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0CB" w:rsidRDefault="005E5738" w:rsidP="005E5738">
      <w:pPr>
        <w:pStyle w:val="libTitr1"/>
        <w:rPr>
          <w:lang w:bidi="fa-IR"/>
        </w:rPr>
      </w:pPr>
      <w:r>
        <w:rPr>
          <w:rFonts w:hint="cs"/>
          <w:rtl/>
          <w:lang w:bidi="fa-IR"/>
        </w:rPr>
        <w:t>مق</w:t>
      </w:r>
      <w:r w:rsidR="00B130CB">
        <w:rPr>
          <w:rtl/>
          <w:lang w:bidi="fa-IR"/>
        </w:rPr>
        <w:t>تل أبي عبد الله الحسين (</w:t>
      </w:r>
      <w:r w:rsidR="00B130CB" w:rsidRPr="0096185B">
        <w:rPr>
          <w:rStyle w:val="libAlaemChar"/>
          <w:rtl/>
        </w:rPr>
        <w:t>عليه‌السلام</w:t>
      </w:r>
      <w:r w:rsidR="00B130CB">
        <w:rPr>
          <w:rtl/>
          <w:lang w:bidi="fa-IR"/>
        </w:rPr>
        <w:t>)</w:t>
      </w:r>
    </w:p>
    <w:p w:rsidR="00B130CB" w:rsidRDefault="00B130CB" w:rsidP="00B130CB">
      <w:pPr>
        <w:pStyle w:val="libTitr1"/>
      </w:pPr>
      <w:r>
        <w:rPr>
          <w:rtl/>
          <w:lang w:bidi="fa-IR"/>
        </w:rPr>
        <w:t>من موروث أهل الخلاف</w:t>
      </w:r>
    </w:p>
    <w:p w:rsidR="00B130CB" w:rsidRDefault="00B130CB" w:rsidP="00B130CB">
      <w:pPr>
        <w:pStyle w:val="libTitr2"/>
        <w:rPr>
          <w:lang w:bidi="fa-IR"/>
        </w:rPr>
      </w:pPr>
      <w:r>
        <w:rPr>
          <w:rtl/>
          <w:lang w:bidi="fa-IR"/>
        </w:rPr>
        <w:t>المجلد الثا</w:t>
      </w:r>
      <w:r>
        <w:rPr>
          <w:rFonts w:hint="cs"/>
          <w:rtl/>
          <w:lang w:bidi="fa-IR"/>
        </w:rPr>
        <w:t>لث</w:t>
      </w:r>
    </w:p>
    <w:p w:rsidR="00B130CB" w:rsidRDefault="00B130CB" w:rsidP="00B130CB">
      <w:pPr>
        <w:pStyle w:val="libTitr2"/>
        <w:rPr>
          <w:lang w:bidi="fa-IR"/>
        </w:rPr>
      </w:pPr>
      <w:r>
        <w:rPr>
          <w:rtl/>
          <w:lang w:bidi="fa-IR"/>
        </w:rPr>
        <w:t>المؤلّف : زهير بن علي الحكيم</w:t>
      </w:r>
    </w:p>
    <w:p w:rsidR="00903D5C" w:rsidRDefault="008C2F53" w:rsidP="00903D5C">
      <w:pPr>
        <w:pStyle w:val="libNormal"/>
        <w:rPr>
          <w:lang w:bidi="fa-IR"/>
        </w:rPr>
      </w:pPr>
      <w:r>
        <w:rPr>
          <w:rtl/>
          <w:lang w:bidi="fa-IR"/>
        </w:rPr>
        <w:br w:type="page"/>
      </w:r>
    </w:p>
    <w:p w:rsidR="00A07C91" w:rsidRDefault="00A07C91" w:rsidP="00A07C91">
      <w:pPr>
        <w:pStyle w:val="libCenterBold1"/>
        <w:rPr>
          <w:rtl/>
          <w:lang w:bidi="fa-IR"/>
        </w:rPr>
      </w:pPr>
      <w:r>
        <w:rPr>
          <w:rtl/>
          <w:lang w:bidi="fa-IR"/>
        </w:rPr>
        <w:lastRenderedPageBreak/>
        <w:t xml:space="preserve">ملاحظة </w:t>
      </w:r>
    </w:p>
    <w:p w:rsidR="00A07C91" w:rsidRDefault="00A07C91" w:rsidP="00A07C91">
      <w:pPr>
        <w:pStyle w:val="libCenterBold1"/>
        <w:rPr>
          <w:rtl/>
          <w:lang w:bidi="fa-IR"/>
        </w:rPr>
      </w:pPr>
      <w:r>
        <w:rPr>
          <w:rtl/>
          <w:lang w:bidi="fa-IR"/>
        </w:rPr>
        <w:t>هذا الكتاب</w:t>
      </w:r>
    </w:p>
    <w:p w:rsidR="00A07C91" w:rsidRDefault="00A07C91" w:rsidP="00A07C91">
      <w:pPr>
        <w:pStyle w:val="libCenterBold1"/>
        <w:rPr>
          <w:rtl/>
          <w:lang w:bidi="fa-IR"/>
        </w:rPr>
      </w:pPr>
      <w:r>
        <w:rPr>
          <w:rtl/>
          <w:lang w:bidi="fa-IR"/>
        </w:rPr>
        <w:t>طبع ونشر الكترونياً وأخرج فنِيّاً برعاية وإشراف</w:t>
      </w:r>
    </w:p>
    <w:p w:rsidR="00A07C91" w:rsidRDefault="00A07C91" w:rsidP="00A07C91">
      <w:pPr>
        <w:pStyle w:val="libCenterBold1"/>
        <w:rPr>
          <w:rtl/>
          <w:lang w:bidi="fa-IR"/>
        </w:rPr>
      </w:pPr>
      <w:r>
        <w:rPr>
          <w:rtl/>
          <w:lang w:bidi="fa-IR"/>
        </w:rPr>
        <w:t>شبكة الإمامين الحسنين (عليهما السلام) للتراث والفكر الإسلامي</w:t>
      </w:r>
    </w:p>
    <w:p w:rsidR="00A07C91" w:rsidRDefault="00A07C91" w:rsidP="00A07C91">
      <w:pPr>
        <w:pStyle w:val="libCenterBold1"/>
        <w:rPr>
          <w:rtl/>
          <w:lang w:bidi="fa-IR"/>
        </w:rPr>
      </w:pPr>
      <w:r>
        <w:rPr>
          <w:rtl/>
          <w:lang w:bidi="fa-IR"/>
        </w:rPr>
        <w:t>وتولَّى العمل عليه ضبطاً وتصحيحاً وترقيماً</w:t>
      </w:r>
    </w:p>
    <w:p w:rsidR="00A07C91" w:rsidRDefault="00A07C91" w:rsidP="00A07C91">
      <w:pPr>
        <w:pStyle w:val="libCenterBold1"/>
        <w:rPr>
          <w:rFonts w:hint="cs"/>
          <w:rtl/>
          <w:lang w:bidi="fa-IR"/>
        </w:rPr>
      </w:pPr>
      <w:r>
        <w:rPr>
          <w:rtl/>
          <w:lang w:bidi="fa-IR"/>
        </w:rPr>
        <w:t>قسم اللجنة العلميّة في الشبكة</w:t>
      </w:r>
    </w:p>
    <w:p w:rsidR="00903D5C" w:rsidRDefault="008C2F53" w:rsidP="00903D5C">
      <w:pPr>
        <w:pStyle w:val="libNormal"/>
        <w:rPr>
          <w:lang w:bidi="fa-IR"/>
        </w:rPr>
      </w:pPr>
      <w:r>
        <w:rPr>
          <w:rtl/>
          <w:lang w:bidi="fa-IR"/>
        </w:rPr>
        <w:br w:type="page"/>
      </w:r>
    </w:p>
    <w:p w:rsidR="00531421" w:rsidRDefault="00531421" w:rsidP="00531421">
      <w:pPr>
        <w:pStyle w:val="libCenter"/>
        <w:rPr>
          <w:lang w:bidi="fa-IR"/>
        </w:rPr>
      </w:pPr>
      <w:r>
        <w:rPr>
          <w:rtl/>
          <w:lang w:bidi="fa-IR"/>
        </w:rPr>
        <w:lastRenderedPageBreak/>
        <w:t>بسم الله الرحمن الرحيم</w:t>
      </w:r>
    </w:p>
    <w:p w:rsidR="00903D5C" w:rsidRDefault="008C2F53" w:rsidP="00903D5C">
      <w:pPr>
        <w:pStyle w:val="libNormal"/>
        <w:rPr>
          <w:lang w:bidi="fa-IR"/>
        </w:rPr>
      </w:pPr>
      <w:r>
        <w:rPr>
          <w:rtl/>
          <w:lang w:bidi="fa-IR"/>
        </w:rPr>
        <w:br w:type="page"/>
      </w:r>
    </w:p>
    <w:p w:rsidR="00903D5C" w:rsidRDefault="008C2F53" w:rsidP="00903D5C">
      <w:pPr>
        <w:pStyle w:val="libNormal"/>
        <w:rPr>
          <w:lang w:bidi="fa-IR"/>
        </w:rPr>
      </w:pPr>
      <w:r>
        <w:rPr>
          <w:rtl/>
          <w:lang w:bidi="fa-IR"/>
        </w:rPr>
        <w:lastRenderedPageBreak/>
        <w:br w:type="page"/>
      </w:r>
    </w:p>
    <w:p w:rsidR="00903D5C" w:rsidRDefault="00903D5C" w:rsidP="005E5738">
      <w:pPr>
        <w:pStyle w:val="Heading1Center"/>
        <w:rPr>
          <w:lang w:bidi="fa-IR"/>
        </w:rPr>
      </w:pPr>
      <w:bookmarkStart w:id="0" w:name="_Toc12516343"/>
      <w:r>
        <w:rPr>
          <w:rtl/>
          <w:lang w:bidi="fa-IR"/>
        </w:rPr>
        <w:lastRenderedPageBreak/>
        <w:t>الفصل السابع</w:t>
      </w:r>
      <w:bookmarkEnd w:id="0"/>
    </w:p>
    <w:p w:rsidR="00903D5C" w:rsidRDefault="00903D5C" w:rsidP="005E5738">
      <w:pPr>
        <w:pStyle w:val="Heading1Center"/>
        <w:rPr>
          <w:lang w:bidi="fa-IR"/>
        </w:rPr>
      </w:pPr>
      <w:bookmarkStart w:id="1" w:name="_Toc12516344"/>
      <w:r>
        <w:rPr>
          <w:rtl/>
          <w:lang w:bidi="fa-IR"/>
        </w:rPr>
        <w:t>في البكاء لمقتل سيّدِ الشُّهداء (</w:t>
      </w:r>
      <w:r w:rsidR="008C2F53" w:rsidRPr="008C2F53">
        <w:rPr>
          <w:rStyle w:val="libAlaemChar"/>
          <w:rtl/>
        </w:rPr>
        <w:t>عليه‌السلام</w:t>
      </w:r>
      <w:r>
        <w:rPr>
          <w:rtl/>
          <w:lang w:bidi="fa-IR"/>
        </w:rPr>
        <w:t>)</w:t>
      </w:r>
      <w:bookmarkEnd w:id="1"/>
    </w:p>
    <w:p w:rsidR="00903D5C" w:rsidRDefault="008C2F53" w:rsidP="00903D5C">
      <w:pPr>
        <w:pStyle w:val="libNormal"/>
        <w:rPr>
          <w:lang w:bidi="fa-IR"/>
        </w:rPr>
      </w:pPr>
      <w:r>
        <w:rPr>
          <w:rtl/>
          <w:lang w:bidi="fa-IR"/>
        </w:rPr>
        <w:br w:type="page"/>
      </w:r>
    </w:p>
    <w:p w:rsidR="00903D5C" w:rsidRDefault="008C2F53" w:rsidP="00903D5C">
      <w:pPr>
        <w:pStyle w:val="libNormal"/>
        <w:rPr>
          <w:lang w:bidi="fa-IR"/>
        </w:rPr>
      </w:pPr>
      <w:r>
        <w:rPr>
          <w:rtl/>
          <w:lang w:bidi="fa-IR"/>
        </w:rPr>
        <w:lastRenderedPageBreak/>
        <w:br w:type="page"/>
      </w:r>
    </w:p>
    <w:p w:rsidR="00903D5C" w:rsidRDefault="00903D5C" w:rsidP="00531421">
      <w:pPr>
        <w:pStyle w:val="libCenterBold1"/>
        <w:rPr>
          <w:lang w:bidi="fa-IR"/>
        </w:rPr>
      </w:pPr>
      <w:r>
        <w:rPr>
          <w:rtl/>
          <w:lang w:bidi="fa-IR"/>
        </w:rPr>
        <w:lastRenderedPageBreak/>
        <w:t>فضلُ البكاءِ على سيِّدِ الشهداءِ (</w:t>
      </w:r>
      <w:r w:rsidR="008C2F53" w:rsidRPr="008C2F53">
        <w:rPr>
          <w:rStyle w:val="libAlaemChar"/>
          <w:rtl/>
        </w:rPr>
        <w:t>عليه‌السلام</w:t>
      </w:r>
      <w:r>
        <w:rPr>
          <w:rtl/>
          <w:lang w:bidi="fa-IR"/>
        </w:rPr>
        <w:t>)</w:t>
      </w:r>
    </w:p>
    <w:p w:rsidR="008C2F53" w:rsidRDefault="00903D5C" w:rsidP="00903D5C">
      <w:pPr>
        <w:pStyle w:val="libNormal"/>
        <w:rPr>
          <w:lang w:bidi="fa-IR"/>
        </w:rPr>
      </w:pPr>
      <w:r>
        <w:rPr>
          <w:rtl/>
          <w:lang w:bidi="fa-IR"/>
        </w:rPr>
        <w:t xml:space="preserve">عقدتُ هذا الفصل </w:t>
      </w:r>
      <w:r w:rsidR="008C2F53">
        <w:rPr>
          <w:rtl/>
          <w:lang w:bidi="fa-IR"/>
        </w:rPr>
        <w:t>-</w:t>
      </w:r>
      <w:r>
        <w:rPr>
          <w:rtl/>
          <w:lang w:bidi="fa-IR"/>
        </w:rPr>
        <w:t xml:space="preserve"> في بكاءِ النّبيِّ (</w:t>
      </w:r>
      <w:r w:rsidR="00300A34" w:rsidRPr="00300A34">
        <w:rPr>
          <w:rStyle w:val="libAlaemChar"/>
          <w:rtl/>
        </w:rPr>
        <w:t>صلى‌الله‌عليه‌وآله</w:t>
      </w:r>
      <w:r>
        <w:rPr>
          <w:rtl/>
          <w:lang w:bidi="fa-IR"/>
        </w:rPr>
        <w:t>)</w:t>
      </w:r>
      <w:r w:rsidR="004C397E">
        <w:rPr>
          <w:rtl/>
          <w:lang w:bidi="fa-IR"/>
        </w:rPr>
        <w:t>،</w:t>
      </w:r>
      <w:r>
        <w:rPr>
          <w:rtl/>
          <w:lang w:bidi="fa-IR"/>
        </w:rPr>
        <w:t xml:space="preserve"> والمعصومينَ من أهلِ بيتِهِ الأطهارِ (</w:t>
      </w:r>
      <w:r w:rsidR="008C2F53" w:rsidRPr="008C2F53">
        <w:rPr>
          <w:rStyle w:val="libAlaemChar"/>
          <w:rtl/>
        </w:rPr>
        <w:t>عليهم‌السلام</w:t>
      </w:r>
      <w:r>
        <w:rPr>
          <w:rtl/>
          <w:lang w:bidi="fa-IR"/>
        </w:rPr>
        <w:t>)</w:t>
      </w:r>
      <w:r w:rsidR="004C397E">
        <w:rPr>
          <w:rtl/>
          <w:lang w:bidi="fa-IR"/>
        </w:rPr>
        <w:t>،</w:t>
      </w:r>
      <w:r>
        <w:rPr>
          <w:rtl/>
          <w:lang w:bidi="fa-IR"/>
        </w:rPr>
        <w:t xml:space="preserve"> وبكاءِ السماواتِ والأرضينَ وما احتوتاهُ على سيّدِ الشهداءِ</w:t>
      </w:r>
      <w:r w:rsidR="004C397E">
        <w:rPr>
          <w:rtl/>
          <w:lang w:bidi="fa-IR"/>
        </w:rPr>
        <w:t>،</w:t>
      </w:r>
      <w:r>
        <w:rPr>
          <w:rtl/>
          <w:lang w:bidi="fa-IR"/>
        </w:rPr>
        <w:t xml:space="preserve"> الإمامِ ال</w:t>
      </w:r>
      <w:r w:rsidR="008C2F53">
        <w:rPr>
          <w:rtl/>
          <w:lang w:bidi="fa-IR"/>
        </w:rPr>
        <w:t>م</w:t>
      </w:r>
      <w:r>
        <w:rPr>
          <w:rtl/>
          <w:lang w:bidi="fa-IR"/>
        </w:rPr>
        <w:t>فدّى</w:t>
      </w:r>
      <w:r w:rsidR="004C397E">
        <w:rPr>
          <w:rtl/>
          <w:lang w:bidi="fa-IR"/>
        </w:rPr>
        <w:t>،</w:t>
      </w:r>
      <w:r>
        <w:rPr>
          <w:rtl/>
          <w:lang w:bidi="fa-IR"/>
        </w:rPr>
        <w:t xml:space="preserve"> الحُسين بنِ عليٍّ (</w:t>
      </w:r>
      <w:r w:rsidR="008C2F53" w:rsidRPr="008C2F53">
        <w:rPr>
          <w:rStyle w:val="libAlaemChar"/>
          <w:rtl/>
        </w:rPr>
        <w:t>عليه‌السلام</w:t>
      </w:r>
      <w:r>
        <w:rPr>
          <w:rtl/>
          <w:lang w:bidi="fa-IR"/>
        </w:rPr>
        <w:t>)</w:t>
      </w:r>
      <w:r w:rsidR="004C397E">
        <w:rPr>
          <w:rtl/>
          <w:lang w:bidi="fa-IR"/>
        </w:rPr>
        <w:t>،</w:t>
      </w:r>
      <w:r>
        <w:rPr>
          <w:rtl/>
          <w:lang w:bidi="fa-IR"/>
        </w:rPr>
        <w:t xml:space="preserve"> الّذي اُصيبَ بمصيبةٍ صَغُرَتْ عندَها كلُّ المصائبِ</w:t>
      </w:r>
      <w:r w:rsidR="004C397E">
        <w:rPr>
          <w:rtl/>
          <w:lang w:bidi="fa-IR"/>
        </w:rPr>
        <w:t>،</w:t>
      </w:r>
      <w:r>
        <w:rPr>
          <w:rtl/>
          <w:lang w:bidi="fa-IR"/>
        </w:rPr>
        <w:t xml:space="preserve"> فهي المصيبةُ العظمى</w:t>
      </w:r>
      <w:r w:rsidR="004C397E">
        <w:rPr>
          <w:rtl/>
          <w:lang w:bidi="fa-IR"/>
        </w:rPr>
        <w:t>،</w:t>
      </w:r>
      <w:r>
        <w:rPr>
          <w:rtl/>
          <w:lang w:bidi="fa-IR"/>
        </w:rPr>
        <w:t xml:space="preserve"> والرّزيّةُ الكُبْرى التي زَلْزَلَتْ وَفَطَرَتْ السماواتِ والأرضينَ</w:t>
      </w:r>
      <w:r w:rsidR="004C397E">
        <w:rPr>
          <w:rtl/>
          <w:lang w:bidi="fa-IR"/>
        </w:rPr>
        <w:t>،</w:t>
      </w:r>
      <w:r>
        <w:rPr>
          <w:rtl/>
          <w:lang w:bidi="fa-IR"/>
        </w:rPr>
        <w:t xml:space="preserve"> ومزَّقَتْ أكبادَ العالمينَ</w:t>
      </w:r>
      <w:r w:rsidR="004C397E">
        <w:rPr>
          <w:rtl/>
          <w:lang w:bidi="fa-IR"/>
        </w:rPr>
        <w:t>،</w:t>
      </w:r>
      <w:r>
        <w:rPr>
          <w:rtl/>
          <w:lang w:bidi="fa-IR"/>
        </w:rPr>
        <w:t xml:space="preserve"> وأذابَتْ أجسامَ المؤمنينَ</w:t>
      </w:r>
      <w:r w:rsidR="004C397E">
        <w:rPr>
          <w:rtl/>
          <w:lang w:bidi="fa-IR"/>
        </w:rPr>
        <w:t>،</w:t>
      </w:r>
      <w:r>
        <w:rPr>
          <w:rtl/>
          <w:lang w:bidi="fa-IR"/>
        </w:rPr>
        <w:t xml:space="preserve"> وانصدعَتْ لها أجسادُ الخلْقِ أجمعينَ</w:t>
      </w:r>
      <w:r w:rsidR="004C397E">
        <w:rPr>
          <w:rtl/>
          <w:lang w:bidi="fa-IR"/>
        </w:rPr>
        <w:t>،</w:t>
      </w:r>
      <w:r>
        <w:rPr>
          <w:rtl/>
          <w:lang w:bidi="fa-IR"/>
        </w:rPr>
        <w:t xml:space="preserve"> وأزالَتْ الأرواحَ عن قرارِها المَكينِ ... لِدَفْعِ ما ينْصِبُهُ النّواصبُ ...</w:t>
      </w:r>
    </w:p>
    <w:p w:rsidR="008C2F53" w:rsidRDefault="00903D5C" w:rsidP="00903D5C">
      <w:pPr>
        <w:pStyle w:val="libNormal"/>
        <w:rPr>
          <w:lang w:bidi="fa-IR"/>
        </w:rPr>
      </w:pPr>
      <w:r>
        <w:rPr>
          <w:rtl/>
          <w:lang w:bidi="fa-IR"/>
        </w:rPr>
        <w:t>قال الزمخشري : (أنشدَ) الحسنُ بنُ معاويةَ بنِ عبدِ اللهِ بنِ جعفرٍ :</w:t>
      </w:r>
    </w:p>
    <w:tbl>
      <w:tblPr>
        <w:tblStyle w:val="TableGrid"/>
        <w:bidiVisual/>
        <w:tblW w:w="4562" w:type="pct"/>
        <w:tblInd w:w="384" w:type="dxa"/>
        <w:tblLook w:val="01E0"/>
      </w:tblPr>
      <w:tblGrid>
        <w:gridCol w:w="3533"/>
        <w:gridCol w:w="272"/>
        <w:gridCol w:w="3505"/>
      </w:tblGrid>
      <w:tr w:rsidR="00531421" w:rsidTr="00952FB9">
        <w:trPr>
          <w:trHeight w:val="350"/>
        </w:trPr>
        <w:tc>
          <w:tcPr>
            <w:tcW w:w="3920" w:type="dxa"/>
            <w:shd w:val="clear" w:color="auto" w:fill="auto"/>
          </w:tcPr>
          <w:p w:rsidR="00531421" w:rsidRDefault="00531421" w:rsidP="00952FB9">
            <w:pPr>
              <w:pStyle w:val="libPoem"/>
            </w:pPr>
            <w:r>
              <w:rPr>
                <w:rtl/>
                <w:lang w:bidi="fa-IR"/>
              </w:rPr>
              <w:t>أتعجبُ من جاري دموعي ومِنْ ضوى</w:t>
            </w:r>
            <w:r w:rsidRPr="00725071">
              <w:rPr>
                <w:rStyle w:val="libPoemTiniChar0"/>
                <w:rtl/>
              </w:rPr>
              <w:br/>
              <w:t> </w:t>
            </w:r>
          </w:p>
        </w:tc>
        <w:tc>
          <w:tcPr>
            <w:tcW w:w="279" w:type="dxa"/>
            <w:shd w:val="clear" w:color="auto" w:fill="auto"/>
          </w:tcPr>
          <w:p w:rsidR="00531421" w:rsidRDefault="00531421" w:rsidP="00952FB9">
            <w:pPr>
              <w:pStyle w:val="libPoem"/>
              <w:rPr>
                <w:rtl/>
              </w:rPr>
            </w:pPr>
          </w:p>
        </w:tc>
        <w:tc>
          <w:tcPr>
            <w:tcW w:w="3881" w:type="dxa"/>
            <w:shd w:val="clear" w:color="auto" w:fill="auto"/>
          </w:tcPr>
          <w:p w:rsidR="00531421" w:rsidRDefault="00531421" w:rsidP="00952FB9">
            <w:pPr>
              <w:pStyle w:val="libPoem"/>
            </w:pPr>
            <w:r>
              <w:rPr>
                <w:rtl/>
                <w:lang w:bidi="fa-IR"/>
              </w:rPr>
              <w:t>كأنَّكَ لمْ تسمعْ بقاصمةِ الظهرِ</w:t>
            </w:r>
            <w:r w:rsidRPr="00725071">
              <w:rPr>
                <w:rStyle w:val="libPoemTiniChar0"/>
                <w:rtl/>
              </w:rPr>
              <w:br/>
              <w:t> </w:t>
            </w:r>
          </w:p>
        </w:tc>
      </w:tr>
      <w:tr w:rsidR="00531421" w:rsidTr="00952FB9">
        <w:trPr>
          <w:trHeight w:val="350"/>
        </w:trPr>
        <w:tc>
          <w:tcPr>
            <w:tcW w:w="3920" w:type="dxa"/>
          </w:tcPr>
          <w:p w:rsidR="00531421" w:rsidRDefault="00531421" w:rsidP="00952FB9">
            <w:pPr>
              <w:pStyle w:val="libPoem"/>
            </w:pPr>
            <w:r>
              <w:rPr>
                <w:rtl/>
                <w:lang w:bidi="fa-IR"/>
              </w:rPr>
              <w:t>ولمْ تأتِكَ الأنباءُ عن يومِ كربلا</w:t>
            </w:r>
            <w:r w:rsidRPr="00725071">
              <w:rPr>
                <w:rStyle w:val="libPoemTiniChar0"/>
                <w:rtl/>
              </w:rPr>
              <w:br/>
              <w:t> </w:t>
            </w:r>
          </w:p>
        </w:tc>
        <w:tc>
          <w:tcPr>
            <w:tcW w:w="279" w:type="dxa"/>
          </w:tcPr>
          <w:p w:rsidR="00531421" w:rsidRDefault="00531421" w:rsidP="00952FB9">
            <w:pPr>
              <w:pStyle w:val="libPoem"/>
              <w:rPr>
                <w:rtl/>
              </w:rPr>
            </w:pPr>
          </w:p>
        </w:tc>
        <w:tc>
          <w:tcPr>
            <w:tcW w:w="3881" w:type="dxa"/>
          </w:tcPr>
          <w:p w:rsidR="00531421" w:rsidRDefault="00531421" w:rsidP="00952FB9">
            <w:pPr>
              <w:pStyle w:val="libPoem"/>
            </w:pPr>
            <w:r>
              <w:rPr>
                <w:rtl/>
                <w:lang w:bidi="fa-IR"/>
              </w:rPr>
              <w:t>وقتلِ حسينٍ فيه والفتيةِ الزُّهرِ</w:t>
            </w:r>
            <w:r w:rsidRPr="00725071">
              <w:rPr>
                <w:rStyle w:val="libPoemTiniChar0"/>
                <w:rtl/>
              </w:rPr>
              <w:br/>
              <w:t> </w:t>
            </w:r>
          </w:p>
        </w:tc>
      </w:tr>
      <w:tr w:rsidR="00531421" w:rsidTr="00952FB9">
        <w:trPr>
          <w:trHeight w:val="350"/>
        </w:trPr>
        <w:tc>
          <w:tcPr>
            <w:tcW w:w="3920" w:type="dxa"/>
          </w:tcPr>
          <w:p w:rsidR="00531421" w:rsidRDefault="002228F0" w:rsidP="00952FB9">
            <w:pPr>
              <w:pStyle w:val="libPoem"/>
            </w:pPr>
            <w:r>
              <w:rPr>
                <w:rtl/>
                <w:lang w:bidi="fa-IR"/>
              </w:rPr>
              <w:t>فلا</w:t>
            </w:r>
            <w:r w:rsidR="00531421">
              <w:rPr>
                <w:rtl/>
                <w:lang w:bidi="fa-IR"/>
              </w:rPr>
              <w:t xml:space="preserve"> تعجبَنْ منِّي ومِنْ فيضِ عبرَتي</w:t>
            </w:r>
            <w:r w:rsidR="00531421" w:rsidRPr="00725071">
              <w:rPr>
                <w:rStyle w:val="libPoemTiniChar0"/>
                <w:rtl/>
              </w:rPr>
              <w:br/>
              <w:t> </w:t>
            </w:r>
          </w:p>
        </w:tc>
        <w:tc>
          <w:tcPr>
            <w:tcW w:w="279" w:type="dxa"/>
          </w:tcPr>
          <w:p w:rsidR="00531421" w:rsidRDefault="00531421" w:rsidP="00952FB9">
            <w:pPr>
              <w:pStyle w:val="libPoem"/>
              <w:rPr>
                <w:rtl/>
              </w:rPr>
            </w:pPr>
          </w:p>
        </w:tc>
        <w:tc>
          <w:tcPr>
            <w:tcW w:w="3881" w:type="dxa"/>
          </w:tcPr>
          <w:p w:rsidR="00531421" w:rsidRDefault="00531421" w:rsidP="00952FB9">
            <w:pPr>
              <w:pStyle w:val="libPoem"/>
            </w:pPr>
            <w:r>
              <w:rPr>
                <w:rtl/>
                <w:lang w:bidi="fa-IR"/>
              </w:rPr>
              <w:t>فأعجبُ منْهُ عَنْدَ ذِكْرِهُم صبرِي</w:t>
            </w:r>
            <w:r w:rsidRPr="008C2F53">
              <w:rPr>
                <w:rStyle w:val="libFootnotenumChar"/>
                <w:rtl/>
              </w:rPr>
              <w:t>(1)</w:t>
            </w:r>
            <w:r w:rsidRPr="00725071">
              <w:rPr>
                <w:rStyle w:val="libPoemTiniChar0"/>
                <w:rtl/>
              </w:rPr>
              <w:br/>
              <w:t> </w:t>
            </w:r>
          </w:p>
        </w:tc>
      </w:tr>
    </w:tbl>
    <w:p w:rsidR="008C2F53" w:rsidRDefault="00903D5C" w:rsidP="00903D5C">
      <w:pPr>
        <w:pStyle w:val="libNormal"/>
        <w:rPr>
          <w:lang w:bidi="fa-IR"/>
        </w:rPr>
      </w:pPr>
      <w:r>
        <w:rPr>
          <w:rtl/>
          <w:lang w:bidi="fa-IR"/>
        </w:rPr>
        <w:t>قالَ المنّاوي في مقتلِ الإمامِ الحُسين (</w:t>
      </w:r>
      <w:r w:rsidR="008C2F53" w:rsidRPr="008C2F53">
        <w:rPr>
          <w:rStyle w:val="libAlaemChar"/>
          <w:rtl/>
        </w:rPr>
        <w:t>عليه‌السلام</w:t>
      </w:r>
      <w:r>
        <w:rPr>
          <w:rtl/>
          <w:lang w:bidi="fa-IR"/>
        </w:rPr>
        <w:t>) : وتفصيلُ قصةِ قتلِهِ تُمزِّق الأكبادَ</w:t>
      </w:r>
      <w:r w:rsidR="004C397E">
        <w:rPr>
          <w:rtl/>
          <w:lang w:bidi="fa-IR"/>
        </w:rPr>
        <w:t>،</w:t>
      </w:r>
      <w:r>
        <w:rPr>
          <w:rtl/>
          <w:lang w:bidi="fa-IR"/>
        </w:rPr>
        <w:t xml:space="preserve"> وتُذيبُ الأجسادَ</w:t>
      </w:r>
      <w:r w:rsidR="004C397E">
        <w:rPr>
          <w:rtl/>
          <w:lang w:bidi="fa-IR"/>
        </w:rPr>
        <w:t>،</w:t>
      </w:r>
      <w:r>
        <w:rPr>
          <w:rtl/>
          <w:lang w:bidi="fa-IR"/>
        </w:rPr>
        <w:t xml:space="preserve"> فلعنةُ اللهِ على مَنْ قتلَهُ</w:t>
      </w:r>
      <w:r w:rsidR="004C397E">
        <w:rPr>
          <w:rtl/>
          <w:lang w:bidi="fa-IR"/>
        </w:rPr>
        <w:t>،</w:t>
      </w:r>
    </w:p>
    <w:p w:rsidR="006D635F" w:rsidRDefault="006D635F" w:rsidP="006D635F">
      <w:pPr>
        <w:pStyle w:val="libLine"/>
        <w:rPr>
          <w:lang w:bidi="fa-IR"/>
        </w:rPr>
      </w:pPr>
      <w:r>
        <w:rPr>
          <w:rtl/>
          <w:lang w:bidi="fa-IR"/>
        </w:rPr>
        <w:t>____________________</w:t>
      </w:r>
    </w:p>
    <w:p w:rsidR="007920B3" w:rsidRDefault="00903D5C" w:rsidP="006D635F">
      <w:pPr>
        <w:pStyle w:val="libFootnote0"/>
        <w:rPr>
          <w:rtl/>
          <w:lang w:bidi="fa-IR"/>
        </w:rPr>
      </w:pPr>
      <w:r w:rsidRPr="006D635F">
        <w:rPr>
          <w:rtl/>
        </w:rPr>
        <w:t>(1)</w:t>
      </w:r>
      <w:r>
        <w:rPr>
          <w:rtl/>
          <w:lang w:bidi="fa-IR"/>
        </w:rPr>
        <w:t xml:space="preserve"> ربيع الأبرار ونصوص الأخبار </w:t>
      </w:r>
      <w:r w:rsidR="008C2F53">
        <w:rPr>
          <w:rtl/>
          <w:lang w:bidi="fa-IR"/>
        </w:rPr>
        <w:t>-</w:t>
      </w:r>
      <w:r>
        <w:rPr>
          <w:rtl/>
          <w:lang w:bidi="fa-IR"/>
        </w:rPr>
        <w:t xml:space="preserve"> الزمخشري / 2145</w:t>
      </w:r>
      <w:r w:rsidR="004C397E">
        <w:rPr>
          <w:rtl/>
          <w:lang w:bidi="fa-IR"/>
        </w:rPr>
        <w:t>،</w:t>
      </w:r>
      <w:r>
        <w:rPr>
          <w:rtl/>
          <w:lang w:bidi="fa-IR"/>
        </w:rPr>
        <w:t xml:space="preserve"> نسخة برنامج الموسوعة الشعرية</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6D635F">
      <w:pPr>
        <w:pStyle w:val="libNormal0"/>
        <w:rPr>
          <w:rtl/>
          <w:lang w:bidi="fa-IR"/>
        </w:rPr>
      </w:pPr>
      <w:r>
        <w:rPr>
          <w:rtl/>
          <w:lang w:bidi="fa-IR"/>
        </w:rPr>
        <w:lastRenderedPageBreak/>
        <w:t>أو رضيَ أو أمرَ</w:t>
      </w:r>
      <w:r w:rsidR="004C397E">
        <w:rPr>
          <w:rtl/>
          <w:lang w:bidi="fa-IR"/>
        </w:rPr>
        <w:t>،</w:t>
      </w:r>
      <w:r>
        <w:rPr>
          <w:rtl/>
          <w:lang w:bidi="fa-IR"/>
        </w:rPr>
        <w:t xml:space="preserve"> وبُعداً لهُ كما بَعُدَتْ عاد . وقد أفرد قصة قتله خلائق بالتأليف</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قال السيوطي فيه أيضاً : وكان قتله بكربلاء</w:t>
      </w:r>
      <w:r w:rsidR="004C397E">
        <w:rPr>
          <w:rtl/>
          <w:lang w:bidi="fa-IR"/>
        </w:rPr>
        <w:t>،</w:t>
      </w:r>
      <w:r>
        <w:rPr>
          <w:rtl/>
          <w:lang w:bidi="fa-IR"/>
        </w:rPr>
        <w:t xml:space="preserve"> وفي قتله قصة</w:t>
      </w:r>
      <w:r w:rsidR="00952FB9">
        <w:rPr>
          <w:rtl/>
          <w:lang w:bidi="fa-IR"/>
        </w:rPr>
        <w:t xml:space="preserve"> فيها طول لا يحتمِل القلب ذكرها</w:t>
      </w:r>
      <w:r>
        <w:rPr>
          <w:rtl/>
          <w:lang w:bidi="fa-IR"/>
        </w:rPr>
        <w:t>، فإنّا لله وإنّا إليه راجعون . وقُتلَ معه ستة عشر رجلاً من أهل بيته</w:t>
      </w:r>
      <w:r w:rsidRPr="008C2F53">
        <w:rPr>
          <w:rStyle w:val="libFootnotenumChar"/>
          <w:rtl/>
        </w:rPr>
        <w:t>(2)</w:t>
      </w:r>
      <w:r w:rsidR="007920B3">
        <w:rPr>
          <w:rtl/>
          <w:lang w:bidi="fa-IR"/>
        </w:rPr>
        <w:t>.</w:t>
      </w:r>
    </w:p>
    <w:p w:rsidR="008C2F53" w:rsidRDefault="00903D5C" w:rsidP="00903D5C">
      <w:pPr>
        <w:pStyle w:val="libNormal"/>
        <w:rPr>
          <w:lang w:bidi="fa-IR"/>
        </w:rPr>
      </w:pPr>
      <w:r>
        <w:rPr>
          <w:rtl/>
          <w:lang w:bidi="fa-IR"/>
        </w:rPr>
        <w:t>وقال ابن الدمشقي : وقد أكثر الناس في الرثاء والبكاء على ما أصاب أهل البيت (</w:t>
      </w:r>
      <w:r w:rsidR="008C2F53" w:rsidRPr="008C2F53">
        <w:rPr>
          <w:rStyle w:val="libAlaemChar"/>
          <w:rtl/>
        </w:rPr>
        <w:t>عليهم‌السلام</w:t>
      </w:r>
      <w:r>
        <w:rPr>
          <w:rtl/>
          <w:lang w:bidi="fa-IR"/>
        </w:rPr>
        <w:t>)</w:t>
      </w:r>
      <w:r w:rsidR="004C397E">
        <w:rPr>
          <w:rtl/>
          <w:lang w:bidi="fa-IR"/>
        </w:rPr>
        <w:t>،</w:t>
      </w:r>
      <w:r>
        <w:rPr>
          <w:rtl/>
          <w:lang w:bidi="fa-IR"/>
        </w:rPr>
        <w:t xml:space="preserve"> وقالوا ما لا يحصى مِن المقالات نظماً</w:t>
      </w:r>
      <w:r w:rsidR="004C397E">
        <w:rPr>
          <w:rtl/>
          <w:lang w:bidi="fa-IR"/>
        </w:rPr>
        <w:t>،</w:t>
      </w:r>
      <w:r>
        <w:rPr>
          <w:rtl/>
          <w:lang w:bidi="fa-IR"/>
        </w:rPr>
        <w:t xml:space="preserve"> وذكروا في قتل الحُسين (</w:t>
      </w:r>
      <w:r w:rsidR="008C2F53" w:rsidRPr="008C2F53">
        <w:rPr>
          <w:rStyle w:val="libAlaemChar"/>
          <w:rtl/>
        </w:rPr>
        <w:t>عليه‌السلام</w:t>
      </w:r>
      <w:r>
        <w:rPr>
          <w:rtl/>
          <w:lang w:bidi="fa-IR"/>
        </w:rPr>
        <w:t>) وما كان مِن أمره ما أضرب عن ذكره صفحاً</w:t>
      </w:r>
      <w:r w:rsidR="004C397E">
        <w:rPr>
          <w:rtl/>
          <w:lang w:bidi="fa-IR"/>
        </w:rPr>
        <w:t>،</w:t>
      </w:r>
      <w:r>
        <w:rPr>
          <w:rtl/>
          <w:lang w:bidi="fa-IR"/>
        </w:rPr>
        <w:t xml:space="preserve"> ولمْ أرق له سفحاً</w:t>
      </w:r>
      <w:r w:rsidR="004C397E">
        <w:rPr>
          <w:rtl/>
          <w:lang w:bidi="fa-IR"/>
        </w:rPr>
        <w:t>،</w:t>
      </w:r>
      <w:r>
        <w:rPr>
          <w:rtl/>
          <w:lang w:bidi="fa-IR"/>
        </w:rPr>
        <w:t xml:space="preserve"> ولا يحتمل هذا </w:t>
      </w:r>
      <w:r w:rsidR="008C2F53">
        <w:rPr>
          <w:rtl/>
          <w:lang w:bidi="fa-IR"/>
        </w:rPr>
        <w:t>المختصر أكثر مِن ذلك وفيه كفاية</w:t>
      </w:r>
      <w:r>
        <w:rPr>
          <w:rtl/>
          <w:lang w:bidi="fa-IR"/>
        </w:rPr>
        <w:t>.</w:t>
      </w:r>
    </w:p>
    <w:p w:rsidR="008C2F53" w:rsidRDefault="00903D5C" w:rsidP="00903D5C">
      <w:pPr>
        <w:pStyle w:val="libNormal"/>
        <w:rPr>
          <w:lang w:bidi="fa-IR"/>
        </w:rPr>
      </w:pPr>
      <w:r>
        <w:rPr>
          <w:rtl/>
          <w:lang w:bidi="fa-IR"/>
        </w:rPr>
        <w:t>وبالجملة والتفصيل فما وقع في الإسلام قضية أفظع منها وهي ما ينبو الأسماع عنها</w:t>
      </w:r>
      <w:r w:rsidR="004C397E">
        <w:rPr>
          <w:rtl/>
          <w:lang w:bidi="fa-IR"/>
        </w:rPr>
        <w:t>،</w:t>
      </w:r>
      <w:r>
        <w:rPr>
          <w:rtl/>
          <w:lang w:bidi="fa-IR"/>
        </w:rPr>
        <w:t xml:space="preserve"> وتتفطّر القلوب عند ذكرها حزناً وأسىً وتأسّفاً</w:t>
      </w:r>
      <w:r w:rsidR="004C397E">
        <w:rPr>
          <w:rtl/>
          <w:lang w:bidi="fa-IR"/>
        </w:rPr>
        <w:t>،</w:t>
      </w:r>
      <w:r>
        <w:rPr>
          <w:rtl/>
          <w:lang w:bidi="fa-IR"/>
        </w:rPr>
        <w:t xml:space="preserve"> وتنهلّ لها المدامع كالسحب الهوامع</w:t>
      </w:r>
      <w:r w:rsidR="004C397E">
        <w:rPr>
          <w:rtl/>
          <w:lang w:bidi="fa-IR"/>
        </w:rPr>
        <w:t>،</w:t>
      </w:r>
      <w:r>
        <w:rPr>
          <w:rtl/>
          <w:lang w:bidi="fa-IR"/>
        </w:rPr>
        <w:t xml:space="preserve"> هذا والعهد بالنّبي قريب</w:t>
      </w:r>
      <w:r w:rsidR="004C397E">
        <w:rPr>
          <w:rtl/>
          <w:lang w:bidi="fa-IR"/>
        </w:rPr>
        <w:t>،</w:t>
      </w:r>
      <w:r>
        <w:rPr>
          <w:rtl/>
          <w:lang w:bidi="fa-IR"/>
        </w:rPr>
        <w:t xml:space="preserve"> وروض الإيمان خصيب</w:t>
      </w:r>
      <w:r w:rsidR="004C397E">
        <w:rPr>
          <w:rtl/>
          <w:lang w:bidi="fa-IR"/>
        </w:rPr>
        <w:t>،</w:t>
      </w:r>
      <w:r>
        <w:rPr>
          <w:rtl/>
          <w:lang w:bidi="fa-IR"/>
        </w:rPr>
        <w:t xml:space="preserve"> وغصن دوحته غضّ جديد</w:t>
      </w:r>
      <w:r w:rsidR="004C397E">
        <w:rPr>
          <w:rtl/>
          <w:lang w:bidi="fa-IR"/>
        </w:rPr>
        <w:t>،</w:t>
      </w:r>
      <w:r>
        <w:rPr>
          <w:rtl/>
          <w:lang w:bidi="fa-IR"/>
        </w:rPr>
        <w:t xml:space="preserve"> وظلّه وافر مديد</w:t>
      </w:r>
      <w:r w:rsidR="004C397E">
        <w:rPr>
          <w:rtl/>
          <w:lang w:bidi="fa-IR"/>
        </w:rPr>
        <w:t>،</w:t>
      </w:r>
      <w:r>
        <w:rPr>
          <w:rtl/>
          <w:lang w:bidi="fa-IR"/>
        </w:rPr>
        <w:t xml:space="preserve"> ولكنّ الله يفعل ما يريد . وما أظنّ أنّ مَنْ استحلّ ذلك وسلك مع أهل النّبي ه</w:t>
      </w:r>
      <w:r w:rsidR="00952FB9">
        <w:rPr>
          <w:rtl/>
          <w:lang w:bidi="fa-IR"/>
        </w:rPr>
        <w:t>ذه المسالك شمَّ [رائحة] الإسلام</w:t>
      </w:r>
      <w:r>
        <w:rPr>
          <w:rtl/>
          <w:lang w:bidi="fa-IR"/>
        </w:rPr>
        <w:t>، ولا آمن ب</w:t>
      </w:r>
      <w:r w:rsidR="00622E4A">
        <w:rPr>
          <w:rtl/>
          <w:lang w:bidi="fa-IR"/>
        </w:rPr>
        <w:t>محمّد</w:t>
      </w:r>
      <w:r>
        <w:rPr>
          <w:rtl/>
          <w:lang w:bidi="fa-IR"/>
        </w:rPr>
        <w:t xml:space="preserve"> (عليه الصلاة والسّلام)</w:t>
      </w:r>
      <w:r w:rsidR="004C397E">
        <w:rPr>
          <w:rtl/>
          <w:lang w:bidi="fa-IR"/>
        </w:rPr>
        <w:t>،</w:t>
      </w:r>
      <w:r>
        <w:rPr>
          <w:rtl/>
          <w:lang w:bidi="fa-IR"/>
        </w:rPr>
        <w:t xml:space="preserve"> ولا خالط الإيمان بشاشة قلبه</w:t>
      </w:r>
      <w:r w:rsidR="004C397E">
        <w:rPr>
          <w:rtl/>
          <w:lang w:bidi="fa-IR"/>
        </w:rPr>
        <w:t>،</w:t>
      </w:r>
      <w:r>
        <w:rPr>
          <w:rtl/>
          <w:lang w:bidi="fa-IR"/>
        </w:rPr>
        <w:t xml:space="preserve"> ولا آمن طرفة (عين) بربّه</w:t>
      </w:r>
      <w:r w:rsidR="004C397E">
        <w:rPr>
          <w:rtl/>
          <w:lang w:bidi="fa-IR"/>
        </w:rPr>
        <w:t>،</w:t>
      </w:r>
      <w:r>
        <w:rPr>
          <w:rtl/>
          <w:lang w:bidi="fa-IR"/>
        </w:rPr>
        <w:t xml:space="preserve"> والقيامة تجمعهم وإلى ربِّهم مرجعهم .</w:t>
      </w:r>
    </w:p>
    <w:tbl>
      <w:tblPr>
        <w:tblStyle w:val="TableGrid"/>
        <w:bidiVisual/>
        <w:tblW w:w="4562" w:type="pct"/>
        <w:tblInd w:w="384" w:type="dxa"/>
        <w:tblLook w:val="01E0"/>
      </w:tblPr>
      <w:tblGrid>
        <w:gridCol w:w="3530"/>
        <w:gridCol w:w="272"/>
        <w:gridCol w:w="3508"/>
      </w:tblGrid>
      <w:tr w:rsidR="00214285" w:rsidTr="00B21E82">
        <w:trPr>
          <w:trHeight w:val="350"/>
        </w:trPr>
        <w:tc>
          <w:tcPr>
            <w:tcW w:w="3920" w:type="dxa"/>
            <w:shd w:val="clear" w:color="auto" w:fill="auto"/>
          </w:tcPr>
          <w:p w:rsidR="00214285" w:rsidRDefault="002228F0" w:rsidP="00B21E82">
            <w:pPr>
              <w:pStyle w:val="libPoem"/>
            </w:pPr>
            <w:r>
              <w:rPr>
                <w:rFonts w:hint="cs"/>
                <w:rtl/>
                <w:lang w:bidi="fa-IR"/>
              </w:rPr>
              <w:t>ستعلم</w:t>
            </w:r>
            <w:r w:rsidR="007920B3">
              <w:rPr>
                <w:rtl/>
                <w:lang w:bidi="fa-IR"/>
              </w:rPr>
              <w:t>ُ</w:t>
            </w:r>
            <w:r w:rsidR="00214285">
              <w:rPr>
                <w:rtl/>
                <w:lang w:bidi="fa-IR"/>
              </w:rPr>
              <w:t xml:space="preserve"> ليلى أيَّ دَينٍ تداينتْ</w:t>
            </w:r>
            <w:r w:rsidR="00214285" w:rsidRPr="00725071">
              <w:rPr>
                <w:rStyle w:val="libPoemTiniChar0"/>
                <w:rtl/>
              </w:rPr>
              <w:br/>
              <w:t> </w:t>
            </w:r>
          </w:p>
        </w:tc>
        <w:tc>
          <w:tcPr>
            <w:tcW w:w="279" w:type="dxa"/>
            <w:shd w:val="clear" w:color="auto" w:fill="auto"/>
          </w:tcPr>
          <w:p w:rsidR="00214285" w:rsidRDefault="00214285" w:rsidP="00B21E82">
            <w:pPr>
              <w:pStyle w:val="libPoem"/>
              <w:rPr>
                <w:rtl/>
              </w:rPr>
            </w:pPr>
          </w:p>
        </w:tc>
        <w:tc>
          <w:tcPr>
            <w:tcW w:w="3881" w:type="dxa"/>
            <w:shd w:val="clear" w:color="auto" w:fill="auto"/>
          </w:tcPr>
          <w:p w:rsidR="00214285" w:rsidRDefault="00214285" w:rsidP="00B21E82">
            <w:pPr>
              <w:pStyle w:val="libPoem"/>
            </w:pPr>
            <w:r>
              <w:rPr>
                <w:rtl/>
                <w:lang w:bidi="fa-IR"/>
              </w:rPr>
              <w:t>وأيَّ غريمٍ للتقاضي غريمها</w:t>
            </w:r>
            <w:r w:rsidRPr="00725071">
              <w:rPr>
                <w:rStyle w:val="libPoemTiniChar0"/>
                <w:rtl/>
              </w:rPr>
              <w:br/>
              <w:t> </w:t>
            </w:r>
          </w:p>
        </w:tc>
      </w:tr>
    </w:tbl>
    <w:p w:rsidR="008C2F53" w:rsidRDefault="00903D5C" w:rsidP="00903D5C">
      <w:pPr>
        <w:pStyle w:val="libNormal"/>
        <w:rPr>
          <w:lang w:bidi="fa-IR"/>
        </w:rPr>
      </w:pPr>
      <w:r>
        <w:rPr>
          <w:rtl/>
          <w:lang w:bidi="fa-IR"/>
        </w:rPr>
        <w:t>ولقد قرأ قارئ بين يدي الشيخ العالم ال</w:t>
      </w:r>
      <w:r w:rsidR="000E599F">
        <w:rPr>
          <w:rtl/>
          <w:lang w:bidi="fa-IR"/>
        </w:rPr>
        <w:t>علّامه</w:t>
      </w:r>
      <w:r>
        <w:rPr>
          <w:rtl/>
          <w:lang w:bidi="fa-IR"/>
        </w:rPr>
        <w:t xml:space="preserve"> أبي الوفاء (علي) ابن عقيل (</w:t>
      </w:r>
      <w:r w:rsidR="008C2F53" w:rsidRPr="008C2F53">
        <w:rPr>
          <w:rStyle w:val="libAlaemChar"/>
          <w:rtl/>
        </w:rPr>
        <w:t>رحمه‌الله</w:t>
      </w:r>
      <w:r>
        <w:rPr>
          <w:rtl/>
          <w:lang w:bidi="fa-IR"/>
        </w:rPr>
        <w:t xml:space="preserve">) قوله تعالى : </w:t>
      </w:r>
      <w:r w:rsidRPr="00214285">
        <w:rPr>
          <w:rStyle w:val="libAlaemChar"/>
          <w:rtl/>
        </w:rPr>
        <w:t>(</w:t>
      </w:r>
      <w:r w:rsidRPr="00214285">
        <w:rPr>
          <w:rStyle w:val="libAieChar"/>
          <w:rtl/>
        </w:rPr>
        <w:t xml:space="preserve"> وَلَقَدْ صَدَّقَ عَلَيْهِمْ</w:t>
      </w:r>
    </w:p>
    <w:p w:rsidR="00903D5C" w:rsidRDefault="008C2F53" w:rsidP="008C2F53">
      <w:pPr>
        <w:pStyle w:val="libLine"/>
        <w:rPr>
          <w:lang w:bidi="fa-IR"/>
        </w:rPr>
      </w:pPr>
      <w:r>
        <w:rPr>
          <w:rtl/>
          <w:lang w:bidi="fa-IR"/>
        </w:rPr>
        <w:t>____________________</w:t>
      </w:r>
    </w:p>
    <w:p w:rsidR="007920B3" w:rsidRDefault="00903D5C" w:rsidP="00214285">
      <w:pPr>
        <w:pStyle w:val="libFootnote0"/>
        <w:rPr>
          <w:rtl/>
          <w:lang w:bidi="fa-IR"/>
        </w:rPr>
      </w:pPr>
      <w:r w:rsidRPr="00214285">
        <w:rPr>
          <w:rtl/>
        </w:rPr>
        <w:t>(1)</w:t>
      </w:r>
      <w:r>
        <w:rPr>
          <w:rtl/>
          <w:lang w:bidi="fa-IR"/>
        </w:rPr>
        <w:t xml:space="preserve"> فيض القدير شرح الجامع الصغير </w:t>
      </w:r>
      <w:r w:rsidR="008C2F53">
        <w:rPr>
          <w:rtl/>
          <w:lang w:bidi="fa-IR"/>
        </w:rPr>
        <w:t>-</w:t>
      </w:r>
      <w:r>
        <w:rPr>
          <w:rtl/>
          <w:lang w:bidi="fa-IR"/>
        </w:rPr>
        <w:t xml:space="preserve"> المناوي 1 / 265</w:t>
      </w:r>
      <w:r w:rsidR="007920B3">
        <w:rPr>
          <w:rtl/>
          <w:lang w:bidi="fa-IR"/>
        </w:rPr>
        <w:t>.</w:t>
      </w:r>
    </w:p>
    <w:p w:rsidR="007920B3" w:rsidRDefault="00903D5C" w:rsidP="00214285">
      <w:pPr>
        <w:pStyle w:val="libFootnote0"/>
        <w:rPr>
          <w:rtl/>
          <w:lang w:bidi="fa-IR"/>
        </w:rPr>
      </w:pPr>
      <w:r w:rsidRPr="00214285">
        <w:rPr>
          <w:rtl/>
        </w:rPr>
        <w:t>(2)</w:t>
      </w:r>
      <w:r>
        <w:rPr>
          <w:rtl/>
          <w:lang w:bidi="fa-IR"/>
        </w:rPr>
        <w:t xml:space="preserve"> تاريخ الخلفاء 1 / 207</w:t>
      </w:r>
      <w:r w:rsidR="004C397E">
        <w:rPr>
          <w:rtl/>
          <w:lang w:bidi="fa-IR"/>
        </w:rPr>
        <w:t>،</w:t>
      </w:r>
      <w:r>
        <w:rPr>
          <w:rtl/>
          <w:lang w:bidi="fa-IR"/>
        </w:rPr>
        <w:t xml:space="preserve"> وفي ط دار الفكر ص193</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A978AF">
      <w:pPr>
        <w:pStyle w:val="libNormal0"/>
        <w:rPr>
          <w:rtl/>
          <w:lang w:bidi="fa-IR"/>
        </w:rPr>
      </w:pPr>
      <w:r w:rsidRPr="00510EFD">
        <w:rPr>
          <w:rStyle w:val="libAieChar"/>
          <w:rtl/>
        </w:rPr>
        <w:lastRenderedPageBreak/>
        <w:t xml:space="preserve">إِبْلِيسُ ظَنَّهُ فَاتَّبَعُوهُ </w:t>
      </w:r>
      <w:r w:rsidR="0087599F">
        <w:rPr>
          <w:rStyle w:val="libAieChar"/>
          <w:rtl/>
        </w:rPr>
        <w:t>إلّا</w:t>
      </w:r>
      <w:r w:rsidRPr="00510EFD">
        <w:rPr>
          <w:rStyle w:val="libAieChar"/>
          <w:rtl/>
        </w:rPr>
        <w:t xml:space="preserve"> فَرِيقًا مِّنَ الْ</w:t>
      </w:r>
      <w:r w:rsidR="008C2F53" w:rsidRPr="00510EFD">
        <w:rPr>
          <w:rStyle w:val="libAieChar"/>
          <w:rtl/>
        </w:rPr>
        <w:t>م</w:t>
      </w:r>
      <w:r w:rsidRPr="00510EFD">
        <w:rPr>
          <w:rStyle w:val="libAieChar"/>
          <w:rtl/>
        </w:rPr>
        <w:t xml:space="preserve">ؤْمِنِينَ </w:t>
      </w:r>
      <w:r w:rsidRPr="00510EFD">
        <w:rPr>
          <w:rStyle w:val="libAlaemChar"/>
          <w:rtl/>
        </w:rPr>
        <w:t>)</w:t>
      </w:r>
      <w:r w:rsidRPr="008C2F53">
        <w:rPr>
          <w:rStyle w:val="libFootnotenumChar"/>
          <w:rtl/>
        </w:rPr>
        <w:t>(1)</w:t>
      </w:r>
      <w:r>
        <w:rPr>
          <w:rtl/>
          <w:lang w:bidi="fa-IR"/>
        </w:rPr>
        <w:t xml:space="preserve"> . فبكى وقال : سبحان الله ! غاية ما كان طمعه فيما قال : </w:t>
      </w:r>
      <w:r w:rsidRPr="00510EFD">
        <w:rPr>
          <w:rStyle w:val="libAlaemChar"/>
          <w:rtl/>
        </w:rPr>
        <w:t>(</w:t>
      </w:r>
      <w:r w:rsidRPr="00510EFD">
        <w:rPr>
          <w:rStyle w:val="libAieChar"/>
          <w:rtl/>
        </w:rPr>
        <w:t xml:space="preserve"> فَلَيُبَتِّكُنَّ آذَانَ الأَنْعَامِ وَلآ</w:t>
      </w:r>
      <w:r w:rsidR="008C2F53" w:rsidRPr="00510EFD">
        <w:rPr>
          <w:rStyle w:val="libAieChar"/>
          <w:rtl/>
        </w:rPr>
        <w:t>م</w:t>
      </w:r>
      <w:r w:rsidRPr="00510EFD">
        <w:rPr>
          <w:rStyle w:val="libAieChar"/>
          <w:rtl/>
        </w:rPr>
        <w:t>رَنَّهُمْ</w:t>
      </w:r>
      <w:r>
        <w:rPr>
          <w:rtl/>
          <w:lang w:bidi="fa-IR"/>
        </w:rPr>
        <w:t xml:space="preserve"> </w:t>
      </w:r>
      <w:r w:rsidRPr="00510EFD">
        <w:rPr>
          <w:rStyle w:val="libAlaemChar"/>
          <w:rtl/>
        </w:rPr>
        <w:t>)</w:t>
      </w:r>
      <w:r w:rsidRPr="008C2F53">
        <w:rPr>
          <w:rStyle w:val="libFootnotenumChar"/>
          <w:rtl/>
        </w:rPr>
        <w:t>(2)</w:t>
      </w:r>
      <w:r>
        <w:rPr>
          <w:rtl/>
          <w:lang w:bidi="fa-IR"/>
        </w:rPr>
        <w:t xml:space="preserve"> . جاوزوا والله</w:t>
      </w:r>
      <w:r w:rsidR="004C397E">
        <w:rPr>
          <w:rtl/>
          <w:lang w:bidi="fa-IR"/>
        </w:rPr>
        <w:t>،</w:t>
      </w:r>
      <w:r>
        <w:rPr>
          <w:rtl/>
          <w:lang w:bidi="fa-IR"/>
        </w:rPr>
        <w:t xml:space="preserve"> الحدَّ الذي طمع فيه ! ضحّوا بأشمط عنوان السجود به</w:t>
      </w:r>
      <w:r w:rsidR="004C397E">
        <w:rPr>
          <w:rtl/>
          <w:lang w:bidi="fa-IR"/>
        </w:rPr>
        <w:t>،</w:t>
      </w:r>
      <w:r>
        <w:rPr>
          <w:rtl/>
          <w:lang w:bidi="fa-IR"/>
        </w:rPr>
        <w:t xml:space="preserve"> يقطع الليل تسبيحاً وقرآناً . إي والله</w:t>
      </w:r>
      <w:r w:rsidR="004C397E">
        <w:rPr>
          <w:rtl/>
          <w:lang w:bidi="fa-IR"/>
        </w:rPr>
        <w:t>،</w:t>
      </w:r>
      <w:r>
        <w:rPr>
          <w:rtl/>
          <w:lang w:bidi="fa-IR"/>
        </w:rPr>
        <w:t xml:space="preserve"> عمدوا إلى علي بن أبي طالب (</w:t>
      </w:r>
      <w:r w:rsidR="005E5738" w:rsidRPr="008C2F53">
        <w:rPr>
          <w:rStyle w:val="libAlaemChar"/>
          <w:rtl/>
        </w:rPr>
        <w:t>عليه‌السلام</w:t>
      </w:r>
      <w:r>
        <w:rPr>
          <w:rtl/>
          <w:lang w:bidi="fa-IR"/>
        </w:rPr>
        <w:t>) بين صفّيه فقتلوه</w:t>
      </w:r>
      <w:r w:rsidR="004C397E">
        <w:rPr>
          <w:rtl/>
          <w:lang w:bidi="fa-IR"/>
        </w:rPr>
        <w:t>،</w:t>
      </w:r>
      <w:r>
        <w:rPr>
          <w:rtl/>
          <w:lang w:bidi="fa-IR"/>
        </w:rPr>
        <w:t xml:space="preserve"> ثمّ قتلوا ابنه الحُسين بن فاطمة الزهراء (</w:t>
      </w:r>
      <w:r w:rsidR="009C36EC" w:rsidRPr="009C36EC">
        <w:rPr>
          <w:rStyle w:val="libAlaemChar"/>
          <w:rFonts w:eastAsiaTheme="minorHAnsi"/>
          <w:rtl/>
        </w:rPr>
        <w:t>عليهما‌السلام</w:t>
      </w:r>
      <w:r>
        <w:rPr>
          <w:rtl/>
          <w:lang w:bidi="fa-IR"/>
        </w:rPr>
        <w:t>)</w:t>
      </w:r>
      <w:r w:rsidR="004C397E">
        <w:rPr>
          <w:rtl/>
          <w:lang w:bidi="fa-IR"/>
        </w:rPr>
        <w:t>،</w:t>
      </w:r>
      <w:r>
        <w:rPr>
          <w:rtl/>
          <w:lang w:bidi="fa-IR"/>
        </w:rPr>
        <w:t xml:space="preserve"> وأهل بيته الطيّبين الطاهرين بعد أنْ منعوهم الماء</w:t>
      </w:r>
      <w:r w:rsidR="004C397E">
        <w:rPr>
          <w:rtl/>
          <w:lang w:bidi="fa-IR"/>
        </w:rPr>
        <w:t>،</w:t>
      </w:r>
      <w:r>
        <w:rPr>
          <w:rtl/>
          <w:lang w:bidi="fa-IR"/>
        </w:rPr>
        <w:t xml:space="preserve"> هذا والعهد بنبيهم قريب ! وهم القَرن الذي رأوا رسول الله (</w:t>
      </w:r>
      <w:r w:rsidR="00300A34" w:rsidRPr="00300A34">
        <w:rPr>
          <w:rStyle w:val="libAlaemChar"/>
          <w:rtl/>
        </w:rPr>
        <w:t>صلى‌الله‌عليه‌وآله</w:t>
      </w:r>
      <w:r>
        <w:rPr>
          <w:rtl/>
          <w:lang w:bidi="fa-IR"/>
        </w:rPr>
        <w:t>) ورأوه يُقبِّل فمه ويرشف ثناياه</w:t>
      </w:r>
      <w:r w:rsidR="004C397E">
        <w:rPr>
          <w:rtl/>
          <w:lang w:bidi="fa-IR"/>
        </w:rPr>
        <w:t>،</w:t>
      </w:r>
      <w:r>
        <w:rPr>
          <w:rtl/>
          <w:lang w:bidi="fa-IR"/>
        </w:rPr>
        <w:t xml:space="preserve"> فنكتوا على فمه وثناياه بالقضيب ! تذكّروا والله</w:t>
      </w:r>
      <w:r w:rsidR="004C397E">
        <w:rPr>
          <w:rtl/>
          <w:lang w:bidi="fa-IR"/>
        </w:rPr>
        <w:t>،</w:t>
      </w:r>
      <w:r>
        <w:rPr>
          <w:rtl/>
          <w:lang w:bidi="fa-IR"/>
        </w:rPr>
        <w:t xml:space="preserve"> أحقاد يوم بدر وما كان فيه</w:t>
      </w:r>
      <w:r w:rsidR="004C397E">
        <w:rPr>
          <w:rtl/>
          <w:lang w:bidi="fa-IR"/>
        </w:rPr>
        <w:t>،</w:t>
      </w:r>
      <w:r>
        <w:rPr>
          <w:rtl/>
          <w:lang w:bidi="fa-IR"/>
        </w:rPr>
        <w:t xml:space="preserve"> وأين هذا مِن مطمع الشيطان وغاية أمله بتبكيت آذان الأنعام ؟! هذا مع قرب العهد وسماع كلام ربّ الأرباب : </w:t>
      </w:r>
      <w:r w:rsidRPr="009C36EC">
        <w:rPr>
          <w:rStyle w:val="libAlaemChar"/>
          <w:rtl/>
        </w:rPr>
        <w:t>(</w:t>
      </w:r>
      <w:r w:rsidRPr="009C36EC">
        <w:rPr>
          <w:rStyle w:val="libAieChar"/>
          <w:rtl/>
        </w:rPr>
        <w:t xml:space="preserve"> قُل لا أَسْأَلُكُمْ عَلَيْهِ أَجْرًا إِلا الْمَوَدَّةَ فِي الْقُرْبَى </w:t>
      </w:r>
      <w:r w:rsidRPr="009C36EC">
        <w:rPr>
          <w:rStyle w:val="libAlaemChar"/>
          <w:rtl/>
        </w:rPr>
        <w:t>)</w:t>
      </w:r>
      <w:r w:rsidRPr="008C2F53">
        <w:rPr>
          <w:rStyle w:val="libFootnotenumChar"/>
          <w:rtl/>
        </w:rPr>
        <w:t>(3)</w:t>
      </w:r>
      <w:r>
        <w:rPr>
          <w:rtl/>
          <w:lang w:bidi="fa-IR"/>
        </w:rPr>
        <w:t xml:space="preserve"> . ستروا والله</w:t>
      </w:r>
      <w:r w:rsidR="004C397E">
        <w:rPr>
          <w:rtl/>
          <w:lang w:bidi="fa-IR"/>
        </w:rPr>
        <w:t>،</w:t>
      </w:r>
      <w:r>
        <w:rPr>
          <w:rtl/>
          <w:lang w:bidi="fa-IR"/>
        </w:rPr>
        <w:t xml:space="preserve"> عقائدهم في عصره مخافة السّيف</w:t>
      </w:r>
      <w:r w:rsidR="004C397E">
        <w:rPr>
          <w:rtl/>
          <w:lang w:bidi="fa-IR"/>
        </w:rPr>
        <w:t>،</w:t>
      </w:r>
      <w:r>
        <w:rPr>
          <w:rtl/>
          <w:lang w:bidi="fa-IR"/>
        </w:rPr>
        <w:t xml:space="preserve"> ف</w:t>
      </w:r>
      <w:r w:rsidR="0087599F">
        <w:rPr>
          <w:rtl/>
          <w:lang w:bidi="fa-IR"/>
        </w:rPr>
        <w:t>لمـَّا</w:t>
      </w:r>
      <w:r>
        <w:rPr>
          <w:rtl/>
          <w:lang w:bidi="fa-IR"/>
        </w:rPr>
        <w:t xml:space="preserve"> صار الأمر إليهم كشفوا (عن) قناع البغي والحيف : </w:t>
      </w:r>
      <w:r w:rsidRPr="00E46299">
        <w:rPr>
          <w:rStyle w:val="libAlaemChar"/>
          <w:rtl/>
        </w:rPr>
        <w:t>(</w:t>
      </w:r>
      <w:r w:rsidRPr="00E46299">
        <w:rPr>
          <w:rStyle w:val="libAieChar"/>
          <w:rtl/>
        </w:rPr>
        <w:t>سَيَجْزِيهِمْ وَصْفَهُمْ إِنَّهُ حَكِيمٌ عَلِيمٌ</w:t>
      </w:r>
      <w:r w:rsidRPr="00854DA9">
        <w:rPr>
          <w:rStyle w:val="libAieChar"/>
          <w:rtl/>
        </w:rPr>
        <w:t xml:space="preserve"> </w:t>
      </w:r>
      <w:r w:rsidRPr="00E46299">
        <w:rPr>
          <w:rStyle w:val="libAlaemChar"/>
          <w:rtl/>
        </w:rPr>
        <w:t>)</w:t>
      </w:r>
      <w:r w:rsidRPr="008C2F53">
        <w:rPr>
          <w:rStyle w:val="libFootnotenumChar"/>
          <w:rtl/>
        </w:rPr>
        <w:t>(4)</w:t>
      </w:r>
      <w:r w:rsidR="007920B3">
        <w:rPr>
          <w:rtl/>
          <w:lang w:bidi="fa-IR"/>
        </w:rPr>
        <w:t>.</w:t>
      </w:r>
    </w:p>
    <w:p w:rsidR="008C2F53" w:rsidRDefault="00903D5C" w:rsidP="00B238E6">
      <w:pPr>
        <w:pStyle w:val="libNormal"/>
        <w:rPr>
          <w:lang w:bidi="fa-IR"/>
        </w:rPr>
      </w:pPr>
      <w:r>
        <w:rPr>
          <w:rtl/>
          <w:lang w:bidi="fa-IR"/>
        </w:rPr>
        <w:t>ورأيت في تاريخ ابن خلكان (</w:t>
      </w:r>
      <w:r w:rsidR="008C2F53" w:rsidRPr="008C2F53">
        <w:rPr>
          <w:rStyle w:val="libAlaemChar"/>
          <w:rtl/>
        </w:rPr>
        <w:t>رحمه‌الله</w:t>
      </w:r>
      <w:r>
        <w:rPr>
          <w:rtl/>
          <w:lang w:bidi="fa-IR"/>
        </w:rPr>
        <w:t>) قضية غريبة فأحببت ذكرها هاهنا</w:t>
      </w:r>
      <w:r w:rsidR="004C397E">
        <w:rPr>
          <w:rtl/>
          <w:lang w:bidi="fa-IR"/>
        </w:rPr>
        <w:t>،</w:t>
      </w:r>
      <w:r>
        <w:rPr>
          <w:rtl/>
          <w:lang w:bidi="fa-IR"/>
        </w:rPr>
        <w:t xml:space="preserve"> وهي : قال الشيخ نصر الله بن مجلي في (مشارف الخزانة الصلاحية) : فكّرت ليلةً وقد آويت إلى فراشي فيما عامل به آل (أبي) سفيان أهلَ بيت رسول الله (</w:t>
      </w:r>
      <w:r w:rsidR="00300A34" w:rsidRPr="00300A34">
        <w:rPr>
          <w:rStyle w:val="libAlaemChar"/>
          <w:rtl/>
        </w:rPr>
        <w:t>صلى‌الله‌عليه‌وآله</w:t>
      </w:r>
      <w:r>
        <w:rPr>
          <w:rtl/>
          <w:lang w:bidi="fa-IR"/>
        </w:rPr>
        <w:t>)</w:t>
      </w:r>
      <w:r w:rsidR="004C397E">
        <w:rPr>
          <w:rtl/>
          <w:lang w:bidi="fa-IR"/>
        </w:rPr>
        <w:t>،</w:t>
      </w:r>
      <w:r>
        <w:rPr>
          <w:rtl/>
          <w:lang w:bidi="fa-IR"/>
        </w:rPr>
        <w:t xml:space="preserve"> وفي قضية الحُسين (</w:t>
      </w:r>
      <w:r w:rsidR="008C2F53" w:rsidRPr="008C2F53">
        <w:rPr>
          <w:rStyle w:val="libAlaemChar"/>
          <w:rtl/>
        </w:rPr>
        <w:t>عليه‌السلام</w:t>
      </w:r>
      <w:r>
        <w:rPr>
          <w:rtl/>
          <w:lang w:bidi="fa-IR"/>
        </w:rPr>
        <w:t>) وقتله وقتل أهل بيته (</w:t>
      </w:r>
      <w:r w:rsidR="008C2F53" w:rsidRPr="008C2F53">
        <w:rPr>
          <w:rStyle w:val="libAlaemChar"/>
          <w:rtl/>
        </w:rPr>
        <w:t>عليهم‌السلام</w:t>
      </w:r>
      <w:r>
        <w:rPr>
          <w:rtl/>
          <w:lang w:bidi="fa-IR"/>
        </w:rPr>
        <w:t>)</w:t>
      </w:r>
      <w:r w:rsidR="004C397E">
        <w:rPr>
          <w:rtl/>
          <w:lang w:bidi="fa-IR"/>
        </w:rPr>
        <w:t>،</w:t>
      </w:r>
      <w:r>
        <w:rPr>
          <w:rtl/>
          <w:lang w:bidi="fa-IR"/>
        </w:rPr>
        <w:t xml:space="preserve"> وأسر بنات رسول الله (</w:t>
      </w:r>
      <w:r w:rsidR="00B238E6" w:rsidRPr="00300A34">
        <w:rPr>
          <w:rStyle w:val="libAlaemChar"/>
          <w:rtl/>
        </w:rPr>
        <w:t>صلى‌الله‌عليه‌وآله</w:t>
      </w:r>
      <w:r>
        <w:rPr>
          <w:rtl/>
          <w:lang w:bidi="fa-IR"/>
        </w:rPr>
        <w:t>)</w:t>
      </w:r>
      <w:r w:rsidR="004C397E">
        <w:rPr>
          <w:rtl/>
          <w:lang w:bidi="fa-IR"/>
        </w:rPr>
        <w:t>،</w:t>
      </w:r>
      <w:r>
        <w:rPr>
          <w:rtl/>
          <w:lang w:bidi="fa-IR"/>
        </w:rPr>
        <w:t xml:space="preserve"> وحملهم (إيّاهن) على الأقتاب سبايا</w:t>
      </w:r>
      <w:r w:rsidR="004C397E">
        <w:rPr>
          <w:rtl/>
          <w:lang w:bidi="fa-IR"/>
        </w:rPr>
        <w:t>،</w:t>
      </w:r>
      <w:r>
        <w:rPr>
          <w:rtl/>
          <w:lang w:bidi="fa-IR"/>
        </w:rPr>
        <w:t xml:space="preserve"> ووقوفهم على درج دمشق سبايا عرايا</w:t>
      </w:r>
      <w:r w:rsidR="004C397E">
        <w:rPr>
          <w:rtl/>
          <w:lang w:bidi="fa-IR"/>
        </w:rPr>
        <w:t>،</w:t>
      </w:r>
      <w:r>
        <w:rPr>
          <w:rtl/>
          <w:lang w:bidi="fa-IR"/>
        </w:rPr>
        <w:t xml:space="preserve"> فبكيت بكاءً شديداً</w:t>
      </w:r>
      <w:r w:rsidR="004C397E">
        <w:rPr>
          <w:rtl/>
          <w:lang w:bidi="fa-IR"/>
        </w:rPr>
        <w:t>،</w:t>
      </w:r>
      <w:r>
        <w:rPr>
          <w:rtl/>
          <w:lang w:bidi="fa-IR"/>
        </w:rPr>
        <w:t xml:space="preserve"> وأرقت ثمّ</w:t>
      </w:r>
    </w:p>
    <w:p w:rsidR="00903D5C" w:rsidRDefault="008C2F53" w:rsidP="008C2F53">
      <w:pPr>
        <w:pStyle w:val="libLine"/>
        <w:rPr>
          <w:lang w:bidi="fa-IR"/>
        </w:rPr>
      </w:pPr>
      <w:r>
        <w:rPr>
          <w:rtl/>
          <w:lang w:bidi="fa-IR"/>
        </w:rPr>
        <w:t>____________________</w:t>
      </w:r>
    </w:p>
    <w:p w:rsidR="007920B3" w:rsidRDefault="00903D5C" w:rsidP="00854DA9">
      <w:pPr>
        <w:pStyle w:val="libFootnote0"/>
        <w:rPr>
          <w:rtl/>
          <w:lang w:bidi="fa-IR"/>
        </w:rPr>
      </w:pPr>
      <w:r w:rsidRPr="00854DA9">
        <w:rPr>
          <w:rtl/>
        </w:rPr>
        <w:t>(1)</w:t>
      </w:r>
      <w:r>
        <w:rPr>
          <w:rtl/>
          <w:lang w:bidi="fa-IR"/>
        </w:rPr>
        <w:t xml:space="preserve"> سورة سبأ / 20</w:t>
      </w:r>
      <w:r w:rsidR="007920B3">
        <w:rPr>
          <w:rtl/>
          <w:lang w:bidi="fa-IR"/>
        </w:rPr>
        <w:t>.</w:t>
      </w:r>
    </w:p>
    <w:p w:rsidR="00903D5C" w:rsidRDefault="00903D5C" w:rsidP="00854DA9">
      <w:pPr>
        <w:pStyle w:val="libFootnote0"/>
        <w:rPr>
          <w:lang w:bidi="fa-IR"/>
        </w:rPr>
      </w:pPr>
      <w:r w:rsidRPr="00854DA9">
        <w:rPr>
          <w:rtl/>
        </w:rPr>
        <w:t>(2)</w:t>
      </w:r>
      <w:r>
        <w:rPr>
          <w:rtl/>
          <w:lang w:bidi="fa-IR"/>
        </w:rPr>
        <w:t xml:space="preserve"> سورة النساء / 119.</w:t>
      </w:r>
    </w:p>
    <w:p w:rsidR="007920B3" w:rsidRDefault="00903D5C" w:rsidP="00854DA9">
      <w:pPr>
        <w:pStyle w:val="libFootnote0"/>
        <w:rPr>
          <w:rtl/>
          <w:lang w:bidi="fa-IR"/>
        </w:rPr>
      </w:pPr>
      <w:r w:rsidRPr="00854DA9">
        <w:rPr>
          <w:rtl/>
        </w:rPr>
        <w:t>(3)</w:t>
      </w:r>
      <w:r>
        <w:rPr>
          <w:rtl/>
          <w:lang w:bidi="fa-IR"/>
        </w:rPr>
        <w:t xml:space="preserve"> سورة الشورى / 23</w:t>
      </w:r>
      <w:r w:rsidR="007920B3">
        <w:rPr>
          <w:rtl/>
          <w:lang w:bidi="fa-IR"/>
        </w:rPr>
        <w:t>.</w:t>
      </w:r>
    </w:p>
    <w:p w:rsidR="007920B3" w:rsidRDefault="00903D5C" w:rsidP="00854DA9">
      <w:pPr>
        <w:pStyle w:val="libFootnote0"/>
        <w:rPr>
          <w:rtl/>
          <w:lang w:bidi="fa-IR"/>
        </w:rPr>
      </w:pPr>
      <w:r w:rsidRPr="00854DA9">
        <w:rPr>
          <w:rtl/>
        </w:rPr>
        <w:t>(4)</w:t>
      </w:r>
      <w:r>
        <w:rPr>
          <w:rtl/>
          <w:lang w:bidi="fa-IR"/>
        </w:rPr>
        <w:t xml:space="preserve"> سورة الأنعام / 139</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854DA9">
      <w:pPr>
        <w:pStyle w:val="libNormal0"/>
        <w:rPr>
          <w:rtl/>
          <w:lang w:bidi="fa-IR"/>
        </w:rPr>
      </w:pPr>
      <w:r>
        <w:rPr>
          <w:rtl/>
          <w:lang w:bidi="fa-IR"/>
        </w:rPr>
        <w:lastRenderedPageBreak/>
        <w:t>نمت فرأيت أمير المؤمنين عليّاً (</w:t>
      </w:r>
      <w:r w:rsidR="008C2F53" w:rsidRPr="008C2F53">
        <w:rPr>
          <w:rStyle w:val="libAlaemChar"/>
          <w:rtl/>
        </w:rPr>
        <w:t>عليه‌السلام</w:t>
      </w:r>
      <w:r>
        <w:rPr>
          <w:rtl/>
          <w:lang w:bidi="fa-IR"/>
        </w:rPr>
        <w:t>)</w:t>
      </w:r>
      <w:r w:rsidR="004C397E">
        <w:rPr>
          <w:rtl/>
          <w:lang w:bidi="fa-IR"/>
        </w:rPr>
        <w:t>،</w:t>
      </w:r>
      <w:r>
        <w:rPr>
          <w:rtl/>
          <w:lang w:bidi="fa-IR"/>
        </w:rPr>
        <w:t xml:space="preserve"> فحين رأيته بادرت إليه وقبّلت يديه وبكيت</w:t>
      </w:r>
      <w:r w:rsidR="004C397E">
        <w:rPr>
          <w:rtl/>
          <w:lang w:bidi="fa-IR"/>
        </w:rPr>
        <w:t>،</w:t>
      </w:r>
      <w:r>
        <w:rPr>
          <w:rtl/>
          <w:lang w:bidi="fa-IR"/>
        </w:rPr>
        <w:t xml:space="preserve"> فقال : (( ما يُبكيك ؟ )) . فقلتُ : يا أمير المؤمنين</w:t>
      </w:r>
      <w:r w:rsidR="004C397E">
        <w:rPr>
          <w:rtl/>
          <w:lang w:bidi="fa-IR"/>
        </w:rPr>
        <w:t>،</w:t>
      </w:r>
      <w:r>
        <w:rPr>
          <w:rtl/>
          <w:lang w:bidi="fa-IR"/>
        </w:rPr>
        <w:t xml:space="preserve"> تفتحون مكّة فتقولون : (( مَنْ دخل دار أبي سفيان فهو آمن</w:t>
      </w:r>
      <w:r w:rsidR="004C397E">
        <w:rPr>
          <w:rtl/>
          <w:lang w:bidi="fa-IR"/>
        </w:rPr>
        <w:t>،</w:t>
      </w:r>
      <w:r>
        <w:rPr>
          <w:rtl/>
          <w:lang w:bidi="fa-IR"/>
        </w:rPr>
        <w:t xml:space="preserve"> ومَنْ أغلق عليه بابه فهو آمن</w:t>
      </w:r>
      <w:r w:rsidR="004C397E">
        <w:rPr>
          <w:rtl/>
          <w:lang w:bidi="fa-IR"/>
        </w:rPr>
        <w:t>،</w:t>
      </w:r>
      <w:r>
        <w:rPr>
          <w:rtl/>
          <w:lang w:bidi="fa-IR"/>
        </w:rPr>
        <w:t xml:space="preserve"> ومَنْ دخل المسجد فهو آمن )) . ثمّ يُفعل بولدك الحُسين وأهل بيتك (</w:t>
      </w:r>
      <w:r w:rsidR="008C2F53" w:rsidRPr="008C2F53">
        <w:rPr>
          <w:rStyle w:val="libAlaemChar"/>
          <w:rtl/>
        </w:rPr>
        <w:t>عليهم‌السلام</w:t>
      </w:r>
      <w:r>
        <w:rPr>
          <w:rtl/>
          <w:lang w:bidi="fa-IR"/>
        </w:rPr>
        <w:t>) بالطّف ما فُعل ؟! فتبسّم (أمير المؤمنين)</w:t>
      </w:r>
      <w:r w:rsidR="004C397E">
        <w:rPr>
          <w:rtl/>
          <w:lang w:bidi="fa-IR"/>
        </w:rPr>
        <w:t>،</w:t>
      </w:r>
      <w:r>
        <w:rPr>
          <w:rtl/>
          <w:lang w:bidi="fa-IR"/>
        </w:rPr>
        <w:t xml:space="preserve"> وقال : (( ألمْ تسمع أبيات ابن الصيفي (سعد بن </w:t>
      </w:r>
      <w:r w:rsidR="00622E4A">
        <w:rPr>
          <w:rtl/>
          <w:lang w:bidi="fa-IR"/>
        </w:rPr>
        <w:t>محمّد</w:t>
      </w:r>
      <w:r>
        <w:rPr>
          <w:rtl/>
          <w:lang w:bidi="fa-IR"/>
        </w:rPr>
        <w:t>) ؟ )) . قلتُ : لا . قال : (( اسمعها منه فهي الجواب ))</w:t>
      </w:r>
      <w:r w:rsidR="007920B3">
        <w:rPr>
          <w:rtl/>
          <w:lang w:bidi="fa-IR"/>
        </w:rPr>
        <w:t>.</w:t>
      </w:r>
    </w:p>
    <w:p w:rsidR="008C2F53" w:rsidRDefault="00903D5C" w:rsidP="00903D5C">
      <w:pPr>
        <w:pStyle w:val="libNormal"/>
        <w:rPr>
          <w:lang w:bidi="fa-IR"/>
        </w:rPr>
      </w:pPr>
      <w:r>
        <w:rPr>
          <w:rtl/>
          <w:lang w:bidi="fa-IR"/>
        </w:rPr>
        <w:t>قال : فطالت ليلتي حتّى برق الفجر</w:t>
      </w:r>
      <w:r w:rsidR="004C397E">
        <w:rPr>
          <w:rtl/>
          <w:lang w:bidi="fa-IR"/>
        </w:rPr>
        <w:t>،</w:t>
      </w:r>
      <w:r>
        <w:rPr>
          <w:rtl/>
          <w:lang w:bidi="fa-IR"/>
        </w:rPr>
        <w:t xml:space="preserve"> فجئت باب ابن الصيفي</w:t>
      </w:r>
      <w:r w:rsidR="004C397E">
        <w:rPr>
          <w:rtl/>
          <w:lang w:bidi="fa-IR"/>
        </w:rPr>
        <w:t>،</w:t>
      </w:r>
      <w:r>
        <w:rPr>
          <w:rtl/>
          <w:lang w:bidi="fa-IR"/>
        </w:rPr>
        <w:t xml:space="preserve"> فطرقت بابه فخرج إليَّ حاسراً حافي القدمين</w:t>
      </w:r>
      <w:r w:rsidR="004C397E">
        <w:rPr>
          <w:rtl/>
          <w:lang w:bidi="fa-IR"/>
        </w:rPr>
        <w:t>،</w:t>
      </w:r>
      <w:r>
        <w:rPr>
          <w:rtl/>
          <w:lang w:bidi="fa-IR"/>
        </w:rPr>
        <w:t xml:space="preserve"> وقال : ما الذي جاء بك هذه السّاعة ؟! فقصصت عليه قصّتي</w:t>
      </w:r>
      <w:r w:rsidR="004C397E">
        <w:rPr>
          <w:rtl/>
          <w:lang w:bidi="fa-IR"/>
        </w:rPr>
        <w:t>،</w:t>
      </w:r>
      <w:r>
        <w:rPr>
          <w:rtl/>
          <w:lang w:bidi="fa-IR"/>
        </w:rPr>
        <w:t xml:space="preserve"> فأجهش بالبكاء وقال : والله</w:t>
      </w:r>
      <w:r w:rsidR="004C397E">
        <w:rPr>
          <w:rtl/>
          <w:lang w:bidi="fa-IR"/>
        </w:rPr>
        <w:t>،</w:t>
      </w:r>
      <w:r>
        <w:rPr>
          <w:rtl/>
          <w:lang w:bidi="fa-IR"/>
        </w:rPr>
        <w:t xml:space="preserve"> ما قلتُها </w:t>
      </w:r>
      <w:r w:rsidR="0087599F">
        <w:rPr>
          <w:rtl/>
          <w:lang w:bidi="fa-IR"/>
        </w:rPr>
        <w:t>إلّا</w:t>
      </w:r>
      <w:r>
        <w:rPr>
          <w:rtl/>
          <w:lang w:bidi="fa-IR"/>
        </w:rPr>
        <w:t xml:space="preserve"> ليلتي هذه</w:t>
      </w:r>
      <w:r w:rsidR="004C397E">
        <w:rPr>
          <w:rtl/>
          <w:lang w:bidi="fa-IR"/>
        </w:rPr>
        <w:t>،</w:t>
      </w:r>
      <w:r>
        <w:rPr>
          <w:rtl/>
          <w:lang w:bidi="fa-IR"/>
        </w:rPr>
        <w:t xml:space="preserve"> ولم يسمعها بشر (منِّي . ثمّ أنشدني) :</w:t>
      </w:r>
    </w:p>
    <w:tbl>
      <w:tblPr>
        <w:tblStyle w:val="TableGrid"/>
        <w:bidiVisual/>
        <w:tblW w:w="4562" w:type="pct"/>
        <w:tblInd w:w="384" w:type="dxa"/>
        <w:tblLook w:val="01E0"/>
      </w:tblPr>
      <w:tblGrid>
        <w:gridCol w:w="3541"/>
        <w:gridCol w:w="272"/>
        <w:gridCol w:w="3497"/>
      </w:tblGrid>
      <w:tr w:rsidR="00854DA9" w:rsidTr="00B21E82">
        <w:trPr>
          <w:trHeight w:val="350"/>
        </w:trPr>
        <w:tc>
          <w:tcPr>
            <w:tcW w:w="3920" w:type="dxa"/>
            <w:shd w:val="clear" w:color="auto" w:fill="auto"/>
          </w:tcPr>
          <w:p w:rsidR="00854DA9" w:rsidRDefault="00854DA9" w:rsidP="00B21E82">
            <w:pPr>
              <w:pStyle w:val="libPoem"/>
            </w:pPr>
            <w:r>
              <w:rPr>
                <w:rtl/>
                <w:lang w:bidi="fa-IR"/>
              </w:rPr>
              <w:t>ملكنا فكانَ العفّوُ منَّا سجيةً</w:t>
            </w:r>
            <w:r w:rsidRPr="00725071">
              <w:rPr>
                <w:rStyle w:val="libPoemTiniChar0"/>
                <w:rtl/>
              </w:rPr>
              <w:br/>
              <w:t> </w:t>
            </w:r>
          </w:p>
        </w:tc>
        <w:tc>
          <w:tcPr>
            <w:tcW w:w="279" w:type="dxa"/>
            <w:shd w:val="clear" w:color="auto" w:fill="auto"/>
          </w:tcPr>
          <w:p w:rsidR="00854DA9" w:rsidRDefault="00854DA9" w:rsidP="00B21E82">
            <w:pPr>
              <w:pStyle w:val="libPoem"/>
              <w:rPr>
                <w:rtl/>
              </w:rPr>
            </w:pPr>
          </w:p>
        </w:tc>
        <w:tc>
          <w:tcPr>
            <w:tcW w:w="3881" w:type="dxa"/>
            <w:shd w:val="clear" w:color="auto" w:fill="auto"/>
          </w:tcPr>
          <w:p w:rsidR="00854DA9" w:rsidRDefault="00854DA9" w:rsidP="00B21E82">
            <w:pPr>
              <w:pStyle w:val="libPoem"/>
            </w:pPr>
            <w:r>
              <w:rPr>
                <w:rtl/>
                <w:lang w:bidi="fa-IR"/>
              </w:rPr>
              <w:t>ف</w:t>
            </w:r>
            <w:r w:rsidR="0087599F">
              <w:rPr>
                <w:rtl/>
                <w:lang w:bidi="fa-IR"/>
              </w:rPr>
              <w:t>لمـَّا</w:t>
            </w:r>
            <w:r>
              <w:rPr>
                <w:rtl/>
                <w:lang w:bidi="fa-IR"/>
              </w:rPr>
              <w:t xml:space="preserve"> ملكتُم سال بالدمِ أبطحُ</w:t>
            </w:r>
            <w:r w:rsidRPr="00725071">
              <w:rPr>
                <w:rStyle w:val="libPoemTiniChar0"/>
                <w:rtl/>
              </w:rPr>
              <w:br/>
              <w:t> </w:t>
            </w:r>
          </w:p>
        </w:tc>
      </w:tr>
      <w:tr w:rsidR="00854DA9" w:rsidTr="00B21E82">
        <w:trPr>
          <w:trHeight w:val="350"/>
        </w:trPr>
        <w:tc>
          <w:tcPr>
            <w:tcW w:w="3920" w:type="dxa"/>
          </w:tcPr>
          <w:p w:rsidR="00854DA9" w:rsidRDefault="00854DA9" w:rsidP="00B21E82">
            <w:pPr>
              <w:pStyle w:val="libPoem"/>
            </w:pPr>
            <w:r>
              <w:rPr>
                <w:rtl/>
                <w:lang w:bidi="fa-IR"/>
              </w:rPr>
              <w:t>وحلًّلتُم قتلَ الاُسارى وطالما</w:t>
            </w:r>
            <w:r w:rsidRPr="00725071">
              <w:rPr>
                <w:rStyle w:val="libPoemTiniChar0"/>
                <w:rtl/>
              </w:rPr>
              <w:br/>
              <w:t> </w:t>
            </w:r>
          </w:p>
        </w:tc>
        <w:tc>
          <w:tcPr>
            <w:tcW w:w="279" w:type="dxa"/>
          </w:tcPr>
          <w:p w:rsidR="00854DA9" w:rsidRDefault="00854DA9" w:rsidP="00B21E82">
            <w:pPr>
              <w:pStyle w:val="libPoem"/>
              <w:rPr>
                <w:rtl/>
              </w:rPr>
            </w:pPr>
          </w:p>
        </w:tc>
        <w:tc>
          <w:tcPr>
            <w:tcW w:w="3881" w:type="dxa"/>
          </w:tcPr>
          <w:p w:rsidR="00854DA9" w:rsidRDefault="00854DA9" w:rsidP="00B21E82">
            <w:pPr>
              <w:pStyle w:val="libPoem"/>
            </w:pPr>
            <w:r>
              <w:rPr>
                <w:rtl/>
                <w:lang w:bidi="fa-IR"/>
              </w:rPr>
              <w:t>غدونا عن الأسرى نعفُّ ونصفحُ</w:t>
            </w:r>
            <w:r w:rsidRPr="00725071">
              <w:rPr>
                <w:rStyle w:val="libPoemTiniChar0"/>
                <w:rtl/>
              </w:rPr>
              <w:br/>
              <w:t> </w:t>
            </w:r>
          </w:p>
        </w:tc>
      </w:tr>
      <w:tr w:rsidR="00854DA9" w:rsidTr="00B21E82">
        <w:trPr>
          <w:trHeight w:val="350"/>
        </w:trPr>
        <w:tc>
          <w:tcPr>
            <w:tcW w:w="3920" w:type="dxa"/>
          </w:tcPr>
          <w:p w:rsidR="00854DA9" w:rsidRDefault="00854DA9" w:rsidP="00B21E82">
            <w:pPr>
              <w:pStyle w:val="libPoem"/>
            </w:pPr>
            <w:r>
              <w:rPr>
                <w:rtl/>
                <w:lang w:bidi="fa-IR"/>
              </w:rPr>
              <w:t>وحسبُكم هذا التفاوتُ بيننا</w:t>
            </w:r>
            <w:r w:rsidRPr="00725071">
              <w:rPr>
                <w:rStyle w:val="libPoemTiniChar0"/>
                <w:rtl/>
              </w:rPr>
              <w:br/>
              <w:t> </w:t>
            </w:r>
          </w:p>
        </w:tc>
        <w:tc>
          <w:tcPr>
            <w:tcW w:w="279" w:type="dxa"/>
          </w:tcPr>
          <w:p w:rsidR="00854DA9" w:rsidRDefault="00854DA9" w:rsidP="00B21E82">
            <w:pPr>
              <w:pStyle w:val="libPoem"/>
              <w:rPr>
                <w:rtl/>
              </w:rPr>
            </w:pPr>
          </w:p>
        </w:tc>
        <w:tc>
          <w:tcPr>
            <w:tcW w:w="3881" w:type="dxa"/>
          </w:tcPr>
          <w:p w:rsidR="00854DA9" w:rsidRDefault="00854DA9" w:rsidP="00B21E82">
            <w:pPr>
              <w:pStyle w:val="libPoem"/>
            </w:pPr>
            <w:r>
              <w:rPr>
                <w:rtl/>
                <w:lang w:bidi="fa-IR"/>
              </w:rPr>
              <w:t>فكلُّ إناءٍ بالذي فيه ينضحُ</w:t>
            </w:r>
            <w:r w:rsidRPr="008C2F53">
              <w:rPr>
                <w:rStyle w:val="libFootnotenumChar"/>
                <w:rtl/>
              </w:rPr>
              <w:t>(1)</w:t>
            </w:r>
            <w:r w:rsidRPr="00725071">
              <w:rPr>
                <w:rStyle w:val="libPoemTiniChar0"/>
                <w:rtl/>
              </w:rPr>
              <w:br/>
              <w:t> </w:t>
            </w:r>
          </w:p>
        </w:tc>
      </w:tr>
    </w:tbl>
    <w:p w:rsidR="008C2F53" w:rsidRDefault="00903D5C" w:rsidP="00903D5C">
      <w:pPr>
        <w:pStyle w:val="libNormal"/>
        <w:rPr>
          <w:lang w:bidi="fa-IR"/>
        </w:rPr>
      </w:pPr>
      <w:r>
        <w:rPr>
          <w:rtl/>
          <w:lang w:bidi="fa-IR"/>
        </w:rPr>
        <w:t>وقال الموفّق الخوارزميّ : معاشر المسلمين</w:t>
      </w:r>
      <w:r w:rsidR="004C397E">
        <w:rPr>
          <w:rtl/>
          <w:lang w:bidi="fa-IR"/>
        </w:rPr>
        <w:t>،</w:t>
      </w:r>
      <w:r>
        <w:rPr>
          <w:rtl/>
          <w:lang w:bidi="fa-IR"/>
        </w:rPr>
        <w:t xml:space="preserve"> مَنْ كان فيكم مصابٌ </w:t>
      </w:r>
      <w:r w:rsidR="0020108E">
        <w:rPr>
          <w:rtl/>
          <w:lang w:bidi="fa-IR"/>
        </w:rPr>
        <w:t>فليتعزَّ بمَنْ كان مَنْ منه أعز</w:t>
      </w:r>
      <w:r>
        <w:rPr>
          <w:rtl/>
          <w:lang w:bidi="fa-IR"/>
        </w:rPr>
        <w:t>، ومَنْ كان فيكم مظلوم فليتسلَّ ؛ فقد ظُلِمَ مَنْ منه كان أجلّ</w:t>
      </w:r>
      <w:r w:rsidR="004C397E">
        <w:rPr>
          <w:rtl/>
          <w:lang w:bidi="fa-IR"/>
        </w:rPr>
        <w:t>،</w:t>
      </w:r>
      <w:r>
        <w:rPr>
          <w:rtl/>
          <w:lang w:bidi="fa-IR"/>
        </w:rPr>
        <w:t xml:space="preserve"> ومَنْ كان فيكم مَنْ حالف البَلاء فليذكر </w:t>
      </w:r>
      <w:r w:rsidR="008C2F53">
        <w:rPr>
          <w:rtl/>
          <w:lang w:bidi="fa-IR"/>
        </w:rPr>
        <w:t>م</w:t>
      </w:r>
      <w:r>
        <w:rPr>
          <w:rtl/>
          <w:lang w:bidi="fa-IR"/>
        </w:rPr>
        <w:t>بتلى كربلاء</w:t>
      </w:r>
      <w:r w:rsidR="004C397E">
        <w:rPr>
          <w:rtl/>
          <w:lang w:bidi="fa-IR"/>
        </w:rPr>
        <w:t>،</w:t>
      </w:r>
      <w:r>
        <w:rPr>
          <w:rtl/>
          <w:lang w:bidi="fa-IR"/>
        </w:rPr>
        <w:t xml:space="preserve"> المحرومَ من الماء</w:t>
      </w:r>
      <w:r w:rsidR="004C397E">
        <w:rPr>
          <w:rtl/>
          <w:lang w:bidi="fa-IR"/>
        </w:rPr>
        <w:t>،</w:t>
      </w:r>
      <w:r>
        <w:rPr>
          <w:rtl/>
          <w:lang w:bidi="fa-IR"/>
        </w:rPr>
        <w:t xml:space="preserve"> والمذبوحَ من القفا على ظماء</w:t>
      </w:r>
      <w:r w:rsidR="004C397E">
        <w:rPr>
          <w:rtl/>
          <w:lang w:bidi="fa-IR"/>
        </w:rPr>
        <w:t>،</w:t>
      </w:r>
      <w:r>
        <w:rPr>
          <w:rtl/>
          <w:lang w:bidi="fa-IR"/>
        </w:rPr>
        <w:t xml:space="preserve"> والمجدّلَ في تلك التربة</w:t>
      </w:r>
      <w:r w:rsidR="004C397E">
        <w:rPr>
          <w:rtl/>
          <w:lang w:bidi="fa-IR"/>
        </w:rPr>
        <w:t>،</w:t>
      </w:r>
      <w:r>
        <w:rPr>
          <w:rtl/>
          <w:lang w:bidi="fa-IR"/>
        </w:rPr>
        <w:t xml:space="preserve"> والمسوقة نساءه سوق الإماء</w:t>
      </w:r>
      <w:r w:rsidR="004C397E">
        <w:rPr>
          <w:rtl/>
          <w:lang w:bidi="fa-IR"/>
        </w:rPr>
        <w:t>،</w:t>
      </w:r>
      <w:r>
        <w:rPr>
          <w:rtl/>
          <w:lang w:bidi="fa-IR"/>
        </w:rPr>
        <w:t xml:space="preserve"> يهون عليه أمر الغربة وعسر الكربة :</w:t>
      </w:r>
    </w:p>
    <w:tbl>
      <w:tblPr>
        <w:tblStyle w:val="TableGrid"/>
        <w:bidiVisual/>
        <w:tblW w:w="4562" w:type="pct"/>
        <w:tblInd w:w="384" w:type="dxa"/>
        <w:tblLook w:val="01E0"/>
      </w:tblPr>
      <w:tblGrid>
        <w:gridCol w:w="3535"/>
        <w:gridCol w:w="272"/>
        <w:gridCol w:w="3503"/>
      </w:tblGrid>
      <w:tr w:rsidR="006820E7" w:rsidTr="00B21E82">
        <w:trPr>
          <w:trHeight w:val="350"/>
        </w:trPr>
        <w:tc>
          <w:tcPr>
            <w:tcW w:w="3920" w:type="dxa"/>
            <w:shd w:val="clear" w:color="auto" w:fill="auto"/>
          </w:tcPr>
          <w:p w:rsidR="006820E7" w:rsidRDefault="006820E7" w:rsidP="00B21E82">
            <w:pPr>
              <w:pStyle w:val="libPoem"/>
            </w:pPr>
            <w:r>
              <w:rPr>
                <w:rtl/>
                <w:lang w:bidi="fa-IR"/>
              </w:rPr>
              <w:t>إذا ذكرَتْ نفسي مصائبَ فاطمٍ</w:t>
            </w:r>
            <w:r w:rsidRPr="00725071">
              <w:rPr>
                <w:rStyle w:val="libPoemTiniChar0"/>
                <w:rtl/>
              </w:rPr>
              <w:br/>
              <w:t> </w:t>
            </w:r>
          </w:p>
        </w:tc>
        <w:tc>
          <w:tcPr>
            <w:tcW w:w="279" w:type="dxa"/>
            <w:shd w:val="clear" w:color="auto" w:fill="auto"/>
          </w:tcPr>
          <w:p w:rsidR="006820E7" w:rsidRDefault="006820E7" w:rsidP="00B21E82">
            <w:pPr>
              <w:pStyle w:val="libPoem"/>
              <w:rPr>
                <w:rtl/>
              </w:rPr>
            </w:pPr>
          </w:p>
        </w:tc>
        <w:tc>
          <w:tcPr>
            <w:tcW w:w="3881" w:type="dxa"/>
            <w:shd w:val="clear" w:color="auto" w:fill="auto"/>
          </w:tcPr>
          <w:p w:rsidR="006820E7" w:rsidRDefault="006820E7" w:rsidP="00B21E82">
            <w:pPr>
              <w:pStyle w:val="libPoem"/>
            </w:pPr>
            <w:r>
              <w:rPr>
                <w:rtl/>
                <w:lang w:bidi="fa-IR"/>
              </w:rPr>
              <w:t>لأولادِها هانَتْ عليَّ مصائبي</w:t>
            </w:r>
            <w:r w:rsidRPr="00725071">
              <w:rPr>
                <w:rStyle w:val="libPoemTiniChar0"/>
                <w:rtl/>
              </w:rPr>
              <w:br/>
              <w:t> </w:t>
            </w:r>
          </w:p>
        </w:tc>
      </w:tr>
      <w:tr w:rsidR="006820E7" w:rsidTr="00B21E82">
        <w:trPr>
          <w:trHeight w:val="350"/>
        </w:trPr>
        <w:tc>
          <w:tcPr>
            <w:tcW w:w="3920" w:type="dxa"/>
          </w:tcPr>
          <w:p w:rsidR="006820E7" w:rsidRDefault="006820E7" w:rsidP="00B21E82">
            <w:pPr>
              <w:pStyle w:val="libPoem"/>
            </w:pPr>
            <w:r>
              <w:rPr>
                <w:rtl/>
                <w:lang w:bidi="fa-IR"/>
              </w:rPr>
              <w:t>ولمْ أتذكَّرْ منعَهُمْ عن مشاربٍ</w:t>
            </w:r>
            <w:r w:rsidRPr="00725071">
              <w:rPr>
                <w:rStyle w:val="libPoemTiniChar0"/>
                <w:rtl/>
              </w:rPr>
              <w:br/>
              <w:t> </w:t>
            </w:r>
          </w:p>
        </w:tc>
        <w:tc>
          <w:tcPr>
            <w:tcW w:w="279" w:type="dxa"/>
          </w:tcPr>
          <w:p w:rsidR="006820E7" w:rsidRDefault="006820E7" w:rsidP="00B21E82">
            <w:pPr>
              <w:pStyle w:val="libPoem"/>
              <w:rPr>
                <w:rtl/>
              </w:rPr>
            </w:pPr>
          </w:p>
        </w:tc>
        <w:tc>
          <w:tcPr>
            <w:tcW w:w="3881" w:type="dxa"/>
          </w:tcPr>
          <w:p w:rsidR="006820E7" w:rsidRDefault="006820E7" w:rsidP="00B21E82">
            <w:pPr>
              <w:pStyle w:val="libPoem"/>
            </w:pPr>
            <w:r>
              <w:rPr>
                <w:rtl/>
                <w:lang w:bidi="fa-IR"/>
              </w:rPr>
              <w:t xml:space="preserve">على ظمأ </w:t>
            </w:r>
            <w:r w:rsidR="0087599F">
              <w:rPr>
                <w:rtl/>
                <w:lang w:bidi="fa-IR"/>
              </w:rPr>
              <w:t>إلّا</w:t>
            </w:r>
            <w:r>
              <w:rPr>
                <w:rtl/>
                <w:lang w:bidi="fa-IR"/>
              </w:rPr>
              <w:t xml:space="preserve"> وعِفْتُ مشاربي</w:t>
            </w:r>
            <w:r w:rsidRPr="00725071">
              <w:rPr>
                <w:rStyle w:val="libPoemTiniChar0"/>
                <w:rtl/>
              </w:rPr>
              <w:br/>
              <w:t> </w:t>
            </w:r>
          </w:p>
        </w:tc>
      </w:tr>
    </w:tbl>
    <w:p w:rsidR="00903D5C" w:rsidRDefault="008C2F53" w:rsidP="008C2F53">
      <w:pPr>
        <w:pStyle w:val="libLine"/>
        <w:rPr>
          <w:lang w:bidi="fa-IR"/>
        </w:rPr>
      </w:pPr>
      <w:r>
        <w:rPr>
          <w:rtl/>
          <w:lang w:bidi="fa-IR"/>
        </w:rPr>
        <w:t>____________________</w:t>
      </w:r>
    </w:p>
    <w:p w:rsidR="007920B3" w:rsidRDefault="00903D5C" w:rsidP="006820E7">
      <w:pPr>
        <w:pStyle w:val="libFootnote0"/>
        <w:rPr>
          <w:rtl/>
          <w:lang w:bidi="fa-IR"/>
        </w:rPr>
      </w:pPr>
      <w:r w:rsidRPr="006820E7">
        <w:rPr>
          <w:rtl/>
        </w:rPr>
        <w:t>(1)</w:t>
      </w:r>
      <w:r>
        <w:rPr>
          <w:rtl/>
          <w:lang w:bidi="fa-IR"/>
        </w:rPr>
        <w:t xml:space="preserve"> جواهر المطالب في مناقب الإمام علي (</w:t>
      </w:r>
      <w:r w:rsidR="008C2F53" w:rsidRPr="006820E7">
        <w:rPr>
          <w:rStyle w:val="libFootnoteAlaemChar"/>
          <w:rtl/>
        </w:rPr>
        <w:t>عليه‌السلام</w:t>
      </w:r>
      <w:r>
        <w:rPr>
          <w:rtl/>
          <w:lang w:bidi="fa-IR"/>
        </w:rPr>
        <w:t xml:space="preserve">) </w:t>
      </w:r>
      <w:r w:rsidR="008C2F53">
        <w:rPr>
          <w:rtl/>
          <w:lang w:bidi="fa-IR"/>
        </w:rPr>
        <w:t>-</w:t>
      </w:r>
      <w:r>
        <w:rPr>
          <w:rtl/>
          <w:lang w:bidi="fa-IR"/>
        </w:rPr>
        <w:t xml:space="preserve"> ابن الدمشقي 2 / 311</w:t>
      </w:r>
      <w:r w:rsidR="007920B3">
        <w:rPr>
          <w:rtl/>
          <w:lang w:bidi="fa-IR"/>
        </w:rPr>
        <w:t>.</w:t>
      </w:r>
    </w:p>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26"/>
        <w:gridCol w:w="272"/>
        <w:gridCol w:w="3512"/>
      </w:tblGrid>
      <w:tr w:rsidR="006820E7" w:rsidTr="00B21E82">
        <w:trPr>
          <w:trHeight w:val="350"/>
        </w:trPr>
        <w:tc>
          <w:tcPr>
            <w:tcW w:w="3920" w:type="dxa"/>
            <w:shd w:val="clear" w:color="auto" w:fill="auto"/>
          </w:tcPr>
          <w:p w:rsidR="006820E7" w:rsidRDefault="006820E7" w:rsidP="00B21E82">
            <w:pPr>
              <w:pStyle w:val="libPoem"/>
            </w:pPr>
            <w:r>
              <w:rPr>
                <w:rtl/>
                <w:lang w:bidi="fa-IR"/>
              </w:rPr>
              <w:lastRenderedPageBreak/>
              <w:t>أسيغُ مياهي بعدَهم ثمَّ أدَّعي</w:t>
            </w:r>
            <w:r w:rsidRPr="00725071">
              <w:rPr>
                <w:rStyle w:val="libPoemTiniChar0"/>
                <w:rtl/>
              </w:rPr>
              <w:br/>
              <w:t> </w:t>
            </w:r>
          </w:p>
        </w:tc>
        <w:tc>
          <w:tcPr>
            <w:tcW w:w="279" w:type="dxa"/>
            <w:shd w:val="clear" w:color="auto" w:fill="auto"/>
          </w:tcPr>
          <w:p w:rsidR="006820E7" w:rsidRDefault="006820E7" w:rsidP="00B21E82">
            <w:pPr>
              <w:pStyle w:val="libPoem"/>
              <w:rPr>
                <w:rtl/>
              </w:rPr>
            </w:pPr>
          </w:p>
        </w:tc>
        <w:tc>
          <w:tcPr>
            <w:tcW w:w="3881" w:type="dxa"/>
            <w:shd w:val="clear" w:color="auto" w:fill="auto"/>
          </w:tcPr>
          <w:p w:rsidR="006820E7" w:rsidRDefault="006820E7" w:rsidP="00B21E82">
            <w:pPr>
              <w:pStyle w:val="libPoem"/>
            </w:pPr>
            <w:r>
              <w:rPr>
                <w:rtl/>
                <w:lang w:bidi="fa-IR"/>
              </w:rPr>
              <w:t>بأنّيَ في دعوى الهوى غيرُ كاذبِ</w:t>
            </w:r>
            <w:r w:rsidRPr="00725071">
              <w:rPr>
                <w:rStyle w:val="libPoemTiniChar0"/>
                <w:rtl/>
              </w:rPr>
              <w:br/>
              <w:t> </w:t>
            </w:r>
          </w:p>
        </w:tc>
      </w:tr>
      <w:tr w:rsidR="006820E7" w:rsidTr="00B21E82">
        <w:trPr>
          <w:trHeight w:val="350"/>
        </w:trPr>
        <w:tc>
          <w:tcPr>
            <w:tcW w:w="3920" w:type="dxa"/>
          </w:tcPr>
          <w:p w:rsidR="006820E7" w:rsidRDefault="006820E7" w:rsidP="00B21E82">
            <w:pPr>
              <w:pStyle w:val="libPoem"/>
            </w:pPr>
            <w:r>
              <w:rPr>
                <w:rtl/>
                <w:lang w:bidi="fa-IR"/>
              </w:rPr>
              <w:t>سَقَوا حسناً سُمّاً ذُعافاً وجدّلو</w:t>
            </w:r>
            <w:r w:rsidRPr="00725071">
              <w:rPr>
                <w:rStyle w:val="libPoemTiniChar0"/>
                <w:rtl/>
              </w:rPr>
              <w:br/>
              <w:t> </w:t>
            </w:r>
          </w:p>
        </w:tc>
        <w:tc>
          <w:tcPr>
            <w:tcW w:w="279" w:type="dxa"/>
          </w:tcPr>
          <w:p w:rsidR="006820E7" w:rsidRDefault="006820E7" w:rsidP="00B21E82">
            <w:pPr>
              <w:pStyle w:val="libPoem"/>
              <w:rPr>
                <w:rtl/>
              </w:rPr>
            </w:pPr>
          </w:p>
        </w:tc>
        <w:tc>
          <w:tcPr>
            <w:tcW w:w="3881" w:type="dxa"/>
          </w:tcPr>
          <w:p w:rsidR="006820E7" w:rsidRDefault="006820E7" w:rsidP="00B21E82">
            <w:pPr>
              <w:pStyle w:val="libPoem"/>
            </w:pPr>
            <w:r>
              <w:rPr>
                <w:rtl/>
                <w:lang w:bidi="fa-IR"/>
              </w:rPr>
              <w:t>أخاه حُسيناً بالقنا والقواضبِ</w:t>
            </w:r>
            <w:r w:rsidRPr="00725071">
              <w:rPr>
                <w:rStyle w:val="libPoemTiniChar0"/>
                <w:rtl/>
              </w:rPr>
              <w:br/>
              <w:t> </w:t>
            </w:r>
          </w:p>
        </w:tc>
      </w:tr>
      <w:tr w:rsidR="006820E7" w:rsidTr="00B21E82">
        <w:trPr>
          <w:trHeight w:val="350"/>
        </w:trPr>
        <w:tc>
          <w:tcPr>
            <w:tcW w:w="3920" w:type="dxa"/>
          </w:tcPr>
          <w:p w:rsidR="006820E7" w:rsidRDefault="006820E7" w:rsidP="00B21E82">
            <w:pPr>
              <w:pStyle w:val="libPoem"/>
            </w:pPr>
            <w:r>
              <w:rPr>
                <w:rtl/>
                <w:lang w:bidi="fa-IR"/>
              </w:rPr>
              <w:t>فضائلُهم ليستْ تُعَدُّ وتنتهي</w:t>
            </w:r>
            <w:r w:rsidRPr="00725071">
              <w:rPr>
                <w:rStyle w:val="libPoemTiniChar0"/>
                <w:rtl/>
              </w:rPr>
              <w:br/>
              <w:t> </w:t>
            </w:r>
          </w:p>
        </w:tc>
        <w:tc>
          <w:tcPr>
            <w:tcW w:w="279" w:type="dxa"/>
          </w:tcPr>
          <w:p w:rsidR="006820E7" w:rsidRDefault="006820E7" w:rsidP="00B21E82">
            <w:pPr>
              <w:pStyle w:val="libPoem"/>
              <w:rPr>
                <w:rtl/>
              </w:rPr>
            </w:pPr>
          </w:p>
        </w:tc>
        <w:tc>
          <w:tcPr>
            <w:tcW w:w="3881" w:type="dxa"/>
          </w:tcPr>
          <w:p w:rsidR="006820E7" w:rsidRDefault="006820E7" w:rsidP="00B21E82">
            <w:pPr>
              <w:pStyle w:val="libPoem"/>
            </w:pPr>
            <w:r>
              <w:rPr>
                <w:rtl/>
                <w:lang w:bidi="fa-IR"/>
              </w:rPr>
              <w:t>وإنْ عُدِّدتْ يوماً قطارُ السحائبِ</w:t>
            </w:r>
            <w:r w:rsidRPr="00725071">
              <w:rPr>
                <w:rStyle w:val="libPoemTiniChar0"/>
                <w:rtl/>
              </w:rPr>
              <w:br/>
              <w:t> </w:t>
            </w:r>
          </w:p>
        </w:tc>
      </w:tr>
      <w:tr w:rsidR="006820E7" w:rsidTr="00B21E82">
        <w:trPr>
          <w:trHeight w:val="350"/>
        </w:trPr>
        <w:tc>
          <w:tcPr>
            <w:tcW w:w="3920" w:type="dxa"/>
          </w:tcPr>
          <w:p w:rsidR="006820E7" w:rsidRDefault="006820E7" w:rsidP="00B21E82">
            <w:pPr>
              <w:pStyle w:val="libPoem"/>
            </w:pPr>
            <w:r>
              <w:rPr>
                <w:rtl/>
                <w:lang w:bidi="fa-IR"/>
              </w:rPr>
              <w:t>وإنَّ يزيداً رام</w:t>
            </w:r>
            <w:r>
              <w:rPr>
                <w:rFonts w:hint="cs"/>
                <w:rtl/>
                <w:lang w:bidi="fa-IR"/>
              </w:rPr>
              <w:t>َّ</w:t>
            </w:r>
            <w:r>
              <w:rPr>
                <w:rtl/>
                <w:lang w:bidi="fa-IR"/>
              </w:rPr>
              <w:t xml:space="preserve"> أنْ يتسفَّلو</w:t>
            </w:r>
            <w:r w:rsidRPr="00725071">
              <w:rPr>
                <w:rStyle w:val="libPoemTiniChar0"/>
                <w:rtl/>
              </w:rPr>
              <w:br/>
              <w:t> </w:t>
            </w:r>
          </w:p>
        </w:tc>
        <w:tc>
          <w:tcPr>
            <w:tcW w:w="279" w:type="dxa"/>
          </w:tcPr>
          <w:p w:rsidR="006820E7" w:rsidRDefault="006820E7" w:rsidP="00B21E82">
            <w:pPr>
              <w:pStyle w:val="libPoem"/>
              <w:rPr>
                <w:rtl/>
              </w:rPr>
            </w:pPr>
          </w:p>
        </w:tc>
        <w:tc>
          <w:tcPr>
            <w:tcW w:w="3881" w:type="dxa"/>
          </w:tcPr>
          <w:p w:rsidR="006820E7" w:rsidRDefault="006820E7" w:rsidP="00B21E82">
            <w:pPr>
              <w:pStyle w:val="libPoem"/>
            </w:pPr>
            <w:r>
              <w:rPr>
                <w:rtl/>
                <w:lang w:bidi="fa-IR"/>
              </w:rPr>
              <w:t>وأنْ يتردّوا في مهاوي المعاطبِ</w:t>
            </w:r>
            <w:r w:rsidRPr="00725071">
              <w:rPr>
                <w:rStyle w:val="libPoemTiniChar0"/>
                <w:rtl/>
              </w:rPr>
              <w:br/>
              <w:t> </w:t>
            </w:r>
          </w:p>
        </w:tc>
      </w:tr>
      <w:tr w:rsidR="006820E7" w:rsidTr="00B21E82">
        <w:trPr>
          <w:trHeight w:val="350"/>
        </w:trPr>
        <w:tc>
          <w:tcPr>
            <w:tcW w:w="3920" w:type="dxa"/>
          </w:tcPr>
          <w:p w:rsidR="006820E7" w:rsidRDefault="006820E7" w:rsidP="00B21E82">
            <w:pPr>
              <w:pStyle w:val="libPoem"/>
            </w:pPr>
            <w:r>
              <w:rPr>
                <w:rtl/>
                <w:lang w:bidi="fa-IR"/>
              </w:rPr>
              <w:t>وقد رفع العدلُ المهيمنُ حالَهم</w:t>
            </w:r>
            <w:r w:rsidRPr="00725071">
              <w:rPr>
                <w:rStyle w:val="libPoemTiniChar0"/>
                <w:rtl/>
              </w:rPr>
              <w:br/>
              <w:t> </w:t>
            </w:r>
          </w:p>
        </w:tc>
        <w:tc>
          <w:tcPr>
            <w:tcW w:w="279" w:type="dxa"/>
          </w:tcPr>
          <w:p w:rsidR="006820E7" w:rsidRDefault="006820E7" w:rsidP="00B21E82">
            <w:pPr>
              <w:pStyle w:val="libPoem"/>
              <w:rPr>
                <w:rtl/>
              </w:rPr>
            </w:pPr>
          </w:p>
        </w:tc>
        <w:tc>
          <w:tcPr>
            <w:tcW w:w="3881" w:type="dxa"/>
          </w:tcPr>
          <w:p w:rsidR="006820E7" w:rsidRDefault="006820E7" w:rsidP="00B21E82">
            <w:pPr>
              <w:pStyle w:val="libPoem"/>
            </w:pPr>
            <w:r>
              <w:rPr>
                <w:rtl/>
                <w:lang w:bidi="fa-IR"/>
              </w:rPr>
              <w:t>بمنزلةٍ قعساءَ فوقَ الكواكبِ</w:t>
            </w:r>
            <w:r w:rsidRPr="00725071">
              <w:rPr>
                <w:rStyle w:val="libPoemTiniChar0"/>
                <w:rtl/>
              </w:rPr>
              <w:br/>
              <w:t> </w:t>
            </w:r>
          </w:p>
        </w:tc>
      </w:tr>
    </w:tbl>
    <w:p w:rsidR="007920B3" w:rsidRDefault="00903D5C" w:rsidP="00903D5C">
      <w:pPr>
        <w:pStyle w:val="libNormal"/>
        <w:rPr>
          <w:rtl/>
          <w:lang w:bidi="fa-IR"/>
        </w:rPr>
      </w:pPr>
      <w:r>
        <w:rPr>
          <w:rtl/>
          <w:lang w:bidi="fa-IR"/>
        </w:rPr>
        <w:t>لبئس ما كان يزيد وحزبُهُ يحتقبون</w:t>
      </w:r>
      <w:r w:rsidR="004C397E">
        <w:rPr>
          <w:rtl/>
          <w:lang w:bidi="fa-IR"/>
        </w:rPr>
        <w:t>،</w:t>
      </w:r>
      <w:r>
        <w:rPr>
          <w:rtl/>
          <w:lang w:bidi="fa-IR"/>
        </w:rPr>
        <w:t xml:space="preserve"> وساء ما يرتكبون</w:t>
      </w:r>
      <w:r w:rsidR="004C397E">
        <w:rPr>
          <w:rtl/>
          <w:lang w:bidi="fa-IR"/>
        </w:rPr>
        <w:t>،</w:t>
      </w:r>
      <w:r>
        <w:rPr>
          <w:rtl/>
          <w:lang w:bidi="fa-IR"/>
        </w:rPr>
        <w:t xml:space="preserve"> وسوف ترونَهم في جهنّم يصطلون</w:t>
      </w:r>
      <w:r w:rsidR="004C397E">
        <w:rPr>
          <w:rtl/>
          <w:lang w:bidi="fa-IR"/>
        </w:rPr>
        <w:t>،</w:t>
      </w:r>
      <w:r>
        <w:rPr>
          <w:rtl/>
          <w:lang w:bidi="fa-IR"/>
        </w:rPr>
        <w:t xml:space="preserve"> ويصطرخون ويضطربون</w:t>
      </w:r>
      <w:r w:rsidR="004C397E">
        <w:rPr>
          <w:rtl/>
          <w:lang w:bidi="fa-IR"/>
        </w:rPr>
        <w:t>،</w:t>
      </w:r>
      <w:r>
        <w:rPr>
          <w:rtl/>
          <w:lang w:bidi="fa-IR"/>
        </w:rPr>
        <w:t xml:space="preserve"> فإنّهم إلى ربِّهم راجعون : </w:t>
      </w:r>
      <w:r w:rsidRPr="00926EF5">
        <w:rPr>
          <w:rStyle w:val="libAlaemChar"/>
          <w:rtl/>
        </w:rPr>
        <w:t>(</w:t>
      </w:r>
      <w:r w:rsidRPr="00926EF5">
        <w:rPr>
          <w:rStyle w:val="libAieChar"/>
          <w:rtl/>
        </w:rPr>
        <w:t xml:space="preserve"> وَسَيَعْلَ</w:t>
      </w:r>
      <w:r w:rsidR="008C2F53" w:rsidRPr="00926EF5">
        <w:rPr>
          <w:rStyle w:val="libAieChar"/>
          <w:rtl/>
        </w:rPr>
        <w:t>م</w:t>
      </w:r>
      <w:r w:rsidRPr="00926EF5">
        <w:rPr>
          <w:rStyle w:val="libAieChar"/>
          <w:rtl/>
        </w:rPr>
        <w:t xml:space="preserve"> الَّذِينَ ظَلَ</w:t>
      </w:r>
      <w:r w:rsidR="008C2F53" w:rsidRPr="00926EF5">
        <w:rPr>
          <w:rStyle w:val="libAieChar"/>
          <w:rtl/>
        </w:rPr>
        <w:t>م</w:t>
      </w:r>
      <w:r w:rsidRPr="00926EF5">
        <w:rPr>
          <w:rStyle w:val="libAieChar"/>
          <w:rtl/>
        </w:rPr>
        <w:t xml:space="preserve">وا أَيَّ </w:t>
      </w:r>
      <w:r w:rsidR="008C2F53" w:rsidRPr="00926EF5">
        <w:rPr>
          <w:rStyle w:val="libAieChar"/>
          <w:rtl/>
        </w:rPr>
        <w:t>م</w:t>
      </w:r>
      <w:r w:rsidRPr="00926EF5">
        <w:rPr>
          <w:rStyle w:val="libAieChar"/>
          <w:rtl/>
        </w:rPr>
        <w:t>نقَلَبٍ يَنقَلِبُونَ</w:t>
      </w:r>
      <w:r w:rsidRPr="00926EF5">
        <w:rPr>
          <w:rStyle w:val="libAlaemChar"/>
          <w:rtl/>
        </w:rPr>
        <w:t>)</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وقال الموفّق الخوارزميّ أيضاً : ومن مقالة لي فيه (</w:t>
      </w:r>
      <w:r w:rsidR="008C2F53" w:rsidRPr="008C2F53">
        <w:rPr>
          <w:rStyle w:val="libAlaemChar"/>
          <w:rtl/>
        </w:rPr>
        <w:t>عليه‌السلام</w:t>
      </w:r>
      <w:r>
        <w:rPr>
          <w:rtl/>
          <w:lang w:bidi="fa-IR"/>
        </w:rPr>
        <w:t>) : عباد الله</w:t>
      </w:r>
      <w:r w:rsidR="004C397E">
        <w:rPr>
          <w:rtl/>
          <w:lang w:bidi="fa-IR"/>
        </w:rPr>
        <w:t>،</w:t>
      </w:r>
      <w:r>
        <w:rPr>
          <w:rtl/>
          <w:lang w:bidi="fa-IR"/>
        </w:rPr>
        <w:t xml:space="preserve"> أما تستغربون أحقادَ قومٍ في ذحولهم ؟ أما تتعجّبون من آراء أمّة وعقولهم قتال الحُسين بن علي ولد رسولِهم ؟ ولمْ يُبالوا بالنَّص الجليّ في حفدة نبيِّهم</w:t>
      </w:r>
      <w:r w:rsidR="004C397E">
        <w:rPr>
          <w:rtl/>
          <w:lang w:bidi="fa-IR"/>
        </w:rPr>
        <w:t>،</w:t>
      </w:r>
      <w:r>
        <w:rPr>
          <w:rtl/>
          <w:lang w:bidi="fa-IR"/>
        </w:rPr>
        <w:t xml:space="preserve"> ثمَّ لبِثوا في شمالِهم على شُربِ شمولِهم</w:t>
      </w:r>
      <w:r w:rsidR="004C397E">
        <w:rPr>
          <w:rtl/>
          <w:lang w:bidi="fa-IR"/>
        </w:rPr>
        <w:t>،</w:t>
      </w:r>
      <w:r>
        <w:rPr>
          <w:rtl/>
          <w:lang w:bidi="fa-IR"/>
        </w:rPr>
        <w:t xml:space="preserve"> وجرّ فضولِ ذيولِهم</w:t>
      </w:r>
      <w:r w:rsidR="004C397E">
        <w:rPr>
          <w:rtl/>
          <w:lang w:bidi="fa-IR"/>
        </w:rPr>
        <w:t>،</w:t>
      </w:r>
      <w:r>
        <w:rPr>
          <w:rtl/>
          <w:lang w:bidi="fa-IR"/>
        </w:rPr>
        <w:t xml:space="preserve"> لعان الله والملائكة على شبّانهم وشيوخهم</w:t>
      </w:r>
      <w:r w:rsidR="004C397E">
        <w:rPr>
          <w:rtl/>
          <w:lang w:bidi="fa-IR"/>
        </w:rPr>
        <w:t>،</w:t>
      </w:r>
      <w:r>
        <w:rPr>
          <w:rtl/>
          <w:lang w:bidi="fa-IR"/>
        </w:rPr>
        <w:t xml:space="preserve"> وفتيانهم وكهولهم</w:t>
      </w:r>
      <w:r w:rsidR="007920B3">
        <w:rPr>
          <w:rtl/>
          <w:lang w:bidi="fa-IR"/>
        </w:rPr>
        <w:t>.</w:t>
      </w:r>
    </w:p>
    <w:p w:rsidR="007920B3" w:rsidRDefault="00903D5C" w:rsidP="00903D5C">
      <w:pPr>
        <w:pStyle w:val="libNormal"/>
        <w:rPr>
          <w:rtl/>
          <w:lang w:bidi="fa-IR"/>
        </w:rPr>
      </w:pPr>
      <w:r>
        <w:rPr>
          <w:rtl/>
          <w:lang w:bidi="fa-IR"/>
        </w:rPr>
        <w:t xml:space="preserve">أفي صلاتهم يصلُّون على </w:t>
      </w:r>
      <w:r w:rsidR="00622E4A">
        <w:rPr>
          <w:rtl/>
          <w:lang w:bidi="fa-IR"/>
        </w:rPr>
        <w:t>محمّد</w:t>
      </w:r>
      <w:r>
        <w:rPr>
          <w:rtl/>
          <w:lang w:bidi="fa-IR"/>
        </w:rPr>
        <w:t xml:space="preserve"> وآلهِ (</w:t>
      </w:r>
      <w:r w:rsidR="008C2F53" w:rsidRPr="008C2F53">
        <w:rPr>
          <w:rStyle w:val="libAlaemChar"/>
          <w:rtl/>
        </w:rPr>
        <w:t>عليهم‌السلام</w:t>
      </w:r>
      <w:r>
        <w:rPr>
          <w:rtl/>
          <w:lang w:bidi="fa-IR"/>
        </w:rPr>
        <w:t>)</w:t>
      </w:r>
      <w:r w:rsidR="004C397E">
        <w:rPr>
          <w:rtl/>
          <w:lang w:bidi="fa-IR"/>
        </w:rPr>
        <w:t>،</w:t>
      </w:r>
      <w:r>
        <w:rPr>
          <w:rtl/>
          <w:lang w:bidi="fa-IR"/>
        </w:rPr>
        <w:t xml:space="preserve"> ويمنعونهم من مشرعة الماء وزلالِه</w:t>
      </w:r>
      <w:r w:rsidR="004C397E">
        <w:rPr>
          <w:rtl/>
          <w:lang w:bidi="fa-IR"/>
        </w:rPr>
        <w:t>،</w:t>
      </w:r>
      <w:r>
        <w:rPr>
          <w:rtl/>
          <w:lang w:bidi="fa-IR"/>
        </w:rPr>
        <w:t xml:space="preserve"> ويجمعون على حرب الحُسين (</w:t>
      </w:r>
      <w:r w:rsidR="008C2F53" w:rsidRPr="008C2F53">
        <w:rPr>
          <w:rStyle w:val="libAlaemChar"/>
          <w:rtl/>
        </w:rPr>
        <w:t>عليه‌السلام</w:t>
      </w:r>
      <w:r>
        <w:rPr>
          <w:rtl/>
          <w:lang w:bidi="fa-IR"/>
        </w:rPr>
        <w:t>) وقتالِه</w:t>
      </w:r>
      <w:r w:rsidR="004C397E">
        <w:rPr>
          <w:rtl/>
          <w:lang w:bidi="fa-IR"/>
        </w:rPr>
        <w:t>،</w:t>
      </w:r>
      <w:r>
        <w:rPr>
          <w:rtl/>
          <w:lang w:bidi="fa-IR"/>
        </w:rPr>
        <w:t xml:space="preserve"> ويذبحون ولا يستحون من شَيْبه وجماله ؟! أما والله</w:t>
      </w:r>
      <w:r w:rsidR="004C397E">
        <w:rPr>
          <w:rtl/>
          <w:lang w:bidi="fa-IR"/>
        </w:rPr>
        <w:t>،</w:t>
      </w:r>
      <w:r>
        <w:rPr>
          <w:rtl/>
          <w:lang w:bidi="fa-IR"/>
        </w:rPr>
        <w:t xml:space="preserve"> إنّ حقَّ رسول الله (</w:t>
      </w:r>
      <w:r w:rsidR="00300A34" w:rsidRPr="00300A34">
        <w:rPr>
          <w:rStyle w:val="libAlaemChar"/>
          <w:rtl/>
        </w:rPr>
        <w:t>صلى‌الله‌عليه‌وآله</w:t>
      </w:r>
      <w:r>
        <w:rPr>
          <w:rtl/>
          <w:lang w:bidi="fa-IR"/>
        </w:rPr>
        <w:t>) على أممهِ أنْ يعظّ</w:t>
      </w:r>
      <w:r w:rsidR="008C2F53">
        <w:rPr>
          <w:rtl/>
          <w:lang w:bidi="fa-IR"/>
        </w:rPr>
        <w:t>م</w:t>
      </w:r>
      <w:r>
        <w:rPr>
          <w:rtl/>
          <w:lang w:bidi="fa-IR"/>
        </w:rPr>
        <w:t>ون تراباً أَلَ</w:t>
      </w:r>
      <w:r w:rsidR="00B85C37">
        <w:rPr>
          <w:rFonts w:hint="cs"/>
          <w:rtl/>
          <w:lang w:bidi="fa-IR"/>
        </w:rPr>
        <w:t>ـ</w:t>
      </w:r>
      <w:r>
        <w:rPr>
          <w:rtl/>
          <w:lang w:bidi="fa-IR"/>
        </w:rPr>
        <w:t>مَّ بلَمَمِهِ</w:t>
      </w:r>
      <w:r w:rsidR="004C397E">
        <w:rPr>
          <w:rtl/>
          <w:lang w:bidi="fa-IR"/>
        </w:rPr>
        <w:t>،</w:t>
      </w:r>
      <w:r>
        <w:rPr>
          <w:rtl/>
          <w:lang w:bidi="fa-IR"/>
        </w:rPr>
        <w:t xml:space="preserve"> بلْ ترابَ نعلِ قدمِه</w:t>
      </w:r>
      <w:r w:rsidR="004C397E">
        <w:rPr>
          <w:rtl/>
          <w:lang w:bidi="fa-IR"/>
        </w:rPr>
        <w:t>،</w:t>
      </w:r>
      <w:r>
        <w:rPr>
          <w:rtl/>
          <w:lang w:bidi="fa-IR"/>
        </w:rPr>
        <w:t xml:space="preserve"> بلْ ترابَ نعلِ قدمِ خادمٍ من خَدَمِهِ</w:t>
      </w:r>
      <w:r w:rsidR="004C397E">
        <w:rPr>
          <w:rtl/>
          <w:lang w:bidi="fa-IR"/>
        </w:rPr>
        <w:t>،</w:t>
      </w:r>
      <w:r>
        <w:rPr>
          <w:rtl/>
          <w:lang w:bidi="fa-IR"/>
        </w:rPr>
        <w:t xml:space="preserve"> ثمَّ هؤلاء الطغاة قتلوا شبلَ أسدٍ سادَ في أجَمِه</w:t>
      </w:r>
      <w:r w:rsidR="004C397E">
        <w:rPr>
          <w:rtl/>
          <w:lang w:bidi="fa-IR"/>
        </w:rPr>
        <w:t>،</w:t>
      </w:r>
      <w:r>
        <w:rPr>
          <w:rtl/>
          <w:lang w:bidi="fa-IR"/>
        </w:rPr>
        <w:t xml:space="preserve"> ونكثُوا بالمِخصرِ ثنايا فمٍ كانت مراشفَ فمِه</w:t>
      </w:r>
      <w:r w:rsidR="004C397E">
        <w:rPr>
          <w:rtl/>
          <w:lang w:bidi="fa-IR"/>
        </w:rPr>
        <w:t>،</w:t>
      </w:r>
      <w:r>
        <w:rPr>
          <w:rtl/>
          <w:lang w:bidi="fa-IR"/>
        </w:rPr>
        <w:t xml:space="preserve"> وتنافسوا في ذبحه وإراقةِ دمِه</w:t>
      </w:r>
      <w:r w:rsidR="007920B3">
        <w:rPr>
          <w:rtl/>
          <w:lang w:bidi="fa-IR"/>
        </w:rPr>
        <w:t>.</w:t>
      </w:r>
    </w:p>
    <w:p w:rsidR="00903D5C" w:rsidRDefault="008C2F53" w:rsidP="008C2F53">
      <w:pPr>
        <w:pStyle w:val="libLine"/>
        <w:rPr>
          <w:lang w:bidi="fa-IR"/>
        </w:rPr>
      </w:pPr>
      <w:r>
        <w:rPr>
          <w:rtl/>
          <w:lang w:bidi="fa-IR"/>
        </w:rPr>
        <w:t>____________________</w:t>
      </w:r>
    </w:p>
    <w:p w:rsidR="00903D5C" w:rsidRDefault="00903D5C" w:rsidP="00D871C9">
      <w:pPr>
        <w:pStyle w:val="libFootnote0"/>
        <w:rPr>
          <w:lang w:bidi="fa-IR"/>
        </w:rPr>
      </w:pPr>
      <w:r w:rsidRPr="00D871C9">
        <w:rPr>
          <w:rtl/>
        </w:rPr>
        <w:t>(1)</w:t>
      </w:r>
      <w:r>
        <w:rPr>
          <w:rtl/>
          <w:lang w:bidi="fa-IR"/>
        </w:rPr>
        <w:t xml:space="preserve"> سورة الشعراء / 227.</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نعم</w:t>
      </w:r>
      <w:r w:rsidR="004C397E">
        <w:rPr>
          <w:rtl/>
          <w:lang w:bidi="fa-IR"/>
        </w:rPr>
        <w:t>،</w:t>
      </w:r>
      <w:r>
        <w:rPr>
          <w:rtl/>
          <w:lang w:bidi="fa-IR"/>
        </w:rPr>
        <w:t xml:space="preserve"> حقُّ الرسول أنْ يكتحِلُوا بغبارٍ من شعر جسده</w:t>
      </w:r>
      <w:r w:rsidR="004C397E">
        <w:rPr>
          <w:rtl/>
          <w:lang w:bidi="fa-IR"/>
        </w:rPr>
        <w:t>،</w:t>
      </w:r>
      <w:r>
        <w:rPr>
          <w:rtl/>
          <w:lang w:bidi="fa-IR"/>
        </w:rPr>
        <w:t xml:space="preserve"> وهم ذبحو</w:t>
      </w:r>
      <w:r w:rsidR="00D871C9">
        <w:rPr>
          <w:rtl/>
          <w:lang w:bidi="fa-IR"/>
        </w:rPr>
        <w:t>ا الحُسين بكربلاء أكرمَ وُلْدِه</w:t>
      </w:r>
      <w:r>
        <w:rPr>
          <w:rtl/>
          <w:lang w:bidi="fa-IR"/>
        </w:rPr>
        <w:t>، وقرّةَ عينه</w:t>
      </w:r>
      <w:r w:rsidR="004C397E">
        <w:rPr>
          <w:rtl/>
          <w:lang w:bidi="fa-IR"/>
        </w:rPr>
        <w:t>،</w:t>
      </w:r>
      <w:r>
        <w:rPr>
          <w:rtl/>
          <w:lang w:bidi="fa-IR"/>
        </w:rPr>
        <w:t xml:space="preserve"> وفلِدَةَ كبدِه</w:t>
      </w:r>
      <w:r w:rsidR="004C397E">
        <w:rPr>
          <w:rtl/>
          <w:lang w:bidi="fa-IR"/>
        </w:rPr>
        <w:t>،</w:t>
      </w:r>
      <w:r>
        <w:rPr>
          <w:rtl/>
          <w:lang w:bidi="fa-IR"/>
        </w:rPr>
        <w:t xml:space="preserve"> ذلك الفتى الذي نشأ بين يدي الرسول</w:t>
      </w:r>
      <w:r w:rsidR="004C397E">
        <w:rPr>
          <w:rtl/>
          <w:lang w:bidi="fa-IR"/>
        </w:rPr>
        <w:t>،</w:t>
      </w:r>
      <w:r>
        <w:rPr>
          <w:rtl/>
          <w:lang w:bidi="fa-IR"/>
        </w:rPr>
        <w:t xml:space="preserve"> وبين عليّ الضرغام الصؤول</w:t>
      </w:r>
      <w:r w:rsidR="004C397E">
        <w:rPr>
          <w:rtl/>
          <w:lang w:bidi="fa-IR"/>
        </w:rPr>
        <w:t>،</w:t>
      </w:r>
      <w:r>
        <w:rPr>
          <w:rtl/>
          <w:lang w:bidi="fa-IR"/>
        </w:rPr>
        <w:t xml:space="preserve"> وفاطمة البتول</w:t>
      </w:r>
      <w:r w:rsidR="004C397E">
        <w:rPr>
          <w:rtl/>
          <w:lang w:bidi="fa-IR"/>
        </w:rPr>
        <w:t>،</w:t>
      </w:r>
      <w:r>
        <w:rPr>
          <w:rtl/>
          <w:lang w:bidi="fa-IR"/>
        </w:rPr>
        <w:t xml:space="preserve"> فسبحان الله ! ثمّ سبحان الله ! من يزيد وعبيد الله</w:t>
      </w:r>
      <w:r w:rsidR="004C397E">
        <w:rPr>
          <w:rtl/>
          <w:lang w:bidi="fa-IR"/>
        </w:rPr>
        <w:t>،</w:t>
      </w:r>
      <w:r>
        <w:rPr>
          <w:rtl/>
          <w:lang w:bidi="fa-IR"/>
        </w:rPr>
        <w:t xml:space="preserve"> عدوَّا الله وعدوَّا رسوله</w:t>
      </w:r>
      <w:r w:rsidR="004C397E">
        <w:rPr>
          <w:rtl/>
          <w:lang w:bidi="fa-IR"/>
        </w:rPr>
        <w:t>،</w:t>
      </w:r>
      <w:r>
        <w:rPr>
          <w:rtl/>
          <w:lang w:bidi="fa-IR"/>
        </w:rPr>
        <w:t xml:space="preserve"> الناكثَين ثنايا حبيب حبيبه</w:t>
      </w:r>
      <w:r w:rsidR="004C397E">
        <w:rPr>
          <w:rtl/>
          <w:lang w:bidi="fa-IR"/>
        </w:rPr>
        <w:t>،</w:t>
      </w:r>
      <w:r>
        <w:rPr>
          <w:rtl/>
          <w:lang w:bidi="fa-IR"/>
        </w:rPr>
        <w:t xml:space="preserve"> بالله ثم بالله</w:t>
      </w:r>
      <w:r w:rsidR="004C397E">
        <w:rPr>
          <w:rtl/>
          <w:lang w:bidi="fa-IR"/>
        </w:rPr>
        <w:t>،</w:t>
      </w:r>
      <w:r>
        <w:rPr>
          <w:rtl/>
          <w:lang w:bidi="fa-IR"/>
        </w:rPr>
        <w:t xml:space="preserve"> إنّ هذا البلاء المتناه</w:t>
      </w:r>
      <w:r w:rsidR="004C397E">
        <w:rPr>
          <w:rtl/>
          <w:lang w:bidi="fa-IR"/>
        </w:rPr>
        <w:t>،</w:t>
      </w:r>
      <w:r>
        <w:rPr>
          <w:rtl/>
          <w:lang w:bidi="fa-IR"/>
        </w:rPr>
        <w:t xml:space="preserve"> قولوا عباد الله من صميم قلوبكم : آهٍ ثم آهٍ</w:t>
      </w:r>
      <w:r w:rsidR="004C397E">
        <w:rPr>
          <w:rtl/>
          <w:lang w:bidi="fa-IR"/>
        </w:rPr>
        <w:t>،</w:t>
      </w:r>
      <w:r>
        <w:rPr>
          <w:rtl/>
          <w:lang w:bidi="fa-IR"/>
        </w:rPr>
        <w:t xml:space="preserve"> إذ ذُبحَ ولدُ رسولِ الله بين الطّغاة البغاة</w:t>
      </w:r>
      <w:r w:rsidR="004C397E">
        <w:rPr>
          <w:rtl/>
          <w:lang w:bidi="fa-IR"/>
        </w:rPr>
        <w:t>،</w:t>
      </w:r>
      <w:r>
        <w:rPr>
          <w:rtl/>
          <w:lang w:bidi="fa-IR"/>
        </w:rPr>
        <w:t xml:space="preserve"> والعُتاة والعُماه</w:t>
      </w:r>
      <w:r w:rsidR="004C397E">
        <w:rPr>
          <w:rtl/>
          <w:lang w:bidi="fa-IR"/>
        </w:rPr>
        <w:t>،</w:t>
      </w:r>
      <w:r>
        <w:rPr>
          <w:rtl/>
          <w:lang w:bidi="fa-IR"/>
        </w:rPr>
        <w:t xml:space="preserve"> ذوي الشّقاه</w:t>
      </w:r>
      <w:r w:rsidR="004C397E">
        <w:rPr>
          <w:rtl/>
          <w:lang w:bidi="fa-IR"/>
        </w:rPr>
        <w:t>،</w:t>
      </w:r>
      <w:r>
        <w:rPr>
          <w:rtl/>
          <w:lang w:bidi="fa-IR"/>
        </w:rPr>
        <w:t xml:space="preserve"> مرتكبي مناهي الملاه</w:t>
      </w:r>
      <w:r w:rsidR="004C397E">
        <w:rPr>
          <w:rtl/>
          <w:lang w:bidi="fa-IR"/>
        </w:rPr>
        <w:t>،</w:t>
      </w:r>
      <w:r>
        <w:rPr>
          <w:rtl/>
          <w:lang w:bidi="fa-IR"/>
        </w:rPr>
        <w:t xml:space="preserve"> ومانعي شربَ المياه</w:t>
      </w:r>
      <w:r w:rsidR="004C397E">
        <w:rPr>
          <w:rtl/>
          <w:lang w:bidi="fa-IR"/>
        </w:rPr>
        <w:t>،</w:t>
      </w:r>
      <w:r>
        <w:rPr>
          <w:rtl/>
          <w:lang w:bidi="fa-IR"/>
        </w:rPr>
        <w:t xml:space="preserve"> من الحُسين ال</w:t>
      </w:r>
      <w:r w:rsidR="008C2F53">
        <w:rPr>
          <w:rtl/>
          <w:lang w:bidi="fa-IR"/>
        </w:rPr>
        <w:t>م</w:t>
      </w:r>
      <w:r>
        <w:rPr>
          <w:rtl/>
          <w:lang w:bidi="fa-IR"/>
        </w:rPr>
        <w:t>خبَت الآوّاه</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وقال الموفّق الخوارزميّ أيضاً : ومن مقالةٍ لي فيه (</w:t>
      </w:r>
      <w:r w:rsidR="008C2F53" w:rsidRPr="008C2F53">
        <w:rPr>
          <w:rStyle w:val="libAlaemChar"/>
          <w:rtl/>
        </w:rPr>
        <w:t>عليه‌السلام</w:t>
      </w:r>
      <w:r>
        <w:rPr>
          <w:rtl/>
          <w:lang w:bidi="fa-IR"/>
        </w:rPr>
        <w:t>) : عبادَ الله</w:t>
      </w:r>
      <w:r w:rsidR="004C397E">
        <w:rPr>
          <w:rtl/>
          <w:lang w:bidi="fa-IR"/>
        </w:rPr>
        <w:t>،</w:t>
      </w:r>
      <w:r>
        <w:rPr>
          <w:rtl/>
          <w:lang w:bidi="fa-IR"/>
        </w:rPr>
        <w:t xml:space="preserve"> إنّ ال</w:t>
      </w:r>
      <w:r w:rsidR="008C2F53">
        <w:rPr>
          <w:rtl/>
          <w:lang w:bidi="fa-IR"/>
        </w:rPr>
        <w:t>م</w:t>
      </w:r>
      <w:r>
        <w:rPr>
          <w:rtl/>
          <w:lang w:bidi="fa-IR"/>
        </w:rPr>
        <w:t>صيبة بالحُسين (</w:t>
      </w:r>
      <w:r w:rsidR="008C2F53" w:rsidRPr="008C2F53">
        <w:rPr>
          <w:rStyle w:val="libAlaemChar"/>
          <w:rtl/>
        </w:rPr>
        <w:t>عليه‌السلام</w:t>
      </w:r>
      <w:r>
        <w:rPr>
          <w:rtl/>
          <w:lang w:bidi="fa-IR"/>
        </w:rPr>
        <w:t>) من أعظم المصائب</w:t>
      </w:r>
      <w:r w:rsidR="004C397E">
        <w:rPr>
          <w:rtl/>
          <w:lang w:bidi="fa-IR"/>
        </w:rPr>
        <w:t>،</w:t>
      </w:r>
      <w:r>
        <w:rPr>
          <w:rtl/>
          <w:lang w:bidi="fa-IR"/>
        </w:rPr>
        <w:t xml:space="preserve"> فصبّوا فيها شآبيبَ الدموعِ السواكب</w:t>
      </w:r>
      <w:r w:rsidR="004C397E">
        <w:rPr>
          <w:rtl/>
          <w:lang w:bidi="fa-IR"/>
        </w:rPr>
        <w:t>،</w:t>
      </w:r>
      <w:r>
        <w:rPr>
          <w:rtl/>
          <w:lang w:bidi="fa-IR"/>
        </w:rPr>
        <w:t xml:space="preserve"> بتصعيد الزفرات الغوالب</w:t>
      </w:r>
      <w:r w:rsidR="004C397E">
        <w:rPr>
          <w:rtl/>
          <w:lang w:bidi="fa-IR"/>
        </w:rPr>
        <w:t>،</w:t>
      </w:r>
      <w:r>
        <w:rPr>
          <w:rtl/>
          <w:lang w:bidi="fa-IR"/>
        </w:rPr>
        <w:t xml:space="preserve"> واستنزِفوا بالبُكاء الدماءَ</w:t>
      </w:r>
      <w:r w:rsidR="004C397E">
        <w:rPr>
          <w:rtl/>
          <w:lang w:bidi="fa-IR"/>
        </w:rPr>
        <w:t>،</w:t>
      </w:r>
      <w:r>
        <w:rPr>
          <w:rtl/>
          <w:lang w:bidi="fa-IR"/>
        </w:rPr>
        <w:t xml:space="preserve"> وأعقِبوا الكرْب والبلاء بتذكّرِكُم أيّام كربلاء . نعم</w:t>
      </w:r>
      <w:r w:rsidR="004C397E">
        <w:rPr>
          <w:rtl/>
          <w:lang w:bidi="fa-IR"/>
        </w:rPr>
        <w:t>،</w:t>
      </w:r>
      <w:r>
        <w:rPr>
          <w:rtl/>
          <w:lang w:bidi="fa-IR"/>
        </w:rPr>
        <w:t xml:space="preserve"> إنّ ال</w:t>
      </w:r>
      <w:r w:rsidR="008C2F53">
        <w:rPr>
          <w:rtl/>
          <w:lang w:bidi="fa-IR"/>
        </w:rPr>
        <w:t>م</w:t>
      </w:r>
      <w:r w:rsidR="00D871C9">
        <w:rPr>
          <w:rtl/>
          <w:lang w:bidi="fa-IR"/>
        </w:rPr>
        <w:t>صيبة بالمقتول</w:t>
      </w:r>
      <w:r>
        <w:rPr>
          <w:rtl/>
          <w:lang w:bidi="fa-IR"/>
        </w:rPr>
        <w:t>، نجلِ الرسول والبتول وعليِّ الليث الصؤول</w:t>
      </w:r>
      <w:r w:rsidR="004C397E">
        <w:rPr>
          <w:rtl/>
          <w:lang w:bidi="fa-IR"/>
        </w:rPr>
        <w:t>،</w:t>
      </w:r>
      <w:r>
        <w:rPr>
          <w:rtl/>
          <w:lang w:bidi="fa-IR"/>
        </w:rPr>
        <w:t xml:space="preserve"> </w:t>
      </w:r>
      <w:r w:rsidR="008C2F53">
        <w:rPr>
          <w:rtl/>
          <w:lang w:bidi="fa-IR"/>
        </w:rPr>
        <w:t>م</w:t>
      </w:r>
      <w:r>
        <w:rPr>
          <w:rtl/>
          <w:lang w:bidi="fa-IR"/>
        </w:rPr>
        <w:t>صيبةٌ لا يُجبرُ كسرُها</w:t>
      </w:r>
      <w:r w:rsidR="004C397E">
        <w:rPr>
          <w:rtl/>
          <w:lang w:bidi="fa-IR"/>
        </w:rPr>
        <w:t>،</w:t>
      </w:r>
      <w:r>
        <w:rPr>
          <w:rtl/>
          <w:lang w:bidi="fa-IR"/>
        </w:rPr>
        <w:t xml:space="preserve"> ولا يمكن جبرُها</w:t>
      </w:r>
      <w:r w:rsidR="004C397E">
        <w:rPr>
          <w:rtl/>
          <w:lang w:bidi="fa-IR"/>
        </w:rPr>
        <w:t>،</w:t>
      </w:r>
      <w:r>
        <w:rPr>
          <w:rtl/>
          <w:lang w:bidi="fa-IR"/>
        </w:rPr>
        <w:t xml:space="preserve"> وشعلةٌ في صدور المؤمنين لا ينطفي جمرُها</w:t>
      </w:r>
      <w:r w:rsidR="004C397E">
        <w:rPr>
          <w:rtl/>
          <w:lang w:bidi="fa-IR"/>
        </w:rPr>
        <w:t>،</w:t>
      </w:r>
      <w:r>
        <w:rPr>
          <w:rtl/>
          <w:lang w:bidi="fa-IR"/>
        </w:rPr>
        <w:t xml:space="preserve"> وعظيمةٌ في العظائم يتجدّدُ على الأيّام ذكرُها</w:t>
      </w:r>
      <w:r w:rsidR="004C397E">
        <w:rPr>
          <w:rtl/>
          <w:lang w:bidi="fa-IR"/>
        </w:rPr>
        <w:t>،</w:t>
      </w:r>
      <w:r>
        <w:rPr>
          <w:rtl/>
          <w:lang w:bidi="fa-IR"/>
        </w:rPr>
        <w:t xml:space="preserve"> وليلةٌ بليّةٌ رزيةٌ لا يتنفّسُ فجرُها</w:t>
      </w:r>
      <w:r w:rsidR="004C397E">
        <w:rPr>
          <w:rtl/>
          <w:lang w:bidi="fa-IR"/>
        </w:rPr>
        <w:t>،</w:t>
      </w:r>
      <w:r>
        <w:rPr>
          <w:rtl/>
          <w:lang w:bidi="fa-IR"/>
        </w:rPr>
        <w:t xml:space="preserve"> وقارعةٌ زلزلَتْ منها الأرض برَّها وبحرَها</w:t>
      </w:r>
      <w:r w:rsidR="007920B3">
        <w:rPr>
          <w:rtl/>
          <w:lang w:bidi="fa-IR"/>
        </w:rPr>
        <w:t>.</w:t>
      </w:r>
    </w:p>
    <w:p w:rsidR="008C2F53" w:rsidRDefault="005E5738" w:rsidP="00903D5C">
      <w:pPr>
        <w:pStyle w:val="libNormal"/>
        <w:rPr>
          <w:lang w:bidi="fa-IR"/>
        </w:rPr>
      </w:pPr>
      <w:r>
        <w:rPr>
          <w:rtl/>
          <w:lang w:bidi="fa-IR"/>
        </w:rPr>
        <w:t>عجباً ل</w:t>
      </w:r>
      <w:r w:rsidR="00B85C37">
        <w:rPr>
          <w:rFonts w:hint="cs"/>
          <w:rtl/>
          <w:lang w:bidi="fa-IR"/>
        </w:rPr>
        <w:t>ـ</w:t>
      </w:r>
      <w:r>
        <w:rPr>
          <w:rFonts w:hint="cs"/>
          <w:rtl/>
          <w:lang w:bidi="fa-IR"/>
        </w:rPr>
        <w:t>مـّ</w:t>
      </w:r>
      <w:r w:rsidR="00903D5C">
        <w:rPr>
          <w:rtl/>
          <w:lang w:bidi="fa-IR"/>
        </w:rPr>
        <w:t>نْ يتذكر مصارع هؤلاء الأتقياء</w:t>
      </w:r>
      <w:r w:rsidR="004C397E">
        <w:rPr>
          <w:rtl/>
          <w:lang w:bidi="fa-IR"/>
        </w:rPr>
        <w:t>،</w:t>
      </w:r>
      <w:r w:rsidR="00903D5C">
        <w:rPr>
          <w:rtl/>
          <w:lang w:bidi="fa-IR"/>
        </w:rPr>
        <w:t xml:space="preserve"> الشهداء الظمآء من أهل بيت خيرة صفوة الله خاتم الأنبياء</w:t>
      </w:r>
      <w:r w:rsidR="004C397E">
        <w:rPr>
          <w:rtl/>
          <w:lang w:bidi="fa-IR"/>
        </w:rPr>
        <w:t>،</w:t>
      </w:r>
      <w:r w:rsidR="00903D5C">
        <w:rPr>
          <w:rtl/>
          <w:lang w:bidi="fa-IR"/>
        </w:rPr>
        <w:t xml:space="preserve"> ثمَّ يتمتّع بعدهم بشربةٍ من الماء ! سبحان الله ! أيُّ ظُلمٍ جرى على أصحابِ الحربِ والمِحرابِ</w:t>
      </w:r>
      <w:r w:rsidR="004C397E">
        <w:rPr>
          <w:rtl/>
          <w:lang w:bidi="fa-IR"/>
        </w:rPr>
        <w:t>،</w:t>
      </w:r>
      <w:r w:rsidR="00903D5C">
        <w:rPr>
          <w:rtl/>
          <w:lang w:bidi="fa-IR"/>
        </w:rPr>
        <w:t xml:space="preserve"> وأربابِ الكتيبةِ والكتابِ</w:t>
      </w:r>
      <w:r w:rsidR="004C397E">
        <w:rPr>
          <w:rtl/>
          <w:lang w:bidi="fa-IR"/>
        </w:rPr>
        <w:t>،</w:t>
      </w:r>
      <w:r w:rsidR="00903D5C">
        <w:rPr>
          <w:rtl/>
          <w:lang w:bidi="fa-IR"/>
        </w:rPr>
        <w:t xml:space="preserve"> وفتيانِ الطعانِ والضرابِ</w:t>
      </w:r>
      <w:r w:rsidR="004C397E">
        <w:rPr>
          <w:rtl/>
          <w:lang w:bidi="fa-IR"/>
        </w:rPr>
        <w:t>،</w:t>
      </w:r>
      <w:r w:rsidR="00903D5C">
        <w:rPr>
          <w:rtl/>
          <w:lang w:bidi="fa-IR"/>
        </w:rPr>
        <w:t xml:space="preserve"> ورجالِ العبءِ والعبابِ</w:t>
      </w:r>
      <w:r w:rsidR="004C397E">
        <w:rPr>
          <w:rtl/>
          <w:lang w:bidi="fa-IR"/>
        </w:rPr>
        <w:t>،</w:t>
      </w:r>
      <w:r w:rsidR="00903D5C">
        <w:rPr>
          <w:rtl/>
          <w:lang w:bidi="fa-IR"/>
        </w:rPr>
        <w:t xml:space="preserve"> قاصمي الأصلاب</w:t>
      </w:r>
      <w:r w:rsidR="004C397E">
        <w:rPr>
          <w:rtl/>
          <w:lang w:bidi="fa-IR"/>
        </w:rPr>
        <w:t>،</w:t>
      </w:r>
      <w:r w:rsidR="00903D5C">
        <w:rPr>
          <w:rtl/>
          <w:lang w:bidi="fa-IR"/>
        </w:rPr>
        <w:t xml:space="preserve"> وقاسمي الأسلاب</w:t>
      </w:r>
      <w:r w:rsidR="004C397E">
        <w:rPr>
          <w:rtl/>
          <w:lang w:bidi="fa-IR"/>
        </w:rPr>
        <w:t>،</w:t>
      </w:r>
    </w:p>
    <w:p w:rsidR="00903D5C" w:rsidRDefault="008C2F53" w:rsidP="008C2F53">
      <w:pPr>
        <w:pStyle w:val="libLine"/>
        <w:rPr>
          <w:lang w:bidi="fa-IR"/>
        </w:rPr>
      </w:pPr>
      <w:r>
        <w:rPr>
          <w:rtl/>
          <w:lang w:bidi="fa-IR"/>
        </w:rPr>
        <w:t>____________________</w:t>
      </w:r>
    </w:p>
    <w:p w:rsidR="007920B3" w:rsidRDefault="00903D5C" w:rsidP="00D871C9">
      <w:pPr>
        <w:pStyle w:val="libFootnote0"/>
        <w:rPr>
          <w:rtl/>
          <w:lang w:bidi="fa-IR"/>
        </w:rPr>
      </w:pPr>
      <w:r w:rsidRPr="00D871C9">
        <w:rPr>
          <w:rtl/>
        </w:rPr>
        <w:t>(1)</w:t>
      </w:r>
      <w:r>
        <w:rPr>
          <w:rtl/>
          <w:lang w:bidi="fa-IR"/>
        </w:rPr>
        <w:t xml:space="preserve"> مقتل الحُسين (</w:t>
      </w:r>
      <w:r w:rsidR="008C2F53" w:rsidRPr="00D871C9">
        <w:rPr>
          <w:rStyle w:val="libFootnoteAlaemChar"/>
          <w:rtl/>
        </w:rPr>
        <w:t>عليه‌السلام</w:t>
      </w:r>
      <w:r>
        <w:rPr>
          <w:rtl/>
          <w:lang w:bidi="fa-IR"/>
        </w:rPr>
        <w:t xml:space="preserve">) </w:t>
      </w:r>
      <w:r w:rsidR="008C2F53">
        <w:rPr>
          <w:rtl/>
          <w:lang w:bidi="fa-IR"/>
        </w:rPr>
        <w:t>-</w:t>
      </w:r>
      <w:r>
        <w:rPr>
          <w:rtl/>
          <w:lang w:bidi="fa-IR"/>
        </w:rPr>
        <w:t xml:space="preserve"> الخوارزمي 2 / 182 </w:t>
      </w:r>
      <w:r w:rsidR="008C2F53">
        <w:rPr>
          <w:rtl/>
          <w:lang w:bidi="fa-IR"/>
        </w:rPr>
        <w:t>-</w:t>
      </w:r>
      <w:r>
        <w:rPr>
          <w:rtl/>
          <w:lang w:bidi="fa-IR"/>
        </w:rPr>
        <w:t xml:space="preserve"> 183</w:t>
      </w:r>
      <w:r w:rsidR="004C397E">
        <w:rPr>
          <w:rtl/>
          <w:lang w:bidi="fa-IR"/>
        </w:rPr>
        <w:t>،</w:t>
      </w:r>
      <w:r>
        <w:rPr>
          <w:rtl/>
          <w:lang w:bidi="fa-IR"/>
        </w:rPr>
        <w:t xml:space="preserve"> الفصل الثالث عشر في ذكر بعض مراثي الحُسين (</w:t>
      </w:r>
      <w:r w:rsidR="008C2F53" w:rsidRPr="00D871C9">
        <w:rPr>
          <w:rStyle w:val="libFootnoteAlaemChar"/>
          <w:rtl/>
        </w:rPr>
        <w:t>عليه‌السلام</w:t>
      </w:r>
      <w:r>
        <w:rPr>
          <w:rtl/>
          <w:lang w:bidi="fa-IR"/>
        </w:rPr>
        <w:t>)</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D871C9">
      <w:pPr>
        <w:pStyle w:val="libNormal0"/>
        <w:rPr>
          <w:rtl/>
          <w:lang w:bidi="fa-IR"/>
        </w:rPr>
      </w:pPr>
      <w:r>
        <w:rPr>
          <w:rtl/>
          <w:lang w:bidi="fa-IR"/>
        </w:rPr>
        <w:lastRenderedPageBreak/>
        <w:t>وجازمي الرّقاب</w:t>
      </w:r>
      <w:r w:rsidR="004C397E">
        <w:rPr>
          <w:rtl/>
          <w:lang w:bidi="fa-IR"/>
        </w:rPr>
        <w:t>،</w:t>
      </w:r>
      <w:r>
        <w:rPr>
          <w:rtl/>
          <w:lang w:bidi="fa-IR"/>
        </w:rPr>
        <w:t xml:space="preserve"> وهازمي الأحزاب</w:t>
      </w:r>
      <w:r w:rsidR="004C397E">
        <w:rPr>
          <w:rtl/>
          <w:lang w:bidi="fa-IR"/>
        </w:rPr>
        <w:t>،</w:t>
      </w:r>
      <w:r>
        <w:rPr>
          <w:rtl/>
          <w:lang w:bidi="fa-IR"/>
        </w:rPr>
        <w:t xml:space="preserve"> وفالقي جماجمَ الأترابِ</w:t>
      </w:r>
      <w:r w:rsidR="004C397E">
        <w:rPr>
          <w:rtl/>
          <w:lang w:bidi="fa-IR"/>
        </w:rPr>
        <w:t>،</w:t>
      </w:r>
      <w:r>
        <w:rPr>
          <w:rtl/>
          <w:lang w:bidi="fa-IR"/>
        </w:rPr>
        <w:t xml:space="preserve"> روَّاضِ الصعاب</w:t>
      </w:r>
      <w:r w:rsidR="004C397E">
        <w:rPr>
          <w:rtl/>
          <w:lang w:bidi="fa-IR"/>
        </w:rPr>
        <w:t>،</w:t>
      </w:r>
      <w:r>
        <w:rPr>
          <w:rtl/>
          <w:lang w:bidi="fa-IR"/>
        </w:rPr>
        <w:t xml:space="preserve"> أحلاسِ صهوات العِرابِ</w:t>
      </w:r>
      <w:r w:rsidR="004C397E">
        <w:rPr>
          <w:rtl/>
          <w:lang w:bidi="fa-IR"/>
        </w:rPr>
        <w:t>،</w:t>
      </w:r>
      <w:r>
        <w:rPr>
          <w:rtl/>
          <w:lang w:bidi="fa-IR"/>
        </w:rPr>
        <w:t xml:space="preserve"> اُمراءِ الخطابِ ال</w:t>
      </w:r>
      <w:r w:rsidR="008C2F53">
        <w:rPr>
          <w:rtl/>
          <w:lang w:bidi="fa-IR"/>
        </w:rPr>
        <w:t>م</w:t>
      </w:r>
      <w:r>
        <w:rPr>
          <w:rtl/>
          <w:lang w:bidi="fa-IR"/>
        </w:rPr>
        <w:t>ستطاب</w:t>
      </w:r>
      <w:r w:rsidR="004C397E">
        <w:rPr>
          <w:rtl/>
          <w:lang w:bidi="fa-IR"/>
        </w:rPr>
        <w:t>،</w:t>
      </w:r>
      <w:r>
        <w:rPr>
          <w:rtl/>
          <w:lang w:bidi="fa-IR"/>
        </w:rPr>
        <w:t xml:space="preserve"> ملوكِ يومِ الحساب</w:t>
      </w:r>
      <w:r w:rsidR="004C397E">
        <w:rPr>
          <w:rtl/>
          <w:lang w:bidi="fa-IR"/>
        </w:rPr>
        <w:t>،</w:t>
      </w:r>
      <w:r>
        <w:rPr>
          <w:rtl/>
          <w:lang w:bidi="fa-IR"/>
        </w:rPr>
        <w:t xml:space="preserve"> سلاطين يومِ الثّوابِ والعقابِ</w:t>
      </w:r>
      <w:r w:rsidRPr="008C2F53">
        <w:rPr>
          <w:rStyle w:val="libFootnotenumChar"/>
          <w:rtl/>
        </w:rPr>
        <w:t>(1)</w:t>
      </w:r>
      <w:r w:rsidR="007920B3">
        <w:rPr>
          <w:rtl/>
          <w:lang w:bidi="fa-IR"/>
        </w:rPr>
        <w:t>.</w:t>
      </w:r>
    </w:p>
    <w:p w:rsidR="00903D5C" w:rsidRDefault="00903D5C" w:rsidP="005E5738">
      <w:pPr>
        <w:pStyle w:val="libBold1"/>
        <w:rPr>
          <w:lang w:bidi="fa-IR"/>
        </w:rPr>
      </w:pPr>
      <w:r>
        <w:rPr>
          <w:rtl/>
          <w:lang w:bidi="fa-IR"/>
        </w:rPr>
        <w:t>ابنُ حنبل يروي فضلَ البكاءِ على الإمام الحُسين وأهل البيت (</w:t>
      </w:r>
      <w:r w:rsidR="008C2F53" w:rsidRPr="008C2F53">
        <w:rPr>
          <w:rStyle w:val="libAlaemChar"/>
          <w:rtl/>
        </w:rPr>
        <w:t>عليهم‌السلام</w:t>
      </w:r>
      <w:r>
        <w:rPr>
          <w:rtl/>
          <w:lang w:bidi="fa-IR"/>
        </w:rPr>
        <w:t>)</w:t>
      </w:r>
    </w:p>
    <w:p w:rsidR="007920B3" w:rsidRDefault="00903D5C" w:rsidP="00903D5C">
      <w:pPr>
        <w:pStyle w:val="libNormal"/>
        <w:rPr>
          <w:rtl/>
          <w:lang w:bidi="fa-IR"/>
        </w:rPr>
      </w:pPr>
      <w:r>
        <w:rPr>
          <w:rtl/>
          <w:lang w:bidi="fa-IR"/>
        </w:rPr>
        <w:t>روى عبد الله بن حنبل قال : حدّثنا أحمد بن إسرائيل</w:t>
      </w:r>
      <w:r w:rsidR="004C397E">
        <w:rPr>
          <w:rtl/>
          <w:lang w:bidi="fa-IR"/>
        </w:rPr>
        <w:t>،</w:t>
      </w:r>
      <w:r>
        <w:rPr>
          <w:rtl/>
          <w:lang w:bidi="fa-IR"/>
        </w:rPr>
        <w:t xml:space="preserve"> قال : رأيت في كتاب أحمد بن </w:t>
      </w:r>
      <w:r w:rsidR="008C2F53">
        <w:rPr>
          <w:rtl/>
          <w:lang w:bidi="fa-IR"/>
        </w:rPr>
        <w:t>م</w:t>
      </w:r>
      <w:r>
        <w:rPr>
          <w:rtl/>
          <w:lang w:bidi="fa-IR"/>
        </w:rPr>
        <w:t>حمّد بن حنبل (</w:t>
      </w:r>
      <w:r w:rsidR="008C2F53" w:rsidRPr="008C2F53">
        <w:rPr>
          <w:rStyle w:val="libAlaemChar"/>
          <w:rtl/>
        </w:rPr>
        <w:t>رحمه‌الله</w:t>
      </w:r>
      <w:r>
        <w:rPr>
          <w:rtl/>
          <w:lang w:bidi="fa-IR"/>
        </w:rPr>
        <w:t>) بخط يده</w:t>
      </w:r>
      <w:r w:rsidR="004C397E">
        <w:rPr>
          <w:rtl/>
          <w:lang w:bidi="fa-IR"/>
        </w:rPr>
        <w:t>،</w:t>
      </w:r>
      <w:r>
        <w:rPr>
          <w:rtl/>
          <w:lang w:bidi="fa-IR"/>
        </w:rPr>
        <w:t xml:space="preserve"> حدّثنا أسود بن عامر أبو عبد</w:t>
      </w:r>
      <w:r w:rsidR="00D871C9">
        <w:rPr>
          <w:rtl/>
          <w:lang w:bidi="fa-IR"/>
        </w:rPr>
        <w:t xml:space="preserve"> الرحمن</w:t>
      </w:r>
      <w:r w:rsidR="004C397E">
        <w:rPr>
          <w:rtl/>
          <w:lang w:bidi="fa-IR"/>
        </w:rPr>
        <w:t>،</w:t>
      </w:r>
      <w:r w:rsidR="00D871C9">
        <w:rPr>
          <w:rtl/>
          <w:lang w:bidi="fa-IR"/>
        </w:rPr>
        <w:t xml:space="preserve"> حدّثنا الربيع بن منذر</w:t>
      </w:r>
      <w:r>
        <w:rPr>
          <w:rtl/>
          <w:lang w:bidi="fa-IR"/>
        </w:rPr>
        <w:t>، عن أبيه</w:t>
      </w:r>
      <w:r w:rsidR="004C397E">
        <w:rPr>
          <w:rtl/>
          <w:lang w:bidi="fa-IR"/>
        </w:rPr>
        <w:t>،</w:t>
      </w:r>
      <w:r>
        <w:rPr>
          <w:rtl/>
          <w:lang w:bidi="fa-IR"/>
        </w:rPr>
        <w:t xml:space="preserve"> قال : . . . ثمّ كان حُسين بن علي (</w:t>
      </w:r>
      <w:r w:rsidR="008C2F53" w:rsidRPr="008C2F53">
        <w:rPr>
          <w:rStyle w:val="libAlaemChar"/>
          <w:rtl/>
        </w:rPr>
        <w:t>عليه‌السلام</w:t>
      </w:r>
      <w:r>
        <w:rPr>
          <w:rtl/>
          <w:lang w:bidi="fa-IR"/>
        </w:rPr>
        <w:t>) يقول : (( من دمعتا</w:t>
      </w:r>
      <w:r w:rsidRPr="008C2F53">
        <w:rPr>
          <w:rStyle w:val="libFootnotenumChar"/>
          <w:rtl/>
        </w:rPr>
        <w:t>(2)</w:t>
      </w:r>
      <w:r>
        <w:rPr>
          <w:rtl/>
          <w:lang w:bidi="fa-IR"/>
        </w:rPr>
        <w:t xml:space="preserve"> عيناه فينا دمعةً</w:t>
      </w:r>
      <w:r w:rsidR="004C397E">
        <w:rPr>
          <w:rtl/>
          <w:lang w:bidi="fa-IR"/>
        </w:rPr>
        <w:t>،</w:t>
      </w:r>
      <w:r>
        <w:rPr>
          <w:rtl/>
          <w:lang w:bidi="fa-IR"/>
        </w:rPr>
        <w:t xml:space="preserve"> أو قطرتْ عيناه فينا قطرةً أثواه الله (عزَّ وجل) الجنّة ))</w:t>
      </w:r>
      <w:r w:rsidRPr="008C2F53">
        <w:rPr>
          <w:rStyle w:val="libFootnotenumChar"/>
          <w:rtl/>
        </w:rPr>
        <w:t>(3)</w:t>
      </w:r>
      <w:r w:rsidR="007920B3">
        <w:rPr>
          <w:rtl/>
          <w:lang w:bidi="fa-IR"/>
        </w:rPr>
        <w:t>.</w:t>
      </w:r>
    </w:p>
    <w:p w:rsidR="00903D5C" w:rsidRDefault="008C2F53" w:rsidP="008C2F53">
      <w:pPr>
        <w:pStyle w:val="libLine"/>
        <w:rPr>
          <w:lang w:bidi="fa-IR"/>
        </w:rPr>
      </w:pPr>
      <w:r>
        <w:rPr>
          <w:rtl/>
          <w:lang w:bidi="fa-IR"/>
        </w:rPr>
        <w:t>____________________</w:t>
      </w:r>
    </w:p>
    <w:p w:rsidR="007920B3" w:rsidRDefault="00903D5C" w:rsidP="00D871C9">
      <w:pPr>
        <w:pStyle w:val="libFootnote0"/>
        <w:rPr>
          <w:rtl/>
          <w:lang w:bidi="fa-IR"/>
        </w:rPr>
      </w:pPr>
      <w:r w:rsidRPr="00D871C9">
        <w:rPr>
          <w:rtl/>
        </w:rPr>
        <w:t>(1)</w:t>
      </w:r>
      <w:r>
        <w:rPr>
          <w:rtl/>
          <w:lang w:bidi="fa-IR"/>
        </w:rPr>
        <w:t xml:space="preserve"> مقتل الحُسين (</w:t>
      </w:r>
      <w:r w:rsidR="008C2F53" w:rsidRPr="00D871C9">
        <w:rPr>
          <w:rStyle w:val="libFootnoteAlaemChar"/>
          <w:rtl/>
        </w:rPr>
        <w:t>عليه‌السلام</w:t>
      </w:r>
      <w:r>
        <w:rPr>
          <w:rtl/>
          <w:lang w:bidi="fa-IR"/>
        </w:rPr>
        <w:t xml:space="preserve">) </w:t>
      </w:r>
      <w:r w:rsidR="008C2F53">
        <w:rPr>
          <w:rtl/>
          <w:lang w:bidi="fa-IR"/>
        </w:rPr>
        <w:t>-</w:t>
      </w:r>
      <w:r>
        <w:rPr>
          <w:rtl/>
          <w:lang w:bidi="fa-IR"/>
        </w:rPr>
        <w:t xml:space="preserve"> الخوارزمي 2 / 183 </w:t>
      </w:r>
      <w:r w:rsidR="008C2F53">
        <w:rPr>
          <w:rtl/>
          <w:lang w:bidi="fa-IR"/>
        </w:rPr>
        <w:t>-</w:t>
      </w:r>
      <w:r>
        <w:rPr>
          <w:rtl/>
          <w:lang w:bidi="fa-IR"/>
        </w:rPr>
        <w:t xml:space="preserve"> 184</w:t>
      </w:r>
      <w:r w:rsidR="004C397E">
        <w:rPr>
          <w:rtl/>
          <w:lang w:bidi="fa-IR"/>
        </w:rPr>
        <w:t>،</w:t>
      </w:r>
      <w:r>
        <w:rPr>
          <w:rtl/>
          <w:lang w:bidi="fa-IR"/>
        </w:rPr>
        <w:t xml:space="preserve"> الفصل الثالث عشر في ذكر بعض مراثي الحُسين (</w:t>
      </w:r>
      <w:r w:rsidR="008C2F53" w:rsidRPr="00D871C9">
        <w:rPr>
          <w:rStyle w:val="libFootnoteAlaemChar"/>
          <w:rtl/>
        </w:rPr>
        <w:t>عليه‌السلام</w:t>
      </w:r>
      <w:r>
        <w:rPr>
          <w:rtl/>
          <w:lang w:bidi="fa-IR"/>
        </w:rPr>
        <w:t>)</w:t>
      </w:r>
      <w:r w:rsidR="007920B3">
        <w:rPr>
          <w:rtl/>
          <w:lang w:bidi="fa-IR"/>
        </w:rPr>
        <w:t>.</w:t>
      </w:r>
    </w:p>
    <w:p w:rsidR="007920B3" w:rsidRDefault="00903D5C" w:rsidP="00D871C9">
      <w:pPr>
        <w:pStyle w:val="libFootnote0"/>
        <w:rPr>
          <w:rtl/>
          <w:lang w:bidi="fa-IR"/>
        </w:rPr>
      </w:pPr>
      <w:r w:rsidRPr="00D871C9">
        <w:rPr>
          <w:rtl/>
        </w:rPr>
        <w:t>(2)</w:t>
      </w:r>
      <w:r>
        <w:rPr>
          <w:rtl/>
          <w:lang w:bidi="fa-IR"/>
        </w:rPr>
        <w:t xml:space="preserve"> هكذا في الأصل</w:t>
      </w:r>
      <w:r w:rsidR="004C397E">
        <w:rPr>
          <w:rtl/>
          <w:lang w:bidi="fa-IR"/>
        </w:rPr>
        <w:t>،</w:t>
      </w:r>
      <w:r>
        <w:rPr>
          <w:rtl/>
          <w:lang w:bidi="fa-IR"/>
        </w:rPr>
        <w:t xml:space="preserve"> والظاهر : دمعت</w:t>
      </w:r>
      <w:r w:rsidR="004C397E">
        <w:rPr>
          <w:rtl/>
          <w:lang w:bidi="fa-IR"/>
        </w:rPr>
        <w:t>،</w:t>
      </w:r>
      <w:r>
        <w:rPr>
          <w:rtl/>
          <w:lang w:bidi="fa-IR"/>
        </w:rPr>
        <w:t xml:space="preserve"> أو على التقديم والتأخير</w:t>
      </w:r>
      <w:r w:rsidR="007920B3">
        <w:rPr>
          <w:rtl/>
          <w:lang w:bidi="fa-IR"/>
        </w:rPr>
        <w:t>.</w:t>
      </w:r>
    </w:p>
    <w:p w:rsidR="00903D5C" w:rsidRDefault="00903D5C" w:rsidP="00D871C9">
      <w:pPr>
        <w:pStyle w:val="libFootnote0"/>
        <w:rPr>
          <w:lang w:bidi="fa-IR"/>
        </w:rPr>
      </w:pPr>
      <w:r w:rsidRPr="00D871C9">
        <w:rPr>
          <w:rtl/>
        </w:rPr>
        <w:t>(3)</w:t>
      </w:r>
      <w:r>
        <w:rPr>
          <w:rtl/>
          <w:lang w:bidi="fa-IR"/>
        </w:rPr>
        <w:t xml:space="preserve"> فضائل الصحابة </w:t>
      </w:r>
      <w:r w:rsidR="008C2F53">
        <w:rPr>
          <w:rtl/>
          <w:lang w:bidi="fa-IR"/>
        </w:rPr>
        <w:t>-</w:t>
      </w:r>
      <w:r>
        <w:rPr>
          <w:rtl/>
          <w:lang w:bidi="fa-IR"/>
        </w:rPr>
        <w:t xml:space="preserve"> أحمد بن حنبل 2 / 675 ح 1154</w:t>
      </w:r>
      <w:r w:rsidR="004C397E">
        <w:rPr>
          <w:rtl/>
          <w:lang w:bidi="fa-IR"/>
        </w:rPr>
        <w:t>،</w:t>
      </w:r>
      <w:r>
        <w:rPr>
          <w:rtl/>
          <w:lang w:bidi="fa-IR"/>
        </w:rPr>
        <w:t xml:space="preserve"> وسيلة الآمال </w:t>
      </w:r>
      <w:r w:rsidR="008C2F53">
        <w:rPr>
          <w:rtl/>
          <w:lang w:bidi="fa-IR"/>
        </w:rPr>
        <w:t>-</w:t>
      </w:r>
      <w:r>
        <w:rPr>
          <w:rtl/>
          <w:lang w:bidi="fa-IR"/>
        </w:rPr>
        <w:t xml:space="preserve"> ال</w:t>
      </w:r>
      <w:r w:rsidR="000E599F">
        <w:rPr>
          <w:rtl/>
          <w:lang w:bidi="fa-IR"/>
        </w:rPr>
        <w:t>علّامه</w:t>
      </w:r>
      <w:r>
        <w:rPr>
          <w:rtl/>
          <w:lang w:bidi="fa-IR"/>
        </w:rPr>
        <w:t xml:space="preserve"> باكثير الحضرمي / 60</w:t>
      </w:r>
      <w:r w:rsidR="004C397E">
        <w:rPr>
          <w:rtl/>
          <w:lang w:bidi="fa-IR"/>
        </w:rPr>
        <w:t>،</w:t>
      </w:r>
      <w:r>
        <w:rPr>
          <w:rtl/>
          <w:lang w:bidi="fa-IR"/>
        </w:rPr>
        <w:t xml:space="preserve"> نسخة مكتبة الظاهرية بدمشق</w:t>
      </w:r>
      <w:r w:rsidR="004C397E">
        <w:rPr>
          <w:rtl/>
          <w:lang w:bidi="fa-IR"/>
        </w:rPr>
        <w:t>،</w:t>
      </w:r>
      <w:r>
        <w:rPr>
          <w:rtl/>
          <w:lang w:bidi="fa-IR"/>
        </w:rPr>
        <w:t xml:space="preserve"> نقلاً عن إحقاق الحقِّ 9 / 523</w:t>
      </w:r>
      <w:r w:rsidR="004C397E">
        <w:rPr>
          <w:rtl/>
          <w:lang w:bidi="fa-IR"/>
        </w:rPr>
        <w:t>،</w:t>
      </w:r>
      <w:r>
        <w:rPr>
          <w:rtl/>
          <w:lang w:bidi="fa-IR"/>
        </w:rPr>
        <w:t xml:space="preserve"> وقال : ((. . . أتاه الله )) . وفي رواية (( بوّأه الله الجنّة )) . أخرجه أحمد في المناقب</w:t>
      </w:r>
      <w:r w:rsidR="004C397E">
        <w:rPr>
          <w:rtl/>
          <w:lang w:bidi="fa-IR"/>
        </w:rPr>
        <w:t>،</w:t>
      </w:r>
      <w:r>
        <w:rPr>
          <w:rtl/>
          <w:lang w:bidi="fa-IR"/>
        </w:rPr>
        <w:t xml:space="preserve"> توضيح الدلائل </w:t>
      </w:r>
      <w:r w:rsidR="008C2F53">
        <w:rPr>
          <w:rtl/>
          <w:lang w:bidi="fa-IR"/>
        </w:rPr>
        <w:t>-</w:t>
      </w:r>
      <w:r>
        <w:rPr>
          <w:rtl/>
          <w:lang w:bidi="fa-IR"/>
        </w:rPr>
        <w:t xml:space="preserve"> ال</w:t>
      </w:r>
      <w:r w:rsidR="000E599F">
        <w:rPr>
          <w:rtl/>
          <w:lang w:bidi="fa-IR"/>
        </w:rPr>
        <w:t>علّامه</w:t>
      </w:r>
      <w:r>
        <w:rPr>
          <w:rtl/>
          <w:lang w:bidi="fa-IR"/>
        </w:rPr>
        <w:t xml:space="preserve"> شهاب الدين أحمد الشيرازي الحُسيني الشافعي / 316</w:t>
      </w:r>
      <w:r w:rsidR="004C397E">
        <w:rPr>
          <w:rtl/>
          <w:lang w:bidi="fa-IR"/>
        </w:rPr>
        <w:t>،</w:t>
      </w:r>
      <w:r>
        <w:rPr>
          <w:rtl/>
          <w:lang w:bidi="fa-IR"/>
        </w:rPr>
        <w:t xml:space="preserve"> والنّسخة مصوّرة من مخطوطة مكتبة الملّي بفارس</w:t>
      </w:r>
      <w:r w:rsidR="004C397E">
        <w:rPr>
          <w:rtl/>
          <w:lang w:bidi="fa-IR"/>
        </w:rPr>
        <w:t>،</w:t>
      </w:r>
      <w:r>
        <w:rPr>
          <w:rtl/>
          <w:lang w:bidi="fa-IR"/>
        </w:rPr>
        <w:t xml:space="preserve"> قال : (( . . . أعطاه الله (عزَّ وجل) الجنّة )) . أخرجه الإمام أحمد في المناقب نقلاً عن إحقاق الحقِّ 24 / 660</w:t>
      </w:r>
      <w:r w:rsidR="004C397E">
        <w:rPr>
          <w:rtl/>
          <w:lang w:bidi="fa-IR"/>
        </w:rPr>
        <w:t>،</w:t>
      </w:r>
      <w:r>
        <w:rPr>
          <w:rtl/>
          <w:lang w:bidi="fa-IR"/>
        </w:rPr>
        <w:t xml:space="preserve"> كتاب استجلاب ارتقاء الغرف بحب أقرباء الرسول ذوي الشرف </w:t>
      </w:r>
      <w:r w:rsidR="008C2F53">
        <w:rPr>
          <w:rtl/>
          <w:lang w:bidi="fa-IR"/>
        </w:rPr>
        <w:t>-</w:t>
      </w:r>
      <w:r>
        <w:rPr>
          <w:rtl/>
          <w:lang w:bidi="fa-IR"/>
        </w:rPr>
        <w:t xml:space="preserve"> ال</w:t>
      </w:r>
      <w:r w:rsidR="000E599F">
        <w:rPr>
          <w:rtl/>
          <w:lang w:bidi="fa-IR"/>
        </w:rPr>
        <w:t>علّامه</w:t>
      </w:r>
      <w:r>
        <w:rPr>
          <w:rtl/>
          <w:lang w:bidi="fa-IR"/>
        </w:rPr>
        <w:t xml:space="preserve"> شمس الدين </w:t>
      </w:r>
      <w:r w:rsidR="00622E4A">
        <w:rPr>
          <w:rtl/>
          <w:lang w:bidi="fa-IR"/>
        </w:rPr>
        <w:t>محمّد</w:t>
      </w:r>
      <w:r>
        <w:rPr>
          <w:rtl/>
          <w:lang w:bidi="fa-IR"/>
        </w:rPr>
        <w:t xml:space="preserve"> بن عبد الرحمن بن </w:t>
      </w:r>
      <w:r w:rsidR="00622E4A">
        <w:rPr>
          <w:rtl/>
          <w:lang w:bidi="fa-IR"/>
        </w:rPr>
        <w:t>محمّد</w:t>
      </w:r>
      <w:r>
        <w:rPr>
          <w:rtl/>
          <w:lang w:bidi="fa-IR"/>
        </w:rPr>
        <w:t xml:space="preserve"> بن أبي بكر السّخاوي الشافعي / 35</w:t>
      </w:r>
      <w:r w:rsidR="004C397E">
        <w:rPr>
          <w:rtl/>
          <w:lang w:bidi="fa-IR"/>
        </w:rPr>
        <w:t>،</w:t>
      </w:r>
      <w:r>
        <w:rPr>
          <w:rtl/>
          <w:lang w:bidi="fa-IR"/>
        </w:rPr>
        <w:t xml:space="preserve"> والنّسخة مصوّرة من مخطوطة مكتبة عاطف أفندي بإسلامبول</w:t>
      </w:r>
      <w:r w:rsidR="004C397E">
        <w:rPr>
          <w:rtl/>
          <w:lang w:bidi="fa-IR"/>
        </w:rPr>
        <w:t>،</w:t>
      </w:r>
      <w:r>
        <w:rPr>
          <w:rtl/>
          <w:lang w:bidi="fa-IR"/>
        </w:rPr>
        <w:t xml:space="preserve"> قال : (( . . . آتاه الله (عزَّ وجل) الجنّة )) . أخرجه أحمد في المناقب</w:t>
      </w:r>
      <w:r w:rsidR="004C397E">
        <w:rPr>
          <w:rtl/>
          <w:lang w:bidi="fa-IR"/>
        </w:rPr>
        <w:t>،</w:t>
      </w:r>
      <w:r>
        <w:rPr>
          <w:rtl/>
          <w:lang w:bidi="fa-IR"/>
        </w:rPr>
        <w:t xml:space="preserve"> كتاب مطلع البدور ومجمع البحور </w:t>
      </w:r>
      <w:r w:rsidR="008C2F53">
        <w:rPr>
          <w:rtl/>
          <w:lang w:bidi="fa-IR"/>
        </w:rPr>
        <w:t>-</w:t>
      </w:r>
      <w:r>
        <w:rPr>
          <w:rtl/>
          <w:lang w:bidi="fa-IR"/>
        </w:rPr>
        <w:t xml:space="preserve"> ال</w:t>
      </w:r>
      <w:r w:rsidR="000E599F">
        <w:rPr>
          <w:rtl/>
          <w:lang w:bidi="fa-IR"/>
        </w:rPr>
        <w:t>علّامه</w:t>
      </w:r>
      <w:r>
        <w:rPr>
          <w:rtl/>
          <w:lang w:bidi="fa-IR"/>
        </w:rPr>
        <w:t xml:space="preserve"> شهاب الدين أحمد بن صالح بن </w:t>
      </w:r>
      <w:r w:rsidR="00622E4A">
        <w:rPr>
          <w:rtl/>
          <w:lang w:bidi="fa-IR"/>
        </w:rPr>
        <w:t>محمّد</w:t>
      </w:r>
      <w:r>
        <w:rPr>
          <w:rtl/>
          <w:lang w:bidi="fa-IR"/>
        </w:rPr>
        <w:t xml:space="preserve"> اليماني المتوفّى سنة (1092) 1 / 9</w:t>
      </w:r>
      <w:r w:rsidR="004C397E">
        <w:rPr>
          <w:rtl/>
          <w:lang w:bidi="fa-IR"/>
        </w:rPr>
        <w:t>،</w:t>
      </w:r>
      <w:r>
        <w:rPr>
          <w:rtl/>
          <w:lang w:bidi="fa-IR"/>
        </w:rPr>
        <w:t xml:space="preserve"> نسخة مصوّرة من مخطوطة مكتبة دار الكتب العربيّة</w:t>
      </w:r>
      <w:r w:rsidR="004C397E">
        <w:rPr>
          <w:rtl/>
          <w:lang w:bidi="fa-IR"/>
        </w:rPr>
        <w:t>،</w:t>
      </w:r>
      <w:r>
        <w:rPr>
          <w:rtl/>
          <w:lang w:bidi="fa-IR"/>
        </w:rPr>
        <w:t xml:space="preserve"> قال : عن الحُسين (</w:t>
      </w:r>
      <w:r w:rsidR="008C2F53" w:rsidRPr="00D871C9">
        <w:rPr>
          <w:rStyle w:val="libFootnoteAlaemChar"/>
          <w:rtl/>
        </w:rPr>
        <w:t>عليه‌السلام</w:t>
      </w:r>
      <w:r>
        <w:rPr>
          <w:rtl/>
          <w:lang w:bidi="fa-IR"/>
        </w:rPr>
        <w:t>) : (( مَنْ دمعت عيناه فينا قطرةً آتاه الله تعالى الجنّة )) . نقلاً عن إحقاق الحقِّ 24 / 661.</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أقول : ورجاله ثقات</w:t>
      </w:r>
      <w:r w:rsidRPr="008C2F53">
        <w:rPr>
          <w:rStyle w:val="libFootnotenumChar"/>
          <w:rtl/>
        </w:rPr>
        <w:t>(1)</w:t>
      </w:r>
      <w:r w:rsidR="007920B3">
        <w:rPr>
          <w:rtl/>
          <w:lang w:bidi="fa-IR"/>
        </w:rPr>
        <w:t>.</w:t>
      </w:r>
    </w:p>
    <w:p w:rsidR="00903D5C" w:rsidRDefault="008C2F53" w:rsidP="008C2F53">
      <w:pPr>
        <w:pStyle w:val="libLine"/>
        <w:rPr>
          <w:lang w:bidi="fa-IR"/>
        </w:rPr>
      </w:pPr>
      <w:r>
        <w:rPr>
          <w:rtl/>
          <w:lang w:bidi="fa-IR"/>
        </w:rPr>
        <w:t>____________________</w:t>
      </w:r>
    </w:p>
    <w:p w:rsidR="007920B3" w:rsidRDefault="00903D5C" w:rsidP="00D871C9">
      <w:pPr>
        <w:pStyle w:val="libFootnote0"/>
        <w:rPr>
          <w:rtl/>
          <w:lang w:bidi="fa-IR"/>
        </w:rPr>
      </w:pPr>
      <w:r w:rsidRPr="00D871C9">
        <w:rPr>
          <w:rtl/>
        </w:rPr>
        <w:t>(1)</w:t>
      </w:r>
      <w:r>
        <w:rPr>
          <w:rtl/>
          <w:lang w:bidi="fa-IR"/>
        </w:rPr>
        <w:t xml:space="preserve"> الأوّل : عبد الله بن أحمد بن حنبل . . . من أئمّة أهل الخلاف</w:t>
      </w:r>
      <w:r w:rsidR="004C397E">
        <w:rPr>
          <w:rtl/>
          <w:lang w:bidi="fa-IR"/>
        </w:rPr>
        <w:t>،</w:t>
      </w:r>
      <w:r>
        <w:rPr>
          <w:rtl/>
          <w:lang w:bidi="fa-IR"/>
        </w:rPr>
        <w:t xml:space="preserve"> حتّى قيل : إنّه أفضل من أبيه</w:t>
      </w:r>
      <w:r w:rsidR="004C397E">
        <w:rPr>
          <w:rtl/>
          <w:lang w:bidi="fa-IR"/>
        </w:rPr>
        <w:t>،</w:t>
      </w:r>
      <w:r>
        <w:rPr>
          <w:rtl/>
          <w:lang w:bidi="fa-IR"/>
        </w:rPr>
        <w:t xml:space="preserve"> كما ذكره الخطيب البغدادي في تاريخ بغداد 9 / 389</w:t>
      </w:r>
      <w:r w:rsidR="004C397E">
        <w:rPr>
          <w:rtl/>
          <w:lang w:bidi="fa-IR"/>
        </w:rPr>
        <w:t>،</w:t>
      </w:r>
      <w:r>
        <w:rPr>
          <w:rtl/>
          <w:lang w:bidi="fa-IR"/>
        </w:rPr>
        <w:t xml:space="preserve"> وفي ط ص376</w:t>
      </w:r>
      <w:r w:rsidR="007920B3">
        <w:rPr>
          <w:rtl/>
          <w:lang w:bidi="fa-IR"/>
        </w:rPr>
        <w:t>.</w:t>
      </w:r>
    </w:p>
    <w:p w:rsidR="007920B3" w:rsidRDefault="00903D5C" w:rsidP="00D871C9">
      <w:pPr>
        <w:pStyle w:val="libFootnote0"/>
        <w:rPr>
          <w:rtl/>
          <w:lang w:bidi="fa-IR"/>
        </w:rPr>
      </w:pPr>
      <w:r>
        <w:rPr>
          <w:rtl/>
          <w:lang w:bidi="fa-IR"/>
        </w:rPr>
        <w:t xml:space="preserve">وقال فيه الذهبي في تذكرة الحفّاظ </w:t>
      </w:r>
      <w:r w:rsidR="008C2F53">
        <w:rPr>
          <w:rtl/>
          <w:lang w:bidi="fa-IR"/>
        </w:rPr>
        <w:t>-</w:t>
      </w:r>
      <w:r>
        <w:rPr>
          <w:rtl/>
          <w:lang w:bidi="fa-IR"/>
        </w:rPr>
        <w:t xml:space="preserve"> 2 / 665 : عبد الله بن أحمد بن </w:t>
      </w:r>
      <w:r w:rsidR="00622E4A">
        <w:rPr>
          <w:rtl/>
          <w:lang w:bidi="fa-IR"/>
        </w:rPr>
        <w:t>محمّد</w:t>
      </w:r>
      <w:r>
        <w:rPr>
          <w:rtl/>
          <w:lang w:bidi="fa-IR"/>
        </w:rPr>
        <w:t xml:space="preserve"> بن حنبل</w:t>
      </w:r>
      <w:r w:rsidR="004C397E">
        <w:rPr>
          <w:rtl/>
          <w:lang w:bidi="fa-IR"/>
        </w:rPr>
        <w:t>،</w:t>
      </w:r>
      <w:r>
        <w:rPr>
          <w:rtl/>
          <w:lang w:bidi="fa-IR"/>
        </w:rPr>
        <w:t xml:space="preserve"> الإمام الحافظ الحجّة أبو عبد الرحمن</w:t>
      </w:r>
      <w:r w:rsidR="004C397E">
        <w:rPr>
          <w:rtl/>
          <w:lang w:bidi="fa-IR"/>
        </w:rPr>
        <w:t>،</w:t>
      </w:r>
      <w:r>
        <w:rPr>
          <w:rtl/>
          <w:lang w:bidi="fa-IR"/>
        </w:rPr>
        <w:t xml:space="preserve"> </w:t>
      </w:r>
      <w:r w:rsidR="008C2F53">
        <w:rPr>
          <w:rtl/>
          <w:lang w:bidi="fa-IR"/>
        </w:rPr>
        <w:t>م</w:t>
      </w:r>
      <w:r>
        <w:rPr>
          <w:rtl/>
          <w:lang w:bidi="fa-IR"/>
        </w:rPr>
        <w:t>حدّث العراق</w:t>
      </w:r>
      <w:r w:rsidR="004C397E">
        <w:rPr>
          <w:rtl/>
          <w:lang w:bidi="fa-IR"/>
        </w:rPr>
        <w:t>،</w:t>
      </w:r>
      <w:r>
        <w:rPr>
          <w:rtl/>
          <w:lang w:bidi="fa-IR"/>
        </w:rPr>
        <w:t xml:space="preserve"> وَلدُ إمام العلماء أبي عبد الله الشيباني المروزي الأصل البغدادي . وُلد سنة ثلاث ع</w:t>
      </w:r>
      <w:r w:rsidR="00D871C9">
        <w:rPr>
          <w:rtl/>
          <w:lang w:bidi="fa-IR"/>
        </w:rPr>
        <w:t>شرة ومئتين</w:t>
      </w:r>
      <w:r>
        <w:rPr>
          <w:rtl/>
          <w:lang w:bidi="fa-IR"/>
        </w:rPr>
        <w:t>، وسمع من أبيه فأكثر</w:t>
      </w:r>
      <w:r w:rsidR="004C397E">
        <w:rPr>
          <w:rtl/>
          <w:lang w:bidi="fa-IR"/>
        </w:rPr>
        <w:t>،</w:t>
      </w:r>
      <w:r>
        <w:rPr>
          <w:rtl/>
          <w:lang w:bidi="fa-IR"/>
        </w:rPr>
        <w:t xml:space="preserve"> ومن يحيى بن عبدويه صاحب شعبة . . .</w:t>
      </w:r>
      <w:r w:rsidR="004C397E">
        <w:rPr>
          <w:rtl/>
          <w:lang w:bidi="fa-IR"/>
        </w:rPr>
        <w:t>،</w:t>
      </w:r>
      <w:r>
        <w:rPr>
          <w:rtl/>
          <w:lang w:bidi="fa-IR"/>
        </w:rPr>
        <w:t xml:space="preserve"> قال الخطيب : كان ثقة ثبتاً فهماً</w:t>
      </w:r>
      <w:r w:rsidR="007920B3">
        <w:rPr>
          <w:rtl/>
          <w:lang w:bidi="fa-IR"/>
        </w:rPr>
        <w:t>.</w:t>
      </w:r>
    </w:p>
    <w:p w:rsidR="007920B3" w:rsidRDefault="00903D5C" w:rsidP="00D871C9">
      <w:pPr>
        <w:pStyle w:val="libFootnote0"/>
        <w:rPr>
          <w:rtl/>
          <w:lang w:bidi="fa-IR"/>
        </w:rPr>
      </w:pPr>
      <w:r>
        <w:rPr>
          <w:rtl/>
          <w:lang w:bidi="fa-IR"/>
        </w:rPr>
        <w:t>الثاني : أحمد بن إسرائيل : روى عنه عبد الله بن حنبل</w:t>
      </w:r>
      <w:r w:rsidR="004C397E">
        <w:rPr>
          <w:rtl/>
          <w:lang w:bidi="fa-IR"/>
        </w:rPr>
        <w:t>،</w:t>
      </w:r>
      <w:r>
        <w:rPr>
          <w:rtl/>
          <w:lang w:bidi="fa-IR"/>
        </w:rPr>
        <w:t xml:space="preserve"> وروى هو عن </w:t>
      </w:r>
      <w:r w:rsidR="00622E4A">
        <w:rPr>
          <w:rtl/>
          <w:lang w:bidi="fa-IR"/>
        </w:rPr>
        <w:t>محمّد</w:t>
      </w:r>
      <w:r>
        <w:rPr>
          <w:rtl/>
          <w:lang w:bidi="fa-IR"/>
        </w:rPr>
        <w:t xml:space="preserve"> بن عثمان في كتابه فضائل الصحابة 2 / 668 ح 1140</w:t>
      </w:r>
      <w:r w:rsidR="004C397E">
        <w:rPr>
          <w:rtl/>
          <w:lang w:bidi="fa-IR"/>
        </w:rPr>
        <w:t>،</w:t>
      </w:r>
      <w:r>
        <w:rPr>
          <w:rtl/>
          <w:lang w:bidi="fa-IR"/>
        </w:rPr>
        <w:t xml:space="preserve"> حدّثني أحمد بن إسرائيل</w:t>
      </w:r>
      <w:r w:rsidR="004C397E">
        <w:rPr>
          <w:rtl/>
          <w:lang w:bidi="fa-IR"/>
        </w:rPr>
        <w:t>،</w:t>
      </w:r>
      <w:r>
        <w:rPr>
          <w:rtl/>
          <w:lang w:bidi="fa-IR"/>
        </w:rPr>
        <w:t xml:space="preserve"> ثنا </w:t>
      </w:r>
      <w:r w:rsidR="00622E4A">
        <w:rPr>
          <w:rtl/>
          <w:lang w:bidi="fa-IR"/>
        </w:rPr>
        <w:t>محمّد</w:t>
      </w:r>
      <w:r>
        <w:rPr>
          <w:rtl/>
          <w:lang w:bidi="fa-IR"/>
        </w:rPr>
        <w:t xml:space="preserve"> بن عثمان</w:t>
      </w:r>
      <w:r w:rsidR="004C397E">
        <w:rPr>
          <w:rtl/>
          <w:lang w:bidi="fa-IR"/>
        </w:rPr>
        <w:t>،</w:t>
      </w:r>
      <w:r>
        <w:rPr>
          <w:rtl/>
          <w:lang w:bidi="fa-IR"/>
        </w:rPr>
        <w:t xml:space="preserve"> ثنا زكريا بن يحيى</w:t>
      </w:r>
      <w:r w:rsidR="004C397E">
        <w:rPr>
          <w:rtl/>
          <w:lang w:bidi="fa-IR"/>
        </w:rPr>
        <w:t>،</w:t>
      </w:r>
      <w:r>
        <w:rPr>
          <w:rtl/>
          <w:lang w:bidi="fa-IR"/>
        </w:rPr>
        <w:t xml:space="preserve"> ثنا يحيى بن سالم</w:t>
      </w:r>
      <w:r w:rsidR="004C397E">
        <w:rPr>
          <w:rtl/>
          <w:lang w:bidi="fa-IR"/>
        </w:rPr>
        <w:t>،</w:t>
      </w:r>
      <w:r>
        <w:rPr>
          <w:rtl/>
          <w:lang w:bidi="fa-IR"/>
        </w:rPr>
        <w:t xml:space="preserve"> ثنا أشعث بن عمّ حسن بن صالح وكان يُفضّل عليه</w:t>
      </w:r>
      <w:r w:rsidR="004C397E">
        <w:rPr>
          <w:rtl/>
          <w:lang w:bidi="fa-IR"/>
        </w:rPr>
        <w:t>،</w:t>
      </w:r>
      <w:r>
        <w:rPr>
          <w:rtl/>
          <w:lang w:bidi="fa-IR"/>
        </w:rPr>
        <w:t xml:space="preserve"> ثنا مسعر</w:t>
      </w:r>
      <w:r w:rsidR="004C397E">
        <w:rPr>
          <w:rtl/>
          <w:lang w:bidi="fa-IR"/>
        </w:rPr>
        <w:t>،</w:t>
      </w:r>
      <w:r>
        <w:rPr>
          <w:rtl/>
          <w:lang w:bidi="fa-IR"/>
        </w:rPr>
        <w:t xml:space="preserve"> عن عطيّة العوفي</w:t>
      </w:r>
      <w:r w:rsidR="004C397E">
        <w:rPr>
          <w:rtl/>
          <w:lang w:bidi="fa-IR"/>
        </w:rPr>
        <w:t>،</w:t>
      </w:r>
      <w:r>
        <w:rPr>
          <w:rtl/>
          <w:lang w:bidi="fa-IR"/>
        </w:rPr>
        <w:t xml:space="preserve"> عن جابر بن عبد الله الأنصاري قال : قال رسول الله (</w:t>
      </w:r>
      <w:r w:rsidR="00300A34" w:rsidRPr="005E5738">
        <w:rPr>
          <w:rStyle w:val="libFootnoteAlaemChar"/>
          <w:rtl/>
        </w:rPr>
        <w:t>صلى‌الله‌عليه‌وآله</w:t>
      </w:r>
      <w:r>
        <w:rPr>
          <w:rtl/>
          <w:lang w:bidi="fa-IR"/>
        </w:rPr>
        <w:t xml:space="preserve">) : (( . . . ثمّ مكتوبٌ على باب الجنّة </w:t>
      </w:r>
      <w:r w:rsidR="00622E4A">
        <w:rPr>
          <w:rtl/>
          <w:lang w:bidi="fa-IR"/>
        </w:rPr>
        <w:t>محمّد</w:t>
      </w:r>
      <w:r>
        <w:rPr>
          <w:rtl/>
          <w:lang w:bidi="fa-IR"/>
        </w:rPr>
        <w:t xml:space="preserve"> رسول الله</w:t>
      </w:r>
      <w:r w:rsidR="004C397E">
        <w:rPr>
          <w:rtl/>
          <w:lang w:bidi="fa-IR"/>
        </w:rPr>
        <w:t>،</w:t>
      </w:r>
      <w:r>
        <w:rPr>
          <w:rtl/>
          <w:lang w:bidi="fa-IR"/>
        </w:rPr>
        <w:t xml:space="preserve"> عليّ أخو رسول الله</w:t>
      </w:r>
      <w:r w:rsidR="004C397E">
        <w:rPr>
          <w:rtl/>
          <w:lang w:bidi="fa-IR"/>
        </w:rPr>
        <w:t>،</w:t>
      </w:r>
      <w:r>
        <w:rPr>
          <w:rtl/>
          <w:lang w:bidi="fa-IR"/>
        </w:rPr>
        <w:t xml:space="preserve"> قبل أن تُخلق السّماوات بألفي سنة ))</w:t>
      </w:r>
      <w:r w:rsidR="007920B3">
        <w:rPr>
          <w:rtl/>
          <w:lang w:bidi="fa-IR"/>
        </w:rPr>
        <w:t>.</w:t>
      </w:r>
    </w:p>
    <w:p w:rsidR="007920B3" w:rsidRDefault="00903D5C" w:rsidP="00B85C37">
      <w:pPr>
        <w:pStyle w:val="libFootnote0"/>
        <w:rPr>
          <w:rtl/>
          <w:lang w:bidi="fa-IR"/>
        </w:rPr>
      </w:pPr>
      <w:r>
        <w:rPr>
          <w:rtl/>
          <w:lang w:bidi="fa-IR"/>
        </w:rPr>
        <w:t xml:space="preserve">وقال فيه الخطيب البغدادي في كتابه </w:t>
      </w:r>
      <w:r w:rsidR="008C2F53">
        <w:rPr>
          <w:rtl/>
          <w:lang w:bidi="fa-IR"/>
        </w:rPr>
        <w:t>-</w:t>
      </w:r>
      <w:r>
        <w:rPr>
          <w:rtl/>
          <w:lang w:bidi="fa-IR"/>
        </w:rPr>
        <w:t xml:space="preserve"> موضح أوهام الجمع والتفريق 1 / 465 : . . . وهو أحمد بن إسرائيل</w:t>
      </w:r>
      <w:r w:rsidR="004C397E">
        <w:rPr>
          <w:rtl/>
          <w:lang w:bidi="fa-IR"/>
        </w:rPr>
        <w:t>،</w:t>
      </w:r>
      <w:r>
        <w:rPr>
          <w:rtl/>
          <w:lang w:bidi="fa-IR"/>
        </w:rPr>
        <w:t xml:space="preserve"> الذي روى عنه أبو بكر بن مالك القطيعي</w:t>
      </w:r>
      <w:r w:rsidR="004C397E">
        <w:rPr>
          <w:rtl/>
          <w:lang w:bidi="fa-IR"/>
        </w:rPr>
        <w:t>،</w:t>
      </w:r>
      <w:r>
        <w:rPr>
          <w:rtl/>
          <w:lang w:bidi="fa-IR"/>
        </w:rPr>
        <w:t xml:space="preserve"> أخبرنا أبو طاهر </w:t>
      </w:r>
      <w:r w:rsidR="00622E4A">
        <w:rPr>
          <w:rtl/>
          <w:lang w:bidi="fa-IR"/>
        </w:rPr>
        <w:t>محمّد</w:t>
      </w:r>
      <w:r>
        <w:rPr>
          <w:rtl/>
          <w:lang w:bidi="fa-IR"/>
        </w:rPr>
        <w:t xml:space="preserve"> بن عليّ بن </w:t>
      </w:r>
      <w:r w:rsidR="00622E4A">
        <w:rPr>
          <w:rtl/>
          <w:lang w:bidi="fa-IR"/>
        </w:rPr>
        <w:t>محمّد</w:t>
      </w:r>
      <w:r>
        <w:rPr>
          <w:rtl/>
          <w:lang w:bidi="fa-IR"/>
        </w:rPr>
        <w:t xml:space="preserve"> بن يوسف الواعظ</w:t>
      </w:r>
      <w:r w:rsidR="004C397E">
        <w:rPr>
          <w:rtl/>
          <w:lang w:bidi="fa-IR"/>
        </w:rPr>
        <w:t>،</w:t>
      </w:r>
      <w:r>
        <w:rPr>
          <w:rtl/>
          <w:lang w:bidi="fa-IR"/>
        </w:rPr>
        <w:t xml:space="preserve"> أخبرنا أحمد بن جعفر بن حمدان بن مالك القطيعي</w:t>
      </w:r>
      <w:r w:rsidR="004C397E">
        <w:rPr>
          <w:rtl/>
          <w:lang w:bidi="fa-IR"/>
        </w:rPr>
        <w:t>،</w:t>
      </w:r>
      <w:r>
        <w:rPr>
          <w:rtl/>
          <w:lang w:bidi="fa-IR"/>
        </w:rPr>
        <w:t xml:space="preserve"> حدّثني أحمد بن إسرائيل</w:t>
      </w:r>
      <w:r w:rsidR="004C397E">
        <w:rPr>
          <w:rtl/>
          <w:lang w:bidi="fa-IR"/>
        </w:rPr>
        <w:t>،</w:t>
      </w:r>
      <w:r>
        <w:rPr>
          <w:rtl/>
          <w:lang w:bidi="fa-IR"/>
        </w:rPr>
        <w:t xml:space="preserve"> حدّثنا </w:t>
      </w:r>
      <w:r w:rsidR="00622E4A">
        <w:rPr>
          <w:rtl/>
          <w:lang w:bidi="fa-IR"/>
        </w:rPr>
        <w:t>محمّد</w:t>
      </w:r>
      <w:r>
        <w:rPr>
          <w:rtl/>
          <w:lang w:bidi="fa-IR"/>
        </w:rPr>
        <w:t xml:space="preserve"> بن عثمان</w:t>
      </w:r>
      <w:r w:rsidR="004C397E">
        <w:rPr>
          <w:rtl/>
          <w:lang w:bidi="fa-IR"/>
        </w:rPr>
        <w:t>،</w:t>
      </w:r>
      <w:r>
        <w:rPr>
          <w:rtl/>
          <w:lang w:bidi="fa-IR"/>
        </w:rPr>
        <w:t xml:space="preserve"> حدّثنا زكريا بن يحيى ينوي</w:t>
      </w:r>
      <w:r w:rsidR="004C397E">
        <w:rPr>
          <w:rtl/>
          <w:lang w:bidi="fa-IR"/>
        </w:rPr>
        <w:t>،</w:t>
      </w:r>
      <w:r>
        <w:rPr>
          <w:rtl/>
          <w:lang w:bidi="fa-IR"/>
        </w:rPr>
        <w:t xml:space="preserve"> حدّثنا يحيى بن سالم</w:t>
      </w:r>
      <w:r w:rsidR="004C397E">
        <w:rPr>
          <w:rtl/>
          <w:lang w:bidi="fa-IR"/>
        </w:rPr>
        <w:t>،</w:t>
      </w:r>
      <w:r>
        <w:rPr>
          <w:rtl/>
          <w:lang w:bidi="fa-IR"/>
        </w:rPr>
        <w:t xml:space="preserve"> حدّثنا أشعث ابن عم حسن بن صالح وكان يُفضّل عليه</w:t>
      </w:r>
      <w:r w:rsidR="004C397E">
        <w:rPr>
          <w:rtl/>
          <w:lang w:bidi="fa-IR"/>
        </w:rPr>
        <w:t>،</w:t>
      </w:r>
      <w:r>
        <w:rPr>
          <w:rtl/>
          <w:lang w:bidi="fa-IR"/>
        </w:rPr>
        <w:t xml:space="preserve"> حدّثنا مسعر</w:t>
      </w:r>
      <w:r w:rsidR="004C397E">
        <w:rPr>
          <w:rtl/>
          <w:lang w:bidi="fa-IR"/>
        </w:rPr>
        <w:t>،</w:t>
      </w:r>
      <w:r>
        <w:rPr>
          <w:rtl/>
          <w:lang w:bidi="fa-IR"/>
        </w:rPr>
        <w:t xml:space="preserve"> عن عطية العوفي</w:t>
      </w:r>
      <w:r w:rsidR="004C397E">
        <w:rPr>
          <w:rtl/>
          <w:lang w:bidi="fa-IR"/>
        </w:rPr>
        <w:t>،</w:t>
      </w:r>
      <w:r>
        <w:rPr>
          <w:rtl/>
          <w:lang w:bidi="fa-IR"/>
        </w:rPr>
        <w:t xml:space="preserve"> عن جابر بن عبد الله الأنصاري قال : قال رسول الله (</w:t>
      </w:r>
      <w:r w:rsidR="00B85C37" w:rsidRPr="005E5738">
        <w:rPr>
          <w:rStyle w:val="libFootnoteAlaemChar"/>
          <w:rtl/>
        </w:rPr>
        <w:t>صلى‌الله‌عليه‌وآله</w:t>
      </w:r>
      <w:r>
        <w:rPr>
          <w:rtl/>
          <w:lang w:bidi="fa-IR"/>
        </w:rPr>
        <w:t xml:space="preserve">) : (( مكتوبٌ على باب الجنّة </w:t>
      </w:r>
      <w:r w:rsidR="00622E4A">
        <w:rPr>
          <w:rtl/>
          <w:lang w:bidi="fa-IR"/>
        </w:rPr>
        <w:t>محمّد</w:t>
      </w:r>
      <w:r>
        <w:rPr>
          <w:rtl/>
          <w:lang w:bidi="fa-IR"/>
        </w:rPr>
        <w:t xml:space="preserve"> رسول الله</w:t>
      </w:r>
      <w:r w:rsidR="004C397E">
        <w:rPr>
          <w:rtl/>
          <w:lang w:bidi="fa-IR"/>
        </w:rPr>
        <w:t>،</w:t>
      </w:r>
      <w:r>
        <w:rPr>
          <w:rtl/>
          <w:lang w:bidi="fa-IR"/>
        </w:rPr>
        <w:t xml:space="preserve"> عليّ أخو رسول الله</w:t>
      </w:r>
      <w:r w:rsidR="004C397E">
        <w:rPr>
          <w:rtl/>
          <w:lang w:bidi="fa-IR"/>
        </w:rPr>
        <w:t>،</w:t>
      </w:r>
      <w:r>
        <w:rPr>
          <w:rtl/>
          <w:lang w:bidi="fa-IR"/>
        </w:rPr>
        <w:t xml:space="preserve"> قبل أن أخلق السّماوات بألفي سنة ))</w:t>
      </w:r>
      <w:r w:rsidR="007920B3">
        <w:rPr>
          <w:rtl/>
          <w:lang w:bidi="fa-IR"/>
        </w:rPr>
        <w:t>.</w:t>
      </w:r>
    </w:p>
    <w:p w:rsidR="007920B3" w:rsidRDefault="00903D5C" w:rsidP="00D871C9">
      <w:pPr>
        <w:pStyle w:val="libFootnote0"/>
        <w:rPr>
          <w:rtl/>
          <w:lang w:bidi="fa-IR"/>
        </w:rPr>
      </w:pPr>
      <w:r>
        <w:rPr>
          <w:rtl/>
          <w:lang w:bidi="fa-IR"/>
        </w:rPr>
        <w:t>أقول : وفي ط : (( قبل أن أصحهما السّماوات . . . )) والصحيح ما أثبتناه</w:t>
      </w:r>
      <w:r w:rsidR="007920B3">
        <w:rPr>
          <w:rtl/>
          <w:lang w:bidi="fa-IR"/>
        </w:rPr>
        <w:t>.</w:t>
      </w:r>
    </w:p>
    <w:p w:rsidR="00903D5C" w:rsidRDefault="00903D5C" w:rsidP="00D871C9">
      <w:pPr>
        <w:pStyle w:val="libFootnote0"/>
        <w:rPr>
          <w:lang w:bidi="fa-IR"/>
        </w:rPr>
      </w:pPr>
      <w:r>
        <w:rPr>
          <w:rtl/>
          <w:lang w:bidi="fa-IR"/>
        </w:rPr>
        <w:t>قال فيه الذهبي في ميزان الاعتدال 1 / 101 : =</w:t>
      </w:r>
    </w:p>
    <w:p w:rsidR="00903D5C" w:rsidRDefault="008C2F53" w:rsidP="00903D5C">
      <w:pPr>
        <w:pStyle w:val="libNormal"/>
        <w:rPr>
          <w:lang w:bidi="fa-IR"/>
        </w:rPr>
      </w:pPr>
      <w:r>
        <w:rPr>
          <w:rtl/>
          <w:lang w:bidi="fa-IR"/>
        </w:rPr>
        <w:br w:type="page"/>
      </w:r>
    </w:p>
    <w:p w:rsidR="00903D5C" w:rsidRDefault="008C2F53" w:rsidP="008C2F53">
      <w:pPr>
        <w:pStyle w:val="libLine"/>
        <w:rPr>
          <w:lang w:bidi="fa-IR"/>
        </w:rPr>
      </w:pPr>
      <w:r>
        <w:rPr>
          <w:rtl/>
          <w:lang w:bidi="fa-IR"/>
        </w:rPr>
        <w:lastRenderedPageBreak/>
        <w:t>____________________</w:t>
      </w:r>
    </w:p>
    <w:p w:rsidR="007920B3" w:rsidRDefault="00903D5C" w:rsidP="00D871C9">
      <w:pPr>
        <w:pStyle w:val="libFootnote0"/>
        <w:rPr>
          <w:rtl/>
          <w:lang w:bidi="fa-IR"/>
        </w:rPr>
      </w:pPr>
      <w:r>
        <w:rPr>
          <w:rtl/>
          <w:lang w:bidi="fa-IR"/>
        </w:rPr>
        <w:t xml:space="preserve">= 396 </w:t>
      </w:r>
      <w:r w:rsidR="008C2F53">
        <w:rPr>
          <w:rtl/>
          <w:lang w:bidi="fa-IR"/>
        </w:rPr>
        <w:t>-</w:t>
      </w:r>
      <w:r>
        <w:rPr>
          <w:rtl/>
          <w:lang w:bidi="fa-IR"/>
        </w:rPr>
        <w:t xml:space="preserve"> [ صح ] أحمد بن سلمان بن الحسن بن إسرائيل بن يونس</w:t>
      </w:r>
      <w:r w:rsidR="004C397E">
        <w:rPr>
          <w:rtl/>
          <w:lang w:bidi="fa-IR"/>
        </w:rPr>
        <w:t>،</w:t>
      </w:r>
      <w:r>
        <w:rPr>
          <w:rtl/>
          <w:lang w:bidi="fa-IR"/>
        </w:rPr>
        <w:t xml:space="preserve"> أبو بكر النّجاد</w:t>
      </w:r>
      <w:r w:rsidR="004C397E">
        <w:rPr>
          <w:rtl/>
          <w:lang w:bidi="fa-IR"/>
        </w:rPr>
        <w:t>،</w:t>
      </w:r>
      <w:r>
        <w:rPr>
          <w:rtl/>
          <w:lang w:bidi="fa-IR"/>
        </w:rPr>
        <w:t xml:space="preserve"> الفقيه الحنبلي المشهور</w:t>
      </w:r>
      <w:r w:rsidR="004C397E">
        <w:rPr>
          <w:rtl/>
          <w:lang w:bidi="fa-IR"/>
        </w:rPr>
        <w:t>،</w:t>
      </w:r>
      <w:r>
        <w:rPr>
          <w:rtl/>
          <w:lang w:bidi="fa-IR"/>
        </w:rPr>
        <w:t xml:space="preserve"> عن هلال بن العلاء</w:t>
      </w:r>
      <w:r w:rsidR="004C397E">
        <w:rPr>
          <w:rtl/>
          <w:lang w:bidi="fa-IR"/>
        </w:rPr>
        <w:t>،</w:t>
      </w:r>
      <w:r>
        <w:rPr>
          <w:rtl/>
          <w:lang w:bidi="fa-IR"/>
        </w:rPr>
        <w:t xml:space="preserve"> وأبي قلابة</w:t>
      </w:r>
      <w:r w:rsidR="004C397E">
        <w:rPr>
          <w:rtl/>
          <w:lang w:bidi="fa-IR"/>
        </w:rPr>
        <w:t>،</w:t>
      </w:r>
      <w:r>
        <w:rPr>
          <w:rtl/>
          <w:lang w:bidi="fa-IR"/>
        </w:rPr>
        <w:t xml:space="preserve"> وخلق . ورحل وصنّف السّنن</w:t>
      </w:r>
      <w:r w:rsidR="007920B3">
        <w:rPr>
          <w:rtl/>
          <w:lang w:bidi="fa-IR"/>
        </w:rPr>
        <w:t>.</w:t>
      </w:r>
    </w:p>
    <w:p w:rsidR="007920B3" w:rsidRDefault="00903D5C" w:rsidP="00D871C9">
      <w:pPr>
        <w:pStyle w:val="libFootnote0"/>
        <w:rPr>
          <w:rtl/>
          <w:lang w:bidi="fa-IR"/>
        </w:rPr>
      </w:pPr>
      <w:r>
        <w:rPr>
          <w:rtl/>
          <w:lang w:bidi="fa-IR"/>
        </w:rPr>
        <w:t>روى عنه ابن مردويه</w:t>
      </w:r>
      <w:r w:rsidR="004C397E">
        <w:rPr>
          <w:rtl/>
          <w:lang w:bidi="fa-IR"/>
        </w:rPr>
        <w:t>،</w:t>
      </w:r>
      <w:r>
        <w:rPr>
          <w:rtl/>
          <w:lang w:bidi="fa-IR"/>
        </w:rPr>
        <w:t xml:space="preserve"> وأبو علي بن شاذان</w:t>
      </w:r>
      <w:r w:rsidR="004C397E">
        <w:rPr>
          <w:rtl/>
          <w:lang w:bidi="fa-IR"/>
        </w:rPr>
        <w:t>،</w:t>
      </w:r>
      <w:r>
        <w:rPr>
          <w:rtl/>
          <w:lang w:bidi="fa-IR"/>
        </w:rPr>
        <w:t xml:space="preserve"> وعبد الملك بن بشران وخلق كثير . وكان رأساً في الفقه</w:t>
      </w:r>
      <w:r w:rsidR="004C397E">
        <w:rPr>
          <w:rtl/>
          <w:lang w:bidi="fa-IR"/>
        </w:rPr>
        <w:t>،</w:t>
      </w:r>
      <w:r>
        <w:rPr>
          <w:rtl/>
          <w:lang w:bidi="fa-IR"/>
        </w:rPr>
        <w:t xml:space="preserve"> رأساً في الرواية</w:t>
      </w:r>
      <w:r w:rsidR="004C397E">
        <w:rPr>
          <w:rtl/>
          <w:lang w:bidi="fa-IR"/>
        </w:rPr>
        <w:t>،</w:t>
      </w:r>
      <w:r>
        <w:rPr>
          <w:rtl/>
          <w:lang w:bidi="fa-IR"/>
        </w:rPr>
        <w:t xml:space="preserve"> ارتحل إلى أبي داود السّجستاني وأكثر عنه</w:t>
      </w:r>
      <w:r w:rsidR="004C397E">
        <w:rPr>
          <w:rtl/>
          <w:lang w:bidi="fa-IR"/>
        </w:rPr>
        <w:t>،</w:t>
      </w:r>
      <w:r>
        <w:rPr>
          <w:rtl/>
          <w:lang w:bidi="fa-IR"/>
        </w:rPr>
        <w:t xml:space="preserve"> وكان ابن زرقويه يقول : النّجاد بن صاعد . قلت : هو صدوق</w:t>
      </w:r>
      <w:r w:rsidR="007920B3">
        <w:rPr>
          <w:rtl/>
          <w:lang w:bidi="fa-IR"/>
        </w:rPr>
        <w:t>.</w:t>
      </w:r>
    </w:p>
    <w:p w:rsidR="007920B3" w:rsidRDefault="00903D5C" w:rsidP="00D871C9">
      <w:pPr>
        <w:pStyle w:val="libFootnote0"/>
        <w:rPr>
          <w:rtl/>
          <w:lang w:bidi="fa-IR"/>
        </w:rPr>
      </w:pPr>
      <w:r>
        <w:rPr>
          <w:rtl/>
          <w:lang w:bidi="fa-IR"/>
        </w:rPr>
        <w:t>قال الدار قطني : حدّث من كتاب غيره بما لم يكن في اُصوله . وقال الخطيب : كان قد عمي في الآخر</w:t>
      </w:r>
      <w:r w:rsidR="004C397E">
        <w:rPr>
          <w:rtl/>
          <w:lang w:bidi="fa-IR"/>
        </w:rPr>
        <w:t>،</w:t>
      </w:r>
      <w:r>
        <w:rPr>
          <w:rtl/>
          <w:lang w:bidi="fa-IR"/>
        </w:rPr>
        <w:t xml:space="preserve"> فلعل بعض الطّلبة قرأ عليه ذلك</w:t>
      </w:r>
      <w:r w:rsidR="007920B3">
        <w:rPr>
          <w:rtl/>
          <w:lang w:bidi="fa-IR"/>
        </w:rPr>
        <w:t>.</w:t>
      </w:r>
    </w:p>
    <w:p w:rsidR="007920B3" w:rsidRDefault="00903D5C" w:rsidP="00D871C9">
      <w:pPr>
        <w:pStyle w:val="libFootnote0"/>
        <w:rPr>
          <w:rtl/>
          <w:lang w:bidi="fa-IR"/>
        </w:rPr>
      </w:pPr>
      <w:r>
        <w:rPr>
          <w:rtl/>
          <w:lang w:bidi="fa-IR"/>
        </w:rPr>
        <w:t xml:space="preserve">وقال الألباني في إرواء الغليل 3 / 40 : (فائدة) : النّجاد </w:t>
      </w:r>
      <w:r w:rsidR="008C2F53">
        <w:rPr>
          <w:rtl/>
          <w:lang w:bidi="fa-IR"/>
        </w:rPr>
        <w:t>-</w:t>
      </w:r>
      <w:r>
        <w:rPr>
          <w:rtl/>
          <w:lang w:bidi="fa-IR"/>
        </w:rPr>
        <w:t xml:space="preserve"> الذي عزا إليه الحديثَ مؤلفُ الكتاب </w:t>
      </w:r>
      <w:r w:rsidR="008C2F53">
        <w:rPr>
          <w:rtl/>
          <w:lang w:bidi="fa-IR"/>
        </w:rPr>
        <w:t>-</w:t>
      </w:r>
      <w:r>
        <w:rPr>
          <w:rtl/>
          <w:lang w:bidi="fa-IR"/>
        </w:rPr>
        <w:t xml:space="preserve"> هو أحمد بن سلمان بن الحُسين</w:t>
      </w:r>
      <w:r w:rsidR="004C397E">
        <w:rPr>
          <w:rtl/>
          <w:lang w:bidi="fa-IR"/>
        </w:rPr>
        <w:t>،</w:t>
      </w:r>
      <w:r>
        <w:rPr>
          <w:rtl/>
          <w:lang w:bidi="fa-IR"/>
        </w:rPr>
        <w:t xml:space="preserve"> أبو بكر الفقيه الحنبلي</w:t>
      </w:r>
      <w:r w:rsidR="004C397E">
        <w:rPr>
          <w:rtl/>
          <w:lang w:bidi="fa-IR"/>
        </w:rPr>
        <w:t>،</w:t>
      </w:r>
      <w:r>
        <w:rPr>
          <w:rtl/>
          <w:lang w:bidi="fa-IR"/>
        </w:rPr>
        <w:t xml:space="preserve"> يُعرف بالنّجاد</w:t>
      </w:r>
      <w:r w:rsidR="004C397E">
        <w:rPr>
          <w:rtl/>
          <w:lang w:bidi="fa-IR"/>
        </w:rPr>
        <w:t>،</w:t>
      </w:r>
      <w:r>
        <w:rPr>
          <w:rtl/>
          <w:lang w:bidi="fa-IR"/>
        </w:rPr>
        <w:t xml:space="preserve"> وهو حافظٌ صدوقٌ</w:t>
      </w:r>
      <w:r w:rsidR="004C397E">
        <w:rPr>
          <w:rtl/>
          <w:lang w:bidi="fa-IR"/>
        </w:rPr>
        <w:t>،</w:t>
      </w:r>
      <w:r>
        <w:rPr>
          <w:rtl/>
          <w:lang w:bidi="fa-IR"/>
        </w:rPr>
        <w:t xml:space="preserve"> جمع المسندَ</w:t>
      </w:r>
      <w:r w:rsidR="004C397E">
        <w:rPr>
          <w:rtl/>
          <w:lang w:bidi="fa-IR"/>
        </w:rPr>
        <w:t>،</w:t>
      </w:r>
      <w:r>
        <w:rPr>
          <w:rtl/>
          <w:lang w:bidi="fa-IR"/>
        </w:rPr>
        <w:t xml:space="preserve"> وصنّف في السّنن كتاباً كبيراً</w:t>
      </w:r>
      <w:r w:rsidR="004C397E">
        <w:rPr>
          <w:rtl/>
          <w:lang w:bidi="fa-IR"/>
        </w:rPr>
        <w:t>،</w:t>
      </w:r>
      <w:r>
        <w:rPr>
          <w:rtl/>
          <w:lang w:bidi="fa-IR"/>
        </w:rPr>
        <w:t xml:space="preserve"> روى عنه الدار قطني وغيره من المتقدّمين</w:t>
      </w:r>
      <w:r w:rsidR="004C397E">
        <w:rPr>
          <w:rtl/>
          <w:lang w:bidi="fa-IR"/>
        </w:rPr>
        <w:t>،</w:t>
      </w:r>
      <w:r>
        <w:rPr>
          <w:rtl/>
          <w:lang w:bidi="fa-IR"/>
        </w:rPr>
        <w:t xml:space="preserve"> ولِدَ سنة (253 ه) فيما قيل</w:t>
      </w:r>
      <w:r w:rsidR="004C397E">
        <w:rPr>
          <w:rtl/>
          <w:lang w:bidi="fa-IR"/>
        </w:rPr>
        <w:t>،</w:t>
      </w:r>
      <w:r>
        <w:rPr>
          <w:rtl/>
          <w:lang w:bidi="fa-IR"/>
        </w:rPr>
        <w:t xml:space="preserve"> وتوفي سنة (348ه)</w:t>
      </w:r>
      <w:r w:rsidR="007920B3">
        <w:rPr>
          <w:rtl/>
          <w:lang w:bidi="fa-IR"/>
        </w:rPr>
        <w:t>.</w:t>
      </w:r>
    </w:p>
    <w:p w:rsidR="007920B3" w:rsidRDefault="00903D5C" w:rsidP="00D871C9">
      <w:pPr>
        <w:pStyle w:val="libFootnote0"/>
        <w:rPr>
          <w:rtl/>
          <w:lang w:bidi="fa-IR"/>
        </w:rPr>
      </w:pPr>
      <w:r>
        <w:rPr>
          <w:rtl/>
          <w:lang w:bidi="fa-IR"/>
        </w:rPr>
        <w:t>الثالث : وهو إمام الحنابلة</w:t>
      </w:r>
      <w:r w:rsidR="004C397E">
        <w:rPr>
          <w:rtl/>
          <w:lang w:bidi="fa-IR"/>
        </w:rPr>
        <w:t>،</w:t>
      </w:r>
      <w:r>
        <w:rPr>
          <w:rtl/>
          <w:lang w:bidi="fa-IR"/>
        </w:rPr>
        <w:t xml:space="preserve"> وصاحب المسند المشهور</w:t>
      </w:r>
      <w:r w:rsidR="004C397E">
        <w:rPr>
          <w:rtl/>
          <w:lang w:bidi="fa-IR"/>
        </w:rPr>
        <w:t>،</w:t>
      </w:r>
      <w:r>
        <w:rPr>
          <w:rtl/>
          <w:lang w:bidi="fa-IR"/>
        </w:rPr>
        <w:t xml:space="preserve"> أبو عبد الله أحمد بن حنبل الشّيباني</w:t>
      </w:r>
      <w:r w:rsidR="007920B3">
        <w:rPr>
          <w:rtl/>
          <w:lang w:bidi="fa-IR"/>
        </w:rPr>
        <w:t>.</w:t>
      </w:r>
    </w:p>
    <w:p w:rsidR="007920B3" w:rsidRDefault="00903D5C" w:rsidP="00D871C9">
      <w:pPr>
        <w:pStyle w:val="libFootnote0"/>
        <w:rPr>
          <w:rtl/>
          <w:lang w:bidi="fa-IR"/>
        </w:rPr>
      </w:pPr>
      <w:r>
        <w:rPr>
          <w:rtl/>
          <w:lang w:bidi="fa-IR"/>
        </w:rPr>
        <w:t>وإليك ما قاله فيه الذهبي في تذكرة الحفّاظ 2 / 431 : أحمد بن حنبل شيخ الإسلام، وسيّد المسلمين في عصره</w:t>
      </w:r>
      <w:r w:rsidR="004C397E">
        <w:rPr>
          <w:rtl/>
          <w:lang w:bidi="fa-IR"/>
        </w:rPr>
        <w:t>،</w:t>
      </w:r>
      <w:r>
        <w:rPr>
          <w:rtl/>
          <w:lang w:bidi="fa-IR"/>
        </w:rPr>
        <w:t xml:space="preserve"> الحافظ الحجّة</w:t>
      </w:r>
      <w:r w:rsidR="004C397E">
        <w:rPr>
          <w:rtl/>
          <w:lang w:bidi="fa-IR"/>
        </w:rPr>
        <w:t>،</w:t>
      </w:r>
      <w:r>
        <w:rPr>
          <w:rtl/>
          <w:lang w:bidi="fa-IR"/>
        </w:rPr>
        <w:t xml:space="preserve"> أبو عبد الله أحمد بن </w:t>
      </w:r>
      <w:r w:rsidR="008C2F53">
        <w:rPr>
          <w:rtl/>
          <w:lang w:bidi="fa-IR"/>
        </w:rPr>
        <w:t>م</w:t>
      </w:r>
      <w:r>
        <w:rPr>
          <w:rtl/>
          <w:lang w:bidi="fa-IR"/>
        </w:rPr>
        <w:t>حمّد بن حنبل بن هلال بن أسد الذّهلي الشّيباني ال</w:t>
      </w:r>
      <w:r w:rsidR="008C2F53">
        <w:rPr>
          <w:rtl/>
          <w:lang w:bidi="fa-IR"/>
        </w:rPr>
        <w:t>م</w:t>
      </w:r>
      <w:r>
        <w:rPr>
          <w:rtl/>
          <w:lang w:bidi="fa-IR"/>
        </w:rPr>
        <w:t>روزي ثم البغدادي . ولِدَ سنة أربع وستّين ومئة</w:t>
      </w:r>
      <w:r w:rsidR="007920B3">
        <w:rPr>
          <w:rtl/>
          <w:lang w:bidi="fa-IR"/>
        </w:rPr>
        <w:t>.</w:t>
      </w:r>
    </w:p>
    <w:p w:rsidR="007920B3" w:rsidRDefault="00903D5C" w:rsidP="00D871C9">
      <w:pPr>
        <w:pStyle w:val="libFootnote0"/>
        <w:rPr>
          <w:rtl/>
          <w:lang w:bidi="fa-IR"/>
        </w:rPr>
      </w:pPr>
      <w:r>
        <w:rPr>
          <w:rtl/>
          <w:lang w:bidi="fa-IR"/>
        </w:rPr>
        <w:t>الرابع : أسود بن عامر : وهو شاذان</w:t>
      </w:r>
      <w:r w:rsidR="004C397E">
        <w:rPr>
          <w:rtl/>
          <w:lang w:bidi="fa-IR"/>
        </w:rPr>
        <w:t>،</w:t>
      </w:r>
      <w:r>
        <w:rPr>
          <w:rtl/>
          <w:lang w:bidi="fa-IR"/>
        </w:rPr>
        <w:t xml:space="preserve"> قال فيه الذهبي في سير أعلام النبلاء 10 / 112 </w:t>
      </w:r>
      <w:r w:rsidR="008C2F53">
        <w:rPr>
          <w:rtl/>
          <w:lang w:bidi="fa-IR"/>
        </w:rPr>
        <w:t>-</w:t>
      </w:r>
      <w:r>
        <w:rPr>
          <w:rtl/>
          <w:lang w:bidi="fa-IR"/>
        </w:rPr>
        <w:t xml:space="preserve"> 113 : شاذان الإمام الحافظ الصّدوق</w:t>
      </w:r>
      <w:r w:rsidR="004C397E">
        <w:rPr>
          <w:rtl/>
          <w:lang w:bidi="fa-IR"/>
        </w:rPr>
        <w:t>،</w:t>
      </w:r>
      <w:r>
        <w:rPr>
          <w:rtl/>
          <w:lang w:bidi="fa-IR"/>
        </w:rPr>
        <w:t xml:space="preserve"> أبو عبد الرحمن أسود بن عامر</w:t>
      </w:r>
      <w:r w:rsidR="004C397E">
        <w:rPr>
          <w:rtl/>
          <w:lang w:bidi="fa-IR"/>
        </w:rPr>
        <w:t>،</w:t>
      </w:r>
      <w:r>
        <w:rPr>
          <w:rtl/>
          <w:lang w:bidi="fa-IR"/>
        </w:rPr>
        <w:t xml:space="preserve"> شاذان الشّامي ثم البغدادي . ولِدَ سنة بضعٍ وعشرين ومئة</w:t>
      </w:r>
      <w:r w:rsidR="004C397E">
        <w:rPr>
          <w:rtl/>
          <w:lang w:bidi="fa-IR"/>
        </w:rPr>
        <w:t>،</w:t>
      </w:r>
      <w:r>
        <w:rPr>
          <w:rtl/>
          <w:lang w:bidi="fa-IR"/>
        </w:rPr>
        <w:t xml:space="preserve"> وسمع هشامَ بن حسّان</w:t>
      </w:r>
      <w:r w:rsidR="004C397E">
        <w:rPr>
          <w:rtl/>
          <w:lang w:bidi="fa-IR"/>
        </w:rPr>
        <w:t>،</w:t>
      </w:r>
      <w:r>
        <w:rPr>
          <w:rtl/>
          <w:lang w:bidi="fa-IR"/>
        </w:rPr>
        <w:t xml:space="preserve"> وطلحة بن عمرو</w:t>
      </w:r>
      <w:r w:rsidR="004C397E">
        <w:rPr>
          <w:rtl/>
          <w:lang w:bidi="fa-IR"/>
        </w:rPr>
        <w:t>،</w:t>
      </w:r>
      <w:r>
        <w:rPr>
          <w:rtl/>
          <w:lang w:bidi="fa-IR"/>
        </w:rPr>
        <w:t xml:space="preserve"> وذواد بن علبة</w:t>
      </w:r>
      <w:r w:rsidR="004C397E">
        <w:rPr>
          <w:rtl/>
          <w:lang w:bidi="fa-IR"/>
        </w:rPr>
        <w:t>،</w:t>
      </w:r>
      <w:r>
        <w:rPr>
          <w:rtl/>
          <w:lang w:bidi="fa-IR"/>
        </w:rPr>
        <w:t xml:space="preserve"> وجرير بن حازم</w:t>
      </w:r>
      <w:r w:rsidR="004C397E">
        <w:rPr>
          <w:rtl/>
          <w:lang w:bidi="fa-IR"/>
        </w:rPr>
        <w:t>،</w:t>
      </w:r>
      <w:r>
        <w:rPr>
          <w:rtl/>
          <w:lang w:bidi="fa-IR"/>
        </w:rPr>
        <w:t xml:space="preserve"> وشعبة بن الحجّاج</w:t>
      </w:r>
      <w:r w:rsidR="004C397E">
        <w:rPr>
          <w:rtl/>
          <w:lang w:bidi="fa-IR"/>
        </w:rPr>
        <w:t>،</w:t>
      </w:r>
      <w:r>
        <w:rPr>
          <w:rtl/>
          <w:lang w:bidi="fa-IR"/>
        </w:rPr>
        <w:t xml:space="preserve"> وسفيان الثّوري</w:t>
      </w:r>
      <w:r w:rsidR="004C397E">
        <w:rPr>
          <w:rtl/>
          <w:lang w:bidi="fa-IR"/>
        </w:rPr>
        <w:t>،</w:t>
      </w:r>
      <w:r>
        <w:rPr>
          <w:rtl/>
          <w:lang w:bidi="fa-IR"/>
        </w:rPr>
        <w:t xml:space="preserve"> وعبد العزيز بن الماجشون</w:t>
      </w:r>
      <w:r w:rsidR="004C397E">
        <w:rPr>
          <w:rtl/>
          <w:lang w:bidi="fa-IR"/>
        </w:rPr>
        <w:t>،</w:t>
      </w:r>
      <w:r>
        <w:rPr>
          <w:rtl/>
          <w:lang w:bidi="fa-IR"/>
        </w:rPr>
        <w:t xml:space="preserve"> و حمّاد بن سلمة</w:t>
      </w:r>
      <w:r w:rsidR="004C397E">
        <w:rPr>
          <w:rtl/>
          <w:lang w:bidi="fa-IR"/>
        </w:rPr>
        <w:t>،</w:t>
      </w:r>
      <w:r>
        <w:rPr>
          <w:rtl/>
          <w:lang w:bidi="fa-IR"/>
        </w:rPr>
        <w:t xml:space="preserve"> و حمّاد بن زيد وعدّة</w:t>
      </w:r>
      <w:r w:rsidR="007920B3">
        <w:rPr>
          <w:rtl/>
          <w:lang w:bidi="fa-IR"/>
        </w:rPr>
        <w:t>.</w:t>
      </w:r>
    </w:p>
    <w:p w:rsidR="007920B3" w:rsidRDefault="00903D5C" w:rsidP="00D871C9">
      <w:pPr>
        <w:pStyle w:val="libFootnote0"/>
        <w:rPr>
          <w:rtl/>
          <w:lang w:bidi="fa-IR"/>
        </w:rPr>
      </w:pPr>
      <w:r>
        <w:rPr>
          <w:rtl/>
          <w:lang w:bidi="fa-IR"/>
        </w:rPr>
        <w:t>حدّث عنه أحمد بن حنبل</w:t>
      </w:r>
      <w:r w:rsidR="004C397E">
        <w:rPr>
          <w:rtl/>
          <w:lang w:bidi="fa-IR"/>
        </w:rPr>
        <w:t>،</w:t>
      </w:r>
      <w:r>
        <w:rPr>
          <w:rtl/>
          <w:lang w:bidi="fa-IR"/>
        </w:rPr>
        <w:t xml:space="preserve"> وعلي بن المديني</w:t>
      </w:r>
      <w:r w:rsidR="004C397E">
        <w:rPr>
          <w:rtl/>
          <w:lang w:bidi="fa-IR"/>
        </w:rPr>
        <w:t>،</w:t>
      </w:r>
      <w:r>
        <w:rPr>
          <w:rtl/>
          <w:lang w:bidi="fa-IR"/>
        </w:rPr>
        <w:t xml:space="preserve"> وأبو ثور الكلبي</w:t>
      </w:r>
      <w:r w:rsidR="004C397E">
        <w:rPr>
          <w:rtl/>
          <w:lang w:bidi="fa-IR"/>
        </w:rPr>
        <w:t>،</w:t>
      </w:r>
      <w:r>
        <w:rPr>
          <w:rtl/>
          <w:lang w:bidi="fa-IR"/>
        </w:rPr>
        <w:t xml:space="preserve"> وعمرو النّاقد</w:t>
      </w:r>
      <w:r w:rsidR="004C397E">
        <w:rPr>
          <w:rtl/>
          <w:lang w:bidi="fa-IR"/>
        </w:rPr>
        <w:t>،</w:t>
      </w:r>
      <w:r>
        <w:rPr>
          <w:rtl/>
          <w:lang w:bidi="fa-IR"/>
        </w:rPr>
        <w:t xml:space="preserve"> وعبد الله الدارمي</w:t>
      </w:r>
      <w:r w:rsidR="004C397E">
        <w:rPr>
          <w:rtl/>
          <w:lang w:bidi="fa-IR"/>
        </w:rPr>
        <w:t>،</w:t>
      </w:r>
      <w:r>
        <w:rPr>
          <w:rtl/>
          <w:lang w:bidi="fa-IR"/>
        </w:rPr>
        <w:t xml:space="preserve"> ويعقوب بن شيبة</w:t>
      </w:r>
      <w:r w:rsidR="004C397E">
        <w:rPr>
          <w:rtl/>
          <w:lang w:bidi="fa-IR"/>
        </w:rPr>
        <w:t>،</w:t>
      </w:r>
      <w:r>
        <w:rPr>
          <w:rtl/>
          <w:lang w:bidi="fa-IR"/>
        </w:rPr>
        <w:t xml:space="preserve"> وأحمد بن الوليد الفحّام</w:t>
      </w:r>
      <w:r w:rsidR="004C397E">
        <w:rPr>
          <w:rtl/>
          <w:lang w:bidi="fa-IR"/>
        </w:rPr>
        <w:t>،</w:t>
      </w:r>
      <w:r>
        <w:rPr>
          <w:rtl/>
          <w:lang w:bidi="fa-IR"/>
        </w:rPr>
        <w:t xml:space="preserve"> وأحمد بن الخليل البرجلاني</w:t>
      </w:r>
      <w:r w:rsidR="004C397E">
        <w:rPr>
          <w:rtl/>
          <w:lang w:bidi="fa-IR"/>
        </w:rPr>
        <w:t>،</w:t>
      </w:r>
      <w:r>
        <w:rPr>
          <w:rtl/>
          <w:lang w:bidi="fa-IR"/>
        </w:rPr>
        <w:t xml:space="preserve"> والحارث بن أبي اُسامة وخلق كثير</w:t>
      </w:r>
      <w:r w:rsidR="007920B3">
        <w:rPr>
          <w:rtl/>
          <w:lang w:bidi="fa-IR"/>
        </w:rPr>
        <w:t>.</w:t>
      </w:r>
    </w:p>
    <w:p w:rsidR="007920B3" w:rsidRDefault="00903D5C" w:rsidP="00D871C9">
      <w:pPr>
        <w:pStyle w:val="libFootnote0"/>
        <w:rPr>
          <w:rtl/>
          <w:lang w:bidi="fa-IR"/>
        </w:rPr>
      </w:pPr>
      <w:r>
        <w:rPr>
          <w:rtl/>
          <w:lang w:bidi="fa-IR"/>
        </w:rPr>
        <w:t>وثّقه ابن المديني وغيره</w:t>
      </w:r>
      <w:r w:rsidR="004C397E">
        <w:rPr>
          <w:rtl/>
          <w:lang w:bidi="fa-IR"/>
        </w:rPr>
        <w:t>،</w:t>
      </w:r>
      <w:r>
        <w:rPr>
          <w:rtl/>
          <w:lang w:bidi="fa-IR"/>
        </w:rPr>
        <w:t xml:space="preserve"> وحدّث عنه من القدماء بقية بن الوليد</w:t>
      </w:r>
      <w:r w:rsidR="007920B3">
        <w:rPr>
          <w:rtl/>
          <w:lang w:bidi="fa-IR"/>
        </w:rPr>
        <w:t>.</w:t>
      </w:r>
    </w:p>
    <w:p w:rsidR="007920B3" w:rsidRDefault="00903D5C" w:rsidP="00D871C9">
      <w:pPr>
        <w:pStyle w:val="libFootnote0"/>
        <w:rPr>
          <w:rtl/>
          <w:lang w:bidi="fa-IR"/>
        </w:rPr>
      </w:pPr>
      <w:r>
        <w:rPr>
          <w:rtl/>
          <w:lang w:bidi="fa-IR"/>
        </w:rPr>
        <w:t>توفي في أوَّل سنة ثمان ومئتين ببغداد</w:t>
      </w:r>
      <w:r w:rsidR="004C397E">
        <w:rPr>
          <w:rtl/>
          <w:lang w:bidi="fa-IR"/>
        </w:rPr>
        <w:t>،</w:t>
      </w:r>
      <w:r>
        <w:rPr>
          <w:rtl/>
          <w:lang w:bidi="fa-IR"/>
        </w:rPr>
        <w:t xml:space="preserve"> وروى عنه مسلم في صحيحه في 6 / 165</w:t>
      </w:r>
      <w:r w:rsidR="007920B3">
        <w:rPr>
          <w:rtl/>
          <w:lang w:bidi="fa-IR"/>
        </w:rPr>
        <w:t>.</w:t>
      </w:r>
    </w:p>
    <w:p w:rsidR="00903D5C" w:rsidRDefault="00903D5C" w:rsidP="00D871C9">
      <w:pPr>
        <w:pStyle w:val="libFootnote0"/>
        <w:rPr>
          <w:lang w:bidi="fa-IR"/>
        </w:rPr>
      </w:pPr>
      <w:r>
        <w:rPr>
          <w:rtl/>
          <w:lang w:bidi="fa-IR"/>
        </w:rPr>
        <w:t>الخامس : الربيع بن منذر الثّوري : قال فيه العجلي في معرفة الثّقات 1 / 356 : (461) الربيع بن منذر كوفي ثقة . =</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أقول : وهذا ليس بغريب</w:t>
      </w:r>
      <w:r w:rsidR="004C397E">
        <w:rPr>
          <w:rtl/>
          <w:lang w:bidi="fa-IR"/>
        </w:rPr>
        <w:t>،</w:t>
      </w:r>
      <w:r>
        <w:rPr>
          <w:rtl/>
          <w:lang w:bidi="fa-IR"/>
        </w:rPr>
        <w:t xml:space="preserve"> بل مثله الكثير في الأحاديث النّبوية</w:t>
      </w:r>
      <w:r w:rsidR="004C397E">
        <w:rPr>
          <w:rtl/>
          <w:lang w:bidi="fa-IR"/>
        </w:rPr>
        <w:t>،</w:t>
      </w:r>
      <w:r>
        <w:rPr>
          <w:rtl/>
          <w:lang w:bidi="fa-IR"/>
        </w:rPr>
        <w:t xml:space="preserve"> وهذا ليس بأعظم من مصافحة المؤمن للمؤمن</w:t>
      </w:r>
      <w:r w:rsidR="007920B3">
        <w:rPr>
          <w:rtl/>
          <w:lang w:bidi="fa-IR"/>
        </w:rPr>
        <w:t>.</w:t>
      </w:r>
    </w:p>
    <w:p w:rsidR="008C2F53" w:rsidRDefault="00903D5C" w:rsidP="00903D5C">
      <w:pPr>
        <w:pStyle w:val="libNormal"/>
        <w:rPr>
          <w:lang w:bidi="fa-IR"/>
        </w:rPr>
      </w:pPr>
      <w:r>
        <w:rPr>
          <w:rtl/>
          <w:lang w:bidi="fa-IR"/>
        </w:rPr>
        <w:t>قال الهيثمي : وعن سلمان الفارسي</w:t>
      </w:r>
      <w:r w:rsidR="004C397E">
        <w:rPr>
          <w:rtl/>
          <w:lang w:bidi="fa-IR"/>
        </w:rPr>
        <w:t>،</w:t>
      </w:r>
      <w:r>
        <w:rPr>
          <w:rtl/>
          <w:lang w:bidi="fa-IR"/>
        </w:rPr>
        <w:t xml:space="preserve"> أنّ النّبي (</w:t>
      </w:r>
      <w:r w:rsidR="00300A34" w:rsidRPr="00300A34">
        <w:rPr>
          <w:rStyle w:val="libAlaemChar"/>
          <w:rtl/>
        </w:rPr>
        <w:t>صلى‌الله‌عليه‌وآله</w:t>
      </w:r>
      <w:r>
        <w:rPr>
          <w:rtl/>
          <w:lang w:bidi="fa-IR"/>
        </w:rPr>
        <w:t>) قال : (( إنّ المسلمَ إذا لقى أخاه المسلم فأخذ بيده تحاتتْ عنهما ذنوبُهما</w:t>
      </w:r>
      <w:r w:rsidR="004C397E">
        <w:rPr>
          <w:rtl/>
          <w:lang w:bidi="fa-IR"/>
        </w:rPr>
        <w:t>،</w:t>
      </w:r>
      <w:r>
        <w:rPr>
          <w:rtl/>
          <w:lang w:bidi="fa-IR"/>
        </w:rPr>
        <w:t xml:space="preserve"> كما يتحاتّ الورقُ عن الشّجرة اليابسة في يومِ ريحٍ عاصفٍ</w:t>
      </w:r>
      <w:r w:rsidR="004C397E">
        <w:rPr>
          <w:rtl/>
          <w:lang w:bidi="fa-IR"/>
        </w:rPr>
        <w:t>،</w:t>
      </w:r>
      <w:r>
        <w:rPr>
          <w:rtl/>
          <w:lang w:bidi="fa-IR"/>
        </w:rPr>
        <w:t xml:space="preserve"> و</w:t>
      </w:r>
      <w:r w:rsidR="0087599F">
        <w:rPr>
          <w:rtl/>
          <w:lang w:bidi="fa-IR"/>
        </w:rPr>
        <w:t>إلّا</w:t>
      </w:r>
      <w:r>
        <w:rPr>
          <w:rtl/>
          <w:lang w:bidi="fa-IR"/>
        </w:rPr>
        <w:t xml:space="preserve"> غفر لهما</w:t>
      </w:r>
      <w:r w:rsidR="004C397E">
        <w:rPr>
          <w:rtl/>
          <w:lang w:bidi="fa-IR"/>
        </w:rPr>
        <w:t>،</w:t>
      </w:r>
      <w:r>
        <w:rPr>
          <w:rtl/>
          <w:lang w:bidi="fa-IR"/>
        </w:rPr>
        <w:t xml:space="preserve"> ولو كانت ذنوبُهما مثل زبدَ البحر )) . رواه الطبراني</w:t>
      </w:r>
      <w:r w:rsidR="004C397E">
        <w:rPr>
          <w:rtl/>
          <w:lang w:bidi="fa-IR"/>
        </w:rPr>
        <w:t>،</w:t>
      </w:r>
      <w:r>
        <w:rPr>
          <w:rtl/>
          <w:lang w:bidi="fa-IR"/>
        </w:rPr>
        <w:t xml:space="preserve"> ورجاله رجال الصحيح</w:t>
      </w:r>
      <w:r w:rsidR="004C397E">
        <w:rPr>
          <w:rtl/>
          <w:lang w:bidi="fa-IR"/>
        </w:rPr>
        <w:t>،</w:t>
      </w:r>
      <w:r>
        <w:rPr>
          <w:rtl/>
          <w:lang w:bidi="fa-IR"/>
        </w:rPr>
        <w:t xml:space="preserve"> غير سالم بن غيلان وهو ثقة</w:t>
      </w:r>
      <w:r w:rsidRPr="008C2F53">
        <w:rPr>
          <w:rStyle w:val="libFootnotenumChar"/>
          <w:rtl/>
        </w:rPr>
        <w:t>(1)</w:t>
      </w:r>
      <w:r>
        <w:rPr>
          <w:rtl/>
          <w:lang w:bidi="fa-IR"/>
        </w:rPr>
        <w:t>.</w:t>
      </w:r>
    </w:p>
    <w:p w:rsidR="007920B3" w:rsidRDefault="00903D5C" w:rsidP="00903D5C">
      <w:pPr>
        <w:pStyle w:val="libNormal"/>
        <w:rPr>
          <w:rtl/>
          <w:lang w:bidi="fa-IR"/>
        </w:rPr>
      </w:pPr>
      <w:r>
        <w:rPr>
          <w:rtl/>
          <w:lang w:bidi="fa-IR"/>
        </w:rPr>
        <w:t xml:space="preserve">وأيضاً جاء في حبِّ آل </w:t>
      </w:r>
      <w:r w:rsidR="008C2F53">
        <w:rPr>
          <w:rtl/>
          <w:lang w:bidi="fa-IR"/>
        </w:rPr>
        <w:t>م</w:t>
      </w:r>
      <w:r>
        <w:rPr>
          <w:rtl/>
          <w:lang w:bidi="fa-IR"/>
        </w:rPr>
        <w:t>حمّد (</w:t>
      </w:r>
      <w:r w:rsidR="00300A34" w:rsidRPr="00300A34">
        <w:rPr>
          <w:rStyle w:val="libAlaemChar"/>
          <w:rtl/>
        </w:rPr>
        <w:t>صلى‌الله‌عليه‌وآله</w:t>
      </w:r>
      <w:r>
        <w:rPr>
          <w:rtl/>
          <w:lang w:bidi="fa-IR"/>
        </w:rPr>
        <w:t>) ما يفوق على غفران الذّنوب من أن يعطى المراتب العالية ببركة حبّهم (صلوات الله عليه وعليهم أجمعين)</w:t>
      </w:r>
      <w:r w:rsidR="007920B3">
        <w:rPr>
          <w:rtl/>
          <w:lang w:bidi="fa-IR"/>
        </w:rPr>
        <w:t>.</w:t>
      </w:r>
    </w:p>
    <w:p w:rsidR="008C2F53" w:rsidRDefault="00903D5C" w:rsidP="00903D5C">
      <w:pPr>
        <w:pStyle w:val="libNormal"/>
        <w:rPr>
          <w:lang w:bidi="fa-IR"/>
        </w:rPr>
      </w:pPr>
      <w:r>
        <w:rPr>
          <w:rtl/>
          <w:lang w:bidi="fa-IR"/>
        </w:rPr>
        <w:t>قال القرطبي في تفسيره : وكفى قبحاً بقول مَنْ يقول : إنّ التّقرّبَ إلى الله بطاعته</w:t>
      </w:r>
      <w:r w:rsidR="004C397E">
        <w:rPr>
          <w:rtl/>
          <w:lang w:bidi="fa-IR"/>
        </w:rPr>
        <w:t>،</w:t>
      </w:r>
      <w:r>
        <w:rPr>
          <w:rtl/>
          <w:lang w:bidi="fa-IR"/>
        </w:rPr>
        <w:t xml:space="preserve"> ومودة نبيه (</w:t>
      </w:r>
      <w:r w:rsidR="00300A34" w:rsidRPr="00300A34">
        <w:rPr>
          <w:rStyle w:val="libAlaemChar"/>
          <w:rtl/>
        </w:rPr>
        <w:t>صلى‌الله‌عليه‌وآله</w:t>
      </w:r>
      <w:r>
        <w:rPr>
          <w:rtl/>
          <w:lang w:bidi="fa-IR"/>
        </w:rPr>
        <w:t>) وأهل بيته منسوخٌ</w:t>
      </w:r>
      <w:r w:rsidR="004C397E">
        <w:rPr>
          <w:rtl/>
          <w:lang w:bidi="fa-IR"/>
        </w:rPr>
        <w:t>،</w:t>
      </w:r>
      <w:r>
        <w:rPr>
          <w:rtl/>
          <w:lang w:bidi="fa-IR"/>
        </w:rPr>
        <w:t xml:space="preserve"> وقد قال النّبيُّ (</w:t>
      </w:r>
      <w:r w:rsidR="00300A34" w:rsidRPr="00300A34">
        <w:rPr>
          <w:rStyle w:val="libAlaemChar"/>
          <w:rtl/>
        </w:rPr>
        <w:t>صلى‌الله‌عليه‌وآله</w:t>
      </w:r>
      <w:r>
        <w:rPr>
          <w:rtl/>
          <w:lang w:bidi="fa-IR"/>
        </w:rPr>
        <w:t xml:space="preserve">) : (( مَنْ مات على حبّ آل </w:t>
      </w:r>
      <w:r w:rsidR="00622E4A">
        <w:rPr>
          <w:rtl/>
          <w:lang w:bidi="fa-IR"/>
        </w:rPr>
        <w:t>محمّد</w:t>
      </w:r>
      <w:r>
        <w:rPr>
          <w:rtl/>
          <w:lang w:bidi="fa-IR"/>
        </w:rPr>
        <w:t xml:space="preserve"> مات شهيداً</w:t>
      </w:r>
      <w:r w:rsidR="004C397E">
        <w:rPr>
          <w:rtl/>
          <w:lang w:bidi="fa-IR"/>
        </w:rPr>
        <w:t>،</w:t>
      </w:r>
      <w:r>
        <w:rPr>
          <w:rtl/>
          <w:lang w:bidi="fa-IR"/>
        </w:rPr>
        <w:t xml:space="preserve"> ومَنْ مات على حبّ آل </w:t>
      </w:r>
      <w:r w:rsidR="00622E4A">
        <w:rPr>
          <w:rtl/>
          <w:lang w:bidi="fa-IR"/>
        </w:rPr>
        <w:t>محمّد</w:t>
      </w:r>
      <w:r>
        <w:rPr>
          <w:rtl/>
          <w:lang w:bidi="fa-IR"/>
        </w:rPr>
        <w:t xml:space="preserve"> جعل الله زوّار قبره الملائكة والرّحمة</w:t>
      </w:r>
      <w:r w:rsidR="004C397E">
        <w:rPr>
          <w:rtl/>
          <w:lang w:bidi="fa-IR"/>
        </w:rPr>
        <w:t>،</w:t>
      </w:r>
      <w:r>
        <w:rPr>
          <w:rtl/>
          <w:lang w:bidi="fa-IR"/>
        </w:rPr>
        <w:t xml:space="preserve"> ومَنْ مات على بغض آل </w:t>
      </w:r>
      <w:r w:rsidR="008C2F53">
        <w:rPr>
          <w:rtl/>
          <w:lang w:bidi="fa-IR"/>
        </w:rPr>
        <w:t>م</w:t>
      </w:r>
      <w:r>
        <w:rPr>
          <w:rtl/>
          <w:lang w:bidi="fa-IR"/>
        </w:rPr>
        <w:t>حمّد جاء يوم القيامة مكتوباً بين عينيه آيسٌ اليوم من رحمة الله</w:t>
      </w:r>
      <w:r w:rsidR="004C397E">
        <w:rPr>
          <w:rtl/>
          <w:lang w:bidi="fa-IR"/>
        </w:rPr>
        <w:t>،</w:t>
      </w:r>
      <w:r>
        <w:rPr>
          <w:rtl/>
          <w:lang w:bidi="fa-IR"/>
        </w:rPr>
        <w:t xml:space="preserve"> ومَنْ مات على بغض</w:t>
      </w:r>
    </w:p>
    <w:p w:rsidR="00903D5C" w:rsidRDefault="008C2F53" w:rsidP="008C2F53">
      <w:pPr>
        <w:pStyle w:val="libLine"/>
        <w:rPr>
          <w:lang w:bidi="fa-IR"/>
        </w:rPr>
      </w:pPr>
      <w:r>
        <w:rPr>
          <w:rtl/>
          <w:lang w:bidi="fa-IR"/>
        </w:rPr>
        <w:t>____________________</w:t>
      </w:r>
    </w:p>
    <w:p w:rsidR="00903D5C" w:rsidRDefault="00903D5C" w:rsidP="00D871C9">
      <w:pPr>
        <w:pStyle w:val="libFootnote0"/>
        <w:rPr>
          <w:lang w:bidi="fa-IR"/>
        </w:rPr>
      </w:pPr>
      <w:r>
        <w:rPr>
          <w:rtl/>
          <w:lang w:bidi="fa-IR"/>
        </w:rPr>
        <w:t>= والسادس : هو منذر الثّوري : قال فيه العجلي في معرفة الثقات 2 / 298: (1791) منذر الثّوري</w:t>
      </w:r>
      <w:r w:rsidR="004C397E">
        <w:rPr>
          <w:rtl/>
          <w:lang w:bidi="fa-IR"/>
        </w:rPr>
        <w:t>،</w:t>
      </w:r>
      <w:r>
        <w:rPr>
          <w:rtl/>
          <w:lang w:bidi="fa-IR"/>
        </w:rPr>
        <w:t xml:space="preserve"> أبو يعلى</w:t>
      </w:r>
      <w:r w:rsidR="004C397E">
        <w:rPr>
          <w:rtl/>
          <w:lang w:bidi="fa-IR"/>
        </w:rPr>
        <w:t>،</w:t>
      </w:r>
      <w:r>
        <w:rPr>
          <w:rtl/>
          <w:lang w:bidi="fa-IR"/>
        </w:rPr>
        <w:t xml:space="preserve"> كوفي ثقة . وقال الرّازي في الجرح والتعديل 8 / 242:</w:t>
      </w:r>
    </w:p>
    <w:p w:rsidR="007920B3" w:rsidRDefault="00903D5C" w:rsidP="00D871C9">
      <w:pPr>
        <w:pStyle w:val="libFootnote0"/>
        <w:rPr>
          <w:rtl/>
          <w:lang w:bidi="fa-IR"/>
        </w:rPr>
      </w:pPr>
      <w:r>
        <w:rPr>
          <w:rtl/>
          <w:lang w:bidi="fa-IR"/>
        </w:rPr>
        <w:t xml:space="preserve">1093 </w:t>
      </w:r>
      <w:r w:rsidR="008C2F53">
        <w:rPr>
          <w:rtl/>
          <w:lang w:bidi="fa-IR"/>
        </w:rPr>
        <w:t>-</w:t>
      </w:r>
      <w:r>
        <w:rPr>
          <w:rtl/>
          <w:lang w:bidi="fa-IR"/>
        </w:rPr>
        <w:t xml:space="preserve"> منذر بن يعلى</w:t>
      </w:r>
      <w:r w:rsidR="004C397E">
        <w:rPr>
          <w:rtl/>
          <w:lang w:bidi="fa-IR"/>
        </w:rPr>
        <w:t>،</w:t>
      </w:r>
      <w:r>
        <w:rPr>
          <w:rtl/>
          <w:lang w:bidi="fa-IR"/>
        </w:rPr>
        <w:t xml:space="preserve"> أبو يعلى الثّوري</w:t>
      </w:r>
      <w:r w:rsidR="004C397E">
        <w:rPr>
          <w:rtl/>
          <w:lang w:bidi="fa-IR"/>
        </w:rPr>
        <w:t>،</w:t>
      </w:r>
      <w:r>
        <w:rPr>
          <w:rtl/>
          <w:lang w:bidi="fa-IR"/>
        </w:rPr>
        <w:t xml:space="preserve"> روى عن ابن الحنفيّة</w:t>
      </w:r>
      <w:r w:rsidR="004C397E">
        <w:rPr>
          <w:rtl/>
          <w:lang w:bidi="fa-IR"/>
        </w:rPr>
        <w:t>،</w:t>
      </w:r>
      <w:r>
        <w:rPr>
          <w:rtl/>
          <w:lang w:bidi="fa-IR"/>
        </w:rPr>
        <w:t xml:space="preserve"> وسعيد بن جبير</w:t>
      </w:r>
      <w:r w:rsidR="004C397E">
        <w:rPr>
          <w:rtl/>
          <w:lang w:bidi="fa-IR"/>
        </w:rPr>
        <w:t>،</w:t>
      </w:r>
      <w:r>
        <w:rPr>
          <w:rtl/>
          <w:lang w:bidi="fa-IR"/>
        </w:rPr>
        <w:t xml:space="preserve"> والربيع بن خثيم</w:t>
      </w:r>
      <w:r w:rsidR="004C397E">
        <w:rPr>
          <w:rtl/>
          <w:lang w:bidi="fa-IR"/>
        </w:rPr>
        <w:t>،</w:t>
      </w:r>
      <w:r>
        <w:rPr>
          <w:rtl/>
          <w:lang w:bidi="fa-IR"/>
        </w:rPr>
        <w:t xml:space="preserve"> وعاصم بن ضمرة</w:t>
      </w:r>
      <w:r w:rsidR="007920B3">
        <w:rPr>
          <w:rtl/>
          <w:lang w:bidi="fa-IR"/>
        </w:rPr>
        <w:t>.</w:t>
      </w:r>
    </w:p>
    <w:p w:rsidR="007920B3" w:rsidRDefault="00903D5C" w:rsidP="00D871C9">
      <w:pPr>
        <w:pStyle w:val="libFootnote0"/>
        <w:rPr>
          <w:rtl/>
          <w:lang w:bidi="fa-IR"/>
        </w:rPr>
      </w:pPr>
      <w:r>
        <w:rPr>
          <w:rtl/>
          <w:lang w:bidi="fa-IR"/>
        </w:rPr>
        <w:t>روى عنه الأعمش</w:t>
      </w:r>
      <w:r w:rsidR="004C397E">
        <w:rPr>
          <w:rtl/>
          <w:lang w:bidi="fa-IR"/>
        </w:rPr>
        <w:t>،</w:t>
      </w:r>
      <w:r>
        <w:rPr>
          <w:rtl/>
          <w:lang w:bidi="fa-IR"/>
        </w:rPr>
        <w:t xml:space="preserve"> وسعيد بن مسروق</w:t>
      </w:r>
      <w:r w:rsidR="004C397E">
        <w:rPr>
          <w:rtl/>
          <w:lang w:bidi="fa-IR"/>
        </w:rPr>
        <w:t>،</w:t>
      </w:r>
      <w:r>
        <w:rPr>
          <w:rtl/>
          <w:lang w:bidi="fa-IR"/>
        </w:rPr>
        <w:t xml:space="preserve"> وفطر</w:t>
      </w:r>
      <w:r w:rsidR="004C397E">
        <w:rPr>
          <w:rtl/>
          <w:lang w:bidi="fa-IR"/>
        </w:rPr>
        <w:t>،</w:t>
      </w:r>
      <w:r>
        <w:rPr>
          <w:rtl/>
          <w:lang w:bidi="fa-IR"/>
        </w:rPr>
        <w:t xml:space="preserve"> والحجّاج بن أرطاة</w:t>
      </w:r>
      <w:r w:rsidR="004C397E">
        <w:rPr>
          <w:rtl/>
          <w:lang w:bidi="fa-IR"/>
        </w:rPr>
        <w:t>،</w:t>
      </w:r>
      <w:r>
        <w:rPr>
          <w:rtl/>
          <w:lang w:bidi="fa-IR"/>
        </w:rPr>
        <w:t xml:space="preserve"> وابنه الرّبيع بن منذر</w:t>
      </w:r>
      <w:r w:rsidR="004C397E">
        <w:rPr>
          <w:rtl/>
          <w:lang w:bidi="fa-IR"/>
        </w:rPr>
        <w:t>،</w:t>
      </w:r>
      <w:r>
        <w:rPr>
          <w:rtl/>
          <w:lang w:bidi="fa-IR"/>
        </w:rPr>
        <w:t xml:space="preserve"> سمعت أبي يقول ذلك . ثنا عبد الرحمن قال : ذكره أبي</w:t>
      </w:r>
      <w:r w:rsidR="004C397E">
        <w:rPr>
          <w:rtl/>
          <w:lang w:bidi="fa-IR"/>
        </w:rPr>
        <w:t>،</w:t>
      </w:r>
      <w:r>
        <w:rPr>
          <w:rtl/>
          <w:lang w:bidi="fa-IR"/>
        </w:rPr>
        <w:t xml:space="preserve"> عن إسحاق بن منصور</w:t>
      </w:r>
      <w:r w:rsidR="004C397E">
        <w:rPr>
          <w:rtl/>
          <w:lang w:bidi="fa-IR"/>
        </w:rPr>
        <w:t>،</w:t>
      </w:r>
      <w:r>
        <w:rPr>
          <w:rtl/>
          <w:lang w:bidi="fa-IR"/>
        </w:rPr>
        <w:t xml:space="preserve"> عن يحيى بن معين</w:t>
      </w:r>
      <w:r w:rsidR="004C397E">
        <w:rPr>
          <w:rtl/>
          <w:lang w:bidi="fa-IR"/>
        </w:rPr>
        <w:t>،</w:t>
      </w:r>
      <w:r>
        <w:rPr>
          <w:rtl/>
          <w:lang w:bidi="fa-IR"/>
        </w:rPr>
        <w:t xml:space="preserve"> أنّه قال : منذر الثّوري ثقة</w:t>
      </w:r>
      <w:r w:rsidR="007920B3">
        <w:rPr>
          <w:rtl/>
          <w:lang w:bidi="fa-IR"/>
        </w:rPr>
        <w:t>.</w:t>
      </w:r>
    </w:p>
    <w:p w:rsidR="007920B3" w:rsidRDefault="00903D5C" w:rsidP="00D871C9">
      <w:pPr>
        <w:pStyle w:val="libFootnote0"/>
        <w:rPr>
          <w:rtl/>
          <w:lang w:bidi="fa-IR"/>
        </w:rPr>
      </w:pPr>
      <w:r>
        <w:rPr>
          <w:rtl/>
          <w:lang w:bidi="fa-IR"/>
        </w:rPr>
        <w:t>وذكره ابن حبان في الثقات 7 / 518 . وروى عنه البخاري في صحيحه في باب الوضوء 1 / 42</w:t>
      </w:r>
      <w:r w:rsidR="007920B3">
        <w:rPr>
          <w:rtl/>
          <w:lang w:bidi="fa-IR"/>
        </w:rPr>
        <w:t>.</w:t>
      </w:r>
    </w:p>
    <w:p w:rsidR="00903D5C" w:rsidRDefault="00903D5C" w:rsidP="00D871C9">
      <w:pPr>
        <w:pStyle w:val="libFootnote0"/>
        <w:rPr>
          <w:lang w:bidi="fa-IR"/>
        </w:rPr>
      </w:pPr>
      <w:r w:rsidRPr="00D871C9">
        <w:rPr>
          <w:rtl/>
        </w:rPr>
        <w:t>(1)</w:t>
      </w:r>
      <w:r>
        <w:rPr>
          <w:rtl/>
          <w:lang w:bidi="fa-IR"/>
        </w:rPr>
        <w:t xml:space="preserve"> مجمع الزوائد </w:t>
      </w:r>
      <w:r w:rsidR="008C2F53">
        <w:rPr>
          <w:rtl/>
          <w:lang w:bidi="fa-IR"/>
        </w:rPr>
        <w:t>-</w:t>
      </w:r>
      <w:r>
        <w:rPr>
          <w:rtl/>
          <w:lang w:bidi="fa-IR"/>
        </w:rPr>
        <w:t xml:space="preserve"> الهيثمي 8 / 37</w:t>
      </w:r>
      <w:r w:rsidR="004C397E">
        <w:rPr>
          <w:rtl/>
          <w:lang w:bidi="fa-IR"/>
        </w:rPr>
        <w:t>،</w:t>
      </w:r>
      <w:r>
        <w:rPr>
          <w:rtl/>
          <w:lang w:bidi="fa-IR"/>
        </w:rPr>
        <w:t xml:space="preserve"> وفي ط ص77 ح 12771.</w:t>
      </w:r>
    </w:p>
    <w:p w:rsidR="00903D5C" w:rsidRDefault="008C2F53" w:rsidP="00903D5C">
      <w:pPr>
        <w:pStyle w:val="libNormal"/>
        <w:rPr>
          <w:lang w:bidi="fa-IR"/>
        </w:rPr>
      </w:pPr>
      <w:r>
        <w:rPr>
          <w:rtl/>
          <w:lang w:bidi="fa-IR"/>
        </w:rPr>
        <w:br w:type="page"/>
      </w:r>
    </w:p>
    <w:p w:rsidR="007920B3" w:rsidRDefault="00903D5C" w:rsidP="00206CB0">
      <w:pPr>
        <w:pStyle w:val="libNormal0"/>
        <w:rPr>
          <w:rtl/>
          <w:lang w:bidi="fa-IR"/>
        </w:rPr>
      </w:pPr>
      <w:r>
        <w:rPr>
          <w:rtl/>
          <w:lang w:bidi="fa-IR"/>
        </w:rPr>
        <w:lastRenderedPageBreak/>
        <w:t xml:space="preserve">آل </w:t>
      </w:r>
      <w:r w:rsidR="008C2F53">
        <w:rPr>
          <w:rtl/>
          <w:lang w:bidi="fa-IR"/>
        </w:rPr>
        <w:t>م</w:t>
      </w:r>
      <w:r>
        <w:rPr>
          <w:rtl/>
          <w:lang w:bidi="fa-IR"/>
        </w:rPr>
        <w:t>حمّد لم يرح رائحة الجنّة</w:t>
      </w:r>
      <w:r w:rsidR="004C397E">
        <w:rPr>
          <w:rtl/>
          <w:lang w:bidi="fa-IR"/>
        </w:rPr>
        <w:t>،</w:t>
      </w:r>
      <w:r>
        <w:rPr>
          <w:rtl/>
          <w:lang w:bidi="fa-IR"/>
        </w:rPr>
        <w:t xml:space="preserve"> ومَنْ مات على بغض آل بيتي فلا نصيبَ له في شفاعتي ))</w:t>
      </w:r>
      <w:r w:rsidR="007920B3">
        <w:rPr>
          <w:rtl/>
          <w:lang w:bidi="fa-IR"/>
        </w:rPr>
        <w:t>.</w:t>
      </w:r>
    </w:p>
    <w:p w:rsidR="007920B3" w:rsidRDefault="00903D5C" w:rsidP="00903D5C">
      <w:pPr>
        <w:pStyle w:val="libNormal"/>
        <w:rPr>
          <w:rtl/>
          <w:lang w:bidi="fa-IR"/>
        </w:rPr>
      </w:pPr>
      <w:r>
        <w:rPr>
          <w:rtl/>
          <w:lang w:bidi="fa-IR"/>
        </w:rPr>
        <w:t>قلت : وذكر هذا الخبر الزمخشري في تفسيره بأطول من هذا</w:t>
      </w:r>
      <w:r w:rsidR="004C397E">
        <w:rPr>
          <w:rtl/>
          <w:lang w:bidi="fa-IR"/>
        </w:rPr>
        <w:t>،</w:t>
      </w:r>
      <w:r>
        <w:rPr>
          <w:rtl/>
          <w:lang w:bidi="fa-IR"/>
        </w:rPr>
        <w:t xml:space="preserve"> فقال : وقال رسول الله (</w:t>
      </w:r>
      <w:r w:rsidR="00300A34" w:rsidRPr="00300A34">
        <w:rPr>
          <w:rStyle w:val="libAlaemChar"/>
          <w:rtl/>
        </w:rPr>
        <w:t>صلى‌الله‌عليه‌وآله</w:t>
      </w:r>
      <w:r>
        <w:rPr>
          <w:rtl/>
          <w:lang w:bidi="fa-IR"/>
        </w:rPr>
        <w:t xml:space="preserve">) : (( مَنْ مات على حبّ آل </w:t>
      </w:r>
      <w:r w:rsidR="008C2F53">
        <w:rPr>
          <w:rtl/>
          <w:lang w:bidi="fa-IR"/>
        </w:rPr>
        <w:t>م</w:t>
      </w:r>
      <w:r>
        <w:rPr>
          <w:rtl/>
          <w:lang w:bidi="fa-IR"/>
        </w:rPr>
        <w:t>حمّد مات شهيداً</w:t>
      </w:r>
      <w:r w:rsidR="004C397E">
        <w:rPr>
          <w:rtl/>
          <w:lang w:bidi="fa-IR"/>
        </w:rPr>
        <w:t>،</w:t>
      </w:r>
      <w:r>
        <w:rPr>
          <w:rtl/>
          <w:lang w:bidi="fa-IR"/>
        </w:rPr>
        <w:t xml:space="preserve"> ألا ومَنْ مات على حبّ آل </w:t>
      </w:r>
      <w:r w:rsidR="008C2F53">
        <w:rPr>
          <w:rtl/>
          <w:lang w:bidi="fa-IR"/>
        </w:rPr>
        <w:t>م</w:t>
      </w:r>
      <w:r>
        <w:rPr>
          <w:rtl/>
          <w:lang w:bidi="fa-IR"/>
        </w:rPr>
        <w:t xml:space="preserve">حمّد مات مؤمناً </w:t>
      </w:r>
      <w:r w:rsidR="008C2F53">
        <w:rPr>
          <w:rtl/>
          <w:lang w:bidi="fa-IR"/>
        </w:rPr>
        <w:t>م</w:t>
      </w:r>
      <w:r>
        <w:rPr>
          <w:rtl/>
          <w:lang w:bidi="fa-IR"/>
        </w:rPr>
        <w:t>ستكملَ الإيمان</w:t>
      </w:r>
      <w:r w:rsidR="004C397E">
        <w:rPr>
          <w:rtl/>
          <w:lang w:bidi="fa-IR"/>
        </w:rPr>
        <w:t>،</w:t>
      </w:r>
      <w:r>
        <w:rPr>
          <w:rtl/>
          <w:lang w:bidi="fa-IR"/>
        </w:rPr>
        <w:t xml:space="preserve"> ألا ومَنْ مات على حبّ آل </w:t>
      </w:r>
      <w:r w:rsidR="008C2F53">
        <w:rPr>
          <w:rtl/>
          <w:lang w:bidi="fa-IR"/>
        </w:rPr>
        <w:t>م</w:t>
      </w:r>
      <w:r>
        <w:rPr>
          <w:rtl/>
          <w:lang w:bidi="fa-IR"/>
        </w:rPr>
        <w:t>حمّد بشّره ملك الموت بالجنّة</w:t>
      </w:r>
      <w:r w:rsidR="004C397E">
        <w:rPr>
          <w:rtl/>
          <w:lang w:bidi="fa-IR"/>
        </w:rPr>
        <w:t>،</w:t>
      </w:r>
      <w:r>
        <w:rPr>
          <w:rtl/>
          <w:lang w:bidi="fa-IR"/>
        </w:rPr>
        <w:t xml:space="preserve"> ثمّ </w:t>
      </w:r>
      <w:r w:rsidR="008C2F53">
        <w:rPr>
          <w:rtl/>
          <w:lang w:bidi="fa-IR"/>
        </w:rPr>
        <w:t>م</w:t>
      </w:r>
      <w:r>
        <w:rPr>
          <w:rtl/>
          <w:lang w:bidi="fa-IR"/>
        </w:rPr>
        <w:t>نكر ونكير</w:t>
      </w:r>
      <w:r w:rsidR="004C397E">
        <w:rPr>
          <w:rtl/>
          <w:lang w:bidi="fa-IR"/>
        </w:rPr>
        <w:t>،</w:t>
      </w:r>
      <w:r>
        <w:rPr>
          <w:rtl/>
          <w:lang w:bidi="fa-IR"/>
        </w:rPr>
        <w:t xml:space="preserve"> ألا ومَنْ مات على حبّ آل </w:t>
      </w:r>
      <w:r w:rsidR="008C2F53">
        <w:rPr>
          <w:rtl/>
          <w:lang w:bidi="fa-IR"/>
        </w:rPr>
        <w:t>م</w:t>
      </w:r>
      <w:r>
        <w:rPr>
          <w:rtl/>
          <w:lang w:bidi="fa-IR"/>
        </w:rPr>
        <w:t>حمّد فُتِحَ له في قبره بابان إلى الجنّة</w:t>
      </w:r>
      <w:r w:rsidR="004C397E">
        <w:rPr>
          <w:rtl/>
          <w:lang w:bidi="fa-IR"/>
        </w:rPr>
        <w:t>،</w:t>
      </w:r>
      <w:r>
        <w:rPr>
          <w:rtl/>
          <w:lang w:bidi="fa-IR"/>
        </w:rPr>
        <w:t xml:space="preserve"> ألا ومَنْ مات في حبّ آل </w:t>
      </w:r>
      <w:r w:rsidR="008C2F53">
        <w:rPr>
          <w:rtl/>
          <w:lang w:bidi="fa-IR"/>
        </w:rPr>
        <w:t>م</w:t>
      </w:r>
      <w:r>
        <w:rPr>
          <w:rtl/>
          <w:lang w:bidi="fa-IR"/>
        </w:rPr>
        <w:t>حمّد جعل الله قبره مزارَ ملائكةِ الرّحمة</w:t>
      </w:r>
      <w:r w:rsidR="004C397E">
        <w:rPr>
          <w:rtl/>
          <w:lang w:bidi="fa-IR"/>
        </w:rPr>
        <w:t>،</w:t>
      </w:r>
      <w:r>
        <w:rPr>
          <w:rtl/>
          <w:lang w:bidi="fa-IR"/>
        </w:rPr>
        <w:t xml:space="preserve"> ألا ومَنْ مات على حبّ آل </w:t>
      </w:r>
      <w:r w:rsidR="008C2F53">
        <w:rPr>
          <w:rtl/>
          <w:lang w:bidi="fa-IR"/>
        </w:rPr>
        <w:t>م</w:t>
      </w:r>
      <w:r>
        <w:rPr>
          <w:rtl/>
          <w:lang w:bidi="fa-IR"/>
        </w:rPr>
        <w:t>حمّد مات على السنّة والجماعة</w:t>
      </w:r>
      <w:r w:rsidR="004C397E">
        <w:rPr>
          <w:rtl/>
          <w:lang w:bidi="fa-IR"/>
        </w:rPr>
        <w:t>،</w:t>
      </w:r>
      <w:r>
        <w:rPr>
          <w:rtl/>
          <w:lang w:bidi="fa-IR"/>
        </w:rPr>
        <w:t xml:space="preserve"> ألا ومَنْ مات على بغض آل </w:t>
      </w:r>
      <w:r w:rsidR="008C2F53">
        <w:rPr>
          <w:rtl/>
          <w:lang w:bidi="fa-IR"/>
        </w:rPr>
        <w:t>م</w:t>
      </w:r>
      <w:r>
        <w:rPr>
          <w:rtl/>
          <w:lang w:bidi="fa-IR"/>
        </w:rPr>
        <w:t>حمّد جاء يوم القيامة مكتوباً بين عينيه آيسٌ من رحمة الله</w:t>
      </w:r>
      <w:r w:rsidR="004C397E">
        <w:rPr>
          <w:rtl/>
          <w:lang w:bidi="fa-IR"/>
        </w:rPr>
        <w:t>،</w:t>
      </w:r>
      <w:r>
        <w:rPr>
          <w:rtl/>
          <w:lang w:bidi="fa-IR"/>
        </w:rPr>
        <w:t xml:space="preserve"> ألا ومَنْ مات على بغض آل </w:t>
      </w:r>
      <w:r w:rsidR="008C2F53">
        <w:rPr>
          <w:rtl/>
          <w:lang w:bidi="fa-IR"/>
        </w:rPr>
        <w:t>م</w:t>
      </w:r>
      <w:r>
        <w:rPr>
          <w:rtl/>
          <w:lang w:bidi="fa-IR"/>
        </w:rPr>
        <w:t>حمّد مات كافراً ))</w:t>
      </w:r>
      <w:r w:rsidRPr="008C2F53">
        <w:rPr>
          <w:rStyle w:val="libFootnotenumChar"/>
          <w:rtl/>
        </w:rPr>
        <w:t>(1)</w:t>
      </w:r>
      <w:r w:rsidR="007920B3">
        <w:rPr>
          <w:rtl/>
          <w:lang w:bidi="fa-IR"/>
        </w:rPr>
        <w:t>.</w:t>
      </w:r>
    </w:p>
    <w:p w:rsidR="00903D5C" w:rsidRDefault="00903D5C" w:rsidP="00206CB0">
      <w:pPr>
        <w:pStyle w:val="libBold1"/>
        <w:rPr>
          <w:lang w:bidi="fa-IR"/>
        </w:rPr>
      </w:pPr>
      <w:r>
        <w:rPr>
          <w:rtl/>
          <w:lang w:bidi="fa-IR"/>
        </w:rPr>
        <w:t>البكاءُ على الإمام الحُسين (</w:t>
      </w:r>
      <w:r w:rsidR="008C2F53" w:rsidRPr="008C2F53">
        <w:rPr>
          <w:rStyle w:val="libAlaemChar"/>
          <w:rtl/>
        </w:rPr>
        <w:t>عليه‌السلام</w:t>
      </w:r>
      <w:r>
        <w:rPr>
          <w:rtl/>
          <w:lang w:bidi="fa-IR"/>
        </w:rPr>
        <w:t>) يُخرِجُ من النّار</w:t>
      </w:r>
    </w:p>
    <w:p w:rsidR="008C2F53" w:rsidRDefault="00903D5C" w:rsidP="00903D5C">
      <w:pPr>
        <w:pStyle w:val="libNormal"/>
        <w:rPr>
          <w:lang w:bidi="fa-IR"/>
        </w:rPr>
      </w:pPr>
      <w:r>
        <w:rPr>
          <w:rtl/>
          <w:lang w:bidi="fa-IR"/>
        </w:rPr>
        <w:t>الخطيب البغدادي</w:t>
      </w:r>
      <w:r w:rsidR="004C397E">
        <w:rPr>
          <w:rtl/>
          <w:lang w:bidi="fa-IR"/>
        </w:rPr>
        <w:t>،</w:t>
      </w:r>
      <w:r>
        <w:rPr>
          <w:rtl/>
          <w:lang w:bidi="fa-IR"/>
        </w:rPr>
        <w:t xml:space="preserve"> قال : حدّث عن </w:t>
      </w:r>
      <w:r w:rsidR="008C2F53">
        <w:rPr>
          <w:rtl/>
          <w:lang w:bidi="fa-IR"/>
        </w:rPr>
        <w:t>م</w:t>
      </w:r>
      <w:r>
        <w:rPr>
          <w:rtl/>
          <w:lang w:bidi="fa-IR"/>
        </w:rPr>
        <w:t>حمّد بن عبد الله الحضرمي</w:t>
      </w:r>
      <w:r w:rsidR="004C397E">
        <w:rPr>
          <w:rtl/>
          <w:lang w:bidi="fa-IR"/>
        </w:rPr>
        <w:t>،</w:t>
      </w:r>
      <w:r>
        <w:rPr>
          <w:rtl/>
          <w:lang w:bidi="fa-IR"/>
        </w:rPr>
        <w:t xml:space="preserve"> والحسن بن حبّاش الدّهقان</w:t>
      </w:r>
      <w:r w:rsidR="004C397E">
        <w:rPr>
          <w:rtl/>
          <w:lang w:bidi="fa-IR"/>
        </w:rPr>
        <w:t>،</w:t>
      </w:r>
      <w:r>
        <w:rPr>
          <w:rtl/>
          <w:lang w:bidi="fa-IR"/>
        </w:rPr>
        <w:t xml:space="preserve"> وجعفر بن </w:t>
      </w:r>
      <w:r w:rsidR="008C2F53">
        <w:rPr>
          <w:rtl/>
          <w:lang w:bidi="fa-IR"/>
        </w:rPr>
        <w:t>م</w:t>
      </w:r>
      <w:r>
        <w:rPr>
          <w:rtl/>
          <w:lang w:bidi="fa-IR"/>
        </w:rPr>
        <w:t>حمّد بن عبيد بن عتبة الكندي</w:t>
      </w:r>
      <w:r w:rsidR="004C397E">
        <w:rPr>
          <w:rtl/>
          <w:lang w:bidi="fa-IR"/>
        </w:rPr>
        <w:t>،</w:t>
      </w:r>
      <w:r>
        <w:rPr>
          <w:rtl/>
          <w:lang w:bidi="fa-IR"/>
        </w:rPr>
        <w:t xml:space="preserve"> وغيرهم . روى عنه أحمد بن </w:t>
      </w:r>
      <w:r w:rsidR="008C2F53">
        <w:rPr>
          <w:rtl/>
          <w:lang w:bidi="fa-IR"/>
        </w:rPr>
        <w:t>م</w:t>
      </w:r>
      <w:r>
        <w:rPr>
          <w:rtl/>
          <w:lang w:bidi="fa-IR"/>
        </w:rPr>
        <w:t>حمّد بن عمران بن الجندي</w:t>
      </w:r>
      <w:r w:rsidR="004C397E">
        <w:rPr>
          <w:rtl/>
          <w:lang w:bidi="fa-IR"/>
        </w:rPr>
        <w:t>،</w:t>
      </w:r>
      <w:r>
        <w:rPr>
          <w:rtl/>
          <w:lang w:bidi="fa-IR"/>
        </w:rPr>
        <w:t xml:space="preserve"> وكنَّاه نسبة إلى لقب أبيه من غير أن يسمّيه</w:t>
      </w:r>
      <w:r w:rsidR="004C397E">
        <w:rPr>
          <w:rtl/>
          <w:lang w:bidi="fa-IR"/>
        </w:rPr>
        <w:t>،</w:t>
      </w:r>
      <w:r>
        <w:rPr>
          <w:rtl/>
          <w:lang w:bidi="fa-IR"/>
        </w:rPr>
        <w:t xml:space="preserve"> وحدّث عنه أيضاً جناح بن نذير وغيره من الكوفيِّين</w:t>
      </w:r>
      <w:r w:rsidR="004C397E">
        <w:rPr>
          <w:rtl/>
          <w:lang w:bidi="fa-IR"/>
        </w:rPr>
        <w:t>،</w:t>
      </w:r>
      <w:r>
        <w:rPr>
          <w:rtl/>
          <w:lang w:bidi="fa-IR"/>
        </w:rPr>
        <w:t xml:space="preserve"> ثنا الحسن بن أبي طالب</w:t>
      </w:r>
      <w:r w:rsidR="004C397E">
        <w:rPr>
          <w:rtl/>
          <w:lang w:bidi="fa-IR"/>
        </w:rPr>
        <w:t>،</w:t>
      </w:r>
      <w:r>
        <w:rPr>
          <w:rtl/>
          <w:lang w:bidi="fa-IR"/>
        </w:rPr>
        <w:t xml:space="preserve"> ثنا أحمد بن </w:t>
      </w:r>
      <w:r w:rsidR="008C2F53">
        <w:rPr>
          <w:rtl/>
          <w:lang w:bidi="fa-IR"/>
        </w:rPr>
        <w:t>م</w:t>
      </w:r>
      <w:r>
        <w:rPr>
          <w:rtl/>
          <w:lang w:bidi="fa-IR"/>
        </w:rPr>
        <w:t>حمّد بن عمران</w:t>
      </w:r>
      <w:r w:rsidR="004C397E">
        <w:rPr>
          <w:rtl/>
          <w:lang w:bidi="fa-IR"/>
        </w:rPr>
        <w:t>،</w:t>
      </w:r>
      <w:r>
        <w:rPr>
          <w:rtl/>
          <w:lang w:bidi="fa-IR"/>
        </w:rPr>
        <w:t xml:space="preserve"> ثنا أبو الحسن بن شُقَير</w:t>
      </w:r>
      <w:r w:rsidR="004C397E">
        <w:rPr>
          <w:rtl/>
          <w:lang w:bidi="fa-IR"/>
        </w:rPr>
        <w:t>،</w:t>
      </w:r>
      <w:r>
        <w:rPr>
          <w:rtl/>
          <w:lang w:bidi="fa-IR"/>
        </w:rPr>
        <w:t xml:space="preserve"> ثنا جعفر بن </w:t>
      </w:r>
      <w:r w:rsidR="008C2F53">
        <w:rPr>
          <w:rtl/>
          <w:lang w:bidi="fa-IR"/>
        </w:rPr>
        <w:t>م</w:t>
      </w:r>
      <w:r>
        <w:rPr>
          <w:rtl/>
          <w:lang w:bidi="fa-IR"/>
        </w:rPr>
        <w:t>حمّد بن عُبيد</w:t>
      </w:r>
      <w:r w:rsidR="004C397E">
        <w:rPr>
          <w:rtl/>
          <w:lang w:bidi="fa-IR"/>
        </w:rPr>
        <w:t>،</w:t>
      </w:r>
      <w:r>
        <w:rPr>
          <w:rtl/>
          <w:lang w:bidi="fa-IR"/>
        </w:rPr>
        <w:t xml:space="preserve"> ثنا أحمد بن يحيى الأودي</w:t>
      </w:r>
      <w:r w:rsidR="004C397E">
        <w:rPr>
          <w:rtl/>
          <w:lang w:bidi="fa-IR"/>
        </w:rPr>
        <w:t>،</w:t>
      </w:r>
      <w:r>
        <w:rPr>
          <w:rtl/>
          <w:lang w:bidi="fa-IR"/>
        </w:rPr>
        <w:t xml:space="preserve"> ثنا مخول بن إبراهيم</w:t>
      </w:r>
      <w:r w:rsidR="004C397E">
        <w:rPr>
          <w:rtl/>
          <w:lang w:bidi="fa-IR"/>
        </w:rPr>
        <w:t>،</w:t>
      </w:r>
      <w:r>
        <w:rPr>
          <w:rtl/>
          <w:lang w:bidi="fa-IR"/>
        </w:rPr>
        <w:t xml:space="preserve"> ثنا </w:t>
      </w:r>
      <w:r w:rsidR="008C2F53">
        <w:rPr>
          <w:rtl/>
          <w:lang w:bidi="fa-IR"/>
        </w:rPr>
        <w:t>م</w:t>
      </w:r>
      <w:r>
        <w:rPr>
          <w:rtl/>
          <w:lang w:bidi="fa-IR"/>
        </w:rPr>
        <w:t>حمّد بن بكر</w:t>
      </w:r>
      <w:r w:rsidR="004C397E">
        <w:rPr>
          <w:rtl/>
          <w:lang w:bidi="fa-IR"/>
        </w:rPr>
        <w:t>،</w:t>
      </w:r>
      <w:r>
        <w:rPr>
          <w:rtl/>
          <w:lang w:bidi="fa-IR"/>
        </w:rPr>
        <w:t xml:space="preserve"> ثنا الرّبيع بن منذر الثّوري</w:t>
      </w:r>
      <w:r w:rsidR="004C397E">
        <w:rPr>
          <w:rtl/>
          <w:lang w:bidi="fa-IR"/>
        </w:rPr>
        <w:t>،</w:t>
      </w:r>
      <w:r>
        <w:rPr>
          <w:rtl/>
          <w:lang w:bidi="fa-IR"/>
        </w:rPr>
        <w:t xml:space="preserve"> عن أبيه قال : سمعت الحُسين بن عليٍّ (</w:t>
      </w:r>
      <w:r w:rsidR="008C2F53" w:rsidRPr="008C2F53">
        <w:rPr>
          <w:rStyle w:val="libAlaemChar"/>
          <w:rtl/>
        </w:rPr>
        <w:t>عليه‌السلام</w:t>
      </w:r>
      <w:r>
        <w:rPr>
          <w:rtl/>
          <w:lang w:bidi="fa-IR"/>
        </w:rPr>
        <w:t>) يقول : (( مَنْ دمعَتْ عينُه فينا</w:t>
      </w:r>
    </w:p>
    <w:p w:rsidR="00903D5C" w:rsidRDefault="008C2F53" w:rsidP="008C2F53">
      <w:pPr>
        <w:pStyle w:val="libLine"/>
        <w:rPr>
          <w:lang w:bidi="fa-IR"/>
        </w:rPr>
      </w:pPr>
      <w:r>
        <w:rPr>
          <w:rtl/>
          <w:lang w:bidi="fa-IR"/>
        </w:rPr>
        <w:t>____________________</w:t>
      </w:r>
    </w:p>
    <w:p w:rsidR="00903D5C" w:rsidRDefault="00903D5C" w:rsidP="00206CB0">
      <w:pPr>
        <w:pStyle w:val="libFootnote0"/>
        <w:rPr>
          <w:lang w:bidi="fa-IR"/>
        </w:rPr>
      </w:pPr>
      <w:r w:rsidRPr="00206CB0">
        <w:rPr>
          <w:rtl/>
        </w:rPr>
        <w:t>(1)</w:t>
      </w:r>
      <w:r>
        <w:rPr>
          <w:rtl/>
          <w:lang w:bidi="fa-IR"/>
        </w:rPr>
        <w:t xml:space="preserve"> تفسير القرطبي 16 / 22.</w:t>
      </w:r>
    </w:p>
    <w:p w:rsidR="00903D5C" w:rsidRDefault="008C2F53" w:rsidP="00903D5C">
      <w:pPr>
        <w:pStyle w:val="libNormal"/>
        <w:rPr>
          <w:lang w:bidi="fa-IR"/>
        </w:rPr>
      </w:pPr>
      <w:r>
        <w:rPr>
          <w:rtl/>
          <w:lang w:bidi="fa-IR"/>
        </w:rPr>
        <w:br w:type="page"/>
      </w:r>
    </w:p>
    <w:p w:rsidR="007920B3" w:rsidRDefault="00903D5C" w:rsidP="00206CB0">
      <w:pPr>
        <w:pStyle w:val="libNormal0"/>
        <w:rPr>
          <w:rtl/>
          <w:lang w:bidi="fa-IR"/>
        </w:rPr>
      </w:pPr>
      <w:r>
        <w:rPr>
          <w:rtl/>
          <w:lang w:bidi="fa-IR"/>
        </w:rPr>
        <w:lastRenderedPageBreak/>
        <w:t>دمعةً</w:t>
      </w:r>
      <w:r w:rsidR="004C397E">
        <w:rPr>
          <w:rtl/>
          <w:lang w:bidi="fa-IR"/>
        </w:rPr>
        <w:t>،</w:t>
      </w:r>
      <w:r>
        <w:rPr>
          <w:rtl/>
          <w:lang w:bidi="fa-IR"/>
        </w:rPr>
        <w:t xml:space="preserve"> أو قطرَتْ عينُه فينا قطرةً أثواه الله بها في الجنّة حقباً</w:t>
      </w:r>
      <w:r w:rsidR="004C397E">
        <w:rPr>
          <w:rtl/>
          <w:lang w:bidi="fa-IR"/>
        </w:rPr>
        <w:t>،</w:t>
      </w:r>
      <w:r>
        <w:rPr>
          <w:rtl/>
          <w:lang w:bidi="fa-IR"/>
        </w:rPr>
        <w:t xml:space="preserve"> وإنْ دخل النّار أخرجتُه منها ))</w:t>
      </w:r>
      <w:r w:rsidRPr="008C2F53">
        <w:rPr>
          <w:rStyle w:val="libFootnotenumChar"/>
          <w:rtl/>
        </w:rPr>
        <w:t>(1)</w:t>
      </w:r>
      <w:r w:rsidR="007920B3">
        <w:rPr>
          <w:rtl/>
          <w:lang w:bidi="fa-IR"/>
        </w:rPr>
        <w:t>.</w:t>
      </w:r>
    </w:p>
    <w:p w:rsidR="00903D5C" w:rsidRDefault="00903D5C" w:rsidP="00206CB0">
      <w:pPr>
        <w:pStyle w:val="libBold1"/>
        <w:rPr>
          <w:lang w:bidi="fa-IR"/>
        </w:rPr>
      </w:pPr>
      <w:r>
        <w:rPr>
          <w:rtl/>
          <w:lang w:bidi="fa-IR"/>
        </w:rPr>
        <w:t>ثوابُ البكاءِ والدمعةِ على الإمام الحُسين (</w:t>
      </w:r>
      <w:r w:rsidR="008C2F53" w:rsidRPr="008C2F53">
        <w:rPr>
          <w:rStyle w:val="libAlaemChar"/>
          <w:rtl/>
        </w:rPr>
        <w:t>عليه‌السلام</w:t>
      </w:r>
      <w:r>
        <w:rPr>
          <w:rtl/>
          <w:lang w:bidi="fa-IR"/>
        </w:rPr>
        <w:t>)</w:t>
      </w:r>
    </w:p>
    <w:p w:rsidR="007920B3" w:rsidRDefault="00903D5C" w:rsidP="00903D5C">
      <w:pPr>
        <w:pStyle w:val="libNormal"/>
        <w:rPr>
          <w:rtl/>
          <w:lang w:bidi="fa-IR"/>
        </w:rPr>
      </w:pPr>
      <w:r>
        <w:rPr>
          <w:rtl/>
          <w:lang w:bidi="fa-IR"/>
        </w:rPr>
        <w:t>قال القندوزي الحنفي : وفي تفسير علي بن إبراهيم</w:t>
      </w:r>
      <w:r w:rsidR="004C397E">
        <w:rPr>
          <w:rtl/>
          <w:lang w:bidi="fa-IR"/>
        </w:rPr>
        <w:t>،</w:t>
      </w:r>
      <w:r>
        <w:rPr>
          <w:rtl/>
          <w:lang w:bidi="fa-IR"/>
        </w:rPr>
        <w:t xml:space="preserve"> عن الباقر (</w:t>
      </w:r>
      <w:r w:rsidR="008C2F53" w:rsidRPr="008C2F53">
        <w:rPr>
          <w:rStyle w:val="libAlaemChar"/>
          <w:rtl/>
        </w:rPr>
        <w:t>عليه‌السلام</w:t>
      </w:r>
      <w:r>
        <w:rPr>
          <w:rtl/>
          <w:lang w:bidi="fa-IR"/>
        </w:rPr>
        <w:t>) قال : كان أبي عليُّ بن الحُسين (</w:t>
      </w:r>
      <w:r w:rsidR="008C2F53" w:rsidRPr="008C2F53">
        <w:rPr>
          <w:rStyle w:val="libAlaemChar"/>
          <w:rtl/>
        </w:rPr>
        <w:t>عليه‌السلام</w:t>
      </w:r>
      <w:r>
        <w:rPr>
          <w:rtl/>
          <w:lang w:bidi="fa-IR"/>
        </w:rPr>
        <w:t>) يقول : (( أيّما مؤمنٍ دمعَتْ عيناه لقتل الحُسين (</w:t>
      </w:r>
      <w:r w:rsidR="008C2F53" w:rsidRPr="008C2F53">
        <w:rPr>
          <w:rStyle w:val="libAlaemChar"/>
          <w:rtl/>
        </w:rPr>
        <w:t>عليه‌السلام</w:t>
      </w:r>
      <w:r>
        <w:rPr>
          <w:rtl/>
          <w:lang w:bidi="fa-IR"/>
        </w:rPr>
        <w:t>) ومَنْ معه حتّى يسيلَ على خدّي</w:t>
      </w:r>
      <w:r w:rsidR="005E5738">
        <w:rPr>
          <w:rtl/>
          <w:lang w:bidi="fa-IR"/>
        </w:rPr>
        <w:t>ه</w:t>
      </w:r>
      <w:r w:rsidR="004C397E">
        <w:rPr>
          <w:rtl/>
          <w:lang w:bidi="fa-IR"/>
        </w:rPr>
        <w:t>،</w:t>
      </w:r>
      <w:r w:rsidR="005E5738">
        <w:rPr>
          <w:rtl/>
          <w:lang w:bidi="fa-IR"/>
        </w:rPr>
        <w:t xml:space="preserve"> بوّأه الله في الجنّة غُرفاً</w:t>
      </w:r>
      <w:r w:rsidR="004C397E">
        <w:rPr>
          <w:rtl/>
          <w:lang w:bidi="fa-IR"/>
        </w:rPr>
        <w:t>،</w:t>
      </w:r>
      <w:r>
        <w:rPr>
          <w:rtl/>
          <w:lang w:bidi="fa-IR"/>
        </w:rPr>
        <w:t xml:space="preserve"> وأيّما مؤمنٍ دمعَتْ عيناه دمعاً حتّى يسيل على خدّيه لأَذىً مسَّنا من عدوِّنا</w:t>
      </w:r>
      <w:r w:rsidR="004C397E">
        <w:rPr>
          <w:rtl/>
          <w:lang w:bidi="fa-IR"/>
        </w:rPr>
        <w:t>،</w:t>
      </w:r>
      <w:r>
        <w:rPr>
          <w:rtl/>
          <w:lang w:bidi="fa-IR"/>
        </w:rPr>
        <w:t xml:space="preserve"> بوَّأه الله مبوَّأ صدقٍ</w:t>
      </w:r>
      <w:r w:rsidR="004C397E">
        <w:rPr>
          <w:rtl/>
          <w:lang w:bidi="fa-IR"/>
        </w:rPr>
        <w:t>،</w:t>
      </w:r>
      <w:r>
        <w:rPr>
          <w:rtl/>
          <w:lang w:bidi="fa-IR"/>
        </w:rPr>
        <w:t xml:space="preserve"> وأيّما مؤمنٍ مسَّه أذى فينا فدمعَتْ عيناه حتّى يسيلَ دمعُه على خدّيه من مضاضة ما اُوذي فينا</w:t>
      </w:r>
      <w:r w:rsidR="004C397E">
        <w:rPr>
          <w:rtl/>
          <w:lang w:bidi="fa-IR"/>
        </w:rPr>
        <w:t>،</w:t>
      </w:r>
      <w:r>
        <w:rPr>
          <w:rtl/>
          <w:lang w:bidi="fa-IR"/>
        </w:rPr>
        <w:t xml:space="preserve"> صرفَ الله عن وجهِهِ الأذى</w:t>
      </w:r>
      <w:r w:rsidR="004C397E">
        <w:rPr>
          <w:rtl/>
          <w:lang w:bidi="fa-IR"/>
        </w:rPr>
        <w:t>،</w:t>
      </w:r>
      <w:r>
        <w:rPr>
          <w:rtl/>
          <w:lang w:bidi="fa-IR"/>
        </w:rPr>
        <w:t xml:space="preserve"> وآمنه يوم القيامة من سخطِهِ ومِنَ النّار ))</w:t>
      </w:r>
      <w:r w:rsidRPr="008C2F53">
        <w:rPr>
          <w:rStyle w:val="libFootnotenumChar"/>
          <w:rtl/>
        </w:rPr>
        <w:t>(2)</w:t>
      </w:r>
      <w:r w:rsidR="007920B3">
        <w:rPr>
          <w:rtl/>
          <w:lang w:bidi="fa-IR"/>
        </w:rPr>
        <w:t>.</w:t>
      </w:r>
    </w:p>
    <w:p w:rsidR="007920B3" w:rsidRDefault="00903D5C" w:rsidP="00903D5C">
      <w:pPr>
        <w:pStyle w:val="libNormal"/>
        <w:rPr>
          <w:rtl/>
          <w:lang w:bidi="fa-IR"/>
        </w:rPr>
      </w:pPr>
      <w:r>
        <w:rPr>
          <w:rtl/>
          <w:lang w:bidi="fa-IR"/>
        </w:rPr>
        <w:t>وقال القندوزي أيضاً : وفي تفسير علي بن إبراهيم</w:t>
      </w:r>
      <w:r w:rsidR="004C397E">
        <w:rPr>
          <w:rtl/>
          <w:lang w:bidi="fa-IR"/>
        </w:rPr>
        <w:t>،</w:t>
      </w:r>
      <w:r>
        <w:rPr>
          <w:rtl/>
          <w:lang w:bidi="fa-IR"/>
        </w:rPr>
        <w:t xml:space="preserve"> عن جعفر الصادق (</w:t>
      </w:r>
      <w:r w:rsidR="008C2F53" w:rsidRPr="008C2F53">
        <w:rPr>
          <w:rStyle w:val="libAlaemChar"/>
          <w:rtl/>
        </w:rPr>
        <w:t>عليه‌السلام</w:t>
      </w:r>
      <w:r>
        <w:rPr>
          <w:rtl/>
          <w:lang w:bidi="fa-IR"/>
        </w:rPr>
        <w:t>) قال : (( مَنْ ذَكَرَنا أو ذُكِرَنا عنده</w:t>
      </w:r>
      <w:r w:rsidR="004C397E">
        <w:rPr>
          <w:rtl/>
          <w:lang w:bidi="fa-IR"/>
        </w:rPr>
        <w:t>،</w:t>
      </w:r>
      <w:r>
        <w:rPr>
          <w:rtl/>
          <w:lang w:bidi="fa-IR"/>
        </w:rPr>
        <w:t xml:space="preserve"> فخرج من عينيه دمعٌ مثلُ جناحِ بعوضةٍ غفر الله له ذُنوبَه</w:t>
      </w:r>
      <w:r w:rsidR="004C397E">
        <w:rPr>
          <w:rtl/>
          <w:lang w:bidi="fa-IR"/>
        </w:rPr>
        <w:t>،</w:t>
      </w:r>
      <w:r>
        <w:rPr>
          <w:rtl/>
          <w:lang w:bidi="fa-IR"/>
        </w:rPr>
        <w:t xml:space="preserve"> ولو كانت مثلَ زبدِ البحر ))</w:t>
      </w:r>
      <w:r w:rsidRPr="008C2F53">
        <w:rPr>
          <w:rStyle w:val="libFootnotenumChar"/>
          <w:rtl/>
        </w:rPr>
        <w:t>(3)</w:t>
      </w:r>
      <w:r w:rsidR="007920B3">
        <w:rPr>
          <w:rtl/>
          <w:lang w:bidi="fa-IR"/>
        </w:rPr>
        <w:t>.</w:t>
      </w:r>
    </w:p>
    <w:p w:rsidR="00903D5C" w:rsidRDefault="00903D5C" w:rsidP="00206CB0">
      <w:pPr>
        <w:pStyle w:val="libBold1"/>
        <w:rPr>
          <w:lang w:bidi="fa-IR"/>
        </w:rPr>
      </w:pPr>
      <w:r>
        <w:rPr>
          <w:rtl/>
          <w:lang w:bidi="fa-IR"/>
        </w:rPr>
        <w:t>البكاءُ في يوم عاشوراء عن الإمام الصادق (</w:t>
      </w:r>
      <w:r w:rsidR="008C2F53" w:rsidRPr="008C2F53">
        <w:rPr>
          <w:rStyle w:val="libAlaemChar"/>
          <w:rtl/>
        </w:rPr>
        <w:t>عليه‌السلام</w:t>
      </w:r>
      <w:r>
        <w:rPr>
          <w:rtl/>
          <w:lang w:bidi="fa-IR"/>
        </w:rPr>
        <w:t>)</w:t>
      </w:r>
    </w:p>
    <w:p w:rsidR="008C2F53" w:rsidRDefault="00903D5C" w:rsidP="00903D5C">
      <w:pPr>
        <w:pStyle w:val="libNormal"/>
        <w:rPr>
          <w:lang w:bidi="fa-IR"/>
        </w:rPr>
      </w:pPr>
      <w:r>
        <w:rPr>
          <w:rtl/>
          <w:lang w:bidi="fa-IR"/>
        </w:rPr>
        <w:t>قال الأسفراييني : (ويروي) عن جعفر الصادق (</w:t>
      </w:r>
      <w:r w:rsidR="008C2F53" w:rsidRPr="008C2F53">
        <w:rPr>
          <w:rStyle w:val="libAlaemChar"/>
          <w:rtl/>
        </w:rPr>
        <w:t>عليه‌السلام</w:t>
      </w:r>
      <w:r>
        <w:rPr>
          <w:rtl/>
          <w:lang w:bidi="fa-IR"/>
        </w:rPr>
        <w:t>) أنّه قال : (( قُتِلَ بالحُسين مئة ألف ولمْ</w:t>
      </w:r>
    </w:p>
    <w:p w:rsidR="00903D5C" w:rsidRDefault="008C2F53" w:rsidP="008C2F53">
      <w:pPr>
        <w:pStyle w:val="libLine"/>
        <w:rPr>
          <w:lang w:bidi="fa-IR"/>
        </w:rPr>
      </w:pPr>
      <w:r>
        <w:rPr>
          <w:rtl/>
          <w:lang w:bidi="fa-IR"/>
        </w:rPr>
        <w:t>____________________</w:t>
      </w:r>
    </w:p>
    <w:p w:rsidR="007920B3" w:rsidRDefault="00903D5C" w:rsidP="00206CB0">
      <w:pPr>
        <w:pStyle w:val="libFootnote0"/>
        <w:rPr>
          <w:rtl/>
          <w:lang w:bidi="fa-IR"/>
        </w:rPr>
      </w:pPr>
      <w:r w:rsidRPr="00206CB0">
        <w:rPr>
          <w:rtl/>
        </w:rPr>
        <w:t>(1)</w:t>
      </w:r>
      <w:r>
        <w:rPr>
          <w:rtl/>
          <w:lang w:bidi="fa-IR"/>
        </w:rPr>
        <w:t xml:space="preserve"> تلخيص المتشابه </w:t>
      </w:r>
      <w:r w:rsidR="008C2F53">
        <w:rPr>
          <w:rtl/>
          <w:lang w:bidi="fa-IR"/>
        </w:rPr>
        <w:t>-</w:t>
      </w:r>
      <w:r>
        <w:rPr>
          <w:rtl/>
          <w:lang w:bidi="fa-IR"/>
        </w:rPr>
        <w:t xml:space="preserve"> الخطيب البغدادي 1 / 563</w:t>
      </w:r>
      <w:r w:rsidR="007920B3">
        <w:rPr>
          <w:rtl/>
          <w:lang w:bidi="fa-IR"/>
        </w:rPr>
        <w:t>.</w:t>
      </w:r>
    </w:p>
    <w:p w:rsidR="007920B3" w:rsidRDefault="00903D5C" w:rsidP="00206CB0">
      <w:pPr>
        <w:pStyle w:val="libFootnote0"/>
        <w:rPr>
          <w:rtl/>
          <w:lang w:bidi="fa-IR"/>
        </w:rPr>
      </w:pPr>
      <w:r w:rsidRPr="00206CB0">
        <w:rPr>
          <w:rtl/>
        </w:rPr>
        <w:t>(2)</w:t>
      </w:r>
      <w:r>
        <w:rPr>
          <w:rtl/>
          <w:lang w:bidi="fa-IR"/>
        </w:rPr>
        <w:t xml:space="preserve"> ينابيع المودّة 3 / 102</w:t>
      </w:r>
      <w:r w:rsidR="007920B3">
        <w:rPr>
          <w:rtl/>
          <w:lang w:bidi="fa-IR"/>
        </w:rPr>
        <w:t>.</w:t>
      </w:r>
    </w:p>
    <w:p w:rsidR="007920B3" w:rsidRDefault="00903D5C" w:rsidP="00206CB0">
      <w:pPr>
        <w:pStyle w:val="libFootnote0"/>
        <w:rPr>
          <w:rtl/>
          <w:lang w:bidi="fa-IR"/>
        </w:rPr>
      </w:pPr>
      <w:r w:rsidRPr="00206CB0">
        <w:rPr>
          <w:rtl/>
        </w:rPr>
        <w:t>(3)</w:t>
      </w:r>
      <w:r>
        <w:rPr>
          <w:rtl/>
          <w:lang w:bidi="fa-IR"/>
        </w:rPr>
        <w:t xml:space="preserve"> المصدر نفسه</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206CB0">
      <w:pPr>
        <w:pStyle w:val="libNormal0"/>
        <w:rPr>
          <w:rtl/>
          <w:lang w:bidi="fa-IR"/>
        </w:rPr>
      </w:pPr>
      <w:r>
        <w:rPr>
          <w:rtl/>
          <w:lang w:bidi="fa-IR"/>
        </w:rPr>
        <w:lastRenderedPageBreak/>
        <w:t>تقُمْ بثأره</w:t>
      </w:r>
      <w:r w:rsidR="004C397E">
        <w:rPr>
          <w:rtl/>
          <w:lang w:bidi="fa-IR"/>
        </w:rPr>
        <w:t>،</w:t>
      </w:r>
      <w:r>
        <w:rPr>
          <w:rtl/>
          <w:lang w:bidi="fa-IR"/>
        </w:rPr>
        <w:t xml:space="preserve"> وسيُطلبُ بثأره )) . قال جعفر الصادق (</w:t>
      </w:r>
      <w:r w:rsidR="008C2F53" w:rsidRPr="008C2F53">
        <w:rPr>
          <w:rStyle w:val="libAlaemChar"/>
          <w:rtl/>
        </w:rPr>
        <w:t>عليه‌السلام</w:t>
      </w:r>
      <w:r>
        <w:rPr>
          <w:rtl/>
          <w:lang w:bidi="fa-IR"/>
        </w:rPr>
        <w:t>) : (( إنّ الشهرَ ال</w:t>
      </w:r>
      <w:r w:rsidR="008C2F53">
        <w:rPr>
          <w:rtl/>
          <w:lang w:bidi="fa-IR"/>
        </w:rPr>
        <w:t>م</w:t>
      </w:r>
      <w:r>
        <w:rPr>
          <w:rtl/>
          <w:lang w:bidi="fa-IR"/>
        </w:rPr>
        <w:t>حرّمَ كانت الجاهليّةُ يُحرّمون فيه القتالَ</w:t>
      </w:r>
      <w:r w:rsidR="004C397E">
        <w:rPr>
          <w:rtl/>
          <w:lang w:bidi="fa-IR"/>
        </w:rPr>
        <w:t>،</w:t>
      </w:r>
      <w:r>
        <w:rPr>
          <w:rtl/>
          <w:lang w:bidi="fa-IR"/>
        </w:rPr>
        <w:t xml:space="preserve"> فاستُحلّتْ فيه دماؤنا</w:t>
      </w:r>
      <w:r w:rsidR="004C397E">
        <w:rPr>
          <w:rtl/>
          <w:lang w:bidi="fa-IR"/>
        </w:rPr>
        <w:t>،</w:t>
      </w:r>
      <w:r>
        <w:rPr>
          <w:rtl/>
          <w:lang w:bidi="fa-IR"/>
        </w:rPr>
        <w:t xml:space="preserve"> وانتُهبَ فيه مالُنا</w:t>
      </w:r>
      <w:r w:rsidR="004C397E">
        <w:rPr>
          <w:rtl/>
          <w:lang w:bidi="fa-IR"/>
        </w:rPr>
        <w:t>،</w:t>
      </w:r>
      <w:r>
        <w:rPr>
          <w:rtl/>
          <w:lang w:bidi="fa-IR"/>
        </w:rPr>
        <w:t xml:space="preserve"> وتهتكت فيه حري</w:t>
      </w:r>
      <w:r w:rsidR="008C2F53">
        <w:rPr>
          <w:rtl/>
          <w:lang w:bidi="fa-IR"/>
        </w:rPr>
        <w:t>م</w:t>
      </w:r>
      <w:r>
        <w:rPr>
          <w:rtl/>
          <w:lang w:bidi="fa-IR"/>
        </w:rPr>
        <w:t>نا</w:t>
      </w:r>
      <w:r w:rsidR="004C397E">
        <w:rPr>
          <w:rtl/>
          <w:lang w:bidi="fa-IR"/>
        </w:rPr>
        <w:t>،</w:t>
      </w:r>
      <w:r>
        <w:rPr>
          <w:rtl/>
          <w:lang w:bidi="fa-IR"/>
        </w:rPr>
        <w:t xml:space="preserve"> ولمْ يبقَ فيه حرمةٌ لنا . إنّ يومَ عاشوراءَ أحرقَ قلوبَنا</w:t>
      </w:r>
      <w:r w:rsidR="004C397E">
        <w:rPr>
          <w:rtl/>
          <w:lang w:bidi="fa-IR"/>
        </w:rPr>
        <w:t>،</w:t>
      </w:r>
      <w:r>
        <w:rPr>
          <w:rtl/>
          <w:lang w:bidi="fa-IR"/>
        </w:rPr>
        <w:t xml:space="preserve"> وأرسلَ دموعَنا</w:t>
      </w:r>
      <w:r w:rsidR="004C397E">
        <w:rPr>
          <w:rtl/>
          <w:lang w:bidi="fa-IR"/>
        </w:rPr>
        <w:t>،</w:t>
      </w:r>
      <w:r>
        <w:rPr>
          <w:rtl/>
          <w:lang w:bidi="fa-IR"/>
        </w:rPr>
        <w:t xml:space="preserve"> وأرضَ كربلاءَ أورثتْنا الكربَ والبلاءَ . فعلى مثلِ الحُسين (</w:t>
      </w:r>
      <w:r w:rsidR="008C2F53" w:rsidRPr="008C2F53">
        <w:rPr>
          <w:rStyle w:val="libAlaemChar"/>
          <w:rtl/>
        </w:rPr>
        <w:t>عليه‌السلام</w:t>
      </w:r>
      <w:r>
        <w:rPr>
          <w:rtl/>
          <w:lang w:bidi="fa-IR"/>
        </w:rPr>
        <w:t>) فليبكِ الباكون ؛ فإنّ البكاءَ عليه يمحُو الذّنوبَ أيُّها المؤمنون ))</w:t>
      </w:r>
      <w:r w:rsidRPr="008C2F53">
        <w:rPr>
          <w:rStyle w:val="libFootnotenumChar"/>
          <w:rtl/>
        </w:rPr>
        <w:t>(1)</w:t>
      </w:r>
      <w:r w:rsidR="007920B3">
        <w:rPr>
          <w:rtl/>
          <w:lang w:bidi="fa-IR"/>
        </w:rPr>
        <w:t>.</w:t>
      </w:r>
    </w:p>
    <w:p w:rsidR="00903D5C" w:rsidRDefault="00903D5C" w:rsidP="00206CB0">
      <w:pPr>
        <w:pStyle w:val="libBold1"/>
        <w:rPr>
          <w:lang w:bidi="fa-IR"/>
        </w:rPr>
      </w:pPr>
      <w:r>
        <w:rPr>
          <w:rtl/>
          <w:lang w:bidi="fa-IR"/>
        </w:rPr>
        <w:t>ما ذُكر في منزلة الباكين في الجنّة</w:t>
      </w:r>
      <w:r w:rsidR="004C397E">
        <w:rPr>
          <w:rtl/>
          <w:lang w:bidi="fa-IR"/>
        </w:rPr>
        <w:t>،</w:t>
      </w:r>
      <w:r>
        <w:rPr>
          <w:rtl/>
          <w:lang w:bidi="fa-IR"/>
        </w:rPr>
        <w:t xml:space="preserve"> وفضل البكاء في يوم عاشوراء</w:t>
      </w:r>
    </w:p>
    <w:p w:rsidR="007920B3" w:rsidRDefault="00903D5C" w:rsidP="00903D5C">
      <w:pPr>
        <w:pStyle w:val="libNormal"/>
        <w:rPr>
          <w:rtl/>
          <w:lang w:bidi="fa-IR"/>
        </w:rPr>
      </w:pPr>
      <w:r>
        <w:rPr>
          <w:rtl/>
          <w:lang w:bidi="fa-IR"/>
        </w:rPr>
        <w:t>قال ابن حجر في الإصابة</w:t>
      </w:r>
      <w:r w:rsidR="004C397E">
        <w:rPr>
          <w:rtl/>
          <w:lang w:bidi="fa-IR"/>
        </w:rPr>
        <w:t>،</w:t>
      </w:r>
      <w:r>
        <w:rPr>
          <w:rtl/>
          <w:lang w:bidi="fa-IR"/>
        </w:rPr>
        <w:t xml:space="preserve"> قال الذهبي : ووقفتُ على نسخةٍ يرويها عبيد الله بن </w:t>
      </w:r>
      <w:r w:rsidR="008C2F53">
        <w:rPr>
          <w:rtl/>
          <w:lang w:bidi="fa-IR"/>
        </w:rPr>
        <w:t>م</w:t>
      </w:r>
      <w:r>
        <w:rPr>
          <w:rtl/>
          <w:lang w:bidi="fa-IR"/>
        </w:rPr>
        <w:t>حمّد بن عبد العزيز السّمرقندي</w:t>
      </w:r>
      <w:r w:rsidR="004C397E">
        <w:rPr>
          <w:rtl/>
          <w:lang w:bidi="fa-IR"/>
        </w:rPr>
        <w:t>،</w:t>
      </w:r>
      <w:r>
        <w:rPr>
          <w:rtl/>
          <w:lang w:bidi="fa-IR"/>
        </w:rPr>
        <w:t xml:space="preserve"> قال : حدّثني الإمام صفوة الأولياء جلالُ الدين موسى بن مجلي بن بندار الدّنيسيري</w:t>
      </w:r>
      <w:r w:rsidR="004C397E">
        <w:rPr>
          <w:rtl/>
          <w:lang w:bidi="fa-IR"/>
        </w:rPr>
        <w:t>،</w:t>
      </w:r>
      <w:r>
        <w:rPr>
          <w:rtl/>
          <w:lang w:bidi="fa-IR"/>
        </w:rPr>
        <w:t xml:space="preserve"> أخبرنا الشّيخ الكبير العديم النّظير رتن بن نصر بن كربال الهندي</w:t>
      </w:r>
      <w:r w:rsidR="004C397E">
        <w:rPr>
          <w:rtl/>
          <w:lang w:bidi="fa-IR"/>
        </w:rPr>
        <w:t>،</w:t>
      </w:r>
      <w:r>
        <w:rPr>
          <w:rtl/>
          <w:lang w:bidi="fa-IR"/>
        </w:rPr>
        <w:t xml:space="preserve"> عن النّبي (</w:t>
      </w:r>
      <w:r w:rsidR="00300A34" w:rsidRPr="00300A34">
        <w:rPr>
          <w:rStyle w:val="libAlaemChar"/>
          <w:rtl/>
        </w:rPr>
        <w:t>صلى‌الله‌عليه‌وآله</w:t>
      </w:r>
      <w:r>
        <w:rPr>
          <w:rtl/>
          <w:lang w:bidi="fa-IR"/>
        </w:rPr>
        <w:t>) . . . .(فذكر أحاديث كثيرة) . . . إلى أنْ قال : (( ما مِنْ عبدٍ يبكي يومَ اُصيبَ ولدي الحُسين (</w:t>
      </w:r>
      <w:r w:rsidR="008C2F53" w:rsidRPr="008C2F53">
        <w:rPr>
          <w:rStyle w:val="libAlaemChar"/>
          <w:rtl/>
        </w:rPr>
        <w:t>عليه‌السلام</w:t>
      </w:r>
      <w:r>
        <w:rPr>
          <w:rtl/>
          <w:lang w:bidi="fa-IR"/>
        </w:rPr>
        <w:t xml:space="preserve">) </w:t>
      </w:r>
      <w:r w:rsidR="0087599F">
        <w:rPr>
          <w:rtl/>
          <w:lang w:bidi="fa-IR"/>
        </w:rPr>
        <w:t>إلّا</w:t>
      </w:r>
      <w:r>
        <w:rPr>
          <w:rtl/>
          <w:lang w:bidi="fa-IR"/>
        </w:rPr>
        <w:t xml:space="preserve"> كان يوم القيامة مع اُولي العزم من الرّسل )) . وقال : (( البُكاء في يومِ عاشوراء نورٌ تامٌ يوم القيامة ))</w:t>
      </w:r>
      <w:r w:rsidRPr="008C2F53">
        <w:rPr>
          <w:rStyle w:val="libFootnotenumChar"/>
          <w:rtl/>
        </w:rPr>
        <w:t>(2)</w:t>
      </w:r>
      <w:r w:rsidR="007920B3">
        <w:rPr>
          <w:rtl/>
          <w:lang w:bidi="fa-IR"/>
        </w:rPr>
        <w:t>.</w:t>
      </w:r>
    </w:p>
    <w:p w:rsidR="00903D5C" w:rsidRDefault="008C2F53" w:rsidP="008C2F53">
      <w:pPr>
        <w:pStyle w:val="libLine"/>
        <w:rPr>
          <w:lang w:bidi="fa-IR"/>
        </w:rPr>
      </w:pPr>
      <w:r>
        <w:rPr>
          <w:rtl/>
          <w:lang w:bidi="fa-IR"/>
        </w:rPr>
        <w:t>____________________</w:t>
      </w:r>
    </w:p>
    <w:p w:rsidR="007920B3" w:rsidRDefault="00903D5C" w:rsidP="00206CB0">
      <w:pPr>
        <w:pStyle w:val="libFootnote0"/>
        <w:rPr>
          <w:rtl/>
          <w:lang w:bidi="fa-IR"/>
        </w:rPr>
      </w:pPr>
      <w:r w:rsidRPr="00206CB0">
        <w:rPr>
          <w:rtl/>
        </w:rPr>
        <w:t>(1)</w:t>
      </w:r>
      <w:r>
        <w:rPr>
          <w:rtl/>
          <w:lang w:bidi="fa-IR"/>
        </w:rPr>
        <w:t xml:space="preserve"> نور العين في مشهد الحُسين (</w:t>
      </w:r>
      <w:r w:rsidR="008C2F53" w:rsidRPr="00206CB0">
        <w:rPr>
          <w:rStyle w:val="libFootnoteAlaemChar"/>
          <w:rtl/>
        </w:rPr>
        <w:t>عليه‌السلام</w:t>
      </w:r>
      <w:r>
        <w:rPr>
          <w:rtl/>
          <w:lang w:bidi="fa-IR"/>
        </w:rPr>
        <w:t xml:space="preserve">) </w:t>
      </w:r>
      <w:r w:rsidR="008C2F53">
        <w:rPr>
          <w:rtl/>
          <w:lang w:bidi="fa-IR"/>
        </w:rPr>
        <w:t>-</w:t>
      </w:r>
      <w:r>
        <w:rPr>
          <w:rtl/>
          <w:lang w:bidi="fa-IR"/>
        </w:rPr>
        <w:t xml:space="preserve"> أبو إسحاق الأسفراييني / 83</w:t>
      </w:r>
      <w:r w:rsidR="004C397E">
        <w:rPr>
          <w:rtl/>
          <w:lang w:bidi="fa-IR"/>
        </w:rPr>
        <w:t>،</w:t>
      </w:r>
      <w:r>
        <w:rPr>
          <w:rtl/>
          <w:lang w:bidi="fa-IR"/>
        </w:rPr>
        <w:t xml:space="preserve"> وفي ط ص72</w:t>
      </w:r>
      <w:r w:rsidR="007920B3">
        <w:rPr>
          <w:rtl/>
          <w:lang w:bidi="fa-IR"/>
        </w:rPr>
        <w:t>.</w:t>
      </w:r>
    </w:p>
    <w:p w:rsidR="007920B3" w:rsidRDefault="00903D5C" w:rsidP="00206CB0">
      <w:pPr>
        <w:pStyle w:val="libFootnote0"/>
        <w:rPr>
          <w:rtl/>
          <w:lang w:bidi="fa-IR"/>
        </w:rPr>
      </w:pPr>
      <w:r w:rsidRPr="00206CB0">
        <w:rPr>
          <w:rtl/>
        </w:rPr>
        <w:t>(2)</w:t>
      </w:r>
      <w:r>
        <w:rPr>
          <w:rtl/>
          <w:lang w:bidi="fa-IR"/>
        </w:rPr>
        <w:t xml:space="preserve"> الإصابة 2 / 527</w:t>
      </w:r>
      <w:r w:rsidR="007920B3">
        <w:rPr>
          <w:rtl/>
          <w:lang w:bidi="fa-IR"/>
        </w:rPr>
        <w:t>.</w:t>
      </w:r>
    </w:p>
    <w:p w:rsidR="00903D5C" w:rsidRDefault="00903D5C" w:rsidP="00206CB0">
      <w:pPr>
        <w:pStyle w:val="libFootnote0"/>
        <w:rPr>
          <w:lang w:bidi="fa-IR"/>
        </w:rPr>
      </w:pPr>
      <w:r>
        <w:rPr>
          <w:rtl/>
          <w:lang w:bidi="fa-IR"/>
        </w:rPr>
        <w:t>أقول : وهذه مع ضعف سندها</w:t>
      </w:r>
      <w:r w:rsidR="004C397E">
        <w:rPr>
          <w:rtl/>
          <w:lang w:bidi="fa-IR"/>
        </w:rPr>
        <w:t>،</w:t>
      </w:r>
      <w:r>
        <w:rPr>
          <w:rtl/>
          <w:lang w:bidi="fa-IR"/>
        </w:rPr>
        <w:t xml:space="preserve"> ولكنْ يتقوّى بما تقدّم من الرواية الأولى الصحيحة عن ابن حنبل</w:t>
      </w:r>
      <w:r w:rsidR="004C397E">
        <w:rPr>
          <w:rtl/>
          <w:lang w:bidi="fa-IR"/>
        </w:rPr>
        <w:t>،</w:t>
      </w:r>
      <w:r>
        <w:rPr>
          <w:rtl/>
          <w:lang w:bidi="fa-IR"/>
        </w:rPr>
        <w:t xml:space="preserve"> وأيضاً توجد كثيرٌ من هذه الروايات</w:t>
      </w:r>
      <w:r w:rsidR="004C397E">
        <w:rPr>
          <w:rtl/>
          <w:lang w:bidi="fa-IR"/>
        </w:rPr>
        <w:t>،</w:t>
      </w:r>
      <w:r>
        <w:rPr>
          <w:rtl/>
          <w:lang w:bidi="fa-IR"/>
        </w:rPr>
        <w:t xml:space="preserve"> ولكنّ الظروف العامّة التي خلقها بنو اُميّة وبنو العبّاس</w:t>
      </w:r>
      <w:r w:rsidR="004C397E">
        <w:rPr>
          <w:rtl/>
          <w:lang w:bidi="fa-IR"/>
        </w:rPr>
        <w:t>،</w:t>
      </w:r>
      <w:r>
        <w:rPr>
          <w:rtl/>
          <w:lang w:bidi="fa-IR"/>
        </w:rPr>
        <w:t xml:space="preserve"> والظّلمة والخوارج</w:t>
      </w:r>
      <w:r w:rsidR="004C397E">
        <w:rPr>
          <w:rtl/>
          <w:lang w:bidi="fa-IR"/>
        </w:rPr>
        <w:t>،</w:t>
      </w:r>
      <w:r>
        <w:rPr>
          <w:rtl/>
          <w:lang w:bidi="fa-IR"/>
        </w:rPr>
        <w:t xml:space="preserve"> وغيرهم من أعداء أهل البيت (</w:t>
      </w:r>
      <w:r w:rsidR="008C2F53" w:rsidRPr="00206CB0">
        <w:rPr>
          <w:rStyle w:val="libFootnoteAlaemChar"/>
          <w:rtl/>
        </w:rPr>
        <w:t>عليهم‌السلام</w:t>
      </w:r>
      <w:r>
        <w:rPr>
          <w:rtl/>
          <w:lang w:bidi="fa-IR"/>
        </w:rPr>
        <w:t>) منعتْ وصولَ الكثيرِ من روايات فضائلِهم (</w:t>
      </w:r>
      <w:r w:rsidR="008C2F53" w:rsidRPr="00206CB0">
        <w:rPr>
          <w:rStyle w:val="libFootnoteAlaemChar"/>
          <w:rtl/>
        </w:rPr>
        <w:t>عليهم‌السلام</w:t>
      </w:r>
      <w:r>
        <w:rPr>
          <w:rtl/>
          <w:lang w:bidi="fa-IR"/>
        </w:rPr>
        <w:t>) فضلاً عن الروايات التي تُصرّحُ بالأحكام الشرعيّة المتعلّقة بأفعال النّاس من التي تُشيدُ بذكرِهم (</w:t>
      </w:r>
      <w:r w:rsidR="008C2F53" w:rsidRPr="00206CB0">
        <w:rPr>
          <w:rStyle w:val="libFootnoteAlaemChar"/>
          <w:rtl/>
        </w:rPr>
        <w:t>عليهم‌السلام</w:t>
      </w:r>
      <w:r>
        <w:rPr>
          <w:rtl/>
          <w:lang w:bidi="fa-IR"/>
        </w:rPr>
        <w:t>) ؛ مثل استحباب البكاء عليهم التي لا ينفكّ عنها المسلمون بحيث تكون على الدوام تُنادي بفضل أهل البيت (</w:t>
      </w:r>
      <w:r w:rsidR="008C2F53" w:rsidRPr="00206CB0">
        <w:rPr>
          <w:rStyle w:val="libFootnoteAlaemChar"/>
          <w:rtl/>
        </w:rPr>
        <w:t>عليهم‌السلام</w:t>
      </w:r>
      <w:r>
        <w:rPr>
          <w:rtl/>
          <w:lang w:bidi="fa-IR"/>
        </w:rPr>
        <w:t>)</w:t>
      </w:r>
      <w:r w:rsidR="004C397E">
        <w:rPr>
          <w:rtl/>
          <w:lang w:bidi="fa-IR"/>
        </w:rPr>
        <w:t>،</w:t>
      </w:r>
      <w:r>
        <w:rPr>
          <w:rtl/>
          <w:lang w:bidi="fa-IR"/>
        </w:rPr>
        <w:t xml:space="preserve"> وأكبرُ شاهدٍ في زماننا على ذلك تركهم ذكرَ الآل في الصّلاة على النّبي </w:t>
      </w:r>
      <w:r w:rsidR="008C2F53">
        <w:rPr>
          <w:rtl/>
          <w:lang w:bidi="fa-IR"/>
        </w:rPr>
        <w:t>م</w:t>
      </w:r>
      <w:r>
        <w:rPr>
          <w:rtl/>
          <w:lang w:bidi="fa-IR"/>
        </w:rPr>
        <w:t>حمّد (</w:t>
      </w:r>
      <w:r w:rsidR="00300A34" w:rsidRPr="005E5738">
        <w:rPr>
          <w:rStyle w:val="libFootnoteAlaemChar"/>
          <w:rtl/>
        </w:rPr>
        <w:t>صلى‌الله‌عليه‌وآله</w:t>
      </w:r>
      <w:r>
        <w:rPr>
          <w:rtl/>
          <w:lang w:bidi="fa-IR"/>
        </w:rPr>
        <w:t>) مع وجود الروايات المصرّحة بالنّهي عن الصّلاة البتراء</w:t>
      </w:r>
      <w:r w:rsidR="004C397E">
        <w:rPr>
          <w:rtl/>
          <w:lang w:bidi="fa-IR"/>
        </w:rPr>
        <w:t>،</w:t>
      </w:r>
      <w:r>
        <w:rPr>
          <w:rtl/>
          <w:lang w:bidi="fa-IR"/>
        </w:rPr>
        <w:t xml:space="preserve"> وهي التي لا يُذكر فيها أهل البيت (</w:t>
      </w:r>
      <w:r w:rsidR="008C2F53" w:rsidRPr="00206CB0">
        <w:rPr>
          <w:rStyle w:val="libFootnoteAlaemChar"/>
          <w:rtl/>
        </w:rPr>
        <w:t>عليهم‌السلام</w:t>
      </w:r>
      <w:r w:rsidR="00206CB0">
        <w:rPr>
          <w:rtl/>
          <w:lang w:bidi="fa-IR"/>
        </w:rPr>
        <w:t>)</w:t>
      </w:r>
      <w:r>
        <w:rPr>
          <w:rtl/>
          <w:lang w:bidi="fa-IR"/>
        </w:rPr>
        <w:t>.</w:t>
      </w:r>
    </w:p>
    <w:p w:rsidR="00903D5C" w:rsidRDefault="008C2F53" w:rsidP="00903D5C">
      <w:pPr>
        <w:pStyle w:val="libNormal"/>
        <w:rPr>
          <w:lang w:bidi="fa-IR"/>
        </w:rPr>
      </w:pPr>
      <w:r>
        <w:rPr>
          <w:rtl/>
          <w:lang w:bidi="fa-IR"/>
        </w:rPr>
        <w:br w:type="page"/>
      </w:r>
    </w:p>
    <w:p w:rsidR="00903D5C" w:rsidRDefault="00903D5C" w:rsidP="00206CB0">
      <w:pPr>
        <w:pStyle w:val="libBold1"/>
        <w:rPr>
          <w:lang w:bidi="fa-IR"/>
        </w:rPr>
      </w:pPr>
      <w:r>
        <w:rPr>
          <w:rtl/>
          <w:lang w:bidi="fa-IR"/>
        </w:rPr>
        <w:lastRenderedPageBreak/>
        <w:t>جوابُ مَنْ منع مدح أهل البيت (</w:t>
      </w:r>
      <w:r w:rsidR="008C2F53" w:rsidRPr="008C2F53">
        <w:rPr>
          <w:rStyle w:val="libAlaemChar"/>
          <w:rtl/>
        </w:rPr>
        <w:t>عليهم‌السلام</w:t>
      </w:r>
      <w:r>
        <w:rPr>
          <w:rtl/>
          <w:lang w:bidi="fa-IR"/>
        </w:rPr>
        <w:t>)</w:t>
      </w:r>
    </w:p>
    <w:p w:rsidR="008C2F53" w:rsidRDefault="00903D5C" w:rsidP="00206CB0">
      <w:pPr>
        <w:pStyle w:val="libNormal"/>
        <w:rPr>
          <w:lang w:bidi="fa-IR"/>
        </w:rPr>
      </w:pPr>
      <w:r>
        <w:rPr>
          <w:rtl/>
          <w:lang w:bidi="fa-IR"/>
        </w:rPr>
        <w:t>وقال القندوزي الحنفي : وفي جواهر العقدين</w:t>
      </w:r>
      <w:r w:rsidR="004C397E">
        <w:rPr>
          <w:rtl/>
          <w:lang w:bidi="fa-IR"/>
        </w:rPr>
        <w:t>،</w:t>
      </w:r>
      <w:r>
        <w:rPr>
          <w:rtl/>
          <w:lang w:bidi="fa-IR"/>
        </w:rPr>
        <w:t xml:space="preserve"> قال أبو الحسن بن سعيد في كنوز المطالب في فضائل بني أبي طالب : إنّ الشعراء يشتغلون ببغداد بالمشهد الكاظمي (</w:t>
      </w:r>
      <w:r w:rsidR="00206CB0" w:rsidRPr="00206CB0">
        <w:rPr>
          <w:rStyle w:val="libAlaemChar"/>
          <w:rtl/>
        </w:rPr>
        <w:t>رضي‌الله‌عنه</w:t>
      </w:r>
      <w:r>
        <w:rPr>
          <w:rtl/>
          <w:lang w:bidi="fa-IR"/>
        </w:rPr>
        <w:t>) في مدح أهل البيت</w:t>
      </w:r>
      <w:r w:rsidR="004C397E">
        <w:rPr>
          <w:rtl/>
          <w:lang w:bidi="fa-IR"/>
        </w:rPr>
        <w:t>،</w:t>
      </w:r>
      <w:r>
        <w:rPr>
          <w:rtl/>
          <w:lang w:bidi="fa-IR"/>
        </w:rPr>
        <w:t xml:space="preserve"> وأنكر بعض مَنْ غلب عليه التّعصبُ والتقليدُ</w:t>
      </w:r>
      <w:r w:rsidR="004C397E">
        <w:rPr>
          <w:rtl/>
          <w:lang w:bidi="fa-IR"/>
        </w:rPr>
        <w:t>،</w:t>
      </w:r>
      <w:r>
        <w:rPr>
          <w:rtl/>
          <w:lang w:bidi="fa-IR"/>
        </w:rPr>
        <w:t xml:space="preserve"> فقلت هذه الأبيات :</w:t>
      </w:r>
    </w:p>
    <w:tbl>
      <w:tblPr>
        <w:tblStyle w:val="TableGrid"/>
        <w:bidiVisual/>
        <w:tblW w:w="4562" w:type="pct"/>
        <w:tblInd w:w="384" w:type="dxa"/>
        <w:tblLook w:val="01E0"/>
      </w:tblPr>
      <w:tblGrid>
        <w:gridCol w:w="3537"/>
        <w:gridCol w:w="272"/>
        <w:gridCol w:w="3501"/>
      </w:tblGrid>
      <w:tr w:rsidR="00206CB0" w:rsidTr="00B21E82">
        <w:trPr>
          <w:trHeight w:val="350"/>
        </w:trPr>
        <w:tc>
          <w:tcPr>
            <w:tcW w:w="3920" w:type="dxa"/>
            <w:shd w:val="clear" w:color="auto" w:fill="auto"/>
          </w:tcPr>
          <w:p w:rsidR="00206CB0" w:rsidRDefault="00206CB0" w:rsidP="00B21E82">
            <w:pPr>
              <w:pStyle w:val="libPoem"/>
            </w:pPr>
            <w:r>
              <w:rPr>
                <w:rtl/>
                <w:lang w:bidi="fa-IR"/>
              </w:rPr>
              <w:t>يا أهلَ بيتِ المصطفى عجباً لِمَنْ</w:t>
            </w:r>
            <w:r w:rsidRPr="00725071">
              <w:rPr>
                <w:rStyle w:val="libPoemTiniChar0"/>
                <w:rtl/>
              </w:rPr>
              <w:br/>
              <w:t> </w:t>
            </w:r>
          </w:p>
        </w:tc>
        <w:tc>
          <w:tcPr>
            <w:tcW w:w="279" w:type="dxa"/>
            <w:shd w:val="clear" w:color="auto" w:fill="auto"/>
          </w:tcPr>
          <w:p w:rsidR="00206CB0" w:rsidRDefault="00206CB0" w:rsidP="00B21E82">
            <w:pPr>
              <w:pStyle w:val="libPoem"/>
              <w:rPr>
                <w:rtl/>
              </w:rPr>
            </w:pPr>
          </w:p>
        </w:tc>
        <w:tc>
          <w:tcPr>
            <w:tcW w:w="3881" w:type="dxa"/>
            <w:shd w:val="clear" w:color="auto" w:fill="auto"/>
          </w:tcPr>
          <w:p w:rsidR="00206CB0" w:rsidRDefault="00206CB0" w:rsidP="00B21E82">
            <w:pPr>
              <w:pStyle w:val="libPoem"/>
            </w:pPr>
            <w:r>
              <w:rPr>
                <w:rtl/>
                <w:lang w:bidi="fa-IR"/>
              </w:rPr>
              <w:t>يأبى حديثَكُ</w:t>
            </w:r>
            <w:r w:rsidR="007920B3">
              <w:rPr>
                <w:rtl/>
                <w:lang w:bidi="fa-IR"/>
              </w:rPr>
              <w:t>مـُ</w:t>
            </w:r>
            <w:r>
              <w:rPr>
                <w:rtl/>
                <w:lang w:bidi="fa-IR"/>
              </w:rPr>
              <w:t xml:space="preserve"> مِنَ الأقوامِ</w:t>
            </w:r>
            <w:r w:rsidRPr="00725071">
              <w:rPr>
                <w:rStyle w:val="libPoemTiniChar0"/>
                <w:rtl/>
              </w:rPr>
              <w:br/>
              <w:t> </w:t>
            </w:r>
          </w:p>
        </w:tc>
      </w:tr>
      <w:tr w:rsidR="00206CB0" w:rsidTr="00B21E82">
        <w:trPr>
          <w:trHeight w:val="350"/>
        </w:trPr>
        <w:tc>
          <w:tcPr>
            <w:tcW w:w="3920" w:type="dxa"/>
          </w:tcPr>
          <w:p w:rsidR="00206CB0" w:rsidRDefault="00206CB0" w:rsidP="00B21E82">
            <w:pPr>
              <w:pStyle w:val="libPoem"/>
            </w:pPr>
            <w:r>
              <w:rPr>
                <w:rtl/>
                <w:lang w:bidi="fa-IR"/>
              </w:rPr>
              <w:t>واللهُ قد أثنى عليكم قبلَه</w:t>
            </w:r>
            <w:r w:rsidRPr="00725071">
              <w:rPr>
                <w:rStyle w:val="libPoemTiniChar0"/>
                <w:rtl/>
              </w:rPr>
              <w:br/>
              <w:t> </w:t>
            </w:r>
          </w:p>
        </w:tc>
        <w:tc>
          <w:tcPr>
            <w:tcW w:w="279" w:type="dxa"/>
          </w:tcPr>
          <w:p w:rsidR="00206CB0" w:rsidRDefault="00206CB0" w:rsidP="00B21E82">
            <w:pPr>
              <w:pStyle w:val="libPoem"/>
              <w:rPr>
                <w:rtl/>
              </w:rPr>
            </w:pPr>
          </w:p>
        </w:tc>
        <w:tc>
          <w:tcPr>
            <w:tcW w:w="3881" w:type="dxa"/>
          </w:tcPr>
          <w:p w:rsidR="00206CB0" w:rsidRDefault="00206CB0" w:rsidP="00B21E82">
            <w:pPr>
              <w:pStyle w:val="libPoem"/>
            </w:pPr>
            <w:r>
              <w:rPr>
                <w:rtl/>
                <w:lang w:bidi="fa-IR"/>
              </w:rPr>
              <w:t>وبهدْيِكُم شُدَّتْ عُرَى الإسلام</w:t>
            </w:r>
            <w:r w:rsidRPr="00725071">
              <w:rPr>
                <w:rStyle w:val="libPoemTiniChar0"/>
                <w:rtl/>
              </w:rPr>
              <w:br/>
              <w:t> </w:t>
            </w:r>
          </w:p>
        </w:tc>
      </w:tr>
      <w:tr w:rsidR="00206CB0" w:rsidTr="00B21E82">
        <w:trPr>
          <w:trHeight w:val="350"/>
        </w:trPr>
        <w:tc>
          <w:tcPr>
            <w:tcW w:w="3920" w:type="dxa"/>
          </w:tcPr>
          <w:p w:rsidR="00206CB0" w:rsidRDefault="00206CB0" w:rsidP="00B21E82">
            <w:pPr>
              <w:pStyle w:val="libPoem"/>
            </w:pPr>
            <w:r>
              <w:rPr>
                <w:rtl/>
                <w:lang w:bidi="fa-IR"/>
              </w:rPr>
              <w:t>اللهُ يَحْشُرُ كلَّ مَنْ عاداكُ</w:t>
            </w:r>
            <w:r w:rsidR="007920B3">
              <w:rPr>
                <w:rtl/>
                <w:lang w:bidi="fa-IR"/>
              </w:rPr>
              <w:t>مـُ</w:t>
            </w:r>
            <w:r w:rsidRPr="00725071">
              <w:rPr>
                <w:rStyle w:val="libPoemTiniChar0"/>
                <w:rtl/>
              </w:rPr>
              <w:br/>
              <w:t> </w:t>
            </w:r>
          </w:p>
        </w:tc>
        <w:tc>
          <w:tcPr>
            <w:tcW w:w="279" w:type="dxa"/>
          </w:tcPr>
          <w:p w:rsidR="00206CB0" w:rsidRDefault="00206CB0" w:rsidP="00B21E82">
            <w:pPr>
              <w:pStyle w:val="libPoem"/>
              <w:rPr>
                <w:rtl/>
              </w:rPr>
            </w:pPr>
          </w:p>
        </w:tc>
        <w:tc>
          <w:tcPr>
            <w:tcW w:w="3881" w:type="dxa"/>
          </w:tcPr>
          <w:p w:rsidR="00206CB0" w:rsidRDefault="00206CB0" w:rsidP="00B21E82">
            <w:pPr>
              <w:pStyle w:val="libPoem"/>
            </w:pPr>
            <w:r>
              <w:rPr>
                <w:rtl/>
                <w:lang w:bidi="fa-IR"/>
              </w:rPr>
              <w:t>يوم</w:t>
            </w:r>
            <w:r>
              <w:rPr>
                <w:rFonts w:hint="cs"/>
                <w:rtl/>
                <w:lang w:bidi="fa-IR"/>
              </w:rPr>
              <w:t>َّ</w:t>
            </w:r>
            <w:r>
              <w:rPr>
                <w:rtl/>
                <w:lang w:bidi="fa-IR"/>
              </w:rPr>
              <w:t xml:space="preserve"> الحسابِ م</w:t>
            </w:r>
            <w:r w:rsidR="00300A34">
              <w:rPr>
                <w:rtl/>
                <w:lang w:bidi="fa-IR"/>
              </w:rPr>
              <w:t>-</w:t>
            </w:r>
            <w:r>
              <w:rPr>
                <w:rtl/>
                <w:lang w:bidi="fa-IR"/>
              </w:rPr>
              <w:t>زَلْزَلَ الأقدامِ</w:t>
            </w:r>
            <w:r w:rsidRPr="00725071">
              <w:rPr>
                <w:rStyle w:val="libPoemTiniChar0"/>
                <w:rtl/>
              </w:rPr>
              <w:br/>
              <w:t> </w:t>
            </w:r>
          </w:p>
        </w:tc>
      </w:tr>
      <w:tr w:rsidR="00206CB0" w:rsidTr="00B21E82">
        <w:trPr>
          <w:trHeight w:val="350"/>
        </w:trPr>
        <w:tc>
          <w:tcPr>
            <w:tcW w:w="3920" w:type="dxa"/>
          </w:tcPr>
          <w:p w:rsidR="00206CB0" w:rsidRDefault="00206CB0" w:rsidP="00B21E82">
            <w:pPr>
              <w:pStyle w:val="libPoem"/>
            </w:pPr>
            <w:r>
              <w:rPr>
                <w:rtl/>
                <w:lang w:bidi="fa-IR"/>
              </w:rPr>
              <w:t>ويرى شفاعةَ جدِّكم مَنْ دونَه</w:t>
            </w:r>
            <w:r w:rsidRPr="00725071">
              <w:rPr>
                <w:rStyle w:val="libPoemTiniChar0"/>
                <w:rtl/>
              </w:rPr>
              <w:br/>
              <w:t> </w:t>
            </w:r>
          </w:p>
        </w:tc>
        <w:tc>
          <w:tcPr>
            <w:tcW w:w="279" w:type="dxa"/>
          </w:tcPr>
          <w:p w:rsidR="00206CB0" w:rsidRDefault="00206CB0" w:rsidP="00B21E82">
            <w:pPr>
              <w:pStyle w:val="libPoem"/>
              <w:rPr>
                <w:rtl/>
              </w:rPr>
            </w:pPr>
          </w:p>
        </w:tc>
        <w:tc>
          <w:tcPr>
            <w:tcW w:w="3881" w:type="dxa"/>
          </w:tcPr>
          <w:p w:rsidR="00206CB0" w:rsidRDefault="00206CB0" w:rsidP="00B21E82">
            <w:pPr>
              <w:pStyle w:val="libPoem"/>
            </w:pPr>
            <w:r>
              <w:rPr>
                <w:rtl/>
                <w:lang w:bidi="fa-IR"/>
              </w:rPr>
              <w:t>ويُذادُ عن حوضٍ طريداً ظامي</w:t>
            </w:r>
            <w:r w:rsidRPr="008C2F53">
              <w:rPr>
                <w:rStyle w:val="libFootnotenumChar"/>
                <w:rtl/>
              </w:rPr>
              <w:t>(1)</w:t>
            </w:r>
            <w:r w:rsidRPr="00725071">
              <w:rPr>
                <w:rStyle w:val="libPoemTiniChar0"/>
                <w:rtl/>
              </w:rPr>
              <w:br/>
              <w:t> </w:t>
            </w:r>
          </w:p>
        </w:tc>
      </w:tr>
    </w:tbl>
    <w:p w:rsidR="00903D5C" w:rsidRDefault="00903D5C" w:rsidP="00A176FB">
      <w:pPr>
        <w:pStyle w:val="libBold1"/>
        <w:rPr>
          <w:lang w:bidi="fa-IR"/>
        </w:rPr>
      </w:pPr>
      <w:r>
        <w:rPr>
          <w:rtl/>
          <w:lang w:bidi="fa-IR"/>
        </w:rPr>
        <w:t>مجيءُ الزهراء (</w:t>
      </w:r>
      <w:r w:rsidR="008C2F53" w:rsidRPr="008C2F53">
        <w:rPr>
          <w:rStyle w:val="libAlaemChar"/>
          <w:rtl/>
        </w:rPr>
        <w:t>عليها‌السلام</w:t>
      </w:r>
      <w:r>
        <w:rPr>
          <w:rtl/>
          <w:lang w:bidi="fa-IR"/>
        </w:rPr>
        <w:t>) يوم المحشر وشفاعتها للباكين على مصيبة الإمام الحُسين (</w:t>
      </w:r>
      <w:r w:rsidR="008C2F53" w:rsidRPr="008C2F53">
        <w:rPr>
          <w:rStyle w:val="libAlaemChar"/>
          <w:rtl/>
        </w:rPr>
        <w:t>عليه‌السلام</w:t>
      </w:r>
      <w:r>
        <w:rPr>
          <w:rtl/>
          <w:lang w:bidi="fa-IR"/>
        </w:rPr>
        <w:t>)</w:t>
      </w:r>
    </w:p>
    <w:p w:rsidR="007920B3" w:rsidRDefault="00903D5C" w:rsidP="00903D5C">
      <w:pPr>
        <w:pStyle w:val="libNormal"/>
        <w:rPr>
          <w:rtl/>
          <w:lang w:bidi="fa-IR"/>
        </w:rPr>
      </w:pPr>
      <w:r>
        <w:rPr>
          <w:rtl/>
          <w:lang w:bidi="fa-IR"/>
        </w:rPr>
        <w:t>قال حسام الدين الحنفي : قال النّبي (</w:t>
      </w:r>
      <w:r w:rsidR="00300A34" w:rsidRPr="00300A34">
        <w:rPr>
          <w:rStyle w:val="libAlaemChar"/>
          <w:rtl/>
        </w:rPr>
        <w:t>صلى‌الله‌عليه‌وآله</w:t>
      </w:r>
      <w:r>
        <w:rPr>
          <w:rtl/>
          <w:lang w:bidi="fa-IR"/>
        </w:rPr>
        <w:t>) : (( إذا كان يوم القيامة نادى منادٍ من بطنان العرش : يا أهلَ القيامة</w:t>
      </w:r>
      <w:r w:rsidR="004C397E">
        <w:rPr>
          <w:rtl/>
          <w:lang w:bidi="fa-IR"/>
        </w:rPr>
        <w:t>،</w:t>
      </w:r>
      <w:r>
        <w:rPr>
          <w:rtl/>
          <w:lang w:bidi="fa-IR"/>
        </w:rPr>
        <w:t xml:space="preserve"> أغمِضُوا أبصارَكم لتجوزَ فاطمةُ بنتُ </w:t>
      </w:r>
      <w:r w:rsidR="008C2F53">
        <w:rPr>
          <w:rtl/>
          <w:lang w:bidi="fa-IR"/>
        </w:rPr>
        <w:t>م</w:t>
      </w:r>
      <w:r>
        <w:rPr>
          <w:rtl/>
          <w:lang w:bidi="fa-IR"/>
        </w:rPr>
        <w:t>حمّدٍ (</w:t>
      </w:r>
      <w:r w:rsidR="00300A34" w:rsidRPr="00300A34">
        <w:rPr>
          <w:rStyle w:val="libAlaemChar"/>
          <w:rtl/>
        </w:rPr>
        <w:t>صلى‌الله‌عليه‌وآله</w:t>
      </w:r>
      <w:r>
        <w:rPr>
          <w:rtl/>
          <w:lang w:bidi="fa-IR"/>
        </w:rPr>
        <w:t>)</w:t>
      </w:r>
      <w:r w:rsidR="004C397E">
        <w:rPr>
          <w:rtl/>
          <w:lang w:bidi="fa-IR"/>
        </w:rPr>
        <w:t>،</w:t>
      </w:r>
      <w:r>
        <w:rPr>
          <w:rtl/>
          <w:lang w:bidi="fa-IR"/>
        </w:rPr>
        <w:t xml:space="preserve"> مع قميصٍ مخضوبٍ بدمِ الحُسين (</w:t>
      </w:r>
      <w:r w:rsidR="008C2F53" w:rsidRPr="008C2F53">
        <w:rPr>
          <w:rStyle w:val="libAlaemChar"/>
          <w:rtl/>
        </w:rPr>
        <w:t>عليه‌السلام</w:t>
      </w:r>
      <w:r>
        <w:rPr>
          <w:rtl/>
          <w:lang w:bidi="fa-IR"/>
        </w:rPr>
        <w:t>)</w:t>
      </w:r>
      <w:r w:rsidR="004C397E">
        <w:rPr>
          <w:rtl/>
          <w:lang w:bidi="fa-IR"/>
        </w:rPr>
        <w:t>،</w:t>
      </w:r>
      <w:r>
        <w:rPr>
          <w:rtl/>
          <w:lang w:bidi="fa-IR"/>
        </w:rPr>
        <w:t xml:space="preserve"> فتحتوي على ساق العرش</w:t>
      </w:r>
      <w:r w:rsidR="004C397E">
        <w:rPr>
          <w:rtl/>
          <w:lang w:bidi="fa-IR"/>
        </w:rPr>
        <w:t>،</w:t>
      </w:r>
      <w:r>
        <w:rPr>
          <w:rtl/>
          <w:lang w:bidi="fa-IR"/>
        </w:rPr>
        <w:t xml:space="preserve"> فتقول : أنت الجبّار العدل</w:t>
      </w:r>
      <w:r w:rsidR="004C397E">
        <w:rPr>
          <w:rtl/>
          <w:lang w:bidi="fa-IR"/>
        </w:rPr>
        <w:t>،</w:t>
      </w:r>
      <w:r>
        <w:rPr>
          <w:rtl/>
          <w:lang w:bidi="fa-IR"/>
        </w:rPr>
        <w:t xml:space="preserve"> اقضِ بيني وبين مَنْ قتلَ ولدي . فيقضي الله لبنتي وربِّ الكعبة</w:t>
      </w:r>
      <w:r w:rsidR="004C397E">
        <w:rPr>
          <w:rtl/>
          <w:lang w:bidi="fa-IR"/>
        </w:rPr>
        <w:t>،</w:t>
      </w:r>
      <w:r>
        <w:rPr>
          <w:rtl/>
          <w:lang w:bidi="fa-IR"/>
        </w:rPr>
        <w:t xml:space="preserve"> ثم تقول : اللّهمَّ</w:t>
      </w:r>
      <w:r w:rsidR="004C397E">
        <w:rPr>
          <w:rtl/>
          <w:lang w:bidi="fa-IR"/>
        </w:rPr>
        <w:t>،</w:t>
      </w:r>
      <w:r>
        <w:rPr>
          <w:rtl/>
          <w:lang w:bidi="fa-IR"/>
        </w:rPr>
        <w:t xml:space="preserve"> اشفعني في مَنْ بكى على مصيبته . فيشفّعها الله فيهم ))</w:t>
      </w:r>
      <w:r w:rsidRPr="008C2F53">
        <w:rPr>
          <w:rStyle w:val="libFootnotenumChar"/>
          <w:rtl/>
        </w:rPr>
        <w:t>(2)</w:t>
      </w:r>
      <w:r w:rsidR="007920B3">
        <w:rPr>
          <w:rtl/>
          <w:lang w:bidi="fa-IR"/>
        </w:rPr>
        <w:t>.</w:t>
      </w:r>
    </w:p>
    <w:p w:rsidR="00903D5C" w:rsidRDefault="008C2F53" w:rsidP="008C2F53">
      <w:pPr>
        <w:pStyle w:val="libLine"/>
        <w:rPr>
          <w:lang w:bidi="fa-IR"/>
        </w:rPr>
      </w:pPr>
      <w:r>
        <w:rPr>
          <w:rtl/>
          <w:lang w:bidi="fa-IR"/>
        </w:rPr>
        <w:t>____________________</w:t>
      </w:r>
    </w:p>
    <w:p w:rsidR="007920B3" w:rsidRDefault="00903D5C" w:rsidP="00A176FB">
      <w:pPr>
        <w:pStyle w:val="libFootnote0"/>
        <w:rPr>
          <w:rtl/>
          <w:lang w:bidi="fa-IR"/>
        </w:rPr>
      </w:pPr>
      <w:r w:rsidRPr="00A176FB">
        <w:rPr>
          <w:rtl/>
        </w:rPr>
        <w:t>(1)</w:t>
      </w:r>
      <w:r>
        <w:rPr>
          <w:rtl/>
          <w:lang w:bidi="fa-IR"/>
        </w:rPr>
        <w:t xml:space="preserve"> ينابيع المودّة لذوي القربى 3 / 103</w:t>
      </w:r>
      <w:r w:rsidR="007920B3">
        <w:rPr>
          <w:rtl/>
          <w:lang w:bidi="fa-IR"/>
        </w:rPr>
        <w:t>.</w:t>
      </w:r>
    </w:p>
    <w:p w:rsidR="00903D5C" w:rsidRDefault="00903D5C" w:rsidP="00A176FB">
      <w:pPr>
        <w:pStyle w:val="libFootnote0"/>
        <w:rPr>
          <w:lang w:bidi="fa-IR"/>
        </w:rPr>
      </w:pPr>
      <w:r w:rsidRPr="00A176FB">
        <w:rPr>
          <w:rtl/>
        </w:rPr>
        <w:t>(2)</w:t>
      </w:r>
      <w:r>
        <w:rPr>
          <w:rtl/>
          <w:lang w:bidi="fa-IR"/>
        </w:rPr>
        <w:t xml:space="preserve"> كتاب ( آل </w:t>
      </w:r>
      <w:r w:rsidR="008C2F53">
        <w:rPr>
          <w:rtl/>
          <w:lang w:bidi="fa-IR"/>
        </w:rPr>
        <w:t>م</w:t>
      </w:r>
      <w:r>
        <w:rPr>
          <w:rtl/>
          <w:lang w:bidi="fa-IR"/>
        </w:rPr>
        <w:t>حمّد ) لل</w:t>
      </w:r>
      <w:r w:rsidR="000E599F">
        <w:rPr>
          <w:rtl/>
          <w:lang w:bidi="fa-IR"/>
        </w:rPr>
        <w:t>علّامه</w:t>
      </w:r>
      <w:r>
        <w:rPr>
          <w:rtl/>
          <w:lang w:bidi="fa-IR"/>
        </w:rPr>
        <w:t xml:space="preserve"> حسام الدين الحنفي / 37 (نسخة مكتبة السيد الأشكوري)</w:t>
      </w:r>
      <w:r w:rsidR="004C397E">
        <w:rPr>
          <w:rtl/>
          <w:lang w:bidi="fa-IR"/>
        </w:rPr>
        <w:t>،</w:t>
      </w:r>
      <w:r>
        <w:rPr>
          <w:rtl/>
          <w:lang w:bidi="fa-IR"/>
        </w:rPr>
        <w:t xml:space="preserve"> نقلاً عن إحقاق الحقِّ 25 / 222.</w:t>
      </w:r>
    </w:p>
    <w:p w:rsidR="00903D5C" w:rsidRDefault="008C2F53" w:rsidP="00903D5C">
      <w:pPr>
        <w:pStyle w:val="libNormal"/>
        <w:rPr>
          <w:lang w:bidi="fa-IR"/>
        </w:rPr>
      </w:pPr>
      <w:r>
        <w:rPr>
          <w:rtl/>
          <w:lang w:bidi="fa-IR"/>
        </w:rPr>
        <w:br w:type="page"/>
      </w:r>
    </w:p>
    <w:p w:rsidR="007920B3" w:rsidRDefault="00903D5C" w:rsidP="005E5738">
      <w:pPr>
        <w:pStyle w:val="libNormal"/>
        <w:rPr>
          <w:rtl/>
          <w:lang w:bidi="fa-IR"/>
        </w:rPr>
      </w:pPr>
      <w:r>
        <w:rPr>
          <w:rtl/>
          <w:lang w:bidi="fa-IR"/>
        </w:rPr>
        <w:lastRenderedPageBreak/>
        <w:t xml:space="preserve">قال القندوزي الحنفي : وعنه ( أي عليّ </w:t>
      </w:r>
      <w:r w:rsidR="008C2F53" w:rsidRPr="008C2F53">
        <w:rPr>
          <w:rStyle w:val="libAlaemChar"/>
          <w:rtl/>
        </w:rPr>
        <w:t>عليه‌السلام</w:t>
      </w:r>
      <w:r>
        <w:rPr>
          <w:rtl/>
          <w:lang w:bidi="fa-IR"/>
        </w:rPr>
        <w:t xml:space="preserve"> ) أيضاً : (( إذا كان يوم القيامة نادى منادٍ من بطنان العرش : يا أهلَ القيامة أغمِضُوا أبصارَكم</w:t>
      </w:r>
      <w:r w:rsidRPr="008C2F53">
        <w:rPr>
          <w:rStyle w:val="libFootnotenumChar"/>
          <w:rtl/>
        </w:rPr>
        <w:t>(1)</w:t>
      </w:r>
      <w:r>
        <w:rPr>
          <w:rtl/>
          <w:lang w:bidi="fa-IR"/>
        </w:rPr>
        <w:t xml:space="preserve"> لتجوزَ فاطمةُ بنتُ </w:t>
      </w:r>
      <w:r w:rsidR="008C2F53">
        <w:rPr>
          <w:rtl/>
          <w:lang w:bidi="fa-IR"/>
        </w:rPr>
        <w:t>م</w:t>
      </w:r>
      <w:r>
        <w:rPr>
          <w:rtl/>
          <w:lang w:bidi="fa-IR"/>
        </w:rPr>
        <w:t>حمّدٍ مع قميصٍ مخضوبٍ بدم الحُسين (</w:t>
      </w:r>
      <w:r w:rsidR="008C2F53" w:rsidRPr="008C2F53">
        <w:rPr>
          <w:rStyle w:val="libAlaemChar"/>
          <w:rtl/>
        </w:rPr>
        <w:t>عليه‌السلام</w:t>
      </w:r>
      <w:r>
        <w:rPr>
          <w:rtl/>
          <w:lang w:bidi="fa-IR"/>
        </w:rPr>
        <w:t>)</w:t>
      </w:r>
      <w:r w:rsidR="004C397E">
        <w:rPr>
          <w:rtl/>
          <w:lang w:bidi="fa-IR"/>
        </w:rPr>
        <w:t>،</w:t>
      </w:r>
      <w:r>
        <w:rPr>
          <w:rtl/>
          <w:lang w:bidi="fa-IR"/>
        </w:rPr>
        <w:t xml:space="preserve"> فتحتوي على ساقِ العرشِ فتقول : أنت الجبّار العدل اقضِ بيني وبين مَنْ قتلَ ولدي . فيقضي الله لبنتي وربِّ الكعبة</w:t>
      </w:r>
      <w:r w:rsidR="004C397E">
        <w:rPr>
          <w:rtl/>
          <w:lang w:bidi="fa-IR"/>
        </w:rPr>
        <w:t>،</w:t>
      </w:r>
      <w:r>
        <w:rPr>
          <w:rtl/>
          <w:lang w:bidi="fa-IR"/>
        </w:rPr>
        <w:t xml:space="preserve"> ثم تقول : اللّهمَّ : اشفعني في مَنْ بكى على مصيبته . فيشفّعها الله فيهم ))</w:t>
      </w:r>
      <w:r w:rsidRPr="008C2F53">
        <w:rPr>
          <w:rStyle w:val="libFootnotenumChar"/>
          <w:rtl/>
        </w:rPr>
        <w:t>(2)</w:t>
      </w:r>
      <w:r w:rsidR="007920B3">
        <w:rPr>
          <w:rtl/>
          <w:lang w:bidi="fa-IR"/>
        </w:rPr>
        <w:t>.</w:t>
      </w:r>
    </w:p>
    <w:p w:rsidR="00903D5C" w:rsidRDefault="00903D5C" w:rsidP="00D5506B">
      <w:pPr>
        <w:pStyle w:val="libBold1"/>
        <w:rPr>
          <w:lang w:bidi="fa-IR"/>
        </w:rPr>
      </w:pPr>
      <w:r>
        <w:rPr>
          <w:rtl/>
          <w:lang w:bidi="fa-IR"/>
        </w:rPr>
        <w:t>حالُ فاطمة الزهراء (</w:t>
      </w:r>
      <w:r w:rsidR="008C2F53" w:rsidRPr="008C2F53">
        <w:rPr>
          <w:rStyle w:val="libAlaemChar"/>
          <w:rtl/>
        </w:rPr>
        <w:t>عليها‌السلام</w:t>
      </w:r>
      <w:r>
        <w:rPr>
          <w:rtl/>
          <w:lang w:bidi="fa-IR"/>
        </w:rPr>
        <w:t>) يوم القيامة</w:t>
      </w:r>
    </w:p>
    <w:p w:rsidR="008C2F53" w:rsidRDefault="00903D5C" w:rsidP="00903D5C">
      <w:pPr>
        <w:pStyle w:val="libNormal"/>
        <w:rPr>
          <w:lang w:bidi="fa-IR"/>
        </w:rPr>
      </w:pPr>
      <w:r>
        <w:rPr>
          <w:rtl/>
          <w:lang w:bidi="fa-IR"/>
        </w:rPr>
        <w:t>قال السمهودي</w:t>
      </w:r>
      <w:r w:rsidR="004C397E">
        <w:rPr>
          <w:rtl/>
          <w:lang w:bidi="fa-IR"/>
        </w:rPr>
        <w:t>،</w:t>
      </w:r>
      <w:r>
        <w:rPr>
          <w:rtl/>
          <w:lang w:bidi="fa-IR"/>
        </w:rPr>
        <w:t xml:space="preserve"> والقندوزي</w:t>
      </w:r>
      <w:r w:rsidR="004C397E">
        <w:rPr>
          <w:rtl/>
          <w:lang w:bidi="fa-IR"/>
        </w:rPr>
        <w:t>،</w:t>
      </w:r>
      <w:r>
        <w:rPr>
          <w:rtl/>
          <w:lang w:bidi="fa-IR"/>
        </w:rPr>
        <w:t xml:space="preserve"> والزرندي الحنفي</w:t>
      </w:r>
      <w:r w:rsidR="004C397E">
        <w:rPr>
          <w:rtl/>
          <w:lang w:bidi="fa-IR"/>
        </w:rPr>
        <w:t>،</w:t>
      </w:r>
      <w:r>
        <w:rPr>
          <w:rtl/>
          <w:lang w:bidi="fa-IR"/>
        </w:rPr>
        <w:t xml:space="preserve"> واللفظ ل</w:t>
      </w:r>
      <w:r w:rsidR="00D5506B">
        <w:rPr>
          <w:rtl/>
          <w:lang w:bidi="fa-IR"/>
        </w:rPr>
        <w:t>لأوّل قال : وقال سليمان بن يسار</w:t>
      </w:r>
      <w:r>
        <w:rPr>
          <w:rtl/>
          <w:lang w:bidi="fa-IR"/>
        </w:rPr>
        <w:t>: وُجِدَ حجرٌ عليه مكتوبٌ</w:t>
      </w:r>
      <w:r w:rsidR="004C397E">
        <w:rPr>
          <w:rtl/>
          <w:lang w:bidi="fa-IR"/>
        </w:rPr>
        <w:t>،</w:t>
      </w:r>
      <w:r>
        <w:rPr>
          <w:rtl/>
          <w:lang w:bidi="fa-IR"/>
        </w:rPr>
        <w:t xml:space="preserve"> وهو هذا :</w:t>
      </w:r>
    </w:p>
    <w:tbl>
      <w:tblPr>
        <w:tblStyle w:val="TableGrid"/>
        <w:bidiVisual/>
        <w:tblW w:w="4562" w:type="pct"/>
        <w:tblInd w:w="384" w:type="dxa"/>
        <w:tblLook w:val="01E0"/>
      </w:tblPr>
      <w:tblGrid>
        <w:gridCol w:w="3535"/>
        <w:gridCol w:w="272"/>
        <w:gridCol w:w="3503"/>
      </w:tblGrid>
      <w:tr w:rsidR="00D5506B" w:rsidTr="00B21E82">
        <w:trPr>
          <w:trHeight w:val="350"/>
        </w:trPr>
        <w:tc>
          <w:tcPr>
            <w:tcW w:w="3920" w:type="dxa"/>
            <w:shd w:val="clear" w:color="auto" w:fill="auto"/>
          </w:tcPr>
          <w:p w:rsidR="00D5506B" w:rsidRDefault="00D5506B" w:rsidP="00B21E82">
            <w:pPr>
              <w:pStyle w:val="libPoem"/>
            </w:pPr>
            <w:r>
              <w:rPr>
                <w:rtl/>
                <w:lang w:bidi="fa-IR"/>
              </w:rPr>
              <w:t>لابدَّ أنْ ترِدَ القيامةَ فاطمٌ</w:t>
            </w:r>
            <w:r w:rsidRPr="00725071">
              <w:rPr>
                <w:rStyle w:val="libPoemTiniChar0"/>
                <w:rtl/>
              </w:rPr>
              <w:br/>
              <w:t> </w:t>
            </w:r>
          </w:p>
        </w:tc>
        <w:tc>
          <w:tcPr>
            <w:tcW w:w="279" w:type="dxa"/>
            <w:shd w:val="clear" w:color="auto" w:fill="auto"/>
          </w:tcPr>
          <w:p w:rsidR="00D5506B" w:rsidRDefault="00D5506B" w:rsidP="00B21E82">
            <w:pPr>
              <w:pStyle w:val="libPoem"/>
              <w:rPr>
                <w:rtl/>
              </w:rPr>
            </w:pPr>
          </w:p>
        </w:tc>
        <w:tc>
          <w:tcPr>
            <w:tcW w:w="3881" w:type="dxa"/>
            <w:shd w:val="clear" w:color="auto" w:fill="auto"/>
          </w:tcPr>
          <w:p w:rsidR="00D5506B" w:rsidRDefault="00D5506B" w:rsidP="00B21E82">
            <w:pPr>
              <w:pStyle w:val="libPoem"/>
            </w:pPr>
            <w:r>
              <w:rPr>
                <w:rtl/>
                <w:lang w:bidi="fa-IR"/>
              </w:rPr>
              <w:t>وقميصُها بدمِ الحُسين م</w:t>
            </w:r>
            <w:r w:rsidR="00300A34">
              <w:rPr>
                <w:rtl/>
                <w:lang w:bidi="fa-IR"/>
              </w:rPr>
              <w:t>-</w:t>
            </w:r>
            <w:r>
              <w:rPr>
                <w:rtl/>
                <w:lang w:bidi="fa-IR"/>
              </w:rPr>
              <w:t>لَطَّخُ</w:t>
            </w:r>
            <w:r w:rsidRPr="00725071">
              <w:rPr>
                <w:rStyle w:val="libPoemTiniChar0"/>
                <w:rtl/>
              </w:rPr>
              <w:br/>
              <w:t> </w:t>
            </w:r>
          </w:p>
        </w:tc>
      </w:tr>
      <w:tr w:rsidR="00D5506B" w:rsidTr="00B21E82">
        <w:trPr>
          <w:trHeight w:val="350"/>
        </w:trPr>
        <w:tc>
          <w:tcPr>
            <w:tcW w:w="3920" w:type="dxa"/>
          </w:tcPr>
          <w:p w:rsidR="00D5506B" w:rsidRDefault="00D5506B" w:rsidP="00B21E82">
            <w:pPr>
              <w:pStyle w:val="libPoem"/>
            </w:pPr>
            <w:r>
              <w:rPr>
                <w:rtl/>
                <w:lang w:bidi="fa-IR"/>
              </w:rPr>
              <w:t>ويلٌ لِمَنْ شفعاؤُهُ خُصَمَاؤُه</w:t>
            </w:r>
            <w:r w:rsidRPr="00725071">
              <w:rPr>
                <w:rStyle w:val="libPoemTiniChar0"/>
                <w:rtl/>
              </w:rPr>
              <w:br/>
              <w:t> </w:t>
            </w:r>
          </w:p>
        </w:tc>
        <w:tc>
          <w:tcPr>
            <w:tcW w:w="279" w:type="dxa"/>
          </w:tcPr>
          <w:p w:rsidR="00D5506B" w:rsidRDefault="00D5506B" w:rsidP="00B21E82">
            <w:pPr>
              <w:pStyle w:val="libPoem"/>
              <w:rPr>
                <w:rtl/>
              </w:rPr>
            </w:pPr>
          </w:p>
        </w:tc>
        <w:tc>
          <w:tcPr>
            <w:tcW w:w="3881" w:type="dxa"/>
          </w:tcPr>
          <w:p w:rsidR="00D5506B" w:rsidRDefault="00D5506B" w:rsidP="00B21E82">
            <w:pPr>
              <w:pStyle w:val="libPoem"/>
            </w:pPr>
            <w:r>
              <w:rPr>
                <w:rtl/>
                <w:lang w:bidi="fa-IR"/>
              </w:rPr>
              <w:t>والصّورُ في يومِ القيامةِ يُنْفَخُ</w:t>
            </w:r>
            <w:r w:rsidRPr="00725071">
              <w:rPr>
                <w:rStyle w:val="libPoemTiniChar0"/>
                <w:rtl/>
              </w:rPr>
              <w:br/>
              <w:t> </w:t>
            </w:r>
          </w:p>
        </w:tc>
      </w:tr>
    </w:tbl>
    <w:p w:rsidR="007920B3" w:rsidRDefault="00903D5C" w:rsidP="00903D5C">
      <w:pPr>
        <w:pStyle w:val="libNormal"/>
        <w:rPr>
          <w:rtl/>
          <w:lang w:bidi="fa-IR"/>
        </w:rPr>
      </w:pPr>
      <w:r>
        <w:rPr>
          <w:rtl/>
          <w:lang w:bidi="fa-IR"/>
        </w:rPr>
        <w:t>وشاهدُهُ ما أخرجَه الحافظ بن الأخضر في ( العترة الطاهرة ) من حديثِ عليِّ الرضا</w:t>
      </w:r>
      <w:r w:rsidR="004C397E">
        <w:rPr>
          <w:rtl/>
          <w:lang w:bidi="fa-IR"/>
        </w:rPr>
        <w:t>،</w:t>
      </w:r>
      <w:r>
        <w:rPr>
          <w:rtl/>
          <w:lang w:bidi="fa-IR"/>
        </w:rPr>
        <w:t xml:space="preserve"> عن أبيه موسى الكاظم</w:t>
      </w:r>
      <w:r w:rsidR="004C397E">
        <w:rPr>
          <w:rtl/>
          <w:lang w:bidi="fa-IR"/>
        </w:rPr>
        <w:t>،</w:t>
      </w:r>
      <w:r>
        <w:rPr>
          <w:rtl/>
          <w:lang w:bidi="fa-IR"/>
        </w:rPr>
        <w:t xml:space="preserve"> عن أبيه جعفر الصّادق</w:t>
      </w:r>
      <w:r w:rsidR="004C397E">
        <w:rPr>
          <w:rtl/>
          <w:lang w:bidi="fa-IR"/>
        </w:rPr>
        <w:t>،</w:t>
      </w:r>
      <w:r>
        <w:rPr>
          <w:rtl/>
          <w:lang w:bidi="fa-IR"/>
        </w:rPr>
        <w:t xml:space="preserve"> عن أبيه </w:t>
      </w:r>
      <w:r w:rsidR="008C2F53">
        <w:rPr>
          <w:rtl/>
          <w:lang w:bidi="fa-IR"/>
        </w:rPr>
        <w:t>م</w:t>
      </w:r>
      <w:r>
        <w:rPr>
          <w:rtl/>
          <w:lang w:bidi="fa-IR"/>
        </w:rPr>
        <w:t>حمّد الباقر</w:t>
      </w:r>
      <w:r w:rsidR="004C397E">
        <w:rPr>
          <w:rtl/>
          <w:lang w:bidi="fa-IR"/>
        </w:rPr>
        <w:t>،</w:t>
      </w:r>
      <w:r>
        <w:rPr>
          <w:rtl/>
          <w:lang w:bidi="fa-IR"/>
        </w:rPr>
        <w:t xml:space="preserve"> عن أبيه عليِّ بن الحُسين</w:t>
      </w:r>
      <w:r w:rsidR="004C397E">
        <w:rPr>
          <w:rtl/>
          <w:lang w:bidi="fa-IR"/>
        </w:rPr>
        <w:t>،</w:t>
      </w:r>
      <w:r>
        <w:rPr>
          <w:rtl/>
          <w:lang w:bidi="fa-IR"/>
        </w:rPr>
        <w:t xml:space="preserve"> عن أبيه الحُسين</w:t>
      </w:r>
      <w:r w:rsidR="004C397E">
        <w:rPr>
          <w:rtl/>
          <w:lang w:bidi="fa-IR"/>
        </w:rPr>
        <w:t>،</w:t>
      </w:r>
      <w:r>
        <w:rPr>
          <w:rtl/>
          <w:lang w:bidi="fa-IR"/>
        </w:rPr>
        <w:t xml:space="preserve"> عن أبيه عليّ بن أبي طالب (</w:t>
      </w:r>
      <w:r w:rsidR="008C2F53" w:rsidRPr="008C2F53">
        <w:rPr>
          <w:rStyle w:val="libAlaemChar"/>
          <w:rtl/>
        </w:rPr>
        <w:t>عليهم‌السلام</w:t>
      </w:r>
      <w:r>
        <w:rPr>
          <w:rtl/>
          <w:lang w:bidi="fa-IR"/>
        </w:rPr>
        <w:t>) قال : (( قال رسول الله (</w:t>
      </w:r>
      <w:r w:rsidR="00300A34" w:rsidRPr="00300A34">
        <w:rPr>
          <w:rStyle w:val="libAlaemChar"/>
          <w:rtl/>
        </w:rPr>
        <w:t>صلى‌الله‌عليه‌وآله</w:t>
      </w:r>
      <w:r>
        <w:rPr>
          <w:rtl/>
          <w:lang w:bidi="fa-IR"/>
        </w:rPr>
        <w:t>) : تُحْشَرُ ابنتي فاطمةُ يومَ القيامة ومعها ثيابٌ مصبوغة بالدّم</w:t>
      </w:r>
      <w:r w:rsidR="004C397E">
        <w:rPr>
          <w:rtl/>
          <w:lang w:bidi="fa-IR"/>
        </w:rPr>
        <w:t>،</w:t>
      </w:r>
      <w:r>
        <w:rPr>
          <w:rtl/>
          <w:lang w:bidi="fa-IR"/>
        </w:rPr>
        <w:t xml:space="preserve"> فتتعلّق بقائمة من قوائم العرش فتقول : يا عدلُ</w:t>
      </w:r>
      <w:r w:rsidR="004C397E">
        <w:rPr>
          <w:rtl/>
          <w:lang w:bidi="fa-IR"/>
        </w:rPr>
        <w:t>،</w:t>
      </w:r>
      <w:r>
        <w:rPr>
          <w:rtl/>
          <w:lang w:bidi="fa-IR"/>
        </w:rPr>
        <w:t xml:space="preserve"> احكمْ بيني وبين قاتل ولدي . فيحكم لابنتي وربِّ الكعبة ))</w:t>
      </w:r>
      <w:r w:rsidRPr="008C2F53">
        <w:rPr>
          <w:rStyle w:val="libFootnotenumChar"/>
          <w:rtl/>
        </w:rPr>
        <w:t>(3)</w:t>
      </w:r>
      <w:r w:rsidR="007920B3">
        <w:rPr>
          <w:rtl/>
          <w:lang w:bidi="fa-IR"/>
        </w:rPr>
        <w:t>.</w:t>
      </w:r>
    </w:p>
    <w:p w:rsidR="00903D5C" w:rsidRDefault="008C2F53" w:rsidP="008C2F53">
      <w:pPr>
        <w:pStyle w:val="libLine"/>
        <w:rPr>
          <w:lang w:bidi="fa-IR"/>
        </w:rPr>
      </w:pPr>
      <w:r>
        <w:rPr>
          <w:rtl/>
          <w:lang w:bidi="fa-IR"/>
        </w:rPr>
        <w:t>____________________</w:t>
      </w:r>
    </w:p>
    <w:p w:rsidR="007920B3" w:rsidRDefault="00903D5C" w:rsidP="00E01D3B">
      <w:pPr>
        <w:pStyle w:val="libFootnote0"/>
        <w:rPr>
          <w:rtl/>
          <w:lang w:bidi="fa-IR"/>
        </w:rPr>
      </w:pPr>
      <w:r w:rsidRPr="00E01D3B">
        <w:rPr>
          <w:rtl/>
        </w:rPr>
        <w:t>(1)</w:t>
      </w:r>
      <w:r>
        <w:rPr>
          <w:rtl/>
          <w:lang w:bidi="fa-IR"/>
        </w:rPr>
        <w:t xml:space="preserve"> وفي ط: غضّوا أبصاركم</w:t>
      </w:r>
      <w:r w:rsidR="007920B3">
        <w:rPr>
          <w:rtl/>
          <w:lang w:bidi="fa-IR"/>
        </w:rPr>
        <w:t>.</w:t>
      </w:r>
    </w:p>
    <w:p w:rsidR="007920B3" w:rsidRDefault="00903D5C" w:rsidP="00E01D3B">
      <w:pPr>
        <w:pStyle w:val="libFootnote0"/>
        <w:rPr>
          <w:rtl/>
          <w:lang w:bidi="fa-IR"/>
        </w:rPr>
      </w:pPr>
      <w:r w:rsidRPr="00E01D3B">
        <w:rPr>
          <w:rtl/>
        </w:rPr>
        <w:t>(2)</w:t>
      </w:r>
      <w:r>
        <w:rPr>
          <w:rtl/>
          <w:lang w:bidi="fa-IR"/>
        </w:rPr>
        <w:t xml:space="preserve"> ينابيع المودّة 2 / 323</w:t>
      </w:r>
      <w:r w:rsidR="007920B3">
        <w:rPr>
          <w:rtl/>
          <w:lang w:bidi="fa-IR"/>
        </w:rPr>
        <w:t>.</w:t>
      </w:r>
    </w:p>
    <w:p w:rsidR="007920B3" w:rsidRDefault="00903D5C" w:rsidP="00E01D3B">
      <w:pPr>
        <w:pStyle w:val="libFootnote0"/>
        <w:rPr>
          <w:rtl/>
          <w:lang w:bidi="fa-IR"/>
        </w:rPr>
      </w:pPr>
      <w:r w:rsidRPr="00E01D3B">
        <w:rPr>
          <w:rtl/>
        </w:rPr>
        <w:t>(3)</w:t>
      </w:r>
      <w:r>
        <w:rPr>
          <w:rtl/>
          <w:lang w:bidi="fa-IR"/>
        </w:rPr>
        <w:t xml:space="preserve"> جواهر العقدين </w:t>
      </w:r>
      <w:r w:rsidR="008C2F53">
        <w:rPr>
          <w:rtl/>
          <w:lang w:bidi="fa-IR"/>
        </w:rPr>
        <w:t>-</w:t>
      </w:r>
      <w:r>
        <w:rPr>
          <w:rtl/>
          <w:lang w:bidi="fa-IR"/>
        </w:rPr>
        <w:t xml:space="preserve"> السمهودي / 421</w:t>
      </w:r>
      <w:r w:rsidR="004C397E">
        <w:rPr>
          <w:rtl/>
          <w:lang w:bidi="fa-IR"/>
        </w:rPr>
        <w:t>،</w:t>
      </w:r>
      <w:r>
        <w:rPr>
          <w:rtl/>
          <w:lang w:bidi="fa-IR"/>
        </w:rPr>
        <w:t xml:space="preserve"> دار الكتب العلميّة</w:t>
      </w:r>
      <w:r w:rsidR="004C397E">
        <w:rPr>
          <w:rtl/>
          <w:lang w:bidi="fa-IR"/>
        </w:rPr>
        <w:t>،</w:t>
      </w:r>
      <w:r>
        <w:rPr>
          <w:rtl/>
          <w:lang w:bidi="fa-IR"/>
        </w:rPr>
        <w:t xml:space="preserve"> ينابيع المودّة 3 / 46</w:t>
      </w:r>
      <w:r w:rsidR="004C397E">
        <w:rPr>
          <w:rtl/>
          <w:lang w:bidi="fa-IR"/>
        </w:rPr>
        <w:t>،</w:t>
      </w:r>
      <w:r>
        <w:rPr>
          <w:rtl/>
          <w:lang w:bidi="fa-IR"/>
        </w:rPr>
        <w:t xml:space="preserve"> نظم درر السمطين </w:t>
      </w:r>
      <w:r w:rsidR="008C2F53">
        <w:rPr>
          <w:rtl/>
          <w:lang w:bidi="fa-IR"/>
        </w:rPr>
        <w:t>-</w:t>
      </w:r>
      <w:r>
        <w:rPr>
          <w:rtl/>
          <w:lang w:bidi="fa-IR"/>
        </w:rPr>
        <w:t xml:space="preserve"> الزّرندي الحنفي / 219 بإيجاز</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E01D3B">
      <w:pPr>
        <w:pStyle w:val="libBold1"/>
        <w:rPr>
          <w:lang w:bidi="fa-IR"/>
        </w:rPr>
      </w:pPr>
      <w:r>
        <w:rPr>
          <w:rtl/>
          <w:lang w:bidi="fa-IR"/>
        </w:rPr>
        <w:lastRenderedPageBreak/>
        <w:t>ما رواه الأسفراييني في مجيء فاطمة (</w:t>
      </w:r>
      <w:r w:rsidR="008C2F53" w:rsidRPr="008C2F53">
        <w:rPr>
          <w:rStyle w:val="libAlaemChar"/>
          <w:rtl/>
        </w:rPr>
        <w:t>عليها‌السلام</w:t>
      </w:r>
      <w:r>
        <w:rPr>
          <w:rtl/>
          <w:lang w:bidi="fa-IR"/>
        </w:rPr>
        <w:t>) يوم المحشر</w:t>
      </w:r>
    </w:p>
    <w:p w:rsidR="007920B3" w:rsidRDefault="00903D5C" w:rsidP="005E5738">
      <w:pPr>
        <w:pStyle w:val="libNormal"/>
        <w:rPr>
          <w:rtl/>
          <w:lang w:bidi="fa-IR"/>
        </w:rPr>
      </w:pPr>
      <w:r>
        <w:rPr>
          <w:rtl/>
          <w:lang w:bidi="fa-IR"/>
        </w:rPr>
        <w:t>وفي نور العين قال الأسفراييني : وعن النّبي (</w:t>
      </w:r>
      <w:r w:rsidR="005E5738" w:rsidRPr="00300A34">
        <w:rPr>
          <w:rStyle w:val="libAlaemChar"/>
          <w:rtl/>
        </w:rPr>
        <w:t>صلى‌الله‌عليه‌وآله</w:t>
      </w:r>
      <w:r>
        <w:rPr>
          <w:rtl/>
          <w:lang w:bidi="fa-IR"/>
        </w:rPr>
        <w:t>) أنّه قال : (( إذا كان يو</w:t>
      </w:r>
      <w:r w:rsidR="000A23B0">
        <w:rPr>
          <w:rtl/>
          <w:lang w:bidi="fa-IR"/>
        </w:rPr>
        <w:t>م</w:t>
      </w:r>
      <w:r w:rsidR="000A23B0">
        <w:rPr>
          <w:rFonts w:hint="cs"/>
          <w:rtl/>
          <w:lang w:bidi="fa-IR"/>
        </w:rPr>
        <w:t>ُ</w:t>
      </w:r>
      <w:r>
        <w:rPr>
          <w:rtl/>
          <w:lang w:bidi="fa-IR"/>
        </w:rPr>
        <w:t xml:space="preserve"> القيامة جاءت فاطمة (</w:t>
      </w:r>
      <w:r w:rsidR="008C2F53" w:rsidRPr="008C2F53">
        <w:rPr>
          <w:rStyle w:val="libAlaemChar"/>
          <w:rtl/>
        </w:rPr>
        <w:t>عليها‌السلام</w:t>
      </w:r>
      <w:r>
        <w:rPr>
          <w:rtl/>
          <w:lang w:bidi="fa-IR"/>
        </w:rPr>
        <w:t>) في جماعة من نسائها</w:t>
      </w:r>
      <w:r w:rsidR="004C397E">
        <w:rPr>
          <w:rtl/>
          <w:lang w:bidi="fa-IR"/>
        </w:rPr>
        <w:t>،</w:t>
      </w:r>
      <w:r>
        <w:rPr>
          <w:rtl/>
          <w:lang w:bidi="fa-IR"/>
        </w:rPr>
        <w:t xml:space="preserve"> فيُقال لها : ادخلي الجنّة . فتقول : لا أدخل حتّى أعلمَ ما صُنِع</w:t>
      </w:r>
      <w:r w:rsidRPr="008C2F53">
        <w:rPr>
          <w:rStyle w:val="libFootnotenumChar"/>
          <w:rtl/>
        </w:rPr>
        <w:t>(1)</w:t>
      </w:r>
      <w:r>
        <w:rPr>
          <w:rtl/>
          <w:lang w:bidi="fa-IR"/>
        </w:rPr>
        <w:t xml:space="preserve"> بولديَ الحُسين (</w:t>
      </w:r>
      <w:r w:rsidR="008C2F53" w:rsidRPr="008C2F53">
        <w:rPr>
          <w:rStyle w:val="libAlaemChar"/>
          <w:rtl/>
        </w:rPr>
        <w:t>عليه‌السلام</w:t>
      </w:r>
      <w:r>
        <w:rPr>
          <w:rtl/>
          <w:lang w:bidi="fa-IR"/>
        </w:rPr>
        <w:t>) . فيُقالُ لها : انظري عن يمينك . فتلتفت فإذا الحُسين (</w:t>
      </w:r>
      <w:r w:rsidR="008C2F53" w:rsidRPr="008C2F53">
        <w:rPr>
          <w:rStyle w:val="libAlaemChar"/>
          <w:rtl/>
        </w:rPr>
        <w:t>عليه‌السلام</w:t>
      </w:r>
      <w:r>
        <w:rPr>
          <w:rtl/>
          <w:lang w:bidi="fa-IR"/>
        </w:rPr>
        <w:t>) قائمٌ وليس عليه رأس</w:t>
      </w:r>
      <w:r w:rsidR="004C397E">
        <w:rPr>
          <w:rtl/>
          <w:lang w:bidi="fa-IR"/>
        </w:rPr>
        <w:t>،</w:t>
      </w:r>
      <w:r>
        <w:rPr>
          <w:rtl/>
          <w:lang w:bidi="fa-IR"/>
        </w:rPr>
        <w:t xml:space="preserve"> فتصرخ صرخةً فتصرخ النّساءُ لصراخِها والملائكةُ أيضاً</w:t>
      </w:r>
      <w:r w:rsidR="004C397E">
        <w:rPr>
          <w:rtl/>
          <w:lang w:bidi="fa-IR"/>
        </w:rPr>
        <w:t>،</w:t>
      </w:r>
      <w:r w:rsidR="000A23B0">
        <w:rPr>
          <w:rtl/>
          <w:lang w:bidi="fa-IR"/>
        </w:rPr>
        <w:t xml:space="preserve"> ثم تنادي : وا ولدَاه</w:t>
      </w:r>
      <w:r>
        <w:rPr>
          <w:rtl/>
          <w:lang w:bidi="fa-IR"/>
        </w:rPr>
        <w:t>! وا ثمرةَ فؤاداه ! فعند ذلك يغضبُ اللهُ ويأمر ناراً قد أُوقِدَت</w:t>
      </w:r>
      <w:r w:rsidR="00E01D3B">
        <w:rPr>
          <w:rtl/>
          <w:lang w:bidi="fa-IR"/>
        </w:rPr>
        <w:t>ْ عليها ألفَ عامٍ حتّى اسودَّتْ</w:t>
      </w:r>
      <w:r>
        <w:rPr>
          <w:rtl/>
          <w:lang w:bidi="fa-IR"/>
        </w:rPr>
        <w:t>، ولا تدخلها ريحٌ ولا يخرج منها أبداً</w:t>
      </w:r>
      <w:r w:rsidR="004C397E">
        <w:rPr>
          <w:rtl/>
          <w:lang w:bidi="fa-IR"/>
        </w:rPr>
        <w:t>،</w:t>
      </w:r>
      <w:r>
        <w:rPr>
          <w:rtl/>
          <w:lang w:bidi="fa-IR"/>
        </w:rPr>
        <w:t xml:space="preserve"> فيقال لها : التقطي مَنْ حضرَ قتْلَ الحُسين (</w:t>
      </w:r>
      <w:r w:rsidR="008C2F53" w:rsidRPr="008C2F53">
        <w:rPr>
          <w:rStyle w:val="libAlaemChar"/>
          <w:rtl/>
        </w:rPr>
        <w:t>عليه‌السلام</w:t>
      </w:r>
      <w:r>
        <w:rPr>
          <w:rtl/>
          <w:lang w:bidi="fa-IR"/>
        </w:rPr>
        <w:t>) . فتلقطُهُم</w:t>
      </w:r>
      <w:r w:rsidR="004C397E">
        <w:rPr>
          <w:rtl/>
          <w:lang w:bidi="fa-IR"/>
        </w:rPr>
        <w:t>،</w:t>
      </w:r>
      <w:r>
        <w:rPr>
          <w:rtl/>
          <w:lang w:bidi="fa-IR"/>
        </w:rPr>
        <w:t xml:space="preserve"> فإذا صاروا في جوفها صهلَتْ بهم وصهلُوا بها</w:t>
      </w:r>
      <w:r w:rsidR="004C397E">
        <w:rPr>
          <w:rtl/>
          <w:lang w:bidi="fa-IR"/>
        </w:rPr>
        <w:t>،</w:t>
      </w:r>
      <w:r>
        <w:rPr>
          <w:rtl/>
          <w:lang w:bidi="fa-IR"/>
        </w:rPr>
        <w:t xml:space="preserve"> وشهقَتْ بهم وشهقُوا بها</w:t>
      </w:r>
      <w:r w:rsidR="004C397E">
        <w:rPr>
          <w:rtl/>
          <w:lang w:bidi="fa-IR"/>
        </w:rPr>
        <w:t>،</w:t>
      </w:r>
      <w:r>
        <w:rPr>
          <w:rtl/>
          <w:lang w:bidi="fa-IR"/>
        </w:rPr>
        <w:t xml:space="preserve"> وزفرَتْ بهم وزفروا بها</w:t>
      </w:r>
      <w:r w:rsidR="004C397E">
        <w:rPr>
          <w:rtl/>
          <w:lang w:bidi="fa-IR"/>
        </w:rPr>
        <w:t>،</w:t>
      </w:r>
      <w:r>
        <w:rPr>
          <w:rtl/>
          <w:lang w:bidi="fa-IR"/>
        </w:rPr>
        <w:t xml:space="preserve"> ثم ينطقون بألسنةٍ ذلقَةٍ ناطقةٍ : يا ربِّنا</w:t>
      </w:r>
      <w:r w:rsidR="004C397E">
        <w:rPr>
          <w:rtl/>
          <w:lang w:bidi="fa-IR"/>
        </w:rPr>
        <w:t>،</w:t>
      </w:r>
      <w:r>
        <w:rPr>
          <w:rtl/>
          <w:lang w:bidi="fa-IR"/>
        </w:rPr>
        <w:t xml:space="preserve"> لِمَ أوجبْتَ لنا النّار قبل عبدةِ الأوثان ؟! فيأتيهُ</w:t>
      </w:r>
      <w:r w:rsidR="008C2F53">
        <w:rPr>
          <w:rtl/>
          <w:lang w:bidi="fa-IR"/>
        </w:rPr>
        <w:t>م</w:t>
      </w:r>
      <w:r>
        <w:rPr>
          <w:rtl/>
          <w:lang w:bidi="fa-IR"/>
        </w:rPr>
        <w:t xml:space="preserve"> الجوابُ عن الله : إنّ مَنْ عَلِمَ ليس كمَنْ لا يعلمَ ))</w:t>
      </w:r>
      <w:r w:rsidR="007920B3">
        <w:rPr>
          <w:rtl/>
          <w:lang w:bidi="fa-IR"/>
        </w:rPr>
        <w:t>.</w:t>
      </w:r>
    </w:p>
    <w:p w:rsidR="008C2F53" w:rsidRDefault="00903D5C" w:rsidP="00903D5C">
      <w:pPr>
        <w:pStyle w:val="libNormal"/>
        <w:rPr>
          <w:lang w:bidi="fa-IR"/>
        </w:rPr>
      </w:pPr>
      <w:r>
        <w:rPr>
          <w:rtl/>
          <w:lang w:bidi="fa-IR"/>
        </w:rPr>
        <w:t>وروي عن آلِ البيت (</w:t>
      </w:r>
      <w:r w:rsidR="008C2F53" w:rsidRPr="008C2F53">
        <w:rPr>
          <w:rStyle w:val="libAlaemChar"/>
          <w:rtl/>
        </w:rPr>
        <w:t>عليهم‌السلام</w:t>
      </w:r>
      <w:r>
        <w:rPr>
          <w:rtl/>
          <w:lang w:bidi="fa-IR"/>
        </w:rPr>
        <w:t>) عن النّبيِّ (</w:t>
      </w:r>
      <w:r w:rsidR="00300A34" w:rsidRPr="00300A34">
        <w:rPr>
          <w:rStyle w:val="libAlaemChar"/>
          <w:rtl/>
        </w:rPr>
        <w:t>صلى‌الله‌عليه‌وآله</w:t>
      </w:r>
      <w:r>
        <w:rPr>
          <w:rtl/>
          <w:lang w:bidi="fa-IR"/>
        </w:rPr>
        <w:t>) : أنّه قال : (( إذا كان يوم القيامة تأتي فاطمةُ الزهراء (</w:t>
      </w:r>
      <w:r w:rsidR="008C2F53" w:rsidRPr="008C2F53">
        <w:rPr>
          <w:rStyle w:val="libAlaemChar"/>
          <w:rtl/>
        </w:rPr>
        <w:t>عليها‌السلام</w:t>
      </w:r>
      <w:r>
        <w:rPr>
          <w:rtl/>
          <w:lang w:bidi="fa-IR"/>
        </w:rPr>
        <w:t>) على ناقةٍ من نياق الجنّة</w:t>
      </w:r>
      <w:r w:rsidR="004C397E">
        <w:rPr>
          <w:rtl/>
          <w:lang w:bidi="fa-IR"/>
        </w:rPr>
        <w:t>،</w:t>
      </w:r>
      <w:r>
        <w:rPr>
          <w:rtl/>
          <w:lang w:bidi="fa-IR"/>
        </w:rPr>
        <w:t xml:space="preserve"> خِطا</w:t>
      </w:r>
      <w:r w:rsidR="008C2F53">
        <w:rPr>
          <w:rtl/>
          <w:lang w:bidi="fa-IR"/>
        </w:rPr>
        <w:t>م</w:t>
      </w:r>
      <w:r>
        <w:rPr>
          <w:rtl/>
          <w:lang w:bidi="fa-IR"/>
        </w:rPr>
        <w:t>ها من لؤلؤٍ رطْبٍ</w:t>
      </w:r>
      <w:r w:rsidR="004C397E">
        <w:rPr>
          <w:rtl/>
          <w:lang w:bidi="fa-IR"/>
        </w:rPr>
        <w:t>،</w:t>
      </w:r>
      <w:r>
        <w:rPr>
          <w:rtl/>
          <w:lang w:bidi="fa-IR"/>
        </w:rPr>
        <w:t xml:space="preserve"> وقوائ</w:t>
      </w:r>
      <w:r w:rsidR="008C2F53">
        <w:rPr>
          <w:rtl/>
          <w:lang w:bidi="fa-IR"/>
        </w:rPr>
        <w:t>م</w:t>
      </w:r>
      <w:r>
        <w:rPr>
          <w:rtl/>
          <w:lang w:bidi="fa-IR"/>
        </w:rPr>
        <w:t>ها من زُمرد أخضر</w:t>
      </w:r>
      <w:r w:rsidR="004C397E">
        <w:rPr>
          <w:rtl/>
          <w:lang w:bidi="fa-IR"/>
        </w:rPr>
        <w:t>،</w:t>
      </w:r>
      <w:r>
        <w:rPr>
          <w:rtl/>
          <w:lang w:bidi="fa-IR"/>
        </w:rPr>
        <w:t xml:space="preserve"> وذنبُها من مسكٍ أذفر</w:t>
      </w:r>
      <w:r w:rsidR="004C397E">
        <w:rPr>
          <w:rtl/>
          <w:lang w:bidi="fa-IR"/>
        </w:rPr>
        <w:t>،</w:t>
      </w:r>
      <w:r>
        <w:rPr>
          <w:rtl/>
          <w:lang w:bidi="fa-IR"/>
        </w:rPr>
        <w:t xml:space="preserve"> وعينيها من ياقوتٍ أحمر</w:t>
      </w:r>
      <w:r w:rsidR="004C397E">
        <w:rPr>
          <w:rtl/>
          <w:lang w:bidi="fa-IR"/>
        </w:rPr>
        <w:t>،</w:t>
      </w:r>
      <w:r>
        <w:rPr>
          <w:rtl/>
          <w:lang w:bidi="fa-IR"/>
        </w:rPr>
        <w:t xml:space="preserve"> وعليها قبةٌ من النّورِ يُرى باطنُها من ظاهرِها وضدُّهُ</w:t>
      </w:r>
      <w:r w:rsidR="004C397E">
        <w:rPr>
          <w:rtl/>
          <w:lang w:bidi="fa-IR"/>
        </w:rPr>
        <w:t>،</w:t>
      </w:r>
      <w:r>
        <w:rPr>
          <w:rtl/>
          <w:lang w:bidi="fa-IR"/>
        </w:rPr>
        <w:t xml:space="preserve"> داخلُها عفو الله</w:t>
      </w:r>
      <w:r w:rsidR="004C397E">
        <w:rPr>
          <w:rtl/>
          <w:lang w:bidi="fa-IR"/>
        </w:rPr>
        <w:t>،</w:t>
      </w:r>
      <w:r>
        <w:rPr>
          <w:rtl/>
          <w:lang w:bidi="fa-IR"/>
        </w:rPr>
        <w:t xml:space="preserve"> وخارجُها عليها رحمةُ الله</w:t>
      </w:r>
      <w:r w:rsidR="004C397E">
        <w:rPr>
          <w:rtl/>
          <w:lang w:bidi="fa-IR"/>
        </w:rPr>
        <w:t>،</w:t>
      </w:r>
      <w:r>
        <w:rPr>
          <w:rtl/>
          <w:lang w:bidi="fa-IR"/>
        </w:rPr>
        <w:t xml:space="preserve"> وعلى رأسِها</w:t>
      </w:r>
      <w:r w:rsidR="00E01D3B">
        <w:rPr>
          <w:rtl/>
          <w:lang w:bidi="fa-IR"/>
        </w:rPr>
        <w:t xml:space="preserve"> تاجٌ من النّور وله سبعون ركناً</w:t>
      </w:r>
      <w:r>
        <w:rPr>
          <w:rtl/>
          <w:lang w:bidi="fa-IR"/>
        </w:rPr>
        <w:t xml:space="preserve">، كلُّ ركنٍ </w:t>
      </w:r>
      <w:r w:rsidR="008C2F53">
        <w:rPr>
          <w:rtl/>
          <w:lang w:bidi="fa-IR"/>
        </w:rPr>
        <w:t>م</w:t>
      </w:r>
      <w:r>
        <w:rPr>
          <w:rtl/>
          <w:lang w:bidi="fa-IR"/>
        </w:rPr>
        <w:t>رصّعٍ بالدّرِ والياقوت</w:t>
      </w:r>
      <w:r w:rsidR="004C397E">
        <w:rPr>
          <w:rtl/>
          <w:lang w:bidi="fa-IR"/>
        </w:rPr>
        <w:t>،</w:t>
      </w:r>
      <w:r>
        <w:rPr>
          <w:rtl/>
          <w:lang w:bidi="fa-IR"/>
        </w:rPr>
        <w:t xml:space="preserve"> يُضيءُ كما تُضيءُ الكواكبُ في أُفق السّماء</w:t>
      </w:r>
      <w:r w:rsidR="004C397E">
        <w:rPr>
          <w:rtl/>
          <w:lang w:bidi="fa-IR"/>
        </w:rPr>
        <w:t>،</w:t>
      </w:r>
      <w:r>
        <w:rPr>
          <w:rtl/>
          <w:lang w:bidi="fa-IR"/>
        </w:rPr>
        <w:t xml:space="preserve"> وعن يمينِها سبعون ألفَ ملكٍ</w:t>
      </w:r>
      <w:r w:rsidR="004C397E">
        <w:rPr>
          <w:rtl/>
          <w:lang w:bidi="fa-IR"/>
        </w:rPr>
        <w:t>،</w:t>
      </w:r>
      <w:r>
        <w:rPr>
          <w:rtl/>
          <w:lang w:bidi="fa-IR"/>
        </w:rPr>
        <w:t xml:space="preserve"> وعن يسارِها مثلُهم</w:t>
      </w:r>
      <w:r w:rsidR="004C397E">
        <w:rPr>
          <w:rtl/>
          <w:lang w:bidi="fa-IR"/>
        </w:rPr>
        <w:t>،</w:t>
      </w:r>
      <w:r>
        <w:rPr>
          <w:rtl/>
          <w:lang w:bidi="fa-IR"/>
        </w:rPr>
        <w:t xml:space="preserve"> وجبريلٌ آخذٌ بخطام النّاقة</w:t>
      </w:r>
      <w:r w:rsidR="004C397E">
        <w:rPr>
          <w:rtl/>
          <w:lang w:bidi="fa-IR"/>
        </w:rPr>
        <w:t>،</w:t>
      </w:r>
      <w:r>
        <w:rPr>
          <w:rtl/>
          <w:lang w:bidi="fa-IR"/>
        </w:rPr>
        <w:t xml:space="preserve"> وهو يُنادي</w:t>
      </w:r>
    </w:p>
    <w:p w:rsidR="00903D5C" w:rsidRDefault="008C2F53" w:rsidP="008C2F53">
      <w:pPr>
        <w:pStyle w:val="libLine"/>
        <w:rPr>
          <w:lang w:bidi="fa-IR"/>
        </w:rPr>
      </w:pPr>
      <w:r>
        <w:rPr>
          <w:rtl/>
          <w:lang w:bidi="fa-IR"/>
        </w:rPr>
        <w:t>____________________</w:t>
      </w:r>
    </w:p>
    <w:p w:rsidR="007920B3" w:rsidRDefault="00903D5C" w:rsidP="00E01D3B">
      <w:pPr>
        <w:pStyle w:val="libFootnote0"/>
        <w:rPr>
          <w:rtl/>
          <w:lang w:bidi="fa-IR"/>
        </w:rPr>
      </w:pPr>
      <w:r w:rsidRPr="00E01D3B">
        <w:rPr>
          <w:rtl/>
        </w:rPr>
        <w:t>(1)</w:t>
      </w:r>
      <w:r>
        <w:rPr>
          <w:rtl/>
          <w:lang w:bidi="fa-IR"/>
        </w:rPr>
        <w:t xml:space="preserve"> وفي ط / 70</w:t>
      </w:r>
      <w:r w:rsidR="004C397E">
        <w:rPr>
          <w:rtl/>
          <w:lang w:bidi="fa-IR"/>
        </w:rPr>
        <w:t>،</w:t>
      </w:r>
      <w:r>
        <w:rPr>
          <w:rtl/>
          <w:lang w:bidi="fa-IR"/>
        </w:rPr>
        <w:t xml:space="preserve"> بما صنع</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0A23B0">
      <w:pPr>
        <w:pStyle w:val="libNormal0"/>
        <w:rPr>
          <w:rtl/>
          <w:lang w:bidi="fa-IR"/>
        </w:rPr>
      </w:pPr>
      <w:r>
        <w:rPr>
          <w:rtl/>
          <w:lang w:bidi="fa-IR"/>
        </w:rPr>
        <w:lastRenderedPageBreak/>
        <w:t>بأعلى صوتِه : غضّوا أبصارَكُم حتّى تجوزَ فاطمةُ . فيغضّون أبصارَهم حتّى تجاوزَ عرش ربِّها</w:t>
      </w:r>
      <w:r w:rsidR="004C397E">
        <w:rPr>
          <w:rtl/>
          <w:lang w:bidi="fa-IR"/>
        </w:rPr>
        <w:t>،</w:t>
      </w:r>
      <w:r>
        <w:rPr>
          <w:rtl/>
          <w:lang w:bidi="fa-IR"/>
        </w:rPr>
        <w:t xml:space="preserve"> وتزجّ نفسها عن ناقتِه</w:t>
      </w:r>
      <w:r w:rsidR="004C397E">
        <w:rPr>
          <w:rtl/>
          <w:lang w:bidi="fa-IR"/>
        </w:rPr>
        <w:t>،</w:t>
      </w:r>
      <w:r>
        <w:rPr>
          <w:rtl/>
          <w:lang w:bidi="fa-IR"/>
        </w:rPr>
        <w:t xml:space="preserve"> وتقول : إلهي وسيّدي ومولاي</w:t>
      </w:r>
      <w:r w:rsidR="004C397E">
        <w:rPr>
          <w:rtl/>
          <w:lang w:bidi="fa-IR"/>
        </w:rPr>
        <w:t>،</w:t>
      </w:r>
      <w:r>
        <w:rPr>
          <w:rtl/>
          <w:lang w:bidi="fa-IR"/>
        </w:rPr>
        <w:t xml:space="preserve"> احكمْ بيني وبين مَنْ ظلمَني وقتلَ ولدي . فإذا النّداءُ مِنْ قِبَلِ اللهِ تعالى : يا حبيبتي وابنة حبيبي</w:t>
      </w:r>
      <w:r w:rsidR="004C397E">
        <w:rPr>
          <w:rtl/>
          <w:lang w:bidi="fa-IR"/>
        </w:rPr>
        <w:t>،</w:t>
      </w:r>
      <w:r>
        <w:rPr>
          <w:rtl/>
          <w:lang w:bidi="fa-IR"/>
        </w:rPr>
        <w:t xml:space="preserve"> سليني تُعْطَي</w:t>
      </w:r>
      <w:r w:rsidR="004C397E">
        <w:rPr>
          <w:rtl/>
          <w:lang w:bidi="fa-IR"/>
        </w:rPr>
        <w:t>،</w:t>
      </w:r>
      <w:r>
        <w:rPr>
          <w:rtl/>
          <w:lang w:bidi="fa-IR"/>
        </w:rPr>
        <w:t xml:space="preserve"> واشفعي تُشَفّعي</w:t>
      </w:r>
      <w:r w:rsidR="004C397E">
        <w:rPr>
          <w:rtl/>
          <w:lang w:bidi="fa-IR"/>
        </w:rPr>
        <w:t>،</w:t>
      </w:r>
      <w:r>
        <w:rPr>
          <w:rtl/>
          <w:lang w:bidi="fa-IR"/>
        </w:rPr>
        <w:t xml:space="preserve"> فوَعزّتِي وجلالي لا يُجاوزَني ظل</w:t>
      </w:r>
      <w:r w:rsidR="008C2F53">
        <w:rPr>
          <w:rtl/>
          <w:lang w:bidi="fa-IR"/>
        </w:rPr>
        <w:t>م</w:t>
      </w:r>
      <w:r>
        <w:rPr>
          <w:rtl/>
          <w:lang w:bidi="fa-IR"/>
        </w:rPr>
        <w:t xml:space="preserve"> ظالمٍ . فتقول : إلهي وسيدي ومولاي</w:t>
      </w:r>
      <w:r w:rsidR="004C397E">
        <w:rPr>
          <w:rtl/>
          <w:lang w:bidi="fa-IR"/>
        </w:rPr>
        <w:t>،</w:t>
      </w:r>
      <w:r>
        <w:rPr>
          <w:rtl/>
          <w:lang w:bidi="fa-IR"/>
        </w:rPr>
        <w:t xml:space="preserve"> ذُرّيَّتِي وشيعتي وشيعةَ ذُرّيّتي . فإذا النّداءُ من قِبَلِ اللهِ تعالى : أين ذُرّيّةُ فاطمة (</w:t>
      </w:r>
      <w:r w:rsidR="008C2F53" w:rsidRPr="008C2F53">
        <w:rPr>
          <w:rStyle w:val="libAlaemChar"/>
          <w:rtl/>
        </w:rPr>
        <w:t>عليها‌السلام</w:t>
      </w:r>
      <w:r>
        <w:rPr>
          <w:rtl/>
          <w:lang w:bidi="fa-IR"/>
        </w:rPr>
        <w:t>) وشيعتُها وشيعةُ ذُرّيّتِها و</w:t>
      </w:r>
      <w:r w:rsidR="008C2F53">
        <w:rPr>
          <w:rtl/>
          <w:lang w:bidi="fa-IR"/>
        </w:rPr>
        <w:t>م</w:t>
      </w:r>
      <w:r>
        <w:rPr>
          <w:rtl/>
          <w:lang w:bidi="fa-IR"/>
        </w:rPr>
        <w:t>حبّوها و</w:t>
      </w:r>
      <w:r w:rsidR="008C2F53">
        <w:rPr>
          <w:rtl/>
          <w:lang w:bidi="fa-IR"/>
        </w:rPr>
        <w:t>م</w:t>
      </w:r>
      <w:r>
        <w:rPr>
          <w:rtl/>
          <w:lang w:bidi="fa-IR"/>
        </w:rPr>
        <w:t xml:space="preserve">حبّو ذُرّيّتِها ؟ فيقولون : </w:t>
      </w:r>
      <w:r w:rsidR="008C2F53">
        <w:rPr>
          <w:rtl/>
          <w:lang w:bidi="fa-IR"/>
        </w:rPr>
        <w:t>-</w:t>
      </w:r>
      <w:r>
        <w:rPr>
          <w:rtl/>
          <w:lang w:bidi="fa-IR"/>
        </w:rPr>
        <w:t xml:space="preserve"> وقد أحاطَتْ بهِم ملائكةُ الرّحمن </w:t>
      </w:r>
      <w:r w:rsidR="008C2F53">
        <w:rPr>
          <w:rtl/>
          <w:lang w:bidi="fa-IR"/>
        </w:rPr>
        <w:t>-</w:t>
      </w:r>
      <w:r>
        <w:rPr>
          <w:rtl/>
          <w:lang w:bidi="fa-IR"/>
        </w:rPr>
        <w:t xml:space="preserve"> ها نحن يا ربّنا . فتقودُهُم فاطمةُ (</w:t>
      </w:r>
      <w:r w:rsidR="000A23B0" w:rsidRPr="008C2F53">
        <w:rPr>
          <w:rStyle w:val="libAlaemChar"/>
          <w:rtl/>
        </w:rPr>
        <w:t>عليها‌السلام</w:t>
      </w:r>
      <w:r>
        <w:rPr>
          <w:rtl/>
          <w:lang w:bidi="fa-IR"/>
        </w:rPr>
        <w:t>) حتّى تدخلهم الجنّة</w:t>
      </w:r>
      <w:r w:rsidR="004C397E">
        <w:rPr>
          <w:rtl/>
          <w:lang w:bidi="fa-IR"/>
        </w:rPr>
        <w:t>،</w:t>
      </w:r>
      <w:r>
        <w:rPr>
          <w:rtl/>
          <w:lang w:bidi="fa-IR"/>
        </w:rPr>
        <w:t xml:space="preserve"> وهي آخذةٌ بقميصِ الحُسين (</w:t>
      </w:r>
      <w:r w:rsidR="008C2F53" w:rsidRPr="008C2F53">
        <w:rPr>
          <w:rStyle w:val="libAlaemChar"/>
          <w:rtl/>
        </w:rPr>
        <w:t>عليه‌السلام</w:t>
      </w:r>
      <w:r>
        <w:rPr>
          <w:rtl/>
          <w:lang w:bidi="fa-IR"/>
        </w:rPr>
        <w:t>) وهو ملطخٌ بالدّم</w:t>
      </w:r>
      <w:r w:rsidR="004C397E">
        <w:rPr>
          <w:rtl/>
          <w:lang w:bidi="fa-IR"/>
        </w:rPr>
        <w:t>،</w:t>
      </w:r>
      <w:r>
        <w:rPr>
          <w:rtl/>
          <w:lang w:bidi="fa-IR"/>
        </w:rPr>
        <w:t xml:space="preserve"> وقد تعلّقت بقوائم العرش</w:t>
      </w:r>
      <w:r w:rsidR="004C397E">
        <w:rPr>
          <w:rtl/>
          <w:lang w:bidi="fa-IR"/>
        </w:rPr>
        <w:t>،</w:t>
      </w:r>
      <w:r>
        <w:rPr>
          <w:rtl/>
          <w:lang w:bidi="fa-IR"/>
        </w:rPr>
        <w:t xml:space="preserve"> وهي تقول : يا ربِّ</w:t>
      </w:r>
      <w:r w:rsidR="004C397E">
        <w:rPr>
          <w:rtl/>
          <w:lang w:bidi="fa-IR"/>
        </w:rPr>
        <w:t>،</w:t>
      </w:r>
      <w:r>
        <w:rPr>
          <w:rtl/>
          <w:lang w:bidi="fa-IR"/>
        </w:rPr>
        <w:t xml:space="preserve"> احكمْ بيني وبين قاتل ولدي الحُسين (</w:t>
      </w:r>
      <w:r w:rsidR="008C2F53" w:rsidRPr="008C2F53">
        <w:rPr>
          <w:rStyle w:val="libAlaemChar"/>
          <w:rtl/>
        </w:rPr>
        <w:t>عليه‌السلام</w:t>
      </w:r>
      <w:r>
        <w:rPr>
          <w:rtl/>
          <w:lang w:bidi="fa-IR"/>
        </w:rPr>
        <w:t xml:space="preserve">) . </w:t>
      </w:r>
      <w:r w:rsidR="0026719D">
        <w:rPr>
          <w:rtl/>
          <w:lang w:bidi="fa-IR"/>
        </w:rPr>
        <w:t>فيؤخذُ بها ويُقال لها : ويلٌ لم</w:t>
      </w:r>
      <w:r w:rsidR="0026719D">
        <w:rPr>
          <w:rFonts w:hint="cs"/>
          <w:rtl/>
          <w:lang w:bidi="fa-IR"/>
        </w:rPr>
        <w:t>ـّ</w:t>
      </w:r>
      <w:r>
        <w:rPr>
          <w:rtl/>
          <w:lang w:bidi="fa-IR"/>
        </w:rPr>
        <w:t>نْ شُفعاؤهُ خُصماؤهُ ))</w:t>
      </w:r>
      <w:r w:rsidR="007920B3">
        <w:rPr>
          <w:rtl/>
          <w:lang w:bidi="fa-IR"/>
        </w:rPr>
        <w:t>.</w:t>
      </w:r>
    </w:p>
    <w:p w:rsidR="008C2F53" w:rsidRDefault="00903D5C" w:rsidP="00903D5C">
      <w:pPr>
        <w:pStyle w:val="libNormal"/>
        <w:rPr>
          <w:lang w:bidi="fa-IR"/>
        </w:rPr>
      </w:pPr>
      <w:r>
        <w:rPr>
          <w:rtl/>
          <w:lang w:bidi="fa-IR"/>
        </w:rPr>
        <w:t>كما قال القائل :</w:t>
      </w:r>
    </w:p>
    <w:tbl>
      <w:tblPr>
        <w:tblStyle w:val="TableGrid"/>
        <w:bidiVisual/>
        <w:tblW w:w="4562" w:type="pct"/>
        <w:tblInd w:w="384" w:type="dxa"/>
        <w:tblLook w:val="01E0"/>
      </w:tblPr>
      <w:tblGrid>
        <w:gridCol w:w="3535"/>
        <w:gridCol w:w="272"/>
        <w:gridCol w:w="3503"/>
      </w:tblGrid>
      <w:tr w:rsidR="00E01D3B" w:rsidTr="00B21E82">
        <w:trPr>
          <w:trHeight w:val="350"/>
        </w:trPr>
        <w:tc>
          <w:tcPr>
            <w:tcW w:w="3920" w:type="dxa"/>
            <w:shd w:val="clear" w:color="auto" w:fill="auto"/>
          </w:tcPr>
          <w:p w:rsidR="00E01D3B" w:rsidRDefault="00E01D3B" w:rsidP="00B21E82">
            <w:pPr>
              <w:pStyle w:val="libPoem"/>
            </w:pPr>
            <w:r>
              <w:rPr>
                <w:rtl/>
                <w:lang w:bidi="fa-IR"/>
              </w:rPr>
              <w:t xml:space="preserve">ويلٌ </w:t>
            </w:r>
            <w:r>
              <w:rPr>
                <w:rFonts w:hint="cs"/>
                <w:rtl/>
                <w:lang w:bidi="fa-IR"/>
              </w:rPr>
              <w:t>ل</w:t>
            </w:r>
            <w:r w:rsidR="0026719D">
              <w:rPr>
                <w:rFonts w:hint="cs"/>
                <w:rtl/>
                <w:lang w:bidi="fa-IR"/>
              </w:rPr>
              <w:t>مـَ</w:t>
            </w:r>
            <w:r>
              <w:rPr>
                <w:rtl/>
                <w:lang w:bidi="fa-IR"/>
              </w:rPr>
              <w:t>نْ شُفعاؤُه خُصماؤُه</w:t>
            </w:r>
            <w:r w:rsidRPr="00725071">
              <w:rPr>
                <w:rStyle w:val="libPoemTiniChar0"/>
                <w:rtl/>
              </w:rPr>
              <w:br/>
              <w:t> </w:t>
            </w:r>
          </w:p>
        </w:tc>
        <w:tc>
          <w:tcPr>
            <w:tcW w:w="279" w:type="dxa"/>
            <w:shd w:val="clear" w:color="auto" w:fill="auto"/>
          </w:tcPr>
          <w:p w:rsidR="00E01D3B" w:rsidRDefault="00E01D3B" w:rsidP="00B21E82">
            <w:pPr>
              <w:pStyle w:val="libPoem"/>
              <w:rPr>
                <w:rtl/>
              </w:rPr>
            </w:pPr>
          </w:p>
        </w:tc>
        <w:tc>
          <w:tcPr>
            <w:tcW w:w="3881" w:type="dxa"/>
            <w:shd w:val="clear" w:color="auto" w:fill="auto"/>
          </w:tcPr>
          <w:p w:rsidR="00E01D3B" w:rsidRDefault="00E01D3B" w:rsidP="00B21E82">
            <w:pPr>
              <w:pStyle w:val="libPoem"/>
            </w:pPr>
            <w:r>
              <w:rPr>
                <w:rtl/>
                <w:lang w:bidi="fa-IR"/>
              </w:rPr>
              <w:t>والصورُ في بعثِ الخلائق يُنفخُ</w:t>
            </w:r>
            <w:r w:rsidRPr="00725071">
              <w:rPr>
                <w:rStyle w:val="libPoemTiniChar0"/>
                <w:rtl/>
              </w:rPr>
              <w:br/>
              <w:t> </w:t>
            </w:r>
          </w:p>
        </w:tc>
      </w:tr>
      <w:tr w:rsidR="00E01D3B" w:rsidTr="00B21E82">
        <w:trPr>
          <w:trHeight w:val="350"/>
        </w:trPr>
        <w:tc>
          <w:tcPr>
            <w:tcW w:w="3920" w:type="dxa"/>
          </w:tcPr>
          <w:p w:rsidR="00E01D3B" w:rsidRDefault="00E01D3B" w:rsidP="00B21E82">
            <w:pPr>
              <w:pStyle w:val="libPoem"/>
            </w:pPr>
            <w:r>
              <w:rPr>
                <w:rtl/>
                <w:lang w:bidi="fa-IR"/>
              </w:rPr>
              <w:t>لا بدَّ أنْ تردَ القيامةَ فاطمٌ</w:t>
            </w:r>
            <w:r w:rsidRPr="00725071">
              <w:rPr>
                <w:rStyle w:val="libPoemTiniChar0"/>
                <w:rtl/>
              </w:rPr>
              <w:br/>
              <w:t> </w:t>
            </w:r>
          </w:p>
        </w:tc>
        <w:tc>
          <w:tcPr>
            <w:tcW w:w="279" w:type="dxa"/>
          </w:tcPr>
          <w:p w:rsidR="00E01D3B" w:rsidRDefault="00E01D3B" w:rsidP="00B21E82">
            <w:pPr>
              <w:pStyle w:val="libPoem"/>
              <w:rPr>
                <w:rtl/>
              </w:rPr>
            </w:pPr>
          </w:p>
        </w:tc>
        <w:tc>
          <w:tcPr>
            <w:tcW w:w="3881" w:type="dxa"/>
          </w:tcPr>
          <w:p w:rsidR="00E01D3B" w:rsidRDefault="00E01D3B" w:rsidP="00B21E82">
            <w:pPr>
              <w:pStyle w:val="libPoem"/>
            </w:pPr>
            <w:r>
              <w:rPr>
                <w:rtl/>
                <w:lang w:bidi="fa-IR"/>
              </w:rPr>
              <w:t>وقميصُها بدمِ الحُسين ملَطَّخُ</w:t>
            </w:r>
            <w:r w:rsidRPr="00725071">
              <w:rPr>
                <w:rStyle w:val="libPoemTiniChar0"/>
                <w:rtl/>
              </w:rPr>
              <w:br/>
              <w:t> </w:t>
            </w:r>
          </w:p>
        </w:tc>
      </w:tr>
      <w:tr w:rsidR="00E01D3B" w:rsidTr="00B21E82">
        <w:trPr>
          <w:trHeight w:val="350"/>
        </w:trPr>
        <w:tc>
          <w:tcPr>
            <w:tcW w:w="3920" w:type="dxa"/>
          </w:tcPr>
          <w:p w:rsidR="00E01D3B" w:rsidRDefault="00E01D3B" w:rsidP="00B21E82">
            <w:pPr>
              <w:pStyle w:val="libPoem"/>
            </w:pPr>
            <w:r>
              <w:rPr>
                <w:rtl/>
                <w:lang w:bidi="fa-IR"/>
              </w:rPr>
              <w:t>فتقول ربّي إنّني لك أشتكي</w:t>
            </w:r>
            <w:r w:rsidRPr="00725071">
              <w:rPr>
                <w:rStyle w:val="libPoemTiniChar0"/>
                <w:rtl/>
              </w:rPr>
              <w:br/>
              <w:t> </w:t>
            </w:r>
          </w:p>
        </w:tc>
        <w:tc>
          <w:tcPr>
            <w:tcW w:w="279" w:type="dxa"/>
          </w:tcPr>
          <w:p w:rsidR="00E01D3B" w:rsidRDefault="00E01D3B" w:rsidP="00B21E82">
            <w:pPr>
              <w:pStyle w:val="libPoem"/>
              <w:rPr>
                <w:rtl/>
              </w:rPr>
            </w:pPr>
          </w:p>
        </w:tc>
        <w:tc>
          <w:tcPr>
            <w:tcW w:w="3881" w:type="dxa"/>
          </w:tcPr>
          <w:p w:rsidR="00E01D3B" w:rsidRDefault="00E01D3B" w:rsidP="00B21E82">
            <w:pPr>
              <w:pStyle w:val="libPoem"/>
            </w:pPr>
            <w:r>
              <w:rPr>
                <w:rtl/>
                <w:lang w:bidi="fa-IR"/>
              </w:rPr>
              <w:t>قتلَ الحُسين ابني وها أنا أصرُخُ</w:t>
            </w:r>
            <w:r w:rsidRPr="00725071">
              <w:rPr>
                <w:rStyle w:val="libPoemTiniChar0"/>
                <w:rtl/>
              </w:rPr>
              <w:br/>
              <w:t> </w:t>
            </w:r>
          </w:p>
        </w:tc>
      </w:tr>
      <w:tr w:rsidR="00E01D3B" w:rsidTr="00B21E82">
        <w:trPr>
          <w:trHeight w:val="350"/>
        </w:trPr>
        <w:tc>
          <w:tcPr>
            <w:tcW w:w="3920" w:type="dxa"/>
          </w:tcPr>
          <w:p w:rsidR="00E01D3B" w:rsidRDefault="00E01D3B" w:rsidP="00B21E82">
            <w:pPr>
              <w:pStyle w:val="libPoem"/>
            </w:pPr>
            <w:r>
              <w:rPr>
                <w:rtl/>
                <w:lang w:bidi="fa-IR"/>
              </w:rPr>
              <w:t>والله يأمرُ بالجميعِ لناره</w:t>
            </w:r>
            <w:r>
              <w:rPr>
                <w:rFonts w:hint="cs"/>
                <w:rtl/>
                <w:lang w:bidi="fa-IR"/>
              </w:rPr>
              <w:t>ٍ</w:t>
            </w:r>
            <w:r w:rsidRPr="00725071">
              <w:rPr>
                <w:rStyle w:val="libPoemTiniChar0"/>
                <w:rtl/>
              </w:rPr>
              <w:br/>
              <w:t> </w:t>
            </w:r>
          </w:p>
        </w:tc>
        <w:tc>
          <w:tcPr>
            <w:tcW w:w="279" w:type="dxa"/>
          </w:tcPr>
          <w:p w:rsidR="00E01D3B" w:rsidRDefault="00E01D3B" w:rsidP="00B21E82">
            <w:pPr>
              <w:pStyle w:val="libPoem"/>
              <w:rPr>
                <w:rtl/>
              </w:rPr>
            </w:pPr>
          </w:p>
        </w:tc>
        <w:tc>
          <w:tcPr>
            <w:tcW w:w="3881" w:type="dxa"/>
          </w:tcPr>
          <w:p w:rsidR="00E01D3B" w:rsidRDefault="00E01D3B" w:rsidP="00B21E82">
            <w:pPr>
              <w:pStyle w:val="libPoem"/>
            </w:pPr>
            <w:r>
              <w:rPr>
                <w:rtl/>
                <w:lang w:bidi="fa-IR"/>
              </w:rPr>
              <w:t>ويلٌ ل</w:t>
            </w:r>
            <w:r w:rsidR="0026719D">
              <w:rPr>
                <w:rFonts w:hint="cs"/>
                <w:rtl/>
                <w:lang w:bidi="fa-IR"/>
              </w:rPr>
              <w:t>مـَ</w:t>
            </w:r>
            <w:r>
              <w:rPr>
                <w:rtl/>
                <w:lang w:bidi="fa-IR"/>
              </w:rPr>
              <w:t>نْ قتلوا الحُسين يؤرّخ</w:t>
            </w:r>
            <w:r w:rsidRPr="008C2F53">
              <w:rPr>
                <w:rStyle w:val="libFootnotenumChar"/>
                <w:rtl/>
              </w:rPr>
              <w:t>(1)</w:t>
            </w:r>
            <w:r w:rsidRPr="00725071">
              <w:rPr>
                <w:rStyle w:val="libPoemTiniChar0"/>
                <w:rtl/>
              </w:rPr>
              <w:br/>
              <w:t> </w:t>
            </w:r>
          </w:p>
        </w:tc>
      </w:tr>
    </w:tbl>
    <w:p w:rsidR="00903D5C" w:rsidRDefault="00903D5C" w:rsidP="008F6130">
      <w:pPr>
        <w:pStyle w:val="libBold1"/>
        <w:rPr>
          <w:lang w:bidi="fa-IR"/>
        </w:rPr>
      </w:pPr>
      <w:r>
        <w:rPr>
          <w:rtl/>
          <w:lang w:bidi="fa-IR"/>
        </w:rPr>
        <w:t>فاطمةُ الزهراء (</w:t>
      </w:r>
      <w:r w:rsidR="008C2F53" w:rsidRPr="008C2F53">
        <w:rPr>
          <w:rStyle w:val="libAlaemChar"/>
          <w:rtl/>
        </w:rPr>
        <w:t>عليها‌السلام</w:t>
      </w:r>
      <w:r>
        <w:rPr>
          <w:rtl/>
          <w:lang w:bidi="fa-IR"/>
        </w:rPr>
        <w:t>) تتعلّق بقوائم العرش وتطلب الانتقامَ من قاتل الإمام الحُسين (</w:t>
      </w:r>
      <w:r w:rsidR="00E01D3B" w:rsidRPr="008C2F53">
        <w:rPr>
          <w:rStyle w:val="libAlaemChar"/>
          <w:rtl/>
        </w:rPr>
        <w:t>عليه‌السلام</w:t>
      </w:r>
      <w:r>
        <w:rPr>
          <w:rtl/>
          <w:lang w:bidi="fa-IR"/>
        </w:rPr>
        <w:t>)</w:t>
      </w:r>
    </w:p>
    <w:p w:rsidR="008C2F53" w:rsidRDefault="00903D5C" w:rsidP="00903D5C">
      <w:pPr>
        <w:pStyle w:val="libNormal"/>
        <w:rPr>
          <w:lang w:bidi="fa-IR"/>
        </w:rPr>
      </w:pPr>
      <w:r>
        <w:rPr>
          <w:rtl/>
          <w:lang w:bidi="fa-IR"/>
        </w:rPr>
        <w:t>روى الخوارزمي والديلمي</w:t>
      </w:r>
      <w:r w:rsidR="004C397E">
        <w:rPr>
          <w:rtl/>
          <w:lang w:bidi="fa-IR"/>
        </w:rPr>
        <w:t>،</w:t>
      </w:r>
      <w:r>
        <w:rPr>
          <w:rtl/>
          <w:lang w:bidi="fa-IR"/>
        </w:rPr>
        <w:t xml:space="preserve"> والحموي وابن المغازلي</w:t>
      </w:r>
      <w:r w:rsidR="004C397E">
        <w:rPr>
          <w:rtl/>
          <w:lang w:bidi="fa-IR"/>
        </w:rPr>
        <w:t>،</w:t>
      </w:r>
      <w:r>
        <w:rPr>
          <w:rtl/>
          <w:lang w:bidi="fa-IR"/>
        </w:rPr>
        <w:t xml:space="preserve"> والبدخش</w:t>
      </w:r>
      <w:r w:rsidR="008F6130">
        <w:rPr>
          <w:rtl/>
          <w:lang w:bidi="fa-IR"/>
        </w:rPr>
        <w:t>ي والقندوزي</w:t>
      </w:r>
      <w:r w:rsidR="004C397E">
        <w:rPr>
          <w:rtl/>
          <w:lang w:bidi="fa-IR"/>
        </w:rPr>
        <w:t>،</w:t>
      </w:r>
      <w:r w:rsidR="008F6130">
        <w:rPr>
          <w:rtl/>
          <w:lang w:bidi="fa-IR"/>
        </w:rPr>
        <w:t xml:space="preserve"> واللفظ للأوّل قال</w:t>
      </w:r>
      <w:r>
        <w:rPr>
          <w:rtl/>
          <w:lang w:bidi="fa-IR"/>
        </w:rPr>
        <w:t xml:space="preserve">: وأخبرنا الشيخُ الإمام الثقة أبو بكر </w:t>
      </w:r>
      <w:r w:rsidR="008C2F53">
        <w:rPr>
          <w:rtl/>
          <w:lang w:bidi="fa-IR"/>
        </w:rPr>
        <w:t>م</w:t>
      </w:r>
      <w:r>
        <w:rPr>
          <w:rtl/>
          <w:lang w:bidi="fa-IR"/>
        </w:rPr>
        <w:t>حمّدُ بن عبد الله بن نصر الرّاغوني بمدينةِ السّلامِ</w:t>
      </w:r>
      <w:r w:rsidR="004C397E">
        <w:rPr>
          <w:rtl/>
          <w:lang w:bidi="fa-IR"/>
        </w:rPr>
        <w:t>،</w:t>
      </w:r>
      <w:r>
        <w:rPr>
          <w:rtl/>
          <w:lang w:bidi="fa-IR"/>
        </w:rPr>
        <w:t xml:space="preserve"> منصرفي السّفرة الحجازية</w:t>
      </w:r>
      <w:r w:rsidR="004C397E">
        <w:rPr>
          <w:rtl/>
          <w:lang w:bidi="fa-IR"/>
        </w:rPr>
        <w:t>،</w:t>
      </w:r>
      <w:r>
        <w:rPr>
          <w:rtl/>
          <w:lang w:bidi="fa-IR"/>
        </w:rPr>
        <w:t xml:space="preserve"> أخبرنا الشيخُ الجليل أبو الحسنِ </w:t>
      </w:r>
      <w:r w:rsidR="008C2F53">
        <w:rPr>
          <w:rtl/>
          <w:lang w:bidi="fa-IR"/>
        </w:rPr>
        <w:t>م</w:t>
      </w:r>
      <w:r>
        <w:rPr>
          <w:rtl/>
          <w:lang w:bidi="fa-IR"/>
        </w:rPr>
        <w:t>حمّدُ بن إسحاق الباقرحي</w:t>
      </w:r>
      <w:r w:rsidR="004C397E">
        <w:rPr>
          <w:rtl/>
          <w:lang w:bidi="fa-IR"/>
        </w:rPr>
        <w:t>،</w:t>
      </w:r>
      <w:r>
        <w:rPr>
          <w:rtl/>
          <w:lang w:bidi="fa-IR"/>
        </w:rPr>
        <w:t xml:space="preserve"> أخبرنا أبو عبد الله الحُسين بن الحُسين بن علي بن بندار</w:t>
      </w:r>
      <w:r w:rsidR="004C397E">
        <w:rPr>
          <w:rtl/>
          <w:lang w:bidi="fa-IR"/>
        </w:rPr>
        <w:t>،</w:t>
      </w:r>
      <w:r>
        <w:rPr>
          <w:rtl/>
          <w:lang w:bidi="fa-IR"/>
        </w:rPr>
        <w:t xml:space="preserve"> أخبرنا</w:t>
      </w:r>
    </w:p>
    <w:p w:rsidR="00903D5C" w:rsidRDefault="008C2F53" w:rsidP="008C2F53">
      <w:pPr>
        <w:pStyle w:val="libLine"/>
        <w:rPr>
          <w:lang w:bidi="fa-IR"/>
        </w:rPr>
      </w:pPr>
      <w:r>
        <w:rPr>
          <w:rtl/>
          <w:lang w:bidi="fa-IR"/>
        </w:rPr>
        <w:t>____________________</w:t>
      </w:r>
    </w:p>
    <w:p w:rsidR="00903D5C" w:rsidRDefault="00903D5C" w:rsidP="008F6130">
      <w:pPr>
        <w:pStyle w:val="libFootnote0"/>
        <w:rPr>
          <w:lang w:bidi="fa-IR"/>
        </w:rPr>
      </w:pPr>
      <w:r w:rsidRPr="008F6130">
        <w:rPr>
          <w:rtl/>
        </w:rPr>
        <w:t>(1)</w:t>
      </w:r>
      <w:r>
        <w:rPr>
          <w:rtl/>
          <w:lang w:bidi="fa-IR"/>
        </w:rPr>
        <w:t xml:space="preserve"> نور العين في مشهد الحُسين (</w:t>
      </w:r>
      <w:r w:rsidR="008C2F53" w:rsidRPr="008F6130">
        <w:rPr>
          <w:rStyle w:val="libFootnoteAlaemChar"/>
          <w:rtl/>
        </w:rPr>
        <w:t>عليه‌السلام</w:t>
      </w:r>
      <w:r>
        <w:rPr>
          <w:rtl/>
          <w:lang w:bidi="fa-IR"/>
        </w:rPr>
        <w:t>) / 82</w:t>
      </w:r>
      <w:r w:rsidR="004C397E">
        <w:rPr>
          <w:rtl/>
          <w:lang w:bidi="fa-IR"/>
        </w:rPr>
        <w:t>،</w:t>
      </w:r>
      <w:r>
        <w:rPr>
          <w:rtl/>
          <w:lang w:bidi="fa-IR"/>
        </w:rPr>
        <w:t xml:space="preserve"> وفي ط / 70 </w:t>
      </w:r>
      <w:r w:rsidR="008C2F53">
        <w:rPr>
          <w:rtl/>
          <w:lang w:bidi="fa-IR"/>
        </w:rPr>
        <w:t>-</w:t>
      </w:r>
      <w:r>
        <w:rPr>
          <w:rtl/>
          <w:lang w:bidi="fa-IR"/>
        </w:rPr>
        <w:t xml:space="preserve"> 71.</w:t>
      </w:r>
    </w:p>
    <w:p w:rsidR="00903D5C" w:rsidRDefault="008C2F53" w:rsidP="00903D5C">
      <w:pPr>
        <w:pStyle w:val="libNormal"/>
        <w:rPr>
          <w:lang w:bidi="fa-IR"/>
        </w:rPr>
      </w:pPr>
      <w:r>
        <w:rPr>
          <w:rtl/>
          <w:lang w:bidi="fa-IR"/>
        </w:rPr>
        <w:br w:type="page"/>
      </w:r>
    </w:p>
    <w:p w:rsidR="008C2F53" w:rsidRDefault="00903D5C" w:rsidP="008F6130">
      <w:pPr>
        <w:pStyle w:val="libNormal0"/>
        <w:rPr>
          <w:lang w:bidi="fa-IR"/>
        </w:rPr>
      </w:pPr>
      <w:r>
        <w:rPr>
          <w:rtl/>
          <w:lang w:bidi="fa-IR"/>
        </w:rPr>
        <w:lastRenderedPageBreak/>
        <w:t xml:space="preserve">أبو بكر أحمد بن إبراهيم بن الحسن بن </w:t>
      </w:r>
      <w:r w:rsidR="00622E4A">
        <w:rPr>
          <w:rtl/>
          <w:lang w:bidi="fa-IR"/>
        </w:rPr>
        <w:t>محمّد</w:t>
      </w:r>
      <w:r>
        <w:rPr>
          <w:rtl/>
          <w:lang w:bidi="fa-IR"/>
        </w:rPr>
        <w:t xml:space="preserve"> بن شاذان البزّاز</w:t>
      </w:r>
      <w:r w:rsidR="004C397E">
        <w:rPr>
          <w:rtl/>
          <w:lang w:bidi="fa-IR"/>
        </w:rPr>
        <w:t>،</w:t>
      </w:r>
      <w:r>
        <w:rPr>
          <w:rtl/>
          <w:lang w:bidi="fa-IR"/>
        </w:rPr>
        <w:t xml:space="preserve"> أخبرنا أبو القاسم عبد الله بن أحمد بن عامر الطائي</w:t>
      </w:r>
      <w:r w:rsidR="004C397E">
        <w:rPr>
          <w:rtl/>
          <w:lang w:bidi="fa-IR"/>
        </w:rPr>
        <w:t>،</w:t>
      </w:r>
      <w:r>
        <w:rPr>
          <w:rtl/>
          <w:lang w:bidi="fa-IR"/>
        </w:rPr>
        <w:t xml:space="preserve"> حدّثني أبي أحمد بن عامر</w:t>
      </w:r>
      <w:r w:rsidR="004C397E">
        <w:rPr>
          <w:rtl/>
          <w:lang w:bidi="fa-IR"/>
        </w:rPr>
        <w:t>،</w:t>
      </w:r>
      <w:r>
        <w:rPr>
          <w:rtl/>
          <w:lang w:bidi="fa-IR"/>
        </w:rPr>
        <w:t xml:space="preserve"> أخبرنا أبو الحسن علي بن موسى الرّضا (</w:t>
      </w:r>
      <w:r w:rsidR="008C2F53" w:rsidRPr="008C2F53">
        <w:rPr>
          <w:rStyle w:val="libAlaemChar"/>
          <w:rtl/>
        </w:rPr>
        <w:t>عليه‌السلام</w:t>
      </w:r>
      <w:r>
        <w:rPr>
          <w:rtl/>
          <w:lang w:bidi="fa-IR"/>
        </w:rPr>
        <w:t>) قال : حدّثني أبي موسى بن جعفر (</w:t>
      </w:r>
      <w:r w:rsidR="008C2F53" w:rsidRPr="008C2F53">
        <w:rPr>
          <w:rStyle w:val="libAlaemChar"/>
          <w:rtl/>
        </w:rPr>
        <w:t>عليه‌السلام</w:t>
      </w:r>
      <w:r>
        <w:rPr>
          <w:rtl/>
          <w:lang w:bidi="fa-IR"/>
        </w:rPr>
        <w:t xml:space="preserve">) قال : حدّثني أبي جعفر بن </w:t>
      </w:r>
      <w:r w:rsidR="008C2F53">
        <w:rPr>
          <w:rtl/>
          <w:lang w:bidi="fa-IR"/>
        </w:rPr>
        <w:t>م</w:t>
      </w:r>
      <w:r>
        <w:rPr>
          <w:rtl/>
          <w:lang w:bidi="fa-IR"/>
        </w:rPr>
        <w:t>حمّد (</w:t>
      </w:r>
      <w:r w:rsidR="008C2F53" w:rsidRPr="008C2F53">
        <w:rPr>
          <w:rStyle w:val="libAlaemChar"/>
          <w:rtl/>
        </w:rPr>
        <w:t>عليه‌السلام</w:t>
      </w:r>
      <w:r>
        <w:rPr>
          <w:rtl/>
          <w:lang w:bidi="fa-IR"/>
        </w:rPr>
        <w:t xml:space="preserve">) قال : حدّثني أبي </w:t>
      </w:r>
      <w:r w:rsidR="008C2F53">
        <w:rPr>
          <w:rtl/>
          <w:lang w:bidi="fa-IR"/>
        </w:rPr>
        <w:t>م</w:t>
      </w:r>
      <w:r>
        <w:rPr>
          <w:rtl/>
          <w:lang w:bidi="fa-IR"/>
        </w:rPr>
        <w:t>حمّد بن عليٍّ (</w:t>
      </w:r>
      <w:r w:rsidR="008C2F53" w:rsidRPr="008C2F53">
        <w:rPr>
          <w:rStyle w:val="libAlaemChar"/>
          <w:rtl/>
        </w:rPr>
        <w:t>عليه‌السلام</w:t>
      </w:r>
      <w:r>
        <w:rPr>
          <w:rtl/>
          <w:lang w:bidi="fa-IR"/>
        </w:rPr>
        <w:t>) قال : حدّثني أبي عليُّ بن الحُسين (</w:t>
      </w:r>
      <w:r w:rsidR="008C2F53" w:rsidRPr="008C2F53">
        <w:rPr>
          <w:rStyle w:val="libAlaemChar"/>
          <w:rtl/>
        </w:rPr>
        <w:t>عليه‌السلام</w:t>
      </w:r>
      <w:r>
        <w:rPr>
          <w:rtl/>
          <w:lang w:bidi="fa-IR"/>
        </w:rPr>
        <w:t>) قال : حدّثني أبي الحُسين بن عليٍّ (</w:t>
      </w:r>
      <w:r w:rsidR="008C2F53" w:rsidRPr="008C2F53">
        <w:rPr>
          <w:rStyle w:val="libAlaemChar"/>
          <w:rtl/>
        </w:rPr>
        <w:t>عليه‌السلام</w:t>
      </w:r>
      <w:r>
        <w:rPr>
          <w:rtl/>
          <w:lang w:bidi="fa-IR"/>
        </w:rPr>
        <w:t>)</w:t>
      </w:r>
      <w:r w:rsidR="004C397E">
        <w:rPr>
          <w:rtl/>
          <w:lang w:bidi="fa-IR"/>
        </w:rPr>
        <w:t>،</w:t>
      </w:r>
      <w:r>
        <w:rPr>
          <w:rtl/>
          <w:lang w:bidi="fa-IR"/>
        </w:rPr>
        <w:t xml:space="preserve"> قال : حدّثني أبي عليُّ بن أبي طالب (</w:t>
      </w:r>
      <w:r w:rsidR="008C2F53" w:rsidRPr="008C2F53">
        <w:rPr>
          <w:rStyle w:val="libAlaemChar"/>
          <w:rtl/>
        </w:rPr>
        <w:t>عليه‌السلام</w:t>
      </w:r>
      <w:r>
        <w:rPr>
          <w:rtl/>
          <w:lang w:bidi="fa-IR"/>
        </w:rPr>
        <w:t>) قال : قال رسول الله (</w:t>
      </w:r>
      <w:r w:rsidR="00300A34" w:rsidRPr="00300A34">
        <w:rPr>
          <w:rStyle w:val="libAlaemChar"/>
          <w:rtl/>
        </w:rPr>
        <w:t>صلى‌الله‌عليه‌وآله</w:t>
      </w:r>
      <w:r>
        <w:rPr>
          <w:rtl/>
          <w:lang w:bidi="fa-IR"/>
        </w:rPr>
        <w:t>) : ((تُحْشَرُ ابنتي فاطمة يومَ القيامة ومعها ثيابٌ مصبوغةٌ بالدّم</w:t>
      </w:r>
      <w:r w:rsidR="004C397E">
        <w:rPr>
          <w:rtl/>
          <w:lang w:bidi="fa-IR"/>
        </w:rPr>
        <w:t>،</w:t>
      </w:r>
      <w:r>
        <w:rPr>
          <w:rtl/>
          <w:lang w:bidi="fa-IR"/>
        </w:rPr>
        <w:t xml:space="preserve"> فتتعلّق بقائمةٍ من قوائمِ العرش</w:t>
      </w:r>
      <w:r w:rsidR="004C397E">
        <w:rPr>
          <w:rtl/>
          <w:lang w:bidi="fa-IR"/>
        </w:rPr>
        <w:t>،</w:t>
      </w:r>
      <w:r>
        <w:rPr>
          <w:rtl/>
          <w:lang w:bidi="fa-IR"/>
        </w:rPr>
        <w:t xml:space="preserve"> فتقول : يا عدلُ</w:t>
      </w:r>
      <w:r w:rsidR="004C397E">
        <w:rPr>
          <w:rtl/>
          <w:lang w:bidi="fa-IR"/>
        </w:rPr>
        <w:t>،</w:t>
      </w:r>
      <w:r>
        <w:rPr>
          <w:rtl/>
          <w:lang w:bidi="fa-IR"/>
        </w:rPr>
        <w:t xml:space="preserve"> احكم بيني وبين قاتل ولدي . قال : فقال رسول الله (</w:t>
      </w:r>
      <w:r w:rsidR="00300A34" w:rsidRPr="00300A34">
        <w:rPr>
          <w:rStyle w:val="libAlaemChar"/>
          <w:rtl/>
        </w:rPr>
        <w:t>صلى‌الله‌عليه‌وآله</w:t>
      </w:r>
      <w:r>
        <w:rPr>
          <w:rtl/>
          <w:lang w:bidi="fa-IR"/>
        </w:rPr>
        <w:t>) : فيحكُ</w:t>
      </w:r>
      <w:r w:rsidR="008C2F53">
        <w:rPr>
          <w:rtl/>
          <w:lang w:bidi="fa-IR"/>
        </w:rPr>
        <w:t>م</w:t>
      </w:r>
      <w:r>
        <w:rPr>
          <w:rtl/>
          <w:lang w:bidi="fa-IR"/>
        </w:rPr>
        <w:t xml:space="preserve"> لابنتي وربِّ الكعبة ))</w:t>
      </w:r>
      <w:r w:rsidRPr="008C2F53">
        <w:rPr>
          <w:rStyle w:val="libFootnotenumChar"/>
          <w:rtl/>
        </w:rPr>
        <w:t>(1)</w:t>
      </w:r>
      <w:r>
        <w:rPr>
          <w:rtl/>
          <w:lang w:bidi="fa-IR"/>
        </w:rPr>
        <w:t>.</w:t>
      </w:r>
    </w:p>
    <w:p w:rsidR="00903D5C" w:rsidRDefault="00903D5C" w:rsidP="0026719D">
      <w:pPr>
        <w:pStyle w:val="libBold1"/>
        <w:rPr>
          <w:lang w:bidi="fa-IR"/>
        </w:rPr>
      </w:pPr>
      <w:r>
        <w:rPr>
          <w:rtl/>
          <w:lang w:bidi="fa-IR"/>
        </w:rPr>
        <w:t>النّبيُّ (</w:t>
      </w:r>
      <w:r w:rsidR="00300A34" w:rsidRPr="00300A34">
        <w:rPr>
          <w:rStyle w:val="libAlaemChar"/>
          <w:rtl/>
        </w:rPr>
        <w:t>صلى‌الله‌عليه‌وآله</w:t>
      </w:r>
      <w:r>
        <w:rPr>
          <w:rtl/>
          <w:lang w:bidi="fa-IR"/>
        </w:rPr>
        <w:t>) يبشّر مَن بكى ورثى الإمام الحُسين (</w:t>
      </w:r>
      <w:r w:rsidR="008C2F53" w:rsidRPr="008C2F53">
        <w:rPr>
          <w:rStyle w:val="libAlaemChar"/>
          <w:rtl/>
        </w:rPr>
        <w:t>عليه‌السلام</w:t>
      </w:r>
      <w:r>
        <w:rPr>
          <w:rtl/>
          <w:lang w:bidi="fa-IR"/>
        </w:rPr>
        <w:t>) بأنّ له مثلَ مَنْ جاهد مع الحُسين (</w:t>
      </w:r>
      <w:r w:rsidR="0026719D" w:rsidRPr="008C2F53">
        <w:rPr>
          <w:rStyle w:val="libAlaemChar"/>
          <w:rtl/>
        </w:rPr>
        <w:t>عليه‌السلام</w:t>
      </w:r>
      <w:r>
        <w:rPr>
          <w:rtl/>
          <w:lang w:bidi="fa-IR"/>
        </w:rPr>
        <w:t>)</w:t>
      </w:r>
    </w:p>
    <w:p w:rsidR="008C2F53" w:rsidRDefault="00903D5C" w:rsidP="00903D5C">
      <w:pPr>
        <w:pStyle w:val="libNormal"/>
        <w:rPr>
          <w:lang w:bidi="fa-IR"/>
        </w:rPr>
      </w:pPr>
      <w:r>
        <w:rPr>
          <w:rtl/>
          <w:lang w:bidi="fa-IR"/>
        </w:rPr>
        <w:t>وفي نَظْمِ دُرَرِ السّمطين قال : ونقل سبطُ ابنِ الجوزي (</w:t>
      </w:r>
      <w:r w:rsidR="008C2F53" w:rsidRPr="008C2F53">
        <w:rPr>
          <w:rStyle w:val="libAlaemChar"/>
          <w:rtl/>
        </w:rPr>
        <w:t>رحمه‌الله</w:t>
      </w:r>
      <w:r>
        <w:rPr>
          <w:rtl/>
          <w:lang w:bidi="fa-IR"/>
        </w:rPr>
        <w:t>) أنّ ابن الهبارية الشاعرَ اجتازَ كربلاء</w:t>
      </w:r>
      <w:r w:rsidR="004C397E">
        <w:rPr>
          <w:rtl/>
          <w:lang w:bidi="fa-IR"/>
        </w:rPr>
        <w:t>،</w:t>
      </w:r>
      <w:r>
        <w:rPr>
          <w:rtl/>
          <w:lang w:bidi="fa-IR"/>
        </w:rPr>
        <w:t xml:space="preserve"> فجلسَ يبكي على الحُسين (</w:t>
      </w:r>
      <w:r w:rsidR="008C2F53" w:rsidRPr="008C2F53">
        <w:rPr>
          <w:rStyle w:val="libAlaemChar"/>
          <w:rtl/>
        </w:rPr>
        <w:t>عليه‌السلام</w:t>
      </w:r>
      <w:r>
        <w:rPr>
          <w:rtl/>
          <w:lang w:bidi="fa-IR"/>
        </w:rPr>
        <w:t>) وأهله :</w:t>
      </w:r>
    </w:p>
    <w:tbl>
      <w:tblPr>
        <w:tblStyle w:val="TableGrid"/>
        <w:bidiVisual/>
        <w:tblW w:w="4562" w:type="pct"/>
        <w:tblInd w:w="384" w:type="dxa"/>
        <w:tblLook w:val="01E0"/>
      </w:tblPr>
      <w:tblGrid>
        <w:gridCol w:w="3540"/>
        <w:gridCol w:w="272"/>
        <w:gridCol w:w="3498"/>
      </w:tblGrid>
      <w:tr w:rsidR="00095D44" w:rsidTr="00B21E82">
        <w:trPr>
          <w:trHeight w:val="350"/>
        </w:trPr>
        <w:tc>
          <w:tcPr>
            <w:tcW w:w="3920" w:type="dxa"/>
            <w:shd w:val="clear" w:color="auto" w:fill="auto"/>
          </w:tcPr>
          <w:p w:rsidR="00095D44" w:rsidRDefault="00095D44" w:rsidP="00B21E82">
            <w:pPr>
              <w:pStyle w:val="libPoem"/>
            </w:pPr>
            <w:r>
              <w:rPr>
                <w:rtl/>
                <w:lang w:bidi="fa-IR"/>
              </w:rPr>
              <w:t>أحسينُ والمبعوثِ جدِّك بالهدى</w:t>
            </w:r>
            <w:r w:rsidRPr="00725071">
              <w:rPr>
                <w:rStyle w:val="libPoemTiniChar0"/>
                <w:rtl/>
              </w:rPr>
              <w:br/>
              <w:t> </w:t>
            </w:r>
          </w:p>
        </w:tc>
        <w:tc>
          <w:tcPr>
            <w:tcW w:w="279" w:type="dxa"/>
            <w:shd w:val="clear" w:color="auto" w:fill="auto"/>
          </w:tcPr>
          <w:p w:rsidR="00095D44" w:rsidRDefault="00095D44" w:rsidP="00B21E82">
            <w:pPr>
              <w:pStyle w:val="libPoem"/>
              <w:rPr>
                <w:rtl/>
              </w:rPr>
            </w:pPr>
          </w:p>
        </w:tc>
        <w:tc>
          <w:tcPr>
            <w:tcW w:w="3881" w:type="dxa"/>
            <w:shd w:val="clear" w:color="auto" w:fill="auto"/>
          </w:tcPr>
          <w:p w:rsidR="00095D44" w:rsidRDefault="00095D44" w:rsidP="00B21E82">
            <w:pPr>
              <w:pStyle w:val="libPoem"/>
            </w:pPr>
            <w:r>
              <w:rPr>
                <w:rtl/>
                <w:lang w:bidi="fa-IR"/>
              </w:rPr>
              <w:t>قسماً يكون الحقُّ عنه مسائلي</w:t>
            </w:r>
            <w:r w:rsidRPr="00725071">
              <w:rPr>
                <w:rStyle w:val="libPoemTiniChar0"/>
                <w:rtl/>
              </w:rPr>
              <w:br/>
              <w:t> </w:t>
            </w:r>
          </w:p>
        </w:tc>
      </w:tr>
      <w:tr w:rsidR="00095D44" w:rsidTr="00B21E82">
        <w:trPr>
          <w:trHeight w:val="350"/>
        </w:trPr>
        <w:tc>
          <w:tcPr>
            <w:tcW w:w="3920" w:type="dxa"/>
          </w:tcPr>
          <w:p w:rsidR="00095D44" w:rsidRDefault="00095D44" w:rsidP="00B21E82">
            <w:pPr>
              <w:pStyle w:val="libPoem"/>
            </w:pPr>
            <w:r>
              <w:rPr>
                <w:rtl/>
                <w:lang w:bidi="fa-IR"/>
              </w:rPr>
              <w:t>لو كنتُ شاهدَ كربلا لبذلتُ في</w:t>
            </w:r>
            <w:r w:rsidRPr="00725071">
              <w:rPr>
                <w:rStyle w:val="libPoemTiniChar0"/>
                <w:rtl/>
              </w:rPr>
              <w:br/>
              <w:t> </w:t>
            </w:r>
          </w:p>
        </w:tc>
        <w:tc>
          <w:tcPr>
            <w:tcW w:w="279" w:type="dxa"/>
          </w:tcPr>
          <w:p w:rsidR="00095D44" w:rsidRDefault="00095D44" w:rsidP="00B21E82">
            <w:pPr>
              <w:pStyle w:val="libPoem"/>
              <w:rPr>
                <w:rtl/>
              </w:rPr>
            </w:pPr>
          </w:p>
        </w:tc>
        <w:tc>
          <w:tcPr>
            <w:tcW w:w="3881" w:type="dxa"/>
          </w:tcPr>
          <w:p w:rsidR="00095D44" w:rsidRDefault="00095D44" w:rsidP="00B21E82">
            <w:pPr>
              <w:pStyle w:val="libPoem"/>
            </w:pPr>
            <w:r>
              <w:rPr>
                <w:rtl/>
                <w:lang w:bidi="fa-IR"/>
              </w:rPr>
              <w:t>تنفيس كربِك جُهْدَ بَذْلِ الباذلِ</w:t>
            </w:r>
            <w:r w:rsidRPr="00725071">
              <w:rPr>
                <w:rStyle w:val="libPoemTiniChar0"/>
                <w:rtl/>
              </w:rPr>
              <w:br/>
              <w:t> </w:t>
            </w:r>
          </w:p>
        </w:tc>
      </w:tr>
    </w:tbl>
    <w:p w:rsidR="00903D5C" w:rsidRDefault="008C2F53" w:rsidP="008C2F53">
      <w:pPr>
        <w:pStyle w:val="libLine"/>
        <w:rPr>
          <w:lang w:bidi="fa-IR"/>
        </w:rPr>
      </w:pPr>
      <w:r>
        <w:rPr>
          <w:rtl/>
          <w:lang w:bidi="fa-IR"/>
        </w:rPr>
        <w:t>____________________</w:t>
      </w:r>
    </w:p>
    <w:p w:rsidR="007920B3" w:rsidRDefault="00903D5C" w:rsidP="00095D44">
      <w:pPr>
        <w:pStyle w:val="libFootnote0"/>
        <w:rPr>
          <w:rtl/>
          <w:lang w:bidi="fa-IR"/>
        </w:rPr>
      </w:pPr>
      <w:r w:rsidRPr="00095D44">
        <w:rPr>
          <w:rtl/>
        </w:rPr>
        <w:t>(1)</w:t>
      </w:r>
      <w:r>
        <w:rPr>
          <w:rtl/>
          <w:lang w:bidi="fa-IR"/>
        </w:rPr>
        <w:t xml:space="preserve"> مقتل الحُسين للخوارزمي 1 / 90</w:t>
      </w:r>
      <w:r w:rsidR="004C397E">
        <w:rPr>
          <w:rtl/>
          <w:lang w:bidi="fa-IR"/>
        </w:rPr>
        <w:t>،</w:t>
      </w:r>
      <w:r>
        <w:rPr>
          <w:rtl/>
          <w:lang w:bidi="fa-IR"/>
        </w:rPr>
        <w:t xml:space="preserve"> الفصل الخامس</w:t>
      </w:r>
      <w:r w:rsidR="004C397E">
        <w:rPr>
          <w:rtl/>
          <w:lang w:bidi="fa-IR"/>
        </w:rPr>
        <w:t>،</w:t>
      </w:r>
      <w:r>
        <w:rPr>
          <w:rtl/>
          <w:lang w:bidi="fa-IR"/>
        </w:rPr>
        <w:t xml:space="preserve"> وذكره غيره باختلاف لا يضر بالمعنى كما في فردوس الأخبار بمأثور الخطاب للديلمي 5 / 476</w:t>
      </w:r>
      <w:r w:rsidR="004C397E">
        <w:rPr>
          <w:rtl/>
          <w:lang w:bidi="fa-IR"/>
        </w:rPr>
        <w:t>،</w:t>
      </w:r>
      <w:r>
        <w:rPr>
          <w:rtl/>
          <w:lang w:bidi="fa-IR"/>
        </w:rPr>
        <w:t xml:space="preserve"> فرائد السمطين للجويني 2 / 266 </w:t>
      </w:r>
      <w:r w:rsidR="008C2F53">
        <w:rPr>
          <w:rtl/>
          <w:lang w:bidi="fa-IR"/>
        </w:rPr>
        <w:t>-</w:t>
      </w:r>
      <w:r>
        <w:rPr>
          <w:rtl/>
          <w:lang w:bidi="fa-IR"/>
        </w:rPr>
        <w:t xml:space="preserve"> 533</w:t>
      </w:r>
      <w:r w:rsidR="004C397E">
        <w:rPr>
          <w:rtl/>
          <w:lang w:bidi="fa-IR"/>
        </w:rPr>
        <w:t>،</w:t>
      </w:r>
      <w:r>
        <w:rPr>
          <w:rtl/>
          <w:lang w:bidi="fa-IR"/>
        </w:rPr>
        <w:t xml:space="preserve"> رواه من القوم : منهم ال</w:t>
      </w:r>
      <w:r w:rsidR="000E599F">
        <w:rPr>
          <w:rtl/>
          <w:lang w:bidi="fa-IR"/>
        </w:rPr>
        <w:t>علّامه</w:t>
      </w:r>
      <w:r>
        <w:rPr>
          <w:rtl/>
          <w:lang w:bidi="fa-IR"/>
        </w:rPr>
        <w:t xml:space="preserve"> ابن المغازلي (على ما في مناقب عبد الله الشافعي</w:t>
      </w:r>
      <w:r w:rsidR="004C397E">
        <w:rPr>
          <w:rtl/>
          <w:lang w:bidi="fa-IR"/>
        </w:rPr>
        <w:t>،</w:t>
      </w:r>
      <w:r>
        <w:rPr>
          <w:rtl/>
          <w:lang w:bidi="fa-IR"/>
        </w:rPr>
        <w:t xml:space="preserve"> مخطوط) إحقاق الحقِّ 11 / 327</w:t>
      </w:r>
      <w:r w:rsidR="004C397E">
        <w:rPr>
          <w:rtl/>
          <w:lang w:bidi="fa-IR"/>
        </w:rPr>
        <w:t>،</w:t>
      </w:r>
      <w:r>
        <w:rPr>
          <w:rtl/>
          <w:lang w:bidi="fa-IR"/>
        </w:rPr>
        <w:t xml:space="preserve"> ومنهم ال</w:t>
      </w:r>
      <w:r w:rsidR="000E599F">
        <w:rPr>
          <w:rtl/>
          <w:lang w:bidi="fa-IR"/>
        </w:rPr>
        <w:t>علّامه</w:t>
      </w:r>
      <w:r>
        <w:rPr>
          <w:rtl/>
          <w:lang w:bidi="fa-IR"/>
        </w:rPr>
        <w:t xml:space="preserve"> البدخشي في (مفتاح النجا / 150</w:t>
      </w:r>
      <w:r w:rsidR="004C397E">
        <w:rPr>
          <w:rtl/>
          <w:lang w:bidi="fa-IR"/>
        </w:rPr>
        <w:t>،</w:t>
      </w:r>
      <w:r>
        <w:rPr>
          <w:rtl/>
          <w:lang w:bidi="fa-IR"/>
        </w:rPr>
        <w:t xml:space="preserve"> مخطوط ) إحقاق الحقِّ 11 / 327</w:t>
      </w:r>
      <w:r w:rsidR="004C397E">
        <w:rPr>
          <w:rtl/>
          <w:lang w:bidi="fa-IR"/>
        </w:rPr>
        <w:t>،</w:t>
      </w:r>
      <w:r>
        <w:rPr>
          <w:rtl/>
          <w:lang w:bidi="fa-IR"/>
        </w:rPr>
        <w:t xml:space="preserve"> ينابيع المودّة لذوي القربى 2 / 323</w:t>
      </w:r>
      <w:r w:rsidR="007920B3">
        <w:rPr>
          <w:rtl/>
          <w:lang w:bidi="fa-IR"/>
        </w:rPr>
        <w:t>.</w:t>
      </w:r>
    </w:p>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31"/>
        <w:gridCol w:w="272"/>
        <w:gridCol w:w="3507"/>
      </w:tblGrid>
      <w:tr w:rsidR="00095D44" w:rsidTr="00B21E82">
        <w:trPr>
          <w:trHeight w:val="350"/>
        </w:trPr>
        <w:tc>
          <w:tcPr>
            <w:tcW w:w="3920" w:type="dxa"/>
            <w:shd w:val="clear" w:color="auto" w:fill="auto"/>
          </w:tcPr>
          <w:p w:rsidR="00095D44" w:rsidRDefault="00095D44" w:rsidP="00B21E82">
            <w:pPr>
              <w:pStyle w:val="libPoem"/>
            </w:pPr>
            <w:r>
              <w:rPr>
                <w:rtl/>
                <w:lang w:bidi="fa-IR"/>
              </w:rPr>
              <w:lastRenderedPageBreak/>
              <w:t>وسقيتُ حدَّ السّيفِ من أعدائكُمْ</w:t>
            </w:r>
            <w:r w:rsidRPr="00725071">
              <w:rPr>
                <w:rStyle w:val="libPoemTiniChar0"/>
                <w:rtl/>
              </w:rPr>
              <w:br/>
              <w:t> </w:t>
            </w:r>
          </w:p>
        </w:tc>
        <w:tc>
          <w:tcPr>
            <w:tcW w:w="279" w:type="dxa"/>
            <w:shd w:val="clear" w:color="auto" w:fill="auto"/>
          </w:tcPr>
          <w:p w:rsidR="00095D44" w:rsidRDefault="00095D44" w:rsidP="00B21E82">
            <w:pPr>
              <w:pStyle w:val="libPoem"/>
              <w:rPr>
                <w:rtl/>
              </w:rPr>
            </w:pPr>
          </w:p>
        </w:tc>
        <w:tc>
          <w:tcPr>
            <w:tcW w:w="3881" w:type="dxa"/>
            <w:shd w:val="clear" w:color="auto" w:fill="auto"/>
          </w:tcPr>
          <w:p w:rsidR="00095D44" w:rsidRDefault="00095D44" w:rsidP="00B21E82">
            <w:pPr>
              <w:pStyle w:val="libPoem"/>
            </w:pPr>
            <w:r>
              <w:rPr>
                <w:rtl/>
                <w:lang w:bidi="fa-IR"/>
              </w:rPr>
              <w:t>علَلاً وحدَّ السّمهريِّ الذابلِ</w:t>
            </w:r>
            <w:r w:rsidRPr="00725071">
              <w:rPr>
                <w:rStyle w:val="libPoemTiniChar0"/>
                <w:rtl/>
              </w:rPr>
              <w:br/>
              <w:t> </w:t>
            </w:r>
          </w:p>
        </w:tc>
      </w:tr>
      <w:tr w:rsidR="00095D44" w:rsidTr="00B21E82">
        <w:trPr>
          <w:trHeight w:val="350"/>
        </w:trPr>
        <w:tc>
          <w:tcPr>
            <w:tcW w:w="3920" w:type="dxa"/>
          </w:tcPr>
          <w:p w:rsidR="00095D44" w:rsidRDefault="00095D44" w:rsidP="00B21E82">
            <w:pPr>
              <w:pStyle w:val="libPoem"/>
            </w:pPr>
            <w:r>
              <w:rPr>
                <w:rtl/>
                <w:lang w:bidi="fa-IR"/>
              </w:rPr>
              <w:t>لكنّني أُخِّرْتُ عنك لشقوتي</w:t>
            </w:r>
            <w:r w:rsidRPr="00725071">
              <w:rPr>
                <w:rStyle w:val="libPoemTiniChar0"/>
                <w:rtl/>
              </w:rPr>
              <w:br/>
              <w:t> </w:t>
            </w:r>
          </w:p>
        </w:tc>
        <w:tc>
          <w:tcPr>
            <w:tcW w:w="279" w:type="dxa"/>
          </w:tcPr>
          <w:p w:rsidR="00095D44" w:rsidRDefault="00095D44" w:rsidP="00B21E82">
            <w:pPr>
              <w:pStyle w:val="libPoem"/>
              <w:rPr>
                <w:rtl/>
              </w:rPr>
            </w:pPr>
          </w:p>
        </w:tc>
        <w:tc>
          <w:tcPr>
            <w:tcW w:w="3881" w:type="dxa"/>
          </w:tcPr>
          <w:p w:rsidR="00095D44" w:rsidRDefault="00095D44" w:rsidP="00B21E82">
            <w:pPr>
              <w:pStyle w:val="libPoem"/>
            </w:pPr>
            <w:r>
              <w:rPr>
                <w:rtl/>
                <w:lang w:bidi="fa-IR"/>
              </w:rPr>
              <w:t>فبلابلي بين الغريِّ وبابلِ</w:t>
            </w:r>
            <w:r w:rsidRPr="00725071">
              <w:rPr>
                <w:rStyle w:val="libPoemTiniChar0"/>
                <w:rtl/>
              </w:rPr>
              <w:br/>
              <w:t> </w:t>
            </w:r>
          </w:p>
        </w:tc>
      </w:tr>
      <w:tr w:rsidR="00095D44" w:rsidTr="00B21E82">
        <w:trPr>
          <w:trHeight w:val="350"/>
        </w:trPr>
        <w:tc>
          <w:tcPr>
            <w:tcW w:w="3920" w:type="dxa"/>
          </w:tcPr>
          <w:p w:rsidR="00095D44" w:rsidRDefault="00095D44" w:rsidP="00B21E82">
            <w:pPr>
              <w:pStyle w:val="libPoem"/>
            </w:pPr>
            <w:r>
              <w:rPr>
                <w:rtl/>
                <w:lang w:bidi="fa-IR"/>
              </w:rPr>
              <w:t>هبني حُرِمْتُ النّصرَ من أعدائِكُمْ</w:t>
            </w:r>
            <w:r w:rsidRPr="00725071">
              <w:rPr>
                <w:rStyle w:val="libPoemTiniChar0"/>
                <w:rtl/>
              </w:rPr>
              <w:br/>
              <w:t> </w:t>
            </w:r>
          </w:p>
        </w:tc>
        <w:tc>
          <w:tcPr>
            <w:tcW w:w="279" w:type="dxa"/>
          </w:tcPr>
          <w:p w:rsidR="00095D44" w:rsidRDefault="00095D44" w:rsidP="00B21E82">
            <w:pPr>
              <w:pStyle w:val="libPoem"/>
              <w:rPr>
                <w:rtl/>
              </w:rPr>
            </w:pPr>
          </w:p>
        </w:tc>
        <w:tc>
          <w:tcPr>
            <w:tcW w:w="3881" w:type="dxa"/>
          </w:tcPr>
          <w:p w:rsidR="00095D44" w:rsidRDefault="00095D44" w:rsidP="00B21E82">
            <w:pPr>
              <w:pStyle w:val="libPoem"/>
            </w:pPr>
            <w:r>
              <w:rPr>
                <w:rtl/>
                <w:lang w:bidi="fa-IR"/>
              </w:rPr>
              <w:t>فَأقِلَّ من حُزْنٍ ودمعٍ سائلِ</w:t>
            </w:r>
            <w:r w:rsidRPr="00725071">
              <w:rPr>
                <w:rStyle w:val="libPoemTiniChar0"/>
                <w:rtl/>
              </w:rPr>
              <w:br/>
              <w:t> </w:t>
            </w:r>
          </w:p>
        </w:tc>
      </w:tr>
    </w:tbl>
    <w:p w:rsidR="007920B3" w:rsidRDefault="00903D5C" w:rsidP="00903D5C">
      <w:pPr>
        <w:pStyle w:val="libNormal"/>
        <w:rPr>
          <w:rtl/>
          <w:lang w:bidi="fa-IR"/>
        </w:rPr>
      </w:pPr>
      <w:r>
        <w:rPr>
          <w:rtl/>
          <w:lang w:bidi="fa-IR"/>
        </w:rPr>
        <w:t>ثم نام في مكانه</w:t>
      </w:r>
      <w:r w:rsidR="004C397E">
        <w:rPr>
          <w:rtl/>
          <w:lang w:bidi="fa-IR"/>
        </w:rPr>
        <w:t>،</w:t>
      </w:r>
      <w:r>
        <w:rPr>
          <w:rtl/>
          <w:lang w:bidi="fa-IR"/>
        </w:rPr>
        <w:t xml:space="preserve"> فرأى رسول الله (</w:t>
      </w:r>
      <w:r w:rsidR="00300A34" w:rsidRPr="00300A34">
        <w:rPr>
          <w:rStyle w:val="libAlaemChar"/>
          <w:rtl/>
        </w:rPr>
        <w:t>صلى‌الله‌عليه‌وآله</w:t>
      </w:r>
      <w:r>
        <w:rPr>
          <w:rtl/>
          <w:lang w:bidi="fa-IR"/>
        </w:rPr>
        <w:t>) في المنام فقال له : (( يا فلان</w:t>
      </w:r>
      <w:r w:rsidR="004C397E">
        <w:rPr>
          <w:rtl/>
          <w:lang w:bidi="fa-IR"/>
        </w:rPr>
        <w:t>،</w:t>
      </w:r>
      <w:r>
        <w:rPr>
          <w:rtl/>
          <w:lang w:bidi="fa-IR"/>
        </w:rPr>
        <w:t xml:space="preserve"> جزاك الله عنِّي خيراً</w:t>
      </w:r>
      <w:r w:rsidR="004C397E">
        <w:rPr>
          <w:rtl/>
          <w:lang w:bidi="fa-IR"/>
        </w:rPr>
        <w:t>،</w:t>
      </w:r>
      <w:r>
        <w:rPr>
          <w:rtl/>
          <w:lang w:bidi="fa-IR"/>
        </w:rPr>
        <w:t xml:space="preserve"> أبشرْ فإنّ الله قد كتبكَ ممّنْ جاهد بين يدي الحُسين (</w:t>
      </w:r>
      <w:r w:rsidR="008C2F53" w:rsidRPr="008C2F53">
        <w:rPr>
          <w:rStyle w:val="libAlaemChar"/>
          <w:rtl/>
        </w:rPr>
        <w:t>عليه‌السلام</w:t>
      </w:r>
      <w:r>
        <w:rPr>
          <w:rtl/>
          <w:lang w:bidi="fa-IR"/>
        </w:rPr>
        <w:t>) ))</w:t>
      </w:r>
      <w:r w:rsidRPr="008C2F53">
        <w:rPr>
          <w:rStyle w:val="libFootnotenumChar"/>
          <w:rtl/>
        </w:rPr>
        <w:t>(1)</w:t>
      </w:r>
      <w:r w:rsidR="007920B3">
        <w:rPr>
          <w:rtl/>
          <w:lang w:bidi="fa-IR"/>
        </w:rPr>
        <w:t>.</w:t>
      </w:r>
    </w:p>
    <w:p w:rsidR="00903D5C" w:rsidRDefault="008C2F53" w:rsidP="008C2F53">
      <w:pPr>
        <w:pStyle w:val="libLine"/>
        <w:rPr>
          <w:lang w:bidi="fa-IR"/>
        </w:rPr>
      </w:pPr>
      <w:r>
        <w:rPr>
          <w:rtl/>
          <w:lang w:bidi="fa-IR"/>
        </w:rPr>
        <w:t>____________________</w:t>
      </w:r>
    </w:p>
    <w:p w:rsidR="00903D5C" w:rsidRDefault="00903D5C" w:rsidP="00095D44">
      <w:pPr>
        <w:pStyle w:val="libFootnote0"/>
        <w:rPr>
          <w:lang w:bidi="fa-IR"/>
        </w:rPr>
      </w:pPr>
      <w:r w:rsidRPr="00095D44">
        <w:rPr>
          <w:rtl/>
        </w:rPr>
        <w:t>(1)</w:t>
      </w:r>
      <w:r>
        <w:rPr>
          <w:rtl/>
          <w:lang w:bidi="fa-IR"/>
        </w:rPr>
        <w:t xml:space="preserve"> نظم درر السمطين 1 / 225</w:t>
      </w:r>
      <w:r w:rsidR="004C397E">
        <w:rPr>
          <w:rtl/>
          <w:lang w:bidi="fa-IR"/>
        </w:rPr>
        <w:t>،</w:t>
      </w:r>
      <w:r>
        <w:rPr>
          <w:rtl/>
          <w:lang w:bidi="fa-IR"/>
        </w:rPr>
        <w:t xml:space="preserve"> الت</w:t>
      </w:r>
      <w:r w:rsidR="0026719D">
        <w:rPr>
          <w:rtl/>
          <w:lang w:bidi="fa-IR"/>
        </w:rPr>
        <w:t>ّبر المذاب / 93 المخطوط</w:t>
      </w:r>
      <w:r w:rsidR="004C397E">
        <w:rPr>
          <w:rtl/>
          <w:lang w:bidi="fa-IR"/>
        </w:rPr>
        <w:t>،</w:t>
      </w:r>
      <w:r w:rsidR="0026719D">
        <w:rPr>
          <w:rtl/>
          <w:lang w:bidi="fa-IR"/>
        </w:rPr>
        <w:t xml:space="preserve"> للعل</w:t>
      </w:r>
      <w:r w:rsidR="0026719D">
        <w:rPr>
          <w:rFonts w:hint="cs"/>
          <w:rtl/>
          <w:lang w:bidi="fa-IR"/>
        </w:rPr>
        <w:t>ّ</w:t>
      </w:r>
      <w:r w:rsidR="0026719D">
        <w:rPr>
          <w:rtl/>
          <w:lang w:bidi="fa-IR"/>
        </w:rPr>
        <w:t>ا</w:t>
      </w:r>
      <w:r>
        <w:rPr>
          <w:rtl/>
          <w:lang w:bidi="fa-IR"/>
        </w:rPr>
        <w:t xml:space="preserve">مة الشريف أحمد بن </w:t>
      </w:r>
      <w:r w:rsidR="008C2F53">
        <w:rPr>
          <w:rtl/>
          <w:lang w:bidi="fa-IR"/>
        </w:rPr>
        <w:t>م</w:t>
      </w:r>
      <w:r>
        <w:rPr>
          <w:rtl/>
          <w:lang w:bidi="fa-IR"/>
        </w:rPr>
        <w:t>حمّد بن أحمد الحُسيني الخوافي [الحافي] الشافعي قال : قال الشّعبي : وحكاه ابن سعد في الطبقات</w:t>
      </w:r>
      <w:r w:rsidR="004C397E">
        <w:rPr>
          <w:rtl/>
          <w:lang w:bidi="fa-IR"/>
        </w:rPr>
        <w:t>،</w:t>
      </w:r>
      <w:r>
        <w:rPr>
          <w:rtl/>
          <w:lang w:bidi="fa-IR"/>
        </w:rPr>
        <w:t xml:space="preserve"> قال : أنشدنا بعض أشياخنا : أنّ ابن الهبارية الشاعر اجتاز بكربلاء</w:t>
      </w:r>
      <w:r w:rsidR="004C397E">
        <w:rPr>
          <w:rtl/>
          <w:lang w:bidi="fa-IR"/>
        </w:rPr>
        <w:t>،</w:t>
      </w:r>
      <w:r>
        <w:rPr>
          <w:rtl/>
          <w:lang w:bidi="fa-IR"/>
        </w:rPr>
        <w:t xml:space="preserve"> فجلس يبكي على الحُسين (</w:t>
      </w:r>
      <w:r w:rsidR="008C2F53" w:rsidRPr="00095D44">
        <w:rPr>
          <w:rStyle w:val="libFootnoteAlaemChar"/>
          <w:rtl/>
        </w:rPr>
        <w:t>عليه‌السلام</w:t>
      </w:r>
      <w:r>
        <w:rPr>
          <w:rtl/>
          <w:lang w:bidi="fa-IR"/>
        </w:rPr>
        <w:t>) وأهله (</w:t>
      </w:r>
      <w:r w:rsidR="008C2F53" w:rsidRPr="00095D44">
        <w:rPr>
          <w:rStyle w:val="libFootnoteAlaemChar"/>
          <w:rtl/>
        </w:rPr>
        <w:t>عليهم‌السلام</w:t>
      </w:r>
      <w:r>
        <w:rPr>
          <w:rtl/>
          <w:lang w:bidi="fa-IR"/>
        </w:rPr>
        <w:t>)</w:t>
      </w:r>
      <w:r w:rsidR="004C397E">
        <w:rPr>
          <w:rtl/>
          <w:lang w:bidi="fa-IR"/>
        </w:rPr>
        <w:t>،</w:t>
      </w:r>
      <w:r>
        <w:rPr>
          <w:rtl/>
          <w:lang w:bidi="fa-IR"/>
        </w:rPr>
        <w:t xml:space="preserve"> وقال بديهاً :</w:t>
      </w:r>
    </w:p>
    <w:tbl>
      <w:tblPr>
        <w:tblStyle w:val="TableGrid"/>
        <w:bidiVisual/>
        <w:tblW w:w="4562" w:type="pct"/>
        <w:tblInd w:w="384" w:type="dxa"/>
        <w:tblLook w:val="01E0"/>
      </w:tblPr>
      <w:tblGrid>
        <w:gridCol w:w="3533"/>
        <w:gridCol w:w="272"/>
        <w:gridCol w:w="3505"/>
      </w:tblGrid>
      <w:tr w:rsidR="00095D44" w:rsidTr="00B21E82">
        <w:trPr>
          <w:trHeight w:val="350"/>
        </w:trPr>
        <w:tc>
          <w:tcPr>
            <w:tcW w:w="3920" w:type="dxa"/>
            <w:shd w:val="clear" w:color="auto" w:fill="auto"/>
          </w:tcPr>
          <w:p w:rsidR="00095D44" w:rsidRDefault="00095D44" w:rsidP="004A0E6E">
            <w:pPr>
              <w:pStyle w:val="libPoemFootnote"/>
            </w:pPr>
            <w:r>
              <w:rPr>
                <w:rtl/>
                <w:lang w:bidi="fa-IR"/>
              </w:rPr>
              <w:t>أحسينُ والمبعوثِ جدِّك بالهدى</w:t>
            </w:r>
            <w:r w:rsidRPr="00725071">
              <w:rPr>
                <w:rStyle w:val="libPoemTiniChar0"/>
                <w:rtl/>
              </w:rPr>
              <w:br/>
              <w:t> </w:t>
            </w:r>
          </w:p>
        </w:tc>
        <w:tc>
          <w:tcPr>
            <w:tcW w:w="279" w:type="dxa"/>
            <w:shd w:val="clear" w:color="auto" w:fill="auto"/>
          </w:tcPr>
          <w:p w:rsidR="00095D44" w:rsidRDefault="00095D44" w:rsidP="004A0E6E">
            <w:pPr>
              <w:pStyle w:val="libPoemFootnote"/>
              <w:rPr>
                <w:rtl/>
              </w:rPr>
            </w:pPr>
          </w:p>
        </w:tc>
        <w:tc>
          <w:tcPr>
            <w:tcW w:w="3881" w:type="dxa"/>
            <w:shd w:val="clear" w:color="auto" w:fill="auto"/>
          </w:tcPr>
          <w:p w:rsidR="00095D44" w:rsidRDefault="004A0E6E" w:rsidP="004A0E6E">
            <w:pPr>
              <w:pStyle w:val="libPoemFootnote"/>
            </w:pPr>
            <w:r>
              <w:rPr>
                <w:rtl/>
                <w:lang w:bidi="fa-IR"/>
              </w:rPr>
              <w:t>قسماً يكون الحقُّ عنه م</w:t>
            </w:r>
            <w:r w:rsidR="00300A34">
              <w:rPr>
                <w:rtl/>
                <w:lang w:bidi="fa-IR"/>
              </w:rPr>
              <w:t>-</w:t>
            </w:r>
            <w:r>
              <w:rPr>
                <w:rtl/>
                <w:lang w:bidi="fa-IR"/>
              </w:rPr>
              <w:t>سائلي</w:t>
            </w:r>
            <w:r w:rsidR="00095D44" w:rsidRPr="00725071">
              <w:rPr>
                <w:rStyle w:val="libPoemTiniChar0"/>
                <w:rtl/>
              </w:rPr>
              <w:br/>
              <w:t> </w:t>
            </w:r>
          </w:p>
        </w:tc>
      </w:tr>
      <w:tr w:rsidR="00095D44" w:rsidTr="00B21E82">
        <w:trPr>
          <w:trHeight w:val="350"/>
        </w:trPr>
        <w:tc>
          <w:tcPr>
            <w:tcW w:w="3920" w:type="dxa"/>
          </w:tcPr>
          <w:p w:rsidR="00095D44" w:rsidRDefault="00095D44" w:rsidP="004A0E6E">
            <w:pPr>
              <w:pStyle w:val="libPoemFootnote"/>
            </w:pPr>
            <w:r>
              <w:rPr>
                <w:rtl/>
                <w:lang w:bidi="fa-IR"/>
              </w:rPr>
              <w:t>لو كنتُ شاهدَ كربلا لبذلتُ في</w:t>
            </w:r>
            <w:r w:rsidRPr="00725071">
              <w:rPr>
                <w:rStyle w:val="libPoemTiniChar0"/>
                <w:rtl/>
              </w:rPr>
              <w:br/>
              <w:t> </w:t>
            </w:r>
          </w:p>
        </w:tc>
        <w:tc>
          <w:tcPr>
            <w:tcW w:w="279" w:type="dxa"/>
          </w:tcPr>
          <w:p w:rsidR="00095D44" w:rsidRDefault="00095D44" w:rsidP="004A0E6E">
            <w:pPr>
              <w:pStyle w:val="libPoemFootnote"/>
              <w:rPr>
                <w:rtl/>
              </w:rPr>
            </w:pPr>
          </w:p>
        </w:tc>
        <w:tc>
          <w:tcPr>
            <w:tcW w:w="3881" w:type="dxa"/>
          </w:tcPr>
          <w:p w:rsidR="00095D44" w:rsidRDefault="004A0E6E" w:rsidP="004A0E6E">
            <w:pPr>
              <w:pStyle w:val="libPoemFootnote"/>
            </w:pPr>
            <w:r>
              <w:rPr>
                <w:rtl/>
                <w:lang w:bidi="fa-IR"/>
              </w:rPr>
              <w:t>تنفيس كربك جُهْدَ بَذْلِ الباذلِ</w:t>
            </w:r>
            <w:r w:rsidR="00095D44" w:rsidRPr="00725071">
              <w:rPr>
                <w:rStyle w:val="libPoemTiniChar0"/>
                <w:rtl/>
              </w:rPr>
              <w:br/>
              <w:t> </w:t>
            </w:r>
          </w:p>
        </w:tc>
      </w:tr>
      <w:tr w:rsidR="00095D44" w:rsidTr="00B21E82">
        <w:trPr>
          <w:trHeight w:val="350"/>
        </w:trPr>
        <w:tc>
          <w:tcPr>
            <w:tcW w:w="3920" w:type="dxa"/>
          </w:tcPr>
          <w:p w:rsidR="00095D44" w:rsidRDefault="00095D44" w:rsidP="004A0E6E">
            <w:pPr>
              <w:pStyle w:val="libPoemFootnote"/>
            </w:pPr>
            <w:r>
              <w:rPr>
                <w:rtl/>
                <w:lang w:bidi="fa-IR"/>
              </w:rPr>
              <w:t>وسقيتُ حدَّ السّيفِ من أعدائكم</w:t>
            </w:r>
            <w:r w:rsidRPr="00725071">
              <w:rPr>
                <w:rStyle w:val="libPoemTiniChar0"/>
                <w:rtl/>
              </w:rPr>
              <w:br/>
              <w:t> </w:t>
            </w:r>
          </w:p>
        </w:tc>
        <w:tc>
          <w:tcPr>
            <w:tcW w:w="279" w:type="dxa"/>
          </w:tcPr>
          <w:p w:rsidR="00095D44" w:rsidRDefault="00095D44" w:rsidP="004A0E6E">
            <w:pPr>
              <w:pStyle w:val="libPoemFootnote"/>
              <w:rPr>
                <w:rtl/>
              </w:rPr>
            </w:pPr>
          </w:p>
        </w:tc>
        <w:tc>
          <w:tcPr>
            <w:tcW w:w="3881" w:type="dxa"/>
          </w:tcPr>
          <w:p w:rsidR="00095D44" w:rsidRDefault="004A0E6E" w:rsidP="004A0E6E">
            <w:pPr>
              <w:pStyle w:val="libPoemFootnote"/>
            </w:pPr>
            <w:r>
              <w:rPr>
                <w:rtl/>
                <w:lang w:bidi="fa-IR"/>
              </w:rPr>
              <w:t>علَلاً وحدَّ السّمهريِّ الذابلِ</w:t>
            </w:r>
            <w:r w:rsidR="00095D44" w:rsidRPr="00725071">
              <w:rPr>
                <w:rStyle w:val="libPoemTiniChar0"/>
                <w:rtl/>
              </w:rPr>
              <w:br/>
              <w:t> </w:t>
            </w:r>
          </w:p>
        </w:tc>
      </w:tr>
      <w:tr w:rsidR="00095D44" w:rsidTr="00B21E82">
        <w:trPr>
          <w:trHeight w:val="350"/>
        </w:trPr>
        <w:tc>
          <w:tcPr>
            <w:tcW w:w="3920" w:type="dxa"/>
          </w:tcPr>
          <w:p w:rsidR="00095D44" w:rsidRDefault="00095D44" w:rsidP="004A0E6E">
            <w:pPr>
              <w:pStyle w:val="libPoemFootnote"/>
            </w:pPr>
            <w:r>
              <w:rPr>
                <w:rtl/>
                <w:lang w:bidi="fa-IR"/>
              </w:rPr>
              <w:t>لكنّني أُخِّرْتُ عنك لشقوتي</w:t>
            </w:r>
            <w:r w:rsidRPr="00725071">
              <w:rPr>
                <w:rStyle w:val="libPoemTiniChar0"/>
                <w:rtl/>
              </w:rPr>
              <w:br/>
              <w:t> </w:t>
            </w:r>
          </w:p>
        </w:tc>
        <w:tc>
          <w:tcPr>
            <w:tcW w:w="279" w:type="dxa"/>
          </w:tcPr>
          <w:p w:rsidR="00095D44" w:rsidRDefault="00095D44" w:rsidP="004A0E6E">
            <w:pPr>
              <w:pStyle w:val="libPoemFootnote"/>
              <w:rPr>
                <w:rtl/>
              </w:rPr>
            </w:pPr>
          </w:p>
        </w:tc>
        <w:tc>
          <w:tcPr>
            <w:tcW w:w="3881" w:type="dxa"/>
          </w:tcPr>
          <w:p w:rsidR="00095D44" w:rsidRDefault="004A0E6E" w:rsidP="004A0E6E">
            <w:pPr>
              <w:pStyle w:val="libPoemFootnote"/>
            </w:pPr>
            <w:r>
              <w:rPr>
                <w:rtl/>
                <w:lang w:bidi="fa-IR"/>
              </w:rPr>
              <w:t>فبلابلي بين الغريِّ وبابلِ</w:t>
            </w:r>
            <w:r w:rsidR="00095D44" w:rsidRPr="00725071">
              <w:rPr>
                <w:rStyle w:val="libPoemTiniChar0"/>
                <w:rtl/>
              </w:rPr>
              <w:br/>
              <w:t> </w:t>
            </w:r>
          </w:p>
        </w:tc>
      </w:tr>
      <w:tr w:rsidR="00095D44" w:rsidTr="00B21E82">
        <w:trPr>
          <w:trHeight w:val="350"/>
        </w:trPr>
        <w:tc>
          <w:tcPr>
            <w:tcW w:w="3920" w:type="dxa"/>
          </w:tcPr>
          <w:p w:rsidR="00095D44" w:rsidRDefault="004A0E6E" w:rsidP="004A0E6E">
            <w:pPr>
              <w:pStyle w:val="libPoemFootnote"/>
            </w:pPr>
            <w:r>
              <w:rPr>
                <w:rtl/>
                <w:lang w:bidi="fa-IR"/>
              </w:rPr>
              <w:t>هبْني حُرِمْتُ النّصرَ من أعدائِكم</w:t>
            </w:r>
            <w:r w:rsidR="00095D44" w:rsidRPr="00725071">
              <w:rPr>
                <w:rStyle w:val="libPoemTiniChar0"/>
                <w:rtl/>
              </w:rPr>
              <w:br/>
              <w:t> </w:t>
            </w:r>
          </w:p>
        </w:tc>
        <w:tc>
          <w:tcPr>
            <w:tcW w:w="279" w:type="dxa"/>
          </w:tcPr>
          <w:p w:rsidR="00095D44" w:rsidRDefault="00095D44" w:rsidP="004A0E6E">
            <w:pPr>
              <w:pStyle w:val="libPoemFootnote"/>
              <w:rPr>
                <w:rtl/>
              </w:rPr>
            </w:pPr>
          </w:p>
        </w:tc>
        <w:tc>
          <w:tcPr>
            <w:tcW w:w="3881" w:type="dxa"/>
          </w:tcPr>
          <w:p w:rsidR="00095D44" w:rsidRDefault="004A0E6E" w:rsidP="004A0E6E">
            <w:pPr>
              <w:pStyle w:val="libPoemFootnote"/>
            </w:pPr>
            <w:r>
              <w:rPr>
                <w:rtl/>
                <w:lang w:bidi="fa-IR"/>
              </w:rPr>
              <w:t>فَأقِلَّ من حُزْنٍ ودمعٍ سائلِ</w:t>
            </w:r>
            <w:r w:rsidR="00095D44" w:rsidRPr="00725071">
              <w:rPr>
                <w:rStyle w:val="libPoemTiniChar0"/>
                <w:rtl/>
              </w:rPr>
              <w:br/>
              <w:t> </w:t>
            </w:r>
          </w:p>
        </w:tc>
      </w:tr>
    </w:tbl>
    <w:p w:rsidR="007920B3" w:rsidRDefault="00903D5C" w:rsidP="00095D44">
      <w:pPr>
        <w:pStyle w:val="libFootnote0"/>
        <w:rPr>
          <w:rtl/>
          <w:lang w:bidi="fa-IR"/>
        </w:rPr>
      </w:pPr>
      <w:r>
        <w:rPr>
          <w:rtl/>
          <w:lang w:bidi="fa-IR"/>
        </w:rPr>
        <w:t>ثم نام في مكانه</w:t>
      </w:r>
      <w:r w:rsidR="004C397E">
        <w:rPr>
          <w:rtl/>
          <w:lang w:bidi="fa-IR"/>
        </w:rPr>
        <w:t>،</w:t>
      </w:r>
      <w:r>
        <w:rPr>
          <w:rtl/>
          <w:lang w:bidi="fa-IR"/>
        </w:rPr>
        <w:t xml:space="preserve"> فرأى النّبي (</w:t>
      </w:r>
      <w:r w:rsidR="00300A34" w:rsidRPr="0026719D">
        <w:rPr>
          <w:rStyle w:val="libFootnoteAlaemChar"/>
          <w:rtl/>
        </w:rPr>
        <w:t>صلى‌الله‌عليه‌وآله</w:t>
      </w:r>
      <w:r>
        <w:rPr>
          <w:rtl/>
          <w:lang w:bidi="fa-IR"/>
        </w:rPr>
        <w:t>) في المنام</w:t>
      </w:r>
      <w:r w:rsidR="004C397E">
        <w:rPr>
          <w:rtl/>
          <w:lang w:bidi="fa-IR"/>
        </w:rPr>
        <w:t>،</w:t>
      </w:r>
      <w:r>
        <w:rPr>
          <w:rtl/>
          <w:lang w:bidi="fa-IR"/>
        </w:rPr>
        <w:t xml:space="preserve"> فقال له : (( جزاك اللهُ عنِّي خيراً</w:t>
      </w:r>
      <w:r w:rsidR="004C397E">
        <w:rPr>
          <w:rtl/>
          <w:lang w:bidi="fa-IR"/>
        </w:rPr>
        <w:t>،</w:t>
      </w:r>
      <w:r>
        <w:rPr>
          <w:rtl/>
          <w:lang w:bidi="fa-IR"/>
        </w:rPr>
        <w:t xml:space="preserve"> أبشرْ فإنّ الله كتبك ممّنْ جاهد بين يدي الحُسين (</w:t>
      </w:r>
      <w:r w:rsidR="008C2F53" w:rsidRPr="00095D44">
        <w:rPr>
          <w:rStyle w:val="libFootnoteAlaemChar"/>
          <w:rtl/>
        </w:rPr>
        <w:t>عليه‌السلام</w:t>
      </w:r>
      <w:r>
        <w:rPr>
          <w:rtl/>
          <w:lang w:bidi="fa-IR"/>
        </w:rPr>
        <w:t xml:space="preserve">) )) . نقلاً عن إحقاق الحقِّ </w:t>
      </w:r>
      <w:r w:rsidR="008C2F53">
        <w:rPr>
          <w:rtl/>
          <w:lang w:bidi="fa-IR"/>
        </w:rPr>
        <w:t>-</w:t>
      </w:r>
      <w:r>
        <w:rPr>
          <w:rtl/>
          <w:lang w:bidi="fa-IR"/>
        </w:rPr>
        <w:t xml:space="preserve"> السيد المرعشي 27 / 475</w:t>
      </w:r>
      <w:r w:rsidR="007920B3">
        <w:rPr>
          <w:rtl/>
          <w:lang w:bidi="fa-IR"/>
        </w:rPr>
        <w:t>.</w:t>
      </w:r>
    </w:p>
    <w:p w:rsidR="00903D5C" w:rsidRDefault="008C2F53" w:rsidP="00903D5C">
      <w:pPr>
        <w:pStyle w:val="libNormal"/>
        <w:rPr>
          <w:lang w:bidi="fa-IR"/>
        </w:rPr>
      </w:pPr>
      <w:r>
        <w:rPr>
          <w:rtl/>
          <w:lang w:bidi="fa-IR"/>
        </w:rPr>
        <w:br w:type="page"/>
      </w:r>
    </w:p>
    <w:p w:rsidR="00903D5C" w:rsidRDefault="008C2F53" w:rsidP="00903D5C">
      <w:pPr>
        <w:pStyle w:val="libNormal"/>
        <w:rPr>
          <w:lang w:bidi="fa-IR"/>
        </w:rPr>
      </w:pPr>
      <w:r>
        <w:rPr>
          <w:rtl/>
          <w:lang w:bidi="fa-IR"/>
        </w:rPr>
        <w:lastRenderedPageBreak/>
        <w:br w:type="page"/>
      </w:r>
    </w:p>
    <w:p w:rsidR="00903D5C" w:rsidRDefault="00903D5C" w:rsidP="00E943B6">
      <w:pPr>
        <w:pStyle w:val="libCenterBold1"/>
        <w:rPr>
          <w:lang w:bidi="fa-IR"/>
        </w:rPr>
      </w:pPr>
      <w:r>
        <w:rPr>
          <w:rtl/>
          <w:lang w:bidi="fa-IR"/>
        </w:rPr>
        <w:lastRenderedPageBreak/>
        <w:t>الباكون على الإمام الحُسين (</w:t>
      </w:r>
      <w:r w:rsidR="008C2F53" w:rsidRPr="008C2F53">
        <w:rPr>
          <w:rStyle w:val="libAlaemChar"/>
          <w:rtl/>
        </w:rPr>
        <w:t>عليه‌السلام</w:t>
      </w:r>
      <w:r>
        <w:rPr>
          <w:rtl/>
          <w:lang w:bidi="fa-IR"/>
        </w:rPr>
        <w:t>)</w:t>
      </w:r>
    </w:p>
    <w:p w:rsidR="00903D5C" w:rsidRDefault="00903D5C" w:rsidP="00E943B6">
      <w:pPr>
        <w:pStyle w:val="libBold1"/>
        <w:rPr>
          <w:lang w:bidi="fa-IR"/>
        </w:rPr>
      </w:pPr>
      <w:r>
        <w:rPr>
          <w:rtl/>
          <w:lang w:bidi="fa-IR"/>
        </w:rPr>
        <w:t>بكاءُ النّبيِّ (</w:t>
      </w:r>
      <w:r w:rsidR="00300A34" w:rsidRPr="00300A34">
        <w:rPr>
          <w:rStyle w:val="libAlaemChar"/>
          <w:rtl/>
        </w:rPr>
        <w:t>صلى‌الله‌عليه‌وآله</w:t>
      </w:r>
      <w:r>
        <w:rPr>
          <w:rtl/>
          <w:lang w:bidi="fa-IR"/>
        </w:rPr>
        <w:t>) ونشيجُه على الإمام الحُسين (</w:t>
      </w:r>
      <w:r w:rsidR="008C2F53" w:rsidRPr="008C2F53">
        <w:rPr>
          <w:rStyle w:val="libAlaemChar"/>
          <w:rtl/>
        </w:rPr>
        <w:t>عليه‌السلام</w:t>
      </w:r>
      <w:r>
        <w:rPr>
          <w:rtl/>
          <w:lang w:bidi="fa-IR"/>
        </w:rPr>
        <w:t>)</w:t>
      </w:r>
    </w:p>
    <w:p w:rsidR="008C2F53" w:rsidRDefault="00903D5C" w:rsidP="00903D5C">
      <w:pPr>
        <w:pStyle w:val="libNormal"/>
        <w:rPr>
          <w:lang w:bidi="fa-IR"/>
        </w:rPr>
      </w:pPr>
      <w:r>
        <w:rPr>
          <w:rtl/>
          <w:lang w:bidi="fa-IR"/>
        </w:rPr>
        <w:t>روى الطبراني والهيثمي</w:t>
      </w:r>
      <w:r w:rsidR="004C397E">
        <w:rPr>
          <w:rtl/>
          <w:lang w:bidi="fa-IR"/>
        </w:rPr>
        <w:t>،</w:t>
      </w:r>
      <w:r>
        <w:rPr>
          <w:rtl/>
          <w:lang w:bidi="fa-IR"/>
        </w:rPr>
        <w:t xml:space="preserve"> وابن العديم وال</w:t>
      </w:r>
      <w:r w:rsidR="008C2F53">
        <w:rPr>
          <w:rtl/>
          <w:lang w:bidi="fa-IR"/>
        </w:rPr>
        <w:t>م</w:t>
      </w:r>
      <w:r w:rsidR="00300A34">
        <w:rPr>
          <w:rtl/>
          <w:lang w:bidi="fa-IR"/>
        </w:rPr>
        <w:t>-</w:t>
      </w:r>
      <w:r>
        <w:rPr>
          <w:rtl/>
          <w:lang w:bidi="fa-IR"/>
        </w:rPr>
        <w:t>تّقي الهندي</w:t>
      </w:r>
      <w:r w:rsidR="004C397E">
        <w:rPr>
          <w:rtl/>
          <w:lang w:bidi="fa-IR"/>
        </w:rPr>
        <w:t>،</w:t>
      </w:r>
      <w:r>
        <w:rPr>
          <w:rtl/>
          <w:lang w:bidi="fa-IR"/>
        </w:rPr>
        <w:t xml:space="preserve"> واللفظ للأوّل قال : حدّثنا الحُسين بن إسحاق التُستري</w:t>
      </w:r>
      <w:r w:rsidR="004C397E">
        <w:rPr>
          <w:rtl/>
          <w:lang w:bidi="fa-IR"/>
        </w:rPr>
        <w:t>،</w:t>
      </w:r>
      <w:r>
        <w:rPr>
          <w:rtl/>
          <w:lang w:bidi="fa-IR"/>
        </w:rPr>
        <w:t xml:space="preserve"> ثنا يحيى بن عبد الحميد الحماني</w:t>
      </w:r>
      <w:r w:rsidR="004C397E">
        <w:rPr>
          <w:rtl/>
          <w:lang w:bidi="fa-IR"/>
        </w:rPr>
        <w:t>،</w:t>
      </w:r>
      <w:r>
        <w:rPr>
          <w:rtl/>
          <w:lang w:bidi="fa-IR"/>
        </w:rPr>
        <w:t xml:space="preserve"> ثنا سليمان بن بلال</w:t>
      </w:r>
      <w:r w:rsidR="004C397E">
        <w:rPr>
          <w:rtl/>
          <w:lang w:bidi="fa-IR"/>
        </w:rPr>
        <w:t>،</w:t>
      </w:r>
      <w:r>
        <w:rPr>
          <w:rtl/>
          <w:lang w:bidi="fa-IR"/>
        </w:rPr>
        <w:t xml:space="preserve"> عن كثير بن زيد</w:t>
      </w:r>
      <w:r w:rsidR="004C397E">
        <w:rPr>
          <w:rtl/>
          <w:lang w:bidi="fa-IR"/>
        </w:rPr>
        <w:t>،</w:t>
      </w:r>
      <w:r>
        <w:rPr>
          <w:rtl/>
          <w:lang w:bidi="fa-IR"/>
        </w:rPr>
        <w:t xml:space="preserve"> عن المطّلب بن عبد الله بن حنطب</w:t>
      </w:r>
      <w:r w:rsidR="004C397E">
        <w:rPr>
          <w:rtl/>
          <w:lang w:bidi="fa-IR"/>
        </w:rPr>
        <w:t>،</w:t>
      </w:r>
      <w:r>
        <w:rPr>
          <w:rtl/>
          <w:lang w:bidi="fa-IR"/>
        </w:rPr>
        <w:t xml:space="preserve"> عن أُمّ سلمة قالت : كان رسول الله (</w:t>
      </w:r>
      <w:r w:rsidR="00300A34" w:rsidRPr="00300A34">
        <w:rPr>
          <w:rStyle w:val="libAlaemChar"/>
          <w:rtl/>
        </w:rPr>
        <w:t>صلى‌الله‌عليه‌وآله</w:t>
      </w:r>
      <w:r>
        <w:rPr>
          <w:rtl/>
          <w:lang w:bidi="fa-IR"/>
        </w:rPr>
        <w:t>) جالساً ذاتَ يومٍ في بيتي فقال : (( لا يدخل عليَّ أحدٌ )) . فانتظرتُ فدخل الحُسين (</w:t>
      </w:r>
      <w:r w:rsidR="008C2F53" w:rsidRPr="008C2F53">
        <w:rPr>
          <w:rStyle w:val="libAlaemChar"/>
          <w:rtl/>
        </w:rPr>
        <w:t>عليه‌السلام</w:t>
      </w:r>
      <w:r>
        <w:rPr>
          <w:rtl/>
          <w:lang w:bidi="fa-IR"/>
        </w:rPr>
        <w:t>)</w:t>
      </w:r>
      <w:r w:rsidR="004C397E">
        <w:rPr>
          <w:rtl/>
          <w:lang w:bidi="fa-IR"/>
        </w:rPr>
        <w:t>،</w:t>
      </w:r>
      <w:r>
        <w:rPr>
          <w:rtl/>
          <w:lang w:bidi="fa-IR"/>
        </w:rPr>
        <w:t xml:space="preserve"> فسمِعْتُ نشيجَ رسول الله (</w:t>
      </w:r>
      <w:r w:rsidR="00300A34" w:rsidRPr="00300A34">
        <w:rPr>
          <w:rStyle w:val="libAlaemChar"/>
          <w:rtl/>
        </w:rPr>
        <w:t>صلى‌الله‌عليه‌وآله</w:t>
      </w:r>
      <w:r>
        <w:rPr>
          <w:rtl/>
          <w:lang w:bidi="fa-IR"/>
        </w:rPr>
        <w:t>) يبكي</w:t>
      </w:r>
      <w:r w:rsidR="004C397E">
        <w:rPr>
          <w:rtl/>
          <w:lang w:bidi="fa-IR"/>
        </w:rPr>
        <w:t>،</w:t>
      </w:r>
      <w:r>
        <w:rPr>
          <w:rtl/>
          <w:lang w:bidi="fa-IR"/>
        </w:rPr>
        <w:t xml:space="preserve"> فاطّلعت فإذا حُسينٌ في حجره والنّبيُّ (</w:t>
      </w:r>
      <w:r w:rsidR="00300A34" w:rsidRPr="00300A34">
        <w:rPr>
          <w:rStyle w:val="libAlaemChar"/>
          <w:rtl/>
        </w:rPr>
        <w:t>صلى‌الله‌عليه‌وآله</w:t>
      </w:r>
      <w:r>
        <w:rPr>
          <w:rtl/>
          <w:lang w:bidi="fa-IR"/>
        </w:rPr>
        <w:t xml:space="preserve">) يمسح جبينه </w:t>
      </w:r>
      <w:r w:rsidR="008C2F53">
        <w:rPr>
          <w:rtl/>
          <w:lang w:bidi="fa-IR"/>
        </w:rPr>
        <w:t>-</w:t>
      </w:r>
      <w:r>
        <w:rPr>
          <w:rtl/>
          <w:lang w:bidi="fa-IR"/>
        </w:rPr>
        <w:t xml:space="preserve"> وهو يبكي </w:t>
      </w:r>
      <w:r w:rsidR="008C2F53">
        <w:rPr>
          <w:rtl/>
          <w:lang w:bidi="fa-IR"/>
        </w:rPr>
        <w:t>-</w:t>
      </w:r>
      <w:r>
        <w:rPr>
          <w:rtl/>
          <w:lang w:bidi="fa-IR"/>
        </w:rPr>
        <w:t xml:space="preserve"> فقلتُ : والله , ما علمت حين دخل</w:t>
      </w:r>
      <w:r w:rsidR="004C397E">
        <w:rPr>
          <w:rtl/>
          <w:lang w:bidi="fa-IR"/>
        </w:rPr>
        <w:t>،</w:t>
      </w:r>
      <w:r>
        <w:rPr>
          <w:rtl/>
          <w:lang w:bidi="fa-IR"/>
        </w:rPr>
        <w:t xml:space="preserve"> فقال : (( إنّ جبريل (</w:t>
      </w:r>
      <w:r w:rsidR="008C2F53" w:rsidRPr="008C2F53">
        <w:rPr>
          <w:rStyle w:val="libAlaemChar"/>
          <w:rtl/>
        </w:rPr>
        <w:t>عليه‌السلام</w:t>
      </w:r>
      <w:r>
        <w:rPr>
          <w:rtl/>
          <w:lang w:bidi="fa-IR"/>
        </w:rPr>
        <w:t>) كان معنا في البيت</w:t>
      </w:r>
      <w:r w:rsidR="004C397E">
        <w:rPr>
          <w:rtl/>
          <w:lang w:bidi="fa-IR"/>
        </w:rPr>
        <w:t>،</w:t>
      </w:r>
      <w:r>
        <w:rPr>
          <w:rtl/>
          <w:lang w:bidi="fa-IR"/>
        </w:rPr>
        <w:t xml:space="preserve"> فقال : تُحِبّهُ ؟ قلت : أمّا مِنَ الدّنيا فنعم . قال : إنّ اُمّتَك ستقتلُ هذا بأرضٍ يُقال : لها كربلاء )) . فتناولَ جبريلُ (</w:t>
      </w:r>
      <w:r w:rsidR="008C2F53" w:rsidRPr="008C2F53">
        <w:rPr>
          <w:rStyle w:val="libAlaemChar"/>
          <w:rtl/>
        </w:rPr>
        <w:t>عليه‌السلام</w:t>
      </w:r>
      <w:r>
        <w:rPr>
          <w:rtl/>
          <w:lang w:bidi="fa-IR"/>
        </w:rPr>
        <w:t>) من تُربتِها</w:t>
      </w:r>
      <w:r w:rsidR="004C397E">
        <w:rPr>
          <w:rtl/>
          <w:lang w:bidi="fa-IR"/>
        </w:rPr>
        <w:t>،</w:t>
      </w:r>
      <w:r>
        <w:rPr>
          <w:rtl/>
          <w:lang w:bidi="fa-IR"/>
        </w:rPr>
        <w:t xml:space="preserve"> فأراها النّبي (</w:t>
      </w:r>
      <w:r w:rsidR="00300A34" w:rsidRPr="00300A34">
        <w:rPr>
          <w:rStyle w:val="libAlaemChar"/>
          <w:rtl/>
        </w:rPr>
        <w:t>صلى‌الله‌عليه‌وآله</w:t>
      </w:r>
      <w:r>
        <w:rPr>
          <w:rtl/>
          <w:lang w:bidi="fa-IR"/>
        </w:rPr>
        <w:t>)</w:t>
      </w:r>
      <w:r w:rsidR="004C397E">
        <w:rPr>
          <w:rtl/>
          <w:lang w:bidi="fa-IR"/>
        </w:rPr>
        <w:t>،</w:t>
      </w:r>
      <w:r>
        <w:rPr>
          <w:rtl/>
          <w:lang w:bidi="fa-IR"/>
        </w:rPr>
        <w:t xml:space="preserve"> ف</w:t>
      </w:r>
      <w:r w:rsidR="0087599F">
        <w:rPr>
          <w:rtl/>
          <w:lang w:bidi="fa-IR"/>
        </w:rPr>
        <w:t>لمـَّا</w:t>
      </w:r>
      <w:r>
        <w:rPr>
          <w:rtl/>
          <w:lang w:bidi="fa-IR"/>
        </w:rPr>
        <w:t xml:space="preserve"> اُحيطَ بحُسينٍ (</w:t>
      </w:r>
      <w:r w:rsidR="008C2F53" w:rsidRPr="008C2F53">
        <w:rPr>
          <w:rStyle w:val="libAlaemChar"/>
          <w:rtl/>
        </w:rPr>
        <w:t>عليه‌السلام</w:t>
      </w:r>
      <w:r>
        <w:rPr>
          <w:rtl/>
          <w:lang w:bidi="fa-IR"/>
        </w:rPr>
        <w:t>) حين قُتِلَ قال : (( ما اس</w:t>
      </w:r>
      <w:r w:rsidR="00B238E6">
        <w:rPr>
          <w:rtl/>
          <w:lang w:bidi="fa-IR"/>
        </w:rPr>
        <w:t>م</w:t>
      </w:r>
      <w:r>
        <w:rPr>
          <w:rtl/>
          <w:lang w:bidi="fa-IR"/>
        </w:rPr>
        <w:t xml:space="preserve"> هذه الأرض ؟ )) . قالوا : كربلاء . قال : (( صدقَ اللهُ ورسولُه ؛ أرضُ كربٍ وبلاء ))</w:t>
      </w:r>
      <w:r w:rsidRPr="008C2F53">
        <w:rPr>
          <w:rStyle w:val="libFootnotenumChar"/>
          <w:rtl/>
        </w:rPr>
        <w:t>(1)</w:t>
      </w:r>
      <w:r>
        <w:rPr>
          <w:rtl/>
          <w:lang w:bidi="fa-IR"/>
        </w:rPr>
        <w:t>.</w:t>
      </w:r>
    </w:p>
    <w:p w:rsidR="00903D5C" w:rsidRDefault="008C2F53" w:rsidP="008C2F53">
      <w:pPr>
        <w:pStyle w:val="libLine"/>
        <w:rPr>
          <w:lang w:bidi="fa-IR"/>
        </w:rPr>
      </w:pPr>
      <w:r>
        <w:rPr>
          <w:rtl/>
          <w:lang w:bidi="fa-IR"/>
        </w:rPr>
        <w:t>____________________</w:t>
      </w:r>
    </w:p>
    <w:p w:rsidR="00903D5C" w:rsidRDefault="00903D5C" w:rsidP="00E943B6">
      <w:pPr>
        <w:pStyle w:val="libFootnote0"/>
        <w:rPr>
          <w:lang w:bidi="fa-IR"/>
        </w:rPr>
      </w:pPr>
      <w:r w:rsidRPr="00E943B6">
        <w:rPr>
          <w:rtl/>
        </w:rPr>
        <w:t>(1)</w:t>
      </w:r>
      <w:r>
        <w:rPr>
          <w:rtl/>
          <w:lang w:bidi="fa-IR"/>
        </w:rPr>
        <w:t xml:space="preserve"> المعجم الكبير للطبراني 3 / 108 </w:t>
      </w:r>
      <w:r w:rsidR="008C2F53">
        <w:rPr>
          <w:rtl/>
          <w:lang w:bidi="fa-IR"/>
        </w:rPr>
        <w:t>-</w:t>
      </w:r>
      <w:r>
        <w:rPr>
          <w:rtl/>
          <w:lang w:bidi="fa-IR"/>
        </w:rPr>
        <w:t xml:space="preserve"> 109</w:t>
      </w:r>
      <w:r w:rsidR="004C397E">
        <w:rPr>
          <w:rtl/>
          <w:lang w:bidi="fa-IR"/>
        </w:rPr>
        <w:t>،</w:t>
      </w:r>
      <w:r>
        <w:rPr>
          <w:rtl/>
          <w:lang w:bidi="fa-IR"/>
        </w:rPr>
        <w:t xml:space="preserve"> مجمع الزوائد للهيثمى 9 / 188</w:t>
      </w:r>
      <w:r w:rsidR="004C397E">
        <w:rPr>
          <w:rtl/>
          <w:lang w:bidi="fa-IR"/>
        </w:rPr>
        <w:t>،</w:t>
      </w:r>
      <w:r>
        <w:rPr>
          <w:rtl/>
          <w:lang w:bidi="fa-IR"/>
        </w:rPr>
        <w:t xml:space="preserve"> بغية الطلب في تاريخ حلب لابن العديم 6 / 2598</w:t>
      </w:r>
      <w:r w:rsidR="004C397E">
        <w:rPr>
          <w:rtl/>
          <w:lang w:bidi="fa-IR"/>
        </w:rPr>
        <w:t>،</w:t>
      </w:r>
      <w:r>
        <w:rPr>
          <w:rtl/>
          <w:lang w:bidi="fa-IR"/>
        </w:rPr>
        <w:t xml:space="preserve"> كنز العمال للمتقي الهندي 31 / 656 </w:t>
      </w:r>
      <w:r w:rsidR="008C2F53">
        <w:rPr>
          <w:rtl/>
          <w:lang w:bidi="fa-IR"/>
        </w:rPr>
        <w:t>-</w:t>
      </w:r>
      <w:r>
        <w:rPr>
          <w:rtl/>
          <w:lang w:bidi="fa-IR"/>
        </w:rPr>
        <w:t xml:space="preserve"> 657.</w:t>
      </w:r>
    </w:p>
    <w:p w:rsidR="00903D5C" w:rsidRDefault="008C2F53" w:rsidP="00903D5C">
      <w:pPr>
        <w:pStyle w:val="libNormal"/>
        <w:rPr>
          <w:lang w:bidi="fa-IR"/>
        </w:rPr>
      </w:pPr>
      <w:r>
        <w:rPr>
          <w:rtl/>
          <w:lang w:bidi="fa-IR"/>
        </w:rPr>
        <w:br w:type="page"/>
      </w:r>
    </w:p>
    <w:p w:rsidR="008C2F53" w:rsidRDefault="00903D5C" w:rsidP="00903D5C">
      <w:pPr>
        <w:pStyle w:val="libNormal"/>
        <w:rPr>
          <w:lang w:bidi="fa-IR"/>
        </w:rPr>
      </w:pPr>
      <w:r>
        <w:rPr>
          <w:rtl/>
          <w:lang w:bidi="fa-IR"/>
        </w:rPr>
        <w:lastRenderedPageBreak/>
        <w:t>وقال الهيثمي : رواه الطبراني بأسانيد</w:t>
      </w:r>
      <w:r w:rsidR="004C397E">
        <w:rPr>
          <w:rtl/>
          <w:lang w:bidi="fa-IR"/>
        </w:rPr>
        <w:t>،</w:t>
      </w:r>
      <w:r>
        <w:rPr>
          <w:rtl/>
          <w:lang w:bidi="fa-IR"/>
        </w:rPr>
        <w:t xml:space="preserve"> ورجال أحدها ثقات</w:t>
      </w:r>
      <w:r w:rsidRPr="008C2F53">
        <w:rPr>
          <w:rStyle w:val="libFootnotenumChar"/>
          <w:rtl/>
        </w:rPr>
        <w:t>(1)</w:t>
      </w:r>
      <w:r>
        <w:rPr>
          <w:rtl/>
          <w:lang w:bidi="fa-IR"/>
        </w:rPr>
        <w:t>.</w:t>
      </w:r>
    </w:p>
    <w:p w:rsidR="00903D5C" w:rsidRDefault="00903D5C" w:rsidP="00E943B6">
      <w:pPr>
        <w:pStyle w:val="libBold1"/>
        <w:rPr>
          <w:lang w:bidi="fa-IR"/>
        </w:rPr>
      </w:pPr>
      <w:r>
        <w:rPr>
          <w:rtl/>
          <w:lang w:bidi="fa-IR"/>
        </w:rPr>
        <w:t>النّبيُّ (</w:t>
      </w:r>
      <w:r w:rsidR="00300A34" w:rsidRPr="00300A34">
        <w:rPr>
          <w:rStyle w:val="libAlaemChar"/>
          <w:rtl/>
        </w:rPr>
        <w:t>صلى‌الله‌عليه‌وآله</w:t>
      </w:r>
      <w:r>
        <w:rPr>
          <w:rtl/>
          <w:lang w:bidi="fa-IR"/>
        </w:rPr>
        <w:t>) ينهى عن إبكاء الإمام الحُسين (</w:t>
      </w:r>
      <w:r w:rsidR="008C2F53" w:rsidRPr="008C2F53">
        <w:rPr>
          <w:rStyle w:val="libAlaemChar"/>
          <w:rtl/>
        </w:rPr>
        <w:t>عليه‌السلام</w:t>
      </w:r>
      <w:r>
        <w:rPr>
          <w:rtl/>
          <w:lang w:bidi="fa-IR"/>
        </w:rPr>
        <w:t>)</w:t>
      </w:r>
      <w:r w:rsidR="004C397E">
        <w:rPr>
          <w:rtl/>
          <w:lang w:bidi="fa-IR"/>
        </w:rPr>
        <w:t>،</w:t>
      </w:r>
      <w:r>
        <w:rPr>
          <w:rtl/>
          <w:lang w:bidi="fa-IR"/>
        </w:rPr>
        <w:t xml:space="preserve"> وتغيّر حاله (</w:t>
      </w:r>
      <w:r w:rsidR="00300A34" w:rsidRPr="00300A34">
        <w:rPr>
          <w:rStyle w:val="libAlaemChar"/>
          <w:rtl/>
        </w:rPr>
        <w:t>صلى‌الله‌عليه‌وآله</w:t>
      </w:r>
      <w:r>
        <w:rPr>
          <w:rtl/>
          <w:lang w:bidi="fa-IR"/>
        </w:rPr>
        <w:t xml:space="preserve">) </w:t>
      </w:r>
      <w:r w:rsidR="0087599F">
        <w:rPr>
          <w:rtl/>
          <w:lang w:bidi="fa-IR"/>
        </w:rPr>
        <w:t>لمـَّا</w:t>
      </w:r>
      <w:r>
        <w:rPr>
          <w:rtl/>
          <w:lang w:bidi="fa-IR"/>
        </w:rPr>
        <w:t xml:space="preserve"> نُبِّئ بمقتله ... وبأكثر من رواية</w:t>
      </w:r>
    </w:p>
    <w:p w:rsidR="007920B3" w:rsidRDefault="00903D5C" w:rsidP="00903D5C">
      <w:pPr>
        <w:pStyle w:val="libNormal"/>
        <w:rPr>
          <w:rtl/>
          <w:lang w:bidi="fa-IR"/>
        </w:rPr>
      </w:pPr>
      <w:r>
        <w:rPr>
          <w:rtl/>
          <w:lang w:bidi="fa-IR"/>
        </w:rPr>
        <w:t>روى ابن عساكر</w:t>
      </w:r>
      <w:r w:rsidR="004C397E">
        <w:rPr>
          <w:rtl/>
          <w:lang w:bidi="fa-IR"/>
        </w:rPr>
        <w:t>،</w:t>
      </w:r>
      <w:r>
        <w:rPr>
          <w:rtl/>
          <w:lang w:bidi="fa-IR"/>
        </w:rPr>
        <w:t xml:space="preserve"> وابن العديم</w:t>
      </w:r>
      <w:r w:rsidR="004C397E">
        <w:rPr>
          <w:rtl/>
          <w:lang w:bidi="fa-IR"/>
        </w:rPr>
        <w:t>،</w:t>
      </w:r>
      <w:r>
        <w:rPr>
          <w:rtl/>
          <w:lang w:bidi="fa-IR"/>
        </w:rPr>
        <w:t xml:space="preserve"> والذهبي</w:t>
      </w:r>
      <w:r w:rsidR="004C397E">
        <w:rPr>
          <w:rtl/>
          <w:lang w:bidi="fa-IR"/>
        </w:rPr>
        <w:t>،</w:t>
      </w:r>
      <w:r>
        <w:rPr>
          <w:rtl/>
          <w:lang w:bidi="fa-IR"/>
        </w:rPr>
        <w:t xml:space="preserve"> واللفظ للأوّل : أنبأ</w:t>
      </w:r>
      <w:r w:rsidR="00E54D14">
        <w:rPr>
          <w:rtl/>
          <w:lang w:bidi="fa-IR"/>
        </w:rPr>
        <w:t>نا أبو علي الحدّاد وجماعة قالوا</w:t>
      </w:r>
      <w:r>
        <w:rPr>
          <w:rtl/>
          <w:lang w:bidi="fa-IR"/>
        </w:rPr>
        <w:t>: أنبأنا أبو بكر بن ريذة</w:t>
      </w:r>
      <w:r w:rsidR="004C397E">
        <w:rPr>
          <w:rtl/>
          <w:lang w:bidi="fa-IR"/>
        </w:rPr>
        <w:t>،</w:t>
      </w:r>
      <w:r>
        <w:rPr>
          <w:rtl/>
          <w:lang w:bidi="fa-IR"/>
        </w:rPr>
        <w:t xml:space="preserve"> أنبأنا سليمان بن أحمد</w:t>
      </w:r>
      <w:r w:rsidR="004C397E">
        <w:rPr>
          <w:rtl/>
          <w:lang w:bidi="fa-IR"/>
        </w:rPr>
        <w:t>،</w:t>
      </w:r>
      <w:r>
        <w:rPr>
          <w:rtl/>
          <w:lang w:bidi="fa-IR"/>
        </w:rPr>
        <w:t xml:space="preserve"> أنبأنا علي بن سعيد الرّازي</w:t>
      </w:r>
      <w:r w:rsidR="004C397E">
        <w:rPr>
          <w:rtl/>
          <w:lang w:bidi="fa-IR"/>
        </w:rPr>
        <w:t>،</w:t>
      </w:r>
      <w:r>
        <w:rPr>
          <w:rtl/>
          <w:lang w:bidi="fa-IR"/>
        </w:rPr>
        <w:t xml:space="preserve"> أنبأنا إسماعيل بن إبراهيم بن المغيرة المروزي</w:t>
      </w:r>
      <w:r w:rsidR="004C397E">
        <w:rPr>
          <w:rtl/>
          <w:lang w:bidi="fa-IR"/>
        </w:rPr>
        <w:t>،</w:t>
      </w:r>
      <w:r>
        <w:rPr>
          <w:rtl/>
          <w:lang w:bidi="fa-IR"/>
        </w:rPr>
        <w:t xml:space="preserve"> أنبأنا علي بن الحُسين بن واقد</w:t>
      </w:r>
      <w:r w:rsidR="004C397E">
        <w:rPr>
          <w:rtl/>
          <w:lang w:bidi="fa-IR"/>
        </w:rPr>
        <w:t>،</w:t>
      </w:r>
      <w:r>
        <w:rPr>
          <w:rtl/>
          <w:lang w:bidi="fa-IR"/>
        </w:rPr>
        <w:t xml:space="preserve"> حدّثني أبي</w:t>
      </w:r>
      <w:r w:rsidR="004C397E">
        <w:rPr>
          <w:rtl/>
          <w:lang w:bidi="fa-IR"/>
        </w:rPr>
        <w:t>،</w:t>
      </w:r>
      <w:r>
        <w:rPr>
          <w:rtl/>
          <w:lang w:bidi="fa-IR"/>
        </w:rPr>
        <w:t xml:space="preserve"> أنبأنا أبو غالب</w:t>
      </w:r>
      <w:r w:rsidR="004C397E">
        <w:rPr>
          <w:rtl/>
          <w:lang w:bidi="fa-IR"/>
        </w:rPr>
        <w:t>،</w:t>
      </w:r>
      <w:r>
        <w:rPr>
          <w:rtl/>
          <w:lang w:bidi="fa-IR"/>
        </w:rPr>
        <w:t xml:space="preserve"> عن أبي اُمامة قال : قال رسول الله (</w:t>
      </w:r>
      <w:r w:rsidR="00300A34" w:rsidRPr="00300A34">
        <w:rPr>
          <w:rStyle w:val="libAlaemChar"/>
          <w:rtl/>
        </w:rPr>
        <w:t>صلى‌الله‌عليه‌وآله</w:t>
      </w:r>
      <w:r>
        <w:rPr>
          <w:rtl/>
          <w:lang w:bidi="fa-IR"/>
        </w:rPr>
        <w:t xml:space="preserve">) لنسائِه : (( لا تُبكُوا هذا الصّبي )) </w:t>
      </w:r>
      <w:r w:rsidR="008C2F53">
        <w:rPr>
          <w:rtl/>
          <w:lang w:bidi="fa-IR"/>
        </w:rPr>
        <w:t>-</w:t>
      </w:r>
      <w:r>
        <w:rPr>
          <w:rtl/>
          <w:lang w:bidi="fa-IR"/>
        </w:rPr>
        <w:t xml:space="preserve"> يعنِي حسيناً </w:t>
      </w:r>
      <w:r w:rsidR="008C2F53">
        <w:rPr>
          <w:rtl/>
          <w:lang w:bidi="fa-IR"/>
        </w:rPr>
        <w:t>-</w:t>
      </w:r>
      <w:r w:rsidR="007920B3">
        <w:rPr>
          <w:rtl/>
          <w:lang w:bidi="fa-IR"/>
        </w:rPr>
        <w:t>.</w:t>
      </w:r>
    </w:p>
    <w:p w:rsidR="007920B3" w:rsidRDefault="00903D5C" w:rsidP="00903D5C">
      <w:pPr>
        <w:pStyle w:val="libNormal"/>
        <w:rPr>
          <w:rtl/>
          <w:lang w:bidi="fa-IR"/>
        </w:rPr>
      </w:pPr>
      <w:r>
        <w:rPr>
          <w:rtl/>
          <w:lang w:bidi="fa-IR"/>
        </w:rPr>
        <w:t>قال : فكان يوم أُمِّ سلمة</w:t>
      </w:r>
      <w:r w:rsidR="004C397E">
        <w:rPr>
          <w:rtl/>
          <w:lang w:bidi="fa-IR"/>
        </w:rPr>
        <w:t>،</w:t>
      </w:r>
      <w:r>
        <w:rPr>
          <w:rtl/>
          <w:lang w:bidi="fa-IR"/>
        </w:rPr>
        <w:t xml:space="preserve"> فنزلَ جبريل</w:t>
      </w:r>
      <w:r w:rsidR="004C397E">
        <w:rPr>
          <w:rtl/>
          <w:lang w:bidi="fa-IR"/>
        </w:rPr>
        <w:t>،</w:t>
      </w:r>
      <w:r>
        <w:rPr>
          <w:rtl/>
          <w:lang w:bidi="fa-IR"/>
        </w:rPr>
        <w:t xml:space="preserve"> فدخل رسول الله (</w:t>
      </w:r>
      <w:r w:rsidR="00300A34" w:rsidRPr="00300A34">
        <w:rPr>
          <w:rStyle w:val="libAlaemChar"/>
          <w:rtl/>
        </w:rPr>
        <w:t>صلى‌الله‌عليه‌وآله</w:t>
      </w:r>
      <w:r>
        <w:rPr>
          <w:rtl/>
          <w:lang w:bidi="fa-IR"/>
        </w:rPr>
        <w:t>) وقال لأُمِّ سلمة : (( لا تدَعي أحداً يدخلُ عليَّ )) . فجاء الحُسين (</w:t>
      </w:r>
      <w:r w:rsidR="008C2F53" w:rsidRPr="008C2F53">
        <w:rPr>
          <w:rStyle w:val="libAlaemChar"/>
          <w:rtl/>
        </w:rPr>
        <w:t>عليه‌السلام</w:t>
      </w:r>
      <w:r>
        <w:rPr>
          <w:rtl/>
          <w:lang w:bidi="fa-IR"/>
        </w:rPr>
        <w:t>)</w:t>
      </w:r>
      <w:r w:rsidR="004C397E">
        <w:rPr>
          <w:rtl/>
          <w:lang w:bidi="fa-IR"/>
        </w:rPr>
        <w:t>،</w:t>
      </w:r>
      <w:r>
        <w:rPr>
          <w:rtl/>
          <w:lang w:bidi="fa-IR"/>
        </w:rPr>
        <w:t xml:space="preserve"> ف</w:t>
      </w:r>
      <w:r w:rsidR="0087599F">
        <w:rPr>
          <w:rtl/>
          <w:lang w:bidi="fa-IR"/>
        </w:rPr>
        <w:t>لمـَّا</w:t>
      </w:r>
      <w:r>
        <w:rPr>
          <w:rtl/>
          <w:lang w:bidi="fa-IR"/>
        </w:rPr>
        <w:t xml:space="preserve"> نظر إلى النّبيِّ (</w:t>
      </w:r>
      <w:r w:rsidR="00300A34" w:rsidRPr="00300A34">
        <w:rPr>
          <w:rStyle w:val="libAlaemChar"/>
          <w:rtl/>
        </w:rPr>
        <w:t>صلى‌الله‌عليه‌وآله</w:t>
      </w:r>
      <w:r>
        <w:rPr>
          <w:rtl/>
          <w:lang w:bidi="fa-IR"/>
        </w:rPr>
        <w:t>) في البيت أراد أن يدخلَ</w:t>
      </w:r>
      <w:r w:rsidR="004C397E">
        <w:rPr>
          <w:rtl/>
          <w:lang w:bidi="fa-IR"/>
        </w:rPr>
        <w:t>،</w:t>
      </w:r>
      <w:r>
        <w:rPr>
          <w:rtl/>
          <w:lang w:bidi="fa-IR"/>
        </w:rPr>
        <w:t xml:space="preserve"> فأخذتْهُ أُ</w:t>
      </w:r>
      <w:r w:rsidR="008C2F53">
        <w:rPr>
          <w:rtl/>
          <w:lang w:bidi="fa-IR"/>
        </w:rPr>
        <w:t>م</w:t>
      </w:r>
      <w:r>
        <w:rPr>
          <w:rtl/>
          <w:lang w:bidi="fa-IR"/>
        </w:rPr>
        <w:t xml:space="preserve"> سلمة فاحتضنتْهُ</w:t>
      </w:r>
      <w:r w:rsidR="004C397E">
        <w:rPr>
          <w:rtl/>
          <w:lang w:bidi="fa-IR"/>
        </w:rPr>
        <w:t>،</w:t>
      </w:r>
      <w:r>
        <w:rPr>
          <w:rtl/>
          <w:lang w:bidi="fa-IR"/>
        </w:rPr>
        <w:t xml:space="preserve"> وجعلت تُناغيه وتُسكتُه</w:t>
      </w:r>
      <w:r w:rsidR="004C397E">
        <w:rPr>
          <w:rtl/>
          <w:lang w:bidi="fa-IR"/>
        </w:rPr>
        <w:t>،</w:t>
      </w:r>
      <w:r>
        <w:rPr>
          <w:rtl/>
          <w:lang w:bidi="fa-IR"/>
        </w:rPr>
        <w:t xml:space="preserve"> ف</w:t>
      </w:r>
      <w:r w:rsidR="0087599F">
        <w:rPr>
          <w:rtl/>
          <w:lang w:bidi="fa-IR"/>
        </w:rPr>
        <w:t>لمـَّا</w:t>
      </w:r>
      <w:r>
        <w:rPr>
          <w:rtl/>
          <w:lang w:bidi="fa-IR"/>
        </w:rPr>
        <w:t xml:space="preserve"> اشتدّ في البكاء خلّت عنه</w:t>
      </w:r>
      <w:r w:rsidR="004C397E">
        <w:rPr>
          <w:rtl/>
          <w:lang w:bidi="fa-IR"/>
        </w:rPr>
        <w:t>،</w:t>
      </w:r>
      <w:r>
        <w:rPr>
          <w:rtl/>
          <w:lang w:bidi="fa-IR"/>
        </w:rPr>
        <w:t xml:space="preserve"> فدخل حتّى جلسَ في حِجْرِ رسول الله (</w:t>
      </w:r>
      <w:r w:rsidR="00300A34" w:rsidRPr="00300A34">
        <w:rPr>
          <w:rStyle w:val="libAlaemChar"/>
          <w:rtl/>
        </w:rPr>
        <w:t>صلى‌الله‌عليه‌وآله</w:t>
      </w:r>
      <w:r>
        <w:rPr>
          <w:rtl/>
          <w:lang w:bidi="fa-IR"/>
        </w:rPr>
        <w:t>)</w:t>
      </w:r>
      <w:r w:rsidR="004C397E">
        <w:rPr>
          <w:rtl/>
          <w:lang w:bidi="fa-IR"/>
        </w:rPr>
        <w:t>،</w:t>
      </w:r>
      <w:r>
        <w:rPr>
          <w:rtl/>
          <w:lang w:bidi="fa-IR"/>
        </w:rPr>
        <w:t xml:space="preserve"> فقال جبريل للنّبي (</w:t>
      </w:r>
      <w:r w:rsidR="00300A34" w:rsidRPr="00300A34">
        <w:rPr>
          <w:rStyle w:val="libAlaemChar"/>
          <w:rtl/>
        </w:rPr>
        <w:t>صلى‌الله‌عليه‌وآله</w:t>
      </w:r>
      <w:r>
        <w:rPr>
          <w:rtl/>
          <w:lang w:bidi="fa-IR"/>
        </w:rPr>
        <w:t>) : إنّ اُمّتك ستقتلُ ابنك هذا . فقال النّبي (</w:t>
      </w:r>
      <w:r w:rsidR="00300A34" w:rsidRPr="00300A34">
        <w:rPr>
          <w:rStyle w:val="libAlaemChar"/>
          <w:rtl/>
        </w:rPr>
        <w:t>صلى‌الله‌عليه‌وآله</w:t>
      </w:r>
      <w:r>
        <w:rPr>
          <w:rtl/>
          <w:lang w:bidi="fa-IR"/>
        </w:rPr>
        <w:t>) : (( يقتلونَه وهم مؤمنون بي ؟! )) . قال : نعم يقتلونه . فتناولَ جبريل تربةً</w:t>
      </w:r>
      <w:r w:rsidR="004C397E">
        <w:rPr>
          <w:rtl/>
          <w:lang w:bidi="fa-IR"/>
        </w:rPr>
        <w:t>،</w:t>
      </w:r>
      <w:r>
        <w:rPr>
          <w:rtl/>
          <w:lang w:bidi="fa-IR"/>
        </w:rPr>
        <w:t xml:space="preserve"> فقال : بمكان كذا وكذا</w:t>
      </w:r>
      <w:r w:rsidR="007920B3">
        <w:rPr>
          <w:rtl/>
          <w:lang w:bidi="fa-IR"/>
        </w:rPr>
        <w:t>.</w:t>
      </w:r>
    </w:p>
    <w:p w:rsidR="008C2F53" w:rsidRDefault="00903D5C" w:rsidP="00903D5C">
      <w:pPr>
        <w:pStyle w:val="libNormal"/>
        <w:rPr>
          <w:lang w:bidi="fa-IR"/>
        </w:rPr>
      </w:pPr>
      <w:r>
        <w:rPr>
          <w:rtl/>
          <w:lang w:bidi="fa-IR"/>
        </w:rPr>
        <w:t>فخرج رسول الله (</w:t>
      </w:r>
      <w:r w:rsidR="00300A34" w:rsidRPr="00300A34">
        <w:rPr>
          <w:rStyle w:val="libAlaemChar"/>
          <w:rtl/>
        </w:rPr>
        <w:t>صلى‌الله‌عليه‌وآله</w:t>
      </w:r>
      <w:r>
        <w:rPr>
          <w:rtl/>
          <w:lang w:bidi="fa-IR"/>
        </w:rPr>
        <w:t xml:space="preserve">) </w:t>
      </w:r>
      <w:r w:rsidR="008C2F53">
        <w:rPr>
          <w:rtl/>
          <w:lang w:bidi="fa-IR"/>
        </w:rPr>
        <w:t>-</w:t>
      </w:r>
      <w:r>
        <w:rPr>
          <w:rtl/>
          <w:lang w:bidi="fa-IR"/>
        </w:rPr>
        <w:t xml:space="preserve"> وقد احتضنَ حسيناً </w:t>
      </w:r>
      <w:r w:rsidR="008C2F53">
        <w:rPr>
          <w:rtl/>
          <w:lang w:bidi="fa-IR"/>
        </w:rPr>
        <w:t>-</w:t>
      </w:r>
      <w:r>
        <w:rPr>
          <w:rtl/>
          <w:lang w:bidi="fa-IR"/>
        </w:rPr>
        <w:t xml:space="preserve"> كاسفَ البالِ مهموماً</w:t>
      </w:r>
      <w:r w:rsidR="004C397E">
        <w:rPr>
          <w:rtl/>
          <w:lang w:bidi="fa-IR"/>
        </w:rPr>
        <w:t>،</w:t>
      </w:r>
      <w:r>
        <w:rPr>
          <w:rtl/>
          <w:lang w:bidi="fa-IR"/>
        </w:rPr>
        <w:t xml:space="preserve"> فظنّتْ أُمّ سلمة أنّه غضبَ من دخول الصّبي عليه</w:t>
      </w:r>
      <w:r w:rsidR="004C397E">
        <w:rPr>
          <w:rtl/>
          <w:lang w:bidi="fa-IR"/>
        </w:rPr>
        <w:t>،</w:t>
      </w:r>
      <w:r>
        <w:rPr>
          <w:rtl/>
          <w:lang w:bidi="fa-IR"/>
        </w:rPr>
        <w:t xml:space="preserve"> فقالت : يا نبيّ الله</w:t>
      </w:r>
      <w:r w:rsidR="004C397E">
        <w:rPr>
          <w:rtl/>
          <w:lang w:bidi="fa-IR"/>
        </w:rPr>
        <w:t>،</w:t>
      </w:r>
      <w:r>
        <w:rPr>
          <w:rtl/>
          <w:lang w:bidi="fa-IR"/>
        </w:rPr>
        <w:t xml:space="preserve"> جُعِلْتُ لك الفداء إنّك قلت لنا</w:t>
      </w:r>
      <w:r w:rsidR="00FC0181">
        <w:rPr>
          <w:rtl/>
          <w:lang w:bidi="fa-IR"/>
        </w:rPr>
        <w:t xml:space="preserve"> : ((</w:t>
      </w:r>
      <w:r>
        <w:rPr>
          <w:rtl/>
          <w:lang w:bidi="fa-IR"/>
        </w:rPr>
        <w:t>لا تُبكُوا هذا الصّبي )) . وأمرتني أنْ لا أدعَ أحداً يدخل عليك</w:t>
      </w:r>
      <w:r w:rsidR="004C397E">
        <w:rPr>
          <w:rtl/>
          <w:lang w:bidi="fa-IR"/>
        </w:rPr>
        <w:t>،</w:t>
      </w:r>
      <w:r>
        <w:rPr>
          <w:rtl/>
          <w:lang w:bidi="fa-IR"/>
        </w:rPr>
        <w:t xml:space="preserve"> فجاء فخلّيتُ عنه . فلمْ يردّ عليها</w:t>
      </w:r>
      <w:r w:rsidR="004C397E">
        <w:rPr>
          <w:rtl/>
          <w:lang w:bidi="fa-IR"/>
        </w:rPr>
        <w:t>،</w:t>
      </w:r>
      <w:r>
        <w:rPr>
          <w:rtl/>
          <w:lang w:bidi="fa-IR"/>
        </w:rPr>
        <w:t xml:space="preserve"> فخرج إلى أصحابه</w:t>
      </w:r>
      <w:r w:rsidR="004C397E">
        <w:rPr>
          <w:rtl/>
          <w:lang w:bidi="fa-IR"/>
        </w:rPr>
        <w:t>،</w:t>
      </w:r>
      <w:r>
        <w:rPr>
          <w:rtl/>
          <w:lang w:bidi="fa-IR"/>
        </w:rPr>
        <w:t xml:space="preserve"> وهم جلوس</w:t>
      </w:r>
      <w:r w:rsidR="004C397E">
        <w:rPr>
          <w:rtl/>
          <w:lang w:bidi="fa-IR"/>
        </w:rPr>
        <w:t>،</w:t>
      </w:r>
      <w:r>
        <w:rPr>
          <w:rtl/>
          <w:lang w:bidi="fa-IR"/>
        </w:rPr>
        <w:t xml:space="preserve"> فقال لهم : (( إنّ اُمّتي يقتلون هذا )) . وفي القوم أبو بكر وعمر </w:t>
      </w:r>
      <w:r w:rsidR="008C2F53">
        <w:rPr>
          <w:rtl/>
          <w:lang w:bidi="fa-IR"/>
        </w:rPr>
        <w:t>-</w:t>
      </w:r>
      <w:r>
        <w:rPr>
          <w:rtl/>
          <w:lang w:bidi="fa-IR"/>
        </w:rPr>
        <w:t xml:space="preserve"> وكانا أجرأ القوم عليه </w:t>
      </w:r>
      <w:r w:rsidR="008C2F53">
        <w:rPr>
          <w:rtl/>
          <w:lang w:bidi="fa-IR"/>
        </w:rPr>
        <w:t>-</w:t>
      </w:r>
      <w:r>
        <w:rPr>
          <w:rtl/>
          <w:lang w:bidi="fa-IR"/>
        </w:rPr>
        <w:t xml:space="preserve"> فقالا : يا نبيّ الله</w:t>
      </w:r>
      <w:r w:rsidR="004C397E">
        <w:rPr>
          <w:rtl/>
          <w:lang w:bidi="fa-IR"/>
        </w:rPr>
        <w:t>،</w:t>
      </w:r>
      <w:r>
        <w:rPr>
          <w:rtl/>
          <w:lang w:bidi="fa-IR"/>
        </w:rPr>
        <w:t xml:space="preserve"> يقتلونَه وهم مؤمنون ؟ قال :</w:t>
      </w:r>
    </w:p>
    <w:p w:rsidR="00903D5C" w:rsidRDefault="008C2F53" w:rsidP="008C2F53">
      <w:pPr>
        <w:pStyle w:val="libLine"/>
        <w:rPr>
          <w:lang w:bidi="fa-IR"/>
        </w:rPr>
      </w:pPr>
      <w:r>
        <w:rPr>
          <w:rtl/>
          <w:lang w:bidi="fa-IR"/>
        </w:rPr>
        <w:t>____________________</w:t>
      </w:r>
    </w:p>
    <w:p w:rsidR="007920B3" w:rsidRDefault="00903D5C" w:rsidP="00E54D14">
      <w:pPr>
        <w:pStyle w:val="libFootnote0"/>
        <w:rPr>
          <w:rtl/>
          <w:lang w:bidi="fa-IR"/>
        </w:rPr>
      </w:pPr>
      <w:r w:rsidRPr="00E54D14">
        <w:rPr>
          <w:rtl/>
        </w:rPr>
        <w:t>(1)</w:t>
      </w:r>
      <w:r>
        <w:rPr>
          <w:rtl/>
          <w:lang w:bidi="fa-IR"/>
        </w:rPr>
        <w:t xml:space="preserve"> مجمع الزوائد للهيثمي 9 / 188</w:t>
      </w:r>
      <w:r w:rsidR="007920B3">
        <w:rPr>
          <w:rtl/>
          <w:lang w:bidi="fa-IR"/>
        </w:rPr>
        <w:t>.</w:t>
      </w:r>
    </w:p>
    <w:p w:rsidR="00903D5C" w:rsidRDefault="008C2F53" w:rsidP="00903D5C">
      <w:pPr>
        <w:pStyle w:val="libNormal"/>
        <w:rPr>
          <w:lang w:bidi="fa-IR"/>
        </w:rPr>
      </w:pPr>
      <w:r>
        <w:rPr>
          <w:rtl/>
          <w:lang w:bidi="fa-IR"/>
        </w:rPr>
        <w:br w:type="page"/>
      </w:r>
    </w:p>
    <w:p w:rsidR="008C2F53" w:rsidRDefault="00903D5C" w:rsidP="00903D5C">
      <w:pPr>
        <w:pStyle w:val="libNormal"/>
        <w:rPr>
          <w:lang w:bidi="fa-IR"/>
        </w:rPr>
      </w:pPr>
      <w:r>
        <w:rPr>
          <w:rtl/>
          <w:lang w:bidi="fa-IR"/>
        </w:rPr>
        <w:lastRenderedPageBreak/>
        <w:t>(( نعم هذه تُربتُه )) . فأراهم إيّاها</w:t>
      </w:r>
      <w:r w:rsidRPr="008C2F53">
        <w:rPr>
          <w:rStyle w:val="libFootnotenumChar"/>
          <w:rtl/>
        </w:rPr>
        <w:t>(1)</w:t>
      </w:r>
      <w:r>
        <w:rPr>
          <w:rtl/>
          <w:lang w:bidi="fa-IR"/>
        </w:rPr>
        <w:t>.</w:t>
      </w:r>
    </w:p>
    <w:p w:rsidR="008C2F53" w:rsidRDefault="00903D5C" w:rsidP="00903D5C">
      <w:pPr>
        <w:pStyle w:val="libNormal"/>
        <w:rPr>
          <w:lang w:bidi="fa-IR"/>
        </w:rPr>
      </w:pPr>
      <w:r>
        <w:rPr>
          <w:rtl/>
          <w:lang w:bidi="fa-IR"/>
        </w:rPr>
        <w:t>وذكره الذهبي بإيجاز</w:t>
      </w:r>
      <w:r w:rsidR="004C397E">
        <w:rPr>
          <w:rtl/>
          <w:lang w:bidi="fa-IR"/>
        </w:rPr>
        <w:t>،</w:t>
      </w:r>
      <w:r>
        <w:rPr>
          <w:rtl/>
          <w:lang w:bidi="fa-IR"/>
        </w:rPr>
        <w:t xml:space="preserve"> وقال : وإسناده حسن</w:t>
      </w:r>
      <w:r w:rsidRPr="008C2F53">
        <w:rPr>
          <w:rStyle w:val="libFootnotenumChar"/>
          <w:rtl/>
        </w:rPr>
        <w:t>(2)</w:t>
      </w:r>
      <w:r>
        <w:rPr>
          <w:rtl/>
          <w:lang w:bidi="fa-IR"/>
        </w:rPr>
        <w:t>.</w:t>
      </w:r>
    </w:p>
    <w:p w:rsidR="007920B3" w:rsidRDefault="00903D5C" w:rsidP="00903D5C">
      <w:pPr>
        <w:pStyle w:val="libNormal"/>
        <w:rPr>
          <w:rtl/>
          <w:lang w:bidi="fa-IR"/>
        </w:rPr>
      </w:pPr>
      <w:r>
        <w:rPr>
          <w:rtl/>
          <w:lang w:bidi="fa-IR"/>
        </w:rPr>
        <w:t>ورواه الطبراني بطريق آخر عن أبي اُمامة</w:t>
      </w:r>
      <w:r w:rsidR="004C397E">
        <w:rPr>
          <w:rtl/>
          <w:lang w:bidi="fa-IR"/>
        </w:rPr>
        <w:t>،</w:t>
      </w:r>
      <w:r>
        <w:rPr>
          <w:rtl/>
          <w:lang w:bidi="fa-IR"/>
        </w:rPr>
        <w:t xml:space="preserve"> قال : حدّثنا أبو حبيب زيد بن ال</w:t>
      </w:r>
      <w:r w:rsidR="008C2F53">
        <w:rPr>
          <w:rtl/>
          <w:lang w:bidi="fa-IR"/>
        </w:rPr>
        <w:t>م</w:t>
      </w:r>
      <w:r w:rsidR="00300A34">
        <w:rPr>
          <w:rtl/>
          <w:lang w:bidi="fa-IR"/>
        </w:rPr>
        <w:t>-</w:t>
      </w:r>
      <w:r>
        <w:rPr>
          <w:rtl/>
          <w:lang w:bidi="fa-IR"/>
        </w:rPr>
        <w:t>هتدي ال</w:t>
      </w:r>
      <w:r w:rsidR="008C2F53">
        <w:rPr>
          <w:rtl/>
          <w:lang w:bidi="fa-IR"/>
        </w:rPr>
        <w:t>م</w:t>
      </w:r>
      <w:r w:rsidR="00300A34">
        <w:rPr>
          <w:rtl/>
          <w:lang w:bidi="fa-IR"/>
        </w:rPr>
        <w:t>-</w:t>
      </w:r>
      <w:r>
        <w:rPr>
          <w:rtl/>
          <w:lang w:bidi="fa-IR"/>
        </w:rPr>
        <w:t>روذي</w:t>
      </w:r>
      <w:r w:rsidR="004C397E">
        <w:rPr>
          <w:rtl/>
          <w:lang w:bidi="fa-IR"/>
        </w:rPr>
        <w:t>،</w:t>
      </w:r>
      <w:r>
        <w:rPr>
          <w:rtl/>
          <w:lang w:bidi="fa-IR"/>
        </w:rPr>
        <w:t xml:space="preserve"> ثنا علي بن خشرم</w:t>
      </w:r>
      <w:r w:rsidR="004C397E">
        <w:rPr>
          <w:rtl/>
          <w:lang w:bidi="fa-IR"/>
        </w:rPr>
        <w:t>،</w:t>
      </w:r>
      <w:r>
        <w:rPr>
          <w:rtl/>
          <w:lang w:bidi="fa-IR"/>
        </w:rPr>
        <w:t xml:space="preserve"> ثنا الفضل بن موسى</w:t>
      </w:r>
      <w:r w:rsidR="004C397E">
        <w:rPr>
          <w:rtl/>
          <w:lang w:bidi="fa-IR"/>
        </w:rPr>
        <w:t>،</w:t>
      </w:r>
      <w:r>
        <w:rPr>
          <w:rtl/>
          <w:lang w:bidi="fa-IR"/>
        </w:rPr>
        <w:t xml:space="preserve"> عن الحُسين بن حكى</w:t>
      </w:r>
      <w:r w:rsidR="004C397E">
        <w:rPr>
          <w:rtl/>
          <w:lang w:bidi="fa-IR"/>
        </w:rPr>
        <w:t>،</w:t>
      </w:r>
      <w:r>
        <w:rPr>
          <w:rtl/>
          <w:lang w:bidi="fa-IR"/>
        </w:rPr>
        <w:t xml:space="preserve"> عن أبي غالب</w:t>
      </w:r>
      <w:r w:rsidR="004C397E">
        <w:rPr>
          <w:rtl/>
          <w:lang w:bidi="fa-IR"/>
        </w:rPr>
        <w:t>،</w:t>
      </w:r>
      <w:r>
        <w:rPr>
          <w:rtl/>
          <w:lang w:bidi="fa-IR"/>
        </w:rPr>
        <w:t xml:space="preserve"> عن أبي اُمامة أنّ رسول الله (</w:t>
      </w:r>
      <w:r w:rsidR="00300A34" w:rsidRPr="00300A34">
        <w:rPr>
          <w:rStyle w:val="libAlaemChar"/>
          <w:rtl/>
        </w:rPr>
        <w:t>صلى‌الله‌عليه‌وآله</w:t>
      </w:r>
      <w:r>
        <w:rPr>
          <w:rtl/>
          <w:lang w:bidi="fa-IR"/>
        </w:rPr>
        <w:t>) كان إذا تكلّم تكلّم ثلاثاً لكي يُفهم عنه</w:t>
      </w:r>
      <w:r w:rsidR="004C397E">
        <w:rPr>
          <w:rtl/>
          <w:lang w:bidi="fa-IR"/>
        </w:rPr>
        <w:t>،</w:t>
      </w:r>
      <w:r>
        <w:rPr>
          <w:rtl/>
          <w:lang w:bidi="fa-IR"/>
        </w:rPr>
        <w:t xml:space="preserve"> حدّثنا علي بن سعيد الرّازي</w:t>
      </w:r>
      <w:r w:rsidR="004C397E">
        <w:rPr>
          <w:rtl/>
          <w:lang w:bidi="fa-IR"/>
        </w:rPr>
        <w:t>،</w:t>
      </w:r>
      <w:r>
        <w:rPr>
          <w:rtl/>
          <w:lang w:bidi="fa-IR"/>
        </w:rPr>
        <w:t xml:space="preserve"> ثنا إسماعيل بن إبراهيم بن ال</w:t>
      </w:r>
      <w:r w:rsidR="008C2F53">
        <w:rPr>
          <w:rtl/>
          <w:lang w:bidi="fa-IR"/>
        </w:rPr>
        <w:t>م</w:t>
      </w:r>
      <w:r w:rsidR="00300A34">
        <w:rPr>
          <w:rtl/>
          <w:lang w:bidi="fa-IR"/>
        </w:rPr>
        <w:t>-</w:t>
      </w:r>
      <w:r>
        <w:rPr>
          <w:rtl/>
          <w:lang w:bidi="fa-IR"/>
        </w:rPr>
        <w:t>غيرة ال</w:t>
      </w:r>
      <w:r w:rsidR="008C2F53">
        <w:rPr>
          <w:rtl/>
          <w:lang w:bidi="fa-IR"/>
        </w:rPr>
        <w:t>م</w:t>
      </w:r>
      <w:r w:rsidR="00300A34">
        <w:rPr>
          <w:rtl/>
          <w:lang w:bidi="fa-IR"/>
        </w:rPr>
        <w:t>-</w:t>
      </w:r>
      <w:r>
        <w:rPr>
          <w:rtl/>
          <w:lang w:bidi="fa-IR"/>
        </w:rPr>
        <w:t>روزي</w:t>
      </w:r>
      <w:r w:rsidR="004C397E">
        <w:rPr>
          <w:rtl/>
          <w:lang w:bidi="fa-IR"/>
        </w:rPr>
        <w:t>،</w:t>
      </w:r>
      <w:r>
        <w:rPr>
          <w:rtl/>
          <w:lang w:bidi="fa-IR"/>
        </w:rPr>
        <w:t xml:space="preserve"> ثنا بن الحس</w:t>
      </w:r>
      <w:r w:rsidR="00496ED0">
        <w:rPr>
          <w:rtl/>
          <w:lang w:bidi="fa-IR"/>
        </w:rPr>
        <w:t>ن بن شفيق</w:t>
      </w:r>
      <w:r w:rsidR="004C397E">
        <w:rPr>
          <w:rtl/>
          <w:lang w:bidi="fa-IR"/>
        </w:rPr>
        <w:t>،</w:t>
      </w:r>
      <w:r w:rsidR="00496ED0">
        <w:rPr>
          <w:rtl/>
          <w:lang w:bidi="fa-IR"/>
        </w:rPr>
        <w:t xml:space="preserve"> ثنا الحُسين بن واقد</w:t>
      </w:r>
      <w:r>
        <w:rPr>
          <w:rtl/>
          <w:lang w:bidi="fa-IR"/>
        </w:rPr>
        <w:t>، حدّثني أبو غالب</w:t>
      </w:r>
      <w:r w:rsidR="004C397E">
        <w:rPr>
          <w:rtl/>
          <w:lang w:bidi="fa-IR"/>
        </w:rPr>
        <w:t>،</w:t>
      </w:r>
      <w:r>
        <w:rPr>
          <w:rtl/>
          <w:lang w:bidi="fa-IR"/>
        </w:rPr>
        <w:t xml:space="preserve"> عن أبي اُمامة قال : قال رسول الله (</w:t>
      </w:r>
      <w:r w:rsidR="00300A34" w:rsidRPr="00300A34">
        <w:rPr>
          <w:rStyle w:val="libAlaemChar"/>
          <w:rtl/>
        </w:rPr>
        <w:t>صلى‌الله‌عليه‌وآله</w:t>
      </w:r>
      <w:r>
        <w:rPr>
          <w:rtl/>
          <w:lang w:bidi="fa-IR"/>
        </w:rPr>
        <w:t xml:space="preserve">) لنسائِه : (( لا تُبكُوا هذا الصّبي )) </w:t>
      </w:r>
      <w:r w:rsidR="008C2F53">
        <w:rPr>
          <w:rtl/>
          <w:lang w:bidi="fa-IR"/>
        </w:rPr>
        <w:t>-</w:t>
      </w:r>
      <w:r>
        <w:rPr>
          <w:rtl/>
          <w:lang w:bidi="fa-IR"/>
        </w:rPr>
        <w:t xml:space="preserve"> يعني حسيناً </w:t>
      </w:r>
      <w:r w:rsidR="008C2F53">
        <w:rPr>
          <w:rtl/>
          <w:lang w:bidi="fa-IR"/>
        </w:rPr>
        <w:t>-</w:t>
      </w:r>
      <w:r w:rsidR="007920B3">
        <w:rPr>
          <w:rtl/>
          <w:lang w:bidi="fa-IR"/>
        </w:rPr>
        <w:t>.</w:t>
      </w:r>
    </w:p>
    <w:p w:rsidR="008C2F53" w:rsidRDefault="00903D5C" w:rsidP="00B238E6">
      <w:pPr>
        <w:pStyle w:val="libNormal"/>
        <w:rPr>
          <w:lang w:bidi="fa-IR"/>
        </w:rPr>
      </w:pPr>
      <w:r>
        <w:rPr>
          <w:rtl/>
          <w:lang w:bidi="fa-IR"/>
        </w:rPr>
        <w:t>قال : وكان يومَ أُمِّ سلمة</w:t>
      </w:r>
      <w:r w:rsidR="004C397E">
        <w:rPr>
          <w:rtl/>
          <w:lang w:bidi="fa-IR"/>
        </w:rPr>
        <w:t>،</w:t>
      </w:r>
      <w:r>
        <w:rPr>
          <w:rtl/>
          <w:lang w:bidi="fa-IR"/>
        </w:rPr>
        <w:t xml:space="preserve"> فنزل جبريل (</w:t>
      </w:r>
      <w:r w:rsidR="008C2F53" w:rsidRPr="008C2F53">
        <w:rPr>
          <w:rStyle w:val="libAlaemChar"/>
          <w:rtl/>
        </w:rPr>
        <w:t>عليه‌السلام</w:t>
      </w:r>
      <w:r>
        <w:rPr>
          <w:rtl/>
          <w:lang w:bidi="fa-IR"/>
        </w:rPr>
        <w:t>)</w:t>
      </w:r>
      <w:r w:rsidR="004C397E">
        <w:rPr>
          <w:rtl/>
          <w:lang w:bidi="fa-IR"/>
        </w:rPr>
        <w:t>،</w:t>
      </w:r>
      <w:r>
        <w:rPr>
          <w:rtl/>
          <w:lang w:bidi="fa-IR"/>
        </w:rPr>
        <w:t xml:space="preserve"> فدخل رسولَ الله (</w:t>
      </w:r>
      <w:r w:rsidR="00300A34" w:rsidRPr="00300A34">
        <w:rPr>
          <w:rStyle w:val="libAlaemChar"/>
          <w:rtl/>
        </w:rPr>
        <w:t>صلى‌الله‌عليه‌وآله</w:t>
      </w:r>
      <w:r>
        <w:rPr>
          <w:rtl/>
          <w:lang w:bidi="fa-IR"/>
        </w:rPr>
        <w:t>) وقال لأُمِّ سلمة : (( لا تدَعي أحداً يدخل عليَّ )) . فجاء الحُسين (</w:t>
      </w:r>
      <w:r w:rsidR="008C2F53" w:rsidRPr="008C2F53">
        <w:rPr>
          <w:rStyle w:val="libAlaemChar"/>
          <w:rtl/>
        </w:rPr>
        <w:t>عليه‌السلام</w:t>
      </w:r>
      <w:r>
        <w:rPr>
          <w:rtl/>
          <w:lang w:bidi="fa-IR"/>
        </w:rPr>
        <w:t>)</w:t>
      </w:r>
      <w:r w:rsidR="004C397E">
        <w:rPr>
          <w:rtl/>
          <w:lang w:bidi="fa-IR"/>
        </w:rPr>
        <w:t>،</w:t>
      </w:r>
      <w:r>
        <w:rPr>
          <w:rtl/>
          <w:lang w:bidi="fa-IR"/>
        </w:rPr>
        <w:t xml:space="preserve"> ف</w:t>
      </w:r>
      <w:r w:rsidR="0087599F">
        <w:rPr>
          <w:rtl/>
          <w:lang w:bidi="fa-IR"/>
        </w:rPr>
        <w:t>لمـَّا</w:t>
      </w:r>
      <w:r>
        <w:rPr>
          <w:rtl/>
          <w:lang w:bidi="fa-IR"/>
        </w:rPr>
        <w:t xml:space="preserve"> نظر إلى النّبيَّ (</w:t>
      </w:r>
      <w:r w:rsidR="00B238E6" w:rsidRPr="00300A34">
        <w:rPr>
          <w:rStyle w:val="libAlaemChar"/>
          <w:rtl/>
        </w:rPr>
        <w:t>صلى‌الله‌عليه‌وآله</w:t>
      </w:r>
      <w:r>
        <w:rPr>
          <w:rtl/>
          <w:lang w:bidi="fa-IR"/>
        </w:rPr>
        <w:t>) في البيت أراد أن يدخلَ</w:t>
      </w:r>
      <w:r w:rsidR="004C397E">
        <w:rPr>
          <w:rtl/>
          <w:lang w:bidi="fa-IR"/>
        </w:rPr>
        <w:t>،</w:t>
      </w:r>
      <w:r>
        <w:rPr>
          <w:rtl/>
          <w:lang w:bidi="fa-IR"/>
        </w:rPr>
        <w:t xml:space="preserve"> فأخذته أُمّ سلمة فاحتضنته</w:t>
      </w:r>
      <w:r w:rsidR="004C397E">
        <w:rPr>
          <w:rtl/>
          <w:lang w:bidi="fa-IR"/>
        </w:rPr>
        <w:t>،</w:t>
      </w:r>
      <w:r>
        <w:rPr>
          <w:rtl/>
          <w:lang w:bidi="fa-IR"/>
        </w:rPr>
        <w:t xml:space="preserve"> وجعلتْ تُناغيه وتُسكنُه</w:t>
      </w:r>
      <w:r w:rsidR="004C397E">
        <w:rPr>
          <w:rtl/>
          <w:lang w:bidi="fa-IR"/>
        </w:rPr>
        <w:t>،</w:t>
      </w:r>
      <w:r>
        <w:rPr>
          <w:rtl/>
          <w:lang w:bidi="fa-IR"/>
        </w:rPr>
        <w:t xml:space="preserve"> ف</w:t>
      </w:r>
      <w:r w:rsidR="0087599F">
        <w:rPr>
          <w:rtl/>
          <w:lang w:bidi="fa-IR"/>
        </w:rPr>
        <w:t>لمـَّا</w:t>
      </w:r>
      <w:r>
        <w:rPr>
          <w:rtl/>
          <w:lang w:bidi="fa-IR"/>
        </w:rPr>
        <w:t xml:space="preserve"> اشتدّ في البكاء خلَّتْ عنه</w:t>
      </w:r>
      <w:r w:rsidR="004C397E">
        <w:rPr>
          <w:rtl/>
          <w:lang w:bidi="fa-IR"/>
        </w:rPr>
        <w:t>،</w:t>
      </w:r>
      <w:r>
        <w:rPr>
          <w:rtl/>
          <w:lang w:bidi="fa-IR"/>
        </w:rPr>
        <w:t xml:space="preserve"> فدخل حتّى جلسَ في حِجْرِ النّبي (</w:t>
      </w:r>
      <w:r w:rsidR="00300A34" w:rsidRPr="00300A34">
        <w:rPr>
          <w:rStyle w:val="libAlaemChar"/>
          <w:rtl/>
        </w:rPr>
        <w:t>صلى‌الله‌عليه‌وآله</w:t>
      </w:r>
      <w:r>
        <w:rPr>
          <w:rtl/>
          <w:lang w:bidi="fa-IR"/>
        </w:rPr>
        <w:t>)</w:t>
      </w:r>
      <w:r w:rsidR="004C397E">
        <w:rPr>
          <w:rtl/>
          <w:lang w:bidi="fa-IR"/>
        </w:rPr>
        <w:t>،</w:t>
      </w:r>
    </w:p>
    <w:p w:rsidR="00903D5C" w:rsidRDefault="008C2F53" w:rsidP="008C2F53">
      <w:pPr>
        <w:pStyle w:val="libLine"/>
        <w:rPr>
          <w:lang w:bidi="fa-IR"/>
        </w:rPr>
      </w:pPr>
      <w:r>
        <w:rPr>
          <w:rtl/>
          <w:lang w:bidi="fa-IR"/>
        </w:rPr>
        <w:t>____________________</w:t>
      </w:r>
    </w:p>
    <w:p w:rsidR="007920B3" w:rsidRDefault="00903D5C" w:rsidP="00E54D14">
      <w:pPr>
        <w:pStyle w:val="libFootnote0"/>
        <w:rPr>
          <w:rtl/>
          <w:lang w:bidi="fa-IR"/>
        </w:rPr>
      </w:pPr>
      <w:r w:rsidRPr="00E54D14">
        <w:rPr>
          <w:rtl/>
        </w:rPr>
        <w:t>(1)</w:t>
      </w:r>
      <w:r>
        <w:rPr>
          <w:rtl/>
          <w:lang w:bidi="fa-IR"/>
        </w:rPr>
        <w:t xml:space="preserve"> تاريخ دمشق </w:t>
      </w:r>
      <w:r w:rsidR="008C2F53">
        <w:rPr>
          <w:rtl/>
          <w:lang w:bidi="fa-IR"/>
        </w:rPr>
        <w:t>-</w:t>
      </w:r>
      <w:r>
        <w:rPr>
          <w:rtl/>
          <w:lang w:bidi="fa-IR"/>
        </w:rPr>
        <w:t xml:space="preserve"> ابن عساكر 14 / 190</w:t>
      </w:r>
      <w:r w:rsidR="004C397E">
        <w:rPr>
          <w:rtl/>
          <w:lang w:bidi="fa-IR"/>
        </w:rPr>
        <w:t>،</w:t>
      </w:r>
      <w:r>
        <w:rPr>
          <w:rtl/>
          <w:lang w:bidi="fa-IR"/>
        </w:rPr>
        <w:t xml:space="preserve"> ترجمة الإمام الحُسين </w:t>
      </w:r>
      <w:r w:rsidR="008C2F53">
        <w:rPr>
          <w:rtl/>
          <w:lang w:bidi="fa-IR"/>
        </w:rPr>
        <w:t>-</w:t>
      </w:r>
      <w:r>
        <w:rPr>
          <w:rtl/>
          <w:lang w:bidi="fa-IR"/>
        </w:rPr>
        <w:t xml:space="preserve"> ابن عساكر / 245</w:t>
      </w:r>
      <w:r w:rsidR="004C397E">
        <w:rPr>
          <w:rtl/>
          <w:lang w:bidi="fa-IR"/>
        </w:rPr>
        <w:t>،</w:t>
      </w:r>
      <w:r>
        <w:rPr>
          <w:rtl/>
          <w:lang w:bidi="fa-IR"/>
        </w:rPr>
        <w:t xml:space="preserve"> مختصر تاريخ مدينة دمشق 7 / 133 لابن منظور</w:t>
      </w:r>
      <w:r w:rsidR="004C397E">
        <w:rPr>
          <w:rtl/>
          <w:lang w:bidi="fa-IR"/>
        </w:rPr>
        <w:t>،</w:t>
      </w:r>
      <w:r>
        <w:rPr>
          <w:rtl/>
          <w:lang w:bidi="fa-IR"/>
        </w:rPr>
        <w:t xml:space="preserve"> بغية الطلب في تاريخ حلب </w:t>
      </w:r>
      <w:r w:rsidR="008C2F53">
        <w:rPr>
          <w:rtl/>
          <w:lang w:bidi="fa-IR"/>
        </w:rPr>
        <w:t>-</w:t>
      </w:r>
      <w:r>
        <w:rPr>
          <w:rtl/>
          <w:lang w:bidi="fa-IR"/>
        </w:rPr>
        <w:t xml:space="preserve"> ابن العديم 6 / 2601 </w:t>
      </w:r>
      <w:r w:rsidR="008C2F53">
        <w:rPr>
          <w:rtl/>
          <w:lang w:bidi="fa-IR"/>
        </w:rPr>
        <w:t>-</w:t>
      </w:r>
      <w:r>
        <w:rPr>
          <w:rtl/>
          <w:lang w:bidi="fa-IR"/>
        </w:rPr>
        <w:t xml:space="preserve"> 2602</w:t>
      </w:r>
      <w:r w:rsidR="004C397E">
        <w:rPr>
          <w:rtl/>
          <w:lang w:bidi="fa-IR"/>
        </w:rPr>
        <w:t>،</w:t>
      </w:r>
      <w:r>
        <w:rPr>
          <w:rtl/>
          <w:lang w:bidi="fa-IR"/>
        </w:rPr>
        <w:t xml:space="preserve"> سير أعلام النبلاء </w:t>
      </w:r>
      <w:r w:rsidR="008C2F53">
        <w:rPr>
          <w:rtl/>
          <w:lang w:bidi="fa-IR"/>
        </w:rPr>
        <w:t>-</w:t>
      </w:r>
      <w:r>
        <w:rPr>
          <w:rtl/>
          <w:lang w:bidi="fa-IR"/>
        </w:rPr>
        <w:t xml:space="preserve"> الذهبي 3 / 289</w:t>
      </w:r>
      <w:r w:rsidR="007920B3">
        <w:rPr>
          <w:rtl/>
          <w:lang w:bidi="fa-IR"/>
        </w:rPr>
        <w:t>.</w:t>
      </w:r>
    </w:p>
    <w:p w:rsidR="007920B3" w:rsidRDefault="00903D5C" w:rsidP="00E54D14">
      <w:pPr>
        <w:pStyle w:val="libFootnote0"/>
        <w:rPr>
          <w:rtl/>
          <w:lang w:bidi="fa-IR"/>
        </w:rPr>
      </w:pPr>
      <w:r w:rsidRPr="00E54D14">
        <w:rPr>
          <w:rtl/>
        </w:rPr>
        <w:t>(2)</w:t>
      </w:r>
      <w:r>
        <w:rPr>
          <w:rtl/>
          <w:lang w:bidi="fa-IR"/>
        </w:rPr>
        <w:t xml:space="preserve"> سير أعلام النبلاء 3 / 289 للذهبي</w:t>
      </w:r>
      <w:r w:rsidR="004C397E">
        <w:rPr>
          <w:rtl/>
          <w:lang w:bidi="fa-IR"/>
        </w:rPr>
        <w:t>،</w:t>
      </w:r>
      <w:r>
        <w:rPr>
          <w:rtl/>
          <w:lang w:bidi="fa-IR"/>
        </w:rPr>
        <w:t xml:space="preserve"> قال علي بن الحُسين بن واقد</w:t>
      </w:r>
      <w:r w:rsidR="004C397E">
        <w:rPr>
          <w:rtl/>
          <w:lang w:bidi="fa-IR"/>
        </w:rPr>
        <w:t>،</w:t>
      </w:r>
      <w:r>
        <w:rPr>
          <w:rtl/>
          <w:lang w:bidi="fa-IR"/>
        </w:rPr>
        <w:t xml:space="preserve"> حدّثنا أبي</w:t>
      </w:r>
      <w:r w:rsidR="004C397E">
        <w:rPr>
          <w:rtl/>
          <w:lang w:bidi="fa-IR"/>
        </w:rPr>
        <w:t>،</w:t>
      </w:r>
      <w:r>
        <w:rPr>
          <w:rtl/>
          <w:lang w:bidi="fa-IR"/>
        </w:rPr>
        <w:t xml:space="preserve"> حدّثنا أبو غالب</w:t>
      </w:r>
      <w:r w:rsidR="004C397E">
        <w:rPr>
          <w:rtl/>
          <w:lang w:bidi="fa-IR"/>
        </w:rPr>
        <w:t>،</w:t>
      </w:r>
      <w:r>
        <w:rPr>
          <w:rtl/>
          <w:lang w:bidi="fa-IR"/>
        </w:rPr>
        <w:t xml:space="preserve"> عن أبي اُمامة</w:t>
      </w:r>
      <w:r w:rsidR="004C397E">
        <w:rPr>
          <w:rtl/>
          <w:lang w:bidi="fa-IR"/>
        </w:rPr>
        <w:t>،</w:t>
      </w:r>
      <w:r>
        <w:rPr>
          <w:rtl/>
          <w:lang w:bidi="fa-IR"/>
        </w:rPr>
        <w:t xml:space="preserve"> قال رسول الله (</w:t>
      </w:r>
      <w:r w:rsidR="00300A34" w:rsidRPr="00FC0181">
        <w:rPr>
          <w:rStyle w:val="libFootnoteAlaemChar"/>
          <w:rtl/>
        </w:rPr>
        <w:t>صلى‌الله‌عليه‌وآله</w:t>
      </w:r>
      <w:r>
        <w:rPr>
          <w:rtl/>
          <w:lang w:bidi="fa-IR"/>
        </w:rPr>
        <w:t xml:space="preserve">) لنسائه : (( لا تُبكُوا هذا )) </w:t>
      </w:r>
      <w:r w:rsidR="008C2F53">
        <w:rPr>
          <w:rtl/>
          <w:lang w:bidi="fa-IR"/>
        </w:rPr>
        <w:t>-</w:t>
      </w:r>
      <w:r>
        <w:rPr>
          <w:rtl/>
          <w:lang w:bidi="fa-IR"/>
        </w:rPr>
        <w:t xml:space="preserve"> يعني حسيناً </w:t>
      </w:r>
      <w:r w:rsidR="008C2F53">
        <w:rPr>
          <w:rtl/>
          <w:lang w:bidi="fa-IR"/>
        </w:rPr>
        <w:t>-</w:t>
      </w:r>
      <w:r>
        <w:rPr>
          <w:rtl/>
          <w:lang w:bidi="fa-IR"/>
        </w:rPr>
        <w:t xml:space="preserve"> . فكان يومَ اُمّ سلمة</w:t>
      </w:r>
      <w:r w:rsidR="004C397E">
        <w:rPr>
          <w:rtl/>
          <w:lang w:bidi="fa-IR"/>
        </w:rPr>
        <w:t>،</w:t>
      </w:r>
      <w:r>
        <w:rPr>
          <w:rtl/>
          <w:lang w:bidi="fa-IR"/>
        </w:rPr>
        <w:t xml:space="preserve"> فنزل جبريل</w:t>
      </w:r>
      <w:r w:rsidR="004C397E">
        <w:rPr>
          <w:rtl/>
          <w:lang w:bidi="fa-IR"/>
        </w:rPr>
        <w:t>،</w:t>
      </w:r>
      <w:r>
        <w:rPr>
          <w:rtl/>
          <w:lang w:bidi="fa-IR"/>
        </w:rPr>
        <w:t xml:space="preserve"> فقال رسول الله لأُمّ سلمة : (( لا تدَعي أحداً يدخل )) . فجاء حُسين فبكى</w:t>
      </w:r>
      <w:r w:rsidR="004C397E">
        <w:rPr>
          <w:rtl/>
          <w:lang w:bidi="fa-IR"/>
        </w:rPr>
        <w:t>،</w:t>
      </w:r>
      <w:r>
        <w:rPr>
          <w:rtl/>
          <w:lang w:bidi="fa-IR"/>
        </w:rPr>
        <w:t xml:space="preserve"> فخلّتْه يدخل</w:t>
      </w:r>
      <w:r w:rsidR="004C397E">
        <w:rPr>
          <w:rtl/>
          <w:lang w:bidi="fa-IR"/>
        </w:rPr>
        <w:t>،</w:t>
      </w:r>
      <w:r>
        <w:rPr>
          <w:rtl/>
          <w:lang w:bidi="fa-IR"/>
        </w:rPr>
        <w:t xml:space="preserve"> فدخل حتّى جلسَ في حِجْرِ رسول الله (</w:t>
      </w:r>
      <w:r w:rsidR="00300A34" w:rsidRPr="00FC0181">
        <w:rPr>
          <w:rStyle w:val="libFootnoteAlaemChar"/>
          <w:rtl/>
        </w:rPr>
        <w:t>صلى‌الله‌عليه‌وآله</w:t>
      </w:r>
      <w:r>
        <w:rPr>
          <w:rtl/>
          <w:lang w:bidi="fa-IR"/>
        </w:rPr>
        <w:t>)</w:t>
      </w:r>
      <w:r w:rsidR="004C397E">
        <w:rPr>
          <w:rtl/>
          <w:lang w:bidi="fa-IR"/>
        </w:rPr>
        <w:t>،</w:t>
      </w:r>
      <w:r>
        <w:rPr>
          <w:rtl/>
          <w:lang w:bidi="fa-IR"/>
        </w:rPr>
        <w:t xml:space="preserve"> فقال جبريل : إنّ اُمّتك ستقتلُه . قال : (( يقتلونه وهم مؤمنون ؟! )) قال : نعم . وأراه تربته . إسناده حسن</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E54D14">
      <w:pPr>
        <w:pStyle w:val="libNormal0"/>
        <w:rPr>
          <w:rtl/>
          <w:lang w:bidi="fa-IR"/>
        </w:rPr>
      </w:pPr>
      <w:r>
        <w:rPr>
          <w:rtl/>
          <w:lang w:bidi="fa-IR"/>
        </w:rPr>
        <w:lastRenderedPageBreak/>
        <w:t>فقال جبريل (</w:t>
      </w:r>
      <w:r w:rsidR="008C2F53" w:rsidRPr="008C2F53">
        <w:rPr>
          <w:rStyle w:val="libAlaemChar"/>
          <w:rtl/>
        </w:rPr>
        <w:t>عليه‌السلام</w:t>
      </w:r>
      <w:r>
        <w:rPr>
          <w:rtl/>
          <w:lang w:bidi="fa-IR"/>
        </w:rPr>
        <w:t>) : إنّ اُمّتك ستقتل ابنك هذا . فقال النّبي (</w:t>
      </w:r>
      <w:r w:rsidR="00300A34" w:rsidRPr="00300A34">
        <w:rPr>
          <w:rStyle w:val="libAlaemChar"/>
          <w:rtl/>
        </w:rPr>
        <w:t>صلى‌الله‌عليه‌وآله</w:t>
      </w:r>
      <w:r>
        <w:rPr>
          <w:rtl/>
          <w:lang w:bidi="fa-IR"/>
        </w:rPr>
        <w:t>) : (( يقتلونه وهم مؤمنون بي ؟! )) قال : نعم يقتلونه . فتناول جبريل تربة</w:t>
      </w:r>
      <w:r w:rsidR="004C397E">
        <w:rPr>
          <w:rtl/>
          <w:lang w:bidi="fa-IR"/>
        </w:rPr>
        <w:t>،</w:t>
      </w:r>
      <w:r>
        <w:rPr>
          <w:rtl/>
          <w:lang w:bidi="fa-IR"/>
        </w:rPr>
        <w:t xml:space="preserve"> فقال : بمكان كذا وكذا</w:t>
      </w:r>
      <w:r w:rsidR="007920B3">
        <w:rPr>
          <w:rtl/>
          <w:lang w:bidi="fa-IR"/>
        </w:rPr>
        <w:t>.</w:t>
      </w:r>
    </w:p>
    <w:p w:rsidR="007920B3" w:rsidRDefault="00903D5C" w:rsidP="00903D5C">
      <w:pPr>
        <w:pStyle w:val="libNormal"/>
        <w:rPr>
          <w:rtl/>
          <w:lang w:bidi="fa-IR"/>
        </w:rPr>
      </w:pPr>
      <w:r>
        <w:rPr>
          <w:rtl/>
          <w:lang w:bidi="fa-IR"/>
        </w:rPr>
        <w:t>فخرج رسول الله (</w:t>
      </w:r>
      <w:r w:rsidR="00300A34" w:rsidRPr="00300A34">
        <w:rPr>
          <w:rStyle w:val="libAlaemChar"/>
          <w:rtl/>
        </w:rPr>
        <w:t>صلى‌الله‌عليه‌وآله</w:t>
      </w:r>
      <w:r>
        <w:rPr>
          <w:rtl/>
          <w:lang w:bidi="fa-IR"/>
        </w:rPr>
        <w:t xml:space="preserve">) </w:t>
      </w:r>
      <w:r w:rsidR="008C2F53">
        <w:rPr>
          <w:rtl/>
          <w:lang w:bidi="fa-IR"/>
        </w:rPr>
        <w:t>-</w:t>
      </w:r>
      <w:r>
        <w:rPr>
          <w:rtl/>
          <w:lang w:bidi="fa-IR"/>
        </w:rPr>
        <w:t xml:space="preserve"> وقد احتضن حسيناً </w:t>
      </w:r>
      <w:r w:rsidR="008C2F53">
        <w:rPr>
          <w:rtl/>
          <w:lang w:bidi="fa-IR"/>
        </w:rPr>
        <w:t>-</w:t>
      </w:r>
      <w:r>
        <w:rPr>
          <w:rtl/>
          <w:lang w:bidi="fa-IR"/>
        </w:rPr>
        <w:t xml:space="preserve"> كاسفَ البال مهموماً</w:t>
      </w:r>
      <w:r w:rsidR="004C397E">
        <w:rPr>
          <w:rtl/>
          <w:lang w:bidi="fa-IR"/>
        </w:rPr>
        <w:t>،</w:t>
      </w:r>
      <w:r>
        <w:rPr>
          <w:rtl/>
          <w:lang w:bidi="fa-IR"/>
        </w:rPr>
        <w:t xml:space="preserve"> فظنّتْ أُ</w:t>
      </w:r>
      <w:r w:rsidR="00FC0181">
        <w:rPr>
          <w:rtl/>
          <w:lang w:bidi="fa-IR"/>
        </w:rPr>
        <w:t>م</w:t>
      </w:r>
      <w:r>
        <w:rPr>
          <w:rtl/>
          <w:lang w:bidi="fa-IR"/>
        </w:rPr>
        <w:t xml:space="preserve"> سلمة أنّه غضبَ من دخول الصّبي عليه</w:t>
      </w:r>
      <w:r w:rsidR="004C397E">
        <w:rPr>
          <w:rtl/>
          <w:lang w:bidi="fa-IR"/>
        </w:rPr>
        <w:t>،</w:t>
      </w:r>
      <w:r>
        <w:rPr>
          <w:rtl/>
          <w:lang w:bidi="fa-IR"/>
        </w:rPr>
        <w:t xml:space="preserve"> فقالت : يا نبيّ الله</w:t>
      </w:r>
      <w:r w:rsidR="004C397E">
        <w:rPr>
          <w:rtl/>
          <w:lang w:bidi="fa-IR"/>
        </w:rPr>
        <w:t>،</w:t>
      </w:r>
      <w:r>
        <w:rPr>
          <w:rtl/>
          <w:lang w:bidi="fa-IR"/>
        </w:rPr>
        <w:t xml:space="preserve"> جُعِلْتُ لك الفداء إنّك قلت لنا : (( لا تُبكُوا هذا الصّبي )) . وأمرتني أن لا أدعَ أحداً يدخل عليك</w:t>
      </w:r>
      <w:r w:rsidR="004C397E">
        <w:rPr>
          <w:rtl/>
          <w:lang w:bidi="fa-IR"/>
        </w:rPr>
        <w:t>،</w:t>
      </w:r>
      <w:r>
        <w:rPr>
          <w:rtl/>
          <w:lang w:bidi="fa-IR"/>
        </w:rPr>
        <w:t xml:space="preserve"> فجاء فخلَّيْتُ عنه . فلمْ يردّ عليها</w:t>
      </w:r>
      <w:r w:rsidR="004C397E">
        <w:rPr>
          <w:rtl/>
          <w:lang w:bidi="fa-IR"/>
        </w:rPr>
        <w:t>،</w:t>
      </w:r>
      <w:r>
        <w:rPr>
          <w:rtl/>
          <w:lang w:bidi="fa-IR"/>
        </w:rPr>
        <w:t xml:space="preserve"> فخرج إلى أصحابه</w:t>
      </w:r>
      <w:r w:rsidR="004C397E">
        <w:rPr>
          <w:rtl/>
          <w:lang w:bidi="fa-IR"/>
        </w:rPr>
        <w:t>،</w:t>
      </w:r>
      <w:r>
        <w:rPr>
          <w:rtl/>
          <w:lang w:bidi="fa-IR"/>
        </w:rPr>
        <w:t xml:space="preserve"> وهم جلوس</w:t>
      </w:r>
      <w:r w:rsidR="004C397E">
        <w:rPr>
          <w:rtl/>
          <w:lang w:bidi="fa-IR"/>
        </w:rPr>
        <w:t>،</w:t>
      </w:r>
      <w:r>
        <w:rPr>
          <w:rtl/>
          <w:lang w:bidi="fa-IR"/>
        </w:rPr>
        <w:t xml:space="preserve"> فقال لهم : (( إنّ اُمّتي يقتلون هذا )) . وفي القوم أبو بكر وعمر (</w:t>
      </w:r>
      <w:r w:rsidR="00B21E82" w:rsidRPr="00B21E82">
        <w:rPr>
          <w:rtl/>
        </w:rPr>
        <w:t>رضي</w:t>
      </w:r>
      <w:r w:rsidR="00B21E82">
        <w:rPr>
          <w:rFonts w:hint="cs"/>
          <w:rtl/>
        </w:rPr>
        <w:t xml:space="preserve"> </w:t>
      </w:r>
      <w:r w:rsidR="00B21E82" w:rsidRPr="00B21E82">
        <w:rPr>
          <w:rtl/>
        </w:rPr>
        <w:t>‌الله‌</w:t>
      </w:r>
      <w:r w:rsidR="00B21E82">
        <w:rPr>
          <w:rFonts w:hint="cs"/>
          <w:rtl/>
        </w:rPr>
        <w:t xml:space="preserve"> </w:t>
      </w:r>
      <w:r w:rsidR="00B21E82">
        <w:rPr>
          <w:rtl/>
        </w:rPr>
        <w:t>عنه</w:t>
      </w:r>
      <w:r w:rsidRPr="00B21E82">
        <w:rPr>
          <w:rtl/>
        </w:rPr>
        <w:t>ما</w:t>
      </w:r>
      <w:r>
        <w:rPr>
          <w:rtl/>
          <w:lang w:bidi="fa-IR"/>
        </w:rPr>
        <w:t xml:space="preserve">) </w:t>
      </w:r>
      <w:r w:rsidR="008C2F53">
        <w:rPr>
          <w:rtl/>
          <w:lang w:bidi="fa-IR"/>
        </w:rPr>
        <w:t>-</w:t>
      </w:r>
      <w:r>
        <w:rPr>
          <w:rtl/>
          <w:lang w:bidi="fa-IR"/>
        </w:rPr>
        <w:t xml:space="preserve"> وكانا أجرأ القوم عليه </w:t>
      </w:r>
      <w:r w:rsidR="008C2F53">
        <w:rPr>
          <w:rtl/>
          <w:lang w:bidi="fa-IR"/>
        </w:rPr>
        <w:t>-</w:t>
      </w:r>
      <w:r>
        <w:rPr>
          <w:rtl/>
          <w:lang w:bidi="fa-IR"/>
        </w:rPr>
        <w:t xml:space="preserve"> فقالا : يا</w:t>
      </w:r>
      <w:r w:rsidR="00FC0181">
        <w:rPr>
          <w:rtl/>
          <w:lang w:bidi="fa-IR"/>
        </w:rPr>
        <w:t xml:space="preserve"> نبيّ الله</w:t>
      </w:r>
      <w:r w:rsidR="004C397E">
        <w:rPr>
          <w:rtl/>
          <w:lang w:bidi="fa-IR"/>
        </w:rPr>
        <w:t>،</w:t>
      </w:r>
      <w:r w:rsidR="00FC0181">
        <w:rPr>
          <w:rtl/>
          <w:lang w:bidi="fa-IR"/>
        </w:rPr>
        <w:t xml:space="preserve"> يقتلونه وهم مؤمنون</w:t>
      </w:r>
      <w:r>
        <w:rPr>
          <w:rtl/>
          <w:lang w:bidi="fa-IR"/>
        </w:rPr>
        <w:t>؟ قال : (( نعم</w:t>
      </w:r>
      <w:r w:rsidR="004C397E">
        <w:rPr>
          <w:rtl/>
          <w:lang w:bidi="fa-IR"/>
        </w:rPr>
        <w:t>،</w:t>
      </w:r>
      <w:r>
        <w:rPr>
          <w:rtl/>
          <w:lang w:bidi="fa-IR"/>
        </w:rPr>
        <w:t xml:space="preserve"> وهذه تربته )) . وأراهم إيّاها</w:t>
      </w:r>
      <w:r w:rsidRPr="008C2F53">
        <w:rPr>
          <w:rStyle w:val="libFootnotenumChar"/>
          <w:rtl/>
        </w:rPr>
        <w:t>(1)</w:t>
      </w:r>
      <w:r w:rsidR="007920B3">
        <w:rPr>
          <w:rtl/>
          <w:lang w:bidi="fa-IR"/>
        </w:rPr>
        <w:t>.</w:t>
      </w:r>
    </w:p>
    <w:p w:rsidR="008C2F53" w:rsidRDefault="00903D5C" w:rsidP="00903D5C">
      <w:pPr>
        <w:pStyle w:val="libNormal"/>
        <w:rPr>
          <w:lang w:bidi="fa-IR"/>
        </w:rPr>
      </w:pPr>
      <w:r>
        <w:rPr>
          <w:rtl/>
          <w:lang w:bidi="fa-IR"/>
        </w:rPr>
        <w:t>أقول : ورجاله ثقات</w:t>
      </w:r>
      <w:r w:rsidRPr="008C2F53">
        <w:rPr>
          <w:rStyle w:val="libFootnotenumChar"/>
          <w:rtl/>
        </w:rPr>
        <w:t>(2)</w:t>
      </w:r>
      <w:r>
        <w:rPr>
          <w:rtl/>
          <w:lang w:bidi="fa-IR"/>
        </w:rPr>
        <w:t>.</w:t>
      </w:r>
    </w:p>
    <w:p w:rsidR="00903D5C" w:rsidRDefault="008C2F53" w:rsidP="008C2F53">
      <w:pPr>
        <w:pStyle w:val="libLine"/>
        <w:rPr>
          <w:lang w:bidi="fa-IR"/>
        </w:rPr>
      </w:pPr>
      <w:r>
        <w:rPr>
          <w:rtl/>
          <w:lang w:bidi="fa-IR"/>
        </w:rPr>
        <w:t>____________________</w:t>
      </w:r>
    </w:p>
    <w:p w:rsidR="007920B3" w:rsidRDefault="00903D5C" w:rsidP="00496ED0">
      <w:pPr>
        <w:pStyle w:val="libFootnote0"/>
        <w:rPr>
          <w:rtl/>
          <w:lang w:bidi="fa-IR"/>
        </w:rPr>
      </w:pPr>
      <w:r w:rsidRPr="00496ED0">
        <w:rPr>
          <w:rtl/>
        </w:rPr>
        <w:t>(1)</w:t>
      </w:r>
      <w:r>
        <w:rPr>
          <w:rtl/>
          <w:lang w:bidi="fa-IR"/>
        </w:rPr>
        <w:t xml:space="preserve"> المعجم الكبير </w:t>
      </w:r>
      <w:r w:rsidR="008C2F53">
        <w:rPr>
          <w:rtl/>
          <w:lang w:bidi="fa-IR"/>
        </w:rPr>
        <w:t>-</w:t>
      </w:r>
      <w:r>
        <w:rPr>
          <w:rtl/>
          <w:lang w:bidi="fa-IR"/>
        </w:rPr>
        <w:t xml:space="preserve"> الطبراني 8 / 285</w:t>
      </w:r>
      <w:r w:rsidR="007920B3">
        <w:rPr>
          <w:rtl/>
          <w:lang w:bidi="fa-IR"/>
        </w:rPr>
        <w:t>.</w:t>
      </w:r>
    </w:p>
    <w:p w:rsidR="007920B3" w:rsidRDefault="00903D5C" w:rsidP="00496ED0">
      <w:pPr>
        <w:pStyle w:val="libFootnote0"/>
        <w:rPr>
          <w:rtl/>
          <w:lang w:bidi="fa-IR"/>
        </w:rPr>
      </w:pPr>
      <w:r w:rsidRPr="00496ED0">
        <w:rPr>
          <w:rtl/>
        </w:rPr>
        <w:t>(2)</w:t>
      </w:r>
      <w:r>
        <w:rPr>
          <w:rtl/>
          <w:lang w:bidi="fa-IR"/>
        </w:rPr>
        <w:t xml:space="preserve"> قال الهيثمي في مجمع الزوائد 9 / 189 : رواه الطبراني ورجاله موثَّقون</w:t>
      </w:r>
      <w:r w:rsidR="004C397E">
        <w:rPr>
          <w:rtl/>
          <w:lang w:bidi="fa-IR"/>
        </w:rPr>
        <w:t>،</w:t>
      </w:r>
      <w:r>
        <w:rPr>
          <w:rtl/>
          <w:lang w:bidi="fa-IR"/>
        </w:rPr>
        <w:t xml:space="preserve"> وفي بعضهم ضعف . قال الشيخ الأميني الشيعي (</w:t>
      </w:r>
      <w:r w:rsidR="00FC0181" w:rsidRPr="00FC0181">
        <w:rPr>
          <w:rStyle w:val="libFootnoteAlaemChar"/>
          <w:rtl/>
        </w:rPr>
        <w:t>قدس‌سره</w:t>
      </w:r>
      <w:r>
        <w:rPr>
          <w:rtl/>
          <w:lang w:bidi="fa-IR"/>
        </w:rPr>
        <w:t xml:space="preserve">) </w:t>
      </w:r>
      <w:r w:rsidR="008C2F53">
        <w:rPr>
          <w:rtl/>
          <w:lang w:bidi="fa-IR"/>
        </w:rPr>
        <w:t>-</w:t>
      </w:r>
      <w:r>
        <w:rPr>
          <w:rtl/>
          <w:lang w:bidi="fa-IR"/>
        </w:rPr>
        <w:t xml:space="preserve"> تعقيباً على قول الهيثمي </w:t>
      </w:r>
      <w:r w:rsidR="008C2F53">
        <w:rPr>
          <w:rtl/>
          <w:lang w:bidi="fa-IR"/>
        </w:rPr>
        <w:t>-</w:t>
      </w:r>
      <w:r>
        <w:rPr>
          <w:rtl/>
          <w:lang w:bidi="fa-IR"/>
        </w:rPr>
        <w:t xml:space="preserve"> : ضعفُ بعضِ رجال الإسناد عند بعضٍ من دون بيانِ وجهِ الضعفِ بعد ثقتهم لا يُعبَأ به</w:t>
      </w:r>
      <w:r w:rsidR="004C397E">
        <w:rPr>
          <w:rtl/>
          <w:lang w:bidi="fa-IR"/>
        </w:rPr>
        <w:t>،</w:t>
      </w:r>
      <w:r>
        <w:rPr>
          <w:rtl/>
          <w:lang w:bidi="fa-IR"/>
        </w:rPr>
        <w:t xml:space="preserve"> ولا يضرَّ بالحديث كما هو ال</w:t>
      </w:r>
      <w:r w:rsidR="008C2F53">
        <w:rPr>
          <w:rtl/>
          <w:lang w:bidi="fa-IR"/>
        </w:rPr>
        <w:t>م</w:t>
      </w:r>
      <w:r w:rsidR="00300A34">
        <w:rPr>
          <w:rtl/>
          <w:lang w:bidi="fa-IR"/>
        </w:rPr>
        <w:t>-</w:t>
      </w:r>
      <w:r>
        <w:rPr>
          <w:rtl/>
          <w:lang w:bidi="fa-IR"/>
        </w:rPr>
        <w:t>قرّر في اُصول [ الفقه ] الفن . على أنّ الاحتجاج به في مثل المقام سائغٌ متّفقٌ عليه</w:t>
      </w:r>
      <w:r w:rsidR="004C397E">
        <w:rPr>
          <w:rtl/>
          <w:lang w:bidi="fa-IR"/>
        </w:rPr>
        <w:t>،</w:t>
      </w:r>
      <w:r>
        <w:rPr>
          <w:rtl/>
          <w:lang w:bidi="fa-IR"/>
        </w:rPr>
        <w:t xml:space="preserve"> كما نصّ عليه أعلام الفقه والحديث . ولعل الهيثمي يومي إلى عليّ بن سعيد الرّازي ال</w:t>
      </w:r>
      <w:r w:rsidR="008C2F53">
        <w:rPr>
          <w:rtl/>
          <w:lang w:bidi="fa-IR"/>
        </w:rPr>
        <w:t>م</w:t>
      </w:r>
      <w:r>
        <w:rPr>
          <w:rtl/>
          <w:lang w:bidi="fa-IR"/>
        </w:rPr>
        <w:t>توفّى ( 299 ه ) شيخِ الحديث</w:t>
      </w:r>
      <w:r w:rsidR="004C397E">
        <w:rPr>
          <w:rtl/>
          <w:lang w:bidi="fa-IR"/>
        </w:rPr>
        <w:t>،</w:t>
      </w:r>
      <w:r>
        <w:rPr>
          <w:rtl/>
          <w:lang w:bidi="fa-IR"/>
        </w:rPr>
        <w:t xml:space="preserve"> المعروفِ بعليان</w:t>
      </w:r>
      <w:r w:rsidR="004C397E">
        <w:rPr>
          <w:rtl/>
          <w:lang w:bidi="fa-IR"/>
        </w:rPr>
        <w:t>،</w:t>
      </w:r>
      <w:r>
        <w:rPr>
          <w:rtl/>
          <w:lang w:bidi="fa-IR"/>
        </w:rPr>
        <w:t xml:space="preserve"> كان حافظاً رحّالاً جوّالاً</w:t>
      </w:r>
      <w:r w:rsidR="004C397E">
        <w:rPr>
          <w:rtl/>
          <w:lang w:bidi="fa-IR"/>
        </w:rPr>
        <w:t>،</w:t>
      </w:r>
      <w:r>
        <w:rPr>
          <w:rtl/>
          <w:lang w:bidi="fa-IR"/>
        </w:rPr>
        <w:t xml:space="preserve"> يفهم ويحفظ</w:t>
      </w:r>
      <w:r w:rsidR="007920B3">
        <w:rPr>
          <w:rtl/>
          <w:lang w:bidi="fa-IR"/>
        </w:rPr>
        <w:t>.</w:t>
      </w:r>
    </w:p>
    <w:p w:rsidR="007920B3" w:rsidRDefault="00903D5C" w:rsidP="00496ED0">
      <w:pPr>
        <w:pStyle w:val="libFootnote0"/>
        <w:rPr>
          <w:rtl/>
          <w:lang w:bidi="fa-IR"/>
        </w:rPr>
      </w:pPr>
      <w:r>
        <w:rPr>
          <w:rtl/>
          <w:lang w:bidi="fa-IR"/>
        </w:rPr>
        <w:t>قال ابن يونس في تاريخه : تكلّموا فيه</w:t>
      </w:r>
      <w:r w:rsidR="004C397E">
        <w:rPr>
          <w:rtl/>
          <w:lang w:bidi="fa-IR"/>
        </w:rPr>
        <w:t>،</w:t>
      </w:r>
      <w:r>
        <w:rPr>
          <w:rtl/>
          <w:lang w:bidi="fa-IR"/>
        </w:rPr>
        <w:t xml:space="preserve"> وكان من ال</w:t>
      </w:r>
      <w:r w:rsidR="008C2F53">
        <w:rPr>
          <w:rtl/>
          <w:lang w:bidi="fa-IR"/>
        </w:rPr>
        <w:t>م</w:t>
      </w:r>
      <w:r>
        <w:rPr>
          <w:rtl/>
          <w:lang w:bidi="fa-IR"/>
        </w:rPr>
        <w:t>حدّثين الأجلاّء</w:t>
      </w:r>
      <w:r w:rsidR="004C397E">
        <w:rPr>
          <w:rtl/>
          <w:lang w:bidi="fa-IR"/>
        </w:rPr>
        <w:t>،</w:t>
      </w:r>
      <w:r>
        <w:rPr>
          <w:rtl/>
          <w:lang w:bidi="fa-IR"/>
        </w:rPr>
        <w:t xml:space="preserve"> وكان يصحب السّلطان ويلي بعض الولاة . وعقّب ابن حجر كلمةَ ابن يونس وقال : لعل كلامَهم فيه من جهة دخوله في أعمال السّلطان . وحكى حمزة بن </w:t>
      </w:r>
      <w:r w:rsidR="008C2F53">
        <w:rPr>
          <w:rtl/>
          <w:lang w:bidi="fa-IR"/>
        </w:rPr>
        <w:t>م</w:t>
      </w:r>
      <w:r w:rsidR="000E599F">
        <w:rPr>
          <w:rtl/>
          <w:lang w:bidi="fa-IR"/>
        </w:rPr>
        <w:t>حمّد الكتّاني</w:t>
      </w:r>
      <w:r>
        <w:rPr>
          <w:rtl/>
          <w:lang w:bidi="fa-IR"/>
        </w:rPr>
        <w:t>: أنّ عبدان بن أحمد الجواليقي كان يعظّ</w:t>
      </w:r>
      <w:r w:rsidR="008C2F53">
        <w:rPr>
          <w:rtl/>
          <w:lang w:bidi="fa-IR"/>
        </w:rPr>
        <w:t>م</w:t>
      </w:r>
      <w:r>
        <w:rPr>
          <w:rtl/>
          <w:lang w:bidi="fa-IR"/>
        </w:rPr>
        <w:t>ه . وقال مسلمة بن قاسم : يُعرف بعليان</w:t>
      </w:r>
      <w:r w:rsidR="004C397E">
        <w:rPr>
          <w:rtl/>
          <w:lang w:bidi="fa-IR"/>
        </w:rPr>
        <w:t>،</w:t>
      </w:r>
      <w:r>
        <w:rPr>
          <w:rtl/>
          <w:lang w:bidi="fa-IR"/>
        </w:rPr>
        <w:t xml:space="preserve"> وكان ثقةً عالماً بالحديث</w:t>
      </w:r>
      <w:r w:rsidR="004C397E">
        <w:rPr>
          <w:rtl/>
          <w:lang w:bidi="fa-IR"/>
        </w:rPr>
        <w:t>،</w:t>
      </w:r>
      <w:r>
        <w:rPr>
          <w:rtl/>
          <w:lang w:bidi="fa-IR"/>
        </w:rPr>
        <w:t xml:space="preserve"> حدّثني عنه غير واحد . وقال أبو أحمد بن عدي : قال لي الهيثم الدوري : كان يسمع الحديث مع رجاء غلام المتوكّل</w:t>
      </w:r>
      <w:r w:rsidR="004C397E">
        <w:rPr>
          <w:rtl/>
          <w:lang w:bidi="fa-IR"/>
        </w:rPr>
        <w:t>،</w:t>
      </w:r>
      <w:r>
        <w:rPr>
          <w:rtl/>
          <w:lang w:bidi="fa-IR"/>
        </w:rPr>
        <w:t xml:space="preserve"> وكان مَنْ أراد أن يأذن له اُذِن له</w:t>
      </w:r>
      <w:r w:rsidR="004C397E">
        <w:rPr>
          <w:rtl/>
          <w:lang w:bidi="fa-IR"/>
        </w:rPr>
        <w:t>،</w:t>
      </w:r>
      <w:r>
        <w:rPr>
          <w:rtl/>
          <w:lang w:bidi="fa-IR"/>
        </w:rPr>
        <w:t xml:space="preserve"> ومَنْ أراد أن يمنعْه منعه . قال : وسمعت أحمد بن نصر يقول : سألت عنه أبا عبيد الله بن أبي خيثمة فقال : عشتُ إلى زمانٍ أسأل عن مثله</w:t>
      </w:r>
      <w:r w:rsidR="007920B3">
        <w:rPr>
          <w:rtl/>
          <w:lang w:bidi="fa-IR"/>
        </w:rPr>
        <w:t>.</w:t>
      </w:r>
    </w:p>
    <w:p w:rsidR="00903D5C" w:rsidRDefault="00903D5C" w:rsidP="00496ED0">
      <w:pPr>
        <w:pStyle w:val="libFootnote0"/>
        <w:rPr>
          <w:lang w:bidi="fa-IR"/>
        </w:rPr>
      </w:pPr>
      <w:r>
        <w:rPr>
          <w:rtl/>
          <w:lang w:bidi="fa-IR"/>
        </w:rPr>
        <w:t>مصادر التراجم :</w:t>
      </w:r>
    </w:p>
    <w:p w:rsidR="007920B3" w:rsidRDefault="00903D5C" w:rsidP="00496ED0">
      <w:pPr>
        <w:pStyle w:val="libFootnote0"/>
        <w:rPr>
          <w:rtl/>
          <w:lang w:bidi="fa-IR"/>
        </w:rPr>
      </w:pPr>
      <w:r>
        <w:rPr>
          <w:rtl/>
          <w:lang w:bidi="fa-IR"/>
        </w:rPr>
        <w:t>تاريخ البخاري الكبير 1 ق 2 / 386</w:t>
      </w:r>
      <w:r w:rsidR="004C397E">
        <w:rPr>
          <w:rtl/>
          <w:lang w:bidi="fa-IR"/>
        </w:rPr>
        <w:t>،</w:t>
      </w:r>
      <w:r>
        <w:rPr>
          <w:rtl/>
          <w:lang w:bidi="fa-IR"/>
        </w:rPr>
        <w:t xml:space="preserve"> ج 3 ق 2 / 267</w:t>
      </w:r>
      <w:r w:rsidR="004C397E">
        <w:rPr>
          <w:rtl/>
          <w:lang w:bidi="fa-IR"/>
        </w:rPr>
        <w:t>،</w:t>
      </w:r>
      <w:r>
        <w:rPr>
          <w:rtl/>
          <w:lang w:bidi="fa-IR"/>
        </w:rPr>
        <w:t xml:space="preserve"> طبقات ابن سعد 7 ق 2 / 104</w:t>
      </w:r>
      <w:r w:rsidR="004C397E">
        <w:rPr>
          <w:rtl/>
          <w:lang w:bidi="fa-IR"/>
        </w:rPr>
        <w:t>،</w:t>
      </w:r>
      <w:r>
        <w:rPr>
          <w:rtl/>
          <w:lang w:bidi="fa-IR"/>
        </w:rPr>
        <w:t xml:space="preserve"> الجرح والتعديل لابن أبي حاتم 1 ق 2 / 66</w:t>
      </w:r>
      <w:r w:rsidR="004C397E">
        <w:rPr>
          <w:rtl/>
          <w:lang w:bidi="fa-IR"/>
        </w:rPr>
        <w:t>،</w:t>
      </w:r>
      <w:r>
        <w:rPr>
          <w:rtl/>
          <w:lang w:bidi="fa-IR"/>
        </w:rPr>
        <w:t xml:space="preserve"> ج 3 ق 1 / 179</w:t>
      </w:r>
      <w:r w:rsidR="004C397E">
        <w:rPr>
          <w:rtl/>
          <w:lang w:bidi="fa-IR"/>
        </w:rPr>
        <w:t>،</w:t>
      </w:r>
      <w:r>
        <w:rPr>
          <w:rtl/>
          <w:lang w:bidi="fa-IR"/>
        </w:rPr>
        <w:t xml:space="preserve"> تذكرة الحفّاظ للذهبي 2 / 284</w:t>
      </w:r>
      <w:r w:rsidR="004C397E">
        <w:rPr>
          <w:rtl/>
          <w:lang w:bidi="fa-IR"/>
        </w:rPr>
        <w:t>،</w:t>
      </w:r>
      <w:r>
        <w:rPr>
          <w:rtl/>
          <w:lang w:bidi="fa-IR"/>
        </w:rPr>
        <w:t xml:space="preserve"> تهذيب التهذيب 2 / 373</w:t>
      </w:r>
      <w:r w:rsidR="004C397E">
        <w:rPr>
          <w:rtl/>
          <w:lang w:bidi="fa-IR"/>
        </w:rPr>
        <w:t>،</w:t>
      </w:r>
      <w:r>
        <w:rPr>
          <w:rtl/>
          <w:lang w:bidi="fa-IR"/>
        </w:rPr>
        <w:t xml:space="preserve"> ج 7 / 308</w:t>
      </w:r>
      <w:r w:rsidR="004C397E">
        <w:rPr>
          <w:rtl/>
          <w:lang w:bidi="fa-IR"/>
        </w:rPr>
        <w:t>،</w:t>
      </w:r>
      <w:r>
        <w:rPr>
          <w:rtl/>
          <w:lang w:bidi="fa-IR"/>
        </w:rPr>
        <w:t xml:space="preserve"> ج 12 / 197</w:t>
      </w:r>
      <w:r w:rsidR="004C397E">
        <w:rPr>
          <w:rtl/>
          <w:lang w:bidi="fa-IR"/>
        </w:rPr>
        <w:t>،</w:t>
      </w:r>
      <w:r>
        <w:rPr>
          <w:rtl/>
          <w:lang w:bidi="fa-IR"/>
        </w:rPr>
        <w:t xml:space="preserve"> تذهيب الخزرجي / 72 و 131 و 393</w:t>
      </w:r>
      <w:r w:rsidR="004C397E">
        <w:rPr>
          <w:rtl/>
          <w:lang w:bidi="fa-IR"/>
        </w:rPr>
        <w:t>،</w:t>
      </w:r>
      <w:r>
        <w:rPr>
          <w:rtl/>
          <w:lang w:bidi="fa-IR"/>
        </w:rPr>
        <w:t xml:space="preserve"> شذرات الذهب 2 / 27 و 232</w:t>
      </w:r>
      <w:r w:rsidR="004C397E">
        <w:rPr>
          <w:rtl/>
          <w:lang w:bidi="fa-IR"/>
        </w:rPr>
        <w:t>،</w:t>
      </w:r>
      <w:r>
        <w:rPr>
          <w:rtl/>
          <w:lang w:bidi="fa-IR"/>
        </w:rPr>
        <w:t xml:space="preserve"> لسان الميزان 4 / 231 . انتهى كلامه (سيرتنا وسنّتنا </w:t>
      </w:r>
      <w:r w:rsidR="008C2F53">
        <w:rPr>
          <w:rtl/>
          <w:lang w:bidi="fa-IR"/>
        </w:rPr>
        <w:t>-</w:t>
      </w:r>
      <w:r>
        <w:rPr>
          <w:rtl/>
          <w:lang w:bidi="fa-IR"/>
        </w:rPr>
        <w:t xml:space="preserve"> الشيخ الأميني / 63 </w:t>
      </w:r>
      <w:r w:rsidR="008C2F53">
        <w:rPr>
          <w:rtl/>
          <w:lang w:bidi="fa-IR"/>
        </w:rPr>
        <w:t>-</w:t>
      </w:r>
      <w:r>
        <w:rPr>
          <w:rtl/>
          <w:lang w:bidi="fa-IR"/>
        </w:rPr>
        <w:t xml:space="preserve"> 65 )</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0E599F">
      <w:pPr>
        <w:pStyle w:val="libBold1"/>
        <w:rPr>
          <w:lang w:bidi="fa-IR"/>
        </w:rPr>
      </w:pPr>
      <w:r>
        <w:rPr>
          <w:rtl/>
          <w:lang w:bidi="fa-IR"/>
        </w:rPr>
        <w:lastRenderedPageBreak/>
        <w:t>النّبيُّ (</w:t>
      </w:r>
      <w:r w:rsidR="000E599F" w:rsidRPr="00300A34">
        <w:rPr>
          <w:rStyle w:val="libAlaemChar"/>
          <w:rtl/>
        </w:rPr>
        <w:t>صلى‌الله‌عليه‌وآله</w:t>
      </w:r>
      <w:r>
        <w:rPr>
          <w:rtl/>
          <w:lang w:bidi="fa-IR"/>
        </w:rPr>
        <w:t>) يتأذّى لبكاء الإمام الحُسين (</w:t>
      </w:r>
      <w:r w:rsidR="008C2F53" w:rsidRPr="008C2F53">
        <w:rPr>
          <w:rStyle w:val="libAlaemChar"/>
          <w:rtl/>
        </w:rPr>
        <w:t>عليه‌السلام</w:t>
      </w:r>
      <w:r>
        <w:rPr>
          <w:rtl/>
          <w:lang w:bidi="fa-IR"/>
        </w:rPr>
        <w:t>)</w:t>
      </w:r>
    </w:p>
    <w:p w:rsidR="008C2F53" w:rsidRDefault="00903D5C" w:rsidP="00903D5C">
      <w:pPr>
        <w:pStyle w:val="libNormal"/>
        <w:rPr>
          <w:lang w:bidi="fa-IR"/>
        </w:rPr>
      </w:pPr>
      <w:r>
        <w:rPr>
          <w:rtl/>
          <w:lang w:bidi="fa-IR"/>
        </w:rPr>
        <w:t>روى ابن عساكر والطبراني</w:t>
      </w:r>
      <w:r w:rsidR="004C397E">
        <w:rPr>
          <w:rtl/>
          <w:lang w:bidi="fa-IR"/>
        </w:rPr>
        <w:t>،</w:t>
      </w:r>
      <w:r>
        <w:rPr>
          <w:rtl/>
          <w:lang w:bidi="fa-IR"/>
        </w:rPr>
        <w:t xml:space="preserve"> والذهبي وابن جرير الطبري</w:t>
      </w:r>
      <w:r w:rsidR="004C397E">
        <w:rPr>
          <w:rtl/>
          <w:lang w:bidi="fa-IR"/>
        </w:rPr>
        <w:t>،</w:t>
      </w:r>
      <w:r>
        <w:rPr>
          <w:rtl/>
          <w:lang w:bidi="fa-IR"/>
        </w:rPr>
        <w:t xml:space="preserve"> والصالحي الشامي</w:t>
      </w:r>
      <w:r w:rsidR="004C397E">
        <w:rPr>
          <w:rtl/>
          <w:lang w:bidi="fa-IR"/>
        </w:rPr>
        <w:t>،</w:t>
      </w:r>
      <w:r>
        <w:rPr>
          <w:rtl/>
          <w:lang w:bidi="fa-IR"/>
        </w:rPr>
        <w:t xml:space="preserve"> والقندوزي</w:t>
      </w:r>
      <w:r w:rsidR="004C397E">
        <w:rPr>
          <w:rtl/>
          <w:lang w:bidi="fa-IR"/>
        </w:rPr>
        <w:t>،</w:t>
      </w:r>
      <w:r>
        <w:rPr>
          <w:rtl/>
          <w:lang w:bidi="fa-IR"/>
        </w:rPr>
        <w:t xml:space="preserve"> واللفظ للأوّل قال : أخبرنا أبو غالب بن البن</w:t>
      </w:r>
      <w:r w:rsidR="004C397E">
        <w:rPr>
          <w:rtl/>
          <w:lang w:bidi="fa-IR"/>
        </w:rPr>
        <w:t>،</w:t>
      </w:r>
      <w:r>
        <w:rPr>
          <w:rtl/>
          <w:lang w:bidi="fa-IR"/>
        </w:rPr>
        <w:t xml:space="preserve"> نا أبو الغنائم بن المأمون</w:t>
      </w:r>
      <w:r w:rsidR="004C397E">
        <w:rPr>
          <w:rtl/>
          <w:lang w:bidi="fa-IR"/>
        </w:rPr>
        <w:t>،</w:t>
      </w:r>
      <w:r>
        <w:rPr>
          <w:rtl/>
          <w:lang w:bidi="fa-IR"/>
        </w:rPr>
        <w:t xml:space="preserve"> نا أبو القاسم بن حبابة</w:t>
      </w:r>
      <w:r w:rsidR="004C397E">
        <w:rPr>
          <w:rtl/>
          <w:lang w:bidi="fa-IR"/>
        </w:rPr>
        <w:t>،</w:t>
      </w:r>
      <w:r>
        <w:rPr>
          <w:rtl/>
          <w:lang w:bidi="fa-IR"/>
        </w:rPr>
        <w:t xml:space="preserve"> نا أبو القاسم البغوي</w:t>
      </w:r>
      <w:r w:rsidR="004C397E">
        <w:rPr>
          <w:rtl/>
          <w:lang w:bidi="fa-IR"/>
        </w:rPr>
        <w:t>،</w:t>
      </w:r>
      <w:r>
        <w:rPr>
          <w:rtl/>
          <w:lang w:bidi="fa-IR"/>
        </w:rPr>
        <w:t xml:space="preserve"> حدّثني عمِّي</w:t>
      </w:r>
      <w:r w:rsidR="004C397E">
        <w:rPr>
          <w:rtl/>
          <w:lang w:bidi="fa-IR"/>
        </w:rPr>
        <w:t>،</w:t>
      </w:r>
      <w:r>
        <w:rPr>
          <w:rtl/>
          <w:lang w:bidi="fa-IR"/>
        </w:rPr>
        <w:t xml:space="preserve"> نا أبو نعيم</w:t>
      </w:r>
      <w:r w:rsidR="004C397E">
        <w:rPr>
          <w:rtl/>
          <w:lang w:bidi="fa-IR"/>
        </w:rPr>
        <w:t>،</w:t>
      </w:r>
      <w:r>
        <w:rPr>
          <w:rtl/>
          <w:lang w:bidi="fa-IR"/>
        </w:rPr>
        <w:t xml:space="preserve"> نا عبد السّلام</w:t>
      </w:r>
      <w:r w:rsidR="004C397E">
        <w:rPr>
          <w:rtl/>
          <w:lang w:bidi="fa-IR"/>
        </w:rPr>
        <w:t>،</w:t>
      </w:r>
      <w:r>
        <w:rPr>
          <w:rtl/>
          <w:lang w:bidi="fa-IR"/>
        </w:rPr>
        <w:t xml:space="preserve"> عن يزيد بن أبي زياد قال : خرج النّبي (</w:t>
      </w:r>
      <w:r w:rsidR="00300A34" w:rsidRPr="00300A34">
        <w:rPr>
          <w:rStyle w:val="libAlaemChar"/>
          <w:rtl/>
        </w:rPr>
        <w:t>صلى‌الله‌عليه‌وآله</w:t>
      </w:r>
      <w:r>
        <w:rPr>
          <w:rtl/>
          <w:lang w:bidi="fa-IR"/>
        </w:rPr>
        <w:t>) من بيت عائشة</w:t>
      </w:r>
      <w:r w:rsidR="004C397E">
        <w:rPr>
          <w:rtl/>
          <w:lang w:bidi="fa-IR"/>
        </w:rPr>
        <w:t>،</w:t>
      </w:r>
      <w:r>
        <w:rPr>
          <w:rtl/>
          <w:lang w:bidi="fa-IR"/>
        </w:rPr>
        <w:t xml:space="preserve"> فمرَّ على بي</w:t>
      </w:r>
      <w:r w:rsidR="00496ED0">
        <w:rPr>
          <w:rtl/>
          <w:lang w:bidi="fa-IR"/>
        </w:rPr>
        <w:t>تِ فاطمة فسمع حُسيناً يبكي فقال</w:t>
      </w:r>
      <w:r>
        <w:rPr>
          <w:rtl/>
          <w:lang w:bidi="fa-IR"/>
        </w:rPr>
        <w:t>: (( ألمْ تعلمي أنّ بكاءَه يؤذيني ؟! ))</w:t>
      </w:r>
      <w:r w:rsidRPr="008C2F53">
        <w:rPr>
          <w:rStyle w:val="libFootnotenumChar"/>
          <w:rtl/>
        </w:rPr>
        <w:t>(1)</w:t>
      </w:r>
      <w:r>
        <w:rPr>
          <w:rtl/>
          <w:lang w:bidi="fa-IR"/>
        </w:rPr>
        <w:t>.</w:t>
      </w:r>
    </w:p>
    <w:p w:rsidR="00903D5C" w:rsidRDefault="00903D5C" w:rsidP="00496ED0">
      <w:pPr>
        <w:pStyle w:val="libBold1"/>
        <w:rPr>
          <w:lang w:bidi="fa-IR"/>
        </w:rPr>
      </w:pPr>
      <w:r>
        <w:rPr>
          <w:rtl/>
          <w:lang w:bidi="fa-IR"/>
        </w:rPr>
        <w:t>النّبيُّ (</w:t>
      </w:r>
      <w:r w:rsidR="00300A34" w:rsidRPr="00300A34">
        <w:rPr>
          <w:rStyle w:val="libAlaemChar"/>
          <w:rtl/>
        </w:rPr>
        <w:t>صلى‌الله‌عليه‌وآله</w:t>
      </w:r>
      <w:r>
        <w:rPr>
          <w:rtl/>
          <w:lang w:bidi="fa-IR"/>
        </w:rPr>
        <w:t>) تفيض عيناه بالدّموع على الإمام الحُسين (</w:t>
      </w:r>
      <w:r w:rsidR="008C2F53" w:rsidRPr="008C2F53">
        <w:rPr>
          <w:rStyle w:val="libAlaemChar"/>
          <w:rtl/>
        </w:rPr>
        <w:t>عليه‌السلام</w:t>
      </w:r>
      <w:r>
        <w:rPr>
          <w:rtl/>
          <w:lang w:bidi="fa-IR"/>
        </w:rPr>
        <w:t>)</w:t>
      </w:r>
    </w:p>
    <w:p w:rsidR="008C2F53" w:rsidRDefault="00903D5C" w:rsidP="00903D5C">
      <w:pPr>
        <w:pStyle w:val="libNormal"/>
        <w:rPr>
          <w:lang w:bidi="fa-IR"/>
        </w:rPr>
      </w:pPr>
      <w:r>
        <w:rPr>
          <w:rtl/>
          <w:lang w:bidi="fa-IR"/>
        </w:rPr>
        <w:t>روى أحمد بن حنبل</w:t>
      </w:r>
      <w:r w:rsidR="004C397E">
        <w:rPr>
          <w:rtl/>
          <w:lang w:bidi="fa-IR"/>
        </w:rPr>
        <w:t>،</w:t>
      </w:r>
      <w:r>
        <w:rPr>
          <w:rtl/>
          <w:lang w:bidi="fa-IR"/>
        </w:rPr>
        <w:t xml:space="preserve"> والهيثمي</w:t>
      </w:r>
      <w:r w:rsidR="004C397E">
        <w:rPr>
          <w:rtl/>
          <w:lang w:bidi="fa-IR"/>
        </w:rPr>
        <w:t>،</w:t>
      </w:r>
      <w:r>
        <w:rPr>
          <w:rtl/>
          <w:lang w:bidi="fa-IR"/>
        </w:rPr>
        <w:t xml:space="preserve"> والذهبي</w:t>
      </w:r>
      <w:r w:rsidR="004C397E">
        <w:rPr>
          <w:rtl/>
          <w:lang w:bidi="fa-IR"/>
        </w:rPr>
        <w:t>،</w:t>
      </w:r>
      <w:r>
        <w:rPr>
          <w:rtl/>
          <w:lang w:bidi="fa-IR"/>
        </w:rPr>
        <w:t xml:space="preserve"> وأبو يعلي الموصلي</w:t>
      </w:r>
      <w:r w:rsidR="004C397E">
        <w:rPr>
          <w:rtl/>
          <w:lang w:bidi="fa-IR"/>
        </w:rPr>
        <w:t>،</w:t>
      </w:r>
      <w:r>
        <w:rPr>
          <w:rtl/>
          <w:lang w:bidi="fa-IR"/>
        </w:rPr>
        <w:t xml:space="preserve"> والطبراني</w:t>
      </w:r>
      <w:r w:rsidR="004C397E">
        <w:rPr>
          <w:rtl/>
          <w:lang w:bidi="fa-IR"/>
        </w:rPr>
        <w:t>،</w:t>
      </w:r>
      <w:r>
        <w:rPr>
          <w:rtl/>
          <w:lang w:bidi="fa-IR"/>
        </w:rPr>
        <w:t xml:space="preserve"> وال</w:t>
      </w:r>
      <w:r w:rsidR="008C2F53">
        <w:rPr>
          <w:rtl/>
          <w:lang w:bidi="fa-IR"/>
        </w:rPr>
        <w:t>م</w:t>
      </w:r>
      <w:r>
        <w:rPr>
          <w:rtl/>
          <w:lang w:bidi="fa-IR"/>
        </w:rPr>
        <w:t>تّقي الهندي</w:t>
      </w:r>
      <w:r w:rsidR="004C397E">
        <w:rPr>
          <w:rtl/>
          <w:lang w:bidi="fa-IR"/>
        </w:rPr>
        <w:t>،</w:t>
      </w:r>
      <w:r>
        <w:rPr>
          <w:rtl/>
          <w:lang w:bidi="fa-IR"/>
        </w:rPr>
        <w:t xml:space="preserve"> والمزّي</w:t>
      </w:r>
      <w:r w:rsidR="004C397E">
        <w:rPr>
          <w:rtl/>
          <w:lang w:bidi="fa-IR"/>
        </w:rPr>
        <w:t>،</w:t>
      </w:r>
      <w:r>
        <w:rPr>
          <w:rtl/>
          <w:lang w:bidi="fa-IR"/>
        </w:rPr>
        <w:t xml:space="preserve"> وابن حجر</w:t>
      </w:r>
      <w:r w:rsidR="004C397E">
        <w:rPr>
          <w:rtl/>
          <w:lang w:bidi="fa-IR"/>
        </w:rPr>
        <w:t>،</w:t>
      </w:r>
      <w:r>
        <w:rPr>
          <w:rtl/>
          <w:lang w:bidi="fa-IR"/>
        </w:rPr>
        <w:t xml:space="preserve"> وابن كثير</w:t>
      </w:r>
      <w:r w:rsidR="004C397E">
        <w:rPr>
          <w:rtl/>
          <w:lang w:bidi="fa-IR"/>
        </w:rPr>
        <w:t>،</w:t>
      </w:r>
      <w:r>
        <w:rPr>
          <w:rtl/>
          <w:lang w:bidi="fa-IR"/>
        </w:rPr>
        <w:t xml:space="preserve"> وابن الدمشقيّ</w:t>
      </w:r>
      <w:r w:rsidR="004C397E">
        <w:rPr>
          <w:rtl/>
          <w:lang w:bidi="fa-IR"/>
        </w:rPr>
        <w:t>،</w:t>
      </w:r>
      <w:r>
        <w:rPr>
          <w:rtl/>
          <w:lang w:bidi="fa-IR"/>
        </w:rPr>
        <w:t xml:space="preserve"> والصالحي الشامي</w:t>
      </w:r>
      <w:r w:rsidR="004C397E">
        <w:rPr>
          <w:rtl/>
          <w:lang w:bidi="fa-IR"/>
        </w:rPr>
        <w:t>،</w:t>
      </w:r>
      <w:r>
        <w:rPr>
          <w:rtl/>
          <w:lang w:bidi="fa-IR"/>
        </w:rPr>
        <w:t xml:space="preserve"> والحنبلي المقدسي</w:t>
      </w:r>
      <w:r w:rsidR="004C397E">
        <w:rPr>
          <w:rtl/>
          <w:lang w:bidi="fa-IR"/>
        </w:rPr>
        <w:t>،</w:t>
      </w:r>
      <w:r>
        <w:rPr>
          <w:rtl/>
          <w:lang w:bidi="fa-IR"/>
        </w:rPr>
        <w:t xml:space="preserve"> وابن أبي شيبة</w:t>
      </w:r>
      <w:r w:rsidR="004C397E">
        <w:rPr>
          <w:rtl/>
          <w:lang w:bidi="fa-IR"/>
        </w:rPr>
        <w:t>،</w:t>
      </w:r>
      <w:r>
        <w:rPr>
          <w:rtl/>
          <w:lang w:bidi="fa-IR"/>
        </w:rPr>
        <w:t xml:space="preserve"> والبزّاز</w:t>
      </w:r>
      <w:r w:rsidR="004C397E">
        <w:rPr>
          <w:rtl/>
          <w:lang w:bidi="fa-IR"/>
        </w:rPr>
        <w:t>،</w:t>
      </w:r>
      <w:r>
        <w:rPr>
          <w:rtl/>
          <w:lang w:bidi="fa-IR"/>
        </w:rPr>
        <w:t xml:space="preserve"> وابن العديم</w:t>
      </w:r>
      <w:r w:rsidR="004C397E">
        <w:rPr>
          <w:rtl/>
          <w:lang w:bidi="fa-IR"/>
        </w:rPr>
        <w:t>،</w:t>
      </w:r>
      <w:r>
        <w:rPr>
          <w:rtl/>
          <w:lang w:bidi="fa-IR"/>
        </w:rPr>
        <w:t xml:space="preserve"> واللفظ للأوّل قال : أخبرنا </w:t>
      </w:r>
      <w:r w:rsidR="008C2F53">
        <w:rPr>
          <w:rtl/>
          <w:lang w:bidi="fa-IR"/>
        </w:rPr>
        <w:t>م</w:t>
      </w:r>
      <w:r>
        <w:rPr>
          <w:rtl/>
          <w:lang w:bidi="fa-IR"/>
        </w:rPr>
        <w:t>حمّد بن عبيد</w:t>
      </w:r>
      <w:r w:rsidR="004C397E">
        <w:rPr>
          <w:rtl/>
          <w:lang w:bidi="fa-IR"/>
        </w:rPr>
        <w:t>،</w:t>
      </w:r>
      <w:r>
        <w:rPr>
          <w:rtl/>
          <w:lang w:bidi="fa-IR"/>
        </w:rPr>
        <w:t xml:space="preserve"> ثنا شرحبيل بن مدرك</w:t>
      </w:r>
      <w:r w:rsidR="004C397E">
        <w:rPr>
          <w:rtl/>
          <w:lang w:bidi="fa-IR"/>
        </w:rPr>
        <w:t>،</w:t>
      </w:r>
      <w:r>
        <w:rPr>
          <w:rtl/>
          <w:lang w:bidi="fa-IR"/>
        </w:rPr>
        <w:t xml:space="preserve"> عن عبد الله بن نجيّ</w:t>
      </w:r>
      <w:r w:rsidR="004C397E">
        <w:rPr>
          <w:rtl/>
          <w:lang w:bidi="fa-IR"/>
        </w:rPr>
        <w:t>،</w:t>
      </w:r>
      <w:r>
        <w:rPr>
          <w:rtl/>
          <w:lang w:bidi="fa-IR"/>
        </w:rPr>
        <w:t xml:space="preserve"> عن أبيه : أنّه سار مع عليٍّ (</w:t>
      </w:r>
      <w:r w:rsidR="008C2F53" w:rsidRPr="008C2F53">
        <w:rPr>
          <w:rStyle w:val="libAlaemChar"/>
          <w:rtl/>
        </w:rPr>
        <w:t>عليه‌السلام</w:t>
      </w:r>
      <w:r>
        <w:rPr>
          <w:rtl/>
          <w:lang w:bidi="fa-IR"/>
        </w:rPr>
        <w:t xml:space="preserve">) </w:t>
      </w:r>
      <w:r w:rsidR="008C2F53">
        <w:rPr>
          <w:rtl/>
          <w:lang w:bidi="fa-IR"/>
        </w:rPr>
        <w:t>-</w:t>
      </w:r>
      <w:r>
        <w:rPr>
          <w:rtl/>
          <w:lang w:bidi="fa-IR"/>
        </w:rPr>
        <w:t xml:space="preserve"> وكان صاحب مطهرته</w:t>
      </w:r>
      <w:r w:rsidRPr="008C2F53">
        <w:rPr>
          <w:rStyle w:val="libFootnotenumChar"/>
          <w:rtl/>
        </w:rPr>
        <w:t>(2)</w:t>
      </w:r>
      <w:r>
        <w:rPr>
          <w:rtl/>
          <w:lang w:bidi="fa-IR"/>
        </w:rPr>
        <w:t xml:space="preserve"> </w:t>
      </w:r>
      <w:r w:rsidR="008C2F53">
        <w:rPr>
          <w:rtl/>
          <w:lang w:bidi="fa-IR"/>
        </w:rPr>
        <w:t>-</w:t>
      </w:r>
      <w:r>
        <w:rPr>
          <w:rtl/>
          <w:lang w:bidi="fa-IR"/>
        </w:rPr>
        <w:t xml:space="preserve"> ف</w:t>
      </w:r>
      <w:r w:rsidR="0087599F">
        <w:rPr>
          <w:rtl/>
          <w:lang w:bidi="fa-IR"/>
        </w:rPr>
        <w:t>لمـَّا</w:t>
      </w:r>
      <w:r>
        <w:rPr>
          <w:rtl/>
          <w:lang w:bidi="fa-IR"/>
        </w:rPr>
        <w:t xml:space="preserve"> حاذى نينوى وهو منطلق إلى صفّين نادى عليٌّ : (( اصبرْ أبا عبد الله</w:t>
      </w:r>
      <w:r w:rsidR="004C397E">
        <w:rPr>
          <w:rtl/>
          <w:lang w:bidi="fa-IR"/>
        </w:rPr>
        <w:t>،</w:t>
      </w:r>
      <w:r>
        <w:rPr>
          <w:rtl/>
          <w:lang w:bidi="fa-IR"/>
        </w:rPr>
        <w:t xml:space="preserve"> اصبرْ</w:t>
      </w:r>
    </w:p>
    <w:p w:rsidR="00903D5C" w:rsidRDefault="008C2F53" w:rsidP="008C2F53">
      <w:pPr>
        <w:pStyle w:val="libLine"/>
        <w:rPr>
          <w:lang w:bidi="fa-IR"/>
        </w:rPr>
      </w:pPr>
      <w:r>
        <w:rPr>
          <w:rtl/>
          <w:lang w:bidi="fa-IR"/>
        </w:rPr>
        <w:t>____________________</w:t>
      </w:r>
    </w:p>
    <w:p w:rsidR="007920B3" w:rsidRDefault="00903D5C" w:rsidP="00D633A9">
      <w:pPr>
        <w:pStyle w:val="libFootnote0"/>
        <w:rPr>
          <w:rtl/>
          <w:lang w:bidi="fa-IR"/>
        </w:rPr>
      </w:pPr>
      <w:r w:rsidRPr="00D633A9">
        <w:rPr>
          <w:rtl/>
        </w:rPr>
        <w:t>(1)</w:t>
      </w:r>
      <w:r>
        <w:rPr>
          <w:rtl/>
          <w:lang w:bidi="fa-IR"/>
        </w:rPr>
        <w:t xml:space="preserve"> تاريخ دمشق </w:t>
      </w:r>
      <w:r w:rsidR="008C2F53">
        <w:rPr>
          <w:rtl/>
          <w:lang w:bidi="fa-IR"/>
        </w:rPr>
        <w:t>-</w:t>
      </w:r>
      <w:r>
        <w:rPr>
          <w:rtl/>
          <w:lang w:bidi="fa-IR"/>
        </w:rPr>
        <w:t xml:space="preserve"> ابن عساكر 14 / 171</w:t>
      </w:r>
      <w:r w:rsidR="004C397E">
        <w:rPr>
          <w:rtl/>
          <w:lang w:bidi="fa-IR"/>
        </w:rPr>
        <w:t>،</w:t>
      </w:r>
      <w:r>
        <w:rPr>
          <w:rtl/>
          <w:lang w:bidi="fa-IR"/>
        </w:rPr>
        <w:t xml:space="preserve"> المعجم الكبير 3 / 116</w:t>
      </w:r>
      <w:r w:rsidR="004C397E">
        <w:rPr>
          <w:rtl/>
          <w:lang w:bidi="fa-IR"/>
        </w:rPr>
        <w:t>،</w:t>
      </w:r>
      <w:r>
        <w:rPr>
          <w:rtl/>
          <w:lang w:bidi="fa-IR"/>
        </w:rPr>
        <w:t xml:space="preserve"> سيرة أعلام النبلاء 3 / 284</w:t>
      </w:r>
      <w:r w:rsidR="004C397E">
        <w:rPr>
          <w:rtl/>
          <w:lang w:bidi="fa-IR"/>
        </w:rPr>
        <w:t>،</w:t>
      </w:r>
      <w:r>
        <w:rPr>
          <w:rtl/>
          <w:lang w:bidi="fa-IR"/>
        </w:rPr>
        <w:t xml:space="preserve"> دخائر العقبى / 143 وقال : خرّجه ابن بنت منيع</w:t>
      </w:r>
      <w:r w:rsidR="004C397E">
        <w:rPr>
          <w:rtl/>
          <w:lang w:bidi="fa-IR"/>
        </w:rPr>
        <w:t>،</w:t>
      </w:r>
      <w:r>
        <w:rPr>
          <w:rtl/>
          <w:lang w:bidi="fa-IR"/>
        </w:rPr>
        <w:t xml:space="preserve"> سبل الهدى والرشاد الصالحي الشامي 11 / 73</w:t>
      </w:r>
      <w:r w:rsidR="004C397E">
        <w:rPr>
          <w:rtl/>
          <w:lang w:bidi="fa-IR"/>
        </w:rPr>
        <w:t>،</w:t>
      </w:r>
      <w:r>
        <w:rPr>
          <w:rtl/>
          <w:lang w:bidi="fa-IR"/>
        </w:rPr>
        <w:t xml:space="preserve"> ينابيع المودّة للقندوزي 2 / 214</w:t>
      </w:r>
      <w:r w:rsidR="007920B3">
        <w:rPr>
          <w:rtl/>
          <w:lang w:bidi="fa-IR"/>
        </w:rPr>
        <w:t>.</w:t>
      </w:r>
    </w:p>
    <w:p w:rsidR="007920B3" w:rsidRDefault="00903D5C" w:rsidP="00D633A9">
      <w:pPr>
        <w:pStyle w:val="libFootnote0"/>
        <w:rPr>
          <w:rtl/>
          <w:lang w:bidi="fa-IR"/>
        </w:rPr>
      </w:pPr>
      <w:r w:rsidRPr="00D633A9">
        <w:rPr>
          <w:rtl/>
        </w:rPr>
        <w:t>(2)</w:t>
      </w:r>
      <w:r>
        <w:rPr>
          <w:rtl/>
          <w:lang w:bidi="fa-IR"/>
        </w:rPr>
        <w:t xml:space="preserve"> صاحب مطهرته / أي حامل ماء وضوءه</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D633A9">
      <w:pPr>
        <w:pStyle w:val="libNormal0"/>
        <w:rPr>
          <w:rtl/>
          <w:lang w:bidi="fa-IR"/>
        </w:rPr>
      </w:pPr>
      <w:r>
        <w:rPr>
          <w:rtl/>
          <w:lang w:bidi="fa-IR"/>
        </w:rPr>
        <w:lastRenderedPageBreak/>
        <w:t>أبا عبد الله بشط الفرات )) . قلت : وما ذاك ؟ قال : (( دخلت على النّبيِّ (</w:t>
      </w:r>
      <w:r w:rsidR="00300A34" w:rsidRPr="00300A34">
        <w:rPr>
          <w:rStyle w:val="libAlaemChar"/>
          <w:rtl/>
        </w:rPr>
        <w:t>صلى‌الله‌عليه‌وآله</w:t>
      </w:r>
      <w:r>
        <w:rPr>
          <w:rtl/>
          <w:lang w:bidi="fa-IR"/>
        </w:rPr>
        <w:t>) ذات يومٍ وعيناه تفيضان</w:t>
      </w:r>
      <w:r w:rsidR="004C397E">
        <w:rPr>
          <w:rtl/>
          <w:lang w:bidi="fa-IR"/>
        </w:rPr>
        <w:t>،</w:t>
      </w:r>
      <w:r>
        <w:rPr>
          <w:rtl/>
          <w:lang w:bidi="fa-IR"/>
        </w:rPr>
        <w:t xml:space="preserve"> قلت : يا نبيّ الله</w:t>
      </w:r>
      <w:r w:rsidR="004C397E">
        <w:rPr>
          <w:rtl/>
          <w:lang w:bidi="fa-IR"/>
        </w:rPr>
        <w:t>،</w:t>
      </w:r>
      <w:r>
        <w:rPr>
          <w:rtl/>
          <w:lang w:bidi="fa-IR"/>
        </w:rPr>
        <w:t xml:space="preserve"> أغضبك أحد ؟ ما شأن عينيك تفيضان ؟! فقال : قام من عندي جبريل</w:t>
      </w:r>
      <w:r w:rsidR="004C397E">
        <w:rPr>
          <w:rtl/>
          <w:lang w:bidi="fa-IR"/>
        </w:rPr>
        <w:t>،</w:t>
      </w:r>
      <w:r>
        <w:rPr>
          <w:rtl/>
          <w:lang w:bidi="fa-IR"/>
        </w:rPr>
        <w:t xml:space="preserve"> فحدّثني</w:t>
      </w:r>
      <w:r w:rsidRPr="008C2F53">
        <w:rPr>
          <w:rStyle w:val="libFootnotenumChar"/>
          <w:rtl/>
        </w:rPr>
        <w:t>(1)</w:t>
      </w:r>
      <w:r>
        <w:rPr>
          <w:rtl/>
          <w:lang w:bidi="fa-IR"/>
        </w:rPr>
        <w:t xml:space="preserve"> أنّ الحُسين (</w:t>
      </w:r>
      <w:r w:rsidR="008C2F53" w:rsidRPr="008C2F53">
        <w:rPr>
          <w:rStyle w:val="libAlaemChar"/>
          <w:rtl/>
        </w:rPr>
        <w:t>عليه‌السلام</w:t>
      </w:r>
      <w:r>
        <w:rPr>
          <w:rtl/>
          <w:lang w:bidi="fa-IR"/>
        </w:rPr>
        <w:t>) يُقتلُ بشط الفرات . قال : فقال : هل لك أنْ أشمّك من تربته ؟ قلتُ : نعم . فمدّ يده فقبض قبضةً من تراب</w:t>
      </w:r>
      <w:r w:rsidR="004C397E">
        <w:rPr>
          <w:rtl/>
          <w:lang w:bidi="fa-IR"/>
        </w:rPr>
        <w:t>،</w:t>
      </w:r>
      <w:r>
        <w:rPr>
          <w:rtl/>
          <w:lang w:bidi="fa-IR"/>
        </w:rPr>
        <w:t xml:space="preserve"> قال : فأعطانيها</w:t>
      </w:r>
      <w:r w:rsidR="004C397E">
        <w:rPr>
          <w:rtl/>
          <w:lang w:bidi="fa-IR"/>
        </w:rPr>
        <w:t>،</w:t>
      </w:r>
      <w:r>
        <w:rPr>
          <w:rtl/>
          <w:lang w:bidi="fa-IR"/>
        </w:rPr>
        <w:t xml:space="preserve"> فلمْ أملك عيني أنْ فاضتا ))</w:t>
      </w:r>
      <w:r w:rsidRPr="008C2F53">
        <w:rPr>
          <w:rStyle w:val="libFootnotenumChar"/>
          <w:rtl/>
        </w:rPr>
        <w:t>(2)</w:t>
      </w:r>
      <w:r>
        <w:rPr>
          <w:rtl/>
          <w:lang w:bidi="fa-IR"/>
        </w:rPr>
        <w:t xml:space="preserve"> . (( ثمّ سأل عن تلك الأرض</w:t>
      </w:r>
      <w:r w:rsidR="004C397E">
        <w:rPr>
          <w:rtl/>
          <w:lang w:bidi="fa-IR"/>
        </w:rPr>
        <w:t>،</w:t>
      </w:r>
      <w:r>
        <w:rPr>
          <w:rtl/>
          <w:lang w:bidi="fa-IR"/>
        </w:rPr>
        <w:t xml:space="preserve"> فقيل : ( يقال ) لها : كربلاء . فقال : كرب وبلاء ))</w:t>
      </w:r>
      <w:r w:rsidRPr="008C2F53">
        <w:rPr>
          <w:rStyle w:val="libFootnotenumChar"/>
          <w:rtl/>
        </w:rPr>
        <w:t>(3)</w:t>
      </w:r>
      <w:r w:rsidR="007920B3">
        <w:rPr>
          <w:rtl/>
          <w:lang w:bidi="fa-IR"/>
        </w:rPr>
        <w:t>.</w:t>
      </w:r>
    </w:p>
    <w:p w:rsidR="00903D5C" w:rsidRDefault="008C2F53" w:rsidP="008C2F53">
      <w:pPr>
        <w:pStyle w:val="libLine"/>
        <w:rPr>
          <w:lang w:bidi="fa-IR"/>
        </w:rPr>
      </w:pPr>
      <w:r>
        <w:rPr>
          <w:rtl/>
          <w:lang w:bidi="fa-IR"/>
        </w:rPr>
        <w:t>____________________</w:t>
      </w:r>
    </w:p>
    <w:p w:rsidR="007920B3" w:rsidRDefault="00903D5C" w:rsidP="00D633A9">
      <w:pPr>
        <w:pStyle w:val="libFootnote0"/>
        <w:rPr>
          <w:rtl/>
          <w:lang w:bidi="fa-IR"/>
        </w:rPr>
      </w:pPr>
      <w:r w:rsidRPr="00D633A9">
        <w:rPr>
          <w:rtl/>
        </w:rPr>
        <w:t>(1)</w:t>
      </w:r>
      <w:r>
        <w:rPr>
          <w:rtl/>
          <w:lang w:bidi="fa-IR"/>
        </w:rPr>
        <w:t xml:space="preserve"> وفي المعجم الكبير </w:t>
      </w:r>
      <w:r w:rsidR="008C2F53">
        <w:rPr>
          <w:rtl/>
          <w:lang w:bidi="fa-IR"/>
        </w:rPr>
        <w:t>-</w:t>
      </w:r>
      <w:r>
        <w:rPr>
          <w:rtl/>
          <w:lang w:bidi="fa-IR"/>
        </w:rPr>
        <w:t xml:space="preserve"> الطبراني 3 / 106 : (( فأخبرني أنّ اُمّتي تقتلُ الحُسين ابني )) (مشهور)</w:t>
      </w:r>
      <w:r w:rsidR="004C397E">
        <w:rPr>
          <w:rtl/>
          <w:lang w:bidi="fa-IR"/>
        </w:rPr>
        <w:t>،</w:t>
      </w:r>
      <w:r>
        <w:rPr>
          <w:rtl/>
          <w:lang w:bidi="fa-IR"/>
        </w:rPr>
        <w:t xml:space="preserve"> ثمّ قال : (( هل لك أن اُريك من تربته قلت : نعم</w:t>
      </w:r>
      <w:r w:rsidR="004C397E">
        <w:rPr>
          <w:rtl/>
          <w:lang w:bidi="fa-IR"/>
        </w:rPr>
        <w:t>،</w:t>
      </w:r>
      <w:r>
        <w:rPr>
          <w:rtl/>
          <w:lang w:bidi="fa-IR"/>
        </w:rPr>
        <w:t xml:space="preserve"> فمدّ يده فقبض</w:t>
      </w:r>
      <w:r w:rsidR="004C397E">
        <w:rPr>
          <w:rtl/>
          <w:lang w:bidi="fa-IR"/>
        </w:rPr>
        <w:t>،</w:t>
      </w:r>
      <w:r>
        <w:rPr>
          <w:rtl/>
          <w:lang w:bidi="fa-IR"/>
        </w:rPr>
        <w:t xml:space="preserve"> ف</w:t>
      </w:r>
      <w:r w:rsidR="0087599F">
        <w:rPr>
          <w:rtl/>
          <w:lang w:bidi="fa-IR"/>
        </w:rPr>
        <w:t>لمـَّا</w:t>
      </w:r>
      <w:r>
        <w:rPr>
          <w:rtl/>
          <w:lang w:bidi="fa-IR"/>
        </w:rPr>
        <w:t xml:space="preserve"> رأيتها لم أملك عيني أن فاضتا ))</w:t>
      </w:r>
      <w:r w:rsidR="007920B3">
        <w:rPr>
          <w:rtl/>
          <w:lang w:bidi="fa-IR"/>
        </w:rPr>
        <w:t>.</w:t>
      </w:r>
    </w:p>
    <w:p w:rsidR="007920B3" w:rsidRDefault="00903D5C" w:rsidP="00D633A9">
      <w:pPr>
        <w:pStyle w:val="libFootnote0"/>
        <w:rPr>
          <w:rtl/>
          <w:lang w:bidi="fa-IR"/>
        </w:rPr>
      </w:pPr>
      <w:r w:rsidRPr="00D633A9">
        <w:rPr>
          <w:rtl/>
        </w:rPr>
        <w:t>(2)</w:t>
      </w:r>
      <w:r>
        <w:rPr>
          <w:rtl/>
          <w:lang w:bidi="fa-IR"/>
        </w:rPr>
        <w:t xml:space="preserve"> مسند أحمد 1 / 85</w:t>
      </w:r>
      <w:r w:rsidR="004C397E">
        <w:rPr>
          <w:rtl/>
          <w:lang w:bidi="fa-IR"/>
        </w:rPr>
        <w:t>،</w:t>
      </w:r>
      <w:r>
        <w:rPr>
          <w:rtl/>
          <w:lang w:bidi="fa-IR"/>
        </w:rPr>
        <w:t xml:space="preserve"> مجمع الزوائد </w:t>
      </w:r>
      <w:r w:rsidR="008C2F53">
        <w:rPr>
          <w:rtl/>
          <w:lang w:bidi="fa-IR"/>
        </w:rPr>
        <w:t>-</w:t>
      </w:r>
      <w:r>
        <w:rPr>
          <w:rtl/>
          <w:lang w:bidi="fa-IR"/>
        </w:rPr>
        <w:t xml:space="preserve"> الهيثمى 9 / 187</w:t>
      </w:r>
      <w:r w:rsidR="004C397E">
        <w:rPr>
          <w:rtl/>
          <w:lang w:bidi="fa-IR"/>
        </w:rPr>
        <w:t>،</w:t>
      </w:r>
      <w:r>
        <w:rPr>
          <w:rtl/>
          <w:lang w:bidi="fa-IR"/>
        </w:rPr>
        <w:t xml:space="preserve"> وقال : رواه أحمد</w:t>
      </w:r>
      <w:r w:rsidR="004C397E">
        <w:rPr>
          <w:rtl/>
          <w:lang w:bidi="fa-IR"/>
        </w:rPr>
        <w:t>،</w:t>
      </w:r>
      <w:r>
        <w:rPr>
          <w:rtl/>
          <w:lang w:bidi="fa-IR"/>
        </w:rPr>
        <w:t xml:space="preserve"> وأبو يعلى</w:t>
      </w:r>
      <w:r w:rsidR="004C397E">
        <w:rPr>
          <w:rtl/>
          <w:lang w:bidi="fa-IR"/>
        </w:rPr>
        <w:t>،</w:t>
      </w:r>
      <w:r>
        <w:rPr>
          <w:rtl/>
          <w:lang w:bidi="fa-IR"/>
        </w:rPr>
        <w:t xml:space="preserve"> والبزّار</w:t>
      </w:r>
      <w:r w:rsidR="004C397E">
        <w:rPr>
          <w:rtl/>
          <w:lang w:bidi="fa-IR"/>
        </w:rPr>
        <w:t>،</w:t>
      </w:r>
      <w:r>
        <w:rPr>
          <w:rtl/>
          <w:lang w:bidi="fa-IR"/>
        </w:rPr>
        <w:t xml:space="preserve"> والطبراني . ورجاله ثقات</w:t>
      </w:r>
      <w:r w:rsidR="004C397E">
        <w:rPr>
          <w:rtl/>
          <w:lang w:bidi="fa-IR"/>
        </w:rPr>
        <w:t>،</w:t>
      </w:r>
      <w:r>
        <w:rPr>
          <w:rtl/>
          <w:lang w:bidi="fa-IR"/>
        </w:rPr>
        <w:t xml:space="preserve"> ولم ينفرد نجي بهذا . الأحاديث المختارة للحنبلي المقدسي 2 / 375</w:t>
      </w:r>
      <w:r w:rsidR="004C397E">
        <w:rPr>
          <w:rtl/>
          <w:lang w:bidi="fa-IR"/>
        </w:rPr>
        <w:t>،</w:t>
      </w:r>
      <w:r>
        <w:rPr>
          <w:rtl/>
          <w:lang w:bidi="fa-IR"/>
        </w:rPr>
        <w:t xml:space="preserve"> وقال : وإسناده حسن</w:t>
      </w:r>
      <w:r w:rsidR="004C397E">
        <w:rPr>
          <w:rtl/>
          <w:lang w:bidi="fa-IR"/>
        </w:rPr>
        <w:t>،</w:t>
      </w:r>
      <w:r>
        <w:rPr>
          <w:rtl/>
          <w:lang w:bidi="fa-IR"/>
        </w:rPr>
        <w:t xml:space="preserve"> سير أعلام النبلاء للذهبي 3 / 288</w:t>
      </w:r>
      <w:r w:rsidR="004C397E">
        <w:rPr>
          <w:rtl/>
          <w:lang w:bidi="fa-IR"/>
        </w:rPr>
        <w:t>،</w:t>
      </w:r>
      <w:r>
        <w:rPr>
          <w:rtl/>
          <w:lang w:bidi="fa-IR"/>
        </w:rPr>
        <w:t xml:space="preserve"> وقال : هذا غريب وله شويهد</w:t>
      </w:r>
      <w:r w:rsidR="004C397E">
        <w:rPr>
          <w:rtl/>
          <w:lang w:bidi="fa-IR"/>
        </w:rPr>
        <w:t>،</w:t>
      </w:r>
      <w:r>
        <w:rPr>
          <w:rtl/>
          <w:lang w:bidi="fa-IR"/>
        </w:rPr>
        <w:t xml:space="preserve"> وتاريخ الإسلام للذهبي 3 / 9</w:t>
      </w:r>
      <w:r w:rsidR="004C397E">
        <w:rPr>
          <w:rtl/>
          <w:lang w:bidi="fa-IR"/>
        </w:rPr>
        <w:t>،</w:t>
      </w:r>
      <w:r>
        <w:rPr>
          <w:rtl/>
          <w:lang w:bidi="fa-IR"/>
        </w:rPr>
        <w:t xml:space="preserve"> مسند أبي يعلى 1 / 298</w:t>
      </w:r>
      <w:r w:rsidR="004C397E">
        <w:rPr>
          <w:rtl/>
          <w:lang w:bidi="fa-IR"/>
        </w:rPr>
        <w:t>،</w:t>
      </w:r>
      <w:r>
        <w:rPr>
          <w:rtl/>
          <w:lang w:bidi="fa-IR"/>
        </w:rPr>
        <w:t xml:space="preserve"> المعجم الكبير </w:t>
      </w:r>
      <w:r w:rsidR="008C2F53">
        <w:rPr>
          <w:rtl/>
          <w:lang w:bidi="fa-IR"/>
        </w:rPr>
        <w:t>-</w:t>
      </w:r>
      <w:r>
        <w:rPr>
          <w:rtl/>
          <w:lang w:bidi="fa-IR"/>
        </w:rPr>
        <w:t xml:space="preserve"> الطبراني 3 / 105 </w:t>
      </w:r>
      <w:r w:rsidR="008C2F53">
        <w:rPr>
          <w:rtl/>
          <w:lang w:bidi="fa-IR"/>
        </w:rPr>
        <w:t>-</w:t>
      </w:r>
      <w:r>
        <w:rPr>
          <w:rtl/>
          <w:lang w:bidi="fa-IR"/>
        </w:rPr>
        <w:t xml:space="preserve"> 106</w:t>
      </w:r>
      <w:r w:rsidR="004C397E">
        <w:rPr>
          <w:rtl/>
          <w:lang w:bidi="fa-IR"/>
        </w:rPr>
        <w:t>،</w:t>
      </w:r>
      <w:r>
        <w:rPr>
          <w:rtl/>
          <w:lang w:bidi="fa-IR"/>
        </w:rPr>
        <w:t xml:space="preserve"> كنز العمّال لل</w:t>
      </w:r>
      <w:r w:rsidR="008C2F53">
        <w:rPr>
          <w:rtl/>
          <w:lang w:bidi="fa-IR"/>
        </w:rPr>
        <w:t>م</w:t>
      </w:r>
      <w:r w:rsidR="00300A34">
        <w:rPr>
          <w:rtl/>
          <w:lang w:bidi="fa-IR"/>
        </w:rPr>
        <w:t>-</w:t>
      </w:r>
      <w:r>
        <w:rPr>
          <w:rtl/>
          <w:lang w:bidi="fa-IR"/>
        </w:rPr>
        <w:t>تّقي الهندي 31 / 655</w:t>
      </w:r>
      <w:r w:rsidR="004C397E">
        <w:rPr>
          <w:rtl/>
          <w:lang w:bidi="fa-IR"/>
        </w:rPr>
        <w:t>،</w:t>
      </w:r>
      <w:r>
        <w:rPr>
          <w:rtl/>
          <w:lang w:bidi="fa-IR"/>
        </w:rPr>
        <w:t xml:space="preserve"> تاريخ دمشق لابن عساكر 14 / 187 </w:t>
      </w:r>
      <w:r w:rsidR="008C2F53">
        <w:rPr>
          <w:rtl/>
          <w:lang w:bidi="fa-IR"/>
        </w:rPr>
        <w:t>-</w:t>
      </w:r>
      <w:r>
        <w:rPr>
          <w:rtl/>
          <w:lang w:bidi="fa-IR"/>
        </w:rPr>
        <w:t xml:space="preserve"> 189</w:t>
      </w:r>
      <w:r w:rsidR="004C397E">
        <w:rPr>
          <w:rtl/>
          <w:lang w:bidi="fa-IR"/>
        </w:rPr>
        <w:t>،</w:t>
      </w:r>
      <w:r>
        <w:rPr>
          <w:rtl/>
          <w:lang w:bidi="fa-IR"/>
        </w:rPr>
        <w:t xml:space="preserve"> رواه بثلاثة طرق إلى </w:t>
      </w:r>
      <w:r w:rsidR="008C2F53">
        <w:rPr>
          <w:rtl/>
          <w:lang w:bidi="fa-IR"/>
        </w:rPr>
        <w:t>م</w:t>
      </w:r>
      <w:r>
        <w:rPr>
          <w:rtl/>
          <w:lang w:bidi="fa-IR"/>
        </w:rPr>
        <w:t>حمّد بن عبيد . . . عن . . . عن عبد الله بن نجي عن أبيه : . . .</w:t>
      </w:r>
      <w:r w:rsidR="004C397E">
        <w:rPr>
          <w:rtl/>
          <w:lang w:bidi="fa-IR"/>
        </w:rPr>
        <w:t>،</w:t>
      </w:r>
      <w:r>
        <w:rPr>
          <w:rtl/>
          <w:lang w:bidi="fa-IR"/>
        </w:rPr>
        <w:t xml:space="preserve"> تهذيب الكمال </w:t>
      </w:r>
      <w:r w:rsidR="008C2F53">
        <w:rPr>
          <w:rtl/>
          <w:lang w:bidi="fa-IR"/>
        </w:rPr>
        <w:t>-</w:t>
      </w:r>
      <w:r>
        <w:rPr>
          <w:rtl/>
          <w:lang w:bidi="fa-IR"/>
        </w:rPr>
        <w:t xml:space="preserve"> المزّي 6 / 407</w:t>
      </w:r>
      <w:r w:rsidR="004C397E">
        <w:rPr>
          <w:rtl/>
          <w:lang w:bidi="fa-IR"/>
        </w:rPr>
        <w:t>،</w:t>
      </w:r>
      <w:r>
        <w:rPr>
          <w:rtl/>
          <w:lang w:bidi="fa-IR"/>
        </w:rPr>
        <w:t xml:space="preserve"> تهذيب التهذيب لابن حجر 2 / 300</w:t>
      </w:r>
      <w:r w:rsidR="004C397E">
        <w:rPr>
          <w:rtl/>
          <w:lang w:bidi="fa-IR"/>
        </w:rPr>
        <w:t>،</w:t>
      </w:r>
      <w:r>
        <w:rPr>
          <w:rtl/>
          <w:lang w:bidi="fa-IR"/>
        </w:rPr>
        <w:t xml:space="preserve"> البداية والنهاية لابن كثير 8 / 217</w:t>
      </w:r>
      <w:r w:rsidR="004C397E">
        <w:rPr>
          <w:rtl/>
          <w:lang w:bidi="fa-IR"/>
        </w:rPr>
        <w:t>،</w:t>
      </w:r>
      <w:r>
        <w:rPr>
          <w:rtl/>
          <w:lang w:bidi="fa-IR"/>
        </w:rPr>
        <w:t xml:space="preserve"> وقال : تفرّد به أحمد</w:t>
      </w:r>
      <w:r w:rsidR="007920B3">
        <w:rPr>
          <w:rtl/>
          <w:lang w:bidi="fa-IR"/>
        </w:rPr>
        <w:t>.</w:t>
      </w:r>
    </w:p>
    <w:p w:rsidR="007920B3" w:rsidRDefault="00903D5C" w:rsidP="00D633A9">
      <w:pPr>
        <w:pStyle w:val="libFootnote0"/>
        <w:rPr>
          <w:rtl/>
          <w:lang w:bidi="fa-IR"/>
        </w:rPr>
      </w:pPr>
      <w:r>
        <w:rPr>
          <w:rtl/>
          <w:lang w:bidi="fa-IR"/>
        </w:rPr>
        <w:t xml:space="preserve">أقول : ولا يعبأ بهذا لكثرة من رووه عن </w:t>
      </w:r>
      <w:r w:rsidR="008C2F53">
        <w:rPr>
          <w:rtl/>
          <w:lang w:bidi="fa-IR"/>
        </w:rPr>
        <w:t>م</w:t>
      </w:r>
      <w:r>
        <w:rPr>
          <w:rtl/>
          <w:lang w:bidi="fa-IR"/>
        </w:rPr>
        <w:t>حمّد بن عبيد</w:t>
      </w:r>
      <w:r w:rsidR="004C397E">
        <w:rPr>
          <w:rtl/>
          <w:lang w:bidi="fa-IR"/>
        </w:rPr>
        <w:t>،</w:t>
      </w:r>
      <w:r>
        <w:rPr>
          <w:rtl/>
          <w:lang w:bidi="fa-IR"/>
        </w:rPr>
        <w:t xml:space="preserve"> كأبي شيبة صاحب المصنّف</w:t>
      </w:r>
      <w:r w:rsidR="004C397E">
        <w:rPr>
          <w:rtl/>
          <w:lang w:bidi="fa-IR"/>
        </w:rPr>
        <w:t>،</w:t>
      </w:r>
      <w:r>
        <w:rPr>
          <w:rtl/>
          <w:lang w:bidi="fa-IR"/>
        </w:rPr>
        <w:t xml:space="preserve"> وأبي يعلى الموصلي</w:t>
      </w:r>
      <w:r w:rsidR="004C397E">
        <w:rPr>
          <w:rtl/>
          <w:lang w:bidi="fa-IR"/>
        </w:rPr>
        <w:t>،</w:t>
      </w:r>
      <w:r>
        <w:rPr>
          <w:rtl/>
          <w:lang w:bidi="fa-IR"/>
        </w:rPr>
        <w:t xml:space="preserve"> عن أبي خثيمة</w:t>
      </w:r>
      <w:r w:rsidR="004C397E">
        <w:rPr>
          <w:rtl/>
          <w:lang w:bidi="fa-IR"/>
        </w:rPr>
        <w:t>،</w:t>
      </w:r>
      <w:r>
        <w:rPr>
          <w:rtl/>
          <w:lang w:bidi="fa-IR"/>
        </w:rPr>
        <w:t xml:space="preserve"> عن </w:t>
      </w:r>
      <w:r w:rsidR="008C2F53">
        <w:rPr>
          <w:rtl/>
          <w:lang w:bidi="fa-IR"/>
        </w:rPr>
        <w:t>م</w:t>
      </w:r>
      <w:r>
        <w:rPr>
          <w:rtl/>
          <w:lang w:bidi="fa-IR"/>
        </w:rPr>
        <w:t>حمّد بن عبيد وغيرهم</w:t>
      </w:r>
      <w:r w:rsidR="004C397E">
        <w:rPr>
          <w:rtl/>
          <w:lang w:bidi="fa-IR"/>
        </w:rPr>
        <w:t>،</w:t>
      </w:r>
      <w:r>
        <w:rPr>
          <w:rtl/>
          <w:lang w:bidi="fa-IR"/>
        </w:rPr>
        <w:t xml:space="preserve"> ورواية ابن عساكر عن </w:t>
      </w:r>
      <w:r w:rsidR="008C2F53">
        <w:rPr>
          <w:rtl/>
          <w:lang w:bidi="fa-IR"/>
        </w:rPr>
        <w:t>م</w:t>
      </w:r>
      <w:r>
        <w:rPr>
          <w:rtl/>
          <w:lang w:bidi="fa-IR"/>
        </w:rPr>
        <w:t>حمّد بن عبيد بثلاث طرق</w:t>
      </w:r>
      <w:r w:rsidR="004C397E">
        <w:rPr>
          <w:rtl/>
          <w:lang w:bidi="fa-IR"/>
        </w:rPr>
        <w:t>،</w:t>
      </w:r>
      <w:r>
        <w:rPr>
          <w:rtl/>
          <w:lang w:bidi="fa-IR"/>
        </w:rPr>
        <w:t xml:space="preserve"> وبقول الهيثمي : رواه أحمد</w:t>
      </w:r>
      <w:r w:rsidR="004C397E">
        <w:rPr>
          <w:rtl/>
          <w:lang w:bidi="fa-IR"/>
        </w:rPr>
        <w:t>،</w:t>
      </w:r>
      <w:r>
        <w:rPr>
          <w:rtl/>
          <w:lang w:bidi="fa-IR"/>
        </w:rPr>
        <w:t xml:space="preserve"> وأبو يعلى</w:t>
      </w:r>
      <w:r w:rsidR="004C397E">
        <w:rPr>
          <w:rtl/>
          <w:lang w:bidi="fa-IR"/>
        </w:rPr>
        <w:t>،</w:t>
      </w:r>
      <w:r>
        <w:rPr>
          <w:rtl/>
          <w:lang w:bidi="fa-IR"/>
        </w:rPr>
        <w:t xml:space="preserve"> والبزّار</w:t>
      </w:r>
      <w:r w:rsidR="004C397E">
        <w:rPr>
          <w:rtl/>
          <w:lang w:bidi="fa-IR"/>
        </w:rPr>
        <w:t>،</w:t>
      </w:r>
      <w:r>
        <w:rPr>
          <w:rtl/>
          <w:lang w:bidi="fa-IR"/>
        </w:rPr>
        <w:t xml:space="preserve"> والطبراني</w:t>
      </w:r>
      <w:r w:rsidR="004C397E">
        <w:rPr>
          <w:rtl/>
          <w:lang w:bidi="fa-IR"/>
        </w:rPr>
        <w:t>،</w:t>
      </w:r>
      <w:r>
        <w:rPr>
          <w:rtl/>
          <w:lang w:bidi="fa-IR"/>
        </w:rPr>
        <w:t xml:space="preserve"> ورجاله ثقات</w:t>
      </w:r>
      <w:r w:rsidR="004C397E">
        <w:rPr>
          <w:rtl/>
          <w:lang w:bidi="fa-IR"/>
        </w:rPr>
        <w:t>،</w:t>
      </w:r>
      <w:r>
        <w:rPr>
          <w:rtl/>
          <w:lang w:bidi="fa-IR"/>
        </w:rPr>
        <w:t xml:space="preserve"> ولم ينفرد نجي بهذا</w:t>
      </w:r>
      <w:r w:rsidR="004C397E">
        <w:rPr>
          <w:rtl/>
          <w:lang w:bidi="fa-IR"/>
        </w:rPr>
        <w:t>،</w:t>
      </w:r>
      <w:r>
        <w:rPr>
          <w:rtl/>
          <w:lang w:bidi="fa-IR"/>
        </w:rPr>
        <w:t xml:space="preserve"> جواهر المطالب في مناقب الإمام عليٍّ (</w:t>
      </w:r>
      <w:r w:rsidR="008C2F53" w:rsidRPr="00D633A9">
        <w:rPr>
          <w:rStyle w:val="libFootnoteAlaemChar"/>
          <w:rtl/>
        </w:rPr>
        <w:t>عليه‌السلام</w:t>
      </w:r>
      <w:r>
        <w:rPr>
          <w:rtl/>
          <w:lang w:bidi="fa-IR"/>
        </w:rPr>
        <w:t>) لابن الدمشقي 2 / 290</w:t>
      </w:r>
      <w:r w:rsidR="004C397E">
        <w:rPr>
          <w:rtl/>
          <w:lang w:bidi="fa-IR"/>
        </w:rPr>
        <w:t>،</w:t>
      </w:r>
      <w:r>
        <w:rPr>
          <w:rtl/>
          <w:lang w:bidi="fa-IR"/>
        </w:rPr>
        <w:t xml:space="preserve"> سبل الهدى والرشاد </w:t>
      </w:r>
      <w:r w:rsidR="008C2F53">
        <w:rPr>
          <w:rtl/>
          <w:lang w:bidi="fa-IR"/>
        </w:rPr>
        <w:t>-</w:t>
      </w:r>
      <w:r>
        <w:rPr>
          <w:rtl/>
          <w:lang w:bidi="fa-IR"/>
        </w:rPr>
        <w:t xml:space="preserve"> للصالحي الشامي 11 / 74</w:t>
      </w:r>
      <w:r w:rsidR="004C397E">
        <w:rPr>
          <w:rtl/>
          <w:lang w:bidi="fa-IR"/>
        </w:rPr>
        <w:t>،</w:t>
      </w:r>
      <w:r>
        <w:rPr>
          <w:rtl/>
          <w:lang w:bidi="fa-IR"/>
        </w:rPr>
        <w:t xml:space="preserve"> الأحاديث المختارة للحنبلي المقدسي 2 / 375</w:t>
      </w:r>
      <w:r w:rsidR="004C397E">
        <w:rPr>
          <w:rtl/>
          <w:lang w:bidi="fa-IR"/>
        </w:rPr>
        <w:t>،</w:t>
      </w:r>
      <w:r>
        <w:rPr>
          <w:rtl/>
          <w:lang w:bidi="fa-IR"/>
        </w:rPr>
        <w:t xml:space="preserve"> المصنّف لابن أبي شيبة 7 / 478</w:t>
      </w:r>
      <w:r w:rsidR="004C397E">
        <w:rPr>
          <w:rtl/>
          <w:lang w:bidi="fa-IR"/>
        </w:rPr>
        <w:t>،</w:t>
      </w:r>
      <w:r>
        <w:rPr>
          <w:rtl/>
          <w:lang w:bidi="fa-IR"/>
        </w:rPr>
        <w:t xml:space="preserve"> مسند البزّاز 3 / 101</w:t>
      </w:r>
      <w:r w:rsidR="004C397E">
        <w:rPr>
          <w:rtl/>
          <w:lang w:bidi="fa-IR"/>
        </w:rPr>
        <w:t>،</w:t>
      </w:r>
      <w:r>
        <w:rPr>
          <w:rtl/>
          <w:lang w:bidi="fa-IR"/>
        </w:rPr>
        <w:t xml:space="preserve"> بغية الطلب في تاريخ حلب لابن العديم 6 / 2596</w:t>
      </w:r>
      <w:r w:rsidR="007920B3">
        <w:rPr>
          <w:rtl/>
          <w:lang w:bidi="fa-IR"/>
        </w:rPr>
        <w:t>.</w:t>
      </w:r>
    </w:p>
    <w:p w:rsidR="007920B3" w:rsidRDefault="00903D5C" w:rsidP="00D633A9">
      <w:pPr>
        <w:pStyle w:val="libFootnote0"/>
        <w:rPr>
          <w:rtl/>
          <w:lang w:bidi="fa-IR"/>
        </w:rPr>
      </w:pPr>
      <w:r w:rsidRPr="00D633A9">
        <w:rPr>
          <w:rtl/>
        </w:rPr>
        <w:t>(3)</w:t>
      </w:r>
      <w:r>
        <w:rPr>
          <w:rtl/>
          <w:lang w:bidi="fa-IR"/>
        </w:rPr>
        <w:t xml:space="preserve"> وهذه الزيادة التي بين القوسين من جواهر المطالب في مناقب الإمام عليٍّ (</w:t>
      </w:r>
      <w:r w:rsidR="008C2F53" w:rsidRPr="00D633A9">
        <w:rPr>
          <w:rStyle w:val="libFootnoteAlaemChar"/>
          <w:rtl/>
        </w:rPr>
        <w:t>عليه‌السلام</w:t>
      </w:r>
      <w:r>
        <w:rPr>
          <w:rtl/>
          <w:lang w:bidi="fa-IR"/>
        </w:rPr>
        <w:t xml:space="preserve">) </w:t>
      </w:r>
      <w:r w:rsidR="008C2F53">
        <w:rPr>
          <w:rtl/>
          <w:lang w:bidi="fa-IR"/>
        </w:rPr>
        <w:t>-</w:t>
      </w:r>
      <w:r>
        <w:rPr>
          <w:rtl/>
          <w:lang w:bidi="fa-IR"/>
        </w:rPr>
        <w:t xml:space="preserve"> ابن الدمشقي 2 / 290</w:t>
      </w:r>
      <w:r w:rsidR="004C397E">
        <w:rPr>
          <w:rtl/>
          <w:lang w:bidi="fa-IR"/>
        </w:rPr>
        <w:t>،</w:t>
      </w:r>
      <w:r>
        <w:rPr>
          <w:rtl/>
          <w:lang w:bidi="fa-IR"/>
        </w:rPr>
        <w:t xml:space="preserve"> وقد تقدّم تفصيل الكلام في هذه الزيادة في الخبر الأوّل من أخبار أمير المؤمنين (</w:t>
      </w:r>
      <w:r w:rsidR="008C2F53" w:rsidRPr="00D633A9">
        <w:rPr>
          <w:rStyle w:val="libFootnoteAlaemChar"/>
          <w:rtl/>
        </w:rPr>
        <w:t>عليه‌السلام</w:t>
      </w:r>
      <w:r>
        <w:rPr>
          <w:rtl/>
          <w:lang w:bidi="fa-IR"/>
        </w:rPr>
        <w:t>) من الفصل الثاني من فصول هذا الكتاب</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وقال الهيثمي : رواه أحمد</w:t>
      </w:r>
      <w:r w:rsidR="004C397E">
        <w:rPr>
          <w:rtl/>
          <w:lang w:bidi="fa-IR"/>
        </w:rPr>
        <w:t>،</w:t>
      </w:r>
      <w:r>
        <w:rPr>
          <w:rtl/>
          <w:lang w:bidi="fa-IR"/>
        </w:rPr>
        <w:t xml:space="preserve"> وأبو يعلى</w:t>
      </w:r>
      <w:r w:rsidR="004C397E">
        <w:rPr>
          <w:rtl/>
          <w:lang w:bidi="fa-IR"/>
        </w:rPr>
        <w:t>،</w:t>
      </w:r>
      <w:r>
        <w:rPr>
          <w:rtl/>
          <w:lang w:bidi="fa-IR"/>
        </w:rPr>
        <w:t xml:space="preserve"> والبزّار</w:t>
      </w:r>
      <w:r w:rsidR="004C397E">
        <w:rPr>
          <w:rtl/>
          <w:lang w:bidi="fa-IR"/>
        </w:rPr>
        <w:t>،</w:t>
      </w:r>
      <w:r>
        <w:rPr>
          <w:rtl/>
          <w:lang w:bidi="fa-IR"/>
        </w:rPr>
        <w:t xml:space="preserve"> والطبراني</w:t>
      </w:r>
      <w:r w:rsidR="004C397E">
        <w:rPr>
          <w:rtl/>
          <w:lang w:bidi="fa-IR"/>
        </w:rPr>
        <w:t>،</w:t>
      </w:r>
      <w:r>
        <w:rPr>
          <w:rtl/>
          <w:lang w:bidi="fa-IR"/>
        </w:rPr>
        <w:t xml:space="preserve"> ورجاله ثقات</w:t>
      </w:r>
      <w:r w:rsidR="004C397E">
        <w:rPr>
          <w:rtl/>
          <w:lang w:bidi="fa-IR"/>
        </w:rPr>
        <w:t>،</w:t>
      </w:r>
      <w:r>
        <w:rPr>
          <w:rtl/>
          <w:lang w:bidi="fa-IR"/>
        </w:rPr>
        <w:t xml:space="preserve"> ولم ينفرد نجي بهذا</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قال الحنبلي المقدسي: وإسناده حسن</w:t>
      </w:r>
      <w:r w:rsidRPr="008C2F53">
        <w:rPr>
          <w:rStyle w:val="libFootnotenumChar"/>
          <w:rtl/>
        </w:rPr>
        <w:t>(2)</w:t>
      </w:r>
      <w:r w:rsidR="007920B3">
        <w:rPr>
          <w:rtl/>
          <w:lang w:bidi="fa-IR"/>
        </w:rPr>
        <w:t>.</w:t>
      </w:r>
    </w:p>
    <w:p w:rsidR="00903D5C" w:rsidRDefault="00903D5C" w:rsidP="009E42D3">
      <w:pPr>
        <w:pStyle w:val="libBold1"/>
        <w:rPr>
          <w:lang w:bidi="fa-IR"/>
        </w:rPr>
      </w:pPr>
      <w:r>
        <w:rPr>
          <w:rtl/>
          <w:lang w:bidi="fa-IR"/>
        </w:rPr>
        <w:t>بكاءُ النّبيِّ (</w:t>
      </w:r>
      <w:r w:rsidR="00300A34" w:rsidRPr="00300A34">
        <w:rPr>
          <w:rStyle w:val="libAlaemChar"/>
          <w:rtl/>
        </w:rPr>
        <w:t>صلى‌الله‌عليه‌وآله</w:t>
      </w:r>
      <w:r>
        <w:rPr>
          <w:rtl/>
          <w:lang w:bidi="fa-IR"/>
        </w:rPr>
        <w:t>) لمقتل الإمام الحُسين (</w:t>
      </w:r>
      <w:r w:rsidR="008C2F53" w:rsidRPr="008C2F53">
        <w:rPr>
          <w:rStyle w:val="libAlaemChar"/>
          <w:rtl/>
        </w:rPr>
        <w:t>عليه‌السلام</w:t>
      </w:r>
      <w:r>
        <w:rPr>
          <w:rtl/>
          <w:lang w:bidi="fa-IR"/>
        </w:rPr>
        <w:t>) بكربلاء</w:t>
      </w:r>
    </w:p>
    <w:p w:rsidR="008C2F53" w:rsidRDefault="00903D5C" w:rsidP="00903D5C">
      <w:pPr>
        <w:pStyle w:val="libNormal"/>
        <w:rPr>
          <w:lang w:bidi="fa-IR"/>
        </w:rPr>
      </w:pPr>
      <w:r>
        <w:rPr>
          <w:rtl/>
          <w:lang w:bidi="fa-IR"/>
        </w:rPr>
        <w:t>روى الطبراني</w:t>
      </w:r>
      <w:r w:rsidR="004C397E">
        <w:rPr>
          <w:rtl/>
          <w:lang w:bidi="fa-IR"/>
        </w:rPr>
        <w:t>،</w:t>
      </w:r>
      <w:r>
        <w:rPr>
          <w:rtl/>
          <w:lang w:bidi="fa-IR"/>
        </w:rPr>
        <w:t xml:space="preserve"> والهيثمي</w:t>
      </w:r>
      <w:r w:rsidR="004C397E">
        <w:rPr>
          <w:rtl/>
          <w:lang w:bidi="fa-IR"/>
        </w:rPr>
        <w:t>،</w:t>
      </w:r>
      <w:r>
        <w:rPr>
          <w:rtl/>
          <w:lang w:bidi="fa-IR"/>
        </w:rPr>
        <w:t xml:space="preserve"> واللفظ للأوّل قال : حدّثنا أحمد بن رشدين المصري</w:t>
      </w:r>
      <w:r w:rsidR="004C397E">
        <w:rPr>
          <w:rtl/>
          <w:lang w:bidi="fa-IR"/>
        </w:rPr>
        <w:t>،</w:t>
      </w:r>
      <w:r>
        <w:rPr>
          <w:rtl/>
          <w:lang w:bidi="fa-IR"/>
        </w:rPr>
        <w:t xml:space="preserve"> حدّثنا عمرو بن خالد الحرّاني</w:t>
      </w:r>
      <w:r w:rsidR="004C397E">
        <w:rPr>
          <w:rtl/>
          <w:lang w:bidi="fa-IR"/>
        </w:rPr>
        <w:t>،</w:t>
      </w:r>
      <w:r>
        <w:rPr>
          <w:rtl/>
          <w:lang w:bidi="fa-IR"/>
        </w:rPr>
        <w:t xml:space="preserve"> حدّثنا ابن لهيعة</w:t>
      </w:r>
      <w:r w:rsidRPr="008C2F53">
        <w:rPr>
          <w:rStyle w:val="libFootnotenumChar"/>
          <w:rtl/>
        </w:rPr>
        <w:t>(3)</w:t>
      </w:r>
      <w:r w:rsidR="004C397E">
        <w:rPr>
          <w:rtl/>
          <w:lang w:bidi="fa-IR"/>
        </w:rPr>
        <w:t>،</w:t>
      </w:r>
      <w:r>
        <w:rPr>
          <w:rtl/>
          <w:lang w:bidi="fa-IR"/>
        </w:rPr>
        <w:t xml:space="preserve"> عن أبي الأسود</w:t>
      </w:r>
      <w:r w:rsidR="004C397E">
        <w:rPr>
          <w:rtl/>
          <w:lang w:bidi="fa-IR"/>
        </w:rPr>
        <w:t>،</w:t>
      </w:r>
      <w:r>
        <w:rPr>
          <w:rtl/>
          <w:lang w:bidi="fa-IR"/>
        </w:rPr>
        <w:t xml:space="preserve"> عن عروة بن الزبير</w:t>
      </w:r>
      <w:r w:rsidR="004C397E">
        <w:rPr>
          <w:rtl/>
          <w:lang w:bidi="fa-IR"/>
        </w:rPr>
        <w:t>،</w:t>
      </w:r>
      <w:r>
        <w:rPr>
          <w:rtl/>
          <w:lang w:bidi="fa-IR"/>
        </w:rPr>
        <w:t xml:space="preserve"> عن عائشة (</w:t>
      </w:r>
      <w:r w:rsidR="00B21E82" w:rsidRPr="00B21E82">
        <w:rPr>
          <w:rtl/>
        </w:rPr>
        <w:t>رضي‌</w:t>
      </w:r>
      <w:r w:rsidR="00B21E82">
        <w:rPr>
          <w:rFonts w:hint="cs"/>
          <w:rtl/>
        </w:rPr>
        <w:t xml:space="preserve"> </w:t>
      </w:r>
      <w:r w:rsidR="00B21E82" w:rsidRPr="00B21E82">
        <w:rPr>
          <w:rtl/>
        </w:rPr>
        <w:t>الله</w:t>
      </w:r>
      <w:r w:rsidR="00B21E82">
        <w:rPr>
          <w:rFonts w:hint="cs"/>
          <w:rtl/>
        </w:rPr>
        <w:t xml:space="preserve"> </w:t>
      </w:r>
      <w:r w:rsidR="00B21E82">
        <w:rPr>
          <w:rtl/>
        </w:rPr>
        <w:t>‌عنه</w:t>
      </w:r>
      <w:r w:rsidRPr="00B21E82">
        <w:rPr>
          <w:rtl/>
        </w:rPr>
        <w:t>ا</w:t>
      </w:r>
      <w:r>
        <w:rPr>
          <w:rtl/>
          <w:lang w:bidi="fa-IR"/>
        </w:rPr>
        <w:t>) قالت :</w:t>
      </w:r>
    </w:p>
    <w:p w:rsidR="00903D5C" w:rsidRDefault="008C2F53" w:rsidP="008C2F53">
      <w:pPr>
        <w:pStyle w:val="libLine"/>
        <w:rPr>
          <w:lang w:bidi="fa-IR"/>
        </w:rPr>
      </w:pPr>
      <w:r>
        <w:rPr>
          <w:rtl/>
          <w:lang w:bidi="fa-IR"/>
        </w:rPr>
        <w:t>____________________</w:t>
      </w:r>
    </w:p>
    <w:p w:rsidR="00903D5C" w:rsidRDefault="00903D5C" w:rsidP="009E42D3">
      <w:pPr>
        <w:pStyle w:val="libFootnote0"/>
        <w:rPr>
          <w:lang w:bidi="fa-IR"/>
        </w:rPr>
      </w:pPr>
      <w:r w:rsidRPr="009E42D3">
        <w:rPr>
          <w:rtl/>
        </w:rPr>
        <w:t>(1)</w:t>
      </w:r>
      <w:r>
        <w:rPr>
          <w:rtl/>
          <w:lang w:bidi="fa-IR"/>
        </w:rPr>
        <w:t xml:space="preserve"> مجمع الزوائد </w:t>
      </w:r>
      <w:r w:rsidR="008C2F53">
        <w:rPr>
          <w:rtl/>
          <w:lang w:bidi="fa-IR"/>
        </w:rPr>
        <w:t>-</w:t>
      </w:r>
      <w:r>
        <w:rPr>
          <w:rtl/>
          <w:lang w:bidi="fa-IR"/>
        </w:rPr>
        <w:t xml:space="preserve"> الهيثمى 9 / 187</w:t>
      </w:r>
      <w:r w:rsidR="004C397E">
        <w:rPr>
          <w:rtl/>
          <w:lang w:bidi="fa-IR"/>
        </w:rPr>
        <w:t>،</w:t>
      </w:r>
      <w:r>
        <w:rPr>
          <w:rtl/>
          <w:lang w:bidi="fa-IR"/>
        </w:rPr>
        <w:t xml:space="preserve"> وفي ط / 301.</w:t>
      </w:r>
    </w:p>
    <w:p w:rsidR="007920B3" w:rsidRDefault="00903D5C" w:rsidP="009E42D3">
      <w:pPr>
        <w:pStyle w:val="libFootnote0"/>
        <w:rPr>
          <w:rtl/>
          <w:lang w:bidi="fa-IR"/>
        </w:rPr>
      </w:pPr>
      <w:r w:rsidRPr="009E42D3">
        <w:rPr>
          <w:rtl/>
        </w:rPr>
        <w:t>(2)</w:t>
      </w:r>
      <w:r>
        <w:rPr>
          <w:rtl/>
          <w:lang w:bidi="fa-IR"/>
        </w:rPr>
        <w:t xml:space="preserve"> الأحاديث المختارة للحنبلي المقدسي 2 / 375</w:t>
      </w:r>
      <w:r w:rsidR="007920B3">
        <w:rPr>
          <w:rtl/>
          <w:lang w:bidi="fa-IR"/>
        </w:rPr>
        <w:t>.</w:t>
      </w:r>
    </w:p>
    <w:p w:rsidR="007920B3" w:rsidRDefault="00903D5C" w:rsidP="009E42D3">
      <w:pPr>
        <w:pStyle w:val="libFootnote0"/>
        <w:rPr>
          <w:rtl/>
          <w:lang w:bidi="fa-IR"/>
        </w:rPr>
      </w:pPr>
      <w:r w:rsidRPr="009E42D3">
        <w:rPr>
          <w:rtl/>
        </w:rPr>
        <w:t>(3)</w:t>
      </w:r>
      <w:r>
        <w:rPr>
          <w:rtl/>
          <w:lang w:bidi="fa-IR"/>
        </w:rPr>
        <w:t xml:space="preserve"> قال الهيثمى : رواه الطبراني في الكبير والأوسط باختصار كثير</w:t>
      </w:r>
      <w:r w:rsidR="004C397E">
        <w:rPr>
          <w:rtl/>
          <w:lang w:bidi="fa-IR"/>
        </w:rPr>
        <w:t>،</w:t>
      </w:r>
      <w:r>
        <w:rPr>
          <w:rtl/>
          <w:lang w:bidi="fa-IR"/>
        </w:rPr>
        <w:t xml:space="preserve"> وأوّله : أنّ رسول الله (</w:t>
      </w:r>
      <w:r w:rsidR="00300A34" w:rsidRPr="000E599F">
        <w:rPr>
          <w:rStyle w:val="libFootnoteAlaemChar"/>
          <w:rtl/>
        </w:rPr>
        <w:t>صلى‌الله‌عليه‌وآله</w:t>
      </w:r>
      <w:r>
        <w:rPr>
          <w:rtl/>
          <w:lang w:bidi="fa-IR"/>
        </w:rPr>
        <w:t>) أجلس حُسيناً (</w:t>
      </w:r>
      <w:r w:rsidR="008C2F53" w:rsidRPr="000E599F">
        <w:rPr>
          <w:rStyle w:val="libFootnoteAlaemChar"/>
          <w:rtl/>
        </w:rPr>
        <w:t>عليه‌السلام</w:t>
      </w:r>
      <w:r>
        <w:rPr>
          <w:rtl/>
          <w:lang w:bidi="fa-IR"/>
        </w:rPr>
        <w:t>) على فخذه فجاءه جبريل</w:t>
      </w:r>
      <w:r w:rsidR="004C397E">
        <w:rPr>
          <w:rtl/>
          <w:lang w:bidi="fa-IR"/>
        </w:rPr>
        <w:t>،</w:t>
      </w:r>
      <w:r>
        <w:rPr>
          <w:rtl/>
          <w:lang w:bidi="fa-IR"/>
        </w:rPr>
        <w:t xml:space="preserve"> وفى إسناد الكبير ابن لهيعة . مجمع الزوائد </w:t>
      </w:r>
      <w:r w:rsidR="008C2F53">
        <w:rPr>
          <w:rtl/>
          <w:lang w:bidi="fa-IR"/>
        </w:rPr>
        <w:t>-</w:t>
      </w:r>
      <w:r>
        <w:rPr>
          <w:rtl/>
          <w:lang w:bidi="fa-IR"/>
        </w:rPr>
        <w:t xml:space="preserve"> الهيثمي 9 / 188</w:t>
      </w:r>
      <w:r w:rsidR="004C397E">
        <w:rPr>
          <w:rtl/>
          <w:lang w:bidi="fa-IR"/>
        </w:rPr>
        <w:t>،</w:t>
      </w:r>
      <w:r>
        <w:rPr>
          <w:rtl/>
          <w:lang w:bidi="fa-IR"/>
        </w:rPr>
        <w:t xml:space="preserve"> وفي ط / 302</w:t>
      </w:r>
      <w:r w:rsidR="007920B3">
        <w:rPr>
          <w:rtl/>
          <w:lang w:bidi="fa-IR"/>
        </w:rPr>
        <w:t>.</w:t>
      </w:r>
    </w:p>
    <w:p w:rsidR="007920B3" w:rsidRDefault="00903D5C" w:rsidP="009E42D3">
      <w:pPr>
        <w:pStyle w:val="libFootnote0"/>
        <w:rPr>
          <w:rtl/>
          <w:lang w:bidi="fa-IR"/>
        </w:rPr>
      </w:pPr>
      <w:r>
        <w:rPr>
          <w:rtl/>
          <w:lang w:bidi="fa-IR"/>
        </w:rPr>
        <w:t>أقول: وابن لهيعة ثقة</w:t>
      </w:r>
      <w:r w:rsidR="004C397E">
        <w:rPr>
          <w:rtl/>
          <w:lang w:bidi="fa-IR"/>
        </w:rPr>
        <w:t>،</w:t>
      </w:r>
      <w:r>
        <w:rPr>
          <w:rtl/>
          <w:lang w:bidi="fa-IR"/>
        </w:rPr>
        <w:t xml:space="preserve"> بل له إطراء فوق الوثاقة</w:t>
      </w:r>
      <w:r w:rsidR="004C397E">
        <w:rPr>
          <w:rtl/>
          <w:lang w:bidi="fa-IR"/>
        </w:rPr>
        <w:t>،</w:t>
      </w:r>
      <w:r>
        <w:rPr>
          <w:rtl/>
          <w:lang w:bidi="fa-IR"/>
        </w:rPr>
        <w:t xml:space="preserve"> قال الذهبي فيه : ابن لهيعة الإمام الكبير</w:t>
      </w:r>
      <w:r w:rsidR="004C397E">
        <w:rPr>
          <w:rtl/>
          <w:lang w:bidi="fa-IR"/>
        </w:rPr>
        <w:t>،</w:t>
      </w:r>
      <w:r>
        <w:rPr>
          <w:rtl/>
          <w:lang w:bidi="fa-IR"/>
        </w:rPr>
        <w:t xml:space="preserve"> قاضى الديار المصريّة وعالمها ومحدّثها</w:t>
      </w:r>
      <w:r w:rsidR="004C397E">
        <w:rPr>
          <w:rtl/>
          <w:lang w:bidi="fa-IR"/>
        </w:rPr>
        <w:t>،</w:t>
      </w:r>
      <w:r>
        <w:rPr>
          <w:rtl/>
          <w:lang w:bidi="fa-IR"/>
        </w:rPr>
        <w:t xml:space="preserve"> أبو عبد الرحمن عبد الله بن لهيعة بن عقبة بن فرعان الحضرمي المصري . ( تذكرة الحفّاظ </w:t>
      </w:r>
      <w:r w:rsidR="008C2F53">
        <w:rPr>
          <w:rtl/>
          <w:lang w:bidi="fa-IR"/>
        </w:rPr>
        <w:t>-</w:t>
      </w:r>
      <w:r w:rsidR="000E599F">
        <w:rPr>
          <w:rtl/>
          <w:lang w:bidi="fa-IR"/>
        </w:rPr>
        <w:t xml:space="preserve"> الذهبي 1 / 238</w:t>
      </w:r>
      <w:r>
        <w:rPr>
          <w:rtl/>
          <w:lang w:bidi="fa-IR"/>
        </w:rPr>
        <w:t>)</w:t>
      </w:r>
      <w:r w:rsidR="004C397E">
        <w:rPr>
          <w:rtl/>
          <w:lang w:bidi="fa-IR"/>
        </w:rPr>
        <w:t>،</w:t>
      </w:r>
      <w:r>
        <w:rPr>
          <w:rtl/>
          <w:lang w:bidi="fa-IR"/>
        </w:rPr>
        <w:t xml:space="preserve"> وذكر الذهبي : (قال) أحمد بن حنبل : مَنْ كان مثل ابن لهيعة بمصر في كثرة حديثه وضبطه واتّقانه . (تذكرة الحفّاظ </w:t>
      </w:r>
      <w:r w:rsidR="008C2F53">
        <w:rPr>
          <w:rtl/>
          <w:lang w:bidi="fa-IR"/>
        </w:rPr>
        <w:t>-</w:t>
      </w:r>
      <w:r>
        <w:rPr>
          <w:rtl/>
          <w:lang w:bidi="fa-IR"/>
        </w:rPr>
        <w:t xml:space="preserve"> الذهبي 1 / 237)</w:t>
      </w:r>
      <w:r w:rsidR="004C397E">
        <w:rPr>
          <w:rtl/>
          <w:lang w:bidi="fa-IR"/>
        </w:rPr>
        <w:t>،</w:t>
      </w:r>
      <w:r>
        <w:rPr>
          <w:rtl/>
          <w:lang w:bidi="fa-IR"/>
        </w:rPr>
        <w:t xml:space="preserve"> وقال الذهبي : (قال) أبو داود : سمعت أحمد بن حنبل يقول : ما كان محدّث مصر </w:t>
      </w:r>
      <w:r w:rsidR="0087599F">
        <w:rPr>
          <w:rtl/>
          <w:lang w:bidi="fa-IR"/>
        </w:rPr>
        <w:t>إلّا</w:t>
      </w:r>
      <w:r>
        <w:rPr>
          <w:rtl/>
          <w:lang w:bidi="fa-IR"/>
        </w:rPr>
        <w:t xml:space="preserve"> ابن لهيعة . وقال أحمد بن صالح : كان ابن لهيعة صحيح الكتاب طلاّباً للعلم . (تذكرة الحفّاظ </w:t>
      </w:r>
      <w:r w:rsidR="008C2F53">
        <w:rPr>
          <w:rtl/>
          <w:lang w:bidi="fa-IR"/>
        </w:rPr>
        <w:t>-</w:t>
      </w:r>
      <w:r>
        <w:rPr>
          <w:rtl/>
          <w:lang w:bidi="fa-IR"/>
        </w:rPr>
        <w:t xml:space="preserve"> الذهبي 1 / 238)</w:t>
      </w:r>
      <w:r w:rsidR="007920B3">
        <w:rPr>
          <w:rtl/>
          <w:lang w:bidi="fa-IR"/>
        </w:rPr>
        <w:t>.</w:t>
      </w:r>
    </w:p>
    <w:p w:rsidR="007920B3" w:rsidRDefault="00903D5C" w:rsidP="009E42D3">
      <w:pPr>
        <w:pStyle w:val="libFootnote0"/>
        <w:rPr>
          <w:rtl/>
          <w:lang w:bidi="fa-IR"/>
        </w:rPr>
      </w:pPr>
      <w:r>
        <w:rPr>
          <w:rtl/>
          <w:lang w:bidi="fa-IR"/>
        </w:rPr>
        <w:t>أقول : الظاهر إنّ الذهبي في آخر ترجمته (لابن لهيعة) لا يقول بأخذ رواياته</w:t>
      </w:r>
      <w:r w:rsidR="004C397E">
        <w:rPr>
          <w:rtl/>
          <w:lang w:bidi="fa-IR"/>
        </w:rPr>
        <w:t>،</w:t>
      </w:r>
      <w:r>
        <w:rPr>
          <w:rtl/>
          <w:lang w:bidi="fa-IR"/>
        </w:rPr>
        <w:t xml:space="preserve"> وهذا لا يضر لعمل غيره من علماء أهل الخلاف برواياته</w:t>
      </w:r>
      <w:r w:rsidR="004C397E">
        <w:rPr>
          <w:rtl/>
          <w:lang w:bidi="fa-IR"/>
        </w:rPr>
        <w:t>،</w:t>
      </w:r>
      <w:r>
        <w:rPr>
          <w:rtl/>
          <w:lang w:bidi="fa-IR"/>
        </w:rPr>
        <w:t xml:space="preserve"> وعلى كلّ حال ما مرَّ من الروايات الصحيحة يفي بالمطلوب</w:t>
      </w:r>
      <w:r w:rsidR="007920B3">
        <w:rPr>
          <w:rtl/>
          <w:lang w:bidi="fa-IR"/>
        </w:rPr>
        <w:t>.</w:t>
      </w:r>
    </w:p>
    <w:p w:rsidR="00903D5C" w:rsidRDefault="008C2F53" w:rsidP="00903D5C">
      <w:pPr>
        <w:pStyle w:val="libNormal"/>
        <w:rPr>
          <w:lang w:bidi="fa-IR"/>
        </w:rPr>
      </w:pPr>
      <w:r>
        <w:rPr>
          <w:rtl/>
          <w:lang w:bidi="fa-IR"/>
        </w:rPr>
        <w:br w:type="page"/>
      </w:r>
    </w:p>
    <w:p w:rsidR="008C2F53" w:rsidRDefault="00903D5C" w:rsidP="009E42D3">
      <w:pPr>
        <w:pStyle w:val="libNormal0"/>
        <w:rPr>
          <w:lang w:bidi="fa-IR"/>
        </w:rPr>
      </w:pPr>
      <w:r>
        <w:rPr>
          <w:rtl/>
          <w:lang w:bidi="fa-IR"/>
        </w:rPr>
        <w:lastRenderedPageBreak/>
        <w:t>ثمّ دخل الحُسين بن عليٍّ (</w:t>
      </w:r>
      <w:r w:rsidR="008C2F53" w:rsidRPr="008C2F53">
        <w:rPr>
          <w:rStyle w:val="libAlaemChar"/>
          <w:rtl/>
        </w:rPr>
        <w:t>عليه‌السلام</w:t>
      </w:r>
      <w:r>
        <w:rPr>
          <w:rtl/>
          <w:lang w:bidi="fa-IR"/>
        </w:rPr>
        <w:t>) على رسول الله (</w:t>
      </w:r>
      <w:r w:rsidR="00300A34" w:rsidRPr="00300A34">
        <w:rPr>
          <w:rStyle w:val="libAlaemChar"/>
          <w:rtl/>
        </w:rPr>
        <w:t>صلى‌الله‌عليه‌وآله</w:t>
      </w:r>
      <w:r>
        <w:rPr>
          <w:rtl/>
          <w:lang w:bidi="fa-IR"/>
        </w:rPr>
        <w:t xml:space="preserve">) </w:t>
      </w:r>
      <w:r w:rsidR="008C2F53">
        <w:rPr>
          <w:rtl/>
          <w:lang w:bidi="fa-IR"/>
        </w:rPr>
        <w:t>-</w:t>
      </w:r>
      <w:r>
        <w:rPr>
          <w:rtl/>
          <w:lang w:bidi="fa-IR"/>
        </w:rPr>
        <w:t xml:space="preserve"> وهو يوحى إليه </w:t>
      </w:r>
      <w:r w:rsidR="008C2F53">
        <w:rPr>
          <w:rtl/>
          <w:lang w:bidi="fa-IR"/>
        </w:rPr>
        <w:t>-</w:t>
      </w:r>
      <w:r>
        <w:rPr>
          <w:rtl/>
          <w:lang w:bidi="fa-IR"/>
        </w:rPr>
        <w:t xml:space="preserve"> فنزا على رسول الله (</w:t>
      </w:r>
      <w:r w:rsidR="00300A34" w:rsidRPr="00300A34">
        <w:rPr>
          <w:rStyle w:val="libAlaemChar"/>
          <w:rtl/>
        </w:rPr>
        <w:t>صلى‌الله‌عليه‌وآله</w:t>
      </w:r>
      <w:r>
        <w:rPr>
          <w:rtl/>
          <w:lang w:bidi="fa-IR"/>
        </w:rPr>
        <w:t xml:space="preserve">) </w:t>
      </w:r>
      <w:r w:rsidR="008C2F53">
        <w:rPr>
          <w:rtl/>
          <w:lang w:bidi="fa-IR"/>
        </w:rPr>
        <w:t>-</w:t>
      </w:r>
      <w:r>
        <w:rPr>
          <w:rtl/>
          <w:lang w:bidi="fa-IR"/>
        </w:rPr>
        <w:t xml:space="preserve"> وهو منكبّ </w:t>
      </w:r>
      <w:r w:rsidR="008C2F53">
        <w:rPr>
          <w:rtl/>
          <w:lang w:bidi="fa-IR"/>
        </w:rPr>
        <w:t>-</w:t>
      </w:r>
      <w:r>
        <w:rPr>
          <w:rtl/>
          <w:lang w:bidi="fa-IR"/>
        </w:rPr>
        <w:t xml:space="preserve"> ولعب على ظهره</w:t>
      </w:r>
      <w:r w:rsidR="004C397E">
        <w:rPr>
          <w:rtl/>
          <w:lang w:bidi="fa-IR"/>
        </w:rPr>
        <w:t>،</w:t>
      </w:r>
      <w:r>
        <w:rPr>
          <w:rtl/>
          <w:lang w:bidi="fa-IR"/>
        </w:rPr>
        <w:t xml:space="preserve"> فقال جبريل لرسول الله (</w:t>
      </w:r>
      <w:r w:rsidR="00300A34" w:rsidRPr="00300A34">
        <w:rPr>
          <w:rStyle w:val="libAlaemChar"/>
          <w:rtl/>
        </w:rPr>
        <w:t>صلى‌الله‌عليه‌وآله</w:t>
      </w:r>
      <w:r>
        <w:rPr>
          <w:rtl/>
          <w:lang w:bidi="fa-IR"/>
        </w:rPr>
        <w:t xml:space="preserve">) : أتُحبّه يا </w:t>
      </w:r>
      <w:r w:rsidR="008C2F53">
        <w:rPr>
          <w:rtl/>
          <w:lang w:bidi="fa-IR"/>
        </w:rPr>
        <w:t>م</w:t>
      </w:r>
      <w:r w:rsidR="009E42D3">
        <w:rPr>
          <w:rtl/>
          <w:lang w:bidi="fa-IR"/>
        </w:rPr>
        <w:t>حمّد</w:t>
      </w:r>
      <w:r>
        <w:rPr>
          <w:rtl/>
          <w:lang w:bidi="fa-IR"/>
        </w:rPr>
        <w:t>؟ قال : (( يا جبريل</w:t>
      </w:r>
      <w:r w:rsidR="004C397E">
        <w:rPr>
          <w:rtl/>
          <w:lang w:bidi="fa-IR"/>
        </w:rPr>
        <w:t>،</w:t>
      </w:r>
      <w:r>
        <w:rPr>
          <w:rtl/>
          <w:lang w:bidi="fa-IR"/>
        </w:rPr>
        <w:t xml:space="preserve"> وما لي لا اُحبّ ابني ؟! )) . قال : فإنّ اُمّتَك ستقتلُهُ من بعدِك . فمدَّ جبريل (</w:t>
      </w:r>
      <w:r w:rsidR="008C2F53" w:rsidRPr="008C2F53">
        <w:rPr>
          <w:rStyle w:val="libAlaemChar"/>
          <w:rtl/>
        </w:rPr>
        <w:t>عليه‌السلام</w:t>
      </w:r>
      <w:r>
        <w:rPr>
          <w:rtl/>
          <w:lang w:bidi="fa-IR"/>
        </w:rPr>
        <w:t>) يده فأتاه بتربة بيضاء</w:t>
      </w:r>
      <w:r w:rsidR="004C397E">
        <w:rPr>
          <w:rtl/>
          <w:lang w:bidi="fa-IR"/>
        </w:rPr>
        <w:t>،</w:t>
      </w:r>
      <w:r>
        <w:rPr>
          <w:rtl/>
          <w:lang w:bidi="fa-IR"/>
        </w:rPr>
        <w:t xml:space="preserve"> فقال : في هذه الأرض يُقْتَلُ ابنُك هذا يا </w:t>
      </w:r>
      <w:r w:rsidR="008C2F53">
        <w:rPr>
          <w:rtl/>
          <w:lang w:bidi="fa-IR"/>
        </w:rPr>
        <w:t>م</w:t>
      </w:r>
      <w:r>
        <w:rPr>
          <w:rtl/>
          <w:lang w:bidi="fa-IR"/>
        </w:rPr>
        <w:t>حمّد</w:t>
      </w:r>
      <w:r w:rsidR="004C397E">
        <w:rPr>
          <w:rtl/>
          <w:lang w:bidi="fa-IR"/>
        </w:rPr>
        <w:t>،</w:t>
      </w:r>
      <w:r>
        <w:rPr>
          <w:rtl/>
          <w:lang w:bidi="fa-IR"/>
        </w:rPr>
        <w:t xml:space="preserve"> واسمها الطفّ . ف</w:t>
      </w:r>
      <w:r w:rsidR="0087599F">
        <w:rPr>
          <w:rtl/>
          <w:lang w:bidi="fa-IR"/>
        </w:rPr>
        <w:t>لمـَّا</w:t>
      </w:r>
      <w:r>
        <w:rPr>
          <w:rtl/>
          <w:lang w:bidi="fa-IR"/>
        </w:rPr>
        <w:t xml:space="preserve"> ذهب جبريل (</w:t>
      </w:r>
      <w:r w:rsidR="008C2F53" w:rsidRPr="008C2F53">
        <w:rPr>
          <w:rStyle w:val="libAlaemChar"/>
          <w:rtl/>
        </w:rPr>
        <w:t>عليه‌السلام</w:t>
      </w:r>
      <w:r>
        <w:rPr>
          <w:rtl/>
          <w:lang w:bidi="fa-IR"/>
        </w:rPr>
        <w:t>) من عند رسول الله (</w:t>
      </w:r>
      <w:r w:rsidR="00300A34" w:rsidRPr="00300A34">
        <w:rPr>
          <w:rStyle w:val="libAlaemChar"/>
          <w:rtl/>
        </w:rPr>
        <w:t>صلى‌الله‌عليه‌وآله</w:t>
      </w:r>
      <w:r>
        <w:rPr>
          <w:rtl/>
          <w:lang w:bidi="fa-IR"/>
        </w:rPr>
        <w:t>)</w:t>
      </w:r>
      <w:r w:rsidR="004C397E">
        <w:rPr>
          <w:rtl/>
          <w:lang w:bidi="fa-IR"/>
        </w:rPr>
        <w:t>،</w:t>
      </w:r>
      <w:r>
        <w:rPr>
          <w:rtl/>
          <w:lang w:bidi="fa-IR"/>
        </w:rPr>
        <w:t xml:space="preserve"> خرج رسول الله (</w:t>
      </w:r>
      <w:r w:rsidR="00300A34" w:rsidRPr="00300A34">
        <w:rPr>
          <w:rStyle w:val="libAlaemChar"/>
          <w:rtl/>
        </w:rPr>
        <w:t>صلى‌الله‌عليه‌وآله</w:t>
      </w:r>
      <w:r>
        <w:rPr>
          <w:rtl/>
          <w:lang w:bidi="fa-IR"/>
        </w:rPr>
        <w:t>)</w:t>
      </w:r>
      <w:r w:rsidR="004C397E">
        <w:rPr>
          <w:rtl/>
          <w:lang w:bidi="fa-IR"/>
        </w:rPr>
        <w:t>،</w:t>
      </w:r>
      <w:r>
        <w:rPr>
          <w:rtl/>
          <w:lang w:bidi="fa-IR"/>
        </w:rPr>
        <w:t xml:space="preserve"> والتربة في يده يبكي</w:t>
      </w:r>
      <w:r w:rsidR="004C397E">
        <w:rPr>
          <w:rtl/>
          <w:lang w:bidi="fa-IR"/>
        </w:rPr>
        <w:t>،</w:t>
      </w:r>
      <w:r>
        <w:rPr>
          <w:rtl/>
          <w:lang w:bidi="fa-IR"/>
        </w:rPr>
        <w:t xml:space="preserve"> فقال : (( يا عائشة</w:t>
      </w:r>
      <w:r w:rsidR="004C397E">
        <w:rPr>
          <w:rtl/>
          <w:lang w:bidi="fa-IR"/>
        </w:rPr>
        <w:t>،</w:t>
      </w:r>
      <w:r>
        <w:rPr>
          <w:rtl/>
          <w:lang w:bidi="fa-IR"/>
        </w:rPr>
        <w:t xml:space="preserve"> إنّ جبريل (</w:t>
      </w:r>
      <w:r w:rsidR="008C2F53" w:rsidRPr="008C2F53">
        <w:rPr>
          <w:rStyle w:val="libAlaemChar"/>
          <w:rtl/>
        </w:rPr>
        <w:t>عليه‌السلام</w:t>
      </w:r>
      <w:r>
        <w:rPr>
          <w:rtl/>
          <w:lang w:bidi="fa-IR"/>
        </w:rPr>
        <w:t>) أخبرني أنّ الحُسين ابني مقتولٌ في أرضِ الطّفِّ</w:t>
      </w:r>
      <w:r w:rsidR="004C397E">
        <w:rPr>
          <w:rtl/>
          <w:lang w:bidi="fa-IR"/>
        </w:rPr>
        <w:t>،</w:t>
      </w:r>
      <w:r>
        <w:rPr>
          <w:rtl/>
          <w:lang w:bidi="fa-IR"/>
        </w:rPr>
        <w:t xml:space="preserve"> وإنّ اُمّتي ستُفْتتنُ بعدي )) . ثم خرج إلى أصحابه فيهم عليّ (</w:t>
      </w:r>
      <w:r w:rsidR="008C2F53" w:rsidRPr="008C2F53">
        <w:rPr>
          <w:rStyle w:val="libAlaemChar"/>
          <w:rtl/>
        </w:rPr>
        <w:t>عليه‌السلام</w:t>
      </w:r>
      <w:r>
        <w:rPr>
          <w:rtl/>
          <w:lang w:bidi="fa-IR"/>
        </w:rPr>
        <w:t>)</w:t>
      </w:r>
      <w:r w:rsidR="004C397E">
        <w:rPr>
          <w:rtl/>
          <w:lang w:bidi="fa-IR"/>
        </w:rPr>
        <w:t>،</w:t>
      </w:r>
      <w:r>
        <w:rPr>
          <w:rtl/>
          <w:lang w:bidi="fa-IR"/>
        </w:rPr>
        <w:t xml:space="preserve"> وأبو بكر وعمر</w:t>
      </w:r>
      <w:r w:rsidR="004C397E">
        <w:rPr>
          <w:rtl/>
          <w:lang w:bidi="fa-IR"/>
        </w:rPr>
        <w:t>،</w:t>
      </w:r>
      <w:r>
        <w:rPr>
          <w:rtl/>
          <w:lang w:bidi="fa-IR"/>
        </w:rPr>
        <w:t xml:space="preserve"> وحذيفة وعمّار</w:t>
      </w:r>
      <w:r w:rsidR="004C397E">
        <w:rPr>
          <w:rtl/>
          <w:lang w:bidi="fa-IR"/>
        </w:rPr>
        <w:t>،</w:t>
      </w:r>
      <w:r>
        <w:rPr>
          <w:rtl/>
          <w:lang w:bidi="fa-IR"/>
        </w:rPr>
        <w:t xml:space="preserve"> وأبو</w:t>
      </w:r>
      <w:r w:rsidRPr="00B21E82">
        <w:rPr>
          <w:rStyle w:val="libNormalChar"/>
          <w:rtl/>
        </w:rPr>
        <w:t xml:space="preserve"> ذر (</w:t>
      </w:r>
      <w:r w:rsidR="00B21E82" w:rsidRPr="00B21E82">
        <w:rPr>
          <w:rStyle w:val="libNormalChar"/>
          <w:rtl/>
        </w:rPr>
        <w:t>رضي‌</w:t>
      </w:r>
      <w:r w:rsidR="00B21E82">
        <w:rPr>
          <w:rStyle w:val="libNormalChar"/>
          <w:rFonts w:hint="cs"/>
          <w:rtl/>
        </w:rPr>
        <w:t xml:space="preserve"> </w:t>
      </w:r>
      <w:r w:rsidR="00B21E82" w:rsidRPr="00B21E82">
        <w:rPr>
          <w:rStyle w:val="libNormalChar"/>
          <w:rtl/>
        </w:rPr>
        <w:t>الله</w:t>
      </w:r>
      <w:r w:rsidR="00B21E82">
        <w:rPr>
          <w:rStyle w:val="libNormalChar"/>
          <w:rFonts w:hint="cs"/>
          <w:rtl/>
        </w:rPr>
        <w:t xml:space="preserve"> </w:t>
      </w:r>
      <w:r w:rsidR="00B21E82">
        <w:rPr>
          <w:rStyle w:val="libNormalChar"/>
          <w:rtl/>
        </w:rPr>
        <w:t>‌عنه</w:t>
      </w:r>
      <w:r w:rsidRPr="00B21E82">
        <w:rPr>
          <w:rStyle w:val="libNormalChar"/>
          <w:rtl/>
        </w:rPr>
        <w:t>م)</w:t>
      </w:r>
      <w:r w:rsidR="004C397E">
        <w:rPr>
          <w:rtl/>
          <w:lang w:bidi="fa-IR"/>
        </w:rPr>
        <w:t>،</w:t>
      </w:r>
      <w:r>
        <w:rPr>
          <w:rtl/>
          <w:lang w:bidi="fa-IR"/>
        </w:rPr>
        <w:t xml:space="preserve"> وهو يبكي</w:t>
      </w:r>
      <w:r w:rsidR="004C397E">
        <w:rPr>
          <w:rtl/>
          <w:lang w:bidi="fa-IR"/>
        </w:rPr>
        <w:t>،</w:t>
      </w:r>
      <w:r>
        <w:rPr>
          <w:rtl/>
          <w:lang w:bidi="fa-IR"/>
        </w:rPr>
        <w:t xml:space="preserve"> فقالوا : ما يبكيك يا رسول الله ؟! فقال : (( أخبرني جبريل أنّ ابني الحُسين (</w:t>
      </w:r>
      <w:r w:rsidR="008C2F53" w:rsidRPr="008C2F53">
        <w:rPr>
          <w:rStyle w:val="libAlaemChar"/>
          <w:rtl/>
        </w:rPr>
        <w:t>عليه‌السلام</w:t>
      </w:r>
      <w:r>
        <w:rPr>
          <w:rtl/>
          <w:lang w:bidi="fa-IR"/>
        </w:rPr>
        <w:t>) يُقْتَلُ بعدي بأرضِ الطّفِّ</w:t>
      </w:r>
      <w:r w:rsidR="004C397E">
        <w:rPr>
          <w:rtl/>
          <w:lang w:bidi="fa-IR"/>
        </w:rPr>
        <w:t>،</w:t>
      </w:r>
      <w:r>
        <w:rPr>
          <w:rtl/>
          <w:lang w:bidi="fa-IR"/>
        </w:rPr>
        <w:t xml:space="preserve"> وجاءني بهذه التربة</w:t>
      </w:r>
      <w:r w:rsidR="004C397E">
        <w:rPr>
          <w:rtl/>
          <w:lang w:bidi="fa-IR"/>
        </w:rPr>
        <w:t>،</w:t>
      </w:r>
      <w:r>
        <w:rPr>
          <w:rtl/>
          <w:lang w:bidi="fa-IR"/>
        </w:rPr>
        <w:t xml:space="preserve"> وأخبرني أنّ فيها مضجعه ))</w:t>
      </w:r>
      <w:r w:rsidRPr="008C2F53">
        <w:rPr>
          <w:rStyle w:val="libFootnotenumChar"/>
          <w:rtl/>
        </w:rPr>
        <w:t>(1)</w:t>
      </w:r>
      <w:r>
        <w:rPr>
          <w:rtl/>
          <w:lang w:bidi="fa-IR"/>
        </w:rPr>
        <w:t>.</w:t>
      </w:r>
    </w:p>
    <w:p w:rsidR="00903D5C" w:rsidRDefault="008C2F53" w:rsidP="008C2F53">
      <w:pPr>
        <w:pStyle w:val="libLine"/>
        <w:rPr>
          <w:lang w:bidi="fa-IR"/>
        </w:rPr>
      </w:pPr>
      <w:r>
        <w:rPr>
          <w:rtl/>
          <w:lang w:bidi="fa-IR"/>
        </w:rPr>
        <w:t>____________________</w:t>
      </w:r>
    </w:p>
    <w:p w:rsidR="00903D5C" w:rsidRDefault="00903D5C" w:rsidP="009E42D3">
      <w:pPr>
        <w:pStyle w:val="libFootnote0"/>
        <w:rPr>
          <w:lang w:bidi="fa-IR"/>
        </w:rPr>
      </w:pPr>
      <w:r w:rsidRPr="009E42D3">
        <w:rPr>
          <w:rtl/>
        </w:rPr>
        <w:t>(1)</w:t>
      </w:r>
      <w:r>
        <w:rPr>
          <w:rtl/>
          <w:lang w:bidi="fa-IR"/>
        </w:rPr>
        <w:t xml:space="preserve"> المعجم الكبير للطبراني 3 / 107</w:t>
      </w:r>
      <w:r w:rsidR="004C397E">
        <w:rPr>
          <w:rtl/>
          <w:lang w:bidi="fa-IR"/>
        </w:rPr>
        <w:t>،</w:t>
      </w:r>
      <w:r>
        <w:rPr>
          <w:rtl/>
          <w:lang w:bidi="fa-IR"/>
        </w:rPr>
        <w:t xml:space="preserve"> مجمع الزوائد 9 / 187 </w:t>
      </w:r>
      <w:r w:rsidR="008C2F53">
        <w:rPr>
          <w:rtl/>
          <w:lang w:bidi="fa-IR"/>
        </w:rPr>
        <w:t>-</w:t>
      </w:r>
      <w:r>
        <w:rPr>
          <w:rtl/>
          <w:lang w:bidi="fa-IR"/>
        </w:rPr>
        <w:t xml:space="preserve"> 188</w:t>
      </w:r>
      <w:r w:rsidR="004C397E">
        <w:rPr>
          <w:rtl/>
          <w:lang w:bidi="fa-IR"/>
        </w:rPr>
        <w:t>،</w:t>
      </w:r>
      <w:r>
        <w:rPr>
          <w:rtl/>
          <w:lang w:bidi="fa-IR"/>
        </w:rPr>
        <w:t xml:space="preserve"> كنز العمال 12 / 123</w:t>
      </w:r>
      <w:r w:rsidR="004C397E">
        <w:rPr>
          <w:rtl/>
          <w:lang w:bidi="fa-IR"/>
        </w:rPr>
        <w:t>،</w:t>
      </w:r>
      <w:r>
        <w:rPr>
          <w:rtl/>
          <w:lang w:bidi="fa-IR"/>
        </w:rPr>
        <w:t xml:space="preserve"> موجزاً عن ابن سعد</w:t>
      </w:r>
      <w:r w:rsidR="004C397E">
        <w:rPr>
          <w:rtl/>
          <w:lang w:bidi="fa-IR"/>
        </w:rPr>
        <w:t>،</w:t>
      </w:r>
      <w:r>
        <w:rPr>
          <w:rtl/>
          <w:lang w:bidi="fa-IR"/>
        </w:rPr>
        <w:t xml:space="preserve"> فيض القدير في شرح الجامع الصغير للمناوي 1 / 266 عن الطبراني بإيجاز . سبل الهدى والرشاد للصالحي الشامي 11 / 73 عن الطبراني وابن سعد</w:t>
      </w:r>
      <w:r w:rsidR="004C397E">
        <w:rPr>
          <w:rtl/>
          <w:lang w:bidi="fa-IR"/>
        </w:rPr>
        <w:t>،</w:t>
      </w:r>
      <w:r>
        <w:rPr>
          <w:rtl/>
          <w:lang w:bidi="fa-IR"/>
        </w:rPr>
        <w:t xml:space="preserve"> الصواعق ال</w:t>
      </w:r>
      <w:r w:rsidR="008C2F53">
        <w:rPr>
          <w:rtl/>
          <w:lang w:bidi="fa-IR"/>
        </w:rPr>
        <w:t>م</w:t>
      </w:r>
      <w:r w:rsidR="00300A34">
        <w:rPr>
          <w:rtl/>
          <w:lang w:bidi="fa-IR"/>
        </w:rPr>
        <w:t>-</w:t>
      </w:r>
      <w:r>
        <w:rPr>
          <w:rtl/>
          <w:lang w:bidi="fa-IR"/>
        </w:rPr>
        <w:t>حرقة لابن حجر / 292 عنهما</w:t>
      </w:r>
      <w:r w:rsidR="009E42D3">
        <w:rPr>
          <w:rtl/>
          <w:lang w:bidi="fa-IR"/>
        </w:rPr>
        <w:t xml:space="preserve"> بإيجاز</w:t>
      </w:r>
      <w:r w:rsidR="004C397E">
        <w:rPr>
          <w:rtl/>
          <w:lang w:bidi="fa-IR"/>
        </w:rPr>
        <w:t>،</w:t>
      </w:r>
      <w:r w:rsidR="009E42D3">
        <w:rPr>
          <w:rtl/>
          <w:lang w:bidi="fa-IR"/>
        </w:rPr>
        <w:t xml:space="preserve"> ينابيع المودّة 3 / 10</w:t>
      </w:r>
      <w:r>
        <w:rPr>
          <w:rtl/>
          <w:lang w:bidi="fa-IR"/>
        </w:rPr>
        <w:t>.</w:t>
      </w:r>
    </w:p>
    <w:p w:rsidR="007920B3" w:rsidRDefault="00903D5C" w:rsidP="009E42D3">
      <w:pPr>
        <w:pStyle w:val="libFootnote0"/>
        <w:rPr>
          <w:rtl/>
          <w:lang w:bidi="fa-IR"/>
        </w:rPr>
      </w:pPr>
      <w:r>
        <w:rPr>
          <w:rtl/>
          <w:lang w:bidi="fa-IR"/>
        </w:rPr>
        <w:t>ملاحظة : لم نجده في الطبقات الكبرى</w:t>
      </w:r>
      <w:r w:rsidR="004C397E">
        <w:rPr>
          <w:rtl/>
          <w:lang w:bidi="fa-IR"/>
        </w:rPr>
        <w:t>،</w:t>
      </w:r>
      <w:r>
        <w:rPr>
          <w:rtl/>
          <w:lang w:bidi="fa-IR"/>
        </w:rPr>
        <w:t xml:space="preserve"> ولعلهم أسقطوه منه بكاملها قبل إسقاطهم ترجمة الإمامين الحسن والحُسين (</w:t>
      </w:r>
      <w:r w:rsidR="008C2F53" w:rsidRPr="009E42D3">
        <w:rPr>
          <w:rStyle w:val="libFootnoteAlaemChar"/>
          <w:rtl/>
        </w:rPr>
        <w:t>عليهما‌السلام</w:t>
      </w:r>
      <w:r>
        <w:rPr>
          <w:rtl/>
          <w:lang w:bidi="fa-IR"/>
        </w:rPr>
        <w:t>)</w:t>
      </w:r>
      <w:r w:rsidR="004C397E">
        <w:rPr>
          <w:rtl/>
          <w:lang w:bidi="fa-IR"/>
        </w:rPr>
        <w:t>،</w:t>
      </w:r>
      <w:r>
        <w:rPr>
          <w:rtl/>
          <w:lang w:bidi="fa-IR"/>
        </w:rPr>
        <w:t xml:space="preserve"> كما هو في الطبعات المتأخرّة</w:t>
      </w:r>
      <w:r w:rsidR="004C397E">
        <w:rPr>
          <w:rtl/>
          <w:lang w:bidi="fa-IR"/>
        </w:rPr>
        <w:t>،</w:t>
      </w:r>
      <w:r>
        <w:rPr>
          <w:rtl/>
          <w:lang w:bidi="fa-IR"/>
        </w:rPr>
        <w:t xml:space="preserve"> فلاحظ</w:t>
      </w:r>
      <w:r w:rsidR="007920B3">
        <w:rPr>
          <w:rtl/>
          <w:lang w:bidi="fa-IR"/>
        </w:rPr>
        <w:t>.</w:t>
      </w:r>
    </w:p>
    <w:p w:rsidR="007920B3" w:rsidRDefault="00903D5C" w:rsidP="009E42D3">
      <w:pPr>
        <w:pStyle w:val="libFootnote0"/>
        <w:rPr>
          <w:rtl/>
          <w:lang w:bidi="fa-IR"/>
        </w:rPr>
      </w:pPr>
      <w:r>
        <w:rPr>
          <w:rtl/>
          <w:lang w:bidi="fa-IR"/>
        </w:rPr>
        <w:t>وذكره أيضاً جماعة من القوم : منهم ال</w:t>
      </w:r>
      <w:r w:rsidR="000E599F">
        <w:rPr>
          <w:rtl/>
          <w:lang w:bidi="fa-IR"/>
        </w:rPr>
        <w:t>علّامه</w:t>
      </w:r>
      <w:r>
        <w:rPr>
          <w:rtl/>
          <w:lang w:bidi="fa-IR"/>
        </w:rPr>
        <w:t xml:space="preserve"> الشيخ أبو الحسن علي بن </w:t>
      </w:r>
      <w:r w:rsidR="00622E4A">
        <w:rPr>
          <w:rtl/>
          <w:lang w:bidi="fa-IR"/>
        </w:rPr>
        <w:t>محمّد</w:t>
      </w:r>
      <w:r>
        <w:rPr>
          <w:rtl/>
          <w:lang w:bidi="fa-IR"/>
        </w:rPr>
        <w:t xml:space="preserve"> الماوردي الشافعي</w:t>
      </w:r>
      <w:r w:rsidR="004C397E">
        <w:rPr>
          <w:rtl/>
          <w:lang w:bidi="fa-IR"/>
        </w:rPr>
        <w:t>،</w:t>
      </w:r>
      <w:r>
        <w:rPr>
          <w:rtl/>
          <w:lang w:bidi="fa-IR"/>
        </w:rPr>
        <w:t xml:space="preserve"> المتوفّى سنة ( 450 ه</w:t>
      </w:r>
      <w:r w:rsidR="008C2F53">
        <w:rPr>
          <w:rtl/>
          <w:lang w:bidi="fa-IR"/>
        </w:rPr>
        <w:t>-</w:t>
      </w:r>
      <w:r>
        <w:rPr>
          <w:rtl/>
          <w:lang w:bidi="fa-IR"/>
        </w:rPr>
        <w:t xml:space="preserve"> ) في أعلام النّبوة / 108</w:t>
      </w:r>
      <w:r w:rsidR="004C397E">
        <w:rPr>
          <w:rtl/>
          <w:lang w:bidi="fa-IR"/>
        </w:rPr>
        <w:t>،</w:t>
      </w:r>
      <w:r>
        <w:rPr>
          <w:rtl/>
          <w:lang w:bidi="fa-IR"/>
        </w:rPr>
        <w:t xml:space="preserve"> ط دار الكتب العلمية</w:t>
      </w:r>
      <w:r w:rsidR="004C397E">
        <w:rPr>
          <w:rtl/>
          <w:lang w:bidi="fa-IR"/>
        </w:rPr>
        <w:t>،</w:t>
      </w:r>
      <w:r>
        <w:rPr>
          <w:rtl/>
          <w:lang w:bidi="fa-IR"/>
        </w:rPr>
        <w:t xml:space="preserve"> إحقاق الحقِّ 27 / 250</w:t>
      </w:r>
      <w:r w:rsidR="004C397E">
        <w:rPr>
          <w:rtl/>
          <w:lang w:bidi="fa-IR"/>
        </w:rPr>
        <w:t>،</w:t>
      </w:r>
      <w:r>
        <w:rPr>
          <w:rtl/>
          <w:lang w:bidi="fa-IR"/>
        </w:rPr>
        <w:t xml:space="preserve"> وال</w:t>
      </w:r>
      <w:r w:rsidR="000E599F">
        <w:rPr>
          <w:rtl/>
          <w:lang w:bidi="fa-IR"/>
        </w:rPr>
        <w:t>علّامه</w:t>
      </w:r>
      <w:r>
        <w:rPr>
          <w:rtl/>
          <w:lang w:bidi="fa-IR"/>
        </w:rPr>
        <w:t xml:space="preserve"> ولي الله اللكهنوي في مرآة المؤمنين / 231</w:t>
      </w:r>
      <w:r w:rsidR="004C397E">
        <w:rPr>
          <w:rtl/>
          <w:lang w:bidi="fa-IR"/>
        </w:rPr>
        <w:t>،</w:t>
      </w:r>
      <w:r>
        <w:rPr>
          <w:rtl/>
          <w:lang w:bidi="fa-IR"/>
        </w:rPr>
        <w:t xml:space="preserve"> إحقاق الحقِّ 27 / 251</w:t>
      </w:r>
      <w:r w:rsidR="004C397E">
        <w:rPr>
          <w:rtl/>
          <w:lang w:bidi="fa-IR"/>
        </w:rPr>
        <w:t>،</w:t>
      </w:r>
      <w:r>
        <w:rPr>
          <w:rtl/>
          <w:lang w:bidi="fa-IR"/>
        </w:rPr>
        <w:t xml:space="preserve"> والفاضل المعاصر الهادي حمّو في أضواء على الشيعة / 121</w:t>
      </w:r>
      <w:r w:rsidR="004C397E">
        <w:rPr>
          <w:rtl/>
          <w:lang w:bidi="fa-IR"/>
        </w:rPr>
        <w:t>،</w:t>
      </w:r>
      <w:r>
        <w:rPr>
          <w:rtl/>
          <w:lang w:bidi="fa-IR"/>
        </w:rPr>
        <w:t xml:space="preserve"> ط دار التركي</w:t>
      </w:r>
      <w:r w:rsidR="004C397E">
        <w:rPr>
          <w:rtl/>
          <w:lang w:bidi="fa-IR"/>
        </w:rPr>
        <w:t>،</w:t>
      </w:r>
      <w:r>
        <w:rPr>
          <w:rtl/>
          <w:lang w:bidi="fa-IR"/>
        </w:rPr>
        <w:t xml:space="preserve"> إحقاق الحقِّ 27 / 251</w:t>
      </w:r>
      <w:r w:rsidR="004C397E">
        <w:rPr>
          <w:rtl/>
          <w:lang w:bidi="fa-IR"/>
        </w:rPr>
        <w:t>،</w:t>
      </w:r>
      <w:r>
        <w:rPr>
          <w:rtl/>
          <w:lang w:bidi="fa-IR"/>
        </w:rPr>
        <w:t xml:space="preserve"> وال</w:t>
      </w:r>
      <w:r w:rsidR="000E599F">
        <w:rPr>
          <w:rtl/>
          <w:lang w:bidi="fa-IR"/>
        </w:rPr>
        <w:t>علّامه</w:t>
      </w:r>
      <w:r>
        <w:rPr>
          <w:rtl/>
          <w:lang w:bidi="fa-IR"/>
        </w:rPr>
        <w:t xml:space="preserve"> الأمير أحمد بهادر خان في تاريخ الأحمدي / 65</w:t>
      </w:r>
      <w:r w:rsidR="004C397E">
        <w:rPr>
          <w:rtl/>
          <w:lang w:bidi="fa-IR"/>
        </w:rPr>
        <w:t>،</w:t>
      </w:r>
      <w:r>
        <w:rPr>
          <w:rtl/>
          <w:lang w:bidi="fa-IR"/>
        </w:rPr>
        <w:t xml:space="preserve"> قال : قال ال</w:t>
      </w:r>
      <w:r w:rsidR="000E599F">
        <w:rPr>
          <w:rtl/>
          <w:lang w:bidi="fa-IR"/>
        </w:rPr>
        <w:t>علّامه</w:t>
      </w:r>
      <w:r>
        <w:rPr>
          <w:rtl/>
          <w:lang w:bidi="fa-IR"/>
        </w:rPr>
        <w:t xml:space="preserve"> عبد العزيز الدهلوي في سر الشهادتين : أمّا إخبار النّبي (</w:t>
      </w:r>
      <w:r w:rsidR="00300A34" w:rsidRPr="000E599F">
        <w:rPr>
          <w:rStyle w:val="libFootnoteAlaemChar"/>
          <w:rtl/>
        </w:rPr>
        <w:t>صلى‌الله‌عليه‌وآله</w:t>
      </w:r>
      <w:r>
        <w:rPr>
          <w:rtl/>
          <w:lang w:bidi="fa-IR"/>
        </w:rPr>
        <w:t>) بهذه الواقعة الهائلة من جهة الوحي فمشهور متواتر ؛ من ذلك ما أخرجه ابن سعد</w:t>
      </w:r>
      <w:r w:rsidR="004C397E">
        <w:rPr>
          <w:rtl/>
          <w:lang w:bidi="fa-IR"/>
        </w:rPr>
        <w:t>،</w:t>
      </w:r>
      <w:r>
        <w:rPr>
          <w:rtl/>
          <w:lang w:bidi="fa-IR"/>
        </w:rPr>
        <w:t xml:space="preserve"> والطبراني عن عائشة : أنّ النّبي (</w:t>
      </w:r>
      <w:r w:rsidR="00300A34" w:rsidRPr="000E599F">
        <w:rPr>
          <w:rStyle w:val="libFootnoteAlaemChar"/>
          <w:rtl/>
        </w:rPr>
        <w:t>صلى‌الله‌عليه‌وآله</w:t>
      </w:r>
      <w:r>
        <w:rPr>
          <w:rtl/>
          <w:lang w:bidi="fa-IR"/>
        </w:rPr>
        <w:t>) قال : (( أخبرني جبرئيل أنّ ابني الحُسين يُقْتَلُ بعدي بأرض الطفِّ</w:t>
      </w:r>
      <w:r w:rsidR="004C397E">
        <w:rPr>
          <w:rtl/>
          <w:lang w:bidi="fa-IR"/>
        </w:rPr>
        <w:t>،</w:t>
      </w:r>
      <w:r>
        <w:rPr>
          <w:rtl/>
          <w:lang w:bidi="fa-IR"/>
        </w:rPr>
        <w:t xml:space="preserve"> وجاءني بهذه التربة</w:t>
      </w:r>
      <w:r w:rsidR="004C397E">
        <w:rPr>
          <w:rtl/>
          <w:lang w:bidi="fa-IR"/>
        </w:rPr>
        <w:t>،</w:t>
      </w:r>
      <w:r>
        <w:rPr>
          <w:rtl/>
          <w:lang w:bidi="fa-IR"/>
        </w:rPr>
        <w:t xml:space="preserve"> وأخبرني أنّها مضجعه )) . إحقاق الحقِّ 27 / 252</w:t>
      </w:r>
      <w:r w:rsidR="007920B3">
        <w:rPr>
          <w:rtl/>
          <w:lang w:bidi="fa-IR"/>
        </w:rPr>
        <w:t>.</w:t>
      </w:r>
    </w:p>
    <w:p w:rsidR="00903D5C" w:rsidRDefault="008C2F53" w:rsidP="00903D5C">
      <w:pPr>
        <w:pStyle w:val="libNormal"/>
        <w:rPr>
          <w:lang w:bidi="fa-IR"/>
        </w:rPr>
      </w:pPr>
      <w:r>
        <w:rPr>
          <w:rtl/>
          <w:lang w:bidi="fa-IR"/>
        </w:rPr>
        <w:br w:type="page"/>
      </w:r>
    </w:p>
    <w:p w:rsidR="008C2F53" w:rsidRDefault="00903D5C" w:rsidP="00903D5C">
      <w:pPr>
        <w:pStyle w:val="libNormal"/>
        <w:rPr>
          <w:lang w:bidi="fa-IR"/>
        </w:rPr>
      </w:pPr>
      <w:r>
        <w:rPr>
          <w:rtl/>
          <w:lang w:bidi="fa-IR"/>
        </w:rPr>
        <w:lastRenderedPageBreak/>
        <w:t>وروى الطبراني</w:t>
      </w:r>
      <w:r w:rsidR="004C397E">
        <w:rPr>
          <w:rtl/>
          <w:lang w:bidi="fa-IR"/>
        </w:rPr>
        <w:t>،</w:t>
      </w:r>
      <w:r>
        <w:rPr>
          <w:rtl/>
          <w:lang w:bidi="fa-IR"/>
        </w:rPr>
        <w:t xml:space="preserve"> وابن عساكر</w:t>
      </w:r>
      <w:r w:rsidR="004C397E">
        <w:rPr>
          <w:rtl/>
          <w:lang w:bidi="fa-IR"/>
        </w:rPr>
        <w:t>،</w:t>
      </w:r>
      <w:r>
        <w:rPr>
          <w:rtl/>
          <w:lang w:bidi="fa-IR"/>
        </w:rPr>
        <w:t xml:space="preserve"> وابن منظور</w:t>
      </w:r>
      <w:r w:rsidR="004C397E">
        <w:rPr>
          <w:rtl/>
          <w:lang w:bidi="fa-IR"/>
        </w:rPr>
        <w:t>،</w:t>
      </w:r>
      <w:r>
        <w:rPr>
          <w:rtl/>
          <w:lang w:bidi="fa-IR"/>
        </w:rPr>
        <w:t xml:space="preserve"> وابن حجر</w:t>
      </w:r>
      <w:r w:rsidR="004C397E">
        <w:rPr>
          <w:rtl/>
          <w:lang w:bidi="fa-IR"/>
        </w:rPr>
        <w:t>،</w:t>
      </w:r>
      <w:r>
        <w:rPr>
          <w:rtl/>
          <w:lang w:bidi="fa-IR"/>
        </w:rPr>
        <w:t xml:space="preserve"> وابن العديم</w:t>
      </w:r>
      <w:r w:rsidR="004C397E">
        <w:rPr>
          <w:rtl/>
          <w:lang w:bidi="fa-IR"/>
        </w:rPr>
        <w:t>،</w:t>
      </w:r>
      <w:r>
        <w:rPr>
          <w:rtl/>
          <w:lang w:bidi="fa-IR"/>
        </w:rPr>
        <w:t xml:space="preserve"> والمزّي</w:t>
      </w:r>
      <w:r w:rsidR="004C397E">
        <w:rPr>
          <w:rtl/>
          <w:lang w:bidi="fa-IR"/>
        </w:rPr>
        <w:t>،</w:t>
      </w:r>
      <w:r>
        <w:rPr>
          <w:rtl/>
          <w:lang w:bidi="fa-IR"/>
        </w:rPr>
        <w:t xml:space="preserve"> واللفظ للأوّل قال : حدّثنا عبد الله بن أحمد بن حنبل</w:t>
      </w:r>
      <w:r w:rsidR="004C397E">
        <w:rPr>
          <w:rtl/>
          <w:lang w:bidi="fa-IR"/>
        </w:rPr>
        <w:t>،</w:t>
      </w:r>
      <w:r>
        <w:rPr>
          <w:rtl/>
          <w:lang w:bidi="fa-IR"/>
        </w:rPr>
        <w:t xml:space="preserve"> حدّثني عبّاد بن زياد الأسدي</w:t>
      </w:r>
      <w:r w:rsidR="004C397E">
        <w:rPr>
          <w:rtl/>
          <w:lang w:bidi="fa-IR"/>
        </w:rPr>
        <w:t>،</w:t>
      </w:r>
      <w:r>
        <w:rPr>
          <w:rtl/>
          <w:lang w:bidi="fa-IR"/>
        </w:rPr>
        <w:t xml:space="preserve"> ثنا عمرو بن ثابت</w:t>
      </w:r>
      <w:r w:rsidRPr="008C2F53">
        <w:rPr>
          <w:rStyle w:val="libFootnotenumChar"/>
          <w:rtl/>
        </w:rPr>
        <w:t>(1)</w:t>
      </w:r>
      <w:r w:rsidR="004C397E">
        <w:rPr>
          <w:rtl/>
          <w:lang w:bidi="fa-IR"/>
        </w:rPr>
        <w:t>،</w:t>
      </w:r>
      <w:r>
        <w:rPr>
          <w:rtl/>
          <w:lang w:bidi="fa-IR"/>
        </w:rPr>
        <w:t xml:space="preserve"> عن الأعمش</w:t>
      </w:r>
      <w:r w:rsidR="004C397E">
        <w:rPr>
          <w:rtl/>
          <w:lang w:bidi="fa-IR"/>
        </w:rPr>
        <w:t>،</w:t>
      </w:r>
      <w:r>
        <w:rPr>
          <w:rtl/>
          <w:lang w:bidi="fa-IR"/>
        </w:rPr>
        <w:t xml:space="preserve"> عن أبي وائل شقيق بن سلمة</w:t>
      </w:r>
      <w:r w:rsidR="004C397E">
        <w:rPr>
          <w:rtl/>
          <w:lang w:bidi="fa-IR"/>
        </w:rPr>
        <w:t>،</w:t>
      </w:r>
      <w:r>
        <w:rPr>
          <w:rtl/>
          <w:lang w:bidi="fa-IR"/>
        </w:rPr>
        <w:t xml:space="preserve"> عن أُمّ سلمة قالت : كان الحسن والحُسين (</w:t>
      </w:r>
      <w:r w:rsidR="008C2F53" w:rsidRPr="008C2F53">
        <w:rPr>
          <w:rStyle w:val="libAlaemChar"/>
          <w:rtl/>
        </w:rPr>
        <w:t>عليهما‌السلام</w:t>
      </w:r>
      <w:r>
        <w:rPr>
          <w:rtl/>
          <w:lang w:bidi="fa-IR"/>
        </w:rPr>
        <w:t>) يلعبان بين يدَي النّبي (</w:t>
      </w:r>
      <w:r w:rsidR="00300A34" w:rsidRPr="00300A34">
        <w:rPr>
          <w:rStyle w:val="libAlaemChar"/>
          <w:rtl/>
        </w:rPr>
        <w:t>صلى‌الله‌عليه‌وآله</w:t>
      </w:r>
      <w:r>
        <w:rPr>
          <w:rtl/>
          <w:lang w:bidi="fa-IR"/>
        </w:rPr>
        <w:t>) في بيتي</w:t>
      </w:r>
      <w:r w:rsidR="004C397E">
        <w:rPr>
          <w:rtl/>
          <w:lang w:bidi="fa-IR"/>
        </w:rPr>
        <w:t>،</w:t>
      </w:r>
      <w:r>
        <w:rPr>
          <w:rtl/>
          <w:lang w:bidi="fa-IR"/>
        </w:rPr>
        <w:t xml:space="preserve"> فنزل جبريل (</w:t>
      </w:r>
      <w:r w:rsidR="008C2F53" w:rsidRPr="008C2F53">
        <w:rPr>
          <w:rStyle w:val="libAlaemChar"/>
          <w:rtl/>
        </w:rPr>
        <w:t>عليه‌السلام</w:t>
      </w:r>
      <w:r>
        <w:rPr>
          <w:rtl/>
          <w:lang w:bidi="fa-IR"/>
        </w:rPr>
        <w:t>)</w:t>
      </w:r>
      <w:r w:rsidR="004C397E">
        <w:rPr>
          <w:rtl/>
          <w:lang w:bidi="fa-IR"/>
        </w:rPr>
        <w:t>،</w:t>
      </w:r>
      <w:r>
        <w:rPr>
          <w:rtl/>
          <w:lang w:bidi="fa-IR"/>
        </w:rPr>
        <w:t xml:space="preserve"> فقال : يا </w:t>
      </w:r>
      <w:r w:rsidR="008C2F53">
        <w:rPr>
          <w:rtl/>
          <w:lang w:bidi="fa-IR"/>
        </w:rPr>
        <w:t>م</w:t>
      </w:r>
      <w:r>
        <w:rPr>
          <w:rtl/>
          <w:lang w:bidi="fa-IR"/>
        </w:rPr>
        <w:t>حمّد</w:t>
      </w:r>
      <w:r w:rsidR="004C397E">
        <w:rPr>
          <w:rtl/>
          <w:lang w:bidi="fa-IR"/>
        </w:rPr>
        <w:t>،</w:t>
      </w:r>
      <w:r>
        <w:rPr>
          <w:rtl/>
          <w:lang w:bidi="fa-IR"/>
        </w:rPr>
        <w:t xml:space="preserve"> إنّ اُمّتك تقتُلُ ابنك هذا من بعدك . فأوما بيده إلى الحُسين (</w:t>
      </w:r>
      <w:r w:rsidR="008C2F53" w:rsidRPr="008C2F53">
        <w:rPr>
          <w:rStyle w:val="libAlaemChar"/>
          <w:rtl/>
        </w:rPr>
        <w:t>عليه‌السلام</w:t>
      </w:r>
      <w:r>
        <w:rPr>
          <w:rtl/>
          <w:lang w:bidi="fa-IR"/>
        </w:rPr>
        <w:t>)</w:t>
      </w:r>
      <w:r w:rsidR="004C397E">
        <w:rPr>
          <w:rtl/>
          <w:lang w:bidi="fa-IR"/>
        </w:rPr>
        <w:t>،</w:t>
      </w:r>
      <w:r>
        <w:rPr>
          <w:rtl/>
          <w:lang w:bidi="fa-IR"/>
        </w:rPr>
        <w:t xml:space="preserve"> فبكى رسول الله (</w:t>
      </w:r>
      <w:r w:rsidR="00300A34" w:rsidRPr="00300A34">
        <w:rPr>
          <w:rStyle w:val="libAlaemChar"/>
          <w:rtl/>
        </w:rPr>
        <w:t>صلى‌الله‌عليه‌وآله</w:t>
      </w:r>
      <w:r>
        <w:rPr>
          <w:rtl/>
          <w:lang w:bidi="fa-IR"/>
        </w:rPr>
        <w:t>)</w:t>
      </w:r>
      <w:r w:rsidR="004C397E">
        <w:rPr>
          <w:rtl/>
          <w:lang w:bidi="fa-IR"/>
        </w:rPr>
        <w:t>،</w:t>
      </w:r>
      <w:r>
        <w:rPr>
          <w:rtl/>
          <w:lang w:bidi="fa-IR"/>
        </w:rPr>
        <w:t xml:space="preserve"> وضمَّه إلى صدره</w:t>
      </w:r>
      <w:r w:rsidR="004C397E">
        <w:rPr>
          <w:rtl/>
          <w:lang w:bidi="fa-IR"/>
        </w:rPr>
        <w:t>،</w:t>
      </w:r>
      <w:r>
        <w:rPr>
          <w:rtl/>
          <w:lang w:bidi="fa-IR"/>
        </w:rPr>
        <w:t xml:space="preserve"> ثم قال رسول الله (</w:t>
      </w:r>
      <w:r w:rsidR="00300A34" w:rsidRPr="00300A34">
        <w:rPr>
          <w:rStyle w:val="libAlaemChar"/>
          <w:rtl/>
        </w:rPr>
        <w:t>صلى‌الله‌عليه‌وآله</w:t>
      </w:r>
      <w:r>
        <w:rPr>
          <w:rtl/>
          <w:lang w:bidi="fa-IR"/>
        </w:rPr>
        <w:t>) : (( وديعةٌ</w:t>
      </w:r>
    </w:p>
    <w:p w:rsidR="00903D5C" w:rsidRDefault="008C2F53" w:rsidP="008C2F53">
      <w:pPr>
        <w:pStyle w:val="libLine"/>
        <w:rPr>
          <w:lang w:bidi="fa-IR"/>
        </w:rPr>
      </w:pPr>
      <w:r>
        <w:rPr>
          <w:rtl/>
          <w:lang w:bidi="fa-IR"/>
        </w:rPr>
        <w:t>____________________</w:t>
      </w:r>
    </w:p>
    <w:p w:rsidR="007920B3" w:rsidRDefault="00903D5C" w:rsidP="00B21E82">
      <w:pPr>
        <w:pStyle w:val="libFootnote0"/>
        <w:rPr>
          <w:rtl/>
          <w:lang w:bidi="fa-IR"/>
        </w:rPr>
      </w:pPr>
      <w:r w:rsidRPr="00B21E82">
        <w:rPr>
          <w:rtl/>
        </w:rPr>
        <w:t>(1)</w:t>
      </w:r>
      <w:r>
        <w:rPr>
          <w:rtl/>
          <w:lang w:bidi="fa-IR"/>
        </w:rPr>
        <w:t xml:space="preserve"> قال الهيثمي في مجمع الزوائد 9 / 189: وفيه عمرو بن ثابت النكري</w:t>
      </w:r>
      <w:r w:rsidR="004C397E">
        <w:rPr>
          <w:rtl/>
          <w:lang w:bidi="fa-IR"/>
        </w:rPr>
        <w:t>،</w:t>
      </w:r>
      <w:r>
        <w:rPr>
          <w:rtl/>
          <w:lang w:bidi="fa-IR"/>
        </w:rPr>
        <w:t xml:space="preserve"> وهو متروك . أقول : ذكر بعض القوم في عمرو بن ثابت بأنّه متروك الحديث وذمّوه</w:t>
      </w:r>
      <w:r w:rsidR="004C397E">
        <w:rPr>
          <w:rtl/>
          <w:lang w:bidi="fa-IR"/>
        </w:rPr>
        <w:t>،</w:t>
      </w:r>
      <w:r>
        <w:rPr>
          <w:rtl/>
          <w:lang w:bidi="fa-IR"/>
        </w:rPr>
        <w:t xml:space="preserve"> وما ذاك </w:t>
      </w:r>
      <w:r w:rsidR="0087599F">
        <w:rPr>
          <w:rtl/>
          <w:lang w:bidi="fa-IR"/>
        </w:rPr>
        <w:t>إلّا</w:t>
      </w:r>
      <w:r>
        <w:rPr>
          <w:rtl/>
          <w:lang w:bidi="fa-IR"/>
        </w:rPr>
        <w:t xml:space="preserve"> لتشيّعيه مع وجود التصريحات بكونه صدوق وليس بمنكر</w:t>
      </w:r>
      <w:r w:rsidR="004C397E">
        <w:rPr>
          <w:rtl/>
          <w:lang w:bidi="fa-IR"/>
        </w:rPr>
        <w:t>،</w:t>
      </w:r>
      <w:r>
        <w:rPr>
          <w:rtl/>
          <w:lang w:bidi="fa-IR"/>
        </w:rPr>
        <w:t xml:space="preserve"> بل بعضهم قال : كان يتشيع ولم يُترك . راجع ترجمته وسند هذه الرواية فيما ذكرته في الفصل الثاني من هذا الكتاب في الخبر الثاني من أخبار أُمّ سلمة (رضوان عليها)</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B21E82">
      <w:pPr>
        <w:pStyle w:val="libNormal0"/>
        <w:rPr>
          <w:rtl/>
          <w:lang w:bidi="fa-IR"/>
        </w:rPr>
      </w:pPr>
      <w:r>
        <w:rPr>
          <w:rtl/>
          <w:lang w:bidi="fa-IR"/>
        </w:rPr>
        <w:lastRenderedPageBreak/>
        <w:t>عندكِ هذه التربة )) . فشمّها رسول الله (</w:t>
      </w:r>
      <w:r w:rsidR="00300A34" w:rsidRPr="00300A34">
        <w:rPr>
          <w:rStyle w:val="libAlaemChar"/>
          <w:rtl/>
        </w:rPr>
        <w:t>صلى‌الله‌عليه‌وآله</w:t>
      </w:r>
      <w:r>
        <w:rPr>
          <w:rtl/>
          <w:lang w:bidi="fa-IR"/>
        </w:rPr>
        <w:t>) وقال : (( ويح كربٌ وبلاء )) . قالت : وقال رسول الله (</w:t>
      </w:r>
      <w:r w:rsidR="00300A34" w:rsidRPr="00300A34">
        <w:rPr>
          <w:rStyle w:val="libAlaemChar"/>
          <w:rtl/>
        </w:rPr>
        <w:t>صلى‌الله‌عليه‌وآله</w:t>
      </w:r>
      <w:r>
        <w:rPr>
          <w:rtl/>
          <w:lang w:bidi="fa-IR"/>
        </w:rPr>
        <w:t>) : (( يا أُمّ سلمة</w:t>
      </w:r>
      <w:r w:rsidR="004C397E">
        <w:rPr>
          <w:rtl/>
          <w:lang w:bidi="fa-IR"/>
        </w:rPr>
        <w:t>،</w:t>
      </w:r>
      <w:r>
        <w:rPr>
          <w:rtl/>
          <w:lang w:bidi="fa-IR"/>
        </w:rPr>
        <w:t xml:space="preserve"> إذا تحوَّلَتْ هذه التربةُ دماً فاع</w:t>
      </w:r>
      <w:r w:rsidR="00B21E82">
        <w:rPr>
          <w:rtl/>
          <w:lang w:bidi="fa-IR"/>
        </w:rPr>
        <w:t>لمي أنّ ابني قد قُتِلَ )) . قال</w:t>
      </w:r>
      <w:r>
        <w:rPr>
          <w:rtl/>
          <w:lang w:bidi="fa-IR"/>
        </w:rPr>
        <w:t>: فجعلَتْها أُمّ سلمة في قارورة</w:t>
      </w:r>
      <w:r w:rsidR="004C397E">
        <w:rPr>
          <w:rtl/>
          <w:lang w:bidi="fa-IR"/>
        </w:rPr>
        <w:t>،</w:t>
      </w:r>
      <w:r>
        <w:rPr>
          <w:rtl/>
          <w:lang w:bidi="fa-IR"/>
        </w:rPr>
        <w:t xml:space="preserve"> ثمّ جعلَتْ تنظر إليها كلَّ يوم وتقول : إنّ يوماً تُحَولينَ دماً ليوم عظيم</w:t>
      </w:r>
      <w:r w:rsidRPr="008C2F53">
        <w:rPr>
          <w:rStyle w:val="libFootnotenumChar"/>
          <w:rtl/>
        </w:rPr>
        <w:t>(1)</w:t>
      </w:r>
      <w:r w:rsidR="007920B3">
        <w:rPr>
          <w:rtl/>
          <w:lang w:bidi="fa-IR"/>
        </w:rPr>
        <w:t>.</w:t>
      </w:r>
    </w:p>
    <w:p w:rsidR="008C2F53" w:rsidRDefault="00903D5C" w:rsidP="00903D5C">
      <w:pPr>
        <w:pStyle w:val="libNormal"/>
        <w:rPr>
          <w:lang w:bidi="fa-IR"/>
        </w:rPr>
      </w:pPr>
      <w:r>
        <w:rPr>
          <w:rtl/>
          <w:lang w:bidi="fa-IR"/>
        </w:rPr>
        <w:t>أقول : ورجاله ثقات</w:t>
      </w:r>
      <w:r w:rsidRPr="008C2F53">
        <w:rPr>
          <w:rStyle w:val="libFootnotenumChar"/>
          <w:rtl/>
        </w:rPr>
        <w:t>(2)</w:t>
      </w:r>
      <w:r>
        <w:rPr>
          <w:rtl/>
          <w:lang w:bidi="fa-IR"/>
        </w:rPr>
        <w:t>.</w:t>
      </w:r>
    </w:p>
    <w:p w:rsidR="00903D5C" w:rsidRDefault="00903D5C" w:rsidP="00B21E82">
      <w:pPr>
        <w:pStyle w:val="libBold1"/>
        <w:rPr>
          <w:lang w:bidi="fa-IR"/>
        </w:rPr>
      </w:pPr>
      <w:r>
        <w:rPr>
          <w:rtl/>
          <w:lang w:bidi="fa-IR"/>
        </w:rPr>
        <w:t>نحيبُ النّبيِّ (</w:t>
      </w:r>
      <w:r w:rsidR="00300A34" w:rsidRPr="00300A34">
        <w:rPr>
          <w:rStyle w:val="libAlaemChar"/>
          <w:rtl/>
        </w:rPr>
        <w:t>صلى‌الله‌عليه‌وآله</w:t>
      </w:r>
      <w:r>
        <w:rPr>
          <w:rtl/>
          <w:lang w:bidi="fa-IR"/>
        </w:rPr>
        <w:t>) لمقتل الإمام الحُسين (</w:t>
      </w:r>
      <w:r w:rsidR="008C2F53" w:rsidRPr="008C2F53">
        <w:rPr>
          <w:rStyle w:val="libAlaemChar"/>
          <w:rtl/>
        </w:rPr>
        <w:t>عليه‌السلام</w:t>
      </w:r>
      <w:r>
        <w:rPr>
          <w:rtl/>
          <w:lang w:bidi="fa-IR"/>
        </w:rPr>
        <w:t>) في كربلاء</w:t>
      </w:r>
    </w:p>
    <w:p w:rsidR="008C2F53" w:rsidRDefault="00903D5C" w:rsidP="00903D5C">
      <w:pPr>
        <w:pStyle w:val="libNormal"/>
        <w:rPr>
          <w:lang w:bidi="fa-IR"/>
        </w:rPr>
      </w:pPr>
      <w:r>
        <w:rPr>
          <w:rtl/>
          <w:lang w:bidi="fa-IR"/>
        </w:rPr>
        <w:t>روى ابن عساكر</w:t>
      </w:r>
      <w:r w:rsidR="004C397E">
        <w:rPr>
          <w:rtl/>
          <w:lang w:bidi="fa-IR"/>
        </w:rPr>
        <w:t>،</w:t>
      </w:r>
      <w:r>
        <w:rPr>
          <w:rtl/>
          <w:lang w:bidi="fa-IR"/>
        </w:rPr>
        <w:t xml:space="preserve"> والحافظ عبد بن حميد</w:t>
      </w:r>
      <w:r w:rsidR="004C397E">
        <w:rPr>
          <w:rtl/>
          <w:lang w:bidi="fa-IR"/>
        </w:rPr>
        <w:t>،</w:t>
      </w:r>
      <w:r>
        <w:rPr>
          <w:rtl/>
          <w:lang w:bidi="fa-IR"/>
        </w:rPr>
        <w:t xml:space="preserve"> وابن العديم</w:t>
      </w:r>
      <w:r w:rsidR="004C397E">
        <w:rPr>
          <w:rtl/>
          <w:lang w:bidi="fa-IR"/>
        </w:rPr>
        <w:t>،</w:t>
      </w:r>
      <w:r>
        <w:rPr>
          <w:rtl/>
          <w:lang w:bidi="fa-IR"/>
        </w:rPr>
        <w:t xml:space="preserve"> واللفظ للأوّل قال : أخبرنا أبو عمر </w:t>
      </w:r>
      <w:r w:rsidR="008C2F53">
        <w:rPr>
          <w:rtl/>
          <w:lang w:bidi="fa-IR"/>
        </w:rPr>
        <w:t>م</w:t>
      </w:r>
      <w:r>
        <w:rPr>
          <w:rtl/>
          <w:lang w:bidi="fa-IR"/>
        </w:rPr>
        <w:t xml:space="preserve">حمّد بن </w:t>
      </w:r>
      <w:r w:rsidR="008C2F53">
        <w:rPr>
          <w:rtl/>
          <w:lang w:bidi="fa-IR"/>
        </w:rPr>
        <w:t>م</w:t>
      </w:r>
      <w:r>
        <w:rPr>
          <w:rtl/>
          <w:lang w:bidi="fa-IR"/>
        </w:rPr>
        <w:t>حمّد بن القاسم العبشمي</w:t>
      </w:r>
      <w:r w:rsidR="004C397E">
        <w:rPr>
          <w:rtl/>
          <w:lang w:bidi="fa-IR"/>
        </w:rPr>
        <w:t>،</w:t>
      </w:r>
      <w:r>
        <w:rPr>
          <w:rtl/>
          <w:lang w:bidi="fa-IR"/>
        </w:rPr>
        <w:t xml:space="preserve"> وأبو القاسم الحُسين بن علي الزّهري</w:t>
      </w:r>
      <w:r w:rsidR="004C397E">
        <w:rPr>
          <w:rtl/>
          <w:lang w:bidi="fa-IR"/>
        </w:rPr>
        <w:t>،</w:t>
      </w:r>
      <w:r>
        <w:rPr>
          <w:rtl/>
          <w:lang w:bidi="fa-IR"/>
        </w:rPr>
        <w:t xml:space="preserve"> وأبو الفتح المتار بن عبد الحميد</w:t>
      </w:r>
      <w:r w:rsidR="004C397E">
        <w:rPr>
          <w:rtl/>
          <w:lang w:bidi="fa-IR"/>
        </w:rPr>
        <w:t>،</w:t>
      </w:r>
      <w:r>
        <w:rPr>
          <w:rtl/>
          <w:lang w:bidi="fa-IR"/>
        </w:rPr>
        <w:t xml:space="preserve"> وأبو بكر مجاهد بن أحمد البوشنجيان</w:t>
      </w:r>
      <w:r w:rsidR="004C397E">
        <w:rPr>
          <w:rtl/>
          <w:lang w:bidi="fa-IR"/>
        </w:rPr>
        <w:t>،</w:t>
      </w:r>
      <w:r>
        <w:rPr>
          <w:rtl/>
          <w:lang w:bidi="fa-IR"/>
        </w:rPr>
        <w:t xml:space="preserve"> وأبو المحاسن أسعد بن علي بن الموفّق</w:t>
      </w:r>
      <w:r w:rsidR="004C397E">
        <w:rPr>
          <w:rtl/>
          <w:lang w:bidi="fa-IR"/>
        </w:rPr>
        <w:t>،</w:t>
      </w:r>
      <w:r>
        <w:rPr>
          <w:rtl/>
          <w:lang w:bidi="fa-IR"/>
        </w:rPr>
        <w:t xml:space="preserve"> قالوا : نا أبو الحسن عبد الرّحمن بن </w:t>
      </w:r>
      <w:r w:rsidR="008C2F53">
        <w:rPr>
          <w:rtl/>
          <w:lang w:bidi="fa-IR"/>
        </w:rPr>
        <w:t>م</w:t>
      </w:r>
      <w:r>
        <w:rPr>
          <w:rtl/>
          <w:lang w:bidi="fa-IR"/>
        </w:rPr>
        <w:t>حمّد الداودي</w:t>
      </w:r>
      <w:r w:rsidR="004C397E">
        <w:rPr>
          <w:rtl/>
          <w:lang w:bidi="fa-IR"/>
        </w:rPr>
        <w:t>،</w:t>
      </w:r>
      <w:r>
        <w:rPr>
          <w:rtl/>
          <w:lang w:bidi="fa-IR"/>
        </w:rPr>
        <w:t xml:space="preserve"> نا عبد الله بن أحمد بن حموية</w:t>
      </w:r>
      <w:r w:rsidR="004C397E">
        <w:rPr>
          <w:rtl/>
          <w:lang w:bidi="fa-IR"/>
        </w:rPr>
        <w:t>،</w:t>
      </w:r>
      <w:r>
        <w:rPr>
          <w:rtl/>
          <w:lang w:bidi="fa-IR"/>
        </w:rPr>
        <w:t xml:space="preserve"> نا إبراهيم بن خريم الشّاشي</w:t>
      </w:r>
      <w:r w:rsidR="004C397E">
        <w:rPr>
          <w:rtl/>
          <w:lang w:bidi="fa-IR"/>
        </w:rPr>
        <w:t>،</w:t>
      </w:r>
      <w:r>
        <w:rPr>
          <w:rtl/>
          <w:lang w:bidi="fa-IR"/>
        </w:rPr>
        <w:t xml:space="preserve"> نا عبد بن حميد</w:t>
      </w:r>
      <w:r w:rsidR="004C397E">
        <w:rPr>
          <w:rtl/>
          <w:lang w:bidi="fa-IR"/>
        </w:rPr>
        <w:t>،</w:t>
      </w:r>
      <w:r>
        <w:rPr>
          <w:rtl/>
          <w:lang w:bidi="fa-IR"/>
        </w:rPr>
        <w:t xml:space="preserve"> نا عبد الرزاق</w:t>
      </w:r>
      <w:r w:rsidR="004C397E">
        <w:rPr>
          <w:rtl/>
          <w:lang w:bidi="fa-IR"/>
        </w:rPr>
        <w:t>،</w:t>
      </w:r>
      <w:r>
        <w:rPr>
          <w:rtl/>
          <w:lang w:bidi="fa-IR"/>
        </w:rPr>
        <w:t xml:space="preserve"> نا عبد الله بن سعيد بن أبي هند</w:t>
      </w:r>
      <w:r w:rsidR="004C397E">
        <w:rPr>
          <w:rtl/>
          <w:lang w:bidi="fa-IR"/>
        </w:rPr>
        <w:t>،</w:t>
      </w:r>
      <w:r>
        <w:rPr>
          <w:rtl/>
          <w:lang w:bidi="fa-IR"/>
        </w:rPr>
        <w:t xml:space="preserve"> عن أبيه قال : قالت أُ</w:t>
      </w:r>
      <w:r w:rsidR="000E599F">
        <w:rPr>
          <w:rtl/>
          <w:lang w:bidi="fa-IR"/>
        </w:rPr>
        <w:t>م</w:t>
      </w:r>
      <w:r>
        <w:rPr>
          <w:rtl/>
          <w:lang w:bidi="fa-IR"/>
        </w:rPr>
        <w:t xml:space="preserve"> سلمة : كان النّبي (</w:t>
      </w:r>
      <w:r w:rsidR="00300A34" w:rsidRPr="00300A34">
        <w:rPr>
          <w:rStyle w:val="libAlaemChar"/>
          <w:rtl/>
        </w:rPr>
        <w:t>صلى‌الله‌عليه‌وآله</w:t>
      </w:r>
      <w:r>
        <w:rPr>
          <w:rtl/>
          <w:lang w:bidi="fa-IR"/>
        </w:rPr>
        <w:t>) نائم</w:t>
      </w:r>
      <w:r w:rsidR="004C397E">
        <w:rPr>
          <w:rtl/>
          <w:lang w:bidi="fa-IR"/>
        </w:rPr>
        <w:t>،</w:t>
      </w:r>
      <w:r>
        <w:rPr>
          <w:rtl/>
          <w:lang w:bidi="fa-IR"/>
        </w:rPr>
        <w:t xml:space="preserve"> فجاء</w:t>
      </w:r>
    </w:p>
    <w:p w:rsidR="00903D5C" w:rsidRDefault="008C2F53" w:rsidP="008C2F53">
      <w:pPr>
        <w:pStyle w:val="libLine"/>
        <w:rPr>
          <w:lang w:bidi="fa-IR"/>
        </w:rPr>
      </w:pPr>
      <w:r>
        <w:rPr>
          <w:rtl/>
          <w:lang w:bidi="fa-IR"/>
        </w:rPr>
        <w:t>____________________</w:t>
      </w:r>
    </w:p>
    <w:p w:rsidR="007920B3" w:rsidRDefault="00903D5C" w:rsidP="00B21E82">
      <w:pPr>
        <w:pStyle w:val="libFootnote0"/>
        <w:rPr>
          <w:rtl/>
          <w:lang w:bidi="fa-IR"/>
        </w:rPr>
      </w:pPr>
      <w:r w:rsidRPr="00B21E82">
        <w:rPr>
          <w:rtl/>
        </w:rPr>
        <w:t>(1)</w:t>
      </w:r>
      <w:r>
        <w:rPr>
          <w:rtl/>
          <w:lang w:bidi="fa-IR"/>
        </w:rPr>
        <w:t xml:space="preserve"> المعجم الكبير </w:t>
      </w:r>
      <w:r w:rsidR="008C2F53">
        <w:rPr>
          <w:rtl/>
          <w:lang w:bidi="fa-IR"/>
        </w:rPr>
        <w:t>-</w:t>
      </w:r>
      <w:r>
        <w:rPr>
          <w:rtl/>
          <w:lang w:bidi="fa-IR"/>
        </w:rPr>
        <w:t xml:space="preserve"> الطبراني 3 / 108</w:t>
      </w:r>
      <w:r w:rsidR="004C397E">
        <w:rPr>
          <w:rtl/>
          <w:lang w:bidi="fa-IR"/>
        </w:rPr>
        <w:t>،</w:t>
      </w:r>
      <w:r>
        <w:rPr>
          <w:rtl/>
          <w:lang w:bidi="fa-IR"/>
        </w:rPr>
        <w:t xml:space="preserve"> تاريخ دمشق لابن عساكر 14 / 193</w:t>
      </w:r>
      <w:r w:rsidR="004C397E">
        <w:rPr>
          <w:rtl/>
          <w:lang w:bidi="fa-IR"/>
        </w:rPr>
        <w:t>،</w:t>
      </w:r>
      <w:r>
        <w:rPr>
          <w:rtl/>
          <w:lang w:bidi="fa-IR"/>
        </w:rPr>
        <w:t xml:space="preserve"> مختصر تاريخ مدينة دمشق لابن منظور 7 / 134</w:t>
      </w:r>
      <w:r w:rsidR="004C397E">
        <w:rPr>
          <w:rtl/>
          <w:lang w:bidi="fa-IR"/>
        </w:rPr>
        <w:t>،</w:t>
      </w:r>
      <w:r>
        <w:rPr>
          <w:rtl/>
          <w:lang w:bidi="fa-IR"/>
        </w:rPr>
        <w:t xml:space="preserve"> تهذيب التهذيب لابن حجر 2 / 301</w:t>
      </w:r>
      <w:r w:rsidR="004C397E">
        <w:rPr>
          <w:rtl/>
          <w:lang w:bidi="fa-IR"/>
        </w:rPr>
        <w:t>،</w:t>
      </w:r>
      <w:r>
        <w:rPr>
          <w:rtl/>
          <w:lang w:bidi="fa-IR"/>
        </w:rPr>
        <w:t xml:space="preserve"> تهذيب الكمال 6 / 409</w:t>
      </w:r>
      <w:r w:rsidR="007920B3">
        <w:rPr>
          <w:rtl/>
          <w:lang w:bidi="fa-IR"/>
        </w:rPr>
        <w:t>.</w:t>
      </w:r>
    </w:p>
    <w:p w:rsidR="007920B3" w:rsidRDefault="00903D5C" w:rsidP="00B21E82">
      <w:pPr>
        <w:pStyle w:val="libFootnote0"/>
        <w:rPr>
          <w:rtl/>
          <w:lang w:bidi="fa-IR"/>
        </w:rPr>
      </w:pPr>
      <w:r>
        <w:rPr>
          <w:rtl/>
          <w:lang w:bidi="fa-IR"/>
        </w:rPr>
        <w:t>وذكر أيضاً السيّد المرعشي آخرين ؛ منهم ال</w:t>
      </w:r>
      <w:r w:rsidR="000E599F">
        <w:rPr>
          <w:rtl/>
          <w:lang w:bidi="fa-IR"/>
        </w:rPr>
        <w:t>علّامه</w:t>
      </w:r>
      <w:r>
        <w:rPr>
          <w:rtl/>
          <w:lang w:bidi="fa-IR"/>
        </w:rPr>
        <w:t xml:space="preserve"> الشيخ وليّ الدين أبو زرعة العراقي في (طرح التثريب 1 / 41 ط مصر)</w:t>
      </w:r>
      <w:r w:rsidR="004C397E">
        <w:rPr>
          <w:rtl/>
          <w:lang w:bidi="fa-IR"/>
        </w:rPr>
        <w:t>،</w:t>
      </w:r>
      <w:r>
        <w:rPr>
          <w:rtl/>
          <w:lang w:bidi="fa-IR"/>
        </w:rPr>
        <w:t xml:space="preserve"> ومنهم الحافظ الكنجي الشافعي في (كفاية الطالب / 279 ط الغري)</w:t>
      </w:r>
      <w:r w:rsidR="004C397E">
        <w:rPr>
          <w:rtl/>
          <w:lang w:bidi="fa-IR"/>
        </w:rPr>
        <w:t>،</w:t>
      </w:r>
      <w:r>
        <w:rPr>
          <w:rtl/>
          <w:lang w:bidi="fa-IR"/>
        </w:rPr>
        <w:t xml:space="preserve"> إحقاق الحقِّ 11 / 347 </w:t>
      </w:r>
      <w:r w:rsidR="008C2F53">
        <w:rPr>
          <w:rtl/>
          <w:lang w:bidi="fa-IR"/>
        </w:rPr>
        <w:t>-</w:t>
      </w:r>
      <w:r>
        <w:rPr>
          <w:rtl/>
          <w:lang w:bidi="fa-IR"/>
        </w:rPr>
        <w:t xml:space="preserve"> 348</w:t>
      </w:r>
      <w:r w:rsidR="004C397E">
        <w:rPr>
          <w:rtl/>
          <w:lang w:bidi="fa-IR"/>
        </w:rPr>
        <w:t>،</w:t>
      </w:r>
      <w:r>
        <w:rPr>
          <w:rtl/>
          <w:lang w:bidi="fa-IR"/>
        </w:rPr>
        <w:t xml:space="preserve"> وزاد صاحب معالم المدرستين</w:t>
      </w:r>
      <w:r w:rsidR="004C397E">
        <w:rPr>
          <w:rtl/>
          <w:lang w:bidi="fa-IR"/>
        </w:rPr>
        <w:t>،</w:t>
      </w:r>
      <w:r>
        <w:rPr>
          <w:rtl/>
          <w:lang w:bidi="fa-IR"/>
        </w:rPr>
        <w:t xml:space="preserve"> والصراط السوي للشيخان المدني / 93</w:t>
      </w:r>
      <w:r w:rsidR="004C397E">
        <w:rPr>
          <w:rtl/>
          <w:lang w:bidi="fa-IR"/>
        </w:rPr>
        <w:t>،</w:t>
      </w:r>
      <w:r>
        <w:rPr>
          <w:rtl/>
          <w:lang w:bidi="fa-IR"/>
        </w:rPr>
        <w:t xml:space="preserve"> وجوهرة الكلام / 120</w:t>
      </w:r>
      <w:r w:rsidR="004C397E">
        <w:rPr>
          <w:rtl/>
          <w:lang w:bidi="fa-IR"/>
        </w:rPr>
        <w:t>،</w:t>
      </w:r>
      <w:r>
        <w:rPr>
          <w:rtl/>
          <w:lang w:bidi="fa-IR"/>
        </w:rPr>
        <w:t xml:space="preserve"> والروض النضير 1 / 92 </w:t>
      </w:r>
      <w:r w:rsidR="008C2F53">
        <w:rPr>
          <w:rtl/>
          <w:lang w:bidi="fa-IR"/>
        </w:rPr>
        <w:t>-</w:t>
      </w:r>
      <w:r>
        <w:rPr>
          <w:rtl/>
          <w:lang w:bidi="fa-IR"/>
        </w:rPr>
        <w:t xml:space="preserve"> 93</w:t>
      </w:r>
      <w:r w:rsidR="007920B3">
        <w:rPr>
          <w:rtl/>
          <w:lang w:bidi="fa-IR"/>
        </w:rPr>
        <w:t>.</w:t>
      </w:r>
    </w:p>
    <w:p w:rsidR="007920B3" w:rsidRDefault="00903D5C" w:rsidP="00B21E82">
      <w:pPr>
        <w:pStyle w:val="libFootnote0"/>
        <w:rPr>
          <w:rtl/>
          <w:lang w:bidi="fa-IR"/>
        </w:rPr>
      </w:pPr>
      <w:r w:rsidRPr="00B21E82">
        <w:rPr>
          <w:rtl/>
        </w:rPr>
        <w:t>(2)</w:t>
      </w:r>
      <w:r>
        <w:rPr>
          <w:rtl/>
          <w:lang w:bidi="fa-IR"/>
        </w:rPr>
        <w:t xml:space="preserve"> تقدّم الكلام في رجال سنده في الفصل الثاني من هذا الكتاب</w:t>
      </w:r>
      <w:r w:rsidR="004C397E">
        <w:rPr>
          <w:rtl/>
          <w:lang w:bidi="fa-IR"/>
        </w:rPr>
        <w:t>،</w:t>
      </w:r>
      <w:r>
        <w:rPr>
          <w:rtl/>
          <w:lang w:bidi="fa-IR"/>
        </w:rPr>
        <w:t xml:space="preserve"> في الخبر الثاني من أخبار أُمّ سلمة (رضوان الله عليها)</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B21E82">
      <w:pPr>
        <w:pStyle w:val="libNormal0"/>
        <w:rPr>
          <w:rtl/>
          <w:lang w:bidi="fa-IR"/>
        </w:rPr>
      </w:pPr>
      <w:r>
        <w:rPr>
          <w:rtl/>
          <w:lang w:bidi="fa-IR"/>
        </w:rPr>
        <w:lastRenderedPageBreak/>
        <w:t>حُسينٌ يتدرّج</w:t>
      </w:r>
      <w:r w:rsidR="004C397E">
        <w:rPr>
          <w:rtl/>
          <w:lang w:bidi="fa-IR"/>
        </w:rPr>
        <w:t>،</w:t>
      </w:r>
      <w:r>
        <w:rPr>
          <w:rtl/>
          <w:lang w:bidi="fa-IR"/>
        </w:rPr>
        <w:t xml:space="preserve"> قالت : فقعدتُ على الباب</w:t>
      </w:r>
      <w:r w:rsidR="004C397E">
        <w:rPr>
          <w:rtl/>
          <w:lang w:bidi="fa-IR"/>
        </w:rPr>
        <w:t>،</w:t>
      </w:r>
      <w:r>
        <w:rPr>
          <w:rtl/>
          <w:lang w:bidi="fa-IR"/>
        </w:rPr>
        <w:t xml:space="preserve"> فسبقتُهُ مخافةَ أن يدخلَ فيوقِظَهُ . قالت : ثمّ غفلتُ في شيء فدبَّ فدخل فقعد على بطنه . قالت : فسمعت نحيبَ رسول الله (</w:t>
      </w:r>
      <w:r w:rsidR="00300A34" w:rsidRPr="00300A34">
        <w:rPr>
          <w:rStyle w:val="libAlaemChar"/>
          <w:rtl/>
        </w:rPr>
        <w:t>صلى‌الله‌عليه‌وآله</w:t>
      </w:r>
      <w:r>
        <w:rPr>
          <w:rtl/>
          <w:lang w:bidi="fa-IR"/>
        </w:rPr>
        <w:t>)</w:t>
      </w:r>
      <w:r w:rsidR="004C397E">
        <w:rPr>
          <w:rtl/>
          <w:lang w:bidi="fa-IR"/>
        </w:rPr>
        <w:t>،</w:t>
      </w:r>
      <w:r>
        <w:rPr>
          <w:rtl/>
          <w:lang w:bidi="fa-IR"/>
        </w:rPr>
        <w:t xml:space="preserve"> فجئتُ فقلت : يا رسول الله</w:t>
      </w:r>
      <w:r w:rsidR="004C397E">
        <w:rPr>
          <w:rtl/>
          <w:lang w:bidi="fa-IR"/>
        </w:rPr>
        <w:t>،</w:t>
      </w:r>
      <w:r>
        <w:rPr>
          <w:rtl/>
          <w:lang w:bidi="fa-IR"/>
        </w:rPr>
        <w:t xml:space="preserve"> والله ما علمت به . فقال : (( إنّما جاءني جبريل (</w:t>
      </w:r>
      <w:r w:rsidR="008C2F53" w:rsidRPr="008C2F53">
        <w:rPr>
          <w:rStyle w:val="libAlaemChar"/>
          <w:rtl/>
        </w:rPr>
        <w:t>عليه‌السلام</w:t>
      </w:r>
      <w:r>
        <w:rPr>
          <w:rtl/>
          <w:lang w:bidi="fa-IR"/>
        </w:rPr>
        <w:t xml:space="preserve">) </w:t>
      </w:r>
      <w:r w:rsidR="008C2F53">
        <w:rPr>
          <w:rtl/>
          <w:lang w:bidi="fa-IR"/>
        </w:rPr>
        <w:t>-</w:t>
      </w:r>
      <w:r>
        <w:rPr>
          <w:rtl/>
          <w:lang w:bidi="fa-IR"/>
        </w:rPr>
        <w:t xml:space="preserve"> وهو على بطني قاعد </w:t>
      </w:r>
      <w:r w:rsidR="008C2F53">
        <w:rPr>
          <w:rtl/>
          <w:lang w:bidi="fa-IR"/>
        </w:rPr>
        <w:t>-</w:t>
      </w:r>
      <w:r>
        <w:rPr>
          <w:rtl/>
          <w:lang w:bidi="fa-IR"/>
        </w:rPr>
        <w:t xml:space="preserve"> فقال لي : أتحبّه ؟ فقلت : نعم . قال : إنّ اُمّتك ستقتلُهُ</w:t>
      </w:r>
      <w:r w:rsidR="004C397E">
        <w:rPr>
          <w:rtl/>
          <w:lang w:bidi="fa-IR"/>
        </w:rPr>
        <w:t>،</w:t>
      </w:r>
      <w:r>
        <w:rPr>
          <w:rtl/>
          <w:lang w:bidi="fa-IR"/>
        </w:rPr>
        <w:t xml:space="preserve"> ألا اُريك التربةَ التي يُقْتَلُ بها ؟ قال : فقلت : بلى . قال : فضرب بجناحه فأتى بهذه التربة )) . قلت : فإذا في يده تربةٌ حمراء</w:t>
      </w:r>
      <w:r w:rsidR="004C397E">
        <w:rPr>
          <w:rtl/>
          <w:lang w:bidi="fa-IR"/>
        </w:rPr>
        <w:t>،</w:t>
      </w:r>
      <w:r>
        <w:rPr>
          <w:rtl/>
          <w:lang w:bidi="fa-IR"/>
        </w:rPr>
        <w:t xml:space="preserve"> وهو يبكي</w:t>
      </w:r>
      <w:r w:rsidR="004C397E">
        <w:rPr>
          <w:rtl/>
          <w:lang w:bidi="fa-IR"/>
        </w:rPr>
        <w:t>،</w:t>
      </w:r>
      <w:r>
        <w:rPr>
          <w:rtl/>
          <w:lang w:bidi="fa-IR"/>
        </w:rPr>
        <w:t xml:space="preserve"> ويقول : (( يا ليت شعري مَنْ يقتلُكَ بعدي ))</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أقول: ورجاله ثقات</w:t>
      </w:r>
      <w:r w:rsidRPr="008C2F53">
        <w:rPr>
          <w:rStyle w:val="libFootnotenumChar"/>
          <w:rtl/>
        </w:rPr>
        <w:t>(2)</w:t>
      </w:r>
      <w:r w:rsidR="007920B3">
        <w:rPr>
          <w:rtl/>
          <w:lang w:bidi="fa-IR"/>
        </w:rPr>
        <w:t>.</w:t>
      </w:r>
    </w:p>
    <w:p w:rsidR="00903D5C" w:rsidRDefault="00903D5C" w:rsidP="00B21E82">
      <w:pPr>
        <w:pStyle w:val="libBold1"/>
        <w:rPr>
          <w:lang w:bidi="fa-IR"/>
        </w:rPr>
      </w:pPr>
      <w:r>
        <w:rPr>
          <w:rtl/>
          <w:lang w:bidi="fa-IR"/>
        </w:rPr>
        <w:t>دموعُ النّبيِّ (</w:t>
      </w:r>
      <w:r w:rsidR="00300A34" w:rsidRPr="00300A34">
        <w:rPr>
          <w:rStyle w:val="libAlaemChar"/>
          <w:rtl/>
        </w:rPr>
        <w:t>صلى‌الله‌عليه‌وآله</w:t>
      </w:r>
      <w:r>
        <w:rPr>
          <w:rtl/>
          <w:lang w:bidi="fa-IR"/>
        </w:rPr>
        <w:t>) تسيل لمقتل الإمام الحُسين (</w:t>
      </w:r>
      <w:r w:rsidR="008C2F53" w:rsidRPr="008C2F53">
        <w:rPr>
          <w:rStyle w:val="libAlaemChar"/>
          <w:rtl/>
        </w:rPr>
        <w:t>عليه‌السلام</w:t>
      </w:r>
      <w:r>
        <w:rPr>
          <w:rtl/>
          <w:lang w:bidi="fa-IR"/>
        </w:rPr>
        <w:t>) بكربلاء</w:t>
      </w:r>
    </w:p>
    <w:p w:rsidR="007920B3" w:rsidRDefault="00903D5C" w:rsidP="00903D5C">
      <w:pPr>
        <w:pStyle w:val="libNormal"/>
        <w:rPr>
          <w:rtl/>
          <w:lang w:bidi="fa-IR"/>
        </w:rPr>
      </w:pPr>
      <w:r>
        <w:rPr>
          <w:rtl/>
          <w:lang w:bidi="fa-IR"/>
        </w:rPr>
        <w:t>روى الطبراني</w:t>
      </w:r>
      <w:r w:rsidR="004C397E">
        <w:rPr>
          <w:rtl/>
          <w:lang w:bidi="fa-IR"/>
        </w:rPr>
        <w:t>،</w:t>
      </w:r>
      <w:r>
        <w:rPr>
          <w:rtl/>
          <w:lang w:bidi="fa-IR"/>
        </w:rPr>
        <w:t xml:space="preserve"> وإسحاق بن راهويه ال</w:t>
      </w:r>
      <w:r w:rsidR="008C2F53">
        <w:rPr>
          <w:rtl/>
          <w:lang w:bidi="fa-IR"/>
        </w:rPr>
        <w:t>م</w:t>
      </w:r>
      <w:r>
        <w:rPr>
          <w:rtl/>
          <w:lang w:bidi="fa-IR"/>
        </w:rPr>
        <w:t>روزي</w:t>
      </w:r>
      <w:r w:rsidR="004C397E">
        <w:rPr>
          <w:rtl/>
          <w:lang w:bidi="fa-IR"/>
        </w:rPr>
        <w:t>،</w:t>
      </w:r>
      <w:r>
        <w:rPr>
          <w:rtl/>
          <w:lang w:bidi="fa-IR"/>
        </w:rPr>
        <w:t xml:space="preserve"> وأبو شيبة</w:t>
      </w:r>
      <w:r w:rsidR="004C397E">
        <w:rPr>
          <w:rtl/>
          <w:lang w:bidi="fa-IR"/>
        </w:rPr>
        <w:t>،</w:t>
      </w:r>
      <w:r>
        <w:rPr>
          <w:rtl/>
          <w:lang w:bidi="fa-IR"/>
        </w:rPr>
        <w:t xml:space="preserve"> وابن سعد</w:t>
      </w:r>
      <w:r w:rsidR="004C397E">
        <w:rPr>
          <w:rtl/>
          <w:lang w:bidi="fa-IR"/>
        </w:rPr>
        <w:t>،</w:t>
      </w:r>
      <w:r>
        <w:rPr>
          <w:rtl/>
          <w:lang w:bidi="fa-IR"/>
        </w:rPr>
        <w:t xml:space="preserve"> والخوارزمي</w:t>
      </w:r>
      <w:r w:rsidR="004C397E">
        <w:rPr>
          <w:rtl/>
          <w:lang w:bidi="fa-IR"/>
        </w:rPr>
        <w:t>،</w:t>
      </w:r>
      <w:r>
        <w:rPr>
          <w:rtl/>
          <w:lang w:bidi="fa-IR"/>
        </w:rPr>
        <w:t xml:space="preserve"> وال</w:t>
      </w:r>
      <w:r w:rsidR="008C2F53">
        <w:rPr>
          <w:rtl/>
          <w:lang w:bidi="fa-IR"/>
        </w:rPr>
        <w:t>م</w:t>
      </w:r>
      <w:r>
        <w:rPr>
          <w:rtl/>
          <w:lang w:bidi="fa-IR"/>
        </w:rPr>
        <w:t>تّقي الهندي</w:t>
      </w:r>
      <w:r w:rsidR="004C397E">
        <w:rPr>
          <w:rtl/>
          <w:lang w:bidi="fa-IR"/>
        </w:rPr>
        <w:t>،</w:t>
      </w:r>
      <w:r>
        <w:rPr>
          <w:rtl/>
          <w:lang w:bidi="fa-IR"/>
        </w:rPr>
        <w:t xml:space="preserve"> والبيهقي</w:t>
      </w:r>
      <w:r w:rsidR="004C397E">
        <w:rPr>
          <w:rtl/>
          <w:lang w:bidi="fa-IR"/>
        </w:rPr>
        <w:t>،</w:t>
      </w:r>
      <w:r>
        <w:rPr>
          <w:rtl/>
          <w:lang w:bidi="fa-IR"/>
        </w:rPr>
        <w:t xml:space="preserve"> وابن حجر</w:t>
      </w:r>
      <w:r w:rsidR="004C397E">
        <w:rPr>
          <w:rtl/>
          <w:lang w:bidi="fa-IR"/>
        </w:rPr>
        <w:t>،</w:t>
      </w:r>
      <w:r>
        <w:rPr>
          <w:rtl/>
          <w:lang w:bidi="fa-IR"/>
        </w:rPr>
        <w:t xml:space="preserve"> واللفظ للأوّل قال : حدّثنا الحُسين بن إسحاق التُستري</w:t>
      </w:r>
      <w:r w:rsidR="004C397E">
        <w:rPr>
          <w:rtl/>
          <w:lang w:bidi="fa-IR"/>
        </w:rPr>
        <w:t>،</w:t>
      </w:r>
      <w:r>
        <w:rPr>
          <w:rtl/>
          <w:lang w:bidi="fa-IR"/>
        </w:rPr>
        <w:t xml:space="preserve"> ثنا علي بن بحر</w:t>
      </w:r>
      <w:r w:rsidR="004C397E">
        <w:rPr>
          <w:rtl/>
          <w:lang w:bidi="fa-IR"/>
        </w:rPr>
        <w:t>،</w:t>
      </w:r>
      <w:r>
        <w:rPr>
          <w:rtl/>
          <w:lang w:bidi="fa-IR"/>
        </w:rPr>
        <w:t xml:space="preserve"> ثنا عيسى بن يونس</w:t>
      </w:r>
      <w:r w:rsidR="007920B3">
        <w:rPr>
          <w:rtl/>
          <w:lang w:bidi="fa-IR"/>
        </w:rPr>
        <w:t>.</w:t>
      </w:r>
    </w:p>
    <w:p w:rsidR="008C2F53" w:rsidRDefault="00903D5C" w:rsidP="00903D5C">
      <w:pPr>
        <w:pStyle w:val="libNormal"/>
        <w:rPr>
          <w:lang w:bidi="fa-IR"/>
        </w:rPr>
      </w:pPr>
      <w:r>
        <w:rPr>
          <w:rtl/>
          <w:lang w:bidi="fa-IR"/>
        </w:rPr>
        <w:t>وحدّثنا عبيد بن غنام</w:t>
      </w:r>
      <w:r w:rsidR="004C397E">
        <w:rPr>
          <w:rtl/>
          <w:lang w:bidi="fa-IR"/>
        </w:rPr>
        <w:t>،</w:t>
      </w:r>
      <w:r>
        <w:rPr>
          <w:rtl/>
          <w:lang w:bidi="fa-IR"/>
        </w:rPr>
        <w:t xml:space="preserve"> ثنا أبو بكر بن أبي شيبة</w:t>
      </w:r>
      <w:r w:rsidR="004C397E">
        <w:rPr>
          <w:rtl/>
          <w:lang w:bidi="fa-IR"/>
        </w:rPr>
        <w:t>،</w:t>
      </w:r>
      <w:r>
        <w:rPr>
          <w:rtl/>
          <w:lang w:bidi="fa-IR"/>
        </w:rPr>
        <w:t xml:space="preserve"> ثنا يعلى بن عبيد قال : ثنا موسى بن صالح الجُهني</w:t>
      </w:r>
      <w:r w:rsidR="004C397E">
        <w:rPr>
          <w:rtl/>
          <w:lang w:bidi="fa-IR"/>
        </w:rPr>
        <w:t>،</w:t>
      </w:r>
      <w:r>
        <w:rPr>
          <w:rtl/>
          <w:lang w:bidi="fa-IR"/>
        </w:rPr>
        <w:t xml:space="preserve"> عن صالح بن أربد</w:t>
      </w:r>
      <w:r w:rsidR="004C397E">
        <w:rPr>
          <w:rtl/>
          <w:lang w:bidi="fa-IR"/>
        </w:rPr>
        <w:t>،</w:t>
      </w:r>
      <w:r>
        <w:rPr>
          <w:rtl/>
          <w:lang w:bidi="fa-IR"/>
        </w:rPr>
        <w:t xml:space="preserve"> عن أُمّ سلمة قالت : قال لي رسول الله (</w:t>
      </w:r>
      <w:r w:rsidR="00300A34" w:rsidRPr="00300A34">
        <w:rPr>
          <w:rStyle w:val="libAlaemChar"/>
          <w:rtl/>
        </w:rPr>
        <w:t>صلى‌الله‌عليه‌وآله</w:t>
      </w:r>
      <w:r>
        <w:rPr>
          <w:rtl/>
          <w:lang w:bidi="fa-IR"/>
        </w:rPr>
        <w:t>) : (( اجلسي بالباب</w:t>
      </w:r>
      <w:r w:rsidR="004C397E">
        <w:rPr>
          <w:rtl/>
          <w:lang w:bidi="fa-IR"/>
        </w:rPr>
        <w:t>،</w:t>
      </w:r>
      <w:r>
        <w:rPr>
          <w:rtl/>
          <w:lang w:bidi="fa-IR"/>
        </w:rPr>
        <w:t xml:space="preserve"> ولا يلجنَّ عليَّ أحد )) . فقمت بالباب</w:t>
      </w:r>
    </w:p>
    <w:p w:rsidR="00903D5C" w:rsidRDefault="008C2F53" w:rsidP="008C2F53">
      <w:pPr>
        <w:pStyle w:val="libLine"/>
        <w:rPr>
          <w:lang w:bidi="fa-IR"/>
        </w:rPr>
      </w:pPr>
      <w:r>
        <w:rPr>
          <w:rtl/>
          <w:lang w:bidi="fa-IR"/>
        </w:rPr>
        <w:t>____________________</w:t>
      </w:r>
    </w:p>
    <w:p w:rsidR="007920B3" w:rsidRDefault="00903D5C" w:rsidP="00B21E82">
      <w:pPr>
        <w:pStyle w:val="libFootnote0"/>
        <w:rPr>
          <w:rtl/>
          <w:lang w:bidi="fa-IR"/>
        </w:rPr>
      </w:pPr>
      <w:r w:rsidRPr="00B21E82">
        <w:rPr>
          <w:rtl/>
        </w:rPr>
        <w:t>(1)</w:t>
      </w:r>
      <w:r>
        <w:rPr>
          <w:rtl/>
          <w:lang w:bidi="fa-IR"/>
        </w:rPr>
        <w:t xml:space="preserve"> تاريخ مدينة دمشق </w:t>
      </w:r>
      <w:r w:rsidR="008C2F53">
        <w:rPr>
          <w:rtl/>
          <w:lang w:bidi="fa-IR"/>
        </w:rPr>
        <w:t>-</w:t>
      </w:r>
      <w:r>
        <w:rPr>
          <w:rtl/>
          <w:lang w:bidi="fa-IR"/>
        </w:rPr>
        <w:t xml:space="preserve"> ابن عساكر 14 / 194</w:t>
      </w:r>
      <w:r w:rsidR="004C397E">
        <w:rPr>
          <w:rtl/>
          <w:lang w:bidi="fa-IR"/>
        </w:rPr>
        <w:t>،</w:t>
      </w:r>
      <w:r>
        <w:rPr>
          <w:rtl/>
          <w:lang w:bidi="fa-IR"/>
        </w:rPr>
        <w:t xml:space="preserve"> ترجمة الإمام الحُسين (</w:t>
      </w:r>
      <w:r w:rsidR="008C2F53" w:rsidRPr="00B21E82">
        <w:rPr>
          <w:rStyle w:val="libFootnoteAlaemChar"/>
          <w:rtl/>
        </w:rPr>
        <w:t>عليه‌السلام</w:t>
      </w:r>
      <w:r>
        <w:rPr>
          <w:rtl/>
          <w:lang w:bidi="fa-IR"/>
        </w:rPr>
        <w:t xml:space="preserve">) </w:t>
      </w:r>
      <w:r w:rsidR="008C2F53">
        <w:rPr>
          <w:rtl/>
          <w:lang w:bidi="fa-IR"/>
        </w:rPr>
        <w:t>-</w:t>
      </w:r>
      <w:r>
        <w:rPr>
          <w:rtl/>
          <w:lang w:bidi="fa-IR"/>
        </w:rPr>
        <w:t xml:space="preserve"> ابن عساكر / 259</w:t>
      </w:r>
      <w:r w:rsidR="004C397E">
        <w:rPr>
          <w:rtl/>
          <w:lang w:bidi="fa-IR"/>
        </w:rPr>
        <w:t>،</w:t>
      </w:r>
      <w:r>
        <w:rPr>
          <w:rtl/>
          <w:lang w:bidi="fa-IR"/>
        </w:rPr>
        <w:t xml:space="preserve"> بغية الطلب في تاريخ حلب لابن العديم 6 / 2599</w:t>
      </w:r>
      <w:r w:rsidR="004C397E">
        <w:rPr>
          <w:rtl/>
          <w:lang w:bidi="fa-IR"/>
        </w:rPr>
        <w:t>،</w:t>
      </w:r>
      <w:r>
        <w:rPr>
          <w:rtl/>
          <w:lang w:bidi="fa-IR"/>
        </w:rPr>
        <w:t xml:space="preserve"> منتخب مسند عبد بن حميد </w:t>
      </w:r>
      <w:r w:rsidR="008C2F53">
        <w:rPr>
          <w:rtl/>
          <w:lang w:bidi="fa-IR"/>
        </w:rPr>
        <w:t>-</w:t>
      </w:r>
      <w:r>
        <w:rPr>
          <w:rtl/>
          <w:lang w:bidi="fa-IR"/>
        </w:rPr>
        <w:t xml:space="preserve"> لعبد بن حميد بن نصر الكسي / 442</w:t>
      </w:r>
      <w:r w:rsidR="007920B3">
        <w:rPr>
          <w:rtl/>
          <w:lang w:bidi="fa-IR"/>
        </w:rPr>
        <w:t>.</w:t>
      </w:r>
    </w:p>
    <w:p w:rsidR="007920B3" w:rsidRDefault="00903D5C" w:rsidP="00B21E82">
      <w:pPr>
        <w:pStyle w:val="libFootnote0"/>
        <w:rPr>
          <w:rtl/>
          <w:lang w:bidi="fa-IR"/>
        </w:rPr>
      </w:pPr>
      <w:r w:rsidRPr="00B21E82">
        <w:rPr>
          <w:rtl/>
        </w:rPr>
        <w:t>(2)</w:t>
      </w:r>
      <w:r>
        <w:rPr>
          <w:rtl/>
          <w:lang w:bidi="fa-IR"/>
        </w:rPr>
        <w:t xml:space="preserve"> فقد تعرّض له الشيخ الأميني (أعلى الله مقامه) في كتاب سيرتنا وسنّتنا / 90</w:t>
      </w:r>
      <w:r w:rsidR="004C397E">
        <w:rPr>
          <w:rtl/>
          <w:lang w:bidi="fa-IR"/>
        </w:rPr>
        <w:t>،</w:t>
      </w:r>
      <w:r>
        <w:rPr>
          <w:rtl/>
          <w:lang w:bidi="fa-IR"/>
        </w:rPr>
        <w:t xml:space="preserve"> قال : الإسناد صحيح</w:t>
      </w:r>
      <w:r w:rsidR="004C397E">
        <w:rPr>
          <w:rtl/>
          <w:lang w:bidi="fa-IR"/>
        </w:rPr>
        <w:t>،</w:t>
      </w:r>
      <w:r>
        <w:rPr>
          <w:rtl/>
          <w:lang w:bidi="fa-IR"/>
        </w:rPr>
        <w:t xml:space="preserve"> ورجاله رجال الصحاح ثقات . . .</w:t>
      </w:r>
      <w:r w:rsidR="004C397E">
        <w:rPr>
          <w:rtl/>
          <w:lang w:bidi="fa-IR"/>
        </w:rPr>
        <w:t>،</w:t>
      </w:r>
      <w:r>
        <w:rPr>
          <w:rtl/>
          <w:lang w:bidi="fa-IR"/>
        </w:rPr>
        <w:t xml:space="preserve"> راجع ما نقلناه عنه في الفصل الثاني من هذا الكتاب</w:t>
      </w:r>
      <w:r w:rsidR="004C397E">
        <w:rPr>
          <w:rtl/>
          <w:lang w:bidi="fa-IR"/>
        </w:rPr>
        <w:t>،</w:t>
      </w:r>
      <w:r>
        <w:rPr>
          <w:rtl/>
          <w:lang w:bidi="fa-IR"/>
        </w:rPr>
        <w:t xml:space="preserve"> في الخبر السّادس من أخبار أُمّ سلمة (رضوان الله عليها)</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B21E82">
      <w:pPr>
        <w:pStyle w:val="libNormal0"/>
        <w:rPr>
          <w:rtl/>
          <w:lang w:bidi="fa-IR"/>
        </w:rPr>
      </w:pPr>
      <w:r>
        <w:rPr>
          <w:rtl/>
          <w:lang w:bidi="fa-IR"/>
        </w:rPr>
        <w:lastRenderedPageBreak/>
        <w:t>إذ جاء الحُسين (</w:t>
      </w:r>
      <w:r w:rsidR="00B21E82" w:rsidRPr="00B21E82">
        <w:rPr>
          <w:rStyle w:val="libAlaemChar"/>
          <w:rtl/>
        </w:rPr>
        <w:t>رضي‌الله‌عنه</w:t>
      </w:r>
      <w:r>
        <w:rPr>
          <w:rtl/>
          <w:lang w:bidi="fa-IR"/>
        </w:rPr>
        <w:t>)</w:t>
      </w:r>
      <w:r w:rsidR="004C397E">
        <w:rPr>
          <w:rtl/>
          <w:lang w:bidi="fa-IR"/>
        </w:rPr>
        <w:t>،</w:t>
      </w:r>
      <w:r>
        <w:rPr>
          <w:rtl/>
          <w:lang w:bidi="fa-IR"/>
        </w:rPr>
        <w:t xml:space="preserve"> فذهبت أتناولُه</w:t>
      </w:r>
      <w:r w:rsidR="004C397E">
        <w:rPr>
          <w:rtl/>
          <w:lang w:bidi="fa-IR"/>
        </w:rPr>
        <w:t>،</w:t>
      </w:r>
      <w:r>
        <w:rPr>
          <w:rtl/>
          <w:lang w:bidi="fa-IR"/>
        </w:rPr>
        <w:t xml:space="preserve"> فسبقني الغلا</w:t>
      </w:r>
      <w:r w:rsidR="008C2F53">
        <w:rPr>
          <w:rtl/>
          <w:lang w:bidi="fa-IR"/>
        </w:rPr>
        <w:t>م</w:t>
      </w:r>
      <w:r w:rsidR="00300A34">
        <w:rPr>
          <w:rtl/>
          <w:lang w:bidi="fa-IR"/>
        </w:rPr>
        <w:t>-</w:t>
      </w:r>
      <w:r>
        <w:rPr>
          <w:rtl/>
          <w:lang w:bidi="fa-IR"/>
        </w:rPr>
        <w:t xml:space="preserve"> فدخل على جدِّه (</w:t>
      </w:r>
      <w:r w:rsidR="00300A34" w:rsidRPr="00300A34">
        <w:rPr>
          <w:rStyle w:val="libAlaemChar"/>
          <w:rtl/>
        </w:rPr>
        <w:t>صلى‌الله‌عليه‌وآله</w:t>
      </w:r>
      <w:r>
        <w:rPr>
          <w:rtl/>
          <w:lang w:bidi="fa-IR"/>
        </w:rPr>
        <w:t>)</w:t>
      </w:r>
      <w:r w:rsidR="004C397E">
        <w:rPr>
          <w:rtl/>
          <w:lang w:bidi="fa-IR"/>
        </w:rPr>
        <w:t>،</w:t>
      </w:r>
      <w:r>
        <w:rPr>
          <w:rtl/>
          <w:lang w:bidi="fa-IR"/>
        </w:rPr>
        <w:t xml:space="preserve"> فقلت : يا نبي الله</w:t>
      </w:r>
      <w:r w:rsidR="004C397E">
        <w:rPr>
          <w:rtl/>
          <w:lang w:bidi="fa-IR"/>
        </w:rPr>
        <w:t>،</w:t>
      </w:r>
      <w:r>
        <w:rPr>
          <w:rtl/>
          <w:lang w:bidi="fa-IR"/>
        </w:rPr>
        <w:t xml:space="preserve"> جعلني الله فداك ! أمرتني أن لا يلج عليك أحد وإنّ ابنك جاء</w:t>
      </w:r>
      <w:r w:rsidR="004C397E">
        <w:rPr>
          <w:rtl/>
          <w:lang w:bidi="fa-IR"/>
        </w:rPr>
        <w:t>،</w:t>
      </w:r>
      <w:r>
        <w:rPr>
          <w:rtl/>
          <w:lang w:bidi="fa-IR"/>
        </w:rPr>
        <w:t xml:space="preserve"> فذهبت أتناولُه فسبقني</w:t>
      </w:r>
      <w:r w:rsidR="004C397E">
        <w:rPr>
          <w:rtl/>
          <w:lang w:bidi="fa-IR"/>
        </w:rPr>
        <w:t>،</w:t>
      </w:r>
      <w:r>
        <w:rPr>
          <w:rtl/>
          <w:lang w:bidi="fa-IR"/>
        </w:rPr>
        <w:t xml:space="preserve"> فلمّا طال ذلك تطلّعت من الباب</w:t>
      </w:r>
      <w:r w:rsidR="004C397E">
        <w:rPr>
          <w:rtl/>
          <w:lang w:bidi="fa-IR"/>
        </w:rPr>
        <w:t>،</w:t>
      </w:r>
      <w:r>
        <w:rPr>
          <w:rtl/>
          <w:lang w:bidi="fa-IR"/>
        </w:rPr>
        <w:t xml:space="preserve"> فوجدتُك تُقلّبُ بكفيك شيئاً</w:t>
      </w:r>
      <w:r w:rsidR="004C397E">
        <w:rPr>
          <w:rtl/>
          <w:lang w:bidi="fa-IR"/>
        </w:rPr>
        <w:t>،</w:t>
      </w:r>
      <w:r>
        <w:rPr>
          <w:rtl/>
          <w:lang w:bidi="fa-IR"/>
        </w:rPr>
        <w:t xml:space="preserve"> ودموعَك تسيلُ</w:t>
      </w:r>
      <w:r w:rsidR="004C397E">
        <w:rPr>
          <w:rtl/>
          <w:lang w:bidi="fa-IR"/>
        </w:rPr>
        <w:t>،</w:t>
      </w:r>
      <w:r>
        <w:rPr>
          <w:rtl/>
          <w:lang w:bidi="fa-IR"/>
        </w:rPr>
        <w:t xml:space="preserve"> والصّبي على بطنك ! قال : (( نعم</w:t>
      </w:r>
      <w:r w:rsidR="004C397E">
        <w:rPr>
          <w:rtl/>
          <w:lang w:bidi="fa-IR"/>
        </w:rPr>
        <w:t>،</w:t>
      </w:r>
      <w:r>
        <w:rPr>
          <w:rtl/>
          <w:lang w:bidi="fa-IR"/>
        </w:rPr>
        <w:t xml:space="preserve"> أتاني جبريل فأخبرني أنّ اُمّتي يقتلونَه</w:t>
      </w:r>
      <w:r w:rsidR="004C397E">
        <w:rPr>
          <w:rtl/>
          <w:lang w:bidi="fa-IR"/>
        </w:rPr>
        <w:t>،</w:t>
      </w:r>
      <w:r>
        <w:rPr>
          <w:rtl/>
          <w:lang w:bidi="fa-IR"/>
        </w:rPr>
        <w:t xml:space="preserve"> وأتاني بالتّربة التي يُقْتَلُ عليها</w:t>
      </w:r>
      <w:r w:rsidR="004C397E">
        <w:rPr>
          <w:rtl/>
          <w:lang w:bidi="fa-IR"/>
        </w:rPr>
        <w:t>،</w:t>
      </w:r>
      <w:r>
        <w:rPr>
          <w:rtl/>
          <w:lang w:bidi="fa-IR"/>
        </w:rPr>
        <w:t xml:space="preserve"> فهي التي أقلب بكفّي ))</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أقول : وقال إسحاق بن راهويه في رجال هذا الحديث : ثقات</w:t>
      </w:r>
      <w:r w:rsidRPr="008C2F53">
        <w:rPr>
          <w:rStyle w:val="libFootnotenumChar"/>
          <w:rtl/>
        </w:rPr>
        <w:t>(2)</w:t>
      </w:r>
      <w:r w:rsidR="007920B3">
        <w:rPr>
          <w:rtl/>
          <w:lang w:bidi="fa-IR"/>
        </w:rPr>
        <w:t>.</w:t>
      </w:r>
    </w:p>
    <w:p w:rsidR="00903D5C" w:rsidRDefault="00903D5C" w:rsidP="00B21E82">
      <w:pPr>
        <w:pStyle w:val="libBold1"/>
        <w:rPr>
          <w:lang w:bidi="fa-IR"/>
        </w:rPr>
      </w:pPr>
      <w:r>
        <w:rPr>
          <w:rtl/>
          <w:lang w:bidi="fa-IR"/>
        </w:rPr>
        <w:t>عينا النّبي (</w:t>
      </w:r>
      <w:r w:rsidR="00300A34" w:rsidRPr="00300A34">
        <w:rPr>
          <w:rStyle w:val="libAlaemChar"/>
          <w:rtl/>
        </w:rPr>
        <w:t>صلى‌الله‌عليه‌وآله</w:t>
      </w:r>
      <w:r>
        <w:rPr>
          <w:rtl/>
          <w:lang w:bidi="fa-IR"/>
        </w:rPr>
        <w:t>) تهرقان بالدموع لمقتل الإمام الحُسين (</w:t>
      </w:r>
      <w:r w:rsidR="008C2F53" w:rsidRPr="008C2F53">
        <w:rPr>
          <w:rStyle w:val="libAlaemChar"/>
          <w:rtl/>
        </w:rPr>
        <w:t>عليه‌السلام</w:t>
      </w:r>
      <w:r>
        <w:rPr>
          <w:rtl/>
          <w:lang w:bidi="fa-IR"/>
        </w:rPr>
        <w:t>) بكربلاء</w:t>
      </w:r>
    </w:p>
    <w:p w:rsidR="008C2F53" w:rsidRDefault="00903D5C" w:rsidP="00903D5C">
      <w:pPr>
        <w:pStyle w:val="libNormal"/>
        <w:rPr>
          <w:lang w:bidi="fa-IR"/>
        </w:rPr>
      </w:pPr>
      <w:r>
        <w:rPr>
          <w:rtl/>
          <w:lang w:bidi="fa-IR"/>
        </w:rPr>
        <w:t>الحاكم النيسابوري</w:t>
      </w:r>
      <w:r w:rsidR="004C397E">
        <w:rPr>
          <w:rtl/>
          <w:lang w:bidi="fa-IR"/>
        </w:rPr>
        <w:t>،</w:t>
      </w:r>
      <w:r>
        <w:rPr>
          <w:rtl/>
          <w:lang w:bidi="fa-IR"/>
        </w:rPr>
        <w:t xml:space="preserve"> وابن عساكر</w:t>
      </w:r>
      <w:r w:rsidR="004C397E">
        <w:rPr>
          <w:rtl/>
          <w:lang w:bidi="fa-IR"/>
        </w:rPr>
        <w:t>،</w:t>
      </w:r>
      <w:r>
        <w:rPr>
          <w:rtl/>
          <w:lang w:bidi="fa-IR"/>
        </w:rPr>
        <w:t xml:space="preserve"> وابن كثير</w:t>
      </w:r>
      <w:r w:rsidR="004C397E">
        <w:rPr>
          <w:rtl/>
          <w:lang w:bidi="fa-IR"/>
        </w:rPr>
        <w:t>،</w:t>
      </w:r>
      <w:r>
        <w:rPr>
          <w:rtl/>
          <w:lang w:bidi="fa-IR"/>
        </w:rPr>
        <w:t xml:space="preserve"> وال</w:t>
      </w:r>
      <w:r w:rsidR="008C2F53">
        <w:rPr>
          <w:rtl/>
          <w:lang w:bidi="fa-IR"/>
        </w:rPr>
        <w:t>م</w:t>
      </w:r>
      <w:r>
        <w:rPr>
          <w:rtl/>
          <w:lang w:bidi="fa-IR"/>
        </w:rPr>
        <w:t>تّقي الهندي</w:t>
      </w:r>
      <w:r w:rsidR="004C397E">
        <w:rPr>
          <w:rtl/>
          <w:lang w:bidi="fa-IR"/>
        </w:rPr>
        <w:t>،</w:t>
      </w:r>
      <w:r>
        <w:rPr>
          <w:rtl/>
          <w:lang w:bidi="fa-IR"/>
        </w:rPr>
        <w:t xml:space="preserve"> والصالحي الشامي</w:t>
      </w:r>
      <w:r w:rsidR="004C397E">
        <w:rPr>
          <w:rtl/>
          <w:lang w:bidi="fa-IR"/>
        </w:rPr>
        <w:t>،</w:t>
      </w:r>
      <w:r>
        <w:rPr>
          <w:rtl/>
          <w:lang w:bidi="fa-IR"/>
        </w:rPr>
        <w:t xml:space="preserve"> والخوارزمي</w:t>
      </w:r>
      <w:r w:rsidR="004C397E">
        <w:rPr>
          <w:rtl/>
          <w:lang w:bidi="fa-IR"/>
        </w:rPr>
        <w:t>،</w:t>
      </w:r>
      <w:r>
        <w:rPr>
          <w:rtl/>
          <w:lang w:bidi="fa-IR"/>
        </w:rPr>
        <w:t xml:space="preserve"> وابن حجر الهيتمي</w:t>
      </w:r>
      <w:r w:rsidR="004C397E">
        <w:rPr>
          <w:rtl/>
          <w:lang w:bidi="fa-IR"/>
        </w:rPr>
        <w:t>،</w:t>
      </w:r>
      <w:r>
        <w:rPr>
          <w:rtl/>
          <w:lang w:bidi="fa-IR"/>
        </w:rPr>
        <w:t xml:space="preserve"> والسّيوطي</w:t>
      </w:r>
      <w:r w:rsidR="004C397E">
        <w:rPr>
          <w:rtl/>
          <w:lang w:bidi="fa-IR"/>
        </w:rPr>
        <w:t>،</w:t>
      </w:r>
      <w:r>
        <w:rPr>
          <w:rtl/>
          <w:lang w:bidi="fa-IR"/>
        </w:rPr>
        <w:t xml:space="preserve"> والقندوزي وغيرهم</w:t>
      </w:r>
      <w:r w:rsidR="004C397E">
        <w:rPr>
          <w:rtl/>
          <w:lang w:bidi="fa-IR"/>
        </w:rPr>
        <w:t>،</w:t>
      </w:r>
      <w:r>
        <w:rPr>
          <w:rtl/>
          <w:lang w:bidi="fa-IR"/>
        </w:rPr>
        <w:t xml:space="preserve"> واللفظ للأوّل قال : (أخبرنا) أبو عبد الله </w:t>
      </w:r>
      <w:r w:rsidR="008C2F53">
        <w:rPr>
          <w:rtl/>
          <w:lang w:bidi="fa-IR"/>
        </w:rPr>
        <w:t>م</w:t>
      </w:r>
      <w:r>
        <w:rPr>
          <w:rtl/>
          <w:lang w:bidi="fa-IR"/>
        </w:rPr>
        <w:t>حمّد بن علي الجوهري ببغداد</w:t>
      </w:r>
      <w:r w:rsidR="004C397E">
        <w:rPr>
          <w:rtl/>
          <w:lang w:bidi="fa-IR"/>
        </w:rPr>
        <w:t>،</w:t>
      </w:r>
      <w:r>
        <w:rPr>
          <w:rtl/>
          <w:lang w:bidi="fa-IR"/>
        </w:rPr>
        <w:t xml:space="preserve"> ثنا أبو الأحوص </w:t>
      </w:r>
      <w:r w:rsidR="008C2F53">
        <w:rPr>
          <w:rtl/>
          <w:lang w:bidi="fa-IR"/>
        </w:rPr>
        <w:t>م</w:t>
      </w:r>
      <w:r>
        <w:rPr>
          <w:rtl/>
          <w:lang w:bidi="fa-IR"/>
        </w:rPr>
        <w:t>حمّد بن الهيثم القاضي</w:t>
      </w:r>
      <w:r w:rsidR="004C397E">
        <w:rPr>
          <w:rtl/>
          <w:lang w:bidi="fa-IR"/>
        </w:rPr>
        <w:t>،</w:t>
      </w:r>
      <w:r>
        <w:rPr>
          <w:rtl/>
          <w:lang w:bidi="fa-IR"/>
        </w:rPr>
        <w:t xml:space="preserve"> ثنا </w:t>
      </w:r>
      <w:r w:rsidR="008C2F53">
        <w:rPr>
          <w:rtl/>
          <w:lang w:bidi="fa-IR"/>
        </w:rPr>
        <w:t>م</w:t>
      </w:r>
      <w:r>
        <w:rPr>
          <w:rtl/>
          <w:lang w:bidi="fa-IR"/>
        </w:rPr>
        <w:t>حمّد بن مصعب</w:t>
      </w:r>
      <w:r w:rsidR="004C397E">
        <w:rPr>
          <w:rtl/>
          <w:lang w:bidi="fa-IR"/>
        </w:rPr>
        <w:t>،</w:t>
      </w:r>
      <w:r>
        <w:rPr>
          <w:rtl/>
          <w:lang w:bidi="fa-IR"/>
        </w:rPr>
        <w:t xml:space="preserve"> ثنا الأوزاعي</w:t>
      </w:r>
      <w:r w:rsidR="004C397E">
        <w:rPr>
          <w:rtl/>
          <w:lang w:bidi="fa-IR"/>
        </w:rPr>
        <w:t>،</w:t>
      </w:r>
      <w:r>
        <w:rPr>
          <w:rtl/>
          <w:lang w:bidi="fa-IR"/>
        </w:rPr>
        <w:t xml:space="preserve"> عن أبي عمّار شدّاد بن عبد الله</w:t>
      </w:r>
      <w:r w:rsidR="004C397E">
        <w:rPr>
          <w:rtl/>
          <w:lang w:bidi="fa-IR"/>
        </w:rPr>
        <w:t>،</w:t>
      </w:r>
      <w:r>
        <w:rPr>
          <w:rtl/>
          <w:lang w:bidi="fa-IR"/>
        </w:rPr>
        <w:t xml:space="preserve"> عن اُمِّ الفضل بنت الحارث : أنّها دخلت على رسول الله (</w:t>
      </w:r>
      <w:r w:rsidR="00300A34" w:rsidRPr="00300A34">
        <w:rPr>
          <w:rStyle w:val="libAlaemChar"/>
          <w:rtl/>
        </w:rPr>
        <w:t>صلى‌الله‌عليه‌وآله</w:t>
      </w:r>
      <w:r>
        <w:rPr>
          <w:rtl/>
          <w:lang w:bidi="fa-IR"/>
        </w:rPr>
        <w:t>)</w:t>
      </w:r>
      <w:r w:rsidR="004C397E">
        <w:rPr>
          <w:rtl/>
          <w:lang w:bidi="fa-IR"/>
        </w:rPr>
        <w:t>،</w:t>
      </w:r>
      <w:r>
        <w:rPr>
          <w:rtl/>
          <w:lang w:bidi="fa-IR"/>
        </w:rPr>
        <w:t xml:space="preserve"> فقالت: يا رسول الله</w:t>
      </w:r>
      <w:r w:rsidR="004C397E">
        <w:rPr>
          <w:rtl/>
          <w:lang w:bidi="fa-IR"/>
        </w:rPr>
        <w:t>،</w:t>
      </w:r>
      <w:r>
        <w:rPr>
          <w:rtl/>
          <w:lang w:bidi="fa-IR"/>
        </w:rPr>
        <w:t xml:space="preserve"> إنّي رأيت حُلماً </w:t>
      </w:r>
      <w:r w:rsidR="008C2F53">
        <w:rPr>
          <w:rtl/>
          <w:lang w:bidi="fa-IR"/>
        </w:rPr>
        <w:t>م</w:t>
      </w:r>
      <w:r>
        <w:rPr>
          <w:rtl/>
          <w:lang w:bidi="fa-IR"/>
        </w:rPr>
        <w:t>نكراً الليلة . قال : ((وما هو ؟ )) . قالت : إنّه شديد . قال : (( وما</w:t>
      </w:r>
    </w:p>
    <w:p w:rsidR="00903D5C" w:rsidRDefault="008C2F53" w:rsidP="008C2F53">
      <w:pPr>
        <w:pStyle w:val="libLine"/>
        <w:rPr>
          <w:lang w:bidi="fa-IR"/>
        </w:rPr>
      </w:pPr>
      <w:r>
        <w:rPr>
          <w:rtl/>
          <w:lang w:bidi="fa-IR"/>
        </w:rPr>
        <w:t>____________________</w:t>
      </w:r>
    </w:p>
    <w:p w:rsidR="007920B3" w:rsidRDefault="00903D5C" w:rsidP="00B21E82">
      <w:pPr>
        <w:pStyle w:val="libFootnote0"/>
        <w:rPr>
          <w:rtl/>
          <w:lang w:bidi="fa-IR"/>
        </w:rPr>
      </w:pPr>
      <w:r w:rsidRPr="00B21E82">
        <w:rPr>
          <w:rtl/>
        </w:rPr>
        <w:t>(1)</w:t>
      </w:r>
      <w:r>
        <w:rPr>
          <w:rtl/>
          <w:lang w:bidi="fa-IR"/>
        </w:rPr>
        <w:t xml:space="preserve"> معجم الكبير </w:t>
      </w:r>
      <w:r w:rsidR="008C2F53">
        <w:rPr>
          <w:rtl/>
          <w:lang w:bidi="fa-IR"/>
        </w:rPr>
        <w:t>-</w:t>
      </w:r>
      <w:r>
        <w:rPr>
          <w:rtl/>
          <w:lang w:bidi="fa-IR"/>
        </w:rPr>
        <w:t xml:space="preserve"> للطبراني 3 / 109</w:t>
      </w:r>
      <w:r w:rsidR="004C397E">
        <w:rPr>
          <w:rtl/>
          <w:lang w:bidi="fa-IR"/>
        </w:rPr>
        <w:t>،</w:t>
      </w:r>
      <w:r>
        <w:rPr>
          <w:rtl/>
          <w:lang w:bidi="fa-IR"/>
        </w:rPr>
        <w:t xml:space="preserve"> مسند إسحاق بن راهويه 1 / 130 </w:t>
      </w:r>
      <w:r w:rsidR="008C2F53">
        <w:rPr>
          <w:rtl/>
          <w:lang w:bidi="fa-IR"/>
        </w:rPr>
        <w:t>-</w:t>
      </w:r>
      <w:r>
        <w:rPr>
          <w:rtl/>
          <w:lang w:bidi="fa-IR"/>
        </w:rPr>
        <w:t xml:space="preserve"> 131</w:t>
      </w:r>
      <w:r w:rsidR="004C397E">
        <w:rPr>
          <w:rtl/>
          <w:lang w:bidi="fa-IR"/>
        </w:rPr>
        <w:t>،</w:t>
      </w:r>
      <w:r>
        <w:rPr>
          <w:rtl/>
          <w:lang w:bidi="fa-IR"/>
        </w:rPr>
        <w:t xml:space="preserve"> مصنف ابن أبي شيبة 7 / 477 </w:t>
      </w:r>
      <w:r w:rsidR="008C2F53">
        <w:rPr>
          <w:rtl/>
          <w:lang w:bidi="fa-IR"/>
        </w:rPr>
        <w:t>-</w:t>
      </w:r>
      <w:r>
        <w:rPr>
          <w:rtl/>
          <w:lang w:bidi="fa-IR"/>
        </w:rPr>
        <w:t xml:space="preserve"> 478 فيه بعض الاختلاف</w:t>
      </w:r>
      <w:r w:rsidR="004C397E">
        <w:rPr>
          <w:rtl/>
          <w:lang w:bidi="fa-IR"/>
        </w:rPr>
        <w:t>،</w:t>
      </w:r>
      <w:r>
        <w:rPr>
          <w:rtl/>
          <w:lang w:bidi="fa-IR"/>
        </w:rPr>
        <w:t xml:space="preserve"> مقتل الحُسين للخوارزمي 1 / 232</w:t>
      </w:r>
      <w:r w:rsidR="004C397E">
        <w:rPr>
          <w:rtl/>
          <w:lang w:bidi="fa-IR"/>
        </w:rPr>
        <w:t>،</w:t>
      </w:r>
      <w:r>
        <w:rPr>
          <w:rtl/>
          <w:lang w:bidi="fa-IR"/>
        </w:rPr>
        <w:t xml:space="preserve"> ترجمة الإمام الحُسين (</w:t>
      </w:r>
      <w:r w:rsidR="008C2F53" w:rsidRPr="00B21E82">
        <w:rPr>
          <w:rStyle w:val="libFootnoteAlaemChar"/>
          <w:rtl/>
        </w:rPr>
        <w:t>عليه‌السلام</w:t>
      </w:r>
      <w:r>
        <w:rPr>
          <w:rtl/>
          <w:lang w:bidi="fa-IR"/>
        </w:rPr>
        <w:t xml:space="preserve">) </w:t>
      </w:r>
      <w:r w:rsidR="008C2F53">
        <w:rPr>
          <w:rtl/>
          <w:lang w:bidi="fa-IR"/>
        </w:rPr>
        <w:t>-</w:t>
      </w:r>
      <w:r>
        <w:rPr>
          <w:rtl/>
          <w:lang w:bidi="fa-IR"/>
        </w:rPr>
        <w:t xml:space="preserve"> من طبقات ابن سعد / 44</w:t>
      </w:r>
      <w:r w:rsidR="004C397E">
        <w:rPr>
          <w:rtl/>
          <w:lang w:bidi="fa-IR"/>
        </w:rPr>
        <w:t>،</w:t>
      </w:r>
      <w:r>
        <w:rPr>
          <w:rtl/>
          <w:lang w:bidi="fa-IR"/>
        </w:rPr>
        <w:t xml:space="preserve"> كنز العمال </w:t>
      </w:r>
      <w:r w:rsidR="008C2F53">
        <w:rPr>
          <w:rtl/>
          <w:lang w:bidi="fa-IR"/>
        </w:rPr>
        <w:t>-</w:t>
      </w:r>
      <w:r>
        <w:rPr>
          <w:rtl/>
          <w:lang w:bidi="fa-IR"/>
        </w:rPr>
        <w:t xml:space="preserve"> المتقي الهندي 31 / 657 مختصر</w:t>
      </w:r>
      <w:r w:rsidR="004C397E">
        <w:rPr>
          <w:rtl/>
          <w:lang w:bidi="fa-IR"/>
        </w:rPr>
        <w:t>،</w:t>
      </w:r>
      <w:r>
        <w:rPr>
          <w:rtl/>
          <w:lang w:bidi="fa-IR"/>
        </w:rPr>
        <w:t xml:space="preserve"> والبيهقي في دلائل النبوة 6 / 468 موجز</w:t>
      </w:r>
      <w:r w:rsidR="004C397E">
        <w:rPr>
          <w:rtl/>
          <w:lang w:bidi="fa-IR"/>
        </w:rPr>
        <w:t>،</w:t>
      </w:r>
      <w:r>
        <w:rPr>
          <w:rtl/>
          <w:lang w:bidi="fa-IR"/>
        </w:rPr>
        <w:t xml:space="preserve"> وكذا ابن حجر في المطالب العالية 4 / 73 عن ابن راهويه موجزاً ذكرهما السيّد عبد العزيز الطبا طبائي في ترجمة الإمام الحُسين لابن سعد</w:t>
      </w:r>
      <w:r w:rsidR="007920B3">
        <w:rPr>
          <w:rtl/>
          <w:lang w:bidi="fa-IR"/>
        </w:rPr>
        <w:t>.</w:t>
      </w:r>
    </w:p>
    <w:p w:rsidR="00903D5C" w:rsidRDefault="00903D5C" w:rsidP="00B21E82">
      <w:pPr>
        <w:pStyle w:val="libFootnote0"/>
        <w:rPr>
          <w:lang w:bidi="fa-IR"/>
        </w:rPr>
      </w:pPr>
      <w:r w:rsidRPr="00B21E82">
        <w:rPr>
          <w:rtl/>
        </w:rPr>
        <w:t>(2)</w:t>
      </w:r>
      <w:r>
        <w:rPr>
          <w:rtl/>
          <w:lang w:bidi="fa-IR"/>
        </w:rPr>
        <w:t xml:space="preserve"> مسند إسحاق بن راهويه 1 / 131</w:t>
      </w:r>
      <w:r w:rsidR="004C397E">
        <w:rPr>
          <w:rtl/>
          <w:lang w:bidi="fa-IR"/>
        </w:rPr>
        <w:t>،</w:t>
      </w:r>
      <w:r>
        <w:rPr>
          <w:rtl/>
          <w:lang w:bidi="fa-IR"/>
        </w:rPr>
        <w:t xml:space="preserve"> وقد ذكر الشيخ الأميني (</w:t>
      </w:r>
      <w:r w:rsidR="000E599F" w:rsidRPr="000E599F">
        <w:rPr>
          <w:rStyle w:val="libFootnoteAlaemChar"/>
          <w:rtl/>
        </w:rPr>
        <w:t>قدس‌سره</w:t>
      </w:r>
      <w:r>
        <w:rPr>
          <w:rtl/>
          <w:lang w:bidi="fa-IR"/>
        </w:rPr>
        <w:t>) تصحيح هذا الحديث في كتاب سيرتنا وسنتنا / 112.</w:t>
      </w:r>
    </w:p>
    <w:p w:rsidR="00903D5C" w:rsidRDefault="008C2F53" w:rsidP="00903D5C">
      <w:pPr>
        <w:pStyle w:val="libNormal"/>
        <w:rPr>
          <w:lang w:bidi="fa-IR"/>
        </w:rPr>
      </w:pPr>
      <w:r>
        <w:rPr>
          <w:rtl/>
          <w:lang w:bidi="fa-IR"/>
        </w:rPr>
        <w:br w:type="page"/>
      </w:r>
    </w:p>
    <w:p w:rsidR="007920B3" w:rsidRDefault="00903D5C" w:rsidP="00B21E82">
      <w:pPr>
        <w:pStyle w:val="libNormal0"/>
        <w:rPr>
          <w:rtl/>
          <w:lang w:bidi="fa-IR"/>
        </w:rPr>
      </w:pPr>
      <w:r>
        <w:rPr>
          <w:rtl/>
          <w:lang w:bidi="fa-IR"/>
        </w:rPr>
        <w:lastRenderedPageBreak/>
        <w:t>هو ؟ )) . قالت : رأيت كأنّ قطعةً من جسدِك قُطِعَتْ ووضِعَتْ في حِجْري ! فقال رسول الله (</w:t>
      </w:r>
      <w:r w:rsidR="00300A34" w:rsidRPr="00300A34">
        <w:rPr>
          <w:rStyle w:val="libAlaemChar"/>
          <w:rtl/>
        </w:rPr>
        <w:t>صلى‌الله‌عليه‌وآله</w:t>
      </w:r>
      <w:r>
        <w:rPr>
          <w:rtl/>
          <w:lang w:bidi="fa-IR"/>
        </w:rPr>
        <w:t>) : (( رأيتِ خيراً ؛ تلدُ فاطمة إنْ شاء الله غلاماً فيكون في حجرك )) . فولدَتْ فاطمة (</w:t>
      </w:r>
      <w:r w:rsidR="008C2F53" w:rsidRPr="008C2F53">
        <w:rPr>
          <w:rStyle w:val="libAlaemChar"/>
          <w:rtl/>
        </w:rPr>
        <w:t>عليها‌السلام</w:t>
      </w:r>
      <w:r>
        <w:rPr>
          <w:rtl/>
          <w:lang w:bidi="fa-IR"/>
        </w:rPr>
        <w:t>) الحُسين (</w:t>
      </w:r>
      <w:r w:rsidR="008C2F53" w:rsidRPr="008C2F53">
        <w:rPr>
          <w:rStyle w:val="libAlaemChar"/>
          <w:rtl/>
        </w:rPr>
        <w:t>عليه‌السلام</w:t>
      </w:r>
      <w:r>
        <w:rPr>
          <w:rtl/>
          <w:lang w:bidi="fa-IR"/>
        </w:rPr>
        <w:t>)</w:t>
      </w:r>
      <w:r w:rsidR="004C397E">
        <w:rPr>
          <w:rtl/>
          <w:lang w:bidi="fa-IR"/>
        </w:rPr>
        <w:t>،</w:t>
      </w:r>
      <w:r>
        <w:rPr>
          <w:rtl/>
          <w:lang w:bidi="fa-IR"/>
        </w:rPr>
        <w:t xml:space="preserve"> فكان في حجري كما قال رسول الله (</w:t>
      </w:r>
      <w:r w:rsidR="00300A34" w:rsidRPr="00300A34">
        <w:rPr>
          <w:rStyle w:val="libAlaemChar"/>
          <w:rtl/>
        </w:rPr>
        <w:t>صلى‌الله‌عليه‌وآله</w:t>
      </w:r>
      <w:r>
        <w:rPr>
          <w:rtl/>
          <w:lang w:bidi="fa-IR"/>
        </w:rPr>
        <w:t>)</w:t>
      </w:r>
      <w:r w:rsidR="007920B3">
        <w:rPr>
          <w:rtl/>
          <w:lang w:bidi="fa-IR"/>
        </w:rPr>
        <w:t>.</w:t>
      </w:r>
    </w:p>
    <w:p w:rsidR="008C2F53" w:rsidRDefault="00903D5C" w:rsidP="000E599F">
      <w:pPr>
        <w:pStyle w:val="libNormal"/>
        <w:rPr>
          <w:lang w:bidi="fa-IR"/>
        </w:rPr>
      </w:pPr>
      <w:r>
        <w:rPr>
          <w:rtl/>
          <w:lang w:bidi="fa-IR"/>
        </w:rPr>
        <w:t>فدخلتُ يوماً [على] رسول الله (</w:t>
      </w:r>
      <w:r w:rsidR="00300A34" w:rsidRPr="00300A34">
        <w:rPr>
          <w:rStyle w:val="libAlaemChar"/>
          <w:rtl/>
        </w:rPr>
        <w:t>صلى‌الله‌عليه‌وآله</w:t>
      </w:r>
      <w:r>
        <w:rPr>
          <w:rtl/>
          <w:lang w:bidi="fa-IR"/>
        </w:rPr>
        <w:t>) فوضعته في حجره</w:t>
      </w:r>
      <w:r w:rsidR="004C397E">
        <w:rPr>
          <w:rtl/>
          <w:lang w:bidi="fa-IR"/>
        </w:rPr>
        <w:t>،</w:t>
      </w:r>
      <w:r>
        <w:rPr>
          <w:rtl/>
          <w:lang w:bidi="fa-IR"/>
        </w:rPr>
        <w:t xml:space="preserve"> ثمّ حانت منِّي التفاتة</w:t>
      </w:r>
      <w:r w:rsidR="004C397E">
        <w:rPr>
          <w:rtl/>
          <w:lang w:bidi="fa-IR"/>
        </w:rPr>
        <w:t>،</w:t>
      </w:r>
      <w:r>
        <w:rPr>
          <w:rtl/>
          <w:lang w:bidi="fa-IR"/>
        </w:rPr>
        <w:t xml:space="preserve"> فإذا عينا رسول الله (</w:t>
      </w:r>
      <w:r w:rsidR="000E599F" w:rsidRPr="00300A34">
        <w:rPr>
          <w:rStyle w:val="libAlaemChar"/>
          <w:rtl/>
        </w:rPr>
        <w:t>صلى‌الله‌عليه‌وآله</w:t>
      </w:r>
      <w:r>
        <w:rPr>
          <w:rtl/>
          <w:lang w:bidi="fa-IR"/>
        </w:rPr>
        <w:t>) تهريقانِ من الدّموع . قالت : فقلت : يا نبيّ الله</w:t>
      </w:r>
      <w:r w:rsidR="004C397E">
        <w:rPr>
          <w:rtl/>
          <w:lang w:bidi="fa-IR"/>
        </w:rPr>
        <w:t>،</w:t>
      </w:r>
      <w:r>
        <w:rPr>
          <w:rtl/>
          <w:lang w:bidi="fa-IR"/>
        </w:rPr>
        <w:t xml:space="preserve"> بأبي أنت واُمّي ما لك ؟! قال : (( أتاني جبريل (عليه الصلاة والسّلام) فأخبرني أنّ أُمّتي ستقتلُ ابني هذا )) . فقلتُ : هذا ؟ فقال : (( نعم</w:t>
      </w:r>
      <w:r w:rsidR="004C397E">
        <w:rPr>
          <w:rtl/>
          <w:lang w:bidi="fa-IR"/>
        </w:rPr>
        <w:t>،</w:t>
      </w:r>
      <w:r>
        <w:rPr>
          <w:rtl/>
          <w:lang w:bidi="fa-IR"/>
        </w:rPr>
        <w:t xml:space="preserve"> وأتاني بتربةٍ من تربته حمراء ))</w:t>
      </w:r>
      <w:r w:rsidRPr="008C2F53">
        <w:rPr>
          <w:rStyle w:val="libFootnotenumChar"/>
          <w:rtl/>
        </w:rPr>
        <w:t>(1)</w:t>
      </w:r>
      <w:r>
        <w:rPr>
          <w:rtl/>
          <w:lang w:bidi="fa-IR"/>
        </w:rPr>
        <w:t>.</w:t>
      </w:r>
    </w:p>
    <w:p w:rsidR="00903D5C" w:rsidRDefault="008C2F53" w:rsidP="008C2F53">
      <w:pPr>
        <w:pStyle w:val="libLine"/>
        <w:rPr>
          <w:lang w:bidi="fa-IR"/>
        </w:rPr>
      </w:pPr>
      <w:r>
        <w:rPr>
          <w:rtl/>
          <w:lang w:bidi="fa-IR"/>
        </w:rPr>
        <w:t>____________________</w:t>
      </w:r>
    </w:p>
    <w:p w:rsidR="00903D5C" w:rsidRDefault="00903D5C" w:rsidP="00B21E82">
      <w:pPr>
        <w:pStyle w:val="libFootnote0"/>
        <w:rPr>
          <w:lang w:bidi="fa-IR"/>
        </w:rPr>
      </w:pPr>
      <w:r w:rsidRPr="00B21E82">
        <w:rPr>
          <w:rtl/>
        </w:rPr>
        <w:t>(1)</w:t>
      </w:r>
      <w:r>
        <w:rPr>
          <w:rtl/>
          <w:lang w:bidi="fa-IR"/>
        </w:rPr>
        <w:t xml:space="preserve"> المستدرك </w:t>
      </w:r>
      <w:r w:rsidR="008C2F53">
        <w:rPr>
          <w:rtl/>
          <w:lang w:bidi="fa-IR"/>
        </w:rPr>
        <w:t>-</w:t>
      </w:r>
      <w:r>
        <w:rPr>
          <w:rtl/>
          <w:lang w:bidi="fa-IR"/>
        </w:rPr>
        <w:t xml:space="preserve"> الحاكم النيسابوري 3 / 176 </w:t>
      </w:r>
      <w:r w:rsidR="008C2F53">
        <w:rPr>
          <w:rtl/>
          <w:lang w:bidi="fa-IR"/>
        </w:rPr>
        <w:t>-</w:t>
      </w:r>
      <w:r>
        <w:rPr>
          <w:rtl/>
          <w:lang w:bidi="fa-IR"/>
        </w:rPr>
        <w:t xml:space="preserve"> 177</w:t>
      </w:r>
      <w:r w:rsidR="004C397E">
        <w:rPr>
          <w:rtl/>
          <w:lang w:bidi="fa-IR"/>
        </w:rPr>
        <w:t>،</w:t>
      </w:r>
      <w:r>
        <w:rPr>
          <w:rtl/>
          <w:lang w:bidi="fa-IR"/>
        </w:rPr>
        <w:t xml:space="preserve"> تاريخ مدينة دمشق </w:t>
      </w:r>
      <w:r w:rsidR="008C2F53">
        <w:rPr>
          <w:rtl/>
          <w:lang w:bidi="fa-IR"/>
        </w:rPr>
        <w:t>-</w:t>
      </w:r>
      <w:r>
        <w:rPr>
          <w:rtl/>
          <w:lang w:bidi="fa-IR"/>
        </w:rPr>
        <w:t xml:space="preserve"> ابن عساكر 14 / 196 </w:t>
      </w:r>
      <w:r w:rsidR="008C2F53">
        <w:rPr>
          <w:rtl/>
          <w:lang w:bidi="fa-IR"/>
        </w:rPr>
        <w:t>-</w:t>
      </w:r>
      <w:r>
        <w:rPr>
          <w:rtl/>
          <w:lang w:bidi="fa-IR"/>
        </w:rPr>
        <w:t xml:space="preserve"> 197</w:t>
      </w:r>
      <w:r w:rsidR="004C397E">
        <w:rPr>
          <w:rtl/>
          <w:lang w:bidi="fa-IR"/>
        </w:rPr>
        <w:t>،</w:t>
      </w:r>
      <w:r>
        <w:rPr>
          <w:rtl/>
          <w:lang w:bidi="fa-IR"/>
        </w:rPr>
        <w:t xml:space="preserve"> ترجمة الإمام الحُسين (</w:t>
      </w:r>
      <w:r w:rsidR="008C2F53" w:rsidRPr="00B21E82">
        <w:rPr>
          <w:rStyle w:val="libFootnoteAlaemChar"/>
          <w:rtl/>
        </w:rPr>
        <w:t>عليه‌السلام</w:t>
      </w:r>
      <w:r>
        <w:rPr>
          <w:rtl/>
          <w:lang w:bidi="fa-IR"/>
        </w:rPr>
        <w:t xml:space="preserve">) </w:t>
      </w:r>
      <w:r w:rsidR="008C2F53">
        <w:rPr>
          <w:rtl/>
          <w:lang w:bidi="fa-IR"/>
        </w:rPr>
        <w:t>-</w:t>
      </w:r>
      <w:r>
        <w:rPr>
          <w:rtl/>
          <w:lang w:bidi="fa-IR"/>
        </w:rPr>
        <w:t xml:space="preserve"> ابن عساكر / 266</w:t>
      </w:r>
      <w:r w:rsidR="004C397E">
        <w:rPr>
          <w:rtl/>
          <w:lang w:bidi="fa-IR"/>
        </w:rPr>
        <w:t>،</w:t>
      </w:r>
      <w:r>
        <w:rPr>
          <w:rtl/>
          <w:lang w:bidi="fa-IR"/>
        </w:rPr>
        <w:t xml:space="preserve"> البداية والنهاية </w:t>
      </w:r>
      <w:r w:rsidR="008C2F53">
        <w:rPr>
          <w:rtl/>
          <w:lang w:bidi="fa-IR"/>
        </w:rPr>
        <w:t>-</w:t>
      </w:r>
      <w:r>
        <w:rPr>
          <w:rtl/>
          <w:lang w:bidi="fa-IR"/>
        </w:rPr>
        <w:t xml:space="preserve"> ابن كثير 6 / 258</w:t>
      </w:r>
      <w:r w:rsidR="004C397E">
        <w:rPr>
          <w:rtl/>
          <w:lang w:bidi="fa-IR"/>
        </w:rPr>
        <w:t>،</w:t>
      </w:r>
      <w:r>
        <w:rPr>
          <w:rtl/>
          <w:lang w:bidi="fa-IR"/>
        </w:rPr>
        <w:t xml:space="preserve"> كنز العمال </w:t>
      </w:r>
      <w:r w:rsidR="008C2F53">
        <w:rPr>
          <w:rtl/>
          <w:lang w:bidi="fa-IR"/>
        </w:rPr>
        <w:t>-</w:t>
      </w:r>
      <w:r>
        <w:rPr>
          <w:rtl/>
          <w:lang w:bidi="fa-IR"/>
        </w:rPr>
        <w:t xml:space="preserve"> ال</w:t>
      </w:r>
      <w:r w:rsidR="008C2F53">
        <w:rPr>
          <w:rtl/>
          <w:lang w:bidi="fa-IR"/>
        </w:rPr>
        <w:t>م</w:t>
      </w:r>
      <w:r>
        <w:rPr>
          <w:rtl/>
          <w:lang w:bidi="fa-IR"/>
        </w:rPr>
        <w:t>تّقي الهندي 21 / 123</w:t>
      </w:r>
      <w:r w:rsidR="004C397E">
        <w:rPr>
          <w:rtl/>
          <w:lang w:bidi="fa-IR"/>
        </w:rPr>
        <w:t>،</w:t>
      </w:r>
      <w:r>
        <w:rPr>
          <w:rtl/>
          <w:lang w:bidi="fa-IR"/>
        </w:rPr>
        <w:t xml:space="preserve"> سبل الهدى والرشاد </w:t>
      </w:r>
      <w:r w:rsidR="008C2F53">
        <w:rPr>
          <w:rtl/>
          <w:lang w:bidi="fa-IR"/>
        </w:rPr>
        <w:t>-</w:t>
      </w:r>
      <w:r>
        <w:rPr>
          <w:rtl/>
          <w:lang w:bidi="fa-IR"/>
        </w:rPr>
        <w:t xml:space="preserve"> الصالحي الشامي 1 / 154</w:t>
      </w:r>
      <w:r w:rsidR="004C397E">
        <w:rPr>
          <w:rtl/>
          <w:lang w:bidi="fa-IR"/>
        </w:rPr>
        <w:t>،</w:t>
      </w:r>
      <w:r>
        <w:rPr>
          <w:rtl/>
          <w:lang w:bidi="fa-IR"/>
        </w:rPr>
        <w:t xml:space="preserve"> مقتل الحُسين (</w:t>
      </w:r>
      <w:r w:rsidR="008C2F53" w:rsidRPr="00B21E82">
        <w:rPr>
          <w:rStyle w:val="libFootnoteAlaemChar"/>
          <w:rtl/>
        </w:rPr>
        <w:t>عليه‌السلام</w:t>
      </w:r>
      <w:r>
        <w:rPr>
          <w:rtl/>
          <w:lang w:bidi="fa-IR"/>
        </w:rPr>
        <w:t>) للخوارزمي 1 / 232</w:t>
      </w:r>
      <w:r w:rsidR="004C397E">
        <w:rPr>
          <w:rtl/>
          <w:lang w:bidi="fa-IR"/>
        </w:rPr>
        <w:t>،</w:t>
      </w:r>
      <w:r>
        <w:rPr>
          <w:rtl/>
          <w:lang w:bidi="fa-IR"/>
        </w:rPr>
        <w:t xml:space="preserve"> الصواعق ال</w:t>
      </w:r>
      <w:r w:rsidR="008C2F53">
        <w:rPr>
          <w:rtl/>
          <w:lang w:bidi="fa-IR"/>
        </w:rPr>
        <w:t>م</w:t>
      </w:r>
      <w:r>
        <w:rPr>
          <w:rtl/>
          <w:lang w:bidi="fa-IR"/>
        </w:rPr>
        <w:t>حرقة / 295 (طبعة دار الكتب العلمية) موجز</w:t>
      </w:r>
      <w:r w:rsidR="004C397E">
        <w:rPr>
          <w:rtl/>
          <w:lang w:bidi="fa-IR"/>
        </w:rPr>
        <w:t>،</w:t>
      </w:r>
      <w:r>
        <w:rPr>
          <w:rtl/>
          <w:lang w:bidi="fa-IR"/>
        </w:rPr>
        <w:t xml:space="preserve"> الخصائص الكبرى للسّيوطي 2 / 125</w:t>
      </w:r>
      <w:r w:rsidR="004C397E">
        <w:rPr>
          <w:rtl/>
          <w:lang w:bidi="fa-IR"/>
        </w:rPr>
        <w:t>،</w:t>
      </w:r>
      <w:r>
        <w:rPr>
          <w:rtl/>
          <w:lang w:bidi="fa-IR"/>
        </w:rPr>
        <w:t xml:space="preserve"> ينابيع المودّة </w:t>
      </w:r>
      <w:r w:rsidR="008C2F53">
        <w:rPr>
          <w:rtl/>
          <w:lang w:bidi="fa-IR"/>
        </w:rPr>
        <w:t>-</w:t>
      </w:r>
      <w:r>
        <w:rPr>
          <w:rtl/>
          <w:lang w:bidi="fa-IR"/>
        </w:rPr>
        <w:t xml:space="preserve"> للقندوزي 3 / 7</w:t>
      </w:r>
      <w:r w:rsidR="004C397E">
        <w:rPr>
          <w:rtl/>
          <w:lang w:bidi="fa-IR"/>
        </w:rPr>
        <w:t>،</w:t>
      </w:r>
      <w:r>
        <w:rPr>
          <w:rtl/>
          <w:lang w:bidi="fa-IR"/>
        </w:rPr>
        <w:t xml:space="preserve"> وذكره جماعة من القوم أيضاً : منهم ال</w:t>
      </w:r>
      <w:r w:rsidR="000E599F">
        <w:rPr>
          <w:rtl/>
          <w:lang w:bidi="fa-IR"/>
        </w:rPr>
        <w:t>علّامه</w:t>
      </w:r>
      <w:r>
        <w:rPr>
          <w:rtl/>
          <w:lang w:bidi="fa-IR"/>
        </w:rPr>
        <w:t xml:space="preserve"> ابن الصبّاغ المالكي في (الفصول المهمة / 154 ط الغري)</w:t>
      </w:r>
      <w:r w:rsidR="004C397E">
        <w:rPr>
          <w:rtl/>
          <w:lang w:bidi="fa-IR"/>
        </w:rPr>
        <w:t>،</w:t>
      </w:r>
      <w:r>
        <w:rPr>
          <w:rtl/>
          <w:lang w:bidi="fa-IR"/>
        </w:rPr>
        <w:t xml:space="preserve"> إحقاق الحقِّ 11 / 398</w:t>
      </w:r>
      <w:r w:rsidR="004C397E">
        <w:rPr>
          <w:rtl/>
          <w:lang w:bidi="fa-IR"/>
        </w:rPr>
        <w:t>،</w:t>
      </w:r>
      <w:r>
        <w:rPr>
          <w:rtl/>
          <w:lang w:bidi="fa-IR"/>
        </w:rPr>
        <w:t xml:space="preserve"> ومنهم ال</w:t>
      </w:r>
      <w:r w:rsidR="000E599F">
        <w:rPr>
          <w:rtl/>
          <w:lang w:bidi="fa-IR"/>
        </w:rPr>
        <w:t>علّامه</w:t>
      </w:r>
      <w:r>
        <w:rPr>
          <w:rtl/>
          <w:lang w:bidi="fa-IR"/>
        </w:rPr>
        <w:t xml:space="preserve"> الذهبي في (تلخيص ال</w:t>
      </w:r>
      <w:r w:rsidR="008C2F53">
        <w:rPr>
          <w:rtl/>
          <w:lang w:bidi="fa-IR"/>
        </w:rPr>
        <w:t>م</w:t>
      </w:r>
      <w:r>
        <w:rPr>
          <w:rtl/>
          <w:lang w:bidi="fa-IR"/>
        </w:rPr>
        <w:t>ستدرك المطبوع في ذيل المستدرك 3 / 176</w:t>
      </w:r>
      <w:r w:rsidR="004C397E">
        <w:rPr>
          <w:rtl/>
          <w:lang w:bidi="fa-IR"/>
        </w:rPr>
        <w:t>،</w:t>
      </w:r>
      <w:r>
        <w:rPr>
          <w:rtl/>
          <w:lang w:bidi="fa-IR"/>
        </w:rPr>
        <w:t xml:space="preserve"> ط حيدر آباد)</w:t>
      </w:r>
      <w:r w:rsidR="004C397E">
        <w:rPr>
          <w:rtl/>
          <w:lang w:bidi="fa-IR"/>
        </w:rPr>
        <w:t>،</w:t>
      </w:r>
      <w:r>
        <w:rPr>
          <w:rtl/>
          <w:lang w:bidi="fa-IR"/>
        </w:rPr>
        <w:t xml:space="preserve"> إحقاق الحقِّ 11 / 399</w:t>
      </w:r>
      <w:r w:rsidR="004C397E">
        <w:rPr>
          <w:rtl/>
          <w:lang w:bidi="fa-IR"/>
        </w:rPr>
        <w:t>،</w:t>
      </w:r>
      <w:r>
        <w:rPr>
          <w:rtl/>
          <w:lang w:bidi="fa-IR"/>
        </w:rPr>
        <w:t xml:space="preserve"> ومنهم ال</w:t>
      </w:r>
      <w:r w:rsidR="000E599F">
        <w:rPr>
          <w:rtl/>
          <w:lang w:bidi="fa-IR"/>
        </w:rPr>
        <w:t>علّامه</w:t>
      </w:r>
      <w:r>
        <w:rPr>
          <w:rtl/>
          <w:lang w:bidi="fa-IR"/>
        </w:rPr>
        <w:t xml:space="preserve"> الخطيب التبريزي في (مشكوة المصابيح / 572 ط الدهلي)</w:t>
      </w:r>
      <w:r w:rsidR="004C397E">
        <w:rPr>
          <w:rtl/>
          <w:lang w:bidi="fa-IR"/>
        </w:rPr>
        <w:t>،</w:t>
      </w:r>
      <w:r>
        <w:rPr>
          <w:rtl/>
          <w:lang w:bidi="fa-IR"/>
        </w:rPr>
        <w:t xml:space="preserve"> إحقاق الحقِّ 11 / 399</w:t>
      </w:r>
      <w:r w:rsidR="004C397E">
        <w:rPr>
          <w:rtl/>
          <w:lang w:bidi="fa-IR"/>
        </w:rPr>
        <w:t>،</w:t>
      </w:r>
      <w:r>
        <w:rPr>
          <w:rtl/>
          <w:lang w:bidi="fa-IR"/>
        </w:rPr>
        <w:t xml:space="preserve"> ومنهم ال</w:t>
      </w:r>
      <w:r w:rsidR="000E599F">
        <w:rPr>
          <w:rtl/>
          <w:lang w:bidi="fa-IR"/>
        </w:rPr>
        <w:t>علّامه</w:t>
      </w:r>
      <w:r>
        <w:rPr>
          <w:rtl/>
          <w:lang w:bidi="fa-IR"/>
        </w:rPr>
        <w:t xml:space="preserve"> الشيخ أحمد بن يوسف الدمشقي في (أخبار الدول وآثار الاُول / 107 ط بغداد)</w:t>
      </w:r>
      <w:r w:rsidR="004C397E">
        <w:rPr>
          <w:rtl/>
          <w:lang w:bidi="fa-IR"/>
        </w:rPr>
        <w:t>،</w:t>
      </w:r>
      <w:r>
        <w:rPr>
          <w:rtl/>
          <w:lang w:bidi="fa-IR"/>
        </w:rPr>
        <w:t xml:space="preserve"> إحقاق الحقِّ 11 / 399</w:t>
      </w:r>
      <w:r w:rsidR="004C397E">
        <w:rPr>
          <w:rtl/>
          <w:lang w:bidi="fa-IR"/>
        </w:rPr>
        <w:t>،</w:t>
      </w:r>
      <w:r>
        <w:rPr>
          <w:rtl/>
          <w:lang w:bidi="fa-IR"/>
        </w:rPr>
        <w:t xml:space="preserve"> ومنهم ال</w:t>
      </w:r>
      <w:r w:rsidR="000E599F">
        <w:rPr>
          <w:rtl/>
          <w:lang w:bidi="fa-IR"/>
        </w:rPr>
        <w:t>علّامه</w:t>
      </w:r>
      <w:r>
        <w:rPr>
          <w:rtl/>
          <w:lang w:bidi="fa-IR"/>
        </w:rPr>
        <w:t xml:space="preserve"> البدخشي في (مفتاح النجا / 134 مخطوط)</w:t>
      </w:r>
      <w:r w:rsidR="004C397E">
        <w:rPr>
          <w:rtl/>
          <w:lang w:bidi="fa-IR"/>
        </w:rPr>
        <w:t>،</w:t>
      </w:r>
      <w:r>
        <w:rPr>
          <w:rtl/>
          <w:lang w:bidi="fa-IR"/>
        </w:rPr>
        <w:t xml:space="preserve"> إحقاق الحقِّ 11 / 399</w:t>
      </w:r>
      <w:r w:rsidR="004C397E">
        <w:rPr>
          <w:rtl/>
          <w:lang w:bidi="fa-IR"/>
        </w:rPr>
        <w:t>،</w:t>
      </w:r>
      <w:r>
        <w:rPr>
          <w:rtl/>
          <w:lang w:bidi="fa-IR"/>
        </w:rPr>
        <w:t xml:space="preserve"> ومنهم ال</w:t>
      </w:r>
      <w:r w:rsidR="000E599F">
        <w:rPr>
          <w:rtl/>
          <w:lang w:bidi="fa-IR"/>
        </w:rPr>
        <w:t>علّامه</w:t>
      </w:r>
      <w:r>
        <w:rPr>
          <w:rtl/>
          <w:lang w:bidi="fa-IR"/>
        </w:rPr>
        <w:t xml:space="preserve"> الشبلنجي في (نور الأبصار / 116 ط مصر)</w:t>
      </w:r>
      <w:r w:rsidR="004C397E">
        <w:rPr>
          <w:rtl/>
          <w:lang w:bidi="fa-IR"/>
        </w:rPr>
        <w:t>،</w:t>
      </w:r>
      <w:r>
        <w:rPr>
          <w:rtl/>
          <w:lang w:bidi="fa-IR"/>
        </w:rPr>
        <w:t xml:space="preserve"> إحقاق الحقِّ 11 / 400</w:t>
      </w:r>
      <w:r w:rsidR="004C397E">
        <w:rPr>
          <w:rtl/>
          <w:lang w:bidi="fa-IR"/>
        </w:rPr>
        <w:t>،</w:t>
      </w:r>
      <w:r>
        <w:rPr>
          <w:rtl/>
          <w:lang w:bidi="fa-IR"/>
        </w:rPr>
        <w:t xml:space="preserve"> ومنهم ال</w:t>
      </w:r>
      <w:r w:rsidR="000E599F">
        <w:rPr>
          <w:rtl/>
          <w:lang w:bidi="fa-IR"/>
        </w:rPr>
        <w:t>علّامه</w:t>
      </w:r>
      <w:r>
        <w:rPr>
          <w:rtl/>
          <w:lang w:bidi="fa-IR"/>
        </w:rPr>
        <w:t xml:space="preserve"> الشيخ يوسف النّبهاني في (الفتح الكبير 1 / 22 ط مصر)</w:t>
      </w:r>
      <w:r w:rsidR="004C397E">
        <w:rPr>
          <w:rtl/>
          <w:lang w:bidi="fa-IR"/>
        </w:rPr>
        <w:t>،</w:t>
      </w:r>
      <w:r>
        <w:rPr>
          <w:rtl/>
          <w:lang w:bidi="fa-IR"/>
        </w:rPr>
        <w:t xml:space="preserve"> إحقاق الحقِّ 11 / 402</w:t>
      </w:r>
      <w:r w:rsidR="004C397E">
        <w:rPr>
          <w:rtl/>
          <w:lang w:bidi="fa-IR"/>
        </w:rPr>
        <w:t>،</w:t>
      </w:r>
      <w:r>
        <w:rPr>
          <w:rtl/>
          <w:lang w:bidi="fa-IR"/>
        </w:rPr>
        <w:t xml:space="preserve"> ومنهم ال</w:t>
      </w:r>
      <w:r w:rsidR="000E599F">
        <w:rPr>
          <w:rtl/>
          <w:lang w:bidi="fa-IR"/>
        </w:rPr>
        <w:t>علّامه</w:t>
      </w:r>
      <w:r>
        <w:rPr>
          <w:rtl/>
          <w:lang w:bidi="fa-IR"/>
        </w:rPr>
        <w:t xml:space="preserve"> أبو بكر أحمد بن الحُسين البيهقي في (دلائل النبوة 6 / 468 ط بيروت)</w:t>
      </w:r>
      <w:r w:rsidR="004C397E">
        <w:rPr>
          <w:rtl/>
          <w:lang w:bidi="fa-IR"/>
        </w:rPr>
        <w:t>،</w:t>
      </w:r>
      <w:r>
        <w:rPr>
          <w:rtl/>
          <w:lang w:bidi="fa-IR"/>
        </w:rPr>
        <w:t xml:space="preserve"> إحقاق الحقِّ 27 / 265</w:t>
      </w:r>
      <w:r w:rsidR="004C397E">
        <w:rPr>
          <w:rtl/>
          <w:lang w:bidi="fa-IR"/>
        </w:rPr>
        <w:t>،</w:t>
      </w:r>
      <w:r>
        <w:rPr>
          <w:rtl/>
          <w:lang w:bidi="fa-IR"/>
        </w:rPr>
        <w:t xml:space="preserve"> ومنهم الفاضل الأمير أحمد حُسين بهادر خان الحنفي البريانوي الهندي في كتابه (تاريخ الأحمدي / 66 ط بيروت سنة 1408 ه)</w:t>
      </w:r>
      <w:r w:rsidR="004C397E">
        <w:rPr>
          <w:rtl/>
          <w:lang w:bidi="fa-IR"/>
        </w:rPr>
        <w:t>،</w:t>
      </w:r>
      <w:r>
        <w:rPr>
          <w:rtl/>
          <w:lang w:bidi="fa-IR"/>
        </w:rPr>
        <w:t xml:space="preserve"> إحقاق الحقِّ 27 / 266</w:t>
      </w:r>
      <w:r w:rsidR="004C397E">
        <w:rPr>
          <w:rtl/>
          <w:lang w:bidi="fa-IR"/>
        </w:rPr>
        <w:t>،</w:t>
      </w:r>
      <w:r>
        <w:rPr>
          <w:rtl/>
          <w:lang w:bidi="fa-IR"/>
        </w:rPr>
        <w:t xml:space="preserve"> ومنهم ال</w:t>
      </w:r>
      <w:r w:rsidR="000E599F">
        <w:rPr>
          <w:rtl/>
          <w:lang w:bidi="fa-IR"/>
        </w:rPr>
        <w:t>علّامه</w:t>
      </w:r>
      <w:r>
        <w:rPr>
          <w:rtl/>
          <w:lang w:bidi="fa-IR"/>
        </w:rPr>
        <w:t xml:space="preserve"> المولوي وليّ الله اللكنهوئي في (مرآة المؤمنين في مناقب أهل بيت سيّد المرسلين /231 ط الهند)</w:t>
      </w:r>
      <w:r w:rsidR="004C397E">
        <w:rPr>
          <w:rtl/>
          <w:lang w:bidi="fa-IR"/>
        </w:rPr>
        <w:t>،</w:t>
      </w:r>
      <w:r>
        <w:rPr>
          <w:rtl/>
          <w:lang w:bidi="fa-IR"/>
        </w:rPr>
        <w:t xml:space="preserve"> إحقاق الحقِّ 27 / 266</w:t>
      </w:r>
      <w:r w:rsidR="004C397E">
        <w:rPr>
          <w:rtl/>
          <w:lang w:bidi="fa-IR"/>
        </w:rPr>
        <w:t>،</w:t>
      </w:r>
      <w:r>
        <w:rPr>
          <w:rtl/>
          <w:lang w:bidi="fa-IR"/>
        </w:rPr>
        <w:t xml:space="preserve"> ومنهم ال</w:t>
      </w:r>
      <w:r w:rsidR="000E599F">
        <w:rPr>
          <w:rtl/>
          <w:lang w:bidi="fa-IR"/>
        </w:rPr>
        <w:t>علّامه</w:t>
      </w:r>
      <w:r>
        <w:rPr>
          <w:rtl/>
          <w:lang w:bidi="fa-IR"/>
        </w:rPr>
        <w:t xml:space="preserve"> الشريف أبو المعالي المرتضى </w:t>
      </w:r>
      <w:r w:rsidR="008C2F53">
        <w:rPr>
          <w:rtl/>
          <w:lang w:bidi="fa-IR"/>
        </w:rPr>
        <w:t>م</w:t>
      </w:r>
      <w:r>
        <w:rPr>
          <w:rtl/>
          <w:lang w:bidi="fa-IR"/>
        </w:rPr>
        <w:t>حمّد بن علي الحُسيني البغدادي في (عيون الأخبار في مناقب الأخيار / 49 نسخة مكتبة الفاتيكان)</w:t>
      </w:r>
      <w:r w:rsidR="004C397E">
        <w:rPr>
          <w:rtl/>
          <w:lang w:bidi="fa-IR"/>
        </w:rPr>
        <w:t>،</w:t>
      </w:r>
      <w:r>
        <w:rPr>
          <w:rtl/>
          <w:lang w:bidi="fa-IR"/>
        </w:rPr>
        <w:t xml:space="preserve"> إحقاق الحقِّ 27 / 266</w:t>
      </w:r>
      <w:r w:rsidR="004C397E">
        <w:rPr>
          <w:rtl/>
          <w:lang w:bidi="fa-IR"/>
        </w:rPr>
        <w:t>،</w:t>
      </w:r>
      <w:r>
        <w:rPr>
          <w:rtl/>
          <w:lang w:bidi="fa-IR"/>
        </w:rPr>
        <w:t xml:space="preserve"> ومنهم ال</w:t>
      </w:r>
      <w:r w:rsidR="000E599F">
        <w:rPr>
          <w:rtl/>
          <w:lang w:bidi="fa-IR"/>
        </w:rPr>
        <w:t>علّامه</w:t>
      </w:r>
      <w:r>
        <w:rPr>
          <w:rtl/>
          <w:lang w:bidi="fa-IR"/>
        </w:rPr>
        <w:t xml:space="preserve"> المعاصر </w:t>
      </w:r>
      <w:r w:rsidR="008C2F53">
        <w:rPr>
          <w:rtl/>
          <w:lang w:bidi="fa-IR"/>
        </w:rPr>
        <w:t>م</w:t>
      </w:r>
      <w:r>
        <w:rPr>
          <w:rtl/>
          <w:lang w:bidi="fa-IR"/>
        </w:rPr>
        <w:t>حمّد العربي التباني الجزائري المكّي في (تحذير العبقري من محاضرات الخضري 2 / 240 ط بيروت سنة 1404)</w:t>
      </w:r>
      <w:r w:rsidR="004C397E">
        <w:rPr>
          <w:rtl/>
          <w:lang w:bidi="fa-IR"/>
        </w:rPr>
        <w:t>،</w:t>
      </w:r>
      <w:r>
        <w:rPr>
          <w:rtl/>
          <w:lang w:bidi="fa-IR"/>
        </w:rPr>
        <w:t xml:space="preserve"> إحقا</w:t>
      </w:r>
      <w:r w:rsidR="000E599F">
        <w:rPr>
          <w:rtl/>
          <w:lang w:bidi="fa-IR"/>
        </w:rPr>
        <w:t>ق الحقِّ 27 / 267</w:t>
      </w:r>
      <w:r w:rsidR="004C397E">
        <w:rPr>
          <w:rtl/>
          <w:lang w:bidi="fa-IR"/>
        </w:rPr>
        <w:t>،</w:t>
      </w:r>
      <w:r w:rsidR="000E599F">
        <w:rPr>
          <w:rtl/>
          <w:lang w:bidi="fa-IR"/>
        </w:rPr>
        <w:t xml:space="preserve"> ومنهم العل</w:t>
      </w:r>
      <w:r w:rsidR="000E599F">
        <w:rPr>
          <w:rFonts w:hint="cs"/>
          <w:rtl/>
          <w:lang w:bidi="fa-IR"/>
        </w:rPr>
        <w:t>ّ</w:t>
      </w:r>
      <w:r w:rsidR="000E599F">
        <w:rPr>
          <w:rtl/>
          <w:lang w:bidi="fa-IR"/>
        </w:rPr>
        <w:t>ا</w:t>
      </w:r>
      <w:r>
        <w:rPr>
          <w:rtl/>
          <w:lang w:bidi="fa-IR"/>
        </w:rPr>
        <w:t>متان الشريف عبّاس أحمد صقر وأحمد عبد الجواد في (جامع الأحاديث 4 / 725 ط دمشق)</w:t>
      </w:r>
      <w:r w:rsidR="004C397E">
        <w:rPr>
          <w:rtl/>
          <w:lang w:bidi="fa-IR"/>
        </w:rPr>
        <w:t>،</w:t>
      </w:r>
      <w:r>
        <w:rPr>
          <w:rtl/>
          <w:lang w:bidi="fa-IR"/>
        </w:rPr>
        <w:t xml:space="preserve"> إحقاق الحقِّ 27 / 267</w:t>
      </w:r>
      <w:r w:rsidR="004C397E">
        <w:rPr>
          <w:rtl/>
          <w:lang w:bidi="fa-IR"/>
        </w:rPr>
        <w:t>،</w:t>
      </w:r>
      <w:r>
        <w:rPr>
          <w:rtl/>
          <w:lang w:bidi="fa-IR"/>
        </w:rPr>
        <w:t xml:space="preserve"> ومنهم ال</w:t>
      </w:r>
      <w:r w:rsidR="000E599F">
        <w:rPr>
          <w:rtl/>
          <w:lang w:bidi="fa-IR"/>
        </w:rPr>
        <w:t>علّامه</w:t>
      </w:r>
      <w:r>
        <w:rPr>
          <w:rtl/>
          <w:lang w:bidi="fa-IR"/>
        </w:rPr>
        <w:t xml:space="preserve"> حسام الدين المردي الحنفي في (آل </w:t>
      </w:r>
      <w:r w:rsidR="008C2F53">
        <w:rPr>
          <w:rtl/>
          <w:lang w:bidi="fa-IR"/>
        </w:rPr>
        <w:t>م</w:t>
      </w:r>
      <w:r>
        <w:rPr>
          <w:rtl/>
          <w:lang w:bidi="fa-IR"/>
        </w:rPr>
        <w:t>حمّد / 23</w:t>
      </w:r>
      <w:r w:rsidR="004C397E">
        <w:rPr>
          <w:rtl/>
          <w:lang w:bidi="fa-IR"/>
        </w:rPr>
        <w:t>،</w:t>
      </w:r>
      <w:r>
        <w:rPr>
          <w:rtl/>
          <w:lang w:bidi="fa-IR"/>
        </w:rPr>
        <w:t xml:space="preserve"> والنّسخة مصوّرة من مكتبة السيّد الأشكوري)</w:t>
      </w:r>
      <w:r w:rsidR="004C397E">
        <w:rPr>
          <w:rtl/>
          <w:lang w:bidi="fa-IR"/>
        </w:rPr>
        <w:t>،</w:t>
      </w:r>
      <w:r>
        <w:rPr>
          <w:rtl/>
          <w:lang w:bidi="fa-IR"/>
        </w:rPr>
        <w:t xml:space="preserve"> إحقاق الحقِّ 27 / 267</w:t>
      </w:r>
      <w:r w:rsidR="004C397E">
        <w:rPr>
          <w:rtl/>
          <w:lang w:bidi="fa-IR"/>
        </w:rPr>
        <w:t>،</w:t>
      </w:r>
      <w:r>
        <w:rPr>
          <w:rtl/>
          <w:lang w:bidi="fa-IR"/>
        </w:rPr>
        <w:t xml:space="preserve"> ومنهم ال</w:t>
      </w:r>
      <w:r w:rsidR="000E599F">
        <w:rPr>
          <w:rtl/>
          <w:lang w:bidi="fa-IR"/>
        </w:rPr>
        <w:t>علّامه</w:t>
      </w:r>
      <w:r>
        <w:rPr>
          <w:rtl/>
          <w:lang w:bidi="fa-IR"/>
        </w:rPr>
        <w:t xml:space="preserve"> الشيخ </w:t>
      </w:r>
      <w:r w:rsidR="008C2F53">
        <w:rPr>
          <w:rtl/>
          <w:lang w:bidi="fa-IR"/>
        </w:rPr>
        <w:t>م</w:t>
      </w:r>
      <w:r>
        <w:rPr>
          <w:rtl/>
          <w:lang w:bidi="fa-IR"/>
        </w:rPr>
        <w:t>حمّد ناصر الدين الألباني في (سلسلة الأحاديث الصحيحة وشيء من فقهها وفوائدها 2 / 484</w:t>
      </w:r>
      <w:r w:rsidR="004C397E">
        <w:rPr>
          <w:rtl/>
          <w:lang w:bidi="fa-IR"/>
        </w:rPr>
        <w:t>،</w:t>
      </w:r>
      <w:r>
        <w:rPr>
          <w:rtl/>
          <w:lang w:bidi="fa-IR"/>
        </w:rPr>
        <w:t xml:space="preserve"> ط المكتب الإسلامي بيروت )</w:t>
      </w:r>
      <w:r w:rsidR="004C397E">
        <w:rPr>
          <w:rtl/>
          <w:lang w:bidi="fa-IR"/>
        </w:rPr>
        <w:t>،</w:t>
      </w:r>
      <w:r>
        <w:rPr>
          <w:rtl/>
          <w:lang w:bidi="fa-IR"/>
        </w:rPr>
        <w:t xml:space="preserve"> إحقاق الحقِّ 33 / 633.</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قال الحاكم : صحيح على شرط الشيخين</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روى الطبراني قال : حدّثنا الصائغ</w:t>
      </w:r>
      <w:r w:rsidR="004C397E">
        <w:rPr>
          <w:rtl/>
          <w:lang w:bidi="fa-IR"/>
        </w:rPr>
        <w:t>،</w:t>
      </w:r>
      <w:r>
        <w:rPr>
          <w:rtl/>
          <w:lang w:bidi="fa-IR"/>
        </w:rPr>
        <w:t xml:space="preserve"> ثنا أحمد بن عمر العلا</w:t>
      </w:r>
      <w:r w:rsidR="0081638B">
        <w:rPr>
          <w:rtl/>
          <w:lang w:bidi="fa-IR"/>
        </w:rPr>
        <w:t>ّف</w:t>
      </w:r>
      <w:r w:rsidR="004C397E">
        <w:rPr>
          <w:rtl/>
          <w:lang w:bidi="fa-IR"/>
        </w:rPr>
        <w:t>،</w:t>
      </w:r>
      <w:r w:rsidR="0081638B">
        <w:rPr>
          <w:rtl/>
          <w:lang w:bidi="fa-IR"/>
        </w:rPr>
        <w:t xml:space="preserve"> ثنا أبو سعيد مولى بني هاشم</w:t>
      </w:r>
      <w:r>
        <w:rPr>
          <w:rtl/>
          <w:lang w:bidi="fa-IR"/>
        </w:rPr>
        <w:t>، ثنا حمّاد بن سلمة</w:t>
      </w:r>
      <w:r w:rsidR="004C397E">
        <w:rPr>
          <w:rtl/>
          <w:lang w:bidi="fa-IR"/>
        </w:rPr>
        <w:t>،</w:t>
      </w:r>
      <w:r>
        <w:rPr>
          <w:rtl/>
          <w:lang w:bidi="fa-IR"/>
        </w:rPr>
        <w:t xml:space="preserve"> عن أيوب</w:t>
      </w:r>
      <w:r w:rsidR="004C397E">
        <w:rPr>
          <w:rtl/>
          <w:lang w:bidi="fa-IR"/>
        </w:rPr>
        <w:t>،</w:t>
      </w:r>
      <w:r>
        <w:rPr>
          <w:rtl/>
          <w:lang w:bidi="fa-IR"/>
        </w:rPr>
        <w:t xml:space="preserve"> عن عمارة بن غزية</w:t>
      </w:r>
      <w:r w:rsidR="004C397E">
        <w:rPr>
          <w:rtl/>
          <w:lang w:bidi="fa-IR"/>
        </w:rPr>
        <w:t>،</w:t>
      </w:r>
      <w:r>
        <w:rPr>
          <w:rtl/>
          <w:lang w:bidi="fa-IR"/>
        </w:rPr>
        <w:t xml:space="preserve"> عن </w:t>
      </w:r>
      <w:r w:rsidR="008C2F53">
        <w:rPr>
          <w:rtl/>
          <w:lang w:bidi="fa-IR"/>
        </w:rPr>
        <w:t>م</w:t>
      </w:r>
      <w:r>
        <w:rPr>
          <w:rtl/>
          <w:lang w:bidi="fa-IR"/>
        </w:rPr>
        <w:t>حمّد بن إبراهيم</w:t>
      </w:r>
      <w:r w:rsidR="004C397E">
        <w:rPr>
          <w:rtl/>
          <w:lang w:bidi="fa-IR"/>
        </w:rPr>
        <w:t>،</w:t>
      </w:r>
      <w:r>
        <w:rPr>
          <w:rtl/>
          <w:lang w:bidi="fa-IR"/>
        </w:rPr>
        <w:t xml:space="preserve"> عن أبي سلمة</w:t>
      </w:r>
      <w:r w:rsidR="004C397E">
        <w:rPr>
          <w:rtl/>
          <w:lang w:bidi="fa-IR"/>
        </w:rPr>
        <w:t>،</w:t>
      </w:r>
      <w:r>
        <w:rPr>
          <w:rtl/>
          <w:lang w:bidi="fa-IR"/>
        </w:rPr>
        <w:t xml:space="preserve"> عن عائشة : أنّ رسول الله (</w:t>
      </w:r>
      <w:r w:rsidR="00300A34" w:rsidRPr="00300A34">
        <w:rPr>
          <w:rStyle w:val="libAlaemChar"/>
          <w:rtl/>
        </w:rPr>
        <w:t>صلى‌الله‌عليه‌وآله</w:t>
      </w:r>
      <w:r>
        <w:rPr>
          <w:rtl/>
          <w:lang w:bidi="fa-IR"/>
        </w:rPr>
        <w:t>) أجلس حُسيناً (</w:t>
      </w:r>
      <w:r w:rsidR="008C2F53" w:rsidRPr="008C2F53">
        <w:rPr>
          <w:rStyle w:val="libAlaemChar"/>
          <w:rtl/>
        </w:rPr>
        <w:t>عليه‌السلام</w:t>
      </w:r>
      <w:r>
        <w:rPr>
          <w:rtl/>
          <w:lang w:bidi="fa-IR"/>
        </w:rPr>
        <w:t>) على فخذه</w:t>
      </w:r>
      <w:r w:rsidR="004C397E">
        <w:rPr>
          <w:rtl/>
          <w:lang w:bidi="fa-IR"/>
        </w:rPr>
        <w:t>،</w:t>
      </w:r>
      <w:r>
        <w:rPr>
          <w:rtl/>
          <w:lang w:bidi="fa-IR"/>
        </w:rPr>
        <w:t xml:space="preserve"> فجاءه جبريل (</w:t>
      </w:r>
      <w:r w:rsidR="008C2F53" w:rsidRPr="008C2F53">
        <w:rPr>
          <w:rStyle w:val="libAlaemChar"/>
          <w:rtl/>
        </w:rPr>
        <w:t>عليه‌السلام</w:t>
      </w:r>
      <w:r>
        <w:rPr>
          <w:rtl/>
          <w:lang w:bidi="fa-IR"/>
        </w:rPr>
        <w:t>)</w:t>
      </w:r>
      <w:r w:rsidR="004C397E">
        <w:rPr>
          <w:rtl/>
          <w:lang w:bidi="fa-IR"/>
        </w:rPr>
        <w:t>،</w:t>
      </w:r>
      <w:r>
        <w:rPr>
          <w:rtl/>
          <w:lang w:bidi="fa-IR"/>
        </w:rPr>
        <w:t xml:space="preserve"> فقال : هذا ابنك ؟ قال : (( نعم )) . قال : أُ</w:t>
      </w:r>
      <w:r w:rsidR="008C2F53">
        <w:rPr>
          <w:rtl/>
          <w:lang w:bidi="fa-IR"/>
        </w:rPr>
        <w:t>م</w:t>
      </w:r>
      <w:r>
        <w:rPr>
          <w:rtl/>
          <w:lang w:bidi="fa-IR"/>
        </w:rPr>
        <w:t>تك ستقتلُه بعدك . فدمِعِتْ عينا رسول الله (</w:t>
      </w:r>
      <w:r w:rsidR="00300A34" w:rsidRPr="00300A34">
        <w:rPr>
          <w:rStyle w:val="libAlaemChar"/>
          <w:rtl/>
        </w:rPr>
        <w:t>صلى‌الله‌عليه‌وآله</w:t>
      </w:r>
      <w:r>
        <w:rPr>
          <w:rtl/>
          <w:lang w:bidi="fa-IR"/>
        </w:rPr>
        <w:t>)</w:t>
      </w:r>
      <w:r w:rsidR="004C397E">
        <w:rPr>
          <w:rtl/>
          <w:lang w:bidi="fa-IR"/>
        </w:rPr>
        <w:t>،</w:t>
      </w:r>
      <w:r>
        <w:rPr>
          <w:rtl/>
          <w:lang w:bidi="fa-IR"/>
        </w:rPr>
        <w:t xml:space="preserve"> قال : إنْ شئت أريتك تربة الأرض التي يُقْتَلُ بها ؟ قال : (( نعم )) . فأتاه جبريل بترابٍ من تراب الطّفِّ</w:t>
      </w:r>
      <w:r w:rsidRPr="008C2F53">
        <w:rPr>
          <w:rStyle w:val="libFootnotenumChar"/>
          <w:rtl/>
        </w:rPr>
        <w:t>(2)</w:t>
      </w:r>
      <w:r w:rsidR="007920B3">
        <w:rPr>
          <w:rtl/>
          <w:lang w:bidi="fa-IR"/>
        </w:rPr>
        <w:t>.</w:t>
      </w:r>
    </w:p>
    <w:p w:rsidR="00903D5C" w:rsidRDefault="008C2F53" w:rsidP="008C2F53">
      <w:pPr>
        <w:pStyle w:val="libLine"/>
        <w:rPr>
          <w:lang w:bidi="fa-IR"/>
        </w:rPr>
      </w:pPr>
      <w:r>
        <w:rPr>
          <w:rtl/>
          <w:lang w:bidi="fa-IR"/>
        </w:rPr>
        <w:t>____________________</w:t>
      </w:r>
    </w:p>
    <w:p w:rsidR="00903D5C" w:rsidRDefault="00903D5C" w:rsidP="0081638B">
      <w:pPr>
        <w:pStyle w:val="libFootnote0"/>
        <w:rPr>
          <w:lang w:bidi="fa-IR"/>
        </w:rPr>
      </w:pPr>
      <w:r w:rsidRPr="0081638B">
        <w:rPr>
          <w:rtl/>
        </w:rPr>
        <w:t>(1)</w:t>
      </w:r>
      <w:r>
        <w:rPr>
          <w:rtl/>
          <w:lang w:bidi="fa-IR"/>
        </w:rPr>
        <w:t xml:space="preserve"> المستدرك </w:t>
      </w:r>
      <w:r w:rsidR="008C2F53">
        <w:rPr>
          <w:rtl/>
          <w:lang w:bidi="fa-IR"/>
        </w:rPr>
        <w:t>-</w:t>
      </w:r>
      <w:r>
        <w:rPr>
          <w:rtl/>
          <w:lang w:bidi="fa-IR"/>
        </w:rPr>
        <w:t xml:space="preserve"> الحاكم النيسابوري 3 / 176 </w:t>
      </w:r>
      <w:r w:rsidR="008C2F53">
        <w:rPr>
          <w:rtl/>
          <w:lang w:bidi="fa-IR"/>
        </w:rPr>
        <w:t>-</w:t>
      </w:r>
      <w:r>
        <w:rPr>
          <w:rtl/>
          <w:lang w:bidi="fa-IR"/>
        </w:rPr>
        <w:t xml:space="preserve"> 177.</w:t>
      </w:r>
    </w:p>
    <w:p w:rsidR="007920B3" w:rsidRDefault="00903D5C" w:rsidP="0081638B">
      <w:pPr>
        <w:pStyle w:val="libFootnote0"/>
        <w:rPr>
          <w:rtl/>
          <w:lang w:bidi="fa-IR"/>
        </w:rPr>
      </w:pPr>
      <w:r w:rsidRPr="0081638B">
        <w:rPr>
          <w:rtl/>
        </w:rPr>
        <w:t>(2)</w:t>
      </w:r>
      <w:r>
        <w:rPr>
          <w:rtl/>
          <w:lang w:bidi="fa-IR"/>
        </w:rPr>
        <w:t xml:space="preserve"> المعجم الأوسط </w:t>
      </w:r>
      <w:r w:rsidR="008C2F53">
        <w:rPr>
          <w:rtl/>
          <w:lang w:bidi="fa-IR"/>
        </w:rPr>
        <w:t>-</w:t>
      </w:r>
      <w:r>
        <w:rPr>
          <w:rtl/>
          <w:lang w:bidi="fa-IR"/>
        </w:rPr>
        <w:t xml:space="preserve"> الطبراني 6 / 249</w:t>
      </w:r>
      <w:r w:rsidR="004C397E">
        <w:rPr>
          <w:rtl/>
          <w:lang w:bidi="fa-IR"/>
        </w:rPr>
        <w:t>،</w:t>
      </w:r>
      <w:r>
        <w:rPr>
          <w:rtl/>
          <w:lang w:bidi="fa-IR"/>
        </w:rPr>
        <w:t xml:space="preserve"> عيون الأخبار في مناقب الأخيار (نسخة مكتبة الفاتيكان) نقلاً عن (إحقاق الحقِّ </w:t>
      </w:r>
      <w:r w:rsidR="008C2F53">
        <w:rPr>
          <w:rtl/>
          <w:lang w:bidi="fa-IR"/>
        </w:rPr>
        <w:t>-</w:t>
      </w:r>
      <w:r>
        <w:rPr>
          <w:rtl/>
          <w:lang w:bidi="fa-IR"/>
        </w:rPr>
        <w:t xml:space="preserve"> السيّد المرعشي 27 / 252)</w:t>
      </w:r>
      <w:r w:rsidR="007920B3">
        <w:rPr>
          <w:rtl/>
          <w:lang w:bidi="fa-IR"/>
        </w:rPr>
        <w:t>.</w:t>
      </w:r>
    </w:p>
    <w:p w:rsidR="00903D5C" w:rsidRDefault="00903D5C" w:rsidP="0081638B">
      <w:pPr>
        <w:pStyle w:val="libFootnote0"/>
        <w:rPr>
          <w:lang w:bidi="fa-IR"/>
        </w:rPr>
      </w:pPr>
      <w:r>
        <w:rPr>
          <w:rtl/>
          <w:lang w:bidi="fa-IR"/>
        </w:rPr>
        <w:t>أقول : أي متّفق مع الطبراني في السّند</w:t>
      </w:r>
      <w:r w:rsidR="004C397E">
        <w:rPr>
          <w:rtl/>
          <w:lang w:bidi="fa-IR"/>
        </w:rPr>
        <w:t>،</w:t>
      </w:r>
      <w:r>
        <w:rPr>
          <w:rtl/>
          <w:lang w:bidi="fa-IR"/>
        </w:rPr>
        <w:t xml:space="preserve"> من عائشة إلى مولى بني هشام</w:t>
      </w:r>
      <w:r w:rsidR="004C397E">
        <w:rPr>
          <w:rtl/>
          <w:lang w:bidi="fa-IR"/>
        </w:rPr>
        <w:t>،</w:t>
      </w:r>
      <w:r>
        <w:rPr>
          <w:rtl/>
          <w:lang w:bidi="fa-IR"/>
        </w:rPr>
        <w:t xml:space="preserve"> وإليك السّند :</w:t>
      </w:r>
    </w:p>
    <w:p w:rsidR="00903D5C" w:rsidRDefault="00903D5C" w:rsidP="0081638B">
      <w:pPr>
        <w:pStyle w:val="libFootnote0"/>
        <w:rPr>
          <w:lang w:bidi="fa-IR"/>
        </w:rPr>
      </w:pPr>
      <w:r>
        <w:rPr>
          <w:rtl/>
          <w:lang w:bidi="fa-IR"/>
        </w:rPr>
        <w:t>أخبرنا الحسن بن أحمد الفارسي</w:t>
      </w:r>
      <w:r w:rsidR="004C397E">
        <w:rPr>
          <w:rtl/>
          <w:lang w:bidi="fa-IR"/>
        </w:rPr>
        <w:t>،</w:t>
      </w:r>
      <w:r>
        <w:rPr>
          <w:rtl/>
          <w:lang w:bidi="fa-IR"/>
        </w:rPr>
        <w:t xml:space="preserve"> أنبأ أبو عمرو عثمان بن أحمد بن السّماك</w:t>
      </w:r>
      <w:r w:rsidR="004C397E">
        <w:rPr>
          <w:rtl/>
          <w:lang w:bidi="fa-IR"/>
        </w:rPr>
        <w:t>،</w:t>
      </w:r>
      <w:r>
        <w:rPr>
          <w:rtl/>
          <w:lang w:bidi="fa-IR"/>
        </w:rPr>
        <w:t xml:space="preserve"> نبأ </w:t>
      </w:r>
      <w:r w:rsidR="008C2F53">
        <w:rPr>
          <w:rtl/>
          <w:lang w:bidi="fa-IR"/>
        </w:rPr>
        <w:t>م</w:t>
      </w:r>
      <w:r>
        <w:rPr>
          <w:rtl/>
          <w:lang w:bidi="fa-IR"/>
        </w:rPr>
        <w:t>حمّد بن إبراهيم بن عبد الحميد الحلواني</w:t>
      </w:r>
      <w:r w:rsidR="004C397E">
        <w:rPr>
          <w:rtl/>
          <w:lang w:bidi="fa-IR"/>
        </w:rPr>
        <w:t>،</w:t>
      </w:r>
      <w:r>
        <w:rPr>
          <w:rtl/>
          <w:lang w:bidi="fa-IR"/>
        </w:rPr>
        <w:t xml:space="preserve"> نبأ أحمد بن عمر الرّازي بمكة</w:t>
      </w:r>
      <w:r w:rsidR="004C397E">
        <w:rPr>
          <w:rtl/>
          <w:lang w:bidi="fa-IR"/>
        </w:rPr>
        <w:t>،</w:t>
      </w:r>
      <w:r>
        <w:rPr>
          <w:rtl/>
          <w:lang w:bidi="fa-IR"/>
        </w:rPr>
        <w:t xml:space="preserve"> نبأ أبو سعيد مولى بني هاشم</w:t>
      </w:r>
      <w:r w:rsidR="004C397E">
        <w:rPr>
          <w:rtl/>
          <w:lang w:bidi="fa-IR"/>
        </w:rPr>
        <w:t>،</w:t>
      </w:r>
      <w:r>
        <w:rPr>
          <w:rtl/>
          <w:lang w:bidi="fa-IR"/>
        </w:rPr>
        <w:t xml:space="preserve"> نبأ حمّاد بن سلمة</w:t>
      </w:r>
      <w:r w:rsidR="004C397E">
        <w:rPr>
          <w:rtl/>
          <w:lang w:bidi="fa-IR"/>
        </w:rPr>
        <w:t>،</w:t>
      </w:r>
      <w:r>
        <w:rPr>
          <w:rtl/>
          <w:lang w:bidi="fa-IR"/>
        </w:rPr>
        <w:t xml:space="preserve"> عن أيوب</w:t>
      </w:r>
      <w:r w:rsidR="004C397E">
        <w:rPr>
          <w:rtl/>
          <w:lang w:bidi="fa-IR"/>
        </w:rPr>
        <w:t>،</w:t>
      </w:r>
      <w:r>
        <w:rPr>
          <w:rtl/>
          <w:lang w:bidi="fa-IR"/>
        </w:rPr>
        <w:t xml:space="preserve"> عن عمارة بن عزيه</w:t>
      </w:r>
      <w:r w:rsidR="004C397E">
        <w:rPr>
          <w:rtl/>
          <w:lang w:bidi="fa-IR"/>
        </w:rPr>
        <w:t>،</w:t>
      </w:r>
      <w:r>
        <w:rPr>
          <w:rtl/>
          <w:lang w:bidi="fa-IR"/>
        </w:rPr>
        <w:t xml:space="preserve"> عن </w:t>
      </w:r>
      <w:r w:rsidR="00622E4A">
        <w:rPr>
          <w:rtl/>
          <w:lang w:bidi="fa-IR"/>
        </w:rPr>
        <w:t>محمّد</w:t>
      </w:r>
      <w:r>
        <w:rPr>
          <w:rtl/>
          <w:lang w:bidi="fa-IR"/>
        </w:rPr>
        <w:t xml:space="preserve"> بن إبراهيم</w:t>
      </w:r>
      <w:r w:rsidR="004C397E">
        <w:rPr>
          <w:rtl/>
          <w:lang w:bidi="fa-IR"/>
        </w:rPr>
        <w:t>،</w:t>
      </w:r>
      <w:r>
        <w:rPr>
          <w:rtl/>
          <w:lang w:bidi="fa-IR"/>
        </w:rPr>
        <w:t xml:space="preserve"> عن أبي سلمة</w:t>
      </w:r>
      <w:r w:rsidR="004C397E">
        <w:rPr>
          <w:rtl/>
          <w:lang w:bidi="fa-IR"/>
        </w:rPr>
        <w:t>،</w:t>
      </w:r>
      <w:r>
        <w:rPr>
          <w:rtl/>
          <w:lang w:bidi="fa-IR"/>
        </w:rPr>
        <w:t xml:space="preserve"> عن عائشة . . . إلخ . إحقاق الحقِّ 27 / 25.</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روى الخوارزمي أيضاً قال : وبهذا الإسناد ( أي أخبرنا الشيخ الإمام الزّاهد الحافظ أبو الحسن علي بن أحمد العاصمي</w:t>
      </w:r>
      <w:r w:rsidR="004C397E">
        <w:rPr>
          <w:rtl/>
          <w:lang w:bidi="fa-IR"/>
        </w:rPr>
        <w:t>،</w:t>
      </w:r>
      <w:r>
        <w:rPr>
          <w:rtl/>
          <w:lang w:bidi="fa-IR"/>
        </w:rPr>
        <w:t xml:space="preserve"> أخبرنا شيخ القُضاة أبو علي إسماعيل بن أحمد البيهقي</w:t>
      </w:r>
      <w:r w:rsidR="004C397E">
        <w:rPr>
          <w:rtl/>
          <w:lang w:bidi="fa-IR"/>
        </w:rPr>
        <w:t>،</w:t>
      </w:r>
      <w:r>
        <w:rPr>
          <w:rtl/>
          <w:lang w:bidi="fa-IR"/>
        </w:rPr>
        <w:t xml:space="preserve"> أخبرنا والدي شيخ السنّة أبو بكر أحمد بن الحُسين البيهقي )</w:t>
      </w:r>
      <w:r w:rsidR="004C397E">
        <w:rPr>
          <w:rtl/>
          <w:lang w:bidi="fa-IR"/>
        </w:rPr>
        <w:t>،</w:t>
      </w:r>
      <w:r>
        <w:rPr>
          <w:rtl/>
          <w:lang w:bidi="fa-IR"/>
        </w:rPr>
        <w:t xml:space="preserve"> عن أبي عبد الله الحافظ</w:t>
      </w:r>
      <w:r w:rsidR="004C397E">
        <w:rPr>
          <w:rtl/>
          <w:lang w:bidi="fa-IR"/>
        </w:rPr>
        <w:t>،</w:t>
      </w:r>
      <w:r>
        <w:rPr>
          <w:rtl/>
          <w:lang w:bidi="fa-IR"/>
        </w:rPr>
        <w:t xml:space="preserve"> أخبرنا أحمد بن علي ال</w:t>
      </w:r>
      <w:r w:rsidR="008C2F53">
        <w:rPr>
          <w:rtl/>
          <w:lang w:bidi="fa-IR"/>
        </w:rPr>
        <w:t>م</w:t>
      </w:r>
      <w:r>
        <w:rPr>
          <w:rtl/>
          <w:lang w:bidi="fa-IR"/>
        </w:rPr>
        <w:t>قرئ</w:t>
      </w:r>
      <w:r w:rsidR="004C397E">
        <w:rPr>
          <w:rtl/>
          <w:lang w:bidi="fa-IR"/>
        </w:rPr>
        <w:t>،</w:t>
      </w:r>
      <w:r>
        <w:rPr>
          <w:rtl/>
          <w:lang w:bidi="fa-IR"/>
        </w:rPr>
        <w:t xml:space="preserve"> حدّثنا </w:t>
      </w:r>
      <w:r w:rsidR="008C2F53">
        <w:rPr>
          <w:rtl/>
          <w:lang w:bidi="fa-IR"/>
        </w:rPr>
        <w:t>م</w:t>
      </w:r>
      <w:r>
        <w:rPr>
          <w:rtl/>
          <w:lang w:bidi="fa-IR"/>
        </w:rPr>
        <w:t>حمّد بن عبد الوهاب</w:t>
      </w:r>
      <w:r w:rsidR="004C397E">
        <w:rPr>
          <w:rtl/>
          <w:lang w:bidi="fa-IR"/>
        </w:rPr>
        <w:t>،</w:t>
      </w:r>
      <w:r>
        <w:rPr>
          <w:rtl/>
          <w:lang w:bidi="fa-IR"/>
        </w:rPr>
        <w:t xml:space="preserve"> حدّثني أبي عبد الوهاب بن حبيب</w:t>
      </w:r>
      <w:r w:rsidR="004C397E">
        <w:rPr>
          <w:rtl/>
          <w:lang w:bidi="fa-IR"/>
        </w:rPr>
        <w:t>،</w:t>
      </w:r>
      <w:r>
        <w:rPr>
          <w:rtl/>
          <w:lang w:bidi="fa-IR"/>
        </w:rPr>
        <w:t xml:space="preserve"> حدّثني إبراهيم بن أبي يحيى المدني</w:t>
      </w:r>
      <w:r w:rsidR="004C397E">
        <w:rPr>
          <w:rtl/>
          <w:lang w:bidi="fa-IR"/>
        </w:rPr>
        <w:t>،</w:t>
      </w:r>
      <w:r>
        <w:rPr>
          <w:rtl/>
          <w:lang w:bidi="fa-IR"/>
        </w:rPr>
        <w:t xml:space="preserve"> عن عمارة بن يزيد</w:t>
      </w:r>
      <w:r w:rsidR="004C397E">
        <w:rPr>
          <w:rtl/>
          <w:lang w:bidi="fa-IR"/>
        </w:rPr>
        <w:t>،</w:t>
      </w:r>
      <w:r>
        <w:rPr>
          <w:rtl/>
          <w:lang w:bidi="fa-IR"/>
        </w:rPr>
        <w:t xml:space="preserve"> عن </w:t>
      </w:r>
      <w:r w:rsidR="008C2F53">
        <w:rPr>
          <w:rtl/>
          <w:lang w:bidi="fa-IR"/>
        </w:rPr>
        <w:t>م</w:t>
      </w:r>
      <w:r>
        <w:rPr>
          <w:rtl/>
          <w:lang w:bidi="fa-IR"/>
        </w:rPr>
        <w:t>حمّد بن إبراهيم التيميّ</w:t>
      </w:r>
      <w:r w:rsidR="004C397E">
        <w:rPr>
          <w:rtl/>
          <w:lang w:bidi="fa-IR"/>
        </w:rPr>
        <w:t>،</w:t>
      </w:r>
      <w:r>
        <w:rPr>
          <w:rtl/>
          <w:lang w:bidi="fa-IR"/>
        </w:rPr>
        <w:t xml:space="preserve"> عن أبي سلمة</w:t>
      </w:r>
      <w:r w:rsidR="004C397E">
        <w:rPr>
          <w:rtl/>
          <w:lang w:bidi="fa-IR"/>
        </w:rPr>
        <w:t>،</w:t>
      </w:r>
      <w:r w:rsidR="0081638B">
        <w:rPr>
          <w:rtl/>
          <w:lang w:bidi="fa-IR"/>
        </w:rPr>
        <w:t xml:space="preserve"> عن عائشة</w:t>
      </w:r>
      <w:r>
        <w:rPr>
          <w:rtl/>
          <w:lang w:bidi="fa-IR"/>
        </w:rPr>
        <w:t>: أنّ رسول الله (</w:t>
      </w:r>
      <w:r w:rsidR="00300A34" w:rsidRPr="00300A34">
        <w:rPr>
          <w:rStyle w:val="libAlaemChar"/>
          <w:rtl/>
        </w:rPr>
        <w:t>صلى‌الله‌عليه‌وآله</w:t>
      </w:r>
      <w:r>
        <w:rPr>
          <w:rtl/>
          <w:lang w:bidi="fa-IR"/>
        </w:rPr>
        <w:t>) أجلس حُسيناً (</w:t>
      </w:r>
      <w:r w:rsidR="008C2F53" w:rsidRPr="008C2F53">
        <w:rPr>
          <w:rStyle w:val="libAlaemChar"/>
          <w:rtl/>
        </w:rPr>
        <w:t>عليه‌السلام</w:t>
      </w:r>
      <w:r>
        <w:rPr>
          <w:rtl/>
          <w:lang w:bidi="fa-IR"/>
        </w:rPr>
        <w:t>) على فخذه</w:t>
      </w:r>
      <w:r w:rsidR="004C397E">
        <w:rPr>
          <w:rtl/>
          <w:lang w:bidi="fa-IR"/>
        </w:rPr>
        <w:t>،</w:t>
      </w:r>
      <w:r>
        <w:rPr>
          <w:rtl/>
          <w:lang w:bidi="fa-IR"/>
        </w:rPr>
        <w:t xml:space="preserve"> فجاء جبرئيل إليه فقال : هذا ابنك ؟ قال : (( نعم )) . قال : أما إنّ اُمّتَك ستقتلُهُ بعدك . فدمعت عينا رسول الله (</w:t>
      </w:r>
      <w:r w:rsidR="00300A34" w:rsidRPr="00300A34">
        <w:rPr>
          <w:rStyle w:val="libAlaemChar"/>
          <w:rtl/>
        </w:rPr>
        <w:t>صلى‌الله‌عليه‌وآله</w:t>
      </w:r>
      <w:r>
        <w:rPr>
          <w:rtl/>
          <w:lang w:bidi="fa-IR"/>
        </w:rPr>
        <w:t>)</w:t>
      </w:r>
      <w:r w:rsidR="004C397E">
        <w:rPr>
          <w:rtl/>
          <w:lang w:bidi="fa-IR"/>
        </w:rPr>
        <w:t>،</w:t>
      </w:r>
      <w:r>
        <w:rPr>
          <w:rtl/>
          <w:lang w:bidi="fa-IR"/>
        </w:rPr>
        <w:t xml:space="preserve"> فقال جبرئيل : إنْ شئتَ أريتك الأرض التي يُقْتَلُ فيها ؟ قال : (( نعم )) . فأراه جبرئيل تراباً من تراب الطفِّ</w:t>
      </w:r>
      <w:r w:rsidRPr="008C2F53">
        <w:rPr>
          <w:rStyle w:val="libFootnotenumChar"/>
          <w:rtl/>
        </w:rPr>
        <w:t>(1)</w:t>
      </w:r>
      <w:r w:rsidR="007920B3">
        <w:rPr>
          <w:rtl/>
          <w:lang w:bidi="fa-IR"/>
        </w:rPr>
        <w:t>.</w:t>
      </w:r>
    </w:p>
    <w:p w:rsidR="00903D5C" w:rsidRDefault="008C2F53" w:rsidP="008C2F53">
      <w:pPr>
        <w:pStyle w:val="libLine"/>
        <w:rPr>
          <w:lang w:bidi="fa-IR"/>
        </w:rPr>
      </w:pPr>
      <w:r>
        <w:rPr>
          <w:rtl/>
          <w:lang w:bidi="fa-IR"/>
        </w:rPr>
        <w:t>____________________</w:t>
      </w:r>
    </w:p>
    <w:p w:rsidR="007920B3" w:rsidRDefault="00903D5C" w:rsidP="0081638B">
      <w:pPr>
        <w:pStyle w:val="libFootnote0"/>
        <w:rPr>
          <w:rtl/>
          <w:lang w:bidi="fa-IR"/>
        </w:rPr>
      </w:pPr>
      <w:r w:rsidRPr="0081638B">
        <w:rPr>
          <w:rtl/>
        </w:rPr>
        <w:t>(1)</w:t>
      </w:r>
      <w:r>
        <w:rPr>
          <w:rtl/>
          <w:lang w:bidi="fa-IR"/>
        </w:rPr>
        <w:t xml:space="preserve"> مقتل الحُسين (</w:t>
      </w:r>
      <w:r w:rsidR="008C2F53" w:rsidRPr="0081638B">
        <w:rPr>
          <w:rStyle w:val="libFootnoteAlaemChar"/>
          <w:rtl/>
        </w:rPr>
        <w:t>عليه‌السلام</w:t>
      </w:r>
      <w:r>
        <w:rPr>
          <w:rtl/>
          <w:lang w:bidi="fa-IR"/>
        </w:rPr>
        <w:t>) للخوارزمي 1 / 233 الفصل الثامن</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81638B">
      <w:pPr>
        <w:pStyle w:val="libBold1"/>
        <w:rPr>
          <w:lang w:bidi="fa-IR"/>
        </w:rPr>
      </w:pPr>
      <w:r>
        <w:rPr>
          <w:rtl/>
          <w:lang w:bidi="fa-IR"/>
        </w:rPr>
        <w:lastRenderedPageBreak/>
        <w:t>بكاءُ الملائكة على الإمام الحسين (</w:t>
      </w:r>
      <w:r w:rsidR="008C2F53" w:rsidRPr="008C2F53">
        <w:rPr>
          <w:rStyle w:val="libAlaemChar"/>
          <w:rtl/>
        </w:rPr>
        <w:t>عليه‌السلام</w:t>
      </w:r>
      <w:r>
        <w:rPr>
          <w:rtl/>
          <w:lang w:bidi="fa-IR"/>
        </w:rPr>
        <w:t>)</w:t>
      </w:r>
    </w:p>
    <w:p w:rsidR="007920B3" w:rsidRDefault="00903D5C" w:rsidP="00903D5C">
      <w:pPr>
        <w:pStyle w:val="libNormal"/>
        <w:rPr>
          <w:rtl/>
          <w:lang w:bidi="fa-IR"/>
        </w:rPr>
      </w:pPr>
      <w:r>
        <w:rPr>
          <w:rtl/>
          <w:lang w:bidi="fa-IR"/>
        </w:rPr>
        <w:t>قال الخوارزمي : وذكر الإمام أحمد بن أعثم الكوفي في تاريخه بأسانيد له كثيرة عن رسول الله (</w:t>
      </w:r>
      <w:r w:rsidR="00300A34" w:rsidRPr="00300A34">
        <w:rPr>
          <w:rStyle w:val="libAlaemChar"/>
          <w:rtl/>
        </w:rPr>
        <w:t>صلى‌الله‌عليه‌وآله</w:t>
      </w:r>
      <w:r>
        <w:rPr>
          <w:rtl/>
          <w:lang w:bidi="fa-IR"/>
        </w:rPr>
        <w:t>) ؛ منها ما ذُكر من حديث ابن عبّاس</w:t>
      </w:r>
      <w:r w:rsidR="004C397E">
        <w:rPr>
          <w:rtl/>
          <w:lang w:bidi="fa-IR"/>
        </w:rPr>
        <w:t>،</w:t>
      </w:r>
      <w:r>
        <w:rPr>
          <w:rtl/>
          <w:lang w:bidi="fa-IR"/>
        </w:rPr>
        <w:t xml:space="preserve"> ومنها ما ذُكر من حديث اُمّ الفضل بنت الحرث حين أدخلَتْ حُسيناً (</w:t>
      </w:r>
      <w:r w:rsidR="008C2F53" w:rsidRPr="008C2F53">
        <w:rPr>
          <w:rStyle w:val="libAlaemChar"/>
          <w:rtl/>
        </w:rPr>
        <w:t>عليه‌السلام</w:t>
      </w:r>
      <w:r>
        <w:rPr>
          <w:rtl/>
          <w:lang w:bidi="fa-IR"/>
        </w:rPr>
        <w:t>) على رسول الله (</w:t>
      </w:r>
      <w:r w:rsidR="00300A34" w:rsidRPr="00300A34">
        <w:rPr>
          <w:rStyle w:val="libAlaemChar"/>
          <w:rtl/>
        </w:rPr>
        <w:t>صلى‌الله‌عليه‌وآله</w:t>
      </w:r>
      <w:r>
        <w:rPr>
          <w:rtl/>
          <w:lang w:bidi="fa-IR"/>
        </w:rPr>
        <w:t>)</w:t>
      </w:r>
      <w:r w:rsidR="004C397E">
        <w:rPr>
          <w:rtl/>
          <w:lang w:bidi="fa-IR"/>
        </w:rPr>
        <w:t>،</w:t>
      </w:r>
      <w:r>
        <w:rPr>
          <w:rtl/>
          <w:lang w:bidi="fa-IR"/>
        </w:rPr>
        <w:t xml:space="preserve"> فأخذه رسول الله (</w:t>
      </w:r>
      <w:r w:rsidR="00300A34" w:rsidRPr="00300A34">
        <w:rPr>
          <w:rStyle w:val="libAlaemChar"/>
          <w:rtl/>
        </w:rPr>
        <w:t>صلى‌الله‌عليه‌وآله</w:t>
      </w:r>
      <w:r>
        <w:rPr>
          <w:rtl/>
          <w:lang w:bidi="fa-IR"/>
        </w:rPr>
        <w:t>) وبكى</w:t>
      </w:r>
      <w:r w:rsidR="004C397E">
        <w:rPr>
          <w:rtl/>
          <w:lang w:bidi="fa-IR"/>
        </w:rPr>
        <w:t>،</w:t>
      </w:r>
      <w:r>
        <w:rPr>
          <w:rtl/>
          <w:lang w:bidi="fa-IR"/>
        </w:rPr>
        <w:t xml:space="preserve"> وأخبرها بقتله . . . إلى أنْ قال : ثم هبط جبرائيل في قَبيلٍ من الملائكة قد نشرُوا أجنحتهم</w:t>
      </w:r>
      <w:r w:rsidR="004C397E">
        <w:rPr>
          <w:rtl/>
          <w:lang w:bidi="fa-IR"/>
        </w:rPr>
        <w:t>،</w:t>
      </w:r>
      <w:r>
        <w:rPr>
          <w:rtl/>
          <w:lang w:bidi="fa-IR"/>
        </w:rPr>
        <w:t xml:space="preserve"> ويبكون حزناً على الحُسين (</w:t>
      </w:r>
      <w:r w:rsidR="008C2F53" w:rsidRPr="008C2F53">
        <w:rPr>
          <w:rStyle w:val="libAlaemChar"/>
          <w:rtl/>
        </w:rPr>
        <w:t>عليه‌السلام</w:t>
      </w:r>
      <w:r>
        <w:rPr>
          <w:rtl/>
          <w:lang w:bidi="fa-IR"/>
        </w:rPr>
        <w:t>)</w:t>
      </w:r>
      <w:r w:rsidR="004C397E">
        <w:rPr>
          <w:rtl/>
          <w:lang w:bidi="fa-IR"/>
        </w:rPr>
        <w:t>،</w:t>
      </w:r>
      <w:r>
        <w:rPr>
          <w:rtl/>
          <w:lang w:bidi="fa-IR"/>
        </w:rPr>
        <w:t xml:space="preserve"> وجبرائيل معه قبضةٌ من تربة الحُسين (</w:t>
      </w:r>
      <w:r w:rsidR="008C2F53" w:rsidRPr="008C2F53">
        <w:rPr>
          <w:rStyle w:val="libAlaemChar"/>
          <w:rtl/>
        </w:rPr>
        <w:t>عليه‌السلام</w:t>
      </w:r>
      <w:r>
        <w:rPr>
          <w:rtl/>
          <w:lang w:bidi="fa-IR"/>
        </w:rPr>
        <w:t>) تفوحُ مسكاً أذفر</w:t>
      </w:r>
      <w:r w:rsidR="004C397E">
        <w:rPr>
          <w:rtl/>
          <w:lang w:bidi="fa-IR"/>
        </w:rPr>
        <w:t>،</w:t>
      </w:r>
      <w:r>
        <w:rPr>
          <w:rtl/>
          <w:lang w:bidi="fa-IR"/>
        </w:rPr>
        <w:t xml:space="preserve"> فدفعها إلى النّبي</w:t>
      </w:r>
      <w:r w:rsidR="004C397E">
        <w:rPr>
          <w:rtl/>
          <w:lang w:bidi="fa-IR"/>
        </w:rPr>
        <w:t>،</w:t>
      </w:r>
      <w:r>
        <w:rPr>
          <w:rtl/>
          <w:lang w:bidi="fa-IR"/>
        </w:rPr>
        <w:t xml:space="preserve"> وقال : يا حبيب الله</w:t>
      </w:r>
      <w:r w:rsidR="004C397E">
        <w:rPr>
          <w:rtl/>
          <w:lang w:bidi="fa-IR"/>
        </w:rPr>
        <w:t>،</w:t>
      </w:r>
      <w:r>
        <w:rPr>
          <w:rtl/>
          <w:lang w:bidi="fa-IR"/>
        </w:rPr>
        <w:t xml:space="preserve"> هذه تربةُ ولدك الحُسين بن فاطمة (</w:t>
      </w:r>
      <w:r w:rsidR="008C2F53" w:rsidRPr="008C2F53">
        <w:rPr>
          <w:rStyle w:val="libAlaemChar"/>
          <w:rtl/>
        </w:rPr>
        <w:t>عليه‌السلام</w:t>
      </w:r>
      <w:r>
        <w:rPr>
          <w:rtl/>
          <w:lang w:bidi="fa-IR"/>
        </w:rPr>
        <w:t>) ؛ ستقتلُهُ اللعناء بأرض كربلاء . فقال النّبي (</w:t>
      </w:r>
      <w:r w:rsidR="00300A34" w:rsidRPr="00300A34">
        <w:rPr>
          <w:rStyle w:val="libAlaemChar"/>
          <w:rtl/>
        </w:rPr>
        <w:t>صلى‌الله‌عليه‌وآله</w:t>
      </w:r>
      <w:r>
        <w:rPr>
          <w:rtl/>
          <w:lang w:bidi="fa-IR"/>
        </w:rPr>
        <w:t>) : (( حبيبي جبرائيل</w:t>
      </w:r>
      <w:r w:rsidR="004C397E">
        <w:rPr>
          <w:rtl/>
          <w:lang w:bidi="fa-IR"/>
        </w:rPr>
        <w:t>،</w:t>
      </w:r>
      <w:r>
        <w:rPr>
          <w:rtl/>
          <w:lang w:bidi="fa-IR"/>
        </w:rPr>
        <w:t xml:space="preserve"> وهل تُفْلِحُ اُمَّةٌ تقتلُ فرخي وفرخ ابنتي ؟ )) . فقال جبرائيل : لا</w:t>
      </w:r>
      <w:r w:rsidR="004C397E">
        <w:rPr>
          <w:rtl/>
          <w:lang w:bidi="fa-IR"/>
        </w:rPr>
        <w:t>،</w:t>
      </w:r>
      <w:r>
        <w:rPr>
          <w:rtl/>
          <w:lang w:bidi="fa-IR"/>
        </w:rPr>
        <w:t xml:space="preserve"> بل يضربُهم الله بالاختلاف</w:t>
      </w:r>
      <w:r w:rsidR="004C397E">
        <w:rPr>
          <w:rtl/>
          <w:lang w:bidi="fa-IR"/>
        </w:rPr>
        <w:t>،</w:t>
      </w:r>
      <w:r>
        <w:rPr>
          <w:rtl/>
          <w:lang w:bidi="fa-IR"/>
        </w:rPr>
        <w:t xml:space="preserve"> فتختلف قلوبهم وألسنتهم آخر الدهر</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وقال ابن المغزلي : وبالإسناد حدّثنا الربعي</w:t>
      </w:r>
      <w:r w:rsidR="004C397E">
        <w:rPr>
          <w:rtl/>
          <w:lang w:bidi="fa-IR"/>
        </w:rPr>
        <w:t>،</w:t>
      </w:r>
      <w:r>
        <w:rPr>
          <w:rtl/>
          <w:lang w:bidi="fa-IR"/>
        </w:rPr>
        <w:t xml:space="preserve"> حدّثنا فضيل بن يسار</w:t>
      </w:r>
      <w:r w:rsidR="004C397E">
        <w:rPr>
          <w:rtl/>
          <w:lang w:bidi="fa-IR"/>
        </w:rPr>
        <w:t>،</w:t>
      </w:r>
      <w:r>
        <w:rPr>
          <w:rtl/>
          <w:lang w:bidi="fa-IR"/>
        </w:rPr>
        <w:t xml:space="preserve"> قال : قيل لأبي عبد الله (</w:t>
      </w:r>
      <w:r w:rsidR="008C2F53" w:rsidRPr="008C2F53">
        <w:rPr>
          <w:rStyle w:val="libAlaemChar"/>
          <w:rtl/>
        </w:rPr>
        <w:t>عليه‌السلام</w:t>
      </w:r>
      <w:r>
        <w:rPr>
          <w:rtl/>
          <w:lang w:bidi="fa-IR"/>
        </w:rPr>
        <w:t>) : أيُّ قبور الشهداء أفضل ؟ قال : (( أو ليس أفضل الشهداء عندك الحُسين (</w:t>
      </w:r>
      <w:r w:rsidR="008C2F53" w:rsidRPr="008C2F53">
        <w:rPr>
          <w:rStyle w:val="libAlaemChar"/>
          <w:rtl/>
        </w:rPr>
        <w:t>عليه‌السلام</w:t>
      </w:r>
      <w:r>
        <w:rPr>
          <w:rtl/>
          <w:lang w:bidi="fa-IR"/>
        </w:rPr>
        <w:t>) ؟ فوالذي نفسي بيده</w:t>
      </w:r>
      <w:r w:rsidR="004C397E">
        <w:rPr>
          <w:rtl/>
          <w:lang w:bidi="fa-IR"/>
        </w:rPr>
        <w:t>،</w:t>
      </w:r>
      <w:r>
        <w:rPr>
          <w:rtl/>
          <w:lang w:bidi="fa-IR"/>
        </w:rPr>
        <w:t xml:space="preserve"> إنّ حولَ قبره أربعين ألف ملك شعثاً غبراً يبكون عليه إلى يوم القيامة ))</w:t>
      </w:r>
      <w:r w:rsidRPr="008C2F53">
        <w:rPr>
          <w:rStyle w:val="libFootnotenumChar"/>
          <w:rtl/>
        </w:rPr>
        <w:t>(2)</w:t>
      </w:r>
      <w:r w:rsidR="007920B3">
        <w:rPr>
          <w:rtl/>
          <w:lang w:bidi="fa-IR"/>
        </w:rPr>
        <w:t>.</w:t>
      </w:r>
    </w:p>
    <w:p w:rsidR="007920B3" w:rsidRDefault="00903D5C" w:rsidP="00903D5C">
      <w:pPr>
        <w:pStyle w:val="libNormal"/>
        <w:rPr>
          <w:rtl/>
          <w:lang w:bidi="fa-IR"/>
        </w:rPr>
      </w:pPr>
      <w:r>
        <w:rPr>
          <w:rtl/>
          <w:lang w:bidi="fa-IR"/>
        </w:rPr>
        <w:t>ويأتي كثير من روايات بكاء الملائكة في زيارة الإمام الحُسين (</w:t>
      </w:r>
      <w:r w:rsidR="008C2F53" w:rsidRPr="008C2F53">
        <w:rPr>
          <w:rStyle w:val="libAlaemChar"/>
          <w:rtl/>
        </w:rPr>
        <w:t>عليه‌السلام</w:t>
      </w:r>
      <w:r>
        <w:rPr>
          <w:rtl/>
          <w:lang w:bidi="fa-IR"/>
        </w:rPr>
        <w:t>) تحت عنوان : ما تفعله الملائكة لزوّار الإمام الحُسين (</w:t>
      </w:r>
      <w:r w:rsidR="008C2F53" w:rsidRPr="008C2F53">
        <w:rPr>
          <w:rStyle w:val="libAlaemChar"/>
          <w:rtl/>
        </w:rPr>
        <w:t>عليه‌السلام</w:t>
      </w:r>
      <w:r>
        <w:rPr>
          <w:rtl/>
          <w:lang w:bidi="fa-IR"/>
        </w:rPr>
        <w:t>)</w:t>
      </w:r>
      <w:r w:rsidR="004C397E">
        <w:rPr>
          <w:rtl/>
          <w:lang w:bidi="fa-IR"/>
        </w:rPr>
        <w:t>،</w:t>
      </w:r>
      <w:r>
        <w:rPr>
          <w:rtl/>
          <w:lang w:bidi="fa-IR"/>
        </w:rPr>
        <w:t xml:space="preserve"> وتحت عنوان : سبعون ألف ملك شعثاً غبراً يبكون الإمام الحُسين (</w:t>
      </w:r>
      <w:r w:rsidR="008C2F53" w:rsidRPr="008C2F53">
        <w:rPr>
          <w:rStyle w:val="libAlaemChar"/>
          <w:rtl/>
        </w:rPr>
        <w:t>عليه‌السلام</w:t>
      </w:r>
      <w:r>
        <w:rPr>
          <w:rtl/>
          <w:lang w:bidi="fa-IR"/>
        </w:rPr>
        <w:t>)</w:t>
      </w:r>
      <w:r w:rsidR="007920B3">
        <w:rPr>
          <w:rtl/>
          <w:lang w:bidi="fa-IR"/>
        </w:rPr>
        <w:t>.</w:t>
      </w:r>
    </w:p>
    <w:p w:rsidR="00903D5C" w:rsidRDefault="008C2F53" w:rsidP="008C2F53">
      <w:pPr>
        <w:pStyle w:val="libLine"/>
        <w:rPr>
          <w:lang w:bidi="fa-IR"/>
        </w:rPr>
      </w:pPr>
      <w:r>
        <w:rPr>
          <w:rtl/>
          <w:lang w:bidi="fa-IR"/>
        </w:rPr>
        <w:t>____________________</w:t>
      </w:r>
    </w:p>
    <w:p w:rsidR="007920B3" w:rsidRDefault="00903D5C" w:rsidP="0081638B">
      <w:pPr>
        <w:pStyle w:val="libFootnote0"/>
        <w:rPr>
          <w:rtl/>
          <w:lang w:bidi="fa-IR"/>
        </w:rPr>
      </w:pPr>
      <w:r w:rsidRPr="0081638B">
        <w:rPr>
          <w:rtl/>
        </w:rPr>
        <w:t>(1)</w:t>
      </w:r>
      <w:r>
        <w:rPr>
          <w:rtl/>
          <w:lang w:bidi="fa-IR"/>
        </w:rPr>
        <w:t xml:space="preserve"> مقتل الحُسين (</w:t>
      </w:r>
      <w:r w:rsidR="008C2F53" w:rsidRPr="0081638B">
        <w:rPr>
          <w:rStyle w:val="libFootnoteAlaemChar"/>
          <w:rtl/>
        </w:rPr>
        <w:t>عليه‌السلام</w:t>
      </w:r>
      <w:r>
        <w:rPr>
          <w:rtl/>
          <w:lang w:bidi="fa-IR"/>
        </w:rPr>
        <w:t>) للخوارزمي 1 / 236 الفصل الثامن</w:t>
      </w:r>
      <w:r w:rsidR="007920B3">
        <w:rPr>
          <w:rtl/>
          <w:lang w:bidi="fa-IR"/>
        </w:rPr>
        <w:t>.</w:t>
      </w:r>
    </w:p>
    <w:p w:rsidR="007920B3" w:rsidRDefault="00903D5C" w:rsidP="0081638B">
      <w:pPr>
        <w:pStyle w:val="libFootnote0"/>
        <w:rPr>
          <w:rtl/>
          <w:lang w:bidi="fa-IR"/>
        </w:rPr>
      </w:pPr>
      <w:r w:rsidRPr="0081638B">
        <w:rPr>
          <w:rtl/>
        </w:rPr>
        <w:t>(2)</w:t>
      </w:r>
      <w:r>
        <w:rPr>
          <w:rtl/>
          <w:lang w:bidi="fa-IR"/>
        </w:rPr>
        <w:t xml:space="preserve"> مناقب ابن المغازلي / 397 المطبعة الإسلاميّة </w:t>
      </w:r>
      <w:r w:rsidR="008C2F53">
        <w:rPr>
          <w:rtl/>
          <w:lang w:bidi="fa-IR"/>
        </w:rPr>
        <w:t>-</w:t>
      </w:r>
      <w:r>
        <w:rPr>
          <w:rtl/>
          <w:lang w:bidi="fa-IR"/>
        </w:rPr>
        <w:t xml:space="preserve"> طهران</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81638B">
      <w:pPr>
        <w:pStyle w:val="libBold1"/>
        <w:rPr>
          <w:lang w:bidi="fa-IR"/>
        </w:rPr>
      </w:pPr>
      <w:r>
        <w:rPr>
          <w:rtl/>
          <w:lang w:bidi="fa-IR"/>
        </w:rPr>
        <w:lastRenderedPageBreak/>
        <w:t>بكاءُ أمير المؤمنين عليِّ بن أبي طالب (</w:t>
      </w:r>
      <w:r w:rsidR="008C2F53" w:rsidRPr="008C2F53">
        <w:rPr>
          <w:rStyle w:val="libAlaemChar"/>
          <w:rtl/>
        </w:rPr>
        <w:t>عليه‌السلام</w:t>
      </w:r>
      <w:r>
        <w:rPr>
          <w:rtl/>
          <w:lang w:bidi="fa-IR"/>
        </w:rPr>
        <w:t>) على الإمام الحُسين (</w:t>
      </w:r>
      <w:r w:rsidR="008C2F53" w:rsidRPr="008C2F53">
        <w:rPr>
          <w:rStyle w:val="libAlaemChar"/>
          <w:rtl/>
        </w:rPr>
        <w:t>عليه‌السلام</w:t>
      </w:r>
      <w:r>
        <w:rPr>
          <w:rtl/>
          <w:lang w:bidi="fa-IR"/>
        </w:rPr>
        <w:t>)</w:t>
      </w:r>
    </w:p>
    <w:p w:rsidR="007920B3" w:rsidRDefault="00903D5C" w:rsidP="0081638B">
      <w:pPr>
        <w:pStyle w:val="libNormal"/>
        <w:rPr>
          <w:rtl/>
          <w:lang w:bidi="fa-IR"/>
        </w:rPr>
      </w:pPr>
      <w:r>
        <w:rPr>
          <w:rtl/>
          <w:lang w:bidi="fa-IR"/>
        </w:rPr>
        <w:t>قال الخوارزمي : وذكر شيخ الإسلام الحاكم الجشمي : أنّ أمير المؤمنين علي (</w:t>
      </w:r>
      <w:r w:rsidR="008C2F53" w:rsidRPr="008C2F53">
        <w:rPr>
          <w:rStyle w:val="libAlaemChar"/>
          <w:rtl/>
        </w:rPr>
        <w:t>عليه‌السلام</w:t>
      </w:r>
      <w:r>
        <w:rPr>
          <w:rtl/>
          <w:lang w:bidi="fa-IR"/>
        </w:rPr>
        <w:t xml:space="preserve">) </w:t>
      </w:r>
      <w:r w:rsidR="0087599F">
        <w:rPr>
          <w:rtl/>
          <w:lang w:bidi="fa-IR"/>
        </w:rPr>
        <w:t>لمـَّا</w:t>
      </w:r>
      <w:r>
        <w:rPr>
          <w:rtl/>
          <w:lang w:bidi="fa-IR"/>
        </w:rPr>
        <w:t xml:space="preserve"> سار إلى صفّين نزل بكربلاء</w:t>
      </w:r>
      <w:r w:rsidR="004C397E">
        <w:rPr>
          <w:rtl/>
          <w:lang w:bidi="fa-IR"/>
        </w:rPr>
        <w:t>،</w:t>
      </w:r>
      <w:r>
        <w:rPr>
          <w:rtl/>
          <w:lang w:bidi="fa-IR"/>
        </w:rPr>
        <w:t xml:space="preserve"> وقال لابن عبّاس : (( أتدري ما هذه البقعة ؟ )) . قال : لا . قال : (( لو عرفتها لبكيت بكائي )) . ثم بكى بكاءً شديداً</w:t>
      </w:r>
      <w:r w:rsidR="004C397E">
        <w:rPr>
          <w:rtl/>
          <w:lang w:bidi="fa-IR"/>
        </w:rPr>
        <w:t>،</w:t>
      </w:r>
      <w:r>
        <w:rPr>
          <w:rtl/>
          <w:lang w:bidi="fa-IR"/>
        </w:rPr>
        <w:t xml:space="preserve"> ثم قال</w:t>
      </w:r>
      <w:r w:rsidR="0081638B">
        <w:rPr>
          <w:rtl/>
          <w:lang w:bidi="fa-IR"/>
        </w:rPr>
        <w:t xml:space="preserve"> : (( ما لي ولآل أبي سفيان ! ))</w:t>
      </w:r>
      <w:r>
        <w:rPr>
          <w:rtl/>
          <w:lang w:bidi="fa-IR"/>
        </w:rPr>
        <w:t>. ثمّ التفت إلى الحُسين (</w:t>
      </w:r>
      <w:r w:rsidR="008C2F53" w:rsidRPr="008C2F53">
        <w:rPr>
          <w:rStyle w:val="libAlaemChar"/>
          <w:rtl/>
        </w:rPr>
        <w:t>عليه‌السلام</w:t>
      </w:r>
      <w:r>
        <w:rPr>
          <w:rtl/>
          <w:lang w:bidi="fa-IR"/>
        </w:rPr>
        <w:t>)</w:t>
      </w:r>
      <w:r w:rsidR="004C397E">
        <w:rPr>
          <w:rtl/>
          <w:lang w:bidi="fa-IR"/>
        </w:rPr>
        <w:t>،</w:t>
      </w:r>
      <w:r>
        <w:rPr>
          <w:rtl/>
          <w:lang w:bidi="fa-IR"/>
        </w:rPr>
        <w:t xml:space="preserve"> وقال : (( صبراً يا بُني</w:t>
      </w:r>
      <w:r w:rsidR="004C397E">
        <w:rPr>
          <w:rtl/>
          <w:lang w:bidi="fa-IR"/>
        </w:rPr>
        <w:t>،</w:t>
      </w:r>
      <w:r>
        <w:rPr>
          <w:rtl/>
          <w:lang w:bidi="fa-IR"/>
        </w:rPr>
        <w:t xml:space="preserve"> فقد لقيَ أبوكَ منهم مثل الذي تلقى بعده ))</w:t>
      </w:r>
      <w:r w:rsidRPr="008C2F53">
        <w:rPr>
          <w:rStyle w:val="libFootnotenumChar"/>
          <w:rtl/>
        </w:rPr>
        <w:t>(1)</w:t>
      </w:r>
      <w:r w:rsidR="007920B3">
        <w:rPr>
          <w:rtl/>
          <w:lang w:bidi="fa-IR"/>
        </w:rPr>
        <w:t>.</w:t>
      </w:r>
    </w:p>
    <w:p w:rsidR="00903D5C" w:rsidRDefault="008C2F53" w:rsidP="008C2F53">
      <w:pPr>
        <w:pStyle w:val="libLine"/>
        <w:rPr>
          <w:lang w:bidi="fa-IR"/>
        </w:rPr>
      </w:pPr>
      <w:r>
        <w:rPr>
          <w:rtl/>
          <w:lang w:bidi="fa-IR"/>
        </w:rPr>
        <w:t>____________________</w:t>
      </w:r>
    </w:p>
    <w:p w:rsidR="007920B3" w:rsidRDefault="00903D5C" w:rsidP="0081638B">
      <w:pPr>
        <w:pStyle w:val="libFootnote0"/>
        <w:rPr>
          <w:rtl/>
          <w:lang w:bidi="fa-IR"/>
        </w:rPr>
      </w:pPr>
      <w:r w:rsidRPr="0081638B">
        <w:rPr>
          <w:rtl/>
        </w:rPr>
        <w:t>(1)</w:t>
      </w:r>
      <w:r>
        <w:rPr>
          <w:rtl/>
          <w:lang w:bidi="fa-IR"/>
        </w:rPr>
        <w:t xml:space="preserve"> مقتل الحُسين للخوارزمي 1 / 237</w:t>
      </w:r>
      <w:r w:rsidR="004C397E">
        <w:rPr>
          <w:rtl/>
          <w:lang w:bidi="fa-IR"/>
        </w:rPr>
        <w:t>،</w:t>
      </w:r>
      <w:r>
        <w:rPr>
          <w:rtl/>
          <w:lang w:bidi="fa-IR"/>
        </w:rPr>
        <w:t xml:space="preserve"> وذُكرت هذه الرواية في مصادر الشيعة بتفصيل</w:t>
      </w:r>
      <w:r w:rsidR="004C397E">
        <w:rPr>
          <w:rtl/>
          <w:lang w:bidi="fa-IR"/>
        </w:rPr>
        <w:t>،</w:t>
      </w:r>
      <w:r>
        <w:rPr>
          <w:rtl/>
          <w:lang w:bidi="fa-IR"/>
        </w:rPr>
        <w:t xml:space="preserve"> وذُكرت التغيرات الكونيّة التي صرّحت بها مصادر أهل الخلاف في روايات اُخرى</w:t>
      </w:r>
      <w:r w:rsidR="007920B3">
        <w:rPr>
          <w:rtl/>
          <w:lang w:bidi="fa-IR"/>
        </w:rPr>
        <w:t>.</w:t>
      </w:r>
    </w:p>
    <w:p w:rsidR="007920B3" w:rsidRDefault="00903D5C" w:rsidP="0081638B">
      <w:pPr>
        <w:pStyle w:val="libFootnote0"/>
        <w:rPr>
          <w:rtl/>
          <w:lang w:bidi="fa-IR"/>
        </w:rPr>
      </w:pPr>
      <w:r>
        <w:rPr>
          <w:rtl/>
          <w:lang w:bidi="fa-IR"/>
        </w:rPr>
        <w:t xml:space="preserve">قال الشيخ الصدوق في أماليه / 694 : حدّثنا </w:t>
      </w:r>
      <w:r w:rsidR="00622E4A">
        <w:rPr>
          <w:rtl/>
          <w:lang w:bidi="fa-IR"/>
        </w:rPr>
        <w:t>محمّد</w:t>
      </w:r>
      <w:r>
        <w:rPr>
          <w:rtl/>
          <w:lang w:bidi="fa-IR"/>
        </w:rPr>
        <w:t xml:space="preserve"> بن أحمد السّناني (</w:t>
      </w:r>
      <w:r w:rsidR="00B21E82" w:rsidRPr="0081638B">
        <w:rPr>
          <w:rStyle w:val="libFootnoteAlaemChar"/>
          <w:rtl/>
        </w:rPr>
        <w:t>رضي‌الله‌عنه</w:t>
      </w:r>
      <w:r>
        <w:rPr>
          <w:rtl/>
          <w:lang w:bidi="fa-IR"/>
        </w:rPr>
        <w:t>)</w:t>
      </w:r>
      <w:r w:rsidR="004C397E">
        <w:rPr>
          <w:rtl/>
          <w:lang w:bidi="fa-IR"/>
        </w:rPr>
        <w:t>،</w:t>
      </w:r>
      <w:r>
        <w:rPr>
          <w:rtl/>
          <w:lang w:bidi="fa-IR"/>
        </w:rPr>
        <w:t xml:space="preserve"> قال : حدّثنا أحمد بن يحيى بن زكريا القطّان</w:t>
      </w:r>
      <w:r w:rsidR="004C397E">
        <w:rPr>
          <w:rtl/>
          <w:lang w:bidi="fa-IR"/>
        </w:rPr>
        <w:t>،</w:t>
      </w:r>
      <w:r>
        <w:rPr>
          <w:rtl/>
          <w:lang w:bidi="fa-IR"/>
        </w:rPr>
        <w:t xml:space="preserve"> قال : حدّثنا بكر بن عبد الله بن حبيب</w:t>
      </w:r>
      <w:r w:rsidR="004C397E">
        <w:rPr>
          <w:rtl/>
          <w:lang w:bidi="fa-IR"/>
        </w:rPr>
        <w:t>،</w:t>
      </w:r>
      <w:r>
        <w:rPr>
          <w:rtl/>
          <w:lang w:bidi="fa-IR"/>
        </w:rPr>
        <w:t xml:space="preserve"> قال : حدّثنا تميم بن بهلول</w:t>
      </w:r>
      <w:r w:rsidR="004C397E">
        <w:rPr>
          <w:rtl/>
          <w:lang w:bidi="fa-IR"/>
        </w:rPr>
        <w:t>،</w:t>
      </w:r>
      <w:r>
        <w:rPr>
          <w:rtl/>
          <w:lang w:bidi="fa-IR"/>
        </w:rPr>
        <w:t xml:space="preserve"> قال : حدّثنا علي بن عاصم</w:t>
      </w:r>
      <w:r w:rsidR="004C397E">
        <w:rPr>
          <w:rtl/>
          <w:lang w:bidi="fa-IR"/>
        </w:rPr>
        <w:t>،</w:t>
      </w:r>
      <w:r>
        <w:rPr>
          <w:rtl/>
          <w:lang w:bidi="fa-IR"/>
        </w:rPr>
        <w:t xml:space="preserve"> عن الحصين بن عبد الرحمن</w:t>
      </w:r>
      <w:r w:rsidR="004C397E">
        <w:rPr>
          <w:rtl/>
          <w:lang w:bidi="fa-IR"/>
        </w:rPr>
        <w:t>،</w:t>
      </w:r>
      <w:r>
        <w:rPr>
          <w:rtl/>
          <w:lang w:bidi="fa-IR"/>
        </w:rPr>
        <w:t xml:space="preserve"> عن مجاهد</w:t>
      </w:r>
      <w:r w:rsidR="004C397E">
        <w:rPr>
          <w:rtl/>
          <w:lang w:bidi="fa-IR"/>
        </w:rPr>
        <w:t>،</w:t>
      </w:r>
      <w:r>
        <w:rPr>
          <w:rtl/>
          <w:lang w:bidi="fa-IR"/>
        </w:rPr>
        <w:t xml:space="preserve"> عن ابن عبّاس</w:t>
      </w:r>
      <w:r w:rsidR="004C397E">
        <w:rPr>
          <w:rtl/>
          <w:lang w:bidi="fa-IR"/>
        </w:rPr>
        <w:t>،</w:t>
      </w:r>
      <w:r>
        <w:rPr>
          <w:rtl/>
          <w:lang w:bidi="fa-IR"/>
        </w:rPr>
        <w:t xml:space="preserve"> قال : كنتُ مع أمير المؤمنين (</w:t>
      </w:r>
      <w:r w:rsidR="008C2F53" w:rsidRPr="0081638B">
        <w:rPr>
          <w:rStyle w:val="libFootnoteAlaemChar"/>
          <w:rtl/>
        </w:rPr>
        <w:t>عليه‌السلام</w:t>
      </w:r>
      <w:r>
        <w:rPr>
          <w:rtl/>
          <w:lang w:bidi="fa-IR"/>
        </w:rPr>
        <w:t>) في خروجه إلى صفّين</w:t>
      </w:r>
      <w:r w:rsidR="004C397E">
        <w:rPr>
          <w:rtl/>
          <w:lang w:bidi="fa-IR"/>
        </w:rPr>
        <w:t>،</w:t>
      </w:r>
      <w:r>
        <w:rPr>
          <w:rtl/>
          <w:lang w:bidi="fa-IR"/>
        </w:rPr>
        <w:t xml:space="preserve"> ف</w:t>
      </w:r>
      <w:r w:rsidR="0087599F">
        <w:rPr>
          <w:rtl/>
          <w:lang w:bidi="fa-IR"/>
        </w:rPr>
        <w:t>لمـَّا</w:t>
      </w:r>
      <w:r>
        <w:rPr>
          <w:rtl/>
          <w:lang w:bidi="fa-IR"/>
        </w:rPr>
        <w:t xml:space="preserve"> نزل بنينوى </w:t>
      </w:r>
      <w:r w:rsidR="008C2F53">
        <w:rPr>
          <w:rtl/>
          <w:lang w:bidi="fa-IR"/>
        </w:rPr>
        <w:t>-</w:t>
      </w:r>
      <w:r>
        <w:rPr>
          <w:rtl/>
          <w:lang w:bidi="fa-IR"/>
        </w:rPr>
        <w:t xml:space="preserve"> وهو شط الفرات </w:t>
      </w:r>
      <w:r w:rsidR="008C2F53">
        <w:rPr>
          <w:rtl/>
          <w:lang w:bidi="fa-IR"/>
        </w:rPr>
        <w:t>-</w:t>
      </w:r>
      <w:r>
        <w:rPr>
          <w:rtl/>
          <w:lang w:bidi="fa-IR"/>
        </w:rPr>
        <w:t xml:space="preserve"> قال بأعلى صوته : (( يابن عبّاس</w:t>
      </w:r>
      <w:r w:rsidR="004C397E">
        <w:rPr>
          <w:rtl/>
          <w:lang w:bidi="fa-IR"/>
        </w:rPr>
        <w:t>،</w:t>
      </w:r>
      <w:r>
        <w:rPr>
          <w:rtl/>
          <w:lang w:bidi="fa-IR"/>
        </w:rPr>
        <w:t xml:space="preserve"> أتعرف هذا الموضع ؟ )) . فقلتُ له : ما أعرفه يا أمير المؤمنين . فقال عليٌّ (</w:t>
      </w:r>
      <w:r w:rsidR="008C2F53" w:rsidRPr="0081638B">
        <w:rPr>
          <w:rStyle w:val="libFootnoteAlaemChar"/>
          <w:rtl/>
        </w:rPr>
        <w:t>عليه‌السلام</w:t>
      </w:r>
      <w:r>
        <w:rPr>
          <w:rtl/>
          <w:lang w:bidi="fa-IR"/>
        </w:rPr>
        <w:t>) : (( لو عرفته كمعرفتي لم تكن تجوزه حتّى تبكي كبكائي )) . قال : فبكى طويلاً حتّى اخضلّت لحيته</w:t>
      </w:r>
      <w:r w:rsidR="004C397E">
        <w:rPr>
          <w:rtl/>
          <w:lang w:bidi="fa-IR"/>
        </w:rPr>
        <w:t>،</w:t>
      </w:r>
      <w:r>
        <w:rPr>
          <w:rtl/>
          <w:lang w:bidi="fa-IR"/>
        </w:rPr>
        <w:t xml:space="preserve"> وسالت الدموع على صدره</w:t>
      </w:r>
      <w:r w:rsidR="004C397E">
        <w:rPr>
          <w:rtl/>
          <w:lang w:bidi="fa-IR"/>
        </w:rPr>
        <w:t>،</w:t>
      </w:r>
      <w:r>
        <w:rPr>
          <w:rtl/>
          <w:lang w:bidi="fa-IR"/>
        </w:rPr>
        <w:t xml:space="preserve"> وبكينا معه</w:t>
      </w:r>
      <w:r w:rsidR="004C397E">
        <w:rPr>
          <w:rtl/>
          <w:lang w:bidi="fa-IR"/>
        </w:rPr>
        <w:t>،</w:t>
      </w:r>
      <w:r>
        <w:rPr>
          <w:rtl/>
          <w:lang w:bidi="fa-IR"/>
        </w:rPr>
        <w:t xml:space="preserve"> وهو يقول : (( أو</w:t>
      </w:r>
      <w:r w:rsidR="0081638B">
        <w:rPr>
          <w:rtl/>
          <w:lang w:bidi="fa-IR"/>
        </w:rPr>
        <w:t>ّه أوّه</w:t>
      </w:r>
      <w:r w:rsidR="004C397E">
        <w:rPr>
          <w:rtl/>
          <w:lang w:bidi="fa-IR"/>
        </w:rPr>
        <w:t>،</w:t>
      </w:r>
      <w:r w:rsidR="0081638B">
        <w:rPr>
          <w:rtl/>
          <w:lang w:bidi="fa-IR"/>
        </w:rPr>
        <w:t xml:space="preserve"> ما لي ولآلِ أبي سفيان</w:t>
      </w:r>
      <w:r>
        <w:rPr>
          <w:rtl/>
          <w:lang w:bidi="fa-IR"/>
        </w:rPr>
        <w:t>! ما لي ولآلِ حرب</w:t>
      </w:r>
      <w:r w:rsidR="004C397E">
        <w:rPr>
          <w:rtl/>
          <w:lang w:bidi="fa-IR"/>
        </w:rPr>
        <w:t>،</w:t>
      </w:r>
      <w:r>
        <w:rPr>
          <w:rtl/>
          <w:lang w:bidi="fa-IR"/>
        </w:rPr>
        <w:t xml:space="preserve"> حزبِ الشيطان وأولياءِ الكفر ! صبراً يا أبا عبد الله</w:t>
      </w:r>
      <w:r w:rsidR="004C397E">
        <w:rPr>
          <w:rtl/>
          <w:lang w:bidi="fa-IR"/>
        </w:rPr>
        <w:t>،</w:t>
      </w:r>
      <w:r>
        <w:rPr>
          <w:rtl/>
          <w:lang w:bidi="fa-IR"/>
        </w:rPr>
        <w:t xml:space="preserve"> </w:t>
      </w:r>
      <w:r w:rsidR="0081638B">
        <w:rPr>
          <w:rtl/>
          <w:lang w:bidi="fa-IR"/>
        </w:rPr>
        <w:t>فقد لقي أبوك مثل الذي تلقى منهم</w:t>
      </w:r>
      <w:r>
        <w:rPr>
          <w:rtl/>
          <w:lang w:bidi="fa-IR"/>
        </w:rPr>
        <w:t>)) . ثم دعا بماء فتوضّأ وضوءه للصلاة</w:t>
      </w:r>
      <w:r w:rsidR="004C397E">
        <w:rPr>
          <w:rtl/>
          <w:lang w:bidi="fa-IR"/>
        </w:rPr>
        <w:t>،</w:t>
      </w:r>
      <w:r>
        <w:rPr>
          <w:rtl/>
          <w:lang w:bidi="fa-IR"/>
        </w:rPr>
        <w:t xml:space="preserve"> وصلّى ما شاء الله أن يصلّي</w:t>
      </w:r>
      <w:r w:rsidR="004C397E">
        <w:rPr>
          <w:rtl/>
          <w:lang w:bidi="fa-IR"/>
        </w:rPr>
        <w:t>،</w:t>
      </w:r>
      <w:r>
        <w:rPr>
          <w:rtl/>
          <w:lang w:bidi="fa-IR"/>
        </w:rPr>
        <w:t xml:space="preserve"> ثم ذكر نحو كلامه الأوّل</w:t>
      </w:r>
      <w:r w:rsidR="004C397E">
        <w:rPr>
          <w:rtl/>
          <w:lang w:bidi="fa-IR"/>
        </w:rPr>
        <w:t>،</w:t>
      </w:r>
      <w:r>
        <w:rPr>
          <w:rtl/>
          <w:lang w:bidi="fa-IR"/>
        </w:rPr>
        <w:t xml:space="preserve"> </w:t>
      </w:r>
      <w:r w:rsidR="0087599F">
        <w:rPr>
          <w:rtl/>
          <w:lang w:bidi="fa-IR"/>
        </w:rPr>
        <w:t>إلّا</w:t>
      </w:r>
      <w:r>
        <w:rPr>
          <w:rtl/>
          <w:lang w:bidi="fa-IR"/>
        </w:rPr>
        <w:t xml:space="preserve"> أنّه نعس عند انقضاء صلاته وكلامه ساعة</w:t>
      </w:r>
      <w:r w:rsidR="004C397E">
        <w:rPr>
          <w:rtl/>
          <w:lang w:bidi="fa-IR"/>
        </w:rPr>
        <w:t>،</w:t>
      </w:r>
      <w:r>
        <w:rPr>
          <w:rtl/>
          <w:lang w:bidi="fa-IR"/>
        </w:rPr>
        <w:t xml:space="preserve"> ثم انتبه فقال : (( يابن عبّاس )) . فقلتُ : ها أنا ذا . فقال : (( ألا اُحدّثك بما رأيتُ في منامي آنفاً عند رقدتي ؟ )) . فقلتُ : نامت عيناك ورأيت خيراً</w:t>
      </w:r>
      <w:r w:rsidR="004C397E">
        <w:rPr>
          <w:rtl/>
          <w:lang w:bidi="fa-IR"/>
        </w:rPr>
        <w:t>،</w:t>
      </w:r>
      <w:r>
        <w:rPr>
          <w:rtl/>
          <w:lang w:bidi="fa-IR"/>
        </w:rPr>
        <w:t xml:space="preserve"> يا أمير المؤمنين . قال : (( رأيتُ كأنّي برجال قد نزلوا من السّماء</w:t>
      </w:r>
      <w:r w:rsidR="004C397E">
        <w:rPr>
          <w:rtl/>
          <w:lang w:bidi="fa-IR"/>
        </w:rPr>
        <w:t>،</w:t>
      </w:r>
      <w:r>
        <w:rPr>
          <w:rtl/>
          <w:lang w:bidi="fa-IR"/>
        </w:rPr>
        <w:t xml:space="preserve"> معهم أعلام بيض</w:t>
      </w:r>
      <w:r w:rsidR="004C397E">
        <w:rPr>
          <w:rtl/>
          <w:lang w:bidi="fa-IR"/>
        </w:rPr>
        <w:t>،</w:t>
      </w:r>
      <w:r>
        <w:rPr>
          <w:rtl/>
          <w:lang w:bidi="fa-IR"/>
        </w:rPr>
        <w:t xml:space="preserve"> قد تقلّدوا سيوفهم</w:t>
      </w:r>
      <w:r w:rsidR="004C397E">
        <w:rPr>
          <w:rtl/>
          <w:lang w:bidi="fa-IR"/>
        </w:rPr>
        <w:t>،</w:t>
      </w:r>
      <w:r>
        <w:rPr>
          <w:rtl/>
          <w:lang w:bidi="fa-IR"/>
        </w:rPr>
        <w:t xml:space="preserve"> وهي بيضٌ تلمعُ</w:t>
      </w:r>
      <w:r w:rsidR="004C397E">
        <w:rPr>
          <w:rtl/>
          <w:lang w:bidi="fa-IR"/>
        </w:rPr>
        <w:t>،</w:t>
      </w:r>
      <w:r>
        <w:rPr>
          <w:rtl/>
          <w:lang w:bidi="fa-IR"/>
        </w:rPr>
        <w:t xml:space="preserve"> وقد خطّوا حول هذه الأرض خطّة</w:t>
      </w:r>
      <w:r w:rsidR="004C397E">
        <w:rPr>
          <w:rtl/>
          <w:lang w:bidi="fa-IR"/>
        </w:rPr>
        <w:t>،</w:t>
      </w:r>
      <w:r>
        <w:rPr>
          <w:rtl/>
          <w:lang w:bidi="fa-IR"/>
        </w:rPr>
        <w:t xml:space="preserve"> ثم رأيتُ كأنّ هذه النّخيل قد ضربت بأغصانِها الأرضَ</w:t>
      </w:r>
      <w:r w:rsidR="004C397E">
        <w:rPr>
          <w:rtl/>
          <w:lang w:bidi="fa-IR"/>
        </w:rPr>
        <w:t>،</w:t>
      </w:r>
      <w:r>
        <w:rPr>
          <w:rtl/>
          <w:lang w:bidi="fa-IR"/>
        </w:rPr>
        <w:t xml:space="preserve"> [ فرأيتُها ] تضطرب بدمٍ عبي</w:t>
      </w:r>
      <w:r w:rsidR="0081638B">
        <w:rPr>
          <w:rtl/>
          <w:lang w:bidi="fa-IR"/>
        </w:rPr>
        <w:t>طٍ</w:t>
      </w:r>
      <w:r w:rsidR="004C397E">
        <w:rPr>
          <w:rtl/>
          <w:lang w:bidi="fa-IR"/>
        </w:rPr>
        <w:t>،</w:t>
      </w:r>
      <w:r w:rsidR="0081638B">
        <w:rPr>
          <w:rtl/>
          <w:lang w:bidi="fa-IR"/>
        </w:rPr>
        <w:t xml:space="preserve"> وكأنّي بالحُسين سخلي وفرخي</w:t>
      </w:r>
      <w:r>
        <w:rPr>
          <w:rtl/>
          <w:lang w:bidi="fa-IR"/>
        </w:rPr>
        <w:t>، ومضغتي ومخّي قد غرقَ فيه ؛ يستغيث فلا يُغاثُ</w:t>
      </w:r>
      <w:r w:rsidR="004C397E">
        <w:rPr>
          <w:rtl/>
          <w:lang w:bidi="fa-IR"/>
        </w:rPr>
        <w:t>،</w:t>
      </w:r>
      <w:r>
        <w:rPr>
          <w:rtl/>
          <w:lang w:bidi="fa-IR"/>
        </w:rPr>
        <w:t xml:space="preserve"> وكأنّ الرجال البيض قد نزلوا من السّماء يُنادونه ويقولون : صبراً آل الرسول ؛ فإنّكم تُقتلون على أيدي شرار النّاس</w:t>
      </w:r>
      <w:r w:rsidR="004C397E">
        <w:rPr>
          <w:rtl/>
          <w:lang w:bidi="fa-IR"/>
        </w:rPr>
        <w:t>،</w:t>
      </w:r>
      <w:r>
        <w:rPr>
          <w:rtl/>
          <w:lang w:bidi="fa-IR"/>
        </w:rPr>
        <w:t xml:space="preserve"> وهذه الجنّة يا أبا عبد الله إليك </w:t>
      </w:r>
      <w:r w:rsidR="0081638B">
        <w:rPr>
          <w:rtl/>
          <w:lang w:bidi="fa-IR"/>
        </w:rPr>
        <w:t>مشتاقة . ثُمّ يُعزّونني ويقولون</w:t>
      </w:r>
      <w:r>
        <w:rPr>
          <w:rtl/>
          <w:lang w:bidi="fa-IR"/>
        </w:rPr>
        <w:t>: يا أبا الحسن</w:t>
      </w:r>
      <w:r w:rsidR="004C397E">
        <w:rPr>
          <w:rtl/>
          <w:lang w:bidi="fa-IR"/>
        </w:rPr>
        <w:t>،</w:t>
      </w:r>
      <w:r>
        <w:rPr>
          <w:rtl/>
          <w:lang w:bidi="fa-IR"/>
        </w:rPr>
        <w:t xml:space="preserve"> أبشر فقد أقرّ الله به عينك يوم القيامة ؛ يوم يقوم النّاس لربِّ العالمين</w:t>
      </w:r>
      <w:r w:rsidR="004C397E">
        <w:rPr>
          <w:rtl/>
          <w:lang w:bidi="fa-IR"/>
        </w:rPr>
        <w:t>،</w:t>
      </w:r>
      <w:r>
        <w:rPr>
          <w:rtl/>
          <w:lang w:bidi="fa-IR"/>
        </w:rPr>
        <w:t xml:space="preserve"> ثمّ انتبهت هكذا</w:t>
      </w:r>
      <w:r w:rsidR="007920B3">
        <w:rPr>
          <w:rtl/>
          <w:lang w:bidi="fa-IR"/>
        </w:rPr>
        <w:t>.</w:t>
      </w:r>
    </w:p>
    <w:p w:rsidR="00903D5C" w:rsidRDefault="00903D5C" w:rsidP="0081638B">
      <w:pPr>
        <w:pStyle w:val="libFootnote0"/>
        <w:rPr>
          <w:lang w:bidi="fa-IR"/>
        </w:rPr>
      </w:pPr>
      <w:r>
        <w:rPr>
          <w:rtl/>
          <w:lang w:bidi="fa-IR"/>
        </w:rPr>
        <w:t>والذي نفسُ عليٍّ بيده</w:t>
      </w:r>
      <w:r w:rsidR="004C397E">
        <w:rPr>
          <w:rtl/>
          <w:lang w:bidi="fa-IR"/>
        </w:rPr>
        <w:t>،</w:t>
      </w:r>
      <w:r>
        <w:rPr>
          <w:rtl/>
          <w:lang w:bidi="fa-IR"/>
        </w:rPr>
        <w:t xml:space="preserve"> لقد حدّثني الصّادق ال</w:t>
      </w:r>
      <w:r w:rsidR="008C2F53">
        <w:rPr>
          <w:rtl/>
          <w:lang w:bidi="fa-IR"/>
        </w:rPr>
        <w:t>م</w:t>
      </w:r>
      <w:r w:rsidR="00300A34">
        <w:rPr>
          <w:rtl/>
          <w:lang w:bidi="fa-IR"/>
        </w:rPr>
        <w:t>-</w:t>
      </w:r>
      <w:r>
        <w:rPr>
          <w:rtl/>
          <w:lang w:bidi="fa-IR"/>
        </w:rPr>
        <w:t>صدّق أبو القاسم (</w:t>
      </w:r>
      <w:r w:rsidR="00300A34" w:rsidRPr="000E599F">
        <w:rPr>
          <w:rStyle w:val="libFootnoteAlaemChar"/>
          <w:rtl/>
        </w:rPr>
        <w:t>صلى‌الله‌عليه‌وآله</w:t>
      </w:r>
      <w:r>
        <w:rPr>
          <w:rtl/>
          <w:lang w:bidi="fa-IR"/>
        </w:rPr>
        <w:t>) أنّي سأراها في خروجي إلى أهل البغي علينا</w:t>
      </w:r>
      <w:r w:rsidR="004C397E">
        <w:rPr>
          <w:rtl/>
          <w:lang w:bidi="fa-IR"/>
        </w:rPr>
        <w:t>،</w:t>
      </w:r>
      <w:r>
        <w:rPr>
          <w:rtl/>
          <w:lang w:bidi="fa-IR"/>
        </w:rPr>
        <w:t xml:space="preserve"> وهذه أرضُ كربٍ وبلاءٍ</w:t>
      </w:r>
      <w:r w:rsidR="004C397E">
        <w:rPr>
          <w:rtl/>
          <w:lang w:bidi="fa-IR"/>
        </w:rPr>
        <w:t>،</w:t>
      </w:r>
      <w:r>
        <w:rPr>
          <w:rtl/>
          <w:lang w:bidi="fa-IR"/>
        </w:rPr>
        <w:t xml:space="preserve"> يُدفنُ فيها الحُسين وسبعة عشر رجلاً من ولْدِي</w:t>
      </w:r>
    </w:p>
    <w:p w:rsidR="00903D5C" w:rsidRDefault="008C2F53" w:rsidP="00903D5C">
      <w:pPr>
        <w:pStyle w:val="libNormal"/>
        <w:rPr>
          <w:lang w:bidi="fa-IR"/>
        </w:rPr>
      </w:pPr>
      <w:r>
        <w:rPr>
          <w:rtl/>
          <w:lang w:bidi="fa-IR"/>
        </w:rPr>
        <w:br w:type="page"/>
      </w:r>
    </w:p>
    <w:p w:rsidR="00903D5C" w:rsidRDefault="008C2F53" w:rsidP="008C2F53">
      <w:pPr>
        <w:pStyle w:val="libLine"/>
        <w:rPr>
          <w:lang w:bidi="fa-IR"/>
        </w:rPr>
      </w:pPr>
      <w:r>
        <w:rPr>
          <w:rtl/>
          <w:lang w:bidi="fa-IR"/>
        </w:rPr>
        <w:lastRenderedPageBreak/>
        <w:t>____________________</w:t>
      </w:r>
    </w:p>
    <w:p w:rsidR="007920B3" w:rsidRDefault="00903D5C" w:rsidP="0081638B">
      <w:pPr>
        <w:pStyle w:val="libFootnote0"/>
        <w:rPr>
          <w:rtl/>
          <w:lang w:bidi="fa-IR"/>
        </w:rPr>
      </w:pPr>
      <w:r>
        <w:rPr>
          <w:rtl/>
          <w:lang w:bidi="fa-IR"/>
        </w:rPr>
        <w:t>= وولْدِ فاطمة</w:t>
      </w:r>
      <w:r w:rsidR="004C397E">
        <w:rPr>
          <w:rtl/>
          <w:lang w:bidi="fa-IR"/>
        </w:rPr>
        <w:t>،</w:t>
      </w:r>
      <w:r>
        <w:rPr>
          <w:rtl/>
          <w:lang w:bidi="fa-IR"/>
        </w:rPr>
        <w:t xml:space="preserve"> وأنّها لفي السّماوات معروفةٌ</w:t>
      </w:r>
      <w:r w:rsidR="004C397E">
        <w:rPr>
          <w:rtl/>
          <w:lang w:bidi="fa-IR"/>
        </w:rPr>
        <w:t>،</w:t>
      </w:r>
      <w:r>
        <w:rPr>
          <w:rtl/>
          <w:lang w:bidi="fa-IR"/>
        </w:rPr>
        <w:t xml:space="preserve"> تُذكرُ أرضُ كربٍ وبلاءٍ كما تُذكرُ بقعةُ الحرمين وبقعةُ بيتِ المقدس )) . ثم قال : (( يابن عبّاس</w:t>
      </w:r>
      <w:r w:rsidR="004C397E">
        <w:rPr>
          <w:rtl/>
          <w:lang w:bidi="fa-IR"/>
        </w:rPr>
        <w:t>،</w:t>
      </w:r>
      <w:r>
        <w:rPr>
          <w:rtl/>
          <w:lang w:bidi="fa-IR"/>
        </w:rPr>
        <w:t xml:space="preserve"> اطلب لي حولها بعر الظباء</w:t>
      </w:r>
      <w:r w:rsidR="004C397E">
        <w:rPr>
          <w:rtl/>
          <w:lang w:bidi="fa-IR"/>
        </w:rPr>
        <w:t>،</w:t>
      </w:r>
      <w:r>
        <w:rPr>
          <w:rtl/>
          <w:lang w:bidi="fa-IR"/>
        </w:rPr>
        <w:t xml:space="preserve"> فوالله</w:t>
      </w:r>
      <w:r w:rsidR="004C397E">
        <w:rPr>
          <w:rtl/>
          <w:lang w:bidi="fa-IR"/>
        </w:rPr>
        <w:t>،</w:t>
      </w:r>
      <w:r>
        <w:rPr>
          <w:rtl/>
          <w:lang w:bidi="fa-IR"/>
        </w:rPr>
        <w:t xml:space="preserve"> ما كذبتُ ولا كُذّبت</w:t>
      </w:r>
      <w:r w:rsidR="004C397E">
        <w:rPr>
          <w:rtl/>
          <w:lang w:bidi="fa-IR"/>
        </w:rPr>
        <w:t>،</w:t>
      </w:r>
      <w:r>
        <w:rPr>
          <w:rtl/>
          <w:lang w:bidi="fa-IR"/>
        </w:rPr>
        <w:t xml:space="preserve"> وه</w:t>
      </w:r>
      <w:r w:rsidR="0081638B">
        <w:rPr>
          <w:rtl/>
          <w:lang w:bidi="fa-IR"/>
        </w:rPr>
        <w:t>ي مصفرّة</w:t>
      </w:r>
      <w:r w:rsidR="004C397E">
        <w:rPr>
          <w:rtl/>
          <w:lang w:bidi="fa-IR"/>
        </w:rPr>
        <w:t>،</w:t>
      </w:r>
      <w:r w:rsidR="0081638B">
        <w:rPr>
          <w:rtl/>
          <w:lang w:bidi="fa-IR"/>
        </w:rPr>
        <w:t xml:space="preserve"> لونُها لونُ الزعفران</w:t>
      </w:r>
      <w:r>
        <w:rPr>
          <w:rtl/>
          <w:lang w:bidi="fa-IR"/>
        </w:rPr>
        <w:t>)) . قال ابن عبّاس : فطلبتُها فوجدتُها مجتمعةً</w:t>
      </w:r>
      <w:r w:rsidR="004C397E">
        <w:rPr>
          <w:rtl/>
          <w:lang w:bidi="fa-IR"/>
        </w:rPr>
        <w:t>،</w:t>
      </w:r>
      <w:r>
        <w:rPr>
          <w:rtl/>
          <w:lang w:bidi="fa-IR"/>
        </w:rPr>
        <w:t xml:space="preserve"> فناديته : يا أمير المؤمنين</w:t>
      </w:r>
      <w:r w:rsidR="004C397E">
        <w:rPr>
          <w:rtl/>
          <w:lang w:bidi="fa-IR"/>
        </w:rPr>
        <w:t>،</w:t>
      </w:r>
      <w:r>
        <w:rPr>
          <w:rtl/>
          <w:lang w:bidi="fa-IR"/>
        </w:rPr>
        <w:t xml:space="preserve"> قد أصبتها على الصّفة التي وصفتها لي . فقال عليٌّ (</w:t>
      </w:r>
      <w:r w:rsidR="008C2F53" w:rsidRPr="0081638B">
        <w:rPr>
          <w:rStyle w:val="libFootnoteAlaemChar"/>
          <w:rtl/>
        </w:rPr>
        <w:t>عليه‌السلام</w:t>
      </w:r>
      <w:r>
        <w:rPr>
          <w:rtl/>
          <w:lang w:bidi="fa-IR"/>
        </w:rPr>
        <w:t>) : (( صدق الله ورسوله )) . ثم قام (</w:t>
      </w:r>
      <w:r w:rsidR="008C2F53" w:rsidRPr="0081638B">
        <w:rPr>
          <w:rStyle w:val="libFootnoteAlaemChar"/>
          <w:rtl/>
        </w:rPr>
        <w:t>عليه‌السلام</w:t>
      </w:r>
      <w:r>
        <w:rPr>
          <w:rtl/>
          <w:lang w:bidi="fa-IR"/>
        </w:rPr>
        <w:t>) يهرول إليها</w:t>
      </w:r>
      <w:r w:rsidR="004C397E">
        <w:rPr>
          <w:rtl/>
          <w:lang w:bidi="fa-IR"/>
        </w:rPr>
        <w:t>،</w:t>
      </w:r>
      <w:r>
        <w:rPr>
          <w:rtl/>
          <w:lang w:bidi="fa-IR"/>
        </w:rPr>
        <w:t xml:space="preserve"> فحملها وشمّها</w:t>
      </w:r>
      <w:r w:rsidR="004C397E">
        <w:rPr>
          <w:rtl/>
          <w:lang w:bidi="fa-IR"/>
        </w:rPr>
        <w:t>،</w:t>
      </w:r>
      <w:r>
        <w:rPr>
          <w:rtl/>
          <w:lang w:bidi="fa-IR"/>
        </w:rPr>
        <w:t xml:space="preserve"> وقال : (( هي هي بعينها</w:t>
      </w:r>
      <w:r w:rsidR="004C397E">
        <w:rPr>
          <w:rtl/>
          <w:lang w:bidi="fa-IR"/>
        </w:rPr>
        <w:t>،</w:t>
      </w:r>
      <w:r>
        <w:rPr>
          <w:rtl/>
          <w:lang w:bidi="fa-IR"/>
        </w:rPr>
        <w:t xml:space="preserve"> أتعلم يابن عبّاس ما هذه الأبعار ؟ هذه قد شمّها عيسى بن مريم (</w:t>
      </w:r>
      <w:r w:rsidR="008C2F53" w:rsidRPr="0081638B">
        <w:rPr>
          <w:rStyle w:val="libFootnoteAlaemChar"/>
          <w:rtl/>
        </w:rPr>
        <w:t>عليه‌السلام</w:t>
      </w:r>
      <w:r>
        <w:rPr>
          <w:rtl/>
          <w:lang w:bidi="fa-IR"/>
        </w:rPr>
        <w:t>)</w:t>
      </w:r>
      <w:r w:rsidR="004C397E">
        <w:rPr>
          <w:rtl/>
          <w:lang w:bidi="fa-IR"/>
        </w:rPr>
        <w:t>،</w:t>
      </w:r>
      <w:r>
        <w:rPr>
          <w:rtl/>
          <w:lang w:bidi="fa-IR"/>
        </w:rPr>
        <w:t xml:space="preserve"> وذلك أنّه مرّ بها ومعه الحواريون</w:t>
      </w:r>
      <w:r w:rsidR="004C397E">
        <w:rPr>
          <w:rtl/>
          <w:lang w:bidi="fa-IR"/>
        </w:rPr>
        <w:t>،</w:t>
      </w:r>
      <w:r>
        <w:rPr>
          <w:rtl/>
          <w:lang w:bidi="fa-IR"/>
        </w:rPr>
        <w:t xml:space="preserve"> فرأى ها هنا الظّباء مجتمعةً وهي تبكي</w:t>
      </w:r>
      <w:r w:rsidR="004C397E">
        <w:rPr>
          <w:rtl/>
          <w:lang w:bidi="fa-IR"/>
        </w:rPr>
        <w:t>،</w:t>
      </w:r>
      <w:r>
        <w:rPr>
          <w:rtl/>
          <w:lang w:bidi="fa-IR"/>
        </w:rPr>
        <w:t xml:space="preserve"> فجلس عيسى (</w:t>
      </w:r>
      <w:r w:rsidR="008C2F53" w:rsidRPr="0081638B">
        <w:rPr>
          <w:rStyle w:val="libFootnoteAlaemChar"/>
          <w:rtl/>
        </w:rPr>
        <w:t>عليه‌السلام</w:t>
      </w:r>
      <w:r>
        <w:rPr>
          <w:rtl/>
          <w:lang w:bidi="fa-IR"/>
        </w:rPr>
        <w:t>) وجلس الحواريون معه</w:t>
      </w:r>
      <w:r w:rsidR="004C397E">
        <w:rPr>
          <w:rtl/>
          <w:lang w:bidi="fa-IR"/>
        </w:rPr>
        <w:t>،</w:t>
      </w:r>
      <w:r>
        <w:rPr>
          <w:rtl/>
          <w:lang w:bidi="fa-IR"/>
        </w:rPr>
        <w:t xml:space="preserve"> فبكى وبكى الحواريون</w:t>
      </w:r>
      <w:r w:rsidR="004C397E">
        <w:rPr>
          <w:rtl/>
          <w:lang w:bidi="fa-IR"/>
        </w:rPr>
        <w:t>،</w:t>
      </w:r>
      <w:r>
        <w:rPr>
          <w:rtl/>
          <w:lang w:bidi="fa-IR"/>
        </w:rPr>
        <w:t xml:space="preserve"> وهم لا يدرون لِمَ جلس ولِمَ بكى . فقالوا : يا روح الله وكلمته</w:t>
      </w:r>
      <w:r w:rsidR="004C397E">
        <w:rPr>
          <w:rtl/>
          <w:lang w:bidi="fa-IR"/>
        </w:rPr>
        <w:t>،</w:t>
      </w:r>
      <w:r>
        <w:rPr>
          <w:rtl/>
          <w:lang w:bidi="fa-IR"/>
        </w:rPr>
        <w:t xml:space="preserve"> ما يبكيك ؟ قال : أتعلمون أيّ أرضٍ هذه ؟ قالوا : لا . قال : هذه أرضٌ يُقتلُ فيها فرخُ الرسول أحمد</w:t>
      </w:r>
      <w:r w:rsidR="004C397E">
        <w:rPr>
          <w:rtl/>
          <w:lang w:bidi="fa-IR"/>
        </w:rPr>
        <w:t>،</w:t>
      </w:r>
      <w:r>
        <w:rPr>
          <w:rtl/>
          <w:lang w:bidi="fa-IR"/>
        </w:rPr>
        <w:t xml:space="preserve"> وفرخُ الحرّة الطّاهرة البتول شبيهةُ اُمّي</w:t>
      </w:r>
      <w:r w:rsidR="004C397E">
        <w:rPr>
          <w:rtl/>
          <w:lang w:bidi="fa-IR"/>
        </w:rPr>
        <w:t>،</w:t>
      </w:r>
      <w:r>
        <w:rPr>
          <w:rtl/>
          <w:lang w:bidi="fa-IR"/>
        </w:rPr>
        <w:t xml:space="preserve"> ويُلحدُ فيها</w:t>
      </w:r>
      <w:r w:rsidR="007920B3">
        <w:rPr>
          <w:rtl/>
          <w:lang w:bidi="fa-IR"/>
        </w:rPr>
        <w:t>.</w:t>
      </w:r>
    </w:p>
    <w:p w:rsidR="007920B3" w:rsidRDefault="00903D5C" w:rsidP="0081638B">
      <w:pPr>
        <w:pStyle w:val="libFootnote0"/>
        <w:rPr>
          <w:rtl/>
          <w:lang w:bidi="fa-IR"/>
        </w:rPr>
      </w:pPr>
      <w:r>
        <w:rPr>
          <w:rtl/>
          <w:lang w:bidi="fa-IR"/>
        </w:rPr>
        <w:t>طينةٌ أطيبُ من المسك ؛ لأنّها طينةُ الفرخ ال</w:t>
      </w:r>
      <w:r w:rsidR="008C2F53">
        <w:rPr>
          <w:rtl/>
          <w:lang w:bidi="fa-IR"/>
        </w:rPr>
        <w:t>م</w:t>
      </w:r>
      <w:r w:rsidR="00300A34">
        <w:rPr>
          <w:rtl/>
          <w:lang w:bidi="fa-IR"/>
        </w:rPr>
        <w:t>-</w:t>
      </w:r>
      <w:r>
        <w:rPr>
          <w:rtl/>
          <w:lang w:bidi="fa-IR"/>
        </w:rPr>
        <w:t>ستشهدِ</w:t>
      </w:r>
      <w:r w:rsidR="004C397E">
        <w:rPr>
          <w:rtl/>
          <w:lang w:bidi="fa-IR"/>
        </w:rPr>
        <w:t>،</w:t>
      </w:r>
      <w:r>
        <w:rPr>
          <w:rtl/>
          <w:lang w:bidi="fa-IR"/>
        </w:rPr>
        <w:t xml:space="preserve"> وهكذا تكون طينةُ الأنبياء وأولاد الأنبياء</w:t>
      </w:r>
      <w:r w:rsidR="004C397E">
        <w:rPr>
          <w:rtl/>
          <w:lang w:bidi="fa-IR"/>
        </w:rPr>
        <w:t>،</w:t>
      </w:r>
      <w:r>
        <w:rPr>
          <w:rtl/>
          <w:lang w:bidi="fa-IR"/>
        </w:rPr>
        <w:t xml:space="preserve"> فهذه الظّباء تُكلِّمني وتقول : إنّها ترعى في هذه الأرض شوقاً إلى تربة الفرخ ال</w:t>
      </w:r>
      <w:r w:rsidR="008C2F53">
        <w:rPr>
          <w:rtl/>
          <w:lang w:bidi="fa-IR"/>
        </w:rPr>
        <w:t>م</w:t>
      </w:r>
      <w:r w:rsidR="00300A34">
        <w:rPr>
          <w:rtl/>
          <w:lang w:bidi="fa-IR"/>
        </w:rPr>
        <w:t>-</w:t>
      </w:r>
      <w:r>
        <w:rPr>
          <w:rtl/>
          <w:lang w:bidi="fa-IR"/>
        </w:rPr>
        <w:t>بارك</w:t>
      </w:r>
      <w:r w:rsidR="004C397E">
        <w:rPr>
          <w:rtl/>
          <w:lang w:bidi="fa-IR"/>
        </w:rPr>
        <w:t>،</w:t>
      </w:r>
      <w:r>
        <w:rPr>
          <w:rtl/>
          <w:lang w:bidi="fa-IR"/>
        </w:rPr>
        <w:t xml:space="preserve"> وزعمت أنّها آمنةٌ في هذه الأرض</w:t>
      </w:r>
      <w:r w:rsidR="007920B3">
        <w:rPr>
          <w:rtl/>
          <w:lang w:bidi="fa-IR"/>
        </w:rPr>
        <w:t>.</w:t>
      </w:r>
    </w:p>
    <w:p w:rsidR="007920B3" w:rsidRDefault="00903D5C" w:rsidP="0081638B">
      <w:pPr>
        <w:pStyle w:val="libFootnote0"/>
        <w:rPr>
          <w:rtl/>
          <w:lang w:bidi="fa-IR"/>
        </w:rPr>
      </w:pPr>
      <w:r>
        <w:rPr>
          <w:rtl/>
          <w:lang w:bidi="fa-IR"/>
        </w:rPr>
        <w:t>ثم ضرب بيده إلى هذه الصّيران فشمّها</w:t>
      </w:r>
      <w:r w:rsidR="004C397E">
        <w:rPr>
          <w:rtl/>
          <w:lang w:bidi="fa-IR"/>
        </w:rPr>
        <w:t>،</w:t>
      </w:r>
      <w:r>
        <w:rPr>
          <w:rtl/>
          <w:lang w:bidi="fa-IR"/>
        </w:rPr>
        <w:t xml:space="preserve"> وقال : هذه بعر الظّباء على هذا الطّيب لمكان حشيشها</w:t>
      </w:r>
      <w:r w:rsidR="004C397E">
        <w:rPr>
          <w:rtl/>
          <w:lang w:bidi="fa-IR"/>
        </w:rPr>
        <w:t>،</w:t>
      </w:r>
      <w:r>
        <w:rPr>
          <w:rtl/>
          <w:lang w:bidi="fa-IR"/>
        </w:rPr>
        <w:t xml:space="preserve"> اللّهمَّ فأبقِها أبداً حتّى يشمّها أبوه فتكون له عزاءً وسلوةً . قال : فبقيت إلى يوم النّاس هذا</w:t>
      </w:r>
      <w:r w:rsidR="004C397E">
        <w:rPr>
          <w:rtl/>
          <w:lang w:bidi="fa-IR"/>
        </w:rPr>
        <w:t>،</w:t>
      </w:r>
      <w:r>
        <w:rPr>
          <w:rtl/>
          <w:lang w:bidi="fa-IR"/>
        </w:rPr>
        <w:t xml:space="preserve"> وقد اصفرّت لطول زمنها</w:t>
      </w:r>
      <w:r w:rsidR="004C397E">
        <w:rPr>
          <w:rtl/>
          <w:lang w:bidi="fa-IR"/>
        </w:rPr>
        <w:t>،</w:t>
      </w:r>
      <w:r>
        <w:rPr>
          <w:rtl/>
          <w:lang w:bidi="fa-IR"/>
        </w:rPr>
        <w:t xml:space="preserve"> وهذه أرضُ كربٍ وبلاءٍ ))</w:t>
      </w:r>
      <w:r w:rsidR="007920B3">
        <w:rPr>
          <w:rtl/>
          <w:lang w:bidi="fa-IR"/>
        </w:rPr>
        <w:t>.</w:t>
      </w:r>
    </w:p>
    <w:p w:rsidR="007920B3" w:rsidRDefault="00903D5C" w:rsidP="0081638B">
      <w:pPr>
        <w:pStyle w:val="libFootnote0"/>
        <w:rPr>
          <w:rtl/>
          <w:lang w:bidi="fa-IR"/>
        </w:rPr>
      </w:pPr>
      <w:r>
        <w:rPr>
          <w:rtl/>
          <w:lang w:bidi="fa-IR"/>
        </w:rPr>
        <w:t>ثم قال بأعلى صوته : (( يا ربّ عيسى بن مريم</w:t>
      </w:r>
      <w:r w:rsidR="004C397E">
        <w:rPr>
          <w:rtl/>
          <w:lang w:bidi="fa-IR"/>
        </w:rPr>
        <w:t>،</w:t>
      </w:r>
      <w:r>
        <w:rPr>
          <w:rtl/>
          <w:lang w:bidi="fa-IR"/>
        </w:rPr>
        <w:t xml:space="preserve"> لا تُباركَ في قتلتهِ</w:t>
      </w:r>
      <w:r w:rsidR="004C397E">
        <w:rPr>
          <w:rtl/>
          <w:lang w:bidi="fa-IR"/>
        </w:rPr>
        <w:t>،</w:t>
      </w:r>
      <w:r>
        <w:rPr>
          <w:rtl/>
          <w:lang w:bidi="fa-IR"/>
        </w:rPr>
        <w:t xml:space="preserve"> وال</w:t>
      </w:r>
      <w:r w:rsidR="008C2F53">
        <w:rPr>
          <w:rtl/>
          <w:lang w:bidi="fa-IR"/>
        </w:rPr>
        <w:t>م</w:t>
      </w:r>
      <w:r w:rsidR="00300A34">
        <w:rPr>
          <w:rtl/>
          <w:lang w:bidi="fa-IR"/>
        </w:rPr>
        <w:t>-</w:t>
      </w:r>
      <w:r>
        <w:rPr>
          <w:rtl/>
          <w:lang w:bidi="fa-IR"/>
        </w:rPr>
        <w:t>عين عليه والخاذل له )) . ثمّ بكى بكاءً طويلاً وبكينا معه حتّى سقط لوجهه وغشي عليه طويلاً</w:t>
      </w:r>
      <w:r w:rsidR="004C397E">
        <w:rPr>
          <w:rtl/>
          <w:lang w:bidi="fa-IR"/>
        </w:rPr>
        <w:t>،</w:t>
      </w:r>
      <w:r>
        <w:rPr>
          <w:rtl/>
          <w:lang w:bidi="fa-IR"/>
        </w:rPr>
        <w:t xml:space="preserve"> ثمّ أفاق</w:t>
      </w:r>
      <w:r w:rsidR="004C397E">
        <w:rPr>
          <w:rtl/>
          <w:lang w:bidi="fa-IR"/>
        </w:rPr>
        <w:t>،</w:t>
      </w:r>
      <w:r>
        <w:rPr>
          <w:rtl/>
          <w:lang w:bidi="fa-IR"/>
        </w:rPr>
        <w:t xml:space="preserve"> فأخذ البعر فصرّه في ردائه</w:t>
      </w:r>
      <w:r w:rsidR="004C397E">
        <w:rPr>
          <w:rtl/>
          <w:lang w:bidi="fa-IR"/>
        </w:rPr>
        <w:t>،</w:t>
      </w:r>
      <w:r>
        <w:rPr>
          <w:rtl/>
          <w:lang w:bidi="fa-IR"/>
        </w:rPr>
        <w:t xml:space="preserve"> وأمرني أن أصرّها كذلك</w:t>
      </w:r>
      <w:r w:rsidR="004C397E">
        <w:rPr>
          <w:rtl/>
          <w:lang w:bidi="fa-IR"/>
        </w:rPr>
        <w:t>،</w:t>
      </w:r>
      <w:r>
        <w:rPr>
          <w:rtl/>
          <w:lang w:bidi="fa-IR"/>
        </w:rPr>
        <w:t xml:space="preserve"> ثمّ قال : (( يابن عبّاس</w:t>
      </w:r>
      <w:r w:rsidR="004C397E">
        <w:rPr>
          <w:rtl/>
          <w:lang w:bidi="fa-IR"/>
        </w:rPr>
        <w:t>،</w:t>
      </w:r>
      <w:r>
        <w:rPr>
          <w:rtl/>
          <w:lang w:bidi="fa-IR"/>
        </w:rPr>
        <w:t xml:space="preserve"> إذا رأيتها تنفجر دماً عبيطاً ويسيلُ منها دمٌ عبيط</w:t>
      </w:r>
      <w:r w:rsidR="004C397E">
        <w:rPr>
          <w:rtl/>
          <w:lang w:bidi="fa-IR"/>
        </w:rPr>
        <w:t>،</w:t>
      </w:r>
      <w:r>
        <w:rPr>
          <w:rtl/>
          <w:lang w:bidi="fa-IR"/>
        </w:rPr>
        <w:t xml:space="preserve"> فاعلم أنّ أبا عبد الله قد قُتلَ بها ودُفنَ ))</w:t>
      </w:r>
      <w:r w:rsidR="007920B3">
        <w:rPr>
          <w:rtl/>
          <w:lang w:bidi="fa-IR"/>
        </w:rPr>
        <w:t>.</w:t>
      </w:r>
    </w:p>
    <w:p w:rsidR="007920B3" w:rsidRDefault="00903D5C" w:rsidP="0081638B">
      <w:pPr>
        <w:pStyle w:val="libFootnote0"/>
        <w:rPr>
          <w:rtl/>
          <w:lang w:bidi="fa-IR"/>
        </w:rPr>
      </w:pPr>
      <w:r>
        <w:rPr>
          <w:rtl/>
          <w:lang w:bidi="fa-IR"/>
        </w:rPr>
        <w:t>قال ابن عبّاس : فوالله</w:t>
      </w:r>
      <w:r w:rsidR="004C397E">
        <w:rPr>
          <w:rtl/>
          <w:lang w:bidi="fa-IR"/>
        </w:rPr>
        <w:t>،</w:t>
      </w:r>
      <w:r>
        <w:rPr>
          <w:rtl/>
          <w:lang w:bidi="fa-IR"/>
        </w:rPr>
        <w:t xml:space="preserve"> لقد كنتُ أحفظها أشدّ من حفظي لبعض ما افترض الله (عزّ وجلّ) عليّ</w:t>
      </w:r>
      <w:r w:rsidR="004C397E">
        <w:rPr>
          <w:rtl/>
          <w:lang w:bidi="fa-IR"/>
        </w:rPr>
        <w:t>،</w:t>
      </w:r>
      <w:r>
        <w:rPr>
          <w:rtl/>
          <w:lang w:bidi="fa-IR"/>
        </w:rPr>
        <w:t xml:space="preserve"> وأنا لا أحلّها من طرف كمي</w:t>
      </w:r>
      <w:r w:rsidR="004C397E">
        <w:rPr>
          <w:rtl/>
          <w:lang w:bidi="fa-IR"/>
        </w:rPr>
        <w:t>،</w:t>
      </w:r>
      <w:r>
        <w:rPr>
          <w:rtl/>
          <w:lang w:bidi="fa-IR"/>
        </w:rPr>
        <w:t xml:space="preserve"> فبينما أنا نائمٌ في البيت إذ انتبهت فإذا هي تسيلُ دماً عبيطاً</w:t>
      </w:r>
      <w:r w:rsidR="004C397E">
        <w:rPr>
          <w:rtl/>
          <w:lang w:bidi="fa-IR"/>
        </w:rPr>
        <w:t>،</w:t>
      </w:r>
      <w:r>
        <w:rPr>
          <w:rtl/>
          <w:lang w:bidi="fa-IR"/>
        </w:rPr>
        <w:t xml:space="preserve"> وكان كمّي قد امتلأ دماً عبيطاً</w:t>
      </w:r>
      <w:r w:rsidR="004C397E">
        <w:rPr>
          <w:rtl/>
          <w:lang w:bidi="fa-IR"/>
        </w:rPr>
        <w:t>،</w:t>
      </w:r>
      <w:r>
        <w:rPr>
          <w:rtl/>
          <w:lang w:bidi="fa-IR"/>
        </w:rPr>
        <w:t xml:space="preserve"> فجلست وأنا باكٍ</w:t>
      </w:r>
      <w:r w:rsidR="004C397E">
        <w:rPr>
          <w:rtl/>
          <w:lang w:bidi="fa-IR"/>
        </w:rPr>
        <w:t>،</w:t>
      </w:r>
      <w:r>
        <w:rPr>
          <w:rtl/>
          <w:lang w:bidi="fa-IR"/>
        </w:rPr>
        <w:t xml:space="preserve"> وقلت : قد قُتلَ </w:t>
      </w:r>
      <w:r w:rsidR="008C2F53">
        <w:rPr>
          <w:rtl/>
          <w:lang w:bidi="fa-IR"/>
        </w:rPr>
        <w:t>-</w:t>
      </w:r>
      <w:r>
        <w:rPr>
          <w:rtl/>
          <w:lang w:bidi="fa-IR"/>
        </w:rPr>
        <w:t xml:space="preserve"> والله </w:t>
      </w:r>
      <w:r w:rsidR="008C2F53">
        <w:rPr>
          <w:rtl/>
          <w:lang w:bidi="fa-IR"/>
        </w:rPr>
        <w:t>-</w:t>
      </w:r>
      <w:r>
        <w:rPr>
          <w:rtl/>
          <w:lang w:bidi="fa-IR"/>
        </w:rPr>
        <w:t xml:space="preserve"> الحُسين . والله</w:t>
      </w:r>
      <w:r w:rsidR="004C397E">
        <w:rPr>
          <w:rtl/>
          <w:lang w:bidi="fa-IR"/>
        </w:rPr>
        <w:t>،</w:t>
      </w:r>
      <w:r>
        <w:rPr>
          <w:rtl/>
          <w:lang w:bidi="fa-IR"/>
        </w:rPr>
        <w:t xml:space="preserve"> ما كذبني عليٌّ قطّ في حديث حدّثني</w:t>
      </w:r>
      <w:r w:rsidR="004C397E">
        <w:rPr>
          <w:rtl/>
          <w:lang w:bidi="fa-IR"/>
        </w:rPr>
        <w:t>،</w:t>
      </w:r>
      <w:r>
        <w:rPr>
          <w:rtl/>
          <w:lang w:bidi="fa-IR"/>
        </w:rPr>
        <w:t xml:space="preserve"> ولا أخبرني بشيء قطّ أنّه يكون </w:t>
      </w:r>
      <w:r w:rsidR="0087599F">
        <w:rPr>
          <w:rtl/>
          <w:lang w:bidi="fa-IR"/>
        </w:rPr>
        <w:t>إلّا</w:t>
      </w:r>
      <w:r>
        <w:rPr>
          <w:rtl/>
          <w:lang w:bidi="fa-IR"/>
        </w:rPr>
        <w:t xml:space="preserve"> كان كذلك ؛ لأنّ رسول الله (</w:t>
      </w:r>
      <w:r w:rsidR="00300A34" w:rsidRPr="000E599F">
        <w:rPr>
          <w:rStyle w:val="libFootnoteAlaemChar"/>
          <w:rtl/>
        </w:rPr>
        <w:t>صلى‌الله‌عليه‌وآله</w:t>
      </w:r>
      <w:r>
        <w:rPr>
          <w:rtl/>
          <w:lang w:bidi="fa-IR"/>
        </w:rPr>
        <w:t>) كان يخبرُه بأشياء لا يخبرُ بها غيره</w:t>
      </w:r>
      <w:r w:rsidR="007920B3">
        <w:rPr>
          <w:rtl/>
          <w:lang w:bidi="fa-IR"/>
        </w:rPr>
        <w:t>.</w:t>
      </w:r>
    </w:p>
    <w:p w:rsidR="00903D5C" w:rsidRDefault="00903D5C" w:rsidP="0081638B">
      <w:pPr>
        <w:pStyle w:val="libFootnote0"/>
        <w:rPr>
          <w:lang w:bidi="fa-IR"/>
        </w:rPr>
      </w:pPr>
      <w:r>
        <w:rPr>
          <w:rtl/>
          <w:lang w:bidi="fa-IR"/>
        </w:rPr>
        <w:t>ففزعتُ وخرجت</w:t>
      </w:r>
      <w:r w:rsidR="004C397E">
        <w:rPr>
          <w:rtl/>
          <w:lang w:bidi="fa-IR"/>
        </w:rPr>
        <w:t>،</w:t>
      </w:r>
      <w:r>
        <w:rPr>
          <w:rtl/>
          <w:lang w:bidi="fa-IR"/>
        </w:rPr>
        <w:t xml:space="preserve"> وذلك عند الفجر</w:t>
      </w:r>
      <w:r w:rsidR="004C397E">
        <w:rPr>
          <w:rtl/>
          <w:lang w:bidi="fa-IR"/>
        </w:rPr>
        <w:t>،</w:t>
      </w:r>
      <w:r>
        <w:rPr>
          <w:rtl/>
          <w:lang w:bidi="fa-IR"/>
        </w:rPr>
        <w:t xml:space="preserve"> فرأيت </w:t>
      </w:r>
      <w:r w:rsidR="008C2F53">
        <w:rPr>
          <w:rtl/>
          <w:lang w:bidi="fa-IR"/>
        </w:rPr>
        <w:t>-</w:t>
      </w:r>
      <w:r>
        <w:rPr>
          <w:rtl/>
          <w:lang w:bidi="fa-IR"/>
        </w:rPr>
        <w:t xml:space="preserve"> والله </w:t>
      </w:r>
      <w:r w:rsidR="008C2F53">
        <w:rPr>
          <w:rtl/>
          <w:lang w:bidi="fa-IR"/>
        </w:rPr>
        <w:t>-</w:t>
      </w:r>
      <w:r>
        <w:rPr>
          <w:rtl/>
          <w:lang w:bidi="fa-IR"/>
        </w:rPr>
        <w:t xml:space="preserve"> المدينة كأنّها ضبابٌ لا يستبين منها أثرُ عينٍ</w:t>
      </w:r>
      <w:r w:rsidR="004C397E">
        <w:rPr>
          <w:rtl/>
          <w:lang w:bidi="fa-IR"/>
        </w:rPr>
        <w:t>،</w:t>
      </w:r>
      <w:r>
        <w:rPr>
          <w:rtl/>
          <w:lang w:bidi="fa-IR"/>
        </w:rPr>
        <w:t xml:space="preserve"> ثمّ طلعت الشّمس فرأيت كأنّها </w:t>
      </w:r>
      <w:r w:rsidR="008C2F53">
        <w:rPr>
          <w:rtl/>
          <w:lang w:bidi="fa-IR"/>
        </w:rPr>
        <w:t>م</w:t>
      </w:r>
      <w:r w:rsidR="00300A34">
        <w:rPr>
          <w:rtl/>
          <w:lang w:bidi="fa-IR"/>
        </w:rPr>
        <w:t>-</w:t>
      </w:r>
      <w:r>
        <w:rPr>
          <w:rtl/>
          <w:lang w:bidi="fa-IR"/>
        </w:rPr>
        <w:t>نكسفة</w:t>
      </w:r>
      <w:r w:rsidR="004C397E">
        <w:rPr>
          <w:rtl/>
          <w:lang w:bidi="fa-IR"/>
        </w:rPr>
        <w:t>،</w:t>
      </w:r>
      <w:r>
        <w:rPr>
          <w:rtl/>
          <w:lang w:bidi="fa-IR"/>
        </w:rPr>
        <w:t xml:space="preserve"> ورأيت كأنّ حيطان المدينة عليها دمٌ عبيطٌ</w:t>
      </w:r>
      <w:r w:rsidR="004C397E">
        <w:rPr>
          <w:rtl/>
          <w:lang w:bidi="fa-IR"/>
        </w:rPr>
        <w:t>،</w:t>
      </w:r>
      <w:r>
        <w:rPr>
          <w:rtl/>
          <w:lang w:bidi="fa-IR"/>
        </w:rPr>
        <w:t xml:space="preserve"> فجلست وأنا باكٍ</w:t>
      </w:r>
      <w:r w:rsidR="004C397E">
        <w:rPr>
          <w:rtl/>
          <w:lang w:bidi="fa-IR"/>
        </w:rPr>
        <w:t>،</w:t>
      </w:r>
      <w:r>
        <w:rPr>
          <w:rtl/>
          <w:lang w:bidi="fa-IR"/>
        </w:rPr>
        <w:t xml:space="preserve"> فقلتُ : قد قُتلَ </w:t>
      </w:r>
      <w:r w:rsidR="008C2F53">
        <w:rPr>
          <w:rtl/>
          <w:lang w:bidi="fa-IR"/>
        </w:rPr>
        <w:t>-</w:t>
      </w:r>
      <w:r>
        <w:rPr>
          <w:rtl/>
          <w:lang w:bidi="fa-IR"/>
        </w:rPr>
        <w:t xml:space="preserve"> والله </w:t>
      </w:r>
      <w:r w:rsidR="008C2F53">
        <w:rPr>
          <w:rtl/>
          <w:lang w:bidi="fa-IR"/>
        </w:rPr>
        <w:t>-</w:t>
      </w:r>
      <w:r>
        <w:rPr>
          <w:rtl/>
          <w:lang w:bidi="fa-IR"/>
        </w:rPr>
        <w:t xml:space="preserve"> الحُسين</w:t>
      </w:r>
      <w:r w:rsidR="004C397E">
        <w:rPr>
          <w:rtl/>
          <w:lang w:bidi="fa-IR"/>
        </w:rPr>
        <w:t>،</w:t>
      </w:r>
      <w:r>
        <w:rPr>
          <w:rtl/>
          <w:lang w:bidi="fa-IR"/>
        </w:rPr>
        <w:t xml:space="preserve"> وسمعت صوتاً من ناحية البيت</w:t>
      </w:r>
      <w:r w:rsidR="004C397E">
        <w:rPr>
          <w:rtl/>
          <w:lang w:bidi="fa-IR"/>
        </w:rPr>
        <w:t>،</w:t>
      </w:r>
      <w:r>
        <w:rPr>
          <w:rtl/>
          <w:lang w:bidi="fa-IR"/>
        </w:rPr>
        <w:t xml:space="preserve"> وهو يقول : =</w:t>
      </w:r>
    </w:p>
    <w:p w:rsidR="00903D5C" w:rsidRDefault="008C2F53" w:rsidP="00903D5C">
      <w:pPr>
        <w:pStyle w:val="libNormal"/>
        <w:rPr>
          <w:lang w:bidi="fa-IR"/>
        </w:rPr>
      </w:pPr>
      <w:r>
        <w:rPr>
          <w:rtl/>
          <w:lang w:bidi="fa-IR"/>
        </w:rPr>
        <w:br w:type="page"/>
      </w:r>
    </w:p>
    <w:p w:rsidR="008C2F53" w:rsidRDefault="00903D5C" w:rsidP="0081638B">
      <w:pPr>
        <w:pStyle w:val="libBold1"/>
        <w:rPr>
          <w:rtl/>
          <w:lang w:bidi="fa-IR"/>
        </w:rPr>
      </w:pPr>
      <w:r>
        <w:rPr>
          <w:rtl/>
          <w:lang w:bidi="fa-IR"/>
        </w:rPr>
        <w:lastRenderedPageBreak/>
        <w:t>بكاءُ أمير المؤمنين (</w:t>
      </w:r>
      <w:r w:rsidR="008C2F53" w:rsidRPr="008C2F53">
        <w:rPr>
          <w:rStyle w:val="libAlaemChar"/>
          <w:rtl/>
        </w:rPr>
        <w:t>عليه‌السلام</w:t>
      </w:r>
      <w:r>
        <w:rPr>
          <w:rtl/>
          <w:lang w:bidi="fa-IR"/>
        </w:rPr>
        <w:t>) حتّى بلَّ الأرض بدموعه</w:t>
      </w:r>
    </w:p>
    <w:p w:rsidR="008C2F53" w:rsidRDefault="00903D5C" w:rsidP="0081638B">
      <w:pPr>
        <w:pStyle w:val="libNormal"/>
        <w:rPr>
          <w:lang w:bidi="fa-IR"/>
        </w:rPr>
      </w:pPr>
      <w:r>
        <w:rPr>
          <w:rtl/>
          <w:lang w:bidi="fa-IR"/>
        </w:rPr>
        <w:t>قال سبط ابن الجوزي : وذكر ابن سعد أيضاً</w:t>
      </w:r>
      <w:r w:rsidR="004C397E">
        <w:rPr>
          <w:rtl/>
          <w:lang w:bidi="fa-IR"/>
        </w:rPr>
        <w:t>،</w:t>
      </w:r>
      <w:r>
        <w:rPr>
          <w:rtl/>
          <w:lang w:bidi="fa-IR"/>
        </w:rPr>
        <w:t xml:space="preserve"> عن الشعبي قال : ل</w:t>
      </w:r>
      <w:r w:rsidR="00B238E6">
        <w:rPr>
          <w:rFonts w:hint="cs"/>
          <w:rtl/>
          <w:lang w:bidi="fa-IR"/>
        </w:rPr>
        <w:t>مـَّ</w:t>
      </w:r>
      <w:r w:rsidR="0081638B">
        <w:rPr>
          <w:rFonts w:hint="cs"/>
          <w:rtl/>
          <w:lang w:bidi="fa-IR"/>
        </w:rPr>
        <w:t>ا</w:t>
      </w:r>
      <w:r>
        <w:rPr>
          <w:rtl/>
          <w:lang w:bidi="fa-IR"/>
        </w:rPr>
        <w:t xml:space="preserve"> مرَّ عليّ (</w:t>
      </w:r>
      <w:r w:rsidR="008C2F53" w:rsidRPr="008C2F53">
        <w:rPr>
          <w:rStyle w:val="libAlaemChar"/>
          <w:rtl/>
        </w:rPr>
        <w:t>عليه‌السلام</w:t>
      </w:r>
      <w:r>
        <w:rPr>
          <w:rtl/>
          <w:lang w:bidi="fa-IR"/>
        </w:rPr>
        <w:t>) بكربلاء في مسيره إلى صفّين وحاذى نينوى ( قريةً على الفرات ) وقف ونادى صاحب مطهّرته : (( أخبر أبا عبد الله</w:t>
      </w:r>
      <w:r w:rsidR="004C397E">
        <w:rPr>
          <w:rtl/>
          <w:lang w:bidi="fa-IR"/>
        </w:rPr>
        <w:t>،</w:t>
      </w:r>
      <w:r>
        <w:rPr>
          <w:rtl/>
          <w:lang w:bidi="fa-IR"/>
        </w:rPr>
        <w:t xml:space="preserve"> ما يُقال لهذه الأرض ؟ )) . فقال : كربلاء . فبكى حتّى بلَّ الأرض بدموعه</w:t>
      </w:r>
      <w:r w:rsidR="004C397E">
        <w:rPr>
          <w:rtl/>
          <w:lang w:bidi="fa-IR"/>
        </w:rPr>
        <w:t>،</w:t>
      </w:r>
      <w:r w:rsidR="00B238E6">
        <w:rPr>
          <w:rtl/>
          <w:lang w:bidi="fa-IR"/>
        </w:rPr>
        <w:t xml:space="preserve"> ثم قال</w:t>
      </w:r>
      <w:r>
        <w:rPr>
          <w:rtl/>
          <w:lang w:bidi="fa-IR"/>
        </w:rPr>
        <w:t>: (( دخلت على رسول الله (</w:t>
      </w:r>
      <w:r w:rsidR="00300A34" w:rsidRPr="00300A34">
        <w:rPr>
          <w:rStyle w:val="libAlaemChar"/>
          <w:rtl/>
        </w:rPr>
        <w:t>صلى‌الله‌عليه‌وآله</w:t>
      </w:r>
      <w:r>
        <w:rPr>
          <w:rtl/>
          <w:lang w:bidi="fa-IR"/>
        </w:rPr>
        <w:t>) وهو يبكي</w:t>
      </w:r>
      <w:r w:rsidR="004C397E">
        <w:rPr>
          <w:rtl/>
          <w:lang w:bidi="fa-IR"/>
        </w:rPr>
        <w:t>،</w:t>
      </w:r>
      <w:r>
        <w:rPr>
          <w:rtl/>
          <w:lang w:bidi="fa-IR"/>
        </w:rPr>
        <w:t xml:space="preserve"> فقلتُ له : ما يبكيك ؟! فقال : كان عندي جبرائيل آنفاً</w:t>
      </w:r>
      <w:r w:rsidR="004C397E">
        <w:rPr>
          <w:rtl/>
          <w:lang w:bidi="fa-IR"/>
        </w:rPr>
        <w:t>،</w:t>
      </w:r>
      <w:r>
        <w:rPr>
          <w:rtl/>
          <w:lang w:bidi="fa-IR"/>
        </w:rPr>
        <w:t xml:space="preserve"> وأخبرني أنّ ولدي الحُسين (</w:t>
      </w:r>
      <w:r w:rsidR="008C2F53" w:rsidRPr="008C2F53">
        <w:rPr>
          <w:rStyle w:val="libAlaemChar"/>
          <w:rtl/>
        </w:rPr>
        <w:t>عليه‌السلام</w:t>
      </w:r>
      <w:r>
        <w:rPr>
          <w:rtl/>
          <w:lang w:bidi="fa-IR"/>
        </w:rPr>
        <w:t>) يُقتلُ بشطِّ الفرات بموضعٍ يُقالُ له : كربلاء</w:t>
      </w:r>
      <w:r w:rsidR="004C397E">
        <w:rPr>
          <w:rtl/>
          <w:lang w:bidi="fa-IR"/>
        </w:rPr>
        <w:t>،</w:t>
      </w:r>
      <w:r>
        <w:rPr>
          <w:rtl/>
          <w:lang w:bidi="fa-IR"/>
        </w:rPr>
        <w:t xml:space="preserve"> ثم قبض قبضةً من تراب فشمَّني إيّاها</w:t>
      </w:r>
      <w:r w:rsidR="004C397E">
        <w:rPr>
          <w:rtl/>
          <w:lang w:bidi="fa-IR"/>
        </w:rPr>
        <w:t>،</w:t>
      </w:r>
      <w:r>
        <w:rPr>
          <w:rtl/>
          <w:lang w:bidi="fa-IR"/>
        </w:rPr>
        <w:t xml:space="preserve"> فلم أملك عيني أن فاضتا ))</w:t>
      </w:r>
      <w:r w:rsidRPr="008C2F53">
        <w:rPr>
          <w:rStyle w:val="libFootnotenumChar"/>
          <w:rtl/>
        </w:rPr>
        <w:t>(1)</w:t>
      </w:r>
      <w:r>
        <w:rPr>
          <w:rtl/>
          <w:lang w:bidi="fa-IR"/>
        </w:rPr>
        <w:t>.</w:t>
      </w:r>
    </w:p>
    <w:p w:rsidR="007920B3" w:rsidRDefault="00903D5C" w:rsidP="0081638B">
      <w:pPr>
        <w:pStyle w:val="libNormal"/>
        <w:rPr>
          <w:rtl/>
          <w:lang w:bidi="fa-IR"/>
        </w:rPr>
      </w:pPr>
      <w:r>
        <w:rPr>
          <w:rtl/>
          <w:lang w:bidi="fa-IR"/>
        </w:rPr>
        <w:t>وقال سبط ابن الجوزي أيضاً : وقد روى الحسن بن كثير</w:t>
      </w:r>
      <w:r w:rsidR="004C397E">
        <w:rPr>
          <w:rtl/>
          <w:lang w:bidi="fa-IR"/>
        </w:rPr>
        <w:t>،</w:t>
      </w:r>
      <w:r>
        <w:rPr>
          <w:rtl/>
          <w:lang w:bidi="fa-IR"/>
        </w:rPr>
        <w:t xml:space="preserve"> وعبد خير</w:t>
      </w:r>
      <w:r w:rsidR="004C397E">
        <w:rPr>
          <w:rtl/>
          <w:lang w:bidi="fa-IR"/>
        </w:rPr>
        <w:t>،</w:t>
      </w:r>
      <w:r>
        <w:rPr>
          <w:rtl/>
          <w:lang w:bidi="fa-IR"/>
        </w:rPr>
        <w:t xml:space="preserve"> قالا : </w:t>
      </w:r>
      <w:r w:rsidR="0081638B">
        <w:rPr>
          <w:rtl/>
          <w:lang w:bidi="fa-IR"/>
        </w:rPr>
        <w:t>ل</w:t>
      </w:r>
      <w:r w:rsidR="00B238E6">
        <w:rPr>
          <w:rFonts w:hint="cs"/>
          <w:rtl/>
          <w:lang w:bidi="fa-IR"/>
        </w:rPr>
        <w:t>مـَّ</w:t>
      </w:r>
      <w:r w:rsidR="0081638B">
        <w:rPr>
          <w:rFonts w:hint="cs"/>
          <w:rtl/>
          <w:lang w:bidi="fa-IR"/>
        </w:rPr>
        <w:t>ا</w:t>
      </w:r>
      <w:r w:rsidR="0081638B">
        <w:rPr>
          <w:rtl/>
          <w:lang w:bidi="fa-IR"/>
        </w:rPr>
        <w:t xml:space="preserve"> </w:t>
      </w:r>
      <w:r>
        <w:rPr>
          <w:rtl/>
          <w:lang w:bidi="fa-IR"/>
        </w:rPr>
        <w:t>وصل عليّ (</w:t>
      </w:r>
      <w:r w:rsidR="008C2F53" w:rsidRPr="008C2F53">
        <w:rPr>
          <w:rStyle w:val="libAlaemChar"/>
          <w:rtl/>
        </w:rPr>
        <w:t>عليه‌السلام</w:t>
      </w:r>
      <w:r>
        <w:rPr>
          <w:rtl/>
          <w:lang w:bidi="fa-IR"/>
        </w:rPr>
        <w:t>) إلى كربلاء وقف وبكى</w:t>
      </w:r>
      <w:r w:rsidR="004C397E">
        <w:rPr>
          <w:rtl/>
          <w:lang w:bidi="fa-IR"/>
        </w:rPr>
        <w:t>،</w:t>
      </w:r>
      <w:r>
        <w:rPr>
          <w:rtl/>
          <w:lang w:bidi="fa-IR"/>
        </w:rPr>
        <w:t xml:space="preserve"> وقال : (( بأبيه اُغيلمة يُقتلون هاهنا</w:t>
      </w:r>
      <w:r w:rsidR="004C397E">
        <w:rPr>
          <w:rtl/>
          <w:lang w:bidi="fa-IR"/>
        </w:rPr>
        <w:t>،</w:t>
      </w:r>
      <w:r>
        <w:rPr>
          <w:rtl/>
          <w:lang w:bidi="fa-IR"/>
        </w:rPr>
        <w:t xml:space="preserve"> هذا مناخُ ركابِهم</w:t>
      </w:r>
      <w:r w:rsidR="004C397E">
        <w:rPr>
          <w:rtl/>
          <w:lang w:bidi="fa-IR"/>
        </w:rPr>
        <w:t>،</w:t>
      </w:r>
      <w:r>
        <w:rPr>
          <w:rtl/>
          <w:lang w:bidi="fa-IR"/>
        </w:rPr>
        <w:t xml:space="preserve"> هذا موضعُ رحالِهم</w:t>
      </w:r>
      <w:r w:rsidR="004C397E">
        <w:rPr>
          <w:rtl/>
          <w:lang w:bidi="fa-IR"/>
        </w:rPr>
        <w:t>،</w:t>
      </w:r>
      <w:r>
        <w:rPr>
          <w:rtl/>
          <w:lang w:bidi="fa-IR"/>
        </w:rPr>
        <w:t xml:space="preserve"> هذا مصرعُ الرجلِ )) . ثم ازداد بكاءه</w:t>
      </w:r>
      <w:r w:rsidRPr="008C2F53">
        <w:rPr>
          <w:rStyle w:val="libFootnotenumChar"/>
          <w:rtl/>
        </w:rPr>
        <w:t>(2)</w:t>
      </w:r>
      <w:r w:rsidR="007920B3">
        <w:rPr>
          <w:rtl/>
          <w:lang w:bidi="fa-IR"/>
        </w:rPr>
        <w:t>.</w:t>
      </w:r>
    </w:p>
    <w:p w:rsidR="00903D5C" w:rsidRDefault="008C2F53" w:rsidP="008C2F53">
      <w:pPr>
        <w:pStyle w:val="libLine"/>
        <w:rPr>
          <w:lang w:bidi="fa-IR"/>
        </w:rPr>
      </w:pPr>
      <w:r>
        <w:rPr>
          <w:rtl/>
          <w:lang w:bidi="fa-IR"/>
        </w:rPr>
        <w:t>____________________</w:t>
      </w:r>
    </w:p>
    <w:p w:rsidR="00903D5C" w:rsidRDefault="00903D5C" w:rsidP="001010DD">
      <w:pPr>
        <w:pStyle w:val="libFootnote0"/>
        <w:rPr>
          <w:lang w:bidi="fa-IR"/>
        </w:rPr>
      </w:pPr>
      <w:r>
        <w:rPr>
          <w:rtl/>
          <w:lang w:bidi="fa-IR"/>
        </w:rPr>
        <w:t>=</w:t>
      </w:r>
    </w:p>
    <w:tbl>
      <w:tblPr>
        <w:tblStyle w:val="TableGrid"/>
        <w:bidiVisual/>
        <w:tblW w:w="4562" w:type="pct"/>
        <w:tblInd w:w="384" w:type="dxa"/>
        <w:tblLook w:val="01E0"/>
      </w:tblPr>
      <w:tblGrid>
        <w:gridCol w:w="3536"/>
        <w:gridCol w:w="272"/>
        <w:gridCol w:w="3502"/>
      </w:tblGrid>
      <w:tr w:rsidR="001010DD" w:rsidTr="008766D8">
        <w:trPr>
          <w:trHeight w:val="350"/>
        </w:trPr>
        <w:tc>
          <w:tcPr>
            <w:tcW w:w="3920" w:type="dxa"/>
            <w:shd w:val="clear" w:color="auto" w:fill="auto"/>
          </w:tcPr>
          <w:p w:rsidR="001010DD" w:rsidRDefault="001010DD" w:rsidP="001010DD">
            <w:pPr>
              <w:pStyle w:val="libPoemFootnote"/>
            </w:pPr>
            <w:r>
              <w:rPr>
                <w:rtl/>
                <w:lang w:bidi="fa-IR"/>
              </w:rPr>
              <w:t>اصبروا آلَ الرسولْ</w:t>
            </w:r>
            <w:r w:rsidRPr="00725071">
              <w:rPr>
                <w:rStyle w:val="libPoemTiniChar0"/>
                <w:rtl/>
              </w:rPr>
              <w:br/>
              <w:t> </w:t>
            </w:r>
          </w:p>
        </w:tc>
        <w:tc>
          <w:tcPr>
            <w:tcW w:w="279" w:type="dxa"/>
            <w:shd w:val="clear" w:color="auto" w:fill="auto"/>
          </w:tcPr>
          <w:p w:rsidR="001010DD" w:rsidRDefault="001010DD" w:rsidP="001010DD">
            <w:pPr>
              <w:pStyle w:val="libPoemFootnote"/>
              <w:rPr>
                <w:rtl/>
              </w:rPr>
            </w:pPr>
          </w:p>
        </w:tc>
        <w:tc>
          <w:tcPr>
            <w:tcW w:w="3881" w:type="dxa"/>
            <w:shd w:val="clear" w:color="auto" w:fill="auto"/>
          </w:tcPr>
          <w:p w:rsidR="001010DD" w:rsidRDefault="001010DD" w:rsidP="001010DD">
            <w:pPr>
              <w:pStyle w:val="libPoemFootnote"/>
            </w:pPr>
            <w:r>
              <w:rPr>
                <w:rtl/>
                <w:lang w:bidi="fa-IR"/>
              </w:rPr>
              <w:t>قُتل الفرْخُ النُّحُولْ</w:t>
            </w:r>
            <w:r w:rsidRPr="00725071">
              <w:rPr>
                <w:rStyle w:val="libPoemTiniChar0"/>
                <w:rtl/>
              </w:rPr>
              <w:br/>
              <w:t> </w:t>
            </w:r>
          </w:p>
        </w:tc>
      </w:tr>
      <w:tr w:rsidR="001010DD" w:rsidTr="008766D8">
        <w:trPr>
          <w:trHeight w:val="350"/>
        </w:trPr>
        <w:tc>
          <w:tcPr>
            <w:tcW w:w="3920" w:type="dxa"/>
          </w:tcPr>
          <w:p w:rsidR="001010DD" w:rsidRDefault="001010DD" w:rsidP="001010DD">
            <w:pPr>
              <w:pStyle w:val="libPoemFootnote"/>
            </w:pPr>
            <w:r>
              <w:rPr>
                <w:rtl/>
                <w:lang w:bidi="fa-IR"/>
              </w:rPr>
              <w:t>نزل الروحُ الأمينُ</w:t>
            </w:r>
            <w:r w:rsidRPr="00725071">
              <w:rPr>
                <w:rStyle w:val="libPoemTiniChar0"/>
                <w:rtl/>
              </w:rPr>
              <w:br/>
              <w:t> </w:t>
            </w:r>
          </w:p>
        </w:tc>
        <w:tc>
          <w:tcPr>
            <w:tcW w:w="279" w:type="dxa"/>
          </w:tcPr>
          <w:p w:rsidR="001010DD" w:rsidRDefault="001010DD" w:rsidP="001010DD">
            <w:pPr>
              <w:pStyle w:val="libPoemFootnote"/>
              <w:rPr>
                <w:rtl/>
              </w:rPr>
            </w:pPr>
          </w:p>
        </w:tc>
        <w:tc>
          <w:tcPr>
            <w:tcW w:w="3881" w:type="dxa"/>
          </w:tcPr>
          <w:p w:rsidR="001010DD" w:rsidRDefault="001010DD" w:rsidP="001010DD">
            <w:pPr>
              <w:pStyle w:val="libPoemFootnote"/>
            </w:pPr>
            <w:r>
              <w:rPr>
                <w:rtl/>
                <w:lang w:bidi="fa-IR"/>
              </w:rPr>
              <w:t>ببكاءٍ وعويلْ</w:t>
            </w:r>
            <w:r w:rsidRPr="00725071">
              <w:rPr>
                <w:rStyle w:val="libPoemTiniChar0"/>
                <w:rtl/>
              </w:rPr>
              <w:br/>
              <w:t> </w:t>
            </w:r>
          </w:p>
        </w:tc>
      </w:tr>
    </w:tbl>
    <w:p w:rsidR="007920B3" w:rsidRDefault="00903D5C" w:rsidP="001010DD">
      <w:pPr>
        <w:pStyle w:val="libFootnote0"/>
        <w:rPr>
          <w:rtl/>
          <w:lang w:bidi="fa-IR"/>
        </w:rPr>
      </w:pPr>
      <w:r>
        <w:rPr>
          <w:rtl/>
          <w:lang w:bidi="fa-IR"/>
        </w:rPr>
        <w:t>ثمّ بكى بأعلى صوته وبكيت</w:t>
      </w:r>
      <w:r w:rsidR="004C397E">
        <w:rPr>
          <w:rtl/>
          <w:lang w:bidi="fa-IR"/>
        </w:rPr>
        <w:t>،</w:t>
      </w:r>
      <w:r>
        <w:rPr>
          <w:rtl/>
          <w:lang w:bidi="fa-IR"/>
        </w:rPr>
        <w:t xml:space="preserve"> فأثبتُّ عندي تلك الساعة</w:t>
      </w:r>
      <w:r w:rsidR="004C397E">
        <w:rPr>
          <w:rtl/>
          <w:lang w:bidi="fa-IR"/>
        </w:rPr>
        <w:t>،</w:t>
      </w:r>
      <w:r>
        <w:rPr>
          <w:rtl/>
          <w:lang w:bidi="fa-IR"/>
        </w:rPr>
        <w:t xml:space="preserve"> وكان شهر ال</w:t>
      </w:r>
      <w:r w:rsidR="008C2F53">
        <w:rPr>
          <w:rtl/>
          <w:lang w:bidi="fa-IR"/>
        </w:rPr>
        <w:t>م</w:t>
      </w:r>
      <w:r w:rsidR="00300A34">
        <w:rPr>
          <w:rtl/>
          <w:lang w:bidi="fa-IR"/>
        </w:rPr>
        <w:t>-</w:t>
      </w:r>
      <w:r>
        <w:rPr>
          <w:rtl/>
          <w:lang w:bidi="fa-IR"/>
        </w:rPr>
        <w:t>حرّم يوم عاشوراء لعشر مضين منه</w:t>
      </w:r>
      <w:r w:rsidR="004C397E">
        <w:rPr>
          <w:rtl/>
          <w:lang w:bidi="fa-IR"/>
        </w:rPr>
        <w:t>،</w:t>
      </w:r>
      <w:r>
        <w:rPr>
          <w:rtl/>
          <w:lang w:bidi="fa-IR"/>
        </w:rPr>
        <w:t xml:space="preserve"> فوجدته قُتلَ يوم ورد عليَّ خبره وتاريخه كذلك</w:t>
      </w:r>
      <w:r w:rsidR="004C397E">
        <w:rPr>
          <w:rtl/>
          <w:lang w:bidi="fa-IR"/>
        </w:rPr>
        <w:t>،</w:t>
      </w:r>
      <w:r>
        <w:rPr>
          <w:rtl/>
          <w:lang w:bidi="fa-IR"/>
        </w:rPr>
        <w:t xml:space="preserve"> فحدّثت هذا الحديث اُولئك الذين كانوا معه</w:t>
      </w:r>
      <w:r w:rsidR="004C397E">
        <w:rPr>
          <w:rtl/>
          <w:lang w:bidi="fa-IR"/>
        </w:rPr>
        <w:t>،</w:t>
      </w:r>
      <w:r>
        <w:rPr>
          <w:rtl/>
          <w:lang w:bidi="fa-IR"/>
        </w:rPr>
        <w:t xml:space="preserve"> فقالوا : والله</w:t>
      </w:r>
      <w:r w:rsidR="004C397E">
        <w:rPr>
          <w:rtl/>
          <w:lang w:bidi="fa-IR"/>
        </w:rPr>
        <w:t>،</w:t>
      </w:r>
      <w:r>
        <w:rPr>
          <w:rtl/>
          <w:lang w:bidi="fa-IR"/>
        </w:rPr>
        <w:t xml:space="preserve"> لقد سمعنا ما سمعت ونحن في المعركة</w:t>
      </w:r>
      <w:r w:rsidR="004C397E">
        <w:rPr>
          <w:rtl/>
          <w:lang w:bidi="fa-IR"/>
        </w:rPr>
        <w:t>،</w:t>
      </w:r>
      <w:r>
        <w:rPr>
          <w:rtl/>
          <w:lang w:bidi="fa-IR"/>
        </w:rPr>
        <w:t xml:space="preserve"> ولا ندري ما هو</w:t>
      </w:r>
      <w:r w:rsidR="004C397E">
        <w:rPr>
          <w:rtl/>
          <w:lang w:bidi="fa-IR"/>
        </w:rPr>
        <w:t>،</w:t>
      </w:r>
      <w:r>
        <w:rPr>
          <w:rtl/>
          <w:lang w:bidi="fa-IR"/>
        </w:rPr>
        <w:t xml:space="preserve"> فكنَّا نرى أنّه الخضر (</w:t>
      </w:r>
      <w:r w:rsidR="008C2F53" w:rsidRPr="001010DD">
        <w:rPr>
          <w:rStyle w:val="libFootnoteAlaemChar"/>
          <w:rtl/>
        </w:rPr>
        <w:t>عليه‌السلام</w:t>
      </w:r>
      <w:r>
        <w:rPr>
          <w:rtl/>
          <w:lang w:bidi="fa-IR"/>
        </w:rPr>
        <w:t>)</w:t>
      </w:r>
      <w:r w:rsidR="007920B3">
        <w:rPr>
          <w:rtl/>
          <w:lang w:bidi="fa-IR"/>
        </w:rPr>
        <w:t>.</w:t>
      </w:r>
    </w:p>
    <w:p w:rsidR="00903D5C" w:rsidRDefault="00903D5C" w:rsidP="001010DD">
      <w:pPr>
        <w:pStyle w:val="libFootnote0"/>
        <w:rPr>
          <w:lang w:bidi="fa-IR"/>
        </w:rPr>
      </w:pPr>
      <w:r>
        <w:rPr>
          <w:rtl/>
          <w:lang w:bidi="fa-IR"/>
        </w:rPr>
        <w:t>وأيضاً روي في كمال الدين وتمام النعمة 1 / 523</w:t>
      </w:r>
      <w:r w:rsidR="004C397E">
        <w:rPr>
          <w:rtl/>
          <w:lang w:bidi="fa-IR"/>
        </w:rPr>
        <w:t>،</w:t>
      </w:r>
      <w:r>
        <w:rPr>
          <w:rtl/>
          <w:lang w:bidi="fa-IR"/>
        </w:rPr>
        <w:t xml:space="preserve"> بحار الأنوار 44 / 252.</w:t>
      </w:r>
    </w:p>
    <w:p w:rsidR="007920B3" w:rsidRDefault="00903D5C" w:rsidP="001010DD">
      <w:pPr>
        <w:pStyle w:val="libFootnote0"/>
        <w:rPr>
          <w:rtl/>
          <w:lang w:bidi="fa-IR"/>
        </w:rPr>
      </w:pPr>
      <w:r w:rsidRPr="001010DD">
        <w:rPr>
          <w:rtl/>
        </w:rPr>
        <w:t>(1)</w:t>
      </w:r>
      <w:r>
        <w:rPr>
          <w:rtl/>
          <w:lang w:bidi="fa-IR"/>
        </w:rPr>
        <w:t xml:space="preserve"> تذكرة الخواص </w:t>
      </w:r>
      <w:r w:rsidR="008C2F53">
        <w:rPr>
          <w:rtl/>
          <w:lang w:bidi="fa-IR"/>
        </w:rPr>
        <w:t>-</w:t>
      </w:r>
      <w:r>
        <w:rPr>
          <w:rtl/>
          <w:lang w:bidi="fa-IR"/>
        </w:rPr>
        <w:t xml:space="preserve"> سبط ابن الجوزي / 225 ط منشورات الشريف الرضي</w:t>
      </w:r>
      <w:r w:rsidR="007920B3">
        <w:rPr>
          <w:rtl/>
          <w:lang w:bidi="fa-IR"/>
        </w:rPr>
        <w:t>.</w:t>
      </w:r>
    </w:p>
    <w:p w:rsidR="007920B3" w:rsidRDefault="00903D5C" w:rsidP="001010DD">
      <w:pPr>
        <w:pStyle w:val="libFootnote0"/>
        <w:rPr>
          <w:rtl/>
          <w:lang w:bidi="fa-IR"/>
        </w:rPr>
      </w:pPr>
      <w:r w:rsidRPr="001010DD">
        <w:rPr>
          <w:rtl/>
        </w:rPr>
        <w:t>(2)</w:t>
      </w:r>
      <w:r>
        <w:rPr>
          <w:rtl/>
          <w:lang w:bidi="fa-IR"/>
        </w:rPr>
        <w:t xml:space="preserve"> المصدر نفسه</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234C7B">
      <w:pPr>
        <w:pStyle w:val="libBold1"/>
        <w:rPr>
          <w:lang w:bidi="fa-IR"/>
        </w:rPr>
      </w:pPr>
      <w:r>
        <w:rPr>
          <w:rtl/>
          <w:lang w:bidi="fa-IR"/>
        </w:rPr>
        <w:lastRenderedPageBreak/>
        <w:t>تأوّه أمير المؤمنين لمقتل الإمام الحُسين (</w:t>
      </w:r>
      <w:r w:rsidR="008C2F53" w:rsidRPr="008C2F53">
        <w:rPr>
          <w:rStyle w:val="libAlaemChar"/>
          <w:rtl/>
        </w:rPr>
        <w:t>عليهما‌السلام</w:t>
      </w:r>
      <w:r>
        <w:rPr>
          <w:rtl/>
          <w:lang w:bidi="fa-IR"/>
        </w:rPr>
        <w:t>)</w:t>
      </w:r>
    </w:p>
    <w:p w:rsidR="007920B3" w:rsidRDefault="00903D5C" w:rsidP="00903D5C">
      <w:pPr>
        <w:pStyle w:val="libNormal"/>
        <w:rPr>
          <w:rtl/>
          <w:lang w:bidi="fa-IR"/>
        </w:rPr>
      </w:pPr>
      <w:r>
        <w:rPr>
          <w:rtl/>
          <w:lang w:bidi="fa-IR"/>
        </w:rPr>
        <w:t>روى ابن عساكر</w:t>
      </w:r>
      <w:r w:rsidR="004C397E">
        <w:rPr>
          <w:rtl/>
          <w:lang w:bidi="fa-IR"/>
        </w:rPr>
        <w:t>،</w:t>
      </w:r>
      <w:r>
        <w:rPr>
          <w:rtl/>
          <w:lang w:bidi="fa-IR"/>
        </w:rPr>
        <w:t xml:space="preserve"> وابن منظور</w:t>
      </w:r>
      <w:r w:rsidR="004C397E">
        <w:rPr>
          <w:rtl/>
          <w:lang w:bidi="fa-IR"/>
        </w:rPr>
        <w:t>،</w:t>
      </w:r>
      <w:r>
        <w:rPr>
          <w:rtl/>
          <w:lang w:bidi="fa-IR"/>
        </w:rPr>
        <w:t xml:space="preserve"> وابن سعد</w:t>
      </w:r>
      <w:r w:rsidR="004C397E">
        <w:rPr>
          <w:rtl/>
          <w:lang w:bidi="fa-IR"/>
        </w:rPr>
        <w:t>،</w:t>
      </w:r>
      <w:r>
        <w:rPr>
          <w:rtl/>
          <w:lang w:bidi="fa-IR"/>
        </w:rPr>
        <w:t xml:space="preserve"> وابن حجر</w:t>
      </w:r>
      <w:r w:rsidR="004C397E">
        <w:rPr>
          <w:rtl/>
          <w:lang w:bidi="fa-IR"/>
        </w:rPr>
        <w:t>،</w:t>
      </w:r>
      <w:r>
        <w:rPr>
          <w:rtl/>
          <w:lang w:bidi="fa-IR"/>
        </w:rPr>
        <w:t xml:space="preserve"> والمزّي</w:t>
      </w:r>
      <w:r w:rsidR="004C397E">
        <w:rPr>
          <w:rtl/>
          <w:lang w:bidi="fa-IR"/>
        </w:rPr>
        <w:t>،</w:t>
      </w:r>
      <w:r>
        <w:rPr>
          <w:rtl/>
          <w:lang w:bidi="fa-IR"/>
        </w:rPr>
        <w:t xml:space="preserve"> واللفظ للأوّل قال : أخبرنا أبو بكر الأنصاري</w:t>
      </w:r>
      <w:r w:rsidR="004C397E">
        <w:rPr>
          <w:rtl/>
          <w:lang w:bidi="fa-IR"/>
        </w:rPr>
        <w:t>،</w:t>
      </w:r>
      <w:r>
        <w:rPr>
          <w:rtl/>
          <w:lang w:bidi="fa-IR"/>
        </w:rPr>
        <w:t xml:space="preserve"> أنبأنا أبو </w:t>
      </w:r>
      <w:r w:rsidR="00622E4A">
        <w:rPr>
          <w:rtl/>
          <w:lang w:bidi="fa-IR"/>
        </w:rPr>
        <w:t>محمّد</w:t>
      </w:r>
      <w:r>
        <w:rPr>
          <w:rtl/>
          <w:lang w:bidi="fa-IR"/>
        </w:rPr>
        <w:t xml:space="preserve"> الجوهري</w:t>
      </w:r>
      <w:r w:rsidR="004C397E">
        <w:rPr>
          <w:rtl/>
          <w:lang w:bidi="fa-IR"/>
        </w:rPr>
        <w:t>،</w:t>
      </w:r>
      <w:r>
        <w:rPr>
          <w:rtl/>
          <w:lang w:bidi="fa-IR"/>
        </w:rPr>
        <w:t xml:space="preserve"> أنبأنا أبو عمر حيويه</w:t>
      </w:r>
      <w:r w:rsidR="004C397E">
        <w:rPr>
          <w:rtl/>
          <w:lang w:bidi="fa-IR"/>
        </w:rPr>
        <w:t>،</w:t>
      </w:r>
      <w:r>
        <w:rPr>
          <w:rtl/>
          <w:lang w:bidi="fa-IR"/>
        </w:rPr>
        <w:t xml:space="preserve"> أنبأنا أحمد بن معرف</w:t>
      </w:r>
      <w:r w:rsidR="004C397E">
        <w:rPr>
          <w:rtl/>
          <w:lang w:bidi="fa-IR"/>
        </w:rPr>
        <w:t>،</w:t>
      </w:r>
      <w:r>
        <w:rPr>
          <w:rtl/>
          <w:lang w:bidi="fa-IR"/>
        </w:rPr>
        <w:t xml:space="preserve"> أنبأنا الحُسين بن الفهم</w:t>
      </w:r>
      <w:r w:rsidR="004C397E">
        <w:rPr>
          <w:rtl/>
          <w:lang w:bidi="fa-IR"/>
        </w:rPr>
        <w:t>،</w:t>
      </w:r>
      <w:r>
        <w:rPr>
          <w:rtl/>
          <w:lang w:bidi="fa-IR"/>
        </w:rPr>
        <w:t xml:space="preserve"> أنبأنا </w:t>
      </w:r>
      <w:r w:rsidR="008C2F53">
        <w:rPr>
          <w:rtl/>
          <w:lang w:bidi="fa-IR"/>
        </w:rPr>
        <w:t>م</w:t>
      </w:r>
      <w:r>
        <w:rPr>
          <w:rtl/>
          <w:lang w:bidi="fa-IR"/>
        </w:rPr>
        <w:t>حمّد بن سعد</w:t>
      </w:r>
      <w:r w:rsidR="004C397E">
        <w:rPr>
          <w:rtl/>
          <w:lang w:bidi="fa-IR"/>
        </w:rPr>
        <w:t>،</w:t>
      </w:r>
      <w:r>
        <w:rPr>
          <w:rtl/>
          <w:lang w:bidi="fa-IR"/>
        </w:rPr>
        <w:t xml:space="preserve"> أنبأنا يحيى بن حمّاد</w:t>
      </w:r>
      <w:r w:rsidR="004C397E">
        <w:rPr>
          <w:rtl/>
          <w:lang w:bidi="fa-IR"/>
        </w:rPr>
        <w:t>،</w:t>
      </w:r>
      <w:r>
        <w:rPr>
          <w:rtl/>
          <w:lang w:bidi="fa-IR"/>
        </w:rPr>
        <w:t xml:space="preserve"> أنبأنا أبو عوانة</w:t>
      </w:r>
      <w:r w:rsidR="004C397E">
        <w:rPr>
          <w:rtl/>
          <w:lang w:bidi="fa-IR"/>
        </w:rPr>
        <w:t>،</w:t>
      </w:r>
      <w:r>
        <w:rPr>
          <w:rtl/>
          <w:lang w:bidi="fa-IR"/>
        </w:rPr>
        <w:t xml:space="preserve"> عن سليمان</w:t>
      </w:r>
      <w:r w:rsidR="004C397E">
        <w:rPr>
          <w:rtl/>
          <w:lang w:bidi="fa-IR"/>
        </w:rPr>
        <w:t>،</w:t>
      </w:r>
      <w:r>
        <w:rPr>
          <w:rtl/>
          <w:lang w:bidi="fa-IR"/>
        </w:rPr>
        <w:t xml:space="preserve"> قال : أنبأنا أبو عبيد الضبّي</w:t>
      </w:r>
      <w:r w:rsidR="004C397E">
        <w:rPr>
          <w:rtl/>
          <w:lang w:bidi="fa-IR"/>
        </w:rPr>
        <w:t>،</w:t>
      </w:r>
      <w:r>
        <w:rPr>
          <w:rtl/>
          <w:lang w:bidi="fa-IR"/>
        </w:rPr>
        <w:t xml:space="preserve"> قال : دخلنا على ابن هرثم الضبّي حين أقبل من صفّين</w:t>
      </w:r>
      <w:r w:rsidR="004C397E">
        <w:rPr>
          <w:rtl/>
          <w:lang w:bidi="fa-IR"/>
        </w:rPr>
        <w:t>،</w:t>
      </w:r>
      <w:r>
        <w:rPr>
          <w:rtl/>
          <w:lang w:bidi="fa-IR"/>
        </w:rPr>
        <w:t xml:space="preserve"> وهو مع عليّ (</w:t>
      </w:r>
      <w:r w:rsidR="008C2F53" w:rsidRPr="008C2F53">
        <w:rPr>
          <w:rStyle w:val="libAlaemChar"/>
          <w:rtl/>
        </w:rPr>
        <w:t>عليه‌السلام</w:t>
      </w:r>
      <w:r>
        <w:rPr>
          <w:rtl/>
          <w:lang w:bidi="fa-IR"/>
        </w:rPr>
        <w:t>)</w:t>
      </w:r>
      <w:r w:rsidR="004C397E">
        <w:rPr>
          <w:rtl/>
          <w:lang w:bidi="fa-IR"/>
        </w:rPr>
        <w:t>،</w:t>
      </w:r>
      <w:r>
        <w:rPr>
          <w:rtl/>
          <w:lang w:bidi="fa-IR"/>
        </w:rPr>
        <w:t xml:space="preserve"> وهو جالس على دكان له</w:t>
      </w:r>
      <w:r w:rsidR="004C397E">
        <w:rPr>
          <w:rtl/>
          <w:lang w:bidi="fa-IR"/>
        </w:rPr>
        <w:t>،</w:t>
      </w:r>
      <w:r>
        <w:rPr>
          <w:rtl/>
          <w:lang w:bidi="fa-IR"/>
        </w:rPr>
        <w:t xml:space="preserve"> وله امرأة يُقالُ لها: جرداء</w:t>
      </w:r>
      <w:r w:rsidR="004C397E">
        <w:rPr>
          <w:rtl/>
          <w:lang w:bidi="fa-IR"/>
        </w:rPr>
        <w:t>،</w:t>
      </w:r>
      <w:r>
        <w:rPr>
          <w:rtl/>
          <w:lang w:bidi="fa-IR"/>
        </w:rPr>
        <w:t xml:space="preserve"> وهي أشدُّ حبًّاً لعليٍّ (</w:t>
      </w:r>
      <w:r w:rsidR="008C2F53" w:rsidRPr="008C2F53">
        <w:rPr>
          <w:rStyle w:val="libAlaemChar"/>
          <w:rtl/>
        </w:rPr>
        <w:t>عليه‌السلام</w:t>
      </w:r>
      <w:r>
        <w:rPr>
          <w:rtl/>
          <w:lang w:bidi="fa-IR"/>
        </w:rPr>
        <w:t>)</w:t>
      </w:r>
      <w:r w:rsidR="004C397E">
        <w:rPr>
          <w:rtl/>
          <w:lang w:bidi="fa-IR"/>
        </w:rPr>
        <w:t>،</w:t>
      </w:r>
      <w:r>
        <w:rPr>
          <w:rtl/>
          <w:lang w:bidi="fa-IR"/>
        </w:rPr>
        <w:t xml:space="preserve"> وأشدُّ لقولِه تصديقًا</w:t>
      </w:r>
      <w:r w:rsidR="004C397E">
        <w:rPr>
          <w:rtl/>
          <w:lang w:bidi="fa-IR"/>
        </w:rPr>
        <w:t>،</w:t>
      </w:r>
      <w:r>
        <w:rPr>
          <w:rtl/>
          <w:lang w:bidi="fa-IR"/>
        </w:rPr>
        <w:t xml:space="preserve"> فجاءت شاة له فبعرت</w:t>
      </w:r>
      <w:r w:rsidR="004C397E">
        <w:rPr>
          <w:rtl/>
          <w:lang w:bidi="fa-IR"/>
        </w:rPr>
        <w:t>،</w:t>
      </w:r>
      <w:r>
        <w:rPr>
          <w:rtl/>
          <w:lang w:bidi="fa-IR"/>
        </w:rPr>
        <w:t xml:space="preserve"> فقال لها : لقد ذكّرني بعر هذه الشاة حديثاً لعليٍّ (</w:t>
      </w:r>
      <w:r w:rsidR="008C2F53" w:rsidRPr="008C2F53">
        <w:rPr>
          <w:rStyle w:val="libAlaemChar"/>
          <w:rtl/>
        </w:rPr>
        <w:t>عليه‌السلام</w:t>
      </w:r>
      <w:r>
        <w:rPr>
          <w:rtl/>
          <w:lang w:bidi="fa-IR"/>
        </w:rPr>
        <w:t>) . قالوا : وما علم عليٍّ (</w:t>
      </w:r>
      <w:r w:rsidR="008C2F53" w:rsidRPr="008C2F53">
        <w:rPr>
          <w:rStyle w:val="libAlaemChar"/>
          <w:rtl/>
        </w:rPr>
        <w:t>عليه‌السلام</w:t>
      </w:r>
      <w:r>
        <w:rPr>
          <w:rtl/>
          <w:lang w:bidi="fa-IR"/>
        </w:rPr>
        <w:t>) بهذا ؟ قال : أقبلنا مرجعَنا من صفّين</w:t>
      </w:r>
      <w:r w:rsidR="004C397E">
        <w:rPr>
          <w:rtl/>
          <w:lang w:bidi="fa-IR"/>
        </w:rPr>
        <w:t>،</w:t>
      </w:r>
      <w:r>
        <w:rPr>
          <w:rtl/>
          <w:lang w:bidi="fa-IR"/>
        </w:rPr>
        <w:t xml:space="preserve"> فنزلنا كربلاء</w:t>
      </w:r>
      <w:r w:rsidR="004C397E">
        <w:rPr>
          <w:rtl/>
          <w:lang w:bidi="fa-IR"/>
        </w:rPr>
        <w:t>،</w:t>
      </w:r>
      <w:r>
        <w:rPr>
          <w:rtl/>
          <w:lang w:bidi="fa-IR"/>
        </w:rPr>
        <w:t xml:space="preserve"> فصلّى بنا عليٌّ صلاة الفجر بين شجيرات ودوحات حرمل</w:t>
      </w:r>
      <w:r w:rsidR="004C397E">
        <w:rPr>
          <w:rtl/>
          <w:lang w:bidi="fa-IR"/>
        </w:rPr>
        <w:t>،</w:t>
      </w:r>
      <w:r>
        <w:rPr>
          <w:rtl/>
          <w:lang w:bidi="fa-IR"/>
        </w:rPr>
        <w:t xml:space="preserve"> ثم أخذ كفّاً من بعر الغزلان فشمّه</w:t>
      </w:r>
      <w:r w:rsidR="004C397E">
        <w:rPr>
          <w:rtl/>
          <w:lang w:bidi="fa-IR"/>
        </w:rPr>
        <w:t>،</w:t>
      </w:r>
      <w:r>
        <w:rPr>
          <w:rtl/>
          <w:lang w:bidi="fa-IR"/>
        </w:rPr>
        <w:t xml:space="preserve"> ثمّ قال : (( أوه أوه</w:t>
      </w:r>
      <w:r w:rsidR="004C397E">
        <w:rPr>
          <w:rtl/>
          <w:lang w:bidi="fa-IR"/>
        </w:rPr>
        <w:t>،</w:t>
      </w:r>
      <w:r>
        <w:rPr>
          <w:rtl/>
          <w:lang w:bidi="fa-IR"/>
        </w:rPr>
        <w:t xml:space="preserve"> يُقتلُ بهذا الغائط</w:t>
      </w:r>
      <w:r w:rsidRPr="008C2F53">
        <w:rPr>
          <w:rStyle w:val="libFootnotenumChar"/>
          <w:rtl/>
        </w:rPr>
        <w:t>(1)</w:t>
      </w:r>
      <w:r w:rsidR="00234C7B">
        <w:rPr>
          <w:rtl/>
          <w:lang w:bidi="fa-IR"/>
        </w:rPr>
        <w:t xml:space="preserve"> قومٌ يدخلون الجنّة بغير حساب</w:t>
      </w:r>
      <w:r>
        <w:rPr>
          <w:rtl/>
          <w:lang w:bidi="fa-IR"/>
        </w:rPr>
        <w:t>))</w:t>
      </w:r>
      <w:r w:rsidR="007920B3">
        <w:rPr>
          <w:rtl/>
          <w:lang w:bidi="fa-IR"/>
        </w:rPr>
        <w:t>.</w:t>
      </w:r>
    </w:p>
    <w:p w:rsidR="008C2F53" w:rsidRDefault="00903D5C" w:rsidP="00903D5C">
      <w:pPr>
        <w:pStyle w:val="libNormal"/>
        <w:rPr>
          <w:lang w:bidi="fa-IR"/>
        </w:rPr>
      </w:pPr>
      <w:r>
        <w:rPr>
          <w:rtl/>
          <w:lang w:bidi="fa-IR"/>
        </w:rPr>
        <w:t>قال أبو عبيد : قالت جرداء : وما تنكر من هذا ؟ هو أعلم بما قال منك . نادت بذلك وهي في جوف البيت</w:t>
      </w:r>
      <w:r w:rsidRPr="008C2F53">
        <w:rPr>
          <w:rStyle w:val="libFootnotenumChar"/>
          <w:rtl/>
        </w:rPr>
        <w:t>(2)</w:t>
      </w:r>
      <w:r>
        <w:rPr>
          <w:rtl/>
          <w:lang w:bidi="fa-IR"/>
        </w:rPr>
        <w:t>.</w:t>
      </w:r>
    </w:p>
    <w:p w:rsidR="008C2F53" w:rsidRDefault="00903D5C" w:rsidP="00903D5C">
      <w:pPr>
        <w:pStyle w:val="libNormal"/>
        <w:rPr>
          <w:lang w:bidi="fa-IR"/>
        </w:rPr>
      </w:pPr>
      <w:r>
        <w:rPr>
          <w:rtl/>
          <w:lang w:bidi="fa-IR"/>
        </w:rPr>
        <w:t>وروى أيضاً ابن حجر</w:t>
      </w:r>
      <w:r w:rsidR="004C397E">
        <w:rPr>
          <w:rtl/>
          <w:lang w:bidi="fa-IR"/>
        </w:rPr>
        <w:t>،</w:t>
      </w:r>
      <w:r>
        <w:rPr>
          <w:rtl/>
          <w:lang w:bidi="fa-IR"/>
        </w:rPr>
        <w:t xml:space="preserve"> والمزّي</w:t>
      </w:r>
      <w:r w:rsidR="004C397E">
        <w:rPr>
          <w:rtl/>
          <w:lang w:bidi="fa-IR"/>
        </w:rPr>
        <w:t>،</w:t>
      </w:r>
      <w:r>
        <w:rPr>
          <w:rtl/>
          <w:lang w:bidi="fa-IR"/>
        </w:rPr>
        <w:t xml:space="preserve"> وابن عساكر</w:t>
      </w:r>
      <w:r w:rsidR="004C397E">
        <w:rPr>
          <w:rtl/>
          <w:lang w:bidi="fa-IR"/>
        </w:rPr>
        <w:t>،</w:t>
      </w:r>
      <w:r>
        <w:rPr>
          <w:rtl/>
          <w:lang w:bidi="fa-IR"/>
        </w:rPr>
        <w:t xml:space="preserve"> وابن منظور</w:t>
      </w:r>
      <w:r w:rsidR="004C397E">
        <w:rPr>
          <w:rtl/>
          <w:lang w:bidi="fa-IR"/>
        </w:rPr>
        <w:t>،</w:t>
      </w:r>
      <w:r>
        <w:rPr>
          <w:rtl/>
          <w:lang w:bidi="fa-IR"/>
        </w:rPr>
        <w:t xml:space="preserve"> وابن العديم</w:t>
      </w:r>
      <w:r w:rsidR="004C397E">
        <w:rPr>
          <w:rtl/>
          <w:lang w:bidi="fa-IR"/>
        </w:rPr>
        <w:t>،</w:t>
      </w:r>
      <w:r>
        <w:rPr>
          <w:rtl/>
          <w:lang w:bidi="fa-IR"/>
        </w:rPr>
        <w:t xml:space="preserve"> واللفظ للأوّل قال : وقال إسحاق بن سليمان الرّازي</w:t>
      </w:r>
      <w:r w:rsidR="004C397E">
        <w:rPr>
          <w:rtl/>
          <w:lang w:bidi="fa-IR"/>
        </w:rPr>
        <w:t>،</w:t>
      </w:r>
      <w:r>
        <w:rPr>
          <w:rtl/>
          <w:lang w:bidi="fa-IR"/>
        </w:rPr>
        <w:t xml:space="preserve"> ثنا عمرو بن أبي قيس</w:t>
      </w:r>
      <w:r w:rsidR="004C397E">
        <w:rPr>
          <w:rtl/>
          <w:lang w:bidi="fa-IR"/>
        </w:rPr>
        <w:t>،</w:t>
      </w:r>
      <w:r>
        <w:rPr>
          <w:rtl/>
          <w:lang w:bidi="fa-IR"/>
        </w:rPr>
        <w:t xml:space="preserve"> عن يحيى بن سعيد</w:t>
      </w:r>
      <w:r w:rsidR="004C397E">
        <w:rPr>
          <w:rtl/>
          <w:lang w:bidi="fa-IR"/>
        </w:rPr>
        <w:t>،</w:t>
      </w:r>
      <w:r>
        <w:rPr>
          <w:rtl/>
          <w:lang w:bidi="fa-IR"/>
        </w:rPr>
        <w:t xml:space="preserve"> عن أبي حيان</w:t>
      </w:r>
      <w:r w:rsidR="004C397E">
        <w:rPr>
          <w:rtl/>
          <w:lang w:bidi="fa-IR"/>
        </w:rPr>
        <w:t>،</w:t>
      </w:r>
      <w:r>
        <w:rPr>
          <w:rtl/>
          <w:lang w:bidi="fa-IR"/>
        </w:rPr>
        <w:t xml:space="preserve"> عن قُدامة الضّبي</w:t>
      </w:r>
      <w:r w:rsidR="004C397E">
        <w:rPr>
          <w:rtl/>
          <w:lang w:bidi="fa-IR"/>
        </w:rPr>
        <w:t>،</w:t>
      </w:r>
    </w:p>
    <w:p w:rsidR="00903D5C" w:rsidRDefault="008C2F53" w:rsidP="008C2F53">
      <w:pPr>
        <w:pStyle w:val="libLine"/>
        <w:rPr>
          <w:lang w:bidi="fa-IR"/>
        </w:rPr>
      </w:pPr>
      <w:r>
        <w:rPr>
          <w:rtl/>
          <w:lang w:bidi="fa-IR"/>
        </w:rPr>
        <w:t>____________________</w:t>
      </w:r>
    </w:p>
    <w:p w:rsidR="007920B3" w:rsidRDefault="00903D5C" w:rsidP="00234C7B">
      <w:pPr>
        <w:pStyle w:val="libFootnote0"/>
        <w:rPr>
          <w:rtl/>
          <w:lang w:bidi="fa-IR"/>
        </w:rPr>
      </w:pPr>
      <w:r w:rsidRPr="00234C7B">
        <w:rPr>
          <w:rtl/>
        </w:rPr>
        <w:t>(1)</w:t>
      </w:r>
      <w:r>
        <w:rPr>
          <w:rtl/>
          <w:lang w:bidi="fa-IR"/>
        </w:rPr>
        <w:t xml:space="preserve"> لسان العرب </w:t>
      </w:r>
      <w:r w:rsidR="008C2F53">
        <w:rPr>
          <w:rtl/>
          <w:lang w:bidi="fa-IR"/>
        </w:rPr>
        <w:t>-</w:t>
      </w:r>
      <w:r>
        <w:rPr>
          <w:rtl/>
          <w:lang w:bidi="fa-IR"/>
        </w:rPr>
        <w:t xml:space="preserve"> ابن منظور 7 / 364</w:t>
      </w:r>
      <w:r w:rsidR="004C397E">
        <w:rPr>
          <w:rtl/>
          <w:lang w:bidi="fa-IR"/>
        </w:rPr>
        <w:t>،</w:t>
      </w:r>
      <w:r>
        <w:rPr>
          <w:rtl/>
          <w:lang w:bidi="fa-IR"/>
        </w:rPr>
        <w:t xml:space="preserve"> والغائط : المتّسع من الأرض مع طمأنينة</w:t>
      </w:r>
      <w:r w:rsidR="004C397E">
        <w:rPr>
          <w:rtl/>
          <w:lang w:bidi="fa-IR"/>
        </w:rPr>
        <w:t>،</w:t>
      </w:r>
      <w:r>
        <w:rPr>
          <w:rtl/>
          <w:lang w:bidi="fa-IR"/>
        </w:rPr>
        <w:t xml:space="preserve"> وجمعه أغواط وغوط</w:t>
      </w:r>
      <w:r w:rsidR="004C397E">
        <w:rPr>
          <w:rtl/>
          <w:lang w:bidi="fa-IR"/>
        </w:rPr>
        <w:t>،</w:t>
      </w:r>
      <w:r>
        <w:rPr>
          <w:rtl/>
          <w:lang w:bidi="fa-IR"/>
        </w:rPr>
        <w:t xml:space="preserve"> وغياط وغيطات</w:t>
      </w:r>
      <w:r w:rsidR="004C397E">
        <w:rPr>
          <w:rtl/>
          <w:lang w:bidi="fa-IR"/>
        </w:rPr>
        <w:t>،</w:t>
      </w:r>
      <w:r>
        <w:rPr>
          <w:rtl/>
          <w:lang w:bidi="fa-IR"/>
        </w:rPr>
        <w:t xml:space="preserve"> الصحاح </w:t>
      </w:r>
      <w:r w:rsidR="008C2F53">
        <w:rPr>
          <w:rtl/>
          <w:lang w:bidi="fa-IR"/>
        </w:rPr>
        <w:t>-</w:t>
      </w:r>
      <w:r>
        <w:rPr>
          <w:rtl/>
          <w:lang w:bidi="fa-IR"/>
        </w:rPr>
        <w:t xml:space="preserve"> الجوهري 3 / 1147</w:t>
      </w:r>
      <w:r w:rsidR="004C397E">
        <w:rPr>
          <w:rtl/>
          <w:lang w:bidi="fa-IR"/>
        </w:rPr>
        <w:t>،</w:t>
      </w:r>
      <w:r>
        <w:rPr>
          <w:rtl/>
          <w:lang w:bidi="fa-IR"/>
        </w:rPr>
        <w:t xml:space="preserve"> وأصل الغائط المطمئن من الأرض الواسع</w:t>
      </w:r>
      <w:r w:rsidR="007920B3">
        <w:rPr>
          <w:rtl/>
          <w:lang w:bidi="fa-IR"/>
        </w:rPr>
        <w:t>.</w:t>
      </w:r>
    </w:p>
    <w:p w:rsidR="007920B3" w:rsidRDefault="00903D5C" w:rsidP="00234C7B">
      <w:pPr>
        <w:pStyle w:val="libFootnote0"/>
        <w:rPr>
          <w:rtl/>
          <w:lang w:bidi="fa-IR"/>
        </w:rPr>
      </w:pPr>
      <w:r w:rsidRPr="00234C7B">
        <w:rPr>
          <w:rtl/>
        </w:rPr>
        <w:t>(2)</w:t>
      </w:r>
      <w:r>
        <w:rPr>
          <w:rtl/>
          <w:lang w:bidi="fa-IR"/>
        </w:rPr>
        <w:t xml:space="preserve"> تاريخ مدينة دمشق لابن عساكر 14 / 199</w:t>
      </w:r>
      <w:r w:rsidR="004C397E">
        <w:rPr>
          <w:rtl/>
          <w:lang w:bidi="fa-IR"/>
        </w:rPr>
        <w:t>،</w:t>
      </w:r>
      <w:r>
        <w:rPr>
          <w:rtl/>
          <w:lang w:bidi="fa-IR"/>
        </w:rPr>
        <w:t xml:space="preserve"> مختصر تاريخ مدينة دمشق لابن منظور 7 / 135</w:t>
      </w:r>
      <w:r w:rsidR="004C397E">
        <w:rPr>
          <w:rtl/>
          <w:lang w:bidi="fa-IR"/>
        </w:rPr>
        <w:t>،</w:t>
      </w:r>
      <w:r>
        <w:rPr>
          <w:rtl/>
          <w:lang w:bidi="fa-IR"/>
        </w:rPr>
        <w:t xml:space="preserve"> ترجمة الحُسين لابن سعد / 49 من الطبقات</w:t>
      </w:r>
      <w:r w:rsidR="004C397E">
        <w:rPr>
          <w:rtl/>
          <w:lang w:bidi="fa-IR"/>
        </w:rPr>
        <w:t>،</w:t>
      </w:r>
      <w:r>
        <w:rPr>
          <w:rtl/>
          <w:lang w:bidi="fa-IR"/>
        </w:rPr>
        <w:t xml:space="preserve"> تهذيب التهذيب لابن حجر 2 / 301</w:t>
      </w:r>
      <w:r w:rsidR="004C397E">
        <w:rPr>
          <w:rtl/>
          <w:lang w:bidi="fa-IR"/>
        </w:rPr>
        <w:t>،</w:t>
      </w:r>
      <w:r>
        <w:rPr>
          <w:rtl/>
          <w:lang w:bidi="fa-IR"/>
        </w:rPr>
        <w:t xml:space="preserve"> تهذيب الكمال للمزّي 6 / 411</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BD715D">
      <w:pPr>
        <w:pStyle w:val="libNormal0"/>
        <w:rPr>
          <w:rtl/>
          <w:lang w:bidi="fa-IR"/>
        </w:rPr>
      </w:pPr>
      <w:r>
        <w:rPr>
          <w:rtl/>
          <w:lang w:bidi="fa-IR"/>
        </w:rPr>
        <w:lastRenderedPageBreak/>
        <w:t>عن جرداء بنت سمير</w:t>
      </w:r>
      <w:r w:rsidR="004C397E">
        <w:rPr>
          <w:rtl/>
          <w:lang w:bidi="fa-IR"/>
        </w:rPr>
        <w:t>،</w:t>
      </w:r>
      <w:r>
        <w:rPr>
          <w:rtl/>
          <w:lang w:bidi="fa-IR"/>
        </w:rPr>
        <w:t xml:space="preserve"> عن زوجها هرثمة بن سلمى</w:t>
      </w:r>
      <w:r w:rsidR="004C397E">
        <w:rPr>
          <w:rtl/>
          <w:lang w:bidi="fa-IR"/>
        </w:rPr>
        <w:t>،</w:t>
      </w:r>
      <w:r>
        <w:rPr>
          <w:rtl/>
          <w:lang w:bidi="fa-IR"/>
        </w:rPr>
        <w:t xml:space="preserve"> قال : خرجنا مع عليٍّ (</w:t>
      </w:r>
      <w:r w:rsidR="008C2F53" w:rsidRPr="008C2F53">
        <w:rPr>
          <w:rStyle w:val="libAlaemChar"/>
          <w:rtl/>
        </w:rPr>
        <w:t>عليه‌السلام</w:t>
      </w:r>
      <w:r>
        <w:rPr>
          <w:rtl/>
          <w:lang w:bidi="fa-IR"/>
        </w:rPr>
        <w:t>)</w:t>
      </w:r>
      <w:r w:rsidR="004C397E">
        <w:rPr>
          <w:rtl/>
          <w:lang w:bidi="fa-IR"/>
        </w:rPr>
        <w:t>،</w:t>
      </w:r>
      <w:r>
        <w:rPr>
          <w:rtl/>
          <w:lang w:bidi="fa-IR"/>
        </w:rPr>
        <w:t xml:space="preserve"> فسار حتّى انتهى إلى كربلاء</w:t>
      </w:r>
      <w:r w:rsidR="004C397E">
        <w:rPr>
          <w:rtl/>
          <w:lang w:bidi="fa-IR"/>
        </w:rPr>
        <w:t>،</w:t>
      </w:r>
      <w:r>
        <w:rPr>
          <w:rtl/>
          <w:lang w:bidi="fa-IR"/>
        </w:rPr>
        <w:t xml:space="preserve"> فنزل إلى شجرة فصلّى إليها</w:t>
      </w:r>
      <w:r w:rsidR="004C397E">
        <w:rPr>
          <w:rtl/>
          <w:lang w:bidi="fa-IR"/>
        </w:rPr>
        <w:t>،</w:t>
      </w:r>
      <w:r>
        <w:rPr>
          <w:rtl/>
          <w:lang w:bidi="fa-IR"/>
        </w:rPr>
        <w:t xml:space="preserve"> فأخذ تربةً من الأرض</w:t>
      </w:r>
      <w:r w:rsidR="004C397E">
        <w:rPr>
          <w:rtl/>
          <w:lang w:bidi="fa-IR"/>
        </w:rPr>
        <w:t>،</w:t>
      </w:r>
      <w:r>
        <w:rPr>
          <w:rtl/>
          <w:lang w:bidi="fa-IR"/>
        </w:rPr>
        <w:t xml:space="preserve"> </w:t>
      </w:r>
      <w:r w:rsidR="00BD715D">
        <w:rPr>
          <w:rtl/>
          <w:lang w:bidi="fa-IR"/>
        </w:rPr>
        <w:t>فشمّها</w:t>
      </w:r>
      <w:r w:rsidR="004C397E">
        <w:rPr>
          <w:rtl/>
          <w:lang w:bidi="fa-IR"/>
        </w:rPr>
        <w:t>،</w:t>
      </w:r>
      <w:r w:rsidR="00BD715D">
        <w:rPr>
          <w:rtl/>
          <w:lang w:bidi="fa-IR"/>
        </w:rPr>
        <w:t xml:space="preserve"> ثمّ قال : ((</w:t>
      </w:r>
      <w:r w:rsidR="00053500">
        <w:rPr>
          <w:rtl/>
          <w:lang w:bidi="fa-IR"/>
        </w:rPr>
        <w:t>واهاً لك</w:t>
      </w:r>
      <w:r w:rsidR="00053500">
        <w:rPr>
          <w:rFonts w:hint="cs"/>
          <w:rtl/>
          <w:lang w:bidi="fa-IR"/>
        </w:rPr>
        <w:t>ٍ</w:t>
      </w:r>
      <w:r>
        <w:rPr>
          <w:rtl/>
          <w:lang w:bidi="fa-IR"/>
        </w:rPr>
        <w:t xml:space="preserve"> يا تربة ! ليُقتلنَّ بكِ قومٌ يدخلون الجنّة بغير حساب )) . قال : فقفلنا من غزاتنا</w:t>
      </w:r>
      <w:r w:rsidR="004C397E">
        <w:rPr>
          <w:rtl/>
          <w:lang w:bidi="fa-IR"/>
        </w:rPr>
        <w:t>،</w:t>
      </w:r>
      <w:r>
        <w:rPr>
          <w:rtl/>
          <w:lang w:bidi="fa-IR"/>
        </w:rPr>
        <w:t xml:space="preserve"> وقُتلَ عليٌّ (</w:t>
      </w:r>
      <w:r w:rsidR="008C2F53" w:rsidRPr="008C2F53">
        <w:rPr>
          <w:rStyle w:val="libAlaemChar"/>
          <w:rtl/>
        </w:rPr>
        <w:t>عليه‌السلام</w:t>
      </w:r>
      <w:r>
        <w:rPr>
          <w:rtl/>
          <w:lang w:bidi="fa-IR"/>
        </w:rPr>
        <w:t>)</w:t>
      </w:r>
      <w:r w:rsidR="004C397E">
        <w:rPr>
          <w:rtl/>
          <w:lang w:bidi="fa-IR"/>
        </w:rPr>
        <w:t>،</w:t>
      </w:r>
      <w:r>
        <w:rPr>
          <w:rtl/>
          <w:lang w:bidi="fa-IR"/>
        </w:rPr>
        <w:t xml:space="preserve"> ونسيتُ الحديثَ</w:t>
      </w:r>
      <w:r w:rsidR="007920B3">
        <w:rPr>
          <w:rtl/>
          <w:lang w:bidi="fa-IR"/>
        </w:rPr>
        <w:t>.</w:t>
      </w:r>
    </w:p>
    <w:p w:rsidR="007920B3" w:rsidRDefault="00903D5C" w:rsidP="00903D5C">
      <w:pPr>
        <w:pStyle w:val="libNormal"/>
        <w:rPr>
          <w:rtl/>
          <w:lang w:bidi="fa-IR"/>
        </w:rPr>
      </w:pPr>
      <w:r>
        <w:rPr>
          <w:rtl/>
          <w:lang w:bidi="fa-IR"/>
        </w:rPr>
        <w:t>قال : فكنت في الجيش الذين ساروا إلى الحُسين (</w:t>
      </w:r>
      <w:r w:rsidR="008C2F53" w:rsidRPr="008C2F53">
        <w:rPr>
          <w:rStyle w:val="libAlaemChar"/>
          <w:rtl/>
        </w:rPr>
        <w:t>عليه‌السلام</w:t>
      </w:r>
      <w:r>
        <w:rPr>
          <w:rtl/>
          <w:lang w:bidi="fa-IR"/>
        </w:rPr>
        <w:t>)</w:t>
      </w:r>
      <w:r w:rsidR="004C397E">
        <w:rPr>
          <w:rtl/>
          <w:lang w:bidi="fa-IR"/>
        </w:rPr>
        <w:t>،</w:t>
      </w:r>
      <w:r>
        <w:rPr>
          <w:rtl/>
          <w:lang w:bidi="fa-IR"/>
        </w:rPr>
        <w:t xml:space="preserve"> ف</w:t>
      </w:r>
      <w:r w:rsidR="0087599F">
        <w:rPr>
          <w:rtl/>
          <w:lang w:bidi="fa-IR"/>
        </w:rPr>
        <w:t>لمـَّا</w:t>
      </w:r>
      <w:r>
        <w:rPr>
          <w:rtl/>
          <w:lang w:bidi="fa-IR"/>
        </w:rPr>
        <w:t xml:space="preserve"> انتهيت إليه نظرت إلى الشجرة</w:t>
      </w:r>
      <w:r w:rsidR="004C397E">
        <w:rPr>
          <w:rtl/>
          <w:lang w:bidi="fa-IR"/>
        </w:rPr>
        <w:t>،</w:t>
      </w:r>
      <w:r>
        <w:rPr>
          <w:rtl/>
          <w:lang w:bidi="fa-IR"/>
        </w:rPr>
        <w:t xml:space="preserve"> فذكرتُ الحديث</w:t>
      </w:r>
      <w:r w:rsidR="004C397E">
        <w:rPr>
          <w:rtl/>
          <w:lang w:bidi="fa-IR"/>
        </w:rPr>
        <w:t>،</w:t>
      </w:r>
      <w:r>
        <w:rPr>
          <w:rtl/>
          <w:lang w:bidi="fa-IR"/>
        </w:rPr>
        <w:t xml:space="preserve"> فتقدّمت على فرسٍ لي</w:t>
      </w:r>
      <w:r w:rsidR="004C397E">
        <w:rPr>
          <w:rtl/>
          <w:lang w:bidi="fa-IR"/>
        </w:rPr>
        <w:t>،</w:t>
      </w:r>
      <w:r>
        <w:rPr>
          <w:rtl/>
          <w:lang w:bidi="fa-IR"/>
        </w:rPr>
        <w:t xml:space="preserve"> فقلت : أُبشّرك ابن بنت رسول الله</w:t>
      </w:r>
      <w:r w:rsidR="004C397E">
        <w:rPr>
          <w:rtl/>
          <w:lang w:bidi="fa-IR"/>
        </w:rPr>
        <w:t>،</w:t>
      </w:r>
      <w:r>
        <w:rPr>
          <w:rtl/>
          <w:lang w:bidi="fa-IR"/>
        </w:rPr>
        <w:t xml:space="preserve"> وحدّثته الحديث . قال (</w:t>
      </w:r>
      <w:r w:rsidR="008C2F53" w:rsidRPr="008C2F53">
        <w:rPr>
          <w:rStyle w:val="libAlaemChar"/>
          <w:rtl/>
        </w:rPr>
        <w:t>عليه‌السلام</w:t>
      </w:r>
      <w:r>
        <w:rPr>
          <w:rtl/>
          <w:lang w:bidi="fa-IR"/>
        </w:rPr>
        <w:t>) : (( معنا أو علينا ؟ )) . قلت : لا معك</w:t>
      </w:r>
      <w:r w:rsidR="004C397E">
        <w:rPr>
          <w:rtl/>
          <w:lang w:bidi="fa-IR"/>
        </w:rPr>
        <w:t>،</w:t>
      </w:r>
      <w:r>
        <w:rPr>
          <w:rtl/>
          <w:lang w:bidi="fa-IR"/>
        </w:rPr>
        <w:t xml:space="preserve"> ولا عليك</w:t>
      </w:r>
      <w:r w:rsidR="004C397E">
        <w:rPr>
          <w:rtl/>
          <w:lang w:bidi="fa-IR"/>
        </w:rPr>
        <w:t>،</w:t>
      </w:r>
      <w:r>
        <w:rPr>
          <w:rtl/>
          <w:lang w:bidi="fa-IR"/>
        </w:rPr>
        <w:t xml:space="preserve"> تركت عيالاً</w:t>
      </w:r>
      <w:r w:rsidR="004C397E">
        <w:rPr>
          <w:rtl/>
          <w:lang w:bidi="fa-IR"/>
        </w:rPr>
        <w:t>،</w:t>
      </w:r>
      <w:r>
        <w:rPr>
          <w:rtl/>
          <w:lang w:bidi="fa-IR"/>
        </w:rPr>
        <w:t xml:space="preserve"> وتركت […] قال : (( أمّا لا فَوَلِّ في الأرض هارباً ؛ فوالذي نفس حسين بيده</w:t>
      </w:r>
      <w:r w:rsidR="004C397E">
        <w:rPr>
          <w:rtl/>
          <w:lang w:bidi="fa-IR"/>
        </w:rPr>
        <w:t>،</w:t>
      </w:r>
      <w:r>
        <w:rPr>
          <w:rtl/>
          <w:lang w:bidi="fa-IR"/>
        </w:rPr>
        <w:t xml:space="preserve"> لا يشهد قتلنا اليوم رجلٌ </w:t>
      </w:r>
      <w:r w:rsidR="0087599F">
        <w:rPr>
          <w:rtl/>
          <w:lang w:bidi="fa-IR"/>
        </w:rPr>
        <w:t>إلّا</w:t>
      </w:r>
      <w:r>
        <w:rPr>
          <w:rtl/>
          <w:lang w:bidi="fa-IR"/>
        </w:rPr>
        <w:t xml:space="preserve"> دخل جهنم )) . قال : فانطلقت هارباً موليّاً في الأرض حتّى خفي عليَّ مقتله</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وقال ابن أبي الحديد</w:t>
      </w:r>
      <w:r w:rsidR="004C397E">
        <w:rPr>
          <w:rtl/>
          <w:lang w:bidi="fa-IR"/>
        </w:rPr>
        <w:t>،</w:t>
      </w:r>
      <w:r>
        <w:rPr>
          <w:rtl/>
          <w:lang w:bidi="fa-IR"/>
        </w:rPr>
        <w:t xml:space="preserve"> قال نصر : وحدّثنا منصور بن سلام التميمي</w:t>
      </w:r>
      <w:r w:rsidR="004C397E">
        <w:rPr>
          <w:rtl/>
          <w:lang w:bidi="fa-IR"/>
        </w:rPr>
        <w:t>،</w:t>
      </w:r>
      <w:r>
        <w:rPr>
          <w:rtl/>
          <w:lang w:bidi="fa-IR"/>
        </w:rPr>
        <w:t xml:space="preserve"> قال : حدّثنا حيّان التيمي</w:t>
      </w:r>
      <w:r w:rsidR="004C397E">
        <w:rPr>
          <w:rtl/>
          <w:lang w:bidi="fa-IR"/>
        </w:rPr>
        <w:t>،</w:t>
      </w:r>
      <w:r>
        <w:rPr>
          <w:rtl/>
          <w:lang w:bidi="fa-IR"/>
        </w:rPr>
        <w:t xml:space="preserve"> عن أبي عبيدة</w:t>
      </w:r>
      <w:r w:rsidR="004C397E">
        <w:rPr>
          <w:rtl/>
          <w:lang w:bidi="fa-IR"/>
        </w:rPr>
        <w:t>،</w:t>
      </w:r>
      <w:r>
        <w:rPr>
          <w:rtl/>
          <w:lang w:bidi="fa-IR"/>
        </w:rPr>
        <w:t xml:space="preserve"> عن هرثمة بن سليم</w:t>
      </w:r>
      <w:r w:rsidR="004C397E">
        <w:rPr>
          <w:rtl/>
          <w:lang w:bidi="fa-IR"/>
        </w:rPr>
        <w:t>،</w:t>
      </w:r>
      <w:r>
        <w:rPr>
          <w:rtl/>
          <w:lang w:bidi="fa-IR"/>
        </w:rPr>
        <w:t xml:space="preserve"> قال : غزونا مع عليِّ (</w:t>
      </w:r>
      <w:r w:rsidR="008C2F53" w:rsidRPr="008C2F53">
        <w:rPr>
          <w:rStyle w:val="libAlaemChar"/>
          <w:rtl/>
        </w:rPr>
        <w:t>عليه‌السلام</w:t>
      </w:r>
      <w:r>
        <w:rPr>
          <w:rtl/>
          <w:lang w:bidi="fa-IR"/>
        </w:rPr>
        <w:t>) صفّين</w:t>
      </w:r>
      <w:r w:rsidR="004C397E">
        <w:rPr>
          <w:rtl/>
          <w:lang w:bidi="fa-IR"/>
        </w:rPr>
        <w:t>،</w:t>
      </w:r>
      <w:r>
        <w:rPr>
          <w:rtl/>
          <w:lang w:bidi="fa-IR"/>
        </w:rPr>
        <w:t xml:space="preserve"> ف</w:t>
      </w:r>
      <w:r w:rsidR="0087599F">
        <w:rPr>
          <w:rtl/>
          <w:lang w:bidi="fa-IR"/>
        </w:rPr>
        <w:t>لمـَّا</w:t>
      </w:r>
      <w:r>
        <w:rPr>
          <w:rtl/>
          <w:lang w:bidi="fa-IR"/>
        </w:rPr>
        <w:t xml:space="preserve"> نزل بكربلاء صلّى بنا</w:t>
      </w:r>
      <w:r w:rsidR="004C397E">
        <w:rPr>
          <w:rtl/>
          <w:lang w:bidi="fa-IR"/>
        </w:rPr>
        <w:t>،</w:t>
      </w:r>
      <w:r>
        <w:rPr>
          <w:rtl/>
          <w:lang w:bidi="fa-IR"/>
        </w:rPr>
        <w:t xml:space="preserve"> ف</w:t>
      </w:r>
      <w:r w:rsidR="0087599F">
        <w:rPr>
          <w:rtl/>
          <w:lang w:bidi="fa-IR"/>
        </w:rPr>
        <w:t>لمـَّا</w:t>
      </w:r>
      <w:r>
        <w:rPr>
          <w:rtl/>
          <w:lang w:bidi="fa-IR"/>
        </w:rPr>
        <w:t xml:space="preserve"> سلَّم رفع إليه من تربتها فشمّها</w:t>
      </w:r>
      <w:r w:rsidR="004C397E">
        <w:rPr>
          <w:rtl/>
          <w:lang w:bidi="fa-IR"/>
        </w:rPr>
        <w:t>،</w:t>
      </w:r>
      <w:r>
        <w:rPr>
          <w:rtl/>
          <w:lang w:bidi="fa-IR"/>
        </w:rPr>
        <w:t xml:space="preserve"> ثم قال : (( واهاً لك يا تربة ! ليُحشرنَّ منك قومٌ يدخلون الجنّة بغير حساب))</w:t>
      </w:r>
      <w:r w:rsidR="007920B3">
        <w:rPr>
          <w:rtl/>
          <w:lang w:bidi="fa-IR"/>
        </w:rPr>
        <w:t>.</w:t>
      </w:r>
    </w:p>
    <w:p w:rsidR="008C2F53" w:rsidRDefault="00903D5C" w:rsidP="00053500">
      <w:pPr>
        <w:pStyle w:val="libNormal"/>
        <w:rPr>
          <w:lang w:bidi="fa-IR"/>
        </w:rPr>
      </w:pPr>
      <w:r>
        <w:rPr>
          <w:rtl/>
          <w:lang w:bidi="fa-IR"/>
        </w:rPr>
        <w:t>قال : ف</w:t>
      </w:r>
      <w:r w:rsidR="0087599F">
        <w:rPr>
          <w:rtl/>
          <w:lang w:bidi="fa-IR"/>
        </w:rPr>
        <w:t>لمـَّا</w:t>
      </w:r>
      <w:r>
        <w:rPr>
          <w:rtl/>
          <w:lang w:bidi="fa-IR"/>
        </w:rPr>
        <w:t xml:space="preserve"> رجع هرثمة من غزاته إلى امرأته جرداء بنت سمير </w:t>
      </w:r>
      <w:r w:rsidR="008C2F53">
        <w:rPr>
          <w:rtl/>
          <w:lang w:bidi="fa-IR"/>
        </w:rPr>
        <w:t>-</w:t>
      </w:r>
      <w:r>
        <w:rPr>
          <w:rtl/>
          <w:lang w:bidi="fa-IR"/>
        </w:rPr>
        <w:t xml:space="preserve"> وكانت من شيعة عليٍّ (</w:t>
      </w:r>
      <w:r w:rsidR="008C2F53" w:rsidRPr="008C2F53">
        <w:rPr>
          <w:rStyle w:val="libAlaemChar"/>
          <w:rtl/>
        </w:rPr>
        <w:t>عليه‌السلام</w:t>
      </w:r>
      <w:r>
        <w:rPr>
          <w:rtl/>
          <w:lang w:bidi="fa-IR"/>
        </w:rPr>
        <w:t xml:space="preserve">) </w:t>
      </w:r>
      <w:r w:rsidR="008C2F53">
        <w:rPr>
          <w:rtl/>
          <w:lang w:bidi="fa-IR"/>
        </w:rPr>
        <w:t>-</w:t>
      </w:r>
      <w:r>
        <w:rPr>
          <w:rtl/>
          <w:lang w:bidi="fa-IR"/>
        </w:rPr>
        <w:t xml:space="preserve"> حدّثها هرثمة فيما حدّث</w:t>
      </w:r>
      <w:r w:rsidR="004C397E">
        <w:rPr>
          <w:rtl/>
          <w:lang w:bidi="fa-IR"/>
        </w:rPr>
        <w:t>،</w:t>
      </w:r>
      <w:r>
        <w:rPr>
          <w:rtl/>
          <w:lang w:bidi="fa-IR"/>
        </w:rPr>
        <w:t xml:space="preserve"> فقال لها : ألا اُعجبُكِ من صديقك أبي الحسن ! قال : </w:t>
      </w:r>
      <w:r w:rsidR="0087599F">
        <w:rPr>
          <w:rFonts w:hint="cs"/>
          <w:rtl/>
          <w:lang w:bidi="fa-IR"/>
        </w:rPr>
        <w:t>لمـَّا</w:t>
      </w:r>
      <w:r>
        <w:rPr>
          <w:rtl/>
          <w:lang w:bidi="fa-IR"/>
        </w:rPr>
        <w:t xml:space="preserve"> نزلنا كربلاء</w:t>
      </w:r>
      <w:r w:rsidR="004C397E">
        <w:rPr>
          <w:rtl/>
          <w:lang w:bidi="fa-IR"/>
        </w:rPr>
        <w:t>،</w:t>
      </w:r>
      <w:r>
        <w:rPr>
          <w:rtl/>
          <w:lang w:bidi="fa-IR"/>
        </w:rPr>
        <w:t xml:space="preserve"> وقد أخذ حفنة من تربتها فشمَّها</w:t>
      </w:r>
      <w:r w:rsidR="004C397E">
        <w:rPr>
          <w:rtl/>
          <w:lang w:bidi="fa-IR"/>
        </w:rPr>
        <w:t>،</w:t>
      </w:r>
      <w:r>
        <w:rPr>
          <w:rtl/>
          <w:lang w:bidi="fa-IR"/>
        </w:rPr>
        <w:t xml:space="preserve"> قال : (( واهاً لك أيتها التربة ! ليحشرنَّ منك قوم يدخلون الجنّة</w:t>
      </w:r>
    </w:p>
    <w:p w:rsidR="00903D5C" w:rsidRDefault="008C2F53" w:rsidP="008C2F53">
      <w:pPr>
        <w:pStyle w:val="libLine"/>
        <w:rPr>
          <w:lang w:bidi="fa-IR"/>
        </w:rPr>
      </w:pPr>
      <w:r>
        <w:rPr>
          <w:rtl/>
          <w:lang w:bidi="fa-IR"/>
        </w:rPr>
        <w:t>____________________</w:t>
      </w:r>
    </w:p>
    <w:p w:rsidR="00903D5C" w:rsidRDefault="00903D5C" w:rsidP="00053500">
      <w:pPr>
        <w:pStyle w:val="libFootnote0"/>
        <w:rPr>
          <w:lang w:bidi="fa-IR"/>
        </w:rPr>
      </w:pPr>
      <w:r w:rsidRPr="00053500">
        <w:rPr>
          <w:rtl/>
        </w:rPr>
        <w:t>(1)</w:t>
      </w:r>
      <w:r>
        <w:rPr>
          <w:rtl/>
          <w:lang w:bidi="fa-IR"/>
        </w:rPr>
        <w:t xml:space="preserve"> تهذيب التهذيب لابن حجر 2 / 301</w:t>
      </w:r>
      <w:r w:rsidR="004C397E">
        <w:rPr>
          <w:rtl/>
          <w:lang w:bidi="fa-IR"/>
        </w:rPr>
        <w:t>،</w:t>
      </w:r>
      <w:r>
        <w:rPr>
          <w:rtl/>
          <w:lang w:bidi="fa-IR"/>
        </w:rPr>
        <w:t xml:space="preserve"> تهذيب الكمال للمزّي 6 / 411</w:t>
      </w:r>
      <w:r w:rsidR="004C397E">
        <w:rPr>
          <w:rtl/>
          <w:lang w:bidi="fa-IR"/>
        </w:rPr>
        <w:t>،</w:t>
      </w:r>
      <w:r>
        <w:rPr>
          <w:rtl/>
          <w:lang w:bidi="fa-IR"/>
        </w:rPr>
        <w:t xml:space="preserve"> تاريخ مدينة دمشق لابن عساكر 14 / 222</w:t>
      </w:r>
      <w:r w:rsidR="004C397E">
        <w:rPr>
          <w:rtl/>
          <w:lang w:bidi="fa-IR"/>
        </w:rPr>
        <w:t>،</w:t>
      </w:r>
      <w:r>
        <w:rPr>
          <w:rtl/>
          <w:lang w:bidi="fa-IR"/>
        </w:rPr>
        <w:t xml:space="preserve"> مختصر تاريخ مدينة دمشق لابن منظور 7 / 148</w:t>
      </w:r>
      <w:r w:rsidR="004C397E">
        <w:rPr>
          <w:rtl/>
          <w:lang w:bidi="fa-IR"/>
        </w:rPr>
        <w:t>،</w:t>
      </w:r>
      <w:r>
        <w:rPr>
          <w:rtl/>
          <w:lang w:bidi="fa-IR"/>
        </w:rPr>
        <w:t xml:space="preserve"> بغية الطلب في تاريخ حلب لابن العديم 6 / 2619.</w:t>
      </w:r>
    </w:p>
    <w:p w:rsidR="00903D5C" w:rsidRDefault="008C2F53" w:rsidP="00903D5C">
      <w:pPr>
        <w:pStyle w:val="libNormal"/>
        <w:rPr>
          <w:lang w:bidi="fa-IR"/>
        </w:rPr>
      </w:pPr>
      <w:r>
        <w:rPr>
          <w:rtl/>
          <w:lang w:bidi="fa-IR"/>
        </w:rPr>
        <w:br w:type="page"/>
      </w:r>
    </w:p>
    <w:p w:rsidR="007920B3" w:rsidRDefault="00903D5C" w:rsidP="00053500">
      <w:pPr>
        <w:pStyle w:val="libNormal0"/>
        <w:rPr>
          <w:rtl/>
          <w:lang w:bidi="fa-IR"/>
        </w:rPr>
      </w:pPr>
      <w:r>
        <w:rPr>
          <w:rtl/>
          <w:lang w:bidi="fa-IR"/>
        </w:rPr>
        <w:lastRenderedPageBreak/>
        <w:t>بغير حساب)) . وما علْ</w:t>
      </w:r>
      <w:r w:rsidR="008C2F53">
        <w:rPr>
          <w:rtl/>
          <w:lang w:bidi="fa-IR"/>
        </w:rPr>
        <w:t>م</w:t>
      </w:r>
      <w:r>
        <w:rPr>
          <w:rtl/>
          <w:lang w:bidi="fa-IR"/>
        </w:rPr>
        <w:t>هُ بالغيب ؟! فقالت المرأة له : دعنا منك أيُّها الرجل ؛ فإنّ أمير المؤمنين (</w:t>
      </w:r>
      <w:r w:rsidR="008C2F53" w:rsidRPr="008C2F53">
        <w:rPr>
          <w:rStyle w:val="libAlaemChar"/>
          <w:rtl/>
        </w:rPr>
        <w:t>عليه‌السلام</w:t>
      </w:r>
      <w:r>
        <w:rPr>
          <w:rtl/>
          <w:lang w:bidi="fa-IR"/>
        </w:rPr>
        <w:t xml:space="preserve">) لمْ يقل </w:t>
      </w:r>
      <w:r w:rsidR="0087599F">
        <w:rPr>
          <w:rtl/>
          <w:lang w:bidi="fa-IR"/>
        </w:rPr>
        <w:t>إلّا</w:t>
      </w:r>
      <w:r>
        <w:rPr>
          <w:rtl/>
          <w:lang w:bidi="fa-IR"/>
        </w:rPr>
        <w:t xml:space="preserve"> حقّاً</w:t>
      </w:r>
      <w:r w:rsidR="007920B3">
        <w:rPr>
          <w:rtl/>
          <w:lang w:bidi="fa-IR"/>
        </w:rPr>
        <w:t>.</w:t>
      </w:r>
    </w:p>
    <w:p w:rsidR="007920B3" w:rsidRDefault="00903D5C" w:rsidP="00903D5C">
      <w:pPr>
        <w:pStyle w:val="libNormal"/>
        <w:rPr>
          <w:rtl/>
          <w:lang w:bidi="fa-IR"/>
        </w:rPr>
      </w:pPr>
      <w:r>
        <w:rPr>
          <w:rtl/>
          <w:lang w:bidi="fa-IR"/>
        </w:rPr>
        <w:t>قال : ف</w:t>
      </w:r>
      <w:r w:rsidR="0087599F">
        <w:rPr>
          <w:rtl/>
          <w:lang w:bidi="fa-IR"/>
        </w:rPr>
        <w:t>لمـَّا</w:t>
      </w:r>
      <w:r>
        <w:rPr>
          <w:rtl/>
          <w:lang w:bidi="fa-IR"/>
        </w:rPr>
        <w:t xml:space="preserve"> بعث عبيد الله بن زياد البعث الذي بعثه إلى الحُسين (</w:t>
      </w:r>
      <w:r w:rsidR="008C2F53" w:rsidRPr="008C2F53">
        <w:rPr>
          <w:rStyle w:val="libAlaemChar"/>
          <w:rtl/>
        </w:rPr>
        <w:t>عليه‌السلام</w:t>
      </w:r>
      <w:r>
        <w:rPr>
          <w:rtl/>
          <w:lang w:bidi="fa-IR"/>
        </w:rPr>
        <w:t>)</w:t>
      </w:r>
      <w:r w:rsidR="004C397E">
        <w:rPr>
          <w:rtl/>
          <w:lang w:bidi="fa-IR"/>
        </w:rPr>
        <w:t>،</w:t>
      </w:r>
      <w:r>
        <w:rPr>
          <w:rtl/>
          <w:lang w:bidi="fa-IR"/>
        </w:rPr>
        <w:t xml:space="preserve"> كنت في الخيل التي بعث إليهم</w:t>
      </w:r>
      <w:r w:rsidR="004C397E">
        <w:rPr>
          <w:rtl/>
          <w:lang w:bidi="fa-IR"/>
        </w:rPr>
        <w:t>،</w:t>
      </w:r>
      <w:r>
        <w:rPr>
          <w:rtl/>
          <w:lang w:bidi="fa-IR"/>
        </w:rPr>
        <w:t xml:space="preserve"> ف</w:t>
      </w:r>
      <w:r w:rsidR="0087599F">
        <w:rPr>
          <w:rtl/>
          <w:lang w:bidi="fa-IR"/>
        </w:rPr>
        <w:t>لمـَّا</w:t>
      </w:r>
      <w:r>
        <w:rPr>
          <w:rtl/>
          <w:lang w:bidi="fa-IR"/>
        </w:rPr>
        <w:t xml:space="preserve"> انتهيت إلى الحُسين (</w:t>
      </w:r>
      <w:r w:rsidR="008C2F53" w:rsidRPr="008C2F53">
        <w:rPr>
          <w:rStyle w:val="libAlaemChar"/>
          <w:rtl/>
        </w:rPr>
        <w:t>عليه‌السلام</w:t>
      </w:r>
      <w:r>
        <w:rPr>
          <w:rtl/>
          <w:lang w:bidi="fa-IR"/>
        </w:rPr>
        <w:t>) وأصحابه</w:t>
      </w:r>
      <w:r w:rsidR="004C397E">
        <w:rPr>
          <w:rtl/>
          <w:lang w:bidi="fa-IR"/>
        </w:rPr>
        <w:t>،</w:t>
      </w:r>
      <w:r>
        <w:rPr>
          <w:rtl/>
          <w:lang w:bidi="fa-IR"/>
        </w:rPr>
        <w:t xml:space="preserve"> عرفت المنزل الذي نزلنا فيه مع عليٍّ (</w:t>
      </w:r>
      <w:r w:rsidR="008C2F53" w:rsidRPr="008C2F53">
        <w:rPr>
          <w:rStyle w:val="libAlaemChar"/>
          <w:rtl/>
        </w:rPr>
        <w:t>عليه‌السلام</w:t>
      </w:r>
      <w:r>
        <w:rPr>
          <w:rtl/>
          <w:lang w:bidi="fa-IR"/>
        </w:rPr>
        <w:t>)</w:t>
      </w:r>
      <w:r w:rsidR="004C397E">
        <w:rPr>
          <w:rtl/>
          <w:lang w:bidi="fa-IR"/>
        </w:rPr>
        <w:t>،</w:t>
      </w:r>
      <w:r>
        <w:rPr>
          <w:rtl/>
          <w:lang w:bidi="fa-IR"/>
        </w:rPr>
        <w:t xml:space="preserve"> والبقعة التي رفع إليه من تربتها والقول الذي قاله</w:t>
      </w:r>
      <w:r w:rsidR="004C397E">
        <w:rPr>
          <w:rtl/>
          <w:lang w:bidi="fa-IR"/>
        </w:rPr>
        <w:t>،</w:t>
      </w:r>
      <w:r>
        <w:rPr>
          <w:rtl/>
          <w:lang w:bidi="fa-IR"/>
        </w:rPr>
        <w:t xml:space="preserve"> فكرهت مسيري</w:t>
      </w:r>
      <w:r w:rsidR="004C397E">
        <w:rPr>
          <w:rtl/>
          <w:lang w:bidi="fa-IR"/>
        </w:rPr>
        <w:t>،</w:t>
      </w:r>
      <w:r>
        <w:rPr>
          <w:rtl/>
          <w:lang w:bidi="fa-IR"/>
        </w:rPr>
        <w:t xml:space="preserve"> فأقبلت على فرسي حتّى وقفت على الحُسين (</w:t>
      </w:r>
      <w:r w:rsidR="008C2F53" w:rsidRPr="008C2F53">
        <w:rPr>
          <w:rStyle w:val="libAlaemChar"/>
          <w:rtl/>
        </w:rPr>
        <w:t>عليه‌السلام</w:t>
      </w:r>
      <w:r>
        <w:rPr>
          <w:rtl/>
          <w:lang w:bidi="fa-IR"/>
        </w:rPr>
        <w:t>) فسلَّمت عليه</w:t>
      </w:r>
      <w:r w:rsidR="004C397E">
        <w:rPr>
          <w:rtl/>
          <w:lang w:bidi="fa-IR"/>
        </w:rPr>
        <w:t>،</w:t>
      </w:r>
      <w:r>
        <w:rPr>
          <w:rtl/>
          <w:lang w:bidi="fa-IR"/>
        </w:rPr>
        <w:t xml:space="preserve"> وحدّثته بالذي سمعت من أبيه في هذا المنزل</w:t>
      </w:r>
      <w:r w:rsidR="004C397E">
        <w:rPr>
          <w:rtl/>
          <w:lang w:bidi="fa-IR"/>
        </w:rPr>
        <w:t>،</w:t>
      </w:r>
      <w:r>
        <w:rPr>
          <w:rtl/>
          <w:lang w:bidi="fa-IR"/>
        </w:rPr>
        <w:t xml:space="preserve"> فقال الحُسين (</w:t>
      </w:r>
      <w:r w:rsidR="008C2F53" w:rsidRPr="008C2F53">
        <w:rPr>
          <w:rStyle w:val="libAlaemChar"/>
          <w:rtl/>
        </w:rPr>
        <w:t>عليه‌السلام</w:t>
      </w:r>
      <w:r>
        <w:rPr>
          <w:rtl/>
          <w:lang w:bidi="fa-IR"/>
        </w:rPr>
        <w:t>) : (( أمعنا أم علينا ؟ )) . فقلتُ : يابن رسول الله</w:t>
      </w:r>
      <w:r w:rsidR="004C397E">
        <w:rPr>
          <w:rtl/>
          <w:lang w:bidi="fa-IR"/>
        </w:rPr>
        <w:t>،</w:t>
      </w:r>
      <w:r>
        <w:rPr>
          <w:rtl/>
          <w:lang w:bidi="fa-IR"/>
        </w:rPr>
        <w:t xml:space="preserve"> لا معك ولا عليك</w:t>
      </w:r>
      <w:r w:rsidR="004C397E">
        <w:rPr>
          <w:rtl/>
          <w:lang w:bidi="fa-IR"/>
        </w:rPr>
        <w:t>،</w:t>
      </w:r>
      <w:r>
        <w:rPr>
          <w:rtl/>
          <w:lang w:bidi="fa-IR"/>
        </w:rPr>
        <w:t xml:space="preserve"> تركت ولْدي وعيالي أخاف عليهم من ابن زياد . فقال الحُسين (</w:t>
      </w:r>
      <w:r w:rsidR="008C2F53" w:rsidRPr="008C2F53">
        <w:rPr>
          <w:rStyle w:val="libAlaemChar"/>
          <w:rtl/>
        </w:rPr>
        <w:t>عليه‌السلام</w:t>
      </w:r>
      <w:r>
        <w:rPr>
          <w:rtl/>
          <w:lang w:bidi="fa-IR"/>
        </w:rPr>
        <w:t>) : (( فَوَلِّ هرباً حتّى لا ترى مقتلنا ؛ فوالذي نفس حُسينٍ بيده لا يرى اليوم مقتلنا أحدٌ</w:t>
      </w:r>
      <w:r w:rsidR="004C397E">
        <w:rPr>
          <w:rtl/>
          <w:lang w:bidi="fa-IR"/>
        </w:rPr>
        <w:t>،</w:t>
      </w:r>
      <w:r>
        <w:rPr>
          <w:rtl/>
          <w:lang w:bidi="fa-IR"/>
        </w:rPr>
        <w:t xml:space="preserve"> ثمّ لا يعيننا </w:t>
      </w:r>
      <w:r w:rsidR="0087599F">
        <w:rPr>
          <w:rtl/>
          <w:lang w:bidi="fa-IR"/>
        </w:rPr>
        <w:t>إلّا</w:t>
      </w:r>
      <w:r>
        <w:rPr>
          <w:rtl/>
          <w:lang w:bidi="fa-IR"/>
        </w:rPr>
        <w:t xml:space="preserve"> دخل النّار)) . قال : فأقبلت في الأرض أشتدّ هرباً</w:t>
      </w:r>
      <w:r w:rsidR="004C397E">
        <w:rPr>
          <w:rtl/>
          <w:lang w:bidi="fa-IR"/>
        </w:rPr>
        <w:t>،</w:t>
      </w:r>
      <w:r>
        <w:rPr>
          <w:rtl/>
          <w:lang w:bidi="fa-IR"/>
        </w:rPr>
        <w:t xml:space="preserve"> حتّى خفي عليَّ مقتلهم</w:t>
      </w:r>
      <w:r w:rsidRPr="008C2F53">
        <w:rPr>
          <w:rStyle w:val="libFootnotenumChar"/>
          <w:rtl/>
        </w:rPr>
        <w:t>(1)</w:t>
      </w:r>
      <w:r w:rsidR="007920B3">
        <w:rPr>
          <w:rtl/>
          <w:lang w:bidi="fa-IR"/>
        </w:rPr>
        <w:t>.</w:t>
      </w:r>
    </w:p>
    <w:p w:rsidR="00903D5C" w:rsidRDefault="008C2F53" w:rsidP="008C2F53">
      <w:pPr>
        <w:pStyle w:val="libLine"/>
        <w:rPr>
          <w:lang w:bidi="fa-IR"/>
        </w:rPr>
      </w:pPr>
      <w:r>
        <w:rPr>
          <w:rtl/>
          <w:lang w:bidi="fa-IR"/>
        </w:rPr>
        <w:t>____________________</w:t>
      </w:r>
    </w:p>
    <w:p w:rsidR="00903D5C" w:rsidRDefault="00903D5C" w:rsidP="00053500">
      <w:pPr>
        <w:pStyle w:val="libFootnote0"/>
        <w:rPr>
          <w:lang w:bidi="fa-IR"/>
        </w:rPr>
      </w:pPr>
      <w:r w:rsidRPr="00053500">
        <w:rPr>
          <w:rtl/>
        </w:rPr>
        <w:t>(1)</w:t>
      </w:r>
      <w:r>
        <w:rPr>
          <w:rtl/>
          <w:lang w:bidi="fa-IR"/>
        </w:rPr>
        <w:t xml:space="preserve"> شرح نهج البلاغة لابن أبي الحديد 3 / 169</w:t>
      </w:r>
      <w:r w:rsidR="004C397E">
        <w:rPr>
          <w:rtl/>
          <w:lang w:bidi="fa-IR"/>
        </w:rPr>
        <w:t>،</w:t>
      </w:r>
      <w:r>
        <w:rPr>
          <w:rtl/>
          <w:lang w:bidi="fa-IR"/>
        </w:rPr>
        <w:t xml:space="preserve"> وهو نقلها من كتاب واقعة صفّين لنصر بن مزاحم</w:t>
      </w:r>
      <w:r w:rsidR="004C397E">
        <w:rPr>
          <w:rtl/>
          <w:lang w:bidi="fa-IR"/>
        </w:rPr>
        <w:t>،</w:t>
      </w:r>
      <w:r>
        <w:rPr>
          <w:rtl/>
          <w:lang w:bidi="fa-IR"/>
        </w:rPr>
        <w:t xml:space="preserve"> ويوجد بعض الاختلاف في بعض ال</w:t>
      </w:r>
      <w:r w:rsidR="008C2F53">
        <w:rPr>
          <w:rtl/>
          <w:lang w:bidi="fa-IR"/>
        </w:rPr>
        <w:t>م</w:t>
      </w:r>
      <w:r>
        <w:rPr>
          <w:rtl/>
          <w:lang w:bidi="fa-IR"/>
        </w:rPr>
        <w:t>فردات نضعها بين معكوفتين :</w:t>
      </w:r>
    </w:p>
    <w:p w:rsidR="007920B3" w:rsidRDefault="00903D5C" w:rsidP="00053500">
      <w:pPr>
        <w:pStyle w:val="libFootnote0"/>
        <w:rPr>
          <w:rtl/>
          <w:lang w:bidi="fa-IR"/>
        </w:rPr>
      </w:pPr>
      <w:r>
        <w:rPr>
          <w:rtl/>
          <w:lang w:bidi="fa-IR"/>
        </w:rPr>
        <w:t>قال : حدّثني مصعب [ابن سلام]</w:t>
      </w:r>
      <w:r w:rsidR="004C397E">
        <w:rPr>
          <w:rtl/>
          <w:lang w:bidi="fa-IR"/>
        </w:rPr>
        <w:t>،</w:t>
      </w:r>
      <w:r>
        <w:rPr>
          <w:rtl/>
          <w:lang w:bidi="fa-IR"/>
        </w:rPr>
        <w:t xml:space="preserve"> قال أبو حيّان التّميمي</w:t>
      </w:r>
      <w:r w:rsidR="004C397E">
        <w:rPr>
          <w:rtl/>
          <w:lang w:bidi="fa-IR"/>
        </w:rPr>
        <w:t>،</w:t>
      </w:r>
      <w:r>
        <w:rPr>
          <w:rtl/>
          <w:lang w:bidi="fa-IR"/>
        </w:rPr>
        <w:t xml:space="preserve"> عن أبي عُبيدة</w:t>
      </w:r>
      <w:r w:rsidR="004C397E">
        <w:rPr>
          <w:rtl/>
          <w:lang w:bidi="fa-IR"/>
        </w:rPr>
        <w:t>،</w:t>
      </w:r>
      <w:r>
        <w:rPr>
          <w:rtl/>
          <w:lang w:bidi="fa-IR"/>
        </w:rPr>
        <w:t xml:space="preserve"> عن هرثمة بن سليم قال : غزونا مع عليِّ بن أبي طالب غزوة صفّين</w:t>
      </w:r>
      <w:r w:rsidR="004C397E">
        <w:rPr>
          <w:rtl/>
          <w:lang w:bidi="fa-IR"/>
        </w:rPr>
        <w:t>،</w:t>
      </w:r>
      <w:r>
        <w:rPr>
          <w:rtl/>
          <w:lang w:bidi="fa-IR"/>
        </w:rPr>
        <w:t xml:space="preserve"> فلمّا نزلنا بكربلاء صلّى بنا صلاة</w:t>
      </w:r>
      <w:r w:rsidR="004C397E">
        <w:rPr>
          <w:rtl/>
          <w:lang w:bidi="fa-IR"/>
        </w:rPr>
        <w:t>،</w:t>
      </w:r>
      <w:r>
        <w:rPr>
          <w:rtl/>
          <w:lang w:bidi="fa-IR"/>
        </w:rPr>
        <w:t xml:space="preserve"> فلمّا سلّم رفع إليه من تربتها فشمّها</w:t>
      </w:r>
      <w:r w:rsidR="004C397E">
        <w:rPr>
          <w:rtl/>
          <w:lang w:bidi="fa-IR"/>
        </w:rPr>
        <w:t>،</w:t>
      </w:r>
      <w:r>
        <w:rPr>
          <w:rtl/>
          <w:lang w:bidi="fa-IR"/>
        </w:rPr>
        <w:t xml:space="preserve"> ثم</w:t>
      </w:r>
      <w:r w:rsidR="00053500">
        <w:rPr>
          <w:rtl/>
          <w:lang w:bidi="fa-IR"/>
        </w:rPr>
        <w:t>ّ قال : (( [واهاً لك</w:t>
      </w:r>
      <w:r w:rsidR="00053500">
        <w:rPr>
          <w:rFonts w:hint="cs"/>
          <w:rtl/>
          <w:lang w:bidi="fa-IR"/>
        </w:rPr>
        <w:t>ٍ</w:t>
      </w:r>
      <w:r>
        <w:rPr>
          <w:rtl/>
          <w:lang w:bidi="fa-IR"/>
        </w:rPr>
        <w:t xml:space="preserve"> أيّتُها التربة]</w:t>
      </w:r>
      <w:r w:rsidR="004C397E">
        <w:rPr>
          <w:rtl/>
          <w:lang w:bidi="fa-IR"/>
        </w:rPr>
        <w:t>،</w:t>
      </w:r>
      <w:r>
        <w:rPr>
          <w:rtl/>
          <w:lang w:bidi="fa-IR"/>
        </w:rPr>
        <w:t xml:space="preserve"> ليُحشرنّ منك قومٌ يدخلون الجنّة بغير حساب )) . فلمّا رجع هرثمة [من غزوته] إلى امرأته </w:t>
      </w:r>
      <w:r w:rsidR="008C2F53">
        <w:rPr>
          <w:rtl/>
          <w:lang w:bidi="fa-IR"/>
        </w:rPr>
        <w:t>-</w:t>
      </w:r>
      <w:r>
        <w:rPr>
          <w:rtl/>
          <w:lang w:bidi="fa-IR"/>
        </w:rPr>
        <w:t xml:space="preserve"> وهي جرداء بنت سمير</w:t>
      </w:r>
      <w:r w:rsidR="004C397E">
        <w:rPr>
          <w:rtl/>
          <w:lang w:bidi="fa-IR"/>
        </w:rPr>
        <w:t>،</w:t>
      </w:r>
      <w:r>
        <w:rPr>
          <w:rtl/>
          <w:lang w:bidi="fa-IR"/>
        </w:rPr>
        <w:t xml:space="preserve"> وكانت شيعةً لعليٍّ (</w:t>
      </w:r>
      <w:r w:rsidR="008C2F53" w:rsidRPr="00053500">
        <w:rPr>
          <w:rStyle w:val="libFootnoteAlaemChar"/>
          <w:rtl/>
        </w:rPr>
        <w:t>عليه‌السلام</w:t>
      </w:r>
      <w:r>
        <w:rPr>
          <w:rtl/>
          <w:lang w:bidi="fa-IR"/>
        </w:rPr>
        <w:t xml:space="preserve">) </w:t>
      </w:r>
      <w:r w:rsidR="008C2F53">
        <w:rPr>
          <w:rtl/>
          <w:lang w:bidi="fa-IR"/>
        </w:rPr>
        <w:t>-</w:t>
      </w:r>
      <w:r>
        <w:rPr>
          <w:rtl/>
          <w:lang w:bidi="fa-IR"/>
        </w:rPr>
        <w:t xml:space="preserve"> فقال لها زوجها هرثمة : ألا اُعجبُك من صديقك أبي الحسن (</w:t>
      </w:r>
      <w:r w:rsidR="008C2F53" w:rsidRPr="00053500">
        <w:rPr>
          <w:rStyle w:val="libFootnoteAlaemChar"/>
          <w:rtl/>
        </w:rPr>
        <w:t>عليه‌السلام</w:t>
      </w:r>
      <w:r w:rsidR="00BD715D">
        <w:rPr>
          <w:rtl/>
          <w:lang w:bidi="fa-IR"/>
        </w:rPr>
        <w:t>) ! لم</w:t>
      </w:r>
      <w:r w:rsidR="00BD715D">
        <w:rPr>
          <w:rFonts w:hint="cs"/>
          <w:rtl/>
          <w:lang w:bidi="fa-IR"/>
        </w:rPr>
        <w:t>ـّ</w:t>
      </w:r>
      <w:r>
        <w:rPr>
          <w:rtl/>
          <w:lang w:bidi="fa-IR"/>
        </w:rPr>
        <w:t>ا نزلنا كربلاء رفع إليه من تربتها فشمّها وقال : (( واهاً لك يا تربة</w:t>
      </w:r>
      <w:r w:rsidR="004C397E">
        <w:rPr>
          <w:rtl/>
          <w:lang w:bidi="fa-IR"/>
        </w:rPr>
        <w:t>،</w:t>
      </w:r>
      <w:r>
        <w:rPr>
          <w:rtl/>
          <w:lang w:bidi="fa-IR"/>
        </w:rPr>
        <w:t xml:space="preserve"> ليُحشرنَّ منك قومٌ يدخلون الجنّة بغير حساب )) . وما علْ</w:t>
      </w:r>
      <w:r w:rsidR="008C2F53">
        <w:rPr>
          <w:rtl/>
          <w:lang w:bidi="fa-IR"/>
        </w:rPr>
        <w:t>م</w:t>
      </w:r>
      <w:r>
        <w:rPr>
          <w:rtl/>
          <w:lang w:bidi="fa-IR"/>
        </w:rPr>
        <w:t xml:space="preserve">ه بالغيب ؟! فقالت : دعنا منك أيُّها الرجل ؛ فإنّ أمير المؤمنين لم يقُلْ </w:t>
      </w:r>
      <w:r w:rsidR="0087599F">
        <w:rPr>
          <w:rtl/>
          <w:lang w:bidi="fa-IR"/>
        </w:rPr>
        <w:t>إلّا</w:t>
      </w:r>
      <w:r>
        <w:rPr>
          <w:rtl/>
          <w:lang w:bidi="fa-IR"/>
        </w:rPr>
        <w:t xml:space="preserve"> حقّاً</w:t>
      </w:r>
      <w:r w:rsidR="007920B3">
        <w:rPr>
          <w:rtl/>
          <w:lang w:bidi="fa-IR"/>
        </w:rPr>
        <w:t>.</w:t>
      </w:r>
    </w:p>
    <w:p w:rsidR="00903D5C" w:rsidRDefault="00903D5C" w:rsidP="00053500">
      <w:pPr>
        <w:pStyle w:val="libFootnote0"/>
        <w:rPr>
          <w:lang w:bidi="fa-IR"/>
        </w:rPr>
      </w:pPr>
      <w:r>
        <w:rPr>
          <w:rtl/>
          <w:lang w:bidi="fa-IR"/>
        </w:rPr>
        <w:t>فلمّا بعث عبيد الله بن زياد البعث الذي بعثه إلى الحُسين بن عليٍّ (</w:t>
      </w:r>
      <w:r w:rsidR="008C2F53" w:rsidRPr="00053500">
        <w:rPr>
          <w:rStyle w:val="libFootnoteAlaemChar"/>
          <w:rtl/>
        </w:rPr>
        <w:t>عليه‌السلام</w:t>
      </w:r>
      <w:r>
        <w:rPr>
          <w:rtl/>
          <w:lang w:bidi="fa-IR"/>
        </w:rPr>
        <w:t>) وأصحابه</w:t>
      </w:r>
      <w:r w:rsidR="004C397E">
        <w:rPr>
          <w:rtl/>
          <w:lang w:bidi="fa-IR"/>
        </w:rPr>
        <w:t>،</w:t>
      </w:r>
      <w:r>
        <w:rPr>
          <w:rtl/>
          <w:lang w:bidi="fa-IR"/>
        </w:rPr>
        <w:t xml:space="preserve"> قال : كنت فيهم في الخيل التي بعث إليهم</w:t>
      </w:r>
      <w:r w:rsidR="004C397E">
        <w:rPr>
          <w:rtl/>
          <w:lang w:bidi="fa-IR"/>
        </w:rPr>
        <w:t>،</w:t>
      </w:r>
      <w:r>
        <w:rPr>
          <w:rtl/>
          <w:lang w:bidi="fa-IR"/>
        </w:rPr>
        <w:t xml:space="preserve"> فلمّا انتهيت إلى القوم وحُسينٍ وأصحابِه</w:t>
      </w:r>
      <w:r w:rsidR="004C397E">
        <w:rPr>
          <w:rtl/>
          <w:lang w:bidi="fa-IR"/>
        </w:rPr>
        <w:t>،</w:t>
      </w:r>
      <w:r>
        <w:rPr>
          <w:rtl/>
          <w:lang w:bidi="fa-IR"/>
        </w:rPr>
        <w:t xml:space="preserve"> عرفتُ المنزلَ الذي نزل بنا عليٌّ (</w:t>
      </w:r>
      <w:r w:rsidR="008C2F53" w:rsidRPr="00053500">
        <w:rPr>
          <w:rStyle w:val="libFootnoteAlaemChar"/>
          <w:rtl/>
        </w:rPr>
        <w:t>عليه‌السلام</w:t>
      </w:r>
      <w:r>
        <w:rPr>
          <w:rtl/>
          <w:lang w:bidi="fa-IR"/>
        </w:rPr>
        <w:t>) فيه</w:t>
      </w:r>
      <w:r w:rsidR="004C397E">
        <w:rPr>
          <w:rtl/>
          <w:lang w:bidi="fa-IR"/>
        </w:rPr>
        <w:t>،</w:t>
      </w:r>
      <w:r>
        <w:rPr>
          <w:rtl/>
          <w:lang w:bidi="fa-IR"/>
        </w:rPr>
        <w:t xml:space="preserve"> والبُقعة التي رفع إليه من ترابها</w:t>
      </w:r>
      <w:r w:rsidR="004C397E">
        <w:rPr>
          <w:rtl/>
          <w:lang w:bidi="fa-IR"/>
        </w:rPr>
        <w:t>،</w:t>
      </w:r>
      <w:r>
        <w:rPr>
          <w:rtl/>
          <w:lang w:bidi="fa-IR"/>
        </w:rPr>
        <w:t xml:space="preserve"> والقول الذي قاله</w:t>
      </w:r>
      <w:r w:rsidR="004C397E">
        <w:rPr>
          <w:rtl/>
          <w:lang w:bidi="fa-IR"/>
        </w:rPr>
        <w:t>،</w:t>
      </w:r>
      <w:r>
        <w:rPr>
          <w:rtl/>
          <w:lang w:bidi="fa-IR"/>
        </w:rPr>
        <w:t xml:space="preserve"> فكرهت مسيري</w:t>
      </w:r>
      <w:r w:rsidR="004C397E">
        <w:rPr>
          <w:rtl/>
          <w:lang w:bidi="fa-IR"/>
        </w:rPr>
        <w:t>،</w:t>
      </w:r>
      <w:r>
        <w:rPr>
          <w:rtl/>
          <w:lang w:bidi="fa-IR"/>
        </w:rPr>
        <w:t xml:space="preserve"> فأقبلت على فرسي حتّى وقفت على الحُسين (</w:t>
      </w:r>
      <w:r w:rsidR="008C2F53" w:rsidRPr="00053500">
        <w:rPr>
          <w:rStyle w:val="libFootnoteAlaemChar"/>
          <w:rtl/>
        </w:rPr>
        <w:t>عليه‌السلام</w:t>
      </w:r>
      <w:r>
        <w:rPr>
          <w:rtl/>
          <w:lang w:bidi="fa-IR"/>
        </w:rPr>
        <w:t>) فسلّمت عليه</w:t>
      </w:r>
      <w:r w:rsidR="004C397E">
        <w:rPr>
          <w:rtl/>
          <w:lang w:bidi="fa-IR"/>
        </w:rPr>
        <w:t>،</w:t>
      </w:r>
      <w:r>
        <w:rPr>
          <w:rtl/>
          <w:lang w:bidi="fa-IR"/>
        </w:rPr>
        <w:t xml:space="preserve"> وحدّثته بالذي سمعت من أبيه في هذا المنزل</w:t>
      </w:r>
      <w:r w:rsidR="004C397E">
        <w:rPr>
          <w:rtl/>
          <w:lang w:bidi="fa-IR"/>
        </w:rPr>
        <w:t>،</w:t>
      </w:r>
      <w:r>
        <w:rPr>
          <w:rtl/>
          <w:lang w:bidi="fa-IR"/>
        </w:rPr>
        <w:t xml:space="preserve"> فقال الحُسين (</w:t>
      </w:r>
      <w:r w:rsidR="008C2F53" w:rsidRPr="00053500">
        <w:rPr>
          <w:rStyle w:val="libFootnoteAlaemChar"/>
          <w:rtl/>
        </w:rPr>
        <w:t>عليه‌السلام</w:t>
      </w:r>
      <w:r>
        <w:rPr>
          <w:rtl/>
          <w:lang w:bidi="fa-IR"/>
        </w:rPr>
        <w:t>) : (( معنا أنت أو علينا ؟ )) . فقلتُ : يابن رسول الله</w:t>
      </w:r>
      <w:r w:rsidR="004C397E">
        <w:rPr>
          <w:rtl/>
          <w:lang w:bidi="fa-IR"/>
        </w:rPr>
        <w:t>،</w:t>
      </w:r>
      <w:r>
        <w:rPr>
          <w:rtl/>
          <w:lang w:bidi="fa-IR"/>
        </w:rPr>
        <w:t xml:space="preserve"> لا معك ولا عليك ؛ تركت أهلي [وولْدي] أخاف عليهم من ابن زياد . فقال الحُسين (</w:t>
      </w:r>
      <w:r w:rsidR="008C2F53" w:rsidRPr="00053500">
        <w:rPr>
          <w:rStyle w:val="libFootnoteAlaemChar"/>
          <w:rtl/>
        </w:rPr>
        <w:t>عليه‌السلام</w:t>
      </w:r>
      <w:r>
        <w:rPr>
          <w:rtl/>
          <w:lang w:bidi="fa-IR"/>
        </w:rPr>
        <w:t xml:space="preserve">) : (( فَوَلِّ هرباً حتّى لا ترى لنا مقتلاً ؛ [ فوالذي نفس </w:t>
      </w:r>
      <w:r w:rsidR="008C2F53">
        <w:rPr>
          <w:rtl/>
          <w:lang w:bidi="fa-IR"/>
        </w:rPr>
        <w:t>م</w:t>
      </w:r>
      <w:r>
        <w:rPr>
          <w:rtl/>
          <w:lang w:bidi="fa-IR"/>
        </w:rPr>
        <w:t>حمّد بيده ] لا يرى مقتلنا اليوم رجلٌ [ ولا يُغي</w:t>
      </w:r>
      <w:r w:rsidR="00BD715D">
        <w:rPr>
          <w:rtl/>
          <w:lang w:bidi="fa-IR"/>
        </w:rPr>
        <w:t>ثنا ] إل</w:t>
      </w:r>
      <w:r w:rsidR="00BD715D">
        <w:rPr>
          <w:rFonts w:hint="cs"/>
          <w:rtl/>
          <w:lang w:bidi="fa-IR"/>
        </w:rPr>
        <w:t>ّ</w:t>
      </w:r>
      <w:r w:rsidR="00BD715D">
        <w:rPr>
          <w:rtl/>
          <w:lang w:bidi="fa-IR"/>
        </w:rPr>
        <w:t>ا</w:t>
      </w:r>
      <w:r w:rsidR="00053500">
        <w:rPr>
          <w:rtl/>
          <w:lang w:bidi="fa-IR"/>
        </w:rPr>
        <w:t xml:space="preserve"> أدخله الله النّار ))</w:t>
      </w:r>
      <w:r>
        <w:rPr>
          <w:rtl/>
          <w:lang w:bidi="fa-IR"/>
        </w:rPr>
        <w:t xml:space="preserve">. قال : فأقبلت في الأرض هارباً حتّى خفي [ عليّ مقتله ] . وقعة صفّين </w:t>
      </w:r>
      <w:r w:rsidR="008C2F53">
        <w:rPr>
          <w:rtl/>
          <w:lang w:bidi="fa-IR"/>
        </w:rPr>
        <w:t>-</w:t>
      </w:r>
      <w:r>
        <w:rPr>
          <w:rtl/>
          <w:lang w:bidi="fa-IR"/>
        </w:rPr>
        <w:t xml:space="preserve"> ابن مزاحم المنقري / 140.</w:t>
      </w:r>
    </w:p>
    <w:p w:rsidR="00903D5C" w:rsidRDefault="008C2F53" w:rsidP="00903D5C">
      <w:pPr>
        <w:pStyle w:val="libNormal"/>
        <w:rPr>
          <w:lang w:bidi="fa-IR"/>
        </w:rPr>
      </w:pPr>
      <w:r>
        <w:rPr>
          <w:rtl/>
          <w:lang w:bidi="fa-IR"/>
        </w:rPr>
        <w:br w:type="page"/>
      </w:r>
    </w:p>
    <w:p w:rsidR="00903D5C" w:rsidRDefault="00903D5C" w:rsidP="00053500">
      <w:pPr>
        <w:pStyle w:val="libBold1"/>
        <w:rPr>
          <w:lang w:bidi="fa-IR"/>
        </w:rPr>
      </w:pPr>
      <w:r>
        <w:rPr>
          <w:rtl/>
          <w:lang w:bidi="fa-IR"/>
        </w:rPr>
        <w:lastRenderedPageBreak/>
        <w:t>بكاءُ الإمام زين العابدين على الإمام الحُسين (</w:t>
      </w:r>
      <w:r w:rsidR="008C2F53" w:rsidRPr="008C2F53">
        <w:rPr>
          <w:rStyle w:val="libAlaemChar"/>
          <w:rtl/>
        </w:rPr>
        <w:t>عليهما‌السلام</w:t>
      </w:r>
      <w:r>
        <w:rPr>
          <w:rtl/>
          <w:lang w:bidi="fa-IR"/>
        </w:rPr>
        <w:t>)</w:t>
      </w:r>
    </w:p>
    <w:p w:rsidR="007920B3" w:rsidRDefault="00903D5C" w:rsidP="00BD715D">
      <w:pPr>
        <w:pStyle w:val="libNormal"/>
        <w:rPr>
          <w:rtl/>
          <w:lang w:bidi="fa-IR"/>
        </w:rPr>
      </w:pPr>
      <w:r>
        <w:rPr>
          <w:rtl/>
          <w:lang w:bidi="fa-IR"/>
        </w:rPr>
        <w:t xml:space="preserve">روى الخوارزمي قال : وأخبرني الشيخ الإمام سيف الدّين أبو جعفر </w:t>
      </w:r>
      <w:r w:rsidR="008C2F53">
        <w:rPr>
          <w:rtl/>
          <w:lang w:bidi="fa-IR"/>
        </w:rPr>
        <w:t>م</w:t>
      </w:r>
      <w:r w:rsidR="00BD715D">
        <w:rPr>
          <w:rtl/>
          <w:lang w:bidi="fa-IR"/>
        </w:rPr>
        <w:t>حمّد بن عمر بن علي (</w:t>
      </w:r>
      <w:r>
        <w:rPr>
          <w:rtl/>
          <w:lang w:bidi="fa-IR"/>
        </w:rPr>
        <w:t>كتابةً )</w:t>
      </w:r>
      <w:r w:rsidR="004C397E">
        <w:rPr>
          <w:rtl/>
          <w:lang w:bidi="fa-IR"/>
        </w:rPr>
        <w:t>،</w:t>
      </w:r>
      <w:r>
        <w:rPr>
          <w:rtl/>
          <w:lang w:bidi="fa-IR"/>
        </w:rPr>
        <w:t xml:space="preserve"> أخبرني الشيخ الإمام أبو الحسن زيد بن الحسن بن علي البيهقي</w:t>
      </w:r>
      <w:r w:rsidR="004C397E">
        <w:rPr>
          <w:rtl/>
          <w:lang w:bidi="fa-IR"/>
        </w:rPr>
        <w:t>،</w:t>
      </w:r>
      <w:r>
        <w:rPr>
          <w:rtl/>
          <w:lang w:bidi="fa-IR"/>
        </w:rPr>
        <w:t xml:space="preserve"> أخبرني السيّد الإمام النّقيب عليّ بن </w:t>
      </w:r>
      <w:r w:rsidR="00622E4A">
        <w:rPr>
          <w:rtl/>
          <w:lang w:bidi="fa-IR"/>
        </w:rPr>
        <w:t>محمّد</w:t>
      </w:r>
      <w:r>
        <w:rPr>
          <w:rtl/>
          <w:lang w:bidi="fa-IR"/>
        </w:rPr>
        <w:t xml:space="preserve"> بن جعفر الاسترابادي</w:t>
      </w:r>
      <w:r w:rsidR="004C397E">
        <w:rPr>
          <w:rtl/>
          <w:lang w:bidi="fa-IR"/>
        </w:rPr>
        <w:t>،</w:t>
      </w:r>
      <w:r>
        <w:rPr>
          <w:rtl/>
          <w:lang w:bidi="fa-IR"/>
        </w:rPr>
        <w:t xml:space="preserve"> حدّثني السيّد الإمام زيد السّلام أبو جعفر </w:t>
      </w:r>
      <w:r w:rsidR="008C2F53">
        <w:rPr>
          <w:rtl/>
          <w:lang w:bidi="fa-IR"/>
        </w:rPr>
        <w:t>م</w:t>
      </w:r>
      <w:r>
        <w:rPr>
          <w:rtl/>
          <w:lang w:bidi="fa-IR"/>
        </w:rPr>
        <w:t>حمّد بن جعفر بن عليّ الحسني</w:t>
      </w:r>
      <w:r w:rsidR="004C397E">
        <w:rPr>
          <w:rtl/>
          <w:lang w:bidi="fa-IR"/>
        </w:rPr>
        <w:t>،</w:t>
      </w:r>
      <w:r>
        <w:rPr>
          <w:rtl/>
          <w:lang w:bidi="fa-IR"/>
        </w:rPr>
        <w:t xml:space="preserve"> حدّثني السيّد الإمام أبو طالب يحيى بن الحُسين</w:t>
      </w:r>
      <w:r w:rsidR="004C397E">
        <w:rPr>
          <w:rtl/>
          <w:lang w:bidi="fa-IR"/>
        </w:rPr>
        <w:t>،</w:t>
      </w:r>
      <w:r>
        <w:rPr>
          <w:rtl/>
          <w:lang w:bidi="fa-IR"/>
        </w:rPr>
        <w:t xml:space="preserve"> أخبرني أبو العبّاس الحسني</w:t>
      </w:r>
      <w:r w:rsidR="004C397E">
        <w:rPr>
          <w:rtl/>
          <w:lang w:bidi="fa-IR"/>
        </w:rPr>
        <w:t>،</w:t>
      </w:r>
      <w:r>
        <w:rPr>
          <w:rtl/>
          <w:lang w:bidi="fa-IR"/>
        </w:rPr>
        <w:t xml:space="preserve"> أخبرني </w:t>
      </w:r>
      <w:r w:rsidR="008C2F53">
        <w:rPr>
          <w:rtl/>
          <w:lang w:bidi="fa-IR"/>
        </w:rPr>
        <w:t>م</w:t>
      </w:r>
      <w:r>
        <w:rPr>
          <w:rtl/>
          <w:lang w:bidi="fa-IR"/>
        </w:rPr>
        <w:t>حمّد بن جعفر القزاداني</w:t>
      </w:r>
      <w:r w:rsidR="004C397E">
        <w:rPr>
          <w:rtl/>
          <w:lang w:bidi="fa-IR"/>
        </w:rPr>
        <w:t>،</w:t>
      </w:r>
      <w:r>
        <w:rPr>
          <w:rtl/>
          <w:lang w:bidi="fa-IR"/>
        </w:rPr>
        <w:t xml:space="preserve"> حدّثني عل</w:t>
      </w:r>
      <w:r w:rsidR="00053500">
        <w:rPr>
          <w:rtl/>
          <w:lang w:bidi="fa-IR"/>
        </w:rPr>
        <w:t>ي بن إبراهيم ابن هاشم</w:t>
      </w:r>
      <w:r w:rsidR="004C397E">
        <w:rPr>
          <w:rtl/>
          <w:lang w:bidi="fa-IR"/>
        </w:rPr>
        <w:t>،</w:t>
      </w:r>
      <w:r w:rsidR="00053500">
        <w:rPr>
          <w:rtl/>
          <w:lang w:bidi="fa-IR"/>
        </w:rPr>
        <w:t xml:space="preserve"> عن أبيه</w:t>
      </w:r>
      <w:r>
        <w:rPr>
          <w:rtl/>
          <w:lang w:bidi="fa-IR"/>
        </w:rPr>
        <w:t>، عن حنان بن سدير</w:t>
      </w:r>
      <w:r w:rsidR="004C397E">
        <w:rPr>
          <w:rtl/>
          <w:lang w:bidi="fa-IR"/>
        </w:rPr>
        <w:t>،</w:t>
      </w:r>
      <w:r>
        <w:rPr>
          <w:rtl/>
          <w:lang w:bidi="fa-IR"/>
        </w:rPr>
        <w:t xml:space="preserve"> عن أبيه</w:t>
      </w:r>
      <w:r w:rsidR="004C397E">
        <w:rPr>
          <w:rtl/>
          <w:lang w:bidi="fa-IR"/>
        </w:rPr>
        <w:t>،</w:t>
      </w:r>
      <w:r>
        <w:rPr>
          <w:rtl/>
          <w:lang w:bidi="fa-IR"/>
        </w:rPr>
        <w:t xml:space="preserve"> عن جعفر بن </w:t>
      </w:r>
      <w:r w:rsidR="008C2F53">
        <w:rPr>
          <w:rtl/>
          <w:lang w:bidi="fa-IR"/>
        </w:rPr>
        <w:t>م</w:t>
      </w:r>
      <w:r>
        <w:rPr>
          <w:rtl/>
          <w:lang w:bidi="fa-IR"/>
        </w:rPr>
        <w:t>حمّد بن عليّ الباقر (</w:t>
      </w:r>
      <w:r w:rsidR="008C2F53" w:rsidRPr="008C2F53">
        <w:rPr>
          <w:rStyle w:val="libAlaemChar"/>
          <w:rtl/>
        </w:rPr>
        <w:t>عليه‌السلام</w:t>
      </w:r>
      <w:r>
        <w:rPr>
          <w:rtl/>
          <w:lang w:bidi="fa-IR"/>
        </w:rPr>
        <w:t>) قال : (( كان أبي عليّ بن الحُسين (</w:t>
      </w:r>
      <w:r w:rsidR="008C2F53" w:rsidRPr="008C2F53">
        <w:rPr>
          <w:rStyle w:val="libAlaemChar"/>
          <w:rtl/>
        </w:rPr>
        <w:t>عليه‌السلام</w:t>
      </w:r>
      <w:r>
        <w:rPr>
          <w:rtl/>
          <w:lang w:bidi="fa-IR"/>
        </w:rPr>
        <w:t>) إذا حضرت الصلاة يقشعرُّ جلْدُهُ</w:t>
      </w:r>
      <w:r w:rsidR="004C397E">
        <w:rPr>
          <w:rtl/>
          <w:lang w:bidi="fa-IR"/>
        </w:rPr>
        <w:t>،</w:t>
      </w:r>
      <w:r>
        <w:rPr>
          <w:rtl/>
          <w:lang w:bidi="fa-IR"/>
        </w:rPr>
        <w:t xml:space="preserve"> ويصفرُّ لونُهُ</w:t>
      </w:r>
      <w:r w:rsidR="004C397E">
        <w:rPr>
          <w:rtl/>
          <w:lang w:bidi="fa-IR"/>
        </w:rPr>
        <w:t>،</w:t>
      </w:r>
      <w:r>
        <w:rPr>
          <w:rtl/>
          <w:lang w:bidi="fa-IR"/>
        </w:rPr>
        <w:t xml:space="preserve"> وترتعدُ فرائصُهُ</w:t>
      </w:r>
      <w:r w:rsidR="004C397E">
        <w:rPr>
          <w:rtl/>
          <w:lang w:bidi="fa-IR"/>
        </w:rPr>
        <w:t>،</w:t>
      </w:r>
      <w:r>
        <w:rPr>
          <w:rtl/>
          <w:lang w:bidi="fa-IR"/>
        </w:rPr>
        <w:t xml:space="preserve"> ويقفُ شعْرُهُ</w:t>
      </w:r>
      <w:r w:rsidR="004C397E">
        <w:rPr>
          <w:rtl/>
          <w:lang w:bidi="fa-IR"/>
        </w:rPr>
        <w:t>،</w:t>
      </w:r>
      <w:r>
        <w:rPr>
          <w:rtl/>
          <w:lang w:bidi="fa-IR"/>
        </w:rPr>
        <w:t xml:space="preserve"> ويقول </w:t>
      </w:r>
      <w:r w:rsidR="008C2F53">
        <w:rPr>
          <w:rtl/>
          <w:lang w:bidi="fa-IR"/>
        </w:rPr>
        <w:t>-</w:t>
      </w:r>
      <w:r>
        <w:rPr>
          <w:rtl/>
          <w:lang w:bidi="fa-IR"/>
        </w:rPr>
        <w:t xml:space="preserve"> ودموعه تجري على خدّيه </w:t>
      </w:r>
      <w:r w:rsidR="008C2F53">
        <w:rPr>
          <w:rtl/>
          <w:lang w:bidi="fa-IR"/>
        </w:rPr>
        <w:t>-</w:t>
      </w:r>
      <w:r>
        <w:rPr>
          <w:rtl/>
          <w:lang w:bidi="fa-IR"/>
        </w:rPr>
        <w:t xml:space="preserve"> : لو علم العبد مَنْ يناجي ما انفتل ))</w:t>
      </w:r>
      <w:r w:rsidR="007920B3">
        <w:rPr>
          <w:rtl/>
          <w:lang w:bidi="fa-IR"/>
        </w:rPr>
        <w:t>.</w:t>
      </w:r>
    </w:p>
    <w:p w:rsidR="008C2F53" w:rsidRDefault="00903D5C" w:rsidP="00903D5C">
      <w:pPr>
        <w:pStyle w:val="libNormal"/>
        <w:rPr>
          <w:lang w:bidi="fa-IR"/>
        </w:rPr>
      </w:pPr>
      <w:r>
        <w:rPr>
          <w:rtl/>
          <w:lang w:bidi="fa-IR"/>
        </w:rPr>
        <w:t>وبرز يوماً إلى الصحراء</w:t>
      </w:r>
      <w:r w:rsidR="004C397E">
        <w:rPr>
          <w:rtl/>
          <w:lang w:bidi="fa-IR"/>
        </w:rPr>
        <w:t>،</w:t>
      </w:r>
      <w:r>
        <w:rPr>
          <w:rtl/>
          <w:lang w:bidi="fa-IR"/>
        </w:rPr>
        <w:t xml:space="preserve"> فتبعه مولىً له</w:t>
      </w:r>
      <w:r w:rsidR="004C397E">
        <w:rPr>
          <w:rtl/>
          <w:lang w:bidi="fa-IR"/>
        </w:rPr>
        <w:t>،</w:t>
      </w:r>
      <w:r>
        <w:rPr>
          <w:rtl/>
          <w:lang w:bidi="fa-IR"/>
        </w:rPr>
        <w:t xml:space="preserve"> فوجده قد سجد على حجارةٍ خشنةٍ . قال مولاه : فوقفت حيث أسمع شهيقَهُ وبكاءَهُ</w:t>
      </w:r>
      <w:r w:rsidR="004C397E">
        <w:rPr>
          <w:rtl/>
          <w:lang w:bidi="fa-IR"/>
        </w:rPr>
        <w:t>،</w:t>
      </w:r>
      <w:r>
        <w:rPr>
          <w:rtl/>
          <w:lang w:bidi="fa-IR"/>
        </w:rPr>
        <w:t xml:space="preserve"> فوالله</w:t>
      </w:r>
      <w:r w:rsidR="004C397E">
        <w:rPr>
          <w:rtl/>
          <w:lang w:bidi="fa-IR"/>
        </w:rPr>
        <w:t>،</w:t>
      </w:r>
      <w:r>
        <w:rPr>
          <w:rtl/>
          <w:lang w:bidi="fa-IR"/>
        </w:rPr>
        <w:t xml:space="preserve"> لقد أحصيت عليه ألفَ مرةٍ وهو يقول : (( لا إله </w:t>
      </w:r>
      <w:r w:rsidR="0087599F">
        <w:rPr>
          <w:rtl/>
          <w:lang w:bidi="fa-IR"/>
        </w:rPr>
        <w:t>إلّا</w:t>
      </w:r>
      <w:r>
        <w:rPr>
          <w:rtl/>
          <w:lang w:bidi="fa-IR"/>
        </w:rPr>
        <w:t xml:space="preserve"> الله حقّا حقّاً</w:t>
      </w:r>
      <w:r w:rsidR="004C397E">
        <w:rPr>
          <w:rtl/>
          <w:lang w:bidi="fa-IR"/>
        </w:rPr>
        <w:t>،</w:t>
      </w:r>
      <w:r>
        <w:rPr>
          <w:rtl/>
          <w:lang w:bidi="fa-IR"/>
        </w:rPr>
        <w:t xml:space="preserve"> لا إله </w:t>
      </w:r>
      <w:r w:rsidR="0087599F">
        <w:rPr>
          <w:rtl/>
          <w:lang w:bidi="fa-IR"/>
        </w:rPr>
        <w:t>إلّا</w:t>
      </w:r>
      <w:r>
        <w:rPr>
          <w:rtl/>
          <w:lang w:bidi="fa-IR"/>
        </w:rPr>
        <w:t xml:space="preserve"> الله تعبدّاً ورِقّاً</w:t>
      </w:r>
      <w:r w:rsidR="004C397E">
        <w:rPr>
          <w:rtl/>
          <w:lang w:bidi="fa-IR"/>
        </w:rPr>
        <w:t>،</w:t>
      </w:r>
      <w:r>
        <w:rPr>
          <w:rtl/>
          <w:lang w:bidi="fa-IR"/>
        </w:rPr>
        <w:t xml:space="preserve"> لا إله </w:t>
      </w:r>
      <w:r w:rsidR="0087599F">
        <w:rPr>
          <w:rtl/>
          <w:lang w:bidi="fa-IR"/>
        </w:rPr>
        <w:t>إلّا</w:t>
      </w:r>
      <w:r>
        <w:rPr>
          <w:rtl/>
          <w:lang w:bidi="fa-IR"/>
        </w:rPr>
        <w:t xml:space="preserve"> الله إيماناً وصدقاً )) . ثمّ رفع رأسه من سجوده</w:t>
      </w:r>
      <w:r w:rsidR="004C397E">
        <w:rPr>
          <w:rtl/>
          <w:lang w:bidi="fa-IR"/>
        </w:rPr>
        <w:t>،</w:t>
      </w:r>
      <w:r>
        <w:rPr>
          <w:rtl/>
          <w:lang w:bidi="fa-IR"/>
        </w:rPr>
        <w:t xml:space="preserve"> وإنّ لحيتَه ووجهَه قد غُمِرا بالماء من دموع عينيْهِ</w:t>
      </w:r>
      <w:r w:rsidR="004C397E">
        <w:rPr>
          <w:rtl/>
          <w:lang w:bidi="fa-IR"/>
        </w:rPr>
        <w:t>،</w:t>
      </w:r>
      <w:r>
        <w:rPr>
          <w:rtl/>
          <w:lang w:bidi="fa-IR"/>
        </w:rPr>
        <w:t xml:space="preserve"> فقال مولاه : يا سيدي</w:t>
      </w:r>
      <w:r w:rsidR="004C397E">
        <w:rPr>
          <w:rtl/>
          <w:lang w:bidi="fa-IR"/>
        </w:rPr>
        <w:t>،</w:t>
      </w:r>
      <w:r>
        <w:rPr>
          <w:rtl/>
          <w:lang w:bidi="fa-IR"/>
        </w:rPr>
        <w:t xml:space="preserve"> أما آنَ لحزنك أنْ ينقضي</w:t>
      </w:r>
      <w:r w:rsidR="004C397E">
        <w:rPr>
          <w:rtl/>
          <w:lang w:bidi="fa-IR"/>
        </w:rPr>
        <w:t>،</w:t>
      </w:r>
      <w:r>
        <w:rPr>
          <w:rtl/>
          <w:lang w:bidi="fa-IR"/>
        </w:rPr>
        <w:t xml:space="preserve"> ولبكائِك أنْ يقلَّ ؟!</w:t>
      </w:r>
    </w:p>
    <w:p w:rsidR="00903D5C" w:rsidRDefault="008C2F53" w:rsidP="00903D5C">
      <w:pPr>
        <w:pStyle w:val="libNormal"/>
        <w:rPr>
          <w:lang w:bidi="fa-IR"/>
        </w:rPr>
      </w:pPr>
      <w:r>
        <w:rPr>
          <w:rtl/>
          <w:lang w:bidi="fa-IR"/>
        </w:rPr>
        <w:br w:type="page"/>
      </w:r>
    </w:p>
    <w:p w:rsidR="007920B3" w:rsidRDefault="008766D8" w:rsidP="008766D8">
      <w:pPr>
        <w:pStyle w:val="libNormal"/>
        <w:rPr>
          <w:rtl/>
          <w:lang w:bidi="fa-IR"/>
        </w:rPr>
      </w:pPr>
      <w:r>
        <w:rPr>
          <w:rtl/>
          <w:lang w:bidi="fa-IR"/>
        </w:rPr>
        <w:lastRenderedPageBreak/>
        <w:t>فقال لي : (( ويحك ! إنّ يعقوب بن إسحاق بن إبراهيم (</w:t>
      </w:r>
      <w:r w:rsidRPr="008766D8">
        <w:rPr>
          <w:rStyle w:val="libAlaemChar"/>
          <w:rFonts w:eastAsiaTheme="minorHAnsi"/>
          <w:rtl/>
        </w:rPr>
        <w:t>عليهم‌السلام</w:t>
      </w:r>
      <w:r>
        <w:rPr>
          <w:rtl/>
          <w:lang w:bidi="fa-IR"/>
        </w:rPr>
        <w:t>) كان نبيًّاً ابن نبيٍّ</w:t>
      </w:r>
      <w:r w:rsidR="004C397E">
        <w:rPr>
          <w:rtl/>
          <w:lang w:bidi="fa-IR"/>
        </w:rPr>
        <w:t>،</w:t>
      </w:r>
      <w:r>
        <w:rPr>
          <w:rtl/>
          <w:lang w:bidi="fa-IR"/>
        </w:rPr>
        <w:t xml:space="preserve"> وكان له اثنا عشر ابناً</w:t>
      </w:r>
      <w:r w:rsidR="004C397E">
        <w:rPr>
          <w:rtl/>
          <w:lang w:bidi="fa-IR"/>
        </w:rPr>
        <w:t>،</w:t>
      </w:r>
      <w:r>
        <w:rPr>
          <w:rtl/>
          <w:lang w:bidi="fa-IR"/>
        </w:rPr>
        <w:t xml:space="preserve"> فغيَّبَ اللهُ تعالى واحداً منهم فشاب رأسُه من الحزن</w:t>
      </w:r>
      <w:r w:rsidR="004C397E">
        <w:rPr>
          <w:rtl/>
          <w:lang w:bidi="fa-IR"/>
        </w:rPr>
        <w:t>،</w:t>
      </w:r>
      <w:r>
        <w:rPr>
          <w:rtl/>
          <w:lang w:bidi="fa-IR"/>
        </w:rPr>
        <w:t xml:space="preserve"> واحدودبَ ظهرُه من الغمِّ</w:t>
      </w:r>
      <w:r w:rsidR="004C397E">
        <w:rPr>
          <w:rtl/>
          <w:lang w:bidi="fa-IR"/>
        </w:rPr>
        <w:t>،</w:t>
      </w:r>
      <w:r>
        <w:rPr>
          <w:rtl/>
          <w:lang w:bidi="fa-IR"/>
        </w:rPr>
        <w:t xml:space="preserve"> وذهب بصرُه من البكاء</w:t>
      </w:r>
      <w:r w:rsidR="004C397E">
        <w:rPr>
          <w:rtl/>
          <w:lang w:bidi="fa-IR"/>
        </w:rPr>
        <w:t>،</w:t>
      </w:r>
      <w:r>
        <w:rPr>
          <w:rtl/>
          <w:lang w:bidi="fa-IR"/>
        </w:rPr>
        <w:t xml:space="preserve"> وابنه حيٌّ في دار الدنيا</w:t>
      </w:r>
      <w:r w:rsidR="004C397E">
        <w:rPr>
          <w:rtl/>
          <w:lang w:bidi="fa-IR"/>
        </w:rPr>
        <w:t>،</w:t>
      </w:r>
      <w:r>
        <w:rPr>
          <w:rtl/>
          <w:lang w:bidi="fa-IR"/>
        </w:rPr>
        <w:t xml:space="preserve"> وأنا رأيت أبي وأخي وسبعة وعشرين</w:t>
      </w:r>
      <w:r w:rsidRPr="008766D8">
        <w:rPr>
          <w:rStyle w:val="libFootnotenumChar"/>
          <w:rtl/>
          <w:lang w:bidi="fa-IR"/>
        </w:rPr>
        <w:t>(1)</w:t>
      </w:r>
      <w:r>
        <w:rPr>
          <w:rtl/>
          <w:lang w:bidi="fa-IR"/>
        </w:rPr>
        <w:t xml:space="preserve"> من أهل بيتي (</w:t>
      </w:r>
      <w:r w:rsidR="007920B3" w:rsidRPr="007920B3">
        <w:rPr>
          <w:rStyle w:val="libAlaemChar"/>
          <w:rtl/>
        </w:rPr>
        <w:t>عليهم‌السلام</w:t>
      </w:r>
      <w:r>
        <w:rPr>
          <w:rtl/>
          <w:lang w:bidi="fa-IR"/>
        </w:rPr>
        <w:t>) صرعى مقتولين</w:t>
      </w:r>
      <w:r w:rsidR="004C397E">
        <w:rPr>
          <w:rtl/>
          <w:lang w:bidi="fa-IR"/>
        </w:rPr>
        <w:t>،</w:t>
      </w:r>
      <w:r>
        <w:rPr>
          <w:rtl/>
          <w:lang w:bidi="fa-IR"/>
        </w:rPr>
        <w:t xml:space="preserve"> فكيف ينقضي حُزني ويقل بكائي ؟! ))</w:t>
      </w:r>
      <w:r w:rsidRPr="008766D8">
        <w:rPr>
          <w:rStyle w:val="libFootnotenumChar"/>
          <w:rtl/>
          <w:lang w:bidi="fa-IR"/>
        </w:rPr>
        <w:t>(2)</w:t>
      </w:r>
      <w:r w:rsidR="007920B3">
        <w:rPr>
          <w:rtl/>
          <w:lang w:bidi="fa-IR"/>
        </w:rPr>
        <w:t>.</w:t>
      </w:r>
    </w:p>
    <w:p w:rsidR="008766D8" w:rsidRDefault="008766D8" w:rsidP="008766D8">
      <w:pPr>
        <w:pStyle w:val="libBold1"/>
        <w:rPr>
          <w:rtl/>
          <w:lang w:bidi="fa-IR"/>
        </w:rPr>
      </w:pPr>
      <w:r>
        <w:rPr>
          <w:rtl/>
          <w:lang w:bidi="fa-IR"/>
        </w:rPr>
        <w:t>بكاءُ اُمّ سلمة (رضوان الله عليها) على الإمام الحُسين (</w:t>
      </w:r>
      <w:r w:rsidRPr="008766D8">
        <w:rPr>
          <w:rStyle w:val="libAlaemChar"/>
          <w:rFonts w:eastAsiaTheme="minorHAnsi"/>
          <w:rtl/>
        </w:rPr>
        <w:t>عليه‌السلام</w:t>
      </w:r>
      <w:r>
        <w:rPr>
          <w:rtl/>
          <w:lang w:bidi="fa-IR"/>
        </w:rPr>
        <w:t>)</w:t>
      </w:r>
    </w:p>
    <w:p w:rsidR="007920B3" w:rsidRDefault="008766D8" w:rsidP="008766D8">
      <w:pPr>
        <w:pStyle w:val="libNormal"/>
        <w:rPr>
          <w:rtl/>
          <w:lang w:bidi="fa-IR"/>
        </w:rPr>
      </w:pPr>
      <w:r>
        <w:rPr>
          <w:rtl/>
          <w:lang w:bidi="fa-IR"/>
        </w:rPr>
        <w:t>روى الترمذي</w:t>
      </w:r>
      <w:r w:rsidR="004C397E">
        <w:rPr>
          <w:rtl/>
          <w:lang w:bidi="fa-IR"/>
        </w:rPr>
        <w:t>،</w:t>
      </w:r>
      <w:r>
        <w:rPr>
          <w:rtl/>
          <w:lang w:bidi="fa-IR"/>
        </w:rPr>
        <w:t xml:space="preserve"> والذّهبي</w:t>
      </w:r>
      <w:r w:rsidR="004C397E">
        <w:rPr>
          <w:rtl/>
          <w:lang w:bidi="fa-IR"/>
        </w:rPr>
        <w:t>،</w:t>
      </w:r>
      <w:r>
        <w:rPr>
          <w:rtl/>
          <w:lang w:bidi="fa-IR"/>
        </w:rPr>
        <w:t xml:space="preserve"> وابن حجر</w:t>
      </w:r>
      <w:r w:rsidR="004C397E">
        <w:rPr>
          <w:rtl/>
          <w:lang w:bidi="fa-IR"/>
        </w:rPr>
        <w:t>،</w:t>
      </w:r>
      <w:r>
        <w:rPr>
          <w:rtl/>
          <w:lang w:bidi="fa-IR"/>
        </w:rPr>
        <w:t xml:space="preserve"> والمزّي</w:t>
      </w:r>
      <w:r w:rsidR="004C397E">
        <w:rPr>
          <w:rtl/>
          <w:lang w:bidi="fa-IR"/>
        </w:rPr>
        <w:t>،</w:t>
      </w:r>
      <w:r>
        <w:rPr>
          <w:rtl/>
          <w:lang w:bidi="fa-IR"/>
        </w:rPr>
        <w:t xml:space="preserve"> والبخاري</w:t>
      </w:r>
      <w:r w:rsidR="004C397E">
        <w:rPr>
          <w:rtl/>
          <w:lang w:bidi="fa-IR"/>
        </w:rPr>
        <w:t>،</w:t>
      </w:r>
      <w:r>
        <w:rPr>
          <w:rtl/>
          <w:lang w:bidi="fa-IR"/>
        </w:rPr>
        <w:t xml:space="preserve"> والطبراني</w:t>
      </w:r>
      <w:r w:rsidR="004C397E">
        <w:rPr>
          <w:rtl/>
          <w:lang w:bidi="fa-IR"/>
        </w:rPr>
        <w:t>،</w:t>
      </w:r>
      <w:r>
        <w:rPr>
          <w:rtl/>
          <w:lang w:bidi="fa-IR"/>
        </w:rPr>
        <w:t xml:space="preserve"> وابن جرير الطبري</w:t>
      </w:r>
      <w:r w:rsidR="004C397E">
        <w:rPr>
          <w:rtl/>
          <w:lang w:bidi="fa-IR"/>
        </w:rPr>
        <w:t>،</w:t>
      </w:r>
      <w:r>
        <w:rPr>
          <w:rtl/>
          <w:lang w:bidi="fa-IR"/>
        </w:rPr>
        <w:t xml:space="preserve"> والزرندي الحنفي</w:t>
      </w:r>
      <w:r w:rsidR="004C397E">
        <w:rPr>
          <w:rtl/>
          <w:lang w:bidi="fa-IR"/>
        </w:rPr>
        <w:t>،</w:t>
      </w:r>
      <w:r>
        <w:rPr>
          <w:rtl/>
          <w:lang w:bidi="fa-IR"/>
        </w:rPr>
        <w:t xml:space="preserve"> واللفظ للأوّل قال : حدّثنا أبو سعيد الأشج</w:t>
      </w:r>
      <w:r w:rsidR="004C397E">
        <w:rPr>
          <w:rtl/>
          <w:lang w:bidi="fa-IR"/>
        </w:rPr>
        <w:t>،</w:t>
      </w:r>
      <w:r>
        <w:rPr>
          <w:rtl/>
          <w:lang w:bidi="fa-IR"/>
        </w:rPr>
        <w:t xml:space="preserve"> أخبرنا أبو خالد الأحمر</w:t>
      </w:r>
      <w:r w:rsidR="004C397E">
        <w:rPr>
          <w:rtl/>
          <w:lang w:bidi="fa-IR"/>
        </w:rPr>
        <w:t>،</w:t>
      </w:r>
      <w:r>
        <w:rPr>
          <w:rtl/>
          <w:lang w:bidi="fa-IR"/>
        </w:rPr>
        <w:t xml:space="preserve"> أخبرنا رزين</w:t>
      </w:r>
      <w:r w:rsidRPr="008766D8">
        <w:rPr>
          <w:rStyle w:val="libFootnotenumChar"/>
          <w:rtl/>
          <w:lang w:bidi="fa-IR"/>
        </w:rPr>
        <w:t>(3)</w:t>
      </w:r>
      <w:r>
        <w:rPr>
          <w:rtl/>
          <w:lang w:bidi="fa-IR"/>
        </w:rPr>
        <w:t xml:space="preserve"> قال : حدّثتني سلمى قالت : دخلت على اُمِّ سلمة </w:t>
      </w:r>
      <w:r>
        <w:rPr>
          <w:rFonts w:hint="cs"/>
          <w:rtl/>
          <w:lang w:bidi="fa-IR"/>
        </w:rPr>
        <w:t>-</w:t>
      </w:r>
      <w:r>
        <w:rPr>
          <w:rtl/>
          <w:lang w:bidi="fa-IR"/>
        </w:rPr>
        <w:t xml:space="preserve"> وهى تبكي </w:t>
      </w:r>
      <w:r w:rsidR="00300A34">
        <w:rPr>
          <w:rtl/>
          <w:lang w:bidi="fa-IR"/>
        </w:rPr>
        <w:t>-</w:t>
      </w:r>
      <w:r>
        <w:rPr>
          <w:rtl/>
          <w:lang w:bidi="fa-IR"/>
        </w:rPr>
        <w:t xml:space="preserve"> فقلت : ما يُبكيك ؟ قالت : رأيت رسول الله (</w:t>
      </w:r>
      <w:r w:rsidR="00300A34" w:rsidRPr="00300A34">
        <w:rPr>
          <w:rStyle w:val="libAlaemChar"/>
          <w:rFonts w:eastAsiaTheme="minorHAnsi"/>
          <w:rtl/>
        </w:rPr>
        <w:t>صلى‌الله‌عليه‌وآله</w:t>
      </w:r>
      <w:r>
        <w:rPr>
          <w:rtl/>
          <w:lang w:bidi="fa-IR"/>
        </w:rPr>
        <w:t xml:space="preserve">) </w:t>
      </w:r>
      <w:r>
        <w:rPr>
          <w:rFonts w:hint="cs"/>
          <w:rtl/>
          <w:lang w:bidi="fa-IR"/>
        </w:rPr>
        <w:t>-</w:t>
      </w:r>
      <w:r>
        <w:rPr>
          <w:rtl/>
          <w:lang w:bidi="fa-IR"/>
        </w:rPr>
        <w:t xml:space="preserve"> تعني في المنام </w:t>
      </w:r>
      <w:r>
        <w:rPr>
          <w:rFonts w:hint="cs"/>
          <w:rtl/>
          <w:lang w:bidi="fa-IR"/>
        </w:rPr>
        <w:t>-</w:t>
      </w:r>
      <w:r>
        <w:rPr>
          <w:rtl/>
          <w:lang w:bidi="fa-IR"/>
        </w:rPr>
        <w:t xml:space="preserve"> وعلى رأسه ولحيته التراب</w:t>
      </w:r>
      <w:r w:rsidR="004C397E">
        <w:rPr>
          <w:rtl/>
          <w:lang w:bidi="fa-IR"/>
        </w:rPr>
        <w:t>،</w:t>
      </w:r>
      <w:r>
        <w:rPr>
          <w:rtl/>
          <w:lang w:bidi="fa-IR"/>
        </w:rPr>
        <w:t xml:space="preserve"> فقلت : ما لك يا رسول الله ؟! قال : (( شهدتُ قتلَ الحُسين (</w:t>
      </w:r>
      <w:r w:rsidRPr="008766D8">
        <w:rPr>
          <w:rStyle w:val="libAlaemChar"/>
          <w:rFonts w:eastAsiaTheme="minorHAnsi"/>
          <w:rtl/>
        </w:rPr>
        <w:t>عليه‌السلام</w:t>
      </w:r>
      <w:r>
        <w:rPr>
          <w:rtl/>
          <w:lang w:bidi="fa-IR"/>
        </w:rPr>
        <w:t>) آنفاً )) . هذا حديثٌ غريبٌ</w:t>
      </w:r>
      <w:r w:rsidRPr="008766D8">
        <w:rPr>
          <w:rStyle w:val="libFootnotenumChar"/>
          <w:rtl/>
          <w:lang w:bidi="fa-IR"/>
        </w:rPr>
        <w:t>(4)</w:t>
      </w:r>
      <w:r w:rsidR="007920B3">
        <w:rPr>
          <w:rtl/>
          <w:lang w:bidi="fa-IR"/>
        </w:rPr>
        <w:t>.</w:t>
      </w:r>
    </w:p>
    <w:p w:rsidR="008766D8" w:rsidRDefault="008766D8" w:rsidP="008766D8">
      <w:pPr>
        <w:pStyle w:val="libLine"/>
        <w:rPr>
          <w:lang w:bidi="fa-IR"/>
        </w:rPr>
      </w:pPr>
      <w:r>
        <w:rPr>
          <w:rtl/>
          <w:lang w:bidi="fa-IR"/>
        </w:rPr>
        <w:t>____________________</w:t>
      </w:r>
    </w:p>
    <w:p w:rsidR="007920B3" w:rsidRDefault="008766D8" w:rsidP="00F242C1">
      <w:pPr>
        <w:pStyle w:val="libFootnote0"/>
        <w:rPr>
          <w:rtl/>
          <w:lang w:bidi="fa-IR"/>
        </w:rPr>
      </w:pPr>
      <w:r>
        <w:rPr>
          <w:rtl/>
          <w:lang w:bidi="fa-IR"/>
        </w:rPr>
        <w:t>(1) الموجود في مصادر الشيعة : سبعة عشر</w:t>
      </w:r>
      <w:r w:rsidR="007920B3">
        <w:rPr>
          <w:rtl/>
          <w:lang w:bidi="fa-IR"/>
        </w:rPr>
        <w:t>.</w:t>
      </w:r>
    </w:p>
    <w:p w:rsidR="007920B3" w:rsidRDefault="008766D8" w:rsidP="00F242C1">
      <w:pPr>
        <w:pStyle w:val="libFootnote0"/>
        <w:rPr>
          <w:rtl/>
          <w:lang w:bidi="fa-IR"/>
        </w:rPr>
      </w:pPr>
      <w:r>
        <w:rPr>
          <w:rtl/>
          <w:lang w:bidi="fa-IR"/>
        </w:rPr>
        <w:t>(2) مقتل الحُسين (</w:t>
      </w:r>
      <w:r w:rsidR="00F242C1" w:rsidRPr="00F242C1">
        <w:rPr>
          <w:rStyle w:val="libFootnoteAlaemChar"/>
          <w:rFonts w:eastAsiaTheme="minorHAnsi"/>
          <w:rtl/>
        </w:rPr>
        <w:t>عليه‌السلام</w:t>
      </w:r>
      <w:r>
        <w:rPr>
          <w:rtl/>
          <w:lang w:bidi="fa-IR"/>
        </w:rPr>
        <w:t xml:space="preserve">) </w:t>
      </w:r>
      <w:r w:rsidR="00300A34">
        <w:rPr>
          <w:rtl/>
          <w:lang w:bidi="fa-IR"/>
        </w:rPr>
        <w:t>-</w:t>
      </w:r>
      <w:r>
        <w:rPr>
          <w:rtl/>
          <w:lang w:bidi="fa-IR"/>
        </w:rPr>
        <w:t xml:space="preserve"> للخوارزمي 2 / 141 </w:t>
      </w:r>
      <w:r w:rsidR="00300A34">
        <w:rPr>
          <w:rtl/>
          <w:lang w:bidi="fa-IR"/>
        </w:rPr>
        <w:t>-</w:t>
      </w:r>
      <w:r>
        <w:rPr>
          <w:rtl/>
          <w:lang w:bidi="fa-IR"/>
        </w:rPr>
        <w:t xml:space="preserve"> 142</w:t>
      </w:r>
      <w:r w:rsidR="004C397E">
        <w:rPr>
          <w:rtl/>
          <w:lang w:bidi="fa-IR"/>
        </w:rPr>
        <w:t>،</w:t>
      </w:r>
      <w:r>
        <w:rPr>
          <w:rtl/>
          <w:lang w:bidi="fa-IR"/>
        </w:rPr>
        <w:t xml:space="preserve"> الفصل الثالث عشر</w:t>
      </w:r>
      <w:r w:rsidR="007920B3">
        <w:rPr>
          <w:rtl/>
          <w:lang w:bidi="fa-IR"/>
        </w:rPr>
        <w:t>.</w:t>
      </w:r>
    </w:p>
    <w:p w:rsidR="008766D8" w:rsidRDefault="008766D8" w:rsidP="00F242C1">
      <w:pPr>
        <w:pStyle w:val="libFootnote0"/>
        <w:rPr>
          <w:rtl/>
          <w:lang w:bidi="fa-IR"/>
        </w:rPr>
      </w:pPr>
      <w:r>
        <w:rPr>
          <w:rtl/>
          <w:lang w:bidi="fa-IR"/>
        </w:rPr>
        <w:t>(3) وذكر ابن عساكر في تاريخ مدينة دمشق 14 / 238 بدله (زريق) وقال : ورواه الترمذي</w:t>
      </w:r>
      <w:r w:rsidR="004C397E">
        <w:rPr>
          <w:rtl/>
          <w:lang w:bidi="fa-IR"/>
        </w:rPr>
        <w:t>،</w:t>
      </w:r>
      <w:r w:rsidR="00F242C1">
        <w:rPr>
          <w:rtl/>
          <w:lang w:bidi="fa-IR"/>
        </w:rPr>
        <w:t xml:space="preserve"> عن زين</w:t>
      </w:r>
      <w:r w:rsidR="004C397E">
        <w:rPr>
          <w:rtl/>
          <w:lang w:bidi="fa-IR"/>
        </w:rPr>
        <w:t>،</w:t>
      </w:r>
      <w:r w:rsidR="00F242C1">
        <w:rPr>
          <w:rtl/>
          <w:lang w:bidi="fa-IR"/>
        </w:rPr>
        <w:t xml:space="preserve"> وهو الصواب</w:t>
      </w:r>
      <w:r>
        <w:rPr>
          <w:rtl/>
          <w:lang w:bidi="fa-IR"/>
        </w:rPr>
        <w:t>.</w:t>
      </w:r>
    </w:p>
    <w:p w:rsidR="007920B3" w:rsidRDefault="008766D8" w:rsidP="00F242C1">
      <w:pPr>
        <w:pStyle w:val="libFootnote0"/>
        <w:rPr>
          <w:rtl/>
          <w:lang w:bidi="fa-IR"/>
        </w:rPr>
      </w:pPr>
      <w:r>
        <w:rPr>
          <w:rtl/>
          <w:lang w:bidi="fa-IR"/>
        </w:rPr>
        <w:t>أقول : ولكنْ طبعة دار الفكر لتاريخ مدينة دمشق يوجد فيها خطأ ؛ إذ نُقلَ عن الترمذي</w:t>
      </w:r>
      <w:r w:rsidR="004C397E">
        <w:rPr>
          <w:rtl/>
          <w:lang w:bidi="fa-IR"/>
        </w:rPr>
        <w:t>،</w:t>
      </w:r>
      <w:r>
        <w:rPr>
          <w:rtl/>
          <w:lang w:bidi="fa-IR"/>
        </w:rPr>
        <w:t xml:space="preserve"> عن زريق وقال : وهو الصواب</w:t>
      </w:r>
      <w:r w:rsidR="004C397E">
        <w:rPr>
          <w:rtl/>
          <w:lang w:bidi="fa-IR"/>
        </w:rPr>
        <w:t>،</w:t>
      </w:r>
      <w:r>
        <w:rPr>
          <w:rtl/>
          <w:lang w:bidi="fa-IR"/>
        </w:rPr>
        <w:t xml:space="preserve"> والصحيح عن رزين كما في السنن وغيرها</w:t>
      </w:r>
      <w:r w:rsidR="007920B3">
        <w:rPr>
          <w:rtl/>
          <w:lang w:bidi="fa-IR"/>
        </w:rPr>
        <w:t>.</w:t>
      </w:r>
    </w:p>
    <w:p w:rsidR="007920B3" w:rsidRDefault="008766D8" w:rsidP="00F242C1">
      <w:pPr>
        <w:pStyle w:val="libFootnote0"/>
        <w:rPr>
          <w:rtl/>
          <w:lang w:bidi="fa-IR"/>
        </w:rPr>
      </w:pPr>
      <w:r>
        <w:rPr>
          <w:rtl/>
          <w:lang w:bidi="fa-IR"/>
        </w:rPr>
        <w:t>(4) سنن الترمذي 5 / 323</w:t>
      </w:r>
      <w:r w:rsidR="004C397E">
        <w:rPr>
          <w:rtl/>
          <w:lang w:bidi="fa-IR"/>
        </w:rPr>
        <w:t>،</w:t>
      </w:r>
      <w:r>
        <w:rPr>
          <w:rtl/>
          <w:lang w:bidi="fa-IR"/>
        </w:rPr>
        <w:t xml:space="preserve"> سير أعلام النبلاء </w:t>
      </w:r>
      <w:r w:rsidR="00300A34">
        <w:rPr>
          <w:rtl/>
          <w:lang w:bidi="fa-IR"/>
        </w:rPr>
        <w:t>-</w:t>
      </w:r>
      <w:r>
        <w:rPr>
          <w:rtl/>
          <w:lang w:bidi="fa-IR"/>
        </w:rPr>
        <w:t xml:space="preserve"> الذهبي 3 / 316</w:t>
      </w:r>
      <w:r w:rsidR="004C397E">
        <w:rPr>
          <w:rtl/>
          <w:lang w:bidi="fa-IR"/>
        </w:rPr>
        <w:t>،</w:t>
      </w:r>
      <w:r>
        <w:rPr>
          <w:rtl/>
          <w:lang w:bidi="fa-IR"/>
        </w:rPr>
        <w:t xml:space="preserve"> تهذيب التهذيب </w:t>
      </w:r>
      <w:r w:rsidR="00300A34">
        <w:rPr>
          <w:rtl/>
          <w:lang w:bidi="fa-IR"/>
        </w:rPr>
        <w:t>-</w:t>
      </w:r>
      <w:r>
        <w:rPr>
          <w:rtl/>
          <w:lang w:bidi="fa-IR"/>
        </w:rPr>
        <w:t xml:space="preserve"> ابن حجر العسقلاني 2 / 307</w:t>
      </w:r>
      <w:r w:rsidR="004C397E">
        <w:rPr>
          <w:rtl/>
          <w:lang w:bidi="fa-IR"/>
        </w:rPr>
        <w:t>،</w:t>
      </w:r>
      <w:r>
        <w:rPr>
          <w:rtl/>
          <w:lang w:bidi="fa-IR"/>
        </w:rPr>
        <w:t xml:space="preserve"> تهذيب الكمال </w:t>
      </w:r>
      <w:r w:rsidR="00300A34">
        <w:rPr>
          <w:rtl/>
          <w:lang w:bidi="fa-IR"/>
        </w:rPr>
        <w:t>-</w:t>
      </w:r>
      <w:r>
        <w:rPr>
          <w:rtl/>
          <w:lang w:bidi="fa-IR"/>
        </w:rPr>
        <w:t xml:space="preserve"> المزّي 9 / 186</w:t>
      </w:r>
      <w:r w:rsidR="004C397E">
        <w:rPr>
          <w:rtl/>
          <w:lang w:bidi="fa-IR"/>
        </w:rPr>
        <w:t>،</w:t>
      </w:r>
      <w:r>
        <w:rPr>
          <w:rtl/>
          <w:lang w:bidi="fa-IR"/>
        </w:rPr>
        <w:t xml:space="preserve"> التاريخ الكبير </w:t>
      </w:r>
      <w:r w:rsidR="00300A34">
        <w:rPr>
          <w:rtl/>
          <w:lang w:bidi="fa-IR"/>
        </w:rPr>
        <w:t>-</w:t>
      </w:r>
      <w:r>
        <w:rPr>
          <w:rtl/>
          <w:lang w:bidi="fa-IR"/>
        </w:rPr>
        <w:t xml:space="preserve"> البخاري 3 / 324</w:t>
      </w:r>
      <w:r w:rsidR="004C397E">
        <w:rPr>
          <w:rtl/>
          <w:lang w:bidi="fa-IR"/>
        </w:rPr>
        <w:t>،</w:t>
      </w:r>
      <w:r>
        <w:rPr>
          <w:rtl/>
          <w:lang w:bidi="fa-IR"/>
        </w:rPr>
        <w:t xml:space="preserve"> المعجم الكبير </w:t>
      </w:r>
      <w:r w:rsidR="00300A34">
        <w:rPr>
          <w:rtl/>
          <w:lang w:bidi="fa-IR"/>
        </w:rPr>
        <w:t>-</w:t>
      </w:r>
      <w:r>
        <w:rPr>
          <w:rtl/>
          <w:lang w:bidi="fa-IR"/>
        </w:rPr>
        <w:t xml:space="preserve"> الطبراني 32 / 373</w:t>
      </w:r>
      <w:r w:rsidR="004C397E">
        <w:rPr>
          <w:rtl/>
          <w:lang w:bidi="fa-IR"/>
        </w:rPr>
        <w:t>،</w:t>
      </w:r>
      <w:r>
        <w:rPr>
          <w:rtl/>
          <w:lang w:bidi="fa-IR"/>
        </w:rPr>
        <w:t xml:space="preserve"> ذخائر العقبى </w:t>
      </w:r>
      <w:r w:rsidR="00300A34">
        <w:rPr>
          <w:rtl/>
          <w:lang w:bidi="fa-IR"/>
        </w:rPr>
        <w:t>-</w:t>
      </w:r>
      <w:r>
        <w:rPr>
          <w:rtl/>
          <w:lang w:bidi="fa-IR"/>
        </w:rPr>
        <w:t xml:space="preserve"> أحمد بن عبد الله الطبري / 148</w:t>
      </w:r>
      <w:r w:rsidR="004C397E">
        <w:rPr>
          <w:rtl/>
          <w:lang w:bidi="fa-IR"/>
        </w:rPr>
        <w:t>،</w:t>
      </w:r>
      <w:r>
        <w:rPr>
          <w:rtl/>
          <w:lang w:bidi="fa-IR"/>
        </w:rPr>
        <w:t xml:space="preserve"> نظم درر السمطين </w:t>
      </w:r>
      <w:r w:rsidR="00300A34">
        <w:rPr>
          <w:rtl/>
          <w:lang w:bidi="fa-IR"/>
        </w:rPr>
        <w:t>-</w:t>
      </w:r>
      <w:r>
        <w:rPr>
          <w:rtl/>
          <w:lang w:bidi="fa-IR"/>
        </w:rPr>
        <w:t xml:space="preserve"> الزرندي الحنفي / 217</w:t>
      </w:r>
      <w:r w:rsidR="007920B3">
        <w:rPr>
          <w:rtl/>
          <w:lang w:bidi="fa-IR"/>
        </w:rPr>
        <w:t>.</w:t>
      </w:r>
    </w:p>
    <w:p w:rsidR="00F242C1" w:rsidRDefault="00F242C1" w:rsidP="00F242C1">
      <w:pPr>
        <w:pStyle w:val="libFootnote0"/>
        <w:rPr>
          <w:lang w:bidi="fa-IR"/>
        </w:rPr>
      </w:pPr>
      <w:r>
        <w:rPr>
          <w:rtl/>
          <w:lang w:bidi="fa-IR"/>
        </w:rPr>
        <w:br w:type="page"/>
      </w:r>
    </w:p>
    <w:p w:rsidR="007920B3" w:rsidRDefault="008766D8" w:rsidP="008766D8">
      <w:pPr>
        <w:pStyle w:val="libNormal"/>
        <w:rPr>
          <w:rtl/>
          <w:lang w:bidi="fa-IR"/>
        </w:rPr>
      </w:pPr>
      <w:r>
        <w:rPr>
          <w:rtl/>
          <w:lang w:bidi="fa-IR"/>
        </w:rPr>
        <w:lastRenderedPageBreak/>
        <w:t>وقال الذهبي : رزين هو ابن حبيب . وثّقه ابن معين</w:t>
      </w:r>
      <w:r w:rsidRPr="001632B9">
        <w:rPr>
          <w:rStyle w:val="libFootnotenumChar"/>
          <w:rtl/>
        </w:rPr>
        <w:t>(1)</w:t>
      </w:r>
      <w:r w:rsidR="007920B3">
        <w:rPr>
          <w:rtl/>
          <w:lang w:bidi="fa-IR"/>
        </w:rPr>
        <w:t>.</w:t>
      </w:r>
    </w:p>
    <w:p w:rsidR="007920B3" w:rsidRDefault="008766D8" w:rsidP="008766D8">
      <w:pPr>
        <w:pStyle w:val="libNormal"/>
        <w:rPr>
          <w:rtl/>
          <w:lang w:bidi="fa-IR"/>
        </w:rPr>
      </w:pPr>
      <w:r>
        <w:rPr>
          <w:rtl/>
          <w:lang w:bidi="fa-IR"/>
        </w:rPr>
        <w:t>وقال المزّي في كلامه عن رزين : (وقد وقع لنا عالياً من روايته)</w:t>
      </w:r>
      <w:r w:rsidRPr="001632B9">
        <w:rPr>
          <w:rStyle w:val="libFootnotenumChar"/>
          <w:rtl/>
        </w:rPr>
        <w:t>(2)</w:t>
      </w:r>
      <w:r w:rsidR="004C397E">
        <w:rPr>
          <w:rtl/>
          <w:lang w:bidi="fa-IR"/>
        </w:rPr>
        <w:t>،</w:t>
      </w:r>
      <w:r>
        <w:rPr>
          <w:rtl/>
          <w:lang w:bidi="fa-IR"/>
        </w:rPr>
        <w:t xml:space="preserve"> فذكر هذه الرواية</w:t>
      </w:r>
      <w:r w:rsidR="007920B3">
        <w:rPr>
          <w:rtl/>
          <w:lang w:bidi="fa-IR"/>
        </w:rPr>
        <w:t>.</w:t>
      </w:r>
    </w:p>
    <w:p w:rsidR="007920B3" w:rsidRDefault="008766D8" w:rsidP="008766D8">
      <w:pPr>
        <w:pStyle w:val="libNormal"/>
        <w:rPr>
          <w:rtl/>
          <w:lang w:bidi="fa-IR"/>
        </w:rPr>
      </w:pPr>
      <w:r>
        <w:rPr>
          <w:rtl/>
          <w:lang w:bidi="fa-IR"/>
        </w:rPr>
        <w:t>أقول : ورجاله ثقات</w:t>
      </w:r>
      <w:r w:rsidRPr="001632B9">
        <w:rPr>
          <w:rStyle w:val="libFootnotenumChar"/>
          <w:rtl/>
        </w:rPr>
        <w:t>(3)</w:t>
      </w:r>
      <w:r w:rsidR="007920B3">
        <w:rPr>
          <w:rtl/>
          <w:lang w:bidi="fa-IR"/>
        </w:rPr>
        <w:t>.</w:t>
      </w:r>
    </w:p>
    <w:p w:rsidR="001632B9" w:rsidRDefault="001632B9" w:rsidP="001632B9">
      <w:pPr>
        <w:pStyle w:val="libLine"/>
        <w:rPr>
          <w:lang w:bidi="fa-IR"/>
        </w:rPr>
      </w:pPr>
      <w:r>
        <w:rPr>
          <w:rtl/>
          <w:lang w:bidi="fa-IR"/>
        </w:rPr>
        <w:t>____________________</w:t>
      </w:r>
    </w:p>
    <w:p w:rsidR="007920B3" w:rsidRDefault="008766D8" w:rsidP="001632B9">
      <w:pPr>
        <w:pStyle w:val="libFootnote0"/>
        <w:rPr>
          <w:rtl/>
          <w:lang w:bidi="fa-IR"/>
        </w:rPr>
      </w:pPr>
      <w:r>
        <w:rPr>
          <w:rtl/>
          <w:lang w:bidi="fa-IR"/>
        </w:rPr>
        <w:t xml:space="preserve">(1) سير أعلام النبلاء </w:t>
      </w:r>
      <w:r w:rsidR="00300A34">
        <w:rPr>
          <w:rtl/>
          <w:lang w:bidi="fa-IR"/>
        </w:rPr>
        <w:t>-</w:t>
      </w:r>
      <w:r>
        <w:rPr>
          <w:rtl/>
          <w:lang w:bidi="fa-IR"/>
        </w:rPr>
        <w:t xml:space="preserve"> الذهبي 3 / 316</w:t>
      </w:r>
      <w:r w:rsidR="007920B3">
        <w:rPr>
          <w:rtl/>
          <w:lang w:bidi="fa-IR"/>
        </w:rPr>
        <w:t>.</w:t>
      </w:r>
    </w:p>
    <w:p w:rsidR="007920B3" w:rsidRDefault="008766D8" w:rsidP="001632B9">
      <w:pPr>
        <w:pStyle w:val="libFootnote0"/>
        <w:rPr>
          <w:rtl/>
          <w:lang w:bidi="fa-IR"/>
        </w:rPr>
      </w:pPr>
      <w:r>
        <w:rPr>
          <w:rtl/>
          <w:lang w:bidi="fa-IR"/>
        </w:rPr>
        <w:t xml:space="preserve">(2) تهذيب الكمال </w:t>
      </w:r>
      <w:r w:rsidR="00300A34">
        <w:rPr>
          <w:rtl/>
          <w:lang w:bidi="fa-IR"/>
        </w:rPr>
        <w:t>-</w:t>
      </w:r>
      <w:r>
        <w:rPr>
          <w:rtl/>
          <w:lang w:bidi="fa-IR"/>
        </w:rPr>
        <w:t xml:space="preserve"> المزّي 9 / 186</w:t>
      </w:r>
      <w:r w:rsidR="007920B3">
        <w:rPr>
          <w:rtl/>
          <w:lang w:bidi="fa-IR"/>
        </w:rPr>
        <w:t>.</w:t>
      </w:r>
    </w:p>
    <w:p w:rsidR="007920B3" w:rsidRDefault="008766D8" w:rsidP="001632B9">
      <w:pPr>
        <w:pStyle w:val="libFootnote0"/>
        <w:rPr>
          <w:rtl/>
          <w:lang w:bidi="fa-IR"/>
        </w:rPr>
      </w:pPr>
      <w:r>
        <w:rPr>
          <w:rtl/>
          <w:lang w:bidi="fa-IR"/>
        </w:rPr>
        <w:t>(3) الأوّل : أبو سعيد الأشجّ</w:t>
      </w:r>
      <w:r w:rsidR="004C397E">
        <w:rPr>
          <w:rtl/>
          <w:lang w:bidi="fa-IR"/>
        </w:rPr>
        <w:t>،</w:t>
      </w:r>
      <w:r>
        <w:rPr>
          <w:rtl/>
          <w:lang w:bidi="fa-IR"/>
        </w:rPr>
        <w:t xml:space="preserve"> قال فيه ابن حجر في تقريب التهذيب 1 / 497 : عبد الله بن سعيد بن حُصين الكندي</w:t>
      </w:r>
      <w:r w:rsidR="004C397E">
        <w:rPr>
          <w:rtl/>
          <w:lang w:bidi="fa-IR"/>
        </w:rPr>
        <w:t>،</w:t>
      </w:r>
      <w:r>
        <w:rPr>
          <w:rtl/>
          <w:lang w:bidi="fa-IR"/>
        </w:rPr>
        <w:t xml:space="preserve"> أبو سعيد الأشجّ الكوفي</w:t>
      </w:r>
      <w:r w:rsidR="004C397E">
        <w:rPr>
          <w:rtl/>
          <w:lang w:bidi="fa-IR"/>
        </w:rPr>
        <w:t>،</w:t>
      </w:r>
      <w:r>
        <w:rPr>
          <w:rtl/>
          <w:lang w:bidi="fa-IR"/>
        </w:rPr>
        <w:t xml:space="preserve"> ثقةٌ</w:t>
      </w:r>
      <w:r w:rsidR="004C397E">
        <w:rPr>
          <w:rtl/>
          <w:lang w:bidi="fa-IR"/>
        </w:rPr>
        <w:t>،</w:t>
      </w:r>
      <w:r>
        <w:rPr>
          <w:rtl/>
          <w:lang w:bidi="fa-IR"/>
        </w:rPr>
        <w:t xml:space="preserve"> من صغار العاشرة</w:t>
      </w:r>
      <w:r w:rsidR="004C397E">
        <w:rPr>
          <w:rtl/>
          <w:lang w:bidi="fa-IR"/>
        </w:rPr>
        <w:t>،</w:t>
      </w:r>
      <w:r>
        <w:rPr>
          <w:rtl/>
          <w:lang w:bidi="fa-IR"/>
        </w:rPr>
        <w:t xml:space="preserve"> مات سنة سبعٍ وخمسين</w:t>
      </w:r>
      <w:r w:rsidR="004C397E">
        <w:rPr>
          <w:rtl/>
          <w:lang w:bidi="fa-IR"/>
        </w:rPr>
        <w:t>،</w:t>
      </w:r>
      <w:r>
        <w:rPr>
          <w:rtl/>
          <w:lang w:bidi="fa-IR"/>
        </w:rPr>
        <w:t xml:space="preserve"> وقال فيه الذهبي في تذكرة الحفّاظ 2 / 501 : الأشجّ الإمام شيخ الإسلام أبو سعيد</w:t>
      </w:r>
      <w:r w:rsidR="004C397E">
        <w:rPr>
          <w:rtl/>
          <w:lang w:bidi="fa-IR"/>
        </w:rPr>
        <w:t>،</w:t>
      </w:r>
      <w:r>
        <w:rPr>
          <w:rtl/>
          <w:lang w:bidi="fa-IR"/>
        </w:rPr>
        <w:t xml:space="preserve"> عبد الله بن سعيد بن حصين الكندى الكوفي الحافظ</w:t>
      </w:r>
      <w:r w:rsidR="004C397E">
        <w:rPr>
          <w:rtl/>
          <w:lang w:bidi="fa-IR"/>
        </w:rPr>
        <w:t>،</w:t>
      </w:r>
      <w:r>
        <w:rPr>
          <w:rtl/>
          <w:lang w:bidi="fa-IR"/>
        </w:rPr>
        <w:t xml:space="preserve"> </w:t>
      </w:r>
      <w:r w:rsidR="007920B3">
        <w:rPr>
          <w:rtl/>
          <w:lang w:bidi="fa-IR"/>
        </w:rPr>
        <w:t>مـُ</w:t>
      </w:r>
      <w:r>
        <w:rPr>
          <w:rtl/>
          <w:lang w:bidi="fa-IR"/>
        </w:rPr>
        <w:t>حدّث الكوفة وصاحبُ التفسير والتّصانيف</w:t>
      </w:r>
      <w:r w:rsidR="007920B3">
        <w:rPr>
          <w:rtl/>
          <w:lang w:bidi="fa-IR"/>
        </w:rPr>
        <w:t>.</w:t>
      </w:r>
    </w:p>
    <w:p w:rsidR="007920B3" w:rsidRDefault="008766D8" w:rsidP="001632B9">
      <w:pPr>
        <w:pStyle w:val="libFootnote0"/>
        <w:rPr>
          <w:rtl/>
          <w:lang w:bidi="fa-IR"/>
        </w:rPr>
      </w:pPr>
      <w:r>
        <w:rPr>
          <w:rtl/>
          <w:lang w:bidi="fa-IR"/>
        </w:rPr>
        <w:t>حدّث عن هشيم</w:t>
      </w:r>
      <w:r w:rsidR="004C397E">
        <w:rPr>
          <w:rtl/>
          <w:lang w:bidi="fa-IR"/>
        </w:rPr>
        <w:t>،</w:t>
      </w:r>
      <w:r>
        <w:rPr>
          <w:rtl/>
          <w:lang w:bidi="fa-IR"/>
        </w:rPr>
        <w:t xml:space="preserve"> وأبي بكر بن عيّاش</w:t>
      </w:r>
      <w:r w:rsidR="004C397E">
        <w:rPr>
          <w:rtl/>
          <w:lang w:bidi="fa-IR"/>
        </w:rPr>
        <w:t>،</w:t>
      </w:r>
      <w:r>
        <w:rPr>
          <w:rtl/>
          <w:lang w:bidi="fa-IR"/>
        </w:rPr>
        <w:t xml:space="preserve"> وعبد الله بن إدريس</w:t>
      </w:r>
      <w:r w:rsidR="004C397E">
        <w:rPr>
          <w:rtl/>
          <w:lang w:bidi="fa-IR"/>
        </w:rPr>
        <w:t>،</w:t>
      </w:r>
      <w:r>
        <w:rPr>
          <w:rtl/>
          <w:lang w:bidi="fa-IR"/>
        </w:rPr>
        <w:t xml:space="preserve"> وعقبة بن خالد وخلائق . وعنه الجماعة</w:t>
      </w:r>
      <w:r w:rsidR="004C397E">
        <w:rPr>
          <w:rtl/>
          <w:lang w:bidi="fa-IR"/>
        </w:rPr>
        <w:t>،</w:t>
      </w:r>
      <w:r>
        <w:rPr>
          <w:rtl/>
          <w:lang w:bidi="fa-IR"/>
        </w:rPr>
        <w:t xml:space="preserve"> وابن خزيمة</w:t>
      </w:r>
      <w:r w:rsidR="004C397E">
        <w:rPr>
          <w:rtl/>
          <w:lang w:bidi="fa-IR"/>
        </w:rPr>
        <w:t>،</w:t>
      </w:r>
      <w:r>
        <w:rPr>
          <w:rtl/>
          <w:lang w:bidi="fa-IR"/>
        </w:rPr>
        <w:t xml:space="preserve"> وأبو يعلى</w:t>
      </w:r>
      <w:r w:rsidR="004C397E">
        <w:rPr>
          <w:rtl/>
          <w:lang w:bidi="fa-IR"/>
        </w:rPr>
        <w:t>،</w:t>
      </w:r>
      <w:r>
        <w:rPr>
          <w:rtl/>
          <w:lang w:bidi="fa-IR"/>
        </w:rPr>
        <w:t xml:space="preserve"> وزكريا السّاجي</w:t>
      </w:r>
      <w:r w:rsidR="004C397E">
        <w:rPr>
          <w:rtl/>
          <w:lang w:bidi="fa-IR"/>
        </w:rPr>
        <w:t>،</w:t>
      </w:r>
      <w:r>
        <w:rPr>
          <w:rtl/>
          <w:lang w:bidi="fa-IR"/>
        </w:rPr>
        <w:t xml:space="preserve"> وعمر البجيري</w:t>
      </w:r>
      <w:r w:rsidR="004C397E">
        <w:rPr>
          <w:rtl/>
          <w:lang w:bidi="fa-IR"/>
        </w:rPr>
        <w:t>،</w:t>
      </w:r>
      <w:r>
        <w:rPr>
          <w:rtl/>
          <w:lang w:bidi="fa-IR"/>
        </w:rPr>
        <w:t xml:space="preserve"> وعبد الرحمن بن حاتم</w:t>
      </w:r>
      <w:r w:rsidR="004C397E">
        <w:rPr>
          <w:rtl/>
          <w:lang w:bidi="fa-IR"/>
        </w:rPr>
        <w:t>،</w:t>
      </w:r>
      <w:r>
        <w:rPr>
          <w:rtl/>
          <w:lang w:bidi="fa-IR"/>
        </w:rPr>
        <w:t xml:space="preserve"> واُممٌ سواهم . ذكره أبو حاتم فقال : هو إما</w:t>
      </w:r>
      <w:r w:rsidR="007920B3">
        <w:rPr>
          <w:rtl/>
          <w:lang w:bidi="fa-IR"/>
        </w:rPr>
        <w:t>مـُ</w:t>
      </w:r>
      <w:r>
        <w:rPr>
          <w:rtl/>
          <w:lang w:bidi="fa-IR"/>
        </w:rPr>
        <w:t xml:space="preserve"> أهل زمانِه . وقال </w:t>
      </w:r>
      <w:r w:rsidR="007920B3">
        <w:rPr>
          <w:rtl/>
          <w:lang w:bidi="fa-IR"/>
        </w:rPr>
        <w:t>مـُ</w:t>
      </w:r>
      <w:r>
        <w:rPr>
          <w:rtl/>
          <w:lang w:bidi="fa-IR"/>
        </w:rPr>
        <w:t>حمّد بن أحمد بن بلال الشطوي : ما رأيت أحداً أحفظ منه . وقال النّسائي : صدوقٌ</w:t>
      </w:r>
      <w:r w:rsidR="004C397E">
        <w:rPr>
          <w:rtl/>
          <w:lang w:bidi="fa-IR"/>
        </w:rPr>
        <w:t>،</w:t>
      </w:r>
      <w:r>
        <w:rPr>
          <w:rtl/>
          <w:lang w:bidi="fa-IR"/>
        </w:rPr>
        <w:t xml:space="preserve"> مات في ربيع الأوّل سنة سبعٍ وخمسين ومئتين</w:t>
      </w:r>
      <w:r w:rsidR="004C397E">
        <w:rPr>
          <w:rtl/>
          <w:lang w:bidi="fa-IR"/>
        </w:rPr>
        <w:t>،</w:t>
      </w:r>
      <w:r>
        <w:rPr>
          <w:rtl/>
          <w:lang w:bidi="fa-IR"/>
        </w:rPr>
        <w:t xml:space="preserve"> وقد زاد على التسعين (</w:t>
      </w:r>
      <w:r w:rsidR="001632B9" w:rsidRPr="00EF1321">
        <w:rPr>
          <w:rStyle w:val="libFootnoteAlaemChar"/>
          <w:rtl/>
        </w:rPr>
        <w:t>رحمه‌الله</w:t>
      </w:r>
      <w:r>
        <w:rPr>
          <w:rtl/>
          <w:lang w:bidi="fa-IR"/>
        </w:rPr>
        <w:t>)</w:t>
      </w:r>
      <w:r w:rsidR="007920B3">
        <w:rPr>
          <w:rtl/>
          <w:lang w:bidi="fa-IR"/>
        </w:rPr>
        <w:t>.</w:t>
      </w:r>
    </w:p>
    <w:p w:rsidR="007920B3" w:rsidRDefault="008766D8" w:rsidP="001632B9">
      <w:pPr>
        <w:pStyle w:val="libFootnote0"/>
        <w:rPr>
          <w:rtl/>
          <w:lang w:bidi="fa-IR"/>
        </w:rPr>
      </w:pPr>
      <w:r>
        <w:rPr>
          <w:rtl/>
          <w:lang w:bidi="fa-IR"/>
        </w:rPr>
        <w:t>الثاني : أبو خالد الأحمر</w:t>
      </w:r>
      <w:r w:rsidR="004C397E">
        <w:rPr>
          <w:rtl/>
          <w:lang w:bidi="fa-IR"/>
        </w:rPr>
        <w:t>،</w:t>
      </w:r>
      <w:r>
        <w:rPr>
          <w:rtl/>
          <w:lang w:bidi="fa-IR"/>
        </w:rPr>
        <w:t xml:space="preserve"> قال فيه الذهبي في تذكرة الحفّاظ 1 / 272 : أبو خالد الأحمر</w:t>
      </w:r>
      <w:r w:rsidR="004C397E">
        <w:rPr>
          <w:rtl/>
          <w:lang w:bidi="fa-IR"/>
        </w:rPr>
        <w:t>،</w:t>
      </w:r>
      <w:r>
        <w:rPr>
          <w:rtl/>
          <w:lang w:bidi="fa-IR"/>
        </w:rPr>
        <w:t xml:space="preserve"> الحافظ الصّدوق</w:t>
      </w:r>
      <w:r w:rsidR="004C397E">
        <w:rPr>
          <w:rtl/>
          <w:lang w:bidi="fa-IR"/>
        </w:rPr>
        <w:t>،</w:t>
      </w:r>
      <w:r>
        <w:rPr>
          <w:rtl/>
          <w:lang w:bidi="fa-IR"/>
        </w:rPr>
        <w:t xml:space="preserve"> سليمان بن حيّان الأزدي الكوفي . ولِدَ سنة أربع عشرة ومئة . وحدّث عن سليمان التّيمي</w:t>
      </w:r>
      <w:r w:rsidR="004C397E">
        <w:rPr>
          <w:rtl/>
          <w:lang w:bidi="fa-IR"/>
        </w:rPr>
        <w:t>،</w:t>
      </w:r>
      <w:r>
        <w:rPr>
          <w:rtl/>
          <w:lang w:bidi="fa-IR"/>
        </w:rPr>
        <w:t xml:space="preserve"> وليث بن أبي سليم</w:t>
      </w:r>
      <w:r w:rsidR="004C397E">
        <w:rPr>
          <w:rtl/>
          <w:lang w:bidi="fa-IR"/>
        </w:rPr>
        <w:t>،</w:t>
      </w:r>
      <w:r>
        <w:rPr>
          <w:rtl/>
          <w:lang w:bidi="fa-IR"/>
        </w:rPr>
        <w:t xml:space="preserve"> وهشام بن عروة</w:t>
      </w:r>
      <w:r w:rsidR="004C397E">
        <w:rPr>
          <w:rtl/>
          <w:lang w:bidi="fa-IR"/>
        </w:rPr>
        <w:t>،</w:t>
      </w:r>
      <w:r>
        <w:rPr>
          <w:rtl/>
          <w:lang w:bidi="fa-IR"/>
        </w:rPr>
        <w:t xml:space="preserve"> وحميد الطّويل وعدّة . وعنه أحمد بن حنبل</w:t>
      </w:r>
      <w:r w:rsidR="004C397E">
        <w:rPr>
          <w:rtl/>
          <w:lang w:bidi="fa-IR"/>
        </w:rPr>
        <w:t>،</w:t>
      </w:r>
      <w:r>
        <w:rPr>
          <w:rtl/>
          <w:lang w:bidi="fa-IR"/>
        </w:rPr>
        <w:t xml:space="preserve"> وابن نمير</w:t>
      </w:r>
      <w:r w:rsidR="004C397E">
        <w:rPr>
          <w:rtl/>
          <w:lang w:bidi="fa-IR"/>
        </w:rPr>
        <w:t>،</w:t>
      </w:r>
      <w:r>
        <w:rPr>
          <w:rtl/>
          <w:lang w:bidi="fa-IR"/>
        </w:rPr>
        <w:t xml:space="preserve"> وأبو كريب</w:t>
      </w:r>
      <w:r w:rsidR="004C397E">
        <w:rPr>
          <w:rtl/>
          <w:lang w:bidi="fa-IR"/>
        </w:rPr>
        <w:t>،</w:t>
      </w:r>
      <w:r>
        <w:rPr>
          <w:rtl/>
          <w:lang w:bidi="fa-IR"/>
        </w:rPr>
        <w:t xml:space="preserve"> وأبو سعيد الأشجّ</w:t>
      </w:r>
      <w:r w:rsidR="004C397E">
        <w:rPr>
          <w:rtl/>
          <w:lang w:bidi="fa-IR"/>
        </w:rPr>
        <w:t>،</w:t>
      </w:r>
      <w:r>
        <w:rPr>
          <w:rtl/>
          <w:lang w:bidi="fa-IR"/>
        </w:rPr>
        <w:t xml:space="preserve"> ويوسف بن موسى القطّان</w:t>
      </w:r>
      <w:r w:rsidR="004C397E">
        <w:rPr>
          <w:rtl/>
          <w:lang w:bidi="fa-IR"/>
        </w:rPr>
        <w:t>،</w:t>
      </w:r>
      <w:r>
        <w:rPr>
          <w:rtl/>
          <w:lang w:bidi="fa-IR"/>
        </w:rPr>
        <w:t xml:space="preserve"> وإسحاق بن راهويه</w:t>
      </w:r>
      <w:r w:rsidR="004C397E">
        <w:rPr>
          <w:rtl/>
          <w:lang w:bidi="fa-IR"/>
        </w:rPr>
        <w:t>،</w:t>
      </w:r>
      <w:r>
        <w:rPr>
          <w:rtl/>
          <w:lang w:bidi="fa-IR"/>
        </w:rPr>
        <w:t xml:space="preserve"> وهناد بن السّري</w:t>
      </w:r>
      <w:r w:rsidR="004C397E">
        <w:rPr>
          <w:rtl/>
          <w:lang w:bidi="fa-IR"/>
        </w:rPr>
        <w:t>،</w:t>
      </w:r>
      <w:r>
        <w:rPr>
          <w:rtl/>
          <w:lang w:bidi="fa-IR"/>
        </w:rPr>
        <w:t xml:space="preserve"> وحميد بن الرّبيع وطائفة . وثّقه جماعة</w:t>
      </w:r>
      <w:r w:rsidR="004C397E">
        <w:rPr>
          <w:rtl/>
          <w:lang w:bidi="fa-IR"/>
        </w:rPr>
        <w:t>،</w:t>
      </w:r>
      <w:r>
        <w:rPr>
          <w:rtl/>
          <w:lang w:bidi="fa-IR"/>
        </w:rPr>
        <w:t xml:space="preserve"> وقال أبو حاتم : صدوقٌ</w:t>
      </w:r>
      <w:r w:rsidR="007920B3">
        <w:rPr>
          <w:rtl/>
          <w:lang w:bidi="fa-IR"/>
        </w:rPr>
        <w:t>.</w:t>
      </w:r>
    </w:p>
    <w:p w:rsidR="007920B3" w:rsidRDefault="008766D8" w:rsidP="001632B9">
      <w:pPr>
        <w:pStyle w:val="libFootnote0"/>
        <w:rPr>
          <w:rtl/>
          <w:lang w:bidi="fa-IR"/>
        </w:rPr>
      </w:pPr>
      <w:r>
        <w:rPr>
          <w:rtl/>
          <w:lang w:bidi="fa-IR"/>
        </w:rPr>
        <w:t>قلت : هو من مشاهير المحدّثين</w:t>
      </w:r>
      <w:r w:rsidR="004C397E">
        <w:rPr>
          <w:rtl/>
          <w:lang w:bidi="fa-IR"/>
        </w:rPr>
        <w:t>،</w:t>
      </w:r>
      <w:r>
        <w:rPr>
          <w:rtl/>
          <w:lang w:bidi="fa-IR"/>
        </w:rPr>
        <w:t xml:space="preserve"> وغيرُه أثبتُ منه . مات سنة تسع وثمانين ومئة (</w:t>
      </w:r>
      <w:r w:rsidR="007920B3" w:rsidRPr="00BD715D">
        <w:rPr>
          <w:rtl/>
        </w:rPr>
        <w:t>رحمه</w:t>
      </w:r>
      <w:r w:rsidR="00BD715D">
        <w:rPr>
          <w:rFonts w:hint="cs"/>
          <w:rtl/>
        </w:rPr>
        <w:t xml:space="preserve"> </w:t>
      </w:r>
      <w:r w:rsidR="007920B3" w:rsidRPr="00BD715D">
        <w:rPr>
          <w:rtl/>
        </w:rPr>
        <w:t>‌الله</w:t>
      </w:r>
      <w:r>
        <w:rPr>
          <w:rtl/>
          <w:lang w:bidi="fa-IR"/>
        </w:rPr>
        <w:t xml:space="preserve"> تعالى)</w:t>
      </w:r>
      <w:r w:rsidR="007920B3">
        <w:rPr>
          <w:rtl/>
          <w:lang w:bidi="fa-IR"/>
        </w:rPr>
        <w:t>.</w:t>
      </w:r>
    </w:p>
    <w:p w:rsidR="007920B3" w:rsidRDefault="008766D8" w:rsidP="001632B9">
      <w:pPr>
        <w:pStyle w:val="libFootnote0"/>
        <w:rPr>
          <w:rtl/>
          <w:lang w:bidi="fa-IR"/>
        </w:rPr>
      </w:pPr>
      <w:r>
        <w:rPr>
          <w:rtl/>
          <w:lang w:bidi="fa-IR"/>
        </w:rPr>
        <w:t>الثالث : ورزين بن حبيب الجُهني الرمّاني : ذكر الذهبي توثيق بن معين له كما ذكرناه</w:t>
      </w:r>
      <w:r w:rsidR="007920B3">
        <w:rPr>
          <w:rtl/>
          <w:lang w:bidi="fa-IR"/>
        </w:rPr>
        <w:t>.</w:t>
      </w:r>
    </w:p>
    <w:p w:rsidR="008766D8" w:rsidRDefault="008766D8" w:rsidP="001632B9">
      <w:pPr>
        <w:pStyle w:val="libFootnote0"/>
        <w:rPr>
          <w:rtl/>
          <w:lang w:bidi="fa-IR"/>
        </w:rPr>
      </w:pPr>
      <w:r>
        <w:rPr>
          <w:rtl/>
          <w:lang w:bidi="fa-IR"/>
        </w:rPr>
        <w:t>وقال الرّازي في الجرح والتعديل 3 / 508 :</w:t>
      </w:r>
    </w:p>
    <w:p w:rsidR="008766D8" w:rsidRDefault="008766D8" w:rsidP="001632B9">
      <w:pPr>
        <w:pStyle w:val="libFootnote0"/>
        <w:rPr>
          <w:rtl/>
          <w:lang w:bidi="fa-IR"/>
        </w:rPr>
      </w:pPr>
      <w:r>
        <w:rPr>
          <w:rtl/>
          <w:lang w:bidi="fa-IR"/>
        </w:rPr>
        <w:t xml:space="preserve">2304 </w:t>
      </w:r>
      <w:r w:rsidR="00300A34">
        <w:rPr>
          <w:rtl/>
          <w:lang w:bidi="fa-IR"/>
        </w:rPr>
        <w:t>-</w:t>
      </w:r>
      <w:r>
        <w:rPr>
          <w:rtl/>
          <w:lang w:bidi="fa-IR"/>
        </w:rPr>
        <w:t xml:space="preserve"> رزين بن حبيب الجُهني بيّاع الرمّان</w:t>
      </w:r>
      <w:r w:rsidR="004C397E">
        <w:rPr>
          <w:rtl/>
          <w:lang w:bidi="fa-IR"/>
        </w:rPr>
        <w:t>،</w:t>
      </w:r>
      <w:r>
        <w:rPr>
          <w:rtl/>
          <w:lang w:bidi="fa-IR"/>
        </w:rPr>
        <w:t xml:space="preserve"> كوفيٌ</w:t>
      </w:r>
      <w:r w:rsidR="004C397E">
        <w:rPr>
          <w:rtl/>
          <w:lang w:bidi="fa-IR"/>
        </w:rPr>
        <w:t>،</w:t>
      </w:r>
      <w:r>
        <w:rPr>
          <w:rtl/>
          <w:lang w:bidi="fa-IR"/>
        </w:rPr>
        <w:t xml:space="preserve"> ويُقال القزّاز</w:t>
      </w:r>
      <w:r w:rsidR="004C397E">
        <w:rPr>
          <w:rtl/>
          <w:lang w:bidi="fa-IR"/>
        </w:rPr>
        <w:t>،</w:t>
      </w:r>
      <w:r>
        <w:rPr>
          <w:rtl/>
          <w:lang w:bidi="fa-IR"/>
        </w:rPr>
        <w:t xml:space="preserve"> ويُقال التمّار . روى عن الشعبي</w:t>
      </w:r>
      <w:r w:rsidR="004C397E">
        <w:rPr>
          <w:rtl/>
          <w:lang w:bidi="fa-IR"/>
        </w:rPr>
        <w:t>،</w:t>
      </w:r>
      <w:r>
        <w:rPr>
          <w:rtl/>
          <w:lang w:bidi="fa-IR"/>
        </w:rPr>
        <w:t xml:space="preserve"> وأبي جعفر</w:t>
      </w:r>
      <w:r w:rsidR="004C397E">
        <w:rPr>
          <w:rtl/>
          <w:lang w:bidi="fa-IR"/>
        </w:rPr>
        <w:t>،</w:t>
      </w:r>
      <w:r>
        <w:rPr>
          <w:rtl/>
          <w:lang w:bidi="fa-IR"/>
        </w:rPr>
        <w:t xml:space="preserve"> وأبي الرقّاد العبسي . روى عنه الثّوري</w:t>
      </w:r>
      <w:r w:rsidR="004C397E">
        <w:rPr>
          <w:rtl/>
          <w:lang w:bidi="fa-IR"/>
        </w:rPr>
        <w:t>،</w:t>
      </w:r>
      <w:r>
        <w:rPr>
          <w:rtl/>
          <w:lang w:bidi="fa-IR"/>
        </w:rPr>
        <w:t xml:space="preserve"> وإسماعيل بن زكريا</w:t>
      </w:r>
      <w:r w:rsidR="004C397E">
        <w:rPr>
          <w:rtl/>
          <w:lang w:bidi="fa-IR"/>
        </w:rPr>
        <w:t>،</w:t>
      </w:r>
      <w:r>
        <w:rPr>
          <w:rtl/>
          <w:lang w:bidi="fa-IR"/>
        </w:rPr>
        <w:t xml:space="preserve"> وأبو خالد الأحمر</w:t>
      </w:r>
      <w:r w:rsidR="004C397E">
        <w:rPr>
          <w:rtl/>
          <w:lang w:bidi="fa-IR"/>
        </w:rPr>
        <w:t>،</w:t>
      </w:r>
      <w:r>
        <w:rPr>
          <w:rtl/>
          <w:lang w:bidi="fa-IR"/>
        </w:rPr>
        <w:t xml:space="preserve"> ووكيع</w:t>
      </w:r>
      <w:r w:rsidR="004C397E">
        <w:rPr>
          <w:rtl/>
          <w:lang w:bidi="fa-IR"/>
        </w:rPr>
        <w:t>،</w:t>
      </w:r>
      <w:r>
        <w:rPr>
          <w:rtl/>
          <w:lang w:bidi="fa-IR"/>
        </w:rPr>
        <w:t xml:space="preserve"> وأبو نعيم سمعت أبي يقول ذلك . =</w:t>
      </w:r>
    </w:p>
    <w:p w:rsidR="001632B9" w:rsidRDefault="001632B9" w:rsidP="001632B9">
      <w:pPr>
        <w:pStyle w:val="libFootnote0"/>
        <w:rPr>
          <w:lang w:bidi="fa-IR"/>
        </w:rPr>
      </w:pPr>
      <w:r>
        <w:rPr>
          <w:rtl/>
          <w:lang w:bidi="fa-IR"/>
        </w:rPr>
        <w:br w:type="page"/>
      </w:r>
    </w:p>
    <w:p w:rsidR="00362A75" w:rsidRDefault="00362A75" w:rsidP="00362A75">
      <w:pPr>
        <w:pStyle w:val="libLine"/>
        <w:rPr>
          <w:lang w:bidi="fa-IR"/>
        </w:rPr>
      </w:pPr>
      <w:r>
        <w:rPr>
          <w:rtl/>
          <w:lang w:bidi="fa-IR"/>
        </w:rPr>
        <w:lastRenderedPageBreak/>
        <w:t>____________________</w:t>
      </w:r>
    </w:p>
    <w:p w:rsidR="007920B3" w:rsidRDefault="008766D8" w:rsidP="00362A75">
      <w:pPr>
        <w:pStyle w:val="libFootnote0"/>
        <w:rPr>
          <w:rtl/>
          <w:lang w:bidi="fa-IR"/>
        </w:rPr>
      </w:pPr>
      <w:r>
        <w:rPr>
          <w:rtl/>
          <w:lang w:bidi="fa-IR"/>
        </w:rPr>
        <w:t xml:space="preserve">= قال أبو </w:t>
      </w:r>
      <w:r w:rsidR="007920B3">
        <w:rPr>
          <w:rtl/>
          <w:lang w:bidi="fa-IR"/>
        </w:rPr>
        <w:t>مـُ</w:t>
      </w:r>
      <w:r>
        <w:rPr>
          <w:rtl/>
          <w:lang w:bidi="fa-IR"/>
        </w:rPr>
        <w:t>حمّد : وروى عنه عُبيد الله بن موسى . حدّثنا عبد الرحمن</w:t>
      </w:r>
      <w:r w:rsidR="004C397E">
        <w:rPr>
          <w:rtl/>
          <w:lang w:bidi="fa-IR"/>
        </w:rPr>
        <w:t>،</w:t>
      </w:r>
      <w:r>
        <w:rPr>
          <w:rtl/>
          <w:lang w:bidi="fa-IR"/>
        </w:rPr>
        <w:t xml:space="preserve"> أنا علي بن أبي طاهر فيما كتب إليَّ قال : نا الأثرم قال : سمعت أبا عبد الله أحمد بن حنبل سُئل عن رزين بيّاع الرمّان فقال : ثقةٌ</w:t>
      </w:r>
      <w:r w:rsidR="007920B3">
        <w:rPr>
          <w:rtl/>
          <w:lang w:bidi="fa-IR"/>
        </w:rPr>
        <w:t>.</w:t>
      </w:r>
    </w:p>
    <w:p w:rsidR="007920B3" w:rsidRDefault="008766D8" w:rsidP="00362A75">
      <w:pPr>
        <w:pStyle w:val="libFootnote0"/>
        <w:rPr>
          <w:rtl/>
          <w:lang w:bidi="fa-IR"/>
        </w:rPr>
      </w:pPr>
      <w:r>
        <w:rPr>
          <w:rtl/>
          <w:lang w:bidi="fa-IR"/>
        </w:rPr>
        <w:t>حدّثنا عبد الرحمن قال : ذكره أبي</w:t>
      </w:r>
      <w:r w:rsidR="004C397E">
        <w:rPr>
          <w:rtl/>
          <w:lang w:bidi="fa-IR"/>
        </w:rPr>
        <w:t>،</w:t>
      </w:r>
      <w:r>
        <w:rPr>
          <w:rtl/>
          <w:lang w:bidi="fa-IR"/>
        </w:rPr>
        <w:t xml:space="preserve"> عن إسحاق بن منصور</w:t>
      </w:r>
      <w:r w:rsidR="004C397E">
        <w:rPr>
          <w:rtl/>
          <w:lang w:bidi="fa-IR"/>
        </w:rPr>
        <w:t>،</w:t>
      </w:r>
      <w:r>
        <w:rPr>
          <w:rtl/>
          <w:lang w:bidi="fa-IR"/>
        </w:rPr>
        <w:t xml:space="preserve"> عن يحيى بن معين أنّه قال : رزين بيّاع الرمّان ثقةٌ . حدّثنا عبد الرحمن قال : سألت أبي عن رزين هذا فقال : صالحُ الحديث</w:t>
      </w:r>
      <w:r w:rsidR="004C397E">
        <w:rPr>
          <w:rtl/>
          <w:lang w:bidi="fa-IR"/>
        </w:rPr>
        <w:t>،</w:t>
      </w:r>
      <w:r>
        <w:rPr>
          <w:rtl/>
          <w:lang w:bidi="fa-IR"/>
        </w:rPr>
        <w:t xml:space="preserve"> ليس به بأسٌ</w:t>
      </w:r>
      <w:r w:rsidR="004C397E">
        <w:rPr>
          <w:rtl/>
          <w:lang w:bidi="fa-IR"/>
        </w:rPr>
        <w:t>،</w:t>
      </w:r>
      <w:r>
        <w:rPr>
          <w:rtl/>
          <w:lang w:bidi="fa-IR"/>
        </w:rPr>
        <w:t xml:space="preserve"> هو أحبُّ إليَّ من إسحاق بن خُلَيْد مولى سعيد بن العاص</w:t>
      </w:r>
      <w:r w:rsidR="007920B3">
        <w:rPr>
          <w:rtl/>
          <w:lang w:bidi="fa-IR"/>
        </w:rPr>
        <w:t>.</w:t>
      </w:r>
    </w:p>
    <w:p w:rsidR="007920B3" w:rsidRDefault="008766D8" w:rsidP="00362A75">
      <w:pPr>
        <w:pStyle w:val="libFootnote0"/>
        <w:rPr>
          <w:rtl/>
          <w:lang w:bidi="fa-IR"/>
        </w:rPr>
      </w:pPr>
      <w:r>
        <w:rPr>
          <w:rtl/>
          <w:lang w:bidi="fa-IR"/>
        </w:rPr>
        <w:t>وقال المزّي في تهذيب الكمال 9 / 186</w:t>
      </w:r>
      <w:r w:rsidR="004C397E">
        <w:rPr>
          <w:rtl/>
          <w:lang w:bidi="fa-IR"/>
        </w:rPr>
        <w:t>،</w:t>
      </w:r>
      <w:r>
        <w:rPr>
          <w:rtl/>
          <w:lang w:bidi="fa-IR"/>
        </w:rPr>
        <w:t xml:space="preserve"> وتعرّض لهذه الرواية أيضاً : قال أبو بكر الأثرم : عن أحمد بن حنبل</w:t>
      </w:r>
      <w:r w:rsidR="004C397E">
        <w:rPr>
          <w:rtl/>
          <w:lang w:bidi="fa-IR"/>
        </w:rPr>
        <w:t>،</w:t>
      </w:r>
      <w:r>
        <w:rPr>
          <w:rtl/>
          <w:lang w:bidi="fa-IR"/>
        </w:rPr>
        <w:t xml:space="preserve"> وإسحاق بن منصور</w:t>
      </w:r>
      <w:r w:rsidR="004C397E">
        <w:rPr>
          <w:rtl/>
          <w:lang w:bidi="fa-IR"/>
        </w:rPr>
        <w:t>،</w:t>
      </w:r>
      <w:r>
        <w:rPr>
          <w:rtl/>
          <w:lang w:bidi="fa-IR"/>
        </w:rPr>
        <w:t xml:space="preserve"> عن يحيى بن معين : رزين بيّاع الرمّان ثقةٌ . وقال أبو حاتم : صالحُ الحديث</w:t>
      </w:r>
      <w:r w:rsidR="004C397E">
        <w:rPr>
          <w:rtl/>
          <w:lang w:bidi="fa-IR"/>
        </w:rPr>
        <w:t>،</w:t>
      </w:r>
      <w:r>
        <w:rPr>
          <w:rtl/>
          <w:lang w:bidi="fa-IR"/>
        </w:rPr>
        <w:t xml:space="preserve"> ليس به بأسٌ</w:t>
      </w:r>
      <w:r w:rsidR="004C397E">
        <w:rPr>
          <w:rtl/>
          <w:lang w:bidi="fa-IR"/>
        </w:rPr>
        <w:t>،</w:t>
      </w:r>
      <w:r>
        <w:rPr>
          <w:rtl/>
          <w:lang w:bidi="fa-IR"/>
        </w:rPr>
        <w:t xml:space="preserve"> وهو أحبُّ إليَّ من إسحاق بن خُلَيْد مولى سعيد بن العاص</w:t>
      </w:r>
      <w:r w:rsidR="007920B3">
        <w:rPr>
          <w:rtl/>
          <w:lang w:bidi="fa-IR"/>
        </w:rPr>
        <w:t>.</w:t>
      </w:r>
    </w:p>
    <w:p w:rsidR="007920B3" w:rsidRDefault="008766D8" w:rsidP="00362A75">
      <w:pPr>
        <w:pStyle w:val="libFootnote0"/>
        <w:rPr>
          <w:rtl/>
          <w:lang w:bidi="fa-IR"/>
        </w:rPr>
      </w:pPr>
      <w:r>
        <w:rPr>
          <w:rtl/>
          <w:lang w:bidi="fa-IR"/>
        </w:rPr>
        <w:t>ومنهم مَنْ فرّق بين رزين بيّاع الأنماط</w:t>
      </w:r>
      <w:r w:rsidR="004C397E">
        <w:rPr>
          <w:rtl/>
          <w:lang w:bidi="fa-IR"/>
        </w:rPr>
        <w:t>،</w:t>
      </w:r>
      <w:r>
        <w:rPr>
          <w:rtl/>
          <w:lang w:bidi="fa-IR"/>
        </w:rPr>
        <w:t xml:space="preserve"> الذي يروي عن الأصبغ بن نُباتة</w:t>
      </w:r>
      <w:r w:rsidR="004C397E">
        <w:rPr>
          <w:rtl/>
          <w:lang w:bidi="fa-IR"/>
        </w:rPr>
        <w:t>،</w:t>
      </w:r>
      <w:r>
        <w:rPr>
          <w:rtl/>
          <w:lang w:bidi="fa-IR"/>
        </w:rPr>
        <w:t xml:space="preserve"> ويروي عنه عيسى بن يونس</w:t>
      </w:r>
      <w:r w:rsidR="004C397E">
        <w:rPr>
          <w:rtl/>
          <w:lang w:bidi="fa-IR"/>
        </w:rPr>
        <w:t>،</w:t>
      </w:r>
      <w:r>
        <w:rPr>
          <w:rtl/>
          <w:lang w:bidi="fa-IR"/>
        </w:rPr>
        <w:t xml:space="preserve"> وبين رزين بن حبيب الجُهني بيّاع الرمّان</w:t>
      </w:r>
      <w:r w:rsidR="004C397E">
        <w:rPr>
          <w:rtl/>
          <w:lang w:bidi="fa-IR"/>
        </w:rPr>
        <w:t>،</w:t>
      </w:r>
      <w:r>
        <w:rPr>
          <w:rtl/>
          <w:lang w:bidi="fa-IR"/>
        </w:rPr>
        <w:t xml:space="preserve"> ومنهم مَنْ جعلهما واحداً</w:t>
      </w:r>
      <w:r w:rsidR="004C397E">
        <w:rPr>
          <w:rtl/>
          <w:lang w:bidi="fa-IR"/>
        </w:rPr>
        <w:t>،</w:t>
      </w:r>
      <w:r>
        <w:rPr>
          <w:rtl/>
          <w:lang w:bidi="fa-IR"/>
        </w:rPr>
        <w:t xml:space="preserve"> فالله أعلم</w:t>
      </w:r>
      <w:r w:rsidR="007920B3">
        <w:rPr>
          <w:rtl/>
          <w:lang w:bidi="fa-IR"/>
        </w:rPr>
        <w:t>.</w:t>
      </w:r>
    </w:p>
    <w:p w:rsidR="007920B3" w:rsidRDefault="008766D8" w:rsidP="00362A75">
      <w:pPr>
        <w:pStyle w:val="libFootnote0"/>
        <w:rPr>
          <w:rtl/>
          <w:lang w:bidi="fa-IR"/>
        </w:rPr>
      </w:pPr>
      <w:r>
        <w:rPr>
          <w:rtl/>
          <w:lang w:bidi="fa-IR"/>
        </w:rPr>
        <w:t>روى له الترمذي حديثاً واحداً</w:t>
      </w:r>
      <w:r w:rsidR="004C397E">
        <w:rPr>
          <w:rtl/>
          <w:lang w:bidi="fa-IR"/>
        </w:rPr>
        <w:t>،</w:t>
      </w:r>
      <w:r>
        <w:rPr>
          <w:rtl/>
          <w:lang w:bidi="fa-IR"/>
        </w:rPr>
        <w:t xml:space="preserve"> وقد وقع لنا عالياً من روايته</w:t>
      </w:r>
      <w:r w:rsidR="004C397E">
        <w:rPr>
          <w:rtl/>
          <w:lang w:bidi="fa-IR"/>
        </w:rPr>
        <w:t>،</w:t>
      </w:r>
      <w:r>
        <w:rPr>
          <w:rtl/>
          <w:lang w:bidi="fa-IR"/>
        </w:rPr>
        <w:t xml:space="preserve"> أخبرنا به أبو الحسن بن البخاري</w:t>
      </w:r>
      <w:r w:rsidR="004C397E">
        <w:rPr>
          <w:rtl/>
          <w:lang w:bidi="fa-IR"/>
        </w:rPr>
        <w:t>،</w:t>
      </w:r>
      <w:r>
        <w:rPr>
          <w:rtl/>
          <w:lang w:bidi="fa-IR"/>
        </w:rPr>
        <w:t xml:space="preserve"> وإبراهيم بن عليّ الواسطي</w:t>
      </w:r>
      <w:r w:rsidR="004C397E">
        <w:rPr>
          <w:rtl/>
          <w:lang w:bidi="fa-IR"/>
        </w:rPr>
        <w:t>،</w:t>
      </w:r>
      <w:r>
        <w:rPr>
          <w:rtl/>
          <w:lang w:bidi="fa-IR"/>
        </w:rPr>
        <w:t xml:space="preserve"> وأحمد بن إبراهيم بن عُمر الفاروقي</w:t>
      </w:r>
      <w:r w:rsidR="004C397E">
        <w:rPr>
          <w:rtl/>
          <w:lang w:bidi="fa-IR"/>
        </w:rPr>
        <w:t>،</w:t>
      </w:r>
      <w:r>
        <w:rPr>
          <w:rtl/>
          <w:lang w:bidi="fa-IR"/>
        </w:rPr>
        <w:t xml:space="preserve"> قالوا : أخبرنا عمر بن كرم الدّينوري ببغداد</w:t>
      </w:r>
      <w:r w:rsidR="004C397E">
        <w:rPr>
          <w:rtl/>
          <w:lang w:bidi="fa-IR"/>
        </w:rPr>
        <w:t>،</w:t>
      </w:r>
      <w:r>
        <w:rPr>
          <w:rtl/>
          <w:lang w:bidi="fa-IR"/>
        </w:rPr>
        <w:t xml:space="preserve"> قال : أخبرنا عبد الأوّل بن عيسى بن شعيب السّجزي</w:t>
      </w:r>
      <w:r w:rsidR="004C397E">
        <w:rPr>
          <w:rtl/>
          <w:lang w:bidi="fa-IR"/>
        </w:rPr>
        <w:t>،</w:t>
      </w:r>
      <w:r>
        <w:rPr>
          <w:rtl/>
          <w:lang w:bidi="fa-IR"/>
        </w:rPr>
        <w:t xml:space="preserve"> قال : أخبرنا </w:t>
      </w:r>
      <w:r w:rsidR="007920B3">
        <w:rPr>
          <w:rtl/>
          <w:lang w:bidi="fa-IR"/>
        </w:rPr>
        <w:t>مـُ</w:t>
      </w:r>
      <w:r>
        <w:rPr>
          <w:rtl/>
          <w:lang w:bidi="fa-IR"/>
        </w:rPr>
        <w:t>حمّد بن أبي مسعود الفارسي</w:t>
      </w:r>
      <w:r w:rsidR="004C397E">
        <w:rPr>
          <w:rtl/>
          <w:lang w:bidi="fa-IR"/>
        </w:rPr>
        <w:t>،</w:t>
      </w:r>
      <w:r>
        <w:rPr>
          <w:rtl/>
          <w:lang w:bidi="fa-IR"/>
        </w:rPr>
        <w:t xml:space="preserve"> قال : أخبرنا عبد الرحمن بن أبي شريح الأنصاري</w:t>
      </w:r>
      <w:r w:rsidR="004C397E">
        <w:rPr>
          <w:rtl/>
          <w:lang w:bidi="fa-IR"/>
        </w:rPr>
        <w:t>،</w:t>
      </w:r>
      <w:r>
        <w:rPr>
          <w:rtl/>
          <w:lang w:bidi="fa-IR"/>
        </w:rPr>
        <w:t xml:space="preserve"> قال : أخبرنا يحيى بن </w:t>
      </w:r>
      <w:r w:rsidR="007920B3">
        <w:rPr>
          <w:rtl/>
          <w:lang w:bidi="fa-IR"/>
        </w:rPr>
        <w:t>مـُ</w:t>
      </w:r>
      <w:r>
        <w:rPr>
          <w:rtl/>
          <w:lang w:bidi="fa-IR"/>
        </w:rPr>
        <w:t>حمّد بن صاعد</w:t>
      </w:r>
      <w:r w:rsidR="004C397E">
        <w:rPr>
          <w:rtl/>
          <w:lang w:bidi="fa-IR"/>
        </w:rPr>
        <w:t>،</w:t>
      </w:r>
      <w:r>
        <w:rPr>
          <w:rtl/>
          <w:lang w:bidi="fa-IR"/>
        </w:rPr>
        <w:t xml:space="preserve"> قال : حدّثنا أبو سعيد الأشجّ</w:t>
      </w:r>
      <w:r w:rsidR="004C397E">
        <w:rPr>
          <w:rtl/>
          <w:lang w:bidi="fa-IR"/>
        </w:rPr>
        <w:t>،</w:t>
      </w:r>
      <w:r>
        <w:rPr>
          <w:rtl/>
          <w:lang w:bidi="fa-IR"/>
        </w:rPr>
        <w:t xml:space="preserve"> قال : حدّثنا أبو خالد الأحمر</w:t>
      </w:r>
      <w:r w:rsidR="004C397E">
        <w:rPr>
          <w:rtl/>
          <w:lang w:bidi="fa-IR"/>
        </w:rPr>
        <w:t>،</w:t>
      </w:r>
      <w:r>
        <w:rPr>
          <w:rtl/>
          <w:lang w:bidi="fa-IR"/>
        </w:rPr>
        <w:t xml:space="preserve"> قال : حدّثني رزين</w:t>
      </w:r>
      <w:r w:rsidR="004C397E">
        <w:rPr>
          <w:rtl/>
          <w:lang w:bidi="fa-IR"/>
        </w:rPr>
        <w:t>،</w:t>
      </w:r>
      <w:r>
        <w:rPr>
          <w:rtl/>
          <w:lang w:bidi="fa-IR"/>
        </w:rPr>
        <w:t xml:space="preserve"> قال : حدّثتني سلمى</w:t>
      </w:r>
      <w:r w:rsidR="004C397E">
        <w:rPr>
          <w:rtl/>
          <w:lang w:bidi="fa-IR"/>
        </w:rPr>
        <w:t>،</w:t>
      </w:r>
      <w:r>
        <w:rPr>
          <w:rtl/>
          <w:lang w:bidi="fa-IR"/>
        </w:rPr>
        <w:t xml:space="preserve"> قالت : دخلت على اُمّ سلمة وهي تبكي فقلتُ : ما يُبكيك ؟ قالت : رأيت رسول الله (</w:t>
      </w:r>
      <w:r w:rsidR="00300A34" w:rsidRPr="0092131B">
        <w:rPr>
          <w:rStyle w:val="libFootnoteAlaemChar"/>
          <w:rFonts w:eastAsiaTheme="minorHAnsi"/>
          <w:rtl/>
        </w:rPr>
        <w:t>صلى‌الله‌عليه‌وآله</w:t>
      </w:r>
      <w:r>
        <w:rPr>
          <w:rtl/>
          <w:lang w:bidi="fa-IR"/>
        </w:rPr>
        <w:t>) في المنام</w:t>
      </w:r>
      <w:r w:rsidR="004C397E">
        <w:rPr>
          <w:rtl/>
          <w:lang w:bidi="fa-IR"/>
        </w:rPr>
        <w:t>،</w:t>
      </w:r>
      <w:r>
        <w:rPr>
          <w:rtl/>
          <w:lang w:bidi="fa-IR"/>
        </w:rPr>
        <w:t xml:space="preserve"> وعلى رأسه ولحيته التراب</w:t>
      </w:r>
      <w:r w:rsidR="004C397E">
        <w:rPr>
          <w:rtl/>
          <w:lang w:bidi="fa-IR"/>
        </w:rPr>
        <w:t>،</w:t>
      </w:r>
      <w:r>
        <w:rPr>
          <w:rtl/>
          <w:lang w:bidi="fa-IR"/>
        </w:rPr>
        <w:t xml:space="preserve"> فقلت : ما لك يا رسول الله ؟! قال : (( شهدتُ قتلَ الحُسين (</w:t>
      </w:r>
      <w:r w:rsidR="00362A75" w:rsidRPr="00362A75">
        <w:rPr>
          <w:rStyle w:val="libFootnoteAlaemChar"/>
          <w:rFonts w:eastAsiaTheme="minorHAnsi"/>
          <w:rtl/>
        </w:rPr>
        <w:t>عليه‌السلام</w:t>
      </w:r>
      <w:r>
        <w:rPr>
          <w:rtl/>
          <w:lang w:bidi="fa-IR"/>
        </w:rPr>
        <w:t>) آنفاً )) . رواه عن الأشجّ</w:t>
      </w:r>
      <w:r w:rsidR="004C397E">
        <w:rPr>
          <w:rtl/>
          <w:lang w:bidi="fa-IR"/>
        </w:rPr>
        <w:t>،</w:t>
      </w:r>
      <w:r>
        <w:rPr>
          <w:rtl/>
          <w:lang w:bidi="fa-IR"/>
        </w:rPr>
        <w:t xml:space="preserve"> وقال : غريب</w:t>
      </w:r>
      <w:r w:rsidR="004C397E">
        <w:rPr>
          <w:rtl/>
          <w:lang w:bidi="fa-IR"/>
        </w:rPr>
        <w:t>،</w:t>
      </w:r>
      <w:r>
        <w:rPr>
          <w:rtl/>
          <w:lang w:bidi="fa-IR"/>
        </w:rPr>
        <w:t xml:space="preserve"> فوافقناه فيه بعلو</w:t>
      </w:r>
      <w:r w:rsidR="007920B3">
        <w:rPr>
          <w:rtl/>
          <w:lang w:bidi="fa-IR"/>
        </w:rPr>
        <w:t>.</w:t>
      </w:r>
    </w:p>
    <w:p w:rsidR="007920B3" w:rsidRDefault="008766D8" w:rsidP="00362A75">
      <w:pPr>
        <w:pStyle w:val="libFootnote0"/>
        <w:rPr>
          <w:rtl/>
          <w:lang w:bidi="fa-IR"/>
        </w:rPr>
      </w:pPr>
      <w:r>
        <w:rPr>
          <w:rtl/>
          <w:lang w:bidi="fa-IR"/>
        </w:rPr>
        <w:t>الرابع : سلمى البكْرية</w:t>
      </w:r>
      <w:r w:rsidR="004C397E">
        <w:rPr>
          <w:rtl/>
          <w:lang w:bidi="fa-IR"/>
        </w:rPr>
        <w:t>،</w:t>
      </w:r>
      <w:r>
        <w:rPr>
          <w:rtl/>
          <w:lang w:bidi="fa-IR"/>
        </w:rPr>
        <w:t xml:space="preserve"> فقد ذكرها الذهبي في مَنْ له رواية في الكتب السّتة 2 / 510 : سلمى البكْرية</w:t>
      </w:r>
      <w:r w:rsidR="004C397E">
        <w:rPr>
          <w:rtl/>
          <w:lang w:bidi="fa-IR"/>
        </w:rPr>
        <w:t>،</w:t>
      </w:r>
      <w:r>
        <w:rPr>
          <w:rtl/>
          <w:lang w:bidi="fa-IR"/>
        </w:rPr>
        <w:t xml:space="preserve"> عن عائشة</w:t>
      </w:r>
      <w:r w:rsidR="004C397E">
        <w:rPr>
          <w:rtl/>
          <w:lang w:bidi="fa-IR"/>
        </w:rPr>
        <w:t>،</w:t>
      </w:r>
      <w:r>
        <w:rPr>
          <w:rtl/>
          <w:lang w:bidi="fa-IR"/>
        </w:rPr>
        <w:t xml:space="preserve"> واُمِّ سلمة</w:t>
      </w:r>
      <w:r w:rsidR="004C397E">
        <w:rPr>
          <w:rtl/>
          <w:lang w:bidi="fa-IR"/>
        </w:rPr>
        <w:t>،</w:t>
      </w:r>
      <w:r>
        <w:rPr>
          <w:rtl/>
          <w:lang w:bidi="fa-IR"/>
        </w:rPr>
        <w:t xml:space="preserve"> وعنها رزين الجُهني</w:t>
      </w:r>
      <w:r w:rsidR="007920B3">
        <w:rPr>
          <w:rtl/>
          <w:lang w:bidi="fa-IR"/>
        </w:rPr>
        <w:t>.</w:t>
      </w:r>
    </w:p>
    <w:p w:rsidR="007920B3" w:rsidRDefault="008766D8" w:rsidP="00EE6041">
      <w:pPr>
        <w:pStyle w:val="libFootnote0"/>
        <w:rPr>
          <w:rtl/>
          <w:lang w:bidi="fa-IR"/>
        </w:rPr>
      </w:pPr>
      <w:r>
        <w:rPr>
          <w:rtl/>
          <w:lang w:bidi="fa-IR"/>
        </w:rPr>
        <w:t>وقال عنها المزّي في تهذيب الكمال 53 / 196 : سلمى البكْرية</w:t>
      </w:r>
      <w:r w:rsidR="004C397E">
        <w:rPr>
          <w:rtl/>
          <w:lang w:bidi="fa-IR"/>
        </w:rPr>
        <w:t>،</w:t>
      </w:r>
      <w:r>
        <w:rPr>
          <w:rtl/>
          <w:lang w:bidi="fa-IR"/>
        </w:rPr>
        <w:t xml:space="preserve"> من بكر بن وائل مولاة لهم</w:t>
      </w:r>
      <w:r w:rsidR="004C397E">
        <w:rPr>
          <w:rtl/>
          <w:lang w:bidi="fa-IR"/>
        </w:rPr>
        <w:t>،</w:t>
      </w:r>
      <w:r>
        <w:rPr>
          <w:rtl/>
          <w:lang w:bidi="fa-IR"/>
        </w:rPr>
        <w:t xml:space="preserve"> روت عن عائشة</w:t>
      </w:r>
      <w:r w:rsidR="004C397E">
        <w:rPr>
          <w:rtl/>
          <w:lang w:bidi="fa-IR"/>
        </w:rPr>
        <w:t>،</w:t>
      </w:r>
      <w:r>
        <w:rPr>
          <w:rtl/>
          <w:lang w:bidi="fa-IR"/>
        </w:rPr>
        <w:t xml:space="preserve"> واُمِّ سلمة زوجي النّبي (</w:t>
      </w:r>
      <w:r w:rsidR="00300A34" w:rsidRPr="0092131B">
        <w:rPr>
          <w:rStyle w:val="libFootnoteAlaemChar"/>
          <w:rFonts w:eastAsiaTheme="minorHAnsi"/>
          <w:rtl/>
        </w:rPr>
        <w:t>صلى‌الله‌عليه‌وآله</w:t>
      </w:r>
      <w:r>
        <w:rPr>
          <w:rtl/>
          <w:lang w:bidi="fa-IR"/>
        </w:rPr>
        <w:t>) . روى عنه رزين الجُهني</w:t>
      </w:r>
      <w:r w:rsidR="004C397E">
        <w:rPr>
          <w:rtl/>
          <w:lang w:bidi="fa-IR"/>
        </w:rPr>
        <w:t>،</w:t>
      </w:r>
      <w:r>
        <w:rPr>
          <w:rtl/>
          <w:lang w:bidi="fa-IR"/>
        </w:rPr>
        <w:t xml:space="preserve"> ويُقال : البكْري . روى لها الترمذي</w:t>
      </w:r>
      <w:r w:rsidR="004C397E">
        <w:rPr>
          <w:rtl/>
          <w:lang w:bidi="fa-IR"/>
        </w:rPr>
        <w:t>،</w:t>
      </w:r>
      <w:r>
        <w:rPr>
          <w:rtl/>
          <w:lang w:bidi="fa-IR"/>
        </w:rPr>
        <w:t xml:space="preserve"> وقد كتبنا حديثها في ترجمة رزين</w:t>
      </w:r>
      <w:r w:rsidR="007920B3">
        <w:rPr>
          <w:rtl/>
          <w:lang w:bidi="fa-IR"/>
        </w:rPr>
        <w:t>.</w:t>
      </w:r>
    </w:p>
    <w:p w:rsidR="007920B3" w:rsidRDefault="008766D8" w:rsidP="00362A75">
      <w:pPr>
        <w:pStyle w:val="libFootnote0"/>
        <w:rPr>
          <w:rtl/>
          <w:lang w:bidi="fa-IR"/>
        </w:rPr>
      </w:pPr>
      <w:r>
        <w:rPr>
          <w:rtl/>
          <w:lang w:bidi="fa-IR"/>
        </w:rPr>
        <w:t>أقول : والذهبي ظاهره قبول روايتها</w:t>
      </w:r>
      <w:r w:rsidR="004C397E">
        <w:rPr>
          <w:rtl/>
          <w:lang w:bidi="fa-IR"/>
        </w:rPr>
        <w:t>،</w:t>
      </w:r>
      <w:r>
        <w:rPr>
          <w:rtl/>
          <w:lang w:bidi="fa-IR"/>
        </w:rPr>
        <w:t xml:space="preserve"> حيث إنّه لمْ يتعرّض </w:t>
      </w:r>
      <w:r w:rsidR="0087599F">
        <w:rPr>
          <w:rtl/>
          <w:lang w:bidi="fa-IR"/>
        </w:rPr>
        <w:t>إلّا</w:t>
      </w:r>
      <w:r>
        <w:rPr>
          <w:rtl/>
          <w:lang w:bidi="fa-IR"/>
        </w:rPr>
        <w:t xml:space="preserve"> لرزين</w:t>
      </w:r>
      <w:r w:rsidR="004C397E">
        <w:rPr>
          <w:rtl/>
          <w:lang w:bidi="fa-IR"/>
        </w:rPr>
        <w:t>،</w:t>
      </w:r>
      <w:r>
        <w:rPr>
          <w:rtl/>
          <w:lang w:bidi="fa-IR"/>
        </w:rPr>
        <w:t xml:space="preserve"> وأمّا المزّي جعل رواية رزين عنها من عالي السّند</w:t>
      </w:r>
      <w:r w:rsidR="007920B3">
        <w:rPr>
          <w:rtl/>
          <w:lang w:bidi="fa-IR"/>
        </w:rPr>
        <w:t>.</w:t>
      </w:r>
    </w:p>
    <w:p w:rsidR="00362A75" w:rsidRDefault="00362A75" w:rsidP="00362A75">
      <w:pPr>
        <w:pStyle w:val="libFootnote0"/>
        <w:rPr>
          <w:lang w:bidi="fa-IR"/>
        </w:rPr>
      </w:pPr>
      <w:r>
        <w:rPr>
          <w:rtl/>
          <w:lang w:bidi="fa-IR"/>
        </w:rPr>
        <w:br w:type="page"/>
      </w:r>
    </w:p>
    <w:p w:rsidR="007920B3" w:rsidRDefault="008766D8" w:rsidP="008766D8">
      <w:pPr>
        <w:pStyle w:val="libNormal"/>
        <w:rPr>
          <w:rtl/>
          <w:lang w:bidi="fa-IR"/>
        </w:rPr>
      </w:pPr>
      <w:r>
        <w:rPr>
          <w:rtl/>
          <w:lang w:bidi="fa-IR"/>
        </w:rPr>
        <w:lastRenderedPageBreak/>
        <w:t xml:space="preserve">ورواها الحاكم أيضاً قال : أخبرني أبو القاسم الحسن بن </w:t>
      </w:r>
      <w:r w:rsidR="007920B3">
        <w:rPr>
          <w:rtl/>
          <w:lang w:bidi="fa-IR"/>
        </w:rPr>
        <w:t>مـُ</w:t>
      </w:r>
      <w:r>
        <w:rPr>
          <w:rtl/>
          <w:lang w:bidi="fa-IR"/>
        </w:rPr>
        <w:t>حمّد السكوني بالكوفة</w:t>
      </w:r>
      <w:r w:rsidR="004C397E">
        <w:rPr>
          <w:rtl/>
          <w:lang w:bidi="fa-IR"/>
        </w:rPr>
        <w:t>،</w:t>
      </w:r>
      <w:r>
        <w:rPr>
          <w:rtl/>
          <w:lang w:bidi="fa-IR"/>
        </w:rPr>
        <w:t xml:space="preserve"> ثنا </w:t>
      </w:r>
      <w:r w:rsidR="007920B3">
        <w:rPr>
          <w:rtl/>
          <w:lang w:bidi="fa-IR"/>
        </w:rPr>
        <w:t>مـُ</w:t>
      </w:r>
      <w:r>
        <w:rPr>
          <w:rtl/>
          <w:lang w:bidi="fa-IR"/>
        </w:rPr>
        <w:t>حمّد بن عبد الله الحضرمي</w:t>
      </w:r>
      <w:r w:rsidR="004C397E">
        <w:rPr>
          <w:rtl/>
          <w:lang w:bidi="fa-IR"/>
        </w:rPr>
        <w:t>،</w:t>
      </w:r>
      <w:r>
        <w:rPr>
          <w:rtl/>
          <w:lang w:bidi="fa-IR"/>
        </w:rPr>
        <w:t xml:space="preserve"> ثنا أبو كريب</w:t>
      </w:r>
      <w:r w:rsidR="004C397E">
        <w:rPr>
          <w:rtl/>
          <w:lang w:bidi="fa-IR"/>
        </w:rPr>
        <w:t>،</w:t>
      </w:r>
      <w:r>
        <w:rPr>
          <w:rtl/>
          <w:lang w:bidi="fa-IR"/>
        </w:rPr>
        <w:t xml:space="preserve"> ثنا أبو خالد الأحمر</w:t>
      </w:r>
      <w:r w:rsidR="004C397E">
        <w:rPr>
          <w:rtl/>
          <w:lang w:bidi="fa-IR"/>
        </w:rPr>
        <w:t>،</w:t>
      </w:r>
      <w:r>
        <w:rPr>
          <w:rtl/>
          <w:lang w:bidi="fa-IR"/>
        </w:rPr>
        <w:t xml:space="preserve"> حدّثني زريق</w:t>
      </w:r>
      <w:r w:rsidR="004C397E">
        <w:rPr>
          <w:rtl/>
          <w:lang w:bidi="fa-IR"/>
        </w:rPr>
        <w:t>،</w:t>
      </w:r>
      <w:r>
        <w:rPr>
          <w:rtl/>
          <w:lang w:bidi="fa-IR"/>
        </w:rPr>
        <w:t xml:space="preserve"> حدّثني سلمان قال : دخلت على اُمّ سلمة</w:t>
      </w:r>
      <w:r w:rsidR="004C397E">
        <w:rPr>
          <w:rtl/>
          <w:lang w:bidi="fa-IR"/>
        </w:rPr>
        <w:t>،</w:t>
      </w:r>
      <w:r>
        <w:rPr>
          <w:rtl/>
          <w:lang w:bidi="fa-IR"/>
        </w:rPr>
        <w:t xml:space="preserve"> وهي تبكي</w:t>
      </w:r>
      <w:r w:rsidR="004C397E">
        <w:rPr>
          <w:rtl/>
          <w:lang w:bidi="fa-IR"/>
        </w:rPr>
        <w:t>،</w:t>
      </w:r>
      <w:r>
        <w:rPr>
          <w:rtl/>
          <w:lang w:bidi="fa-IR"/>
        </w:rPr>
        <w:t xml:space="preserve"> فقلت ما يبكيك ؟ قالت : رأيت رسول الله (</w:t>
      </w:r>
      <w:r w:rsidR="00300A34" w:rsidRPr="00300A34">
        <w:rPr>
          <w:rStyle w:val="libAlaemChar"/>
          <w:rtl/>
        </w:rPr>
        <w:t>صلى‌الله‌عليه‌وآله</w:t>
      </w:r>
      <w:r>
        <w:rPr>
          <w:rtl/>
          <w:lang w:bidi="fa-IR"/>
        </w:rPr>
        <w:t>) في المنام يبكي</w:t>
      </w:r>
      <w:r w:rsidR="004C397E">
        <w:rPr>
          <w:rtl/>
          <w:lang w:bidi="fa-IR"/>
        </w:rPr>
        <w:t>،</w:t>
      </w:r>
      <w:r>
        <w:rPr>
          <w:rtl/>
          <w:lang w:bidi="fa-IR"/>
        </w:rPr>
        <w:t xml:space="preserve"> وعلى رأسه ولحيته التراب</w:t>
      </w:r>
      <w:r w:rsidR="004C397E">
        <w:rPr>
          <w:rtl/>
          <w:lang w:bidi="fa-IR"/>
        </w:rPr>
        <w:t>،</w:t>
      </w:r>
      <w:r>
        <w:rPr>
          <w:rtl/>
          <w:lang w:bidi="fa-IR"/>
        </w:rPr>
        <w:t xml:space="preserve"> فقلتُ : ما لك يا رسول الله ؟! قال : (( شهدت قتلَ الحُسين (</w:t>
      </w:r>
      <w:r w:rsidR="00300A34" w:rsidRPr="00300A34">
        <w:rPr>
          <w:rStyle w:val="libAlaemChar"/>
          <w:rtl/>
        </w:rPr>
        <w:t>عليه‌السلام</w:t>
      </w:r>
      <w:r>
        <w:rPr>
          <w:rtl/>
          <w:lang w:bidi="fa-IR"/>
        </w:rPr>
        <w:t>) آنفاً ))</w:t>
      </w:r>
      <w:r w:rsidRPr="00FC0582">
        <w:rPr>
          <w:rStyle w:val="libFootnotenumChar"/>
          <w:rtl/>
        </w:rPr>
        <w:t>(1)</w:t>
      </w:r>
      <w:r w:rsidR="007920B3">
        <w:rPr>
          <w:rtl/>
          <w:lang w:bidi="fa-IR"/>
        </w:rPr>
        <w:t>.</w:t>
      </w:r>
    </w:p>
    <w:p w:rsidR="008766D8" w:rsidRDefault="008766D8" w:rsidP="0066731D">
      <w:pPr>
        <w:pStyle w:val="libBold1"/>
        <w:rPr>
          <w:rtl/>
          <w:lang w:bidi="fa-IR"/>
        </w:rPr>
      </w:pPr>
      <w:r>
        <w:rPr>
          <w:rtl/>
          <w:lang w:bidi="fa-IR"/>
        </w:rPr>
        <w:t xml:space="preserve">صراخُ اُمّ سلمة (رضوان الله عليها) </w:t>
      </w:r>
      <w:r w:rsidR="0087599F">
        <w:rPr>
          <w:rtl/>
          <w:lang w:bidi="fa-IR"/>
        </w:rPr>
        <w:t>لمـَّا</w:t>
      </w:r>
      <w:r>
        <w:rPr>
          <w:rtl/>
          <w:lang w:bidi="fa-IR"/>
        </w:rPr>
        <w:t xml:space="preserve"> سمعتْ بمقتل الإمام الحُسين (</w:t>
      </w:r>
      <w:r w:rsidR="00300A34" w:rsidRPr="00300A34">
        <w:rPr>
          <w:rStyle w:val="libAlaemChar"/>
          <w:rtl/>
        </w:rPr>
        <w:t>عليه‌السلام</w:t>
      </w:r>
      <w:r>
        <w:rPr>
          <w:rtl/>
          <w:lang w:bidi="fa-IR"/>
        </w:rPr>
        <w:t>) حتّى غُشي عليها</w:t>
      </w:r>
    </w:p>
    <w:p w:rsidR="007920B3" w:rsidRDefault="008766D8" w:rsidP="008766D8">
      <w:pPr>
        <w:pStyle w:val="libNormal"/>
        <w:rPr>
          <w:rtl/>
          <w:lang w:bidi="fa-IR"/>
        </w:rPr>
      </w:pPr>
      <w:r>
        <w:rPr>
          <w:rtl/>
          <w:lang w:bidi="fa-IR"/>
        </w:rPr>
        <w:t>روى ابن عساكر</w:t>
      </w:r>
      <w:r w:rsidR="004C397E">
        <w:rPr>
          <w:rtl/>
          <w:lang w:bidi="fa-IR"/>
        </w:rPr>
        <w:t>،</w:t>
      </w:r>
      <w:r>
        <w:rPr>
          <w:rtl/>
          <w:lang w:bidi="fa-IR"/>
        </w:rPr>
        <w:t xml:space="preserve"> وابن حَجَرِ العسقلاني</w:t>
      </w:r>
      <w:r w:rsidR="004C397E">
        <w:rPr>
          <w:rtl/>
          <w:lang w:bidi="fa-IR"/>
        </w:rPr>
        <w:t>،</w:t>
      </w:r>
      <w:r>
        <w:rPr>
          <w:rtl/>
          <w:lang w:bidi="fa-IR"/>
        </w:rPr>
        <w:t xml:space="preserve"> واللفظ للأوّل قال : أخبرنا أبو بكر </w:t>
      </w:r>
      <w:r w:rsidR="007920B3">
        <w:rPr>
          <w:rtl/>
          <w:lang w:bidi="fa-IR"/>
        </w:rPr>
        <w:t>مـُ</w:t>
      </w:r>
      <w:r>
        <w:rPr>
          <w:rtl/>
          <w:lang w:bidi="fa-IR"/>
        </w:rPr>
        <w:t>حمّد بن عبد الباقي</w:t>
      </w:r>
      <w:r w:rsidR="004C397E">
        <w:rPr>
          <w:rtl/>
          <w:lang w:bidi="fa-IR"/>
        </w:rPr>
        <w:t>،</w:t>
      </w:r>
      <w:r>
        <w:rPr>
          <w:rtl/>
          <w:lang w:bidi="fa-IR"/>
        </w:rPr>
        <w:t xml:space="preserve"> أنا أبو </w:t>
      </w:r>
      <w:r w:rsidR="007920B3">
        <w:rPr>
          <w:rtl/>
          <w:lang w:bidi="fa-IR"/>
        </w:rPr>
        <w:t>مـُ</w:t>
      </w:r>
      <w:r>
        <w:rPr>
          <w:rtl/>
          <w:lang w:bidi="fa-IR"/>
        </w:rPr>
        <w:t>حمّد الحسن بن علي</w:t>
      </w:r>
      <w:r w:rsidR="004C397E">
        <w:rPr>
          <w:rtl/>
          <w:lang w:bidi="fa-IR"/>
        </w:rPr>
        <w:t>،</w:t>
      </w:r>
      <w:r>
        <w:rPr>
          <w:rtl/>
          <w:lang w:bidi="fa-IR"/>
        </w:rPr>
        <w:t xml:space="preserve"> أنا أبو عمر </w:t>
      </w:r>
      <w:r w:rsidR="007920B3">
        <w:rPr>
          <w:rtl/>
          <w:lang w:bidi="fa-IR"/>
        </w:rPr>
        <w:t>مـُ</w:t>
      </w:r>
      <w:r>
        <w:rPr>
          <w:rtl/>
          <w:lang w:bidi="fa-IR"/>
        </w:rPr>
        <w:t>حمّد بن العبّاس</w:t>
      </w:r>
      <w:r w:rsidR="004C397E">
        <w:rPr>
          <w:rtl/>
          <w:lang w:bidi="fa-IR"/>
        </w:rPr>
        <w:t>،</w:t>
      </w:r>
      <w:r>
        <w:rPr>
          <w:rtl/>
          <w:lang w:bidi="fa-IR"/>
        </w:rPr>
        <w:t xml:space="preserve"> أنا أبو الحسن أحمد ابن معروف</w:t>
      </w:r>
      <w:r w:rsidR="004C397E">
        <w:rPr>
          <w:rtl/>
          <w:lang w:bidi="fa-IR"/>
        </w:rPr>
        <w:t>،</w:t>
      </w:r>
      <w:r>
        <w:rPr>
          <w:rtl/>
          <w:lang w:bidi="fa-IR"/>
        </w:rPr>
        <w:t xml:space="preserve"> أنا الحُسين بن الفهم</w:t>
      </w:r>
      <w:r w:rsidR="004C397E">
        <w:rPr>
          <w:rtl/>
          <w:lang w:bidi="fa-IR"/>
        </w:rPr>
        <w:t>،</w:t>
      </w:r>
      <w:r>
        <w:rPr>
          <w:rtl/>
          <w:lang w:bidi="fa-IR"/>
        </w:rPr>
        <w:t xml:space="preserve"> أنا </w:t>
      </w:r>
      <w:r w:rsidR="007920B3">
        <w:rPr>
          <w:rtl/>
          <w:lang w:bidi="fa-IR"/>
        </w:rPr>
        <w:t>مـُ</w:t>
      </w:r>
      <w:r>
        <w:rPr>
          <w:rtl/>
          <w:lang w:bidi="fa-IR"/>
        </w:rPr>
        <w:t>حمّد بن سعد</w:t>
      </w:r>
      <w:r w:rsidR="004C397E">
        <w:rPr>
          <w:rtl/>
          <w:lang w:bidi="fa-IR"/>
        </w:rPr>
        <w:t>،</w:t>
      </w:r>
      <w:r>
        <w:rPr>
          <w:rtl/>
          <w:lang w:bidi="fa-IR"/>
        </w:rPr>
        <w:t xml:space="preserve"> أنا </w:t>
      </w:r>
      <w:r w:rsidR="007920B3">
        <w:rPr>
          <w:rtl/>
          <w:lang w:bidi="fa-IR"/>
        </w:rPr>
        <w:t>مـُ</w:t>
      </w:r>
      <w:r w:rsidR="0066731D">
        <w:rPr>
          <w:rtl/>
          <w:lang w:bidi="fa-IR"/>
        </w:rPr>
        <w:t>حمّد بن عبد الله الأنصاري</w:t>
      </w:r>
      <w:r>
        <w:rPr>
          <w:rtl/>
          <w:lang w:bidi="fa-IR"/>
        </w:rPr>
        <w:t>، أنا قُرّة بن خالد</w:t>
      </w:r>
      <w:r w:rsidR="004C397E">
        <w:rPr>
          <w:rtl/>
          <w:lang w:bidi="fa-IR"/>
        </w:rPr>
        <w:t>،</w:t>
      </w:r>
      <w:r>
        <w:rPr>
          <w:rtl/>
          <w:lang w:bidi="fa-IR"/>
        </w:rPr>
        <w:t xml:space="preserve"> أخبرني عامر بن عبد الواحد</w:t>
      </w:r>
      <w:r w:rsidR="004C397E">
        <w:rPr>
          <w:rtl/>
          <w:lang w:bidi="fa-IR"/>
        </w:rPr>
        <w:t>،</w:t>
      </w:r>
      <w:r>
        <w:rPr>
          <w:rtl/>
          <w:lang w:bidi="fa-IR"/>
        </w:rPr>
        <w:t xml:space="preserve"> عن شهر بن حَوْشَب</w:t>
      </w:r>
      <w:r w:rsidR="004C397E">
        <w:rPr>
          <w:rtl/>
          <w:lang w:bidi="fa-IR"/>
        </w:rPr>
        <w:t>،</w:t>
      </w:r>
      <w:r>
        <w:rPr>
          <w:rtl/>
          <w:lang w:bidi="fa-IR"/>
        </w:rPr>
        <w:t xml:space="preserve"> قال : أنا لعند اُمّ سلمة زوج النّبي (</w:t>
      </w:r>
      <w:r w:rsidR="00300A34" w:rsidRPr="00300A34">
        <w:rPr>
          <w:rStyle w:val="libAlaemChar"/>
          <w:rtl/>
        </w:rPr>
        <w:t>صلى‌الله‌عليه‌وآله</w:t>
      </w:r>
      <w:r>
        <w:rPr>
          <w:rtl/>
          <w:lang w:bidi="fa-IR"/>
        </w:rPr>
        <w:t>) قال : فسمعنا صارخة</w:t>
      </w:r>
      <w:r w:rsidR="004C397E">
        <w:rPr>
          <w:rtl/>
          <w:lang w:bidi="fa-IR"/>
        </w:rPr>
        <w:t>،</w:t>
      </w:r>
      <w:r>
        <w:rPr>
          <w:rtl/>
          <w:lang w:bidi="fa-IR"/>
        </w:rPr>
        <w:t xml:space="preserve"> فأقبلت حتّى انتهيت إلى اُمِّ سلمة</w:t>
      </w:r>
      <w:r w:rsidR="004C397E">
        <w:rPr>
          <w:rtl/>
          <w:lang w:bidi="fa-IR"/>
        </w:rPr>
        <w:t>،</w:t>
      </w:r>
      <w:r>
        <w:rPr>
          <w:rtl/>
          <w:lang w:bidi="fa-IR"/>
        </w:rPr>
        <w:t xml:space="preserve"> فقالت : قُتِلَ الحُسين (</w:t>
      </w:r>
      <w:r w:rsidR="00300A34" w:rsidRPr="00300A34">
        <w:rPr>
          <w:rStyle w:val="libAlaemChar"/>
          <w:rtl/>
        </w:rPr>
        <w:t>عليه‌السلام</w:t>
      </w:r>
      <w:r>
        <w:rPr>
          <w:rtl/>
          <w:lang w:bidi="fa-IR"/>
        </w:rPr>
        <w:t xml:space="preserve">) . قالت : قد فعلوها ! ملأ الله بيوتهم </w:t>
      </w:r>
      <w:r w:rsidR="00300A34">
        <w:rPr>
          <w:rtl/>
          <w:lang w:bidi="fa-IR"/>
        </w:rPr>
        <w:t>-</w:t>
      </w:r>
      <w:r>
        <w:rPr>
          <w:rtl/>
          <w:lang w:bidi="fa-IR"/>
        </w:rPr>
        <w:t xml:space="preserve"> أو قبورهم </w:t>
      </w:r>
      <w:r w:rsidR="00300A34">
        <w:rPr>
          <w:rtl/>
          <w:lang w:bidi="fa-IR"/>
        </w:rPr>
        <w:t>-</w:t>
      </w:r>
      <w:r>
        <w:rPr>
          <w:rtl/>
          <w:lang w:bidi="fa-IR"/>
        </w:rPr>
        <w:t xml:space="preserve"> عليهم ناراً . ووقعت مغشيّاً عليها وقمنا</w:t>
      </w:r>
      <w:r w:rsidRPr="00FC0582">
        <w:rPr>
          <w:rStyle w:val="libFootnotenumChar"/>
          <w:rtl/>
        </w:rPr>
        <w:t>(2)</w:t>
      </w:r>
      <w:r w:rsidR="007920B3">
        <w:rPr>
          <w:rtl/>
          <w:lang w:bidi="fa-IR"/>
        </w:rPr>
        <w:t>.</w:t>
      </w:r>
    </w:p>
    <w:p w:rsidR="008766D8" w:rsidRDefault="008766D8" w:rsidP="0066731D">
      <w:pPr>
        <w:pStyle w:val="libBold1"/>
        <w:rPr>
          <w:rtl/>
          <w:lang w:bidi="fa-IR"/>
        </w:rPr>
      </w:pPr>
      <w:r>
        <w:rPr>
          <w:rtl/>
          <w:lang w:bidi="fa-IR"/>
        </w:rPr>
        <w:t>شهيقُ اُمِّ سَلَمة (رضوان الله عليها) على الإمام الحُسين (</w:t>
      </w:r>
      <w:r w:rsidR="00300A34" w:rsidRPr="00300A34">
        <w:rPr>
          <w:rStyle w:val="libAlaemChar"/>
          <w:rtl/>
        </w:rPr>
        <w:t>عليه‌السلام</w:t>
      </w:r>
      <w:r>
        <w:rPr>
          <w:rtl/>
          <w:lang w:bidi="fa-IR"/>
        </w:rPr>
        <w:t>)</w:t>
      </w:r>
    </w:p>
    <w:p w:rsidR="0092131B" w:rsidRDefault="008766D8" w:rsidP="008766D8">
      <w:pPr>
        <w:pStyle w:val="libNormal"/>
        <w:rPr>
          <w:rtl/>
          <w:lang w:bidi="fa-IR"/>
        </w:rPr>
      </w:pPr>
      <w:r>
        <w:rPr>
          <w:rtl/>
          <w:lang w:bidi="fa-IR"/>
        </w:rPr>
        <w:t>روى محدّث الشّام ابن عساكر : أخبرنا أبو القاسم زاهر</w:t>
      </w:r>
      <w:r w:rsidR="004C397E">
        <w:rPr>
          <w:rtl/>
          <w:lang w:bidi="fa-IR"/>
        </w:rPr>
        <w:t>،</w:t>
      </w:r>
      <w:r>
        <w:rPr>
          <w:rtl/>
          <w:lang w:bidi="fa-IR"/>
        </w:rPr>
        <w:t xml:space="preserve"> وأبو بكر وجيه ابنا طاهر بن </w:t>
      </w:r>
      <w:r w:rsidR="007920B3">
        <w:rPr>
          <w:rtl/>
          <w:lang w:bidi="fa-IR"/>
        </w:rPr>
        <w:t>مـُ</w:t>
      </w:r>
      <w:r>
        <w:rPr>
          <w:rtl/>
          <w:lang w:bidi="fa-IR"/>
        </w:rPr>
        <w:t>حمّد</w:t>
      </w:r>
      <w:r w:rsidR="004C397E">
        <w:rPr>
          <w:rtl/>
          <w:lang w:bidi="fa-IR"/>
        </w:rPr>
        <w:t>،</w:t>
      </w:r>
      <w:r>
        <w:rPr>
          <w:rtl/>
          <w:lang w:bidi="fa-IR"/>
        </w:rPr>
        <w:t xml:space="preserve"> قالا : أنا أحمد بن الحسن بن </w:t>
      </w:r>
      <w:r w:rsidR="007920B3">
        <w:rPr>
          <w:rtl/>
          <w:lang w:bidi="fa-IR"/>
        </w:rPr>
        <w:t>مـُ</w:t>
      </w:r>
      <w:r>
        <w:rPr>
          <w:rtl/>
          <w:lang w:bidi="fa-IR"/>
        </w:rPr>
        <w:t>حمّد الأزهري</w:t>
      </w:r>
      <w:r w:rsidR="004C397E">
        <w:rPr>
          <w:rtl/>
          <w:lang w:bidi="fa-IR"/>
        </w:rPr>
        <w:t>،</w:t>
      </w:r>
      <w:r>
        <w:rPr>
          <w:rtl/>
          <w:lang w:bidi="fa-IR"/>
        </w:rPr>
        <w:t xml:space="preserve"> أنا الحسن</w:t>
      </w:r>
    </w:p>
    <w:p w:rsidR="00FC0582" w:rsidRDefault="00FC0582" w:rsidP="00FC0582">
      <w:pPr>
        <w:pStyle w:val="libLine"/>
        <w:rPr>
          <w:lang w:bidi="fa-IR"/>
        </w:rPr>
      </w:pPr>
      <w:r>
        <w:rPr>
          <w:rtl/>
          <w:lang w:bidi="fa-IR"/>
        </w:rPr>
        <w:t>____________________</w:t>
      </w:r>
    </w:p>
    <w:p w:rsidR="007920B3" w:rsidRDefault="008766D8" w:rsidP="0066731D">
      <w:pPr>
        <w:pStyle w:val="libFootnote0"/>
        <w:rPr>
          <w:rtl/>
          <w:lang w:bidi="fa-IR"/>
        </w:rPr>
      </w:pPr>
      <w:r>
        <w:rPr>
          <w:rtl/>
          <w:lang w:bidi="fa-IR"/>
        </w:rPr>
        <w:t xml:space="preserve">(1) مستدرك الحاكم </w:t>
      </w:r>
      <w:r w:rsidR="00300A34">
        <w:rPr>
          <w:rtl/>
          <w:lang w:bidi="fa-IR"/>
        </w:rPr>
        <w:t>-</w:t>
      </w:r>
      <w:r>
        <w:rPr>
          <w:rtl/>
          <w:lang w:bidi="fa-IR"/>
        </w:rPr>
        <w:t xml:space="preserve"> الحاكم النيسابوري 4 / 19</w:t>
      </w:r>
      <w:r w:rsidR="007920B3">
        <w:rPr>
          <w:rtl/>
          <w:lang w:bidi="fa-IR"/>
        </w:rPr>
        <w:t>.</w:t>
      </w:r>
    </w:p>
    <w:p w:rsidR="007920B3" w:rsidRDefault="008766D8" w:rsidP="0066731D">
      <w:pPr>
        <w:pStyle w:val="libFootnote0"/>
        <w:rPr>
          <w:rtl/>
          <w:lang w:bidi="fa-IR"/>
        </w:rPr>
      </w:pPr>
      <w:r>
        <w:rPr>
          <w:rtl/>
          <w:lang w:bidi="fa-IR"/>
        </w:rPr>
        <w:t xml:space="preserve">(2) تاريخ مدينة دمشق </w:t>
      </w:r>
      <w:r w:rsidR="00300A34">
        <w:rPr>
          <w:rtl/>
          <w:lang w:bidi="fa-IR"/>
        </w:rPr>
        <w:t>-</w:t>
      </w:r>
      <w:r>
        <w:rPr>
          <w:rtl/>
          <w:lang w:bidi="fa-IR"/>
        </w:rPr>
        <w:t xml:space="preserve"> ابن عساكر 14 / 238</w:t>
      </w:r>
      <w:r w:rsidR="004C397E">
        <w:rPr>
          <w:rtl/>
          <w:lang w:bidi="fa-IR"/>
        </w:rPr>
        <w:t>،</w:t>
      </w:r>
      <w:r>
        <w:rPr>
          <w:rtl/>
          <w:lang w:bidi="fa-IR"/>
        </w:rPr>
        <w:t xml:space="preserve"> تهذيب التهذيب </w:t>
      </w:r>
      <w:r w:rsidR="00300A34">
        <w:rPr>
          <w:rtl/>
          <w:lang w:bidi="fa-IR"/>
        </w:rPr>
        <w:t>-</w:t>
      </w:r>
      <w:r>
        <w:rPr>
          <w:rtl/>
          <w:lang w:bidi="fa-IR"/>
        </w:rPr>
        <w:t xml:space="preserve"> ابن حجر 2 / 306 عن </w:t>
      </w:r>
      <w:r w:rsidR="007920B3">
        <w:rPr>
          <w:rtl/>
          <w:lang w:bidi="fa-IR"/>
        </w:rPr>
        <w:t>مـُ</w:t>
      </w:r>
      <w:r>
        <w:rPr>
          <w:rtl/>
          <w:lang w:bidi="fa-IR"/>
        </w:rPr>
        <w:t>حمّد بن سعد إلى ابن حوشب</w:t>
      </w:r>
      <w:r w:rsidR="007920B3">
        <w:rPr>
          <w:rtl/>
          <w:lang w:bidi="fa-IR"/>
        </w:rPr>
        <w:t>.</w:t>
      </w:r>
    </w:p>
    <w:p w:rsidR="00FC0582" w:rsidRDefault="00FC0582" w:rsidP="00FC0582">
      <w:pPr>
        <w:pStyle w:val="libFootnote0"/>
        <w:rPr>
          <w:lang w:bidi="fa-IR"/>
        </w:rPr>
      </w:pPr>
      <w:r>
        <w:rPr>
          <w:rtl/>
          <w:lang w:bidi="fa-IR"/>
        </w:rPr>
        <w:br w:type="page"/>
      </w:r>
    </w:p>
    <w:p w:rsidR="007920B3" w:rsidRDefault="008766D8" w:rsidP="0066731D">
      <w:pPr>
        <w:pStyle w:val="libNormal0"/>
        <w:rPr>
          <w:rtl/>
          <w:lang w:bidi="fa-IR"/>
        </w:rPr>
      </w:pPr>
      <w:r>
        <w:rPr>
          <w:rtl/>
          <w:lang w:bidi="fa-IR"/>
        </w:rPr>
        <w:lastRenderedPageBreak/>
        <w:t>ابن أحمد ال</w:t>
      </w:r>
      <w:r w:rsidR="007920B3">
        <w:rPr>
          <w:rtl/>
          <w:lang w:bidi="fa-IR"/>
        </w:rPr>
        <w:t>مـُ</w:t>
      </w:r>
      <w:r>
        <w:rPr>
          <w:rtl/>
          <w:lang w:bidi="fa-IR"/>
        </w:rPr>
        <w:t>خلّدي</w:t>
      </w:r>
      <w:r w:rsidR="004C397E">
        <w:rPr>
          <w:rtl/>
          <w:lang w:bidi="fa-IR"/>
        </w:rPr>
        <w:t>،</w:t>
      </w:r>
      <w:r>
        <w:rPr>
          <w:rtl/>
          <w:lang w:bidi="fa-IR"/>
        </w:rPr>
        <w:t xml:space="preserve"> أنا أبو بكر الإسفراييني</w:t>
      </w:r>
      <w:r w:rsidR="004C397E">
        <w:rPr>
          <w:rtl/>
          <w:lang w:bidi="fa-IR"/>
        </w:rPr>
        <w:t>،</w:t>
      </w:r>
      <w:r>
        <w:rPr>
          <w:rtl/>
          <w:lang w:bidi="fa-IR"/>
        </w:rPr>
        <w:t xml:space="preserve"> نا الربيع بن سليمان</w:t>
      </w:r>
      <w:r w:rsidR="004C397E">
        <w:rPr>
          <w:rtl/>
          <w:lang w:bidi="fa-IR"/>
        </w:rPr>
        <w:t>،</w:t>
      </w:r>
      <w:r>
        <w:rPr>
          <w:rtl/>
          <w:lang w:bidi="fa-IR"/>
        </w:rPr>
        <w:t xml:space="preserve"> نا أسد بن موسى</w:t>
      </w:r>
      <w:r w:rsidR="004C397E">
        <w:rPr>
          <w:rtl/>
          <w:lang w:bidi="fa-IR"/>
        </w:rPr>
        <w:t>،</w:t>
      </w:r>
      <w:r>
        <w:rPr>
          <w:rtl/>
          <w:lang w:bidi="fa-IR"/>
        </w:rPr>
        <w:t xml:space="preserve"> نا عمران بن زيد التغلُبي</w:t>
      </w:r>
      <w:r w:rsidR="004C397E">
        <w:rPr>
          <w:rtl/>
          <w:lang w:bidi="fa-IR"/>
        </w:rPr>
        <w:t>،</w:t>
      </w:r>
      <w:r>
        <w:rPr>
          <w:rtl/>
          <w:lang w:bidi="fa-IR"/>
        </w:rPr>
        <w:t xml:space="preserve"> عن زبيد الإيامي</w:t>
      </w:r>
      <w:r w:rsidR="004C397E">
        <w:rPr>
          <w:rtl/>
          <w:lang w:bidi="fa-IR"/>
        </w:rPr>
        <w:t>،</w:t>
      </w:r>
      <w:r>
        <w:rPr>
          <w:rtl/>
          <w:lang w:bidi="fa-IR"/>
        </w:rPr>
        <w:t xml:space="preserve"> عن شهر بن حَوْشَب</w:t>
      </w:r>
      <w:r w:rsidR="004C397E">
        <w:rPr>
          <w:rtl/>
          <w:lang w:bidi="fa-IR"/>
        </w:rPr>
        <w:t>،</w:t>
      </w:r>
      <w:r>
        <w:rPr>
          <w:rtl/>
          <w:lang w:bidi="fa-IR"/>
        </w:rPr>
        <w:t xml:space="preserve"> عن اُمّ سلم</w:t>
      </w:r>
      <w:r w:rsidR="0066731D">
        <w:rPr>
          <w:rtl/>
          <w:lang w:bidi="fa-IR"/>
        </w:rPr>
        <w:t>ة أنّها قالت لجارية</w:t>
      </w:r>
      <w:r>
        <w:rPr>
          <w:rtl/>
          <w:lang w:bidi="fa-IR"/>
        </w:rPr>
        <w:t>: اخرجي فخبّريني . قال : فرجعت الجارية</w:t>
      </w:r>
      <w:r w:rsidR="004C397E">
        <w:rPr>
          <w:rtl/>
          <w:lang w:bidi="fa-IR"/>
        </w:rPr>
        <w:t>،</w:t>
      </w:r>
      <w:r>
        <w:rPr>
          <w:rtl/>
          <w:lang w:bidi="fa-IR"/>
        </w:rPr>
        <w:t xml:space="preserve"> فقالت : قُتِلَ الحُسين (</w:t>
      </w:r>
      <w:r w:rsidR="00300A34" w:rsidRPr="00300A34">
        <w:rPr>
          <w:rStyle w:val="libAlaemChar"/>
          <w:rtl/>
        </w:rPr>
        <w:t>عليه‌السلام</w:t>
      </w:r>
      <w:r>
        <w:rPr>
          <w:rtl/>
          <w:lang w:bidi="fa-IR"/>
        </w:rPr>
        <w:t>) . فشهقت شهقةً غشيَ عليه</w:t>
      </w:r>
      <w:r w:rsidR="004C397E">
        <w:rPr>
          <w:rtl/>
          <w:lang w:bidi="fa-IR"/>
        </w:rPr>
        <w:t>،</w:t>
      </w:r>
      <w:r>
        <w:rPr>
          <w:rtl/>
          <w:lang w:bidi="fa-IR"/>
        </w:rPr>
        <w:t xml:space="preserve"> ثمّ أفاقت فاسترجعت</w:t>
      </w:r>
      <w:r w:rsidR="004C397E">
        <w:rPr>
          <w:rtl/>
          <w:lang w:bidi="fa-IR"/>
        </w:rPr>
        <w:t>،</w:t>
      </w:r>
      <w:r>
        <w:rPr>
          <w:rtl/>
          <w:lang w:bidi="fa-IR"/>
        </w:rPr>
        <w:t xml:space="preserve"> ثمّ قالت : قتلوه قتلهم الله ! قتلوه أذلّهم الله ! قتلوه أخزاهم الله ! ثمّ أنشأت تحدّث قالت : رأيت رسول الله (</w:t>
      </w:r>
      <w:r w:rsidR="00300A34" w:rsidRPr="00300A34">
        <w:rPr>
          <w:rStyle w:val="libAlaemChar"/>
          <w:rtl/>
        </w:rPr>
        <w:t>صلى‌الله‌عليه‌وآله</w:t>
      </w:r>
      <w:r>
        <w:rPr>
          <w:rtl/>
          <w:lang w:bidi="fa-IR"/>
        </w:rPr>
        <w:t>) على السّرير</w:t>
      </w:r>
      <w:r w:rsidR="004C397E">
        <w:rPr>
          <w:rtl/>
          <w:lang w:bidi="fa-IR"/>
        </w:rPr>
        <w:t>،</w:t>
      </w:r>
      <w:r>
        <w:rPr>
          <w:rtl/>
          <w:lang w:bidi="fa-IR"/>
        </w:rPr>
        <w:t xml:space="preserve"> أو على هذا الدّكان</w:t>
      </w:r>
      <w:r w:rsidR="004C397E">
        <w:rPr>
          <w:rtl/>
          <w:lang w:bidi="fa-IR"/>
        </w:rPr>
        <w:t>،</w:t>
      </w:r>
      <w:r>
        <w:rPr>
          <w:rtl/>
          <w:lang w:bidi="fa-IR"/>
        </w:rPr>
        <w:t xml:space="preserve"> فقال : (( ادعُوا إليَّ أهلي وأهل بيتي</w:t>
      </w:r>
      <w:r w:rsidR="004C397E">
        <w:rPr>
          <w:rtl/>
          <w:lang w:bidi="fa-IR"/>
        </w:rPr>
        <w:t>،</w:t>
      </w:r>
      <w:r>
        <w:rPr>
          <w:rtl/>
          <w:lang w:bidi="fa-IR"/>
        </w:rPr>
        <w:t xml:space="preserve"> ادعُوا إليَّ الحسنَ والحُسين وعليًّاً )) . فقالت اُ</w:t>
      </w:r>
      <w:r w:rsidR="007920B3">
        <w:rPr>
          <w:rtl/>
          <w:lang w:bidi="fa-IR"/>
        </w:rPr>
        <w:t>مـُ</w:t>
      </w:r>
      <w:r>
        <w:rPr>
          <w:rtl/>
          <w:lang w:bidi="fa-IR"/>
        </w:rPr>
        <w:t xml:space="preserve"> سلمة : يا رسول الله</w:t>
      </w:r>
      <w:r w:rsidR="004C397E">
        <w:rPr>
          <w:rtl/>
          <w:lang w:bidi="fa-IR"/>
        </w:rPr>
        <w:t>،</w:t>
      </w:r>
      <w:r>
        <w:rPr>
          <w:rtl/>
          <w:lang w:bidi="fa-IR"/>
        </w:rPr>
        <w:t xml:space="preserve"> أوَلستُ من أهل بيتك ؟! قال : (( وأنتِ في خيرٍ وإلى خيرٍ )) . فقال : (( اللهمَّ</w:t>
      </w:r>
      <w:r w:rsidR="004C397E">
        <w:rPr>
          <w:rtl/>
          <w:lang w:bidi="fa-IR"/>
        </w:rPr>
        <w:t>،</w:t>
      </w:r>
      <w:r>
        <w:rPr>
          <w:rtl/>
          <w:lang w:bidi="fa-IR"/>
        </w:rPr>
        <w:t xml:space="preserve"> هؤلاء أهلي وأهل بيتي</w:t>
      </w:r>
      <w:r w:rsidR="004C397E">
        <w:rPr>
          <w:rtl/>
          <w:lang w:bidi="fa-IR"/>
        </w:rPr>
        <w:t>،</w:t>
      </w:r>
      <w:r>
        <w:rPr>
          <w:rtl/>
          <w:lang w:bidi="fa-IR"/>
        </w:rPr>
        <w:t xml:space="preserve"> أذهبْ عنهم الرجس أهل البيت وطهّرهم تطهيراً ))</w:t>
      </w:r>
      <w:r w:rsidRPr="007920B3">
        <w:rPr>
          <w:rStyle w:val="libFootnotenumChar"/>
          <w:rtl/>
        </w:rPr>
        <w:t>(1)</w:t>
      </w:r>
      <w:r w:rsidR="007920B3">
        <w:rPr>
          <w:rtl/>
          <w:lang w:bidi="fa-IR"/>
        </w:rPr>
        <w:t>.</w:t>
      </w:r>
    </w:p>
    <w:p w:rsidR="008766D8" w:rsidRDefault="008766D8" w:rsidP="0066731D">
      <w:pPr>
        <w:pStyle w:val="libBold1"/>
        <w:rPr>
          <w:rtl/>
          <w:lang w:bidi="fa-IR"/>
        </w:rPr>
      </w:pPr>
      <w:r>
        <w:rPr>
          <w:rtl/>
          <w:lang w:bidi="fa-IR"/>
        </w:rPr>
        <w:t>اُ</w:t>
      </w:r>
      <w:r w:rsidR="0066731D">
        <w:rPr>
          <w:rFonts w:hint="cs"/>
          <w:rtl/>
          <w:lang w:bidi="fa-IR"/>
        </w:rPr>
        <w:t xml:space="preserve">مُّ </w:t>
      </w:r>
      <w:r>
        <w:rPr>
          <w:rtl/>
          <w:lang w:bidi="fa-IR"/>
        </w:rPr>
        <w:t>سلمة (رضي الله عنها) بكت كثيراً على الإمام الحُسين (</w:t>
      </w:r>
      <w:r w:rsidR="00300A34" w:rsidRPr="00300A34">
        <w:rPr>
          <w:rStyle w:val="libAlaemChar"/>
          <w:rtl/>
        </w:rPr>
        <w:t>عليه‌السلام</w:t>
      </w:r>
      <w:r>
        <w:rPr>
          <w:rtl/>
          <w:lang w:bidi="fa-IR"/>
        </w:rPr>
        <w:t>)</w:t>
      </w:r>
    </w:p>
    <w:p w:rsidR="007920B3" w:rsidRDefault="008766D8" w:rsidP="00B238E6">
      <w:pPr>
        <w:pStyle w:val="libNormal"/>
        <w:rPr>
          <w:rtl/>
          <w:lang w:bidi="fa-IR"/>
        </w:rPr>
      </w:pPr>
      <w:r>
        <w:rPr>
          <w:rtl/>
          <w:lang w:bidi="fa-IR"/>
        </w:rPr>
        <w:t xml:space="preserve">قال أبو المحاسن : وفيها (أي في أحداث سنة 63) توفّيت </w:t>
      </w:r>
      <w:r w:rsidR="0066731D">
        <w:rPr>
          <w:rtl/>
          <w:lang w:bidi="fa-IR"/>
        </w:rPr>
        <w:t>اُ</w:t>
      </w:r>
      <w:r w:rsidR="0066731D">
        <w:rPr>
          <w:rFonts w:hint="cs"/>
          <w:rtl/>
          <w:lang w:bidi="fa-IR"/>
        </w:rPr>
        <w:t>مُّ</w:t>
      </w:r>
      <w:r w:rsidR="0066731D">
        <w:rPr>
          <w:rtl/>
          <w:lang w:bidi="fa-IR"/>
        </w:rPr>
        <w:t xml:space="preserve"> المؤمنين</w:t>
      </w:r>
      <w:r w:rsidR="0066731D" w:rsidRPr="0066731D">
        <w:rPr>
          <w:rtl/>
          <w:lang w:bidi="fa-IR"/>
        </w:rPr>
        <w:t xml:space="preserve"> </w:t>
      </w:r>
      <w:r w:rsidR="0066731D">
        <w:rPr>
          <w:rtl/>
          <w:lang w:bidi="fa-IR"/>
        </w:rPr>
        <w:t>اُ</w:t>
      </w:r>
      <w:r w:rsidR="0066731D">
        <w:rPr>
          <w:rFonts w:hint="cs"/>
          <w:rtl/>
          <w:lang w:bidi="fa-IR"/>
        </w:rPr>
        <w:t>مُّ</w:t>
      </w:r>
      <w:r w:rsidR="0066731D">
        <w:rPr>
          <w:rtl/>
          <w:lang w:bidi="fa-IR"/>
        </w:rPr>
        <w:t xml:space="preserve"> </w:t>
      </w:r>
      <w:r>
        <w:rPr>
          <w:rtl/>
          <w:lang w:bidi="fa-IR"/>
        </w:rPr>
        <w:t>سلمة</w:t>
      </w:r>
      <w:r w:rsidR="004C397E">
        <w:rPr>
          <w:rtl/>
          <w:lang w:bidi="fa-IR"/>
        </w:rPr>
        <w:t>،</w:t>
      </w:r>
      <w:r>
        <w:rPr>
          <w:rtl/>
          <w:lang w:bidi="fa-IR"/>
        </w:rPr>
        <w:t xml:space="preserve"> واس</w:t>
      </w:r>
      <w:r w:rsidR="007920B3">
        <w:rPr>
          <w:rtl/>
          <w:lang w:bidi="fa-IR"/>
        </w:rPr>
        <w:t>مـُ</w:t>
      </w:r>
      <w:r>
        <w:rPr>
          <w:rtl/>
          <w:lang w:bidi="fa-IR"/>
        </w:rPr>
        <w:t>ها هندُ بنت أبي اُميّة بن ال</w:t>
      </w:r>
      <w:r w:rsidR="007920B3">
        <w:rPr>
          <w:rtl/>
          <w:lang w:bidi="fa-IR"/>
        </w:rPr>
        <w:t>مـُ</w:t>
      </w:r>
      <w:r>
        <w:rPr>
          <w:rtl/>
          <w:lang w:bidi="fa-IR"/>
        </w:rPr>
        <w:t>غيرة بن عبد الله بن عمر بن مخزوم المخزوميّة</w:t>
      </w:r>
      <w:r w:rsidR="004C397E">
        <w:rPr>
          <w:rtl/>
          <w:lang w:bidi="fa-IR"/>
        </w:rPr>
        <w:t>،</w:t>
      </w:r>
      <w:r>
        <w:rPr>
          <w:rtl/>
          <w:lang w:bidi="fa-IR"/>
        </w:rPr>
        <w:t xml:space="preserve"> زوجة النّبي (</w:t>
      </w:r>
      <w:r w:rsidR="00300A34" w:rsidRPr="00300A34">
        <w:rPr>
          <w:rStyle w:val="libAlaemChar"/>
          <w:rtl/>
        </w:rPr>
        <w:t>صلى‌الله‌عليه‌وآله</w:t>
      </w:r>
      <w:r>
        <w:rPr>
          <w:rtl/>
          <w:lang w:bidi="fa-IR"/>
        </w:rPr>
        <w:t>)</w:t>
      </w:r>
      <w:r w:rsidR="004C397E">
        <w:rPr>
          <w:rtl/>
          <w:lang w:bidi="fa-IR"/>
        </w:rPr>
        <w:t>،</w:t>
      </w:r>
      <w:r>
        <w:rPr>
          <w:rtl/>
          <w:lang w:bidi="fa-IR"/>
        </w:rPr>
        <w:t xml:space="preserve"> وهي بنتُ عمِّ أبي جهلٍ</w:t>
      </w:r>
      <w:r w:rsidR="004C397E">
        <w:rPr>
          <w:rtl/>
          <w:lang w:bidi="fa-IR"/>
        </w:rPr>
        <w:t>،</w:t>
      </w:r>
      <w:r>
        <w:rPr>
          <w:rtl/>
          <w:lang w:bidi="fa-IR"/>
        </w:rPr>
        <w:t xml:space="preserve"> وبنتُ عمِّ خالد بن الوليد . بنى بها النّبي (</w:t>
      </w:r>
      <w:r w:rsidR="00B238E6" w:rsidRPr="00300A34">
        <w:rPr>
          <w:rStyle w:val="libAlaemChar"/>
          <w:rtl/>
        </w:rPr>
        <w:t>صلى‌الله‌عليه‌وآله</w:t>
      </w:r>
      <w:r>
        <w:rPr>
          <w:rtl/>
          <w:lang w:bidi="fa-IR"/>
        </w:rPr>
        <w:t>) في سنة ثلاث من الهجرة</w:t>
      </w:r>
      <w:r w:rsidR="004C397E">
        <w:rPr>
          <w:rtl/>
          <w:lang w:bidi="fa-IR"/>
        </w:rPr>
        <w:t>،</w:t>
      </w:r>
      <w:r>
        <w:rPr>
          <w:rtl/>
          <w:lang w:bidi="fa-IR"/>
        </w:rPr>
        <w:t xml:space="preserve"> وكانت قبله عند الرجل الصالح أبي سلمة بن عبد الأسد</w:t>
      </w:r>
      <w:r w:rsidR="004C397E">
        <w:rPr>
          <w:rtl/>
          <w:lang w:bidi="fa-IR"/>
        </w:rPr>
        <w:t>،</w:t>
      </w:r>
      <w:r>
        <w:rPr>
          <w:rtl/>
          <w:lang w:bidi="fa-IR"/>
        </w:rPr>
        <w:t xml:space="preserve"> وهو أخو النّبي (</w:t>
      </w:r>
      <w:r w:rsidR="00300A34" w:rsidRPr="00300A34">
        <w:rPr>
          <w:rStyle w:val="libAlaemChar"/>
          <w:rtl/>
        </w:rPr>
        <w:t>صلى‌الله‌عليه‌وآله</w:t>
      </w:r>
      <w:r>
        <w:rPr>
          <w:rtl/>
          <w:lang w:bidi="fa-IR"/>
        </w:rPr>
        <w:t>)</w:t>
      </w:r>
      <w:r w:rsidR="004C397E">
        <w:rPr>
          <w:rtl/>
          <w:lang w:bidi="fa-IR"/>
        </w:rPr>
        <w:t>،</w:t>
      </w:r>
      <w:r>
        <w:rPr>
          <w:rtl/>
          <w:lang w:bidi="fa-IR"/>
        </w:rPr>
        <w:t xml:space="preserve"> وكانت من أجمل النّساء</w:t>
      </w:r>
      <w:r w:rsidR="004C397E">
        <w:rPr>
          <w:rtl/>
          <w:lang w:bidi="fa-IR"/>
        </w:rPr>
        <w:t>،</w:t>
      </w:r>
      <w:r>
        <w:rPr>
          <w:rtl/>
          <w:lang w:bidi="fa-IR"/>
        </w:rPr>
        <w:t xml:space="preserve"> وطال عُ</w:t>
      </w:r>
      <w:r w:rsidR="007920B3">
        <w:rPr>
          <w:rtl/>
          <w:lang w:bidi="fa-IR"/>
        </w:rPr>
        <w:t>مـُ</w:t>
      </w:r>
      <w:r>
        <w:rPr>
          <w:rtl/>
          <w:lang w:bidi="fa-IR"/>
        </w:rPr>
        <w:t>رُها</w:t>
      </w:r>
      <w:r w:rsidR="004C397E">
        <w:rPr>
          <w:rtl/>
          <w:lang w:bidi="fa-IR"/>
        </w:rPr>
        <w:t>،</w:t>
      </w:r>
      <w:r>
        <w:rPr>
          <w:rtl/>
          <w:lang w:bidi="fa-IR"/>
        </w:rPr>
        <w:t xml:space="preserve"> وعاشت تسعين سنةً وأكثر</w:t>
      </w:r>
      <w:r w:rsidR="004C397E">
        <w:rPr>
          <w:rtl/>
          <w:lang w:bidi="fa-IR"/>
        </w:rPr>
        <w:t>،</w:t>
      </w:r>
      <w:r>
        <w:rPr>
          <w:rtl/>
          <w:lang w:bidi="fa-IR"/>
        </w:rPr>
        <w:t xml:space="preserve"> وهي آخر اُمهاتِ المؤمنين وفاةً</w:t>
      </w:r>
      <w:r w:rsidR="004C397E">
        <w:rPr>
          <w:rtl/>
          <w:lang w:bidi="fa-IR"/>
        </w:rPr>
        <w:t>،</w:t>
      </w:r>
      <w:r>
        <w:rPr>
          <w:rtl/>
          <w:lang w:bidi="fa-IR"/>
        </w:rPr>
        <w:t xml:space="preserve"> وقد حزنت على الحُسين (</w:t>
      </w:r>
      <w:r w:rsidR="00300A34" w:rsidRPr="00300A34">
        <w:rPr>
          <w:rStyle w:val="libAlaemChar"/>
          <w:rtl/>
        </w:rPr>
        <w:t>عليه‌السلام</w:t>
      </w:r>
      <w:r>
        <w:rPr>
          <w:rtl/>
          <w:lang w:bidi="fa-IR"/>
        </w:rPr>
        <w:t>) وبكت عليه كثيراً</w:t>
      </w:r>
      <w:r w:rsidRPr="007920B3">
        <w:rPr>
          <w:rStyle w:val="libFootnotenumChar"/>
          <w:rtl/>
        </w:rPr>
        <w:t>(2)</w:t>
      </w:r>
      <w:r w:rsidR="007920B3">
        <w:rPr>
          <w:rtl/>
          <w:lang w:bidi="fa-IR"/>
        </w:rPr>
        <w:t>.</w:t>
      </w:r>
    </w:p>
    <w:p w:rsidR="008766D8" w:rsidRDefault="0092131B" w:rsidP="0092131B">
      <w:pPr>
        <w:pStyle w:val="libLine"/>
        <w:rPr>
          <w:rtl/>
          <w:lang w:bidi="fa-IR"/>
        </w:rPr>
      </w:pPr>
      <w:r>
        <w:rPr>
          <w:rtl/>
          <w:lang w:bidi="fa-IR"/>
        </w:rPr>
        <w:t>____________________</w:t>
      </w:r>
    </w:p>
    <w:p w:rsidR="007920B3" w:rsidRDefault="008766D8" w:rsidP="0066731D">
      <w:pPr>
        <w:pStyle w:val="libFootnote0"/>
        <w:rPr>
          <w:rtl/>
          <w:lang w:bidi="fa-IR"/>
        </w:rPr>
      </w:pPr>
      <w:r>
        <w:rPr>
          <w:rtl/>
          <w:lang w:bidi="fa-IR"/>
        </w:rPr>
        <w:t xml:space="preserve">(1) تاريخ مدينة دمشق </w:t>
      </w:r>
      <w:r w:rsidR="00300A34">
        <w:rPr>
          <w:rtl/>
          <w:lang w:bidi="fa-IR"/>
        </w:rPr>
        <w:t>-</w:t>
      </w:r>
      <w:r>
        <w:rPr>
          <w:rtl/>
          <w:lang w:bidi="fa-IR"/>
        </w:rPr>
        <w:t xml:space="preserve"> ابن عساكر 14 / 140</w:t>
      </w:r>
      <w:r w:rsidR="007920B3">
        <w:rPr>
          <w:rtl/>
          <w:lang w:bidi="fa-IR"/>
        </w:rPr>
        <w:t>.</w:t>
      </w:r>
    </w:p>
    <w:p w:rsidR="007920B3" w:rsidRDefault="008766D8" w:rsidP="0066731D">
      <w:pPr>
        <w:pStyle w:val="libFootnote0"/>
        <w:rPr>
          <w:rtl/>
          <w:lang w:bidi="fa-IR"/>
        </w:rPr>
      </w:pPr>
      <w:r>
        <w:rPr>
          <w:rtl/>
          <w:lang w:bidi="fa-IR"/>
        </w:rPr>
        <w:t>(2) النجوم الزاهرة 1 / 156</w:t>
      </w:r>
      <w:r w:rsidR="007920B3">
        <w:rPr>
          <w:rtl/>
          <w:lang w:bidi="fa-IR"/>
        </w:rPr>
        <w:t>.</w:t>
      </w:r>
    </w:p>
    <w:p w:rsidR="008766D8" w:rsidRDefault="0092131B" w:rsidP="008766D8">
      <w:pPr>
        <w:pStyle w:val="libNormal"/>
        <w:rPr>
          <w:rtl/>
          <w:lang w:bidi="fa-IR"/>
        </w:rPr>
      </w:pPr>
      <w:r>
        <w:rPr>
          <w:rtl/>
          <w:lang w:bidi="fa-IR"/>
        </w:rPr>
        <w:br w:type="page"/>
      </w:r>
    </w:p>
    <w:p w:rsidR="008766D8" w:rsidRDefault="008766D8" w:rsidP="0066731D">
      <w:pPr>
        <w:pStyle w:val="libBold1"/>
        <w:rPr>
          <w:rtl/>
          <w:lang w:bidi="fa-IR"/>
        </w:rPr>
      </w:pPr>
      <w:r>
        <w:rPr>
          <w:rtl/>
          <w:lang w:bidi="fa-IR"/>
        </w:rPr>
        <w:lastRenderedPageBreak/>
        <w:t>بكاءُ اُمِّ سلمة (رضوان الله عليها) وتحوّلُ التُرابِ إلى دمٍ</w:t>
      </w:r>
    </w:p>
    <w:p w:rsidR="0092131B" w:rsidRDefault="008766D8" w:rsidP="0066731D">
      <w:pPr>
        <w:pStyle w:val="libNormal"/>
        <w:rPr>
          <w:rtl/>
          <w:lang w:bidi="fa-IR"/>
        </w:rPr>
      </w:pPr>
      <w:r>
        <w:rPr>
          <w:rtl/>
          <w:lang w:bidi="fa-IR"/>
        </w:rPr>
        <w:t xml:space="preserve">روى الخوارزمي قال : وأخبرني أبو العلاء </w:t>
      </w:r>
      <w:r w:rsidR="00300A34">
        <w:rPr>
          <w:rtl/>
          <w:lang w:bidi="fa-IR"/>
        </w:rPr>
        <w:t>-</w:t>
      </w:r>
      <w:r>
        <w:rPr>
          <w:rtl/>
          <w:lang w:bidi="fa-IR"/>
        </w:rPr>
        <w:t xml:space="preserve"> هذا إجازةً </w:t>
      </w:r>
      <w:r w:rsidR="00300A34">
        <w:rPr>
          <w:rtl/>
          <w:lang w:bidi="fa-IR"/>
        </w:rPr>
        <w:t>-</w:t>
      </w:r>
      <w:r>
        <w:rPr>
          <w:rtl/>
          <w:lang w:bidi="fa-IR"/>
        </w:rPr>
        <w:t xml:space="preserve"> أخبرني أبو عليِّ الحدّاد</w:t>
      </w:r>
      <w:r w:rsidR="004C397E">
        <w:rPr>
          <w:rtl/>
          <w:lang w:bidi="fa-IR"/>
        </w:rPr>
        <w:t>،</w:t>
      </w:r>
      <w:r>
        <w:rPr>
          <w:rtl/>
          <w:lang w:bidi="fa-IR"/>
        </w:rPr>
        <w:t xml:space="preserve"> أخبرني </w:t>
      </w:r>
      <w:r w:rsidR="007920B3">
        <w:rPr>
          <w:rtl/>
          <w:lang w:bidi="fa-IR"/>
        </w:rPr>
        <w:t>مـُ</w:t>
      </w:r>
      <w:r>
        <w:rPr>
          <w:rtl/>
          <w:lang w:bidi="fa-IR"/>
        </w:rPr>
        <w:t>حمّد بن أحمد الكاتب</w:t>
      </w:r>
      <w:r w:rsidR="004C397E">
        <w:rPr>
          <w:rtl/>
          <w:lang w:bidi="fa-IR"/>
        </w:rPr>
        <w:t>،</w:t>
      </w:r>
      <w:r>
        <w:rPr>
          <w:rtl/>
          <w:lang w:bidi="fa-IR"/>
        </w:rPr>
        <w:t xml:space="preserve"> أخبرني عبد الله بن </w:t>
      </w:r>
      <w:r w:rsidR="007920B3">
        <w:rPr>
          <w:rtl/>
          <w:lang w:bidi="fa-IR"/>
        </w:rPr>
        <w:t>مـُ</w:t>
      </w:r>
      <w:r>
        <w:rPr>
          <w:rtl/>
          <w:lang w:bidi="fa-IR"/>
        </w:rPr>
        <w:t>حمّد</w:t>
      </w:r>
      <w:r w:rsidR="004C397E">
        <w:rPr>
          <w:rtl/>
          <w:lang w:bidi="fa-IR"/>
        </w:rPr>
        <w:t>،</w:t>
      </w:r>
      <w:r>
        <w:rPr>
          <w:rtl/>
          <w:lang w:bidi="fa-IR"/>
        </w:rPr>
        <w:t xml:space="preserve"> حدّثني أحمد بن عمر</w:t>
      </w:r>
      <w:r w:rsidR="004C397E">
        <w:rPr>
          <w:rtl/>
          <w:lang w:bidi="fa-IR"/>
        </w:rPr>
        <w:t>،</w:t>
      </w:r>
      <w:r>
        <w:rPr>
          <w:rtl/>
          <w:lang w:bidi="fa-IR"/>
        </w:rPr>
        <w:t xml:space="preserve"> حدّثني إبراهيم بن سعيد</w:t>
      </w:r>
      <w:r w:rsidR="004C397E">
        <w:rPr>
          <w:rtl/>
          <w:lang w:bidi="fa-IR"/>
        </w:rPr>
        <w:t>،</w:t>
      </w:r>
      <w:r>
        <w:rPr>
          <w:rtl/>
          <w:lang w:bidi="fa-IR"/>
        </w:rPr>
        <w:t xml:space="preserve"> حدّثني </w:t>
      </w:r>
      <w:r w:rsidR="007920B3">
        <w:rPr>
          <w:rtl/>
          <w:lang w:bidi="fa-IR"/>
        </w:rPr>
        <w:t>مـُ</w:t>
      </w:r>
      <w:r>
        <w:rPr>
          <w:rtl/>
          <w:lang w:bidi="fa-IR"/>
        </w:rPr>
        <w:t xml:space="preserve">حمّد بن جعفر بن </w:t>
      </w:r>
      <w:r w:rsidR="007920B3">
        <w:rPr>
          <w:rtl/>
          <w:lang w:bidi="fa-IR"/>
        </w:rPr>
        <w:t>مـُ</w:t>
      </w:r>
      <w:r>
        <w:rPr>
          <w:rtl/>
          <w:lang w:bidi="fa-IR"/>
        </w:rPr>
        <w:t>حمّد</w:t>
      </w:r>
      <w:r w:rsidR="004C397E">
        <w:rPr>
          <w:rtl/>
          <w:lang w:bidi="fa-IR"/>
        </w:rPr>
        <w:t>،</w:t>
      </w:r>
      <w:r>
        <w:rPr>
          <w:rtl/>
          <w:lang w:bidi="fa-IR"/>
        </w:rPr>
        <w:t xml:space="preserve"> قال : سمعت عبد الرحمن بن </w:t>
      </w:r>
      <w:r w:rsidR="007920B3">
        <w:rPr>
          <w:rtl/>
          <w:lang w:bidi="fa-IR"/>
        </w:rPr>
        <w:t>مـُ</w:t>
      </w:r>
      <w:r>
        <w:rPr>
          <w:rtl/>
          <w:lang w:bidi="fa-IR"/>
        </w:rPr>
        <w:t>حمّد بن أبي سلمة يذكر عن أبيه</w:t>
      </w:r>
      <w:r w:rsidR="004C397E">
        <w:rPr>
          <w:rtl/>
          <w:lang w:bidi="fa-IR"/>
        </w:rPr>
        <w:t>،</w:t>
      </w:r>
      <w:r>
        <w:rPr>
          <w:rtl/>
          <w:lang w:bidi="fa-IR"/>
        </w:rPr>
        <w:t xml:space="preserve"> عن جدّه</w:t>
      </w:r>
      <w:r w:rsidR="004C397E">
        <w:rPr>
          <w:rtl/>
          <w:lang w:bidi="fa-IR"/>
        </w:rPr>
        <w:t>،</w:t>
      </w:r>
      <w:r>
        <w:rPr>
          <w:rtl/>
          <w:lang w:bidi="fa-IR"/>
        </w:rPr>
        <w:t xml:space="preserve"> عن اُمّ سلمة قالت : جاء جبرئيل (</w:t>
      </w:r>
      <w:r w:rsidR="00300A34" w:rsidRPr="00300A34">
        <w:rPr>
          <w:rStyle w:val="libAlaemChar"/>
          <w:rtl/>
        </w:rPr>
        <w:t>عليه‌السلام</w:t>
      </w:r>
      <w:r>
        <w:rPr>
          <w:rtl/>
          <w:lang w:bidi="fa-IR"/>
        </w:rPr>
        <w:t>) إلى النّبي (</w:t>
      </w:r>
      <w:r w:rsidR="00300A34" w:rsidRPr="00300A34">
        <w:rPr>
          <w:rStyle w:val="libAlaemChar"/>
          <w:rtl/>
        </w:rPr>
        <w:t>صلى‌الله‌عليه‌وآله</w:t>
      </w:r>
      <w:r>
        <w:rPr>
          <w:rtl/>
          <w:lang w:bidi="fa-IR"/>
        </w:rPr>
        <w:t>)</w:t>
      </w:r>
      <w:r w:rsidR="004C397E">
        <w:rPr>
          <w:rtl/>
          <w:lang w:bidi="fa-IR"/>
        </w:rPr>
        <w:t>،</w:t>
      </w:r>
      <w:r>
        <w:rPr>
          <w:rtl/>
          <w:lang w:bidi="fa-IR"/>
        </w:rPr>
        <w:t xml:space="preserve"> فقال : إنّ اُمّتَك تقتلُه </w:t>
      </w:r>
      <w:r w:rsidR="00300A34">
        <w:rPr>
          <w:rtl/>
          <w:lang w:bidi="fa-IR"/>
        </w:rPr>
        <w:t>-</w:t>
      </w:r>
      <w:r>
        <w:rPr>
          <w:rtl/>
          <w:lang w:bidi="fa-IR"/>
        </w:rPr>
        <w:t xml:space="preserve"> يعني الحُسين </w:t>
      </w:r>
      <w:r w:rsidR="00300A34">
        <w:rPr>
          <w:rtl/>
          <w:lang w:bidi="fa-IR"/>
        </w:rPr>
        <w:t>-</w:t>
      </w:r>
      <w:r>
        <w:rPr>
          <w:rtl/>
          <w:lang w:bidi="fa-IR"/>
        </w:rPr>
        <w:t xml:space="preserve"> بعدك . ثمّ قال له : ألا اُريك من تربةِ مقتلِه ؟ قال : (( نعم)) . فجاء بحصيات فجعلهنَّ رسول الله (</w:t>
      </w:r>
      <w:r w:rsidR="00300A34" w:rsidRPr="00300A34">
        <w:rPr>
          <w:rStyle w:val="libAlaemChar"/>
          <w:rtl/>
        </w:rPr>
        <w:t>صلى‌الله‌عليه‌وآله</w:t>
      </w:r>
      <w:r>
        <w:rPr>
          <w:rtl/>
          <w:lang w:bidi="fa-IR"/>
        </w:rPr>
        <w:t>) في قارورة</w:t>
      </w:r>
      <w:r w:rsidR="004C397E">
        <w:rPr>
          <w:rtl/>
          <w:lang w:bidi="fa-IR"/>
        </w:rPr>
        <w:t>،</w:t>
      </w:r>
      <w:r>
        <w:rPr>
          <w:rtl/>
          <w:lang w:bidi="fa-IR"/>
        </w:rPr>
        <w:t xml:space="preserve"> ف</w:t>
      </w:r>
      <w:r w:rsidR="0087599F">
        <w:rPr>
          <w:rtl/>
          <w:lang w:bidi="fa-IR"/>
        </w:rPr>
        <w:t>لمـَّا</w:t>
      </w:r>
      <w:r>
        <w:rPr>
          <w:rtl/>
          <w:lang w:bidi="fa-IR"/>
        </w:rPr>
        <w:t xml:space="preserve"> كانت ليلة قتل الحُسين (</w:t>
      </w:r>
      <w:r w:rsidR="00300A34" w:rsidRPr="00300A34">
        <w:rPr>
          <w:rStyle w:val="libAlaemChar"/>
          <w:rtl/>
        </w:rPr>
        <w:t>عليه‌السلام</w:t>
      </w:r>
      <w:r>
        <w:rPr>
          <w:rtl/>
          <w:lang w:bidi="fa-IR"/>
        </w:rPr>
        <w:t xml:space="preserve">) قالت </w:t>
      </w:r>
      <w:r w:rsidR="0066731D">
        <w:rPr>
          <w:rtl/>
          <w:lang w:bidi="fa-IR"/>
        </w:rPr>
        <w:t>اُ</w:t>
      </w:r>
      <w:r w:rsidR="0066731D">
        <w:rPr>
          <w:rFonts w:hint="cs"/>
          <w:rtl/>
          <w:lang w:bidi="fa-IR"/>
        </w:rPr>
        <w:t>مُّ</w:t>
      </w:r>
      <w:r>
        <w:rPr>
          <w:rtl/>
          <w:lang w:bidi="fa-IR"/>
        </w:rPr>
        <w:t xml:space="preserve"> سلمة : سمعْتُ قائلاً يقول :</w:t>
      </w:r>
    </w:p>
    <w:tbl>
      <w:tblPr>
        <w:tblStyle w:val="TableGrid"/>
        <w:bidiVisual/>
        <w:tblW w:w="4562" w:type="pct"/>
        <w:tblInd w:w="384" w:type="dxa"/>
        <w:tblLook w:val="01E0"/>
      </w:tblPr>
      <w:tblGrid>
        <w:gridCol w:w="3529"/>
        <w:gridCol w:w="272"/>
        <w:gridCol w:w="3509"/>
      </w:tblGrid>
      <w:tr w:rsidR="0066731D" w:rsidTr="008B6DB4">
        <w:trPr>
          <w:trHeight w:val="350"/>
        </w:trPr>
        <w:tc>
          <w:tcPr>
            <w:tcW w:w="3920" w:type="dxa"/>
            <w:shd w:val="clear" w:color="auto" w:fill="auto"/>
          </w:tcPr>
          <w:p w:rsidR="0066731D" w:rsidRDefault="0066731D" w:rsidP="008B6DB4">
            <w:pPr>
              <w:pStyle w:val="libPoem"/>
            </w:pPr>
            <w:r>
              <w:rPr>
                <w:rtl/>
                <w:lang w:bidi="fa-IR"/>
              </w:rPr>
              <w:t>أيُّها القاتلون جهلاً حُسيناً</w:t>
            </w:r>
            <w:r w:rsidRPr="00725071">
              <w:rPr>
                <w:rStyle w:val="libPoemTiniChar0"/>
                <w:rtl/>
              </w:rPr>
              <w:br/>
              <w:t> </w:t>
            </w:r>
          </w:p>
        </w:tc>
        <w:tc>
          <w:tcPr>
            <w:tcW w:w="279" w:type="dxa"/>
            <w:shd w:val="clear" w:color="auto" w:fill="auto"/>
          </w:tcPr>
          <w:p w:rsidR="0066731D" w:rsidRDefault="0066731D" w:rsidP="008B6DB4">
            <w:pPr>
              <w:pStyle w:val="libPoem"/>
              <w:rPr>
                <w:rtl/>
              </w:rPr>
            </w:pPr>
          </w:p>
        </w:tc>
        <w:tc>
          <w:tcPr>
            <w:tcW w:w="3881" w:type="dxa"/>
            <w:shd w:val="clear" w:color="auto" w:fill="auto"/>
          </w:tcPr>
          <w:p w:rsidR="0066731D" w:rsidRDefault="0066731D" w:rsidP="008B6DB4">
            <w:pPr>
              <w:pStyle w:val="libPoem"/>
            </w:pPr>
            <w:r>
              <w:rPr>
                <w:rtl/>
                <w:lang w:bidi="fa-IR"/>
              </w:rPr>
              <w:t>أبشروا بالعذابِ والتّنكيلِ</w:t>
            </w:r>
            <w:r w:rsidRPr="00725071">
              <w:rPr>
                <w:rStyle w:val="libPoemTiniChar0"/>
                <w:rtl/>
              </w:rPr>
              <w:br/>
              <w:t> </w:t>
            </w:r>
          </w:p>
        </w:tc>
      </w:tr>
      <w:tr w:rsidR="0066731D" w:rsidTr="008B6DB4">
        <w:trPr>
          <w:trHeight w:val="350"/>
        </w:trPr>
        <w:tc>
          <w:tcPr>
            <w:tcW w:w="3920" w:type="dxa"/>
          </w:tcPr>
          <w:p w:rsidR="0066731D" w:rsidRDefault="0066731D" w:rsidP="008B6DB4">
            <w:pPr>
              <w:pStyle w:val="libPoem"/>
            </w:pPr>
            <w:r>
              <w:rPr>
                <w:rtl/>
                <w:lang w:bidi="fa-IR"/>
              </w:rPr>
              <w:t>قد لُعِنْتُم على لسانِ ابنِ داو</w:t>
            </w:r>
            <w:r w:rsidRPr="00725071">
              <w:rPr>
                <w:rStyle w:val="libPoemTiniChar0"/>
                <w:rtl/>
              </w:rPr>
              <w:br/>
              <w:t> </w:t>
            </w:r>
          </w:p>
        </w:tc>
        <w:tc>
          <w:tcPr>
            <w:tcW w:w="279" w:type="dxa"/>
          </w:tcPr>
          <w:p w:rsidR="0066731D" w:rsidRDefault="0066731D" w:rsidP="008B6DB4">
            <w:pPr>
              <w:pStyle w:val="libPoem"/>
              <w:rPr>
                <w:rtl/>
              </w:rPr>
            </w:pPr>
          </w:p>
        </w:tc>
        <w:tc>
          <w:tcPr>
            <w:tcW w:w="3881" w:type="dxa"/>
          </w:tcPr>
          <w:p w:rsidR="0066731D" w:rsidRDefault="0066731D" w:rsidP="008B6DB4">
            <w:pPr>
              <w:pStyle w:val="libPoem"/>
            </w:pPr>
            <w:r>
              <w:rPr>
                <w:rtl/>
                <w:lang w:bidi="fa-IR"/>
              </w:rPr>
              <w:t>دَ وموسى وصاحبِ الإنجيلِ</w:t>
            </w:r>
            <w:r w:rsidRPr="00725071">
              <w:rPr>
                <w:rStyle w:val="libPoemTiniChar0"/>
                <w:rtl/>
              </w:rPr>
              <w:br/>
              <w:t> </w:t>
            </w:r>
          </w:p>
        </w:tc>
      </w:tr>
    </w:tbl>
    <w:p w:rsidR="007920B3" w:rsidRDefault="008766D8" w:rsidP="008766D8">
      <w:pPr>
        <w:pStyle w:val="libNormal"/>
        <w:rPr>
          <w:rtl/>
          <w:lang w:bidi="fa-IR"/>
        </w:rPr>
      </w:pPr>
      <w:r>
        <w:rPr>
          <w:rtl/>
          <w:lang w:bidi="fa-IR"/>
        </w:rPr>
        <w:t>قالت : فبكيت</w:t>
      </w:r>
      <w:r w:rsidR="004C397E">
        <w:rPr>
          <w:rtl/>
          <w:lang w:bidi="fa-IR"/>
        </w:rPr>
        <w:t>،</w:t>
      </w:r>
      <w:r>
        <w:rPr>
          <w:rtl/>
          <w:lang w:bidi="fa-IR"/>
        </w:rPr>
        <w:t xml:space="preserve"> وفتحتُ القارورةَ فإذا قد حدثَ فيها دمٌ</w:t>
      </w:r>
      <w:r w:rsidRPr="007920B3">
        <w:rPr>
          <w:rStyle w:val="libFootnotenumChar"/>
          <w:rtl/>
        </w:rPr>
        <w:t>(1)</w:t>
      </w:r>
      <w:r w:rsidR="007920B3">
        <w:rPr>
          <w:rtl/>
          <w:lang w:bidi="fa-IR"/>
        </w:rPr>
        <w:t>.</w:t>
      </w:r>
    </w:p>
    <w:p w:rsidR="007920B3" w:rsidRDefault="008766D8" w:rsidP="008766D8">
      <w:pPr>
        <w:pStyle w:val="libNormal"/>
        <w:rPr>
          <w:rtl/>
          <w:lang w:bidi="fa-IR"/>
        </w:rPr>
      </w:pPr>
      <w:r>
        <w:rPr>
          <w:rtl/>
          <w:lang w:bidi="fa-IR"/>
        </w:rPr>
        <w:t>وذكر ابن جرير الطبري</w:t>
      </w:r>
      <w:r w:rsidR="004C397E">
        <w:rPr>
          <w:rtl/>
          <w:lang w:bidi="fa-IR"/>
        </w:rPr>
        <w:t>،</w:t>
      </w:r>
      <w:r>
        <w:rPr>
          <w:rtl/>
          <w:lang w:bidi="fa-IR"/>
        </w:rPr>
        <w:t xml:space="preserve"> والصالحي الشامي</w:t>
      </w:r>
      <w:r w:rsidR="004C397E">
        <w:rPr>
          <w:rtl/>
          <w:lang w:bidi="fa-IR"/>
        </w:rPr>
        <w:t>،</w:t>
      </w:r>
      <w:r>
        <w:rPr>
          <w:rtl/>
          <w:lang w:bidi="fa-IR"/>
        </w:rPr>
        <w:t xml:space="preserve"> واللفظ للأوّل قال : وعنها قالت : رأيت رسول الله (</w:t>
      </w:r>
      <w:r w:rsidR="00300A34" w:rsidRPr="00300A34">
        <w:rPr>
          <w:rStyle w:val="libAlaemChar"/>
          <w:rtl/>
        </w:rPr>
        <w:t>صلى‌الله‌عليه‌وآله</w:t>
      </w:r>
      <w:r>
        <w:rPr>
          <w:rtl/>
          <w:lang w:bidi="fa-IR"/>
        </w:rPr>
        <w:t>) وهو يمسحُ رأسَ الحُسين (</w:t>
      </w:r>
      <w:r w:rsidR="00300A34" w:rsidRPr="00300A34">
        <w:rPr>
          <w:rStyle w:val="libAlaemChar"/>
          <w:rtl/>
        </w:rPr>
        <w:t>عليه‌السلام</w:t>
      </w:r>
      <w:r>
        <w:rPr>
          <w:rtl/>
          <w:lang w:bidi="fa-IR"/>
        </w:rPr>
        <w:t>) ويبكي</w:t>
      </w:r>
      <w:r w:rsidR="004C397E">
        <w:rPr>
          <w:rtl/>
          <w:lang w:bidi="fa-IR"/>
        </w:rPr>
        <w:t>،</w:t>
      </w:r>
      <w:r>
        <w:rPr>
          <w:rtl/>
          <w:lang w:bidi="fa-IR"/>
        </w:rPr>
        <w:t xml:space="preserve"> فقلت ممّا بكاؤك ؟! فقال : (( إنّ جبريل أخبرني أنّ ابني هذا يُقتلُ بأرضٍ يُقالُ لها : كربلاء )) . قالت : ثمّ ناولني كفّاً من ترابٍ أحمرٍ</w:t>
      </w:r>
      <w:r w:rsidR="004C397E">
        <w:rPr>
          <w:rtl/>
          <w:lang w:bidi="fa-IR"/>
        </w:rPr>
        <w:t>،</w:t>
      </w:r>
      <w:r>
        <w:rPr>
          <w:rtl/>
          <w:lang w:bidi="fa-IR"/>
        </w:rPr>
        <w:t xml:space="preserve"> وقال : (( إنّ هذا من تربةِ الأرض التي يُقتلُ بها</w:t>
      </w:r>
      <w:r w:rsidR="004C397E">
        <w:rPr>
          <w:rtl/>
          <w:lang w:bidi="fa-IR"/>
        </w:rPr>
        <w:t>،</w:t>
      </w:r>
      <w:r>
        <w:rPr>
          <w:rtl/>
          <w:lang w:bidi="fa-IR"/>
        </w:rPr>
        <w:t xml:space="preserve"> فمتى صار دماً فاعلمي أنّه قد قُتِلَ ))</w:t>
      </w:r>
      <w:r w:rsidR="007920B3">
        <w:rPr>
          <w:rtl/>
          <w:lang w:bidi="fa-IR"/>
        </w:rPr>
        <w:t>.</w:t>
      </w:r>
    </w:p>
    <w:p w:rsidR="007920B3" w:rsidRDefault="008766D8" w:rsidP="008766D8">
      <w:pPr>
        <w:pStyle w:val="libNormal"/>
        <w:rPr>
          <w:rtl/>
          <w:lang w:bidi="fa-IR"/>
        </w:rPr>
      </w:pPr>
      <w:r>
        <w:rPr>
          <w:rtl/>
          <w:lang w:bidi="fa-IR"/>
        </w:rPr>
        <w:t>قالت اُ</w:t>
      </w:r>
      <w:r w:rsidR="00AD0857">
        <w:rPr>
          <w:rFonts w:hint="cs"/>
          <w:rtl/>
          <w:lang w:bidi="fa-IR"/>
        </w:rPr>
        <w:t xml:space="preserve">مُّ </w:t>
      </w:r>
      <w:r>
        <w:rPr>
          <w:rtl/>
          <w:lang w:bidi="fa-IR"/>
        </w:rPr>
        <w:t>سلمة : فوضعتُ التُّراب في قارورةٍ عندي</w:t>
      </w:r>
      <w:r w:rsidR="004C397E">
        <w:rPr>
          <w:rtl/>
          <w:lang w:bidi="fa-IR"/>
        </w:rPr>
        <w:t>،</w:t>
      </w:r>
      <w:r>
        <w:rPr>
          <w:rtl/>
          <w:lang w:bidi="fa-IR"/>
        </w:rPr>
        <w:t xml:space="preserve"> وكنتُ أقول : إنّ يوماً يتحوَّلُ فيه دماً لَيومٍ عظيمٍ . خرّجه الملاّ في سيرته</w:t>
      </w:r>
      <w:r w:rsidRPr="007920B3">
        <w:rPr>
          <w:rStyle w:val="libFootnotenumChar"/>
          <w:rtl/>
        </w:rPr>
        <w:t>(2)</w:t>
      </w:r>
      <w:r w:rsidR="007920B3">
        <w:rPr>
          <w:rtl/>
          <w:lang w:bidi="fa-IR"/>
        </w:rPr>
        <w:t>.</w:t>
      </w:r>
    </w:p>
    <w:p w:rsidR="008766D8" w:rsidRDefault="0092131B" w:rsidP="0092131B">
      <w:pPr>
        <w:pStyle w:val="libLine"/>
        <w:rPr>
          <w:rtl/>
          <w:lang w:bidi="fa-IR"/>
        </w:rPr>
      </w:pPr>
      <w:r>
        <w:rPr>
          <w:rtl/>
          <w:lang w:bidi="fa-IR"/>
        </w:rPr>
        <w:t>____________________</w:t>
      </w:r>
    </w:p>
    <w:p w:rsidR="007920B3" w:rsidRDefault="008766D8" w:rsidP="00AD0857">
      <w:pPr>
        <w:pStyle w:val="libFootnote0"/>
        <w:rPr>
          <w:rtl/>
          <w:lang w:bidi="fa-IR"/>
        </w:rPr>
      </w:pPr>
      <w:r>
        <w:rPr>
          <w:rtl/>
          <w:lang w:bidi="fa-IR"/>
        </w:rPr>
        <w:t>(1) مقتل الحُسين (</w:t>
      </w:r>
      <w:r w:rsidR="00300A34" w:rsidRPr="00AD0857">
        <w:rPr>
          <w:rStyle w:val="libFootnoteAlaemChar"/>
          <w:rtl/>
        </w:rPr>
        <w:t>عليه‌السلام</w:t>
      </w:r>
      <w:r>
        <w:rPr>
          <w:rtl/>
          <w:lang w:bidi="fa-IR"/>
        </w:rPr>
        <w:t xml:space="preserve">) </w:t>
      </w:r>
      <w:r w:rsidR="00300A34">
        <w:rPr>
          <w:rtl/>
          <w:lang w:bidi="fa-IR"/>
        </w:rPr>
        <w:t>-</w:t>
      </w:r>
      <w:r>
        <w:rPr>
          <w:rtl/>
          <w:lang w:bidi="fa-IR"/>
        </w:rPr>
        <w:t xml:space="preserve"> الخوارزمي 2 / 105 </w:t>
      </w:r>
      <w:r w:rsidR="00300A34">
        <w:rPr>
          <w:rtl/>
          <w:lang w:bidi="fa-IR"/>
        </w:rPr>
        <w:t>-</w:t>
      </w:r>
      <w:r>
        <w:rPr>
          <w:rtl/>
          <w:lang w:bidi="fa-IR"/>
        </w:rPr>
        <w:t xml:space="preserve"> 106</w:t>
      </w:r>
      <w:r w:rsidR="007920B3">
        <w:rPr>
          <w:rtl/>
          <w:lang w:bidi="fa-IR"/>
        </w:rPr>
        <w:t>.</w:t>
      </w:r>
    </w:p>
    <w:p w:rsidR="007920B3" w:rsidRDefault="008766D8" w:rsidP="00AD0857">
      <w:pPr>
        <w:pStyle w:val="libFootnote0"/>
        <w:rPr>
          <w:rtl/>
          <w:lang w:bidi="fa-IR"/>
        </w:rPr>
      </w:pPr>
      <w:r>
        <w:rPr>
          <w:rtl/>
          <w:lang w:bidi="fa-IR"/>
        </w:rPr>
        <w:t xml:space="preserve">(2) ذخائر العقبى </w:t>
      </w:r>
      <w:r w:rsidR="00300A34">
        <w:rPr>
          <w:rtl/>
          <w:lang w:bidi="fa-IR"/>
        </w:rPr>
        <w:t>-</w:t>
      </w:r>
      <w:r>
        <w:rPr>
          <w:rtl/>
          <w:lang w:bidi="fa-IR"/>
        </w:rPr>
        <w:t xml:space="preserve"> أحمد بن جرير الطبري / 147</w:t>
      </w:r>
      <w:r w:rsidR="004C397E">
        <w:rPr>
          <w:rtl/>
          <w:lang w:bidi="fa-IR"/>
        </w:rPr>
        <w:t>،</w:t>
      </w:r>
      <w:r>
        <w:rPr>
          <w:rtl/>
          <w:lang w:bidi="fa-IR"/>
        </w:rPr>
        <w:t xml:space="preserve"> سبل الهدى والرشاد </w:t>
      </w:r>
      <w:r w:rsidR="00300A34">
        <w:rPr>
          <w:rtl/>
          <w:lang w:bidi="fa-IR"/>
        </w:rPr>
        <w:t>-</w:t>
      </w:r>
      <w:r>
        <w:rPr>
          <w:rtl/>
          <w:lang w:bidi="fa-IR"/>
        </w:rPr>
        <w:t xml:space="preserve"> الصالحي الشامي 10 / 154</w:t>
      </w:r>
      <w:r w:rsidR="007920B3">
        <w:rPr>
          <w:rtl/>
          <w:lang w:bidi="fa-IR"/>
        </w:rPr>
        <w:t>.</w:t>
      </w:r>
    </w:p>
    <w:p w:rsidR="008766D8" w:rsidRDefault="0092131B" w:rsidP="008766D8">
      <w:pPr>
        <w:pStyle w:val="libNormal"/>
        <w:rPr>
          <w:rtl/>
          <w:lang w:bidi="fa-IR"/>
        </w:rPr>
      </w:pPr>
      <w:r>
        <w:rPr>
          <w:rtl/>
          <w:lang w:bidi="fa-IR"/>
        </w:rPr>
        <w:br w:type="page"/>
      </w:r>
    </w:p>
    <w:p w:rsidR="008766D8" w:rsidRDefault="008766D8" w:rsidP="00AD0857">
      <w:pPr>
        <w:pStyle w:val="libNormal"/>
        <w:rPr>
          <w:rtl/>
          <w:lang w:bidi="fa-IR"/>
        </w:rPr>
      </w:pPr>
      <w:r>
        <w:rPr>
          <w:rtl/>
          <w:lang w:bidi="fa-IR"/>
        </w:rPr>
        <w:lastRenderedPageBreak/>
        <w:t>وقال الزّرندي الحنفي : وروتْ</w:t>
      </w:r>
      <w:r w:rsidR="00AD0857">
        <w:rPr>
          <w:rtl/>
          <w:lang w:bidi="fa-IR"/>
        </w:rPr>
        <w:t xml:space="preserve"> اُ</w:t>
      </w:r>
      <w:r w:rsidR="00AD0857">
        <w:rPr>
          <w:rFonts w:hint="cs"/>
          <w:rtl/>
          <w:lang w:bidi="fa-IR"/>
        </w:rPr>
        <w:t xml:space="preserve">مُّ </w:t>
      </w:r>
      <w:r>
        <w:rPr>
          <w:rtl/>
          <w:lang w:bidi="fa-IR"/>
        </w:rPr>
        <w:t>سلمةَ (رض) قالت : جاء جبريل إلى النّبي (</w:t>
      </w:r>
      <w:r w:rsidR="00300A34" w:rsidRPr="00300A34">
        <w:rPr>
          <w:rStyle w:val="libAlaemChar"/>
          <w:rtl/>
        </w:rPr>
        <w:t>صلى‌الله‌عليه‌وآله</w:t>
      </w:r>
      <w:r>
        <w:rPr>
          <w:rtl/>
          <w:lang w:bidi="fa-IR"/>
        </w:rPr>
        <w:t>) فدخل عليه الحُسين (</w:t>
      </w:r>
      <w:r w:rsidR="00300A34" w:rsidRPr="00300A34">
        <w:rPr>
          <w:rStyle w:val="libAlaemChar"/>
          <w:rtl/>
        </w:rPr>
        <w:t>عليه‌السلام</w:t>
      </w:r>
      <w:r>
        <w:rPr>
          <w:rtl/>
          <w:lang w:bidi="fa-IR"/>
        </w:rPr>
        <w:t>)</w:t>
      </w:r>
      <w:r w:rsidR="004C397E">
        <w:rPr>
          <w:rtl/>
          <w:lang w:bidi="fa-IR"/>
        </w:rPr>
        <w:t>،</w:t>
      </w:r>
      <w:r>
        <w:rPr>
          <w:rtl/>
          <w:lang w:bidi="fa-IR"/>
        </w:rPr>
        <w:t xml:space="preserve"> فقال : إنّ اُمّتَك تقتلُه بعدك . ثمّ قال : ألا اُريك تربةَ مقتلِه ؟ فجاء بحصياتٍ فجعلهنَّ رسولُ اللهِ (</w:t>
      </w:r>
      <w:r w:rsidR="00300A34" w:rsidRPr="00300A34">
        <w:rPr>
          <w:rStyle w:val="libAlaemChar"/>
          <w:rtl/>
        </w:rPr>
        <w:t>صلى‌الله‌عليه‌وآله</w:t>
      </w:r>
      <w:r>
        <w:rPr>
          <w:rtl/>
          <w:lang w:bidi="fa-IR"/>
        </w:rPr>
        <w:t>) في قارورةٍ</w:t>
      </w:r>
      <w:r w:rsidR="004C397E">
        <w:rPr>
          <w:rtl/>
          <w:lang w:bidi="fa-IR"/>
        </w:rPr>
        <w:t>،</w:t>
      </w:r>
      <w:r>
        <w:rPr>
          <w:rtl/>
          <w:lang w:bidi="fa-IR"/>
        </w:rPr>
        <w:t xml:space="preserve"> ف</w:t>
      </w:r>
      <w:r w:rsidR="0087599F">
        <w:rPr>
          <w:rtl/>
          <w:lang w:bidi="fa-IR"/>
        </w:rPr>
        <w:t>لمـَّا</w:t>
      </w:r>
      <w:r>
        <w:rPr>
          <w:rtl/>
          <w:lang w:bidi="fa-IR"/>
        </w:rPr>
        <w:t xml:space="preserve"> كان في ليلةِ قتلِ الحُسين (</w:t>
      </w:r>
      <w:r w:rsidR="00300A34" w:rsidRPr="00300A34">
        <w:rPr>
          <w:rStyle w:val="libAlaemChar"/>
          <w:rtl/>
        </w:rPr>
        <w:t>عليه‌السلام</w:t>
      </w:r>
      <w:r>
        <w:rPr>
          <w:rtl/>
          <w:lang w:bidi="fa-IR"/>
        </w:rPr>
        <w:t>) سمعتُ قائلاً يقول :</w:t>
      </w:r>
    </w:p>
    <w:tbl>
      <w:tblPr>
        <w:tblStyle w:val="TableGrid"/>
        <w:bidiVisual/>
        <w:tblW w:w="4562" w:type="pct"/>
        <w:tblInd w:w="384" w:type="dxa"/>
        <w:tblLook w:val="01E0"/>
      </w:tblPr>
      <w:tblGrid>
        <w:gridCol w:w="3529"/>
        <w:gridCol w:w="272"/>
        <w:gridCol w:w="3509"/>
      </w:tblGrid>
      <w:tr w:rsidR="00AD0857" w:rsidTr="008B6DB4">
        <w:trPr>
          <w:trHeight w:val="350"/>
        </w:trPr>
        <w:tc>
          <w:tcPr>
            <w:tcW w:w="3920" w:type="dxa"/>
            <w:shd w:val="clear" w:color="auto" w:fill="auto"/>
          </w:tcPr>
          <w:p w:rsidR="00AD0857" w:rsidRDefault="00AD0857" w:rsidP="008B6DB4">
            <w:pPr>
              <w:pStyle w:val="libPoem"/>
            </w:pPr>
            <w:r>
              <w:rPr>
                <w:rtl/>
                <w:lang w:bidi="fa-IR"/>
              </w:rPr>
              <w:t>أيُّها القاتلون جهلاً حُسيناً</w:t>
            </w:r>
            <w:r w:rsidRPr="00725071">
              <w:rPr>
                <w:rStyle w:val="libPoemTiniChar0"/>
                <w:rtl/>
              </w:rPr>
              <w:br/>
              <w:t> </w:t>
            </w:r>
          </w:p>
        </w:tc>
        <w:tc>
          <w:tcPr>
            <w:tcW w:w="279" w:type="dxa"/>
            <w:shd w:val="clear" w:color="auto" w:fill="auto"/>
          </w:tcPr>
          <w:p w:rsidR="00AD0857" w:rsidRDefault="00AD0857" w:rsidP="008B6DB4">
            <w:pPr>
              <w:pStyle w:val="libPoem"/>
              <w:rPr>
                <w:rtl/>
              </w:rPr>
            </w:pPr>
          </w:p>
        </w:tc>
        <w:tc>
          <w:tcPr>
            <w:tcW w:w="3881" w:type="dxa"/>
            <w:shd w:val="clear" w:color="auto" w:fill="auto"/>
          </w:tcPr>
          <w:p w:rsidR="00AD0857" w:rsidRDefault="00AD0857" w:rsidP="008B6DB4">
            <w:pPr>
              <w:pStyle w:val="libPoem"/>
            </w:pPr>
            <w:r>
              <w:rPr>
                <w:rtl/>
                <w:lang w:bidi="fa-IR"/>
              </w:rPr>
              <w:t>أبشروا بالعذابِ والتّنكيلِ</w:t>
            </w:r>
            <w:r w:rsidRPr="00725071">
              <w:rPr>
                <w:rStyle w:val="libPoemTiniChar0"/>
                <w:rtl/>
              </w:rPr>
              <w:br/>
              <w:t> </w:t>
            </w:r>
          </w:p>
        </w:tc>
      </w:tr>
      <w:tr w:rsidR="00AD0857" w:rsidTr="008B6DB4">
        <w:trPr>
          <w:trHeight w:val="350"/>
        </w:trPr>
        <w:tc>
          <w:tcPr>
            <w:tcW w:w="3920" w:type="dxa"/>
          </w:tcPr>
          <w:p w:rsidR="00AD0857" w:rsidRDefault="00AD0857" w:rsidP="008B6DB4">
            <w:pPr>
              <w:pStyle w:val="libPoem"/>
            </w:pPr>
            <w:r>
              <w:rPr>
                <w:rtl/>
                <w:lang w:bidi="fa-IR"/>
              </w:rPr>
              <w:t>قد لُعِنْتُم على لسانِ ابنِ داو</w:t>
            </w:r>
            <w:r w:rsidRPr="00725071">
              <w:rPr>
                <w:rStyle w:val="libPoemTiniChar0"/>
                <w:rtl/>
              </w:rPr>
              <w:br/>
              <w:t> </w:t>
            </w:r>
          </w:p>
        </w:tc>
        <w:tc>
          <w:tcPr>
            <w:tcW w:w="279" w:type="dxa"/>
          </w:tcPr>
          <w:p w:rsidR="00AD0857" w:rsidRDefault="00AD0857" w:rsidP="008B6DB4">
            <w:pPr>
              <w:pStyle w:val="libPoem"/>
              <w:rPr>
                <w:rtl/>
              </w:rPr>
            </w:pPr>
          </w:p>
        </w:tc>
        <w:tc>
          <w:tcPr>
            <w:tcW w:w="3881" w:type="dxa"/>
          </w:tcPr>
          <w:p w:rsidR="00AD0857" w:rsidRDefault="00AD0857" w:rsidP="008B6DB4">
            <w:pPr>
              <w:pStyle w:val="libPoem"/>
            </w:pPr>
            <w:r>
              <w:rPr>
                <w:rtl/>
                <w:lang w:bidi="fa-IR"/>
              </w:rPr>
              <w:t>دَ وموسى وصاحبِ الإنجيلِ</w:t>
            </w:r>
            <w:r w:rsidRPr="00725071">
              <w:rPr>
                <w:rStyle w:val="libPoemTiniChar0"/>
                <w:rtl/>
              </w:rPr>
              <w:br/>
              <w:t> </w:t>
            </w:r>
          </w:p>
        </w:tc>
      </w:tr>
    </w:tbl>
    <w:p w:rsidR="007920B3" w:rsidRDefault="008766D8" w:rsidP="008766D8">
      <w:pPr>
        <w:pStyle w:val="libNormal"/>
        <w:rPr>
          <w:rtl/>
          <w:lang w:bidi="fa-IR"/>
        </w:rPr>
      </w:pPr>
      <w:r>
        <w:rPr>
          <w:rtl/>
          <w:lang w:bidi="fa-IR"/>
        </w:rPr>
        <w:t>قالت : فبكيت</w:t>
      </w:r>
      <w:r w:rsidR="004C397E">
        <w:rPr>
          <w:rtl/>
          <w:lang w:bidi="fa-IR"/>
        </w:rPr>
        <w:t>،</w:t>
      </w:r>
      <w:r>
        <w:rPr>
          <w:rtl/>
          <w:lang w:bidi="fa-IR"/>
        </w:rPr>
        <w:t xml:space="preserve"> وفتحت القارورة فإذا الحصيات قد جرت دماً</w:t>
      </w:r>
      <w:r w:rsidRPr="007920B3">
        <w:rPr>
          <w:rStyle w:val="libFootnotenumChar"/>
          <w:rtl/>
        </w:rPr>
        <w:t>(1)</w:t>
      </w:r>
      <w:r w:rsidR="007920B3">
        <w:rPr>
          <w:rtl/>
          <w:lang w:bidi="fa-IR"/>
        </w:rPr>
        <w:t>.</w:t>
      </w:r>
    </w:p>
    <w:p w:rsidR="007920B3" w:rsidRDefault="008766D8" w:rsidP="008766D8">
      <w:pPr>
        <w:pStyle w:val="libNormal"/>
        <w:rPr>
          <w:rtl/>
          <w:lang w:bidi="fa-IR"/>
        </w:rPr>
      </w:pPr>
      <w:r>
        <w:rPr>
          <w:rtl/>
          <w:lang w:bidi="fa-IR"/>
        </w:rPr>
        <w:t>وقال الخوارزميّ : وجاء في المراسيل أنّ سلمى المدنية قالت : دفع رسولُ الله (</w:t>
      </w:r>
      <w:r w:rsidR="00300A34" w:rsidRPr="00300A34">
        <w:rPr>
          <w:rStyle w:val="libAlaemChar"/>
          <w:rtl/>
        </w:rPr>
        <w:t>صلى‌الله‌عليه‌وآله</w:t>
      </w:r>
      <w:r>
        <w:rPr>
          <w:rtl/>
          <w:lang w:bidi="fa-IR"/>
        </w:rPr>
        <w:t>) إلى اُمِّ سلمة قارورةً فيها رملٌ من الطّفِّ</w:t>
      </w:r>
      <w:r w:rsidR="004C397E">
        <w:rPr>
          <w:rtl/>
          <w:lang w:bidi="fa-IR"/>
        </w:rPr>
        <w:t>،</w:t>
      </w:r>
      <w:r>
        <w:rPr>
          <w:rtl/>
          <w:lang w:bidi="fa-IR"/>
        </w:rPr>
        <w:t xml:space="preserve"> وقال لها : (( إذا تحوَّلَ هذا دماً عبيطاً فعند ذلك يُقتلُ الحُسين (</w:t>
      </w:r>
      <w:r w:rsidR="00300A34" w:rsidRPr="00300A34">
        <w:rPr>
          <w:rStyle w:val="libAlaemChar"/>
          <w:rtl/>
        </w:rPr>
        <w:t>عليه‌السلام</w:t>
      </w:r>
      <w:r>
        <w:rPr>
          <w:rtl/>
          <w:lang w:bidi="fa-IR"/>
        </w:rPr>
        <w:t>))</w:t>
      </w:r>
      <w:r w:rsidR="007920B3">
        <w:rPr>
          <w:rtl/>
          <w:lang w:bidi="fa-IR"/>
        </w:rPr>
        <w:t>.</w:t>
      </w:r>
    </w:p>
    <w:p w:rsidR="0092131B" w:rsidRDefault="008766D8" w:rsidP="008766D8">
      <w:pPr>
        <w:pStyle w:val="libNormal"/>
        <w:rPr>
          <w:rtl/>
          <w:lang w:bidi="fa-IR"/>
        </w:rPr>
      </w:pPr>
      <w:r>
        <w:rPr>
          <w:rtl/>
          <w:lang w:bidi="fa-IR"/>
        </w:rPr>
        <w:t>قالت سلمى : فارتفعتْ واعيةٌ من حجرةِ اُمِّ سلمة</w:t>
      </w:r>
      <w:r w:rsidR="004C397E">
        <w:rPr>
          <w:rtl/>
          <w:lang w:bidi="fa-IR"/>
        </w:rPr>
        <w:t>،</w:t>
      </w:r>
      <w:r>
        <w:rPr>
          <w:rtl/>
          <w:lang w:bidi="fa-IR"/>
        </w:rPr>
        <w:t xml:space="preserve"> فكنتُ أوَّلُ مَنْ أتاها</w:t>
      </w:r>
      <w:r w:rsidR="004C397E">
        <w:rPr>
          <w:rtl/>
          <w:lang w:bidi="fa-IR"/>
        </w:rPr>
        <w:t>،</w:t>
      </w:r>
      <w:r>
        <w:rPr>
          <w:rtl/>
          <w:lang w:bidi="fa-IR"/>
        </w:rPr>
        <w:t xml:space="preserve"> فقلت : ما دهاكِ يا اُمَّ المؤمنين ؟! قالت : رأيت رسول الله (</w:t>
      </w:r>
      <w:r w:rsidR="00300A34" w:rsidRPr="00300A34">
        <w:rPr>
          <w:rStyle w:val="libAlaemChar"/>
          <w:rtl/>
        </w:rPr>
        <w:t>صلى‌الله‌عليه‌وآله</w:t>
      </w:r>
      <w:r>
        <w:rPr>
          <w:rtl/>
          <w:lang w:bidi="fa-IR"/>
        </w:rPr>
        <w:t>) في المنام و</w:t>
      </w:r>
      <w:r w:rsidR="00BD715D">
        <w:rPr>
          <w:rtl/>
          <w:lang w:bidi="fa-IR"/>
        </w:rPr>
        <w:t>التُراب على رأسه</w:t>
      </w:r>
      <w:r w:rsidR="004C397E">
        <w:rPr>
          <w:rtl/>
          <w:lang w:bidi="fa-IR"/>
        </w:rPr>
        <w:t>،</w:t>
      </w:r>
      <w:r w:rsidR="00BD715D">
        <w:rPr>
          <w:rtl/>
          <w:lang w:bidi="fa-IR"/>
        </w:rPr>
        <w:t xml:space="preserve"> فقلت : ما لك</w:t>
      </w:r>
      <w:r>
        <w:rPr>
          <w:rtl/>
          <w:lang w:bidi="fa-IR"/>
        </w:rPr>
        <w:t>؟! فقال (</w:t>
      </w:r>
      <w:r w:rsidR="00300A34" w:rsidRPr="00300A34">
        <w:rPr>
          <w:rStyle w:val="libAlaemChar"/>
          <w:rtl/>
        </w:rPr>
        <w:t>صلى‌الله‌عليه‌وآله</w:t>
      </w:r>
      <w:r>
        <w:rPr>
          <w:rtl/>
          <w:lang w:bidi="fa-IR"/>
        </w:rPr>
        <w:t>) : (( وثبَ النّاسُ على ابني فقتلُوه</w:t>
      </w:r>
      <w:r w:rsidR="004C397E">
        <w:rPr>
          <w:rtl/>
          <w:lang w:bidi="fa-IR"/>
        </w:rPr>
        <w:t>،</w:t>
      </w:r>
      <w:r>
        <w:rPr>
          <w:rtl/>
          <w:lang w:bidi="fa-IR"/>
        </w:rPr>
        <w:t xml:space="preserve"> وقد شهدتُه قتيلاً السّاعةَ )) . فاقشعرّ جلْدي</w:t>
      </w:r>
      <w:r w:rsidR="004C397E">
        <w:rPr>
          <w:rtl/>
          <w:lang w:bidi="fa-IR"/>
        </w:rPr>
        <w:t>،</w:t>
      </w:r>
      <w:r>
        <w:rPr>
          <w:rtl/>
          <w:lang w:bidi="fa-IR"/>
        </w:rPr>
        <w:t xml:space="preserve"> فوثبتُ إلى القارورةِ فوجدتُها تفورُ دماً . قالت سلمى : فرأيتُها موضوعةً بين يديها</w:t>
      </w:r>
      <w:r w:rsidRPr="007920B3">
        <w:rPr>
          <w:rStyle w:val="libFootnotenumChar"/>
          <w:rtl/>
        </w:rPr>
        <w:t>(2)</w:t>
      </w:r>
      <w:r>
        <w:rPr>
          <w:rtl/>
          <w:lang w:bidi="fa-IR"/>
        </w:rPr>
        <w:t>.</w:t>
      </w:r>
    </w:p>
    <w:p w:rsidR="0092131B" w:rsidRDefault="008766D8" w:rsidP="00AD0857">
      <w:pPr>
        <w:pStyle w:val="Heading2"/>
        <w:rPr>
          <w:rtl/>
          <w:lang w:bidi="fa-IR"/>
        </w:rPr>
      </w:pPr>
      <w:bookmarkStart w:id="2" w:name="_Toc12516345"/>
      <w:r>
        <w:rPr>
          <w:rtl/>
          <w:lang w:bidi="fa-IR"/>
        </w:rPr>
        <w:t>بكاءُ ابن عبّاس (رضوان الله عليه) على الإمام الحُسين (</w:t>
      </w:r>
      <w:r w:rsidR="00300A34" w:rsidRPr="00300A34">
        <w:rPr>
          <w:rStyle w:val="libAlaemChar"/>
          <w:rtl/>
        </w:rPr>
        <w:t>عليه‌السلام</w:t>
      </w:r>
      <w:r>
        <w:rPr>
          <w:rtl/>
          <w:lang w:bidi="fa-IR"/>
        </w:rPr>
        <w:t>)</w:t>
      </w:r>
      <w:bookmarkEnd w:id="2"/>
    </w:p>
    <w:p w:rsidR="0092131B" w:rsidRDefault="008766D8" w:rsidP="008766D8">
      <w:pPr>
        <w:pStyle w:val="libNormal"/>
        <w:rPr>
          <w:rtl/>
          <w:lang w:bidi="fa-IR"/>
        </w:rPr>
      </w:pPr>
      <w:r>
        <w:rPr>
          <w:rtl/>
          <w:lang w:bidi="fa-IR"/>
        </w:rPr>
        <w:t>وروى ابن عساكر</w:t>
      </w:r>
      <w:r w:rsidR="004C397E">
        <w:rPr>
          <w:rtl/>
          <w:lang w:bidi="fa-IR"/>
        </w:rPr>
        <w:t>،</w:t>
      </w:r>
      <w:r>
        <w:rPr>
          <w:rtl/>
          <w:lang w:bidi="fa-IR"/>
        </w:rPr>
        <w:t xml:space="preserve"> والمزّي</w:t>
      </w:r>
      <w:r w:rsidR="004C397E">
        <w:rPr>
          <w:rtl/>
          <w:lang w:bidi="fa-IR"/>
        </w:rPr>
        <w:t>،</w:t>
      </w:r>
      <w:r>
        <w:rPr>
          <w:rtl/>
          <w:lang w:bidi="fa-IR"/>
        </w:rPr>
        <w:t xml:space="preserve"> وابن كثير</w:t>
      </w:r>
      <w:r w:rsidR="004C397E">
        <w:rPr>
          <w:rtl/>
          <w:lang w:bidi="fa-IR"/>
        </w:rPr>
        <w:t>،</w:t>
      </w:r>
      <w:r>
        <w:rPr>
          <w:rtl/>
          <w:lang w:bidi="fa-IR"/>
        </w:rPr>
        <w:t xml:space="preserve"> واللفظ للأوّل قال : . . . فقال ابن عبّاس </w:t>
      </w:r>
      <w:r w:rsidR="007920B3">
        <w:rPr>
          <w:rtl/>
          <w:lang w:bidi="fa-IR"/>
        </w:rPr>
        <w:t>مـُ</w:t>
      </w:r>
      <w:r>
        <w:rPr>
          <w:rtl/>
          <w:lang w:bidi="fa-IR"/>
        </w:rPr>
        <w:t>خاطباً الحُسين (</w:t>
      </w:r>
      <w:r w:rsidR="00300A34" w:rsidRPr="00300A34">
        <w:rPr>
          <w:rStyle w:val="libAlaemChar"/>
          <w:rtl/>
        </w:rPr>
        <w:t>عليه‌السلام</w:t>
      </w:r>
      <w:r>
        <w:rPr>
          <w:rtl/>
          <w:lang w:bidi="fa-IR"/>
        </w:rPr>
        <w:t>) : لولا أنْ يُزري ذلك بي أو بك لنشبتُ يدي في رأسِك</w:t>
      </w:r>
      <w:r w:rsidR="004C397E">
        <w:rPr>
          <w:rtl/>
          <w:lang w:bidi="fa-IR"/>
        </w:rPr>
        <w:t>،</w:t>
      </w:r>
    </w:p>
    <w:p w:rsidR="008766D8" w:rsidRDefault="0092131B" w:rsidP="0092131B">
      <w:pPr>
        <w:pStyle w:val="libLine"/>
        <w:rPr>
          <w:rtl/>
          <w:lang w:bidi="fa-IR"/>
        </w:rPr>
      </w:pPr>
      <w:r>
        <w:rPr>
          <w:rtl/>
          <w:lang w:bidi="fa-IR"/>
        </w:rPr>
        <w:t>____________________</w:t>
      </w:r>
    </w:p>
    <w:p w:rsidR="007920B3" w:rsidRDefault="008766D8" w:rsidP="00AD0857">
      <w:pPr>
        <w:pStyle w:val="libFootnote0"/>
        <w:rPr>
          <w:rtl/>
          <w:lang w:bidi="fa-IR"/>
        </w:rPr>
      </w:pPr>
      <w:r>
        <w:rPr>
          <w:rtl/>
          <w:lang w:bidi="fa-IR"/>
        </w:rPr>
        <w:t xml:space="preserve">(1) نظم درر السمطين </w:t>
      </w:r>
      <w:r w:rsidR="00300A34">
        <w:rPr>
          <w:rtl/>
          <w:lang w:bidi="fa-IR"/>
        </w:rPr>
        <w:t>-</w:t>
      </w:r>
      <w:r>
        <w:rPr>
          <w:rtl/>
          <w:lang w:bidi="fa-IR"/>
        </w:rPr>
        <w:t xml:space="preserve"> الزّرندي الحنفي / 217</w:t>
      </w:r>
      <w:r w:rsidR="007920B3">
        <w:rPr>
          <w:rtl/>
          <w:lang w:bidi="fa-IR"/>
        </w:rPr>
        <w:t>.</w:t>
      </w:r>
    </w:p>
    <w:p w:rsidR="007920B3" w:rsidRDefault="008766D8" w:rsidP="00AD0857">
      <w:pPr>
        <w:pStyle w:val="libFootnote0"/>
        <w:rPr>
          <w:rtl/>
          <w:lang w:bidi="fa-IR"/>
        </w:rPr>
      </w:pPr>
      <w:r>
        <w:rPr>
          <w:rtl/>
          <w:lang w:bidi="fa-IR"/>
        </w:rPr>
        <w:t>(2) مقتل الحُسين (</w:t>
      </w:r>
      <w:r w:rsidR="00300A34" w:rsidRPr="00AD0857">
        <w:rPr>
          <w:rStyle w:val="libFootnoteAlaemChar"/>
          <w:rtl/>
        </w:rPr>
        <w:t>عليه‌السلام</w:t>
      </w:r>
      <w:r>
        <w:rPr>
          <w:rtl/>
          <w:lang w:bidi="fa-IR"/>
        </w:rPr>
        <w:t xml:space="preserve">) </w:t>
      </w:r>
      <w:r w:rsidR="00300A34">
        <w:rPr>
          <w:rtl/>
          <w:lang w:bidi="fa-IR"/>
        </w:rPr>
        <w:t>-</w:t>
      </w:r>
      <w:r>
        <w:rPr>
          <w:rtl/>
          <w:lang w:bidi="fa-IR"/>
        </w:rPr>
        <w:t xml:space="preserve"> الخوارزمي 2 / 109 </w:t>
      </w:r>
      <w:r w:rsidR="00300A34">
        <w:rPr>
          <w:rtl/>
          <w:lang w:bidi="fa-IR"/>
        </w:rPr>
        <w:t>-</w:t>
      </w:r>
      <w:r>
        <w:rPr>
          <w:rtl/>
          <w:lang w:bidi="fa-IR"/>
        </w:rPr>
        <w:t>110</w:t>
      </w:r>
      <w:r w:rsidR="004C397E">
        <w:rPr>
          <w:rtl/>
          <w:lang w:bidi="fa-IR"/>
        </w:rPr>
        <w:t>،</w:t>
      </w:r>
      <w:r>
        <w:rPr>
          <w:rtl/>
          <w:lang w:bidi="fa-IR"/>
        </w:rPr>
        <w:t xml:space="preserve"> الفصل الثاني عشر</w:t>
      </w:r>
      <w:r w:rsidR="007920B3">
        <w:rPr>
          <w:rtl/>
          <w:lang w:bidi="fa-IR"/>
        </w:rPr>
        <w:t>.</w:t>
      </w:r>
    </w:p>
    <w:p w:rsidR="008766D8" w:rsidRDefault="0092131B" w:rsidP="008766D8">
      <w:pPr>
        <w:pStyle w:val="libNormal"/>
        <w:rPr>
          <w:rtl/>
          <w:lang w:bidi="fa-IR"/>
        </w:rPr>
      </w:pPr>
      <w:r>
        <w:rPr>
          <w:rtl/>
          <w:lang w:bidi="fa-IR"/>
        </w:rPr>
        <w:br w:type="page"/>
      </w:r>
    </w:p>
    <w:p w:rsidR="007920B3" w:rsidRDefault="008766D8" w:rsidP="00AD0857">
      <w:pPr>
        <w:pStyle w:val="libNormal0"/>
        <w:rPr>
          <w:rtl/>
          <w:lang w:bidi="fa-IR"/>
        </w:rPr>
      </w:pPr>
      <w:r>
        <w:rPr>
          <w:rtl/>
          <w:lang w:bidi="fa-IR"/>
        </w:rPr>
        <w:lastRenderedPageBreak/>
        <w:t>ولو أعلم أنّا إذا تناصبنا أقمت لفعلت</w:t>
      </w:r>
      <w:r w:rsidR="004C397E">
        <w:rPr>
          <w:rtl/>
          <w:lang w:bidi="fa-IR"/>
        </w:rPr>
        <w:t>،</w:t>
      </w:r>
      <w:r>
        <w:rPr>
          <w:rtl/>
          <w:lang w:bidi="fa-IR"/>
        </w:rPr>
        <w:t xml:space="preserve"> ولكنْ لا أخالُ ذلك نافعي . فقال له الحُسين (</w:t>
      </w:r>
      <w:r w:rsidR="00300A34" w:rsidRPr="00300A34">
        <w:rPr>
          <w:rStyle w:val="libAlaemChar"/>
          <w:rtl/>
        </w:rPr>
        <w:t>عليه‌السلام</w:t>
      </w:r>
      <w:r>
        <w:rPr>
          <w:rtl/>
          <w:lang w:bidi="fa-IR"/>
        </w:rPr>
        <w:t xml:space="preserve">) : (( لأنْ اُقتلُ بمكانِ كذا وكذا أحبُّ إليَّ أنْ تُستحلَّ بي )) </w:t>
      </w:r>
      <w:r w:rsidR="00300A34">
        <w:rPr>
          <w:rtl/>
          <w:lang w:bidi="fa-IR"/>
        </w:rPr>
        <w:t>-</w:t>
      </w:r>
      <w:r>
        <w:rPr>
          <w:rtl/>
          <w:lang w:bidi="fa-IR"/>
        </w:rPr>
        <w:t xml:space="preserve"> يعني مكّة </w:t>
      </w:r>
      <w:r w:rsidR="00300A34">
        <w:rPr>
          <w:rtl/>
          <w:lang w:bidi="fa-IR"/>
        </w:rPr>
        <w:t>-</w:t>
      </w:r>
      <w:r w:rsidR="007920B3">
        <w:rPr>
          <w:rtl/>
          <w:lang w:bidi="fa-IR"/>
        </w:rPr>
        <w:t>.</w:t>
      </w:r>
    </w:p>
    <w:p w:rsidR="0092131B" w:rsidRDefault="008766D8" w:rsidP="008766D8">
      <w:pPr>
        <w:pStyle w:val="libNormal"/>
        <w:rPr>
          <w:rtl/>
          <w:lang w:bidi="fa-IR"/>
        </w:rPr>
      </w:pPr>
      <w:r>
        <w:rPr>
          <w:rtl/>
          <w:lang w:bidi="fa-IR"/>
        </w:rPr>
        <w:t>قال : فبكى ابن عبّاس</w:t>
      </w:r>
      <w:r w:rsidR="004C397E">
        <w:rPr>
          <w:rtl/>
          <w:lang w:bidi="fa-IR"/>
        </w:rPr>
        <w:t>،</w:t>
      </w:r>
      <w:r>
        <w:rPr>
          <w:rtl/>
          <w:lang w:bidi="fa-IR"/>
        </w:rPr>
        <w:t xml:space="preserve"> وقال : أقررتَ عين ابن الزّبير . وكان ابن عبّاس يقول : فذاك الذي سلا بنفسي عنه</w:t>
      </w:r>
      <w:r w:rsidR="004C397E">
        <w:rPr>
          <w:rtl/>
          <w:lang w:bidi="fa-IR"/>
        </w:rPr>
        <w:t>،</w:t>
      </w:r>
      <w:r>
        <w:rPr>
          <w:rtl/>
          <w:lang w:bidi="fa-IR"/>
        </w:rPr>
        <w:t xml:space="preserve"> ثمّ خرج عبد الله بن عبّاس مِنْ عندِه وهو </w:t>
      </w:r>
      <w:r w:rsidR="007920B3">
        <w:rPr>
          <w:rtl/>
          <w:lang w:bidi="fa-IR"/>
        </w:rPr>
        <w:t>مـُ</w:t>
      </w:r>
      <w:r>
        <w:rPr>
          <w:rtl/>
          <w:lang w:bidi="fa-IR"/>
        </w:rPr>
        <w:t>غضبٌ</w:t>
      </w:r>
      <w:r w:rsidR="004C397E">
        <w:rPr>
          <w:rtl/>
          <w:lang w:bidi="fa-IR"/>
        </w:rPr>
        <w:t>،</w:t>
      </w:r>
      <w:r>
        <w:rPr>
          <w:rtl/>
          <w:lang w:bidi="fa-IR"/>
        </w:rPr>
        <w:t xml:space="preserve"> وابن الزّبير على الباب</w:t>
      </w:r>
      <w:r w:rsidR="004C397E">
        <w:rPr>
          <w:rtl/>
          <w:lang w:bidi="fa-IR"/>
        </w:rPr>
        <w:t>،</w:t>
      </w:r>
      <w:r>
        <w:rPr>
          <w:rtl/>
          <w:lang w:bidi="fa-IR"/>
        </w:rPr>
        <w:t xml:space="preserve"> ف</w:t>
      </w:r>
      <w:r w:rsidR="0087599F">
        <w:rPr>
          <w:rtl/>
          <w:lang w:bidi="fa-IR"/>
        </w:rPr>
        <w:t>لمـَّا</w:t>
      </w:r>
      <w:r>
        <w:rPr>
          <w:rtl/>
          <w:lang w:bidi="fa-IR"/>
        </w:rPr>
        <w:t xml:space="preserve"> رآه قال : يابن الزّبير</w:t>
      </w:r>
      <w:r w:rsidR="004C397E">
        <w:rPr>
          <w:rtl/>
          <w:lang w:bidi="fa-IR"/>
        </w:rPr>
        <w:t>،</w:t>
      </w:r>
      <w:r>
        <w:rPr>
          <w:rtl/>
          <w:lang w:bidi="fa-IR"/>
        </w:rPr>
        <w:t xml:space="preserve"> قد أتى ما أحببتَ</w:t>
      </w:r>
      <w:r w:rsidR="004C397E">
        <w:rPr>
          <w:rtl/>
          <w:lang w:bidi="fa-IR"/>
        </w:rPr>
        <w:t>،</w:t>
      </w:r>
      <w:r>
        <w:rPr>
          <w:rtl/>
          <w:lang w:bidi="fa-IR"/>
        </w:rPr>
        <w:t xml:space="preserve"> قرّتْ عينُك</w:t>
      </w:r>
      <w:r w:rsidR="004C397E">
        <w:rPr>
          <w:rtl/>
          <w:lang w:bidi="fa-IR"/>
        </w:rPr>
        <w:t>،</w:t>
      </w:r>
      <w:r>
        <w:rPr>
          <w:rtl/>
          <w:lang w:bidi="fa-IR"/>
        </w:rPr>
        <w:t xml:space="preserve"> هذا أبو عبد الله يخرج ويتركُك والحجاز</w:t>
      </w:r>
      <w:r w:rsidR="004C397E">
        <w:rPr>
          <w:rtl/>
          <w:lang w:bidi="fa-IR"/>
        </w:rPr>
        <w:t>،</w:t>
      </w:r>
      <w:r>
        <w:rPr>
          <w:rtl/>
          <w:lang w:bidi="fa-IR"/>
        </w:rPr>
        <w:t xml:space="preserve"> ثمّ قال :</w:t>
      </w:r>
    </w:p>
    <w:tbl>
      <w:tblPr>
        <w:tblStyle w:val="TableGrid"/>
        <w:bidiVisual/>
        <w:tblW w:w="4562" w:type="pct"/>
        <w:tblInd w:w="384" w:type="dxa"/>
        <w:tblLook w:val="01E0"/>
      </w:tblPr>
      <w:tblGrid>
        <w:gridCol w:w="3522"/>
        <w:gridCol w:w="272"/>
        <w:gridCol w:w="3516"/>
      </w:tblGrid>
      <w:tr w:rsidR="00AD0857" w:rsidTr="008B6DB4">
        <w:trPr>
          <w:trHeight w:val="350"/>
        </w:trPr>
        <w:tc>
          <w:tcPr>
            <w:tcW w:w="3920" w:type="dxa"/>
            <w:shd w:val="clear" w:color="auto" w:fill="auto"/>
          </w:tcPr>
          <w:p w:rsidR="00AD0857" w:rsidRDefault="00AD0857" w:rsidP="008B6DB4">
            <w:pPr>
              <w:pStyle w:val="libPoem"/>
            </w:pPr>
            <w:r>
              <w:rPr>
                <w:rtl/>
                <w:lang w:bidi="fa-IR"/>
              </w:rPr>
              <w:t>يا لكِ مِنْ قُنْبَرةٍ بمعْمر</w:t>
            </w:r>
            <w:r w:rsidRPr="00725071">
              <w:rPr>
                <w:rStyle w:val="libPoemTiniChar0"/>
                <w:rtl/>
              </w:rPr>
              <w:br/>
              <w:t> </w:t>
            </w:r>
          </w:p>
        </w:tc>
        <w:tc>
          <w:tcPr>
            <w:tcW w:w="279" w:type="dxa"/>
            <w:shd w:val="clear" w:color="auto" w:fill="auto"/>
          </w:tcPr>
          <w:p w:rsidR="00AD0857" w:rsidRDefault="00AD0857" w:rsidP="008B6DB4">
            <w:pPr>
              <w:pStyle w:val="libPoem"/>
              <w:rPr>
                <w:rtl/>
              </w:rPr>
            </w:pPr>
          </w:p>
        </w:tc>
        <w:tc>
          <w:tcPr>
            <w:tcW w:w="3881" w:type="dxa"/>
            <w:shd w:val="clear" w:color="auto" w:fill="auto"/>
          </w:tcPr>
          <w:p w:rsidR="00AD0857" w:rsidRDefault="00AD0857" w:rsidP="008B6DB4">
            <w:pPr>
              <w:pStyle w:val="libPoem"/>
            </w:pPr>
            <w:r>
              <w:rPr>
                <w:rtl/>
                <w:lang w:bidi="fa-IR"/>
              </w:rPr>
              <w:t>خلا لكِ الجوُّ فبيضي واصفري</w:t>
            </w:r>
            <w:r w:rsidRPr="00725071">
              <w:rPr>
                <w:rStyle w:val="libPoemTiniChar0"/>
                <w:rtl/>
              </w:rPr>
              <w:br/>
              <w:t> </w:t>
            </w:r>
          </w:p>
        </w:tc>
      </w:tr>
    </w:tbl>
    <w:p w:rsidR="008766D8" w:rsidRDefault="008766D8" w:rsidP="00AD0857">
      <w:pPr>
        <w:pStyle w:val="libPoemCenter"/>
        <w:rPr>
          <w:rtl/>
          <w:lang w:bidi="fa-IR"/>
        </w:rPr>
      </w:pPr>
      <w:r>
        <w:rPr>
          <w:rtl/>
          <w:lang w:bidi="fa-IR"/>
        </w:rPr>
        <w:t>ونقِّري ما شئتِ أنْ تُنقّري</w:t>
      </w:r>
      <w:r w:rsidRPr="007920B3">
        <w:rPr>
          <w:rStyle w:val="libFootnotenumChar"/>
          <w:rtl/>
        </w:rPr>
        <w:t>(1)</w:t>
      </w:r>
    </w:p>
    <w:p w:rsidR="008766D8" w:rsidRDefault="008766D8" w:rsidP="00293A07">
      <w:pPr>
        <w:pStyle w:val="libBold1"/>
        <w:rPr>
          <w:rtl/>
          <w:lang w:bidi="fa-IR"/>
        </w:rPr>
      </w:pPr>
      <w:r>
        <w:rPr>
          <w:rtl/>
          <w:lang w:bidi="fa-IR"/>
        </w:rPr>
        <w:t>نيحَ على الإمام الحُسين (</w:t>
      </w:r>
      <w:r w:rsidR="00300A34" w:rsidRPr="00300A34">
        <w:rPr>
          <w:rStyle w:val="libAlaemChar"/>
          <w:rtl/>
        </w:rPr>
        <w:t>عليه‌السلام</w:t>
      </w:r>
      <w:r>
        <w:rPr>
          <w:rtl/>
          <w:lang w:bidi="fa-IR"/>
        </w:rPr>
        <w:t>) ثلاث سنين</w:t>
      </w:r>
      <w:r w:rsidR="004C397E">
        <w:rPr>
          <w:rtl/>
          <w:lang w:bidi="fa-IR"/>
        </w:rPr>
        <w:t>،</w:t>
      </w:r>
      <w:r>
        <w:rPr>
          <w:rtl/>
          <w:lang w:bidi="fa-IR"/>
        </w:rPr>
        <w:t xml:space="preserve"> وبكاءُ أصحاب رسول الله (</w:t>
      </w:r>
      <w:r w:rsidR="00300A34" w:rsidRPr="00300A34">
        <w:rPr>
          <w:rStyle w:val="libAlaemChar"/>
          <w:rtl/>
        </w:rPr>
        <w:t>صلى‌الله‌عليه‌وآله</w:t>
      </w:r>
      <w:r>
        <w:rPr>
          <w:rtl/>
          <w:lang w:bidi="fa-IR"/>
        </w:rPr>
        <w:t>) عليه</w:t>
      </w:r>
    </w:p>
    <w:p w:rsidR="007920B3" w:rsidRDefault="008766D8" w:rsidP="008766D8">
      <w:pPr>
        <w:pStyle w:val="libNormal"/>
        <w:rPr>
          <w:rtl/>
          <w:lang w:bidi="fa-IR"/>
        </w:rPr>
      </w:pPr>
      <w:r>
        <w:rPr>
          <w:rtl/>
          <w:lang w:bidi="fa-IR"/>
        </w:rPr>
        <w:t xml:space="preserve">قال الزرندي الحنفي : روى جعفر بن </w:t>
      </w:r>
      <w:r w:rsidR="007920B3">
        <w:rPr>
          <w:rtl/>
          <w:lang w:bidi="fa-IR"/>
        </w:rPr>
        <w:t>مـُ</w:t>
      </w:r>
      <w:r>
        <w:rPr>
          <w:rtl/>
          <w:lang w:bidi="fa-IR"/>
        </w:rPr>
        <w:t>حمّد</w:t>
      </w:r>
      <w:r w:rsidR="004C397E">
        <w:rPr>
          <w:rtl/>
          <w:lang w:bidi="fa-IR"/>
        </w:rPr>
        <w:t>،</w:t>
      </w:r>
      <w:r>
        <w:rPr>
          <w:rtl/>
          <w:lang w:bidi="fa-IR"/>
        </w:rPr>
        <w:t xml:space="preserve"> عن أبيه (</w:t>
      </w:r>
      <w:r w:rsidR="00300A34" w:rsidRPr="00300A34">
        <w:rPr>
          <w:rStyle w:val="libAlaemChar"/>
          <w:rtl/>
        </w:rPr>
        <w:t>عليه‌السلام</w:t>
      </w:r>
      <w:r>
        <w:rPr>
          <w:rtl/>
          <w:lang w:bidi="fa-IR"/>
        </w:rPr>
        <w:t>) قال : (( نيحَ الحُسينُ بن عليّ (</w:t>
      </w:r>
      <w:r w:rsidR="00300A34" w:rsidRPr="00300A34">
        <w:rPr>
          <w:rStyle w:val="libAlaemChar"/>
          <w:rtl/>
        </w:rPr>
        <w:t>عليه‌السلام</w:t>
      </w:r>
      <w:r>
        <w:rPr>
          <w:rtl/>
          <w:lang w:bidi="fa-IR"/>
        </w:rPr>
        <w:t>) ثلاث سنين</w:t>
      </w:r>
      <w:r w:rsidR="004C397E">
        <w:rPr>
          <w:rtl/>
          <w:lang w:bidi="fa-IR"/>
        </w:rPr>
        <w:t>،</w:t>
      </w:r>
      <w:r>
        <w:rPr>
          <w:rtl/>
          <w:lang w:bidi="fa-IR"/>
        </w:rPr>
        <w:t xml:space="preserve"> وفي اليوم الذي قُتلَ فيه</w:t>
      </w:r>
      <w:r w:rsidR="004C397E">
        <w:rPr>
          <w:rtl/>
          <w:lang w:bidi="fa-IR"/>
        </w:rPr>
        <w:t>،</w:t>
      </w:r>
      <w:r>
        <w:rPr>
          <w:rtl/>
          <w:lang w:bidi="fa-IR"/>
        </w:rPr>
        <w:t xml:space="preserve"> فكان وا</w:t>
      </w:r>
      <w:r w:rsidR="00293A07">
        <w:rPr>
          <w:rtl/>
          <w:lang w:bidi="fa-IR"/>
        </w:rPr>
        <w:t>ئلة بن الأصمع</w:t>
      </w:r>
      <w:r w:rsidR="004C397E">
        <w:rPr>
          <w:rtl/>
          <w:lang w:bidi="fa-IR"/>
        </w:rPr>
        <w:t>،</w:t>
      </w:r>
      <w:r w:rsidR="00293A07">
        <w:rPr>
          <w:rtl/>
          <w:lang w:bidi="fa-IR"/>
        </w:rPr>
        <w:t xml:space="preserve"> ومروان بن الحكم</w:t>
      </w:r>
      <w:r>
        <w:rPr>
          <w:rtl/>
          <w:lang w:bidi="fa-IR"/>
        </w:rPr>
        <w:t>، ومسوّر بن محزمة</w:t>
      </w:r>
      <w:r w:rsidR="004C397E">
        <w:rPr>
          <w:rtl/>
          <w:lang w:bidi="fa-IR"/>
        </w:rPr>
        <w:t>،</w:t>
      </w:r>
      <w:r>
        <w:rPr>
          <w:rtl/>
          <w:lang w:bidi="fa-IR"/>
        </w:rPr>
        <w:t xml:space="preserve"> وتلك المشيخة من أصحاب رسول الله (</w:t>
      </w:r>
      <w:r w:rsidR="00300A34" w:rsidRPr="00300A34">
        <w:rPr>
          <w:rStyle w:val="libAlaemChar"/>
          <w:rtl/>
        </w:rPr>
        <w:t>صلى‌الله‌عليه‌وآله</w:t>
      </w:r>
      <w:r>
        <w:rPr>
          <w:rtl/>
          <w:lang w:bidi="fa-IR"/>
        </w:rPr>
        <w:t>) يجيئون متقنعين فيستمعون نوحَ الجنّ ويبكون ))</w:t>
      </w:r>
      <w:r w:rsidRPr="007920B3">
        <w:rPr>
          <w:rStyle w:val="libFootnotenumChar"/>
          <w:rtl/>
        </w:rPr>
        <w:t>(2)</w:t>
      </w:r>
      <w:r w:rsidR="007920B3">
        <w:rPr>
          <w:rtl/>
          <w:lang w:bidi="fa-IR"/>
        </w:rPr>
        <w:t>.</w:t>
      </w:r>
    </w:p>
    <w:p w:rsidR="008766D8" w:rsidRDefault="008766D8" w:rsidP="00293A07">
      <w:pPr>
        <w:pStyle w:val="libBold1"/>
        <w:rPr>
          <w:rtl/>
          <w:lang w:bidi="fa-IR"/>
        </w:rPr>
      </w:pPr>
      <w:r>
        <w:rPr>
          <w:rtl/>
          <w:lang w:bidi="fa-IR"/>
        </w:rPr>
        <w:t xml:space="preserve">بكاءُ </w:t>
      </w:r>
      <w:r w:rsidR="007920B3">
        <w:rPr>
          <w:rtl/>
          <w:lang w:bidi="fa-IR"/>
        </w:rPr>
        <w:t>مـُ</w:t>
      </w:r>
      <w:r>
        <w:rPr>
          <w:rtl/>
          <w:lang w:bidi="fa-IR"/>
        </w:rPr>
        <w:t>حمّد بن الحنفيّة (</w:t>
      </w:r>
      <w:r w:rsidR="00293A07" w:rsidRPr="00293A07">
        <w:rPr>
          <w:rStyle w:val="libAlaemChar"/>
          <w:rtl/>
        </w:rPr>
        <w:t>رضي‌الله‌عنه</w:t>
      </w:r>
      <w:r>
        <w:rPr>
          <w:rtl/>
          <w:lang w:bidi="fa-IR"/>
        </w:rPr>
        <w:t>) حتّى سُمعَ منه صوتُ وقع الدموع</w:t>
      </w:r>
    </w:p>
    <w:p w:rsidR="0092131B" w:rsidRDefault="008766D8" w:rsidP="008766D8">
      <w:pPr>
        <w:pStyle w:val="libNormal"/>
        <w:rPr>
          <w:rtl/>
          <w:lang w:bidi="fa-IR"/>
        </w:rPr>
      </w:pPr>
      <w:r>
        <w:rPr>
          <w:rtl/>
          <w:lang w:bidi="fa-IR"/>
        </w:rPr>
        <w:t xml:space="preserve">روى الطبري قال : قال أبو </w:t>
      </w:r>
      <w:r w:rsidR="007920B3">
        <w:rPr>
          <w:rtl/>
          <w:lang w:bidi="fa-IR"/>
        </w:rPr>
        <w:t>مـُ</w:t>
      </w:r>
      <w:r>
        <w:rPr>
          <w:rtl/>
          <w:lang w:bidi="fa-IR"/>
        </w:rPr>
        <w:t>خنف</w:t>
      </w:r>
      <w:r w:rsidR="004C397E">
        <w:rPr>
          <w:rtl/>
          <w:lang w:bidi="fa-IR"/>
        </w:rPr>
        <w:t>،</w:t>
      </w:r>
      <w:r>
        <w:rPr>
          <w:rtl/>
          <w:lang w:bidi="fa-IR"/>
        </w:rPr>
        <w:t xml:space="preserve"> عن هشام بن الوليد</w:t>
      </w:r>
      <w:r w:rsidR="004C397E">
        <w:rPr>
          <w:rtl/>
          <w:lang w:bidi="fa-IR"/>
        </w:rPr>
        <w:t>،</w:t>
      </w:r>
      <w:r>
        <w:rPr>
          <w:rtl/>
          <w:lang w:bidi="fa-IR"/>
        </w:rPr>
        <w:t xml:space="preserve"> عمَّن شهدَ ذلك قال : أقبل الحُسين بن عليٍّ (</w:t>
      </w:r>
      <w:r w:rsidR="00300A34" w:rsidRPr="00300A34">
        <w:rPr>
          <w:rStyle w:val="libAlaemChar"/>
          <w:rtl/>
        </w:rPr>
        <w:t>عليه‌السلام</w:t>
      </w:r>
      <w:r>
        <w:rPr>
          <w:rtl/>
          <w:lang w:bidi="fa-IR"/>
        </w:rPr>
        <w:t>) بأهله من مكّة</w:t>
      </w:r>
      <w:r w:rsidR="004C397E">
        <w:rPr>
          <w:rtl/>
          <w:lang w:bidi="fa-IR"/>
        </w:rPr>
        <w:t>،</w:t>
      </w:r>
      <w:r>
        <w:rPr>
          <w:rtl/>
          <w:lang w:bidi="fa-IR"/>
        </w:rPr>
        <w:t xml:space="preserve"> و</w:t>
      </w:r>
      <w:r w:rsidR="007920B3">
        <w:rPr>
          <w:rtl/>
          <w:lang w:bidi="fa-IR"/>
        </w:rPr>
        <w:t>مـُ</w:t>
      </w:r>
      <w:r>
        <w:rPr>
          <w:rtl/>
          <w:lang w:bidi="fa-IR"/>
        </w:rPr>
        <w:t>حمّد بن الحنفيّة بالمدينة قال : فبلغه خبره</w:t>
      </w:r>
      <w:r w:rsidR="004C397E">
        <w:rPr>
          <w:rtl/>
          <w:lang w:bidi="fa-IR"/>
        </w:rPr>
        <w:t>،</w:t>
      </w:r>
      <w:r>
        <w:rPr>
          <w:rtl/>
          <w:lang w:bidi="fa-IR"/>
        </w:rPr>
        <w:t xml:space="preserve"> وهو يتوضّأ في طست قال : فبكى حتّى سمعت وقع دموعه</w:t>
      </w:r>
    </w:p>
    <w:p w:rsidR="008766D8" w:rsidRDefault="0092131B" w:rsidP="0092131B">
      <w:pPr>
        <w:pStyle w:val="libLine"/>
        <w:rPr>
          <w:rtl/>
          <w:lang w:bidi="fa-IR"/>
        </w:rPr>
      </w:pPr>
      <w:r>
        <w:rPr>
          <w:rtl/>
          <w:lang w:bidi="fa-IR"/>
        </w:rPr>
        <w:t>____________________</w:t>
      </w:r>
    </w:p>
    <w:p w:rsidR="007920B3" w:rsidRDefault="008766D8" w:rsidP="005C01A1">
      <w:pPr>
        <w:pStyle w:val="libFootnote0"/>
        <w:rPr>
          <w:rtl/>
          <w:lang w:bidi="fa-IR"/>
        </w:rPr>
      </w:pPr>
      <w:r>
        <w:rPr>
          <w:rtl/>
          <w:lang w:bidi="fa-IR"/>
        </w:rPr>
        <w:t xml:space="preserve">(1) تاريخ مدينة دمشق </w:t>
      </w:r>
      <w:r w:rsidR="00300A34">
        <w:rPr>
          <w:rtl/>
          <w:lang w:bidi="fa-IR"/>
        </w:rPr>
        <w:t>-</w:t>
      </w:r>
      <w:r>
        <w:rPr>
          <w:rtl/>
          <w:lang w:bidi="fa-IR"/>
        </w:rPr>
        <w:t xml:space="preserve"> لابن عساكر 14 / 211</w:t>
      </w:r>
      <w:r w:rsidR="004C397E">
        <w:rPr>
          <w:rtl/>
          <w:lang w:bidi="fa-IR"/>
        </w:rPr>
        <w:t>،</w:t>
      </w:r>
      <w:r>
        <w:rPr>
          <w:rtl/>
          <w:lang w:bidi="fa-IR"/>
        </w:rPr>
        <w:t xml:space="preserve"> وذكرنا تمام هذه الحادثة في مَنْ اعترض على الحُسين (</w:t>
      </w:r>
      <w:r w:rsidR="00300A34" w:rsidRPr="005C01A1">
        <w:rPr>
          <w:rStyle w:val="libFootnoteAlaemChar"/>
          <w:rtl/>
        </w:rPr>
        <w:t>عليه‌السلام</w:t>
      </w:r>
      <w:r>
        <w:rPr>
          <w:rtl/>
          <w:lang w:bidi="fa-IR"/>
        </w:rPr>
        <w:t>) في خروجه</w:t>
      </w:r>
      <w:r w:rsidR="004C397E">
        <w:rPr>
          <w:rtl/>
          <w:lang w:bidi="fa-IR"/>
        </w:rPr>
        <w:t>،</w:t>
      </w:r>
      <w:r>
        <w:rPr>
          <w:rtl/>
          <w:lang w:bidi="fa-IR"/>
        </w:rPr>
        <w:t xml:space="preserve"> تهذيب الكمال </w:t>
      </w:r>
      <w:r w:rsidR="00300A34">
        <w:rPr>
          <w:rtl/>
          <w:lang w:bidi="fa-IR"/>
        </w:rPr>
        <w:t>-</w:t>
      </w:r>
      <w:r>
        <w:rPr>
          <w:rtl/>
          <w:lang w:bidi="fa-IR"/>
        </w:rPr>
        <w:t xml:space="preserve"> المزّي 6 / 420</w:t>
      </w:r>
      <w:r w:rsidR="004C397E">
        <w:rPr>
          <w:rtl/>
          <w:lang w:bidi="fa-IR"/>
        </w:rPr>
        <w:t>،</w:t>
      </w:r>
      <w:r>
        <w:rPr>
          <w:rtl/>
          <w:lang w:bidi="fa-IR"/>
        </w:rPr>
        <w:t xml:space="preserve"> البداية والنهاية </w:t>
      </w:r>
      <w:r w:rsidR="00300A34">
        <w:rPr>
          <w:rtl/>
          <w:lang w:bidi="fa-IR"/>
        </w:rPr>
        <w:t>-</w:t>
      </w:r>
      <w:r>
        <w:rPr>
          <w:rtl/>
          <w:lang w:bidi="fa-IR"/>
        </w:rPr>
        <w:t xml:space="preserve"> ابن كثير 8 / 178</w:t>
      </w:r>
      <w:r w:rsidR="007920B3">
        <w:rPr>
          <w:rtl/>
          <w:lang w:bidi="fa-IR"/>
        </w:rPr>
        <w:t>.</w:t>
      </w:r>
    </w:p>
    <w:p w:rsidR="007920B3" w:rsidRDefault="008766D8" w:rsidP="005C01A1">
      <w:pPr>
        <w:pStyle w:val="libFootnote0"/>
        <w:rPr>
          <w:rtl/>
          <w:lang w:bidi="fa-IR"/>
        </w:rPr>
      </w:pPr>
      <w:r>
        <w:rPr>
          <w:rtl/>
          <w:lang w:bidi="fa-IR"/>
        </w:rPr>
        <w:t xml:space="preserve">(2) درر السمطين </w:t>
      </w:r>
      <w:r w:rsidR="00300A34">
        <w:rPr>
          <w:rtl/>
          <w:lang w:bidi="fa-IR"/>
        </w:rPr>
        <w:t>-</w:t>
      </w:r>
      <w:r>
        <w:rPr>
          <w:rtl/>
          <w:lang w:bidi="fa-IR"/>
        </w:rPr>
        <w:t xml:space="preserve"> للزرندي الحنفي / 223 </w:t>
      </w:r>
      <w:r w:rsidR="00300A34">
        <w:rPr>
          <w:rtl/>
          <w:lang w:bidi="fa-IR"/>
        </w:rPr>
        <w:t>-</w:t>
      </w:r>
      <w:r>
        <w:rPr>
          <w:rtl/>
          <w:lang w:bidi="fa-IR"/>
        </w:rPr>
        <w:t xml:space="preserve"> 225</w:t>
      </w:r>
      <w:r w:rsidR="007920B3">
        <w:rPr>
          <w:rtl/>
          <w:lang w:bidi="fa-IR"/>
        </w:rPr>
        <w:t>.</w:t>
      </w:r>
    </w:p>
    <w:p w:rsidR="008766D8" w:rsidRDefault="0092131B" w:rsidP="008766D8">
      <w:pPr>
        <w:pStyle w:val="libNormal"/>
        <w:rPr>
          <w:rtl/>
          <w:lang w:bidi="fa-IR"/>
        </w:rPr>
      </w:pPr>
      <w:r>
        <w:rPr>
          <w:rtl/>
          <w:lang w:bidi="fa-IR"/>
        </w:rPr>
        <w:br w:type="page"/>
      </w:r>
    </w:p>
    <w:p w:rsidR="007920B3" w:rsidRDefault="008766D8" w:rsidP="005C01A1">
      <w:pPr>
        <w:pStyle w:val="libNormal0"/>
        <w:rPr>
          <w:rtl/>
          <w:lang w:bidi="fa-IR"/>
        </w:rPr>
      </w:pPr>
      <w:r>
        <w:rPr>
          <w:rtl/>
          <w:lang w:bidi="fa-IR"/>
        </w:rPr>
        <w:lastRenderedPageBreak/>
        <w:t>في الطست</w:t>
      </w:r>
      <w:r w:rsidRPr="007920B3">
        <w:rPr>
          <w:rStyle w:val="libFootnotenumChar"/>
          <w:rtl/>
        </w:rPr>
        <w:t>(1)</w:t>
      </w:r>
      <w:r w:rsidR="007920B3">
        <w:rPr>
          <w:rtl/>
          <w:lang w:bidi="fa-IR"/>
        </w:rPr>
        <w:t>.</w:t>
      </w:r>
    </w:p>
    <w:p w:rsidR="007920B3" w:rsidRDefault="008766D8" w:rsidP="008766D8">
      <w:pPr>
        <w:pStyle w:val="libNormal"/>
        <w:rPr>
          <w:rtl/>
          <w:lang w:bidi="fa-IR"/>
        </w:rPr>
      </w:pPr>
      <w:r>
        <w:rPr>
          <w:rtl/>
          <w:lang w:bidi="fa-IR"/>
        </w:rPr>
        <w:t>وقال البلاذري : وبلغ ابنَ الحنفيّة شخوصُ الحُسين (</w:t>
      </w:r>
      <w:r w:rsidR="00300A34" w:rsidRPr="00300A34">
        <w:rPr>
          <w:rStyle w:val="libAlaemChar"/>
          <w:rtl/>
        </w:rPr>
        <w:t>عليه‌السلام</w:t>
      </w:r>
      <w:r>
        <w:rPr>
          <w:rtl/>
          <w:lang w:bidi="fa-IR"/>
        </w:rPr>
        <w:t>) وهو يتوضّأ</w:t>
      </w:r>
      <w:r w:rsidR="004C397E">
        <w:rPr>
          <w:rtl/>
          <w:lang w:bidi="fa-IR"/>
        </w:rPr>
        <w:t>،</w:t>
      </w:r>
      <w:r>
        <w:rPr>
          <w:rtl/>
          <w:lang w:bidi="fa-IR"/>
        </w:rPr>
        <w:t xml:space="preserve"> فبكى حتّى سمع وقع دموعه في الطست</w:t>
      </w:r>
      <w:r w:rsidRPr="007920B3">
        <w:rPr>
          <w:rStyle w:val="libFootnotenumChar"/>
          <w:rtl/>
        </w:rPr>
        <w:t>(2)</w:t>
      </w:r>
      <w:r w:rsidR="007920B3">
        <w:rPr>
          <w:rtl/>
          <w:lang w:bidi="fa-IR"/>
        </w:rPr>
        <w:t>.</w:t>
      </w:r>
    </w:p>
    <w:p w:rsidR="007920B3" w:rsidRDefault="008766D8" w:rsidP="005C01A1">
      <w:pPr>
        <w:pStyle w:val="libNormal"/>
        <w:rPr>
          <w:rtl/>
          <w:lang w:bidi="fa-IR"/>
        </w:rPr>
      </w:pPr>
      <w:r>
        <w:rPr>
          <w:rtl/>
          <w:lang w:bidi="fa-IR"/>
        </w:rPr>
        <w:t xml:space="preserve">وقال الشريف الشهرزوري : </w:t>
      </w:r>
      <w:r w:rsidR="0087599F">
        <w:rPr>
          <w:rFonts w:hint="cs"/>
          <w:rtl/>
          <w:lang w:bidi="fa-IR"/>
        </w:rPr>
        <w:t>لمـَّا</w:t>
      </w:r>
      <w:r>
        <w:rPr>
          <w:rtl/>
          <w:lang w:bidi="fa-IR"/>
        </w:rPr>
        <w:t xml:space="preserve"> بلغ أخاه </w:t>
      </w:r>
      <w:r w:rsidR="007920B3">
        <w:rPr>
          <w:rtl/>
          <w:lang w:bidi="fa-IR"/>
        </w:rPr>
        <w:t>مـُ</w:t>
      </w:r>
      <w:r>
        <w:rPr>
          <w:rtl/>
          <w:lang w:bidi="fa-IR"/>
        </w:rPr>
        <w:t>حمّد بن الحنفيّة بكى حتّى ملأ طستاً بين يديه</w:t>
      </w:r>
      <w:r w:rsidRPr="007920B3">
        <w:rPr>
          <w:rStyle w:val="libFootnotenumChar"/>
          <w:rtl/>
        </w:rPr>
        <w:t>(3)</w:t>
      </w:r>
      <w:r w:rsidR="007920B3">
        <w:rPr>
          <w:rtl/>
          <w:lang w:bidi="fa-IR"/>
        </w:rPr>
        <w:t>.</w:t>
      </w:r>
    </w:p>
    <w:p w:rsidR="008766D8" w:rsidRDefault="008766D8" w:rsidP="005C01A1">
      <w:pPr>
        <w:pStyle w:val="libBold1"/>
        <w:rPr>
          <w:rtl/>
          <w:lang w:bidi="fa-IR"/>
        </w:rPr>
      </w:pPr>
      <w:r>
        <w:rPr>
          <w:rtl/>
          <w:lang w:bidi="fa-IR"/>
        </w:rPr>
        <w:t>بكاءُ أهل المدينة لمقتل الإمام الحُسين (</w:t>
      </w:r>
      <w:r w:rsidR="00300A34" w:rsidRPr="00300A34">
        <w:rPr>
          <w:rStyle w:val="libAlaemChar"/>
          <w:rtl/>
        </w:rPr>
        <w:t>عليه‌السلام</w:t>
      </w:r>
      <w:r>
        <w:rPr>
          <w:rtl/>
          <w:lang w:bidi="fa-IR"/>
        </w:rPr>
        <w:t>)</w:t>
      </w:r>
    </w:p>
    <w:p w:rsidR="0092131B" w:rsidRDefault="008766D8" w:rsidP="005C01A1">
      <w:pPr>
        <w:pStyle w:val="libNormal"/>
        <w:rPr>
          <w:rtl/>
          <w:lang w:bidi="fa-IR"/>
        </w:rPr>
      </w:pPr>
      <w:r>
        <w:rPr>
          <w:rtl/>
          <w:lang w:bidi="fa-IR"/>
        </w:rPr>
        <w:t>وقال البلاذري : و</w:t>
      </w:r>
      <w:r w:rsidR="0087599F">
        <w:rPr>
          <w:rFonts w:hint="cs"/>
          <w:rtl/>
          <w:lang w:bidi="fa-IR"/>
        </w:rPr>
        <w:t>لمـَّا</w:t>
      </w:r>
      <w:r>
        <w:rPr>
          <w:rtl/>
          <w:lang w:bidi="fa-IR"/>
        </w:rPr>
        <w:t xml:space="preserve"> بلغ أهلَ المدينةِ مقتلُ الحُسينِ (</w:t>
      </w:r>
      <w:r w:rsidR="00300A34" w:rsidRPr="00300A34">
        <w:rPr>
          <w:rStyle w:val="libAlaemChar"/>
          <w:rtl/>
        </w:rPr>
        <w:t>عليه‌السلام</w:t>
      </w:r>
      <w:r>
        <w:rPr>
          <w:rtl/>
          <w:lang w:bidi="fa-IR"/>
        </w:rPr>
        <w:t>) كثُرَت النّوائح والصوارخ عليه</w:t>
      </w:r>
      <w:r w:rsidR="004C397E">
        <w:rPr>
          <w:rtl/>
          <w:lang w:bidi="fa-IR"/>
        </w:rPr>
        <w:t>،</w:t>
      </w:r>
      <w:r>
        <w:rPr>
          <w:rtl/>
          <w:lang w:bidi="fa-IR"/>
        </w:rPr>
        <w:t xml:space="preserve"> واشتدّت الواعية في دور بني هاشم</w:t>
      </w:r>
      <w:r w:rsidR="004C397E">
        <w:rPr>
          <w:rtl/>
          <w:lang w:bidi="fa-IR"/>
        </w:rPr>
        <w:t>،</w:t>
      </w:r>
      <w:r>
        <w:rPr>
          <w:rtl/>
          <w:lang w:bidi="fa-IR"/>
        </w:rPr>
        <w:t xml:space="preserve"> فقال عمرو بن سعيد الأشدق : واعية بواعيةِ عثمان . وقال مروان حين سمع ذلك :</w:t>
      </w:r>
    </w:p>
    <w:tbl>
      <w:tblPr>
        <w:tblStyle w:val="TableGrid"/>
        <w:bidiVisual/>
        <w:tblW w:w="4562" w:type="pct"/>
        <w:tblInd w:w="384" w:type="dxa"/>
        <w:tblLook w:val="01E0"/>
      </w:tblPr>
      <w:tblGrid>
        <w:gridCol w:w="3524"/>
        <w:gridCol w:w="272"/>
        <w:gridCol w:w="3514"/>
      </w:tblGrid>
      <w:tr w:rsidR="005C01A1" w:rsidTr="008B6DB4">
        <w:trPr>
          <w:trHeight w:val="350"/>
        </w:trPr>
        <w:tc>
          <w:tcPr>
            <w:tcW w:w="3920" w:type="dxa"/>
            <w:shd w:val="clear" w:color="auto" w:fill="auto"/>
          </w:tcPr>
          <w:p w:rsidR="005C01A1" w:rsidRDefault="005C01A1" w:rsidP="008B6DB4">
            <w:pPr>
              <w:pStyle w:val="libPoem"/>
            </w:pPr>
            <w:r>
              <w:rPr>
                <w:rtl/>
                <w:lang w:bidi="fa-IR"/>
              </w:rPr>
              <w:t>عجَّت نساءُ بني زبيد عجةً</w:t>
            </w:r>
            <w:r w:rsidRPr="00725071">
              <w:rPr>
                <w:rStyle w:val="libPoemTiniChar0"/>
                <w:rtl/>
              </w:rPr>
              <w:br/>
              <w:t> </w:t>
            </w:r>
          </w:p>
        </w:tc>
        <w:tc>
          <w:tcPr>
            <w:tcW w:w="279" w:type="dxa"/>
            <w:shd w:val="clear" w:color="auto" w:fill="auto"/>
          </w:tcPr>
          <w:p w:rsidR="005C01A1" w:rsidRDefault="005C01A1" w:rsidP="008B6DB4">
            <w:pPr>
              <w:pStyle w:val="libPoem"/>
              <w:rPr>
                <w:rtl/>
              </w:rPr>
            </w:pPr>
          </w:p>
        </w:tc>
        <w:tc>
          <w:tcPr>
            <w:tcW w:w="3881" w:type="dxa"/>
            <w:shd w:val="clear" w:color="auto" w:fill="auto"/>
          </w:tcPr>
          <w:p w:rsidR="005C01A1" w:rsidRDefault="005C01A1" w:rsidP="008B6DB4">
            <w:pPr>
              <w:pStyle w:val="libPoem"/>
            </w:pPr>
            <w:r>
              <w:rPr>
                <w:rtl/>
                <w:lang w:bidi="fa-IR"/>
              </w:rPr>
              <w:t>كعجيجِ نسوتنا غداةَ الأرنب</w:t>
            </w:r>
            <w:r w:rsidRPr="007920B3">
              <w:rPr>
                <w:rStyle w:val="libFootnotenumChar"/>
                <w:rtl/>
              </w:rPr>
              <w:t>(4)</w:t>
            </w:r>
            <w:r w:rsidRPr="00725071">
              <w:rPr>
                <w:rStyle w:val="libPoemTiniChar0"/>
                <w:rtl/>
              </w:rPr>
              <w:br/>
              <w:t> </w:t>
            </w:r>
          </w:p>
        </w:tc>
      </w:tr>
    </w:tbl>
    <w:p w:rsidR="008766D8" w:rsidRDefault="008766D8" w:rsidP="005C01A1">
      <w:pPr>
        <w:pStyle w:val="libBold1"/>
        <w:rPr>
          <w:rtl/>
          <w:lang w:bidi="fa-IR"/>
        </w:rPr>
      </w:pPr>
      <w:r>
        <w:rPr>
          <w:rtl/>
          <w:lang w:bidi="fa-IR"/>
        </w:rPr>
        <w:t>بكاءُ الحسن البصري على الإمام الحُسين (</w:t>
      </w:r>
      <w:r w:rsidR="00300A34" w:rsidRPr="00300A34">
        <w:rPr>
          <w:rStyle w:val="libAlaemChar"/>
          <w:rtl/>
        </w:rPr>
        <w:t>عليه‌السلام</w:t>
      </w:r>
      <w:r>
        <w:rPr>
          <w:rtl/>
          <w:lang w:bidi="fa-IR"/>
        </w:rPr>
        <w:t>) حتّى اختلج صدغاه</w:t>
      </w:r>
    </w:p>
    <w:p w:rsidR="0092131B" w:rsidRDefault="008766D8" w:rsidP="008766D8">
      <w:pPr>
        <w:pStyle w:val="libNormal"/>
        <w:rPr>
          <w:rtl/>
          <w:lang w:bidi="fa-IR"/>
        </w:rPr>
      </w:pPr>
      <w:r>
        <w:rPr>
          <w:rtl/>
          <w:lang w:bidi="fa-IR"/>
        </w:rPr>
        <w:t>روى البلاذري قال :</w:t>
      </w:r>
    </w:p>
    <w:p w:rsidR="008766D8" w:rsidRDefault="0092131B" w:rsidP="0092131B">
      <w:pPr>
        <w:pStyle w:val="libLine"/>
        <w:rPr>
          <w:rtl/>
          <w:lang w:bidi="fa-IR"/>
        </w:rPr>
      </w:pPr>
      <w:r>
        <w:rPr>
          <w:rtl/>
          <w:lang w:bidi="fa-IR"/>
        </w:rPr>
        <w:t>____________________</w:t>
      </w:r>
    </w:p>
    <w:p w:rsidR="007920B3" w:rsidRDefault="008766D8" w:rsidP="005C01A1">
      <w:pPr>
        <w:pStyle w:val="libFootnote0"/>
        <w:rPr>
          <w:rtl/>
          <w:lang w:bidi="fa-IR"/>
        </w:rPr>
      </w:pPr>
      <w:r>
        <w:rPr>
          <w:rtl/>
          <w:lang w:bidi="fa-IR"/>
        </w:rPr>
        <w:t>(1) تاريخ الطبري 3 / 301</w:t>
      </w:r>
      <w:r w:rsidR="007920B3">
        <w:rPr>
          <w:rtl/>
          <w:lang w:bidi="fa-IR"/>
        </w:rPr>
        <w:t>.</w:t>
      </w:r>
    </w:p>
    <w:p w:rsidR="007920B3" w:rsidRDefault="008766D8" w:rsidP="005C01A1">
      <w:pPr>
        <w:pStyle w:val="libFootnote0"/>
        <w:rPr>
          <w:rtl/>
          <w:lang w:bidi="fa-IR"/>
        </w:rPr>
      </w:pPr>
      <w:r>
        <w:rPr>
          <w:rtl/>
          <w:lang w:bidi="fa-IR"/>
        </w:rPr>
        <w:t xml:space="preserve">(2) أنساب الأشراف </w:t>
      </w:r>
      <w:r w:rsidR="00300A34">
        <w:rPr>
          <w:rtl/>
          <w:lang w:bidi="fa-IR"/>
        </w:rPr>
        <w:t>-</w:t>
      </w:r>
      <w:r>
        <w:rPr>
          <w:rtl/>
          <w:lang w:bidi="fa-IR"/>
        </w:rPr>
        <w:t xml:space="preserve"> البلاذري 3 / 377</w:t>
      </w:r>
      <w:r w:rsidR="007920B3">
        <w:rPr>
          <w:rtl/>
          <w:lang w:bidi="fa-IR"/>
        </w:rPr>
        <w:t>.</w:t>
      </w:r>
    </w:p>
    <w:p w:rsidR="007920B3" w:rsidRDefault="008766D8" w:rsidP="005C01A1">
      <w:pPr>
        <w:pStyle w:val="libFootnote0"/>
        <w:rPr>
          <w:rtl/>
          <w:lang w:bidi="fa-IR"/>
        </w:rPr>
      </w:pPr>
      <w:r>
        <w:rPr>
          <w:rtl/>
          <w:lang w:bidi="fa-IR"/>
        </w:rPr>
        <w:t xml:space="preserve">(3) كتاب الإشاعة لأشراط الساعة </w:t>
      </w:r>
      <w:r w:rsidR="00300A34">
        <w:rPr>
          <w:rtl/>
          <w:lang w:bidi="fa-IR"/>
        </w:rPr>
        <w:t>-</w:t>
      </w:r>
      <w:r>
        <w:rPr>
          <w:rtl/>
          <w:lang w:bidi="fa-IR"/>
        </w:rPr>
        <w:t xml:space="preserve"> ال</w:t>
      </w:r>
      <w:r w:rsidR="000E599F">
        <w:rPr>
          <w:rtl/>
          <w:lang w:bidi="fa-IR"/>
        </w:rPr>
        <w:t>علّامه</w:t>
      </w:r>
      <w:r>
        <w:rPr>
          <w:rtl/>
          <w:lang w:bidi="fa-IR"/>
        </w:rPr>
        <w:t xml:space="preserve"> الشريف السيّد </w:t>
      </w:r>
      <w:r w:rsidR="007920B3">
        <w:rPr>
          <w:rtl/>
          <w:lang w:bidi="fa-IR"/>
        </w:rPr>
        <w:t>مـُ</w:t>
      </w:r>
      <w:r>
        <w:rPr>
          <w:rtl/>
          <w:lang w:bidi="fa-IR"/>
        </w:rPr>
        <w:t>حمّد بن عبد الرسول البرزنجي الحُسيني الموسوي الشافعي الشهرزوري المدني</w:t>
      </w:r>
      <w:r w:rsidR="004C397E">
        <w:rPr>
          <w:rtl/>
          <w:lang w:bidi="fa-IR"/>
        </w:rPr>
        <w:t>،</w:t>
      </w:r>
      <w:r>
        <w:rPr>
          <w:rtl/>
          <w:lang w:bidi="fa-IR"/>
        </w:rPr>
        <w:t xml:space="preserve"> ال</w:t>
      </w:r>
      <w:r w:rsidR="007920B3">
        <w:rPr>
          <w:rtl/>
          <w:lang w:bidi="fa-IR"/>
        </w:rPr>
        <w:t>مـُ</w:t>
      </w:r>
      <w:r>
        <w:rPr>
          <w:rtl/>
          <w:lang w:bidi="fa-IR"/>
        </w:rPr>
        <w:t>توفّى بها سنة 1103 ( ص 24 ط دار الكتب العلمية في بيروت ) نقلاً عن إحقاق الحقِّ 27 / 231</w:t>
      </w:r>
      <w:r w:rsidR="007920B3">
        <w:rPr>
          <w:rtl/>
          <w:lang w:bidi="fa-IR"/>
        </w:rPr>
        <w:t>.</w:t>
      </w:r>
    </w:p>
    <w:p w:rsidR="007920B3" w:rsidRDefault="008766D8" w:rsidP="005C01A1">
      <w:pPr>
        <w:pStyle w:val="libFootnote0"/>
        <w:rPr>
          <w:rtl/>
          <w:lang w:bidi="fa-IR"/>
        </w:rPr>
      </w:pPr>
      <w:r>
        <w:rPr>
          <w:rtl/>
          <w:lang w:bidi="fa-IR"/>
        </w:rPr>
        <w:t xml:space="preserve">(4) أنساب الأشراف </w:t>
      </w:r>
      <w:r w:rsidR="00300A34">
        <w:rPr>
          <w:rtl/>
          <w:lang w:bidi="fa-IR"/>
        </w:rPr>
        <w:t>-</w:t>
      </w:r>
      <w:r>
        <w:rPr>
          <w:rtl/>
          <w:lang w:bidi="fa-IR"/>
        </w:rPr>
        <w:t xml:space="preserve"> البلاذري 2 / 417</w:t>
      </w:r>
      <w:r w:rsidR="007920B3">
        <w:rPr>
          <w:rtl/>
          <w:lang w:bidi="fa-IR"/>
        </w:rPr>
        <w:t>.</w:t>
      </w:r>
    </w:p>
    <w:p w:rsidR="008766D8" w:rsidRDefault="0092131B" w:rsidP="008766D8">
      <w:pPr>
        <w:pStyle w:val="libNormal"/>
        <w:rPr>
          <w:rtl/>
          <w:lang w:bidi="fa-IR"/>
        </w:rPr>
      </w:pPr>
      <w:r>
        <w:rPr>
          <w:rtl/>
          <w:lang w:bidi="fa-IR"/>
        </w:rPr>
        <w:br w:type="page"/>
      </w:r>
    </w:p>
    <w:p w:rsidR="007920B3" w:rsidRDefault="008766D8" w:rsidP="00A52834">
      <w:pPr>
        <w:pStyle w:val="libNormal0"/>
        <w:rPr>
          <w:rtl/>
          <w:lang w:bidi="fa-IR"/>
        </w:rPr>
      </w:pPr>
      <w:r>
        <w:rPr>
          <w:rtl/>
          <w:lang w:bidi="fa-IR"/>
        </w:rPr>
        <w:lastRenderedPageBreak/>
        <w:t>وحدّثنا عمرو بن سبه</w:t>
      </w:r>
      <w:r w:rsidR="004C397E">
        <w:rPr>
          <w:rtl/>
          <w:lang w:bidi="fa-IR"/>
        </w:rPr>
        <w:t>،</w:t>
      </w:r>
      <w:r>
        <w:rPr>
          <w:rtl/>
          <w:lang w:bidi="fa-IR"/>
        </w:rPr>
        <w:t xml:space="preserve"> ثنا الصّلْت</w:t>
      </w:r>
      <w:r w:rsidR="004C397E">
        <w:rPr>
          <w:rtl/>
          <w:lang w:bidi="fa-IR"/>
        </w:rPr>
        <w:t>،</w:t>
      </w:r>
      <w:r>
        <w:rPr>
          <w:rtl/>
          <w:lang w:bidi="fa-IR"/>
        </w:rPr>
        <w:t xml:space="preserve"> عن مسعود الجُحدري</w:t>
      </w:r>
      <w:r w:rsidR="004C397E">
        <w:rPr>
          <w:rtl/>
          <w:lang w:bidi="fa-IR"/>
        </w:rPr>
        <w:t>،</w:t>
      </w:r>
      <w:r>
        <w:rPr>
          <w:rtl/>
          <w:lang w:bidi="fa-IR"/>
        </w:rPr>
        <w:t xml:space="preserve"> ثنا عاصم بن قرهد</w:t>
      </w:r>
      <w:r w:rsidR="004C397E">
        <w:rPr>
          <w:rtl/>
          <w:lang w:bidi="fa-IR"/>
        </w:rPr>
        <w:t>،</w:t>
      </w:r>
      <w:r>
        <w:rPr>
          <w:rtl/>
          <w:lang w:bidi="fa-IR"/>
        </w:rPr>
        <w:t xml:space="preserve"> عن أبي بكر الهُذ</w:t>
      </w:r>
      <w:r w:rsidR="00A52834">
        <w:rPr>
          <w:rtl/>
          <w:lang w:bidi="fa-IR"/>
        </w:rPr>
        <w:t>لي</w:t>
      </w:r>
      <w:r w:rsidR="004C397E">
        <w:rPr>
          <w:rtl/>
          <w:lang w:bidi="fa-IR"/>
        </w:rPr>
        <w:t>،</w:t>
      </w:r>
      <w:r w:rsidR="00A52834">
        <w:rPr>
          <w:rtl/>
          <w:lang w:bidi="fa-IR"/>
        </w:rPr>
        <w:t xml:space="preserve"> عن الحسن (البصري) : أنّه </w:t>
      </w:r>
      <w:r w:rsidR="0087599F">
        <w:rPr>
          <w:rFonts w:hint="cs"/>
          <w:rtl/>
          <w:lang w:bidi="fa-IR"/>
        </w:rPr>
        <w:t>لمـَّا</w:t>
      </w:r>
      <w:r>
        <w:rPr>
          <w:rtl/>
          <w:lang w:bidi="fa-IR"/>
        </w:rPr>
        <w:t xml:space="preserve"> قُتِلَ الحُسينُ (</w:t>
      </w:r>
      <w:r w:rsidR="00300A34" w:rsidRPr="00300A34">
        <w:rPr>
          <w:rStyle w:val="libAlaemChar"/>
          <w:rtl/>
        </w:rPr>
        <w:t>عليه‌السلام</w:t>
      </w:r>
      <w:r>
        <w:rPr>
          <w:rtl/>
          <w:lang w:bidi="fa-IR"/>
        </w:rPr>
        <w:t>) بكى حتّى اختلج جنباه</w:t>
      </w:r>
      <w:r w:rsidR="004C397E">
        <w:rPr>
          <w:rtl/>
          <w:lang w:bidi="fa-IR"/>
        </w:rPr>
        <w:t>،</w:t>
      </w:r>
      <w:r>
        <w:rPr>
          <w:rtl/>
          <w:lang w:bidi="fa-IR"/>
        </w:rPr>
        <w:t xml:space="preserve"> ثمّ قال : وا ذلّ اُمَّةٍ قتلَ ابنُ دعيِّها ابنَ نبيِّها !</w:t>
      </w:r>
      <w:r w:rsidRPr="00A52834">
        <w:rPr>
          <w:rStyle w:val="libFootnotenumChar"/>
          <w:rtl/>
        </w:rPr>
        <w:t>(1)</w:t>
      </w:r>
      <w:r w:rsidR="007920B3">
        <w:rPr>
          <w:rtl/>
          <w:lang w:bidi="fa-IR"/>
        </w:rPr>
        <w:t>.</w:t>
      </w:r>
    </w:p>
    <w:p w:rsidR="007920B3" w:rsidRDefault="008766D8" w:rsidP="00A52834">
      <w:pPr>
        <w:pStyle w:val="libNormal"/>
        <w:rPr>
          <w:rtl/>
          <w:lang w:bidi="fa-IR"/>
        </w:rPr>
      </w:pPr>
      <w:r>
        <w:rPr>
          <w:rtl/>
          <w:lang w:bidi="fa-IR"/>
        </w:rPr>
        <w:t>قال الخوافي أو الحافي الش</w:t>
      </w:r>
      <w:r w:rsidR="00A52834">
        <w:rPr>
          <w:rtl/>
          <w:lang w:bidi="fa-IR"/>
        </w:rPr>
        <w:t xml:space="preserve">افعي : قال الزهري : </w:t>
      </w:r>
      <w:r w:rsidR="0087599F">
        <w:rPr>
          <w:rFonts w:hint="cs"/>
          <w:rtl/>
          <w:lang w:bidi="fa-IR"/>
        </w:rPr>
        <w:t>لمـَّا</w:t>
      </w:r>
      <w:r>
        <w:rPr>
          <w:rtl/>
          <w:lang w:bidi="fa-IR"/>
        </w:rPr>
        <w:t xml:space="preserve"> بلغَ الحسنُ البصري الكوفةَ قُتِلَ الحُسينُ (</w:t>
      </w:r>
      <w:r w:rsidR="00300A34" w:rsidRPr="00300A34">
        <w:rPr>
          <w:rStyle w:val="libAlaemChar"/>
          <w:rtl/>
        </w:rPr>
        <w:t>عليه‌السلام</w:t>
      </w:r>
      <w:r>
        <w:rPr>
          <w:rtl/>
          <w:lang w:bidi="fa-IR"/>
        </w:rPr>
        <w:t>)</w:t>
      </w:r>
      <w:r w:rsidR="004C397E">
        <w:rPr>
          <w:rtl/>
          <w:lang w:bidi="fa-IR"/>
        </w:rPr>
        <w:t>،</w:t>
      </w:r>
      <w:r>
        <w:rPr>
          <w:rtl/>
          <w:lang w:bidi="fa-IR"/>
        </w:rPr>
        <w:t xml:space="preserve"> فبكى حتّى اختلج صدغاه</w:t>
      </w:r>
      <w:r w:rsidR="004C397E">
        <w:rPr>
          <w:rtl/>
          <w:lang w:bidi="fa-IR"/>
        </w:rPr>
        <w:t>،</w:t>
      </w:r>
      <w:r>
        <w:rPr>
          <w:rtl/>
          <w:lang w:bidi="fa-IR"/>
        </w:rPr>
        <w:t xml:space="preserve"> ثمّ قال : وا ذلَّ اُمَّةٍ قتلَ ابنَ بنتِ نبيِّها دعيُّها ! والله</w:t>
      </w:r>
      <w:r w:rsidR="004C397E">
        <w:rPr>
          <w:rtl/>
          <w:lang w:bidi="fa-IR"/>
        </w:rPr>
        <w:t>،</w:t>
      </w:r>
      <w:r>
        <w:rPr>
          <w:rtl/>
          <w:lang w:bidi="fa-IR"/>
        </w:rPr>
        <w:t xml:space="preserve"> لَيردّنَّ رأس الحُسينِ إلى جسدِه</w:t>
      </w:r>
      <w:r w:rsidR="004C397E">
        <w:rPr>
          <w:rtl/>
          <w:lang w:bidi="fa-IR"/>
        </w:rPr>
        <w:t>،</w:t>
      </w:r>
      <w:r>
        <w:rPr>
          <w:rtl/>
          <w:lang w:bidi="fa-IR"/>
        </w:rPr>
        <w:t xml:space="preserve"> ثمّ لينتقمنَّ له جدُّه وأبوه من ابن مرجانة ويزيد</w:t>
      </w:r>
      <w:r w:rsidRPr="007920B3">
        <w:rPr>
          <w:rStyle w:val="libFootnotenumChar"/>
          <w:rtl/>
        </w:rPr>
        <w:t>(2)</w:t>
      </w:r>
      <w:r w:rsidR="007920B3">
        <w:rPr>
          <w:rtl/>
          <w:lang w:bidi="fa-IR"/>
        </w:rPr>
        <w:t>.</w:t>
      </w:r>
    </w:p>
    <w:p w:rsidR="008766D8" w:rsidRDefault="008766D8" w:rsidP="00A52834">
      <w:pPr>
        <w:pStyle w:val="libBold1"/>
        <w:rPr>
          <w:rtl/>
          <w:lang w:bidi="fa-IR"/>
        </w:rPr>
      </w:pPr>
      <w:r>
        <w:rPr>
          <w:rtl/>
          <w:lang w:bidi="fa-IR"/>
        </w:rPr>
        <w:t>بكاءُ عبد الله بن عمر</w:t>
      </w:r>
    </w:p>
    <w:p w:rsidR="007920B3" w:rsidRDefault="008766D8" w:rsidP="008766D8">
      <w:pPr>
        <w:pStyle w:val="libNormal"/>
        <w:rPr>
          <w:rtl/>
          <w:lang w:bidi="fa-IR"/>
        </w:rPr>
      </w:pPr>
      <w:r>
        <w:rPr>
          <w:rtl/>
          <w:lang w:bidi="fa-IR"/>
        </w:rPr>
        <w:t>وروى محدّث الشام ابن عساكر</w:t>
      </w:r>
      <w:r w:rsidR="004C397E">
        <w:rPr>
          <w:rtl/>
          <w:lang w:bidi="fa-IR"/>
        </w:rPr>
        <w:t>،</w:t>
      </w:r>
      <w:r>
        <w:rPr>
          <w:rtl/>
          <w:lang w:bidi="fa-IR"/>
        </w:rPr>
        <w:t xml:space="preserve"> وابن كثير</w:t>
      </w:r>
      <w:r w:rsidR="004C397E">
        <w:rPr>
          <w:rtl/>
          <w:lang w:bidi="fa-IR"/>
        </w:rPr>
        <w:t>،</w:t>
      </w:r>
      <w:r>
        <w:rPr>
          <w:rtl/>
          <w:lang w:bidi="fa-IR"/>
        </w:rPr>
        <w:t xml:space="preserve"> وابن الدمشقي</w:t>
      </w:r>
      <w:r w:rsidR="004C397E">
        <w:rPr>
          <w:rtl/>
          <w:lang w:bidi="fa-IR"/>
        </w:rPr>
        <w:t>،</w:t>
      </w:r>
      <w:r>
        <w:rPr>
          <w:rtl/>
          <w:lang w:bidi="fa-IR"/>
        </w:rPr>
        <w:t xml:space="preserve"> واللفظ للأوّل قال : أخبرنا أبو طالب علي بن عبد الرحمن بن أبي عقيل</w:t>
      </w:r>
      <w:r w:rsidR="004C397E">
        <w:rPr>
          <w:rtl/>
          <w:lang w:bidi="fa-IR"/>
        </w:rPr>
        <w:t>،</w:t>
      </w:r>
      <w:r>
        <w:rPr>
          <w:rtl/>
          <w:lang w:bidi="fa-IR"/>
        </w:rPr>
        <w:t xml:space="preserve"> أنا علي بن الحسن بن الحُسين</w:t>
      </w:r>
      <w:r w:rsidR="004C397E">
        <w:rPr>
          <w:rtl/>
          <w:lang w:bidi="fa-IR"/>
        </w:rPr>
        <w:t>،</w:t>
      </w:r>
      <w:r>
        <w:rPr>
          <w:rtl/>
          <w:lang w:bidi="fa-IR"/>
        </w:rPr>
        <w:t xml:space="preserve"> أنا أبو </w:t>
      </w:r>
      <w:r w:rsidR="007920B3">
        <w:rPr>
          <w:rtl/>
          <w:lang w:bidi="fa-IR"/>
        </w:rPr>
        <w:t>مـُ</w:t>
      </w:r>
      <w:r>
        <w:rPr>
          <w:rtl/>
          <w:lang w:bidi="fa-IR"/>
        </w:rPr>
        <w:t>حمّد بن النّحاس</w:t>
      </w:r>
      <w:r w:rsidR="004C397E">
        <w:rPr>
          <w:rtl/>
          <w:lang w:bidi="fa-IR"/>
        </w:rPr>
        <w:t>،</w:t>
      </w:r>
      <w:r>
        <w:rPr>
          <w:rtl/>
          <w:lang w:bidi="fa-IR"/>
        </w:rPr>
        <w:t xml:space="preserve"> أنا أحمد بن </w:t>
      </w:r>
      <w:r w:rsidR="007920B3">
        <w:rPr>
          <w:rtl/>
          <w:lang w:bidi="fa-IR"/>
        </w:rPr>
        <w:t>مـُ</w:t>
      </w:r>
      <w:r>
        <w:rPr>
          <w:rtl/>
          <w:lang w:bidi="fa-IR"/>
        </w:rPr>
        <w:t>حمّد بن زياد</w:t>
      </w:r>
      <w:r w:rsidR="004C397E">
        <w:rPr>
          <w:rtl/>
          <w:lang w:bidi="fa-IR"/>
        </w:rPr>
        <w:t>،</w:t>
      </w:r>
      <w:r>
        <w:rPr>
          <w:rtl/>
          <w:lang w:bidi="fa-IR"/>
        </w:rPr>
        <w:t xml:space="preserve"> نا أبو بكر يحيى بن جعفر بن عبد الله بن الزّبرقان</w:t>
      </w:r>
      <w:r w:rsidR="004C397E">
        <w:rPr>
          <w:rtl/>
          <w:lang w:bidi="fa-IR"/>
        </w:rPr>
        <w:t>،</w:t>
      </w:r>
      <w:r>
        <w:rPr>
          <w:rtl/>
          <w:lang w:bidi="fa-IR"/>
        </w:rPr>
        <w:t xml:space="preserve"> نا شبابة بن سوار</w:t>
      </w:r>
      <w:r w:rsidR="004C397E">
        <w:rPr>
          <w:rtl/>
          <w:lang w:bidi="fa-IR"/>
        </w:rPr>
        <w:t>،</w:t>
      </w:r>
      <w:r>
        <w:rPr>
          <w:rtl/>
          <w:lang w:bidi="fa-IR"/>
        </w:rPr>
        <w:t xml:space="preserve"> نا يحيى بن إسماعيل بن سالم الأسدي قال </w:t>
      </w:r>
      <w:r w:rsidR="00A52834">
        <w:rPr>
          <w:rtl/>
          <w:lang w:bidi="fa-IR"/>
        </w:rPr>
        <w:t>: سمعت الشعبي يُحدّث عن ابن عمر</w:t>
      </w:r>
      <w:r>
        <w:rPr>
          <w:rtl/>
          <w:lang w:bidi="fa-IR"/>
        </w:rPr>
        <w:t>: أنّه كان بماءٍ له فبلغَه أنّ الحُسينَ بن عليّ (</w:t>
      </w:r>
      <w:r w:rsidR="00300A34" w:rsidRPr="00300A34">
        <w:rPr>
          <w:rStyle w:val="libAlaemChar"/>
          <w:rtl/>
        </w:rPr>
        <w:t>عليه‌السلام</w:t>
      </w:r>
      <w:r>
        <w:rPr>
          <w:rtl/>
          <w:lang w:bidi="fa-IR"/>
        </w:rPr>
        <w:t>) قد توجّه إلى العراق</w:t>
      </w:r>
      <w:r w:rsidR="004C397E">
        <w:rPr>
          <w:rtl/>
          <w:lang w:bidi="fa-IR"/>
        </w:rPr>
        <w:t>،</w:t>
      </w:r>
      <w:r>
        <w:rPr>
          <w:rtl/>
          <w:lang w:bidi="fa-IR"/>
        </w:rPr>
        <w:t xml:space="preserve"> فلحقَه على مسيرةِ ثلاثِ ليالٍ</w:t>
      </w:r>
      <w:r w:rsidR="004C397E">
        <w:rPr>
          <w:rtl/>
          <w:lang w:bidi="fa-IR"/>
        </w:rPr>
        <w:t>،</w:t>
      </w:r>
      <w:r>
        <w:rPr>
          <w:rtl/>
          <w:lang w:bidi="fa-IR"/>
        </w:rPr>
        <w:t xml:space="preserve"> فقال له : أين تريد ؟ . فقال : (( العراق )) . وإذا معه طواميرُ كتبٍ</w:t>
      </w:r>
      <w:r w:rsidR="004C397E">
        <w:rPr>
          <w:rtl/>
          <w:lang w:bidi="fa-IR"/>
        </w:rPr>
        <w:t>،</w:t>
      </w:r>
      <w:r>
        <w:rPr>
          <w:rtl/>
          <w:lang w:bidi="fa-IR"/>
        </w:rPr>
        <w:t xml:space="preserve"> فقال : (( هذه كتبُهم وبيعتُهم )) . فقال : لا تأتيهم . فأبى</w:t>
      </w:r>
      <w:r w:rsidR="007920B3">
        <w:rPr>
          <w:rtl/>
          <w:lang w:bidi="fa-IR"/>
        </w:rPr>
        <w:t>.</w:t>
      </w:r>
    </w:p>
    <w:p w:rsidR="0092131B" w:rsidRDefault="008766D8" w:rsidP="008766D8">
      <w:pPr>
        <w:pStyle w:val="libNormal"/>
        <w:rPr>
          <w:rtl/>
          <w:lang w:bidi="fa-IR"/>
        </w:rPr>
      </w:pPr>
      <w:r>
        <w:rPr>
          <w:rtl/>
          <w:lang w:bidi="fa-IR"/>
        </w:rPr>
        <w:t xml:space="preserve">قال : إنّي </w:t>
      </w:r>
      <w:r w:rsidR="007920B3">
        <w:rPr>
          <w:rtl/>
          <w:lang w:bidi="fa-IR"/>
        </w:rPr>
        <w:t>مـُ</w:t>
      </w:r>
      <w:r>
        <w:rPr>
          <w:rtl/>
          <w:lang w:bidi="fa-IR"/>
        </w:rPr>
        <w:t>حدّثك حديثاً ؛ إنّ جبريل أتى النّبي (</w:t>
      </w:r>
      <w:r w:rsidR="00300A34" w:rsidRPr="00300A34">
        <w:rPr>
          <w:rStyle w:val="libAlaemChar"/>
          <w:rtl/>
        </w:rPr>
        <w:t>صلى‌الله‌عليه‌وآله</w:t>
      </w:r>
      <w:r>
        <w:rPr>
          <w:rtl/>
          <w:lang w:bidi="fa-IR"/>
        </w:rPr>
        <w:t>) فخيَّره بين الدّنيا والآخرة</w:t>
      </w:r>
      <w:r w:rsidR="004C397E">
        <w:rPr>
          <w:rtl/>
          <w:lang w:bidi="fa-IR"/>
        </w:rPr>
        <w:t>،</w:t>
      </w:r>
      <w:r>
        <w:rPr>
          <w:rtl/>
          <w:lang w:bidi="fa-IR"/>
        </w:rPr>
        <w:t xml:space="preserve"> فأختار الآخرة</w:t>
      </w:r>
      <w:r w:rsidR="004C397E">
        <w:rPr>
          <w:rtl/>
          <w:lang w:bidi="fa-IR"/>
        </w:rPr>
        <w:t>،</w:t>
      </w:r>
      <w:r>
        <w:rPr>
          <w:rtl/>
          <w:lang w:bidi="fa-IR"/>
        </w:rPr>
        <w:t xml:space="preserve"> ولم يُردِ الدّنيا</w:t>
      </w:r>
    </w:p>
    <w:p w:rsidR="008766D8" w:rsidRDefault="0092131B" w:rsidP="0092131B">
      <w:pPr>
        <w:pStyle w:val="libLine"/>
        <w:rPr>
          <w:rtl/>
          <w:lang w:bidi="fa-IR"/>
        </w:rPr>
      </w:pPr>
      <w:r>
        <w:rPr>
          <w:rtl/>
          <w:lang w:bidi="fa-IR"/>
        </w:rPr>
        <w:t>____________________</w:t>
      </w:r>
    </w:p>
    <w:p w:rsidR="007920B3" w:rsidRDefault="008766D8" w:rsidP="00A52834">
      <w:pPr>
        <w:pStyle w:val="libFootnote0"/>
        <w:rPr>
          <w:rtl/>
          <w:lang w:bidi="fa-IR"/>
        </w:rPr>
      </w:pPr>
      <w:r>
        <w:rPr>
          <w:rtl/>
          <w:lang w:bidi="fa-IR"/>
        </w:rPr>
        <w:t xml:space="preserve">(1) أنساب الأشراف </w:t>
      </w:r>
      <w:r w:rsidR="00300A34">
        <w:rPr>
          <w:rtl/>
          <w:lang w:bidi="fa-IR"/>
        </w:rPr>
        <w:t>-</w:t>
      </w:r>
      <w:r>
        <w:rPr>
          <w:rtl/>
          <w:lang w:bidi="fa-IR"/>
        </w:rPr>
        <w:t xml:space="preserve"> البلاذري 3 / 425</w:t>
      </w:r>
      <w:r w:rsidR="007920B3">
        <w:rPr>
          <w:rtl/>
          <w:lang w:bidi="fa-IR"/>
        </w:rPr>
        <w:t>.</w:t>
      </w:r>
    </w:p>
    <w:p w:rsidR="007920B3" w:rsidRDefault="008766D8" w:rsidP="00A52834">
      <w:pPr>
        <w:pStyle w:val="libFootnote0"/>
        <w:rPr>
          <w:rtl/>
          <w:lang w:bidi="fa-IR"/>
        </w:rPr>
      </w:pPr>
      <w:r>
        <w:rPr>
          <w:rtl/>
          <w:lang w:bidi="fa-IR"/>
        </w:rPr>
        <w:t>(2) التبر المذاب / 91 مخطوط</w:t>
      </w:r>
      <w:r w:rsidR="004C397E">
        <w:rPr>
          <w:rtl/>
          <w:lang w:bidi="fa-IR"/>
        </w:rPr>
        <w:t>،</w:t>
      </w:r>
      <w:r>
        <w:rPr>
          <w:rtl/>
          <w:lang w:bidi="fa-IR"/>
        </w:rPr>
        <w:t xml:space="preserve"> للشريف أحمد بن </w:t>
      </w:r>
      <w:r w:rsidR="007920B3">
        <w:rPr>
          <w:rtl/>
          <w:lang w:bidi="fa-IR"/>
        </w:rPr>
        <w:t>مـُ</w:t>
      </w:r>
      <w:r>
        <w:rPr>
          <w:rtl/>
          <w:lang w:bidi="fa-IR"/>
        </w:rPr>
        <w:t>حمّد بن أحمد الحُسيني الخوافي [الحافي] الشافعي</w:t>
      </w:r>
      <w:r w:rsidR="004C397E">
        <w:rPr>
          <w:rtl/>
          <w:lang w:bidi="fa-IR"/>
        </w:rPr>
        <w:t>،</w:t>
      </w:r>
      <w:r>
        <w:rPr>
          <w:rtl/>
          <w:lang w:bidi="fa-IR"/>
        </w:rPr>
        <w:t xml:space="preserve"> نقلاً عن إحقاق الحقِّ 33 / 698</w:t>
      </w:r>
      <w:r w:rsidR="007920B3">
        <w:rPr>
          <w:rtl/>
          <w:lang w:bidi="fa-IR"/>
        </w:rPr>
        <w:t>.</w:t>
      </w:r>
    </w:p>
    <w:p w:rsidR="008766D8" w:rsidRDefault="0092131B" w:rsidP="008766D8">
      <w:pPr>
        <w:pStyle w:val="libNormal"/>
        <w:rPr>
          <w:rtl/>
          <w:lang w:bidi="fa-IR"/>
        </w:rPr>
      </w:pPr>
      <w:r>
        <w:rPr>
          <w:rtl/>
          <w:lang w:bidi="fa-IR"/>
        </w:rPr>
        <w:br w:type="page"/>
      </w:r>
    </w:p>
    <w:p w:rsidR="007920B3" w:rsidRDefault="008766D8" w:rsidP="00A52834">
      <w:pPr>
        <w:pStyle w:val="libNormal0"/>
        <w:rPr>
          <w:rtl/>
          <w:lang w:bidi="fa-IR"/>
        </w:rPr>
      </w:pPr>
      <w:r>
        <w:rPr>
          <w:rtl/>
          <w:lang w:bidi="fa-IR"/>
        </w:rPr>
        <w:lastRenderedPageBreak/>
        <w:t>وإنّكم</w:t>
      </w:r>
      <w:r w:rsidRPr="007920B3">
        <w:rPr>
          <w:rStyle w:val="libFootnotenumChar"/>
          <w:rtl/>
        </w:rPr>
        <w:t>(*)</w:t>
      </w:r>
      <w:r>
        <w:rPr>
          <w:rtl/>
          <w:lang w:bidi="fa-IR"/>
        </w:rPr>
        <w:t xml:space="preserve"> بضعةٌ من رسول الله (</w:t>
      </w:r>
      <w:r w:rsidR="00300A34" w:rsidRPr="00300A34">
        <w:rPr>
          <w:rStyle w:val="libAlaemChar"/>
          <w:rtl/>
        </w:rPr>
        <w:t>صلى‌الله‌عليه‌وآله</w:t>
      </w:r>
      <w:r>
        <w:rPr>
          <w:rtl/>
          <w:lang w:bidi="fa-IR"/>
        </w:rPr>
        <w:t>)</w:t>
      </w:r>
      <w:r w:rsidR="004C397E">
        <w:rPr>
          <w:rtl/>
          <w:lang w:bidi="fa-IR"/>
        </w:rPr>
        <w:t>،</w:t>
      </w:r>
      <w:r>
        <w:rPr>
          <w:rtl/>
          <w:lang w:bidi="fa-IR"/>
        </w:rPr>
        <w:t xml:space="preserve"> واللهِ</w:t>
      </w:r>
      <w:r w:rsidR="004C397E">
        <w:rPr>
          <w:rtl/>
          <w:lang w:bidi="fa-IR"/>
        </w:rPr>
        <w:t>،</w:t>
      </w:r>
      <w:r>
        <w:rPr>
          <w:rtl/>
          <w:lang w:bidi="fa-IR"/>
        </w:rPr>
        <w:t xml:space="preserve"> لا يليها أحدٌ منكُم</w:t>
      </w:r>
      <w:r w:rsidR="004C397E">
        <w:rPr>
          <w:rtl/>
          <w:lang w:bidi="fa-IR"/>
        </w:rPr>
        <w:t>،</w:t>
      </w:r>
      <w:r>
        <w:rPr>
          <w:rtl/>
          <w:lang w:bidi="fa-IR"/>
        </w:rPr>
        <w:t xml:space="preserve"> وما صرفها الله عنكم </w:t>
      </w:r>
      <w:r w:rsidR="0087599F">
        <w:rPr>
          <w:rtl/>
          <w:lang w:bidi="fa-IR"/>
        </w:rPr>
        <w:t>إلّا</w:t>
      </w:r>
      <w:r>
        <w:rPr>
          <w:rtl/>
          <w:lang w:bidi="fa-IR"/>
        </w:rPr>
        <w:t xml:space="preserve"> للذي هو خير لكم . فأبى أنْ يرجعَ . قال : واعتنقَه ابنُ عمر وبكى</w:t>
      </w:r>
      <w:r w:rsidR="004C397E">
        <w:rPr>
          <w:rtl/>
          <w:lang w:bidi="fa-IR"/>
        </w:rPr>
        <w:t>،</w:t>
      </w:r>
      <w:r>
        <w:rPr>
          <w:rtl/>
          <w:lang w:bidi="fa-IR"/>
        </w:rPr>
        <w:t xml:space="preserve"> وقال : استودعك الله مِنْ قتيلٍ</w:t>
      </w:r>
      <w:r w:rsidRPr="007920B3">
        <w:rPr>
          <w:rStyle w:val="libFootnotenumChar"/>
          <w:rtl/>
        </w:rPr>
        <w:t>(1)</w:t>
      </w:r>
      <w:r w:rsidR="007920B3">
        <w:rPr>
          <w:rtl/>
          <w:lang w:bidi="fa-IR"/>
        </w:rPr>
        <w:t>.</w:t>
      </w:r>
    </w:p>
    <w:p w:rsidR="007920B3" w:rsidRDefault="008766D8" w:rsidP="00A52834">
      <w:pPr>
        <w:pStyle w:val="libNormal"/>
        <w:rPr>
          <w:rtl/>
          <w:lang w:bidi="fa-IR"/>
        </w:rPr>
      </w:pPr>
      <w:r>
        <w:rPr>
          <w:rtl/>
          <w:lang w:bidi="fa-IR"/>
        </w:rPr>
        <w:t>ورواه أيضاً البيهقي قال : (أخبرنا) أبو عبد الله الحافظ</w:t>
      </w:r>
      <w:r w:rsidR="004C397E">
        <w:rPr>
          <w:rtl/>
          <w:lang w:bidi="fa-IR"/>
        </w:rPr>
        <w:t>،</w:t>
      </w:r>
      <w:r>
        <w:rPr>
          <w:rtl/>
          <w:lang w:bidi="fa-IR"/>
        </w:rPr>
        <w:t xml:space="preserve"> ثنا أبو العبّاس </w:t>
      </w:r>
      <w:r w:rsidR="007920B3">
        <w:rPr>
          <w:rtl/>
          <w:lang w:bidi="fa-IR"/>
        </w:rPr>
        <w:t>مـُ</w:t>
      </w:r>
      <w:r>
        <w:rPr>
          <w:rtl/>
          <w:lang w:bidi="fa-IR"/>
        </w:rPr>
        <w:t>حمّد بن يعقوب</w:t>
      </w:r>
      <w:r w:rsidR="004C397E">
        <w:rPr>
          <w:rtl/>
          <w:lang w:bidi="fa-IR"/>
        </w:rPr>
        <w:t>،</w:t>
      </w:r>
      <w:r>
        <w:rPr>
          <w:rtl/>
          <w:lang w:bidi="fa-IR"/>
        </w:rPr>
        <w:t xml:space="preserve"> ثنا يحيى بن أبي طالب</w:t>
      </w:r>
      <w:r w:rsidR="004C397E">
        <w:rPr>
          <w:rtl/>
          <w:lang w:bidi="fa-IR"/>
        </w:rPr>
        <w:t>،</w:t>
      </w:r>
      <w:r>
        <w:rPr>
          <w:rtl/>
          <w:lang w:bidi="fa-IR"/>
        </w:rPr>
        <w:t xml:space="preserve"> ثنا شبابة بن سوار</w:t>
      </w:r>
      <w:r w:rsidR="004C397E">
        <w:rPr>
          <w:rtl/>
          <w:lang w:bidi="fa-IR"/>
        </w:rPr>
        <w:t>،</w:t>
      </w:r>
      <w:r>
        <w:rPr>
          <w:rtl/>
          <w:lang w:bidi="fa-IR"/>
        </w:rPr>
        <w:t xml:space="preserve"> ثنا يحيى بن إسماعيل الأسدي</w:t>
      </w:r>
      <w:r w:rsidR="004C397E">
        <w:rPr>
          <w:rtl/>
          <w:lang w:bidi="fa-IR"/>
        </w:rPr>
        <w:t>،</w:t>
      </w:r>
      <w:r>
        <w:rPr>
          <w:rtl/>
          <w:lang w:bidi="fa-IR"/>
        </w:rPr>
        <w:t xml:space="preserve"> قال : سمعت الشعبي يحدّث عن ابن عمر (</w:t>
      </w:r>
      <w:r w:rsidR="00A52834" w:rsidRPr="00A52834">
        <w:rPr>
          <w:rStyle w:val="libAlaemChar"/>
          <w:rtl/>
        </w:rPr>
        <w:t>رضي‌الله‌عنه</w:t>
      </w:r>
      <w:r>
        <w:rPr>
          <w:rtl/>
          <w:lang w:bidi="fa-IR"/>
        </w:rPr>
        <w:t>) : أنّه كان بماءٍ له فبلغَه أنّ الحُسينَ بن عليٍّ (</w:t>
      </w:r>
      <w:r w:rsidR="00300A34" w:rsidRPr="00300A34">
        <w:rPr>
          <w:rStyle w:val="libAlaemChar"/>
          <w:rtl/>
        </w:rPr>
        <w:t>عليه‌السلام</w:t>
      </w:r>
      <w:r>
        <w:rPr>
          <w:rtl/>
          <w:lang w:bidi="fa-IR"/>
        </w:rPr>
        <w:t>) توجّه للعراق فلحقَهُ</w:t>
      </w:r>
      <w:r w:rsidR="004C397E">
        <w:rPr>
          <w:rtl/>
          <w:lang w:bidi="fa-IR"/>
        </w:rPr>
        <w:t>،</w:t>
      </w:r>
      <w:r>
        <w:rPr>
          <w:rtl/>
          <w:lang w:bidi="fa-IR"/>
        </w:rPr>
        <w:t xml:space="preserve"> فذكر الحديث في أمره بالرجوع</w:t>
      </w:r>
      <w:r w:rsidR="004C397E">
        <w:rPr>
          <w:rtl/>
          <w:lang w:bidi="fa-IR"/>
        </w:rPr>
        <w:t>،</w:t>
      </w:r>
      <w:r>
        <w:rPr>
          <w:rtl/>
          <w:lang w:bidi="fa-IR"/>
        </w:rPr>
        <w:t xml:space="preserve"> فأبى أنْ يرجعَ</w:t>
      </w:r>
      <w:r w:rsidR="004C397E">
        <w:rPr>
          <w:rtl/>
          <w:lang w:bidi="fa-IR"/>
        </w:rPr>
        <w:t>،</w:t>
      </w:r>
      <w:r>
        <w:rPr>
          <w:rtl/>
          <w:lang w:bidi="fa-IR"/>
        </w:rPr>
        <w:t xml:space="preserve"> فاعتنقه ابن عمر وبكى</w:t>
      </w:r>
      <w:r w:rsidR="004C397E">
        <w:rPr>
          <w:rtl/>
          <w:lang w:bidi="fa-IR"/>
        </w:rPr>
        <w:t>،</w:t>
      </w:r>
      <w:r>
        <w:rPr>
          <w:rtl/>
          <w:lang w:bidi="fa-IR"/>
        </w:rPr>
        <w:t xml:space="preserve"> وق</w:t>
      </w:r>
      <w:r w:rsidR="00A52834">
        <w:rPr>
          <w:rtl/>
          <w:lang w:bidi="fa-IR"/>
        </w:rPr>
        <w:t>ال</w:t>
      </w:r>
      <w:r>
        <w:rPr>
          <w:rtl/>
          <w:lang w:bidi="fa-IR"/>
        </w:rPr>
        <w:t>: أستودعُك اللهَ مِنْ قتيلٍ . هكذا رواه شبابة</w:t>
      </w:r>
      <w:r w:rsidR="004C397E">
        <w:rPr>
          <w:rtl/>
          <w:lang w:bidi="fa-IR"/>
        </w:rPr>
        <w:t>،</w:t>
      </w:r>
      <w:r>
        <w:rPr>
          <w:rtl/>
          <w:lang w:bidi="fa-IR"/>
        </w:rPr>
        <w:t xml:space="preserve"> ورواه سعيد بن سليمان</w:t>
      </w:r>
      <w:r w:rsidR="004C397E">
        <w:rPr>
          <w:rtl/>
          <w:lang w:bidi="fa-IR"/>
        </w:rPr>
        <w:t>،</w:t>
      </w:r>
      <w:r>
        <w:rPr>
          <w:rtl/>
          <w:lang w:bidi="fa-IR"/>
        </w:rPr>
        <w:t xml:space="preserve"> عن يحيى بن إسماعيل</w:t>
      </w:r>
      <w:r w:rsidR="004C397E">
        <w:rPr>
          <w:rtl/>
          <w:lang w:bidi="fa-IR"/>
        </w:rPr>
        <w:t>،</w:t>
      </w:r>
      <w:r>
        <w:rPr>
          <w:rtl/>
          <w:lang w:bidi="fa-IR"/>
        </w:rPr>
        <w:t xml:space="preserve"> عن سالم</w:t>
      </w:r>
      <w:r w:rsidR="004C397E">
        <w:rPr>
          <w:rtl/>
          <w:lang w:bidi="fa-IR"/>
        </w:rPr>
        <w:t>،</w:t>
      </w:r>
      <w:r>
        <w:rPr>
          <w:rtl/>
          <w:lang w:bidi="fa-IR"/>
        </w:rPr>
        <w:t xml:space="preserve"> عن أبيه</w:t>
      </w:r>
      <w:r w:rsidR="004C397E">
        <w:rPr>
          <w:rtl/>
          <w:lang w:bidi="fa-IR"/>
        </w:rPr>
        <w:t>،</w:t>
      </w:r>
      <w:r>
        <w:rPr>
          <w:rtl/>
          <w:lang w:bidi="fa-IR"/>
        </w:rPr>
        <w:t xml:space="preserve"> عن الشعبي</w:t>
      </w:r>
      <w:r w:rsidRPr="007920B3">
        <w:rPr>
          <w:rStyle w:val="libFootnotenumChar"/>
          <w:rtl/>
        </w:rPr>
        <w:t>(2)</w:t>
      </w:r>
      <w:r w:rsidR="007920B3">
        <w:rPr>
          <w:rtl/>
          <w:lang w:bidi="fa-IR"/>
        </w:rPr>
        <w:t>.</w:t>
      </w:r>
    </w:p>
    <w:p w:rsidR="008766D8" w:rsidRDefault="008766D8" w:rsidP="00A52834">
      <w:pPr>
        <w:pStyle w:val="libBold1"/>
        <w:rPr>
          <w:rtl/>
          <w:lang w:bidi="fa-IR"/>
        </w:rPr>
      </w:pPr>
      <w:r>
        <w:rPr>
          <w:rtl/>
          <w:lang w:bidi="fa-IR"/>
        </w:rPr>
        <w:t>بكاءُ اُمّ البنين (</w:t>
      </w:r>
      <w:r w:rsidR="00A52834" w:rsidRPr="00A52834">
        <w:rPr>
          <w:rStyle w:val="libAlaemChar"/>
          <w:rtl/>
        </w:rPr>
        <w:t>رضي‌الله‌عنه</w:t>
      </w:r>
      <w:r>
        <w:rPr>
          <w:rtl/>
          <w:lang w:bidi="fa-IR"/>
        </w:rPr>
        <w:t>) على أبنائها (</w:t>
      </w:r>
      <w:r w:rsidR="007920B3" w:rsidRPr="007920B3">
        <w:rPr>
          <w:rStyle w:val="libAlaemChar"/>
          <w:rtl/>
        </w:rPr>
        <w:t>عليهم‌السلام</w:t>
      </w:r>
      <w:r>
        <w:rPr>
          <w:rtl/>
          <w:lang w:bidi="fa-IR"/>
        </w:rPr>
        <w:t>)</w:t>
      </w:r>
    </w:p>
    <w:p w:rsidR="0092131B" w:rsidRDefault="008766D8" w:rsidP="008766D8">
      <w:pPr>
        <w:pStyle w:val="libNormal"/>
        <w:rPr>
          <w:rtl/>
          <w:lang w:bidi="fa-IR"/>
        </w:rPr>
      </w:pPr>
      <w:r>
        <w:rPr>
          <w:rtl/>
          <w:lang w:bidi="fa-IR"/>
        </w:rPr>
        <w:t>روى الأصفهاني قال : حدّثني أحمد بن عيسى</w:t>
      </w:r>
      <w:r w:rsidR="004C397E">
        <w:rPr>
          <w:rtl/>
          <w:lang w:bidi="fa-IR"/>
        </w:rPr>
        <w:t>،</w:t>
      </w:r>
      <w:r>
        <w:rPr>
          <w:rtl/>
          <w:lang w:bidi="fa-IR"/>
        </w:rPr>
        <w:t xml:space="preserve"> قال : حدّثني حُسين بن نصر</w:t>
      </w:r>
      <w:r w:rsidR="004C397E">
        <w:rPr>
          <w:rtl/>
          <w:lang w:bidi="fa-IR"/>
        </w:rPr>
        <w:t>،</w:t>
      </w:r>
      <w:r>
        <w:rPr>
          <w:rtl/>
          <w:lang w:bidi="fa-IR"/>
        </w:rPr>
        <w:t xml:space="preserve"> قال : حدّثنا أبي قال : حدّثنا عمرو بن شمر</w:t>
      </w:r>
      <w:r w:rsidR="004C397E">
        <w:rPr>
          <w:rtl/>
          <w:lang w:bidi="fa-IR"/>
        </w:rPr>
        <w:t>،</w:t>
      </w:r>
      <w:r>
        <w:rPr>
          <w:rtl/>
          <w:lang w:bidi="fa-IR"/>
        </w:rPr>
        <w:t xml:space="preserve"> عن جابر</w:t>
      </w:r>
      <w:r w:rsidR="004C397E">
        <w:rPr>
          <w:rtl/>
          <w:lang w:bidi="fa-IR"/>
        </w:rPr>
        <w:t>،</w:t>
      </w:r>
      <w:r>
        <w:rPr>
          <w:rtl/>
          <w:lang w:bidi="fa-IR"/>
        </w:rPr>
        <w:t xml:space="preserve"> عن أبي جعفر : أنّ زيد بن رقّاد الجنبي</w:t>
      </w:r>
      <w:r w:rsidR="004C397E">
        <w:rPr>
          <w:rtl/>
          <w:lang w:bidi="fa-IR"/>
        </w:rPr>
        <w:t>،</w:t>
      </w:r>
      <w:r>
        <w:rPr>
          <w:rtl/>
          <w:lang w:bidi="fa-IR"/>
        </w:rPr>
        <w:t xml:space="preserve"> وحكيم بن الطّفيل الطّائي قتلا العباسَ بن عليٍّ (</w:t>
      </w:r>
      <w:r w:rsidR="00300A34" w:rsidRPr="00300A34">
        <w:rPr>
          <w:rStyle w:val="libAlaemChar"/>
          <w:rtl/>
        </w:rPr>
        <w:t>عليه‌السلام</w:t>
      </w:r>
      <w:r>
        <w:rPr>
          <w:rtl/>
          <w:lang w:bidi="fa-IR"/>
        </w:rPr>
        <w:t>)</w:t>
      </w:r>
      <w:r w:rsidR="004C397E">
        <w:rPr>
          <w:rtl/>
          <w:lang w:bidi="fa-IR"/>
        </w:rPr>
        <w:t>،</w:t>
      </w:r>
      <w:r>
        <w:rPr>
          <w:rtl/>
          <w:lang w:bidi="fa-IR"/>
        </w:rPr>
        <w:t xml:space="preserve"> وكانت اُ</w:t>
      </w:r>
      <w:r w:rsidR="00AB1EEC">
        <w:rPr>
          <w:rtl/>
          <w:lang w:bidi="fa-IR"/>
        </w:rPr>
        <w:t>م</w:t>
      </w:r>
      <w:r w:rsidR="00AB1EEC">
        <w:rPr>
          <w:rFonts w:hint="cs"/>
          <w:rtl/>
          <w:lang w:bidi="fa-IR"/>
        </w:rPr>
        <w:t>ُّ</w:t>
      </w:r>
      <w:r>
        <w:rPr>
          <w:rtl/>
          <w:lang w:bidi="fa-IR"/>
        </w:rPr>
        <w:t xml:space="preserve"> البنين </w:t>
      </w:r>
      <w:r w:rsidR="00300A34">
        <w:rPr>
          <w:rtl/>
          <w:lang w:bidi="fa-IR"/>
        </w:rPr>
        <w:t>-</w:t>
      </w:r>
      <w:r>
        <w:rPr>
          <w:rtl/>
          <w:lang w:bidi="fa-IR"/>
        </w:rPr>
        <w:t xml:space="preserve"> اُمّ هؤلاءِ الأربعةِ</w:t>
      </w:r>
    </w:p>
    <w:p w:rsidR="008766D8" w:rsidRDefault="0092131B" w:rsidP="0092131B">
      <w:pPr>
        <w:pStyle w:val="libLine"/>
        <w:rPr>
          <w:rtl/>
          <w:lang w:bidi="fa-IR"/>
        </w:rPr>
      </w:pPr>
      <w:r>
        <w:rPr>
          <w:rtl/>
          <w:lang w:bidi="fa-IR"/>
        </w:rPr>
        <w:t>____________________</w:t>
      </w:r>
    </w:p>
    <w:p w:rsidR="008766D8" w:rsidRDefault="008766D8" w:rsidP="00AB1EEC">
      <w:pPr>
        <w:pStyle w:val="libFootnote0"/>
        <w:rPr>
          <w:rtl/>
          <w:lang w:bidi="fa-IR"/>
        </w:rPr>
      </w:pPr>
      <w:r>
        <w:rPr>
          <w:rtl/>
          <w:lang w:bidi="fa-IR"/>
        </w:rPr>
        <w:t>(*) لا يخفى أنّ هذا التفسير مِنْ ابن عمر يدلّ على قصورِه</w:t>
      </w:r>
      <w:r w:rsidR="004C397E">
        <w:rPr>
          <w:rtl/>
          <w:lang w:bidi="fa-IR"/>
        </w:rPr>
        <w:t>،</w:t>
      </w:r>
      <w:r>
        <w:rPr>
          <w:rtl/>
          <w:lang w:bidi="fa-IR"/>
        </w:rPr>
        <w:t xml:space="preserve"> و</w:t>
      </w:r>
      <w:r w:rsidR="0087599F">
        <w:rPr>
          <w:rtl/>
          <w:lang w:bidi="fa-IR"/>
        </w:rPr>
        <w:t>إلّا</w:t>
      </w:r>
      <w:r>
        <w:rPr>
          <w:rtl/>
          <w:lang w:bidi="fa-IR"/>
        </w:rPr>
        <w:t xml:space="preserve"> فما هو الرّابط بين خروج الحُسينِ (</w:t>
      </w:r>
      <w:r w:rsidR="00300A34" w:rsidRPr="00AB1EEC">
        <w:rPr>
          <w:rStyle w:val="libFootnoteAlaemChar"/>
          <w:rtl/>
        </w:rPr>
        <w:t>عليه‌السلام</w:t>
      </w:r>
      <w:r>
        <w:rPr>
          <w:rtl/>
          <w:lang w:bidi="fa-IR"/>
        </w:rPr>
        <w:t>) على فاسقٍ يلعب بمقدّساتِ الإسلام وبين ما أختاره النّبي (</w:t>
      </w:r>
      <w:r w:rsidR="00300A34" w:rsidRPr="00AB1EEC">
        <w:rPr>
          <w:rStyle w:val="libFootnoteAlaemChar"/>
          <w:rtl/>
        </w:rPr>
        <w:t>صلى‌الله‌عليه‌وآله</w:t>
      </w:r>
      <w:r>
        <w:rPr>
          <w:rtl/>
          <w:lang w:bidi="fa-IR"/>
        </w:rPr>
        <w:t>) ؟! وهل الأمر بالمعروف والنّهي عن ال</w:t>
      </w:r>
      <w:r w:rsidR="007920B3">
        <w:rPr>
          <w:rtl/>
          <w:lang w:bidi="fa-IR"/>
        </w:rPr>
        <w:t>مـُ</w:t>
      </w:r>
      <w:r>
        <w:rPr>
          <w:rtl/>
          <w:lang w:bidi="fa-IR"/>
        </w:rPr>
        <w:t>نكر طلب للدّنيا ؟! أوَ ليس الدّنيا مزرعة للآخرة ؟!</w:t>
      </w:r>
    </w:p>
    <w:p w:rsidR="007920B3" w:rsidRDefault="008766D8" w:rsidP="00AB1EEC">
      <w:pPr>
        <w:pStyle w:val="libFootnote0"/>
        <w:rPr>
          <w:rtl/>
          <w:lang w:bidi="fa-IR"/>
        </w:rPr>
      </w:pPr>
      <w:r>
        <w:rPr>
          <w:rtl/>
          <w:lang w:bidi="fa-IR"/>
        </w:rPr>
        <w:t xml:space="preserve">(1) تاريخ مدينة دمشق </w:t>
      </w:r>
      <w:r w:rsidR="00300A34">
        <w:rPr>
          <w:rtl/>
          <w:lang w:bidi="fa-IR"/>
        </w:rPr>
        <w:t>-</w:t>
      </w:r>
      <w:r>
        <w:rPr>
          <w:rtl/>
          <w:lang w:bidi="fa-IR"/>
        </w:rPr>
        <w:t xml:space="preserve"> ابن عساكر 41 / 202</w:t>
      </w:r>
      <w:r w:rsidR="004C397E">
        <w:rPr>
          <w:rtl/>
          <w:lang w:bidi="fa-IR"/>
        </w:rPr>
        <w:t>،</w:t>
      </w:r>
      <w:r>
        <w:rPr>
          <w:rtl/>
          <w:lang w:bidi="fa-IR"/>
        </w:rPr>
        <w:t xml:space="preserve"> البداية والنهاية </w:t>
      </w:r>
      <w:r w:rsidR="00300A34">
        <w:rPr>
          <w:rtl/>
          <w:lang w:bidi="fa-IR"/>
        </w:rPr>
        <w:t>-</w:t>
      </w:r>
      <w:r>
        <w:rPr>
          <w:rtl/>
          <w:lang w:bidi="fa-IR"/>
        </w:rPr>
        <w:t xml:space="preserve"> ابن كثير 8 / 173</w:t>
      </w:r>
      <w:r w:rsidR="004C397E">
        <w:rPr>
          <w:rtl/>
          <w:lang w:bidi="fa-IR"/>
        </w:rPr>
        <w:t>،</w:t>
      </w:r>
      <w:r>
        <w:rPr>
          <w:rtl/>
          <w:lang w:bidi="fa-IR"/>
        </w:rPr>
        <w:t xml:space="preserve"> جواهر المطالب في مناقب الإمام عليّ (</w:t>
      </w:r>
      <w:r w:rsidR="00300A34" w:rsidRPr="00AB1EEC">
        <w:rPr>
          <w:rStyle w:val="libFootnoteAlaemChar"/>
          <w:rtl/>
        </w:rPr>
        <w:t>عليه‌السلام</w:t>
      </w:r>
      <w:r>
        <w:rPr>
          <w:rtl/>
          <w:lang w:bidi="fa-IR"/>
        </w:rPr>
        <w:t xml:space="preserve">) </w:t>
      </w:r>
      <w:r w:rsidR="00300A34">
        <w:rPr>
          <w:rtl/>
          <w:lang w:bidi="fa-IR"/>
        </w:rPr>
        <w:t>-</w:t>
      </w:r>
      <w:r>
        <w:rPr>
          <w:rtl/>
          <w:lang w:bidi="fa-IR"/>
        </w:rPr>
        <w:t xml:space="preserve"> ابن الدمشقي 2 / 275</w:t>
      </w:r>
      <w:r w:rsidR="007920B3">
        <w:rPr>
          <w:rtl/>
          <w:lang w:bidi="fa-IR"/>
        </w:rPr>
        <w:t>.</w:t>
      </w:r>
    </w:p>
    <w:p w:rsidR="007920B3" w:rsidRDefault="008766D8" w:rsidP="00AB1EEC">
      <w:pPr>
        <w:pStyle w:val="libFootnote0"/>
        <w:rPr>
          <w:rtl/>
          <w:lang w:bidi="fa-IR"/>
        </w:rPr>
      </w:pPr>
      <w:r>
        <w:rPr>
          <w:rtl/>
          <w:lang w:bidi="fa-IR"/>
        </w:rPr>
        <w:t xml:space="preserve">(2) السنن الكبرى </w:t>
      </w:r>
      <w:r w:rsidR="00300A34">
        <w:rPr>
          <w:rtl/>
          <w:lang w:bidi="fa-IR"/>
        </w:rPr>
        <w:t>-</w:t>
      </w:r>
      <w:r>
        <w:rPr>
          <w:rtl/>
          <w:lang w:bidi="fa-IR"/>
        </w:rPr>
        <w:t xml:space="preserve"> البيهقي 7 / 100</w:t>
      </w:r>
      <w:r w:rsidR="007920B3">
        <w:rPr>
          <w:rtl/>
          <w:lang w:bidi="fa-IR"/>
        </w:rPr>
        <w:t>.</w:t>
      </w:r>
    </w:p>
    <w:p w:rsidR="008766D8" w:rsidRDefault="0092131B" w:rsidP="008766D8">
      <w:pPr>
        <w:pStyle w:val="libNormal"/>
        <w:rPr>
          <w:rtl/>
          <w:lang w:bidi="fa-IR"/>
        </w:rPr>
      </w:pPr>
      <w:r>
        <w:rPr>
          <w:rtl/>
          <w:lang w:bidi="fa-IR"/>
        </w:rPr>
        <w:br w:type="page"/>
      </w:r>
    </w:p>
    <w:p w:rsidR="007920B3" w:rsidRDefault="008766D8" w:rsidP="00CC4699">
      <w:pPr>
        <w:pStyle w:val="libNormal0"/>
        <w:rPr>
          <w:rtl/>
          <w:lang w:bidi="fa-IR"/>
        </w:rPr>
      </w:pPr>
      <w:r>
        <w:rPr>
          <w:rtl/>
          <w:lang w:bidi="fa-IR"/>
        </w:rPr>
        <w:lastRenderedPageBreak/>
        <w:t xml:space="preserve">الإخوةِ القتلى </w:t>
      </w:r>
      <w:r w:rsidR="00300A34">
        <w:rPr>
          <w:rtl/>
          <w:lang w:bidi="fa-IR"/>
        </w:rPr>
        <w:t>-</w:t>
      </w:r>
      <w:r>
        <w:rPr>
          <w:rtl/>
          <w:lang w:bidi="fa-IR"/>
        </w:rPr>
        <w:t xml:space="preserve"> تخرجُ إلى البقيع فتندب بنيها أشجى ندبة وأحرقها</w:t>
      </w:r>
      <w:r w:rsidR="004C397E">
        <w:rPr>
          <w:rtl/>
          <w:lang w:bidi="fa-IR"/>
        </w:rPr>
        <w:t>،</w:t>
      </w:r>
      <w:r>
        <w:rPr>
          <w:rtl/>
          <w:lang w:bidi="fa-IR"/>
        </w:rPr>
        <w:t xml:space="preserve"> فيجتمع النّاس إليها يسمعون منها</w:t>
      </w:r>
      <w:r w:rsidR="004C397E">
        <w:rPr>
          <w:rtl/>
          <w:lang w:bidi="fa-IR"/>
        </w:rPr>
        <w:t>،</w:t>
      </w:r>
      <w:r>
        <w:rPr>
          <w:rtl/>
          <w:lang w:bidi="fa-IR"/>
        </w:rPr>
        <w:t xml:space="preserve"> فكان مروان يجيء فيمَنْ يجيء لذلك</w:t>
      </w:r>
      <w:r w:rsidR="004C397E">
        <w:rPr>
          <w:rtl/>
          <w:lang w:bidi="fa-IR"/>
        </w:rPr>
        <w:t>،</w:t>
      </w:r>
      <w:r>
        <w:rPr>
          <w:rtl/>
          <w:lang w:bidi="fa-IR"/>
        </w:rPr>
        <w:t xml:space="preserve"> فلا يزال يسمع ندبتها ويبكي . ذكر ذلك عليّ بن </w:t>
      </w:r>
      <w:r w:rsidR="007920B3">
        <w:rPr>
          <w:rtl/>
          <w:lang w:bidi="fa-IR"/>
        </w:rPr>
        <w:t>مـُ</w:t>
      </w:r>
      <w:r>
        <w:rPr>
          <w:rtl/>
          <w:lang w:bidi="fa-IR"/>
        </w:rPr>
        <w:t>حمّد بن حمزة</w:t>
      </w:r>
      <w:r w:rsidR="004C397E">
        <w:rPr>
          <w:rtl/>
          <w:lang w:bidi="fa-IR"/>
        </w:rPr>
        <w:t>،</w:t>
      </w:r>
      <w:r>
        <w:rPr>
          <w:rtl/>
          <w:lang w:bidi="fa-IR"/>
        </w:rPr>
        <w:t xml:space="preserve"> عن النوفلي</w:t>
      </w:r>
      <w:r w:rsidR="004C397E">
        <w:rPr>
          <w:rtl/>
          <w:lang w:bidi="fa-IR"/>
        </w:rPr>
        <w:t>،</w:t>
      </w:r>
      <w:r>
        <w:rPr>
          <w:rtl/>
          <w:lang w:bidi="fa-IR"/>
        </w:rPr>
        <w:t xml:space="preserve"> عن حمّاد بن عيسى الجُهني</w:t>
      </w:r>
      <w:r w:rsidR="004C397E">
        <w:rPr>
          <w:rtl/>
          <w:lang w:bidi="fa-IR"/>
        </w:rPr>
        <w:t>،</w:t>
      </w:r>
      <w:r>
        <w:rPr>
          <w:rtl/>
          <w:lang w:bidi="fa-IR"/>
        </w:rPr>
        <w:t xml:space="preserve"> عن معاوية بن عمّار</w:t>
      </w:r>
      <w:r w:rsidR="004C397E">
        <w:rPr>
          <w:rtl/>
          <w:lang w:bidi="fa-IR"/>
        </w:rPr>
        <w:t>،</w:t>
      </w:r>
      <w:r>
        <w:rPr>
          <w:rtl/>
          <w:lang w:bidi="fa-IR"/>
        </w:rPr>
        <w:t xml:space="preserve"> عن جعفر بن </w:t>
      </w:r>
      <w:r w:rsidR="007920B3">
        <w:rPr>
          <w:rtl/>
          <w:lang w:bidi="fa-IR"/>
        </w:rPr>
        <w:t>مـُ</w:t>
      </w:r>
      <w:r>
        <w:rPr>
          <w:rtl/>
          <w:lang w:bidi="fa-IR"/>
        </w:rPr>
        <w:t>حمّد (</w:t>
      </w:r>
      <w:r w:rsidR="00300A34" w:rsidRPr="00300A34">
        <w:rPr>
          <w:rStyle w:val="libAlaemChar"/>
          <w:rtl/>
        </w:rPr>
        <w:t>عليه‌السلام</w:t>
      </w:r>
      <w:r>
        <w:rPr>
          <w:rtl/>
          <w:lang w:bidi="fa-IR"/>
        </w:rPr>
        <w:t>)</w:t>
      </w:r>
      <w:r w:rsidRPr="007920B3">
        <w:rPr>
          <w:rStyle w:val="libFootnotenumChar"/>
          <w:rtl/>
        </w:rPr>
        <w:t>(1)</w:t>
      </w:r>
      <w:r w:rsidR="007920B3">
        <w:rPr>
          <w:rtl/>
          <w:lang w:bidi="fa-IR"/>
        </w:rPr>
        <w:t>.</w:t>
      </w:r>
    </w:p>
    <w:p w:rsidR="008766D8" w:rsidRDefault="008766D8" w:rsidP="00BD715D">
      <w:pPr>
        <w:pStyle w:val="libBold1"/>
        <w:rPr>
          <w:rtl/>
          <w:lang w:bidi="fa-IR"/>
        </w:rPr>
      </w:pPr>
      <w:r>
        <w:rPr>
          <w:rtl/>
          <w:lang w:bidi="fa-IR"/>
        </w:rPr>
        <w:t>بكاءُ سليمان بن صرد وأصحابه (</w:t>
      </w:r>
      <w:r w:rsidR="00CC4699" w:rsidRPr="00A52834">
        <w:rPr>
          <w:rStyle w:val="libAlaemChar"/>
          <w:rtl/>
        </w:rPr>
        <w:t>رضي‌الله‌عنه</w:t>
      </w:r>
      <w:r>
        <w:rPr>
          <w:rtl/>
          <w:lang w:bidi="fa-IR"/>
        </w:rPr>
        <w:t>) على الإمام الحُسين (</w:t>
      </w:r>
      <w:r w:rsidR="00300A34" w:rsidRPr="00300A34">
        <w:rPr>
          <w:rStyle w:val="libAlaemChar"/>
          <w:rtl/>
        </w:rPr>
        <w:t>عليه‌السلام</w:t>
      </w:r>
      <w:r>
        <w:rPr>
          <w:rtl/>
          <w:lang w:bidi="fa-IR"/>
        </w:rPr>
        <w:t>)</w:t>
      </w:r>
    </w:p>
    <w:p w:rsidR="007920B3" w:rsidRDefault="008766D8" w:rsidP="008766D8">
      <w:pPr>
        <w:pStyle w:val="libNormal"/>
        <w:rPr>
          <w:rtl/>
          <w:lang w:bidi="fa-IR"/>
        </w:rPr>
      </w:pPr>
      <w:r>
        <w:rPr>
          <w:rtl/>
          <w:lang w:bidi="fa-IR"/>
        </w:rPr>
        <w:t>روى الطبري قال : ف</w:t>
      </w:r>
      <w:r w:rsidR="0087599F">
        <w:rPr>
          <w:rtl/>
          <w:lang w:bidi="fa-IR"/>
        </w:rPr>
        <w:t>لمـَّا</w:t>
      </w:r>
      <w:r>
        <w:rPr>
          <w:rtl/>
          <w:lang w:bidi="fa-IR"/>
        </w:rPr>
        <w:t xml:space="preserve"> خرج سليمان وأصحابه مِنَ النُّخيلةِ دعا سليمان بن صرد حكيمَ بن </w:t>
      </w:r>
      <w:r w:rsidR="007920B3">
        <w:rPr>
          <w:rtl/>
          <w:lang w:bidi="fa-IR"/>
        </w:rPr>
        <w:t>مـُ</w:t>
      </w:r>
      <w:r>
        <w:rPr>
          <w:rtl/>
          <w:lang w:bidi="fa-IR"/>
        </w:rPr>
        <w:t>نقذ</w:t>
      </w:r>
      <w:r w:rsidR="004C397E">
        <w:rPr>
          <w:rtl/>
          <w:lang w:bidi="fa-IR"/>
        </w:rPr>
        <w:t>،</w:t>
      </w:r>
      <w:r>
        <w:rPr>
          <w:rtl/>
          <w:lang w:bidi="fa-IR"/>
        </w:rPr>
        <w:t xml:space="preserve"> فنادى في النّاس : ألا لا يبيتنَّ رجلٌ منكم دونَ دَيْرِ الأعورِ . فبات النّاس بدَيْرِ الأعورِ</w:t>
      </w:r>
      <w:r w:rsidR="004C397E">
        <w:rPr>
          <w:rtl/>
          <w:lang w:bidi="fa-IR"/>
        </w:rPr>
        <w:t>،</w:t>
      </w:r>
      <w:r>
        <w:rPr>
          <w:rtl/>
          <w:lang w:bidi="fa-IR"/>
        </w:rPr>
        <w:t xml:space="preserve"> وتخلّف عنه ناسٌ كثيرٌ</w:t>
      </w:r>
      <w:r w:rsidR="004C397E">
        <w:rPr>
          <w:rtl/>
          <w:lang w:bidi="fa-IR"/>
        </w:rPr>
        <w:t>،</w:t>
      </w:r>
      <w:r>
        <w:rPr>
          <w:rtl/>
          <w:lang w:bidi="fa-IR"/>
        </w:rPr>
        <w:t xml:space="preserve"> ثمّ سار حتّى نزل الأقساسَ ( أقساس مالكٍ ) على شاطئ الفرات</w:t>
      </w:r>
      <w:r w:rsidR="004C397E">
        <w:rPr>
          <w:rtl/>
          <w:lang w:bidi="fa-IR"/>
        </w:rPr>
        <w:t>،</w:t>
      </w:r>
      <w:r>
        <w:rPr>
          <w:rtl/>
          <w:lang w:bidi="fa-IR"/>
        </w:rPr>
        <w:t xml:space="preserve"> فعرض النّاسَ فسقط منهم نحوٌ من ألفِ رجلٍ</w:t>
      </w:r>
      <w:r w:rsidR="004C397E">
        <w:rPr>
          <w:rtl/>
          <w:lang w:bidi="fa-IR"/>
        </w:rPr>
        <w:t>،</w:t>
      </w:r>
      <w:r>
        <w:rPr>
          <w:rtl/>
          <w:lang w:bidi="fa-IR"/>
        </w:rPr>
        <w:t xml:space="preserve"> فقال ابن صرد : ما اُحبُّ أنّ مَنْ تخلَّفَ عنكم معكم</w:t>
      </w:r>
      <w:r w:rsidR="004C397E">
        <w:rPr>
          <w:rtl/>
          <w:lang w:bidi="fa-IR"/>
        </w:rPr>
        <w:t>،</w:t>
      </w:r>
      <w:r>
        <w:rPr>
          <w:rtl/>
          <w:lang w:bidi="fa-IR"/>
        </w:rPr>
        <w:t xml:space="preserve"> ولو خرجوا معكم ما زادوكم </w:t>
      </w:r>
      <w:r w:rsidR="0087599F">
        <w:rPr>
          <w:rtl/>
          <w:lang w:bidi="fa-IR"/>
        </w:rPr>
        <w:t>إلّا</w:t>
      </w:r>
      <w:r>
        <w:rPr>
          <w:rtl/>
          <w:lang w:bidi="fa-IR"/>
        </w:rPr>
        <w:t xml:space="preserve"> خبالاً ؛ إنّ الله (عزَّ وجل) كرِهَ انبعاثَهُم فثبّطَهُم</w:t>
      </w:r>
      <w:r w:rsidR="004C397E">
        <w:rPr>
          <w:rtl/>
          <w:lang w:bidi="fa-IR"/>
        </w:rPr>
        <w:t>،</w:t>
      </w:r>
      <w:r>
        <w:rPr>
          <w:rtl/>
          <w:lang w:bidi="fa-IR"/>
        </w:rPr>
        <w:t xml:space="preserve"> وخصَّكم بفضل ذلك</w:t>
      </w:r>
      <w:r w:rsidR="004C397E">
        <w:rPr>
          <w:rtl/>
          <w:lang w:bidi="fa-IR"/>
        </w:rPr>
        <w:t>،</w:t>
      </w:r>
      <w:r>
        <w:rPr>
          <w:rtl/>
          <w:lang w:bidi="fa-IR"/>
        </w:rPr>
        <w:t xml:space="preserve"> فاحمدُوا ربَّكم . ثمّ خرج مِنْ منزله ذلك دلجةً</w:t>
      </w:r>
      <w:r w:rsidR="004C397E">
        <w:rPr>
          <w:rtl/>
          <w:lang w:bidi="fa-IR"/>
        </w:rPr>
        <w:t>،</w:t>
      </w:r>
      <w:r>
        <w:rPr>
          <w:rtl/>
          <w:lang w:bidi="fa-IR"/>
        </w:rPr>
        <w:t xml:space="preserve"> فصبّحوا قبرَ الحُسين (</w:t>
      </w:r>
      <w:r w:rsidR="00300A34" w:rsidRPr="00300A34">
        <w:rPr>
          <w:rStyle w:val="libAlaemChar"/>
          <w:rtl/>
        </w:rPr>
        <w:t>عليه‌السلام</w:t>
      </w:r>
      <w:r>
        <w:rPr>
          <w:rtl/>
          <w:lang w:bidi="fa-IR"/>
        </w:rPr>
        <w:t>)</w:t>
      </w:r>
      <w:r w:rsidR="004C397E">
        <w:rPr>
          <w:rtl/>
          <w:lang w:bidi="fa-IR"/>
        </w:rPr>
        <w:t>،</w:t>
      </w:r>
      <w:r>
        <w:rPr>
          <w:rtl/>
          <w:lang w:bidi="fa-IR"/>
        </w:rPr>
        <w:t xml:space="preserve"> فأقا</w:t>
      </w:r>
      <w:r w:rsidR="007920B3">
        <w:rPr>
          <w:rtl/>
          <w:lang w:bidi="fa-IR"/>
        </w:rPr>
        <w:t>مـُ</w:t>
      </w:r>
      <w:r>
        <w:rPr>
          <w:rtl/>
          <w:lang w:bidi="fa-IR"/>
        </w:rPr>
        <w:t>وا به ليلةً ويوماً يُصلّون عليه ويستغفرون له</w:t>
      </w:r>
      <w:r w:rsidR="007920B3">
        <w:rPr>
          <w:rtl/>
          <w:lang w:bidi="fa-IR"/>
        </w:rPr>
        <w:t>.</w:t>
      </w:r>
    </w:p>
    <w:p w:rsidR="007920B3" w:rsidRDefault="008766D8" w:rsidP="008766D8">
      <w:pPr>
        <w:pStyle w:val="libNormal"/>
        <w:rPr>
          <w:rtl/>
          <w:lang w:bidi="fa-IR"/>
        </w:rPr>
      </w:pPr>
      <w:r>
        <w:rPr>
          <w:rtl/>
          <w:lang w:bidi="fa-IR"/>
        </w:rPr>
        <w:t>قال : ف</w:t>
      </w:r>
      <w:r w:rsidR="0087599F">
        <w:rPr>
          <w:rtl/>
          <w:lang w:bidi="fa-IR"/>
        </w:rPr>
        <w:t>لمـَّا</w:t>
      </w:r>
      <w:r>
        <w:rPr>
          <w:rtl/>
          <w:lang w:bidi="fa-IR"/>
        </w:rPr>
        <w:t xml:space="preserve"> انتهى النّاسُ إلى قبرِ الحُسين (</w:t>
      </w:r>
      <w:r w:rsidR="00300A34" w:rsidRPr="00300A34">
        <w:rPr>
          <w:rStyle w:val="libAlaemChar"/>
          <w:rtl/>
        </w:rPr>
        <w:t>عليه‌السلام</w:t>
      </w:r>
      <w:r>
        <w:rPr>
          <w:rtl/>
          <w:lang w:bidi="fa-IR"/>
        </w:rPr>
        <w:t>) صاحُوا صيحةً واحدةً وبكوا</w:t>
      </w:r>
      <w:r w:rsidR="004C397E">
        <w:rPr>
          <w:rtl/>
          <w:lang w:bidi="fa-IR"/>
        </w:rPr>
        <w:t>،</w:t>
      </w:r>
      <w:r>
        <w:rPr>
          <w:rtl/>
          <w:lang w:bidi="fa-IR"/>
        </w:rPr>
        <w:t xml:space="preserve"> فما رُئيَ يومٌ كان أكثرَ باكياً منه</w:t>
      </w:r>
      <w:r w:rsidRPr="007920B3">
        <w:rPr>
          <w:rStyle w:val="libFootnotenumChar"/>
          <w:rtl/>
        </w:rPr>
        <w:t>(2)</w:t>
      </w:r>
      <w:r w:rsidR="007920B3">
        <w:rPr>
          <w:rtl/>
          <w:lang w:bidi="fa-IR"/>
        </w:rPr>
        <w:t>.</w:t>
      </w:r>
    </w:p>
    <w:p w:rsidR="008766D8" w:rsidRDefault="008766D8" w:rsidP="00CC4699">
      <w:pPr>
        <w:pStyle w:val="libBold1"/>
        <w:rPr>
          <w:rtl/>
          <w:lang w:bidi="fa-IR"/>
        </w:rPr>
      </w:pPr>
      <w:r>
        <w:rPr>
          <w:rtl/>
          <w:lang w:bidi="fa-IR"/>
        </w:rPr>
        <w:t>بكاءُ ورثاءُ ابن قتّة للإمام الحُسين (</w:t>
      </w:r>
      <w:r w:rsidR="00300A34" w:rsidRPr="00300A34">
        <w:rPr>
          <w:rStyle w:val="libAlaemChar"/>
          <w:rtl/>
        </w:rPr>
        <w:t>عليه‌السلام</w:t>
      </w:r>
      <w:r>
        <w:rPr>
          <w:rtl/>
          <w:lang w:bidi="fa-IR"/>
        </w:rPr>
        <w:t>)</w:t>
      </w:r>
    </w:p>
    <w:p w:rsidR="0092131B" w:rsidRDefault="008766D8" w:rsidP="008766D8">
      <w:pPr>
        <w:pStyle w:val="libNormal"/>
        <w:rPr>
          <w:rtl/>
          <w:lang w:bidi="fa-IR"/>
        </w:rPr>
      </w:pPr>
      <w:r>
        <w:rPr>
          <w:rtl/>
          <w:lang w:bidi="fa-IR"/>
        </w:rPr>
        <w:t>قال سبط ابن الجوزي</w:t>
      </w:r>
      <w:r w:rsidR="004C397E">
        <w:rPr>
          <w:rtl/>
          <w:lang w:bidi="fa-IR"/>
        </w:rPr>
        <w:t>،</w:t>
      </w:r>
      <w:r>
        <w:rPr>
          <w:rtl/>
          <w:lang w:bidi="fa-IR"/>
        </w:rPr>
        <w:t xml:space="preserve"> والزّرندي الحنفي</w:t>
      </w:r>
      <w:r w:rsidR="004C397E">
        <w:rPr>
          <w:rtl/>
          <w:lang w:bidi="fa-IR"/>
        </w:rPr>
        <w:t>،</w:t>
      </w:r>
      <w:r>
        <w:rPr>
          <w:rtl/>
          <w:lang w:bidi="fa-IR"/>
        </w:rPr>
        <w:t xml:space="preserve"> واللفظ للأوّل قال : وذكر الشعبي</w:t>
      </w:r>
      <w:r w:rsidR="004C397E">
        <w:rPr>
          <w:rtl/>
          <w:lang w:bidi="fa-IR"/>
        </w:rPr>
        <w:t>،</w:t>
      </w:r>
      <w:r>
        <w:rPr>
          <w:rtl/>
          <w:lang w:bidi="fa-IR"/>
        </w:rPr>
        <w:t xml:space="preserve"> وحكاه ابن سعد أيضاً قال : مرَّ سُليمانُ بن قتّة بكربلاء</w:t>
      </w:r>
      <w:r w:rsidR="004C397E">
        <w:rPr>
          <w:rtl/>
          <w:lang w:bidi="fa-IR"/>
        </w:rPr>
        <w:t>،</w:t>
      </w:r>
      <w:r>
        <w:rPr>
          <w:rtl/>
          <w:lang w:bidi="fa-IR"/>
        </w:rPr>
        <w:t xml:space="preserve"> فنظر</w:t>
      </w:r>
    </w:p>
    <w:p w:rsidR="008766D8" w:rsidRDefault="0092131B" w:rsidP="0092131B">
      <w:pPr>
        <w:pStyle w:val="libLine"/>
        <w:rPr>
          <w:rtl/>
          <w:lang w:bidi="fa-IR"/>
        </w:rPr>
      </w:pPr>
      <w:r>
        <w:rPr>
          <w:rtl/>
          <w:lang w:bidi="fa-IR"/>
        </w:rPr>
        <w:t>____________________</w:t>
      </w:r>
    </w:p>
    <w:p w:rsidR="007920B3" w:rsidRDefault="008766D8" w:rsidP="00CC4699">
      <w:pPr>
        <w:pStyle w:val="libFootnote0"/>
        <w:rPr>
          <w:rtl/>
          <w:lang w:bidi="fa-IR"/>
        </w:rPr>
      </w:pPr>
      <w:r>
        <w:rPr>
          <w:rtl/>
          <w:lang w:bidi="fa-IR"/>
        </w:rPr>
        <w:t xml:space="preserve">(1) مقاتل الطالبيّين </w:t>
      </w:r>
      <w:r w:rsidR="00300A34">
        <w:rPr>
          <w:rtl/>
          <w:lang w:bidi="fa-IR"/>
        </w:rPr>
        <w:t>-</w:t>
      </w:r>
      <w:r>
        <w:rPr>
          <w:rtl/>
          <w:lang w:bidi="fa-IR"/>
        </w:rPr>
        <w:t xml:space="preserve"> أبو الفرج الأصفهاني / 56</w:t>
      </w:r>
      <w:r w:rsidR="007920B3">
        <w:rPr>
          <w:rtl/>
          <w:lang w:bidi="fa-IR"/>
        </w:rPr>
        <w:t>.</w:t>
      </w:r>
    </w:p>
    <w:p w:rsidR="007920B3" w:rsidRDefault="008766D8" w:rsidP="00CC4699">
      <w:pPr>
        <w:pStyle w:val="libFootnote0"/>
        <w:rPr>
          <w:rtl/>
          <w:lang w:bidi="fa-IR"/>
        </w:rPr>
      </w:pPr>
      <w:r>
        <w:rPr>
          <w:rtl/>
          <w:lang w:bidi="fa-IR"/>
        </w:rPr>
        <w:t>(2) تاريخ الطبري 3 / 411</w:t>
      </w:r>
      <w:r w:rsidR="007920B3">
        <w:rPr>
          <w:rtl/>
          <w:lang w:bidi="fa-IR"/>
        </w:rPr>
        <w:t>.</w:t>
      </w:r>
    </w:p>
    <w:p w:rsidR="008766D8" w:rsidRDefault="0092131B" w:rsidP="008766D8">
      <w:pPr>
        <w:pStyle w:val="libNormal"/>
        <w:rPr>
          <w:rtl/>
          <w:lang w:bidi="fa-IR"/>
        </w:rPr>
      </w:pPr>
      <w:r>
        <w:rPr>
          <w:rtl/>
          <w:lang w:bidi="fa-IR"/>
        </w:rPr>
        <w:br w:type="page"/>
      </w:r>
    </w:p>
    <w:p w:rsidR="008766D8" w:rsidRDefault="008766D8" w:rsidP="00CC4699">
      <w:pPr>
        <w:pStyle w:val="libNormal0"/>
        <w:rPr>
          <w:rtl/>
          <w:lang w:bidi="fa-IR"/>
        </w:rPr>
      </w:pPr>
      <w:r>
        <w:rPr>
          <w:rtl/>
          <w:lang w:bidi="fa-IR"/>
        </w:rPr>
        <w:lastRenderedPageBreak/>
        <w:t>إلى مصارع القوم فبكى حتّى كادَ أنْ يموتَ</w:t>
      </w:r>
      <w:r w:rsidR="004C397E">
        <w:rPr>
          <w:rtl/>
          <w:lang w:bidi="fa-IR"/>
        </w:rPr>
        <w:t>،</w:t>
      </w:r>
      <w:r>
        <w:rPr>
          <w:rtl/>
          <w:lang w:bidi="fa-IR"/>
        </w:rPr>
        <w:t xml:space="preserve"> ثمّ قال :</w:t>
      </w:r>
    </w:p>
    <w:tbl>
      <w:tblPr>
        <w:tblStyle w:val="TableGrid"/>
        <w:bidiVisual/>
        <w:tblW w:w="4562" w:type="pct"/>
        <w:tblInd w:w="384" w:type="dxa"/>
        <w:tblLook w:val="01E0"/>
      </w:tblPr>
      <w:tblGrid>
        <w:gridCol w:w="3532"/>
        <w:gridCol w:w="272"/>
        <w:gridCol w:w="3506"/>
      </w:tblGrid>
      <w:tr w:rsidR="00CC4699" w:rsidTr="008B6DB4">
        <w:trPr>
          <w:trHeight w:val="350"/>
        </w:trPr>
        <w:tc>
          <w:tcPr>
            <w:tcW w:w="3920" w:type="dxa"/>
            <w:shd w:val="clear" w:color="auto" w:fill="auto"/>
          </w:tcPr>
          <w:p w:rsidR="00CC4699" w:rsidRDefault="00CC4699" w:rsidP="008B6DB4">
            <w:pPr>
              <w:pStyle w:val="libPoem"/>
            </w:pPr>
            <w:r>
              <w:rPr>
                <w:rtl/>
                <w:lang w:bidi="fa-IR"/>
              </w:rPr>
              <w:t>وإنَّ قتيلَ الطفِّ من آلِ هاشمٍ</w:t>
            </w:r>
            <w:r w:rsidRPr="00725071">
              <w:rPr>
                <w:rStyle w:val="libPoemTiniChar0"/>
                <w:rtl/>
              </w:rPr>
              <w:br/>
              <w:t> </w:t>
            </w:r>
          </w:p>
        </w:tc>
        <w:tc>
          <w:tcPr>
            <w:tcW w:w="279" w:type="dxa"/>
            <w:shd w:val="clear" w:color="auto" w:fill="auto"/>
          </w:tcPr>
          <w:p w:rsidR="00CC4699" w:rsidRDefault="00CC4699" w:rsidP="008B6DB4">
            <w:pPr>
              <w:pStyle w:val="libPoem"/>
              <w:rPr>
                <w:rtl/>
              </w:rPr>
            </w:pPr>
          </w:p>
        </w:tc>
        <w:tc>
          <w:tcPr>
            <w:tcW w:w="3881" w:type="dxa"/>
            <w:shd w:val="clear" w:color="auto" w:fill="auto"/>
          </w:tcPr>
          <w:p w:rsidR="00CC4699" w:rsidRDefault="00CC4699" w:rsidP="008B6DB4">
            <w:pPr>
              <w:pStyle w:val="libPoem"/>
            </w:pPr>
            <w:r>
              <w:rPr>
                <w:rtl/>
                <w:lang w:bidi="fa-IR"/>
              </w:rPr>
              <w:t>أذلَّ رقاباً من قريش فذلَّتِ</w:t>
            </w:r>
            <w:r w:rsidRPr="00725071">
              <w:rPr>
                <w:rStyle w:val="libPoemTiniChar0"/>
                <w:rtl/>
              </w:rPr>
              <w:br/>
              <w:t> </w:t>
            </w:r>
          </w:p>
        </w:tc>
      </w:tr>
      <w:tr w:rsidR="00CC4699" w:rsidTr="008B6DB4">
        <w:trPr>
          <w:trHeight w:val="350"/>
        </w:trPr>
        <w:tc>
          <w:tcPr>
            <w:tcW w:w="3920" w:type="dxa"/>
          </w:tcPr>
          <w:p w:rsidR="00CC4699" w:rsidRDefault="00CC4699" w:rsidP="008B6DB4">
            <w:pPr>
              <w:pStyle w:val="libPoem"/>
            </w:pPr>
            <w:r>
              <w:rPr>
                <w:rtl/>
                <w:lang w:bidi="fa-IR"/>
              </w:rPr>
              <w:t>مررتُ على أبياتِ آلِ مـُحمّدٍ</w:t>
            </w:r>
            <w:r w:rsidRPr="00725071">
              <w:rPr>
                <w:rStyle w:val="libPoemTiniChar0"/>
                <w:rtl/>
              </w:rPr>
              <w:br/>
              <w:t> </w:t>
            </w:r>
          </w:p>
        </w:tc>
        <w:tc>
          <w:tcPr>
            <w:tcW w:w="279" w:type="dxa"/>
          </w:tcPr>
          <w:p w:rsidR="00CC4699" w:rsidRDefault="00CC4699" w:rsidP="008B6DB4">
            <w:pPr>
              <w:pStyle w:val="libPoem"/>
              <w:rPr>
                <w:rtl/>
              </w:rPr>
            </w:pPr>
          </w:p>
        </w:tc>
        <w:tc>
          <w:tcPr>
            <w:tcW w:w="3881" w:type="dxa"/>
          </w:tcPr>
          <w:p w:rsidR="00CC4699" w:rsidRDefault="00CC4699" w:rsidP="008B6DB4">
            <w:pPr>
              <w:pStyle w:val="libPoem"/>
            </w:pPr>
            <w:r>
              <w:rPr>
                <w:rtl/>
                <w:lang w:bidi="fa-IR"/>
              </w:rPr>
              <w:t>فلمْ أرَها أمثالَها يومَ حلَّتِ</w:t>
            </w:r>
            <w:r w:rsidRPr="00725071">
              <w:rPr>
                <w:rStyle w:val="libPoemTiniChar0"/>
                <w:rtl/>
              </w:rPr>
              <w:br/>
              <w:t> </w:t>
            </w:r>
          </w:p>
        </w:tc>
      </w:tr>
      <w:tr w:rsidR="00CC4699" w:rsidTr="008B6DB4">
        <w:trPr>
          <w:trHeight w:val="350"/>
        </w:trPr>
        <w:tc>
          <w:tcPr>
            <w:tcW w:w="3920" w:type="dxa"/>
          </w:tcPr>
          <w:p w:rsidR="00CC4699" w:rsidRDefault="00CC4699" w:rsidP="008B6DB4">
            <w:pPr>
              <w:pStyle w:val="libPoem"/>
            </w:pPr>
            <w:r>
              <w:rPr>
                <w:rtl/>
                <w:lang w:bidi="fa-IR"/>
              </w:rPr>
              <w:t>فلا يُبْعِدُ اللهُ الديارَ وأهلَها</w:t>
            </w:r>
            <w:r w:rsidRPr="00725071">
              <w:rPr>
                <w:rStyle w:val="libPoemTiniChar0"/>
                <w:rtl/>
              </w:rPr>
              <w:br/>
              <w:t> </w:t>
            </w:r>
          </w:p>
        </w:tc>
        <w:tc>
          <w:tcPr>
            <w:tcW w:w="279" w:type="dxa"/>
          </w:tcPr>
          <w:p w:rsidR="00CC4699" w:rsidRDefault="00CC4699" w:rsidP="008B6DB4">
            <w:pPr>
              <w:pStyle w:val="libPoem"/>
              <w:rPr>
                <w:rtl/>
              </w:rPr>
            </w:pPr>
          </w:p>
        </w:tc>
        <w:tc>
          <w:tcPr>
            <w:tcW w:w="3881" w:type="dxa"/>
          </w:tcPr>
          <w:p w:rsidR="00CC4699" w:rsidRDefault="00CC4699" w:rsidP="008B6DB4">
            <w:pPr>
              <w:pStyle w:val="libPoem"/>
            </w:pPr>
            <w:r>
              <w:rPr>
                <w:rtl/>
                <w:lang w:bidi="fa-IR"/>
              </w:rPr>
              <w:t>وإنْ أصبحت منهم برغمي تخلَّتِ</w:t>
            </w:r>
            <w:r w:rsidRPr="00725071">
              <w:rPr>
                <w:rStyle w:val="libPoemTiniChar0"/>
                <w:rtl/>
              </w:rPr>
              <w:br/>
              <w:t> </w:t>
            </w:r>
          </w:p>
        </w:tc>
      </w:tr>
      <w:tr w:rsidR="00CC4699" w:rsidTr="008B6DB4">
        <w:trPr>
          <w:trHeight w:val="350"/>
        </w:trPr>
        <w:tc>
          <w:tcPr>
            <w:tcW w:w="3920" w:type="dxa"/>
          </w:tcPr>
          <w:p w:rsidR="00CC4699" w:rsidRDefault="00CC4699" w:rsidP="008B6DB4">
            <w:pPr>
              <w:pStyle w:val="libPoem"/>
            </w:pPr>
            <w:r>
              <w:rPr>
                <w:rtl/>
                <w:lang w:bidi="fa-IR"/>
              </w:rPr>
              <w:t>وكانوا لنا عيشاً فعادوا رزيَّةً</w:t>
            </w:r>
            <w:r w:rsidRPr="00725071">
              <w:rPr>
                <w:rStyle w:val="libPoemTiniChar0"/>
                <w:rtl/>
              </w:rPr>
              <w:br/>
              <w:t> </w:t>
            </w:r>
          </w:p>
        </w:tc>
        <w:tc>
          <w:tcPr>
            <w:tcW w:w="279" w:type="dxa"/>
          </w:tcPr>
          <w:p w:rsidR="00CC4699" w:rsidRDefault="00CC4699" w:rsidP="008B6DB4">
            <w:pPr>
              <w:pStyle w:val="libPoem"/>
              <w:rPr>
                <w:rtl/>
              </w:rPr>
            </w:pPr>
          </w:p>
        </w:tc>
        <w:tc>
          <w:tcPr>
            <w:tcW w:w="3881" w:type="dxa"/>
          </w:tcPr>
          <w:p w:rsidR="00CC4699" w:rsidRDefault="00CC4699" w:rsidP="008B6DB4">
            <w:pPr>
              <w:pStyle w:val="libPoem"/>
            </w:pPr>
            <w:r>
              <w:rPr>
                <w:rtl/>
                <w:lang w:bidi="fa-IR"/>
              </w:rPr>
              <w:t>لقد عظمتْ تلك الرّزايا وجلَّتِ</w:t>
            </w:r>
            <w:r w:rsidRPr="00725071">
              <w:rPr>
                <w:rStyle w:val="libPoemTiniChar0"/>
                <w:rtl/>
              </w:rPr>
              <w:br/>
              <w:t> </w:t>
            </w:r>
          </w:p>
        </w:tc>
      </w:tr>
      <w:tr w:rsidR="00CC4699" w:rsidTr="008B6DB4">
        <w:trPr>
          <w:trHeight w:val="350"/>
        </w:trPr>
        <w:tc>
          <w:tcPr>
            <w:tcW w:w="3920" w:type="dxa"/>
          </w:tcPr>
          <w:p w:rsidR="00CC4699" w:rsidRDefault="00CC4699" w:rsidP="008B6DB4">
            <w:pPr>
              <w:pStyle w:val="libPoem"/>
            </w:pPr>
            <w:r>
              <w:rPr>
                <w:rtl/>
                <w:lang w:bidi="fa-IR"/>
              </w:rPr>
              <w:t>ألم ترَ أنّ الأرضَ أضحتْ مريضةً</w:t>
            </w:r>
            <w:r w:rsidRPr="00725071">
              <w:rPr>
                <w:rStyle w:val="libPoemTiniChar0"/>
                <w:rtl/>
              </w:rPr>
              <w:br/>
              <w:t> </w:t>
            </w:r>
          </w:p>
        </w:tc>
        <w:tc>
          <w:tcPr>
            <w:tcW w:w="279" w:type="dxa"/>
          </w:tcPr>
          <w:p w:rsidR="00CC4699" w:rsidRDefault="00CC4699" w:rsidP="008B6DB4">
            <w:pPr>
              <w:pStyle w:val="libPoem"/>
              <w:rPr>
                <w:rtl/>
              </w:rPr>
            </w:pPr>
          </w:p>
        </w:tc>
        <w:tc>
          <w:tcPr>
            <w:tcW w:w="3881" w:type="dxa"/>
          </w:tcPr>
          <w:p w:rsidR="00CC4699" w:rsidRDefault="00CC4699" w:rsidP="008B6DB4">
            <w:pPr>
              <w:pStyle w:val="libPoem"/>
            </w:pPr>
            <w:r>
              <w:rPr>
                <w:rtl/>
                <w:lang w:bidi="fa-IR"/>
              </w:rPr>
              <w:t>لِفقدِ حُسينٍ والبلادَ اقشعرَّتِ</w:t>
            </w:r>
            <w:r w:rsidRPr="00725071">
              <w:rPr>
                <w:rStyle w:val="libPoemTiniChar0"/>
                <w:rtl/>
              </w:rPr>
              <w:br/>
              <w:t> </w:t>
            </w:r>
          </w:p>
        </w:tc>
      </w:tr>
    </w:tbl>
    <w:p w:rsidR="007920B3" w:rsidRDefault="008766D8" w:rsidP="008766D8">
      <w:pPr>
        <w:pStyle w:val="libNormal"/>
        <w:rPr>
          <w:rtl/>
          <w:lang w:bidi="fa-IR"/>
        </w:rPr>
      </w:pPr>
      <w:r>
        <w:rPr>
          <w:rtl/>
          <w:lang w:bidi="fa-IR"/>
        </w:rPr>
        <w:t>فقال له عبد الله بن حسن بن حسن : هلاّ قلت : (أذلَّ رقابَ المسلمين فذلّت)</w:t>
      </w:r>
      <w:r w:rsidRPr="007920B3">
        <w:rPr>
          <w:rStyle w:val="libFootnotenumChar"/>
          <w:rtl/>
        </w:rPr>
        <w:t>(1)</w:t>
      </w:r>
      <w:r w:rsidR="007920B3">
        <w:rPr>
          <w:rtl/>
          <w:lang w:bidi="fa-IR"/>
        </w:rPr>
        <w:t>.</w:t>
      </w:r>
    </w:p>
    <w:p w:rsidR="008766D8" w:rsidRDefault="008766D8" w:rsidP="00CC4699">
      <w:pPr>
        <w:pStyle w:val="libBold1"/>
        <w:rPr>
          <w:rtl/>
          <w:lang w:bidi="fa-IR"/>
        </w:rPr>
      </w:pPr>
      <w:r>
        <w:rPr>
          <w:rtl/>
          <w:lang w:bidi="fa-IR"/>
        </w:rPr>
        <w:t>بكاءُ ابن الهبارية وبشارةُ النّبي (</w:t>
      </w:r>
      <w:r w:rsidR="00300A34" w:rsidRPr="00300A34">
        <w:rPr>
          <w:rStyle w:val="libAlaemChar"/>
          <w:rtl/>
        </w:rPr>
        <w:t>صلى‌الله‌عليه‌وآله</w:t>
      </w:r>
      <w:r>
        <w:rPr>
          <w:rtl/>
          <w:lang w:bidi="fa-IR"/>
        </w:rPr>
        <w:t>) له</w:t>
      </w:r>
    </w:p>
    <w:p w:rsidR="0092131B" w:rsidRDefault="008766D8" w:rsidP="008766D8">
      <w:pPr>
        <w:pStyle w:val="libNormal"/>
        <w:rPr>
          <w:rtl/>
          <w:lang w:bidi="fa-IR"/>
        </w:rPr>
      </w:pPr>
      <w:r>
        <w:rPr>
          <w:rtl/>
          <w:lang w:bidi="fa-IR"/>
        </w:rPr>
        <w:t>وروى سبط ابن الجوزي</w:t>
      </w:r>
      <w:r w:rsidR="004C397E">
        <w:rPr>
          <w:rtl/>
          <w:lang w:bidi="fa-IR"/>
        </w:rPr>
        <w:t>،</w:t>
      </w:r>
      <w:r>
        <w:rPr>
          <w:rtl/>
          <w:lang w:bidi="fa-IR"/>
        </w:rPr>
        <w:t xml:space="preserve"> والزّرندي الحنفي</w:t>
      </w:r>
      <w:r w:rsidR="004C397E">
        <w:rPr>
          <w:rtl/>
          <w:lang w:bidi="fa-IR"/>
        </w:rPr>
        <w:t>،</w:t>
      </w:r>
      <w:r>
        <w:rPr>
          <w:rtl/>
          <w:lang w:bidi="fa-IR"/>
        </w:rPr>
        <w:t xml:space="preserve"> واللفظ للأوّل قال : وأنشدنا أبو عبد الله </w:t>
      </w:r>
      <w:r w:rsidR="007920B3">
        <w:rPr>
          <w:rtl/>
          <w:lang w:bidi="fa-IR"/>
        </w:rPr>
        <w:t>مـُ</w:t>
      </w:r>
      <w:r>
        <w:rPr>
          <w:rtl/>
          <w:lang w:bidi="fa-IR"/>
        </w:rPr>
        <w:t>حمّد بن البذخي البغدادي قال : أنشدنا بعض مشايخنا : أنّ ابن الهبارية الشاعر اجتازَ كربلاء</w:t>
      </w:r>
      <w:r w:rsidR="004C397E">
        <w:rPr>
          <w:rtl/>
          <w:lang w:bidi="fa-IR"/>
        </w:rPr>
        <w:t>،</w:t>
      </w:r>
      <w:r>
        <w:rPr>
          <w:rtl/>
          <w:lang w:bidi="fa-IR"/>
        </w:rPr>
        <w:t xml:space="preserve"> فجلس يبكي على الحُسين وأهله (</w:t>
      </w:r>
      <w:r w:rsidR="007920B3" w:rsidRPr="007920B3">
        <w:rPr>
          <w:rStyle w:val="libAlaemChar"/>
          <w:rtl/>
        </w:rPr>
        <w:t>عليهم‌السلام</w:t>
      </w:r>
      <w:r>
        <w:rPr>
          <w:rtl/>
          <w:lang w:bidi="fa-IR"/>
        </w:rPr>
        <w:t>)</w:t>
      </w:r>
      <w:r w:rsidR="004C397E">
        <w:rPr>
          <w:rtl/>
          <w:lang w:bidi="fa-IR"/>
        </w:rPr>
        <w:t>،</w:t>
      </w:r>
      <w:r>
        <w:rPr>
          <w:rtl/>
          <w:lang w:bidi="fa-IR"/>
        </w:rPr>
        <w:t xml:space="preserve"> وقال بديهة :</w:t>
      </w:r>
    </w:p>
    <w:tbl>
      <w:tblPr>
        <w:tblStyle w:val="TableGrid"/>
        <w:bidiVisual/>
        <w:tblW w:w="4562" w:type="pct"/>
        <w:tblInd w:w="384" w:type="dxa"/>
        <w:tblLook w:val="01E0"/>
      </w:tblPr>
      <w:tblGrid>
        <w:gridCol w:w="3531"/>
        <w:gridCol w:w="272"/>
        <w:gridCol w:w="3507"/>
      </w:tblGrid>
      <w:tr w:rsidR="00CC4699" w:rsidTr="008B6DB4">
        <w:trPr>
          <w:trHeight w:val="350"/>
        </w:trPr>
        <w:tc>
          <w:tcPr>
            <w:tcW w:w="3920" w:type="dxa"/>
            <w:shd w:val="clear" w:color="auto" w:fill="auto"/>
          </w:tcPr>
          <w:p w:rsidR="00CC4699" w:rsidRDefault="00CC4699" w:rsidP="008B6DB4">
            <w:pPr>
              <w:pStyle w:val="libPoem"/>
            </w:pPr>
            <w:r>
              <w:rPr>
                <w:rtl/>
                <w:lang w:bidi="fa-IR"/>
              </w:rPr>
              <w:t>أحُسينُ والمبعوثِ جدِّك بالهدى</w:t>
            </w:r>
            <w:r w:rsidRPr="00725071">
              <w:rPr>
                <w:rStyle w:val="libPoemTiniChar0"/>
                <w:rtl/>
              </w:rPr>
              <w:br/>
              <w:t> </w:t>
            </w:r>
          </w:p>
        </w:tc>
        <w:tc>
          <w:tcPr>
            <w:tcW w:w="279" w:type="dxa"/>
            <w:shd w:val="clear" w:color="auto" w:fill="auto"/>
          </w:tcPr>
          <w:p w:rsidR="00CC4699" w:rsidRDefault="00CC4699" w:rsidP="008B6DB4">
            <w:pPr>
              <w:pStyle w:val="libPoem"/>
              <w:rPr>
                <w:rtl/>
              </w:rPr>
            </w:pPr>
          </w:p>
        </w:tc>
        <w:tc>
          <w:tcPr>
            <w:tcW w:w="3881" w:type="dxa"/>
            <w:shd w:val="clear" w:color="auto" w:fill="auto"/>
          </w:tcPr>
          <w:p w:rsidR="00CC4699" w:rsidRDefault="00CC4699" w:rsidP="008B6DB4">
            <w:pPr>
              <w:pStyle w:val="libPoem"/>
            </w:pPr>
            <w:r>
              <w:rPr>
                <w:rtl/>
                <w:lang w:bidi="fa-IR"/>
              </w:rPr>
              <w:t>قسماً يكونُ الحقُّ عنه مسائلي</w:t>
            </w:r>
            <w:r w:rsidRPr="00725071">
              <w:rPr>
                <w:rStyle w:val="libPoemTiniChar0"/>
                <w:rtl/>
              </w:rPr>
              <w:br/>
              <w:t> </w:t>
            </w:r>
          </w:p>
        </w:tc>
      </w:tr>
      <w:tr w:rsidR="00CC4699" w:rsidTr="008B6DB4">
        <w:trPr>
          <w:trHeight w:val="350"/>
        </w:trPr>
        <w:tc>
          <w:tcPr>
            <w:tcW w:w="3920" w:type="dxa"/>
          </w:tcPr>
          <w:p w:rsidR="00CC4699" w:rsidRDefault="00CC4699" w:rsidP="008B6DB4">
            <w:pPr>
              <w:pStyle w:val="libPoem"/>
            </w:pPr>
            <w:r>
              <w:rPr>
                <w:rtl/>
                <w:lang w:bidi="fa-IR"/>
              </w:rPr>
              <w:t>لو كنتُ شاهدَ كربلا لبذلتُ في</w:t>
            </w:r>
            <w:r w:rsidRPr="00725071">
              <w:rPr>
                <w:rStyle w:val="libPoemTiniChar0"/>
                <w:rtl/>
              </w:rPr>
              <w:br/>
              <w:t> </w:t>
            </w:r>
          </w:p>
        </w:tc>
        <w:tc>
          <w:tcPr>
            <w:tcW w:w="279" w:type="dxa"/>
          </w:tcPr>
          <w:p w:rsidR="00CC4699" w:rsidRDefault="00CC4699" w:rsidP="008B6DB4">
            <w:pPr>
              <w:pStyle w:val="libPoem"/>
              <w:rPr>
                <w:rtl/>
              </w:rPr>
            </w:pPr>
          </w:p>
        </w:tc>
        <w:tc>
          <w:tcPr>
            <w:tcW w:w="3881" w:type="dxa"/>
          </w:tcPr>
          <w:p w:rsidR="00CC4699" w:rsidRDefault="00CC4699" w:rsidP="008B6DB4">
            <w:pPr>
              <w:pStyle w:val="libPoem"/>
            </w:pPr>
            <w:r>
              <w:rPr>
                <w:rtl/>
                <w:lang w:bidi="fa-IR"/>
              </w:rPr>
              <w:t>تنفيسِ كربِكَ جَهْدَ بَذْلِ الباذلِ</w:t>
            </w:r>
            <w:r w:rsidRPr="00725071">
              <w:rPr>
                <w:rStyle w:val="libPoemTiniChar0"/>
                <w:rtl/>
              </w:rPr>
              <w:br/>
              <w:t> </w:t>
            </w:r>
          </w:p>
        </w:tc>
      </w:tr>
      <w:tr w:rsidR="00CC4699" w:rsidTr="008B6DB4">
        <w:trPr>
          <w:trHeight w:val="350"/>
        </w:trPr>
        <w:tc>
          <w:tcPr>
            <w:tcW w:w="3920" w:type="dxa"/>
          </w:tcPr>
          <w:p w:rsidR="00CC4699" w:rsidRDefault="00CC4699" w:rsidP="008B6DB4">
            <w:pPr>
              <w:pStyle w:val="libPoem"/>
            </w:pPr>
            <w:r>
              <w:rPr>
                <w:rtl/>
                <w:lang w:bidi="fa-IR"/>
              </w:rPr>
              <w:t>وسقيتُ حدَّ السيفِ من أعدائِكم</w:t>
            </w:r>
            <w:r w:rsidRPr="00725071">
              <w:rPr>
                <w:rStyle w:val="libPoemTiniChar0"/>
                <w:rtl/>
              </w:rPr>
              <w:br/>
              <w:t> </w:t>
            </w:r>
          </w:p>
        </w:tc>
        <w:tc>
          <w:tcPr>
            <w:tcW w:w="279" w:type="dxa"/>
          </w:tcPr>
          <w:p w:rsidR="00CC4699" w:rsidRDefault="00CC4699" w:rsidP="008B6DB4">
            <w:pPr>
              <w:pStyle w:val="libPoem"/>
              <w:rPr>
                <w:rtl/>
              </w:rPr>
            </w:pPr>
          </w:p>
        </w:tc>
        <w:tc>
          <w:tcPr>
            <w:tcW w:w="3881" w:type="dxa"/>
          </w:tcPr>
          <w:p w:rsidR="00CC4699" w:rsidRDefault="00CC4699" w:rsidP="008B6DB4">
            <w:pPr>
              <w:pStyle w:val="libPoem"/>
            </w:pPr>
            <w:r>
              <w:rPr>
                <w:rtl/>
                <w:lang w:bidi="fa-IR"/>
              </w:rPr>
              <w:t>عَلَلاً وحدّ السّمهريِّ الذابلِ</w:t>
            </w:r>
            <w:r w:rsidRPr="00725071">
              <w:rPr>
                <w:rStyle w:val="libPoemTiniChar0"/>
                <w:rtl/>
              </w:rPr>
              <w:br/>
              <w:t> </w:t>
            </w:r>
          </w:p>
        </w:tc>
      </w:tr>
      <w:tr w:rsidR="00CC4699" w:rsidTr="008B6DB4">
        <w:trPr>
          <w:trHeight w:val="350"/>
        </w:trPr>
        <w:tc>
          <w:tcPr>
            <w:tcW w:w="3920" w:type="dxa"/>
          </w:tcPr>
          <w:p w:rsidR="00CC4699" w:rsidRDefault="00CC4699" w:rsidP="008B6DB4">
            <w:pPr>
              <w:pStyle w:val="libPoem"/>
            </w:pPr>
            <w:r>
              <w:rPr>
                <w:rtl/>
                <w:lang w:bidi="fa-IR"/>
              </w:rPr>
              <w:t>لكنّني اُخِّرْتُ عنك لشقوتي</w:t>
            </w:r>
            <w:r w:rsidRPr="00725071">
              <w:rPr>
                <w:rStyle w:val="libPoemTiniChar0"/>
                <w:rtl/>
              </w:rPr>
              <w:br/>
              <w:t> </w:t>
            </w:r>
          </w:p>
        </w:tc>
        <w:tc>
          <w:tcPr>
            <w:tcW w:w="279" w:type="dxa"/>
          </w:tcPr>
          <w:p w:rsidR="00CC4699" w:rsidRDefault="00CC4699" w:rsidP="008B6DB4">
            <w:pPr>
              <w:pStyle w:val="libPoem"/>
              <w:rPr>
                <w:rtl/>
              </w:rPr>
            </w:pPr>
          </w:p>
        </w:tc>
        <w:tc>
          <w:tcPr>
            <w:tcW w:w="3881" w:type="dxa"/>
          </w:tcPr>
          <w:p w:rsidR="00CC4699" w:rsidRDefault="00CC4699" w:rsidP="008B6DB4">
            <w:pPr>
              <w:pStyle w:val="libPoem"/>
            </w:pPr>
            <w:r>
              <w:rPr>
                <w:rtl/>
                <w:lang w:bidi="fa-IR"/>
              </w:rPr>
              <w:t>فبلابلي بين الغريِّ وبابلِ</w:t>
            </w:r>
            <w:r w:rsidRPr="00725071">
              <w:rPr>
                <w:rStyle w:val="libPoemTiniChar0"/>
                <w:rtl/>
              </w:rPr>
              <w:br/>
              <w:t> </w:t>
            </w:r>
          </w:p>
        </w:tc>
      </w:tr>
      <w:tr w:rsidR="00CC4699" w:rsidTr="008B6DB4">
        <w:trPr>
          <w:trHeight w:val="350"/>
        </w:trPr>
        <w:tc>
          <w:tcPr>
            <w:tcW w:w="3920" w:type="dxa"/>
          </w:tcPr>
          <w:p w:rsidR="00CC4699" w:rsidRDefault="00CC4699" w:rsidP="008B6DB4">
            <w:pPr>
              <w:pStyle w:val="libPoem"/>
            </w:pPr>
            <w:r>
              <w:rPr>
                <w:rtl/>
                <w:lang w:bidi="fa-IR"/>
              </w:rPr>
              <w:t>هبني حُرِمْتُ النّصرَ من أعدائِكُم</w:t>
            </w:r>
            <w:r w:rsidRPr="00725071">
              <w:rPr>
                <w:rStyle w:val="libPoemTiniChar0"/>
                <w:rtl/>
              </w:rPr>
              <w:br/>
              <w:t> </w:t>
            </w:r>
          </w:p>
        </w:tc>
        <w:tc>
          <w:tcPr>
            <w:tcW w:w="279" w:type="dxa"/>
          </w:tcPr>
          <w:p w:rsidR="00CC4699" w:rsidRDefault="00CC4699" w:rsidP="008B6DB4">
            <w:pPr>
              <w:pStyle w:val="libPoem"/>
              <w:rPr>
                <w:rtl/>
              </w:rPr>
            </w:pPr>
          </w:p>
        </w:tc>
        <w:tc>
          <w:tcPr>
            <w:tcW w:w="3881" w:type="dxa"/>
          </w:tcPr>
          <w:p w:rsidR="00CC4699" w:rsidRDefault="00CC4699" w:rsidP="008B6DB4">
            <w:pPr>
              <w:pStyle w:val="libPoem"/>
            </w:pPr>
            <w:r>
              <w:rPr>
                <w:rtl/>
                <w:lang w:bidi="fa-IR"/>
              </w:rPr>
              <w:t>فَأقلَّ من حزنٍ ودمعٍ سائلِ</w:t>
            </w:r>
            <w:r w:rsidRPr="00725071">
              <w:rPr>
                <w:rStyle w:val="libPoemTiniChar0"/>
                <w:rtl/>
              </w:rPr>
              <w:br/>
              <w:t> </w:t>
            </w:r>
          </w:p>
        </w:tc>
      </w:tr>
    </w:tbl>
    <w:p w:rsidR="008766D8" w:rsidRDefault="0092131B" w:rsidP="0092131B">
      <w:pPr>
        <w:pStyle w:val="libLine"/>
        <w:rPr>
          <w:rtl/>
          <w:lang w:bidi="fa-IR"/>
        </w:rPr>
      </w:pPr>
      <w:r>
        <w:rPr>
          <w:rtl/>
          <w:lang w:bidi="fa-IR"/>
        </w:rPr>
        <w:t>____________________</w:t>
      </w:r>
    </w:p>
    <w:p w:rsidR="007920B3" w:rsidRDefault="008766D8" w:rsidP="00601B1B">
      <w:pPr>
        <w:pStyle w:val="libFootnote0"/>
        <w:rPr>
          <w:rtl/>
          <w:lang w:bidi="fa-IR"/>
        </w:rPr>
      </w:pPr>
      <w:r>
        <w:rPr>
          <w:rtl/>
          <w:lang w:bidi="fa-IR"/>
        </w:rPr>
        <w:t>(1) تذكرة الخواصّ / 154</w:t>
      </w:r>
      <w:r w:rsidR="004C397E">
        <w:rPr>
          <w:rtl/>
          <w:lang w:bidi="fa-IR"/>
        </w:rPr>
        <w:t>،</w:t>
      </w:r>
      <w:r>
        <w:rPr>
          <w:rtl/>
          <w:lang w:bidi="fa-IR"/>
        </w:rPr>
        <w:t xml:space="preserve"> وفي نظم درر السّمطين </w:t>
      </w:r>
      <w:r w:rsidR="00300A34">
        <w:rPr>
          <w:rtl/>
          <w:lang w:bidi="fa-IR"/>
        </w:rPr>
        <w:t>-</w:t>
      </w:r>
      <w:r>
        <w:rPr>
          <w:rtl/>
          <w:lang w:bidi="fa-IR"/>
        </w:rPr>
        <w:t xml:space="preserve"> الزّرندي الحنفي / 225 ذكره هكذا : ويروى أنّ سُليمان بن قتّة ( بتاء من فوق ) وهي اُ</w:t>
      </w:r>
      <w:r w:rsidR="007920B3">
        <w:rPr>
          <w:rtl/>
          <w:lang w:bidi="fa-IR"/>
        </w:rPr>
        <w:t>مـُ</w:t>
      </w:r>
      <w:r>
        <w:rPr>
          <w:rtl/>
          <w:lang w:bidi="fa-IR"/>
        </w:rPr>
        <w:t>ه</w:t>
      </w:r>
      <w:r w:rsidR="004C397E">
        <w:rPr>
          <w:rtl/>
          <w:lang w:bidi="fa-IR"/>
        </w:rPr>
        <w:t>،</w:t>
      </w:r>
      <w:r>
        <w:rPr>
          <w:rtl/>
          <w:lang w:bidi="fa-IR"/>
        </w:rPr>
        <w:t xml:space="preserve"> وقف على مصارع الحُسين (</w:t>
      </w:r>
      <w:r w:rsidR="00300A34" w:rsidRPr="00601B1B">
        <w:rPr>
          <w:rStyle w:val="libFootnoteAlaemChar"/>
          <w:rtl/>
        </w:rPr>
        <w:t>عليه‌السلام</w:t>
      </w:r>
      <w:r>
        <w:rPr>
          <w:rtl/>
          <w:lang w:bidi="fa-IR"/>
        </w:rPr>
        <w:t>) وأهل بيته (رضي الله عنهم)</w:t>
      </w:r>
      <w:r w:rsidR="004C397E">
        <w:rPr>
          <w:rtl/>
          <w:lang w:bidi="fa-IR"/>
        </w:rPr>
        <w:t>،</w:t>
      </w:r>
      <w:r>
        <w:rPr>
          <w:rtl/>
          <w:lang w:bidi="fa-IR"/>
        </w:rPr>
        <w:t xml:space="preserve"> واتّكأ على فرسه وجعل يبكي</w:t>
      </w:r>
      <w:r w:rsidR="004C397E">
        <w:rPr>
          <w:rtl/>
          <w:lang w:bidi="fa-IR"/>
        </w:rPr>
        <w:t>،</w:t>
      </w:r>
      <w:r>
        <w:rPr>
          <w:rtl/>
          <w:lang w:bidi="fa-IR"/>
        </w:rPr>
        <w:t xml:space="preserve"> ويقول : . . . الأبيات</w:t>
      </w:r>
      <w:r w:rsidR="004C397E">
        <w:rPr>
          <w:rtl/>
          <w:lang w:bidi="fa-IR"/>
        </w:rPr>
        <w:t>،</w:t>
      </w:r>
      <w:r>
        <w:rPr>
          <w:rtl/>
          <w:lang w:bidi="fa-IR"/>
        </w:rPr>
        <w:t xml:space="preserve"> </w:t>
      </w:r>
      <w:r w:rsidR="0087599F">
        <w:rPr>
          <w:rtl/>
          <w:lang w:bidi="fa-IR"/>
        </w:rPr>
        <w:t>إلّا</w:t>
      </w:r>
      <w:r>
        <w:rPr>
          <w:rtl/>
          <w:lang w:bidi="fa-IR"/>
        </w:rPr>
        <w:t xml:space="preserve"> أنّه جعل البيت الذي قبل الأخير أخيراً</w:t>
      </w:r>
      <w:r w:rsidR="007920B3">
        <w:rPr>
          <w:rtl/>
          <w:lang w:bidi="fa-IR"/>
        </w:rPr>
        <w:t>.</w:t>
      </w:r>
    </w:p>
    <w:p w:rsidR="008766D8" w:rsidRDefault="0092131B" w:rsidP="008766D8">
      <w:pPr>
        <w:pStyle w:val="libNormal"/>
        <w:rPr>
          <w:rtl/>
          <w:lang w:bidi="fa-IR"/>
        </w:rPr>
      </w:pPr>
      <w:r>
        <w:rPr>
          <w:rtl/>
          <w:lang w:bidi="fa-IR"/>
        </w:rPr>
        <w:br w:type="page"/>
      </w:r>
    </w:p>
    <w:p w:rsidR="007920B3" w:rsidRDefault="008766D8" w:rsidP="008766D8">
      <w:pPr>
        <w:pStyle w:val="libNormal"/>
        <w:rPr>
          <w:rtl/>
          <w:lang w:bidi="fa-IR"/>
        </w:rPr>
      </w:pPr>
      <w:r>
        <w:rPr>
          <w:rtl/>
          <w:lang w:bidi="fa-IR"/>
        </w:rPr>
        <w:lastRenderedPageBreak/>
        <w:t>ثمّ نام في مكانه</w:t>
      </w:r>
      <w:r w:rsidR="004C397E">
        <w:rPr>
          <w:rtl/>
          <w:lang w:bidi="fa-IR"/>
        </w:rPr>
        <w:t>،</w:t>
      </w:r>
      <w:r>
        <w:rPr>
          <w:rtl/>
          <w:lang w:bidi="fa-IR"/>
        </w:rPr>
        <w:t xml:space="preserve"> فرأى رسول الله (</w:t>
      </w:r>
      <w:r w:rsidR="00300A34" w:rsidRPr="00300A34">
        <w:rPr>
          <w:rStyle w:val="libAlaemChar"/>
          <w:rtl/>
        </w:rPr>
        <w:t>صلى‌الله‌عليه‌وآله</w:t>
      </w:r>
      <w:r>
        <w:rPr>
          <w:rtl/>
          <w:lang w:bidi="fa-IR"/>
        </w:rPr>
        <w:t>) في المنام</w:t>
      </w:r>
      <w:r w:rsidR="004C397E">
        <w:rPr>
          <w:rtl/>
          <w:lang w:bidi="fa-IR"/>
        </w:rPr>
        <w:t>،</w:t>
      </w:r>
      <w:r>
        <w:rPr>
          <w:rtl/>
          <w:lang w:bidi="fa-IR"/>
        </w:rPr>
        <w:t xml:space="preserve"> فقال له : (( يا فلان</w:t>
      </w:r>
      <w:r w:rsidR="004C397E">
        <w:rPr>
          <w:rtl/>
          <w:lang w:bidi="fa-IR"/>
        </w:rPr>
        <w:t>،</w:t>
      </w:r>
      <w:r>
        <w:rPr>
          <w:rtl/>
          <w:lang w:bidi="fa-IR"/>
        </w:rPr>
        <w:t xml:space="preserve"> جزاك الله عنِّي خيراً</w:t>
      </w:r>
      <w:r w:rsidR="004C397E">
        <w:rPr>
          <w:rtl/>
          <w:lang w:bidi="fa-IR"/>
        </w:rPr>
        <w:t>،</w:t>
      </w:r>
      <w:r>
        <w:rPr>
          <w:rtl/>
          <w:lang w:bidi="fa-IR"/>
        </w:rPr>
        <w:t xml:space="preserve"> أبشرْ فإنّ الله قد كتبك ممّن جاهد بين يدي الحُسين (</w:t>
      </w:r>
      <w:r w:rsidR="00300A34" w:rsidRPr="00300A34">
        <w:rPr>
          <w:rStyle w:val="libAlaemChar"/>
          <w:rtl/>
        </w:rPr>
        <w:t>عليه‌السلام</w:t>
      </w:r>
      <w:r>
        <w:rPr>
          <w:rtl/>
          <w:lang w:bidi="fa-IR"/>
        </w:rPr>
        <w:t>) ))</w:t>
      </w:r>
      <w:r w:rsidRPr="007920B3">
        <w:rPr>
          <w:rStyle w:val="libFootnotenumChar"/>
          <w:rtl/>
        </w:rPr>
        <w:t>(1)</w:t>
      </w:r>
      <w:r w:rsidR="007920B3">
        <w:rPr>
          <w:rtl/>
          <w:lang w:bidi="fa-IR"/>
        </w:rPr>
        <w:t>.</w:t>
      </w:r>
    </w:p>
    <w:p w:rsidR="008766D8" w:rsidRDefault="008766D8" w:rsidP="00601B1B">
      <w:pPr>
        <w:pStyle w:val="libBold1"/>
        <w:rPr>
          <w:rtl/>
          <w:lang w:bidi="fa-IR"/>
        </w:rPr>
      </w:pPr>
      <w:r>
        <w:rPr>
          <w:rtl/>
          <w:lang w:bidi="fa-IR"/>
        </w:rPr>
        <w:t>رثاءُ وتأوّه الموفّق الخوارزمي على مصيبة الإمام الحُسين (</w:t>
      </w:r>
      <w:r w:rsidR="00300A34" w:rsidRPr="00300A34">
        <w:rPr>
          <w:rStyle w:val="libAlaemChar"/>
          <w:rtl/>
        </w:rPr>
        <w:t>عليه‌السلام</w:t>
      </w:r>
      <w:r>
        <w:rPr>
          <w:rtl/>
          <w:lang w:bidi="fa-IR"/>
        </w:rPr>
        <w:t>)</w:t>
      </w:r>
    </w:p>
    <w:p w:rsidR="0092131B" w:rsidRDefault="008766D8" w:rsidP="00601B1B">
      <w:pPr>
        <w:pStyle w:val="libNormal"/>
        <w:rPr>
          <w:rtl/>
          <w:lang w:bidi="fa-IR"/>
        </w:rPr>
      </w:pPr>
      <w:r>
        <w:rPr>
          <w:rtl/>
          <w:lang w:bidi="fa-IR"/>
        </w:rPr>
        <w:t>قال الموفّق الخوارزمي : ومن مقالة لي في مرثيّته (</w:t>
      </w:r>
      <w:r w:rsidR="00300A34" w:rsidRPr="00300A34">
        <w:rPr>
          <w:rStyle w:val="libAlaemChar"/>
          <w:rtl/>
        </w:rPr>
        <w:t>عليه‌السلام</w:t>
      </w:r>
      <w:r>
        <w:rPr>
          <w:rtl/>
          <w:lang w:bidi="fa-IR"/>
        </w:rPr>
        <w:t>) نثراً ونظماً : عباد الله</w:t>
      </w:r>
      <w:r w:rsidR="004C397E">
        <w:rPr>
          <w:rtl/>
          <w:lang w:bidi="fa-IR"/>
        </w:rPr>
        <w:t>،</w:t>
      </w:r>
      <w:r>
        <w:rPr>
          <w:rtl/>
          <w:lang w:bidi="fa-IR"/>
        </w:rPr>
        <w:t xml:space="preserve"> اعلموا أنّه استشهد في هذه الأيّام الإما</w:t>
      </w:r>
      <w:r w:rsidR="00601B1B">
        <w:rPr>
          <w:rtl/>
          <w:lang w:bidi="fa-IR"/>
        </w:rPr>
        <w:t>م</w:t>
      </w:r>
      <w:r w:rsidR="00601B1B">
        <w:rPr>
          <w:rFonts w:hint="cs"/>
          <w:rtl/>
          <w:lang w:bidi="fa-IR"/>
        </w:rPr>
        <w:t>ُ</w:t>
      </w:r>
      <w:r>
        <w:rPr>
          <w:rtl/>
          <w:lang w:bidi="fa-IR"/>
        </w:rPr>
        <w:t xml:space="preserve"> الهُما</w:t>
      </w:r>
      <w:r w:rsidR="00601B1B">
        <w:rPr>
          <w:rtl/>
          <w:lang w:bidi="fa-IR"/>
        </w:rPr>
        <w:t>م</w:t>
      </w:r>
      <w:r w:rsidR="007920B3">
        <w:rPr>
          <w:rtl/>
          <w:lang w:bidi="fa-IR"/>
        </w:rPr>
        <w:t>ُ</w:t>
      </w:r>
      <w:r>
        <w:rPr>
          <w:rtl/>
          <w:lang w:bidi="fa-IR"/>
        </w:rPr>
        <w:t xml:space="preserve"> الحُسينُ بنُ عليّ (</w:t>
      </w:r>
      <w:r w:rsidR="00300A34" w:rsidRPr="00300A34">
        <w:rPr>
          <w:rStyle w:val="libAlaemChar"/>
          <w:rtl/>
        </w:rPr>
        <w:t>عليه‌السلام</w:t>
      </w:r>
      <w:r>
        <w:rPr>
          <w:rtl/>
          <w:lang w:bidi="fa-IR"/>
        </w:rPr>
        <w:t>)</w:t>
      </w:r>
      <w:r w:rsidR="004C397E">
        <w:rPr>
          <w:rtl/>
          <w:lang w:bidi="fa-IR"/>
        </w:rPr>
        <w:t>،</w:t>
      </w:r>
      <w:r>
        <w:rPr>
          <w:rtl/>
          <w:lang w:bidi="fa-IR"/>
        </w:rPr>
        <w:t xml:space="preserve"> نجلُّ البتولِ والوصيِّ (</w:t>
      </w:r>
      <w:r w:rsidR="00601B1B" w:rsidRPr="00601B1B">
        <w:rPr>
          <w:rStyle w:val="libAlaemChar"/>
          <w:rFonts w:eastAsiaTheme="minorHAnsi"/>
          <w:rtl/>
        </w:rPr>
        <w:t>عليهما‌السلام</w:t>
      </w:r>
      <w:r>
        <w:rPr>
          <w:rtl/>
          <w:lang w:bidi="fa-IR"/>
        </w:rPr>
        <w:t>)</w:t>
      </w:r>
      <w:r w:rsidR="004C397E">
        <w:rPr>
          <w:rtl/>
          <w:lang w:bidi="fa-IR"/>
        </w:rPr>
        <w:t>،</w:t>
      </w:r>
      <w:r>
        <w:rPr>
          <w:rtl/>
          <w:lang w:bidi="fa-IR"/>
        </w:rPr>
        <w:t xml:space="preserve"> وثمرة فؤاد النّبيّ (</w:t>
      </w:r>
      <w:r w:rsidR="00300A34" w:rsidRPr="00300A34">
        <w:rPr>
          <w:rStyle w:val="libAlaemChar"/>
          <w:rtl/>
        </w:rPr>
        <w:t>صلى‌الله‌عليه‌وآله</w:t>
      </w:r>
      <w:r>
        <w:rPr>
          <w:rtl/>
          <w:lang w:bidi="fa-IR"/>
        </w:rPr>
        <w:t>) . صُبَّت فيها المصائب والأذى على أهل بيت ال</w:t>
      </w:r>
      <w:r w:rsidR="007920B3">
        <w:rPr>
          <w:rtl/>
          <w:lang w:bidi="fa-IR"/>
        </w:rPr>
        <w:t>مـُ</w:t>
      </w:r>
      <w:r>
        <w:rPr>
          <w:rtl/>
          <w:lang w:bidi="fa-IR"/>
        </w:rPr>
        <w:t>صطفى</w:t>
      </w:r>
      <w:r w:rsidR="004C397E">
        <w:rPr>
          <w:rtl/>
          <w:lang w:bidi="fa-IR"/>
        </w:rPr>
        <w:t>،</w:t>
      </w:r>
      <w:r>
        <w:rPr>
          <w:rtl/>
          <w:lang w:bidi="fa-IR"/>
        </w:rPr>
        <w:t xml:space="preserve"> وذُبحَ فيها قُرّةُ عينِ ال</w:t>
      </w:r>
      <w:r w:rsidR="007920B3">
        <w:rPr>
          <w:rtl/>
          <w:lang w:bidi="fa-IR"/>
        </w:rPr>
        <w:t>مـُ</w:t>
      </w:r>
      <w:r>
        <w:rPr>
          <w:rtl/>
          <w:lang w:bidi="fa-IR"/>
        </w:rPr>
        <w:t>رتضى</w:t>
      </w:r>
      <w:r w:rsidR="004C397E">
        <w:rPr>
          <w:rtl/>
          <w:lang w:bidi="fa-IR"/>
        </w:rPr>
        <w:t>،</w:t>
      </w:r>
      <w:r>
        <w:rPr>
          <w:rtl/>
          <w:lang w:bidi="fa-IR"/>
        </w:rPr>
        <w:t xml:space="preserve"> فآهٍ على ال</w:t>
      </w:r>
      <w:r w:rsidR="007920B3">
        <w:rPr>
          <w:rtl/>
          <w:lang w:bidi="fa-IR"/>
        </w:rPr>
        <w:t>مـُ</w:t>
      </w:r>
      <w:r>
        <w:rPr>
          <w:rtl/>
          <w:lang w:bidi="fa-IR"/>
        </w:rPr>
        <w:t>جدّلِ بكربلاء ! وآهٍ على العترة الطّاهرة من الأطفال والنّساء ! ذبَحُوا سبطَ النّبيّ (</w:t>
      </w:r>
      <w:r w:rsidR="00300A34" w:rsidRPr="00300A34">
        <w:rPr>
          <w:rStyle w:val="libAlaemChar"/>
          <w:rtl/>
        </w:rPr>
        <w:t>صلى‌الله‌عليه‌وآله</w:t>
      </w:r>
      <w:r>
        <w:rPr>
          <w:rtl/>
          <w:lang w:bidi="fa-IR"/>
        </w:rPr>
        <w:t>) في الشّهرِ الحرامِ</w:t>
      </w:r>
      <w:r w:rsidR="004C397E">
        <w:rPr>
          <w:rtl/>
          <w:lang w:bidi="fa-IR"/>
        </w:rPr>
        <w:t>،</w:t>
      </w:r>
      <w:r>
        <w:rPr>
          <w:rtl/>
          <w:lang w:bidi="fa-IR"/>
        </w:rPr>
        <w:t xml:space="preserve"> ثمَّ جعلُوه</w:t>
      </w:r>
      <w:r w:rsidR="00BD715D">
        <w:rPr>
          <w:rtl/>
          <w:lang w:bidi="fa-IR"/>
        </w:rPr>
        <w:t xml:space="preserve"> هديّةً لأهلِ الشّام</w:t>
      </w:r>
      <w:r w:rsidR="004C397E">
        <w:rPr>
          <w:rtl/>
          <w:lang w:bidi="fa-IR"/>
        </w:rPr>
        <w:t>،</w:t>
      </w:r>
      <w:r w:rsidR="00BD715D">
        <w:rPr>
          <w:rtl/>
          <w:lang w:bidi="fa-IR"/>
        </w:rPr>
        <w:t xml:space="preserve"> فويلٌ لم</w:t>
      </w:r>
      <w:r w:rsidR="00BD715D">
        <w:rPr>
          <w:rFonts w:hint="cs"/>
          <w:rtl/>
          <w:lang w:bidi="fa-IR"/>
        </w:rPr>
        <w:t>ـّ</w:t>
      </w:r>
      <w:r>
        <w:rPr>
          <w:rtl/>
          <w:lang w:bidi="fa-IR"/>
        </w:rPr>
        <w:t>نْ شفعاؤه خصماؤه</w:t>
      </w:r>
      <w:r w:rsidR="004C397E">
        <w:rPr>
          <w:rtl/>
          <w:lang w:bidi="fa-IR"/>
        </w:rPr>
        <w:t>،</w:t>
      </w:r>
      <w:r>
        <w:rPr>
          <w:rtl/>
          <w:lang w:bidi="fa-IR"/>
        </w:rPr>
        <w:t xml:space="preserve"> وويلٌ لمَنْ عترةُ النّبيّ </w:t>
      </w:r>
      <w:r w:rsidR="007920B3">
        <w:rPr>
          <w:rtl/>
          <w:lang w:bidi="fa-IR"/>
        </w:rPr>
        <w:t>مـُ</w:t>
      </w:r>
      <w:r>
        <w:rPr>
          <w:rtl/>
          <w:lang w:bidi="fa-IR"/>
        </w:rPr>
        <w:t>حمّدٍ اُسراؤه :</w:t>
      </w:r>
    </w:p>
    <w:tbl>
      <w:tblPr>
        <w:tblStyle w:val="TableGrid"/>
        <w:bidiVisual/>
        <w:tblW w:w="4562" w:type="pct"/>
        <w:tblInd w:w="384" w:type="dxa"/>
        <w:tblLook w:val="01E0"/>
      </w:tblPr>
      <w:tblGrid>
        <w:gridCol w:w="3522"/>
        <w:gridCol w:w="272"/>
        <w:gridCol w:w="3516"/>
      </w:tblGrid>
      <w:tr w:rsidR="00601B1B" w:rsidTr="008B6DB4">
        <w:trPr>
          <w:trHeight w:val="350"/>
        </w:trPr>
        <w:tc>
          <w:tcPr>
            <w:tcW w:w="3920" w:type="dxa"/>
            <w:shd w:val="clear" w:color="auto" w:fill="auto"/>
          </w:tcPr>
          <w:p w:rsidR="00601B1B" w:rsidRDefault="00601B1B" w:rsidP="008B6DB4">
            <w:pPr>
              <w:pStyle w:val="libPoem"/>
            </w:pPr>
            <w:r>
              <w:rPr>
                <w:rtl/>
                <w:lang w:bidi="fa-IR"/>
              </w:rPr>
              <w:t>من يكتسبْ سخطَ النّبيّ مـُحمّدٍ</w:t>
            </w:r>
            <w:r w:rsidRPr="00725071">
              <w:rPr>
                <w:rStyle w:val="libPoemTiniChar0"/>
                <w:rtl/>
              </w:rPr>
              <w:br/>
              <w:t> </w:t>
            </w:r>
          </w:p>
        </w:tc>
        <w:tc>
          <w:tcPr>
            <w:tcW w:w="279" w:type="dxa"/>
            <w:shd w:val="clear" w:color="auto" w:fill="auto"/>
          </w:tcPr>
          <w:p w:rsidR="00601B1B" w:rsidRDefault="00601B1B" w:rsidP="008B6DB4">
            <w:pPr>
              <w:pStyle w:val="libPoem"/>
              <w:rPr>
                <w:rtl/>
              </w:rPr>
            </w:pPr>
          </w:p>
        </w:tc>
        <w:tc>
          <w:tcPr>
            <w:tcW w:w="3881" w:type="dxa"/>
            <w:shd w:val="clear" w:color="auto" w:fill="auto"/>
          </w:tcPr>
          <w:p w:rsidR="00601B1B" w:rsidRDefault="00601B1B" w:rsidP="008B6DB4">
            <w:pPr>
              <w:pStyle w:val="libPoem"/>
            </w:pPr>
            <w:r>
              <w:rPr>
                <w:rtl/>
                <w:lang w:bidi="fa-IR"/>
              </w:rPr>
              <w:t>لِينالَ في الدّنيا رضا ابنِ معاويه</w:t>
            </w:r>
            <w:r w:rsidRPr="00725071">
              <w:rPr>
                <w:rStyle w:val="libPoemTiniChar0"/>
                <w:rtl/>
              </w:rPr>
              <w:br/>
              <w:t> </w:t>
            </w:r>
          </w:p>
        </w:tc>
      </w:tr>
      <w:tr w:rsidR="00601B1B" w:rsidTr="008B6DB4">
        <w:trPr>
          <w:trHeight w:val="350"/>
        </w:trPr>
        <w:tc>
          <w:tcPr>
            <w:tcW w:w="3920" w:type="dxa"/>
          </w:tcPr>
          <w:p w:rsidR="00601B1B" w:rsidRDefault="00601B1B" w:rsidP="008B6DB4">
            <w:pPr>
              <w:pStyle w:val="libPoem"/>
            </w:pPr>
            <w:r>
              <w:rPr>
                <w:rtl/>
                <w:lang w:bidi="fa-IR"/>
              </w:rPr>
              <w:t>حُرِمَ الشّفاعةَ في الحسابِ وسيقَ في</w:t>
            </w:r>
            <w:r w:rsidRPr="00725071">
              <w:rPr>
                <w:rStyle w:val="libPoemTiniChar0"/>
                <w:rtl/>
              </w:rPr>
              <w:br/>
              <w:t> </w:t>
            </w:r>
          </w:p>
        </w:tc>
        <w:tc>
          <w:tcPr>
            <w:tcW w:w="279" w:type="dxa"/>
          </w:tcPr>
          <w:p w:rsidR="00601B1B" w:rsidRDefault="00601B1B" w:rsidP="008B6DB4">
            <w:pPr>
              <w:pStyle w:val="libPoem"/>
              <w:rPr>
                <w:rtl/>
              </w:rPr>
            </w:pPr>
          </w:p>
        </w:tc>
        <w:tc>
          <w:tcPr>
            <w:tcW w:w="3881" w:type="dxa"/>
          </w:tcPr>
          <w:p w:rsidR="00601B1B" w:rsidRDefault="00601B1B" w:rsidP="008B6DB4">
            <w:pPr>
              <w:pStyle w:val="libPoem"/>
            </w:pPr>
            <w:r>
              <w:rPr>
                <w:rtl/>
                <w:lang w:bidi="fa-IR"/>
              </w:rPr>
              <w:t>زُمَرِ الضلالةِ نحوَ نارٍ حاميه</w:t>
            </w:r>
            <w:r w:rsidRPr="00725071">
              <w:rPr>
                <w:rStyle w:val="libPoemTiniChar0"/>
                <w:rtl/>
              </w:rPr>
              <w:br/>
              <w:t> </w:t>
            </w:r>
          </w:p>
        </w:tc>
      </w:tr>
      <w:tr w:rsidR="00601B1B" w:rsidTr="008B6DB4">
        <w:trPr>
          <w:trHeight w:val="350"/>
        </w:trPr>
        <w:tc>
          <w:tcPr>
            <w:tcW w:w="3920" w:type="dxa"/>
          </w:tcPr>
          <w:p w:rsidR="00601B1B" w:rsidRDefault="00601B1B" w:rsidP="008B6DB4">
            <w:pPr>
              <w:pStyle w:val="libPoem"/>
            </w:pPr>
            <w:r>
              <w:rPr>
                <w:rtl/>
                <w:lang w:bidi="fa-IR"/>
              </w:rPr>
              <w:t>فجزاءُ قومٍ حاربوا مِنْ دونِهِ</w:t>
            </w:r>
            <w:r w:rsidRPr="00725071">
              <w:rPr>
                <w:rStyle w:val="libPoemTiniChar0"/>
                <w:rtl/>
              </w:rPr>
              <w:br/>
              <w:t> </w:t>
            </w:r>
          </w:p>
        </w:tc>
        <w:tc>
          <w:tcPr>
            <w:tcW w:w="279" w:type="dxa"/>
          </w:tcPr>
          <w:p w:rsidR="00601B1B" w:rsidRDefault="00601B1B" w:rsidP="008B6DB4">
            <w:pPr>
              <w:pStyle w:val="libPoem"/>
              <w:rPr>
                <w:rtl/>
              </w:rPr>
            </w:pPr>
          </w:p>
        </w:tc>
        <w:tc>
          <w:tcPr>
            <w:tcW w:w="3881" w:type="dxa"/>
          </w:tcPr>
          <w:p w:rsidR="00601B1B" w:rsidRDefault="00601B1B" w:rsidP="008B6DB4">
            <w:pPr>
              <w:pStyle w:val="libPoem"/>
            </w:pPr>
            <w:r>
              <w:rPr>
                <w:rtl/>
                <w:lang w:bidi="fa-IR"/>
              </w:rPr>
              <w:t>واستشهدوا غُرَفُ الجنانِ العاليه</w:t>
            </w:r>
            <w:r w:rsidRPr="00725071">
              <w:rPr>
                <w:rStyle w:val="libPoemTiniChar0"/>
                <w:rtl/>
              </w:rPr>
              <w:br/>
              <w:t> </w:t>
            </w:r>
          </w:p>
        </w:tc>
      </w:tr>
      <w:tr w:rsidR="00601B1B" w:rsidTr="008B6DB4">
        <w:trPr>
          <w:trHeight w:val="350"/>
        </w:trPr>
        <w:tc>
          <w:tcPr>
            <w:tcW w:w="3920" w:type="dxa"/>
          </w:tcPr>
          <w:p w:rsidR="00601B1B" w:rsidRDefault="00601B1B" w:rsidP="008B6DB4">
            <w:pPr>
              <w:pStyle w:val="libPoem"/>
            </w:pPr>
            <w:r>
              <w:rPr>
                <w:rtl/>
                <w:lang w:bidi="fa-IR"/>
              </w:rPr>
              <w:t>وجزاءُ مَنْ قتلَ الحُسينَ وحزبَه</w:t>
            </w:r>
            <w:r w:rsidRPr="00725071">
              <w:rPr>
                <w:rStyle w:val="libPoemTiniChar0"/>
                <w:rtl/>
              </w:rPr>
              <w:br/>
              <w:t> </w:t>
            </w:r>
          </w:p>
        </w:tc>
        <w:tc>
          <w:tcPr>
            <w:tcW w:w="279" w:type="dxa"/>
          </w:tcPr>
          <w:p w:rsidR="00601B1B" w:rsidRDefault="00601B1B" w:rsidP="008B6DB4">
            <w:pPr>
              <w:pStyle w:val="libPoem"/>
              <w:rPr>
                <w:rtl/>
              </w:rPr>
            </w:pPr>
          </w:p>
        </w:tc>
        <w:tc>
          <w:tcPr>
            <w:tcW w:w="3881" w:type="dxa"/>
          </w:tcPr>
          <w:p w:rsidR="00601B1B" w:rsidRDefault="00601B1B" w:rsidP="008B6DB4">
            <w:pPr>
              <w:pStyle w:val="libPoem"/>
            </w:pPr>
            <w:r>
              <w:rPr>
                <w:rtl/>
                <w:lang w:bidi="fa-IR"/>
              </w:rPr>
              <w:t>يومَ الجزاءِ خلودُهُ في الهاويه</w:t>
            </w:r>
            <w:r w:rsidRPr="00725071">
              <w:rPr>
                <w:rStyle w:val="libPoemTiniChar0"/>
                <w:rtl/>
              </w:rPr>
              <w:br/>
              <w:t> </w:t>
            </w:r>
          </w:p>
        </w:tc>
      </w:tr>
    </w:tbl>
    <w:p w:rsidR="0092131B" w:rsidRDefault="008766D8" w:rsidP="008766D8">
      <w:pPr>
        <w:pStyle w:val="libNormal"/>
        <w:rPr>
          <w:rtl/>
          <w:lang w:bidi="fa-IR"/>
        </w:rPr>
      </w:pPr>
      <w:r>
        <w:rPr>
          <w:rtl/>
          <w:lang w:bidi="fa-IR"/>
        </w:rPr>
        <w:t>ما للظلمةِ طوَوا على الدِنيا كشحاً</w:t>
      </w:r>
      <w:r w:rsidR="004C397E">
        <w:rPr>
          <w:rtl/>
          <w:lang w:bidi="fa-IR"/>
        </w:rPr>
        <w:t>،</w:t>
      </w:r>
      <w:r>
        <w:rPr>
          <w:rtl/>
          <w:lang w:bidi="fa-IR"/>
        </w:rPr>
        <w:t xml:space="preserve"> وأعرضُوا عن الآخرةِ صفحاً ؟! اقتح</w:t>
      </w:r>
      <w:r w:rsidR="007920B3">
        <w:rPr>
          <w:rtl/>
          <w:lang w:bidi="fa-IR"/>
        </w:rPr>
        <w:t>مـُ</w:t>
      </w:r>
      <w:r>
        <w:rPr>
          <w:rtl/>
          <w:lang w:bidi="fa-IR"/>
        </w:rPr>
        <w:t>وا الحُسينَ بالعادياتِ ضبحاً</w:t>
      </w:r>
      <w:r w:rsidR="004C397E">
        <w:rPr>
          <w:rtl/>
          <w:lang w:bidi="fa-IR"/>
        </w:rPr>
        <w:t>،</w:t>
      </w:r>
      <w:r>
        <w:rPr>
          <w:rtl/>
          <w:lang w:bidi="fa-IR"/>
        </w:rPr>
        <w:t xml:space="preserve"> وشنّوا عليه الغارة صُبحاً</w:t>
      </w:r>
      <w:r w:rsidR="004C397E">
        <w:rPr>
          <w:rtl/>
          <w:lang w:bidi="fa-IR"/>
        </w:rPr>
        <w:t>،</w:t>
      </w:r>
      <w:r>
        <w:rPr>
          <w:rtl/>
          <w:lang w:bidi="fa-IR"/>
        </w:rPr>
        <w:t xml:space="preserve"> فقاتلَ عنه صفوةُ الأنام حتّى تساقطَ عنهم الهما</w:t>
      </w:r>
      <w:r w:rsidR="00601B1B">
        <w:rPr>
          <w:rtl/>
          <w:lang w:bidi="fa-IR"/>
        </w:rPr>
        <w:t>م</w:t>
      </w:r>
      <w:r w:rsidR="00601B1B">
        <w:rPr>
          <w:rFonts w:hint="cs"/>
          <w:rtl/>
          <w:lang w:bidi="fa-IR"/>
        </w:rPr>
        <w:t>ُ</w:t>
      </w:r>
      <w:r>
        <w:rPr>
          <w:rtl/>
          <w:lang w:bidi="fa-IR"/>
        </w:rPr>
        <w:t>، ثمّ قاتلَ عترةُ الرسول دونَه حتّى طحنتهم رحى المنايا</w:t>
      </w:r>
      <w:r w:rsidR="004C397E">
        <w:rPr>
          <w:rtl/>
          <w:lang w:bidi="fa-IR"/>
        </w:rPr>
        <w:t>،</w:t>
      </w:r>
      <w:r>
        <w:rPr>
          <w:rtl/>
          <w:lang w:bidi="fa-IR"/>
        </w:rPr>
        <w:t xml:space="preserve"> وأحاطتْ بهم سها</w:t>
      </w:r>
      <w:r w:rsidR="00601B1B">
        <w:rPr>
          <w:rtl/>
          <w:lang w:bidi="fa-IR"/>
        </w:rPr>
        <w:t>م</w:t>
      </w:r>
      <w:r w:rsidR="00601B1B">
        <w:rPr>
          <w:rFonts w:hint="cs"/>
          <w:rtl/>
          <w:lang w:bidi="fa-IR"/>
        </w:rPr>
        <w:t>ُ</w:t>
      </w:r>
      <w:r>
        <w:rPr>
          <w:rtl/>
          <w:lang w:bidi="fa-IR"/>
        </w:rPr>
        <w:t xml:space="preserve"> الحنايا</w:t>
      </w:r>
      <w:r w:rsidR="004C397E">
        <w:rPr>
          <w:rtl/>
          <w:lang w:bidi="fa-IR"/>
        </w:rPr>
        <w:t>،</w:t>
      </w:r>
      <w:r>
        <w:rPr>
          <w:rtl/>
          <w:lang w:bidi="fa-IR"/>
        </w:rPr>
        <w:t xml:space="preserve"> ثمَّ برز ليثُ الصؤول والغيثُ الهطول</w:t>
      </w:r>
      <w:r w:rsidR="004C397E">
        <w:rPr>
          <w:rtl/>
          <w:lang w:bidi="fa-IR"/>
        </w:rPr>
        <w:t>،</w:t>
      </w:r>
      <w:r>
        <w:rPr>
          <w:rtl/>
          <w:lang w:bidi="fa-IR"/>
        </w:rPr>
        <w:t xml:space="preserve"> نجلُ ال</w:t>
      </w:r>
      <w:r w:rsidR="007920B3">
        <w:rPr>
          <w:rtl/>
          <w:lang w:bidi="fa-IR"/>
        </w:rPr>
        <w:t>مـُ</w:t>
      </w:r>
      <w:r>
        <w:rPr>
          <w:rtl/>
          <w:lang w:bidi="fa-IR"/>
        </w:rPr>
        <w:t>رتضى والبتول</w:t>
      </w:r>
      <w:r w:rsidR="004C397E">
        <w:rPr>
          <w:rtl/>
          <w:lang w:bidi="fa-IR"/>
        </w:rPr>
        <w:t>،</w:t>
      </w:r>
      <w:r>
        <w:rPr>
          <w:rtl/>
          <w:lang w:bidi="fa-IR"/>
        </w:rPr>
        <w:t xml:space="preserve"> وعليه عمامةُ جدِّه الرسول</w:t>
      </w:r>
      <w:r w:rsidR="004C397E">
        <w:rPr>
          <w:rtl/>
          <w:lang w:bidi="fa-IR"/>
        </w:rPr>
        <w:t>،</w:t>
      </w:r>
      <w:r>
        <w:rPr>
          <w:rtl/>
          <w:lang w:bidi="fa-IR"/>
        </w:rPr>
        <w:t xml:space="preserve"> فذكّرهم حقَّ جدِّه خاتم الأنبياء</w:t>
      </w:r>
      <w:r w:rsidR="004C397E">
        <w:rPr>
          <w:rtl/>
          <w:lang w:bidi="fa-IR"/>
        </w:rPr>
        <w:t>،</w:t>
      </w:r>
    </w:p>
    <w:p w:rsidR="008766D8" w:rsidRDefault="0092131B" w:rsidP="0092131B">
      <w:pPr>
        <w:pStyle w:val="libLine"/>
        <w:rPr>
          <w:rtl/>
          <w:lang w:bidi="fa-IR"/>
        </w:rPr>
      </w:pPr>
      <w:r>
        <w:rPr>
          <w:rtl/>
          <w:lang w:bidi="fa-IR"/>
        </w:rPr>
        <w:t>____________________</w:t>
      </w:r>
    </w:p>
    <w:p w:rsidR="007920B3" w:rsidRDefault="008766D8" w:rsidP="00601B1B">
      <w:pPr>
        <w:pStyle w:val="libFootnote0"/>
        <w:rPr>
          <w:rtl/>
          <w:lang w:bidi="fa-IR"/>
        </w:rPr>
      </w:pPr>
      <w:r>
        <w:rPr>
          <w:rtl/>
          <w:lang w:bidi="fa-IR"/>
        </w:rPr>
        <w:t xml:space="preserve">(1) تذكرة الخواصّ </w:t>
      </w:r>
      <w:r w:rsidR="00300A34">
        <w:rPr>
          <w:rtl/>
          <w:lang w:bidi="fa-IR"/>
        </w:rPr>
        <w:t>-</w:t>
      </w:r>
      <w:r>
        <w:rPr>
          <w:rtl/>
          <w:lang w:bidi="fa-IR"/>
        </w:rPr>
        <w:t xml:space="preserve"> سبط ابن الجوزي / 245</w:t>
      </w:r>
      <w:r w:rsidR="004C397E">
        <w:rPr>
          <w:rtl/>
          <w:lang w:bidi="fa-IR"/>
        </w:rPr>
        <w:t>،</w:t>
      </w:r>
      <w:r>
        <w:rPr>
          <w:rtl/>
          <w:lang w:bidi="fa-IR"/>
        </w:rPr>
        <w:t xml:space="preserve"> ط منشورات الشريف الرضي</w:t>
      </w:r>
      <w:r w:rsidR="004C397E">
        <w:rPr>
          <w:rtl/>
          <w:lang w:bidi="fa-IR"/>
        </w:rPr>
        <w:t>،</w:t>
      </w:r>
      <w:r>
        <w:rPr>
          <w:rtl/>
          <w:lang w:bidi="fa-IR"/>
        </w:rPr>
        <w:t xml:space="preserve"> نظم درر السّمطين </w:t>
      </w:r>
      <w:r w:rsidR="00300A34">
        <w:rPr>
          <w:rtl/>
          <w:lang w:bidi="fa-IR"/>
        </w:rPr>
        <w:t>-</w:t>
      </w:r>
      <w:r>
        <w:rPr>
          <w:rtl/>
          <w:lang w:bidi="fa-IR"/>
        </w:rPr>
        <w:t xml:space="preserve"> الزّرندي الحنفي / 225</w:t>
      </w:r>
      <w:r w:rsidR="007920B3">
        <w:rPr>
          <w:rtl/>
          <w:lang w:bidi="fa-IR"/>
        </w:rPr>
        <w:t>.</w:t>
      </w:r>
    </w:p>
    <w:p w:rsidR="008766D8" w:rsidRDefault="0092131B" w:rsidP="008766D8">
      <w:pPr>
        <w:pStyle w:val="libNormal"/>
        <w:rPr>
          <w:rtl/>
          <w:lang w:bidi="fa-IR"/>
        </w:rPr>
      </w:pPr>
      <w:r>
        <w:rPr>
          <w:rtl/>
          <w:lang w:bidi="fa-IR"/>
        </w:rPr>
        <w:br w:type="page"/>
      </w:r>
    </w:p>
    <w:p w:rsidR="008766D8" w:rsidRDefault="008766D8" w:rsidP="00601B1B">
      <w:pPr>
        <w:pStyle w:val="libNormal0"/>
        <w:rPr>
          <w:rtl/>
          <w:lang w:bidi="fa-IR"/>
        </w:rPr>
      </w:pPr>
      <w:r>
        <w:rPr>
          <w:rtl/>
          <w:lang w:bidi="fa-IR"/>
        </w:rPr>
        <w:lastRenderedPageBreak/>
        <w:t>وحقَّ أبيه سيّد الأوصياء</w:t>
      </w:r>
      <w:r w:rsidR="004C397E">
        <w:rPr>
          <w:rtl/>
          <w:lang w:bidi="fa-IR"/>
        </w:rPr>
        <w:t>،</w:t>
      </w:r>
      <w:r>
        <w:rPr>
          <w:rtl/>
          <w:lang w:bidi="fa-IR"/>
        </w:rPr>
        <w:t xml:space="preserve"> وحقَّ اُمِّه فاطمة الزهراء</w:t>
      </w:r>
      <w:r w:rsidR="004C397E">
        <w:rPr>
          <w:rtl/>
          <w:lang w:bidi="fa-IR"/>
        </w:rPr>
        <w:t>،</w:t>
      </w:r>
      <w:r>
        <w:rPr>
          <w:rtl/>
          <w:lang w:bidi="fa-IR"/>
        </w:rPr>
        <w:t xml:space="preserve"> ليجودُوا عليه بشربةٍ من ماء</w:t>
      </w:r>
      <w:r w:rsidR="004C397E">
        <w:rPr>
          <w:rtl/>
          <w:lang w:bidi="fa-IR"/>
        </w:rPr>
        <w:t>،</w:t>
      </w:r>
      <w:r>
        <w:rPr>
          <w:rtl/>
          <w:lang w:bidi="fa-IR"/>
        </w:rPr>
        <w:t xml:space="preserve"> فجادُوا عليه بالسيوف والنّبال</w:t>
      </w:r>
      <w:r w:rsidR="004C397E">
        <w:rPr>
          <w:rtl/>
          <w:lang w:bidi="fa-IR"/>
        </w:rPr>
        <w:t>،</w:t>
      </w:r>
      <w:r>
        <w:rPr>
          <w:rtl/>
          <w:lang w:bidi="fa-IR"/>
        </w:rPr>
        <w:t xml:space="preserve"> فتقدّم (</w:t>
      </w:r>
      <w:r w:rsidR="00300A34" w:rsidRPr="00300A34">
        <w:rPr>
          <w:rStyle w:val="libAlaemChar"/>
          <w:rtl/>
        </w:rPr>
        <w:t>عليه‌السلام</w:t>
      </w:r>
      <w:r>
        <w:rPr>
          <w:rtl/>
          <w:lang w:bidi="fa-IR"/>
        </w:rPr>
        <w:t>) إلى القتال</w:t>
      </w:r>
      <w:r w:rsidR="004C397E">
        <w:rPr>
          <w:rtl/>
          <w:lang w:bidi="fa-IR"/>
        </w:rPr>
        <w:t>،</w:t>
      </w:r>
      <w:r>
        <w:rPr>
          <w:rtl/>
          <w:lang w:bidi="fa-IR"/>
        </w:rPr>
        <w:t xml:space="preserve"> وصرحُ مردةِ الرّجال</w:t>
      </w:r>
      <w:r w:rsidR="004C397E">
        <w:rPr>
          <w:rtl/>
          <w:lang w:bidi="fa-IR"/>
        </w:rPr>
        <w:t>،</w:t>
      </w:r>
      <w:r>
        <w:rPr>
          <w:rtl/>
          <w:lang w:bidi="fa-IR"/>
        </w:rPr>
        <w:t xml:space="preserve"> وأقعصَ بالحتوفِ الأبطال</w:t>
      </w:r>
      <w:r w:rsidR="004C397E">
        <w:rPr>
          <w:rtl/>
          <w:lang w:bidi="fa-IR"/>
        </w:rPr>
        <w:t>،</w:t>
      </w:r>
      <w:r>
        <w:rPr>
          <w:rtl/>
          <w:lang w:bidi="fa-IR"/>
        </w:rPr>
        <w:t xml:space="preserve"> مرّةً عن اليمين ومرّةً عن الشّمال</w:t>
      </w:r>
      <w:r w:rsidR="004C397E">
        <w:rPr>
          <w:rtl/>
          <w:lang w:bidi="fa-IR"/>
        </w:rPr>
        <w:t>،</w:t>
      </w:r>
      <w:r>
        <w:rPr>
          <w:rtl/>
          <w:lang w:bidi="fa-IR"/>
        </w:rPr>
        <w:t xml:space="preserve"> حتّى صارَ أهل الضّلال بأجمعِهم إلباً عليه بالسّيوفِ القواطعِ والأسلِ والطوال</w:t>
      </w:r>
      <w:r w:rsidR="004C397E">
        <w:rPr>
          <w:rtl/>
          <w:lang w:bidi="fa-IR"/>
        </w:rPr>
        <w:t>،</w:t>
      </w:r>
      <w:r>
        <w:rPr>
          <w:rtl/>
          <w:lang w:bidi="fa-IR"/>
        </w:rPr>
        <w:t xml:space="preserve"> فرمَوْهُ وطعنُوه وضربُوه حالاً بعد حال</w:t>
      </w:r>
      <w:r w:rsidR="004C397E">
        <w:rPr>
          <w:rtl/>
          <w:lang w:bidi="fa-IR"/>
        </w:rPr>
        <w:t>،</w:t>
      </w:r>
      <w:r>
        <w:rPr>
          <w:rtl/>
          <w:lang w:bidi="fa-IR"/>
        </w:rPr>
        <w:t xml:space="preserve"> وقاتل حتّى أضعفتْهُ كثرةُ النّصال</w:t>
      </w:r>
      <w:r w:rsidR="004C397E">
        <w:rPr>
          <w:rtl/>
          <w:lang w:bidi="fa-IR"/>
        </w:rPr>
        <w:t>،</w:t>
      </w:r>
      <w:r>
        <w:rPr>
          <w:rtl/>
          <w:lang w:bidi="fa-IR"/>
        </w:rPr>
        <w:t xml:space="preserve"> ففازَ بالشّهادةِ</w:t>
      </w:r>
      <w:r w:rsidR="004C397E">
        <w:rPr>
          <w:rtl/>
          <w:lang w:bidi="fa-IR"/>
        </w:rPr>
        <w:t>،</w:t>
      </w:r>
      <w:r>
        <w:rPr>
          <w:rtl/>
          <w:lang w:bidi="fa-IR"/>
        </w:rPr>
        <w:t xml:space="preserve"> وسلكَ إلى آخرِ مسلكِ السّعادة</w:t>
      </w:r>
      <w:r w:rsidR="004C397E">
        <w:rPr>
          <w:rtl/>
          <w:lang w:bidi="fa-IR"/>
        </w:rPr>
        <w:t>،</w:t>
      </w:r>
      <w:r>
        <w:rPr>
          <w:rtl/>
          <w:lang w:bidi="fa-IR"/>
        </w:rPr>
        <w:t xml:space="preserve"> فالسّلا</w:t>
      </w:r>
      <w:r w:rsidR="00601B1B">
        <w:rPr>
          <w:rtl/>
          <w:lang w:bidi="fa-IR"/>
        </w:rPr>
        <w:t>م</w:t>
      </w:r>
      <w:r w:rsidR="00601B1B">
        <w:rPr>
          <w:rFonts w:hint="cs"/>
          <w:rtl/>
          <w:lang w:bidi="fa-IR"/>
        </w:rPr>
        <w:t>ُ</w:t>
      </w:r>
      <w:r>
        <w:rPr>
          <w:rtl/>
          <w:lang w:bidi="fa-IR"/>
        </w:rPr>
        <w:t xml:space="preserve"> على الحُسينِ المقتولِ يو</w:t>
      </w:r>
      <w:r w:rsidR="00601B1B">
        <w:rPr>
          <w:rtl/>
          <w:lang w:bidi="fa-IR"/>
        </w:rPr>
        <w:t>م</w:t>
      </w:r>
      <w:r w:rsidR="007920B3">
        <w:rPr>
          <w:rtl/>
          <w:lang w:bidi="fa-IR"/>
        </w:rPr>
        <w:t>ُ</w:t>
      </w:r>
      <w:r>
        <w:rPr>
          <w:rtl/>
          <w:lang w:bidi="fa-IR"/>
        </w:rPr>
        <w:t xml:space="preserve"> الإثنين :</w:t>
      </w:r>
    </w:p>
    <w:tbl>
      <w:tblPr>
        <w:tblStyle w:val="TableGrid"/>
        <w:bidiVisual/>
        <w:tblW w:w="4562" w:type="pct"/>
        <w:tblInd w:w="384" w:type="dxa"/>
        <w:tblLook w:val="01E0"/>
      </w:tblPr>
      <w:tblGrid>
        <w:gridCol w:w="3535"/>
        <w:gridCol w:w="272"/>
        <w:gridCol w:w="3503"/>
      </w:tblGrid>
      <w:tr w:rsidR="00601B1B" w:rsidTr="008B6DB4">
        <w:trPr>
          <w:trHeight w:val="350"/>
        </w:trPr>
        <w:tc>
          <w:tcPr>
            <w:tcW w:w="3920" w:type="dxa"/>
            <w:shd w:val="clear" w:color="auto" w:fill="auto"/>
          </w:tcPr>
          <w:p w:rsidR="00601B1B" w:rsidRDefault="003C7808" w:rsidP="008B6DB4">
            <w:pPr>
              <w:pStyle w:val="libPoem"/>
            </w:pPr>
            <w:r>
              <w:rPr>
                <w:rtl/>
                <w:lang w:bidi="fa-IR"/>
              </w:rPr>
              <w:t>لقد ذبحُوا الحُسينَ بنَ البتولِ</w:t>
            </w:r>
            <w:r w:rsidR="00601B1B" w:rsidRPr="00725071">
              <w:rPr>
                <w:rStyle w:val="libPoemTiniChar0"/>
                <w:rtl/>
              </w:rPr>
              <w:br/>
              <w:t> </w:t>
            </w:r>
          </w:p>
        </w:tc>
        <w:tc>
          <w:tcPr>
            <w:tcW w:w="279" w:type="dxa"/>
            <w:shd w:val="clear" w:color="auto" w:fill="auto"/>
          </w:tcPr>
          <w:p w:rsidR="00601B1B" w:rsidRDefault="00601B1B" w:rsidP="008B6DB4">
            <w:pPr>
              <w:pStyle w:val="libPoem"/>
              <w:rPr>
                <w:rtl/>
              </w:rPr>
            </w:pPr>
          </w:p>
        </w:tc>
        <w:tc>
          <w:tcPr>
            <w:tcW w:w="3881" w:type="dxa"/>
            <w:shd w:val="clear" w:color="auto" w:fill="auto"/>
          </w:tcPr>
          <w:p w:rsidR="00601B1B" w:rsidRDefault="003C7808" w:rsidP="008B6DB4">
            <w:pPr>
              <w:pStyle w:val="libPoem"/>
            </w:pPr>
            <w:r>
              <w:rPr>
                <w:rtl/>
                <w:lang w:bidi="fa-IR"/>
              </w:rPr>
              <w:t>وقالو نحنُ أشياعَ الرسولِ</w:t>
            </w:r>
            <w:r w:rsidR="00601B1B" w:rsidRPr="00725071">
              <w:rPr>
                <w:rStyle w:val="libPoemTiniChar0"/>
                <w:rtl/>
              </w:rPr>
              <w:br/>
              <w:t> </w:t>
            </w:r>
          </w:p>
        </w:tc>
      </w:tr>
      <w:tr w:rsidR="00601B1B" w:rsidTr="008B6DB4">
        <w:trPr>
          <w:trHeight w:val="350"/>
        </w:trPr>
        <w:tc>
          <w:tcPr>
            <w:tcW w:w="3920" w:type="dxa"/>
          </w:tcPr>
          <w:p w:rsidR="00601B1B" w:rsidRDefault="003C7808" w:rsidP="008B6DB4">
            <w:pPr>
              <w:pStyle w:val="libPoem"/>
            </w:pPr>
            <w:r>
              <w:rPr>
                <w:rtl/>
                <w:lang w:bidi="fa-IR"/>
              </w:rPr>
              <w:t>بقطرةِ شربةٍ بَخِلُوا عليه</w:t>
            </w:r>
            <w:r w:rsidR="00601B1B" w:rsidRPr="00725071">
              <w:rPr>
                <w:rStyle w:val="libPoemTiniChar0"/>
                <w:rtl/>
              </w:rPr>
              <w:br/>
              <w:t> </w:t>
            </w:r>
          </w:p>
        </w:tc>
        <w:tc>
          <w:tcPr>
            <w:tcW w:w="279" w:type="dxa"/>
          </w:tcPr>
          <w:p w:rsidR="00601B1B" w:rsidRDefault="00601B1B" w:rsidP="008B6DB4">
            <w:pPr>
              <w:pStyle w:val="libPoem"/>
              <w:rPr>
                <w:rtl/>
              </w:rPr>
            </w:pPr>
          </w:p>
        </w:tc>
        <w:tc>
          <w:tcPr>
            <w:tcW w:w="3881" w:type="dxa"/>
          </w:tcPr>
          <w:p w:rsidR="00601B1B" w:rsidRDefault="003C7808" w:rsidP="008B6DB4">
            <w:pPr>
              <w:pStyle w:val="libPoem"/>
            </w:pPr>
            <w:r>
              <w:rPr>
                <w:rtl/>
                <w:lang w:bidi="fa-IR"/>
              </w:rPr>
              <w:t>وخاضَ كلابُهُمْ وَسْطَ السّيولِ</w:t>
            </w:r>
            <w:r w:rsidR="00601B1B" w:rsidRPr="00725071">
              <w:rPr>
                <w:rStyle w:val="libPoemTiniChar0"/>
                <w:rtl/>
              </w:rPr>
              <w:br/>
              <w:t> </w:t>
            </w:r>
          </w:p>
        </w:tc>
      </w:tr>
      <w:tr w:rsidR="00601B1B" w:rsidTr="008B6DB4">
        <w:trPr>
          <w:trHeight w:val="350"/>
        </w:trPr>
        <w:tc>
          <w:tcPr>
            <w:tcW w:w="3920" w:type="dxa"/>
          </w:tcPr>
          <w:p w:rsidR="00601B1B" w:rsidRDefault="003C7808" w:rsidP="008B6DB4">
            <w:pPr>
              <w:pStyle w:val="libPoem"/>
            </w:pPr>
            <w:r>
              <w:rPr>
                <w:rtl/>
                <w:lang w:bidi="fa-IR"/>
              </w:rPr>
              <w:t>قُصَارى همِّهم ريحٌ شمالٌ</w:t>
            </w:r>
            <w:r w:rsidR="00601B1B" w:rsidRPr="00725071">
              <w:rPr>
                <w:rStyle w:val="libPoemTiniChar0"/>
                <w:rtl/>
              </w:rPr>
              <w:br/>
              <w:t> </w:t>
            </w:r>
          </w:p>
        </w:tc>
        <w:tc>
          <w:tcPr>
            <w:tcW w:w="279" w:type="dxa"/>
          </w:tcPr>
          <w:p w:rsidR="00601B1B" w:rsidRDefault="00601B1B" w:rsidP="008B6DB4">
            <w:pPr>
              <w:pStyle w:val="libPoem"/>
              <w:rPr>
                <w:rtl/>
              </w:rPr>
            </w:pPr>
          </w:p>
        </w:tc>
        <w:tc>
          <w:tcPr>
            <w:tcW w:w="3881" w:type="dxa"/>
          </w:tcPr>
          <w:p w:rsidR="00601B1B" w:rsidRDefault="003C7808" w:rsidP="008B6DB4">
            <w:pPr>
              <w:pStyle w:val="libPoem"/>
            </w:pPr>
            <w:r>
              <w:rPr>
                <w:rtl/>
                <w:lang w:bidi="fa-IR"/>
              </w:rPr>
              <w:t>وكاساتٌ من الراحِ الشَّمـُولِ</w:t>
            </w:r>
            <w:r w:rsidR="00601B1B" w:rsidRPr="00725071">
              <w:rPr>
                <w:rStyle w:val="libPoemTiniChar0"/>
                <w:rtl/>
              </w:rPr>
              <w:br/>
              <w:t> </w:t>
            </w:r>
          </w:p>
        </w:tc>
      </w:tr>
      <w:tr w:rsidR="00601B1B" w:rsidTr="008B6DB4">
        <w:trPr>
          <w:trHeight w:val="350"/>
        </w:trPr>
        <w:tc>
          <w:tcPr>
            <w:tcW w:w="3920" w:type="dxa"/>
          </w:tcPr>
          <w:p w:rsidR="00601B1B" w:rsidRDefault="003C7808" w:rsidP="008B6DB4">
            <w:pPr>
              <w:pStyle w:val="libPoem"/>
            </w:pPr>
            <w:r>
              <w:rPr>
                <w:rtl/>
                <w:lang w:bidi="fa-IR"/>
              </w:rPr>
              <w:t>وإنّ موفَّقاً إنْ لمْ يُقَاتِلْ</w:t>
            </w:r>
            <w:r w:rsidR="00601B1B" w:rsidRPr="00725071">
              <w:rPr>
                <w:rStyle w:val="libPoemTiniChar0"/>
                <w:rtl/>
              </w:rPr>
              <w:br/>
              <w:t> </w:t>
            </w:r>
          </w:p>
        </w:tc>
        <w:tc>
          <w:tcPr>
            <w:tcW w:w="279" w:type="dxa"/>
          </w:tcPr>
          <w:p w:rsidR="00601B1B" w:rsidRDefault="00601B1B" w:rsidP="008B6DB4">
            <w:pPr>
              <w:pStyle w:val="libPoem"/>
              <w:rPr>
                <w:rtl/>
              </w:rPr>
            </w:pPr>
          </w:p>
        </w:tc>
        <w:tc>
          <w:tcPr>
            <w:tcW w:w="3881" w:type="dxa"/>
          </w:tcPr>
          <w:p w:rsidR="00601B1B" w:rsidRDefault="003C7808" w:rsidP="008B6DB4">
            <w:pPr>
              <w:pStyle w:val="libPoem"/>
            </w:pPr>
            <w:r>
              <w:rPr>
                <w:rtl/>
                <w:lang w:bidi="fa-IR"/>
              </w:rPr>
              <w:t>أمامَك يابن فاطمةَ البتولِ</w:t>
            </w:r>
            <w:r w:rsidR="00601B1B" w:rsidRPr="00725071">
              <w:rPr>
                <w:rStyle w:val="libPoemTiniChar0"/>
                <w:rtl/>
              </w:rPr>
              <w:br/>
              <w:t> </w:t>
            </w:r>
          </w:p>
        </w:tc>
      </w:tr>
      <w:tr w:rsidR="00601B1B" w:rsidTr="008B6DB4">
        <w:trPr>
          <w:trHeight w:val="350"/>
        </w:trPr>
        <w:tc>
          <w:tcPr>
            <w:tcW w:w="3920" w:type="dxa"/>
          </w:tcPr>
          <w:p w:rsidR="00601B1B" w:rsidRDefault="003C7808" w:rsidP="008B6DB4">
            <w:pPr>
              <w:pStyle w:val="libPoem"/>
            </w:pPr>
            <w:r>
              <w:rPr>
                <w:rtl/>
                <w:lang w:bidi="fa-IR"/>
              </w:rPr>
              <w:t>فسوف يصوغُ فيك مـُحَبَّراتٍ</w:t>
            </w:r>
            <w:r w:rsidR="00601B1B" w:rsidRPr="00725071">
              <w:rPr>
                <w:rStyle w:val="libPoemTiniChar0"/>
                <w:rtl/>
              </w:rPr>
              <w:br/>
              <w:t> </w:t>
            </w:r>
          </w:p>
        </w:tc>
        <w:tc>
          <w:tcPr>
            <w:tcW w:w="279" w:type="dxa"/>
          </w:tcPr>
          <w:p w:rsidR="00601B1B" w:rsidRDefault="00601B1B" w:rsidP="008B6DB4">
            <w:pPr>
              <w:pStyle w:val="libPoem"/>
              <w:rPr>
                <w:rtl/>
              </w:rPr>
            </w:pPr>
          </w:p>
        </w:tc>
        <w:tc>
          <w:tcPr>
            <w:tcW w:w="3881" w:type="dxa"/>
          </w:tcPr>
          <w:p w:rsidR="00601B1B" w:rsidRDefault="003C7808" w:rsidP="008B6DB4">
            <w:pPr>
              <w:pStyle w:val="libPoem"/>
            </w:pPr>
            <w:r>
              <w:rPr>
                <w:rtl/>
                <w:lang w:bidi="fa-IR"/>
              </w:rPr>
              <w:t>تنقَّلُ في الحزونِ وفي السهولِ</w:t>
            </w:r>
            <w:r w:rsidR="00601B1B" w:rsidRPr="00725071">
              <w:rPr>
                <w:rStyle w:val="libPoemTiniChar0"/>
                <w:rtl/>
              </w:rPr>
              <w:br/>
              <w:t> </w:t>
            </w:r>
          </w:p>
        </w:tc>
      </w:tr>
    </w:tbl>
    <w:p w:rsidR="0092131B" w:rsidRDefault="008766D8" w:rsidP="008766D8">
      <w:pPr>
        <w:pStyle w:val="libNormal"/>
        <w:rPr>
          <w:rtl/>
          <w:lang w:bidi="fa-IR"/>
        </w:rPr>
      </w:pPr>
      <w:r>
        <w:rPr>
          <w:rtl/>
          <w:lang w:bidi="fa-IR"/>
        </w:rPr>
        <w:t>ثمّ جعلَ يزيدُ ينكثُ بالمِخصرة والقضيب ثنايا الحُسينِ النّجيب</w:t>
      </w:r>
      <w:r w:rsidR="004C397E">
        <w:rPr>
          <w:rtl/>
          <w:lang w:bidi="fa-IR"/>
        </w:rPr>
        <w:t>،</w:t>
      </w:r>
      <w:r>
        <w:rPr>
          <w:rtl/>
          <w:lang w:bidi="fa-IR"/>
        </w:rPr>
        <w:t xml:space="preserve"> تلك الثّنايا التي كانت مقبلَ الحبيب</w:t>
      </w:r>
      <w:r w:rsidR="004C397E">
        <w:rPr>
          <w:rtl/>
          <w:lang w:bidi="fa-IR"/>
        </w:rPr>
        <w:t>،</w:t>
      </w:r>
      <w:r>
        <w:rPr>
          <w:rtl/>
          <w:lang w:bidi="fa-IR"/>
        </w:rPr>
        <w:t xml:space="preserve"> فآهٍ مِنْ رزيةٍ ما أوجعها ! وآهٍ مِنْ </w:t>
      </w:r>
      <w:r w:rsidR="007920B3">
        <w:rPr>
          <w:rtl/>
          <w:lang w:bidi="fa-IR"/>
        </w:rPr>
        <w:t>مـُ</w:t>
      </w:r>
      <w:r>
        <w:rPr>
          <w:rtl/>
          <w:lang w:bidi="fa-IR"/>
        </w:rPr>
        <w:t>صيبةٍ ما أفجعها ! شق</w:t>
      </w:r>
      <w:r w:rsidR="003C7808">
        <w:rPr>
          <w:rtl/>
          <w:lang w:bidi="fa-IR"/>
        </w:rPr>
        <w:t>ّوا بألسنةِ الحياة حبّات القلوب</w:t>
      </w:r>
      <w:r>
        <w:rPr>
          <w:rtl/>
          <w:lang w:bidi="fa-IR"/>
        </w:rPr>
        <w:t>، إذ لا قيمةَ للحبوبِ عند المحبوب</w:t>
      </w:r>
      <w:r w:rsidR="004C397E">
        <w:rPr>
          <w:rtl/>
          <w:lang w:bidi="fa-IR"/>
        </w:rPr>
        <w:t>،</w:t>
      </w:r>
      <w:r>
        <w:rPr>
          <w:rtl/>
          <w:lang w:bidi="fa-IR"/>
        </w:rPr>
        <w:t xml:space="preserve"> وأقضَوا حقَّ النّبيّ ال</w:t>
      </w:r>
      <w:r w:rsidR="007920B3">
        <w:rPr>
          <w:rtl/>
          <w:lang w:bidi="fa-IR"/>
        </w:rPr>
        <w:t>مـُ</w:t>
      </w:r>
      <w:r>
        <w:rPr>
          <w:rtl/>
          <w:lang w:bidi="fa-IR"/>
        </w:rPr>
        <w:t>ختارِ بإرسالِ المدامعِ الغزارِ على اُولئك الأبرار :</w:t>
      </w:r>
    </w:p>
    <w:tbl>
      <w:tblPr>
        <w:tblStyle w:val="TableGrid"/>
        <w:bidiVisual/>
        <w:tblW w:w="4562" w:type="pct"/>
        <w:tblInd w:w="384" w:type="dxa"/>
        <w:tblLook w:val="01E0"/>
      </w:tblPr>
      <w:tblGrid>
        <w:gridCol w:w="3534"/>
        <w:gridCol w:w="272"/>
        <w:gridCol w:w="3504"/>
      </w:tblGrid>
      <w:tr w:rsidR="00601B1B" w:rsidTr="008B6DB4">
        <w:trPr>
          <w:trHeight w:val="350"/>
        </w:trPr>
        <w:tc>
          <w:tcPr>
            <w:tcW w:w="3920" w:type="dxa"/>
            <w:shd w:val="clear" w:color="auto" w:fill="auto"/>
          </w:tcPr>
          <w:p w:rsidR="00601B1B" w:rsidRDefault="003C7808" w:rsidP="008B6DB4">
            <w:pPr>
              <w:pStyle w:val="libPoem"/>
            </w:pPr>
            <w:r>
              <w:rPr>
                <w:rtl/>
                <w:lang w:bidi="fa-IR"/>
              </w:rPr>
              <w:t>نعم بادِّكاري كربلاءَ ومَنْ به</w:t>
            </w:r>
            <w:r w:rsidR="00601B1B" w:rsidRPr="00725071">
              <w:rPr>
                <w:rStyle w:val="libPoemTiniChar0"/>
                <w:rtl/>
              </w:rPr>
              <w:br/>
              <w:t> </w:t>
            </w:r>
          </w:p>
        </w:tc>
        <w:tc>
          <w:tcPr>
            <w:tcW w:w="279" w:type="dxa"/>
            <w:shd w:val="clear" w:color="auto" w:fill="auto"/>
          </w:tcPr>
          <w:p w:rsidR="00601B1B" w:rsidRDefault="00601B1B" w:rsidP="008B6DB4">
            <w:pPr>
              <w:pStyle w:val="libPoem"/>
              <w:rPr>
                <w:rtl/>
              </w:rPr>
            </w:pPr>
          </w:p>
        </w:tc>
        <w:tc>
          <w:tcPr>
            <w:tcW w:w="3881" w:type="dxa"/>
            <w:shd w:val="clear" w:color="auto" w:fill="auto"/>
          </w:tcPr>
          <w:p w:rsidR="00601B1B" w:rsidRDefault="003C7808" w:rsidP="008B6DB4">
            <w:pPr>
              <w:pStyle w:val="libPoem"/>
            </w:pPr>
            <w:r>
              <w:rPr>
                <w:rtl/>
                <w:lang w:bidi="fa-IR"/>
              </w:rPr>
              <w:t>تَفَاقَمَ كربي واستحمَّ بلائي</w:t>
            </w:r>
            <w:r w:rsidR="00601B1B" w:rsidRPr="00725071">
              <w:rPr>
                <w:rStyle w:val="libPoemTiniChar0"/>
                <w:rtl/>
              </w:rPr>
              <w:br/>
              <w:t> </w:t>
            </w:r>
          </w:p>
        </w:tc>
      </w:tr>
      <w:tr w:rsidR="00601B1B" w:rsidTr="008B6DB4">
        <w:trPr>
          <w:trHeight w:val="350"/>
        </w:trPr>
        <w:tc>
          <w:tcPr>
            <w:tcW w:w="3920" w:type="dxa"/>
          </w:tcPr>
          <w:p w:rsidR="00601B1B" w:rsidRDefault="003C7808" w:rsidP="008B6DB4">
            <w:pPr>
              <w:pStyle w:val="libPoem"/>
            </w:pPr>
            <w:r>
              <w:rPr>
                <w:rtl/>
                <w:lang w:bidi="fa-IR"/>
              </w:rPr>
              <w:t>وأنفدَ عيني ماؤُها ببُكَائِه</w:t>
            </w:r>
            <w:r w:rsidR="00601B1B" w:rsidRPr="00725071">
              <w:rPr>
                <w:rStyle w:val="libPoemTiniChar0"/>
                <w:rtl/>
              </w:rPr>
              <w:br/>
              <w:t> </w:t>
            </w:r>
          </w:p>
        </w:tc>
        <w:tc>
          <w:tcPr>
            <w:tcW w:w="279" w:type="dxa"/>
          </w:tcPr>
          <w:p w:rsidR="00601B1B" w:rsidRDefault="00601B1B" w:rsidP="008B6DB4">
            <w:pPr>
              <w:pStyle w:val="libPoem"/>
              <w:rPr>
                <w:rtl/>
              </w:rPr>
            </w:pPr>
          </w:p>
        </w:tc>
        <w:tc>
          <w:tcPr>
            <w:tcW w:w="3881" w:type="dxa"/>
          </w:tcPr>
          <w:p w:rsidR="00601B1B" w:rsidRDefault="00C00F1E" w:rsidP="008B6DB4">
            <w:pPr>
              <w:pStyle w:val="libPoem"/>
            </w:pPr>
            <w:r>
              <w:rPr>
                <w:rtl/>
                <w:lang w:bidi="fa-IR"/>
              </w:rPr>
              <w:t>عليهم وقد أمددتُهَا بدمائي</w:t>
            </w:r>
            <w:r w:rsidR="00601B1B" w:rsidRPr="00725071">
              <w:rPr>
                <w:rStyle w:val="libPoemTiniChar0"/>
                <w:rtl/>
              </w:rPr>
              <w:br/>
              <w:t> </w:t>
            </w:r>
          </w:p>
        </w:tc>
      </w:tr>
      <w:tr w:rsidR="00601B1B" w:rsidTr="008B6DB4">
        <w:trPr>
          <w:trHeight w:val="350"/>
        </w:trPr>
        <w:tc>
          <w:tcPr>
            <w:tcW w:w="3920" w:type="dxa"/>
          </w:tcPr>
          <w:p w:rsidR="00601B1B" w:rsidRDefault="003C7808" w:rsidP="008B6DB4">
            <w:pPr>
              <w:pStyle w:val="libPoem"/>
            </w:pPr>
            <w:r>
              <w:rPr>
                <w:rtl/>
                <w:lang w:bidi="fa-IR"/>
              </w:rPr>
              <w:t>فيا ويحَ قومٍ قتّلوهم إذ بد</w:t>
            </w:r>
            <w:r w:rsidR="00601B1B" w:rsidRPr="00725071">
              <w:rPr>
                <w:rStyle w:val="libPoemTiniChar0"/>
                <w:rtl/>
              </w:rPr>
              <w:br/>
              <w:t> </w:t>
            </w:r>
          </w:p>
        </w:tc>
        <w:tc>
          <w:tcPr>
            <w:tcW w:w="279" w:type="dxa"/>
          </w:tcPr>
          <w:p w:rsidR="00601B1B" w:rsidRDefault="00601B1B" w:rsidP="008B6DB4">
            <w:pPr>
              <w:pStyle w:val="libPoem"/>
              <w:rPr>
                <w:rtl/>
              </w:rPr>
            </w:pPr>
          </w:p>
        </w:tc>
        <w:tc>
          <w:tcPr>
            <w:tcW w:w="3881" w:type="dxa"/>
          </w:tcPr>
          <w:p w:rsidR="00601B1B" w:rsidRDefault="00C00F1E" w:rsidP="008B6DB4">
            <w:pPr>
              <w:pStyle w:val="libPoem"/>
            </w:pPr>
            <w:r>
              <w:rPr>
                <w:rtl/>
                <w:lang w:bidi="fa-IR"/>
              </w:rPr>
              <w:t>شفيعُهُ</w:t>
            </w:r>
            <w:r>
              <w:rPr>
                <w:rFonts w:hint="cs"/>
                <w:rtl/>
                <w:lang w:bidi="fa-IR"/>
              </w:rPr>
              <w:t>م</w:t>
            </w:r>
            <w:r>
              <w:rPr>
                <w:rtl/>
                <w:lang w:bidi="fa-IR"/>
              </w:rPr>
              <w:t>ُ من جُمْلَةِ الخُصَمَاءِ</w:t>
            </w:r>
            <w:r w:rsidR="00601B1B" w:rsidRPr="00725071">
              <w:rPr>
                <w:rStyle w:val="libPoemTiniChar0"/>
                <w:rtl/>
              </w:rPr>
              <w:br/>
              <w:t> </w:t>
            </w:r>
          </w:p>
        </w:tc>
      </w:tr>
      <w:tr w:rsidR="00601B1B" w:rsidTr="008B6DB4">
        <w:trPr>
          <w:trHeight w:val="350"/>
        </w:trPr>
        <w:tc>
          <w:tcPr>
            <w:tcW w:w="3920" w:type="dxa"/>
          </w:tcPr>
          <w:p w:rsidR="00601B1B" w:rsidRDefault="003C7808" w:rsidP="008B6DB4">
            <w:pPr>
              <w:pStyle w:val="libPoem"/>
            </w:pPr>
            <w:r>
              <w:rPr>
                <w:rtl/>
                <w:lang w:bidi="fa-IR"/>
              </w:rPr>
              <w:t>وساقوا بني بنتِ النّبيّ مـُحمّدٍ</w:t>
            </w:r>
            <w:r w:rsidR="00601B1B" w:rsidRPr="00725071">
              <w:rPr>
                <w:rStyle w:val="libPoemTiniChar0"/>
                <w:rtl/>
              </w:rPr>
              <w:br/>
              <w:t> </w:t>
            </w:r>
          </w:p>
        </w:tc>
        <w:tc>
          <w:tcPr>
            <w:tcW w:w="279" w:type="dxa"/>
          </w:tcPr>
          <w:p w:rsidR="00601B1B" w:rsidRDefault="00601B1B" w:rsidP="008B6DB4">
            <w:pPr>
              <w:pStyle w:val="libPoem"/>
              <w:rPr>
                <w:rtl/>
              </w:rPr>
            </w:pPr>
          </w:p>
        </w:tc>
        <w:tc>
          <w:tcPr>
            <w:tcW w:w="3881" w:type="dxa"/>
          </w:tcPr>
          <w:p w:rsidR="00601B1B" w:rsidRDefault="00C00F1E" w:rsidP="008B6DB4">
            <w:pPr>
              <w:pStyle w:val="libPoem"/>
            </w:pPr>
            <w:r>
              <w:rPr>
                <w:rtl/>
                <w:lang w:bidi="fa-IR"/>
              </w:rPr>
              <w:t>إلى الشّامِ في السّوقِ العنيفِ كَشَاءِ</w:t>
            </w:r>
            <w:r w:rsidR="00601B1B" w:rsidRPr="00725071">
              <w:rPr>
                <w:rStyle w:val="libPoemTiniChar0"/>
                <w:rtl/>
              </w:rPr>
              <w:br/>
              <w:t> </w:t>
            </w:r>
          </w:p>
        </w:tc>
      </w:tr>
    </w:tbl>
    <w:p w:rsidR="0092131B" w:rsidRDefault="008766D8" w:rsidP="008766D8">
      <w:pPr>
        <w:pStyle w:val="libNormal"/>
        <w:rPr>
          <w:rtl/>
          <w:lang w:bidi="fa-IR"/>
        </w:rPr>
      </w:pPr>
      <w:r>
        <w:rPr>
          <w:rtl/>
          <w:lang w:bidi="fa-IR"/>
        </w:rPr>
        <w:t>صفتِ الدّنيا للطّغاة وذي العناد</w:t>
      </w:r>
      <w:r w:rsidR="004C397E">
        <w:rPr>
          <w:rtl/>
          <w:lang w:bidi="fa-IR"/>
        </w:rPr>
        <w:t>،</w:t>
      </w:r>
      <w:r>
        <w:rPr>
          <w:rtl/>
          <w:lang w:bidi="fa-IR"/>
        </w:rPr>
        <w:t xml:space="preserve"> وآلُ الرّسولِ مشرّدون في البلاد</w:t>
      </w:r>
      <w:r w:rsidR="004C397E">
        <w:rPr>
          <w:rtl/>
          <w:lang w:bidi="fa-IR"/>
        </w:rPr>
        <w:t>،</w:t>
      </w:r>
      <w:r>
        <w:rPr>
          <w:rtl/>
          <w:lang w:bidi="fa-IR"/>
        </w:rPr>
        <w:t xml:space="preserve"> محجبونَ إشفاقاً على أنفسِهم من مكرِهم</w:t>
      </w:r>
      <w:r w:rsidR="004C397E">
        <w:rPr>
          <w:rtl/>
          <w:lang w:bidi="fa-IR"/>
        </w:rPr>
        <w:t>،</w:t>
      </w:r>
      <w:r>
        <w:rPr>
          <w:rtl/>
          <w:lang w:bidi="fa-IR"/>
        </w:rPr>
        <w:t xml:space="preserve"> [ ونحفت ] أجسادُهم خوفاً من غائلةِ كيدِهم وغدرِهم :</w:t>
      </w:r>
    </w:p>
    <w:p w:rsidR="008766D8" w:rsidRDefault="0092131B" w:rsidP="008766D8">
      <w:pPr>
        <w:pStyle w:val="libNormal"/>
        <w:rPr>
          <w:rtl/>
          <w:lang w:bidi="fa-IR"/>
        </w:rPr>
      </w:pPr>
      <w:r>
        <w:rPr>
          <w:rtl/>
          <w:lang w:bidi="fa-IR"/>
        </w:rPr>
        <w:br w:type="page"/>
      </w:r>
    </w:p>
    <w:tbl>
      <w:tblPr>
        <w:tblStyle w:val="TableGrid"/>
        <w:bidiVisual/>
        <w:tblW w:w="4562" w:type="pct"/>
        <w:tblInd w:w="384" w:type="dxa"/>
        <w:tblLook w:val="01E0"/>
      </w:tblPr>
      <w:tblGrid>
        <w:gridCol w:w="3529"/>
        <w:gridCol w:w="272"/>
        <w:gridCol w:w="3509"/>
      </w:tblGrid>
      <w:tr w:rsidR="001C13D3" w:rsidTr="008B6DB4">
        <w:trPr>
          <w:trHeight w:val="350"/>
        </w:trPr>
        <w:tc>
          <w:tcPr>
            <w:tcW w:w="3920" w:type="dxa"/>
            <w:shd w:val="clear" w:color="auto" w:fill="auto"/>
          </w:tcPr>
          <w:p w:rsidR="001C13D3" w:rsidRDefault="001C13D3" w:rsidP="008B6DB4">
            <w:pPr>
              <w:pStyle w:val="libPoem"/>
            </w:pPr>
            <w:r>
              <w:rPr>
                <w:rtl/>
                <w:lang w:bidi="fa-IR"/>
              </w:rPr>
              <w:lastRenderedPageBreak/>
              <w:t>أيأمنُ وحشُ البرِّ غائلةَ الوَرَى</w:t>
            </w:r>
            <w:r w:rsidRPr="00725071">
              <w:rPr>
                <w:rStyle w:val="libPoemTiniChar0"/>
                <w:rtl/>
              </w:rPr>
              <w:br/>
              <w:t> </w:t>
            </w:r>
          </w:p>
        </w:tc>
        <w:tc>
          <w:tcPr>
            <w:tcW w:w="279" w:type="dxa"/>
            <w:shd w:val="clear" w:color="auto" w:fill="auto"/>
          </w:tcPr>
          <w:p w:rsidR="001C13D3" w:rsidRDefault="001C13D3" w:rsidP="008B6DB4">
            <w:pPr>
              <w:pStyle w:val="libPoem"/>
              <w:rPr>
                <w:rtl/>
              </w:rPr>
            </w:pPr>
          </w:p>
        </w:tc>
        <w:tc>
          <w:tcPr>
            <w:tcW w:w="3881" w:type="dxa"/>
            <w:shd w:val="clear" w:color="auto" w:fill="auto"/>
          </w:tcPr>
          <w:p w:rsidR="001C13D3" w:rsidRDefault="001C13D3" w:rsidP="008B6DB4">
            <w:pPr>
              <w:pStyle w:val="libPoem"/>
            </w:pPr>
            <w:r>
              <w:rPr>
                <w:rtl/>
                <w:lang w:bidi="fa-IR"/>
              </w:rPr>
              <w:t>وآلُ النّبيّ المـُصطفى غيرُ آمنِ</w:t>
            </w:r>
            <w:r w:rsidRPr="00725071">
              <w:rPr>
                <w:rStyle w:val="libPoemTiniChar0"/>
                <w:rtl/>
              </w:rPr>
              <w:br/>
              <w:t> </w:t>
            </w:r>
          </w:p>
        </w:tc>
      </w:tr>
      <w:tr w:rsidR="001C13D3" w:rsidTr="008B6DB4">
        <w:trPr>
          <w:trHeight w:val="350"/>
        </w:trPr>
        <w:tc>
          <w:tcPr>
            <w:tcW w:w="3920" w:type="dxa"/>
          </w:tcPr>
          <w:p w:rsidR="001C13D3" w:rsidRDefault="001C13D3" w:rsidP="008B6DB4">
            <w:pPr>
              <w:pStyle w:val="libPoem"/>
            </w:pPr>
            <w:r>
              <w:rPr>
                <w:rtl/>
                <w:lang w:bidi="fa-IR"/>
              </w:rPr>
              <w:t>تكدَّرت الدُّنيا عليهم وقد صَفَتْ</w:t>
            </w:r>
            <w:r w:rsidRPr="00725071">
              <w:rPr>
                <w:rStyle w:val="libPoemTiniChar0"/>
                <w:rtl/>
              </w:rPr>
              <w:br/>
              <w:t> </w:t>
            </w:r>
          </w:p>
        </w:tc>
        <w:tc>
          <w:tcPr>
            <w:tcW w:w="279" w:type="dxa"/>
          </w:tcPr>
          <w:p w:rsidR="001C13D3" w:rsidRDefault="001C13D3" w:rsidP="008B6DB4">
            <w:pPr>
              <w:pStyle w:val="libPoem"/>
              <w:rPr>
                <w:rtl/>
              </w:rPr>
            </w:pPr>
          </w:p>
        </w:tc>
        <w:tc>
          <w:tcPr>
            <w:tcW w:w="3881" w:type="dxa"/>
          </w:tcPr>
          <w:p w:rsidR="001C13D3" w:rsidRDefault="001C13D3" w:rsidP="008B6DB4">
            <w:pPr>
              <w:pStyle w:val="libPoem"/>
            </w:pPr>
            <w:r>
              <w:rPr>
                <w:rtl/>
                <w:lang w:bidi="fa-IR"/>
              </w:rPr>
              <w:t>لكلِّ عنيدٍ شاطرٍ متماجنِ</w:t>
            </w:r>
            <w:r w:rsidRPr="00725071">
              <w:rPr>
                <w:rStyle w:val="libPoemTiniChar0"/>
                <w:rtl/>
              </w:rPr>
              <w:br/>
              <w:t> </w:t>
            </w:r>
          </w:p>
        </w:tc>
      </w:tr>
    </w:tbl>
    <w:p w:rsidR="0092131B" w:rsidRDefault="008766D8" w:rsidP="008766D8">
      <w:pPr>
        <w:pStyle w:val="libNormal"/>
        <w:rPr>
          <w:rtl/>
          <w:lang w:bidi="fa-IR"/>
        </w:rPr>
      </w:pPr>
      <w:r>
        <w:rPr>
          <w:rtl/>
          <w:lang w:bidi="fa-IR"/>
        </w:rPr>
        <w:t>أتُقتلُ سادات العباد بسيف يزيدٍ وعبيد الله بن زياد ؟!</w:t>
      </w:r>
    </w:p>
    <w:tbl>
      <w:tblPr>
        <w:tblStyle w:val="TableGrid"/>
        <w:bidiVisual/>
        <w:tblW w:w="4562" w:type="pct"/>
        <w:tblInd w:w="384" w:type="dxa"/>
        <w:tblLook w:val="01E0"/>
      </w:tblPr>
      <w:tblGrid>
        <w:gridCol w:w="3533"/>
        <w:gridCol w:w="272"/>
        <w:gridCol w:w="3505"/>
      </w:tblGrid>
      <w:tr w:rsidR="001C13D3" w:rsidTr="008B6DB4">
        <w:trPr>
          <w:trHeight w:val="350"/>
        </w:trPr>
        <w:tc>
          <w:tcPr>
            <w:tcW w:w="3920" w:type="dxa"/>
            <w:shd w:val="clear" w:color="auto" w:fill="auto"/>
          </w:tcPr>
          <w:p w:rsidR="001C13D3" w:rsidRDefault="001C13D3" w:rsidP="008B6DB4">
            <w:pPr>
              <w:pStyle w:val="libPoem"/>
            </w:pPr>
            <w:r>
              <w:rPr>
                <w:rtl/>
                <w:lang w:bidi="fa-IR"/>
              </w:rPr>
              <w:t>لقد قتلوا التقيَّ ابنَ التقيِّ</w:t>
            </w:r>
            <w:r w:rsidRPr="00725071">
              <w:rPr>
                <w:rStyle w:val="libPoemTiniChar0"/>
                <w:rtl/>
              </w:rPr>
              <w:br/>
              <w:t> </w:t>
            </w:r>
          </w:p>
        </w:tc>
        <w:tc>
          <w:tcPr>
            <w:tcW w:w="279" w:type="dxa"/>
            <w:shd w:val="clear" w:color="auto" w:fill="auto"/>
          </w:tcPr>
          <w:p w:rsidR="001C13D3" w:rsidRDefault="001C13D3" w:rsidP="008B6DB4">
            <w:pPr>
              <w:pStyle w:val="libPoem"/>
              <w:rPr>
                <w:rtl/>
              </w:rPr>
            </w:pPr>
          </w:p>
        </w:tc>
        <w:tc>
          <w:tcPr>
            <w:tcW w:w="3881" w:type="dxa"/>
            <w:shd w:val="clear" w:color="auto" w:fill="auto"/>
          </w:tcPr>
          <w:p w:rsidR="001C13D3" w:rsidRDefault="001C13D3" w:rsidP="008B6DB4">
            <w:pPr>
              <w:pStyle w:val="libPoem"/>
            </w:pPr>
            <w:r>
              <w:rPr>
                <w:rtl/>
                <w:lang w:bidi="fa-IR"/>
              </w:rPr>
              <w:t>بأسيافِ الشقيِّ ابنِ الشقيِّ</w:t>
            </w:r>
            <w:r w:rsidRPr="00725071">
              <w:rPr>
                <w:rStyle w:val="libPoemTiniChar0"/>
                <w:rtl/>
              </w:rPr>
              <w:br/>
              <w:t> </w:t>
            </w:r>
          </w:p>
        </w:tc>
      </w:tr>
      <w:tr w:rsidR="001C13D3" w:rsidTr="008B6DB4">
        <w:trPr>
          <w:trHeight w:val="350"/>
        </w:trPr>
        <w:tc>
          <w:tcPr>
            <w:tcW w:w="3920" w:type="dxa"/>
          </w:tcPr>
          <w:p w:rsidR="001C13D3" w:rsidRDefault="001C13D3" w:rsidP="008B6DB4">
            <w:pPr>
              <w:pStyle w:val="libPoem"/>
            </w:pPr>
            <w:r>
              <w:rPr>
                <w:rtl/>
                <w:lang w:bidi="fa-IR"/>
              </w:rPr>
              <w:t>وقد ذبحوا الحُسين بكربلاءٍ</w:t>
            </w:r>
            <w:r w:rsidRPr="00725071">
              <w:rPr>
                <w:rStyle w:val="libPoemTiniChar0"/>
                <w:rtl/>
              </w:rPr>
              <w:br/>
              <w:t> </w:t>
            </w:r>
          </w:p>
        </w:tc>
        <w:tc>
          <w:tcPr>
            <w:tcW w:w="279" w:type="dxa"/>
          </w:tcPr>
          <w:p w:rsidR="001C13D3" w:rsidRDefault="001C13D3" w:rsidP="008B6DB4">
            <w:pPr>
              <w:pStyle w:val="libPoem"/>
              <w:rPr>
                <w:rtl/>
              </w:rPr>
            </w:pPr>
          </w:p>
        </w:tc>
        <w:tc>
          <w:tcPr>
            <w:tcW w:w="3881" w:type="dxa"/>
          </w:tcPr>
          <w:p w:rsidR="001C13D3" w:rsidRDefault="001C13D3" w:rsidP="008B6DB4">
            <w:pPr>
              <w:pStyle w:val="libPoem"/>
            </w:pPr>
            <w:r>
              <w:rPr>
                <w:rtl/>
                <w:lang w:bidi="fa-IR"/>
              </w:rPr>
              <w:t>لأمرِ عُبيّد الباغيْ الدعيِّ</w:t>
            </w:r>
            <w:r w:rsidRPr="00725071">
              <w:rPr>
                <w:rStyle w:val="libPoemTiniChar0"/>
                <w:rtl/>
              </w:rPr>
              <w:br/>
              <w:t> </w:t>
            </w:r>
          </w:p>
        </w:tc>
      </w:tr>
      <w:tr w:rsidR="001C13D3" w:rsidTr="008B6DB4">
        <w:trPr>
          <w:trHeight w:val="350"/>
        </w:trPr>
        <w:tc>
          <w:tcPr>
            <w:tcW w:w="3920" w:type="dxa"/>
          </w:tcPr>
          <w:p w:rsidR="001C13D3" w:rsidRDefault="001C13D3" w:rsidP="008B6DB4">
            <w:pPr>
              <w:pStyle w:val="libPoem"/>
            </w:pPr>
            <w:r>
              <w:rPr>
                <w:rtl/>
                <w:lang w:bidi="fa-IR"/>
              </w:rPr>
              <w:t>وأهدَوا رأسَه في رأسِ رمحٍ</w:t>
            </w:r>
            <w:r w:rsidRPr="00725071">
              <w:rPr>
                <w:rStyle w:val="libPoemTiniChar0"/>
                <w:rtl/>
              </w:rPr>
              <w:br/>
              <w:t> </w:t>
            </w:r>
          </w:p>
        </w:tc>
        <w:tc>
          <w:tcPr>
            <w:tcW w:w="279" w:type="dxa"/>
          </w:tcPr>
          <w:p w:rsidR="001C13D3" w:rsidRDefault="001C13D3" w:rsidP="008B6DB4">
            <w:pPr>
              <w:pStyle w:val="libPoem"/>
              <w:rPr>
                <w:rtl/>
              </w:rPr>
            </w:pPr>
          </w:p>
        </w:tc>
        <w:tc>
          <w:tcPr>
            <w:tcW w:w="3881" w:type="dxa"/>
          </w:tcPr>
          <w:p w:rsidR="001C13D3" w:rsidRDefault="001C13D3" w:rsidP="008B6DB4">
            <w:pPr>
              <w:pStyle w:val="libPoem"/>
            </w:pPr>
            <w:r>
              <w:rPr>
                <w:rtl/>
                <w:lang w:bidi="fa-IR"/>
              </w:rPr>
              <w:t>لنحوِ يزيدٍ العاتي البغيِّ</w:t>
            </w:r>
            <w:r w:rsidRPr="00725071">
              <w:rPr>
                <w:rStyle w:val="libPoemTiniChar0"/>
                <w:rtl/>
              </w:rPr>
              <w:br/>
              <w:t> </w:t>
            </w:r>
          </w:p>
        </w:tc>
      </w:tr>
      <w:tr w:rsidR="001C13D3" w:rsidTr="008B6DB4">
        <w:trPr>
          <w:trHeight w:val="350"/>
        </w:trPr>
        <w:tc>
          <w:tcPr>
            <w:tcW w:w="3920" w:type="dxa"/>
          </w:tcPr>
          <w:p w:rsidR="001C13D3" w:rsidRDefault="001C13D3" w:rsidP="008B6DB4">
            <w:pPr>
              <w:pStyle w:val="libPoem"/>
            </w:pPr>
            <w:r>
              <w:rPr>
                <w:rtl/>
                <w:lang w:bidi="fa-IR"/>
              </w:rPr>
              <w:t>وساقوا نسوةَ المـُختارِ أسرى</w:t>
            </w:r>
            <w:r w:rsidRPr="00725071">
              <w:rPr>
                <w:rStyle w:val="libPoemTiniChar0"/>
                <w:rtl/>
              </w:rPr>
              <w:br/>
              <w:t> </w:t>
            </w:r>
          </w:p>
        </w:tc>
        <w:tc>
          <w:tcPr>
            <w:tcW w:w="279" w:type="dxa"/>
          </w:tcPr>
          <w:p w:rsidR="001C13D3" w:rsidRDefault="001C13D3" w:rsidP="008B6DB4">
            <w:pPr>
              <w:pStyle w:val="libPoem"/>
              <w:rPr>
                <w:rtl/>
              </w:rPr>
            </w:pPr>
          </w:p>
        </w:tc>
        <w:tc>
          <w:tcPr>
            <w:tcW w:w="3881" w:type="dxa"/>
          </w:tcPr>
          <w:p w:rsidR="001C13D3" w:rsidRDefault="001C13D3" w:rsidP="008B6DB4">
            <w:pPr>
              <w:pStyle w:val="libPoem"/>
            </w:pPr>
            <w:r>
              <w:rPr>
                <w:rtl/>
                <w:lang w:bidi="fa-IR"/>
              </w:rPr>
              <w:t>وقالوا نحن أشياعَ النّبيّ</w:t>
            </w:r>
            <w:r w:rsidRPr="00725071">
              <w:rPr>
                <w:rStyle w:val="libPoemTiniChar0"/>
                <w:rtl/>
              </w:rPr>
              <w:br/>
              <w:t> </w:t>
            </w:r>
          </w:p>
        </w:tc>
      </w:tr>
      <w:tr w:rsidR="001C13D3" w:rsidTr="008B6DB4">
        <w:trPr>
          <w:trHeight w:val="350"/>
        </w:trPr>
        <w:tc>
          <w:tcPr>
            <w:tcW w:w="3920" w:type="dxa"/>
          </w:tcPr>
          <w:p w:rsidR="001C13D3" w:rsidRDefault="001C13D3" w:rsidP="008B6DB4">
            <w:pPr>
              <w:pStyle w:val="libPoem"/>
            </w:pPr>
            <w:r>
              <w:rPr>
                <w:rtl/>
                <w:lang w:bidi="fa-IR"/>
              </w:rPr>
              <w:t xml:space="preserve">وأجرُ رسولِ ربِّ العرشِ </w:t>
            </w:r>
            <w:r w:rsidR="0087599F">
              <w:rPr>
                <w:rtl/>
                <w:lang w:bidi="fa-IR"/>
              </w:rPr>
              <w:t>لمـَّا</w:t>
            </w:r>
            <w:r w:rsidRPr="00725071">
              <w:rPr>
                <w:rStyle w:val="libPoemTiniChar0"/>
                <w:rtl/>
              </w:rPr>
              <w:br/>
              <w:t> </w:t>
            </w:r>
          </w:p>
        </w:tc>
        <w:tc>
          <w:tcPr>
            <w:tcW w:w="279" w:type="dxa"/>
          </w:tcPr>
          <w:p w:rsidR="001C13D3" w:rsidRDefault="001C13D3" w:rsidP="008B6DB4">
            <w:pPr>
              <w:pStyle w:val="libPoem"/>
              <w:rPr>
                <w:rtl/>
              </w:rPr>
            </w:pPr>
          </w:p>
        </w:tc>
        <w:tc>
          <w:tcPr>
            <w:tcW w:w="3881" w:type="dxa"/>
          </w:tcPr>
          <w:p w:rsidR="001C13D3" w:rsidRDefault="001C13D3" w:rsidP="008B6DB4">
            <w:pPr>
              <w:pStyle w:val="libPoem"/>
            </w:pPr>
            <w:r>
              <w:rPr>
                <w:rtl/>
                <w:lang w:bidi="fa-IR"/>
              </w:rPr>
              <w:t>أشارَ به وِدَادُ بني عليِّ</w:t>
            </w:r>
            <w:r w:rsidRPr="00725071">
              <w:rPr>
                <w:rStyle w:val="libPoemTiniChar0"/>
                <w:rtl/>
              </w:rPr>
              <w:br/>
              <w:t> </w:t>
            </w:r>
          </w:p>
        </w:tc>
      </w:tr>
    </w:tbl>
    <w:p w:rsidR="0092131B" w:rsidRDefault="008766D8" w:rsidP="008766D8">
      <w:pPr>
        <w:pStyle w:val="libNormal"/>
        <w:rPr>
          <w:rtl/>
          <w:lang w:bidi="fa-IR"/>
        </w:rPr>
      </w:pPr>
      <w:r>
        <w:rPr>
          <w:rtl/>
          <w:lang w:bidi="fa-IR"/>
        </w:rPr>
        <w:t>بناتُ الظلمة في القصور نواعمٌ في الخدور</w:t>
      </w:r>
      <w:r w:rsidR="004C397E">
        <w:rPr>
          <w:rtl/>
          <w:lang w:bidi="fa-IR"/>
        </w:rPr>
        <w:t>،</w:t>
      </w:r>
      <w:r>
        <w:rPr>
          <w:rtl/>
          <w:lang w:bidi="fa-IR"/>
        </w:rPr>
        <w:t xml:space="preserve"> يركبنَ مطايا الشّهوات</w:t>
      </w:r>
      <w:r w:rsidR="004C397E">
        <w:rPr>
          <w:rtl/>
          <w:lang w:bidi="fa-IR"/>
        </w:rPr>
        <w:t>،</w:t>
      </w:r>
      <w:r>
        <w:rPr>
          <w:rtl/>
          <w:lang w:bidi="fa-IR"/>
        </w:rPr>
        <w:t xml:space="preserve"> ويسحبن أذيالَ الخطايا بالخطوات</w:t>
      </w:r>
      <w:r w:rsidR="004C397E">
        <w:rPr>
          <w:rtl/>
          <w:lang w:bidi="fa-IR"/>
        </w:rPr>
        <w:t>،</w:t>
      </w:r>
      <w:r>
        <w:rPr>
          <w:rtl/>
          <w:lang w:bidi="fa-IR"/>
        </w:rPr>
        <w:t xml:space="preserve"> وبناتُ الرسول (</w:t>
      </w:r>
      <w:r w:rsidR="00300A34" w:rsidRPr="00300A34">
        <w:rPr>
          <w:rStyle w:val="libAlaemChar"/>
          <w:rtl/>
        </w:rPr>
        <w:t>صلى‌الله‌عليه‌وآله</w:t>
      </w:r>
      <w:r>
        <w:rPr>
          <w:rtl/>
          <w:lang w:bidi="fa-IR"/>
        </w:rPr>
        <w:t>) في الفلوات</w:t>
      </w:r>
      <w:r w:rsidR="004C397E">
        <w:rPr>
          <w:rtl/>
          <w:lang w:bidi="fa-IR"/>
        </w:rPr>
        <w:t>،</w:t>
      </w:r>
      <w:r>
        <w:rPr>
          <w:rtl/>
          <w:lang w:bidi="fa-IR"/>
        </w:rPr>
        <w:t xml:space="preserve"> مكشّفات الرؤوس تحت الخفقات من السّياط والهفوات !</w:t>
      </w:r>
    </w:p>
    <w:tbl>
      <w:tblPr>
        <w:tblStyle w:val="TableGrid"/>
        <w:bidiVisual/>
        <w:tblW w:w="4562" w:type="pct"/>
        <w:tblInd w:w="384" w:type="dxa"/>
        <w:tblLook w:val="01E0"/>
      </w:tblPr>
      <w:tblGrid>
        <w:gridCol w:w="3524"/>
        <w:gridCol w:w="272"/>
        <w:gridCol w:w="3514"/>
      </w:tblGrid>
      <w:tr w:rsidR="001C13D3" w:rsidTr="008B6DB4">
        <w:trPr>
          <w:trHeight w:val="350"/>
        </w:trPr>
        <w:tc>
          <w:tcPr>
            <w:tcW w:w="3920" w:type="dxa"/>
            <w:shd w:val="clear" w:color="auto" w:fill="auto"/>
          </w:tcPr>
          <w:p w:rsidR="001C13D3" w:rsidRDefault="001C13D3" w:rsidP="008B6DB4">
            <w:pPr>
              <w:pStyle w:val="libPoem"/>
            </w:pPr>
            <w:r>
              <w:rPr>
                <w:rtl/>
                <w:lang w:bidi="fa-IR"/>
              </w:rPr>
              <w:t>بناتُ زيادٍ في القصورِ قد استوتْ</w:t>
            </w:r>
            <w:r w:rsidRPr="00725071">
              <w:rPr>
                <w:rStyle w:val="libPoemTiniChar0"/>
                <w:rtl/>
              </w:rPr>
              <w:br/>
              <w:t> </w:t>
            </w:r>
          </w:p>
        </w:tc>
        <w:tc>
          <w:tcPr>
            <w:tcW w:w="279" w:type="dxa"/>
            <w:shd w:val="clear" w:color="auto" w:fill="auto"/>
          </w:tcPr>
          <w:p w:rsidR="001C13D3" w:rsidRDefault="001C13D3" w:rsidP="008B6DB4">
            <w:pPr>
              <w:pStyle w:val="libPoem"/>
              <w:rPr>
                <w:rtl/>
              </w:rPr>
            </w:pPr>
          </w:p>
        </w:tc>
        <w:tc>
          <w:tcPr>
            <w:tcW w:w="3881" w:type="dxa"/>
            <w:shd w:val="clear" w:color="auto" w:fill="auto"/>
          </w:tcPr>
          <w:p w:rsidR="001C13D3" w:rsidRDefault="001C13D3" w:rsidP="008B6DB4">
            <w:pPr>
              <w:pStyle w:val="libPoem"/>
            </w:pPr>
            <w:r>
              <w:rPr>
                <w:rtl/>
                <w:lang w:bidi="fa-IR"/>
              </w:rPr>
              <w:t>على سُرُرِ العلياءِ من كلِّ جانبِ</w:t>
            </w:r>
            <w:r w:rsidRPr="00725071">
              <w:rPr>
                <w:rStyle w:val="libPoemTiniChar0"/>
                <w:rtl/>
              </w:rPr>
              <w:br/>
              <w:t> </w:t>
            </w:r>
          </w:p>
        </w:tc>
      </w:tr>
      <w:tr w:rsidR="001C13D3" w:rsidTr="008B6DB4">
        <w:trPr>
          <w:trHeight w:val="350"/>
        </w:trPr>
        <w:tc>
          <w:tcPr>
            <w:tcW w:w="3920" w:type="dxa"/>
          </w:tcPr>
          <w:p w:rsidR="001C13D3" w:rsidRDefault="001C13D3" w:rsidP="008B6DB4">
            <w:pPr>
              <w:pStyle w:val="libPoem"/>
            </w:pPr>
            <w:r>
              <w:rPr>
                <w:rtl/>
                <w:lang w:bidi="fa-IR"/>
              </w:rPr>
              <w:t>وإنَّ بناتِ الهاشميِّ مـُحمّدٍ</w:t>
            </w:r>
            <w:r w:rsidRPr="00725071">
              <w:rPr>
                <w:rStyle w:val="libPoemTiniChar0"/>
                <w:rtl/>
              </w:rPr>
              <w:br/>
              <w:t> </w:t>
            </w:r>
          </w:p>
        </w:tc>
        <w:tc>
          <w:tcPr>
            <w:tcW w:w="279" w:type="dxa"/>
          </w:tcPr>
          <w:p w:rsidR="001C13D3" w:rsidRDefault="001C13D3" w:rsidP="008B6DB4">
            <w:pPr>
              <w:pStyle w:val="libPoem"/>
              <w:rPr>
                <w:rtl/>
              </w:rPr>
            </w:pPr>
          </w:p>
        </w:tc>
        <w:tc>
          <w:tcPr>
            <w:tcW w:w="3881" w:type="dxa"/>
          </w:tcPr>
          <w:p w:rsidR="001C13D3" w:rsidRDefault="001C13D3" w:rsidP="008B6DB4">
            <w:pPr>
              <w:pStyle w:val="libPoem"/>
            </w:pPr>
            <w:r>
              <w:rPr>
                <w:rtl/>
                <w:lang w:bidi="fa-IR"/>
              </w:rPr>
              <w:t>رسولِ الهُدى نُكِّبْنَ سيرَ السّباسبِ</w:t>
            </w:r>
            <w:r w:rsidRPr="00725071">
              <w:rPr>
                <w:rStyle w:val="libPoemTiniChar0"/>
                <w:rtl/>
              </w:rPr>
              <w:br/>
              <w:t> </w:t>
            </w:r>
          </w:p>
        </w:tc>
      </w:tr>
      <w:tr w:rsidR="001C13D3" w:rsidTr="008B6DB4">
        <w:trPr>
          <w:trHeight w:val="350"/>
        </w:trPr>
        <w:tc>
          <w:tcPr>
            <w:tcW w:w="3920" w:type="dxa"/>
          </w:tcPr>
          <w:p w:rsidR="001C13D3" w:rsidRDefault="001C13D3" w:rsidP="008B6DB4">
            <w:pPr>
              <w:pStyle w:val="libPoem"/>
            </w:pPr>
            <w:r>
              <w:rPr>
                <w:rtl/>
                <w:lang w:bidi="fa-IR"/>
              </w:rPr>
              <w:t>سوافرُ يندبنَ الحُسينَ بنوحةٍ</w:t>
            </w:r>
            <w:r w:rsidRPr="00725071">
              <w:rPr>
                <w:rStyle w:val="libPoemTiniChar0"/>
                <w:rtl/>
              </w:rPr>
              <w:br/>
              <w:t> </w:t>
            </w:r>
          </w:p>
        </w:tc>
        <w:tc>
          <w:tcPr>
            <w:tcW w:w="279" w:type="dxa"/>
          </w:tcPr>
          <w:p w:rsidR="001C13D3" w:rsidRDefault="001C13D3" w:rsidP="008B6DB4">
            <w:pPr>
              <w:pStyle w:val="libPoem"/>
              <w:rPr>
                <w:rtl/>
              </w:rPr>
            </w:pPr>
          </w:p>
        </w:tc>
        <w:tc>
          <w:tcPr>
            <w:tcW w:w="3881" w:type="dxa"/>
          </w:tcPr>
          <w:p w:rsidR="001C13D3" w:rsidRDefault="001C13D3" w:rsidP="008B6DB4">
            <w:pPr>
              <w:pStyle w:val="libPoem"/>
            </w:pPr>
            <w:r>
              <w:rPr>
                <w:rtl/>
                <w:lang w:bidi="fa-IR"/>
              </w:rPr>
              <w:t>تحلُّ بها الأحزانُ خيطَ السّواكبِ</w:t>
            </w:r>
            <w:r w:rsidRPr="00725071">
              <w:rPr>
                <w:rStyle w:val="libPoemTiniChar0"/>
                <w:rtl/>
              </w:rPr>
              <w:br/>
              <w:t> </w:t>
            </w:r>
          </w:p>
        </w:tc>
      </w:tr>
    </w:tbl>
    <w:p w:rsidR="0092131B" w:rsidRDefault="008766D8" w:rsidP="008766D8">
      <w:pPr>
        <w:pStyle w:val="libNormal"/>
        <w:rPr>
          <w:rtl/>
          <w:lang w:bidi="fa-IR"/>
        </w:rPr>
      </w:pPr>
      <w:r>
        <w:rPr>
          <w:rtl/>
          <w:lang w:bidi="fa-IR"/>
        </w:rPr>
        <w:t>معاشر المسلمين</w:t>
      </w:r>
      <w:r w:rsidR="004C397E">
        <w:rPr>
          <w:rtl/>
          <w:lang w:bidi="fa-IR"/>
        </w:rPr>
        <w:t>،</w:t>
      </w:r>
      <w:r>
        <w:rPr>
          <w:rtl/>
          <w:lang w:bidi="fa-IR"/>
        </w:rPr>
        <w:t xml:space="preserve"> مَنْ كان فيكم مصابٌ فليتعزَّ بمَنْ كان مَنْ منه أعزّ</w:t>
      </w:r>
      <w:r w:rsidR="004C397E">
        <w:rPr>
          <w:rtl/>
          <w:lang w:bidi="fa-IR"/>
        </w:rPr>
        <w:t>،</w:t>
      </w:r>
      <w:r>
        <w:rPr>
          <w:rtl/>
          <w:lang w:bidi="fa-IR"/>
        </w:rPr>
        <w:t xml:space="preserve"> ومَنْ كان فيكم مظلومٌ فليتسلَّ ؛ فقد ظُلِمَ مَنْ مِنْه كان أجلّ . ومَنْ كان فيكم مَنْ حالفَ البلاء فليذكرَ مبتلى كربلاء</w:t>
      </w:r>
      <w:r w:rsidR="004C397E">
        <w:rPr>
          <w:rtl/>
          <w:lang w:bidi="fa-IR"/>
        </w:rPr>
        <w:t>،</w:t>
      </w:r>
      <w:r>
        <w:rPr>
          <w:rtl/>
          <w:lang w:bidi="fa-IR"/>
        </w:rPr>
        <w:t xml:space="preserve"> المحرومَ من الماء</w:t>
      </w:r>
      <w:r w:rsidR="004C397E">
        <w:rPr>
          <w:rtl/>
          <w:lang w:bidi="fa-IR"/>
        </w:rPr>
        <w:t>،</w:t>
      </w:r>
      <w:r>
        <w:rPr>
          <w:rtl/>
          <w:lang w:bidi="fa-IR"/>
        </w:rPr>
        <w:t xml:space="preserve"> والمذبوحَ مِنَ القفا على الظّماء</w:t>
      </w:r>
      <w:r w:rsidR="004C397E">
        <w:rPr>
          <w:rtl/>
          <w:lang w:bidi="fa-IR"/>
        </w:rPr>
        <w:t>،</w:t>
      </w:r>
      <w:r>
        <w:rPr>
          <w:rtl/>
          <w:lang w:bidi="fa-IR"/>
        </w:rPr>
        <w:t xml:space="preserve"> والمجدلّ في تلك التربة</w:t>
      </w:r>
      <w:r w:rsidR="004C397E">
        <w:rPr>
          <w:rtl/>
          <w:lang w:bidi="fa-IR"/>
        </w:rPr>
        <w:t>،</w:t>
      </w:r>
      <w:r>
        <w:rPr>
          <w:rtl/>
          <w:lang w:bidi="fa-IR"/>
        </w:rPr>
        <w:t xml:space="preserve"> والمسوقةَ نساءه سوقَ الإماء</w:t>
      </w:r>
      <w:r w:rsidR="004C397E">
        <w:rPr>
          <w:rtl/>
          <w:lang w:bidi="fa-IR"/>
        </w:rPr>
        <w:t>،</w:t>
      </w:r>
      <w:r>
        <w:rPr>
          <w:rtl/>
          <w:lang w:bidi="fa-IR"/>
        </w:rPr>
        <w:t xml:space="preserve"> يهونُ عليه أمرُ الغُربة وعُسر الكُربة :</w:t>
      </w:r>
    </w:p>
    <w:tbl>
      <w:tblPr>
        <w:tblStyle w:val="TableGrid"/>
        <w:bidiVisual/>
        <w:tblW w:w="4562" w:type="pct"/>
        <w:tblInd w:w="384" w:type="dxa"/>
        <w:tblLook w:val="01E0"/>
      </w:tblPr>
      <w:tblGrid>
        <w:gridCol w:w="3535"/>
        <w:gridCol w:w="272"/>
        <w:gridCol w:w="3503"/>
      </w:tblGrid>
      <w:tr w:rsidR="001C13D3" w:rsidTr="008B6DB4">
        <w:trPr>
          <w:trHeight w:val="350"/>
        </w:trPr>
        <w:tc>
          <w:tcPr>
            <w:tcW w:w="3920" w:type="dxa"/>
            <w:shd w:val="clear" w:color="auto" w:fill="auto"/>
          </w:tcPr>
          <w:p w:rsidR="001C13D3" w:rsidRDefault="001C13D3" w:rsidP="008B6DB4">
            <w:pPr>
              <w:pStyle w:val="libPoem"/>
            </w:pPr>
            <w:r>
              <w:rPr>
                <w:rtl/>
                <w:lang w:bidi="fa-IR"/>
              </w:rPr>
              <w:t>إذا ذكرتْ نفسي مصائبَ فاطمٍ</w:t>
            </w:r>
            <w:r w:rsidRPr="00725071">
              <w:rPr>
                <w:rStyle w:val="libPoemTiniChar0"/>
                <w:rtl/>
              </w:rPr>
              <w:br/>
              <w:t> </w:t>
            </w:r>
          </w:p>
        </w:tc>
        <w:tc>
          <w:tcPr>
            <w:tcW w:w="279" w:type="dxa"/>
            <w:shd w:val="clear" w:color="auto" w:fill="auto"/>
          </w:tcPr>
          <w:p w:rsidR="001C13D3" w:rsidRDefault="001C13D3" w:rsidP="008B6DB4">
            <w:pPr>
              <w:pStyle w:val="libPoem"/>
              <w:rPr>
                <w:rtl/>
              </w:rPr>
            </w:pPr>
          </w:p>
        </w:tc>
        <w:tc>
          <w:tcPr>
            <w:tcW w:w="3881" w:type="dxa"/>
            <w:shd w:val="clear" w:color="auto" w:fill="auto"/>
          </w:tcPr>
          <w:p w:rsidR="001C13D3" w:rsidRDefault="001C13D3" w:rsidP="008B6DB4">
            <w:pPr>
              <w:pStyle w:val="libPoem"/>
            </w:pPr>
            <w:r>
              <w:rPr>
                <w:rtl/>
                <w:lang w:bidi="fa-IR"/>
              </w:rPr>
              <w:t>لأولادِها هانت عليَّ مصائبي</w:t>
            </w:r>
            <w:r w:rsidRPr="00725071">
              <w:rPr>
                <w:rStyle w:val="libPoemTiniChar0"/>
                <w:rtl/>
              </w:rPr>
              <w:br/>
              <w:t> </w:t>
            </w:r>
          </w:p>
        </w:tc>
      </w:tr>
      <w:tr w:rsidR="001C13D3" w:rsidTr="008B6DB4">
        <w:trPr>
          <w:trHeight w:val="350"/>
        </w:trPr>
        <w:tc>
          <w:tcPr>
            <w:tcW w:w="3920" w:type="dxa"/>
          </w:tcPr>
          <w:p w:rsidR="001C13D3" w:rsidRDefault="001C13D3" w:rsidP="008B6DB4">
            <w:pPr>
              <w:pStyle w:val="libPoem"/>
            </w:pPr>
            <w:r>
              <w:rPr>
                <w:rtl/>
                <w:lang w:bidi="fa-IR"/>
              </w:rPr>
              <w:t>ولمْ أتذكَّر منعَهم عن مشاربٍ</w:t>
            </w:r>
            <w:r w:rsidRPr="00725071">
              <w:rPr>
                <w:rStyle w:val="libPoemTiniChar0"/>
                <w:rtl/>
              </w:rPr>
              <w:br/>
              <w:t> </w:t>
            </w:r>
          </w:p>
        </w:tc>
        <w:tc>
          <w:tcPr>
            <w:tcW w:w="279" w:type="dxa"/>
          </w:tcPr>
          <w:p w:rsidR="001C13D3" w:rsidRDefault="001C13D3" w:rsidP="008B6DB4">
            <w:pPr>
              <w:pStyle w:val="libPoem"/>
              <w:rPr>
                <w:rtl/>
              </w:rPr>
            </w:pPr>
          </w:p>
        </w:tc>
        <w:tc>
          <w:tcPr>
            <w:tcW w:w="3881" w:type="dxa"/>
          </w:tcPr>
          <w:p w:rsidR="001C13D3" w:rsidRDefault="001C13D3" w:rsidP="008B6DB4">
            <w:pPr>
              <w:pStyle w:val="libPoem"/>
            </w:pPr>
            <w:r>
              <w:rPr>
                <w:rtl/>
                <w:lang w:bidi="fa-IR"/>
              </w:rPr>
              <w:t xml:space="preserve">على ظمأٍ </w:t>
            </w:r>
            <w:r w:rsidR="0087599F">
              <w:rPr>
                <w:rtl/>
                <w:lang w:bidi="fa-IR"/>
              </w:rPr>
              <w:t>إلّا</w:t>
            </w:r>
            <w:r>
              <w:rPr>
                <w:rtl/>
                <w:lang w:bidi="fa-IR"/>
              </w:rPr>
              <w:t xml:space="preserve"> وعِفْتُ مشاربي</w:t>
            </w:r>
            <w:r w:rsidRPr="00725071">
              <w:rPr>
                <w:rStyle w:val="libPoemTiniChar0"/>
                <w:rtl/>
              </w:rPr>
              <w:br/>
              <w:t> </w:t>
            </w:r>
          </w:p>
        </w:tc>
      </w:tr>
      <w:tr w:rsidR="001C13D3" w:rsidTr="008B6DB4">
        <w:trPr>
          <w:trHeight w:val="350"/>
        </w:trPr>
        <w:tc>
          <w:tcPr>
            <w:tcW w:w="3920" w:type="dxa"/>
          </w:tcPr>
          <w:p w:rsidR="001C13D3" w:rsidRDefault="001C13D3" w:rsidP="008B6DB4">
            <w:pPr>
              <w:pStyle w:val="libPoem"/>
            </w:pPr>
            <w:r>
              <w:rPr>
                <w:rtl/>
                <w:lang w:bidi="fa-IR"/>
              </w:rPr>
              <w:t>أسيغُ مياهي بعدَهم ثمَّ أدَّعي</w:t>
            </w:r>
            <w:r w:rsidRPr="00725071">
              <w:rPr>
                <w:rStyle w:val="libPoemTiniChar0"/>
                <w:rtl/>
              </w:rPr>
              <w:br/>
              <w:t> </w:t>
            </w:r>
          </w:p>
        </w:tc>
        <w:tc>
          <w:tcPr>
            <w:tcW w:w="279" w:type="dxa"/>
          </w:tcPr>
          <w:p w:rsidR="001C13D3" w:rsidRDefault="001C13D3" w:rsidP="008B6DB4">
            <w:pPr>
              <w:pStyle w:val="libPoem"/>
              <w:rPr>
                <w:rtl/>
              </w:rPr>
            </w:pPr>
          </w:p>
        </w:tc>
        <w:tc>
          <w:tcPr>
            <w:tcW w:w="3881" w:type="dxa"/>
          </w:tcPr>
          <w:p w:rsidR="001C13D3" w:rsidRDefault="001C13D3" w:rsidP="008B6DB4">
            <w:pPr>
              <w:pStyle w:val="libPoem"/>
            </w:pPr>
            <w:r>
              <w:rPr>
                <w:rtl/>
                <w:lang w:bidi="fa-IR"/>
              </w:rPr>
              <w:t>بأنّيَ في دعوى الهوى غيرُ كاذبِ</w:t>
            </w:r>
            <w:r w:rsidRPr="00725071">
              <w:rPr>
                <w:rStyle w:val="libPoemTiniChar0"/>
                <w:rtl/>
              </w:rPr>
              <w:br/>
              <w:t> </w:t>
            </w:r>
          </w:p>
        </w:tc>
      </w:tr>
    </w:tbl>
    <w:p w:rsidR="008766D8" w:rsidRDefault="0092131B" w:rsidP="008766D8">
      <w:pPr>
        <w:pStyle w:val="libNormal"/>
        <w:rPr>
          <w:rtl/>
          <w:lang w:bidi="fa-IR"/>
        </w:rPr>
      </w:pPr>
      <w:r>
        <w:rPr>
          <w:rtl/>
          <w:lang w:bidi="fa-IR"/>
        </w:rPr>
        <w:br w:type="page"/>
      </w:r>
    </w:p>
    <w:tbl>
      <w:tblPr>
        <w:tblStyle w:val="TableGrid"/>
        <w:bidiVisual/>
        <w:tblW w:w="4562" w:type="pct"/>
        <w:tblInd w:w="384" w:type="dxa"/>
        <w:tblLook w:val="01E0"/>
      </w:tblPr>
      <w:tblGrid>
        <w:gridCol w:w="3526"/>
        <w:gridCol w:w="272"/>
        <w:gridCol w:w="3512"/>
      </w:tblGrid>
      <w:tr w:rsidR="00820DC9" w:rsidTr="008B6DB4">
        <w:trPr>
          <w:trHeight w:val="350"/>
        </w:trPr>
        <w:tc>
          <w:tcPr>
            <w:tcW w:w="3920" w:type="dxa"/>
            <w:shd w:val="clear" w:color="auto" w:fill="auto"/>
          </w:tcPr>
          <w:p w:rsidR="00820DC9" w:rsidRDefault="00820DC9" w:rsidP="008B6DB4">
            <w:pPr>
              <w:pStyle w:val="libPoem"/>
            </w:pPr>
            <w:r>
              <w:rPr>
                <w:rtl/>
                <w:lang w:bidi="fa-IR"/>
              </w:rPr>
              <w:lastRenderedPageBreak/>
              <w:t>سقَوا حسناً سُمًّا ذعافاً وجدَّلوا</w:t>
            </w:r>
            <w:r w:rsidRPr="00725071">
              <w:rPr>
                <w:rStyle w:val="libPoemTiniChar0"/>
                <w:rtl/>
              </w:rPr>
              <w:br/>
              <w:t> </w:t>
            </w:r>
          </w:p>
        </w:tc>
        <w:tc>
          <w:tcPr>
            <w:tcW w:w="279" w:type="dxa"/>
            <w:shd w:val="clear" w:color="auto" w:fill="auto"/>
          </w:tcPr>
          <w:p w:rsidR="00820DC9" w:rsidRDefault="00820DC9" w:rsidP="008B6DB4">
            <w:pPr>
              <w:pStyle w:val="libPoem"/>
              <w:rPr>
                <w:rtl/>
              </w:rPr>
            </w:pPr>
          </w:p>
        </w:tc>
        <w:tc>
          <w:tcPr>
            <w:tcW w:w="3881" w:type="dxa"/>
            <w:shd w:val="clear" w:color="auto" w:fill="auto"/>
          </w:tcPr>
          <w:p w:rsidR="00820DC9" w:rsidRDefault="00820DC9" w:rsidP="008B6DB4">
            <w:pPr>
              <w:pStyle w:val="libPoem"/>
            </w:pPr>
            <w:r>
              <w:rPr>
                <w:rtl/>
                <w:lang w:bidi="fa-IR"/>
              </w:rPr>
              <w:t>أخاه حُسيناً بالقنا والقواضبِ</w:t>
            </w:r>
            <w:r w:rsidRPr="00725071">
              <w:rPr>
                <w:rStyle w:val="libPoemTiniChar0"/>
                <w:rtl/>
              </w:rPr>
              <w:br/>
              <w:t> </w:t>
            </w:r>
          </w:p>
        </w:tc>
      </w:tr>
      <w:tr w:rsidR="00820DC9" w:rsidTr="008B6DB4">
        <w:trPr>
          <w:trHeight w:val="350"/>
        </w:trPr>
        <w:tc>
          <w:tcPr>
            <w:tcW w:w="3920" w:type="dxa"/>
          </w:tcPr>
          <w:p w:rsidR="00820DC9" w:rsidRDefault="00820DC9" w:rsidP="008B6DB4">
            <w:pPr>
              <w:pStyle w:val="libPoem"/>
            </w:pPr>
            <w:r>
              <w:rPr>
                <w:rtl/>
                <w:lang w:bidi="fa-IR"/>
              </w:rPr>
              <w:t>فضائلُهم ليستْ تُعَدُّ وتنتهي</w:t>
            </w:r>
            <w:r w:rsidRPr="00725071">
              <w:rPr>
                <w:rStyle w:val="libPoemTiniChar0"/>
                <w:rtl/>
              </w:rPr>
              <w:br/>
              <w:t> </w:t>
            </w:r>
          </w:p>
        </w:tc>
        <w:tc>
          <w:tcPr>
            <w:tcW w:w="279" w:type="dxa"/>
          </w:tcPr>
          <w:p w:rsidR="00820DC9" w:rsidRDefault="00820DC9" w:rsidP="008B6DB4">
            <w:pPr>
              <w:pStyle w:val="libPoem"/>
              <w:rPr>
                <w:rtl/>
              </w:rPr>
            </w:pPr>
          </w:p>
        </w:tc>
        <w:tc>
          <w:tcPr>
            <w:tcW w:w="3881" w:type="dxa"/>
          </w:tcPr>
          <w:p w:rsidR="00820DC9" w:rsidRDefault="00820DC9" w:rsidP="008B6DB4">
            <w:pPr>
              <w:pStyle w:val="libPoem"/>
            </w:pPr>
            <w:r>
              <w:rPr>
                <w:rtl/>
                <w:lang w:bidi="fa-IR"/>
              </w:rPr>
              <w:t>وإنْ عُدِّدت يوماً قطارُ السّحائبِ</w:t>
            </w:r>
            <w:r w:rsidRPr="00725071">
              <w:rPr>
                <w:rStyle w:val="libPoemTiniChar0"/>
                <w:rtl/>
              </w:rPr>
              <w:br/>
              <w:t> </w:t>
            </w:r>
          </w:p>
        </w:tc>
      </w:tr>
      <w:tr w:rsidR="00820DC9" w:rsidTr="008B6DB4">
        <w:trPr>
          <w:trHeight w:val="350"/>
        </w:trPr>
        <w:tc>
          <w:tcPr>
            <w:tcW w:w="3920" w:type="dxa"/>
          </w:tcPr>
          <w:p w:rsidR="00820DC9" w:rsidRDefault="00820DC9" w:rsidP="008B6DB4">
            <w:pPr>
              <w:pStyle w:val="libPoem"/>
            </w:pPr>
            <w:r>
              <w:rPr>
                <w:rtl/>
                <w:lang w:bidi="fa-IR"/>
              </w:rPr>
              <w:t>وإنّ يزيداً رامَ أنْ يتسفَّلو</w:t>
            </w:r>
            <w:r w:rsidRPr="00725071">
              <w:rPr>
                <w:rStyle w:val="libPoemTiniChar0"/>
                <w:rtl/>
              </w:rPr>
              <w:br/>
              <w:t> </w:t>
            </w:r>
          </w:p>
        </w:tc>
        <w:tc>
          <w:tcPr>
            <w:tcW w:w="279" w:type="dxa"/>
          </w:tcPr>
          <w:p w:rsidR="00820DC9" w:rsidRDefault="00820DC9" w:rsidP="008B6DB4">
            <w:pPr>
              <w:pStyle w:val="libPoem"/>
              <w:rPr>
                <w:rtl/>
              </w:rPr>
            </w:pPr>
          </w:p>
        </w:tc>
        <w:tc>
          <w:tcPr>
            <w:tcW w:w="3881" w:type="dxa"/>
          </w:tcPr>
          <w:p w:rsidR="00820DC9" w:rsidRDefault="00820DC9" w:rsidP="008B6DB4">
            <w:pPr>
              <w:pStyle w:val="libPoem"/>
            </w:pPr>
            <w:r>
              <w:rPr>
                <w:rtl/>
                <w:lang w:bidi="fa-IR"/>
              </w:rPr>
              <w:t>وأنْ يتردَّوا في مهاوي المعاطبِ</w:t>
            </w:r>
            <w:r w:rsidRPr="00725071">
              <w:rPr>
                <w:rStyle w:val="libPoemTiniChar0"/>
                <w:rtl/>
              </w:rPr>
              <w:br/>
              <w:t> </w:t>
            </w:r>
          </w:p>
        </w:tc>
      </w:tr>
      <w:tr w:rsidR="00820DC9" w:rsidTr="008B6DB4">
        <w:trPr>
          <w:trHeight w:val="350"/>
        </w:trPr>
        <w:tc>
          <w:tcPr>
            <w:tcW w:w="3920" w:type="dxa"/>
          </w:tcPr>
          <w:p w:rsidR="00820DC9" w:rsidRDefault="00820DC9" w:rsidP="008B6DB4">
            <w:pPr>
              <w:pStyle w:val="libPoem"/>
            </w:pPr>
            <w:r>
              <w:rPr>
                <w:rtl/>
                <w:lang w:bidi="fa-IR"/>
              </w:rPr>
              <w:t>وقد رفع العدلُ المهيمنُ حالَهمْ</w:t>
            </w:r>
            <w:r w:rsidRPr="00725071">
              <w:rPr>
                <w:rStyle w:val="libPoemTiniChar0"/>
                <w:rtl/>
              </w:rPr>
              <w:br/>
              <w:t> </w:t>
            </w:r>
          </w:p>
        </w:tc>
        <w:tc>
          <w:tcPr>
            <w:tcW w:w="279" w:type="dxa"/>
          </w:tcPr>
          <w:p w:rsidR="00820DC9" w:rsidRDefault="00820DC9" w:rsidP="008B6DB4">
            <w:pPr>
              <w:pStyle w:val="libPoem"/>
              <w:rPr>
                <w:rtl/>
              </w:rPr>
            </w:pPr>
          </w:p>
        </w:tc>
        <w:tc>
          <w:tcPr>
            <w:tcW w:w="3881" w:type="dxa"/>
          </w:tcPr>
          <w:p w:rsidR="00820DC9" w:rsidRDefault="00820DC9" w:rsidP="008B6DB4">
            <w:pPr>
              <w:pStyle w:val="libPoem"/>
            </w:pPr>
            <w:r>
              <w:rPr>
                <w:rtl/>
                <w:lang w:bidi="fa-IR"/>
              </w:rPr>
              <w:t>بمنزلةٍ قعساءَ فوقَ الكواكبِ</w:t>
            </w:r>
            <w:r w:rsidRPr="00725071">
              <w:rPr>
                <w:rStyle w:val="libPoemTiniChar0"/>
                <w:rtl/>
              </w:rPr>
              <w:br/>
              <w:t> </w:t>
            </w:r>
          </w:p>
        </w:tc>
      </w:tr>
    </w:tbl>
    <w:p w:rsidR="007920B3" w:rsidRDefault="008766D8" w:rsidP="008766D8">
      <w:pPr>
        <w:pStyle w:val="libNormal"/>
        <w:rPr>
          <w:rtl/>
          <w:lang w:bidi="fa-IR"/>
        </w:rPr>
      </w:pPr>
      <w:r>
        <w:rPr>
          <w:rtl/>
          <w:lang w:bidi="fa-IR"/>
        </w:rPr>
        <w:t>لَبئس ما كان يزيدُ وحزبه يحتقبون</w:t>
      </w:r>
      <w:r w:rsidR="004C397E">
        <w:rPr>
          <w:rtl/>
          <w:lang w:bidi="fa-IR"/>
        </w:rPr>
        <w:t>،</w:t>
      </w:r>
      <w:r>
        <w:rPr>
          <w:rtl/>
          <w:lang w:bidi="fa-IR"/>
        </w:rPr>
        <w:t xml:space="preserve"> وساء ما يرتكبون</w:t>
      </w:r>
      <w:r w:rsidR="004C397E">
        <w:rPr>
          <w:rtl/>
          <w:lang w:bidi="fa-IR"/>
        </w:rPr>
        <w:t>،</w:t>
      </w:r>
      <w:r>
        <w:rPr>
          <w:rtl/>
          <w:lang w:bidi="fa-IR"/>
        </w:rPr>
        <w:t xml:space="preserve"> وسوف ترونهم في جهنّم يصطلون</w:t>
      </w:r>
      <w:r w:rsidR="004C397E">
        <w:rPr>
          <w:rtl/>
          <w:lang w:bidi="fa-IR"/>
        </w:rPr>
        <w:t>،</w:t>
      </w:r>
      <w:r>
        <w:rPr>
          <w:rtl/>
          <w:lang w:bidi="fa-IR"/>
        </w:rPr>
        <w:t xml:space="preserve"> ويصطرخون ويضطربون</w:t>
      </w:r>
      <w:r w:rsidR="004C397E">
        <w:rPr>
          <w:rtl/>
          <w:lang w:bidi="fa-IR"/>
        </w:rPr>
        <w:t>،</w:t>
      </w:r>
      <w:r>
        <w:rPr>
          <w:rtl/>
          <w:lang w:bidi="fa-IR"/>
        </w:rPr>
        <w:t xml:space="preserve"> فإنّهم إلى ربّهم راجعون : </w:t>
      </w:r>
      <w:r w:rsidRPr="00820DC9">
        <w:rPr>
          <w:rStyle w:val="libAlaemChar"/>
          <w:rtl/>
        </w:rPr>
        <w:t>(</w:t>
      </w:r>
      <w:r w:rsidRPr="00820DC9">
        <w:rPr>
          <w:rStyle w:val="libAieChar"/>
          <w:rtl/>
        </w:rPr>
        <w:t xml:space="preserve"> وَسَيَعْلَ</w:t>
      </w:r>
      <w:r w:rsidR="00820DC9" w:rsidRPr="00820DC9">
        <w:rPr>
          <w:rStyle w:val="libAieChar"/>
          <w:rtl/>
        </w:rPr>
        <w:t>م</w:t>
      </w:r>
      <w:r w:rsidR="00820DC9" w:rsidRPr="00820DC9">
        <w:rPr>
          <w:rStyle w:val="libAieChar"/>
          <w:rFonts w:hint="cs"/>
          <w:rtl/>
        </w:rPr>
        <w:t>ُ</w:t>
      </w:r>
      <w:r w:rsidRPr="00820DC9">
        <w:rPr>
          <w:rStyle w:val="libAieChar"/>
          <w:rtl/>
        </w:rPr>
        <w:t xml:space="preserve"> الَّذِينَ ظَلَ</w:t>
      </w:r>
      <w:r w:rsidR="007920B3" w:rsidRPr="00820DC9">
        <w:rPr>
          <w:rStyle w:val="libAieChar"/>
          <w:rtl/>
        </w:rPr>
        <w:t>مـُ</w:t>
      </w:r>
      <w:r w:rsidRPr="00820DC9">
        <w:rPr>
          <w:rStyle w:val="libAieChar"/>
          <w:rtl/>
        </w:rPr>
        <w:t xml:space="preserve">وا أَيَّ </w:t>
      </w:r>
      <w:r w:rsidR="007920B3" w:rsidRPr="00820DC9">
        <w:rPr>
          <w:rStyle w:val="libAieChar"/>
          <w:rtl/>
        </w:rPr>
        <w:t>مـُ</w:t>
      </w:r>
      <w:r w:rsidRPr="00820DC9">
        <w:rPr>
          <w:rStyle w:val="libAieChar"/>
          <w:rtl/>
        </w:rPr>
        <w:t>نقَلَبٍ يَنقَلِبُونَ</w:t>
      </w:r>
      <w:r w:rsidRPr="00820DC9">
        <w:rPr>
          <w:rStyle w:val="libAlaemChar"/>
          <w:rtl/>
        </w:rPr>
        <w:t>)</w:t>
      </w:r>
      <w:r w:rsidRPr="007920B3">
        <w:rPr>
          <w:rStyle w:val="libFootnotenumChar"/>
          <w:rtl/>
        </w:rPr>
        <w:t>(1)</w:t>
      </w:r>
      <w:r w:rsidR="007920B3">
        <w:rPr>
          <w:rtl/>
          <w:lang w:bidi="fa-IR"/>
        </w:rPr>
        <w:t>.</w:t>
      </w:r>
    </w:p>
    <w:p w:rsidR="0092131B" w:rsidRDefault="008766D8" w:rsidP="008766D8">
      <w:pPr>
        <w:pStyle w:val="libNormal"/>
        <w:rPr>
          <w:rtl/>
          <w:lang w:bidi="fa-IR"/>
        </w:rPr>
      </w:pPr>
      <w:r>
        <w:rPr>
          <w:rtl/>
          <w:lang w:bidi="fa-IR"/>
        </w:rPr>
        <w:t>ولي قصيدة طويلة فيهم آخرها :</w:t>
      </w:r>
    </w:p>
    <w:tbl>
      <w:tblPr>
        <w:tblStyle w:val="TableGrid"/>
        <w:bidiVisual/>
        <w:tblW w:w="4562" w:type="pct"/>
        <w:tblInd w:w="384" w:type="dxa"/>
        <w:tblLook w:val="01E0"/>
      </w:tblPr>
      <w:tblGrid>
        <w:gridCol w:w="3523"/>
        <w:gridCol w:w="272"/>
        <w:gridCol w:w="3515"/>
      </w:tblGrid>
      <w:tr w:rsidR="00820DC9" w:rsidTr="008B6DB4">
        <w:trPr>
          <w:trHeight w:val="350"/>
        </w:trPr>
        <w:tc>
          <w:tcPr>
            <w:tcW w:w="3920" w:type="dxa"/>
            <w:shd w:val="clear" w:color="auto" w:fill="auto"/>
          </w:tcPr>
          <w:p w:rsidR="00820DC9" w:rsidRDefault="00820DC9" w:rsidP="008B6DB4">
            <w:pPr>
              <w:pStyle w:val="libPoem"/>
            </w:pPr>
            <w:r>
              <w:rPr>
                <w:rtl/>
                <w:lang w:bidi="fa-IR"/>
              </w:rPr>
              <w:t>ففاطمةٌ  ومولانا عليٌّ</w:t>
            </w:r>
            <w:r w:rsidRPr="00725071">
              <w:rPr>
                <w:rStyle w:val="libPoemTiniChar0"/>
                <w:rtl/>
              </w:rPr>
              <w:br/>
              <w:t> </w:t>
            </w:r>
          </w:p>
        </w:tc>
        <w:tc>
          <w:tcPr>
            <w:tcW w:w="279" w:type="dxa"/>
            <w:shd w:val="clear" w:color="auto" w:fill="auto"/>
          </w:tcPr>
          <w:p w:rsidR="00820DC9" w:rsidRDefault="00820DC9" w:rsidP="008B6DB4">
            <w:pPr>
              <w:pStyle w:val="libPoem"/>
              <w:rPr>
                <w:rtl/>
              </w:rPr>
            </w:pPr>
          </w:p>
        </w:tc>
        <w:tc>
          <w:tcPr>
            <w:tcW w:w="3881" w:type="dxa"/>
            <w:shd w:val="clear" w:color="auto" w:fill="auto"/>
          </w:tcPr>
          <w:p w:rsidR="00820DC9" w:rsidRDefault="00820DC9" w:rsidP="008B6DB4">
            <w:pPr>
              <w:pStyle w:val="libPoem"/>
            </w:pPr>
            <w:r>
              <w:rPr>
                <w:rtl/>
                <w:lang w:bidi="fa-IR"/>
              </w:rPr>
              <w:t>ونجلاه سروري في الكتابِ</w:t>
            </w:r>
            <w:r w:rsidRPr="00725071">
              <w:rPr>
                <w:rStyle w:val="libPoemTiniChar0"/>
                <w:rtl/>
              </w:rPr>
              <w:br/>
              <w:t> </w:t>
            </w:r>
          </w:p>
        </w:tc>
      </w:tr>
      <w:tr w:rsidR="00820DC9" w:rsidTr="008B6DB4">
        <w:trPr>
          <w:trHeight w:val="350"/>
        </w:trPr>
        <w:tc>
          <w:tcPr>
            <w:tcW w:w="3920" w:type="dxa"/>
          </w:tcPr>
          <w:p w:rsidR="00820DC9" w:rsidRDefault="00820DC9" w:rsidP="008B6DB4">
            <w:pPr>
              <w:pStyle w:val="libPoem"/>
            </w:pPr>
            <w:r>
              <w:rPr>
                <w:rtl/>
                <w:lang w:bidi="fa-IR"/>
              </w:rPr>
              <w:t>وَمَنْ يكُ دأبُه تشييدَ بيتٍ</w:t>
            </w:r>
            <w:r w:rsidRPr="00725071">
              <w:rPr>
                <w:rStyle w:val="libPoemTiniChar0"/>
                <w:rtl/>
              </w:rPr>
              <w:br/>
              <w:t> </w:t>
            </w:r>
          </w:p>
        </w:tc>
        <w:tc>
          <w:tcPr>
            <w:tcW w:w="279" w:type="dxa"/>
          </w:tcPr>
          <w:p w:rsidR="00820DC9" w:rsidRDefault="00820DC9" w:rsidP="008B6DB4">
            <w:pPr>
              <w:pStyle w:val="libPoem"/>
              <w:rPr>
                <w:rtl/>
              </w:rPr>
            </w:pPr>
          </w:p>
        </w:tc>
        <w:tc>
          <w:tcPr>
            <w:tcW w:w="3881" w:type="dxa"/>
          </w:tcPr>
          <w:p w:rsidR="00820DC9" w:rsidRDefault="00820DC9" w:rsidP="008B6DB4">
            <w:pPr>
              <w:pStyle w:val="libPoem"/>
            </w:pPr>
            <w:r>
              <w:rPr>
                <w:rtl/>
                <w:lang w:bidi="fa-IR"/>
              </w:rPr>
              <w:t>فها أنا مَدْحُ أهلِ البيتِ دأبي</w:t>
            </w:r>
            <w:r w:rsidRPr="00725071">
              <w:rPr>
                <w:rStyle w:val="libPoemTiniChar0"/>
                <w:rtl/>
              </w:rPr>
              <w:br/>
              <w:t> </w:t>
            </w:r>
          </w:p>
        </w:tc>
      </w:tr>
      <w:tr w:rsidR="00820DC9" w:rsidTr="008B6DB4">
        <w:trPr>
          <w:trHeight w:val="350"/>
        </w:trPr>
        <w:tc>
          <w:tcPr>
            <w:tcW w:w="3920" w:type="dxa"/>
          </w:tcPr>
          <w:p w:rsidR="00820DC9" w:rsidRDefault="00820DC9" w:rsidP="008B6DB4">
            <w:pPr>
              <w:pStyle w:val="libPoem"/>
            </w:pPr>
            <w:r>
              <w:rPr>
                <w:rtl/>
                <w:lang w:bidi="fa-IR"/>
              </w:rPr>
              <w:t>وإنْ يكُ حبُّهم هيهات عاب</w:t>
            </w:r>
            <w:r w:rsidRPr="00725071">
              <w:rPr>
                <w:rStyle w:val="libPoemTiniChar0"/>
                <w:rtl/>
              </w:rPr>
              <w:br/>
              <w:t> </w:t>
            </w:r>
          </w:p>
        </w:tc>
        <w:tc>
          <w:tcPr>
            <w:tcW w:w="279" w:type="dxa"/>
          </w:tcPr>
          <w:p w:rsidR="00820DC9" w:rsidRDefault="00820DC9" w:rsidP="008B6DB4">
            <w:pPr>
              <w:pStyle w:val="libPoem"/>
              <w:rPr>
                <w:rtl/>
              </w:rPr>
            </w:pPr>
          </w:p>
        </w:tc>
        <w:tc>
          <w:tcPr>
            <w:tcW w:w="3881" w:type="dxa"/>
          </w:tcPr>
          <w:p w:rsidR="00820DC9" w:rsidRDefault="00820DC9" w:rsidP="008B6DB4">
            <w:pPr>
              <w:pStyle w:val="libPoem"/>
            </w:pPr>
            <w:r>
              <w:rPr>
                <w:rtl/>
                <w:lang w:bidi="fa-IR"/>
              </w:rPr>
              <w:t>فها أنا مـُذْ عَقِلْتُ قريبُ عابِ</w:t>
            </w:r>
            <w:r w:rsidRPr="00725071">
              <w:rPr>
                <w:rStyle w:val="libPoemTiniChar0"/>
                <w:rtl/>
              </w:rPr>
              <w:br/>
              <w:t> </w:t>
            </w:r>
          </w:p>
        </w:tc>
      </w:tr>
      <w:tr w:rsidR="00820DC9" w:rsidTr="008B6DB4">
        <w:trPr>
          <w:trHeight w:val="350"/>
        </w:trPr>
        <w:tc>
          <w:tcPr>
            <w:tcW w:w="3920" w:type="dxa"/>
          </w:tcPr>
          <w:p w:rsidR="00820DC9" w:rsidRDefault="00820DC9" w:rsidP="008B6DB4">
            <w:pPr>
              <w:pStyle w:val="libPoem"/>
            </w:pPr>
            <w:r>
              <w:rPr>
                <w:rtl/>
                <w:lang w:bidi="fa-IR"/>
              </w:rPr>
              <w:t>لقد قتلوا عليًّاً إذ تجلَّى</w:t>
            </w:r>
            <w:r w:rsidRPr="00725071">
              <w:rPr>
                <w:rStyle w:val="libPoemTiniChar0"/>
                <w:rtl/>
              </w:rPr>
              <w:br/>
              <w:t> </w:t>
            </w:r>
          </w:p>
        </w:tc>
        <w:tc>
          <w:tcPr>
            <w:tcW w:w="279" w:type="dxa"/>
          </w:tcPr>
          <w:p w:rsidR="00820DC9" w:rsidRDefault="00820DC9" w:rsidP="008B6DB4">
            <w:pPr>
              <w:pStyle w:val="libPoem"/>
              <w:rPr>
                <w:rtl/>
              </w:rPr>
            </w:pPr>
          </w:p>
        </w:tc>
        <w:tc>
          <w:tcPr>
            <w:tcW w:w="3881" w:type="dxa"/>
          </w:tcPr>
          <w:p w:rsidR="00820DC9" w:rsidRDefault="00820DC9" w:rsidP="008B6DB4">
            <w:pPr>
              <w:pStyle w:val="libPoem"/>
            </w:pPr>
            <w:r>
              <w:rPr>
                <w:rtl/>
                <w:lang w:bidi="fa-IR"/>
              </w:rPr>
              <w:t>لأهلِ الحقِّ فحلاً في الضّرابِ</w:t>
            </w:r>
            <w:r w:rsidRPr="00725071">
              <w:rPr>
                <w:rStyle w:val="libPoemTiniChar0"/>
                <w:rtl/>
              </w:rPr>
              <w:br/>
              <w:t> </w:t>
            </w:r>
          </w:p>
        </w:tc>
      </w:tr>
      <w:tr w:rsidR="00820DC9" w:rsidTr="008B6DB4">
        <w:trPr>
          <w:trHeight w:val="350"/>
        </w:trPr>
        <w:tc>
          <w:tcPr>
            <w:tcW w:w="3920" w:type="dxa"/>
          </w:tcPr>
          <w:p w:rsidR="00820DC9" w:rsidRDefault="00820DC9" w:rsidP="008B6DB4">
            <w:pPr>
              <w:pStyle w:val="libPoem"/>
            </w:pPr>
            <w:r>
              <w:rPr>
                <w:rtl/>
                <w:lang w:bidi="fa-IR"/>
              </w:rPr>
              <w:t>وقد قتلوا الرضا الحَسَنَ المرجَّى</w:t>
            </w:r>
            <w:r w:rsidRPr="00725071">
              <w:rPr>
                <w:rStyle w:val="libPoemTiniChar0"/>
                <w:rtl/>
              </w:rPr>
              <w:br/>
              <w:t> </w:t>
            </w:r>
          </w:p>
        </w:tc>
        <w:tc>
          <w:tcPr>
            <w:tcW w:w="279" w:type="dxa"/>
          </w:tcPr>
          <w:p w:rsidR="00820DC9" w:rsidRDefault="00820DC9" w:rsidP="008B6DB4">
            <w:pPr>
              <w:pStyle w:val="libPoem"/>
              <w:rPr>
                <w:rtl/>
              </w:rPr>
            </w:pPr>
          </w:p>
        </w:tc>
        <w:tc>
          <w:tcPr>
            <w:tcW w:w="3881" w:type="dxa"/>
          </w:tcPr>
          <w:p w:rsidR="00820DC9" w:rsidRDefault="00820DC9" w:rsidP="008B6DB4">
            <w:pPr>
              <w:pStyle w:val="libPoem"/>
            </w:pPr>
            <w:r>
              <w:rPr>
                <w:rtl/>
                <w:lang w:bidi="fa-IR"/>
              </w:rPr>
              <w:t>جوادَ العُرْبِ بالسُّمِّ المـُذابِ</w:t>
            </w:r>
            <w:r w:rsidRPr="00725071">
              <w:rPr>
                <w:rStyle w:val="libPoemTiniChar0"/>
                <w:rtl/>
              </w:rPr>
              <w:br/>
              <w:t> </w:t>
            </w:r>
          </w:p>
        </w:tc>
      </w:tr>
      <w:tr w:rsidR="00820DC9" w:rsidTr="008B6DB4">
        <w:tblPrEx>
          <w:tblLook w:val="04A0"/>
        </w:tblPrEx>
        <w:trPr>
          <w:trHeight w:val="350"/>
        </w:trPr>
        <w:tc>
          <w:tcPr>
            <w:tcW w:w="3920" w:type="dxa"/>
          </w:tcPr>
          <w:p w:rsidR="00820DC9" w:rsidRDefault="00820DC9" w:rsidP="008B6DB4">
            <w:pPr>
              <w:pStyle w:val="libPoem"/>
            </w:pPr>
            <w:r>
              <w:rPr>
                <w:rtl/>
                <w:lang w:bidi="fa-IR"/>
              </w:rPr>
              <w:t>وقد منعوا الحُسين الماءَ ظُلم</w:t>
            </w:r>
            <w:r w:rsidRPr="00725071">
              <w:rPr>
                <w:rStyle w:val="libPoemTiniChar0"/>
                <w:rtl/>
              </w:rPr>
              <w:br/>
              <w:t> </w:t>
            </w:r>
          </w:p>
        </w:tc>
        <w:tc>
          <w:tcPr>
            <w:tcW w:w="279" w:type="dxa"/>
          </w:tcPr>
          <w:p w:rsidR="00820DC9" w:rsidRDefault="00820DC9" w:rsidP="008B6DB4">
            <w:pPr>
              <w:pStyle w:val="libPoem"/>
              <w:rPr>
                <w:rtl/>
              </w:rPr>
            </w:pPr>
          </w:p>
        </w:tc>
        <w:tc>
          <w:tcPr>
            <w:tcW w:w="3881" w:type="dxa"/>
          </w:tcPr>
          <w:p w:rsidR="00820DC9" w:rsidRDefault="00820DC9" w:rsidP="008B6DB4">
            <w:pPr>
              <w:pStyle w:val="libPoem"/>
            </w:pPr>
            <w:r>
              <w:rPr>
                <w:rtl/>
                <w:lang w:bidi="fa-IR"/>
              </w:rPr>
              <w:t>وجُدِّلَ بالطّعانِ وبالضرابِ</w:t>
            </w:r>
            <w:r w:rsidRPr="00725071">
              <w:rPr>
                <w:rStyle w:val="libPoemTiniChar0"/>
                <w:rtl/>
              </w:rPr>
              <w:br/>
              <w:t> </w:t>
            </w:r>
          </w:p>
        </w:tc>
      </w:tr>
      <w:tr w:rsidR="00820DC9" w:rsidTr="008B6DB4">
        <w:tblPrEx>
          <w:tblLook w:val="04A0"/>
        </w:tblPrEx>
        <w:trPr>
          <w:trHeight w:val="350"/>
        </w:trPr>
        <w:tc>
          <w:tcPr>
            <w:tcW w:w="3920" w:type="dxa"/>
          </w:tcPr>
          <w:p w:rsidR="00820DC9" w:rsidRDefault="00820DC9" w:rsidP="008B6DB4">
            <w:pPr>
              <w:pStyle w:val="libPoem"/>
            </w:pPr>
            <w:r>
              <w:rPr>
                <w:rtl/>
                <w:lang w:bidi="fa-IR"/>
              </w:rPr>
              <w:t>وقد صلبوا إمامَ الحقِّ زيد</w:t>
            </w:r>
            <w:r w:rsidRPr="00725071">
              <w:rPr>
                <w:rStyle w:val="libPoemTiniChar0"/>
                <w:rtl/>
              </w:rPr>
              <w:br/>
              <w:t> </w:t>
            </w:r>
          </w:p>
        </w:tc>
        <w:tc>
          <w:tcPr>
            <w:tcW w:w="279" w:type="dxa"/>
          </w:tcPr>
          <w:p w:rsidR="00820DC9" w:rsidRDefault="00820DC9" w:rsidP="008B6DB4">
            <w:pPr>
              <w:pStyle w:val="libPoem"/>
              <w:rPr>
                <w:rtl/>
              </w:rPr>
            </w:pPr>
          </w:p>
        </w:tc>
        <w:tc>
          <w:tcPr>
            <w:tcW w:w="3881" w:type="dxa"/>
          </w:tcPr>
          <w:p w:rsidR="00820DC9" w:rsidRDefault="00820DC9" w:rsidP="008B6DB4">
            <w:pPr>
              <w:pStyle w:val="libPoem"/>
            </w:pPr>
            <w:r>
              <w:rPr>
                <w:rtl/>
                <w:lang w:bidi="fa-IR"/>
              </w:rPr>
              <w:t>فياللهِ من ظلمٍ عُجابِ</w:t>
            </w:r>
            <w:r w:rsidRPr="00820DC9">
              <w:rPr>
                <w:rStyle w:val="libFootnotenumChar"/>
                <w:rtl/>
              </w:rPr>
              <w:t>(2)</w:t>
            </w:r>
            <w:r w:rsidRPr="00725071">
              <w:rPr>
                <w:rStyle w:val="libPoemTiniChar0"/>
                <w:rtl/>
              </w:rPr>
              <w:br/>
              <w:t> </w:t>
            </w:r>
          </w:p>
        </w:tc>
      </w:tr>
    </w:tbl>
    <w:p w:rsidR="0092131B" w:rsidRDefault="008766D8" w:rsidP="008766D8">
      <w:pPr>
        <w:pStyle w:val="libNormal"/>
        <w:rPr>
          <w:rtl/>
          <w:lang w:bidi="fa-IR"/>
        </w:rPr>
      </w:pPr>
      <w:r>
        <w:rPr>
          <w:rtl/>
          <w:lang w:bidi="fa-IR"/>
        </w:rPr>
        <w:t>وقال الموفّق الخوارزمي أيضاً : ومن مقالةٍ لي فيه (</w:t>
      </w:r>
      <w:r w:rsidR="00300A34" w:rsidRPr="00300A34">
        <w:rPr>
          <w:rStyle w:val="libAlaemChar"/>
          <w:rtl/>
        </w:rPr>
        <w:t>عليه‌السلام</w:t>
      </w:r>
      <w:r>
        <w:rPr>
          <w:rtl/>
          <w:lang w:bidi="fa-IR"/>
        </w:rPr>
        <w:t>) : عباد الله</w:t>
      </w:r>
      <w:r w:rsidR="004C397E">
        <w:rPr>
          <w:rtl/>
          <w:lang w:bidi="fa-IR"/>
        </w:rPr>
        <w:t>،</w:t>
      </w:r>
      <w:r>
        <w:rPr>
          <w:rtl/>
          <w:lang w:bidi="fa-IR"/>
        </w:rPr>
        <w:t xml:space="preserve"> أما تستغربون أحقاد قوم في ذحولهم ؟! أما تتعجّبون من آراء أمّة وعقولهم</w:t>
      </w:r>
      <w:r w:rsidR="004C397E">
        <w:rPr>
          <w:rtl/>
          <w:lang w:bidi="fa-IR"/>
        </w:rPr>
        <w:t>،</w:t>
      </w:r>
      <w:r>
        <w:rPr>
          <w:rtl/>
          <w:lang w:bidi="fa-IR"/>
        </w:rPr>
        <w:t xml:space="preserve"> قتالَ الحُسين بن عليّ (</w:t>
      </w:r>
      <w:r w:rsidR="00300A34" w:rsidRPr="00300A34">
        <w:rPr>
          <w:rStyle w:val="libAlaemChar"/>
          <w:rtl/>
        </w:rPr>
        <w:t>عليه‌السلام</w:t>
      </w:r>
      <w:r>
        <w:rPr>
          <w:rtl/>
          <w:lang w:bidi="fa-IR"/>
        </w:rPr>
        <w:t>) ولَد رسولهم (</w:t>
      </w:r>
      <w:r w:rsidR="00300A34" w:rsidRPr="00300A34">
        <w:rPr>
          <w:rStyle w:val="libAlaemChar"/>
          <w:rtl/>
        </w:rPr>
        <w:t>صلى‌الله‌عليه‌وآله</w:t>
      </w:r>
      <w:r>
        <w:rPr>
          <w:rtl/>
          <w:lang w:bidi="fa-IR"/>
        </w:rPr>
        <w:t>) ؟! ولم يبالوا بالنّص الجليّ في حفَدة نبيّهم ؟! ثمَّ لبثوا في شمالهم على شرب</w:t>
      </w:r>
    </w:p>
    <w:p w:rsidR="008766D8" w:rsidRDefault="0092131B" w:rsidP="0092131B">
      <w:pPr>
        <w:pStyle w:val="libLine"/>
        <w:rPr>
          <w:rtl/>
          <w:lang w:bidi="fa-IR"/>
        </w:rPr>
      </w:pPr>
      <w:r>
        <w:rPr>
          <w:rtl/>
          <w:lang w:bidi="fa-IR"/>
        </w:rPr>
        <w:t>____________________</w:t>
      </w:r>
    </w:p>
    <w:p w:rsidR="007920B3" w:rsidRDefault="008766D8" w:rsidP="00820DC9">
      <w:pPr>
        <w:pStyle w:val="libFootnote0"/>
        <w:rPr>
          <w:rtl/>
          <w:lang w:bidi="fa-IR"/>
        </w:rPr>
      </w:pPr>
      <w:r>
        <w:rPr>
          <w:rtl/>
          <w:lang w:bidi="fa-IR"/>
        </w:rPr>
        <w:t>(1) سورة الشعراء / 227</w:t>
      </w:r>
      <w:r w:rsidR="007920B3">
        <w:rPr>
          <w:rtl/>
          <w:lang w:bidi="fa-IR"/>
        </w:rPr>
        <w:t>.</w:t>
      </w:r>
    </w:p>
    <w:p w:rsidR="007920B3" w:rsidRDefault="008766D8" w:rsidP="00820DC9">
      <w:pPr>
        <w:pStyle w:val="libFootnote0"/>
        <w:rPr>
          <w:rtl/>
          <w:lang w:bidi="fa-IR"/>
        </w:rPr>
      </w:pPr>
      <w:r>
        <w:rPr>
          <w:rtl/>
          <w:lang w:bidi="fa-IR"/>
        </w:rPr>
        <w:t>(2) مقتل الحُسين (</w:t>
      </w:r>
      <w:r w:rsidR="00300A34" w:rsidRPr="00820DC9">
        <w:rPr>
          <w:rStyle w:val="libFootnoteAlaemChar"/>
          <w:rtl/>
        </w:rPr>
        <w:t>عليه‌السلام</w:t>
      </w:r>
      <w:r>
        <w:rPr>
          <w:rtl/>
          <w:lang w:bidi="fa-IR"/>
        </w:rPr>
        <w:t xml:space="preserve">) </w:t>
      </w:r>
      <w:r w:rsidR="00300A34">
        <w:rPr>
          <w:rtl/>
          <w:lang w:bidi="fa-IR"/>
        </w:rPr>
        <w:t>-</w:t>
      </w:r>
      <w:r>
        <w:rPr>
          <w:rtl/>
          <w:lang w:bidi="fa-IR"/>
        </w:rPr>
        <w:t xml:space="preserve"> الخوارزمي 2 / 178 </w:t>
      </w:r>
      <w:r w:rsidR="00300A34">
        <w:rPr>
          <w:rtl/>
          <w:lang w:bidi="fa-IR"/>
        </w:rPr>
        <w:t>-</w:t>
      </w:r>
      <w:r>
        <w:rPr>
          <w:rtl/>
          <w:lang w:bidi="fa-IR"/>
        </w:rPr>
        <w:t xml:space="preserve"> 182</w:t>
      </w:r>
      <w:r w:rsidR="004C397E">
        <w:rPr>
          <w:rtl/>
          <w:lang w:bidi="fa-IR"/>
        </w:rPr>
        <w:t>،</w:t>
      </w:r>
      <w:r>
        <w:rPr>
          <w:rtl/>
          <w:lang w:bidi="fa-IR"/>
        </w:rPr>
        <w:t xml:space="preserve"> الفصل الثالث عشر في ذكر بعض مراثي الحُسين (</w:t>
      </w:r>
      <w:r w:rsidR="00300A34" w:rsidRPr="00820DC9">
        <w:rPr>
          <w:rStyle w:val="libFootnoteAlaemChar"/>
          <w:rtl/>
        </w:rPr>
        <w:t>عليه‌السلام</w:t>
      </w:r>
      <w:r>
        <w:rPr>
          <w:rtl/>
          <w:lang w:bidi="fa-IR"/>
        </w:rPr>
        <w:t>)</w:t>
      </w:r>
      <w:r w:rsidR="007920B3">
        <w:rPr>
          <w:rtl/>
          <w:lang w:bidi="fa-IR"/>
        </w:rPr>
        <w:t>.</w:t>
      </w:r>
    </w:p>
    <w:p w:rsidR="008766D8" w:rsidRDefault="0092131B" w:rsidP="008766D8">
      <w:pPr>
        <w:pStyle w:val="libNormal"/>
        <w:rPr>
          <w:rtl/>
          <w:lang w:bidi="fa-IR"/>
        </w:rPr>
      </w:pPr>
      <w:r>
        <w:rPr>
          <w:rtl/>
          <w:lang w:bidi="fa-IR"/>
        </w:rPr>
        <w:br w:type="page"/>
      </w:r>
    </w:p>
    <w:p w:rsidR="008766D8" w:rsidRDefault="008766D8" w:rsidP="00820DC9">
      <w:pPr>
        <w:pStyle w:val="libNormal0"/>
        <w:rPr>
          <w:rtl/>
          <w:lang w:bidi="fa-IR"/>
        </w:rPr>
      </w:pPr>
      <w:r>
        <w:rPr>
          <w:rtl/>
          <w:lang w:bidi="fa-IR"/>
        </w:rPr>
        <w:lastRenderedPageBreak/>
        <w:t>شمولهم وجرّ فضول ذيولهم ؟! لعانُ الله والملائكة على شبّانهم وشيوخهم</w:t>
      </w:r>
      <w:r w:rsidR="004C397E">
        <w:rPr>
          <w:rtl/>
          <w:lang w:bidi="fa-IR"/>
        </w:rPr>
        <w:t>،</w:t>
      </w:r>
      <w:r>
        <w:rPr>
          <w:rtl/>
          <w:lang w:bidi="fa-IR"/>
        </w:rPr>
        <w:t xml:space="preserve"> وفتيانهم وكهولهم</w:t>
      </w:r>
      <w:r w:rsidR="004C397E">
        <w:rPr>
          <w:rtl/>
          <w:lang w:bidi="fa-IR"/>
        </w:rPr>
        <w:t>،</w:t>
      </w:r>
      <w:r>
        <w:rPr>
          <w:rtl/>
          <w:lang w:bidi="fa-IR"/>
        </w:rPr>
        <w:t xml:space="preserve"> أفي صلاتِهم يصلّون على </w:t>
      </w:r>
      <w:r w:rsidR="007920B3">
        <w:rPr>
          <w:rtl/>
          <w:lang w:bidi="fa-IR"/>
        </w:rPr>
        <w:t>مـُ</w:t>
      </w:r>
      <w:r>
        <w:rPr>
          <w:rtl/>
          <w:lang w:bidi="fa-IR"/>
        </w:rPr>
        <w:t>حمّدٍ وآله (</w:t>
      </w:r>
      <w:r w:rsidR="007920B3" w:rsidRPr="007920B3">
        <w:rPr>
          <w:rStyle w:val="libAlaemChar"/>
          <w:rtl/>
        </w:rPr>
        <w:t>عليهم‌السلام</w:t>
      </w:r>
      <w:r>
        <w:rPr>
          <w:rtl/>
          <w:lang w:bidi="fa-IR"/>
        </w:rPr>
        <w:t>) ويمنعونَهم من مشرعة الماء وزلاله</w:t>
      </w:r>
      <w:r w:rsidR="004C397E">
        <w:rPr>
          <w:rtl/>
          <w:lang w:bidi="fa-IR"/>
        </w:rPr>
        <w:t>،</w:t>
      </w:r>
      <w:r>
        <w:rPr>
          <w:rtl/>
          <w:lang w:bidi="fa-IR"/>
        </w:rPr>
        <w:t xml:space="preserve"> ويجمعون على حرب الحُسين (</w:t>
      </w:r>
      <w:r w:rsidR="00300A34" w:rsidRPr="00300A34">
        <w:rPr>
          <w:rStyle w:val="libAlaemChar"/>
          <w:rtl/>
        </w:rPr>
        <w:t>عليه‌السلام</w:t>
      </w:r>
      <w:r>
        <w:rPr>
          <w:rtl/>
          <w:lang w:bidi="fa-IR"/>
        </w:rPr>
        <w:t>) وقتالِه</w:t>
      </w:r>
      <w:r w:rsidR="004C397E">
        <w:rPr>
          <w:rtl/>
          <w:lang w:bidi="fa-IR"/>
        </w:rPr>
        <w:t>،</w:t>
      </w:r>
      <w:r>
        <w:rPr>
          <w:rtl/>
          <w:lang w:bidi="fa-IR"/>
        </w:rPr>
        <w:t xml:space="preserve"> ويذبحون ولا يستحون من شَيبه وجماله ؟!</w:t>
      </w:r>
    </w:p>
    <w:p w:rsidR="007920B3" w:rsidRDefault="008766D8" w:rsidP="008766D8">
      <w:pPr>
        <w:pStyle w:val="libNormal"/>
        <w:rPr>
          <w:rtl/>
          <w:lang w:bidi="fa-IR"/>
        </w:rPr>
      </w:pPr>
      <w:r>
        <w:rPr>
          <w:rtl/>
          <w:lang w:bidi="fa-IR"/>
        </w:rPr>
        <w:t>أما والله</w:t>
      </w:r>
      <w:r w:rsidR="004C397E">
        <w:rPr>
          <w:rtl/>
          <w:lang w:bidi="fa-IR"/>
        </w:rPr>
        <w:t>،</w:t>
      </w:r>
      <w:r>
        <w:rPr>
          <w:rtl/>
          <w:lang w:bidi="fa-IR"/>
        </w:rPr>
        <w:t xml:space="preserve"> إنّ حقَّ رسول الله (</w:t>
      </w:r>
      <w:r w:rsidR="00300A34" w:rsidRPr="00300A34">
        <w:rPr>
          <w:rStyle w:val="libAlaemChar"/>
          <w:rtl/>
        </w:rPr>
        <w:t>صلى‌الله‌عليه‌وآله</w:t>
      </w:r>
      <w:r>
        <w:rPr>
          <w:rtl/>
          <w:lang w:bidi="fa-IR"/>
        </w:rPr>
        <w:t>) على اُممِهِ أنْ يُعظّموا تراباً أَلَم</w:t>
      </w:r>
      <w:r w:rsidR="00820DC9">
        <w:rPr>
          <w:rtl/>
          <w:lang w:bidi="fa-IR"/>
        </w:rPr>
        <w:t>َّ بلممِه</w:t>
      </w:r>
      <w:r w:rsidR="004C397E">
        <w:rPr>
          <w:rtl/>
          <w:lang w:bidi="fa-IR"/>
        </w:rPr>
        <w:t>،</w:t>
      </w:r>
      <w:r w:rsidR="00820DC9">
        <w:rPr>
          <w:rtl/>
          <w:lang w:bidi="fa-IR"/>
        </w:rPr>
        <w:t xml:space="preserve"> بلْ ترابَ نعلِ قدمه</w:t>
      </w:r>
      <w:r>
        <w:rPr>
          <w:rtl/>
          <w:lang w:bidi="fa-IR"/>
        </w:rPr>
        <w:t>، بلْ ترابَ نعلَ قدم خادمٍ من خدمِه . ثمَّ هؤلاء الطّغاة قتلوا شبلَ أسدِ سادٍ في أجمه</w:t>
      </w:r>
      <w:r w:rsidR="004C397E">
        <w:rPr>
          <w:rtl/>
          <w:lang w:bidi="fa-IR"/>
        </w:rPr>
        <w:t>،</w:t>
      </w:r>
      <w:r>
        <w:rPr>
          <w:rtl/>
          <w:lang w:bidi="fa-IR"/>
        </w:rPr>
        <w:t xml:space="preserve"> ونكثوا بالمِخصرة ثنايا فمٍ كانت مراشف فمِه</w:t>
      </w:r>
      <w:r w:rsidR="004C397E">
        <w:rPr>
          <w:rtl/>
          <w:lang w:bidi="fa-IR"/>
        </w:rPr>
        <w:t>،</w:t>
      </w:r>
      <w:r>
        <w:rPr>
          <w:rtl/>
          <w:lang w:bidi="fa-IR"/>
        </w:rPr>
        <w:t xml:space="preserve"> وتنافسوا في ذبحه وإراقة دمه</w:t>
      </w:r>
      <w:r w:rsidR="007920B3">
        <w:rPr>
          <w:rtl/>
          <w:lang w:bidi="fa-IR"/>
        </w:rPr>
        <w:t>.</w:t>
      </w:r>
    </w:p>
    <w:p w:rsidR="007920B3" w:rsidRDefault="008766D8" w:rsidP="008766D8">
      <w:pPr>
        <w:pStyle w:val="libNormal"/>
        <w:rPr>
          <w:rtl/>
          <w:lang w:bidi="fa-IR"/>
        </w:rPr>
      </w:pPr>
      <w:r>
        <w:rPr>
          <w:rtl/>
          <w:lang w:bidi="fa-IR"/>
        </w:rPr>
        <w:t>نعم</w:t>
      </w:r>
      <w:r w:rsidR="004C397E">
        <w:rPr>
          <w:rtl/>
          <w:lang w:bidi="fa-IR"/>
        </w:rPr>
        <w:t>،</w:t>
      </w:r>
      <w:r>
        <w:rPr>
          <w:rtl/>
          <w:lang w:bidi="fa-IR"/>
        </w:rPr>
        <w:t xml:space="preserve"> حقُّ الرسول (</w:t>
      </w:r>
      <w:r w:rsidR="00300A34" w:rsidRPr="00300A34">
        <w:rPr>
          <w:rStyle w:val="libAlaemChar"/>
          <w:rtl/>
        </w:rPr>
        <w:t>صلى‌الله‌عليه‌وآله</w:t>
      </w:r>
      <w:r>
        <w:rPr>
          <w:rtl/>
          <w:lang w:bidi="fa-IR"/>
        </w:rPr>
        <w:t>) أنْ يكتحلُوا بغبار من شعر جسده</w:t>
      </w:r>
      <w:r w:rsidR="004C397E">
        <w:rPr>
          <w:rtl/>
          <w:lang w:bidi="fa-IR"/>
        </w:rPr>
        <w:t>،</w:t>
      </w:r>
      <w:r>
        <w:rPr>
          <w:rtl/>
          <w:lang w:bidi="fa-IR"/>
        </w:rPr>
        <w:t xml:space="preserve"> وهم ذبحوا الحُسين (</w:t>
      </w:r>
      <w:r w:rsidR="00300A34" w:rsidRPr="00300A34">
        <w:rPr>
          <w:rStyle w:val="libAlaemChar"/>
          <w:rtl/>
        </w:rPr>
        <w:t>عليه‌السلام</w:t>
      </w:r>
      <w:r>
        <w:rPr>
          <w:rtl/>
          <w:lang w:bidi="fa-IR"/>
        </w:rPr>
        <w:t>) بكربلاء أكرم ولْدِه</w:t>
      </w:r>
      <w:r w:rsidR="004C397E">
        <w:rPr>
          <w:rtl/>
          <w:lang w:bidi="fa-IR"/>
        </w:rPr>
        <w:t>،</w:t>
      </w:r>
      <w:r>
        <w:rPr>
          <w:rtl/>
          <w:lang w:bidi="fa-IR"/>
        </w:rPr>
        <w:t xml:space="preserve"> وقرّةَ عينه</w:t>
      </w:r>
      <w:r w:rsidR="004C397E">
        <w:rPr>
          <w:rtl/>
          <w:lang w:bidi="fa-IR"/>
        </w:rPr>
        <w:t>،</w:t>
      </w:r>
      <w:r>
        <w:rPr>
          <w:rtl/>
          <w:lang w:bidi="fa-IR"/>
        </w:rPr>
        <w:t xml:space="preserve"> وفلِذةَ كبدِه</w:t>
      </w:r>
      <w:r w:rsidR="004C397E">
        <w:rPr>
          <w:rtl/>
          <w:lang w:bidi="fa-IR"/>
        </w:rPr>
        <w:t>،</w:t>
      </w:r>
      <w:r>
        <w:rPr>
          <w:rtl/>
          <w:lang w:bidi="fa-IR"/>
        </w:rPr>
        <w:t xml:space="preserve"> ذلك الفتى الذي نشأ بين يدي الرسول (</w:t>
      </w:r>
      <w:r w:rsidR="00300A34" w:rsidRPr="00300A34">
        <w:rPr>
          <w:rStyle w:val="libAlaemChar"/>
          <w:rtl/>
        </w:rPr>
        <w:t>صلى‌الله‌عليه‌وآله</w:t>
      </w:r>
      <w:r>
        <w:rPr>
          <w:rtl/>
          <w:lang w:bidi="fa-IR"/>
        </w:rPr>
        <w:t>) وبين عليّ الضّرغام الصّؤول وفاطمة البتول</w:t>
      </w:r>
      <w:r w:rsidR="004C397E">
        <w:rPr>
          <w:rtl/>
          <w:lang w:bidi="fa-IR"/>
        </w:rPr>
        <w:t>،</w:t>
      </w:r>
      <w:r>
        <w:rPr>
          <w:rtl/>
          <w:lang w:bidi="fa-IR"/>
        </w:rPr>
        <w:t xml:space="preserve"> فسُبحان الله ! ثمّ سُبحان الله من يزيد وعبيد الله عدوّا الله وعدوّا رسول الله (</w:t>
      </w:r>
      <w:r w:rsidR="00300A34" w:rsidRPr="00300A34">
        <w:rPr>
          <w:rStyle w:val="libAlaemChar"/>
          <w:rtl/>
        </w:rPr>
        <w:t>صلى‌الله‌عليه‌وآله</w:t>
      </w:r>
      <w:r>
        <w:rPr>
          <w:rtl/>
          <w:lang w:bidi="fa-IR"/>
        </w:rPr>
        <w:t>) ! النّاكثين ثنايا حبيبِ حبيب الله</w:t>
      </w:r>
      <w:r w:rsidR="004C397E">
        <w:rPr>
          <w:rtl/>
          <w:lang w:bidi="fa-IR"/>
        </w:rPr>
        <w:t>،</w:t>
      </w:r>
      <w:r>
        <w:rPr>
          <w:rtl/>
          <w:lang w:bidi="fa-IR"/>
        </w:rPr>
        <w:t xml:space="preserve"> باللهِ ثمّ بالله</w:t>
      </w:r>
      <w:r w:rsidR="004C397E">
        <w:rPr>
          <w:rtl/>
          <w:lang w:bidi="fa-IR"/>
        </w:rPr>
        <w:t>،</w:t>
      </w:r>
      <w:r>
        <w:rPr>
          <w:rtl/>
          <w:lang w:bidi="fa-IR"/>
        </w:rPr>
        <w:t xml:space="preserve"> إنّ هذا البلاء المتناه</w:t>
      </w:r>
      <w:r w:rsidR="004C397E">
        <w:rPr>
          <w:rtl/>
          <w:lang w:bidi="fa-IR"/>
        </w:rPr>
        <w:t>،</w:t>
      </w:r>
      <w:r>
        <w:rPr>
          <w:rtl/>
          <w:lang w:bidi="fa-IR"/>
        </w:rPr>
        <w:t xml:space="preserve"> قولوا عباد الله مِنْ صميمِ قلوبكم : آهٍ ثمّ آهٍ إذ ذُبحَ ولَدُ رسول الله (</w:t>
      </w:r>
      <w:r w:rsidR="00300A34" w:rsidRPr="00300A34">
        <w:rPr>
          <w:rStyle w:val="libAlaemChar"/>
          <w:rtl/>
        </w:rPr>
        <w:t>صلى‌الله‌عليه‌وآله</w:t>
      </w:r>
      <w:r>
        <w:rPr>
          <w:rtl/>
          <w:lang w:bidi="fa-IR"/>
        </w:rPr>
        <w:t>) بين الطّغاة البُغاة</w:t>
      </w:r>
      <w:r w:rsidR="004C397E">
        <w:rPr>
          <w:rtl/>
          <w:lang w:bidi="fa-IR"/>
        </w:rPr>
        <w:t>،</w:t>
      </w:r>
      <w:r>
        <w:rPr>
          <w:rtl/>
          <w:lang w:bidi="fa-IR"/>
        </w:rPr>
        <w:t xml:space="preserve"> والعُتاة والعُماة</w:t>
      </w:r>
      <w:r w:rsidR="004C397E">
        <w:rPr>
          <w:rtl/>
          <w:lang w:bidi="fa-IR"/>
        </w:rPr>
        <w:t>،</w:t>
      </w:r>
      <w:r>
        <w:rPr>
          <w:rtl/>
          <w:lang w:bidi="fa-IR"/>
        </w:rPr>
        <w:t xml:space="preserve"> ذوي الشّقاة</w:t>
      </w:r>
      <w:r w:rsidR="004C397E">
        <w:rPr>
          <w:rtl/>
          <w:lang w:bidi="fa-IR"/>
        </w:rPr>
        <w:t>،</w:t>
      </w:r>
      <w:r>
        <w:rPr>
          <w:rtl/>
          <w:lang w:bidi="fa-IR"/>
        </w:rPr>
        <w:t xml:space="preserve"> مرتكبي مناهي الملاه</w:t>
      </w:r>
      <w:r w:rsidR="004C397E">
        <w:rPr>
          <w:rtl/>
          <w:lang w:bidi="fa-IR"/>
        </w:rPr>
        <w:t>،</w:t>
      </w:r>
      <w:r>
        <w:rPr>
          <w:rtl/>
          <w:lang w:bidi="fa-IR"/>
        </w:rPr>
        <w:t xml:space="preserve"> ومانعي شرب المياه من الحُسين المخبت الآوّاه</w:t>
      </w:r>
      <w:r w:rsidRPr="007920B3">
        <w:rPr>
          <w:rStyle w:val="libFootnotenumChar"/>
          <w:rtl/>
        </w:rPr>
        <w:t>(1)</w:t>
      </w:r>
      <w:r w:rsidR="007920B3">
        <w:rPr>
          <w:rtl/>
          <w:lang w:bidi="fa-IR"/>
        </w:rPr>
        <w:t>.</w:t>
      </w:r>
    </w:p>
    <w:p w:rsidR="0092131B" w:rsidRDefault="008766D8" w:rsidP="008766D8">
      <w:pPr>
        <w:pStyle w:val="libNormal"/>
        <w:rPr>
          <w:rtl/>
          <w:lang w:bidi="fa-IR"/>
        </w:rPr>
      </w:pPr>
      <w:r>
        <w:rPr>
          <w:rtl/>
          <w:lang w:bidi="fa-IR"/>
        </w:rPr>
        <w:t>ليت شعري</w:t>
      </w:r>
      <w:r w:rsidR="004C397E">
        <w:rPr>
          <w:rtl/>
          <w:lang w:bidi="fa-IR"/>
        </w:rPr>
        <w:t>،</w:t>
      </w:r>
      <w:r>
        <w:rPr>
          <w:rtl/>
          <w:lang w:bidi="fa-IR"/>
        </w:rPr>
        <w:t xml:space="preserve"> ما عذر هؤلاء الشّطار الفجّار</w:t>
      </w:r>
      <w:r w:rsidR="004C397E">
        <w:rPr>
          <w:rtl/>
          <w:lang w:bidi="fa-IR"/>
        </w:rPr>
        <w:t>،</w:t>
      </w:r>
      <w:r>
        <w:rPr>
          <w:rtl/>
          <w:lang w:bidi="fa-IR"/>
        </w:rPr>
        <w:t xml:space="preserve"> الدعّار الأشرار في قتل هؤلاء الأخيار الأحبار عند رسول الله ال</w:t>
      </w:r>
      <w:r w:rsidR="007920B3">
        <w:rPr>
          <w:rtl/>
          <w:lang w:bidi="fa-IR"/>
        </w:rPr>
        <w:t>مـُ</w:t>
      </w:r>
      <w:r>
        <w:rPr>
          <w:rtl/>
          <w:lang w:bidi="fa-IR"/>
        </w:rPr>
        <w:t>ختار</w:t>
      </w:r>
      <w:r w:rsidR="004C397E">
        <w:rPr>
          <w:rtl/>
          <w:lang w:bidi="fa-IR"/>
        </w:rPr>
        <w:t>،</w:t>
      </w:r>
      <w:r>
        <w:rPr>
          <w:rtl/>
          <w:lang w:bidi="fa-IR"/>
        </w:rPr>
        <w:t xml:space="preserve"> وعند عليٍّ الكرّار غير الفرّار صاحب ذي الفقار</w:t>
      </w:r>
      <w:r w:rsidR="004C397E">
        <w:rPr>
          <w:rtl/>
          <w:lang w:bidi="fa-IR"/>
        </w:rPr>
        <w:t>،</w:t>
      </w:r>
      <w:r>
        <w:rPr>
          <w:rtl/>
          <w:lang w:bidi="fa-IR"/>
        </w:rPr>
        <w:t xml:space="preserve"> وعند فاطمة ال</w:t>
      </w:r>
      <w:r w:rsidR="007920B3">
        <w:rPr>
          <w:rtl/>
          <w:lang w:bidi="fa-IR"/>
        </w:rPr>
        <w:t>مـُ</w:t>
      </w:r>
      <w:r>
        <w:rPr>
          <w:rtl/>
          <w:lang w:bidi="fa-IR"/>
        </w:rPr>
        <w:t>ستغفرة بالأسحار</w:t>
      </w:r>
      <w:r w:rsidR="004C397E">
        <w:rPr>
          <w:rtl/>
          <w:lang w:bidi="fa-IR"/>
        </w:rPr>
        <w:t>،</w:t>
      </w:r>
      <w:r>
        <w:rPr>
          <w:rtl/>
          <w:lang w:bidi="fa-IR"/>
        </w:rPr>
        <w:t xml:space="preserve"> ذات العطاء الجاري على الأجنبي</w:t>
      </w:r>
    </w:p>
    <w:p w:rsidR="008766D8" w:rsidRDefault="0092131B" w:rsidP="0092131B">
      <w:pPr>
        <w:pStyle w:val="libLine"/>
        <w:rPr>
          <w:rtl/>
          <w:lang w:bidi="fa-IR"/>
        </w:rPr>
      </w:pPr>
      <w:r>
        <w:rPr>
          <w:rtl/>
          <w:lang w:bidi="fa-IR"/>
        </w:rPr>
        <w:t>____________________</w:t>
      </w:r>
    </w:p>
    <w:p w:rsidR="007920B3" w:rsidRDefault="008766D8" w:rsidP="00D957C4">
      <w:pPr>
        <w:pStyle w:val="libFootnote0"/>
        <w:rPr>
          <w:rtl/>
          <w:lang w:bidi="fa-IR"/>
        </w:rPr>
      </w:pPr>
      <w:r>
        <w:rPr>
          <w:rtl/>
          <w:lang w:bidi="fa-IR"/>
        </w:rPr>
        <w:t>(1) مقتل الحُسين (</w:t>
      </w:r>
      <w:r w:rsidR="00300A34" w:rsidRPr="00D957C4">
        <w:rPr>
          <w:rStyle w:val="libFootnoteAlaemChar"/>
          <w:rtl/>
        </w:rPr>
        <w:t>عليه‌السلام</w:t>
      </w:r>
      <w:r>
        <w:rPr>
          <w:rtl/>
          <w:lang w:bidi="fa-IR"/>
        </w:rPr>
        <w:t xml:space="preserve">) </w:t>
      </w:r>
      <w:r w:rsidR="00300A34">
        <w:rPr>
          <w:rtl/>
          <w:lang w:bidi="fa-IR"/>
        </w:rPr>
        <w:t>-</w:t>
      </w:r>
      <w:r>
        <w:rPr>
          <w:rtl/>
          <w:lang w:bidi="fa-IR"/>
        </w:rPr>
        <w:t xml:space="preserve"> الخوارزمي 2 / 182 </w:t>
      </w:r>
      <w:r w:rsidR="00300A34">
        <w:rPr>
          <w:rtl/>
          <w:lang w:bidi="fa-IR"/>
        </w:rPr>
        <w:t>-</w:t>
      </w:r>
      <w:r>
        <w:rPr>
          <w:rtl/>
          <w:lang w:bidi="fa-IR"/>
        </w:rPr>
        <w:t xml:space="preserve"> 183</w:t>
      </w:r>
      <w:r w:rsidR="004C397E">
        <w:rPr>
          <w:rtl/>
          <w:lang w:bidi="fa-IR"/>
        </w:rPr>
        <w:t>،</w:t>
      </w:r>
      <w:r>
        <w:rPr>
          <w:rtl/>
          <w:lang w:bidi="fa-IR"/>
        </w:rPr>
        <w:t xml:space="preserve"> الفصل الثالث عشر في ذكر بعض مراثي الحُسين (</w:t>
      </w:r>
      <w:r w:rsidR="00300A34" w:rsidRPr="00D957C4">
        <w:rPr>
          <w:rStyle w:val="libFootnoteAlaemChar"/>
          <w:rtl/>
        </w:rPr>
        <w:t>عليه‌السلام</w:t>
      </w:r>
      <w:r>
        <w:rPr>
          <w:rtl/>
          <w:lang w:bidi="fa-IR"/>
        </w:rPr>
        <w:t>)</w:t>
      </w:r>
      <w:r w:rsidR="007920B3">
        <w:rPr>
          <w:rtl/>
          <w:lang w:bidi="fa-IR"/>
        </w:rPr>
        <w:t>.</w:t>
      </w:r>
    </w:p>
    <w:p w:rsidR="008766D8" w:rsidRDefault="0092131B" w:rsidP="008766D8">
      <w:pPr>
        <w:pStyle w:val="libNormal"/>
        <w:rPr>
          <w:rtl/>
          <w:lang w:bidi="fa-IR"/>
        </w:rPr>
      </w:pPr>
      <w:r>
        <w:rPr>
          <w:rtl/>
          <w:lang w:bidi="fa-IR"/>
        </w:rPr>
        <w:br w:type="page"/>
      </w:r>
    </w:p>
    <w:p w:rsidR="007920B3" w:rsidRDefault="008766D8" w:rsidP="00D957C4">
      <w:pPr>
        <w:pStyle w:val="libNormal0"/>
        <w:rPr>
          <w:rtl/>
          <w:lang w:bidi="fa-IR"/>
        </w:rPr>
      </w:pPr>
      <w:r>
        <w:rPr>
          <w:rtl/>
          <w:lang w:bidi="fa-IR"/>
        </w:rPr>
        <w:lastRenderedPageBreak/>
        <w:t>والجار</w:t>
      </w:r>
      <w:r w:rsidR="004C397E">
        <w:rPr>
          <w:rtl/>
          <w:lang w:bidi="fa-IR"/>
        </w:rPr>
        <w:t>،</w:t>
      </w:r>
      <w:r>
        <w:rPr>
          <w:rtl/>
          <w:lang w:bidi="fa-IR"/>
        </w:rPr>
        <w:t xml:space="preserve"> ال</w:t>
      </w:r>
      <w:r w:rsidR="007920B3">
        <w:rPr>
          <w:rtl/>
          <w:lang w:bidi="fa-IR"/>
        </w:rPr>
        <w:t>مـُ</w:t>
      </w:r>
      <w:r>
        <w:rPr>
          <w:rtl/>
          <w:lang w:bidi="fa-IR"/>
        </w:rPr>
        <w:t>شبعة الجائع</w:t>
      </w:r>
      <w:r w:rsidR="004C397E">
        <w:rPr>
          <w:rtl/>
          <w:lang w:bidi="fa-IR"/>
        </w:rPr>
        <w:t>،</w:t>
      </w:r>
      <w:r>
        <w:rPr>
          <w:rtl/>
          <w:lang w:bidi="fa-IR"/>
        </w:rPr>
        <w:t xml:space="preserve"> المروية الصّادي</w:t>
      </w:r>
      <w:r w:rsidR="004C397E">
        <w:rPr>
          <w:rtl/>
          <w:lang w:bidi="fa-IR"/>
        </w:rPr>
        <w:t>،</w:t>
      </w:r>
      <w:r>
        <w:rPr>
          <w:rtl/>
          <w:lang w:bidi="fa-IR"/>
        </w:rPr>
        <w:t xml:space="preserve"> ال</w:t>
      </w:r>
      <w:r w:rsidR="007920B3">
        <w:rPr>
          <w:rtl/>
          <w:lang w:bidi="fa-IR"/>
        </w:rPr>
        <w:t>مـُ</w:t>
      </w:r>
      <w:r>
        <w:rPr>
          <w:rtl/>
          <w:lang w:bidi="fa-IR"/>
        </w:rPr>
        <w:t>كسية العارِ</w:t>
      </w:r>
      <w:r w:rsidR="004C397E">
        <w:rPr>
          <w:rtl/>
          <w:lang w:bidi="fa-IR"/>
        </w:rPr>
        <w:t>،</w:t>
      </w:r>
      <w:r>
        <w:rPr>
          <w:rtl/>
          <w:lang w:bidi="fa-IR"/>
        </w:rPr>
        <w:t xml:space="preserve"> ال</w:t>
      </w:r>
      <w:r w:rsidR="007920B3">
        <w:rPr>
          <w:rtl/>
          <w:lang w:bidi="fa-IR"/>
        </w:rPr>
        <w:t>مـُ</w:t>
      </w:r>
      <w:r>
        <w:rPr>
          <w:rtl/>
          <w:lang w:bidi="fa-IR"/>
        </w:rPr>
        <w:t>تصدّقة بما طحنت بنفسها على ذوي المسكنة واليتم والأسارِ</w:t>
      </w:r>
      <w:r w:rsidR="004C397E">
        <w:rPr>
          <w:rtl/>
          <w:lang w:bidi="fa-IR"/>
        </w:rPr>
        <w:t>،</w:t>
      </w:r>
      <w:r>
        <w:rPr>
          <w:rtl/>
          <w:lang w:bidi="fa-IR"/>
        </w:rPr>
        <w:t xml:space="preserve"> ثلاثة أيام ولياليها بالإفطارِ</w:t>
      </w:r>
      <w:r w:rsidR="004C397E">
        <w:rPr>
          <w:rtl/>
          <w:lang w:bidi="fa-IR"/>
        </w:rPr>
        <w:t>،</w:t>
      </w:r>
      <w:r>
        <w:rPr>
          <w:rtl/>
          <w:lang w:bidi="fa-IR"/>
        </w:rPr>
        <w:t xml:space="preserve"> إذا جاءت بثوبٍ مخضوب بدم الحُسين المقتول بأسياف أصحاب الخمر والخمارِ</w:t>
      </w:r>
      <w:r w:rsidR="004C397E">
        <w:rPr>
          <w:rtl/>
          <w:lang w:bidi="fa-IR"/>
        </w:rPr>
        <w:t>،</w:t>
      </w:r>
      <w:r>
        <w:rPr>
          <w:rtl/>
          <w:lang w:bidi="fa-IR"/>
        </w:rPr>
        <w:t xml:space="preserve"> والقِمار والمزمارِ</w:t>
      </w:r>
      <w:r w:rsidR="004C397E">
        <w:rPr>
          <w:rtl/>
          <w:lang w:bidi="fa-IR"/>
        </w:rPr>
        <w:t>،</w:t>
      </w:r>
      <w:r>
        <w:rPr>
          <w:rtl/>
          <w:lang w:bidi="fa-IR"/>
        </w:rPr>
        <w:t xml:space="preserve"> واحتوت على ساقِ عرشِ الواحد القهّارِ</w:t>
      </w:r>
      <w:r w:rsidR="004C397E">
        <w:rPr>
          <w:rtl/>
          <w:lang w:bidi="fa-IR"/>
        </w:rPr>
        <w:t>،</w:t>
      </w:r>
      <w:r>
        <w:rPr>
          <w:rtl/>
          <w:lang w:bidi="fa-IR"/>
        </w:rPr>
        <w:t xml:space="preserve"> ورفعت شكواها إلى الملك الجبّارِ</w:t>
      </w:r>
      <w:r w:rsidR="004C397E">
        <w:rPr>
          <w:rtl/>
          <w:lang w:bidi="fa-IR"/>
        </w:rPr>
        <w:t>،</w:t>
      </w:r>
      <w:r>
        <w:rPr>
          <w:rtl/>
          <w:lang w:bidi="fa-IR"/>
        </w:rPr>
        <w:t xml:space="preserve"> ثمّ جاء النّداء : يا زبانية النّارِ</w:t>
      </w:r>
      <w:r w:rsidR="004C397E">
        <w:rPr>
          <w:rtl/>
          <w:lang w:bidi="fa-IR"/>
        </w:rPr>
        <w:t>،</w:t>
      </w:r>
      <w:r>
        <w:rPr>
          <w:rtl/>
          <w:lang w:bidi="fa-IR"/>
        </w:rPr>
        <w:t xml:space="preserve"> شدّوا الطّغاة بالسلاسل والأغلال من النّارِ</w:t>
      </w:r>
      <w:r w:rsidR="004C397E">
        <w:rPr>
          <w:rtl/>
          <w:lang w:bidi="fa-IR"/>
        </w:rPr>
        <w:t>،</w:t>
      </w:r>
      <w:r>
        <w:rPr>
          <w:rtl/>
          <w:lang w:bidi="fa-IR"/>
        </w:rPr>
        <w:t xml:space="preserve"> وسوقهم إلى أسفل دركات النّارِ</w:t>
      </w:r>
      <w:r w:rsidR="004C397E">
        <w:rPr>
          <w:rtl/>
          <w:lang w:bidi="fa-IR"/>
        </w:rPr>
        <w:t>،</w:t>
      </w:r>
      <w:r>
        <w:rPr>
          <w:rtl/>
          <w:lang w:bidi="fa-IR"/>
        </w:rPr>
        <w:t xml:space="preserve"> والطموا بيد الردّ والاحتقار ما يموّهون من هذه الأعذارِ</w:t>
      </w:r>
      <w:r w:rsidR="004C397E">
        <w:rPr>
          <w:rtl/>
          <w:lang w:bidi="fa-IR"/>
        </w:rPr>
        <w:t>،</w:t>
      </w:r>
      <w:r>
        <w:rPr>
          <w:rtl/>
          <w:lang w:bidi="fa-IR"/>
        </w:rPr>
        <w:t xml:space="preserve"> فسُحقاً وتعساً للظّلمة ذوي الخسار والصّغار والأدبار ! </w:t>
      </w:r>
      <w:r w:rsidRPr="008B6DB4">
        <w:rPr>
          <w:rStyle w:val="libAlaemChar"/>
          <w:rtl/>
        </w:rPr>
        <w:t>(</w:t>
      </w:r>
      <w:r w:rsidRPr="008B6DB4">
        <w:rPr>
          <w:rStyle w:val="libAieChar"/>
          <w:rtl/>
        </w:rPr>
        <w:t xml:space="preserve"> يَوْمَ لا يَنفَعُ الظَّالِمِينَ مَعْذِرَتُهُمْ وَلَهُ</w:t>
      </w:r>
      <w:r w:rsidR="00475801">
        <w:rPr>
          <w:rStyle w:val="libAieChar"/>
          <w:rtl/>
        </w:rPr>
        <w:t>م</w:t>
      </w:r>
      <w:r w:rsidR="00475801">
        <w:rPr>
          <w:rStyle w:val="libAieChar"/>
          <w:rFonts w:hint="cs"/>
          <w:rtl/>
        </w:rPr>
        <w:t>ُ</w:t>
      </w:r>
      <w:r w:rsidRPr="008B6DB4">
        <w:rPr>
          <w:rStyle w:val="libAieChar"/>
          <w:rtl/>
        </w:rPr>
        <w:t xml:space="preserve"> اللَّعْنَةُ وَلَهُمْ سُوءُ الدَّارِ </w:t>
      </w:r>
      <w:r w:rsidRPr="008B6DB4">
        <w:rPr>
          <w:rStyle w:val="libAlaemChar"/>
          <w:rtl/>
        </w:rPr>
        <w:t>)</w:t>
      </w:r>
      <w:r w:rsidRPr="007920B3">
        <w:rPr>
          <w:rStyle w:val="libFootnotenumChar"/>
          <w:rtl/>
        </w:rPr>
        <w:t>(1)(2)</w:t>
      </w:r>
      <w:r w:rsidR="007920B3">
        <w:rPr>
          <w:rtl/>
          <w:lang w:bidi="fa-IR"/>
        </w:rPr>
        <w:t>.</w:t>
      </w:r>
    </w:p>
    <w:p w:rsidR="007920B3" w:rsidRDefault="008766D8" w:rsidP="008766D8">
      <w:pPr>
        <w:pStyle w:val="libNormal"/>
        <w:rPr>
          <w:rtl/>
          <w:lang w:bidi="fa-IR"/>
        </w:rPr>
      </w:pPr>
      <w:r>
        <w:rPr>
          <w:rtl/>
          <w:lang w:bidi="fa-IR"/>
        </w:rPr>
        <w:t>وقال الموفّق الخوارزمي أيضاً : ومِنْ مقالةٍ لي فيه (</w:t>
      </w:r>
      <w:r w:rsidR="00300A34" w:rsidRPr="00300A34">
        <w:rPr>
          <w:rStyle w:val="libAlaemChar"/>
          <w:rtl/>
        </w:rPr>
        <w:t>عليه‌السلام</w:t>
      </w:r>
      <w:r>
        <w:rPr>
          <w:rtl/>
          <w:lang w:bidi="fa-IR"/>
        </w:rPr>
        <w:t>) : عباد الله</w:t>
      </w:r>
      <w:r w:rsidR="004C397E">
        <w:rPr>
          <w:rtl/>
          <w:lang w:bidi="fa-IR"/>
        </w:rPr>
        <w:t>،</w:t>
      </w:r>
      <w:r>
        <w:rPr>
          <w:rtl/>
          <w:lang w:bidi="fa-IR"/>
        </w:rPr>
        <w:t xml:space="preserve"> إنّ ال</w:t>
      </w:r>
      <w:r w:rsidR="007920B3">
        <w:rPr>
          <w:rtl/>
          <w:lang w:bidi="fa-IR"/>
        </w:rPr>
        <w:t>مـُ</w:t>
      </w:r>
      <w:r>
        <w:rPr>
          <w:rtl/>
          <w:lang w:bidi="fa-IR"/>
        </w:rPr>
        <w:t>صيبة بالحُسين (</w:t>
      </w:r>
      <w:r w:rsidR="00300A34" w:rsidRPr="00300A34">
        <w:rPr>
          <w:rStyle w:val="libAlaemChar"/>
          <w:rtl/>
        </w:rPr>
        <w:t>عليه‌السلام</w:t>
      </w:r>
      <w:r>
        <w:rPr>
          <w:rtl/>
          <w:lang w:bidi="fa-IR"/>
        </w:rPr>
        <w:t>) مِنْ أعظم المصائب</w:t>
      </w:r>
      <w:r w:rsidR="004C397E">
        <w:rPr>
          <w:rtl/>
          <w:lang w:bidi="fa-IR"/>
        </w:rPr>
        <w:t>،</w:t>
      </w:r>
      <w:r>
        <w:rPr>
          <w:rtl/>
          <w:lang w:bidi="fa-IR"/>
        </w:rPr>
        <w:t xml:space="preserve"> فصبّوا فيها شآبيب الدموع السّواكب</w:t>
      </w:r>
      <w:r w:rsidR="004C397E">
        <w:rPr>
          <w:rtl/>
          <w:lang w:bidi="fa-IR"/>
        </w:rPr>
        <w:t>،</w:t>
      </w:r>
      <w:r>
        <w:rPr>
          <w:rtl/>
          <w:lang w:bidi="fa-IR"/>
        </w:rPr>
        <w:t xml:space="preserve"> بتصعيد الزفرات الغوالب</w:t>
      </w:r>
      <w:r w:rsidR="004C397E">
        <w:rPr>
          <w:rtl/>
          <w:lang w:bidi="fa-IR"/>
        </w:rPr>
        <w:t>،</w:t>
      </w:r>
      <w:r>
        <w:rPr>
          <w:rtl/>
          <w:lang w:bidi="fa-IR"/>
        </w:rPr>
        <w:t xml:space="preserve"> واستنزفوا بالبكاء الدّماء</w:t>
      </w:r>
      <w:r w:rsidR="004C397E">
        <w:rPr>
          <w:rtl/>
          <w:lang w:bidi="fa-IR"/>
        </w:rPr>
        <w:t>،</w:t>
      </w:r>
      <w:r>
        <w:rPr>
          <w:rtl/>
          <w:lang w:bidi="fa-IR"/>
        </w:rPr>
        <w:t xml:space="preserve"> وأعقبوا الكرب والبلاء بتذكرِكم أيّام كربلاء</w:t>
      </w:r>
      <w:r w:rsidR="007920B3">
        <w:rPr>
          <w:rtl/>
          <w:lang w:bidi="fa-IR"/>
        </w:rPr>
        <w:t>.</w:t>
      </w:r>
    </w:p>
    <w:p w:rsidR="007920B3" w:rsidRDefault="008766D8" w:rsidP="008766D8">
      <w:pPr>
        <w:pStyle w:val="libNormal"/>
        <w:rPr>
          <w:rtl/>
          <w:lang w:bidi="fa-IR"/>
        </w:rPr>
      </w:pPr>
      <w:r>
        <w:rPr>
          <w:rtl/>
          <w:lang w:bidi="fa-IR"/>
        </w:rPr>
        <w:t>نعم</w:t>
      </w:r>
      <w:r w:rsidR="004C397E">
        <w:rPr>
          <w:rtl/>
          <w:lang w:bidi="fa-IR"/>
        </w:rPr>
        <w:t>،</w:t>
      </w:r>
      <w:r>
        <w:rPr>
          <w:rtl/>
          <w:lang w:bidi="fa-IR"/>
        </w:rPr>
        <w:t xml:space="preserve"> إنّ ال</w:t>
      </w:r>
      <w:r w:rsidR="007920B3">
        <w:rPr>
          <w:rtl/>
          <w:lang w:bidi="fa-IR"/>
        </w:rPr>
        <w:t>مـُ</w:t>
      </w:r>
      <w:r>
        <w:rPr>
          <w:rtl/>
          <w:lang w:bidi="fa-IR"/>
        </w:rPr>
        <w:t>صيبة بالمقتول نجلِ الرسول والبتول</w:t>
      </w:r>
      <w:r w:rsidR="004C397E">
        <w:rPr>
          <w:rtl/>
          <w:lang w:bidi="fa-IR"/>
        </w:rPr>
        <w:t>،</w:t>
      </w:r>
      <w:r>
        <w:rPr>
          <w:rtl/>
          <w:lang w:bidi="fa-IR"/>
        </w:rPr>
        <w:t xml:space="preserve"> وعليٍّ (</w:t>
      </w:r>
      <w:r w:rsidR="007920B3" w:rsidRPr="007920B3">
        <w:rPr>
          <w:rStyle w:val="libAlaemChar"/>
          <w:rtl/>
        </w:rPr>
        <w:t>عليهم‌السلام</w:t>
      </w:r>
      <w:r>
        <w:rPr>
          <w:rtl/>
          <w:lang w:bidi="fa-IR"/>
        </w:rPr>
        <w:t>) الليثِ الصؤول</w:t>
      </w:r>
      <w:r w:rsidR="004C397E">
        <w:rPr>
          <w:rtl/>
          <w:lang w:bidi="fa-IR"/>
        </w:rPr>
        <w:t>،</w:t>
      </w:r>
      <w:r>
        <w:rPr>
          <w:rtl/>
          <w:lang w:bidi="fa-IR"/>
        </w:rPr>
        <w:t xml:space="preserve"> </w:t>
      </w:r>
      <w:r w:rsidR="007920B3">
        <w:rPr>
          <w:rtl/>
          <w:lang w:bidi="fa-IR"/>
        </w:rPr>
        <w:t>مـُ</w:t>
      </w:r>
      <w:r>
        <w:rPr>
          <w:rtl/>
          <w:lang w:bidi="fa-IR"/>
        </w:rPr>
        <w:t>صيبة لا يجبر كسرها ولا يمكن جبرها</w:t>
      </w:r>
      <w:r w:rsidR="004C397E">
        <w:rPr>
          <w:rtl/>
          <w:lang w:bidi="fa-IR"/>
        </w:rPr>
        <w:t>،</w:t>
      </w:r>
      <w:r>
        <w:rPr>
          <w:rtl/>
          <w:lang w:bidi="fa-IR"/>
        </w:rPr>
        <w:t xml:space="preserve"> وشُعلة في صدور المؤمنين لا ينطفي جمرها</w:t>
      </w:r>
      <w:r w:rsidR="004C397E">
        <w:rPr>
          <w:rtl/>
          <w:lang w:bidi="fa-IR"/>
        </w:rPr>
        <w:t>،</w:t>
      </w:r>
      <w:r>
        <w:rPr>
          <w:rtl/>
          <w:lang w:bidi="fa-IR"/>
        </w:rPr>
        <w:t xml:space="preserve"> وعظيمة في العظائم يتجدد على الأيام ذكرها</w:t>
      </w:r>
      <w:r w:rsidR="004C397E">
        <w:rPr>
          <w:rtl/>
          <w:lang w:bidi="fa-IR"/>
        </w:rPr>
        <w:t>،</w:t>
      </w:r>
      <w:r>
        <w:rPr>
          <w:rtl/>
          <w:lang w:bidi="fa-IR"/>
        </w:rPr>
        <w:t xml:space="preserve"> وليلة بلية رزية لا يتنفس فجرها</w:t>
      </w:r>
      <w:r w:rsidR="004C397E">
        <w:rPr>
          <w:rtl/>
          <w:lang w:bidi="fa-IR"/>
        </w:rPr>
        <w:t>،</w:t>
      </w:r>
      <w:r>
        <w:rPr>
          <w:rtl/>
          <w:lang w:bidi="fa-IR"/>
        </w:rPr>
        <w:t xml:space="preserve"> وقارعة زلزلت منها الأرض برّها وبحرها</w:t>
      </w:r>
      <w:r w:rsidR="007920B3">
        <w:rPr>
          <w:rtl/>
          <w:lang w:bidi="fa-IR"/>
        </w:rPr>
        <w:t>.</w:t>
      </w:r>
    </w:p>
    <w:p w:rsidR="0092131B" w:rsidRDefault="008B6DB4" w:rsidP="008766D8">
      <w:pPr>
        <w:pStyle w:val="libNormal"/>
        <w:rPr>
          <w:rtl/>
          <w:lang w:bidi="fa-IR"/>
        </w:rPr>
      </w:pPr>
      <w:r>
        <w:rPr>
          <w:rtl/>
          <w:lang w:bidi="fa-IR"/>
        </w:rPr>
        <w:t xml:space="preserve">عجباً </w:t>
      </w:r>
      <w:r>
        <w:rPr>
          <w:rFonts w:hint="cs"/>
          <w:rtl/>
          <w:lang w:bidi="fa-IR"/>
        </w:rPr>
        <w:t>لـمّ</w:t>
      </w:r>
      <w:r w:rsidR="008766D8">
        <w:rPr>
          <w:rtl/>
          <w:lang w:bidi="fa-IR"/>
        </w:rPr>
        <w:t>نْ يتذكر مصارعَ هؤلاء الأتقياء</w:t>
      </w:r>
      <w:r w:rsidR="004C397E">
        <w:rPr>
          <w:rtl/>
          <w:lang w:bidi="fa-IR"/>
        </w:rPr>
        <w:t>،</w:t>
      </w:r>
      <w:r w:rsidR="008766D8">
        <w:rPr>
          <w:rtl/>
          <w:lang w:bidi="fa-IR"/>
        </w:rPr>
        <w:t xml:space="preserve"> الشّهداء الظّمآء من أهل بيت خيرة صفوة الله خاتمِ الأنبياء</w:t>
      </w:r>
      <w:r w:rsidR="004C397E">
        <w:rPr>
          <w:rtl/>
          <w:lang w:bidi="fa-IR"/>
        </w:rPr>
        <w:t>،</w:t>
      </w:r>
      <w:r w:rsidR="008766D8">
        <w:rPr>
          <w:rtl/>
          <w:lang w:bidi="fa-IR"/>
        </w:rPr>
        <w:t xml:space="preserve"> ثمَّ يتمتّع بعدهم بشربةٍ من الماء ! سُبحان الله ! أيُّ ظُلمٍ جرى على أصحاب الحرب والمحراب</w:t>
      </w:r>
      <w:r w:rsidR="004C397E">
        <w:rPr>
          <w:rtl/>
          <w:lang w:bidi="fa-IR"/>
        </w:rPr>
        <w:t>،</w:t>
      </w:r>
      <w:r w:rsidR="008766D8">
        <w:rPr>
          <w:rtl/>
          <w:lang w:bidi="fa-IR"/>
        </w:rPr>
        <w:t xml:space="preserve"> وأرباب الكتيبة والكتاب</w:t>
      </w:r>
      <w:r w:rsidR="004C397E">
        <w:rPr>
          <w:rtl/>
          <w:lang w:bidi="fa-IR"/>
        </w:rPr>
        <w:t>،</w:t>
      </w:r>
      <w:r w:rsidR="008766D8">
        <w:rPr>
          <w:rtl/>
          <w:lang w:bidi="fa-IR"/>
        </w:rPr>
        <w:t xml:space="preserve"> وفتيان الطّعان</w:t>
      </w:r>
    </w:p>
    <w:p w:rsidR="008766D8" w:rsidRDefault="0092131B" w:rsidP="0092131B">
      <w:pPr>
        <w:pStyle w:val="libLine"/>
        <w:rPr>
          <w:rtl/>
          <w:lang w:bidi="fa-IR"/>
        </w:rPr>
      </w:pPr>
      <w:r>
        <w:rPr>
          <w:rtl/>
          <w:lang w:bidi="fa-IR"/>
        </w:rPr>
        <w:t>____________________</w:t>
      </w:r>
    </w:p>
    <w:p w:rsidR="007920B3" w:rsidRDefault="008766D8" w:rsidP="008B6DB4">
      <w:pPr>
        <w:pStyle w:val="libFootnote0"/>
        <w:rPr>
          <w:rtl/>
          <w:lang w:bidi="fa-IR"/>
        </w:rPr>
      </w:pPr>
      <w:r>
        <w:rPr>
          <w:rtl/>
          <w:lang w:bidi="fa-IR"/>
        </w:rPr>
        <w:t>(1) سورة غافر / 52</w:t>
      </w:r>
      <w:r w:rsidR="007920B3">
        <w:rPr>
          <w:rtl/>
          <w:lang w:bidi="fa-IR"/>
        </w:rPr>
        <w:t>.</w:t>
      </w:r>
    </w:p>
    <w:p w:rsidR="007920B3" w:rsidRDefault="008766D8" w:rsidP="008B6DB4">
      <w:pPr>
        <w:pStyle w:val="libFootnote0"/>
        <w:rPr>
          <w:rtl/>
          <w:lang w:bidi="fa-IR"/>
        </w:rPr>
      </w:pPr>
      <w:r>
        <w:rPr>
          <w:rtl/>
          <w:lang w:bidi="fa-IR"/>
        </w:rPr>
        <w:t>(2) مقتل الحُسين (</w:t>
      </w:r>
      <w:r w:rsidR="00300A34" w:rsidRPr="008B6DB4">
        <w:rPr>
          <w:rStyle w:val="libFootnoteAlaemChar"/>
          <w:rtl/>
        </w:rPr>
        <w:t>عليه‌السلام</w:t>
      </w:r>
      <w:r>
        <w:rPr>
          <w:rtl/>
          <w:lang w:bidi="fa-IR"/>
        </w:rPr>
        <w:t xml:space="preserve">) </w:t>
      </w:r>
      <w:r w:rsidR="00300A34">
        <w:rPr>
          <w:rtl/>
          <w:lang w:bidi="fa-IR"/>
        </w:rPr>
        <w:t>-</w:t>
      </w:r>
      <w:r>
        <w:rPr>
          <w:rtl/>
          <w:lang w:bidi="fa-IR"/>
        </w:rPr>
        <w:t xml:space="preserve"> الخوارزمي 2 / 182 </w:t>
      </w:r>
      <w:r w:rsidR="00300A34">
        <w:rPr>
          <w:rtl/>
          <w:lang w:bidi="fa-IR"/>
        </w:rPr>
        <w:t>-</w:t>
      </w:r>
      <w:r>
        <w:rPr>
          <w:rtl/>
          <w:lang w:bidi="fa-IR"/>
        </w:rPr>
        <w:t xml:space="preserve"> 183</w:t>
      </w:r>
      <w:r w:rsidR="004C397E">
        <w:rPr>
          <w:rtl/>
          <w:lang w:bidi="fa-IR"/>
        </w:rPr>
        <w:t>،</w:t>
      </w:r>
      <w:r>
        <w:rPr>
          <w:rtl/>
          <w:lang w:bidi="fa-IR"/>
        </w:rPr>
        <w:t xml:space="preserve"> الفصل الثالث عشر في ذكر بعض مراثي الحُسين (</w:t>
      </w:r>
      <w:r w:rsidR="00300A34" w:rsidRPr="008B6DB4">
        <w:rPr>
          <w:rStyle w:val="libFootnoteAlaemChar"/>
          <w:rtl/>
        </w:rPr>
        <w:t>عليه‌السلام</w:t>
      </w:r>
      <w:r>
        <w:rPr>
          <w:rtl/>
          <w:lang w:bidi="fa-IR"/>
        </w:rPr>
        <w:t>)</w:t>
      </w:r>
      <w:r w:rsidR="007920B3">
        <w:rPr>
          <w:rtl/>
          <w:lang w:bidi="fa-IR"/>
        </w:rPr>
        <w:t>.</w:t>
      </w:r>
    </w:p>
    <w:p w:rsidR="008766D8" w:rsidRDefault="0092131B" w:rsidP="008766D8">
      <w:pPr>
        <w:pStyle w:val="libNormal"/>
        <w:rPr>
          <w:rtl/>
          <w:lang w:bidi="fa-IR"/>
        </w:rPr>
      </w:pPr>
      <w:r>
        <w:rPr>
          <w:rtl/>
          <w:lang w:bidi="fa-IR"/>
        </w:rPr>
        <w:br w:type="page"/>
      </w:r>
    </w:p>
    <w:p w:rsidR="008766D8" w:rsidRDefault="008766D8" w:rsidP="008B6DB4">
      <w:pPr>
        <w:pStyle w:val="libNormal0"/>
        <w:rPr>
          <w:rtl/>
          <w:lang w:bidi="fa-IR"/>
        </w:rPr>
      </w:pPr>
      <w:r>
        <w:rPr>
          <w:rtl/>
          <w:lang w:bidi="fa-IR"/>
        </w:rPr>
        <w:lastRenderedPageBreak/>
        <w:t>والضّراب</w:t>
      </w:r>
      <w:r w:rsidR="004C397E">
        <w:rPr>
          <w:rtl/>
          <w:lang w:bidi="fa-IR"/>
        </w:rPr>
        <w:t>،</w:t>
      </w:r>
      <w:r>
        <w:rPr>
          <w:rtl/>
          <w:lang w:bidi="fa-IR"/>
        </w:rPr>
        <w:t xml:space="preserve"> ورجال العبء والعباب</w:t>
      </w:r>
      <w:r w:rsidR="004C397E">
        <w:rPr>
          <w:rtl/>
          <w:lang w:bidi="fa-IR"/>
        </w:rPr>
        <w:t>،</w:t>
      </w:r>
      <w:r>
        <w:rPr>
          <w:rtl/>
          <w:lang w:bidi="fa-IR"/>
        </w:rPr>
        <w:t xml:space="preserve"> قاصمي الأصلاب</w:t>
      </w:r>
      <w:r w:rsidR="004C397E">
        <w:rPr>
          <w:rtl/>
          <w:lang w:bidi="fa-IR"/>
        </w:rPr>
        <w:t>،</w:t>
      </w:r>
      <w:r>
        <w:rPr>
          <w:rtl/>
          <w:lang w:bidi="fa-IR"/>
        </w:rPr>
        <w:t xml:space="preserve"> وقاسمي الأسلاب</w:t>
      </w:r>
      <w:r w:rsidR="004C397E">
        <w:rPr>
          <w:rtl/>
          <w:lang w:bidi="fa-IR"/>
        </w:rPr>
        <w:t>،</w:t>
      </w:r>
      <w:r>
        <w:rPr>
          <w:rtl/>
          <w:lang w:bidi="fa-IR"/>
        </w:rPr>
        <w:t xml:space="preserve"> وجازمي الرقاب</w:t>
      </w:r>
      <w:r w:rsidR="004C397E">
        <w:rPr>
          <w:rtl/>
          <w:lang w:bidi="fa-IR"/>
        </w:rPr>
        <w:t>،</w:t>
      </w:r>
      <w:r>
        <w:rPr>
          <w:rtl/>
          <w:lang w:bidi="fa-IR"/>
        </w:rPr>
        <w:t xml:space="preserve"> وهازمي الأحزاب</w:t>
      </w:r>
      <w:r w:rsidR="004C397E">
        <w:rPr>
          <w:rtl/>
          <w:lang w:bidi="fa-IR"/>
        </w:rPr>
        <w:t>،</w:t>
      </w:r>
      <w:r>
        <w:rPr>
          <w:rtl/>
          <w:lang w:bidi="fa-IR"/>
        </w:rPr>
        <w:t xml:space="preserve"> وفالقي جماجم الأتراب</w:t>
      </w:r>
      <w:r w:rsidR="004C397E">
        <w:rPr>
          <w:rtl/>
          <w:lang w:bidi="fa-IR"/>
        </w:rPr>
        <w:t>،</w:t>
      </w:r>
      <w:r>
        <w:rPr>
          <w:rtl/>
          <w:lang w:bidi="fa-IR"/>
        </w:rPr>
        <w:t xml:space="preserve"> روَّاض الصّعاب</w:t>
      </w:r>
      <w:r w:rsidR="004C397E">
        <w:rPr>
          <w:rtl/>
          <w:lang w:bidi="fa-IR"/>
        </w:rPr>
        <w:t>،</w:t>
      </w:r>
      <w:r>
        <w:rPr>
          <w:rtl/>
          <w:lang w:bidi="fa-IR"/>
        </w:rPr>
        <w:t xml:space="preserve"> أحلاس صهوات العِراب</w:t>
      </w:r>
      <w:r w:rsidR="004C397E">
        <w:rPr>
          <w:rtl/>
          <w:lang w:bidi="fa-IR"/>
        </w:rPr>
        <w:t>،</w:t>
      </w:r>
      <w:r>
        <w:rPr>
          <w:rtl/>
          <w:lang w:bidi="fa-IR"/>
        </w:rPr>
        <w:t xml:space="preserve"> أمراء الخِطاب ال</w:t>
      </w:r>
      <w:r w:rsidR="007920B3">
        <w:rPr>
          <w:rtl/>
          <w:lang w:bidi="fa-IR"/>
        </w:rPr>
        <w:t>مـُ</w:t>
      </w:r>
      <w:r>
        <w:rPr>
          <w:rtl/>
          <w:lang w:bidi="fa-IR"/>
        </w:rPr>
        <w:t>ستطاب</w:t>
      </w:r>
      <w:r w:rsidR="004C397E">
        <w:rPr>
          <w:rtl/>
          <w:lang w:bidi="fa-IR"/>
        </w:rPr>
        <w:t>،</w:t>
      </w:r>
      <w:r>
        <w:rPr>
          <w:rtl/>
          <w:lang w:bidi="fa-IR"/>
        </w:rPr>
        <w:t xml:space="preserve"> ملوك يومِ الحساب</w:t>
      </w:r>
      <w:r w:rsidR="004C397E">
        <w:rPr>
          <w:rtl/>
          <w:lang w:bidi="fa-IR"/>
        </w:rPr>
        <w:t>،</w:t>
      </w:r>
      <w:r>
        <w:rPr>
          <w:rtl/>
          <w:lang w:bidi="fa-IR"/>
        </w:rPr>
        <w:t xml:space="preserve"> سلاطينَ يوم الثّواب والعقاب !</w:t>
      </w:r>
    </w:p>
    <w:p w:rsidR="007920B3" w:rsidRDefault="008766D8" w:rsidP="008766D8">
      <w:pPr>
        <w:pStyle w:val="libNormal"/>
        <w:rPr>
          <w:rtl/>
          <w:lang w:bidi="fa-IR"/>
        </w:rPr>
      </w:pPr>
      <w:r>
        <w:rPr>
          <w:rtl/>
          <w:lang w:bidi="fa-IR"/>
        </w:rPr>
        <w:t>ما عذرُ كلابٍ منعوهم عن الطّعام والشّراب</w:t>
      </w:r>
      <w:r w:rsidR="004C397E">
        <w:rPr>
          <w:rtl/>
          <w:lang w:bidi="fa-IR"/>
        </w:rPr>
        <w:t>،</w:t>
      </w:r>
      <w:r>
        <w:rPr>
          <w:rtl/>
          <w:lang w:bidi="fa-IR"/>
        </w:rPr>
        <w:t xml:space="preserve"> والفراتُ مكرعةٌ للخنازير والكلاب ؟! حبسوا سادة الخلق الأطياب في صحراء الاكتئاب والاغتراب</w:t>
      </w:r>
      <w:r w:rsidR="004C397E">
        <w:rPr>
          <w:rtl/>
          <w:lang w:bidi="fa-IR"/>
        </w:rPr>
        <w:t>،</w:t>
      </w:r>
      <w:r>
        <w:rPr>
          <w:rtl/>
          <w:lang w:bidi="fa-IR"/>
        </w:rPr>
        <w:t xml:space="preserve"> ثمّ ذبحُوا تلك النفوس الزّكية وعرضوها للنّسور والذئاب</w:t>
      </w:r>
      <w:r w:rsidR="004C397E">
        <w:rPr>
          <w:rtl/>
          <w:lang w:bidi="fa-IR"/>
        </w:rPr>
        <w:t>،</w:t>
      </w:r>
      <w:r>
        <w:rPr>
          <w:rtl/>
          <w:lang w:bidi="fa-IR"/>
        </w:rPr>
        <w:t xml:space="preserve"> وعفّروا تلك الوجوه البدرية كالبدور بالتراب</w:t>
      </w:r>
      <w:r w:rsidR="004C397E">
        <w:rPr>
          <w:rtl/>
          <w:lang w:bidi="fa-IR"/>
        </w:rPr>
        <w:t>،</w:t>
      </w:r>
      <w:r>
        <w:rPr>
          <w:rtl/>
          <w:lang w:bidi="fa-IR"/>
        </w:rPr>
        <w:t xml:space="preserve"> هيهات هيهات</w:t>
      </w:r>
      <w:r w:rsidR="004C397E">
        <w:rPr>
          <w:rtl/>
          <w:lang w:bidi="fa-IR"/>
        </w:rPr>
        <w:t>،</w:t>
      </w:r>
      <w:r>
        <w:rPr>
          <w:rtl/>
          <w:lang w:bidi="fa-IR"/>
        </w:rPr>
        <w:t xml:space="preserve"> لا عذرَ </w:t>
      </w:r>
      <w:r w:rsidR="0087599F">
        <w:rPr>
          <w:rtl/>
          <w:lang w:bidi="fa-IR"/>
        </w:rPr>
        <w:t>إلّا</w:t>
      </w:r>
      <w:r>
        <w:rPr>
          <w:rtl/>
          <w:lang w:bidi="fa-IR"/>
        </w:rPr>
        <w:t xml:space="preserve"> أنْ يُساقوا في عقاب ربّ الأرباب بأيدي الملائكة الغلاظ الشّداد إلى دار العذاب</w:t>
      </w:r>
      <w:r w:rsidR="004C397E">
        <w:rPr>
          <w:rtl/>
          <w:lang w:bidi="fa-IR"/>
        </w:rPr>
        <w:t>،</w:t>
      </w:r>
      <w:r>
        <w:rPr>
          <w:rtl/>
          <w:lang w:bidi="fa-IR"/>
        </w:rPr>
        <w:t xml:space="preserve"> الشّديدة الالتهاب</w:t>
      </w:r>
      <w:r w:rsidR="004C397E">
        <w:rPr>
          <w:rtl/>
          <w:lang w:bidi="fa-IR"/>
        </w:rPr>
        <w:t>،</w:t>
      </w:r>
      <w:r>
        <w:rPr>
          <w:rtl/>
          <w:lang w:bidi="fa-IR"/>
        </w:rPr>
        <w:t xml:space="preserve"> الضيّقة المسالك والشّعاب</w:t>
      </w:r>
      <w:r w:rsidR="007920B3">
        <w:rPr>
          <w:rtl/>
          <w:lang w:bidi="fa-IR"/>
        </w:rPr>
        <w:t>.</w:t>
      </w:r>
    </w:p>
    <w:p w:rsidR="007920B3" w:rsidRDefault="008766D8" w:rsidP="008766D8">
      <w:pPr>
        <w:pStyle w:val="libNormal"/>
        <w:rPr>
          <w:rtl/>
          <w:lang w:bidi="fa-IR"/>
        </w:rPr>
      </w:pPr>
      <w:r>
        <w:rPr>
          <w:rtl/>
          <w:lang w:bidi="fa-IR"/>
        </w:rPr>
        <w:t>صفت الدّنيا للطّغاة ذوي العناد</w:t>
      </w:r>
      <w:r w:rsidR="004C397E">
        <w:rPr>
          <w:rtl/>
          <w:lang w:bidi="fa-IR"/>
        </w:rPr>
        <w:t>،</w:t>
      </w:r>
      <w:r>
        <w:rPr>
          <w:rtl/>
          <w:lang w:bidi="fa-IR"/>
        </w:rPr>
        <w:t xml:space="preserve"> وتمهدتْ أسبابُ التنعم لذوي العيب والفساد</w:t>
      </w:r>
      <w:r w:rsidR="004C397E">
        <w:rPr>
          <w:rtl/>
          <w:lang w:bidi="fa-IR"/>
        </w:rPr>
        <w:t>،</w:t>
      </w:r>
      <w:r>
        <w:rPr>
          <w:rtl/>
          <w:lang w:bidi="fa-IR"/>
        </w:rPr>
        <w:t xml:space="preserve"> واتّسقتْ أحوالُ الوجاهة للأنكاد ذوي الأحقاد</w:t>
      </w:r>
      <w:r w:rsidR="004C397E">
        <w:rPr>
          <w:rtl/>
          <w:lang w:bidi="fa-IR"/>
        </w:rPr>
        <w:t>،</w:t>
      </w:r>
      <w:r>
        <w:rPr>
          <w:rtl/>
          <w:lang w:bidi="fa-IR"/>
        </w:rPr>
        <w:t xml:space="preserve"> ونفدت أوامرهم على رقاب العباد</w:t>
      </w:r>
      <w:r w:rsidR="004C397E">
        <w:rPr>
          <w:rtl/>
          <w:lang w:bidi="fa-IR"/>
        </w:rPr>
        <w:t>،</w:t>
      </w:r>
      <w:r>
        <w:rPr>
          <w:rtl/>
          <w:lang w:bidi="fa-IR"/>
        </w:rPr>
        <w:t xml:space="preserve"> وأوسمَ لهم </w:t>
      </w:r>
      <w:r w:rsidR="007920B3">
        <w:rPr>
          <w:rtl/>
          <w:lang w:bidi="fa-IR"/>
        </w:rPr>
        <w:t>مـُ</w:t>
      </w:r>
      <w:r>
        <w:rPr>
          <w:rtl/>
          <w:lang w:bidi="fa-IR"/>
        </w:rPr>
        <w:t>رّاد ال</w:t>
      </w:r>
      <w:r w:rsidR="007920B3">
        <w:rPr>
          <w:rtl/>
          <w:lang w:bidi="fa-IR"/>
        </w:rPr>
        <w:t>مـُ</w:t>
      </w:r>
      <w:r w:rsidR="008B6DB4">
        <w:rPr>
          <w:rtl/>
          <w:lang w:bidi="fa-IR"/>
        </w:rPr>
        <w:t>راد</w:t>
      </w:r>
      <w:r>
        <w:rPr>
          <w:rtl/>
          <w:lang w:bidi="fa-IR"/>
        </w:rPr>
        <w:t>، وقد قِيدتْ بين أيديهم جنائب الجياد</w:t>
      </w:r>
      <w:r w:rsidR="004C397E">
        <w:rPr>
          <w:rtl/>
          <w:lang w:bidi="fa-IR"/>
        </w:rPr>
        <w:t>،</w:t>
      </w:r>
      <w:r>
        <w:rPr>
          <w:rtl/>
          <w:lang w:bidi="fa-IR"/>
        </w:rPr>
        <w:t xml:space="preserve"> وعطفت عليهم أجيادُ أنجاد الأغوار والأنجاد</w:t>
      </w:r>
      <w:r w:rsidR="004C397E">
        <w:rPr>
          <w:rtl/>
          <w:lang w:bidi="fa-IR"/>
        </w:rPr>
        <w:t>،</w:t>
      </w:r>
      <w:r>
        <w:rPr>
          <w:rtl/>
          <w:lang w:bidi="fa-IR"/>
        </w:rPr>
        <w:t xml:space="preserve"> ولفظت إليهم الخزائنُ نفائسَ الطّارف والتلاد</w:t>
      </w:r>
      <w:r w:rsidR="004C397E">
        <w:rPr>
          <w:rtl/>
          <w:lang w:bidi="fa-IR"/>
        </w:rPr>
        <w:t>،</w:t>
      </w:r>
      <w:r>
        <w:rPr>
          <w:rtl/>
          <w:lang w:bidi="fa-IR"/>
        </w:rPr>
        <w:t xml:space="preserve"> وآلُ الرسول مشرّدون في البلاد</w:t>
      </w:r>
      <w:r w:rsidR="004C397E">
        <w:rPr>
          <w:rtl/>
          <w:lang w:bidi="fa-IR"/>
        </w:rPr>
        <w:t>،</w:t>
      </w:r>
      <w:r>
        <w:rPr>
          <w:rtl/>
          <w:lang w:bidi="fa-IR"/>
        </w:rPr>
        <w:t xml:space="preserve"> منجحرون في كلِّ شعب وواد</w:t>
      </w:r>
      <w:r w:rsidR="004C397E">
        <w:rPr>
          <w:rtl/>
          <w:lang w:bidi="fa-IR"/>
        </w:rPr>
        <w:t>،</w:t>
      </w:r>
      <w:r>
        <w:rPr>
          <w:rtl/>
          <w:lang w:bidi="fa-IR"/>
        </w:rPr>
        <w:t xml:space="preserve"> ومنجحرون في كلِّ سرب ومطمورة ومهواة بغير زاد</w:t>
      </w:r>
      <w:r w:rsidR="004C397E">
        <w:rPr>
          <w:rtl/>
          <w:lang w:bidi="fa-IR"/>
        </w:rPr>
        <w:t>،</w:t>
      </w:r>
      <w:r>
        <w:rPr>
          <w:rtl/>
          <w:lang w:bidi="fa-IR"/>
        </w:rPr>
        <w:t xml:space="preserve"> مستشعرون الخوف مكتحلون بالسُّهاد</w:t>
      </w:r>
      <w:r w:rsidR="004C397E">
        <w:rPr>
          <w:rtl/>
          <w:lang w:bidi="fa-IR"/>
        </w:rPr>
        <w:t>،</w:t>
      </w:r>
      <w:r>
        <w:rPr>
          <w:rtl/>
          <w:lang w:bidi="fa-IR"/>
        </w:rPr>
        <w:t xml:space="preserve"> قد ضربت عليهم الأرض بالأسداد</w:t>
      </w:r>
      <w:r w:rsidR="007920B3">
        <w:rPr>
          <w:rtl/>
          <w:lang w:bidi="fa-IR"/>
        </w:rPr>
        <w:t>.</w:t>
      </w:r>
    </w:p>
    <w:p w:rsidR="0092131B" w:rsidRDefault="008766D8" w:rsidP="008766D8">
      <w:pPr>
        <w:pStyle w:val="libNormal"/>
        <w:rPr>
          <w:rtl/>
          <w:lang w:bidi="fa-IR"/>
        </w:rPr>
      </w:pPr>
      <w:r>
        <w:rPr>
          <w:rtl/>
          <w:lang w:bidi="fa-IR"/>
        </w:rPr>
        <w:t>بناتُ الظّلمةِ في الخدور والقصور</w:t>
      </w:r>
      <w:r w:rsidR="004C397E">
        <w:rPr>
          <w:rtl/>
          <w:lang w:bidi="fa-IR"/>
        </w:rPr>
        <w:t>،</w:t>
      </w:r>
      <w:r>
        <w:rPr>
          <w:rtl/>
          <w:lang w:bidi="fa-IR"/>
        </w:rPr>
        <w:t xml:space="preserve"> على سرر السّرور</w:t>
      </w:r>
      <w:r w:rsidR="004C397E">
        <w:rPr>
          <w:rtl/>
          <w:lang w:bidi="fa-IR"/>
        </w:rPr>
        <w:t>،</w:t>
      </w:r>
      <w:r>
        <w:rPr>
          <w:rtl/>
          <w:lang w:bidi="fa-IR"/>
        </w:rPr>
        <w:t xml:space="preserve"> لابسةٌ حبر الحبور</w:t>
      </w:r>
      <w:r w:rsidR="004C397E">
        <w:rPr>
          <w:rtl/>
          <w:lang w:bidi="fa-IR"/>
        </w:rPr>
        <w:t>،</w:t>
      </w:r>
      <w:r>
        <w:rPr>
          <w:rtl/>
          <w:lang w:bidi="fa-IR"/>
        </w:rPr>
        <w:t xml:space="preserve"> مسبلاتُ السّتور</w:t>
      </w:r>
      <w:r w:rsidR="004C397E">
        <w:rPr>
          <w:rtl/>
          <w:lang w:bidi="fa-IR"/>
        </w:rPr>
        <w:t>،</w:t>
      </w:r>
      <w:r>
        <w:rPr>
          <w:rtl/>
          <w:lang w:bidi="fa-IR"/>
        </w:rPr>
        <w:t xml:space="preserve"> وبناتُ الرسول في حرِّ الشّمس والحرور</w:t>
      </w:r>
      <w:r w:rsidR="004C397E">
        <w:rPr>
          <w:rtl/>
          <w:lang w:bidi="fa-IR"/>
        </w:rPr>
        <w:t>،</w:t>
      </w:r>
      <w:r>
        <w:rPr>
          <w:rtl/>
          <w:lang w:bidi="fa-IR"/>
        </w:rPr>
        <w:t xml:space="preserve"> ومهبّ الصّبا والدَّبور</w:t>
      </w:r>
      <w:r w:rsidR="004C397E">
        <w:rPr>
          <w:rtl/>
          <w:lang w:bidi="fa-IR"/>
        </w:rPr>
        <w:t>،</w:t>
      </w:r>
      <w:r>
        <w:rPr>
          <w:rtl/>
          <w:lang w:bidi="fa-IR"/>
        </w:rPr>
        <w:t xml:space="preserve"> ضاربات الصّدور</w:t>
      </w:r>
      <w:r w:rsidR="004C397E">
        <w:rPr>
          <w:rtl/>
          <w:lang w:bidi="fa-IR"/>
        </w:rPr>
        <w:t>،</w:t>
      </w:r>
      <w:r>
        <w:rPr>
          <w:rtl/>
          <w:lang w:bidi="fa-IR"/>
        </w:rPr>
        <w:t xml:space="preserve"> فاتقات للشعور</w:t>
      </w:r>
      <w:r w:rsidR="004C397E">
        <w:rPr>
          <w:rtl/>
          <w:lang w:bidi="fa-IR"/>
        </w:rPr>
        <w:t>،</w:t>
      </w:r>
      <w:r>
        <w:rPr>
          <w:rtl/>
          <w:lang w:bidi="fa-IR"/>
        </w:rPr>
        <w:t xml:space="preserve"> على كسوف تلك الشموس والبدور</w:t>
      </w:r>
      <w:r w:rsidR="004C397E">
        <w:rPr>
          <w:rtl/>
          <w:lang w:bidi="fa-IR"/>
        </w:rPr>
        <w:t>،</w:t>
      </w:r>
      <w:r>
        <w:rPr>
          <w:rtl/>
          <w:lang w:bidi="fa-IR"/>
        </w:rPr>
        <w:t xml:space="preserve"> وغروبها في مغارب القبور</w:t>
      </w:r>
      <w:r w:rsidR="004C397E">
        <w:rPr>
          <w:rtl/>
          <w:lang w:bidi="fa-IR"/>
        </w:rPr>
        <w:t>،</w:t>
      </w:r>
      <w:r>
        <w:rPr>
          <w:rtl/>
          <w:lang w:bidi="fa-IR"/>
        </w:rPr>
        <w:t xml:space="preserve"> ومصيرها إلى بطون السّباع وحواصل الطيور !</w:t>
      </w:r>
    </w:p>
    <w:p w:rsidR="008766D8" w:rsidRDefault="0092131B" w:rsidP="008766D8">
      <w:pPr>
        <w:pStyle w:val="libNormal"/>
        <w:rPr>
          <w:rtl/>
          <w:lang w:bidi="fa-IR"/>
        </w:rPr>
      </w:pPr>
      <w:r>
        <w:rPr>
          <w:rtl/>
          <w:lang w:bidi="fa-IR"/>
        </w:rPr>
        <w:br w:type="page"/>
      </w:r>
    </w:p>
    <w:p w:rsidR="007920B3" w:rsidRDefault="008766D8" w:rsidP="008766D8">
      <w:pPr>
        <w:pStyle w:val="libNormal"/>
        <w:rPr>
          <w:rtl/>
          <w:lang w:bidi="fa-IR"/>
        </w:rPr>
      </w:pPr>
      <w:r>
        <w:rPr>
          <w:rtl/>
          <w:lang w:bidi="fa-IR"/>
        </w:rPr>
        <w:lastRenderedPageBreak/>
        <w:t>تمتّعت اليزيديّة والزياديّة تمتّعاً قليلاً</w:t>
      </w:r>
      <w:r w:rsidR="004C397E">
        <w:rPr>
          <w:rtl/>
          <w:lang w:bidi="fa-IR"/>
        </w:rPr>
        <w:t>،</w:t>
      </w:r>
      <w:r>
        <w:rPr>
          <w:rtl/>
          <w:lang w:bidi="fa-IR"/>
        </w:rPr>
        <w:t xml:space="preserve"> وسيعذّبون بذلك عذاباً طويلاً</w:t>
      </w:r>
      <w:r w:rsidR="004C397E">
        <w:rPr>
          <w:rtl/>
          <w:lang w:bidi="fa-IR"/>
        </w:rPr>
        <w:t>،</w:t>
      </w:r>
      <w:r>
        <w:rPr>
          <w:rtl/>
          <w:lang w:bidi="fa-IR"/>
        </w:rPr>
        <w:t xml:space="preserve"> يورثهم ذلك العذاب رنّةً وأنّةً وعويلاً إذا نسوا وراءهم يوماً ثقيلاً</w:t>
      </w:r>
      <w:r w:rsidR="004C397E">
        <w:rPr>
          <w:rtl/>
          <w:lang w:bidi="fa-IR"/>
        </w:rPr>
        <w:t>،</w:t>
      </w:r>
      <w:r>
        <w:rPr>
          <w:rtl/>
          <w:lang w:bidi="fa-IR"/>
        </w:rPr>
        <w:t xml:space="preserve"> يوم لا ينفع فيه خليلٌ خليلاً</w:t>
      </w:r>
      <w:r w:rsidR="004C397E">
        <w:rPr>
          <w:rtl/>
          <w:lang w:bidi="fa-IR"/>
        </w:rPr>
        <w:t>،</w:t>
      </w:r>
      <w:r>
        <w:rPr>
          <w:rtl/>
          <w:lang w:bidi="fa-IR"/>
        </w:rPr>
        <w:t xml:space="preserve"> ولا يغني عنهم فتيلاً : </w:t>
      </w:r>
      <w:r w:rsidRPr="008B6DB4">
        <w:rPr>
          <w:rStyle w:val="libAlaemChar"/>
          <w:rtl/>
        </w:rPr>
        <w:t>(</w:t>
      </w:r>
      <w:r w:rsidRPr="008B6DB4">
        <w:rPr>
          <w:rStyle w:val="libAieChar"/>
          <w:rtl/>
        </w:rPr>
        <w:t xml:space="preserve">إِنْ هُمْ </w:t>
      </w:r>
      <w:r w:rsidR="0087599F">
        <w:rPr>
          <w:rStyle w:val="libAieChar"/>
          <w:rtl/>
        </w:rPr>
        <w:t>إلّا</w:t>
      </w:r>
      <w:r w:rsidRPr="008B6DB4">
        <w:rPr>
          <w:rStyle w:val="libAieChar"/>
          <w:rtl/>
        </w:rPr>
        <w:t xml:space="preserve"> كَالأَنْعَامِ بَلْ هُمْ أَضَلُّ سَبِيلاً</w:t>
      </w:r>
      <w:r w:rsidRPr="008B6DB4">
        <w:rPr>
          <w:rStyle w:val="libAlaemChar"/>
          <w:rtl/>
        </w:rPr>
        <w:t>)</w:t>
      </w:r>
      <w:r w:rsidRPr="007920B3">
        <w:rPr>
          <w:rStyle w:val="libFootnotenumChar"/>
          <w:rtl/>
        </w:rPr>
        <w:t>(1)</w:t>
      </w:r>
      <w:r>
        <w:rPr>
          <w:rtl/>
          <w:lang w:bidi="fa-IR"/>
        </w:rPr>
        <w:t xml:space="preserve"> . وصبرت الحُسينيّة أياماً قلائلَ صبراً جميلاً</w:t>
      </w:r>
      <w:r w:rsidR="004C397E">
        <w:rPr>
          <w:rtl/>
          <w:lang w:bidi="fa-IR"/>
        </w:rPr>
        <w:t>،</w:t>
      </w:r>
      <w:r>
        <w:rPr>
          <w:rtl/>
          <w:lang w:bidi="fa-IR"/>
        </w:rPr>
        <w:t xml:space="preserve"> فنالوا بذلك في الجنّة ثواباً جزيلاً</w:t>
      </w:r>
      <w:r w:rsidR="004C397E">
        <w:rPr>
          <w:rtl/>
          <w:lang w:bidi="fa-IR"/>
        </w:rPr>
        <w:t>،</w:t>
      </w:r>
      <w:r>
        <w:rPr>
          <w:rtl/>
          <w:lang w:bidi="fa-IR"/>
        </w:rPr>
        <w:t xml:space="preserve"> وظلاً ظليلاً</w:t>
      </w:r>
      <w:r w:rsidR="004C397E">
        <w:rPr>
          <w:rtl/>
          <w:lang w:bidi="fa-IR"/>
        </w:rPr>
        <w:t>،</w:t>
      </w:r>
      <w:r>
        <w:rPr>
          <w:rtl/>
          <w:lang w:bidi="fa-IR"/>
        </w:rPr>
        <w:t xml:space="preserve"> وفواكه ذللت قطوفها تذليلاً</w:t>
      </w:r>
      <w:r w:rsidR="004C397E">
        <w:rPr>
          <w:rtl/>
          <w:lang w:bidi="fa-IR"/>
        </w:rPr>
        <w:t>،</w:t>
      </w:r>
      <w:r>
        <w:rPr>
          <w:rtl/>
          <w:lang w:bidi="fa-IR"/>
        </w:rPr>
        <w:t xml:space="preserve"> ويسقون </w:t>
      </w:r>
      <w:r w:rsidR="00300A34">
        <w:rPr>
          <w:rtl/>
          <w:lang w:bidi="fa-IR"/>
        </w:rPr>
        <w:t>-</w:t>
      </w:r>
      <w:r>
        <w:rPr>
          <w:rtl/>
          <w:lang w:bidi="fa-IR"/>
        </w:rPr>
        <w:t xml:space="preserve"> لِمَا منعوا من ماء الفرات </w:t>
      </w:r>
      <w:r w:rsidR="00300A34">
        <w:rPr>
          <w:rtl/>
          <w:lang w:bidi="fa-IR"/>
        </w:rPr>
        <w:t>-</w:t>
      </w:r>
      <w:r>
        <w:rPr>
          <w:rtl/>
          <w:lang w:bidi="fa-IR"/>
        </w:rPr>
        <w:t xml:space="preserve"> كأساً كان مزاجها زنجبيلاً</w:t>
      </w:r>
      <w:r w:rsidR="004C397E">
        <w:rPr>
          <w:rtl/>
          <w:lang w:bidi="fa-IR"/>
        </w:rPr>
        <w:t>،</w:t>
      </w:r>
      <w:r>
        <w:rPr>
          <w:rtl/>
          <w:lang w:bidi="fa-IR"/>
        </w:rPr>
        <w:t xml:space="preserve"> عيناً فيها تسمى سلسبيلاً</w:t>
      </w:r>
      <w:r w:rsidR="007920B3">
        <w:rPr>
          <w:rtl/>
          <w:lang w:bidi="fa-IR"/>
        </w:rPr>
        <w:t>.</w:t>
      </w:r>
    </w:p>
    <w:p w:rsidR="007920B3" w:rsidRDefault="008766D8" w:rsidP="008766D8">
      <w:pPr>
        <w:pStyle w:val="libNormal"/>
        <w:rPr>
          <w:rtl/>
          <w:lang w:bidi="fa-IR"/>
        </w:rPr>
      </w:pPr>
      <w:r>
        <w:rPr>
          <w:rtl/>
          <w:lang w:bidi="fa-IR"/>
        </w:rPr>
        <w:t>نعم</w:t>
      </w:r>
      <w:r w:rsidR="004C397E">
        <w:rPr>
          <w:rtl/>
          <w:lang w:bidi="fa-IR"/>
        </w:rPr>
        <w:t>،</w:t>
      </w:r>
      <w:r>
        <w:rPr>
          <w:rtl/>
          <w:lang w:bidi="fa-IR"/>
        </w:rPr>
        <w:t xml:space="preserve"> قد وجدوا بشهادتِهم إلهاً رحيماً</w:t>
      </w:r>
      <w:r w:rsidR="004C397E">
        <w:rPr>
          <w:rtl/>
          <w:lang w:bidi="fa-IR"/>
        </w:rPr>
        <w:t>،</w:t>
      </w:r>
      <w:r>
        <w:rPr>
          <w:rtl/>
          <w:lang w:bidi="fa-IR"/>
        </w:rPr>
        <w:t xml:space="preserve"> برّاً كريماً فأسدى إليهم نعيماً مقيماً</w:t>
      </w:r>
      <w:r w:rsidR="004C397E">
        <w:rPr>
          <w:rtl/>
          <w:lang w:bidi="fa-IR"/>
        </w:rPr>
        <w:t>،</w:t>
      </w:r>
      <w:r>
        <w:rPr>
          <w:rtl/>
          <w:lang w:bidi="fa-IR"/>
        </w:rPr>
        <w:t xml:space="preserve"> وأهبَّ عليهم من روائح المسك والكافور والعنبر نسيماً</w:t>
      </w:r>
      <w:r w:rsidR="004C397E">
        <w:rPr>
          <w:rtl/>
          <w:lang w:bidi="fa-IR"/>
        </w:rPr>
        <w:t>،</w:t>
      </w:r>
      <w:r>
        <w:rPr>
          <w:rtl/>
          <w:lang w:bidi="fa-IR"/>
        </w:rPr>
        <w:t xml:space="preserve"> وأفاض عليهم رواءً وسيماً</w:t>
      </w:r>
      <w:r w:rsidR="004C397E">
        <w:rPr>
          <w:rtl/>
          <w:lang w:bidi="fa-IR"/>
        </w:rPr>
        <w:t>،</w:t>
      </w:r>
      <w:r>
        <w:rPr>
          <w:rtl/>
          <w:lang w:bidi="fa-IR"/>
        </w:rPr>
        <w:t xml:space="preserve"> وسقاهم عسلاً مصفّاً تسنيماً</w:t>
      </w:r>
      <w:r w:rsidR="004C397E">
        <w:rPr>
          <w:rtl/>
          <w:lang w:bidi="fa-IR"/>
        </w:rPr>
        <w:t>،</w:t>
      </w:r>
      <w:r>
        <w:rPr>
          <w:rtl/>
          <w:lang w:bidi="fa-IR"/>
        </w:rPr>
        <w:t xml:space="preserve"> وأوُلئك وجدوا الرسول عليهم متغيظّاً وخصماً</w:t>
      </w:r>
      <w:r w:rsidR="004C397E">
        <w:rPr>
          <w:rtl/>
          <w:lang w:bidi="fa-IR"/>
        </w:rPr>
        <w:t>،</w:t>
      </w:r>
      <w:r>
        <w:rPr>
          <w:rtl/>
          <w:lang w:bidi="fa-IR"/>
        </w:rPr>
        <w:t xml:space="preserve"> فاُسكنوا جحيماً</w:t>
      </w:r>
      <w:r w:rsidR="004C397E">
        <w:rPr>
          <w:rtl/>
          <w:lang w:bidi="fa-IR"/>
        </w:rPr>
        <w:t>،</w:t>
      </w:r>
      <w:r>
        <w:rPr>
          <w:rtl/>
          <w:lang w:bidi="fa-IR"/>
        </w:rPr>
        <w:t xml:space="preserve"> وذاقوا بطعمهم زقّوماً</w:t>
      </w:r>
      <w:r w:rsidR="004C397E">
        <w:rPr>
          <w:rtl/>
          <w:lang w:bidi="fa-IR"/>
        </w:rPr>
        <w:t>،</w:t>
      </w:r>
      <w:r>
        <w:rPr>
          <w:rtl/>
          <w:lang w:bidi="fa-IR"/>
        </w:rPr>
        <w:t xml:space="preserve"> وسقوا صديداً وحميماً : </w:t>
      </w:r>
      <w:r w:rsidRPr="008B6DB4">
        <w:rPr>
          <w:rStyle w:val="libAlaemChar"/>
          <w:rtl/>
        </w:rPr>
        <w:t>(</w:t>
      </w:r>
      <w:r w:rsidRPr="008B6DB4">
        <w:rPr>
          <w:rStyle w:val="libAieChar"/>
          <w:rtl/>
        </w:rPr>
        <w:t xml:space="preserve"> يُدْخِلُ مَن يَشَاء فِي رَحْمَتِهِ وَالظَّالِمِينَ أَعَدَّ لَهُمْ عذاباً أَلِيماً </w:t>
      </w:r>
      <w:r w:rsidRPr="008B6DB4">
        <w:rPr>
          <w:rStyle w:val="libAlaemChar"/>
          <w:rtl/>
        </w:rPr>
        <w:t>)</w:t>
      </w:r>
      <w:r w:rsidRPr="007920B3">
        <w:rPr>
          <w:rStyle w:val="libFootnotenumChar"/>
          <w:rtl/>
        </w:rPr>
        <w:t>(2)</w:t>
      </w:r>
      <w:r w:rsidR="007920B3">
        <w:rPr>
          <w:rtl/>
          <w:lang w:bidi="fa-IR"/>
        </w:rPr>
        <w:t>.</w:t>
      </w:r>
    </w:p>
    <w:p w:rsidR="008766D8" w:rsidRDefault="008766D8" w:rsidP="008B6DB4">
      <w:pPr>
        <w:pStyle w:val="libBold1"/>
        <w:rPr>
          <w:rtl/>
          <w:lang w:bidi="fa-IR"/>
        </w:rPr>
      </w:pPr>
      <w:r>
        <w:rPr>
          <w:rtl/>
          <w:lang w:bidi="fa-IR"/>
        </w:rPr>
        <w:t>رثاءُ ابن الجوزي في عاشوراء وبكاؤه على الإمام الحُسين (</w:t>
      </w:r>
      <w:r w:rsidR="00300A34" w:rsidRPr="00300A34">
        <w:rPr>
          <w:rStyle w:val="libAlaemChar"/>
          <w:rtl/>
        </w:rPr>
        <w:t>عليه‌السلام</w:t>
      </w:r>
      <w:r>
        <w:rPr>
          <w:rtl/>
          <w:lang w:bidi="fa-IR"/>
        </w:rPr>
        <w:t>)</w:t>
      </w:r>
    </w:p>
    <w:p w:rsidR="0092131B" w:rsidRDefault="008766D8" w:rsidP="008766D8">
      <w:pPr>
        <w:pStyle w:val="libNormal"/>
        <w:rPr>
          <w:rtl/>
          <w:lang w:bidi="fa-IR"/>
        </w:rPr>
      </w:pPr>
      <w:r>
        <w:rPr>
          <w:rtl/>
          <w:lang w:bidi="fa-IR"/>
        </w:rPr>
        <w:t>قال ابن كثير في ترجمة ابن الجوزي : . . . وقد كان فاضلاً عالماً</w:t>
      </w:r>
      <w:r w:rsidR="004C397E">
        <w:rPr>
          <w:rtl/>
          <w:lang w:bidi="fa-IR"/>
        </w:rPr>
        <w:t>،</w:t>
      </w:r>
      <w:r>
        <w:rPr>
          <w:rtl/>
          <w:lang w:bidi="fa-IR"/>
        </w:rPr>
        <w:t xml:space="preserve"> ظريفاً منقطعاً منكراً على أرباب الدول ما هم عليه من ال</w:t>
      </w:r>
      <w:r w:rsidR="007920B3">
        <w:rPr>
          <w:rtl/>
          <w:lang w:bidi="fa-IR"/>
        </w:rPr>
        <w:t>مـُ</w:t>
      </w:r>
      <w:r>
        <w:rPr>
          <w:rtl/>
          <w:lang w:bidi="fa-IR"/>
        </w:rPr>
        <w:t>نكرات</w:t>
      </w:r>
      <w:r w:rsidR="004C397E">
        <w:rPr>
          <w:rtl/>
          <w:lang w:bidi="fa-IR"/>
        </w:rPr>
        <w:t>،</w:t>
      </w:r>
      <w:r>
        <w:rPr>
          <w:rtl/>
          <w:lang w:bidi="fa-IR"/>
        </w:rPr>
        <w:t xml:space="preserve"> وقد كان مقتصداً في لباسه</w:t>
      </w:r>
      <w:r w:rsidR="004C397E">
        <w:rPr>
          <w:rtl/>
          <w:lang w:bidi="fa-IR"/>
        </w:rPr>
        <w:t>،</w:t>
      </w:r>
      <w:r>
        <w:rPr>
          <w:rtl/>
          <w:lang w:bidi="fa-IR"/>
        </w:rPr>
        <w:t xml:space="preserve"> مواظباً على المطالعة والاشتغال والجمع والتّصنيف</w:t>
      </w:r>
      <w:r w:rsidR="004C397E">
        <w:rPr>
          <w:rtl/>
          <w:lang w:bidi="fa-IR"/>
        </w:rPr>
        <w:t>،</w:t>
      </w:r>
      <w:r>
        <w:rPr>
          <w:rtl/>
          <w:lang w:bidi="fa-IR"/>
        </w:rPr>
        <w:t xml:space="preserve"> </w:t>
      </w:r>
      <w:r w:rsidR="007920B3">
        <w:rPr>
          <w:rtl/>
          <w:lang w:bidi="fa-IR"/>
        </w:rPr>
        <w:t>مـُ</w:t>
      </w:r>
      <w:r>
        <w:rPr>
          <w:rtl/>
          <w:lang w:bidi="fa-IR"/>
        </w:rPr>
        <w:t>نصفاً لأهلِ العلم والفضل</w:t>
      </w:r>
      <w:r w:rsidR="004C397E">
        <w:rPr>
          <w:rtl/>
          <w:lang w:bidi="fa-IR"/>
        </w:rPr>
        <w:t>،</w:t>
      </w:r>
      <w:r>
        <w:rPr>
          <w:rtl/>
          <w:lang w:bidi="fa-IR"/>
        </w:rPr>
        <w:t xml:space="preserve"> </w:t>
      </w:r>
      <w:r w:rsidR="007920B3">
        <w:rPr>
          <w:rtl/>
          <w:lang w:bidi="fa-IR"/>
        </w:rPr>
        <w:t>مـُ</w:t>
      </w:r>
      <w:r>
        <w:rPr>
          <w:rtl/>
          <w:lang w:bidi="fa-IR"/>
        </w:rPr>
        <w:t>بايناً لاُلي الجهل</w:t>
      </w:r>
      <w:r w:rsidR="004C397E">
        <w:rPr>
          <w:rtl/>
          <w:lang w:bidi="fa-IR"/>
        </w:rPr>
        <w:t>،</w:t>
      </w:r>
      <w:r>
        <w:rPr>
          <w:rtl/>
          <w:lang w:bidi="fa-IR"/>
        </w:rPr>
        <w:t xml:space="preserve"> وتأتي الملوك وأرباب المناصب إليه زائرين وقاصدين</w:t>
      </w:r>
      <w:r w:rsidR="004C397E">
        <w:rPr>
          <w:rtl/>
          <w:lang w:bidi="fa-IR"/>
        </w:rPr>
        <w:t>،</w:t>
      </w:r>
      <w:r>
        <w:rPr>
          <w:rtl/>
          <w:lang w:bidi="fa-IR"/>
        </w:rPr>
        <w:t xml:space="preserve"> وربّي في طول زمانه في حياة طيّبة وجاه عريض عند الملوك والعوّام نحو خمسين سنة</w:t>
      </w:r>
      <w:r w:rsidR="004C397E">
        <w:rPr>
          <w:rtl/>
          <w:lang w:bidi="fa-IR"/>
        </w:rPr>
        <w:t>،</w:t>
      </w:r>
      <w:r>
        <w:rPr>
          <w:rtl/>
          <w:lang w:bidi="fa-IR"/>
        </w:rPr>
        <w:t xml:space="preserve"> وكان مجلس وعظه</w:t>
      </w:r>
    </w:p>
    <w:p w:rsidR="008766D8" w:rsidRDefault="0092131B" w:rsidP="0092131B">
      <w:pPr>
        <w:pStyle w:val="libLine"/>
        <w:rPr>
          <w:rtl/>
          <w:lang w:bidi="fa-IR"/>
        </w:rPr>
      </w:pPr>
      <w:r>
        <w:rPr>
          <w:rtl/>
          <w:lang w:bidi="fa-IR"/>
        </w:rPr>
        <w:t>____________________</w:t>
      </w:r>
    </w:p>
    <w:p w:rsidR="007920B3" w:rsidRDefault="008766D8" w:rsidP="008B6DB4">
      <w:pPr>
        <w:pStyle w:val="libFootnote0"/>
        <w:rPr>
          <w:rtl/>
          <w:lang w:bidi="fa-IR"/>
        </w:rPr>
      </w:pPr>
      <w:r>
        <w:rPr>
          <w:rtl/>
          <w:lang w:bidi="fa-IR"/>
        </w:rPr>
        <w:t>(1) سورة الفرقان / 44</w:t>
      </w:r>
      <w:r w:rsidR="007920B3">
        <w:rPr>
          <w:rtl/>
          <w:lang w:bidi="fa-IR"/>
        </w:rPr>
        <w:t>.</w:t>
      </w:r>
    </w:p>
    <w:p w:rsidR="007920B3" w:rsidRDefault="008766D8" w:rsidP="008B6DB4">
      <w:pPr>
        <w:pStyle w:val="libFootnote0"/>
        <w:rPr>
          <w:rtl/>
          <w:lang w:bidi="fa-IR"/>
        </w:rPr>
      </w:pPr>
      <w:r>
        <w:rPr>
          <w:rtl/>
          <w:lang w:bidi="fa-IR"/>
        </w:rPr>
        <w:t>(2) سورة الإنسان / 31 , مقتل الحُسين (</w:t>
      </w:r>
      <w:r w:rsidR="00300A34" w:rsidRPr="008B6DB4">
        <w:rPr>
          <w:rStyle w:val="libFootnoteAlaemChar"/>
          <w:rtl/>
        </w:rPr>
        <w:t>عليه‌السلام</w:t>
      </w:r>
      <w:r>
        <w:rPr>
          <w:rtl/>
          <w:lang w:bidi="fa-IR"/>
        </w:rPr>
        <w:t xml:space="preserve">) </w:t>
      </w:r>
      <w:r w:rsidR="00300A34">
        <w:rPr>
          <w:rtl/>
          <w:lang w:bidi="fa-IR"/>
        </w:rPr>
        <w:t>-</w:t>
      </w:r>
      <w:r>
        <w:rPr>
          <w:rtl/>
          <w:lang w:bidi="fa-IR"/>
        </w:rPr>
        <w:t xml:space="preserve"> الخوارزمي 2 / 183 </w:t>
      </w:r>
      <w:r w:rsidR="00300A34">
        <w:rPr>
          <w:rtl/>
          <w:lang w:bidi="fa-IR"/>
        </w:rPr>
        <w:t>-</w:t>
      </w:r>
      <w:r>
        <w:rPr>
          <w:rtl/>
          <w:lang w:bidi="fa-IR"/>
        </w:rPr>
        <w:t xml:space="preserve"> 185</w:t>
      </w:r>
      <w:r w:rsidR="004C397E">
        <w:rPr>
          <w:rtl/>
          <w:lang w:bidi="fa-IR"/>
        </w:rPr>
        <w:t>،</w:t>
      </w:r>
      <w:r>
        <w:rPr>
          <w:rtl/>
          <w:lang w:bidi="fa-IR"/>
        </w:rPr>
        <w:t xml:space="preserve"> الفصل الثالث عشر في ذكر بعض مراثي الحُسين (</w:t>
      </w:r>
      <w:r w:rsidR="00300A34" w:rsidRPr="008B6DB4">
        <w:rPr>
          <w:rStyle w:val="libFootnoteAlaemChar"/>
          <w:rtl/>
        </w:rPr>
        <w:t>عليه‌السلام</w:t>
      </w:r>
      <w:r>
        <w:rPr>
          <w:rtl/>
          <w:lang w:bidi="fa-IR"/>
        </w:rPr>
        <w:t>)</w:t>
      </w:r>
      <w:r w:rsidR="007920B3">
        <w:rPr>
          <w:rtl/>
          <w:lang w:bidi="fa-IR"/>
        </w:rPr>
        <w:t>.</w:t>
      </w:r>
    </w:p>
    <w:p w:rsidR="008766D8" w:rsidRDefault="0092131B" w:rsidP="008766D8">
      <w:pPr>
        <w:pStyle w:val="libNormal"/>
        <w:rPr>
          <w:rtl/>
          <w:lang w:bidi="fa-IR"/>
        </w:rPr>
      </w:pPr>
      <w:r>
        <w:rPr>
          <w:rtl/>
          <w:lang w:bidi="fa-IR"/>
        </w:rPr>
        <w:br w:type="page"/>
      </w:r>
    </w:p>
    <w:p w:rsidR="008766D8" w:rsidRDefault="008766D8" w:rsidP="008B6DB4">
      <w:pPr>
        <w:pStyle w:val="libNormal0"/>
        <w:rPr>
          <w:rtl/>
          <w:lang w:bidi="fa-IR"/>
        </w:rPr>
      </w:pPr>
      <w:r>
        <w:rPr>
          <w:rtl/>
          <w:lang w:bidi="fa-IR"/>
        </w:rPr>
        <w:lastRenderedPageBreak/>
        <w:t>مطرباً</w:t>
      </w:r>
      <w:r w:rsidR="004C397E">
        <w:rPr>
          <w:rtl/>
          <w:lang w:bidi="fa-IR"/>
        </w:rPr>
        <w:t>،</w:t>
      </w:r>
      <w:r>
        <w:rPr>
          <w:rtl/>
          <w:lang w:bidi="fa-IR"/>
        </w:rPr>
        <w:t xml:space="preserve"> وصوته فيما يورده حسناً طيباً</w:t>
      </w:r>
      <w:r w:rsidR="004C397E">
        <w:rPr>
          <w:rtl/>
          <w:lang w:bidi="fa-IR"/>
        </w:rPr>
        <w:t>،</w:t>
      </w:r>
      <w:r>
        <w:rPr>
          <w:rtl/>
          <w:lang w:bidi="fa-IR"/>
        </w:rPr>
        <w:t xml:space="preserve"> </w:t>
      </w:r>
      <w:r w:rsidR="007920B3" w:rsidRPr="008B6DB4">
        <w:rPr>
          <w:rStyle w:val="libNormalChar"/>
          <w:rtl/>
        </w:rPr>
        <w:t>رحمه‌</w:t>
      </w:r>
      <w:r w:rsidR="008B6DB4">
        <w:rPr>
          <w:rStyle w:val="libNormalChar"/>
          <w:rFonts w:hint="cs"/>
          <w:rtl/>
        </w:rPr>
        <w:t xml:space="preserve"> </w:t>
      </w:r>
      <w:r w:rsidR="007920B3" w:rsidRPr="008B6DB4">
        <w:rPr>
          <w:rStyle w:val="libNormalChar"/>
          <w:rtl/>
        </w:rPr>
        <w:t>الله</w:t>
      </w:r>
      <w:r>
        <w:rPr>
          <w:rtl/>
          <w:lang w:bidi="fa-IR"/>
        </w:rPr>
        <w:t xml:space="preserve"> تعالى ورضي عنه . وقد سُئل في يوم عاشوراء زمن الملك النّاصر صاحب حلب أنْ يذكرَ للنّاس شيئاً من مقتل الحُسين (</w:t>
      </w:r>
      <w:r w:rsidR="00300A34" w:rsidRPr="00300A34">
        <w:rPr>
          <w:rStyle w:val="libAlaemChar"/>
          <w:rtl/>
        </w:rPr>
        <w:t>عليه‌السلام</w:t>
      </w:r>
      <w:r>
        <w:rPr>
          <w:rtl/>
          <w:lang w:bidi="fa-IR"/>
        </w:rPr>
        <w:t>)</w:t>
      </w:r>
      <w:r w:rsidR="004C397E">
        <w:rPr>
          <w:rtl/>
          <w:lang w:bidi="fa-IR"/>
        </w:rPr>
        <w:t>،</w:t>
      </w:r>
      <w:r>
        <w:rPr>
          <w:rtl/>
          <w:lang w:bidi="fa-IR"/>
        </w:rPr>
        <w:t xml:space="preserve"> فصعد المنبرَ وجلس طويلاً لا يتكلم</w:t>
      </w:r>
      <w:r w:rsidR="004C397E">
        <w:rPr>
          <w:rtl/>
          <w:lang w:bidi="fa-IR"/>
        </w:rPr>
        <w:t>،</w:t>
      </w:r>
      <w:r>
        <w:rPr>
          <w:rtl/>
          <w:lang w:bidi="fa-IR"/>
        </w:rPr>
        <w:t xml:space="preserve"> ثمّ وضع المنديل على وجهه وبكى شديداً</w:t>
      </w:r>
      <w:r w:rsidR="004C397E">
        <w:rPr>
          <w:rtl/>
          <w:lang w:bidi="fa-IR"/>
        </w:rPr>
        <w:t>،</w:t>
      </w:r>
      <w:r>
        <w:rPr>
          <w:rtl/>
          <w:lang w:bidi="fa-IR"/>
        </w:rPr>
        <w:t xml:space="preserve"> ثمّ أنشأ يقول وهو يبكي :</w:t>
      </w:r>
    </w:p>
    <w:tbl>
      <w:tblPr>
        <w:tblStyle w:val="TableGrid"/>
        <w:bidiVisual/>
        <w:tblW w:w="4562" w:type="pct"/>
        <w:tblInd w:w="384" w:type="dxa"/>
        <w:tblLook w:val="01E0"/>
      </w:tblPr>
      <w:tblGrid>
        <w:gridCol w:w="3535"/>
        <w:gridCol w:w="272"/>
        <w:gridCol w:w="3503"/>
      </w:tblGrid>
      <w:tr w:rsidR="008B6DB4" w:rsidTr="008B6DB4">
        <w:trPr>
          <w:trHeight w:val="350"/>
        </w:trPr>
        <w:tc>
          <w:tcPr>
            <w:tcW w:w="3920" w:type="dxa"/>
            <w:shd w:val="clear" w:color="auto" w:fill="auto"/>
          </w:tcPr>
          <w:p w:rsidR="008B6DB4" w:rsidRDefault="008B6DB4" w:rsidP="008B6DB4">
            <w:pPr>
              <w:pStyle w:val="libPoem"/>
            </w:pPr>
            <w:r>
              <w:rPr>
                <w:rtl/>
                <w:lang w:bidi="fa-IR"/>
              </w:rPr>
              <w:t>ويلٌ لمَنْ شفعاؤُهُ خصماؤُهُ</w:t>
            </w:r>
            <w:r w:rsidRPr="00725071">
              <w:rPr>
                <w:rStyle w:val="libPoemTiniChar0"/>
                <w:rtl/>
              </w:rPr>
              <w:br/>
              <w:t> </w:t>
            </w:r>
          </w:p>
        </w:tc>
        <w:tc>
          <w:tcPr>
            <w:tcW w:w="279" w:type="dxa"/>
            <w:shd w:val="clear" w:color="auto" w:fill="auto"/>
          </w:tcPr>
          <w:p w:rsidR="008B6DB4" w:rsidRDefault="008B6DB4" w:rsidP="008B6DB4">
            <w:pPr>
              <w:pStyle w:val="libPoem"/>
              <w:rPr>
                <w:rtl/>
              </w:rPr>
            </w:pPr>
          </w:p>
        </w:tc>
        <w:tc>
          <w:tcPr>
            <w:tcW w:w="3881" w:type="dxa"/>
            <w:shd w:val="clear" w:color="auto" w:fill="auto"/>
          </w:tcPr>
          <w:p w:rsidR="008B6DB4" w:rsidRDefault="008B6DB4" w:rsidP="008B6DB4">
            <w:pPr>
              <w:pStyle w:val="libPoem"/>
            </w:pPr>
            <w:r>
              <w:rPr>
                <w:rtl/>
                <w:lang w:bidi="fa-IR"/>
              </w:rPr>
              <w:t>والصورُ في نشرِ الخلائق يُنْفَخُ</w:t>
            </w:r>
            <w:r w:rsidRPr="00725071">
              <w:rPr>
                <w:rStyle w:val="libPoemTiniChar0"/>
                <w:rtl/>
              </w:rPr>
              <w:br/>
              <w:t> </w:t>
            </w:r>
          </w:p>
        </w:tc>
      </w:tr>
      <w:tr w:rsidR="008B6DB4" w:rsidTr="008B6DB4">
        <w:trPr>
          <w:trHeight w:val="350"/>
        </w:trPr>
        <w:tc>
          <w:tcPr>
            <w:tcW w:w="3920" w:type="dxa"/>
          </w:tcPr>
          <w:p w:rsidR="008B6DB4" w:rsidRDefault="008B6DB4" w:rsidP="008B6DB4">
            <w:pPr>
              <w:pStyle w:val="libPoem"/>
            </w:pPr>
            <w:r>
              <w:rPr>
                <w:rtl/>
                <w:lang w:bidi="fa-IR"/>
              </w:rPr>
              <w:t>لا بدّ أنْ تَرِدَ القيامةَ فاطمٌ</w:t>
            </w:r>
            <w:r w:rsidRPr="00725071">
              <w:rPr>
                <w:rStyle w:val="libPoemTiniChar0"/>
                <w:rtl/>
              </w:rPr>
              <w:br/>
              <w:t> </w:t>
            </w:r>
          </w:p>
        </w:tc>
        <w:tc>
          <w:tcPr>
            <w:tcW w:w="279" w:type="dxa"/>
          </w:tcPr>
          <w:p w:rsidR="008B6DB4" w:rsidRDefault="008B6DB4" w:rsidP="008B6DB4">
            <w:pPr>
              <w:pStyle w:val="libPoem"/>
              <w:rPr>
                <w:rtl/>
              </w:rPr>
            </w:pPr>
          </w:p>
        </w:tc>
        <w:tc>
          <w:tcPr>
            <w:tcW w:w="3881" w:type="dxa"/>
          </w:tcPr>
          <w:p w:rsidR="008B6DB4" w:rsidRDefault="008B6DB4" w:rsidP="008B6DB4">
            <w:pPr>
              <w:pStyle w:val="libPoem"/>
            </w:pPr>
            <w:r>
              <w:rPr>
                <w:rtl/>
                <w:lang w:bidi="fa-IR"/>
              </w:rPr>
              <w:t>وقميصُها بدمِ الحُسينِ مـُلَطَّخُ</w:t>
            </w:r>
            <w:r w:rsidRPr="00725071">
              <w:rPr>
                <w:rStyle w:val="libPoemTiniChar0"/>
                <w:rtl/>
              </w:rPr>
              <w:br/>
              <w:t> </w:t>
            </w:r>
          </w:p>
        </w:tc>
      </w:tr>
    </w:tbl>
    <w:p w:rsidR="007920B3" w:rsidRDefault="008766D8" w:rsidP="008766D8">
      <w:pPr>
        <w:pStyle w:val="libNormal"/>
        <w:rPr>
          <w:rtl/>
          <w:lang w:bidi="fa-IR"/>
        </w:rPr>
      </w:pPr>
      <w:r>
        <w:rPr>
          <w:rtl/>
          <w:lang w:bidi="fa-IR"/>
        </w:rPr>
        <w:t>ثمّ نزل عن المنبر وهو يبكي</w:t>
      </w:r>
      <w:r w:rsidR="004C397E">
        <w:rPr>
          <w:rtl/>
          <w:lang w:bidi="fa-IR"/>
        </w:rPr>
        <w:t>،</w:t>
      </w:r>
      <w:r>
        <w:rPr>
          <w:rtl/>
          <w:lang w:bidi="fa-IR"/>
        </w:rPr>
        <w:t xml:space="preserve"> وصعد إلى الصالحيّة وهو كذلك (</w:t>
      </w:r>
      <w:r w:rsidR="007920B3" w:rsidRPr="007920B3">
        <w:rPr>
          <w:rStyle w:val="libAlaemChar"/>
          <w:rtl/>
        </w:rPr>
        <w:t>رحمه‌الله</w:t>
      </w:r>
      <w:r>
        <w:rPr>
          <w:rtl/>
          <w:lang w:bidi="fa-IR"/>
        </w:rPr>
        <w:t>)</w:t>
      </w:r>
      <w:r w:rsidRPr="007920B3">
        <w:rPr>
          <w:rStyle w:val="libFootnotenumChar"/>
          <w:rtl/>
        </w:rPr>
        <w:t>(1)</w:t>
      </w:r>
      <w:r w:rsidR="007920B3">
        <w:rPr>
          <w:rtl/>
          <w:lang w:bidi="fa-IR"/>
        </w:rPr>
        <w:t>.</w:t>
      </w:r>
    </w:p>
    <w:p w:rsidR="008766D8" w:rsidRDefault="008766D8" w:rsidP="008766D8">
      <w:pPr>
        <w:pStyle w:val="libNormal"/>
        <w:rPr>
          <w:rtl/>
          <w:lang w:bidi="fa-IR"/>
        </w:rPr>
      </w:pPr>
      <w:r>
        <w:rPr>
          <w:rtl/>
          <w:lang w:bidi="fa-IR"/>
        </w:rPr>
        <w:t>مَنْ كحَّل عينيه حزناً على الإمام الحُسين (</w:t>
      </w:r>
      <w:r w:rsidR="00300A34" w:rsidRPr="00300A34">
        <w:rPr>
          <w:rStyle w:val="libAlaemChar"/>
          <w:rtl/>
        </w:rPr>
        <w:t>عليه‌السلام</w:t>
      </w:r>
      <w:r>
        <w:rPr>
          <w:rtl/>
          <w:lang w:bidi="fa-IR"/>
        </w:rPr>
        <w:t>)</w:t>
      </w:r>
    </w:p>
    <w:p w:rsidR="0092131B" w:rsidRDefault="008766D8" w:rsidP="008766D8">
      <w:pPr>
        <w:pStyle w:val="libNormal"/>
        <w:rPr>
          <w:rtl/>
          <w:lang w:bidi="fa-IR"/>
        </w:rPr>
      </w:pPr>
      <w:r>
        <w:rPr>
          <w:rtl/>
          <w:lang w:bidi="fa-IR"/>
        </w:rPr>
        <w:t>قال سبط ابن الجوزي : وأنشدنا أبو عبد الله النّحوي بمصرَ قال : كحّل بعض العلماء عينه يوم عاشوراء فعوتب على ذلك فقال :</w:t>
      </w:r>
    </w:p>
    <w:tbl>
      <w:tblPr>
        <w:tblStyle w:val="TableGrid"/>
        <w:bidiVisual/>
        <w:tblW w:w="4562" w:type="pct"/>
        <w:tblInd w:w="384" w:type="dxa"/>
        <w:tblLook w:val="01E0"/>
      </w:tblPr>
      <w:tblGrid>
        <w:gridCol w:w="3532"/>
        <w:gridCol w:w="272"/>
        <w:gridCol w:w="3506"/>
      </w:tblGrid>
      <w:tr w:rsidR="008B6DB4" w:rsidTr="008B6DB4">
        <w:trPr>
          <w:trHeight w:val="350"/>
        </w:trPr>
        <w:tc>
          <w:tcPr>
            <w:tcW w:w="3920" w:type="dxa"/>
            <w:shd w:val="clear" w:color="auto" w:fill="auto"/>
          </w:tcPr>
          <w:p w:rsidR="008B6DB4" w:rsidRDefault="008B6DB4" w:rsidP="008B6DB4">
            <w:pPr>
              <w:pStyle w:val="libPoem"/>
            </w:pPr>
            <w:r>
              <w:rPr>
                <w:rtl/>
                <w:lang w:bidi="fa-IR"/>
              </w:rPr>
              <w:t>وقائلٍ لمَ كحَّلْتَ عيناً</w:t>
            </w:r>
            <w:r w:rsidRPr="00725071">
              <w:rPr>
                <w:rStyle w:val="libPoemTiniChar0"/>
                <w:rtl/>
              </w:rPr>
              <w:br/>
              <w:t> </w:t>
            </w:r>
          </w:p>
        </w:tc>
        <w:tc>
          <w:tcPr>
            <w:tcW w:w="279" w:type="dxa"/>
            <w:shd w:val="clear" w:color="auto" w:fill="auto"/>
          </w:tcPr>
          <w:p w:rsidR="008B6DB4" w:rsidRDefault="008B6DB4" w:rsidP="008B6DB4">
            <w:pPr>
              <w:pStyle w:val="libPoem"/>
              <w:rPr>
                <w:rtl/>
              </w:rPr>
            </w:pPr>
          </w:p>
        </w:tc>
        <w:tc>
          <w:tcPr>
            <w:tcW w:w="3881" w:type="dxa"/>
            <w:shd w:val="clear" w:color="auto" w:fill="auto"/>
          </w:tcPr>
          <w:p w:rsidR="008B6DB4" w:rsidRDefault="008B6DB4" w:rsidP="008B6DB4">
            <w:pPr>
              <w:pStyle w:val="libPoem"/>
            </w:pPr>
            <w:r>
              <w:rPr>
                <w:rtl/>
                <w:lang w:bidi="fa-IR"/>
              </w:rPr>
              <w:t>يوم استباحوا دَمَ الحُسينِ</w:t>
            </w:r>
            <w:r w:rsidRPr="00725071">
              <w:rPr>
                <w:rStyle w:val="libPoemTiniChar0"/>
                <w:rtl/>
              </w:rPr>
              <w:br/>
              <w:t> </w:t>
            </w:r>
          </w:p>
        </w:tc>
      </w:tr>
      <w:tr w:rsidR="008B6DB4" w:rsidTr="008B6DB4">
        <w:trPr>
          <w:trHeight w:val="350"/>
        </w:trPr>
        <w:tc>
          <w:tcPr>
            <w:tcW w:w="3920" w:type="dxa"/>
          </w:tcPr>
          <w:p w:rsidR="008B6DB4" w:rsidRDefault="008B6DB4" w:rsidP="008B6DB4">
            <w:pPr>
              <w:pStyle w:val="libPoem"/>
            </w:pPr>
            <w:r>
              <w:rPr>
                <w:rtl/>
                <w:lang w:bidi="fa-IR"/>
              </w:rPr>
              <w:t>فقلتُ كفُّوا أحقُّ شيءٍ</w:t>
            </w:r>
            <w:r w:rsidRPr="00725071">
              <w:rPr>
                <w:rStyle w:val="libPoemTiniChar0"/>
                <w:rtl/>
              </w:rPr>
              <w:br/>
              <w:t> </w:t>
            </w:r>
          </w:p>
        </w:tc>
        <w:tc>
          <w:tcPr>
            <w:tcW w:w="279" w:type="dxa"/>
          </w:tcPr>
          <w:p w:rsidR="008B6DB4" w:rsidRDefault="008B6DB4" w:rsidP="008B6DB4">
            <w:pPr>
              <w:pStyle w:val="libPoem"/>
              <w:rPr>
                <w:rtl/>
              </w:rPr>
            </w:pPr>
          </w:p>
        </w:tc>
        <w:tc>
          <w:tcPr>
            <w:tcW w:w="3881" w:type="dxa"/>
          </w:tcPr>
          <w:p w:rsidR="008B6DB4" w:rsidRDefault="008B6DB4" w:rsidP="008B6DB4">
            <w:pPr>
              <w:pStyle w:val="libPoem"/>
            </w:pPr>
            <w:r>
              <w:rPr>
                <w:rtl/>
                <w:lang w:bidi="fa-IR"/>
              </w:rPr>
              <w:t>تلبسُ فيه السّوادَ عيني</w:t>
            </w:r>
            <w:r w:rsidRPr="007920B3">
              <w:rPr>
                <w:rStyle w:val="libFootnotenumChar"/>
                <w:rtl/>
              </w:rPr>
              <w:t>(2)</w:t>
            </w:r>
            <w:r w:rsidRPr="00725071">
              <w:rPr>
                <w:rStyle w:val="libPoemTiniChar0"/>
                <w:rtl/>
              </w:rPr>
              <w:br/>
              <w:t> </w:t>
            </w:r>
          </w:p>
        </w:tc>
      </w:tr>
    </w:tbl>
    <w:p w:rsidR="0092131B" w:rsidRDefault="008766D8" w:rsidP="008766D8">
      <w:pPr>
        <w:pStyle w:val="libNormal"/>
        <w:rPr>
          <w:rtl/>
          <w:lang w:bidi="fa-IR"/>
        </w:rPr>
      </w:pPr>
      <w:r>
        <w:rPr>
          <w:rtl/>
          <w:lang w:bidi="fa-IR"/>
        </w:rPr>
        <w:t>قال المحبّي : وللعرضي شعرٌ قليلٌ أنشد له بعض الأدباء قوله</w:t>
      </w:r>
      <w:r w:rsidR="004C397E">
        <w:rPr>
          <w:rtl/>
          <w:lang w:bidi="fa-IR"/>
        </w:rPr>
        <w:t>،</w:t>
      </w:r>
      <w:r>
        <w:rPr>
          <w:rtl/>
          <w:lang w:bidi="fa-IR"/>
        </w:rPr>
        <w:t xml:space="preserve"> وهو معنى حسن :</w:t>
      </w:r>
    </w:p>
    <w:tbl>
      <w:tblPr>
        <w:tblStyle w:val="TableGrid"/>
        <w:bidiVisual/>
        <w:tblW w:w="4562" w:type="pct"/>
        <w:tblInd w:w="384" w:type="dxa"/>
        <w:tblLook w:val="01E0"/>
      </w:tblPr>
      <w:tblGrid>
        <w:gridCol w:w="3536"/>
        <w:gridCol w:w="272"/>
        <w:gridCol w:w="3502"/>
      </w:tblGrid>
      <w:tr w:rsidR="008B6DB4" w:rsidTr="008B6DB4">
        <w:trPr>
          <w:trHeight w:val="350"/>
        </w:trPr>
        <w:tc>
          <w:tcPr>
            <w:tcW w:w="3536" w:type="dxa"/>
            <w:shd w:val="clear" w:color="auto" w:fill="auto"/>
          </w:tcPr>
          <w:p w:rsidR="008B6DB4" w:rsidRDefault="004C1A05" w:rsidP="008B6DB4">
            <w:pPr>
              <w:pStyle w:val="libPoem"/>
            </w:pPr>
            <w:r>
              <w:rPr>
                <w:rFonts w:hint="cs"/>
                <w:rtl/>
                <w:lang w:bidi="fa-IR"/>
              </w:rPr>
              <w:t>لم</w:t>
            </w:r>
            <w:r>
              <w:rPr>
                <w:rtl/>
                <w:lang w:bidi="fa-IR"/>
              </w:rPr>
              <w:t>ْ أكتحل في صباح يومٍ</w:t>
            </w:r>
            <w:r w:rsidR="008B6DB4" w:rsidRPr="00725071">
              <w:rPr>
                <w:rStyle w:val="libPoemTiniChar0"/>
                <w:rtl/>
              </w:rPr>
              <w:br/>
              <w:t> </w:t>
            </w:r>
          </w:p>
        </w:tc>
        <w:tc>
          <w:tcPr>
            <w:tcW w:w="272" w:type="dxa"/>
            <w:shd w:val="clear" w:color="auto" w:fill="auto"/>
          </w:tcPr>
          <w:p w:rsidR="008B6DB4" w:rsidRDefault="008B6DB4" w:rsidP="008B6DB4">
            <w:pPr>
              <w:pStyle w:val="libPoem"/>
              <w:rPr>
                <w:rtl/>
              </w:rPr>
            </w:pPr>
          </w:p>
        </w:tc>
        <w:tc>
          <w:tcPr>
            <w:tcW w:w="3502" w:type="dxa"/>
            <w:shd w:val="clear" w:color="auto" w:fill="auto"/>
          </w:tcPr>
          <w:p w:rsidR="008B6DB4" w:rsidRDefault="004C1A05" w:rsidP="008B6DB4">
            <w:pPr>
              <w:pStyle w:val="libPoem"/>
            </w:pPr>
            <w:r>
              <w:rPr>
                <w:rtl/>
                <w:lang w:bidi="fa-IR"/>
              </w:rPr>
              <w:t>اُريقَ فيه دمُ الحُسينِ</w:t>
            </w:r>
            <w:r w:rsidR="008B6DB4" w:rsidRPr="00725071">
              <w:rPr>
                <w:rStyle w:val="libPoemTiniChar0"/>
                <w:rtl/>
              </w:rPr>
              <w:br/>
              <w:t> </w:t>
            </w:r>
          </w:p>
        </w:tc>
      </w:tr>
      <w:tr w:rsidR="008B6DB4" w:rsidTr="008B6DB4">
        <w:trPr>
          <w:trHeight w:val="350"/>
        </w:trPr>
        <w:tc>
          <w:tcPr>
            <w:tcW w:w="3536" w:type="dxa"/>
          </w:tcPr>
          <w:p w:rsidR="008B6DB4" w:rsidRDefault="0087599F" w:rsidP="008B6DB4">
            <w:pPr>
              <w:pStyle w:val="libPoem"/>
            </w:pPr>
            <w:r>
              <w:rPr>
                <w:rtl/>
                <w:lang w:bidi="fa-IR"/>
              </w:rPr>
              <w:t>إلّا</w:t>
            </w:r>
            <w:r w:rsidR="004C1A05">
              <w:rPr>
                <w:rtl/>
                <w:lang w:bidi="fa-IR"/>
              </w:rPr>
              <w:t xml:space="preserve"> لأنّي لفرط حزني</w:t>
            </w:r>
            <w:r w:rsidR="008B6DB4" w:rsidRPr="00725071">
              <w:rPr>
                <w:rStyle w:val="libPoemTiniChar0"/>
                <w:rtl/>
              </w:rPr>
              <w:br/>
              <w:t> </w:t>
            </w:r>
          </w:p>
        </w:tc>
        <w:tc>
          <w:tcPr>
            <w:tcW w:w="272" w:type="dxa"/>
          </w:tcPr>
          <w:p w:rsidR="008B6DB4" w:rsidRDefault="008B6DB4" w:rsidP="008B6DB4">
            <w:pPr>
              <w:pStyle w:val="libPoem"/>
              <w:rPr>
                <w:rtl/>
              </w:rPr>
            </w:pPr>
          </w:p>
        </w:tc>
        <w:tc>
          <w:tcPr>
            <w:tcW w:w="3502" w:type="dxa"/>
          </w:tcPr>
          <w:p w:rsidR="008B6DB4" w:rsidRDefault="004C1A05" w:rsidP="008B6DB4">
            <w:pPr>
              <w:pStyle w:val="libPoem"/>
            </w:pPr>
            <w:r>
              <w:rPr>
                <w:rtl/>
                <w:lang w:bidi="fa-IR"/>
              </w:rPr>
              <w:t>سوّدت فيه بياضَ عيني</w:t>
            </w:r>
            <w:r w:rsidR="008B6DB4" w:rsidRPr="00725071">
              <w:rPr>
                <w:rStyle w:val="libPoemTiniChar0"/>
                <w:rtl/>
              </w:rPr>
              <w:br/>
              <w:t> </w:t>
            </w:r>
          </w:p>
        </w:tc>
      </w:tr>
    </w:tbl>
    <w:p w:rsidR="0092131B" w:rsidRDefault="008766D8" w:rsidP="008766D8">
      <w:pPr>
        <w:pStyle w:val="libNormal"/>
        <w:rPr>
          <w:rtl/>
          <w:lang w:bidi="fa-IR"/>
        </w:rPr>
      </w:pPr>
      <w:r>
        <w:rPr>
          <w:rtl/>
          <w:lang w:bidi="fa-IR"/>
        </w:rPr>
        <w:t>وأصله قول بعضهم :</w:t>
      </w:r>
    </w:p>
    <w:p w:rsidR="008766D8" w:rsidRDefault="0092131B" w:rsidP="0092131B">
      <w:pPr>
        <w:pStyle w:val="libLine"/>
        <w:rPr>
          <w:rtl/>
          <w:lang w:bidi="fa-IR"/>
        </w:rPr>
      </w:pPr>
      <w:r>
        <w:rPr>
          <w:rtl/>
          <w:lang w:bidi="fa-IR"/>
        </w:rPr>
        <w:t>____________________</w:t>
      </w:r>
    </w:p>
    <w:p w:rsidR="007920B3" w:rsidRDefault="008766D8" w:rsidP="004C1A05">
      <w:pPr>
        <w:pStyle w:val="libFootnote0"/>
        <w:rPr>
          <w:rtl/>
          <w:lang w:bidi="fa-IR"/>
        </w:rPr>
      </w:pPr>
      <w:r>
        <w:rPr>
          <w:rtl/>
          <w:lang w:bidi="fa-IR"/>
        </w:rPr>
        <w:t xml:space="preserve">(1) البداية والنهاية </w:t>
      </w:r>
      <w:r w:rsidR="00300A34">
        <w:rPr>
          <w:rtl/>
          <w:lang w:bidi="fa-IR"/>
        </w:rPr>
        <w:t>-</w:t>
      </w:r>
      <w:r>
        <w:rPr>
          <w:rtl/>
          <w:lang w:bidi="fa-IR"/>
        </w:rPr>
        <w:t xml:space="preserve"> ابن كثير 13 / 226</w:t>
      </w:r>
      <w:r w:rsidR="007920B3">
        <w:rPr>
          <w:rtl/>
          <w:lang w:bidi="fa-IR"/>
        </w:rPr>
        <w:t>.</w:t>
      </w:r>
    </w:p>
    <w:p w:rsidR="007920B3" w:rsidRDefault="008766D8" w:rsidP="004C1A05">
      <w:pPr>
        <w:pStyle w:val="libFootnote0"/>
        <w:rPr>
          <w:rtl/>
          <w:lang w:bidi="fa-IR"/>
        </w:rPr>
      </w:pPr>
      <w:r>
        <w:rPr>
          <w:rtl/>
          <w:lang w:bidi="fa-IR"/>
        </w:rPr>
        <w:t xml:space="preserve">(2) تذكرة الخواصّ </w:t>
      </w:r>
      <w:r w:rsidR="00300A34">
        <w:rPr>
          <w:rtl/>
          <w:lang w:bidi="fa-IR"/>
        </w:rPr>
        <w:t>-</w:t>
      </w:r>
      <w:r>
        <w:rPr>
          <w:rtl/>
          <w:lang w:bidi="fa-IR"/>
        </w:rPr>
        <w:t xml:space="preserve"> سبط ابن الجوزي / 245</w:t>
      </w:r>
      <w:r w:rsidR="004C397E">
        <w:rPr>
          <w:rtl/>
          <w:lang w:bidi="fa-IR"/>
        </w:rPr>
        <w:t>،</w:t>
      </w:r>
      <w:r>
        <w:rPr>
          <w:rtl/>
          <w:lang w:bidi="fa-IR"/>
        </w:rPr>
        <w:t xml:space="preserve"> ط منشورات الشريف الرضي</w:t>
      </w:r>
      <w:r w:rsidR="007920B3">
        <w:rPr>
          <w:rtl/>
          <w:lang w:bidi="fa-IR"/>
        </w:rPr>
        <w:t>.</w:t>
      </w:r>
    </w:p>
    <w:p w:rsidR="008766D8" w:rsidRDefault="0092131B" w:rsidP="008766D8">
      <w:pPr>
        <w:pStyle w:val="libNormal"/>
        <w:rPr>
          <w:rtl/>
          <w:lang w:bidi="fa-IR"/>
        </w:rPr>
      </w:pPr>
      <w:r>
        <w:rPr>
          <w:rtl/>
          <w:lang w:bidi="fa-IR"/>
        </w:rPr>
        <w:br w:type="page"/>
      </w:r>
    </w:p>
    <w:tbl>
      <w:tblPr>
        <w:tblStyle w:val="TableGrid"/>
        <w:bidiVisual/>
        <w:tblW w:w="4562" w:type="pct"/>
        <w:tblInd w:w="384" w:type="dxa"/>
        <w:tblLook w:val="01E0"/>
      </w:tblPr>
      <w:tblGrid>
        <w:gridCol w:w="3532"/>
        <w:gridCol w:w="272"/>
        <w:gridCol w:w="3506"/>
      </w:tblGrid>
      <w:tr w:rsidR="004C1A05" w:rsidTr="005E5738">
        <w:trPr>
          <w:trHeight w:val="350"/>
        </w:trPr>
        <w:tc>
          <w:tcPr>
            <w:tcW w:w="3920" w:type="dxa"/>
            <w:shd w:val="clear" w:color="auto" w:fill="auto"/>
          </w:tcPr>
          <w:p w:rsidR="004C1A05" w:rsidRDefault="004C1A05" w:rsidP="005E5738">
            <w:pPr>
              <w:pStyle w:val="libPoem"/>
            </w:pPr>
            <w:r>
              <w:rPr>
                <w:rtl/>
                <w:lang w:bidi="fa-IR"/>
              </w:rPr>
              <w:lastRenderedPageBreak/>
              <w:t>وقائلٍ لمَ كحَّلْتَ عيناً</w:t>
            </w:r>
            <w:r w:rsidRPr="00725071">
              <w:rPr>
                <w:rStyle w:val="libPoemTiniChar0"/>
                <w:rtl/>
              </w:rPr>
              <w:br/>
              <w:t> </w:t>
            </w:r>
          </w:p>
        </w:tc>
        <w:tc>
          <w:tcPr>
            <w:tcW w:w="279" w:type="dxa"/>
            <w:shd w:val="clear" w:color="auto" w:fill="auto"/>
          </w:tcPr>
          <w:p w:rsidR="004C1A05" w:rsidRDefault="004C1A05" w:rsidP="005E5738">
            <w:pPr>
              <w:pStyle w:val="libPoem"/>
              <w:rPr>
                <w:rtl/>
              </w:rPr>
            </w:pPr>
          </w:p>
        </w:tc>
        <w:tc>
          <w:tcPr>
            <w:tcW w:w="3881" w:type="dxa"/>
            <w:shd w:val="clear" w:color="auto" w:fill="auto"/>
          </w:tcPr>
          <w:p w:rsidR="004C1A05" w:rsidRDefault="004C1A05" w:rsidP="005E5738">
            <w:pPr>
              <w:pStyle w:val="libPoem"/>
            </w:pPr>
            <w:r>
              <w:rPr>
                <w:rtl/>
                <w:lang w:bidi="fa-IR"/>
              </w:rPr>
              <w:t>يوم استباحوا دَمَ الحُسينِ</w:t>
            </w:r>
            <w:r w:rsidRPr="00725071">
              <w:rPr>
                <w:rStyle w:val="libPoemTiniChar0"/>
                <w:rtl/>
              </w:rPr>
              <w:br/>
              <w:t> </w:t>
            </w:r>
          </w:p>
        </w:tc>
      </w:tr>
      <w:tr w:rsidR="004C1A05" w:rsidTr="005E5738">
        <w:trPr>
          <w:trHeight w:val="350"/>
        </w:trPr>
        <w:tc>
          <w:tcPr>
            <w:tcW w:w="3920" w:type="dxa"/>
          </w:tcPr>
          <w:p w:rsidR="004C1A05" w:rsidRDefault="004C1A05" w:rsidP="005E5738">
            <w:pPr>
              <w:pStyle w:val="libPoem"/>
            </w:pPr>
            <w:r>
              <w:rPr>
                <w:rtl/>
                <w:lang w:bidi="fa-IR"/>
              </w:rPr>
              <w:t>فقلتُ كفُّوا أحقُّ شيءٍ</w:t>
            </w:r>
            <w:r w:rsidRPr="00725071">
              <w:rPr>
                <w:rStyle w:val="libPoemTiniChar0"/>
                <w:rtl/>
              </w:rPr>
              <w:br/>
              <w:t> </w:t>
            </w:r>
          </w:p>
        </w:tc>
        <w:tc>
          <w:tcPr>
            <w:tcW w:w="279" w:type="dxa"/>
          </w:tcPr>
          <w:p w:rsidR="004C1A05" w:rsidRDefault="004C1A05" w:rsidP="005E5738">
            <w:pPr>
              <w:pStyle w:val="libPoem"/>
              <w:rPr>
                <w:rtl/>
              </w:rPr>
            </w:pPr>
          </w:p>
        </w:tc>
        <w:tc>
          <w:tcPr>
            <w:tcW w:w="3881" w:type="dxa"/>
          </w:tcPr>
          <w:p w:rsidR="004C1A05" w:rsidRDefault="004C1A05" w:rsidP="005E5738">
            <w:pPr>
              <w:pStyle w:val="libPoem"/>
            </w:pPr>
            <w:r>
              <w:rPr>
                <w:rtl/>
                <w:lang w:bidi="fa-IR"/>
              </w:rPr>
              <w:t>تلبسُ فيه السّوادَ عيني</w:t>
            </w:r>
            <w:r w:rsidRPr="007920B3">
              <w:rPr>
                <w:rStyle w:val="libFootnotenumChar"/>
                <w:rtl/>
              </w:rPr>
              <w:t>(1)</w:t>
            </w:r>
            <w:r w:rsidRPr="00725071">
              <w:rPr>
                <w:rStyle w:val="libPoemTiniChar0"/>
                <w:rtl/>
              </w:rPr>
              <w:br/>
              <w:t> </w:t>
            </w:r>
          </w:p>
        </w:tc>
      </w:tr>
    </w:tbl>
    <w:p w:rsidR="0092131B" w:rsidRDefault="008766D8" w:rsidP="008766D8">
      <w:pPr>
        <w:pStyle w:val="libNormal"/>
        <w:rPr>
          <w:rtl/>
          <w:lang w:bidi="fa-IR"/>
        </w:rPr>
      </w:pPr>
      <w:r>
        <w:rPr>
          <w:rtl/>
          <w:lang w:bidi="fa-IR"/>
        </w:rPr>
        <w:t>ومثله لأبي بكر العُمري الدمشقي :</w:t>
      </w:r>
    </w:p>
    <w:tbl>
      <w:tblPr>
        <w:tblStyle w:val="TableGrid"/>
        <w:bidiVisual/>
        <w:tblW w:w="4562" w:type="pct"/>
        <w:tblInd w:w="384" w:type="dxa"/>
        <w:tblLook w:val="01E0"/>
      </w:tblPr>
      <w:tblGrid>
        <w:gridCol w:w="3536"/>
        <w:gridCol w:w="272"/>
        <w:gridCol w:w="3502"/>
      </w:tblGrid>
      <w:tr w:rsidR="004C1A05" w:rsidTr="005E5738">
        <w:trPr>
          <w:trHeight w:val="350"/>
        </w:trPr>
        <w:tc>
          <w:tcPr>
            <w:tcW w:w="3920" w:type="dxa"/>
            <w:shd w:val="clear" w:color="auto" w:fill="auto"/>
          </w:tcPr>
          <w:p w:rsidR="004C1A05" w:rsidRDefault="004C1A05" w:rsidP="005E5738">
            <w:pPr>
              <w:pStyle w:val="libPoem"/>
            </w:pPr>
            <w:r>
              <w:rPr>
                <w:rtl/>
                <w:lang w:bidi="fa-IR"/>
              </w:rPr>
              <w:t>في يوم عاشوراءَ لمْ أكتحل</w:t>
            </w:r>
            <w:r w:rsidRPr="00725071">
              <w:rPr>
                <w:rStyle w:val="libPoemTiniChar0"/>
                <w:rtl/>
              </w:rPr>
              <w:br/>
              <w:t> </w:t>
            </w:r>
          </w:p>
        </w:tc>
        <w:tc>
          <w:tcPr>
            <w:tcW w:w="279" w:type="dxa"/>
            <w:shd w:val="clear" w:color="auto" w:fill="auto"/>
          </w:tcPr>
          <w:p w:rsidR="004C1A05" w:rsidRDefault="004C1A05" w:rsidP="005E5738">
            <w:pPr>
              <w:pStyle w:val="libPoem"/>
              <w:rPr>
                <w:rtl/>
              </w:rPr>
            </w:pPr>
          </w:p>
        </w:tc>
        <w:tc>
          <w:tcPr>
            <w:tcW w:w="3881" w:type="dxa"/>
            <w:shd w:val="clear" w:color="auto" w:fill="auto"/>
          </w:tcPr>
          <w:p w:rsidR="004C1A05" w:rsidRDefault="004C1A05" w:rsidP="005E5738">
            <w:pPr>
              <w:pStyle w:val="libPoem"/>
            </w:pPr>
            <w:r>
              <w:rPr>
                <w:rtl/>
                <w:lang w:bidi="fa-IR"/>
              </w:rPr>
              <w:t>ولمْ اُزيّن ناظري بالسّوادِ</w:t>
            </w:r>
            <w:r w:rsidRPr="00725071">
              <w:rPr>
                <w:rStyle w:val="libPoemTiniChar0"/>
                <w:rtl/>
              </w:rPr>
              <w:br/>
              <w:t> </w:t>
            </w:r>
          </w:p>
        </w:tc>
      </w:tr>
      <w:tr w:rsidR="004C1A05" w:rsidTr="005E5738">
        <w:trPr>
          <w:trHeight w:val="350"/>
        </w:trPr>
        <w:tc>
          <w:tcPr>
            <w:tcW w:w="3920" w:type="dxa"/>
          </w:tcPr>
          <w:p w:rsidR="004C1A05" w:rsidRDefault="004C1A05" w:rsidP="005E5738">
            <w:pPr>
              <w:pStyle w:val="libPoem"/>
            </w:pPr>
            <w:r>
              <w:rPr>
                <w:rtl/>
                <w:lang w:bidi="fa-IR"/>
              </w:rPr>
              <w:t>لكنْ على مَنْ فيه حيناً قضى</w:t>
            </w:r>
            <w:r w:rsidRPr="00725071">
              <w:rPr>
                <w:rStyle w:val="libPoemTiniChar0"/>
                <w:rtl/>
              </w:rPr>
              <w:br/>
              <w:t> </w:t>
            </w:r>
          </w:p>
        </w:tc>
        <w:tc>
          <w:tcPr>
            <w:tcW w:w="279" w:type="dxa"/>
          </w:tcPr>
          <w:p w:rsidR="004C1A05" w:rsidRDefault="004C1A05" w:rsidP="005E5738">
            <w:pPr>
              <w:pStyle w:val="libPoem"/>
              <w:rPr>
                <w:rtl/>
              </w:rPr>
            </w:pPr>
          </w:p>
        </w:tc>
        <w:tc>
          <w:tcPr>
            <w:tcW w:w="3881" w:type="dxa"/>
          </w:tcPr>
          <w:p w:rsidR="004C1A05" w:rsidRDefault="004C1A05" w:rsidP="005E5738">
            <w:pPr>
              <w:pStyle w:val="libPoem"/>
            </w:pPr>
            <w:r>
              <w:rPr>
                <w:rtl/>
                <w:lang w:bidi="fa-IR"/>
              </w:rPr>
              <w:t>ألبستُ عيني ثيابَ الحِدادِ</w:t>
            </w:r>
            <w:r w:rsidRPr="007920B3">
              <w:rPr>
                <w:rStyle w:val="libFootnotenumChar"/>
                <w:rtl/>
              </w:rPr>
              <w:t>(2)</w:t>
            </w:r>
            <w:r w:rsidRPr="00725071">
              <w:rPr>
                <w:rStyle w:val="libPoemTiniChar0"/>
                <w:rtl/>
              </w:rPr>
              <w:br/>
              <w:t> </w:t>
            </w:r>
          </w:p>
        </w:tc>
      </w:tr>
    </w:tbl>
    <w:p w:rsidR="008766D8" w:rsidRDefault="008766D8" w:rsidP="004C1A05">
      <w:pPr>
        <w:pStyle w:val="libBold1"/>
        <w:rPr>
          <w:rtl/>
          <w:lang w:bidi="fa-IR"/>
        </w:rPr>
      </w:pPr>
      <w:r>
        <w:rPr>
          <w:rtl/>
          <w:lang w:bidi="fa-IR"/>
        </w:rPr>
        <w:t>بكاءُ الخيل على حوافرها</w:t>
      </w:r>
    </w:p>
    <w:p w:rsidR="007920B3" w:rsidRDefault="008766D8" w:rsidP="008766D8">
      <w:pPr>
        <w:pStyle w:val="libNormal"/>
        <w:rPr>
          <w:rtl/>
          <w:lang w:bidi="fa-IR"/>
        </w:rPr>
      </w:pPr>
      <w:r>
        <w:rPr>
          <w:rtl/>
          <w:lang w:bidi="fa-IR"/>
        </w:rPr>
        <w:t>وفي مقتل الخوارزميّ قال : . . . ثمّ أذّن عمر بن سعد بالنّاس في الرحيل إلى الكوفة</w:t>
      </w:r>
      <w:r w:rsidR="004C397E">
        <w:rPr>
          <w:rtl/>
          <w:lang w:bidi="fa-IR"/>
        </w:rPr>
        <w:t>،</w:t>
      </w:r>
      <w:r>
        <w:rPr>
          <w:rtl/>
          <w:lang w:bidi="fa-IR"/>
        </w:rPr>
        <w:t xml:space="preserve"> وحمل بنات الحُسين (</w:t>
      </w:r>
      <w:r w:rsidR="00300A34" w:rsidRPr="00300A34">
        <w:rPr>
          <w:rStyle w:val="libAlaemChar"/>
          <w:rtl/>
        </w:rPr>
        <w:t>عليه‌السلام</w:t>
      </w:r>
      <w:r>
        <w:rPr>
          <w:rtl/>
          <w:lang w:bidi="fa-IR"/>
        </w:rPr>
        <w:t>) وأخواتِه</w:t>
      </w:r>
      <w:r w:rsidR="004C397E">
        <w:rPr>
          <w:rtl/>
          <w:lang w:bidi="fa-IR"/>
        </w:rPr>
        <w:t>،</w:t>
      </w:r>
      <w:r>
        <w:rPr>
          <w:rtl/>
          <w:lang w:bidi="fa-IR"/>
        </w:rPr>
        <w:t xml:space="preserve"> وعليَّ بن الحُسين (</w:t>
      </w:r>
      <w:r w:rsidR="00300A34" w:rsidRPr="00300A34">
        <w:rPr>
          <w:rStyle w:val="libAlaemChar"/>
          <w:rtl/>
        </w:rPr>
        <w:t>عليه‌السلام</w:t>
      </w:r>
      <w:r>
        <w:rPr>
          <w:rtl/>
          <w:lang w:bidi="fa-IR"/>
        </w:rPr>
        <w:t>) وذراريهم</w:t>
      </w:r>
      <w:r w:rsidR="004C397E">
        <w:rPr>
          <w:rtl/>
          <w:lang w:bidi="fa-IR"/>
        </w:rPr>
        <w:t>،</w:t>
      </w:r>
      <w:r>
        <w:rPr>
          <w:rtl/>
          <w:lang w:bidi="fa-IR"/>
        </w:rPr>
        <w:t xml:space="preserve"> ف</w:t>
      </w:r>
      <w:r w:rsidR="0087599F">
        <w:rPr>
          <w:rtl/>
          <w:lang w:bidi="fa-IR"/>
        </w:rPr>
        <w:t>لمـَّا</w:t>
      </w:r>
      <w:r>
        <w:rPr>
          <w:rtl/>
          <w:lang w:bidi="fa-IR"/>
        </w:rPr>
        <w:t xml:space="preserve"> مروا بجُثّة الحُسين (</w:t>
      </w:r>
      <w:r w:rsidR="00300A34" w:rsidRPr="00300A34">
        <w:rPr>
          <w:rStyle w:val="libAlaemChar"/>
          <w:rtl/>
        </w:rPr>
        <w:t>عليه‌السلام</w:t>
      </w:r>
      <w:r>
        <w:rPr>
          <w:rtl/>
          <w:lang w:bidi="fa-IR"/>
        </w:rPr>
        <w:t>) وجُثث أصحابه صاحت النّساء</w:t>
      </w:r>
      <w:r w:rsidR="004C397E">
        <w:rPr>
          <w:rtl/>
          <w:lang w:bidi="fa-IR"/>
        </w:rPr>
        <w:t>،</w:t>
      </w:r>
      <w:r>
        <w:rPr>
          <w:rtl/>
          <w:lang w:bidi="fa-IR"/>
        </w:rPr>
        <w:t xml:space="preserve"> ولطمنّ وجوهَهُنَّ</w:t>
      </w:r>
      <w:r w:rsidR="004C397E">
        <w:rPr>
          <w:rtl/>
          <w:lang w:bidi="fa-IR"/>
        </w:rPr>
        <w:t>،</w:t>
      </w:r>
      <w:r>
        <w:rPr>
          <w:rtl/>
          <w:lang w:bidi="fa-IR"/>
        </w:rPr>
        <w:t xml:space="preserve"> وصاحت زينب : يا </w:t>
      </w:r>
      <w:r w:rsidR="007920B3">
        <w:rPr>
          <w:rtl/>
          <w:lang w:bidi="fa-IR"/>
        </w:rPr>
        <w:t>مـُ</w:t>
      </w:r>
      <w:r>
        <w:rPr>
          <w:rtl/>
          <w:lang w:bidi="fa-IR"/>
        </w:rPr>
        <w:t>حمّداه ! صلّى عليك مليك السماء</w:t>
      </w:r>
      <w:r w:rsidR="004C397E">
        <w:rPr>
          <w:rtl/>
          <w:lang w:bidi="fa-IR"/>
        </w:rPr>
        <w:t>،</w:t>
      </w:r>
      <w:r>
        <w:rPr>
          <w:rtl/>
          <w:lang w:bidi="fa-IR"/>
        </w:rPr>
        <w:t xml:space="preserve"> هذا حُسين بالعراء</w:t>
      </w:r>
      <w:r w:rsidR="004C397E">
        <w:rPr>
          <w:rtl/>
          <w:lang w:bidi="fa-IR"/>
        </w:rPr>
        <w:t>،</w:t>
      </w:r>
      <w:r>
        <w:rPr>
          <w:rtl/>
          <w:lang w:bidi="fa-IR"/>
        </w:rPr>
        <w:t xml:space="preserve"> مزمّل بالدّماء</w:t>
      </w:r>
      <w:r w:rsidR="004C397E">
        <w:rPr>
          <w:rtl/>
          <w:lang w:bidi="fa-IR"/>
        </w:rPr>
        <w:t>،</w:t>
      </w:r>
      <w:r w:rsidR="004C1A05">
        <w:rPr>
          <w:rtl/>
          <w:lang w:bidi="fa-IR"/>
        </w:rPr>
        <w:t xml:space="preserve"> معفّر بالتراب</w:t>
      </w:r>
      <w:r w:rsidR="004C397E">
        <w:rPr>
          <w:rtl/>
          <w:lang w:bidi="fa-IR"/>
        </w:rPr>
        <w:t>،</w:t>
      </w:r>
      <w:r w:rsidR="004C1A05">
        <w:rPr>
          <w:rtl/>
          <w:lang w:bidi="fa-IR"/>
        </w:rPr>
        <w:t xml:space="preserve"> مقطّع الأعضاء</w:t>
      </w:r>
      <w:r>
        <w:rPr>
          <w:rtl/>
          <w:lang w:bidi="fa-IR"/>
        </w:rPr>
        <w:t xml:space="preserve">. يا </w:t>
      </w:r>
      <w:r w:rsidR="007920B3">
        <w:rPr>
          <w:rtl/>
          <w:lang w:bidi="fa-IR"/>
        </w:rPr>
        <w:t>مـُ</w:t>
      </w:r>
      <w:r>
        <w:rPr>
          <w:rtl/>
          <w:lang w:bidi="fa-IR"/>
        </w:rPr>
        <w:t>حمّداه ! بناتك في العسكر سبايا</w:t>
      </w:r>
      <w:r w:rsidR="004C397E">
        <w:rPr>
          <w:rtl/>
          <w:lang w:bidi="fa-IR"/>
        </w:rPr>
        <w:t>،</w:t>
      </w:r>
      <w:r>
        <w:rPr>
          <w:rtl/>
          <w:lang w:bidi="fa-IR"/>
        </w:rPr>
        <w:t xml:space="preserve"> وذرّيتك قتلى تسفى عليهم الصّبا</w:t>
      </w:r>
      <w:r w:rsidR="004C397E">
        <w:rPr>
          <w:rtl/>
          <w:lang w:bidi="fa-IR"/>
        </w:rPr>
        <w:t>،</w:t>
      </w:r>
      <w:r>
        <w:rPr>
          <w:rtl/>
          <w:lang w:bidi="fa-IR"/>
        </w:rPr>
        <w:t xml:space="preserve"> هذا ابنك محزوزُ الرأس من القفا</w:t>
      </w:r>
      <w:r w:rsidR="004C397E">
        <w:rPr>
          <w:rtl/>
          <w:lang w:bidi="fa-IR"/>
        </w:rPr>
        <w:t>،</w:t>
      </w:r>
      <w:r>
        <w:rPr>
          <w:rtl/>
          <w:lang w:bidi="fa-IR"/>
        </w:rPr>
        <w:t xml:space="preserve"> لا هو غائب فيرجى</w:t>
      </w:r>
      <w:r w:rsidR="004C397E">
        <w:rPr>
          <w:rtl/>
          <w:lang w:bidi="fa-IR"/>
        </w:rPr>
        <w:t>،</w:t>
      </w:r>
      <w:r>
        <w:rPr>
          <w:rtl/>
          <w:lang w:bidi="fa-IR"/>
        </w:rPr>
        <w:t xml:space="preserve"> ولا جريح فيداوى</w:t>
      </w:r>
      <w:r w:rsidR="007920B3">
        <w:rPr>
          <w:rtl/>
          <w:lang w:bidi="fa-IR"/>
        </w:rPr>
        <w:t>.</w:t>
      </w:r>
    </w:p>
    <w:p w:rsidR="007920B3" w:rsidRDefault="008766D8" w:rsidP="008766D8">
      <w:pPr>
        <w:pStyle w:val="libNormal"/>
        <w:rPr>
          <w:rtl/>
          <w:lang w:bidi="fa-IR"/>
        </w:rPr>
      </w:pPr>
      <w:r>
        <w:rPr>
          <w:rtl/>
          <w:lang w:bidi="fa-IR"/>
        </w:rPr>
        <w:t xml:space="preserve">وما زالت تقول هذا . . . حتّى أبكت </w:t>
      </w:r>
      <w:r w:rsidR="00300A34">
        <w:rPr>
          <w:rtl/>
          <w:lang w:bidi="fa-IR"/>
        </w:rPr>
        <w:t>-</w:t>
      </w:r>
      <w:r>
        <w:rPr>
          <w:rtl/>
          <w:lang w:bidi="fa-IR"/>
        </w:rPr>
        <w:t xml:space="preserve"> والله </w:t>
      </w:r>
      <w:r w:rsidR="00300A34">
        <w:rPr>
          <w:rtl/>
          <w:lang w:bidi="fa-IR"/>
        </w:rPr>
        <w:t>-</w:t>
      </w:r>
      <w:r>
        <w:rPr>
          <w:rtl/>
          <w:lang w:bidi="fa-IR"/>
        </w:rPr>
        <w:t xml:space="preserve"> كلَّ صديق وعدوّ</w:t>
      </w:r>
      <w:r w:rsidR="004C397E">
        <w:rPr>
          <w:rtl/>
          <w:lang w:bidi="fa-IR"/>
        </w:rPr>
        <w:t>،</w:t>
      </w:r>
      <w:r>
        <w:rPr>
          <w:rtl/>
          <w:lang w:bidi="fa-IR"/>
        </w:rPr>
        <w:t xml:space="preserve"> حتّى رأينا دموعَ الخيل تنحدر على حوافرها . ثمّ قُطعتْ رؤوسُ الباقين</w:t>
      </w:r>
      <w:r w:rsidR="004C397E">
        <w:rPr>
          <w:rtl/>
          <w:lang w:bidi="fa-IR"/>
        </w:rPr>
        <w:t>،</w:t>
      </w:r>
      <w:r>
        <w:rPr>
          <w:rtl/>
          <w:lang w:bidi="fa-IR"/>
        </w:rPr>
        <w:t xml:space="preserve"> فسرّح باثنين وسبعين رأساً مع شمر بن ذي الجوشن</w:t>
      </w:r>
      <w:r w:rsidR="004C397E">
        <w:rPr>
          <w:rtl/>
          <w:lang w:bidi="fa-IR"/>
        </w:rPr>
        <w:t>،</w:t>
      </w:r>
      <w:r>
        <w:rPr>
          <w:rtl/>
          <w:lang w:bidi="fa-IR"/>
        </w:rPr>
        <w:t xml:space="preserve"> وقيس بن الأشعث</w:t>
      </w:r>
      <w:r w:rsidR="004C397E">
        <w:rPr>
          <w:rtl/>
          <w:lang w:bidi="fa-IR"/>
        </w:rPr>
        <w:t>،</w:t>
      </w:r>
      <w:r>
        <w:rPr>
          <w:rtl/>
          <w:lang w:bidi="fa-IR"/>
        </w:rPr>
        <w:t xml:space="preserve"> وعمرو بن الحجّاج</w:t>
      </w:r>
      <w:r w:rsidRPr="007920B3">
        <w:rPr>
          <w:rStyle w:val="libFootnotenumChar"/>
          <w:rtl/>
        </w:rPr>
        <w:t>(3)</w:t>
      </w:r>
      <w:r w:rsidR="007920B3">
        <w:rPr>
          <w:rtl/>
          <w:lang w:bidi="fa-IR"/>
        </w:rPr>
        <w:t>.</w:t>
      </w:r>
    </w:p>
    <w:p w:rsidR="008766D8" w:rsidRDefault="0092131B" w:rsidP="0092131B">
      <w:pPr>
        <w:pStyle w:val="libLine"/>
        <w:rPr>
          <w:rtl/>
          <w:lang w:bidi="fa-IR"/>
        </w:rPr>
      </w:pPr>
      <w:r>
        <w:rPr>
          <w:rtl/>
          <w:lang w:bidi="fa-IR"/>
        </w:rPr>
        <w:t>____________________</w:t>
      </w:r>
    </w:p>
    <w:p w:rsidR="007920B3" w:rsidRDefault="008766D8" w:rsidP="00FB2D93">
      <w:pPr>
        <w:pStyle w:val="libFootnote0"/>
        <w:rPr>
          <w:rtl/>
          <w:lang w:bidi="fa-IR"/>
        </w:rPr>
      </w:pPr>
      <w:r>
        <w:rPr>
          <w:rtl/>
          <w:lang w:bidi="fa-IR"/>
        </w:rPr>
        <w:t xml:space="preserve">(1) تذكرة الخواصّ </w:t>
      </w:r>
      <w:r w:rsidR="00300A34">
        <w:rPr>
          <w:rtl/>
          <w:lang w:bidi="fa-IR"/>
        </w:rPr>
        <w:t>-</w:t>
      </w:r>
      <w:r>
        <w:rPr>
          <w:rtl/>
          <w:lang w:bidi="fa-IR"/>
        </w:rPr>
        <w:t xml:space="preserve"> سبط ابن الجوزي / 245</w:t>
      </w:r>
      <w:r w:rsidR="004C397E">
        <w:rPr>
          <w:rtl/>
          <w:lang w:bidi="fa-IR"/>
        </w:rPr>
        <w:t>،</w:t>
      </w:r>
      <w:r>
        <w:rPr>
          <w:rtl/>
          <w:lang w:bidi="fa-IR"/>
        </w:rPr>
        <w:t xml:space="preserve"> ط منشورات الشريف الرضي</w:t>
      </w:r>
      <w:r w:rsidR="007920B3">
        <w:rPr>
          <w:rtl/>
          <w:lang w:bidi="fa-IR"/>
        </w:rPr>
        <w:t>.</w:t>
      </w:r>
    </w:p>
    <w:p w:rsidR="007920B3" w:rsidRDefault="008766D8" w:rsidP="00FB2D93">
      <w:pPr>
        <w:pStyle w:val="libFootnote0"/>
        <w:rPr>
          <w:rtl/>
          <w:lang w:bidi="fa-IR"/>
        </w:rPr>
      </w:pPr>
      <w:r>
        <w:rPr>
          <w:rtl/>
          <w:lang w:bidi="fa-IR"/>
        </w:rPr>
        <w:t xml:space="preserve">(2) خلاصة الأثر في أعيان القرن الحادي عشر </w:t>
      </w:r>
      <w:r w:rsidR="00300A34">
        <w:rPr>
          <w:rtl/>
          <w:lang w:bidi="fa-IR"/>
        </w:rPr>
        <w:t>-</w:t>
      </w:r>
      <w:r>
        <w:rPr>
          <w:rtl/>
          <w:lang w:bidi="fa-IR"/>
        </w:rPr>
        <w:t xml:space="preserve"> المحبّي / 3403</w:t>
      </w:r>
      <w:r w:rsidR="004C397E">
        <w:rPr>
          <w:rtl/>
          <w:lang w:bidi="fa-IR"/>
        </w:rPr>
        <w:t>،</w:t>
      </w:r>
      <w:r>
        <w:rPr>
          <w:rtl/>
          <w:lang w:bidi="fa-IR"/>
        </w:rPr>
        <w:t xml:space="preserve"> نسخة برنامج الموسوعة الشعرية</w:t>
      </w:r>
      <w:r w:rsidR="007920B3">
        <w:rPr>
          <w:rtl/>
          <w:lang w:bidi="fa-IR"/>
        </w:rPr>
        <w:t>.</w:t>
      </w:r>
    </w:p>
    <w:p w:rsidR="007920B3" w:rsidRDefault="008766D8" w:rsidP="00FB2D93">
      <w:pPr>
        <w:pStyle w:val="libFootnote0"/>
        <w:rPr>
          <w:rtl/>
          <w:lang w:bidi="fa-IR"/>
        </w:rPr>
      </w:pPr>
      <w:r>
        <w:rPr>
          <w:rtl/>
          <w:lang w:bidi="fa-IR"/>
        </w:rPr>
        <w:t>(3) مقتل الحُسين (</w:t>
      </w:r>
      <w:r w:rsidR="00300A34" w:rsidRPr="00FB2D93">
        <w:rPr>
          <w:rStyle w:val="libFootnoteAlaemChar"/>
          <w:rtl/>
        </w:rPr>
        <w:t>عليه‌السلام</w:t>
      </w:r>
      <w:r>
        <w:rPr>
          <w:rtl/>
          <w:lang w:bidi="fa-IR"/>
        </w:rPr>
        <w:t xml:space="preserve">) </w:t>
      </w:r>
      <w:r w:rsidR="00300A34">
        <w:rPr>
          <w:rtl/>
          <w:lang w:bidi="fa-IR"/>
        </w:rPr>
        <w:t>-</w:t>
      </w:r>
      <w:r>
        <w:rPr>
          <w:rtl/>
          <w:lang w:bidi="fa-IR"/>
        </w:rPr>
        <w:t xml:space="preserve"> للخوارزمي 2 / 44 </w:t>
      </w:r>
      <w:r w:rsidR="00300A34">
        <w:rPr>
          <w:rtl/>
          <w:lang w:bidi="fa-IR"/>
        </w:rPr>
        <w:t>-</w:t>
      </w:r>
      <w:r>
        <w:rPr>
          <w:rtl/>
          <w:lang w:bidi="fa-IR"/>
        </w:rPr>
        <w:t xml:space="preserve"> 45</w:t>
      </w:r>
      <w:r w:rsidR="007920B3">
        <w:rPr>
          <w:rtl/>
          <w:lang w:bidi="fa-IR"/>
        </w:rPr>
        <w:t>.</w:t>
      </w:r>
    </w:p>
    <w:p w:rsidR="008766D8" w:rsidRDefault="0092131B" w:rsidP="008766D8">
      <w:pPr>
        <w:pStyle w:val="libNormal"/>
        <w:rPr>
          <w:rtl/>
          <w:lang w:bidi="fa-IR"/>
        </w:rPr>
      </w:pPr>
      <w:r>
        <w:rPr>
          <w:rtl/>
          <w:lang w:bidi="fa-IR"/>
        </w:rPr>
        <w:br w:type="page"/>
      </w:r>
    </w:p>
    <w:p w:rsidR="008766D8" w:rsidRDefault="008766D8" w:rsidP="007518AD">
      <w:pPr>
        <w:pStyle w:val="libBold1"/>
        <w:rPr>
          <w:rtl/>
          <w:lang w:bidi="fa-IR"/>
        </w:rPr>
      </w:pPr>
      <w:r>
        <w:rPr>
          <w:rtl/>
          <w:lang w:bidi="fa-IR"/>
        </w:rPr>
        <w:lastRenderedPageBreak/>
        <w:t>امتناعُ الطيور عن الطعام لمقتل الإمام الحُسين (</w:t>
      </w:r>
      <w:r w:rsidR="00300A34" w:rsidRPr="00300A34">
        <w:rPr>
          <w:rStyle w:val="libAlaemChar"/>
          <w:rtl/>
        </w:rPr>
        <w:t>عليه‌السلام</w:t>
      </w:r>
      <w:r>
        <w:rPr>
          <w:rtl/>
          <w:lang w:bidi="fa-IR"/>
        </w:rPr>
        <w:t>) يوم عاشوراء</w:t>
      </w:r>
    </w:p>
    <w:p w:rsidR="007920B3" w:rsidRDefault="008766D8" w:rsidP="008766D8">
      <w:pPr>
        <w:pStyle w:val="libNormal"/>
        <w:rPr>
          <w:rtl/>
          <w:lang w:bidi="fa-IR"/>
        </w:rPr>
      </w:pPr>
      <w:r>
        <w:rPr>
          <w:rtl/>
          <w:lang w:bidi="fa-IR"/>
        </w:rPr>
        <w:t>روى الخوارزمي قال : وبهذا الإسناد</w:t>
      </w:r>
      <w:r w:rsidR="004C397E">
        <w:rPr>
          <w:rtl/>
          <w:lang w:bidi="fa-IR"/>
        </w:rPr>
        <w:t>،</w:t>
      </w:r>
      <w:r>
        <w:rPr>
          <w:rtl/>
          <w:lang w:bidi="fa-IR"/>
        </w:rPr>
        <w:t xml:space="preserve"> عن أبي عبد الله الحافظ</w:t>
      </w:r>
      <w:r w:rsidR="004C397E">
        <w:rPr>
          <w:rtl/>
          <w:lang w:bidi="fa-IR"/>
        </w:rPr>
        <w:t>،</w:t>
      </w:r>
      <w:r>
        <w:rPr>
          <w:rtl/>
          <w:lang w:bidi="fa-IR"/>
        </w:rPr>
        <w:t xml:space="preserve"> سمعت الزبير بن عبد الله</w:t>
      </w:r>
      <w:r w:rsidR="004C397E">
        <w:rPr>
          <w:rtl/>
          <w:lang w:bidi="fa-IR"/>
        </w:rPr>
        <w:t>،</w:t>
      </w:r>
      <w:r>
        <w:rPr>
          <w:rtl/>
          <w:lang w:bidi="fa-IR"/>
        </w:rPr>
        <w:t xml:space="preserve"> سمعت أبا عبد الله بن وصيف</w:t>
      </w:r>
      <w:r w:rsidR="004C397E">
        <w:rPr>
          <w:rtl/>
          <w:lang w:bidi="fa-IR"/>
        </w:rPr>
        <w:t>،</w:t>
      </w:r>
      <w:r>
        <w:rPr>
          <w:rtl/>
          <w:lang w:bidi="fa-IR"/>
        </w:rPr>
        <w:t xml:space="preserve"> سمعت المشطاح الورّاق</w:t>
      </w:r>
      <w:r w:rsidR="004C397E">
        <w:rPr>
          <w:rtl/>
          <w:lang w:bidi="fa-IR"/>
        </w:rPr>
        <w:t>،</w:t>
      </w:r>
      <w:r>
        <w:rPr>
          <w:rtl/>
          <w:lang w:bidi="fa-IR"/>
        </w:rPr>
        <w:t xml:space="preserve"> يقول : سمعت الفتح بن سحرف العابد يقول : كنت أفتُّ الحبَّ للعصافير كلَّ يوم فكانت تأكل</w:t>
      </w:r>
      <w:r w:rsidR="004C397E">
        <w:rPr>
          <w:rtl/>
          <w:lang w:bidi="fa-IR"/>
        </w:rPr>
        <w:t>،</w:t>
      </w:r>
      <w:r>
        <w:rPr>
          <w:rtl/>
          <w:lang w:bidi="fa-IR"/>
        </w:rPr>
        <w:t xml:space="preserve"> ف</w:t>
      </w:r>
      <w:r w:rsidR="0087599F">
        <w:rPr>
          <w:rtl/>
          <w:lang w:bidi="fa-IR"/>
        </w:rPr>
        <w:t>لمـَّا</w:t>
      </w:r>
      <w:r>
        <w:rPr>
          <w:rtl/>
          <w:lang w:bidi="fa-IR"/>
        </w:rPr>
        <w:t xml:space="preserve"> كان يوم عاشوراء فتّت لها فلم تأكل</w:t>
      </w:r>
      <w:r w:rsidR="004C397E">
        <w:rPr>
          <w:rtl/>
          <w:lang w:bidi="fa-IR"/>
        </w:rPr>
        <w:t>،</w:t>
      </w:r>
      <w:r>
        <w:rPr>
          <w:rtl/>
          <w:lang w:bidi="fa-IR"/>
        </w:rPr>
        <w:t xml:space="preserve"> فعلمت أنّها امتنعت لقتل الحُسين بن عليّ (</w:t>
      </w:r>
      <w:r w:rsidR="00300A34" w:rsidRPr="00300A34">
        <w:rPr>
          <w:rStyle w:val="libAlaemChar"/>
          <w:rtl/>
        </w:rPr>
        <w:t>عليه‌السلام</w:t>
      </w:r>
      <w:r>
        <w:rPr>
          <w:rtl/>
          <w:lang w:bidi="fa-IR"/>
        </w:rPr>
        <w:t>)</w:t>
      </w:r>
      <w:r w:rsidRPr="007920B3">
        <w:rPr>
          <w:rStyle w:val="libFootnotenumChar"/>
          <w:rtl/>
        </w:rPr>
        <w:t>(1)</w:t>
      </w:r>
      <w:r w:rsidR="007920B3">
        <w:rPr>
          <w:rtl/>
          <w:lang w:bidi="fa-IR"/>
        </w:rPr>
        <w:t>.</w:t>
      </w:r>
    </w:p>
    <w:p w:rsidR="008766D8" w:rsidRDefault="008766D8" w:rsidP="007518AD">
      <w:pPr>
        <w:pStyle w:val="libBold1"/>
        <w:rPr>
          <w:rtl/>
          <w:lang w:bidi="fa-IR"/>
        </w:rPr>
      </w:pPr>
      <w:r>
        <w:rPr>
          <w:rtl/>
          <w:lang w:bidi="fa-IR"/>
        </w:rPr>
        <w:t>امتناعُ النّمل وبقيّة الحيوانات عن الطعام في يوم عاشوراء</w:t>
      </w:r>
    </w:p>
    <w:p w:rsidR="007920B3" w:rsidRDefault="008766D8" w:rsidP="008766D8">
      <w:pPr>
        <w:pStyle w:val="libNormal"/>
        <w:rPr>
          <w:rtl/>
          <w:lang w:bidi="fa-IR"/>
        </w:rPr>
      </w:pPr>
      <w:r>
        <w:rPr>
          <w:rtl/>
          <w:lang w:bidi="fa-IR"/>
        </w:rPr>
        <w:t xml:space="preserve">ذكره صاحب التدوين في أخبار قزوين قال : حدّث </w:t>
      </w:r>
      <w:r w:rsidR="007920B3">
        <w:rPr>
          <w:rtl/>
          <w:lang w:bidi="fa-IR"/>
        </w:rPr>
        <w:t>مـُ</w:t>
      </w:r>
      <w:r>
        <w:rPr>
          <w:rtl/>
          <w:lang w:bidi="fa-IR"/>
        </w:rPr>
        <w:t>حمّد بن عامر الوكيل</w:t>
      </w:r>
      <w:r w:rsidR="004C397E">
        <w:rPr>
          <w:rtl/>
          <w:lang w:bidi="fa-IR"/>
        </w:rPr>
        <w:t>،</w:t>
      </w:r>
      <w:r>
        <w:rPr>
          <w:rtl/>
          <w:lang w:bidi="fa-IR"/>
        </w:rPr>
        <w:t xml:space="preserve"> قال : حدّثني ريحان القادي</w:t>
      </w:r>
      <w:r w:rsidR="004C397E">
        <w:rPr>
          <w:rtl/>
          <w:lang w:bidi="fa-IR"/>
        </w:rPr>
        <w:t>،</w:t>
      </w:r>
      <w:r>
        <w:rPr>
          <w:rtl/>
          <w:lang w:bidi="fa-IR"/>
        </w:rPr>
        <w:t xml:space="preserve"> قال : كان أمير المؤمنين القادر بالله يصلّي الفجر من دارين من أبنية المعتضد وابنه المكتفي</w:t>
      </w:r>
      <w:r w:rsidR="004C397E">
        <w:rPr>
          <w:rtl/>
          <w:lang w:bidi="fa-IR"/>
        </w:rPr>
        <w:t>،</w:t>
      </w:r>
      <w:r>
        <w:rPr>
          <w:rtl/>
          <w:lang w:bidi="fa-IR"/>
        </w:rPr>
        <w:t xml:space="preserve"> وكانتا خاليتين إذ ذاك من ساكن ليخلو بنفسه في الدعاء</w:t>
      </w:r>
      <w:r w:rsidR="004C397E">
        <w:rPr>
          <w:rtl/>
          <w:lang w:bidi="fa-IR"/>
        </w:rPr>
        <w:t>،</w:t>
      </w:r>
      <w:r>
        <w:rPr>
          <w:rtl/>
          <w:lang w:bidi="fa-IR"/>
        </w:rPr>
        <w:t xml:space="preserve"> وكان فيهما نملٌ كثير</w:t>
      </w:r>
      <w:r w:rsidR="004C397E">
        <w:rPr>
          <w:rtl/>
          <w:lang w:bidi="fa-IR"/>
        </w:rPr>
        <w:t>،</w:t>
      </w:r>
      <w:r>
        <w:rPr>
          <w:rtl/>
          <w:lang w:bidi="fa-IR"/>
        </w:rPr>
        <w:t xml:space="preserve"> وكان يحمل كلَّ يوم شيئاً من الطعام فتأتي النّمل عليه</w:t>
      </w:r>
      <w:r w:rsidR="004C397E">
        <w:rPr>
          <w:rtl/>
          <w:lang w:bidi="fa-IR"/>
        </w:rPr>
        <w:t>،</w:t>
      </w:r>
      <w:r>
        <w:rPr>
          <w:rtl/>
          <w:lang w:bidi="fa-IR"/>
        </w:rPr>
        <w:t xml:space="preserve"> ف</w:t>
      </w:r>
      <w:r w:rsidR="0087599F">
        <w:rPr>
          <w:rtl/>
          <w:lang w:bidi="fa-IR"/>
        </w:rPr>
        <w:t>لمـَّا</w:t>
      </w:r>
      <w:r>
        <w:rPr>
          <w:rtl/>
          <w:lang w:bidi="fa-IR"/>
        </w:rPr>
        <w:t xml:space="preserve"> كان يوم عاشوراء فتّت القرن والنّمل منبسط كثير</w:t>
      </w:r>
      <w:r w:rsidR="004C397E">
        <w:rPr>
          <w:rtl/>
          <w:lang w:bidi="fa-IR"/>
        </w:rPr>
        <w:t>،</w:t>
      </w:r>
      <w:r>
        <w:rPr>
          <w:rtl/>
          <w:lang w:bidi="fa-IR"/>
        </w:rPr>
        <w:t xml:space="preserve"> فلم يتناول منه شيئاً</w:t>
      </w:r>
      <w:r w:rsidR="004C397E">
        <w:rPr>
          <w:rtl/>
          <w:lang w:bidi="fa-IR"/>
        </w:rPr>
        <w:t>،</w:t>
      </w:r>
      <w:r>
        <w:rPr>
          <w:rtl/>
          <w:lang w:bidi="fa-IR"/>
        </w:rPr>
        <w:t xml:space="preserve"> فعجب</w:t>
      </w:r>
      <w:r w:rsidR="007920B3">
        <w:rPr>
          <w:rtl/>
          <w:lang w:bidi="fa-IR"/>
        </w:rPr>
        <w:t>.</w:t>
      </w:r>
    </w:p>
    <w:p w:rsidR="007920B3" w:rsidRDefault="008766D8" w:rsidP="008766D8">
      <w:pPr>
        <w:pStyle w:val="libNormal"/>
        <w:rPr>
          <w:rtl/>
          <w:lang w:bidi="fa-IR"/>
        </w:rPr>
      </w:pPr>
      <w:r>
        <w:rPr>
          <w:rtl/>
          <w:lang w:bidi="fa-IR"/>
        </w:rPr>
        <w:t>قال عيسى : يكون في هذا الطعام شبهة</w:t>
      </w:r>
      <w:r w:rsidR="004C397E">
        <w:rPr>
          <w:rtl/>
          <w:lang w:bidi="fa-IR"/>
        </w:rPr>
        <w:t>،</w:t>
      </w:r>
      <w:r>
        <w:rPr>
          <w:rtl/>
          <w:lang w:bidi="fa-IR"/>
        </w:rPr>
        <w:t xml:space="preserve"> فنفذ إلى وكيل خزانة البرّ</w:t>
      </w:r>
      <w:r w:rsidR="004C397E">
        <w:rPr>
          <w:rtl/>
          <w:lang w:bidi="fa-IR"/>
        </w:rPr>
        <w:t>،</w:t>
      </w:r>
      <w:r>
        <w:rPr>
          <w:rtl/>
          <w:lang w:bidi="fa-IR"/>
        </w:rPr>
        <w:t xml:space="preserve"> فذكر أنّه من أحلّ أملاكه وأطيبه</w:t>
      </w:r>
      <w:r w:rsidR="004C397E">
        <w:rPr>
          <w:rtl/>
          <w:lang w:bidi="fa-IR"/>
        </w:rPr>
        <w:t>،</w:t>
      </w:r>
      <w:r>
        <w:rPr>
          <w:rtl/>
          <w:lang w:bidi="fa-IR"/>
        </w:rPr>
        <w:t xml:space="preserve"> فازداد عجباً</w:t>
      </w:r>
      <w:r w:rsidR="004C397E">
        <w:rPr>
          <w:rtl/>
          <w:lang w:bidi="fa-IR"/>
        </w:rPr>
        <w:t>،</w:t>
      </w:r>
      <w:r>
        <w:rPr>
          <w:rtl/>
          <w:lang w:bidi="fa-IR"/>
        </w:rPr>
        <w:t xml:space="preserve"> ثمّ إنّه استدعى الشيخ الزاهد القزويني</w:t>
      </w:r>
      <w:r w:rsidR="004C397E">
        <w:rPr>
          <w:rtl/>
          <w:lang w:bidi="fa-IR"/>
        </w:rPr>
        <w:t>،</w:t>
      </w:r>
      <w:r>
        <w:rPr>
          <w:rtl/>
          <w:lang w:bidi="fa-IR"/>
        </w:rPr>
        <w:t xml:space="preserve"> ف</w:t>
      </w:r>
      <w:r w:rsidR="0087599F">
        <w:rPr>
          <w:rtl/>
          <w:lang w:bidi="fa-IR"/>
        </w:rPr>
        <w:t>لمـَّا</w:t>
      </w:r>
      <w:r>
        <w:rPr>
          <w:rtl/>
          <w:lang w:bidi="fa-IR"/>
        </w:rPr>
        <w:t xml:space="preserve"> حضر أعلمه ذلك</w:t>
      </w:r>
      <w:r w:rsidR="004C397E">
        <w:rPr>
          <w:rtl/>
          <w:lang w:bidi="fa-IR"/>
        </w:rPr>
        <w:t>،</w:t>
      </w:r>
      <w:r>
        <w:rPr>
          <w:rtl/>
          <w:lang w:bidi="fa-IR"/>
        </w:rPr>
        <w:t xml:space="preserve"> فتبسّم وقال : يا أمير المؤمنين</w:t>
      </w:r>
      <w:r w:rsidR="004C397E">
        <w:rPr>
          <w:rtl/>
          <w:lang w:bidi="fa-IR"/>
        </w:rPr>
        <w:t>،</w:t>
      </w:r>
      <w:r>
        <w:rPr>
          <w:rtl/>
          <w:lang w:bidi="fa-IR"/>
        </w:rPr>
        <w:t xml:space="preserve"> هذا يوم عاشوراء</w:t>
      </w:r>
      <w:r w:rsidR="004C397E">
        <w:rPr>
          <w:rtl/>
          <w:lang w:bidi="fa-IR"/>
        </w:rPr>
        <w:t>،</w:t>
      </w:r>
      <w:r>
        <w:rPr>
          <w:rtl/>
          <w:lang w:bidi="fa-IR"/>
        </w:rPr>
        <w:t xml:space="preserve"> والوحش والطير والذئب صائم كلّه . فتركه ووكّل بالموضع مَنْ شاهد النّمل إلى الليل</w:t>
      </w:r>
      <w:r w:rsidR="004C397E">
        <w:rPr>
          <w:rtl/>
          <w:lang w:bidi="fa-IR"/>
        </w:rPr>
        <w:t>،</w:t>
      </w:r>
      <w:r>
        <w:rPr>
          <w:rtl/>
          <w:lang w:bidi="fa-IR"/>
        </w:rPr>
        <w:t xml:space="preserve"> ف</w:t>
      </w:r>
      <w:r w:rsidR="0087599F">
        <w:rPr>
          <w:rtl/>
          <w:lang w:bidi="fa-IR"/>
        </w:rPr>
        <w:t>لمـَّا</w:t>
      </w:r>
      <w:r>
        <w:rPr>
          <w:rtl/>
          <w:lang w:bidi="fa-IR"/>
        </w:rPr>
        <w:t xml:space="preserve"> غربت الشّمس خرجت</w:t>
      </w:r>
      <w:r w:rsidR="004C397E">
        <w:rPr>
          <w:rtl/>
          <w:lang w:bidi="fa-IR"/>
        </w:rPr>
        <w:t>،</w:t>
      </w:r>
      <w:r>
        <w:rPr>
          <w:rtl/>
          <w:lang w:bidi="fa-IR"/>
        </w:rPr>
        <w:t xml:space="preserve"> وأتت على جميعه</w:t>
      </w:r>
      <w:r w:rsidRPr="007920B3">
        <w:rPr>
          <w:rStyle w:val="libFootnotenumChar"/>
          <w:rtl/>
        </w:rPr>
        <w:t>(2)</w:t>
      </w:r>
      <w:r w:rsidR="007920B3">
        <w:rPr>
          <w:rtl/>
          <w:lang w:bidi="fa-IR"/>
        </w:rPr>
        <w:t>.</w:t>
      </w:r>
    </w:p>
    <w:p w:rsidR="008766D8" w:rsidRDefault="0092131B" w:rsidP="0092131B">
      <w:pPr>
        <w:pStyle w:val="libLine"/>
        <w:rPr>
          <w:rtl/>
          <w:lang w:bidi="fa-IR"/>
        </w:rPr>
      </w:pPr>
      <w:r>
        <w:rPr>
          <w:rtl/>
          <w:lang w:bidi="fa-IR"/>
        </w:rPr>
        <w:t>____________________</w:t>
      </w:r>
    </w:p>
    <w:p w:rsidR="007920B3" w:rsidRDefault="008766D8" w:rsidP="007518AD">
      <w:pPr>
        <w:pStyle w:val="libFootnote0"/>
        <w:rPr>
          <w:rtl/>
          <w:lang w:bidi="fa-IR"/>
        </w:rPr>
      </w:pPr>
      <w:r>
        <w:rPr>
          <w:rtl/>
          <w:lang w:bidi="fa-IR"/>
        </w:rPr>
        <w:t>(1) مقتل الحُسين (</w:t>
      </w:r>
      <w:r w:rsidR="00300A34" w:rsidRPr="007518AD">
        <w:rPr>
          <w:rStyle w:val="libFootnoteAlaemChar"/>
          <w:rtl/>
        </w:rPr>
        <w:t>عليه‌السلام</w:t>
      </w:r>
      <w:r>
        <w:rPr>
          <w:rtl/>
          <w:lang w:bidi="fa-IR"/>
        </w:rPr>
        <w:t xml:space="preserve">) </w:t>
      </w:r>
      <w:r w:rsidR="00300A34">
        <w:rPr>
          <w:rtl/>
          <w:lang w:bidi="fa-IR"/>
        </w:rPr>
        <w:t>-</w:t>
      </w:r>
      <w:r>
        <w:rPr>
          <w:rtl/>
          <w:lang w:bidi="fa-IR"/>
        </w:rPr>
        <w:t xml:space="preserve"> الخوارزمي 2 / 103</w:t>
      </w:r>
      <w:r w:rsidR="007920B3">
        <w:rPr>
          <w:rtl/>
          <w:lang w:bidi="fa-IR"/>
        </w:rPr>
        <w:t>.</w:t>
      </w:r>
    </w:p>
    <w:p w:rsidR="007920B3" w:rsidRDefault="008766D8" w:rsidP="007518AD">
      <w:pPr>
        <w:pStyle w:val="libFootnote0"/>
        <w:rPr>
          <w:rtl/>
          <w:lang w:bidi="fa-IR"/>
        </w:rPr>
      </w:pPr>
      <w:r>
        <w:rPr>
          <w:rtl/>
          <w:lang w:bidi="fa-IR"/>
        </w:rPr>
        <w:t>(2) التدوين في أخبار قزوين 3 / 388</w:t>
      </w:r>
      <w:r w:rsidR="007920B3">
        <w:rPr>
          <w:rtl/>
          <w:lang w:bidi="fa-IR"/>
        </w:rPr>
        <w:t>.</w:t>
      </w:r>
    </w:p>
    <w:p w:rsidR="008766D8" w:rsidRDefault="0092131B" w:rsidP="008766D8">
      <w:pPr>
        <w:pStyle w:val="libNormal"/>
        <w:rPr>
          <w:rtl/>
          <w:lang w:bidi="fa-IR"/>
        </w:rPr>
      </w:pPr>
      <w:r>
        <w:rPr>
          <w:rtl/>
          <w:lang w:bidi="fa-IR"/>
        </w:rPr>
        <w:br w:type="page"/>
      </w:r>
    </w:p>
    <w:p w:rsidR="008766D8" w:rsidRDefault="008766D8" w:rsidP="007518AD">
      <w:pPr>
        <w:pStyle w:val="libBold1"/>
        <w:rPr>
          <w:rtl/>
          <w:lang w:bidi="fa-IR"/>
        </w:rPr>
      </w:pPr>
      <w:r>
        <w:rPr>
          <w:rtl/>
          <w:lang w:bidi="fa-IR"/>
        </w:rPr>
        <w:lastRenderedPageBreak/>
        <w:t>حديثُ العوسجة المباركة</w:t>
      </w:r>
      <w:r w:rsidR="004C397E">
        <w:rPr>
          <w:rtl/>
          <w:lang w:bidi="fa-IR"/>
        </w:rPr>
        <w:t>،</w:t>
      </w:r>
      <w:r>
        <w:rPr>
          <w:rtl/>
          <w:lang w:bidi="fa-IR"/>
        </w:rPr>
        <w:t xml:space="preserve"> وبكاءُ الجنِّ ورثاؤها على الإمام الحُسين (</w:t>
      </w:r>
      <w:r w:rsidR="00300A34" w:rsidRPr="00300A34">
        <w:rPr>
          <w:rStyle w:val="libAlaemChar"/>
          <w:rtl/>
        </w:rPr>
        <w:t>عليه‌السلام</w:t>
      </w:r>
      <w:r>
        <w:rPr>
          <w:rtl/>
          <w:lang w:bidi="fa-IR"/>
        </w:rPr>
        <w:t>)</w:t>
      </w:r>
    </w:p>
    <w:p w:rsidR="0092131B" w:rsidRDefault="008766D8" w:rsidP="008766D8">
      <w:pPr>
        <w:pStyle w:val="libNormal"/>
        <w:rPr>
          <w:rtl/>
          <w:lang w:bidi="fa-IR"/>
        </w:rPr>
      </w:pPr>
      <w:r>
        <w:rPr>
          <w:rtl/>
          <w:lang w:bidi="fa-IR"/>
        </w:rPr>
        <w:t>روى الخوارزمي</w:t>
      </w:r>
      <w:r w:rsidR="004C397E">
        <w:rPr>
          <w:rtl/>
          <w:lang w:bidi="fa-IR"/>
        </w:rPr>
        <w:t>،</w:t>
      </w:r>
      <w:r>
        <w:rPr>
          <w:rtl/>
          <w:lang w:bidi="fa-IR"/>
        </w:rPr>
        <w:t xml:space="preserve"> والزمخشري</w:t>
      </w:r>
      <w:r w:rsidR="004C397E">
        <w:rPr>
          <w:rtl/>
          <w:lang w:bidi="fa-IR"/>
        </w:rPr>
        <w:t>،</w:t>
      </w:r>
      <w:r>
        <w:rPr>
          <w:rtl/>
          <w:lang w:bidi="fa-IR"/>
        </w:rPr>
        <w:t xml:space="preserve"> وابن العديم</w:t>
      </w:r>
      <w:r w:rsidR="004C397E">
        <w:rPr>
          <w:rtl/>
          <w:lang w:bidi="fa-IR"/>
        </w:rPr>
        <w:t>،</w:t>
      </w:r>
      <w:r>
        <w:rPr>
          <w:rtl/>
          <w:lang w:bidi="fa-IR"/>
        </w:rPr>
        <w:t xml:space="preserve"> والزمخشري</w:t>
      </w:r>
      <w:r w:rsidR="004C397E">
        <w:rPr>
          <w:rtl/>
          <w:lang w:bidi="fa-IR"/>
        </w:rPr>
        <w:t>،</w:t>
      </w:r>
      <w:r>
        <w:rPr>
          <w:rtl/>
          <w:lang w:bidi="fa-IR"/>
        </w:rPr>
        <w:t xml:space="preserve"> واللفظ للأوّل قال : وبهذا الإسناد (أي عن سيّد الحفّاظ أبو منصور الديلمي)</w:t>
      </w:r>
      <w:r w:rsidR="004C397E">
        <w:rPr>
          <w:rtl/>
          <w:lang w:bidi="fa-IR"/>
        </w:rPr>
        <w:t>،</w:t>
      </w:r>
      <w:r>
        <w:rPr>
          <w:rtl/>
          <w:lang w:bidi="fa-IR"/>
        </w:rPr>
        <w:t xml:space="preserve"> عن الرئيس أبي الفتح هذا</w:t>
      </w:r>
      <w:r w:rsidR="004C397E">
        <w:rPr>
          <w:rtl/>
          <w:lang w:bidi="fa-IR"/>
        </w:rPr>
        <w:t>،</w:t>
      </w:r>
      <w:r>
        <w:rPr>
          <w:rtl/>
          <w:lang w:bidi="fa-IR"/>
        </w:rPr>
        <w:t xml:space="preserve"> حدّثنا أبو العبّاس أحمد بن الحُسين الحنفي بالرّيّ</w:t>
      </w:r>
      <w:r w:rsidR="004C397E">
        <w:rPr>
          <w:rtl/>
          <w:lang w:bidi="fa-IR"/>
        </w:rPr>
        <w:t>،</w:t>
      </w:r>
      <w:r>
        <w:rPr>
          <w:rtl/>
          <w:lang w:bidi="fa-IR"/>
        </w:rPr>
        <w:t xml:space="preserve"> حدّثنا عبد الله بن جعفر الطبري</w:t>
      </w:r>
      <w:r w:rsidR="004C397E">
        <w:rPr>
          <w:rtl/>
          <w:lang w:bidi="fa-IR"/>
        </w:rPr>
        <w:t>،</w:t>
      </w:r>
      <w:r>
        <w:rPr>
          <w:rtl/>
          <w:lang w:bidi="fa-IR"/>
        </w:rPr>
        <w:t xml:space="preserve"> حدّثنا عبد الله بن </w:t>
      </w:r>
      <w:r w:rsidR="007920B3">
        <w:rPr>
          <w:rtl/>
          <w:lang w:bidi="fa-IR"/>
        </w:rPr>
        <w:t>مـُ</w:t>
      </w:r>
      <w:r w:rsidR="007518AD">
        <w:rPr>
          <w:rtl/>
          <w:lang w:bidi="fa-IR"/>
        </w:rPr>
        <w:t>حمّد التميمي</w:t>
      </w:r>
      <w:r>
        <w:rPr>
          <w:rtl/>
          <w:lang w:bidi="fa-IR"/>
        </w:rPr>
        <w:t xml:space="preserve">، حدّثنا </w:t>
      </w:r>
      <w:r w:rsidR="007920B3">
        <w:rPr>
          <w:rtl/>
          <w:lang w:bidi="fa-IR"/>
        </w:rPr>
        <w:t>مـُ</w:t>
      </w:r>
      <w:r>
        <w:rPr>
          <w:rtl/>
          <w:lang w:bidi="fa-IR"/>
        </w:rPr>
        <w:t>حمّد بن الحسن العطار</w:t>
      </w:r>
      <w:r w:rsidR="004C397E">
        <w:rPr>
          <w:rtl/>
          <w:lang w:bidi="fa-IR"/>
        </w:rPr>
        <w:t>،</w:t>
      </w:r>
      <w:r>
        <w:rPr>
          <w:rtl/>
          <w:lang w:bidi="fa-IR"/>
        </w:rPr>
        <w:t xml:space="preserve"> حدّثنا عبد الله بن </w:t>
      </w:r>
      <w:r w:rsidR="007920B3">
        <w:rPr>
          <w:rtl/>
          <w:lang w:bidi="fa-IR"/>
        </w:rPr>
        <w:t>مـُ</w:t>
      </w:r>
      <w:r>
        <w:rPr>
          <w:rtl/>
          <w:lang w:bidi="fa-IR"/>
        </w:rPr>
        <w:t>حمّد الأنصاري</w:t>
      </w:r>
      <w:r w:rsidR="004C397E">
        <w:rPr>
          <w:rtl/>
          <w:lang w:bidi="fa-IR"/>
        </w:rPr>
        <w:t>،</w:t>
      </w:r>
      <w:r>
        <w:rPr>
          <w:rtl/>
          <w:lang w:bidi="fa-IR"/>
        </w:rPr>
        <w:t xml:space="preserve"> حدّثنا عمّارة بن زيد</w:t>
      </w:r>
      <w:r w:rsidR="004C397E">
        <w:rPr>
          <w:rtl/>
          <w:lang w:bidi="fa-IR"/>
        </w:rPr>
        <w:t>،</w:t>
      </w:r>
      <w:r>
        <w:rPr>
          <w:rtl/>
          <w:lang w:bidi="fa-IR"/>
        </w:rPr>
        <w:t xml:space="preserve"> حدّثنا بكر بن حارثة</w:t>
      </w:r>
      <w:r w:rsidR="004C397E">
        <w:rPr>
          <w:rtl/>
          <w:lang w:bidi="fa-IR"/>
        </w:rPr>
        <w:t>،</w:t>
      </w:r>
      <w:r>
        <w:rPr>
          <w:rtl/>
          <w:lang w:bidi="fa-IR"/>
        </w:rPr>
        <w:t xml:space="preserve"> عن </w:t>
      </w:r>
      <w:r w:rsidR="007920B3">
        <w:rPr>
          <w:rtl/>
          <w:lang w:bidi="fa-IR"/>
        </w:rPr>
        <w:t>مـُ</w:t>
      </w:r>
      <w:r>
        <w:rPr>
          <w:rtl/>
          <w:lang w:bidi="fa-IR"/>
        </w:rPr>
        <w:t>حمّد بن إسحاق</w:t>
      </w:r>
      <w:r w:rsidR="004C397E">
        <w:rPr>
          <w:rtl/>
          <w:lang w:bidi="fa-IR"/>
        </w:rPr>
        <w:t>،</w:t>
      </w:r>
      <w:r>
        <w:rPr>
          <w:rtl/>
          <w:lang w:bidi="fa-IR"/>
        </w:rPr>
        <w:t xml:space="preserve"> عن عيسى بن عمر</w:t>
      </w:r>
      <w:r w:rsidR="004C397E">
        <w:rPr>
          <w:rtl/>
          <w:lang w:bidi="fa-IR"/>
        </w:rPr>
        <w:t>،</w:t>
      </w:r>
      <w:r>
        <w:rPr>
          <w:rtl/>
          <w:lang w:bidi="fa-IR"/>
        </w:rPr>
        <w:t xml:space="preserve"> عن عبد الله بن عمرو الخزاعي</w:t>
      </w:r>
      <w:r w:rsidR="004C397E">
        <w:rPr>
          <w:rtl/>
          <w:lang w:bidi="fa-IR"/>
        </w:rPr>
        <w:t>،</w:t>
      </w:r>
      <w:r>
        <w:rPr>
          <w:rtl/>
          <w:lang w:bidi="fa-IR"/>
        </w:rPr>
        <w:t xml:space="preserve"> عن هند بنت الجون</w:t>
      </w:r>
      <w:r w:rsidRPr="007920B3">
        <w:rPr>
          <w:rStyle w:val="libFootnotenumChar"/>
          <w:rtl/>
        </w:rPr>
        <w:t>(1)</w:t>
      </w:r>
      <w:r>
        <w:rPr>
          <w:rtl/>
          <w:lang w:bidi="fa-IR"/>
        </w:rPr>
        <w:t xml:space="preserve"> قالت :</w:t>
      </w:r>
    </w:p>
    <w:p w:rsidR="007920B3" w:rsidRDefault="008766D8" w:rsidP="008766D8">
      <w:pPr>
        <w:pStyle w:val="libNormal"/>
        <w:rPr>
          <w:rtl/>
          <w:lang w:bidi="fa-IR"/>
        </w:rPr>
      </w:pPr>
      <w:r>
        <w:rPr>
          <w:rtl/>
          <w:lang w:bidi="fa-IR"/>
        </w:rPr>
        <w:t>نزل رسول الله (</w:t>
      </w:r>
      <w:r w:rsidR="00300A34" w:rsidRPr="00300A34">
        <w:rPr>
          <w:rStyle w:val="libAlaemChar"/>
          <w:rtl/>
        </w:rPr>
        <w:t>صلى‌الله‌عليه‌وآله</w:t>
      </w:r>
      <w:r>
        <w:rPr>
          <w:rtl/>
          <w:lang w:bidi="fa-IR"/>
        </w:rPr>
        <w:t>) بخيمة خالتي ومعه أصحاب له</w:t>
      </w:r>
      <w:r w:rsidR="004C397E">
        <w:rPr>
          <w:rtl/>
          <w:lang w:bidi="fa-IR"/>
        </w:rPr>
        <w:t>،</w:t>
      </w:r>
      <w:r>
        <w:rPr>
          <w:rtl/>
          <w:lang w:bidi="fa-IR"/>
        </w:rPr>
        <w:t xml:space="preserve"> فكان من أمره في الشّاة ما قد عرفه النّاس</w:t>
      </w:r>
      <w:r w:rsidR="004C397E">
        <w:rPr>
          <w:rtl/>
          <w:lang w:bidi="fa-IR"/>
        </w:rPr>
        <w:t>،</w:t>
      </w:r>
      <w:r>
        <w:rPr>
          <w:rtl/>
          <w:lang w:bidi="fa-IR"/>
        </w:rPr>
        <w:t xml:space="preserve"> فقال</w:t>
      </w:r>
      <w:r w:rsidRPr="007920B3">
        <w:rPr>
          <w:rStyle w:val="libFootnotenumChar"/>
          <w:rtl/>
        </w:rPr>
        <w:t>(2)</w:t>
      </w:r>
      <w:r>
        <w:rPr>
          <w:rtl/>
          <w:lang w:bidi="fa-IR"/>
        </w:rPr>
        <w:t xml:space="preserve"> في الخيمة هو وأصحابه حتّى أبرد</w:t>
      </w:r>
      <w:r w:rsidR="004C397E">
        <w:rPr>
          <w:rtl/>
          <w:lang w:bidi="fa-IR"/>
        </w:rPr>
        <w:t>،</w:t>
      </w:r>
      <w:r>
        <w:rPr>
          <w:rtl/>
          <w:lang w:bidi="fa-IR"/>
        </w:rPr>
        <w:t xml:space="preserve"> وكان اليوم قايضاً شديداً حرُّه</w:t>
      </w:r>
      <w:r w:rsidR="004C397E">
        <w:rPr>
          <w:rtl/>
          <w:lang w:bidi="fa-IR"/>
        </w:rPr>
        <w:t>،</w:t>
      </w:r>
      <w:r>
        <w:rPr>
          <w:rtl/>
          <w:lang w:bidi="fa-IR"/>
        </w:rPr>
        <w:t xml:space="preserve"> ف</w:t>
      </w:r>
      <w:r w:rsidR="0087599F">
        <w:rPr>
          <w:rtl/>
          <w:lang w:bidi="fa-IR"/>
        </w:rPr>
        <w:t>لمـَّا</w:t>
      </w:r>
      <w:r>
        <w:rPr>
          <w:rtl/>
          <w:lang w:bidi="fa-IR"/>
        </w:rPr>
        <w:t xml:space="preserve"> قام من رقدته دعا بماء فغسل يديه فأنقاهما</w:t>
      </w:r>
      <w:r w:rsidR="004C397E">
        <w:rPr>
          <w:rtl/>
          <w:lang w:bidi="fa-IR"/>
        </w:rPr>
        <w:t>،</w:t>
      </w:r>
      <w:r>
        <w:rPr>
          <w:rtl/>
          <w:lang w:bidi="fa-IR"/>
        </w:rPr>
        <w:t xml:space="preserve"> ثمّ مضمض فاه ومجّه على عوسجة كانت إلى جنب خيمة خالتي ثلاث مرات</w:t>
      </w:r>
      <w:r w:rsidR="004C397E">
        <w:rPr>
          <w:rtl/>
          <w:lang w:bidi="fa-IR"/>
        </w:rPr>
        <w:t>،</w:t>
      </w:r>
      <w:r>
        <w:rPr>
          <w:rtl/>
          <w:lang w:bidi="fa-IR"/>
        </w:rPr>
        <w:t xml:space="preserve"> واستنشق ثلاث</w:t>
      </w:r>
      <w:r w:rsidR="004C397E">
        <w:rPr>
          <w:rtl/>
          <w:lang w:bidi="fa-IR"/>
        </w:rPr>
        <w:t>،</w:t>
      </w:r>
      <w:r>
        <w:rPr>
          <w:rtl/>
          <w:lang w:bidi="fa-IR"/>
        </w:rPr>
        <w:t xml:space="preserve"> وغسل وجهه ثلاث</w:t>
      </w:r>
      <w:r w:rsidR="004C397E">
        <w:rPr>
          <w:rtl/>
          <w:lang w:bidi="fa-IR"/>
        </w:rPr>
        <w:t>،</w:t>
      </w:r>
      <w:r>
        <w:rPr>
          <w:rtl/>
          <w:lang w:bidi="fa-IR"/>
        </w:rPr>
        <w:t xml:space="preserve"> وذراعيه ثلاث</w:t>
      </w:r>
      <w:r w:rsidR="004C397E">
        <w:rPr>
          <w:rtl/>
          <w:lang w:bidi="fa-IR"/>
        </w:rPr>
        <w:t>،</w:t>
      </w:r>
      <w:r>
        <w:rPr>
          <w:rtl/>
          <w:lang w:bidi="fa-IR"/>
        </w:rPr>
        <w:t xml:space="preserve"> ثمّ مسح برأسه ما أقبل منه وأدبر مرّة واحدة</w:t>
      </w:r>
      <w:r w:rsidR="004C397E">
        <w:rPr>
          <w:rtl/>
          <w:lang w:bidi="fa-IR"/>
        </w:rPr>
        <w:t>،</w:t>
      </w:r>
      <w:r>
        <w:rPr>
          <w:rtl/>
          <w:lang w:bidi="fa-IR"/>
        </w:rPr>
        <w:t xml:space="preserve"> ثمّ غسل رجليه ظاهرهما وباطنهما</w:t>
      </w:r>
      <w:r w:rsidR="004C397E">
        <w:rPr>
          <w:rtl/>
          <w:lang w:bidi="fa-IR"/>
        </w:rPr>
        <w:t>،</w:t>
      </w:r>
      <w:r>
        <w:rPr>
          <w:rtl/>
          <w:lang w:bidi="fa-IR"/>
        </w:rPr>
        <w:t xml:space="preserve"> والله ما عاينت أحداً فعل ذلك</w:t>
      </w:r>
      <w:r w:rsidR="004C397E">
        <w:rPr>
          <w:rtl/>
          <w:lang w:bidi="fa-IR"/>
        </w:rPr>
        <w:t>،</w:t>
      </w:r>
      <w:r>
        <w:rPr>
          <w:rtl/>
          <w:lang w:bidi="fa-IR"/>
        </w:rPr>
        <w:t xml:space="preserve"> ثم قال : (( إنّ لهذه العوسجة شأناً ))</w:t>
      </w:r>
      <w:r w:rsidR="007920B3">
        <w:rPr>
          <w:rtl/>
          <w:lang w:bidi="fa-IR"/>
        </w:rPr>
        <w:t>.</w:t>
      </w:r>
    </w:p>
    <w:p w:rsidR="0092131B" w:rsidRDefault="008766D8" w:rsidP="008766D8">
      <w:pPr>
        <w:pStyle w:val="libNormal"/>
        <w:rPr>
          <w:rtl/>
          <w:lang w:bidi="fa-IR"/>
        </w:rPr>
      </w:pPr>
      <w:r>
        <w:rPr>
          <w:rtl/>
          <w:lang w:bidi="fa-IR"/>
        </w:rPr>
        <w:t>ثم فعل مَنْ كان معه من أصحابه مثل ذلك</w:t>
      </w:r>
      <w:r w:rsidR="004C397E">
        <w:rPr>
          <w:rtl/>
          <w:lang w:bidi="fa-IR"/>
        </w:rPr>
        <w:t>،</w:t>
      </w:r>
      <w:r>
        <w:rPr>
          <w:rtl/>
          <w:lang w:bidi="fa-IR"/>
        </w:rPr>
        <w:t xml:space="preserve"> ثمّ قام فصلّى ركعتين</w:t>
      </w:r>
      <w:r w:rsidR="004C397E">
        <w:rPr>
          <w:rtl/>
          <w:lang w:bidi="fa-IR"/>
        </w:rPr>
        <w:t>،</w:t>
      </w:r>
      <w:r>
        <w:rPr>
          <w:rtl/>
          <w:lang w:bidi="fa-IR"/>
        </w:rPr>
        <w:t xml:space="preserve"> فعجبت أنا وفتيات الحيِّ من ذلك</w:t>
      </w:r>
      <w:r w:rsidR="004C397E">
        <w:rPr>
          <w:rtl/>
          <w:lang w:bidi="fa-IR"/>
        </w:rPr>
        <w:t>،</w:t>
      </w:r>
      <w:r>
        <w:rPr>
          <w:rtl/>
          <w:lang w:bidi="fa-IR"/>
        </w:rPr>
        <w:t xml:space="preserve"> وما كان عهدنا بالصّلاة</w:t>
      </w:r>
      <w:r w:rsidR="004C397E">
        <w:rPr>
          <w:rtl/>
          <w:lang w:bidi="fa-IR"/>
        </w:rPr>
        <w:t>،</w:t>
      </w:r>
      <w:r>
        <w:rPr>
          <w:rtl/>
          <w:lang w:bidi="fa-IR"/>
        </w:rPr>
        <w:t xml:space="preserve"> ولا رأينا </w:t>
      </w:r>
      <w:r w:rsidR="007920B3">
        <w:rPr>
          <w:rtl/>
          <w:lang w:bidi="fa-IR"/>
        </w:rPr>
        <w:t>مـُ</w:t>
      </w:r>
      <w:r>
        <w:rPr>
          <w:rtl/>
          <w:lang w:bidi="fa-IR"/>
        </w:rPr>
        <w:t>صليّاً قبله</w:t>
      </w:r>
      <w:r w:rsidR="004C397E">
        <w:rPr>
          <w:rtl/>
          <w:lang w:bidi="fa-IR"/>
        </w:rPr>
        <w:t>،</w:t>
      </w:r>
      <w:r>
        <w:rPr>
          <w:rtl/>
          <w:lang w:bidi="fa-IR"/>
        </w:rPr>
        <w:t xml:space="preserve"> ف</w:t>
      </w:r>
      <w:r w:rsidR="0087599F">
        <w:rPr>
          <w:rtl/>
          <w:lang w:bidi="fa-IR"/>
        </w:rPr>
        <w:t>لمـَّا</w:t>
      </w:r>
      <w:r>
        <w:rPr>
          <w:rtl/>
          <w:lang w:bidi="fa-IR"/>
        </w:rPr>
        <w:t xml:space="preserve"> كان من الغد أصبحنا وقد علت العوسجة حتّى صارت كأعظم دوحة عالية وأبهى</w:t>
      </w:r>
      <w:r w:rsidR="004C397E">
        <w:rPr>
          <w:rtl/>
          <w:lang w:bidi="fa-IR"/>
        </w:rPr>
        <w:t>،</w:t>
      </w:r>
      <w:r>
        <w:rPr>
          <w:rtl/>
          <w:lang w:bidi="fa-IR"/>
        </w:rPr>
        <w:t xml:space="preserve"> وقد خضد الله شوكتها</w:t>
      </w:r>
      <w:r w:rsidR="004C397E">
        <w:rPr>
          <w:rtl/>
          <w:lang w:bidi="fa-IR"/>
        </w:rPr>
        <w:t>،</w:t>
      </w:r>
      <w:r>
        <w:rPr>
          <w:rtl/>
          <w:lang w:bidi="fa-IR"/>
        </w:rPr>
        <w:t xml:space="preserve"> ووشجت عروقها</w:t>
      </w:r>
      <w:r w:rsidR="004C397E">
        <w:rPr>
          <w:rtl/>
          <w:lang w:bidi="fa-IR"/>
        </w:rPr>
        <w:t>،</w:t>
      </w:r>
      <w:r>
        <w:rPr>
          <w:rtl/>
          <w:lang w:bidi="fa-IR"/>
        </w:rPr>
        <w:t xml:space="preserve"> وكثرت أفنانها</w:t>
      </w:r>
      <w:r w:rsidR="004C397E">
        <w:rPr>
          <w:rtl/>
          <w:lang w:bidi="fa-IR"/>
        </w:rPr>
        <w:t>،</w:t>
      </w:r>
      <w:r>
        <w:rPr>
          <w:rtl/>
          <w:lang w:bidi="fa-IR"/>
        </w:rPr>
        <w:t xml:space="preserve"> واخضرّ ساقها وورقها</w:t>
      </w:r>
      <w:r w:rsidR="004C397E">
        <w:rPr>
          <w:rtl/>
          <w:lang w:bidi="fa-IR"/>
        </w:rPr>
        <w:t>،</w:t>
      </w:r>
      <w:r>
        <w:rPr>
          <w:rtl/>
          <w:lang w:bidi="fa-IR"/>
        </w:rPr>
        <w:t xml:space="preserve"> ثمّ أثمرت بعد ذلك فأينعت بثمر كان كأعظم ما يكون من الكمأة في لون الورس</w:t>
      </w:r>
    </w:p>
    <w:p w:rsidR="008766D8" w:rsidRDefault="0092131B" w:rsidP="0092131B">
      <w:pPr>
        <w:pStyle w:val="libLine"/>
        <w:rPr>
          <w:rtl/>
          <w:lang w:bidi="fa-IR"/>
        </w:rPr>
      </w:pPr>
      <w:r>
        <w:rPr>
          <w:rtl/>
          <w:lang w:bidi="fa-IR"/>
        </w:rPr>
        <w:t>____________________</w:t>
      </w:r>
    </w:p>
    <w:p w:rsidR="007920B3" w:rsidRDefault="008766D8" w:rsidP="007518AD">
      <w:pPr>
        <w:pStyle w:val="libFootnote0"/>
        <w:rPr>
          <w:rtl/>
          <w:lang w:bidi="fa-IR"/>
        </w:rPr>
      </w:pPr>
      <w:r>
        <w:rPr>
          <w:rtl/>
          <w:lang w:bidi="fa-IR"/>
        </w:rPr>
        <w:t xml:space="preserve">(1) وفي بغية الطلب </w:t>
      </w:r>
      <w:r w:rsidR="00300A34">
        <w:rPr>
          <w:rtl/>
          <w:lang w:bidi="fa-IR"/>
        </w:rPr>
        <w:t>-</w:t>
      </w:r>
      <w:r>
        <w:rPr>
          <w:rtl/>
          <w:lang w:bidi="fa-IR"/>
        </w:rPr>
        <w:t xml:space="preserve"> ابن العديم 6 / 2650</w:t>
      </w:r>
      <w:r w:rsidR="004C397E">
        <w:rPr>
          <w:rtl/>
          <w:lang w:bidi="fa-IR"/>
        </w:rPr>
        <w:t>،</w:t>
      </w:r>
      <w:r>
        <w:rPr>
          <w:rtl/>
          <w:lang w:bidi="fa-IR"/>
        </w:rPr>
        <w:t xml:space="preserve"> هند بنت النّجود</w:t>
      </w:r>
      <w:r w:rsidR="007920B3">
        <w:rPr>
          <w:rtl/>
          <w:lang w:bidi="fa-IR"/>
        </w:rPr>
        <w:t>.</w:t>
      </w:r>
    </w:p>
    <w:p w:rsidR="007920B3" w:rsidRDefault="008766D8" w:rsidP="007518AD">
      <w:pPr>
        <w:pStyle w:val="libFootnote0"/>
        <w:rPr>
          <w:rtl/>
          <w:lang w:bidi="fa-IR"/>
        </w:rPr>
      </w:pPr>
      <w:r>
        <w:rPr>
          <w:rtl/>
          <w:lang w:bidi="fa-IR"/>
        </w:rPr>
        <w:t>(2) من القيلولة</w:t>
      </w:r>
      <w:r w:rsidR="007920B3">
        <w:rPr>
          <w:rtl/>
          <w:lang w:bidi="fa-IR"/>
        </w:rPr>
        <w:t>.</w:t>
      </w:r>
    </w:p>
    <w:p w:rsidR="008766D8" w:rsidRDefault="0092131B" w:rsidP="008766D8">
      <w:pPr>
        <w:pStyle w:val="libNormal"/>
        <w:rPr>
          <w:rtl/>
          <w:lang w:bidi="fa-IR"/>
        </w:rPr>
      </w:pPr>
      <w:r>
        <w:rPr>
          <w:rtl/>
          <w:lang w:bidi="fa-IR"/>
        </w:rPr>
        <w:br w:type="page"/>
      </w:r>
    </w:p>
    <w:p w:rsidR="007920B3" w:rsidRDefault="008766D8" w:rsidP="007518AD">
      <w:pPr>
        <w:pStyle w:val="libNormal0"/>
        <w:rPr>
          <w:rtl/>
          <w:lang w:bidi="fa-IR"/>
        </w:rPr>
      </w:pPr>
      <w:r>
        <w:rPr>
          <w:rtl/>
          <w:lang w:bidi="fa-IR"/>
        </w:rPr>
        <w:lastRenderedPageBreak/>
        <w:t>المسحوق</w:t>
      </w:r>
      <w:r w:rsidR="004C397E">
        <w:rPr>
          <w:rtl/>
          <w:lang w:bidi="fa-IR"/>
        </w:rPr>
        <w:t>،</w:t>
      </w:r>
      <w:r>
        <w:rPr>
          <w:rtl/>
          <w:lang w:bidi="fa-IR"/>
        </w:rPr>
        <w:t xml:space="preserve"> ورائحة العنبر وطعم الشّهد . والله</w:t>
      </w:r>
      <w:r w:rsidR="004C397E">
        <w:rPr>
          <w:rtl/>
          <w:lang w:bidi="fa-IR"/>
        </w:rPr>
        <w:t>،</w:t>
      </w:r>
      <w:r>
        <w:rPr>
          <w:rtl/>
          <w:lang w:bidi="fa-IR"/>
        </w:rPr>
        <w:t xml:space="preserve"> ما أكل منها جا</w:t>
      </w:r>
      <w:r w:rsidR="007518AD">
        <w:rPr>
          <w:rtl/>
          <w:lang w:bidi="fa-IR"/>
        </w:rPr>
        <w:t xml:space="preserve">ئع </w:t>
      </w:r>
      <w:r w:rsidR="0087599F">
        <w:rPr>
          <w:rtl/>
          <w:lang w:bidi="fa-IR"/>
        </w:rPr>
        <w:t>إلّا</w:t>
      </w:r>
      <w:r w:rsidR="007518AD">
        <w:rPr>
          <w:rtl/>
          <w:lang w:bidi="fa-IR"/>
        </w:rPr>
        <w:t xml:space="preserve"> شبع</w:t>
      </w:r>
      <w:r w:rsidR="004C397E">
        <w:rPr>
          <w:rtl/>
          <w:lang w:bidi="fa-IR"/>
        </w:rPr>
        <w:t>،</w:t>
      </w:r>
      <w:r w:rsidR="007518AD">
        <w:rPr>
          <w:rtl/>
          <w:lang w:bidi="fa-IR"/>
        </w:rPr>
        <w:t xml:space="preserve"> ولا ظمآن </w:t>
      </w:r>
      <w:r w:rsidR="0087599F">
        <w:rPr>
          <w:rtl/>
          <w:lang w:bidi="fa-IR"/>
        </w:rPr>
        <w:t>إلّا</w:t>
      </w:r>
      <w:r w:rsidR="007518AD">
        <w:rPr>
          <w:rtl/>
          <w:lang w:bidi="fa-IR"/>
        </w:rPr>
        <w:t xml:space="preserve"> روي</w:t>
      </w:r>
      <w:r>
        <w:rPr>
          <w:rtl/>
          <w:lang w:bidi="fa-IR"/>
        </w:rPr>
        <w:t xml:space="preserve">، ولا سقيم </w:t>
      </w:r>
      <w:r w:rsidR="0087599F">
        <w:rPr>
          <w:rtl/>
          <w:lang w:bidi="fa-IR"/>
        </w:rPr>
        <w:t>إلّا</w:t>
      </w:r>
      <w:r>
        <w:rPr>
          <w:rtl/>
          <w:lang w:bidi="fa-IR"/>
        </w:rPr>
        <w:t xml:space="preserve"> برئ</w:t>
      </w:r>
      <w:r w:rsidR="004C397E">
        <w:rPr>
          <w:rtl/>
          <w:lang w:bidi="fa-IR"/>
        </w:rPr>
        <w:t>،</w:t>
      </w:r>
      <w:r>
        <w:rPr>
          <w:rtl/>
          <w:lang w:bidi="fa-IR"/>
        </w:rPr>
        <w:t xml:space="preserve"> ولا ذو حاجة وفاقة </w:t>
      </w:r>
      <w:r w:rsidR="0087599F">
        <w:rPr>
          <w:rtl/>
          <w:lang w:bidi="fa-IR"/>
        </w:rPr>
        <w:t>إلّا</w:t>
      </w:r>
      <w:r>
        <w:rPr>
          <w:rtl/>
          <w:lang w:bidi="fa-IR"/>
        </w:rPr>
        <w:t xml:space="preserve"> استغنى</w:t>
      </w:r>
      <w:r w:rsidR="004C397E">
        <w:rPr>
          <w:rtl/>
          <w:lang w:bidi="fa-IR"/>
        </w:rPr>
        <w:t>،</w:t>
      </w:r>
      <w:r>
        <w:rPr>
          <w:rtl/>
          <w:lang w:bidi="fa-IR"/>
        </w:rPr>
        <w:t xml:space="preserve"> ولا أكل من ورقها بعير ولا ناقة ولا شاة </w:t>
      </w:r>
      <w:r w:rsidR="0087599F">
        <w:rPr>
          <w:rtl/>
          <w:lang w:bidi="fa-IR"/>
        </w:rPr>
        <w:t>إلّا</w:t>
      </w:r>
      <w:r>
        <w:rPr>
          <w:rtl/>
          <w:lang w:bidi="fa-IR"/>
        </w:rPr>
        <w:t xml:space="preserve"> سمنت ودرَّ لبنها</w:t>
      </w:r>
      <w:r w:rsidR="004C397E">
        <w:rPr>
          <w:rtl/>
          <w:lang w:bidi="fa-IR"/>
        </w:rPr>
        <w:t>،</w:t>
      </w:r>
      <w:r>
        <w:rPr>
          <w:rtl/>
          <w:lang w:bidi="fa-IR"/>
        </w:rPr>
        <w:t xml:space="preserve"> فرأينا النّماء والبركة في أموالنا منذ يوم نزل (</w:t>
      </w:r>
      <w:r w:rsidR="00300A34" w:rsidRPr="00300A34">
        <w:rPr>
          <w:rStyle w:val="libAlaemChar"/>
          <w:rtl/>
        </w:rPr>
        <w:t>صلى‌الله‌عليه‌وآله</w:t>
      </w:r>
      <w:r>
        <w:rPr>
          <w:rtl/>
          <w:lang w:bidi="fa-IR"/>
        </w:rPr>
        <w:t>)</w:t>
      </w:r>
      <w:r w:rsidR="004C397E">
        <w:rPr>
          <w:rtl/>
          <w:lang w:bidi="fa-IR"/>
        </w:rPr>
        <w:t>،</w:t>
      </w:r>
      <w:r>
        <w:rPr>
          <w:rtl/>
          <w:lang w:bidi="fa-IR"/>
        </w:rPr>
        <w:t xml:space="preserve"> وأخصبت بلادنا وأمرعت</w:t>
      </w:r>
      <w:r w:rsidR="004C397E">
        <w:rPr>
          <w:rtl/>
          <w:lang w:bidi="fa-IR"/>
        </w:rPr>
        <w:t>،</w:t>
      </w:r>
      <w:r>
        <w:rPr>
          <w:rtl/>
          <w:lang w:bidi="fa-IR"/>
        </w:rPr>
        <w:t xml:space="preserve"> فكنَّا نسمّي تلك الشّجرة : المباركة</w:t>
      </w:r>
      <w:r w:rsidR="007920B3">
        <w:rPr>
          <w:rtl/>
          <w:lang w:bidi="fa-IR"/>
        </w:rPr>
        <w:t>.</w:t>
      </w:r>
    </w:p>
    <w:p w:rsidR="0092131B" w:rsidRDefault="008766D8" w:rsidP="00330BA9">
      <w:pPr>
        <w:pStyle w:val="libNormal"/>
        <w:rPr>
          <w:rtl/>
          <w:lang w:bidi="fa-IR"/>
        </w:rPr>
      </w:pPr>
      <w:r>
        <w:rPr>
          <w:rtl/>
          <w:lang w:bidi="fa-IR"/>
        </w:rPr>
        <w:t>وكان ينتابنا من حولنا من أهل البوادي يستظلّون بها</w:t>
      </w:r>
      <w:r w:rsidR="004C397E">
        <w:rPr>
          <w:rtl/>
          <w:lang w:bidi="fa-IR"/>
        </w:rPr>
        <w:t>،</w:t>
      </w:r>
      <w:r>
        <w:rPr>
          <w:rtl/>
          <w:lang w:bidi="fa-IR"/>
        </w:rPr>
        <w:t xml:space="preserve"> ويتزودون من ورقها في الأسفار</w:t>
      </w:r>
      <w:r w:rsidR="004C397E">
        <w:rPr>
          <w:rtl/>
          <w:lang w:bidi="fa-IR"/>
        </w:rPr>
        <w:t>،</w:t>
      </w:r>
      <w:r>
        <w:rPr>
          <w:rtl/>
          <w:lang w:bidi="fa-IR"/>
        </w:rPr>
        <w:t xml:space="preserve"> ويحملون معهم للأرض القفار</w:t>
      </w:r>
      <w:r w:rsidR="004C397E">
        <w:rPr>
          <w:rtl/>
          <w:lang w:bidi="fa-IR"/>
        </w:rPr>
        <w:t>،</w:t>
      </w:r>
      <w:r>
        <w:rPr>
          <w:rtl/>
          <w:lang w:bidi="fa-IR"/>
        </w:rPr>
        <w:t xml:space="preserve"> فيقوم لهم مقام الطعام والشراب</w:t>
      </w:r>
      <w:r w:rsidR="004C397E">
        <w:rPr>
          <w:rtl/>
          <w:lang w:bidi="fa-IR"/>
        </w:rPr>
        <w:t>،</w:t>
      </w:r>
      <w:r>
        <w:rPr>
          <w:rtl/>
          <w:lang w:bidi="fa-IR"/>
        </w:rPr>
        <w:t xml:space="preserve"> فلم نزل كذلك وعلى ذلك حتّى أصبحنا ذات يوم وقد تساقط ثمارها</w:t>
      </w:r>
      <w:r w:rsidR="004C397E">
        <w:rPr>
          <w:rtl/>
          <w:lang w:bidi="fa-IR"/>
        </w:rPr>
        <w:t>،</w:t>
      </w:r>
      <w:r>
        <w:rPr>
          <w:rtl/>
          <w:lang w:bidi="fa-IR"/>
        </w:rPr>
        <w:t xml:space="preserve"> واصفرّ ورقها فأحزننا ذلك</w:t>
      </w:r>
      <w:r w:rsidR="004C397E">
        <w:rPr>
          <w:rtl/>
          <w:lang w:bidi="fa-IR"/>
        </w:rPr>
        <w:t>،</w:t>
      </w:r>
      <w:r>
        <w:rPr>
          <w:rtl/>
          <w:lang w:bidi="fa-IR"/>
        </w:rPr>
        <w:t xml:space="preserve"> وفزعنا من ذلك</w:t>
      </w:r>
      <w:r w:rsidR="004C397E">
        <w:rPr>
          <w:rtl/>
          <w:lang w:bidi="fa-IR"/>
        </w:rPr>
        <w:t>،</w:t>
      </w:r>
      <w:r>
        <w:rPr>
          <w:rtl/>
          <w:lang w:bidi="fa-IR"/>
        </w:rPr>
        <w:t xml:space="preserve"> فما كان </w:t>
      </w:r>
      <w:r w:rsidR="0087599F">
        <w:rPr>
          <w:rtl/>
          <w:lang w:bidi="fa-IR"/>
        </w:rPr>
        <w:t>إلّا</w:t>
      </w:r>
      <w:r>
        <w:rPr>
          <w:rtl/>
          <w:lang w:bidi="fa-IR"/>
        </w:rPr>
        <w:t xml:space="preserve"> قليلاً حتّى جاء نعي رسول الله (</w:t>
      </w:r>
      <w:r w:rsidR="00330BA9" w:rsidRPr="00300A34">
        <w:rPr>
          <w:rStyle w:val="libAlaemChar"/>
          <w:rtl/>
        </w:rPr>
        <w:t>صلى‌الله‌عليه‌وآله</w:t>
      </w:r>
      <w:r>
        <w:rPr>
          <w:rtl/>
          <w:lang w:bidi="fa-IR"/>
        </w:rPr>
        <w:t>) فإذا هو قد قبض ذلك اليوم . فكانت بعد ذلك تثمر ثمراً دون ذلك في العظم والطعم والرائحة</w:t>
      </w:r>
      <w:r w:rsidR="004C397E">
        <w:rPr>
          <w:rtl/>
          <w:lang w:bidi="fa-IR"/>
        </w:rPr>
        <w:t>،</w:t>
      </w:r>
      <w:r>
        <w:rPr>
          <w:rtl/>
          <w:lang w:bidi="fa-IR"/>
        </w:rPr>
        <w:t xml:space="preserve"> فأقامت على ذلك نحو ثلاثين سنة</w:t>
      </w:r>
      <w:r w:rsidR="004C397E">
        <w:rPr>
          <w:rtl/>
          <w:lang w:bidi="fa-IR"/>
        </w:rPr>
        <w:t>،</w:t>
      </w:r>
      <w:r>
        <w:rPr>
          <w:rtl/>
          <w:lang w:bidi="fa-IR"/>
        </w:rPr>
        <w:t xml:space="preserve"> ف</w:t>
      </w:r>
      <w:r w:rsidR="0087599F">
        <w:rPr>
          <w:rtl/>
          <w:lang w:bidi="fa-IR"/>
        </w:rPr>
        <w:t>لمـَّا</w:t>
      </w:r>
      <w:r>
        <w:rPr>
          <w:rtl/>
          <w:lang w:bidi="fa-IR"/>
        </w:rPr>
        <w:t xml:space="preserve"> كان ذات يوم أصبحنا وإذا بها قد شاكت من أولها إلى آخرها</w:t>
      </w:r>
      <w:r w:rsidR="004C397E">
        <w:rPr>
          <w:rtl/>
          <w:lang w:bidi="fa-IR"/>
        </w:rPr>
        <w:t>،</w:t>
      </w:r>
      <w:r>
        <w:rPr>
          <w:rtl/>
          <w:lang w:bidi="fa-IR"/>
        </w:rPr>
        <w:t xml:space="preserve"> وذهبت نضارة عيدانها</w:t>
      </w:r>
      <w:r w:rsidR="004C397E">
        <w:rPr>
          <w:rtl/>
          <w:lang w:bidi="fa-IR"/>
        </w:rPr>
        <w:t>،</w:t>
      </w:r>
      <w:r>
        <w:rPr>
          <w:rtl/>
          <w:lang w:bidi="fa-IR"/>
        </w:rPr>
        <w:t xml:space="preserve"> وتساقطت جميع ثمرتها</w:t>
      </w:r>
      <w:r w:rsidR="004C397E">
        <w:rPr>
          <w:rtl/>
          <w:lang w:bidi="fa-IR"/>
        </w:rPr>
        <w:t>،</w:t>
      </w:r>
      <w:r>
        <w:rPr>
          <w:rtl/>
          <w:lang w:bidi="fa-IR"/>
        </w:rPr>
        <w:t xml:space="preserve"> فما كان </w:t>
      </w:r>
      <w:r w:rsidR="0087599F">
        <w:rPr>
          <w:rtl/>
          <w:lang w:bidi="fa-IR"/>
        </w:rPr>
        <w:t>إلّا</w:t>
      </w:r>
      <w:r>
        <w:rPr>
          <w:rtl/>
          <w:lang w:bidi="fa-IR"/>
        </w:rPr>
        <w:t xml:space="preserve"> يسيراً حتّى وافى خبر مقتل أمير المؤمنين علي بن أبي طالب (</w:t>
      </w:r>
      <w:r w:rsidR="00300A34" w:rsidRPr="00300A34">
        <w:rPr>
          <w:rStyle w:val="libAlaemChar"/>
          <w:rtl/>
        </w:rPr>
        <w:t>عليه‌السلام</w:t>
      </w:r>
      <w:r>
        <w:rPr>
          <w:rtl/>
          <w:lang w:bidi="fa-IR"/>
        </w:rPr>
        <w:t>)</w:t>
      </w:r>
      <w:r w:rsidR="004C397E">
        <w:rPr>
          <w:rtl/>
          <w:lang w:bidi="fa-IR"/>
        </w:rPr>
        <w:t>،</w:t>
      </w:r>
      <w:r>
        <w:rPr>
          <w:rtl/>
          <w:lang w:bidi="fa-IR"/>
        </w:rPr>
        <w:t xml:space="preserve"> فما أثمرت بعد ذلك لا قليلاً ولا كثيراً وانقطع ثمرها</w:t>
      </w:r>
      <w:r w:rsidR="004C397E">
        <w:rPr>
          <w:rtl/>
          <w:lang w:bidi="fa-IR"/>
        </w:rPr>
        <w:t>،</w:t>
      </w:r>
      <w:r>
        <w:rPr>
          <w:rtl/>
          <w:lang w:bidi="fa-IR"/>
        </w:rPr>
        <w:t xml:space="preserve"> ولم نزل نحن ومن حولنا نأخذ من ورقها ونداوي به مرضانا ونستشفي به من أسقامنا</w:t>
      </w:r>
      <w:r w:rsidR="004C397E">
        <w:rPr>
          <w:rtl/>
          <w:lang w:bidi="fa-IR"/>
        </w:rPr>
        <w:t>،</w:t>
      </w:r>
      <w:r>
        <w:rPr>
          <w:rtl/>
          <w:lang w:bidi="fa-IR"/>
        </w:rPr>
        <w:t xml:space="preserve"> فأقامت على ذلك برهة طويلة</w:t>
      </w:r>
      <w:r w:rsidR="004C397E">
        <w:rPr>
          <w:rtl/>
          <w:lang w:bidi="fa-IR"/>
        </w:rPr>
        <w:t>،</w:t>
      </w:r>
      <w:r>
        <w:rPr>
          <w:rtl/>
          <w:lang w:bidi="fa-IR"/>
        </w:rPr>
        <w:t xml:space="preserve"> ثمّ أصبحنا ذات يوم فإذا بها قد انبعث من ساقها دمٌ عبيطٌ</w:t>
      </w:r>
      <w:r w:rsidR="004C397E">
        <w:rPr>
          <w:rtl/>
          <w:lang w:bidi="fa-IR"/>
        </w:rPr>
        <w:t>،</w:t>
      </w:r>
      <w:r>
        <w:rPr>
          <w:rtl/>
          <w:lang w:bidi="fa-IR"/>
        </w:rPr>
        <w:t xml:space="preserve"> وإذا بأوراقها ذابلة تقطرُ دماً كماء اللحم</w:t>
      </w:r>
      <w:r w:rsidR="004C397E">
        <w:rPr>
          <w:rtl/>
          <w:lang w:bidi="fa-IR"/>
        </w:rPr>
        <w:t>،</w:t>
      </w:r>
      <w:r>
        <w:rPr>
          <w:rtl/>
          <w:lang w:bidi="fa-IR"/>
        </w:rPr>
        <w:t xml:space="preserve"> فقلنا : قد حدثت حادثة عظيمة</w:t>
      </w:r>
      <w:r w:rsidR="004C397E">
        <w:rPr>
          <w:rtl/>
          <w:lang w:bidi="fa-IR"/>
        </w:rPr>
        <w:t>،</w:t>
      </w:r>
      <w:r>
        <w:rPr>
          <w:rtl/>
          <w:lang w:bidi="fa-IR"/>
        </w:rPr>
        <w:t xml:space="preserve"> فبتنا ليلتنا فزعين مهمومين نتوقع الحادثة</w:t>
      </w:r>
      <w:r w:rsidR="004C397E">
        <w:rPr>
          <w:rtl/>
          <w:lang w:bidi="fa-IR"/>
        </w:rPr>
        <w:t>،</w:t>
      </w:r>
      <w:r>
        <w:rPr>
          <w:rtl/>
          <w:lang w:bidi="fa-IR"/>
        </w:rPr>
        <w:t xml:space="preserve"> ف</w:t>
      </w:r>
      <w:r w:rsidR="0087599F">
        <w:rPr>
          <w:rtl/>
          <w:lang w:bidi="fa-IR"/>
        </w:rPr>
        <w:t>لمـَّا</w:t>
      </w:r>
      <w:r>
        <w:rPr>
          <w:rtl/>
          <w:lang w:bidi="fa-IR"/>
        </w:rPr>
        <w:t xml:space="preserve"> أظلم الليل علينا سمعنا بكاءً وعويلاً من تحت الأرض</w:t>
      </w:r>
      <w:r w:rsidR="004C397E">
        <w:rPr>
          <w:rtl/>
          <w:lang w:bidi="fa-IR"/>
        </w:rPr>
        <w:t>،</w:t>
      </w:r>
      <w:r>
        <w:rPr>
          <w:rtl/>
          <w:lang w:bidi="fa-IR"/>
        </w:rPr>
        <w:t xml:space="preserve"> وجلبةً شديدةً ورجّةً</w:t>
      </w:r>
      <w:r w:rsidR="004C397E">
        <w:rPr>
          <w:rtl/>
          <w:lang w:bidi="fa-IR"/>
        </w:rPr>
        <w:t>،</w:t>
      </w:r>
      <w:r>
        <w:rPr>
          <w:rtl/>
          <w:lang w:bidi="fa-IR"/>
        </w:rPr>
        <w:t xml:space="preserve"> وسمعنا صوت نائح يقول :</w:t>
      </w:r>
    </w:p>
    <w:tbl>
      <w:tblPr>
        <w:tblStyle w:val="TableGrid"/>
        <w:bidiVisual/>
        <w:tblW w:w="4562" w:type="pct"/>
        <w:tblInd w:w="384" w:type="dxa"/>
        <w:tblLook w:val="01E0"/>
      </w:tblPr>
      <w:tblGrid>
        <w:gridCol w:w="3526"/>
        <w:gridCol w:w="272"/>
        <w:gridCol w:w="3512"/>
      </w:tblGrid>
      <w:tr w:rsidR="007518AD" w:rsidTr="005E5738">
        <w:trPr>
          <w:trHeight w:val="350"/>
        </w:trPr>
        <w:tc>
          <w:tcPr>
            <w:tcW w:w="3920" w:type="dxa"/>
            <w:shd w:val="clear" w:color="auto" w:fill="auto"/>
          </w:tcPr>
          <w:p w:rsidR="007518AD" w:rsidRDefault="007518AD" w:rsidP="005E5738">
            <w:pPr>
              <w:pStyle w:val="libPoem"/>
            </w:pPr>
            <w:r>
              <w:rPr>
                <w:rtl/>
                <w:lang w:bidi="fa-IR"/>
              </w:rPr>
              <w:t>أيابن النّبيِّ ويابن الوصيِّ</w:t>
            </w:r>
            <w:r w:rsidRPr="00725071">
              <w:rPr>
                <w:rStyle w:val="libPoemTiniChar0"/>
                <w:rtl/>
              </w:rPr>
              <w:br/>
              <w:t> </w:t>
            </w:r>
          </w:p>
        </w:tc>
        <w:tc>
          <w:tcPr>
            <w:tcW w:w="279" w:type="dxa"/>
            <w:shd w:val="clear" w:color="auto" w:fill="auto"/>
          </w:tcPr>
          <w:p w:rsidR="007518AD" w:rsidRDefault="007518AD" w:rsidP="005E5738">
            <w:pPr>
              <w:pStyle w:val="libPoem"/>
              <w:rPr>
                <w:rtl/>
              </w:rPr>
            </w:pPr>
          </w:p>
        </w:tc>
        <w:tc>
          <w:tcPr>
            <w:tcW w:w="3881" w:type="dxa"/>
            <w:shd w:val="clear" w:color="auto" w:fill="auto"/>
          </w:tcPr>
          <w:p w:rsidR="007518AD" w:rsidRDefault="007518AD" w:rsidP="005E5738">
            <w:pPr>
              <w:pStyle w:val="libPoem"/>
            </w:pPr>
            <w:r>
              <w:rPr>
                <w:rtl/>
                <w:lang w:bidi="fa-IR"/>
              </w:rPr>
              <w:t>بقيّةَ ساداتِنا الأكرمينا</w:t>
            </w:r>
            <w:r w:rsidRPr="00725071">
              <w:rPr>
                <w:rStyle w:val="libPoemTiniChar0"/>
                <w:rtl/>
              </w:rPr>
              <w:br/>
              <w:t> </w:t>
            </w:r>
          </w:p>
        </w:tc>
      </w:tr>
    </w:tbl>
    <w:p w:rsidR="007920B3" w:rsidRDefault="008766D8" w:rsidP="008766D8">
      <w:pPr>
        <w:pStyle w:val="libNormal"/>
        <w:rPr>
          <w:rtl/>
          <w:lang w:bidi="fa-IR"/>
        </w:rPr>
      </w:pPr>
      <w:r>
        <w:rPr>
          <w:rtl/>
          <w:lang w:bidi="fa-IR"/>
        </w:rPr>
        <w:t>وكثر الرنين والأصوات</w:t>
      </w:r>
      <w:r w:rsidR="004C397E">
        <w:rPr>
          <w:rtl/>
          <w:lang w:bidi="fa-IR"/>
        </w:rPr>
        <w:t>،</w:t>
      </w:r>
      <w:r>
        <w:rPr>
          <w:rtl/>
          <w:lang w:bidi="fa-IR"/>
        </w:rPr>
        <w:t xml:space="preserve"> فلم نفهم كثيراً ممّا كانوا يقولون</w:t>
      </w:r>
      <w:r w:rsidR="004C397E">
        <w:rPr>
          <w:rtl/>
          <w:lang w:bidi="fa-IR"/>
        </w:rPr>
        <w:t>،</w:t>
      </w:r>
      <w:r>
        <w:rPr>
          <w:rtl/>
          <w:lang w:bidi="fa-IR"/>
        </w:rPr>
        <w:t xml:space="preserve"> فأتانا بعد ذلك خبر قتل الحُسين (</w:t>
      </w:r>
      <w:r w:rsidR="00300A34" w:rsidRPr="00300A34">
        <w:rPr>
          <w:rStyle w:val="libAlaemChar"/>
          <w:rtl/>
        </w:rPr>
        <w:t>عليه‌السلام</w:t>
      </w:r>
      <w:r>
        <w:rPr>
          <w:rtl/>
          <w:lang w:bidi="fa-IR"/>
        </w:rPr>
        <w:t>)</w:t>
      </w:r>
      <w:r w:rsidR="004C397E">
        <w:rPr>
          <w:rtl/>
          <w:lang w:bidi="fa-IR"/>
        </w:rPr>
        <w:t>،</w:t>
      </w:r>
      <w:r>
        <w:rPr>
          <w:rtl/>
          <w:lang w:bidi="fa-IR"/>
        </w:rPr>
        <w:t xml:space="preserve"> ويبست الشجرة</w:t>
      </w:r>
      <w:r w:rsidR="004C397E">
        <w:rPr>
          <w:rtl/>
          <w:lang w:bidi="fa-IR"/>
        </w:rPr>
        <w:t>،</w:t>
      </w:r>
      <w:r>
        <w:rPr>
          <w:rtl/>
          <w:lang w:bidi="fa-IR"/>
        </w:rPr>
        <w:t xml:space="preserve"> وجفّت وكسرتها الأرياح والأمطار فذهبت ودرس أثرها</w:t>
      </w:r>
      <w:r w:rsidR="007920B3">
        <w:rPr>
          <w:rtl/>
          <w:lang w:bidi="fa-IR"/>
        </w:rPr>
        <w:t>.</w:t>
      </w:r>
    </w:p>
    <w:p w:rsidR="0092131B" w:rsidRDefault="008766D8" w:rsidP="008766D8">
      <w:pPr>
        <w:pStyle w:val="libNormal"/>
        <w:rPr>
          <w:rtl/>
          <w:lang w:bidi="fa-IR"/>
        </w:rPr>
      </w:pPr>
      <w:r>
        <w:rPr>
          <w:rtl/>
          <w:lang w:bidi="fa-IR"/>
        </w:rPr>
        <w:t xml:space="preserve">قال عبد الله بن </w:t>
      </w:r>
      <w:r w:rsidR="007920B3">
        <w:rPr>
          <w:rtl/>
          <w:lang w:bidi="fa-IR"/>
        </w:rPr>
        <w:t>مـُ</w:t>
      </w:r>
      <w:r>
        <w:rPr>
          <w:rtl/>
          <w:lang w:bidi="fa-IR"/>
        </w:rPr>
        <w:t>حمّد الأنصاري : فلقيت دعبل بن علي الخزاعي (</w:t>
      </w:r>
      <w:r w:rsidR="007920B3" w:rsidRPr="007920B3">
        <w:rPr>
          <w:rStyle w:val="libAlaemChar"/>
          <w:rtl/>
        </w:rPr>
        <w:t>رحمه‌الله</w:t>
      </w:r>
      <w:r>
        <w:rPr>
          <w:rtl/>
          <w:lang w:bidi="fa-IR"/>
        </w:rPr>
        <w:t>) في</w:t>
      </w:r>
    </w:p>
    <w:p w:rsidR="008766D8" w:rsidRDefault="0092131B" w:rsidP="008766D8">
      <w:pPr>
        <w:pStyle w:val="libNormal"/>
        <w:rPr>
          <w:rtl/>
          <w:lang w:bidi="fa-IR"/>
        </w:rPr>
      </w:pPr>
      <w:r>
        <w:rPr>
          <w:rtl/>
          <w:lang w:bidi="fa-IR"/>
        </w:rPr>
        <w:br w:type="page"/>
      </w:r>
    </w:p>
    <w:p w:rsidR="008766D8" w:rsidRDefault="008766D8" w:rsidP="007518AD">
      <w:pPr>
        <w:pStyle w:val="libNormal0"/>
        <w:rPr>
          <w:rtl/>
          <w:lang w:bidi="fa-IR"/>
        </w:rPr>
      </w:pPr>
      <w:r>
        <w:rPr>
          <w:rtl/>
          <w:lang w:bidi="fa-IR"/>
        </w:rPr>
        <w:lastRenderedPageBreak/>
        <w:t>مدينة الرسول (</w:t>
      </w:r>
      <w:r w:rsidR="00300A34" w:rsidRPr="00300A34">
        <w:rPr>
          <w:rStyle w:val="libAlaemChar"/>
          <w:rtl/>
        </w:rPr>
        <w:t>صلى‌الله‌عليه‌وآله</w:t>
      </w:r>
      <w:r>
        <w:rPr>
          <w:rtl/>
          <w:lang w:bidi="fa-IR"/>
        </w:rPr>
        <w:t>) وحدّثته بهذا الحديث فلم ينكره</w:t>
      </w:r>
      <w:r w:rsidR="004C397E">
        <w:rPr>
          <w:rtl/>
          <w:lang w:bidi="fa-IR"/>
        </w:rPr>
        <w:t>،</w:t>
      </w:r>
      <w:r>
        <w:rPr>
          <w:rtl/>
          <w:lang w:bidi="fa-IR"/>
        </w:rPr>
        <w:t xml:space="preserve"> وقال : حدّثني أبي عن جدِّي</w:t>
      </w:r>
      <w:r w:rsidR="004C397E">
        <w:rPr>
          <w:rtl/>
          <w:lang w:bidi="fa-IR"/>
        </w:rPr>
        <w:t>،</w:t>
      </w:r>
      <w:r>
        <w:rPr>
          <w:rtl/>
          <w:lang w:bidi="fa-IR"/>
        </w:rPr>
        <w:t xml:space="preserve"> عن اُمِّه سعدى بنت مالك الخزاعية أنّها أدركت تلك الشجرة</w:t>
      </w:r>
      <w:r w:rsidR="004C397E">
        <w:rPr>
          <w:rtl/>
          <w:lang w:bidi="fa-IR"/>
        </w:rPr>
        <w:t>،</w:t>
      </w:r>
      <w:r>
        <w:rPr>
          <w:rtl/>
          <w:lang w:bidi="fa-IR"/>
        </w:rPr>
        <w:t xml:space="preserve"> وأكلت من ثمرها على عهد عليِّ بن أبي طالب (</w:t>
      </w:r>
      <w:r w:rsidR="00300A34" w:rsidRPr="00300A34">
        <w:rPr>
          <w:rStyle w:val="libAlaemChar"/>
          <w:rtl/>
        </w:rPr>
        <w:t>عليه‌السلام</w:t>
      </w:r>
      <w:r>
        <w:rPr>
          <w:rtl/>
          <w:lang w:bidi="fa-IR"/>
        </w:rPr>
        <w:t>)</w:t>
      </w:r>
      <w:r w:rsidR="004C397E">
        <w:rPr>
          <w:rtl/>
          <w:lang w:bidi="fa-IR"/>
        </w:rPr>
        <w:t>،</w:t>
      </w:r>
      <w:r>
        <w:rPr>
          <w:rtl/>
          <w:lang w:bidi="fa-IR"/>
        </w:rPr>
        <w:t xml:space="preserve"> وأنّها سمعت ليلة قتل الحُسين (</w:t>
      </w:r>
      <w:r w:rsidR="00300A34" w:rsidRPr="00300A34">
        <w:rPr>
          <w:rStyle w:val="libAlaemChar"/>
          <w:rtl/>
        </w:rPr>
        <w:t>عليه‌السلام</w:t>
      </w:r>
      <w:r>
        <w:rPr>
          <w:rtl/>
          <w:lang w:bidi="fa-IR"/>
        </w:rPr>
        <w:t>) نوح الجنّ فحفظت من جنية منهم هذين البيتين :</w:t>
      </w:r>
    </w:p>
    <w:tbl>
      <w:tblPr>
        <w:tblStyle w:val="TableGrid"/>
        <w:bidiVisual/>
        <w:tblW w:w="4562" w:type="pct"/>
        <w:tblInd w:w="384" w:type="dxa"/>
        <w:tblLook w:val="01E0"/>
      </w:tblPr>
      <w:tblGrid>
        <w:gridCol w:w="3537"/>
        <w:gridCol w:w="272"/>
        <w:gridCol w:w="3501"/>
      </w:tblGrid>
      <w:tr w:rsidR="007518AD" w:rsidTr="005E5738">
        <w:trPr>
          <w:trHeight w:val="350"/>
        </w:trPr>
        <w:tc>
          <w:tcPr>
            <w:tcW w:w="3920" w:type="dxa"/>
            <w:shd w:val="clear" w:color="auto" w:fill="auto"/>
          </w:tcPr>
          <w:p w:rsidR="007518AD" w:rsidRDefault="007518AD" w:rsidP="005E5738">
            <w:pPr>
              <w:pStyle w:val="libPoem"/>
            </w:pPr>
            <w:r>
              <w:rPr>
                <w:rtl/>
                <w:lang w:bidi="fa-IR"/>
              </w:rPr>
              <w:t>يابنَ الشهيدِ ويا شهيداً عمـُهُ</w:t>
            </w:r>
            <w:r w:rsidRPr="00725071">
              <w:rPr>
                <w:rStyle w:val="libPoemTiniChar0"/>
                <w:rtl/>
              </w:rPr>
              <w:br/>
              <w:t> </w:t>
            </w:r>
          </w:p>
        </w:tc>
        <w:tc>
          <w:tcPr>
            <w:tcW w:w="279" w:type="dxa"/>
            <w:shd w:val="clear" w:color="auto" w:fill="auto"/>
          </w:tcPr>
          <w:p w:rsidR="007518AD" w:rsidRDefault="007518AD" w:rsidP="005E5738">
            <w:pPr>
              <w:pStyle w:val="libPoem"/>
              <w:rPr>
                <w:rtl/>
              </w:rPr>
            </w:pPr>
          </w:p>
        </w:tc>
        <w:tc>
          <w:tcPr>
            <w:tcW w:w="3881" w:type="dxa"/>
            <w:shd w:val="clear" w:color="auto" w:fill="auto"/>
          </w:tcPr>
          <w:p w:rsidR="007518AD" w:rsidRDefault="007518AD" w:rsidP="005E5738">
            <w:pPr>
              <w:pStyle w:val="libPoem"/>
            </w:pPr>
            <w:r>
              <w:rPr>
                <w:rtl/>
                <w:lang w:bidi="fa-IR"/>
              </w:rPr>
              <w:t>خيرُ العمومةِ جعفرُ الطيَّارُ</w:t>
            </w:r>
            <w:r w:rsidRPr="00725071">
              <w:rPr>
                <w:rStyle w:val="libPoemTiniChar0"/>
                <w:rtl/>
              </w:rPr>
              <w:br/>
              <w:t> </w:t>
            </w:r>
          </w:p>
        </w:tc>
      </w:tr>
      <w:tr w:rsidR="007518AD" w:rsidTr="005E5738">
        <w:trPr>
          <w:trHeight w:val="350"/>
        </w:trPr>
        <w:tc>
          <w:tcPr>
            <w:tcW w:w="3920" w:type="dxa"/>
          </w:tcPr>
          <w:p w:rsidR="007518AD" w:rsidRDefault="007518AD" w:rsidP="005E5738">
            <w:pPr>
              <w:pStyle w:val="libPoem"/>
            </w:pPr>
            <w:r>
              <w:rPr>
                <w:rtl/>
                <w:lang w:bidi="fa-IR"/>
              </w:rPr>
              <w:t>عجباً لمصقولٍ أصابَكَ حدُّهُ</w:t>
            </w:r>
            <w:r w:rsidRPr="00725071">
              <w:rPr>
                <w:rStyle w:val="libPoemTiniChar0"/>
                <w:rtl/>
              </w:rPr>
              <w:br/>
              <w:t> </w:t>
            </w:r>
          </w:p>
        </w:tc>
        <w:tc>
          <w:tcPr>
            <w:tcW w:w="279" w:type="dxa"/>
          </w:tcPr>
          <w:p w:rsidR="007518AD" w:rsidRDefault="007518AD" w:rsidP="005E5738">
            <w:pPr>
              <w:pStyle w:val="libPoem"/>
              <w:rPr>
                <w:rtl/>
              </w:rPr>
            </w:pPr>
          </w:p>
        </w:tc>
        <w:tc>
          <w:tcPr>
            <w:tcW w:w="3881" w:type="dxa"/>
          </w:tcPr>
          <w:p w:rsidR="007518AD" w:rsidRDefault="007518AD" w:rsidP="005E5738">
            <w:pPr>
              <w:pStyle w:val="libPoem"/>
            </w:pPr>
            <w:r>
              <w:rPr>
                <w:rtl/>
                <w:lang w:bidi="fa-IR"/>
              </w:rPr>
              <w:t>في الوجهِ منك وقد عَلاك غبارُ</w:t>
            </w:r>
            <w:r w:rsidRPr="00725071">
              <w:rPr>
                <w:rStyle w:val="libPoemTiniChar0"/>
                <w:rtl/>
              </w:rPr>
              <w:br/>
              <w:t> </w:t>
            </w:r>
          </w:p>
        </w:tc>
      </w:tr>
    </w:tbl>
    <w:p w:rsidR="0092131B" w:rsidRDefault="008766D8" w:rsidP="008766D8">
      <w:pPr>
        <w:pStyle w:val="libNormal"/>
        <w:rPr>
          <w:rtl/>
          <w:lang w:bidi="fa-IR"/>
        </w:rPr>
      </w:pPr>
      <w:r>
        <w:rPr>
          <w:rtl/>
          <w:lang w:bidi="fa-IR"/>
        </w:rPr>
        <w:t>قال دعبل : قلت في قصيدة لي تشتمل على هذين البيتين :</w:t>
      </w:r>
    </w:p>
    <w:tbl>
      <w:tblPr>
        <w:tblStyle w:val="TableGrid"/>
        <w:bidiVisual/>
        <w:tblW w:w="4562" w:type="pct"/>
        <w:tblInd w:w="384" w:type="dxa"/>
        <w:tblLook w:val="01E0"/>
      </w:tblPr>
      <w:tblGrid>
        <w:gridCol w:w="3537"/>
        <w:gridCol w:w="272"/>
        <w:gridCol w:w="3501"/>
      </w:tblGrid>
      <w:tr w:rsidR="007518AD" w:rsidTr="005E5738">
        <w:trPr>
          <w:trHeight w:val="350"/>
        </w:trPr>
        <w:tc>
          <w:tcPr>
            <w:tcW w:w="3920" w:type="dxa"/>
            <w:shd w:val="clear" w:color="auto" w:fill="auto"/>
          </w:tcPr>
          <w:p w:rsidR="007518AD" w:rsidRDefault="007518AD" w:rsidP="005E5738">
            <w:pPr>
              <w:pStyle w:val="libPoem"/>
            </w:pPr>
            <w:r>
              <w:rPr>
                <w:rtl/>
                <w:lang w:bidi="fa-IR"/>
              </w:rPr>
              <w:t>زُرْ خيرَ قبرٍ بالعراقِ يُزَارُ</w:t>
            </w:r>
            <w:r w:rsidRPr="00725071">
              <w:rPr>
                <w:rStyle w:val="libPoemTiniChar0"/>
                <w:rtl/>
              </w:rPr>
              <w:br/>
              <w:t> </w:t>
            </w:r>
          </w:p>
        </w:tc>
        <w:tc>
          <w:tcPr>
            <w:tcW w:w="279" w:type="dxa"/>
            <w:shd w:val="clear" w:color="auto" w:fill="auto"/>
          </w:tcPr>
          <w:p w:rsidR="007518AD" w:rsidRDefault="007518AD" w:rsidP="005E5738">
            <w:pPr>
              <w:pStyle w:val="libPoem"/>
              <w:rPr>
                <w:rtl/>
              </w:rPr>
            </w:pPr>
          </w:p>
        </w:tc>
        <w:tc>
          <w:tcPr>
            <w:tcW w:w="3881" w:type="dxa"/>
            <w:shd w:val="clear" w:color="auto" w:fill="auto"/>
          </w:tcPr>
          <w:p w:rsidR="007518AD" w:rsidRDefault="007518AD" w:rsidP="005E5738">
            <w:pPr>
              <w:pStyle w:val="libPoem"/>
            </w:pPr>
            <w:r>
              <w:rPr>
                <w:rtl/>
                <w:lang w:bidi="fa-IR"/>
              </w:rPr>
              <w:t>واعصِ الحمارَ فَمَنْ نَهَاكَ حمارُ</w:t>
            </w:r>
            <w:r w:rsidRPr="00725071">
              <w:rPr>
                <w:rStyle w:val="libPoemTiniChar0"/>
                <w:rtl/>
              </w:rPr>
              <w:br/>
              <w:t> </w:t>
            </w:r>
          </w:p>
        </w:tc>
      </w:tr>
      <w:tr w:rsidR="007518AD" w:rsidTr="005E5738">
        <w:trPr>
          <w:trHeight w:val="350"/>
        </w:trPr>
        <w:tc>
          <w:tcPr>
            <w:tcW w:w="3920" w:type="dxa"/>
          </w:tcPr>
          <w:p w:rsidR="007518AD" w:rsidRDefault="007518AD" w:rsidP="005E5738">
            <w:pPr>
              <w:pStyle w:val="libPoem"/>
            </w:pPr>
            <w:r>
              <w:rPr>
                <w:rtl/>
                <w:lang w:bidi="fa-IR"/>
              </w:rPr>
              <w:t>لِمْ لا أزورُكَ يا حسينُ لكَ الفِدَا</w:t>
            </w:r>
            <w:r w:rsidRPr="00725071">
              <w:rPr>
                <w:rStyle w:val="libPoemTiniChar0"/>
                <w:rtl/>
              </w:rPr>
              <w:br/>
              <w:t> </w:t>
            </w:r>
          </w:p>
        </w:tc>
        <w:tc>
          <w:tcPr>
            <w:tcW w:w="279" w:type="dxa"/>
          </w:tcPr>
          <w:p w:rsidR="007518AD" w:rsidRDefault="007518AD" w:rsidP="005E5738">
            <w:pPr>
              <w:pStyle w:val="libPoem"/>
              <w:rPr>
                <w:rtl/>
              </w:rPr>
            </w:pPr>
          </w:p>
        </w:tc>
        <w:tc>
          <w:tcPr>
            <w:tcW w:w="3881" w:type="dxa"/>
          </w:tcPr>
          <w:p w:rsidR="007518AD" w:rsidRDefault="007518AD" w:rsidP="005E5738">
            <w:pPr>
              <w:pStyle w:val="libPoem"/>
            </w:pPr>
            <w:r>
              <w:rPr>
                <w:rtl/>
                <w:lang w:bidi="fa-IR"/>
              </w:rPr>
              <w:t>قَومي وَمَنْ عَطَفَتْ عليه نِزارُ</w:t>
            </w:r>
            <w:r w:rsidRPr="00725071">
              <w:rPr>
                <w:rStyle w:val="libPoemTiniChar0"/>
                <w:rtl/>
              </w:rPr>
              <w:br/>
              <w:t> </w:t>
            </w:r>
          </w:p>
        </w:tc>
      </w:tr>
      <w:tr w:rsidR="007518AD" w:rsidTr="005E5738">
        <w:trPr>
          <w:trHeight w:val="350"/>
        </w:trPr>
        <w:tc>
          <w:tcPr>
            <w:tcW w:w="3920" w:type="dxa"/>
          </w:tcPr>
          <w:p w:rsidR="007518AD" w:rsidRDefault="007518AD" w:rsidP="005E5738">
            <w:pPr>
              <w:pStyle w:val="libPoem"/>
            </w:pPr>
            <w:r>
              <w:rPr>
                <w:rtl/>
                <w:lang w:bidi="fa-IR"/>
              </w:rPr>
              <w:t>ولك المودّةُ في قلوبِ ذوي النُهى</w:t>
            </w:r>
            <w:r w:rsidRPr="00725071">
              <w:rPr>
                <w:rStyle w:val="libPoemTiniChar0"/>
                <w:rtl/>
              </w:rPr>
              <w:br/>
              <w:t> </w:t>
            </w:r>
          </w:p>
        </w:tc>
        <w:tc>
          <w:tcPr>
            <w:tcW w:w="279" w:type="dxa"/>
          </w:tcPr>
          <w:p w:rsidR="007518AD" w:rsidRDefault="007518AD" w:rsidP="005E5738">
            <w:pPr>
              <w:pStyle w:val="libPoem"/>
              <w:rPr>
                <w:rtl/>
              </w:rPr>
            </w:pPr>
          </w:p>
        </w:tc>
        <w:tc>
          <w:tcPr>
            <w:tcW w:w="3881" w:type="dxa"/>
          </w:tcPr>
          <w:p w:rsidR="007518AD" w:rsidRDefault="007518AD" w:rsidP="005E5738">
            <w:pPr>
              <w:pStyle w:val="libPoem"/>
            </w:pPr>
            <w:r>
              <w:rPr>
                <w:rtl/>
                <w:lang w:bidi="fa-IR"/>
              </w:rPr>
              <w:t>وعلى عدوِّك مقتةٌ ودمارُ</w:t>
            </w:r>
            <w:r w:rsidRPr="00725071">
              <w:rPr>
                <w:rStyle w:val="libPoemTiniChar0"/>
                <w:rtl/>
              </w:rPr>
              <w:br/>
              <w:t> </w:t>
            </w:r>
          </w:p>
        </w:tc>
      </w:tr>
      <w:tr w:rsidR="007518AD" w:rsidTr="005E5738">
        <w:trPr>
          <w:trHeight w:val="350"/>
        </w:trPr>
        <w:tc>
          <w:tcPr>
            <w:tcW w:w="3920" w:type="dxa"/>
          </w:tcPr>
          <w:p w:rsidR="007518AD" w:rsidRDefault="007518AD" w:rsidP="005E5738">
            <w:pPr>
              <w:pStyle w:val="libPoem"/>
            </w:pPr>
            <w:r>
              <w:rPr>
                <w:rtl/>
                <w:lang w:bidi="fa-IR"/>
              </w:rPr>
              <w:t>يابنَ الشهيدِ ويا شهيداً عمـُه</w:t>
            </w:r>
            <w:r w:rsidRPr="00725071">
              <w:rPr>
                <w:rStyle w:val="libPoemTiniChar0"/>
                <w:rtl/>
              </w:rPr>
              <w:br/>
              <w:t> </w:t>
            </w:r>
          </w:p>
        </w:tc>
        <w:tc>
          <w:tcPr>
            <w:tcW w:w="279" w:type="dxa"/>
          </w:tcPr>
          <w:p w:rsidR="007518AD" w:rsidRDefault="007518AD" w:rsidP="005E5738">
            <w:pPr>
              <w:pStyle w:val="libPoem"/>
              <w:rPr>
                <w:rtl/>
              </w:rPr>
            </w:pPr>
          </w:p>
        </w:tc>
        <w:tc>
          <w:tcPr>
            <w:tcW w:w="3881" w:type="dxa"/>
          </w:tcPr>
          <w:p w:rsidR="007518AD" w:rsidRDefault="007518AD" w:rsidP="005E5738">
            <w:pPr>
              <w:pStyle w:val="libPoem"/>
            </w:pPr>
            <w:r>
              <w:rPr>
                <w:rtl/>
                <w:lang w:bidi="fa-IR"/>
              </w:rPr>
              <w:t>خيرُ العمومةِ جعفرُ الطيّارُ</w:t>
            </w:r>
            <w:r w:rsidRPr="00725071">
              <w:rPr>
                <w:rStyle w:val="libPoemTiniChar0"/>
                <w:rtl/>
              </w:rPr>
              <w:br/>
              <w:t> </w:t>
            </w:r>
          </w:p>
        </w:tc>
      </w:tr>
      <w:tr w:rsidR="007518AD" w:rsidTr="005E5738">
        <w:trPr>
          <w:trHeight w:val="350"/>
        </w:trPr>
        <w:tc>
          <w:tcPr>
            <w:tcW w:w="3920" w:type="dxa"/>
          </w:tcPr>
          <w:p w:rsidR="007518AD" w:rsidRDefault="007518AD" w:rsidP="005E5738">
            <w:pPr>
              <w:pStyle w:val="libPoem"/>
            </w:pPr>
            <w:r>
              <w:rPr>
                <w:rtl/>
                <w:lang w:bidi="fa-IR"/>
              </w:rPr>
              <w:t>عجباً لمصقولٍ أصابكَ حدُّه</w:t>
            </w:r>
            <w:r w:rsidRPr="00725071">
              <w:rPr>
                <w:rStyle w:val="libPoemTiniChar0"/>
                <w:rtl/>
              </w:rPr>
              <w:br/>
              <w:t> </w:t>
            </w:r>
          </w:p>
        </w:tc>
        <w:tc>
          <w:tcPr>
            <w:tcW w:w="279" w:type="dxa"/>
          </w:tcPr>
          <w:p w:rsidR="007518AD" w:rsidRDefault="007518AD" w:rsidP="005E5738">
            <w:pPr>
              <w:pStyle w:val="libPoem"/>
              <w:rPr>
                <w:rtl/>
              </w:rPr>
            </w:pPr>
          </w:p>
        </w:tc>
        <w:tc>
          <w:tcPr>
            <w:tcW w:w="3881" w:type="dxa"/>
          </w:tcPr>
          <w:p w:rsidR="007518AD" w:rsidRDefault="007518AD" w:rsidP="005E5738">
            <w:pPr>
              <w:pStyle w:val="libPoem"/>
            </w:pPr>
            <w:r>
              <w:rPr>
                <w:rtl/>
                <w:lang w:bidi="fa-IR"/>
              </w:rPr>
              <w:t>في الوجهِ منكَ وقد عَلاك غبارُ</w:t>
            </w:r>
            <w:r w:rsidRPr="007920B3">
              <w:rPr>
                <w:rStyle w:val="libFootnotenumChar"/>
                <w:rtl/>
              </w:rPr>
              <w:t>(1)</w:t>
            </w:r>
            <w:r w:rsidRPr="00725071">
              <w:rPr>
                <w:rStyle w:val="libPoemTiniChar0"/>
                <w:rtl/>
              </w:rPr>
              <w:br/>
              <w:t> </w:t>
            </w:r>
          </w:p>
        </w:tc>
      </w:tr>
    </w:tbl>
    <w:p w:rsidR="008766D8" w:rsidRDefault="0092131B" w:rsidP="0092131B">
      <w:pPr>
        <w:pStyle w:val="libLine"/>
        <w:rPr>
          <w:rtl/>
          <w:lang w:bidi="fa-IR"/>
        </w:rPr>
      </w:pPr>
      <w:r>
        <w:rPr>
          <w:rtl/>
          <w:lang w:bidi="fa-IR"/>
        </w:rPr>
        <w:t>____________________</w:t>
      </w:r>
    </w:p>
    <w:p w:rsidR="007920B3" w:rsidRDefault="008766D8" w:rsidP="007518AD">
      <w:pPr>
        <w:pStyle w:val="libFootnote0"/>
        <w:rPr>
          <w:rtl/>
          <w:lang w:bidi="fa-IR"/>
        </w:rPr>
      </w:pPr>
      <w:r>
        <w:rPr>
          <w:rtl/>
          <w:lang w:bidi="fa-IR"/>
        </w:rPr>
        <w:t>(1) مقتل الحُسين (</w:t>
      </w:r>
      <w:r w:rsidR="00300A34" w:rsidRPr="007518AD">
        <w:rPr>
          <w:rStyle w:val="libFootnoteAlaemChar"/>
          <w:rtl/>
        </w:rPr>
        <w:t>عليه‌السلام</w:t>
      </w:r>
      <w:r>
        <w:rPr>
          <w:rtl/>
          <w:lang w:bidi="fa-IR"/>
        </w:rPr>
        <w:t xml:space="preserve">) </w:t>
      </w:r>
      <w:r w:rsidR="00300A34">
        <w:rPr>
          <w:rtl/>
          <w:lang w:bidi="fa-IR"/>
        </w:rPr>
        <w:t>-</w:t>
      </w:r>
      <w:r>
        <w:rPr>
          <w:rtl/>
          <w:lang w:bidi="fa-IR"/>
        </w:rPr>
        <w:t xml:space="preserve"> الخوارزمي 2 / 111 </w:t>
      </w:r>
      <w:r w:rsidR="00300A34">
        <w:rPr>
          <w:rtl/>
          <w:lang w:bidi="fa-IR"/>
        </w:rPr>
        <w:t>-</w:t>
      </w:r>
      <w:r>
        <w:rPr>
          <w:rtl/>
          <w:lang w:bidi="fa-IR"/>
        </w:rPr>
        <w:t xml:space="preserve"> 114</w:t>
      </w:r>
      <w:r w:rsidR="004C397E">
        <w:rPr>
          <w:rtl/>
          <w:lang w:bidi="fa-IR"/>
        </w:rPr>
        <w:t>،</w:t>
      </w:r>
      <w:r>
        <w:rPr>
          <w:rtl/>
          <w:lang w:bidi="fa-IR"/>
        </w:rPr>
        <w:t xml:space="preserve"> ربيع الأبرار ونصوص الأخيار </w:t>
      </w:r>
      <w:r w:rsidR="00300A34">
        <w:rPr>
          <w:rtl/>
          <w:lang w:bidi="fa-IR"/>
        </w:rPr>
        <w:t>-</w:t>
      </w:r>
      <w:r>
        <w:rPr>
          <w:rtl/>
          <w:lang w:bidi="fa-IR"/>
        </w:rPr>
        <w:t xml:space="preserve"> الزمخشري 1 / 285</w:t>
      </w:r>
      <w:r w:rsidR="004C397E">
        <w:rPr>
          <w:rtl/>
          <w:lang w:bidi="fa-IR"/>
        </w:rPr>
        <w:t>،</w:t>
      </w:r>
      <w:r>
        <w:rPr>
          <w:rtl/>
          <w:lang w:bidi="fa-IR"/>
        </w:rPr>
        <w:t xml:space="preserve"> نقلاً عن ترجمة الإمام الحُسين من بغية الطلب في تاريخ حلب</w:t>
      </w:r>
      <w:r w:rsidR="004C397E">
        <w:rPr>
          <w:rtl/>
          <w:lang w:bidi="fa-IR"/>
        </w:rPr>
        <w:t>،</w:t>
      </w:r>
      <w:r>
        <w:rPr>
          <w:rtl/>
          <w:lang w:bidi="fa-IR"/>
        </w:rPr>
        <w:t xml:space="preserve"> تصحيح المحقّق العامل السيّد عبد العزيز الطباطبائي (</w:t>
      </w:r>
      <w:r w:rsidR="007518AD" w:rsidRPr="00330BA9">
        <w:rPr>
          <w:rStyle w:val="libFootnoteAlaemChar"/>
          <w:rtl/>
        </w:rPr>
        <w:t>قدس‌سره</w:t>
      </w:r>
      <w:r>
        <w:rPr>
          <w:rtl/>
          <w:lang w:bidi="fa-IR"/>
        </w:rPr>
        <w:t>)</w:t>
      </w:r>
      <w:r w:rsidR="004C397E">
        <w:rPr>
          <w:rtl/>
          <w:lang w:bidi="fa-IR"/>
        </w:rPr>
        <w:t>،</w:t>
      </w:r>
      <w:r>
        <w:rPr>
          <w:rtl/>
          <w:lang w:bidi="fa-IR"/>
        </w:rPr>
        <w:t xml:space="preserve"> وفي نسخة برنامج الموسوعة الشعرية / 6168</w:t>
      </w:r>
      <w:r w:rsidR="004C397E">
        <w:rPr>
          <w:rtl/>
          <w:lang w:bidi="fa-IR"/>
        </w:rPr>
        <w:t>،</w:t>
      </w:r>
      <w:r>
        <w:rPr>
          <w:rtl/>
          <w:lang w:bidi="fa-IR"/>
        </w:rPr>
        <w:t xml:space="preserve"> بغية الطلب في تاريخ حلب 6 / 2650</w:t>
      </w:r>
      <w:r w:rsidR="004C397E">
        <w:rPr>
          <w:rtl/>
          <w:lang w:bidi="fa-IR"/>
        </w:rPr>
        <w:t>،</w:t>
      </w:r>
      <w:r>
        <w:rPr>
          <w:rtl/>
          <w:lang w:bidi="fa-IR"/>
        </w:rPr>
        <w:t xml:space="preserve"> وذكره بهذا الإسناد قال : بسم الله الرحمن الرحيم</w:t>
      </w:r>
      <w:r w:rsidR="004C397E">
        <w:rPr>
          <w:rtl/>
          <w:lang w:bidi="fa-IR"/>
        </w:rPr>
        <w:t>،</w:t>
      </w:r>
      <w:r>
        <w:rPr>
          <w:rtl/>
          <w:lang w:bidi="fa-IR"/>
        </w:rPr>
        <w:t xml:space="preserve"> وبه توفيقي</w:t>
      </w:r>
      <w:r w:rsidR="004C397E">
        <w:rPr>
          <w:rtl/>
          <w:lang w:bidi="fa-IR"/>
        </w:rPr>
        <w:t>،</w:t>
      </w:r>
      <w:r>
        <w:rPr>
          <w:rtl/>
          <w:lang w:bidi="fa-IR"/>
        </w:rPr>
        <w:t xml:space="preserve"> أخبرنا أبو المظفّر حامد بن أبي العميد بن أميري القزويني قال : حدّثنا أبو العبّاس أحمد بن إسماعيل بن يوسف بن </w:t>
      </w:r>
      <w:r w:rsidR="007920B3">
        <w:rPr>
          <w:rtl/>
          <w:lang w:bidi="fa-IR"/>
        </w:rPr>
        <w:t>مـُ</w:t>
      </w:r>
      <w:r>
        <w:rPr>
          <w:rtl/>
          <w:lang w:bidi="fa-IR"/>
        </w:rPr>
        <w:t>حمّد القزويني</w:t>
      </w:r>
      <w:r w:rsidR="004C397E">
        <w:rPr>
          <w:rtl/>
          <w:lang w:bidi="fa-IR"/>
        </w:rPr>
        <w:t>،</w:t>
      </w:r>
      <w:r>
        <w:rPr>
          <w:rtl/>
          <w:lang w:bidi="fa-IR"/>
        </w:rPr>
        <w:t xml:space="preserve"> قال : أخبرني أبو نصر </w:t>
      </w:r>
      <w:r w:rsidR="007920B3">
        <w:rPr>
          <w:rtl/>
          <w:lang w:bidi="fa-IR"/>
        </w:rPr>
        <w:t>مـُ</w:t>
      </w:r>
      <w:r>
        <w:rPr>
          <w:rtl/>
          <w:lang w:bidi="fa-IR"/>
        </w:rPr>
        <w:t>حمّد بن عبد الله الأرغياني إذناً</w:t>
      </w:r>
      <w:r w:rsidR="004C397E">
        <w:rPr>
          <w:rtl/>
          <w:lang w:bidi="fa-IR"/>
        </w:rPr>
        <w:t>،</w:t>
      </w:r>
      <w:r>
        <w:rPr>
          <w:rtl/>
          <w:lang w:bidi="fa-IR"/>
        </w:rPr>
        <w:t xml:space="preserve"> قال : أخبرنا القاضي الشهيد أبو المحاسن عبد الواحد بن إسماعيل الروياني</w:t>
      </w:r>
      <w:r w:rsidR="004C397E">
        <w:rPr>
          <w:rtl/>
          <w:lang w:bidi="fa-IR"/>
        </w:rPr>
        <w:t>،</w:t>
      </w:r>
      <w:r>
        <w:rPr>
          <w:rtl/>
          <w:lang w:bidi="fa-IR"/>
        </w:rPr>
        <w:t xml:space="preserve"> قال : أخبرنا جدّي</w:t>
      </w:r>
      <w:r w:rsidR="004C397E">
        <w:rPr>
          <w:rtl/>
          <w:lang w:bidi="fa-IR"/>
        </w:rPr>
        <w:t>،</w:t>
      </w:r>
      <w:r>
        <w:rPr>
          <w:rtl/>
          <w:lang w:bidi="fa-IR"/>
        </w:rPr>
        <w:t xml:space="preserve"> قال : أخبرنا أبو العبّاس أحمد بن الحُسين الفقيه</w:t>
      </w:r>
      <w:r w:rsidR="004C397E">
        <w:rPr>
          <w:rtl/>
          <w:lang w:bidi="fa-IR"/>
        </w:rPr>
        <w:t>،</w:t>
      </w:r>
      <w:r>
        <w:rPr>
          <w:rtl/>
          <w:lang w:bidi="fa-IR"/>
        </w:rPr>
        <w:t xml:space="preserve"> قال : أخبرنا أبو العبّاس عبيد الله بن جعفر الحضري</w:t>
      </w:r>
      <w:r w:rsidR="004C397E">
        <w:rPr>
          <w:rtl/>
          <w:lang w:bidi="fa-IR"/>
        </w:rPr>
        <w:t>،</w:t>
      </w:r>
      <w:r>
        <w:rPr>
          <w:rtl/>
          <w:lang w:bidi="fa-IR"/>
        </w:rPr>
        <w:t xml:space="preserve"> قال : أخبرنا عبد الله بن </w:t>
      </w:r>
      <w:r w:rsidR="007920B3">
        <w:rPr>
          <w:rtl/>
          <w:lang w:bidi="fa-IR"/>
        </w:rPr>
        <w:t>مـُ</w:t>
      </w:r>
      <w:r>
        <w:rPr>
          <w:rtl/>
          <w:lang w:bidi="fa-IR"/>
        </w:rPr>
        <w:t xml:space="preserve">حمّد أبو </w:t>
      </w:r>
      <w:r w:rsidR="007920B3">
        <w:rPr>
          <w:rtl/>
          <w:lang w:bidi="fa-IR"/>
        </w:rPr>
        <w:t>مـُ</w:t>
      </w:r>
      <w:r>
        <w:rPr>
          <w:rtl/>
          <w:lang w:bidi="fa-IR"/>
        </w:rPr>
        <w:t>حمّد الأنصاري</w:t>
      </w:r>
      <w:r w:rsidR="004C397E">
        <w:rPr>
          <w:rtl/>
          <w:lang w:bidi="fa-IR"/>
        </w:rPr>
        <w:t>،</w:t>
      </w:r>
      <w:r>
        <w:rPr>
          <w:rtl/>
          <w:lang w:bidi="fa-IR"/>
        </w:rPr>
        <w:t xml:space="preserve"> قال : أخبرنا عمّارة بن زيد</w:t>
      </w:r>
      <w:r w:rsidR="004C397E">
        <w:rPr>
          <w:rtl/>
          <w:lang w:bidi="fa-IR"/>
        </w:rPr>
        <w:t>،</w:t>
      </w:r>
      <w:r>
        <w:rPr>
          <w:rtl/>
          <w:lang w:bidi="fa-IR"/>
        </w:rPr>
        <w:t xml:space="preserve"> قال : أخبرنا بكر بن حارثة</w:t>
      </w:r>
      <w:r w:rsidR="004C397E">
        <w:rPr>
          <w:rtl/>
          <w:lang w:bidi="fa-IR"/>
        </w:rPr>
        <w:t>،</w:t>
      </w:r>
      <w:r>
        <w:rPr>
          <w:rtl/>
          <w:lang w:bidi="fa-IR"/>
        </w:rPr>
        <w:t xml:space="preserve"> عن </w:t>
      </w:r>
      <w:r w:rsidR="007920B3">
        <w:rPr>
          <w:rtl/>
          <w:lang w:bidi="fa-IR"/>
        </w:rPr>
        <w:t>مـُ</w:t>
      </w:r>
      <w:r>
        <w:rPr>
          <w:rtl/>
          <w:lang w:bidi="fa-IR"/>
        </w:rPr>
        <w:t>حمّد بن إسحق</w:t>
      </w:r>
      <w:r w:rsidR="004C397E">
        <w:rPr>
          <w:rtl/>
          <w:lang w:bidi="fa-IR"/>
        </w:rPr>
        <w:t>،</w:t>
      </w:r>
      <w:r>
        <w:rPr>
          <w:rtl/>
          <w:lang w:bidi="fa-IR"/>
        </w:rPr>
        <w:t xml:space="preserve"> عن عيسى بن عمر</w:t>
      </w:r>
      <w:r w:rsidR="004C397E">
        <w:rPr>
          <w:rtl/>
          <w:lang w:bidi="fa-IR"/>
        </w:rPr>
        <w:t>،</w:t>
      </w:r>
      <w:r>
        <w:rPr>
          <w:rtl/>
          <w:lang w:bidi="fa-IR"/>
        </w:rPr>
        <w:t xml:space="preserve"> عن عبد الله بن عمرو الخزاعي</w:t>
      </w:r>
      <w:r w:rsidR="004C397E">
        <w:rPr>
          <w:rtl/>
          <w:lang w:bidi="fa-IR"/>
        </w:rPr>
        <w:t>،</w:t>
      </w:r>
      <w:r>
        <w:rPr>
          <w:rtl/>
          <w:lang w:bidi="fa-IR"/>
        </w:rPr>
        <w:t xml:space="preserve"> عن هند بنت النّجود</w:t>
      </w:r>
      <w:r w:rsidR="004C397E">
        <w:rPr>
          <w:rtl/>
          <w:lang w:bidi="fa-IR"/>
        </w:rPr>
        <w:t>،</w:t>
      </w:r>
      <w:r>
        <w:rPr>
          <w:rtl/>
          <w:lang w:bidi="fa-IR"/>
        </w:rPr>
        <w:t xml:space="preserve"> قالت : نزل رسول الله بخيمة خالتي اُمّ معبد ومعه أصحاب له</w:t>
      </w:r>
      <w:r w:rsidR="004C397E">
        <w:rPr>
          <w:rtl/>
          <w:lang w:bidi="fa-IR"/>
        </w:rPr>
        <w:t>،</w:t>
      </w:r>
      <w:r>
        <w:rPr>
          <w:rtl/>
          <w:lang w:bidi="fa-IR"/>
        </w:rPr>
        <w:t xml:space="preserve"> فكان في أمره في الشّاة ما قد عرفه النّاس . . . إلخ</w:t>
      </w:r>
      <w:r w:rsidR="004C397E">
        <w:rPr>
          <w:rtl/>
          <w:lang w:bidi="fa-IR"/>
        </w:rPr>
        <w:t>،</w:t>
      </w:r>
      <w:r>
        <w:rPr>
          <w:rtl/>
          <w:lang w:bidi="fa-IR"/>
        </w:rPr>
        <w:t xml:space="preserve"> ولكنْ لم يذكر نظم دعبل الخزاعي (</w:t>
      </w:r>
      <w:r w:rsidR="007920B3" w:rsidRPr="007518AD">
        <w:rPr>
          <w:rStyle w:val="libFootnoteAlaemChar"/>
          <w:rtl/>
        </w:rPr>
        <w:t>رحمه‌الله</w:t>
      </w:r>
      <w:r>
        <w:rPr>
          <w:rtl/>
          <w:lang w:bidi="fa-IR"/>
        </w:rPr>
        <w:t>)</w:t>
      </w:r>
      <w:r w:rsidR="007920B3">
        <w:rPr>
          <w:rtl/>
          <w:lang w:bidi="fa-IR"/>
        </w:rPr>
        <w:t>.</w:t>
      </w:r>
    </w:p>
    <w:p w:rsidR="008766D8" w:rsidRDefault="0092131B" w:rsidP="008766D8">
      <w:pPr>
        <w:pStyle w:val="libNormal"/>
        <w:rPr>
          <w:rtl/>
          <w:lang w:bidi="fa-IR"/>
        </w:rPr>
      </w:pPr>
      <w:r>
        <w:rPr>
          <w:rtl/>
          <w:lang w:bidi="fa-IR"/>
        </w:rPr>
        <w:br w:type="page"/>
      </w:r>
    </w:p>
    <w:p w:rsidR="008766D8" w:rsidRDefault="008766D8" w:rsidP="000836DB">
      <w:pPr>
        <w:pStyle w:val="libCenterBold1"/>
        <w:rPr>
          <w:rtl/>
          <w:lang w:bidi="fa-IR"/>
        </w:rPr>
      </w:pPr>
      <w:r>
        <w:rPr>
          <w:rtl/>
          <w:lang w:bidi="fa-IR"/>
        </w:rPr>
        <w:lastRenderedPageBreak/>
        <w:t>نوحُ الجنّ على الإمام الحُسين (</w:t>
      </w:r>
      <w:r w:rsidR="00300A34" w:rsidRPr="00300A34">
        <w:rPr>
          <w:rStyle w:val="libAlaemChar"/>
          <w:rtl/>
        </w:rPr>
        <w:t>عليه‌السلام</w:t>
      </w:r>
      <w:r>
        <w:rPr>
          <w:rtl/>
          <w:lang w:bidi="fa-IR"/>
        </w:rPr>
        <w:t>)</w:t>
      </w:r>
    </w:p>
    <w:p w:rsidR="007920B3" w:rsidRDefault="008766D8" w:rsidP="000836DB">
      <w:pPr>
        <w:pStyle w:val="libBold1"/>
        <w:rPr>
          <w:rtl/>
          <w:lang w:bidi="fa-IR"/>
        </w:rPr>
      </w:pPr>
      <w:r>
        <w:rPr>
          <w:rtl/>
          <w:lang w:bidi="fa-IR"/>
        </w:rPr>
        <w:t>نوحُ الجنّ على الإمام الحُسين (</w:t>
      </w:r>
      <w:r w:rsidR="00300A34" w:rsidRPr="00300A34">
        <w:rPr>
          <w:rStyle w:val="libAlaemChar"/>
          <w:rtl/>
        </w:rPr>
        <w:t>عليه‌السلام</w:t>
      </w:r>
      <w:r>
        <w:rPr>
          <w:rtl/>
          <w:lang w:bidi="fa-IR"/>
        </w:rPr>
        <w:t>) بخبر اُمّ سلمة</w:t>
      </w:r>
      <w:r w:rsidR="004C397E">
        <w:rPr>
          <w:rtl/>
          <w:lang w:bidi="fa-IR"/>
        </w:rPr>
        <w:t>،</w:t>
      </w:r>
      <w:r>
        <w:rPr>
          <w:rtl/>
          <w:lang w:bidi="fa-IR"/>
        </w:rPr>
        <w:t xml:space="preserve"> بسند صحيح</w:t>
      </w:r>
    </w:p>
    <w:p w:rsidR="007920B3" w:rsidRDefault="008766D8" w:rsidP="008766D8">
      <w:pPr>
        <w:pStyle w:val="libNormal"/>
        <w:rPr>
          <w:rtl/>
          <w:lang w:bidi="fa-IR"/>
        </w:rPr>
      </w:pPr>
      <w:r>
        <w:rPr>
          <w:rtl/>
          <w:lang w:bidi="fa-IR"/>
        </w:rPr>
        <w:t>عن عمّار بطرق مختلفة : روى الطبراني والهيثمي</w:t>
      </w:r>
      <w:r w:rsidR="004C397E">
        <w:rPr>
          <w:rtl/>
          <w:lang w:bidi="fa-IR"/>
        </w:rPr>
        <w:t>،</w:t>
      </w:r>
      <w:r>
        <w:rPr>
          <w:rtl/>
          <w:lang w:bidi="fa-IR"/>
        </w:rPr>
        <w:t xml:space="preserve"> والذهبي والمزّي</w:t>
      </w:r>
      <w:r w:rsidR="004C397E">
        <w:rPr>
          <w:rtl/>
          <w:lang w:bidi="fa-IR"/>
        </w:rPr>
        <w:t>،</w:t>
      </w:r>
      <w:r>
        <w:rPr>
          <w:rtl/>
          <w:lang w:bidi="fa-IR"/>
        </w:rPr>
        <w:t xml:space="preserve"> وابن حجر وابن سعد</w:t>
      </w:r>
      <w:r w:rsidR="004C397E">
        <w:rPr>
          <w:rtl/>
          <w:lang w:bidi="fa-IR"/>
        </w:rPr>
        <w:t>،</w:t>
      </w:r>
      <w:r>
        <w:rPr>
          <w:rtl/>
          <w:lang w:bidi="fa-IR"/>
        </w:rPr>
        <w:t xml:space="preserve"> وابن العديم وابن حنبل</w:t>
      </w:r>
      <w:r w:rsidR="004C397E">
        <w:rPr>
          <w:rtl/>
          <w:lang w:bidi="fa-IR"/>
        </w:rPr>
        <w:t>،</w:t>
      </w:r>
      <w:r>
        <w:rPr>
          <w:rtl/>
          <w:lang w:bidi="fa-IR"/>
        </w:rPr>
        <w:t xml:space="preserve"> والزّرندي الحنفي وابن أبي عاصم الضّ</w:t>
      </w:r>
      <w:r w:rsidR="000836DB">
        <w:rPr>
          <w:rtl/>
          <w:lang w:bidi="fa-IR"/>
        </w:rPr>
        <w:t>حاك</w:t>
      </w:r>
      <w:r w:rsidR="004C397E">
        <w:rPr>
          <w:rtl/>
          <w:lang w:bidi="fa-IR"/>
        </w:rPr>
        <w:t>،</w:t>
      </w:r>
      <w:r w:rsidR="000836DB">
        <w:rPr>
          <w:rtl/>
          <w:lang w:bidi="fa-IR"/>
        </w:rPr>
        <w:t xml:space="preserve"> وابن جرير الطبري والمناوي</w:t>
      </w:r>
      <w:r>
        <w:rPr>
          <w:rtl/>
          <w:lang w:bidi="fa-IR"/>
        </w:rPr>
        <w:t>، واللفظ للأوّل قال : حدّثنا عبد الله بن أحمد بن حنبل</w:t>
      </w:r>
      <w:r w:rsidR="004C397E">
        <w:rPr>
          <w:rtl/>
          <w:lang w:bidi="fa-IR"/>
        </w:rPr>
        <w:t>،</w:t>
      </w:r>
      <w:r>
        <w:rPr>
          <w:rtl/>
          <w:lang w:bidi="fa-IR"/>
        </w:rPr>
        <w:t xml:space="preserve"> ثنا هدبة بن خالد</w:t>
      </w:r>
      <w:r w:rsidR="004C397E">
        <w:rPr>
          <w:rtl/>
          <w:lang w:bidi="fa-IR"/>
        </w:rPr>
        <w:t>،</w:t>
      </w:r>
      <w:r>
        <w:rPr>
          <w:rtl/>
          <w:lang w:bidi="fa-IR"/>
        </w:rPr>
        <w:t xml:space="preserve"> حدّثنا حمّاد بن سلمة</w:t>
      </w:r>
      <w:r w:rsidR="004C397E">
        <w:rPr>
          <w:rtl/>
          <w:lang w:bidi="fa-IR"/>
        </w:rPr>
        <w:t>،</w:t>
      </w:r>
      <w:r>
        <w:rPr>
          <w:rtl/>
          <w:lang w:bidi="fa-IR"/>
        </w:rPr>
        <w:t xml:space="preserve"> عن عمّار بن أبي عمّار</w:t>
      </w:r>
      <w:r w:rsidR="004C397E">
        <w:rPr>
          <w:rtl/>
          <w:lang w:bidi="fa-IR"/>
        </w:rPr>
        <w:t>،</w:t>
      </w:r>
      <w:r>
        <w:rPr>
          <w:rtl/>
          <w:lang w:bidi="fa-IR"/>
        </w:rPr>
        <w:t xml:space="preserve"> عن اُمّ سلمة</w:t>
      </w:r>
      <w:r w:rsidR="004C397E">
        <w:rPr>
          <w:rtl/>
          <w:lang w:bidi="fa-IR"/>
        </w:rPr>
        <w:t>،</w:t>
      </w:r>
      <w:r>
        <w:rPr>
          <w:rtl/>
          <w:lang w:bidi="fa-IR"/>
        </w:rPr>
        <w:t xml:space="preserve"> قال : سمعت الجنّ تنوح على الحُسين</w:t>
      </w:r>
      <w:r w:rsidRPr="007920B3">
        <w:rPr>
          <w:rStyle w:val="libFootnotenumChar"/>
          <w:rtl/>
        </w:rPr>
        <w:t>(1)</w:t>
      </w:r>
      <w:r w:rsidR="007920B3">
        <w:rPr>
          <w:rtl/>
          <w:lang w:bidi="fa-IR"/>
        </w:rPr>
        <w:t>.</w:t>
      </w:r>
    </w:p>
    <w:p w:rsidR="007920B3" w:rsidRDefault="008766D8" w:rsidP="008766D8">
      <w:pPr>
        <w:pStyle w:val="libNormal"/>
        <w:rPr>
          <w:rtl/>
          <w:lang w:bidi="fa-IR"/>
        </w:rPr>
      </w:pPr>
      <w:r>
        <w:rPr>
          <w:rtl/>
          <w:lang w:bidi="fa-IR"/>
        </w:rPr>
        <w:t>وقال الهيثمي : رواه الطبراني</w:t>
      </w:r>
      <w:r w:rsidR="004C397E">
        <w:rPr>
          <w:rtl/>
          <w:lang w:bidi="fa-IR"/>
        </w:rPr>
        <w:t>،</w:t>
      </w:r>
      <w:r>
        <w:rPr>
          <w:rtl/>
          <w:lang w:bidi="fa-IR"/>
        </w:rPr>
        <w:t xml:space="preserve"> ورجاله رجال الصحيح</w:t>
      </w:r>
      <w:r w:rsidRPr="007920B3">
        <w:rPr>
          <w:rStyle w:val="libFootnotenumChar"/>
          <w:rtl/>
        </w:rPr>
        <w:t>(2)</w:t>
      </w:r>
      <w:r w:rsidR="007920B3">
        <w:rPr>
          <w:rtl/>
          <w:lang w:bidi="fa-IR"/>
        </w:rPr>
        <w:t>.</w:t>
      </w:r>
    </w:p>
    <w:p w:rsidR="0092131B" w:rsidRDefault="008766D8" w:rsidP="008766D8">
      <w:pPr>
        <w:pStyle w:val="libNormal"/>
        <w:rPr>
          <w:rtl/>
          <w:lang w:bidi="fa-IR"/>
        </w:rPr>
      </w:pPr>
      <w:r>
        <w:rPr>
          <w:rtl/>
          <w:lang w:bidi="fa-IR"/>
        </w:rPr>
        <w:t>وقال ابن كثير : وقد روى حمّاد بن سلمة</w:t>
      </w:r>
      <w:r w:rsidR="004C397E">
        <w:rPr>
          <w:rtl/>
          <w:lang w:bidi="fa-IR"/>
        </w:rPr>
        <w:t>،</w:t>
      </w:r>
      <w:r>
        <w:rPr>
          <w:rtl/>
          <w:lang w:bidi="fa-IR"/>
        </w:rPr>
        <w:t xml:space="preserve"> عن عمّار بن أبي عمّارة</w:t>
      </w:r>
      <w:r w:rsidR="004C397E">
        <w:rPr>
          <w:rtl/>
          <w:lang w:bidi="fa-IR"/>
        </w:rPr>
        <w:t>،</w:t>
      </w:r>
      <w:r>
        <w:rPr>
          <w:rtl/>
          <w:lang w:bidi="fa-IR"/>
        </w:rPr>
        <w:t xml:space="preserve"> عن أمِّ</w:t>
      </w:r>
    </w:p>
    <w:p w:rsidR="008766D8" w:rsidRDefault="0092131B" w:rsidP="0092131B">
      <w:pPr>
        <w:pStyle w:val="libLine"/>
        <w:rPr>
          <w:rtl/>
          <w:lang w:bidi="fa-IR"/>
        </w:rPr>
      </w:pPr>
      <w:r>
        <w:rPr>
          <w:rtl/>
          <w:lang w:bidi="fa-IR"/>
        </w:rPr>
        <w:t>____________________</w:t>
      </w:r>
    </w:p>
    <w:p w:rsidR="007920B3" w:rsidRDefault="008766D8" w:rsidP="000836DB">
      <w:pPr>
        <w:pStyle w:val="libFootnote0"/>
        <w:rPr>
          <w:rtl/>
          <w:lang w:bidi="fa-IR"/>
        </w:rPr>
      </w:pPr>
      <w:r>
        <w:rPr>
          <w:rtl/>
          <w:lang w:bidi="fa-IR"/>
        </w:rPr>
        <w:t xml:space="preserve">(1) المعجم الكبير </w:t>
      </w:r>
      <w:r w:rsidR="00300A34">
        <w:rPr>
          <w:rtl/>
          <w:lang w:bidi="fa-IR"/>
        </w:rPr>
        <w:t>-</w:t>
      </w:r>
      <w:r>
        <w:rPr>
          <w:rtl/>
          <w:lang w:bidi="fa-IR"/>
        </w:rPr>
        <w:t xml:space="preserve"> الطبراني 3 / 122</w:t>
      </w:r>
      <w:r w:rsidR="004C397E">
        <w:rPr>
          <w:rtl/>
          <w:lang w:bidi="fa-IR"/>
        </w:rPr>
        <w:t>،</w:t>
      </w:r>
      <w:r>
        <w:rPr>
          <w:rtl/>
          <w:lang w:bidi="fa-IR"/>
        </w:rPr>
        <w:t xml:space="preserve"> مجمع الزوائد 9 / 259</w:t>
      </w:r>
      <w:r w:rsidR="004C397E">
        <w:rPr>
          <w:rtl/>
          <w:lang w:bidi="fa-IR"/>
        </w:rPr>
        <w:t>،</w:t>
      </w:r>
      <w:r>
        <w:rPr>
          <w:rtl/>
          <w:lang w:bidi="fa-IR"/>
        </w:rPr>
        <w:t xml:space="preserve"> سير أعلام النبلاء 3 / 316</w:t>
      </w:r>
      <w:r w:rsidR="004C397E">
        <w:rPr>
          <w:rtl/>
          <w:lang w:bidi="fa-IR"/>
        </w:rPr>
        <w:t>،</w:t>
      </w:r>
      <w:r>
        <w:rPr>
          <w:rtl/>
          <w:lang w:bidi="fa-IR"/>
        </w:rPr>
        <w:t xml:space="preserve"> تهذيب الكمال 6 / 441</w:t>
      </w:r>
      <w:r w:rsidR="004C397E">
        <w:rPr>
          <w:rtl/>
          <w:lang w:bidi="fa-IR"/>
        </w:rPr>
        <w:t>،</w:t>
      </w:r>
      <w:r>
        <w:rPr>
          <w:rtl/>
          <w:lang w:bidi="fa-IR"/>
        </w:rPr>
        <w:t xml:space="preserve"> تهذيب التهذيب 2 / 306</w:t>
      </w:r>
      <w:r w:rsidR="004C397E">
        <w:rPr>
          <w:rtl/>
          <w:lang w:bidi="fa-IR"/>
        </w:rPr>
        <w:t>،</w:t>
      </w:r>
      <w:r>
        <w:rPr>
          <w:rtl/>
          <w:lang w:bidi="fa-IR"/>
        </w:rPr>
        <w:t xml:space="preserve"> الإصابة 2 / 72</w:t>
      </w:r>
      <w:r w:rsidR="004C397E">
        <w:rPr>
          <w:rtl/>
          <w:lang w:bidi="fa-IR"/>
        </w:rPr>
        <w:t>،</w:t>
      </w:r>
      <w:r>
        <w:rPr>
          <w:rtl/>
          <w:lang w:bidi="fa-IR"/>
        </w:rPr>
        <w:t xml:space="preserve"> وترجمة الإمام الحُسين (</w:t>
      </w:r>
      <w:r w:rsidR="00300A34" w:rsidRPr="000836DB">
        <w:rPr>
          <w:rStyle w:val="libFootnoteAlaemChar"/>
          <w:rtl/>
        </w:rPr>
        <w:t>عليه‌السلام</w:t>
      </w:r>
      <w:r>
        <w:rPr>
          <w:rtl/>
          <w:lang w:bidi="fa-IR"/>
        </w:rPr>
        <w:t xml:space="preserve">) </w:t>
      </w:r>
      <w:r w:rsidR="00300A34">
        <w:rPr>
          <w:rtl/>
          <w:lang w:bidi="fa-IR"/>
        </w:rPr>
        <w:t>-</w:t>
      </w:r>
      <w:r>
        <w:rPr>
          <w:rtl/>
          <w:lang w:bidi="fa-IR"/>
        </w:rPr>
        <w:t xml:space="preserve"> ابن عساكر / 393</w:t>
      </w:r>
      <w:r w:rsidR="004C397E">
        <w:rPr>
          <w:rtl/>
          <w:lang w:bidi="fa-IR"/>
        </w:rPr>
        <w:t>،</w:t>
      </w:r>
      <w:r>
        <w:rPr>
          <w:rtl/>
          <w:lang w:bidi="fa-IR"/>
        </w:rPr>
        <w:t xml:space="preserve"> وترجمة الإمام الحُسين (</w:t>
      </w:r>
      <w:r w:rsidR="00300A34" w:rsidRPr="000836DB">
        <w:rPr>
          <w:rStyle w:val="libFootnoteAlaemChar"/>
          <w:rtl/>
        </w:rPr>
        <w:t>عليه‌السلام</w:t>
      </w:r>
      <w:r>
        <w:rPr>
          <w:rtl/>
          <w:lang w:bidi="fa-IR"/>
        </w:rPr>
        <w:t xml:space="preserve">) </w:t>
      </w:r>
      <w:r w:rsidR="00300A34">
        <w:rPr>
          <w:rtl/>
          <w:lang w:bidi="fa-IR"/>
        </w:rPr>
        <w:t>-</w:t>
      </w:r>
      <w:r>
        <w:rPr>
          <w:rtl/>
          <w:lang w:bidi="fa-IR"/>
        </w:rPr>
        <w:t xml:space="preserve"> ابن سعد في الطبقات الكبرى 90 / ح 319</w:t>
      </w:r>
      <w:r w:rsidR="004C397E">
        <w:rPr>
          <w:rtl/>
          <w:lang w:bidi="fa-IR"/>
        </w:rPr>
        <w:t>،</w:t>
      </w:r>
      <w:r>
        <w:rPr>
          <w:rtl/>
          <w:lang w:bidi="fa-IR"/>
        </w:rPr>
        <w:t xml:space="preserve"> بغية الطلب في تاريخ حلب </w:t>
      </w:r>
      <w:r w:rsidR="00300A34">
        <w:rPr>
          <w:rtl/>
          <w:lang w:bidi="fa-IR"/>
        </w:rPr>
        <w:t>-</w:t>
      </w:r>
      <w:r>
        <w:rPr>
          <w:rtl/>
          <w:lang w:bidi="fa-IR"/>
        </w:rPr>
        <w:t xml:space="preserve"> ابن العديم 6 / 2652</w:t>
      </w:r>
      <w:r w:rsidR="004C397E">
        <w:rPr>
          <w:rtl/>
          <w:lang w:bidi="fa-IR"/>
        </w:rPr>
        <w:t>،</w:t>
      </w:r>
      <w:r>
        <w:rPr>
          <w:rtl/>
          <w:lang w:bidi="fa-IR"/>
        </w:rPr>
        <w:t xml:space="preserve"> فضائل الخمسة </w:t>
      </w:r>
      <w:r w:rsidR="00300A34">
        <w:rPr>
          <w:rtl/>
          <w:lang w:bidi="fa-IR"/>
        </w:rPr>
        <w:t>-</w:t>
      </w:r>
      <w:r>
        <w:rPr>
          <w:rtl/>
          <w:lang w:bidi="fa-IR"/>
        </w:rPr>
        <w:t xml:space="preserve"> ابن حنبل 2 / 776</w:t>
      </w:r>
      <w:r w:rsidR="004C397E">
        <w:rPr>
          <w:rtl/>
          <w:lang w:bidi="fa-IR"/>
        </w:rPr>
        <w:t>،</w:t>
      </w:r>
      <w:r>
        <w:rPr>
          <w:rtl/>
          <w:lang w:bidi="fa-IR"/>
        </w:rPr>
        <w:t xml:space="preserve"> نظم درر السّمطين </w:t>
      </w:r>
      <w:r w:rsidR="00300A34">
        <w:rPr>
          <w:rtl/>
          <w:lang w:bidi="fa-IR"/>
        </w:rPr>
        <w:t>-</w:t>
      </w:r>
      <w:r>
        <w:rPr>
          <w:rtl/>
          <w:lang w:bidi="fa-IR"/>
        </w:rPr>
        <w:t xml:space="preserve"> الزندي الحنفي / 223</w:t>
      </w:r>
      <w:r w:rsidR="004C397E">
        <w:rPr>
          <w:rtl/>
          <w:lang w:bidi="fa-IR"/>
        </w:rPr>
        <w:t>،</w:t>
      </w:r>
      <w:r>
        <w:rPr>
          <w:rtl/>
          <w:lang w:bidi="fa-IR"/>
        </w:rPr>
        <w:t xml:space="preserve"> الآحاد والمثاني 1 / 308</w:t>
      </w:r>
      <w:r w:rsidR="004C397E">
        <w:rPr>
          <w:rtl/>
          <w:lang w:bidi="fa-IR"/>
        </w:rPr>
        <w:t>،</w:t>
      </w:r>
      <w:r>
        <w:rPr>
          <w:rtl/>
          <w:lang w:bidi="fa-IR"/>
        </w:rPr>
        <w:t xml:space="preserve"> فيض القدير 1 / 265</w:t>
      </w:r>
      <w:r w:rsidR="004C397E">
        <w:rPr>
          <w:rtl/>
          <w:lang w:bidi="fa-IR"/>
        </w:rPr>
        <w:t>،</w:t>
      </w:r>
      <w:r>
        <w:rPr>
          <w:rtl/>
          <w:lang w:bidi="fa-IR"/>
        </w:rPr>
        <w:t xml:space="preserve"> وفي ط ج1 / 205</w:t>
      </w:r>
      <w:r w:rsidR="007920B3">
        <w:rPr>
          <w:rtl/>
          <w:lang w:bidi="fa-IR"/>
        </w:rPr>
        <w:t>.</w:t>
      </w:r>
    </w:p>
    <w:p w:rsidR="007920B3" w:rsidRDefault="008766D8" w:rsidP="000836DB">
      <w:pPr>
        <w:pStyle w:val="libFootnote0"/>
        <w:rPr>
          <w:rtl/>
          <w:lang w:bidi="fa-IR"/>
        </w:rPr>
      </w:pPr>
      <w:r>
        <w:rPr>
          <w:rtl/>
          <w:lang w:bidi="fa-IR"/>
        </w:rPr>
        <w:t xml:space="preserve">(2) مجمع الزوائد </w:t>
      </w:r>
      <w:r w:rsidR="00300A34">
        <w:rPr>
          <w:rtl/>
          <w:lang w:bidi="fa-IR"/>
        </w:rPr>
        <w:t>-</w:t>
      </w:r>
      <w:r>
        <w:rPr>
          <w:rtl/>
          <w:lang w:bidi="fa-IR"/>
        </w:rPr>
        <w:t xml:space="preserve"> الهيثمي 9 / 199</w:t>
      </w:r>
      <w:r w:rsidR="007920B3">
        <w:rPr>
          <w:rtl/>
          <w:lang w:bidi="fa-IR"/>
        </w:rPr>
        <w:t>.</w:t>
      </w:r>
    </w:p>
    <w:p w:rsidR="008766D8" w:rsidRDefault="0092131B" w:rsidP="008766D8">
      <w:pPr>
        <w:pStyle w:val="libNormal"/>
        <w:rPr>
          <w:rtl/>
          <w:lang w:bidi="fa-IR"/>
        </w:rPr>
      </w:pPr>
      <w:r>
        <w:rPr>
          <w:rtl/>
          <w:lang w:bidi="fa-IR"/>
        </w:rPr>
        <w:br w:type="page"/>
      </w:r>
    </w:p>
    <w:p w:rsidR="007920B3" w:rsidRDefault="008766D8" w:rsidP="000836DB">
      <w:pPr>
        <w:pStyle w:val="libNormal0"/>
        <w:rPr>
          <w:rtl/>
          <w:lang w:bidi="fa-IR"/>
        </w:rPr>
      </w:pPr>
      <w:r>
        <w:rPr>
          <w:rtl/>
          <w:lang w:bidi="fa-IR"/>
        </w:rPr>
        <w:lastRenderedPageBreak/>
        <w:t>سلمة : أنّها سمعت الجنّ تنوح على الحُسين بن عليّ (</w:t>
      </w:r>
      <w:r w:rsidR="00300A34" w:rsidRPr="00300A34">
        <w:rPr>
          <w:rStyle w:val="libAlaemChar"/>
          <w:rtl/>
        </w:rPr>
        <w:t>عليه‌السلام</w:t>
      </w:r>
      <w:r>
        <w:rPr>
          <w:rtl/>
          <w:lang w:bidi="fa-IR"/>
        </w:rPr>
        <w:t>) . وهذا صحيح</w:t>
      </w:r>
      <w:r w:rsidRPr="007920B3">
        <w:rPr>
          <w:rStyle w:val="libFootnotenumChar"/>
          <w:rtl/>
        </w:rPr>
        <w:t>(1)</w:t>
      </w:r>
      <w:r w:rsidR="007920B3">
        <w:rPr>
          <w:rtl/>
          <w:lang w:bidi="fa-IR"/>
        </w:rPr>
        <w:t>.</w:t>
      </w:r>
    </w:p>
    <w:p w:rsidR="007920B3" w:rsidRDefault="008766D8" w:rsidP="008766D8">
      <w:pPr>
        <w:pStyle w:val="libNormal"/>
        <w:rPr>
          <w:rtl/>
          <w:lang w:bidi="fa-IR"/>
        </w:rPr>
      </w:pPr>
      <w:r>
        <w:rPr>
          <w:rtl/>
          <w:lang w:bidi="fa-IR"/>
        </w:rPr>
        <w:t>روى محدّث الشّام ابن عساكر قال : أخبرنا أبو بكر الأنصاري</w:t>
      </w:r>
      <w:r w:rsidR="004C397E">
        <w:rPr>
          <w:rtl/>
          <w:lang w:bidi="fa-IR"/>
        </w:rPr>
        <w:t>،</w:t>
      </w:r>
      <w:r>
        <w:rPr>
          <w:rtl/>
          <w:lang w:bidi="fa-IR"/>
        </w:rPr>
        <w:t xml:space="preserve"> نا أبو </w:t>
      </w:r>
      <w:r w:rsidR="007920B3">
        <w:rPr>
          <w:rtl/>
          <w:lang w:bidi="fa-IR"/>
        </w:rPr>
        <w:t>مـُ</w:t>
      </w:r>
      <w:r>
        <w:rPr>
          <w:rtl/>
          <w:lang w:bidi="fa-IR"/>
        </w:rPr>
        <w:t>حمّد الجوهري ( إملاءً )</w:t>
      </w:r>
      <w:r w:rsidR="004C397E">
        <w:rPr>
          <w:rtl/>
          <w:lang w:bidi="fa-IR"/>
        </w:rPr>
        <w:t>،</w:t>
      </w:r>
      <w:r>
        <w:rPr>
          <w:rtl/>
          <w:lang w:bidi="fa-IR"/>
        </w:rPr>
        <w:t xml:space="preserve"> أخبرنا أبو نصر بن رضوان</w:t>
      </w:r>
      <w:r w:rsidR="004C397E">
        <w:rPr>
          <w:rtl/>
          <w:lang w:bidi="fa-IR"/>
        </w:rPr>
        <w:t>،</w:t>
      </w:r>
      <w:r>
        <w:rPr>
          <w:rtl/>
          <w:lang w:bidi="fa-IR"/>
        </w:rPr>
        <w:t xml:space="preserve"> وأبو غالب بن البن</w:t>
      </w:r>
      <w:r w:rsidR="004C397E">
        <w:rPr>
          <w:rtl/>
          <w:lang w:bidi="fa-IR"/>
        </w:rPr>
        <w:t>،</w:t>
      </w:r>
      <w:r>
        <w:rPr>
          <w:rtl/>
          <w:lang w:bidi="fa-IR"/>
        </w:rPr>
        <w:t xml:space="preserve"> وأبو </w:t>
      </w:r>
      <w:r w:rsidR="007920B3">
        <w:rPr>
          <w:rtl/>
          <w:lang w:bidi="fa-IR"/>
        </w:rPr>
        <w:t>مـُ</w:t>
      </w:r>
      <w:r>
        <w:rPr>
          <w:rtl/>
          <w:lang w:bidi="fa-IR"/>
        </w:rPr>
        <w:t xml:space="preserve">حمّد بن شاتيل قالوا : أنا أبو </w:t>
      </w:r>
      <w:r w:rsidR="007920B3">
        <w:rPr>
          <w:rtl/>
          <w:lang w:bidi="fa-IR"/>
        </w:rPr>
        <w:t>مـُ</w:t>
      </w:r>
      <w:r>
        <w:rPr>
          <w:rtl/>
          <w:lang w:bidi="fa-IR"/>
        </w:rPr>
        <w:t>حمّد الجوهري ( قراءة )</w:t>
      </w:r>
      <w:r w:rsidR="004C397E">
        <w:rPr>
          <w:rtl/>
          <w:lang w:bidi="fa-IR"/>
        </w:rPr>
        <w:t>،</w:t>
      </w:r>
      <w:r>
        <w:rPr>
          <w:rtl/>
          <w:lang w:bidi="fa-IR"/>
        </w:rPr>
        <w:t xml:space="preserve"> أنا أبو بكر بن مالك</w:t>
      </w:r>
      <w:r w:rsidR="004C397E">
        <w:rPr>
          <w:rtl/>
          <w:lang w:bidi="fa-IR"/>
        </w:rPr>
        <w:t>،</w:t>
      </w:r>
      <w:r>
        <w:rPr>
          <w:rtl/>
          <w:lang w:bidi="fa-IR"/>
        </w:rPr>
        <w:t xml:space="preserve"> أنا عبد الله بن أحمد</w:t>
      </w:r>
      <w:r w:rsidR="004C397E">
        <w:rPr>
          <w:rtl/>
          <w:lang w:bidi="fa-IR"/>
        </w:rPr>
        <w:t>،</w:t>
      </w:r>
      <w:r>
        <w:rPr>
          <w:rtl/>
          <w:lang w:bidi="fa-IR"/>
        </w:rPr>
        <w:t xml:space="preserve"> حدّثني أبي</w:t>
      </w:r>
      <w:r w:rsidR="004C397E">
        <w:rPr>
          <w:rtl/>
          <w:lang w:bidi="fa-IR"/>
        </w:rPr>
        <w:t>،</w:t>
      </w:r>
      <w:r>
        <w:rPr>
          <w:rtl/>
          <w:lang w:bidi="fa-IR"/>
        </w:rPr>
        <w:t xml:space="preserve"> أنا عبد الرحمن بن مهدي</w:t>
      </w:r>
      <w:r w:rsidR="004C397E">
        <w:rPr>
          <w:rtl/>
          <w:lang w:bidi="fa-IR"/>
        </w:rPr>
        <w:t>،</w:t>
      </w:r>
      <w:r>
        <w:rPr>
          <w:rtl/>
          <w:lang w:bidi="fa-IR"/>
        </w:rPr>
        <w:t xml:space="preserve"> أنا حمّاد بن سلمة</w:t>
      </w:r>
      <w:r w:rsidR="004C397E">
        <w:rPr>
          <w:rtl/>
          <w:lang w:bidi="fa-IR"/>
        </w:rPr>
        <w:t>،</w:t>
      </w:r>
      <w:r>
        <w:rPr>
          <w:rtl/>
          <w:lang w:bidi="fa-IR"/>
        </w:rPr>
        <w:t xml:space="preserve"> عن عمّار قال : سمعت اُمَّ سلمة قالت : سمعت الجنّ يبكين على حُسين (</w:t>
      </w:r>
      <w:r w:rsidR="00300A34" w:rsidRPr="00300A34">
        <w:rPr>
          <w:rStyle w:val="libAlaemChar"/>
          <w:rtl/>
        </w:rPr>
        <w:t>عليه‌السلام</w:t>
      </w:r>
      <w:r>
        <w:rPr>
          <w:rtl/>
          <w:lang w:bidi="fa-IR"/>
        </w:rPr>
        <w:t>)</w:t>
      </w:r>
      <w:r w:rsidRPr="007920B3">
        <w:rPr>
          <w:rStyle w:val="libFootnotenumChar"/>
          <w:rtl/>
        </w:rPr>
        <w:t>(2)</w:t>
      </w:r>
      <w:r w:rsidR="007920B3">
        <w:rPr>
          <w:rtl/>
          <w:lang w:bidi="fa-IR"/>
        </w:rPr>
        <w:t>.</w:t>
      </w:r>
    </w:p>
    <w:p w:rsidR="007920B3" w:rsidRDefault="008766D8" w:rsidP="0097019A">
      <w:pPr>
        <w:pStyle w:val="libNormal"/>
        <w:rPr>
          <w:rtl/>
          <w:lang w:bidi="fa-IR"/>
        </w:rPr>
      </w:pPr>
      <w:r>
        <w:rPr>
          <w:rtl/>
          <w:lang w:bidi="fa-IR"/>
        </w:rPr>
        <w:t>قال ابن جرير الطبري : ذكر نوح الجنِّ لقتل الحُسين (</w:t>
      </w:r>
      <w:r w:rsidR="0097019A" w:rsidRPr="0097019A">
        <w:rPr>
          <w:rStyle w:val="libAlaemChar"/>
          <w:rtl/>
        </w:rPr>
        <w:t>رضي‌الله‌عنه</w:t>
      </w:r>
      <w:r>
        <w:rPr>
          <w:rtl/>
          <w:lang w:bidi="fa-IR"/>
        </w:rPr>
        <w:t xml:space="preserve">) عن اُمِّ سلمة قالت : </w:t>
      </w:r>
      <w:r w:rsidR="0087599F">
        <w:rPr>
          <w:rtl/>
          <w:lang w:bidi="fa-IR"/>
        </w:rPr>
        <w:t>لمـَّا</w:t>
      </w:r>
      <w:r>
        <w:rPr>
          <w:rtl/>
          <w:lang w:bidi="fa-IR"/>
        </w:rPr>
        <w:t xml:space="preserve"> قُتل الحُسين (</w:t>
      </w:r>
      <w:r w:rsidR="00300A34" w:rsidRPr="00300A34">
        <w:rPr>
          <w:rStyle w:val="libAlaemChar"/>
          <w:rtl/>
        </w:rPr>
        <w:t>عليه‌السلام</w:t>
      </w:r>
      <w:r>
        <w:rPr>
          <w:rtl/>
          <w:lang w:bidi="fa-IR"/>
        </w:rPr>
        <w:t>) ناحت عليه الجنّ</w:t>
      </w:r>
      <w:r w:rsidR="004C397E">
        <w:rPr>
          <w:rtl/>
          <w:lang w:bidi="fa-IR"/>
        </w:rPr>
        <w:t>،</w:t>
      </w:r>
      <w:r>
        <w:rPr>
          <w:rtl/>
          <w:lang w:bidi="fa-IR"/>
        </w:rPr>
        <w:t xml:space="preserve"> ومطرنا دماً . خرّجه ابن السّري</w:t>
      </w:r>
      <w:r w:rsidR="004C397E">
        <w:rPr>
          <w:rtl/>
          <w:lang w:bidi="fa-IR"/>
        </w:rPr>
        <w:t>،</w:t>
      </w:r>
      <w:r>
        <w:rPr>
          <w:rtl/>
          <w:lang w:bidi="fa-IR"/>
        </w:rPr>
        <w:t xml:space="preserve"> وعنه : سمعت الجنّ تنوح على الحُسين (</w:t>
      </w:r>
      <w:r w:rsidR="00300A34" w:rsidRPr="00300A34">
        <w:rPr>
          <w:rStyle w:val="libAlaemChar"/>
          <w:rtl/>
        </w:rPr>
        <w:t>عليه‌السلام</w:t>
      </w:r>
      <w:r>
        <w:rPr>
          <w:rtl/>
          <w:lang w:bidi="fa-IR"/>
        </w:rPr>
        <w:t>) . خرّجه ابن الضّحاك</w:t>
      </w:r>
      <w:r w:rsidR="004C397E">
        <w:rPr>
          <w:rtl/>
          <w:lang w:bidi="fa-IR"/>
        </w:rPr>
        <w:t>،</w:t>
      </w:r>
      <w:r>
        <w:rPr>
          <w:rtl/>
          <w:lang w:bidi="fa-IR"/>
        </w:rPr>
        <w:t xml:space="preserve"> وعنه : ما سمعت نوح الجنّ بعد رسول الله (</w:t>
      </w:r>
      <w:r w:rsidR="00300A34" w:rsidRPr="00300A34">
        <w:rPr>
          <w:rStyle w:val="libAlaemChar"/>
          <w:rtl/>
        </w:rPr>
        <w:t>صلى‌الله‌عليه‌وآله</w:t>
      </w:r>
      <w:r>
        <w:rPr>
          <w:rtl/>
          <w:lang w:bidi="fa-IR"/>
        </w:rPr>
        <w:t xml:space="preserve">) </w:t>
      </w:r>
      <w:r w:rsidR="0087599F">
        <w:rPr>
          <w:rtl/>
          <w:lang w:bidi="fa-IR"/>
        </w:rPr>
        <w:t>إلّا</w:t>
      </w:r>
      <w:r>
        <w:rPr>
          <w:rtl/>
          <w:lang w:bidi="fa-IR"/>
        </w:rPr>
        <w:t xml:space="preserve"> ليلة قتل الحُسين (</w:t>
      </w:r>
      <w:r w:rsidR="00300A34" w:rsidRPr="00300A34">
        <w:rPr>
          <w:rStyle w:val="libAlaemChar"/>
          <w:rtl/>
        </w:rPr>
        <w:t>عليه‌السلام</w:t>
      </w:r>
      <w:r>
        <w:rPr>
          <w:rtl/>
          <w:lang w:bidi="fa-IR"/>
        </w:rPr>
        <w:t>)</w:t>
      </w:r>
      <w:r w:rsidR="004C397E">
        <w:rPr>
          <w:rtl/>
          <w:lang w:bidi="fa-IR"/>
        </w:rPr>
        <w:t>،</w:t>
      </w:r>
      <w:r>
        <w:rPr>
          <w:rtl/>
          <w:lang w:bidi="fa-IR"/>
        </w:rPr>
        <w:t xml:space="preserve"> فقالت للجارية : اخرجي</w:t>
      </w:r>
      <w:r w:rsidR="004C397E">
        <w:rPr>
          <w:rtl/>
          <w:lang w:bidi="fa-IR"/>
        </w:rPr>
        <w:t>،</w:t>
      </w:r>
      <w:r>
        <w:rPr>
          <w:rtl/>
          <w:lang w:bidi="fa-IR"/>
        </w:rPr>
        <w:t xml:space="preserve"> فوالله</w:t>
      </w:r>
      <w:r w:rsidR="004C397E">
        <w:rPr>
          <w:rtl/>
          <w:lang w:bidi="fa-IR"/>
        </w:rPr>
        <w:t>،</w:t>
      </w:r>
      <w:r>
        <w:rPr>
          <w:rtl/>
          <w:lang w:bidi="fa-IR"/>
        </w:rPr>
        <w:t xml:space="preserve"> ما أرى ابني </w:t>
      </w:r>
      <w:r w:rsidR="0087599F">
        <w:rPr>
          <w:rtl/>
          <w:lang w:bidi="fa-IR"/>
        </w:rPr>
        <w:t>إلّا</w:t>
      </w:r>
      <w:r>
        <w:rPr>
          <w:rtl/>
          <w:lang w:bidi="fa-IR"/>
        </w:rPr>
        <w:t xml:space="preserve"> قد مات</w:t>
      </w:r>
      <w:r w:rsidR="004C397E">
        <w:rPr>
          <w:rtl/>
          <w:lang w:bidi="fa-IR"/>
        </w:rPr>
        <w:t>،</w:t>
      </w:r>
      <w:r>
        <w:rPr>
          <w:rtl/>
          <w:lang w:bidi="fa-IR"/>
        </w:rPr>
        <w:t xml:space="preserve"> اخرجي فاسألي . فخرجت</w:t>
      </w:r>
      <w:r w:rsidR="004C397E">
        <w:rPr>
          <w:rtl/>
          <w:lang w:bidi="fa-IR"/>
        </w:rPr>
        <w:t>،</w:t>
      </w:r>
      <w:r>
        <w:rPr>
          <w:rtl/>
          <w:lang w:bidi="fa-IR"/>
        </w:rPr>
        <w:t xml:space="preserve"> فسألت </w:t>
      </w:r>
      <w:r w:rsidR="00475801">
        <w:rPr>
          <w:rtl/>
          <w:lang w:bidi="fa-IR"/>
        </w:rPr>
        <w:t>فقيل : إنّه قُتلَ . خرّجه المل</w:t>
      </w:r>
      <w:r w:rsidR="00475801">
        <w:rPr>
          <w:rFonts w:hint="cs"/>
          <w:rtl/>
          <w:lang w:bidi="fa-IR"/>
        </w:rPr>
        <w:t>ّ</w:t>
      </w:r>
      <w:r w:rsidR="00475801">
        <w:rPr>
          <w:rtl/>
          <w:lang w:bidi="fa-IR"/>
        </w:rPr>
        <w:t>ا</w:t>
      </w:r>
      <w:r>
        <w:rPr>
          <w:rtl/>
          <w:lang w:bidi="fa-IR"/>
        </w:rPr>
        <w:t xml:space="preserve"> في سيرته</w:t>
      </w:r>
      <w:r w:rsidRPr="007920B3">
        <w:rPr>
          <w:rStyle w:val="libFootnotenumChar"/>
          <w:rtl/>
        </w:rPr>
        <w:t>(3)</w:t>
      </w:r>
      <w:r w:rsidR="007920B3">
        <w:rPr>
          <w:rtl/>
          <w:lang w:bidi="fa-IR"/>
        </w:rPr>
        <w:t>.</w:t>
      </w:r>
    </w:p>
    <w:p w:rsidR="007920B3" w:rsidRDefault="008766D8" w:rsidP="0097019A">
      <w:pPr>
        <w:pStyle w:val="libBold1"/>
        <w:rPr>
          <w:rtl/>
          <w:lang w:bidi="fa-IR"/>
        </w:rPr>
      </w:pPr>
      <w:r>
        <w:rPr>
          <w:rtl/>
          <w:lang w:bidi="fa-IR"/>
        </w:rPr>
        <w:t>نوحُ الجنّ على الإمام الحُسين (</w:t>
      </w:r>
      <w:r w:rsidR="00300A34" w:rsidRPr="00300A34">
        <w:rPr>
          <w:rStyle w:val="libAlaemChar"/>
          <w:rtl/>
        </w:rPr>
        <w:t>عليه‌السلام</w:t>
      </w:r>
      <w:r>
        <w:rPr>
          <w:rtl/>
          <w:lang w:bidi="fa-IR"/>
        </w:rPr>
        <w:t>) بخبر ميمونة</w:t>
      </w:r>
      <w:r w:rsidR="004C397E">
        <w:rPr>
          <w:rtl/>
          <w:lang w:bidi="fa-IR"/>
        </w:rPr>
        <w:t>،</w:t>
      </w:r>
      <w:r>
        <w:rPr>
          <w:rtl/>
          <w:lang w:bidi="fa-IR"/>
        </w:rPr>
        <w:t xml:space="preserve"> بسند صحيح</w:t>
      </w:r>
      <w:r w:rsidR="007920B3">
        <w:rPr>
          <w:rtl/>
          <w:lang w:bidi="fa-IR"/>
        </w:rPr>
        <w:t>.</w:t>
      </w:r>
    </w:p>
    <w:p w:rsidR="0092131B" w:rsidRDefault="008766D8" w:rsidP="008766D8">
      <w:pPr>
        <w:pStyle w:val="libNormal"/>
        <w:rPr>
          <w:rtl/>
          <w:lang w:bidi="fa-IR"/>
        </w:rPr>
      </w:pPr>
      <w:r>
        <w:rPr>
          <w:rtl/>
          <w:lang w:bidi="fa-IR"/>
        </w:rPr>
        <w:t>روى الطبراني</w:t>
      </w:r>
      <w:r w:rsidR="004C397E">
        <w:rPr>
          <w:rtl/>
          <w:lang w:bidi="fa-IR"/>
        </w:rPr>
        <w:t>،</w:t>
      </w:r>
      <w:r>
        <w:rPr>
          <w:rtl/>
          <w:lang w:bidi="fa-IR"/>
        </w:rPr>
        <w:t xml:space="preserve"> وابن أبي عاصم الضحاك</w:t>
      </w:r>
      <w:r w:rsidR="004C397E">
        <w:rPr>
          <w:rtl/>
          <w:lang w:bidi="fa-IR"/>
        </w:rPr>
        <w:t>،</w:t>
      </w:r>
      <w:r>
        <w:rPr>
          <w:rtl/>
          <w:lang w:bidi="fa-IR"/>
        </w:rPr>
        <w:t xml:space="preserve"> واللفظ للأوّل قال : حدّثنا عبد الله</w:t>
      </w:r>
      <w:r w:rsidR="004C397E">
        <w:rPr>
          <w:rtl/>
          <w:lang w:bidi="fa-IR"/>
        </w:rPr>
        <w:t>،</w:t>
      </w:r>
      <w:r>
        <w:rPr>
          <w:rtl/>
          <w:lang w:bidi="fa-IR"/>
        </w:rPr>
        <w:t xml:space="preserve"> ثنا إبراهيم بن الحجّاج</w:t>
      </w:r>
      <w:r w:rsidR="004C397E">
        <w:rPr>
          <w:rtl/>
          <w:lang w:bidi="fa-IR"/>
        </w:rPr>
        <w:t>،</w:t>
      </w:r>
      <w:r>
        <w:rPr>
          <w:rtl/>
          <w:lang w:bidi="fa-IR"/>
        </w:rPr>
        <w:t xml:space="preserve"> ثنا حمّاد بن سلمة</w:t>
      </w:r>
      <w:r w:rsidR="004C397E">
        <w:rPr>
          <w:rtl/>
          <w:lang w:bidi="fa-IR"/>
        </w:rPr>
        <w:t>،</w:t>
      </w:r>
      <w:r>
        <w:rPr>
          <w:rtl/>
          <w:lang w:bidi="fa-IR"/>
        </w:rPr>
        <w:t xml:space="preserve"> عن عمّار</w:t>
      </w:r>
      <w:r w:rsidR="004C397E">
        <w:rPr>
          <w:rtl/>
          <w:lang w:bidi="fa-IR"/>
        </w:rPr>
        <w:t>،</w:t>
      </w:r>
      <w:r>
        <w:rPr>
          <w:rtl/>
          <w:lang w:bidi="fa-IR"/>
        </w:rPr>
        <w:t xml:space="preserve"> عن</w:t>
      </w:r>
    </w:p>
    <w:p w:rsidR="008766D8" w:rsidRDefault="0092131B" w:rsidP="0092131B">
      <w:pPr>
        <w:pStyle w:val="libLine"/>
        <w:rPr>
          <w:rtl/>
          <w:lang w:bidi="fa-IR"/>
        </w:rPr>
      </w:pPr>
      <w:r>
        <w:rPr>
          <w:rtl/>
          <w:lang w:bidi="fa-IR"/>
        </w:rPr>
        <w:t>____________________</w:t>
      </w:r>
    </w:p>
    <w:p w:rsidR="007920B3" w:rsidRDefault="008766D8" w:rsidP="0097019A">
      <w:pPr>
        <w:pStyle w:val="libFootnote0"/>
        <w:rPr>
          <w:rtl/>
          <w:lang w:bidi="fa-IR"/>
        </w:rPr>
      </w:pPr>
      <w:r>
        <w:rPr>
          <w:rtl/>
          <w:lang w:bidi="fa-IR"/>
        </w:rPr>
        <w:t>(1) البداية والنهاية 6 / 259</w:t>
      </w:r>
      <w:r w:rsidR="007920B3">
        <w:rPr>
          <w:rtl/>
          <w:lang w:bidi="fa-IR"/>
        </w:rPr>
        <w:t>.</w:t>
      </w:r>
    </w:p>
    <w:p w:rsidR="007920B3" w:rsidRDefault="008766D8" w:rsidP="0097019A">
      <w:pPr>
        <w:pStyle w:val="libFootnote0"/>
        <w:rPr>
          <w:rtl/>
          <w:lang w:bidi="fa-IR"/>
        </w:rPr>
      </w:pPr>
      <w:r>
        <w:rPr>
          <w:rtl/>
          <w:lang w:bidi="fa-IR"/>
        </w:rPr>
        <w:t xml:space="preserve">(2) تاريخ مدينة دمشق </w:t>
      </w:r>
      <w:r w:rsidR="00300A34">
        <w:rPr>
          <w:rtl/>
          <w:lang w:bidi="fa-IR"/>
        </w:rPr>
        <w:t>-</w:t>
      </w:r>
      <w:r>
        <w:rPr>
          <w:rtl/>
          <w:lang w:bidi="fa-IR"/>
        </w:rPr>
        <w:t xml:space="preserve"> ابن عساكر 14 / 239</w:t>
      </w:r>
      <w:r w:rsidR="004C397E">
        <w:rPr>
          <w:rtl/>
          <w:lang w:bidi="fa-IR"/>
        </w:rPr>
        <w:t>،</w:t>
      </w:r>
      <w:r>
        <w:rPr>
          <w:rtl/>
          <w:lang w:bidi="fa-IR"/>
        </w:rPr>
        <w:t xml:space="preserve"> ترجمة الإمام الحُسين (</w:t>
      </w:r>
      <w:r w:rsidR="00300A34" w:rsidRPr="0097019A">
        <w:rPr>
          <w:rStyle w:val="libFootnoteAlaemChar"/>
          <w:rtl/>
        </w:rPr>
        <w:t>عليه‌السلام</w:t>
      </w:r>
      <w:r>
        <w:rPr>
          <w:rtl/>
          <w:lang w:bidi="fa-IR"/>
        </w:rPr>
        <w:t xml:space="preserve">) </w:t>
      </w:r>
      <w:r w:rsidR="00300A34">
        <w:rPr>
          <w:rtl/>
          <w:lang w:bidi="fa-IR"/>
        </w:rPr>
        <w:t>-</w:t>
      </w:r>
      <w:r>
        <w:rPr>
          <w:rtl/>
          <w:lang w:bidi="fa-IR"/>
        </w:rPr>
        <w:t xml:space="preserve"> ابن عساكر / 393</w:t>
      </w:r>
      <w:r w:rsidR="007920B3">
        <w:rPr>
          <w:rtl/>
          <w:lang w:bidi="fa-IR"/>
        </w:rPr>
        <w:t>.</w:t>
      </w:r>
    </w:p>
    <w:p w:rsidR="007920B3" w:rsidRDefault="008766D8" w:rsidP="0097019A">
      <w:pPr>
        <w:pStyle w:val="libFootnote0"/>
        <w:rPr>
          <w:rtl/>
          <w:lang w:bidi="fa-IR"/>
        </w:rPr>
      </w:pPr>
      <w:r>
        <w:rPr>
          <w:rtl/>
          <w:lang w:bidi="fa-IR"/>
        </w:rPr>
        <w:t xml:space="preserve">(3) ذخائر العقبى </w:t>
      </w:r>
      <w:r w:rsidR="00300A34">
        <w:rPr>
          <w:rtl/>
          <w:lang w:bidi="fa-IR"/>
        </w:rPr>
        <w:t>-</w:t>
      </w:r>
      <w:r>
        <w:rPr>
          <w:rtl/>
          <w:lang w:bidi="fa-IR"/>
        </w:rPr>
        <w:t xml:space="preserve"> الطبري / 150</w:t>
      </w:r>
      <w:r w:rsidR="007920B3">
        <w:rPr>
          <w:rtl/>
          <w:lang w:bidi="fa-IR"/>
        </w:rPr>
        <w:t>.</w:t>
      </w:r>
    </w:p>
    <w:p w:rsidR="008766D8" w:rsidRDefault="0092131B" w:rsidP="008766D8">
      <w:pPr>
        <w:pStyle w:val="libNormal"/>
        <w:rPr>
          <w:rtl/>
          <w:lang w:bidi="fa-IR"/>
        </w:rPr>
      </w:pPr>
      <w:r>
        <w:rPr>
          <w:rtl/>
          <w:lang w:bidi="fa-IR"/>
        </w:rPr>
        <w:br w:type="page"/>
      </w:r>
    </w:p>
    <w:p w:rsidR="007920B3" w:rsidRDefault="008766D8" w:rsidP="0097019A">
      <w:pPr>
        <w:pStyle w:val="libNormal0"/>
        <w:rPr>
          <w:rtl/>
          <w:lang w:bidi="fa-IR"/>
        </w:rPr>
      </w:pPr>
      <w:r>
        <w:rPr>
          <w:rtl/>
          <w:lang w:bidi="fa-IR"/>
        </w:rPr>
        <w:lastRenderedPageBreak/>
        <w:t>ميمونة قالت : سمعت الجنّ تنوح على الحُسين (</w:t>
      </w:r>
      <w:r w:rsidR="00300A34" w:rsidRPr="00300A34">
        <w:rPr>
          <w:rStyle w:val="libAlaemChar"/>
          <w:rtl/>
        </w:rPr>
        <w:t>عليه‌السلام</w:t>
      </w:r>
      <w:r>
        <w:rPr>
          <w:rtl/>
          <w:lang w:bidi="fa-IR"/>
        </w:rPr>
        <w:t>)</w:t>
      </w:r>
      <w:r w:rsidRPr="007920B3">
        <w:rPr>
          <w:rStyle w:val="libFootnotenumChar"/>
          <w:rtl/>
        </w:rPr>
        <w:t>(1)</w:t>
      </w:r>
      <w:r w:rsidR="007920B3">
        <w:rPr>
          <w:rtl/>
          <w:lang w:bidi="fa-IR"/>
        </w:rPr>
        <w:t>.</w:t>
      </w:r>
    </w:p>
    <w:p w:rsidR="007920B3" w:rsidRDefault="008766D8" w:rsidP="008766D8">
      <w:pPr>
        <w:pStyle w:val="libNormal"/>
        <w:rPr>
          <w:rtl/>
          <w:lang w:bidi="fa-IR"/>
        </w:rPr>
      </w:pPr>
      <w:r>
        <w:rPr>
          <w:rtl/>
          <w:lang w:bidi="fa-IR"/>
        </w:rPr>
        <w:t>وقال الهيثمي : رواه الطبراني</w:t>
      </w:r>
      <w:r w:rsidR="004C397E">
        <w:rPr>
          <w:rtl/>
          <w:lang w:bidi="fa-IR"/>
        </w:rPr>
        <w:t>،</w:t>
      </w:r>
      <w:r>
        <w:rPr>
          <w:rtl/>
          <w:lang w:bidi="fa-IR"/>
        </w:rPr>
        <w:t xml:space="preserve"> ورجاله رجال الصحيح</w:t>
      </w:r>
      <w:r w:rsidRPr="007920B3">
        <w:rPr>
          <w:rStyle w:val="libFootnotenumChar"/>
          <w:rtl/>
        </w:rPr>
        <w:t>(2)</w:t>
      </w:r>
      <w:r w:rsidR="007920B3">
        <w:rPr>
          <w:rtl/>
          <w:lang w:bidi="fa-IR"/>
        </w:rPr>
        <w:t>.</w:t>
      </w:r>
    </w:p>
    <w:p w:rsidR="008766D8" w:rsidRDefault="0092131B" w:rsidP="0092131B">
      <w:pPr>
        <w:pStyle w:val="libLine"/>
        <w:rPr>
          <w:rtl/>
          <w:lang w:bidi="fa-IR"/>
        </w:rPr>
      </w:pPr>
      <w:r>
        <w:rPr>
          <w:rtl/>
          <w:lang w:bidi="fa-IR"/>
        </w:rPr>
        <w:t>____________________</w:t>
      </w:r>
    </w:p>
    <w:p w:rsidR="007920B3" w:rsidRDefault="008766D8" w:rsidP="0097019A">
      <w:pPr>
        <w:pStyle w:val="libFootnote0"/>
        <w:rPr>
          <w:rtl/>
          <w:lang w:bidi="fa-IR"/>
        </w:rPr>
      </w:pPr>
      <w:r>
        <w:rPr>
          <w:rtl/>
          <w:lang w:bidi="fa-IR"/>
        </w:rPr>
        <w:t>(1) المعجم الكبير 3 / 122</w:t>
      </w:r>
      <w:r w:rsidR="004C397E">
        <w:rPr>
          <w:rtl/>
          <w:lang w:bidi="fa-IR"/>
        </w:rPr>
        <w:t>،</w:t>
      </w:r>
      <w:r>
        <w:rPr>
          <w:rtl/>
          <w:lang w:bidi="fa-IR"/>
        </w:rPr>
        <w:t xml:space="preserve"> الآحاد والمثاني 1 / 308</w:t>
      </w:r>
      <w:r w:rsidR="007920B3">
        <w:rPr>
          <w:rtl/>
          <w:lang w:bidi="fa-IR"/>
        </w:rPr>
        <w:t>.</w:t>
      </w:r>
    </w:p>
    <w:p w:rsidR="007920B3" w:rsidRDefault="008766D8" w:rsidP="0097019A">
      <w:pPr>
        <w:pStyle w:val="libFootnote0"/>
        <w:rPr>
          <w:rtl/>
          <w:lang w:bidi="fa-IR"/>
        </w:rPr>
      </w:pPr>
      <w:r>
        <w:rPr>
          <w:rtl/>
          <w:lang w:bidi="fa-IR"/>
        </w:rPr>
        <w:t xml:space="preserve">(2) مجمع الزوائد </w:t>
      </w:r>
      <w:r w:rsidR="00300A34">
        <w:rPr>
          <w:rtl/>
          <w:lang w:bidi="fa-IR"/>
        </w:rPr>
        <w:t>-</w:t>
      </w:r>
      <w:r>
        <w:rPr>
          <w:rtl/>
          <w:lang w:bidi="fa-IR"/>
        </w:rPr>
        <w:t xml:space="preserve"> الهيثمي 9 / 199</w:t>
      </w:r>
      <w:r w:rsidR="007920B3">
        <w:rPr>
          <w:rtl/>
          <w:lang w:bidi="fa-IR"/>
        </w:rPr>
        <w:t>.</w:t>
      </w:r>
    </w:p>
    <w:p w:rsidR="008766D8" w:rsidRDefault="0092131B" w:rsidP="008766D8">
      <w:pPr>
        <w:pStyle w:val="libNormal"/>
        <w:rPr>
          <w:rtl/>
          <w:lang w:bidi="fa-IR"/>
        </w:rPr>
      </w:pPr>
      <w:r>
        <w:rPr>
          <w:rtl/>
          <w:lang w:bidi="fa-IR"/>
        </w:rPr>
        <w:br w:type="page"/>
      </w:r>
    </w:p>
    <w:p w:rsidR="008766D8" w:rsidRDefault="0092131B" w:rsidP="008766D8">
      <w:pPr>
        <w:pStyle w:val="libNormal"/>
        <w:rPr>
          <w:rtl/>
          <w:lang w:bidi="fa-IR"/>
        </w:rPr>
      </w:pPr>
      <w:r>
        <w:rPr>
          <w:rtl/>
          <w:lang w:bidi="fa-IR"/>
        </w:rPr>
        <w:lastRenderedPageBreak/>
        <w:br w:type="page"/>
      </w:r>
    </w:p>
    <w:p w:rsidR="008766D8" w:rsidRDefault="008766D8" w:rsidP="0097019A">
      <w:pPr>
        <w:pStyle w:val="libCenterBold1"/>
        <w:rPr>
          <w:rtl/>
          <w:lang w:bidi="fa-IR"/>
        </w:rPr>
      </w:pPr>
      <w:r>
        <w:rPr>
          <w:rtl/>
          <w:lang w:bidi="fa-IR"/>
        </w:rPr>
        <w:lastRenderedPageBreak/>
        <w:t>رثاءُ الجنِّ للإمام الحُسين (</w:t>
      </w:r>
      <w:r w:rsidR="00300A34" w:rsidRPr="00300A34">
        <w:rPr>
          <w:rStyle w:val="libAlaemChar"/>
          <w:rtl/>
        </w:rPr>
        <w:t>عليه‌السلام</w:t>
      </w:r>
      <w:r>
        <w:rPr>
          <w:rtl/>
          <w:lang w:bidi="fa-IR"/>
        </w:rPr>
        <w:t>)</w:t>
      </w:r>
    </w:p>
    <w:p w:rsidR="008766D8" w:rsidRDefault="008766D8" w:rsidP="0097019A">
      <w:pPr>
        <w:pStyle w:val="libBold1"/>
        <w:rPr>
          <w:rtl/>
          <w:lang w:bidi="fa-IR"/>
        </w:rPr>
      </w:pPr>
      <w:r>
        <w:rPr>
          <w:rtl/>
          <w:lang w:bidi="fa-IR"/>
        </w:rPr>
        <w:t>الرثاءُ الأوّل بخبر اُمِّ سلمة (رضوان الله عليها) بروايتين :</w:t>
      </w:r>
    </w:p>
    <w:p w:rsidR="0092131B" w:rsidRDefault="008766D8" w:rsidP="008766D8">
      <w:pPr>
        <w:pStyle w:val="libNormal"/>
        <w:rPr>
          <w:rtl/>
          <w:lang w:bidi="fa-IR"/>
        </w:rPr>
      </w:pPr>
      <w:r w:rsidRPr="0097019A">
        <w:rPr>
          <w:rStyle w:val="libBold1Char"/>
          <w:rtl/>
        </w:rPr>
        <w:t>الاُولى</w:t>
      </w:r>
      <w:r>
        <w:rPr>
          <w:rtl/>
          <w:lang w:bidi="fa-IR"/>
        </w:rPr>
        <w:t xml:space="preserve"> : روى ابن عساكر</w:t>
      </w:r>
      <w:r w:rsidR="004C397E">
        <w:rPr>
          <w:rtl/>
          <w:lang w:bidi="fa-IR"/>
        </w:rPr>
        <w:t>،</w:t>
      </w:r>
      <w:r>
        <w:rPr>
          <w:rtl/>
          <w:lang w:bidi="fa-IR"/>
        </w:rPr>
        <w:t xml:space="preserve"> وابن كثير</w:t>
      </w:r>
      <w:r w:rsidR="004C397E">
        <w:rPr>
          <w:rtl/>
          <w:lang w:bidi="fa-IR"/>
        </w:rPr>
        <w:t>،</w:t>
      </w:r>
      <w:r>
        <w:rPr>
          <w:rtl/>
          <w:lang w:bidi="fa-IR"/>
        </w:rPr>
        <w:t xml:space="preserve"> وابن العديم</w:t>
      </w:r>
      <w:r w:rsidR="004C397E">
        <w:rPr>
          <w:rtl/>
          <w:lang w:bidi="fa-IR"/>
        </w:rPr>
        <w:t>،</w:t>
      </w:r>
      <w:r>
        <w:rPr>
          <w:rtl/>
          <w:lang w:bidi="fa-IR"/>
        </w:rPr>
        <w:t xml:space="preserve"> والكنجي الشافعي</w:t>
      </w:r>
      <w:r w:rsidR="004C397E">
        <w:rPr>
          <w:rtl/>
          <w:lang w:bidi="fa-IR"/>
        </w:rPr>
        <w:t>،</w:t>
      </w:r>
      <w:r>
        <w:rPr>
          <w:rtl/>
          <w:lang w:bidi="fa-IR"/>
        </w:rPr>
        <w:t xml:space="preserve"> وابن منظور</w:t>
      </w:r>
      <w:r w:rsidR="004C397E">
        <w:rPr>
          <w:rtl/>
          <w:lang w:bidi="fa-IR"/>
        </w:rPr>
        <w:t>،</w:t>
      </w:r>
      <w:r>
        <w:rPr>
          <w:rtl/>
          <w:lang w:bidi="fa-IR"/>
        </w:rPr>
        <w:t xml:space="preserve"> واللفظ للأوّل قال : أخبرنا أبو السعود بن المجلي</w:t>
      </w:r>
      <w:r w:rsidR="004C397E">
        <w:rPr>
          <w:rtl/>
          <w:lang w:bidi="fa-IR"/>
        </w:rPr>
        <w:t>،</w:t>
      </w:r>
      <w:r>
        <w:rPr>
          <w:rtl/>
          <w:lang w:bidi="fa-IR"/>
        </w:rPr>
        <w:t xml:space="preserve"> أنا عبد المحسن بن </w:t>
      </w:r>
      <w:r w:rsidR="007920B3">
        <w:rPr>
          <w:rtl/>
          <w:lang w:bidi="fa-IR"/>
        </w:rPr>
        <w:t>مـُ</w:t>
      </w:r>
      <w:r>
        <w:rPr>
          <w:rtl/>
          <w:lang w:bidi="fa-IR"/>
        </w:rPr>
        <w:t xml:space="preserve">حمّد ( لفظاً ) أنا أبو أحمد عبد الله بن </w:t>
      </w:r>
      <w:r w:rsidR="007920B3">
        <w:rPr>
          <w:rtl/>
          <w:lang w:bidi="fa-IR"/>
        </w:rPr>
        <w:t>مـُ</w:t>
      </w:r>
      <w:r>
        <w:rPr>
          <w:rtl/>
          <w:lang w:bidi="fa-IR"/>
        </w:rPr>
        <w:t xml:space="preserve">حمّد بن </w:t>
      </w:r>
      <w:r w:rsidR="007920B3">
        <w:rPr>
          <w:rtl/>
          <w:lang w:bidi="fa-IR"/>
        </w:rPr>
        <w:t>مـُ</w:t>
      </w:r>
      <w:r>
        <w:rPr>
          <w:rtl/>
          <w:lang w:bidi="fa-IR"/>
        </w:rPr>
        <w:t>حمّد الدهان</w:t>
      </w:r>
      <w:r w:rsidR="004C397E">
        <w:rPr>
          <w:rtl/>
          <w:lang w:bidi="fa-IR"/>
        </w:rPr>
        <w:t>،</w:t>
      </w:r>
      <w:r>
        <w:rPr>
          <w:rtl/>
          <w:lang w:bidi="fa-IR"/>
        </w:rPr>
        <w:t xml:space="preserve"> أنا أبو جعفر أحمد بن الحسن البردعي</w:t>
      </w:r>
      <w:r w:rsidR="004C397E">
        <w:rPr>
          <w:rtl/>
          <w:lang w:bidi="fa-IR"/>
        </w:rPr>
        <w:t>،</w:t>
      </w:r>
      <w:r>
        <w:rPr>
          <w:rtl/>
          <w:lang w:bidi="fa-IR"/>
        </w:rPr>
        <w:t xml:space="preserve"> أنا أبو هريرة أحمد بن عبد الله بن أبي العصام العدوي</w:t>
      </w:r>
      <w:r w:rsidR="004C397E">
        <w:rPr>
          <w:rtl/>
          <w:lang w:bidi="fa-IR"/>
        </w:rPr>
        <w:t>،</w:t>
      </w:r>
      <w:r>
        <w:rPr>
          <w:rtl/>
          <w:lang w:bidi="fa-IR"/>
        </w:rPr>
        <w:t xml:space="preserve"> أنا إبراهيم بن يحيى بن يعقوب أبو الطّاهر البزّار</w:t>
      </w:r>
      <w:r w:rsidR="004C397E">
        <w:rPr>
          <w:rtl/>
          <w:lang w:bidi="fa-IR"/>
        </w:rPr>
        <w:t>،</w:t>
      </w:r>
      <w:r>
        <w:rPr>
          <w:rtl/>
          <w:lang w:bidi="fa-IR"/>
        </w:rPr>
        <w:t xml:space="preserve"> أنا ابن لقمان</w:t>
      </w:r>
      <w:r w:rsidR="004C397E">
        <w:rPr>
          <w:rtl/>
          <w:lang w:bidi="fa-IR"/>
        </w:rPr>
        <w:t>،</w:t>
      </w:r>
      <w:r>
        <w:rPr>
          <w:rtl/>
          <w:lang w:bidi="fa-IR"/>
        </w:rPr>
        <w:t xml:space="preserve"> أنا الحُسين بن إدريس</w:t>
      </w:r>
      <w:r w:rsidR="004C397E">
        <w:rPr>
          <w:rtl/>
          <w:lang w:bidi="fa-IR"/>
        </w:rPr>
        <w:t>،</w:t>
      </w:r>
      <w:r>
        <w:rPr>
          <w:rtl/>
          <w:lang w:bidi="fa-IR"/>
        </w:rPr>
        <w:t xml:space="preserve"> أنا هاشم بن هاشم</w:t>
      </w:r>
      <w:r w:rsidR="004C397E">
        <w:rPr>
          <w:rtl/>
          <w:lang w:bidi="fa-IR"/>
        </w:rPr>
        <w:t>،</w:t>
      </w:r>
      <w:r>
        <w:rPr>
          <w:rtl/>
          <w:lang w:bidi="fa-IR"/>
        </w:rPr>
        <w:t xml:space="preserve"> عن اُمِّه</w:t>
      </w:r>
      <w:r w:rsidR="004C397E">
        <w:rPr>
          <w:rtl/>
          <w:lang w:bidi="fa-IR"/>
        </w:rPr>
        <w:t>،</w:t>
      </w:r>
      <w:r>
        <w:rPr>
          <w:rtl/>
          <w:lang w:bidi="fa-IR"/>
        </w:rPr>
        <w:t xml:space="preserve"> عن اُمِّ سلمة قالت : سمعت الجنّ تنوح على الحُسين (</w:t>
      </w:r>
      <w:r w:rsidR="00300A34" w:rsidRPr="00300A34">
        <w:rPr>
          <w:rStyle w:val="libAlaemChar"/>
          <w:rtl/>
        </w:rPr>
        <w:t>عليه‌السلام</w:t>
      </w:r>
      <w:r>
        <w:rPr>
          <w:rtl/>
          <w:lang w:bidi="fa-IR"/>
        </w:rPr>
        <w:t>) يوم قُتِلَ</w:t>
      </w:r>
      <w:r w:rsidR="004C397E">
        <w:rPr>
          <w:rtl/>
          <w:lang w:bidi="fa-IR"/>
        </w:rPr>
        <w:t>،</w:t>
      </w:r>
      <w:r>
        <w:rPr>
          <w:rtl/>
          <w:lang w:bidi="fa-IR"/>
        </w:rPr>
        <w:t xml:space="preserve"> وهنَّ يقلنَ :</w:t>
      </w:r>
    </w:p>
    <w:tbl>
      <w:tblPr>
        <w:tblStyle w:val="TableGrid"/>
        <w:bidiVisual/>
        <w:tblW w:w="4562" w:type="pct"/>
        <w:tblInd w:w="384" w:type="dxa"/>
        <w:tblLook w:val="01E0"/>
      </w:tblPr>
      <w:tblGrid>
        <w:gridCol w:w="3529"/>
        <w:gridCol w:w="272"/>
        <w:gridCol w:w="3509"/>
      </w:tblGrid>
      <w:tr w:rsidR="00D51B13" w:rsidTr="005E5738">
        <w:trPr>
          <w:trHeight w:val="350"/>
        </w:trPr>
        <w:tc>
          <w:tcPr>
            <w:tcW w:w="3920" w:type="dxa"/>
            <w:shd w:val="clear" w:color="auto" w:fill="auto"/>
          </w:tcPr>
          <w:p w:rsidR="00D51B13" w:rsidRDefault="00D51B13" w:rsidP="005E5738">
            <w:pPr>
              <w:pStyle w:val="libPoem"/>
            </w:pPr>
            <w:r>
              <w:rPr>
                <w:rtl/>
                <w:lang w:bidi="fa-IR"/>
              </w:rPr>
              <w:t>أيُّها القاتلون ظُلماً حُسيناً</w:t>
            </w:r>
            <w:r w:rsidRPr="00725071">
              <w:rPr>
                <w:rStyle w:val="libPoemTiniChar0"/>
                <w:rtl/>
              </w:rPr>
              <w:br/>
              <w:t> </w:t>
            </w:r>
          </w:p>
        </w:tc>
        <w:tc>
          <w:tcPr>
            <w:tcW w:w="279" w:type="dxa"/>
            <w:shd w:val="clear" w:color="auto" w:fill="auto"/>
          </w:tcPr>
          <w:p w:rsidR="00D51B13" w:rsidRDefault="00D51B13" w:rsidP="005E5738">
            <w:pPr>
              <w:pStyle w:val="libPoem"/>
              <w:rPr>
                <w:rtl/>
              </w:rPr>
            </w:pPr>
          </w:p>
        </w:tc>
        <w:tc>
          <w:tcPr>
            <w:tcW w:w="3881" w:type="dxa"/>
            <w:shd w:val="clear" w:color="auto" w:fill="auto"/>
          </w:tcPr>
          <w:p w:rsidR="00D51B13" w:rsidRDefault="00D51B13" w:rsidP="005E5738">
            <w:pPr>
              <w:pStyle w:val="libPoem"/>
            </w:pPr>
            <w:r>
              <w:rPr>
                <w:rtl/>
                <w:lang w:bidi="fa-IR"/>
              </w:rPr>
              <w:t>أبشروا بالعذابِ والتنكيلِ</w:t>
            </w:r>
            <w:r w:rsidRPr="00725071">
              <w:rPr>
                <w:rStyle w:val="libPoemTiniChar0"/>
                <w:rtl/>
              </w:rPr>
              <w:br/>
              <w:t> </w:t>
            </w:r>
          </w:p>
        </w:tc>
      </w:tr>
      <w:tr w:rsidR="00D51B13" w:rsidTr="005E5738">
        <w:trPr>
          <w:trHeight w:val="350"/>
        </w:trPr>
        <w:tc>
          <w:tcPr>
            <w:tcW w:w="3920" w:type="dxa"/>
          </w:tcPr>
          <w:p w:rsidR="00D51B13" w:rsidRDefault="00D51B13" w:rsidP="005E5738">
            <w:pPr>
              <w:pStyle w:val="libPoem"/>
            </w:pPr>
            <w:r>
              <w:rPr>
                <w:rtl/>
                <w:lang w:bidi="fa-IR"/>
              </w:rPr>
              <w:t>كلُّ أهلِ السّماءِ يدعو عليكُم</w:t>
            </w:r>
            <w:r w:rsidRPr="00725071">
              <w:rPr>
                <w:rStyle w:val="libPoemTiniChar0"/>
                <w:rtl/>
              </w:rPr>
              <w:br/>
              <w:t> </w:t>
            </w:r>
          </w:p>
        </w:tc>
        <w:tc>
          <w:tcPr>
            <w:tcW w:w="279" w:type="dxa"/>
          </w:tcPr>
          <w:p w:rsidR="00D51B13" w:rsidRDefault="00D51B13" w:rsidP="005E5738">
            <w:pPr>
              <w:pStyle w:val="libPoem"/>
              <w:rPr>
                <w:rtl/>
              </w:rPr>
            </w:pPr>
          </w:p>
        </w:tc>
        <w:tc>
          <w:tcPr>
            <w:tcW w:w="3881" w:type="dxa"/>
          </w:tcPr>
          <w:p w:rsidR="00D51B13" w:rsidRDefault="00D51B13" w:rsidP="005E5738">
            <w:pPr>
              <w:pStyle w:val="libPoem"/>
            </w:pPr>
            <w:r>
              <w:rPr>
                <w:rtl/>
                <w:lang w:bidi="fa-IR"/>
              </w:rPr>
              <w:t>من نبيٍّ ومـُرسلٍ وقبيلِ</w:t>
            </w:r>
            <w:r w:rsidRPr="00725071">
              <w:rPr>
                <w:rStyle w:val="libPoemTiniChar0"/>
                <w:rtl/>
              </w:rPr>
              <w:br/>
              <w:t> </w:t>
            </w:r>
          </w:p>
        </w:tc>
      </w:tr>
      <w:tr w:rsidR="00D51B13" w:rsidTr="005E5738">
        <w:trPr>
          <w:trHeight w:val="350"/>
        </w:trPr>
        <w:tc>
          <w:tcPr>
            <w:tcW w:w="3920" w:type="dxa"/>
          </w:tcPr>
          <w:p w:rsidR="00D51B13" w:rsidRDefault="00D51B13" w:rsidP="005E5738">
            <w:pPr>
              <w:pStyle w:val="libPoem"/>
            </w:pPr>
            <w:r>
              <w:rPr>
                <w:rtl/>
                <w:lang w:bidi="fa-IR"/>
              </w:rPr>
              <w:t>قد لُعِنْتُم على لسانِ ابنِ داو</w:t>
            </w:r>
            <w:r w:rsidRPr="00725071">
              <w:rPr>
                <w:rStyle w:val="libPoemTiniChar0"/>
                <w:rtl/>
              </w:rPr>
              <w:br/>
              <w:t> </w:t>
            </w:r>
          </w:p>
        </w:tc>
        <w:tc>
          <w:tcPr>
            <w:tcW w:w="279" w:type="dxa"/>
          </w:tcPr>
          <w:p w:rsidR="00D51B13" w:rsidRDefault="00D51B13" w:rsidP="005E5738">
            <w:pPr>
              <w:pStyle w:val="libPoem"/>
              <w:rPr>
                <w:rtl/>
              </w:rPr>
            </w:pPr>
          </w:p>
        </w:tc>
        <w:tc>
          <w:tcPr>
            <w:tcW w:w="3881" w:type="dxa"/>
          </w:tcPr>
          <w:p w:rsidR="00D51B13" w:rsidRDefault="00D51B13" w:rsidP="005E5738">
            <w:pPr>
              <w:pStyle w:val="libPoem"/>
            </w:pPr>
            <w:r>
              <w:rPr>
                <w:rtl/>
                <w:lang w:bidi="fa-IR"/>
              </w:rPr>
              <w:t>دَ وموسى وصاحبِ الإنجيلِ</w:t>
            </w:r>
            <w:r w:rsidRPr="007920B3">
              <w:rPr>
                <w:rStyle w:val="libFootnotenumChar"/>
                <w:rtl/>
              </w:rPr>
              <w:t>(1)</w:t>
            </w:r>
            <w:r w:rsidRPr="00725071">
              <w:rPr>
                <w:rStyle w:val="libPoemTiniChar0"/>
                <w:rtl/>
              </w:rPr>
              <w:br/>
              <w:t> </w:t>
            </w:r>
          </w:p>
        </w:tc>
      </w:tr>
    </w:tbl>
    <w:p w:rsidR="0092131B" w:rsidRDefault="008766D8" w:rsidP="008766D8">
      <w:pPr>
        <w:pStyle w:val="libNormal"/>
        <w:rPr>
          <w:rtl/>
          <w:lang w:bidi="fa-IR"/>
        </w:rPr>
      </w:pPr>
      <w:r w:rsidRPr="0097019A">
        <w:rPr>
          <w:rStyle w:val="libBold1Char"/>
          <w:rtl/>
        </w:rPr>
        <w:t>الثانية</w:t>
      </w:r>
      <w:r>
        <w:rPr>
          <w:rtl/>
          <w:lang w:bidi="fa-IR"/>
        </w:rPr>
        <w:t xml:space="preserve"> : روى الخوارزميّ</w:t>
      </w:r>
      <w:r w:rsidR="004C397E">
        <w:rPr>
          <w:rtl/>
          <w:lang w:bidi="fa-IR"/>
        </w:rPr>
        <w:t>،</w:t>
      </w:r>
      <w:r>
        <w:rPr>
          <w:rtl/>
          <w:lang w:bidi="fa-IR"/>
        </w:rPr>
        <w:t xml:space="preserve"> والزّرندي الحنفي</w:t>
      </w:r>
      <w:r w:rsidR="004C397E">
        <w:rPr>
          <w:rtl/>
          <w:lang w:bidi="fa-IR"/>
        </w:rPr>
        <w:t>،</w:t>
      </w:r>
      <w:r>
        <w:rPr>
          <w:rtl/>
          <w:lang w:bidi="fa-IR"/>
        </w:rPr>
        <w:t xml:space="preserve"> وابن كثير</w:t>
      </w:r>
      <w:r w:rsidR="004C397E">
        <w:rPr>
          <w:rtl/>
          <w:lang w:bidi="fa-IR"/>
        </w:rPr>
        <w:t>،</w:t>
      </w:r>
      <w:r>
        <w:rPr>
          <w:rtl/>
          <w:lang w:bidi="fa-IR"/>
        </w:rPr>
        <w:t xml:space="preserve"> واللفظ للأوّل قال :</w:t>
      </w:r>
    </w:p>
    <w:p w:rsidR="008766D8" w:rsidRDefault="0092131B" w:rsidP="0092131B">
      <w:pPr>
        <w:pStyle w:val="libLine"/>
        <w:rPr>
          <w:rtl/>
          <w:lang w:bidi="fa-IR"/>
        </w:rPr>
      </w:pPr>
      <w:r>
        <w:rPr>
          <w:rtl/>
          <w:lang w:bidi="fa-IR"/>
        </w:rPr>
        <w:t>____________________</w:t>
      </w:r>
    </w:p>
    <w:p w:rsidR="007920B3" w:rsidRDefault="008766D8" w:rsidP="00447455">
      <w:pPr>
        <w:pStyle w:val="libFootnote0"/>
        <w:rPr>
          <w:rtl/>
          <w:lang w:bidi="fa-IR"/>
        </w:rPr>
      </w:pPr>
      <w:r>
        <w:rPr>
          <w:rtl/>
          <w:lang w:bidi="fa-IR"/>
        </w:rPr>
        <w:t>(1) تاريخ مدينة دمشق 14 / 240</w:t>
      </w:r>
      <w:r w:rsidR="004C397E">
        <w:rPr>
          <w:rtl/>
          <w:lang w:bidi="fa-IR"/>
        </w:rPr>
        <w:t>،</w:t>
      </w:r>
      <w:r>
        <w:rPr>
          <w:rtl/>
          <w:lang w:bidi="fa-IR"/>
        </w:rPr>
        <w:t xml:space="preserve"> البداية والنهاية </w:t>
      </w:r>
      <w:r w:rsidR="00300A34">
        <w:rPr>
          <w:rtl/>
          <w:lang w:bidi="fa-IR"/>
        </w:rPr>
        <w:t>-</w:t>
      </w:r>
      <w:r>
        <w:rPr>
          <w:rtl/>
          <w:lang w:bidi="fa-IR"/>
        </w:rPr>
        <w:t xml:space="preserve"> ابن كثير 8 / 219</w:t>
      </w:r>
      <w:r w:rsidR="004C397E">
        <w:rPr>
          <w:rtl/>
          <w:lang w:bidi="fa-IR"/>
        </w:rPr>
        <w:t>،</w:t>
      </w:r>
      <w:r>
        <w:rPr>
          <w:rtl/>
          <w:lang w:bidi="fa-IR"/>
        </w:rPr>
        <w:t xml:space="preserve"> بغية الطلب في تاريخ حلب </w:t>
      </w:r>
      <w:r w:rsidR="00300A34">
        <w:rPr>
          <w:rtl/>
          <w:lang w:bidi="fa-IR"/>
        </w:rPr>
        <w:t>-</w:t>
      </w:r>
      <w:r>
        <w:rPr>
          <w:rtl/>
          <w:lang w:bidi="fa-IR"/>
        </w:rPr>
        <w:t xml:space="preserve"> ابن العديم 6 / 2650</w:t>
      </w:r>
      <w:r w:rsidR="004C397E">
        <w:rPr>
          <w:rtl/>
          <w:lang w:bidi="fa-IR"/>
        </w:rPr>
        <w:t>،</w:t>
      </w:r>
      <w:r>
        <w:rPr>
          <w:rtl/>
          <w:lang w:bidi="fa-IR"/>
        </w:rPr>
        <w:t xml:space="preserve"> كفاية الطالب </w:t>
      </w:r>
      <w:r w:rsidR="00300A34">
        <w:rPr>
          <w:rtl/>
          <w:lang w:bidi="fa-IR"/>
        </w:rPr>
        <w:t>-</w:t>
      </w:r>
      <w:r>
        <w:rPr>
          <w:rtl/>
          <w:lang w:bidi="fa-IR"/>
        </w:rPr>
        <w:t xml:space="preserve"> الكنجي الشافعي / 295</w:t>
      </w:r>
      <w:r w:rsidR="004C397E">
        <w:rPr>
          <w:rtl/>
          <w:lang w:bidi="fa-IR"/>
        </w:rPr>
        <w:t>،</w:t>
      </w:r>
      <w:r>
        <w:rPr>
          <w:rtl/>
          <w:lang w:bidi="fa-IR"/>
        </w:rPr>
        <w:t xml:space="preserve"> نقلاً عن إحقاق الحقِّ 11 / 576</w:t>
      </w:r>
      <w:r w:rsidR="004C397E">
        <w:rPr>
          <w:rtl/>
          <w:lang w:bidi="fa-IR"/>
        </w:rPr>
        <w:t>،</w:t>
      </w:r>
      <w:r>
        <w:rPr>
          <w:rtl/>
          <w:lang w:bidi="fa-IR"/>
        </w:rPr>
        <w:t xml:space="preserve"> مختصر تاريخ مدينة دمشق </w:t>
      </w:r>
      <w:r w:rsidR="00300A34">
        <w:rPr>
          <w:rtl/>
          <w:lang w:bidi="fa-IR"/>
        </w:rPr>
        <w:t>-</w:t>
      </w:r>
      <w:r>
        <w:rPr>
          <w:rtl/>
          <w:lang w:bidi="fa-IR"/>
        </w:rPr>
        <w:t xml:space="preserve"> ابن منظور 7 / 154 </w:t>
      </w:r>
      <w:r w:rsidR="00300A34">
        <w:rPr>
          <w:rtl/>
          <w:lang w:bidi="fa-IR"/>
        </w:rPr>
        <w:t>-</w:t>
      </w:r>
      <w:r>
        <w:rPr>
          <w:rtl/>
          <w:lang w:bidi="fa-IR"/>
        </w:rPr>
        <w:t xml:space="preserve"> إحقاق الحقِّ 27 / 496</w:t>
      </w:r>
      <w:r w:rsidR="007920B3">
        <w:rPr>
          <w:rtl/>
          <w:lang w:bidi="fa-IR"/>
        </w:rPr>
        <w:t>.</w:t>
      </w:r>
    </w:p>
    <w:p w:rsidR="008766D8" w:rsidRDefault="0092131B" w:rsidP="008766D8">
      <w:pPr>
        <w:pStyle w:val="libNormal"/>
        <w:rPr>
          <w:rtl/>
          <w:lang w:bidi="fa-IR"/>
        </w:rPr>
      </w:pPr>
      <w:r>
        <w:rPr>
          <w:rtl/>
          <w:lang w:bidi="fa-IR"/>
        </w:rPr>
        <w:br w:type="page"/>
      </w:r>
    </w:p>
    <w:p w:rsidR="008766D8" w:rsidRDefault="008766D8" w:rsidP="00447455">
      <w:pPr>
        <w:pStyle w:val="libNormal0"/>
        <w:rPr>
          <w:rtl/>
          <w:lang w:bidi="fa-IR"/>
        </w:rPr>
      </w:pPr>
      <w:r>
        <w:rPr>
          <w:rtl/>
          <w:lang w:bidi="fa-IR"/>
        </w:rPr>
        <w:lastRenderedPageBreak/>
        <w:t>وأخبرني أبو العلاء هذا ( إجازة ) أخبرني أبو علي الحدّاد</w:t>
      </w:r>
      <w:r w:rsidR="004C397E">
        <w:rPr>
          <w:rtl/>
          <w:lang w:bidi="fa-IR"/>
        </w:rPr>
        <w:t>،</w:t>
      </w:r>
      <w:r>
        <w:rPr>
          <w:rtl/>
          <w:lang w:bidi="fa-IR"/>
        </w:rPr>
        <w:t xml:space="preserve"> أخبرني </w:t>
      </w:r>
      <w:r w:rsidR="007920B3">
        <w:rPr>
          <w:rtl/>
          <w:lang w:bidi="fa-IR"/>
        </w:rPr>
        <w:t>مـُ</w:t>
      </w:r>
      <w:r>
        <w:rPr>
          <w:rtl/>
          <w:lang w:bidi="fa-IR"/>
        </w:rPr>
        <w:t>حمّد بن أحمد الكاتب</w:t>
      </w:r>
      <w:r w:rsidR="004C397E">
        <w:rPr>
          <w:rtl/>
          <w:lang w:bidi="fa-IR"/>
        </w:rPr>
        <w:t>،</w:t>
      </w:r>
      <w:r>
        <w:rPr>
          <w:rtl/>
          <w:lang w:bidi="fa-IR"/>
        </w:rPr>
        <w:t xml:space="preserve"> أخبرني عبد الله بن </w:t>
      </w:r>
      <w:r w:rsidR="007920B3">
        <w:rPr>
          <w:rtl/>
          <w:lang w:bidi="fa-IR"/>
        </w:rPr>
        <w:t>مـُ</w:t>
      </w:r>
      <w:r>
        <w:rPr>
          <w:rtl/>
          <w:lang w:bidi="fa-IR"/>
        </w:rPr>
        <w:t>حمّد</w:t>
      </w:r>
      <w:r w:rsidR="004C397E">
        <w:rPr>
          <w:rtl/>
          <w:lang w:bidi="fa-IR"/>
        </w:rPr>
        <w:t>،</w:t>
      </w:r>
      <w:r>
        <w:rPr>
          <w:rtl/>
          <w:lang w:bidi="fa-IR"/>
        </w:rPr>
        <w:t xml:space="preserve"> حدّثني أحمد بن عمر</w:t>
      </w:r>
      <w:r w:rsidR="004C397E">
        <w:rPr>
          <w:rtl/>
          <w:lang w:bidi="fa-IR"/>
        </w:rPr>
        <w:t>،</w:t>
      </w:r>
      <w:r>
        <w:rPr>
          <w:rtl/>
          <w:lang w:bidi="fa-IR"/>
        </w:rPr>
        <w:t xml:space="preserve"> حدّثني إبراهيم بن سعيد</w:t>
      </w:r>
      <w:r w:rsidR="004C397E">
        <w:rPr>
          <w:rtl/>
          <w:lang w:bidi="fa-IR"/>
        </w:rPr>
        <w:t>،</w:t>
      </w:r>
      <w:r>
        <w:rPr>
          <w:rtl/>
          <w:lang w:bidi="fa-IR"/>
        </w:rPr>
        <w:t xml:space="preserve"> حدّثني </w:t>
      </w:r>
      <w:r w:rsidR="007920B3">
        <w:rPr>
          <w:rtl/>
          <w:lang w:bidi="fa-IR"/>
        </w:rPr>
        <w:t>مـُ</w:t>
      </w:r>
      <w:r>
        <w:rPr>
          <w:rtl/>
          <w:lang w:bidi="fa-IR"/>
        </w:rPr>
        <w:t xml:space="preserve">حمّد بن جعفر بن </w:t>
      </w:r>
      <w:r w:rsidR="007920B3">
        <w:rPr>
          <w:rtl/>
          <w:lang w:bidi="fa-IR"/>
        </w:rPr>
        <w:t>مـُ</w:t>
      </w:r>
      <w:r>
        <w:rPr>
          <w:rtl/>
          <w:lang w:bidi="fa-IR"/>
        </w:rPr>
        <w:t xml:space="preserve">حمّد قال : سمعت عبد الرحمن بن </w:t>
      </w:r>
      <w:r w:rsidR="007920B3">
        <w:rPr>
          <w:rtl/>
          <w:lang w:bidi="fa-IR"/>
        </w:rPr>
        <w:t>مـُ</w:t>
      </w:r>
      <w:r>
        <w:rPr>
          <w:rtl/>
          <w:lang w:bidi="fa-IR"/>
        </w:rPr>
        <w:t>حمّد بن أبي سلمة يذكر</w:t>
      </w:r>
      <w:r w:rsidR="004C397E">
        <w:rPr>
          <w:rtl/>
          <w:lang w:bidi="fa-IR"/>
        </w:rPr>
        <w:t>،</w:t>
      </w:r>
      <w:r>
        <w:rPr>
          <w:rtl/>
          <w:lang w:bidi="fa-IR"/>
        </w:rPr>
        <w:t xml:space="preserve"> عن أبيه</w:t>
      </w:r>
      <w:r w:rsidR="004C397E">
        <w:rPr>
          <w:rtl/>
          <w:lang w:bidi="fa-IR"/>
        </w:rPr>
        <w:t>،</w:t>
      </w:r>
      <w:r>
        <w:rPr>
          <w:rtl/>
          <w:lang w:bidi="fa-IR"/>
        </w:rPr>
        <w:t xml:space="preserve"> عن جدِّه</w:t>
      </w:r>
      <w:r w:rsidR="004C397E">
        <w:rPr>
          <w:rtl/>
          <w:lang w:bidi="fa-IR"/>
        </w:rPr>
        <w:t>،</w:t>
      </w:r>
      <w:r>
        <w:rPr>
          <w:rtl/>
          <w:lang w:bidi="fa-IR"/>
        </w:rPr>
        <w:t xml:space="preserve"> عن اُمِّ سلمة قالت : جاء جبرائيل (</w:t>
      </w:r>
      <w:r w:rsidR="00300A34" w:rsidRPr="00300A34">
        <w:rPr>
          <w:rStyle w:val="libAlaemChar"/>
          <w:rtl/>
        </w:rPr>
        <w:t>عليه‌السلام</w:t>
      </w:r>
      <w:r>
        <w:rPr>
          <w:rtl/>
          <w:lang w:bidi="fa-IR"/>
        </w:rPr>
        <w:t>) إلى النّبي (</w:t>
      </w:r>
      <w:r w:rsidR="00300A34" w:rsidRPr="00300A34">
        <w:rPr>
          <w:rStyle w:val="libAlaemChar"/>
          <w:rtl/>
        </w:rPr>
        <w:t>صلى‌الله‌عليه‌وآله</w:t>
      </w:r>
      <w:r>
        <w:rPr>
          <w:rtl/>
          <w:lang w:bidi="fa-IR"/>
        </w:rPr>
        <w:t>)</w:t>
      </w:r>
      <w:r w:rsidR="004C397E">
        <w:rPr>
          <w:rtl/>
          <w:lang w:bidi="fa-IR"/>
        </w:rPr>
        <w:t>،</w:t>
      </w:r>
      <w:r>
        <w:rPr>
          <w:rtl/>
          <w:lang w:bidi="fa-IR"/>
        </w:rPr>
        <w:t xml:space="preserve"> فقال : إنّ أمتك تقتله </w:t>
      </w:r>
      <w:r w:rsidR="00300A34">
        <w:rPr>
          <w:rtl/>
          <w:lang w:bidi="fa-IR"/>
        </w:rPr>
        <w:t>-</w:t>
      </w:r>
      <w:r>
        <w:rPr>
          <w:rtl/>
          <w:lang w:bidi="fa-IR"/>
        </w:rPr>
        <w:t xml:space="preserve"> يعني الحُسين (</w:t>
      </w:r>
      <w:r w:rsidR="00300A34" w:rsidRPr="00300A34">
        <w:rPr>
          <w:rStyle w:val="libAlaemChar"/>
          <w:rtl/>
        </w:rPr>
        <w:t>عليه‌السلام</w:t>
      </w:r>
      <w:r>
        <w:rPr>
          <w:rtl/>
          <w:lang w:bidi="fa-IR"/>
        </w:rPr>
        <w:t xml:space="preserve">) </w:t>
      </w:r>
      <w:r w:rsidR="00300A34">
        <w:rPr>
          <w:rtl/>
          <w:lang w:bidi="fa-IR"/>
        </w:rPr>
        <w:t>-</w:t>
      </w:r>
      <w:r>
        <w:rPr>
          <w:rtl/>
          <w:lang w:bidi="fa-IR"/>
        </w:rPr>
        <w:t xml:space="preserve"> بعدك . ثمّ قال له : ألا اُريك من تربةِ مقتله ؟ قال : (( نعم )) . فجاء بحصيّات</w:t>
      </w:r>
      <w:r w:rsidR="004C397E">
        <w:rPr>
          <w:rtl/>
          <w:lang w:bidi="fa-IR"/>
        </w:rPr>
        <w:t>،</w:t>
      </w:r>
      <w:r>
        <w:rPr>
          <w:rtl/>
          <w:lang w:bidi="fa-IR"/>
        </w:rPr>
        <w:t xml:space="preserve"> فجعلهنَّ رسول الله (</w:t>
      </w:r>
      <w:r w:rsidR="00300A34" w:rsidRPr="00300A34">
        <w:rPr>
          <w:rStyle w:val="libAlaemChar"/>
          <w:rtl/>
        </w:rPr>
        <w:t>صلى‌الله‌عليه‌وآله</w:t>
      </w:r>
      <w:r>
        <w:rPr>
          <w:rtl/>
          <w:lang w:bidi="fa-IR"/>
        </w:rPr>
        <w:t>) في قارورة</w:t>
      </w:r>
      <w:r w:rsidR="004C397E">
        <w:rPr>
          <w:rtl/>
          <w:lang w:bidi="fa-IR"/>
        </w:rPr>
        <w:t>،</w:t>
      </w:r>
      <w:r>
        <w:rPr>
          <w:rtl/>
          <w:lang w:bidi="fa-IR"/>
        </w:rPr>
        <w:t xml:space="preserve"> ف</w:t>
      </w:r>
      <w:r w:rsidR="0087599F">
        <w:rPr>
          <w:rtl/>
          <w:lang w:bidi="fa-IR"/>
        </w:rPr>
        <w:t>لمـَّا</w:t>
      </w:r>
      <w:r>
        <w:rPr>
          <w:rtl/>
          <w:lang w:bidi="fa-IR"/>
        </w:rPr>
        <w:t xml:space="preserve"> كانت ليلة قتل الحُسين (</w:t>
      </w:r>
      <w:r w:rsidR="00300A34" w:rsidRPr="00300A34">
        <w:rPr>
          <w:rStyle w:val="libAlaemChar"/>
          <w:rtl/>
        </w:rPr>
        <w:t>عليه‌السلام</w:t>
      </w:r>
      <w:r>
        <w:rPr>
          <w:rtl/>
          <w:lang w:bidi="fa-IR"/>
        </w:rPr>
        <w:t>) قالت اُ</w:t>
      </w:r>
      <w:r w:rsidR="00447455">
        <w:rPr>
          <w:rtl/>
          <w:lang w:bidi="fa-IR"/>
        </w:rPr>
        <w:t>م</w:t>
      </w:r>
      <w:r w:rsidR="00447455">
        <w:rPr>
          <w:rFonts w:hint="cs"/>
          <w:rtl/>
          <w:lang w:bidi="fa-IR"/>
        </w:rPr>
        <w:t>ُ</w:t>
      </w:r>
      <w:r>
        <w:rPr>
          <w:rtl/>
          <w:lang w:bidi="fa-IR"/>
        </w:rPr>
        <w:t xml:space="preserve"> سلمة : سمعت قائلاً يقول :</w:t>
      </w:r>
    </w:p>
    <w:tbl>
      <w:tblPr>
        <w:tblStyle w:val="TableGrid"/>
        <w:bidiVisual/>
        <w:tblW w:w="4562" w:type="pct"/>
        <w:tblInd w:w="384" w:type="dxa"/>
        <w:tblLook w:val="01E0"/>
      </w:tblPr>
      <w:tblGrid>
        <w:gridCol w:w="3529"/>
        <w:gridCol w:w="272"/>
        <w:gridCol w:w="3509"/>
      </w:tblGrid>
      <w:tr w:rsidR="00447455" w:rsidTr="005E5738">
        <w:trPr>
          <w:trHeight w:val="350"/>
        </w:trPr>
        <w:tc>
          <w:tcPr>
            <w:tcW w:w="3920" w:type="dxa"/>
            <w:shd w:val="clear" w:color="auto" w:fill="auto"/>
          </w:tcPr>
          <w:p w:rsidR="00447455" w:rsidRDefault="00447455" w:rsidP="005E5738">
            <w:pPr>
              <w:pStyle w:val="libPoem"/>
            </w:pPr>
            <w:r>
              <w:rPr>
                <w:rtl/>
                <w:lang w:bidi="fa-IR"/>
              </w:rPr>
              <w:t>أيُّها القاتلون جهلاً حسيناً</w:t>
            </w:r>
            <w:r w:rsidRPr="00725071">
              <w:rPr>
                <w:rStyle w:val="libPoemTiniChar0"/>
                <w:rtl/>
              </w:rPr>
              <w:br/>
              <w:t> </w:t>
            </w:r>
          </w:p>
        </w:tc>
        <w:tc>
          <w:tcPr>
            <w:tcW w:w="279" w:type="dxa"/>
            <w:shd w:val="clear" w:color="auto" w:fill="auto"/>
          </w:tcPr>
          <w:p w:rsidR="00447455" w:rsidRDefault="00447455" w:rsidP="005E5738">
            <w:pPr>
              <w:pStyle w:val="libPoem"/>
              <w:rPr>
                <w:rtl/>
              </w:rPr>
            </w:pPr>
          </w:p>
        </w:tc>
        <w:tc>
          <w:tcPr>
            <w:tcW w:w="3881" w:type="dxa"/>
            <w:shd w:val="clear" w:color="auto" w:fill="auto"/>
          </w:tcPr>
          <w:p w:rsidR="00447455" w:rsidRDefault="00447455" w:rsidP="005E5738">
            <w:pPr>
              <w:pStyle w:val="libPoem"/>
            </w:pPr>
            <w:r>
              <w:rPr>
                <w:rtl/>
                <w:lang w:bidi="fa-IR"/>
              </w:rPr>
              <w:t>أبشروا بالعذابِ والتّنكيلِ</w:t>
            </w:r>
            <w:r w:rsidRPr="00725071">
              <w:rPr>
                <w:rStyle w:val="libPoemTiniChar0"/>
                <w:rtl/>
              </w:rPr>
              <w:br/>
              <w:t> </w:t>
            </w:r>
          </w:p>
        </w:tc>
      </w:tr>
      <w:tr w:rsidR="00447455" w:rsidTr="005E5738">
        <w:trPr>
          <w:trHeight w:val="350"/>
        </w:trPr>
        <w:tc>
          <w:tcPr>
            <w:tcW w:w="3920" w:type="dxa"/>
          </w:tcPr>
          <w:p w:rsidR="00447455" w:rsidRDefault="00447455" w:rsidP="005E5738">
            <w:pPr>
              <w:pStyle w:val="libPoem"/>
            </w:pPr>
            <w:r>
              <w:rPr>
                <w:rtl/>
                <w:lang w:bidi="fa-IR"/>
              </w:rPr>
              <w:t>قد لُعِنْتُم على لسانِ ابنِ داو</w:t>
            </w:r>
            <w:r w:rsidRPr="00725071">
              <w:rPr>
                <w:rStyle w:val="libPoemTiniChar0"/>
                <w:rtl/>
              </w:rPr>
              <w:br/>
              <w:t> </w:t>
            </w:r>
          </w:p>
        </w:tc>
        <w:tc>
          <w:tcPr>
            <w:tcW w:w="279" w:type="dxa"/>
          </w:tcPr>
          <w:p w:rsidR="00447455" w:rsidRDefault="00447455" w:rsidP="005E5738">
            <w:pPr>
              <w:pStyle w:val="libPoem"/>
              <w:rPr>
                <w:rtl/>
              </w:rPr>
            </w:pPr>
          </w:p>
        </w:tc>
        <w:tc>
          <w:tcPr>
            <w:tcW w:w="3881" w:type="dxa"/>
          </w:tcPr>
          <w:p w:rsidR="00447455" w:rsidRDefault="00447455" w:rsidP="005E5738">
            <w:pPr>
              <w:pStyle w:val="libPoem"/>
            </w:pPr>
            <w:r>
              <w:rPr>
                <w:rtl/>
                <w:lang w:bidi="fa-IR"/>
              </w:rPr>
              <w:t>دَ وموسى وصاحبِ والإنجيلِ</w:t>
            </w:r>
            <w:r w:rsidRPr="00725071">
              <w:rPr>
                <w:rStyle w:val="libPoemTiniChar0"/>
                <w:rtl/>
              </w:rPr>
              <w:br/>
              <w:t> </w:t>
            </w:r>
          </w:p>
        </w:tc>
      </w:tr>
    </w:tbl>
    <w:p w:rsidR="007920B3" w:rsidRDefault="008766D8" w:rsidP="008766D8">
      <w:pPr>
        <w:pStyle w:val="libNormal"/>
        <w:rPr>
          <w:rtl/>
          <w:lang w:bidi="fa-IR"/>
        </w:rPr>
      </w:pPr>
      <w:r>
        <w:rPr>
          <w:rtl/>
          <w:lang w:bidi="fa-IR"/>
        </w:rPr>
        <w:t>قالت : فبكيت</w:t>
      </w:r>
      <w:r w:rsidR="004C397E">
        <w:rPr>
          <w:rtl/>
          <w:lang w:bidi="fa-IR"/>
        </w:rPr>
        <w:t>،</w:t>
      </w:r>
      <w:r>
        <w:rPr>
          <w:rtl/>
          <w:lang w:bidi="fa-IR"/>
        </w:rPr>
        <w:t xml:space="preserve"> وفتحت القارورة فإذا قد حدث فيها دمٌ</w:t>
      </w:r>
      <w:r w:rsidRPr="007920B3">
        <w:rPr>
          <w:rStyle w:val="libFootnotenumChar"/>
          <w:rtl/>
        </w:rPr>
        <w:t>(1)</w:t>
      </w:r>
      <w:r w:rsidR="007920B3">
        <w:rPr>
          <w:rtl/>
          <w:lang w:bidi="fa-IR"/>
        </w:rPr>
        <w:t>.</w:t>
      </w:r>
    </w:p>
    <w:p w:rsidR="008766D8" w:rsidRDefault="008766D8" w:rsidP="00447455">
      <w:pPr>
        <w:pStyle w:val="libBold1"/>
        <w:rPr>
          <w:rtl/>
          <w:lang w:bidi="fa-IR"/>
        </w:rPr>
      </w:pPr>
      <w:r>
        <w:rPr>
          <w:rtl/>
          <w:lang w:bidi="fa-IR"/>
        </w:rPr>
        <w:t>خبرُ اُمّ أبي حيزوم الكلبي في رثاء الجنِّ</w:t>
      </w:r>
    </w:p>
    <w:p w:rsidR="0092131B" w:rsidRDefault="008766D8" w:rsidP="008766D8">
      <w:pPr>
        <w:pStyle w:val="libNormal"/>
        <w:rPr>
          <w:rtl/>
          <w:lang w:bidi="fa-IR"/>
        </w:rPr>
      </w:pPr>
      <w:r>
        <w:rPr>
          <w:rtl/>
          <w:lang w:bidi="fa-IR"/>
        </w:rPr>
        <w:t xml:space="preserve">روى أبو بكر بن أبي الدّنيا قال : حدّثني </w:t>
      </w:r>
      <w:r w:rsidR="007920B3">
        <w:rPr>
          <w:rtl/>
          <w:lang w:bidi="fa-IR"/>
        </w:rPr>
        <w:t>مـُ</w:t>
      </w:r>
      <w:r>
        <w:rPr>
          <w:rtl/>
          <w:lang w:bidi="fa-IR"/>
        </w:rPr>
        <w:t>حمّد بن عباد بن موسى</w:t>
      </w:r>
      <w:r w:rsidR="004C397E">
        <w:rPr>
          <w:rtl/>
          <w:lang w:bidi="fa-IR"/>
        </w:rPr>
        <w:t>،</w:t>
      </w:r>
      <w:r>
        <w:rPr>
          <w:rtl/>
          <w:lang w:bidi="fa-IR"/>
        </w:rPr>
        <w:t xml:space="preserve"> ثنا هشام بن </w:t>
      </w:r>
      <w:r w:rsidR="007920B3">
        <w:rPr>
          <w:rtl/>
          <w:lang w:bidi="fa-IR"/>
        </w:rPr>
        <w:t>مـُ</w:t>
      </w:r>
      <w:r>
        <w:rPr>
          <w:rtl/>
          <w:lang w:bidi="fa-IR"/>
        </w:rPr>
        <w:t>حمّد</w:t>
      </w:r>
      <w:r w:rsidR="004C397E">
        <w:rPr>
          <w:rtl/>
          <w:lang w:bidi="fa-IR"/>
        </w:rPr>
        <w:t>،</w:t>
      </w:r>
      <w:r>
        <w:rPr>
          <w:rtl/>
          <w:lang w:bidi="fa-IR"/>
        </w:rPr>
        <w:t xml:space="preserve"> ثنا أبو حيزوم الكلبي</w:t>
      </w:r>
      <w:r w:rsidR="004C397E">
        <w:rPr>
          <w:rtl/>
          <w:lang w:bidi="fa-IR"/>
        </w:rPr>
        <w:t>،</w:t>
      </w:r>
    </w:p>
    <w:p w:rsidR="008766D8" w:rsidRDefault="0092131B" w:rsidP="0092131B">
      <w:pPr>
        <w:pStyle w:val="libLine"/>
        <w:rPr>
          <w:rtl/>
          <w:lang w:bidi="fa-IR"/>
        </w:rPr>
      </w:pPr>
      <w:r>
        <w:rPr>
          <w:rtl/>
          <w:lang w:bidi="fa-IR"/>
        </w:rPr>
        <w:t>____________________</w:t>
      </w:r>
    </w:p>
    <w:p w:rsidR="008766D8" w:rsidRDefault="008766D8" w:rsidP="00447455">
      <w:pPr>
        <w:pStyle w:val="libFootnote0"/>
        <w:rPr>
          <w:rtl/>
          <w:lang w:bidi="fa-IR"/>
        </w:rPr>
      </w:pPr>
      <w:r>
        <w:rPr>
          <w:rtl/>
          <w:lang w:bidi="fa-IR"/>
        </w:rPr>
        <w:t>(1) مقتل الحُسين (</w:t>
      </w:r>
      <w:r w:rsidR="00300A34" w:rsidRPr="00447455">
        <w:rPr>
          <w:rStyle w:val="libFootnoteAlaemChar"/>
          <w:rtl/>
        </w:rPr>
        <w:t>عليه‌السلام</w:t>
      </w:r>
      <w:r>
        <w:rPr>
          <w:rtl/>
          <w:lang w:bidi="fa-IR"/>
        </w:rPr>
        <w:t xml:space="preserve">) </w:t>
      </w:r>
      <w:r w:rsidR="00300A34">
        <w:rPr>
          <w:rtl/>
          <w:lang w:bidi="fa-IR"/>
        </w:rPr>
        <w:t>-</w:t>
      </w:r>
      <w:r>
        <w:rPr>
          <w:rtl/>
          <w:lang w:bidi="fa-IR"/>
        </w:rPr>
        <w:t xml:space="preserve"> الخوارزمي 2 / 107 </w:t>
      </w:r>
      <w:r w:rsidR="00300A34">
        <w:rPr>
          <w:rtl/>
          <w:lang w:bidi="fa-IR"/>
        </w:rPr>
        <w:t>-</w:t>
      </w:r>
      <w:r>
        <w:rPr>
          <w:rtl/>
          <w:lang w:bidi="fa-IR"/>
        </w:rPr>
        <w:t xml:space="preserve"> 108</w:t>
      </w:r>
      <w:r w:rsidR="004C397E">
        <w:rPr>
          <w:rtl/>
          <w:lang w:bidi="fa-IR"/>
        </w:rPr>
        <w:t>،</w:t>
      </w:r>
      <w:r>
        <w:rPr>
          <w:rtl/>
          <w:lang w:bidi="fa-IR"/>
        </w:rPr>
        <w:t xml:space="preserve"> نظم درر السّمطين </w:t>
      </w:r>
      <w:r w:rsidR="00300A34">
        <w:rPr>
          <w:rtl/>
          <w:lang w:bidi="fa-IR"/>
        </w:rPr>
        <w:t>-</w:t>
      </w:r>
      <w:r>
        <w:rPr>
          <w:rtl/>
          <w:lang w:bidi="fa-IR"/>
        </w:rPr>
        <w:t xml:space="preserve"> الزّرندي الحنفي / 217</w:t>
      </w:r>
      <w:r w:rsidR="004C397E">
        <w:rPr>
          <w:rtl/>
          <w:lang w:bidi="fa-IR"/>
        </w:rPr>
        <w:t>،</w:t>
      </w:r>
      <w:r>
        <w:rPr>
          <w:rtl/>
          <w:lang w:bidi="fa-IR"/>
        </w:rPr>
        <w:t xml:space="preserve"> البداية والنهاية </w:t>
      </w:r>
      <w:r w:rsidR="00300A34">
        <w:rPr>
          <w:rtl/>
          <w:lang w:bidi="fa-IR"/>
        </w:rPr>
        <w:t>-</w:t>
      </w:r>
      <w:r>
        <w:rPr>
          <w:rtl/>
          <w:lang w:bidi="fa-IR"/>
        </w:rPr>
        <w:t xml:space="preserve"> ابن كثير 8 / 219</w:t>
      </w:r>
      <w:r w:rsidR="004C397E">
        <w:rPr>
          <w:rtl/>
          <w:lang w:bidi="fa-IR"/>
        </w:rPr>
        <w:t>،</w:t>
      </w:r>
      <w:r>
        <w:rPr>
          <w:rtl/>
          <w:lang w:bidi="fa-IR"/>
        </w:rPr>
        <w:t xml:space="preserve"> ولم يذكر قضية القارورة</w:t>
      </w:r>
      <w:r w:rsidR="004C397E">
        <w:rPr>
          <w:rtl/>
          <w:lang w:bidi="fa-IR"/>
        </w:rPr>
        <w:t>،</w:t>
      </w:r>
      <w:r>
        <w:rPr>
          <w:rtl/>
          <w:lang w:bidi="fa-IR"/>
        </w:rPr>
        <w:t xml:space="preserve"> وذكره بسند آخر قال : ورواه الحُسين بن إدريس</w:t>
      </w:r>
      <w:r w:rsidR="004C397E">
        <w:rPr>
          <w:rtl/>
          <w:lang w:bidi="fa-IR"/>
        </w:rPr>
        <w:t>،</w:t>
      </w:r>
      <w:r>
        <w:rPr>
          <w:rtl/>
          <w:lang w:bidi="fa-IR"/>
        </w:rPr>
        <w:t xml:space="preserve"> عن هاشم بن هاشم</w:t>
      </w:r>
      <w:r w:rsidR="004C397E">
        <w:rPr>
          <w:rtl/>
          <w:lang w:bidi="fa-IR"/>
        </w:rPr>
        <w:t>،</w:t>
      </w:r>
      <w:r>
        <w:rPr>
          <w:rtl/>
          <w:lang w:bidi="fa-IR"/>
        </w:rPr>
        <w:t xml:space="preserve"> عن اُمِّه</w:t>
      </w:r>
      <w:r w:rsidR="004C397E">
        <w:rPr>
          <w:rtl/>
          <w:lang w:bidi="fa-IR"/>
        </w:rPr>
        <w:t>،</w:t>
      </w:r>
      <w:r>
        <w:rPr>
          <w:rtl/>
          <w:lang w:bidi="fa-IR"/>
        </w:rPr>
        <w:t xml:space="preserve"> عن اُ</w:t>
      </w:r>
      <w:r w:rsidR="00447455">
        <w:rPr>
          <w:rtl/>
          <w:lang w:bidi="fa-IR"/>
        </w:rPr>
        <w:t>مّ سلمة قالت : سمعت الجنّ ينحنَ</w:t>
      </w:r>
      <w:r>
        <w:rPr>
          <w:rtl/>
          <w:lang w:bidi="fa-IR"/>
        </w:rPr>
        <w:t xml:space="preserve"> على الحُسين وهنّ يقلنَ :</w:t>
      </w:r>
    </w:p>
    <w:tbl>
      <w:tblPr>
        <w:tblStyle w:val="TableGrid"/>
        <w:bidiVisual/>
        <w:tblW w:w="4562" w:type="pct"/>
        <w:tblInd w:w="384" w:type="dxa"/>
        <w:tblLook w:val="01E0"/>
      </w:tblPr>
      <w:tblGrid>
        <w:gridCol w:w="3531"/>
        <w:gridCol w:w="272"/>
        <w:gridCol w:w="3507"/>
      </w:tblGrid>
      <w:tr w:rsidR="00447455" w:rsidTr="005E5738">
        <w:trPr>
          <w:trHeight w:val="350"/>
        </w:trPr>
        <w:tc>
          <w:tcPr>
            <w:tcW w:w="3920" w:type="dxa"/>
            <w:shd w:val="clear" w:color="auto" w:fill="auto"/>
          </w:tcPr>
          <w:p w:rsidR="00447455" w:rsidRDefault="00447455" w:rsidP="00A15C16">
            <w:pPr>
              <w:pStyle w:val="libPoemFootnote"/>
            </w:pPr>
            <w:r>
              <w:rPr>
                <w:rtl/>
                <w:lang w:bidi="fa-IR"/>
              </w:rPr>
              <w:t>أيُّها القاتلون جهلاً حسيناً</w:t>
            </w:r>
            <w:r w:rsidRPr="00725071">
              <w:rPr>
                <w:rStyle w:val="libPoemTiniChar0"/>
                <w:rtl/>
              </w:rPr>
              <w:br/>
              <w:t> </w:t>
            </w:r>
          </w:p>
        </w:tc>
        <w:tc>
          <w:tcPr>
            <w:tcW w:w="279" w:type="dxa"/>
            <w:shd w:val="clear" w:color="auto" w:fill="auto"/>
          </w:tcPr>
          <w:p w:rsidR="00447455" w:rsidRDefault="00447455" w:rsidP="00A15C16">
            <w:pPr>
              <w:pStyle w:val="libPoemFootnote"/>
              <w:rPr>
                <w:rtl/>
              </w:rPr>
            </w:pPr>
          </w:p>
        </w:tc>
        <w:tc>
          <w:tcPr>
            <w:tcW w:w="3881" w:type="dxa"/>
            <w:shd w:val="clear" w:color="auto" w:fill="auto"/>
          </w:tcPr>
          <w:p w:rsidR="00447455" w:rsidRDefault="00447455" w:rsidP="00A15C16">
            <w:pPr>
              <w:pStyle w:val="libPoemFootnote"/>
            </w:pPr>
            <w:r>
              <w:rPr>
                <w:rtl/>
                <w:lang w:bidi="fa-IR"/>
              </w:rPr>
              <w:t>أبشروا بالعذابِ والتّنكيلِ</w:t>
            </w:r>
            <w:r w:rsidRPr="00725071">
              <w:rPr>
                <w:rStyle w:val="libPoemTiniChar0"/>
                <w:rtl/>
              </w:rPr>
              <w:br/>
              <w:t> </w:t>
            </w:r>
          </w:p>
        </w:tc>
      </w:tr>
      <w:tr w:rsidR="00447455" w:rsidTr="005E5738">
        <w:trPr>
          <w:trHeight w:val="350"/>
        </w:trPr>
        <w:tc>
          <w:tcPr>
            <w:tcW w:w="3920" w:type="dxa"/>
          </w:tcPr>
          <w:p w:rsidR="00447455" w:rsidRDefault="00447455" w:rsidP="00A15C16">
            <w:pPr>
              <w:pStyle w:val="libPoemFootnote"/>
            </w:pPr>
            <w:r>
              <w:rPr>
                <w:rtl/>
                <w:lang w:bidi="fa-IR"/>
              </w:rPr>
              <w:t>كلُّ أهلِ السماءِ يدعو عليكم</w:t>
            </w:r>
            <w:r w:rsidRPr="00725071">
              <w:rPr>
                <w:rStyle w:val="libPoemTiniChar0"/>
                <w:rtl/>
              </w:rPr>
              <w:br/>
              <w:t> </w:t>
            </w:r>
          </w:p>
        </w:tc>
        <w:tc>
          <w:tcPr>
            <w:tcW w:w="279" w:type="dxa"/>
          </w:tcPr>
          <w:p w:rsidR="00447455" w:rsidRDefault="00447455" w:rsidP="00A15C16">
            <w:pPr>
              <w:pStyle w:val="libPoemFootnote"/>
              <w:rPr>
                <w:rtl/>
              </w:rPr>
            </w:pPr>
          </w:p>
        </w:tc>
        <w:tc>
          <w:tcPr>
            <w:tcW w:w="3881" w:type="dxa"/>
          </w:tcPr>
          <w:p w:rsidR="00447455" w:rsidRDefault="00447455" w:rsidP="00A15C16">
            <w:pPr>
              <w:pStyle w:val="libPoemFootnote"/>
            </w:pPr>
            <w:r>
              <w:rPr>
                <w:rtl/>
                <w:lang w:bidi="fa-IR"/>
              </w:rPr>
              <w:t>من نبيٍّ ومرسلٍ وقبيلِ</w:t>
            </w:r>
            <w:r w:rsidRPr="00725071">
              <w:rPr>
                <w:rStyle w:val="libPoemTiniChar0"/>
                <w:rtl/>
              </w:rPr>
              <w:br/>
              <w:t> </w:t>
            </w:r>
          </w:p>
        </w:tc>
      </w:tr>
      <w:tr w:rsidR="00447455" w:rsidTr="005E5738">
        <w:trPr>
          <w:trHeight w:val="350"/>
        </w:trPr>
        <w:tc>
          <w:tcPr>
            <w:tcW w:w="3920" w:type="dxa"/>
          </w:tcPr>
          <w:p w:rsidR="00447455" w:rsidRDefault="00447455" w:rsidP="00A15C16">
            <w:pPr>
              <w:pStyle w:val="libPoemFootnote"/>
            </w:pPr>
            <w:r>
              <w:rPr>
                <w:rtl/>
                <w:lang w:bidi="fa-IR"/>
              </w:rPr>
              <w:t>قد لُعِنْتُم على لسانِ ابنِ داو</w:t>
            </w:r>
            <w:r w:rsidRPr="00725071">
              <w:rPr>
                <w:rStyle w:val="libPoemTiniChar0"/>
                <w:rtl/>
              </w:rPr>
              <w:br/>
              <w:t> </w:t>
            </w:r>
          </w:p>
        </w:tc>
        <w:tc>
          <w:tcPr>
            <w:tcW w:w="279" w:type="dxa"/>
          </w:tcPr>
          <w:p w:rsidR="00447455" w:rsidRDefault="00447455" w:rsidP="00A15C16">
            <w:pPr>
              <w:pStyle w:val="libPoemFootnote"/>
              <w:rPr>
                <w:rtl/>
              </w:rPr>
            </w:pPr>
          </w:p>
        </w:tc>
        <w:tc>
          <w:tcPr>
            <w:tcW w:w="3881" w:type="dxa"/>
          </w:tcPr>
          <w:p w:rsidR="00447455" w:rsidRDefault="00447455" w:rsidP="00A15C16">
            <w:pPr>
              <w:pStyle w:val="libPoemFootnote"/>
            </w:pPr>
            <w:r>
              <w:rPr>
                <w:rtl/>
                <w:lang w:bidi="fa-IR"/>
              </w:rPr>
              <w:t>دَ وموسى وصاحبِ الإنجيلِ</w:t>
            </w:r>
            <w:r w:rsidRPr="00725071">
              <w:rPr>
                <w:rStyle w:val="libPoemTiniChar0"/>
                <w:rtl/>
              </w:rPr>
              <w:br/>
              <w:t> </w:t>
            </w:r>
          </w:p>
        </w:tc>
      </w:tr>
    </w:tbl>
    <w:p w:rsidR="007920B3" w:rsidRDefault="008766D8" w:rsidP="00447455">
      <w:pPr>
        <w:pStyle w:val="libFootnote0"/>
        <w:rPr>
          <w:rtl/>
          <w:lang w:bidi="fa-IR"/>
        </w:rPr>
      </w:pPr>
      <w:r>
        <w:rPr>
          <w:rtl/>
          <w:lang w:bidi="fa-IR"/>
        </w:rPr>
        <w:t>وقد روي من طرق اُخرى</w:t>
      </w:r>
      <w:r w:rsidR="004C397E">
        <w:rPr>
          <w:rtl/>
          <w:lang w:bidi="fa-IR"/>
        </w:rPr>
        <w:t>،</w:t>
      </w:r>
      <w:r>
        <w:rPr>
          <w:rtl/>
          <w:lang w:bidi="fa-IR"/>
        </w:rPr>
        <w:t xml:space="preserve"> عن اُمّ سلمة بشعر غير هذا</w:t>
      </w:r>
      <w:r w:rsidR="004C397E">
        <w:rPr>
          <w:rtl/>
          <w:lang w:bidi="fa-IR"/>
        </w:rPr>
        <w:t>،</w:t>
      </w:r>
      <w:r>
        <w:rPr>
          <w:rtl/>
          <w:lang w:bidi="fa-IR"/>
        </w:rPr>
        <w:t xml:space="preserve"> فالله أعلم . انتهى كلام ابن كثير</w:t>
      </w:r>
      <w:r w:rsidR="007920B3">
        <w:rPr>
          <w:rtl/>
          <w:lang w:bidi="fa-IR"/>
        </w:rPr>
        <w:t>.</w:t>
      </w:r>
    </w:p>
    <w:p w:rsidR="008766D8" w:rsidRDefault="0092131B" w:rsidP="008766D8">
      <w:pPr>
        <w:pStyle w:val="libNormal"/>
        <w:rPr>
          <w:rtl/>
          <w:lang w:bidi="fa-IR"/>
        </w:rPr>
      </w:pPr>
      <w:r>
        <w:rPr>
          <w:rtl/>
          <w:lang w:bidi="fa-IR"/>
        </w:rPr>
        <w:br w:type="page"/>
      </w:r>
    </w:p>
    <w:p w:rsidR="008766D8" w:rsidRDefault="008766D8" w:rsidP="006E5DC1">
      <w:pPr>
        <w:pStyle w:val="libNormal0"/>
        <w:rPr>
          <w:rtl/>
          <w:lang w:bidi="fa-IR"/>
        </w:rPr>
      </w:pPr>
      <w:r>
        <w:rPr>
          <w:rtl/>
          <w:lang w:bidi="fa-IR"/>
        </w:rPr>
        <w:lastRenderedPageBreak/>
        <w:t xml:space="preserve">عن اُمِّه قالت : </w:t>
      </w:r>
      <w:r w:rsidR="0087599F">
        <w:rPr>
          <w:rFonts w:hint="cs"/>
          <w:rtl/>
          <w:lang w:bidi="fa-IR"/>
        </w:rPr>
        <w:t>لمـَّا</w:t>
      </w:r>
      <w:r>
        <w:rPr>
          <w:rtl/>
          <w:lang w:bidi="fa-IR"/>
        </w:rPr>
        <w:t xml:space="preserve"> قُتل الحُسين (</w:t>
      </w:r>
      <w:r w:rsidR="00300A34" w:rsidRPr="00300A34">
        <w:rPr>
          <w:rStyle w:val="libAlaemChar"/>
          <w:rtl/>
        </w:rPr>
        <w:t>عليه‌السلام</w:t>
      </w:r>
      <w:r>
        <w:rPr>
          <w:rtl/>
          <w:lang w:bidi="fa-IR"/>
        </w:rPr>
        <w:t>) سمعت منادياً ينادي في الجبال</w:t>
      </w:r>
      <w:r w:rsidR="004C397E">
        <w:rPr>
          <w:rtl/>
          <w:lang w:bidi="fa-IR"/>
        </w:rPr>
        <w:t>،</w:t>
      </w:r>
      <w:r>
        <w:rPr>
          <w:rtl/>
          <w:lang w:bidi="fa-IR"/>
        </w:rPr>
        <w:t xml:space="preserve"> وهو يقول :</w:t>
      </w:r>
    </w:p>
    <w:tbl>
      <w:tblPr>
        <w:tblStyle w:val="TableGrid"/>
        <w:bidiVisual/>
        <w:tblW w:w="4562" w:type="pct"/>
        <w:tblInd w:w="384" w:type="dxa"/>
        <w:tblLook w:val="01E0"/>
      </w:tblPr>
      <w:tblGrid>
        <w:gridCol w:w="3530"/>
        <w:gridCol w:w="272"/>
        <w:gridCol w:w="3508"/>
      </w:tblGrid>
      <w:tr w:rsidR="006E5DC1" w:rsidTr="005E5738">
        <w:trPr>
          <w:trHeight w:val="350"/>
        </w:trPr>
        <w:tc>
          <w:tcPr>
            <w:tcW w:w="3920" w:type="dxa"/>
            <w:shd w:val="clear" w:color="auto" w:fill="auto"/>
          </w:tcPr>
          <w:p w:rsidR="006E5DC1" w:rsidRDefault="006E5DC1" w:rsidP="005E5738">
            <w:pPr>
              <w:pStyle w:val="libPoem"/>
            </w:pPr>
            <w:r>
              <w:rPr>
                <w:rtl/>
                <w:lang w:bidi="fa-IR"/>
              </w:rPr>
              <w:t>أيُّها القاتلون ظُلماً حُسيناً</w:t>
            </w:r>
            <w:r w:rsidRPr="00725071">
              <w:rPr>
                <w:rStyle w:val="libPoemTiniChar0"/>
                <w:rtl/>
              </w:rPr>
              <w:br/>
              <w:t> </w:t>
            </w:r>
          </w:p>
        </w:tc>
        <w:tc>
          <w:tcPr>
            <w:tcW w:w="279" w:type="dxa"/>
            <w:shd w:val="clear" w:color="auto" w:fill="auto"/>
          </w:tcPr>
          <w:p w:rsidR="006E5DC1" w:rsidRDefault="006E5DC1" w:rsidP="005E5738">
            <w:pPr>
              <w:pStyle w:val="libPoem"/>
              <w:rPr>
                <w:rtl/>
              </w:rPr>
            </w:pPr>
          </w:p>
        </w:tc>
        <w:tc>
          <w:tcPr>
            <w:tcW w:w="3881" w:type="dxa"/>
            <w:shd w:val="clear" w:color="auto" w:fill="auto"/>
          </w:tcPr>
          <w:p w:rsidR="006E5DC1" w:rsidRDefault="006E5DC1" w:rsidP="005E5738">
            <w:pPr>
              <w:pStyle w:val="libPoem"/>
            </w:pPr>
            <w:r>
              <w:rPr>
                <w:rtl/>
                <w:lang w:bidi="fa-IR"/>
              </w:rPr>
              <w:t>أبشروا بالعذابِ والتّنكيلِ</w:t>
            </w:r>
            <w:r w:rsidRPr="00725071">
              <w:rPr>
                <w:rStyle w:val="libPoemTiniChar0"/>
                <w:rtl/>
              </w:rPr>
              <w:br/>
              <w:t> </w:t>
            </w:r>
          </w:p>
        </w:tc>
      </w:tr>
      <w:tr w:rsidR="006E5DC1" w:rsidTr="005E5738">
        <w:trPr>
          <w:trHeight w:val="350"/>
        </w:trPr>
        <w:tc>
          <w:tcPr>
            <w:tcW w:w="3920" w:type="dxa"/>
          </w:tcPr>
          <w:p w:rsidR="006E5DC1" w:rsidRDefault="006E5DC1" w:rsidP="005E5738">
            <w:pPr>
              <w:pStyle w:val="libPoem"/>
            </w:pPr>
            <w:r>
              <w:rPr>
                <w:rtl/>
                <w:lang w:bidi="fa-IR"/>
              </w:rPr>
              <w:t>كلُّ أهلِ السّماءِ يدعو عليكُمْ</w:t>
            </w:r>
            <w:r w:rsidRPr="00725071">
              <w:rPr>
                <w:rStyle w:val="libPoemTiniChar0"/>
                <w:rtl/>
              </w:rPr>
              <w:br/>
              <w:t> </w:t>
            </w:r>
          </w:p>
        </w:tc>
        <w:tc>
          <w:tcPr>
            <w:tcW w:w="279" w:type="dxa"/>
          </w:tcPr>
          <w:p w:rsidR="006E5DC1" w:rsidRDefault="006E5DC1" w:rsidP="005E5738">
            <w:pPr>
              <w:pStyle w:val="libPoem"/>
              <w:rPr>
                <w:rtl/>
              </w:rPr>
            </w:pPr>
          </w:p>
        </w:tc>
        <w:tc>
          <w:tcPr>
            <w:tcW w:w="3881" w:type="dxa"/>
          </w:tcPr>
          <w:p w:rsidR="006E5DC1" w:rsidRDefault="006E5DC1" w:rsidP="005E5738">
            <w:pPr>
              <w:pStyle w:val="libPoem"/>
            </w:pPr>
            <w:r>
              <w:rPr>
                <w:rtl/>
                <w:lang w:bidi="fa-IR"/>
              </w:rPr>
              <w:t>من نبيٍّ ومـُرسَلٍ وقبيلِ</w:t>
            </w:r>
            <w:r w:rsidRPr="00725071">
              <w:rPr>
                <w:rStyle w:val="libPoemTiniChar0"/>
                <w:rtl/>
              </w:rPr>
              <w:br/>
              <w:t> </w:t>
            </w:r>
          </w:p>
        </w:tc>
      </w:tr>
      <w:tr w:rsidR="006E5DC1" w:rsidTr="005E5738">
        <w:trPr>
          <w:trHeight w:val="350"/>
        </w:trPr>
        <w:tc>
          <w:tcPr>
            <w:tcW w:w="3920" w:type="dxa"/>
          </w:tcPr>
          <w:p w:rsidR="006E5DC1" w:rsidRDefault="006E5DC1" w:rsidP="005E5738">
            <w:pPr>
              <w:pStyle w:val="libPoem"/>
            </w:pPr>
            <w:r>
              <w:rPr>
                <w:rtl/>
                <w:lang w:bidi="fa-IR"/>
              </w:rPr>
              <w:t>قد لُعِنْتُمْ على لسانِ ابنِ داو</w:t>
            </w:r>
            <w:r w:rsidRPr="00725071">
              <w:rPr>
                <w:rStyle w:val="libPoemTiniChar0"/>
                <w:rtl/>
              </w:rPr>
              <w:br/>
              <w:t> </w:t>
            </w:r>
          </w:p>
        </w:tc>
        <w:tc>
          <w:tcPr>
            <w:tcW w:w="279" w:type="dxa"/>
          </w:tcPr>
          <w:p w:rsidR="006E5DC1" w:rsidRDefault="006E5DC1" w:rsidP="005E5738">
            <w:pPr>
              <w:pStyle w:val="libPoem"/>
              <w:rPr>
                <w:rtl/>
              </w:rPr>
            </w:pPr>
          </w:p>
        </w:tc>
        <w:tc>
          <w:tcPr>
            <w:tcW w:w="3881" w:type="dxa"/>
          </w:tcPr>
          <w:p w:rsidR="006E5DC1" w:rsidRDefault="006E5DC1" w:rsidP="005E5738">
            <w:pPr>
              <w:pStyle w:val="libPoem"/>
            </w:pPr>
            <w:r>
              <w:rPr>
                <w:rtl/>
                <w:lang w:bidi="fa-IR"/>
              </w:rPr>
              <w:t>دَ وموسى وحاملِ الإنجيلِ</w:t>
            </w:r>
            <w:r w:rsidRPr="007920B3">
              <w:rPr>
                <w:rStyle w:val="libFootnotenumChar"/>
                <w:rtl/>
              </w:rPr>
              <w:t>(1)</w:t>
            </w:r>
            <w:r w:rsidRPr="00725071">
              <w:rPr>
                <w:rStyle w:val="libPoemTiniChar0"/>
                <w:rtl/>
              </w:rPr>
              <w:br/>
              <w:t> </w:t>
            </w:r>
          </w:p>
        </w:tc>
      </w:tr>
    </w:tbl>
    <w:p w:rsidR="008766D8" w:rsidRDefault="008766D8" w:rsidP="00695160">
      <w:pPr>
        <w:pStyle w:val="libBold1"/>
        <w:rPr>
          <w:rtl/>
          <w:lang w:bidi="fa-IR"/>
        </w:rPr>
      </w:pPr>
      <w:r>
        <w:rPr>
          <w:rtl/>
          <w:lang w:bidi="fa-IR"/>
        </w:rPr>
        <w:t>خبرُ مولىً لبني عكرمة في رثاء الجنِّ</w:t>
      </w:r>
    </w:p>
    <w:p w:rsidR="0092131B" w:rsidRDefault="008766D8" w:rsidP="008766D8">
      <w:pPr>
        <w:pStyle w:val="libNormal"/>
        <w:rPr>
          <w:rtl/>
          <w:lang w:bidi="fa-IR"/>
        </w:rPr>
      </w:pPr>
      <w:r>
        <w:rPr>
          <w:rtl/>
          <w:lang w:bidi="fa-IR"/>
        </w:rPr>
        <w:t>روى الطبري</w:t>
      </w:r>
      <w:r w:rsidR="004C397E">
        <w:rPr>
          <w:rtl/>
          <w:lang w:bidi="fa-IR"/>
        </w:rPr>
        <w:t>،</w:t>
      </w:r>
      <w:r>
        <w:rPr>
          <w:rtl/>
          <w:lang w:bidi="fa-IR"/>
        </w:rPr>
        <w:t xml:space="preserve"> وابن كثير</w:t>
      </w:r>
      <w:r w:rsidR="004C397E">
        <w:rPr>
          <w:rtl/>
          <w:lang w:bidi="fa-IR"/>
        </w:rPr>
        <w:t>،</w:t>
      </w:r>
      <w:r>
        <w:rPr>
          <w:rtl/>
          <w:lang w:bidi="fa-IR"/>
        </w:rPr>
        <w:t xml:space="preserve"> واللفظ للأوّل قال : قال هشام : حدّثني بعض أصحابنا</w:t>
      </w:r>
      <w:r w:rsidR="004C397E">
        <w:rPr>
          <w:rtl/>
          <w:lang w:bidi="fa-IR"/>
        </w:rPr>
        <w:t>،</w:t>
      </w:r>
      <w:r>
        <w:rPr>
          <w:rtl/>
          <w:lang w:bidi="fa-IR"/>
        </w:rPr>
        <w:t xml:space="preserve"> عن عمرو بن أبي المقدام</w:t>
      </w:r>
      <w:r w:rsidR="004C397E">
        <w:rPr>
          <w:rtl/>
          <w:lang w:bidi="fa-IR"/>
        </w:rPr>
        <w:t>،</w:t>
      </w:r>
      <w:r>
        <w:rPr>
          <w:rtl/>
          <w:lang w:bidi="fa-IR"/>
        </w:rPr>
        <w:t xml:space="preserve"> قال : حدّثني عمرو بن عكرمة قال : أصبحنا صبيحة قُتلَ الحُسين (</w:t>
      </w:r>
      <w:r w:rsidR="00300A34" w:rsidRPr="00300A34">
        <w:rPr>
          <w:rStyle w:val="libAlaemChar"/>
          <w:rtl/>
        </w:rPr>
        <w:t>عليه‌السلام</w:t>
      </w:r>
      <w:r>
        <w:rPr>
          <w:rtl/>
          <w:lang w:bidi="fa-IR"/>
        </w:rPr>
        <w:t>) بالمدينة</w:t>
      </w:r>
      <w:r w:rsidR="004C397E">
        <w:rPr>
          <w:rtl/>
          <w:lang w:bidi="fa-IR"/>
        </w:rPr>
        <w:t>،</w:t>
      </w:r>
      <w:r>
        <w:rPr>
          <w:rtl/>
          <w:lang w:bidi="fa-IR"/>
        </w:rPr>
        <w:t xml:space="preserve"> فإذا مولى لنا يُحدّثنا قال : سمعت البارحة منادياً ينادي وهو يقول :</w:t>
      </w:r>
    </w:p>
    <w:tbl>
      <w:tblPr>
        <w:tblStyle w:val="TableGrid"/>
        <w:bidiVisual/>
        <w:tblW w:w="4562" w:type="pct"/>
        <w:tblInd w:w="384" w:type="dxa"/>
        <w:tblLook w:val="01E0"/>
      </w:tblPr>
      <w:tblGrid>
        <w:gridCol w:w="3530"/>
        <w:gridCol w:w="272"/>
        <w:gridCol w:w="3508"/>
      </w:tblGrid>
      <w:tr w:rsidR="006E5DC1" w:rsidTr="005E5738">
        <w:trPr>
          <w:trHeight w:val="350"/>
        </w:trPr>
        <w:tc>
          <w:tcPr>
            <w:tcW w:w="3920" w:type="dxa"/>
            <w:shd w:val="clear" w:color="auto" w:fill="auto"/>
          </w:tcPr>
          <w:p w:rsidR="006E5DC1" w:rsidRDefault="00695160" w:rsidP="005E5738">
            <w:pPr>
              <w:pStyle w:val="libPoem"/>
            </w:pPr>
            <w:r>
              <w:rPr>
                <w:rtl/>
                <w:lang w:bidi="fa-IR"/>
              </w:rPr>
              <w:t>أيُّها القاتلون جهلاً حُسيناً</w:t>
            </w:r>
            <w:r w:rsidR="006E5DC1" w:rsidRPr="00725071">
              <w:rPr>
                <w:rStyle w:val="libPoemTiniChar0"/>
                <w:rtl/>
              </w:rPr>
              <w:br/>
              <w:t> </w:t>
            </w:r>
          </w:p>
        </w:tc>
        <w:tc>
          <w:tcPr>
            <w:tcW w:w="279" w:type="dxa"/>
            <w:shd w:val="clear" w:color="auto" w:fill="auto"/>
          </w:tcPr>
          <w:p w:rsidR="006E5DC1" w:rsidRDefault="006E5DC1" w:rsidP="005E5738">
            <w:pPr>
              <w:pStyle w:val="libPoem"/>
              <w:rPr>
                <w:rtl/>
              </w:rPr>
            </w:pPr>
          </w:p>
        </w:tc>
        <w:tc>
          <w:tcPr>
            <w:tcW w:w="3881" w:type="dxa"/>
            <w:shd w:val="clear" w:color="auto" w:fill="auto"/>
          </w:tcPr>
          <w:p w:rsidR="006E5DC1" w:rsidRDefault="00695160" w:rsidP="005E5738">
            <w:pPr>
              <w:pStyle w:val="libPoem"/>
            </w:pPr>
            <w:r>
              <w:rPr>
                <w:rtl/>
                <w:lang w:bidi="fa-IR"/>
              </w:rPr>
              <w:t>أبشروا بالعذابِ والتّنكيلِ</w:t>
            </w:r>
            <w:r w:rsidR="006E5DC1" w:rsidRPr="00725071">
              <w:rPr>
                <w:rStyle w:val="libPoemTiniChar0"/>
                <w:rtl/>
              </w:rPr>
              <w:br/>
              <w:t> </w:t>
            </w:r>
          </w:p>
        </w:tc>
      </w:tr>
      <w:tr w:rsidR="006E5DC1" w:rsidTr="005E5738">
        <w:trPr>
          <w:trHeight w:val="350"/>
        </w:trPr>
        <w:tc>
          <w:tcPr>
            <w:tcW w:w="3920" w:type="dxa"/>
          </w:tcPr>
          <w:p w:rsidR="006E5DC1" w:rsidRDefault="00695160" w:rsidP="005E5738">
            <w:pPr>
              <w:pStyle w:val="libPoem"/>
            </w:pPr>
            <w:r>
              <w:rPr>
                <w:rtl/>
                <w:lang w:bidi="fa-IR"/>
              </w:rPr>
              <w:t>كلُّ أهلِ السّماءِ يدعو عليكُم</w:t>
            </w:r>
            <w:r w:rsidR="006E5DC1" w:rsidRPr="00725071">
              <w:rPr>
                <w:rStyle w:val="libPoemTiniChar0"/>
                <w:rtl/>
              </w:rPr>
              <w:br/>
              <w:t> </w:t>
            </w:r>
          </w:p>
        </w:tc>
        <w:tc>
          <w:tcPr>
            <w:tcW w:w="279" w:type="dxa"/>
          </w:tcPr>
          <w:p w:rsidR="006E5DC1" w:rsidRDefault="006E5DC1" w:rsidP="005E5738">
            <w:pPr>
              <w:pStyle w:val="libPoem"/>
              <w:rPr>
                <w:rtl/>
              </w:rPr>
            </w:pPr>
          </w:p>
        </w:tc>
        <w:tc>
          <w:tcPr>
            <w:tcW w:w="3881" w:type="dxa"/>
          </w:tcPr>
          <w:p w:rsidR="006E5DC1" w:rsidRDefault="00695160" w:rsidP="005E5738">
            <w:pPr>
              <w:pStyle w:val="libPoem"/>
            </w:pPr>
            <w:r>
              <w:rPr>
                <w:rtl/>
                <w:lang w:bidi="fa-IR"/>
              </w:rPr>
              <w:t>من نبيٍّ ومالكٍ وقبيلِ</w:t>
            </w:r>
            <w:r w:rsidR="006E5DC1" w:rsidRPr="00725071">
              <w:rPr>
                <w:rStyle w:val="libPoemTiniChar0"/>
                <w:rtl/>
              </w:rPr>
              <w:br/>
              <w:t> </w:t>
            </w:r>
          </w:p>
        </w:tc>
      </w:tr>
      <w:tr w:rsidR="006E5DC1" w:rsidTr="005E5738">
        <w:trPr>
          <w:trHeight w:val="350"/>
        </w:trPr>
        <w:tc>
          <w:tcPr>
            <w:tcW w:w="3920" w:type="dxa"/>
          </w:tcPr>
          <w:p w:rsidR="006E5DC1" w:rsidRDefault="00695160" w:rsidP="005E5738">
            <w:pPr>
              <w:pStyle w:val="libPoem"/>
            </w:pPr>
            <w:r>
              <w:rPr>
                <w:rtl/>
                <w:lang w:bidi="fa-IR"/>
              </w:rPr>
              <w:t>قد لُعِنْتُم على لسانِ ابنِ داو</w:t>
            </w:r>
            <w:r w:rsidR="006E5DC1" w:rsidRPr="00725071">
              <w:rPr>
                <w:rStyle w:val="libPoemTiniChar0"/>
                <w:rtl/>
              </w:rPr>
              <w:br/>
              <w:t> </w:t>
            </w:r>
          </w:p>
        </w:tc>
        <w:tc>
          <w:tcPr>
            <w:tcW w:w="279" w:type="dxa"/>
          </w:tcPr>
          <w:p w:rsidR="006E5DC1" w:rsidRDefault="006E5DC1" w:rsidP="005E5738">
            <w:pPr>
              <w:pStyle w:val="libPoem"/>
              <w:rPr>
                <w:rtl/>
              </w:rPr>
            </w:pPr>
          </w:p>
        </w:tc>
        <w:tc>
          <w:tcPr>
            <w:tcW w:w="3881" w:type="dxa"/>
          </w:tcPr>
          <w:p w:rsidR="006E5DC1" w:rsidRDefault="00695160" w:rsidP="005E5738">
            <w:pPr>
              <w:pStyle w:val="libPoem"/>
            </w:pPr>
            <w:r>
              <w:rPr>
                <w:rtl/>
                <w:lang w:bidi="fa-IR"/>
              </w:rPr>
              <w:t>دَ وموسى وحاملِ الإنجيلِ</w:t>
            </w:r>
            <w:r w:rsidRPr="007920B3">
              <w:rPr>
                <w:rStyle w:val="libFootnotenumChar"/>
                <w:rtl/>
              </w:rPr>
              <w:t>(2)</w:t>
            </w:r>
            <w:r w:rsidR="006E5DC1" w:rsidRPr="00725071">
              <w:rPr>
                <w:rStyle w:val="libPoemTiniChar0"/>
                <w:rtl/>
              </w:rPr>
              <w:br/>
              <w:t> </w:t>
            </w:r>
          </w:p>
        </w:tc>
      </w:tr>
    </w:tbl>
    <w:p w:rsidR="007920B3" w:rsidRDefault="008766D8" w:rsidP="008766D8">
      <w:pPr>
        <w:pStyle w:val="libNormal"/>
        <w:rPr>
          <w:rtl/>
          <w:lang w:bidi="fa-IR"/>
        </w:rPr>
      </w:pPr>
      <w:r>
        <w:rPr>
          <w:rtl/>
          <w:lang w:bidi="fa-IR"/>
        </w:rPr>
        <w:t>وروى الطبري أيضاً قال : (قال هشام) : حدّثني عمر بن حُيزوم الكلبي</w:t>
      </w:r>
      <w:r w:rsidR="004C397E">
        <w:rPr>
          <w:rtl/>
          <w:lang w:bidi="fa-IR"/>
        </w:rPr>
        <w:t>،</w:t>
      </w:r>
      <w:r>
        <w:rPr>
          <w:rtl/>
          <w:lang w:bidi="fa-IR"/>
        </w:rPr>
        <w:t xml:space="preserve"> عن أبيه قال : سمعت هذا الصوت </w:t>
      </w:r>
      <w:r w:rsidRPr="007920B3">
        <w:rPr>
          <w:rStyle w:val="libFootnotenumChar"/>
          <w:rtl/>
        </w:rPr>
        <w:t>(3)</w:t>
      </w:r>
      <w:r w:rsidR="007920B3">
        <w:rPr>
          <w:rtl/>
          <w:lang w:bidi="fa-IR"/>
        </w:rPr>
        <w:t>.</w:t>
      </w:r>
    </w:p>
    <w:p w:rsidR="008766D8" w:rsidRDefault="0092131B" w:rsidP="0092131B">
      <w:pPr>
        <w:pStyle w:val="libLine"/>
        <w:rPr>
          <w:rtl/>
          <w:lang w:bidi="fa-IR"/>
        </w:rPr>
      </w:pPr>
      <w:r>
        <w:rPr>
          <w:rtl/>
          <w:lang w:bidi="fa-IR"/>
        </w:rPr>
        <w:t>____________________</w:t>
      </w:r>
    </w:p>
    <w:p w:rsidR="007920B3" w:rsidRDefault="008766D8" w:rsidP="00695160">
      <w:pPr>
        <w:pStyle w:val="libFootnote0"/>
        <w:rPr>
          <w:rtl/>
          <w:lang w:bidi="fa-IR"/>
        </w:rPr>
      </w:pPr>
      <w:r>
        <w:rPr>
          <w:rtl/>
          <w:lang w:bidi="fa-IR"/>
        </w:rPr>
        <w:t xml:space="preserve">(1) كتاب الهواتف </w:t>
      </w:r>
      <w:r w:rsidR="00300A34">
        <w:rPr>
          <w:rtl/>
          <w:lang w:bidi="fa-IR"/>
        </w:rPr>
        <w:t>-</w:t>
      </w:r>
      <w:r>
        <w:rPr>
          <w:rtl/>
          <w:lang w:bidi="fa-IR"/>
        </w:rPr>
        <w:t xml:space="preserve"> ابن أبي الدنيا / 87</w:t>
      </w:r>
      <w:r w:rsidR="007920B3">
        <w:rPr>
          <w:rtl/>
          <w:lang w:bidi="fa-IR"/>
        </w:rPr>
        <w:t>.</w:t>
      </w:r>
    </w:p>
    <w:p w:rsidR="007920B3" w:rsidRDefault="008766D8" w:rsidP="00695160">
      <w:pPr>
        <w:pStyle w:val="libFootnote0"/>
        <w:rPr>
          <w:rtl/>
          <w:lang w:bidi="fa-IR"/>
        </w:rPr>
      </w:pPr>
      <w:r>
        <w:rPr>
          <w:rtl/>
          <w:lang w:bidi="fa-IR"/>
        </w:rPr>
        <w:t xml:space="preserve">(2) تاريخ الطبري </w:t>
      </w:r>
      <w:r w:rsidR="00300A34">
        <w:rPr>
          <w:rtl/>
          <w:lang w:bidi="fa-IR"/>
        </w:rPr>
        <w:t>-</w:t>
      </w:r>
      <w:r>
        <w:rPr>
          <w:rtl/>
          <w:lang w:bidi="fa-IR"/>
        </w:rPr>
        <w:t xml:space="preserve"> الطبري 3 / 342</w:t>
      </w:r>
      <w:r w:rsidR="004C397E">
        <w:rPr>
          <w:rtl/>
          <w:lang w:bidi="fa-IR"/>
        </w:rPr>
        <w:t>،</w:t>
      </w:r>
      <w:r>
        <w:rPr>
          <w:rtl/>
          <w:lang w:bidi="fa-IR"/>
        </w:rPr>
        <w:t xml:space="preserve"> البداية والنهاية </w:t>
      </w:r>
      <w:r w:rsidR="00300A34">
        <w:rPr>
          <w:rtl/>
          <w:lang w:bidi="fa-IR"/>
        </w:rPr>
        <w:t>-</w:t>
      </w:r>
      <w:r>
        <w:rPr>
          <w:rtl/>
          <w:lang w:bidi="fa-IR"/>
        </w:rPr>
        <w:t xml:space="preserve"> ابن كثير 8 / 215</w:t>
      </w:r>
      <w:r w:rsidR="004C397E">
        <w:rPr>
          <w:rtl/>
          <w:lang w:bidi="fa-IR"/>
        </w:rPr>
        <w:t>،</w:t>
      </w:r>
      <w:r>
        <w:rPr>
          <w:rtl/>
          <w:lang w:bidi="fa-IR"/>
        </w:rPr>
        <w:t xml:space="preserve"> تاريخ الاُمم والملوك 4 / 357 من إحقاق الحقِّ 11 / 581</w:t>
      </w:r>
      <w:r w:rsidR="007920B3">
        <w:rPr>
          <w:rtl/>
          <w:lang w:bidi="fa-IR"/>
        </w:rPr>
        <w:t>.</w:t>
      </w:r>
    </w:p>
    <w:p w:rsidR="007920B3" w:rsidRDefault="008766D8" w:rsidP="00695160">
      <w:pPr>
        <w:pStyle w:val="libFootnote0"/>
        <w:rPr>
          <w:rtl/>
          <w:lang w:bidi="fa-IR"/>
        </w:rPr>
      </w:pPr>
      <w:r>
        <w:rPr>
          <w:rtl/>
          <w:lang w:bidi="fa-IR"/>
        </w:rPr>
        <w:t>(3) تاريخ الطبري 3 / 342</w:t>
      </w:r>
      <w:r w:rsidR="007920B3">
        <w:rPr>
          <w:rtl/>
          <w:lang w:bidi="fa-IR"/>
        </w:rPr>
        <w:t>.</w:t>
      </w:r>
    </w:p>
    <w:p w:rsidR="008766D8" w:rsidRDefault="0092131B" w:rsidP="008766D8">
      <w:pPr>
        <w:pStyle w:val="libNormal"/>
        <w:rPr>
          <w:rtl/>
          <w:lang w:bidi="fa-IR"/>
        </w:rPr>
      </w:pPr>
      <w:r>
        <w:rPr>
          <w:rtl/>
          <w:lang w:bidi="fa-IR"/>
        </w:rPr>
        <w:br w:type="page"/>
      </w:r>
    </w:p>
    <w:p w:rsidR="008766D8" w:rsidRDefault="008766D8" w:rsidP="00695160">
      <w:pPr>
        <w:pStyle w:val="libBold1"/>
        <w:rPr>
          <w:rtl/>
          <w:lang w:bidi="fa-IR"/>
        </w:rPr>
      </w:pPr>
      <w:r>
        <w:rPr>
          <w:rtl/>
          <w:lang w:bidi="fa-IR"/>
        </w:rPr>
        <w:lastRenderedPageBreak/>
        <w:t>خبرُ أهل المدينة في رثاء الجنِّ</w:t>
      </w:r>
    </w:p>
    <w:p w:rsidR="0092131B" w:rsidRDefault="008766D8" w:rsidP="008766D8">
      <w:pPr>
        <w:pStyle w:val="libNormal"/>
        <w:rPr>
          <w:rtl/>
          <w:lang w:bidi="fa-IR"/>
        </w:rPr>
      </w:pPr>
      <w:r>
        <w:rPr>
          <w:rtl/>
          <w:lang w:bidi="fa-IR"/>
        </w:rPr>
        <w:t>قال ابن الدمشقي : وسمع أهل المدينة ليلة قُتِلَ الحُسين (</w:t>
      </w:r>
      <w:r w:rsidR="00300A34" w:rsidRPr="00300A34">
        <w:rPr>
          <w:rStyle w:val="libAlaemChar"/>
          <w:rtl/>
        </w:rPr>
        <w:t>عليه‌السلام</w:t>
      </w:r>
      <w:r>
        <w:rPr>
          <w:rtl/>
          <w:lang w:bidi="fa-IR"/>
        </w:rPr>
        <w:t>) منادياً ينادي :</w:t>
      </w:r>
    </w:p>
    <w:tbl>
      <w:tblPr>
        <w:tblStyle w:val="TableGrid"/>
        <w:bidiVisual/>
        <w:tblW w:w="4562" w:type="pct"/>
        <w:tblInd w:w="384" w:type="dxa"/>
        <w:tblLook w:val="01E0"/>
      </w:tblPr>
      <w:tblGrid>
        <w:gridCol w:w="3529"/>
        <w:gridCol w:w="272"/>
        <w:gridCol w:w="3509"/>
      </w:tblGrid>
      <w:tr w:rsidR="00695160" w:rsidTr="005E5738">
        <w:trPr>
          <w:trHeight w:val="350"/>
        </w:trPr>
        <w:tc>
          <w:tcPr>
            <w:tcW w:w="3920" w:type="dxa"/>
            <w:shd w:val="clear" w:color="auto" w:fill="auto"/>
          </w:tcPr>
          <w:p w:rsidR="00695160" w:rsidRDefault="00695160" w:rsidP="005E5738">
            <w:pPr>
              <w:pStyle w:val="libPoem"/>
            </w:pPr>
            <w:r>
              <w:rPr>
                <w:rtl/>
                <w:lang w:bidi="fa-IR"/>
              </w:rPr>
              <w:t>أيُّها القاتلون جهلاً حسيناً</w:t>
            </w:r>
            <w:r w:rsidRPr="00725071">
              <w:rPr>
                <w:rStyle w:val="libPoemTiniChar0"/>
                <w:rtl/>
              </w:rPr>
              <w:br/>
              <w:t> </w:t>
            </w:r>
          </w:p>
        </w:tc>
        <w:tc>
          <w:tcPr>
            <w:tcW w:w="279" w:type="dxa"/>
            <w:shd w:val="clear" w:color="auto" w:fill="auto"/>
          </w:tcPr>
          <w:p w:rsidR="00695160" w:rsidRDefault="00695160" w:rsidP="005E5738">
            <w:pPr>
              <w:pStyle w:val="libPoem"/>
              <w:rPr>
                <w:rtl/>
              </w:rPr>
            </w:pPr>
          </w:p>
        </w:tc>
        <w:tc>
          <w:tcPr>
            <w:tcW w:w="3881" w:type="dxa"/>
            <w:shd w:val="clear" w:color="auto" w:fill="auto"/>
          </w:tcPr>
          <w:p w:rsidR="00695160" w:rsidRDefault="00695160" w:rsidP="005E5738">
            <w:pPr>
              <w:pStyle w:val="libPoem"/>
            </w:pPr>
            <w:r>
              <w:rPr>
                <w:rtl/>
                <w:lang w:bidi="fa-IR"/>
              </w:rPr>
              <w:t>أبشروا بالعذابِ والتّنكيلِ</w:t>
            </w:r>
            <w:r w:rsidRPr="00725071">
              <w:rPr>
                <w:rStyle w:val="libPoemTiniChar0"/>
                <w:rtl/>
              </w:rPr>
              <w:br/>
              <w:t> </w:t>
            </w:r>
          </w:p>
        </w:tc>
      </w:tr>
      <w:tr w:rsidR="00695160" w:rsidTr="005E5738">
        <w:trPr>
          <w:trHeight w:val="350"/>
        </w:trPr>
        <w:tc>
          <w:tcPr>
            <w:tcW w:w="3920" w:type="dxa"/>
          </w:tcPr>
          <w:p w:rsidR="00695160" w:rsidRDefault="00695160" w:rsidP="005E5738">
            <w:pPr>
              <w:pStyle w:val="libPoem"/>
            </w:pPr>
            <w:r>
              <w:rPr>
                <w:rtl/>
                <w:lang w:bidi="fa-IR"/>
              </w:rPr>
              <w:t>كلُّ أهلِ السّماءِ يدعو عليكُمْ</w:t>
            </w:r>
            <w:r w:rsidRPr="00725071">
              <w:rPr>
                <w:rStyle w:val="libPoemTiniChar0"/>
                <w:rtl/>
              </w:rPr>
              <w:br/>
              <w:t> </w:t>
            </w:r>
          </w:p>
        </w:tc>
        <w:tc>
          <w:tcPr>
            <w:tcW w:w="279" w:type="dxa"/>
          </w:tcPr>
          <w:p w:rsidR="00695160" w:rsidRDefault="00695160" w:rsidP="005E5738">
            <w:pPr>
              <w:pStyle w:val="libPoem"/>
              <w:rPr>
                <w:rtl/>
              </w:rPr>
            </w:pPr>
          </w:p>
        </w:tc>
        <w:tc>
          <w:tcPr>
            <w:tcW w:w="3881" w:type="dxa"/>
          </w:tcPr>
          <w:p w:rsidR="00695160" w:rsidRDefault="00695160" w:rsidP="005E5738">
            <w:pPr>
              <w:pStyle w:val="libPoem"/>
            </w:pPr>
            <w:r>
              <w:rPr>
                <w:rtl/>
                <w:lang w:bidi="fa-IR"/>
              </w:rPr>
              <w:t>من نبيٍّ ومـُرسَلٍ وقبيلِ</w:t>
            </w:r>
            <w:r w:rsidRPr="00725071">
              <w:rPr>
                <w:rStyle w:val="libPoemTiniChar0"/>
                <w:rtl/>
              </w:rPr>
              <w:br/>
              <w:t> </w:t>
            </w:r>
          </w:p>
        </w:tc>
      </w:tr>
      <w:tr w:rsidR="00695160" w:rsidTr="005E5738">
        <w:trPr>
          <w:trHeight w:val="350"/>
        </w:trPr>
        <w:tc>
          <w:tcPr>
            <w:tcW w:w="3920" w:type="dxa"/>
          </w:tcPr>
          <w:p w:rsidR="00695160" w:rsidRDefault="00695160" w:rsidP="005E5738">
            <w:pPr>
              <w:pStyle w:val="libPoem"/>
            </w:pPr>
            <w:r>
              <w:rPr>
                <w:rtl/>
                <w:lang w:bidi="fa-IR"/>
              </w:rPr>
              <w:t>قد لُعِنْتُم على لسانِ ابنِ داو</w:t>
            </w:r>
            <w:r w:rsidRPr="00725071">
              <w:rPr>
                <w:rStyle w:val="libPoemTiniChar0"/>
                <w:rtl/>
              </w:rPr>
              <w:br/>
              <w:t> </w:t>
            </w:r>
          </w:p>
        </w:tc>
        <w:tc>
          <w:tcPr>
            <w:tcW w:w="279" w:type="dxa"/>
          </w:tcPr>
          <w:p w:rsidR="00695160" w:rsidRDefault="00695160" w:rsidP="005E5738">
            <w:pPr>
              <w:pStyle w:val="libPoem"/>
              <w:rPr>
                <w:rtl/>
              </w:rPr>
            </w:pPr>
          </w:p>
        </w:tc>
        <w:tc>
          <w:tcPr>
            <w:tcW w:w="3881" w:type="dxa"/>
          </w:tcPr>
          <w:p w:rsidR="00695160" w:rsidRDefault="00695160" w:rsidP="005E5738">
            <w:pPr>
              <w:pStyle w:val="libPoem"/>
            </w:pPr>
            <w:r>
              <w:rPr>
                <w:rtl/>
                <w:lang w:bidi="fa-IR"/>
              </w:rPr>
              <w:t>دَ وموسى وصاحبِ الإنجيلِ</w:t>
            </w:r>
            <w:r w:rsidRPr="007920B3">
              <w:rPr>
                <w:rStyle w:val="libFootnotenumChar"/>
                <w:rtl/>
              </w:rPr>
              <w:t>(1)</w:t>
            </w:r>
            <w:r w:rsidRPr="00725071">
              <w:rPr>
                <w:rStyle w:val="libPoemTiniChar0"/>
                <w:rtl/>
              </w:rPr>
              <w:br/>
              <w:t> </w:t>
            </w:r>
          </w:p>
        </w:tc>
      </w:tr>
    </w:tbl>
    <w:p w:rsidR="008766D8" w:rsidRDefault="008766D8" w:rsidP="00695160">
      <w:pPr>
        <w:pStyle w:val="libBold1"/>
        <w:rPr>
          <w:rtl/>
          <w:lang w:bidi="fa-IR"/>
        </w:rPr>
      </w:pPr>
      <w:r>
        <w:rPr>
          <w:rtl/>
          <w:lang w:bidi="fa-IR"/>
        </w:rPr>
        <w:t>خبرُ قَتَلَة الإمام الحُسين (</w:t>
      </w:r>
      <w:r w:rsidR="00300A34" w:rsidRPr="00300A34">
        <w:rPr>
          <w:rStyle w:val="libAlaemChar"/>
          <w:rtl/>
        </w:rPr>
        <w:t>عليه‌السلام</w:t>
      </w:r>
      <w:r>
        <w:rPr>
          <w:rtl/>
          <w:lang w:bidi="fa-IR"/>
        </w:rPr>
        <w:t>) بأنّهم سمعوا قائلاً من السّماء يرثيه . . . بروايتين</w:t>
      </w:r>
    </w:p>
    <w:p w:rsidR="0092131B" w:rsidRDefault="008766D8" w:rsidP="007B050E">
      <w:pPr>
        <w:pStyle w:val="libNormal"/>
        <w:rPr>
          <w:rtl/>
          <w:lang w:bidi="fa-IR"/>
        </w:rPr>
      </w:pPr>
      <w:r>
        <w:rPr>
          <w:rtl/>
          <w:lang w:bidi="fa-IR"/>
        </w:rPr>
        <w:t>ا</w:t>
      </w:r>
      <w:r w:rsidRPr="00695160">
        <w:rPr>
          <w:rStyle w:val="libBold1Char"/>
          <w:rtl/>
        </w:rPr>
        <w:t>لاُولى</w:t>
      </w:r>
      <w:r>
        <w:rPr>
          <w:rtl/>
          <w:lang w:bidi="fa-IR"/>
        </w:rPr>
        <w:t xml:space="preserve"> : قال ابن الجوزي : وذكر هشام بن </w:t>
      </w:r>
      <w:r w:rsidR="007920B3">
        <w:rPr>
          <w:rtl/>
          <w:lang w:bidi="fa-IR"/>
        </w:rPr>
        <w:t>مـُ</w:t>
      </w:r>
      <w:r>
        <w:rPr>
          <w:rtl/>
          <w:lang w:bidi="fa-IR"/>
        </w:rPr>
        <w:t xml:space="preserve">حمّد قال : </w:t>
      </w:r>
      <w:r w:rsidR="0087599F">
        <w:rPr>
          <w:rFonts w:hint="cs"/>
          <w:rtl/>
          <w:lang w:bidi="fa-IR"/>
        </w:rPr>
        <w:t>لمـَّا</w:t>
      </w:r>
      <w:r>
        <w:rPr>
          <w:rtl/>
          <w:lang w:bidi="fa-IR"/>
        </w:rPr>
        <w:t xml:space="preserve"> قُتِلَ الحُسين (</w:t>
      </w:r>
      <w:r w:rsidR="00300A34" w:rsidRPr="00300A34">
        <w:rPr>
          <w:rStyle w:val="libAlaemChar"/>
          <w:rtl/>
        </w:rPr>
        <w:t>عليه‌السلام</w:t>
      </w:r>
      <w:r>
        <w:rPr>
          <w:rtl/>
          <w:lang w:bidi="fa-IR"/>
        </w:rPr>
        <w:t>) سمع قاتلوه قائلاً يقول من السّماء :</w:t>
      </w:r>
    </w:p>
    <w:tbl>
      <w:tblPr>
        <w:tblStyle w:val="TableGrid"/>
        <w:bidiVisual/>
        <w:tblW w:w="4562" w:type="pct"/>
        <w:tblInd w:w="384" w:type="dxa"/>
        <w:tblLook w:val="01E0"/>
      </w:tblPr>
      <w:tblGrid>
        <w:gridCol w:w="3530"/>
        <w:gridCol w:w="272"/>
        <w:gridCol w:w="3508"/>
      </w:tblGrid>
      <w:tr w:rsidR="00695160" w:rsidTr="005E5738">
        <w:trPr>
          <w:trHeight w:val="350"/>
        </w:trPr>
        <w:tc>
          <w:tcPr>
            <w:tcW w:w="3920" w:type="dxa"/>
            <w:shd w:val="clear" w:color="auto" w:fill="auto"/>
          </w:tcPr>
          <w:p w:rsidR="00695160" w:rsidRDefault="007B050E" w:rsidP="005E5738">
            <w:pPr>
              <w:pStyle w:val="libPoem"/>
            </w:pPr>
            <w:r>
              <w:rPr>
                <w:rtl/>
                <w:lang w:bidi="fa-IR"/>
              </w:rPr>
              <w:t>أيُّها القاتلون جهلاً حسيناً</w:t>
            </w:r>
            <w:r w:rsidR="00695160" w:rsidRPr="00725071">
              <w:rPr>
                <w:rStyle w:val="libPoemTiniChar0"/>
                <w:rtl/>
              </w:rPr>
              <w:br/>
              <w:t> </w:t>
            </w:r>
          </w:p>
        </w:tc>
        <w:tc>
          <w:tcPr>
            <w:tcW w:w="279" w:type="dxa"/>
            <w:shd w:val="clear" w:color="auto" w:fill="auto"/>
          </w:tcPr>
          <w:p w:rsidR="00695160" w:rsidRDefault="00695160" w:rsidP="005E5738">
            <w:pPr>
              <w:pStyle w:val="libPoem"/>
              <w:rPr>
                <w:rtl/>
              </w:rPr>
            </w:pPr>
          </w:p>
        </w:tc>
        <w:tc>
          <w:tcPr>
            <w:tcW w:w="3881" w:type="dxa"/>
            <w:shd w:val="clear" w:color="auto" w:fill="auto"/>
          </w:tcPr>
          <w:p w:rsidR="00695160" w:rsidRDefault="007B050E" w:rsidP="005E5738">
            <w:pPr>
              <w:pStyle w:val="libPoem"/>
            </w:pPr>
            <w:r>
              <w:rPr>
                <w:rtl/>
                <w:lang w:bidi="fa-IR"/>
              </w:rPr>
              <w:t>أبشروا بالعذابِ والتّنكيلِ</w:t>
            </w:r>
            <w:r w:rsidR="00695160" w:rsidRPr="00725071">
              <w:rPr>
                <w:rStyle w:val="libPoemTiniChar0"/>
                <w:rtl/>
              </w:rPr>
              <w:br/>
              <w:t> </w:t>
            </w:r>
          </w:p>
        </w:tc>
      </w:tr>
      <w:tr w:rsidR="00695160" w:rsidTr="005E5738">
        <w:trPr>
          <w:trHeight w:val="350"/>
        </w:trPr>
        <w:tc>
          <w:tcPr>
            <w:tcW w:w="3920" w:type="dxa"/>
          </w:tcPr>
          <w:p w:rsidR="00695160" w:rsidRDefault="007B050E" w:rsidP="005E5738">
            <w:pPr>
              <w:pStyle w:val="libPoem"/>
            </w:pPr>
            <w:r>
              <w:rPr>
                <w:rtl/>
                <w:lang w:bidi="fa-IR"/>
              </w:rPr>
              <w:t>كلُّ أهلِ السّماءِ يدعو عليكُمْ</w:t>
            </w:r>
            <w:r w:rsidR="00695160" w:rsidRPr="00725071">
              <w:rPr>
                <w:rStyle w:val="libPoemTiniChar0"/>
                <w:rtl/>
              </w:rPr>
              <w:br/>
              <w:t> </w:t>
            </w:r>
          </w:p>
        </w:tc>
        <w:tc>
          <w:tcPr>
            <w:tcW w:w="279" w:type="dxa"/>
          </w:tcPr>
          <w:p w:rsidR="00695160" w:rsidRDefault="00695160" w:rsidP="005E5738">
            <w:pPr>
              <w:pStyle w:val="libPoem"/>
              <w:rPr>
                <w:rtl/>
              </w:rPr>
            </w:pPr>
          </w:p>
        </w:tc>
        <w:tc>
          <w:tcPr>
            <w:tcW w:w="3881" w:type="dxa"/>
          </w:tcPr>
          <w:p w:rsidR="00695160" w:rsidRDefault="007B050E" w:rsidP="005E5738">
            <w:pPr>
              <w:pStyle w:val="libPoem"/>
            </w:pPr>
            <w:r>
              <w:rPr>
                <w:rtl/>
                <w:lang w:bidi="fa-IR"/>
              </w:rPr>
              <w:t>من نبيٍّ ومـُرسَلٍ وقبيلِ</w:t>
            </w:r>
            <w:r w:rsidR="00695160" w:rsidRPr="00725071">
              <w:rPr>
                <w:rStyle w:val="libPoemTiniChar0"/>
                <w:rtl/>
              </w:rPr>
              <w:br/>
              <w:t> </w:t>
            </w:r>
          </w:p>
        </w:tc>
      </w:tr>
      <w:tr w:rsidR="00695160" w:rsidTr="005E5738">
        <w:trPr>
          <w:trHeight w:val="350"/>
        </w:trPr>
        <w:tc>
          <w:tcPr>
            <w:tcW w:w="3920" w:type="dxa"/>
          </w:tcPr>
          <w:p w:rsidR="00695160" w:rsidRDefault="007B050E" w:rsidP="005E5738">
            <w:pPr>
              <w:pStyle w:val="libPoem"/>
            </w:pPr>
            <w:r>
              <w:rPr>
                <w:rtl/>
                <w:lang w:bidi="fa-IR"/>
              </w:rPr>
              <w:t>قد لُعِنْتُم على لسانِ ابنِ داو</w:t>
            </w:r>
            <w:r w:rsidR="00695160" w:rsidRPr="00725071">
              <w:rPr>
                <w:rStyle w:val="libPoemTiniChar0"/>
                <w:rtl/>
              </w:rPr>
              <w:br/>
              <w:t> </w:t>
            </w:r>
          </w:p>
        </w:tc>
        <w:tc>
          <w:tcPr>
            <w:tcW w:w="279" w:type="dxa"/>
          </w:tcPr>
          <w:p w:rsidR="00695160" w:rsidRDefault="00695160" w:rsidP="005E5738">
            <w:pPr>
              <w:pStyle w:val="libPoem"/>
              <w:rPr>
                <w:rtl/>
              </w:rPr>
            </w:pPr>
          </w:p>
        </w:tc>
        <w:tc>
          <w:tcPr>
            <w:tcW w:w="3881" w:type="dxa"/>
          </w:tcPr>
          <w:p w:rsidR="00695160" w:rsidRDefault="007B050E" w:rsidP="005E5738">
            <w:pPr>
              <w:pStyle w:val="libPoem"/>
            </w:pPr>
            <w:r>
              <w:rPr>
                <w:rtl/>
                <w:lang w:bidi="fa-IR"/>
              </w:rPr>
              <w:t>دَ وموسى وحاملِ الإنجيلِ</w:t>
            </w:r>
            <w:r w:rsidRPr="007920B3">
              <w:rPr>
                <w:rStyle w:val="libFootnotenumChar"/>
                <w:rtl/>
              </w:rPr>
              <w:t>(2)</w:t>
            </w:r>
            <w:r w:rsidR="00695160" w:rsidRPr="00725071">
              <w:rPr>
                <w:rStyle w:val="libPoemTiniChar0"/>
                <w:rtl/>
              </w:rPr>
              <w:br/>
              <w:t> </w:t>
            </w:r>
          </w:p>
        </w:tc>
      </w:tr>
    </w:tbl>
    <w:p w:rsidR="008766D8" w:rsidRDefault="0092131B" w:rsidP="0092131B">
      <w:pPr>
        <w:pStyle w:val="libLine"/>
        <w:rPr>
          <w:rtl/>
          <w:lang w:bidi="fa-IR"/>
        </w:rPr>
      </w:pPr>
      <w:r>
        <w:rPr>
          <w:rtl/>
          <w:lang w:bidi="fa-IR"/>
        </w:rPr>
        <w:t>____________________</w:t>
      </w:r>
    </w:p>
    <w:p w:rsidR="007920B3" w:rsidRDefault="008766D8" w:rsidP="00330BA9">
      <w:pPr>
        <w:pStyle w:val="libFootnote0"/>
        <w:rPr>
          <w:rtl/>
          <w:lang w:bidi="fa-IR"/>
        </w:rPr>
      </w:pPr>
      <w:r>
        <w:rPr>
          <w:rtl/>
          <w:lang w:bidi="fa-IR"/>
        </w:rPr>
        <w:t>(1) جواهر المطالب في مناقب الإمام عليّ (</w:t>
      </w:r>
      <w:r w:rsidR="00300A34" w:rsidRPr="00825A65">
        <w:rPr>
          <w:rStyle w:val="libFootnoteAlaemChar"/>
          <w:rtl/>
        </w:rPr>
        <w:t>عليه‌السلام</w:t>
      </w:r>
      <w:r>
        <w:rPr>
          <w:rtl/>
          <w:lang w:bidi="fa-IR"/>
        </w:rPr>
        <w:t xml:space="preserve">) </w:t>
      </w:r>
      <w:r w:rsidR="00300A34">
        <w:rPr>
          <w:rtl/>
          <w:lang w:bidi="fa-IR"/>
        </w:rPr>
        <w:t>-</w:t>
      </w:r>
      <w:r>
        <w:rPr>
          <w:rtl/>
          <w:lang w:bidi="fa-IR"/>
        </w:rPr>
        <w:t xml:space="preserve"> ابن الدمشقي 2 / 296</w:t>
      </w:r>
      <w:r w:rsidR="004C397E">
        <w:rPr>
          <w:rtl/>
          <w:lang w:bidi="fa-IR"/>
        </w:rPr>
        <w:t>،</w:t>
      </w:r>
      <w:r>
        <w:rPr>
          <w:rtl/>
          <w:lang w:bidi="fa-IR"/>
        </w:rPr>
        <w:t xml:space="preserve"> الكامل في التاريخ </w:t>
      </w:r>
      <w:r w:rsidR="00300A34">
        <w:rPr>
          <w:rtl/>
          <w:lang w:bidi="fa-IR"/>
        </w:rPr>
        <w:t>-</w:t>
      </w:r>
      <w:r>
        <w:rPr>
          <w:rtl/>
          <w:lang w:bidi="fa-IR"/>
        </w:rPr>
        <w:t xml:space="preserve"> ابن الأثير 3 / 441</w:t>
      </w:r>
      <w:r w:rsidR="004C397E">
        <w:rPr>
          <w:rtl/>
          <w:lang w:bidi="fa-IR"/>
        </w:rPr>
        <w:t>،</w:t>
      </w:r>
      <w:r>
        <w:rPr>
          <w:rtl/>
          <w:lang w:bidi="fa-IR"/>
        </w:rPr>
        <w:t xml:space="preserve"> جواهر المطالب في مناقب علي بن أبي طالب / 140 من إحقاق الحقِّ 27 / 501</w:t>
      </w:r>
      <w:r w:rsidR="004C397E">
        <w:rPr>
          <w:rtl/>
          <w:lang w:bidi="fa-IR"/>
        </w:rPr>
        <w:t>،</w:t>
      </w:r>
      <w:r>
        <w:rPr>
          <w:rtl/>
          <w:lang w:bidi="fa-IR"/>
        </w:rPr>
        <w:t xml:space="preserve"> كتاب الحسن والحُسين سبطا رسول الله (</w:t>
      </w:r>
      <w:r w:rsidR="00330BA9" w:rsidRPr="00330BA9">
        <w:rPr>
          <w:rStyle w:val="libFootnoteAlaemChar"/>
          <w:rFonts w:eastAsiaTheme="minorHAnsi"/>
          <w:rtl/>
        </w:rPr>
        <w:t>صلى‌الله‌عليه‌وآله</w:t>
      </w:r>
      <w:r>
        <w:rPr>
          <w:rtl/>
          <w:lang w:bidi="fa-IR"/>
        </w:rPr>
        <w:t>) / 155 من إحقاق الحقِّ 27 / 479</w:t>
      </w:r>
      <w:r w:rsidR="007920B3">
        <w:rPr>
          <w:rtl/>
          <w:lang w:bidi="fa-IR"/>
        </w:rPr>
        <w:t>.</w:t>
      </w:r>
    </w:p>
    <w:p w:rsidR="007920B3" w:rsidRDefault="008766D8" w:rsidP="00825A65">
      <w:pPr>
        <w:pStyle w:val="libFootnote0"/>
        <w:rPr>
          <w:rtl/>
          <w:lang w:bidi="fa-IR"/>
        </w:rPr>
      </w:pPr>
      <w:r>
        <w:rPr>
          <w:rtl/>
          <w:lang w:bidi="fa-IR"/>
        </w:rPr>
        <w:t xml:space="preserve">(2) تذكرة الخواص </w:t>
      </w:r>
      <w:r w:rsidR="00300A34">
        <w:rPr>
          <w:rtl/>
          <w:lang w:bidi="fa-IR"/>
        </w:rPr>
        <w:t>-</w:t>
      </w:r>
      <w:r>
        <w:rPr>
          <w:rtl/>
          <w:lang w:bidi="fa-IR"/>
        </w:rPr>
        <w:t xml:space="preserve"> سبط ابن الجوزي / 242</w:t>
      </w:r>
      <w:r w:rsidR="004C397E">
        <w:rPr>
          <w:rtl/>
          <w:lang w:bidi="fa-IR"/>
        </w:rPr>
        <w:t>،</w:t>
      </w:r>
      <w:r>
        <w:rPr>
          <w:rtl/>
          <w:lang w:bidi="fa-IR"/>
        </w:rPr>
        <w:t xml:space="preserve"> ط مشورات الشريف الرضي</w:t>
      </w:r>
      <w:r w:rsidR="004C397E">
        <w:rPr>
          <w:rtl/>
          <w:lang w:bidi="fa-IR"/>
        </w:rPr>
        <w:t>،</w:t>
      </w:r>
      <w:r>
        <w:rPr>
          <w:rtl/>
          <w:lang w:bidi="fa-IR"/>
        </w:rPr>
        <w:t xml:space="preserve"> التبر المذاب / 92 من إحقاق الحقِّ 27 / 502</w:t>
      </w:r>
      <w:r w:rsidR="007920B3">
        <w:rPr>
          <w:rtl/>
          <w:lang w:bidi="fa-IR"/>
        </w:rPr>
        <w:t>.</w:t>
      </w:r>
    </w:p>
    <w:p w:rsidR="008766D8" w:rsidRDefault="0092131B" w:rsidP="008766D8">
      <w:pPr>
        <w:pStyle w:val="libNormal"/>
        <w:rPr>
          <w:rtl/>
          <w:lang w:bidi="fa-IR"/>
        </w:rPr>
      </w:pPr>
      <w:r>
        <w:rPr>
          <w:rtl/>
          <w:lang w:bidi="fa-IR"/>
        </w:rPr>
        <w:br w:type="page"/>
      </w:r>
    </w:p>
    <w:p w:rsidR="007920B3" w:rsidRDefault="008766D8" w:rsidP="008766D8">
      <w:pPr>
        <w:pStyle w:val="libNormal"/>
        <w:rPr>
          <w:rtl/>
          <w:lang w:bidi="fa-IR"/>
        </w:rPr>
      </w:pPr>
      <w:r w:rsidRPr="00825A65">
        <w:rPr>
          <w:rStyle w:val="libBold1Char"/>
          <w:rtl/>
        </w:rPr>
        <w:lastRenderedPageBreak/>
        <w:t>الثانية</w:t>
      </w:r>
      <w:r>
        <w:rPr>
          <w:rtl/>
          <w:lang w:bidi="fa-IR"/>
        </w:rPr>
        <w:t xml:space="preserve"> : وفي نور العين للأسفراييني قال : . . . ثم إنّهم باتوا تلك الليلة وأصبحوا</w:t>
      </w:r>
      <w:r w:rsidR="004C397E">
        <w:rPr>
          <w:rtl/>
          <w:lang w:bidi="fa-IR"/>
        </w:rPr>
        <w:t>،</w:t>
      </w:r>
      <w:r>
        <w:rPr>
          <w:rtl/>
          <w:lang w:bidi="fa-IR"/>
        </w:rPr>
        <w:t xml:space="preserve"> فساروا وجدُّوا في المسير إلى أنْ وصلوا ثاني منزلة يُقال لها : جرابا</w:t>
      </w:r>
      <w:r w:rsidR="004C397E">
        <w:rPr>
          <w:rtl/>
          <w:lang w:bidi="fa-IR"/>
        </w:rPr>
        <w:t>،</w:t>
      </w:r>
      <w:r>
        <w:rPr>
          <w:rtl/>
          <w:lang w:bidi="fa-IR"/>
        </w:rPr>
        <w:t xml:space="preserve"> فنزلوا ووضعوا الرؤوس والسّبايا بينهم</w:t>
      </w:r>
      <w:r w:rsidR="004C397E">
        <w:rPr>
          <w:rtl/>
          <w:lang w:bidi="fa-IR"/>
        </w:rPr>
        <w:t>،</w:t>
      </w:r>
      <w:r>
        <w:rPr>
          <w:rtl/>
          <w:lang w:bidi="fa-IR"/>
        </w:rPr>
        <w:t xml:space="preserve"> ثمّ جلسوا يشربون الخمر</w:t>
      </w:r>
      <w:r w:rsidR="004C397E">
        <w:rPr>
          <w:rtl/>
          <w:lang w:bidi="fa-IR"/>
        </w:rPr>
        <w:t>،</w:t>
      </w:r>
      <w:r>
        <w:rPr>
          <w:rtl/>
          <w:lang w:bidi="fa-IR"/>
        </w:rPr>
        <w:t xml:space="preserve"> فبينما هم كذلك إذ سمعوا هاتفاً يقول :</w:t>
      </w:r>
    </w:p>
    <w:tbl>
      <w:tblPr>
        <w:tblStyle w:val="TableGrid"/>
        <w:bidiVisual/>
        <w:tblW w:w="4562" w:type="pct"/>
        <w:tblInd w:w="384" w:type="dxa"/>
        <w:tblLook w:val="01E0"/>
      </w:tblPr>
      <w:tblGrid>
        <w:gridCol w:w="3537"/>
        <w:gridCol w:w="272"/>
        <w:gridCol w:w="3501"/>
      </w:tblGrid>
      <w:tr w:rsidR="00777FCC" w:rsidTr="005E5738">
        <w:trPr>
          <w:trHeight w:val="350"/>
        </w:trPr>
        <w:tc>
          <w:tcPr>
            <w:tcW w:w="3920" w:type="dxa"/>
            <w:shd w:val="clear" w:color="auto" w:fill="auto"/>
          </w:tcPr>
          <w:p w:rsidR="00777FCC" w:rsidRDefault="00777FCC" w:rsidP="005E5738">
            <w:pPr>
              <w:pStyle w:val="libPoem"/>
            </w:pPr>
            <w:r>
              <w:rPr>
                <w:rtl/>
                <w:lang w:bidi="fa-IR"/>
              </w:rPr>
              <w:t>أيُّها القاطعون رأسَ حُسينٍ</w:t>
            </w:r>
            <w:r w:rsidRPr="00725071">
              <w:rPr>
                <w:rStyle w:val="libPoemTiniChar0"/>
                <w:rtl/>
              </w:rPr>
              <w:br/>
              <w:t> </w:t>
            </w:r>
          </w:p>
        </w:tc>
        <w:tc>
          <w:tcPr>
            <w:tcW w:w="279" w:type="dxa"/>
            <w:shd w:val="clear" w:color="auto" w:fill="auto"/>
          </w:tcPr>
          <w:p w:rsidR="00777FCC" w:rsidRDefault="00777FCC" w:rsidP="005E5738">
            <w:pPr>
              <w:pStyle w:val="libPoem"/>
              <w:rPr>
                <w:rtl/>
              </w:rPr>
            </w:pPr>
          </w:p>
        </w:tc>
        <w:tc>
          <w:tcPr>
            <w:tcW w:w="3881" w:type="dxa"/>
            <w:shd w:val="clear" w:color="auto" w:fill="auto"/>
          </w:tcPr>
          <w:p w:rsidR="00777FCC" w:rsidRDefault="00777FCC" w:rsidP="005E5738">
            <w:pPr>
              <w:pStyle w:val="libPoem"/>
            </w:pPr>
            <w:r>
              <w:rPr>
                <w:rtl/>
                <w:lang w:bidi="fa-IR"/>
              </w:rPr>
              <w:t>أبشروا بالعذابِ والتّنكيلِ</w:t>
            </w:r>
            <w:r w:rsidRPr="00725071">
              <w:rPr>
                <w:rStyle w:val="libPoemTiniChar0"/>
                <w:rtl/>
              </w:rPr>
              <w:br/>
              <w:t> </w:t>
            </w:r>
          </w:p>
        </w:tc>
      </w:tr>
      <w:tr w:rsidR="00777FCC" w:rsidTr="005E5738">
        <w:trPr>
          <w:trHeight w:val="350"/>
        </w:trPr>
        <w:tc>
          <w:tcPr>
            <w:tcW w:w="3920" w:type="dxa"/>
          </w:tcPr>
          <w:p w:rsidR="00777FCC" w:rsidRDefault="00777FCC" w:rsidP="005E5738">
            <w:pPr>
              <w:pStyle w:val="libPoem"/>
            </w:pPr>
            <w:r>
              <w:rPr>
                <w:rtl/>
                <w:lang w:bidi="fa-IR"/>
              </w:rPr>
              <w:t>كلُّ مَنْ في السّماءِ يبكي عليهِ</w:t>
            </w:r>
            <w:r w:rsidRPr="00725071">
              <w:rPr>
                <w:rStyle w:val="libPoemTiniChar0"/>
                <w:rtl/>
              </w:rPr>
              <w:br/>
              <w:t> </w:t>
            </w:r>
          </w:p>
        </w:tc>
        <w:tc>
          <w:tcPr>
            <w:tcW w:w="279" w:type="dxa"/>
          </w:tcPr>
          <w:p w:rsidR="00777FCC" w:rsidRDefault="00777FCC" w:rsidP="005E5738">
            <w:pPr>
              <w:pStyle w:val="libPoem"/>
              <w:rPr>
                <w:rtl/>
              </w:rPr>
            </w:pPr>
          </w:p>
        </w:tc>
        <w:tc>
          <w:tcPr>
            <w:tcW w:w="3881" w:type="dxa"/>
          </w:tcPr>
          <w:p w:rsidR="00777FCC" w:rsidRDefault="00BC13CB" w:rsidP="005E5738">
            <w:pPr>
              <w:pStyle w:val="libPoem"/>
            </w:pPr>
            <w:r>
              <w:rPr>
                <w:rtl/>
                <w:lang w:bidi="fa-IR"/>
              </w:rPr>
              <w:t>من نبيٍّ ومقرَّبٍ ورسولِ</w:t>
            </w:r>
            <w:r w:rsidRPr="007920B3">
              <w:rPr>
                <w:rStyle w:val="libFootnotenumChar"/>
                <w:rtl/>
              </w:rPr>
              <w:t>(1)</w:t>
            </w:r>
            <w:r w:rsidR="00777FCC" w:rsidRPr="00725071">
              <w:rPr>
                <w:rStyle w:val="libPoemTiniChar0"/>
                <w:rtl/>
              </w:rPr>
              <w:br/>
              <w:t> </w:t>
            </w:r>
          </w:p>
        </w:tc>
      </w:tr>
      <w:tr w:rsidR="00777FCC" w:rsidTr="005E5738">
        <w:trPr>
          <w:trHeight w:val="350"/>
        </w:trPr>
        <w:tc>
          <w:tcPr>
            <w:tcW w:w="3920" w:type="dxa"/>
          </w:tcPr>
          <w:p w:rsidR="00777FCC" w:rsidRDefault="00777FCC" w:rsidP="005E5738">
            <w:pPr>
              <w:pStyle w:val="libPoem"/>
            </w:pPr>
            <w:r>
              <w:rPr>
                <w:rtl/>
                <w:lang w:bidi="fa-IR"/>
              </w:rPr>
              <w:t>قد لُعِنْتُم على لسانِ مـُحمّدْ</w:t>
            </w:r>
            <w:r w:rsidRPr="00725071">
              <w:rPr>
                <w:rStyle w:val="libPoemTiniChar0"/>
                <w:rtl/>
              </w:rPr>
              <w:br/>
              <w:t> </w:t>
            </w:r>
          </w:p>
        </w:tc>
        <w:tc>
          <w:tcPr>
            <w:tcW w:w="279" w:type="dxa"/>
          </w:tcPr>
          <w:p w:rsidR="00777FCC" w:rsidRDefault="00777FCC" w:rsidP="005E5738">
            <w:pPr>
              <w:pStyle w:val="libPoem"/>
              <w:rPr>
                <w:rtl/>
              </w:rPr>
            </w:pPr>
          </w:p>
        </w:tc>
        <w:tc>
          <w:tcPr>
            <w:tcW w:w="3881" w:type="dxa"/>
          </w:tcPr>
          <w:p w:rsidR="00777FCC" w:rsidRDefault="00BC13CB" w:rsidP="005E5738">
            <w:pPr>
              <w:pStyle w:val="libPoem"/>
            </w:pPr>
            <w:r>
              <w:rPr>
                <w:rtl/>
                <w:lang w:bidi="fa-IR"/>
              </w:rPr>
              <w:t>في الكتابِ المجيدِ والإنجيلِ</w:t>
            </w:r>
            <w:r w:rsidR="00777FCC" w:rsidRPr="00725071">
              <w:rPr>
                <w:rStyle w:val="libPoemTiniChar0"/>
                <w:rtl/>
              </w:rPr>
              <w:br/>
              <w:t> </w:t>
            </w:r>
          </w:p>
        </w:tc>
      </w:tr>
    </w:tbl>
    <w:p w:rsidR="0092131B" w:rsidRDefault="008766D8" w:rsidP="008766D8">
      <w:pPr>
        <w:pStyle w:val="libNormal"/>
        <w:rPr>
          <w:rtl/>
          <w:lang w:bidi="fa-IR"/>
        </w:rPr>
      </w:pPr>
      <w:r>
        <w:rPr>
          <w:rtl/>
          <w:lang w:bidi="fa-IR"/>
        </w:rPr>
        <w:t>ففزعوا من ذلك فزعاً عظيماً وتركوا الخمر</w:t>
      </w:r>
      <w:r w:rsidR="004C397E">
        <w:rPr>
          <w:rtl/>
          <w:lang w:bidi="fa-IR"/>
        </w:rPr>
        <w:t>،</w:t>
      </w:r>
      <w:r>
        <w:rPr>
          <w:rtl/>
          <w:lang w:bidi="fa-IR"/>
        </w:rPr>
        <w:t xml:space="preserve"> وباتوا تلك الليلة</w:t>
      </w:r>
      <w:r w:rsidR="004C397E">
        <w:rPr>
          <w:rtl/>
          <w:lang w:bidi="fa-IR"/>
        </w:rPr>
        <w:t>،</w:t>
      </w:r>
      <w:r>
        <w:rPr>
          <w:rtl/>
          <w:lang w:bidi="fa-IR"/>
        </w:rPr>
        <w:t xml:space="preserve"> ف</w:t>
      </w:r>
      <w:r w:rsidR="0087599F">
        <w:rPr>
          <w:rtl/>
          <w:lang w:bidi="fa-IR"/>
        </w:rPr>
        <w:t>لمـَّا</w:t>
      </w:r>
      <w:r>
        <w:rPr>
          <w:rtl/>
          <w:lang w:bidi="fa-IR"/>
        </w:rPr>
        <w:t xml:space="preserve"> أصبحوا حملوا وساروا</w:t>
      </w:r>
      <w:r w:rsidR="004C397E">
        <w:rPr>
          <w:rtl/>
          <w:lang w:bidi="fa-IR"/>
        </w:rPr>
        <w:t>،</w:t>
      </w:r>
      <w:r>
        <w:rPr>
          <w:rtl/>
          <w:lang w:bidi="fa-IR"/>
        </w:rPr>
        <w:t xml:space="preserve"> فبينما هم سائرون إذ سمعوا هاتفاً يقول :</w:t>
      </w:r>
    </w:p>
    <w:tbl>
      <w:tblPr>
        <w:tblStyle w:val="TableGrid"/>
        <w:bidiVisual/>
        <w:tblW w:w="4562" w:type="pct"/>
        <w:tblInd w:w="384" w:type="dxa"/>
        <w:tblLook w:val="01E0"/>
      </w:tblPr>
      <w:tblGrid>
        <w:gridCol w:w="3527"/>
        <w:gridCol w:w="272"/>
        <w:gridCol w:w="3511"/>
      </w:tblGrid>
      <w:tr w:rsidR="00777FCC" w:rsidTr="005E5738">
        <w:trPr>
          <w:trHeight w:val="350"/>
        </w:trPr>
        <w:tc>
          <w:tcPr>
            <w:tcW w:w="3920" w:type="dxa"/>
            <w:shd w:val="clear" w:color="auto" w:fill="auto"/>
          </w:tcPr>
          <w:p w:rsidR="00777FCC" w:rsidRDefault="00BC13CB" w:rsidP="005E5738">
            <w:pPr>
              <w:pStyle w:val="libPoem"/>
            </w:pPr>
            <w:r>
              <w:rPr>
                <w:rtl/>
                <w:lang w:bidi="fa-IR"/>
              </w:rPr>
              <w:t>ألا أيُّها الغادون إنّ أمامكُم</w:t>
            </w:r>
            <w:r w:rsidR="00777FCC" w:rsidRPr="00725071">
              <w:rPr>
                <w:rStyle w:val="libPoemTiniChar0"/>
                <w:rtl/>
              </w:rPr>
              <w:br/>
              <w:t> </w:t>
            </w:r>
          </w:p>
        </w:tc>
        <w:tc>
          <w:tcPr>
            <w:tcW w:w="279" w:type="dxa"/>
            <w:shd w:val="clear" w:color="auto" w:fill="auto"/>
          </w:tcPr>
          <w:p w:rsidR="00777FCC" w:rsidRDefault="00777FCC" w:rsidP="005E5738">
            <w:pPr>
              <w:pStyle w:val="libPoem"/>
              <w:rPr>
                <w:rtl/>
              </w:rPr>
            </w:pPr>
          </w:p>
        </w:tc>
        <w:tc>
          <w:tcPr>
            <w:tcW w:w="3881" w:type="dxa"/>
            <w:shd w:val="clear" w:color="auto" w:fill="auto"/>
          </w:tcPr>
          <w:p w:rsidR="00777FCC" w:rsidRDefault="00BC13CB" w:rsidP="005E5738">
            <w:pPr>
              <w:pStyle w:val="libPoem"/>
            </w:pPr>
            <w:r>
              <w:rPr>
                <w:rtl/>
                <w:lang w:bidi="fa-IR"/>
              </w:rPr>
              <w:t>مقامَ سؤالٍ والرسولُ سؤولُ</w:t>
            </w:r>
            <w:r w:rsidR="00777FCC" w:rsidRPr="00725071">
              <w:rPr>
                <w:rStyle w:val="libPoemTiniChar0"/>
                <w:rtl/>
              </w:rPr>
              <w:br/>
              <w:t> </w:t>
            </w:r>
          </w:p>
        </w:tc>
      </w:tr>
      <w:tr w:rsidR="00777FCC" w:rsidTr="005E5738">
        <w:trPr>
          <w:trHeight w:val="350"/>
        </w:trPr>
        <w:tc>
          <w:tcPr>
            <w:tcW w:w="3920" w:type="dxa"/>
          </w:tcPr>
          <w:p w:rsidR="00777FCC" w:rsidRDefault="00BC13CB" w:rsidP="005E5738">
            <w:pPr>
              <w:pStyle w:val="libPoem"/>
            </w:pPr>
            <w:r>
              <w:rPr>
                <w:rtl/>
                <w:lang w:bidi="fa-IR"/>
              </w:rPr>
              <w:t>وفيه رسولُ اللهِ فيكُم مخاصِمٌ</w:t>
            </w:r>
            <w:r w:rsidR="00777FCC" w:rsidRPr="00725071">
              <w:rPr>
                <w:rStyle w:val="libPoemTiniChar0"/>
                <w:rtl/>
              </w:rPr>
              <w:br/>
              <w:t> </w:t>
            </w:r>
          </w:p>
        </w:tc>
        <w:tc>
          <w:tcPr>
            <w:tcW w:w="279" w:type="dxa"/>
          </w:tcPr>
          <w:p w:rsidR="00777FCC" w:rsidRDefault="00777FCC" w:rsidP="005E5738">
            <w:pPr>
              <w:pStyle w:val="libPoem"/>
              <w:rPr>
                <w:rtl/>
              </w:rPr>
            </w:pPr>
          </w:p>
        </w:tc>
        <w:tc>
          <w:tcPr>
            <w:tcW w:w="3881" w:type="dxa"/>
          </w:tcPr>
          <w:p w:rsidR="00777FCC" w:rsidRDefault="00BC13CB" w:rsidP="005E5738">
            <w:pPr>
              <w:pStyle w:val="libPoem"/>
            </w:pPr>
            <w:r>
              <w:rPr>
                <w:rtl/>
                <w:lang w:bidi="fa-IR"/>
              </w:rPr>
              <w:t>وفاطمةُ الزهراء وهي بتولُ</w:t>
            </w:r>
            <w:r w:rsidR="00777FCC" w:rsidRPr="00725071">
              <w:rPr>
                <w:rStyle w:val="libPoemTiniChar0"/>
                <w:rtl/>
              </w:rPr>
              <w:br/>
              <w:t> </w:t>
            </w:r>
          </w:p>
        </w:tc>
      </w:tr>
      <w:tr w:rsidR="00777FCC" w:rsidTr="005E5738">
        <w:trPr>
          <w:trHeight w:val="350"/>
        </w:trPr>
        <w:tc>
          <w:tcPr>
            <w:tcW w:w="3920" w:type="dxa"/>
          </w:tcPr>
          <w:p w:rsidR="00777FCC" w:rsidRDefault="00BC13CB" w:rsidP="005E5738">
            <w:pPr>
              <w:pStyle w:val="libPoem"/>
            </w:pPr>
            <w:r>
              <w:rPr>
                <w:rtl/>
                <w:lang w:bidi="fa-IR"/>
              </w:rPr>
              <w:t>وإنّ عليّاً في الخصامِ مؤيَّدٌ</w:t>
            </w:r>
            <w:r w:rsidR="00777FCC" w:rsidRPr="00725071">
              <w:rPr>
                <w:rStyle w:val="libPoemTiniChar0"/>
                <w:rtl/>
              </w:rPr>
              <w:br/>
              <w:t> </w:t>
            </w:r>
          </w:p>
        </w:tc>
        <w:tc>
          <w:tcPr>
            <w:tcW w:w="279" w:type="dxa"/>
          </w:tcPr>
          <w:p w:rsidR="00777FCC" w:rsidRDefault="00777FCC" w:rsidP="005E5738">
            <w:pPr>
              <w:pStyle w:val="libPoem"/>
              <w:rPr>
                <w:rtl/>
              </w:rPr>
            </w:pPr>
          </w:p>
        </w:tc>
        <w:tc>
          <w:tcPr>
            <w:tcW w:w="3881" w:type="dxa"/>
          </w:tcPr>
          <w:p w:rsidR="00777FCC" w:rsidRDefault="00BC13CB" w:rsidP="005E5738">
            <w:pPr>
              <w:pStyle w:val="libPoem"/>
            </w:pPr>
            <w:r>
              <w:rPr>
                <w:rtl/>
                <w:lang w:bidi="fa-IR"/>
              </w:rPr>
              <w:t>له الحقُّ فيما يدَّعي ويقولُ</w:t>
            </w:r>
            <w:r w:rsidR="00777FCC" w:rsidRPr="00725071">
              <w:rPr>
                <w:rStyle w:val="libPoemTiniChar0"/>
                <w:rtl/>
              </w:rPr>
              <w:br/>
              <w:t> </w:t>
            </w:r>
          </w:p>
        </w:tc>
      </w:tr>
      <w:tr w:rsidR="00777FCC" w:rsidTr="005E5738">
        <w:trPr>
          <w:trHeight w:val="350"/>
        </w:trPr>
        <w:tc>
          <w:tcPr>
            <w:tcW w:w="3920" w:type="dxa"/>
          </w:tcPr>
          <w:p w:rsidR="00777FCC" w:rsidRDefault="00BC13CB" w:rsidP="005E5738">
            <w:pPr>
              <w:pStyle w:val="libPoem"/>
            </w:pPr>
            <w:r>
              <w:rPr>
                <w:rtl/>
                <w:lang w:bidi="fa-IR"/>
              </w:rPr>
              <w:t>فماذا تردُّون الجوابَ عليهِم</w:t>
            </w:r>
            <w:r>
              <w:rPr>
                <w:rFonts w:hint="cs"/>
                <w:rtl/>
                <w:lang w:bidi="fa-IR"/>
              </w:rPr>
              <w:t>ُ</w:t>
            </w:r>
            <w:r w:rsidR="00777FCC" w:rsidRPr="00725071">
              <w:rPr>
                <w:rStyle w:val="libPoemTiniChar0"/>
                <w:rtl/>
              </w:rPr>
              <w:br/>
              <w:t> </w:t>
            </w:r>
          </w:p>
        </w:tc>
        <w:tc>
          <w:tcPr>
            <w:tcW w:w="279" w:type="dxa"/>
          </w:tcPr>
          <w:p w:rsidR="00777FCC" w:rsidRDefault="00777FCC" w:rsidP="005E5738">
            <w:pPr>
              <w:pStyle w:val="libPoem"/>
              <w:rPr>
                <w:rtl/>
              </w:rPr>
            </w:pPr>
          </w:p>
        </w:tc>
        <w:tc>
          <w:tcPr>
            <w:tcW w:w="3881" w:type="dxa"/>
          </w:tcPr>
          <w:p w:rsidR="00777FCC" w:rsidRDefault="00BC13CB" w:rsidP="005E5738">
            <w:pPr>
              <w:pStyle w:val="libPoem"/>
            </w:pPr>
            <w:r>
              <w:rPr>
                <w:rtl/>
                <w:lang w:bidi="fa-IR"/>
              </w:rPr>
              <w:t>وليس إلى ردِّ الجوابِ سبيلُ</w:t>
            </w:r>
            <w:r w:rsidR="00777FCC" w:rsidRPr="00725071">
              <w:rPr>
                <w:rStyle w:val="libPoemTiniChar0"/>
                <w:rtl/>
              </w:rPr>
              <w:br/>
              <w:t> </w:t>
            </w:r>
          </w:p>
        </w:tc>
      </w:tr>
      <w:tr w:rsidR="00777FCC" w:rsidTr="005E5738">
        <w:trPr>
          <w:trHeight w:val="350"/>
        </w:trPr>
        <w:tc>
          <w:tcPr>
            <w:tcW w:w="3920" w:type="dxa"/>
          </w:tcPr>
          <w:p w:rsidR="00777FCC" w:rsidRDefault="00BC13CB" w:rsidP="005E5738">
            <w:pPr>
              <w:pStyle w:val="libPoem"/>
            </w:pPr>
            <w:r>
              <w:rPr>
                <w:rtl/>
                <w:lang w:bidi="fa-IR"/>
              </w:rPr>
              <w:t>ولا يُرتجى في ذلك اليومِ شافعٌ</w:t>
            </w:r>
            <w:r w:rsidR="00777FCC" w:rsidRPr="00725071">
              <w:rPr>
                <w:rStyle w:val="libPoemTiniChar0"/>
                <w:rtl/>
              </w:rPr>
              <w:br/>
              <w:t> </w:t>
            </w:r>
          </w:p>
        </w:tc>
        <w:tc>
          <w:tcPr>
            <w:tcW w:w="279" w:type="dxa"/>
          </w:tcPr>
          <w:p w:rsidR="00777FCC" w:rsidRDefault="00777FCC" w:rsidP="005E5738">
            <w:pPr>
              <w:pStyle w:val="libPoem"/>
              <w:rPr>
                <w:rtl/>
              </w:rPr>
            </w:pPr>
          </w:p>
        </w:tc>
        <w:tc>
          <w:tcPr>
            <w:tcW w:w="3881" w:type="dxa"/>
          </w:tcPr>
          <w:p w:rsidR="00777FCC" w:rsidRDefault="00BC13CB" w:rsidP="005E5738">
            <w:pPr>
              <w:pStyle w:val="libPoem"/>
            </w:pPr>
            <w:r>
              <w:rPr>
                <w:rtl/>
                <w:lang w:bidi="fa-IR"/>
              </w:rPr>
              <w:t>سوى خَصْمِكم والشرحُ فيه يطولُ</w:t>
            </w:r>
            <w:r w:rsidR="00777FCC" w:rsidRPr="00725071">
              <w:rPr>
                <w:rStyle w:val="libPoemTiniChar0"/>
                <w:rtl/>
              </w:rPr>
              <w:br/>
              <w:t> </w:t>
            </w:r>
          </w:p>
        </w:tc>
      </w:tr>
      <w:tr w:rsidR="00777FCC" w:rsidTr="005E5738">
        <w:tblPrEx>
          <w:tblLook w:val="04A0"/>
        </w:tblPrEx>
        <w:trPr>
          <w:trHeight w:val="350"/>
        </w:trPr>
        <w:tc>
          <w:tcPr>
            <w:tcW w:w="3920" w:type="dxa"/>
          </w:tcPr>
          <w:p w:rsidR="00777FCC" w:rsidRDefault="00BC13CB" w:rsidP="005E5738">
            <w:pPr>
              <w:pStyle w:val="libPoem"/>
            </w:pPr>
            <w:r>
              <w:rPr>
                <w:rtl/>
                <w:lang w:bidi="fa-IR"/>
              </w:rPr>
              <w:t>وَمَنْ يكنِ المختارُ واللهِ خصمَهُ</w:t>
            </w:r>
            <w:r w:rsidR="00777FCC" w:rsidRPr="00725071">
              <w:rPr>
                <w:rStyle w:val="libPoemTiniChar0"/>
                <w:rtl/>
              </w:rPr>
              <w:br/>
              <w:t> </w:t>
            </w:r>
          </w:p>
        </w:tc>
        <w:tc>
          <w:tcPr>
            <w:tcW w:w="279" w:type="dxa"/>
          </w:tcPr>
          <w:p w:rsidR="00777FCC" w:rsidRDefault="00777FCC" w:rsidP="005E5738">
            <w:pPr>
              <w:pStyle w:val="libPoem"/>
              <w:rPr>
                <w:rtl/>
              </w:rPr>
            </w:pPr>
          </w:p>
        </w:tc>
        <w:tc>
          <w:tcPr>
            <w:tcW w:w="3881" w:type="dxa"/>
          </w:tcPr>
          <w:p w:rsidR="00777FCC" w:rsidRDefault="00BC13CB" w:rsidP="005E5738">
            <w:pPr>
              <w:pStyle w:val="libPoem"/>
            </w:pPr>
            <w:r>
              <w:rPr>
                <w:rtl/>
                <w:lang w:bidi="fa-IR"/>
              </w:rPr>
              <w:t>فإنَّ له نارَ الجحيمِ تؤولُ</w:t>
            </w:r>
            <w:r w:rsidR="00777FCC" w:rsidRPr="00725071">
              <w:rPr>
                <w:rStyle w:val="libPoemTiniChar0"/>
                <w:rtl/>
              </w:rPr>
              <w:br/>
              <w:t> </w:t>
            </w:r>
          </w:p>
        </w:tc>
      </w:tr>
      <w:tr w:rsidR="00777FCC" w:rsidTr="005E5738">
        <w:tblPrEx>
          <w:tblLook w:val="04A0"/>
        </w:tblPrEx>
        <w:trPr>
          <w:trHeight w:val="350"/>
        </w:trPr>
        <w:tc>
          <w:tcPr>
            <w:tcW w:w="3920" w:type="dxa"/>
          </w:tcPr>
          <w:p w:rsidR="00777FCC" w:rsidRDefault="00BC13CB" w:rsidP="005E5738">
            <w:pPr>
              <w:pStyle w:val="libPoem"/>
            </w:pPr>
            <w:r>
              <w:rPr>
                <w:rtl/>
                <w:lang w:bidi="fa-IR"/>
              </w:rPr>
              <w:t>فإنّهُ</w:t>
            </w:r>
            <w:r>
              <w:rPr>
                <w:rFonts w:hint="cs"/>
                <w:rtl/>
                <w:lang w:bidi="fa-IR"/>
              </w:rPr>
              <w:t>مُ</w:t>
            </w:r>
            <w:r>
              <w:rPr>
                <w:rtl/>
                <w:lang w:bidi="fa-IR"/>
              </w:rPr>
              <w:t xml:space="preserve"> سُفْنُ النّجاةِ لِمـُغْرَقٍ</w:t>
            </w:r>
            <w:r w:rsidR="00777FCC" w:rsidRPr="00725071">
              <w:rPr>
                <w:rStyle w:val="libPoemTiniChar0"/>
                <w:rtl/>
              </w:rPr>
              <w:br/>
              <w:t> </w:t>
            </w:r>
          </w:p>
        </w:tc>
        <w:tc>
          <w:tcPr>
            <w:tcW w:w="279" w:type="dxa"/>
          </w:tcPr>
          <w:p w:rsidR="00777FCC" w:rsidRDefault="00777FCC" w:rsidP="005E5738">
            <w:pPr>
              <w:pStyle w:val="libPoem"/>
              <w:rPr>
                <w:rtl/>
              </w:rPr>
            </w:pPr>
          </w:p>
        </w:tc>
        <w:tc>
          <w:tcPr>
            <w:tcW w:w="3881" w:type="dxa"/>
          </w:tcPr>
          <w:p w:rsidR="00777FCC" w:rsidRDefault="00BC13CB" w:rsidP="005E5738">
            <w:pPr>
              <w:pStyle w:val="libPoem"/>
            </w:pPr>
            <w:r>
              <w:rPr>
                <w:rtl/>
                <w:lang w:bidi="fa-IR"/>
              </w:rPr>
              <w:t>ونُجْحٌ وهذا بالنّجاحِ كفيلُ</w:t>
            </w:r>
            <w:r w:rsidR="00777FCC" w:rsidRPr="00725071">
              <w:rPr>
                <w:rStyle w:val="libPoemTiniChar0"/>
                <w:rtl/>
              </w:rPr>
              <w:br/>
              <w:t> </w:t>
            </w:r>
          </w:p>
        </w:tc>
      </w:tr>
      <w:tr w:rsidR="00777FCC" w:rsidTr="005E5738">
        <w:tblPrEx>
          <w:tblLook w:val="04A0"/>
        </w:tblPrEx>
        <w:trPr>
          <w:trHeight w:val="350"/>
        </w:trPr>
        <w:tc>
          <w:tcPr>
            <w:tcW w:w="3920" w:type="dxa"/>
          </w:tcPr>
          <w:p w:rsidR="00777FCC" w:rsidRDefault="00BC13CB" w:rsidP="005E5738">
            <w:pPr>
              <w:pStyle w:val="libPoem"/>
            </w:pPr>
            <w:r>
              <w:rPr>
                <w:rtl/>
                <w:lang w:bidi="fa-IR"/>
              </w:rPr>
              <w:t>مناقبُهُمْ بينَ الورى مستنيرةٌ</w:t>
            </w:r>
            <w:r w:rsidR="00777FCC" w:rsidRPr="00725071">
              <w:rPr>
                <w:rStyle w:val="libPoemTiniChar0"/>
                <w:rtl/>
              </w:rPr>
              <w:br/>
              <w:t> </w:t>
            </w:r>
          </w:p>
        </w:tc>
        <w:tc>
          <w:tcPr>
            <w:tcW w:w="279" w:type="dxa"/>
          </w:tcPr>
          <w:p w:rsidR="00777FCC" w:rsidRDefault="00777FCC" w:rsidP="005E5738">
            <w:pPr>
              <w:pStyle w:val="libPoem"/>
              <w:rPr>
                <w:rtl/>
              </w:rPr>
            </w:pPr>
          </w:p>
        </w:tc>
        <w:tc>
          <w:tcPr>
            <w:tcW w:w="3881" w:type="dxa"/>
          </w:tcPr>
          <w:p w:rsidR="00777FCC" w:rsidRDefault="00BC13CB" w:rsidP="005E5738">
            <w:pPr>
              <w:pStyle w:val="libPoem"/>
            </w:pPr>
            <w:r>
              <w:rPr>
                <w:rtl/>
                <w:lang w:bidi="fa-IR"/>
              </w:rPr>
              <w:t>لها غُرَرٌ محجولةٌ وحجولُ</w:t>
            </w:r>
            <w:r w:rsidR="00777FCC" w:rsidRPr="00725071">
              <w:rPr>
                <w:rStyle w:val="libPoemTiniChar0"/>
                <w:rtl/>
              </w:rPr>
              <w:br/>
              <w:t> </w:t>
            </w:r>
          </w:p>
        </w:tc>
      </w:tr>
      <w:tr w:rsidR="00777FCC" w:rsidTr="005E5738">
        <w:tblPrEx>
          <w:tblLook w:val="04A0"/>
        </w:tblPrEx>
        <w:trPr>
          <w:trHeight w:val="350"/>
        </w:trPr>
        <w:tc>
          <w:tcPr>
            <w:tcW w:w="3920" w:type="dxa"/>
          </w:tcPr>
          <w:p w:rsidR="00777FCC" w:rsidRDefault="00BC13CB" w:rsidP="005E5738">
            <w:pPr>
              <w:pStyle w:val="libPoem"/>
            </w:pPr>
            <w:r>
              <w:rPr>
                <w:rtl/>
                <w:lang w:bidi="fa-IR"/>
              </w:rPr>
              <w:t>مناقبُ وحيُ اللهِ أثبتها لهم</w:t>
            </w:r>
            <w:r w:rsidR="00777FCC" w:rsidRPr="00725071">
              <w:rPr>
                <w:rStyle w:val="libPoemTiniChar0"/>
                <w:rtl/>
              </w:rPr>
              <w:br/>
              <w:t> </w:t>
            </w:r>
          </w:p>
        </w:tc>
        <w:tc>
          <w:tcPr>
            <w:tcW w:w="279" w:type="dxa"/>
          </w:tcPr>
          <w:p w:rsidR="00777FCC" w:rsidRDefault="00777FCC" w:rsidP="005E5738">
            <w:pPr>
              <w:pStyle w:val="libPoem"/>
              <w:rPr>
                <w:rtl/>
              </w:rPr>
            </w:pPr>
          </w:p>
        </w:tc>
        <w:tc>
          <w:tcPr>
            <w:tcW w:w="3881" w:type="dxa"/>
          </w:tcPr>
          <w:p w:rsidR="00777FCC" w:rsidRDefault="00BC13CB" w:rsidP="005E5738">
            <w:pPr>
              <w:pStyle w:val="libPoem"/>
            </w:pPr>
            <w:r>
              <w:rPr>
                <w:rtl/>
                <w:lang w:bidi="fa-IR"/>
              </w:rPr>
              <w:t>بما قام منهم شاهدٌ ودليلُ</w:t>
            </w:r>
            <w:r w:rsidR="00777FCC" w:rsidRPr="00725071">
              <w:rPr>
                <w:rStyle w:val="libPoemTiniChar0"/>
                <w:rtl/>
              </w:rPr>
              <w:br/>
              <w:t> </w:t>
            </w:r>
          </w:p>
        </w:tc>
      </w:tr>
    </w:tbl>
    <w:p w:rsidR="007920B3" w:rsidRDefault="008766D8" w:rsidP="008766D8">
      <w:pPr>
        <w:pStyle w:val="libNormal"/>
        <w:rPr>
          <w:rtl/>
          <w:lang w:bidi="fa-IR"/>
        </w:rPr>
      </w:pPr>
      <w:r>
        <w:rPr>
          <w:rtl/>
          <w:lang w:bidi="fa-IR"/>
        </w:rPr>
        <w:t>ف</w:t>
      </w:r>
      <w:r w:rsidR="0087599F">
        <w:rPr>
          <w:rtl/>
          <w:lang w:bidi="fa-IR"/>
        </w:rPr>
        <w:t>لمـَّا</w:t>
      </w:r>
      <w:r>
        <w:rPr>
          <w:rtl/>
          <w:lang w:bidi="fa-IR"/>
        </w:rPr>
        <w:t xml:space="preserve"> سمعوا ذلك فزعوا فزعاً عظيماً</w:t>
      </w:r>
      <w:r w:rsidRPr="007920B3">
        <w:rPr>
          <w:rStyle w:val="libFootnotenumChar"/>
          <w:rtl/>
        </w:rPr>
        <w:t>(2)</w:t>
      </w:r>
      <w:r w:rsidR="007920B3">
        <w:rPr>
          <w:rtl/>
          <w:lang w:bidi="fa-IR"/>
        </w:rPr>
        <w:t>.</w:t>
      </w:r>
    </w:p>
    <w:p w:rsidR="008766D8" w:rsidRDefault="0092131B" w:rsidP="0092131B">
      <w:pPr>
        <w:pStyle w:val="libLine"/>
        <w:rPr>
          <w:rtl/>
          <w:lang w:bidi="fa-IR"/>
        </w:rPr>
      </w:pPr>
      <w:r>
        <w:rPr>
          <w:rtl/>
          <w:lang w:bidi="fa-IR"/>
        </w:rPr>
        <w:t>____________________</w:t>
      </w:r>
    </w:p>
    <w:p w:rsidR="008766D8" w:rsidRDefault="008766D8" w:rsidP="008D5DDD">
      <w:pPr>
        <w:pStyle w:val="libFootnote0"/>
        <w:rPr>
          <w:rtl/>
          <w:lang w:bidi="fa-IR"/>
        </w:rPr>
      </w:pPr>
      <w:r>
        <w:rPr>
          <w:rtl/>
          <w:lang w:bidi="fa-IR"/>
        </w:rPr>
        <w:t xml:space="preserve">(1) لا يخفى ما في المصراع الثاني من خلل عروضي واضح لا يستقيم </w:t>
      </w:r>
      <w:r w:rsidR="0087599F">
        <w:rPr>
          <w:rtl/>
          <w:lang w:bidi="fa-IR"/>
        </w:rPr>
        <w:t>إلّا</w:t>
      </w:r>
      <w:r>
        <w:rPr>
          <w:rtl/>
          <w:lang w:bidi="fa-IR"/>
        </w:rPr>
        <w:t xml:space="preserve"> برفع الواو من مفردة ( و</w:t>
      </w:r>
      <w:r w:rsidR="007920B3">
        <w:rPr>
          <w:rtl/>
          <w:lang w:bidi="fa-IR"/>
        </w:rPr>
        <w:t>مـُ</w:t>
      </w:r>
      <w:r>
        <w:rPr>
          <w:rtl/>
          <w:lang w:bidi="fa-IR"/>
        </w:rPr>
        <w:t>قرَّب ) . (موقع معهد الإمامين الحَسنَين)</w:t>
      </w:r>
    </w:p>
    <w:p w:rsidR="007920B3" w:rsidRDefault="008766D8" w:rsidP="008D5DDD">
      <w:pPr>
        <w:pStyle w:val="libFootnote0"/>
        <w:rPr>
          <w:rtl/>
          <w:lang w:bidi="fa-IR"/>
        </w:rPr>
      </w:pPr>
      <w:r>
        <w:rPr>
          <w:rtl/>
          <w:lang w:bidi="fa-IR"/>
        </w:rPr>
        <w:t>(2) كتاب نور العين في مشهد الحُسين (</w:t>
      </w:r>
      <w:r w:rsidR="00300A34" w:rsidRPr="008D5DDD">
        <w:rPr>
          <w:rStyle w:val="libFootnoteAlaemChar"/>
          <w:rtl/>
        </w:rPr>
        <w:t>عليه‌السلام</w:t>
      </w:r>
      <w:r>
        <w:rPr>
          <w:rtl/>
          <w:lang w:bidi="fa-IR"/>
        </w:rPr>
        <w:t xml:space="preserve">) / 60 </w:t>
      </w:r>
      <w:r w:rsidR="00300A34">
        <w:rPr>
          <w:rtl/>
          <w:lang w:bidi="fa-IR"/>
        </w:rPr>
        <w:t>-</w:t>
      </w:r>
      <w:r>
        <w:rPr>
          <w:rtl/>
          <w:lang w:bidi="fa-IR"/>
        </w:rPr>
        <w:t xml:space="preserve"> 61</w:t>
      </w:r>
      <w:r w:rsidR="004C397E">
        <w:rPr>
          <w:rtl/>
          <w:lang w:bidi="fa-IR"/>
        </w:rPr>
        <w:t>،</w:t>
      </w:r>
      <w:r>
        <w:rPr>
          <w:rtl/>
          <w:lang w:bidi="fa-IR"/>
        </w:rPr>
        <w:t xml:space="preserve"> وفي ط : ص52</w:t>
      </w:r>
      <w:r w:rsidR="007920B3">
        <w:rPr>
          <w:rtl/>
          <w:lang w:bidi="fa-IR"/>
        </w:rPr>
        <w:t>.</w:t>
      </w:r>
    </w:p>
    <w:p w:rsidR="008766D8" w:rsidRDefault="0092131B" w:rsidP="008766D8">
      <w:pPr>
        <w:pStyle w:val="libNormal"/>
        <w:rPr>
          <w:rtl/>
          <w:lang w:bidi="fa-IR"/>
        </w:rPr>
      </w:pPr>
      <w:r>
        <w:rPr>
          <w:rtl/>
          <w:lang w:bidi="fa-IR"/>
        </w:rPr>
        <w:br w:type="page"/>
      </w:r>
    </w:p>
    <w:p w:rsidR="008766D8" w:rsidRDefault="008766D8" w:rsidP="00B10068">
      <w:pPr>
        <w:pStyle w:val="libBold1"/>
        <w:rPr>
          <w:rtl/>
          <w:lang w:bidi="fa-IR"/>
        </w:rPr>
      </w:pPr>
      <w:r>
        <w:rPr>
          <w:rtl/>
          <w:lang w:bidi="fa-IR"/>
        </w:rPr>
        <w:lastRenderedPageBreak/>
        <w:t>الرثاءُ الثاني للجنِّ بروايتين</w:t>
      </w:r>
    </w:p>
    <w:p w:rsidR="0092131B" w:rsidRDefault="008766D8" w:rsidP="008766D8">
      <w:pPr>
        <w:pStyle w:val="libNormal"/>
        <w:rPr>
          <w:rtl/>
          <w:lang w:bidi="fa-IR"/>
        </w:rPr>
      </w:pPr>
      <w:r w:rsidRPr="00B10068">
        <w:rPr>
          <w:rStyle w:val="libBold1Char"/>
          <w:rtl/>
        </w:rPr>
        <w:t>الاُولى</w:t>
      </w:r>
      <w:r>
        <w:rPr>
          <w:rtl/>
          <w:lang w:bidi="fa-IR"/>
        </w:rPr>
        <w:t xml:space="preserve"> : روى ابن أبي الدنيا قال : حدّثنا منذر بن عمّار ال</w:t>
      </w:r>
      <w:r w:rsidR="00B10068">
        <w:rPr>
          <w:rtl/>
          <w:lang w:bidi="fa-IR"/>
        </w:rPr>
        <w:t>كاهلي</w:t>
      </w:r>
      <w:r w:rsidR="004C397E">
        <w:rPr>
          <w:rtl/>
          <w:lang w:bidi="fa-IR"/>
        </w:rPr>
        <w:t>،</w:t>
      </w:r>
      <w:r w:rsidR="00B10068">
        <w:rPr>
          <w:rtl/>
          <w:lang w:bidi="fa-IR"/>
        </w:rPr>
        <w:t xml:space="preserve"> أنا عمرو بن أبي المقدام</w:t>
      </w:r>
      <w:r>
        <w:rPr>
          <w:rtl/>
          <w:lang w:bidi="fa-IR"/>
        </w:rPr>
        <w:t>، أنا الجصّاصون : أنّهم كانوا يسمعون نوح الجن على الحُسين (</w:t>
      </w:r>
      <w:r w:rsidR="00300A34" w:rsidRPr="00300A34">
        <w:rPr>
          <w:rStyle w:val="libAlaemChar"/>
          <w:rtl/>
        </w:rPr>
        <w:t>عليه‌السلام</w:t>
      </w:r>
      <w:r>
        <w:rPr>
          <w:rtl/>
          <w:lang w:bidi="fa-IR"/>
        </w:rPr>
        <w:t>) :</w:t>
      </w:r>
    </w:p>
    <w:tbl>
      <w:tblPr>
        <w:tblStyle w:val="TableGrid"/>
        <w:bidiVisual/>
        <w:tblW w:w="4562" w:type="pct"/>
        <w:tblInd w:w="384" w:type="dxa"/>
        <w:tblLook w:val="01E0"/>
      </w:tblPr>
      <w:tblGrid>
        <w:gridCol w:w="3521"/>
        <w:gridCol w:w="272"/>
        <w:gridCol w:w="3517"/>
      </w:tblGrid>
      <w:tr w:rsidR="00B10068" w:rsidTr="005E5738">
        <w:trPr>
          <w:trHeight w:val="350"/>
        </w:trPr>
        <w:tc>
          <w:tcPr>
            <w:tcW w:w="3920" w:type="dxa"/>
            <w:shd w:val="clear" w:color="auto" w:fill="auto"/>
          </w:tcPr>
          <w:p w:rsidR="00B10068" w:rsidRDefault="00B10068" w:rsidP="005E5738">
            <w:pPr>
              <w:pStyle w:val="libPoem"/>
            </w:pPr>
            <w:r>
              <w:rPr>
                <w:rtl/>
                <w:lang w:bidi="fa-IR"/>
              </w:rPr>
              <w:t>مسح النّبيُّ جبينَه</w:t>
            </w:r>
            <w:r w:rsidRPr="00725071">
              <w:rPr>
                <w:rStyle w:val="libPoemTiniChar0"/>
                <w:rtl/>
              </w:rPr>
              <w:br/>
              <w:t> </w:t>
            </w:r>
          </w:p>
        </w:tc>
        <w:tc>
          <w:tcPr>
            <w:tcW w:w="279" w:type="dxa"/>
            <w:shd w:val="clear" w:color="auto" w:fill="auto"/>
          </w:tcPr>
          <w:p w:rsidR="00B10068" w:rsidRDefault="00B10068" w:rsidP="005E5738">
            <w:pPr>
              <w:pStyle w:val="libPoem"/>
              <w:rPr>
                <w:rtl/>
              </w:rPr>
            </w:pPr>
          </w:p>
        </w:tc>
        <w:tc>
          <w:tcPr>
            <w:tcW w:w="3881" w:type="dxa"/>
            <w:shd w:val="clear" w:color="auto" w:fill="auto"/>
          </w:tcPr>
          <w:p w:rsidR="00B10068" w:rsidRDefault="00B10068" w:rsidP="005E5738">
            <w:pPr>
              <w:pStyle w:val="libPoem"/>
            </w:pPr>
            <w:r>
              <w:rPr>
                <w:rtl/>
                <w:lang w:bidi="fa-IR"/>
              </w:rPr>
              <w:t>فله بريقٌ في الخدودِ</w:t>
            </w:r>
            <w:r w:rsidRPr="00725071">
              <w:rPr>
                <w:rStyle w:val="libPoemTiniChar0"/>
                <w:rtl/>
              </w:rPr>
              <w:br/>
              <w:t> </w:t>
            </w:r>
          </w:p>
        </w:tc>
      </w:tr>
      <w:tr w:rsidR="00B10068" w:rsidTr="005E5738">
        <w:trPr>
          <w:trHeight w:val="350"/>
        </w:trPr>
        <w:tc>
          <w:tcPr>
            <w:tcW w:w="3920" w:type="dxa"/>
          </w:tcPr>
          <w:p w:rsidR="00B10068" w:rsidRDefault="00B10068" w:rsidP="005E5738">
            <w:pPr>
              <w:pStyle w:val="libPoem"/>
            </w:pPr>
            <w:r>
              <w:rPr>
                <w:rtl/>
                <w:lang w:bidi="fa-IR"/>
              </w:rPr>
              <w:t>وأبوه مِنْ عُليا قري</w:t>
            </w:r>
            <w:r>
              <w:rPr>
                <w:rFonts w:hint="cs"/>
                <w:rtl/>
                <w:lang w:bidi="fa-IR"/>
              </w:rPr>
              <w:t>ـ</w:t>
            </w:r>
            <w:r w:rsidRPr="00725071">
              <w:rPr>
                <w:rStyle w:val="libPoemTiniChar0"/>
                <w:rtl/>
              </w:rPr>
              <w:br/>
              <w:t> </w:t>
            </w:r>
          </w:p>
        </w:tc>
        <w:tc>
          <w:tcPr>
            <w:tcW w:w="279" w:type="dxa"/>
          </w:tcPr>
          <w:p w:rsidR="00B10068" w:rsidRDefault="00B10068" w:rsidP="005E5738">
            <w:pPr>
              <w:pStyle w:val="libPoem"/>
              <w:rPr>
                <w:rtl/>
              </w:rPr>
            </w:pPr>
          </w:p>
        </w:tc>
        <w:tc>
          <w:tcPr>
            <w:tcW w:w="3881" w:type="dxa"/>
          </w:tcPr>
          <w:p w:rsidR="00B10068" w:rsidRDefault="00B10068" w:rsidP="005E5738">
            <w:pPr>
              <w:pStyle w:val="libPoem"/>
            </w:pPr>
            <w:r>
              <w:rPr>
                <w:rFonts w:hint="cs"/>
                <w:rtl/>
                <w:lang w:bidi="fa-IR"/>
              </w:rPr>
              <w:t>ـ</w:t>
            </w:r>
            <w:r>
              <w:rPr>
                <w:rtl/>
                <w:lang w:bidi="fa-IR"/>
              </w:rPr>
              <w:t>شٍ جدُّه خيرُ الجدودِ</w:t>
            </w:r>
            <w:r w:rsidRPr="00B10068">
              <w:rPr>
                <w:rStyle w:val="libFootnotenumChar"/>
                <w:rtl/>
              </w:rPr>
              <w:t>(1)</w:t>
            </w:r>
            <w:r w:rsidRPr="00725071">
              <w:rPr>
                <w:rStyle w:val="libPoemTiniChar0"/>
                <w:rtl/>
              </w:rPr>
              <w:br/>
              <w:t> </w:t>
            </w:r>
          </w:p>
        </w:tc>
      </w:tr>
    </w:tbl>
    <w:p w:rsidR="007920B3" w:rsidRDefault="008766D8" w:rsidP="008766D8">
      <w:pPr>
        <w:pStyle w:val="libNormal"/>
        <w:rPr>
          <w:rtl/>
          <w:lang w:bidi="fa-IR"/>
        </w:rPr>
      </w:pPr>
      <w:r>
        <w:rPr>
          <w:rtl/>
          <w:lang w:bidi="fa-IR"/>
        </w:rPr>
        <w:t>أقول : ورجاله ثقات</w:t>
      </w:r>
      <w:r w:rsidRPr="00B10068">
        <w:rPr>
          <w:rStyle w:val="libFootnotenumChar"/>
          <w:rtl/>
        </w:rPr>
        <w:t>(2)</w:t>
      </w:r>
      <w:r w:rsidR="007920B3">
        <w:rPr>
          <w:rtl/>
          <w:lang w:bidi="fa-IR"/>
        </w:rPr>
        <w:t>.</w:t>
      </w:r>
    </w:p>
    <w:p w:rsidR="008766D8" w:rsidRDefault="0092131B" w:rsidP="0092131B">
      <w:pPr>
        <w:pStyle w:val="libLine"/>
        <w:rPr>
          <w:rtl/>
          <w:lang w:bidi="fa-IR"/>
        </w:rPr>
      </w:pPr>
      <w:r>
        <w:rPr>
          <w:rtl/>
          <w:lang w:bidi="fa-IR"/>
        </w:rPr>
        <w:t>____________________</w:t>
      </w:r>
    </w:p>
    <w:p w:rsidR="007920B3" w:rsidRDefault="008766D8" w:rsidP="00D85E14">
      <w:pPr>
        <w:pStyle w:val="libFootnote0"/>
        <w:rPr>
          <w:rtl/>
          <w:lang w:bidi="fa-IR"/>
        </w:rPr>
      </w:pPr>
      <w:r>
        <w:rPr>
          <w:rtl/>
          <w:lang w:bidi="fa-IR"/>
        </w:rPr>
        <w:t xml:space="preserve">(1) كتاب الهواتف </w:t>
      </w:r>
      <w:r w:rsidR="00300A34">
        <w:rPr>
          <w:rtl/>
          <w:lang w:bidi="fa-IR"/>
        </w:rPr>
        <w:t>-</w:t>
      </w:r>
      <w:r>
        <w:rPr>
          <w:rtl/>
          <w:lang w:bidi="fa-IR"/>
        </w:rPr>
        <w:t xml:space="preserve"> ابن أبي الدنيا / 86</w:t>
      </w:r>
      <w:r w:rsidR="007920B3">
        <w:rPr>
          <w:rtl/>
          <w:lang w:bidi="fa-IR"/>
        </w:rPr>
        <w:t>.</w:t>
      </w:r>
    </w:p>
    <w:p w:rsidR="007920B3" w:rsidRDefault="008766D8" w:rsidP="00D85E14">
      <w:pPr>
        <w:pStyle w:val="libFootnote0"/>
        <w:rPr>
          <w:rtl/>
          <w:lang w:bidi="fa-IR"/>
        </w:rPr>
      </w:pPr>
      <w:r>
        <w:rPr>
          <w:rtl/>
          <w:lang w:bidi="fa-IR"/>
        </w:rPr>
        <w:t xml:space="preserve">(2) الأوّل : ابن أبي الدنيا، قال فيه الذهبي في سير أعلام النبلاء 31 / 397 : ابن أبي الدنيا عبد الله بن </w:t>
      </w:r>
      <w:r w:rsidR="007920B3">
        <w:rPr>
          <w:rtl/>
          <w:lang w:bidi="fa-IR"/>
        </w:rPr>
        <w:t>مـُ</w:t>
      </w:r>
      <w:r>
        <w:rPr>
          <w:rtl/>
          <w:lang w:bidi="fa-IR"/>
        </w:rPr>
        <w:t>حمّد بن عبيد بن سفيان بن قيس القرشي</w:t>
      </w:r>
      <w:r w:rsidR="004C397E">
        <w:rPr>
          <w:rtl/>
          <w:lang w:bidi="fa-IR"/>
        </w:rPr>
        <w:t>،</w:t>
      </w:r>
      <w:r>
        <w:rPr>
          <w:rtl/>
          <w:lang w:bidi="fa-IR"/>
        </w:rPr>
        <w:t xml:space="preserve"> مولاهم البغدادي</w:t>
      </w:r>
      <w:r w:rsidR="004C397E">
        <w:rPr>
          <w:rtl/>
          <w:lang w:bidi="fa-IR"/>
        </w:rPr>
        <w:t>،</w:t>
      </w:r>
      <w:r>
        <w:rPr>
          <w:rtl/>
          <w:lang w:bidi="fa-IR"/>
        </w:rPr>
        <w:t xml:space="preserve"> المؤدّب</w:t>
      </w:r>
      <w:r w:rsidR="004C397E">
        <w:rPr>
          <w:rtl/>
          <w:lang w:bidi="fa-IR"/>
        </w:rPr>
        <w:t>،</w:t>
      </w:r>
      <w:r>
        <w:rPr>
          <w:rtl/>
          <w:lang w:bidi="fa-IR"/>
        </w:rPr>
        <w:t xml:space="preserve"> صاحب التصانيف السّائرة</w:t>
      </w:r>
      <w:r w:rsidR="004C397E">
        <w:rPr>
          <w:rtl/>
          <w:lang w:bidi="fa-IR"/>
        </w:rPr>
        <w:t>،</w:t>
      </w:r>
      <w:r>
        <w:rPr>
          <w:rtl/>
          <w:lang w:bidi="fa-IR"/>
        </w:rPr>
        <w:t xml:space="preserve"> من موالي بني اُميّة</w:t>
      </w:r>
      <w:r w:rsidR="007920B3">
        <w:rPr>
          <w:rtl/>
          <w:lang w:bidi="fa-IR"/>
        </w:rPr>
        <w:t>.</w:t>
      </w:r>
    </w:p>
    <w:p w:rsidR="007920B3" w:rsidRDefault="008766D8" w:rsidP="00D85E14">
      <w:pPr>
        <w:pStyle w:val="libFootnote0"/>
        <w:rPr>
          <w:rtl/>
          <w:lang w:bidi="fa-IR"/>
        </w:rPr>
      </w:pPr>
      <w:r>
        <w:rPr>
          <w:rtl/>
          <w:lang w:bidi="fa-IR"/>
        </w:rPr>
        <w:t>ولِدَ سنة ثمان ومئتين</w:t>
      </w:r>
      <w:r w:rsidR="004C397E">
        <w:rPr>
          <w:rtl/>
          <w:lang w:bidi="fa-IR"/>
        </w:rPr>
        <w:t>،</w:t>
      </w:r>
      <w:r>
        <w:rPr>
          <w:rtl/>
          <w:lang w:bidi="fa-IR"/>
        </w:rPr>
        <w:t xml:space="preserve"> وأقد</w:t>
      </w:r>
      <w:r w:rsidR="00330BA9">
        <w:rPr>
          <w:rtl/>
          <w:lang w:bidi="fa-IR"/>
        </w:rPr>
        <w:t>م</w:t>
      </w:r>
      <w:r>
        <w:rPr>
          <w:rtl/>
          <w:lang w:bidi="fa-IR"/>
        </w:rPr>
        <w:t xml:space="preserve"> شيخٍ له سعيد بن سُليمان سعدويه الواسطي . سمع من علي بن الجعد، وخالد بن خداش</w:t>
      </w:r>
      <w:r w:rsidR="004C397E">
        <w:rPr>
          <w:rtl/>
          <w:lang w:bidi="fa-IR"/>
        </w:rPr>
        <w:t>،</w:t>
      </w:r>
      <w:r>
        <w:rPr>
          <w:rtl/>
          <w:lang w:bidi="fa-IR"/>
        </w:rPr>
        <w:t xml:space="preserve"> وعبد الله بن خيران</w:t>
      </w:r>
      <w:r w:rsidR="004C397E">
        <w:rPr>
          <w:rtl/>
          <w:lang w:bidi="fa-IR"/>
        </w:rPr>
        <w:t>،</w:t>
      </w:r>
      <w:r>
        <w:rPr>
          <w:rtl/>
          <w:lang w:bidi="fa-IR"/>
        </w:rPr>
        <w:t xml:space="preserve"> صاحبَ المسعودي وطبقتهم . . . إلى أنْ قال: وقد روى عنه ابن ماجة في (تفسيره)</w:t>
      </w:r>
      <w:r w:rsidR="007920B3">
        <w:rPr>
          <w:rtl/>
          <w:lang w:bidi="fa-IR"/>
        </w:rPr>
        <w:t>.</w:t>
      </w:r>
    </w:p>
    <w:p w:rsidR="007920B3" w:rsidRDefault="008766D8" w:rsidP="00D85E14">
      <w:pPr>
        <w:pStyle w:val="libFootnote0"/>
        <w:rPr>
          <w:rtl/>
          <w:lang w:bidi="fa-IR"/>
        </w:rPr>
      </w:pPr>
      <w:r>
        <w:rPr>
          <w:rtl/>
          <w:lang w:bidi="fa-IR"/>
        </w:rPr>
        <w:t>وقال ابن أبي حاتم : كتبتُ عنه مع أبي</w:t>
      </w:r>
      <w:r w:rsidR="004C397E">
        <w:rPr>
          <w:rtl/>
          <w:lang w:bidi="fa-IR"/>
        </w:rPr>
        <w:t>،</w:t>
      </w:r>
      <w:r>
        <w:rPr>
          <w:rtl/>
          <w:lang w:bidi="fa-IR"/>
        </w:rPr>
        <w:t xml:space="preserve"> وقال أبي : هو صدوق . وقال الخطيب : كان يؤدّب غير واحد من أولاد الخلفاء . وقال غيره : كان ابن أبي الدنيا إذا جالس أحداً</w:t>
      </w:r>
      <w:r w:rsidR="004C397E">
        <w:rPr>
          <w:rtl/>
          <w:lang w:bidi="fa-IR"/>
        </w:rPr>
        <w:t>،</w:t>
      </w:r>
      <w:r>
        <w:rPr>
          <w:rtl/>
          <w:lang w:bidi="fa-IR"/>
        </w:rPr>
        <w:t xml:space="preserve"> إنْ شاء أضحكه وإنْ شاء أبكاه في آن واحد ؛ لتوسعه في العلم والأخبار</w:t>
      </w:r>
      <w:r w:rsidR="007920B3">
        <w:rPr>
          <w:rtl/>
          <w:lang w:bidi="fa-IR"/>
        </w:rPr>
        <w:t>.</w:t>
      </w:r>
    </w:p>
    <w:p w:rsidR="007920B3" w:rsidRDefault="008766D8" w:rsidP="00D85E14">
      <w:pPr>
        <w:pStyle w:val="libFootnote0"/>
        <w:rPr>
          <w:rtl/>
          <w:lang w:bidi="fa-IR"/>
        </w:rPr>
      </w:pPr>
      <w:r>
        <w:rPr>
          <w:rtl/>
          <w:lang w:bidi="fa-IR"/>
        </w:rPr>
        <w:t xml:space="preserve">قال أحمد بن كامل : كان ابن أبي الدنيا مؤدّب المعتضد . وقال فيه ابن حجر العسقلاني في تهذيب التهذيب 6 / 11 : عبد الله بن </w:t>
      </w:r>
      <w:r w:rsidR="007920B3">
        <w:rPr>
          <w:rtl/>
          <w:lang w:bidi="fa-IR"/>
        </w:rPr>
        <w:t>مـُ</w:t>
      </w:r>
      <w:r>
        <w:rPr>
          <w:rtl/>
          <w:lang w:bidi="fa-IR"/>
        </w:rPr>
        <w:t>حمّد بن عبيد بن سفيان بن قيس القرشي الأموي</w:t>
      </w:r>
      <w:r w:rsidR="004C397E">
        <w:rPr>
          <w:rtl/>
          <w:lang w:bidi="fa-IR"/>
        </w:rPr>
        <w:t>،</w:t>
      </w:r>
      <w:r>
        <w:rPr>
          <w:rtl/>
          <w:lang w:bidi="fa-IR"/>
        </w:rPr>
        <w:t xml:space="preserve"> مولاهم أبو بكر بن أبي الدنيا البغدادي الحافظ</w:t>
      </w:r>
      <w:r w:rsidR="004C397E">
        <w:rPr>
          <w:rtl/>
          <w:lang w:bidi="fa-IR"/>
        </w:rPr>
        <w:t>،</w:t>
      </w:r>
      <w:r>
        <w:rPr>
          <w:rtl/>
          <w:lang w:bidi="fa-IR"/>
        </w:rPr>
        <w:t xml:space="preserve"> صاحب التصانيف المشهورة</w:t>
      </w:r>
      <w:r w:rsidR="004C397E">
        <w:rPr>
          <w:rtl/>
          <w:lang w:bidi="fa-IR"/>
        </w:rPr>
        <w:t>،</w:t>
      </w:r>
      <w:r>
        <w:rPr>
          <w:rtl/>
          <w:lang w:bidi="fa-IR"/>
        </w:rPr>
        <w:t xml:space="preserve"> ومؤدّب أولاد الخلفاء</w:t>
      </w:r>
      <w:r w:rsidR="007920B3">
        <w:rPr>
          <w:rtl/>
          <w:lang w:bidi="fa-IR"/>
        </w:rPr>
        <w:t>.</w:t>
      </w:r>
    </w:p>
    <w:p w:rsidR="007920B3" w:rsidRDefault="008766D8" w:rsidP="00D85E14">
      <w:pPr>
        <w:pStyle w:val="libFootnote0"/>
        <w:rPr>
          <w:rtl/>
          <w:lang w:bidi="fa-IR"/>
        </w:rPr>
      </w:pPr>
      <w:r>
        <w:rPr>
          <w:rtl/>
          <w:lang w:bidi="fa-IR"/>
        </w:rPr>
        <w:t>روى عن أبيه</w:t>
      </w:r>
      <w:r w:rsidR="004C397E">
        <w:rPr>
          <w:rtl/>
          <w:lang w:bidi="fa-IR"/>
        </w:rPr>
        <w:t>،</w:t>
      </w:r>
      <w:r>
        <w:rPr>
          <w:rtl/>
          <w:lang w:bidi="fa-IR"/>
        </w:rPr>
        <w:t xml:space="preserve"> وأحمد بن إبراهيم الموصلي</w:t>
      </w:r>
      <w:r w:rsidR="004C397E">
        <w:rPr>
          <w:rtl/>
          <w:lang w:bidi="fa-IR"/>
        </w:rPr>
        <w:t>،</w:t>
      </w:r>
      <w:r>
        <w:rPr>
          <w:rtl/>
          <w:lang w:bidi="fa-IR"/>
        </w:rPr>
        <w:t xml:space="preserve"> وأحمد بن أبي إبراهيم الدورقي</w:t>
      </w:r>
      <w:r w:rsidR="004C397E">
        <w:rPr>
          <w:rtl/>
          <w:lang w:bidi="fa-IR"/>
        </w:rPr>
        <w:t>،</w:t>
      </w:r>
      <w:r>
        <w:rPr>
          <w:rtl/>
          <w:lang w:bidi="fa-IR"/>
        </w:rPr>
        <w:t xml:space="preserve"> وعلي بن الجعد</w:t>
      </w:r>
      <w:r w:rsidR="004C397E">
        <w:rPr>
          <w:rtl/>
          <w:lang w:bidi="fa-IR"/>
        </w:rPr>
        <w:t>،</w:t>
      </w:r>
      <w:r>
        <w:rPr>
          <w:rtl/>
          <w:lang w:bidi="fa-IR"/>
        </w:rPr>
        <w:t xml:space="preserve"> وإبراهيم بن ال</w:t>
      </w:r>
      <w:r w:rsidR="007920B3">
        <w:rPr>
          <w:rtl/>
          <w:lang w:bidi="fa-IR"/>
        </w:rPr>
        <w:t>مـُ</w:t>
      </w:r>
      <w:r>
        <w:rPr>
          <w:rtl/>
          <w:lang w:bidi="fa-IR"/>
        </w:rPr>
        <w:t>نذر الحزامي</w:t>
      </w:r>
      <w:r w:rsidR="004C397E">
        <w:rPr>
          <w:rtl/>
          <w:lang w:bidi="fa-IR"/>
        </w:rPr>
        <w:t>،</w:t>
      </w:r>
      <w:r>
        <w:rPr>
          <w:rtl/>
          <w:lang w:bidi="fa-IR"/>
        </w:rPr>
        <w:t xml:space="preserve"> وخلف بن هشام البزّار</w:t>
      </w:r>
      <w:r w:rsidR="004C397E">
        <w:rPr>
          <w:rtl/>
          <w:lang w:bidi="fa-IR"/>
        </w:rPr>
        <w:t>،</w:t>
      </w:r>
      <w:r>
        <w:rPr>
          <w:rtl/>
          <w:lang w:bidi="fa-IR"/>
        </w:rPr>
        <w:t xml:space="preserve"> وزهير بن حرب</w:t>
      </w:r>
      <w:r w:rsidR="004C397E">
        <w:rPr>
          <w:rtl/>
          <w:lang w:bidi="fa-IR"/>
        </w:rPr>
        <w:t>،</w:t>
      </w:r>
      <w:r>
        <w:rPr>
          <w:rtl/>
          <w:lang w:bidi="fa-IR"/>
        </w:rPr>
        <w:t xml:space="preserve"> وعبد الله بن عون الخرّاز</w:t>
      </w:r>
      <w:r w:rsidR="004C397E">
        <w:rPr>
          <w:rtl/>
          <w:lang w:bidi="fa-IR"/>
        </w:rPr>
        <w:t>،</w:t>
      </w:r>
      <w:r>
        <w:rPr>
          <w:rtl/>
          <w:lang w:bidi="fa-IR"/>
        </w:rPr>
        <w:t xml:space="preserve"> وسريج بن يونس</w:t>
      </w:r>
      <w:r w:rsidR="004C397E">
        <w:rPr>
          <w:rtl/>
          <w:lang w:bidi="fa-IR"/>
        </w:rPr>
        <w:t>،</w:t>
      </w:r>
      <w:r>
        <w:rPr>
          <w:rtl/>
          <w:lang w:bidi="fa-IR"/>
        </w:rPr>
        <w:t xml:space="preserve"> وسعيد بن سُليمان الواسطي</w:t>
      </w:r>
      <w:r w:rsidR="004C397E">
        <w:rPr>
          <w:rtl/>
          <w:lang w:bidi="fa-IR"/>
        </w:rPr>
        <w:t>،</w:t>
      </w:r>
      <w:r>
        <w:rPr>
          <w:rtl/>
          <w:lang w:bidi="fa-IR"/>
        </w:rPr>
        <w:t xml:space="preserve"> وكامل بن طلحة الجحدري</w:t>
      </w:r>
      <w:r w:rsidR="004C397E">
        <w:rPr>
          <w:rtl/>
          <w:lang w:bidi="fa-IR"/>
        </w:rPr>
        <w:t>،</w:t>
      </w:r>
      <w:r>
        <w:rPr>
          <w:rtl/>
          <w:lang w:bidi="fa-IR"/>
        </w:rPr>
        <w:t xml:space="preserve"> ومنصور بن أبي </w:t>
      </w:r>
      <w:r w:rsidR="007920B3">
        <w:rPr>
          <w:rtl/>
          <w:lang w:bidi="fa-IR"/>
        </w:rPr>
        <w:t>مـُ</w:t>
      </w:r>
      <w:r>
        <w:rPr>
          <w:rtl/>
          <w:lang w:bidi="fa-IR"/>
        </w:rPr>
        <w:t>زاحم</w:t>
      </w:r>
      <w:r w:rsidR="004C397E">
        <w:rPr>
          <w:rtl/>
          <w:lang w:bidi="fa-IR"/>
        </w:rPr>
        <w:t>،</w:t>
      </w:r>
      <w:r>
        <w:rPr>
          <w:rtl/>
          <w:lang w:bidi="fa-IR"/>
        </w:rPr>
        <w:t xml:space="preserve"> وأبي عبيد القاسم بن سلام</w:t>
      </w:r>
      <w:r w:rsidR="004C397E">
        <w:rPr>
          <w:rtl/>
          <w:lang w:bidi="fa-IR"/>
        </w:rPr>
        <w:t>،</w:t>
      </w:r>
      <w:r>
        <w:rPr>
          <w:rtl/>
          <w:lang w:bidi="fa-IR"/>
        </w:rPr>
        <w:t xml:space="preserve"> وأبي الأحوص </w:t>
      </w:r>
      <w:r w:rsidR="007920B3">
        <w:rPr>
          <w:rtl/>
          <w:lang w:bidi="fa-IR"/>
        </w:rPr>
        <w:t>مـُ</w:t>
      </w:r>
      <w:r>
        <w:rPr>
          <w:rtl/>
          <w:lang w:bidi="fa-IR"/>
        </w:rPr>
        <w:t>حمّد بن حيّان البغوي</w:t>
      </w:r>
      <w:r w:rsidR="004C397E">
        <w:rPr>
          <w:rtl/>
          <w:lang w:bidi="fa-IR"/>
        </w:rPr>
        <w:t>،</w:t>
      </w:r>
      <w:r>
        <w:rPr>
          <w:rtl/>
          <w:lang w:bidi="fa-IR"/>
        </w:rPr>
        <w:t xml:space="preserve"> و</w:t>
      </w:r>
      <w:r w:rsidR="007920B3">
        <w:rPr>
          <w:rtl/>
          <w:lang w:bidi="fa-IR"/>
        </w:rPr>
        <w:t>مـُ</w:t>
      </w:r>
      <w:r>
        <w:rPr>
          <w:rtl/>
          <w:lang w:bidi="fa-IR"/>
        </w:rPr>
        <w:t>حمّد بن سعد كاتب الواقدي</w:t>
      </w:r>
      <w:r w:rsidR="004C397E">
        <w:rPr>
          <w:rtl/>
          <w:lang w:bidi="fa-IR"/>
        </w:rPr>
        <w:t>،</w:t>
      </w:r>
      <w:r>
        <w:rPr>
          <w:rtl/>
          <w:lang w:bidi="fa-IR"/>
        </w:rPr>
        <w:t xml:space="preserve"> وداود بن رشيد</w:t>
      </w:r>
      <w:r w:rsidR="004C397E">
        <w:rPr>
          <w:rtl/>
          <w:lang w:bidi="fa-IR"/>
        </w:rPr>
        <w:t>،</w:t>
      </w:r>
      <w:r>
        <w:rPr>
          <w:rtl/>
          <w:lang w:bidi="fa-IR"/>
        </w:rPr>
        <w:t xml:space="preserve"> والحسن بن حمّاد سجاده</w:t>
      </w:r>
      <w:r w:rsidR="004C397E">
        <w:rPr>
          <w:rtl/>
          <w:lang w:bidi="fa-IR"/>
        </w:rPr>
        <w:t>،</w:t>
      </w:r>
      <w:r>
        <w:rPr>
          <w:rtl/>
          <w:lang w:bidi="fa-IR"/>
        </w:rPr>
        <w:t xml:space="preserve"> والبخاري</w:t>
      </w:r>
      <w:r w:rsidR="004C397E">
        <w:rPr>
          <w:rtl/>
          <w:lang w:bidi="fa-IR"/>
        </w:rPr>
        <w:t>،</w:t>
      </w:r>
      <w:r>
        <w:rPr>
          <w:rtl/>
          <w:lang w:bidi="fa-IR"/>
        </w:rPr>
        <w:t xml:space="preserve"> وأبي داود السّجستاني</w:t>
      </w:r>
      <w:r w:rsidR="004C397E">
        <w:rPr>
          <w:rtl/>
          <w:lang w:bidi="fa-IR"/>
        </w:rPr>
        <w:t>،</w:t>
      </w:r>
      <w:r>
        <w:rPr>
          <w:rtl/>
          <w:lang w:bidi="fa-IR"/>
        </w:rPr>
        <w:t xml:space="preserve"> وخلق كثير</w:t>
      </w:r>
      <w:r w:rsidR="007920B3">
        <w:rPr>
          <w:rtl/>
          <w:lang w:bidi="fa-IR"/>
        </w:rPr>
        <w:t>.</w:t>
      </w:r>
    </w:p>
    <w:p w:rsidR="008766D8" w:rsidRDefault="008766D8" w:rsidP="00D85E14">
      <w:pPr>
        <w:pStyle w:val="libFootnote0"/>
        <w:rPr>
          <w:rtl/>
          <w:lang w:bidi="fa-IR"/>
        </w:rPr>
      </w:pPr>
      <w:r>
        <w:rPr>
          <w:rtl/>
          <w:lang w:bidi="fa-IR"/>
        </w:rPr>
        <w:t>روى عنه ابن ماجة في التفسير</w:t>
      </w:r>
      <w:r w:rsidR="004C397E">
        <w:rPr>
          <w:rtl/>
          <w:lang w:bidi="fa-IR"/>
        </w:rPr>
        <w:t>،</w:t>
      </w:r>
      <w:r>
        <w:rPr>
          <w:rtl/>
          <w:lang w:bidi="fa-IR"/>
        </w:rPr>
        <w:t xml:space="preserve"> وإبراهيم بن الجنيد</w:t>
      </w:r>
      <w:r w:rsidR="004C397E">
        <w:rPr>
          <w:rtl/>
          <w:lang w:bidi="fa-IR"/>
        </w:rPr>
        <w:t>،</w:t>
      </w:r>
      <w:r>
        <w:rPr>
          <w:rtl/>
          <w:lang w:bidi="fa-IR"/>
        </w:rPr>
        <w:t xml:space="preserve"> =</w:t>
      </w:r>
    </w:p>
    <w:p w:rsidR="008766D8" w:rsidRDefault="0092131B" w:rsidP="008766D8">
      <w:pPr>
        <w:pStyle w:val="libNormal"/>
        <w:rPr>
          <w:rtl/>
          <w:lang w:bidi="fa-IR"/>
        </w:rPr>
      </w:pPr>
      <w:r>
        <w:rPr>
          <w:rtl/>
          <w:lang w:bidi="fa-IR"/>
        </w:rPr>
        <w:br w:type="page"/>
      </w:r>
    </w:p>
    <w:p w:rsidR="008766D8" w:rsidRDefault="0092131B" w:rsidP="0092131B">
      <w:pPr>
        <w:pStyle w:val="libLine"/>
        <w:rPr>
          <w:rtl/>
          <w:lang w:bidi="fa-IR"/>
        </w:rPr>
      </w:pPr>
      <w:r>
        <w:rPr>
          <w:rtl/>
          <w:lang w:bidi="fa-IR"/>
        </w:rPr>
        <w:lastRenderedPageBreak/>
        <w:t>____________________</w:t>
      </w:r>
    </w:p>
    <w:p w:rsidR="007920B3" w:rsidRDefault="008766D8" w:rsidP="00D85E14">
      <w:pPr>
        <w:pStyle w:val="libFootnote0"/>
        <w:rPr>
          <w:rtl/>
          <w:lang w:bidi="fa-IR"/>
        </w:rPr>
      </w:pPr>
      <w:r>
        <w:rPr>
          <w:rtl/>
          <w:lang w:bidi="fa-IR"/>
        </w:rPr>
        <w:t>= وهو من أقرانه</w:t>
      </w:r>
      <w:r w:rsidR="004C397E">
        <w:rPr>
          <w:rtl/>
          <w:lang w:bidi="fa-IR"/>
        </w:rPr>
        <w:t>،</w:t>
      </w:r>
      <w:r>
        <w:rPr>
          <w:rtl/>
          <w:lang w:bidi="fa-IR"/>
        </w:rPr>
        <w:t xml:space="preserve"> والحارث بن أبي اُسامة</w:t>
      </w:r>
      <w:r w:rsidR="004C397E">
        <w:rPr>
          <w:rtl/>
          <w:lang w:bidi="fa-IR"/>
        </w:rPr>
        <w:t>،</w:t>
      </w:r>
      <w:r>
        <w:rPr>
          <w:rtl/>
          <w:lang w:bidi="fa-IR"/>
        </w:rPr>
        <w:t xml:space="preserve"> وهو من شيوخه</w:t>
      </w:r>
      <w:r w:rsidR="004C397E">
        <w:rPr>
          <w:rtl/>
          <w:lang w:bidi="fa-IR"/>
        </w:rPr>
        <w:t>،</w:t>
      </w:r>
      <w:r>
        <w:rPr>
          <w:rtl/>
          <w:lang w:bidi="fa-IR"/>
        </w:rPr>
        <w:t xml:space="preserve"> وعبد الرحمن بن أبي حاتم</w:t>
      </w:r>
      <w:r w:rsidR="004C397E">
        <w:rPr>
          <w:rtl/>
          <w:lang w:bidi="fa-IR"/>
        </w:rPr>
        <w:t>،</w:t>
      </w:r>
      <w:r>
        <w:rPr>
          <w:rtl/>
          <w:lang w:bidi="fa-IR"/>
        </w:rPr>
        <w:t xml:space="preserve"> وأبو علي بن خزيمة</w:t>
      </w:r>
      <w:r w:rsidR="004C397E">
        <w:rPr>
          <w:rtl/>
          <w:lang w:bidi="fa-IR"/>
        </w:rPr>
        <w:t>،</w:t>
      </w:r>
      <w:r>
        <w:rPr>
          <w:rtl/>
          <w:lang w:bidi="fa-IR"/>
        </w:rPr>
        <w:t xml:space="preserve"> وأبو العبّاس بن عقدة</w:t>
      </w:r>
      <w:r w:rsidR="004C397E">
        <w:rPr>
          <w:rtl/>
          <w:lang w:bidi="fa-IR"/>
        </w:rPr>
        <w:t>،</w:t>
      </w:r>
      <w:r>
        <w:rPr>
          <w:rtl/>
          <w:lang w:bidi="fa-IR"/>
        </w:rPr>
        <w:t xml:space="preserve"> وعبد الله بن إسماعيل بن برية الهاشمي</w:t>
      </w:r>
      <w:r w:rsidR="004C397E">
        <w:rPr>
          <w:rtl/>
          <w:lang w:bidi="fa-IR"/>
        </w:rPr>
        <w:t>،</w:t>
      </w:r>
      <w:r>
        <w:rPr>
          <w:rtl/>
          <w:lang w:bidi="fa-IR"/>
        </w:rPr>
        <w:t xml:space="preserve"> وأبو بشر الدولابي</w:t>
      </w:r>
      <w:r w:rsidR="004C397E">
        <w:rPr>
          <w:rtl/>
          <w:lang w:bidi="fa-IR"/>
        </w:rPr>
        <w:t>،</w:t>
      </w:r>
      <w:r>
        <w:rPr>
          <w:rtl/>
          <w:lang w:bidi="fa-IR"/>
        </w:rPr>
        <w:t xml:space="preserve"> و</w:t>
      </w:r>
      <w:r w:rsidR="007920B3">
        <w:rPr>
          <w:rtl/>
          <w:lang w:bidi="fa-IR"/>
        </w:rPr>
        <w:t>مـُ</w:t>
      </w:r>
      <w:r>
        <w:rPr>
          <w:rtl/>
          <w:lang w:bidi="fa-IR"/>
        </w:rPr>
        <w:t>حمّد بن خلف</w:t>
      </w:r>
      <w:r w:rsidR="004C397E">
        <w:rPr>
          <w:rtl/>
          <w:lang w:bidi="fa-IR"/>
        </w:rPr>
        <w:t>،</w:t>
      </w:r>
      <w:r>
        <w:rPr>
          <w:rtl/>
          <w:lang w:bidi="fa-IR"/>
        </w:rPr>
        <w:t xml:space="preserve"> ووكيع</w:t>
      </w:r>
      <w:r w:rsidR="004C397E">
        <w:rPr>
          <w:rtl/>
          <w:lang w:bidi="fa-IR"/>
        </w:rPr>
        <w:t>،</w:t>
      </w:r>
      <w:r>
        <w:rPr>
          <w:rtl/>
          <w:lang w:bidi="fa-IR"/>
        </w:rPr>
        <w:t xml:space="preserve"> وأبو جعفر بن البختري</w:t>
      </w:r>
      <w:r w:rsidR="004C397E">
        <w:rPr>
          <w:rtl/>
          <w:lang w:bidi="fa-IR"/>
        </w:rPr>
        <w:t>،</w:t>
      </w:r>
      <w:r>
        <w:rPr>
          <w:rtl/>
          <w:lang w:bidi="fa-IR"/>
        </w:rPr>
        <w:t xml:space="preserve"> وأبو بكر </w:t>
      </w:r>
      <w:r w:rsidR="007920B3">
        <w:rPr>
          <w:rtl/>
          <w:lang w:bidi="fa-IR"/>
        </w:rPr>
        <w:t>مـُ</w:t>
      </w:r>
      <w:r>
        <w:rPr>
          <w:rtl/>
          <w:lang w:bidi="fa-IR"/>
        </w:rPr>
        <w:t>حمّد بن أحمد بن أبي خلف</w:t>
      </w:r>
      <w:r w:rsidR="004C397E">
        <w:rPr>
          <w:rtl/>
          <w:lang w:bidi="fa-IR"/>
        </w:rPr>
        <w:t>،</w:t>
      </w:r>
      <w:r>
        <w:rPr>
          <w:rtl/>
          <w:lang w:bidi="fa-IR"/>
        </w:rPr>
        <w:t xml:space="preserve"> وأبو سهل بن زياد القطّان</w:t>
      </w:r>
      <w:r w:rsidR="004C397E">
        <w:rPr>
          <w:rtl/>
          <w:lang w:bidi="fa-IR"/>
        </w:rPr>
        <w:t>،</w:t>
      </w:r>
      <w:r>
        <w:rPr>
          <w:rtl/>
          <w:lang w:bidi="fa-IR"/>
        </w:rPr>
        <w:t xml:space="preserve"> و</w:t>
      </w:r>
      <w:r w:rsidR="007920B3">
        <w:rPr>
          <w:rtl/>
          <w:lang w:bidi="fa-IR"/>
        </w:rPr>
        <w:t>مـُ</w:t>
      </w:r>
      <w:r>
        <w:rPr>
          <w:rtl/>
          <w:lang w:bidi="fa-IR"/>
        </w:rPr>
        <w:t>حمّد بن يحيى بن سُليمان المروزي</w:t>
      </w:r>
      <w:r w:rsidR="004C397E">
        <w:rPr>
          <w:rtl/>
          <w:lang w:bidi="fa-IR"/>
        </w:rPr>
        <w:t>،</w:t>
      </w:r>
      <w:r>
        <w:rPr>
          <w:rtl/>
          <w:lang w:bidi="fa-IR"/>
        </w:rPr>
        <w:t xml:space="preserve"> وأبو بكر أحمد بن مروان الدينوري</w:t>
      </w:r>
      <w:r w:rsidR="004C397E">
        <w:rPr>
          <w:rtl/>
          <w:lang w:bidi="fa-IR"/>
        </w:rPr>
        <w:t>،</w:t>
      </w:r>
      <w:r>
        <w:rPr>
          <w:rtl/>
          <w:lang w:bidi="fa-IR"/>
        </w:rPr>
        <w:t xml:space="preserve"> وأبو علي الحُسين بن صفوان البرذعي</w:t>
      </w:r>
      <w:r w:rsidR="004C397E">
        <w:rPr>
          <w:rtl/>
          <w:lang w:bidi="fa-IR"/>
        </w:rPr>
        <w:t>،</w:t>
      </w:r>
      <w:r>
        <w:rPr>
          <w:rtl/>
          <w:lang w:bidi="fa-IR"/>
        </w:rPr>
        <w:t xml:space="preserve"> وأبو الحسن أحمد بن </w:t>
      </w:r>
      <w:r w:rsidR="007920B3">
        <w:rPr>
          <w:rtl/>
          <w:lang w:bidi="fa-IR"/>
        </w:rPr>
        <w:t>مـُ</w:t>
      </w:r>
      <w:r>
        <w:rPr>
          <w:rtl/>
          <w:lang w:bidi="fa-IR"/>
        </w:rPr>
        <w:t>حمّد بن عمر النّيسابوري</w:t>
      </w:r>
      <w:r w:rsidR="004C397E">
        <w:rPr>
          <w:rtl/>
          <w:lang w:bidi="fa-IR"/>
        </w:rPr>
        <w:t>،</w:t>
      </w:r>
      <w:r>
        <w:rPr>
          <w:rtl/>
          <w:lang w:bidi="fa-IR"/>
        </w:rPr>
        <w:t xml:space="preserve"> وعلي بن الفرج بن أبي روح العكبري</w:t>
      </w:r>
      <w:r w:rsidR="004C397E">
        <w:rPr>
          <w:rtl/>
          <w:lang w:bidi="fa-IR"/>
        </w:rPr>
        <w:t>،</w:t>
      </w:r>
      <w:r>
        <w:rPr>
          <w:rtl/>
          <w:lang w:bidi="fa-IR"/>
        </w:rPr>
        <w:t xml:space="preserve"> وأبو بكر النّجاد</w:t>
      </w:r>
      <w:r w:rsidR="004C397E">
        <w:rPr>
          <w:rtl/>
          <w:lang w:bidi="fa-IR"/>
        </w:rPr>
        <w:t>،</w:t>
      </w:r>
      <w:r>
        <w:rPr>
          <w:rtl/>
          <w:lang w:bidi="fa-IR"/>
        </w:rPr>
        <w:t xml:space="preserve"> وأبو بكر </w:t>
      </w:r>
      <w:r w:rsidR="007920B3">
        <w:rPr>
          <w:rtl/>
          <w:lang w:bidi="fa-IR"/>
        </w:rPr>
        <w:t>مـُ</w:t>
      </w:r>
      <w:r>
        <w:rPr>
          <w:rtl/>
          <w:lang w:bidi="fa-IR"/>
        </w:rPr>
        <w:t>حمّد بن عبد الله بن إبراهيم الشافعي وجماعة</w:t>
      </w:r>
      <w:r w:rsidR="007920B3">
        <w:rPr>
          <w:rtl/>
          <w:lang w:bidi="fa-IR"/>
        </w:rPr>
        <w:t>.</w:t>
      </w:r>
    </w:p>
    <w:p w:rsidR="007920B3" w:rsidRDefault="008766D8" w:rsidP="00D85E14">
      <w:pPr>
        <w:pStyle w:val="libFootnote0"/>
        <w:rPr>
          <w:rtl/>
          <w:lang w:bidi="fa-IR"/>
        </w:rPr>
      </w:pPr>
      <w:r>
        <w:rPr>
          <w:rtl/>
          <w:lang w:bidi="fa-IR"/>
        </w:rPr>
        <w:t>قال ابن أبي حاتم : كتبتُ عنه مع أبي</w:t>
      </w:r>
      <w:r w:rsidR="004C397E">
        <w:rPr>
          <w:rtl/>
          <w:lang w:bidi="fa-IR"/>
        </w:rPr>
        <w:t>،</w:t>
      </w:r>
      <w:r>
        <w:rPr>
          <w:rtl/>
          <w:lang w:bidi="fa-IR"/>
        </w:rPr>
        <w:t xml:space="preserve"> وسُئلَ عنه أبي فقال : صدوق . وقال صالح بن </w:t>
      </w:r>
      <w:r w:rsidR="007920B3">
        <w:rPr>
          <w:rtl/>
          <w:lang w:bidi="fa-IR"/>
        </w:rPr>
        <w:t>مـُ</w:t>
      </w:r>
      <w:r>
        <w:rPr>
          <w:rtl/>
          <w:lang w:bidi="fa-IR"/>
        </w:rPr>
        <w:t>حمّد : صدوق</w:t>
      </w:r>
      <w:r w:rsidR="004C397E">
        <w:rPr>
          <w:rtl/>
          <w:lang w:bidi="fa-IR"/>
        </w:rPr>
        <w:t>،</w:t>
      </w:r>
      <w:r>
        <w:rPr>
          <w:rtl/>
          <w:lang w:bidi="fa-IR"/>
        </w:rPr>
        <w:t xml:space="preserve"> وكان يختلف معنا</w:t>
      </w:r>
      <w:r w:rsidR="004C397E">
        <w:rPr>
          <w:rtl/>
          <w:lang w:bidi="fa-IR"/>
        </w:rPr>
        <w:t>،</w:t>
      </w:r>
      <w:r>
        <w:rPr>
          <w:rtl/>
          <w:lang w:bidi="fa-IR"/>
        </w:rPr>
        <w:t xml:space="preserve"> </w:t>
      </w:r>
      <w:r w:rsidR="0087599F">
        <w:rPr>
          <w:rtl/>
          <w:lang w:bidi="fa-IR"/>
        </w:rPr>
        <w:t>إلّا</w:t>
      </w:r>
      <w:r>
        <w:rPr>
          <w:rtl/>
          <w:lang w:bidi="fa-IR"/>
        </w:rPr>
        <w:t xml:space="preserve"> أنّه كان يسمع من إنسان يُقال له : </w:t>
      </w:r>
      <w:r w:rsidR="007920B3">
        <w:rPr>
          <w:rtl/>
          <w:lang w:bidi="fa-IR"/>
        </w:rPr>
        <w:t>مـُ</w:t>
      </w:r>
      <w:r>
        <w:rPr>
          <w:rtl/>
          <w:lang w:bidi="fa-IR"/>
        </w:rPr>
        <w:t>حمّد بن إسحاق البلخي</w:t>
      </w:r>
      <w:r w:rsidR="004C397E">
        <w:rPr>
          <w:rtl/>
          <w:lang w:bidi="fa-IR"/>
        </w:rPr>
        <w:t>،</w:t>
      </w:r>
      <w:r>
        <w:rPr>
          <w:rtl/>
          <w:lang w:bidi="fa-IR"/>
        </w:rPr>
        <w:t xml:space="preserve"> وكان يضع للكلام إسناداً</w:t>
      </w:r>
      <w:r w:rsidR="004C397E">
        <w:rPr>
          <w:rtl/>
          <w:lang w:bidi="fa-IR"/>
        </w:rPr>
        <w:t>،</w:t>
      </w:r>
      <w:r>
        <w:rPr>
          <w:rtl/>
          <w:lang w:bidi="fa-IR"/>
        </w:rPr>
        <w:t xml:space="preserve"> وكان كذّاباً ؛ يروي أحاديث من ذات نفسه مناكير</w:t>
      </w:r>
      <w:r w:rsidR="007920B3">
        <w:rPr>
          <w:rtl/>
          <w:lang w:bidi="fa-IR"/>
        </w:rPr>
        <w:t>.</w:t>
      </w:r>
    </w:p>
    <w:p w:rsidR="007920B3" w:rsidRDefault="008766D8" w:rsidP="00D85E14">
      <w:pPr>
        <w:pStyle w:val="libFootnote0"/>
        <w:rPr>
          <w:rtl/>
          <w:lang w:bidi="fa-IR"/>
        </w:rPr>
      </w:pPr>
      <w:r>
        <w:rPr>
          <w:rtl/>
          <w:lang w:bidi="fa-IR"/>
        </w:rPr>
        <w:t>وقال إبراهيم الحربي : رحم الله ابن أبي الدنيا</w:t>
      </w:r>
      <w:r w:rsidR="004C397E">
        <w:rPr>
          <w:rtl/>
          <w:lang w:bidi="fa-IR"/>
        </w:rPr>
        <w:t>،</w:t>
      </w:r>
      <w:r>
        <w:rPr>
          <w:rtl/>
          <w:lang w:bidi="fa-IR"/>
        </w:rPr>
        <w:t xml:space="preserve"> كنّا نمضي إلى عفّان نسمع منه</w:t>
      </w:r>
      <w:r w:rsidR="004C397E">
        <w:rPr>
          <w:rtl/>
          <w:lang w:bidi="fa-IR"/>
        </w:rPr>
        <w:t>،</w:t>
      </w:r>
      <w:r>
        <w:rPr>
          <w:rtl/>
          <w:lang w:bidi="fa-IR"/>
        </w:rPr>
        <w:t xml:space="preserve"> فنرى ابن أبي الدنيا جالساً مع </w:t>
      </w:r>
      <w:r w:rsidR="007920B3">
        <w:rPr>
          <w:rtl/>
          <w:lang w:bidi="fa-IR"/>
        </w:rPr>
        <w:t>مـُ</w:t>
      </w:r>
      <w:r>
        <w:rPr>
          <w:rtl/>
          <w:lang w:bidi="fa-IR"/>
        </w:rPr>
        <w:t>حمّد بن الحُسين البرجلاني يكتب عنه</w:t>
      </w:r>
      <w:r w:rsidR="004C397E">
        <w:rPr>
          <w:rtl/>
          <w:lang w:bidi="fa-IR"/>
        </w:rPr>
        <w:t>،</w:t>
      </w:r>
      <w:r>
        <w:rPr>
          <w:rtl/>
          <w:lang w:bidi="fa-IR"/>
        </w:rPr>
        <w:t xml:space="preserve"> ويدع عفّان . وقال إسماعيل بن إسحاق القاضي : رحم الله أبا بكر</w:t>
      </w:r>
      <w:r w:rsidR="004C397E">
        <w:rPr>
          <w:rtl/>
          <w:lang w:bidi="fa-IR"/>
        </w:rPr>
        <w:t>،</w:t>
      </w:r>
      <w:r>
        <w:rPr>
          <w:rtl/>
          <w:lang w:bidi="fa-IR"/>
        </w:rPr>
        <w:t xml:space="preserve"> مات معه علم كثير</w:t>
      </w:r>
      <w:r w:rsidR="007920B3">
        <w:rPr>
          <w:rtl/>
          <w:lang w:bidi="fa-IR"/>
        </w:rPr>
        <w:t>.</w:t>
      </w:r>
    </w:p>
    <w:p w:rsidR="007920B3" w:rsidRDefault="008766D8" w:rsidP="00D85E14">
      <w:pPr>
        <w:pStyle w:val="libFootnote0"/>
        <w:rPr>
          <w:rtl/>
          <w:lang w:bidi="fa-IR"/>
        </w:rPr>
      </w:pPr>
      <w:r>
        <w:rPr>
          <w:rtl/>
          <w:lang w:bidi="fa-IR"/>
        </w:rPr>
        <w:t>قال ابن المنادي وغيره : مات سنة إحدى وثمانين ومئتين في جمادى الأولى . قال الخطيب : وبلغني أنّ مولده سنة (208 ه )</w:t>
      </w:r>
      <w:r w:rsidR="007920B3">
        <w:rPr>
          <w:rtl/>
          <w:lang w:bidi="fa-IR"/>
        </w:rPr>
        <w:t>.</w:t>
      </w:r>
    </w:p>
    <w:p w:rsidR="007920B3" w:rsidRDefault="008766D8" w:rsidP="00D85E14">
      <w:pPr>
        <w:pStyle w:val="libFootnote0"/>
        <w:rPr>
          <w:rtl/>
          <w:lang w:bidi="fa-IR"/>
        </w:rPr>
      </w:pPr>
      <w:r>
        <w:rPr>
          <w:rtl/>
          <w:lang w:bidi="fa-IR"/>
        </w:rPr>
        <w:t>والثاني : المنذر بن عمّار الكاهلي (وهو حسّان بن أبي الأشرس)</w:t>
      </w:r>
      <w:r w:rsidR="004C397E">
        <w:rPr>
          <w:rtl/>
          <w:lang w:bidi="fa-IR"/>
        </w:rPr>
        <w:t>،</w:t>
      </w:r>
      <w:r>
        <w:rPr>
          <w:rtl/>
          <w:lang w:bidi="fa-IR"/>
        </w:rPr>
        <w:t xml:space="preserve"> قال فيه الذهبي في كتاب الكاشف فيمن له رواية في كتب السّتة 1 / 320 : حسّان بن أبي الأشرس</w:t>
      </w:r>
      <w:r w:rsidR="004C397E">
        <w:rPr>
          <w:rtl/>
          <w:lang w:bidi="fa-IR"/>
        </w:rPr>
        <w:t>،</w:t>
      </w:r>
      <w:r>
        <w:rPr>
          <w:rtl/>
          <w:lang w:bidi="fa-IR"/>
        </w:rPr>
        <w:t xml:space="preserve"> عن شريح</w:t>
      </w:r>
      <w:r w:rsidR="004C397E">
        <w:rPr>
          <w:rtl/>
          <w:lang w:bidi="fa-IR"/>
        </w:rPr>
        <w:t>،</w:t>
      </w:r>
      <w:r>
        <w:rPr>
          <w:rtl/>
          <w:lang w:bidi="fa-IR"/>
        </w:rPr>
        <w:t xml:space="preserve"> وسعيد بن جبير</w:t>
      </w:r>
      <w:r w:rsidR="004C397E">
        <w:rPr>
          <w:rtl/>
          <w:lang w:bidi="fa-IR"/>
        </w:rPr>
        <w:t>،</w:t>
      </w:r>
      <w:r>
        <w:rPr>
          <w:rtl/>
          <w:lang w:bidi="fa-IR"/>
        </w:rPr>
        <w:t xml:space="preserve"> وعنه منصور والأعمش : ثقة</w:t>
      </w:r>
      <w:r w:rsidR="007920B3">
        <w:rPr>
          <w:rtl/>
          <w:lang w:bidi="fa-IR"/>
        </w:rPr>
        <w:t>.</w:t>
      </w:r>
    </w:p>
    <w:p w:rsidR="007920B3" w:rsidRDefault="008766D8" w:rsidP="00D85E14">
      <w:pPr>
        <w:pStyle w:val="libFootnote0"/>
        <w:rPr>
          <w:rtl/>
          <w:lang w:bidi="fa-IR"/>
        </w:rPr>
      </w:pPr>
      <w:r>
        <w:rPr>
          <w:rtl/>
          <w:lang w:bidi="fa-IR"/>
        </w:rPr>
        <w:t>وقال فيه ابن حجر العسقلاني في تهذيب التهذيب 2 / 215 : حسّان بن أبي الأشرس المنذر بن عمّار الكاهلي الأسدي مولاهم</w:t>
      </w:r>
      <w:r w:rsidR="004C397E">
        <w:rPr>
          <w:rtl/>
          <w:lang w:bidi="fa-IR"/>
        </w:rPr>
        <w:t>،</w:t>
      </w:r>
      <w:r>
        <w:rPr>
          <w:rtl/>
          <w:lang w:bidi="fa-IR"/>
        </w:rPr>
        <w:t xml:space="preserve"> أبو الأشرس والد حبيب . روى عن سعيد بن جبير</w:t>
      </w:r>
      <w:r w:rsidR="004C397E">
        <w:rPr>
          <w:rtl/>
          <w:lang w:bidi="fa-IR"/>
        </w:rPr>
        <w:t>،</w:t>
      </w:r>
      <w:r>
        <w:rPr>
          <w:rtl/>
          <w:lang w:bidi="fa-IR"/>
        </w:rPr>
        <w:t xml:space="preserve"> وشريح القاضي</w:t>
      </w:r>
      <w:r w:rsidR="004C397E">
        <w:rPr>
          <w:rtl/>
          <w:lang w:bidi="fa-IR"/>
        </w:rPr>
        <w:t>،</w:t>
      </w:r>
      <w:r>
        <w:rPr>
          <w:rtl/>
          <w:lang w:bidi="fa-IR"/>
        </w:rPr>
        <w:t xml:space="preserve"> ومغيث بن سمي</w:t>
      </w:r>
      <w:r w:rsidR="004C397E">
        <w:rPr>
          <w:rtl/>
          <w:lang w:bidi="fa-IR"/>
        </w:rPr>
        <w:t>،</w:t>
      </w:r>
      <w:r>
        <w:rPr>
          <w:rtl/>
          <w:lang w:bidi="fa-IR"/>
        </w:rPr>
        <w:t xml:space="preserve"> وأبي عبيدة بن عبد الله بن مسعود</w:t>
      </w:r>
      <w:r w:rsidR="004C397E">
        <w:rPr>
          <w:rtl/>
          <w:lang w:bidi="fa-IR"/>
        </w:rPr>
        <w:t>،</w:t>
      </w:r>
      <w:r>
        <w:rPr>
          <w:rtl/>
          <w:lang w:bidi="fa-IR"/>
        </w:rPr>
        <w:t xml:space="preserve"> وعنه الأعمش</w:t>
      </w:r>
      <w:r w:rsidR="004C397E">
        <w:rPr>
          <w:rtl/>
          <w:lang w:bidi="fa-IR"/>
        </w:rPr>
        <w:t>،</w:t>
      </w:r>
      <w:r>
        <w:rPr>
          <w:rtl/>
          <w:lang w:bidi="fa-IR"/>
        </w:rPr>
        <w:t xml:space="preserve"> ومنصور بن المعتمر</w:t>
      </w:r>
      <w:r w:rsidR="004C397E">
        <w:rPr>
          <w:rtl/>
          <w:lang w:bidi="fa-IR"/>
        </w:rPr>
        <w:t>،</w:t>
      </w:r>
      <w:r>
        <w:rPr>
          <w:rtl/>
          <w:lang w:bidi="fa-IR"/>
        </w:rPr>
        <w:t xml:space="preserve"> وعبد الله بن حبيب بن أبي ثابت</w:t>
      </w:r>
      <w:r w:rsidR="007920B3">
        <w:rPr>
          <w:rtl/>
          <w:lang w:bidi="fa-IR"/>
        </w:rPr>
        <w:t>.</w:t>
      </w:r>
    </w:p>
    <w:p w:rsidR="007920B3" w:rsidRDefault="008766D8" w:rsidP="00D85E14">
      <w:pPr>
        <w:pStyle w:val="libFootnote0"/>
        <w:rPr>
          <w:rtl/>
          <w:lang w:bidi="fa-IR"/>
        </w:rPr>
      </w:pPr>
      <w:r>
        <w:rPr>
          <w:rtl/>
          <w:lang w:bidi="fa-IR"/>
        </w:rPr>
        <w:t>روى له النّسائي حديثاً واحداً</w:t>
      </w:r>
      <w:r w:rsidR="004C397E">
        <w:rPr>
          <w:rtl/>
          <w:lang w:bidi="fa-IR"/>
        </w:rPr>
        <w:t>،</w:t>
      </w:r>
      <w:r>
        <w:rPr>
          <w:rtl/>
          <w:lang w:bidi="fa-IR"/>
        </w:rPr>
        <w:t xml:space="preserve"> فصل القرآن من الذكر</w:t>
      </w:r>
      <w:r w:rsidR="004C397E">
        <w:rPr>
          <w:rtl/>
          <w:lang w:bidi="fa-IR"/>
        </w:rPr>
        <w:t>،</w:t>
      </w:r>
      <w:r>
        <w:rPr>
          <w:rtl/>
          <w:lang w:bidi="fa-IR"/>
        </w:rPr>
        <w:t xml:space="preserve"> فوضع في بيت العزّة</w:t>
      </w:r>
      <w:r w:rsidR="004C397E">
        <w:rPr>
          <w:rtl/>
          <w:lang w:bidi="fa-IR"/>
        </w:rPr>
        <w:t>،</w:t>
      </w:r>
      <w:r>
        <w:rPr>
          <w:rtl/>
          <w:lang w:bidi="fa-IR"/>
        </w:rPr>
        <w:t xml:space="preserve"> وقال : ثقة</w:t>
      </w:r>
      <w:r w:rsidR="007920B3">
        <w:rPr>
          <w:rtl/>
          <w:lang w:bidi="fa-IR"/>
        </w:rPr>
        <w:t>.</w:t>
      </w:r>
    </w:p>
    <w:p w:rsidR="007920B3" w:rsidRDefault="008766D8" w:rsidP="00D85E14">
      <w:pPr>
        <w:pStyle w:val="libFootnote0"/>
        <w:rPr>
          <w:rtl/>
          <w:lang w:bidi="fa-IR"/>
        </w:rPr>
      </w:pPr>
      <w:r>
        <w:rPr>
          <w:rtl/>
          <w:lang w:bidi="fa-IR"/>
        </w:rPr>
        <w:t>قلت : وذكره ابن حبان في الثقات</w:t>
      </w:r>
      <w:r w:rsidR="004C397E">
        <w:rPr>
          <w:rtl/>
          <w:lang w:bidi="fa-IR"/>
        </w:rPr>
        <w:t>،</w:t>
      </w:r>
      <w:r>
        <w:rPr>
          <w:rtl/>
          <w:lang w:bidi="fa-IR"/>
        </w:rPr>
        <w:t xml:space="preserve"> وقال البخاري في الزكاة</w:t>
      </w:r>
      <w:r w:rsidR="004C397E">
        <w:rPr>
          <w:rtl/>
          <w:lang w:bidi="fa-IR"/>
        </w:rPr>
        <w:t>،</w:t>
      </w:r>
      <w:r>
        <w:rPr>
          <w:rtl/>
          <w:lang w:bidi="fa-IR"/>
        </w:rPr>
        <w:t xml:space="preserve"> ويذكر عن ابن عبّاس : يعتق من زكاة ماله</w:t>
      </w:r>
      <w:r w:rsidR="004C397E">
        <w:rPr>
          <w:rtl/>
          <w:lang w:bidi="fa-IR"/>
        </w:rPr>
        <w:t>،</w:t>
      </w:r>
      <w:r>
        <w:rPr>
          <w:rtl/>
          <w:lang w:bidi="fa-IR"/>
        </w:rPr>
        <w:t xml:space="preserve"> ويُعطي في الحج . وقد أسنده أبو عبيد في كتاب الأموال من رواية الأعمش</w:t>
      </w:r>
      <w:r w:rsidR="004C397E">
        <w:rPr>
          <w:rtl/>
          <w:lang w:bidi="fa-IR"/>
        </w:rPr>
        <w:t>،</w:t>
      </w:r>
      <w:r>
        <w:rPr>
          <w:rtl/>
          <w:lang w:bidi="fa-IR"/>
        </w:rPr>
        <w:t xml:space="preserve"> عن حسّان بن هلال</w:t>
      </w:r>
      <w:r w:rsidR="004C397E">
        <w:rPr>
          <w:rtl/>
          <w:lang w:bidi="fa-IR"/>
        </w:rPr>
        <w:t>،</w:t>
      </w:r>
      <w:r>
        <w:rPr>
          <w:rtl/>
          <w:lang w:bidi="fa-IR"/>
        </w:rPr>
        <w:t xml:space="preserve"> عن ابن عبّاس</w:t>
      </w:r>
      <w:r w:rsidR="007920B3">
        <w:rPr>
          <w:rtl/>
          <w:lang w:bidi="fa-IR"/>
        </w:rPr>
        <w:t>.</w:t>
      </w:r>
    </w:p>
    <w:p w:rsidR="007920B3" w:rsidRDefault="008766D8" w:rsidP="00D85E14">
      <w:pPr>
        <w:pStyle w:val="libFootnote0"/>
        <w:rPr>
          <w:rtl/>
          <w:lang w:bidi="fa-IR"/>
        </w:rPr>
      </w:pPr>
      <w:r>
        <w:rPr>
          <w:rtl/>
          <w:lang w:bidi="fa-IR"/>
        </w:rPr>
        <w:t>وقال ابن حجر في تقريب التهذيب 1 / 157 : 1195 حسّان بن أبي الأشرس منذر بن عمّار الكاهلي</w:t>
      </w:r>
      <w:r w:rsidR="004C397E">
        <w:rPr>
          <w:rtl/>
          <w:lang w:bidi="fa-IR"/>
        </w:rPr>
        <w:t>،</w:t>
      </w:r>
      <w:r>
        <w:rPr>
          <w:rtl/>
          <w:lang w:bidi="fa-IR"/>
        </w:rPr>
        <w:t xml:space="preserve"> مولاهم أبو الأشرس</w:t>
      </w:r>
      <w:r w:rsidR="004C397E">
        <w:rPr>
          <w:rtl/>
          <w:lang w:bidi="fa-IR"/>
        </w:rPr>
        <w:t>،</w:t>
      </w:r>
      <w:r>
        <w:rPr>
          <w:rtl/>
          <w:lang w:bidi="fa-IR"/>
        </w:rPr>
        <w:t xml:space="preserve"> والد حبيب</w:t>
      </w:r>
      <w:r w:rsidR="004C397E">
        <w:rPr>
          <w:rtl/>
          <w:lang w:bidi="fa-IR"/>
        </w:rPr>
        <w:t>،</w:t>
      </w:r>
      <w:r>
        <w:rPr>
          <w:rtl/>
          <w:lang w:bidi="fa-IR"/>
        </w:rPr>
        <w:t xml:space="preserve"> صدوق من السّادسة</w:t>
      </w:r>
      <w:r w:rsidR="007920B3">
        <w:rPr>
          <w:rtl/>
          <w:lang w:bidi="fa-IR"/>
        </w:rPr>
        <w:t>.</w:t>
      </w:r>
    </w:p>
    <w:p w:rsidR="007920B3" w:rsidRDefault="008766D8" w:rsidP="00D85E14">
      <w:pPr>
        <w:pStyle w:val="libFootnote0"/>
        <w:rPr>
          <w:rtl/>
          <w:lang w:bidi="fa-IR"/>
        </w:rPr>
      </w:pPr>
      <w:r>
        <w:rPr>
          <w:rtl/>
          <w:lang w:bidi="fa-IR"/>
        </w:rPr>
        <w:t>والثالث : عمر بن أبي المقدام</w:t>
      </w:r>
      <w:r w:rsidR="004C397E">
        <w:rPr>
          <w:rtl/>
          <w:lang w:bidi="fa-IR"/>
        </w:rPr>
        <w:t>،</w:t>
      </w:r>
      <w:r>
        <w:rPr>
          <w:rtl/>
          <w:lang w:bidi="fa-IR"/>
        </w:rPr>
        <w:t xml:space="preserve"> وهو عمر بن ثابت</w:t>
      </w:r>
      <w:r w:rsidR="004C397E">
        <w:rPr>
          <w:rtl/>
          <w:lang w:bidi="fa-IR"/>
        </w:rPr>
        <w:t>،</w:t>
      </w:r>
      <w:r>
        <w:rPr>
          <w:rtl/>
          <w:lang w:bidi="fa-IR"/>
        </w:rPr>
        <w:t xml:space="preserve"> شعيّ</w:t>
      </w:r>
      <w:r w:rsidR="004C397E">
        <w:rPr>
          <w:rtl/>
          <w:lang w:bidi="fa-IR"/>
        </w:rPr>
        <w:t>،</w:t>
      </w:r>
      <w:r>
        <w:rPr>
          <w:rtl/>
          <w:lang w:bidi="fa-IR"/>
        </w:rPr>
        <w:t xml:space="preserve"> وقد تقدّم الكلام في قبول روايته في الخبر الثاني لشقيق عن اُمّ سلمة</w:t>
      </w:r>
      <w:r w:rsidR="004C397E">
        <w:rPr>
          <w:rtl/>
          <w:lang w:bidi="fa-IR"/>
        </w:rPr>
        <w:t>،</w:t>
      </w:r>
      <w:r>
        <w:rPr>
          <w:rtl/>
          <w:lang w:bidi="fa-IR"/>
        </w:rPr>
        <w:t xml:space="preserve"> من الفصل الثاني </w:t>
      </w:r>
      <w:r w:rsidR="00300A34">
        <w:rPr>
          <w:rtl/>
          <w:lang w:bidi="fa-IR"/>
        </w:rPr>
        <w:t>-</w:t>
      </w:r>
      <w:r>
        <w:rPr>
          <w:rtl/>
          <w:lang w:bidi="fa-IR"/>
        </w:rPr>
        <w:t xml:space="preserve"> الأخبار الغيبية عن الشهادة الحُسينية </w:t>
      </w:r>
      <w:r w:rsidR="00300A34">
        <w:rPr>
          <w:rtl/>
          <w:lang w:bidi="fa-IR"/>
        </w:rPr>
        <w:t>-</w:t>
      </w:r>
      <w:r>
        <w:rPr>
          <w:rtl/>
          <w:lang w:bidi="fa-IR"/>
        </w:rPr>
        <w:t xml:space="preserve"> من هذا الكتاب</w:t>
      </w:r>
      <w:r w:rsidR="007920B3">
        <w:rPr>
          <w:rtl/>
          <w:lang w:bidi="fa-IR"/>
        </w:rPr>
        <w:t>.</w:t>
      </w:r>
    </w:p>
    <w:p w:rsidR="008766D8" w:rsidRDefault="0092131B" w:rsidP="008766D8">
      <w:pPr>
        <w:pStyle w:val="libNormal"/>
        <w:rPr>
          <w:rtl/>
          <w:lang w:bidi="fa-IR"/>
        </w:rPr>
      </w:pPr>
      <w:r>
        <w:rPr>
          <w:rtl/>
          <w:lang w:bidi="fa-IR"/>
        </w:rPr>
        <w:br w:type="page"/>
      </w:r>
    </w:p>
    <w:p w:rsidR="008766D8" w:rsidRDefault="008766D8" w:rsidP="008766D8">
      <w:pPr>
        <w:pStyle w:val="libNormal"/>
        <w:rPr>
          <w:rtl/>
          <w:lang w:bidi="fa-IR"/>
        </w:rPr>
      </w:pPr>
      <w:r>
        <w:rPr>
          <w:rtl/>
          <w:lang w:bidi="fa-IR"/>
        </w:rPr>
        <w:lastRenderedPageBreak/>
        <w:t xml:space="preserve">ورواه </w:t>
      </w:r>
      <w:r w:rsidR="00300A34">
        <w:rPr>
          <w:rtl/>
          <w:lang w:bidi="fa-IR"/>
        </w:rPr>
        <w:t>-</w:t>
      </w:r>
      <w:r>
        <w:rPr>
          <w:rtl/>
          <w:lang w:bidi="fa-IR"/>
        </w:rPr>
        <w:t xml:space="preserve"> مع زيادة جواب </w:t>
      </w:r>
      <w:r w:rsidR="00300A34">
        <w:rPr>
          <w:rtl/>
          <w:lang w:bidi="fa-IR"/>
        </w:rPr>
        <w:t>-</w:t>
      </w:r>
      <w:r>
        <w:rPr>
          <w:rtl/>
          <w:lang w:bidi="fa-IR"/>
        </w:rPr>
        <w:t xml:space="preserve"> ابن العديم</w:t>
      </w:r>
      <w:r w:rsidR="004C397E">
        <w:rPr>
          <w:rtl/>
          <w:lang w:bidi="fa-IR"/>
        </w:rPr>
        <w:t>،</w:t>
      </w:r>
      <w:r>
        <w:rPr>
          <w:rtl/>
          <w:lang w:bidi="fa-IR"/>
        </w:rPr>
        <w:t xml:space="preserve"> وابن عساكر</w:t>
      </w:r>
      <w:r w:rsidR="004C397E">
        <w:rPr>
          <w:rtl/>
          <w:lang w:bidi="fa-IR"/>
        </w:rPr>
        <w:t>،</w:t>
      </w:r>
      <w:r>
        <w:rPr>
          <w:rtl/>
          <w:lang w:bidi="fa-IR"/>
        </w:rPr>
        <w:t xml:space="preserve"> وابن كثير</w:t>
      </w:r>
      <w:r w:rsidR="004C397E">
        <w:rPr>
          <w:rtl/>
          <w:lang w:bidi="fa-IR"/>
        </w:rPr>
        <w:t>،</w:t>
      </w:r>
      <w:r>
        <w:rPr>
          <w:rtl/>
          <w:lang w:bidi="fa-IR"/>
        </w:rPr>
        <w:t xml:space="preserve"> وابن الدمشقي</w:t>
      </w:r>
      <w:r w:rsidR="004C397E">
        <w:rPr>
          <w:rtl/>
          <w:lang w:bidi="fa-IR"/>
        </w:rPr>
        <w:t>،</w:t>
      </w:r>
      <w:r>
        <w:rPr>
          <w:rtl/>
          <w:lang w:bidi="fa-IR"/>
        </w:rPr>
        <w:t xml:space="preserve"> والصالحي الشامي</w:t>
      </w:r>
      <w:r w:rsidR="004C397E">
        <w:rPr>
          <w:rtl/>
          <w:lang w:bidi="fa-IR"/>
        </w:rPr>
        <w:t>،</w:t>
      </w:r>
      <w:r>
        <w:rPr>
          <w:rtl/>
          <w:lang w:bidi="fa-IR"/>
        </w:rPr>
        <w:t xml:space="preserve"> والطبراني</w:t>
      </w:r>
      <w:r w:rsidR="004C397E">
        <w:rPr>
          <w:rtl/>
          <w:lang w:bidi="fa-IR"/>
        </w:rPr>
        <w:t>،</w:t>
      </w:r>
      <w:r>
        <w:rPr>
          <w:rtl/>
          <w:lang w:bidi="fa-IR"/>
        </w:rPr>
        <w:t xml:space="preserve"> واللفظ للأوّل قال : أنبأنا أبو منصور عبد الرحمن بن </w:t>
      </w:r>
      <w:r w:rsidR="007920B3">
        <w:rPr>
          <w:rtl/>
          <w:lang w:bidi="fa-IR"/>
        </w:rPr>
        <w:t>مـُ</w:t>
      </w:r>
      <w:r>
        <w:rPr>
          <w:rtl/>
          <w:lang w:bidi="fa-IR"/>
        </w:rPr>
        <w:t>حمّد</w:t>
      </w:r>
      <w:r w:rsidR="004C397E">
        <w:rPr>
          <w:rtl/>
          <w:lang w:bidi="fa-IR"/>
        </w:rPr>
        <w:t>،</w:t>
      </w:r>
      <w:r>
        <w:rPr>
          <w:rtl/>
          <w:lang w:bidi="fa-IR"/>
        </w:rPr>
        <w:t xml:space="preserve"> عن عمِّه علي بن الحسن</w:t>
      </w:r>
      <w:r w:rsidR="004C397E">
        <w:rPr>
          <w:rtl/>
          <w:lang w:bidi="fa-IR"/>
        </w:rPr>
        <w:t>،</w:t>
      </w:r>
      <w:r>
        <w:rPr>
          <w:rtl/>
          <w:lang w:bidi="fa-IR"/>
        </w:rPr>
        <w:t xml:space="preserve"> قال : أخبرنا أبو بكر </w:t>
      </w:r>
      <w:r w:rsidR="007920B3">
        <w:rPr>
          <w:rtl/>
          <w:lang w:bidi="fa-IR"/>
        </w:rPr>
        <w:t>مـُ</w:t>
      </w:r>
      <w:r>
        <w:rPr>
          <w:rtl/>
          <w:lang w:bidi="fa-IR"/>
        </w:rPr>
        <w:t>حمّد بن شجاع</w:t>
      </w:r>
      <w:r w:rsidR="004C397E">
        <w:rPr>
          <w:rtl/>
          <w:lang w:bidi="fa-IR"/>
        </w:rPr>
        <w:t>،</w:t>
      </w:r>
      <w:r>
        <w:rPr>
          <w:rtl/>
          <w:lang w:bidi="fa-IR"/>
        </w:rPr>
        <w:t xml:space="preserve"> قال : أخبرنا عبد الوهاب بن </w:t>
      </w:r>
      <w:r w:rsidR="007920B3">
        <w:rPr>
          <w:rtl/>
          <w:lang w:bidi="fa-IR"/>
        </w:rPr>
        <w:t>مـُ</w:t>
      </w:r>
      <w:r>
        <w:rPr>
          <w:rtl/>
          <w:lang w:bidi="fa-IR"/>
        </w:rPr>
        <w:t>حمّد</w:t>
      </w:r>
      <w:r w:rsidR="004C397E">
        <w:rPr>
          <w:rtl/>
          <w:lang w:bidi="fa-IR"/>
        </w:rPr>
        <w:t>،</w:t>
      </w:r>
      <w:r>
        <w:rPr>
          <w:rtl/>
          <w:lang w:bidi="fa-IR"/>
        </w:rPr>
        <w:t xml:space="preserve"> قال : أخبرنا الحسن بن </w:t>
      </w:r>
      <w:r w:rsidR="007920B3">
        <w:rPr>
          <w:rtl/>
          <w:lang w:bidi="fa-IR"/>
        </w:rPr>
        <w:t>مـُ</w:t>
      </w:r>
      <w:r>
        <w:rPr>
          <w:rtl/>
          <w:lang w:bidi="fa-IR"/>
        </w:rPr>
        <w:t>حمّد</w:t>
      </w:r>
      <w:r w:rsidR="004C397E">
        <w:rPr>
          <w:rtl/>
          <w:lang w:bidi="fa-IR"/>
        </w:rPr>
        <w:t>،</w:t>
      </w:r>
      <w:r>
        <w:rPr>
          <w:rtl/>
          <w:lang w:bidi="fa-IR"/>
        </w:rPr>
        <w:t xml:space="preserve"> قال : أخبرنا أحمد بن </w:t>
      </w:r>
      <w:r w:rsidR="007920B3">
        <w:rPr>
          <w:rtl/>
          <w:lang w:bidi="fa-IR"/>
        </w:rPr>
        <w:t>مـُ</w:t>
      </w:r>
      <w:r>
        <w:rPr>
          <w:rtl/>
          <w:lang w:bidi="fa-IR"/>
        </w:rPr>
        <w:t>حمّد</w:t>
      </w:r>
      <w:r w:rsidR="004C397E">
        <w:rPr>
          <w:rtl/>
          <w:lang w:bidi="fa-IR"/>
        </w:rPr>
        <w:t>،</w:t>
      </w:r>
      <w:r>
        <w:rPr>
          <w:rtl/>
          <w:lang w:bidi="fa-IR"/>
        </w:rPr>
        <w:t xml:space="preserve"> قال : حدّثنا عبد الله بن </w:t>
      </w:r>
      <w:r w:rsidR="007920B3">
        <w:rPr>
          <w:rtl/>
          <w:lang w:bidi="fa-IR"/>
        </w:rPr>
        <w:t>مـُ</w:t>
      </w:r>
      <w:r>
        <w:rPr>
          <w:rtl/>
          <w:lang w:bidi="fa-IR"/>
        </w:rPr>
        <w:t>حمّد</w:t>
      </w:r>
      <w:r w:rsidR="004C397E">
        <w:rPr>
          <w:rtl/>
          <w:lang w:bidi="fa-IR"/>
        </w:rPr>
        <w:t>،</w:t>
      </w:r>
      <w:r>
        <w:rPr>
          <w:rtl/>
          <w:lang w:bidi="fa-IR"/>
        </w:rPr>
        <w:t xml:space="preserve"> قال : حدّثني أبو عبد الله التيمي</w:t>
      </w:r>
      <w:r w:rsidR="004C397E">
        <w:rPr>
          <w:rtl/>
          <w:lang w:bidi="fa-IR"/>
        </w:rPr>
        <w:t>،</w:t>
      </w:r>
      <w:r>
        <w:rPr>
          <w:rtl/>
          <w:lang w:bidi="fa-IR"/>
        </w:rPr>
        <w:t xml:space="preserve"> قال : حدّثنا</w:t>
      </w:r>
      <w:r w:rsidR="005C2CDB">
        <w:rPr>
          <w:rtl/>
          <w:lang w:bidi="fa-IR"/>
        </w:rPr>
        <w:t xml:space="preserve"> علي بن عبد الحميد السّمعاني</w:t>
      </w:r>
      <w:r>
        <w:rPr>
          <w:rtl/>
          <w:lang w:bidi="fa-IR"/>
        </w:rPr>
        <w:t>، عن أبي مزيد الفقيمي</w:t>
      </w:r>
      <w:r w:rsidR="004C397E">
        <w:rPr>
          <w:rtl/>
          <w:lang w:bidi="fa-IR"/>
        </w:rPr>
        <w:t>،</w:t>
      </w:r>
      <w:r>
        <w:rPr>
          <w:rtl/>
          <w:lang w:bidi="fa-IR"/>
        </w:rPr>
        <w:t xml:space="preserve"> قال : كان الجصّاصون إذا خرجوا في السّحر سمعوا نوح الجنّ على الحُسين (</w:t>
      </w:r>
      <w:r w:rsidR="00300A34" w:rsidRPr="00300A34">
        <w:rPr>
          <w:rStyle w:val="libAlaemChar"/>
          <w:rtl/>
        </w:rPr>
        <w:t>عليه‌السلام</w:t>
      </w:r>
      <w:r>
        <w:rPr>
          <w:rtl/>
          <w:lang w:bidi="fa-IR"/>
        </w:rPr>
        <w:t>) :</w:t>
      </w:r>
    </w:p>
    <w:tbl>
      <w:tblPr>
        <w:tblStyle w:val="TableGrid"/>
        <w:bidiVisual/>
        <w:tblW w:w="4562" w:type="pct"/>
        <w:tblInd w:w="384" w:type="dxa"/>
        <w:tblLook w:val="01E0"/>
      </w:tblPr>
      <w:tblGrid>
        <w:gridCol w:w="3531"/>
        <w:gridCol w:w="272"/>
        <w:gridCol w:w="3507"/>
      </w:tblGrid>
      <w:tr w:rsidR="005C2CDB" w:rsidTr="005E5738">
        <w:trPr>
          <w:trHeight w:val="350"/>
        </w:trPr>
        <w:tc>
          <w:tcPr>
            <w:tcW w:w="3920" w:type="dxa"/>
            <w:shd w:val="clear" w:color="auto" w:fill="auto"/>
          </w:tcPr>
          <w:p w:rsidR="005C2CDB" w:rsidRDefault="005C2CDB" w:rsidP="005E5738">
            <w:pPr>
              <w:pStyle w:val="libPoem"/>
            </w:pPr>
            <w:r>
              <w:rPr>
                <w:rtl/>
                <w:lang w:bidi="fa-IR"/>
              </w:rPr>
              <w:t>مسح النّبيُّ جبينَه</w:t>
            </w:r>
            <w:r w:rsidRPr="00725071">
              <w:rPr>
                <w:rStyle w:val="libPoemTiniChar0"/>
                <w:rtl/>
              </w:rPr>
              <w:br/>
              <w:t> </w:t>
            </w:r>
          </w:p>
        </w:tc>
        <w:tc>
          <w:tcPr>
            <w:tcW w:w="279" w:type="dxa"/>
            <w:shd w:val="clear" w:color="auto" w:fill="auto"/>
          </w:tcPr>
          <w:p w:rsidR="005C2CDB" w:rsidRDefault="005C2CDB" w:rsidP="005E5738">
            <w:pPr>
              <w:pStyle w:val="libPoem"/>
              <w:rPr>
                <w:rtl/>
              </w:rPr>
            </w:pPr>
          </w:p>
        </w:tc>
        <w:tc>
          <w:tcPr>
            <w:tcW w:w="3881" w:type="dxa"/>
            <w:shd w:val="clear" w:color="auto" w:fill="auto"/>
          </w:tcPr>
          <w:p w:rsidR="005C2CDB" w:rsidRDefault="005C2CDB" w:rsidP="005E5738">
            <w:pPr>
              <w:pStyle w:val="libPoem"/>
            </w:pPr>
            <w:r>
              <w:rPr>
                <w:rtl/>
                <w:lang w:bidi="fa-IR"/>
              </w:rPr>
              <w:t>فلهُ بريقٌ في الخدودِ</w:t>
            </w:r>
            <w:r w:rsidRPr="00725071">
              <w:rPr>
                <w:rStyle w:val="libPoemTiniChar0"/>
                <w:rtl/>
              </w:rPr>
              <w:br/>
              <w:t> </w:t>
            </w:r>
          </w:p>
        </w:tc>
      </w:tr>
      <w:tr w:rsidR="005C2CDB" w:rsidTr="005E5738">
        <w:trPr>
          <w:trHeight w:val="350"/>
        </w:trPr>
        <w:tc>
          <w:tcPr>
            <w:tcW w:w="3920" w:type="dxa"/>
          </w:tcPr>
          <w:p w:rsidR="005C2CDB" w:rsidRDefault="005C2CDB" w:rsidP="005E5738">
            <w:pPr>
              <w:pStyle w:val="libPoem"/>
            </w:pPr>
            <w:r>
              <w:rPr>
                <w:rtl/>
                <w:lang w:bidi="fa-IR"/>
              </w:rPr>
              <w:t>وأبوه مِنْ عُليا قري</w:t>
            </w:r>
            <w:r>
              <w:rPr>
                <w:rFonts w:hint="cs"/>
                <w:rtl/>
                <w:lang w:bidi="fa-IR"/>
              </w:rPr>
              <w:t>ـ</w:t>
            </w:r>
            <w:r w:rsidRPr="00725071">
              <w:rPr>
                <w:rStyle w:val="libPoemTiniChar0"/>
                <w:rtl/>
              </w:rPr>
              <w:br/>
              <w:t> </w:t>
            </w:r>
          </w:p>
        </w:tc>
        <w:tc>
          <w:tcPr>
            <w:tcW w:w="279" w:type="dxa"/>
          </w:tcPr>
          <w:p w:rsidR="005C2CDB" w:rsidRDefault="005C2CDB" w:rsidP="005E5738">
            <w:pPr>
              <w:pStyle w:val="libPoem"/>
              <w:rPr>
                <w:rtl/>
              </w:rPr>
            </w:pPr>
          </w:p>
        </w:tc>
        <w:tc>
          <w:tcPr>
            <w:tcW w:w="3881" w:type="dxa"/>
          </w:tcPr>
          <w:p w:rsidR="005C2CDB" w:rsidRDefault="005C2CDB" w:rsidP="005E5738">
            <w:pPr>
              <w:pStyle w:val="libPoem"/>
            </w:pPr>
            <w:r>
              <w:rPr>
                <w:rFonts w:hint="cs"/>
                <w:rtl/>
                <w:lang w:bidi="fa-IR"/>
              </w:rPr>
              <w:t>ـ</w:t>
            </w:r>
            <w:r>
              <w:rPr>
                <w:rtl/>
                <w:lang w:bidi="fa-IR"/>
              </w:rPr>
              <w:t>شٍ جدُّه خيرُ الجدودِ</w:t>
            </w:r>
            <w:r w:rsidRPr="00725071">
              <w:rPr>
                <w:rStyle w:val="libPoemTiniChar0"/>
                <w:rtl/>
              </w:rPr>
              <w:br/>
              <w:t> </w:t>
            </w:r>
          </w:p>
        </w:tc>
      </w:tr>
    </w:tbl>
    <w:p w:rsidR="0092131B" w:rsidRDefault="008766D8" w:rsidP="008766D8">
      <w:pPr>
        <w:pStyle w:val="libNormal"/>
        <w:rPr>
          <w:rtl/>
          <w:lang w:bidi="fa-IR"/>
        </w:rPr>
      </w:pPr>
      <w:r>
        <w:rPr>
          <w:rtl/>
          <w:lang w:bidi="fa-IR"/>
        </w:rPr>
        <w:t>قال : فأجبتهم :</w:t>
      </w:r>
    </w:p>
    <w:tbl>
      <w:tblPr>
        <w:tblStyle w:val="TableGrid"/>
        <w:bidiVisual/>
        <w:tblW w:w="4562" w:type="pct"/>
        <w:tblInd w:w="384" w:type="dxa"/>
        <w:tblLook w:val="01E0"/>
      </w:tblPr>
      <w:tblGrid>
        <w:gridCol w:w="3529"/>
        <w:gridCol w:w="272"/>
        <w:gridCol w:w="3509"/>
      </w:tblGrid>
      <w:tr w:rsidR="005C2CDB" w:rsidTr="005E5738">
        <w:trPr>
          <w:trHeight w:val="350"/>
        </w:trPr>
        <w:tc>
          <w:tcPr>
            <w:tcW w:w="3920" w:type="dxa"/>
            <w:shd w:val="clear" w:color="auto" w:fill="auto"/>
          </w:tcPr>
          <w:p w:rsidR="005C2CDB" w:rsidRDefault="00806F22" w:rsidP="005E5738">
            <w:pPr>
              <w:pStyle w:val="libPoem"/>
            </w:pPr>
            <w:r>
              <w:rPr>
                <w:rtl/>
                <w:lang w:bidi="fa-IR"/>
              </w:rPr>
              <w:t>خرجوا به وفداً إلي</w:t>
            </w:r>
            <w:r>
              <w:rPr>
                <w:rFonts w:hint="cs"/>
                <w:rtl/>
                <w:lang w:bidi="fa-IR"/>
              </w:rPr>
              <w:t>ـ</w:t>
            </w:r>
            <w:r w:rsidR="005C2CDB" w:rsidRPr="00725071">
              <w:rPr>
                <w:rStyle w:val="libPoemTiniChar0"/>
                <w:rtl/>
              </w:rPr>
              <w:br/>
              <w:t> </w:t>
            </w:r>
          </w:p>
        </w:tc>
        <w:tc>
          <w:tcPr>
            <w:tcW w:w="279" w:type="dxa"/>
            <w:shd w:val="clear" w:color="auto" w:fill="auto"/>
          </w:tcPr>
          <w:p w:rsidR="005C2CDB" w:rsidRDefault="005C2CDB" w:rsidP="005E5738">
            <w:pPr>
              <w:pStyle w:val="libPoem"/>
              <w:rPr>
                <w:rtl/>
              </w:rPr>
            </w:pPr>
          </w:p>
        </w:tc>
        <w:tc>
          <w:tcPr>
            <w:tcW w:w="3881" w:type="dxa"/>
            <w:shd w:val="clear" w:color="auto" w:fill="auto"/>
          </w:tcPr>
          <w:p w:rsidR="005C2CDB" w:rsidRDefault="00806F22" w:rsidP="005E5738">
            <w:pPr>
              <w:pStyle w:val="libPoem"/>
            </w:pPr>
            <w:r>
              <w:rPr>
                <w:rFonts w:hint="cs"/>
                <w:rtl/>
                <w:lang w:bidi="fa-IR"/>
              </w:rPr>
              <w:t>ـ</w:t>
            </w:r>
            <w:r>
              <w:rPr>
                <w:rtl/>
                <w:lang w:bidi="fa-IR"/>
              </w:rPr>
              <w:t>هِ فهم له شَرُّ الوفودِ</w:t>
            </w:r>
            <w:r w:rsidR="005C2CDB" w:rsidRPr="00725071">
              <w:rPr>
                <w:rStyle w:val="libPoemTiniChar0"/>
                <w:rtl/>
              </w:rPr>
              <w:br/>
              <w:t> </w:t>
            </w:r>
          </w:p>
        </w:tc>
      </w:tr>
      <w:tr w:rsidR="005C2CDB" w:rsidTr="005E5738">
        <w:trPr>
          <w:trHeight w:val="350"/>
        </w:trPr>
        <w:tc>
          <w:tcPr>
            <w:tcW w:w="3920" w:type="dxa"/>
          </w:tcPr>
          <w:p w:rsidR="005C2CDB" w:rsidRDefault="00806F22" w:rsidP="005E5738">
            <w:pPr>
              <w:pStyle w:val="libPoem"/>
            </w:pPr>
            <w:r>
              <w:rPr>
                <w:rtl/>
                <w:lang w:bidi="fa-IR"/>
              </w:rPr>
              <w:t>قتلوا ابنَ بنتِ نبيِّهمْ</w:t>
            </w:r>
            <w:r w:rsidR="005C2CDB" w:rsidRPr="00725071">
              <w:rPr>
                <w:rStyle w:val="libPoemTiniChar0"/>
                <w:rtl/>
              </w:rPr>
              <w:br/>
              <w:t> </w:t>
            </w:r>
          </w:p>
        </w:tc>
        <w:tc>
          <w:tcPr>
            <w:tcW w:w="279" w:type="dxa"/>
          </w:tcPr>
          <w:p w:rsidR="005C2CDB" w:rsidRDefault="005C2CDB" w:rsidP="005E5738">
            <w:pPr>
              <w:pStyle w:val="libPoem"/>
              <w:rPr>
                <w:rtl/>
              </w:rPr>
            </w:pPr>
          </w:p>
        </w:tc>
        <w:tc>
          <w:tcPr>
            <w:tcW w:w="3881" w:type="dxa"/>
          </w:tcPr>
          <w:p w:rsidR="005C2CDB" w:rsidRDefault="00806F22" w:rsidP="005E5738">
            <w:pPr>
              <w:pStyle w:val="libPoem"/>
            </w:pPr>
            <w:r>
              <w:rPr>
                <w:rtl/>
                <w:lang w:bidi="fa-IR"/>
              </w:rPr>
              <w:t>سكنوا به نارَ الخلودِ</w:t>
            </w:r>
            <w:r w:rsidRPr="00806F22">
              <w:rPr>
                <w:rStyle w:val="libFootnotenumChar"/>
                <w:rtl/>
              </w:rPr>
              <w:t>(1)</w:t>
            </w:r>
            <w:r w:rsidR="005C2CDB" w:rsidRPr="00725071">
              <w:rPr>
                <w:rStyle w:val="libPoemTiniChar0"/>
                <w:rtl/>
              </w:rPr>
              <w:br/>
              <w:t> </w:t>
            </w:r>
          </w:p>
        </w:tc>
      </w:tr>
    </w:tbl>
    <w:p w:rsidR="008766D8" w:rsidRDefault="0092131B" w:rsidP="0092131B">
      <w:pPr>
        <w:pStyle w:val="libLine"/>
        <w:rPr>
          <w:rtl/>
          <w:lang w:bidi="fa-IR"/>
        </w:rPr>
      </w:pPr>
      <w:r>
        <w:rPr>
          <w:rtl/>
          <w:lang w:bidi="fa-IR"/>
        </w:rPr>
        <w:t>____________________</w:t>
      </w:r>
    </w:p>
    <w:p w:rsidR="008766D8" w:rsidRDefault="008766D8" w:rsidP="005276DD">
      <w:pPr>
        <w:pStyle w:val="libFootnote0"/>
        <w:rPr>
          <w:rtl/>
          <w:lang w:bidi="fa-IR"/>
        </w:rPr>
      </w:pPr>
      <w:r>
        <w:rPr>
          <w:rtl/>
          <w:lang w:bidi="fa-IR"/>
        </w:rPr>
        <w:t>(1) بغية الطلب في تاريخ حلب 6 / 2652</w:t>
      </w:r>
      <w:r w:rsidR="004C397E">
        <w:rPr>
          <w:rtl/>
          <w:lang w:bidi="fa-IR"/>
        </w:rPr>
        <w:t>،</w:t>
      </w:r>
      <w:r>
        <w:rPr>
          <w:rtl/>
          <w:lang w:bidi="fa-IR"/>
        </w:rPr>
        <w:t xml:space="preserve"> تاريخ مدينة دمشق </w:t>
      </w:r>
      <w:r w:rsidR="00300A34">
        <w:rPr>
          <w:rtl/>
          <w:lang w:bidi="fa-IR"/>
        </w:rPr>
        <w:t>-</w:t>
      </w:r>
      <w:r>
        <w:rPr>
          <w:rtl/>
          <w:lang w:bidi="fa-IR"/>
        </w:rPr>
        <w:t xml:space="preserve"> لابن عساكر 14 / 242 </w:t>
      </w:r>
      <w:r w:rsidR="00300A34">
        <w:rPr>
          <w:rtl/>
          <w:lang w:bidi="fa-IR"/>
        </w:rPr>
        <w:t>-</w:t>
      </w:r>
      <w:r>
        <w:rPr>
          <w:rtl/>
          <w:lang w:bidi="fa-IR"/>
        </w:rPr>
        <w:t xml:space="preserve"> 242</w:t>
      </w:r>
      <w:r w:rsidR="004C397E">
        <w:rPr>
          <w:rtl/>
          <w:lang w:bidi="fa-IR"/>
        </w:rPr>
        <w:t>،</w:t>
      </w:r>
      <w:r>
        <w:rPr>
          <w:rtl/>
          <w:lang w:bidi="fa-IR"/>
        </w:rPr>
        <w:t xml:space="preserve"> ترجمة الإمام الحُسين (</w:t>
      </w:r>
      <w:r w:rsidR="00300A34" w:rsidRPr="005276DD">
        <w:rPr>
          <w:rStyle w:val="libFootnoteAlaemChar"/>
          <w:rtl/>
        </w:rPr>
        <w:t>عليه‌السلام</w:t>
      </w:r>
      <w:r>
        <w:rPr>
          <w:rtl/>
          <w:lang w:bidi="fa-IR"/>
        </w:rPr>
        <w:t xml:space="preserve">) </w:t>
      </w:r>
      <w:r w:rsidR="00300A34">
        <w:rPr>
          <w:rtl/>
          <w:lang w:bidi="fa-IR"/>
        </w:rPr>
        <w:t>-</w:t>
      </w:r>
      <w:r>
        <w:rPr>
          <w:rtl/>
          <w:lang w:bidi="fa-IR"/>
        </w:rPr>
        <w:t xml:space="preserve"> ابن عساكر / 400</w:t>
      </w:r>
      <w:r w:rsidR="004C397E">
        <w:rPr>
          <w:rtl/>
          <w:lang w:bidi="fa-IR"/>
        </w:rPr>
        <w:t>،</w:t>
      </w:r>
      <w:r>
        <w:rPr>
          <w:rtl/>
          <w:lang w:bidi="fa-IR"/>
        </w:rPr>
        <w:t xml:space="preserve"> البداية والنهاية </w:t>
      </w:r>
      <w:r w:rsidR="00300A34">
        <w:rPr>
          <w:rtl/>
          <w:lang w:bidi="fa-IR"/>
        </w:rPr>
        <w:t>-</w:t>
      </w:r>
      <w:r>
        <w:rPr>
          <w:rtl/>
          <w:lang w:bidi="fa-IR"/>
        </w:rPr>
        <w:t xml:space="preserve"> ابن كثير 8 / 218</w:t>
      </w:r>
      <w:r w:rsidR="004C397E">
        <w:rPr>
          <w:rtl/>
          <w:lang w:bidi="fa-IR"/>
        </w:rPr>
        <w:t>،</w:t>
      </w:r>
      <w:r>
        <w:rPr>
          <w:rtl/>
          <w:lang w:bidi="fa-IR"/>
        </w:rPr>
        <w:t xml:space="preserve"> جواهر المطالب في مناقب الإمام عليٍّ (</w:t>
      </w:r>
      <w:r w:rsidR="00300A34" w:rsidRPr="005276DD">
        <w:rPr>
          <w:rStyle w:val="libFootnoteAlaemChar"/>
          <w:rtl/>
        </w:rPr>
        <w:t>عليه‌السلام</w:t>
      </w:r>
      <w:r>
        <w:rPr>
          <w:rtl/>
          <w:lang w:bidi="fa-IR"/>
        </w:rPr>
        <w:t xml:space="preserve">) </w:t>
      </w:r>
      <w:r w:rsidR="00300A34">
        <w:rPr>
          <w:rtl/>
          <w:lang w:bidi="fa-IR"/>
        </w:rPr>
        <w:t>-</w:t>
      </w:r>
      <w:r>
        <w:rPr>
          <w:rtl/>
          <w:lang w:bidi="fa-IR"/>
        </w:rPr>
        <w:t xml:space="preserve"> ابن الدمشقي 2 / 297</w:t>
      </w:r>
      <w:r w:rsidR="004C397E">
        <w:rPr>
          <w:rtl/>
          <w:lang w:bidi="fa-IR"/>
        </w:rPr>
        <w:t>،</w:t>
      </w:r>
      <w:r>
        <w:rPr>
          <w:rtl/>
          <w:lang w:bidi="fa-IR"/>
        </w:rPr>
        <w:t xml:space="preserve"> ولكنّه نسب جميع الأبيات إلى قائل واحد</w:t>
      </w:r>
      <w:r w:rsidR="004C397E">
        <w:rPr>
          <w:rtl/>
          <w:lang w:bidi="fa-IR"/>
        </w:rPr>
        <w:t>،</w:t>
      </w:r>
      <w:r>
        <w:rPr>
          <w:rtl/>
          <w:lang w:bidi="fa-IR"/>
        </w:rPr>
        <w:t xml:space="preserve"> سبل الهدى والرشاد </w:t>
      </w:r>
      <w:r w:rsidR="00300A34">
        <w:rPr>
          <w:rtl/>
          <w:lang w:bidi="fa-IR"/>
        </w:rPr>
        <w:t>-</w:t>
      </w:r>
      <w:r>
        <w:rPr>
          <w:rtl/>
          <w:lang w:bidi="fa-IR"/>
        </w:rPr>
        <w:t xml:space="preserve"> الصالحي الشامي 11 / 76</w:t>
      </w:r>
      <w:r w:rsidR="004C397E">
        <w:rPr>
          <w:rtl/>
          <w:lang w:bidi="fa-IR"/>
        </w:rPr>
        <w:t>،</w:t>
      </w:r>
      <w:r>
        <w:rPr>
          <w:rtl/>
          <w:lang w:bidi="fa-IR"/>
        </w:rPr>
        <w:t xml:space="preserve"> المعجم الكبير </w:t>
      </w:r>
      <w:r w:rsidR="00300A34">
        <w:rPr>
          <w:rtl/>
          <w:lang w:bidi="fa-IR"/>
        </w:rPr>
        <w:t>-</w:t>
      </w:r>
      <w:r>
        <w:rPr>
          <w:rtl/>
          <w:lang w:bidi="fa-IR"/>
        </w:rPr>
        <w:t xml:space="preserve"> الطبراني 3 / 130</w:t>
      </w:r>
      <w:r w:rsidR="004C397E">
        <w:rPr>
          <w:rtl/>
          <w:lang w:bidi="fa-IR"/>
        </w:rPr>
        <w:t>،</w:t>
      </w:r>
      <w:r>
        <w:rPr>
          <w:rtl/>
          <w:lang w:bidi="fa-IR"/>
        </w:rPr>
        <w:t xml:space="preserve"> نظم درر السّمطين </w:t>
      </w:r>
      <w:r w:rsidR="00300A34">
        <w:rPr>
          <w:rtl/>
          <w:lang w:bidi="fa-IR"/>
        </w:rPr>
        <w:t>-</w:t>
      </w:r>
      <w:r>
        <w:rPr>
          <w:rtl/>
          <w:lang w:bidi="fa-IR"/>
        </w:rPr>
        <w:t xml:space="preserve"> الحنفي الزّرندي / 223</w:t>
      </w:r>
      <w:r w:rsidR="004C397E">
        <w:rPr>
          <w:rtl/>
          <w:lang w:bidi="fa-IR"/>
        </w:rPr>
        <w:t>،</w:t>
      </w:r>
      <w:r>
        <w:rPr>
          <w:rtl/>
          <w:lang w:bidi="fa-IR"/>
        </w:rPr>
        <w:t xml:space="preserve"> ورواه عن أبي زياد التميمي</w:t>
      </w:r>
      <w:r w:rsidR="004C397E">
        <w:rPr>
          <w:rtl/>
          <w:lang w:bidi="fa-IR"/>
        </w:rPr>
        <w:t>،</w:t>
      </w:r>
      <w:r>
        <w:rPr>
          <w:rtl/>
          <w:lang w:bidi="fa-IR"/>
        </w:rPr>
        <w:t xml:space="preserve"> عن أبي جناب</w:t>
      </w:r>
      <w:r w:rsidR="004C397E">
        <w:rPr>
          <w:rtl/>
          <w:lang w:bidi="fa-IR"/>
        </w:rPr>
        <w:t>،</w:t>
      </w:r>
      <w:r>
        <w:rPr>
          <w:rtl/>
          <w:lang w:bidi="fa-IR"/>
        </w:rPr>
        <w:t xml:space="preserve"> وأنّ صاحب البيتين هو أبو زياد . الإشراف في منازل الأشراف </w:t>
      </w:r>
      <w:r w:rsidR="00300A34">
        <w:rPr>
          <w:rtl/>
          <w:lang w:bidi="fa-IR"/>
        </w:rPr>
        <w:t>-</w:t>
      </w:r>
      <w:r>
        <w:rPr>
          <w:rtl/>
          <w:lang w:bidi="fa-IR"/>
        </w:rPr>
        <w:t xml:space="preserve"> ابن أبي الدنيا / 222</w:t>
      </w:r>
      <w:r w:rsidR="004C397E">
        <w:rPr>
          <w:rtl/>
          <w:lang w:bidi="fa-IR"/>
        </w:rPr>
        <w:t>،</w:t>
      </w:r>
      <w:r>
        <w:rPr>
          <w:rtl/>
          <w:lang w:bidi="fa-IR"/>
        </w:rPr>
        <w:t xml:space="preserve"> نسخة برنامج الموسوعة الشعرية</w:t>
      </w:r>
      <w:r w:rsidR="004C397E">
        <w:rPr>
          <w:rtl/>
          <w:lang w:bidi="fa-IR"/>
        </w:rPr>
        <w:t>،</w:t>
      </w:r>
      <w:r>
        <w:rPr>
          <w:rtl/>
          <w:lang w:bidi="fa-IR"/>
        </w:rPr>
        <w:t xml:space="preserve"> قال : حدّثني أبو عبد الله التيمي قال : حدّثنا عليّ بن عبد الحميد الشّيباني</w:t>
      </w:r>
      <w:r w:rsidR="004C397E">
        <w:rPr>
          <w:rtl/>
          <w:lang w:bidi="fa-IR"/>
        </w:rPr>
        <w:t>،</w:t>
      </w:r>
      <w:r>
        <w:rPr>
          <w:rtl/>
          <w:lang w:bidi="fa-IR"/>
        </w:rPr>
        <w:t xml:space="preserve"> عمّ أبي يزيد الفقيمي</w:t>
      </w:r>
      <w:r w:rsidR="004C397E">
        <w:rPr>
          <w:rtl/>
          <w:lang w:bidi="fa-IR"/>
        </w:rPr>
        <w:t>،</w:t>
      </w:r>
      <w:r>
        <w:rPr>
          <w:rtl/>
          <w:lang w:bidi="fa-IR"/>
        </w:rPr>
        <w:t xml:space="preserve"> قال : كان الجصّاصون إذا خرجوا في السّحر سمعوا نوح الجنّ على الحُسين (</w:t>
      </w:r>
      <w:r w:rsidR="00300A34" w:rsidRPr="005276DD">
        <w:rPr>
          <w:rStyle w:val="libFootnoteAlaemChar"/>
          <w:rtl/>
        </w:rPr>
        <w:t>عليه‌السلام</w:t>
      </w:r>
      <w:r>
        <w:rPr>
          <w:rtl/>
          <w:lang w:bidi="fa-IR"/>
        </w:rPr>
        <w:t>) . . . إلخ .</w:t>
      </w:r>
      <w:r>
        <w:rPr>
          <w:rtl/>
          <w:lang w:bidi="fa-IR"/>
        </w:rPr>
        <w:cr/>
      </w:r>
      <w:r w:rsidR="0092131B">
        <w:rPr>
          <w:rtl/>
          <w:lang w:bidi="fa-IR"/>
        </w:rPr>
        <w:br w:type="page"/>
      </w:r>
    </w:p>
    <w:p w:rsidR="007920B3" w:rsidRDefault="008766D8" w:rsidP="008766D8">
      <w:pPr>
        <w:pStyle w:val="libNormal"/>
        <w:rPr>
          <w:rtl/>
          <w:lang w:bidi="fa-IR"/>
        </w:rPr>
      </w:pPr>
      <w:r w:rsidRPr="005276DD">
        <w:rPr>
          <w:rStyle w:val="libBold1Char"/>
          <w:rtl/>
        </w:rPr>
        <w:lastRenderedPageBreak/>
        <w:t>الثانية</w:t>
      </w:r>
      <w:r>
        <w:rPr>
          <w:rtl/>
          <w:lang w:bidi="fa-IR"/>
        </w:rPr>
        <w:t xml:space="preserve"> : روى ابن عساكر</w:t>
      </w:r>
      <w:r w:rsidR="004C397E">
        <w:rPr>
          <w:rtl/>
          <w:lang w:bidi="fa-IR"/>
        </w:rPr>
        <w:t>،</w:t>
      </w:r>
      <w:r>
        <w:rPr>
          <w:rtl/>
          <w:lang w:bidi="fa-IR"/>
        </w:rPr>
        <w:t xml:space="preserve"> والمزّي</w:t>
      </w:r>
      <w:r w:rsidR="004C397E">
        <w:rPr>
          <w:rtl/>
          <w:lang w:bidi="fa-IR"/>
        </w:rPr>
        <w:t>،</w:t>
      </w:r>
      <w:r>
        <w:rPr>
          <w:rtl/>
          <w:lang w:bidi="fa-IR"/>
        </w:rPr>
        <w:t xml:space="preserve"> والذهبي</w:t>
      </w:r>
      <w:r w:rsidR="004C397E">
        <w:rPr>
          <w:rtl/>
          <w:lang w:bidi="fa-IR"/>
        </w:rPr>
        <w:t>،</w:t>
      </w:r>
      <w:r>
        <w:rPr>
          <w:rtl/>
          <w:lang w:bidi="fa-IR"/>
        </w:rPr>
        <w:t xml:space="preserve"> وابن كثير</w:t>
      </w:r>
      <w:r w:rsidR="004C397E">
        <w:rPr>
          <w:rtl/>
          <w:lang w:bidi="fa-IR"/>
        </w:rPr>
        <w:t>،</w:t>
      </w:r>
      <w:r>
        <w:rPr>
          <w:rtl/>
          <w:lang w:bidi="fa-IR"/>
        </w:rPr>
        <w:t xml:space="preserve"> والطبراني</w:t>
      </w:r>
      <w:r w:rsidR="004C397E">
        <w:rPr>
          <w:rtl/>
          <w:lang w:bidi="fa-IR"/>
        </w:rPr>
        <w:t>،</w:t>
      </w:r>
      <w:r>
        <w:rPr>
          <w:rtl/>
          <w:lang w:bidi="fa-IR"/>
        </w:rPr>
        <w:t xml:space="preserve"> والرافعي القزويني</w:t>
      </w:r>
      <w:r w:rsidR="004C397E">
        <w:rPr>
          <w:rtl/>
          <w:lang w:bidi="fa-IR"/>
        </w:rPr>
        <w:t>،</w:t>
      </w:r>
      <w:r>
        <w:rPr>
          <w:rtl/>
          <w:lang w:bidi="fa-IR"/>
        </w:rPr>
        <w:t xml:space="preserve"> والقندوزي</w:t>
      </w:r>
      <w:r w:rsidR="004C397E">
        <w:rPr>
          <w:rtl/>
          <w:lang w:bidi="fa-IR"/>
        </w:rPr>
        <w:t>،</w:t>
      </w:r>
      <w:r>
        <w:rPr>
          <w:rtl/>
          <w:lang w:bidi="fa-IR"/>
        </w:rPr>
        <w:t xml:space="preserve"> وابن العديم</w:t>
      </w:r>
      <w:r w:rsidR="004C397E">
        <w:rPr>
          <w:rtl/>
          <w:lang w:bidi="fa-IR"/>
        </w:rPr>
        <w:t>،</w:t>
      </w:r>
      <w:r>
        <w:rPr>
          <w:rtl/>
          <w:lang w:bidi="fa-IR"/>
        </w:rPr>
        <w:t xml:space="preserve"> والسيوطي</w:t>
      </w:r>
      <w:r w:rsidR="004C397E">
        <w:rPr>
          <w:rtl/>
          <w:lang w:bidi="fa-IR"/>
        </w:rPr>
        <w:t>،</w:t>
      </w:r>
      <w:r>
        <w:rPr>
          <w:rtl/>
          <w:lang w:bidi="fa-IR"/>
        </w:rPr>
        <w:t xml:space="preserve"> واللفظ للأوّل قال : أنبأنا أبو علي بن نبهان ح</w:t>
      </w:r>
      <w:r w:rsidR="004C397E">
        <w:rPr>
          <w:rtl/>
          <w:lang w:bidi="fa-IR"/>
        </w:rPr>
        <w:t>،</w:t>
      </w:r>
      <w:r>
        <w:rPr>
          <w:rtl/>
          <w:lang w:bidi="fa-IR"/>
        </w:rPr>
        <w:t xml:space="preserve"> وأخبرنا أبو الفضل بن ناصر</w:t>
      </w:r>
      <w:r w:rsidR="004C397E">
        <w:rPr>
          <w:rtl/>
          <w:lang w:bidi="fa-IR"/>
        </w:rPr>
        <w:t>،</w:t>
      </w:r>
      <w:r>
        <w:rPr>
          <w:rtl/>
          <w:lang w:bidi="fa-IR"/>
        </w:rPr>
        <w:t xml:space="preserve"> أنا أحمد بن الحسن بن أحمد</w:t>
      </w:r>
      <w:r w:rsidR="004C397E">
        <w:rPr>
          <w:rtl/>
          <w:lang w:bidi="fa-IR"/>
        </w:rPr>
        <w:t>،</w:t>
      </w:r>
      <w:r>
        <w:rPr>
          <w:rtl/>
          <w:lang w:bidi="fa-IR"/>
        </w:rPr>
        <w:t xml:space="preserve"> وأبو الحسن </w:t>
      </w:r>
      <w:r w:rsidR="007920B3">
        <w:rPr>
          <w:rtl/>
          <w:lang w:bidi="fa-IR"/>
        </w:rPr>
        <w:t>مـُ</w:t>
      </w:r>
      <w:r>
        <w:rPr>
          <w:rtl/>
          <w:lang w:bidi="fa-IR"/>
        </w:rPr>
        <w:t>حمّد بن إسحاق</w:t>
      </w:r>
      <w:r w:rsidR="004C397E">
        <w:rPr>
          <w:rtl/>
          <w:lang w:bidi="fa-IR"/>
        </w:rPr>
        <w:t>،</w:t>
      </w:r>
      <w:r>
        <w:rPr>
          <w:rtl/>
          <w:lang w:bidi="fa-IR"/>
        </w:rPr>
        <w:t xml:space="preserve"> وأبو علي </w:t>
      </w:r>
      <w:r w:rsidR="007920B3">
        <w:rPr>
          <w:rtl/>
          <w:lang w:bidi="fa-IR"/>
        </w:rPr>
        <w:t>مـُ</w:t>
      </w:r>
      <w:r>
        <w:rPr>
          <w:rtl/>
          <w:lang w:bidi="fa-IR"/>
        </w:rPr>
        <w:t>حمّد بن سعيد بن نبهان ح</w:t>
      </w:r>
      <w:r w:rsidR="007920B3">
        <w:rPr>
          <w:rtl/>
          <w:lang w:bidi="fa-IR"/>
        </w:rPr>
        <w:t>.</w:t>
      </w:r>
    </w:p>
    <w:p w:rsidR="0092131B" w:rsidRDefault="008766D8" w:rsidP="008766D8">
      <w:pPr>
        <w:pStyle w:val="libNormal"/>
        <w:rPr>
          <w:rtl/>
          <w:lang w:bidi="fa-IR"/>
        </w:rPr>
      </w:pPr>
      <w:r>
        <w:rPr>
          <w:rtl/>
          <w:lang w:bidi="fa-IR"/>
        </w:rPr>
        <w:t>وأخبرنا أبو القاسم بن السّمرقندي</w:t>
      </w:r>
      <w:r w:rsidR="004C397E">
        <w:rPr>
          <w:rtl/>
          <w:lang w:bidi="fa-IR"/>
        </w:rPr>
        <w:t>،</w:t>
      </w:r>
      <w:r>
        <w:rPr>
          <w:rtl/>
          <w:lang w:bidi="fa-IR"/>
        </w:rPr>
        <w:t xml:space="preserve"> أنا أبو طاهر أحمد بن الحسن قالوا : أنا أبو علي بن شاذان</w:t>
      </w:r>
      <w:r w:rsidR="004C397E">
        <w:rPr>
          <w:rtl/>
          <w:lang w:bidi="fa-IR"/>
        </w:rPr>
        <w:t>،</w:t>
      </w:r>
      <w:r>
        <w:rPr>
          <w:rtl/>
          <w:lang w:bidi="fa-IR"/>
        </w:rPr>
        <w:t xml:space="preserve"> أنا أبو بكر </w:t>
      </w:r>
      <w:r w:rsidR="007920B3">
        <w:rPr>
          <w:rtl/>
          <w:lang w:bidi="fa-IR"/>
        </w:rPr>
        <w:t>مـُ</w:t>
      </w:r>
      <w:r>
        <w:rPr>
          <w:rtl/>
          <w:lang w:bidi="fa-IR"/>
        </w:rPr>
        <w:t>حمّد بن الحسن بن مقسم</w:t>
      </w:r>
      <w:r w:rsidR="004C397E">
        <w:rPr>
          <w:rtl/>
          <w:lang w:bidi="fa-IR"/>
        </w:rPr>
        <w:t>،</w:t>
      </w:r>
      <w:r>
        <w:rPr>
          <w:rtl/>
          <w:lang w:bidi="fa-IR"/>
        </w:rPr>
        <w:t xml:space="preserve"> أنا أبو العبّاس أحمد بن يحيى النّحوي ثعلب</w:t>
      </w:r>
      <w:r w:rsidR="004C397E">
        <w:rPr>
          <w:rtl/>
          <w:lang w:bidi="fa-IR"/>
        </w:rPr>
        <w:t>،</w:t>
      </w:r>
      <w:r>
        <w:rPr>
          <w:rtl/>
          <w:lang w:bidi="fa-IR"/>
        </w:rPr>
        <w:t xml:space="preserve"> حدّثني عمر بن شبة</w:t>
      </w:r>
      <w:r w:rsidR="004C397E">
        <w:rPr>
          <w:rtl/>
          <w:lang w:bidi="fa-IR"/>
        </w:rPr>
        <w:t>،</w:t>
      </w:r>
      <w:r>
        <w:rPr>
          <w:rtl/>
          <w:lang w:bidi="fa-IR"/>
        </w:rPr>
        <w:t xml:space="preserve"> حدّثني عبيد بن عبّاد</w:t>
      </w:r>
      <w:r w:rsidR="004C397E">
        <w:rPr>
          <w:rtl/>
          <w:lang w:bidi="fa-IR"/>
        </w:rPr>
        <w:t>،</w:t>
      </w:r>
      <w:r>
        <w:rPr>
          <w:rtl/>
          <w:lang w:bidi="fa-IR"/>
        </w:rPr>
        <w:t xml:space="preserve"> أنا عطاء بن </w:t>
      </w:r>
      <w:r w:rsidR="005276DD">
        <w:rPr>
          <w:rtl/>
          <w:lang w:bidi="fa-IR"/>
        </w:rPr>
        <w:t>مسلم</w:t>
      </w:r>
      <w:r w:rsidR="004C397E">
        <w:rPr>
          <w:rtl/>
          <w:lang w:bidi="fa-IR"/>
        </w:rPr>
        <w:t>،</w:t>
      </w:r>
      <w:r w:rsidR="005276DD">
        <w:rPr>
          <w:rtl/>
          <w:lang w:bidi="fa-IR"/>
        </w:rPr>
        <w:t xml:space="preserve"> عن أبي جناب الكلبي</w:t>
      </w:r>
      <w:r w:rsidR="004C397E">
        <w:rPr>
          <w:rtl/>
          <w:lang w:bidi="fa-IR"/>
        </w:rPr>
        <w:t>،</w:t>
      </w:r>
      <w:r w:rsidR="005276DD">
        <w:rPr>
          <w:rtl/>
          <w:lang w:bidi="fa-IR"/>
        </w:rPr>
        <w:t xml:space="preserve"> قال</w:t>
      </w:r>
      <w:r>
        <w:rPr>
          <w:rtl/>
          <w:lang w:bidi="fa-IR"/>
        </w:rPr>
        <w:t>: أتيت كربلاء</w:t>
      </w:r>
      <w:r w:rsidR="004C397E">
        <w:rPr>
          <w:rtl/>
          <w:lang w:bidi="fa-IR"/>
        </w:rPr>
        <w:t>،</w:t>
      </w:r>
      <w:r>
        <w:rPr>
          <w:rtl/>
          <w:lang w:bidi="fa-IR"/>
        </w:rPr>
        <w:t xml:space="preserve"> فقلت لرجل من أشراف العرب بها : بلغني أنّكم تسمعون نوح الجنّ . قال : ما تلقى حُرّاً ولا عبداً </w:t>
      </w:r>
      <w:r w:rsidR="0087599F">
        <w:rPr>
          <w:rtl/>
          <w:lang w:bidi="fa-IR"/>
        </w:rPr>
        <w:t>إلّا</w:t>
      </w:r>
      <w:r>
        <w:rPr>
          <w:rtl/>
          <w:lang w:bidi="fa-IR"/>
        </w:rPr>
        <w:t xml:space="preserve"> أخبرك أنّه سمع ذاك . قال : قلت : وأخبرني ما سمعت أنت . قال : سمعتهم يقولون :</w:t>
      </w:r>
    </w:p>
    <w:tbl>
      <w:tblPr>
        <w:tblStyle w:val="TableGrid"/>
        <w:bidiVisual/>
        <w:tblW w:w="4562" w:type="pct"/>
        <w:tblInd w:w="384" w:type="dxa"/>
        <w:tblLook w:val="01E0"/>
      </w:tblPr>
      <w:tblGrid>
        <w:gridCol w:w="3521"/>
        <w:gridCol w:w="272"/>
        <w:gridCol w:w="3517"/>
      </w:tblGrid>
      <w:tr w:rsidR="005276DD" w:rsidTr="005E5738">
        <w:trPr>
          <w:trHeight w:val="350"/>
        </w:trPr>
        <w:tc>
          <w:tcPr>
            <w:tcW w:w="3920" w:type="dxa"/>
            <w:shd w:val="clear" w:color="auto" w:fill="auto"/>
          </w:tcPr>
          <w:p w:rsidR="005276DD" w:rsidRDefault="005276DD" w:rsidP="005E5738">
            <w:pPr>
              <w:pStyle w:val="libPoem"/>
            </w:pPr>
            <w:r>
              <w:rPr>
                <w:rtl/>
                <w:lang w:bidi="fa-IR"/>
              </w:rPr>
              <w:t>مسح النّبيُّ جبينَه</w:t>
            </w:r>
            <w:r w:rsidRPr="00725071">
              <w:rPr>
                <w:rStyle w:val="libPoemTiniChar0"/>
                <w:rtl/>
              </w:rPr>
              <w:br/>
              <w:t> </w:t>
            </w:r>
          </w:p>
        </w:tc>
        <w:tc>
          <w:tcPr>
            <w:tcW w:w="279" w:type="dxa"/>
            <w:shd w:val="clear" w:color="auto" w:fill="auto"/>
          </w:tcPr>
          <w:p w:rsidR="005276DD" w:rsidRDefault="005276DD" w:rsidP="005E5738">
            <w:pPr>
              <w:pStyle w:val="libPoem"/>
              <w:rPr>
                <w:rtl/>
              </w:rPr>
            </w:pPr>
          </w:p>
        </w:tc>
        <w:tc>
          <w:tcPr>
            <w:tcW w:w="3881" w:type="dxa"/>
            <w:shd w:val="clear" w:color="auto" w:fill="auto"/>
          </w:tcPr>
          <w:p w:rsidR="005276DD" w:rsidRDefault="005276DD" w:rsidP="005E5738">
            <w:pPr>
              <w:pStyle w:val="libPoem"/>
            </w:pPr>
            <w:r>
              <w:rPr>
                <w:rtl/>
                <w:lang w:bidi="fa-IR"/>
              </w:rPr>
              <w:t>فلهُ بريقٌ في الخدودِ</w:t>
            </w:r>
            <w:r w:rsidRPr="00725071">
              <w:rPr>
                <w:rStyle w:val="libPoemTiniChar0"/>
                <w:rtl/>
              </w:rPr>
              <w:br/>
              <w:t> </w:t>
            </w:r>
          </w:p>
        </w:tc>
      </w:tr>
      <w:tr w:rsidR="005276DD" w:rsidTr="005E5738">
        <w:trPr>
          <w:trHeight w:val="350"/>
        </w:trPr>
        <w:tc>
          <w:tcPr>
            <w:tcW w:w="3920" w:type="dxa"/>
          </w:tcPr>
          <w:p w:rsidR="005276DD" w:rsidRDefault="005276DD" w:rsidP="005E5738">
            <w:pPr>
              <w:pStyle w:val="libPoem"/>
            </w:pPr>
            <w:r>
              <w:rPr>
                <w:rtl/>
                <w:lang w:bidi="fa-IR"/>
              </w:rPr>
              <w:t>وأبوه مِنْ عُليا قري</w:t>
            </w:r>
            <w:r>
              <w:rPr>
                <w:rFonts w:hint="cs"/>
                <w:rtl/>
                <w:lang w:bidi="fa-IR"/>
              </w:rPr>
              <w:t>ـ</w:t>
            </w:r>
            <w:r w:rsidRPr="00725071">
              <w:rPr>
                <w:rStyle w:val="libPoemTiniChar0"/>
                <w:rtl/>
              </w:rPr>
              <w:br/>
              <w:t> </w:t>
            </w:r>
          </w:p>
        </w:tc>
        <w:tc>
          <w:tcPr>
            <w:tcW w:w="279" w:type="dxa"/>
          </w:tcPr>
          <w:p w:rsidR="005276DD" w:rsidRDefault="005276DD" w:rsidP="005E5738">
            <w:pPr>
              <w:pStyle w:val="libPoem"/>
              <w:rPr>
                <w:rtl/>
              </w:rPr>
            </w:pPr>
          </w:p>
        </w:tc>
        <w:tc>
          <w:tcPr>
            <w:tcW w:w="3881" w:type="dxa"/>
          </w:tcPr>
          <w:p w:rsidR="005276DD" w:rsidRDefault="005276DD" w:rsidP="005E5738">
            <w:pPr>
              <w:pStyle w:val="libPoem"/>
            </w:pPr>
            <w:r>
              <w:rPr>
                <w:rFonts w:hint="cs"/>
                <w:rtl/>
                <w:lang w:bidi="fa-IR"/>
              </w:rPr>
              <w:t>ـ</w:t>
            </w:r>
            <w:r>
              <w:rPr>
                <w:rtl/>
                <w:lang w:bidi="fa-IR"/>
              </w:rPr>
              <w:t>شٍ جدُّه خيرُ الجدودِ</w:t>
            </w:r>
            <w:r w:rsidRPr="005276DD">
              <w:rPr>
                <w:rStyle w:val="libFootnotenumChar"/>
                <w:rtl/>
              </w:rPr>
              <w:t>(1)</w:t>
            </w:r>
            <w:r w:rsidRPr="00725071">
              <w:rPr>
                <w:rStyle w:val="libPoemTiniChar0"/>
                <w:rtl/>
              </w:rPr>
              <w:br/>
              <w:t> </w:t>
            </w:r>
          </w:p>
        </w:tc>
      </w:tr>
    </w:tbl>
    <w:p w:rsidR="008766D8" w:rsidRDefault="0092131B" w:rsidP="0092131B">
      <w:pPr>
        <w:pStyle w:val="libLine"/>
        <w:rPr>
          <w:rtl/>
          <w:lang w:bidi="fa-IR"/>
        </w:rPr>
      </w:pPr>
      <w:r>
        <w:rPr>
          <w:rtl/>
          <w:lang w:bidi="fa-IR"/>
        </w:rPr>
        <w:t>____________________</w:t>
      </w:r>
    </w:p>
    <w:p w:rsidR="007920B3" w:rsidRDefault="008766D8" w:rsidP="005276DD">
      <w:pPr>
        <w:pStyle w:val="libFootnote0"/>
        <w:rPr>
          <w:rtl/>
          <w:lang w:bidi="fa-IR"/>
        </w:rPr>
      </w:pPr>
      <w:r>
        <w:rPr>
          <w:rtl/>
          <w:lang w:bidi="fa-IR"/>
        </w:rPr>
        <w:t xml:space="preserve">(1) تاريخ مدينة دمشق </w:t>
      </w:r>
      <w:r w:rsidR="00300A34">
        <w:rPr>
          <w:rtl/>
          <w:lang w:bidi="fa-IR"/>
        </w:rPr>
        <w:t>-</w:t>
      </w:r>
      <w:r>
        <w:rPr>
          <w:rtl/>
          <w:lang w:bidi="fa-IR"/>
        </w:rPr>
        <w:t xml:space="preserve"> ابن عساكر 14 / 241</w:t>
      </w:r>
      <w:r w:rsidR="004C397E">
        <w:rPr>
          <w:rtl/>
          <w:lang w:bidi="fa-IR"/>
        </w:rPr>
        <w:t>،</w:t>
      </w:r>
      <w:r>
        <w:rPr>
          <w:rtl/>
          <w:lang w:bidi="fa-IR"/>
        </w:rPr>
        <w:t xml:space="preserve"> ترجمة الإمام الحُسين (</w:t>
      </w:r>
      <w:r w:rsidR="00300A34" w:rsidRPr="005276DD">
        <w:rPr>
          <w:rStyle w:val="libFootnoteAlaemChar"/>
          <w:rtl/>
        </w:rPr>
        <w:t>عليه‌السلام</w:t>
      </w:r>
      <w:r>
        <w:rPr>
          <w:rtl/>
          <w:lang w:bidi="fa-IR"/>
        </w:rPr>
        <w:t xml:space="preserve">) </w:t>
      </w:r>
      <w:r w:rsidR="00300A34">
        <w:rPr>
          <w:rtl/>
          <w:lang w:bidi="fa-IR"/>
        </w:rPr>
        <w:t>-</w:t>
      </w:r>
      <w:r>
        <w:rPr>
          <w:rtl/>
          <w:lang w:bidi="fa-IR"/>
        </w:rPr>
        <w:t xml:space="preserve"> ابن عساكر / 399</w:t>
      </w:r>
      <w:r w:rsidR="004C397E">
        <w:rPr>
          <w:rtl/>
          <w:lang w:bidi="fa-IR"/>
        </w:rPr>
        <w:t>،</w:t>
      </w:r>
      <w:r>
        <w:rPr>
          <w:rtl/>
          <w:lang w:bidi="fa-IR"/>
        </w:rPr>
        <w:t xml:space="preserve"> تهذيب الكمال </w:t>
      </w:r>
      <w:r w:rsidR="00300A34">
        <w:rPr>
          <w:rtl/>
          <w:lang w:bidi="fa-IR"/>
        </w:rPr>
        <w:t>-</w:t>
      </w:r>
      <w:r>
        <w:rPr>
          <w:rtl/>
          <w:lang w:bidi="fa-IR"/>
        </w:rPr>
        <w:t xml:space="preserve"> المزّي 6 / 442</w:t>
      </w:r>
      <w:r w:rsidR="004C397E">
        <w:rPr>
          <w:rtl/>
          <w:lang w:bidi="fa-IR"/>
        </w:rPr>
        <w:t>،</w:t>
      </w:r>
      <w:r>
        <w:rPr>
          <w:rtl/>
          <w:lang w:bidi="fa-IR"/>
        </w:rPr>
        <w:t xml:space="preserve"> سير أعلام النبلاء </w:t>
      </w:r>
      <w:r w:rsidR="00300A34">
        <w:rPr>
          <w:rtl/>
          <w:lang w:bidi="fa-IR"/>
        </w:rPr>
        <w:t>-</w:t>
      </w:r>
      <w:r>
        <w:rPr>
          <w:rtl/>
          <w:lang w:bidi="fa-IR"/>
        </w:rPr>
        <w:t xml:space="preserve"> الذهبي 3 / 317</w:t>
      </w:r>
      <w:r w:rsidR="004C397E">
        <w:rPr>
          <w:rtl/>
          <w:lang w:bidi="fa-IR"/>
        </w:rPr>
        <w:t>،</w:t>
      </w:r>
      <w:r>
        <w:rPr>
          <w:rtl/>
          <w:lang w:bidi="fa-IR"/>
        </w:rPr>
        <w:t xml:space="preserve"> البداية والنهاية 8 / 217</w:t>
      </w:r>
      <w:r w:rsidR="004C397E">
        <w:rPr>
          <w:rtl/>
          <w:lang w:bidi="fa-IR"/>
        </w:rPr>
        <w:t>،</w:t>
      </w:r>
      <w:r>
        <w:rPr>
          <w:rtl/>
          <w:lang w:bidi="fa-IR"/>
        </w:rPr>
        <w:t xml:space="preserve"> قال : قد حكى أبو جناب . . .</w:t>
      </w:r>
      <w:r w:rsidR="004C397E">
        <w:rPr>
          <w:rtl/>
          <w:lang w:bidi="fa-IR"/>
        </w:rPr>
        <w:t>،</w:t>
      </w:r>
      <w:r>
        <w:rPr>
          <w:rtl/>
          <w:lang w:bidi="fa-IR"/>
        </w:rPr>
        <w:t xml:space="preserve"> المعجم الكبير </w:t>
      </w:r>
      <w:r w:rsidR="00300A34">
        <w:rPr>
          <w:rtl/>
          <w:lang w:bidi="fa-IR"/>
        </w:rPr>
        <w:t>-</w:t>
      </w:r>
      <w:r>
        <w:rPr>
          <w:rtl/>
          <w:lang w:bidi="fa-IR"/>
        </w:rPr>
        <w:t xml:space="preserve"> الطبراني 3 / 121 </w:t>
      </w:r>
      <w:r w:rsidR="00300A34">
        <w:rPr>
          <w:rtl/>
          <w:lang w:bidi="fa-IR"/>
        </w:rPr>
        <w:t>-</w:t>
      </w:r>
      <w:r>
        <w:rPr>
          <w:rtl/>
          <w:lang w:bidi="fa-IR"/>
        </w:rPr>
        <w:t xml:space="preserve"> 122</w:t>
      </w:r>
      <w:r w:rsidR="004C397E">
        <w:rPr>
          <w:rtl/>
          <w:lang w:bidi="fa-IR"/>
        </w:rPr>
        <w:t>،</w:t>
      </w:r>
      <w:r>
        <w:rPr>
          <w:rtl/>
          <w:lang w:bidi="fa-IR"/>
        </w:rPr>
        <w:t xml:space="preserve"> بطريقين عن أبي جناب ؛ الأوّل عن إسماعيل بن عبد الرحمن الأزدي</w:t>
      </w:r>
      <w:r w:rsidR="004C397E">
        <w:rPr>
          <w:rtl/>
          <w:lang w:bidi="fa-IR"/>
        </w:rPr>
        <w:t>،</w:t>
      </w:r>
      <w:r>
        <w:rPr>
          <w:rtl/>
          <w:lang w:bidi="fa-IR"/>
        </w:rPr>
        <w:t xml:space="preserve"> والثاني عن أبي زيد الفقيمي</w:t>
      </w:r>
      <w:r w:rsidR="007920B3">
        <w:rPr>
          <w:rtl/>
          <w:lang w:bidi="fa-IR"/>
        </w:rPr>
        <w:t>.</w:t>
      </w:r>
    </w:p>
    <w:p w:rsidR="007920B3" w:rsidRDefault="008766D8" w:rsidP="005276DD">
      <w:pPr>
        <w:pStyle w:val="libFootnote0"/>
        <w:rPr>
          <w:rtl/>
          <w:lang w:bidi="fa-IR"/>
        </w:rPr>
      </w:pPr>
      <w:r>
        <w:rPr>
          <w:rtl/>
          <w:lang w:bidi="fa-IR"/>
        </w:rPr>
        <w:t>وفي التدوين في أخبار قزوين 1 / 260</w:t>
      </w:r>
      <w:r w:rsidR="004C397E">
        <w:rPr>
          <w:rtl/>
          <w:lang w:bidi="fa-IR"/>
        </w:rPr>
        <w:t>،</w:t>
      </w:r>
      <w:r>
        <w:rPr>
          <w:rtl/>
          <w:lang w:bidi="fa-IR"/>
        </w:rPr>
        <w:t xml:space="preserve"> عن أبي زياد الفقيمي</w:t>
      </w:r>
      <w:r w:rsidR="004C397E">
        <w:rPr>
          <w:rtl/>
          <w:lang w:bidi="fa-IR"/>
        </w:rPr>
        <w:t>،</w:t>
      </w:r>
      <w:r>
        <w:rPr>
          <w:rtl/>
          <w:lang w:bidi="fa-IR"/>
        </w:rPr>
        <w:t xml:space="preserve"> وفي رواية اُخرى في تاريخ مدينة دمشق </w:t>
      </w:r>
      <w:r w:rsidR="00300A34">
        <w:rPr>
          <w:rtl/>
          <w:lang w:bidi="fa-IR"/>
        </w:rPr>
        <w:t>-</w:t>
      </w:r>
      <w:r>
        <w:rPr>
          <w:rtl/>
          <w:lang w:bidi="fa-IR"/>
        </w:rPr>
        <w:t xml:space="preserve"> ابن عساكر 14 / 242</w:t>
      </w:r>
      <w:r w:rsidR="004C397E">
        <w:rPr>
          <w:rtl/>
          <w:lang w:bidi="fa-IR"/>
        </w:rPr>
        <w:t>،</w:t>
      </w:r>
      <w:r>
        <w:rPr>
          <w:rtl/>
          <w:lang w:bidi="fa-IR"/>
        </w:rPr>
        <w:t xml:space="preserve"> عن أبي مريد : كان الجصّاصون . . .</w:t>
      </w:r>
      <w:r w:rsidR="004C397E">
        <w:rPr>
          <w:rtl/>
          <w:lang w:bidi="fa-IR"/>
        </w:rPr>
        <w:t>،</w:t>
      </w:r>
      <w:r>
        <w:rPr>
          <w:rtl/>
          <w:lang w:bidi="fa-IR"/>
        </w:rPr>
        <w:t xml:space="preserve"> ينابيع المودّة </w:t>
      </w:r>
      <w:r w:rsidR="00300A34">
        <w:rPr>
          <w:rtl/>
          <w:lang w:bidi="fa-IR"/>
        </w:rPr>
        <w:t>-</w:t>
      </w:r>
      <w:r>
        <w:rPr>
          <w:rtl/>
          <w:lang w:bidi="fa-IR"/>
        </w:rPr>
        <w:t xml:space="preserve"> القندوزي</w:t>
      </w:r>
      <w:r w:rsidR="004C397E">
        <w:rPr>
          <w:rtl/>
          <w:lang w:bidi="fa-IR"/>
        </w:rPr>
        <w:t>،</w:t>
      </w:r>
      <w:r>
        <w:rPr>
          <w:rtl/>
          <w:lang w:bidi="fa-IR"/>
        </w:rPr>
        <w:t xml:space="preserve"> وظاهره عن اُمّ سلمة (رضوان الله عليها)</w:t>
      </w:r>
      <w:r w:rsidR="004C397E">
        <w:rPr>
          <w:rtl/>
          <w:lang w:bidi="fa-IR"/>
        </w:rPr>
        <w:t>،</w:t>
      </w:r>
      <w:r>
        <w:rPr>
          <w:rtl/>
          <w:lang w:bidi="fa-IR"/>
        </w:rPr>
        <w:t xml:space="preserve"> بغية الطلب في تاريخ حلب </w:t>
      </w:r>
      <w:r w:rsidR="00300A34">
        <w:rPr>
          <w:rtl/>
          <w:lang w:bidi="fa-IR"/>
        </w:rPr>
        <w:t>-</w:t>
      </w:r>
      <w:r>
        <w:rPr>
          <w:rtl/>
          <w:lang w:bidi="fa-IR"/>
        </w:rPr>
        <w:t xml:space="preserve"> ابن العديم 6 / 2651</w:t>
      </w:r>
      <w:r w:rsidR="004C397E">
        <w:rPr>
          <w:rtl/>
          <w:lang w:bidi="fa-IR"/>
        </w:rPr>
        <w:t>،</w:t>
      </w:r>
      <w:r>
        <w:rPr>
          <w:rtl/>
          <w:lang w:bidi="fa-IR"/>
        </w:rPr>
        <w:t xml:space="preserve"> ولكنّه رواه عن سفيان</w:t>
      </w:r>
      <w:r w:rsidR="004C397E">
        <w:rPr>
          <w:rtl/>
          <w:lang w:bidi="fa-IR"/>
        </w:rPr>
        <w:t>،</w:t>
      </w:r>
      <w:r>
        <w:rPr>
          <w:rtl/>
          <w:lang w:bidi="fa-IR"/>
        </w:rPr>
        <w:t xml:space="preserve"> عن أبي جناب . الخصائص الكبرى </w:t>
      </w:r>
      <w:r w:rsidR="00300A34">
        <w:rPr>
          <w:rtl/>
          <w:lang w:bidi="fa-IR"/>
        </w:rPr>
        <w:t>-</w:t>
      </w:r>
      <w:r>
        <w:rPr>
          <w:rtl/>
          <w:lang w:bidi="fa-IR"/>
        </w:rPr>
        <w:t xml:space="preserve"> السّيوطي 2 / 127</w:t>
      </w:r>
      <w:r w:rsidR="004C397E">
        <w:rPr>
          <w:rtl/>
          <w:lang w:bidi="fa-IR"/>
        </w:rPr>
        <w:t>،</w:t>
      </w:r>
      <w:r>
        <w:rPr>
          <w:rtl/>
          <w:lang w:bidi="fa-IR"/>
        </w:rPr>
        <w:t xml:space="preserve"> ولكنْ من سمع الجنّ هو حبيب بن أبي ثابت</w:t>
      </w:r>
      <w:r w:rsidR="004C397E">
        <w:rPr>
          <w:rtl/>
          <w:lang w:bidi="fa-IR"/>
        </w:rPr>
        <w:t>،</w:t>
      </w:r>
      <w:r>
        <w:rPr>
          <w:rtl/>
          <w:lang w:bidi="fa-IR"/>
        </w:rPr>
        <w:t xml:space="preserve"> مجالس ثعلب / 423</w:t>
      </w:r>
      <w:r w:rsidR="004C397E">
        <w:rPr>
          <w:rtl/>
          <w:lang w:bidi="fa-IR"/>
        </w:rPr>
        <w:t>،</w:t>
      </w:r>
      <w:r>
        <w:rPr>
          <w:rtl/>
          <w:lang w:bidi="fa-IR"/>
        </w:rPr>
        <w:t xml:space="preserve"> نسخة برنامج الموسوعة الشعرية</w:t>
      </w:r>
      <w:r w:rsidR="004C397E">
        <w:rPr>
          <w:rtl/>
          <w:lang w:bidi="fa-IR"/>
        </w:rPr>
        <w:t>،</w:t>
      </w:r>
      <w:r>
        <w:rPr>
          <w:rtl/>
          <w:lang w:bidi="fa-IR"/>
        </w:rPr>
        <w:t xml:space="preserve"> قال : ثنا أبو العبّاس أحمد بن يحيى النّحوي ثعلب</w:t>
      </w:r>
      <w:r w:rsidR="004C397E">
        <w:rPr>
          <w:rtl/>
          <w:lang w:bidi="fa-IR"/>
        </w:rPr>
        <w:t>،</w:t>
      </w:r>
      <w:r>
        <w:rPr>
          <w:rtl/>
          <w:lang w:bidi="fa-IR"/>
        </w:rPr>
        <w:t xml:space="preserve"> قال : حدّثني عمر بن شبّة قال : حدّثني عبيد بن جناد</w:t>
      </w:r>
      <w:r w:rsidR="004C397E">
        <w:rPr>
          <w:rtl/>
          <w:lang w:bidi="fa-IR"/>
        </w:rPr>
        <w:t>،</w:t>
      </w:r>
      <w:r>
        <w:rPr>
          <w:rtl/>
          <w:lang w:bidi="fa-IR"/>
        </w:rPr>
        <w:t xml:space="preserve"> ثنا عطاء بن مسلم</w:t>
      </w:r>
      <w:r w:rsidR="004C397E">
        <w:rPr>
          <w:rtl/>
          <w:lang w:bidi="fa-IR"/>
        </w:rPr>
        <w:t>،</w:t>
      </w:r>
      <w:r>
        <w:rPr>
          <w:rtl/>
          <w:lang w:bidi="fa-IR"/>
        </w:rPr>
        <w:t xml:space="preserve"> عن أبي جناب الكلبي . . . إلخ</w:t>
      </w:r>
      <w:r w:rsidR="007920B3">
        <w:rPr>
          <w:rtl/>
          <w:lang w:bidi="fa-IR"/>
        </w:rPr>
        <w:t>.</w:t>
      </w:r>
    </w:p>
    <w:p w:rsidR="008766D8" w:rsidRDefault="0092131B" w:rsidP="005276DD">
      <w:pPr>
        <w:pStyle w:val="libFootnote0"/>
        <w:rPr>
          <w:rtl/>
          <w:lang w:bidi="fa-IR"/>
        </w:rPr>
      </w:pPr>
      <w:r>
        <w:rPr>
          <w:rtl/>
          <w:lang w:bidi="fa-IR"/>
        </w:rPr>
        <w:br w:type="page"/>
      </w:r>
    </w:p>
    <w:tbl>
      <w:tblPr>
        <w:tblStyle w:val="TableGrid"/>
        <w:bidiVisual/>
        <w:tblW w:w="4562" w:type="pct"/>
        <w:tblInd w:w="384" w:type="dxa"/>
        <w:tblLook w:val="01E0"/>
      </w:tblPr>
      <w:tblGrid>
        <w:gridCol w:w="3520"/>
        <w:gridCol w:w="272"/>
        <w:gridCol w:w="3518"/>
      </w:tblGrid>
      <w:tr w:rsidR="005276DD" w:rsidTr="005E5738">
        <w:trPr>
          <w:trHeight w:val="350"/>
        </w:trPr>
        <w:tc>
          <w:tcPr>
            <w:tcW w:w="3920" w:type="dxa"/>
            <w:shd w:val="clear" w:color="auto" w:fill="auto"/>
          </w:tcPr>
          <w:p w:rsidR="005276DD" w:rsidRDefault="005276DD" w:rsidP="005E5738">
            <w:pPr>
              <w:pStyle w:val="libPoem"/>
            </w:pPr>
            <w:r>
              <w:rPr>
                <w:rtl/>
                <w:lang w:bidi="fa-IR"/>
              </w:rPr>
              <w:lastRenderedPageBreak/>
              <w:t>الجنُّ تنعى كهلَهُمُ</w:t>
            </w:r>
            <w:r w:rsidRPr="00725071">
              <w:rPr>
                <w:rStyle w:val="libPoemTiniChar0"/>
                <w:rtl/>
              </w:rPr>
              <w:br/>
              <w:t> </w:t>
            </w:r>
          </w:p>
        </w:tc>
        <w:tc>
          <w:tcPr>
            <w:tcW w:w="279" w:type="dxa"/>
            <w:shd w:val="clear" w:color="auto" w:fill="auto"/>
          </w:tcPr>
          <w:p w:rsidR="005276DD" w:rsidRDefault="005276DD" w:rsidP="005E5738">
            <w:pPr>
              <w:pStyle w:val="libPoem"/>
              <w:rPr>
                <w:rtl/>
              </w:rPr>
            </w:pPr>
          </w:p>
        </w:tc>
        <w:tc>
          <w:tcPr>
            <w:tcW w:w="3881" w:type="dxa"/>
            <w:shd w:val="clear" w:color="auto" w:fill="auto"/>
          </w:tcPr>
          <w:p w:rsidR="005276DD" w:rsidRDefault="005276DD" w:rsidP="005E5738">
            <w:pPr>
              <w:pStyle w:val="libPoem"/>
            </w:pPr>
            <w:r>
              <w:rPr>
                <w:rtl/>
                <w:lang w:bidi="fa-IR"/>
              </w:rPr>
              <w:t>لابن السّعيدة والسّعيدِ</w:t>
            </w:r>
            <w:r w:rsidRPr="005276DD">
              <w:rPr>
                <w:rStyle w:val="libFootnotenumChar"/>
                <w:rtl/>
              </w:rPr>
              <w:t>(1)</w:t>
            </w:r>
            <w:r w:rsidRPr="00725071">
              <w:rPr>
                <w:rStyle w:val="libPoemTiniChar0"/>
                <w:rtl/>
              </w:rPr>
              <w:br/>
              <w:t> </w:t>
            </w:r>
          </w:p>
        </w:tc>
      </w:tr>
    </w:tbl>
    <w:p w:rsidR="008766D8" w:rsidRDefault="008766D8" w:rsidP="006E27C8">
      <w:pPr>
        <w:pStyle w:val="libBold1"/>
        <w:rPr>
          <w:rtl/>
          <w:lang w:bidi="fa-IR"/>
        </w:rPr>
      </w:pPr>
      <w:r>
        <w:rPr>
          <w:rtl/>
          <w:lang w:bidi="fa-IR"/>
        </w:rPr>
        <w:t>الرثاءُ الثالث للجنِّ</w:t>
      </w:r>
    </w:p>
    <w:p w:rsidR="0092131B" w:rsidRDefault="008766D8" w:rsidP="008766D8">
      <w:pPr>
        <w:pStyle w:val="libNormal"/>
        <w:rPr>
          <w:rtl/>
          <w:lang w:bidi="fa-IR"/>
        </w:rPr>
      </w:pPr>
      <w:r>
        <w:rPr>
          <w:rtl/>
          <w:lang w:bidi="fa-IR"/>
        </w:rPr>
        <w:t>روى الطبراني</w:t>
      </w:r>
      <w:r w:rsidR="004C397E">
        <w:rPr>
          <w:rtl/>
          <w:lang w:bidi="fa-IR"/>
        </w:rPr>
        <w:t>،</w:t>
      </w:r>
      <w:r>
        <w:rPr>
          <w:rtl/>
          <w:lang w:bidi="fa-IR"/>
        </w:rPr>
        <w:t xml:space="preserve"> والهيثمي</w:t>
      </w:r>
      <w:r w:rsidR="004C397E">
        <w:rPr>
          <w:rtl/>
          <w:lang w:bidi="fa-IR"/>
        </w:rPr>
        <w:t>،</w:t>
      </w:r>
      <w:r>
        <w:rPr>
          <w:rtl/>
          <w:lang w:bidi="fa-IR"/>
        </w:rPr>
        <w:t xml:space="preserve"> وابن عساكر</w:t>
      </w:r>
      <w:r w:rsidR="004C397E">
        <w:rPr>
          <w:rtl/>
          <w:lang w:bidi="fa-IR"/>
        </w:rPr>
        <w:t>،</w:t>
      </w:r>
      <w:r>
        <w:rPr>
          <w:rtl/>
          <w:lang w:bidi="fa-IR"/>
        </w:rPr>
        <w:t xml:space="preserve"> وابن أبي الدنيا</w:t>
      </w:r>
      <w:r w:rsidR="004C397E">
        <w:rPr>
          <w:rtl/>
          <w:lang w:bidi="fa-IR"/>
        </w:rPr>
        <w:t>،</w:t>
      </w:r>
      <w:r>
        <w:rPr>
          <w:rtl/>
          <w:lang w:bidi="fa-IR"/>
        </w:rPr>
        <w:t xml:space="preserve"> والسّيوطي</w:t>
      </w:r>
      <w:r w:rsidR="004C397E">
        <w:rPr>
          <w:rtl/>
          <w:lang w:bidi="fa-IR"/>
        </w:rPr>
        <w:t>،</w:t>
      </w:r>
      <w:r>
        <w:rPr>
          <w:rtl/>
          <w:lang w:bidi="fa-IR"/>
        </w:rPr>
        <w:t xml:space="preserve"> وابن العديم</w:t>
      </w:r>
      <w:r w:rsidR="004C397E">
        <w:rPr>
          <w:rtl/>
          <w:lang w:bidi="fa-IR"/>
        </w:rPr>
        <w:t>،</w:t>
      </w:r>
      <w:r>
        <w:rPr>
          <w:rtl/>
          <w:lang w:bidi="fa-IR"/>
        </w:rPr>
        <w:t xml:space="preserve"> والمزّي</w:t>
      </w:r>
      <w:r w:rsidR="004C397E">
        <w:rPr>
          <w:rtl/>
          <w:lang w:bidi="fa-IR"/>
        </w:rPr>
        <w:t>،</w:t>
      </w:r>
      <w:r>
        <w:rPr>
          <w:rtl/>
          <w:lang w:bidi="fa-IR"/>
        </w:rPr>
        <w:t xml:space="preserve"> والصالحي الشامي</w:t>
      </w:r>
      <w:r w:rsidR="004C397E">
        <w:rPr>
          <w:rtl/>
          <w:lang w:bidi="fa-IR"/>
        </w:rPr>
        <w:t>،</w:t>
      </w:r>
      <w:r>
        <w:rPr>
          <w:rtl/>
          <w:lang w:bidi="fa-IR"/>
        </w:rPr>
        <w:t xml:space="preserve"> والقندوزي</w:t>
      </w:r>
      <w:r w:rsidR="004C397E">
        <w:rPr>
          <w:rtl/>
          <w:lang w:bidi="fa-IR"/>
        </w:rPr>
        <w:t>،</w:t>
      </w:r>
      <w:r>
        <w:rPr>
          <w:rtl/>
          <w:lang w:bidi="fa-IR"/>
        </w:rPr>
        <w:t xml:space="preserve"> وغيرهم</w:t>
      </w:r>
      <w:r w:rsidR="004C397E">
        <w:rPr>
          <w:rtl/>
          <w:lang w:bidi="fa-IR"/>
        </w:rPr>
        <w:t>،</w:t>
      </w:r>
      <w:r>
        <w:rPr>
          <w:rtl/>
          <w:lang w:bidi="fa-IR"/>
        </w:rPr>
        <w:t xml:space="preserve"> واللفظ للأوّل قال : حدّثنا القاسم بن عباد الخطّابي</w:t>
      </w:r>
      <w:r w:rsidR="004C397E">
        <w:rPr>
          <w:rtl/>
          <w:lang w:bidi="fa-IR"/>
        </w:rPr>
        <w:t>،</w:t>
      </w:r>
      <w:r>
        <w:rPr>
          <w:rtl/>
          <w:lang w:bidi="fa-IR"/>
        </w:rPr>
        <w:t xml:space="preserve"> ثنا سويد بن سعيد</w:t>
      </w:r>
      <w:r w:rsidR="004C397E">
        <w:rPr>
          <w:rtl/>
          <w:lang w:bidi="fa-IR"/>
        </w:rPr>
        <w:t>،</w:t>
      </w:r>
      <w:r>
        <w:rPr>
          <w:rtl/>
          <w:lang w:bidi="fa-IR"/>
        </w:rPr>
        <w:t xml:space="preserve"> ثنا عمرو بن ثابت</w:t>
      </w:r>
      <w:r w:rsidR="004C397E">
        <w:rPr>
          <w:rtl/>
          <w:lang w:bidi="fa-IR"/>
        </w:rPr>
        <w:t>،</w:t>
      </w:r>
      <w:r>
        <w:rPr>
          <w:rtl/>
          <w:lang w:bidi="fa-IR"/>
        </w:rPr>
        <w:t xml:space="preserve"> عن حبيب بن أبي ثابت قال : قالت اُمِّ سلمة : ما سمعت نوح الجنّ منذ قبض النّبي (</w:t>
      </w:r>
      <w:r w:rsidR="00300A34" w:rsidRPr="00300A34">
        <w:rPr>
          <w:rStyle w:val="libAlaemChar"/>
          <w:rtl/>
        </w:rPr>
        <w:t>صلى‌الله‌عليه‌وآله</w:t>
      </w:r>
      <w:r>
        <w:rPr>
          <w:rtl/>
          <w:lang w:bidi="fa-IR"/>
        </w:rPr>
        <w:t xml:space="preserve">) </w:t>
      </w:r>
      <w:r w:rsidR="0087599F">
        <w:rPr>
          <w:rtl/>
          <w:lang w:bidi="fa-IR"/>
        </w:rPr>
        <w:t>إلّا</w:t>
      </w:r>
      <w:r w:rsidR="00223325">
        <w:rPr>
          <w:rtl/>
          <w:lang w:bidi="fa-IR"/>
        </w:rPr>
        <w:t xml:space="preserve"> الليلة</w:t>
      </w:r>
      <w:r w:rsidR="004C397E">
        <w:rPr>
          <w:rtl/>
          <w:lang w:bidi="fa-IR"/>
        </w:rPr>
        <w:t>،</w:t>
      </w:r>
      <w:r w:rsidR="00223325">
        <w:rPr>
          <w:rtl/>
          <w:lang w:bidi="fa-IR"/>
        </w:rPr>
        <w:t xml:space="preserve"> وما أرى مشهوراً إل</w:t>
      </w:r>
      <w:r w:rsidR="00223325">
        <w:rPr>
          <w:rFonts w:hint="cs"/>
          <w:rtl/>
          <w:lang w:bidi="fa-IR"/>
        </w:rPr>
        <w:t>ّ</w:t>
      </w:r>
      <w:r w:rsidR="00223325">
        <w:rPr>
          <w:rtl/>
          <w:lang w:bidi="fa-IR"/>
        </w:rPr>
        <w:t>ا</w:t>
      </w:r>
      <w:r>
        <w:rPr>
          <w:rtl/>
          <w:lang w:bidi="fa-IR"/>
        </w:rPr>
        <w:t xml:space="preserve"> قد قُتِلَ </w:t>
      </w:r>
      <w:r w:rsidR="00300A34">
        <w:rPr>
          <w:rtl/>
          <w:lang w:bidi="fa-IR"/>
        </w:rPr>
        <w:t>-</w:t>
      </w:r>
      <w:r>
        <w:rPr>
          <w:rtl/>
          <w:lang w:bidi="fa-IR"/>
        </w:rPr>
        <w:t xml:space="preserve"> تعني الحُسين (</w:t>
      </w:r>
      <w:r w:rsidR="00300A34" w:rsidRPr="00300A34">
        <w:rPr>
          <w:rStyle w:val="libAlaemChar"/>
          <w:rtl/>
        </w:rPr>
        <w:t>عليه‌السلام</w:t>
      </w:r>
      <w:r>
        <w:rPr>
          <w:rtl/>
          <w:lang w:bidi="fa-IR"/>
        </w:rPr>
        <w:t xml:space="preserve">) </w:t>
      </w:r>
      <w:r w:rsidR="00300A34">
        <w:rPr>
          <w:rtl/>
          <w:lang w:bidi="fa-IR"/>
        </w:rPr>
        <w:t>-</w:t>
      </w:r>
      <w:r>
        <w:rPr>
          <w:rtl/>
          <w:lang w:bidi="fa-IR"/>
        </w:rPr>
        <w:t xml:space="preserve"> . فقالت لجاريتها : اخرجي فسلي</w:t>
      </w:r>
      <w:r w:rsidR="004C397E">
        <w:rPr>
          <w:rtl/>
          <w:lang w:bidi="fa-IR"/>
        </w:rPr>
        <w:t>،</w:t>
      </w:r>
      <w:r>
        <w:rPr>
          <w:rtl/>
          <w:lang w:bidi="fa-IR"/>
        </w:rPr>
        <w:t xml:space="preserve"> فاُخبرت أنّه قد قُتِلَ</w:t>
      </w:r>
      <w:r w:rsidR="004C397E">
        <w:rPr>
          <w:rtl/>
          <w:lang w:bidi="fa-IR"/>
        </w:rPr>
        <w:t>،</w:t>
      </w:r>
      <w:r>
        <w:rPr>
          <w:rtl/>
          <w:lang w:bidi="fa-IR"/>
        </w:rPr>
        <w:t xml:space="preserve"> وإذا جنيّة تنوح :</w:t>
      </w:r>
    </w:p>
    <w:tbl>
      <w:tblPr>
        <w:tblStyle w:val="TableGrid"/>
        <w:bidiVisual/>
        <w:tblW w:w="4562" w:type="pct"/>
        <w:tblInd w:w="384" w:type="dxa"/>
        <w:tblLook w:val="01E0"/>
      </w:tblPr>
      <w:tblGrid>
        <w:gridCol w:w="3537"/>
        <w:gridCol w:w="272"/>
        <w:gridCol w:w="3501"/>
      </w:tblGrid>
      <w:tr w:rsidR="005276DD" w:rsidTr="005E5738">
        <w:trPr>
          <w:trHeight w:val="350"/>
        </w:trPr>
        <w:tc>
          <w:tcPr>
            <w:tcW w:w="3920" w:type="dxa"/>
            <w:shd w:val="clear" w:color="auto" w:fill="auto"/>
          </w:tcPr>
          <w:p w:rsidR="005276DD" w:rsidRDefault="006E27C8" w:rsidP="005E5738">
            <w:pPr>
              <w:pStyle w:val="libPoem"/>
            </w:pPr>
            <w:r>
              <w:rPr>
                <w:rtl/>
                <w:lang w:bidi="fa-IR"/>
              </w:rPr>
              <w:t>ألا يا عينُ فاحتفلي بجَهدِ</w:t>
            </w:r>
            <w:r w:rsidR="005276DD" w:rsidRPr="00725071">
              <w:rPr>
                <w:rStyle w:val="libPoemTiniChar0"/>
                <w:rtl/>
              </w:rPr>
              <w:br/>
              <w:t> </w:t>
            </w:r>
          </w:p>
        </w:tc>
        <w:tc>
          <w:tcPr>
            <w:tcW w:w="279" w:type="dxa"/>
            <w:shd w:val="clear" w:color="auto" w:fill="auto"/>
          </w:tcPr>
          <w:p w:rsidR="005276DD" w:rsidRDefault="005276DD" w:rsidP="005E5738">
            <w:pPr>
              <w:pStyle w:val="libPoem"/>
              <w:rPr>
                <w:rtl/>
              </w:rPr>
            </w:pPr>
          </w:p>
        </w:tc>
        <w:tc>
          <w:tcPr>
            <w:tcW w:w="3881" w:type="dxa"/>
            <w:shd w:val="clear" w:color="auto" w:fill="auto"/>
          </w:tcPr>
          <w:p w:rsidR="005276DD" w:rsidRDefault="006E27C8" w:rsidP="005E5738">
            <w:pPr>
              <w:pStyle w:val="libPoem"/>
            </w:pPr>
            <w:r>
              <w:rPr>
                <w:rtl/>
                <w:lang w:bidi="fa-IR"/>
              </w:rPr>
              <w:t>وَمَنْ يبكي على الشهداءِ بعدي</w:t>
            </w:r>
            <w:r w:rsidR="005276DD" w:rsidRPr="00725071">
              <w:rPr>
                <w:rStyle w:val="libPoemTiniChar0"/>
                <w:rtl/>
              </w:rPr>
              <w:br/>
              <w:t> </w:t>
            </w:r>
          </w:p>
        </w:tc>
      </w:tr>
      <w:tr w:rsidR="005276DD" w:rsidTr="005E5738">
        <w:trPr>
          <w:trHeight w:val="350"/>
        </w:trPr>
        <w:tc>
          <w:tcPr>
            <w:tcW w:w="3920" w:type="dxa"/>
          </w:tcPr>
          <w:p w:rsidR="005276DD" w:rsidRDefault="006E27C8" w:rsidP="005E5738">
            <w:pPr>
              <w:pStyle w:val="libPoem"/>
            </w:pPr>
            <w:r>
              <w:rPr>
                <w:rtl/>
                <w:lang w:bidi="fa-IR"/>
              </w:rPr>
              <w:t>على رَهْطٍ تقودُهُ</w:t>
            </w:r>
            <w:r>
              <w:rPr>
                <w:rFonts w:hint="cs"/>
                <w:rtl/>
                <w:lang w:bidi="fa-IR"/>
              </w:rPr>
              <w:t>م</w:t>
            </w:r>
            <w:r>
              <w:rPr>
                <w:rtl/>
                <w:lang w:bidi="fa-IR"/>
              </w:rPr>
              <w:t>ُ المنايا</w:t>
            </w:r>
            <w:r w:rsidR="005276DD" w:rsidRPr="00725071">
              <w:rPr>
                <w:rStyle w:val="libPoemTiniChar0"/>
                <w:rtl/>
              </w:rPr>
              <w:br/>
              <w:t> </w:t>
            </w:r>
          </w:p>
        </w:tc>
        <w:tc>
          <w:tcPr>
            <w:tcW w:w="279" w:type="dxa"/>
          </w:tcPr>
          <w:p w:rsidR="005276DD" w:rsidRDefault="005276DD" w:rsidP="005E5738">
            <w:pPr>
              <w:pStyle w:val="libPoem"/>
              <w:rPr>
                <w:rtl/>
              </w:rPr>
            </w:pPr>
          </w:p>
        </w:tc>
        <w:tc>
          <w:tcPr>
            <w:tcW w:w="3881" w:type="dxa"/>
          </w:tcPr>
          <w:p w:rsidR="005276DD" w:rsidRDefault="006E27C8" w:rsidP="005E5738">
            <w:pPr>
              <w:pStyle w:val="libPoem"/>
            </w:pPr>
            <w:r>
              <w:rPr>
                <w:rtl/>
                <w:lang w:bidi="fa-IR"/>
              </w:rPr>
              <w:t>إلى متجبِّبٍ في مـُلْكِ عبدِ</w:t>
            </w:r>
            <w:r w:rsidRPr="006E27C8">
              <w:rPr>
                <w:rStyle w:val="libFootnotenumChar"/>
                <w:rtl/>
              </w:rPr>
              <w:t>(2)</w:t>
            </w:r>
            <w:r w:rsidR="005276DD" w:rsidRPr="00725071">
              <w:rPr>
                <w:rStyle w:val="libPoemTiniChar0"/>
                <w:rtl/>
              </w:rPr>
              <w:br/>
              <w:t> </w:t>
            </w:r>
          </w:p>
        </w:tc>
      </w:tr>
    </w:tbl>
    <w:p w:rsidR="008766D8" w:rsidRDefault="0092131B" w:rsidP="0092131B">
      <w:pPr>
        <w:pStyle w:val="libLine"/>
        <w:rPr>
          <w:rtl/>
          <w:lang w:bidi="fa-IR"/>
        </w:rPr>
      </w:pPr>
      <w:r>
        <w:rPr>
          <w:rtl/>
          <w:lang w:bidi="fa-IR"/>
        </w:rPr>
        <w:t>____________________</w:t>
      </w:r>
    </w:p>
    <w:p w:rsidR="007920B3" w:rsidRDefault="008766D8" w:rsidP="006E27C8">
      <w:pPr>
        <w:pStyle w:val="libFootnote0"/>
        <w:rPr>
          <w:rtl/>
          <w:lang w:bidi="fa-IR"/>
        </w:rPr>
      </w:pPr>
      <w:r>
        <w:rPr>
          <w:rtl/>
          <w:lang w:bidi="fa-IR"/>
        </w:rPr>
        <w:t>(1) والبيت الأخير من نور القبس / 535</w:t>
      </w:r>
      <w:r w:rsidR="004C397E">
        <w:rPr>
          <w:rtl/>
          <w:lang w:bidi="fa-IR"/>
        </w:rPr>
        <w:t>،</w:t>
      </w:r>
      <w:r>
        <w:rPr>
          <w:rtl/>
          <w:lang w:bidi="fa-IR"/>
        </w:rPr>
        <w:t xml:space="preserve"> الحافظ اليغموري </w:t>
      </w:r>
      <w:r w:rsidR="00300A34">
        <w:rPr>
          <w:rtl/>
          <w:lang w:bidi="fa-IR"/>
        </w:rPr>
        <w:t>-</w:t>
      </w:r>
      <w:r>
        <w:rPr>
          <w:rtl/>
          <w:lang w:bidi="fa-IR"/>
        </w:rPr>
        <w:t xml:space="preserve"> أخبار أبي جناب الكلبي</w:t>
      </w:r>
      <w:r w:rsidR="004C397E">
        <w:rPr>
          <w:rtl/>
          <w:lang w:bidi="fa-IR"/>
        </w:rPr>
        <w:t>،</w:t>
      </w:r>
      <w:r>
        <w:rPr>
          <w:rtl/>
          <w:lang w:bidi="fa-IR"/>
        </w:rPr>
        <w:t xml:space="preserve"> نسخة برنامج الموسوعة الشعرية</w:t>
      </w:r>
      <w:r w:rsidR="007920B3">
        <w:rPr>
          <w:rtl/>
          <w:lang w:bidi="fa-IR"/>
        </w:rPr>
        <w:t>.</w:t>
      </w:r>
    </w:p>
    <w:p w:rsidR="007920B3" w:rsidRDefault="008766D8" w:rsidP="006E27C8">
      <w:pPr>
        <w:pStyle w:val="libFootnote0"/>
        <w:rPr>
          <w:rtl/>
          <w:lang w:bidi="fa-IR"/>
        </w:rPr>
      </w:pPr>
      <w:r>
        <w:rPr>
          <w:rtl/>
          <w:lang w:bidi="fa-IR"/>
        </w:rPr>
        <w:t xml:space="preserve">(2) المعجم الكبير </w:t>
      </w:r>
      <w:r w:rsidR="00300A34">
        <w:rPr>
          <w:rtl/>
          <w:lang w:bidi="fa-IR"/>
        </w:rPr>
        <w:t>-</w:t>
      </w:r>
      <w:r>
        <w:rPr>
          <w:rtl/>
          <w:lang w:bidi="fa-IR"/>
        </w:rPr>
        <w:t xml:space="preserve"> الطبراني 3 / 122</w:t>
      </w:r>
      <w:r w:rsidR="004C397E">
        <w:rPr>
          <w:rtl/>
          <w:lang w:bidi="fa-IR"/>
        </w:rPr>
        <w:t>،</w:t>
      </w:r>
      <w:r>
        <w:rPr>
          <w:rtl/>
          <w:lang w:bidi="fa-IR"/>
        </w:rPr>
        <w:t xml:space="preserve"> مجمع الزوائد </w:t>
      </w:r>
      <w:r w:rsidR="00300A34">
        <w:rPr>
          <w:rtl/>
          <w:lang w:bidi="fa-IR"/>
        </w:rPr>
        <w:t>-</w:t>
      </w:r>
      <w:r>
        <w:rPr>
          <w:rtl/>
          <w:lang w:bidi="fa-IR"/>
        </w:rPr>
        <w:t xml:space="preserve"> الهيثمى 9 / 199</w:t>
      </w:r>
      <w:r w:rsidR="004C397E">
        <w:rPr>
          <w:rtl/>
          <w:lang w:bidi="fa-IR"/>
        </w:rPr>
        <w:t>،</w:t>
      </w:r>
      <w:r>
        <w:rPr>
          <w:rtl/>
          <w:lang w:bidi="fa-IR"/>
        </w:rPr>
        <w:t xml:space="preserve"> تاريخ مدينة دمشق </w:t>
      </w:r>
      <w:r w:rsidR="00300A34">
        <w:rPr>
          <w:rtl/>
          <w:lang w:bidi="fa-IR"/>
        </w:rPr>
        <w:t>-</w:t>
      </w:r>
      <w:r>
        <w:rPr>
          <w:rtl/>
          <w:lang w:bidi="fa-IR"/>
        </w:rPr>
        <w:t xml:space="preserve"> ابن عساكر 14 / 240</w:t>
      </w:r>
      <w:r w:rsidR="004C397E">
        <w:rPr>
          <w:rtl/>
          <w:lang w:bidi="fa-IR"/>
        </w:rPr>
        <w:t>،</w:t>
      </w:r>
      <w:r>
        <w:rPr>
          <w:rtl/>
          <w:lang w:bidi="fa-IR"/>
        </w:rPr>
        <w:t xml:space="preserve"> كتاب الهواتف </w:t>
      </w:r>
      <w:r w:rsidR="00300A34">
        <w:rPr>
          <w:rtl/>
          <w:lang w:bidi="fa-IR"/>
        </w:rPr>
        <w:t>-</w:t>
      </w:r>
      <w:r>
        <w:rPr>
          <w:rtl/>
          <w:lang w:bidi="fa-IR"/>
        </w:rPr>
        <w:t xml:space="preserve"> ابن أبي الدنيا / 87</w:t>
      </w:r>
      <w:r w:rsidR="004C397E">
        <w:rPr>
          <w:rtl/>
          <w:lang w:bidi="fa-IR"/>
        </w:rPr>
        <w:t>،</w:t>
      </w:r>
      <w:r>
        <w:rPr>
          <w:rtl/>
          <w:lang w:bidi="fa-IR"/>
        </w:rPr>
        <w:t xml:space="preserve"> ورواه عن سويد بن سعيد</w:t>
      </w:r>
      <w:r w:rsidR="004C397E">
        <w:rPr>
          <w:rtl/>
          <w:lang w:bidi="fa-IR"/>
        </w:rPr>
        <w:t>،</w:t>
      </w:r>
      <w:r>
        <w:rPr>
          <w:rtl/>
          <w:lang w:bidi="fa-IR"/>
        </w:rPr>
        <w:t xml:space="preserve"> عن . . . إلى اُمّ سلمة</w:t>
      </w:r>
      <w:r w:rsidR="004C397E">
        <w:rPr>
          <w:rtl/>
          <w:lang w:bidi="fa-IR"/>
        </w:rPr>
        <w:t>،</w:t>
      </w:r>
      <w:r>
        <w:rPr>
          <w:rtl/>
          <w:lang w:bidi="fa-IR"/>
        </w:rPr>
        <w:t xml:space="preserve"> فسنده أخصر من الطبراني</w:t>
      </w:r>
      <w:r w:rsidR="004C397E">
        <w:rPr>
          <w:rtl/>
          <w:lang w:bidi="fa-IR"/>
        </w:rPr>
        <w:t>،</w:t>
      </w:r>
      <w:r>
        <w:rPr>
          <w:rtl/>
          <w:lang w:bidi="fa-IR"/>
        </w:rPr>
        <w:t xml:space="preserve"> الخصائص الكبرى </w:t>
      </w:r>
      <w:r w:rsidR="00300A34">
        <w:rPr>
          <w:rtl/>
          <w:lang w:bidi="fa-IR"/>
        </w:rPr>
        <w:t>-</w:t>
      </w:r>
      <w:r>
        <w:rPr>
          <w:rtl/>
          <w:lang w:bidi="fa-IR"/>
        </w:rPr>
        <w:t xml:space="preserve"> السيوطي 2 / 127</w:t>
      </w:r>
      <w:r w:rsidR="004C397E">
        <w:rPr>
          <w:rtl/>
          <w:lang w:bidi="fa-IR"/>
        </w:rPr>
        <w:t>،</w:t>
      </w:r>
      <w:r>
        <w:rPr>
          <w:rtl/>
          <w:lang w:bidi="fa-IR"/>
        </w:rPr>
        <w:t xml:space="preserve"> بغية الطلب في تاريخ حلب </w:t>
      </w:r>
      <w:r w:rsidR="00300A34">
        <w:rPr>
          <w:rtl/>
          <w:lang w:bidi="fa-IR"/>
        </w:rPr>
        <w:t>-</w:t>
      </w:r>
      <w:r>
        <w:rPr>
          <w:rtl/>
          <w:lang w:bidi="fa-IR"/>
        </w:rPr>
        <w:t xml:space="preserve"> ابن العديم 6 / 2651</w:t>
      </w:r>
      <w:r w:rsidR="004C397E">
        <w:rPr>
          <w:rtl/>
          <w:lang w:bidi="fa-IR"/>
        </w:rPr>
        <w:t>،</w:t>
      </w:r>
      <w:r>
        <w:rPr>
          <w:rtl/>
          <w:lang w:bidi="fa-IR"/>
        </w:rPr>
        <w:t xml:space="preserve"> تهذيب الكمال </w:t>
      </w:r>
      <w:r w:rsidR="00300A34">
        <w:rPr>
          <w:rtl/>
          <w:lang w:bidi="fa-IR"/>
        </w:rPr>
        <w:t>-</w:t>
      </w:r>
      <w:r>
        <w:rPr>
          <w:rtl/>
          <w:lang w:bidi="fa-IR"/>
        </w:rPr>
        <w:t xml:space="preserve"> المزّي 6 / 441</w:t>
      </w:r>
      <w:r w:rsidR="004C397E">
        <w:rPr>
          <w:rtl/>
          <w:lang w:bidi="fa-IR"/>
        </w:rPr>
        <w:t>،</w:t>
      </w:r>
      <w:r>
        <w:rPr>
          <w:rtl/>
          <w:lang w:bidi="fa-IR"/>
        </w:rPr>
        <w:t xml:space="preserve"> سبل الهدى والرشاد </w:t>
      </w:r>
      <w:r w:rsidR="00300A34">
        <w:rPr>
          <w:rtl/>
          <w:lang w:bidi="fa-IR"/>
        </w:rPr>
        <w:t>-</w:t>
      </w:r>
      <w:r>
        <w:rPr>
          <w:rtl/>
          <w:lang w:bidi="fa-IR"/>
        </w:rPr>
        <w:t xml:space="preserve"> الصالحي الشامي 11 / 76</w:t>
      </w:r>
      <w:r w:rsidR="004C397E">
        <w:rPr>
          <w:rtl/>
          <w:lang w:bidi="fa-IR"/>
        </w:rPr>
        <w:t>،</w:t>
      </w:r>
      <w:r>
        <w:rPr>
          <w:rtl/>
          <w:lang w:bidi="fa-IR"/>
        </w:rPr>
        <w:t xml:space="preserve"> ينابيع المودّة لذوي القربى </w:t>
      </w:r>
      <w:r w:rsidR="00300A34">
        <w:rPr>
          <w:rtl/>
          <w:lang w:bidi="fa-IR"/>
        </w:rPr>
        <w:t>-</w:t>
      </w:r>
      <w:r>
        <w:rPr>
          <w:rtl/>
          <w:lang w:bidi="fa-IR"/>
        </w:rPr>
        <w:t xml:space="preserve"> القندوزي 3 / 14</w:t>
      </w:r>
      <w:r w:rsidR="004C397E">
        <w:rPr>
          <w:rtl/>
          <w:lang w:bidi="fa-IR"/>
        </w:rPr>
        <w:t>،</w:t>
      </w:r>
      <w:r>
        <w:rPr>
          <w:rtl/>
          <w:lang w:bidi="fa-IR"/>
        </w:rPr>
        <w:t xml:space="preserve"> 89</w:t>
      </w:r>
      <w:r w:rsidR="004C397E">
        <w:rPr>
          <w:rtl/>
          <w:lang w:bidi="fa-IR"/>
        </w:rPr>
        <w:t>،</w:t>
      </w:r>
      <w:r>
        <w:rPr>
          <w:rtl/>
          <w:lang w:bidi="fa-IR"/>
        </w:rPr>
        <w:t xml:space="preserve"> ولكنّه قال بدل ( في ملكِ عبدٍ) : في ملكِ وغدِ</w:t>
      </w:r>
      <w:r w:rsidR="007920B3">
        <w:rPr>
          <w:rtl/>
          <w:lang w:bidi="fa-IR"/>
        </w:rPr>
        <w:t>.</w:t>
      </w:r>
    </w:p>
    <w:p w:rsidR="008766D8" w:rsidRDefault="0092131B" w:rsidP="008766D8">
      <w:pPr>
        <w:pStyle w:val="libNormal"/>
        <w:rPr>
          <w:rtl/>
          <w:lang w:bidi="fa-IR"/>
        </w:rPr>
      </w:pPr>
      <w:r>
        <w:rPr>
          <w:rtl/>
          <w:lang w:bidi="fa-IR"/>
        </w:rPr>
        <w:br w:type="page"/>
      </w:r>
    </w:p>
    <w:p w:rsidR="007920B3" w:rsidRDefault="008766D8" w:rsidP="008766D8">
      <w:pPr>
        <w:pStyle w:val="libNormal"/>
        <w:rPr>
          <w:rtl/>
          <w:lang w:bidi="fa-IR"/>
        </w:rPr>
      </w:pPr>
      <w:r>
        <w:rPr>
          <w:rtl/>
          <w:lang w:bidi="fa-IR"/>
        </w:rPr>
        <w:lastRenderedPageBreak/>
        <w:t xml:space="preserve">أقول : ورجاله ثقات </w:t>
      </w:r>
      <w:r w:rsidRPr="007B542B">
        <w:rPr>
          <w:rStyle w:val="libFootnotenumChar"/>
          <w:rtl/>
        </w:rPr>
        <w:t>(1)</w:t>
      </w:r>
      <w:r w:rsidR="007920B3">
        <w:rPr>
          <w:rtl/>
          <w:lang w:bidi="fa-IR"/>
        </w:rPr>
        <w:t>.</w:t>
      </w:r>
    </w:p>
    <w:p w:rsidR="008766D8" w:rsidRDefault="0092131B" w:rsidP="0092131B">
      <w:pPr>
        <w:pStyle w:val="libLine"/>
        <w:rPr>
          <w:rtl/>
          <w:lang w:bidi="fa-IR"/>
        </w:rPr>
      </w:pPr>
      <w:r>
        <w:rPr>
          <w:rtl/>
          <w:lang w:bidi="fa-IR"/>
        </w:rPr>
        <w:t>____________________</w:t>
      </w:r>
    </w:p>
    <w:p w:rsidR="007920B3" w:rsidRDefault="008766D8" w:rsidP="007B542B">
      <w:pPr>
        <w:pStyle w:val="libFootnote0"/>
        <w:rPr>
          <w:rtl/>
          <w:lang w:bidi="fa-IR"/>
        </w:rPr>
      </w:pPr>
      <w:r>
        <w:rPr>
          <w:rtl/>
          <w:lang w:bidi="fa-IR"/>
        </w:rPr>
        <w:t>(1) قال الهيثمي في مجمع الزوائد 9 / 199</w:t>
      </w:r>
      <w:r w:rsidR="004C397E">
        <w:rPr>
          <w:rtl/>
          <w:lang w:bidi="fa-IR"/>
        </w:rPr>
        <w:t>،</w:t>
      </w:r>
      <w:r>
        <w:rPr>
          <w:rtl/>
          <w:lang w:bidi="fa-IR"/>
        </w:rPr>
        <w:t xml:space="preserve"> رواه الطبراني</w:t>
      </w:r>
      <w:r w:rsidR="004C397E">
        <w:rPr>
          <w:rtl/>
          <w:lang w:bidi="fa-IR"/>
        </w:rPr>
        <w:t>،</w:t>
      </w:r>
      <w:r>
        <w:rPr>
          <w:rtl/>
          <w:lang w:bidi="fa-IR"/>
        </w:rPr>
        <w:t xml:space="preserve"> وفيه عمرو بن ثابت بن هرمز</w:t>
      </w:r>
      <w:r w:rsidR="004C397E">
        <w:rPr>
          <w:rtl/>
          <w:lang w:bidi="fa-IR"/>
        </w:rPr>
        <w:t>،</w:t>
      </w:r>
      <w:r>
        <w:rPr>
          <w:rtl/>
          <w:lang w:bidi="fa-IR"/>
        </w:rPr>
        <w:t xml:space="preserve"> وهو ضعيف</w:t>
      </w:r>
      <w:r w:rsidR="007920B3">
        <w:rPr>
          <w:rtl/>
          <w:lang w:bidi="fa-IR"/>
        </w:rPr>
        <w:t>.</w:t>
      </w:r>
    </w:p>
    <w:p w:rsidR="007920B3" w:rsidRDefault="008766D8" w:rsidP="007B542B">
      <w:pPr>
        <w:pStyle w:val="libFootnote0"/>
        <w:rPr>
          <w:rtl/>
          <w:lang w:bidi="fa-IR"/>
        </w:rPr>
      </w:pPr>
      <w:r>
        <w:rPr>
          <w:rtl/>
          <w:lang w:bidi="fa-IR"/>
        </w:rPr>
        <w:t>أقول : قد تقدّم الكلام في قبول روايات عمر بن ثابت الشيعي في رواية شقيق عن اُمّ سلمة في الأخبار الغيبية من الفصل الثاني</w:t>
      </w:r>
      <w:r w:rsidR="007920B3">
        <w:rPr>
          <w:rtl/>
          <w:lang w:bidi="fa-IR"/>
        </w:rPr>
        <w:t>.</w:t>
      </w:r>
    </w:p>
    <w:p w:rsidR="007920B3" w:rsidRDefault="008766D8" w:rsidP="007B542B">
      <w:pPr>
        <w:pStyle w:val="libFootnote0"/>
        <w:rPr>
          <w:rtl/>
          <w:lang w:bidi="fa-IR"/>
        </w:rPr>
      </w:pPr>
      <w:r>
        <w:rPr>
          <w:rtl/>
          <w:lang w:bidi="fa-IR"/>
        </w:rPr>
        <w:t>وأمّا القاسم بن عبّاد الخطّابي فهو من رجال الصحيح</w:t>
      </w:r>
      <w:r w:rsidR="004C397E">
        <w:rPr>
          <w:rtl/>
          <w:lang w:bidi="fa-IR"/>
        </w:rPr>
        <w:t>،</w:t>
      </w:r>
      <w:r>
        <w:rPr>
          <w:rtl/>
          <w:lang w:bidi="fa-IR"/>
        </w:rPr>
        <w:t xml:space="preserve"> كما ذكر الهيثمي في مجمع الزوائد 9 / 42 تعليقاً على ما وقع في سنده : رواه الطبراني ورجاله رجال الصحيح</w:t>
      </w:r>
      <w:r w:rsidR="007920B3">
        <w:rPr>
          <w:rtl/>
          <w:lang w:bidi="fa-IR"/>
        </w:rPr>
        <w:t>.</w:t>
      </w:r>
    </w:p>
    <w:p w:rsidR="007920B3" w:rsidRDefault="008766D8" w:rsidP="007B542B">
      <w:pPr>
        <w:pStyle w:val="libFootnote0"/>
        <w:rPr>
          <w:rtl/>
          <w:lang w:bidi="fa-IR"/>
        </w:rPr>
      </w:pPr>
      <w:r>
        <w:rPr>
          <w:rtl/>
          <w:lang w:bidi="fa-IR"/>
        </w:rPr>
        <w:t>وأمّا سويد بن سعيد فوقع الكلام فيه</w:t>
      </w:r>
      <w:r w:rsidR="004C397E">
        <w:rPr>
          <w:rtl/>
          <w:lang w:bidi="fa-IR"/>
        </w:rPr>
        <w:t>،</w:t>
      </w:r>
      <w:r>
        <w:rPr>
          <w:rtl/>
          <w:lang w:bidi="fa-IR"/>
        </w:rPr>
        <w:t xml:space="preserve"> ولكنْ يكفي فيه أنّه من رواة صحيح مسلم</w:t>
      </w:r>
      <w:r w:rsidR="004C397E">
        <w:rPr>
          <w:rtl/>
          <w:lang w:bidi="fa-IR"/>
        </w:rPr>
        <w:t>،</w:t>
      </w:r>
      <w:r>
        <w:rPr>
          <w:rtl/>
          <w:lang w:bidi="fa-IR"/>
        </w:rPr>
        <w:t xml:space="preserve"> فقد أكثر مسلم من رواياته عن حفص بن مسيرة وعن غيره ؛ مثل : علي بن مسهر</w:t>
      </w:r>
      <w:r w:rsidR="004C397E">
        <w:rPr>
          <w:rtl/>
          <w:lang w:bidi="fa-IR"/>
        </w:rPr>
        <w:t>،</w:t>
      </w:r>
      <w:r>
        <w:rPr>
          <w:rtl/>
          <w:lang w:bidi="fa-IR"/>
        </w:rPr>
        <w:t xml:space="preserve"> والأعمش</w:t>
      </w:r>
      <w:r w:rsidR="004C397E">
        <w:rPr>
          <w:rtl/>
          <w:lang w:bidi="fa-IR"/>
        </w:rPr>
        <w:t>،</w:t>
      </w:r>
      <w:r>
        <w:rPr>
          <w:rtl/>
          <w:lang w:bidi="fa-IR"/>
        </w:rPr>
        <w:t xml:space="preserve"> كما في 1 / 416 و 2 / 878 من صحيح مسلم</w:t>
      </w:r>
      <w:r w:rsidR="004C397E">
        <w:rPr>
          <w:rtl/>
          <w:lang w:bidi="fa-IR"/>
        </w:rPr>
        <w:t>،</w:t>
      </w:r>
      <w:r>
        <w:rPr>
          <w:rtl/>
          <w:lang w:bidi="fa-IR"/>
        </w:rPr>
        <w:t xml:space="preserve"> وأيضاً رواياته عن الوليد بن مسلم 3 / 1268</w:t>
      </w:r>
      <w:r w:rsidR="004C397E">
        <w:rPr>
          <w:rtl/>
          <w:lang w:bidi="fa-IR"/>
        </w:rPr>
        <w:t>،</w:t>
      </w:r>
      <w:r>
        <w:rPr>
          <w:rtl/>
          <w:lang w:bidi="fa-IR"/>
        </w:rPr>
        <w:t xml:space="preserve"> وأيضاً رواياته عن الوليد بن أبي حازم</w:t>
      </w:r>
      <w:r w:rsidR="004C397E">
        <w:rPr>
          <w:rtl/>
          <w:lang w:bidi="fa-IR"/>
        </w:rPr>
        <w:t>،</w:t>
      </w:r>
      <w:r>
        <w:rPr>
          <w:rtl/>
          <w:lang w:bidi="fa-IR"/>
        </w:rPr>
        <w:t xml:space="preserve"> وأيضاً رواياته عن سليمان عن أبيه 4 / 2023 من صحيحه</w:t>
      </w:r>
      <w:r w:rsidR="004C397E">
        <w:rPr>
          <w:rtl/>
          <w:lang w:bidi="fa-IR"/>
        </w:rPr>
        <w:t>،</w:t>
      </w:r>
      <w:r>
        <w:rPr>
          <w:rtl/>
          <w:lang w:bidi="fa-IR"/>
        </w:rPr>
        <w:t xml:space="preserve"> ورواياته عن مالك بن أنس 1 / 215 من صحيحه</w:t>
      </w:r>
      <w:r w:rsidR="007920B3">
        <w:rPr>
          <w:rtl/>
          <w:lang w:bidi="fa-IR"/>
        </w:rPr>
        <w:t>.</w:t>
      </w:r>
    </w:p>
    <w:p w:rsidR="007920B3" w:rsidRDefault="008766D8" w:rsidP="007B542B">
      <w:pPr>
        <w:pStyle w:val="libFootnote0"/>
        <w:rPr>
          <w:rtl/>
          <w:lang w:bidi="fa-IR"/>
        </w:rPr>
      </w:pPr>
      <w:r>
        <w:rPr>
          <w:rtl/>
          <w:lang w:bidi="fa-IR"/>
        </w:rPr>
        <w:t xml:space="preserve">وبعد هذا لا كلام في روايات مسلم عن سويد بن سعيد ؛ أمّا أنّ مسلم لمْ يروِ عنه </w:t>
      </w:r>
      <w:r w:rsidR="0087599F">
        <w:rPr>
          <w:rtl/>
          <w:lang w:bidi="fa-IR"/>
        </w:rPr>
        <w:t>إلّا</w:t>
      </w:r>
      <w:r>
        <w:rPr>
          <w:rtl/>
          <w:lang w:bidi="fa-IR"/>
        </w:rPr>
        <w:t xml:space="preserve"> لأجل رواية حفص بن مسيرة</w:t>
      </w:r>
      <w:r w:rsidR="004C397E">
        <w:rPr>
          <w:rtl/>
          <w:lang w:bidi="fa-IR"/>
        </w:rPr>
        <w:t>،</w:t>
      </w:r>
      <w:r>
        <w:rPr>
          <w:rtl/>
          <w:lang w:bidi="fa-IR"/>
        </w:rPr>
        <w:t xml:space="preserve"> فهذا مردود بما تقدّم</w:t>
      </w:r>
      <w:r w:rsidR="004C397E">
        <w:rPr>
          <w:rtl/>
          <w:lang w:bidi="fa-IR"/>
        </w:rPr>
        <w:t>،</w:t>
      </w:r>
      <w:r>
        <w:rPr>
          <w:rtl/>
          <w:lang w:bidi="fa-IR"/>
        </w:rPr>
        <w:t xml:space="preserve"> ومع ذلك فقد وُثّق</w:t>
      </w:r>
      <w:r w:rsidR="007920B3">
        <w:rPr>
          <w:rtl/>
          <w:lang w:bidi="fa-IR"/>
        </w:rPr>
        <w:t>.</w:t>
      </w:r>
    </w:p>
    <w:p w:rsidR="007920B3" w:rsidRDefault="008766D8" w:rsidP="007B542B">
      <w:pPr>
        <w:pStyle w:val="libFootnote0"/>
        <w:rPr>
          <w:rtl/>
          <w:lang w:bidi="fa-IR"/>
        </w:rPr>
      </w:pPr>
      <w:r>
        <w:rPr>
          <w:rtl/>
          <w:lang w:bidi="fa-IR"/>
        </w:rPr>
        <w:t>قال الذهبي في سير أعلام النبلاء 11 / 411 : قال عبد الله بن أحمد : عرضت على أبي أحاديث لسويد بن سعيد</w:t>
      </w:r>
      <w:r w:rsidR="004C397E">
        <w:rPr>
          <w:rtl/>
          <w:lang w:bidi="fa-IR"/>
        </w:rPr>
        <w:t>،</w:t>
      </w:r>
      <w:r>
        <w:rPr>
          <w:rtl/>
          <w:lang w:bidi="fa-IR"/>
        </w:rPr>
        <w:t xml:space="preserve"> عن ضمام بن إسماعيل</w:t>
      </w:r>
      <w:r w:rsidR="004C397E">
        <w:rPr>
          <w:rtl/>
          <w:lang w:bidi="fa-IR"/>
        </w:rPr>
        <w:t>،</w:t>
      </w:r>
      <w:r>
        <w:rPr>
          <w:rtl/>
          <w:lang w:bidi="fa-IR"/>
        </w:rPr>
        <w:t xml:space="preserve"> فقال لي : اكتبها كلّها</w:t>
      </w:r>
      <w:r w:rsidR="004C397E">
        <w:rPr>
          <w:rtl/>
          <w:lang w:bidi="fa-IR"/>
        </w:rPr>
        <w:t>،</w:t>
      </w:r>
      <w:r>
        <w:rPr>
          <w:rtl/>
          <w:lang w:bidi="fa-IR"/>
        </w:rPr>
        <w:t xml:space="preserve"> أو قال : تتبّعه</w:t>
      </w:r>
      <w:r w:rsidR="004C397E">
        <w:rPr>
          <w:rtl/>
          <w:lang w:bidi="fa-IR"/>
        </w:rPr>
        <w:t>،</w:t>
      </w:r>
      <w:r>
        <w:rPr>
          <w:rtl/>
          <w:lang w:bidi="fa-IR"/>
        </w:rPr>
        <w:t xml:space="preserve"> فإنّه صالح</w:t>
      </w:r>
      <w:r w:rsidR="004C397E">
        <w:rPr>
          <w:rtl/>
          <w:lang w:bidi="fa-IR"/>
        </w:rPr>
        <w:t>،</w:t>
      </w:r>
      <w:r>
        <w:rPr>
          <w:rtl/>
          <w:lang w:bidi="fa-IR"/>
        </w:rPr>
        <w:t xml:space="preserve"> أو قال : ثقة</w:t>
      </w:r>
      <w:r w:rsidR="007920B3">
        <w:rPr>
          <w:rtl/>
          <w:lang w:bidi="fa-IR"/>
        </w:rPr>
        <w:t>.</w:t>
      </w:r>
    </w:p>
    <w:p w:rsidR="007920B3" w:rsidRDefault="008766D8" w:rsidP="007B542B">
      <w:pPr>
        <w:pStyle w:val="libFootnote0"/>
        <w:rPr>
          <w:rtl/>
          <w:lang w:bidi="fa-IR"/>
        </w:rPr>
      </w:pPr>
      <w:r>
        <w:rPr>
          <w:rtl/>
          <w:lang w:bidi="fa-IR"/>
        </w:rPr>
        <w:t>وقال فيه العجلي في معرفة الثقات 1 / 442 : سويد بن سعيد الحدثاني ثقة</w:t>
      </w:r>
      <w:r w:rsidR="004C397E">
        <w:rPr>
          <w:rtl/>
          <w:lang w:bidi="fa-IR"/>
        </w:rPr>
        <w:t>،</w:t>
      </w:r>
      <w:r>
        <w:rPr>
          <w:rtl/>
          <w:lang w:bidi="fa-IR"/>
        </w:rPr>
        <w:t xml:space="preserve"> من أروى النّاس عن عليِّ بن مسهر</w:t>
      </w:r>
      <w:r w:rsidR="007920B3">
        <w:rPr>
          <w:rtl/>
          <w:lang w:bidi="fa-IR"/>
        </w:rPr>
        <w:t>.</w:t>
      </w:r>
    </w:p>
    <w:p w:rsidR="007920B3" w:rsidRDefault="008766D8" w:rsidP="007B542B">
      <w:pPr>
        <w:pStyle w:val="libFootnote0"/>
        <w:rPr>
          <w:rtl/>
          <w:lang w:bidi="fa-IR"/>
        </w:rPr>
      </w:pPr>
      <w:r>
        <w:rPr>
          <w:rtl/>
          <w:lang w:bidi="fa-IR"/>
        </w:rPr>
        <w:t>قال ابن حجر في تهذيب التهذيب 4 / 242 : وقال سلمة في تاريخه : سويد ثقة</w:t>
      </w:r>
      <w:r w:rsidR="004C397E">
        <w:rPr>
          <w:rtl/>
          <w:lang w:bidi="fa-IR"/>
        </w:rPr>
        <w:t>،</w:t>
      </w:r>
      <w:r>
        <w:rPr>
          <w:rtl/>
          <w:lang w:bidi="fa-IR"/>
        </w:rPr>
        <w:t xml:space="preserve"> روى عنه أبو داود . وقال عنه الذهبي </w:t>
      </w:r>
      <w:r w:rsidR="00300A34">
        <w:rPr>
          <w:rtl/>
          <w:lang w:bidi="fa-IR"/>
        </w:rPr>
        <w:t>-</w:t>
      </w:r>
      <w:r>
        <w:rPr>
          <w:rtl/>
          <w:lang w:bidi="fa-IR"/>
        </w:rPr>
        <w:t xml:space="preserve"> سير أعلام النبلاء 11 / 410 </w:t>
      </w:r>
      <w:r w:rsidR="00300A34">
        <w:rPr>
          <w:rtl/>
          <w:lang w:bidi="fa-IR"/>
        </w:rPr>
        <w:t>-</w:t>
      </w:r>
      <w:r>
        <w:rPr>
          <w:rtl/>
          <w:lang w:bidi="fa-IR"/>
        </w:rPr>
        <w:t xml:space="preserve"> أيضاً قبل نقله أقوال في مدحه و ذمّه : سويد بن سعيد بن سهل بن شهريار</w:t>
      </w:r>
      <w:r w:rsidR="004C397E">
        <w:rPr>
          <w:rtl/>
          <w:lang w:bidi="fa-IR"/>
        </w:rPr>
        <w:t>،</w:t>
      </w:r>
      <w:r>
        <w:rPr>
          <w:rtl/>
          <w:lang w:bidi="fa-IR"/>
        </w:rPr>
        <w:t xml:space="preserve"> الإمام المحدّث الصدوق</w:t>
      </w:r>
      <w:r w:rsidR="004C397E">
        <w:rPr>
          <w:rtl/>
          <w:lang w:bidi="fa-IR"/>
        </w:rPr>
        <w:t>،</w:t>
      </w:r>
      <w:r>
        <w:rPr>
          <w:rtl/>
          <w:lang w:bidi="fa-IR"/>
        </w:rPr>
        <w:t xml:space="preserve"> شيخ المحدّثين</w:t>
      </w:r>
      <w:r w:rsidR="004C397E">
        <w:rPr>
          <w:rtl/>
          <w:lang w:bidi="fa-IR"/>
        </w:rPr>
        <w:t>،</w:t>
      </w:r>
      <w:r>
        <w:rPr>
          <w:rtl/>
          <w:lang w:bidi="fa-IR"/>
        </w:rPr>
        <w:t xml:space="preserve"> أبو </w:t>
      </w:r>
      <w:r w:rsidR="007920B3">
        <w:rPr>
          <w:rtl/>
          <w:lang w:bidi="fa-IR"/>
        </w:rPr>
        <w:t>مـُ</w:t>
      </w:r>
      <w:r>
        <w:rPr>
          <w:rtl/>
          <w:lang w:bidi="fa-IR"/>
        </w:rPr>
        <w:t>حمّد الهروي</w:t>
      </w:r>
      <w:r w:rsidR="004C397E">
        <w:rPr>
          <w:rtl/>
          <w:lang w:bidi="fa-IR"/>
        </w:rPr>
        <w:t>،</w:t>
      </w:r>
      <w:r>
        <w:rPr>
          <w:rtl/>
          <w:lang w:bidi="fa-IR"/>
        </w:rPr>
        <w:t xml:space="preserve"> ثمّ الحدثاني الأنباري</w:t>
      </w:r>
      <w:r w:rsidR="004C397E">
        <w:rPr>
          <w:rtl/>
          <w:lang w:bidi="fa-IR"/>
        </w:rPr>
        <w:t>،</w:t>
      </w:r>
      <w:r>
        <w:rPr>
          <w:rtl/>
          <w:lang w:bidi="fa-IR"/>
        </w:rPr>
        <w:t xml:space="preserve"> نزيل حديثة النّورة</w:t>
      </w:r>
      <w:r w:rsidR="004C397E">
        <w:rPr>
          <w:rtl/>
          <w:lang w:bidi="fa-IR"/>
        </w:rPr>
        <w:t>،</w:t>
      </w:r>
      <w:r>
        <w:rPr>
          <w:rtl/>
          <w:lang w:bidi="fa-IR"/>
        </w:rPr>
        <w:t xml:space="preserve"> بُليدة تحت عانة وفوق الأنبار</w:t>
      </w:r>
      <w:r w:rsidR="004C397E">
        <w:rPr>
          <w:rtl/>
          <w:lang w:bidi="fa-IR"/>
        </w:rPr>
        <w:t>،</w:t>
      </w:r>
      <w:r>
        <w:rPr>
          <w:rtl/>
          <w:lang w:bidi="fa-IR"/>
        </w:rPr>
        <w:t xml:space="preserve"> رحّال جوّال</w:t>
      </w:r>
      <w:r w:rsidR="004C397E">
        <w:rPr>
          <w:rtl/>
          <w:lang w:bidi="fa-IR"/>
        </w:rPr>
        <w:t>،</w:t>
      </w:r>
      <w:r>
        <w:rPr>
          <w:rtl/>
          <w:lang w:bidi="fa-IR"/>
        </w:rPr>
        <w:t xml:space="preserve"> صاحب حديث وعناية بهذا الشأن</w:t>
      </w:r>
      <w:r w:rsidR="007920B3">
        <w:rPr>
          <w:rtl/>
          <w:lang w:bidi="fa-IR"/>
        </w:rPr>
        <w:t>.</w:t>
      </w:r>
    </w:p>
    <w:p w:rsidR="007920B3" w:rsidRDefault="008766D8" w:rsidP="007B542B">
      <w:pPr>
        <w:pStyle w:val="libFootnote0"/>
        <w:rPr>
          <w:rtl/>
          <w:lang w:bidi="fa-IR"/>
        </w:rPr>
      </w:pPr>
      <w:r>
        <w:rPr>
          <w:rtl/>
          <w:lang w:bidi="fa-IR"/>
        </w:rPr>
        <w:t>لقي الكبار</w:t>
      </w:r>
      <w:r w:rsidR="004C397E">
        <w:rPr>
          <w:rtl/>
          <w:lang w:bidi="fa-IR"/>
        </w:rPr>
        <w:t>،</w:t>
      </w:r>
      <w:r>
        <w:rPr>
          <w:rtl/>
          <w:lang w:bidi="fa-IR"/>
        </w:rPr>
        <w:t xml:space="preserve"> وحدّث عن مال</w:t>
      </w:r>
      <w:r w:rsidR="00223325">
        <w:rPr>
          <w:rtl/>
          <w:lang w:bidi="fa-IR"/>
        </w:rPr>
        <w:t xml:space="preserve">ك بن أنس </w:t>
      </w:r>
      <w:r w:rsidR="00223325">
        <w:rPr>
          <w:rFonts w:hint="cs"/>
          <w:rtl/>
          <w:lang w:bidi="fa-IR"/>
        </w:rPr>
        <w:t>بـ</w:t>
      </w:r>
      <w:r>
        <w:rPr>
          <w:rtl/>
          <w:lang w:bidi="fa-IR"/>
        </w:rPr>
        <w:t>‍ (الموطأ)</w:t>
      </w:r>
      <w:r w:rsidR="004C397E">
        <w:rPr>
          <w:rtl/>
          <w:lang w:bidi="fa-IR"/>
        </w:rPr>
        <w:t>،</w:t>
      </w:r>
      <w:r>
        <w:rPr>
          <w:rtl/>
          <w:lang w:bidi="fa-IR"/>
        </w:rPr>
        <w:t xml:space="preserve"> وحمّاد بن زيد</w:t>
      </w:r>
      <w:r w:rsidR="004C397E">
        <w:rPr>
          <w:rtl/>
          <w:lang w:bidi="fa-IR"/>
        </w:rPr>
        <w:t>،</w:t>
      </w:r>
      <w:r>
        <w:rPr>
          <w:rtl/>
          <w:lang w:bidi="fa-IR"/>
        </w:rPr>
        <w:t xml:space="preserve"> وعمرو بن يحيى بن سعيد الأموي</w:t>
      </w:r>
      <w:r w:rsidR="004C397E">
        <w:rPr>
          <w:rtl/>
          <w:lang w:bidi="fa-IR"/>
        </w:rPr>
        <w:t>،</w:t>
      </w:r>
      <w:r>
        <w:rPr>
          <w:rtl/>
          <w:lang w:bidi="fa-IR"/>
        </w:rPr>
        <w:t xml:space="preserve"> وعبد الرحمن بن أبي الرجال</w:t>
      </w:r>
      <w:r w:rsidR="004C397E">
        <w:rPr>
          <w:rtl/>
          <w:lang w:bidi="fa-IR"/>
        </w:rPr>
        <w:t>،</w:t>
      </w:r>
      <w:r>
        <w:rPr>
          <w:rtl/>
          <w:lang w:bidi="fa-IR"/>
        </w:rPr>
        <w:t xml:space="preserve"> وشريك القاضي</w:t>
      </w:r>
      <w:r w:rsidR="004C397E">
        <w:rPr>
          <w:rtl/>
          <w:lang w:bidi="fa-IR"/>
        </w:rPr>
        <w:t>،</w:t>
      </w:r>
      <w:r>
        <w:rPr>
          <w:rtl/>
          <w:lang w:bidi="fa-IR"/>
        </w:rPr>
        <w:t xml:space="preserve"> وعبد الحميد بن الحسن الهلالي</w:t>
      </w:r>
      <w:r w:rsidR="004C397E">
        <w:rPr>
          <w:rtl/>
          <w:lang w:bidi="fa-IR"/>
        </w:rPr>
        <w:t>،</w:t>
      </w:r>
      <w:r>
        <w:rPr>
          <w:rtl/>
          <w:lang w:bidi="fa-IR"/>
        </w:rPr>
        <w:t xml:space="preserve"> وسوار بن مصعب</w:t>
      </w:r>
      <w:r w:rsidR="004C397E">
        <w:rPr>
          <w:rtl/>
          <w:lang w:bidi="fa-IR"/>
        </w:rPr>
        <w:t>،</w:t>
      </w:r>
      <w:r>
        <w:rPr>
          <w:rtl/>
          <w:lang w:bidi="fa-IR"/>
        </w:rPr>
        <w:t xml:space="preserve"> وأبي الأحوص</w:t>
      </w:r>
      <w:r w:rsidR="004C397E">
        <w:rPr>
          <w:rtl/>
          <w:lang w:bidi="fa-IR"/>
        </w:rPr>
        <w:t>،</w:t>
      </w:r>
      <w:r>
        <w:rPr>
          <w:rtl/>
          <w:lang w:bidi="fa-IR"/>
        </w:rPr>
        <w:t xml:space="preserve"> وحفص بن ميسرة الصنعاني</w:t>
      </w:r>
      <w:r w:rsidR="004C397E">
        <w:rPr>
          <w:rtl/>
          <w:lang w:bidi="fa-IR"/>
        </w:rPr>
        <w:t>،</w:t>
      </w:r>
      <w:r>
        <w:rPr>
          <w:rtl/>
          <w:lang w:bidi="fa-IR"/>
        </w:rPr>
        <w:t xml:space="preserve"> وعبد ربّه بن بارق</w:t>
      </w:r>
      <w:r w:rsidR="004C397E">
        <w:rPr>
          <w:rtl/>
          <w:lang w:bidi="fa-IR"/>
        </w:rPr>
        <w:t>،</w:t>
      </w:r>
      <w:r>
        <w:rPr>
          <w:rtl/>
          <w:lang w:bidi="fa-IR"/>
        </w:rPr>
        <w:t xml:space="preserve"> ومسلم الزّنجي</w:t>
      </w:r>
      <w:r w:rsidR="004C397E">
        <w:rPr>
          <w:rtl/>
          <w:lang w:bidi="fa-IR"/>
        </w:rPr>
        <w:t>،</w:t>
      </w:r>
      <w:r>
        <w:rPr>
          <w:rtl/>
          <w:lang w:bidi="fa-IR"/>
        </w:rPr>
        <w:t xml:space="preserve"> وإبراهيم بن سعد</w:t>
      </w:r>
      <w:r w:rsidR="004C397E">
        <w:rPr>
          <w:rtl/>
          <w:lang w:bidi="fa-IR"/>
        </w:rPr>
        <w:t>،</w:t>
      </w:r>
      <w:r>
        <w:rPr>
          <w:rtl/>
          <w:lang w:bidi="fa-IR"/>
        </w:rPr>
        <w:t xml:space="preserve"> وخالد بن يزيد بن أبي مالك</w:t>
      </w:r>
      <w:r w:rsidR="004C397E">
        <w:rPr>
          <w:rtl/>
          <w:lang w:bidi="fa-IR"/>
        </w:rPr>
        <w:t>،</w:t>
      </w:r>
      <w:r>
        <w:rPr>
          <w:rtl/>
          <w:lang w:bidi="fa-IR"/>
        </w:rPr>
        <w:t xml:space="preserve"> وفضيل بن عياض . . . إلخ</w:t>
      </w:r>
      <w:r w:rsidR="007920B3">
        <w:rPr>
          <w:rtl/>
          <w:lang w:bidi="fa-IR"/>
        </w:rPr>
        <w:t>.</w:t>
      </w:r>
    </w:p>
    <w:p w:rsidR="008766D8" w:rsidRDefault="008766D8" w:rsidP="007B542B">
      <w:pPr>
        <w:pStyle w:val="libFootnote0"/>
        <w:rPr>
          <w:rtl/>
          <w:lang w:bidi="fa-IR"/>
        </w:rPr>
      </w:pPr>
      <w:r>
        <w:rPr>
          <w:rtl/>
          <w:lang w:bidi="fa-IR"/>
        </w:rPr>
        <w:t>قال الحسن الميموني : سأل رجل أبا عبد الله</w:t>
      </w:r>
      <w:r w:rsidR="004C397E">
        <w:rPr>
          <w:rtl/>
          <w:lang w:bidi="fa-IR"/>
        </w:rPr>
        <w:t>،</w:t>
      </w:r>
      <w:r>
        <w:rPr>
          <w:rtl/>
          <w:lang w:bidi="fa-IR"/>
        </w:rPr>
        <w:t xml:space="preserve"> يعني أحمد</w:t>
      </w:r>
      <w:r w:rsidR="004C397E">
        <w:rPr>
          <w:rtl/>
          <w:lang w:bidi="fa-IR"/>
        </w:rPr>
        <w:t>،</w:t>
      </w:r>
      <w:r>
        <w:rPr>
          <w:rtl/>
          <w:lang w:bidi="fa-IR"/>
        </w:rPr>
        <w:t xml:space="preserve"> عن =</w:t>
      </w:r>
    </w:p>
    <w:p w:rsidR="008766D8" w:rsidRDefault="0092131B" w:rsidP="008766D8">
      <w:pPr>
        <w:pStyle w:val="libNormal"/>
        <w:rPr>
          <w:rtl/>
          <w:lang w:bidi="fa-IR"/>
        </w:rPr>
      </w:pPr>
      <w:r>
        <w:rPr>
          <w:rtl/>
          <w:lang w:bidi="fa-IR"/>
        </w:rPr>
        <w:br w:type="page"/>
      </w:r>
    </w:p>
    <w:p w:rsidR="008766D8" w:rsidRDefault="0092131B" w:rsidP="0092131B">
      <w:pPr>
        <w:pStyle w:val="libLine"/>
        <w:rPr>
          <w:rtl/>
          <w:lang w:bidi="fa-IR"/>
        </w:rPr>
      </w:pPr>
      <w:r>
        <w:rPr>
          <w:rtl/>
          <w:lang w:bidi="fa-IR"/>
        </w:rPr>
        <w:lastRenderedPageBreak/>
        <w:t>____________________</w:t>
      </w:r>
    </w:p>
    <w:p w:rsidR="007920B3" w:rsidRDefault="008766D8" w:rsidP="007B542B">
      <w:pPr>
        <w:pStyle w:val="libFootnote0"/>
        <w:rPr>
          <w:rtl/>
          <w:lang w:bidi="fa-IR"/>
        </w:rPr>
      </w:pPr>
      <w:r>
        <w:rPr>
          <w:rtl/>
          <w:lang w:bidi="fa-IR"/>
        </w:rPr>
        <w:t>= سويد</w:t>
      </w:r>
      <w:r w:rsidR="004C397E">
        <w:rPr>
          <w:rtl/>
          <w:lang w:bidi="fa-IR"/>
        </w:rPr>
        <w:t>،</w:t>
      </w:r>
      <w:r>
        <w:rPr>
          <w:rtl/>
          <w:lang w:bidi="fa-IR"/>
        </w:rPr>
        <w:t xml:space="preserve"> فقال : ما علمت </w:t>
      </w:r>
      <w:r w:rsidR="0087599F">
        <w:rPr>
          <w:rtl/>
          <w:lang w:bidi="fa-IR"/>
        </w:rPr>
        <w:t>إلّا</w:t>
      </w:r>
      <w:r>
        <w:rPr>
          <w:rtl/>
          <w:lang w:bidi="fa-IR"/>
        </w:rPr>
        <w:t xml:space="preserve"> خيراً . فقال له إنسان جاءه بكتاب فضائل</w:t>
      </w:r>
      <w:r w:rsidR="004C397E">
        <w:rPr>
          <w:rtl/>
          <w:lang w:bidi="fa-IR"/>
        </w:rPr>
        <w:t>،</w:t>
      </w:r>
      <w:r>
        <w:rPr>
          <w:rtl/>
          <w:lang w:bidi="fa-IR"/>
        </w:rPr>
        <w:t xml:space="preserve"> فجعل عليّاً (</w:t>
      </w:r>
      <w:r w:rsidR="00300A34" w:rsidRPr="007B542B">
        <w:rPr>
          <w:rStyle w:val="libFootnoteAlaemChar"/>
          <w:rtl/>
        </w:rPr>
        <w:t>عليه‌السلام</w:t>
      </w:r>
      <w:r>
        <w:rPr>
          <w:rtl/>
          <w:lang w:bidi="fa-IR"/>
        </w:rPr>
        <w:t>) (أوّلها) وأخّر أبا بكر وعمر . فعجب أبو عبد الله من هذا</w:t>
      </w:r>
      <w:r w:rsidR="004C397E">
        <w:rPr>
          <w:rtl/>
          <w:lang w:bidi="fa-IR"/>
        </w:rPr>
        <w:t>،</w:t>
      </w:r>
      <w:r>
        <w:rPr>
          <w:rtl/>
          <w:lang w:bidi="fa-IR"/>
        </w:rPr>
        <w:t xml:space="preserve"> وقال : لعله أتى من غيره ! قالوا له : وثمّ تلك الأشياء ؟ قال : فلِمَ تسمعونها أنتم ؟! لا تسمعوها</w:t>
      </w:r>
      <w:r w:rsidR="004C397E">
        <w:rPr>
          <w:rtl/>
          <w:lang w:bidi="fa-IR"/>
        </w:rPr>
        <w:t>،</w:t>
      </w:r>
      <w:r>
        <w:rPr>
          <w:rtl/>
          <w:lang w:bidi="fa-IR"/>
        </w:rPr>
        <w:t xml:space="preserve"> ولمْ أره يقول فيه </w:t>
      </w:r>
      <w:r w:rsidR="0087599F">
        <w:rPr>
          <w:rtl/>
          <w:lang w:bidi="fa-IR"/>
        </w:rPr>
        <w:t>إلّا</w:t>
      </w:r>
      <w:r>
        <w:rPr>
          <w:rtl/>
          <w:lang w:bidi="fa-IR"/>
        </w:rPr>
        <w:t xml:space="preserve"> خيراً . سير أعلام النبلاء </w:t>
      </w:r>
      <w:r w:rsidR="00300A34">
        <w:rPr>
          <w:rtl/>
          <w:lang w:bidi="fa-IR"/>
        </w:rPr>
        <w:t>-</w:t>
      </w:r>
      <w:r>
        <w:rPr>
          <w:rtl/>
          <w:lang w:bidi="fa-IR"/>
        </w:rPr>
        <w:t xml:space="preserve"> الذهبي 11 / 412</w:t>
      </w:r>
      <w:r w:rsidR="007920B3">
        <w:rPr>
          <w:rtl/>
          <w:lang w:bidi="fa-IR"/>
        </w:rPr>
        <w:t>.</w:t>
      </w:r>
    </w:p>
    <w:p w:rsidR="007920B3" w:rsidRDefault="008766D8" w:rsidP="007B542B">
      <w:pPr>
        <w:pStyle w:val="libFootnote0"/>
        <w:rPr>
          <w:rtl/>
          <w:lang w:bidi="fa-IR"/>
        </w:rPr>
      </w:pPr>
      <w:r>
        <w:rPr>
          <w:rtl/>
          <w:lang w:bidi="fa-IR"/>
        </w:rPr>
        <w:t>أقول : ومن ذلك ما نقله الذهبي في تذكرة الحفّاظ 2 / 455 قال : أخبرنا أحمد بن المؤيّد</w:t>
      </w:r>
      <w:r w:rsidR="004C397E">
        <w:rPr>
          <w:rtl/>
          <w:lang w:bidi="fa-IR"/>
        </w:rPr>
        <w:t>،</w:t>
      </w:r>
      <w:r>
        <w:rPr>
          <w:rtl/>
          <w:lang w:bidi="fa-IR"/>
        </w:rPr>
        <w:t xml:space="preserve"> أنا الفتح بن عبد السّلام</w:t>
      </w:r>
      <w:r w:rsidR="004C397E">
        <w:rPr>
          <w:rtl/>
          <w:lang w:bidi="fa-IR"/>
        </w:rPr>
        <w:t>،</w:t>
      </w:r>
      <w:r>
        <w:rPr>
          <w:rtl/>
          <w:lang w:bidi="fa-IR"/>
        </w:rPr>
        <w:t xml:space="preserve"> أنا هبة الله بن الحُسين</w:t>
      </w:r>
      <w:r w:rsidR="004C397E">
        <w:rPr>
          <w:rtl/>
          <w:lang w:bidi="fa-IR"/>
        </w:rPr>
        <w:t>،</w:t>
      </w:r>
      <w:r>
        <w:rPr>
          <w:rtl/>
          <w:lang w:bidi="fa-IR"/>
        </w:rPr>
        <w:t xml:space="preserve"> أنا أبو الحُسين بن النّقور</w:t>
      </w:r>
      <w:r w:rsidR="004C397E">
        <w:rPr>
          <w:rtl/>
          <w:lang w:bidi="fa-IR"/>
        </w:rPr>
        <w:t>،</w:t>
      </w:r>
      <w:r>
        <w:rPr>
          <w:rtl/>
          <w:lang w:bidi="fa-IR"/>
        </w:rPr>
        <w:t xml:space="preserve"> أنا عيسى بن علي</w:t>
      </w:r>
      <w:r w:rsidR="004C397E">
        <w:rPr>
          <w:rtl/>
          <w:lang w:bidi="fa-IR"/>
        </w:rPr>
        <w:t>،</w:t>
      </w:r>
      <w:r>
        <w:rPr>
          <w:rtl/>
          <w:lang w:bidi="fa-IR"/>
        </w:rPr>
        <w:t xml:space="preserve"> أنا عبد الله بن </w:t>
      </w:r>
      <w:r w:rsidR="007920B3">
        <w:rPr>
          <w:rtl/>
          <w:lang w:bidi="fa-IR"/>
        </w:rPr>
        <w:t>مـُ</w:t>
      </w:r>
      <w:r>
        <w:rPr>
          <w:rtl/>
          <w:lang w:bidi="fa-IR"/>
        </w:rPr>
        <w:t>حمّد البغوي</w:t>
      </w:r>
      <w:r w:rsidR="004C397E">
        <w:rPr>
          <w:rtl/>
          <w:lang w:bidi="fa-IR"/>
        </w:rPr>
        <w:t>،</w:t>
      </w:r>
      <w:r>
        <w:rPr>
          <w:rtl/>
          <w:lang w:bidi="fa-IR"/>
        </w:rPr>
        <w:t xml:space="preserve"> أنا سويد بن سعيد</w:t>
      </w:r>
      <w:r w:rsidR="004C397E">
        <w:rPr>
          <w:rtl/>
          <w:lang w:bidi="fa-IR"/>
        </w:rPr>
        <w:t>،</w:t>
      </w:r>
      <w:r>
        <w:rPr>
          <w:rtl/>
          <w:lang w:bidi="fa-IR"/>
        </w:rPr>
        <w:t xml:space="preserve"> أنا شريك</w:t>
      </w:r>
      <w:r w:rsidR="004C397E">
        <w:rPr>
          <w:rtl/>
          <w:lang w:bidi="fa-IR"/>
        </w:rPr>
        <w:t>،</w:t>
      </w:r>
      <w:r>
        <w:rPr>
          <w:rtl/>
          <w:lang w:bidi="fa-IR"/>
        </w:rPr>
        <w:t xml:space="preserve"> عن أبي إسحاق</w:t>
      </w:r>
      <w:r w:rsidR="004C397E">
        <w:rPr>
          <w:rtl/>
          <w:lang w:bidi="fa-IR"/>
        </w:rPr>
        <w:t>،</w:t>
      </w:r>
      <w:r>
        <w:rPr>
          <w:rtl/>
          <w:lang w:bidi="fa-IR"/>
        </w:rPr>
        <w:t xml:space="preserve"> عن حبشي بن جنادة قال : سمعت رسول الله (</w:t>
      </w:r>
      <w:r w:rsidR="00300A34" w:rsidRPr="007B542B">
        <w:rPr>
          <w:rStyle w:val="libFootnoteAlaemChar"/>
          <w:rtl/>
        </w:rPr>
        <w:t>صلى‌الله‌عليه‌وآله</w:t>
      </w:r>
      <w:r>
        <w:rPr>
          <w:rtl/>
          <w:lang w:bidi="fa-IR"/>
        </w:rPr>
        <w:t>) يقول : (( علي منِّي وأنا من عليٍّ</w:t>
      </w:r>
      <w:r w:rsidR="004C397E">
        <w:rPr>
          <w:rtl/>
          <w:lang w:bidi="fa-IR"/>
        </w:rPr>
        <w:t>،</w:t>
      </w:r>
      <w:r>
        <w:rPr>
          <w:rtl/>
          <w:lang w:bidi="fa-IR"/>
        </w:rPr>
        <w:t xml:space="preserve"> لا يؤدّي عنِّي </w:t>
      </w:r>
      <w:r w:rsidR="0087599F">
        <w:rPr>
          <w:rtl/>
          <w:lang w:bidi="fa-IR"/>
        </w:rPr>
        <w:t>إلّا</w:t>
      </w:r>
      <w:r>
        <w:rPr>
          <w:rtl/>
          <w:lang w:bidi="fa-IR"/>
        </w:rPr>
        <w:t xml:space="preserve"> أنا أو هو ))</w:t>
      </w:r>
      <w:r w:rsidR="007920B3">
        <w:rPr>
          <w:rtl/>
          <w:lang w:bidi="fa-IR"/>
        </w:rPr>
        <w:t>.</w:t>
      </w:r>
    </w:p>
    <w:p w:rsidR="007920B3" w:rsidRDefault="008766D8" w:rsidP="007B542B">
      <w:pPr>
        <w:pStyle w:val="libFootnote0"/>
        <w:rPr>
          <w:rtl/>
          <w:lang w:bidi="fa-IR"/>
        </w:rPr>
      </w:pPr>
      <w:r>
        <w:rPr>
          <w:rtl/>
          <w:lang w:bidi="fa-IR"/>
        </w:rPr>
        <w:t>وأمّا حبيب بن أبي ثابت فقد وثّقه الكثير</w:t>
      </w:r>
      <w:r w:rsidR="004C397E">
        <w:rPr>
          <w:rtl/>
          <w:lang w:bidi="fa-IR"/>
        </w:rPr>
        <w:t>،</w:t>
      </w:r>
      <w:r>
        <w:rPr>
          <w:rtl/>
          <w:lang w:bidi="fa-IR"/>
        </w:rPr>
        <w:t xml:space="preserve"> فهو ثقة ثبت</w:t>
      </w:r>
      <w:r w:rsidR="004C397E">
        <w:rPr>
          <w:rtl/>
          <w:lang w:bidi="fa-IR"/>
        </w:rPr>
        <w:t>،</w:t>
      </w:r>
      <w:r>
        <w:rPr>
          <w:rtl/>
          <w:lang w:bidi="fa-IR"/>
        </w:rPr>
        <w:t xml:space="preserve"> ولكن أبا حاتم قال : إنّه ثقة</w:t>
      </w:r>
      <w:r w:rsidR="004C397E">
        <w:rPr>
          <w:rtl/>
          <w:lang w:bidi="fa-IR"/>
        </w:rPr>
        <w:t>،</w:t>
      </w:r>
      <w:r>
        <w:rPr>
          <w:rtl/>
          <w:lang w:bidi="fa-IR"/>
        </w:rPr>
        <w:t xml:space="preserve"> ولكنْ لم يسمع من اُمّ سلمة (رضوان الله عليها)</w:t>
      </w:r>
      <w:r w:rsidR="007920B3">
        <w:rPr>
          <w:rtl/>
          <w:lang w:bidi="fa-IR"/>
        </w:rPr>
        <w:t>.</w:t>
      </w:r>
    </w:p>
    <w:p w:rsidR="007920B3" w:rsidRDefault="008766D8" w:rsidP="007B542B">
      <w:pPr>
        <w:pStyle w:val="libFootnote0"/>
        <w:rPr>
          <w:rtl/>
          <w:lang w:bidi="fa-IR"/>
        </w:rPr>
      </w:pPr>
      <w:r>
        <w:rPr>
          <w:rtl/>
          <w:lang w:bidi="fa-IR"/>
        </w:rPr>
        <w:t xml:space="preserve">أقول : ورجّح الذهبي روايته عنها </w:t>
      </w:r>
      <w:r w:rsidR="00300A34">
        <w:rPr>
          <w:rtl/>
          <w:lang w:bidi="fa-IR"/>
        </w:rPr>
        <w:t>-</w:t>
      </w:r>
      <w:r>
        <w:rPr>
          <w:rtl/>
          <w:lang w:bidi="fa-IR"/>
        </w:rPr>
        <w:t xml:space="preserve"> سير أعلام النبلاء 5 / 288 </w:t>
      </w:r>
      <w:r w:rsidR="00300A34">
        <w:rPr>
          <w:rtl/>
          <w:lang w:bidi="fa-IR"/>
        </w:rPr>
        <w:t>-</w:t>
      </w:r>
      <w:r>
        <w:rPr>
          <w:rtl/>
          <w:lang w:bidi="fa-IR"/>
        </w:rPr>
        <w:t xml:space="preserve"> فقد قال : حبيب بن أبي ثابت الإمام الحافظ</w:t>
      </w:r>
      <w:r w:rsidR="004C397E">
        <w:rPr>
          <w:rtl/>
          <w:lang w:bidi="fa-IR"/>
        </w:rPr>
        <w:t>،</w:t>
      </w:r>
      <w:r>
        <w:rPr>
          <w:rtl/>
          <w:lang w:bidi="fa-IR"/>
        </w:rPr>
        <w:t xml:space="preserve"> فقيه الكوفة</w:t>
      </w:r>
      <w:r w:rsidR="004C397E">
        <w:rPr>
          <w:rtl/>
          <w:lang w:bidi="fa-IR"/>
        </w:rPr>
        <w:t>،</w:t>
      </w:r>
      <w:r>
        <w:rPr>
          <w:rtl/>
          <w:lang w:bidi="fa-IR"/>
        </w:rPr>
        <w:t xml:space="preserve"> أبو يحيى القرشي الأسدي مولاهم</w:t>
      </w:r>
      <w:r w:rsidR="004C397E">
        <w:rPr>
          <w:rtl/>
          <w:lang w:bidi="fa-IR"/>
        </w:rPr>
        <w:t>،</w:t>
      </w:r>
      <w:r>
        <w:rPr>
          <w:rtl/>
          <w:lang w:bidi="fa-IR"/>
        </w:rPr>
        <w:t xml:space="preserve"> واسم أبيه قيس بن دينار</w:t>
      </w:r>
      <w:r w:rsidR="004C397E">
        <w:rPr>
          <w:rtl/>
          <w:lang w:bidi="fa-IR"/>
        </w:rPr>
        <w:t>،</w:t>
      </w:r>
      <w:r>
        <w:rPr>
          <w:rtl/>
          <w:lang w:bidi="fa-IR"/>
        </w:rPr>
        <w:t xml:space="preserve"> وقيل : قيس بن هند</w:t>
      </w:r>
      <w:r w:rsidR="004C397E">
        <w:rPr>
          <w:rtl/>
          <w:lang w:bidi="fa-IR"/>
        </w:rPr>
        <w:t>،</w:t>
      </w:r>
      <w:r>
        <w:rPr>
          <w:rtl/>
          <w:lang w:bidi="fa-IR"/>
        </w:rPr>
        <w:t xml:space="preserve"> ويقال : هند . حدّث عن ابن عمر</w:t>
      </w:r>
      <w:r w:rsidR="004C397E">
        <w:rPr>
          <w:rtl/>
          <w:lang w:bidi="fa-IR"/>
        </w:rPr>
        <w:t>،</w:t>
      </w:r>
      <w:r>
        <w:rPr>
          <w:rtl/>
          <w:lang w:bidi="fa-IR"/>
        </w:rPr>
        <w:t xml:space="preserve"> وابن عبّاس</w:t>
      </w:r>
      <w:r w:rsidR="004C397E">
        <w:rPr>
          <w:rtl/>
          <w:lang w:bidi="fa-IR"/>
        </w:rPr>
        <w:t>،</w:t>
      </w:r>
      <w:r>
        <w:rPr>
          <w:rtl/>
          <w:lang w:bidi="fa-IR"/>
        </w:rPr>
        <w:t xml:space="preserve"> واُمّ سلمة</w:t>
      </w:r>
      <w:r w:rsidR="004C397E">
        <w:rPr>
          <w:rtl/>
          <w:lang w:bidi="fa-IR"/>
        </w:rPr>
        <w:t>،</w:t>
      </w:r>
      <w:r>
        <w:rPr>
          <w:rtl/>
          <w:lang w:bidi="fa-IR"/>
        </w:rPr>
        <w:t xml:space="preserve"> وقيل [ أقول : والقيل مشعر بتمريض القول</w:t>
      </w:r>
      <w:r w:rsidR="004C397E">
        <w:rPr>
          <w:rtl/>
          <w:lang w:bidi="fa-IR"/>
        </w:rPr>
        <w:t>،</w:t>
      </w:r>
      <w:r>
        <w:rPr>
          <w:rtl/>
          <w:lang w:bidi="fa-IR"/>
        </w:rPr>
        <w:t xml:space="preserve"> هو قول أبي زرعة</w:t>
      </w:r>
      <w:r w:rsidR="004C397E">
        <w:rPr>
          <w:rtl/>
          <w:lang w:bidi="fa-IR"/>
        </w:rPr>
        <w:t>،</w:t>
      </w:r>
      <w:r>
        <w:rPr>
          <w:rtl/>
          <w:lang w:bidi="fa-IR"/>
        </w:rPr>
        <w:t xml:space="preserve"> كما في تحفة التحصيل في ذكر رواة المراسيل 1 / 60 ] : لم يسمع منهم</w:t>
      </w:r>
      <w:r w:rsidR="004C397E">
        <w:rPr>
          <w:rtl/>
          <w:lang w:bidi="fa-IR"/>
        </w:rPr>
        <w:t>،</w:t>
      </w:r>
      <w:r>
        <w:rPr>
          <w:rtl/>
          <w:lang w:bidi="fa-IR"/>
        </w:rPr>
        <w:t xml:space="preserve"> وحديثه عنهما في ابن ماجه . . . إلخ</w:t>
      </w:r>
      <w:r w:rsidR="007920B3">
        <w:rPr>
          <w:rtl/>
          <w:lang w:bidi="fa-IR"/>
        </w:rPr>
        <w:t>.</w:t>
      </w:r>
    </w:p>
    <w:p w:rsidR="007920B3" w:rsidRDefault="008766D8" w:rsidP="007B542B">
      <w:pPr>
        <w:pStyle w:val="libFootnote0"/>
        <w:rPr>
          <w:rtl/>
          <w:lang w:bidi="fa-IR"/>
        </w:rPr>
      </w:pPr>
      <w:r>
        <w:rPr>
          <w:rtl/>
          <w:lang w:bidi="fa-IR"/>
        </w:rPr>
        <w:t>وقال الذهبي في سير أعلام النبلاء 5 / 288 : . . . وقال أحمد بن يونس</w:t>
      </w:r>
      <w:r w:rsidR="004C397E">
        <w:rPr>
          <w:rtl/>
          <w:lang w:bidi="fa-IR"/>
        </w:rPr>
        <w:t>،</w:t>
      </w:r>
      <w:r>
        <w:rPr>
          <w:rtl/>
          <w:lang w:bidi="fa-IR"/>
        </w:rPr>
        <w:t xml:space="preserve"> عن أبي بكر بن عياش : كان بالكوفة ثلاثة ليس لهم رابع ؛ حبيب بن أبي ثابت</w:t>
      </w:r>
      <w:r w:rsidR="004C397E">
        <w:rPr>
          <w:rtl/>
          <w:lang w:bidi="fa-IR"/>
        </w:rPr>
        <w:t>،</w:t>
      </w:r>
      <w:r>
        <w:rPr>
          <w:rtl/>
          <w:lang w:bidi="fa-IR"/>
        </w:rPr>
        <w:t xml:space="preserve"> والحكم</w:t>
      </w:r>
      <w:r w:rsidR="004C397E">
        <w:rPr>
          <w:rtl/>
          <w:lang w:bidi="fa-IR"/>
        </w:rPr>
        <w:t>،</w:t>
      </w:r>
      <w:r>
        <w:rPr>
          <w:rtl/>
          <w:lang w:bidi="fa-IR"/>
        </w:rPr>
        <w:t xml:space="preserve"> وحمّاد</w:t>
      </w:r>
      <w:r w:rsidR="004C397E">
        <w:rPr>
          <w:rtl/>
          <w:lang w:bidi="fa-IR"/>
        </w:rPr>
        <w:t>،</w:t>
      </w:r>
      <w:r>
        <w:rPr>
          <w:rtl/>
          <w:lang w:bidi="fa-IR"/>
        </w:rPr>
        <w:t xml:space="preserve"> كانوا من أصحاب الفُتيا</w:t>
      </w:r>
      <w:r w:rsidR="004C397E">
        <w:rPr>
          <w:rtl/>
          <w:lang w:bidi="fa-IR"/>
        </w:rPr>
        <w:t>،</w:t>
      </w:r>
      <w:r>
        <w:rPr>
          <w:rtl/>
          <w:lang w:bidi="fa-IR"/>
        </w:rPr>
        <w:t xml:space="preserve"> ولم يكن أحد بالكوفة </w:t>
      </w:r>
      <w:r w:rsidR="0087599F">
        <w:rPr>
          <w:rtl/>
          <w:lang w:bidi="fa-IR"/>
        </w:rPr>
        <w:t>إلّا</w:t>
      </w:r>
      <w:r>
        <w:rPr>
          <w:rtl/>
          <w:lang w:bidi="fa-IR"/>
        </w:rPr>
        <w:t xml:space="preserve"> يذلّ لحبيب</w:t>
      </w:r>
      <w:r w:rsidR="007920B3">
        <w:rPr>
          <w:rtl/>
          <w:lang w:bidi="fa-IR"/>
        </w:rPr>
        <w:t>.</w:t>
      </w:r>
    </w:p>
    <w:p w:rsidR="007920B3" w:rsidRDefault="008766D8" w:rsidP="007B542B">
      <w:pPr>
        <w:pStyle w:val="libFootnote0"/>
        <w:rPr>
          <w:rtl/>
          <w:lang w:bidi="fa-IR"/>
        </w:rPr>
      </w:pPr>
      <w:r>
        <w:rPr>
          <w:rtl/>
          <w:lang w:bidi="fa-IR"/>
        </w:rPr>
        <w:t>وقال أحمد العجلي : كوفي تابعي ثقة</w:t>
      </w:r>
      <w:r w:rsidR="004C397E">
        <w:rPr>
          <w:rtl/>
          <w:lang w:bidi="fa-IR"/>
        </w:rPr>
        <w:t>،</w:t>
      </w:r>
      <w:r>
        <w:rPr>
          <w:rtl/>
          <w:lang w:bidi="fa-IR"/>
        </w:rPr>
        <w:t xml:space="preserve"> كان مفتي الكوفة قبل حمّاد بن أبي سُليمان . وقال ابن المبارك عن سفيان : حدّثنا حبيب بن أبي ثابت</w:t>
      </w:r>
      <w:r w:rsidR="004C397E">
        <w:rPr>
          <w:rtl/>
          <w:lang w:bidi="fa-IR"/>
        </w:rPr>
        <w:t>،</w:t>
      </w:r>
      <w:r>
        <w:rPr>
          <w:rtl/>
          <w:lang w:bidi="fa-IR"/>
        </w:rPr>
        <w:t xml:space="preserve"> وكان دعامة</w:t>
      </w:r>
      <w:r w:rsidR="004C397E">
        <w:rPr>
          <w:rtl/>
          <w:lang w:bidi="fa-IR"/>
        </w:rPr>
        <w:t>،</w:t>
      </w:r>
      <w:r>
        <w:rPr>
          <w:rtl/>
          <w:lang w:bidi="fa-IR"/>
        </w:rPr>
        <w:t xml:space="preserve"> أو كلمة نحوها . وروى أبو بكر بن عيّاش</w:t>
      </w:r>
      <w:r w:rsidR="004C397E">
        <w:rPr>
          <w:rtl/>
          <w:lang w:bidi="fa-IR"/>
        </w:rPr>
        <w:t>،</w:t>
      </w:r>
      <w:r>
        <w:rPr>
          <w:rtl/>
          <w:lang w:bidi="fa-IR"/>
        </w:rPr>
        <w:t xml:space="preserve"> عن أبي يحيى القتّات</w:t>
      </w:r>
      <w:r w:rsidR="004C397E">
        <w:rPr>
          <w:rtl/>
          <w:lang w:bidi="fa-IR"/>
        </w:rPr>
        <w:t>،</w:t>
      </w:r>
      <w:r>
        <w:rPr>
          <w:rtl/>
          <w:lang w:bidi="fa-IR"/>
        </w:rPr>
        <w:t xml:space="preserve"> قال : قدمت الطائف مع حبيب بن أبي ثابت</w:t>
      </w:r>
      <w:r w:rsidR="004C397E">
        <w:rPr>
          <w:rtl/>
          <w:lang w:bidi="fa-IR"/>
        </w:rPr>
        <w:t>،</w:t>
      </w:r>
      <w:r>
        <w:rPr>
          <w:rtl/>
          <w:lang w:bidi="fa-IR"/>
        </w:rPr>
        <w:t xml:space="preserve"> فكأنّما قدم عليهم نبيٌّ . قال أحمد بن سعد بن أبي مريم</w:t>
      </w:r>
      <w:r w:rsidR="004C397E">
        <w:rPr>
          <w:rtl/>
          <w:lang w:bidi="fa-IR"/>
        </w:rPr>
        <w:t>،</w:t>
      </w:r>
      <w:r>
        <w:rPr>
          <w:rtl/>
          <w:lang w:bidi="fa-IR"/>
        </w:rPr>
        <w:t xml:space="preserve"> عن يحيى : ثقة حُجّة</w:t>
      </w:r>
      <w:r w:rsidR="007920B3">
        <w:rPr>
          <w:rtl/>
          <w:lang w:bidi="fa-IR"/>
        </w:rPr>
        <w:t>.</w:t>
      </w:r>
    </w:p>
    <w:p w:rsidR="008766D8" w:rsidRDefault="008766D8" w:rsidP="007B542B">
      <w:pPr>
        <w:pStyle w:val="libFootnote0"/>
        <w:rPr>
          <w:rtl/>
          <w:lang w:bidi="fa-IR"/>
        </w:rPr>
      </w:pPr>
      <w:r>
        <w:rPr>
          <w:rtl/>
          <w:lang w:bidi="fa-IR"/>
        </w:rPr>
        <w:t>وقال الذهبي أيضاً في كتاب الكاشف في مَنْ له رواية في كتب الستّة 1 / 307 : حبيب بن أبي ثابت الأسدي</w:t>
      </w:r>
      <w:r w:rsidR="004C397E">
        <w:rPr>
          <w:rtl/>
          <w:lang w:bidi="fa-IR"/>
        </w:rPr>
        <w:t>،</w:t>
      </w:r>
      <w:r>
        <w:rPr>
          <w:rtl/>
          <w:lang w:bidi="fa-IR"/>
        </w:rPr>
        <w:t xml:space="preserve"> عن ابن عبّاس</w:t>
      </w:r>
      <w:r w:rsidR="004C397E">
        <w:rPr>
          <w:rtl/>
          <w:lang w:bidi="fa-IR"/>
        </w:rPr>
        <w:t>،</w:t>
      </w:r>
      <w:r>
        <w:rPr>
          <w:rtl/>
          <w:lang w:bidi="fa-IR"/>
        </w:rPr>
        <w:t xml:space="preserve"> وزيد بن أرقم</w:t>
      </w:r>
      <w:r w:rsidR="004C397E">
        <w:rPr>
          <w:rtl/>
          <w:lang w:bidi="fa-IR"/>
        </w:rPr>
        <w:t>،</w:t>
      </w:r>
      <w:r>
        <w:rPr>
          <w:rtl/>
          <w:lang w:bidi="fa-IR"/>
        </w:rPr>
        <w:t xml:space="preserve"> وعنه شعبة</w:t>
      </w:r>
      <w:r w:rsidR="004C397E">
        <w:rPr>
          <w:rtl/>
          <w:lang w:bidi="fa-IR"/>
        </w:rPr>
        <w:t>،</w:t>
      </w:r>
      <w:r>
        <w:rPr>
          <w:rtl/>
          <w:lang w:bidi="fa-IR"/>
        </w:rPr>
        <w:t xml:space="preserve"> وسفيان</w:t>
      </w:r>
      <w:r w:rsidR="004C397E">
        <w:rPr>
          <w:rtl/>
          <w:lang w:bidi="fa-IR"/>
        </w:rPr>
        <w:t>،</w:t>
      </w:r>
      <w:r>
        <w:rPr>
          <w:rtl/>
          <w:lang w:bidi="fa-IR"/>
        </w:rPr>
        <w:t xml:space="preserve"> كان ثقة</w:t>
      </w:r>
      <w:r w:rsidR="004C397E">
        <w:rPr>
          <w:rtl/>
          <w:lang w:bidi="fa-IR"/>
        </w:rPr>
        <w:t>،</w:t>
      </w:r>
      <w:r>
        <w:rPr>
          <w:rtl/>
          <w:lang w:bidi="fa-IR"/>
        </w:rPr>
        <w:t xml:space="preserve"> مجتهداً</w:t>
      </w:r>
      <w:r w:rsidR="004C397E">
        <w:rPr>
          <w:rtl/>
          <w:lang w:bidi="fa-IR"/>
        </w:rPr>
        <w:t>،</w:t>
      </w:r>
      <w:r>
        <w:rPr>
          <w:rtl/>
          <w:lang w:bidi="fa-IR"/>
        </w:rPr>
        <w:t xml:space="preserve"> فقيهاً</w:t>
      </w:r>
      <w:r w:rsidR="004C397E">
        <w:rPr>
          <w:rtl/>
          <w:lang w:bidi="fa-IR"/>
        </w:rPr>
        <w:t>،</w:t>
      </w:r>
      <w:r>
        <w:rPr>
          <w:rtl/>
          <w:lang w:bidi="fa-IR"/>
        </w:rPr>
        <w:t xml:space="preserve"> مات 119 . =</w:t>
      </w:r>
    </w:p>
    <w:p w:rsidR="008766D8" w:rsidRDefault="0092131B" w:rsidP="008766D8">
      <w:pPr>
        <w:pStyle w:val="libNormal"/>
        <w:rPr>
          <w:rtl/>
          <w:lang w:bidi="fa-IR"/>
        </w:rPr>
      </w:pPr>
      <w:r>
        <w:rPr>
          <w:rtl/>
          <w:lang w:bidi="fa-IR"/>
        </w:rPr>
        <w:br w:type="page"/>
      </w:r>
    </w:p>
    <w:p w:rsidR="008766D8" w:rsidRDefault="008766D8" w:rsidP="008766D8">
      <w:pPr>
        <w:pStyle w:val="libNormal"/>
        <w:rPr>
          <w:rtl/>
          <w:lang w:bidi="fa-IR"/>
        </w:rPr>
      </w:pPr>
      <w:r>
        <w:rPr>
          <w:rtl/>
          <w:lang w:bidi="fa-IR"/>
        </w:rPr>
        <w:lastRenderedPageBreak/>
        <w:t>وذكره سبط ابن الجوزي</w:t>
      </w:r>
      <w:r w:rsidR="004C397E">
        <w:rPr>
          <w:rtl/>
          <w:lang w:bidi="fa-IR"/>
        </w:rPr>
        <w:t>،</w:t>
      </w:r>
      <w:r>
        <w:rPr>
          <w:rtl/>
          <w:lang w:bidi="fa-IR"/>
        </w:rPr>
        <w:t xml:space="preserve"> عن الزهري قال : حكى الزهري</w:t>
      </w:r>
      <w:r w:rsidR="004C397E">
        <w:rPr>
          <w:rtl/>
          <w:lang w:bidi="fa-IR"/>
        </w:rPr>
        <w:t>،</w:t>
      </w:r>
      <w:r>
        <w:rPr>
          <w:rtl/>
          <w:lang w:bidi="fa-IR"/>
        </w:rPr>
        <w:t xml:space="preserve"> عن اُمِّ سلمة قالت : ما سمعت نوح الجنّ </w:t>
      </w:r>
      <w:r w:rsidR="0087599F">
        <w:rPr>
          <w:rtl/>
          <w:lang w:bidi="fa-IR"/>
        </w:rPr>
        <w:t>إلّا</w:t>
      </w:r>
      <w:r>
        <w:rPr>
          <w:rtl/>
          <w:lang w:bidi="fa-IR"/>
        </w:rPr>
        <w:t xml:space="preserve"> في الليلة التي قُتِلَ فيها الحُسين (</w:t>
      </w:r>
      <w:r w:rsidR="00300A34" w:rsidRPr="00300A34">
        <w:rPr>
          <w:rStyle w:val="libAlaemChar"/>
          <w:rtl/>
        </w:rPr>
        <w:t>عليه‌السلام</w:t>
      </w:r>
      <w:r>
        <w:rPr>
          <w:rtl/>
          <w:lang w:bidi="fa-IR"/>
        </w:rPr>
        <w:t>)</w:t>
      </w:r>
      <w:r w:rsidR="004C397E">
        <w:rPr>
          <w:rtl/>
          <w:lang w:bidi="fa-IR"/>
        </w:rPr>
        <w:t>،</w:t>
      </w:r>
      <w:r>
        <w:rPr>
          <w:rtl/>
          <w:lang w:bidi="fa-IR"/>
        </w:rPr>
        <w:t xml:space="preserve"> سمعت قائلاً يقول :</w:t>
      </w:r>
    </w:p>
    <w:tbl>
      <w:tblPr>
        <w:tblStyle w:val="TableGrid"/>
        <w:bidiVisual/>
        <w:tblW w:w="4562" w:type="pct"/>
        <w:tblInd w:w="384" w:type="dxa"/>
        <w:tblLook w:val="01E0"/>
      </w:tblPr>
      <w:tblGrid>
        <w:gridCol w:w="3537"/>
        <w:gridCol w:w="272"/>
        <w:gridCol w:w="3501"/>
      </w:tblGrid>
      <w:tr w:rsidR="007B542B" w:rsidTr="005E5738">
        <w:trPr>
          <w:trHeight w:val="350"/>
        </w:trPr>
        <w:tc>
          <w:tcPr>
            <w:tcW w:w="3920" w:type="dxa"/>
            <w:shd w:val="clear" w:color="auto" w:fill="auto"/>
          </w:tcPr>
          <w:p w:rsidR="007B542B" w:rsidRDefault="007B542B" w:rsidP="005E5738">
            <w:pPr>
              <w:pStyle w:val="libPoem"/>
            </w:pPr>
            <w:r>
              <w:rPr>
                <w:rtl/>
                <w:lang w:bidi="fa-IR"/>
              </w:rPr>
              <w:t>ألا يا عينُ فاحتفلي بجَهدِ</w:t>
            </w:r>
            <w:r w:rsidRPr="00725071">
              <w:rPr>
                <w:rStyle w:val="libPoemTiniChar0"/>
                <w:rtl/>
              </w:rPr>
              <w:br/>
              <w:t> </w:t>
            </w:r>
          </w:p>
        </w:tc>
        <w:tc>
          <w:tcPr>
            <w:tcW w:w="279" w:type="dxa"/>
            <w:shd w:val="clear" w:color="auto" w:fill="auto"/>
          </w:tcPr>
          <w:p w:rsidR="007B542B" w:rsidRDefault="007B542B" w:rsidP="005E5738">
            <w:pPr>
              <w:pStyle w:val="libPoem"/>
              <w:rPr>
                <w:rtl/>
              </w:rPr>
            </w:pPr>
          </w:p>
        </w:tc>
        <w:tc>
          <w:tcPr>
            <w:tcW w:w="3881" w:type="dxa"/>
            <w:shd w:val="clear" w:color="auto" w:fill="auto"/>
          </w:tcPr>
          <w:p w:rsidR="007B542B" w:rsidRDefault="007B542B" w:rsidP="005E5738">
            <w:pPr>
              <w:pStyle w:val="libPoem"/>
            </w:pPr>
            <w:r>
              <w:rPr>
                <w:rtl/>
                <w:lang w:bidi="fa-IR"/>
              </w:rPr>
              <w:t>ومَنْ يبكي على الشهداءِ بعدي</w:t>
            </w:r>
            <w:r w:rsidRPr="00725071">
              <w:rPr>
                <w:rStyle w:val="libPoemTiniChar0"/>
                <w:rtl/>
              </w:rPr>
              <w:br/>
              <w:t> </w:t>
            </w:r>
          </w:p>
        </w:tc>
      </w:tr>
      <w:tr w:rsidR="007B542B" w:rsidTr="005E5738">
        <w:trPr>
          <w:trHeight w:val="350"/>
        </w:trPr>
        <w:tc>
          <w:tcPr>
            <w:tcW w:w="3920" w:type="dxa"/>
          </w:tcPr>
          <w:p w:rsidR="007B542B" w:rsidRDefault="007B542B" w:rsidP="005E5738">
            <w:pPr>
              <w:pStyle w:val="libPoem"/>
            </w:pPr>
            <w:r>
              <w:rPr>
                <w:rtl/>
                <w:lang w:bidi="fa-IR"/>
              </w:rPr>
              <w:t>على رهطٍ تقودهم المنايا</w:t>
            </w:r>
            <w:r w:rsidRPr="00725071">
              <w:rPr>
                <w:rStyle w:val="libPoemTiniChar0"/>
                <w:rtl/>
              </w:rPr>
              <w:br/>
              <w:t> </w:t>
            </w:r>
          </w:p>
        </w:tc>
        <w:tc>
          <w:tcPr>
            <w:tcW w:w="279" w:type="dxa"/>
          </w:tcPr>
          <w:p w:rsidR="007B542B" w:rsidRDefault="007B542B" w:rsidP="005E5738">
            <w:pPr>
              <w:pStyle w:val="libPoem"/>
              <w:rPr>
                <w:rtl/>
              </w:rPr>
            </w:pPr>
          </w:p>
        </w:tc>
        <w:tc>
          <w:tcPr>
            <w:tcW w:w="3881" w:type="dxa"/>
          </w:tcPr>
          <w:p w:rsidR="007B542B" w:rsidRDefault="007B542B" w:rsidP="005E5738">
            <w:pPr>
              <w:pStyle w:val="libPoem"/>
            </w:pPr>
            <w:r>
              <w:rPr>
                <w:rtl/>
                <w:lang w:bidi="fa-IR"/>
              </w:rPr>
              <w:t>إلى متجبِّرٍ في مـُلكِ عبدِ</w:t>
            </w:r>
            <w:r w:rsidRPr="007B542B">
              <w:rPr>
                <w:rStyle w:val="libFootnotenumChar"/>
                <w:rtl/>
              </w:rPr>
              <w:t>(1)</w:t>
            </w:r>
            <w:r w:rsidRPr="00725071">
              <w:rPr>
                <w:rStyle w:val="libPoemTiniChar0"/>
                <w:rtl/>
              </w:rPr>
              <w:br/>
              <w:t> </w:t>
            </w:r>
          </w:p>
        </w:tc>
      </w:tr>
    </w:tbl>
    <w:p w:rsidR="008766D8" w:rsidRDefault="008766D8" w:rsidP="007B542B">
      <w:pPr>
        <w:pStyle w:val="libBold1"/>
        <w:rPr>
          <w:rtl/>
          <w:lang w:bidi="fa-IR"/>
        </w:rPr>
      </w:pPr>
      <w:r>
        <w:rPr>
          <w:rtl/>
          <w:lang w:bidi="fa-IR"/>
        </w:rPr>
        <w:t>الرثاءُ الرابع للجنِّ</w:t>
      </w:r>
    </w:p>
    <w:p w:rsidR="0092131B" w:rsidRDefault="008766D8" w:rsidP="008766D8">
      <w:pPr>
        <w:pStyle w:val="libNormal"/>
        <w:rPr>
          <w:rtl/>
          <w:lang w:bidi="fa-IR"/>
        </w:rPr>
      </w:pPr>
      <w:r>
        <w:rPr>
          <w:rtl/>
          <w:lang w:bidi="fa-IR"/>
        </w:rPr>
        <w:t>ذكره سبط ابن الجوزي</w:t>
      </w:r>
      <w:r w:rsidR="004C397E">
        <w:rPr>
          <w:rtl/>
          <w:lang w:bidi="fa-IR"/>
        </w:rPr>
        <w:t>،</w:t>
      </w:r>
      <w:r>
        <w:rPr>
          <w:rtl/>
          <w:lang w:bidi="fa-IR"/>
        </w:rPr>
        <w:t xml:space="preserve"> والحُسيني الشافعي</w:t>
      </w:r>
      <w:r w:rsidR="004C397E">
        <w:rPr>
          <w:rtl/>
          <w:lang w:bidi="fa-IR"/>
        </w:rPr>
        <w:t>،</w:t>
      </w:r>
      <w:r>
        <w:rPr>
          <w:rtl/>
          <w:lang w:bidi="fa-IR"/>
        </w:rPr>
        <w:t xml:space="preserve"> واللفظ للأوّل قال : وقال الشعبي : سمع أهل الكوفة قائلاً يقول في جوف الليل :</w:t>
      </w:r>
    </w:p>
    <w:tbl>
      <w:tblPr>
        <w:tblStyle w:val="TableGrid"/>
        <w:bidiVisual/>
        <w:tblW w:w="4562" w:type="pct"/>
        <w:tblInd w:w="384" w:type="dxa"/>
        <w:tblLook w:val="01E0"/>
      </w:tblPr>
      <w:tblGrid>
        <w:gridCol w:w="3540"/>
        <w:gridCol w:w="272"/>
        <w:gridCol w:w="3498"/>
      </w:tblGrid>
      <w:tr w:rsidR="007B542B" w:rsidTr="005E5738">
        <w:trPr>
          <w:trHeight w:val="350"/>
        </w:trPr>
        <w:tc>
          <w:tcPr>
            <w:tcW w:w="3920" w:type="dxa"/>
            <w:shd w:val="clear" w:color="auto" w:fill="auto"/>
          </w:tcPr>
          <w:p w:rsidR="007B542B" w:rsidRDefault="007B542B" w:rsidP="005E5738">
            <w:pPr>
              <w:pStyle w:val="libPoem"/>
            </w:pPr>
            <w:r>
              <w:rPr>
                <w:rtl/>
                <w:lang w:bidi="fa-IR"/>
              </w:rPr>
              <w:t>أبكي قتيلاً بكربلاءِ</w:t>
            </w:r>
            <w:r w:rsidRPr="00725071">
              <w:rPr>
                <w:rStyle w:val="libPoemTiniChar0"/>
                <w:rtl/>
              </w:rPr>
              <w:br/>
              <w:t> </w:t>
            </w:r>
          </w:p>
        </w:tc>
        <w:tc>
          <w:tcPr>
            <w:tcW w:w="279" w:type="dxa"/>
            <w:shd w:val="clear" w:color="auto" w:fill="auto"/>
          </w:tcPr>
          <w:p w:rsidR="007B542B" w:rsidRDefault="007B542B" w:rsidP="005E5738">
            <w:pPr>
              <w:pStyle w:val="libPoem"/>
              <w:rPr>
                <w:rtl/>
              </w:rPr>
            </w:pPr>
          </w:p>
        </w:tc>
        <w:tc>
          <w:tcPr>
            <w:tcW w:w="3881" w:type="dxa"/>
            <w:shd w:val="clear" w:color="auto" w:fill="auto"/>
          </w:tcPr>
          <w:p w:rsidR="007B542B" w:rsidRDefault="007B542B" w:rsidP="005E5738">
            <w:pPr>
              <w:pStyle w:val="libPoem"/>
            </w:pPr>
            <w:r>
              <w:rPr>
                <w:rtl/>
                <w:lang w:bidi="fa-IR"/>
              </w:rPr>
              <w:t>مضرَّجَ الجسمِ بالدماءِ</w:t>
            </w:r>
            <w:r w:rsidRPr="00725071">
              <w:rPr>
                <w:rStyle w:val="libPoemTiniChar0"/>
                <w:rtl/>
              </w:rPr>
              <w:br/>
              <w:t> </w:t>
            </w:r>
          </w:p>
        </w:tc>
      </w:tr>
      <w:tr w:rsidR="007B542B" w:rsidTr="005E5738">
        <w:trPr>
          <w:trHeight w:val="350"/>
        </w:trPr>
        <w:tc>
          <w:tcPr>
            <w:tcW w:w="3920" w:type="dxa"/>
          </w:tcPr>
          <w:p w:rsidR="007B542B" w:rsidRDefault="007B542B" w:rsidP="005E5738">
            <w:pPr>
              <w:pStyle w:val="libPoem"/>
            </w:pPr>
            <w:r>
              <w:rPr>
                <w:rtl/>
                <w:lang w:bidi="fa-IR"/>
              </w:rPr>
              <w:t>أبكي قتيلَ الطغاةِ ظلم</w:t>
            </w:r>
            <w:r w:rsidRPr="00725071">
              <w:rPr>
                <w:rStyle w:val="libPoemTiniChar0"/>
                <w:rtl/>
              </w:rPr>
              <w:br/>
              <w:t> </w:t>
            </w:r>
          </w:p>
        </w:tc>
        <w:tc>
          <w:tcPr>
            <w:tcW w:w="279" w:type="dxa"/>
          </w:tcPr>
          <w:p w:rsidR="007B542B" w:rsidRDefault="007B542B" w:rsidP="005E5738">
            <w:pPr>
              <w:pStyle w:val="libPoem"/>
              <w:rPr>
                <w:rtl/>
              </w:rPr>
            </w:pPr>
          </w:p>
        </w:tc>
        <w:tc>
          <w:tcPr>
            <w:tcW w:w="3881" w:type="dxa"/>
          </w:tcPr>
          <w:p w:rsidR="007B542B" w:rsidRDefault="007B542B" w:rsidP="005E5738">
            <w:pPr>
              <w:pStyle w:val="libPoem"/>
            </w:pPr>
            <w:r>
              <w:rPr>
                <w:rtl/>
                <w:lang w:bidi="fa-IR"/>
              </w:rPr>
              <w:t>بغيرِ جرمٍ سوى الوفاءِ</w:t>
            </w:r>
            <w:r w:rsidRPr="00725071">
              <w:rPr>
                <w:rStyle w:val="libPoemTiniChar0"/>
                <w:rtl/>
              </w:rPr>
              <w:br/>
              <w:t> </w:t>
            </w:r>
          </w:p>
        </w:tc>
      </w:tr>
      <w:tr w:rsidR="007B542B" w:rsidTr="005E5738">
        <w:trPr>
          <w:trHeight w:val="350"/>
        </w:trPr>
        <w:tc>
          <w:tcPr>
            <w:tcW w:w="3920" w:type="dxa"/>
          </w:tcPr>
          <w:p w:rsidR="007B542B" w:rsidRDefault="007B542B" w:rsidP="005E5738">
            <w:pPr>
              <w:pStyle w:val="libPoem"/>
            </w:pPr>
            <w:r>
              <w:rPr>
                <w:rtl/>
                <w:lang w:bidi="fa-IR"/>
              </w:rPr>
              <w:t>أبكي قتيلاً بكى عليه</w:t>
            </w:r>
            <w:r w:rsidRPr="00725071">
              <w:rPr>
                <w:rStyle w:val="libPoemTiniChar0"/>
                <w:rtl/>
              </w:rPr>
              <w:br/>
              <w:t> </w:t>
            </w:r>
          </w:p>
        </w:tc>
        <w:tc>
          <w:tcPr>
            <w:tcW w:w="279" w:type="dxa"/>
          </w:tcPr>
          <w:p w:rsidR="007B542B" w:rsidRDefault="007B542B" w:rsidP="005E5738">
            <w:pPr>
              <w:pStyle w:val="libPoem"/>
              <w:rPr>
                <w:rtl/>
              </w:rPr>
            </w:pPr>
          </w:p>
        </w:tc>
        <w:tc>
          <w:tcPr>
            <w:tcW w:w="3881" w:type="dxa"/>
          </w:tcPr>
          <w:p w:rsidR="007B542B" w:rsidRDefault="007B542B" w:rsidP="005E5738">
            <w:pPr>
              <w:pStyle w:val="libPoem"/>
            </w:pPr>
            <w:r>
              <w:rPr>
                <w:rtl/>
                <w:lang w:bidi="fa-IR"/>
              </w:rPr>
              <w:t>من ساكني الأرضِ والسّماءِ</w:t>
            </w:r>
            <w:r w:rsidRPr="00725071">
              <w:rPr>
                <w:rStyle w:val="libPoemTiniChar0"/>
                <w:rtl/>
              </w:rPr>
              <w:br/>
              <w:t> </w:t>
            </w:r>
          </w:p>
        </w:tc>
      </w:tr>
      <w:tr w:rsidR="007B542B" w:rsidTr="005E5738">
        <w:trPr>
          <w:trHeight w:val="350"/>
        </w:trPr>
        <w:tc>
          <w:tcPr>
            <w:tcW w:w="3920" w:type="dxa"/>
          </w:tcPr>
          <w:p w:rsidR="007B542B" w:rsidRDefault="007B542B" w:rsidP="005E5738">
            <w:pPr>
              <w:pStyle w:val="libPoem"/>
            </w:pPr>
            <w:r>
              <w:rPr>
                <w:rtl/>
                <w:lang w:bidi="fa-IR"/>
              </w:rPr>
              <w:t>سبوا أهاليه</w:t>
            </w:r>
            <w:r w:rsidRPr="007B542B">
              <w:rPr>
                <w:rStyle w:val="libFootnotenumChar"/>
                <w:rtl/>
              </w:rPr>
              <w:t>(2)</w:t>
            </w:r>
            <w:r>
              <w:rPr>
                <w:rtl/>
                <w:lang w:bidi="fa-IR"/>
              </w:rPr>
              <w:t xml:space="preserve"> واستحلّو</w:t>
            </w:r>
            <w:r w:rsidRPr="00725071">
              <w:rPr>
                <w:rStyle w:val="libPoemTiniChar0"/>
                <w:rtl/>
              </w:rPr>
              <w:br/>
              <w:t> </w:t>
            </w:r>
          </w:p>
        </w:tc>
        <w:tc>
          <w:tcPr>
            <w:tcW w:w="279" w:type="dxa"/>
          </w:tcPr>
          <w:p w:rsidR="007B542B" w:rsidRDefault="007B542B" w:rsidP="005E5738">
            <w:pPr>
              <w:pStyle w:val="libPoem"/>
              <w:rPr>
                <w:rtl/>
              </w:rPr>
            </w:pPr>
          </w:p>
        </w:tc>
        <w:tc>
          <w:tcPr>
            <w:tcW w:w="3881" w:type="dxa"/>
          </w:tcPr>
          <w:p w:rsidR="007B542B" w:rsidRDefault="007B542B" w:rsidP="005E5738">
            <w:pPr>
              <w:pStyle w:val="libPoem"/>
            </w:pPr>
            <w:r>
              <w:rPr>
                <w:rtl/>
                <w:lang w:bidi="fa-IR"/>
              </w:rPr>
              <w:t>ما حرَّم اللهُ في الإماءِ</w:t>
            </w:r>
            <w:r w:rsidRPr="00725071">
              <w:rPr>
                <w:rStyle w:val="libPoemTiniChar0"/>
                <w:rtl/>
              </w:rPr>
              <w:br/>
              <w:t> </w:t>
            </w:r>
          </w:p>
        </w:tc>
      </w:tr>
      <w:tr w:rsidR="007B542B" w:rsidTr="005E5738">
        <w:trPr>
          <w:trHeight w:val="350"/>
        </w:trPr>
        <w:tc>
          <w:tcPr>
            <w:tcW w:w="3920" w:type="dxa"/>
          </w:tcPr>
          <w:p w:rsidR="007B542B" w:rsidRDefault="007B542B" w:rsidP="005E5738">
            <w:pPr>
              <w:pStyle w:val="libPoem"/>
            </w:pPr>
            <w:r>
              <w:rPr>
                <w:rtl/>
                <w:lang w:bidi="fa-IR"/>
              </w:rPr>
              <w:t>يا بأبي جسمه المـُعرَّى</w:t>
            </w:r>
            <w:r w:rsidRPr="00725071">
              <w:rPr>
                <w:rStyle w:val="libPoemTiniChar0"/>
                <w:rtl/>
              </w:rPr>
              <w:br/>
              <w:t> </w:t>
            </w:r>
          </w:p>
        </w:tc>
        <w:tc>
          <w:tcPr>
            <w:tcW w:w="279" w:type="dxa"/>
          </w:tcPr>
          <w:p w:rsidR="007B542B" w:rsidRDefault="007B542B" w:rsidP="005E5738">
            <w:pPr>
              <w:pStyle w:val="libPoem"/>
              <w:rPr>
                <w:rtl/>
              </w:rPr>
            </w:pPr>
          </w:p>
        </w:tc>
        <w:tc>
          <w:tcPr>
            <w:tcW w:w="3881" w:type="dxa"/>
          </w:tcPr>
          <w:p w:rsidR="007B542B" w:rsidRDefault="0087599F" w:rsidP="005E5738">
            <w:pPr>
              <w:pStyle w:val="libPoem"/>
            </w:pPr>
            <w:r>
              <w:rPr>
                <w:rtl/>
                <w:lang w:bidi="fa-IR"/>
              </w:rPr>
              <w:t>إلّا</w:t>
            </w:r>
            <w:r w:rsidR="007B542B">
              <w:rPr>
                <w:rtl/>
                <w:lang w:bidi="fa-IR"/>
              </w:rPr>
              <w:t xml:space="preserve"> من الدينِ والحياءِ</w:t>
            </w:r>
            <w:r w:rsidR="007B542B" w:rsidRPr="00725071">
              <w:rPr>
                <w:rStyle w:val="libPoemTiniChar0"/>
                <w:rtl/>
              </w:rPr>
              <w:br/>
              <w:t> </w:t>
            </w:r>
          </w:p>
        </w:tc>
      </w:tr>
      <w:tr w:rsidR="007B542B" w:rsidTr="005E5738">
        <w:tblPrEx>
          <w:tblLook w:val="04A0"/>
        </w:tblPrEx>
        <w:trPr>
          <w:trHeight w:val="350"/>
        </w:trPr>
        <w:tc>
          <w:tcPr>
            <w:tcW w:w="3920" w:type="dxa"/>
          </w:tcPr>
          <w:p w:rsidR="007B542B" w:rsidRDefault="007B542B" w:rsidP="005E5738">
            <w:pPr>
              <w:pStyle w:val="libPoem"/>
            </w:pPr>
            <w:r>
              <w:rPr>
                <w:rtl/>
                <w:lang w:bidi="fa-IR"/>
              </w:rPr>
              <w:t>كلُّ الرّزايا لها عزاءٌ</w:t>
            </w:r>
            <w:r w:rsidRPr="00725071">
              <w:rPr>
                <w:rStyle w:val="libPoemTiniChar0"/>
                <w:rtl/>
              </w:rPr>
              <w:br/>
              <w:t> </w:t>
            </w:r>
          </w:p>
        </w:tc>
        <w:tc>
          <w:tcPr>
            <w:tcW w:w="279" w:type="dxa"/>
          </w:tcPr>
          <w:p w:rsidR="007B542B" w:rsidRDefault="007B542B" w:rsidP="005E5738">
            <w:pPr>
              <w:pStyle w:val="libPoem"/>
              <w:rPr>
                <w:rtl/>
              </w:rPr>
            </w:pPr>
          </w:p>
        </w:tc>
        <w:tc>
          <w:tcPr>
            <w:tcW w:w="3881" w:type="dxa"/>
          </w:tcPr>
          <w:p w:rsidR="007B542B" w:rsidRDefault="007B542B" w:rsidP="005E5738">
            <w:pPr>
              <w:pStyle w:val="libPoem"/>
            </w:pPr>
            <w:r>
              <w:rPr>
                <w:rtl/>
                <w:lang w:bidi="fa-IR"/>
              </w:rPr>
              <w:t>وما لذا الرّزءِ عن عزاءِ</w:t>
            </w:r>
            <w:r w:rsidRPr="007B542B">
              <w:rPr>
                <w:rStyle w:val="libFootnotenumChar"/>
                <w:rtl/>
              </w:rPr>
              <w:t>(3)</w:t>
            </w:r>
            <w:r w:rsidRPr="00725071">
              <w:rPr>
                <w:rStyle w:val="libPoemTiniChar0"/>
                <w:rtl/>
              </w:rPr>
              <w:br/>
              <w:t> </w:t>
            </w:r>
          </w:p>
        </w:tc>
      </w:tr>
    </w:tbl>
    <w:p w:rsidR="008766D8" w:rsidRDefault="0092131B" w:rsidP="0092131B">
      <w:pPr>
        <w:pStyle w:val="libLine"/>
        <w:rPr>
          <w:rtl/>
          <w:lang w:bidi="fa-IR"/>
        </w:rPr>
      </w:pPr>
      <w:r>
        <w:rPr>
          <w:rtl/>
          <w:lang w:bidi="fa-IR"/>
        </w:rPr>
        <w:t>____________________</w:t>
      </w:r>
    </w:p>
    <w:p w:rsidR="007920B3" w:rsidRDefault="008766D8" w:rsidP="007B542B">
      <w:pPr>
        <w:pStyle w:val="libFootnote0"/>
        <w:rPr>
          <w:rtl/>
          <w:lang w:bidi="fa-IR"/>
        </w:rPr>
      </w:pPr>
      <w:r>
        <w:rPr>
          <w:rtl/>
          <w:lang w:bidi="fa-IR"/>
        </w:rPr>
        <w:t>= وقال ابن حجر في تهذيب التهذيب 2 / 156 : قال البخاري عن علي بن المديني : له نحو مئتي حديث . وقال أبو بكر بن عيّاش : كان هؤلاء الثلاثة أصحاب الفُتيا ؛ حبيب بن أبي ثابت</w:t>
      </w:r>
      <w:r w:rsidR="004C397E">
        <w:rPr>
          <w:rtl/>
          <w:lang w:bidi="fa-IR"/>
        </w:rPr>
        <w:t>،</w:t>
      </w:r>
      <w:r>
        <w:rPr>
          <w:rtl/>
          <w:lang w:bidi="fa-IR"/>
        </w:rPr>
        <w:t xml:space="preserve"> والحكم</w:t>
      </w:r>
      <w:r w:rsidR="004C397E">
        <w:rPr>
          <w:rtl/>
          <w:lang w:bidi="fa-IR"/>
        </w:rPr>
        <w:t>،</w:t>
      </w:r>
      <w:r>
        <w:rPr>
          <w:rtl/>
          <w:lang w:bidi="fa-IR"/>
        </w:rPr>
        <w:t xml:space="preserve"> وحمّاد</w:t>
      </w:r>
      <w:r w:rsidR="007920B3">
        <w:rPr>
          <w:rtl/>
          <w:lang w:bidi="fa-IR"/>
        </w:rPr>
        <w:t>.</w:t>
      </w:r>
    </w:p>
    <w:p w:rsidR="007920B3" w:rsidRDefault="008766D8" w:rsidP="007B542B">
      <w:pPr>
        <w:pStyle w:val="libFootnote0"/>
        <w:rPr>
          <w:rtl/>
          <w:lang w:bidi="fa-IR"/>
        </w:rPr>
      </w:pPr>
      <w:r>
        <w:rPr>
          <w:rtl/>
          <w:lang w:bidi="fa-IR"/>
        </w:rPr>
        <w:t xml:space="preserve">(1) تذكرة الخواصّ </w:t>
      </w:r>
      <w:r w:rsidR="00300A34">
        <w:rPr>
          <w:rtl/>
          <w:lang w:bidi="fa-IR"/>
        </w:rPr>
        <w:t>-</w:t>
      </w:r>
      <w:r>
        <w:rPr>
          <w:rtl/>
          <w:lang w:bidi="fa-IR"/>
        </w:rPr>
        <w:t xml:space="preserve"> سبط ابن الجوزي / 241</w:t>
      </w:r>
      <w:r w:rsidR="004C397E">
        <w:rPr>
          <w:rtl/>
          <w:lang w:bidi="fa-IR"/>
        </w:rPr>
        <w:t>،</w:t>
      </w:r>
      <w:r>
        <w:rPr>
          <w:rtl/>
          <w:lang w:bidi="fa-IR"/>
        </w:rPr>
        <w:t xml:space="preserve"> ط منشورات الشريف الرضي</w:t>
      </w:r>
      <w:r w:rsidR="007920B3">
        <w:rPr>
          <w:rtl/>
          <w:lang w:bidi="fa-IR"/>
        </w:rPr>
        <w:t>.</w:t>
      </w:r>
    </w:p>
    <w:p w:rsidR="007920B3" w:rsidRDefault="008766D8" w:rsidP="007B542B">
      <w:pPr>
        <w:pStyle w:val="libFootnote0"/>
        <w:rPr>
          <w:rtl/>
          <w:lang w:bidi="fa-IR"/>
        </w:rPr>
      </w:pPr>
      <w:r>
        <w:rPr>
          <w:rtl/>
          <w:lang w:bidi="fa-IR"/>
        </w:rPr>
        <w:t>(2) هذا موافق للتبر ال</w:t>
      </w:r>
      <w:r w:rsidR="007920B3">
        <w:rPr>
          <w:rtl/>
          <w:lang w:bidi="fa-IR"/>
        </w:rPr>
        <w:t>مـُ</w:t>
      </w:r>
      <w:r>
        <w:rPr>
          <w:rtl/>
          <w:lang w:bidi="fa-IR"/>
        </w:rPr>
        <w:t>ذاب</w:t>
      </w:r>
      <w:r w:rsidR="004C397E">
        <w:rPr>
          <w:rtl/>
          <w:lang w:bidi="fa-IR"/>
        </w:rPr>
        <w:t>،</w:t>
      </w:r>
      <w:r>
        <w:rPr>
          <w:rtl/>
          <w:lang w:bidi="fa-IR"/>
        </w:rPr>
        <w:t xml:space="preserve"> وأمّا في التذكرة : (هتك أهلوه واستحلّوا)</w:t>
      </w:r>
      <w:r w:rsidR="007920B3">
        <w:rPr>
          <w:rtl/>
          <w:lang w:bidi="fa-IR"/>
        </w:rPr>
        <w:t>.</w:t>
      </w:r>
    </w:p>
    <w:p w:rsidR="007920B3" w:rsidRDefault="008766D8" w:rsidP="007B542B">
      <w:pPr>
        <w:pStyle w:val="libFootnote0"/>
        <w:rPr>
          <w:rtl/>
          <w:lang w:bidi="fa-IR"/>
        </w:rPr>
      </w:pPr>
      <w:r>
        <w:rPr>
          <w:rtl/>
          <w:lang w:bidi="fa-IR"/>
        </w:rPr>
        <w:t xml:space="preserve">(3) تذكرة الخواصّ </w:t>
      </w:r>
      <w:r w:rsidR="00300A34">
        <w:rPr>
          <w:rtl/>
          <w:lang w:bidi="fa-IR"/>
        </w:rPr>
        <w:t>-</w:t>
      </w:r>
      <w:r>
        <w:rPr>
          <w:rtl/>
          <w:lang w:bidi="fa-IR"/>
        </w:rPr>
        <w:t xml:space="preserve"> سبط ابن الجوزي / 242</w:t>
      </w:r>
      <w:r w:rsidR="004C397E">
        <w:rPr>
          <w:rtl/>
          <w:lang w:bidi="fa-IR"/>
        </w:rPr>
        <w:t>،</w:t>
      </w:r>
      <w:r>
        <w:rPr>
          <w:rtl/>
          <w:lang w:bidi="fa-IR"/>
        </w:rPr>
        <w:t xml:space="preserve"> ط منشورات الشريف الرضي</w:t>
      </w:r>
      <w:r w:rsidR="004C397E">
        <w:rPr>
          <w:rtl/>
          <w:lang w:bidi="fa-IR"/>
        </w:rPr>
        <w:t>،</w:t>
      </w:r>
      <w:r>
        <w:rPr>
          <w:rtl/>
          <w:lang w:bidi="fa-IR"/>
        </w:rPr>
        <w:t xml:space="preserve"> كتاب التبر ال</w:t>
      </w:r>
      <w:r w:rsidR="007920B3">
        <w:rPr>
          <w:rtl/>
          <w:lang w:bidi="fa-IR"/>
        </w:rPr>
        <w:t>مـُ</w:t>
      </w:r>
      <w:r>
        <w:rPr>
          <w:rtl/>
          <w:lang w:bidi="fa-IR"/>
        </w:rPr>
        <w:t xml:space="preserve">ذاب / 92 </w:t>
      </w:r>
      <w:r w:rsidR="00300A34">
        <w:rPr>
          <w:rtl/>
          <w:lang w:bidi="fa-IR"/>
        </w:rPr>
        <w:t>-</w:t>
      </w:r>
      <w:r>
        <w:rPr>
          <w:rtl/>
          <w:lang w:bidi="fa-IR"/>
        </w:rPr>
        <w:t xml:space="preserve"> ال</w:t>
      </w:r>
      <w:r w:rsidR="000E599F">
        <w:rPr>
          <w:rtl/>
          <w:lang w:bidi="fa-IR"/>
        </w:rPr>
        <w:t>علّامه</w:t>
      </w:r>
      <w:r>
        <w:rPr>
          <w:rtl/>
          <w:lang w:bidi="fa-IR"/>
        </w:rPr>
        <w:t xml:space="preserve"> الشيخ أحمد بن </w:t>
      </w:r>
      <w:r w:rsidR="007920B3">
        <w:rPr>
          <w:rtl/>
          <w:lang w:bidi="fa-IR"/>
        </w:rPr>
        <w:t>مـُ</w:t>
      </w:r>
      <w:r>
        <w:rPr>
          <w:rtl/>
          <w:lang w:bidi="fa-IR"/>
        </w:rPr>
        <w:t>حمّد بن أحمد الحافي [الخوافي] الحُسيني الشافعي . من إحقاق الحقِّ 27 / 501</w:t>
      </w:r>
      <w:r w:rsidR="007920B3">
        <w:rPr>
          <w:rtl/>
          <w:lang w:bidi="fa-IR"/>
        </w:rPr>
        <w:t>.</w:t>
      </w:r>
    </w:p>
    <w:p w:rsidR="008766D8" w:rsidRDefault="0092131B" w:rsidP="008766D8">
      <w:pPr>
        <w:pStyle w:val="libNormal"/>
        <w:rPr>
          <w:rtl/>
          <w:lang w:bidi="fa-IR"/>
        </w:rPr>
      </w:pPr>
      <w:r>
        <w:rPr>
          <w:rtl/>
          <w:lang w:bidi="fa-IR"/>
        </w:rPr>
        <w:br w:type="page"/>
      </w:r>
    </w:p>
    <w:p w:rsidR="008766D8" w:rsidRDefault="008766D8" w:rsidP="00544626">
      <w:pPr>
        <w:pStyle w:val="libBold1"/>
        <w:rPr>
          <w:rtl/>
          <w:lang w:bidi="fa-IR"/>
        </w:rPr>
      </w:pPr>
      <w:r>
        <w:rPr>
          <w:rtl/>
          <w:lang w:bidi="fa-IR"/>
        </w:rPr>
        <w:lastRenderedPageBreak/>
        <w:t>الرثاءُ الخامس للجنِّ</w:t>
      </w:r>
    </w:p>
    <w:p w:rsidR="0092131B" w:rsidRDefault="008766D8" w:rsidP="00544626">
      <w:pPr>
        <w:pStyle w:val="libNormal"/>
        <w:rPr>
          <w:rtl/>
          <w:lang w:bidi="fa-IR"/>
        </w:rPr>
      </w:pPr>
      <w:r>
        <w:rPr>
          <w:rtl/>
          <w:lang w:bidi="fa-IR"/>
        </w:rPr>
        <w:t>روى ابن عساكر</w:t>
      </w:r>
      <w:r w:rsidR="004C397E">
        <w:rPr>
          <w:rtl/>
          <w:lang w:bidi="fa-IR"/>
        </w:rPr>
        <w:t>،</w:t>
      </w:r>
      <w:r>
        <w:rPr>
          <w:rtl/>
          <w:lang w:bidi="fa-IR"/>
        </w:rPr>
        <w:t xml:space="preserve"> وابن العديم</w:t>
      </w:r>
      <w:r w:rsidR="004C397E">
        <w:rPr>
          <w:rtl/>
          <w:lang w:bidi="fa-IR"/>
        </w:rPr>
        <w:t>،</w:t>
      </w:r>
      <w:r>
        <w:rPr>
          <w:rtl/>
          <w:lang w:bidi="fa-IR"/>
        </w:rPr>
        <w:t xml:space="preserve"> والمزّي</w:t>
      </w:r>
      <w:r w:rsidR="004C397E">
        <w:rPr>
          <w:rtl/>
          <w:lang w:bidi="fa-IR"/>
        </w:rPr>
        <w:t>،</w:t>
      </w:r>
      <w:r>
        <w:rPr>
          <w:rtl/>
          <w:lang w:bidi="fa-IR"/>
        </w:rPr>
        <w:t xml:space="preserve"> وابن حجر</w:t>
      </w:r>
      <w:r w:rsidR="004C397E">
        <w:rPr>
          <w:rtl/>
          <w:lang w:bidi="fa-IR"/>
        </w:rPr>
        <w:t>،</w:t>
      </w:r>
      <w:r>
        <w:rPr>
          <w:rtl/>
          <w:lang w:bidi="fa-IR"/>
        </w:rPr>
        <w:t xml:space="preserve"> واللفظ للأوّل قال : أخبرنا أبو طاهر </w:t>
      </w:r>
      <w:r w:rsidR="007920B3">
        <w:rPr>
          <w:rtl/>
          <w:lang w:bidi="fa-IR"/>
        </w:rPr>
        <w:t>مـُ</w:t>
      </w:r>
      <w:r>
        <w:rPr>
          <w:rtl/>
          <w:lang w:bidi="fa-IR"/>
        </w:rPr>
        <w:t>حمّد بن الحُسين الحنّائي</w:t>
      </w:r>
      <w:r w:rsidR="004C397E">
        <w:rPr>
          <w:rtl/>
          <w:lang w:bidi="fa-IR"/>
        </w:rPr>
        <w:t>،</w:t>
      </w:r>
      <w:r>
        <w:rPr>
          <w:rtl/>
          <w:lang w:bidi="fa-IR"/>
        </w:rPr>
        <w:t xml:space="preserve"> أنا أبو علي وأبو الحُسين ابنا أبي نصر قال : أنا يوسف بن القاسم الميانجي</w:t>
      </w:r>
      <w:r w:rsidR="004C397E">
        <w:rPr>
          <w:rtl/>
          <w:lang w:bidi="fa-IR"/>
        </w:rPr>
        <w:t>،</w:t>
      </w:r>
      <w:r>
        <w:rPr>
          <w:rtl/>
          <w:lang w:bidi="fa-IR"/>
        </w:rPr>
        <w:t xml:space="preserve"> أنا أبو الوليد بشر بن </w:t>
      </w:r>
      <w:r w:rsidR="007920B3">
        <w:rPr>
          <w:rtl/>
          <w:lang w:bidi="fa-IR"/>
        </w:rPr>
        <w:t>مـُ</w:t>
      </w:r>
      <w:r>
        <w:rPr>
          <w:rtl/>
          <w:lang w:bidi="fa-IR"/>
        </w:rPr>
        <w:t>حمّد التميمي الكوفي بالكوفة</w:t>
      </w:r>
      <w:r w:rsidR="004C397E">
        <w:rPr>
          <w:rtl/>
          <w:lang w:bidi="fa-IR"/>
        </w:rPr>
        <w:t>،</w:t>
      </w:r>
      <w:r>
        <w:rPr>
          <w:rtl/>
          <w:lang w:bidi="fa-IR"/>
        </w:rPr>
        <w:t xml:space="preserve"> حدّثني أحمد بن </w:t>
      </w:r>
      <w:r w:rsidR="007920B3">
        <w:rPr>
          <w:rtl/>
          <w:lang w:bidi="fa-IR"/>
        </w:rPr>
        <w:t>مـُ</w:t>
      </w:r>
      <w:r>
        <w:rPr>
          <w:rtl/>
          <w:lang w:bidi="fa-IR"/>
        </w:rPr>
        <w:t>حم</w:t>
      </w:r>
      <w:r w:rsidR="00544626">
        <w:rPr>
          <w:rtl/>
          <w:lang w:bidi="fa-IR"/>
        </w:rPr>
        <w:t>ّد المصقلي</w:t>
      </w:r>
      <w:r w:rsidR="004C397E">
        <w:rPr>
          <w:rtl/>
          <w:lang w:bidi="fa-IR"/>
        </w:rPr>
        <w:t>،</w:t>
      </w:r>
      <w:r w:rsidR="00544626">
        <w:rPr>
          <w:rtl/>
          <w:lang w:bidi="fa-IR"/>
        </w:rPr>
        <w:t xml:space="preserve"> حدّثني أبي قال : </w:t>
      </w:r>
      <w:r w:rsidR="0087599F">
        <w:rPr>
          <w:rtl/>
          <w:lang w:bidi="fa-IR"/>
        </w:rPr>
        <w:t>لمـَّا</w:t>
      </w:r>
      <w:r>
        <w:rPr>
          <w:rtl/>
          <w:lang w:bidi="fa-IR"/>
        </w:rPr>
        <w:t xml:space="preserve"> قُتل الحُسين بن عليّ (</w:t>
      </w:r>
      <w:r w:rsidR="00300A34" w:rsidRPr="00300A34">
        <w:rPr>
          <w:rStyle w:val="libAlaemChar"/>
          <w:rtl/>
        </w:rPr>
        <w:t>عليه‌السلام</w:t>
      </w:r>
      <w:r>
        <w:rPr>
          <w:rtl/>
          <w:lang w:bidi="fa-IR"/>
        </w:rPr>
        <w:t xml:space="preserve">) سمع منادياً ينادي ليلاً </w:t>
      </w:r>
      <w:r w:rsidR="00300A34">
        <w:rPr>
          <w:rtl/>
          <w:lang w:bidi="fa-IR"/>
        </w:rPr>
        <w:t>-</w:t>
      </w:r>
      <w:r>
        <w:rPr>
          <w:rtl/>
          <w:lang w:bidi="fa-IR"/>
        </w:rPr>
        <w:t xml:space="preserve"> سمع صوته ولم يُرَ شخصه </w:t>
      </w:r>
      <w:r w:rsidR="00300A34">
        <w:rPr>
          <w:rtl/>
          <w:lang w:bidi="fa-IR"/>
        </w:rPr>
        <w:t>-</w:t>
      </w:r>
      <w:r>
        <w:rPr>
          <w:rtl/>
          <w:lang w:bidi="fa-IR"/>
        </w:rPr>
        <w:t xml:space="preserve"> :</w:t>
      </w:r>
    </w:p>
    <w:tbl>
      <w:tblPr>
        <w:tblStyle w:val="TableGrid"/>
        <w:bidiVisual/>
        <w:tblW w:w="4562" w:type="pct"/>
        <w:tblInd w:w="384" w:type="dxa"/>
        <w:tblLook w:val="01E0"/>
      </w:tblPr>
      <w:tblGrid>
        <w:gridCol w:w="3543"/>
        <w:gridCol w:w="272"/>
        <w:gridCol w:w="3495"/>
      </w:tblGrid>
      <w:tr w:rsidR="00544626" w:rsidTr="005E5738">
        <w:trPr>
          <w:trHeight w:val="350"/>
        </w:trPr>
        <w:tc>
          <w:tcPr>
            <w:tcW w:w="3920" w:type="dxa"/>
            <w:shd w:val="clear" w:color="auto" w:fill="auto"/>
          </w:tcPr>
          <w:p w:rsidR="00544626" w:rsidRDefault="00544626" w:rsidP="005E5738">
            <w:pPr>
              <w:pStyle w:val="libPoem"/>
            </w:pPr>
            <w:r>
              <w:rPr>
                <w:rtl/>
                <w:lang w:bidi="fa-IR"/>
              </w:rPr>
              <w:t>عقرتْ ثمودٌ ناقةً فاستؤصلوا</w:t>
            </w:r>
            <w:r w:rsidRPr="00725071">
              <w:rPr>
                <w:rStyle w:val="libPoemTiniChar0"/>
                <w:rtl/>
              </w:rPr>
              <w:br/>
              <w:t> </w:t>
            </w:r>
          </w:p>
        </w:tc>
        <w:tc>
          <w:tcPr>
            <w:tcW w:w="279" w:type="dxa"/>
            <w:shd w:val="clear" w:color="auto" w:fill="auto"/>
          </w:tcPr>
          <w:p w:rsidR="00544626" w:rsidRDefault="00544626" w:rsidP="005E5738">
            <w:pPr>
              <w:pStyle w:val="libPoem"/>
              <w:rPr>
                <w:rtl/>
              </w:rPr>
            </w:pPr>
          </w:p>
        </w:tc>
        <w:tc>
          <w:tcPr>
            <w:tcW w:w="3881" w:type="dxa"/>
            <w:shd w:val="clear" w:color="auto" w:fill="auto"/>
          </w:tcPr>
          <w:p w:rsidR="00544626" w:rsidRDefault="00544626" w:rsidP="005E5738">
            <w:pPr>
              <w:pStyle w:val="libPoem"/>
            </w:pPr>
            <w:r>
              <w:rPr>
                <w:rtl/>
                <w:lang w:bidi="fa-IR"/>
              </w:rPr>
              <w:t>وجرتْ سوانِحهُمْ بغيرِ الأسعُدِ</w:t>
            </w:r>
            <w:r w:rsidRPr="00725071">
              <w:rPr>
                <w:rStyle w:val="libPoemTiniChar0"/>
                <w:rtl/>
              </w:rPr>
              <w:br/>
              <w:t> </w:t>
            </w:r>
          </w:p>
        </w:tc>
      </w:tr>
      <w:tr w:rsidR="00544626" w:rsidTr="005E5738">
        <w:trPr>
          <w:trHeight w:val="350"/>
        </w:trPr>
        <w:tc>
          <w:tcPr>
            <w:tcW w:w="3920" w:type="dxa"/>
          </w:tcPr>
          <w:p w:rsidR="00544626" w:rsidRDefault="00544626" w:rsidP="005E5738">
            <w:pPr>
              <w:pStyle w:val="libPoem"/>
            </w:pPr>
            <w:r>
              <w:rPr>
                <w:rtl/>
                <w:lang w:bidi="fa-IR"/>
              </w:rPr>
              <w:t>فبنو رسولِ اللهِ أعظمُ حرمةً</w:t>
            </w:r>
            <w:r w:rsidRPr="00725071">
              <w:rPr>
                <w:rStyle w:val="libPoemTiniChar0"/>
                <w:rtl/>
              </w:rPr>
              <w:br/>
              <w:t> </w:t>
            </w:r>
          </w:p>
        </w:tc>
        <w:tc>
          <w:tcPr>
            <w:tcW w:w="279" w:type="dxa"/>
          </w:tcPr>
          <w:p w:rsidR="00544626" w:rsidRDefault="00544626" w:rsidP="005E5738">
            <w:pPr>
              <w:pStyle w:val="libPoem"/>
              <w:rPr>
                <w:rtl/>
              </w:rPr>
            </w:pPr>
          </w:p>
        </w:tc>
        <w:tc>
          <w:tcPr>
            <w:tcW w:w="3881" w:type="dxa"/>
          </w:tcPr>
          <w:p w:rsidR="00544626" w:rsidRDefault="00544626" w:rsidP="005E5738">
            <w:pPr>
              <w:pStyle w:val="libPoem"/>
            </w:pPr>
            <w:r>
              <w:rPr>
                <w:rtl/>
                <w:lang w:bidi="fa-IR"/>
              </w:rPr>
              <w:t>وأجلُّ من اُمِّ الفصيلِ المقْصدِ</w:t>
            </w:r>
            <w:r w:rsidRPr="00544626">
              <w:rPr>
                <w:rStyle w:val="libFootnotenumChar"/>
                <w:rtl/>
              </w:rPr>
              <w:t>(1)</w:t>
            </w:r>
            <w:r w:rsidRPr="00725071">
              <w:rPr>
                <w:rStyle w:val="libPoemTiniChar0"/>
                <w:rtl/>
              </w:rPr>
              <w:br/>
              <w:t> </w:t>
            </w:r>
          </w:p>
        </w:tc>
      </w:tr>
      <w:tr w:rsidR="00544626" w:rsidTr="005E5738">
        <w:trPr>
          <w:trHeight w:val="350"/>
        </w:trPr>
        <w:tc>
          <w:tcPr>
            <w:tcW w:w="3920" w:type="dxa"/>
          </w:tcPr>
          <w:p w:rsidR="00544626" w:rsidRDefault="00544626" w:rsidP="005E5738">
            <w:pPr>
              <w:pStyle w:val="libPoem"/>
            </w:pPr>
            <w:r>
              <w:rPr>
                <w:rtl/>
                <w:lang w:bidi="fa-IR"/>
              </w:rPr>
              <w:t>عجباً لهم ولِمَا أتوا لمْ يُمْسَخوا</w:t>
            </w:r>
            <w:r w:rsidRPr="00725071">
              <w:rPr>
                <w:rStyle w:val="libPoemTiniChar0"/>
                <w:rtl/>
              </w:rPr>
              <w:br/>
              <w:t> </w:t>
            </w:r>
          </w:p>
        </w:tc>
        <w:tc>
          <w:tcPr>
            <w:tcW w:w="279" w:type="dxa"/>
          </w:tcPr>
          <w:p w:rsidR="00544626" w:rsidRDefault="00544626" w:rsidP="005E5738">
            <w:pPr>
              <w:pStyle w:val="libPoem"/>
              <w:rPr>
                <w:rtl/>
              </w:rPr>
            </w:pPr>
          </w:p>
        </w:tc>
        <w:tc>
          <w:tcPr>
            <w:tcW w:w="3881" w:type="dxa"/>
          </w:tcPr>
          <w:p w:rsidR="00544626" w:rsidRDefault="00544626" w:rsidP="005E5738">
            <w:pPr>
              <w:pStyle w:val="libPoem"/>
            </w:pPr>
            <w:r>
              <w:rPr>
                <w:rtl/>
                <w:lang w:bidi="fa-IR"/>
              </w:rPr>
              <w:t>واللهُ يملي للطغاةِ الجَحَّدِ</w:t>
            </w:r>
            <w:r w:rsidRPr="00544626">
              <w:rPr>
                <w:rStyle w:val="libFootnotenumChar"/>
                <w:rtl/>
              </w:rPr>
              <w:t>(2)</w:t>
            </w:r>
            <w:r w:rsidRPr="00725071">
              <w:rPr>
                <w:rStyle w:val="libPoemTiniChar0"/>
                <w:rtl/>
              </w:rPr>
              <w:br/>
              <w:t> </w:t>
            </w:r>
          </w:p>
        </w:tc>
      </w:tr>
    </w:tbl>
    <w:p w:rsidR="008766D8" w:rsidRDefault="008766D8" w:rsidP="00544626">
      <w:pPr>
        <w:pStyle w:val="libBold1"/>
        <w:rPr>
          <w:rtl/>
          <w:lang w:bidi="fa-IR"/>
        </w:rPr>
      </w:pPr>
      <w:r>
        <w:rPr>
          <w:rtl/>
          <w:lang w:bidi="fa-IR"/>
        </w:rPr>
        <w:t>الرثاءُ السادس للجنِّ</w:t>
      </w:r>
    </w:p>
    <w:p w:rsidR="0092131B" w:rsidRDefault="008766D8" w:rsidP="008766D8">
      <w:pPr>
        <w:pStyle w:val="libNormal"/>
        <w:rPr>
          <w:rtl/>
          <w:lang w:bidi="fa-IR"/>
        </w:rPr>
      </w:pPr>
      <w:r>
        <w:rPr>
          <w:rtl/>
          <w:lang w:bidi="fa-IR"/>
        </w:rPr>
        <w:t>وروى الصالحي الشامي</w:t>
      </w:r>
      <w:r w:rsidR="004C397E">
        <w:rPr>
          <w:rtl/>
          <w:lang w:bidi="fa-IR"/>
        </w:rPr>
        <w:t>،</w:t>
      </w:r>
      <w:r>
        <w:rPr>
          <w:rtl/>
          <w:lang w:bidi="fa-IR"/>
        </w:rPr>
        <w:t xml:space="preserve"> والسّيوطي</w:t>
      </w:r>
      <w:r w:rsidR="004C397E">
        <w:rPr>
          <w:rtl/>
          <w:lang w:bidi="fa-IR"/>
        </w:rPr>
        <w:t>،</w:t>
      </w:r>
      <w:r>
        <w:rPr>
          <w:rtl/>
          <w:lang w:bidi="fa-IR"/>
        </w:rPr>
        <w:t xml:space="preserve"> والقندوزي</w:t>
      </w:r>
      <w:r w:rsidR="004C397E">
        <w:rPr>
          <w:rtl/>
          <w:lang w:bidi="fa-IR"/>
        </w:rPr>
        <w:t>،</w:t>
      </w:r>
      <w:r>
        <w:rPr>
          <w:rtl/>
          <w:lang w:bidi="fa-IR"/>
        </w:rPr>
        <w:t xml:space="preserve"> واللفظ للأوّل قال : وروى أبو نعيم</w:t>
      </w:r>
      <w:r w:rsidR="004C397E">
        <w:rPr>
          <w:rtl/>
          <w:lang w:bidi="fa-IR"/>
        </w:rPr>
        <w:t>،</w:t>
      </w:r>
      <w:r>
        <w:rPr>
          <w:rtl/>
          <w:lang w:bidi="fa-IR"/>
        </w:rPr>
        <w:t xml:space="preserve"> عن بريدة بن جابر الحضري</w:t>
      </w:r>
      <w:r w:rsidR="004C397E">
        <w:rPr>
          <w:rtl/>
          <w:lang w:bidi="fa-IR"/>
        </w:rPr>
        <w:t>،</w:t>
      </w:r>
      <w:r>
        <w:rPr>
          <w:rtl/>
          <w:lang w:bidi="fa-IR"/>
        </w:rPr>
        <w:t xml:space="preserve"> عن اُمِّه قالت : سمعت الجنّ تنوح على الحُسين (</w:t>
      </w:r>
      <w:r w:rsidR="00300A34" w:rsidRPr="00300A34">
        <w:rPr>
          <w:rStyle w:val="libAlaemChar"/>
          <w:rtl/>
        </w:rPr>
        <w:t>عليه‌السلام</w:t>
      </w:r>
      <w:r>
        <w:rPr>
          <w:rtl/>
          <w:lang w:bidi="fa-IR"/>
        </w:rPr>
        <w:t>) وهي تقول :</w:t>
      </w:r>
    </w:p>
    <w:tbl>
      <w:tblPr>
        <w:tblStyle w:val="TableGrid"/>
        <w:bidiVisual/>
        <w:tblW w:w="4562" w:type="pct"/>
        <w:tblInd w:w="384" w:type="dxa"/>
        <w:tblLook w:val="01E0"/>
      </w:tblPr>
      <w:tblGrid>
        <w:gridCol w:w="3534"/>
        <w:gridCol w:w="272"/>
        <w:gridCol w:w="3504"/>
      </w:tblGrid>
      <w:tr w:rsidR="00166D57" w:rsidTr="005E5738">
        <w:trPr>
          <w:trHeight w:val="350"/>
        </w:trPr>
        <w:tc>
          <w:tcPr>
            <w:tcW w:w="3920" w:type="dxa"/>
            <w:shd w:val="clear" w:color="auto" w:fill="auto"/>
          </w:tcPr>
          <w:p w:rsidR="00166D57" w:rsidRDefault="00166D57" w:rsidP="005E5738">
            <w:pPr>
              <w:pStyle w:val="libPoem"/>
            </w:pPr>
            <w:r>
              <w:rPr>
                <w:rtl/>
                <w:lang w:bidi="fa-IR"/>
              </w:rPr>
              <w:t>أنعى حسيناً هبلا</w:t>
            </w:r>
            <w:r w:rsidRPr="00725071">
              <w:rPr>
                <w:rStyle w:val="libPoemTiniChar0"/>
                <w:rtl/>
              </w:rPr>
              <w:br/>
              <w:t> </w:t>
            </w:r>
          </w:p>
        </w:tc>
        <w:tc>
          <w:tcPr>
            <w:tcW w:w="279" w:type="dxa"/>
            <w:shd w:val="clear" w:color="auto" w:fill="auto"/>
          </w:tcPr>
          <w:p w:rsidR="00166D57" w:rsidRDefault="00166D57" w:rsidP="005E5738">
            <w:pPr>
              <w:pStyle w:val="libPoem"/>
              <w:rPr>
                <w:rtl/>
              </w:rPr>
            </w:pPr>
          </w:p>
        </w:tc>
        <w:tc>
          <w:tcPr>
            <w:tcW w:w="3881" w:type="dxa"/>
            <w:shd w:val="clear" w:color="auto" w:fill="auto"/>
          </w:tcPr>
          <w:p w:rsidR="00166D57" w:rsidRDefault="00166D57" w:rsidP="005E5738">
            <w:pPr>
              <w:pStyle w:val="libPoem"/>
            </w:pPr>
            <w:r>
              <w:rPr>
                <w:rtl/>
                <w:lang w:bidi="fa-IR"/>
              </w:rPr>
              <w:t>كان حسينٌ جبلا</w:t>
            </w:r>
            <w:r w:rsidRPr="00166D57">
              <w:rPr>
                <w:rStyle w:val="libFootnotenumChar"/>
                <w:rtl/>
              </w:rPr>
              <w:t>(3)</w:t>
            </w:r>
            <w:r w:rsidRPr="00725071">
              <w:rPr>
                <w:rStyle w:val="libPoemTiniChar0"/>
                <w:rtl/>
              </w:rPr>
              <w:br/>
              <w:t> </w:t>
            </w:r>
          </w:p>
        </w:tc>
      </w:tr>
    </w:tbl>
    <w:p w:rsidR="0092131B" w:rsidRDefault="008766D8" w:rsidP="008766D8">
      <w:pPr>
        <w:pStyle w:val="libNormal"/>
        <w:rPr>
          <w:rtl/>
          <w:lang w:bidi="fa-IR"/>
        </w:rPr>
      </w:pPr>
      <w:r>
        <w:rPr>
          <w:rtl/>
          <w:lang w:bidi="fa-IR"/>
        </w:rPr>
        <w:t>وفي دلائل النّبوة قال : حدّثنا أبو حامد بن جبلة</w:t>
      </w:r>
      <w:r w:rsidR="004C397E">
        <w:rPr>
          <w:rtl/>
          <w:lang w:bidi="fa-IR"/>
        </w:rPr>
        <w:t>،</w:t>
      </w:r>
      <w:r>
        <w:rPr>
          <w:rtl/>
          <w:lang w:bidi="fa-IR"/>
        </w:rPr>
        <w:t xml:space="preserve"> حدّثنا </w:t>
      </w:r>
      <w:r w:rsidR="007920B3">
        <w:rPr>
          <w:rtl/>
          <w:lang w:bidi="fa-IR"/>
        </w:rPr>
        <w:t>مـُ</w:t>
      </w:r>
      <w:r>
        <w:rPr>
          <w:rtl/>
          <w:lang w:bidi="fa-IR"/>
        </w:rPr>
        <w:t>حمّد بن إسحاق</w:t>
      </w:r>
      <w:r w:rsidR="004C397E">
        <w:rPr>
          <w:rtl/>
          <w:lang w:bidi="fa-IR"/>
        </w:rPr>
        <w:t>،</w:t>
      </w:r>
      <w:r>
        <w:rPr>
          <w:rtl/>
          <w:lang w:bidi="fa-IR"/>
        </w:rPr>
        <w:t xml:space="preserve"> حدّثنا أبو بكر بن أبي</w:t>
      </w:r>
    </w:p>
    <w:p w:rsidR="008766D8" w:rsidRDefault="0092131B" w:rsidP="0092131B">
      <w:pPr>
        <w:pStyle w:val="libLine"/>
        <w:rPr>
          <w:rtl/>
          <w:lang w:bidi="fa-IR"/>
        </w:rPr>
      </w:pPr>
      <w:r>
        <w:rPr>
          <w:rtl/>
          <w:lang w:bidi="fa-IR"/>
        </w:rPr>
        <w:t>____________________</w:t>
      </w:r>
    </w:p>
    <w:p w:rsidR="007920B3" w:rsidRDefault="008766D8" w:rsidP="00166D57">
      <w:pPr>
        <w:pStyle w:val="libFootnote0"/>
        <w:rPr>
          <w:rtl/>
          <w:lang w:bidi="fa-IR"/>
        </w:rPr>
      </w:pPr>
      <w:r>
        <w:rPr>
          <w:rtl/>
          <w:lang w:bidi="fa-IR"/>
        </w:rPr>
        <w:t>(1) وفي تهذيب التهذيب 2 / 307 : . . . (اُ</w:t>
      </w:r>
      <w:r w:rsidR="00166D57">
        <w:rPr>
          <w:rtl/>
          <w:lang w:bidi="fa-IR"/>
        </w:rPr>
        <w:t>م</w:t>
      </w:r>
      <w:r w:rsidR="007920B3">
        <w:rPr>
          <w:rtl/>
          <w:lang w:bidi="fa-IR"/>
        </w:rPr>
        <w:t>ُ</w:t>
      </w:r>
      <w:r>
        <w:rPr>
          <w:rtl/>
          <w:lang w:bidi="fa-IR"/>
        </w:rPr>
        <w:t xml:space="preserve"> الفصيلِ ال</w:t>
      </w:r>
      <w:r w:rsidR="007920B3">
        <w:rPr>
          <w:rtl/>
          <w:lang w:bidi="fa-IR"/>
        </w:rPr>
        <w:t>مـُ</w:t>
      </w:r>
      <w:r>
        <w:rPr>
          <w:rtl/>
          <w:lang w:bidi="fa-IR"/>
        </w:rPr>
        <w:t>قعدِ) بدلٌ من (اُمّ الفصيلِ المقصدِ)</w:t>
      </w:r>
      <w:r w:rsidR="007920B3">
        <w:rPr>
          <w:rtl/>
          <w:lang w:bidi="fa-IR"/>
        </w:rPr>
        <w:t>.</w:t>
      </w:r>
    </w:p>
    <w:p w:rsidR="007920B3" w:rsidRDefault="008766D8" w:rsidP="00166D57">
      <w:pPr>
        <w:pStyle w:val="libFootnote0"/>
        <w:rPr>
          <w:rtl/>
          <w:lang w:bidi="fa-IR"/>
        </w:rPr>
      </w:pPr>
      <w:r>
        <w:rPr>
          <w:rtl/>
          <w:lang w:bidi="fa-IR"/>
        </w:rPr>
        <w:t xml:space="preserve">(2) تاريخ مدينة دمشق </w:t>
      </w:r>
      <w:r w:rsidR="00300A34">
        <w:rPr>
          <w:rtl/>
          <w:lang w:bidi="fa-IR"/>
        </w:rPr>
        <w:t>-</w:t>
      </w:r>
      <w:r>
        <w:rPr>
          <w:rtl/>
          <w:lang w:bidi="fa-IR"/>
        </w:rPr>
        <w:t xml:space="preserve"> ابن عساكر 14 / 242</w:t>
      </w:r>
      <w:r w:rsidR="004C397E">
        <w:rPr>
          <w:rtl/>
          <w:lang w:bidi="fa-IR"/>
        </w:rPr>
        <w:t>،</w:t>
      </w:r>
      <w:r>
        <w:rPr>
          <w:rtl/>
          <w:lang w:bidi="fa-IR"/>
        </w:rPr>
        <w:t xml:space="preserve"> بغية الطلب في تاريخ حلب </w:t>
      </w:r>
      <w:r w:rsidR="00300A34">
        <w:rPr>
          <w:rtl/>
          <w:lang w:bidi="fa-IR"/>
        </w:rPr>
        <w:t>-</w:t>
      </w:r>
      <w:r>
        <w:rPr>
          <w:rtl/>
          <w:lang w:bidi="fa-IR"/>
        </w:rPr>
        <w:t xml:space="preserve"> ابن العديم 6 / 2654</w:t>
      </w:r>
      <w:r w:rsidR="004C397E">
        <w:rPr>
          <w:rtl/>
          <w:lang w:bidi="fa-IR"/>
        </w:rPr>
        <w:t>،</w:t>
      </w:r>
      <w:r>
        <w:rPr>
          <w:rtl/>
          <w:lang w:bidi="fa-IR"/>
        </w:rPr>
        <w:t xml:space="preserve"> تهذيب الكمال </w:t>
      </w:r>
      <w:r w:rsidR="00300A34">
        <w:rPr>
          <w:rtl/>
          <w:lang w:bidi="fa-IR"/>
        </w:rPr>
        <w:t>-</w:t>
      </w:r>
      <w:r>
        <w:rPr>
          <w:rtl/>
          <w:lang w:bidi="fa-IR"/>
        </w:rPr>
        <w:t xml:space="preserve"> المزّي 6 / 442</w:t>
      </w:r>
      <w:r w:rsidR="004C397E">
        <w:rPr>
          <w:rtl/>
          <w:lang w:bidi="fa-IR"/>
        </w:rPr>
        <w:t>،</w:t>
      </w:r>
      <w:r>
        <w:rPr>
          <w:rtl/>
          <w:lang w:bidi="fa-IR"/>
        </w:rPr>
        <w:t xml:space="preserve"> تهذيب التهذيب </w:t>
      </w:r>
      <w:r w:rsidR="00300A34">
        <w:rPr>
          <w:rtl/>
          <w:lang w:bidi="fa-IR"/>
        </w:rPr>
        <w:t>-</w:t>
      </w:r>
      <w:r>
        <w:rPr>
          <w:rtl/>
          <w:lang w:bidi="fa-IR"/>
        </w:rPr>
        <w:t xml:space="preserve"> ابن حجر العسقلاني 2 / 307</w:t>
      </w:r>
      <w:r w:rsidR="007920B3">
        <w:rPr>
          <w:rtl/>
          <w:lang w:bidi="fa-IR"/>
        </w:rPr>
        <w:t>.</w:t>
      </w:r>
    </w:p>
    <w:p w:rsidR="007920B3" w:rsidRDefault="008766D8" w:rsidP="00166D57">
      <w:pPr>
        <w:pStyle w:val="libFootnote0"/>
        <w:rPr>
          <w:rtl/>
          <w:lang w:bidi="fa-IR"/>
        </w:rPr>
      </w:pPr>
      <w:r>
        <w:rPr>
          <w:rtl/>
          <w:lang w:bidi="fa-IR"/>
        </w:rPr>
        <w:t>(3) سبل الهدى والرشاد 11 / 76</w:t>
      </w:r>
      <w:r w:rsidR="004C397E">
        <w:rPr>
          <w:rtl/>
          <w:lang w:bidi="fa-IR"/>
        </w:rPr>
        <w:t>،</w:t>
      </w:r>
      <w:r>
        <w:rPr>
          <w:rtl/>
          <w:lang w:bidi="fa-IR"/>
        </w:rPr>
        <w:t xml:space="preserve"> الخصائص الكبرى </w:t>
      </w:r>
      <w:r w:rsidR="00300A34">
        <w:rPr>
          <w:rtl/>
          <w:lang w:bidi="fa-IR"/>
        </w:rPr>
        <w:t>-</w:t>
      </w:r>
      <w:r>
        <w:rPr>
          <w:rtl/>
          <w:lang w:bidi="fa-IR"/>
        </w:rPr>
        <w:t xml:space="preserve"> السّيوطي 2 / 127</w:t>
      </w:r>
      <w:r w:rsidR="004C397E">
        <w:rPr>
          <w:rtl/>
          <w:lang w:bidi="fa-IR"/>
        </w:rPr>
        <w:t>،</w:t>
      </w:r>
      <w:r>
        <w:rPr>
          <w:rtl/>
          <w:lang w:bidi="fa-IR"/>
        </w:rPr>
        <w:t xml:space="preserve"> ينابيع المودّة 3 / 14</w:t>
      </w:r>
      <w:r w:rsidR="007920B3">
        <w:rPr>
          <w:rtl/>
          <w:lang w:bidi="fa-IR"/>
        </w:rPr>
        <w:t>.</w:t>
      </w:r>
    </w:p>
    <w:p w:rsidR="008766D8" w:rsidRDefault="0092131B" w:rsidP="008766D8">
      <w:pPr>
        <w:pStyle w:val="libNormal"/>
        <w:rPr>
          <w:rtl/>
          <w:lang w:bidi="fa-IR"/>
        </w:rPr>
      </w:pPr>
      <w:r>
        <w:rPr>
          <w:rtl/>
          <w:lang w:bidi="fa-IR"/>
        </w:rPr>
        <w:br w:type="page"/>
      </w:r>
    </w:p>
    <w:p w:rsidR="008766D8" w:rsidRDefault="008766D8" w:rsidP="00166D57">
      <w:pPr>
        <w:pStyle w:val="libNormal0"/>
        <w:rPr>
          <w:rtl/>
          <w:lang w:bidi="fa-IR"/>
        </w:rPr>
      </w:pPr>
      <w:r>
        <w:rPr>
          <w:rtl/>
          <w:lang w:bidi="fa-IR"/>
        </w:rPr>
        <w:lastRenderedPageBreak/>
        <w:t>خلف</w:t>
      </w:r>
      <w:r w:rsidR="004C397E">
        <w:rPr>
          <w:rtl/>
          <w:lang w:bidi="fa-IR"/>
        </w:rPr>
        <w:t>،</w:t>
      </w:r>
      <w:r>
        <w:rPr>
          <w:rtl/>
          <w:lang w:bidi="fa-IR"/>
        </w:rPr>
        <w:t xml:space="preserve"> حدّثنا عبد الصمد بن النّعمان</w:t>
      </w:r>
      <w:r w:rsidR="004C397E">
        <w:rPr>
          <w:rtl/>
          <w:lang w:bidi="fa-IR"/>
        </w:rPr>
        <w:t>،</w:t>
      </w:r>
      <w:r>
        <w:rPr>
          <w:rtl/>
          <w:lang w:bidi="fa-IR"/>
        </w:rPr>
        <w:t xml:space="preserve"> حدّثنا عبد الله بن ميسرة أبو ليلى</w:t>
      </w:r>
      <w:r w:rsidR="004C397E">
        <w:rPr>
          <w:rtl/>
          <w:lang w:bidi="fa-IR"/>
        </w:rPr>
        <w:t>،</w:t>
      </w:r>
      <w:r>
        <w:rPr>
          <w:rtl/>
          <w:lang w:bidi="fa-IR"/>
        </w:rPr>
        <w:t xml:space="preserve"> عن مزيدة بن جابر الحضرمي</w:t>
      </w:r>
      <w:r w:rsidR="004C397E">
        <w:rPr>
          <w:rtl/>
          <w:lang w:bidi="fa-IR"/>
        </w:rPr>
        <w:t>،</w:t>
      </w:r>
      <w:r>
        <w:rPr>
          <w:rtl/>
          <w:lang w:bidi="fa-IR"/>
        </w:rPr>
        <w:t xml:space="preserve"> عن اُمِّه قالت : سمعت الجنّ تنوح على الحُسين (</w:t>
      </w:r>
      <w:r w:rsidR="00300A34" w:rsidRPr="00300A34">
        <w:rPr>
          <w:rStyle w:val="libAlaemChar"/>
          <w:rtl/>
        </w:rPr>
        <w:t>عليه‌السلام</w:t>
      </w:r>
      <w:r>
        <w:rPr>
          <w:rtl/>
          <w:lang w:bidi="fa-IR"/>
        </w:rPr>
        <w:t>) وهي تقول :</w:t>
      </w:r>
    </w:p>
    <w:tbl>
      <w:tblPr>
        <w:tblStyle w:val="TableGrid"/>
        <w:bidiVisual/>
        <w:tblW w:w="4562" w:type="pct"/>
        <w:tblInd w:w="384" w:type="dxa"/>
        <w:tblLook w:val="01E0"/>
      </w:tblPr>
      <w:tblGrid>
        <w:gridCol w:w="3534"/>
        <w:gridCol w:w="272"/>
        <w:gridCol w:w="3504"/>
      </w:tblGrid>
      <w:tr w:rsidR="00166D57" w:rsidTr="005E5738">
        <w:trPr>
          <w:trHeight w:val="350"/>
        </w:trPr>
        <w:tc>
          <w:tcPr>
            <w:tcW w:w="3920" w:type="dxa"/>
            <w:shd w:val="clear" w:color="auto" w:fill="auto"/>
          </w:tcPr>
          <w:p w:rsidR="00166D57" w:rsidRDefault="00166D57" w:rsidP="005E5738">
            <w:pPr>
              <w:pStyle w:val="libPoem"/>
            </w:pPr>
            <w:r>
              <w:rPr>
                <w:rtl/>
                <w:lang w:bidi="fa-IR"/>
              </w:rPr>
              <w:t>أنعى حُسيناً هبلا</w:t>
            </w:r>
            <w:r w:rsidRPr="00725071">
              <w:rPr>
                <w:rStyle w:val="libPoemTiniChar0"/>
                <w:rtl/>
              </w:rPr>
              <w:br/>
              <w:t> </w:t>
            </w:r>
          </w:p>
        </w:tc>
        <w:tc>
          <w:tcPr>
            <w:tcW w:w="279" w:type="dxa"/>
            <w:shd w:val="clear" w:color="auto" w:fill="auto"/>
          </w:tcPr>
          <w:p w:rsidR="00166D57" w:rsidRDefault="00166D57" w:rsidP="005E5738">
            <w:pPr>
              <w:pStyle w:val="libPoem"/>
              <w:rPr>
                <w:rtl/>
              </w:rPr>
            </w:pPr>
          </w:p>
        </w:tc>
        <w:tc>
          <w:tcPr>
            <w:tcW w:w="3881" w:type="dxa"/>
            <w:shd w:val="clear" w:color="auto" w:fill="auto"/>
          </w:tcPr>
          <w:p w:rsidR="00166D57" w:rsidRDefault="00166D57" w:rsidP="005E5738">
            <w:pPr>
              <w:pStyle w:val="libPoem"/>
            </w:pPr>
            <w:r>
              <w:rPr>
                <w:rtl/>
                <w:lang w:bidi="fa-IR"/>
              </w:rPr>
              <w:t>كان حسينٌ جبلا</w:t>
            </w:r>
            <w:r w:rsidRPr="00166D57">
              <w:rPr>
                <w:rStyle w:val="libFootnotenumChar"/>
                <w:rtl/>
              </w:rPr>
              <w:t>(1)</w:t>
            </w:r>
            <w:r w:rsidRPr="00725071">
              <w:rPr>
                <w:rStyle w:val="libPoemTiniChar0"/>
                <w:rtl/>
              </w:rPr>
              <w:br/>
              <w:t> </w:t>
            </w:r>
          </w:p>
        </w:tc>
      </w:tr>
    </w:tbl>
    <w:p w:rsidR="008766D8" w:rsidRDefault="008766D8" w:rsidP="00166D57">
      <w:pPr>
        <w:pStyle w:val="libBold1"/>
        <w:rPr>
          <w:rtl/>
          <w:lang w:bidi="fa-IR"/>
        </w:rPr>
      </w:pPr>
      <w:r>
        <w:rPr>
          <w:rtl/>
          <w:lang w:bidi="fa-IR"/>
        </w:rPr>
        <w:t>الرثاءُ السابع لملك الجنِّ . . . ومجيئه لنصرته (</w:t>
      </w:r>
      <w:r w:rsidR="00300A34" w:rsidRPr="00300A34">
        <w:rPr>
          <w:rStyle w:val="libAlaemChar"/>
          <w:rtl/>
        </w:rPr>
        <w:t>عليه‌السلام</w:t>
      </w:r>
      <w:r>
        <w:rPr>
          <w:rtl/>
          <w:lang w:bidi="fa-IR"/>
        </w:rPr>
        <w:t>)</w:t>
      </w:r>
    </w:p>
    <w:p w:rsidR="0092131B" w:rsidRDefault="008766D8" w:rsidP="008766D8">
      <w:pPr>
        <w:pStyle w:val="libNormal"/>
        <w:rPr>
          <w:rtl/>
          <w:lang w:bidi="fa-IR"/>
        </w:rPr>
      </w:pPr>
      <w:r>
        <w:rPr>
          <w:rtl/>
          <w:lang w:bidi="fa-IR"/>
        </w:rPr>
        <w:t>قال القندوزي الحنفي</w:t>
      </w:r>
      <w:r w:rsidR="004C397E">
        <w:rPr>
          <w:rtl/>
          <w:lang w:bidi="fa-IR"/>
        </w:rPr>
        <w:t>،</w:t>
      </w:r>
      <w:r>
        <w:rPr>
          <w:rtl/>
          <w:lang w:bidi="fa-IR"/>
        </w:rPr>
        <w:t xml:space="preserve"> في طريقهم إلى الشام بحرم الحُسين (</w:t>
      </w:r>
      <w:r w:rsidR="00300A34" w:rsidRPr="00300A34">
        <w:rPr>
          <w:rStyle w:val="libAlaemChar"/>
          <w:rtl/>
        </w:rPr>
        <w:t>عليه‌السلام</w:t>
      </w:r>
      <w:r>
        <w:rPr>
          <w:rtl/>
          <w:lang w:bidi="fa-IR"/>
        </w:rPr>
        <w:t>) قال : قال أبو مخنف : نصبوا الرمح الذي عليه الرأس الشريف المبارك المكرّم إلى جانب صومعة الرّاهب</w:t>
      </w:r>
      <w:r w:rsidR="004C397E">
        <w:rPr>
          <w:rtl/>
          <w:lang w:bidi="fa-IR"/>
        </w:rPr>
        <w:t>،</w:t>
      </w:r>
      <w:r>
        <w:rPr>
          <w:rtl/>
          <w:lang w:bidi="fa-IR"/>
        </w:rPr>
        <w:t xml:space="preserve"> فسمعوا صوت هاتف ينشد ويقول :</w:t>
      </w:r>
    </w:p>
    <w:tbl>
      <w:tblPr>
        <w:tblStyle w:val="TableGrid"/>
        <w:bidiVisual/>
        <w:tblW w:w="4562" w:type="pct"/>
        <w:tblInd w:w="384" w:type="dxa"/>
        <w:tblLook w:val="01E0"/>
      </w:tblPr>
      <w:tblGrid>
        <w:gridCol w:w="3533"/>
        <w:gridCol w:w="272"/>
        <w:gridCol w:w="3505"/>
      </w:tblGrid>
      <w:tr w:rsidR="00166D57" w:rsidTr="005E5738">
        <w:trPr>
          <w:trHeight w:val="350"/>
        </w:trPr>
        <w:tc>
          <w:tcPr>
            <w:tcW w:w="3920" w:type="dxa"/>
            <w:shd w:val="clear" w:color="auto" w:fill="auto"/>
          </w:tcPr>
          <w:p w:rsidR="00166D57" w:rsidRDefault="00166D57" w:rsidP="005E5738">
            <w:pPr>
              <w:pStyle w:val="libPoem"/>
            </w:pPr>
            <w:r>
              <w:rPr>
                <w:rtl/>
                <w:lang w:bidi="fa-IR"/>
              </w:rPr>
              <w:t>واللهِ ما جئتُكُمْ حتّى بَصُرْتُ بهِ</w:t>
            </w:r>
            <w:r w:rsidRPr="00725071">
              <w:rPr>
                <w:rStyle w:val="libPoemTiniChar0"/>
                <w:rtl/>
              </w:rPr>
              <w:br/>
              <w:t> </w:t>
            </w:r>
          </w:p>
        </w:tc>
        <w:tc>
          <w:tcPr>
            <w:tcW w:w="279" w:type="dxa"/>
            <w:shd w:val="clear" w:color="auto" w:fill="auto"/>
          </w:tcPr>
          <w:p w:rsidR="00166D57" w:rsidRDefault="00166D57" w:rsidP="005E5738">
            <w:pPr>
              <w:pStyle w:val="libPoem"/>
              <w:rPr>
                <w:rtl/>
              </w:rPr>
            </w:pPr>
          </w:p>
        </w:tc>
        <w:tc>
          <w:tcPr>
            <w:tcW w:w="3881" w:type="dxa"/>
            <w:shd w:val="clear" w:color="auto" w:fill="auto"/>
          </w:tcPr>
          <w:p w:rsidR="00166D57" w:rsidRDefault="00166D57" w:rsidP="005E5738">
            <w:pPr>
              <w:pStyle w:val="libPoem"/>
            </w:pPr>
            <w:r>
              <w:rPr>
                <w:rtl/>
                <w:lang w:bidi="fa-IR"/>
              </w:rPr>
              <w:t>بالطفِّ منعفرَ الخدَّين منحورا</w:t>
            </w:r>
            <w:r w:rsidRPr="00725071">
              <w:rPr>
                <w:rStyle w:val="libPoemTiniChar0"/>
                <w:rtl/>
              </w:rPr>
              <w:br/>
              <w:t> </w:t>
            </w:r>
          </w:p>
        </w:tc>
      </w:tr>
      <w:tr w:rsidR="00166D57" w:rsidTr="005E5738">
        <w:trPr>
          <w:trHeight w:val="350"/>
        </w:trPr>
        <w:tc>
          <w:tcPr>
            <w:tcW w:w="3920" w:type="dxa"/>
          </w:tcPr>
          <w:p w:rsidR="00166D57" w:rsidRDefault="00166D57" w:rsidP="005E5738">
            <w:pPr>
              <w:pStyle w:val="libPoem"/>
            </w:pPr>
            <w:r>
              <w:rPr>
                <w:rtl/>
                <w:lang w:bidi="fa-IR"/>
              </w:rPr>
              <w:t>وحولهُ فتيةٌ تُدمى نحورُهُم</w:t>
            </w:r>
            <w:r>
              <w:rPr>
                <w:rFonts w:hint="cs"/>
                <w:rtl/>
                <w:lang w:bidi="fa-IR"/>
              </w:rPr>
              <w:t>ُ</w:t>
            </w:r>
            <w:r w:rsidRPr="00725071">
              <w:rPr>
                <w:rStyle w:val="libPoemTiniChar0"/>
                <w:rtl/>
              </w:rPr>
              <w:br/>
              <w:t> </w:t>
            </w:r>
          </w:p>
        </w:tc>
        <w:tc>
          <w:tcPr>
            <w:tcW w:w="279" w:type="dxa"/>
          </w:tcPr>
          <w:p w:rsidR="00166D57" w:rsidRDefault="00166D57" w:rsidP="005E5738">
            <w:pPr>
              <w:pStyle w:val="libPoem"/>
              <w:rPr>
                <w:rtl/>
              </w:rPr>
            </w:pPr>
          </w:p>
        </w:tc>
        <w:tc>
          <w:tcPr>
            <w:tcW w:w="3881" w:type="dxa"/>
          </w:tcPr>
          <w:p w:rsidR="00166D57" w:rsidRDefault="00166D57" w:rsidP="005E5738">
            <w:pPr>
              <w:pStyle w:val="libPoem"/>
            </w:pPr>
            <w:r>
              <w:rPr>
                <w:rtl/>
                <w:lang w:bidi="fa-IR"/>
              </w:rPr>
              <w:t>مثلُ المصابيحِ يغشون الدُّجى نورا</w:t>
            </w:r>
            <w:r w:rsidRPr="00725071">
              <w:rPr>
                <w:rStyle w:val="libPoemTiniChar0"/>
                <w:rtl/>
              </w:rPr>
              <w:br/>
              <w:t> </w:t>
            </w:r>
          </w:p>
        </w:tc>
      </w:tr>
      <w:tr w:rsidR="00166D57" w:rsidTr="005E5738">
        <w:trPr>
          <w:trHeight w:val="350"/>
        </w:trPr>
        <w:tc>
          <w:tcPr>
            <w:tcW w:w="3920" w:type="dxa"/>
          </w:tcPr>
          <w:p w:rsidR="00166D57" w:rsidRDefault="00166D57" w:rsidP="005E5738">
            <w:pPr>
              <w:pStyle w:val="libPoem"/>
            </w:pPr>
            <w:r>
              <w:rPr>
                <w:rtl/>
                <w:lang w:bidi="fa-IR"/>
              </w:rPr>
              <w:t>كان الحُسينُ سراجاً يستضاءُ بهِ</w:t>
            </w:r>
            <w:r w:rsidRPr="00725071">
              <w:rPr>
                <w:rStyle w:val="libPoemTiniChar0"/>
                <w:rtl/>
              </w:rPr>
              <w:br/>
              <w:t> </w:t>
            </w:r>
          </w:p>
        </w:tc>
        <w:tc>
          <w:tcPr>
            <w:tcW w:w="279" w:type="dxa"/>
          </w:tcPr>
          <w:p w:rsidR="00166D57" w:rsidRDefault="00166D57" w:rsidP="005E5738">
            <w:pPr>
              <w:pStyle w:val="libPoem"/>
              <w:rPr>
                <w:rtl/>
              </w:rPr>
            </w:pPr>
          </w:p>
        </w:tc>
        <w:tc>
          <w:tcPr>
            <w:tcW w:w="3881" w:type="dxa"/>
          </w:tcPr>
          <w:p w:rsidR="00166D57" w:rsidRDefault="00FF3CDF" w:rsidP="005E5738">
            <w:pPr>
              <w:pStyle w:val="libPoem"/>
            </w:pPr>
            <w:r>
              <w:rPr>
                <w:rtl/>
                <w:lang w:bidi="fa-IR"/>
              </w:rPr>
              <w:t>اللهُ يعلمُ أنّي لمْ أقل زورا</w:t>
            </w:r>
            <w:r w:rsidR="00166D57" w:rsidRPr="00725071">
              <w:rPr>
                <w:rStyle w:val="libPoemTiniChar0"/>
                <w:rtl/>
              </w:rPr>
              <w:br/>
              <w:t> </w:t>
            </w:r>
          </w:p>
        </w:tc>
      </w:tr>
      <w:tr w:rsidR="00166D57" w:rsidTr="005E5738">
        <w:trPr>
          <w:trHeight w:val="350"/>
        </w:trPr>
        <w:tc>
          <w:tcPr>
            <w:tcW w:w="3920" w:type="dxa"/>
          </w:tcPr>
          <w:p w:rsidR="00166D57" w:rsidRDefault="00166D57" w:rsidP="005E5738">
            <w:pPr>
              <w:pStyle w:val="libPoem"/>
            </w:pPr>
            <w:r>
              <w:rPr>
                <w:rtl/>
                <w:lang w:bidi="fa-IR"/>
              </w:rPr>
              <w:t>مات الحُسينُ غريبَ الدارِ منفرد</w:t>
            </w:r>
            <w:r w:rsidRPr="00725071">
              <w:rPr>
                <w:rStyle w:val="libPoemTiniChar0"/>
                <w:rtl/>
              </w:rPr>
              <w:br/>
              <w:t> </w:t>
            </w:r>
          </w:p>
        </w:tc>
        <w:tc>
          <w:tcPr>
            <w:tcW w:w="279" w:type="dxa"/>
          </w:tcPr>
          <w:p w:rsidR="00166D57" w:rsidRDefault="00166D57" w:rsidP="005E5738">
            <w:pPr>
              <w:pStyle w:val="libPoem"/>
              <w:rPr>
                <w:rtl/>
              </w:rPr>
            </w:pPr>
          </w:p>
        </w:tc>
        <w:tc>
          <w:tcPr>
            <w:tcW w:w="3881" w:type="dxa"/>
          </w:tcPr>
          <w:p w:rsidR="00166D57" w:rsidRDefault="00FF3CDF" w:rsidP="005E5738">
            <w:pPr>
              <w:pStyle w:val="libPoem"/>
            </w:pPr>
            <w:r>
              <w:rPr>
                <w:rtl/>
                <w:lang w:bidi="fa-IR"/>
              </w:rPr>
              <w:t>ظامي الحشَاشةِ صادي القلبِ مقهورا</w:t>
            </w:r>
            <w:r w:rsidR="00166D57" w:rsidRPr="00725071">
              <w:rPr>
                <w:rStyle w:val="libPoemTiniChar0"/>
                <w:rtl/>
              </w:rPr>
              <w:br/>
              <w:t> </w:t>
            </w:r>
          </w:p>
        </w:tc>
      </w:tr>
    </w:tbl>
    <w:p w:rsidR="007920B3" w:rsidRDefault="008766D8" w:rsidP="00FF3CDF">
      <w:pPr>
        <w:pStyle w:val="libNormal"/>
        <w:rPr>
          <w:rtl/>
          <w:lang w:bidi="fa-IR"/>
        </w:rPr>
      </w:pPr>
      <w:r>
        <w:rPr>
          <w:rtl/>
          <w:lang w:bidi="fa-IR"/>
        </w:rPr>
        <w:t>فقالت اُمّ كلثوم (</w:t>
      </w:r>
      <w:r w:rsidR="00FF3CDF" w:rsidRPr="00FF3CDF">
        <w:rPr>
          <w:rStyle w:val="libAlaemChar"/>
          <w:rFonts w:eastAsiaTheme="minorHAnsi"/>
          <w:rtl/>
        </w:rPr>
        <w:t>عليها‌السلام</w:t>
      </w:r>
      <w:r>
        <w:rPr>
          <w:rtl/>
          <w:lang w:bidi="fa-IR"/>
        </w:rPr>
        <w:t>) : مَنْ أنتَ يرحمك الله ؟ قال : أنا ملك الجنّ</w:t>
      </w:r>
      <w:r w:rsidR="004C397E">
        <w:rPr>
          <w:rtl/>
          <w:lang w:bidi="fa-IR"/>
        </w:rPr>
        <w:t>،</w:t>
      </w:r>
      <w:r>
        <w:rPr>
          <w:rtl/>
          <w:lang w:bidi="fa-IR"/>
        </w:rPr>
        <w:t xml:space="preserve"> أتيت أنا وقومي لنصرة الحُسين (رضي الله عنه وأرضاه) فوجدناه مقتولاً . ف</w:t>
      </w:r>
      <w:r w:rsidR="0087599F">
        <w:rPr>
          <w:rtl/>
          <w:lang w:bidi="fa-IR"/>
        </w:rPr>
        <w:t>لمـَّا</w:t>
      </w:r>
      <w:r>
        <w:rPr>
          <w:rtl/>
          <w:lang w:bidi="fa-IR"/>
        </w:rPr>
        <w:t xml:space="preserve"> سمع الجيشُ من الجنِّ</w:t>
      </w:r>
      <w:r w:rsidR="004C397E">
        <w:rPr>
          <w:rtl/>
          <w:lang w:bidi="fa-IR"/>
        </w:rPr>
        <w:t>،</w:t>
      </w:r>
      <w:r>
        <w:rPr>
          <w:rtl/>
          <w:lang w:bidi="fa-IR"/>
        </w:rPr>
        <w:t xml:space="preserve"> تيقّنوا بكونهم من أهل النّار</w:t>
      </w:r>
      <w:r w:rsidRPr="00FF3CDF">
        <w:rPr>
          <w:rStyle w:val="libFootnotenumChar"/>
          <w:rtl/>
        </w:rPr>
        <w:t>(2)</w:t>
      </w:r>
      <w:r w:rsidR="007920B3">
        <w:rPr>
          <w:rtl/>
          <w:lang w:bidi="fa-IR"/>
        </w:rPr>
        <w:t>.</w:t>
      </w:r>
    </w:p>
    <w:p w:rsidR="0092131B" w:rsidRDefault="008766D8" w:rsidP="008766D8">
      <w:pPr>
        <w:pStyle w:val="libNormal"/>
        <w:rPr>
          <w:rtl/>
          <w:lang w:bidi="fa-IR"/>
        </w:rPr>
      </w:pPr>
      <w:r>
        <w:rPr>
          <w:rtl/>
          <w:lang w:bidi="fa-IR"/>
        </w:rPr>
        <w:t>روى الأسفراييني قال : قال الحافظ المنذري : حدّثني شيخ من بني تميم كان يسكن الرابية</w:t>
      </w:r>
      <w:r w:rsidR="004C397E">
        <w:rPr>
          <w:rtl/>
          <w:lang w:bidi="fa-IR"/>
        </w:rPr>
        <w:t>،</w:t>
      </w:r>
      <w:r>
        <w:rPr>
          <w:rtl/>
          <w:lang w:bidi="fa-IR"/>
        </w:rPr>
        <w:t xml:space="preserve"> قال : سمعت أبي يقول : والله</w:t>
      </w:r>
      <w:r w:rsidR="004C397E">
        <w:rPr>
          <w:rtl/>
          <w:lang w:bidi="fa-IR"/>
        </w:rPr>
        <w:t>،</w:t>
      </w:r>
      <w:r>
        <w:rPr>
          <w:rtl/>
          <w:lang w:bidi="fa-IR"/>
        </w:rPr>
        <w:t xml:space="preserve"> ما شعرنا بقتل الحُسين (</w:t>
      </w:r>
      <w:r w:rsidR="00300A34" w:rsidRPr="00300A34">
        <w:rPr>
          <w:rStyle w:val="libAlaemChar"/>
          <w:rtl/>
        </w:rPr>
        <w:t>عليه‌السلام</w:t>
      </w:r>
      <w:r>
        <w:rPr>
          <w:rtl/>
          <w:lang w:bidi="fa-IR"/>
        </w:rPr>
        <w:t>) حتّى كان سابع يوم</w:t>
      </w:r>
    </w:p>
    <w:p w:rsidR="008766D8" w:rsidRDefault="0092131B" w:rsidP="0092131B">
      <w:pPr>
        <w:pStyle w:val="libLine"/>
        <w:rPr>
          <w:rtl/>
          <w:lang w:bidi="fa-IR"/>
        </w:rPr>
      </w:pPr>
      <w:r>
        <w:rPr>
          <w:rtl/>
          <w:lang w:bidi="fa-IR"/>
        </w:rPr>
        <w:t>____________________</w:t>
      </w:r>
    </w:p>
    <w:p w:rsidR="007920B3" w:rsidRDefault="008766D8" w:rsidP="00FF3CDF">
      <w:pPr>
        <w:pStyle w:val="libFootnote0"/>
        <w:rPr>
          <w:rtl/>
          <w:lang w:bidi="fa-IR"/>
        </w:rPr>
      </w:pPr>
      <w:r>
        <w:rPr>
          <w:rtl/>
          <w:lang w:bidi="fa-IR"/>
        </w:rPr>
        <w:t>(1) أواخر الفصل الثالث من الجزء السادس من كتاب دلائل النبوّة</w:t>
      </w:r>
      <w:r w:rsidR="004C397E">
        <w:rPr>
          <w:rtl/>
          <w:lang w:bidi="fa-IR"/>
        </w:rPr>
        <w:t>،</w:t>
      </w:r>
      <w:r>
        <w:rPr>
          <w:rtl/>
          <w:lang w:bidi="fa-IR"/>
        </w:rPr>
        <w:t xml:space="preserve"> في الورق 73 / أ</w:t>
      </w:r>
      <w:r w:rsidR="004C397E">
        <w:rPr>
          <w:rtl/>
          <w:lang w:bidi="fa-IR"/>
        </w:rPr>
        <w:t>،</w:t>
      </w:r>
      <w:r>
        <w:rPr>
          <w:rtl/>
          <w:lang w:bidi="fa-IR"/>
        </w:rPr>
        <w:t xml:space="preserve"> نقلاً عن هامش كتاب مناقب أمير المؤمنين (</w:t>
      </w:r>
      <w:r w:rsidR="00300A34" w:rsidRPr="00FF3CDF">
        <w:rPr>
          <w:rStyle w:val="libFootnoteAlaemChar"/>
          <w:rtl/>
        </w:rPr>
        <w:t>عليه‌السلام</w:t>
      </w:r>
      <w:r>
        <w:rPr>
          <w:rtl/>
          <w:lang w:bidi="fa-IR"/>
        </w:rPr>
        <w:t xml:space="preserve">) </w:t>
      </w:r>
      <w:r w:rsidR="00300A34">
        <w:rPr>
          <w:rtl/>
          <w:lang w:bidi="fa-IR"/>
        </w:rPr>
        <w:t>-</w:t>
      </w:r>
      <w:r>
        <w:rPr>
          <w:rtl/>
          <w:lang w:bidi="fa-IR"/>
        </w:rPr>
        <w:t xml:space="preserve"> ل</w:t>
      </w:r>
      <w:r w:rsidR="007920B3">
        <w:rPr>
          <w:rtl/>
          <w:lang w:bidi="fa-IR"/>
        </w:rPr>
        <w:t>مـُ</w:t>
      </w:r>
      <w:r>
        <w:rPr>
          <w:rtl/>
          <w:lang w:bidi="fa-IR"/>
        </w:rPr>
        <w:t>حمّد بن سليمان الكوفي 2 / 227</w:t>
      </w:r>
      <w:r w:rsidR="007920B3">
        <w:rPr>
          <w:rtl/>
          <w:lang w:bidi="fa-IR"/>
        </w:rPr>
        <w:t>.</w:t>
      </w:r>
    </w:p>
    <w:p w:rsidR="007920B3" w:rsidRDefault="008766D8" w:rsidP="00FF3CDF">
      <w:pPr>
        <w:pStyle w:val="libFootnote0"/>
        <w:rPr>
          <w:rtl/>
          <w:lang w:bidi="fa-IR"/>
        </w:rPr>
      </w:pPr>
      <w:r>
        <w:rPr>
          <w:rtl/>
          <w:lang w:bidi="fa-IR"/>
        </w:rPr>
        <w:t xml:space="preserve">(2) ينابيع المودّة لذوي القربى </w:t>
      </w:r>
      <w:r w:rsidR="00300A34">
        <w:rPr>
          <w:rtl/>
          <w:lang w:bidi="fa-IR"/>
        </w:rPr>
        <w:t>-</w:t>
      </w:r>
      <w:r>
        <w:rPr>
          <w:rtl/>
          <w:lang w:bidi="fa-IR"/>
        </w:rPr>
        <w:t xml:space="preserve"> القندوزي 3 / 90</w:t>
      </w:r>
      <w:r w:rsidR="007920B3">
        <w:rPr>
          <w:rtl/>
          <w:lang w:bidi="fa-IR"/>
        </w:rPr>
        <w:t>.</w:t>
      </w:r>
    </w:p>
    <w:p w:rsidR="008766D8" w:rsidRDefault="0092131B" w:rsidP="008766D8">
      <w:pPr>
        <w:pStyle w:val="libNormal"/>
        <w:rPr>
          <w:rtl/>
          <w:lang w:bidi="fa-IR"/>
        </w:rPr>
      </w:pPr>
      <w:r>
        <w:rPr>
          <w:rtl/>
          <w:lang w:bidi="fa-IR"/>
        </w:rPr>
        <w:br w:type="page"/>
      </w:r>
    </w:p>
    <w:p w:rsidR="007920B3" w:rsidRDefault="008766D8" w:rsidP="007F4BAA">
      <w:pPr>
        <w:pStyle w:val="libNormal0"/>
        <w:rPr>
          <w:rtl/>
          <w:lang w:bidi="fa-IR"/>
        </w:rPr>
      </w:pPr>
      <w:r>
        <w:rPr>
          <w:rtl/>
          <w:lang w:bidi="fa-IR"/>
        </w:rPr>
        <w:lastRenderedPageBreak/>
        <w:t>عاشوراء</w:t>
      </w:r>
      <w:r w:rsidRPr="007F4BAA">
        <w:rPr>
          <w:rStyle w:val="libFootnotenumChar"/>
          <w:rtl/>
        </w:rPr>
        <w:t>(1)</w:t>
      </w:r>
      <w:r w:rsidR="004C397E">
        <w:rPr>
          <w:rtl/>
          <w:lang w:bidi="fa-IR"/>
        </w:rPr>
        <w:t>،</w:t>
      </w:r>
      <w:r>
        <w:rPr>
          <w:rtl/>
          <w:lang w:bidi="fa-IR"/>
        </w:rPr>
        <w:t xml:space="preserve"> فبينما أنا جالس في الرابية سمعت صوتَ متكلّم</w:t>
      </w:r>
      <w:r w:rsidR="004C397E">
        <w:rPr>
          <w:rtl/>
          <w:lang w:bidi="fa-IR"/>
        </w:rPr>
        <w:t>،</w:t>
      </w:r>
      <w:r>
        <w:rPr>
          <w:rtl/>
          <w:lang w:bidi="fa-IR"/>
        </w:rPr>
        <w:t xml:space="preserve"> فقلت له : مَنْ أنت يرحمك الله ؟ قال : أنا وأبي نفران من جنّ نصيبين أردنا مواساة الحُسين (</w:t>
      </w:r>
      <w:r w:rsidR="00300A34" w:rsidRPr="00300A34">
        <w:rPr>
          <w:rStyle w:val="libAlaemChar"/>
          <w:rtl/>
        </w:rPr>
        <w:t>عليه‌السلام</w:t>
      </w:r>
      <w:r>
        <w:rPr>
          <w:rtl/>
          <w:lang w:bidi="fa-IR"/>
        </w:rPr>
        <w:t>) بأنفسنا</w:t>
      </w:r>
      <w:r w:rsidR="004C397E">
        <w:rPr>
          <w:rtl/>
          <w:lang w:bidi="fa-IR"/>
        </w:rPr>
        <w:t>،</w:t>
      </w:r>
      <w:r>
        <w:rPr>
          <w:rtl/>
          <w:lang w:bidi="fa-IR"/>
        </w:rPr>
        <w:t xml:space="preserve"> فسبقنا المقدور فوجدناه قتيلاً</w:t>
      </w:r>
      <w:r w:rsidRPr="007F4BAA">
        <w:rPr>
          <w:rStyle w:val="libFootnotenumChar"/>
          <w:rtl/>
        </w:rPr>
        <w:t>(2)</w:t>
      </w:r>
      <w:r w:rsidR="007920B3">
        <w:rPr>
          <w:rtl/>
          <w:lang w:bidi="fa-IR"/>
        </w:rPr>
        <w:t>.</w:t>
      </w:r>
    </w:p>
    <w:p w:rsidR="008766D8" w:rsidRDefault="008766D8" w:rsidP="007F4BAA">
      <w:pPr>
        <w:pStyle w:val="libBold1"/>
        <w:rPr>
          <w:rtl/>
          <w:lang w:bidi="fa-IR"/>
        </w:rPr>
      </w:pPr>
      <w:r>
        <w:rPr>
          <w:rtl/>
          <w:lang w:bidi="fa-IR"/>
        </w:rPr>
        <w:t>الرثاءُ الثامن لبعض الجنِّ الذين أرادوا نصرة الإمام الحُسين (</w:t>
      </w:r>
      <w:r w:rsidR="00300A34" w:rsidRPr="00300A34">
        <w:rPr>
          <w:rStyle w:val="libAlaemChar"/>
          <w:rtl/>
        </w:rPr>
        <w:t>عليه‌السلام</w:t>
      </w:r>
      <w:r>
        <w:rPr>
          <w:rtl/>
          <w:lang w:bidi="fa-IR"/>
        </w:rPr>
        <w:t>)</w:t>
      </w:r>
    </w:p>
    <w:p w:rsidR="0092131B" w:rsidRDefault="008766D8" w:rsidP="008766D8">
      <w:pPr>
        <w:pStyle w:val="libNormal"/>
        <w:rPr>
          <w:rtl/>
          <w:lang w:bidi="fa-IR"/>
        </w:rPr>
      </w:pPr>
      <w:r>
        <w:rPr>
          <w:rtl/>
          <w:lang w:bidi="fa-IR"/>
        </w:rPr>
        <w:t>وروى الزّرندي الحنفي : ونقل أبو الشيخ في كتابه</w:t>
      </w:r>
      <w:r w:rsidR="004C397E">
        <w:rPr>
          <w:rtl/>
          <w:lang w:bidi="fa-IR"/>
        </w:rPr>
        <w:t>،</w:t>
      </w:r>
      <w:r>
        <w:rPr>
          <w:rtl/>
          <w:lang w:bidi="fa-IR"/>
        </w:rPr>
        <w:t xml:space="preserve"> بسنده إلى </w:t>
      </w:r>
      <w:r w:rsidR="007920B3">
        <w:rPr>
          <w:rtl/>
          <w:lang w:bidi="fa-IR"/>
        </w:rPr>
        <w:t>مـُ</w:t>
      </w:r>
      <w:r>
        <w:rPr>
          <w:rtl/>
          <w:lang w:bidi="fa-IR"/>
        </w:rPr>
        <w:t>حمّد بن عبّاد بن صُهيب</w:t>
      </w:r>
      <w:r w:rsidR="004C397E">
        <w:rPr>
          <w:rtl/>
          <w:lang w:bidi="fa-IR"/>
        </w:rPr>
        <w:t>،</w:t>
      </w:r>
      <w:r>
        <w:rPr>
          <w:rtl/>
          <w:lang w:bidi="fa-IR"/>
        </w:rPr>
        <w:t xml:space="preserve"> عن أبيه قال : قدم رجل المدينة يطلب الحديث والعلم بها</w:t>
      </w:r>
      <w:r w:rsidR="004C397E">
        <w:rPr>
          <w:rtl/>
          <w:lang w:bidi="fa-IR"/>
        </w:rPr>
        <w:t>،</w:t>
      </w:r>
      <w:r>
        <w:rPr>
          <w:rtl/>
          <w:lang w:bidi="fa-IR"/>
        </w:rPr>
        <w:t xml:space="preserve"> فجلس في حلقة</w:t>
      </w:r>
      <w:r w:rsidR="004C397E">
        <w:rPr>
          <w:rtl/>
          <w:lang w:bidi="fa-IR"/>
        </w:rPr>
        <w:t>،</w:t>
      </w:r>
      <w:r>
        <w:rPr>
          <w:rtl/>
          <w:lang w:bidi="fa-IR"/>
        </w:rPr>
        <w:t xml:space="preserve"> فمرَّ بهم رجل فسلَّم عليهم فقال له ذلك الرجل : نحبُّ أنْ تخبرنا بما جئت له</w:t>
      </w:r>
      <w:r w:rsidR="004C397E">
        <w:rPr>
          <w:rtl/>
          <w:lang w:bidi="fa-IR"/>
        </w:rPr>
        <w:t>،</w:t>
      </w:r>
      <w:r>
        <w:rPr>
          <w:rtl/>
          <w:lang w:bidi="fa-IR"/>
        </w:rPr>
        <w:t xml:space="preserve"> تريد نصرة الحُسين بن عليّ (</w:t>
      </w:r>
      <w:r w:rsidR="00300A34" w:rsidRPr="00300A34">
        <w:rPr>
          <w:rStyle w:val="libAlaemChar"/>
          <w:rtl/>
        </w:rPr>
        <w:t>عليه‌السلام</w:t>
      </w:r>
      <w:r>
        <w:rPr>
          <w:rtl/>
          <w:lang w:bidi="fa-IR"/>
        </w:rPr>
        <w:t>) ؟ قال : نعم</w:t>
      </w:r>
      <w:r w:rsidR="004C397E">
        <w:rPr>
          <w:rtl/>
          <w:lang w:bidi="fa-IR"/>
        </w:rPr>
        <w:t>،</w:t>
      </w:r>
      <w:r>
        <w:rPr>
          <w:rtl/>
          <w:lang w:bidi="fa-IR"/>
        </w:rPr>
        <w:t xml:space="preserve"> خرجت أريد نصرة الحُسين (</w:t>
      </w:r>
      <w:r w:rsidR="00300A34" w:rsidRPr="00300A34">
        <w:rPr>
          <w:rStyle w:val="libAlaemChar"/>
          <w:rtl/>
        </w:rPr>
        <w:t>عليه‌السلام</w:t>
      </w:r>
      <w:r>
        <w:rPr>
          <w:rtl/>
          <w:lang w:bidi="fa-IR"/>
        </w:rPr>
        <w:t>)</w:t>
      </w:r>
      <w:r w:rsidR="004C397E">
        <w:rPr>
          <w:rtl/>
          <w:lang w:bidi="fa-IR"/>
        </w:rPr>
        <w:t>،</w:t>
      </w:r>
      <w:r>
        <w:rPr>
          <w:rtl/>
          <w:lang w:bidi="fa-IR"/>
        </w:rPr>
        <w:t xml:space="preserve"> ف</w:t>
      </w:r>
      <w:r w:rsidR="0087599F">
        <w:rPr>
          <w:rtl/>
          <w:lang w:bidi="fa-IR"/>
        </w:rPr>
        <w:t>لمـَّا</w:t>
      </w:r>
      <w:r>
        <w:rPr>
          <w:rtl/>
          <w:lang w:bidi="fa-IR"/>
        </w:rPr>
        <w:t xml:space="preserve"> صرت بالرّبذة إذا برجل جالس فقال لي : يا أبا عبد الله</w:t>
      </w:r>
      <w:r w:rsidR="004C397E">
        <w:rPr>
          <w:rtl/>
          <w:lang w:bidi="fa-IR"/>
        </w:rPr>
        <w:t>،</w:t>
      </w:r>
      <w:r>
        <w:rPr>
          <w:rtl/>
          <w:lang w:bidi="fa-IR"/>
        </w:rPr>
        <w:t xml:space="preserve"> أين تريد ؟ قلت : اُريد نصرة الحُسين (</w:t>
      </w:r>
      <w:r w:rsidR="00300A34" w:rsidRPr="00300A34">
        <w:rPr>
          <w:rStyle w:val="libAlaemChar"/>
          <w:rtl/>
        </w:rPr>
        <w:t>عليه‌السلام</w:t>
      </w:r>
      <w:r>
        <w:rPr>
          <w:rtl/>
          <w:lang w:bidi="fa-IR"/>
        </w:rPr>
        <w:t>) . قال : وأنا اُريد ذلك أيضاً</w:t>
      </w:r>
      <w:r w:rsidR="004C397E">
        <w:rPr>
          <w:rtl/>
          <w:lang w:bidi="fa-IR"/>
        </w:rPr>
        <w:t>،</w:t>
      </w:r>
      <w:r>
        <w:rPr>
          <w:rtl/>
          <w:lang w:bidi="fa-IR"/>
        </w:rPr>
        <w:t xml:space="preserve"> ولنا رسول هناك يأتينا بالخبر السّاعة . قال : فتعجّبت من قوله : يأتينا بالخبر السّاعة</w:t>
      </w:r>
      <w:r w:rsidR="004C397E">
        <w:rPr>
          <w:rtl/>
          <w:lang w:bidi="fa-IR"/>
        </w:rPr>
        <w:t>،</w:t>
      </w:r>
      <w:r>
        <w:rPr>
          <w:rtl/>
          <w:lang w:bidi="fa-IR"/>
        </w:rPr>
        <w:t xml:space="preserve"> فلم يلبث هو يحدّثني إذ أقبل رجل</w:t>
      </w:r>
      <w:r w:rsidR="004C397E">
        <w:rPr>
          <w:rtl/>
          <w:lang w:bidi="fa-IR"/>
        </w:rPr>
        <w:t>،</w:t>
      </w:r>
      <w:r>
        <w:rPr>
          <w:rtl/>
          <w:lang w:bidi="fa-IR"/>
        </w:rPr>
        <w:t xml:space="preserve"> وقال له الذي كان معي : ما وراءك ؟ فأنشأ يقول :</w:t>
      </w:r>
    </w:p>
    <w:tbl>
      <w:tblPr>
        <w:tblStyle w:val="TableGrid"/>
        <w:bidiVisual/>
        <w:tblW w:w="4562" w:type="pct"/>
        <w:tblInd w:w="384" w:type="dxa"/>
        <w:tblLook w:val="01E0"/>
      </w:tblPr>
      <w:tblGrid>
        <w:gridCol w:w="3537"/>
        <w:gridCol w:w="272"/>
        <w:gridCol w:w="3501"/>
      </w:tblGrid>
      <w:tr w:rsidR="007F4BAA" w:rsidTr="005E5738">
        <w:trPr>
          <w:trHeight w:val="350"/>
        </w:trPr>
        <w:tc>
          <w:tcPr>
            <w:tcW w:w="3920" w:type="dxa"/>
            <w:shd w:val="clear" w:color="auto" w:fill="auto"/>
          </w:tcPr>
          <w:p w:rsidR="007F4BAA" w:rsidRDefault="007F4BAA" w:rsidP="005E5738">
            <w:pPr>
              <w:pStyle w:val="libPoem"/>
            </w:pPr>
            <w:r>
              <w:rPr>
                <w:rtl/>
                <w:lang w:bidi="fa-IR"/>
              </w:rPr>
              <w:t>واللهِ ما جئتُكُم حتّى بَصُرْتُ به</w:t>
            </w:r>
            <w:r w:rsidRPr="00725071">
              <w:rPr>
                <w:rStyle w:val="libPoemTiniChar0"/>
                <w:rtl/>
              </w:rPr>
              <w:br/>
              <w:t> </w:t>
            </w:r>
          </w:p>
        </w:tc>
        <w:tc>
          <w:tcPr>
            <w:tcW w:w="279" w:type="dxa"/>
            <w:shd w:val="clear" w:color="auto" w:fill="auto"/>
          </w:tcPr>
          <w:p w:rsidR="007F4BAA" w:rsidRDefault="007F4BAA" w:rsidP="005E5738">
            <w:pPr>
              <w:pStyle w:val="libPoem"/>
              <w:rPr>
                <w:rtl/>
              </w:rPr>
            </w:pPr>
          </w:p>
        </w:tc>
        <w:tc>
          <w:tcPr>
            <w:tcW w:w="3881" w:type="dxa"/>
            <w:shd w:val="clear" w:color="auto" w:fill="auto"/>
          </w:tcPr>
          <w:p w:rsidR="007F4BAA" w:rsidRDefault="007F4BAA" w:rsidP="005E5738">
            <w:pPr>
              <w:pStyle w:val="libPoem"/>
            </w:pPr>
            <w:r>
              <w:rPr>
                <w:rtl/>
                <w:lang w:bidi="fa-IR"/>
              </w:rPr>
              <w:t>لَحْبَ العجاجةِ لَحْبَ السّيفِ منحورا</w:t>
            </w:r>
            <w:r w:rsidRPr="00725071">
              <w:rPr>
                <w:rStyle w:val="libPoemTiniChar0"/>
                <w:rtl/>
              </w:rPr>
              <w:br/>
              <w:t> </w:t>
            </w:r>
          </w:p>
        </w:tc>
      </w:tr>
      <w:tr w:rsidR="007F4BAA" w:rsidTr="005E5738">
        <w:trPr>
          <w:trHeight w:val="350"/>
        </w:trPr>
        <w:tc>
          <w:tcPr>
            <w:tcW w:w="3920" w:type="dxa"/>
          </w:tcPr>
          <w:p w:rsidR="007F4BAA" w:rsidRDefault="007F4BAA" w:rsidP="005E5738">
            <w:pPr>
              <w:pStyle w:val="libPoem"/>
            </w:pPr>
            <w:r>
              <w:rPr>
                <w:rtl/>
                <w:lang w:bidi="fa-IR"/>
              </w:rPr>
              <w:t>وحوله فتيةٌ تُدمى نحورُهُمُ</w:t>
            </w:r>
            <w:r w:rsidRPr="00725071">
              <w:rPr>
                <w:rStyle w:val="libPoemTiniChar0"/>
                <w:rtl/>
              </w:rPr>
              <w:br/>
              <w:t> </w:t>
            </w:r>
          </w:p>
        </w:tc>
        <w:tc>
          <w:tcPr>
            <w:tcW w:w="279" w:type="dxa"/>
          </w:tcPr>
          <w:p w:rsidR="007F4BAA" w:rsidRDefault="007F4BAA" w:rsidP="005E5738">
            <w:pPr>
              <w:pStyle w:val="libPoem"/>
              <w:rPr>
                <w:rtl/>
              </w:rPr>
            </w:pPr>
          </w:p>
        </w:tc>
        <w:tc>
          <w:tcPr>
            <w:tcW w:w="3881" w:type="dxa"/>
          </w:tcPr>
          <w:p w:rsidR="007F4BAA" w:rsidRDefault="007F4BAA" w:rsidP="005E5738">
            <w:pPr>
              <w:pStyle w:val="libPoem"/>
            </w:pPr>
            <w:r>
              <w:rPr>
                <w:rtl/>
                <w:lang w:bidi="fa-IR"/>
              </w:rPr>
              <w:t>مثلُ المصابيحِ يغشون الدُّجى نورا</w:t>
            </w:r>
            <w:r w:rsidRPr="00725071">
              <w:rPr>
                <w:rStyle w:val="libPoemTiniChar0"/>
                <w:rtl/>
              </w:rPr>
              <w:br/>
              <w:t> </w:t>
            </w:r>
          </w:p>
        </w:tc>
      </w:tr>
      <w:tr w:rsidR="007F4BAA" w:rsidTr="005E5738">
        <w:trPr>
          <w:trHeight w:val="350"/>
        </w:trPr>
        <w:tc>
          <w:tcPr>
            <w:tcW w:w="3920" w:type="dxa"/>
          </w:tcPr>
          <w:p w:rsidR="007F4BAA" w:rsidRDefault="007F4BAA" w:rsidP="005E5738">
            <w:pPr>
              <w:pStyle w:val="libPoem"/>
            </w:pPr>
            <w:r>
              <w:rPr>
                <w:rtl/>
                <w:lang w:bidi="fa-IR"/>
              </w:rPr>
              <w:t>وقد حثثتُ قَلُوصي كي اُصادِقَهُمْ</w:t>
            </w:r>
            <w:r w:rsidRPr="00725071">
              <w:rPr>
                <w:rStyle w:val="libPoemTiniChar0"/>
                <w:rtl/>
              </w:rPr>
              <w:br/>
              <w:t> </w:t>
            </w:r>
          </w:p>
        </w:tc>
        <w:tc>
          <w:tcPr>
            <w:tcW w:w="279" w:type="dxa"/>
          </w:tcPr>
          <w:p w:rsidR="007F4BAA" w:rsidRDefault="007F4BAA" w:rsidP="005E5738">
            <w:pPr>
              <w:pStyle w:val="libPoem"/>
              <w:rPr>
                <w:rtl/>
              </w:rPr>
            </w:pPr>
          </w:p>
        </w:tc>
        <w:tc>
          <w:tcPr>
            <w:tcW w:w="3881" w:type="dxa"/>
          </w:tcPr>
          <w:p w:rsidR="007F4BAA" w:rsidRDefault="007F4BAA" w:rsidP="005E5738">
            <w:pPr>
              <w:pStyle w:val="libPoem"/>
            </w:pPr>
            <w:r>
              <w:rPr>
                <w:rtl/>
                <w:lang w:bidi="fa-IR"/>
              </w:rPr>
              <w:t>مِنْ قَبْلِ ما أنْ يُلاقوا الخُرَّدَ الحورا</w:t>
            </w:r>
            <w:r w:rsidRPr="00725071">
              <w:rPr>
                <w:rStyle w:val="libPoemTiniChar0"/>
                <w:rtl/>
              </w:rPr>
              <w:br/>
              <w:t> </w:t>
            </w:r>
          </w:p>
        </w:tc>
      </w:tr>
      <w:tr w:rsidR="007F4BAA" w:rsidTr="005E5738">
        <w:trPr>
          <w:trHeight w:val="350"/>
        </w:trPr>
        <w:tc>
          <w:tcPr>
            <w:tcW w:w="3920" w:type="dxa"/>
          </w:tcPr>
          <w:p w:rsidR="007F4BAA" w:rsidRDefault="007F4BAA" w:rsidP="005E5738">
            <w:pPr>
              <w:pStyle w:val="libPoem"/>
            </w:pPr>
            <w:r>
              <w:rPr>
                <w:rtl/>
                <w:lang w:bidi="fa-IR"/>
              </w:rPr>
              <w:t>يا لهفَ نفسيَ لو أنّي لحقتُ بهمْ</w:t>
            </w:r>
            <w:r w:rsidRPr="00725071">
              <w:rPr>
                <w:rStyle w:val="libPoemTiniChar0"/>
                <w:rtl/>
              </w:rPr>
              <w:br/>
              <w:t> </w:t>
            </w:r>
          </w:p>
        </w:tc>
        <w:tc>
          <w:tcPr>
            <w:tcW w:w="279" w:type="dxa"/>
          </w:tcPr>
          <w:p w:rsidR="007F4BAA" w:rsidRDefault="007F4BAA" w:rsidP="005E5738">
            <w:pPr>
              <w:pStyle w:val="libPoem"/>
              <w:rPr>
                <w:rtl/>
              </w:rPr>
            </w:pPr>
          </w:p>
        </w:tc>
        <w:tc>
          <w:tcPr>
            <w:tcW w:w="3881" w:type="dxa"/>
          </w:tcPr>
          <w:p w:rsidR="007F4BAA" w:rsidRDefault="007F4BAA" w:rsidP="005E5738">
            <w:pPr>
              <w:pStyle w:val="libPoem"/>
            </w:pPr>
            <w:r>
              <w:rPr>
                <w:rtl/>
                <w:lang w:bidi="fa-IR"/>
              </w:rPr>
              <w:t>أنّي تحلَّيْتُ إذ حُلَّتْ أساويرا</w:t>
            </w:r>
            <w:r w:rsidRPr="007F4BAA">
              <w:rPr>
                <w:rStyle w:val="libFootnotenumChar"/>
                <w:rtl/>
              </w:rPr>
              <w:t>(3)</w:t>
            </w:r>
            <w:r w:rsidRPr="00725071">
              <w:rPr>
                <w:rStyle w:val="libPoemTiniChar0"/>
                <w:rtl/>
              </w:rPr>
              <w:br/>
              <w:t> </w:t>
            </w:r>
          </w:p>
        </w:tc>
      </w:tr>
    </w:tbl>
    <w:p w:rsidR="0092131B" w:rsidRDefault="008766D8" w:rsidP="008766D8">
      <w:pPr>
        <w:pStyle w:val="libNormal"/>
        <w:rPr>
          <w:rtl/>
          <w:lang w:bidi="fa-IR"/>
        </w:rPr>
      </w:pPr>
      <w:r>
        <w:rPr>
          <w:rtl/>
          <w:lang w:bidi="fa-IR"/>
        </w:rPr>
        <w:t>فأجابه الذي كنت معه</w:t>
      </w:r>
      <w:r w:rsidR="004C397E">
        <w:rPr>
          <w:rtl/>
          <w:lang w:bidi="fa-IR"/>
        </w:rPr>
        <w:t>،</w:t>
      </w:r>
      <w:r>
        <w:rPr>
          <w:rtl/>
          <w:lang w:bidi="fa-IR"/>
        </w:rPr>
        <w:t xml:space="preserve"> واستعبر وقال :</w:t>
      </w:r>
    </w:p>
    <w:p w:rsidR="008766D8" w:rsidRDefault="0092131B" w:rsidP="0092131B">
      <w:pPr>
        <w:pStyle w:val="libLine"/>
        <w:rPr>
          <w:rtl/>
          <w:lang w:bidi="fa-IR"/>
        </w:rPr>
      </w:pPr>
      <w:r>
        <w:rPr>
          <w:rtl/>
          <w:lang w:bidi="fa-IR"/>
        </w:rPr>
        <w:t>____________________</w:t>
      </w:r>
    </w:p>
    <w:p w:rsidR="007920B3" w:rsidRDefault="008766D8" w:rsidP="007F4BAA">
      <w:pPr>
        <w:pStyle w:val="libFootnote0"/>
        <w:rPr>
          <w:rtl/>
          <w:lang w:bidi="fa-IR"/>
        </w:rPr>
      </w:pPr>
      <w:r>
        <w:rPr>
          <w:rtl/>
          <w:lang w:bidi="fa-IR"/>
        </w:rPr>
        <w:t>(1) الظاهر سابع يوم بعد العاشر من ال</w:t>
      </w:r>
      <w:r w:rsidR="007920B3">
        <w:rPr>
          <w:rtl/>
          <w:lang w:bidi="fa-IR"/>
        </w:rPr>
        <w:t>مـُ</w:t>
      </w:r>
      <w:r>
        <w:rPr>
          <w:rtl/>
          <w:lang w:bidi="fa-IR"/>
        </w:rPr>
        <w:t>حرّم</w:t>
      </w:r>
      <w:r w:rsidR="007920B3">
        <w:rPr>
          <w:rtl/>
          <w:lang w:bidi="fa-IR"/>
        </w:rPr>
        <w:t>.</w:t>
      </w:r>
    </w:p>
    <w:p w:rsidR="007920B3" w:rsidRDefault="008766D8" w:rsidP="007F4BAA">
      <w:pPr>
        <w:pStyle w:val="libFootnote0"/>
        <w:rPr>
          <w:rtl/>
          <w:lang w:bidi="fa-IR"/>
        </w:rPr>
      </w:pPr>
      <w:r>
        <w:rPr>
          <w:rtl/>
          <w:lang w:bidi="fa-IR"/>
        </w:rPr>
        <w:t>(2) نور العين في مشهد الحُسين (</w:t>
      </w:r>
      <w:r w:rsidR="00300A34" w:rsidRPr="007F4BAA">
        <w:rPr>
          <w:rStyle w:val="libFootnoteAlaemChar"/>
          <w:rtl/>
        </w:rPr>
        <w:t>عليه‌السلام</w:t>
      </w:r>
      <w:r>
        <w:rPr>
          <w:rtl/>
          <w:lang w:bidi="fa-IR"/>
        </w:rPr>
        <w:t xml:space="preserve">) </w:t>
      </w:r>
      <w:r w:rsidR="00300A34">
        <w:rPr>
          <w:rtl/>
          <w:lang w:bidi="fa-IR"/>
        </w:rPr>
        <w:t>-</w:t>
      </w:r>
      <w:r>
        <w:rPr>
          <w:rtl/>
          <w:lang w:bidi="fa-IR"/>
        </w:rPr>
        <w:t xml:space="preserve"> أبو إسحاق الأسفراييني / 76</w:t>
      </w:r>
      <w:r w:rsidR="004C397E">
        <w:rPr>
          <w:rtl/>
          <w:lang w:bidi="fa-IR"/>
        </w:rPr>
        <w:t>،</w:t>
      </w:r>
      <w:r>
        <w:rPr>
          <w:rtl/>
          <w:lang w:bidi="fa-IR"/>
        </w:rPr>
        <w:t xml:space="preserve"> وفي ط ص66</w:t>
      </w:r>
      <w:r w:rsidR="007920B3">
        <w:rPr>
          <w:rtl/>
          <w:lang w:bidi="fa-IR"/>
        </w:rPr>
        <w:t>.</w:t>
      </w:r>
    </w:p>
    <w:p w:rsidR="008766D8" w:rsidRDefault="008766D8" w:rsidP="007F4BAA">
      <w:pPr>
        <w:pStyle w:val="libFootnote0"/>
        <w:rPr>
          <w:rtl/>
          <w:lang w:bidi="fa-IR"/>
        </w:rPr>
      </w:pPr>
      <w:r>
        <w:rPr>
          <w:rtl/>
          <w:lang w:bidi="fa-IR"/>
        </w:rPr>
        <w:t>(3) لا يخفى ما في البيت من إقواءٍ بيّن . (موقع معهد الإمامين الحَسنَين)</w:t>
      </w:r>
    </w:p>
    <w:p w:rsidR="008766D8" w:rsidRDefault="0092131B" w:rsidP="008766D8">
      <w:pPr>
        <w:pStyle w:val="libNormal"/>
        <w:rPr>
          <w:rtl/>
          <w:lang w:bidi="fa-IR"/>
        </w:rPr>
      </w:pPr>
      <w:r>
        <w:rPr>
          <w:rtl/>
          <w:lang w:bidi="fa-IR"/>
        </w:rPr>
        <w:br w:type="page"/>
      </w:r>
    </w:p>
    <w:tbl>
      <w:tblPr>
        <w:tblStyle w:val="TableGrid"/>
        <w:bidiVisual/>
        <w:tblW w:w="4562" w:type="pct"/>
        <w:tblInd w:w="384" w:type="dxa"/>
        <w:tblLook w:val="01E0"/>
      </w:tblPr>
      <w:tblGrid>
        <w:gridCol w:w="3532"/>
        <w:gridCol w:w="272"/>
        <w:gridCol w:w="3506"/>
      </w:tblGrid>
      <w:tr w:rsidR="007F4BAA" w:rsidTr="005E5738">
        <w:trPr>
          <w:trHeight w:val="350"/>
        </w:trPr>
        <w:tc>
          <w:tcPr>
            <w:tcW w:w="3920" w:type="dxa"/>
            <w:shd w:val="clear" w:color="auto" w:fill="auto"/>
          </w:tcPr>
          <w:p w:rsidR="007F4BAA" w:rsidRDefault="00223325" w:rsidP="005E5738">
            <w:pPr>
              <w:pStyle w:val="libPoem"/>
            </w:pPr>
            <w:r>
              <w:rPr>
                <w:rtl/>
                <w:lang w:bidi="fa-IR"/>
              </w:rPr>
              <w:lastRenderedPageBreak/>
              <w:t>في فتيةٍ وهبوا للهِ أنفسَهُمْ</w:t>
            </w:r>
            <w:r w:rsidR="007F4BAA" w:rsidRPr="00725071">
              <w:rPr>
                <w:rStyle w:val="libPoemTiniChar0"/>
                <w:rtl/>
              </w:rPr>
              <w:br/>
              <w:t> </w:t>
            </w:r>
          </w:p>
        </w:tc>
        <w:tc>
          <w:tcPr>
            <w:tcW w:w="279" w:type="dxa"/>
            <w:shd w:val="clear" w:color="auto" w:fill="auto"/>
          </w:tcPr>
          <w:p w:rsidR="007F4BAA" w:rsidRDefault="007F4BAA" w:rsidP="005E5738">
            <w:pPr>
              <w:pStyle w:val="libPoem"/>
              <w:rPr>
                <w:rtl/>
              </w:rPr>
            </w:pPr>
          </w:p>
        </w:tc>
        <w:tc>
          <w:tcPr>
            <w:tcW w:w="3881" w:type="dxa"/>
            <w:shd w:val="clear" w:color="auto" w:fill="auto"/>
          </w:tcPr>
          <w:p w:rsidR="007F4BAA" w:rsidRDefault="00223325" w:rsidP="005E5738">
            <w:pPr>
              <w:pStyle w:val="libPoem"/>
            </w:pPr>
            <w:r>
              <w:rPr>
                <w:rtl/>
                <w:lang w:bidi="fa-IR"/>
              </w:rPr>
              <w:t>قد فارقوا المالَ والأهلينَ والدورا</w:t>
            </w:r>
            <w:r w:rsidR="007F4BAA" w:rsidRPr="00725071">
              <w:rPr>
                <w:rStyle w:val="libPoemTiniChar0"/>
                <w:rtl/>
              </w:rPr>
              <w:br/>
              <w:t> </w:t>
            </w:r>
          </w:p>
        </w:tc>
      </w:tr>
      <w:tr w:rsidR="007F4BAA" w:rsidTr="005E5738">
        <w:trPr>
          <w:trHeight w:val="350"/>
        </w:trPr>
        <w:tc>
          <w:tcPr>
            <w:tcW w:w="3920" w:type="dxa"/>
          </w:tcPr>
          <w:p w:rsidR="007F4BAA" w:rsidRDefault="00223325" w:rsidP="005E5738">
            <w:pPr>
              <w:pStyle w:val="libPoem"/>
            </w:pPr>
            <w:r>
              <w:rPr>
                <w:rtl/>
                <w:lang w:bidi="fa-IR"/>
              </w:rPr>
              <w:t>اذهب فلا زال قبرٌ</w:t>
            </w:r>
            <w:r w:rsidRPr="00223325">
              <w:rPr>
                <w:rStyle w:val="libFootnotenumChar"/>
                <w:rtl/>
              </w:rPr>
              <w:t>(1)</w:t>
            </w:r>
            <w:r>
              <w:rPr>
                <w:rtl/>
                <w:lang w:bidi="fa-IR"/>
              </w:rPr>
              <w:t xml:space="preserve"> أنت تسكنُهُ</w:t>
            </w:r>
            <w:r w:rsidR="007F4BAA" w:rsidRPr="00725071">
              <w:rPr>
                <w:rStyle w:val="libPoemTiniChar0"/>
                <w:rtl/>
              </w:rPr>
              <w:br/>
              <w:t> </w:t>
            </w:r>
          </w:p>
        </w:tc>
        <w:tc>
          <w:tcPr>
            <w:tcW w:w="279" w:type="dxa"/>
          </w:tcPr>
          <w:p w:rsidR="007F4BAA" w:rsidRDefault="007F4BAA" w:rsidP="005E5738">
            <w:pPr>
              <w:pStyle w:val="libPoem"/>
              <w:rPr>
                <w:rtl/>
              </w:rPr>
            </w:pPr>
          </w:p>
        </w:tc>
        <w:tc>
          <w:tcPr>
            <w:tcW w:w="3881" w:type="dxa"/>
          </w:tcPr>
          <w:p w:rsidR="007F4BAA" w:rsidRDefault="00223325" w:rsidP="005E5738">
            <w:pPr>
              <w:pStyle w:val="libPoem"/>
            </w:pPr>
            <w:r>
              <w:rPr>
                <w:rtl/>
                <w:lang w:bidi="fa-IR"/>
              </w:rPr>
              <w:t>حتّى القيامةِ يُسقى الغيثَ ممطورا</w:t>
            </w:r>
            <w:r w:rsidR="007F4BAA" w:rsidRPr="00725071">
              <w:rPr>
                <w:rStyle w:val="libPoemTiniChar0"/>
                <w:rtl/>
              </w:rPr>
              <w:br/>
              <w:t> </w:t>
            </w:r>
          </w:p>
        </w:tc>
      </w:tr>
    </w:tbl>
    <w:p w:rsidR="007920B3" w:rsidRDefault="008766D8" w:rsidP="008766D8">
      <w:pPr>
        <w:pStyle w:val="libNormal"/>
        <w:rPr>
          <w:rtl/>
          <w:lang w:bidi="fa-IR"/>
        </w:rPr>
      </w:pPr>
      <w:r>
        <w:rPr>
          <w:rtl/>
          <w:lang w:bidi="fa-IR"/>
        </w:rPr>
        <w:t>ثم التفتُ فلم أرهم</w:t>
      </w:r>
      <w:r w:rsidR="004C397E">
        <w:rPr>
          <w:rtl/>
          <w:lang w:bidi="fa-IR"/>
        </w:rPr>
        <w:t>،</w:t>
      </w:r>
      <w:r>
        <w:rPr>
          <w:rtl/>
          <w:lang w:bidi="fa-IR"/>
        </w:rPr>
        <w:t xml:space="preserve"> فعلمت أنّهما من الجنّ</w:t>
      </w:r>
      <w:r w:rsidR="004C397E">
        <w:rPr>
          <w:rtl/>
          <w:lang w:bidi="fa-IR"/>
        </w:rPr>
        <w:t>،</w:t>
      </w:r>
      <w:r>
        <w:rPr>
          <w:rtl/>
          <w:lang w:bidi="fa-IR"/>
        </w:rPr>
        <w:t xml:space="preserve"> فرجعت إلى المدينة</w:t>
      </w:r>
      <w:r w:rsidR="004C397E">
        <w:rPr>
          <w:rtl/>
          <w:lang w:bidi="fa-IR"/>
        </w:rPr>
        <w:t>،</w:t>
      </w:r>
      <w:r>
        <w:rPr>
          <w:rtl/>
          <w:lang w:bidi="fa-IR"/>
        </w:rPr>
        <w:t xml:space="preserve"> وإذا بالخبر قد لحقنا أنّ الحُسين (</w:t>
      </w:r>
      <w:r w:rsidR="00300A34" w:rsidRPr="00300A34">
        <w:rPr>
          <w:rStyle w:val="libAlaemChar"/>
          <w:rtl/>
        </w:rPr>
        <w:t>عليه‌السلام</w:t>
      </w:r>
      <w:r>
        <w:rPr>
          <w:rtl/>
          <w:lang w:bidi="fa-IR"/>
        </w:rPr>
        <w:t>) قد قُتِلَ</w:t>
      </w:r>
      <w:r w:rsidR="004C397E">
        <w:rPr>
          <w:rtl/>
          <w:lang w:bidi="fa-IR"/>
        </w:rPr>
        <w:t>،</w:t>
      </w:r>
      <w:r>
        <w:rPr>
          <w:rtl/>
          <w:lang w:bidi="fa-IR"/>
        </w:rPr>
        <w:t xml:space="preserve"> وأنّ رأسه حمله سنان بن أنس النخعي إلى يزيد</w:t>
      </w:r>
      <w:r w:rsidR="007920B3">
        <w:rPr>
          <w:rtl/>
          <w:lang w:bidi="fa-IR"/>
        </w:rPr>
        <w:t>.</w:t>
      </w:r>
    </w:p>
    <w:p w:rsidR="007920B3" w:rsidRDefault="008766D8" w:rsidP="008766D8">
      <w:pPr>
        <w:pStyle w:val="libNormal"/>
        <w:rPr>
          <w:rtl/>
          <w:lang w:bidi="fa-IR"/>
        </w:rPr>
      </w:pPr>
      <w:r>
        <w:rPr>
          <w:rtl/>
          <w:lang w:bidi="fa-IR"/>
        </w:rPr>
        <w:t xml:space="preserve">روى جعفر بن </w:t>
      </w:r>
      <w:r w:rsidR="007920B3">
        <w:rPr>
          <w:rtl/>
          <w:lang w:bidi="fa-IR"/>
        </w:rPr>
        <w:t>مـُ</w:t>
      </w:r>
      <w:r>
        <w:rPr>
          <w:rtl/>
          <w:lang w:bidi="fa-IR"/>
        </w:rPr>
        <w:t>حمّد</w:t>
      </w:r>
      <w:r w:rsidR="004C397E">
        <w:rPr>
          <w:rtl/>
          <w:lang w:bidi="fa-IR"/>
        </w:rPr>
        <w:t>،</w:t>
      </w:r>
      <w:r>
        <w:rPr>
          <w:rtl/>
          <w:lang w:bidi="fa-IR"/>
        </w:rPr>
        <w:t xml:space="preserve"> عن أبيه (</w:t>
      </w:r>
      <w:r w:rsidR="00300A34" w:rsidRPr="00300A34">
        <w:rPr>
          <w:rStyle w:val="libAlaemChar"/>
          <w:rtl/>
        </w:rPr>
        <w:t>عليه‌السلام</w:t>
      </w:r>
      <w:r>
        <w:rPr>
          <w:rtl/>
          <w:lang w:bidi="fa-IR"/>
        </w:rPr>
        <w:t>) قال : (( نيحَ الحُسينُ بن علي (</w:t>
      </w:r>
      <w:r w:rsidR="00300A34" w:rsidRPr="00300A34">
        <w:rPr>
          <w:rStyle w:val="libAlaemChar"/>
          <w:rtl/>
        </w:rPr>
        <w:t>عليه‌السلام</w:t>
      </w:r>
      <w:r>
        <w:rPr>
          <w:rtl/>
          <w:lang w:bidi="fa-IR"/>
        </w:rPr>
        <w:t>) ثلاث سنين</w:t>
      </w:r>
      <w:r w:rsidR="004C397E">
        <w:rPr>
          <w:rtl/>
          <w:lang w:bidi="fa-IR"/>
        </w:rPr>
        <w:t>،</w:t>
      </w:r>
      <w:r>
        <w:rPr>
          <w:rtl/>
          <w:lang w:bidi="fa-IR"/>
        </w:rPr>
        <w:t xml:space="preserve"> وفي اليوم الذي قُتِلَ فيه</w:t>
      </w:r>
      <w:r w:rsidR="004C397E">
        <w:rPr>
          <w:rtl/>
          <w:lang w:bidi="fa-IR"/>
        </w:rPr>
        <w:t>،</w:t>
      </w:r>
      <w:r>
        <w:rPr>
          <w:rtl/>
          <w:lang w:bidi="fa-IR"/>
        </w:rPr>
        <w:t xml:space="preserve"> فكان وائلة بن الأصمع</w:t>
      </w:r>
      <w:r w:rsidR="004C397E">
        <w:rPr>
          <w:rtl/>
          <w:lang w:bidi="fa-IR"/>
        </w:rPr>
        <w:t>،</w:t>
      </w:r>
      <w:r>
        <w:rPr>
          <w:rtl/>
          <w:lang w:bidi="fa-IR"/>
        </w:rPr>
        <w:t xml:space="preserve"> ومروان بن الحكم</w:t>
      </w:r>
      <w:r w:rsidR="004C397E">
        <w:rPr>
          <w:rtl/>
          <w:lang w:bidi="fa-IR"/>
        </w:rPr>
        <w:t>،</w:t>
      </w:r>
      <w:r>
        <w:rPr>
          <w:rtl/>
          <w:lang w:bidi="fa-IR"/>
        </w:rPr>
        <w:t xml:space="preserve"> ومسوّر بن محزمة</w:t>
      </w:r>
      <w:r w:rsidR="004C397E">
        <w:rPr>
          <w:rtl/>
          <w:lang w:bidi="fa-IR"/>
        </w:rPr>
        <w:t>،</w:t>
      </w:r>
      <w:r>
        <w:rPr>
          <w:rtl/>
          <w:lang w:bidi="fa-IR"/>
        </w:rPr>
        <w:t xml:space="preserve"> وتلك المشيخة من أصحاب رسول الله (</w:t>
      </w:r>
      <w:r w:rsidR="00300A34" w:rsidRPr="00300A34">
        <w:rPr>
          <w:rStyle w:val="libAlaemChar"/>
          <w:rtl/>
        </w:rPr>
        <w:t>صلى‌الله‌عليه‌وآله</w:t>
      </w:r>
      <w:r>
        <w:rPr>
          <w:rtl/>
          <w:lang w:bidi="fa-IR"/>
        </w:rPr>
        <w:t>) يجيئون متقنّ</w:t>
      </w:r>
      <w:r w:rsidR="00223325">
        <w:rPr>
          <w:rtl/>
          <w:lang w:bidi="fa-IR"/>
        </w:rPr>
        <w:t>عين</w:t>
      </w:r>
      <w:r w:rsidR="004C397E">
        <w:rPr>
          <w:rtl/>
          <w:lang w:bidi="fa-IR"/>
        </w:rPr>
        <w:t>،</w:t>
      </w:r>
      <w:r w:rsidR="00223325">
        <w:rPr>
          <w:rtl/>
          <w:lang w:bidi="fa-IR"/>
        </w:rPr>
        <w:t xml:space="preserve"> فيستمعون نوح الجنّ ويبكون</w:t>
      </w:r>
      <w:r>
        <w:rPr>
          <w:rtl/>
          <w:lang w:bidi="fa-IR"/>
        </w:rPr>
        <w:t>))</w:t>
      </w:r>
      <w:r w:rsidR="007920B3">
        <w:rPr>
          <w:rtl/>
          <w:lang w:bidi="fa-IR"/>
        </w:rPr>
        <w:t>.</w:t>
      </w:r>
    </w:p>
    <w:p w:rsidR="0092131B" w:rsidRDefault="008766D8" w:rsidP="008766D8">
      <w:pPr>
        <w:pStyle w:val="libNormal"/>
        <w:rPr>
          <w:rtl/>
          <w:lang w:bidi="fa-IR"/>
        </w:rPr>
      </w:pPr>
      <w:r>
        <w:rPr>
          <w:rtl/>
          <w:lang w:bidi="fa-IR"/>
        </w:rPr>
        <w:t>وقال أبو الأسود الدُّؤلي (</w:t>
      </w:r>
      <w:r w:rsidR="007920B3" w:rsidRPr="007920B3">
        <w:rPr>
          <w:rStyle w:val="libAlaemChar"/>
          <w:rtl/>
        </w:rPr>
        <w:t>رحمه‌الله</w:t>
      </w:r>
      <w:r>
        <w:rPr>
          <w:rtl/>
          <w:lang w:bidi="fa-IR"/>
        </w:rPr>
        <w:t>) يرثي الحُسين بن علي (</w:t>
      </w:r>
      <w:r w:rsidR="00300A34" w:rsidRPr="00300A34">
        <w:rPr>
          <w:rStyle w:val="libAlaemChar"/>
          <w:rtl/>
        </w:rPr>
        <w:t>عليه‌السلام</w:t>
      </w:r>
      <w:r>
        <w:rPr>
          <w:rtl/>
          <w:lang w:bidi="fa-IR"/>
        </w:rPr>
        <w:t>) :</w:t>
      </w:r>
    </w:p>
    <w:tbl>
      <w:tblPr>
        <w:tblStyle w:val="TableGrid"/>
        <w:bidiVisual/>
        <w:tblW w:w="4562" w:type="pct"/>
        <w:tblInd w:w="384" w:type="dxa"/>
        <w:tblLook w:val="01E0"/>
      </w:tblPr>
      <w:tblGrid>
        <w:gridCol w:w="3536"/>
        <w:gridCol w:w="272"/>
        <w:gridCol w:w="3502"/>
      </w:tblGrid>
      <w:tr w:rsidR="007F4BAA" w:rsidTr="005E5738">
        <w:trPr>
          <w:trHeight w:val="350"/>
        </w:trPr>
        <w:tc>
          <w:tcPr>
            <w:tcW w:w="3920" w:type="dxa"/>
            <w:shd w:val="clear" w:color="auto" w:fill="auto"/>
          </w:tcPr>
          <w:p w:rsidR="007F4BAA" w:rsidRDefault="00223325" w:rsidP="005E5738">
            <w:pPr>
              <w:pStyle w:val="libPoem"/>
            </w:pPr>
            <w:r>
              <w:rPr>
                <w:rtl/>
                <w:lang w:bidi="fa-IR"/>
              </w:rPr>
              <w:t>أقولُ وزادني جزعاً وغيضاً</w:t>
            </w:r>
            <w:r w:rsidR="007F4BAA" w:rsidRPr="00725071">
              <w:rPr>
                <w:rStyle w:val="libPoemTiniChar0"/>
                <w:rtl/>
              </w:rPr>
              <w:br/>
              <w:t> </w:t>
            </w:r>
          </w:p>
        </w:tc>
        <w:tc>
          <w:tcPr>
            <w:tcW w:w="279" w:type="dxa"/>
            <w:shd w:val="clear" w:color="auto" w:fill="auto"/>
          </w:tcPr>
          <w:p w:rsidR="007F4BAA" w:rsidRDefault="007F4BAA" w:rsidP="005E5738">
            <w:pPr>
              <w:pStyle w:val="libPoem"/>
              <w:rPr>
                <w:rtl/>
              </w:rPr>
            </w:pPr>
          </w:p>
        </w:tc>
        <w:tc>
          <w:tcPr>
            <w:tcW w:w="3881" w:type="dxa"/>
            <w:shd w:val="clear" w:color="auto" w:fill="auto"/>
          </w:tcPr>
          <w:p w:rsidR="007F4BAA" w:rsidRDefault="00223325" w:rsidP="005E5738">
            <w:pPr>
              <w:pStyle w:val="libPoem"/>
            </w:pPr>
            <w:r>
              <w:rPr>
                <w:rtl/>
                <w:lang w:bidi="fa-IR"/>
              </w:rPr>
              <w:t>أزال اللهُ مـُلْكَ بني زيادِ</w:t>
            </w:r>
            <w:r w:rsidR="007F4BAA" w:rsidRPr="00725071">
              <w:rPr>
                <w:rStyle w:val="libPoemTiniChar0"/>
                <w:rtl/>
              </w:rPr>
              <w:br/>
              <w:t> </w:t>
            </w:r>
          </w:p>
        </w:tc>
      </w:tr>
      <w:tr w:rsidR="007F4BAA" w:rsidTr="005E5738">
        <w:trPr>
          <w:trHeight w:val="350"/>
        </w:trPr>
        <w:tc>
          <w:tcPr>
            <w:tcW w:w="3920" w:type="dxa"/>
          </w:tcPr>
          <w:p w:rsidR="007F4BAA" w:rsidRDefault="00223325" w:rsidP="005E5738">
            <w:pPr>
              <w:pStyle w:val="libPoem"/>
            </w:pPr>
            <w:r>
              <w:rPr>
                <w:rtl/>
                <w:lang w:bidi="fa-IR"/>
              </w:rPr>
              <w:t>وأبعدهم كما غدروا وخانوا</w:t>
            </w:r>
            <w:r w:rsidR="007F4BAA" w:rsidRPr="00725071">
              <w:rPr>
                <w:rStyle w:val="libPoemTiniChar0"/>
                <w:rtl/>
              </w:rPr>
              <w:br/>
              <w:t> </w:t>
            </w:r>
          </w:p>
        </w:tc>
        <w:tc>
          <w:tcPr>
            <w:tcW w:w="279" w:type="dxa"/>
          </w:tcPr>
          <w:p w:rsidR="007F4BAA" w:rsidRDefault="007F4BAA" w:rsidP="005E5738">
            <w:pPr>
              <w:pStyle w:val="libPoem"/>
              <w:rPr>
                <w:rtl/>
              </w:rPr>
            </w:pPr>
          </w:p>
        </w:tc>
        <w:tc>
          <w:tcPr>
            <w:tcW w:w="3881" w:type="dxa"/>
          </w:tcPr>
          <w:p w:rsidR="007F4BAA" w:rsidRDefault="00223325" w:rsidP="005E5738">
            <w:pPr>
              <w:pStyle w:val="libPoem"/>
            </w:pPr>
            <w:r>
              <w:rPr>
                <w:rtl/>
                <w:lang w:bidi="fa-IR"/>
              </w:rPr>
              <w:t>كما بَعُدَتْ ثمودُ وقوم عادِ</w:t>
            </w:r>
            <w:r w:rsidR="007F4BAA" w:rsidRPr="00725071">
              <w:rPr>
                <w:rStyle w:val="libPoemTiniChar0"/>
                <w:rtl/>
              </w:rPr>
              <w:br/>
              <w:t> </w:t>
            </w:r>
          </w:p>
        </w:tc>
      </w:tr>
      <w:tr w:rsidR="007F4BAA" w:rsidTr="005E5738">
        <w:trPr>
          <w:trHeight w:val="350"/>
        </w:trPr>
        <w:tc>
          <w:tcPr>
            <w:tcW w:w="3920" w:type="dxa"/>
          </w:tcPr>
          <w:p w:rsidR="007F4BAA" w:rsidRDefault="00223325" w:rsidP="005E5738">
            <w:pPr>
              <w:pStyle w:val="libPoem"/>
            </w:pPr>
            <w:r>
              <w:rPr>
                <w:rtl/>
                <w:lang w:bidi="fa-IR"/>
              </w:rPr>
              <w:t>ولا رجعت ركائبُهُمْ إليهمْ</w:t>
            </w:r>
            <w:r w:rsidR="007F4BAA" w:rsidRPr="00725071">
              <w:rPr>
                <w:rStyle w:val="libPoemTiniChar0"/>
                <w:rtl/>
              </w:rPr>
              <w:br/>
              <w:t> </w:t>
            </w:r>
          </w:p>
        </w:tc>
        <w:tc>
          <w:tcPr>
            <w:tcW w:w="279" w:type="dxa"/>
          </w:tcPr>
          <w:p w:rsidR="007F4BAA" w:rsidRDefault="007F4BAA" w:rsidP="005E5738">
            <w:pPr>
              <w:pStyle w:val="libPoem"/>
              <w:rPr>
                <w:rtl/>
              </w:rPr>
            </w:pPr>
          </w:p>
        </w:tc>
        <w:tc>
          <w:tcPr>
            <w:tcW w:w="3881" w:type="dxa"/>
          </w:tcPr>
          <w:p w:rsidR="007F4BAA" w:rsidRDefault="00223325" w:rsidP="005E5738">
            <w:pPr>
              <w:pStyle w:val="libPoem"/>
            </w:pPr>
            <w:r>
              <w:rPr>
                <w:rtl/>
                <w:lang w:bidi="fa-IR"/>
              </w:rPr>
              <w:t>إلى يومِ القيامةِ والتنادِ</w:t>
            </w:r>
            <w:r w:rsidRPr="00223325">
              <w:rPr>
                <w:rStyle w:val="libFootnotenumChar"/>
                <w:rtl/>
              </w:rPr>
              <w:t>(2)</w:t>
            </w:r>
            <w:r w:rsidR="007F4BAA" w:rsidRPr="00725071">
              <w:rPr>
                <w:rStyle w:val="libPoemTiniChar0"/>
                <w:rtl/>
              </w:rPr>
              <w:br/>
              <w:t> </w:t>
            </w:r>
          </w:p>
        </w:tc>
      </w:tr>
    </w:tbl>
    <w:p w:rsidR="0092131B" w:rsidRDefault="008766D8" w:rsidP="008766D8">
      <w:pPr>
        <w:pStyle w:val="libNormal"/>
        <w:rPr>
          <w:rtl/>
          <w:lang w:bidi="fa-IR"/>
        </w:rPr>
      </w:pPr>
      <w:r>
        <w:rPr>
          <w:rtl/>
          <w:lang w:bidi="fa-IR"/>
        </w:rPr>
        <w:t>وذكره أيضاً سبط ابن الجوزي قال : وذكر المدائني عن رجل من أهل المدينة قال : خرجت اُريد اللحاق بالحُسين (</w:t>
      </w:r>
      <w:r w:rsidR="00300A34" w:rsidRPr="00300A34">
        <w:rPr>
          <w:rStyle w:val="libAlaemChar"/>
          <w:rtl/>
        </w:rPr>
        <w:t>عليه‌السلام</w:t>
      </w:r>
      <w:r w:rsidR="00223325">
        <w:rPr>
          <w:rtl/>
          <w:lang w:bidi="fa-IR"/>
        </w:rPr>
        <w:t xml:space="preserve">) </w:t>
      </w:r>
      <w:r w:rsidR="0087599F">
        <w:rPr>
          <w:rtl/>
          <w:lang w:bidi="fa-IR"/>
        </w:rPr>
        <w:t>لمـَّا</w:t>
      </w:r>
      <w:r>
        <w:rPr>
          <w:rtl/>
          <w:lang w:bidi="fa-IR"/>
        </w:rPr>
        <w:t xml:space="preserve"> توجه إلى العراق</w:t>
      </w:r>
      <w:r w:rsidR="004C397E">
        <w:rPr>
          <w:rtl/>
          <w:lang w:bidi="fa-IR"/>
        </w:rPr>
        <w:t>،</w:t>
      </w:r>
      <w:r>
        <w:rPr>
          <w:rtl/>
          <w:lang w:bidi="fa-IR"/>
        </w:rPr>
        <w:t xml:space="preserve"> ف</w:t>
      </w:r>
      <w:r w:rsidR="0087599F">
        <w:rPr>
          <w:rtl/>
          <w:lang w:bidi="fa-IR"/>
        </w:rPr>
        <w:t>لمـَّا</w:t>
      </w:r>
      <w:r>
        <w:rPr>
          <w:rtl/>
          <w:lang w:bidi="fa-IR"/>
        </w:rPr>
        <w:t xml:space="preserve"> وصلت الرّبذة إذا برجل جالس</w:t>
      </w:r>
      <w:r w:rsidR="004C397E">
        <w:rPr>
          <w:rtl/>
          <w:lang w:bidi="fa-IR"/>
        </w:rPr>
        <w:t>،</w:t>
      </w:r>
      <w:r>
        <w:rPr>
          <w:rtl/>
          <w:lang w:bidi="fa-IR"/>
        </w:rPr>
        <w:t xml:space="preserve"> فقال</w:t>
      </w:r>
    </w:p>
    <w:p w:rsidR="008766D8" w:rsidRDefault="0092131B" w:rsidP="0092131B">
      <w:pPr>
        <w:pStyle w:val="libLine"/>
        <w:rPr>
          <w:rtl/>
          <w:lang w:bidi="fa-IR"/>
        </w:rPr>
      </w:pPr>
      <w:r>
        <w:rPr>
          <w:rtl/>
          <w:lang w:bidi="fa-IR"/>
        </w:rPr>
        <w:t>____________________</w:t>
      </w:r>
    </w:p>
    <w:p w:rsidR="007920B3" w:rsidRDefault="008766D8" w:rsidP="00223325">
      <w:pPr>
        <w:pStyle w:val="libFootnote0"/>
        <w:rPr>
          <w:rtl/>
          <w:lang w:bidi="fa-IR"/>
        </w:rPr>
      </w:pPr>
      <w:r>
        <w:rPr>
          <w:rtl/>
          <w:lang w:bidi="fa-IR"/>
        </w:rPr>
        <w:t>(1) في الأصل وفي أكثر المصادر : فلا زال قبراً أنت تسكنه</w:t>
      </w:r>
      <w:r w:rsidR="004C397E">
        <w:rPr>
          <w:rtl/>
          <w:lang w:bidi="fa-IR"/>
        </w:rPr>
        <w:t>،</w:t>
      </w:r>
      <w:r>
        <w:rPr>
          <w:rtl/>
          <w:lang w:bidi="fa-IR"/>
        </w:rPr>
        <w:t xml:space="preserve"> والصحيح ما أثبتناه</w:t>
      </w:r>
      <w:r w:rsidR="004C397E">
        <w:rPr>
          <w:rtl/>
          <w:lang w:bidi="fa-IR"/>
        </w:rPr>
        <w:t>،</w:t>
      </w:r>
      <w:r>
        <w:rPr>
          <w:rtl/>
          <w:lang w:bidi="fa-IR"/>
        </w:rPr>
        <w:t xml:space="preserve"> وبه يستقيم الوزن</w:t>
      </w:r>
      <w:r w:rsidR="004C397E">
        <w:rPr>
          <w:rtl/>
          <w:lang w:bidi="fa-IR"/>
        </w:rPr>
        <w:t>،</w:t>
      </w:r>
      <w:r>
        <w:rPr>
          <w:rtl/>
          <w:lang w:bidi="fa-IR"/>
        </w:rPr>
        <w:t xml:space="preserve"> وهو موافق لرواية تذكرة الخواصّ الآتية</w:t>
      </w:r>
      <w:r w:rsidR="007920B3">
        <w:rPr>
          <w:rtl/>
          <w:lang w:bidi="fa-IR"/>
        </w:rPr>
        <w:t>.</w:t>
      </w:r>
    </w:p>
    <w:p w:rsidR="007920B3" w:rsidRDefault="008766D8" w:rsidP="00223325">
      <w:pPr>
        <w:pStyle w:val="libFootnote0"/>
        <w:rPr>
          <w:rtl/>
          <w:lang w:bidi="fa-IR"/>
        </w:rPr>
      </w:pPr>
      <w:r>
        <w:rPr>
          <w:rtl/>
          <w:lang w:bidi="fa-IR"/>
        </w:rPr>
        <w:t xml:space="preserve">(2) درر السّمطين للزّرندي الحنفي / 223 </w:t>
      </w:r>
      <w:r w:rsidR="00300A34">
        <w:rPr>
          <w:rtl/>
          <w:lang w:bidi="fa-IR"/>
        </w:rPr>
        <w:t>-</w:t>
      </w:r>
      <w:r>
        <w:rPr>
          <w:rtl/>
          <w:lang w:bidi="fa-IR"/>
        </w:rPr>
        <w:t xml:space="preserve"> 225</w:t>
      </w:r>
      <w:r w:rsidR="004C397E">
        <w:rPr>
          <w:rtl/>
          <w:lang w:bidi="fa-IR"/>
        </w:rPr>
        <w:t>،</w:t>
      </w:r>
      <w:r>
        <w:rPr>
          <w:rtl/>
          <w:lang w:bidi="fa-IR"/>
        </w:rPr>
        <w:t xml:space="preserve"> تذكرة الخواصّ </w:t>
      </w:r>
      <w:r w:rsidR="00300A34">
        <w:rPr>
          <w:rtl/>
          <w:lang w:bidi="fa-IR"/>
        </w:rPr>
        <w:t>-</w:t>
      </w:r>
      <w:r>
        <w:rPr>
          <w:rtl/>
          <w:lang w:bidi="fa-IR"/>
        </w:rPr>
        <w:t xml:space="preserve"> سبط ابن الجوزي / 244 بإيجاز</w:t>
      </w:r>
      <w:r w:rsidR="004C397E">
        <w:rPr>
          <w:rtl/>
          <w:lang w:bidi="fa-IR"/>
        </w:rPr>
        <w:t>،</w:t>
      </w:r>
      <w:r>
        <w:rPr>
          <w:rtl/>
          <w:lang w:bidi="fa-IR"/>
        </w:rPr>
        <w:t xml:space="preserve"> وقد روى نظم أبي الأسود الدُّؤلي المعجم الكبير </w:t>
      </w:r>
      <w:r w:rsidR="00300A34">
        <w:rPr>
          <w:rtl/>
          <w:lang w:bidi="fa-IR"/>
        </w:rPr>
        <w:t>-</w:t>
      </w:r>
      <w:r>
        <w:rPr>
          <w:rtl/>
          <w:lang w:bidi="fa-IR"/>
        </w:rPr>
        <w:t xml:space="preserve"> الطبراني 3 / 118</w:t>
      </w:r>
      <w:r w:rsidR="004C397E">
        <w:rPr>
          <w:rtl/>
          <w:lang w:bidi="fa-IR"/>
        </w:rPr>
        <w:t>،</w:t>
      </w:r>
      <w:r>
        <w:rPr>
          <w:rtl/>
          <w:lang w:bidi="fa-IR"/>
        </w:rPr>
        <w:t xml:space="preserve"> تاريخ مدينة دمشق </w:t>
      </w:r>
      <w:r w:rsidR="00300A34">
        <w:rPr>
          <w:rtl/>
          <w:lang w:bidi="fa-IR"/>
        </w:rPr>
        <w:t>-</w:t>
      </w:r>
      <w:r>
        <w:rPr>
          <w:rtl/>
          <w:lang w:bidi="fa-IR"/>
        </w:rPr>
        <w:t xml:space="preserve"> ابن عساكر 25 / 208</w:t>
      </w:r>
      <w:r w:rsidR="004C397E">
        <w:rPr>
          <w:rtl/>
          <w:lang w:bidi="fa-IR"/>
        </w:rPr>
        <w:t>،</w:t>
      </w:r>
      <w:r>
        <w:rPr>
          <w:rtl/>
          <w:lang w:bidi="fa-IR"/>
        </w:rPr>
        <w:t xml:space="preserve"> 37</w:t>
      </w:r>
      <w:r w:rsidR="004C397E">
        <w:rPr>
          <w:rtl/>
          <w:lang w:bidi="fa-IR"/>
        </w:rPr>
        <w:t>،</w:t>
      </w:r>
      <w:r>
        <w:rPr>
          <w:rtl/>
          <w:lang w:bidi="fa-IR"/>
        </w:rPr>
        <w:t xml:space="preserve"> 451</w:t>
      </w:r>
      <w:r w:rsidR="004C397E">
        <w:rPr>
          <w:rtl/>
          <w:lang w:bidi="fa-IR"/>
        </w:rPr>
        <w:t>،</w:t>
      </w:r>
      <w:r>
        <w:rPr>
          <w:rtl/>
          <w:lang w:bidi="fa-IR"/>
        </w:rPr>
        <w:t xml:space="preserve"> أنساب الأشراف </w:t>
      </w:r>
      <w:r w:rsidR="00300A34">
        <w:rPr>
          <w:rtl/>
          <w:lang w:bidi="fa-IR"/>
        </w:rPr>
        <w:t>-</w:t>
      </w:r>
      <w:r>
        <w:rPr>
          <w:rtl/>
          <w:lang w:bidi="fa-IR"/>
        </w:rPr>
        <w:t xml:space="preserve"> البلاذري / 85 بزيادة</w:t>
      </w:r>
      <w:r w:rsidR="007920B3">
        <w:rPr>
          <w:rtl/>
          <w:lang w:bidi="fa-IR"/>
        </w:rPr>
        <w:t>.</w:t>
      </w:r>
    </w:p>
    <w:p w:rsidR="008766D8" w:rsidRDefault="0092131B" w:rsidP="008766D8">
      <w:pPr>
        <w:pStyle w:val="libNormal"/>
        <w:rPr>
          <w:rtl/>
          <w:lang w:bidi="fa-IR"/>
        </w:rPr>
      </w:pPr>
      <w:r>
        <w:rPr>
          <w:rtl/>
          <w:lang w:bidi="fa-IR"/>
        </w:rPr>
        <w:br w:type="page"/>
      </w:r>
    </w:p>
    <w:p w:rsidR="008766D8" w:rsidRDefault="008766D8" w:rsidP="00223325">
      <w:pPr>
        <w:pStyle w:val="libNormal0"/>
        <w:rPr>
          <w:rtl/>
          <w:lang w:bidi="fa-IR"/>
        </w:rPr>
      </w:pPr>
      <w:r>
        <w:rPr>
          <w:rtl/>
          <w:lang w:bidi="fa-IR"/>
        </w:rPr>
        <w:lastRenderedPageBreak/>
        <w:t>لي : يا عبد الله</w:t>
      </w:r>
      <w:r w:rsidR="004C397E">
        <w:rPr>
          <w:rtl/>
          <w:lang w:bidi="fa-IR"/>
        </w:rPr>
        <w:t>،</w:t>
      </w:r>
      <w:r>
        <w:rPr>
          <w:rtl/>
          <w:lang w:bidi="fa-IR"/>
        </w:rPr>
        <w:t xml:space="preserve"> لعلك تريد أن تمدَّ الحُسين (</w:t>
      </w:r>
      <w:r w:rsidR="00300A34" w:rsidRPr="00300A34">
        <w:rPr>
          <w:rStyle w:val="libAlaemChar"/>
          <w:rtl/>
        </w:rPr>
        <w:t>عليه‌السلام</w:t>
      </w:r>
      <w:r>
        <w:rPr>
          <w:rtl/>
          <w:lang w:bidi="fa-IR"/>
        </w:rPr>
        <w:t>) ؟ قلتُ : نعم . قال : وأنا كذلك</w:t>
      </w:r>
      <w:r w:rsidR="004C397E">
        <w:rPr>
          <w:rtl/>
          <w:lang w:bidi="fa-IR"/>
        </w:rPr>
        <w:t>،</w:t>
      </w:r>
      <w:r>
        <w:rPr>
          <w:rtl/>
          <w:lang w:bidi="fa-IR"/>
        </w:rPr>
        <w:t xml:space="preserve"> ولكن اقعد فقد بعثت صاحباً لي والسّاعة يقدم بالخبر . قال : فما مضت </w:t>
      </w:r>
      <w:r w:rsidR="0087599F">
        <w:rPr>
          <w:rtl/>
          <w:lang w:bidi="fa-IR"/>
        </w:rPr>
        <w:t>إلّا</w:t>
      </w:r>
      <w:r>
        <w:rPr>
          <w:rtl/>
          <w:lang w:bidi="fa-IR"/>
        </w:rPr>
        <w:t xml:space="preserve"> ساعة وصاحبه قد أقبل</w:t>
      </w:r>
      <w:r w:rsidR="004C397E">
        <w:rPr>
          <w:rtl/>
          <w:lang w:bidi="fa-IR"/>
        </w:rPr>
        <w:t>،</w:t>
      </w:r>
      <w:r>
        <w:rPr>
          <w:rtl/>
          <w:lang w:bidi="fa-IR"/>
        </w:rPr>
        <w:t xml:space="preserve"> وهو يبكي</w:t>
      </w:r>
      <w:r w:rsidR="004C397E">
        <w:rPr>
          <w:rtl/>
          <w:lang w:bidi="fa-IR"/>
        </w:rPr>
        <w:t>،</w:t>
      </w:r>
      <w:r>
        <w:rPr>
          <w:rtl/>
          <w:lang w:bidi="fa-IR"/>
        </w:rPr>
        <w:t xml:space="preserve"> فقال له الرجل : ما الخبر ؟ فقال :</w:t>
      </w:r>
    </w:p>
    <w:tbl>
      <w:tblPr>
        <w:tblStyle w:val="TableGrid"/>
        <w:bidiVisual/>
        <w:tblW w:w="4562" w:type="pct"/>
        <w:tblInd w:w="384" w:type="dxa"/>
        <w:tblLook w:val="01E0"/>
      </w:tblPr>
      <w:tblGrid>
        <w:gridCol w:w="3536"/>
        <w:gridCol w:w="272"/>
        <w:gridCol w:w="3502"/>
      </w:tblGrid>
      <w:tr w:rsidR="00223325" w:rsidTr="00223325">
        <w:trPr>
          <w:trHeight w:val="350"/>
        </w:trPr>
        <w:tc>
          <w:tcPr>
            <w:tcW w:w="3536" w:type="dxa"/>
            <w:shd w:val="clear" w:color="auto" w:fill="auto"/>
          </w:tcPr>
          <w:p w:rsidR="00223325" w:rsidRDefault="00223325" w:rsidP="0087599F">
            <w:pPr>
              <w:pStyle w:val="libPoem"/>
            </w:pPr>
            <w:r>
              <w:rPr>
                <w:rtl/>
                <w:lang w:bidi="fa-IR"/>
              </w:rPr>
              <w:t>واللهِ ما جئتُكُم حتّى بَصُرْتُ بهِ</w:t>
            </w:r>
            <w:r w:rsidRPr="00725071">
              <w:rPr>
                <w:rStyle w:val="libPoemTiniChar0"/>
                <w:rtl/>
              </w:rPr>
              <w:br/>
              <w:t> </w:t>
            </w:r>
          </w:p>
        </w:tc>
        <w:tc>
          <w:tcPr>
            <w:tcW w:w="272" w:type="dxa"/>
            <w:shd w:val="clear" w:color="auto" w:fill="auto"/>
          </w:tcPr>
          <w:p w:rsidR="00223325" w:rsidRDefault="00223325" w:rsidP="0087599F">
            <w:pPr>
              <w:pStyle w:val="libPoem"/>
              <w:rPr>
                <w:rtl/>
              </w:rPr>
            </w:pPr>
          </w:p>
        </w:tc>
        <w:tc>
          <w:tcPr>
            <w:tcW w:w="3502" w:type="dxa"/>
            <w:shd w:val="clear" w:color="auto" w:fill="auto"/>
          </w:tcPr>
          <w:p w:rsidR="00223325" w:rsidRDefault="00223325" w:rsidP="0087599F">
            <w:pPr>
              <w:pStyle w:val="libPoem"/>
            </w:pPr>
            <w:r>
              <w:rPr>
                <w:rtl/>
                <w:lang w:bidi="fa-IR"/>
              </w:rPr>
              <w:t>في الأرضِ منعفرَ الخدّينِ منحورا</w:t>
            </w:r>
            <w:r w:rsidRPr="00725071">
              <w:rPr>
                <w:rStyle w:val="libPoemTiniChar0"/>
                <w:rtl/>
              </w:rPr>
              <w:br/>
              <w:t> </w:t>
            </w:r>
          </w:p>
        </w:tc>
      </w:tr>
      <w:tr w:rsidR="00223325" w:rsidTr="00223325">
        <w:trPr>
          <w:trHeight w:val="350"/>
        </w:trPr>
        <w:tc>
          <w:tcPr>
            <w:tcW w:w="3536" w:type="dxa"/>
          </w:tcPr>
          <w:p w:rsidR="00223325" w:rsidRDefault="00223325" w:rsidP="0087599F">
            <w:pPr>
              <w:pStyle w:val="libPoem"/>
            </w:pPr>
            <w:r>
              <w:rPr>
                <w:rtl/>
                <w:lang w:bidi="fa-IR"/>
              </w:rPr>
              <w:t>وحوله فتيةٌ تُدمى نحورُهُم</w:t>
            </w:r>
            <w:r w:rsidRPr="00725071">
              <w:rPr>
                <w:rStyle w:val="libPoemTiniChar0"/>
                <w:rtl/>
              </w:rPr>
              <w:br/>
              <w:t> </w:t>
            </w:r>
          </w:p>
        </w:tc>
        <w:tc>
          <w:tcPr>
            <w:tcW w:w="272" w:type="dxa"/>
          </w:tcPr>
          <w:p w:rsidR="00223325" w:rsidRDefault="00223325" w:rsidP="0087599F">
            <w:pPr>
              <w:pStyle w:val="libPoem"/>
              <w:rPr>
                <w:rtl/>
              </w:rPr>
            </w:pPr>
          </w:p>
        </w:tc>
        <w:tc>
          <w:tcPr>
            <w:tcW w:w="3502" w:type="dxa"/>
          </w:tcPr>
          <w:p w:rsidR="00223325" w:rsidRDefault="00223325" w:rsidP="0087599F">
            <w:pPr>
              <w:pStyle w:val="libPoem"/>
            </w:pPr>
            <w:r>
              <w:rPr>
                <w:rtl/>
                <w:lang w:bidi="fa-IR"/>
              </w:rPr>
              <w:t>مثلُ المصابيحِ يغشون الدُّجى نورا</w:t>
            </w:r>
            <w:r w:rsidRPr="00725071">
              <w:rPr>
                <w:rStyle w:val="libPoemTiniChar0"/>
                <w:rtl/>
              </w:rPr>
              <w:br/>
              <w:t> </w:t>
            </w:r>
          </w:p>
        </w:tc>
      </w:tr>
      <w:tr w:rsidR="00223325" w:rsidTr="00223325">
        <w:tblPrEx>
          <w:tblLook w:val="04A0"/>
        </w:tblPrEx>
        <w:trPr>
          <w:trHeight w:val="350"/>
        </w:trPr>
        <w:tc>
          <w:tcPr>
            <w:tcW w:w="3536" w:type="dxa"/>
          </w:tcPr>
          <w:p w:rsidR="00223325" w:rsidRDefault="00223325" w:rsidP="0087599F">
            <w:pPr>
              <w:pStyle w:val="libPoem"/>
            </w:pPr>
            <w:r>
              <w:rPr>
                <w:rtl/>
                <w:lang w:bidi="fa-IR"/>
              </w:rPr>
              <w:t>وقد حثثتُ قلوصي كي اُصادفَه</w:t>
            </w:r>
            <w:r w:rsidRPr="00725071">
              <w:rPr>
                <w:rStyle w:val="libPoemTiniChar0"/>
                <w:rtl/>
              </w:rPr>
              <w:br/>
              <w:t> </w:t>
            </w:r>
          </w:p>
        </w:tc>
        <w:tc>
          <w:tcPr>
            <w:tcW w:w="272" w:type="dxa"/>
          </w:tcPr>
          <w:p w:rsidR="00223325" w:rsidRDefault="00223325" w:rsidP="0087599F">
            <w:pPr>
              <w:pStyle w:val="libPoem"/>
              <w:rPr>
                <w:rtl/>
              </w:rPr>
            </w:pPr>
          </w:p>
        </w:tc>
        <w:tc>
          <w:tcPr>
            <w:tcW w:w="3502" w:type="dxa"/>
          </w:tcPr>
          <w:p w:rsidR="00223325" w:rsidRDefault="00223325" w:rsidP="0087599F">
            <w:pPr>
              <w:pStyle w:val="libPoem"/>
            </w:pPr>
            <w:r>
              <w:rPr>
                <w:rtl/>
                <w:lang w:bidi="fa-IR"/>
              </w:rPr>
              <w:t>مِنْ قبلِ ما ينكحون الخُرْدَ والحورا</w:t>
            </w:r>
            <w:r w:rsidRPr="00725071">
              <w:rPr>
                <w:rStyle w:val="libPoemTiniChar0"/>
                <w:rtl/>
              </w:rPr>
              <w:br/>
              <w:t> </w:t>
            </w:r>
          </w:p>
        </w:tc>
      </w:tr>
      <w:tr w:rsidR="00223325" w:rsidTr="00223325">
        <w:tblPrEx>
          <w:tblLook w:val="04A0"/>
        </w:tblPrEx>
        <w:trPr>
          <w:trHeight w:val="350"/>
        </w:trPr>
        <w:tc>
          <w:tcPr>
            <w:tcW w:w="3536" w:type="dxa"/>
          </w:tcPr>
          <w:p w:rsidR="00223325" w:rsidRDefault="00223325" w:rsidP="0087599F">
            <w:pPr>
              <w:pStyle w:val="libPoem"/>
            </w:pPr>
            <w:r>
              <w:rPr>
                <w:rtl/>
                <w:lang w:bidi="fa-IR"/>
              </w:rPr>
              <w:t>يا لهفَ نفسيَ لو أنّي لحقتُهُم</w:t>
            </w:r>
            <w:r w:rsidRPr="00725071">
              <w:rPr>
                <w:rStyle w:val="libPoemTiniChar0"/>
                <w:rtl/>
              </w:rPr>
              <w:br/>
              <w:t> </w:t>
            </w:r>
          </w:p>
        </w:tc>
        <w:tc>
          <w:tcPr>
            <w:tcW w:w="272" w:type="dxa"/>
          </w:tcPr>
          <w:p w:rsidR="00223325" w:rsidRDefault="00223325" w:rsidP="0087599F">
            <w:pPr>
              <w:pStyle w:val="libPoem"/>
              <w:rPr>
                <w:rtl/>
              </w:rPr>
            </w:pPr>
          </w:p>
        </w:tc>
        <w:tc>
          <w:tcPr>
            <w:tcW w:w="3502" w:type="dxa"/>
          </w:tcPr>
          <w:p w:rsidR="00223325" w:rsidRDefault="00223325" w:rsidP="0087599F">
            <w:pPr>
              <w:pStyle w:val="libPoem"/>
            </w:pPr>
            <w:r>
              <w:rPr>
                <w:rtl/>
                <w:lang w:bidi="fa-IR"/>
              </w:rPr>
              <w:t>إذن تقرّتْ إذا حُلُّوا أساويرا</w:t>
            </w:r>
            <w:r w:rsidRPr="00725071">
              <w:rPr>
                <w:rStyle w:val="libPoemTiniChar0"/>
                <w:rtl/>
              </w:rPr>
              <w:br/>
              <w:t> </w:t>
            </w:r>
          </w:p>
        </w:tc>
      </w:tr>
    </w:tbl>
    <w:p w:rsidR="0092131B" w:rsidRDefault="008766D8" w:rsidP="008766D8">
      <w:pPr>
        <w:pStyle w:val="libNormal"/>
        <w:rPr>
          <w:rtl/>
          <w:lang w:bidi="fa-IR"/>
        </w:rPr>
      </w:pPr>
      <w:r>
        <w:rPr>
          <w:rtl/>
          <w:lang w:bidi="fa-IR"/>
        </w:rPr>
        <w:t>فقال الرجل الجالس :</w:t>
      </w:r>
    </w:p>
    <w:tbl>
      <w:tblPr>
        <w:tblStyle w:val="TableGrid"/>
        <w:bidiVisual/>
        <w:tblW w:w="4562" w:type="pct"/>
        <w:tblInd w:w="384" w:type="dxa"/>
        <w:tblLook w:val="01E0"/>
      </w:tblPr>
      <w:tblGrid>
        <w:gridCol w:w="3531"/>
        <w:gridCol w:w="272"/>
        <w:gridCol w:w="3507"/>
      </w:tblGrid>
      <w:tr w:rsidR="00DF083D" w:rsidTr="0087599F">
        <w:trPr>
          <w:trHeight w:val="350"/>
        </w:trPr>
        <w:tc>
          <w:tcPr>
            <w:tcW w:w="3920" w:type="dxa"/>
            <w:shd w:val="clear" w:color="auto" w:fill="auto"/>
          </w:tcPr>
          <w:p w:rsidR="00DF083D" w:rsidRDefault="00DF083D" w:rsidP="0087599F">
            <w:pPr>
              <w:pStyle w:val="libPoem"/>
            </w:pPr>
            <w:r>
              <w:rPr>
                <w:rtl/>
                <w:lang w:bidi="fa-IR"/>
              </w:rPr>
              <w:t>اذهب فلا زال قبرٌ أنت ساكنُهُ</w:t>
            </w:r>
            <w:r w:rsidRPr="00725071">
              <w:rPr>
                <w:rStyle w:val="libPoemTiniChar0"/>
                <w:rtl/>
              </w:rPr>
              <w:br/>
              <w:t> </w:t>
            </w:r>
          </w:p>
        </w:tc>
        <w:tc>
          <w:tcPr>
            <w:tcW w:w="279" w:type="dxa"/>
            <w:shd w:val="clear" w:color="auto" w:fill="auto"/>
          </w:tcPr>
          <w:p w:rsidR="00DF083D" w:rsidRDefault="00DF083D" w:rsidP="0087599F">
            <w:pPr>
              <w:pStyle w:val="libPoem"/>
              <w:rPr>
                <w:rtl/>
              </w:rPr>
            </w:pPr>
          </w:p>
        </w:tc>
        <w:tc>
          <w:tcPr>
            <w:tcW w:w="3881" w:type="dxa"/>
            <w:shd w:val="clear" w:color="auto" w:fill="auto"/>
          </w:tcPr>
          <w:p w:rsidR="00DF083D" w:rsidRDefault="00DF083D" w:rsidP="0087599F">
            <w:pPr>
              <w:pStyle w:val="libPoem"/>
            </w:pPr>
            <w:r>
              <w:rPr>
                <w:rtl/>
                <w:lang w:bidi="fa-IR"/>
              </w:rPr>
              <w:t>حتّى القيامةِ يُسقى الغيثَ ممطورا</w:t>
            </w:r>
            <w:r w:rsidRPr="00725071">
              <w:rPr>
                <w:rStyle w:val="libPoemTiniChar0"/>
                <w:rtl/>
              </w:rPr>
              <w:br/>
              <w:t> </w:t>
            </w:r>
          </w:p>
        </w:tc>
      </w:tr>
      <w:tr w:rsidR="00DF083D" w:rsidTr="0087599F">
        <w:trPr>
          <w:trHeight w:val="350"/>
        </w:trPr>
        <w:tc>
          <w:tcPr>
            <w:tcW w:w="3920" w:type="dxa"/>
          </w:tcPr>
          <w:p w:rsidR="00DF083D" w:rsidRDefault="00DF083D" w:rsidP="0087599F">
            <w:pPr>
              <w:pStyle w:val="libPoem"/>
            </w:pPr>
            <w:r>
              <w:rPr>
                <w:rtl/>
                <w:lang w:bidi="fa-IR"/>
              </w:rPr>
              <w:t>في فتيةٍ بذلوا للهِ أنفسَهُمْ</w:t>
            </w:r>
            <w:r w:rsidRPr="00725071">
              <w:rPr>
                <w:rStyle w:val="libPoemTiniChar0"/>
                <w:rtl/>
              </w:rPr>
              <w:br/>
              <w:t> </w:t>
            </w:r>
          </w:p>
        </w:tc>
        <w:tc>
          <w:tcPr>
            <w:tcW w:w="279" w:type="dxa"/>
          </w:tcPr>
          <w:p w:rsidR="00DF083D" w:rsidRDefault="00DF083D" w:rsidP="0087599F">
            <w:pPr>
              <w:pStyle w:val="libPoem"/>
              <w:rPr>
                <w:rtl/>
              </w:rPr>
            </w:pPr>
          </w:p>
        </w:tc>
        <w:tc>
          <w:tcPr>
            <w:tcW w:w="3881" w:type="dxa"/>
          </w:tcPr>
          <w:p w:rsidR="00DF083D" w:rsidRDefault="00DF083D" w:rsidP="0087599F">
            <w:pPr>
              <w:pStyle w:val="libPoem"/>
            </w:pPr>
            <w:r>
              <w:rPr>
                <w:rtl/>
                <w:lang w:bidi="fa-IR"/>
              </w:rPr>
              <w:t>قد فارقوا المالَ والأهلينَ والدورا</w:t>
            </w:r>
            <w:r w:rsidRPr="00DF083D">
              <w:rPr>
                <w:rStyle w:val="libFootnotenumChar"/>
                <w:rtl/>
              </w:rPr>
              <w:t>(1)</w:t>
            </w:r>
            <w:r w:rsidRPr="00725071">
              <w:rPr>
                <w:rStyle w:val="libPoemTiniChar0"/>
                <w:rtl/>
              </w:rPr>
              <w:br/>
              <w:t> </w:t>
            </w:r>
          </w:p>
        </w:tc>
      </w:tr>
    </w:tbl>
    <w:p w:rsidR="008766D8" w:rsidRDefault="0092131B" w:rsidP="0092131B">
      <w:pPr>
        <w:pStyle w:val="libLine"/>
        <w:rPr>
          <w:rtl/>
          <w:lang w:bidi="fa-IR"/>
        </w:rPr>
      </w:pPr>
      <w:r>
        <w:rPr>
          <w:rtl/>
          <w:lang w:bidi="fa-IR"/>
        </w:rPr>
        <w:t>____________________</w:t>
      </w:r>
    </w:p>
    <w:p w:rsidR="007920B3" w:rsidRDefault="008766D8" w:rsidP="00DF083D">
      <w:pPr>
        <w:pStyle w:val="libFootnote0"/>
        <w:rPr>
          <w:rtl/>
          <w:lang w:bidi="fa-IR"/>
        </w:rPr>
      </w:pPr>
      <w:r>
        <w:rPr>
          <w:rtl/>
          <w:lang w:bidi="fa-IR"/>
        </w:rPr>
        <w:t xml:space="preserve">(1) تذكرة الخواصّ </w:t>
      </w:r>
      <w:r w:rsidR="00300A34">
        <w:rPr>
          <w:rtl/>
          <w:lang w:bidi="fa-IR"/>
        </w:rPr>
        <w:t>-</w:t>
      </w:r>
      <w:r>
        <w:rPr>
          <w:rtl/>
          <w:lang w:bidi="fa-IR"/>
        </w:rPr>
        <w:t xml:space="preserve"> سبط ابن الجوزي / 244</w:t>
      </w:r>
      <w:r w:rsidR="004C397E">
        <w:rPr>
          <w:rtl/>
          <w:lang w:bidi="fa-IR"/>
        </w:rPr>
        <w:t>،</w:t>
      </w:r>
      <w:r>
        <w:rPr>
          <w:rtl/>
          <w:lang w:bidi="fa-IR"/>
        </w:rPr>
        <w:t xml:space="preserve"> ط منشورات الشريف الرضي</w:t>
      </w:r>
      <w:r w:rsidR="007920B3">
        <w:rPr>
          <w:rtl/>
          <w:lang w:bidi="fa-IR"/>
        </w:rPr>
        <w:t>.</w:t>
      </w:r>
    </w:p>
    <w:p w:rsidR="008766D8" w:rsidRDefault="0092131B" w:rsidP="008766D8">
      <w:pPr>
        <w:pStyle w:val="libNormal"/>
        <w:rPr>
          <w:rtl/>
          <w:lang w:bidi="fa-IR"/>
        </w:rPr>
      </w:pPr>
      <w:r>
        <w:rPr>
          <w:rtl/>
          <w:lang w:bidi="fa-IR"/>
        </w:rPr>
        <w:br w:type="page"/>
      </w:r>
    </w:p>
    <w:p w:rsidR="008766D8" w:rsidRDefault="008766D8" w:rsidP="00DF083D">
      <w:pPr>
        <w:pStyle w:val="libBold1"/>
        <w:rPr>
          <w:rtl/>
          <w:lang w:bidi="fa-IR"/>
        </w:rPr>
      </w:pPr>
      <w:r>
        <w:rPr>
          <w:rtl/>
          <w:lang w:bidi="fa-IR"/>
        </w:rPr>
        <w:lastRenderedPageBreak/>
        <w:t>الرثاءُ التاسع لنساءٍ من الجنِّ</w:t>
      </w:r>
      <w:r w:rsidRPr="00DF083D">
        <w:rPr>
          <w:rStyle w:val="libFootnotenumChar"/>
          <w:rtl/>
        </w:rPr>
        <w:t>(*)</w:t>
      </w:r>
    </w:p>
    <w:p w:rsidR="0092131B" w:rsidRDefault="008766D8" w:rsidP="008766D8">
      <w:pPr>
        <w:pStyle w:val="libNormal"/>
        <w:rPr>
          <w:rtl/>
          <w:lang w:bidi="fa-IR"/>
        </w:rPr>
      </w:pPr>
      <w:r>
        <w:rPr>
          <w:rtl/>
          <w:lang w:bidi="fa-IR"/>
        </w:rPr>
        <w:t>وذكر سبط ابن الجوزي : وقال الزهري : ناحت عليه الجنُّ فقالت :</w:t>
      </w:r>
    </w:p>
    <w:tbl>
      <w:tblPr>
        <w:tblStyle w:val="TableGrid"/>
        <w:bidiVisual/>
        <w:tblW w:w="4562" w:type="pct"/>
        <w:tblInd w:w="384" w:type="dxa"/>
        <w:tblLook w:val="01E0"/>
      </w:tblPr>
      <w:tblGrid>
        <w:gridCol w:w="3532"/>
        <w:gridCol w:w="272"/>
        <w:gridCol w:w="3506"/>
      </w:tblGrid>
      <w:tr w:rsidR="00DF083D" w:rsidTr="0087599F">
        <w:trPr>
          <w:trHeight w:val="350"/>
        </w:trPr>
        <w:tc>
          <w:tcPr>
            <w:tcW w:w="3920" w:type="dxa"/>
            <w:shd w:val="clear" w:color="auto" w:fill="auto"/>
          </w:tcPr>
          <w:p w:rsidR="00DF083D" w:rsidRDefault="00DF083D" w:rsidP="0087599F">
            <w:pPr>
              <w:pStyle w:val="libPoem"/>
            </w:pPr>
            <w:r>
              <w:rPr>
                <w:rtl/>
                <w:lang w:bidi="fa-IR"/>
              </w:rPr>
              <w:t>خيرُ نساءِ الجنِّ يبكين شجيَّاتِ</w:t>
            </w:r>
            <w:r w:rsidRPr="00725071">
              <w:rPr>
                <w:rStyle w:val="libPoemTiniChar0"/>
                <w:rtl/>
              </w:rPr>
              <w:br/>
              <w:t> </w:t>
            </w:r>
          </w:p>
        </w:tc>
        <w:tc>
          <w:tcPr>
            <w:tcW w:w="279" w:type="dxa"/>
            <w:shd w:val="clear" w:color="auto" w:fill="auto"/>
          </w:tcPr>
          <w:p w:rsidR="00DF083D" w:rsidRDefault="00DF083D" w:rsidP="0087599F">
            <w:pPr>
              <w:pStyle w:val="libPoem"/>
              <w:rPr>
                <w:rtl/>
              </w:rPr>
            </w:pPr>
          </w:p>
        </w:tc>
        <w:tc>
          <w:tcPr>
            <w:tcW w:w="3881" w:type="dxa"/>
            <w:shd w:val="clear" w:color="auto" w:fill="auto"/>
          </w:tcPr>
          <w:p w:rsidR="00DF083D" w:rsidRDefault="00DF083D" w:rsidP="0087599F">
            <w:pPr>
              <w:pStyle w:val="libPoem"/>
            </w:pPr>
            <w:r>
              <w:rPr>
                <w:rtl/>
                <w:lang w:bidi="fa-IR"/>
              </w:rPr>
              <w:t>ويلطمنَ خدوداً كالدنانيرِ نقيَّاتِ</w:t>
            </w:r>
            <w:r w:rsidRPr="00725071">
              <w:rPr>
                <w:rStyle w:val="libPoemTiniChar0"/>
                <w:rtl/>
              </w:rPr>
              <w:br/>
              <w:t> </w:t>
            </w:r>
          </w:p>
        </w:tc>
      </w:tr>
    </w:tbl>
    <w:p w:rsidR="008766D8" w:rsidRDefault="008766D8" w:rsidP="00DF083D">
      <w:pPr>
        <w:pStyle w:val="libPoemCenter"/>
        <w:rPr>
          <w:rtl/>
          <w:lang w:bidi="fa-IR"/>
        </w:rPr>
      </w:pPr>
      <w:r>
        <w:rPr>
          <w:rtl/>
          <w:lang w:bidi="fa-IR"/>
        </w:rPr>
        <w:t>ويلبسن ثيابَ السّودِ بَعْدَ القَصَبِيَّاتِ</w:t>
      </w:r>
      <w:r w:rsidRPr="00DF083D">
        <w:rPr>
          <w:rStyle w:val="libFootnotenumChar"/>
          <w:rtl/>
        </w:rPr>
        <w:t>(1)</w:t>
      </w:r>
    </w:p>
    <w:p w:rsidR="008766D8" w:rsidRDefault="0092131B" w:rsidP="0092131B">
      <w:pPr>
        <w:pStyle w:val="libLine"/>
        <w:rPr>
          <w:rtl/>
          <w:lang w:bidi="fa-IR"/>
        </w:rPr>
      </w:pPr>
      <w:r>
        <w:rPr>
          <w:rtl/>
          <w:lang w:bidi="fa-IR"/>
        </w:rPr>
        <w:t>____________________</w:t>
      </w:r>
    </w:p>
    <w:p w:rsidR="007920B3" w:rsidRDefault="008766D8" w:rsidP="00DF083D">
      <w:pPr>
        <w:pStyle w:val="libFootnote0"/>
        <w:rPr>
          <w:rtl/>
          <w:lang w:bidi="fa-IR"/>
        </w:rPr>
      </w:pPr>
      <w:r>
        <w:rPr>
          <w:rtl/>
          <w:lang w:bidi="fa-IR"/>
        </w:rPr>
        <w:t>(*) ما ننقله من مصادر أهل الخلاف فيه نقص وغير مرتب</w:t>
      </w:r>
      <w:r w:rsidR="004C397E">
        <w:rPr>
          <w:rtl/>
          <w:lang w:bidi="fa-IR"/>
        </w:rPr>
        <w:t>،</w:t>
      </w:r>
      <w:r>
        <w:rPr>
          <w:rtl/>
          <w:lang w:bidi="fa-IR"/>
        </w:rPr>
        <w:t xml:space="preserve"> وأمّا ما جاء في مقتل أبي مخنف / 113 </w:t>
      </w:r>
      <w:r w:rsidR="00300A34">
        <w:rPr>
          <w:rtl/>
          <w:lang w:bidi="fa-IR"/>
        </w:rPr>
        <w:t>-</w:t>
      </w:r>
      <w:r>
        <w:rPr>
          <w:rtl/>
          <w:lang w:bidi="fa-IR"/>
        </w:rPr>
        <w:t xml:space="preserve"> 114</w:t>
      </w:r>
      <w:r w:rsidR="004C397E">
        <w:rPr>
          <w:rtl/>
          <w:lang w:bidi="fa-IR"/>
        </w:rPr>
        <w:t>،</w:t>
      </w:r>
      <w:r>
        <w:rPr>
          <w:rtl/>
          <w:lang w:bidi="fa-IR"/>
        </w:rPr>
        <w:t xml:space="preserve"> طبعة مركز انتشارات الأعلمي طهران </w:t>
      </w:r>
      <w:r w:rsidR="00300A34">
        <w:rPr>
          <w:rtl/>
          <w:lang w:bidi="fa-IR"/>
        </w:rPr>
        <w:t>-</w:t>
      </w:r>
      <w:r>
        <w:rPr>
          <w:rtl/>
          <w:lang w:bidi="fa-IR"/>
        </w:rPr>
        <w:t xml:space="preserve"> فهو تامٌّ</w:t>
      </w:r>
      <w:r w:rsidR="007920B3">
        <w:rPr>
          <w:rtl/>
          <w:lang w:bidi="fa-IR"/>
        </w:rPr>
        <w:t>.</w:t>
      </w:r>
    </w:p>
    <w:p w:rsidR="008766D8" w:rsidRDefault="008766D8" w:rsidP="00DF083D">
      <w:pPr>
        <w:pStyle w:val="libFootnote0"/>
        <w:rPr>
          <w:rtl/>
          <w:lang w:bidi="fa-IR"/>
        </w:rPr>
      </w:pPr>
      <w:r>
        <w:rPr>
          <w:rtl/>
          <w:lang w:bidi="fa-IR"/>
        </w:rPr>
        <w:t>قال : ثمّ دخلوا (رحلوا) من تكريت</w:t>
      </w:r>
      <w:r w:rsidR="004C397E">
        <w:rPr>
          <w:rtl/>
          <w:lang w:bidi="fa-IR"/>
        </w:rPr>
        <w:t>،</w:t>
      </w:r>
      <w:r>
        <w:rPr>
          <w:rtl/>
          <w:lang w:bidi="fa-IR"/>
        </w:rPr>
        <w:t xml:space="preserve"> وأخذوا على طريق البرّ</w:t>
      </w:r>
      <w:r w:rsidR="004C397E">
        <w:rPr>
          <w:rtl/>
          <w:lang w:bidi="fa-IR"/>
        </w:rPr>
        <w:t>،</w:t>
      </w:r>
      <w:r>
        <w:rPr>
          <w:rtl/>
          <w:lang w:bidi="fa-IR"/>
        </w:rPr>
        <w:t xml:space="preserve"> ثمّ على الأعمي</w:t>
      </w:r>
      <w:r w:rsidR="004C397E">
        <w:rPr>
          <w:rtl/>
          <w:lang w:bidi="fa-IR"/>
        </w:rPr>
        <w:t>،</w:t>
      </w:r>
      <w:r>
        <w:rPr>
          <w:rtl/>
          <w:lang w:bidi="fa-IR"/>
        </w:rPr>
        <w:t xml:space="preserve"> ثمّ دير عروة</w:t>
      </w:r>
      <w:r w:rsidR="004C397E">
        <w:rPr>
          <w:rtl/>
          <w:lang w:bidi="fa-IR"/>
        </w:rPr>
        <w:t>،</w:t>
      </w:r>
      <w:r>
        <w:rPr>
          <w:rtl/>
          <w:lang w:bidi="fa-IR"/>
        </w:rPr>
        <w:t xml:space="preserve"> ثمّ على صليتا</w:t>
      </w:r>
      <w:r w:rsidR="004C397E">
        <w:rPr>
          <w:rtl/>
          <w:lang w:bidi="fa-IR"/>
        </w:rPr>
        <w:t>،</w:t>
      </w:r>
      <w:r>
        <w:rPr>
          <w:rtl/>
          <w:lang w:bidi="fa-IR"/>
        </w:rPr>
        <w:t xml:space="preserve"> ثمّ على وادي النخلة فنزلوا فيها وباتوا . قال : وسمعوا نساء الجنّ يبكين على الحُسين (</w:t>
      </w:r>
      <w:r w:rsidR="00300A34" w:rsidRPr="00DF083D">
        <w:rPr>
          <w:rStyle w:val="libFootnoteAlaemChar"/>
          <w:rtl/>
        </w:rPr>
        <w:t>عليه‌السلام</w:t>
      </w:r>
      <w:r>
        <w:rPr>
          <w:rtl/>
          <w:lang w:bidi="fa-IR"/>
        </w:rPr>
        <w:t>) ويقلنَ :</w:t>
      </w:r>
    </w:p>
    <w:tbl>
      <w:tblPr>
        <w:tblStyle w:val="TableGrid"/>
        <w:bidiVisual/>
        <w:tblW w:w="4562" w:type="pct"/>
        <w:tblInd w:w="384" w:type="dxa"/>
        <w:tblLook w:val="01E0"/>
      </w:tblPr>
      <w:tblGrid>
        <w:gridCol w:w="3536"/>
        <w:gridCol w:w="272"/>
        <w:gridCol w:w="3502"/>
      </w:tblGrid>
      <w:tr w:rsidR="00DF083D" w:rsidTr="00DF083D">
        <w:trPr>
          <w:trHeight w:val="350"/>
        </w:trPr>
        <w:tc>
          <w:tcPr>
            <w:tcW w:w="3536" w:type="dxa"/>
            <w:shd w:val="clear" w:color="auto" w:fill="auto"/>
          </w:tcPr>
          <w:p w:rsidR="00DF083D" w:rsidRDefault="00DF083D" w:rsidP="00DF083D">
            <w:pPr>
              <w:pStyle w:val="libPoemFootnote"/>
            </w:pPr>
            <w:r>
              <w:rPr>
                <w:rtl/>
                <w:lang w:bidi="fa-IR"/>
              </w:rPr>
              <w:t>نساءُ الجنِّ أسعدنَ</w:t>
            </w:r>
            <w:r w:rsidRPr="00725071">
              <w:rPr>
                <w:rStyle w:val="libPoemTiniChar0"/>
                <w:rtl/>
              </w:rPr>
              <w:br/>
              <w:t> </w:t>
            </w:r>
          </w:p>
        </w:tc>
        <w:tc>
          <w:tcPr>
            <w:tcW w:w="272" w:type="dxa"/>
            <w:shd w:val="clear" w:color="auto" w:fill="auto"/>
          </w:tcPr>
          <w:p w:rsidR="00DF083D" w:rsidRDefault="00DF083D" w:rsidP="00DF083D">
            <w:pPr>
              <w:pStyle w:val="libPoemFootnote"/>
              <w:rPr>
                <w:rtl/>
              </w:rPr>
            </w:pPr>
          </w:p>
        </w:tc>
        <w:tc>
          <w:tcPr>
            <w:tcW w:w="3502" w:type="dxa"/>
            <w:shd w:val="clear" w:color="auto" w:fill="auto"/>
          </w:tcPr>
          <w:p w:rsidR="00DF083D" w:rsidRDefault="00DF083D" w:rsidP="00DF083D">
            <w:pPr>
              <w:pStyle w:val="libPoemFootnote"/>
            </w:pPr>
            <w:r>
              <w:rPr>
                <w:rtl/>
                <w:lang w:bidi="fa-IR"/>
              </w:rPr>
              <w:t>نساءَ الهاشميّاتِ</w:t>
            </w:r>
            <w:r w:rsidRPr="00725071">
              <w:rPr>
                <w:rStyle w:val="libPoemTiniChar0"/>
                <w:rtl/>
              </w:rPr>
              <w:br/>
              <w:t> </w:t>
            </w:r>
          </w:p>
        </w:tc>
      </w:tr>
      <w:tr w:rsidR="00DF083D" w:rsidTr="00DF083D">
        <w:trPr>
          <w:trHeight w:val="350"/>
        </w:trPr>
        <w:tc>
          <w:tcPr>
            <w:tcW w:w="3536" w:type="dxa"/>
          </w:tcPr>
          <w:p w:rsidR="00DF083D" w:rsidRDefault="00DF083D" w:rsidP="00DF083D">
            <w:pPr>
              <w:pStyle w:val="libPoemFootnote"/>
            </w:pPr>
            <w:r>
              <w:rPr>
                <w:rtl/>
                <w:lang w:bidi="fa-IR"/>
              </w:rPr>
              <w:t>بنات المصطفى أحمدْ</w:t>
            </w:r>
            <w:r w:rsidRPr="00725071">
              <w:rPr>
                <w:rStyle w:val="libPoemTiniChar0"/>
                <w:rtl/>
              </w:rPr>
              <w:br/>
              <w:t> </w:t>
            </w:r>
          </w:p>
        </w:tc>
        <w:tc>
          <w:tcPr>
            <w:tcW w:w="272" w:type="dxa"/>
          </w:tcPr>
          <w:p w:rsidR="00DF083D" w:rsidRDefault="00DF083D" w:rsidP="00DF083D">
            <w:pPr>
              <w:pStyle w:val="libPoemFootnote"/>
              <w:rPr>
                <w:rtl/>
              </w:rPr>
            </w:pPr>
          </w:p>
        </w:tc>
        <w:tc>
          <w:tcPr>
            <w:tcW w:w="3502" w:type="dxa"/>
          </w:tcPr>
          <w:p w:rsidR="00DF083D" w:rsidRDefault="00DF083D" w:rsidP="00DF083D">
            <w:pPr>
              <w:pStyle w:val="libPoemFootnote"/>
            </w:pPr>
            <w:r>
              <w:rPr>
                <w:rtl/>
                <w:lang w:bidi="fa-IR"/>
              </w:rPr>
              <w:t>يبكينَ شجيّاتِ</w:t>
            </w:r>
            <w:r w:rsidRPr="00725071">
              <w:rPr>
                <w:rStyle w:val="libPoemTiniChar0"/>
                <w:rtl/>
              </w:rPr>
              <w:br/>
              <w:t> </w:t>
            </w:r>
          </w:p>
        </w:tc>
      </w:tr>
      <w:tr w:rsidR="00DF083D" w:rsidTr="00DF083D">
        <w:trPr>
          <w:trHeight w:val="350"/>
        </w:trPr>
        <w:tc>
          <w:tcPr>
            <w:tcW w:w="3536" w:type="dxa"/>
          </w:tcPr>
          <w:p w:rsidR="00DF083D" w:rsidRDefault="00DF083D" w:rsidP="00DF083D">
            <w:pPr>
              <w:pStyle w:val="libPoemFootnote"/>
            </w:pPr>
            <w:r>
              <w:rPr>
                <w:rtl/>
                <w:lang w:bidi="fa-IR"/>
              </w:rPr>
              <w:t>ويلبسن ثياب السوْ</w:t>
            </w:r>
            <w:r w:rsidRPr="00725071">
              <w:rPr>
                <w:rStyle w:val="libPoemTiniChar0"/>
                <w:rtl/>
              </w:rPr>
              <w:br/>
              <w:t> </w:t>
            </w:r>
          </w:p>
        </w:tc>
        <w:tc>
          <w:tcPr>
            <w:tcW w:w="272" w:type="dxa"/>
          </w:tcPr>
          <w:p w:rsidR="00DF083D" w:rsidRDefault="00DF083D" w:rsidP="00DF083D">
            <w:pPr>
              <w:pStyle w:val="libPoemFootnote"/>
              <w:rPr>
                <w:rtl/>
              </w:rPr>
            </w:pPr>
          </w:p>
        </w:tc>
        <w:tc>
          <w:tcPr>
            <w:tcW w:w="3502" w:type="dxa"/>
          </w:tcPr>
          <w:p w:rsidR="00DF083D" w:rsidRDefault="00DF083D" w:rsidP="00DF083D">
            <w:pPr>
              <w:pStyle w:val="libPoemFootnote"/>
            </w:pPr>
            <w:r>
              <w:rPr>
                <w:rtl/>
                <w:lang w:bidi="fa-IR"/>
              </w:rPr>
              <w:t>دِ لبساً للمصيباتِ</w:t>
            </w:r>
            <w:r w:rsidRPr="00725071">
              <w:rPr>
                <w:rStyle w:val="libPoemTiniChar0"/>
                <w:rtl/>
              </w:rPr>
              <w:br/>
              <w:t> </w:t>
            </w:r>
          </w:p>
        </w:tc>
      </w:tr>
      <w:tr w:rsidR="00DF083D" w:rsidTr="00DF083D">
        <w:trPr>
          <w:trHeight w:val="350"/>
        </w:trPr>
        <w:tc>
          <w:tcPr>
            <w:tcW w:w="3536" w:type="dxa"/>
          </w:tcPr>
          <w:p w:rsidR="00DF083D" w:rsidRDefault="00DF083D" w:rsidP="00DF083D">
            <w:pPr>
              <w:pStyle w:val="libPoemFootnote"/>
            </w:pPr>
            <w:r>
              <w:rPr>
                <w:rtl/>
                <w:lang w:bidi="fa-IR"/>
              </w:rPr>
              <w:t>ويلطمن خددواً كال</w:t>
            </w:r>
            <w:r>
              <w:rPr>
                <w:rFonts w:hint="cs"/>
                <w:rtl/>
                <w:lang w:bidi="fa-IR"/>
              </w:rPr>
              <w:t>ـ</w:t>
            </w:r>
            <w:r w:rsidRPr="00725071">
              <w:rPr>
                <w:rStyle w:val="libPoemTiniChar0"/>
                <w:rtl/>
              </w:rPr>
              <w:br/>
              <w:t> </w:t>
            </w:r>
          </w:p>
        </w:tc>
        <w:tc>
          <w:tcPr>
            <w:tcW w:w="272" w:type="dxa"/>
          </w:tcPr>
          <w:p w:rsidR="00DF083D" w:rsidRDefault="00DF083D" w:rsidP="00DF083D">
            <w:pPr>
              <w:pStyle w:val="libPoemFootnote"/>
              <w:rPr>
                <w:rtl/>
              </w:rPr>
            </w:pPr>
          </w:p>
        </w:tc>
        <w:tc>
          <w:tcPr>
            <w:tcW w:w="3502" w:type="dxa"/>
          </w:tcPr>
          <w:p w:rsidR="00DF083D" w:rsidRDefault="00DF083D" w:rsidP="00DF083D">
            <w:pPr>
              <w:pStyle w:val="libPoemFootnote"/>
            </w:pPr>
            <w:r>
              <w:rPr>
                <w:rFonts w:hint="cs"/>
                <w:rtl/>
                <w:lang w:bidi="fa-IR"/>
              </w:rPr>
              <w:t>ـ</w:t>
            </w:r>
            <w:r>
              <w:rPr>
                <w:rtl/>
                <w:lang w:bidi="fa-IR"/>
              </w:rPr>
              <w:t>دنانيرِ نقيّاتِ</w:t>
            </w:r>
            <w:r w:rsidRPr="00725071">
              <w:rPr>
                <w:rStyle w:val="libPoemTiniChar0"/>
                <w:rtl/>
              </w:rPr>
              <w:br/>
              <w:t> </w:t>
            </w:r>
          </w:p>
        </w:tc>
      </w:tr>
      <w:tr w:rsidR="00DF083D" w:rsidTr="00DF083D">
        <w:tblPrEx>
          <w:tblLook w:val="04A0"/>
        </w:tblPrEx>
        <w:trPr>
          <w:trHeight w:val="350"/>
        </w:trPr>
        <w:tc>
          <w:tcPr>
            <w:tcW w:w="3536" w:type="dxa"/>
          </w:tcPr>
          <w:p w:rsidR="00DF083D" w:rsidRDefault="00DF083D" w:rsidP="00DF083D">
            <w:pPr>
              <w:pStyle w:val="libPoemFootnote"/>
            </w:pPr>
            <w:r>
              <w:rPr>
                <w:rtl/>
                <w:lang w:bidi="fa-IR"/>
              </w:rPr>
              <w:t>ويندبن حسيناً ع</w:t>
            </w:r>
            <w:r>
              <w:rPr>
                <w:rFonts w:hint="cs"/>
                <w:rtl/>
                <w:lang w:bidi="fa-IR"/>
              </w:rPr>
              <w:t>ـ</w:t>
            </w:r>
            <w:r w:rsidRPr="00725071">
              <w:rPr>
                <w:rStyle w:val="libPoemTiniChar0"/>
                <w:rtl/>
              </w:rPr>
              <w:br/>
              <w:t> </w:t>
            </w:r>
          </w:p>
        </w:tc>
        <w:tc>
          <w:tcPr>
            <w:tcW w:w="272" w:type="dxa"/>
          </w:tcPr>
          <w:p w:rsidR="00DF083D" w:rsidRDefault="00DF083D" w:rsidP="00DF083D">
            <w:pPr>
              <w:pStyle w:val="libPoemFootnote"/>
              <w:rPr>
                <w:rtl/>
              </w:rPr>
            </w:pPr>
          </w:p>
        </w:tc>
        <w:tc>
          <w:tcPr>
            <w:tcW w:w="3502" w:type="dxa"/>
          </w:tcPr>
          <w:p w:rsidR="00DF083D" w:rsidRDefault="00DF083D" w:rsidP="00DF083D">
            <w:pPr>
              <w:pStyle w:val="libPoemFootnote"/>
            </w:pPr>
            <w:r>
              <w:rPr>
                <w:rFonts w:hint="cs"/>
                <w:rtl/>
                <w:lang w:bidi="fa-IR"/>
              </w:rPr>
              <w:t>ـ</w:t>
            </w:r>
            <w:r>
              <w:rPr>
                <w:rtl/>
                <w:lang w:bidi="fa-IR"/>
              </w:rPr>
              <w:t>ظمتْ تلك الرزيّاتِ</w:t>
            </w:r>
            <w:r w:rsidRPr="00725071">
              <w:rPr>
                <w:rStyle w:val="libPoemTiniChar0"/>
                <w:rtl/>
              </w:rPr>
              <w:br/>
              <w:t> </w:t>
            </w:r>
          </w:p>
        </w:tc>
      </w:tr>
      <w:tr w:rsidR="00DF083D" w:rsidTr="00DF083D">
        <w:tblPrEx>
          <w:tblLook w:val="04A0"/>
        </w:tblPrEx>
        <w:trPr>
          <w:trHeight w:val="350"/>
        </w:trPr>
        <w:tc>
          <w:tcPr>
            <w:tcW w:w="3536" w:type="dxa"/>
          </w:tcPr>
          <w:p w:rsidR="00DF083D" w:rsidRDefault="00DF083D" w:rsidP="00DF083D">
            <w:pPr>
              <w:pStyle w:val="libPoemFootnote"/>
            </w:pPr>
            <w:r>
              <w:rPr>
                <w:rtl/>
                <w:lang w:bidi="fa-IR"/>
              </w:rPr>
              <w:t>ويبلين ويندبنَ</w:t>
            </w:r>
            <w:r w:rsidRPr="00725071">
              <w:rPr>
                <w:rStyle w:val="libPoemTiniChar0"/>
                <w:rtl/>
              </w:rPr>
              <w:br/>
              <w:t> </w:t>
            </w:r>
          </w:p>
        </w:tc>
        <w:tc>
          <w:tcPr>
            <w:tcW w:w="272" w:type="dxa"/>
          </w:tcPr>
          <w:p w:rsidR="00DF083D" w:rsidRDefault="00DF083D" w:rsidP="00DF083D">
            <w:pPr>
              <w:pStyle w:val="libPoemFootnote"/>
              <w:rPr>
                <w:rtl/>
              </w:rPr>
            </w:pPr>
          </w:p>
        </w:tc>
        <w:tc>
          <w:tcPr>
            <w:tcW w:w="3502" w:type="dxa"/>
          </w:tcPr>
          <w:p w:rsidR="00DF083D" w:rsidRDefault="00DF083D" w:rsidP="00DF083D">
            <w:pPr>
              <w:pStyle w:val="libPoemFootnote"/>
            </w:pPr>
            <w:r>
              <w:rPr>
                <w:rtl/>
                <w:lang w:bidi="fa-IR"/>
              </w:rPr>
              <w:t>مصابَ الأحمديّاتِ</w:t>
            </w:r>
            <w:r w:rsidRPr="00725071">
              <w:rPr>
                <w:rStyle w:val="libPoemTiniChar0"/>
                <w:rtl/>
              </w:rPr>
              <w:br/>
              <w:t> </w:t>
            </w:r>
          </w:p>
        </w:tc>
      </w:tr>
    </w:tbl>
    <w:p w:rsidR="008766D8" w:rsidRDefault="008766D8" w:rsidP="00DF083D">
      <w:pPr>
        <w:pStyle w:val="libFootnote0"/>
        <w:rPr>
          <w:rtl/>
          <w:lang w:bidi="fa-IR"/>
        </w:rPr>
      </w:pPr>
      <w:r>
        <w:rPr>
          <w:rtl/>
          <w:lang w:bidi="fa-IR"/>
        </w:rPr>
        <w:t xml:space="preserve">وفي مناقب آل أبي طالب </w:t>
      </w:r>
      <w:r w:rsidR="00300A34">
        <w:rPr>
          <w:rtl/>
          <w:lang w:bidi="fa-IR"/>
        </w:rPr>
        <w:t>-</w:t>
      </w:r>
      <w:r>
        <w:rPr>
          <w:rtl/>
          <w:lang w:bidi="fa-IR"/>
        </w:rPr>
        <w:t xml:space="preserve"> ابن شهر آشوب 3 / 219 قال :</w:t>
      </w:r>
    </w:p>
    <w:p w:rsidR="008766D8" w:rsidRDefault="008766D8" w:rsidP="00DF083D">
      <w:pPr>
        <w:pStyle w:val="libFootnote0"/>
        <w:rPr>
          <w:rtl/>
          <w:lang w:bidi="fa-IR"/>
        </w:rPr>
      </w:pPr>
      <w:r>
        <w:rPr>
          <w:rtl/>
          <w:lang w:bidi="fa-IR"/>
        </w:rPr>
        <w:t>ومن نوحهم :</w:t>
      </w:r>
    </w:p>
    <w:tbl>
      <w:tblPr>
        <w:tblStyle w:val="TableGrid"/>
        <w:bidiVisual/>
        <w:tblW w:w="4562" w:type="pct"/>
        <w:tblInd w:w="384" w:type="dxa"/>
        <w:tblLook w:val="01E0"/>
      </w:tblPr>
      <w:tblGrid>
        <w:gridCol w:w="3530"/>
        <w:gridCol w:w="272"/>
        <w:gridCol w:w="3508"/>
      </w:tblGrid>
      <w:tr w:rsidR="00DF083D" w:rsidTr="0087599F">
        <w:trPr>
          <w:trHeight w:val="350"/>
        </w:trPr>
        <w:tc>
          <w:tcPr>
            <w:tcW w:w="3920" w:type="dxa"/>
            <w:shd w:val="clear" w:color="auto" w:fill="auto"/>
          </w:tcPr>
          <w:p w:rsidR="00DF083D" w:rsidRDefault="00DF083D" w:rsidP="00DF083D">
            <w:pPr>
              <w:pStyle w:val="libPoemFootnote"/>
            </w:pPr>
            <w:r>
              <w:rPr>
                <w:rtl/>
                <w:lang w:bidi="fa-IR"/>
              </w:rPr>
              <w:t>نساءُ الجنِّ يبكينَ</w:t>
            </w:r>
            <w:r w:rsidRPr="00725071">
              <w:rPr>
                <w:rStyle w:val="libPoemTiniChar0"/>
                <w:rtl/>
              </w:rPr>
              <w:br/>
              <w:t> </w:t>
            </w:r>
          </w:p>
        </w:tc>
        <w:tc>
          <w:tcPr>
            <w:tcW w:w="279" w:type="dxa"/>
            <w:shd w:val="clear" w:color="auto" w:fill="auto"/>
          </w:tcPr>
          <w:p w:rsidR="00DF083D" w:rsidRDefault="00DF083D" w:rsidP="00DF083D">
            <w:pPr>
              <w:pStyle w:val="libPoemFootnote"/>
              <w:rPr>
                <w:rtl/>
              </w:rPr>
            </w:pPr>
          </w:p>
        </w:tc>
        <w:tc>
          <w:tcPr>
            <w:tcW w:w="3881" w:type="dxa"/>
            <w:shd w:val="clear" w:color="auto" w:fill="auto"/>
          </w:tcPr>
          <w:p w:rsidR="00DF083D" w:rsidRDefault="00DF083D" w:rsidP="00DF083D">
            <w:pPr>
              <w:pStyle w:val="libPoemFootnote"/>
            </w:pPr>
            <w:r>
              <w:rPr>
                <w:rtl/>
                <w:lang w:bidi="fa-IR"/>
              </w:rPr>
              <w:t>من الحزنِ شجيّاتِ</w:t>
            </w:r>
            <w:r w:rsidRPr="00725071">
              <w:rPr>
                <w:rStyle w:val="libPoemTiniChar0"/>
                <w:rtl/>
              </w:rPr>
              <w:br/>
              <w:t> </w:t>
            </w:r>
          </w:p>
        </w:tc>
      </w:tr>
      <w:tr w:rsidR="00DF083D" w:rsidTr="0087599F">
        <w:trPr>
          <w:trHeight w:val="350"/>
        </w:trPr>
        <w:tc>
          <w:tcPr>
            <w:tcW w:w="3920" w:type="dxa"/>
          </w:tcPr>
          <w:p w:rsidR="00DF083D" w:rsidRDefault="00DF083D" w:rsidP="00DF083D">
            <w:pPr>
              <w:pStyle w:val="libPoemFootnote"/>
            </w:pPr>
            <w:r>
              <w:rPr>
                <w:rtl/>
                <w:lang w:bidi="fa-IR"/>
              </w:rPr>
              <w:t>ويسعدن بنوح للن</w:t>
            </w:r>
            <w:r>
              <w:rPr>
                <w:rFonts w:hint="cs"/>
                <w:rtl/>
                <w:lang w:bidi="fa-IR"/>
              </w:rPr>
              <w:t>ـ</w:t>
            </w:r>
            <w:r w:rsidRPr="00725071">
              <w:rPr>
                <w:rStyle w:val="libPoemTiniChar0"/>
                <w:rtl/>
              </w:rPr>
              <w:br/>
              <w:t> </w:t>
            </w:r>
          </w:p>
        </w:tc>
        <w:tc>
          <w:tcPr>
            <w:tcW w:w="279" w:type="dxa"/>
          </w:tcPr>
          <w:p w:rsidR="00DF083D" w:rsidRDefault="00DF083D" w:rsidP="00DF083D">
            <w:pPr>
              <w:pStyle w:val="libPoemFootnote"/>
              <w:rPr>
                <w:rtl/>
              </w:rPr>
            </w:pPr>
          </w:p>
        </w:tc>
        <w:tc>
          <w:tcPr>
            <w:tcW w:w="3881" w:type="dxa"/>
          </w:tcPr>
          <w:p w:rsidR="00DF083D" w:rsidRDefault="00DF083D" w:rsidP="00DF083D">
            <w:pPr>
              <w:pStyle w:val="libPoemFootnote"/>
            </w:pPr>
            <w:r>
              <w:rPr>
                <w:rFonts w:hint="cs"/>
                <w:rtl/>
                <w:lang w:bidi="fa-IR"/>
              </w:rPr>
              <w:t>ـ</w:t>
            </w:r>
            <w:r>
              <w:rPr>
                <w:rtl/>
                <w:lang w:bidi="fa-IR"/>
              </w:rPr>
              <w:t>ساءِ الهاشميّاتِ</w:t>
            </w:r>
            <w:r w:rsidRPr="00725071">
              <w:rPr>
                <w:rStyle w:val="libPoemTiniChar0"/>
                <w:rtl/>
              </w:rPr>
              <w:br/>
              <w:t> </w:t>
            </w:r>
          </w:p>
        </w:tc>
      </w:tr>
      <w:tr w:rsidR="00DF083D" w:rsidTr="0087599F">
        <w:trPr>
          <w:trHeight w:val="350"/>
        </w:trPr>
        <w:tc>
          <w:tcPr>
            <w:tcW w:w="3920" w:type="dxa"/>
          </w:tcPr>
          <w:p w:rsidR="00DF083D" w:rsidRDefault="00DF083D" w:rsidP="00DF083D">
            <w:pPr>
              <w:pStyle w:val="libPoemFootnote"/>
            </w:pPr>
            <w:r>
              <w:rPr>
                <w:rtl/>
                <w:lang w:bidi="fa-IR"/>
              </w:rPr>
              <w:t>ويندبن حسيناً ع</w:t>
            </w:r>
            <w:r>
              <w:rPr>
                <w:rFonts w:hint="cs"/>
                <w:rtl/>
                <w:lang w:bidi="fa-IR"/>
              </w:rPr>
              <w:t>ـ</w:t>
            </w:r>
            <w:r w:rsidRPr="00725071">
              <w:rPr>
                <w:rStyle w:val="libPoemTiniChar0"/>
                <w:rtl/>
              </w:rPr>
              <w:br/>
              <w:t> </w:t>
            </w:r>
          </w:p>
        </w:tc>
        <w:tc>
          <w:tcPr>
            <w:tcW w:w="279" w:type="dxa"/>
          </w:tcPr>
          <w:p w:rsidR="00DF083D" w:rsidRDefault="00DF083D" w:rsidP="00DF083D">
            <w:pPr>
              <w:pStyle w:val="libPoemFootnote"/>
              <w:rPr>
                <w:rtl/>
              </w:rPr>
            </w:pPr>
          </w:p>
        </w:tc>
        <w:tc>
          <w:tcPr>
            <w:tcW w:w="3881" w:type="dxa"/>
          </w:tcPr>
          <w:p w:rsidR="00DF083D" w:rsidRDefault="00DF083D" w:rsidP="00DF083D">
            <w:pPr>
              <w:pStyle w:val="libPoemFootnote"/>
            </w:pPr>
            <w:r>
              <w:rPr>
                <w:rFonts w:hint="cs"/>
                <w:rtl/>
                <w:lang w:bidi="fa-IR"/>
              </w:rPr>
              <w:t>ـ</w:t>
            </w:r>
            <w:r>
              <w:rPr>
                <w:rtl/>
                <w:lang w:bidi="fa-IR"/>
              </w:rPr>
              <w:t>ظمتْ تلك الرزيّاتِ</w:t>
            </w:r>
            <w:r w:rsidRPr="00725071">
              <w:rPr>
                <w:rStyle w:val="libPoemTiniChar0"/>
                <w:rtl/>
              </w:rPr>
              <w:br/>
              <w:t> </w:t>
            </w:r>
          </w:p>
        </w:tc>
      </w:tr>
      <w:tr w:rsidR="00DF083D" w:rsidTr="0087599F">
        <w:trPr>
          <w:trHeight w:val="350"/>
        </w:trPr>
        <w:tc>
          <w:tcPr>
            <w:tcW w:w="3920" w:type="dxa"/>
          </w:tcPr>
          <w:p w:rsidR="00DF083D" w:rsidRDefault="00DF083D" w:rsidP="00DF083D">
            <w:pPr>
              <w:pStyle w:val="libPoemFootnote"/>
            </w:pPr>
            <w:r>
              <w:rPr>
                <w:rtl/>
                <w:lang w:bidi="fa-IR"/>
              </w:rPr>
              <w:t>ويلطمن خدوداً كال</w:t>
            </w:r>
            <w:r>
              <w:rPr>
                <w:rFonts w:hint="cs"/>
                <w:rtl/>
                <w:lang w:bidi="fa-IR"/>
              </w:rPr>
              <w:t>ـ</w:t>
            </w:r>
            <w:r w:rsidRPr="00725071">
              <w:rPr>
                <w:rStyle w:val="libPoemTiniChar0"/>
                <w:rtl/>
              </w:rPr>
              <w:br/>
              <w:t> </w:t>
            </w:r>
          </w:p>
        </w:tc>
        <w:tc>
          <w:tcPr>
            <w:tcW w:w="279" w:type="dxa"/>
          </w:tcPr>
          <w:p w:rsidR="00DF083D" w:rsidRDefault="00DF083D" w:rsidP="00DF083D">
            <w:pPr>
              <w:pStyle w:val="libPoemFootnote"/>
              <w:rPr>
                <w:rtl/>
              </w:rPr>
            </w:pPr>
          </w:p>
        </w:tc>
        <w:tc>
          <w:tcPr>
            <w:tcW w:w="3881" w:type="dxa"/>
          </w:tcPr>
          <w:p w:rsidR="00DF083D" w:rsidRDefault="00DF083D" w:rsidP="00DF083D">
            <w:pPr>
              <w:pStyle w:val="libPoemFootnote"/>
            </w:pPr>
            <w:r>
              <w:rPr>
                <w:rFonts w:hint="cs"/>
                <w:rtl/>
                <w:lang w:bidi="fa-IR"/>
              </w:rPr>
              <w:t>ـ</w:t>
            </w:r>
            <w:r>
              <w:rPr>
                <w:rtl/>
                <w:lang w:bidi="fa-IR"/>
              </w:rPr>
              <w:t>دنانيرِ نقيّاتِ</w:t>
            </w:r>
            <w:r w:rsidRPr="00725071">
              <w:rPr>
                <w:rStyle w:val="libPoemTiniChar0"/>
                <w:rtl/>
              </w:rPr>
              <w:br/>
              <w:t> </w:t>
            </w:r>
          </w:p>
        </w:tc>
      </w:tr>
      <w:tr w:rsidR="00DF083D" w:rsidTr="0087599F">
        <w:trPr>
          <w:trHeight w:val="350"/>
        </w:trPr>
        <w:tc>
          <w:tcPr>
            <w:tcW w:w="3920" w:type="dxa"/>
          </w:tcPr>
          <w:p w:rsidR="00DF083D" w:rsidRDefault="00DF083D" w:rsidP="00DF083D">
            <w:pPr>
              <w:pStyle w:val="libPoemFootnote"/>
            </w:pPr>
            <w:r>
              <w:rPr>
                <w:rtl/>
                <w:lang w:bidi="fa-IR"/>
              </w:rPr>
              <w:t>ويلبسن ثياب السّو</w:t>
            </w:r>
            <w:r w:rsidRPr="00725071">
              <w:rPr>
                <w:rStyle w:val="libPoemTiniChar0"/>
                <w:rtl/>
              </w:rPr>
              <w:br/>
              <w:t> </w:t>
            </w:r>
          </w:p>
        </w:tc>
        <w:tc>
          <w:tcPr>
            <w:tcW w:w="279" w:type="dxa"/>
          </w:tcPr>
          <w:p w:rsidR="00DF083D" w:rsidRDefault="00DF083D" w:rsidP="00DF083D">
            <w:pPr>
              <w:pStyle w:val="libPoemFootnote"/>
              <w:rPr>
                <w:rtl/>
              </w:rPr>
            </w:pPr>
          </w:p>
        </w:tc>
        <w:tc>
          <w:tcPr>
            <w:tcW w:w="3881" w:type="dxa"/>
          </w:tcPr>
          <w:p w:rsidR="00DF083D" w:rsidRDefault="00DF083D" w:rsidP="00DF083D">
            <w:pPr>
              <w:pStyle w:val="libPoemFootnote"/>
            </w:pPr>
            <w:r>
              <w:rPr>
                <w:rtl/>
                <w:lang w:bidi="fa-IR"/>
              </w:rPr>
              <w:t>دِ بعد القصبيّات</w:t>
            </w:r>
            <w:r w:rsidRPr="00725071">
              <w:rPr>
                <w:rStyle w:val="libPoemTiniChar0"/>
                <w:rtl/>
              </w:rPr>
              <w:br/>
              <w:t> </w:t>
            </w:r>
          </w:p>
        </w:tc>
      </w:tr>
    </w:tbl>
    <w:p w:rsidR="007920B3" w:rsidRDefault="008766D8" w:rsidP="00DF083D">
      <w:pPr>
        <w:pStyle w:val="libFootnote0"/>
        <w:rPr>
          <w:rtl/>
          <w:lang w:bidi="fa-IR"/>
        </w:rPr>
      </w:pPr>
      <w:r>
        <w:rPr>
          <w:rtl/>
          <w:lang w:bidi="fa-IR"/>
        </w:rPr>
        <w:t xml:space="preserve">(1) تذكر الخواص </w:t>
      </w:r>
      <w:r w:rsidR="00300A34">
        <w:rPr>
          <w:rtl/>
          <w:lang w:bidi="fa-IR"/>
        </w:rPr>
        <w:t>-</w:t>
      </w:r>
      <w:r>
        <w:rPr>
          <w:rtl/>
          <w:lang w:bidi="fa-IR"/>
        </w:rPr>
        <w:t xml:space="preserve"> سبط ابن الجوزي / 242</w:t>
      </w:r>
      <w:r w:rsidR="004C397E">
        <w:rPr>
          <w:rtl/>
          <w:lang w:bidi="fa-IR"/>
        </w:rPr>
        <w:t>،</w:t>
      </w:r>
      <w:r>
        <w:rPr>
          <w:rtl/>
          <w:lang w:bidi="fa-IR"/>
        </w:rPr>
        <w:t xml:space="preserve"> ط منشورات الشريف الرضي</w:t>
      </w:r>
      <w:r w:rsidR="007920B3">
        <w:rPr>
          <w:rtl/>
          <w:lang w:bidi="fa-IR"/>
        </w:rPr>
        <w:t>.</w:t>
      </w:r>
    </w:p>
    <w:p w:rsidR="00903D5C" w:rsidRDefault="008C2F53" w:rsidP="00903D5C">
      <w:pPr>
        <w:pStyle w:val="libNormal"/>
        <w:rPr>
          <w:lang w:bidi="fa-IR"/>
        </w:rPr>
      </w:pPr>
      <w:r>
        <w:rPr>
          <w:rtl/>
          <w:lang w:bidi="fa-IR"/>
        </w:rPr>
        <w:br w:type="page"/>
      </w:r>
    </w:p>
    <w:p w:rsidR="008C2F53" w:rsidRDefault="00903D5C" w:rsidP="00903D5C">
      <w:pPr>
        <w:pStyle w:val="libNormal"/>
        <w:rPr>
          <w:rtl/>
          <w:lang w:bidi="fa-IR"/>
        </w:rPr>
      </w:pPr>
      <w:r>
        <w:rPr>
          <w:rtl/>
          <w:lang w:bidi="fa-IR"/>
        </w:rPr>
        <w:lastRenderedPageBreak/>
        <w:t>وقال أبو الفرج بن الجوزي : قال ابن بطة : وحدّثنا أبو ذر الباغندي</w:t>
      </w:r>
      <w:r w:rsidR="004C397E">
        <w:rPr>
          <w:rtl/>
          <w:lang w:bidi="fa-IR"/>
        </w:rPr>
        <w:t>،</w:t>
      </w:r>
      <w:r>
        <w:rPr>
          <w:rtl/>
          <w:lang w:bidi="fa-IR"/>
        </w:rPr>
        <w:t xml:space="preserve"> حدّثنا حمّاد بن الحسن الورّاق قال : سمعت عليّ بن أخي شعيب بن حرب يقول : ناحت الجنُّ على الحُسين بن عليّ (</w:t>
      </w:r>
      <w:r w:rsidR="008C2F53" w:rsidRPr="008C2F53">
        <w:rPr>
          <w:rStyle w:val="libAlaemChar"/>
          <w:rtl/>
        </w:rPr>
        <w:t>عليه‌السلام</w:t>
      </w:r>
      <w:r>
        <w:rPr>
          <w:rtl/>
          <w:lang w:bidi="fa-IR"/>
        </w:rPr>
        <w:t>)</w:t>
      </w:r>
      <w:r w:rsidR="004C397E">
        <w:rPr>
          <w:rtl/>
          <w:lang w:bidi="fa-IR"/>
        </w:rPr>
        <w:t>،</w:t>
      </w:r>
      <w:r>
        <w:rPr>
          <w:rtl/>
          <w:lang w:bidi="fa-IR"/>
        </w:rPr>
        <w:t xml:space="preserve"> فقالت جنيّة :</w:t>
      </w:r>
    </w:p>
    <w:tbl>
      <w:tblPr>
        <w:tblStyle w:val="TableGrid"/>
        <w:bidiVisual/>
        <w:tblW w:w="4562" w:type="pct"/>
        <w:tblInd w:w="384" w:type="dxa"/>
        <w:tblLook w:val="01E0"/>
      </w:tblPr>
      <w:tblGrid>
        <w:gridCol w:w="3532"/>
        <w:gridCol w:w="272"/>
        <w:gridCol w:w="3506"/>
      </w:tblGrid>
      <w:tr w:rsidR="00A542B6" w:rsidTr="0087599F">
        <w:trPr>
          <w:trHeight w:val="350"/>
        </w:trPr>
        <w:tc>
          <w:tcPr>
            <w:tcW w:w="3920" w:type="dxa"/>
            <w:shd w:val="clear" w:color="auto" w:fill="auto"/>
          </w:tcPr>
          <w:p w:rsidR="00A542B6" w:rsidRDefault="00A542B6" w:rsidP="0087599F">
            <w:pPr>
              <w:pStyle w:val="libPoem"/>
            </w:pPr>
            <w:r>
              <w:rPr>
                <w:rtl/>
                <w:lang w:bidi="fa-IR"/>
              </w:rPr>
              <w:t>خيرُ نساء الحيِّ يبكين شجياتِ</w:t>
            </w:r>
            <w:r w:rsidRPr="00725071">
              <w:rPr>
                <w:rStyle w:val="libPoemTiniChar0"/>
                <w:rtl/>
              </w:rPr>
              <w:br/>
              <w:t> </w:t>
            </w:r>
          </w:p>
        </w:tc>
        <w:tc>
          <w:tcPr>
            <w:tcW w:w="279" w:type="dxa"/>
            <w:shd w:val="clear" w:color="auto" w:fill="auto"/>
          </w:tcPr>
          <w:p w:rsidR="00A542B6" w:rsidRDefault="00A542B6" w:rsidP="0087599F">
            <w:pPr>
              <w:pStyle w:val="libPoem"/>
              <w:rPr>
                <w:rtl/>
              </w:rPr>
            </w:pPr>
          </w:p>
        </w:tc>
        <w:tc>
          <w:tcPr>
            <w:tcW w:w="3881" w:type="dxa"/>
            <w:shd w:val="clear" w:color="auto" w:fill="auto"/>
          </w:tcPr>
          <w:p w:rsidR="00A542B6" w:rsidRDefault="00A542B6" w:rsidP="0087599F">
            <w:pPr>
              <w:pStyle w:val="libPoem"/>
            </w:pPr>
            <w:r>
              <w:rPr>
                <w:rtl/>
                <w:lang w:bidi="fa-IR"/>
              </w:rPr>
              <w:t>ويلطمنَ خدوداً كالدنانير نقياتِ</w:t>
            </w:r>
            <w:r w:rsidRPr="00725071">
              <w:rPr>
                <w:rStyle w:val="libPoemTiniChar0"/>
                <w:rtl/>
              </w:rPr>
              <w:br/>
              <w:t> </w:t>
            </w:r>
          </w:p>
        </w:tc>
      </w:tr>
    </w:tbl>
    <w:p w:rsidR="00903D5C" w:rsidRDefault="00903D5C" w:rsidP="00A542B6">
      <w:pPr>
        <w:pStyle w:val="libPoemCenter"/>
        <w:rPr>
          <w:lang w:bidi="fa-IR"/>
        </w:rPr>
      </w:pPr>
      <w:r>
        <w:rPr>
          <w:rtl/>
          <w:lang w:bidi="fa-IR"/>
        </w:rPr>
        <w:t>ويلبسن ثيابَ السّودِ بعد القصبيّاتِ</w:t>
      </w:r>
      <w:r w:rsidRPr="008C2F53">
        <w:rPr>
          <w:rStyle w:val="libFootnotenumChar"/>
          <w:rtl/>
        </w:rPr>
        <w:t>(1)</w:t>
      </w:r>
    </w:p>
    <w:p w:rsidR="008C2F53" w:rsidRDefault="00903D5C" w:rsidP="00903D5C">
      <w:pPr>
        <w:pStyle w:val="libNormal"/>
        <w:rPr>
          <w:lang w:bidi="fa-IR"/>
        </w:rPr>
      </w:pPr>
      <w:r>
        <w:rPr>
          <w:rtl/>
          <w:lang w:bidi="fa-IR"/>
        </w:rPr>
        <w:t>وذكرها الأسفراييني في طريقهم إلى الشام</w:t>
      </w:r>
      <w:r w:rsidR="004C397E">
        <w:rPr>
          <w:rtl/>
          <w:lang w:bidi="fa-IR"/>
        </w:rPr>
        <w:t>،</w:t>
      </w:r>
      <w:r>
        <w:rPr>
          <w:rtl/>
          <w:lang w:bidi="fa-IR"/>
        </w:rPr>
        <w:t xml:space="preserve"> قال : . . . ساروا إلى أنْ وصلوا وادياً فنزلوا فيه</w:t>
      </w:r>
      <w:r w:rsidR="004C397E">
        <w:rPr>
          <w:rtl/>
          <w:lang w:bidi="fa-IR"/>
        </w:rPr>
        <w:t>،</w:t>
      </w:r>
      <w:r>
        <w:rPr>
          <w:rtl/>
          <w:lang w:bidi="fa-IR"/>
        </w:rPr>
        <w:t xml:space="preserve"> فسمعوا الجنَّ وهم يبكون ويلطمون على الحُسين (</w:t>
      </w:r>
      <w:r w:rsidR="008C2F53" w:rsidRPr="008C2F53">
        <w:rPr>
          <w:rStyle w:val="libAlaemChar"/>
          <w:rtl/>
        </w:rPr>
        <w:t>عليه‌السلام</w:t>
      </w:r>
      <w:r>
        <w:rPr>
          <w:rtl/>
          <w:lang w:bidi="fa-IR"/>
        </w:rPr>
        <w:t>)</w:t>
      </w:r>
      <w:r w:rsidR="004C397E">
        <w:rPr>
          <w:rtl/>
          <w:lang w:bidi="fa-IR"/>
        </w:rPr>
        <w:t>،</w:t>
      </w:r>
      <w:r>
        <w:rPr>
          <w:rtl/>
          <w:lang w:bidi="fa-IR"/>
        </w:rPr>
        <w:t xml:space="preserve"> وهم يقولون :</w:t>
      </w:r>
    </w:p>
    <w:tbl>
      <w:tblPr>
        <w:tblStyle w:val="TableGrid"/>
        <w:bidiVisual/>
        <w:tblW w:w="4562" w:type="pct"/>
        <w:tblInd w:w="384" w:type="dxa"/>
        <w:tblLook w:val="01E0"/>
      </w:tblPr>
      <w:tblGrid>
        <w:gridCol w:w="3544"/>
        <w:gridCol w:w="271"/>
        <w:gridCol w:w="3495"/>
      </w:tblGrid>
      <w:tr w:rsidR="00A542B6" w:rsidTr="0087599F">
        <w:trPr>
          <w:trHeight w:val="350"/>
        </w:trPr>
        <w:tc>
          <w:tcPr>
            <w:tcW w:w="3920" w:type="dxa"/>
            <w:shd w:val="clear" w:color="auto" w:fill="auto"/>
          </w:tcPr>
          <w:p w:rsidR="00A542B6" w:rsidRDefault="00A542B6" w:rsidP="0087599F">
            <w:pPr>
              <w:pStyle w:val="libPoem"/>
            </w:pPr>
            <w:r>
              <w:rPr>
                <w:rtl/>
                <w:lang w:bidi="fa-IR"/>
              </w:rPr>
              <w:t>نساءُ الجنِّ ساعدن النساءَ الهاشميّاتِ</w:t>
            </w:r>
            <w:r w:rsidRPr="00725071">
              <w:rPr>
                <w:rStyle w:val="libPoemTiniChar0"/>
                <w:rtl/>
              </w:rPr>
              <w:br/>
              <w:t> </w:t>
            </w:r>
          </w:p>
        </w:tc>
        <w:tc>
          <w:tcPr>
            <w:tcW w:w="279" w:type="dxa"/>
            <w:shd w:val="clear" w:color="auto" w:fill="auto"/>
          </w:tcPr>
          <w:p w:rsidR="00A542B6" w:rsidRDefault="00A542B6" w:rsidP="0087599F">
            <w:pPr>
              <w:pStyle w:val="libPoem"/>
              <w:rPr>
                <w:rtl/>
              </w:rPr>
            </w:pPr>
          </w:p>
        </w:tc>
        <w:tc>
          <w:tcPr>
            <w:tcW w:w="3881" w:type="dxa"/>
            <w:shd w:val="clear" w:color="auto" w:fill="auto"/>
          </w:tcPr>
          <w:p w:rsidR="00A542B6" w:rsidRDefault="00A542B6" w:rsidP="0087599F">
            <w:pPr>
              <w:pStyle w:val="libPoem"/>
            </w:pPr>
            <w:r>
              <w:rPr>
                <w:rtl/>
                <w:lang w:bidi="fa-IR"/>
              </w:rPr>
              <w:t>بناتُ المصطفى تبكي شجيّاتِ</w:t>
            </w:r>
            <w:r w:rsidRPr="00725071">
              <w:rPr>
                <w:rStyle w:val="libPoemTiniChar0"/>
                <w:rtl/>
              </w:rPr>
              <w:br/>
              <w:t> </w:t>
            </w:r>
          </w:p>
        </w:tc>
      </w:tr>
      <w:tr w:rsidR="00A542B6" w:rsidTr="0087599F">
        <w:trPr>
          <w:trHeight w:val="350"/>
        </w:trPr>
        <w:tc>
          <w:tcPr>
            <w:tcW w:w="3920" w:type="dxa"/>
          </w:tcPr>
          <w:p w:rsidR="00A542B6" w:rsidRDefault="00A542B6" w:rsidP="0087599F">
            <w:pPr>
              <w:pStyle w:val="libPoem"/>
            </w:pPr>
            <w:r>
              <w:rPr>
                <w:rtl/>
                <w:lang w:bidi="fa-IR"/>
              </w:rPr>
              <w:t>بولولةٍ ويندبنَ البدورِ الفاطميّاتِ</w:t>
            </w:r>
            <w:r w:rsidRPr="00725071">
              <w:rPr>
                <w:rStyle w:val="libPoemTiniChar0"/>
                <w:rtl/>
              </w:rPr>
              <w:br/>
              <w:t> </w:t>
            </w:r>
          </w:p>
        </w:tc>
        <w:tc>
          <w:tcPr>
            <w:tcW w:w="279" w:type="dxa"/>
          </w:tcPr>
          <w:p w:rsidR="00A542B6" w:rsidRDefault="00A542B6" w:rsidP="0087599F">
            <w:pPr>
              <w:pStyle w:val="libPoem"/>
              <w:rPr>
                <w:rtl/>
              </w:rPr>
            </w:pPr>
          </w:p>
        </w:tc>
        <w:tc>
          <w:tcPr>
            <w:tcW w:w="3881" w:type="dxa"/>
          </w:tcPr>
          <w:p w:rsidR="00A542B6" w:rsidRDefault="00A542B6" w:rsidP="0087599F">
            <w:pPr>
              <w:pStyle w:val="libPoem"/>
            </w:pPr>
            <w:r>
              <w:rPr>
                <w:rtl/>
                <w:lang w:bidi="fa-IR"/>
              </w:rPr>
              <w:t>ويلبسن الثياب المفظّعاتِ</w:t>
            </w:r>
            <w:r w:rsidRPr="00725071">
              <w:rPr>
                <w:rStyle w:val="libPoemTiniChar0"/>
                <w:rtl/>
              </w:rPr>
              <w:br/>
              <w:t> </w:t>
            </w:r>
          </w:p>
        </w:tc>
      </w:tr>
      <w:tr w:rsidR="00A542B6" w:rsidTr="0087599F">
        <w:trPr>
          <w:trHeight w:val="350"/>
        </w:trPr>
        <w:tc>
          <w:tcPr>
            <w:tcW w:w="3920" w:type="dxa"/>
          </w:tcPr>
          <w:p w:rsidR="00A542B6" w:rsidRDefault="00A542B6" w:rsidP="0087599F">
            <w:pPr>
              <w:pStyle w:val="libPoem"/>
            </w:pPr>
            <w:r>
              <w:rPr>
                <w:rtl/>
                <w:lang w:bidi="fa-IR"/>
              </w:rPr>
              <w:t>ويلطمنَ الوجوهَ على عظيماتِ البليّاتِ</w:t>
            </w:r>
            <w:r w:rsidRPr="00725071">
              <w:rPr>
                <w:rStyle w:val="libPoemTiniChar0"/>
                <w:rtl/>
              </w:rPr>
              <w:br/>
              <w:t> </w:t>
            </w:r>
          </w:p>
        </w:tc>
        <w:tc>
          <w:tcPr>
            <w:tcW w:w="279" w:type="dxa"/>
          </w:tcPr>
          <w:p w:rsidR="00A542B6" w:rsidRDefault="00A542B6" w:rsidP="0087599F">
            <w:pPr>
              <w:pStyle w:val="libPoem"/>
              <w:rPr>
                <w:rtl/>
              </w:rPr>
            </w:pPr>
          </w:p>
        </w:tc>
        <w:tc>
          <w:tcPr>
            <w:tcW w:w="3881" w:type="dxa"/>
          </w:tcPr>
          <w:p w:rsidR="00A542B6" w:rsidRDefault="00A542B6" w:rsidP="0087599F">
            <w:pPr>
              <w:pStyle w:val="libPoem"/>
            </w:pPr>
            <w:r>
              <w:rPr>
                <w:rtl/>
                <w:lang w:bidi="fa-IR"/>
              </w:rPr>
              <w:t>ويندبن الحُسينَ على رزيّاتِ</w:t>
            </w:r>
            <w:r w:rsidRPr="008C2F53">
              <w:rPr>
                <w:rStyle w:val="libFootnotenumChar"/>
                <w:rtl/>
              </w:rPr>
              <w:t>(2)</w:t>
            </w:r>
            <w:r w:rsidRPr="00725071">
              <w:rPr>
                <w:rStyle w:val="libPoemTiniChar0"/>
                <w:rtl/>
              </w:rPr>
              <w:br/>
              <w:t> </w:t>
            </w:r>
          </w:p>
        </w:tc>
      </w:tr>
    </w:tbl>
    <w:p w:rsidR="008C2F53" w:rsidRDefault="00903D5C" w:rsidP="00903D5C">
      <w:pPr>
        <w:pStyle w:val="libNormal"/>
        <w:rPr>
          <w:rtl/>
          <w:lang w:bidi="fa-IR"/>
        </w:rPr>
      </w:pPr>
      <w:r>
        <w:rPr>
          <w:rtl/>
          <w:lang w:bidi="fa-IR"/>
        </w:rPr>
        <w:t>ثم سمعوا هاتفاً غيرهم يقول :</w:t>
      </w:r>
    </w:p>
    <w:tbl>
      <w:tblPr>
        <w:tblStyle w:val="TableGrid"/>
        <w:bidiVisual/>
        <w:tblW w:w="4562" w:type="pct"/>
        <w:tblInd w:w="384" w:type="dxa"/>
        <w:tblLook w:val="01E0"/>
      </w:tblPr>
      <w:tblGrid>
        <w:gridCol w:w="3535"/>
        <w:gridCol w:w="272"/>
        <w:gridCol w:w="3503"/>
      </w:tblGrid>
      <w:tr w:rsidR="00A542B6" w:rsidTr="0087599F">
        <w:trPr>
          <w:trHeight w:val="350"/>
        </w:trPr>
        <w:tc>
          <w:tcPr>
            <w:tcW w:w="3920" w:type="dxa"/>
            <w:shd w:val="clear" w:color="auto" w:fill="auto"/>
          </w:tcPr>
          <w:p w:rsidR="00A542B6" w:rsidRDefault="00A542B6" w:rsidP="0087599F">
            <w:pPr>
              <w:pStyle w:val="libPoem"/>
            </w:pPr>
            <w:r>
              <w:rPr>
                <w:rtl/>
                <w:lang w:bidi="fa-IR"/>
              </w:rPr>
              <w:t>ذا حُسينٌ قتلوه ويلَهمْ</w:t>
            </w:r>
            <w:r w:rsidRPr="00725071">
              <w:rPr>
                <w:rStyle w:val="libPoemTiniChar0"/>
                <w:rtl/>
              </w:rPr>
              <w:br/>
              <w:t> </w:t>
            </w:r>
          </w:p>
        </w:tc>
        <w:tc>
          <w:tcPr>
            <w:tcW w:w="279" w:type="dxa"/>
            <w:shd w:val="clear" w:color="auto" w:fill="auto"/>
          </w:tcPr>
          <w:p w:rsidR="00A542B6" w:rsidRDefault="00A542B6" w:rsidP="0087599F">
            <w:pPr>
              <w:pStyle w:val="libPoem"/>
              <w:rPr>
                <w:rtl/>
              </w:rPr>
            </w:pPr>
          </w:p>
        </w:tc>
        <w:tc>
          <w:tcPr>
            <w:tcW w:w="3881" w:type="dxa"/>
            <w:shd w:val="clear" w:color="auto" w:fill="auto"/>
          </w:tcPr>
          <w:p w:rsidR="00A542B6" w:rsidRDefault="00A542B6" w:rsidP="0087599F">
            <w:pPr>
              <w:pStyle w:val="libPoem"/>
            </w:pPr>
            <w:r>
              <w:rPr>
                <w:rtl/>
                <w:lang w:bidi="fa-IR"/>
              </w:rPr>
              <w:t>سوفَ يُصلونَ به نارَ الخلودِ</w:t>
            </w:r>
            <w:r w:rsidRPr="00725071">
              <w:rPr>
                <w:rStyle w:val="libPoemTiniChar0"/>
                <w:rtl/>
              </w:rPr>
              <w:br/>
              <w:t> </w:t>
            </w:r>
          </w:p>
        </w:tc>
      </w:tr>
      <w:tr w:rsidR="00A542B6" w:rsidTr="0087599F">
        <w:trPr>
          <w:trHeight w:val="350"/>
        </w:trPr>
        <w:tc>
          <w:tcPr>
            <w:tcW w:w="3920" w:type="dxa"/>
          </w:tcPr>
          <w:p w:rsidR="00A542B6" w:rsidRDefault="00A542B6" w:rsidP="0087599F">
            <w:pPr>
              <w:pStyle w:val="libPoem"/>
            </w:pPr>
            <w:r>
              <w:rPr>
                <w:rtl/>
                <w:lang w:bidi="fa-IR"/>
              </w:rPr>
              <w:t>فأبوه ذا عليٌّ فاضلٌ</w:t>
            </w:r>
            <w:r w:rsidRPr="00725071">
              <w:rPr>
                <w:rStyle w:val="libPoemTiniChar0"/>
                <w:rtl/>
              </w:rPr>
              <w:br/>
              <w:t> </w:t>
            </w:r>
          </w:p>
        </w:tc>
        <w:tc>
          <w:tcPr>
            <w:tcW w:w="279" w:type="dxa"/>
          </w:tcPr>
          <w:p w:rsidR="00A542B6" w:rsidRDefault="00A542B6" w:rsidP="0087599F">
            <w:pPr>
              <w:pStyle w:val="libPoem"/>
              <w:rPr>
                <w:rtl/>
              </w:rPr>
            </w:pPr>
          </w:p>
        </w:tc>
        <w:tc>
          <w:tcPr>
            <w:tcW w:w="3881" w:type="dxa"/>
          </w:tcPr>
          <w:p w:rsidR="00A542B6" w:rsidRDefault="00A542B6" w:rsidP="0087599F">
            <w:pPr>
              <w:pStyle w:val="libPoem"/>
            </w:pPr>
            <w:r>
              <w:rPr>
                <w:rtl/>
                <w:lang w:bidi="fa-IR"/>
              </w:rPr>
              <w:t>وله لو فهموا خَيْرُ الجدودِ</w:t>
            </w:r>
            <w:r w:rsidRPr="00725071">
              <w:rPr>
                <w:rStyle w:val="libPoemTiniChar0"/>
                <w:rtl/>
              </w:rPr>
              <w:br/>
              <w:t> </w:t>
            </w:r>
          </w:p>
        </w:tc>
      </w:tr>
    </w:tbl>
    <w:p w:rsidR="007920B3" w:rsidRDefault="00903D5C" w:rsidP="00903D5C">
      <w:pPr>
        <w:pStyle w:val="libNormal"/>
        <w:rPr>
          <w:rtl/>
          <w:lang w:bidi="fa-IR"/>
        </w:rPr>
      </w:pPr>
      <w:r>
        <w:rPr>
          <w:rtl/>
          <w:lang w:bidi="fa-IR"/>
        </w:rPr>
        <w:t>ثم باتوا وهم فزعون</w:t>
      </w:r>
      <w:r w:rsidRPr="008C2F53">
        <w:rPr>
          <w:rStyle w:val="libFootnotenumChar"/>
          <w:rtl/>
        </w:rPr>
        <w:t>(3)</w:t>
      </w:r>
      <w:r w:rsidR="007920B3">
        <w:rPr>
          <w:rtl/>
          <w:lang w:bidi="fa-IR"/>
        </w:rPr>
        <w:t>.</w:t>
      </w:r>
    </w:p>
    <w:p w:rsidR="00903D5C" w:rsidRDefault="008C2F53" w:rsidP="008C2F53">
      <w:pPr>
        <w:pStyle w:val="libLine"/>
        <w:rPr>
          <w:lang w:bidi="fa-IR"/>
        </w:rPr>
      </w:pPr>
      <w:r>
        <w:rPr>
          <w:rtl/>
          <w:lang w:bidi="fa-IR"/>
        </w:rPr>
        <w:t>____________________</w:t>
      </w:r>
    </w:p>
    <w:p w:rsidR="007920B3" w:rsidRDefault="00903D5C" w:rsidP="00A542B6">
      <w:pPr>
        <w:pStyle w:val="libFootnote0"/>
        <w:rPr>
          <w:rtl/>
          <w:lang w:bidi="fa-IR"/>
        </w:rPr>
      </w:pPr>
      <w:r w:rsidRPr="00A542B6">
        <w:rPr>
          <w:rtl/>
        </w:rPr>
        <w:t>(1)</w:t>
      </w:r>
      <w:r>
        <w:rPr>
          <w:rtl/>
          <w:lang w:bidi="fa-IR"/>
        </w:rPr>
        <w:t xml:space="preserve"> كتاب التبصرة </w:t>
      </w:r>
      <w:r w:rsidR="008C2F53">
        <w:rPr>
          <w:rtl/>
          <w:lang w:bidi="fa-IR"/>
        </w:rPr>
        <w:t>-</w:t>
      </w:r>
      <w:r>
        <w:rPr>
          <w:rtl/>
          <w:lang w:bidi="fa-IR"/>
        </w:rPr>
        <w:t xml:space="preserve"> ابن الجوزي 2 / 16</w:t>
      </w:r>
      <w:r w:rsidR="004C397E">
        <w:rPr>
          <w:rtl/>
          <w:lang w:bidi="fa-IR"/>
        </w:rPr>
        <w:t>،</w:t>
      </w:r>
      <w:r>
        <w:rPr>
          <w:rtl/>
          <w:lang w:bidi="fa-IR"/>
        </w:rPr>
        <w:t xml:space="preserve"> نقلاً عن هامش ترجمة الإمام الحُسين (</w:t>
      </w:r>
      <w:r w:rsidR="008C2F53" w:rsidRPr="00A542B6">
        <w:rPr>
          <w:rStyle w:val="libFootnoteAlaemChar"/>
          <w:rtl/>
        </w:rPr>
        <w:t>عليه‌السلام</w:t>
      </w:r>
      <w:r>
        <w:rPr>
          <w:rtl/>
          <w:lang w:bidi="fa-IR"/>
        </w:rPr>
        <w:t>) من كتاب بغية الطلب في تاريخ حلب</w:t>
      </w:r>
      <w:r w:rsidR="004C397E">
        <w:rPr>
          <w:rtl/>
          <w:lang w:bidi="fa-IR"/>
        </w:rPr>
        <w:t>،</w:t>
      </w:r>
      <w:r>
        <w:rPr>
          <w:rtl/>
          <w:lang w:bidi="fa-IR"/>
        </w:rPr>
        <w:t xml:space="preserve"> تصحيح المحقّق العامل المغفور له السيّد عبد العزيز الطباطبائي (</w:t>
      </w:r>
      <w:r w:rsidR="00A542B6" w:rsidRPr="00A542B6">
        <w:rPr>
          <w:rStyle w:val="libFootnoteAlaemChar"/>
          <w:rtl/>
        </w:rPr>
        <w:t>قدس‌سره</w:t>
      </w:r>
      <w:r>
        <w:rPr>
          <w:rtl/>
          <w:lang w:bidi="fa-IR"/>
        </w:rPr>
        <w:t>)</w:t>
      </w:r>
      <w:r w:rsidR="007920B3">
        <w:rPr>
          <w:rtl/>
          <w:lang w:bidi="fa-IR"/>
        </w:rPr>
        <w:t>.</w:t>
      </w:r>
    </w:p>
    <w:p w:rsidR="00903D5C" w:rsidRDefault="00903D5C" w:rsidP="00A542B6">
      <w:pPr>
        <w:pStyle w:val="libFootnote0"/>
        <w:rPr>
          <w:lang w:bidi="fa-IR"/>
        </w:rPr>
      </w:pPr>
      <w:r w:rsidRPr="00A542B6">
        <w:rPr>
          <w:rtl/>
        </w:rPr>
        <w:t>(2)</w:t>
      </w:r>
      <w:r>
        <w:rPr>
          <w:rtl/>
          <w:lang w:bidi="fa-IR"/>
        </w:rPr>
        <w:t xml:space="preserve"> لا يخفى ما بعض في الأبيات من إرباك وخلل عروضي واضح . (موقع معهد الإمامين الحَسنَين)</w:t>
      </w:r>
    </w:p>
    <w:p w:rsidR="007920B3" w:rsidRDefault="00903D5C" w:rsidP="00A542B6">
      <w:pPr>
        <w:pStyle w:val="libFootnote0"/>
        <w:rPr>
          <w:rtl/>
          <w:lang w:bidi="fa-IR"/>
        </w:rPr>
      </w:pPr>
      <w:r w:rsidRPr="00A542B6">
        <w:rPr>
          <w:rtl/>
        </w:rPr>
        <w:t>(3)</w:t>
      </w:r>
      <w:r>
        <w:rPr>
          <w:rtl/>
          <w:lang w:bidi="fa-IR"/>
        </w:rPr>
        <w:t xml:space="preserve"> نور العين في مشهد الحُسين (</w:t>
      </w:r>
      <w:r w:rsidR="008C2F53" w:rsidRPr="00A542B6">
        <w:rPr>
          <w:rStyle w:val="libFootnoteAlaemChar"/>
          <w:rtl/>
        </w:rPr>
        <w:t>عليه‌السلام</w:t>
      </w:r>
      <w:r>
        <w:rPr>
          <w:rtl/>
          <w:lang w:bidi="fa-IR"/>
        </w:rPr>
        <w:t xml:space="preserve">) </w:t>
      </w:r>
      <w:r w:rsidR="008C2F53">
        <w:rPr>
          <w:rtl/>
          <w:lang w:bidi="fa-IR"/>
        </w:rPr>
        <w:t>-</w:t>
      </w:r>
      <w:r>
        <w:rPr>
          <w:rtl/>
          <w:lang w:bidi="fa-IR"/>
        </w:rPr>
        <w:t xml:space="preserve"> أبو إسحاق الأسفراييني / 61</w:t>
      </w:r>
      <w:r w:rsidR="004C397E">
        <w:rPr>
          <w:rtl/>
          <w:lang w:bidi="fa-IR"/>
        </w:rPr>
        <w:t>،</w:t>
      </w:r>
      <w:r>
        <w:rPr>
          <w:rtl/>
          <w:lang w:bidi="fa-IR"/>
        </w:rPr>
        <w:t xml:space="preserve"> وفي ط ص53 وفيه : (المقطّعات) بدل (المفظّعات) . وقد ذكرته في المسير بحرم الحُسين (</w:t>
      </w:r>
      <w:r w:rsidR="008C2F53" w:rsidRPr="00A542B6">
        <w:rPr>
          <w:rStyle w:val="libFootnoteAlaemChar"/>
          <w:rtl/>
        </w:rPr>
        <w:t>عليه‌السلام</w:t>
      </w:r>
      <w:r>
        <w:rPr>
          <w:rtl/>
          <w:lang w:bidi="fa-IR"/>
        </w:rPr>
        <w:t>) إلى الشام</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A542B6">
      <w:pPr>
        <w:pStyle w:val="libCenterBold1"/>
        <w:rPr>
          <w:lang w:bidi="fa-IR"/>
        </w:rPr>
      </w:pPr>
      <w:r>
        <w:rPr>
          <w:rtl/>
          <w:lang w:bidi="fa-IR"/>
        </w:rPr>
        <w:lastRenderedPageBreak/>
        <w:t>بكاءُ السّماوات على الإمام الحُسين (</w:t>
      </w:r>
      <w:r w:rsidR="008C2F53" w:rsidRPr="008C2F53">
        <w:rPr>
          <w:rStyle w:val="libAlaemChar"/>
          <w:rtl/>
        </w:rPr>
        <w:t>عليه‌السلام</w:t>
      </w:r>
      <w:r>
        <w:rPr>
          <w:rtl/>
          <w:lang w:bidi="fa-IR"/>
        </w:rPr>
        <w:t>)</w:t>
      </w:r>
    </w:p>
    <w:p w:rsidR="00903D5C" w:rsidRDefault="00903D5C" w:rsidP="00A542B6">
      <w:pPr>
        <w:pStyle w:val="libBold1"/>
        <w:rPr>
          <w:lang w:bidi="fa-IR"/>
        </w:rPr>
      </w:pPr>
      <w:r>
        <w:rPr>
          <w:rtl/>
          <w:lang w:bidi="fa-IR"/>
        </w:rPr>
        <w:t>بكاءُ السّماء والأرض على الإمام الحُسين (</w:t>
      </w:r>
      <w:r w:rsidR="008C2F53" w:rsidRPr="008C2F53">
        <w:rPr>
          <w:rStyle w:val="libAlaemChar"/>
          <w:rtl/>
        </w:rPr>
        <w:t>عليه‌السلام</w:t>
      </w:r>
      <w:r>
        <w:rPr>
          <w:rtl/>
          <w:lang w:bidi="fa-IR"/>
        </w:rPr>
        <w:t>)</w:t>
      </w:r>
    </w:p>
    <w:p w:rsidR="008C2F53" w:rsidRDefault="00903D5C" w:rsidP="00903D5C">
      <w:pPr>
        <w:pStyle w:val="libNormal"/>
        <w:rPr>
          <w:lang w:bidi="fa-IR"/>
        </w:rPr>
      </w:pPr>
      <w:r>
        <w:rPr>
          <w:rtl/>
          <w:lang w:bidi="fa-IR"/>
        </w:rPr>
        <w:t xml:space="preserve">1 </w:t>
      </w:r>
      <w:r w:rsidR="008C2F53">
        <w:rPr>
          <w:rtl/>
          <w:lang w:bidi="fa-IR"/>
        </w:rPr>
        <w:t>-</w:t>
      </w:r>
      <w:r>
        <w:rPr>
          <w:rtl/>
          <w:lang w:bidi="fa-IR"/>
        </w:rPr>
        <w:t xml:space="preserve"> روى الحافظ أبو نعيم الإصبهاني</w:t>
      </w:r>
      <w:r w:rsidR="004C397E">
        <w:rPr>
          <w:rtl/>
          <w:lang w:bidi="fa-IR"/>
        </w:rPr>
        <w:t>،</w:t>
      </w:r>
      <w:r>
        <w:rPr>
          <w:rtl/>
          <w:lang w:bidi="fa-IR"/>
        </w:rPr>
        <w:t xml:space="preserve"> والسيوطي</w:t>
      </w:r>
      <w:r w:rsidR="004C397E">
        <w:rPr>
          <w:rtl/>
          <w:lang w:bidi="fa-IR"/>
        </w:rPr>
        <w:t>،</w:t>
      </w:r>
      <w:r>
        <w:rPr>
          <w:rtl/>
          <w:lang w:bidi="fa-IR"/>
        </w:rPr>
        <w:t xml:space="preserve"> وابن الدمشقي</w:t>
      </w:r>
      <w:r w:rsidR="004C397E">
        <w:rPr>
          <w:rtl/>
          <w:lang w:bidi="fa-IR"/>
        </w:rPr>
        <w:t>،</w:t>
      </w:r>
      <w:r>
        <w:rPr>
          <w:rtl/>
          <w:lang w:bidi="fa-IR"/>
        </w:rPr>
        <w:t xml:space="preserve"> والقندوزي</w:t>
      </w:r>
      <w:r w:rsidR="004C397E">
        <w:rPr>
          <w:rtl/>
          <w:lang w:bidi="fa-IR"/>
        </w:rPr>
        <w:t>،</w:t>
      </w:r>
      <w:r>
        <w:rPr>
          <w:rtl/>
          <w:lang w:bidi="fa-IR"/>
        </w:rPr>
        <w:t xml:space="preserve"> ومحبّ الدين الطبري</w:t>
      </w:r>
      <w:r w:rsidR="004C397E">
        <w:rPr>
          <w:rtl/>
          <w:lang w:bidi="fa-IR"/>
        </w:rPr>
        <w:t>،</w:t>
      </w:r>
      <w:r>
        <w:rPr>
          <w:rtl/>
          <w:lang w:bidi="fa-IR"/>
        </w:rPr>
        <w:t xml:space="preserve"> وابن الصبّاغ</w:t>
      </w:r>
      <w:r w:rsidR="004C397E">
        <w:rPr>
          <w:rtl/>
          <w:lang w:bidi="fa-IR"/>
        </w:rPr>
        <w:t>،</w:t>
      </w:r>
      <w:r>
        <w:rPr>
          <w:rtl/>
          <w:lang w:bidi="fa-IR"/>
        </w:rPr>
        <w:t xml:space="preserve"> والبدخشي</w:t>
      </w:r>
      <w:r w:rsidR="004C397E">
        <w:rPr>
          <w:rtl/>
          <w:lang w:bidi="fa-IR"/>
        </w:rPr>
        <w:t>،</w:t>
      </w:r>
      <w:r>
        <w:rPr>
          <w:rtl/>
          <w:lang w:bidi="fa-IR"/>
        </w:rPr>
        <w:t xml:space="preserve"> والشبلنجي</w:t>
      </w:r>
      <w:r w:rsidR="004C397E">
        <w:rPr>
          <w:rtl/>
          <w:lang w:bidi="fa-IR"/>
        </w:rPr>
        <w:t>،</w:t>
      </w:r>
      <w:r>
        <w:rPr>
          <w:rtl/>
          <w:lang w:bidi="fa-IR"/>
        </w:rPr>
        <w:t xml:space="preserve"> والآمرتسري</w:t>
      </w:r>
      <w:r w:rsidR="004C397E">
        <w:rPr>
          <w:rtl/>
          <w:lang w:bidi="fa-IR"/>
        </w:rPr>
        <w:t>،</w:t>
      </w:r>
      <w:r>
        <w:rPr>
          <w:rtl/>
          <w:lang w:bidi="fa-IR"/>
        </w:rPr>
        <w:t xml:space="preserve"> والنقشبندي</w:t>
      </w:r>
      <w:r w:rsidR="004C397E">
        <w:rPr>
          <w:rtl/>
          <w:lang w:bidi="fa-IR"/>
        </w:rPr>
        <w:t>،</w:t>
      </w:r>
      <w:r>
        <w:rPr>
          <w:rtl/>
          <w:lang w:bidi="fa-IR"/>
        </w:rPr>
        <w:t xml:space="preserve"> والهندي</w:t>
      </w:r>
      <w:r w:rsidR="004C397E">
        <w:rPr>
          <w:rtl/>
          <w:lang w:bidi="fa-IR"/>
        </w:rPr>
        <w:t>،</w:t>
      </w:r>
      <w:r>
        <w:rPr>
          <w:rtl/>
          <w:lang w:bidi="fa-IR"/>
        </w:rPr>
        <w:t xml:space="preserve"> وباكثير الحضرمي</w:t>
      </w:r>
      <w:r w:rsidR="004C397E">
        <w:rPr>
          <w:rtl/>
          <w:lang w:bidi="fa-IR"/>
        </w:rPr>
        <w:t>،</w:t>
      </w:r>
      <w:r>
        <w:rPr>
          <w:rtl/>
          <w:lang w:bidi="fa-IR"/>
        </w:rPr>
        <w:t xml:space="preserve"> واللنكهوئي</w:t>
      </w:r>
      <w:r w:rsidR="004C397E">
        <w:rPr>
          <w:rtl/>
          <w:lang w:bidi="fa-IR"/>
        </w:rPr>
        <w:t>،</w:t>
      </w:r>
      <w:r>
        <w:rPr>
          <w:rtl/>
          <w:lang w:bidi="fa-IR"/>
        </w:rPr>
        <w:t xml:space="preserve"> و</w:t>
      </w:r>
      <w:r w:rsidR="008C2F53">
        <w:rPr>
          <w:rtl/>
          <w:lang w:bidi="fa-IR"/>
        </w:rPr>
        <w:t>م</w:t>
      </w:r>
      <w:r>
        <w:rPr>
          <w:rtl/>
          <w:lang w:bidi="fa-IR"/>
        </w:rPr>
        <w:t>حمّد رضا</w:t>
      </w:r>
      <w:r w:rsidR="004C397E">
        <w:rPr>
          <w:rtl/>
          <w:lang w:bidi="fa-IR"/>
        </w:rPr>
        <w:t>،</w:t>
      </w:r>
      <w:r>
        <w:rPr>
          <w:rtl/>
          <w:lang w:bidi="fa-IR"/>
        </w:rPr>
        <w:t xml:space="preserve"> واللفظ للأوّل قال :</w:t>
      </w:r>
    </w:p>
    <w:p w:rsidR="007920B3" w:rsidRDefault="00903D5C" w:rsidP="00903D5C">
      <w:pPr>
        <w:pStyle w:val="libNormal"/>
        <w:rPr>
          <w:rtl/>
          <w:lang w:bidi="fa-IR"/>
        </w:rPr>
      </w:pPr>
      <w:r>
        <w:rPr>
          <w:rtl/>
          <w:lang w:bidi="fa-IR"/>
        </w:rPr>
        <w:t xml:space="preserve">قال : حدّثنا </w:t>
      </w:r>
      <w:r w:rsidR="008C2F53">
        <w:rPr>
          <w:rtl/>
          <w:lang w:bidi="fa-IR"/>
        </w:rPr>
        <w:t>م</w:t>
      </w:r>
      <w:r>
        <w:rPr>
          <w:rtl/>
          <w:lang w:bidi="fa-IR"/>
        </w:rPr>
        <w:t>حمّد بن عمر بن سليم</w:t>
      </w:r>
      <w:r w:rsidR="004C397E">
        <w:rPr>
          <w:rtl/>
          <w:lang w:bidi="fa-IR"/>
        </w:rPr>
        <w:t>،</w:t>
      </w:r>
      <w:r>
        <w:rPr>
          <w:rtl/>
          <w:lang w:bidi="fa-IR"/>
        </w:rPr>
        <w:t xml:space="preserve"> ثنا عليّ بن العبّاس</w:t>
      </w:r>
      <w:r w:rsidR="004C397E">
        <w:rPr>
          <w:rtl/>
          <w:lang w:bidi="fa-IR"/>
        </w:rPr>
        <w:t>،</w:t>
      </w:r>
      <w:r>
        <w:rPr>
          <w:rtl/>
          <w:lang w:bidi="fa-IR"/>
        </w:rPr>
        <w:t xml:space="preserve"> ثنا جعفر بن </w:t>
      </w:r>
      <w:r w:rsidR="008C2F53">
        <w:rPr>
          <w:rtl/>
          <w:lang w:bidi="fa-IR"/>
        </w:rPr>
        <w:t>م</w:t>
      </w:r>
      <w:r>
        <w:rPr>
          <w:rtl/>
          <w:lang w:bidi="fa-IR"/>
        </w:rPr>
        <w:t>حمّد بن حُسين</w:t>
      </w:r>
      <w:r w:rsidR="004C397E">
        <w:rPr>
          <w:rtl/>
          <w:lang w:bidi="fa-IR"/>
        </w:rPr>
        <w:t>،</w:t>
      </w:r>
      <w:r>
        <w:rPr>
          <w:rtl/>
          <w:lang w:bidi="fa-IR"/>
        </w:rPr>
        <w:t xml:space="preserve"> ثنا حُسين العربي</w:t>
      </w:r>
      <w:r w:rsidR="004C397E">
        <w:rPr>
          <w:rtl/>
          <w:lang w:bidi="fa-IR"/>
        </w:rPr>
        <w:t>،</w:t>
      </w:r>
      <w:r>
        <w:rPr>
          <w:rtl/>
          <w:lang w:bidi="fa-IR"/>
        </w:rPr>
        <w:t xml:space="preserve"> عن ابن سلام</w:t>
      </w:r>
      <w:r w:rsidR="004C397E">
        <w:rPr>
          <w:rtl/>
          <w:lang w:bidi="fa-IR"/>
        </w:rPr>
        <w:t>،</w:t>
      </w:r>
      <w:r>
        <w:rPr>
          <w:rtl/>
          <w:lang w:bidi="fa-IR"/>
        </w:rPr>
        <w:t xml:space="preserve"> عن سعد بن ظريف</w:t>
      </w:r>
      <w:r w:rsidR="004C397E">
        <w:rPr>
          <w:rtl/>
          <w:lang w:bidi="fa-IR"/>
        </w:rPr>
        <w:t>،</w:t>
      </w:r>
      <w:r>
        <w:rPr>
          <w:rtl/>
          <w:lang w:bidi="fa-IR"/>
        </w:rPr>
        <w:t xml:space="preserve"> عن أصبغ بن نباتة</w:t>
      </w:r>
      <w:r w:rsidR="004C397E">
        <w:rPr>
          <w:rtl/>
          <w:lang w:bidi="fa-IR"/>
        </w:rPr>
        <w:t>،</w:t>
      </w:r>
      <w:r>
        <w:rPr>
          <w:rtl/>
          <w:lang w:bidi="fa-IR"/>
        </w:rPr>
        <w:t xml:space="preserve"> [ قال : أتينا مع عليٍّ (</w:t>
      </w:r>
      <w:r w:rsidR="008C2F53" w:rsidRPr="008C2F53">
        <w:rPr>
          <w:rStyle w:val="libAlaemChar"/>
          <w:rtl/>
        </w:rPr>
        <w:t>عليه‌السلام</w:t>
      </w:r>
      <w:r>
        <w:rPr>
          <w:rtl/>
          <w:lang w:bidi="fa-IR"/>
        </w:rPr>
        <w:t>) كربلاء فمررنا بموضع قبر الحُسين (</w:t>
      </w:r>
      <w:r w:rsidR="008C2F53" w:rsidRPr="008C2F53">
        <w:rPr>
          <w:rStyle w:val="libAlaemChar"/>
          <w:rtl/>
        </w:rPr>
        <w:t>عليه‌السلام</w:t>
      </w:r>
      <w:r>
        <w:rPr>
          <w:rtl/>
          <w:lang w:bidi="fa-IR"/>
        </w:rPr>
        <w:t>)</w:t>
      </w:r>
      <w:r w:rsidR="004C397E">
        <w:rPr>
          <w:rtl/>
          <w:lang w:bidi="fa-IR"/>
        </w:rPr>
        <w:t>،</w:t>
      </w:r>
      <w:r>
        <w:rPr>
          <w:rtl/>
          <w:lang w:bidi="fa-IR"/>
        </w:rPr>
        <w:t xml:space="preserve"> فقال عليٌّ (</w:t>
      </w:r>
      <w:r w:rsidR="008C2F53" w:rsidRPr="008C2F53">
        <w:rPr>
          <w:rStyle w:val="libAlaemChar"/>
          <w:rtl/>
        </w:rPr>
        <w:t>عليه‌السلام</w:t>
      </w:r>
      <w:r>
        <w:rPr>
          <w:rtl/>
          <w:lang w:bidi="fa-IR"/>
        </w:rPr>
        <w:t>) ]</w:t>
      </w:r>
      <w:r w:rsidRPr="008C2F53">
        <w:rPr>
          <w:rStyle w:val="libFootnotenumChar"/>
          <w:rtl/>
        </w:rPr>
        <w:t>(1)</w:t>
      </w:r>
      <w:r>
        <w:rPr>
          <w:rtl/>
          <w:lang w:bidi="fa-IR"/>
        </w:rPr>
        <w:t xml:space="preserve"> : (( ها هنا مناخُ ركابهم وموضعُ رحالهم</w:t>
      </w:r>
      <w:r w:rsidR="004C397E">
        <w:rPr>
          <w:rtl/>
          <w:lang w:bidi="fa-IR"/>
        </w:rPr>
        <w:t>،</w:t>
      </w:r>
      <w:r>
        <w:rPr>
          <w:rtl/>
          <w:lang w:bidi="fa-IR"/>
        </w:rPr>
        <w:t xml:space="preserve"> ها هنا مهراقُ دمائهم ؛ فتيةٌ من آل </w:t>
      </w:r>
      <w:r w:rsidR="008C2F53">
        <w:rPr>
          <w:rtl/>
          <w:lang w:bidi="fa-IR"/>
        </w:rPr>
        <w:t>م</w:t>
      </w:r>
      <w:r>
        <w:rPr>
          <w:rtl/>
          <w:lang w:bidi="fa-IR"/>
        </w:rPr>
        <w:t>حمّدٍ (</w:t>
      </w:r>
      <w:r w:rsidR="00300A34" w:rsidRPr="00300A34">
        <w:rPr>
          <w:rStyle w:val="libAlaemChar"/>
          <w:rtl/>
        </w:rPr>
        <w:t>صلى‌الله‌عليه‌وآله</w:t>
      </w:r>
      <w:r>
        <w:rPr>
          <w:rtl/>
          <w:lang w:bidi="fa-IR"/>
        </w:rPr>
        <w:t>) يقتلون بهذه العرصة تبكي عليهم السّماء والأرض ))</w:t>
      </w:r>
      <w:r w:rsidRPr="008C2F53">
        <w:rPr>
          <w:rStyle w:val="libFootnotenumChar"/>
          <w:rtl/>
        </w:rPr>
        <w:t>(2)</w:t>
      </w:r>
      <w:r w:rsidR="007920B3">
        <w:rPr>
          <w:rtl/>
          <w:lang w:bidi="fa-IR"/>
        </w:rPr>
        <w:t>.</w:t>
      </w:r>
    </w:p>
    <w:p w:rsidR="00903D5C" w:rsidRDefault="008C2F53" w:rsidP="008C2F53">
      <w:pPr>
        <w:pStyle w:val="libLine"/>
        <w:rPr>
          <w:lang w:bidi="fa-IR"/>
        </w:rPr>
      </w:pPr>
      <w:r>
        <w:rPr>
          <w:rtl/>
          <w:lang w:bidi="fa-IR"/>
        </w:rPr>
        <w:t>____________________</w:t>
      </w:r>
    </w:p>
    <w:p w:rsidR="00903D5C" w:rsidRDefault="00903D5C" w:rsidP="00A542B6">
      <w:pPr>
        <w:pStyle w:val="libFootnote0"/>
        <w:rPr>
          <w:lang w:bidi="fa-IR"/>
        </w:rPr>
      </w:pPr>
      <w:r w:rsidRPr="00A542B6">
        <w:rPr>
          <w:rtl/>
        </w:rPr>
        <w:t>(1)</w:t>
      </w:r>
      <w:r>
        <w:rPr>
          <w:rtl/>
          <w:lang w:bidi="fa-IR"/>
        </w:rPr>
        <w:t xml:space="preserve"> أثبتنا ما بين المعقوفتين من بعض المصادر الاُخرى ؛ حيث إنّ الإرباك الموجود في عبارة الأصل قد أخلَّ بوحدة السياق . (موقع معهد الإمامين الحسنَين)</w:t>
      </w:r>
    </w:p>
    <w:p w:rsidR="007920B3" w:rsidRDefault="00903D5C" w:rsidP="00A542B6">
      <w:pPr>
        <w:pStyle w:val="libFootnote0"/>
        <w:rPr>
          <w:rtl/>
          <w:lang w:bidi="fa-IR"/>
        </w:rPr>
      </w:pPr>
      <w:r w:rsidRPr="00A542B6">
        <w:rPr>
          <w:rtl/>
        </w:rPr>
        <w:t>(2)</w:t>
      </w:r>
      <w:r>
        <w:rPr>
          <w:rtl/>
          <w:lang w:bidi="fa-IR"/>
        </w:rPr>
        <w:t xml:space="preserve"> دلائل النبوة </w:t>
      </w:r>
      <w:r w:rsidR="008C2F53">
        <w:rPr>
          <w:rtl/>
          <w:lang w:bidi="fa-IR"/>
        </w:rPr>
        <w:t>-</w:t>
      </w:r>
      <w:r>
        <w:rPr>
          <w:rtl/>
          <w:lang w:bidi="fa-IR"/>
        </w:rPr>
        <w:t xml:space="preserve"> أبي نعيم 3 / 211</w:t>
      </w:r>
      <w:r w:rsidR="004C397E">
        <w:rPr>
          <w:rtl/>
          <w:lang w:bidi="fa-IR"/>
        </w:rPr>
        <w:t>،</w:t>
      </w:r>
      <w:r>
        <w:rPr>
          <w:rtl/>
          <w:lang w:bidi="fa-IR"/>
        </w:rPr>
        <w:t xml:space="preserve"> الخصائص الكبرى </w:t>
      </w:r>
      <w:r w:rsidR="008C2F53">
        <w:rPr>
          <w:rtl/>
          <w:lang w:bidi="fa-IR"/>
        </w:rPr>
        <w:t>-</w:t>
      </w:r>
      <w:r>
        <w:rPr>
          <w:rtl/>
          <w:lang w:bidi="fa-IR"/>
        </w:rPr>
        <w:t xml:space="preserve"> السيوطي 2 / 126</w:t>
      </w:r>
      <w:r w:rsidR="004C397E">
        <w:rPr>
          <w:rtl/>
          <w:lang w:bidi="fa-IR"/>
        </w:rPr>
        <w:t>،</w:t>
      </w:r>
      <w:r>
        <w:rPr>
          <w:rtl/>
          <w:lang w:bidi="fa-IR"/>
        </w:rPr>
        <w:t xml:space="preserve"> جواهر المطالب في مناقب الإمام عليّ (</w:t>
      </w:r>
      <w:r w:rsidR="008C2F53" w:rsidRPr="0087599F">
        <w:rPr>
          <w:rStyle w:val="libFootnoteAlaemChar"/>
          <w:rtl/>
        </w:rPr>
        <w:t>عليه‌السلام</w:t>
      </w:r>
      <w:r>
        <w:rPr>
          <w:rtl/>
          <w:lang w:bidi="fa-IR"/>
        </w:rPr>
        <w:t xml:space="preserve">) </w:t>
      </w:r>
      <w:r w:rsidR="008C2F53">
        <w:rPr>
          <w:rtl/>
          <w:lang w:bidi="fa-IR"/>
        </w:rPr>
        <w:t>-</w:t>
      </w:r>
      <w:r>
        <w:rPr>
          <w:rtl/>
          <w:lang w:bidi="fa-IR"/>
        </w:rPr>
        <w:t xml:space="preserve"> ابن الدمشقي 1 / 263</w:t>
      </w:r>
      <w:r w:rsidR="004C397E">
        <w:rPr>
          <w:rtl/>
          <w:lang w:bidi="fa-IR"/>
        </w:rPr>
        <w:t>،</w:t>
      </w:r>
      <w:r>
        <w:rPr>
          <w:rtl/>
          <w:lang w:bidi="fa-IR"/>
        </w:rPr>
        <w:t xml:space="preserve"> ينابيع المودّة لذوي القربى </w:t>
      </w:r>
      <w:r w:rsidR="008C2F53">
        <w:rPr>
          <w:rtl/>
          <w:lang w:bidi="fa-IR"/>
        </w:rPr>
        <w:t>-</w:t>
      </w:r>
      <w:r>
        <w:rPr>
          <w:rtl/>
          <w:lang w:bidi="fa-IR"/>
        </w:rPr>
        <w:t xml:space="preserve"> القندوزي 3 / 13</w:t>
      </w:r>
      <w:r w:rsidR="004C397E">
        <w:rPr>
          <w:rtl/>
          <w:lang w:bidi="fa-IR"/>
        </w:rPr>
        <w:t>،</w:t>
      </w:r>
      <w:r>
        <w:rPr>
          <w:rtl/>
          <w:lang w:bidi="fa-IR"/>
        </w:rPr>
        <w:t xml:space="preserve"> ذخائر العقبى / 97</w:t>
      </w:r>
      <w:r w:rsidR="007920B3">
        <w:rPr>
          <w:rtl/>
          <w:lang w:bidi="fa-IR"/>
        </w:rPr>
        <w:t>.</w:t>
      </w:r>
    </w:p>
    <w:p w:rsidR="00903D5C" w:rsidRDefault="00903D5C" w:rsidP="00A542B6">
      <w:pPr>
        <w:pStyle w:val="libFootnote0"/>
        <w:rPr>
          <w:lang w:bidi="fa-IR"/>
        </w:rPr>
      </w:pPr>
      <w:r>
        <w:rPr>
          <w:rtl/>
          <w:lang w:bidi="fa-IR"/>
        </w:rPr>
        <w:t>هذا ما وقفت عليه</w:t>
      </w:r>
      <w:r w:rsidR="004C397E">
        <w:rPr>
          <w:rtl/>
          <w:lang w:bidi="fa-IR"/>
        </w:rPr>
        <w:t>،</w:t>
      </w:r>
      <w:r>
        <w:rPr>
          <w:rtl/>
          <w:lang w:bidi="fa-IR"/>
        </w:rPr>
        <w:t xml:space="preserve"> وقد ذكره جماعة من القوم</w:t>
      </w:r>
      <w:r w:rsidR="004C397E">
        <w:rPr>
          <w:rtl/>
          <w:lang w:bidi="fa-IR"/>
        </w:rPr>
        <w:t>،</w:t>
      </w:r>
      <w:r>
        <w:rPr>
          <w:rtl/>
          <w:lang w:bidi="fa-IR"/>
        </w:rPr>
        <w:t xml:space="preserve"> منهم الحافظ أبو نعيم الإصبهاني في (دلائل النّبوة / 509</w:t>
      </w:r>
      <w:r w:rsidR="004C397E">
        <w:rPr>
          <w:rtl/>
          <w:lang w:bidi="fa-IR"/>
        </w:rPr>
        <w:t>،</w:t>
      </w:r>
      <w:r>
        <w:rPr>
          <w:rtl/>
          <w:lang w:bidi="fa-IR"/>
        </w:rPr>
        <w:t xml:space="preserve"> ط حيدر آباد الدكن) إحقاق الحقِّ </w:t>
      </w:r>
      <w:r w:rsidR="008C2F53">
        <w:rPr>
          <w:rtl/>
          <w:lang w:bidi="fa-IR"/>
        </w:rPr>
        <w:t>-</w:t>
      </w:r>
      <w:r>
        <w:rPr>
          <w:rtl/>
          <w:lang w:bidi="fa-IR"/>
        </w:rPr>
        <w:t xml:space="preserve"> السيّد المرعشي 8 / 144</w:t>
      </w:r>
      <w:r w:rsidR="004C397E">
        <w:rPr>
          <w:rtl/>
          <w:lang w:bidi="fa-IR"/>
        </w:rPr>
        <w:t>،</w:t>
      </w:r>
      <w:r>
        <w:rPr>
          <w:rtl/>
          <w:lang w:bidi="fa-IR"/>
        </w:rPr>
        <w:t xml:space="preserve"> ومنهم ال</w:t>
      </w:r>
      <w:r w:rsidR="000E599F">
        <w:rPr>
          <w:rtl/>
          <w:lang w:bidi="fa-IR"/>
        </w:rPr>
        <w:t>علّامه</w:t>
      </w:r>
      <w:r>
        <w:rPr>
          <w:rtl/>
          <w:lang w:bidi="fa-IR"/>
        </w:rPr>
        <w:t xml:space="preserve"> محبّ الدين الطبري في (الرياض النضرة 2 / 22</w:t>
      </w:r>
      <w:r w:rsidR="004C397E">
        <w:rPr>
          <w:rtl/>
          <w:lang w:bidi="fa-IR"/>
        </w:rPr>
        <w:t>،</w:t>
      </w:r>
      <w:r>
        <w:rPr>
          <w:rtl/>
          <w:lang w:bidi="fa-IR"/>
        </w:rPr>
        <w:t xml:space="preserve"> ط </w:t>
      </w:r>
      <w:r w:rsidR="00622E4A">
        <w:rPr>
          <w:rtl/>
          <w:lang w:bidi="fa-IR"/>
        </w:rPr>
        <w:t>محمّد</w:t>
      </w:r>
      <w:r>
        <w:rPr>
          <w:rtl/>
          <w:lang w:bidi="fa-IR"/>
        </w:rPr>
        <w:t xml:space="preserve"> أمين الخانجي بمصر) إحقاق الحقِّ </w:t>
      </w:r>
      <w:r w:rsidR="008C2F53">
        <w:rPr>
          <w:rtl/>
          <w:lang w:bidi="fa-IR"/>
        </w:rPr>
        <w:t>-</w:t>
      </w:r>
      <w:r>
        <w:rPr>
          <w:rtl/>
          <w:lang w:bidi="fa-IR"/>
        </w:rPr>
        <w:t xml:space="preserve"> السيّد المرعشي 8 / 144</w:t>
      </w:r>
      <w:r w:rsidR="004C397E">
        <w:rPr>
          <w:rtl/>
          <w:lang w:bidi="fa-IR"/>
        </w:rPr>
        <w:t>،</w:t>
      </w:r>
      <w:r>
        <w:rPr>
          <w:rtl/>
          <w:lang w:bidi="fa-IR"/>
        </w:rPr>
        <w:t xml:space="preserve"> ومنهم ال</w:t>
      </w:r>
      <w:r w:rsidR="000E599F">
        <w:rPr>
          <w:rtl/>
          <w:lang w:bidi="fa-IR"/>
        </w:rPr>
        <w:t>علّامه</w:t>
      </w:r>
      <w:r>
        <w:rPr>
          <w:rtl/>
          <w:lang w:bidi="fa-IR"/>
        </w:rPr>
        <w:t xml:space="preserve"> المذكور في (ذخائر العقبى / 97</w:t>
      </w:r>
      <w:r w:rsidR="004C397E">
        <w:rPr>
          <w:rtl/>
          <w:lang w:bidi="fa-IR"/>
        </w:rPr>
        <w:t>،</w:t>
      </w:r>
      <w:r>
        <w:rPr>
          <w:rtl/>
          <w:lang w:bidi="fa-IR"/>
        </w:rPr>
        <w:t xml:space="preserve"> ط مكتبة القدس بمصر) إحقاق الحقِّ </w:t>
      </w:r>
      <w:r w:rsidR="008C2F53">
        <w:rPr>
          <w:rtl/>
          <w:lang w:bidi="fa-IR"/>
        </w:rPr>
        <w:t>-</w:t>
      </w:r>
      <w:r>
        <w:rPr>
          <w:rtl/>
          <w:lang w:bidi="fa-IR"/>
        </w:rPr>
        <w:t xml:space="preserve"> السيّد المرعشي 8 / 144</w:t>
      </w:r>
      <w:r w:rsidR="004C397E">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 xml:space="preserve">2 </w:t>
      </w:r>
      <w:r w:rsidR="008C2F53">
        <w:rPr>
          <w:rtl/>
          <w:lang w:bidi="fa-IR"/>
        </w:rPr>
        <w:t>-</w:t>
      </w:r>
      <w:r>
        <w:rPr>
          <w:rtl/>
          <w:lang w:bidi="fa-IR"/>
        </w:rPr>
        <w:t xml:space="preserve"> ذكرها القندوزي قال : وعن كثير بن شهاب الحارثي قال : بينا نحن جلوس عند عليّ (</w:t>
      </w:r>
      <w:r w:rsidR="008C2F53" w:rsidRPr="008C2F53">
        <w:rPr>
          <w:rStyle w:val="libAlaemChar"/>
          <w:rtl/>
        </w:rPr>
        <w:t>عليه‌السلام</w:t>
      </w:r>
      <w:r>
        <w:rPr>
          <w:rtl/>
          <w:lang w:bidi="fa-IR"/>
        </w:rPr>
        <w:t>) في الرّحبة إذ طلع الحُسين (</w:t>
      </w:r>
      <w:r w:rsidR="008C2F53" w:rsidRPr="008C2F53">
        <w:rPr>
          <w:rStyle w:val="libAlaemChar"/>
          <w:rtl/>
        </w:rPr>
        <w:t>عليه‌السلام</w:t>
      </w:r>
      <w:r>
        <w:rPr>
          <w:rtl/>
          <w:lang w:bidi="fa-IR"/>
        </w:rPr>
        <w:t>) قال : (( إنّ الله ذكر قوماً بقوله : فما بكت عليهم السّماءُ والأرضُ . والذي فلق الحبّة وبرأ النّسمة</w:t>
      </w:r>
      <w:r w:rsidR="004C397E">
        <w:rPr>
          <w:rtl/>
          <w:lang w:bidi="fa-IR"/>
        </w:rPr>
        <w:t>،</w:t>
      </w:r>
      <w:r>
        <w:rPr>
          <w:rtl/>
          <w:lang w:bidi="fa-IR"/>
        </w:rPr>
        <w:t xml:space="preserve"> ليقتلنَّ هذا</w:t>
      </w:r>
      <w:r w:rsidR="004C397E">
        <w:rPr>
          <w:rtl/>
          <w:lang w:bidi="fa-IR"/>
        </w:rPr>
        <w:t>،</w:t>
      </w:r>
      <w:r w:rsidR="0087599F">
        <w:rPr>
          <w:rtl/>
          <w:lang w:bidi="fa-IR"/>
        </w:rPr>
        <w:t xml:space="preserve"> ولتبكينَّ عليه السّماء والأرض</w:t>
      </w:r>
      <w:r>
        <w:rPr>
          <w:rtl/>
          <w:lang w:bidi="fa-IR"/>
        </w:rPr>
        <w:t>))</w:t>
      </w:r>
      <w:r w:rsidRPr="008C2F53">
        <w:rPr>
          <w:rStyle w:val="libFootnotenumChar"/>
          <w:rtl/>
        </w:rPr>
        <w:t>(1)</w:t>
      </w:r>
      <w:r w:rsidR="007920B3">
        <w:rPr>
          <w:rtl/>
          <w:lang w:bidi="fa-IR"/>
        </w:rPr>
        <w:t>.</w:t>
      </w:r>
    </w:p>
    <w:p w:rsidR="00903D5C" w:rsidRDefault="008C2F53" w:rsidP="008C2F53">
      <w:pPr>
        <w:pStyle w:val="libLine"/>
        <w:rPr>
          <w:lang w:bidi="fa-IR"/>
        </w:rPr>
      </w:pPr>
      <w:r>
        <w:rPr>
          <w:rtl/>
          <w:lang w:bidi="fa-IR"/>
        </w:rPr>
        <w:t>____________________</w:t>
      </w:r>
    </w:p>
    <w:p w:rsidR="007920B3" w:rsidRDefault="00903D5C" w:rsidP="0087599F">
      <w:pPr>
        <w:pStyle w:val="libFootnote0"/>
        <w:rPr>
          <w:rtl/>
          <w:lang w:bidi="fa-IR"/>
        </w:rPr>
      </w:pPr>
      <w:r>
        <w:rPr>
          <w:rtl/>
          <w:lang w:bidi="fa-IR"/>
        </w:rPr>
        <w:t>ومنهم ال</w:t>
      </w:r>
      <w:r w:rsidR="000E599F">
        <w:rPr>
          <w:rtl/>
          <w:lang w:bidi="fa-IR"/>
        </w:rPr>
        <w:t>علّامه</w:t>
      </w:r>
      <w:r>
        <w:rPr>
          <w:rtl/>
          <w:lang w:bidi="fa-IR"/>
        </w:rPr>
        <w:t xml:space="preserve"> القندوزي في (ينابيع المودّة / 216</w:t>
      </w:r>
      <w:r w:rsidR="004C397E">
        <w:rPr>
          <w:rtl/>
          <w:lang w:bidi="fa-IR"/>
        </w:rPr>
        <w:t>،</w:t>
      </w:r>
      <w:r>
        <w:rPr>
          <w:rtl/>
          <w:lang w:bidi="fa-IR"/>
        </w:rPr>
        <w:t xml:space="preserve"> ط اسلامبول) إحقاق الحقِّ السيّد المرعشي 8 / 145</w:t>
      </w:r>
      <w:r w:rsidR="004C397E">
        <w:rPr>
          <w:rtl/>
          <w:lang w:bidi="fa-IR"/>
        </w:rPr>
        <w:t>،</w:t>
      </w:r>
      <w:r>
        <w:rPr>
          <w:rtl/>
          <w:lang w:bidi="fa-IR"/>
        </w:rPr>
        <w:t xml:space="preserve"> ومنهم ال</w:t>
      </w:r>
      <w:r w:rsidR="000E599F">
        <w:rPr>
          <w:rtl/>
          <w:lang w:bidi="fa-IR"/>
        </w:rPr>
        <w:t>علّامه</w:t>
      </w:r>
      <w:r>
        <w:rPr>
          <w:rtl/>
          <w:lang w:bidi="fa-IR"/>
        </w:rPr>
        <w:t xml:space="preserve"> المشهور بابن الصبّاغ في (الفصول المهمّة / 154</w:t>
      </w:r>
      <w:r w:rsidR="004C397E">
        <w:rPr>
          <w:rtl/>
          <w:lang w:bidi="fa-IR"/>
        </w:rPr>
        <w:t>،</w:t>
      </w:r>
      <w:r>
        <w:rPr>
          <w:rtl/>
          <w:lang w:bidi="fa-IR"/>
        </w:rPr>
        <w:t xml:space="preserve"> ط الغري) قال : روى الحافظ عبد العزيز بن الأخضر الجنابذي في كتابه (معالم العترة الطاهرة) إحقاق الحقِّ </w:t>
      </w:r>
      <w:r w:rsidR="008C2F53">
        <w:rPr>
          <w:rtl/>
          <w:lang w:bidi="fa-IR"/>
        </w:rPr>
        <w:t>-</w:t>
      </w:r>
      <w:r>
        <w:rPr>
          <w:rtl/>
          <w:lang w:bidi="fa-IR"/>
        </w:rPr>
        <w:t xml:space="preserve"> السيّد المرعشي 8 / 144</w:t>
      </w:r>
      <w:r w:rsidR="004C397E">
        <w:rPr>
          <w:rtl/>
          <w:lang w:bidi="fa-IR"/>
        </w:rPr>
        <w:t>،</w:t>
      </w:r>
      <w:r>
        <w:rPr>
          <w:rtl/>
          <w:lang w:bidi="fa-IR"/>
        </w:rPr>
        <w:t xml:space="preserve"> ومنهم ال</w:t>
      </w:r>
      <w:r w:rsidR="000E599F">
        <w:rPr>
          <w:rtl/>
          <w:lang w:bidi="fa-IR"/>
        </w:rPr>
        <w:t>علّامه</w:t>
      </w:r>
      <w:r>
        <w:rPr>
          <w:rtl/>
          <w:lang w:bidi="fa-IR"/>
        </w:rPr>
        <w:t xml:space="preserve"> البدخشي في (مفتاح النجا / 135 مخطوط) إحقاق الحقِّ </w:t>
      </w:r>
      <w:r w:rsidR="008C2F53">
        <w:rPr>
          <w:rtl/>
          <w:lang w:bidi="fa-IR"/>
        </w:rPr>
        <w:t>-</w:t>
      </w:r>
      <w:r>
        <w:rPr>
          <w:rtl/>
          <w:lang w:bidi="fa-IR"/>
        </w:rPr>
        <w:t xml:space="preserve"> السيّد المرعشي 8 / 144</w:t>
      </w:r>
      <w:r w:rsidR="004C397E">
        <w:rPr>
          <w:rtl/>
          <w:lang w:bidi="fa-IR"/>
        </w:rPr>
        <w:t>،</w:t>
      </w:r>
      <w:r>
        <w:rPr>
          <w:rtl/>
          <w:lang w:bidi="fa-IR"/>
        </w:rPr>
        <w:t xml:space="preserve"> ومنهم ال</w:t>
      </w:r>
      <w:r w:rsidR="000E599F">
        <w:rPr>
          <w:rtl/>
          <w:lang w:bidi="fa-IR"/>
        </w:rPr>
        <w:t>علّامه</w:t>
      </w:r>
      <w:r>
        <w:rPr>
          <w:rtl/>
          <w:lang w:bidi="fa-IR"/>
        </w:rPr>
        <w:t xml:space="preserve"> الشبلنجي في (نور الأبصار / 117</w:t>
      </w:r>
      <w:r w:rsidR="004C397E">
        <w:rPr>
          <w:rtl/>
          <w:lang w:bidi="fa-IR"/>
        </w:rPr>
        <w:t>،</w:t>
      </w:r>
      <w:r>
        <w:rPr>
          <w:rtl/>
          <w:lang w:bidi="fa-IR"/>
        </w:rPr>
        <w:t xml:space="preserve"> ط العامرة بمصر) إحقاق الحقِّ </w:t>
      </w:r>
      <w:r w:rsidR="008C2F53">
        <w:rPr>
          <w:rtl/>
          <w:lang w:bidi="fa-IR"/>
        </w:rPr>
        <w:t>-</w:t>
      </w:r>
      <w:r>
        <w:rPr>
          <w:rtl/>
          <w:lang w:bidi="fa-IR"/>
        </w:rPr>
        <w:t xml:space="preserve"> السيّد المرعشي 8 / 145</w:t>
      </w:r>
      <w:r w:rsidR="004C397E">
        <w:rPr>
          <w:rtl/>
          <w:lang w:bidi="fa-IR"/>
        </w:rPr>
        <w:t>،</w:t>
      </w:r>
      <w:r>
        <w:rPr>
          <w:rtl/>
          <w:lang w:bidi="fa-IR"/>
        </w:rPr>
        <w:t xml:space="preserve"> ومنهم ال</w:t>
      </w:r>
      <w:r w:rsidR="000E599F">
        <w:rPr>
          <w:rtl/>
          <w:lang w:bidi="fa-IR"/>
        </w:rPr>
        <w:t>علّامه</w:t>
      </w:r>
      <w:r>
        <w:rPr>
          <w:rtl/>
          <w:lang w:bidi="fa-IR"/>
        </w:rPr>
        <w:t xml:space="preserve"> الآمرتسري في (أرجح المطالب / 683</w:t>
      </w:r>
      <w:r w:rsidR="004C397E">
        <w:rPr>
          <w:rtl/>
          <w:lang w:bidi="fa-IR"/>
        </w:rPr>
        <w:t>،</w:t>
      </w:r>
      <w:r>
        <w:rPr>
          <w:rtl/>
          <w:lang w:bidi="fa-IR"/>
        </w:rPr>
        <w:t xml:space="preserve"> ط لاهور) إحقاق الحقِّ </w:t>
      </w:r>
      <w:r w:rsidR="008C2F53">
        <w:rPr>
          <w:rtl/>
          <w:lang w:bidi="fa-IR"/>
        </w:rPr>
        <w:t>-</w:t>
      </w:r>
      <w:r>
        <w:rPr>
          <w:rtl/>
          <w:lang w:bidi="fa-IR"/>
        </w:rPr>
        <w:t xml:space="preserve"> السيّد المرعشي 8 / 145</w:t>
      </w:r>
      <w:r w:rsidR="004C397E">
        <w:rPr>
          <w:rtl/>
          <w:lang w:bidi="fa-IR"/>
        </w:rPr>
        <w:t>،</w:t>
      </w:r>
      <w:r>
        <w:rPr>
          <w:rtl/>
          <w:lang w:bidi="fa-IR"/>
        </w:rPr>
        <w:t xml:space="preserve"> منهم ال</w:t>
      </w:r>
      <w:r w:rsidR="000E599F">
        <w:rPr>
          <w:rtl/>
          <w:lang w:bidi="fa-IR"/>
        </w:rPr>
        <w:t>علّامه</w:t>
      </w:r>
      <w:r>
        <w:rPr>
          <w:rtl/>
          <w:lang w:bidi="fa-IR"/>
        </w:rPr>
        <w:t xml:space="preserve"> النقشبندي في (مناقب العشرة / 27</w:t>
      </w:r>
      <w:r w:rsidR="004C397E">
        <w:rPr>
          <w:rtl/>
          <w:lang w:bidi="fa-IR"/>
        </w:rPr>
        <w:t>،</w:t>
      </w:r>
      <w:r>
        <w:rPr>
          <w:rtl/>
          <w:lang w:bidi="fa-IR"/>
        </w:rPr>
        <w:t xml:space="preserve"> من نسخة مكتبة الظاهرية بدمشق) إحقاق الحقِّ </w:t>
      </w:r>
      <w:r w:rsidR="008C2F53">
        <w:rPr>
          <w:rtl/>
          <w:lang w:bidi="fa-IR"/>
        </w:rPr>
        <w:t>-</w:t>
      </w:r>
      <w:r>
        <w:rPr>
          <w:rtl/>
          <w:lang w:bidi="fa-IR"/>
        </w:rPr>
        <w:t xml:space="preserve"> السيّد المرعشي 17 / 545 .</w:t>
      </w:r>
      <w:r w:rsidR="004C397E">
        <w:rPr>
          <w:rtl/>
          <w:lang w:bidi="fa-IR"/>
        </w:rPr>
        <w:t>،</w:t>
      </w:r>
      <w:r>
        <w:rPr>
          <w:rtl/>
          <w:lang w:bidi="fa-IR"/>
        </w:rPr>
        <w:t xml:space="preserve"> ومنهم ال</w:t>
      </w:r>
      <w:r w:rsidR="000E599F">
        <w:rPr>
          <w:rtl/>
          <w:lang w:bidi="fa-IR"/>
        </w:rPr>
        <w:t>علّامه</w:t>
      </w:r>
      <w:r>
        <w:rPr>
          <w:rtl/>
          <w:lang w:bidi="fa-IR"/>
        </w:rPr>
        <w:t xml:space="preserve"> المولوي </w:t>
      </w:r>
      <w:r w:rsidR="008C2F53">
        <w:rPr>
          <w:rtl/>
          <w:lang w:bidi="fa-IR"/>
        </w:rPr>
        <w:t>م</w:t>
      </w:r>
      <w:r>
        <w:rPr>
          <w:rtl/>
          <w:lang w:bidi="fa-IR"/>
        </w:rPr>
        <w:t>حمّد مبين الهندي في (وسيلة النجاة / 171</w:t>
      </w:r>
      <w:r w:rsidR="004C397E">
        <w:rPr>
          <w:rtl/>
          <w:lang w:bidi="fa-IR"/>
        </w:rPr>
        <w:t>،</w:t>
      </w:r>
      <w:r>
        <w:rPr>
          <w:rtl/>
          <w:lang w:bidi="fa-IR"/>
        </w:rPr>
        <w:t xml:space="preserve"> ط لكنهو) . إحقاق الحقِّ </w:t>
      </w:r>
      <w:r w:rsidR="008C2F53">
        <w:rPr>
          <w:rtl/>
          <w:lang w:bidi="fa-IR"/>
        </w:rPr>
        <w:t>-</w:t>
      </w:r>
      <w:r>
        <w:rPr>
          <w:rtl/>
          <w:lang w:bidi="fa-IR"/>
        </w:rPr>
        <w:t xml:space="preserve"> السيّد المرعشي 17 / 546</w:t>
      </w:r>
      <w:r w:rsidR="004C397E">
        <w:rPr>
          <w:rtl/>
          <w:lang w:bidi="fa-IR"/>
        </w:rPr>
        <w:t>،</w:t>
      </w:r>
      <w:r>
        <w:rPr>
          <w:rtl/>
          <w:lang w:bidi="fa-IR"/>
        </w:rPr>
        <w:t xml:space="preserve"> ومنهم ال</w:t>
      </w:r>
      <w:r w:rsidR="000E599F">
        <w:rPr>
          <w:rtl/>
          <w:lang w:bidi="fa-IR"/>
        </w:rPr>
        <w:t>علّامه</w:t>
      </w:r>
      <w:r>
        <w:rPr>
          <w:rtl/>
          <w:lang w:bidi="fa-IR"/>
        </w:rPr>
        <w:t xml:space="preserve"> باكثير الحضرمي في (وسيلة المآل / 126</w:t>
      </w:r>
      <w:r w:rsidR="004C397E">
        <w:rPr>
          <w:rtl/>
          <w:lang w:bidi="fa-IR"/>
        </w:rPr>
        <w:t>،</w:t>
      </w:r>
      <w:r>
        <w:rPr>
          <w:rtl/>
          <w:lang w:bidi="fa-IR"/>
        </w:rPr>
        <w:t xml:space="preserve"> نسخة مكتبة الظاهرية بدمشق) إحقاق الحقِّ </w:t>
      </w:r>
      <w:r w:rsidR="008C2F53">
        <w:rPr>
          <w:rtl/>
          <w:lang w:bidi="fa-IR"/>
        </w:rPr>
        <w:t>-</w:t>
      </w:r>
      <w:r>
        <w:rPr>
          <w:rtl/>
          <w:lang w:bidi="fa-IR"/>
        </w:rPr>
        <w:t xml:space="preserve"> السيّد المرعشي 17 / 546</w:t>
      </w:r>
      <w:r w:rsidR="004C397E">
        <w:rPr>
          <w:rtl/>
          <w:lang w:bidi="fa-IR"/>
        </w:rPr>
        <w:t>،</w:t>
      </w:r>
      <w:r>
        <w:rPr>
          <w:rtl/>
          <w:lang w:bidi="fa-IR"/>
        </w:rPr>
        <w:t xml:space="preserve"> ومنهم ال</w:t>
      </w:r>
      <w:r w:rsidR="000E599F">
        <w:rPr>
          <w:rtl/>
          <w:lang w:bidi="fa-IR"/>
        </w:rPr>
        <w:t>علّامه</w:t>
      </w:r>
      <w:r>
        <w:rPr>
          <w:rtl/>
          <w:lang w:bidi="fa-IR"/>
        </w:rPr>
        <w:t xml:space="preserve"> المولوي ولي الله اللكنهوئي في (مرآة المؤمنين في مناقب أهل بيت سيّد المرسلين / 77</w:t>
      </w:r>
      <w:r w:rsidR="004C397E">
        <w:rPr>
          <w:rtl/>
          <w:lang w:bidi="fa-IR"/>
        </w:rPr>
        <w:t>،</w:t>
      </w:r>
      <w:r>
        <w:rPr>
          <w:rtl/>
          <w:lang w:bidi="fa-IR"/>
        </w:rPr>
        <w:t xml:space="preserve"> ط الهند) إحقاق الحقِّ </w:t>
      </w:r>
      <w:r w:rsidR="008C2F53">
        <w:rPr>
          <w:rtl/>
          <w:lang w:bidi="fa-IR"/>
        </w:rPr>
        <w:t>-</w:t>
      </w:r>
      <w:r>
        <w:rPr>
          <w:rtl/>
          <w:lang w:bidi="fa-IR"/>
        </w:rPr>
        <w:t xml:space="preserve"> السيّد المرعشي 17 / 546</w:t>
      </w:r>
      <w:r w:rsidR="004C397E">
        <w:rPr>
          <w:rtl/>
          <w:lang w:bidi="fa-IR"/>
        </w:rPr>
        <w:t>،</w:t>
      </w:r>
      <w:r>
        <w:rPr>
          <w:rtl/>
          <w:lang w:bidi="fa-IR"/>
        </w:rPr>
        <w:t xml:space="preserve"> ومنهم الفاضل المعاصر </w:t>
      </w:r>
      <w:r w:rsidR="008C2F53">
        <w:rPr>
          <w:rtl/>
          <w:lang w:bidi="fa-IR"/>
        </w:rPr>
        <w:t>م</w:t>
      </w:r>
      <w:r>
        <w:rPr>
          <w:rtl/>
          <w:lang w:bidi="fa-IR"/>
        </w:rPr>
        <w:t>حمّد رضا في (الإمام عليّ بن أبي طالب (كرم الله وجهه) رابع الخلفاء الراشدين / 18</w:t>
      </w:r>
      <w:r w:rsidR="004C397E">
        <w:rPr>
          <w:rtl/>
          <w:lang w:bidi="fa-IR"/>
        </w:rPr>
        <w:t>،</w:t>
      </w:r>
      <w:r>
        <w:rPr>
          <w:rtl/>
          <w:lang w:bidi="fa-IR"/>
        </w:rPr>
        <w:t xml:space="preserve"> ط دار الكتب العلمية </w:t>
      </w:r>
      <w:r w:rsidR="008C2F53">
        <w:rPr>
          <w:rtl/>
          <w:lang w:bidi="fa-IR"/>
        </w:rPr>
        <w:t>-</w:t>
      </w:r>
      <w:r>
        <w:rPr>
          <w:rtl/>
          <w:lang w:bidi="fa-IR"/>
        </w:rPr>
        <w:t xml:space="preserve"> بيروت) إحقاق الحقِّ </w:t>
      </w:r>
      <w:r w:rsidR="008C2F53">
        <w:rPr>
          <w:rtl/>
          <w:lang w:bidi="fa-IR"/>
        </w:rPr>
        <w:t>-</w:t>
      </w:r>
      <w:r>
        <w:rPr>
          <w:rtl/>
          <w:lang w:bidi="fa-IR"/>
        </w:rPr>
        <w:t xml:space="preserve"> السيّد المرعشي 31 / 414</w:t>
      </w:r>
      <w:r w:rsidR="007920B3">
        <w:rPr>
          <w:rtl/>
          <w:lang w:bidi="fa-IR"/>
        </w:rPr>
        <w:t>.</w:t>
      </w:r>
    </w:p>
    <w:p w:rsidR="007920B3" w:rsidRDefault="00903D5C" w:rsidP="0087599F">
      <w:pPr>
        <w:pStyle w:val="libFootnote0"/>
        <w:rPr>
          <w:rtl/>
          <w:lang w:bidi="fa-IR"/>
        </w:rPr>
      </w:pPr>
      <w:r w:rsidRPr="0087599F">
        <w:rPr>
          <w:rtl/>
        </w:rPr>
        <w:t>(1) ينابيع</w:t>
      </w:r>
      <w:r>
        <w:rPr>
          <w:rtl/>
          <w:lang w:bidi="fa-IR"/>
        </w:rPr>
        <w:t xml:space="preserve"> المودّة لذوي القربى </w:t>
      </w:r>
      <w:r w:rsidR="008C2F53">
        <w:rPr>
          <w:rtl/>
          <w:lang w:bidi="fa-IR"/>
        </w:rPr>
        <w:t>-</w:t>
      </w:r>
      <w:r>
        <w:rPr>
          <w:rtl/>
          <w:lang w:bidi="fa-IR"/>
        </w:rPr>
        <w:t xml:space="preserve"> القندوزي 3 / 101</w:t>
      </w:r>
      <w:r w:rsidR="007920B3">
        <w:rPr>
          <w:rtl/>
          <w:lang w:bidi="fa-IR"/>
        </w:rPr>
        <w:t>.</w:t>
      </w:r>
    </w:p>
    <w:p w:rsidR="007920B3" w:rsidRDefault="00903D5C" w:rsidP="0087599F">
      <w:pPr>
        <w:pStyle w:val="libFootnote0"/>
        <w:rPr>
          <w:rtl/>
          <w:lang w:bidi="fa-IR"/>
        </w:rPr>
      </w:pPr>
      <w:r>
        <w:rPr>
          <w:rtl/>
          <w:lang w:bidi="fa-IR"/>
        </w:rPr>
        <w:t>أقول : وكثير بن شهاب من قَتَلة الحُسين (</w:t>
      </w:r>
      <w:r w:rsidR="008C2F53" w:rsidRPr="0087599F">
        <w:rPr>
          <w:rStyle w:val="libFootnoteAlaemChar"/>
          <w:rtl/>
        </w:rPr>
        <w:t>عليه‌السلام</w:t>
      </w:r>
      <w:r>
        <w:rPr>
          <w:rtl/>
          <w:lang w:bidi="fa-IR"/>
        </w:rPr>
        <w:t>)</w:t>
      </w:r>
      <w:r w:rsidR="004C397E">
        <w:rPr>
          <w:rtl/>
          <w:lang w:bidi="fa-IR"/>
        </w:rPr>
        <w:t>،</w:t>
      </w:r>
      <w:r>
        <w:rPr>
          <w:rtl/>
          <w:lang w:bidi="fa-IR"/>
        </w:rPr>
        <w:t xml:space="preserve"> وثّقه كثير من علماء أهل الخلاف</w:t>
      </w:r>
      <w:r w:rsidR="004C397E">
        <w:rPr>
          <w:rtl/>
          <w:lang w:bidi="fa-IR"/>
        </w:rPr>
        <w:t>،</w:t>
      </w:r>
      <w:r>
        <w:rPr>
          <w:rtl/>
          <w:lang w:bidi="fa-IR"/>
        </w:rPr>
        <w:t xml:space="preserve"> مثل : العجلي</w:t>
      </w:r>
      <w:r w:rsidR="004C397E">
        <w:rPr>
          <w:rtl/>
          <w:lang w:bidi="fa-IR"/>
        </w:rPr>
        <w:t>،</w:t>
      </w:r>
      <w:r>
        <w:rPr>
          <w:rtl/>
          <w:lang w:bidi="fa-IR"/>
        </w:rPr>
        <w:t xml:space="preserve"> وابن حبّان</w:t>
      </w:r>
      <w:r w:rsidR="004C397E">
        <w:rPr>
          <w:rtl/>
          <w:lang w:bidi="fa-IR"/>
        </w:rPr>
        <w:t>،</w:t>
      </w:r>
      <w:r>
        <w:rPr>
          <w:rtl/>
          <w:lang w:bidi="fa-IR"/>
        </w:rPr>
        <w:t xml:space="preserve"> تقدّم الكلام عنه في الفصل المتعلّق بقَتَلة الحُسين (</w:t>
      </w:r>
      <w:r w:rsidR="008C2F53" w:rsidRPr="0087599F">
        <w:rPr>
          <w:rStyle w:val="libFootnoteAlaemChar"/>
          <w:rtl/>
        </w:rPr>
        <w:t>عليه‌السلام</w:t>
      </w:r>
      <w:r>
        <w:rPr>
          <w:rtl/>
          <w:lang w:bidi="fa-IR"/>
        </w:rPr>
        <w:t>) من هذا الكتاب</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87599F">
      <w:pPr>
        <w:pStyle w:val="libBold1"/>
        <w:rPr>
          <w:lang w:bidi="fa-IR"/>
        </w:rPr>
      </w:pPr>
      <w:r>
        <w:rPr>
          <w:rtl/>
          <w:lang w:bidi="fa-IR"/>
        </w:rPr>
        <w:lastRenderedPageBreak/>
        <w:t>ما جاء في معنى بكاء السّماء</w:t>
      </w:r>
    </w:p>
    <w:p w:rsidR="007920B3" w:rsidRDefault="00903D5C" w:rsidP="00903D5C">
      <w:pPr>
        <w:pStyle w:val="libNormal"/>
        <w:rPr>
          <w:rtl/>
          <w:lang w:bidi="fa-IR"/>
        </w:rPr>
      </w:pPr>
      <w:r>
        <w:rPr>
          <w:rtl/>
          <w:lang w:bidi="fa-IR"/>
        </w:rPr>
        <w:t xml:space="preserve">القرطبي : عن قرة بن خالد قال : ما بكت السّماء على أحد </w:t>
      </w:r>
      <w:r w:rsidR="0087599F">
        <w:rPr>
          <w:rtl/>
          <w:lang w:bidi="fa-IR"/>
        </w:rPr>
        <w:t>إلّا</w:t>
      </w:r>
      <w:r>
        <w:rPr>
          <w:rtl/>
          <w:lang w:bidi="fa-IR"/>
        </w:rPr>
        <w:t xml:space="preserve"> على يحيى بن زكريا والحُسين بن عليّ (</w:t>
      </w:r>
      <w:r w:rsidR="008C2F53" w:rsidRPr="008C2F53">
        <w:rPr>
          <w:rStyle w:val="libAlaemChar"/>
          <w:rtl/>
        </w:rPr>
        <w:t>عليهما‌السلام</w:t>
      </w:r>
      <w:r>
        <w:rPr>
          <w:rtl/>
          <w:lang w:bidi="fa-IR"/>
        </w:rPr>
        <w:t>)</w:t>
      </w:r>
      <w:r w:rsidR="004C397E">
        <w:rPr>
          <w:rtl/>
          <w:lang w:bidi="fa-IR"/>
        </w:rPr>
        <w:t>،</w:t>
      </w:r>
      <w:r>
        <w:rPr>
          <w:rtl/>
          <w:lang w:bidi="fa-IR"/>
        </w:rPr>
        <w:t xml:space="preserve"> وحمرتها بكاؤها</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الزّرندي الحنفي : وقال السّدي (</w:t>
      </w:r>
      <w:r w:rsidR="008C2F53" w:rsidRPr="008C2F53">
        <w:rPr>
          <w:rStyle w:val="libAlaemChar"/>
          <w:rtl/>
        </w:rPr>
        <w:t>رحمه‌الله</w:t>
      </w:r>
      <w:r w:rsidR="0087599F">
        <w:rPr>
          <w:rtl/>
          <w:lang w:bidi="fa-IR"/>
        </w:rPr>
        <w:t>) : لمـَّا</w:t>
      </w:r>
      <w:r>
        <w:rPr>
          <w:rtl/>
          <w:lang w:bidi="fa-IR"/>
        </w:rPr>
        <w:t xml:space="preserve"> قُتل الحُسين (</w:t>
      </w:r>
      <w:r w:rsidR="008C2F53" w:rsidRPr="008C2F53">
        <w:rPr>
          <w:rStyle w:val="libAlaemChar"/>
          <w:rtl/>
        </w:rPr>
        <w:t>عليه‌السلام</w:t>
      </w:r>
      <w:r>
        <w:rPr>
          <w:rtl/>
          <w:lang w:bidi="fa-IR"/>
        </w:rPr>
        <w:t>) بكت السّماء</w:t>
      </w:r>
      <w:r w:rsidR="004C397E">
        <w:rPr>
          <w:rtl/>
          <w:lang w:bidi="fa-IR"/>
        </w:rPr>
        <w:t>،</w:t>
      </w:r>
      <w:r>
        <w:rPr>
          <w:rtl/>
          <w:lang w:bidi="fa-IR"/>
        </w:rPr>
        <w:t xml:space="preserve"> وبكاؤها حمرتها</w:t>
      </w:r>
      <w:r w:rsidRPr="008C2F53">
        <w:rPr>
          <w:rStyle w:val="libFootnotenumChar"/>
          <w:rtl/>
        </w:rPr>
        <w:t>(2)</w:t>
      </w:r>
      <w:r w:rsidR="007920B3">
        <w:rPr>
          <w:rtl/>
          <w:lang w:bidi="fa-IR"/>
        </w:rPr>
        <w:t>.</w:t>
      </w:r>
    </w:p>
    <w:p w:rsidR="007920B3" w:rsidRDefault="00903D5C" w:rsidP="00903D5C">
      <w:pPr>
        <w:pStyle w:val="libNormal"/>
        <w:rPr>
          <w:rtl/>
          <w:lang w:bidi="fa-IR"/>
        </w:rPr>
      </w:pPr>
      <w:r>
        <w:rPr>
          <w:rtl/>
          <w:lang w:bidi="fa-IR"/>
        </w:rPr>
        <w:t>جلال الدين السّيوطي : ابن جرير</w:t>
      </w:r>
      <w:r w:rsidR="004C397E">
        <w:rPr>
          <w:rtl/>
          <w:lang w:bidi="fa-IR"/>
        </w:rPr>
        <w:t>،</w:t>
      </w:r>
      <w:r>
        <w:rPr>
          <w:rtl/>
          <w:lang w:bidi="fa-IR"/>
        </w:rPr>
        <w:t xml:space="preserve"> وابن المنذر</w:t>
      </w:r>
      <w:r w:rsidR="004C397E">
        <w:rPr>
          <w:rtl/>
          <w:lang w:bidi="fa-IR"/>
        </w:rPr>
        <w:t>،</w:t>
      </w:r>
      <w:r>
        <w:rPr>
          <w:rtl/>
          <w:lang w:bidi="fa-IR"/>
        </w:rPr>
        <w:t xml:space="preserve"> عن عطاء (</w:t>
      </w:r>
      <w:r w:rsidR="00B21E82" w:rsidRPr="00B21E82">
        <w:rPr>
          <w:rStyle w:val="libAlaemChar"/>
          <w:rtl/>
        </w:rPr>
        <w:t>رضي‌الله‌عنه</w:t>
      </w:r>
      <w:r>
        <w:rPr>
          <w:rtl/>
          <w:lang w:bidi="fa-IR"/>
        </w:rPr>
        <w:t>) قال : بكاءُ السّماء حُمرة أطرافها</w:t>
      </w:r>
      <w:r w:rsidRPr="008C2F53">
        <w:rPr>
          <w:rStyle w:val="libFootnotenumChar"/>
          <w:rtl/>
        </w:rPr>
        <w:t>(3)</w:t>
      </w:r>
      <w:r w:rsidR="007920B3">
        <w:rPr>
          <w:rtl/>
          <w:lang w:bidi="fa-IR"/>
        </w:rPr>
        <w:t>.</w:t>
      </w:r>
    </w:p>
    <w:p w:rsidR="007920B3" w:rsidRDefault="00903D5C" w:rsidP="00903D5C">
      <w:pPr>
        <w:pStyle w:val="libNormal"/>
        <w:rPr>
          <w:rtl/>
          <w:lang w:bidi="fa-IR"/>
        </w:rPr>
      </w:pPr>
      <w:r>
        <w:rPr>
          <w:rtl/>
          <w:lang w:bidi="fa-IR"/>
        </w:rPr>
        <w:t>جلال الدين السّيوطي : وأخرج ابن أبي الدنيا</w:t>
      </w:r>
      <w:r w:rsidR="004C397E">
        <w:rPr>
          <w:rtl/>
          <w:lang w:bidi="fa-IR"/>
        </w:rPr>
        <w:t>،</w:t>
      </w:r>
      <w:r>
        <w:rPr>
          <w:rtl/>
          <w:lang w:bidi="fa-IR"/>
        </w:rPr>
        <w:t xml:space="preserve"> عن الحسن (</w:t>
      </w:r>
      <w:r w:rsidR="008C2F53" w:rsidRPr="008C2F53">
        <w:rPr>
          <w:rStyle w:val="libAlaemChar"/>
          <w:rtl/>
        </w:rPr>
        <w:t>عليه‌السلام</w:t>
      </w:r>
      <w:r>
        <w:rPr>
          <w:rtl/>
          <w:lang w:bidi="fa-IR"/>
        </w:rPr>
        <w:t>) قال : (( بكاءُ السّماء حمرتُها ))</w:t>
      </w:r>
      <w:r w:rsidRPr="008C2F53">
        <w:rPr>
          <w:rStyle w:val="libFootnotenumChar"/>
          <w:rtl/>
        </w:rPr>
        <w:t>(4)</w:t>
      </w:r>
      <w:r w:rsidR="007920B3">
        <w:rPr>
          <w:rtl/>
          <w:lang w:bidi="fa-IR"/>
        </w:rPr>
        <w:t>.</w:t>
      </w:r>
    </w:p>
    <w:p w:rsidR="007920B3" w:rsidRDefault="00903D5C" w:rsidP="00903D5C">
      <w:pPr>
        <w:pStyle w:val="libNormal"/>
        <w:rPr>
          <w:rtl/>
          <w:lang w:bidi="fa-IR"/>
        </w:rPr>
      </w:pPr>
      <w:r>
        <w:rPr>
          <w:rtl/>
          <w:lang w:bidi="fa-IR"/>
        </w:rPr>
        <w:t>وقال سبط ابن الجوزي</w:t>
      </w:r>
      <w:r w:rsidR="004C397E">
        <w:rPr>
          <w:rtl/>
          <w:lang w:bidi="fa-IR"/>
        </w:rPr>
        <w:t>،</w:t>
      </w:r>
      <w:r>
        <w:rPr>
          <w:rtl/>
          <w:lang w:bidi="fa-IR"/>
        </w:rPr>
        <w:t xml:space="preserve"> والزّرندي الحنفي</w:t>
      </w:r>
      <w:r w:rsidR="004C397E">
        <w:rPr>
          <w:rtl/>
          <w:lang w:bidi="fa-IR"/>
        </w:rPr>
        <w:t>،</w:t>
      </w:r>
      <w:r>
        <w:rPr>
          <w:rtl/>
          <w:lang w:bidi="fa-IR"/>
        </w:rPr>
        <w:t xml:space="preserve"> واللفظ للأوّل قال : قال جدّي أب</w:t>
      </w:r>
      <w:r w:rsidR="0087599F">
        <w:rPr>
          <w:rtl/>
          <w:lang w:bidi="fa-IR"/>
        </w:rPr>
        <w:t>و الفرج في كتاب (التبصرة) : لمـَّا</w:t>
      </w:r>
      <w:r>
        <w:rPr>
          <w:rtl/>
          <w:lang w:bidi="fa-IR"/>
        </w:rPr>
        <w:t xml:space="preserve"> كان الغضبان يحمرُّ وجهه عند الغضب</w:t>
      </w:r>
      <w:r w:rsidR="004C397E">
        <w:rPr>
          <w:rtl/>
          <w:lang w:bidi="fa-IR"/>
        </w:rPr>
        <w:t>،</w:t>
      </w:r>
      <w:r>
        <w:rPr>
          <w:rtl/>
          <w:lang w:bidi="fa-IR"/>
        </w:rPr>
        <w:t xml:space="preserve"> فيستدلّ بذلك على غضبه</w:t>
      </w:r>
      <w:r w:rsidR="004C397E">
        <w:rPr>
          <w:rtl/>
          <w:lang w:bidi="fa-IR"/>
        </w:rPr>
        <w:t>،</w:t>
      </w:r>
      <w:r>
        <w:rPr>
          <w:rtl/>
          <w:lang w:bidi="fa-IR"/>
        </w:rPr>
        <w:t xml:space="preserve"> وأنّه أمارة السّخط . والحقُّ سُبحانه وتعالى ليس بجسم</w:t>
      </w:r>
      <w:r w:rsidR="004C397E">
        <w:rPr>
          <w:rtl/>
          <w:lang w:bidi="fa-IR"/>
        </w:rPr>
        <w:t>،</w:t>
      </w:r>
      <w:r>
        <w:rPr>
          <w:rtl/>
          <w:lang w:bidi="fa-IR"/>
        </w:rPr>
        <w:t xml:space="preserve"> فأظهر تأثير عظمته على مَن قتل الحُسين (</w:t>
      </w:r>
      <w:r w:rsidR="008C2F53" w:rsidRPr="008C2F53">
        <w:rPr>
          <w:rStyle w:val="libAlaemChar"/>
          <w:rtl/>
        </w:rPr>
        <w:t>عليه‌السلام</w:t>
      </w:r>
      <w:r>
        <w:rPr>
          <w:rtl/>
          <w:lang w:bidi="fa-IR"/>
        </w:rPr>
        <w:t>) بحُمرة الاُفق ؛ وذلك دليلٌ على عظيم الجناية</w:t>
      </w:r>
      <w:r w:rsidR="007920B3">
        <w:rPr>
          <w:rtl/>
          <w:lang w:bidi="fa-IR"/>
        </w:rPr>
        <w:t>.</w:t>
      </w:r>
    </w:p>
    <w:p w:rsidR="008C2F53" w:rsidRDefault="00903D5C" w:rsidP="00903D5C">
      <w:pPr>
        <w:pStyle w:val="libNormal"/>
        <w:rPr>
          <w:lang w:bidi="fa-IR"/>
        </w:rPr>
      </w:pPr>
      <w:r>
        <w:rPr>
          <w:rtl/>
          <w:lang w:bidi="fa-IR"/>
        </w:rPr>
        <w:t xml:space="preserve">وذكر </w:t>
      </w:r>
      <w:r w:rsidR="0087599F">
        <w:rPr>
          <w:rtl/>
          <w:lang w:bidi="fa-IR"/>
        </w:rPr>
        <w:t>جدّي أيضاً في هذا الكتاب : ولمـَّا</w:t>
      </w:r>
      <w:r>
        <w:rPr>
          <w:rtl/>
          <w:lang w:bidi="fa-IR"/>
        </w:rPr>
        <w:t xml:space="preserve"> اُسِرَ العبّاس يوم بدر سمع رسول الله (</w:t>
      </w:r>
      <w:r w:rsidR="00300A34" w:rsidRPr="00300A34">
        <w:rPr>
          <w:rStyle w:val="libAlaemChar"/>
          <w:rtl/>
        </w:rPr>
        <w:t>صلى‌الله‌عليه‌وآله</w:t>
      </w:r>
      <w:r>
        <w:rPr>
          <w:rtl/>
          <w:lang w:bidi="fa-IR"/>
        </w:rPr>
        <w:t>)</w:t>
      </w:r>
    </w:p>
    <w:p w:rsidR="00903D5C" w:rsidRDefault="008C2F53" w:rsidP="008C2F53">
      <w:pPr>
        <w:pStyle w:val="libLine"/>
        <w:rPr>
          <w:lang w:bidi="fa-IR"/>
        </w:rPr>
      </w:pPr>
      <w:r>
        <w:rPr>
          <w:rtl/>
          <w:lang w:bidi="fa-IR"/>
        </w:rPr>
        <w:t>____________________</w:t>
      </w:r>
    </w:p>
    <w:p w:rsidR="007920B3" w:rsidRDefault="00903D5C" w:rsidP="0087599F">
      <w:pPr>
        <w:pStyle w:val="libFootnote0"/>
        <w:rPr>
          <w:rtl/>
          <w:lang w:bidi="fa-IR"/>
        </w:rPr>
      </w:pPr>
      <w:r w:rsidRPr="0087599F">
        <w:rPr>
          <w:rtl/>
        </w:rPr>
        <w:t>(1)</w:t>
      </w:r>
      <w:r>
        <w:rPr>
          <w:rtl/>
          <w:lang w:bidi="fa-IR"/>
        </w:rPr>
        <w:t xml:space="preserve"> تفسير القرطبي 10 / 220</w:t>
      </w:r>
      <w:r w:rsidR="007920B3">
        <w:rPr>
          <w:rtl/>
          <w:lang w:bidi="fa-IR"/>
        </w:rPr>
        <w:t>.</w:t>
      </w:r>
    </w:p>
    <w:p w:rsidR="007920B3" w:rsidRDefault="00903D5C" w:rsidP="0087599F">
      <w:pPr>
        <w:pStyle w:val="libFootnote0"/>
        <w:rPr>
          <w:rtl/>
          <w:lang w:bidi="fa-IR"/>
        </w:rPr>
      </w:pPr>
      <w:r w:rsidRPr="0087599F">
        <w:rPr>
          <w:rtl/>
        </w:rPr>
        <w:t>(2)</w:t>
      </w:r>
      <w:r>
        <w:rPr>
          <w:rtl/>
          <w:lang w:bidi="fa-IR"/>
        </w:rPr>
        <w:t xml:space="preserve"> نظم درر السمطين / 222</w:t>
      </w:r>
      <w:r w:rsidR="004C397E">
        <w:rPr>
          <w:rtl/>
          <w:lang w:bidi="fa-IR"/>
        </w:rPr>
        <w:t>،</w:t>
      </w:r>
      <w:r>
        <w:rPr>
          <w:rtl/>
          <w:lang w:bidi="fa-IR"/>
        </w:rPr>
        <w:t xml:space="preserve"> تفسير القرطبي 16 / 141</w:t>
      </w:r>
      <w:r w:rsidR="004C397E">
        <w:rPr>
          <w:rtl/>
          <w:lang w:bidi="fa-IR"/>
        </w:rPr>
        <w:t>،</w:t>
      </w:r>
      <w:r>
        <w:rPr>
          <w:rtl/>
          <w:lang w:bidi="fa-IR"/>
        </w:rPr>
        <w:t xml:space="preserve"> ذخائر العقبى / 145</w:t>
      </w:r>
      <w:r w:rsidR="004C397E">
        <w:rPr>
          <w:rtl/>
          <w:lang w:bidi="fa-IR"/>
        </w:rPr>
        <w:t>،</w:t>
      </w:r>
      <w:r>
        <w:rPr>
          <w:rtl/>
          <w:lang w:bidi="fa-IR"/>
        </w:rPr>
        <w:t xml:space="preserve"> عن ابن السّري</w:t>
      </w:r>
      <w:r w:rsidR="004C397E">
        <w:rPr>
          <w:rtl/>
          <w:lang w:bidi="fa-IR"/>
        </w:rPr>
        <w:t>،</w:t>
      </w:r>
      <w:r>
        <w:rPr>
          <w:rtl/>
          <w:lang w:bidi="fa-IR"/>
        </w:rPr>
        <w:t xml:space="preserve"> عن اُمّ سلمة (رضوان الله عليها)</w:t>
      </w:r>
      <w:r w:rsidR="007920B3">
        <w:rPr>
          <w:rtl/>
          <w:lang w:bidi="fa-IR"/>
        </w:rPr>
        <w:t>.</w:t>
      </w:r>
    </w:p>
    <w:p w:rsidR="007920B3" w:rsidRDefault="00903D5C" w:rsidP="0087599F">
      <w:pPr>
        <w:pStyle w:val="libFootnote0"/>
        <w:rPr>
          <w:rtl/>
          <w:lang w:bidi="fa-IR"/>
        </w:rPr>
      </w:pPr>
      <w:r w:rsidRPr="0087599F">
        <w:rPr>
          <w:rtl/>
        </w:rPr>
        <w:t>(3)</w:t>
      </w:r>
      <w:r>
        <w:rPr>
          <w:rtl/>
          <w:lang w:bidi="fa-IR"/>
        </w:rPr>
        <w:t xml:space="preserve"> تفسير الدر المنثور </w:t>
      </w:r>
      <w:r w:rsidR="008C2F53">
        <w:rPr>
          <w:rtl/>
          <w:lang w:bidi="fa-IR"/>
        </w:rPr>
        <w:t>-</w:t>
      </w:r>
      <w:r>
        <w:rPr>
          <w:rtl/>
          <w:lang w:bidi="fa-IR"/>
        </w:rPr>
        <w:t xml:space="preserve"> السّيوطي 6 / 31</w:t>
      </w:r>
      <w:r w:rsidR="004C397E">
        <w:rPr>
          <w:rtl/>
          <w:lang w:bidi="fa-IR"/>
        </w:rPr>
        <w:t>،</w:t>
      </w:r>
      <w:r>
        <w:rPr>
          <w:rtl/>
          <w:lang w:bidi="fa-IR"/>
        </w:rPr>
        <w:t xml:space="preserve"> و 4 / 164</w:t>
      </w:r>
      <w:r w:rsidR="004C397E">
        <w:rPr>
          <w:rtl/>
          <w:lang w:bidi="fa-IR"/>
        </w:rPr>
        <w:t>،</w:t>
      </w:r>
      <w:r>
        <w:rPr>
          <w:rtl/>
          <w:lang w:bidi="fa-IR"/>
        </w:rPr>
        <w:t xml:space="preserve"> وفي ط 5 / 749</w:t>
      </w:r>
      <w:r w:rsidR="007920B3">
        <w:rPr>
          <w:rtl/>
          <w:lang w:bidi="fa-IR"/>
        </w:rPr>
        <w:t>.</w:t>
      </w:r>
    </w:p>
    <w:p w:rsidR="007920B3" w:rsidRDefault="00903D5C" w:rsidP="0087599F">
      <w:pPr>
        <w:pStyle w:val="libFootnote0"/>
        <w:rPr>
          <w:rtl/>
          <w:lang w:bidi="fa-IR"/>
        </w:rPr>
      </w:pPr>
      <w:r w:rsidRPr="0087599F">
        <w:rPr>
          <w:rtl/>
        </w:rPr>
        <w:t>(4)</w:t>
      </w:r>
      <w:r>
        <w:rPr>
          <w:rtl/>
          <w:lang w:bidi="fa-IR"/>
        </w:rPr>
        <w:t xml:space="preserve"> تفسير الدر المنثور </w:t>
      </w:r>
      <w:r w:rsidR="008C2F53">
        <w:rPr>
          <w:rtl/>
          <w:lang w:bidi="fa-IR"/>
        </w:rPr>
        <w:t>-</w:t>
      </w:r>
      <w:r>
        <w:rPr>
          <w:rtl/>
          <w:lang w:bidi="fa-IR"/>
        </w:rPr>
        <w:t xml:space="preserve"> السّيوطي 6 / 31</w:t>
      </w:r>
      <w:r w:rsidR="004C397E">
        <w:rPr>
          <w:rtl/>
          <w:lang w:bidi="fa-IR"/>
        </w:rPr>
        <w:t>،</w:t>
      </w:r>
      <w:r>
        <w:rPr>
          <w:rtl/>
          <w:lang w:bidi="fa-IR"/>
        </w:rPr>
        <w:t xml:space="preserve"> وفي ط 5 / 749</w:t>
      </w:r>
      <w:r w:rsidR="007920B3">
        <w:rPr>
          <w:rtl/>
          <w:lang w:bidi="fa-IR"/>
        </w:rPr>
        <w:t>.</w:t>
      </w:r>
    </w:p>
    <w:p w:rsidR="00903D5C" w:rsidRDefault="008C2F53" w:rsidP="00903D5C">
      <w:pPr>
        <w:pStyle w:val="libNormal"/>
        <w:rPr>
          <w:lang w:bidi="fa-IR"/>
        </w:rPr>
      </w:pPr>
      <w:r>
        <w:rPr>
          <w:rtl/>
          <w:lang w:bidi="fa-IR"/>
        </w:rPr>
        <w:br w:type="page"/>
      </w:r>
    </w:p>
    <w:p w:rsidR="008C2F53" w:rsidRDefault="00903D5C" w:rsidP="0087599F">
      <w:pPr>
        <w:pStyle w:val="libNormal0"/>
        <w:rPr>
          <w:lang w:bidi="fa-IR"/>
        </w:rPr>
      </w:pPr>
      <w:r>
        <w:rPr>
          <w:rtl/>
          <w:lang w:bidi="fa-IR"/>
        </w:rPr>
        <w:lastRenderedPageBreak/>
        <w:t>أنينه</w:t>
      </w:r>
      <w:r w:rsidR="004C397E">
        <w:rPr>
          <w:rtl/>
          <w:lang w:bidi="fa-IR"/>
        </w:rPr>
        <w:t>،</w:t>
      </w:r>
      <w:r>
        <w:rPr>
          <w:rtl/>
          <w:lang w:bidi="fa-IR"/>
        </w:rPr>
        <w:t xml:space="preserve"> فما نام تلك الليلة</w:t>
      </w:r>
      <w:r w:rsidR="004C397E">
        <w:rPr>
          <w:rtl/>
          <w:lang w:bidi="fa-IR"/>
        </w:rPr>
        <w:t>،</w:t>
      </w:r>
      <w:r>
        <w:rPr>
          <w:rtl/>
          <w:lang w:bidi="fa-IR"/>
        </w:rPr>
        <w:t xml:space="preserve"> فكيف لو سمع أنين الحُسين (</w:t>
      </w:r>
      <w:r w:rsidR="008C2F53" w:rsidRPr="008C2F53">
        <w:rPr>
          <w:rStyle w:val="libAlaemChar"/>
          <w:rtl/>
        </w:rPr>
        <w:t>عليه‌السلام</w:t>
      </w:r>
      <w:r>
        <w:rPr>
          <w:rtl/>
          <w:lang w:bidi="fa-IR"/>
        </w:rPr>
        <w:t>) ؟!</w:t>
      </w:r>
    </w:p>
    <w:p w:rsidR="007920B3" w:rsidRDefault="0087599F" w:rsidP="00903D5C">
      <w:pPr>
        <w:pStyle w:val="libNormal"/>
        <w:rPr>
          <w:rtl/>
          <w:lang w:bidi="fa-IR"/>
        </w:rPr>
      </w:pPr>
      <w:r>
        <w:rPr>
          <w:rtl/>
          <w:lang w:bidi="fa-IR"/>
        </w:rPr>
        <w:t>قال : ولمـَّا</w:t>
      </w:r>
      <w:r w:rsidR="00903D5C">
        <w:rPr>
          <w:rtl/>
          <w:lang w:bidi="fa-IR"/>
        </w:rPr>
        <w:t xml:space="preserve"> أسلم وحشي قاتل الحمزة (</w:t>
      </w:r>
      <w:r w:rsidR="008C2F53" w:rsidRPr="008C2F53">
        <w:rPr>
          <w:rStyle w:val="libAlaemChar"/>
          <w:rtl/>
        </w:rPr>
        <w:t>عليه‌السلام</w:t>
      </w:r>
      <w:r w:rsidR="00903D5C">
        <w:rPr>
          <w:rtl/>
          <w:lang w:bidi="fa-IR"/>
        </w:rPr>
        <w:t>)</w:t>
      </w:r>
      <w:r w:rsidR="004C397E">
        <w:rPr>
          <w:rtl/>
          <w:lang w:bidi="fa-IR"/>
        </w:rPr>
        <w:t>،</w:t>
      </w:r>
      <w:r w:rsidR="00903D5C">
        <w:rPr>
          <w:rtl/>
          <w:lang w:bidi="fa-IR"/>
        </w:rPr>
        <w:t xml:space="preserve"> قال له رسول الله (</w:t>
      </w:r>
      <w:r w:rsidR="00300A34" w:rsidRPr="00300A34">
        <w:rPr>
          <w:rStyle w:val="libAlaemChar"/>
          <w:rtl/>
        </w:rPr>
        <w:t>صلى‌الله‌عليه‌وآله</w:t>
      </w:r>
      <w:r w:rsidR="00903D5C">
        <w:rPr>
          <w:rtl/>
          <w:lang w:bidi="fa-IR"/>
        </w:rPr>
        <w:t>) : (( غيِّبْ وجهك عنِّي ؛ فإنّي لا اُحبُّ مَنْ قتل الأحبّة ))</w:t>
      </w:r>
      <w:r w:rsidR="007920B3">
        <w:rPr>
          <w:rtl/>
          <w:lang w:bidi="fa-IR"/>
        </w:rPr>
        <w:t>.</w:t>
      </w:r>
    </w:p>
    <w:p w:rsidR="008C2F53" w:rsidRDefault="00903D5C" w:rsidP="00903D5C">
      <w:pPr>
        <w:pStyle w:val="libNormal"/>
        <w:rPr>
          <w:lang w:bidi="fa-IR"/>
        </w:rPr>
      </w:pPr>
      <w:r>
        <w:rPr>
          <w:rtl/>
          <w:lang w:bidi="fa-IR"/>
        </w:rPr>
        <w:t>قال : وهذا الإسلام يجبُّ ما قبله</w:t>
      </w:r>
      <w:r w:rsidR="004C397E">
        <w:rPr>
          <w:rtl/>
          <w:lang w:bidi="fa-IR"/>
        </w:rPr>
        <w:t>،</w:t>
      </w:r>
      <w:r>
        <w:rPr>
          <w:rtl/>
          <w:lang w:bidi="fa-IR"/>
        </w:rPr>
        <w:t xml:space="preserve"> فكيف يقدر الرسول (</w:t>
      </w:r>
      <w:r w:rsidR="00300A34" w:rsidRPr="00300A34">
        <w:rPr>
          <w:rStyle w:val="libAlaemChar"/>
          <w:rtl/>
        </w:rPr>
        <w:t>صلى‌الله‌عليه‌وآله</w:t>
      </w:r>
      <w:r>
        <w:rPr>
          <w:rtl/>
          <w:lang w:bidi="fa-IR"/>
        </w:rPr>
        <w:t>) أنْ يرى مَنْ ذبح الحُسين (</w:t>
      </w:r>
      <w:r w:rsidR="008C2F53" w:rsidRPr="008C2F53">
        <w:rPr>
          <w:rStyle w:val="libAlaemChar"/>
          <w:rtl/>
        </w:rPr>
        <w:t>عليه‌السلام</w:t>
      </w:r>
      <w:r>
        <w:rPr>
          <w:rtl/>
          <w:lang w:bidi="fa-IR"/>
        </w:rPr>
        <w:t>) وأمر بقتله</w:t>
      </w:r>
      <w:r w:rsidR="004C397E">
        <w:rPr>
          <w:rtl/>
          <w:lang w:bidi="fa-IR"/>
        </w:rPr>
        <w:t>،</w:t>
      </w:r>
      <w:r>
        <w:rPr>
          <w:rtl/>
          <w:lang w:bidi="fa-IR"/>
        </w:rPr>
        <w:t xml:space="preserve"> وحمل أهله على أقتاب الجمال</w:t>
      </w:r>
      <w:r w:rsidRPr="008C2F53">
        <w:rPr>
          <w:rStyle w:val="libFootnotenumChar"/>
          <w:rtl/>
        </w:rPr>
        <w:t>(1)</w:t>
      </w:r>
      <w:r>
        <w:rPr>
          <w:rtl/>
          <w:lang w:bidi="fa-IR"/>
        </w:rPr>
        <w:t xml:space="preserve"> ؟!</w:t>
      </w:r>
    </w:p>
    <w:p w:rsidR="007920B3" w:rsidRDefault="00903D5C" w:rsidP="00903D5C">
      <w:pPr>
        <w:pStyle w:val="libNormal"/>
        <w:rPr>
          <w:rtl/>
          <w:lang w:bidi="fa-IR"/>
        </w:rPr>
      </w:pPr>
      <w:r>
        <w:rPr>
          <w:rtl/>
          <w:lang w:bidi="fa-IR"/>
        </w:rPr>
        <w:t>وقال السيوطي : وأخرج ابن أبي حاتم</w:t>
      </w:r>
      <w:r w:rsidR="004C397E">
        <w:rPr>
          <w:rtl/>
          <w:lang w:bidi="fa-IR"/>
        </w:rPr>
        <w:t>،</w:t>
      </w:r>
      <w:r>
        <w:rPr>
          <w:rtl/>
          <w:lang w:bidi="fa-IR"/>
        </w:rPr>
        <w:t xml:space="preserve"> عن عُبيد المكتب</w:t>
      </w:r>
      <w:r w:rsidR="004C397E">
        <w:rPr>
          <w:rtl/>
          <w:lang w:bidi="fa-IR"/>
        </w:rPr>
        <w:t>،</w:t>
      </w:r>
      <w:r>
        <w:rPr>
          <w:rtl/>
          <w:lang w:bidi="fa-IR"/>
        </w:rPr>
        <w:t xml:space="preserve"> عن إبراهيم (</w:t>
      </w:r>
      <w:r w:rsidR="00B21E82" w:rsidRPr="00B21E82">
        <w:rPr>
          <w:rStyle w:val="libAlaemChar"/>
          <w:rtl/>
        </w:rPr>
        <w:t>رضي‌الله‌عنه</w:t>
      </w:r>
      <w:r>
        <w:rPr>
          <w:rtl/>
          <w:lang w:bidi="fa-IR"/>
        </w:rPr>
        <w:t xml:space="preserve">) قال : ما بكت السّماء منذ كانت الدنيا </w:t>
      </w:r>
      <w:r w:rsidR="0087599F">
        <w:rPr>
          <w:rtl/>
          <w:lang w:bidi="fa-IR"/>
        </w:rPr>
        <w:t>إلّا</w:t>
      </w:r>
      <w:r>
        <w:rPr>
          <w:rtl/>
          <w:lang w:bidi="fa-IR"/>
        </w:rPr>
        <w:t xml:space="preserve"> على اثنين . قيل لعُبيد : أليس السّماء والأرض تبكي على المؤمن ؟ قال : ذاك مقامه</w:t>
      </w:r>
      <w:r w:rsidR="004C397E">
        <w:rPr>
          <w:rtl/>
          <w:lang w:bidi="fa-IR"/>
        </w:rPr>
        <w:t>،</w:t>
      </w:r>
      <w:r>
        <w:rPr>
          <w:rtl/>
          <w:lang w:bidi="fa-IR"/>
        </w:rPr>
        <w:t xml:space="preserve"> وحيث يصعد عمله . قال : وتدري ما بكاء السّماء ؟ قال : لا . قال : تحمرّ وتصير وردة كالدهان ؛ إنّ يحيى بن زكريا (</w:t>
      </w:r>
      <w:r w:rsidR="008C2F53" w:rsidRPr="008C2F53">
        <w:rPr>
          <w:rStyle w:val="libAlaemChar"/>
          <w:rtl/>
        </w:rPr>
        <w:t>عليه‌السلام</w:t>
      </w:r>
      <w:r>
        <w:rPr>
          <w:rtl/>
          <w:lang w:bidi="fa-IR"/>
        </w:rPr>
        <w:t xml:space="preserve">) </w:t>
      </w:r>
      <w:r w:rsidR="0087599F">
        <w:rPr>
          <w:rtl/>
          <w:lang w:bidi="fa-IR"/>
        </w:rPr>
        <w:t>لمـَّا</w:t>
      </w:r>
      <w:r>
        <w:rPr>
          <w:rtl/>
          <w:lang w:bidi="fa-IR"/>
        </w:rPr>
        <w:t xml:space="preserve"> قُتِلَ أحمرّت السّماء وقطرت دماً</w:t>
      </w:r>
      <w:r w:rsidR="004C397E">
        <w:rPr>
          <w:rtl/>
          <w:lang w:bidi="fa-IR"/>
        </w:rPr>
        <w:t>،</w:t>
      </w:r>
      <w:r>
        <w:rPr>
          <w:rtl/>
          <w:lang w:bidi="fa-IR"/>
        </w:rPr>
        <w:t xml:space="preserve"> وإنّ حُسين بن علي (</w:t>
      </w:r>
      <w:r w:rsidR="008C2F53" w:rsidRPr="008C2F53">
        <w:rPr>
          <w:rStyle w:val="libAlaemChar"/>
          <w:rtl/>
        </w:rPr>
        <w:t>عليه‌السلام</w:t>
      </w:r>
      <w:r>
        <w:rPr>
          <w:rtl/>
          <w:lang w:bidi="fa-IR"/>
        </w:rPr>
        <w:t>) يوم قُتِلَ أحمرّت السّماء</w:t>
      </w:r>
      <w:r w:rsidRPr="008C2F53">
        <w:rPr>
          <w:rStyle w:val="libFootnotenumChar"/>
          <w:rtl/>
        </w:rPr>
        <w:t>(2)</w:t>
      </w:r>
      <w:r w:rsidR="007920B3">
        <w:rPr>
          <w:rtl/>
          <w:lang w:bidi="fa-IR"/>
        </w:rPr>
        <w:t>.</w:t>
      </w:r>
    </w:p>
    <w:p w:rsidR="007920B3" w:rsidRDefault="00903D5C" w:rsidP="00903D5C">
      <w:pPr>
        <w:pStyle w:val="libNormal"/>
        <w:rPr>
          <w:rtl/>
          <w:lang w:bidi="fa-IR"/>
        </w:rPr>
      </w:pPr>
      <w:r>
        <w:rPr>
          <w:rtl/>
          <w:lang w:bidi="fa-IR"/>
        </w:rPr>
        <w:t>وقال ابن كثير : وقال ابن أبي حاتم : حدّثنا علي بن الحُسين</w:t>
      </w:r>
      <w:r w:rsidR="004C397E">
        <w:rPr>
          <w:rtl/>
          <w:lang w:bidi="fa-IR"/>
        </w:rPr>
        <w:t>،</w:t>
      </w:r>
      <w:r>
        <w:rPr>
          <w:rtl/>
          <w:lang w:bidi="fa-IR"/>
        </w:rPr>
        <w:t xml:space="preserve"> حدّثنا عبد السّلام بن عاصم</w:t>
      </w:r>
      <w:r w:rsidR="004C397E">
        <w:rPr>
          <w:rtl/>
          <w:lang w:bidi="fa-IR"/>
        </w:rPr>
        <w:t>،</w:t>
      </w:r>
      <w:r>
        <w:rPr>
          <w:rtl/>
          <w:lang w:bidi="fa-IR"/>
        </w:rPr>
        <w:t xml:space="preserve"> حدّثنا إسحاق بن إسماعيل</w:t>
      </w:r>
      <w:r w:rsidR="004C397E">
        <w:rPr>
          <w:rtl/>
          <w:lang w:bidi="fa-IR"/>
        </w:rPr>
        <w:t>،</w:t>
      </w:r>
      <w:r>
        <w:rPr>
          <w:rtl/>
          <w:lang w:bidi="fa-IR"/>
        </w:rPr>
        <w:t xml:space="preserve"> حدّثنا المستورد ابن سابق</w:t>
      </w:r>
      <w:r w:rsidR="004C397E">
        <w:rPr>
          <w:rtl/>
          <w:lang w:bidi="fa-IR"/>
        </w:rPr>
        <w:t>،</w:t>
      </w:r>
      <w:r>
        <w:rPr>
          <w:rtl/>
          <w:lang w:bidi="fa-IR"/>
        </w:rPr>
        <w:t xml:space="preserve"> عن عُبيد المكتب</w:t>
      </w:r>
      <w:r w:rsidR="004C397E">
        <w:rPr>
          <w:rtl/>
          <w:lang w:bidi="fa-IR"/>
        </w:rPr>
        <w:t>،</w:t>
      </w:r>
      <w:r>
        <w:rPr>
          <w:rtl/>
          <w:lang w:bidi="fa-IR"/>
        </w:rPr>
        <w:t xml:space="preserve"> عن إبراهيم قال : ما بكت السّماء منذ كانت الدنيا </w:t>
      </w:r>
      <w:r w:rsidR="0087599F">
        <w:rPr>
          <w:rtl/>
          <w:lang w:bidi="fa-IR"/>
        </w:rPr>
        <w:t>إلّا</w:t>
      </w:r>
      <w:r>
        <w:rPr>
          <w:rtl/>
          <w:lang w:bidi="fa-IR"/>
        </w:rPr>
        <w:t xml:space="preserve"> على اثنين . قلت لعُبيد : أليس السّماء والأرض تبكي على المؤمن ؟ قال : ذاك مقامه حيث يصعد عمله . قال : وتدري ما بكاء السّماء ؟ قلتُ : لا</w:t>
      </w:r>
      <w:r w:rsidR="007920B3">
        <w:rPr>
          <w:rtl/>
          <w:lang w:bidi="fa-IR"/>
        </w:rPr>
        <w:t>.</w:t>
      </w:r>
    </w:p>
    <w:p w:rsidR="00903D5C" w:rsidRDefault="008C2F53" w:rsidP="008C2F53">
      <w:pPr>
        <w:pStyle w:val="libLine"/>
        <w:rPr>
          <w:lang w:bidi="fa-IR"/>
        </w:rPr>
      </w:pPr>
      <w:r>
        <w:rPr>
          <w:rtl/>
          <w:lang w:bidi="fa-IR"/>
        </w:rPr>
        <w:t>____________________</w:t>
      </w:r>
    </w:p>
    <w:p w:rsidR="007920B3" w:rsidRDefault="00903D5C" w:rsidP="0087599F">
      <w:pPr>
        <w:pStyle w:val="libFootnote0"/>
        <w:rPr>
          <w:rtl/>
          <w:lang w:bidi="fa-IR"/>
        </w:rPr>
      </w:pPr>
      <w:r w:rsidRPr="0087599F">
        <w:rPr>
          <w:rtl/>
        </w:rPr>
        <w:t>(1)</w:t>
      </w:r>
      <w:r>
        <w:rPr>
          <w:rtl/>
          <w:lang w:bidi="fa-IR"/>
        </w:rPr>
        <w:t xml:space="preserve"> تذكر الخواصّ </w:t>
      </w:r>
      <w:r w:rsidR="008C2F53">
        <w:rPr>
          <w:rtl/>
          <w:lang w:bidi="fa-IR"/>
        </w:rPr>
        <w:t>-</w:t>
      </w:r>
      <w:r>
        <w:rPr>
          <w:rtl/>
          <w:lang w:bidi="fa-IR"/>
        </w:rPr>
        <w:t xml:space="preserve"> سبط ابن الجوزي / 246</w:t>
      </w:r>
      <w:r w:rsidR="004C397E">
        <w:rPr>
          <w:rtl/>
          <w:lang w:bidi="fa-IR"/>
        </w:rPr>
        <w:t>،</w:t>
      </w:r>
      <w:r>
        <w:rPr>
          <w:rtl/>
          <w:lang w:bidi="fa-IR"/>
        </w:rPr>
        <w:t xml:space="preserve"> ط منشورات دار الشريف الرضي</w:t>
      </w:r>
      <w:r w:rsidR="004C397E">
        <w:rPr>
          <w:rtl/>
          <w:lang w:bidi="fa-IR"/>
        </w:rPr>
        <w:t>،</w:t>
      </w:r>
      <w:r>
        <w:rPr>
          <w:rtl/>
          <w:lang w:bidi="fa-IR"/>
        </w:rPr>
        <w:t xml:space="preserve"> نظم درر السّمطين </w:t>
      </w:r>
      <w:r w:rsidR="008C2F53">
        <w:rPr>
          <w:rtl/>
          <w:lang w:bidi="fa-IR"/>
        </w:rPr>
        <w:t>-</w:t>
      </w:r>
      <w:r>
        <w:rPr>
          <w:rtl/>
          <w:lang w:bidi="fa-IR"/>
        </w:rPr>
        <w:t xml:space="preserve"> الزّرندي الحنفي / 222</w:t>
      </w:r>
      <w:r w:rsidR="007920B3">
        <w:rPr>
          <w:rtl/>
          <w:lang w:bidi="fa-IR"/>
        </w:rPr>
        <w:t>.</w:t>
      </w:r>
    </w:p>
    <w:p w:rsidR="007920B3" w:rsidRDefault="00903D5C" w:rsidP="0087599F">
      <w:pPr>
        <w:pStyle w:val="libFootnote0"/>
        <w:rPr>
          <w:rtl/>
          <w:lang w:bidi="fa-IR"/>
        </w:rPr>
      </w:pPr>
      <w:r w:rsidRPr="0087599F">
        <w:rPr>
          <w:rtl/>
        </w:rPr>
        <w:t>(2)</w:t>
      </w:r>
      <w:r>
        <w:rPr>
          <w:rtl/>
          <w:lang w:bidi="fa-IR"/>
        </w:rPr>
        <w:t xml:space="preserve"> تفسير الدر المنثور 6 / 31</w:t>
      </w:r>
      <w:r w:rsidR="004C397E">
        <w:rPr>
          <w:rtl/>
          <w:lang w:bidi="fa-IR"/>
        </w:rPr>
        <w:t>،</w:t>
      </w:r>
      <w:r>
        <w:rPr>
          <w:rtl/>
          <w:lang w:bidi="fa-IR"/>
        </w:rPr>
        <w:t xml:space="preserve"> وفي ط 5 / 748</w:t>
      </w:r>
      <w:r w:rsidR="004C397E">
        <w:rPr>
          <w:rtl/>
          <w:lang w:bidi="fa-IR"/>
        </w:rPr>
        <w:t>،</w:t>
      </w:r>
      <w:r>
        <w:rPr>
          <w:rtl/>
          <w:lang w:bidi="fa-IR"/>
        </w:rPr>
        <w:t xml:space="preserve"> تفسير ابن كثير 4 / 154</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قال : تحمرّ وتصير وردة كالدهان</w:t>
      </w:r>
      <w:r w:rsidR="004C397E">
        <w:rPr>
          <w:rtl/>
          <w:lang w:bidi="fa-IR"/>
        </w:rPr>
        <w:t>،</w:t>
      </w:r>
      <w:r>
        <w:rPr>
          <w:rtl/>
          <w:lang w:bidi="fa-IR"/>
        </w:rPr>
        <w:t xml:space="preserve"> إنّ يحيى بن زكريا (عليه الصلاة والسّلام) </w:t>
      </w:r>
      <w:r w:rsidR="0087599F">
        <w:rPr>
          <w:rtl/>
          <w:lang w:bidi="fa-IR"/>
        </w:rPr>
        <w:t>لمـَّا</w:t>
      </w:r>
      <w:r>
        <w:rPr>
          <w:rtl/>
          <w:lang w:bidi="fa-IR"/>
        </w:rPr>
        <w:t xml:space="preserve"> قُتِلَ احمرَّت السّماء وقطرت دماً</w:t>
      </w:r>
      <w:r w:rsidR="004C397E">
        <w:rPr>
          <w:rtl/>
          <w:lang w:bidi="fa-IR"/>
        </w:rPr>
        <w:t>،</w:t>
      </w:r>
      <w:r>
        <w:rPr>
          <w:rtl/>
          <w:lang w:bidi="fa-IR"/>
        </w:rPr>
        <w:t xml:space="preserve"> وإنّ الحُسين بن علي (</w:t>
      </w:r>
      <w:r w:rsidR="008C2F53" w:rsidRPr="008C2F53">
        <w:rPr>
          <w:rStyle w:val="libAlaemChar"/>
          <w:rtl/>
        </w:rPr>
        <w:t>عليه‌السلام</w:t>
      </w:r>
      <w:r>
        <w:rPr>
          <w:rtl/>
          <w:lang w:bidi="fa-IR"/>
        </w:rPr>
        <w:t xml:space="preserve">) </w:t>
      </w:r>
      <w:r w:rsidR="0087599F">
        <w:rPr>
          <w:rtl/>
          <w:lang w:bidi="fa-IR"/>
        </w:rPr>
        <w:t>لمـَّا</w:t>
      </w:r>
      <w:r>
        <w:rPr>
          <w:rtl/>
          <w:lang w:bidi="fa-IR"/>
        </w:rPr>
        <w:t xml:space="preserve"> قُتِلَ احمرّت السّماء</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وحدّثنا علي بن الحُسين</w:t>
      </w:r>
      <w:r w:rsidR="004C397E">
        <w:rPr>
          <w:rtl/>
          <w:lang w:bidi="fa-IR"/>
        </w:rPr>
        <w:t>،</w:t>
      </w:r>
      <w:r>
        <w:rPr>
          <w:rtl/>
          <w:lang w:bidi="fa-IR"/>
        </w:rPr>
        <w:t xml:space="preserve"> حدّثنا أبو غسان </w:t>
      </w:r>
      <w:r w:rsidR="008C2F53">
        <w:rPr>
          <w:rtl/>
          <w:lang w:bidi="fa-IR"/>
        </w:rPr>
        <w:t>م</w:t>
      </w:r>
      <w:r>
        <w:rPr>
          <w:rtl/>
          <w:lang w:bidi="fa-IR"/>
        </w:rPr>
        <w:t>حمّد بن عمر وزنيج</w:t>
      </w:r>
      <w:r w:rsidR="004C397E">
        <w:rPr>
          <w:rtl/>
          <w:lang w:bidi="fa-IR"/>
        </w:rPr>
        <w:t>،</w:t>
      </w:r>
      <w:r>
        <w:rPr>
          <w:rtl/>
          <w:lang w:bidi="fa-IR"/>
        </w:rPr>
        <w:t xml:space="preserve"> حدّثنا جرير</w:t>
      </w:r>
      <w:r w:rsidR="004C397E">
        <w:rPr>
          <w:rtl/>
          <w:lang w:bidi="fa-IR"/>
        </w:rPr>
        <w:t>،</w:t>
      </w:r>
      <w:r>
        <w:rPr>
          <w:rtl/>
          <w:lang w:bidi="fa-IR"/>
        </w:rPr>
        <w:t xml:space="preserve"> عن يزيد بن أبي زياد قال : </w:t>
      </w:r>
      <w:r w:rsidR="0087599F">
        <w:rPr>
          <w:rtl/>
          <w:lang w:bidi="fa-IR"/>
        </w:rPr>
        <w:t>لمـَّا</w:t>
      </w:r>
      <w:r>
        <w:rPr>
          <w:rtl/>
          <w:lang w:bidi="fa-IR"/>
        </w:rPr>
        <w:t xml:space="preserve"> قُتل الحُسين بن علي (</w:t>
      </w:r>
      <w:r w:rsidR="008C2F53" w:rsidRPr="008C2F53">
        <w:rPr>
          <w:rStyle w:val="libAlaemChar"/>
          <w:rtl/>
        </w:rPr>
        <w:t>عليه‌السلام</w:t>
      </w:r>
      <w:r>
        <w:rPr>
          <w:rtl/>
          <w:lang w:bidi="fa-IR"/>
        </w:rPr>
        <w:t>) أحمرَّت آفاق السّماء أربعة أشهر . قال يزيد : واحمرارها بكاؤها . وهكذا قال السّدي في الكبير</w:t>
      </w:r>
      <w:r w:rsidR="004C397E">
        <w:rPr>
          <w:rtl/>
          <w:lang w:bidi="fa-IR"/>
        </w:rPr>
        <w:t>،</w:t>
      </w:r>
      <w:r>
        <w:rPr>
          <w:rtl/>
          <w:lang w:bidi="fa-IR"/>
        </w:rPr>
        <w:t xml:space="preserve"> وقال عطاء الخراساني : بكاؤها أنْ تحمرّ أطرافها</w:t>
      </w:r>
      <w:r w:rsidRPr="008C2F53">
        <w:rPr>
          <w:rStyle w:val="libFootnotenumChar"/>
          <w:rtl/>
        </w:rPr>
        <w:t>(2)</w:t>
      </w:r>
      <w:r w:rsidR="007920B3">
        <w:rPr>
          <w:rtl/>
          <w:lang w:bidi="fa-IR"/>
        </w:rPr>
        <w:t>.</w:t>
      </w:r>
    </w:p>
    <w:p w:rsidR="007920B3" w:rsidRDefault="00903D5C" w:rsidP="00903D5C">
      <w:pPr>
        <w:pStyle w:val="libNormal"/>
        <w:rPr>
          <w:rtl/>
          <w:lang w:bidi="fa-IR"/>
        </w:rPr>
      </w:pPr>
      <w:r>
        <w:rPr>
          <w:rtl/>
          <w:lang w:bidi="fa-IR"/>
        </w:rPr>
        <w:t xml:space="preserve">روى الأسفراييني : وعن الأسعد بن قيس : </w:t>
      </w:r>
      <w:r w:rsidR="0087599F">
        <w:rPr>
          <w:rtl/>
          <w:lang w:bidi="fa-IR"/>
        </w:rPr>
        <w:t>لمـَّا</w:t>
      </w:r>
      <w:r>
        <w:rPr>
          <w:rtl/>
          <w:lang w:bidi="fa-IR"/>
        </w:rPr>
        <w:t xml:space="preserve"> قُتِلَ الحُسين (</w:t>
      </w:r>
      <w:r w:rsidR="008C2F53" w:rsidRPr="008C2F53">
        <w:rPr>
          <w:rStyle w:val="libAlaemChar"/>
          <w:rtl/>
        </w:rPr>
        <w:t>عليه‌السلام</w:t>
      </w:r>
      <w:r>
        <w:rPr>
          <w:rtl/>
          <w:lang w:bidi="fa-IR"/>
        </w:rPr>
        <w:t>) ارتفعت حُمرةٌ من المشرق وحُمرةٌ من المغرب فكانتا تلتفيان في كبد السّماء</w:t>
      </w:r>
      <w:r w:rsidRPr="008C2F53">
        <w:rPr>
          <w:rStyle w:val="libFootnotenumChar"/>
          <w:rtl/>
        </w:rPr>
        <w:t>(3)</w:t>
      </w:r>
      <w:r w:rsidR="007920B3">
        <w:rPr>
          <w:rtl/>
          <w:lang w:bidi="fa-IR"/>
        </w:rPr>
        <w:t>.</w:t>
      </w:r>
    </w:p>
    <w:p w:rsidR="00903D5C" w:rsidRDefault="00903D5C" w:rsidP="0087599F">
      <w:pPr>
        <w:pStyle w:val="libBold1"/>
        <w:rPr>
          <w:lang w:bidi="fa-IR"/>
        </w:rPr>
      </w:pPr>
      <w:r>
        <w:rPr>
          <w:rtl/>
          <w:lang w:bidi="fa-IR"/>
        </w:rPr>
        <w:t>ما عُرفت حُمرةُ السّماء حتّى رمى الإما</w:t>
      </w:r>
      <w:r w:rsidR="008C2F53">
        <w:rPr>
          <w:rtl/>
          <w:lang w:bidi="fa-IR"/>
        </w:rPr>
        <w:t>م</w:t>
      </w:r>
      <w:r>
        <w:rPr>
          <w:rtl/>
          <w:lang w:bidi="fa-IR"/>
        </w:rPr>
        <w:t xml:space="preserve"> الحُسين (</w:t>
      </w:r>
      <w:r w:rsidR="008C2F53" w:rsidRPr="008C2F53">
        <w:rPr>
          <w:rStyle w:val="libAlaemChar"/>
          <w:rtl/>
        </w:rPr>
        <w:t>عليه‌السلام</w:t>
      </w:r>
      <w:r>
        <w:rPr>
          <w:rtl/>
          <w:lang w:bidi="fa-IR"/>
        </w:rPr>
        <w:t>) بدمه إليها</w:t>
      </w:r>
    </w:p>
    <w:p w:rsidR="007920B3" w:rsidRDefault="00903D5C" w:rsidP="00903D5C">
      <w:pPr>
        <w:pStyle w:val="libNormal"/>
        <w:rPr>
          <w:rtl/>
          <w:lang w:bidi="fa-IR"/>
        </w:rPr>
      </w:pPr>
      <w:r>
        <w:rPr>
          <w:rtl/>
          <w:lang w:bidi="fa-IR"/>
        </w:rPr>
        <w:t>وفي مقتل الخوارزمي قال : ثم جعل يقاتل حتّى أصابته اثنان وسبعين جراحة</w:t>
      </w:r>
      <w:r w:rsidR="004C397E">
        <w:rPr>
          <w:rtl/>
          <w:lang w:bidi="fa-IR"/>
        </w:rPr>
        <w:t>،</w:t>
      </w:r>
      <w:r>
        <w:rPr>
          <w:rtl/>
          <w:lang w:bidi="fa-IR"/>
        </w:rPr>
        <w:t xml:space="preserve"> فوقف يستريح وقد ضعف عن القتال</w:t>
      </w:r>
      <w:r w:rsidR="004C397E">
        <w:rPr>
          <w:rtl/>
          <w:lang w:bidi="fa-IR"/>
        </w:rPr>
        <w:t>،</w:t>
      </w:r>
      <w:r>
        <w:rPr>
          <w:rtl/>
          <w:lang w:bidi="fa-IR"/>
        </w:rPr>
        <w:t xml:space="preserve"> فبينما هو واقف إذا أتاه حجرٌ فوقع على جبهته</w:t>
      </w:r>
      <w:r w:rsidR="004C397E">
        <w:rPr>
          <w:rtl/>
          <w:lang w:bidi="fa-IR"/>
        </w:rPr>
        <w:t>،</w:t>
      </w:r>
      <w:r>
        <w:rPr>
          <w:rtl/>
          <w:lang w:bidi="fa-IR"/>
        </w:rPr>
        <w:t xml:space="preserve"> فسالت الدّماء من جبهته</w:t>
      </w:r>
      <w:r w:rsidR="004C397E">
        <w:rPr>
          <w:rtl/>
          <w:lang w:bidi="fa-IR"/>
        </w:rPr>
        <w:t>،</w:t>
      </w:r>
      <w:r>
        <w:rPr>
          <w:rtl/>
          <w:lang w:bidi="fa-IR"/>
        </w:rPr>
        <w:t xml:space="preserve"> فأخذ الثوب ليمسحَ عن جبهته فأتاه سهمٌ </w:t>
      </w:r>
      <w:r w:rsidR="008C2F53">
        <w:rPr>
          <w:rtl/>
          <w:lang w:bidi="fa-IR"/>
        </w:rPr>
        <w:t>م</w:t>
      </w:r>
      <w:r>
        <w:rPr>
          <w:rtl/>
          <w:lang w:bidi="fa-IR"/>
        </w:rPr>
        <w:t>حدّدٌ مسمومٌ له ثلاثُ شعبٍ فوقع في قلبه</w:t>
      </w:r>
      <w:r w:rsidR="004C397E">
        <w:rPr>
          <w:rtl/>
          <w:lang w:bidi="fa-IR"/>
        </w:rPr>
        <w:t>،</w:t>
      </w:r>
      <w:r>
        <w:rPr>
          <w:rtl/>
          <w:lang w:bidi="fa-IR"/>
        </w:rPr>
        <w:t xml:space="preserve"> فقال الحُسين (</w:t>
      </w:r>
      <w:r w:rsidR="008C2F53" w:rsidRPr="008C2F53">
        <w:rPr>
          <w:rStyle w:val="libAlaemChar"/>
          <w:rtl/>
        </w:rPr>
        <w:t>عليه‌السلام</w:t>
      </w:r>
      <w:r>
        <w:rPr>
          <w:rtl/>
          <w:lang w:bidi="fa-IR"/>
        </w:rPr>
        <w:t>) : (( بسم الله وبالله</w:t>
      </w:r>
      <w:r w:rsidR="004C397E">
        <w:rPr>
          <w:rtl/>
          <w:lang w:bidi="fa-IR"/>
        </w:rPr>
        <w:t>،</w:t>
      </w:r>
      <w:r>
        <w:rPr>
          <w:rtl/>
          <w:lang w:bidi="fa-IR"/>
        </w:rPr>
        <w:t xml:space="preserve"> وعلى ملّة رسول الله ))</w:t>
      </w:r>
      <w:r w:rsidR="007920B3">
        <w:rPr>
          <w:rtl/>
          <w:lang w:bidi="fa-IR"/>
        </w:rPr>
        <w:t>.</w:t>
      </w:r>
    </w:p>
    <w:p w:rsidR="00903D5C" w:rsidRDefault="008C2F53" w:rsidP="008C2F53">
      <w:pPr>
        <w:pStyle w:val="libLine"/>
        <w:rPr>
          <w:lang w:bidi="fa-IR"/>
        </w:rPr>
      </w:pPr>
      <w:r>
        <w:rPr>
          <w:rtl/>
          <w:lang w:bidi="fa-IR"/>
        </w:rPr>
        <w:t>____________________</w:t>
      </w:r>
    </w:p>
    <w:p w:rsidR="007920B3" w:rsidRDefault="00903D5C" w:rsidP="0087599F">
      <w:pPr>
        <w:pStyle w:val="libFootnote0"/>
        <w:rPr>
          <w:rtl/>
          <w:lang w:bidi="fa-IR"/>
        </w:rPr>
      </w:pPr>
      <w:r w:rsidRPr="0087599F">
        <w:rPr>
          <w:rtl/>
        </w:rPr>
        <w:t>(1)</w:t>
      </w:r>
      <w:r>
        <w:rPr>
          <w:rtl/>
          <w:lang w:bidi="fa-IR"/>
        </w:rPr>
        <w:t xml:space="preserve"> تفسير ابن كثير 4 / 154</w:t>
      </w:r>
      <w:r w:rsidR="007920B3">
        <w:rPr>
          <w:rtl/>
          <w:lang w:bidi="fa-IR"/>
        </w:rPr>
        <w:t>.</w:t>
      </w:r>
    </w:p>
    <w:p w:rsidR="007920B3" w:rsidRDefault="00903D5C" w:rsidP="0087599F">
      <w:pPr>
        <w:pStyle w:val="libFootnote0"/>
        <w:rPr>
          <w:rtl/>
          <w:lang w:bidi="fa-IR"/>
        </w:rPr>
      </w:pPr>
      <w:r w:rsidRPr="0087599F">
        <w:rPr>
          <w:rtl/>
        </w:rPr>
        <w:t>(2)</w:t>
      </w:r>
      <w:r>
        <w:rPr>
          <w:rtl/>
          <w:lang w:bidi="fa-IR"/>
        </w:rPr>
        <w:t xml:space="preserve"> المصدر نفسه</w:t>
      </w:r>
      <w:r w:rsidR="004C397E">
        <w:rPr>
          <w:rtl/>
          <w:lang w:bidi="fa-IR"/>
        </w:rPr>
        <w:t>،</w:t>
      </w:r>
      <w:r>
        <w:rPr>
          <w:rtl/>
          <w:lang w:bidi="fa-IR"/>
        </w:rPr>
        <w:t xml:space="preserve"> تفسير القرطبي 16 / 141</w:t>
      </w:r>
      <w:r w:rsidR="004C397E">
        <w:rPr>
          <w:rtl/>
          <w:lang w:bidi="fa-IR"/>
        </w:rPr>
        <w:t>،</w:t>
      </w:r>
      <w:r>
        <w:rPr>
          <w:rtl/>
          <w:lang w:bidi="fa-IR"/>
        </w:rPr>
        <w:t xml:space="preserve"> تفسير الدرّ المنثور 6 / 31</w:t>
      </w:r>
      <w:r w:rsidR="004C397E">
        <w:rPr>
          <w:rtl/>
          <w:lang w:bidi="fa-IR"/>
        </w:rPr>
        <w:t>،</w:t>
      </w:r>
      <w:r>
        <w:rPr>
          <w:rtl/>
          <w:lang w:bidi="fa-IR"/>
        </w:rPr>
        <w:t xml:space="preserve"> وفي ط 5 / 749 قال : أخرج ابن أبي حاتم (أي الرواية عن يزيد بن زياد)</w:t>
      </w:r>
      <w:r w:rsidR="007920B3">
        <w:rPr>
          <w:rtl/>
          <w:lang w:bidi="fa-IR"/>
        </w:rPr>
        <w:t>.</w:t>
      </w:r>
    </w:p>
    <w:p w:rsidR="007920B3" w:rsidRDefault="00903D5C" w:rsidP="0087599F">
      <w:pPr>
        <w:pStyle w:val="libFootnote0"/>
        <w:rPr>
          <w:rtl/>
          <w:lang w:bidi="fa-IR"/>
        </w:rPr>
      </w:pPr>
      <w:r w:rsidRPr="0087599F">
        <w:rPr>
          <w:rtl/>
        </w:rPr>
        <w:t>(3)</w:t>
      </w:r>
      <w:r>
        <w:rPr>
          <w:rtl/>
          <w:lang w:bidi="fa-IR"/>
        </w:rPr>
        <w:t xml:space="preserve"> نور العين في مشهد الحُسين (</w:t>
      </w:r>
      <w:r w:rsidR="008C2F53" w:rsidRPr="0087599F">
        <w:rPr>
          <w:rStyle w:val="libFootnoteAlaemChar"/>
          <w:rtl/>
        </w:rPr>
        <w:t>عليه‌السلام</w:t>
      </w:r>
      <w:r>
        <w:rPr>
          <w:rtl/>
          <w:lang w:bidi="fa-IR"/>
        </w:rPr>
        <w:t xml:space="preserve">) </w:t>
      </w:r>
      <w:r w:rsidR="008C2F53">
        <w:rPr>
          <w:rtl/>
          <w:lang w:bidi="fa-IR"/>
        </w:rPr>
        <w:t>-</w:t>
      </w:r>
      <w:r>
        <w:rPr>
          <w:rtl/>
          <w:lang w:bidi="fa-IR"/>
        </w:rPr>
        <w:t xml:space="preserve"> أبو إسحاق الأسفراييني / 76</w:t>
      </w:r>
      <w:r w:rsidR="004C397E">
        <w:rPr>
          <w:rtl/>
          <w:lang w:bidi="fa-IR"/>
        </w:rPr>
        <w:t>،</w:t>
      </w:r>
      <w:r>
        <w:rPr>
          <w:rtl/>
          <w:lang w:bidi="fa-IR"/>
        </w:rPr>
        <w:t xml:space="preserve"> وفي ط ص 65</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87599F">
      <w:pPr>
        <w:pStyle w:val="libNormal"/>
        <w:rPr>
          <w:rtl/>
          <w:lang w:bidi="fa-IR"/>
        </w:rPr>
      </w:pPr>
      <w:r>
        <w:rPr>
          <w:rtl/>
          <w:lang w:bidi="fa-IR"/>
        </w:rPr>
        <w:lastRenderedPageBreak/>
        <w:t>ورفع رأسه إلى السّماء وقال : (( إلهي</w:t>
      </w:r>
      <w:r w:rsidR="004C397E">
        <w:rPr>
          <w:rtl/>
          <w:lang w:bidi="fa-IR"/>
        </w:rPr>
        <w:t>،</w:t>
      </w:r>
      <w:r>
        <w:rPr>
          <w:rtl/>
          <w:lang w:bidi="fa-IR"/>
        </w:rPr>
        <w:t xml:space="preserve"> إنّك تعل</w:t>
      </w:r>
      <w:r w:rsidR="008C2F53">
        <w:rPr>
          <w:rtl/>
          <w:lang w:bidi="fa-IR"/>
        </w:rPr>
        <w:t>م</w:t>
      </w:r>
      <w:r w:rsidR="00300A34">
        <w:rPr>
          <w:rtl/>
          <w:lang w:bidi="fa-IR"/>
        </w:rPr>
        <w:t>-</w:t>
      </w:r>
      <w:r>
        <w:rPr>
          <w:rtl/>
          <w:lang w:bidi="fa-IR"/>
        </w:rPr>
        <w:t xml:space="preserve"> أنّهم يقتلون رجلاً ليس على وجه الأرض ابن نبيٍّ غيره )) . ثمّ أخذ السّهم وأخرجه من وراء ظهره</w:t>
      </w:r>
      <w:r w:rsidR="004C397E">
        <w:rPr>
          <w:rtl/>
          <w:lang w:bidi="fa-IR"/>
        </w:rPr>
        <w:t>،</w:t>
      </w:r>
      <w:r>
        <w:rPr>
          <w:rtl/>
          <w:lang w:bidi="fa-IR"/>
        </w:rPr>
        <w:t xml:space="preserve"> فانبعث الدّم كالميزاب</w:t>
      </w:r>
      <w:r w:rsidR="004C397E">
        <w:rPr>
          <w:rtl/>
          <w:lang w:bidi="fa-IR"/>
        </w:rPr>
        <w:t>،</w:t>
      </w:r>
      <w:r>
        <w:rPr>
          <w:rtl/>
          <w:lang w:bidi="fa-IR"/>
        </w:rPr>
        <w:t xml:space="preserve"> فوضع يده على الجرح</w:t>
      </w:r>
      <w:r w:rsidR="004C397E">
        <w:rPr>
          <w:rtl/>
          <w:lang w:bidi="fa-IR"/>
        </w:rPr>
        <w:t>،</w:t>
      </w:r>
      <w:r>
        <w:rPr>
          <w:rtl/>
          <w:lang w:bidi="fa-IR"/>
        </w:rPr>
        <w:t xml:space="preserve"> ف</w:t>
      </w:r>
      <w:r w:rsidR="0087599F">
        <w:rPr>
          <w:rtl/>
          <w:lang w:bidi="fa-IR"/>
        </w:rPr>
        <w:t>لمـَّا</w:t>
      </w:r>
      <w:r>
        <w:rPr>
          <w:rtl/>
          <w:lang w:bidi="fa-IR"/>
        </w:rPr>
        <w:t xml:space="preserve"> امتلأت دماً رمى بها إلى السّماء</w:t>
      </w:r>
      <w:r w:rsidR="004C397E">
        <w:rPr>
          <w:rtl/>
          <w:lang w:bidi="fa-IR"/>
        </w:rPr>
        <w:t>،</w:t>
      </w:r>
      <w:r>
        <w:rPr>
          <w:rtl/>
          <w:lang w:bidi="fa-IR"/>
        </w:rPr>
        <w:t xml:space="preserve"> فما رجع من ذلك قطرة</w:t>
      </w:r>
      <w:r w:rsidR="004C397E">
        <w:rPr>
          <w:rtl/>
          <w:lang w:bidi="fa-IR"/>
        </w:rPr>
        <w:t>،</w:t>
      </w:r>
      <w:r>
        <w:rPr>
          <w:rtl/>
          <w:lang w:bidi="fa-IR"/>
        </w:rPr>
        <w:t xml:space="preserve"> وما عُرِفَت الحُمرةُ في السّماء حتّى رمى الحُسين (</w:t>
      </w:r>
      <w:r w:rsidR="0087599F" w:rsidRPr="008C2F53">
        <w:rPr>
          <w:rStyle w:val="libAlaemChar"/>
          <w:rtl/>
        </w:rPr>
        <w:t>عليه‌السلام</w:t>
      </w:r>
      <w:r>
        <w:rPr>
          <w:rtl/>
          <w:lang w:bidi="fa-IR"/>
        </w:rPr>
        <w:t>) بدمه إلى السّماء</w:t>
      </w:r>
      <w:r w:rsidR="004C397E">
        <w:rPr>
          <w:rtl/>
          <w:lang w:bidi="fa-IR"/>
        </w:rPr>
        <w:t>،</w:t>
      </w:r>
      <w:r>
        <w:rPr>
          <w:rtl/>
          <w:lang w:bidi="fa-IR"/>
        </w:rPr>
        <w:t xml:space="preserve"> ثمّ وضع يده على الجرح ثانياً</w:t>
      </w:r>
      <w:r w:rsidR="004C397E">
        <w:rPr>
          <w:rtl/>
          <w:lang w:bidi="fa-IR"/>
        </w:rPr>
        <w:t>،</w:t>
      </w:r>
      <w:r>
        <w:rPr>
          <w:rtl/>
          <w:lang w:bidi="fa-IR"/>
        </w:rPr>
        <w:t xml:space="preserve"> ف</w:t>
      </w:r>
      <w:r w:rsidR="0087599F">
        <w:rPr>
          <w:rtl/>
          <w:lang w:bidi="fa-IR"/>
        </w:rPr>
        <w:t>لمـَّا</w:t>
      </w:r>
      <w:r>
        <w:rPr>
          <w:rtl/>
          <w:lang w:bidi="fa-IR"/>
        </w:rPr>
        <w:t xml:space="preserve"> امتلأت لطَّخ بها رأسه ولحيته</w:t>
      </w:r>
      <w:r w:rsidR="004C397E">
        <w:rPr>
          <w:rtl/>
          <w:lang w:bidi="fa-IR"/>
        </w:rPr>
        <w:t>،</w:t>
      </w:r>
      <w:r>
        <w:rPr>
          <w:rtl/>
          <w:lang w:bidi="fa-IR"/>
        </w:rPr>
        <w:t xml:space="preserve"> وقال : (( هكذا والله</w:t>
      </w:r>
      <w:r w:rsidR="004C397E">
        <w:rPr>
          <w:rtl/>
          <w:lang w:bidi="fa-IR"/>
        </w:rPr>
        <w:t>،</w:t>
      </w:r>
      <w:r>
        <w:rPr>
          <w:rtl/>
          <w:lang w:bidi="fa-IR"/>
        </w:rPr>
        <w:t xml:space="preserve"> أكون حتّى ألقى جدِّي </w:t>
      </w:r>
      <w:r w:rsidR="008C2F53">
        <w:rPr>
          <w:rtl/>
          <w:lang w:bidi="fa-IR"/>
        </w:rPr>
        <w:t>م</w:t>
      </w:r>
      <w:r>
        <w:rPr>
          <w:rtl/>
          <w:lang w:bidi="fa-IR"/>
        </w:rPr>
        <w:t>حمّد (</w:t>
      </w:r>
      <w:r w:rsidR="00300A34" w:rsidRPr="00300A34">
        <w:rPr>
          <w:rStyle w:val="libAlaemChar"/>
          <w:rtl/>
        </w:rPr>
        <w:t>صلى‌الله‌عليه‌وآله</w:t>
      </w:r>
      <w:r>
        <w:rPr>
          <w:rtl/>
          <w:lang w:bidi="fa-IR"/>
        </w:rPr>
        <w:t>)</w:t>
      </w:r>
      <w:r w:rsidR="004C397E">
        <w:rPr>
          <w:rtl/>
          <w:lang w:bidi="fa-IR"/>
        </w:rPr>
        <w:t>،</w:t>
      </w:r>
      <w:r>
        <w:rPr>
          <w:rtl/>
          <w:lang w:bidi="fa-IR"/>
        </w:rPr>
        <w:t xml:space="preserve"> وأنا مخضوبٌ بدمي وأقول : يا رسول الله</w:t>
      </w:r>
      <w:r w:rsidR="004C397E">
        <w:rPr>
          <w:rtl/>
          <w:lang w:bidi="fa-IR"/>
        </w:rPr>
        <w:t>،</w:t>
      </w:r>
      <w:r>
        <w:rPr>
          <w:rtl/>
          <w:lang w:bidi="fa-IR"/>
        </w:rPr>
        <w:t xml:space="preserve"> قتلني فلان وفلان ))</w:t>
      </w:r>
      <w:r w:rsidRPr="008C2F53">
        <w:rPr>
          <w:rStyle w:val="libFootnotenumChar"/>
          <w:rtl/>
        </w:rPr>
        <w:t>(1)</w:t>
      </w:r>
      <w:r w:rsidR="007920B3">
        <w:rPr>
          <w:rtl/>
          <w:lang w:bidi="fa-IR"/>
        </w:rPr>
        <w:t>.</w:t>
      </w:r>
    </w:p>
    <w:p w:rsidR="00903D5C" w:rsidRDefault="00903D5C" w:rsidP="0087599F">
      <w:pPr>
        <w:pStyle w:val="libBold1"/>
        <w:rPr>
          <w:lang w:bidi="fa-IR"/>
        </w:rPr>
      </w:pPr>
      <w:r>
        <w:rPr>
          <w:rtl/>
          <w:lang w:bidi="fa-IR"/>
        </w:rPr>
        <w:t>كلام عابر مع ابن كثير وأمثاله</w:t>
      </w:r>
    </w:p>
    <w:p w:rsidR="007920B3" w:rsidRDefault="00903D5C" w:rsidP="00903D5C">
      <w:pPr>
        <w:pStyle w:val="libNormal"/>
        <w:rPr>
          <w:rtl/>
          <w:lang w:bidi="fa-IR"/>
        </w:rPr>
      </w:pPr>
      <w:r>
        <w:rPr>
          <w:rtl/>
          <w:lang w:bidi="fa-IR"/>
        </w:rPr>
        <w:t>ذكر ابن كثير بعد نقل روايات بكاء الجنِّ</w:t>
      </w:r>
      <w:r w:rsidR="004C397E">
        <w:rPr>
          <w:rtl/>
          <w:lang w:bidi="fa-IR"/>
        </w:rPr>
        <w:t>،</w:t>
      </w:r>
      <w:r>
        <w:rPr>
          <w:rtl/>
          <w:lang w:bidi="fa-IR"/>
        </w:rPr>
        <w:t xml:space="preserve"> وبكاء السّماء بالدّم</w:t>
      </w:r>
      <w:r w:rsidR="004C397E">
        <w:rPr>
          <w:rtl/>
          <w:lang w:bidi="fa-IR"/>
        </w:rPr>
        <w:t>،</w:t>
      </w:r>
      <w:r>
        <w:rPr>
          <w:rtl/>
          <w:lang w:bidi="fa-IR"/>
        </w:rPr>
        <w:t xml:space="preserve"> وأحمرارها</w:t>
      </w:r>
      <w:r w:rsidR="004C397E">
        <w:rPr>
          <w:rtl/>
          <w:lang w:bidi="fa-IR"/>
        </w:rPr>
        <w:t>،</w:t>
      </w:r>
      <w:r>
        <w:rPr>
          <w:rtl/>
          <w:lang w:bidi="fa-IR"/>
        </w:rPr>
        <w:t xml:space="preserve"> والخسوف</w:t>
      </w:r>
      <w:r w:rsidR="004C397E">
        <w:rPr>
          <w:rtl/>
          <w:lang w:bidi="fa-IR"/>
        </w:rPr>
        <w:t>،</w:t>
      </w:r>
      <w:r>
        <w:rPr>
          <w:rtl/>
          <w:lang w:bidi="fa-IR"/>
        </w:rPr>
        <w:t xml:space="preserve"> وغيره من التغيرات الكونية والأقوال</w:t>
      </w:r>
      <w:r w:rsidR="004C397E">
        <w:rPr>
          <w:rtl/>
          <w:lang w:bidi="fa-IR"/>
        </w:rPr>
        <w:t>،</w:t>
      </w:r>
      <w:r>
        <w:rPr>
          <w:rtl/>
          <w:lang w:bidi="fa-IR"/>
        </w:rPr>
        <w:t xml:space="preserve"> قال : وذكروا أيضاً في مقتل الحُسين (</w:t>
      </w:r>
      <w:r w:rsidR="008C2F53" w:rsidRPr="008C2F53">
        <w:rPr>
          <w:rStyle w:val="libAlaemChar"/>
          <w:rtl/>
        </w:rPr>
        <w:t>عليه‌السلام</w:t>
      </w:r>
      <w:r>
        <w:rPr>
          <w:rtl/>
          <w:lang w:bidi="fa-IR"/>
        </w:rPr>
        <w:t xml:space="preserve">) أنّه ما قُلِبَ حَجرٌ يومئذ </w:t>
      </w:r>
      <w:r w:rsidR="0087599F">
        <w:rPr>
          <w:rtl/>
          <w:lang w:bidi="fa-IR"/>
        </w:rPr>
        <w:t>إلّا</w:t>
      </w:r>
      <w:r>
        <w:rPr>
          <w:rtl/>
          <w:lang w:bidi="fa-IR"/>
        </w:rPr>
        <w:t xml:space="preserve"> وُجِدَ تحته دمٌ عبيطٌ</w:t>
      </w:r>
      <w:r w:rsidR="004C397E">
        <w:rPr>
          <w:rtl/>
          <w:lang w:bidi="fa-IR"/>
        </w:rPr>
        <w:t>،</w:t>
      </w:r>
      <w:r>
        <w:rPr>
          <w:rtl/>
          <w:lang w:bidi="fa-IR"/>
        </w:rPr>
        <w:t xml:space="preserve"> وأنّه كُسِفَت الشمسُ</w:t>
      </w:r>
      <w:r w:rsidR="004C397E">
        <w:rPr>
          <w:rtl/>
          <w:lang w:bidi="fa-IR"/>
        </w:rPr>
        <w:t>،</w:t>
      </w:r>
      <w:r>
        <w:rPr>
          <w:rtl/>
          <w:lang w:bidi="fa-IR"/>
        </w:rPr>
        <w:t xml:space="preserve"> وأحمرَّ الاُفق</w:t>
      </w:r>
      <w:r w:rsidR="004C397E">
        <w:rPr>
          <w:rtl/>
          <w:lang w:bidi="fa-IR"/>
        </w:rPr>
        <w:t>،</w:t>
      </w:r>
      <w:r>
        <w:rPr>
          <w:rtl/>
          <w:lang w:bidi="fa-IR"/>
        </w:rPr>
        <w:t xml:space="preserve"> وسقطت حجارةٌ</w:t>
      </w:r>
      <w:r w:rsidR="004C397E">
        <w:rPr>
          <w:rtl/>
          <w:lang w:bidi="fa-IR"/>
        </w:rPr>
        <w:t>،</w:t>
      </w:r>
      <w:r>
        <w:rPr>
          <w:rtl/>
          <w:lang w:bidi="fa-IR"/>
        </w:rPr>
        <w:t xml:space="preserve"> وفي كلِّ من ذلك نظر</w:t>
      </w:r>
      <w:r w:rsidR="007920B3">
        <w:rPr>
          <w:rtl/>
          <w:lang w:bidi="fa-IR"/>
        </w:rPr>
        <w:t>.</w:t>
      </w:r>
    </w:p>
    <w:p w:rsidR="008C2F53" w:rsidRDefault="00903D5C" w:rsidP="00903D5C">
      <w:pPr>
        <w:pStyle w:val="libNormal"/>
        <w:rPr>
          <w:lang w:bidi="fa-IR"/>
        </w:rPr>
      </w:pPr>
      <w:r>
        <w:rPr>
          <w:rtl/>
          <w:lang w:bidi="fa-IR"/>
        </w:rPr>
        <w:t>والظاهر أنّه من سخف الشيعة وكذبهم ليعظّموا الأمر</w:t>
      </w:r>
      <w:r w:rsidR="004C397E">
        <w:rPr>
          <w:rtl/>
          <w:lang w:bidi="fa-IR"/>
        </w:rPr>
        <w:t>،</w:t>
      </w:r>
      <w:r>
        <w:rPr>
          <w:rtl/>
          <w:lang w:bidi="fa-IR"/>
        </w:rPr>
        <w:t xml:space="preserve"> ولا شكَّ أنّه عظيم</w:t>
      </w:r>
      <w:r w:rsidR="004C397E">
        <w:rPr>
          <w:rtl/>
          <w:lang w:bidi="fa-IR"/>
        </w:rPr>
        <w:t>،</w:t>
      </w:r>
      <w:r>
        <w:rPr>
          <w:rtl/>
          <w:lang w:bidi="fa-IR"/>
        </w:rPr>
        <w:t xml:space="preserve"> ولكن لم يقع هذا الذي اختلقوه وكذبوه</w:t>
      </w:r>
      <w:r w:rsidR="004C397E">
        <w:rPr>
          <w:rtl/>
          <w:lang w:bidi="fa-IR"/>
        </w:rPr>
        <w:t>،</w:t>
      </w:r>
      <w:r>
        <w:rPr>
          <w:rtl/>
          <w:lang w:bidi="fa-IR"/>
        </w:rPr>
        <w:t xml:space="preserve"> وقد وقع ما هو أعظم من قتل الحُسين (</w:t>
      </w:r>
      <w:r w:rsidR="008C2F53" w:rsidRPr="008C2F53">
        <w:rPr>
          <w:rStyle w:val="libAlaemChar"/>
          <w:rtl/>
        </w:rPr>
        <w:t>عليه‌السلام</w:t>
      </w:r>
      <w:r>
        <w:rPr>
          <w:rtl/>
          <w:lang w:bidi="fa-IR"/>
        </w:rPr>
        <w:t>) ولم يقع شيء ممّا ذكروه ؛ فإنّه قد قُتِلَ أبوه علي بن أبي طالب (</w:t>
      </w:r>
      <w:r w:rsidR="008C2F53" w:rsidRPr="008C2F53">
        <w:rPr>
          <w:rStyle w:val="libAlaemChar"/>
          <w:rtl/>
        </w:rPr>
        <w:t>عليه‌السلام</w:t>
      </w:r>
      <w:r>
        <w:rPr>
          <w:rtl/>
          <w:lang w:bidi="fa-IR"/>
        </w:rPr>
        <w:t>) وهو أفضل منه بالإجماع</w:t>
      </w:r>
      <w:r w:rsidR="004C397E">
        <w:rPr>
          <w:rtl/>
          <w:lang w:bidi="fa-IR"/>
        </w:rPr>
        <w:t>،</w:t>
      </w:r>
      <w:r>
        <w:rPr>
          <w:rtl/>
          <w:lang w:bidi="fa-IR"/>
        </w:rPr>
        <w:t xml:space="preserve"> ولم يقع شيء من ذلك</w:t>
      </w:r>
      <w:r w:rsidR="004C397E">
        <w:rPr>
          <w:rtl/>
          <w:lang w:bidi="fa-IR"/>
        </w:rPr>
        <w:t>،</w:t>
      </w:r>
      <w:r>
        <w:rPr>
          <w:rtl/>
          <w:lang w:bidi="fa-IR"/>
        </w:rPr>
        <w:t xml:space="preserve"> وعثمان بن عفّان (</w:t>
      </w:r>
      <w:r w:rsidR="00B21E82" w:rsidRPr="00B21E82">
        <w:rPr>
          <w:rStyle w:val="libAlaemChar"/>
          <w:rtl/>
        </w:rPr>
        <w:t>رضي‌الله‌عنه</w:t>
      </w:r>
      <w:r>
        <w:rPr>
          <w:rtl/>
          <w:lang w:bidi="fa-IR"/>
        </w:rPr>
        <w:t>) قُتِلَ محصوراً مظلوماً</w:t>
      </w:r>
      <w:r w:rsidR="004C397E">
        <w:rPr>
          <w:rtl/>
          <w:lang w:bidi="fa-IR"/>
        </w:rPr>
        <w:t>،</w:t>
      </w:r>
      <w:r>
        <w:rPr>
          <w:rtl/>
          <w:lang w:bidi="fa-IR"/>
        </w:rPr>
        <w:t xml:space="preserve"> ولم يكن شيء من ذلك</w:t>
      </w:r>
      <w:r w:rsidR="004C397E">
        <w:rPr>
          <w:rtl/>
          <w:lang w:bidi="fa-IR"/>
        </w:rPr>
        <w:t>،</w:t>
      </w:r>
      <w:r>
        <w:rPr>
          <w:rtl/>
          <w:lang w:bidi="fa-IR"/>
        </w:rPr>
        <w:t xml:space="preserve"> وعمر بن الخطاب (</w:t>
      </w:r>
      <w:r w:rsidR="00B21E82" w:rsidRPr="00B21E82">
        <w:rPr>
          <w:rStyle w:val="libAlaemChar"/>
          <w:rtl/>
        </w:rPr>
        <w:t>رضي‌الله‌عنه</w:t>
      </w:r>
      <w:r>
        <w:rPr>
          <w:rtl/>
          <w:lang w:bidi="fa-IR"/>
        </w:rPr>
        <w:t>)</w:t>
      </w:r>
    </w:p>
    <w:p w:rsidR="00903D5C" w:rsidRDefault="008C2F53" w:rsidP="008C2F53">
      <w:pPr>
        <w:pStyle w:val="libLine"/>
        <w:rPr>
          <w:lang w:bidi="fa-IR"/>
        </w:rPr>
      </w:pPr>
      <w:r>
        <w:rPr>
          <w:rtl/>
          <w:lang w:bidi="fa-IR"/>
        </w:rPr>
        <w:t>____________________</w:t>
      </w:r>
    </w:p>
    <w:p w:rsidR="007920B3" w:rsidRDefault="00903D5C" w:rsidP="0087599F">
      <w:pPr>
        <w:pStyle w:val="libFootnote0"/>
        <w:rPr>
          <w:rtl/>
          <w:lang w:bidi="fa-IR"/>
        </w:rPr>
      </w:pPr>
      <w:r w:rsidRPr="0087599F">
        <w:rPr>
          <w:rtl/>
        </w:rPr>
        <w:t>(1)</w:t>
      </w:r>
      <w:r>
        <w:rPr>
          <w:rtl/>
          <w:lang w:bidi="fa-IR"/>
        </w:rPr>
        <w:t xml:space="preserve"> مقتل الحُسين (</w:t>
      </w:r>
      <w:r w:rsidR="008C2F53" w:rsidRPr="0087599F">
        <w:rPr>
          <w:rStyle w:val="libFootnoteAlaemChar"/>
          <w:rtl/>
        </w:rPr>
        <w:t>عليه‌السلام</w:t>
      </w:r>
      <w:r>
        <w:rPr>
          <w:rtl/>
          <w:lang w:bidi="fa-IR"/>
        </w:rPr>
        <w:t xml:space="preserve">) </w:t>
      </w:r>
      <w:r w:rsidR="008C2F53">
        <w:rPr>
          <w:rtl/>
          <w:lang w:bidi="fa-IR"/>
        </w:rPr>
        <w:t>-</w:t>
      </w:r>
      <w:r>
        <w:rPr>
          <w:rtl/>
          <w:lang w:bidi="fa-IR"/>
        </w:rPr>
        <w:t xml:space="preserve"> الخوارزمي 2 / 39</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87599F">
      <w:pPr>
        <w:pStyle w:val="libNormal0"/>
        <w:rPr>
          <w:rtl/>
          <w:lang w:bidi="fa-IR"/>
        </w:rPr>
      </w:pPr>
      <w:r>
        <w:rPr>
          <w:rtl/>
          <w:lang w:bidi="fa-IR"/>
        </w:rPr>
        <w:lastRenderedPageBreak/>
        <w:t>قُتِلَ في المحراب في صلاة الصّبح</w:t>
      </w:r>
      <w:r w:rsidR="004C397E">
        <w:rPr>
          <w:rtl/>
          <w:lang w:bidi="fa-IR"/>
        </w:rPr>
        <w:t>،</w:t>
      </w:r>
      <w:r>
        <w:rPr>
          <w:rtl/>
          <w:lang w:bidi="fa-IR"/>
        </w:rPr>
        <w:t xml:space="preserve"> وكأنّ المسلمين لم تطرقهم مصيبة قبل ذلك</w:t>
      </w:r>
      <w:r w:rsidR="004C397E">
        <w:rPr>
          <w:rtl/>
          <w:lang w:bidi="fa-IR"/>
        </w:rPr>
        <w:t>،</w:t>
      </w:r>
      <w:r>
        <w:rPr>
          <w:rtl/>
          <w:lang w:bidi="fa-IR"/>
        </w:rPr>
        <w:t xml:space="preserve"> ولم يكن شيء من ذلك</w:t>
      </w:r>
      <w:r w:rsidR="004C397E">
        <w:rPr>
          <w:rtl/>
          <w:lang w:bidi="fa-IR"/>
        </w:rPr>
        <w:t>،</w:t>
      </w:r>
      <w:r>
        <w:rPr>
          <w:rtl/>
          <w:lang w:bidi="fa-IR"/>
        </w:rPr>
        <w:t xml:space="preserve"> وهذا رسول الله (</w:t>
      </w:r>
      <w:r w:rsidR="00300A34" w:rsidRPr="00300A34">
        <w:rPr>
          <w:rStyle w:val="libAlaemChar"/>
          <w:rtl/>
        </w:rPr>
        <w:t>صلى‌الله‌عليه‌وآله</w:t>
      </w:r>
      <w:r>
        <w:rPr>
          <w:rtl/>
          <w:lang w:bidi="fa-IR"/>
        </w:rPr>
        <w:t>) وهو سيّد البشر في الدنيا والآخرة يوم مات لم يكن شيء ممّا ذكروه</w:t>
      </w:r>
      <w:r w:rsidR="004C397E">
        <w:rPr>
          <w:rtl/>
          <w:lang w:bidi="fa-IR"/>
        </w:rPr>
        <w:t>،</w:t>
      </w:r>
      <w:r>
        <w:rPr>
          <w:rtl/>
          <w:lang w:bidi="fa-IR"/>
        </w:rPr>
        <w:t xml:space="preserve"> ويوم مات إبراهيم ابن النّبي (</w:t>
      </w:r>
      <w:r w:rsidR="00300A34" w:rsidRPr="00300A34">
        <w:rPr>
          <w:rStyle w:val="libAlaemChar"/>
          <w:rtl/>
        </w:rPr>
        <w:t>صلى‌الله‌عليه‌وآله</w:t>
      </w:r>
      <w:r>
        <w:rPr>
          <w:rtl/>
          <w:lang w:bidi="fa-IR"/>
        </w:rPr>
        <w:t>) خُسفَتِ الشمسُ</w:t>
      </w:r>
      <w:r w:rsidR="004C397E">
        <w:rPr>
          <w:rtl/>
          <w:lang w:bidi="fa-IR"/>
        </w:rPr>
        <w:t>،</w:t>
      </w:r>
      <w:r>
        <w:rPr>
          <w:rtl/>
          <w:lang w:bidi="fa-IR"/>
        </w:rPr>
        <w:t xml:space="preserve"> فقال النّاس : خُسفَتْ لموتِ إبراهيمَ</w:t>
      </w:r>
      <w:r w:rsidR="004C397E">
        <w:rPr>
          <w:rtl/>
          <w:lang w:bidi="fa-IR"/>
        </w:rPr>
        <w:t>،</w:t>
      </w:r>
      <w:r>
        <w:rPr>
          <w:rtl/>
          <w:lang w:bidi="fa-IR"/>
        </w:rPr>
        <w:t xml:space="preserve"> فصلّى بهم رسول الله (</w:t>
      </w:r>
      <w:r w:rsidR="00300A34" w:rsidRPr="00300A34">
        <w:rPr>
          <w:rStyle w:val="libAlaemChar"/>
          <w:rtl/>
        </w:rPr>
        <w:t>صلى‌الله‌عليه‌وآله</w:t>
      </w:r>
      <w:r>
        <w:rPr>
          <w:rtl/>
          <w:lang w:bidi="fa-IR"/>
        </w:rPr>
        <w:t>) صلاة الكسوف</w:t>
      </w:r>
      <w:r w:rsidR="004C397E">
        <w:rPr>
          <w:rtl/>
          <w:lang w:bidi="fa-IR"/>
        </w:rPr>
        <w:t>،</w:t>
      </w:r>
      <w:r>
        <w:rPr>
          <w:rtl/>
          <w:lang w:bidi="fa-IR"/>
        </w:rPr>
        <w:t xml:space="preserve"> وخطبهم وبيَّن لهم أنّ الشمسَ والقمرَ لا ينخسفان لموت أحدٍ</w:t>
      </w:r>
      <w:r w:rsidR="004C397E">
        <w:rPr>
          <w:rtl/>
          <w:lang w:bidi="fa-IR"/>
        </w:rPr>
        <w:t>،</w:t>
      </w:r>
      <w:r>
        <w:rPr>
          <w:rtl/>
          <w:lang w:bidi="fa-IR"/>
        </w:rPr>
        <w:t xml:space="preserve"> ولا لحياته</w:t>
      </w:r>
      <w:r w:rsidRPr="008C2F53">
        <w:rPr>
          <w:rStyle w:val="libFootnotenumChar"/>
          <w:rtl/>
        </w:rPr>
        <w:t>(1)</w:t>
      </w:r>
      <w:r w:rsidR="007920B3">
        <w:rPr>
          <w:rtl/>
          <w:lang w:bidi="fa-IR"/>
        </w:rPr>
        <w:t>.</w:t>
      </w:r>
    </w:p>
    <w:p w:rsidR="008C2F53" w:rsidRDefault="00903D5C" w:rsidP="00903D5C">
      <w:pPr>
        <w:pStyle w:val="libNormal"/>
        <w:rPr>
          <w:lang w:bidi="fa-IR"/>
        </w:rPr>
      </w:pPr>
      <w:r>
        <w:rPr>
          <w:rtl/>
          <w:lang w:bidi="fa-IR"/>
        </w:rPr>
        <w:t>أقول : وفيما ادّعاه ابن كثير عدّة ملاحظات :</w:t>
      </w:r>
    </w:p>
    <w:p w:rsidR="007920B3" w:rsidRDefault="00903D5C" w:rsidP="00903D5C">
      <w:pPr>
        <w:pStyle w:val="libNormal"/>
        <w:rPr>
          <w:rtl/>
          <w:lang w:bidi="fa-IR"/>
        </w:rPr>
      </w:pPr>
      <w:r w:rsidRPr="0087599F">
        <w:rPr>
          <w:rStyle w:val="libBold1Char"/>
          <w:rtl/>
        </w:rPr>
        <w:t>الأولى :</w:t>
      </w:r>
      <w:r>
        <w:rPr>
          <w:rtl/>
          <w:lang w:bidi="fa-IR"/>
        </w:rPr>
        <w:t xml:space="preserve"> قوله : وفي كلّ ذلك نظر</w:t>
      </w:r>
      <w:r w:rsidR="007920B3">
        <w:rPr>
          <w:rtl/>
          <w:lang w:bidi="fa-IR"/>
        </w:rPr>
        <w:t>.</w:t>
      </w:r>
    </w:p>
    <w:p w:rsidR="007920B3" w:rsidRDefault="00903D5C" w:rsidP="00903D5C">
      <w:pPr>
        <w:pStyle w:val="libNormal"/>
        <w:rPr>
          <w:rtl/>
          <w:lang w:bidi="fa-IR"/>
        </w:rPr>
      </w:pPr>
      <w:r>
        <w:rPr>
          <w:rtl/>
          <w:lang w:bidi="fa-IR"/>
        </w:rPr>
        <w:t>أقول : بل النظر في ما تنظر فيه إذ ادّعى من غير دليل</w:t>
      </w:r>
      <w:r w:rsidR="004C397E">
        <w:rPr>
          <w:rtl/>
          <w:lang w:bidi="fa-IR"/>
        </w:rPr>
        <w:t>،</w:t>
      </w:r>
      <w:r>
        <w:rPr>
          <w:rtl/>
          <w:lang w:bidi="fa-IR"/>
        </w:rPr>
        <w:t xml:space="preserve"> بل الدليل على خلافه</w:t>
      </w:r>
      <w:r w:rsidR="004C397E">
        <w:rPr>
          <w:rtl/>
          <w:lang w:bidi="fa-IR"/>
        </w:rPr>
        <w:t>،</w:t>
      </w:r>
      <w:r>
        <w:rPr>
          <w:rtl/>
          <w:lang w:bidi="fa-IR"/>
        </w:rPr>
        <w:t xml:space="preserve"> كما سيتبين ذلك</w:t>
      </w:r>
      <w:r w:rsidR="004C397E">
        <w:rPr>
          <w:rtl/>
          <w:lang w:bidi="fa-IR"/>
        </w:rPr>
        <w:t>،</w:t>
      </w:r>
      <w:r>
        <w:rPr>
          <w:rtl/>
          <w:lang w:bidi="fa-IR"/>
        </w:rPr>
        <w:t xml:space="preserve"> وإنّما هي دعوى من أخذ على نفسه نصرة أعداء آل </w:t>
      </w:r>
      <w:r w:rsidR="008C2F53">
        <w:rPr>
          <w:rtl/>
          <w:lang w:bidi="fa-IR"/>
        </w:rPr>
        <w:t>م</w:t>
      </w:r>
      <w:r>
        <w:rPr>
          <w:rtl/>
          <w:lang w:bidi="fa-IR"/>
        </w:rPr>
        <w:t>حمّد (</w:t>
      </w:r>
      <w:r w:rsidR="008C2F53" w:rsidRPr="008C2F53">
        <w:rPr>
          <w:rStyle w:val="libAlaemChar"/>
          <w:rtl/>
        </w:rPr>
        <w:t>عليهم‌السلام</w:t>
      </w:r>
      <w:r>
        <w:rPr>
          <w:rtl/>
          <w:lang w:bidi="fa-IR"/>
        </w:rPr>
        <w:t>)</w:t>
      </w:r>
      <w:r w:rsidR="007920B3">
        <w:rPr>
          <w:rtl/>
          <w:lang w:bidi="fa-IR"/>
        </w:rPr>
        <w:t>.</w:t>
      </w:r>
    </w:p>
    <w:p w:rsidR="007920B3" w:rsidRDefault="00903D5C" w:rsidP="00903D5C">
      <w:pPr>
        <w:pStyle w:val="libNormal"/>
        <w:rPr>
          <w:rtl/>
          <w:lang w:bidi="fa-IR"/>
        </w:rPr>
      </w:pPr>
      <w:r w:rsidRPr="0087599F">
        <w:rPr>
          <w:rStyle w:val="libBold1Char"/>
          <w:rtl/>
        </w:rPr>
        <w:t>الثانية :</w:t>
      </w:r>
      <w:r>
        <w:rPr>
          <w:rtl/>
          <w:lang w:bidi="fa-IR"/>
        </w:rPr>
        <w:t xml:space="preserve"> قوله : وهذا من سخف الشيعة</w:t>
      </w:r>
      <w:r w:rsidR="007920B3">
        <w:rPr>
          <w:rtl/>
          <w:lang w:bidi="fa-IR"/>
        </w:rPr>
        <w:t>.</w:t>
      </w:r>
    </w:p>
    <w:p w:rsidR="008C2F53" w:rsidRDefault="00903D5C" w:rsidP="00903D5C">
      <w:pPr>
        <w:pStyle w:val="libNormal"/>
        <w:rPr>
          <w:lang w:bidi="fa-IR"/>
        </w:rPr>
      </w:pPr>
      <w:r>
        <w:rPr>
          <w:rtl/>
          <w:lang w:bidi="fa-IR"/>
        </w:rPr>
        <w:t>أقول : وهذه عادة مَن لا يحتمل أنْ يسمع فضيلة لأهل البيت (</w:t>
      </w:r>
      <w:r w:rsidR="008C2F53" w:rsidRPr="008C2F53">
        <w:rPr>
          <w:rStyle w:val="libAlaemChar"/>
          <w:rtl/>
        </w:rPr>
        <w:t>عليهم‌السلام</w:t>
      </w:r>
      <w:r>
        <w:rPr>
          <w:rtl/>
          <w:lang w:bidi="fa-IR"/>
        </w:rPr>
        <w:t xml:space="preserve">) </w:t>
      </w:r>
      <w:r w:rsidR="0087599F">
        <w:rPr>
          <w:rtl/>
          <w:lang w:bidi="fa-IR"/>
        </w:rPr>
        <w:t>إلّا</w:t>
      </w:r>
      <w:r>
        <w:rPr>
          <w:rtl/>
          <w:lang w:bidi="fa-IR"/>
        </w:rPr>
        <w:t xml:space="preserve"> ورمى قائلها بالتشيّع</w:t>
      </w:r>
      <w:r w:rsidR="004C397E">
        <w:rPr>
          <w:rtl/>
          <w:lang w:bidi="fa-IR"/>
        </w:rPr>
        <w:t>،</w:t>
      </w:r>
      <w:r>
        <w:rPr>
          <w:rtl/>
          <w:lang w:bidi="fa-IR"/>
        </w:rPr>
        <w:t xml:space="preserve"> وصدق القندوزي فيما نقله في ينابيعه قال : وفي جواهر العقدين للشريف السيّد نور الدين علي السّمهودي المصري</w:t>
      </w:r>
      <w:r w:rsidR="004C397E">
        <w:rPr>
          <w:rtl/>
          <w:lang w:bidi="fa-IR"/>
        </w:rPr>
        <w:t>،</w:t>
      </w:r>
      <w:r>
        <w:rPr>
          <w:rtl/>
          <w:lang w:bidi="fa-IR"/>
        </w:rPr>
        <w:t xml:space="preserve"> أعلم علماء مصر والحجاز</w:t>
      </w:r>
      <w:r w:rsidR="004C397E">
        <w:rPr>
          <w:rtl/>
          <w:lang w:bidi="fa-IR"/>
        </w:rPr>
        <w:t>،</w:t>
      </w:r>
      <w:r>
        <w:rPr>
          <w:rtl/>
          <w:lang w:bidi="fa-IR"/>
        </w:rPr>
        <w:t xml:space="preserve"> ومصنّف تاريخ المدينة المنوّرة (على صاحبها ألف ألف تحية وتصلية) : ( وقد ) نقل البيهقي عن الربيع بن سلمان </w:t>
      </w:r>
      <w:r w:rsidR="008C2F53">
        <w:rPr>
          <w:rtl/>
          <w:lang w:bidi="fa-IR"/>
        </w:rPr>
        <w:t>-</w:t>
      </w:r>
      <w:r>
        <w:rPr>
          <w:rtl/>
          <w:lang w:bidi="fa-IR"/>
        </w:rPr>
        <w:t xml:space="preserve"> هو أحد أصحاب الشافعي </w:t>
      </w:r>
      <w:r w:rsidR="008C2F53">
        <w:rPr>
          <w:rtl/>
          <w:lang w:bidi="fa-IR"/>
        </w:rPr>
        <w:t>-</w:t>
      </w:r>
      <w:r>
        <w:rPr>
          <w:rtl/>
          <w:lang w:bidi="fa-IR"/>
        </w:rPr>
        <w:t xml:space="preserve"> قال : قيل للإمام الشافعي (</w:t>
      </w:r>
      <w:r w:rsidR="008C2F53" w:rsidRPr="008C2F53">
        <w:rPr>
          <w:rStyle w:val="libAlaemChar"/>
          <w:rtl/>
        </w:rPr>
        <w:t>رحمه‌الله</w:t>
      </w:r>
      <w:r>
        <w:rPr>
          <w:rtl/>
          <w:lang w:bidi="fa-IR"/>
        </w:rPr>
        <w:t>) : إنّ ناساً لا يصبرون على سماع منقبة أو فضيلة لأهل البيت الطيّبين (</w:t>
      </w:r>
      <w:r w:rsidR="008C2F53" w:rsidRPr="008C2F53">
        <w:rPr>
          <w:rStyle w:val="libAlaemChar"/>
          <w:rtl/>
        </w:rPr>
        <w:t>عليهم‌السلام</w:t>
      </w:r>
      <w:r>
        <w:rPr>
          <w:rtl/>
          <w:lang w:bidi="fa-IR"/>
        </w:rPr>
        <w:t>)</w:t>
      </w:r>
      <w:r w:rsidR="004C397E">
        <w:rPr>
          <w:rtl/>
          <w:lang w:bidi="fa-IR"/>
        </w:rPr>
        <w:t>،</w:t>
      </w:r>
      <w:r>
        <w:rPr>
          <w:rtl/>
          <w:lang w:bidi="fa-IR"/>
        </w:rPr>
        <w:t xml:space="preserve"> فإذا رأوا واحداً منَّا يذكرها</w:t>
      </w:r>
    </w:p>
    <w:p w:rsidR="00903D5C" w:rsidRDefault="008C2F53" w:rsidP="008C2F53">
      <w:pPr>
        <w:pStyle w:val="libLine"/>
        <w:rPr>
          <w:lang w:bidi="fa-IR"/>
        </w:rPr>
      </w:pPr>
      <w:r>
        <w:rPr>
          <w:rtl/>
          <w:lang w:bidi="fa-IR"/>
        </w:rPr>
        <w:t>____________________</w:t>
      </w:r>
    </w:p>
    <w:p w:rsidR="007920B3" w:rsidRDefault="00903D5C" w:rsidP="0087599F">
      <w:pPr>
        <w:pStyle w:val="libFootnote0"/>
        <w:rPr>
          <w:rtl/>
          <w:lang w:bidi="fa-IR"/>
        </w:rPr>
      </w:pPr>
      <w:r w:rsidRPr="0087599F">
        <w:rPr>
          <w:rtl/>
        </w:rPr>
        <w:t>(1)</w:t>
      </w:r>
      <w:r>
        <w:rPr>
          <w:rtl/>
          <w:lang w:bidi="fa-IR"/>
        </w:rPr>
        <w:t xml:space="preserve"> تفسير ابن كثير 4 / 154</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87599F">
      <w:pPr>
        <w:pStyle w:val="libNormal0"/>
        <w:rPr>
          <w:rtl/>
          <w:lang w:bidi="fa-IR"/>
        </w:rPr>
      </w:pPr>
      <w:r>
        <w:rPr>
          <w:rtl/>
          <w:lang w:bidi="fa-IR"/>
        </w:rPr>
        <w:lastRenderedPageBreak/>
        <w:t>يقولون : هذا رافضي</w:t>
      </w:r>
      <w:r w:rsidR="004C397E">
        <w:rPr>
          <w:rtl/>
          <w:lang w:bidi="fa-IR"/>
        </w:rPr>
        <w:t>،</w:t>
      </w:r>
      <w:r>
        <w:rPr>
          <w:rtl/>
          <w:lang w:bidi="fa-IR"/>
        </w:rPr>
        <w:t xml:space="preserve"> ويأخذون في كلام آخر</w:t>
      </w:r>
      <w:r w:rsidR="007920B3">
        <w:rPr>
          <w:rtl/>
          <w:lang w:bidi="fa-IR"/>
        </w:rPr>
        <w:t>.</w:t>
      </w:r>
    </w:p>
    <w:p w:rsidR="008C2F53" w:rsidRDefault="00903D5C" w:rsidP="00903D5C">
      <w:pPr>
        <w:pStyle w:val="libNormal"/>
        <w:rPr>
          <w:lang w:bidi="fa-IR"/>
        </w:rPr>
      </w:pPr>
      <w:r>
        <w:rPr>
          <w:rtl/>
          <w:lang w:bidi="fa-IR"/>
        </w:rPr>
        <w:t>فأنشأ الشافعي (يقول) :</w:t>
      </w:r>
    </w:p>
    <w:tbl>
      <w:tblPr>
        <w:tblStyle w:val="TableGrid"/>
        <w:bidiVisual/>
        <w:tblW w:w="4562" w:type="pct"/>
        <w:tblInd w:w="384" w:type="dxa"/>
        <w:tblLook w:val="01E0"/>
      </w:tblPr>
      <w:tblGrid>
        <w:gridCol w:w="3518"/>
        <w:gridCol w:w="272"/>
        <w:gridCol w:w="3520"/>
      </w:tblGrid>
      <w:tr w:rsidR="00622E4A" w:rsidTr="003019CC">
        <w:trPr>
          <w:trHeight w:val="350"/>
        </w:trPr>
        <w:tc>
          <w:tcPr>
            <w:tcW w:w="3920" w:type="dxa"/>
            <w:shd w:val="clear" w:color="auto" w:fill="auto"/>
          </w:tcPr>
          <w:p w:rsidR="00622E4A" w:rsidRDefault="00622E4A" w:rsidP="003019CC">
            <w:pPr>
              <w:pStyle w:val="libPoem"/>
            </w:pPr>
            <w:r>
              <w:rPr>
                <w:rtl/>
                <w:lang w:bidi="fa-IR"/>
              </w:rPr>
              <w:t>إذا في مَجْلِسٍ ذكروا عليّاً</w:t>
            </w:r>
            <w:r w:rsidRPr="00725071">
              <w:rPr>
                <w:rStyle w:val="libPoemTiniChar0"/>
                <w:rtl/>
              </w:rPr>
              <w:br/>
              <w:t> </w:t>
            </w:r>
          </w:p>
        </w:tc>
        <w:tc>
          <w:tcPr>
            <w:tcW w:w="279" w:type="dxa"/>
            <w:shd w:val="clear" w:color="auto" w:fill="auto"/>
          </w:tcPr>
          <w:p w:rsidR="00622E4A" w:rsidRDefault="00622E4A" w:rsidP="003019CC">
            <w:pPr>
              <w:pStyle w:val="libPoem"/>
              <w:rPr>
                <w:rtl/>
              </w:rPr>
            </w:pPr>
          </w:p>
        </w:tc>
        <w:tc>
          <w:tcPr>
            <w:tcW w:w="3881" w:type="dxa"/>
            <w:shd w:val="clear" w:color="auto" w:fill="auto"/>
          </w:tcPr>
          <w:p w:rsidR="00622E4A" w:rsidRDefault="00622E4A" w:rsidP="003019CC">
            <w:pPr>
              <w:pStyle w:val="libPoem"/>
            </w:pPr>
            <w:r>
              <w:rPr>
                <w:rtl/>
                <w:lang w:bidi="fa-IR"/>
              </w:rPr>
              <w:t>وسبطيهِ وفاطمةَ الزكيَّه</w:t>
            </w:r>
            <w:r w:rsidRPr="00725071">
              <w:rPr>
                <w:rStyle w:val="libPoemTiniChar0"/>
                <w:rtl/>
              </w:rPr>
              <w:br/>
              <w:t> </w:t>
            </w:r>
          </w:p>
        </w:tc>
      </w:tr>
      <w:tr w:rsidR="00622E4A" w:rsidTr="003019CC">
        <w:trPr>
          <w:trHeight w:val="350"/>
        </w:trPr>
        <w:tc>
          <w:tcPr>
            <w:tcW w:w="3920" w:type="dxa"/>
          </w:tcPr>
          <w:p w:rsidR="00622E4A" w:rsidRDefault="00622E4A" w:rsidP="003019CC">
            <w:pPr>
              <w:pStyle w:val="libPoem"/>
            </w:pPr>
            <w:r>
              <w:rPr>
                <w:rtl/>
                <w:lang w:bidi="fa-IR"/>
              </w:rPr>
              <w:t>فأجرى بعضُهم ذكرى سواه</w:t>
            </w:r>
            <w:r w:rsidRPr="00725071">
              <w:rPr>
                <w:rStyle w:val="libPoemTiniChar0"/>
                <w:rtl/>
              </w:rPr>
              <w:br/>
              <w:t> </w:t>
            </w:r>
          </w:p>
        </w:tc>
        <w:tc>
          <w:tcPr>
            <w:tcW w:w="279" w:type="dxa"/>
          </w:tcPr>
          <w:p w:rsidR="00622E4A" w:rsidRDefault="00622E4A" w:rsidP="003019CC">
            <w:pPr>
              <w:pStyle w:val="libPoem"/>
              <w:rPr>
                <w:rtl/>
              </w:rPr>
            </w:pPr>
          </w:p>
        </w:tc>
        <w:tc>
          <w:tcPr>
            <w:tcW w:w="3881" w:type="dxa"/>
          </w:tcPr>
          <w:p w:rsidR="00622E4A" w:rsidRDefault="00622E4A" w:rsidP="003019CC">
            <w:pPr>
              <w:pStyle w:val="libPoem"/>
            </w:pPr>
            <w:r>
              <w:rPr>
                <w:rtl/>
                <w:lang w:bidi="fa-IR"/>
              </w:rPr>
              <w:t>فَأَيْقِنْ إنَّه لَسَلَقْلَقِيَّه</w:t>
            </w:r>
            <w:r w:rsidRPr="008C2F53">
              <w:rPr>
                <w:rStyle w:val="libFootnotenumChar"/>
                <w:rtl/>
              </w:rPr>
              <w:t>(1)</w:t>
            </w:r>
            <w:r w:rsidRPr="00725071">
              <w:rPr>
                <w:rStyle w:val="libPoemTiniChar0"/>
                <w:rtl/>
              </w:rPr>
              <w:br/>
              <w:t> </w:t>
            </w:r>
          </w:p>
        </w:tc>
      </w:tr>
      <w:tr w:rsidR="00622E4A" w:rsidTr="003019CC">
        <w:trPr>
          <w:trHeight w:val="350"/>
        </w:trPr>
        <w:tc>
          <w:tcPr>
            <w:tcW w:w="3920" w:type="dxa"/>
          </w:tcPr>
          <w:p w:rsidR="00622E4A" w:rsidRDefault="00622E4A" w:rsidP="003019CC">
            <w:pPr>
              <w:pStyle w:val="libPoem"/>
            </w:pPr>
            <w:r>
              <w:rPr>
                <w:rtl/>
                <w:lang w:bidi="fa-IR"/>
              </w:rPr>
              <w:t>إذا ذكروا عليًّا أو بنيهِ</w:t>
            </w:r>
            <w:r w:rsidRPr="00725071">
              <w:rPr>
                <w:rStyle w:val="libPoemTiniChar0"/>
                <w:rtl/>
              </w:rPr>
              <w:br/>
              <w:t> </w:t>
            </w:r>
          </w:p>
        </w:tc>
        <w:tc>
          <w:tcPr>
            <w:tcW w:w="279" w:type="dxa"/>
          </w:tcPr>
          <w:p w:rsidR="00622E4A" w:rsidRDefault="00622E4A" w:rsidP="003019CC">
            <w:pPr>
              <w:pStyle w:val="libPoem"/>
              <w:rPr>
                <w:rtl/>
              </w:rPr>
            </w:pPr>
          </w:p>
        </w:tc>
        <w:tc>
          <w:tcPr>
            <w:tcW w:w="3881" w:type="dxa"/>
          </w:tcPr>
          <w:p w:rsidR="00622E4A" w:rsidRDefault="00622E4A" w:rsidP="003019CC">
            <w:pPr>
              <w:pStyle w:val="libPoem"/>
            </w:pPr>
            <w:r>
              <w:rPr>
                <w:rtl/>
                <w:lang w:bidi="fa-IR"/>
              </w:rPr>
              <w:t>تشاغل بالرواياتِ العليّه</w:t>
            </w:r>
            <w:r w:rsidRPr="00725071">
              <w:rPr>
                <w:rStyle w:val="libPoemTiniChar0"/>
                <w:rtl/>
              </w:rPr>
              <w:br/>
              <w:t> </w:t>
            </w:r>
          </w:p>
        </w:tc>
      </w:tr>
      <w:tr w:rsidR="00622E4A" w:rsidTr="003019CC">
        <w:trPr>
          <w:trHeight w:val="350"/>
        </w:trPr>
        <w:tc>
          <w:tcPr>
            <w:tcW w:w="3920" w:type="dxa"/>
          </w:tcPr>
          <w:p w:rsidR="00622E4A" w:rsidRDefault="00622E4A" w:rsidP="003019CC">
            <w:pPr>
              <w:pStyle w:val="libPoem"/>
            </w:pPr>
            <w:r>
              <w:rPr>
                <w:rtl/>
                <w:lang w:bidi="fa-IR"/>
              </w:rPr>
              <w:t>وقال تجاوزوا يا قوم عَنْ ذا</w:t>
            </w:r>
            <w:r w:rsidRPr="00725071">
              <w:rPr>
                <w:rStyle w:val="libPoemTiniChar0"/>
                <w:rtl/>
              </w:rPr>
              <w:br/>
              <w:t> </w:t>
            </w:r>
          </w:p>
        </w:tc>
        <w:tc>
          <w:tcPr>
            <w:tcW w:w="279" w:type="dxa"/>
          </w:tcPr>
          <w:p w:rsidR="00622E4A" w:rsidRDefault="00622E4A" w:rsidP="003019CC">
            <w:pPr>
              <w:pStyle w:val="libPoem"/>
              <w:rPr>
                <w:rtl/>
              </w:rPr>
            </w:pPr>
          </w:p>
        </w:tc>
        <w:tc>
          <w:tcPr>
            <w:tcW w:w="3881" w:type="dxa"/>
          </w:tcPr>
          <w:p w:rsidR="00622E4A" w:rsidRDefault="00622E4A" w:rsidP="003019CC">
            <w:pPr>
              <w:pStyle w:val="libPoem"/>
            </w:pPr>
            <w:r>
              <w:rPr>
                <w:rtl/>
                <w:lang w:bidi="fa-IR"/>
              </w:rPr>
              <w:t>فهذا من حديثِ الرافضيّه</w:t>
            </w:r>
            <w:r w:rsidRPr="00725071">
              <w:rPr>
                <w:rStyle w:val="libPoemTiniChar0"/>
                <w:rtl/>
              </w:rPr>
              <w:br/>
              <w:t> </w:t>
            </w:r>
          </w:p>
        </w:tc>
      </w:tr>
      <w:tr w:rsidR="00622E4A" w:rsidTr="003019CC">
        <w:trPr>
          <w:trHeight w:val="350"/>
        </w:trPr>
        <w:tc>
          <w:tcPr>
            <w:tcW w:w="3920" w:type="dxa"/>
          </w:tcPr>
          <w:p w:rsidR="00622E4A" w:rsidRDefault="00622E4A" w:rsidP="003019CC">
            <w:pPr>
              <w:pStyle w:val="libPoem"/>
            </w:pPr>
            <w:r>
              <w:rPr>
                <w:rtl/>
                <w:lang w:bidi="fa-IR"/>
              </w:rPr>
              <w:t>بَرِئْتُ إلى المهيمنِ من اُناسٍ</w:t>
            </w:r>
            <w:r w:rsidRPr="00725071">
              <w:rPr>
                <w:rStyle w:val="libPoemTiniChar0"/>
                <w:rtl/>
              </w:rPr>
              <w:br/>
              <w:t> </w:t>
            </w:r>
          </w:p>
        </w:tc>
        <w:tc>
          <w:tcPr>
            <w:tcW w:w="279" w:type="dxa"/>
          </w:tcPr>
          <w:p w:rsidR="00622E4A" w:rsidRDefault="00622E4A" w:rsidP="003019CC">
            <w:pPr>
              <w:pStyle w:val="libPoem"/>
              <w:rPr>
                <w:rtl/>
              </w:rPr>
            </w:pPr>
          </w:p>
        </w:tc>
        <w:tc>
          <w:tcPr>
            <w:tcW w:w="3881" w:type="dxa"/>
          </w:tcPr>
          <w:p w:rsidR="00622E4A" w:rsidRDefault="00622E4A" w:rsidP="003019CC">
            <w:pPr>
              <w:pStyle w:val="libPoem"/>
            </w:pPr>
            <w:r>
              <w:rPr>
                <w:rtl/>
                <w:lang w:bidi="fa-IR"/>
              </w:rPr>
              <w:t>يرون الرَّفَضَ حُبَّ الفاطميّه</w:t>
            </w:r>
            <w:r w:rsidRPr="00725071">
              <w:rPr>
                <w:rStyle w:val="libPoemTiniChar0"/>
                <w:rtl/>
              </w:rPr>
              <w:br/>
              <w:t> </w:t>
            </w:r>
          </w:p>
        </w:tc>
      </w:tr>
      <w:tr w:rsidR="00622E4A" w:rsidTr="003019CC">
        <w:tblPrEx>
          <w:tblLook w:val="04A0"/>
        </w:tblPrEx>
        <w:trPr>
          <w:trHeight w:val="350"/>
        </w:trPr>
        <w:tc>
          <w:tcPr>
            <w:tcW w:w="3920" w:type="dxa"/>
          </w:tcPr>
          <w:p w:rsidR="00622E4A" w:rsidRDefault="00622E4A" w:rsidP="003019CC">
            <w:pPr>
              <w:pStyle w:val="libPoem"/>
            </w:pPr>
            <w:r>
              <w:rPr>
                <w:rtl/>
                <w:lang w:bidi="fa-IR"/>
              </w:rPr>
              <w:t>على آلِ الرسولِ صلاةُ ربِّي</w:t>
            </w:r>
            <w:r w:rsidRPr="00725071">
              <w:rPr>
                <w:rStyle w:val="libPoemTiniChar0"/>
                <w:rtl/>
              </w:rPr>
              <w:br/>
              <w:t> </w:t>
            </w:r>
          </w:p>
        </w:tc>
        <w:tc>
          <w:tcPr>
            <w:tcW w:w="279" w:type="dxa"/>
          </w:tcPr>
          <w:p w:rsidR="00622E4A" w:rsidRDefault="00622E4A" w:rsidP="003019CC">
            <w:pPr>
              <w:pStyle w:val="libPoem"/>
              <w:rPr>
                <w:rtl/>
              </w:rPr>
            </w:pPr>
          </w:p>
        </w:tc>
        <w:tc>
          <w:tcPr>
            <w:tcW w:w="3881" w:type="dxa"/>
          </w:tcPr>
          <w:p w:rsidR="00622E4A" w:rsidRDefault="00622E4A" w:rsidP="003019CC">
            <w:pPr>
              <w:pStyle w:val="libPoem"/>
            </w:pPr>
            <w:r>
              <w:rPr>
                <w:rtl/>
                <w:lang w:bidi="fa-IR"/>
              </w:rPr>
              <w:t>ولعنتُهُ لتلك الجاهليّه</w:t>
            </w:r>
            <w:r w:rsidRPr="008C2F53">
              <w:rPr>
                <w:rStyle w:val="libFootnotenumChar"/>
                <w:rtl/>
              </w:rPr>
              <w:t>(2)</w:t>
            </w:r>
            <w:r w:rsidRPr="00725071">
              <w:rPr>
                <w:rStyle w:val="libPoemTiniChar0"/>
                <w:rtl/>
              </w:rPr>
              <w:br/>
              <w:t> </w:t>
            </w:r>
          </w:p>
        </w:tc>
      </w:tr>
    </w:tbl>
    <w:p w:rsidR="008C2F53" w:rsidRDefault="00903D5C" w:rsidP="00903D5C">
      <w:pPr>
        <w:pStyle w:val="libNormal"/>
        <w:rPr>
          <w:lang w:bidi="fa-IR"/>
        </w:rPr>
      </w:pPr>
      <w:r>
        <w:rPr>
          <w:rtl/>
          <w:lang w:bidi="fa-IR"/>
        </w:rPr>
        <w:t>و</w:t>
      </w:r>
      <w:r w:rsidR="0087599F">
        <w:rPr>
          <w:rtl/>
          <w:lang w:bidi="fa-IR"/>
        </w:rPr>
        <w:t>إلّا</w:t>
      </w:r>
      <w:r>
        <w:rPr>
          <w:rtl/>
          <w:lang w:bidi="fa-IR"/>
        </w:rPr>
        <w:t xml:space="preserve"> فقوله : من سخف الشيعة</w:t>
      </w:r>
      <w:r w:rsidR="004C397E">
        <w:rPr>
          <w:rtl/>
          <w:lang w:bidi="fa-IR"/>
        </w:rPr>
        <w:t>،</w:t>
      </w:r>
      <w:r>
        <w:rPr>
          <w:rtl/>
          <w:lang w:bidi="fa-IR"/>
        </w:rPr>
        <w:t xml:space="preserve"> كاشف عمَّا تحمله نفسه الخبيثة </w:t>
      </w:r>
      <w:r w:rsidR="008C2F53">
        <w:rPr>
          <w:rtl/>
          <w:lang w:bidi="fa-IR"/>
        </w:rPr>
        <w:t>-</w:t>
      </w:r>
      <w:r>
        <w:rPr>
          <w:rtl/>
          <w:lang w:bidi="fa-IR"/>
        </w:rPr>
        <w:t xml:space="preserve"> والعياذ بالله </w:t>
      </w:r>
      <w:r w:rsidR="008C2F53">
        <w:rPr>
          <w:rtl/>
          <w:lang w:bidi="fa-IR"/>
        </w:rPr>
        <w:t>-</w:t>
      </w:r>
      <w:r>
        <w:rPr>
          <w:rtl/>
          <w:lang w:bidi="fa-IR"/>
        </w:rPr>
        <w:t xml:space="preserve"> البعيدة عن الحقِّ</w:t>
      </w:r>
      <w:r w:rsidR="004C397E">
        <w:rPr>
          <w:rtl/>
          <w:lang w:bidi="fa-IR"/>
        </w:rPr>
        <w:t>،</w:t>
      </w:r>
      <w:r>
        <w:rPr>
          <w:rtl/>
          <w:lang w:bidi="fa-IR"/>
        </w:rPr>
        <w:t xml:space="preserve"> و</w:t>
      </w:r>
      <w:r w:rsidR="0087599F">
        <w:rPr>
          <w:rtl/>
          <w:lang w:bidi="fa-IR"/>
        </w:rPr>
        <w:t>إلّا</w:t>
      </w:r>
      <w:r>
        <w:rPr>
          <w:rtl/>
          <w:lang w:bidi="fa-IR"/>
        </w:rPr>
        <w:t xml:space="preserve"> هل كلُّ فضيلة لآل </w:t>
      </w:r>
      <w:r w:rsidR="008C2F53">
        <w:rPr>
          <w:rtl/>
          <w:lang w:bidi="fa-IR"/>
        </w:rPr>
        <w:t>م</w:t>
      </w:r>
      <w:r>
        <w:rPr>
          <w:rtl/>
          <w:lang w:bidi="fa-IR"/>
        </w:rPr>
        <w:t>حمّد (</w:t>
      </w:r>
      <w:r w:rsidR="008C2F53" w:rsidRPr="008C2F53">
        <w:rPr>
          <w:rStyle w:val="libAlaemChar"/>
          <w:rtl/>
        </w:rPr>
        <w:t>عليهم‌السلام</w:t>
      </w:r>
      <w:r>
        <w:rPr>
          <w:rtl/>
          <w:lang w:bidi="fa-IR"/>
        </w:rPr>
        <w:t>) لا يتحمّلها تكون من سخف الشيعة ؟! وقد روى علماء أهل الخلاف هذه الروايات من طرق صحيحة في التغيّرات الكونية التي حصلت لمقتل الحُسين (</w:t>
      </w:r>
      <w:r w:rsidR="008C2F53" w:rsidRPr="008C2F53">
        <w:rPr>
          <w:rStyle w:val="libAlaemChar"/>
          <w:rtl/>
        </w:rPr>
        <w:t>عليه‌السلام</w:t>
      </w:r>
      <w:r>
        <w:rPr>
          <w:rtl/>
          <w:lang w:bidi="fa-IR"/>
        </w:rPr>
        <w:t>)</w:t>
      </w:r>
      <w:r w:rsidR="004C397E">
        <w:rPr>
          <w:rtl/>
          <w:lang w:bidi="fa-IR"/>
        </w:rPr>
        <w:t>،</w:t>
      </w:r>
      <w:r>
        <w:rPr>
          <w:rtl/>
          <w:lang w:bidi="fa-IR"/>
        </w:rPr>
        <w:t xml:space="preserve"> ولك بعض ذلك :</w:t>
      </w:r>
    </w:p>
    <w:p w:rsidR="007920B3" w:rsidRDefault="00903D5C" w:rsidP="00903D5C">
      <w:pPr>
        <w:pStyle w:val="libNormal"/>
        <w:rPr>
          <w:rtl/>
          <w:lang w:bidi="fa-IR"/>
        </w:rPr>
      </w:pPr>
      <w:r>
        <w:rPr>
          <w:rtl/>
          <w:lang w:bidi="fa-IR"/>
        </w:rPr>
        <w:t xml:space="preserve">ما رواه الهيثمي صاحب مجمع الزوائد : وعن أبي قبيل قال : </w:t>
      </w:r>
      <w:r w:rsidR="0087599F">
        <w:rPr>
          <w:rtl/>
          <w:lang w:bidi="fa-IR"/>
        </w:rPr>
        <w:t>لمـَّا</w:t>
      </w:r>
      <w:r>
        <w:rPr>
          <w:rtl/>
          <w:lang w:bidi="fa-IR"/>
        </w:rPr>
        <w:t xml:space="preserve"> قتل الحُسين بن علي (</w:t>
      </w:r>
      <w:r w:rsidR="008C2F53" w:rsidRPr="008C2F53">
        <w:rPr>
          <w:rStyle w:val="libAlaemChar"/>
          <w:rtl/>
        </w:rPr>
        <w:t>عليهما‌السلام</w:t>
      </w:r>
      <w:r>
        <w:rPr>
          <w:rtl/>
          <w:lang w:bidi="fa-IR"/>
        </w:rPr>
        <w:t>) انكسفت الشمسُ كسفةً حتّى بدت الكواكب نصف النهار</w:t>
      </w:r>
      <w:r w:rsidR="004C397E">
        <w:rPr>
          <w:rtl/>
          <w:lang w:bidi="fa-IR"/>
        </w:rPr>
        <w:t>،</w:t>
      </w:r>
      <w:r>
        <w:rPr>
          <w:rtl/>
          <w:lang w:bidi="fa-IR"/>
        </w:rPr>
        <w:t xml:space="preserve"> حتّى ظننا أنّها هي . رواه الطبراني</w:t>
      </w:r>
      <w:r w:rsidR="004C397E">
        <w:rPr>
          <w:rtl/>
          <w:lang w:bidi="fa-IR"/>
        </w:rPr>
        <w:t>،</w:t>
      </w:r>
      <w:r>
        <w:rPr>
          <w:rtl/>
          <w:lang w:bidi="fa-IR"/>
        </w:rPr>
        <w:t xml:space="preserve"> وإسناده حسن</w:t>
      </w:r>
      <w:r w:rsidRPr="008C2F53">
        <w:rPr>
          <w:rStyle w:val="libFootnotenumChar"/>
          <w:rtl/>
        </w:rPr>
        <w:t>(3)</w:t>
      </w:r>
      <w:r w:rsidR="007920B3">
        <w:rPr>
          <w:rtl/>
          <w:lang w:bidi="fa-IR"/>
        </w:rPr>
        <w:t>.</w:t>
      </w:r>
    </w:p>
    <w:p w:rsidR="007920B3" w:rsidRDefault="00903D5C" w:rsidP="00903D5C">
      <w:pPr>
        <w:pStyle w:val="libNormal"/>
        <w:rPr>
          <w:rtl/>
          <w:lang w:bidi="fa-IR"/>
        </w:rPr>
      </w:pPr>
      <w:r>
        <w:rPr>
          <w:rtl/>
          <w:lang w:bidi="fa-IR"/>
        </w:rPr>
        <w:t>وروى الهيثمي : وعن الزهري قال : ما رُفِعَ بالشام حجرٌ يوم قُتْل الحُسين بن علي (</w:t>
      </w:r>
      <w:r w:rsidR="008C2F53" w:rsidRPr="008C2F53">
        <w:rPr>
          <w:rStyle w:val="libAlaemChar"/>
          <w:rtl/>
        </w:rPr>
        <w:t>عليه‌السلام</w:t>
      </w:r>
      <w:r>
        <w:rPr>
          <w:rtl/>
          <w:lang w:bidi="fa-IR"/>
        </w:rPr>
        <w:t xml:space="preserve">) </w:t>
      </w:r>
      <w:r w:rsidR="0087599F">
        <w:rPr>
          <w:rtl/>
          <w:lang w:bidi="fa-IR"/>
        </w:rPr>
        <w:t>إلّا</w:t>
      </w:r>
      <w:r>
        <w:rPr>
          <w:rtl/>
          <w:lang w:bidi="fa-IR"/>
        </w:rPr>
        <w:t xml:space="preserve"> عن دمٍ . رواه الطبراني</w:t>
      </w:r>
      <w:r w:rsidR="004C397E">
        <w:rPr>
          <w:rtl/>
          <w:lang w:bidi="fa-IR"/>
        </w:rPr>
        <w:t>،</w:t>
      </w:r>
      <w:r>
        <w:rPr>
          <w:rtl/>
          <w:lang w:bidi="fa-IR"/>
        </w:rPr>
        <w:t xml:space="preserve"> ورجاله رجال الصحيح </w:t>
      </w:r>
      <w:r w:rsidRPr="008C2F53">
        <w:rPr>
          <w:rStyle w:val="libFootnotenumChar"/>
          <w:rtl/>
        </w:rPr>
        <w:t>(4)</w:t>
      </w:r>
      <w:r w:rsidR="007920B3">
        <w:rPr>
          <w:rtl/>
          <w:lang w:bidi="fa-IR"/>
        </w:rPr>
        <w:t>.</w:t>
      </w:r>
    </w:p>
    <w:p w:rsidR="00903D5C" w:rsidRDefault="008C2F53" w:rsidP="008C2F53">
      <w:pPr>
        <w:pStyle w:val="libLine"/>
        <w:rPr>
          <w:lang w:bidi="fa-IR"/>
        </w:rPr>
      </w:pPr>
      <w:r>
        <w:rPr>
          <w:rtl/>
          <w:lang w:bidi="fa-IR"/>
        </w:rPr>
        <w:t>____________________</w:t>
      </w:r>
    </w:p>
    <w:p w:rsidR="007920B3" w:rsidRDefault="00903D5C" w:rsidP="00622E4A">
      <w:pPr>
        <w:pStyle w:val="libFootnote0"/>
        <w:rPr>
          <w:rtl/>
          <w:lang w:bidi="fa-IR"/>
        </w:rPr>
      </w:pPr>
      <w:r w:rsidRPr="00622E4A">
        <w:rPr>
          <w:rtl/>
        </w:rPr>
        <w:t>(1)</w:t>
      </w:r>
      <w:r>
        <w:rPr>
          <w:rtl/>
          <w:lang w:bidi="fa-IR"/>
        </w:rPr>
        <w:t xml:space="preserve"> السلقلقيّة : (هي المرأة التي تحيض من دبرها)</w:t>
      </w:r>
      <w:r w:rsidR="007920B3">
        <w:rPr>
          <w:rtl/>
          <w:lang w:bidi="fa-IR"/>
        </w:rPr>
        <w:t>.</w:t>
      </w:r>
    </w:p>
    <w:p w:rsidR="007920B3" w:rsidRDefault="00903D5C" w:rsidP="00622E4A">
      <w:pPr>
        <w:pStyle w:val="libFootnote0"/>
        <w:rPr>
          <w:rtl/>
          <w:lang w:bidi="fa-IR"/>
        </w:rPr>
      </w:pPr>
      <w:r w:rsidRPr="00622E4A">
        <w:rPr>
          <w:rtl/>
        </w:rPr>
        <w:t>(2)</w:t>
      </w:r>
      <w:r>
        <w:rPr>
          <w:rtl/>
          <w:lang w:bidi="fa-IR"/>
        </w:rPr>
        <w:t xml:space="preserve"> ينابع المودّة </w:t>
      </w:r>
      <w:r w:rsidR="008C2F53">
        <w:rPr>
          <w:rtl/>
          <w:lang w:bidi="fa-IR"/>
        </w:rPr>
        <w:t>-</w:t>
      </w:r>
      <w:r>
        <w:rPr>
          <w:rtl/>
          <w:lang w:bidi="fa-IR"/>
        </w:rPr>
        <w:t xml:space="preserve"> القندوزي 3 / 97</w:t>
      </w:r>
      <w:r w:rsidR="007920B3">
        <w:rPr>
          <w:rtl/>
          <w:lang w:bidi="fa-IR"/>
        </w:rPr>
        <w:t>.</w:t>
      </w:r>
    </w:p>
    <w:p w:rsidR="007920B3" w:rsidRDefault="00903D5C" w:rsidP="00622E4A">
      <w:pPr>
        <w:pStyle w:val="libFootnote0"/>
        <w:rPr>
          <w:rtl/>
          <w:lang w:bidi="fa-IR"/>
        </w:rPr>
      </w:pPr>
      <w:r w:rsidRPr="00622E4A">
        <w:rPr>
          <w:rtl/>
        </w:rPr>
        <w:t>(3)</w:t>
      </w:r>
      <w:r>
        <w:rPr>
          <w:rtl/>
          <w:lang w:bidi="fa-IR"/>
        </w:rPr>
        <w:t xml:space="preserve"> مجمع الزوائد </w:t>
      </w:r>
      <w:r w:rsidR="008C2F53">
        <w:rPr>
          <w:rtl/>
          <w:lang w:bidi="fa-IR"/>
        </w:rPr>
        <w:t>-</w:t>
      </w:r>
      <w:r>
        <w:rPr>
          <w:rtl/>
          <w:lang w:bidi="fa-IR"/>
        </w:rPr>
        <w:t xml:space="preserve"> الهيثمي 9 / 197</w:t>
      </w:r>
      <w:r w:rsidR="007920B3">
        <w:rPr>
          <w:rtl/>
          <w:lang w:bidi="fa-IR"/>
        </w:rPr>
        <w:t>.</w:t>
      </w:r>
    </w:p>
    <w:p w:rsidR="007920B3" w:rsidRDefault="00903D5C" w:rsidP="00622E4A">
      <w:pPr>
        <w:pStyle w:val="libFootnote0"/>
        <w:rPr>
          <w:rtl/>
          <w:lang w:bidi="fa-IR"/>
        </w:rPr>
      </w:pPr>
      <w:r w:rsidRPr="00622E4A">
        <w:rPr>
          <w:rtl/>
        </w:rPr>
        <w:t>(4)</w:t>
      </w:r>
      <w:r>
        <w:rPr>
          <w:rtl/>
          <w:lang w:bidi="fa-IR"/>
        </w:rPr>
        <w:t xml:space="preserve"> مجمع الزوائد </w:t>
      </w:r>
      <w:r w:rsidR="008C2F53">
        <w:rPr>
          <w:rtl/>
          <w:lang w:bidi="fa-IR"/>
        </w:rPr>
        <w:t>-</w:t>
      </w:r>
      <w:r>
        <w:rPr>
          <w:rtl/>
          <w:lang w:bidi="fa-IR"/>
        </w:rPr>
        <w:t xml:space="preserve"> الهيثمي 9 / 196</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وروى الهيثمي أيضاً وغيره : وعن الزهري قال : قال لي عبد الملك : أيُّ واحدٍ أنت إنْ أعلمتني أيّ علامةٍ كانت يوم قُتل الحُسين (</w:t>
      </w:r>
      <w:r w:rsidR="008C2F53" w:rsidRPr="008C2F53">
        <w:rPr>
          <w:rStyle w:val="libAlaemChar"/>
          <w:rtl/>
        </w:rPr>
        <w:t>عليه‌السلام</w:t>
      </w:r>
      <w:r>
        <w:rPr>
          <w:rtl/>
          <w:lang w:bidi="fa-IR"/>
        </w:rPr>
        <w:t xml:space="preserve">) ؟ فقال : قلتُ : لمْ تُرفعُ حصاةٌ ببيت المقدس </w:t>
      </w:r>
      <w:r w:rsidR="0087599F">
        <w:rPr>
          <w:rtl/>
          <w:lang w:bidi="fa-IR"/>
        </w:rPr>
        <w:t>إلّا</w:t>
      </w:r>
      <w:r>
        <w:rPr>
          <w:rtl/>
          <w:lang w:bidi="fa-IR"/>
        </w:rPr>
        <w:t xml:space="preserve"> وجِدَ تحتها دمٌ عبيطٌ . فقال لي عبد الملك : إنّي وإيّاك في هذا الحديث لقرينان . رواه الطبراني</w:t>
      </w:r>
      <w:r w:rsidR="004C397E">
        <w:rPr>
          <w:rtl/>
          <w:lang w:bidi="fa-IR"/>
        </w:rPr>
        <w:t>،</w:t>
      </w:r>
      <w:r>
        <w:rPr>
          <w:rtl/>
          <w:lang w:bidi="fa-IR"/>
        </w:rPr>
        <w:t xml:space="preserve"> ورجاله ثقات</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وروى أيضاً المزّي</w:t>
      </w:r>
      <w:r w:rsidR="004C397E">
        <w:rPr>
          <w:rtl/>
          <w:lang w:bidi="fa-IR"/>
        </w:rPr>
        <w:t>،</w:t>
      </w:r>
      <w:r>
        <w:rPr>
          <w:rtl/>
          <w:lang w:bidi="fa-IR"/>
        </w:rPr>
        <w:t xml:space="preserve"> وابن حجر</w:t>
      </w:r>
      <w:r w:rsidR="004C397E">
        <w:rPr>
          <w:rtl/>
          <w:lang w:bidi="fa-IR"/>
        </w:rPr>
        <w:t>،</w:t>
      </w:r>
      <w:r>
        <w:rPr>
          <w:rtl/>
          <w:lang w:bidi="fa-IR"/>
        </w:rPr>
        <w:t xml:space="preserve"> وابن عساكر</w:t>
      </w:r>
      <w:r w:rsidR="004C397E">
        <w:rPr>
          <w:rtl/>
          <w:lang w:bidi="fa-IR"/>
        </w:rPr>
        <w:t>،</w:t>
      </w:r>
      <w:r>
        <w:rPr>
          <w:rtl/>
          <w:lang w:bidi="fa-IR"/>
        </w:rPr>
        <w:t xml:space="preserve"> والقندوزي : وقال الحُسين بن إسماعيل المحاملي : حدّثنا الحسن بن شيب المؤدب</w:t>
      </w:r>
      <w:r w:rsidR="004C397E">
        <w:rPr>
          <w:rtl/>
          <w:lang w:bidi="fa-IR"/>
        </w:rPr>
        <w:t>،</w:t>
      </w:r>
      <w:r>
        <w:rPr>
          <w:rtl/>
          <w:lang w:bidi="fa-IR"/>
        </w:rPr>
        <w:t xml:space="preserve"> قال : حدّثنا خلف بن خليفة</w:t>
      </w:r>
      <w:r w:rsidR="004C397E">
        <w:rPr>
          <w:rtl/>
          <w:lang w:bidi="fa-IR"/>
        </w:rPr>
        <w:t>،</w:t>
      </w:r>
      <w:r>
        <w:rPr>
          <w:rtl/>
          <w:lang w:bidi="fa-IR"/>
        </w:rPr>
        <w:t xml:space="preserve"> عن أبيه</w:t>
      </w:r>
      <w:r w:rsidR="004C397E">
        <w:rPr>
          <w:rtl/>
          <w:lang w:bidi="fa-IR"/>
        </w:rPr>
        <w:t>،</w:t>
      </w:r>
      <w:r>
        <w:rPr>
          <w:rtl/>
          <w:lang w:bidi="fa-IR"/>
        </w:rPr>
        <w:t xml:space="preserve"> قال : </w:t>
      </w:r>
      <w:r w:rsidR="0087599F">
        <w:rPr>
          <w:rtl/>
          <w:lang w:bidi="fa-IR"/>
        </w:rPr>
        <w:t>لمـَّا</w:t>
      </w:r>
      <w:r>
        <w:rPr>
          <w:rtl/>
          <w:lang w:bidi="fa-IR"/>
        </w:rPr>
        <w:t xml:space="preserve"> قُتل الحُسين (</w:t>
      </w:r>
      <w:r w:rsidR="008C2F53" w:rsidRPr="008C2F53">
        <w:rPr>
          <w:rStyle w:val="libAlaemChar"/>
          <w:rtl/>
        </w:rPr>
        <w:t>عليه‌السلام</w:t>
      </w:r>
      <w:r>
        <w:rPr>
          <w:rtl/>
          <w:lang w:bidi="fa-IR"/>
        </w:rPr>
        <w:t>) اسودّت السّماء</w:t>
      </w:r>
      <w:r w:rsidR="004C397E">
        <w:rPr>
          <w:rtl/>
          <w:lang w:bidi="fa-IR"/>
        </w:rPr>
        <w:t>،</w:t>
      </w:r>
      <w:r>
        <w:rPr>
          <w:rtl/>
          <w:lang w:bidi="fa-IR"/>
        </w:rPr>
        <w:t xml:space="preserve"> وظهرت الكواكب نهاراً حتّى رأيت الجوزاء</w:t>
      </w:r>
      <w:r w:rsidR="004C397E">
        <w:rPr>
          <w:rtl/>
          <w:lang w:bidi="fa-IR"/>
        </w:rPr>
        <w:t>،</w:t>
      </w:r>
      <w:r>
        <w:rPr>
          <w:rtl/>
          <w:lang w:bidi="fa-IR"/>
        </w:rPr>
        <w:t xml:space="preserve"> ثمّ العصر</w:t>
      </w:r>
      <w:r w:rsidR="004C397E">
        <w:rPr>
          <w:rtl/>
          <w:lang w:bidi="fa-IR"/>
        </w:rPr>
        <w:t>،</w:t>
      </w:r>
      <w:r>
        <w:rPr>
          <w:rtl/>
          <w:lang w:bidi="fa-IR"/>
        </w:rPr>
        <w:t xml:space="preserve"> وسقط التراب الأحمر</w:t>
      </w:r>
      <w:r w:rsidR="004C397E">
        <w:rPr>
          <w:rtl/>
          <w:lang w:bidi="fa-IR"/>
        </w:rPr>
        <w:t>،</w:t>
      </w:r>
      <w:r>
        <w:rPr>
          <w:rtl/>
          <w:lang w:bidi="fa-IR"/>
        </w:rPr>
        <w:t xml:space="preserve"> وقال : ثمّ العصر</w:t>
      </w:r>
      <w:r w:rsidRPr="008C2F53">
        <w:rPr>
          <w:rStyle w:val="libFootnotenumChar"/>
          <w:rtl/>
        </w:rPr>
        <w:t>(2)</w:t>
      </w:r>
      <w:r w:rsidR="007920B3">
        <w:rPr>
          <w:rtl/>
          <w:lang w:bidi="fa-IR"/>
        </w:rPr>
        <w:t>.</w:t>
      </w:r>
    </w:p>
    <w:p w:rsidR="008C2F53" w:rsidRDefault="00903D5C" w:rsidP="00903D5C">
      <w:pPr>
        <w:pStyle w:val="libNormal"/>
        <w:rPr>
          <w:lang w:bidi="fa-IR"/>
        </w:rPr>
      </w:pPr>
      <w:r w:rsidRPr="00622E4A">
        <w:rPr>
          <w:rStyle w:val="libBold1Char"/>
          <w:rtl/>
        </w:rPr>
        <w:t>الثالثة :</w:t>
      </w:r>
      <w:r>
        <w:rPr>
          <w:rtl/>
          <w:lang w:bidi="fa-IR"/>
        </w:rPr>
        <w:t xml:space="preserve"> إنّ ابن كثير خلط بين عُظْمِ المصيبةِ وبين الأفضليّة ؛ فإنّ ما جرى على الحُسين (</w:t>
      </w:r>
      <w:r w:rsidR="008C2F53" w:rsidRPr="008C2F53">
        <w:rPr>
          <w:rStyle w:val="libAlaemChar"/>
          <w:rtl/>
        </w:rPr>
        <w:t>عليه‌السلام</w:t>
      </w:r>
      <w:r>
        <w:rPr>
          <w:rtl/>
          <w:lang w:bidi="fa-IR"/>
        </w:rPr>
        <w:t>) من المصائب أعظ</w:t>
      </w:r>
      <w:r w:rsidR="008C2F53">
        <w:rPr>
          <w:rtl/>
          <w:lang w:bidi="fa-IR"/>
        </w:rPr>
        <w:t>م</w:t>
      </w:r>
      <w:r w:rsidR="00300A34">
        <w:rPr>
          <w:rtl/>
          <w:lang w:bidi="fa-IR"/>
        </w:rPr>
        <w:t>-</w:t>
      </w:r>
      <w:r>
        <w:rPr>
          <w:rtl/>
          <w:lang w:bidi="fa-IR"/>
        </w:rPr>
        <w:t xml:space="preserve"> ممّا جرى على غيره</w:t>
      </w:r>
      <w:r w:rsidR="004C397E">
        <w:rPr>
          <w:rtl/>
          <w:lang w:bidi="fa-IR"/>
        </w:rPr>
        <w:t>،</w:t>
      </w:r>
      <w:r>
        <w:rPr>
          <w:rtl/>
          <w:lang w:bidi="fa-IR"/>
        </w:rPr>
        <w:t xml:space="preserve"> لا أنّ الحُسين (</w:t>
      </w:r>
      <w:r w:rsidR="008C2F53" w:rsidRPr="008C2F53">
        <w:rPr>
          <w:rStyle w:val="libAlaemChar"/>
          <w:rtl/>
        </w:rPr>
        <w:t>عليه‌السلام</w:t>
      </w:r>
      <w:r>
        <w:rPr>
          <w:rtl/>
          <w:lang w:bidi="fa-IR"/>
        </w:rPr>
        <w:t>) أفضلُ من جدِّه وأبيه صلوات الله عليهما وآلهما</w:t>
      </w:r>
      <w:r w:rsidR="004C397E">
        <w:rPr>
          <w:rtl/>
          <w:lang w:bidi="fa-IR"/>
        </w:rPr>
        <w:t>،</w:t>
      </w:r>
    </w:p>
    <w:p w:rsidR="00903D5C" w:rsidRDefault="008C2F53" w:rsidP="008C2F53">
      <w:pPr>
        <w:pStyle w:val="libLine"/>
        <w:rPr>
          <w:lang w:bidi="fa-IR"/>
        </w:rPr>
      </w:pPr>
      <w:r>
        <w:rPr>
          <w:rtl/>
          <w:lang w:bidi="fa-IR"/>
        </w:rPr>
        <w:t>____________________</w:t>
      </w:r>
    </w:p>
    <w:p w:rsidR="007920B3" w:rsidRDefault="00903D5C" w:rsidP="00622E4A">
      <w:pPr>
        <w:pStyle w:val="libFootnote0"/>
        <w:rPr>
          <w:rtl/>
          <w:lang w:bidi="fa-IR"/>
        </w:rPr>
      </w:pPr>
      <w:r w:rsidRPr="00622E4A">
        <w:rPr>
          <w:rtl/>
        </w:rPr>
        <w:t>(1)</w:t>
      </w:r>
      <w:r>
        <w:rPr>
          <w:rtl/>
          <w:lang w:bidi="fa-IR"/>
        </w:rPr>
        <w:t xml:space="preserve"> مجمع الزوائد 9 / 196</w:t>
      </w:r>
      <w:r w:rsidR="004C397E">
        <w:rPr>
          <w:rtl/>
          <w:lang w:bidi="fa-IR"/>
        </w:rPr>
        <w:t>،</w:t>
      </w:r>
      <w:r>
        <w:rPr>
          <w:rtl/>
          <w:lang w:bidi="fa-IR"/>
        </w:rPr>
        <w:t xml:space="preserve"> المعجم الكبير </w:t>
      </w:r>
      <w:r w:rsidR="008C2F53">
        <w:rPr>
          <w:rtl/>
          <w:lang w:bidi="fa-IR"/>
        </w:rPr>
        <w:t>-</w:t>
      </w:r>
      <w:r>
        <w:rPr>
          <w:rtl/>
          <w:lang w:bidi="fa-IR"/>
        </w:rPr>
        <w:t xml:space="preserve"> الطبراني 3 / 119</w:t>
      </w:r>
      <w:r w:rsidR="004C397E">
        <w:rPr>
          <w:rtl/>
          <w:lang w:bidi="fa-IR"/>
        </w:rPr>
        <w:t>،</w:t>
      </w:r>
      <w:r>
        <w:rPr>
          <w:rtl/>
          <w:lang w:bidi="fa-IR"/>
        </w:rPr>
        <w:t xml:space="preserve"> الطبقات الكبرى 1 / 163 باختلاف يسير</w:t>
      </w:r>
      <w:r w:rsidR="004C397E">
        <w:rPr>
          <w:rtl/>
          <w:lang w:bidi="fa-IR"/>
        </w:rPr>
        <w:t>،</w:t>
      </w:r>
      <w:r>
        <w:rPr>
          <w:rtl/>
          <w:lang w:bidi="fa-IR"/>
        </w:rPr>
        <w:t xml:space="preserve"> ومثله في سير أعلام النبلاء 3 / 314</w:t>
      </w:r>
      <w:r w:rsidR="004C397E">
        <w:rPr>
          <w:rtl/>
          <w:lang w:bidi="fa-IR"/>
        </w:rPr>
        <w:t>،</w:t>
      </w:r>
      <w:r>
        <w:rPr>
          <w:rtl/>
          <w:lang w:bidi="fa-IR"/>
        </w:rPr>
        <w:t xml:space="preserve"> تهذيب التهذيب 2 / 305</w:t>
      </w:r>
      <w:r w:rsidR="004C397E">
        <w:rPr>
          <w:rtl/>
          <w:lang w:bidi="fa-IR"/>
        </w:rPr>
        <w:t>،</w:t>
      </w:r>
      <w:r>
        <w:rPr>
          <w:rtl/>
          <w:lang w:bidi="fa-IR"/>
        </w:rPr>
        <w:t xml:space="preserve"> تهذيب الكمال 6 / 434 مثله</w:t>
      </w:r>
      <w:r w:rsidR="007920B3">
        <w:rPr>
          <w:rtl/>
          <w:lang w:bidi="fa-IR"/>
        </w:rPr>
        <w:t>.</w:t>
      </w:r>
    </w:p>
    <w:p w:rsidR="007920B3" w:rsidRDefault="00903D5C" w:rsidP="00622E4A">
      <w:pPr>
        <w:pStyle w:val="libFootnote0"/>
        <w:rPr>
          <w:rtl/>
          <w:lang w:bidi="fa-IR"/>
        </w:rPr>
      </w:pPr>
      <w:r w:rsidRPr="00622E4A">
        <w:rPr>
          <w:rtl/>
        </w:rPr>
        <w:t>(2)</w:t>
      </w:r>
      <w:r>
        <w:rPr>
          <w:rtl/>
          <w:lang w:bidi="fa-IR"/>
        </w:rPr>
        <w:t xml:space="preserve"> تهذيب الكمال 6 / 432</w:t>
      </w:r>
      <w:r w:rsidR="004C397E">
        <w:rPr>
          <w:rtl/>
          <w:lang w:bidi="fa-IR"/>
        </w:rPr>
        <w:t>،</w:t>
      </w:r>
      <w:r>
        <w:rPr>
          <w:rtl/>
          <w:lang w:bidi="fa-IR"/>
        </w:rPr>
        <w:t xml:space="preserve"> تهذيب التهذيب 2 / 305 مثله</w:t>
      </w:r>
      <w:r w:rsidR="004C397E">
        <w:rPr>
          <w:rtl/>
          <w:lang w:bidi="fa-IR"/>
        </w:rPr>
        <w:t>،</w:t>
      </w:r>
      <w:r>
        <w:rPr>
          <w:rtl/>
          <w:lang w:bidi="fa-IR"/>
        </w:rPr>
        <w:t xml:space="preserve"> ترجمة الإمام الحُسين (</w:t>
      </w:r>
      <w:r w:rsidR="008C2F53" w:rsidRPr="00622E4A">
        <w:rPr>
          <w:rStyle w:val="libFootnoteAlaemChar"/>
          <w:rtl/>
        </w:rPr>
        <w:t>عليه‌السلام</w:t>
      </w:r>
      <w:r>
        <w:rPr>
          <w:rtl/>
          <w:lang w:bidi="fa-IR"/>
        </w:rPr>
        <w:t>) / 354 بزيادة وسقط التراب الأحمر</w:t>
      </w:r>
      <w:r w:rsidR="004C397E">
        <w:rPr>
          <w:rtl/>
          <w:lang w:bidi="fa-IR"/>
        </w:rPr>
        <w:t>،</w:t>
      </w:r>
      <w:r>
        <w:rPr>
          <w:rtl/>
          <w:lang w:bidi="fa-IR"/>
        </w:rPr>
        <w:t xml:space="preserve"> تاريخ مدينة دمشق </w:t>
      </w:r>
      <w:r w:rsidR="008C2F53">
        <w:rPr>
          <w:rtl/>
          <w:lang w:bidi="fa-IR"/>
        </w:rPr>
        <w:t>-</w:t>
      </w:r>
      <w:r>
        <w:rPr>
          <w:rtl/>
          <w:lang w:bidi="fa-IR"/>
        </w:rPr>
        <w:t xml:space="preserve"> ابن عساكر 14 / 226 باختلاف يسير مع اختلاف بعض رجال السند</w:t>
      </w:r>
      <w:r w:rsidR="004C397E">
        <w:rPr>
          <w:rtl/>
          <w:lang w:bidi="fa-IR"/>
        </w:rPr>
        <w:t>،</w:t>
      </w:r>
      <w:r>
        <w:rPr>
          <w:rtl/>
          <w:lang w:bidi="fa-IR"/>
        </w:rPr>
        <w:t xml:space="preserve"> في ينابيع المودّة شبيهه 3 / 15</w:t>
      </w:r>
      <w:r w:rsidR="004C397E">
        <w:rPr>
          <w:rtl/>
          <w:lang w:bidi="fa-IR"/>
        </w:rPr>
        <w:t>،</w:t>
      </w:r>
      <w:r>
        <w:rPr>
          <w:rtl/>
          <w:lang w:bidi="fa-IR"/>
        </w:rPr>
        <w:t xml:space="preserve"> وسنذكر ذلك مفصّلاً في بحث الآثار التكوينية لمقتل الحُسين (</w:t>
      </w:r>
      <w:r w:rsidR="008C2F53" w:rsidRPr="00622E4A">
        <w:rPr>
          <w:rStyle w:val="libFootnoteAlaemChar"/>
          <w:rtl/>
        </w:rPr>
        <w:t>عليه‌السلام</w:t>
      </w:r>
      <w:r>
        <w:rPr>
          <w:rtl/>
          <w:lang w:bidi="fa-IR"/>
        </w:rPr>
        <w:t>)</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622E4A">
      <w:pPr>
        <w:pStyle w:val="libNormal0"/>
        <w:rPr>
          <w:rtl/>
          <w:lang w:bidi="fa-IR"/>
        </w:rPr>
      </w:pPr>
      <w:r>
        <w:rPr>
          <w:rtl/>
          <w:lang w:bidi="fa-IR"/>
        </w:rPr>
        <w:lastRenderedPageBreak/>
        <w:t>فقوله : وقد وقع ما هو أعظم من قتلِ الحُسين (</w:t>
      </w:r>
      <w:r w:rsidR="008C2F53" w:rsidRPr="008C2F53">
        <w:rPr>
          <w:rStyle w:val="libAlaemChar"/>
          <w:rtl/>
        </w:rPr>
        <w:t>عليه‌السلام</w:t>
      </w:r>
      <w:r>
        <w:rPr>
          <w:rtl/>
          <w:lang w:bidi="fa-IR"/>
        </w:rPr>
        <w:t>)</w:t>
      </w:r>
      <w:r w:rsidR="004C397E">
        <w:rPr>
          <w:rtl/>
          <w:lang w:bidi="fa-IR"/>
        </w:rPr>
        <w:t>،</w:t>
      </w:r>
      <w:r>
        <w:rPr>
          <w:rtl/>
          <w:lang w:bidi="fa-IR"/>
        </w:rPr>
        <w:t xml:space="preserve"> ولمْ يقع شيء ممّا ذكروه ؛ فإنّه قد قُتِلَ أبوه علي بن أبي طالب (</w:t>
      </w:r>
      <w:r w:rsidR="008C2F53" w:rsidRPr="008C2F53">
        <w:rPr>
          <w:rStyle w:val="libAlaemChar"/>
          <w:rtl/>
        </w:rPr>
        <w:t>عليه‌السلام</w:t>
      </w:r>
      <w:r>
        <w:rPr>
          <w:rtl/>
          <w:lang w:bidi="fa-IR"/>
        </w:rPr>
        <w:t>)</w:t>
      </w:r>
      <w:r w:rsidR="004C397E">
        <w:rPr>
          <w:rtl/>
          <w:lang w:bidi="fa-IR"/>
        </w:rPr>
        <w:t>،</w:t>
      </w:r>
      <w:r>
        <w:rPr>
          <w:rtl/>
          <w:lang w:bidi="fa-IR"/>
        </w:rPr>
        <w:t xml:space="preserve"> وهو أفضلُ منه بالإجماع</w:t>
      </w:r>
      <w:r w:rsidR="004C397E">
        <w:rPr>
          <w:rtl/>
          <w:lang w:bidi="fa-IR"/>
        </w:rPr>
        <w:t>،</w:t>
      </w:r>
      <w:r>
        <w:rPr>
          <w:rtl/>
          <w:lang w:bidi="fa-IR"/>
        </w:rPr>
        <w:t xml:space="preserve"> ولم يقع شيء من ذلك . مغالطة واضحة ؛ حيث يقول أوّلاً : وقد وقع ما هو أعظم من قتل الحُسين (</w:t>
      </w:r>
      <w:r w:rsidR="008C2F53" w:rsidRPr="008C2F53">
        <w:rPr>
          <w:rStyle w:val="libAlaemChar"/>
          <w:rtl/>
        </w:rPr>
        <w:t>عليه‌السلام</w:t>
      </w:r>
      <w:r>
        <w:rPr>
          <w:rtl/>
          <w:lang w:bidi="fa-IR"/>
        </w:rPr>
        <w:t>) . . . ثمّ يقول : وأبوه (</w:t>
      </w:r>
      <w:r w:rsidR="008C2F53" w:rsidRPr="008C2F53">
        <w:rPr>
          <w:rStyle w:val="libAlaemChar"/>
          <w:rtl/>
        </w:rPr>
        <w:t>عليه‌السلام</w:t>
      </w:r>
      <w:r>
        <w:rPr>
          <w:rtl/>
          <w:lang w:bidi="fa-IR"/>
        </w:rPr>
        <w:t>) أفضل منه</w:t>
      </w:r>
      <w:r w:rsidR="007920B3">
        <w:rPr>
          <w:rtl/>
          <w:lang w:bidi="fa-IR"/>
        </w:rPr>
        <w:t>.</w:t>
      </w:r>
    </w:p>
    <w:p w:rsidR="007920B3" w:rsidRDefault="00903D5C" w:rsidP="00903D5C">
      <w:pPr>
        <w:pStyle w:val="libNormal"/>
        <w:rPr>
          <w:rtl/>
          <w:lang w:bidi="fa-IR"/>
        </w:rPr>
      </w:pPr>
      <w:r>
        <w:rPr>
          <w:rtl/>
          <w:lang w:bidi="fa-IR"/>
        </w:rPr>
        <w:t>أقول : الكلام في عُظْمِ ال</w:t>
      </w:r>
      <w:r w:rsidR="008C2F53">
        <w:rPr>
          <w:rtl/>
          <w:lang w:bidi="fa-IR"/>
        </w:rPr>
        <w:t>م</w:t>
      </w:r>
      <w:r>
        <w:rPr>
          <w:rtl/>
          <w:lang w:bidi="fa-IR"/>
        </w:rPr>
        <w:t>صيبة لا في مَنْ هو أفضل</w:t>
      </w:r>
      <w:r w:rsidR="004C397E">
        <w:rPr>
          <w:rtl/>
          <w:lang w:bidi="fa-IR"/>
        </w:rPr>
        <w:t>،</w:t>
      </w:r>
      <w:r>
        <w:rPr>
          <w:rtl/>
          <w:lang w:bidi="fa-IR"/>
        </w:rPr>
        <w:t xml:space="preserve"> فالمفروض إذا أراد قياساً صحيحاً أنْ يقول : ومصيبة قتل أبيه (</w:t>
      </w:r>
      <w:r w:rsidR="008C2F53" w:rsidRPr="008C2F53">
        <w:rPr>
          <w:rStyle w:val="libAlaemChar"/>
          <w:rtl/>
        </w:rPr>
        <w:t>عليه‌السلام</w:t>
      </w:r>
      <w:r>
        <w:rPr>
          <w:rtl/>
          <w:lang w:bidi="fa-IR"/>
        </w:rPr>
        <w:t>) أعظ</w:t>
      </w:r>
      <w:r w:rsidR="008C2F53">
        <w:rPr>
          <w:rtl/>
          <w:lang w:bidi="fa-IR"/>
        </w:rPr>
        <w:t>م</w:t>
      </w:r>
      <w:r>
        <w:rPr>
          <w:rtl/>
          <w:lang w:bidi="fa-IR"/>
        </w:rPr>
        <w:t xml:space="preserve"> من مصيبته (</w:t>
      </w:r>
      <w:r w:rsidR="008C2F53" w:rsidRPr="008C2F53">
        <w:rPr>
          <w:rStyle w:val="libAlaemChar"/>
          <w:rtl/>
        </w:rPr>
        <w:t>عليه‌السلام</w:t>
      </w:r>
      <w:r>
        <w:rPr>
          <w:rtl/>
          <w:lang w:bidi="fa-IR"/>
        </w:rPr>
        <w:t>)</w:t>
      </w:r>
      <w:r w:rsidR="004C397E">
        <w:rPr>
          <w:rtl/>
          <w:lang w:bidi="fa-IR"/>
        </w:rPr>
        <w:t>،</w:t>
      </w:r>
      <w:r>
        <w:rPr>
          <w:rtl/>
          <w:lang w:bidi="fa-IR"/>
        </w:rPr>
        <w:t xml:space="preserve"> وهذا غير صحيح ؛ لأنّ ما جرى على الحُسين (</w:t>
      </w:r>
      <w:r w:rsidR="008C2F53" w:rsidRPr="008C2F53">
        <w:rPr>
          <w:rStyle w:val="libAlaemChar"/>
          <w:rtl/>
        </w:rPr>
        <w:t>عليه‌السلام</w:t>
      </w:r>
      <w:r>
        <w:rPr>
          <w:rtl/>
          <w:lang w:bidi="fa-IR"/>
        </w:rPr>
        <w:t>) من المصائب أعظم ممّا جرى على أمير المؤمنين (صلوات الله عليهم أجمعين)</w:t>
      </w:r>
      <w:r w:rsidR="007920B3">
        <w:rPr>
          <w:rtl/>
          <w:lang w:bidi="fa-IR"/>
        </w:rPr>
        <w:t>.</w:t>
      </w:r>
    </w:p>
    <w:p w:rsidR="008C2F53" w:rsidRDefault="00903D5C" w:rsidP="00903D5C">
      <w:pPr>
        <w:pStyle w:val="libNormal"/>
        <w:rPr>
          <w:lang w:bidi="fa-IR"/>
        </w:rPr>
      </w:pPr>
      <w:r>
        <w:rPr>
          <w:rtl/>
          <w:lang w:bidi="fa-IR"/>
        </w:rPr>
        <w:t>هذا إذا لم نلحظ أنّ الأفضلية لها دخل في زيادة عظم ال</w:t>
      </w:r>
      <w:r w:rsidR="008C2F53">
        <w:rPr>
          <w:rtl/>
          <w:lang w:bidi="fa-IR"/>
        </w:rPr>
        <w:t>م</w:t>
      </w:r>
      <w:r>
        <w:rPr>
          <w:rtl/>
          <w:lang w:bidi="fa-IR"/>
        </w:rPr>
        <w:t>صيبة</w:t>
      </w:r>
      <w:r w:rsidR="004C397E">
        <w:rPr>
          <w:rtl/>
          <w:lang w:bidi="fa-IR"/>
        </w:rPr>
        <w:t>،</w:t>
      </w:r>
      <w:r>
        <w:rPr>
          <w:rtl/>
          <w:lang w:bidi="fa-IR"/>
        </w:rPr>
        <w:t xml:space="preserve"> وإنْ لحظنا أنّ الأفضلية تقتضي عُظم </w:t>
      </w:r>
      <w:r w:rsidR="008C2F53">
        <w:rPr>
          <w:rtl/>
          <w:lang w:bidi="fa-IR"/>
        </w:rPr>
        <w:t>م</w:t>
      </w:r>
      <w:r>
        <w:rPr>
          <w:rtl/>
          <w:lang w:bidi="fa-IR"/>
        </w:rPr>
        <w:t>صيبة الأفضل</w:t>
      </w:r>
      <w:r w:rsidR="004C397E">
        <w:rPr>
          <w:rtl/>
          <w:lang w:bidi="fa-IR"/>
        </w:rPr>
        <w:t>،</w:t>
      </w:r>
      <w:r>
        <w:rPr>
          <w:rtl/>
          <w:lang w:bidi="fa-IR"/>
        </w:rPr>
        <w:t xml:space="preserve"> فأيضاً لا يمنع ذلك من وقوعه لمقتل الإمام الحُسين (</w:t>
      </w:r>
      <w:r w:rsidR="008C2F53" w:rsidRPr="008C2F53">
        <w:rPr>
          <w:rStyle w:val="libAlaemChar"/>
          <w:rtl/>
        </w:rPr>
        <w:t>عليه‌السلام</w:t>
      </w:r>
      <w:r>
        <w:rPr>
          <w:rtl/>
          <w:lang w:bidi="fa-IR"/>
        </w:rPr>
        <w:t>) دون مقتل أبيه أمير المؤمنين (</w:t>
      </w:r>
      <w:r w:rsidR="008C2F53" w:rsidRPr="008C2F53">
        <w:rPr>
          <w:rStyle w:val="libAlaemChar"/>
          <w:rtl/>
        </w:rPr>
        <w:t>عليه‌السلام</w:t>
      </w:r>
      <w:r>
        <w:rPr>
          <w:rtl/>
          <w:lang w:bidi="fa-IR"/>
        </w:rPr>
        <w:t>) ؛ وذلك لأنّ هذه ال</w:t>
      </w:r>
      <w:r w:rsidR="008C2F53">
        <w:rPr>
          <w:rtl/>
          <w:lang w:bidi="fa-IR"/>
        </w:rPr>
        <w:t>م</w:t>
      </w:r>
      <w:r>
        <w:rPr>
          <w:rtl/>
          <w:lang w:bidi="fa-IR"/>
        </w:rPr>
        <w:t>صيبة التي جرت على الإمام الحُسين (</w:t>
      </w:r>
      <w:r w:rsidR="008C2F53" w:rsidRPr="008C2F53">
        <w:rPr>
          <w:rStyle w:val="libAlaemChar"/>
          <w:rtl/>
        </w:rPr>
        <w:t>عليه‌السلام</w:t>
      </w:r>
      <w:r>
        <w:rPr>
          <w:rtl/>
          <w:lang w:bidi="fa-IR"/>
        </w:rPr>
        <w:t>) من مصائب أفضل خلق الله على الإطلاق</w:t>
      </w:r>
      <w:r w:rsidR="004C397E">
        <w:rPr>
          <w:rtl/>
          <w:lang w:bidi="fa-IR"/>
        </w:rPr>
        <w:t>،</w:t>
      </w:r>
      <w:r>
        <w:rPr>
          <w:rtl/>
          <w:lang w:bidi="fa-IR"/>
        </w:rPr>
        <w:t xml:space="preserve"> ألا وهو النّبي </w:t>
      </w:r>
      <w:r w:rsidR="008C2F53">
        <w:rPr>
          <w:rtl/>
          <w:lang w:bidi="fa-IR"/>
        </w:rPr>
        <w:t>م</w:t>
      </w:r>
      <w:r>
        <w:rPr>
          <w:rtl/>
          <w:lang w:bidi="fa-IR"/>
        </w:rPr>
        <w:t>حمّد (</w:t>
      </w:r>
      <w:r w:rsidR="00300A34" w:rsidRPr="00300A34">
        <w:rPr>
          <w:rStyle w:val="libAlaemChar"/>
          <w:rtl/>
        </w:rPr>
        <w:t>صلى‌الله‌عليه‌وآله</w:t>
      </w:r>
      <w:r>
        <w:rPr>
          <w:rtl/>
          <w:lang w:bidi="fa-IR"/>
        </w:rPr>
        <w:t>) ووصيّه أمير المؤمنين (</w:t>
      </w:r>
      <w:r w:rsidR="008C2F53" w:rsidRPr="008C2F53">
        <w:rPr>
          <w:rStyle w:val="libAlaemChar"/>
          <w:rtl/>
        </w:rPr>
        <w:t>عليه‌السلام</w:t>
      </w:r>
      <w:r>
        <w:rPr>
          <w:rtl/>
          <w:lang w:bidi="fa-IR"/>
        </w:rPr>
        <w:t>) ؛ وذلك لأنّ مقتل الحُسين (</w:t>
      </w:r>
      <w:r w:rsidR="008C2F53" w:rsidRPr="008C2F53">
        <w:rPr>
          <w:rStyle w:val="libAlaemChar"/>
          <w:rtl/>
        </w:rPr>
        <w:t>عليه‌السلام</w:t>
      </w:r>
      <w:r>
        <w:rPr>
          <w:rtl/>
          <w:lang w:bidi="fa-IR"/>
        </w:rPr>
        <w:t xml:space="preserve">) </w:t>
      </w:r>
      <w:r w:rsidR="008C2F53">
        <w:rPr>
          <w:rtl/>
          <w:lang w:bidi="fa-IR"/>
        </w:rPr>
        <w:t>م</w:t>
      </w:r>
      <w:r>
        <w:rPr>
          <w:rtl/>
          <w:lang w:bidi="fa-IR"/>
        </w:rPr>
        <w:t>صيبته (</w:t>
      </w:r>
      <w:r w:rsidR="00300A34" w:rsidRPr="00300A34">
        <w:rPr>
          <w:rStyle w:val="libAlaemChar"/>
          <w:rtl/>
        </w:rPr>
        <w:t>صلى‌الله‌عليه‌وآله</w:t>
      </w:r>
      <w:r>
        <w:rPr>
          <w:rtl/>
          <w:lang w:bidi="fa-IR"/>
        </w:rPr>
        <w:t>)</w:t>
      </w:r>
      <w:r w:rsidRPr="008C2F53">
        <w:rPr>
          <w:rStyle w:val="libFootnotenumChar"/>
          <w:rtl/>
        </w:rPr>
        <w:t>(1)</w:t>
      </w:r>
      <w:r w:rsidR="004C397E">
        <w:rPr>
          <w:rtl/>
          <w:lang w:bidi="fa-IR"/>
        </w:rPr>
        <w:t>،</w:t>
      </w:r>
      <w:r>
        <w:rPr>
          <w:rtl/>
          <w:lang w:bidi="fa-IR"/>
        </w:rPr>
        <w:t xml:space="preserve"> بل هي أعظ</w:t>
      </w:r>
      <w:r w:rsidR="008C2F53">
        <w:rPr>
          <w:rtl/>
          <w:lang w:bidi="fa-IR"/>
        </w:rPr>
        <w:t>م</w:t>
      </w:r>
      <w:r>
        <w:rPr>
          <w:rtl/>
          <w:lang w:bidi="fa-IR"/>
        </w:rPr>
        <w:t xml:space="preserve"> مصائبه (</w:t>
      </w:r>
      <w:r w:rsidR="00300A34" w:rsidRPr="00300A34">
        <w:rPr>
          <w:rStyle w:val="libAlaemChar"/>
          <w:rtl/>
        </w:rPr>
        <w:t>صلى‌الله‌عليه‌وآله</w:t>
      </w:r>
      <w:r>
        <w:rPr>
          <w:rtl/>
          <w:lang w:bidi="fa-IR"/>
        </w:rPr>
        <w:t>)</w:t>
      </w:r>
      <w:r w:rsidR="004C397E">
        <w:rPr>
          <w:rtl/>
          <w:lang w:bidi="fa-IR"/>
        </w:rPr>
        <w:t>،</w:t>
      </w:r>
      <w:r>
        <w:rPr>
          <w:rtl/>
          <w:lang w:bidi="fa-IR"/>
        </w:rPr>
        <w:t xml:space="preserve"> فما حصل </w:t>
      </w:r>
      <w:r w:rsidR="008C2F53">
        <w:rPr>
          <w:rtl/>
          <w:lang w:bidi="fa-IR"/>
        </w:rPr>
        <w:t>-</w:t>
      </w:r>
      <w:r>
        <w:rPr>
          <w:rtl/>
          <w:lang w:bidi="fa-IR"/>
        </w:rPr>
        <w:t xml:space="preserve"> على الأقل </w:t>
      </w:r>
      <w:r w:rsidR="008C2F53">
        <w:rPr>
          <w:rtl/>
          <w:lang w:bidi="fa-IR"/>
        </w:rPr>
        <w:t>-</w:t>
      </w:r>
      <w:r>
        <w:rPr>
          <w:rtl/>
          <w:lang w:bidi="fa-IR"/>
        </w:rPr>
        <w:t xml:space="preserve"> في الكون من التغيّرات هو لأجل </w:t>
      </w:r>
      <w:r w:rsidR="008C2F53">
        <w:rPr>
          <w:rtl/>
          <w:lang w:bidi="fa-IR"/>
        </w:rPr>
        <w:t>م</w:t>
      </w:r>
      <w:r>
        <w:rPr>
          <w:rtl/>
          <w:lang w:bidi="fa-IR"/>
        </w:rPr>
        <w:t xml:space="preserve">صيبة أعظم خلق الله النّبي </w:t>
      </w:r>
      <w:r w:rsidR="008C2F53">
        <w:rPr>
          <w:rtl/>
          <w:lang w:bidi="fa-IR"/>
        </w:rPr>
        <w:t>م</w:t>
      </w:r>
      <w:r>
        <w:rPr>
          <w:rtl/>
          <w:lang w:bidi="fa-IR"/>
        </w:rPr>
        <w:t>حمّد بن عبد الله (</w:t>
      </w:r>
      <w:r w:rsidR="00300A34" w:rsidRPr="00300A34">
        <w:rPr>
          <w:rStyle w:val="libAlaemChar"/>
          <w:rtl/>
        </w:rPr>
        <w:t>صلى‌الله‌عليه‌وآله</w:t>
      </w:r>
      <w:r>
        <w:rPr>
          <w:rtl/>
          <w:lang w:bidi="fa-IR"/>
        </w:rPr>
        <w:t>) ووصيّه أمير المؤمنين (</w:t>
      </w:r>
      <w:r w:rsidR="008C2F53" w:rsidRPr="008C2F53">
        <w:rPr>
          <w:rStyle w:val="libAlaemChar"/>
          <w:rtl/>
        </w:rPr>
        <w:t>عليه‌السلام</w:t>
      </w:r>
      <w:r>
        <w:rPr>
          <w:rtl/>
          <w:lang w:bidi="fa-IR"/>
        </w:rPr>
        <w:t>) في ولدهما الإمام الحُسين (</w:t>
      </w:r>
      <w:r w:rsidR="008C2F53" w:rsidRPr="008C2F53">
        <w:rPr>
          <w:rStyle w:val="libAlaemChar"/>
          <w:rtl/>
        </w:rPr>
        <w:t>عليه‌السلام</w:t>
      </w:r>
      <w:r>
        <w:rPr>
          <w:rtl/>
          <w:lang w:bidi="fa-IR"/>
        </w:rPr>
        <w:t>)</w:t>
      </w:r>
      <w:r w:rsidR="004C397E">
        <w:rPr>
          <w:rtl/>
          <w:lang w:bidi="fa-IR"/>
        </w:rPr>
        <w:t>،</w:t>
      </w:r>
      <w:r>
        <w:rPr>
          <w:rtl/>
          <w:lang w:bidi="fa-IR"/>
        </w:rPr>
        <w:t xml:space="preserve"> فلَماذا هذا الاستبعاد ؟!</w:t>
      </w:r>
    </w:p>
    <w:p w:rsidR="008C2F53" w:rsidRDefault="00903D5C" w:rsidP="00903D5C">
      <w:pPr>
        <w:pStyle w:val="libNormal"/>
        <w:rPr>
          <w:lang w:bidi="fa-IR"/>
        </w:rPr>
      </w:pPr>
      <w:r>
        <w:rPr>
          <w:rtl/>
          <w:lang w:bidi="fa-IR"/>
        </w:rPr>
        <w:t>وإليك تصريح بعض الأخبار بذلك</w:t>
      </w:r>
      <w:r w:rsidR="004C397E">
        <w:rPr>
          <w:rtl/>
          <w:lang w:bidi="fa-IR"/>
        </w:rPr>
        <w:t>،</w:t>
      </w:r>
      <w:r>
        <w:rPr>
          <w:rtl/>
          <w:lang w:bidi="fa-IR"/>
        </w:rPr>
        <w:t xml:space="preserve"> فقد روى الخوارزمي : . . . ثمّ قال كعب : لعلَّكم تهوّنون قتل الحُسين (</w:t>
      </w:r>
      <w:r w:rsidR="008C2F53" w:rsidRPr="008C2F53">
        <w:rPr>
          <w:rStyle w:val="libAlaemChar"/>
          <w:rtl/>
        </w:rPr>
        <w:t>عليه‌السلام</w:t>
      </w:r>
      <w:r>
        <w:rPr>
          <w:rtl/>
          <w:lang w:bidi="fa-IR"/>
        </w:rPr>
        <w:t>) أو لا تعلمون أنّه تفتح يوم قتله أبواب السّماوات كلُّها</w:t>
      </w:r>
      <w:r w:rsidR="004C397E">
        <w:rPr>
          <w:rtl/>
          <w:lang w:bidi="fa-IR"/>
        </w:rPr>
        <w:t>،</w:t>
      </w:r>
      <w:r>
        <w:rPr>
          <w:rtl/>
          <w:lang w:bidi="fa-IR"/>
        </w:rPr>
        <w:t xml:space="preserve"> ويؤذن للسّماء بالبكاء فتبكي دماً عبيطاً ! فإذا</w:t>
      </w:r>
    </w:p>
    <w:p w:rsidR="00903D5C" w:rsidRDefault="008C2F53" w:rsidP="008C2F53">
      <w:pPr>
        <w:pStyle w:val="libLine"/>
        <w:rPr>
          <w:lang w:bidi="fa-IR"/>
        </w:rPr>
      </w:pPr>
      <w:r>
        <w:rPr>
          <w:rtl/>
          <w:lang w:bidi="fa-IR"/>
        </w:rPr>
        <w:t>____________________</w:t>
      </w:r>
    </w:p>
    <w:p w:rsidR="007920B3" w:rsidRDefault="00903D5C" w:rsidP="00622E4A">
      <w:pPr>
        <w:pStyle w:val="libFootnote0"/>
        <w:rPr>
          <w:rtl/>
          <w:lang w:bidi="fa-IR"/>
        </w:rPr>
      </w:pPr>
      <w:r w:rsidRPr="00622E4A">
        <w:rPr>
          <w:rtl/>
        </w:rPr>
        <w:t>(1)</w:t>
      </w:r>
      <w:r>
        <w:rPr>
          <w:rtl/>
          <w:lang w:bidi="fa-IR"/>
        </w:rPr>
        <w:t xml:space="preserve"> راجع الفصل الثاني في الأخبار عن مقتل الحُسين (</w:t>
      </w:r>
      <w:r w:rsidR="008C2F53" w:rsidRPr="00622E4A">
        <w:rPr>
          <w:rStyle w:val="libFootnoteAlaemChar"/>
          <w:rtl/>
        </w:rPr>
        <w:t>عليه‌السلام</w:t>
      </w:r>
      <w:r>
        <w:rPr>
          <w:rtl/>
          <w:lang w:bidi="fa-IR"/>
        </w:rPr>
        <w:t>)</w:t>
      </w:r>
      <w:r w:rsidR="004C397E">
        <w:rPr>
          <w:rtl/>
          <w:lang w:bidi="fa-IR"/>
        </w:rPr>
        <w:t>،</w:t>
      </w:r>
      <w:r>
        <w:rPr>
          <w:rtl/>
          <w:lang w:bidi="fa-IR"/>
        </w:rPr>
        <w:t xml:space="preserve"> وأيضاً فصل بكاء النّبي (</w:t>
      </w:r>
      <w:r w:rsidR="00300A34" w:rsidRPr="00622E4A">
        <w:rPr>
          <w:rStyle w:val="libFootnoteAlaemChar"/>
          <w:rtl/>
        </w:rPr>
        <w:t>صلى‌الله‌عليه‌وآله</w:t>
      </w:r>
      <w:r>
        <w:rPr>
          <w:rtl/>
          <w:lang w:bidi="fa-IR"/>
        </w:rPr>
        <w:t>)</w:t>
      </w:r>
      <w:r w:rsidR="004C397E">
        <w:rPr>
          <w:rtl/>
          <w:lang w:bidi="fa-IR"/>
        </w:rPr>
        <w:t>،</w:t>
      </w:r>
      <w:r>
        <w:rPr>
          <w:rtl/>
          <w:lang w:bidi="fa-IR"/>
        </w:rPr>
        <w:t xml:space="preserve"> وانظر ما هو حال النّبي (</w:t>
      </w:r>
      <w:r w:rsidR="00300A34" w:rsidRPr="00622E4A">
        <w:rPr>
          <w:rStyle w:val="libFootnoteAlaemChar"/>
          <w:rtl/>
        </w:rPr>
        <w:t>صلى‌الله‌عليه‌وآله</w:t>
      </w:r>
      <w:r>
        <w:rPr>
          <w:rtl/>
          <w:lang w:bidi="fa-IR"/>
        </w:rPr>
        <w:t>) لكي يتّضح لك الحقّ</w:t>
      </w:r>
      <w:r w:rsidR="004C397E">
        <w:rPr>
          <w:rtl/>
          <w:lang w:bidi="fa-IR"/>
        </w:rPr>
        <w:t>،</w:t>
      </w:r>
      <w:r>
        <w:rPr>
          <w:rtl/>
          <w:lang w:bidi="fa-IR"/>
        </w:rPr>
        <w:t xml:space="preserve"> كما هو واضح </w:t>
      </w:r>
      <w:r w:rsidR="0087599F">
        <w:rPr>
          <w:rtl/>
          <w:lang w:bidi="fa-IR"/>
        </w:rPr>
        <w:t>إلّا</w:t>
      </w:r>
      <w:r>
        <w:rPr>
          <w:rtl/>
          <w:lang w:bidi="fa-IR"/>
        </w:rPr>
        <w:t xml:space="preserve"> عند مَنْ أعمى الله قلبه</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622E4A">
      <w:pPr>
        <w:pStyle w:val="libNormal0"/>
        <w:rPr>
          <w:rtl/>
          <w:lang w:bidi="fa-IR"/>
        </w:rPr>
      </w:pPr>
      <w:r>
        <w:rPr>
          <w:rtl/>
          <w:lang w:bidi="fa-IR"/>
        </w:rPr>
        <w:lastRenderedPageBreak/>
        <w:t xml:space="preserve">رأيتم الحُمرة قد ارتفعت من جنباتها </w:t>
      </w:r>
      <w:r w:rsidR="008C2F53">
        <w:rPr>
          <w:rtl/>
          <w:lang w:bidi="fa-IR"/>
        </w:rPr>
        <w:t>-</w:t>
      </w:r>
      <w:r>
        <w:rPr>
          <w:rtl/>
          <w:lang w:bidi="fa-IR"/>
        </w:rPr>
        <w:t xml:space="preserve"> شرقياً وغربياً </w:t>
      </w:r>
      <w:r w:rsidR="008C2F53">
        <w:rPr>
          <w:rtl/>
          <w:lang w:bidi="fa-IR"/>
        </w:rPr>
        <w:t>-</w:t>
      </w:r>
      <w:r>
        <w:rPr>
          <w:rtl/>
          <w:lang w:bidi="fa-IR"/>
        </w:rPr>
        <w:t xml:space="preserve"> فاعلموا أنّها تبكي حُسيناً</w:t>
      </w:r>
      <w:r w:rsidR="007920B3">
        <w:rPr>
          <w:rtl/>
          <w:lang w:bidi="fa-IR"/>
        </w:rPr>
        <w:t>.</w:t>
      </w:r>
    </w:p>
    <w:p w:rsidR="007920B3" w:rsidRDefault="00903D5C" w:rsidP="00903D5C">
      <w:pPr>
        <w:pStyle w:val="libNormal"/>
        <w:rPr>
          <w:rtl/>
          <w:lang w:bidi="fa-IR"/>
        </w:rPr>
      </w:pPr>
      <w:r>
        <w:rPr>
          <w:rtl/>
          <w:lang w:bidi="fa-IR"/>
        </w:rPr>
        <w:t>فقيل له : يا أبا إسحاق</w:t>
      </w:r>
      <w:r w:rsidR="004C397E">
        <w:rPr>
          <w:rtl/>
          <w:lang w:bidi="fa-IR"/>
        </w:rPr>
        <w:t>،</w:t>
      </w:r>
      <w:r>
        <w:rPr>
          <w:rtl/>
          <w:lang w:bidi="fa-IR"/>
        </w:rPr>
        <w:t xml:space="preserve"> كيف لم تفعل ذلك بالأنبياء وأولاد الأنبياء من قبل</w:t>
      </w:r>
      <w:r w:rsidR="004C397E">
        <w:rPr>
          <w:rtl/>
          <w:lang w:bidi="fa-IR"/>
        </w:rPr>
        <w:t>،</w:t>
      </w:r>
      <w:r>
        <w:rPr>
          <w:rtl/>
          <w:lang w:bidi="fa-IR"/>
        </w:rPr>
        <w:t xml:space="preserve"> وبمَنْ كان خيراً من الحُسين (</w:t>
      </w:r>
      <w:r w:rsidR="008C2F53" w:rsidRPr="008C2F53">
        <w:rPr>
          <w:rStyle w:val="libAlaemChar"/>
          <w:rtl/>
        </w:rPr>
        <w:t>عليه‌السلام</w:t>
      </w:r>
      <w:r>
        <w:rPr>
          <w:rtl/>
          <w:lang w:bidi="fa-IR"/>
        </w:rPr>
        <w:t>) ؟ فقال كعب : ويحكم ! إنّ قتل الحُسين (</w:t>
      </w:r>
      <w:r w:rsidR="008C2F53" w:rsidRPr="008C2F53">
        <w:rPr>
          <w:rStyle w:val="libAlaemChar"/>
          <w:rtl/>
        </w:rPr>
        <w:t>عليه‌السلام</w:t>
      </w:r>
      <w:r>
        <w:rPr>
          <w:rtl/>
          <w:lang w:bidi="fa-IR"/>
        </w:rPr>
        <w:t>) لأمر عظيم ؛ لأنّه ابن بنت خير الأنبياء</w:t>
      </w:r>
      <w:r w:rsidR="004C397E">
        <w:rPr>
          <w:rtl/>
          <w:lang w:bidi="fa-IR"/>
        </w:rPr>
        <w:t>،</w:t>
      </w:r>
      <w:r>
        <w:rPr>
          <w:rtl/>
          <w:lang w:bidi="fa-IR"/>
        </w:rPr>
        <w:t xml:space="preserve"> وأنّه يُقتلُ علانيةً مبارزةً ظلماً وعدواناً</w:t>
      </w:r>
      <w:r w:rsidR="004C397E">
        <w:rPr>
          <w:rtl/>
          <w:lang w:bidi="fa-IR"/>
        </w:rPr>
        <w:t>،</w:t>
      </w:r>
      <w:r>
        <w:rPr>
          <w:rtl/>
          <w:lang w:bidi="fa-IR"/>
        </w:rPr>
        <w:t xml:space="preserve"> ولا تحفظ فيه وصيّة رسول الله (</w:t>
      </w:r>
      <w:r w:rsidR="00300A34" w:rsidRPr="00300A34">
        <w:rPr>
          <w:rStyle w:val="libAlaemChar"/>
          <w:rtl/>
        </w:rPr>
        <w:t>صلى‌الله‌عليه‌وآله</w:t>
      </w:r>
      <w:r>
        <w:rPr>
          <w:rtl/>
          <w:lang w:bidi="fa-IR"/>
        </w:rPr>
        <w:t>)</w:t>
      </w:r>
      <w:r w:rsidR="004C397E">
        <w:rPr>
          <w:rtl/>
          <w:lang w:bidi="fa-IR"/>
        </w:rPr>
        <w:t>،</w:t>
      </w:r>
      <w:r>
        <w:rPr>
          <w:rtl/>
          <w:lang w:bidi="fa-IR"/>
        </w:rPr>
        <w:t xml:space="preserve"> وهو مزاج مائه</w:t>
      </w:r>
      <w:r w:rsidR="004C397E">
        <w:rPr>
          <w:rtl/>
          <w:lang w:bidi="fa-IR"/>
        </w:rPr>
        <w:t>،</w:t>
      </w:r>
      <w:r>
        <w:rPr>
          <w:rtl/>
          <w:lang w:bidi="fa-IR"/>
        </w:rPr>
        <w:t xml:space="preserve"> وبضعةٌ من لحمه</w:t>
      </w:r>
      <w:r w:rsidR="004C397E">
        <w:rPr>
          <w:rtl/>
          <w:lang w:bidi="fa-IR"/>
        </w:rPr>
        <w:t>،</w:t>
      </w:r>
      <w:r>
        <w:rPr>
          <w:rtl/>
          <w:lang w:bidi="fa-IR"/>
        </w:rPr>
        <w:t xml:space="preserve"> فيُذبحُ بعرصة كربلاء في كرب وبلاء</w:t>
      </w:r>
      <w:r w:rsidR="007920B3">
        <w:rPr>
          <w:rtl/>
          <w:lang w:bidi="fa-IR"/>
        </w:rPr>
        <w:t>.</w:t>
      </w:r>
    </w:p>
    <w:p w:rsidR="007920B3" w:rsidRDefault="00903D5C" w:rsidP="00903D5C">
      <w:pPr>
        <w:pStyle w:val="libNormal"/>
        <w:rPr>
          <w:rtl/>
          <w:lang w:bidi="fa-IR"/>
        </w:rPr>
      </w:pPr>
      <w:r>
        <w:rPr>
          <w:rtl/>
          <w:lang w:bidi="fa-IR"/>
        </w:rPr>
        <w:t>والذي نفسُ كعبٍ بيده</w:t>
      </w:r>
      <w:r w:rsidR="004C397E">
        <w:rPr>
          <w:rtl/>
          <w:lang w:bidi="fa-IR"/>
        </w:rPr>
        <w:t>،</w:t>
      </w:r>
      <w:r>
        <w:rPr>
          <w:rtl/>
          <w:lang w:bidi="fa-IR"/>
        </w:rPr>
        <w:t xml:space="preserve"> لتبيكه زُمرةٌ من الملائكة في السّماوات لا يقطعون بكاءهم عليه آخر الدهر</w:t>
      </w:r>
      <w:r w:rsidR="004C397E">
        <w:rPr>
          <w:rtl/>
          <w:lang w:bidi="fa-IR"/>
        </w:rPr>
        <w:t>،</w:t>
      </w:r>
      <w:r>
        <w:rPr>
          <w:rtl/>
          <w:lang w:bidi="fa-IR"/>
        </w:rPr>
        <w:t xml:space="preserve"> وأنّ البقعة التي يُدفنُ فيها خيرُ البقاع بعد بيت مكة والمدينة وبيت المقدس</w:t>
      </w:r>
      <w:r w:rsidR="004C397E">
        <w:rPr>
          <w:rtl/>
          <w:lang w:bidi="fa-IR"/>
        </w:rPr>
        <w:t>،</w:t>
      </w:r>
      <w:r>
        <w:rPr>
          <w:rtl/>
          <w:lang w:bidi="fa-IR"/>
        </w:rPr>
        <w:t xml:space="preserve"> وما من نبيٍّ </w:t>
      </w:r>
      <w:r w:rsidR="0087599F">
        <w:rPr>
          <w:rtl/>
          <w:lang w:bidi="fa-IR"/>
        </w:rPr>
        <w:t>إلّا</w:t>
      </w:r>
      <w:r>
        <w:rPr>
          <w:rtl/>
          <w:lang w:bidi="fa-IR"/>
        </w:rPr>
        <w:t xml:space="preserve"> زاره وقد بكى عليه</w:t>
      </w:r>
      <w:r w:rsidR="004C397E">
        <w:rPr>
          <w:rtl/>
          <w:lang w:bidi="fa-IR"/>
        </w:rPr>
        <w:t>،</w:t>
      </w:r>
      <w:r>
        <w:rPr>
          <w:rtl/>
          <w:lang w:bidi="fa-IR"/>
        </w:rPr>
        <w:t xml:space="preserve"> ولها في كلِّ يوم زيارةٌ من الملائكة بالتسليم</w:t>
      </w:r>
      <w:r w:rsidR="004C397E">
        <w:rPr>
          <w:rtl/>
          <w:lang w:bidi="fa-IR"/>
        </w:rPr>
        <w:t>،</w:t>
      </w:r>
      <w:r>
        <w:rPr>
          <w:rtl/>
          <w:lang w:bidi="fa-IR"/>
        </w:rPr>
        <w:t xml:space="preserve"> فإذا كانت ليلةُ جمعة أو يو</w:t>
      </w:r>
      <w:r w:rsidR="008C2F53">
        <w:rPr>
          <w:rtl/>
          <w:lang w:bidi="fa-IR"/>
        </w:rPr>
        <w:t>م</w:t>
      </w:r>
      <w:r w:rsidR="00300A34">
        <w:rPr>
          <w:rtl/>
          <w:lang w:bidi="fa-IR"/>
        </w:rPr>
        <w:t>-</w:t>
      </w:r>
      <w:r>
        <w:rPr>
          <w:rtl/>
          <w:lang w:bidi="fa-IR"/>
        </w:rPr>
        <w:t xml:space="preserve"> جمعة نزل إليها سبعون ألفاً يزورونه ويبكون عليه</w:t>
      </w:r>
      <w:r w:rsidR="004C397E">
        <w:rPr>
          <w:rtl/>
          <w:lang w:bidi="fa-IR"/>
        </w:rPr>
        <w:t>،</w:t>
      </w:r>
      <w:r>
        <w:rPr>
          <w:rtl/>
          <w:lang w:bidi="fa-IR"/>
        </w:rPr>
        <w:t xml:space="preserve"> ويذكرون فضله ومنزلته عندهم ؛ وأنّه ليسمّى في السّماوات : الحُسين المذبوح</w:t>
      </w:r>
      <w:r w:rsidR="004C397E">
        <w:rPr>
          <w:rtl/>
          <w:lang w:bidi="fa-IR"/>
        </w:rPr>
        <w:t>،</w:t>
      </w:r>
      <w:r>
        <w:rPr>
          <w:rtl/>
          <w:lang w:bidi="fa-IR"/>
        </w:rPr>
        <w:t xml:space="preserve"> وفي الأرض : أبا عبد الله المقتول</w:t>
      </w:r>
      <w:r w:rsidR="004C397E">
        <w:rPr>
          <w:rtl/>
          <w:lang w:bidi="fa-IR"/>
        </w:rPr>
        <w:t>،</w:t>
      </w:r>
      <w:r>
        <w:rPr>
          <w:rtl/>
          <w:lang w:bidi="fa-IR"/>
        </w:rPr>
        <w:t xml:space="preserve"> وفي البحار : الفرخ الأزهر المظلوم</w:t>
      </w:r>
      <w:r w:rsidR="007920B3">
        <w:rPr>
          <w:rtl/>
          <w:lang w:bidi="fa-IR"/>
        </w:rPr>
        <w:t>.</w:t>
      </w:r>
    </w:p>
    <w:p w:rsidR="007920B3" w:rsidRDefault="00903D5C" w:rsidP="00903D5C">
      <w:pPr>
        <w:pStyle w:val="libNormal"/>
        <w:rPr>
          <w:rtl/>
          <w:lang w:bidi="fa-IR"/>
        </w:rPr>
      </w:pPr>
      <w:r>
        <w:rPr>
          <w:rtl/>
          <w:lang w:bidi="fa-IR"/>
        </w:rPr>
        <w:t>وأنّه يوم يُقتلُ تنكسفُ في النهار الشمسُ</w:t>
      </w:r>
      <w:r w:rsidR="004C397E">
        <w:rPr>
          <w:rtl/>
          <w:lang w:bidi="fa-IR"/>
        </w:rPr>
        <w:t>،</w:t>
      </w:r>
      <w:r>
        <w:rPr>
          <w:rtl/>
          <w:lang w:bidi="fa-IR"/>
        </w:rPr>
        <w:t xml:space="preserve"> وفي الليل القمرُ</w:t>
      </w:r>
      <w:r w:rsidR="004C397E">
        <w:rPr>
          <w:rtl/>
          <w:lang w:bidi="fa-IR"/>
        </w:rPr>
        <w:t>،</w:t>
      </w:r>
      <w:r>
        <w:rPr>
          <w:rtl/>
          <w:lang w:bidi="fa-IR"/>
        </w:rPr>
        <w:t xml:space="preserve"> وتدوم الظلمةُ على الناس ثلاثة أيام</w:t>
      </w:r>
      <w:r w:rsidR="004C397E">
        <w:rPr>
          <w:rtl/>
          <w:lang w:bidi="fa-IR"/>
        </w:rPr>
        <w:t>،</w:t>
      </w:r>
      <w:r>
        <w:rPr>
          <w:rtl/>
          <w:lang w:bidi="fa-IR"/>
        </w:rPr>
        <w:t xml:space="preserve"> وتُدكدك الجبال</w:t>
      </w:r>
      <w:r w:rsidR="004C397E">
        <w:rPr>
          <w:rtl/>
          <w:lang w:bidi="fa-IR"/>
        </w:rPr>
        <w:t>،</w:t>
      </w:r>
      <w:r>
        <w:rPr>
          <w:rtl/>
          <w:lang w:bidi="fa-IR"/>
        </w:rPr>
        <w:t xml:space="preserve"> وتُغطمط البحار</w:t>
      </w:r>
      <w:r w:rsidRPr="008C2F53">
        <w:rPr>
          <w:rStyle w:val="libFootnotenumChar"/>
          <w:rtl/>
        </w:rPr>
        <w:t>(1)</w:t>
      </w:r>
      <w:r w:rsidR="004C397E">
        <w:rPr>
          <w:rtl/>
          <w:lang w:bidi="fa-IR"/>
        </w:rPr>
        <w:t>،</w:t>
      </w:r>
      <w:r>
        <w:rPr>
          <w:rtl/>
          <w:lang w:bidi="fa-IR"/>
        </w:rPr>
        <w:t xml:space="preserve"> ولولا بقيّة من ذريّته وذريّة </w:t>
      </w:r>
      <w:r w:rsidR="008C2F53">
        <w:rPr>
          <w:rtl/>
          <w:lang w:bidi="fa-IR"/>
        </w:rPr>
        <w:t>م</w:t>
      </w:r>
      <w:r>
        <w:rPr>
          <w:rtl/>
          <w:lang w:bidi="fa-IR"/>
        </w:rPr>
        <w:t>حمّد (</w:t>
      </w:r>
      <w:r w:rsidR="00300A34" w:rsidRPr="00300A34">
        <w:rPr>
          <w:rStyle w:val="libAlaemChar"/>
          <w:rtl/>
        </w:rPr>
        <w:t>صلى‌الله‌عليه‌وآله</w:t>
      </w:r>
      <w:r>
        <w:rPr>
          <w:rtl/>
          <w:lang w:bidi="fa-IR"/>
        </w:rPr>
        <w:t>)</w:t>
      </w:r>
      <w:r w:rsidR="004C397E">
        <w:rPr>
          <w:rtl/>
          <w:lang w:bidi="fa-IR"/>
        </w:rPr>
        <w:t>،</w:t>
      </w:r>
      <w:r>
        <w:rPr>
          <w:rtl/>
          <w:lang w:bidi="fa-IR"/>
        </w:rPr>
        <w:t xml:space="preserve"> ومحبّي </w:t>
      </w:r>
      <w:r w:rsidR="00622E4A">
        <w:rPr>
          <w:rtl/>
          <w:lang w:bidi="fa-IR"/>
        </w:rPr>
        <w:t>محمّد</w:t>
      </w:r>
      <w:r w:rsidR="004C397E">
        <w:rPr>
          <w:rtl/>
          <w:lang w:bidi="fa-IR"/>
        </w:rPr>
        <w:t>،</w:t>
      </w:r>
      <w:r>
        <w:rPr>
          <w:rtl/>
          <w:lang w:bidi="fa-IR"/>
        </w:rPr>
        <w:t xml:space="preserve"> ومحبّي أبيه واُمِّه يطلبون بدمه ويأخذون بثأره لصبَّ الله عليهم من السّماء نيراناً</w:t>
      </w:r>
      <w:r w:rsidR="007920B3">
        <w:rPr>
          <w:rtl/>
          <w:lang w:bidi="fa-IR"/>
        </w:rPr>
        <w:t>.</w:t>
      </w:r>
    </w:p>
    <w:p w:rsidR="008C2F53" w:rsidRDefault="00903D5C" w:rsidP="00903D5C">
      <w:pPr>
        <w:pStyle w:val="libNormal"/>
        <w:rPr>
          <w:lang w:bidi="fa-IR"/>
        </w:rPr>
      </w:pPr>
      <w:r>
        <w:rPr>
          <w:rtl/>
          <w:lang w:bidi="fa-IR"/>
        </w:rPr>
        <w:t>ثم قال كعب : لعلَّكم تتعجبون ممّا اُحدّثكم من أمر الحُسين (</w:t>
      </w:r>
      <w:r w:rsidR="008C2F53" w:rsidRPr="008C2F53">
        <w:rPr>
          <w:rStyle w:val="libAlaemChar"/>
          <w:rtl/>
        </w:rPr>
        <w:t>عليه‌السلام</w:t>
      </w:r>
      <w:r>
        <w:rPr>
          <w:rtl/>
          <w:lang w:bidi="fa-IR"/>
        </w:rPr>
        <w:t>)</w:t>
      </w:r>
      <w:r w:rsidR="004C397E">
        <w:rPr>
          <w:rtl/>
          <w:lang w:bidi="fa-IR"/>
        </w:rPr>
        <w:t>،</w:t>
      </w:r>
      <w:r>
        <w:rPr>
          <w:rtl/>
          <w:lang w:bidi="fa-IR"/>
        </w:rPr>
        <w:t xml:space="preserve"> أوَ لا تعلمون أنّ الله تبارك وتعالى لم يُنزل شيئاً كان أو يكون في آخر الدنيا وأوائلها </w:t>
      </w:r>
      <w:r w:rsidR="0087599F">
        <w:rPr>
          <w:rtl/>
          <w:lang w:bidi="fa-IR"/>
        </w:rPr>
        <w:t>إلّا</w:t>
      </w:r>
      <w:r>
        <w:rPr>
          <w:rtl/>
          <w:lang w:bidi="fa-IR"/>
        </w:rPr>
        <w:t xml:space="preserve"> وقد فسّره لموسى</w:t>
      </w:r>
      <w:r w:rsidR="004C397E">
        <w:rPr>
          <w:rtl/>
          <w:lang w:bidi="fa-IR"/>
        </w:rPr>
        <w:t>،</w:t>
      </w:r>
      <w:r>
        <w:rPr>
          <w:rtl/>
          <w:lang w:bidi="fa-IR"/>
        </w:rPr>
        <w:t xml:space="preserve"> وما من نسمة خُلقتْ ومضت من ذكر أو اُنثى </w:t>
      </w:r>
      <w:r w:rsidR="0087599F">
        <w:rPr>
          <w:rtl/>
          <w:lang w:bidi="fa-IR"/>
        </w:rPr>
        <w:t>إلّا</w:t>
      </w:r>
      <w:r>
        <w:rPr>
          <w:rtl/>
          <w:lang w:bidi="fa-IR"/>
        </w:rPr>
        <w:t xml:space="preserve"> وقد</w:t>
      </w:r>
    </w:p>
    <w:p w:rsidR="00903D5C" w:rsidRDefault="008C2F53" w:rsidP="008C2F53">
      <w:pPr>
        <w:pStyle w:val="libLine"/>
        <w:rPr>
          <w:lang w:bidi="fa-IR"/>
        </w:rPr>
      </w:pPr>
      <w:r>
        <w:rPr>
          <w:rtl/>
          <w:lang w:bidi="fa-IR"/>
        </w:rPr>
        <w:t>____________________</w:t>
      </w:r>
    </w:p>
    <w:p w:rsidR="007920B3" w:rsidRDefault="00903D5C" w:rsidP="00622E4A">
      <w:pPr>
        <w:pStyle w:val="libFootnote0"/>
        <w:rPr>
          <w:rtl/>
          <w:lang w:bidi="fa-IR"/>
        </w:rPr>
      </w:pPr>
      <w:r w:rsidRPr="00622E4A">
        <w:rPr>
          <w:rtl/>
        </w:rPr>
        <w:t>(1)</w:t>
      </w:r>
      <w:r>
        <w:rPr>
          <w:rtl/>
          <w:lang w:bidi="fa-IR"/>
        </w:rPr>
        <w:t xml:space="preserve"> الغطمطة : هي اضطراب الأمواج . لسان العرب 6 / 363 مادة غطمط</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622E4A">
      <w:pPr>
        <w:pStyle w:val="libNormal0"/>
        <w:rPr>
          <w:rtl/>
          <w:lang w:bidi="fa-IR"/>
        </w:rPr>
      </w:pPr>
      <w:r>
        <w:rPr>
          <w:rtl/>
          <w:lang w:bidi="fa-IR"/>
        </w:rPr>
        <w:lastRenderedPageBreak/>
        <w:t>رُفعَتْ إلى آدم وعُرضت عليه</w:t>
      </w:r>
      <w:r w:rsidR="004C397E">
        <w:rPr>
          <w:rtl/>
          <w:lang w:bidi="fa-IR"/>
        </w:rPr>
        <w:t>،</w:t>
      </w:r>
      <w:r>
        <w:rPr>
          <w:rtl/>
          <w:lang w:bidi="fa-IR"/>
        </w:rPr>
        <w:t xml:space="preserve"> ولقد عُرضَتْ على آدم هذه الاُمّة خاصة</w:t>
      </w:r>
      <w:r w:rsidR="004C397E">
        <w:rPr>
          <w:rtl/>
          <w:lang w:bidi="fa-IR"/>
        </w:rPr>
        <w:t>،</w:t>
      </w:r>
      <w:r>
        <w:rPr>
          <w:rtl/>
          <w:lang w:bidi="fa-IR"/>
        </w:rPr>
        <w:t xml:space="preserve"> فنظر إليها وإلى اختلافها</w:t>
      </w:r>
      <w:r w:rsidR="004C397E">
        <w:rPr>
          <w:rtl/>
          <w:lang w:bidi="fa-IR"/>
        </w:rPr>
        <w:t>،</w:t>
      </w:r>
      <w:r>
        <w:rPr>
          <w:rtl/>
          <w:lang w:bidi="fa-IR"/>
        </w:rPr>
        <w:t xml:space="preserve"> وتكالبها على هذه الدنيا</w:t>
      </w:r>
      <w:r w:rsidR="004C397E">
        <w:rPr>
          <w:rtl/>
          <w:lang w:bidi="fa-IR"/>
        </w:rPr>
        <w:t>،</w:t>
      </w:r>
      <w:r>
        <w:rPr>
          <w:rtl/>
          <w:lang w:bidi="fa-IR"/>
        </w:rPr>
        <w:t xml:space="preserve"> فقال : يا ربِّ</w:t>
      </w:r>
      <w:r w:rsidR="004C397E">
        <w:rPr>
          <w:rtl/>
          <w:lang w:bidi="fa-IR"/>
        </w:rPr>
        <w:t>،</w:t>
      </w:r>
      <w:r>
        <w:rPr>
          <w:rtl/>
          <w:lang w:bidi="fa-IR"/>
        </w:rPr>
        <w:t xml:space="preserve"> ما لهذه الاُمّة وتكالبها على الدنيا</w:t>
      </w:r>
      <w:r w:rsidR="004C397E">
        <w:rPr>
          <w:rtl/>
          <w:lang w:bidi="fa-IR"/>
        </w:rPr>
        <w:t>،</w:t>
      </w:r>
      <w:r>
        <w:rPr>
          <w:rtl/>
          <w:lang w:bidi="fa-IR"/>
        </w:rPr>
        <w:t xml:space="preserve"> وهم خير اُمّة وأفضلها ؟! فأوحى الله تعالى إليه : (( أنْ يا آدم</w:t>
      </w:r>
      <w:r w:rsidR="004C397E">
        <w:rPr>
          <w:rtl/>
          <w:lang w:bidi="fa-IR"/>
        </w:rPr>
        <w:t>،</w:t>
      </w:r>
      <w:r>
        <w:rPr>
          <w:rtl/>
          <w:lang w:bidi="fa-IR"/>
        </w:rPr>
        <w:t xml:space="preserve"> هذا أمري في خلقي</w:t>
      </w:r>
      <w:r w:rsidR="004C397E">
        <w:rPr>
          <w:rtl/>
          <w:lang w:bidi="fa-IR"/>
        </w:rPr>
        <w:t>،</w:t>
      </w:r>
      <w:r>
        <w:rPr>
          <w:rtl/>
          <w:lang w:bidi="fa-IR"/>
        </w:rPr>
        <w:t xml:space="preserve"> وقضائي في عبادي . يا آدم</w:t>
      </w:r>
      <w:r w:rsidR="004C397E">
        <w:rPr>
          <w:rtl/>
          <w:lang w:bidi="fa-IR"/>
        </w:rPr>
        <w:t>،</w:t>
      </w:r>
      <w:r>
        <w:rPr>
          <w:rtl/>
          <w:lang w:bidi="fa-IR"/>
        </w:rPr>
        <w:t xml:space="preserve"> إنّهم اختلفوا فاختلفتْ قلوبُهم</w:t>
      </w:r>
      <w:r w:rsidR="004C397E">
        <w:rPr>
          <w:rtl/>
          <w:lang w:bidi="fa-IR"/>
        </w:rPr>
        <w:t>،</w:t>
      </w:r>
      <w:r>
        <w:rPr>
          <w:rtl/>
          <w:lang w:bidi="fa-IR"/>
        </w:rPr>
        <w:t xml:space="preserve"> وسيُظهرون في الأرض الفساد</w:t>
      </w:r>
      <w:r w:rsidR="004C397E">
        <w:rPr>
          <w:rtl/>
          <w:lang w:bidi="fa-IR"/>
        </w:rPr>
        <w:t>،</w:t>
      </w:r>
      <w:r>
        <w:rPr>
          <w:rtl/>
          <w:lang w:bidi="fa-IR"/>
        </w:rPr>
        <w:t xml:space="preserve"> كفساد قابيل حين قتل هابيل</w:t>
      </w:r>
      <w:r w:rsidR="004C397E">
        <w:rPr>
          <w:rtl/>
          <w:lang w:bidi="fa-IR"/>
        </w:rPr>
        <w:t>،</w:t>
      </w:r>
      <w:r>
        <w:rPr>
          <w:rtl/>
          <w:lang w:bidi="fa-IR"/>
        </w:rPr>
        <w:t xml:space="preserve"> وسيقتلون فرخ حبيبي </w:t>
      </w:r>
      <w:r w:rsidR="00622E4A">
        <w:rPr>
          <w:rtl/>
          <w:lang w:bidi="fa-IR"/>
        </w:rPr>
        <w:t>محمّد</w:t>
      </w:r>
      <w:r>
        <w:rPr>
          <w:rtl/>
          <w:lang w:bidi="fa-IR"/>
        </w:rPr>
        <w:t xml:space="preserve"> (</w:t>
      </w:r>
      <w:r w:rsidR="00300A34" w:rsidRPr="00300A34">
        <w:rPr>
          <w:rStyle w:val="libAlaemChar"/>
          <w:rtl/>
        </w:rPr>
        <w:t>صلى‌الله‌عليه‌وآله</w:t>
      </w:r>
      <w:r>
        <w:rPr>
          <w:rtl/>
          <w:lang w:bidi="fa-IR"/>
        </w:rPr>
        <w:t>) ))</w:t>
      </w:r>
      <w:r w:rsidR="007920B3">
        <w:rPr>
          <w:rtl/>
          <w:lang w:bidi="fa-IR"/>
        </w:rPr>
        <w:t>.</w:t>
      </w:r>
    </w:p>
    <w:p w:rsidR="007920B3" w:rsidRDefault="00903D5C" w:rsidP="00903D5C">
      <w:pPr>
        <w:pStyle w:val="libNormal"/>
        <w:rPr>
          <w:rtl/>
          <w:lang w:bidi="fa-IR"/>
        </w:rPr>
      </w:pPr>
      <w:r>
        <w:rPr>
          <w:rtl/>
          <w:lang w:bidi="fa-IR"/>
        </w:rPr>
        <w:t>و</w:t>
      </w:r>
      <w:r w:rsidR="008C2F53">
        <w:rPr>
          <w:rtl/>
          <w:lang w:bidi="fa-IR"/>
        </w:rPr>
        <w:t>م</w:t>
      </w:r>
      <w:r>
        <w:rPr>
          <w:rtl/>
          <w:lang w:bidi="fa-IR"/>
        </w:rPr>
        <w:t>ثِّل لآدم (</w:t>
      </w:r>
      <w:r w:rsidR="008C2F53" w:rsidRPr="008C2F53">
        <w:rPr>
          <w:rStyle w:val="libAlaemChar"/>
          <w:rtl/>
        </w:rPr>
        <w:t>عليه‌السلام</w:t>
      </w:r>
      <w:r>
        <w:rPr>
          <w:rtl/>
          <w:lang w:bidi="fa-IR"/>
        </w:rPr>
        <w:t>) مقتل الحُسين (</w:t>
      </w:r>
      <w:r w:rsidR="008C2F53" w:rsidRPr="008C2F53">
        <w:rPr>
          <w:rStyle w:val="libAlaemChar"/>
          <w:rtl/>
        </w:rPr>
        <w:t>عليه‌السلام</w:t>
      </w:r>
      <w:r>
        <w:rPr>
          <w:rtl/>
          <w:lang w:bidi="fa-IR"/>
        </w:rPr>
        <w:t>)</w:t>
      </w:r>
      <w:r w:rsidR="004C397E">
        <w:rPr>
          <w:rtl/>
          <w:lang w:bidi="fa-IR"/>
        </w:rPr>
        <w:t>،</w:t>
      </w:r>
      <w:r>
        <w:rPr>
          <w:rtl/>
          <w:lang w:bidi="fa-IR"/>
        </w:rPr>
        <w:t xml:space="preserve"> ووثوب اُمِّة جدِّه عليه</w:t>
      </w:r>
      <w:r w:rsidR="004C397E">
        <w:rPr>
          <w:rtl/>
          <w:lang w:bidi="fa-IR"/>
        </w:rPr>
        <w:t>،</w:t>
      </w:r>
      <w:r>
        <w:rPr>
          <w:rtl/>
          <w:lang w:bidi="fa-IR"/>
        </w:rPr>
        <w:t xml:space="preserve"> فنظر آدم إليهم مسودّة وجوههم</w:t>
      </w:r>
      <w:r w:rsidR="004C397E">
        <w:rPr>
          <w:rtl/>
          <w:lang w:bidi="fa-IR"/>
        </w:rPr>
        <w:t>،</w:t>
      </w:r>
      <w:r>
        <w:rPr>
          <w:rtl/>
          <w:lang w:bidi="fa-IR"/>
        </w:rPr>
        <w:t xml:space="preserve"> فقال : يا ربِّ</w:t>
      </w:r>
      <w:r w:rsidR="004C397E">
        <w:rPr>
          <w:rtl/>
          <w:lang w:bidi="fa-IR"/>
        </w:rPr>
        <w:t>،</w:t>
      </w:r>
      <w:r>
        <w:rPr>
          <w:rtl/>
          <w:lang w:bidi="fa-IR"/>
        </w:rPr>
        <w:t xml:space="preserve"> ابسط عليهم الانتقام</w:t>
      </w:r>
      <w:r w:rsidR="004C397E">
        <w:rPr>
          <w:rtl/>
          <w:lang w:bidi="fa-IR"/>
        </w:rPr>
        <w:t>،</w:t>
      </w:r>
      <w:r>
        <w:rPr>
          <w:rtl/>
          <w:lang w:bidi="fa-IR"/>
        </w:rPr>
        <w:t xml:space="preserve"> كما قتلوا فرخ هذا النّبي ال</w:t>
      </w:r>
      <w:r w:rsidR="008C2F53">
        <w:rPr>
          <w:rtl/>
          <w:lang w:bidi="fa-IR"/>
        </w:rPr>
        <w:t>م</w:t>
      </w:r>
      <w:r>
        <w:rPr>
          <w:rtl/>
          <w:lang w:bidi="fa-IR"/>
        </w:rPr>
        <w:t>كرم عليك</w:t>
      </w:r>
      <w:r w:rsidRPr="008C2F53">
        <w:rPr>
          <w:rStyle w:val="libFootnotenumChar"/>
          <w:rtl/>
        </w:rPr>
        <w:t>(1)</w:t>
      </w:r>
      <w:r w:rsidR="007920B3">
        <w:rPr>
          <w:rtl/>
          <w:lang w:bidi="fa-IR"/>
        </w:rPr>
        <w:t>.</w:t>
      </w:r>
    </w:p>
    <w:p w:rsidR="008C2F53" w:rsidRDefault="00903D5C" w:rsidP="00903D5C">
      <w:pPr>
        <w:pStyle w:val="libNormal"/>
        <w:rPr>
          <w:lang w:bidi="fa-IR"/>
        </w:rPr>
      </w:pPr>
      <w:r>
        <w:rPr>
          <w:rtl/>
          <w:lang w:bidi="fa-IR"/>
        </w:rPr>
        <w:t>أقول : والشيء الآخر</w:t>
      </w:r>
      <w:r w:rsidR="004C397E">
        <w:rPr>
          <w:rtl/>
          <w:lang w:bidi="fa-IR"/>
        </w:rPr>
        <w:t>،</w:t>
      </w:r>
      <w:r>
        <w:rPr>
          <w:rtl/>
          <w:lang w:bidi="fa-IR"/>
        </w:rPr>
        <w:t xml:space="preserve"> فما هو المانع من أنْ يكون في الإمام الحُسين (</w:t>
      </w:r>
      <w:r w:rsidR="008C2F53" w:rsidRPr="008C2F53">
        <w:rPr>
          <w:rStyle w:val="libAlaemChar"/>
          <w:rtl/>
        </w:rPr>
        <w:t>عليه‌السلام</w:t>
      </w:r>
      <w:r>
        <w:rPr>
          <w:rtl/>
          <w:lang w:bidi="fa-IR"/>
        </w:rPr>
        <w:t>) خصوصية تقتضي ذلك</w:t>
      </w:r>
      <w:r w:rsidR="004C397E">
        <w:rPr>
          <w:rtl/>
          <w:lang w:bidi="fa-IR"/>
        </w:rPr>
        <w:t>،</w:t>
      </w:r>
      <w:r>
        <w:rPr>
          <w:rtl/>
          <w:lang w:bidi="fa-IR"/>
        </w:rPr>
        <w:t xml:space="preserve"> وإنْ لم نعلم بها ؟!</w:t>
      </w:r>
    </w:p>
    <w:p w:rsidR="007920B3" w:rsidRDefault="00903D5C" w:rsidP="00903D5C">
      <w:pPr>
        <w:pStyle w:val="libNormal"/>
        <w:rPr>
          <w:rtl/>
          <w:lang w:bidi="fa-IR"/>
        </w:rPr>
      </w:pPr>
      <w:r>
        <w:rPr>
          <w:rtl/>
          <w:lang w:bidi="fa-IR"/>
        </w:rPr>
        <w:t>وأيضاً ابن كثير قد أثبت نوح الجنّ على الإمام الحُسين (</w:t>
      </w:r>
      <w:r w:rsidR="008C2F53" w:rsidRPr="008C2F53">
        <w:rPr>
          <w:rStyle w:val="libAlaemChar"/>
          <w:rtl/>
        </w:rPr>
        <w:t>عليه‌السلام</w:t>
      </w:r>
      <w:r w:rsidR="00622E4A">
        <w:rPr>
          <w:rtl/>
          <w:lang w:bidi="fa-IR"/>
        </w:rPr>
        <w:t>) قال : وقد روى حمّاد بن سلمة</w:t>
      </w:r>
      <w:r>
        <w:rPr>
          <w:rtl/>
          <w:lang w:bidi="fa-IR"/>
        </w:rPr>
        <w:t>، عن عمّار بن أبي عمارة</w:t>
      </w:r>
      <w:r w:rsidR="004C397E">
        <w:rPr>
          <w:rtl/>
          <w:lang w:bidi="fa-IR"/>
        </w:rPr>
        <w:t>،</w:t>
      </w:r>
      <w:r>
        <w:rPr>
          <w:rtl/>
          <w:lang w:bidi="fa-IR"/>
        </w:rPr>
        <w:t xml:space="preserve"> عن اُمِّ سلمة أنّها سمعت الجنّ تنوح على الحُسين بن علي . وهذا صحيح</w:t>
      </w:r>
      <w:r w:rsidRPr="008C2F53">
        <w:rPr>
          <w:rStyle w:val="libFootnotenumChar"/>
          <w:rtl/>
        </w:rPr>
        <w:t>(2)</w:t>
      </w:r>
      <w:r w:rsidR="007920B3">
        <w:rPr>
          <w:rtl/>
          <w:lang w:bidi="fa-IR"/>
        </w:rPr>
        <w:t>.</w:t>
      </w:r>
    </w:p>
    <w:p w:rsidR="007920B3" w:rsidRDefault="00903D5C" w:rsidP="00903D5C">
      <w:pPr>
        <w:pStyle w:val="libNormal"/>
        <w:rPr>
          <w:rtl/>
          <w:lang w:bidi="fa-IR"/>
        </w:rPr>
      </w:pPr>
      <w:r>
        <w:rPr>
          <w:rtl/>
          <w:lang w:bidi="fa-IR"/>
        </w:rPr>
        <w:t>أقول : مع أنّ هذا لم يثبت لموت أبي بكر ولا عمر ولا عثمان</w:t>
      </w:r>
      <w:r w:rsidR="004C397E">
        <w:rPr>
          <w:rtl/>
          <w:lang w:bidi="fa-IR"/>
        </w:rPr>
        <w:t>،</w:t>
      </w:r>
      <w:r>
        <w:rPr>
          <w:rtl/>
          <w:lang w:bidi="fa-IR"/>
        </w:rPr>
        <w:t xml:space="preserve"> فبماذا يجيب ؟! أي الجواب الذي يجيب به هنا هو نفس الجواب على تغيّر الكون لمقتل الإمام الحُسين (</w:t>
      </w:r>
      <w:r w:rsidR="008C2F53" w:rsidRPr="008C2F53">
        <w:rPr>
          <w:rStyle w:val="libAlaemChar"/>
          <w:rtl/>
        </w:rPr>
        <w:t>عليه‌السلام</w:t>
      </w:r>
      <w:r>
        <w:rPr>
          <w:rtl/>
          <w:lang w:bidi="fa-IR"/>
        </w:rPr>
        <w:t>) دون غيره . . . إلخ</w:t>
      </w:r>
      <w:r w:rsidR="007920B3">
        <w:rPr>
          <w:rtl/>
          <w:lang w:bidi="fa-IR"/>
        </w:rPr>
        <w:t>.</w:t>
      </w:r>
    </w:p>
    <w:p w:rsidR="008C2F53" w:rsidRDefault="00903D5C" w:rsidP="00903D5C">
      <w:pPr>
        <w:pStyle w:val="libNormal"/>
        <w:rPr>
          <w:lang w:bidi="fa-IR"/>
        </w:rPr>
      </w:pPr>
      <w:r w:rsidRPr="00622E4A">
        <w:rPr>
          <w:rStyle w:val="libBold1Char"/>
          <w:rtl/>
        </w:rPr>
        <w:t>الرابعة :</w:t>
      </w:r>
      <w:r>
        <w:rPr>
          <w:rtl/>
          <w:lang w:bidi="fa-IR"/>
        </w:rPr>
        <w:t xml:space="preserve"> إنّه عندما استشهد أمير المؤمنين علي بن أبي طالب (</w:t>
      </w:r>
      <w:r w:rsidR="008C2F53" w:rsidRPr="008C2F53">
        <w:rPr>
          <w:rStyle w:val="libAlaemChar"/>
          <w:rtl/>
        </w:rPr>
        <w:t>عليه‌السلام</w:t>
      </w:r>
      <w:r>
        <w:rPr>
          <w:rtl/>
          <w:lang w:bidi="fa-IR"/>
        </w:rPr>
        <w:t>) حصل تغيّر في الكون</w:t>
      </w:r>
      <w:r w:rsidR="004C397E">
        <w:rPr>
          <w:rtl/>
          <w:lang w:bidi="fa-IR"/>
        </w:rPr>
        <w:t>،</w:t>
      </w:r>
    </w:p>
    <w:p w:rsidR="00903D5C" w:rsidRDefault="008C2F53" w:rsidP="008C2F53">
      <w:pPr>
        <w:pStyle w:val="libLine"/>
        <w:rPr>
          <w:lang w:bidi="fa-IR"/>
        </w:rPr>
      </w:pPr>
      <w:r>
        <w:rPr>
          <w:rtl/>
          <w:lang w:bidi="fa-IR"/>
        </w:rPr>
        <w:t>____________________</w:t>
      </w:r>
    </w:p>
    <w:p w:rsidR="007920B3" w:rsidRDefault="00903D5C" w:rsidP="00622E4A">
      <w:pPr>
        <w:pStyle w:val="libFootnote0"/>
        <w:rPr>
          <w:rtl/>
          <w:lang w:bidi="fa-IR"/>
        </w:rPr>
      </w:pPr>
      <w:r w:rsidRPr="00622E4A">
        <w:rPr>
          <w:rtl/>
        </w:rPr>
        <w:t>(1)</w:t>
      </w:r>
      <w:r>
        <w:rPr>
          <w:rtl/>
          <w:lang w:bidi="fa-IR"/>
        </w:rPr>
        <w:t xml:space="preserve"> مقتل الحُسين (</w:t>
      </w:r>
      <w:r w:rsidR="008C2F53" w:rsidRPr="00622E4A">
        <w:rPr>
          <w:rStyle w:val="libFootnoteAlaemChar"/>
          <w:rtl/>
        </w:rPr>
        <w:t>عليه‌السلام</w:t>
      </w:r>
      <w:r>
        <w:rPr>
          <w:rtl/>
          <w:lang w:bidi="fa-IR"/>
        </w:rPr>
        <w:t xml:space="preserve">) </w:t>
      </w:r>
      <w:r w:rsidR="008C2F53">
        <w:rPr>
          <w:rtl/>
          <w:lang w:bidi="fa-IR"/>
        </w:rPr>
        <w:t>-</w:t>
      </w:r>
      <w:r>
        <w:rPr>
          <w:rtl/>
          <w:lang w:bidi="fa-IR"/>
        </w:rPr>
        <w:t xml:space="preserve"> الخوارزمي 2 / 192 </w:t>
      </w:r>
      <w:r w:rsidR="008C2F53">
        <w:rPr>
          <w:rtl/>
          <w:lang w:bidi="fa-IR"/>
        </w:rPr>
        <w:t>-</w:t>
      </w:r>
      <w:r>
        <w:rPr>
          <w:rtl/>
          <w:lang w:bidi="fa-IR"/>
        </w:rPr>
        <w:t xml:space="preserve"> 194</w:t>
      </w:r>
      <w:r w:rsidR="004C397E">
        <w:rPr>
          <w:rtl/>
          <w:lang w:bidi="fa-IR"/>
        </w:rPr>
        <w:t>،</w:t>
      </w:r>
      <w:r>
        <w:rPr>
          <w:rtl/>
          <w:lang w:bidi="fa-IR"/>
        </w:rPr>
        <w:t xml:space="preserve"> وتأتي هذه الرواية مفصلّة في آخر الفصل المتعلّق بزيارة الحُسين (</w:t>
      </w:r>
      <w:r w:rsidR="008C2F53" w:rsidRPr="00622E4A">
        <w:rPr>
          <w:rStyle w:val="libFootnoteAlaemChar"/>
          <w:rtl/>
        </w:rPr>
        <w:t>عليه‌السلام</w:t>
      </w:r>
      <w:r>
        <w:rPr>
          <w:rtl/>
          <w:lang w:bidi="fa-IR"/>
        </w:rPr>
        <w:t>)</w:t>
      </w:r>
      <w:r w:rsidR="007920B3">
        <w:rPr>
          <w:rtl/>
          <w:lang w:bidi="fa-IR"/>
        </w:rPr>
        <w:t>.</w:t>
      </w:r>
    </w:p>
    <w:p w:rsidR="007920B3" w:rsidRDefault="00903D5C" w:rsidP="00622E4A">
      <w:pPr>
        <w:pStyle w:val="libFootnote0"/>
        <w:rPr>
          <w:rtl/>
          <w:lang w:bidi="fa-IR"/>
        </w:rPr>
      </w:pPr>
      <w:r w:rsidRPr="00622E4A">
        <w:rPr>
          <w:rtl/>
        </w:rPr>
        <w:t>(2)</w:t>
      </w:r>
      <w:r>
        <w:rPr>
          <w:rtl/>
          <w:lang w:bidi="fa-IR"/>
        </w:rPr>
        <w:t xml:space="preserve"> البداية والنهاية </w:t>
      </w:r>
      <w:r w:rsidR="008C2F53">
        <w:rPr>
          <w:rtl/>
          <w:lang w:bidi="fa-IR"/>
        </w:rPr>
        <w:t>-</w:t>
      </w:r>
      <w:r>
        <w:rPr>
          <w:rtl/>
          <w:lang w:bidi="fa-IR"/>
        </w:rPr>
        <w:t xml:space="preserve"> ابن كثير 6 / 259</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622E4A">
      <w:pPr>
        <w:pStyle w:val="libNormal0"/>
        <w:rPr>
          <w:rtl/>
          <w:lang w:bidi="fa-IR"/>
        </w:rPr>
      </w:pPr>
      <w:r>
        <w:rPr>
          <w:rtl/>
          <w:lang w:bidi="fa-IR"/>
        </w:rPr>
        <w:lastRenderedPageBreak/>
        <w:t xml:space="preserve">وهذا ما روي عن الزهري : أنّ أسماء الأنصارية قالت : ما رُفِعَ حجرٌ بإيليا </w:t>
      </w:r>
      <w:r w:rsidR="008C2F53">
        <w:rPr>
          <w:rtl/>
          <w:lang w:bidi="fa-IR"/>
        </w:rPr>
        <w:t>-</w:t>
      </w:r>
      <w:r>
        <w:rPr>
          <w:rtl/>
          <w:lang w:bidi="fa-IR"/>
        </w:rPr>
        <w:t xml:space="preserve"> يعني حين قُتِلَ علي بن أبي طالب (</w:t>
      </w:r>
      <w:r w:rsidR="008C2F53" w:rsidRPr="008C2F53">
        <w:rPr>
          <w:rStyle w:val="libAlaemChar"/>
          <w:rtl/>
        </w:rPr>
        <w:t>عليه‌السلام</w:t>
      </w:r>
      <w:r>
        <w:rPr>
          <w:rtl/>
          <w:lang w:bidi="fa-IR"/>
        </w:rPr>
        <w:t xml:space="preserve">) </w:t>
      </w:r>
      <w:r w:rsidR="008C2F53">
        <w:rPr>
          <w:rtl/>
          <w:lang w:bidi="fa-IR"/>
        </w:rPr>
        <w:t>-</w:t>
      </w:r>
      <w:r>
        <w:rPr>
          <w:rtl/>
          <w:lang w:bidi="fa-IR"/>
        </w:rPr>
        <w:t xml:space="preserve"> </w:t>
      </w:r>
      <w:r w:rsidR="0087599F">
        <w:rPr>
          <w:rtl/>
          <w:lang w:bidi="fa-IR"/>
        </w:rPr>
        <w:t>إلّا</w:t>
      </w:r>
      <w:r>
        <w:rPr>
          <w:rtl/>
          <w:lang w:bidi="fa-IR"/>
        </w:rPr>
        <w:t xml:space="preserve"> وُجِدَ تحته دمٌ عبيطٌ</w:t>
      </w:r>
      <w:r w:rsidR="007920B3">
        <w:rPr>
          <w:rtl/>
          <w:lang w:bidi="fa-IR"/>
        </w:rPr>
        <w:t>.</w:t>
      </w:r>
    </w:p>
    <w:p w:rsidR="007920B3" w:rsidRDefault="00903D5C" w:rsidP="00903D5C">
      <w:pPr>
        <w:pStyle w:val="libNormal"/>
        <w:rPr>
          <w:rtl/>
          <w:lang w:bidi="fa-IR"/>
        </w:rPr>
      </w:pPr>
      <w:r>
        <w:rPr>
          <w:rtl/>
          <w:lang w:bidi="fa-IR"/>
        </w:rPr>
        <w:t>قال الحافظ أبو بكر بن الحُسين البيهقي (</w:t>
      </w:r>
      <w:r w:rsidR="008C2F53" w:rsidRPr="008C2F53">
        <w:rPr>
          <w:rStyle w:val="libAlaemChar"/>
          <w:rtl/>
        </w:rPr>
        <w:t>رحمه‌الله</w:t>
      </w:r>
      <w:r>
        <w:rPr>
          <w:rtl/>
          <w:lang w:bidi="fa-IR"/>
        </w:rPr>
        <w:t>) قلت : كذا روي في هاتين الروايتين</w:t>
      </w:r>
      <w:r w:rsidR="004C397E">
        <w:rPr>
          <w:rtl/>
          <w:lang w:bidi="fa-IR"/>
        </w:rPr>
        <w:t>،</w:t>
      </w:r>
      <w:r>
        <w:rPr>
          <w:rtl/>
          <w:lang w:bidi="fa-IR"/>
        </w:rPr>
        <w:t xml:space="preserve"> وقد روي بإسناد صحيح عن الزهري : أنّ ذلك كان حين قُتِلَ الحُسين بن علي (</w:t>
      </w:r>
      <w:r w:rsidR="008C2F53" w:rsidRPr="008C2F53">
        <w:rPr>
          <w:rStyle w:val="libAlaemChar"/>
          <w:rtl/>
        </w:rPr>
        <w:t>عليه‌السلام</w:t>
      </w:r>
      <w:r>
        <w:rPr>
          <w:rtl/>
          <w:lang w:bidi="fa-IR"/>
        </w:rPr>
        <w:t>)</w:t>
      </w:r>
      <w:r w:rsidR="004C397E">
        <w:rPr>
          <w:rtl/>
          <w:lang w:bidi="fa-IR"/>
        </w:rPr>
        <w:t>،</w:t>
      </w:r>
      <w:r>
        <w:rPr>
          <w:rtl/>
          <w:lang w:bidi="fa-IR"/>
        </w:rPr>
        <w:t xml:space="preserve"> ولعلّه وُجِدَ عند قتلهما جميعاً</w:t>
      </w:r>
      <w:r w:rsidR="004C397E">
        <w:rPr>
          <w:rtl/>
          <w:lang w:bidi="fa-IR"/>
        </w:rPr>
        <w:t>،</w:t>
      </w:r>
      <w:r>
        <w:rPr>
          <w:rtl/>
          <w:lang w:bidi="fa-IR"/>
        </w:rPr>
        <w:t xml:space="preserve"> والله أعلم</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ورواية الزهري عن أسماء أيضاً رواها الحاكم قال : أخبرني أحمد بن بالويه العقصي</w:t>
      </w:r>
      <w:r w:rsidR="004C397E">
        <w:rPr>
          <w:rtl/>
          <w:lang w:bidi="fa-IR"/>
        </w:rPr>
        <w:t>،</w:t>
      </w:r>
      <w:r>
        <w:rPr>
          <w:rtl/>
          <w:lang w:bidi="fa-IR"/>
        </w:rPr>
        <w:t xml:space="preserve"> ثنا </w:t>
      </w:r>
      <w:r w:rsidR="00622E4A">
        <w:rPr>
          <w:rtl/>
          <w:lang w:bidi="fa-IR"/>
        </w:rPr>
        <w:t>محمّد</w:t>
      </w:r>
      <w:r>
        <w:rPr>
          <w:rtl/>
          <w:lang w:bidi="fa-IR"/>
        </w:rPr>
        <w:t xml:space="preserve"> بن عثمان بن أبي شيبة</w:t>
      </w:r>
      <w:r w:rsidR="004C397E">
        <w:rPr>
          <w:rtl/>
          <w:lang w:bidi="fa-IR"/>
        </w:rPr>
        <w:t>،</w:t>
      </w:r>
      <w:r>
        <w:rPr>
          <w:rtl/>
          <w:lang w:bidi="fa-IR"/>
        </w:rPr>
        <w:t xml:space="preserve"> ثنا عبّاد بن يعقوب</w:t>
      </w:r>
      <w:r w:rsidR="004C397E">
        <w:rPr>
          <w:rtl/>
          <w:lang w:bidi="fa-IR"/>
        </w:rPr>
        <w:t>،</w:t>
      </w:r>
      <w:r>
        <w:rPr>
          <w:rtl/>
          <w:lang w:bidi="fa-IR"/>
        </w:rPr>
        <w:t xml:space="preserve"> ثنا نواح بن درّاج</w:t>
      </w:r>
      <w:r w:rsidR="004C397E">
        <w:rPr>
          <w:rtl/>
          <w:lang w:bidi="fa-IR"/>
        </w:rPr>
        <w:t>،</w:t>
      </w:r>
      <w:r>
        <w:rPr>
          <w:rtl/>
          <w:lang w:bidi="fa-IR"/>
        </w:rPr>
        <w:t xml:space="preserve"> عن </w:t>
      </w:r>
      <w:r w:rsidR="00622E4A">
        <w:rPr>
          <w:rtl/>
          <w:lang w:bidi="fa-IR"/>
        </w:rPr>
        <w:t>محمّد</w:t>
      </w:r>
      <w:r>
        <w:rPr>
          <w:rtl/>
          <w:lang w:bidi="fa-IR"/>
        </w:rPr>
        <w:t xml:space="preserve"> بن إسحاق</w:t>
      </w:r>
      <w:r w:rsidR="004C397E">
        <w:rPr>
          <w:rtl/>
          <w:lang w:bidi="fa-IR"/>
        </w:rPr>
        <w:t>،</w:t>
      </w:r>
      <w:r>
        <w:rPr>
          <w:rtl/>
          <w:lang w:bidi="fa-IR"/>
        </w:rPr>
        <w:t xml:space="preserve"> عن الزهري : أنّ أسماء الأنصارية قالت : ثمّ ما رُفِعَ حجرٌ بإيليا ليلةَ قُتِلَ عليّ </w:t>
      </w:r>
      <w:r w:rsidR="0087599F">
        <w:rPr>
          <w:rtl/>
          <w:lang w:bidi="fa-IR"/>
        </w:rPr>
        <w:t>إلّا</w:t>
      </w:r>
      <w:r>
        <w:rPr>
          <w:rtl/>
          <w:lang w:bidi="fa-IR"/>
        </w:rPr>
        <w:t xml:space="preserve"> ووجِدَ تحته دمٌ عبيطٌ</w:t>
      </w:r>
      <w:r w:rsidR="007920B3">
        <w:rPr>
          <w:rtl/>
          <w:lang w:bidi="fa-IR"/>
        </w:rPr>
        <w:t>.</w:t>
      </w:r>
    </w:p>
    <w:p w:rsidR="007920B3" w:rsidRDefault="00903D5C" w:rsidP="00903D5C">
      <w:pPr>
        <w:pStyle w:val="libNormal"/>
        <w:rPr>
          <w:rtl/>
          <w:lang w:bidi="fa-IR"/>
        </w:rPr>
      </w:pPr>
      <w:r>
        <w:rPr>
          <w:rtl/>
          <w:lang w:bidi="fa-IR"/>
        </w:rPr>
        <w:t>قال الحاكم : قد اختلفت الروايات في مبلغ سنّ أمير المؤمنين (</w:t>
      </w:r>
      <w:r w:rsidR="008C2F53" w:rsidRPr="008C2F53">
        <w:rPr>
          <w:rStyle w:val="libAlaemChar"/>
          <w:rtl/>
        </w:rPr>
        <w:t>عليه‌السلام</w:t>
      </w:r>
      <w:r>
        <w:rPr>
          <w:rtl/>
          <w:lang w:bidi="fa-IR"/>
        </w:rPr>
        <w:t>) حين قُتِل</w:t>
      </w:r>
      <w:r w:rsidRPr="008C2F53">
        <w:rPr>
          <w:rStyle w:val="libFootnotenumChar"/>
          <w:rtl/>
        </w:rPr>
        <w:t>(2)</w:t>
      </w:r>
      <w:r w:rsidR="007920B3">
        <w:rPr>
          <w:rtl/>
          <w:lang w:bidi="fa-IR"/>
        </w:rPr>
        <w:t>.</w:t>
      </w:r>
    </w:p>
    <w:p w:rsidR="00622E4A" w:rsidRDefault="00903D5C" w:rsidP="00903D5C">
      <w:pPr>
        <w:pStyle w:val="libNormal"/>
        <w:rPr>
          <w:rtl/>
          <w:lang w:bidi="fa-IR"/>
        </w:rPr>
      </w:pPr>
      <w:r>
        <w:rPr>
          <w:rtl/>
          <w:lang w:bidi="fa-IR"/>
        </w:rPr>
        <w:t>وقال السّيوطي : وأخرج الحاكم</w:t>
      </w:r>
      <w:r w:rsidR="004C397E">
        <w:rPr>
          <w:rtl/>
          <w:lang w:bidi="fa-IR"/>
        </w:rPr>
        <w:t>،</w:t>
      </w:r>
      <w:r>
        <w:rPr>
          <w:rtl/>
          <w:lang w:bidi="fa-IR"/>
        </w:rPr>
        <w:t xml:space="preserve"> والبهيقي</w:t>
      </w:r>
      <w:r w:rsidR="004C397E">
        <w:rPr>
          <w:rtl/>
          <w:lang w:bidi="fa-IR"/>
        </w:rPr>
        <w:t>،</w:t>
      </w:r>
      <w:r>
        <w:rPr>
          <w:rtl/>
          <w:lang w:bidi="fa-IR"/>
        </w:rPr>
        <w:t xml:space="preserve"> وأبو نعيم</w:t>
      </w:r>
      <w:r w:rsidR="004C397E">
        <w:rPr>
          <w:rtl/>
          <w:lang w:bidi="fa-IR"/>
        </w:rPr>
        <w:t>،</w:t>
      </w:r>
      <w:r>
        <w:rPr>
          <w:rtl/>
          <w:lang w:bidi="fa-IR"/>
        </w:rPr>
        <w:t xml:space="preserve"> عن الزهري قال : </w:t>
      </w:r>
      <w:r w:rsidR="0087599F">
        <w:rPr>
          <w:rtl/>
          <w:lang w:bidi="fa-IR"/>
        </w:rPr>
        <w:t>لمـَّا</w:t>
      </w:r>
      <w:r>
        <w:rPr>
          <w:rtl/>
          <w:lang w:bidi="fa-IR"/>
        </w:rPr>
        <w:t xml:space="preserve"> كان صباح قتلِ علي بن أبي طالب (</w:t>
      </w:r>
      <w:r w:rsidR="008C2F53" w:rsidRPr="008C2F53">
        <w:rPr>
          <w:rStyle w:val="libAlaemChar"/>
          <w:rtl/>
        </w:rPr>
        <w:t>عليه‌السلام</w:t>
      </w:r>
      <w:r>
        <w:rPr>
          <w:rtl/>
          <w:lang w:bidi="fa-IR"/>
        </w:rPr>
        <w:t xml:space="preserve">) لمْ يُرفع حجرٌ في بيت المقدس </w:t>
      </w:r>
      <w:r w:rsidR="0087599F">
        <w:rPr>
          <w:rtl/>
          <w:lang w:bidi="fa-IR"/>
        </w:rPr>
        <w:t>إلّا</w:t>
      </w:r>
      <w:r>
        <w:rPr>
          <w:rtl/>
          <w:lang w:bidi="fa-IR"/>
        </w:rPr>
        <w:t xml:space="preserve"> وُجِدَ تحته دمٌ</w:t>
      </w:r>
      <w:r w:rsidR="007920B3">
        <w:rPr>
          <w:rtl/>
          <w:lang w:bidi="fa-IR"/>
        </w:rPr>
        <w:t>.</w:t>
      </w:r>
    </w:p>
    <w:p w:rsidR="007920B3" w:rsidRDefault="00903D5C" w:rsidP="00903D5C">
      <w:pPr>
        <w:pStyle w:val="libNormal"/>
        <w:rPr>
          <w:rtl/>
          <w:lang w:bidi="fa-IR"/>
        </w:rPr>
      </w:pPr>
      <w:r>
        <w:rPr>
          <w:rtl/>
          <w:lang w:bidi="fa-IR"/>
        </w:rPr>
        <w:t>وقال أيضاً : وأخرج أبو نعيم من طريق الزهري</w:t>
      </w:r>
      <w:r w:rsidR="004C397E">
        <w:rPr>
          <w:rtl/>
          <w:lang w:bidi="fa-IR"/>
        </w:rPr>
        <w:t>،</w:t>
      </w:r>
      <w:r>
        <w:rPr>
          <w:rtl/>
          <w:lang w:bidi="fa-IR"/>
        </w:rPr>
        <w:t xml:space="preserve"> عن سعيد بن ال</w:t>
      </w:r>
      <w:r w:rsidR="008C2F53">
        <w:rPr>
          <w:rtl/>
          <w:lang w:bidi="fa-IR"/>
        </w:rPr>
        <w:t>م</w:t>
      </w:r>
      <w:r>
        <w:rPr>
          <w:rtl/>
          <w:lang w:bidi="fa-IR"/>
        </w:rPr>
        <w:t xml:space="preserve">سيّب قال : صبيحة يوم قُتل علي بن أبي طالب لمْ تُرفعَ حصاةٌ من الأرض </w:t>
      </w:r>
      <w:r w:rsidR="0087599F">
        <w:rPr>
          <w:rtl/>
          <w:lang w:bidi="fa-IR"/>
        </w:rPr>
        <w:t>إلّا</w:t>
      </w:r>
      <w:r>
        <w:rPr>
          <w:rtl/>
          <w:lang w:bidi="fa-IR"/>
        </w:rPr>
        <w:t xml:space="preserve"> وتحته دمٌ عبيطٌ</w:t>
      </w:r>
      <w:r w:rsidRPr="008C2F53">
        <w:rPr>
          <w:rStyle w:val="libFootnotenumChar"/>
          <w:rtl/>
        </w:rPr>
        <w:t>(3)</w:t>
      </w:r>
      <w:r w:rsidR="007920B3">
        <w:rPr>
          <w:rtl/>
          <w:lang w:bidi="fa-IR"/>
        </w:rPr>
        <w:t>.</w:t>
      </w:r>
    </w:p>
    <w:p w:rsidR="00903D5C" w:rsidRDefault="008C2F53" w:rsidP="008C2F53">
      <w:pPr>
        <w:pStyle w:val="libLine"/>
        <w:rPr>
          <w:lang w:bidi="fa-IR"/>
        </w:rPr>
      </w:pPr>
      <w:r>
        <w:rPr>
          <w:rtl/>
          <w:lang w:bidi="fa-IR"/>
        </w:rPr>
        <w:t>____________________</w:t>
      </w:r>
    </w:p>
    <w:p w:rsidR="007920B3" w:rsidRDefault="00903D5C" w:rsidP="00622E4A">
      <w:pPr>
        <w:pStyle w:val="libFootnote0"/>
        <w:rPr>
          <w:rtl/>
          <w:lang w:bidi="fa-IR"/>
        </w:rPr>
      </w:pPr>
      <w:r w:rsidRPr="00622E4A">
        <w:rPr>
          <w:rtl/>
        </w:rPr>
        <w:t>(1)</w:t>
      </w:r>
      <w:r>
        <w:rPr>
          <w:rtl/>
          <w:lang w:bidi="fa-IR"/>
        </w:rPr>
        <w:t xml:space="preserve"> نظم درر السمطين </w:t>
      </w:r>
      <w:r w:rsidR="008C2F53">
        <w:rPr>
          <w:rtl/>
          <w:lang w:bidi="fa-IR"/>
        </w:rPr>
        <w:t>-</w:t>
      </w:r>
      <w:r>
        <w:rPr>
          <w:rtl/>
          <w:lang w:bidi="fa-IR"/>
        </w:rPr>
        <w:t xml:space="preserve"> الزّرندي الحنفي / 149</w:t>
      </w:r>
      <w:r w:rsidR="007920B3">
        <w:rPr>
          <w:rtl/>
          <w:lang w:bidi="fa-IR"/>
        </w:rPr>
        <w:t>.</w:t>
      </w:r>
    </w:p>
    <w:p w:rsidR="007920B3" w:rsidRDefault="00903D5C" w:rsidP="00622E4A">
      <w:pPr>
        <w:pStyle w:val="libFootnote0"/>
        <w:rPr>
          <w:rtl/>
          <w:lang w:bidi="fa-IR"/>
        </w:rPr>
      </w:pPr>
      <w:r w:rsidRPr="00622E4A">
        <w:rPr>
          <w:rtl/>
        </w:rPr>
        <w:t>(2)</w:t>
      </w:r>
      <w:r>
        <w:rPr>
          <w:rtl/>
          <w:lang w:bidi="fa-IR"/>
        </w:rPr>
        <w:t xml:space="preserve"> المستدرك </w:t>
      </w:r>
      <w:r w:rsidR="008C2F53">
        <w:rPr>
          <w:rtl/>
          <w:lang w:bidi="fa-IR"/>
        </w:rPr>
        <w:t>-</w:t>
      </w:r>
      <w:r>
        <w:rPr>
          <w:rtl/>
          <w:lang w:bidi="fa-IR"/>
        </w:rPr>
        <w:t xml:space="preserve"> الحاكم النيسابوري 3 / 155</w:t>
      </w:r>
      <w:r w:rsidR="007920B3">
        <w:rPr>
          <w:rtl/>
          <w:lang w:bidi="fa-IR"/>
        </w:rPr>
        <w:t>.</w:t>
      </w:r>
    </w:p>
    <w:p w:rsidR="007920B3" w:rsidRDefault="00903D5C" w:rsidP="00622E4A">
      <w:pPr>
        <w:pStyle w:val="libFootnote0"/>
        <w:rPr>
          <w:rtl/>
          <w:lang w:bidi="fa-IR"/>
        </w:rPr>
      </w:pPr>
      <w:r w:rsidRPr="00622E4A">
        <w:rPr>
          <w:rtl/>
        </w:rPr>
        <w:t>(3)</w:t>
      </w:r>
      <w:r>
        <w:rPr>
          <w:rtl/>
          <w:lang w:bidi="fa-IR"/>
        </w:rPr>
        <w:t xml:space="preserve"> الخصائص الكبرى </w:t>
      </w:r>
      <w:r w:rsidR="008C2F53">
        <w:rPr>
          <w:rtl/>
          <w:lang w:bidi="fa-IR"/>
        </w:rPr>
        <w:t>-</w:t>
      </w:r>
      <w:r>
        <w:rPr>
          <w:rtl/>
          <w:lang w:bidi="fa-IR"/>
        </w:rPr>
        <w:t xml:space="preserve"> السيوطي 2 / 124</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sidRPr="00622E4A">
        <w:rPr>
          <w:rStyle w:val="libBold1Char"/>
          <w:rtl/>
        </w:rPr>
        <w:lastRenderedPageBreak/>
        <w:t>الخامسة :</w:t>
      </w:r>
      <w:r>
        <w:rPr>
          <w:rtl/>
          <w:lang w:bidi="fa-IR"/>
        </w:rPr>
        <w:t xml:space="preserve"> ما ذكره من رواية موت إبراهيم ابن النّبي (</w:t>
      </w:r>
      <w:r w:rsidR="00300A34" w:rsidRPr="00300A34">
        <w:rPr>
          <w:rStyle w:val="libAlaemChar"/>
          <w:rtl/>
        </w:rPr>
        <w:t>صلى‌الله‌عليه‌وآله</w:t>
      </w:r>
      <w:r>
        <w:rPr>
          <w:rtl/>
          <w:lang w:bidi="fa-IR"/>
        </w:rPr>
        <w:t>)</w:t>
      </w:r>
      <w:r w:rsidR="004C397E">
        <w:rPr>
          <w:rtl/>
          <w:lang w:bidi="fa-IR"/>
        </w:rPr>
        <w:t>،</w:t>
      </w:r>
      <w:r>
        <w:rPr>
          <w:rtl/>
          <w:lang w:bidi="fa-IR"/>
        </w:rPr>
        <w:t xml:space="preserve"> فعلى فرض تسليمه</w:t>
      </w:r>
      <w:r w:rsidR="004C397E">
        <w:rPr>
          <w:rtl/>
          <w:lang w:bidi="fa-IR"/>
        </w:rPr>
        <w:t>،</w:t>
      </w:r>
      <w:r>
        <w:rPr>
          <w:rtl/>
          <w:lang w:bidi="fa-IR"/>
        </w:rPr>
        <w:t xml:space="preserve"> فالروايات المتقدّمة صرّحت بأنّ السّماء لم تبكِ على أحدٍ </w:t>
      </w:r>
      <w:r w:rsidR="0087599F">
        <w:rPr>
          <w:rtl/>
          <w:lang w:bidi="fa-IR"/>
        </w:rPr>
        <w:t>إلّا</w:t>
      </w:r>
      <w:r>
        <w:rPr>
          <w:rtl/>
          <w:lang w:bidi="fa-IR"/>
        </w:rPr>
        <w:t xml:space="preserve"> على النّبي يحيى والإمام الحُسين (</w:t>
      </w:r>
      <w:r w:rsidR="008C2F53" w:rsidRPr="008C2F53">
        <w:rPr>
          <w:rStyle w:val="libAlaemChar"/>
          <w:rtl/>
        </w:rPr>
        <w:t>عليهما‌السلام</w:t>
      </w:r>
      <w:r>
        <w:rPr>
          <w:rtl/>
          <w:lang w:bidi="fa-IR"/>
        </w:rPr>
        <w:t>)</w:t>
      </w:r>
      <w:r w:rsidR="004C397E">
        <w:rPr>
          <w:rtl/>
          <w:lang w:bidi="fa-IR"/>
        </w:rPr>
        <w:t>،</w:t>
      </w:r>
      <w:r>
        <w:rPr>
          <w:rtl/>
          <w:lang w:bidi="fa-IR"/>
        </w:rPr>
        <w:t xml:space="preserve"> ولا مانع من تخصيص العام بمخصّص معتبر</w:t>
      </w:r>
      <w:r w:rsidR="004C397E">
        <w:rPr>
          <w:rtl/>
          <w:lang w:bidi="fa-IR"/>
        </w:rPr>
        <w:t>،</w:t>
      </w:r>
      <w:r>
        <w:rPr>
          <w:rtl/>
          <w:lang w:bidi="fa-IR"/>
        </w:rPr>
        <w:t xml:space="preserve"> والروايات الواردة في بكاء السّماء وحمرتها رواياتٌ صحيحة</w:t>
      </w:r>
      <w:r w:rsidR="004C397E">
        <w:rPr>
          <w:rtl/>
          <w:lang w:bidi="fa-IR"/>
        </w:rPr>
        <w:t>،</w:t>
      </w:r>
      <w:r>
        <w:rPr>
          <w:rtl/>
          <w:lang w:bidi="fa-IR"/>
        </w:rPr>
        <w:t xml:space="preserve"> زيادة على أنّ الرواية التي ذكرها ابن كثير في موت إبراهيم بن رسول الله (</w:t>
      </w:r>
      <w:r w:rsidR="00300A34" w:rsidRPr="00300A34">
        <w:rPr>
          <w:rStyle w:val="libAlaemChar"/>
          <w:rtl/>
        </w:rPr>
        <w:t>صلى‌الله‌عليه‌وآله</w:t>
      </w:r>
      <w:r>
        <w:rPr>
          <w:rtl/>
          <w:lang w:bidi="fa-IR"/>
        </w:rPr>
        <w:t>) أجنبية عن المقام ؛ ولأنّها واردة في الموت</w:t>
      </w:r>
      <w:r w:rsidR="004C397E">
        <w:rPr>
          <w:rtl/>
          <w:lang w:bidi="fa-IR"/>
        </w:rPr>
        <w:t>،</w:t>
      </w:r>
      <w:r>
        <w:rPr>
          <w:rtl/>
          <w:lang w:bidi="fa-IR"/>
        </w:rPr>
        <w:t xml:space="preserve"> وما نحن فيه </w:t>
      </w:r>
      <w:r w:rsidR="008C2F53">
        <w:rPr>
          <w:rtl/>
          <w:lang w:bidi="fa-IR"/>
        </w:rPr>
        <w:t>-</w:t>
      </w:r>
      <w:r>
        <w:rPr>
          <w:rtl/>
          <w:lang w:bidi="fa-IR"/>
        </w:rPr>
        <w:t xml:space="preserve"> في قضية الإمام الحُسين (</w:t>
      </w:r>
      <w:r w:rsidR="008C2F53" w:rsidRPr="008C2F53">
        <w:rPr>
          <w:rStyle w:val="libAlaemChar"/>
          <w:rtl/>
        </w:rPr>
        <w:t>عليه‌السلام</w:t>
      </w:r>
      <w:r>
        <w:rPr>
          <w:rtl/>
          <w:lang w:bidi="fa-IR"/>
        </w:rPr>
        <w:t xml:space="preserve">) </w:t>
      </w:r>
      <w:r w:rsidR="008C2F53">
        <w:rPr>
          <w:rtl/>
          <w:lang w:bidi="fa-IR"/>
        </w:rPr>
        <w:t>-</w:t>
      </w:r>
      <w:r>
        <w:rPr>
          <w:rtl/>
          <w:lang w:bidi="fa-IR"/>
        </w:rPr>
        <w:t xml:space="preserve"> هو القتل</w:t>
      </w:r>
      <w:r w:rsidR="004C397E">
        <w:rPr>
          <w:rtl/>
          <w:lang w:bidi="fa-IR"/>
        </w:rPr>
        <w:t>،</w:t>
      </w:r>
      <w:r>
        <w:rPr>
          <w:rtl/>
          <w:lang w:bidi="fa-IR"/>
        </w:rPr>
        <w:t xml:space="preserve"> وهو خارج تخصّصاً عن الموت ؛ إذ القتل شيء والموت شيء آخر</w:t>
      </w:r>
      <w:r w:rsidR="004C397E">
        <w:rPr>
          <w:rtl/>
          <w:lang w:bidi="fa-IR"/>
        </w:rPr>
        <w:t>،</w:t>
      </w:r>
      <w:r>
        <w:rPr>
          <w:rtl/>
          <w:lang w:bidi="fa-IR"/>
        </w:rPr>
        <w:t xml:space="preserve"> وهذا واضح من تفريق الشّرع المقدّس بينهما ؛ إذ رتّب أحكاماً على القتل بما هو من ثبوت الديّة والقصاص وغيرهما</w:t>
      </w:r>
      <w:r w:rsidR="004C397E">
        <w:rPr>
          <w:rtl/>
          <w:lang w:bidi="fa-IR"/>
        </w:rPr>
        <w:t>،</w:t>
      </w:r>
      <w:r>
        <w:rPr>
          <w:rtl/>
          <w:lang w:bidi="fa-IR"/>
        </w:rPr>
        <w:t xml:space="preserve"> بخلاف الموت إذ لا يترتّب عليه شيء من ذلك</w:t>
      </w:r>
      <w:r w:rsidR="004C397E">
        <w:rPr>
          <w:rtl/>
          <w:lang w:bidi="fa-IR"/>
        </w:rPr>
        <w:t>،</w:t>
      </w:r>
      <w:r>
        <w:rPr>
          <w:rtl/>
          <w:lang w:bidi="fa-IR"/>
        </w:rPr>
        <w:t xml:space="preserve"> وأيضاً ما نحن فيه هو ال</w:t>
      </w:r>
      <w:r w:rsidR="008C2F53">
        <w:rPr>
          <w:rtl/>
          <w:lang w:bidi="fa-IR"/>
        </w:rPr>
        <w:t>م</w:t>
      </w:r>
      <w:r>
        <w:rPr>
          <w:rtl/>
          <w:lang w:bidi="fa-IR"/>
        </w:rPr>
        <w:t>صيبة</w:t>
      </w:r>
      <w:r w:rsidR="004C397E">
        <w:rPr>
          <w:rtl/>
          <w:lang w:bidi="fa-IR"/>
        </w:rPr>
        <w:t>،</w:t>
      </w:r>
      <w:r>
        <w:rPr>
          <w:rtl/>
          <w:lang w:bidi="fa-IR"/>
        </w:rPr>
        <w:t xml:space="preserve"> والمصيبة شيء والموت شيء آخر</w:t>
      </w:r>
      <w:r w:rsidR="004C397E">
        <w:rPr>
          <w:rtl/>
          <w:lang w:bidi="fa-IR"/>
        </w:rPr>
        <w:t>،</w:t>
      </w:r>
      <w:r>
        <w:rPr>
          <w:rtl/>
          <w:lang w:bidi="fa-IR"/>
        </w:rPr>
        <w:t xml:space="preserve"> ولا ملازمة بينهما</w:t>
      </w:r>
      <w:r w:rsidR="007920B3">
        <w:rPr>
          <w:rtl/>
          <w:lang w:bidi="fa-IR"/>
        </w:rPr>
        <w:t>.</w:t>
      </w:r>
    </w:p>
    <w:p w:rsidR="008C2F53" w:rsidRDefault="00903D5C" w:rsidP="00903D5C">
      <w:pPr>
        <w:pStyle w:val="libNormal"/>
        <w:rPr>
          <w:lang w:bidi="fa-IR"/>
        </w:rPr>
      </w:pPr>
      <w:r>
        <w:rPr>
          <w:rtl/>
          <w:lang w:bidi="fa-IR"/>
        </w:rPr>
        <w:t xml:space="preserve">والشيء الآخر إنّ هذه الرواية </w:t>
      </w:r>
      <w:r w:rsidR="008C2F53">
        <w:rPr>
          <w:rtl/>
          <w:lang w:bidi="fa-IR"/>
        </w:rPr>
        <w:t>-</w:t>
      </w:r>
      <w:r>
        <w:rPr>
          <w:rtl/>
          <w:lang w:bidi="fa-IR"/>
        </w:rPr>
        <w:t xml:space="preserve"> على فرض تسليمها مع ما تقدّم </w:t>
      </w:r>
      <w:r w:rsidR="008C2F53">
        <w:rPr>
          <w:rtl/>
          <w:lang w:bidi="fa-IR"/>
        </w:rPr>
        <w:t>-</w:t>
      </w:r>
      <w:r>
        <w:rPr>
          <w:rtl/>
          <w:lang w:bidi="fa-IR"/>
        </w:rPr>
        <w:t xml:space="preserve"> واردة في خصوص الكسوف والخسوف</w:t>
      </w:r>
      <w:r w:rsidR="004C397E">
        <w:rPr>
          <w:rtl/>
          <w:lang w:bidi="fa-IR"/>
        </w:rPr>
        <w:t>،</w:t>
      </w:r>
      <w:r>
        <w:rPr>
          <w:rtl/>
          <w:lang w:bidi="fa-IR"/>
        </w:rPr>
        <w:t xml:space="preserve"> والتغيّرات الكونية التي حصلت في مقتل الإمام الحُسين (</w:t>
      </w:r>
      <w:r w:rsidR="008C2F53" w:rsidRPr="008C2F53">
        <w:rPr>
          <w:rStyle w:val="libAlaemChar"/>
          <w:rtl/>
        </w:rPr>
        <w:t>عليه‌السلام</w:t>
      </w:r>
      <w:r>
        <w:rPr>
          <w:rtl/>
          <w:lang w:bidi="fa-IR"/>
        </w:rPr>
        <w:t>) أكثر من ذلك</w:t>
      </w:r>
      <w:r w:rsidR="004C397E">
        <w:rPr>
          <w:rtl/>
          <w:lang w:bidi="fa-IR"/>
        </w:rPr>
        <w:t>،</w:t>
      </w:r>
      <w:r>
        <w:rPr>
          <w:rtl/>
          <w:lang w:bidi="fa-IR"/>
        </w:rPr>
        <w:t xml:space="preserve"> ونفي الأخص لا يقتضي ولا يدلّ على نفي الأعم</w:t>
      </w:r>
      <w:r w:rsidR="004C397E">
        <w:rPr>
          <w:rtl/>
          <w:lang w:bidi="fa-IR"/>
        </w:rPr>
        <w:t>،</w:t>
      </w:r>
      <w:r>
        <w:rPr>
          <w:rtl/>
          <w:lang w:bidi="fa-IR"/>
        </w:rPr>
        <w:t xml:space="preserve"> فلماذا صرّح ابن كثير بنفي الأعم مع وروده بروايات صحيحة لا معارض لها ؟!</w:t>
      </w:r>
    </w:p>
    <w:p w:rsidR="00903D5C" w:rsidRDefault="008C2F53" w:rsidP="00903D5C">
      <w:pPr>
        <w:pStyle w:val="libNormal"/>
        <w:rPr>
          <w:lang w:bidi="fa-IR"/>
        </w:rPr>
      </w:pPr>
      <w:r>
        <w:rPr>
          <w:rtl/>
          <w:lang w:bidi="fa-IR"/>
        </w:rPr>
        <w:br w:type="page"/>
      </w:r>
    </w:p>
    <w:p w:rsidR="00903D5C" w:rsidRDefault="00903D5C" w:rsidP="00622E4A">
      <w:pPr>
        <w:pStyle w:val="Heading1Center"/>
        <w:rPr>
          <w:lang w:bidi="fa-IR"/>
        </w:rPr>
      </w:pPr>
      <w:bookmarkStart w:id="3" w:name="_Toc12516346"/>
      <w:r>
        <w:rPr>
          <w:rtl/>
          <w:lang w:bidi="fa-IR"/>
        </w:rPr>
        <w:lastRenderedPageBreak/>
        <w:t>الفصل الثامن</w:t>
      </w:r>
      <w:bookmarkEnd w:id="3"/>
    </w:p>
    <w:p w:rsidR="00903D5C" w:rsidRDefault="00903D5C" w:rsidP="00622E4A">
      <w:pPr>
        <w:pStyle w:val="Heading1Center"/>
        <w:rPr>
          <w:lang w:bidi="fa-IR"/>
        </w:rPr>
      </w:pPr>
      <w:bookmarkStart w:id="4" w:name="_Toc12516347"/>
      <w:r>
        <w:rPr>
          <w:rtl/>
          <w:lang w:bidi="fa-IR"/>
        </w:rPr>
        <w:t>في التغيّرات الكونيّة لمقتل الإمام الحُسين (</w:t>
      </w:r>
      <w:r w:rsidR="008C2F53" w:rsidRPr="008C2F53">
        <w:rPr>
          <w:rStyle w:val="libAlaemChar"/>
          <w:rtl/>
        </w:rPr>
        <w:t>عليه‌السلام</w:t>
      </w:r>
      <w:r>
        <w:rPr>
          <w:rtl/>
          <w:lang w:bidi="fa-IR"/>
        </w:rPr>
        <w:t>)</w:t>
      </w:r>
      <w:bookmarkEnd w:id="4"/>
    </w:p>
    <w:p w:rsidR="00903D5C" w:rsidRDefault="008C2F53" w:rsidP="00903D5C">
      <w:pPr>
        <w:pStyle w:val="libNormal"/>
        <w:rPr>
          <w:lang w:bidi="fa-IR"/>
        </w:rPr>
      </w:pPr>
      <w:r>
        <w:rPr>
          <w:rtl/>
          <w:lang w:bidi="fa-IR"/>
        </w:rPr>
        <w:br w:type="page"/>
      </w:r>
    </w:p>
    <w:p w:rsidR="00903D5C" w:rsidRDefault="008C2F53" w:rsidP="00903D5C">
      <w:pPr>
        <w:pStyle w:val="libNormal"/>
        <w:rPr>
          <w:lang w:bidi="fa-IR"/>
        </w:rPr>
      </w:pPr>
      <w:r>
        <w:rPr>
          <w:rtl/>
          <w:lang w:bidi="fa-IR"/>
        </w:rPr>
        <w:lastRenderedPageBreak/>
        <w:br w:type="page"/>
      </w:r>
    </w:p>
    <w:p w:rsidR="00903D5C" w:rsidRDefault="00903D5C" w:rsidP="00622E4A">
      <w:pPr>
        <w:pStyle w:val="libCenterBold1"/>
        <w:rPr>
          <w:lang w:bidi="fa-IR"/>
        </w:rPr>
      </w:pPr>
      <w:r>
        <w:rPr>
          <w:rtl/>
          <w:lang w:bidi="fa-IR"/>
        </w:rPr>
        <w:lastRenderedPageBreak/>
        <w:t>في التغيّرات الكونيّة لمقتل الإمام الحُسين (</w:t>
      </w:r>
      <w:r w:rsidR="008C2F53" w:rsidRPr="008C2F53">
        <w:rPr>
          <w:rStyle w:val="libAlaemChar"/>
          <w:rtl/>
        </w:rPr>
        <w:t>عليه‌السلام</w:t>
      </w:r>
      <w:r>
        <w:rPr>
          <w:rtl/>
          <w:lang w:bidi="fa-IR"/>
        </w:rPr>
        <w:t>)</w:t>
      </w:r>
    </w:p>
    <w:p w:rsidR="00903D5C" w:rsidRDefault="00903D5C" w:rsidP="00622E4A">
      <w:pPr>
        <w:pStyle w:val="libBold1"/>
        <w:rPr>
          <w:lang w:bidi="fa-IR"/>
        </w:rPr>
      </w:pPr>
      <w:r>
        <w:rPr>
          <w:rtl/>
          <w:lang w:bidi="fa-IR"/>
        </w:rPr>
        <w:t>السّماءُ مكثت أيّاماً مثل العلقة لمقتل الإمام الحُسين (</w:t>
      </w:r>
      <w:r w:rsidR="008C2F53" w:rsidRPr="008C2F53">
        <w:rPr>
          <w:rStyle w:val="libAlaemChar"/>
          <w:rtl/>
        </w:rPr>
        <w:t>عليه‌السلام</w:t>
      </w:r>
      <w:r>
        <w:rPr>
          <w:rtl/>
          <w:lang w:bidi="fa-IR"/>
        </w:rPr>
        <w:t>)</w:t>
      </w:r>
      <w:r w:rsidR="004C397E">
        <w:rPr>
          <w:rtl/>
          <w:lang w:bidi="fa-IR"/>
        </w:rPr>
        <w:t>،</w:t>
      </w:r>
      <w:r>
        <w:rPr>
          <w:rtl/>
          <w:lang w:bidi="fa-IR"/>
        </w:rPr>
        <w:t xml:space="preserve"> بسند صحيح</w:t>
      </w:r>
    </w:p>
    <w:p w:rsidR="007920B3" w:rsidRDefault="00903D5C" w:rsidP="00903D5C">
      <w:pPr>
        <w:pStyle w:val="libNormal"/>
        <w:rPr>
          <w:rtl/>
          <w:lang w:bidi="fa-IR"/>
        </w:rPr>
      </w:pPr>
      <w:r>
        <w:rPr>
          <w:rtl/>
          <w:lang w:bidi="fa-IR"/>
        </w:rPr>
        <w:t>روى الطبراني</w:t>
      </w:r>
      <w:r w:rsidR="004C397E">
        <w:rPr>
          <w:rtl/>
          <w:lang w:bidi="fa-IR"/>
        </w:rPr>
        <w:t>،</w:t>
      </w:r>
      <w:r>
        <w:rPr>
          <w:rtl/>
          <w:lang w:bidi="fa-IR"/>
        </w:rPr>
        <w:t xml:space="preserve"> والهيتمي</w:t>
      </w:r>
      <w:r w:rsidR="004C397E">
        <w:rPr>
          <w:rtl/>
          <w:lang w:bidi="fa-IR"/>
        </w:rPr>
        <w:t>،</w:t>
      </w:r>
      <w:r>
        <w:rPr>
          <w:rtl/>
          <w:lang w:bidi="fa-IR"/>
        </w:rPr>
        <w:t xml:space="preserve"> وابن أبي شيبة</w:t>
      </w:r>
      <w:r w:rsidR="004C397E">
        <w:rPr>
          <w:rtl/>
          <w:lang w:bidi="fa-IR"/>
        </w:rPr>
        <w:t>،</w:t>
      </w:r>
      <w:r>
        <w:rPr>
          <w:rtl/>
          <w:lang w:bidi="fa-IR"/>
        </w:rPr>
        <w:t xml:space="preserve"> والسيوطي</w:t>
      </w:r>
      <w:r w:rsidR="004C397E">
        <w:rPr>
          <w:rtl/>
          <w:lang w:bidi="fa-IR"/>
        </w:rPr>
        <w:t>،</w:t>
      </w:r>
      <w:r>
        <w:rPr>
          <w:rtl/>
          <w:lang w:bidi="fa-IR"/>
        </w:rPr>
        <w:t xml:space="preserve"> واللفظ للأوّل قال : حدّثنا </w:t>
      </w:r>
      <w:r w:rsidR="00622E4A">
        <w:rPr>
          <w:rtl/>
          <w:lang w:bidi="fa-IR"/>
        </w:rPr>
        <w:t>محمّد</w:t>
      </w:r>
      <w:r>
        <w:rPr>
          <w:rtl/>
          <w:lang w:bidi="fa-IR"/>
        </w:rPr>
        <w:t xml:space="preserve"> بن عبد الله الحضرمي</w:t>
      </w:r>
      <w:r w:rsidR="004C397E">
        <w:rPr>
          <w:rtl/>
          <w:lang w:bidi="fa-IR"/>
        </w:rPr>
        <w:t>،</w:t>
      </w:r>
      <w:r>
        <w:rPr>
          <w:rtl/>
          <w:lang w:bidi="fa-IR"/>
        </w:rPr>
        <w:t xml:space="preserve"> ثنا منجاب بن الحارث</w:t>
      </w:r>
      <w:r w:rsidR="004C397E">
        <w:rPr>
          <w:rtl/>
          <w:lang w:bidi="fa-IR"/>
        </w:rPr>
        <w:t>،</w:t>
      </w:r>
      <w:r>
        <w:rPr>
          <w:rtl/>
          <w:lang w:bidi="fa-IR"/>
        </w:rPr>
        <w:t xml:space="preserve"> ثنا علي بن مسهر</w:t>
      </w:r>
      <w:r w:rsidR="004C397E">
        <w:rPr>
          <w:rtl/>
          <w:lang w:bidi="fa-IR"/>
        </w:rPr>
        <w:t>،</w:t>
      </w:r>
      <w:r>
        <w:rPr>
          <w:rtl/>
          <w:lang w:bidi="fa-IR"/>
        </w:rPr>
        <w:t xml:space="preserve"> حدّثتني جدِّتي اُ</w:t>
      </w:r>
      <w:r w:rsidR="008C2F53">
        <w:rPr>
          <w:rtl/>
          <w:lang w:bidi="fa-IR"/>
        </w:rPr>
        <w:t>م</w:t>
      </w:r>
      <w:r>
        <w:rPr>
          <w:rtl/>
          <w:lang w:bidi="fa-IR"/>
        </w:rPr>
        <w:t xml:space="preserve"> حكيم قالت : قُتلَ الحُسين بن علي (</w:t>
      </w:r>
      <w:r w:rsidR="008C2F53" w:rsidRPr="008C2F53">
        <w:rPr>
          <w:rStyle w:val="libAlaemChar"/>
          <w:rtl/>
        </w:rPr>
        <w:t>عليه‌السلام</w:t>
      </w:r>
      <w:r>
        <w:rPr>
          <w:rtl/>
          <w:lang w:bidi="fa-IR"/>
        </w:rPr>
        <w:t>) وأنا يومئذ جويرية</w:t>
      </w:r>
      <w:r w:rsidR="004C397E">
        <w:rPr>
          <w:rtl/>
          <w:lang w:bidi="fa-IR"/>
        </w:rPr>
        <w:t>،</w:t>
      </w:r>
      <w:r>
        <w:rPr>
          <w:rtl/>
          <w:lang w:bidi="fa-IR"/>
        </w:rPr>
        <w:t xml:space="preserve"> فمكثت السّماء أيّاماً مثل العلقة</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وقال الهيثمي : رواه الطبراني</w:t>
      </w:r>
      <w:r w:rsidR="004C397E">
        <w:rPr>
          <w:rtl/>
          <w:lang w:bidi="fa-IR"/>
        </w:rPr>
        <w:t>،</w:t>
      </w:r>
      <w:r>
        <w:rPr>
          <w:rtl/>
          <w:lang w:bidi="fa-IR"/>
        </w:rPr>
        <w:t xml:space="preserve"> ورجاله إلى اُمِّ حكيم رجال الصحيح</w:t>
      </w:r>
      <w:r w:rsidRPr="008C2F53">
        <w:rPr>
          <w:rStyle w:val="libFootnotenumChar"/>
          <w:rtl/>
        </w:rPr>
        <w:t>(2)</w:t>
      </w:r>
      <w:r w:rsidR="007920B3">
        <w:rPr>
          <w:rtl/>
          <w:lang w:bidi="fa-IR"/>
        </w:rPr>
        <w:t>.</w:t>
      </w:r>
    </w:p>
    <w:p w:rsidR="007920B3" w:rsidRDefault="00903D5C" w:rsidP="00903D5C">
      <w:pPr>
        <w:pStyle w:val="libNormal"/>
        <w:rPr>
          <w:rtl/>
          <w:lang w:bidi="fa-IR"/>
        </w:rPr>
      </w:pPr>
      <w:r>
        <w:rPr>
          <w:rtl/>
          <w:lang w:bidi="fa-IR"/>
        </w:rPr>
        <w:t xml:space="preserve">وروى محدّث الشام ابن عساكر : أخبرنا أبو عبد الله </w:t>
      </w:r>
      <w:r w:rsidR="00622E4A">
        <w:rPr>
          <w:rtl/>
          <w:lang w:bidi="fa-IR"/>
        </w:rPr>
        <w:t>محمّد</w:t>
      </w:r>
      <w:r>
        <w:rPr>
          <w:rtl/>
          <w:lang w:bidi="fa-IR"/>
        </w:rPr>
        <w:t xml:space="preserve"> بن الفضل</w:t>
      </w:r>
      <w:r w:rsidR="004C397E">
        <w:rPr>
          <w:rtl/>
          <w:lang w:bidi="fa-IR"/>
        </w:rPr>
        <w:t>،</w:t>
      </w:r>
      <w:r>
        <w:rPr>
          <w:rtl/>
          <w:lang w:bidi="fa-IR"/>
        </w:rPr>
        <w:t xml:space="preserve"> أنا أحمد بن الحُسين ح</w:t>
      </w:r>
      <w:r w:rsidR="004C397E">
        <w:rPr>
          <w:rtl/>
          <w:lang w:bidi="fa-IR"/>
        </w:rPr>
        <w:t>،</w:t>
      </w:r>
      <w:r>
        <w:rPr>
          <w:rtl/>
          <w:lang w:bidi="fa-IR"/>
        </w:rPr>
        <w:t xml:space="preserve"> وأخبرنا أبو </w:t>
      </w:r>
      <w:r w:rsidR="00622E4A">
        <w:rPr>
          <w:rtl/>
          <w:lang w:bidi="fa-IR"/>
        </w:rPr>
        <w:t>محمّد</w:t>
      </w:r>
      <w:r>
        <w:rPr>
          <w:rtl/>
          <w:lang w:bidi="fa-IR"/>
        </w:rPr>
        <w:t xml:space="preserve"> السلمي</w:t>
      </w:r>
      <w:r w:rsidR="004C397E">
        <w:rPr>
          <w:rtl/>
          <w:lang w:bidi="fa-IR"/>
        </w:rPr>
        <w:t>،</w:t>
      </w:r>
      <w:r>
        <w:rPr>
          <w:rtl/>
          <w:lang w:bidi="fa-IR"/>
        </w:rPr>
        <w:t xml:space="preserve"> أنا أبو بكر الخطيب ح</w:t>
      </w:r>
      <w:r w:rsidR="004C397E">
        <w:rPr>
          <w:rtl/>
          <w:lang w:bidi="fa-IR"/>
        </w:rPr>
        <w:t>،</w:t>
      </w:r>
      <w:r>
        <w:rPr>
          <w:rtl/>
          <w:lang w:bidi="fa-IR"/>
        </w:rPr>
        <w:t xml:space="preserve"> وأخبرنا أبو القاسم إسماعيل بن أحمد</w:t>
      </w:r>
      <w:r w:rsidR="004C397E">
        <w:rPr>
          <w:rtl/>
          <w:lang w:bidi="fa-IR"/>
        </w:rPr>
        <w:t>،</w:t>
      </w:r>
      <w:r>
        <w:rPr>
          <w:rtl/>
          <w:lang w:bidi="fa-IR"/>
        </w:rPr>
        <w:t xml:space="preserve"> أنا </w:t>
      </w:r>
      <w:r w:rsidR="00622E4A">
        <w:rPr>
          <w:rtl/>
          <w:lang w:bidi="fa-IR"/>
        </w:rPr>
        <w:t>محمّد</w:t>
      </w:r>
      <w:r>
        <w:rPr>
          <w:rtl/>
          <w:lang w:bidi="fa-IR"/>
        </w:rPr>
        <w:t xml:space="preserve"> بن هبة الله قالوا : أنا أبو الحُسين بن الفضل القطان</w:t>
      </w:r>
      <w:r w:rsidR="004C397E">
        <w:rPr>
          <w:rtl/>
          <w:lang w:bidi="fa-IR"/>
        </w:rPr>
        <w:t>،</w:t>
      </w:r>
      <w:r>
        <w:rPr>
          <w:rtl/>
          <w:lang w:bidi="fa-IR"/>
        </w:rPr>
        <w:t xml:space="preserve"> أنا عبد الله بن جعفر بن درستويه</w:t>
      </w:r>
      <w:r w:rsidR="004C397E">
        <w:rPr>
          <w:rtl/>
          <w:lang w:bidi="fa-IR"/>
        </w:rPr>
        <w:t>،</w:t>
      </w:r>
      <w:r>
        <w:rPr>
          <w:rtl/>
          <w:lang w:bidi="fa-IR"/>
        </w:rPr>
        <w:t xml:space="preserve"> أنا يعقوب بن سفيان</w:t>
      </w:r>
      <w:r w:rsidR="004C397E">
        <w:rPr>
          <w:rtl/>
          <w:lang w:bidi="fa-IR"/>
        </w:rPr>
        <w:t>،</w:t>
      </w:r>
      <w:r>
        <w:rPr>
          <w:rtl/>
          <w:lang w:bidi="fa-IR"/>
        </w:rPr>
        <w:t xml:space="preserve"> أنا إسماعيل بن الخليل</w:t>
      </w:r>
      <w:r w:rsidR="004C397E">
        <w:rPr>
          <w:rtl/>
          <w:lang w:bidi="fa-IR"/>
        </w:rPr>
        <w:t>،</w:t>
      </w:r>
      <w:r>
        <w:rPr>
          <w:rtl/>
          <w:lang w:bidi="fa-IR"/>
        </w:rPr>
        <w:t xml:space="preserve"> أنا علي بن مسهر</w:t>
      </w:r>
      <w:r w:rsidR="004C397E">
        <w:rPr>
          <w:rtl/>
          <w:lang w:bidi="fa-IR"/>
        </w:rPr>
        <w:t>،</w:t>
      </w:r>
      <w:r>
        <w:rPr>
          <w:rtl/>
          <w:lang w:bidi="fa-IR"/>
        </w:rPr>
        <w:t xml:space="preserve"> حدّثتني جدَّتي قالت : كنت أيّام الحُسين (</w:t>
      </w:r>
      <w:r w:rsidR="008C2F53" w:rsidRPr="008C2F53">
        <w:rPr>
          <w:rStyle w:val="libAlaemChar"/>
          <w:rtl/>
        </w:rPr>
        <w:t>عليه‌السلام</w:t>
      </w:r>
      <w:r>
        <w:rPr>
          <w:rtl/>
          <w:lang w:bidi="fa-IR"/>
        </w:rPr>
        <w:t>) جارية شابّة</w:t>
      </w:r>
      <w:r w:rsidR="004C397E">
        <w:rPr>
          <w:rtl/>
          <w:lang w:bidi="fa-IR"/>
        </w:rPr>
        <w:t>،</w:t>
      </w:r>
      <w:r>
        <w:rPr>
          <w:rtl/>
          <w:lang w:bidi="fa-IR"/>
        </w:rPr>
        <w:t xml:space="preserve"> فكانت السّماء أيّاماً علقة</w:t>
      </w:r>
      <w:r w:rsidRPr="008C2F53">
        <w:rPr>
          <w:rStyle w:val="libFootnotenumChar"/>
          <w:rtl/>
        </w:rPr>
        <w:t>(3)</w:t>
      </w:r>
      <w:r w:rsidR="007920B3">
        <w:rPr>
          <w:rtl/>
          <w:lang w:bidi="fa-IR"/>
        </w:rPr>
        <w:t>.</w:t>
      </w:r>
    </w:p>
    <w:p w:rsidR="00903D5C" w:rsidRDefault="008C2F53" w:rsidP="008C2F53">
      <w:pPr>
        <w:pStyle w:val="libLine"/>
        <w:rPr>
          <w:lang w:bidi="fa-IR"/>
        </w:rPr>
      </w:pPr>
      <w:r>
        <w:rPr>
          <w:rtl/>
          <w:lang w:bidi="fa-IR"/>
        </w:rPr>
        <w:t>____________________</w:t>
      </w:r>
    </w:p>
    <w:p w:rsidR="007920B3" w:rsidRDefault="00903D5C" w:rsidP="001C1BE3">
      <w:pPr>
        <w:pStyle w:val="libFootnote0"/>
        <w:rPr>
          <w:rtl/>
          <w:lang w:bidi="fa-IR"/>
        </w:rPr>
      </w:pPr>
      <w:r w:rsidRPr="001C1BE3">
        <w:rPr>
          <w:rtl/>
        </w:rPr>
        <w:t>(1)</w:t>
      </w:r>
      <w:r>
        <w:rPr>
          <w:rtl/>
          <w:lang w:bidi="fa-IR"/>
        </w:rPr>
        <w:t xml:space="preserve"> المعجم الكبير </w:t>
      </w:r>
      <w:r w:rsidR="008C2F53">
        <w:rPr>
          <w:rtl/>
          <w:lang w:bidi="fa-IR"/>
        </w:rPr>
        <w:t>-</w:t>
      </w:r>
      <w:r>
        <w:rPr>
          <w:rtl/>
          <w:lang w:bidi="fa-IR"/>
        </w:rPr>
        <w:t xml:space="preserve"> الطبراني 3 / 113</w:t>
      </w:r>
      <w:r w:rsidR="004C397E">
        <w:rPr>
          <w:rtl/>
          <w:lang w:bidi="fa-IR"/>
        </w:rPr>
        <w:t>،</w:t>
      </w:r>
      <w:r>
        <w:rPr>
          <w:rtl/>
          <w:lang w:bidi="fa-IR"/>
        </w:rPr>
        <w:t xml:space="preserve"> مجمع الزوائد 9 / 197</w:t>
      </w:r>
      <w:r w:rsidR="004C397E">
        <w:rPr>
          <w:rtl/>
          <w:lang w:bidi="fa-IR"/>
        </w:rPr>
        <w:t>،</w:t>
      </w:r>
      <w:r>
        <w:rPr>
          <w:rtl/>
          <w:lang w:bidi="fa-IR"/>
        </w:rPr>
        <w:t xml:space="preserve"> المصنّف </w:t>
      </w:r>
      <w:r w:rsidR="008C2F53">
        <w:rPr>
          <w:rtl/>
          <w:lang w:bidi="fa-IR"/>
        </w:rPr>
        <w:t>-</w:t>
      </w:r>
      <w:r>
        <w:rPr>
          <w:rtl/>
          <w:lang w:bidi="fa-IR"/>
        </w:rPr>
        <w:t xml:space="preserve"> ابن أبي شيبة 8 / 633</w:t>
      </w:r>
      <w:r w:rsidR="004C397E">
        <w:rPr>
          <w:rtl/>
          <w:lang w:bidi="fa-IR"/>
        </w:rPr>
        <w:t>،</w:t>
      </w:r>
      <w:r>
        <w:rPr>
          <w:rtl/>
          <w:lang w:bidi="fa-IR"/>
        </w:rPr>
        <w:t xml:space="preserve"> الخصائص الكبرى 2 / 127 : أيّاماً عليلة</w:t>
      </w:r>
      <w:r w:rsidR="004C397E">
        <w:rPr>
          <w:rtl/>
          <w:lang w:bidi="fa-IR"/>
        </w:rPr>
        <w:t>،</w:t>
      </w:r>
      <w:r>
        <w:rPr>
          <w:rtl/>
          <w:lang w:bidi="fa-IR"/>
        </w:rPr>
        <w:t xml:space="preserve"> تاريخ مدينة دمشق </w:t>
      </w:r>
      <w:r w:rsidR="008C2F53">
        <w:rPr>
          <w:rtl/>
          <w:lang w:bidi="fa-IR"/>
        </w:rPr>
        <w:t>-</w:t>
      </w:r>
      <w:r>
        <w:rPr>
          <w:rtl/>
          <w:lang w:bidi="fa-IR"/>
        </w:rPr>
        <w:t xml:space="preserve"> ابن عساكر 14 / 226 باختلاف يسير مع تغيّر بعض رجال السند</w:t>
      </w:r>
      <w:r w:rsidR="007920B3">
        <w:rPr>
          <w:rtl/>
          <w:lang w:bidi="fa-IR"/>
        </w:rPr>
        <w:t>.</w:t>
      </w:r>
    </w:p>
    <w:p w:rsidR="007920B3" w:rsidRDefault="00903D5C" w:rsidP="001C1BE3">
      <w:pPr>
        <w:pStyle w:val="libFootnote0"/>
        <w:rPr>
          <w:rtl/>
          <w:lang w:bidi="fa-IR"/>
        </w:rPr>
      </w:pPr>
      <w:r w:rsidRPr="001C1BE3">
        <w:rPr>
          <w:rtl/>
        </w:rPr>
        <w:t>(2)</w:t>
      </w:r>
      <w:r>
        <w:rPr>
          <w:rtl/>
          <w:lang w:bidi="fa-IR"/>
        </w:rPr>
        <w:t xml:space="preserve"> مجمع الزوائد </w:t>
      </w:r>
      <w:r w:rsidR="008C2F53">
        <w:rPr>
          <w:rtl/>
          <w:lang w:bidi="fa-IR"/>
        </w:rPr>
        <w:t>-</w:t>
      </w:r>
      <w:r>
        <w:rPr>
          <w:rtl/>
          <w:lang w:bidi="fa-IR"/>
        </w:rPr>
        <w:t xml:space="preserve"> الهيثمي 9 / 197</w:t>
      </w:r>
      <w:r w:rsidR="007920B3">
        <w:rPr>
          <w:rtl/>
          <w:lang w:bidi="fa-IR"/>
        </w:rPr>
        <w:t>.</w:t>
      </w:r>
    </w:p>
    <w:p w:rsidR="007920B3" w:rsidRDefault="00903D5C" w:rsidP="001C1BE3">
      <w:pPr>
        <w:pStyle w:val="libFootnote0"/>
        <w:rPr>
          <w:rtl/>
          <w:lang w:bidi="fa-IR"/>
        </w:rPr>
      </w:pPr>
      <w:r w:rsidRPr="001C1BE3">
        <w:rPr>
          <w:rtl/>
        </w:rPr>
        <w:t>(3)</w:t>
      </w:r>
      <w:r>
        <w:rPr>
          <w:rtl/>
          <w:lang w:bidi="fa-IR"/>
        </w:rPr>
        <w:t xml:space="preserve"> تاريخ مدينة دمشق </w:t>
      </w:r>
      <w:r w:rsidR="008C2F53">
        <w:rPr>
          <w:rtl/>
          <w:lang w:bidi="fa-IR"/>
        </w:rPr>
        <w:t>-</w:t>
      </w:r>
      <w:r>
        <w:rPr>
          <w:rtl/>
          <w:lang w:bidi="fa-IR"/>
        </w:rPr>
        <w:t xml:space="preserve"> ابن عساكر 14 / 226</w:t>
      </w:r>
      <w:r w:rsidR="004C397E">
        <w:rPr>
          <w:rtl/>
          <w:lang w:bidi="fa-IR"/>
        </w:rPr>
        <w:t>،</w:t>
      </w:r>
      <w:r>
        <w:rPr>
          <w:rtl/>
          <w:lang w:bidi="fa-IR"/>
        </w:rPr>
        <w:t xml:space="preserve"> ترجمة الإمام الحُسين </w:t>
      </w:r>
      <w:r w:rsidR="008C2F53">
        <w:rPr>
          <w:rtl/>
          <w:lang w:bidi="fa-IR"/>
        </w:rPr>
        <w:t>-</w:t>
      </w:r>
      <w:r>
        <w:rPr>
          <w:rtl/>
          <w:lang w:bidi="fa-IR"/>
        </w:rPr>
        <w:t xml:space="preserve"> ابن عساكر / 355</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وروى ابن عساكر</w:t>
      </w:r>
      <w:r w:rsidR="004C397E">
        <w:rPr>
          <w:rtl/>
          <w:lang w:bidi="fa-IR"/>
        </w:rPr>
        <w:t>،</w:t>
      </w:r>
      <w:r>
        <w:rPr>
          <w:rtl/>
          <w:lang w:bidi="fa-IR"/>
        </w:rPr>
        <w:t xml:space="preserve"> والمزّي</w:t>
      </w:r>
      <w:r w:rsidR="004C397E">
        <w:rPr>
          <w:rtl/>
          <w:lang w:bidi="fa-IR"/>
        </w:rPr>
        <w:t>،</w:t>
      </w:r>
      <w:r>
        <w:rPr>
          <w:rtl/>
          <w:lang w:bidi="fa-IR"/>
        </w:rPr>
        <w:t xml:space="preserve"> واللفظ للأوّل قال : أخبرنا أبو البركات عمر بن إبراهيم بن </w:t>
      </w:r>
      <w:r w:rsidR="00622E4A">
        <w:rPr>
          <w:rtl/>
          <w:lang w:bidi="fa-IR"/>
        </w:rPr>
        <w:t>محمّد</w:t>
      </w:r>
      <w:r>
        <w:rPr>
          <w:rtl/>
          <w:lang w:bidi="fa-IR"/>
        </w:rPr>
        <w:t xml:space="preserve"> الزيدي</w:t>
      </w:r>
      <w:r w:rsidR="004C397E">
        <w:rPr>
          <w:rtl/>
          <w:lang w:bidi="fa-IR"/>
        </w:rPr>
        <w:t>،</w:t>
      </w:r>
      <w:r>
        <w:rPr>
          <w:rtl/>
          <w:lang w:bidi="fa-IR"/>
        </w:rPr>
        <w:t xml:space="preserve"> أنا أبو الفرج </w:t>
      </w:r>
      <w:r w:rsidR="00622E4A">
        <w:rPr>
          <w:rtl/>
          <w:lang w:bidi="fa-IR"/>
        </w:rPr>
        <w:t>محمّد</w:t>
      </w:r>
      <w:r>
        <w:rPr>
          <w:rtl/>
          <w:lang w:bidi="fa-IR"/>
        </w:rPr>
        <w:t xml:space="preserve"> بن أحمد بن </w:t>
      </w:r>
      <w:r w:rsidR="00622E4A">
        <w:rPr>
          <w:rtl/>
          <w:lang w:bidi="fa-IR"/>
        </w:rPr>
        <w:t>محمّد</w:t>
      </w:r>
      <w:r>
        <w:rPr>
          <w:rtl/>
          <w:lang w:bidi="fa-IR"/>
        </w:rPr>
        <w:t xml:space="preserve"> بن </w:t>
      </w:r>
      <w:r w:rsidR="001C1BE3">
        <w:rPr>
          <w:rtl/>
          <w:lang w:bidi="fa-IR"/>
        </w:rPr>
        <w:t>علّان</w:t>
      </w:r>
      <w:r>
        <w:rPr>
          <w:rtl/>
          <w:lang w:bidi="fa-IR"/>
        </w:rPr>
        <w:t xml:space="preserve"> بن الخازن</w:t>
      </w:r>
      <w:r w:rsidR="004C397E">
        <w:rPr>
          <w:rtl/>
          <w:lang w:bidi="fa-IR"/>
        </w:rPr>
        <w:t>،</w:t>
      </w:r>
      <w:r>
        <w:rPr>
          <w:rtl/>
          <w:lang w:bidi="fa-IR"/>
        </w:rPr>
        <w:t xml:space="preserve"> أنا القاضي أبو عبد الله </w:t>
      </w:r>
      <w:r w:rsidR="00622E4A">
        <w:rPr>
          <w:rtl/>
          <w:lang w:bidi="fa-IR"/>
        </w:rPr>
        <w:t>محمّد</w:t>
      </w:r>
      <w:r>
        <w:rPr>
          <w:rtl/>
          <w:lang w:bidi="fa-IR"/>
        </w:rPr>
        <w:t xml:space="preserve"> بن عبد الله بن الحُسين الجعفي</w:t>
      </w:r>
      <w:r w:rsidR="004C397E">
        <w:rPr>
          <w:rtl/>
          <w:lang w:bidi="fa-IR"/>
        </w:rPr>
        <w:t>،</w:t>
      </w:r>
      <w:r>
        <w:rPr>
          <w:rtl/>
          <w:lang w:bidi="fa-IR"/>
        </w:rPr>
        <w:t xml:space="preserve"> أنا أبو الحسن علي بن </w:t>
      </w:r>
      <w:r w:rsidR="00622E4A">
        <w:rPr>
          <w:rtl/>
          <w:lang w:bidi="fa-IR"/>
        </w:rPr>
        <w:t>محمّد</w:t>
      </w:r>
      <w:r>
        <w:rPr>
          <w:rtl/>
          <w:lang w:bidi="fa-IR"/>
        </w:rPr>
        <w:t xml:space="preserve"> بن هارون بن زياد الحميري</w:t>
      </w:r>
      <w:r w:rsidR="004C397E">
        <w:rPr>
          <w:rtl/>
          <w:lang w:bidi="fa-IR"/>
        </w:rPr>
        <w:t>،</w:t>
      </w:r>
      <w:r>
        <w:rPr>
          <w:rtl/>
          <w:lang w:bidi="fa-IR"/>
        </w:rPr>
        <w:t xml:space="preserve"> حدّثني أبي</w:t>
      </w:r>
      <w:r w:rsidR="004C397E">
        <w:rPr>
          <w:rtl/>
          <w:lang w:bidi="fa-IR"/>
        </w:rPr>
        <w:t>،</w:t>
      </w:r>
      <w:r>
        <w:rPr>
          <w:rtl/>
          <w:lang w:bidi="fa-IR"/>
        </w:rPr>
        <w:t xml:space="preserve"> أنا إسماعيل بن الخليل</w:t>
      </w:r>
      <w:r w:rsidR="004C397E">
        <w:rPr>
          <w:rtl/>
          <w:lang w:bidi="fa-IR"/>
        </w:rPr>
        <w:t>،</w:t>
      </w:r>
      <w:r>
        <w:rPr>
          <w:rtl/>
          <w:lang w:bidi="fa-IR"/>
        </w:rPr>
        <w:t xml:space="preserve"> عن علي بن مسهر</w:t>
      </w:r>
      <w:r w:rsidR="004C397E">
        <w:rPr>
          <w:rtl/>
          <w:lang w:bidi="fa-IR"/>
        </w:rPr>
        <w:t>،</w:t>
      </w:r>
      <w:r>
        <w:rPr>
          <w:rtl/>
          <w:lang w:bidi="fa-IR"/>
        </w:rPr>
        <w:t xml:space="preserve"> عن جدَّته قالت : </w:t>
      </w:r>
      <w:r w:rsidR="0087599F">
        <w:rPr>
          <w:rtl/>
          <w:lang w:bidi="fa-IR"/>
        </w:rPr>
        <w:t>لمـَّا</w:t>
      </w:r>
      <w:r>
        <w:rPr>
          <w:rtl/>
          <w:lang w:bidi="fa-IR"/>
        </w:rPr>
        <w:t xml:space="preserve"> قُتل الحُسين (</w:t>
      </w:r>
      <w:r w:rsidR="008C2F53" w:rsidRPr="008C2F53">
        <w:rPr>
          <w:rStyle w:val="libAlaemChar"/>
          <w:rtl/>
        </w:rPr>
        <w:t>عليه‌السلام</w:t>
      </w:r>
      <w:r>
        <w:rPr>
          <w:rtl/>
          <w:lang w:bidi="fa-IR"/>
        </w:rPr>
        <w:t>) كنت جارية شابة</w:t>
      </w:r>
      <w:r w:rsidR="004C397E">
        <w:rPr>
          <w:rtl/>
          <w:lang w:bidi="fa-IR"/>
        </w:rPr>
        <w:t>،</w:t>
      </w:r>
      <w:r>
        <w:rPr>
          <w:rtl/>
          <w:lang w:bidi="fa-IR"/>
        </w:rPr>
        <w:t xml:space="preserve"> فمكثت السّماء سبعة أيام بلياليها كأنّها علقة</w:t>
      </w:r>
      <w:r w:rsidRPr="008C2F53">
        <w:rPr>
          <w:rStyle w:val="libFootnotenumChar"/>
          <w:rtl/>
        </w:rPr>
        <w:t>(1)</w:t>
      </w:r>
      <w:r w:rsidR="007920B3">
        <w:rPr>
          <w:rtl/>
          <w:lang w:bidi="fa-IR"/>
        </w:rPr>
        <w:t>.</w:t>
      </w:r>
    </w:p>
    <w:p w:rsidR="00903D5C" w:rsidRDefault="00903D5C" w:rsidP="001C1BE3">
      <w:pPr>
        <w:pStyle w:val="libBold1"/>
        <w:rPr>
          <w:lang w:bidi="fa-IR"/>
        </w:rPr>
      </w:pPr>
      <w:r>
        <w:rPr>
          <w:rtl/>
          <w:lang w:bidi="fa-IR"/>
        </w:rPr>
        <w:t>احمرار آفاق السّماء ستّة أشهر لمقتل الإمام الحُسين (</w:t>
      </w:r>
      <w:r w:rsidR="008C2F53" w:rsidRPr="008C2F53">
        <w:rPr>
          <w:rStyle w:val="libAlaemChar"/>
          <w:rtl/>
        </w:rPr>
        <w:t>عليه‌السلام</w:t>
      </w:r>
      <w:r>
        <w:rPr>
          <w:rtl/>
          <w:lang w:bidi="fa-IR"/>
        </w:rPr>
        <w:t>)</w:t>
      </w:r>
      <w:r w:rsidR="004C397E">
        <w:rPr>
          <w:rtl/>
          <w:lang w:bidi="fa-IR"/>
        </w:rPr>
        <w:t>،</w:t>
      </w:r>
      <w:r>
        <w:rPr>
          <w:rtl/>
          <w:lang w:bidi="fa-IR"/>
        </w:rPr>
        <w:t xml:space="preserve"> وفي رواية أربعة أشهر</w:t>
      </w:r>
    </w:p>
    <w:p w:rsidR="007920B3" w:rsidRDefault="00903D5C" w:rsidP="00903D5C">
      <w:pPr>
        <w:pStyle w:val="libNormal"/>
        <w:rPr>
          <w:rtl/>
          <w:lang w:bidi="fa-IR"/>
        </w:rPr>
      </w:pPr>
      <w:r>
        <w:rPr>
          <w:rtl/>
          <w:lang w:bidi="fa-IR"/>
        </w:rPr>
        <w:t>روى ابن سعد</w:t>
      </w:r>
      <w:r w:rsidR="004C397E">
        <w:rPr>
          <w:rtl/>
          <w:lang w:bidi="fa-IR"/>
        </w:rPr>
        <w:t>،</w:t>
      </w:r>
      <w:r>
        <w:rPr>
          <w:rtl/>
          <w:lang w:bidi="fa-IR"/>
        </w:rPr>
        <w:t xml:space="preserve"> وابن عساكر</w:t>
      </w:r>
      <w:r w:rsidR="004C397E">
        <w:rPr>
          <w:rtl/>
          <w:lang w:bidi="fa-IR"/>
        </w:rPr>
        <w:t>،</w:t>
      </w:r>
      <w:r>
        <w:rPr>
          <w:rtl/>
          <w:lang w:bidi="fa-IR"/>
        </w:rPr>
        <w:t xml:space="preserve"> والمزّي</w:t>
      </w:r>
      <w:r w:rsidR="004C397E">
        <w:rPr>
          <w:rtl/>
          <w:lang w:bidi="fa-IR"/>
        </w:rPr>
        <w:t>،</w:t>
      </w:r>
      <w:r>
        <w:rPr>
          <w:rtl/>
          <w:lang w:bidi="fa-IR"/>
        </w:rPr>
        <w:t xml:space="preserve"> والذهبي</w:t>
      </w:r>
      <w:r w:rsidR="004C397E">
        <w:rPr>
          <w:rtl/>
          <w:lang w:bidi="fa-IR"/>
        </w:rPr>
        <w:t>،</w:t>
      </w:r>
      <w:r>
        <w:rPr>
          <w:rtl/>
          <w:lang w:bidi="fa-IR"/>
        </w:rPr>
        <w:t xml:space="preserve"> واللفظ للأوّل قال : أخبرنا علي بن </w:t>
      </w:r>
      <w:r w:rsidR="00622E4A">
        <w:rPr>
          <w:rtl/>
          <w:lang w:bidi="fa-IR"/>
        </w:rPr>
        <w:t>محمّد</w:t>
      </w:r>
      <w:r w:rsidRPr="008C2F53">
        <w:rPr>
          <w:rStyle w:val="libFootnotenumChar"/>
          <w:rtl/>
        </w:rPr>
        <w:t>(2)</w:t>
      </w:r>
      <w:r w:rsidR="004C397E">
        <w:rPr>
          <w:rtl/>
          <w:lang w:bidi="fa-IR"/>
        </w:rPr>
        <w:t>،</w:t>
      </w:r>
      <w:r>
        <w:rPr>
          <w:rtl/>
          <w:lang w:bidi="fa-IR"/>
        </w:rPr>
        <w:t xml:space="preserve"> عن علي بن مدرك</w:t>
      </w:r>
      <w:r w:rsidR="004C397E">
        <w:rPr>
          <w:rtl/>
          <w:lang w:bidi="fa-IR"/>
        </w:rPr>
        <w:t>،</w:t>
      </w:r>
      <w:r>
        <w:rPr>
          <w:rtl/>
          <w:lang w:bidi="fa-IR"/>
        </w:rPr>
        <w:t xml:space="preserve"> عن جدِّه الأسود بن قيس</w:t>
      </w:r>
      <w:r w:rsidR="004C397E">
        <w:rPr>
          <w:rtl/>
          <w:lang w:bidi="fa-IR"/>
        </w:rPr>
        <w:t>،</w:t>
      </w:r>
      <w:r>
        <w:rPr>
          <w:rtl/>
          <w:lang w:bidi="fa-IR"/>
        </w:rPr>
        <w:t xml:space="preserve"> قال : احمرّت آفاق السّماء بعد قتل الحُسين (</w:t>
      </w:r>
      <w:r w:rsidR="008C2F53" w:rsidRPr="008C2F53">
        <w:rPr>
          <w:rStyle w:val="libAlaemChar"/>
          <w:rtl/>
        </w:rPr>
        <w:t>عليه‌السلام</w:t>
      </w:r>
      <w:r>
        <w:rPr>
          <w:rtl/>
          <w:lang w:bidi="fa-IR"/>
        </w:rPr>
        <w:t>) ستّة أشهر</w:t>
      </w:r>
      <w:r w:rsidR="004C397E">
        <w:rPr>
          <w:rtl/>
          <w:lang w:bidi="fa-IR"/>
        </w:rPr>
        <w:t>،</w:t>
      </w:r>
      <w:r>
        <w:rPr>
          <w:rtl/>
          <w:lang w:bidi="fa-IR"/>
        </w:rPr>
        <w:t xml:space="preserve"> يُرى ذلك في آفاق السّماء كأنّها الدم</w:t>
      </w:r>
      <w:r w:rsidR="004C397E">
        <w:rPr>
          <w:rtl/>
          <w:lang w:bidi="fa-IR"/>
        </w:rPr>
        <w:t>،</w:t>
      </w:r>
      <w:r>
        <w:rPr>
          <w:rtl/>
          <w:lang w:bidi="fa-IR"/>
        </w:rPr>
        <w:t xml:space="preserve"> فحدّثتُ بذلك شريكاً</w:t>
      </w:r>
      <w:r w:rsidR="004C397E">
        <w:rPr>
          <w:rtl/>
          <w:lang w:bidi="fa-IR"/>
        </w:rPr>
        <w:t>،</w:t>
      </w:r>
      <w:r>
        <w:rPr>
          <w:rtl/>
          <w:lang w:bidi="fa-IR"/>
        </w:rPr>
        <w:t xml:space="preserve"> فقال لي : ما أنت من الأسود ؟ قلتُ : هو جدِّي أبو اُمِّي . قال : أما والله</w:t>
      </w:r>
      <w:r w:rsidR="004C397E">
        <w:rPr>
          <w:rtl/>
          <w:lang w:bidi="fa-IR"/>
        </w:rPr>
        <w:t>،</w:t>
      </w:r>
      <w:r>
        <w:rPr>
          <w:rtl/>
          <w:lang w:bidi="fa-IR"/>
        </w:rPr>
        <w:t xml:space="preserve"> إنْ كان لصدوقَ الحديث</w:t>
      </w:r>
      <w:r w:rsidR="004C397E">
        <w:rPr>
          <w:rtl/>
          <w:lang w:bidi="fa-IR"/>
        </w:rPr>
        <w:t>،</w:t>
      </w:r>
      <w:r>
        <w:rPr>
          <w:rtl/>
          <w:lang w:bidi="fa-IR"/>
        </w:rPr>
        <w:t xml:space="preserve"> عظيمَ الأمانة</w:t>
      </w:r>
      <w:r w:rsidR="004C397E">
        <w:rPr>
          <w:rtl/>
          <w:lang w:bidi="fa-IR"/>
        </w:rPr>
        <w:t>،</w:t>
      </w:r>
      <w:r>
        <w:rPr>
          <w:rtl/>
          <w:lang w:bidi="fa-IR"/>
        </w:rPr>
        <w:t xml:space="preserve"> </w:t>
      </w:r>
      <w:r w:rsidR="008C2F53">
        <w:rPr>
          <w:rtl/>
          <w:lang w:bidi="fa-IR"/>
        </w:rPr>
        <w:t>م</w:t>
      </w:r>
      <w:r>
        <w:rPr>
          <w:rtl/>
          <w:lang w:bidi="fa-IR"/>
        </w:rPr>
        <w:t>كرماً للضيف</w:t>
      </w:r>
      <w:r w:rsidRPr="008C2F53">
        <w:rPr>
          <w:rStyle w:val="libFootnotenumChar"/>
          <w:rtl/>
        </w:rPr>
        <w:t>(3)</w:t>
      </w:r>
      <w:r w:rsidR="007920B3">
        <w:rPr>
          <w:rtl/>
          <w:lang w:bidi="fa-IR"/>
        </w:rPr>
        <w:t>.</w:t>
      </w:r>
    </w:p>
    <w:p w:rsidR="00903D5C" w:rsidRDefault="008C2F53" w:rsidP="008C2F53">
      <w:pPr>
        <w:pStyle w:val="libLine"/>
        <w:rPr>
          <w:lang w:bidi="fa-IR"/>
        </w:rPr>
      </w:pPr>
      <w:r>
        <w:rPr>
          <w:rtl/>
          <w:lang w:bidi="fa-IR"/>
        </w:rPr>
        <w:t>____________________</w:t>
      </w:r>
    </w:p>
    <w:p w:rsidR="007920B3" w:rsidRDefault="00903D5C" w:rsidP="001C1BE3">
      <w:pPr>
        <w:pStyle w:val="libFootnote0"/>
        <w:rPr>
          <w:rtl/>
          <w:lang w:bidi="fa-IR"/>
        </w:rPr>
      </w:pPr>
      <w:r w:rsidRPr="001C1BE3">
        <w:rPr>
          <w:rtl/>
        </w:rPr>
        <w:t>(1)</w:t>
      </w:r>
      <w:r>
        <w:rPr>
          <w:rtl/>
          <w:lang w:bidi="fa-IR"/>
        </w:rPr>
        <w:t xml:space="preserve"> تاريخ مدينة دمشق </w:t>
      </w:r>
      <w:r w:rsidR="008C2F53">
        <w:rPr>
          <w:rtl/>
          <w:lang w:bidi="fa-IR"/>
        </w:rPr>
        <w:t>-</w:t>
      </w:r>
      <w:r>
        <w:rPr>
          <w:rtl/>
          <w:lang w:bidi="fa-IR"/>
        </w:rPr>
        <w:t xml:space="preserve"> ابن عساكر 14 / 226</w:t>
      </w:r>
      <w:r w:rsidR="004C397E">
        <w:rPr>
          <w:rtl/>
          <w:lang w:bidi="fa-IR"/>
        </w:rPr>
        <w:t>،</w:t>
      </w:r>
      <w:r>
        <w:rPr>
          <w:rtl/>
          <w:lang w:bidi="fa-IR"/>
        </w:rPr>
        <w:t xml:space="preserve"> ترجمة الإمام الحُسين (</w:t>
      </w:r>
      <w:r w:rsidR="008C2F53" w:rsidRPr="001C1BE3">
        <w:rPr>
          <w:rStyle w:val="libFootnoteAlaemChar"/>
          <w:rtl/>
        </w:rPr>
        <w:t>عليه‌السلام</w:t>
      </w:r>
      <w:r>
        <w:rPr>
          <w:rtl/>
          <w:lang w:bidi="fa-IR"/>
        </w:rPr>
        <w:t xml:space="preserve">) </w:t>
      </w:r>
      <w:r w:rsidR="008C2F53">
        <w:rPr>
          <w:rtl/>
          <w:lang w:bidi="fa-IR"/>
        </w:rPr>
        <w:t>-</w:t>
      </w:r>
      <w:r>
        <w:rPr>
          <w:rtl/>
          <w:lang w:bidi="fa-IR"/>
        </w:rPr>
        <w:t xml:space="preserve"> ابن عساكر / 355</w:t>
      </w:r>
      <w:r w:rsidR="004C397E">
        <w:rPr>
          <w:rtl/>
          <w:lang w:bidi="fa-IR"/>
        </w:rPr>
        <w:t>،</w:t>
      </w:r>
      <w:r>
        <w:rPr>
          <w:rtl/>
          <w:lang w:bidi="fa-IR"/>
        </w:rPr>
        <w:t xml:space="preserve"> تهذيب الكمال </w:t>
      </w:r>
      <w:r w:rsidR="008C2F53">
        <w:rPr>
          <w:rtl/>
          <w:lang w:bidi="fa-IR"/>
        </w:rPr>
        <w:t>-</w:t>
      </w:r>
      <w:r>
        <w:rPr>
          <w:rtl/>
          <w:lang w:bidi="fa-IR"/>
        </w:rPr>
        <w:t xml:space="preserve"> المزّي 6 / 432</w:t>
      </w:r>
      <w:r w:rsidR="007920B3">
        <w:rPr>
          <w:rtl/>
          <w:lang w:bidi="fa-IR"/>
        </w:rPr>
        <w:t>.</w:t>
      </w:r>
    </w:p>
    <w:p w:rsidR="007920B3" w:rsidRDefault="00903D5C" w:rsidP="001C1BE3">
      <w:pPr>
        <w:pStyle w:val="libFootnote0"/>
        <w:rPr>
          <w:rtl/>
          <w:lang w:bidi="fa-IR"/>
        </w:rPr>
      </w:pPr>
      <w:r w:rsidRPr="001C1BE3">
        <w:rPr>
          <w:rtl/>
        </w:rPr>
        <w:t>(2)</w:t>
      </w:r>
      <w:r>
        <w:rPr>
          <w:rtl/>
          <w:lang w:bidi="fa-IR"/>
        </w:rPr>
        <w:t xml:space="preserve"> المراد به علي بن </w:t>
      </w:r>
      <w:r w:rsidR="00622E4A">
        <w:rPr>
          <w:rtl/>
          <w:lang w:bidi="fa-IR"/>
        </w:rPr>
        <w:t>محمّد</w:t>
      </w:r>
      <w:r>
        <w:rPr>
          <w:rtl/>
          <w:lang w:bidi="fa-IR"/>
        </w:rPr>
        <w:t xml:space="preserve"> المدائني</w:t>
      </w:r>
      <w:r w:rsidR="004C397E">
        <w:rPr>
          <w:rtl/>
          <w:lang w:bidi="fa-IR"/>
        </w:rPr>
        <w:t>،</w:t>
      </w:r>
      <w:r>
        <w:rPr>
          <w:rtl/>
          <w:lang w:bidi="fa-IR"/>
        </w:rPr>
        <w:t xml:space="preserve"> كما في تهذيب الكمال </w:t>
      </w:r>
      <w:r w:rsidR="008C2F53">
        <w:rPr>
          <w:rtl/>
          <w:lang w:bidi="fa-IR"/>
        </w:rPr>
        <w:t>-</w:t>
      </w:r>
      <w:r>
        <w:rPr>
          <w:rtl/>
          <w:lang w:bidi="fa-IR"/>
        </w:rPr>
        <w:t xml:space="preserve"> المزّي 6 / 432</w:t>
      </w:r>
      <w:r w:rsidR="007920B3">
        <w:rPr>
          <w:rtl/>
          <w:lang w:bidi="fa-IR"/>
        </w:rPr>
        <w:t>.</w:t>
      </w:r>
    </w:p>
    <w:p w:rsidR="00903D5C" w:rsidRDefault="00903D5C" w:rsidP="001C1BE3">
      <w:pPr>
        <w:pStyle w:val="libFootnote0"/>
        <w:rPr>
          <w:lang w:bidi="fa-IR"/>
        </w:rPr>
      </w:pPr>
      <w:r w:rsidRPr="001C1BE3">
        <w:rPr>
          <w:rtl/>
        </w:rPr>
        <w:t>(3)</w:t>
      </w:r>
      <w:r>
        <w:rPr>
          <w:rtl/>
          <w:lang w:bidi="fa-IR"/>
        </w:rPr>
        <w:t xml:space="preserve"> ترجمة الإمام الحُسين (</w:t>
      </w:r>
      <w:r w:rsidR="008C2F53" w:rsidRPr="001C1BE3">
        <w:rPr>
          <w:rStyle w:val="libFootnoteAlaemChar"/>
          <w:rtl/>
        </w:rPr>
        <w:t>عليه‌السلام</w:t>
      </w:r>
      <w:r>
        <w:rPr>
          <w:rtl/>
          <w:lang w:bidi="fa-IR"/>
        </w:rPr>
        <w:t>) من طبقات ابن سعد / 91</w:t>
      </w:r>
      <w:r w:rsidR="004C397E">
        <w:rPr>
          <w:rtl/>
          <w:lang w:bidi="fa-IR"/>
        </w:rPr>
        <w:t>،</w:t>
      </w:r>
      <w:r>
        <w:rPr>
          <w:rtl/>
          <w:lang w:bidi="fa-IR"/>
        </w:rPr>
        <w:t xml:space="preserve"> تاريخ مدينة دمشق </w:t>
      </w:r>
      <w:r w:rsidR="008C2F53">
        <w:rPr>
          <w:rtl/>
          <w:lang w:bidi="fa-IR"/>
        </w:rPr>
        <w:t>-</w:t>
      </w:r>
      <w:r>
        <w:rPr>
          <w:rtl/>
          <w:lang w:bidi="fa-IR"/>
        </w:rPr>
        <w:t xml:space="preserve"> ابن عساكر 14 / 227</w:t>
      </w:r>
      <w:r w:rsidR="004C397E">
        <w:rPr>
          <w:rtl/>
          <w:lang w:bidi="fa-IR"/>
        </w:rPr>
        <w:t>،</w:t>
      </w:r>
      <w:r>
        <w:rPr>
          <w:rtl/>
          <w:lang w:bidi="fa-IR"/>
        </w:rPr>
        <w:t xml:space="preserve"> قال : وأنا علي بن </w:t>
      </w:r>
      <w:r w:rsidR="00622E4A">
        <w:rPr>
          <w:rtl/>
          <w:lang w:bidi="fa-IR"/>
        </w:rPr>
        <w:t>محمّد</w:t>
      </w:r>
      <w:r w:rsidR="004C397E">
        <w:rPr>
          <w:rtl/>
          <w:lang w:bidi="fa-IR"/>
        </w:rPr>
        <w:t>،</w:t>
      </w:r>
      <w:r>
        <w:rPr>
          <w:rtl/>
          <w:lang w:bidi="fa-IR"/>
        </w:rPr>
        <w:t xml:space="preserve"> عن علي بن مدرك</w:t>
      </w:r>
      <w:r w:rsidR="004C397E">
        <w:rPr>
          <w:rtl/>
          <w:lang w:bidi="fa-IR"/>
        </w:rPr>
        <w:t>،</w:t>
      </w:r>
      <w:r>
        <w:rPr>
          <w:rtl/>
          <w:lang w:bidi="fa-IR"/>
        </w:rPr>
        <w:t xml:space="preserve"> عن جدِّه الأسود بن قيس</w:t>
      </w:r>
      <w:r w:rsidR="004C397E">
        <w:rPr>
          <w:rtl/>
          <w:lang w:bidi="fa-IR"/>
        </w:rPr>
        <w:t>،</w:t>
      </w:r>
      <w:r>
        <w:rPr>
          <w:rtl/>
          <w:lang w:bidi="fa-IR"/>
        </w:rPr>
        <w:t xml:space="preserve"> قال : احمرّت آفاق السّماء بعد قتل الحُسين (</w:t>
      </w:r>
      <w:r w:rsidR="008C2F53" w:rsidRPr="001C1BE3">
        <w:rPr>
          <w:rStyle w:val="libFootnoteAlaemChar"/>
          <w:rtl/>
        </w:rPr>
        <w:t>عليه‌السلام</w:t>
      </w:r>
      <w:r>
        <w:rPr>
          <w:rtl/>
          <w:lang w:bidi="fa-IR"/>
        </w:rPr>
        <w:t>) ستّة أشهر</w:t>
      </w:r>
      <w:r w:rsidR="004C397E">
        <w:rPr>
          <w:rtl/>
          <w:lang w:bidi="fa-IR"/>
        </w:rPr>
        <w:t>،</w:t>
      </w:r>
      <w:r>
        <w:rPr>
          <w:rtl/>
          <w:lang w:bidi="fa-IR"/>
        </w:rPr>
        <w:t xml:space="preserve"> يُرى ذلك في آفاق السّماء كأنّها الدم . قال فحدّثت بذلك شريك</w:t>
      </w:r>
      <w:r w:rsidR="001C1BE3">
        <w:rPr>
          <w:rtl/>
          <w:lang w:bidi="fa-IR"/>
        </w:rPr>
        <w:t>اً</w:t>
      </w:r>
      <w:r w:rsidR="004C397E">
        <w:rPr>
          <w:rtl/>
          <w:lang w:bidi="fa-IR"/>
        </w:rPr>
        <w:t>،</w:t>
      </w:r>
      <w:r w:rsidR="001C1BE3">
        <w:rPr>
          <w:rtl/>
          <w:lang w:bidi="fa-IR"/>
        </w:rPr>
        <w:t xml:space="preserve"> فقال لي : سألتَ أمن الأسود</w:t>
      </w:r>
      <w:r>
        <w:rPr>
          <w:rtl/>
          <w:lang w:bidi="fa-IR"/>
        </w:rPr>
        <w:t>؟ قلتُ : هو جدِّي أبو اُمِّي . قال : أما والله</w:t>
      </w:r>
      <w:r w:rsidR="004C397E">
        <w:rPr>
          <w:rtl/>
          <w:lang w:bidi="fa-IR"/>
        </w:rPr>
        <w:t>،</w:t>
      </w:r>
      <w:r>
        <w:rPr>
          <w:rtl/>
          <w:lang w:bidi="fa-IR"/>
        </w:rPr>
        <w:t xml:space="preserve"> إنْ كان لصدوقَ الحديث</w:t>
      </w:r>
      <w:r w:rsidR="004C397E">
        <w:rPr>
          <w:rtl/>
          <w:lang w:bidi="fa-IR"/>
        </w:rPr>
        <w:t>،</w:t>
      </w:r>
      <w:r>
        <w:rPr>
          <w:rtl/>
          <w:lang w:bidi="fa-IR"/>
        </w:rPr>
        <w:t xml:space="preserve"> عظيم الأمانة</w:t>
      </w:r>
      <w:r w:rsidR="004C397E">
        <w:rPr>
          <w:rtl/>
          <w:lang w:bidi="fa-IR"/>
        </w:rPr>
        <w:t>،</w:t>
      </w:r>
      <w:r>
        <w:rPr>
          <w:rtl/>
          <w:lang w:bidi="fa-IR"/>
        </w:rPr>
        <w:t xml:space="preserve"> </w:t>
      </w:r>
      <w:r w:rsidR="008C2F53">
        <w:rPr>
          <w:rtl/>
          <w:lang w:bidi="fa-IR"/>
        </w:rPr>
        <w:t>م</w:t>
      </w:r>
      <w:r>
        <w:rPr>
          <w:rtl/>
          <w:lang w:bidi="fa-IR"/>
        </w:rPr>
        <w:t xml:space="preserve">كرماً للضيف . . . تهذيب الكمال </w:t>
      </w:r>
      <w:r w:rsidR="008C2F53">
        <w:rPr>
          <w:rtl/>
          <w:lang w:bidi="fa-IR"/>
        </w:rPr>
        <w:t>-</w:t>
      </w:r>
      <w:r>
        <w:rPr>
          <w:rtl/>
          <w:lang w:bidi="fa-IR"/>
        </w:rPr>
        <w:t xml:space="preserve"> المزّي 6 / 432 : ما أنت والأسود ؟ وذكره الذهبي في سير أعلام النبلاء 3 / 312</w:t>
      </w:r>
      <w:r w:rsidR="004C397E">
        <w:rPr>
          <w:rtl/>
          <w:lang w:bidi="fa-IR"/>
        </w:rPr>
        <w:t>،</w:t>
      </w:r>
      <w:r>
        <w:rPr>
          <w:rtl/>
          <w:lang w:bidi="fa-IR"/>
        </w:rPr>
        <w:t xml:space="preserve"> قال : المدائني : عن علي بن مدرك</w:t>
      </w:r>
      <w:r w:rsidR="004C397E">
        <w:rPr>
          <w:rtl/>
          <w:lang w:bidi="fa-IR"/>
        </w:rPr>
        <w:t>،</w:t>
      </w:r>
      <w:r>
        <w:rPr>
          <w:rtl/>
          <w:lang w:bidi="fa-IR"/>
        </w:rPr>
        <w:t xml:space="preserve"> عن جدِّه =</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و قال السيوطي في تفسيره : وأخرج ابن أبي حاتم</w:t>
      </w:r>
      <w:r w:rsidR="004C397E">
        <w:rPr>
          <w:rtl/>
          <w:lang w:bidi="fa-IR"/>
        </w:rPr>
        <w:t>،</w:t>
      </w:r>
      <w:r>
        <w:rPr>
          <w:rtl/>
          <w:lang w:bidi="fa-IR"/>
        </w:rPr>
        <w:t xml:space="preserve"> عن زيد بن زياد (</w:t>
      </w:r>
      <w:r w:rsidR="00B21E82" w:rsidRPr="00B21E82">
        <w:rPr>
          <w:rStyle w:val="libAlaemChar"/>
          <w:rtl/>
        </w:rPr>
        <w:t>رضي‌الله‌عنه</w:t>
      </w:r>
      <w:r>
        <w:rPr>
          <w:rtl/>
          <w:lang w:bidi="fa-IR"/>
        </w:rPr>
        <w:t xml:space="preserve">) قال : </w:t>
      </w:r>
      <w:r w:rsidR="0087599F">
        <w:rPr>
          <w:rtl/>
          <w:lang w:bidi="fa-IR"/>
        </w:rPr>
        <w:t>لمـَّا</w:t>
      </w:r>
      <w:r>
        <w:rPr>
          <w:rtl/>
          <w:lang w:bidi="fa-IR"/>
        </w:rPr>
        <w:t xml:space="preserve"> قُتل الحُسين (</w:t>
      </w:r>
      <w:r w:rsidR="008C2F53" w:rsidRPr="008C2F53">
        <w:rPr>
          <w:rStyle w:val="libAlaemChar"/>
          <w:rtl/>
        </w:rPr>
        <w:t>عليه‌السلام</w:t>
      </w:r>
      <w:r>
        <w:rPr>
          <w:rtl/>
          <w:lang w:bidi="fa-IR"/>
        </w:rPr>
        <w:t>) احمرّت آفاق السّماء أربعة أشهر</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وروى ابن كثير</w:t>
      </w:r>
      <w:r w:rsidR="004C397E">
        <w:rPr>
          <w:rtl/>
          <w:lang w:bidi="fa-IR"/>
        </w:rPr>
        <w:t>،</w:t>
      </w:r>
      <w:r>
        <w:rPr>
          <w:rtl/>
          <w:lang w:bidi="fa-IR"/>
        </w:rPr>
        <w:t xml:space="preserve"> والقرطبي</w:t>
      </w:r>
      <w:r w:rsidR="004C397E">
        <w:rPr>
          <w:rtl/>
          <w:lang w:bidi="fa-IR"/>
        </w:rPr>
        <w:t>،</w:t>
      </w:r>
      <w:r>
        <w:rPr>
          <w:rtl/>
          <w:lang w:bidi="fa-IR"/>
        </w:rPr>
        <w:t xml:space="preserve"> واللفظ للأوّل قال : عن أبي حاتم</w:t>
      </w:r>
      <w:r w:rsidR="004C397E">
        <w:rPr>
          <w:rtl/>
          <w:lang w:bidi="fa-IR"/>
        </w:rPr>
        <w:t>،</w:t>
      </w:r>
      <w:r>
        <w:rPr>
          <w:rtl/>
          <w:lang w:bidi="fa-IR"/>
        </w:rPr>
        <w:t xml:space="preserve"> حدّثنا علي بن الحُسين</w:t>
      </w:r>
      <w:r w:rsidR="004C397E">
        <w:rPr>
          <w:rtl/>
          <w:lang w:bidi="fa-IR"/>
        </w:rPr>
        <w:t>،</w:t>
      </w:r>
      <w:r>
        <w:rPr>
          <w:rtl/>
          <w:lang w:bidi="fa-IR"/>
        </w:rPr>
        <w:t xml:space="preserve"> حدّثنا أبو غسان </w:t>
      </w:r>
      <w:r w:rsidR="00622E4A">
        <w:rPr>
          <w:rtl/>
          <w:lang w:bidi="fa-IR"/>
        </w:rPr>
        <w:t>محمّد</w:t>
      </w:r>
      <w:r>
        <w:rPr>
          <w:rtl/>
          <w:lang w:bidi="fa-IR"/>
        </w:rPr>
        <w:t xml:space="preserve"> بن عمر وزنيج</w:t>
      </w:r>
      <w:r w:rsidR="004C397E">
        <w:rPr>
          <w:rtl/>
          <w:lang w:bidi="fa-IR"/>
        </w:rPr>
        <w:t>،</w:t>
      </w:r>
      <w:r>
        <w:rPr>
          <w:rtl/>
          <w:lang w:bidi="fa-IR"/>
        </w:rPr>
        <w:t xml:space="preserve"> حدّثنا جرير</w:t>
      </w:r>
      <w:r w:rsidR="004C397E">
        <w:rPr>
          <w:rtl/>
          <w:lang w:bidi="fa-IR"/>
        </w:rPr>
        <w:t>،</w:t>
      </w:r>
      <w:r>
        <w:rPr>
          <w:rtl/>
          <w:lang w:bidi="fa-IR"/>
        </w:rPr>
        <w:t xml:space="preserve"> عن يزيد بن أبي زياد</w:t>
      </w:r>
      <w:r w:rsidR="004C397E">
        <w:rPr>
          <w:rtl/>
          <w:lang w:bidi="fa-IR"/>
        </w:rPr>
        <w:t>،</w:t>
      </w:r>
      <w:r>
        <w:rPr>
          <w:rtl/>
          <w:lang w:bidi="fa-IR"/>
        </w:rPr>
        <w:t xml:space="preserve"> قال : </w:t>
      </w:r>
      <w:r w:rsidR="0087599F">
        <w:rPr>
          <w:rtl/>
          <w:lang w:bidi="fa-IR"/>
        </w:rPr>
        <w:t>لمـَّا</w:t>
      </w:r>
      <w:r>
        <w:rPr>
          <w:rtl/>
          <w:lang w:bidi="fa-IR"/>
        </w:rPr>
        <w:t xml:space="preserve"> قُتل الحُسين بن علي (</w:t>
      </w:r>
      <w:r w:rsidR="008C2F53" w:rsidRPr="008C2F53">
        <w:rPr>
          <w:rStyle w:val="libAlaemChar"/>
          <w:rtl/>
        </w:rPr>
        <w:t>عليه‌السلام</w:t>
      </w:r>
      <w:r>
        <w:rPr>
          <w:rtl/>
          <w:lang w:bidi="fa-IR"/>
        </w:rPr>
        <w:t>) احمرّت آفاق السّماء أربعة أشهر . قال يزيد : واحمرارها كان بكاءها</w:t>
      </w:r>
      <w:r w:rsidR="004C397E">
        <w:rPr>
          <w:rtl/>
          <w:lang w:bidi="fa-IR"/>
        </w:rPr>
        <w:t>،</w:t>
      </w:r>
      <w:r>
        <w:rPr>
          <w:rtl/>
          <w:lang w:bidi="fa-IR"/>
        </w:rPr>
        <w:t xml:space="preserve"> وهكذا قال السدّي الكبير</w:t>
      </w:r>
      <w:r w:rsidR="004C397E">
        <w:rPr>
          <w:rtl/>
          <w:lang w:bidi="fa-IR"/>
        </w:rPr>
        <w:t>،</w:t>
      </w:r>
      <w:r>
        <w:rPr>
          <w:rtl/>
          <w:lang w:bidi="fa-IR"/>
        </w:rPr>
        <w:t xml:space="preserve"> وقال عطاء الخراساني : بكاؤها أنْ تحمرّ أطرافها</w:t>
      </w:r>
      <w:r w:rsidRPr="008C2F53">
        <w:rPr>
          <w:rStyle w:val="libFootnotenumChar"/>
          <w:rtl/>
        </w:rPr>
        <w:t>(2)</w:t>
      </w:r>
      <w:r w:rsidR="007920B3">
        <w:rPr>
          <w:rtl/>
          <w:lang w:bidi="fa-IR"/>
        </w:rPr>
        <w:t>.</w:t>
      </w:r>
    </w:p>
    <w:p w:rsidR="00903D5C" w:rsidRDefault="00903D5C" w:rsidP="001C1BE3">
      <w:pPr>
        <w:pStyle w:val="libBold1"/>
        <w:rPr>
          <w:lang w:bidi="fa-IR"/>
        </w:rPr>
      </w:pPr>
      <w:r>
        <w:rPr>
          <w:rtl/>
          <w:lang w:bidi="fa-IR"/>
        </w:rPr>
        <w:t xml:space="preserve">لم تظهر حمرة السّماء </w:t>
      </w:r>
      <w:r w:rsidR="0087599F">
        <w:rPr>
          <w:rtl/>
          <w:lang w:bidi="fa-IR"/>
        </w:rPr>
        <w:t>إلّا</w:t>
      </w:r>
      <w:r>
        <w:rPr>
          <w:rtl/>
          <w:lang w:bidi="fa-IR"/>
        </w:rPr>
        <w:t xml:space="preserve"> بعد مقتل الإمام الحُسين (</w:t>
      </w:r>
      <w:r w:rsidR="008C2F53" w:rsidRPr="008C2F53">
        <w:rPr>
          <w:rStyle w:val="libAlaemChar"/>
          <w:rtl/>
        </w:rPr>
        <w:t>عليه‌السلام</w:t>
      </w:r>
      <w:r>
        <w:rPr>
          <w:rtl/>
          <w:lang w:bidi="fa-IR"/>
        </w:rPr>
        <w:t>)</w:t>
      </w:r>
      <w:r w:rsidR="004C397E">
        <w:rPr>
          <w:rtl/>
          <w:lang w:bidi="fa-IR"/>
        </w:rPr>
        <w:t>،</w:t>
      </w:r>
      <w:r>
        <w:rPr>
          <w:rtl/>
          <w:lang w:bidi="fa-IR"/>
        </w:rPr>
        <w:t xml:space="preserve"> بأكثر من خبر</w:t>
      </w:r>
    </w:p>
    <w:p w:rsidR="00622E4A" w:rsidRDefault="00903D5C" w:rsidP="00903D5C">
      <w:pPr>
        <w:pStyle w:val="libNormal"/>
        <w:rPr>
          <w:lang w:bidi="fa-IR"/>
        </w:rPr>
      </w:pPr>
      <w:r w:rsidRPr="001C1BE3">
        <w:rPr>
          <w:rStyle w:val="libBold1Char"/>
          <w:rtl/>
        </w:rPr>
        <w:t>الأول :</w:t>
      </w:r>
      <w:r>
        <w:rPr>
          <w:rtl/>
          <w:lang w:bidi="fa-IR"/>
        </w:rPr>
        <w:t xml:space="preserve"> عن </w:t>
      </w:r>
      <w:r w:rsidR="00622E4A">
        <w:rPr>
          <w:rtl/>
          <w:lang w:bidi="fa-IR"/>
        </w:rPr>
        <w:t>محمّد</w:t>
      </w:r>
      <w:r>
        <w:rPr>
          <w:rtl/>
          <w:lang w:bidi="fa-IR"/>
        </w:rPr>
        <w:t xml:space="preserve"> بن سيرين</w:t>
      </w:r>
    </w:p>
    <w:p w:rsidR="007920B3" w:rsidRDefault="00903D5C" w:rsidP="00903D5C">
      <w:pPr>
        <w:pStyle w:val="libNormal"/>
        <w:rPr>
          <w:rtl/>
          <w:lang w:bidi="fa-IR"/>
        </w:rPr>
      </w:pPr>
      <w:r>
        <w:rPr>
          <w:rtl/>
          <w:lang w:bidi="fa-IR"/>
        </w:rPr>
        <w:t xml:space="preserve">1 </w:t>
      </w:r>
      <w:r w:rsidR="008C2F53">
        <w:rPr>
          <w:rtl/>
          <w:lang w:bidi="fa-IR"/>
        </w:rPr>
        <w:t>-</w:t>
      </w:r>
      <w:r>
        <w:rPr>
          <w:rtl/>
          <w:lang w:bidi="fa-IR"/>
        </w:rPr>
        <w:t xml:space="preserve"> روى ابن سعد قال : حدّثنا عفّان بن مسلم</w:t>
      </w:r>
      <w:r w:rsidR="004C397E">
        <w:rPr>
          <w:rtl/>
          <w:lang w:bidi="fa-IR"/>
        </w:rPr>
        <w:t>،</w:t>
      </w:r>
      <w:r>
        <w:rPr>
          <w:rtl/>
          <w:lang w:bidi="fa-IR"/>
        </w:rPr>
        <w:t xml:space="preserve"> قال : حدّثنا حمّاد بن زيد</w:t>
      </w:r>
      <w:r w:rsidR="004C397E">
        <w:rPr>
          <w:rtl/>
          <w:lang w:bidi="fa-IR"/>
        </w:rPr>
        <w:t>،</w:t>
      </w:r>
      <w:r>
        <w:rPr>
          <w:rtl/>
          <w:lang w:bidi="fa-IR"/>
        </w:rPr>
        <w:t xml:space="preserve"> عن هشام بن حسان</w:t>
      </w:r>
      <w:r w:rsidR="004C397E">
        <w:rPr>
          <w:rtl/>
          <w:lang w:bidi="fa-IR"/>
        </w:rPr>
        <w:t>،</w:t>
      </w:r>
      <w:r>
        <w:rPr>
          <w:rtl/>
          <w:lang w:bidi="fa-IR"/>
        </w:rPr>
        <w:t xml:space="preserve"> عن </w:t>
      </w:r>
      <w:r w:rsidR="00622E4A">
        <w:rPr>
          <w:rtl/>
          <w:lang w:bidi="fa-IR"/>
        </w:rPr>
        <w:t>محمّد</w:t>
      </w:r>
      <w:r>
        <w:rPr>
          <w:rtl/>
          <w:lang w:bidi="fa-IR"/>
        </w:rPr>
        <w:t xml:space="preserve"> بن سيرين</w:t>
      </w:r>
      <w:r w:rsidR="004C397E">
        <w:rPr>
          <w:rtl/>
          <w:lang w:bidi="fa-IR"/>
        </w:rPr>
        <w:t>،</w:t>
      </w:r>
      <w:r>
        <w:rPr>
          <w:rtl/>
          <w:lang w:bidi="fa-IR"/>
        </w:rPr>
        <w:t xml:space="preserve"> قال : لم تُرَ هذه الحُمرة في آفاق السّماء حتّى قُتِلَ الحُسين بن علي (</w:t>
      </w:r>
      <w:r w:rsidR="008C2F53" w:rsidRPr="008C2F53">
        <w:rPr>
          <w:rStyle w:val="libAlaemChar"/>
          <w:rtl/>
        </w:rPr>
        <w:t>رحمه‌الله</w:t>
      </w:r>
      <w:r>
        <w:rPr>
          <w:rtl/>
          <w:lang w:bidi="fa-IR"/>
        </w:rPr>
        <w:t>)</w:t>
      </w:r>
      <w:r w:rsidRPr="008C2F53">
        <w:rPr>
          <w:rStyle w:val="libFootnotenumChar"/>
          <w:rtl/>
        </w:rPr>
        <w:t>(3)</w:t>
      </w:r>
      <w:r w:rsidR="007920B3">
        <w:rPr>
          <w:rtl/>
          <w:lang w:bidi="fa-IR"/>
        </w:rPr>
        <w:t>.</w:t>
      </w:r>
    </w:p>
    <w:p w:rsidR="00903D5C" w:rsidRDefault="008C2F53" w:rsidP="008C2F53">
      <w:pPr>
        <w:pStyle w:val="libLine"/>
        <w:rPr>
          <w:lang w:bidi="fa-IR"/>
        </w:rPr>
      </w:pPr>
      <w:r>
        <w:rPr>
          <w:rtl/>
          <w:lang w:bidi="fa-IR"/>
        </w:rPr>
        <w:t>____________________</w:t>
      </w:r>
    </w:p>
    <w:p w:rsidR="007920B3" w:rsidRDefault="00903D5C" w:rsidP="001C1BE3">
      <w:pPr>
        <w:pStyle w:val="libFootnote0"/>
        <w:rPr>
          <w:rtl/>
          <w:lang w:bidi="fa-IR"/>
        </w:rPr>
      </w:pPr>
      <w:r>
        <w:rPr>
          <w:rtl/>
          <w:lang w:bidi="fa-IR"/>
        </w:rPr>
        <w:t>= الأسود بن قيس</w:t>
      </w:r>
      <w:r w:rsidR="004C397E">
        <w:rPr>
          <w:rtl/>
          <w:lang w:bidi="fa-IR"/>
        </w:rPr>
        <w:t>،</w:t>
      </w:r>
      <w:r>
        <w:rPr>
          <w:rtl/>
          <w:lang w:bidi="fa-IR"/>
        </w:rPr>
        <w:t xml:space="preserve"> قال : احمرّت آفاق السّماء بعد قتل الحُسين (</w:t>
      </w:r>
      <w:r w:rsidR="008C2F53" w:rsidRPr="001C1BE3">
        <w:rPr>
          <w:rStyle w:val="libFootnoteAlaemChar"/>
          <w:rtl/>
        </w:rPr>
        <w:t>عليه‌السلام</w:t>
      </w:r>
      <w:r>
        <w:rPr>
          <w:rtl/>
          <w:lang w:bidi="fa-IR"/>
        </w:rPr>
        <w:t>) ستّة أشهر تُرى كالدم . هشام بن حسان</w:t>
      </w:r>
      <w:r w:rsidR="004C397E">
        <w:rPr>
          <w:rtl/>
          <w:lang w:bidi="fa-IR"/>
        </w:rPr>
        <w:t>،</w:t>
      </w:r>
      <w:r>
        <w:rPr>
          <w:rtl/>
          <w:lang w:bidi="fa-IR"/>
        </w:rPr>
        <w:t xml:space="preserve"> عن </w:t>
      </w:r>
      <w:r w:rsidR="00622E4A">
        <w:rPr>
          <w:rtl/>
          <w:lang w:bidi="fa-IR"/>
        </w:rPr>
        <w:t>محمّد</w:t>
      </w:r>
      <w:r w:rsidR="004C397E">
        <w:rPr>
          <w:rtl/>
          <w:lang w:bidi="fa-IR"/>
        </w:rPr>
        <w:t>،</w:t>
      </w:r>
      <w:r>
        <w:rPr>
          <w:rtl/>
          <w:lang w:bidi="fa-IR"/>
        </w:rPr>
        <w:t xml:space="preserve"> قال : تعلم هذه الحمرة في الاُفق ممَّ ؟ هو من يوم قُتل الحُسين (</w:t>
      </w:r>
      <w:r w:rsidR="008C2F53" w:rsidRPr="001C1BE3">
        <w:rPr>
          <w:rStyle w:val="libFootnoteAlaemChar"/>
          <w:rtl/>
        </w:rPr>
        <w:t>عليه‌السلام</w:t>
      </w:r>
      <w:r>
        <w:rPr>
          <w:rtl/>
          <w:lang w:bidi="fa-IR"/>
        </w:rPr>
        <w:t>)</w:t>
      </w:r>
      <w:r w:rsidR="007920B3">
        <w:rPr>
          <w:rtl/>
          <w:lang w:bidi="fa-IR"/>
        </w:rPr>
        <w:t>.</w:t>
      </w:r>
    </w:p>
    <w:p w:rsidR="007920B3" w:rsidRDefault="00903D5C" w:rsidP="001C1BE3">
      <w:pPr>
        <w:pStyle w:val="libFootnote0"/>
        <w:rPr>
          <w:rtl/>
          <w:lang w:bidi="fa-IR"/>
        </w:rPr>
      </w:pPr>
      <w:r>
        <w:rPr>
          <w:rtl/>
          <w:lang w:bidi="fa-IR"/>
        </w:rPr>
        <w:t xml:space="preserve">وذكر المعلّق أنّها رويَت في تاريخ الإسلام </w:t>
      </w:r>
      <w:r w:rsidR="008C2F53">
        <w:rPr>
          <w:rtl/>
          <w:lang w:bidi="fa-IR"/>
        </w:rPr>
        <w:t>-</w:t>
      </w:r>
      <w:r>
        <w:rPr>
          <w:rtl/>
          <w:lang w:bidi="fa-IR"/>
        </w:rPr>
        <w:t xml:space="preserve"> الذهبي 2 / 348</w:t>
      </w:r>
      <w:r w:rsidR="004C397E">
        <w:rPr>
          <w:rtl/>
          <w:lang w:bidi="fa-IR"/>
        </w:rPr>
        <w:t>،</w:t>
      </w:r>
      <w:r>
        <w:rPr>
          <w:rtl/>
          <w:lang w:bidi="fa-IR"/>
        </w:rPr>
        <w:t xml:space="preserve"> الصواعق المحرقة / 192</w:t>
      </w:r>
      <w:r w:rsidR="004C397E">
        <w:rPr>
          <w:rtl/>
          <w:lang w:bidi="fa-IR"/>
        </w:rPr>
        <w:t>،</w:t>
      </w:r>
      <w:r>
        <w:rPr>
          <w:rtl/>
          <w:lang w:bidi="fa-IR"/>
        </w:rPr>
        <w:t xml:space="preserve"> مفتاح النجا للعلامة البدخشي</w:t>
      </w:r>
      <w:r w:rsidR="004C397E">
        <w:rPr>
          <w:rtl/>
          <w:lang w:bidi="fa-IR"/>
        </w:rPr>
        <w:t>،</w:t>
      </w:r>
      <w:r>
        <w:rPr>
          <w:rtl/>
          <w:lang w:bidi="fa-IR"/>
        </w:rPr>
        <w:t xml:space="preserve"> إسعاف الراغبين المطبوع في هامش نور الأبصار / 215</w:t>
      </w:r>
      <w:r w:rsidR="004C397E">
        <w:rPr>
          <w:rtl/>
          <w:lang w:bidi="fa-IR"/>
        </w:rPr>
        <w:t>،</w:t>
      </w:r>
      <w:r>
        <w:rPr>
          <w:rtl/>
          <w:lang w:bidi="fa-IR"/>
        </w:rPr>
        <w:t xml:space="preserve"> تاريخ الخلفاء لل</w:t>
      </w:r>
      <w:r w:rsidR="000E599F">
        <w:rPr>
          <w:rtl/>
          <w:lang w:bidi="fa-IR"/>
        </w:rPr>
        <w:t>علّامه</w:t>
      </w:r>
      <w:r>
        <w:rPr>
          <w:rtl/>
          <w:lang w:bidi="fa-IR"/>
        </w:rPr>
        <w:t xml:space="preserve"> السيوطي / 80</w:t>
      </w:r>
      <w:r w:rsidR="004C397E">
        <w:rPr>
          <w:rtl/>
          <w:lang w:bidi="fa-IR"/>
        </w:rPr>
        <w:t>،</w:t>
      </w:r>
      <w:r>
        <w:rPr>
          <w:rtl/>
          <w:lang w:bidi="fa-IR"/>
        </w:rPr>
        <w:t xml:space="preserve"> ينابيع المودّة </w:t>
      </w:r>
      <w:r w:rsidR="008C2F53">
        <w:rPr>
          <w:rtl/>
          <w:lang w:bidi="fa-IR"/>
        </w:rPr>
        <w:t>-</w:t>
      </w:r>
      <w:r>
        <w:rPr>
          <w:rtl/>
          <w:lang w:bidi="fa-IR"/>
        </w:rPr>
        <w:t xml:space="preserve"> القندوزي الحنفي 3 / 20</w:t>
      </w:r>
      <w:r w:rsidR="007920B3">
        <w:rPr>
          <w:rtl/>
          <w:lang w:bidi="fa-IR"/>
        </w:rPr>
        <w:t>.</w:t>
      </w:r>
    </w:p>
    <w:p w:rsidR="007920B3" w:rsidRDefault="00903D5C" w:rsidP="001C1BE3">
      <w:pPr>
        <w:pStyle w:val="libFootnote0"/>
        <w:rPr>
          <w:rtl/>
          <w:lang w:bidi="fa-IR"/>
        </w:rPr>
      </w:pPr>
      <w:r w:rsidRPr="001C1BE3">
        <w:rPr>
          <w:rtl/>
        </w:rPr>
        <w:t>(1)</w:t>
      </w:r>
      <w:r>
        <w:rPr>
          <w:rtl/>
          <w:lang w:bidi="fa-IR"/>
        </w:rPr>
        <w:t xml:space="preserve"> الدر المنثور </w:t>
      </w:r>
      <w:r w:rsidR="008C2F53">
        <w:rPr>
          <w:rtl/>
          <w:lang w:bidi="fa-IR"/>
        </w:rPr>
        <w:t>-</w:t>
      </w:r>
      <w:r>
        <w:rPr>
          <w:rtl/>
          <w:lang w:bidi="fa-IR"/>
        </w:rPr>
        <w:t xml:space="preserve"> جلال الدين السيوطي 6 / 31</w:t>
      </w:r>
      <w:r w:rsidR="004C397E">
        <w:rPr>
          <w:rtl/>
          <w:lang w:bidi="fa-IR"/>
        </w:rPr>
        <w:t>،</w:t>
      </w:r>
      <w:r>
        <w:rPr>
          <w:rtl/>
          <w:lang w:bidi="fa-IR"/>
        </w:rPr>
        <w:t xml:space="preserve"> وفي ط 5 / 749</w:t>
      </w:r>
      <w:r w:rsidR="007920B3">
        <w:rPr>
          <w:rtl/>
          <w:lang w:bidi="fa-IR"/>
        </w:rPr>
        <w:t>.</w:t>
      </w:r>
    </w:p>
    <w:p w:rsidR="007920B3" w:rsidRDefault="00903D5C" w:rsidP="001C1BE3">
      <w:pPr>
        <w:pStyle w:val="libFootnote0"/>
        <w:rPr>
          <w:rtl/>
          <w:lang w:bidi="fa-IR"/>
        </w:rPr>
      </w:pPr>
      <w:r w:rsidRPr="001C1BE3">
        <w:rPr>
          <w:rtl/>
        </w:rPr>
        <w:t>(2)</w:t>
      </w:r>
      <w:r>
        <w:rPr>
          <w:rtl/>
          <w:lang w:bidi="fa-IR"/>
        </w:rPr>
        <w:t xml:space="preserve"> تفسير ابن كثير 4 / 143</w:t>
      </w:r>
      <w:r w:rsidR="004C397E">
        <w:rPr>
          <w:rtl/>
          <w:lang w:bidi="fa-IR"/>
        </w:rPr>
        <w:t>،</w:t>
      </w:r>
      <w:r>
        <w:rPr>
          <w:rtl/>
          <w:lang w:bidi="fa-IR"/>
        </w:rPr>
        <w:t xml:space="preserve"> وفي ط ص145</w:t>
      </w:r>
      <w:r w:rsidR="004C397E">
        <w:rPr>
          <w:rtl/>
          <w:lang w:bidi="fa-IR"/>
        </w:rPr>
        <w:t>،</w:t>
      </w:r>
      <w:r>
        <w:rPr>
          <w:rtl/>
          <w:lang w:bidi="fa-IR"/>
        </w:rPr>
        <w:t xml:space="preserve"> تفسير القرطبي 16 / 141</w:t>
      </w:r>
      <w:r w:rsidR="007920B3">
        <w:rPr>
          <w:rtl/>
          <w:lang w:bidi="fa-IR"/>
        </w:rPr>
        <w:t>.</w:t>
      </w:r>
    </w:p>
    <w:p w:rsidR="007920B3" w:rsidRDefault="00903D5C" w:rsidP="001C1BE3">
      <w:pPr>
        <w:pStyle w:val="libFootnote0"/>
        <w:rPr>
          <w:rtl/>
          <w:lang w:bidi="fa-IR"/>
        </w:rPr>
      </w:pPr>
      <w:r w:rsidRPr="001C1BE3">
        <w:rPr>
          <w:rtl/>
        </w:rPr>
        <w:t>(3)</w:t>
      </w:r>
      <w:r>
        <w:rPr>
          <w:rtl/>
          <w:lang w:bidi="fa-IR"/>
        </w:rPr>
        <w:t xml:space="preserve"> ترجمة الإمام الحُسين (</w:t>
      </w:r>
      <w:r w:rsidR="008C2F53" w:rsidRPr="001C1BE3">
        <w:rPr>
          <w:rStyle w:val="libFootnoteAlaemChar"/>
          <w:rtl/>
        </w:rPr>
        <w:t>عليه‌السلام</w:t>
      </w:r>
      <w:r>
        <w:rPr>
          <w:rtl/>
          <w:lang w:bidi="fa-IR"/>
        </w:rPr>
        <w:t xml:space="preserve">) </w:t>
      </w:r>
      <w:r w:rsidR="008C2F53">
        <w:rPr>
          <w:rtl/>
          <w:lang w:bidi="fa-IR"/>
        </w:rPr>
        <w:t>-</w:t>
      </w:r>
      <w:r>
        <w:rPr>
          <w:rtl/>
          <w:lang w:bidi="fa-IR"/>
        </w:rPr>
        <w:t xml:space="preserve"> من طبقات ابن سعد / 91</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أقول : ورجاله ثقات</w:t>
      </w:r>
      <w:r w:rsidRPr="008C2F53">
        <w:rPr>
          <w:rStyle w:val="libFootnotenumChar"/>
          <w:rtl/>
        </w:rPr>
        <w:t>(1)</w:t>
      </w:r>
      <w:r w:rsidR="007920B3">
        <w:rPr>
          <w:rtl/>
          <w:lang w:bidi="fa-IR"/>
        </w:rPr>
        <w:t>.</w:t>
      </w:r>
    </w:p>
    <w:p w:rsidR="00903D5C" w:rsidRDefault="008C2F53" w:rsidP="008C2F53">
      <w:pPr>
        <w:pStyle w:val="libLine"/>
        <w:rPr>
          <w:lang w:bidi="fa-IR"/>
        </w:rPr>
      </w:pPr>
      <w:r>
        <w:rPr>
          <w:rtl/>
          <w:lang w:bidi="fa-IR"/>
        </w:rPr>
        <w:t>____________________</w:t>
      </w:r>
    </w:p>
    <w:p w:rsidR="007920B3" w:rsidRDefault="00903D5C" w:rsidP="001C1BE3">
      <w:pPr>
        <w:pStyle w:val="libFootnote0"/>
        <w:rPr>
          <w:rtl/>
          <w:lang w:bidi="fa-IR"/>
        </w:rPr>
      </w:pPr>
      <w:r w:rsidRPr="001C1BE3">
        <w:rPr>
          <w:rtl/>
        </w:rPr>
        <w:t>(1)</w:t>
      </w:r>
      <w:r>
        <w:rPr>
          <w:rtl/>
          <w:lang w:bidi="fa-IR"/>
        </w:rPr>
        <w:t xml:space="preserve"> الأوّل : </w:t>
      </w:r>
      <w:r w:rsidR="00622E4A">
        <w:rPr>
          <w:rtl/>
          <w:lang w:bidi="fa-IR"/>
        </w:rPr>
        <w:t>محمّد</w:t>
      </w:r>
      <w:r>
        <w:rPr>
          <w:rtl/>
          <w:lang w:bidi="fa-IR"/>
        </w:rPr>
        <w:t xml:space="preserve"> بن سعد</w:t>
      </w:r>
      <w:r w:rsidR="004C397E">
        <w:rPr>
          <w:rtl/>
          <w:lang w:bidi="fa-IR"/>
        </w:rPr>
        <w:t>،</w:t>
      </w:r>
      <w:r>
        <w:rPr>
          <w:rtl/>
          <w:lang w:bidi="fa-IR"/>
        </w:rPr>
        <w:t xml:space="preserve"> قال فيه ابن حجر في لسان الميزان 7 / 359 : </w:t>
      </w:r>
      <w:r w:rsidR="00622E4A">
        <w:rPr>
          <w:rtl/>
          <w:lang w:bidi="fa-IR"/>
        </w:rPr>
        <w:t>محمّد</w:t>
      </w:r>
      <w:r>
        <w:rPr>
          <w:rtl/>
          <w:lang w:bidi="fa-IR"/>
        </w:rPr>
        <w:t xml:space="preserve"> بن سعد بن منيع الهاشمي</w:t>
      </w:r>
      <w:r w:rsidR="004C397E">
        <w:rPr>
          <w:rtl/>
          <w:lang w:bidi="fa-IR"/>
        </w:rPr>
        <w:t>،</w:t>
      </w:r>
      <w:r>
        <w:rPr>
          <w:rtl/>
          <w:lang w:bidi="fa-IR"/>
        </w:rPr>
        <w:t xml:space="preserve"> مولاهم أبو عبد الله البصري</w:t>
      </w:r>
      <w:r w:rsidR="004C397E">
        <w:rPr>
          <w:rtl/>
          <w:lang w:bidi="fa-IR"/>
        </w:rPr>
        <w:t>،</w:t>
      </w:r>
      <w:r>
        <w:rPr>
          <w:rtl/>
          <w:lang w:bidi="fa-IR"/>
        </w:rPr>
        <w:t xml:space="preserve"> كاتب الواقدي</w:t>
      </w:r>
      <w:r w:rsidR="004C397E">
        <w:rPr>
          <w:rtl/>
          <w:lang w:bidi="fa-IR"/>
        </w:rPr>
        <w:t>،</w:t>
      </w:r>
      <w:r>
        <w:rPr>
          <w:rtl/>
          <w:lang w:bidi="fa-IR"/>
        </w:rPr>
        <w:t xml:space="preserve"> نزيل بغداد</w:t>
      </w:r>
      <w:r w:rsidR="004C397E">
        <w:rPr>
          <w:rtl/>
          <w:lang w:bidi="fa-IR"/>
        </w:rPr>
        <w:t>،</w:t>
      </w:r>
      <w:r>
        <w:rPr>
          <w:rtl/>
          <w:lang w:bidi="fa-IR"/>
        </w:rPr>
        <w:t xml:space="preserve"> وصاحب الطبقات</w:t>
      </w:r>
      <w:r w:rsidR="004C397E">
        <w:rPr>
          <w:rtl/>
          <w:lang w:bidi="fa-IR"/>
        </w:rPr>
        <w:t>،</w:t>
      </w:r>
      <w:r>
        <w:rPr>
          <w:rtl/>
          <w:lang w:bidi="fa-IR"/>
        </w:rPr>
        <w:t xml:space="preserve"> وأحد الحفّاظ الكبار الثقات المتبحرين . عن الوليد بن مسلم</w:t>
      </w:r>
      <w:r w:rsidR="004C397E">
        <w:rPr>
          <w:rtl/>
          <w:lang w:bidi="fa-IR"/>
        </w:rPr>
        <w:t>،</w:t>
      </w:r>
      <w:r>
        <w:rPr>
          <w:rtl/>
          <w:lang w:bidi="fa-IR"/>
        </w:rPr>
        <w:t xml:space="preserve"> وهشيم</w:t>
      </w:r>
      <w:r w:rsidR="004C397E">
        <w:rPr>
          <w:rtl/>
          <w:lang w:bidi="fa-IR"/>
        </w:rPr>
        <w:t>،</w:t>
      </w:r>
      <w:r>
        <w:rPr>
          <w:rtl/>
          <w:lang w:bidi="fa-IR"/>
        </w:rPr>
        <w:t xml:space="preserve"> وعن بن عيسى</w:t>
      </w:r>
      <w:r w:rsidR="004C397E">
        <w:rPr>
          <w:rtl/>
          <w:lang w:bidi="fa-IR"/>
        </w:rPr>
        <w:t>،</w:t>
      </w:r>
      <w:r>
        <w:rPr>
          <w:rtl/>
          <w:lang w:bidi="fa-IR"/>
        </w:rPr>
        <w:t xml:space="preserve"> وابن علية</w:t>
      </w:r>
      <w:r w:rsidR="004C397E">
        <w:rPr>
          <w:rtl/>
          <w:lang w:bidi="fa-IR"/>
        </w:rPr>
        <w:t>،</w:t>
      </w:r>
      <w:r>
        <w:rPr>
          <w:rtl/>
          <w:lang w:bidi="fa-IR"/>
        </w:rPr>
        <w:t xml:space="preserve"> وعنه أبو داود</w:t>
      </w:r>
      <w:r w:rsidR="004C397E">
        <w:rPr>
          <w:rtl/>
          <w:lang w:bidi="fa-IR"/>
        </w:rPr>
        <w:t>،</w:t>
      </w:r>
      <w:r>
        <w:rPr>
          <w:rtl/>
          <w:lang w:bidi="fa-IR"/>
        </w:rPr>
        <w:t xml:space="preserve"> وابن أبي الدنيا</w:t>
      </w:r>
      <w:r w:rsidR="004C397E">
        <w:rPr>
          <w:rtl/>
          <w:lang w:bidi="fa-IR"/>
        </w:rPr>
        <w:t>،</w:t>
      </w:r>
      <w:r>
        <w:rPr>
          <w:rtl/>
          <w:lang w:bidi="fa-IR"/>
        </w:rPr>
        <w:t xml:space="preserve"> وأحمد بن يحيى البلاذري</w:t>
      </w:r>
      <w:r w:rsidR="004C397E">
        <w:rPr>
          <w:rtl/>
          <w:lang w:bidi="fa-IR"/>
        </w:rPr>
        <w:t>،</w:t>
      </w:r>
      <w:r>
        <w:rPr>
          <w:rtl/>
          <w:lang w:bidi="fa-IR"/>
        </w:rPr>
        <w:t xml:space="preserve"> وذكره أيضاً في تهذيب التهذيب 9 / 161</w:t>
      </w:r>
      <w:r w:rsidR="007920B3">
        <w:rPr>
          <w:rtl/>
          <w:lang w:bidi="fa-IR"/>
        </w:rPr>
        <w:t>.</w:t>
      </w:r>
    </w:p>
    <w:p w:rsidR="007920B3" w:rsidRDefault="00903D5C" w:rsidP="001C1BE3">
      <w:pPr>
        <w:pStyle w:val="libFootnote0"/>
        <w:rPr>
          <w:rtl/>
          <w:lang w:bidi="fa-IR"/>
        </w:rPr>
      </w:pPr>
      <w:r>
        <w:rPr>
          <w:rtl/>
          <w:lang w:bidi="fa-IR"/>
        </w:rPr>
        <w:t>والثاني : عفّان بن مسلم</w:t>
      </w:r>
      <w:r w:rsidR="004C397E">
        <w:rPr>
          <w:rtl/>
          <w:lang w:bidi="fa-IR"/>
        </w:rPr>
        <w:t>،</w:t>
      </w:r>
      <w:r>
        <w:rPr>
          <w:rtl/>
          <w:lang w:bidi="fa-IR"/>
        </w:rPr>
        <w:t xml:space="preserve"> قال فيه الذهبي في سير أعلام النبلاء 10 / 242 : عفّان بن مسلم بن عبد الله مولى عزرة بن ثابت الأنصاري</w:t>
      </w:r>
      <w:r w:rsidR="004C397E">
        <w:rPr>
          <w:rtl/>
          <w:lang w:bidi="fa-IR"/>
        </w:rPr>
        <w:t>،</w:t>
      </w:r>
      <w:r>
        <w:rPr>
          <w:rtl/>
          <w:lang w:bidi="fa-IR"/>
        </w:rPr>
        <w:t xml:space="preserve"> الإمام الحافظ</w:t>
      </w:r>
      <w:r w:rsidR="004C397E">
        <w:rPr>
          <w:rtl/>
          <w:lang w:bidi="fa-IR"/>
        </w:rPr>
        <w:t>،</w:t>
      </w:r>
      <w:r>
        <w:rPr>
          <w:rtl/>
          <w:lang w:bidi="fa-IR"/>
        </w:rPr>
        <w:t xml:space="preserve"> محدّث العراق</w:t>
      </w:r>
      <w:r w:rsidR="004C397E">
        <w:rPr>
          <w:rtl/>
          <w:lang w:bidi="fa-IR"/>
        </w:rPr>
        <w:t>،</w:t>
      </w:r>
      <w:r>
        <w:rPr>
          <w:rtl/>
          <w:lang w:bidi="fa-IR"/>
        </w:rPr>
        <w:t xml:space="preserve"> أبو عثمان البصري الصفّار</w:t>
      </w:r>
      <w:r w:rsidR="004C397E">
        <w:rPr>
          <w:rtl/>
          <w:lang w:bidi="fa-IR"/>
        </w:rPr>
        <w:t>،</w:t>
      </w:r>
      <w:r>
        <w:rPr>
          <w:rtl/>
          <w:lang w:bidi="fa-IR"/>
        </w:rPr>
        <w:t xml:space="preserve"> بقيّة الأعلام</w:t>
      </w:r>
      <w:r w:rsidR="007920B3">
        <w:rPr>
          <w:rtl/>
          <w:lang w:bidi="fa-IR"/>
        </w:rPr>
        <w:t>.</w:t>
      </w:r>
    </w:p>
    <w:p w:rsidR="007920B3" w:rsidRDefault="00903D5C" w:rsidP="001C1BE3">
      <w:pPr>
        <w:pStyle w:val="libFootnote0"/>
        <w:rPr>
          <w:rtl/>
          <w:lang w:bidi="fa-IR"/>
        </w:rPr>
      </w:pPr>
      <w:r>
        <w:rPr>
          <w:rtl/>
          <w:lang w:bidi="fa-IR"/>
        </w:rPr>
        <w:t>ولِدَ سنة أربع وثلاثين ومئة</w:t>
      </w:r>
      <w:r w:rsidR="004C397E">
        <w:rPr>
          <w:rtl/>
          <w:lang w:bidi="fa-IR"/>
        </w:rPr>
        <w:t>،</w:t>
      </w:r>
      <w:r>
        <w:rPr>
          <w:rtl/>
          <w:lang w:bidi="fa-IR"/>
        </w:rPr>
        <w:t xml:space="preserve"> تحديداً أو تقريباً</w:t>
      </w:r>
      <w:r w:rsidR="004C397E">
        <w:rPr>
          <w:rtl/>
          <w:lang w:bidi="fa-IR"/>
        </w:rPr>
        <w:t>،</w:t>
      </w:r>
      <w:r>
        <w:rPr>
          <w:rtl/>
          <w:lang w:bidi="fa-IR"/>
        </w:rPr>
        <w:t xml:space="preserve"> وسمع من شعبة</w:t>
      </w:r>
      <w:r w:rsidR="004C397E">
        <w:rPr>
          <w:rtl/>
          <w:lang w:bidi="fa-IR"/>
        </w:rPr>
        <w:t>،</w:t>
      </w:r>
      <w:r>
        <w:rPr>
          <w:rtl/>
          <w:lang w:bidi="fa-IR"/>
        </w:rPr>
        <w:t xml:space="preserve"> وهشام الدستوائي</w:t>
      </w:r>
      <w:r w:rsidR="004C397E">
        <w:rPr>
          <w:rtl/>
          <w:lang w:bidi="fa-IR"/>
        </w:rPr>
        <w:t>،</w:t>
      </w:r>
      <w:r>
        <w:rPr>
          <w:rtl/>
          <w:lang w:bidi="fa-IR"/>
        </w:rPr>
        <w:t xml:space="preserve"> وهمام</w:t>
      </w:r>
      <w:r w:rsidR="004C397E">
        <w:rPr>
          <w:rtl/>
          <w:lang w:bidi="fa-IR"/>
        </w:rPr>
        <w:t>،</w:t>
      </w:r>
      <w:r>
        <w:rPr>
          <w:rtl/>
          <w:lang w:bidi="fa-IR"/>
        </w:rPr>
        <w:t xml:space="preserve"> والحمّادين</w:t>
      </w:r>
      <w:r w:rsidR="004C397E">
        <w:rPr>
          <w:rtl/>
          <w:lang w:bidi="fa-IR"/>
        </w:rPr>
        <w:t>،</w:t>
      </w:r>
      <w:r>
        <w:rPr>
          <w:rtl/>
          <w:lang w:bidi="fa-IR"/>
        </w:rPr>
        <w:t xml:space="preserve"> وصخر بن جويرية</w:t>
      </w:r>
      <w:r w:rsidR="004C397E">
        <w:rPr>
          <w:rtl/>
          <w:lang w:bidi="fa-IR"/>
        </w:rPr>
        <w:t>،</w:t>
      </w:r>
      <w:r>
        <w:rPr>
          <w:rtl/>
          <w:lang w:bidi="fa-IR"/>
        </w:rPr>
        <w:t xml:space="preserve"> وديلم بن غزوان</w:t>
      </w:r>
      <w:r w:rsidR="004C397E">
        <w:rPr>
          <w:rtl/>
          <w:lang w:bidi="fa-IR"/>
        </w:rPr>
        <w:t>،</w:t>
      </w:r>
      <w:r>
        <w:rPr>
          <w:rtl/>
          <w:lang w:bidi="fa-IR"/>
        </w:rPr>
        <w:t xml:space="preserve"> ووهيب بن خالد</w:t>
      </w:r>
      <w:r w:rsidR="004C397E">
        <w:rPr>
          <w:rtl/>
          <w:lang w:bidi="fa-IR"/>
        </w:rPr>
        <w:t>،</w:t>
      </w:r>
      <w:r>
        <w:rPr>
          <w:rtl/>
          <w:lang w:bidi="fa-IR"/>
        </w:rPr>
        <w:t xml:space="preserve"> وسُليمان بن المغيرة</w:t>
      </w:r>
      <w:r w:rsidR="004C397E">
        <w:rPr>
          <w:rtl/>
          <w:lang w:bidi="fa-IR"/>
        </w:rPr>
        <w:t>،</w:t>
      </w:r>
      <w:r>
        <w:rPr>
          <w:rtl/>
          <w:lang w:bidi="fa-IR"/>
        </w:rPr>
        <w:t xml:space="preserve"> والأسود بن شيبان وطبقتهم من مشيخة بلده</w:t>
      </w:r>
      <w:r w:rsidR="004C397E">
        <w:rPr>
          <w:rtl/>
          <w:lang w:bidi="fa-IR"/>
        </w:rPr>
        <w:t>،</w:t>
      </w:r>
      <w:r>
        <w:rPr>
          <w:rtl/>
          <w:lang w:bidi="fa-IR"/>
        </w:rPr>
        <w:t xml:space="preserve"> واستوطن بغداد . حدّث عنه البخاري</w:t>
      </w:r>
      <w:r w:rsidR="004C397E">
        <w:rPr>
          <w:rtl/>
          <w:lang w:bidi="fa-IR"/>
        </w:rPr>
        <w:t>،</w:t>
      </w:r>
      <w:r>
        <w:rPr>
          <w:rtl/>
          <w:lang w:bidi="fa-IR"/>
        </w:rPr>
        <w:t xml:space="preserve"> وحديثه في الكتب الستّة بواسطة . . . إلخ</w:t>
      </w:r>
      <w:r w:rsidR="007920B3">
        <w:rPr>
          <w:rtl/>
          <w:lang w:bidi="fa-IR"/>
        </w:rPr>
        <w:t>.</w:t>
      </w:r>
    </w:p>
    <w:p w:rsidR="007920B3" w:rsidRDefault="00903D5C" w:rsidP="001C1BE3">
      <w:pPr>
        <w:pStyle w:val="libFootnote0"/>
        <w:rPr>
          <w:rtl/>
          <w:lang w:bidi="fa-IR"/>
        </w:rPr>
      </w:pPr>
      <w:r>
        <w:rPr>
          <w:rtl/>
          <w:lang w:bidi="fa-IR"/>
        </w:rPr>
        <w:t xml:space="preserve">أقول : وقال الذهبي </w:t>
      </w:r>
      <w:r w:rsidR="008C2F53">
        <w:rPr>
          <w:rtl/>
          <w:lang w:bidi="fa-IR"/>
        </w:rPr>
        <w:t>-</w:t>
      </w:r>
      <w:r>
        <w:rPr>
          <w:rtl/>
          <w:lang w:bidi="fa-IR"/>
        </w:rPr>
        <w:t xml:space="preserve"> سير أعلام النبلاء 10 / 250 </w:t>
      </w:r>
      <w:r w:rsidR="008C2F53">
        <w:rPr>
          <w:rtl/>
          <w:lang w:bidi="fa-IR"/>
        </w:rPr>
        <w:t>-</w:t>
      </w:r>
      <w:r>
        <w:rPr>
          <w:rtl/>
          <w:lang w:bidi="fa-IR"/>
        </w:rPr>
        <w:t xml:space="preserve"> : قلتُ : ما فوق عفّان أحد في الثقة . وذكر الذهبي كثير من أقوال العلماء فيه في سير أعلام النبلاء 10 / 243</w:t>
      </w:r>
      <w:r w:rsidR="004C397E">
        <w:rPr>
          <w:rtl/>
          <w:lang w:bidi="fa-IR"/>
        </w:rPr>
        <w:t>،</w:t>
      </w:r>
      <w:r>
        <w:rPr>
          <w:rtl/>
          <w:lang w:bidi="fa-IR"/>
        </w:rPr>
        <w:t xml:space="preserve"> قال : قال أبو حاتم : ثقة إمام . وقال مرّة اُخرى : ثقة متقن متين . وقال أحمد بن عبد الله العجلي : عفّان يُكنَّى أبا عثمان</w:t>
      </w:r>
      <w:r w:rsidR="004C397E">
        <w:rPr>
          <w:rtl/>
          <w:lang w:bidi="fa-IR"/>
        </w:rPr>
        <w:t>،</w:t>
      </w:r>
      <w:r>
        <w:rPr>
          <w:rtl/>
          <w:lang w:bidi="fa-IR"/>
        </w:rPr>
        <w:t xml:space="preserve"> ثقة ثبت</w:t>
      </w:r>
      <w:r w:rsidR="007920B3">
        <w:rPr>
          <w:rtl/>
          <w:lang w:bidi="fa-IR"/>
        </w:rPr>
        <w:t>.</w:t>
      </w:r>
    </w:p>
    <w:p w:rsidR="007920B3" w:rsidRDefault="00903D5C" w:rsidP="001C1BE3">
      <w:pPr>
        <w:pStyle w:val="libFootnote0"/>
        <w:rPr>
          <w:rtl/>
          <w:lang w:bidi="fa-IR"/>
        </w:rPr>
      </w:pPr>
      <w:r>
        <w:rPr>
          <w:rtl/>
          <w:lang w:bidi="fa-IR"/>
        </w:rPr>
        <w:t>الثالث : حمّاد بن زيد</w:t>
      </w:r>
      <w:r w:rsidR="004C397E">
        <w:rPr>
          <w:rtl/>
          <w:lang w:bidi="fa-IR"/>
        </w:rPr>
        <w:t>،</w:t>
      </w:r>
      <w:r>
        <w:rPr>
          <w:rtl/>
          <w:lang w:bidi="fa-IR"/>
        </w:rPr>
        <w:t xml:space="preserve"> وهو من رجال الصحيحين</w:t>
      </w:r>
      <w:r w:rsidR="004C397E">
        <w:rPr>
          <w:rtl/>
          <w:lang w:bidi="fa-IR"/>
        </w:rPr>
        <w:t>،</w:t>
      </w:r>
      <w:r>
        <w:rPr>
          <w:rtl/>
          <w:lang w:bidi="fa-IR"/>
        </w:rPr>
        <w:t xml:space="preserve"> قال الذهبي في سير أعلام النبلاء 7 / 456 : حمّاد بن زيد بن درهم</w:t>
      </w:r>
      <w:r w:rsidR="004C397E">
        <w:rPr>
          <w:rtl/>
          <w:lang w:bidi="fa-IR"/>
        </w:rPr>
        <w:t>،</w:t>
      </w:r>
      <w:r>
        <w:rPr>
          <w:rtl/>
          <w:lang w:bidi="fa-IR"/>
        </w:rPr>
        <w:t xml:space="preserve"> ال</w:t>
      </w:r>
      <w:r w:rsidR="000E599F">
        <w:rPr>
          <w:rtl/>
          <w:lang w:bidi="fa-IR"/>
        </w:rPr>
        <w:t>علّامه</w:t>
      </w:r>
      <w:r>
        <w:rPr>
          <w:rtl/>
          <w:lang w:bidi="fa-IR"/>
        </w:rPr>
        <w:t xml:space="preserve"> الحافظ الثبت</w:t>
      </w:r>
      <w:r w:rsidR="004C397E">
        <w:rPr>
          <w:rtl/>
          <w:lang w:bidi="fa-IR"/>
        </w:rPr>
        <w:t>،</w:t>
      </w:r>
      <w:r>
        <w:rPr>
          <w:rtl/>
          <w:lang w:bidi="fa-IR"/>
        </w:rPr>
        <w:t xml:space="preserve"> محدّث الوقت</w:t>
      </w:r>
      <w:r w:rsidR="004C397E">
        <w:rPr>
          <w:rtl/>
          <w:lang w:bidi="fa-IR"/>
        </w:rPr>
        <w:t>،</w:t>
      </w:r>
      <w:r>
        <w:rPr>
          <w:rtl/>
          <w:lang w:bidi="fa-IR"/>
        </w:rPr>
        <w:t xml:space="preserve"> أبو إسماعيل الأزدي</w:t>
      </w:r>
      <w:r w:rsidR="004C397E">
        <w:rPr>
          <w:rtl/>
          <w:lang w:bidi="fa-IR"/>
        </w:rPr>
        <w:t>،</w:t>
      </w:r>
      <w:r>
        <w:rPr>
          <w:rtl/>
          <w:lang w:bidi="fa-IR"/>
        </w:rPr>
        <w:t xml:space="preserve"> مولى آل جرير بن حازم البصري</w:t>
      </w:r>
      <w:r w:rsidR="004C397E">
        <w:rPr>
          <w:rtl/>
          <w:lang w:bidi="fa-IR"/>
        </w:rPr>
        <w:t>،</w:t>
      </w:r>
      <w:r>
        <w:rPr>
          <w:rtl/>
          <w:lang w:bidi="fa-IR"/>
        </w:rPr>
        <w:t xml:space="preserve"> الأزرق الضرير</w:t>
      </w:r>
      <w:r w:rsidR="004C397E">
        <w:rPr>
          <w:rtl/>
          <w:lang w:bidi="fa-IR"/>
        </w:rPr>
        <w:t>،</w:t>
      </w:r>
      <w:r>
        <w:rPr>
          <w:rtl/>
          <w:lang w:bidi="fa-IR"/>
        </w:rPr>
        <w:t xml:space="preserve"> أحد الأعلام</w:t>
      </w:r>
      <w:r w:rsidR="004C397E">
        <w:rPr>
          <w:rtl/>
          <w:lang w:bidi="fa-IR"/>
        </w:rPr>
        <w:t>،</w:t>
      </w:r>
      <w:r>
        <w:rPr>
          <w:rtl/>
          <w:lang w:bidi="fa-IR"/>
        </w:rPr>
        <w:t xml:space="preserve"> أصله من سجستان</w:t>
      </w:r>
      <w:r w:rsidR="004C397E">
        <w:rPr>
          <w:rtl/>
          <w:lang w:bidi="fa-IR"/>
        </w:rPr>
        <w:t>،</w:t>
      </w:r>
      <w:r>
        <w:rPr>
          <w:rtl/>
          <w:lang w:bidi="fa-IR"/>
        </w:rPr>
        <w:t xml:space="preserve"> سُبي جدّه درهم منها</w:t>
      </w:r>
      <w:r w:rsidR="007920B3">
        <w:rPr>
          <w:rtl/>
          <w:lang w:bidi="fa-IR"/>
        </w:rPr>
        <w:t>.</w:t>
      </w:r>
    </w:p>
    <w:p w:rsidR="007920B3" w:rsidRDefault="00903D5C" w:rsidP="001C1BE3">
      <w:pPr>
        <w:pStyle w:val="libFootnote0"/>
        <w:rPr>
          <w:rtl/>
          <w:lang w:bidi="fa-IR"/>
        </w:rPr>
      </w:pPr>
      <w:r>
        <w:rPr>
          <w:rtl/>
          <w:lang w:bidi="fa-IR"/>
        </w:rPr>
        <w:t>وقال الذهبي أيضاً في سير أعلام النبلاء 7 / 458 : قال عبد الرحمن بن مهدي : أئمّة الناس في زمانهم أربعة : سفيان الثوري بالكوفة</w:t>
      </w:r>
      <w:r w:rsidR="004C397E">
        <w:rPr>
          <w:rtl/>
          <w:lang w:bidi="fa-IR"/>
        </w:rPr>
        <w:t>،</w:t>
      </w:r>
      <w:r>
        <w:rPr>
          <w:rtl/>
          <w:lang w:bidi="fa-IR"/>
        </w:rPr>
        <w:t xml:space="preserve"> ومالك بالحجاز</w:t>
      </w:r>
      <w:r w:rsidR="004C397E">
        <w:rPr>
          <w:rtl/>
          <w:lang w:bidi="fa-IR"/>
        </w:rPr>
        <w:t>،</w:t>
      </w:r>
      <w:r>
        <w:rPr>
          <w:rtl/>
          <w:lang w:bidi="fa-IR"/>
        </w:rPr>
        <w:t xml:space="preserve"> والأوزاعي بالشام</w:t>
      </w:r>
      <w:r w:rsidR="004C397E">
        <w:rPr>
          <w:rtl/>
          <w:lang w:bidi="fa-IR"/>
        </w:rPr>
        <w:t>،</w:t>
      </w:r>
      <w:r>
        <w:rPr>
          <w:rtl/>
          <w:lang w:bidi="fa-IR"/>
        </w:rPr>
        <w:t xml:space="preserve"> وحمّاد بن زيد بالبصرة . وقال يحيى بن معين : ليس أحد أثبت من حمّاد بن زيد . وقال يحيى بن يحيى النيسابوري : ما رأيت شيخاً أحفظ من حمّاد بن زيد . وقال أحمد بن حنبل : حمّاد بن زيد من أئمّة المسلمين</w:t>
      </w:r>
      <w:r w:rsidR="004C397E">
        <w:rPr>
          <w:rtl/>
          <w:lang w:bidi="fa-IR"/>
        </w:rPr>
        <w:t>،</w:t>
      </w:r>
      <w:r>
        <w:rPr>
          <w:rtl/>
          <w:lang w:bidi="fa-IR"/>
        </w:rPr>
        <w:t xml:space="preserve"> من أهل الدين</w:t>
      </w:r>
      <w:r w:rsidR="004C397E">
        <w:rPr>
          <w:rtl/>
          <w:lang w:bidi="fa-IR"/>
        </w:rPr>
        <w:t>،</w:t>
      </w:r>
      <w:r>
        <w:rPr>
          <w:rtl/>
          <w:lang w:bidi="fa-IR"/>
        </w:rPr>
        <w:t xml:space="preserve"> هو أحبُّ إليّ من حمّاد بن سلمة . وقال عبد الرحمن بن مهدي : لم أرَ أحداً قط أعلم بالسنّة ولا بالحديث الذي يدخل في السنّة من حمّاد بن زيد</w:t>
      </w:r>
      <w:r w:rsidR="007920B3">
        <w:rPr>
          <w:rtl/>
          <w:lang w:bidi="fa-IR"/>
        </w:rPr>
        <w:t>.</w:t>
      </w:r>
    </w:p>
    <w:p w:rsidR="00903D5C" w:rsidRDefault="00903D5C" w:rsidP="001C1BE3">
      <w:pPr>
        <w:pStyle w:val="libFootnote0"/>
        <w:rPr>
          <w:lang w:bidi="fa-IR"/>
        </w:rPr>
      </w:pPr>
      <w:r>
        <w:rPr>
          <w:rtl/>
          <w:lang w:bidi="fa-IR"/>
        </w:rPr>
        <w:t>وروي عن سفيان الثوري قال : رجل البصرة بعد شعبة ذاك الأزرق</w:t>
      </w:r>
      <w:r w:rsidR="004C397E">
        <w:rPr>
          <w:rtl/>
          <w:lang w:bidi="fa-IR"/>
        </w:rPr>
        <w:t>،</w:t>
      </w:r>
      <w:r>
        <w:rPr>
          <w:rtl/>
          <w:lang w:bidi="fa-IR"/>
        </w:rPr>
        <w:t xml:space="preserve"> يعني حمّاداً . =</w:t>
      </w:r>
    </w:p>
    <w:p w:rsidR="00903D5C" w:rsidRDefault="008C2F53" w:rsidP="00903D5C">
      <w:pPr>
        <w:pStyle w:val="libNormal"/>
        <w:rPr>
          <w:lang w:bidi="fa-IR"/>
        </w:rPr>
      </w:pPr>
      <w:r>
        <w:rPr>
          <w:rtl/>
          <w:lang w:bidi="fa-IR"/>
        </w:rPr>
        <w:br w:type="page"/>
      </w:r>
    </w:p>
    <w:p w:rsidR="00903D5C" w:rsidRDefault="008C2F53" w:rsidP="008C2F53">
      <w:pPr>
        <w:pStyle w:val="libLine"/>
        <w:rPr>
          <w:lang w:bidi="fa-IR"/>
        </w:rPr>
      </w:pPr>
      <w:r>
        <w:rPr>
          <w:rtl/>
          <w:lang w:bidi="fa-IR"/>
        </w:rPr>
        <w:lastRenderedPageBreak/>
        <w:t>____________________</w:t>
      </w:r>
    </w:p>
    <w:p w:rsidR="007920B3" w:rsidRDefault="00903D5C" w:rsidP="003019CC">
      <w:pPr>
        <w:pStyle w:val="libFootnote0"/>
        <w:rPr>
          <w:rtl/>
          <w:lang w:bidi="fa-IR"/>
        </w:rPr>
      </w:pPr>
      <w:r>
        <w:rPr>
          <w:rtl/>
          <w:lang w:bidi="fa-IR"/>
        </w:rPr>
        <w:t xml:space="preserve">= قال وكيع بن الجرّاح : ما كنَّا نشبّه حمّاد بن زيد </w:t>
      </w:r>
      <w:r w:rsidR="0087599F">
        <w:rPr>
          <w:rtl/>
          <w:lang w:bidi="fa-IR"/>
        </w:rPr>
        <w:t>إلّا</w:t>
      </w:r>
      <w:r>
        <w:rPr>
          <w:rtl/>
          <w:lang w:bidi="fa-IR"/>
        </w:rPr>
        <w:t xml:space="preserve"> بمسعر . قال سليمان بن حرب : لم يكن لحمّاد بن زيد كتاب </w:t>
      </w:r>
      <w:r w:rsidR="0087599F">
        <w:rPr>
          <w:rtl/>
          <w:lang w:bidi="fa-IR"/>
        </w:rPr>
        <w:t>إلّا</w:t>
      </w:r>
      <w:r>
        <w:rPr>
          <w:rtl/>
          <w:lang w:bidi="fa-IR"/>
        </w:rPr>
        <w:t xml:space="preserve"> كتاب يحيى بن سعيد الأنصاري</w:t>
      </w:r>
      <w:r w:rsidR="007920B3">
        <w:rPr>
          <w:rtl/>
          <w:lang w:bidi="fa-IR"/>
        </w:rPr>
        <w:t>.</w:t>
      </w:r>
    </w:p>
    <w:p w:rsidR="00903D5C" w:rsidRDefault="00903D5C" w:rsidP="003019CC">
      <w:pPr>
        <w:pStyle w:val="libFootnote0"/>
        <w:rPr>
          <w:rtl/>
          <w:lang w:bidi="fa-IR"/>
        </w:rPr>
      </w:pPr>
      <w:r>
        <w:rPr>
          <w:rtl/>
          <w:lang w:bidi="fa-IR"/>
        </w:rPr>
        <w:t>وقال أحمد بن عبد الله العجلي : حمّاد بن زيد ثقة</w:t>
      </w:r>
      <w:r w:rsidR="004C397E">
        <w:rPr>
          <w:rtl/>
          <w:lang w:bidi="fa-IR"/>
        </w:rPr>
        <w:t>،</w:t>
      </w:r>
      <w:r>
        <w:rPr>
          <w:rtl/>
          <w:lang w:bidi="fa-IR"/>
        </w:rPr>
        <w:t xml:space="preserve"> وحديثه أربعة آلاف حديث كان يحفظها</w:t>
      </w:r>
      <w:r w:rsidR="004C397E">
        <w:rPr>
          <w:rtl/>
          <w:lang w:bidi="fa-IR"/>
        </w:rPr>
        <w:t>،</w:t>
      </w:r>
      <w:r>
        <w:rPr>
          <w:rtl/>
          <w:lang w:bidi="fa-IR"/>
        </w:rPr>
        <w:t xml:space="preserve"> ولم يكن له كتاب . وقال عبد الرحمن بن خراش الحافظ : لم يخطئ حمّاد بن زيد في حديث قط</w:t>
      </w:r>
      <w:r w:rsidR="004C397E">
        <w:rPr>
          <w:rtl/>
          <w:lang w:bidi="fa-IR"/>
        </w:rPr>
        <w:t>،</w:t>
      </w:r>
      <w:r>
        <w:rPr>
          <w:rtl/>
          <w:lang w:bidi="fa-IR"/>
        </w:rPr>
        <w:t xml:space="preserve"> وفيه يقول ابن المبارك :</w:t>
      </w:r>
    </w:p>
    <w:tbl>
      <w:tblPr>
        <w:tblStyle w:val="TableGrid"/>
        <w:bidiVisual/>
        <w:tblW w:w="4562" w:type="pct"/>
        <w:tblInd w:w="384" w:type="dxa"/>
        <w:tblLook w:val="01E0"/>
      </w:tblPr>
      <w:tblGrid>
        <w:gridCol w:w="3547"/>
        <w:gridCol w:w="272"/>
        <w:gridCol w:w="3491"/>
      </w:tblGrid>
      <w:tr w:rsidR="001C1BE3" w:rsidTr="003019CC">
        <w:trPr>
          <w:trHeight w:val="350"/>
        </w:trPr>
        <w:tc>
          <w:tcPr>
            <w:tcW w:w="3920" w:type="dxa"/>
            <w:shd w:val="clear" w:color="auto" w:fill="auto"/>
          </w:tcPr>
          <w:p w:rsidR="001C1BE3" w:rsidRDefault="001C1BE3" w:rsidP="003019CC">
            <w:pPr>
              <w:pStyle w:val="libPoemFootnote"/>
            </w:pPr>
            <w:r>
              <w:rPr>
                <w:rtl/>
                <w:lang w:bidi="fa-IR"/>
              </w:rPr>
              <w:t>أيُّها الطالب علماً</w:t>
            </w:r>
            <w:r w:rsidRPr="00725071">
              <w:rPr>
                <w:rStyle w:val="libPoemTiniChar0"/>
                <w:rtl/>
              </w:rPr>
              <w:br/>
              <w:t> </w:t>
            </w:r>
          </w:p>
        </w:tc>
        <w:tc>
          <w:tcPr>
            <w:tcW w:w="279" w:type="dxa"/>
            <w:shd w:val="clear" w:color="auto" w:fill="auto"/>
          </w:tcPr>
          <w:p w:rsidR="001C1BE3" w:rsidRDefault="001C1BE3" w:rsidP="003019CC">
            <w:pPr>
              <w:pStyle w:val="libPoemFootnote"/>
              <w:rPr>
                <w:rtl/>
              </w:rPr>
            </w:pPr>
          </w:p>
        </w:tc>
        <w:tc>
          <w:tcPr>
            <w:tcW w:w="3881" w:type="dxa"/>
            <w:shd w:val="clear" w:color="auto" w:fill="auto"/>
          </w:tcPr>
          <w:p w:rsidR="001C1BE3" w:rsidRDefault="001C1BE3" w:rsidP="003019CC">
            <w:pPr>
              <w:pStyle w:val="libPoemFootnote"/>
            </w:pPr>
            <w:r>
              <w:rPr>
                <w:rtl/>
                <w:lang w:bidi="fa-IR"/>
              </w:rPr>
              <w:t>إيت حمّادَ بن زيدِ</w:t>
            </w:r>
            <w:r w:rsidRPr="00725071">
              <w:rPr>
                <w:rStyle w:val="libPoemTiniChar0"/>
                <w:rtl/>
              </w:rPr>
              <w:br/>
              <w:t> </w:t>
            </w:r>
          </w:p>
        </w:tc>
      </w:tr>
      <w:tr w:rsidR="001C1BE3" w:rsidTr="003019CC">
        <w:trPr>
          <w:trHeight w:val="350"/>
        </w:trPr>
        <w:tc>
          <w:tcPr>
            <w:tcW w:w="3920" w:type="dxa"/>
          </w:tcPr>
          <w:p w:rsidR="001C1BE3" w:rsidRDefault="001C1BE3" w:rsidP="003019CC">
            <w:pPr>
              <w:pStyle w:val="libPoemFootnote"/>
            </w:pPr>
            <w:r>
              <w:rPr>
                <w:rtl/>
                <w:lang w:bidi="fa-IR"/>
              </w:rPr>
              <w:t>تقتبس حلماً وعلماً</w:t>
            </w:r>
            <w:r w:rsidRPr="00725071">
              <w:rPr>
                <w:rStyle w:val="libPoemTiniChar0"/>
                <w:rtl/>
              </w:rPr>
              <w:br/>
              <w:t> </w:t>
            </w:r>
          </w:p>
        </w:tc>
        <w:tc>
          <w:tcPr>
            <w:tcW w:w="279" w:type="dxa"/>
          </w:tcPr>
          <w:p w:rsidR="001C1BE3" w:rsidRDefault="001C1BE3" w:rsidP="003019CC">
            <w:pPr>
              <w:pStyle w:val="libPoemFootnote"/>
              <w:rPr>
                <w:rtl/>
              </w:rPr>
            </w:pPr>
          </w:p>
        </w:tc>
        <w:tc>
          <w:tcPr>
            <w:tcW w:w="3881" w:type="dxa"/>
          </w:tcPr>
          <w:p w:rsidR="001C1BE3" w:rsidRDefault="001C1BE3" w:rsidP="003019CC">
            <w:pPr>
              <w:pStyle w:val="libPoemFootnote"/>
            </w:pPr>
            <w:r>
              <w:rPr>
                <w:rtl/>
                <w:lang w:bidi="fa-IR"/>
              </w:rPr>
              <w:t>ثمّ قيّده بقيدِ</w:t>
            </w:r>
            <w:r w:rsidRPr="00725071">
              <w:rPr>
                <w:rStyle w:val="libPoemTiniChar0"/>
                <w:rtl/>
              </w:rPr>
              <w:br/>
              <w:t> </w:t>
            </w:r>
          </w:p>
        </w:tc>
      </w:tr>
    </w:tbl>
    <w:p w:rsidR="007920B3" w:rsidRDefault="00903D5C" w:rsidP="003019CC">
      <w:pPr>
        <w:pStyle w:val="libFootnote0"/>
        <w:rPr>
          <w:rtl/>
          <w:lang w:bidi="fa-IR"/>
        </w:rPr>
      </w:pPr>
      <w:r>
        <w:rPr>
          <w:rtl/>
          <w:lang w:bidi="fa-IR"/>
        </w:rPr>
        <w:t>. . . . . . . . . . . . . . . . . . إلخ</w:t>
      </w:r>
      <w:r w:rsidR="007920B3">
        <w:rPr>
          <w:rtl/>
          <w:lang w:bidi="fa-IR"/>
        </w:rPr>
        <w:t>.</w:t>
      </w:r>
    </w:p>
    <w:p w:rsidR="007920B3" w:rsidRDefault="00903D5C" w:rsidP="003019CC">
      <w:pPr>
        <w:pStyle w:val="libFootnote0"/>
        <w:rPr>
          <w:rtl/>
          <w:lang w:bidi="fa-IR"/>
        </w:rPr>
      </w:pPr>
      <w:r>
        <w:rPr>
          <w:rtl/>
          <w:lang w:bidi="fa-IR"/>
        </w:rPr>
        <w:t>الرابع : هشام بن حسّان</w:t>
      </w:r>
      <w:r w:rsidR="004C397E">
        <w:rPr>
          <w:rtl/>
          <w:lang w:bidi="fa-IR"/>
        </w:rPr>
        <w:t>،</w:t>
      </w:r>
      <w:r>
        <w:rPr>
          <w:rtl/>
          <w:lang w:bidi="fa-IR"/>
        </w:rPr>
        <w:t xml:space="preserve"> وهو من رجال الصحيحين</w:t>
      </w:r>
      <w:r w:rsidR="004C397E">
        <w:rPr>
          <w:rtl/>
          <w:lang w:bidi="fa-IR"/>
        </w:rPr>
        <w:t>،</w:t>
      </w:r>
      <w:r>
        <w:rPr>
          <w:rtl/>
          <w:lang w:bidi="fa-IR"/>
        </w:rPr>
        <w:t xml:space="preserve"> بل من رجال الصحاح</w:t>
      </w:r>
      <w:r w:rsidR="004C397E">
        <w:rPr>
          <w:rtl/>
          <w:lang w:bidi="fa-IR"/>
        </w:rPr>
        <w:t>،</w:t>
      </w:r>
      <w:r>
        <w:rPr>
          <w:rtl/>
          <w:lang w:bidi="fa-IR"/>
        </w:rPr>
        <w:t xml:space="preserve"> قال فيه الذهبي في ميزان الاعتدال في نقد الرجال 7 / 78 : هشام بن حسان أبو عبد الله القردوسي البصري</w:t>
      </w:r>
      <w:r w:rsidR="004C397E">
        <w:rPr>
          <w:rtl/>
          <w:lang w:bidi="fa-IR"/>
        </w:rPr>
        <w:t>،</w:t>
      </w:r>
      <w:r>
        <w:rPr>
          <w:rtl/>
          <w:lang w:bidi="fa-IR"/>
        </w:rPr>
        <w:t xml:space="preserve"> صاحب الحسن وابن سيرين</w:t>
      </w:r>
      <w:r w:rsidR="004C397E">
        <w:rPr>
          <w:rtl/>
          <w:lang w:bidi="fa-IR"/>
        </w:rPr>
        <w:t>،</w:t>
      </w:r>
      <w:r>
        <w:rPr>
          <w:rtl/>
          <w:lang w:bidi="fa-IR"/>
        </w:rPr>
        <w:t xml:space="preserve"> ثقة</w:t>
      </w:r>
      <w:r w:rsidR="004C397E">
        <w:rPr>
          <w:rtl/>
          <w:lang w:bidi="fa-IR"/>
        </w:rPr>
        <w:t>،</w:t>
      </w:r>
      <w:r>
        <w:rPr>
          <w:rtl/>
          <w:lang w:bidi="fa-IR"/>
        </w:rPr>
        <w:t xml:space="preserve"> إمامٌ كبير الشأن</w:t>
      </w:r>
      <w:r w:rsidR="007920B3">
        <w:rPr>
          <w:rtl/>
          <w:lang w:bidi="fa-IR"/>
        </w:rPr>
        <w:t>.</w:t>
      </w:r>
    </w:p>
    <w:p w:rsidR="007920B3" w:rsidRDefault="00903D5C" w:rsidP="003019CC">
      <w:pPr>
        <w:pStyle w:val="libFootnote0"/>
        <w:rPr>
          <w:rtl/>
          <w:lang w:bidi="fa-IR"/>
        </w:rPr>
      </w:pPr>
      <w:r>
        <w:rPr>
          <w:rtl/>
          <w:lang w:bidi="fa-IR"/>
        </w:rPr>
        <w:t>وقال فيه الذهبي أيضاً في سير أعلام النبلاء 6 / 355 : هشام بن حسان الإمام العالم</w:t>
      </w:r>
      <w:r w:rsidR="004C397E">
        <w:rPr>
          <w:rtl/>
          <w:lang w:bidi="fa-IR"/>
        </w:rPr>
        <w:t>،</w:t>
      </w:r>
      <w:r>
        <w:rPr>
          <w:rtl/>
          <w:lang w:bidi="fa-IR"/>
        </w:rPr>
        <w:t xml:space="preserve"> الحافظ</w:t>
      </w:r>
      <w:r w:rsidR="004C397E">
        <w:rPr>
          <w:rtl/>
          <w:lang w:bidi="fa-IR"/>
        </w:rPr>
        <w:t>،</w:t>
      </w:r>
      <w:r>
        <w:rPr>
          <w:rtl/>
          <w:lang w:bidi="fa-IR"/>
        </w:rPr>
        <w:t xml:space="preserve"> محدّث البصرة</w:t>
      </w:r>
      <w:r w:rsidR="004C397E">
        <w:rPr>
          <w:rtl/>
          <w:lang w:bidi="fa-IR"/>
        </w:rPr>
        <w:t>،</w:t>
      </w:r>
      <w:r>
        <w:rPr>
          <w:rtl/>
          <w:lang w:bidi="fa-IR"/>
        </w:rPr>
        <w:t xml:space="preserve"> أبو عبد الله الأزدي القردوسي البصري</w:t>
      </w:r>
      <w:r w:rsidR="004C397E">
        <w:rPr>
          <w:rtl/>
          <w:lang w:bidi="fa-IR"/>
        </w:rPr>
        <w:t>،</w:t>
      </w:r>
      <w:r>
        <w:rPr>
          <w:rtl/>
          <w:lang w:bidi="fa-IR"/>
        </w:rPr>
        <w:t xml:space="preserve"> ويقال : هو من العتيك</w:t>
      </w:r>
      <w:r w:rsidR="004C397E">
        <w:rPr>
          <w:rtl/>
          <w:lang w:bidi="fa-IR"/>
        </w:rPr>
        <w:t>،</w:t>
      </w:r>
      <w:r>
        <w:rPr>
          <w:rtl/>
          <w:lang w:bidi="fa-IR"/>
        </w:rPr>
        <w:t xml:space="preserve"> ونزل في القراديس</w:t>
      </w:r>
      <w:r w:rsidR="004C397E">
        <w:rPr>
          <w:rtl/>
          <w:lang w:bidi="fa-IR"/>
        </w:rPr>
        <w:t>،</w:t>
      </w:r>
      <w:r>
        <w:rPr>
          <w:rtl/>
          <w:lang w:bidi="fa-IR"/>
        </w:rPr>
        <w:t xml:space="preserve"> وقيل : هو من</w:t>
      </w:r>
      <w:r w:rsidR="003019CC">
        <w:rPr>
          <w:rtl/>
          <w:lang w:bidi="fa-IR"/>
        </w:rPr>
        <w:t xml:space="preserve"> مواليهم</w:t>
      </w:r>
      <w:r w:rsidR="004C397E">
        <w:rPr>
          <w:rtl/>
          <w:lang w:bidi="fa-IR"/>
        </w:rPr>
        <w:t>،</w:t>
      </w:r>
      <w:r w:rsidR="003019CC">
        <w:rPr>
          <w:rtl/>
          <w:lang w:bidi="fa-IR"/>
        </w:rPr>
        <w:t xml:space="preserve"> وهو أشبه</w:t>
      </w:r>
      <w:r w:rsidR="004C397E">
        <w:rPr>
          <w:rtl/>
          <w:lang w:bidi="fa-IR"/>
        </w:rPr>
        <w:t>،</w:t>
      </w:r>
      <w:r w:rsidR="003019CC">
        <w:rPr>
          <w:rtl/>
          <w:lang w:bidi="fa-IR"/>
        </w:rPr>
        <w:t xml:space="preserve"> فلم يسمَّ</w:t>
      </w:r>
      <w:r>
        <w:rPr>
          <w:rtl/>
          <w:lang w:bidi="fa-IR"/>
        </w:rPr>
        <w:t xml:space="preserve"> له جدّ مع شهرة هشام ونبله</w:t>
      </w:r>
      <w:r w:rsidR="004C397E">
        <w:rPr>
          <w:rtl/>
          <w:lang w:bidi="fa-IR"/>
        </w:rPr>
        <w:t>،</w:t>
      </w:r>
      <w:r>
        <w:rPr>
          <w:rtl/>
          <w:lang w:bidi="fa-IR"/>
        </w:rPr>
        <w:t xml:space="preserve"> وما علمت له شيئاً عن الصحابة . والظاهر أنّه رأى أنس بن مالك ؛ فإنّه أدركه وهو قد اشتدّ</w:t>
      </w:r>
      <w:r w:rsidR="007920B3">
        <w:rPr>
          <w:rtl/>
          <w:lang w:bidi="fa-IR"/>
        </w:rPr>
        <w:t>.</w:t>
      </w:r>
    </w:p>
    <w:p w:rsidR="007920B3" w:rsidRDefault="00903D5C" w:rsidP="003019CC">
      <w:pPr>
        <w:pStyle w:val="libFootnote0"/>
        <w:rPr>
          <w:rtl/>
          <w:lang w:bidi="fa-IR"/>
        </w:rPr>
      </w:pPr>
      <w:r>
        <w:rPr>
          <w:rtl/>
          <w:lang w:bidi="fa-IR"/>
        </w:rPr>
        <w:t>حدّث عن الحسن</w:t>
      </w:r>
      <w:r w:rsidR="004C397E">
        <w:rPr>
          <w:rtl/>
          <w:lang w:bidi="fa-IR"/>
        </w:rPr>
        <w:t>،</w:t>
      </w:r>
      <w:r>
        <w:rPr>
          <w:rtl/>
          <w:lang w:bidi="fa-IR"/>
        </w:rPr>
        <w:t xml:space="preserve"> وابن سيرين</w:t>
      </w:r>
      <w:r w:rsidR="004C397E">
        <w:rPr>
          <w:rtl/>
          <w:lang w:bidi="fa-IR"/>
        </w:rPr>
        <w:t>،</w:t>
      </w:r>
      <w:r>
        <w:rPr>
          <w:rtl/>
          <w:lang w:bidi="fa-IR"/>
        </w:rPr>
        <w:t xml:space="preserve"> واُخته حفصة بنت سيرين</w:t>
      </w:r>
      <w:r w:rsidR="004C397E">
        <w:rPr>
          <w:rtl/>
          <w:lang w:bidi="fa-IR"/>
        </w:rPr>
        <w:t>،</w:t>
      </w:r>
      <w:r>
        <w:rPr>
          <w:rtl/>
          <w:lang w:bidi="fa-IR"/>
        </w:rPr>
        <w:t xml:space="preserve"> وأبي مجلز . . . إلخ</w:t>
      </w:r>
      <w:r w:rsidR="007920B3">
        <w:rPr>
          <w:rtl/>
          <w:lang w:bidi="fa-IR"/>
        </w:rPr>
        <w:t>.</w:t>
      </w:r>
    </w:p>
    <w:p w:rsidR="007920B3" w:rsidRDefault="00903D5C" w:rsidP="003019CC">
      <w:pPr>
        <w:pStyle w:val="libFootnote0"/>
        <w:rPr>
          <w:rtl/>
          <w:lang w:bidi="fa-IR"/>
        </w:rPr>
      </w:pPr>
      <w:r>
        <w:rPr>
          <w:rtl/>
          <w:lang w:bidi="fa-IR"/>
        </w:rPr>
        <w:t>وقال الذهبي أيضاً في سير أعلام النبلاء 6 / 362 : قلتُ : هشام قد قفز القنطرة واستقر توثيقه</w:t>
      </w:r>
      <w:r w:rsidR="004C397E">
        <w:rPr>
          <w:rtl/>
          <w:lang w:bidi="fa-IR"/>
        </w:rPr>
        <w:t>،</w:t>
      </w:r>
      <w:r>
        <w:rPr>
          <w:rtl/>
          <w:lang w:bidi="fa-IR"/>
        </w:rPr>
        <w:t xml:space="preserve"> واحتجّ به أصحاب الصحاح</w:t>
      </w:r>
      <w:r w:rsidR="004C397E">
        <w:rPr>
          <w:rtl/>
          <w:lang w:bidi="fa-IR"/>
        </w:rPr>
        <w:t>،</w:t>
      </w:r>
      <w:r>
        <w:rPr>
          <w:rtl/>
          <w:lang w:bidi="fa-IR"/>
        </w:rPr>
        <w:t xml:space="preserve"> وله أوهام مغمورة في سعة ما روى . ولا شك أنّ يونس وابن عون أحفظ منه وأتقن</w:t>
      </w:r>
      <w:r w:rsidR="004C397E">
        <w:rPr>
          <w:rtl/>
          <w:lang w:bidi="fa-IR"/>
        </w:rPr>
        <w:t>،</w:t>
      </w:r>
      <w:r>
        <w:rPr>
          <w:rtl/>
          <w:lang w:bidi="fa-IR"/>
        </w:rPr>
        <w:t xml:space="preserve"> كما أنّه أحفظ من ابن إسحاق و</w:t>
      </w:r>
      <w:r w:rsidR="00622E4A">
        <w:rPr>
          <w:rtl/>
          <w:lang w:bidi="fa-IR"/>
        </w:rPr>
        <w:t>محمّد</w:t>
      </w:r>
      <w:r>
        <w:rPr>
          <w:rtl/>
          <w:lang w:bidi="fa-IR"/>
        </w:rPr>
        <w:t xml:space="preserve"> بن عمرو وأتقن</w:t>
      </w:r>
      <w:r w:rsidR="007920B3">
        <w:rPr>
          <w:rtl/>
          <w:lang w:bidi="fa-IR"/>
        </w:rPr>
        <w:t>.</w:t>
      </w:r>
    </w:p>
    <w:p w:rsidR="007920B3" w:rsidRDefault="00903D5C" w:rsidP="003019CC">
      <w:pPr>
        <w:pStyle w:val="libFootnote0"/>
        <w:rPr>
          <w:rtl/>
          <w:lang w:bidi="fa-IR"/>
        </w:rPr>
      </w:pPr>
      <w:r>
        <w:rPr>
          <w:rtl/>
          <w:lang w:bidi="fa-IR"/>
        </w:rPr>
        <w:t>قال أبو نعيم</w:t>
      </w:r>
      <w:r w:rsidR="004C397E">
        <w:rPr>
          <w:rtl/>
          <w:lang w:bidi="fa-IR"/>
        </w:rPr>
        <w:t>،</w:t>
      </w:r>
      <w:r>
        <w:rPr>
          <w:rtl/>
          <w:lang w:bidi="fa-IR"/>
        </w:rPr>
        <w:t xml:space="preserve"> وابن معين</w:t>
      </w:r>
      <w:r w:rsidR="004C397E">
        <w:rPr>
          <w:rtl/>
          <w:lang w:bidi="fa-IR"/>
        </w:rPr>
        <w:t>،</w:t>
      </w:r>
      <w:r>
        <w:rPr>
          <w:rtl/>
          <w:lang w:bidi="fa-IR"/>
        </w:rPr>
        <w:t xml:space="preserve"> وأبو بكر بن أبي شيبة : مات سنة ست وأربعين ومئة . وقال يحيى القطّان</w:t>
      </w:r>
      <w:r w:rsidR="004C397E">
        <w:rPr>
          <w:rtl/>
          <w:lang w:bidi="fa-IR"/>
        </w:rPr>
        <w:t>،</w:t>
      </w:r>
      <w:r>
        <w:rPr>
          <w:rtl/>
          <w:lang w:bidi="fa-IR"/>
        </w:rPr>
        <w:t xml:space="preserve"> وابن بكير : مات سنة سبع . وقال مكّي بن إبراهيم</w:t>
      </w:r>
      <w:r w:rsidR="004C397E">
        <w:rPr>
          <w:rtl/>
          <w:lang w:bidi="fa-IR"/>
        </w:rPr>
        <w:t>،</w:t>
      </w:r>
      <w:r>
        <w:rPr>
          <w:rtl/>
          <w:lang w:bidi="fa-IR"/>
        </w:rPr>
        <w:t xml:space="preserve"> وأبو عيسى الترمذي : مات في أوَّل يوم من صفر سنة ثمان وأربعين ومئة . وهذا أصح</w:t>
      </w:r>
      <w:r w:rsidR="007920B3">
        <w:rPr>
          <w:rtl/>
          <w:lang w:bidi="fa-IR"/>
        </w:rPr>
        <w:t>.</w:t>
      </w:r>
    </w:p>
    <w:p w:rsidR="007920B3" w:rsidRDefault="00903D5C" w:rsidP="003019CC">
      <w:pPr>
        <w:pStyle w:val="libFootnote0"/>
        <w:rPr>
          <w:rtl/>
          <w:lang w:bidi="fa-IR"/>
        </w:rPr>
      </w:pPr>
      <w:r>
        <w:rPr>
          <w:rtl/>
          <w:lang w:bidi="fa-IR"/>
        </w:rPr>
        <w:t>أقول : وقوله : وله أوهام مغمورة في سعة ما روى</w:t>
      </w:r>
      <w:r w:rsidR="004C397E">
        <w:rPr>
          <w:rtl/>
          <w:lang w:bidi="fa-IR"/>
        </w:rPr>
        <w:t>،</w:t>
      </w:r>
      <w:r>
        <w:rPr>
          <w:rtl/>
          <w:lang w:bidi="fa-IR"/>
        </w:rPr>
        <w:t xml:space="preserve"> لا تضرّ بعد قبول أصحاب الصحاح رواياته</w:t>
      </w:r>
      <w:r w:rsidR="004C397E">
        <w:rPr>
          <w:rtl/>
          <w:lang w:bidi="fa-IR"/>
        </w:rPr>
        <w:t>،</w:t>
      </w:r>
      <w:r>
        <w:rPr>
          <w:rtl/>
          <w:lang w:bidi="fa-IR"/>
        </w:rPr>
        <w:t xml:space="preserve"> وأيضاً لو سلّم فهذه الرواية خارجة ؛ وذلك لأنّ الذهبي نفسه قال : إنّ هشام بن حسّان في ابن سيرين ثبت</w:t>
      </w:r>
      <w:r w:rsidR="007920B3">
        <w:rPr>
          <w:rtl/>
          <w:lang w:bidi="fa-IR"/>
        </w:rPr>
        <w:t>.</w:t>
      </w:r>
    </w:p>
    <w:p w:rsidR="00903D5C" w:rsidRDefault="00903D5C" w:rsidP="003019CC">
      <w:pPr>
        <w:pStyle w:val="libFootnote0"/>
        <w:rPr>
          <w:lang w:bidi="fa-IR"/>
        </w:rPr>
      </w:pPr>
      <w:r>
        <w:rPr>
          <w:rtl/>
          <w:lang w:bidi="fa-IR"/>
        </w:rPr>
        <w:t xml:space="preserve">قال في ميزان الاعتدال في نقد الرجال 7 / 79 : قلتُ : لا ريب أنّه (أي هشام بن حسّان ) ثبت في </w:t>
      </w:r>
      <w:r w:rsidR="00622E4A">
        <w:rPr>
          <w:rtl/>
          <w:lang w:bidi="fa-IR"/>
        </w:rPr>
        <w:t>محمّد</w:t>
      </w:r>
      <w:r>
        <w:rPr>
          <w:rtl/>
          <w:lang w:bidi="fa-IR"/>
        </w:rPr>
        <w:t xml:space="preserve"> بن سيرين . وقال ابن حجر في تقريب التهذيب 2 / 266 : =</w:t>
      </w:r>
    </w:p>
    <w:p w:rsidR="00903D5C" w:rsidRDefault="008C2F53" w:rsidP="00903D5C">
      <w:pPr>
        <w:pStyle w:val="libNormal"/>
        <w:rPr>
          <w:lang w:bidi="fa-IR"/>
        </w:rPr>
      </w:pPr>
      <w:r>
        <w:rPr>
          <w:rtl/>
          <w:lang w:bidi="fa-IR"/>
        </w:rPr>
        <w:br w:type="page"/>
      </w:r>
    </w:p>
    <w:p w:rsidR="008C2F53" w:rsidRDefault="00903D5C" w:rsidP="00903D5C">
      <w:pPr>
        <w:pStyle w:val="libNormal"/>
        <w:rPr>
          <w:lang w:bidi="fa-IR"/>
        </w:rPr>
      </w:pPr>
      <w:r>
        <w:rPr>
          <w:rtl/>
          <w:lang w:bidi="fa-IR"/>
        </w:rPr>
        <w:lastRenderedPageBreak/>
        <w:t>وروى ابن عساكر</w:t>
      </w:r>
      <w:r w:rsidR="004C397E">
        <w:rPr>
          <w:rtl/>
          <w:lang w:bidi="fa-IR"/>
        </w:rPr>
        <w:t>،</w:t>
      </w:r>
      <w:r>
        <w:rPr>
          <w:rtl/>
          <w:lang w:bidi="fa-IR"/>
        </w:rPr>
        <w:t xml:space="preserve"> والذهبي</w:t>
      </w:r>
      <w:r w:rsidR="004C397E">
        <w:rPr>
          <w:rtl/>
          <w:lang w:bidi="fa-IR"/>
        </w:rPr>
        <w:t>،</w:t>
      </w:r>
      <w:r>
        <w:rPr>
          <w:rtl/>
          <w:lang w:bidi="fa-IR"/>
        </w:rPr>
        <w:t xml:space="preserve"> والنسوي</w:t>
      </w:r>
      <w:r w:rsidR="004C397E">
        <w:rPr>
          <w:rtl/>
          <w:lang w:bidi="fa-IR"/>
        </w:rPr>
        <w:t>،</w:t>
      </w:r>
      <w:r>
        <w:rPr>
          <w:rtl/>
          <w:lang w:bidi="fa-IR"/>
        </w:rPr>
        <w:t xml:space="preserve"> واللفظ للأوّل قال :</w:t>
      </w:r>
    </w:p>
    <w:p w:rsidR="007920B3" w:rsidRDefault="00903D5C" w:rsidP="00903D5C">
      <w:pPr>
        <w:pStyle w:val="libNormal"/>
        <w:rPr>
          <w:rtl/>
          <w:lang w:bidi="fa-IR"/>
        </w:rPr>
      </w:pPr>
      <w:r>
        <w:rPr>
          <w:rtl/>
          <w:lang w:bidi="fa-IR"/>
        </w:rPr>
        <w:t xml:space="preserve">2 </w:t>
      </w:r>
      <w:r w:rsidR="008C2F53">
        <w:rPr>
          <w:rtl/>
          <w:lang w:bidi="fa-IR"/>
        </w:rPr>
        <w:t>-</w:t>
      </w:r>
      <w:r>
        <w:rPr>
          <w:rtl/>
          <w:lang w:bidi="fa-IR"/>
        </w:rPr>
        <w:t xml:space="preserve"> أخبرنا أبو </w:t>
      </w:r>
      <w:r w:rsidR="00622E4A">
        <w:rPr>
          <w:rtl/>
          <w:lang w:bidi="fa-IR"/>
        </w:rPr>
        <w:t>محمّد</w:t>
      </w:r>
      <w:r>
        <w:rPr>
          <w:rtl/>
          <w:lang w:bidi="fa-IR"/>
        </w:rPr>
        <w:t xml:space="preserve"> عبد الكريم بن حمزة</w:t>
      </w:r>
      <w:r w:rsidR="004C397E">
        <w:rPr>
          <w:rtl/>
          <w:lang w:bidi="fa-IR"/>
        </w:rPr>
        <w:t>،</w:t>
      </w:r>
      <w:r>
        <w:rPr>
          <w:rtl/>
          <w:lang w:bidi="fa-IR"/>
        </w:rPr>
        <w:t xml:space="preserve"> أنا أبو بكر أحمد بن علي ح</w:t>
      </w:r>
      <w:r w:rsidR="004C397E">
        <w:rPr>
          <w:rtl/>
          <w:lang w:bidi="fa-IR"/>
        </w:rPr>
        <w:t>،</w:t>
      </w:r>
      <w:r>
        <w:rPr>
          <w:rtl/>
          <w:lang w:bidi="fa-IR"/>
        </w:rPr>
        <w:t xml:space="preserve"> وأخبرنا أبو القاسم بن السّمرقندي</w:t>
      </w:r>
      <w:r w:rsidR="004C397E">
        <w:rPr>
          <w:rtl/>
          <w:lang w:bidi="fa-IR"/>
        </w:rPr>
        <w:t>،</w:t>
      </w:r>
      <w:r>
        <w:rPr>
          <w:rtl/>
          <w:lang w:bidi="fa-IR"/>
        </w:rPr>
        <w:t xml:space="preserve"> أنا </w:t>
      </w:r>
      <w:r w:rsidR="00622E4A">
        <w:rPr>
          <w:rtl/>
          <w:lang w:bidi="fa-IR"/>
        </w:rPr>
        <w:t>محمّد</w:t>
      </w:r>
      <w:r>
        <w:rPr>
          <w:rtl/>
          <w:lang w:bidi="fa-IR"/>
        </w:rPr>
        <w:t xml:space="preserve"> بن هبة الله</w:t>
      </w:r>
      <w:r w:rsidR="004C397E">
        <w:rPr>
          <w:rtl/>
          <w:lang w:bidi="fa-IR"/>
        </w:rPr>
        <w:t>،</w:t>
      </w:r>
      <w:r>
        <w:rPr>
          <w:rtl/>
          <w:lang w:bidi="fa-IR"/>
        </w:rPr>
        <w:t xml:space="preserve"> قال : أنا </w:t>
      </w:r>
      <w:r w:rsidR="00622E4A">
        <w:rPr>
          <w:rtl/>
          <w:lang w:bidi="fa-IR"/>
        </w:rPr>
        <w:t>محمّد</w:t>
      </w:r>
      <w:r>
        <w:rPr>
          <w:rtl/>
          <w:lang w:bidi="fa-IR"/>
        </w:rPr>
        <w:t xml:space="preserve"> بن الحُسين</w:t>
      </w:r>
      <w:r w:rsidR="004C397E">
        <w:rPr>
          <w:rtl/>
          <w:lang w:bidi="fa-IR"/>
        </w:rPr>
        <w:t>،</w:t>
      </w:r>
      <w:r>
        <w:rPr>
          <w:rtl/>
          <w:lang w:bidi="fa-IR"/>
        </w:rPr>
        <w:t xml:space="preserve"> أنا عبد الله</w:t>
      </w:r>
      <w:r w:rsidR="004C397E">
        <w:rPr>
          <w:rtl/>
          <w:lang w:bidi="fa-IR"/>
        </w:rPr>
        <w:t>،</w:t>
      </w:r>
      <w:r>
        <w:rPr>
          <w:rtl/>
          <w:lang w:bidi="fa-IR"/>
        </w:rPr>
        <w:t xml:space="preserve"> نا يعقوب</w:t>
      </w:r>
      <w:r w:rsidR="004C397E">
        <w:rPr>
          <w:rtl/>
          <w:lang w:bidi="fa-IR"/>
        </w:rPr>
        <w:t>،</w:t>
      </w:r>
      <w:r>
        <w:rPr>
          <w:rtl/>
          <w:lang w:bidi="fa-IR"/>
        </w:rPr>
        <w:t xml:space="preserve"> نا سُليمان بن حرب</w:t>
      </w:r>
      <w:r w:rsidR="004C397E">
        <w:rPr>
          <w:rtl/>
          <w:lang w:bidi="fa-IR"/>
        </w:rPr>
        <w:t>،</w:t>
      </w:r>
      <w:r>
        <w:rPr>
          <w:rtl/>
          <w:lang w:bidi="fa-IR"/>
        </w:rPr>
        <w:t xml:space="preserve"> نا حمّاد بن زيد</w:t>
      </w:r>
      <w:r w:rsidR="004C397E">
        <w:rPr>
          <w:rtl/>
          <w:lang w:bidi="fa-IR"/>
        </w:rPr>
        <w:t>،</w:t>
      </w:r>
      <w:r>
        <w:rPr>
          <w:rtl/>
          <w:lang w:bidi="fa-IR"/>
        </w:rPr>
        <w:t xml:space="preserve"> عن هشام</w:t>
      </w:r>
      <w:r w:rsidR="004C397E">
        <w:rPr>
          <w:rtl/>
          <w:lang w:bidi="fa-IR"/>
        </w:rPr>
        <w:t>،</w:t>
      </w:r>
      <w:r>
        <w:rPr>
          <w:rtl/>
          <w:lang w:bidi="fa-IR"/>
        </w:rPr>
        <w:t xml:space="preserve"> عن </w:t>
      </w:r>
      <w:r w:rsidR="00622E4A">
        <w:rPr>
          <w:rtl/>
          <w:lang w:bidi="fa-IR"/>
        </w:rPr>
        <w:t>محمّد</w:t>
      </w:r>
      <w:r>
        <w:rPr>
          <w:rtl/>
          <w:lang w:bidi="fa-IR"/>
        </w:rPr>
        <w:t xml:space="preserve"> قال : تعلم هذه الحمرة في الاُفق ممَّ هي ؟ فقال : من يوم قُتل الحُسين بن علي (</w:t>
      </w:r>
      <w:r w:rsidR="008C2F53" w:rsidRPr="008C2F53">
        <w:rPr>
          <w:rStyle w:val="libAlaemChar"/>
          <w:rtl/>
        </w:rPr>
        <w:t>عليه‌السلام</w:t>
      </w:r>
      <w:r>
        <w:rPr>
          <w:rtl/>
          <w:lang w:bidi="fa-IR"/>
        </w:rPr>
        <w:t>)</w:t>
      </w:r>
      <w:r w:rsidRPr="008C2F53">
        <w:rPr>
          <w:rStyle w:val="libFootnotenumChar"/>
          <w:rtl/>
        </w:rPr>
        <w:t>(1)</w:t>
      </w:r>
      <w:r w:rsidR="007920B3">
        <w:rPr>
          <w:rtl/>
          <w:lang w:bidi="fa-IR"/>
        </w:rPr>
        <w:t>.</w:t>
      </w:r>
    </w:p>
    <w:p w:rsidR="008C2F53" w:rsidRDefault="00903D5C" w:rsidP="00903D5C">
      <w:pPr>
        <w:pStyle w:val="libNormal"/>
        <w:rPr>
          <w:lang w:bidi="fa-IR"/>
        </w:rPr>
      </w:pPr>
      <w:r>
        <w:rPr>
          <w:rtl/>
          <w:lang w:bidi="fa-IR"/>
        </w:rPr>
        <w:t>روى ابن عساكر</w:t>
      </w:r>
      <w:r w:rsidR="004C397E">
        <w:rPr>
          <w:rtl/>
          <w:lang w:bidi="fa-IR"/>
        </w:rPr>
        <w:t>،</w:t>
      </w:r>
      <w:r>
        <w:rPr>
          <w:rtl/>
          <w:lang w:bidi="fa-IR"/>
        </w:rPr>
        <w:t xml:space="preserve"> والقرطبي</w:t>
      </w:r>
      <w:r w:rsidR="004C397E">
        <w:rPr>
          <w:rtl/>
          <w:lang w:bidi="fa-IR"/>
        </w:rPr>
        <w:t>،</w:t>
      </w:r>
      <w:r>
        <w:rPr>
          <w:rtl/>
          <w:lang w:bidi="fa-IR"/>
        </w:rPr>
        <w:t xml:space="preserve"> وصاحب حلية الأولياء</w:t>
      </w:r>
      <w:r w:rsidR="004C397E">
        <w:rPr>
          <w:rtl/>
          <w:lang w:bidi="fa-IR"/>
        </w:rPr>
        <w:t>،</w:t>
      </w:r>
      <w:r>
        <w:rPr>
          <w:rtl/>
          <w:lang w:bidi="fa-IR"/>
        </w:rPr>
        <w:t xml:space="preserve"> واللفظ للأوّل :</w:t>
      </w:r>
    </w:p>
    <w:p w:rsidR="008C2F53" w:rsidRDefault="00903D5C" w:rsidP="00903D5C">
      <w:pPr>
        <w:pStyle w:val="libNormal"/>
        <w:rPr>
          <w:lang w:bidi="fa-IR"/>
        </w:rPr>
      </w:pPr>
      <w:r>
        <w:rPr>
          <w:rtl/>
          <w:lang w:bidi="fa-IR"/>
        </w:rPr>
        <w:t xml:space="preserve">3 </w:t>
      </w:r>
      <w:r w:rsidR="008C2F53">
        <w:rPr>
          <w:rtl/>
          <w:lang w:bidi="fa-IR"/>
        </w:rPr>
        <w:t>-</w:t>
      </w:r>
      <w:r>
        <w:rPr>
          <w:rtl/>
          <w:lang w:bidi="fa-IR"/>
        </w:rPr>
        <w:t xml:space="preserve"> أخبرنا أبو الحسن علي بن أحمد بن منصور</w:t>
      </w:r>
      <w:r w:rsidR="004C397E">
        <w:rPr>
          <w:rtl/>
          <w:lang w:bidi="fa-IR"/>
        </w:rPr>
        <w:t>،</w:t>
      </w:r>
      <w:r>
        <w:rPr>
          <w:rtl/>
          <w:lang w:bidi="fa-IR"/>
        </w:rPr>
        <w:t xml:space="preserve"> وأبو إسحاق إبراهيم بن طاهر بن بركات قالا : أنا أبو القاسم بن أبي العلاء</w:t>
      </w:r>
      <w:r w:rsidR="004C397E">
        <w:rPr>
          <w:rtl/>
          <w:lang w:bidi="fa-IR"/>
        </w:rPr>
        <w:t>،</w:t>
      </w:r>
      <w:r>
        <w:rPr>
          <w:rtl/>
          <w:lang w:bidi="fa-IR"/>
        </w:rPr>
        <w:t xml:space="preserve"> أنا أبو الحسن </w:t>
      </w:r>
      <w:r w:rsidR="00622E4A">
        <w:rPr>
          <w:rtl/>
          <w:lang w:bidi="fa-IR"/>
        </w:rPr>
        <w:t>محمّد</w:t>
      </w:r>
      <w:r>
        <w:rPr>
          <w:rtl/>
          <w:lang w:bidi="fa-IR"/>
        </w:rPr>
        <w:t xml:space="preserve"> بن </w:t>
      </w:r>
      <w:r w:rsidR="00622E4A">
        <w:rPr>
          <w:rtl/>
          <w:lang w:bidi="fa-IR"/>
        </w:rPr>
        <w:t>محمّد</w:t>
      </w:r>
      <w:r>
        <w:rPr>
          <w:rtl/>
          <w:lang w:bidi="fa-IR"/>
        </w:rPr>
        <w:t xml:space="preserve"> بن أحمد بن سعيد بن الروزبهان</w:t>
      </w:r>
      <w:r w:rsidR="004C397E">
        <w:rPr>
          <w:rtl/>
          <w:lang w:bidi="fa-IR"/>
        </w:rPr>
        <w:t>،</w:t>
      </w:r>
      <w:r>
        <w:rPr>
          <w:rtl/>
          <w:lang w:bidi="fa-IR"/>
        </w:rPr>
        <w:t xml:space="preserve"> أنا أبو الحسن علي بن الفضل بن إدريس السّتوري</w:t>
      </w:r>
      <w:r w:rsidR="004C397E">
        <w:rPr>
          <w:rtl/>
          <w:lang w:bidi="fa-IR"/>
        </w:rPr>
        <w:t>،</w:t>
      </w:r>
      <w:r>
        <w:rPr>
          <w:rtl/>
          <w:lang w:bidi="fa-IR"/>
        </w:rPr>
        <w:t xml:space="preserve"> نا </w:t>
      </w:r>
      <w:r w:rsidR="00622E4A">
        <w:rPr>
          <w:rtl/>
          <w:lang w:bidi="fa-IR"/>
        </w:rPr>
        <w:t>محمّد</w:t>
      </w:r>
      <w:r>
        <w:rPr>
          <w:rtl/>
          <w:lang w:bidi="fa-IR"/>
        </w:rPr>
        <w:t xml:space="preserve"> بن مقبل</w:t>
      </w:r>
      <w:r w:rsidR="004C397E">
        <w:rPr>
          <w:rtl/>
          <w:lang w:bidi="fa-IR"/>
        </w:rPr>
        <w:t>،</w:t>
      </w:r>
      <w:r>
        <w:rPr>
          <w:rtl/>
          <w:lang w:bidi="fa-IR"/>
        </w:rPr>
        <w:t xml:space="preserve"> نا يحيى بن السّري</w:t>
      </w:r>
      <w:r w:rsidR="004C397E">
        <w:rPr>
          <w:rtl/>
          <w:lang w:bidi="fa-IR"/>
        </w:rPr>
        <w:t>،</w:t>
      </w:r>
      <w:r>
        <w:rPr>
          <w:rtl/>
          <w:lang w:bidi="fa-IR"/>
        </w:rPr>
        <w:t xml:space="preserve"> نا روح بن عبادة</w:t>
      </w:r>
      <w:r w:rsidR="004C397E">
        <w:rPr>
          <w:rtl/>
          <w:lang w:bidi="fa-IR"/>
        </w:rPr>
        <w:t>،</w:t>
      </w:r>
      <w:r>
        <w:rPr>
          <w:rtl/>
          <w:lang w:bidi="fa-IR"/>
        </w:rPr>
        <w:t xml:space="preserve"> عن ابن عون</w:t>
      </w:r>
      <w:r w:rsidR="004C397E">
        <w:rPr>
          <w:rtl/>
          <w:lang w:bidi="fa-IR"/>
        </w:rPr>
        <w:t>،</w:t>
      </w:r>
    </w:p>
    <w:p w:rsidR="00622E4A" w:rsidRDefault="008C2F53" w:rsidP="008C2F53">
      <w:pPr>
        <w:pStyle w:val="libLine"/>
        <w:rPr>
          <w:lang w:bidi="fa-IR"/>
        </w:rPr>
      </w:pPr>
      <w:r>
        <w:rPr>
          <w:rtl/>
          <w:lang w:bidi="fa-IR"/>
        </w:rPr>
        <w:t>____________________</w:t>
      </w:r>
    </w:p>
    <w:p w:rsidR="007920B3" w:rsidRDefault="00903D5C" w:rsidP="003019CC">
      <w:pPr>
        <w:pStyle w:val="libFootnote0"/>
        <w:rPr>
          <w:rtl/>
          <w:lang w:bidi="fa-IR"/>
        </w:rPr>
      </w:pPr>
      <w:r>
        <w:rPr>
          <w:rtl/>
          <w:lang w:bidi="fa-IR"/>
        </w:rPr>
        <w:t>= هشام بن حسّان الأزدي القردوسي ( بالقاف وضم الدال ) أبو عبد الله البصري</w:t>
      </w:r>
      <w:r w:rsidR="004C397E">
        <w:rPr>
          <w:rtl/>
          <w:lang w:bidi="fa-IR"/>
        </w:rPr>
        <w:t>،</w:t>
      </w:r>
      <w:r>
        <w:rPr>
          <w:rtl/>
          <w:lang w:bidi="fa-IR"/>
        </w:rPr>
        <w:t xml:space="preserve"> ثقة من أثبت الناس في ابن سيرين</w:t>
      </w:r>
      <w:r w:rsidR="007920B3">
        <w:rPr>
          <w:rtl/>
          <w:lang w:bidi="fa-IR"/>
        </w:rPr>
        <w:t>.</w:t>
      </w:r>
    </w:p>
    <w:p w:rsidR="007920B3" w:rsidRDefault="00903D5C" w:rsidP="003019CC">
      <w:pPr>
        <w:pStyle w:val="libFootnote0"/>
        <w:rPr>
          <w:rtl/>
          <w:lang w:bidi="fa-IR"/>
        </w:rPr>
      </w:pPr>
      <w:r>
        <w:rPr>
          <w:rtl/>
          <w:lang w:bidi="fa-IR"/>
        </w:rPr>
        <w:t xml:space="preserve">الخامس : </w:t>
      </w:r>
      <w:r w:rsidR="00622E4A">
        <w:rPr>
          <w:rtl/>
          <w:lang w:bidi="fa-IR"/>
        </w:rPr>
        <w:t>محمّد</w:t>
      </w:r>
      <w:r>
        <w:rPr>
          <w:rtl/>
          <w:lang w:bidi="fa-IR"/>
        </w:rPr>
        <w:t xml:space="preserve"> بن سيرين</w:t>
      </w:r>
      <w:r w:rsidR="004C397E">
        <w:rPr>
          <w:rtl/>
          <w:lang w:bidi="fa-IR"/>
        </w:rPr>
        <w:t>،</w:t>
      </w:r>
      <w:r>
        <w:rPr>
          <w:rtl/>
          <w:lang w:bidi="fa-IR"/>
        </w:rPr>
        <w:t xml:space="preserve"> وهو من أعاظم رجال الصحيحين</w:t>
      </w:r>
      <w:r w:rsidR="004C397E">
        <w:rPr>
          <w:rtl/>
          <w:lang w:bidi="fa-IR"/>
        </w:rPr>
        <w:t>،</w:t>
      </w:r>
      <w:r>
        <w:rPr>
          <w:rtl/>
          <w:lang w:bidi="fa-IR"/>
        </w:rPr>
        <w:t xml:space="preserve"> قال فيه الذهبي في سير أعلام النبلاء 4 / 606 : </w:t>
      </w:r>
      <w:r w:rsidR="00622E4A">
        <w:rPr>
          <w:rtl/>
          <w:lang w:bidi="fa-IR"/>
        </w:rPr>
        <w:t>محمّد</w:t>
      </w:r>
      <w:r>
        <w:rPr>
          <w:rtl/>
          <w:lang w:bidi="fa-IR"/>
        </w:rPr>
        <w:t xml:space="preserve"> بن سيرين الإمام شيخ الإسلام أبو بكر الأنصاري الأنسي البصري</w:t>
      </w:r>
      <w:r w:rsidR="004C397E">
        <w:rPr>
          <w:rtl/>
          <w:lang w:bidi="fa-IR"/>
        </w:rPr>
        <w:t>،</w:t>
      </w:r>
      <w:r>
        <w:rPr>
          <w:rtl/>
          <w:lang w:bidi="fa-IR"/>
        </w:rPr>
        <w:t xml:space="preserve"> مولى أنس بن مالك خادم رسول الله (</w:t>
      </w:r>
      <w:r w:rsidR="00300A34" w:rsidRPr="003019CC">
        <w:rPr>
          <w:rStyle w:val="libFootnoteAlaemChar"/>
          <w:rtl/>
        </w:rPr>
        <w:t>صلى‌الله‌عليه‌وآله</w:t>
      </w:r>
      <w:r>
        <w:rPr>
          <w:rtl/>
          <w:lang w:bidi="fa-IR"/>
        </w:rPr>
        <w:t>)</w:t>
      </w:r>
      <w:r w:rsidR="004C397E">
        <w:rPr>
          <w:rtl/>
          <w:lang w:bidi="fa-IR"/>
        </w:rPr>
        <w:t>،</w:t>
      </w:r>
      <w:r>
        <w:rPr>
          <w:rtl/>
          <w:lang w:bidi="fa-IR"/>
        </w:rPr>
        <w:t xml:space="preserve"> وكان أبوه من سبي جرجرايا</w:t>
      </w:r>
      <w:r w:rsidR="004C397E">
        <w:rPr>
          <w:rtl/>
          <w:lang w:bidi="fa-IR"/>
        </w:rPr>
        <w:t>،</w:t>
      </w:r>
      <w:r>
        <w:rPr>
          <w:rtl/>
          <w:lang w:bidi="fa-IR"/>
        </w:rPr>
        <w:t xml:space="preserve"> تملّكه أنس . . . إلخ</w:t>
      </w:r>
      <w:r w:rsidR="007920B3">
        <w:rPr>
          <w:rtl/>
          <w:lang w:bidi="fa-IR"/>
        </w:rPr>
        <w:t>.</w:t>
      </w:r>
    </w:p>
    <w:p w:rsidR="007920B3" w:rsidRDefault="00903D5C" w:rsidP="003019CC">
      <w:pPr>
        <w:pStyle w:val="libFootnote0"/>
        <w:rPr>
          <w:rtl/>
          <w:lang w:bidi="fa-IR"/>
        </w:rPr>
      </w:pPr>
      <w:r>
        <w:rPr>
          <w:rtl/>
          <w:lang w:bidi="fa-IR"/>
        </w:rPr>
        <w:t>وذكر بعض الأقوال فيه</w:t>
      </w:r>
      <w:r w:rsidR="004C397E">
        <w:rPr>
          <w:rtl/>
          <w:lang w:bidi="fa-IR"/>
        </w:rPr>
        <w:t>،</w:t>
      </w:r>
      <w:r>
        <w:rPr>
          <w:rtl/>
          <w:lang w:bidi="fa-IR"/>
        </w:rPr>
        <w:t xml:space="preserve"> منها سير أعلام النبلاء </w:t>
      </w:r>
      <w:r w:rsidR="008C2F53">
        <w:rPr>
          <w:rtl/>
          <w:lang w:bidi="fa-IR"/>
        </w:rPr>
        <w:t>-</w:t>
      </w:r>
      <w:r>
        <w:rPr>
          <w:rtl/>
          <w:lang w:bidi="fa-IR"/>
        </w:rPr>
        <w:t xml:space="preserve"> الذهبي 4 / 608 : عون بن عمارة : حدّثنا هشام</w:t>
      </w:r>
      <w:r w:rsidR="004C397E">
        <w:rPr>
          <w:rtl/>
          <w:lang w:bidi="fa-IR"/>
        </w:rPr>
        <w:t>،</w:t>
      </w:r>
      <w:r>
        <w:rPr>
          <w:rtl/>
          <w:lang w:bidi="fa-IR"/>
        </w:rPr>
        <w:t xml:space="preserve"> حدّثني أصدق من أدركت : </w:t>
      </w:r>
      <w:r w:rsidR="00622E4A">
        <w:rPr>
          <w:rtl/>
          <w:lang w:bidi="fa-IR"/>
        </w:rPr>
        <w:t>محمّد</w:t>
      </w:r>
      <w:r>
        <w:rPr>
          <w:rtl/>
          <w:lang w:bidi="fa-IR"/>
        </w:rPr>
        <w:t xml:space="preserve"> بن سيرين</w:t>
      </w:r>
      <w:r w:rsidR="007920B3">
        <w:rPr>
          <w:rtl/>
          <w:lang w:bidi="fa-IR"/>
        </w:rPr>
        <w:t>.</w:t>
      </w:r>
    </w:p>
    <w:p w:rsidR="007920B3" w:rsidRDefault="00903D5C" w:rsidP="003019CC">
      <w:pPr>
        <w:pStyle w:val="libFootnote0"/>
        <w:rPr>
          <w:rtl/>
          <w:lang w:bidi="fa-IR"/>
        </w:rPr>
      </w:pPr>
      <w:r>
        <w:rPr>
          <w:rtl/>
          <w:lang w:bidi="fa-IR"/>
        </w:rPr>
        <w:t xml:space="preserve">وفي سير أعلام النبلاء </w:t>
      </w:r>
      <w:r w:rsidR="008C2F53">
        <w:rPr>
          <w:rtl/>
          <w:lang w:bidi="fa-IR"/>
        </w:rPr>
        <w:t>-</w:t>
      </w:r>
      <w:r>
        <w:rPr>
          <w:rtl/>
          <w:lang w:bidi="fa-IR"/>
        </w:rPr>
        <w:t xml:space="preserve"> الذهبي 4 / 611 : قال </w:t>
      </w:r>
      <w:r w:rsidR="00622E4A">
        <w:rPr>
          <w:rtl/>
          <w:lang w:bidi="fa-IR"/>
        </w:rPr>
        <w:t>محمّد</w:t>
      </w:r>
      <w:r>
        <w:rPr>
          <w:rtl/>
          <w:lang w:bidi="fa-IR"/>
        </w:rPr>
        <w:t xml:space="preserve"> بن جرير الطبري : كان ابن سيرين فقيهاً عالماً</w:t>
      </w:r>
      <w:r w:rsidR="004C397E">
        <w:rPr>
          <w:rtl/>
          <w:lang w:bidi="fa-IR"/>
        </w:rPr>
        <w:t>،</w:t>
      </w:r>
      <w:r>
        <w:rPr>
          <w:rtl/>
          <w:lang w:bidi="fa-IR"/>
        </w:rPr>
        <w:t xml:space="preserve"> ورعاً أديباً</w:t>
      </w:r>
      <w:r w:rsidR="004C397E">
        <w:rPr>
          <w:rtl/>
          <w:lang w:bidi="fa-IR"/>
        </w:rPr>
        <w:t>،</w:t>
      </w:r>
      <w:r>
        <w:rPr>
          <w:rtl/>
          <w:lang w:bidi="fa-IR"/>
        </w:rPr>
        <w:t xml:space="preserve"> كثير الحديث</w:t>
      </w:r>
      <w:r w:rsidR="004C397E">
        <w:rPr>
          <w:rtl/>
          <w:lang w:bidi="fa-IR"/>
        </w:rPr>
        <w:t>،</w:t>
      </w:r>
      <w:r>
        <w:rPr>
          <w:rtl/>
          <w:lang w:bidi="fa-IR"/>
        </w:rPr>
        <w:t xml:space="preserve"> صدوق</w:t>
      </w:r>
      <w:r w:rsidR="004C397E">
        <w:rPr>
          <w:rtl/>
          <w:lang w:bidi="fa-IR"/>
        </w:rPr>
        <w:t>،</w:t>
      </w:r>
      <w:r>
        <w:rPr>
          <w:rtl/>
          <w:lang w:bidi="fa-IR"/>
        </w:rPr>
        <w:t xml:space="preserve"> شهد له أهل العلم والفضل بذلك</w:t>
      </w:r>
      <w:r w:rsidR="004C397E">
        <w:rPr>
          <w:rtl/>
          <w:lang w:bidi="fa-IR"/>
        </w:rPr>
        <w:t>،</w:t>
      </w:r>
      <w:r>
        <w:rPr>
          <w:rtl/>
          <w:lang w:bidi="fa-IR"/>
        </w:rPr>
        <w:t xml:space="preserve"> وهو حُجّة</w:t>
      </w:r>
      <w:r w:rsidR="007920B3">
        <w:rPr>
          <w:rtl/>
          <w:lang w:bidi="fa-IR"/>
        </w:rPr>
        <w:t>.</w:t>
      </w:r>
    </w:p>
    <w:p w:rsidR="007920B3" w:rsidRDefault="00903D5C" w:rsidP="003019CC">
      <w:pPr>
        <w:pStyle w:val="libFootnote0"/>
        <w:rPr>
          <w:rtl/>
          <w:lang w:bidi="fa-IR"/>
        </w:rPr>
      </w:pPr>
      <w:r w:rsidRPr="003019CC">
        <w:rPr>
          <w:rtl/>
        </w:rPr>
        <w:t>(1)</w:t>
      </w:r>
      <w:r>
        <w:rPr>
          <w:rtl/>
          <w:lang w:bidi="fa-IR"/>
        </w:rPr>
        <w:t xml:space="preserve"> تاريخ مدينة دمشق </w:t>
      </w:r>
      <w:r w:rsidR="008C2F53">
        <w:rPr>
          <w:rtl/>
          <w:lang w:bidi="fa-IR"/>
        </w:rPr>
        <w:t>-</w:t>
      </w:r>
      <w:r>
        <w:rPr>
          <w:rtl/>
          <w:lang w:bidi="fa-IR"/>
        </w:rPr>
        <w:t xml:space="preserve"> ابن عساكر 14 / 228</w:t>
      </w:r>
      <w:r w:rsidR="004C397E">
        <w:rPr>
          <w:rtl/>
          <w:lang w:bidi="fa-IR"/>
        </w:rPr>
        <w:t>،</w:t>
      </w:r>
      <w:r>
        <w:rPr>
          <w:rtl/>
          <w:lang w:bidi="fa-IR"/>
        </w:rPr>
        <w:t xml:space="preserve"> ترجمة الإمام الحُسين </w:t>
      </w:r>
      <w:r w:rsidR="008C2F53">
        <w:rPr>
          <w:rtl/>
          <w:lang w:bidi="fa-IR"/>
        </w:rPr>
        <w:t>-</w:t>
      </w:r>
      <w:r>
        <w:rPr>
          <w:rtl/>
          <w:lang w:bidi="fa-IR"/>
        </w:rPr>
        <w:t xml:space="preserve"> ابن عساكر / 358</w:t>
      </w:r>
      <w:r w:rsidR="004C397E">
        <w:rPr>
          <w:rtl/>
          <w:lang w:bidi="fa-IR"/>
        </w:rPr>
        <w:t>،</w:t>
      </w:r>
      <w:r>
        <w:rPr>
          <w:rtl/>
          <w:lang w:bidi="fa-IR"/>
        </w:rPr>
        <w:t xml:space="preserve"> سير أعلام النبلاء </w:t>
      </w:r>
      <w:r w:rsidR="008C2F53">
        <w:rPr>
          <w:rtl/>
          <w:lang w:bidi="fa-IR"/>
        </w:rPr>
        <w:t>-</w:t>
      </w:r>
      <w:r>
        <w:rPr>
          <w:rtl/>
          <w:lang w:bidi="fa-IR"/>
        </w:rPr>
        <w:t xml:space="preserve"> الذهبي 3 / 312</w:t>
      </w:r>
      <w:r w:rsidR="004C397E">
        <w:rPr>
          <w:rtl/>
          <w:lang w:bidi="fa-IR"/>
        </w:rPr>
        <w:t>،</w:t>
      </w:r>
      <w:r>
        <w:rPr>
          <w:rtl/>
          <w:lang w:bidi="fa-IR"/>
        </w:rPr>
        <w:t xml:space="preserve"> تاريخ النسوي نقلاً عن مناقب آل أبي طالب 3 / 212</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3019CC">
      <w:pPr>
        <w:pStyle w:val="libNormal0"/>
        <w:rPr>
          <w:rtl/>
          <w:lang w:bidi="fa-IR"/>
        </w:rPr>
      </w:pPr>
      <w:r>
        <w:rPr>
          <w:rtl/>
          <w:lang w:bidi="fa-IR"/>
        </w:rPr>
        <w:lastRenderedPageBreak/>
        <w:t xml:space="preserve">عن </w:t>
      </w:r>
      <w:r w:rsidR="00622E4A">
        <w:rPr>
          <w:rtl/>
          <w:lang w:bidi="fa-IR"/>
        </w:rPr>
        <w:t>محمّد</w:t>
      </w:r>
      <w:r>
        <w:rPr>
          <w:rtl/>
          <w:lang w:bidi="fa-IR"/>
        </w:rPr>
        <w:t xml:space="preserve"> بن سيرين قال : لم تكن تُرى الحُمرة في السّماء حتّى قُتِلَ الحُسين بن علي (</w:t>
      </w:r>
      <w:r w:rsidR="008C2F53" w:rsidRPr="008C2F53">
        <w:rPr>
          <w:rStyle w:val="libAlaemChar"/>
          <w:rtl/>
        </w:rPr>
        <w:t>عليه‌السلام</w:t>
      </w:r>
      <w:r>
        <w:rPr>
          <w:rtl/>
          <w:lang w:bidi="fa-IR"/>
        </w:rPr>
        <w:t>)</w:t>
      </w:r>
      <w:r w:rsidRPr="008C2F53">
        <w:rPr>
          <w:rStyle w:val="libFootnotenumChar"/>
          <w:rtl/>
        </w:rPr>
        <w:t>(1)</w:t>
      </w:r>
      <w:r w:rsidR="007920B3">
        <w:rPr>
          <w:rtl/>
          <w:lang w:bidi="fa-IR"/>
        </w:rPr>
        <w:t>.</w:t>
      </w:r>
    </w:p>
    <w:p w:rsidR="008C2F53" w:rsidRDefault="00903D5C" w:rsidP="00903D5C">
      <w:pPr>
        <w:pStyle w:val="libNormal"/>
        <w:rPr>
          <w:lang w:bidi="fa-IR"/>
        </w:rPr>
      </w:pPr>
      <w:r>
        <w:rPr>
          <w:rtl/>
          <w:lang w:bidi="fa-IR"/>
        </w:rPr>
        <w:t>وروى الطبراني</w:t>
      </w:r>
      <w:r w:rsidR="004C397E">
        <w:rPr>
          <w:rtl/>
          <w:lang w:bidi="fa-IR"/>
        </w:rPr>
        <w:t>،</w:t>
      </w:r>
      <w:r>
        <w:rPr>
          <w:rtl/>
          <w:lang w:bidi="fa-IR"/>
        </w:rPr>
        <w:t xml:space="preserve"> والهيثمي</w:t>
      </w:r>
      <w:r w:rsidR="004C397E">
        <w:rPr>
          <w:rtl/>
          <w:lang w:bidi="fa-IR"/>
        </w:rPr>
        <w:t>،</w:t>
      </w:r>
      <w:r>
        <w:rPr>
          <w:rtl/>
          <w:lang w:bidi="fa-IR"/>
        </w:rPr>
        <w:t xml:space="preserve"> والقرطبي</w:t>
      </w:r>
      <w:r w:rsidR="004C397E">
        <w:rPr>
          <w:rtl/>
          <w:lang w:bidi="fa-IR"/>
        </w:rPr>
        <w:t>،</w:t>
      </w:r>
      <w:r>
        <w:rPr>
          <w:rtl/>
          <w:lang w:bidi="fa-IR"/>
        </w:rPr>
        <w:t xml:space="preserve"> واللفظ للأوّل قال :</w:t>
      </w:r>
    </w:p>
    <w:p w:rsidR="007920B3" w:rsidRDefault="00903D5C" w:rsidP="00903D5C">
      <w:pPr>
        <w:pStyle w:val="libNormal"/>
        <w:rPr>
          <w:rtl/>
          <w:lang w:bidi="fa-IR"/>
        </w:rPr>
      </w:pPr>
      <w:r>
        <w:rPr>
          <w:rtl/>
          <w:lang w:bidi="fa-IR"/>
        </w:rPr>
        <w:t xml:space="preserve">4 </w:t>
      </w:r>
      <w:r w:rsidR="008C2F53">
        <w:rPr>
          <w:rtl/>
          <w:lang w:bidi="fa-IR"/>
        </w:rPr>
        <w:t>-</w:t>
      </w:r>
      <w:r>
        <w:rPr>
          <w:rtl/>
          <w:lang w:bidi="fa-IR"/>
        </w:rPr>
        <w:t xml:space="preserve"> حدّثنا </w:t>
      </w:r>
      <w:r w:rsidR="00622E4A">
        <w:rPr>
          <w:rtl/>
          <w:lang w:bidi="fa-IR"/>
        </w:rPr>
        <w:t>محمّد</w:t>
      </w:r>
      <w:r>
        <w:rPr>
          <w:rtl/>
          <w:lang w:bidi="fa-IR"/>
        </w:rPr>
        <w:t xml:space="preserve"> بن عبد الله الحضرمي</w:t>
      </w:r>
      <w:r w:rsidR="004C397E">
        <w:rPr>
          <w:rtl/>
          <w:lang w:bidi="fa-IR"/>
        </w:rPr>
        <w:t>،</w:t>
      </w:r>
      <w:r>
        <w:rPr>
          <w:rtl/>
          <w:lang w:bidi="fa-IR"/>
        </w:rPr>
        <w:t xml:space="preserve"> ثنا يحيى الحمّاني</w:t>
      </w:r>
      <w:r w:rsidR="004C397E">
        <w:rPr>
          <w:rtl/>
          <w:lang w:bidi="fa-IR"/>
        </w:rPr>
        <w:t>،</w:t>
      </w:r>
      <w:r>
        <w:rPr>
          <w:rtl/>
          <w:lang w:bidi="fa-IR"/>
        </w:rPr>
        <w:t xml:space="preserve"> ثنا حمّاد بن زيد</w:t>
      </w:r>
      <w:r w:rsidR="004C397E">
        <w:rPr>
          <w:rtl/>
          <w:lang w:bidi="fa-IR"/>
        </w:rPr>
        <w:t>،</w:t>
      </w:r>
      <w:r>
        <w:rPr>
          <w:rtl/>
          <w:lang w:bidi="fa-IR"/>
        </w:rPr>
        <w:t xml:space="preserve"> عن هشام بن حسان</w:t>
      </w:r>
      <w:r w:rsidR="004C397E">
        <w:rPr>
          <w:rtl/>
          <w:lang w:bidi="fa-IR"/>
        </w:rPr>
        <w:t>،</w:t>
      </w:r>
      <w:r>
        <w:rPr>
          <w:rtl/>
          <w:lang w:bidi="fa-IR"/>
        </w:rPr>
        <w:t xml:space="preserve"> عن </w:t>
      </w:r>
      <w:r w:rsidR="00622E4A">
        <w:rPr>
          <w:rtl/>
          <w:lang w:bidi="fa-IR"/>
        </w:rPr>
        <w:t>محمّد</w:t>
      </w:r>
      <w:r>
        <w:rPr>
          <w:rtl/>
          <w:lang w:bidi="fa-IR"/>
        </w:rPr>
        <w:t xml:space="preserve"> بن سيرين قال : لم يكن في السّماء حُمرة حتّى قُتل الحُسين (</w:t>
      </w:r>
      <w:r w:rsidR="008C2F53" w:rsidRPr="008C2F53">
        <w:rPr>
          <w:rStyle w:val="libAlaemChar"/>
          <w:rtl/>
        </w:rPr>
        <w:t>عليه‌السلام</w:t>
      </w:r>
      <w:r>
        <w:rPr>
          <w:rtl/>
          <w:lang w:bidi="fa-IR"/>
        </w:rPr>
        <w:t>)</w:t>
      </w:r>
      <w:r w:rsidRPr="008C2F53">
        <w:rPr>
          <w:rStyle w:val="libFootnotenumChar"/>
          <w:rtl/>
        </w:rPr>
        <w:t>(2)</w:t>
      </w:r>
      <w:r w:rsidR="007920B3">
        <w:rPr>
          <w:rtl/>
          <w:lang w:bidi="fa-IR"/>
        </w:rPr>
        <w:t>.</w:t>
      </w:r>
    </w:p>
    <w:p w:rsidR="007920B3" w:rsidRDefault="00903D5C" w:rsidP="00903D5C">
      <w:pPr>
        <w:pStyle w:val="libNormal"/>
        <w:rPr>
          <w:rtl/>
          <w:lang w:bidi="fa-IR"/>
        </w:rPr>
      </w:pPr>
      <w:r>
        <w:rPr>
          <w:rtl/>
          <w:lang w:bidi="fa-IR"/>
        </w:rPr>
        <w:t>أقول : ورجاله ثقات</w:t>
      </w:r>
      <w:r w:rsidRPr="008C2F53">
        <w:rPr>
          <w:rStyle w:val="libFootnotenumChar"/>
          <w:rtl/>
        </w:rPr>
        <w:t>(3)</w:t>
      </w:r>
      <w:r w:rsidR="007920B3">
        <w:rPr>
          <w:rtl/>
          <w:lang w:bidi="fa-IR"/>
        </w:rPr>
        <w:t>.</w:t>
      </w:r>
    </w:p>
    <w:p w:rsidR="00903D5C" w:rsidRDefault="008C2F53" w:rsidP="008C2F53">
      <w:pPr>
        <w:pStyle w:val="libLine"/>
        <w:rPr>
          <w:lang w:bidi="fa-IR"/>
        </w:rPr>
      </w:pPr>
      <w:r>
        <w:rPr>
          <w:rtl/>
          <w:lang w:bidi="fa-IR"/>
        </w:rPr>
        <w:t>____________________</w:t>
      </w:r>
    </w:p>
    <w:p w:rsidR="007920B3" w:rsidRDefault="00903D5C" w:rsidP="003019CC">
      <w:pPr>
        <w:pStyle w:val="libFootnote0"/>
        <w:rPr>
          <w:rtl/>
          <w:lang w:bidi="fa-IR"/>
        </w:rPr>
      </w:pPr>
      <w:r w:rsidRPr="003019CC">
        <w:rPr>
          <w:rtl/>
        </w:rPr>
        <w:t>(1)</w:t>
      </w:r>
      <w:r>
        <w:rPr>
          <w:rtl/>
          <w:lang w:bidi="fa-IR"/>
        </w:rPr>
        <w:t xml:space="preserve"> تاريخ مدينة دمشق </w:t>
      </w:r>
      <w:r w:rsidR="008C2F53">
        <w:rPr>
          <w:rtl/>
          <w:lang w:bidi="fa-IR"/>
        </w:rPr>
        <w:t>-</w:t>
      </w:r>
      <w:r>
        <w:rPr>
          <w:rtl/>
          <w:lang w:bidi="fa-IR"/>
        </w:rPr>
        <w:t xml:space="preserve"> ابن عساكر14 / 228</w:t>
      </w:r>
      <w:r w:rsidR="004C397E">
        <w:rPr>
          <w:rtl/>
          <w:lang w:bidi="fa-IR"/>
        </w:rPr>
        <w:t>،</w:t>
      </w:r>
      <w:r>
        <w:rPr>
          <w:rtl/>
          <w:lang w:bidi="fa-IR"/>
        </w:rPr>
        <w:t xml:space="preserve"> ترجمة الحُسين </w:t>
      </w:r>
      <w:r w:rsidR="008C2F53">
        <w:rPr>
          <w:rtl/>
          <w:lang w:bidi="fa-IR"/>
        </w:rPr>
        <w:t>-</w:t>
      </w:r>
      <w:r>
        <w:rPr>
          <w:rtl/>
          <w:lang w:bidi="fa-IR"/>
        </w:rPr>
        <w:t xml:space="preserve"> ابن عساكر / 358</w:t>
      </w:r>
      <w:r w:rsidR="004C397E">
        <w:rPr>
          <w:rtl/>
          <w:lang w:bidi="fa-IR"/>
        </w:rPr>
        <w:t>،</w:t>
      </w:r>
      <w:r>
        <w:rPr>
          <w:rtl/>
          <w:lang w:bidi="fa-IR"/>
        </w:rPr>
        <w:t xml:space="preserve"> تفسير القرطبي 16 / 141</w:t>
      </w:r>
      <w:r w:rsidR="004C397E">
        <w:rPr>
          <w:rtl/>
          <w:lang w:bidi="fa-IR"/>
        </w:rPr>
        <w:t>،</w:t>
      </w:r>
      <w:r>
        <w:rPr>
          <w:rtl/>
          <w:lang w:bidi="fa-IR"/>
        </w:rPr>
        <w:t xml:space="preserve"> حلية الأولياء 2 / 276 بسند مختلف</w:t>
      </w:r>
      <w:r w:rsidR="007920B3">
        <w:rPr>
          <w:rtl/>
          <w:lang w:bidi="fa-IR"/>
        </w:rPr>
        <w:t>.</w:t>
      </w:r>
    </w:p>
    <w:p w:rsidR="007920B3" w:rsidRDefault="00903D5C" w:rsidP="003019CC">
      <w:pPr>
        <w:pStyle w:val="libFootnote0"/>
        <w:rPr>
          <w:rtl/>
          <w:lang w:bidi="fa-IR"/>
        </w:rPr>
      </w:pPr>
      <w:r w:rsidRPr="003019CC">
        <w:rPr>
          <w:rtl/>
        </w:rPr>
        <w:t>(2)</w:t>
      </w:r>
      <w:r>
        <w:rPr>
          <w:rtl/>
          <w:lang w:bidi="fa-IR"/>
        </w:rPr>
        <w:t xml:space="preserve"> المعجم الكبير </w:t>
      </w:r>
      <w:r w:rsidR="008C2F53">
        <w:rPr>
          <w:rtl/>
          <w:lang w:bidi="fa-IR"/>
        </w:rPr>
        <w:t>-</w:t>
      </w:r>
      <w:r>
        <w:rPr>
          <w:rtl/>
          <w:lang w:bidi="fa-IR"/>
        </w:rPr>
        <w:t xml:space="preserve"> الطبراني 3 / 114</w:t>
      </w:r>
      <w:r w:rsidR="004C397E">
        <w:rPr>
          <w:rtl/>
          <w:lang w:bidi="fa-IR"/>
        </w:rPr>
        <w:t>،</w:t>
      </w:r>
      <w:r>
        <w:rPr>
          <w:rtl/>
          <w:lang w:bidi="fa-IR"/>
        </w:rPr>
        <w:t xml:space="preserve"> مجمع الزوائد </w:t>
      </w:r>
      <w:r w:rsidR="008C2F53">
        <w:rPr>
          <w:rtl/>
          <w:lang w:bidi="fa-IR"/>
        </w:rPr>
        <w:t>-</w:t>
      </w:r>
      <w:r>
        <w:rPr>
          <w:rtl/>
          <w:lang w:bidi="fa-IR"/>
        </w:rPr>
        <w:t xml:space="preserve"> الهيثمي 9 / 197</w:t>
      </w:r>
      <w:r w:rsidR="004C397E">
        <w:rPr>
          <w:rtl/>
          <w:lang w:bidi="fa-IR"/>
        </w:rPr>
        <w:t>،</w:t>
      </w:r>
      <w:r>
        <w:rPr>
          <w:rtl/>
          <w:lang w:bidi="fa-IR"/>
        </w:rPr>
        <w:t xml:space="preserve"> تفسير القرطبي 16 / 141</w:t>
      </w:r>
      <w:r w:rsidR="007920B3">
        <w:rPr>
          <w:rtl/>
          <w:lang w:bidi="fa-IR"/>
        </w:rPr>
        <w:t>.</w:t>
      </w:r>
    </w:p>
    <w:p w:rsidR="007920B3" w:rsidRDefault="00903D5C" w:rsidP="003019CC">
      <w:pPr>
        <w:pStyle w:val="libFootnote0"/>
        <w:rPr>
          <w:rtl/>
          <w:lang w:bidi="fa-IR"/>
        </w:rPr>
      </w:pPr>
      <w:r w:rsidRPr="003019CC">
        <w:rPr>
          <w:rtl/>
        </w:rPr>
        <w:t>(3)</w:t>
      </w:r>
      <w:r>
        <w:rPr>
          <w:rtl/>
          <w:lang w:bidi="fa-IR"/>
        </w:rPr>
        <w:t xml:space="preserve"> الأوّل : عبد الله الحضرمي</w:t>
      </w:r>
      <w:r w:rsidR="004C397E">
        <w:rPr>
          <w:rtl/>
          <w:lang w:bidi="fa-IR"/>
        </w:rPr>
        <w:t>،</w:t>
      </w:r>
      <w:r>
        <w:rPr>
          <w:rtl/>
          <w:lang w:bidi="fa-IR"/>
        </w:rPr>
        <w:t xml:space="preserve"> فقد وثّقه الهيثمي في مجمع الزوائد 6 / 104</w:t>
      </w:r>
      <w:r w:rsidR="004C397E">
        <w:rPr>
          <w:rtl/>
          <w:lang w:bidi="fa-IR"/>
        </w:rPr>
        <w:t>،</w:t>
      </w:r>
      <w:r>
        <w:rPr>
          <w:rtl/>
          <w:lang w:bidi="fa-IR"/>
        </w:rPr>
        <w:t xml:space="preserve"> فقال : رواه الطبراني عن شيخه </w:t>
      </w:r>
      <w:r w:rsidR="00622E4A">
        <w:rPr>
          <w:rtl/>
          <w:lang w:bidi="fa-IR"/>
        </w:rPr>
        <w:t>محمّد</w:t>
      </w:r>
      <w:r>
        <w:rPr>
          <w:rtl/>
          <w:lang w:bidi="fa-IR"/>
        </w:rPr>
        <w:t xml:space="preserve"> بن عبد الله الحضرمي وهو ثقة</w:t>
      </w:r>
      <w:r w:rsidR="007920B3">
        <w:rPr>
          <w:rtl/>
          <w:lang w:bidi="fa-IR"/>
        </w:rPr>
        <w:t>.</w:t>
      </w:r>
    </w:p>
    <w:p w:rsidR="007920B3" w:rsidRDefault="00903D5C" w:rsidP="003019CC">
      <w:pPr>
        <w:pStyle w:val="libFootnote0"/>
        <w:rPr>
          <w:rtl/>
          <w:lang w:bidi="fa-IR"/>
        </w:rPr>
      </w:pPr>
      <w:r>
        <w:rPr>
          <w:rtl/>
          <w:lang w:bidi="fa-IR"/>
        </w:rPr>
        <w:t>الثاني : حمّاد بن زيد : تقدّم في البحث السندي السابق</w:t>
      </w:r>
      <w:r w:rsidR="004C397E">
        <w:rPr>
          <w:rtl/>
          <w:lang w:bidi="fa-IR"/>
        </w:rPr>
        <w:t>،</w:t>
      </w:r>
      <w:r>
        <w:rPr>
          <w:rtl/>
          <w:lang w:bidi="fa-IR"/>
        </w:rPr>
        <w:t xml:space="preserve"> فهو من الثقات</w:t>
      </w:r>
      <w:r w:rsidR="004C397E">
        <w:rPr>
          <w:rtl/>
          <w:lang w:bidi="fa-IR"/>
        </w:rPr>
        <w:t>،</w:t>
      </w:r>
      <w:r>
        <w:rPr>
          <w:rtl/>
          <w:lang w:bidi="fa-IR"/>
        </w:rPr>
        <w:t xml:space="preserve"> قال فيه الذهبي في تذكرة الحفّاظ 1/ 228 : الإمام الحافظ</w:t>
      </w:r>
      <w:r w:rsidR="004C397E">
        <w:rPr>
          <w:rtl/>
          <w:lang w:bidi="fa-IR"/>
        </w:rPr>
        <w:t>،</w:t>
      </w:r>
      <w:r>
        <w:rPr>
          <w:rtl/>
          <w:lang w:bidi="fa-IR"/>
        </w:rPr>
        <w:t xml:space="preserve"> شيخ العراق . وقال عنه أحمد بن حنبل : إنّه من أئمّة المسلمين</w:t>
      </w:r>
      <w:r w:rsidR="007920B3">
        <w:rPr>
          <w:rtl/>
          <w:lang w:bidi="fa-IR"/>
        </w:rPr>
        <w:t>.</w:t>
      </w:r>
    </w:p>
    <w:p w:rsidR="007920B3" w:rsidRDefault="00903D5C" w:rsidP="003019CC">
      <w:pPr>
        <w:pStyle w:val="libFootnote0"/>
        <w:rPr>
          <w:rtl/>
          <w:lang w:bidi="fa-IR"/>
        </w:rPr>
      </w:pPr>
      <w:r>
        <w:rPr>
          <w:rtl/>
          <w:lang w:bidi="fa-IR"/>
        </w:rPr>
        <w:t>الثالث : هشام بن حسان : تقدّم أيضاً في البحث السندي السابق</w:t>
      </w:r>
      <w:r w:rsidR="004C397E">
        <w:rPr>
          <w:rtl/>
          <w:lang w:bidi="fa-IR"/>
        </w:rPr>
        <w:t>،</w:t>
      </w:r>
      <w:r>
        <w:rPr>
          <w:rtl/>
          <w:lang w:bidi="fa-IR"/>
        </w:rPr>
        <w:t xml:space="preserve"> فهو من الثقات أيضاً</w:t>
      </w:r>
      <w:r w:rsidR="004C397E">
        <w:rPr>
          <w:rtl/>
          <w:lang w:bidi="fa-IR"/>
        </w:rPr>
        <w:t>،</w:t>
      </w:r>
      <w:r>
        <w:rPr>
          <w:rtl/>
          <w:lang w:bidi="fa-IR"/>
        </w:rPr>
        <w:t xml:space="preserve"> فقد وثّقه ابن معين في تاريخ ابن معين / 223</w:t>
      </w:r>
      <w:r w:rsidR="004C397E">
        <w:rPr>
          <w:rtl/>
          <w:lang w:bidi="fa-IR"/>
        </w:rPr>
        <w:t>،</w:t>
      </w:r>
      <w:r>
        <w:rPr>
          <w:rtl/>
          <w:lang w:bidi="fa-IR"/>
        </w:rPr>
        <w:t xml:space="preserve"> ووثّقه العجلي في معرفة الثقات 1 / 120</w:t>
      </w:r>
      <w:r w:rsidR="004C397E">
        <w:rPr>
          <w:rtl/>
          <w:lang w:bidi="fa-IR"/>
        </w:rPr>
        <w:t>،</w:t>
      </w:r>
      <w:r>
        <w:rPr>
          <w:rtl/>
          <w:lang w:bidi="fa-IR"/>
        </w:rPr>
        <w:t xml:space="preserve"> ووثّقه ابن حبّان أيضاً في الثقات 7 / 566</w:t>
      </w:r>
      <w:r w:rsidR="004C397E">
        <w:rPr>
          <w:rtl/>
          <w:lang w:bidi="fa-IR"/>
        </w:rPr>
        <w:t>،</w:t>
      </w:r>
      <w:r>
        <w:rPr>
          <w:rtl/>
          <w:lang w:bidi="fa-IR"/>
        </w:rPr>
        <w:t xml:space="preserve"> وقال عنه الذهبي في تذكرة الحفّاظ 1 / 163 : هشام بن حسّان الحافظ الإمام أبو عبد الله الأزدي القردوسي مولاهم البصري</w:t>
      </w:r>
      <w:r w:rsidR="007920B3">
        <w:rPr>
          <w:rtl/>
          <w:lang w:bidi="fa-IR"/>
        </w:rPr>
        <w:t>.</w:t>
      </w:r>
    </w:p>
    <w:p w:rsidR="007920B3" w:rsidRDefault="00903D5C" w:rsidP="003019CC">
      <w:pPr>
        <w:pStyle w:val="libFootnote0"/>
        <w:rPr>
          <w:rtl/>
          <w:lang w:bidi="fa-IR"/>
        </w:rPr>
      </w:pPr>
      <w:r>
        <w:rPr>
          <w:rtl/>
          <w:lang w:bidi="fa-IR"/>
        </w:rPr>
        <w:t>الرابع : ابن سيرين</w:t>
      </w:r>
      <w:r w:rsidR="004C397E">
        <w:rPr>
          <w:rtl/>
          <w:lang w:bidi="fa-IR"/>
        </w:rPr>
        <w:t>،</w:t>
      </w:r>
      <w:r>
        <w:rPr>
          <w:rtl/>
          <w:lang w:bidi="fa-IR"/>
        </w:rPr>
        <w:t xml:space="preserve"> فهو من الثقات</w:t>
      </w:r>
      <w:r w:rsidR="004C397E">
        <w:rPr>
          <w:rtl/>
          <w:lang w:bidi="fa-IR"/>
        </w:rPr>
        <w:t>،</w:t>
      </w:r>
      <w:r>
        <w:rPr>
          <w:rtl/>
          <w:lang w:bidi="fa-IR"/>
        </w:rPr>
        <w:t xml:space="preserve"> كما تقدّم في البحث السندي السابق في أحاديث ظهور الحُمرة لمقتل الحُسين (</w:t>
      </w:r>
      <w:r w:rsidR="008C2F53" w:rsidRPr="003019CC">
        <w:rPr>
          <w:rStyle w:val="libFootnoteAlaemChar"/>
          <w:rtl/>
        </w:rPr>
        <w:t>عليه‌السلام</w:t>
      </w:r>
      <w:r>
        <w:rPr>
          <w:rtl/>
          <w:lang w:bidi="fa-IR"/>
        </w:rPr>
        <w:t>)</w:t>
      </w:r>
      <w:r w:rsidR="004C397E">
        <w:rPr>
          <w:rtl/>
          <w:lang w:bidi="fa-IR"/>
        </w:rPr>
        <w:t>،</w:t>
      </w:r>
      <w:r>
        <w:rPr>
          <w:rtl/>
          <w:lang w:bidi="fa-IR"/>
        </w:rPr>
        <w:t xml:space="preserve"> الحديث الأوّل من أحاديث </w:t>
      </w:r>
      <w:r w:rsidR="00622E4A">
        <w:rPr>
          <w:rtl/>
          <w:lang w:bidi="fa-IR"/>
        </w:rPr>
        <w:t>محمّد</w:t>
      </w:r>
      <w:r>
        <w:rPr>
          <w:rtl/>
          <w:lang w:bidi="fa-IR"/>
        </w:rPr>
        <w:t xml:space="preserve"> بن سيرين</w:t>
      </w:r>
      <w:r w:rsidR="007920B3">
        <w:rPr>
          <w:rtl/>
          <w:lang w:bidi="fa-IR"/>
        </w:rPr>
        <w:t>.</w:t>
      </w:r>
    </w:p>
    <w:p w:rsidR="00903D5C" w:rsidRDefault="00903D5C" w:rsidP="003019CC">
      <w:pPr>
        <w:pStyle w:val="libFootnote0"/>
        <w:rPr>
          <w:lang w:bidi="fa-IR"/>
        </w:rPr>
      </w:pPr>
      <w:r>
        <w:rPr>
          <w:rtl/>
          <w:lang w:bidi="fa-IR"/>
        </w:rPr>
        <w:t>الخامس : يحيى الحمّاني</w:t>
      </w:r>
      <w:r w:rsidR="004C397E">
        <w:rPr>
          <w:rtl/>
          <w:lang w:bidi="fa-IR"/>
        </w:rPr>
        <w:t>،</w:t>
      </w:r>
      <w:r>
        <w:rPr>
          <w:rtl/>
          <w:lang w:bidi="fa-IR"/>
        </w:rPr>
        <w:t xml:space="preserve"> فقد وثّقه ابن معين</w:t>
      </w:r>
      <w:r w:rsidR="004C397E">
        <w:rPr>
          <w:rtl/>
          <w:lang w:bidi="fa-IR"/>
        </w:rPr>
        <w:t>،</w:t>
      </w:r>
      <w:r>
        <w:rPr>
          <w:rtl/>
          <w:lang w:bidi="fa-IR"/>
        </w:rPr>
        <w:t xml:space="preserve"> كما في الثقات </w:t>
      </w:r>
      <w:r w:rsidR="008C2F53">
        <w:rPr>
          <w:rtl/>
          <w:lang w:bidi="fa-IR"/>
        </w:rPr>
        <w:t>-</w:t>
      </w:r>
      <w:r>
        <w:rPr>
          <w:rtl/>
          <w:lang w:bidi="fa-IR"/>
        </w:rPr>
        <w:t xml:space="preserve"> ابن حبان 7 / 121 : حدّثني عمر بن أبي السّري الحافظ</w:t>
      </w:r>
      <w:r w:rsidR="004C397E">
        <w:rPr>
          <w:rtl/>
          <w:lang w:bidi="fa-IR"/>
        </w:rPr>
        <w:t>،</w:t>
      </w:r>
      <w:r>
        <w:rPr>
          <w:rtl/>
          <w:lang w:bidi="fa-IR"/>
        </w:rPr>
        <w:t xml:space="preserve"> قال : سمعت عبد الله بن </w:t>
      </w:r>
      <w:r w:rsidR="00622E4A">
        <w:rPr>
          <w:rtl/>
          <w:lang w:bidi="fa-IR"/>
        </w:rPr>
        <w:t>محمّد</w:t>
      </w:r>
      <w:r>
        <w:rPr>
          <w:rtl/>
          <w:lang w:bidi="fa-IR"/>
        </w:rPr>
        <w:t xml:space="preserve"> بن منيع يقول : كنَّا على باب يحيى بن =</w:t>
      </w:r>
    </w:p>
    <w:p w:rsidR="00903D5C" w:rsidRDefault="008C2F53" w:rsidP="00903D5C">
      <w:pPr>
        <w:pStyle w:val="libNormal"/>
        <w:rPr>
          <w:lang w:bidi="fa-IR"/>
        </w:rPr>
      </w:pPr>
      <w:r>
        <w:rPr>
          <w:rtl/>
          <w:lang w:bidi="fa-IR"/>
        </w:rPr>
        <w:br w:type="page"/>
      </w:r>
    </w:p>
    <w:p w:rsidR="00903D5C" w:rsidRDefault="008C2F53" w:rsidP="008C2F53">
      <w:pPr>
        <w:pStyle w:val="libLine"/>
        <w:rPr>
          <w:lang w:bidi="fa-IR"/>
        </w:rPr>
      </w:pPr>
      <w:r>
        <w:rPr>
          <w:rtl/>
          <w:lang w:bidi="fa-IR"/>
        </w:rPr>
        <w:lastRenderedPageBreak/>
        <w:t>____________________</w:t>
      </w:r>
    </w:p>
    <w:p w:rsidR="007920B3" w:rsidRDefault="00903D5C" w:rsidP="003019CC">
      <w:pPr>
        <w:pStyle w:val="libFootnote0"/>
        <w:rPr>
          <w:rtl/>
          <w:lang w:bidi="fa-IR"/>
        </w:rPr>
      </w:pPr>
      <w:r>
        <w:rPr>
          <w:rtl/>
          <w:lang w:bidi="fa-IR"/>
        </w:rPr>
        <w:t>= عبد الحميد الحمّاني</w:t>
      </w:r>
      <w:r w:rsidR="004C397E">
        <w:rPr>
          <w:rtl/>
          <w:lang w:bidi="fa-IR"/>
        </w:rPr>
        <w:t>،</w:t>
      </w:r>
      <w:r>
        <w:rPr>
          <w:rtl/>
          <w:lang w:bidi="fa-IR"/>
        </w:rPr>
        <w:t xml:space="preserve"> فجاء يحيى بن معين على بغلته فسأله أصحاب الحديث فأبى</w:t>
      </w:r>
      <w:r w:rsidR="004C397E">
        <w:rPr>
          <w:rtl/>
          <w:lang w:bidi="fa-IR"/>
        </w:rPr>
        <w:t>،</w:t>
      </w:r>
      <w:r>
        <w:rPr>
          <w:rtl/>
          <w:lang w:bidi="fa-IR"/>
        </w:rPr>
        <w:t xml:space="preserve"> وقال : جئتُ مسلِّماً على أبي زكريا فدخل</w:t>
      </w:r>
      <w:r w:rsidR="004C397E">
        <w:rPr>
          <w:rtl/>
          <w:lang w:bidi="fa-IR"/>
        </w:rPr>
        <w:t>،</w:t>
      </w:r>
      <w:r>
        <w:rPr>
          <w:rtl/>
          <w:lang w:bidi="fa-IR"/>
        </w:rPr>
        <w:t xml:space="preserve"> ثمّ خرج فسألوه عنه</w:t>
      </w:r>
      <w:r w:rsidR="004C397E">
        <w:rPr>
          <w:rtl/>
          <w:lang w:bidi="fa-IR"/>
        </w:rPr>
        <w:t>،</w:t>
      </w:r>
      <w:r>
        <w:rPr>
          <w:rtl/>
          <w:lang w:bidi="fa-IR"/>
        </w:rPr>
        <w:t xml:space="preserve"> فقال : ثقة ثقة</w:t>
      </w:r>
      <w:r w:rsidR="007920B3">
        <w:rPr>
          <w:rtl/>
          <w:lang w:bidi="fa-IR"/>
        </w:rPr>
        <w:t>.</w:t>
      </w:r>
    </w:p>
    <w:p w:rsidR="007920B3" w:rsidRDefault="00903D5C" w:rsidP="003019CC">
      <w:pPr>
        <w:pStyle w:val="libFootnote0"/>
        <w:rPr>
          <w:rtl/>
          <w:lang w:bidi="fa-IR"/>
        </w:rPr>
      </w:pPr>
      <w:r>
        <w:rPr>
          <w:rtl/>
          <w:lang w:bidi="fa-IR"/>
        </w:rPr>
        <w:t>ووثّقه عمر بن شاهين في تاريخ أسماء الثقات / 159 : وأبو يحيى الحمّاني ثقة</w:t>
      </w:r>
      <w:r w:rsidR="004C397E">
        <w:rPr>
          <w:rtl/>
          <w:lang w:bidi="fa-IR"/>
        </w:rPr>
        <w:t>،</w:t>
      </w:r>
      <w:r>
        <w:rPr>
          <w:rtl/>
          <w:lang w:bidi="fa-IR"/>
        </w:rPr>
        <w:t xml:space="preserve"> وابنه ثقة</w:t>
      </w:r>
      <w:r w:rsidR="004C397E">
        <w:rPr>
          <w:rtl/>
          <w:lang w:bidi="fa-IR"/>
        </w:rPr>
        <w:t>،</w:t>
      </w:r>
      <w:r>
        <w:rPr>
          <w:rtl/>
          <w:lang w:bidi="fa-IR"/>
        </w:rPr>
        <w:t xml:space="preserve"> وأبو يحيى اسمه عبد الحميد</w:t>
      </w:r>
      <w:r w:rsidR="007920B3">
        <w:rPr>
          <w:rtl/>
          <w:lang w:bidi="fa-IR"/>
        </w:rPr>
        <w:t>.</w:t>
      </w:r>
    </w:p>
    <w:p w:rsidR="007920B3" w:rsidRDefault="00903D5C" w:rsidP="003019CC">
      <w:pPr>
        <w:pStyle w:val="libFootnote0"/>
        <w:rPr>
          <w:rtl/>
          <w:lang w:bidi="fa-IR"/>
        </w:rPr>
      </w:pPr>
      <w:r>
        <w:rPr>
          <w:rtl/>
          <w:lang w:bidi="fa-IR"/>
        </w:rPr>
        <w:t>وأمّا الذهبي فقد وثّقه ؛ وذلك بما صدّر به ترجمته</w:t>
      </w:r>
      <w:r w:rsidR="004C397E">
        <w:rPr>
          <w:rtl/>
          <w:lang w:bidi="fa-IR"/>
        </w:rPr>
        <w:t>،</w:t>
      </w:r>
      <w:r>
        <w:rPr>
          <w:rtl/>
          <w:lang w:bidi="fa-IR"/>
        </w:rPr>
        <w:t xml:space="preserve"> وقَبل من رواياته</w:t>
      </w:r>
      <w:r w:rsidR="004C397E">
        <w:rPr>
          <w:rtl/>
          <w:lang w:bidi="fa-IR"/>
        </w:rPr>
        <w:t>،</w:t>
      </w:r>
      <w:r>
        <w:rPr>
          <w:rtl/>
          <w:lang w:bidi="fa-IR"/>
        </w:rPr>
        <w:t xml:space="preserve"> وقال عنها : من العوالي . قال في سير أعلام النبلاء 10 / 526 : 170 </w:t>
      </w:r>
      <w:r w:rsidR="008C2F53">
        <w:rPr>
          <w:rtl/>
          <w:lang w:bidi="fa-IR"/>
        </w:rPr>
        <w:t>-</w:t>
      </w:r>
      <w:r>
        <w:rPr>
          <w:rtl/>
          <w:lang w:bidi="fa-IR"/>
        </w:rPr>
        <w:t xml:space="preserve"> يحيى بن عبد الحميد بن عبد الرحمن بن ميمون بن عبد الرحمن</w:t>
      </w:r>
      <w:r w:rsidR="004C397E">
        <w:rPr>
          <w:rtl/>
          <w:lang w:bidi="fa-IR"/>
        </w:rPr>
        <w:t>،</w:t>
      </w:r>
      <w:r>
        <w:rPr>
          <w:rtl/>
          <w:lang w:bidi="fa-IR"/>
        </w:rPr>
        <w:t xml:space="preserve"> الحافظ الإمام الكبير أبو زكريا بن المحدّث الثّقة أبي يحيى الحمّاني الكوفي صاحب (المسند الكبير) . ولد نحو الخمسين ومئة</w:t>
      </w:r>
      <w:r w:rsidR="007920B3">
        <w:rPr>
          <w:rtl/>
          <w:lang w:bidi="fa-IR"/>
        </w:rPr>
        <w:t>.</w:t>
      </w:r>
    </w:p>
    <w:p w:rsidR="007920B3" w:rsidRDefault="00903D5C" w:rsidP="003019CC">
      <w:pPr>
        <w:pStyle w:val="libFootnote0"/>
        <w:rPr>
          <w:rtl/>
          <w:lang w:bidi="fa-IR"/>
        </w:rPr>
      </w:pPr>
      <w:r>
        <w:rPr>
          <w:rtl/>
          <w:lang w:bidi="fa-IR"/>
        </w:rPr>
        <w:t>وقال أيضاً الذهبي في سير أعلام النبلاء 10 / 535 : وقال أبو حاتم : سألت ابن معين عنه فأجمل القول فيه</w:t>
      </w:r>
      <w:r w:rsidR="004C397E">
        <w:rPr>
          <w:rtl/>
          <w:lang w:bidi="fa-IR"/>
        </w:rPr>
        <w:t>،</w:t>
      </w:r>
      <w:r>
        <w:rPr>
          <w:rtl/>
          <w:lang w:bidi="fa-IR"/>
        </w:rPr>
        <w:t xml:space="preserve"> وقال : ما له ؟ كان يسرد مسنده أربعة آلاف سرد</w:t>
      </w:r>
      <w:r w:rsidR="004C397E">
        <w:rPr>
          <w:rtl/>
          <w:lang w:bidi="fa-IR"/>
        </w:rPr>
        <w:t>،</w:t>
      </w:r>
      <w:r>
        <w:rPr>
          <w:rtl/>
          <w:lang w:bidi="fa-IR"/>
        </w:rPr>
        <w:t xml:space="preserve"> و [حديث] شريك ثلاثة آلاف وخمسمئة كمثل . وذكر أبو حاتم نحو عشرة آلاف</w:t>
      </w:r>
      <w:r w:rsidR="004C397E">
        <w:rPr>
          <w:rtl/>
          <w:lang w:bidi="fa-IR"/>
        </w:rPr>
        <w:t>،</w:t>
      </w:r>
      <w:r>
        <w:rPr>
          <w:rtl/>
          <w:lang w:bidi="fa-IR"/>
        </w:rPr>
        <w:t xml:space="preserve"> ثمّ قال : كان أحد ال</w:t>
      </w:r>
      <w:r w:rsidR="008C2F53">
        <w:rPr>
          <w:rtl/>
          <w:lang w:bidi="fa-IR"/>
        </w:rPr>
        <w:t>م</w:t>
      </w:r>
      <w:r>
        <w:rPr>
          <w:rtl/>
          <w:lang w:bidi="fa-IR"/>
        </w:rPr>
        <w:t>حدّثين</w:t>
      </w:r>
      <w:r w:rsidR="007920B3">
        <w:rPr>
          <w:rtl/>
          <w:lang w:bidi="fa-IR"/>
        </w:rPr>
        <w:t>.</w:t>
      </w:r>
    </w:p>
    <w:p w:rsidR="007920B3" w:rsidRDefault="00903D5C" w:rsidP="003019CC">
      <w:pPr>
        <w:pStyle w:val="libFootnote0"/>
        <w:rPr>
          <w:rtl/>
          <w:lang w:bidi="fa-IR"/>
        </w:rPr>
      </w:pPr>
      <w:r>
        <w:rPr>
          <w:rtl/>
          <w:lang w:bidi="fa-IR"/>
        </w:rPr>
        <w:t>وقال الذهبي أيضاً في سير أعلام النبلاء 10 / 534 : وأمّا يحيى بن معين فروى عنه عبّاس : أبو يحيى الحمّاني ثقة وابنه ثقة</w:t>
      </w:r>
      <w:r w:rsidR="007920B3">
        <w:rPr>
          <w:rtl/>
          <w:lang w:bidi="fa-IR"/>
        </w:rPr>
        <w:t>.</w:t>
      </w:r>
    </w:p>
    <w:p w:rsidR="007920B3" w:rsidRDefault="00903D5C" w:rsidP="003019CC">
      <w:pPr>
        <w:pStyle w:val="libFootnote0"/>
        <w:rPr>
          <w:rtl/>
          <w:lang w:bidi="fa-IR"/>
        </w:rPr>
      </w:pPr>
      <w:r>
        <w:rPr>
          <w:rtl/>
          <w:lang w:bidi="fa-IR"/>
        </w:rPr>
        <w:t>وقال أحمد بن زهير عنه : يحيى الحمّاني ثقة . وقال الذهبي في سير أعلام النبلاء 10 / 536 : ابن صالح المصري</w:t>
      </w:r>
      <w:r w:rsidR="004C397E">
        <w:rPr>
          <w:rtl/>
          <w:lang w:bidi="fa-IR"/>
        </w:rPr>
        <w:t>،</w:t>
      </w:r>
      <w:r>
        <w:rPr>
          <w:rtl/>
          <w:lang w:bidi="fa-IR"/>
        </w:rPr>
        <w:t xml:space="preserve"> قال البغوي : كنَّا على باب يحيى الحمّاني</w:t>
      </w:r>
      <w:r w:rsidR="004C397E">
        <w:rPr>
          <w:rtl/>
          <w:lang w:bidi="fa-IR"/>
        </w:rPr>
        <w:t>،</w:t>
      </w:r>
      <w:r>
        <w:rPr>
          <w:rtl/>
          <w:lang w:bidi="fa-IR"/>
        </w:rPr>
        <w:t xml:space="preserve"> فجاء يحيى بن معين على بغلته</w:t>
      </w:r>
      <w:r w:rsidR="004C397E">
        <w:rPr>
          <w:rtl/>
          <w:lang w:bidi="fa-IR"/>
        </w:rPr>
        <w:t>،</w:t>
      </w:r>
      <w:r>
        <w:rPr>
          <w:rtl/>
          <w:lang w:bidi="fa-IR"/>
        </w:rPr>
        <w:t xml:space="preserve"> فسأله أصحاب الحديث أن يحدّثهم فأبى</w:t>
      </w:r>
      <w:r w:rsidR="004C397E">
        <w:rPr>
          <w:rtl/>
          <w:lang w:bidi="fa-IR"/>
        </w:rPr>
        <w:t>،</w:t>
      </w:r>
      <w:r>
        <w:rPr>
          <w:rtl/>
          <w:lang w:bidi="fa-IR"/>
        </w:rPr>
        <w:t xml:space="preserve"> وقال : جئتُ </w:t>
      </w:r>
      <w:r w:rsidR="008C2F53">
        <w:rPr>
          <w:rtl/>
          <w:lang w:bidi="fa-IR"/>
        </w:rPr>
        <w:t>م</w:t>
      </w:r>
      <w:r>
        <w:rPr>
          <w:rtl/>
          <w:lang w:bidi="fa-IR"/>
        </w:rPr>
        <w:t>سلِّماً على أبي زكريا فدخل ثمّ خرج</w:t>
      </w:r>
      <w:r w:rsidR="004C397E">
        <w:rPr>
          <w:rtl/>
          <w:lang w:bidi="fa-IR"/>
        </w:rPr>
        <w:t>،</w:t>
      </w:r>
      <w:r>
        <w:rPr>
          <w:rtl/>
          <w:lang w:bidi="fa-IR"/>
        </w:rPr>
        <w:t xml:space="preserve"> فسألوه عنه</w:t>
      </w:r>
      <w:r w:rsidR="004C397E">
        <w:rPr>
          <w:rtl/>
          <w:lang w:bidi="fa-IR"/>
        </w:rPr>
        <w:t>،</w:t>
      </w:r>
      <w:r>
        <w:rPr>
          <w:rtl/>
          <w:lang w:bidi="fa-IR"/>
        </w:rPr>
        <w:t xml:space="preserve"> فقال : ثقة بن ثقة</w:t>
      </w:r>
      <w:r w:rsidR="007920B3">
        <w:rPr>
          <w:rtl/>
          <w:lang w:bidi="fa-IR"/>
        </w:rPr>
        <w:t>.</w:t>
      </w:r>
    </w:p>
    <w:p w:rsidR="007920B3" w:rsidRDefault="00903D5C" w:rsidP="003019CC">
      <w:pPr>
        <w:pStyle w:val="libFootnote0"/>
        <w:rPr>
          <w:rtl/>
          <w:lang w:bidi="fa-IR"/>
        </w:rPr>
      </w:pPr>
      <w:r>
        <w:rPr>
          <w:rtl/>
          <w:lang w:bidi="fa-IR"/>
        </w:rPr>
        <w:t>وقال الذهبي في سير أعلام النبلاء 10 / 535 : وروى عنه عثمان بن سعيد : صدوق مشهور</w:t>
      </w:r>
      <w:r w:rsidR="004C397E">
        <w:rPr>
          <w:rtl/>
          <w:lang w:bidi="fa-IR"/>
        </w:rPr>
        <w:t>،</w:t>
      </w:r>
      <w:r>
        <w:rPr>
          <w:rtl/>
          <w:lang w:bidi="fa-IR"/>
        </w:rPr>
        <w:t xml:space="preserve"> ما بالكوفة مثله</w:t>
      </w:r>
      <w:r w:rsidR="004C397E">
        <w:rPr>
          <w:rtl/>
          <w:lang w:bidi="fa-IR"/>
        </w:rPr>
        <w:t>،</w:t>
      </w:r>
      <w:r>
        <w:rPr>
          <w:rtl/>
          <w:lang w:bidi="fa-IR"/>
        </w:rPr>
        <w:t xml:space="preserve"> ما يُقال فيه </w:t>
      </w:r>
      <w:r w:rsidR="0087599F">
        <w:rPr>
          <w:rtl/>
          <w:lang w:bidi="fa-IR"/>
        </w:rPr>
        <w:t>إلّا</w:t>
      </w:r>
      <w:r>
        <w:rPr>
          <w:rtl/>
          <w:lang w:bidi="fa-IR"/>
        </w:rPr>
        <w:t xml:space="preserve"> مَن حسد</w:t>
      </w:r>
      <w:r w:rsidR="007920B3">
        <w:rPr>
          <w:rtl/>
          <w:lang w:bidi="fa-IR"/>
        </w:rPr>
        <w:t>.</w:t>
      </w:r>
    </w:p>
    <w:p w:rsidR="007920B3" w:rsidRDefault="00903D5C" w:rsidP="003019CC">
      <w:pPr>
        <w:pStyle w:val="libFootnote0"/>
        <w:rPr>
          <w:rtl/>
          <w:lang w:bidi="fa-IR"/>
        </w:rPr>
      </w:pPr>
      <w:r>
        <w:rPr>
          <w:rtl/>
          <w:lang w:bidi="fa-IR"/>
        </w:rPr>
        <w:t>قال الذهبي في سير أعلام النبلاء 10 / 536 : وكذلك روى توثيقه عن ابن معين : مطين</w:t>
      </w:r>
      <w:r w:rsidR="004C397E">
        <w:rPr>
          <w:rtl/>
          <w:lang w:bidi="fa-IR"/>
        </w:rPr>
        <w:t>،</w:t>
      </w:r>
      <w:r>
        <w:rPr>
          <w:rtl/>
          <w:lang w:bidi="fa-IR"/>
        </w:rPr>
        <w:t xml:space="preserve"> وأحمد بن أبي يحيى</w:t>
      </w:r>
      <w:r w:rsidR="004C397E">
        <w:rPr>
          <w:rtl/>
          <w:lang w:bidi="fa-IR"/>
        </w:rPr>
        <w:t>،</w:t>
      </w:r>
      <w:r>
        <w:rPr>
          <w:rtl/>
          <w:lang w:bidi="fa-IR"/>
        </w:rPr>
        <w:t xml:space="preserve"> وعبد الله بن الدورقي</w:t>
      </w:r>
      <w:r w:rsidR="004C397E">
        <w:rPr>
          <w:rtl/>
          <w:lang w:bidi="fa-IR"/>
        </w:rPr>
        <w:t>،</w:t>
      </w:r>
      <w:r>
        <w:rPr>
          <w:rtl/>
          <w:lang w:bidi="fa-IR"/>
        </w:rPr>
        <w:t xml:space="preserve"> وغيرهم</w:t>
      </w:r>
      <w:r w:rsidR="004C397E">
        <w:rPr>
          <w:rtl/>
          <w:lang w:bidi="fa-IR"/>
        </w:rPr>
        <w:t>،</w:t>
      </w:r>
      <w:r>
        <w:rPr>
          <w:rtl/>
          <w:lang w:bidi="fa-IR"/>
        </w:rPr>
        <w:t xml:space="preserve"> حتّى قال </w:t>
      </w:r>
      <w:r w:rsidR="00622E4A">
        <w:rPr>
          <w:rtl/>
          <w:lang w:bidi="fa-IR"/>
        </w:rPr>
        <w:t>محمّد</w:t>
      </w:r>
      <w:r>
        <w:rPr>
          <w:rtl/>
          <w:lang w:bidi="fa-IR"/>
        </w:rPr>
        <w:t xml:space="preserve"> بن أبي هارون الهمذاني : سألته عنه</w:t>
      </w:r>
      <w:r w:rsidR="004C397E">
        <w:rPr>
          <w:rtl/>
          <w:lang w:bidi="fa-IR"/>
        </w:rPr>
        <w:t>،</w:t>
      </w:r>
      <w:r>
        <w:rPr>
          <w:rtl/>
          <w:lang w:bidi="fa-IR"/>
        </w:rPr>
        <w:t xml:space="preserve"> فقال : ثقة وأبوه ثقة . فقلتُ : يقولون فيه . قال : يحسدونه</w:t>
      </w:r>
      <w:r w:rsidR="004C397E">
        <w:rPr>
          <w:rtl/>
          <w:lang w:bidi="fa-IR"/>
        </w:rPr>
        <w:t>،</w:t>
      </w:r>
      <w:r>
        <w:rPr>
          <w:rtl/>
          <w:lang w:bidi="fa-IR"/>
        </w:rPr>
        <w:t xml:space="preserve"> هو </w:t>
      </w:r>
      <w:r w:rsidR="008C2F53">
        <w:rPr>
          <w:rtl/>
          <w:lang w:bidi="fa-IR"/>
        </w:rPr>
        <w:t>-</w:t>
      </w:r>
      <w:r>
        <w:rPr>
          <w:rtl/>
          <w:lang w:bidi="fa-IR"/>
        </w:rPr>
        <w:t xml:space="preserve"> والله الذي لا إله </w:t>
      </w:r>
      <w:r w:rsidR="0087599F">
        <w:rPr>
          <w:rtl/>
          <w:lang w:bidi="fa-IR"/>
        </w:rPr>
        <w:t>إلّا</w:t>
      </w:r>
      <w:r>
        <w:rPr>
          <w:rtl/>
          <w:lang w:bidi="fa-IR"/>
        </w:rPr>
        <w:t xml:space="preserve"> هو </w:t>
      </w:r>
      <w:r w:rsidR="008C2F53">
        <w:rPr>
          <w:rtl/>
          <w:lang w:bidi="fa-IR"/>
        </w:rPr>
        <w:t>-</w:t>
      </w:r>
      <w:r>
        <w:rPr>
          <w:rtl/>
          <w:lang w:bidi="fa-IR"/>
        </w:rPr>
        <w:t xml:space="preserve"> ثقة</w:t>
      </w:r>
      <w:r w:rsidR="007920B3">
        <w:rPr>
          <w:rtl/>
          <w:lang w:bidi="fa-IR"/>
        </w:rPr>
        <w:t>.</w:t>
      </w:r>
    </w:p>
    <w:p w:rsidR="007920B3" w:rsidRDefault="00903D5C" w:rsidP="003019CC">
      <w:pPr>
        <w:pStyle w:val="libFootnote0"/>
        <w:rPr>
          <w:rtl/>
          <w:lang w:bidi="fa-IR"/>
        </w:rPr>
      </w:pPr>
      <w:r>
        <w:rPr>
          <w:rtl/>
          <w:lang w:bidi="fa-IR"/>
        </w:rPr>
        <w:t>وقال الذهبي في سير أعلام النبلاء 10 / 536 : العقيلي</w:t>
      </w:r>
      <w:r w:rsidR="004C397E">
        <w:rPr>
          <w:rtl/>
          <w:lang w:bidi="fa-IR"/>
        </w:rPr>
        <w:t>،</w:t>
      </w:r>
      <w:r>
        <w:rPr>
          <w:rtl/>
          <w:lang w:bidi="fa-IR"/>
        </w:rPr>
        <w:t xml:space="preserve"> عن علي بن عبد العزيز : سمعت يحيى الحمّاني يقول لقوم غرباء في مجلسه : من أين أنتم ؟ فأخبروه . فقال : سمعتم ببلدكم أحداً يتكلم فيّ ويقول : إنّي ضعيف في الحديث ؟ لا تسمعوا كلام أهل الكوفة ؛ فإنّهم يحسدوني ؛ لأني أوَّل مَن جمع المسند</w:t>
      </w:r>
      <w:r w:rsidR="004C397E">
        <w:rPr>
          <w:rtl/>
          <w:lang w:bidi="fa-IR"/>
        </w:rPr>
        <w:t>،</w:t>
      </w:r>
      <w:r>
        <w:rPr>
          <w:rtl/>
          <w:lang w:bidi="fa-IR"/>
        </w:rPr>
        <w:t xml:space="preserve"> وقد تقدّمتهم في غير شيء</w:t>
      </w:r>
      <w:r w:rsidR="007920B3">
        <w:rPr>
          <w:rtl/>
          <w:lang w:bidi="fa-IR"/>
        </w:rPr>
        <w:t>.</w:t>
      </w:r>
    </w:p>
    <w:p w:rsidR="00903D5C" w:rsidRDefault="00903D5C" w:rsidP="003019CC">
      <w:pPr>
        <w:pStyle w:val="libFootnote0"/>
        <w:rPr>
          <w:lang w:bidi="fa-IR"/>
        </w:rPr>
      </w:pPr>
      <w:r>
        <w:rPr>
          <w:rtl/>
          <w:lang w:bidi="fa-IR"/>
        </w:rPr>
        <w:t>قال الذهبي في سير أعلام النبلاء 10 / 535 : وقال أحمد بن زهير</w:t>
      </w:r>
      <w:r w:rsidR="004C397E">
        <w:rPr>
          <w:rtl/>
          <w:lang w:bidi="fa-IR"/>
        </w:rPr>
        <w:t>،</w:t>
      </w:r>
      <w:r>
        <w:rPr>
          <w:rtl/>
          <w:lang w:bidi="fa-IR"/>
        </w:rPr>
        <w:t xml:space="preserve"> عن ابن معين : ما كان بالكوفة في أيامه رجل يحفظ معه</w:t>
      </w:r>
      <w:r w:rsidR="004C397E">
        <w:rPr>
          <w:rtl/>
          <w:lang w:bidi="fa-IR"/>
        </w:rPr>
        <w:t>،</w:t>
      </w:r>
      <w:r>
        <w:rPr>
          <w:rtl/>
          <w:lang w:bidi="fa-IR"/>
        </w:rPr>
        <w:t xml:space="preserve"> وهؤلاء يحسدونه . =</w:t>
      </w:r>
    </w:p>
    <w:p w:rsidR="00903D5C" w:rsidRDefault="008C2F53" w:rsidP="00903D5C">
      <w:pPr>
        <w:pStyle w:val="libNormal"/>
        <w:rPr>
          <w:lang w:bidi="fa-IR"/>
        </w:rPr>
      </w:pPr>
      <w:r>
        <w:rPr>
          <w:rtl/>
          <w:lang w:bidi="fa-IR"/>
        </w:rPr>
        <w:br w:type="page"/>
      </w:r>
    </w:p>
    <w:p w:rsidR="008C2F53" w:rsidRDefault="00903D5C" w:rsidP="00903D5C">
      <w:pPr>
        <w:pStyle w:val="libNormal"/>
        <w:rPr>
          <w:lang w:bidi="fa-IR"/>
        </w:rPr>
      </w:pPr>
      <w:r w:rsidRPr="00986E4D">
        <w:rPr>
          <w:rStyle w:val="libBold1Char"/>
          <w:rtl/>
        </w:rPr>
        <w:lastRenderedPageBreak/>
        <w:t>الثاني :</w:t>
      </w:r>
      <w:r>
        <w:rPr>
          <w:rtl/>
          <w:lang w:bidi="fa-IR"/>
        </w:rPr>
        <w:t xml:space="preserve"> عن جميل بن زيد</w:t>
      </w:r>
    </w:p>
    <w:p w:rsidR="007920B3" w:rsidRDefault="00903D5C" w:rsidP="00903D5C">
      <w:pPr>
        <w:pStyle w:val="libNormal"/>
        <w:rPr>
          <w:rtl/>
          <w:lang w:bidi="fa-IR"/>
        </w:rPr>
      </w:pPr>
      <w:r>
        <w:rPr>
          <w:rtl/>
          <w:lang w:bidi="fa-IR"/>
        </w:rPr>
        <w:t xml:space="preserve">روى الطبراني قال : حدّثنا </w:t>
      </w:r>
      <w:r w:rsidR="00622E4A">
        <w:rPr>
          <w:rtl/>
          <w:lang w:bidi="fa-IR"/>
        </w:rPr>
        <w:t>محمّد</w:t>
      </w:r>
      <w:r>
        <w:rPr>
          <w:rtl/>
          <w:lang w:bidi="fa-IR"/>
        </w:rPr>
        <w:t xml:space="preserve"> بن عبد الله الحضرمي</w:t>
      </w:r>
      <w:r w:rsidR="004C397E">
        <w:rPr>
          <w:rtl/>
          <w:lang w:bidi="fa-IR"/>
        </w:rPr>
        <w:t>،</w:t>
      </w:r>
      <w:r>
        <w:rPr>
          <w:rtl/>
          <w:lang w:bidi="fa-IR"/>
        </w:rPr>
        <w:t xml:space="preserve"> ثنا عبد الله بن يحيى بن الربيع بن أبي راشد الكاهلي</w:t>
      </w:r>
      <w:r w:rsidR="004C397E">
        <w:rPr>
          <w:rtl/>
          <w:lang w:bidi="fa-IR"/>
        </w:rPr>
        <w:t>،</w:t>
      </w:r>
      <w:r>
        <w:rPr>
          <w:rtl/>
          <w:lang w:bidi="fa-IR"/>
        </w:rPr>
        <w:t xml:space="preserve"> حدّثنا منصور بن أبي نويرة</w:t>
      </w:r>
      <w:r w:rsidR="004C397E">
        <w:rPr>
          <w:rtl/>
          <w:lang w:bidi="fa-IR"/>
        </w:rPr>
        <w:t>،</w:t>
      </w:r>
      <w:r>
        <w:rPr>
          <w:rtl/>
          <w:lang w:bidi="fa-IR"/>
        </w:rPr>
        <w:t xml:space="preserve"> عن أبي بكر بن عيّاش</w:t>
      </w:r>
      <w:r w:rsidR="004C397E">
        <w:rPr>
          <w:rtl/>
          <w:lang w:bidi="fa-IR"/>
        </w:rPr>
        <w:t>،</w:t>
      </w:r>
      <w:r>
        <w:rPr>
          <w:rtl/>
          <w:lang w:bidi="fa-IR"/>
        </w:rPr>
        <w:t xml:space="preserve"> عن جميل بن زيد قال : </w:t>
      </w:r>
      <w:r w:rsidR="0087599F">
        <w:rPr>
          <w:rtl/>
          <w:lang w:bidi="fa-IR"/>
        </w:rPr>
        <w:t>لمـَّا</w:t>
      </w:r>
      <w:r>
        <w:rPr>
          <w:rtl/>
          <w:lang w:bidi="fa-IR"/>
        </w:rPr>
        <w:t xml:space="preserve"> قُتل الحُسين (</w:t>
      </w:r>
      <w:r w:rsidR="008C2F53" w:rsidRPr="008C2F53">
        <w:rPr>
          <w:rStyle w:val="libAlaemChar"/>
          <w:rtl/>
        </w:rPr>
        <w:t>عليه‌السلام</w:t>
      </w:r>
      <w:r>
        <w:rPr>
          <w:rtl/>
          <w:lang w:bidi="fa-IR"/>
        </w:rPr>
        <w:t>) احمرت السّماء . قلت : أيُّ شيء تقول ؟! فقال : إنّ الكذّاب منافق</w:t>
      </w:r>
      <w:r w:rsidR="004C397E">
        <w:rPr>
          <w:rtl/>
          <w:lang w:bidi="fa-IR"/>
        </w:rPr>
        <w:t>،</w:t>
      </w:r>
      <w:r>
        <w:rPr>
          <w:rtl/>
          <w:lang w:bidi="fa-IR"/>
        </w:rPr>
        <w:t xml:space="preserve"> إن السّماء احمرت حين قُتل</w:t>
      </w:r>
      <w:r w:rsidRPr="008C2F53">
        <w:rPr>
          <w:rStyle w:val="libFootnotenumChar"/>
          <w:rtl/>
        </w:rPr>
        <w:t>(1)</w:t>
      </w:r>
      <w:r w:rsidR="007920B3">
        <w:rPr>
          <w:rtl/>
          <w:lang w:bidi="fa-IR"/>
        </w:rPr>
        <w:t>.</w:t>
      </w:r>
    </w:p>
    <w:p w:rsidR="00903D5C" w:rsidRDefault="00903D5C" w:rsidP="00903D5C">
      <w:pPr>
        <w:pStyle w:val="libNormal"/>
        <w:rPr>
          <w:lang w:bidi="fa-IR"/>
        </w:rPr>
      </w:pPr>
      <w:r w:rsidRPr="00986E4D">
        <w:rPr>
          <w:rStyle w:val="libBold1Char"/>
          <w:rtl/>
        </w:rPr>
        <w:t>الثالث :</w:t>
      </w:r>
      <w:r>
        <w:rPr>
          <w:rtl/>
          <w:lang w:bidi="fa-IR"/>
        </w:rPr>
        <w:t xml:space="preserve"> عن ابن عبّاس (رضوان الله عليه)</w:t>
      </w:r>
    </w:p>
    <w:p w:rsidR="007920B3" w:rsidRDefault="00903D5C" w:rsidP="00903D5C">
      <w:pPr>
        <w:pStyle w:val="libNormal"/>
        <w:rPr>
          <w:rtl/>
          <w:lang w:bidi="fa-IR"/>
        </w:rPr>
      </w:pPr>
      <w:r>
        <w:rPr>
          <w:rtl/>
          <w:lang w:bidi="fa-IR"/>
        </w:rPr>
        <w:t>قال القندوزي : وعن ابن عبّاس</w:t>
      </w:r>
      <w:r w:rsidR="004C397E">
        <w:rPr>
          <w:rtl/>
          <w:lang w:bidi="fa-IR"/>
        </w:rPr>
        <w:t>،</w:t>
      </w:r>
      <w:r>
        <w:rPr>
          <w:rtl/>
          <w:lang w:bidi="fa-IR"/>
        </w:rPr>
        <w:t xml:space="preserve"> إنّ يومَ قتْلِ الحُسين (</w:t>
      </w:r>
      <w:r w:rsidR="008C2F53" w:rsidRPr="008C2F53">
        <w:rPr>
          <w:rStyle w:val="libAlaemChar"/>
          <w:rtl/>
        </w:rPr>
        <w:t>عليه‌السلام</w:t>
      </w:r>
      <w:r>
        <w:rPr>
          <w:rtl/>
          <w:lang w:bidi="fa-IR"/>
        </w:rPr>
        <w:t>) قطرت السّماء دماً</w:t>
      </w:r>
      <w:r w:rsidR="004C397E">
        <w:rPr>
          <w:rtl/>
          <w:lang w:bidi="fa-IR"/>
        </w:rPr>
        <w:t>،</w:t>
      </w:r>
      <w:r>
        <w:rPr>
          <w:rtl/>
          <w:lang w:bidi="fa-IR"/>
        </w:rPr>
        <w:t xml:space="preserve"> وإنّ هذه الحمرة التي تُرى في السّماء ظهرت يوم قتله</w:t>
      </w:r>
      <w:r w:rsidR="004C397E">
        <w:rPr>
          <w:rtl/>
          <w:lang w:bidi="fa-IR"/>
        </w:rPr>
        <w:t>،</w:t>
      </w:r>
      <w:r>
        <w:rPr>
          <w:rtl/>
          <w:lang w:bidi="fa-IR"/>
        </w:rPr>
        <w:t xml:space="preserve"> ولم تُرَ قبله</w:t>
      </w:r>
      <w:r w:rsidR="004C397E">
        <w:rPr>
          <w:rtl/>
          <w:lang w:bidi="fa-IR"/>
        </w:rPr>
        <w:t>،</w:t>
      </w:r>
      <w:r>
        <w:rPr>
          <w:rtl/>
          <w:lang w:bidi="fa-IR"/>
        </w:rPr>
        <w:t xml:space="preserve"> وإنّ أيّام قتله لم يُرفعَ حجرٌ في الدنيا </w:t>
      </w:r>
      <w:r w:rsidR="0087599F">
        <w:rPr>
          <w:rtl/>
          <w:lang w:bidi="fa-IR"/>
        </w:rPr>
        <w:t>إلّا</w:t>
      </w:r>
      <w:r>
        <w:rPr>
          <w:rtl/>
          <w:lang w:bidi="fa-IR"/>
        </w:rPr>
        <w:t xml:space="preserve"> وُجِدَ تحته دمٌ</w:t>
      </w:r>
      <w:r w:rsidRPr="008C2F53">
        <w:rPr>
          <w:rStyle w:val="libFootnotenumChar"/>
          <w:rtl/>
        </w:rPr>
        <w:t>(2)</w:t>
      </w:r>
      <w:r w:rsidR="007920B3">
        <w:rPr>
          <w:rtl/>
          <w:lang w:bidi="fa-IR"/>
        </w:rPr>
        <w:t>.</w:t>
      </w:r>
    </w:p>
    <w:p w:rsidR="00903D5C" w:rsidRDefault="008C2F53" w:rsidP="008C2F53">
      <w:pPr>
        <w:pStyle w:val="libLine"/>
        <w:rPr>
          <w:lang w:bidi="fa-IR"/>
        </w:rPr>
      </w:pPr>
      <w:r>
        <w:rPr>
          <w:rtl/>
          <w:lang w:bidi="fa-IR"/>
        </w:rPr>
        <w:t>____________________</w:t>
      </w:r>
    </w:p>
    <w:p w:rsidR="007920B3" w:rsidRDefault="00903D5C" w:rsidP="00986E4D">
      <w:pPr>
        <w:pStyle w:val="libFootnote0"/>
        <w:rPr>
          <w:rtl/>
          <w:lang w:bidi="fa-IR"/>
        </w:rPr>
      </w:pPr>
      <w:r>
        <w:rPr>
          <w:rtl/>
          <w:lang w:bidi="fa-IR"/>
        </w:rPr>
        <w:t xml:space="preserve">= وأقول : وما كثر القدح فيه </w:t>
      </w:r>
      <w:r w:rsidR="0087599F">
        <w:rPr>
          <w:rtl/>
          <w:lang w:bidi="fa-IR"/>
        </w:rPr>
        <w:t>إلّا</w:t>
      </w:r>
      <w:r>
        <w:rPr>
          <w:rtl/>
          <w:lang w:bidi="fa-IR"/>
        </w:rPr>
        <w:t xml:space="preserve"> لتصريحه بأنّ معاوية بن أبي سفيان مات على غير ملّة الإسلام</w:t>
      </w:r>
      <w:r w:rsidR="004C397E">
        <w:rPr>
          <w:rtl/>
          <w:lang w:bidi="fa-IR"/>
        </w:rPr>
        <w:t>،</w:t>
      </w:r>
      <w:r>
        <w:rPr>
          <w:rtl/>
          <w:lang w:bidi="fa-IR"/>
        </w:rPr>
        <w:t xml:space="preserve"> ولعلّ رميه بالتشيع لذلك</w:t>
      </w:r>
      <w:r w:rsidR="007920B3">
        <w:rPr>
          <w:rtl/>
          <w:lang w:bidi="fa-IR"/>
        </w:rPr>
        <w:t>.</w:t>
      </w:r>
    </w:p>
    <w:p w:rsidR="007920B3" w:rsidRDefault="00903D5C" w:rsidP="00986E4D">
      <w:pPr>
        <w:pStyle w:val="libFootnote0"/>
        <w:rPr>
          <w:rtl/>
          <w:lang w:bidi="fa-IR"/>
        </w:rPr>
      </w:pPr>
      <w:r>
        <w:rPr>
          <w:rtl/>
          <w:lang w:bidi="fa-IR"/>
        </w:rPr>
        <w:t xml:space="preserve">قال الذهبي في سير أعلام النبلاء 10 / 533 : وقال أحمد بن </w:t>
      </w:r>
      <w:r w:rsidR="00622E4A">
        <w:rPr>
          <w:rtl/>
          <w:lang w:bidi="fa-IR"/>
        </w:rPr>
        <w:t>محمّد</w:t>
      </w:r>
      <w:r>
        <w:rPr>
          <w:rtl/>
          <w:lang w:bidi="fa-IR"/>
        </w:rPr>
        <w:t xml:space="preserve"> بن صدقة وأبو شيخ</w:t>
      </w:r>
      <w:r w:rsidR="004C397E">
        <w:rPr>
          <w:rtl/>
          <w:lang w:bidi="fa-IR"/>
        </w:rPr>
        <w:t>،</w:t>
      </w:r>
      <w:r>
        <w:rPr>
          <w:rtl/>
          <w:lang w:bidi="fa-IR"/>
        </w:rPr>
        <w:t xml:space="preserve"> عن زياد بن أيوب دلويه</w:t>
      </w:r>
      <w:r w:rsidR="004C397E">
        <w:rPr>
          <w:rtl/>
          <w:lang w:bidi="fa-IR"/>
        </w:rPr>
        <w:t>،</w:t>
      </w:r>
      <w:r>
        <w:rPr>
          <w:rtl/>
          <w:lang w:bidi="fa-IR"/>
        </w:rPr>
        <w:t xml:space="preserve"> سمعت يحيى بن عبد الحميد يقول : مات معاوية على غير ملّة الإسلام . قال أبو شيخ : قال دلويه : كذب عدوَّ الله</w:t>
      </w:r>
      <w:r w:rsidR="007920B3">
        <w:rPr>
          <w:rtl/>
          <w:lang w:bidi="fa-IR"/>
        </w:rPr>
        <w:t>.</w:t>
      </w:r>
    </w:p>
    <w:p w:rsidR="00903D5C" w:rsidRDefault="00903D5C" w:rsidP="00986E4D">
      <w:pPr>
        <w:pStyle w:val="libFootnote0"/>
        <w:rPr>
          <w:lang w:bidi="fa-IR"/>
        </w:rPr>
      </w:pPr>
      <w:r>
        <w:rPr>
          <w:rtl/>
          <w:lang w:bidi="fa-IR"/>
        </w:rPr>
        <w:t>وقال الذهبي في سير أعلام النبلاء 10 / 530 : وقيل : كان يتشيّع . فقال أبو داود : سألته عن حديث لعثمان</w:t>
      </w:r>
      <w:r w:rsidR="004C397E">
        <w:rPr>
          <w:rtl/>
          <w:lang w:bidi="fa-IR"/>
        </w:rPr>
        <w:t>،</w:t>
      </w:r>
      <w:r>
        <w:rPr>
          <w:rtl/>
          <w:lang w:bidi="fa-IR"/>
        </w:rPr>
        <w:t xml:space="preserve"> فقال لي : تحبّ عثمان ؟</w:t>
      </w:r>
    </w:p>
    <w:p w:rsidR="007920B3" w:rsidRDefault="00903D5C" w:rsidP="00986E4D">
      <w:pPr>
        <w:pStyle w:val="libFootnote0"/>
        <w:rPr>
          <w:rtl/>
          <w:lang w:bidi="fa-IR"/>
        </w:rPr>
      </w:pPr>
      <w:r>
        <w:rPr>
          <w:rtl/>
          <w:lang w:bidi="fa-IR"/>
        </w:rPr>
        <w:t>وقال الذهبي بعد ما نقل أقوال المدح والذم فيه</w:t>
      </w:r>
      <w:r w:rsidR="004C397E">
        <w:rPr>
          <w:rtl/>
          <w:lang w:bidi="fa-IR"/>
        </w:rPr>
        <w:t>،</w:t>
      </w:r>
      <w:r>
        <w:rPr>
          <w:rtl/>
          <w:lang w:bidi="fa-IR"/>
        </w:rPr>
        <w:t xml:space="preserve"> وبعد محاولته للدفاع عن مَنْ قدحه فيه من جهة الحسد</w:t>
      </w:r>
      <w:r w:rsidR="004C397E">
        <w:rPr>
          <w:rtl/>
          <w:lang w:bidi="fa-IR"/>
        </w:rPr>
        <w:t>،</w:t>
      </w:r>
      <w:r>
        <w:rPr>
          <w:rtl/>
          <w:lang w:bidi="fa-IR"/>
        </w:rPr>
        <w:t xml:space="preserve"> وقال : القدح مقدّم على المدح</w:t>
      </w:r>
      <w:r w:rsidR="004C397E">
        <w:rPr>
          <w:rtl/>
          <w:lang w:bidi="fa-IR"/>
        </w:rPr>
        <w:t>،</w:t>
      </w:r>
      <w:r>
        <w:rPr>
          <w:rtl/>
          <w:lang w:bidi="fa-IR"/>
        </w:rPr>
        <w:t xml:space="preserve"> ثمّ أخذ في الدفاع عنه</w:t>
      </w:r>
      <w:r w:rsidR="007920B3">
        <w:rPr>
          <w:rtl/>
          <w:lang w:bidi="fa-IR"/>
        </w:rPr>
        <w:t>.</w:t>
      </w:r>
    </w:p>
    <w:p w:rsidR="007920B3" w:rsidRDefault="00903D5C" w:rsidP="00986E4D">
      <w:pPr>
        <w:pStyle w:val="libFootnote0"/>
        <w:rPr>
          <w:rtl/>
          <w:lang w:bidi="fa-IR"/>
        </w:rPr>
      </w:pPr>
      <w:r w:rsidRPr="00986E4D">
        <w:rPr>
          <w:rtl/>
        </w:rPr>
        <w:t>(1)</w:t>
      </w:r>
      <w:r>
        <w:rPr>
          <w:rtl/>
          <w:lang w:bidi="fa-IR"/>
        </w:rPr>
        <w:t xml:space="preserve"> المعجم الكبير </w:t>
      </w:r>
      <w:r w:rsidR="008C2F53">
        <w:rPr>
          <w:rtl/>
          <w:lang w:bidi="fa-IR"/>
        </w:rPr>
        <w:t>-</w:t>
      </w:r>
      <w:r>
        <w:rPr>
          <w:rtl/>
          <w:lang w:bidi="fa-IR"/>
        </w:rPr>
        <w:t xml:space="preserve"> الطبراني 3 / 113</w:t>
      </w:r>
      <w:r w:rsidR="007920B3">
        <w:rPr>
          <w:rtl/>
          <w:lang w:bidi="fa-IR"/>
        </w:rPr>
        <w:t>.</w:t>
      </w:r>
    </w:p>
    <w:p w:rsidR="007920B3" w:rsidRDefault="00903D5C" w:rsidP="00986E4D">
      <w:pPr>
        <w:pStyle w:val="libFootnote0"/>
        <w:rPr>
          <w:rtl/>
          <w:lang w:bidi="fa-IR"/>
        </w:rPr>
      </w:pPr>
      <w:r w:rsidRPr="00986E4D">
        <w:rPr>
          <w:rtl/>
        </w:rPr>
        <w:t>(2)</w:t>
      </w:r>
      <w:r>
        <w:rPr>
          <w:rtl/>
          <w:lang w:bidi="fa-IR"/>
        </w:rPr>
        <w:t xml:space="preserve"> ينابيع المودّة </w:t>
      </w:r>
      <w:r w:rsidR="008C2F53">
        <w:rPr>
          <w:rtl/>
          <w:lang w:bidi="fa-IR"/>
        </w:rPr>
        <w:t>-</w:t>
      </w:r>
      <w:r>
        <w:rPr>
          <w:rtl/>
          <w:lang w:bidi="fa-IR"/>
        </w:rPr>
        <w:t xml:space="preserve"> القندوزي 3 / 102</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903D5C">
      <w:pPr>
        <w:pStyle w:val="libNormal"/>
        <w:rPr>
          <w:lang w:bidi="fa-IR"/>
        </w:rPr>
      </w:pPr>
      <w:r w:rsidRPr="00986E4D">
        <w:rPr>
          <w:rStyle w:val="libBold1Char"/>
          <w:rtl/>
        </w:rPr>
        <w:lastRenderedPageBreak/>
        <w:t>الرابع :</w:t>
      </w:r>
      <w:r>
        <w:rPr>
          <w:rtl/>
          <w:lang w:bidi="fa-IR"/>
        </w:rPr>
        <w:t xml:space="preserve"> عن إبراهيم بن يزيد النخعي</w:t>
      </w:r>
    </w:p>
    <w:p w:rsidR="007920B3" w:rsidRDefault="00903D5C" w:rsidP="00903D5C">
      <w:pPr>
        <w:pStyle w:val="libNormal"/>
        <w:rPr>
          <w:rtl/>
          <w:lang w:bidi="fa-IR"/>
        </w:rPr>
      </w:pPr>
      <w:r>
        <w:rPr>
          <w:rtl/>
          <w:lang w:bidi="fa-IR"/>
        </w:rPr>
        <w:t>ذكر ابن كثير والسيوطي واللفظ للأوّل قال : وقال ابن أبي حاتم : حدّثنا علي بن الحُسين</w:t>
      </w:r>
      <w:r w:rsidR="004C397E">
        <w:rPr>
          <w:rtl/>
          <w:lang w:bidi="fa-IR"/>
        </w:rPr>
        <w:t>،</w:t>
      </w:r>
      <w:r>
        <w:rPr>
          <w:rtl/>
          <w:lang w:bidi="fa-IR"/>
        </w:rPr>
        <w:t xml:space="preserve"> حدّثنا عبد السّلام بن عاصم</w:t>
      </w:r>
      <w:r w:rsidR="004C397E">
        <w:rPr>
          <w:rtl/>
          <w:lang w:bidi="fa-IR"/>
        </w:rPr>
        <w:t>،</w:t>
      </w:r>
      <w:r>
        <w:rPr>
          <w:rtl/>
          <w:lang w:bidi="fa-IR"/>
        </w:rPr>
        <w:t xml:space="preserve"> حدّثنا إسحاق بن إسماعيل</w:t>
      </w:r>
      <w:r w:rsidR="004C397E">
        <w:rPr>
          <w:rtl/>
          <w:lang w:bidi="fa-IR"/>
        </w:rPr>
        <w:t>،</w:t>
      </w:r>
      <w:r>
        <w:rPr>
          <w:rtl/>
          <w:lang w:bidi="fa-IR"/>
        </w:rPr>
        <w:t xml:space="preserve"> حدّثنا المستورد بن سابق</w:t>
      </w:r>
      <w:r w:rsidR="004C397E">
        <w:rPr>
          <w:rtl/>
          <w:lang w:bidi="fa-IR"/>
        </w:rPr>
        <w:t>،</w:t>
      </w:r>
      <w:r>
        <w:rPr>
          <w:rtl/>
          <w:lang w:bidi="fa-IR"/>
        </w:rPr>
        <w:t xml:space="preserve"> عن عُبيد</w:t>
      </w:r>
      <w:r w:rsidRPr="008C2F53">
        <w:rPr>
          <w:rStyle w:val="libFootnotenumChar"/>
          <w:rtl/>
        </w:rPr>
        <w:t>(1)</w:t>
      </w:r>
      <w:r>
        <w:rPr>
          <w:rtl/>
          <w:lang w:bidi="fa-IR"/>
        </w:rPr>
        <w:t xml:space="preserve"> المكتب</w:t>
      </w:r>
      <w:r w:rsidR="004C397E">
        <w:rPr>
          <w:rtl/>
          <w:lang w:bidi="fa-IR"/>
        </w:rPr>
        <w:t>،</w:t>
      </w:r>
      <w:r>
        <w:rPr>
          <w:rtl/>
          <w:lang w:bidi="fa-IR"/>
        </w:rPr>
        <w:t xml:space="preserve"> عن إبراهيم قال : ما بكت السّماء منذ كانت الدنيا </w:t>
      </w:r>
      <w:r w:rsidR="0087599F">
        <w:rPr>
          <w:rtl/>
          <w:lang w:bidi="fa-IR"/>
        </w:rPr>
        <w:t>إلّا</w:t>
      </w:r>
      <w:r>
        <w:rPr>
          <w:rtl/>
          <w:lang w:bidi="fa-IR"/>
        </w:rPr>
        <w:t xml:space="preserve"> على اثنين . قلت لعُبيد : أليس السّماء والأرض تبكي على المؤمن ؟ قال : ذاك مقامه حيث يصعد عمله . قال : وتدري ما بكاء السّماء ؟ قلتُ : لا . قال : تحمرّ وتصير وردة كالدّهان ؛ إنّ يحيى بن زكريا (عليه الصلاة والسّلام) </w:t>
      </w:r>
      <w:r w:rsidR="0087599F">
        <w:rPr>
          <w:rtl/>
          <w:lang w:bidi="fa-IR"/>
        </w:rPr>
        <w:t>لمـَّا</w:t>
      </w:r>
      <w:r>
        <w:rPr>
          <w:rtl/>
          <w:lang w:bidi="fa-IR"/>
        </w:rPr>
        <w:t xml:space="preserve"> قُتِلَ احمرّت السّماء وقَطُرَتْ دماً</w:t>
      </w:r>
      <w:r w:rsidR="004C397E">
        <w:rPr>
          <w:rtl/>
          <w:lang w:bidi="fa-IR"/>
        </w:rPr>
        <w:t>،</w:t>
      </w:r>
      <w:r>
        <w:rPr>
          <w:rtl/>
          <w:lang w:bidi="fa-IR"/>
        </w:rPr>
        <w:t xml:space="preserve"> وإنّ الحُسين بن علي (</w:t>
      </w:r>
      <w:r w:rsidR="008C2F53" w:rsidRPr="008C2F53">
        <w:rPr>
          <w:rStyle w:val="libAlaemChar"/>
          <w:rtl/>
        </w:rPr>
        <w:t>عليه‌السلام</w:t>
      </w:r>
      <w:r>
        <w:rPr>
          <w:rtl/>
          <w:lang w:bidi="fa-IR"/>
        </w:rPr>
        <w:t xml:space="preserve">) </w:t>
      </w:r>
      <w:r w:rsidR="0087599F">
        <w:rPr>
          <w:rtl/>
          <w:lang w:bidi="fa-IR"/>
        </w:rPr>
        <w:t>لمـَّا</w:t>
      </w:r>
      <w:r>
        <w:rPr>
          <w:rtl/>
          <w:lang w:bidi="fa-IR"/>
        </w:rPr>
        <w:t xml:space="preserve"> قُتِلَ احمرّت السّماء</w:t>
      </w:r>
      <w:r w:rsidRPr="008C2F53">
        <w:rPr>
          <w:rStyle w:val="libFootnotenumChar"/>
          <w:rtl/>
        </w:rPr>
        <w:t>(2)</w:t>
      </w:r>
      <w:r w:rsidR="007920B3">
        <w:rPr>
          <w:rtl/>
          <w:lang w:bidi="fa-IR"/>
        </w:rPr>
        <w:t>.</w:t>
      </w:r>
    </w:p>
    <w:p w:rsidR="00903D5C" w:rsidRDefault="00903D5C" w:rsidP="00986E4D">
      <w:pPr>
        <w:pStyle w:val="libBold1"/>
        <w:rPr>
          <w:lang w:bidi="fa-IR"/>
        </w:rPr>
      </w:pPr>
      <w:r>
        <w:rPr>
          <w:rtl/>
          <w:lang w:bidi="fa-IR"/>
        </w:rPr>
        <w:t>ما جرى على السّماء وما أصاب نساء الروم</w:t>
      </w:r>
    </w:p>
    <w:p w:rsidR="007920B3" w:rsidRDefault="00903D5C" w:rsidP="00903D5C">
      <w:pPr>
        <w:pStyle w:val="libNormal"/>
        <w:rPr>
          <w:rtl/>
          <w:lang w:bidi="fa-IR"/>
        </w:rPr>
      </w:pPr>
      <w:r>
        <w:rPr>
          <w:rtl/>
          <w:lang w:bidi="fa-IR"/>
        </w:rPr>
        <w:t xml:space="preserve">قال إبراهيم البيهقي : وقال </w:t>
      </w:r>
      <w:r w:rsidR="00622E4A">
        <w:rPr>
          <w:rtl/>
          <w:lang w:bidi="fa-IR"/>
        </w:rPr>
        <w:t>محمّد</w:t>
      </w:r>
      <w:r>
        <w:rPr>
          <w:rtl/>
          <w:lang w:bidi="fa-IR"/>
        </w:rPr>
        <w:t xml:space="preserve"> بن سيرين : ما رؤيت هذه الحمرّة في السّماء </w:t>
      </w:r>
      <w:r w:rsidR="0087599F">
        <w:rPr>
          <w:rtl/>
          <w:lang w:bidi="fa-IR"/>
        </w:rPr>
        <w:t>إلّا</w:t>
      </w:r>
      <w:r>
        <w:rPr>
          <w:rtl/>
          <w:lang w:bidi="fa-IR"/>
        </w:rPr>
        <w:t xml:space="preserve"> بعدما قُتِلَ الحُسين (</w:t>
      </w:r>
      <w:r w:rsidR="008C2F53" w:rsidRPr="008C2F53">
        <w:rPr>
          <w:rStyle w:val="libAlaemChar"/>
          <w:rtl/>
        </w:rPr>
        <w:t>عليه‌السلام</w:t>
      </w:r>
      <w:r>
        <w:rPr>
          <w:rtl/>
          <w:lang w:bidi="fa-IR"/>
        </w:rPr>
        <w:t>)</w:t>
      </w:r>
      <w:r w:rsidR="004C397E">
        <w:rPr>
          <w:rtl/>
          <w:lang w:bidi="fa-IR"/>
        </w:rPr>
        <w:t>،</w:t>
      </w:r>
      <w:r>
        <w:rPr>
          <w:rtl/>
          <w:lang w:bidi="fa-IR"/>
        </w:rPr>
        <w:t xml:space="preserve"> ولم تطمث امرأة بالرّوم أربعة أشهر </w:t>
      </w:r>
      <w:r w:rsidR="0087599F">
        <w:rPr>
          <w:rtl/>
          <w:lang w:bidi="fa-IR"/>
        </w:rPr>
        <w:t>إلّا</w:t>
      </w:r>
      <w:r>
        <w:rPr>
          <w:rtl/>
          <w:lang w:bidi="fa-IR"/>
        </w:rPr>
        <w:t xml:space="preserve"> أصابها وضحٌ . فكتب ملك الروم إلى ملك العرب : قتلتم نبيّاً أو ابن نبي ؟!</w:t>
      </w:r>
      <w:r w:rsidRPr="008C2F53">
        <w:rPr>
          <w:rStyle w:val="libFootnotenumChar"/>
          <w:rtl/>
        </w:rPr>
        <w:t>(3)</w:t>
      </w:r>
      <w:r w:rsidR="007920B3">
        <w:rPr>
          <w:rtl/>
          <w:lang w:bidi="fa-IR"/>
        </w:rPr>
        <w:t>.</w:t>
      </w:r>
    </w:p>
    <w:p w:rsidR="00903D5C" w:rsidRDefault="00903D5C" w:rsidP="00986E4D">
      <w:pPr>
        <w:pStyle w:val="libBold1"/>
        <w:rPr>
          <w:lang w:bidi="fa-IR"/>
        </w:rPr>
      </w:pPr>
      <w:r>
        <w:rPr>
          <w:rtl/>
          <w:lang w:bidi="fa-IR"/>
        </w:rPr>
        <w:t>بكاءُ الشمس أربعين صباحاً وطلوعها حمراء إلى أن تغيب</w:t>
      </w:r>
    </w:p>
    <w:p w:rsidR="008C2F53" w:rsidRDefault="00903D5C" w:rsidP="00903D5C">
      <w:pPr>
        <w:pStyle w:val="libNormal"/>
        <w:rPr>
          <w:lang w:bidi="fa-IR"/>
        </w:rPr>
      </w:pPr>
      <w:r>
        <w:rPr>
          <w:rtl/>
          <w:lang w:bidi="fa-IR"/>
        </w:rPr>
        <w:t>قال الأسفراييني :</w:t>
      </w:r>
    </w:p>
    <w:p w:rsidR="00903D5C" w:rsidRDefault="008C2F53" w:rsidP="008C2F53">
      <w:pPr>
        <w:pStyle w:val="libLine"/>
        <w:rPr>
          <w:lang w:bidi="fa-IR"/>
        </w:rPr>
      </w:pPr>
      <w:r>
        <w:rPr>
          <w:rtl/>
          <w:lang w:bidi="fa-IR"/>
        </w:rPr>
        <w:t>____________________</w:t>
      </w:r>
    </w:p>
    <w:p w:rsidR="007920B3" w:rsidRDefault="00903D5C" w:rsidP="00986E4D">
      <w:pPr>
        <w:pStyle w:val="libFootnote0"/>
        <w:rPr>
          <w:rtl/>
          <w:lang w:bidi="fa-IR"/>
        </w:rPr>
      </w:pPr>
      <w:r w:rsidRPr="00986E4D">
        <w:rPr>
          <w:rtl/>
        </w:rPr>
        <w:t>(1)</w:t>
      </w:r>
      <w:r>
        <w:rPr>
          <w:rtl/>
          <w:lang w:bidi="fa-IR"/>
        </w:rPr>
        <w:t xml:space="preserve"> وهو عبيد بن مهران المكتب</w:t>
      </w:r>
      <w:r w:rsidR="007920B3">
        <w:rPr>
          <w:rtl/>
          <w:lang w:bidi="fa-IR"/>
        </w:rPr>
        <w:t>.</w:t>
      </w:r>
    </w:p>
    <w:p w:rsidR="007920B3" w:rsidRDefault="00903D5C" w:rsidP="00986E4D">
      <w:pPr>
        <w:pStyle w:val="libFootnote0"/>
        <w:rPr>
          <w:rtl/>
          <w:lang w:bidi="fa-IR"/>
        </w:rPr>
      </w:pPr>
      <w:r w:rsidRPr="00986E4D">
        <w:rPr>
          <w:rtl/>
        </w:rPr>
        <w:t>(2)</w:t>
      </w:r>
      <w:r>
        <w:rPr>
          <w:rtl/>
          <w:lang w:bidi="fa-IR"/>
        </w:rPr>
        <w:t xml:space="preserve"> تفسير ابن كثير 4 / 145</w:t>
      </w:r>
      <w:r w:rsidR="004C397E">
        <w:rPr>
          <w:rtl/>
          <w:lang w:bidi="fa-IR"/>
        </w:rPr>
        <w:t>،</w:t>
      </w:r>
      <w:r>
        <w:rPr>
          <w:rtl/>
          <w:lang w:bidi="fa-IR"/>
        </w:rPr>
        <w:t xml:space="preserve"> الدر المنثور </w:t>
      </w:r>
      <w:r w:rsidR="008C2F53">
        <w:rPr>
          <w:rtl/>
          <w:lang w:bidi="fa-IR"/>
        </w:rPr>
        <w:t>-</w:t>
      </w:r>
      <w:r>
        <w:rPr>
          <w:rtl/>
          <w:lang w:bidi="fa-IR"/>
        </w:rPr>
        <w:t xml:space="preserve"> جلال الدين السّيوطي 6 / 31</w:t>
      </w:r>
      <w:r w:rsidR="004C397E">
        <w:rPr>
          <w:rtl/>
          <w:lang w:bidi="fa-IR"/>
        </w:rPr>
        <w:t>،</w:t>
      </w:r>
      <w:r>
        <w:rPr>
          <w:rtl/>
          <w:lang w:bidi="fa-IR"/>
        </w:rPr>
        <w:t xml:space="preserve"> وفي ط 5 / 748</w:t>
      </w:r>
      <w:r w:rsidR="004C397E">
        <w:rPr>
          <w:rtl/>
          <w:lang w:bidi="fa-IR"/>
        </w:rPr>
        <w:t>،</w:t>
      </w:r>
      <w:r>
        <w:rPr>
          <w:rtl/>
          <w:lang w:bidi="fa-IR"/>
        </w:rPr>
        <w:t xml:space="preserve"> قال : وأخرج ابن أبي حاتم عن عُبيد المكتب</w:t>
      </w:r>
      <w:r w:rsidR="004C397E">
        <w:rPr>
          <w:rtl/>
          <w:lang w:bidi="fa-IR"/>
        </w:rPr>
        <w:t>،</w:t>
      </w:r>
      <w:r>
        <w:rPr>
          <w:rtl/>
          <w:lang w:bidi="fa-IR"/>
        </w:rPr>
        <w:t xml:space="preserve"> عن إبراهيم (</w:t>
      </w:r>
      <w:r w:rsidR="00B21E82" w:rsidRPr="00986E4D">
        <w:rPr>
          <w:rStyle w:val="libFootnoteAlaemChar"/>
          <w:rtl/>
        </w:rPr>
        <w:t>رضي‌الله‌عنه</w:t>
      </w:r>
      <w:r>
        <w:rPr>
          <w:rtl/>
          <w:lang w:bidi="fa-IR"/>
        </w:rPr>
        <w:t>) قال : ما بكت السّماء . . . إلخ</w:t>
      </w:r>
      <w:r w:rsidR="007920B3">
        <w:rPr>
          <w:rtl/>
          <w:lang w:bidi="fa-IR"/>
        </w:rPr>
        <w:t>.</w:t>
      </w:r>
    </w:p>
    <w:p w:rsidR="007920B3" w:rsidRDefault="00903D5C" w:rsidP="00986E4D">
      <w:pPr>
        <w:pStyle w:val="libFootnote0"/>
        <w:rPr>
          <w:rtl/>
          <w:lang w:bidi="fa-IR"/>
        </w:rPr>
      </w:pPr>
      <w:r w:rsidRPr="00986E4D">
        <w:rPr>
          <w:rtl/>
        </w:rPr>
        <w:t>(3)</w:t>
      </w:r>
      <w:r w:rsidR="00986E4D">
        <w:rPr>
          <w:rFonts w:hint="cs"/>
          <w:rtl/>
        </w:rPr>
        <w:t xml:space="preserve"> </w:t>
      </w:r>
      <w:r>
        <w:rPr>
          <w:rtl/>
          <w:lang w:bidi="fa-IR"/>
        </w:rPr>
        <w:t xml:space="preserve">المحاسن والمساوئ </w:t>
      </w:r>
      <w:r w:rsidR="008C2F53">
        <w:rPr>
          <w:rtl/>
          <w:lang w:bidi="fa-IR"/>
        </w:rPr>
        <w:t>-</w:t>
      </w:r>
      <w:r>
        <w:rPr>
          <w:rtl/>
          <w:lang w:bidi="fa-IR"/>
        </w:rPr>
        <w:t xml:space="preserve"> إبراهيم البيهقي / 130</w:t>
      </w:r>
      <w:r w:rsidR="004C397E">
        <w:rPr>
          <w:rtl/>
          <w:lang w:bidi="fa-IR"/>
        </w:rPr>
        <w:t>،</w:t>
      </w:r>
      <w:r>
        <w:rPr>
          <w:rtl/>
          <w:lang w:bidi="fa-IR"/>
        </w:rPr>
        <w:t xml:space="preserve"> نسخة برنامج الموسوعة الشعرية</w:t>
      </w:r>
      <w:r w:rsidR="007920B3">
        <w:rPr>
          <w:rtl/>
          <w:lang w:bidi="fa-IR"/>
        </w:rPr>
        <w:t>.</w:t>
      </w:r>
    </w:p>
    <w:p w:rsidR="00622E4A"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(قال الراوي) : عن جعفر الصادق (</w:t>
      </w:r>
      <w:r w:rsidR="008C2F53" w:rsidRPr="008C2F53">
        <w:rPr>
          <w:rStyle w:val="libAlaemChar"/>
          <w:rtl/>
        </w:rPr>
        <w:t>عليه‌السلام</w:t>
      </w:r>
      <w:r>
        <w:rPr>
          <w:rtl/>
          <w:lang w:bidi="fa-IR"/>
        </w:rPr>
        <w:t>) : (( إنّ الشّمس بكت على يحيى (</w:t>
      </w:r>
      <w:r w:rsidR="008C2F53" w:rsidRPr="008C2F53">
        <w:rPr>
          <w:rStyle w:val="libAlaemChar"/>
          <w:rtl/>
        </w:rPr>
        <w:t>عليه‌السلام</w:t>
      </w:r>
      <w:r>
        <w:rPr>
          <w:rtl/>
          <w:lang w:bidi="fa-IR"/>
        </w:rPr>
        <w:t>) وعلى الحُسين (</w:t>
      </w:r>
      <w:r w:rsidR="008C2F53" w:rsidRPr="008C2F53">
        <w:rPr>
          <w:rStyle w:val="libAlaemChar"/>
          <w:rtl/>
        </w:rPr>
        <w:t>عليه‌السلام</w:t>
      </w:r>
      <w:r>
        <w:rPr>
          <w:rtl/>
          <w:lang w:bidi="fa-IR"/>
        </w:rPr>
        <w:t>) أربعين صباحاً )) . قيل له : ما بكاؤها ؟ قال : (( كانت تطلع حمراء</w:t>
      </w:r>
      <w:r w:rsidR="004C397E">
        <w:rPr>
          <w:rtl/>
          <w:lang w:bidi="fa-IR"/>
        </w:rPr>
        <w:t>،</w:t>
      </w:r>
      <w:r>
        <w:rPr>
          <w:rtl/>
          <w:lang w:bidi="fa-IR"/>
        </w:rPr>
        <w:t xml:space="preserve"> ولم تزل حمراء إلى أن تغيب )) . قال الفارسي (</w:t>
      </w:r>
      <w:r w:rsidR="00B21E82" w:rsidRPr="00B21E82">
        <w:rPr>
          <w:rStyle w:val="libAlaemChar"/>
          <w:rtl/>
        </w:rPr>
        <w:t>رضي‌الله‌عنه</w:t>
      </w:r>
      <w:r>
        <w:rPr>
          <w:rtl/>
          <w:lang w:bidi="fa-IR"/>
        </w:rPr>
        <w:t>)</w:t>
      </w:r>
      <w:r w:rsidR="004C397E">
        <w:rPr>
          <w:rtl/>
          <w:lang w:bidi="fa-IR"/>
        </w:rPr>
        <w:t>،</w:t>
      </w:r>
      <w:r>
        <w:rPr>
          <w:rtl/>
          <w:lang w:bidi="fa-IR"/>
        </w:rPr>
        <w:t xml:space="preserve"> عن أبيه أنّه قال : أرسل عبد الملك بن مروان إلى رسول جالوت</w:t>
      </w:r>
      <w:r w:rsidR="004C397E">
        <w:rPr>
          <w:rtl/>
          <w:lang w:bidi="fa-IR"/>
        </w:rPr>
        <w:t>،</w:t>
      </w:r>
      <w:r>
        <w:rPr>
          <w:rtl/>
          <w:lang w:bidi="fa-IR"/>
        </w:rPr>
        <w:t xml:space="preserve"> وقال له : هل كان في قَتلِ الحُسين (</w:t>
      </w:r>
      <w:r w:rsidR="008C2F53" w:rsidRPr="008C2F53">
        <w:rPr>
          <w:rStyle w:val="libAlaemChar"/>
          <w:rtl/>
        </w:rPr>
        <w:t>عليه‌السلام</w:t>
      </w:r>
      <w:r>
        <w:rPr>
          <w:rtl/>
          <w:lang w:bidi="fa-IR"/>
        </w:rPr>
        <w:t>) علامة ؟ قال : نعم</w:t>
      </w:r>
      <w:r w:rsidR="004C397E">
        <w:rPr>
          <w:rtl/>
          <w:lang w:bidi="fa-IR"/>
        </w:rPr>
        <w:t>،</w:t>
      </w:r>
      <w:r>
        <w:rPr>
          <w:rtl/>
          <w:lang w:bidi="fa-IR"/>
        </w:rPr>
        <w:t xml:space="preserve"> ما كُشفَتْ يومئذٍ حجرٌ </w:t>
      </w:r>
      <w:r w:rsidR="0087599F">
        <w:rPr>
          <w:rtl/>
          <w:lang w:bidi="fa-IR"/>
        </w:rPr>
        <w:t>إلّا</w:t>
      </w:r>
      <w:r>
        <w:rPr>
          <w:rtl/>
          <w:lang w:bidi="fa-IR"/>
        </w:rPr>
        <w:t xml:space="preserve"> وجِدَ تحته دمٌ عبيطٌ</w:t>
      </w:r>
      <w:r w:rsidRPr="008C2F53">
        <w:rPr>
          <w:rStyle w:val="libFootnotenumChar"/>
          <w:rtl/>
        </w:rPr>
        <w:t>(1)</w:t>
      </w:r>
      <w:r w:rsidR="007920B3">
        <w:rPr>
          <w:rtl/>
          <w:lang w:bidi="fa-IR"/>
        </w:rPr>
        <w:t>.</w:t>
      </w:r>
    </w:p>
    <w:p w:rsidR="00903D5C" w:rsidRDefault="00903D5C" w:rsidP="00986E4D">
      <w:pPr>
        <w:pStyle w:val="libBold1"/>
        <w:rPr>
          <w:lang w:bidi="fa-IR"/>
        </w:rPr>
      </w:pPr>
      <w:r>
        <w:rPr>
          <w:rtl/>
          <w:lang w:bidi="fa-IR"/>
        </w:rPr>
        <w:t>أمطرت السّماء دماً على مقتل الإمام الحُسين (</w:t>
      </w:r>
      <w:r w:rsidR="008C2F53" w:rsidRPr="008C2F53">
        <w:rPr>
          <w:rStyle w:val="libAlaemChar"/>
          <w:rtl/>
        </w:rPr>
        <w:t>عليه‌السلام</w:t>
      </w:r>
      <w:r>
        <w:rPr>
          <w:rtl/>
          <w:lang w:bidi="fa-IR"/>
        </w:rPr>
        <w:t>) . . . وامتلأ كلّ شيء دماً</w:t>
      </w:r>
    </w:p>
    <w:p w:rsidR="00903D5C" w:rsidRDefault="00903D5C" w:rsidP="00986E4D">
      <w:pPr>
        <w:pStyle w:val="libBold1"/>
        <w:rPr>
          <w:lang w:bidi="fa-IR"/>
        </w:rPr>
      </w:pPr>
      <w:r>
        <w:rPr>
          <w:rtl/>
          <w:lang w:bidi="fa-IR"/>
        </w:rPr>
        <w:t>عن سليم القاص</w:t>
      </w:r>
      <w:r w:rsidR="004C397E">
        <w:rPr>
          <w:rtl/>
          <w:lang w:bidi="fa-IR"/>
        </w:rPr>
        <w:t>،</w:t>
      </w:r>
      <w:r>
        <w:rPr>
          <w:rtl/>
          <w:lang w:bidi="fa-IR"/>
        </w:rPr>
        <w:t xml:space="preserve"> مع السند</w:t>
      </w:r>
    </w:p>
    <w:p w:rsidR="007920B3" w:rsidRDefault="00903D5C" w:rsidP="00903D5C">
      <w:pPr>
        <w:pStyle w:val="libNormal"/>
        <w:rPr>
          <w:rtl/>
          <w:lang w:bidi="fa-IR"/>
        </w:rPr>
      </w:pPr>
      <w:r>
        <w:rPr>
          <w:rtl/>
          <w:lang w:bidi="fa-IR"/>
        </w:rPr>
        <w:t>روى ابن سعد قال : أخبرنا سليمان بن حرب</w:t>
      </w:r>
      <w:r w:rsidR="004C397E">
        <w:rPr>
          <w:rtl/>
          <w:lang w:bidi="fa-IR"/>
        </w:rPr>
        <w:t>،</w:t>
      </w:r>
      <w:r>
        <w:rPr>
          <w:rtl/>
          <w:lang w:bidi="fa-IR"/>
        </w:rPr>
        <w:t xml:space="preserve"> وموسى بن إسماعيل</w:t>
      </w:r>
      <w:r w:rsidR="004C397E">
        <w:rPr>
          <w:rtl/>
          <w:lang w:bidi="fa-IR"/>
        </w:rPr>
        <w:t>،</w:t>
      </w:r>
      <w:r>
        <w:rPr>
          <w:rtl/>
          <w:lang w:bidi="fa-IR"/>
        </w:rPr>
        <w:t xml:space="preserve"> قال : حدّثنا حمّاد بن سلمة</w:t>
      </w:r>
      <w:r w:rsidR="004C397E">
        <w:rPr>
          <w:rtl/>
          <w:lang w:bidi="fa-IR"/>
        </w:rPr>
        <w:t>،</w:t>
      </w:r>
      <w:r>
        <w:rPr>
          <w:rtl/>
          <w:lang w:bidi="fa-IR"/>
        </w:rPr>
        <w:t xml:space="preserve"> قال : حدّثنا سليم القاص</w:t>
      </w:r>
      <w:r w:rsidR="004C397E">
        <w:rPr>
          <w:rtl/>
          <w:lang w:bidi="fa-IR"/>
        </w:rPr>
        <w:t>،</w:t>
      </w:r>
      <w:r>
        <w:rPr>
          <w:rtl/>
          <w:lang w:bidi="fa-IR"/>
        </w:rPr>
        <w:t xml:space="preserve"> قال : </w:t>
      </w:r>
      <w:r w:rsidR="008C2F53">
        <w:rPr>
          <w:rtl/>
          <w:lang w:bidi="fa-IR"/>
        </w:rPr>
        <w:t>م</w:t>
      </w:r>
      <w:r>
        <w:rPr>
          <w:rtl/>
          <w:lang w:bidi="fa-IR"/>
        </w:rPr>
        <w:t>طِرْنا دماً يوم قتل الحُسين (</w:t>
      </w:r>
      <w:r w:rsidR="008C2F53" w:rsidRPr="008C2F53">
        <w:rPr>
          <w:rStyle w:val="libAlaemChar"/>
          <w:rtl/>
        </w:rPr>
        <w:t>عليه‌السلام</w:t>
      </w:r>
      <w:r>
        <w:rPr>
          <w:rtl/>
          <w:lang w:bidi="fa-IR"/>
        </w:rPr>
        <w:t>)</w:t>
      </w:r>
      <w:r w:rsidRPr="008C2F53">
        <w:rPr>
          <w:rStyle w:val="libFootnotenumChar"/>
          <w:rtl/>
        </w:rPr>
        <w:t>(2)</w:t>
      </w:r>
      <w:r w:rsidR="007920B3">
        <w:rPr>
          <w:rtl/>
          <w:lang w:bidi="fa-IR"/>
        </w:rPr>
        <w:t>.</w:t>
      </w:r>
    </w:p>
    <w:p w:rsidR="007920B3" w:rsidRDefault="00903D5C" w:rsidP="00903D5C">
      <w:pPr>
        <w:pStyle w:val="libNormal"/>
        <w:rPr>
          <w:rtl/>
          <w:lang w:bidi="fa-IR"/>
        </w:rPr>
      </w:pPr>
      <w:r>
        <w:rPr>
          <w:rtl/>
          <w:lang w:bidi="fa-IR"/>
        </w:rPr>
        <w:t xml:space="preserve">أقول : ورجاله ثقات </w:t>
      </w:r>
      <w:r w:rsidRPr="008C2F53">
        <w:rPr>
          <w:rStyle w:val="libFootnotenumChar"/>
          <w:rtl/>
        </w:rPr>
        <w:t>(3)</w:t>
      </w:r>
      <w:r w:rsidR="007920B3">
        <w:rPr>
          <w:rtl/>
          <w:lang w:bidi="fa-IR"/>
        </w:rPr>
        <w:t>.</w:t>
      </w:r>
    </w:p>
    <w:p w:rsidR="00903D5C" w:rsidRDefault="008C2F53" w:rsidP="008C2F53">
      <w:pPr>
        <w:pStyle w:val="libLine"/>
        <w:rPr>
          <w:lang w:bidi="fa-IR"/>
        </w:rPr>
      </w:pPr>
      <w:r>
        <w:rPr>
          <w:rtl/>
          <w:lang w:bidi="fa-IR"/>
        </w:rPr>
        <w:t>____________________</w:t>
      </w:r>
    </w:p>
    <w:p w:rsidR="007920B3" w:rsidRDefault="00903D5C" w:rsidP="00986E4D">
      <w:pPr>
        <w:pStyle w:val="libFootnote0"/>
        <w:rPr>
          <w:rtl/>
          <w:lang w:bidi="fa-IR"/>
        </w:rPr>
      </w:pPr>
      <w:r w:rsidRPr="00986E4D">
        <w:rPr>
          <w:rtl/>
        </w:rPr>
        <w:t>(1)</w:t>
      </w:r>
      <w:r>
        <w:rPr>
          <w:rtl/>
          <w:lang w:bidi="fa-IR"/>
        </w:rPr>
        <w:t xml:space="preserve"> نور العين في مشهد الحُسين (</w:t>
      </w:r>
      <w:r w:rsidR="008C2F53" w:rsidRPr="00986E4D">
        <w:rPr>
          <w:rStyle w:val="libFootnoteAlaemChar"/>
          <w:rtl/>
        </w:rPr>
        <w:t>عليه‌السلام</w:t>
      </w:r>
      <w:r>
        <w:rPr>
          <w:rtl/>
          <w:lang w:bidi="fa-IR"/>
        </w:rPr>
        <w:t xml:space="preserve">) </w:t>
      </w:r>
      <w:r w:rsidR="008C2F53">
        <w:rPr>
          <w:rtl/>
          <w:lang w:bidi="fa-IR"/>
        </w:rPr>
        <w:t>-</w:t>
      </w:r>
      <w:r>
        <w:rPr>
          <w:rtl/>
          <w:lang w:bidi="fa-IR"/>
        </w:rPr>
        <w:t xml:space="preserve"> أبو إسحاق الأسفراييني / 76</w:t>
      </w:r>
      <w:r w:rsidR="004C397E">
        <w:rPr>
          <w:rtl/>
          <w:lang w:bidi="fa-IR"/>
        </w:rPr>
        <w:t>،</w:t>
      </w:r>
      <w:r>
        <w:rPr>
          <w:rtl/>
          <w:lang w:bidi="fa-IR"/>
        </w:rPr>
        <w:t xml:space="preserve"> وفي ط ص65</w:t>
      </w:r>
      <w:r w:rsidR="007920B3">
        <w:rPr>
          <w:rtl/>
          <w:lang w:bidi="fa-IR"/>
        </w:rPr>
        <w:t>.</w:t>
      </w:r>
    </w:p>
    <w:p w:rsidR="007920B3" w:rsidRDefault="00903D5C" w:rsidP="00986E4D">
      <w:pPr>
        <w:pStyle w:val="libFootnote0"/>
        <w:rPr>
          <w:rtl/>
          <w:lang w:bidi="fa-IR"/>
        </w:rPr>
      </w:pPr>
      <w:r w:rsidRPr="00986E4D">
        <w:rPr>
          <w:rtl/>
        </w:rPr>
        <w:t>(2)</w:t>
      </w:r>
      <w:r>
        <w:rPr>
          <w:rtl/>
          <w:lang w:bidi="fa-IR"/>
        </w:rPr>
        <w:t xml:space="preserve"> ترجمة الإمام الحُسين (</w:t>
      </w:r>
      <w:r w:rsidR="008C2F53" w:rsidRPr="00986E4D">
        <w:rPr>
          <w:rStyle w:val="libFootnoteAlaemChar"/>
          <w:rtl/>
        </w:rPr>
        <w:t>عليه‌السلام</w:t>
      </w:r>
      <w:r>
        <w:rPr>
          <w:rtl/>
          <w:lang w:bidi="fa-IR"/>
        </w:rPr>
        <w:t xml:space="preserve">) </w:t>
      </w:r>
      <w:r w:rsidR="008C2F53">
        <w:rPr>
          <w:rtl/>
          <w:lang w:bidi="fa-IR"/>
        </w:rPr>
        <w:t>-</w:t>
      </w:r>
      <w:r>
        <w:rPr>
          <w:rtl/>
          <w:lang w:bidi="fa-IR"/>
        </w:rPr>
        <w:t xml:space="preserve"> من طبقات ابن سعد / 90</w:t>
      </w:r>
      <w:r w:rsidR="007920B3">
        <w:rPr>
          <w:rtl/>
          <w:lang w:bidi="fa-IR"/>
        </w:rPr>
        <w:t>.</w:t>
      </w:r>
    </w:p>
    <w:p w:rsidR="007920B3" w:rsidRDefault="00903D5C" w:rsidP="00986E4D">
      <w:pPr>
        <w:pStyle w:val="libFootnote0"/>
        <w:rPr>
          <w:rtl/>
          <w:lang w:bidi="fa-IR"/>
        </w:rPr>
      </w:pPr>
      <w:r w:rsidRPr="00986E4D">
        <w:rPr>
          <w:rtl/>
        </w:rPr>
        <w:t>(3)</w:t>
      </w:r>
      <w:r>
        <w:rPr>
          <w:rtl/>
          <w:lang w:bidi="fa-IR"/>
        </w:rPr>
        <w:t xml:space="preserve"> الأوّل : سليم القاص</w:t>
      </w:r>
      <w:r w:rsidR="004C397E">
        <w:rPr>
          <w:rtl/>
          <w:lang w:bidi="fa-IR"/>
        </w:rPr>
        <w:t>،</w:t>
      </w:r>
      <w:r>
        <w:rPr>
          <w:rtl/>
          <w:lang w:bidi="fa-IR"/>
        </w:rPr>
        <w:t xml:space="preserve"> ذكره ابن حبان في الثقات 4 / 329</w:t>
      </w:r>
      <w:r w:rsidR="007920B3">
        <w:rPr>
          <w:rtl/>
          <w:lang w:bidi="fa-IR"/>
        </w:rPr>
        <w:t>.</w:t>
      </w:r>
    </w:p>
    <w:p w:rsidR="007920B3" w:rsidRDefault="00903D5C" w:rsidP="00986E4D">
      <w:pPr>
        <w:pStyle w:val="libFootnote0"/>
        <w:rPr>
          <w:rtl/>
          <w:lang w:bidi="fa-IR"/>
        </w:rPr>
      </w:pPr>
      <w:r>
        <w:rPr>
          <w:rtl/>
          <w:lang w:bidi="fa-IR"/>
        </w:rPr>
        <w:t xml:space="preserve">سليم القاص أبو إبراهيم قال : </w:t>
      </w:r>
      <w:r w:rsidR="008C2F53">
        <w:rPr>
          <w:rtl/>
          <w:lang w:bidi="fa-IR"/>
        </w:rPr>
        <w:t>م</w:t>
      </w:r>
      <w:r>
        <w:rPr>
          <w:rtl/>
          <w:lang w:bidi="fa-IR"/>
        </w:rPr>
        <w:t>طِرْنا يوم قتل الحُسين دماً . روى عنه حمّاد بن سلمة</w:t>
      </w:r>
      <w:r w:rsidR="004C397E">
        <w:rPr>
          <w:rtl/>
          <w:lang w:bidi="fa-IR"/>
        </w:rPr>
        <w:t>،</w:t>
      </w:r>
      <w:r>
        <w:rPr>
          <w:rtl/>
          <w:lang w:bidi="fa-IR"/>
        </w:rPr>
        <w:t xml:space="preserve"> وابن علبة يخطئ</w:t>
      </w:r>
      <w:r w:rsidR="007920B3">
        <w:rPr>
          <w:rtl/>
          <w:lang w:bidi="fa-IR"/>
        </w:rPr>
        <w:t>.</w:t>
      </w:r>
    </w:p>
    <w:p w:rsidR="007920B3" w:rsidRDefault="00903D5C" w:rsidP="00986E4D">
      <w:pPr>
        <w:pStyle w:val="libFootnote0"/>
        <w:rPr>
          <w:rtl/>
          <w:lang w:bidi="fa-IR"/>
        </w:rPr>
      </w:pPr>
      <w:r>
        <w:rPr>
          <w:rtl/>
          <w:lang w:bidi="fa-IR"/>
        </w:rPr>
        <w:t>أقول : وقوله يخطئ لا يخرجه عن التوثيق</w:t>
      </w:r>
      <w:r w:rsidR="004C397E">
        <w:rPr>
          <w:rtl/>
          <w:lang w:bidi="fa-IR"/>
        </w:rPr>
        <w:t>،</w:t>
      </w:r>
      <w:r>
        <w:rPr>
          <w:rtl/>
          <w:lang w:bidi="fa-IR"/>
        </w:rPr>
        <w:t xml:space="preserve"> والذي يؤيّد ذلك أنّ البخاري والرازي ذكرا عنه هذه الرواية</w:t>
      </w:r>
      <w:r w:rsidR="004C397E">
        <w:rPr>
          <w:rtl/>
          <w:lang w:bidi="fa-IR"/>
        </w:rPr>
        <w:t>،</w:t>
      </w:r>
      <w:r>
        <w:rPr>
          <w:rtl/>
          <w:lang w:bidi="fa-IR"/>
        </w:rPr>
        <w:t xml:space="preserve"> ولم يقدحا فيه</w:t>
      </w:r>
      <w:r w:rsidR="007920B3">
        <w:rPr>
          <w:rtl/>
          <w:lang w:bidi="fa-IR"/>
        </w:rPr>
        <w:t>.</w:t>
      </w:r>
    </w:p>
    <w:p w:rsidR="007920B3" w:rsidRDefault="00903D5C" w:rsidP="00986E4D">
      <w:pPr>
        <w:pStyle w:val="libFootnote0"/>
        <w:rPr>
          <w:rtl/>
          <w:lang w:bidi="fa-IR"/>
        </w:rPr>
      </w:pPr>
      <w:r>
        <w:rPr>
          <w:rtl/>
          <w:lang w:bidi="fa-IR"/>
        </w:rPr>
        <w:t xml:space="preserve">قال البخاري في التاريخ الكبير 4 / 129 : 2202 سليم القاص قال : </w:t>
      </w:r>
      <w:r w:rsidR="008C2F53">
        <w:rPr>
          <w:rtl/>
          <w:lang w:bidi="fa-IR"/>
        </w:rPr>
        <w:t>م</w:t>
      </w:r>
      <w:r>
        <w:rPr>
          <w:rtl/>
          <w:lang w:bidi="fa-IR"/>
        </w:rPr>
        <w:t xml:space="preserve">طِرْنا أيّاماً </w:t>
      </w:r>
      <w:r w:rsidR="008C2F53">
        <w:rPr>
          <w:rtl/>
          <w:lang w:bidi="fa-IR"/>
        </w:rPr>
        <w:t>-</w:t>
      </w:r>
      <w:r>
        <w:rPr>
          <w:rtl/>
          <w:lang w:bidi="fa-IR"/>
        </w:rPr>
        <w:t xml:space="preserve"> أو يوم قُتل الحُسين </w:t>
      </w:r>
      <w:r w:rsidR="008C2F53">
        <w:rPr>
          <w:rtl/>
          <w:lang w:bidi="fa-IR"/>
        </w:rPr>
        <w:t>-</w:t>
      </w:r>
      <w:r>
        <w:rPr>
          <w:rtl/>
          <w:lang w:bidi="fa-IR"/>
        </w:rPr>
        <w:t xml:space="preserve"> دماً . سمع منه حمّاد بن سلمة</w:t>
      </w:r>
      <w:r w:rsidR="004C397E">
        <w:rPr>
          <w:rtl/>
          <w:lang w:bidi="fa-IR"/>
        </w:rPr>
        <w:t>،</w:t>
      </w:r>
      <w:r>
        <w:rPr>
          <w:rtl/>
          <w:lang w:bidi="fa-IR"/>
        </w:rPr>
        <w:t xml:space="preserve"> وإسماعيل بن إبراهيم أبو إبراهيم</w:t>
      </w:r>
      <w:r w:rsidR="007920B3">
        <w:rPr>
          <w:rtl/>
          <w:lang w:bidi="fa-IR"/>
        </w:rPr>
        <w:t>.</w:t>
      </w:r>
    </w:p>
    <w:p w:rsidR="00903D5C" w:rsidRDefault="00903D5C" w:rsidP="00986E4D">
      <w:pPr>
        <w:pStyle w:val="libFootnote0"/>
        <w:rPr>
          <w:lang w:bidi="fa-IR"/>
        </w:rPr>
      </w:pPr>
      <w:r>
        <w:rPr>
          <w:rtl/>
          <w:lang w:bidi="fa-IR"/>
        </w:rPr>
        <w:t xml:space="preserve">وقال الرازي في الجرح والتعديل 4 / 216 : 941 سليم القاص قال : </w:t>
      </w:r>
      <w:r w:rsidR="008C2F53">
        <w:rPr>
          <w:rtl/>
          <w:lang w:bidi="fa-IR"/>
        </w:rPr>
        <w:t>م</w:t>
      </w:r>
      <w:r>
        <w:rPr>
          <w:rtl/>
          <w:lang w:bidi="fa-IR"/>
        </w:rPr>
        <w:t>طِرْنا دماً أيام قتل الحُسين بن علي (</w:t>
      </w:r>
      <w:r w:rsidR="008C2F53" w:rsidRPr="00986E4D">
        <w:rPr>
          <w:rStyle w:val="libFootnoteAlaemChar"/>
          <w:rtl/>
        </w:rPr>
        <w:t>رحمه‌الله</w:t>
      </w:r>
      <w:r>
        <w:rPr>
          <w:rtl/>
          <w:lang w:bidi="fa-IR"/>
        </w:rPr>
        <w:t>) . روى عنه حمّاد بن سلمة</w:t>
      </w:r>
      <w:r w:rsidR="004C397E">
        <w:rPr>
          <w:rtl/>
          <w:lang w:bidi="fa-IR"/>
        </w:rPr>
        <w:t>،</w:t>
      </w:r>
      <w:r>
        <w:rPr>
          <w:rtl/>
          <w:lang w:bidi="fa-IR"/>
        </w:rPr>
        <w:t xml:space="preserve"> سمعت أبي يقول ذلك . =</w:t>
      </w:r>
    </w:p>
    <w:p w:rsidR="00903D5C" w:rsidRDefault="008C2F53" w:rsidP="00903D5C">
      <w:pPr>
        <w:pStyle w:val="libNormal"/>
        <w:rPr>
          <w:lang w:bidi="fa-IR"/>
        </w:rPr>
      </w:pPr>
      <w:r>
        <w:rPr>
          <w:rtl/>
          <w:lang w:bidi="fa-IR"/>
        </w:rPr>
        <w:br w:type="page"/>
      </w:r>
    </w:p>
    <w:p w:rsidR="00903D5C" w:rsidRDefault="008C2F53" w:rsidP="008C2F53">
      <w:pPr>
        <w:pStyle w:val="libLine"/>
        <w:rPr>
          <w:lang w:bidi="fa-IR"/>
        </w:rPr>
      </w:pPr>
      <w:r>
        <w:rPr>
          <w:rtl/>
          <w:lang w:bidi="fa-IR"/>
        </w:rPr>
        <w:lastRenderedPageBreak/>
        <w:t>____________________</w:t>
      </w:r>
    </w:p>
    <w:p w:rsidR="007920B3" w:rsidRDefault="00903D5C" w:rsidP="00986E4D">
      <w:pPr>
        <w:pStyle w:val="libFootnote0"/>
        <w:rPr>
          <w:rtl/>
          <w:lang w:bidi="fa-IR"/>
        </w:rPr>
      </w:pPr>
      <w:r>
        <w:rPr>
          <w:rtl/>
          <w:lang w:bidi="fa-IR"/>
        </w:rPr>
        <w:t>= الثاني : حمّاد بن سلمة . أقول : وهو من رجال الصحيحين</w:t>
      </w:r>
      <w:r w:rsidR="004C397E">
        <w:rPr>
          <w:rtl/>
          <w:lang w:bidi="fa-IR"/>
        </w:rPr>
        <w:t>،</w:t>
      </w:r>
      <w:r>
        <w:rPr>
          <w:rtl/>
          <w:lang w:bidi="fa-IR"/>
        </w:rPr>
        <w:t xml:space="preserve"> وقال فيه الذهبي في سير أعلام النبلاء 7 / 444 : 168 حمّاد بن سلمة بن دينار</w:t>
      </w:r>
      <w:r w:rsidR="004C397E">
        <w:rPr>
          <w:rtl/>
          <w:lang w:bidi="fa-IR"/>
        </w:rPr>
        <w:t>،</w:t>
      </w:r>
      <w:r>
        <w:rPr>
          <w:rtl/>
          <w:lang w:bidi="fa-IR"/>
        </w:rPr>
        <w:t xml:space="preserve"> الإمام القدوة</w:t>
      </w:r>
      <w:r w:rsidR="004C397E">
        <w:rPr>
          <w:rtl/>
          <w:lang w:bidi="fa-IR"/>
        </w:rPr>
        <w:t>،</w:t>
      </w:r>
      <w:r>
        <w:rPr>
          <w:rtl/>
          <w:lang w:bidi="fa-IR"/>
        </w:rPr>
        <w:t xml:space="preserve"> شيخ الإسلام</w:t>
      </w:r>
      <w:r w:rsidR="004C397E">
        <w:rPr>
          <w:rtl/>
          <w:lang w:bidi="fa-IR"/>
        </w:rPr>
        <w:t>،</w:t>
      </w:r>
      <w:r>
        <w:rPr>
          <w:rtl/>
          <w:lang w:bidi="fa-IR"/>
        </w:rPr>
        <w:t xml:space="preserve"> أبو سلمة البصري النحوي البزّاز الخرقي البطائني</w:t>
      </w:r>
      <w:r w:rsidR="004C397E">
        <w:rPr>
          <w:rtl/>
          <w:lang w:bidi="fa-IR"/>
        </w:rPr>
        <w:t>،</w:t>
      </w:r>
      <w:r>
        <w:rPr>
          <w:rtl/>
          <w:lang w:bidi="fa-IR"/>
        </w:rPr>
        <w:t xml:space="preserve"> مولى آل ربيعة بن مالك</w:t>
      </w:r>
      <w:r w:rsidR="004C397E">
        <w:rPr>
          <w:rtl/>
          <w:lang w:bidi="fa-IR"/>
        </w:rPr>
        <w:t>،</w:t>
      </w:r>
      <w:r>
        <w:rPr>
          <w:rtl/>
          <w:lang w:bidi="fa-IR"/>
        </w:rPr>
        <w:t xml:space="preserve"> وابن أخت حميد الطويل</w:t>
      </w:r>
      <w:r w:rsidR="007920B3">
        <w:rPr>
          <w:rtl/>
          <w:lang w:bidi="fa-IR"/>
        </w:rPr>
        <w:t>.</w:t>
      </w:r>
    </w:p>
    <w:p w:rsidR="00903D5C" w:rsidRDefault="00903D5C" w:rsidP="00986E4D">
      <w:pPr>
        <w:pStyle w:val="libFootnote0"/>
        <w:rPr>
          <w:lang w:bidi="fa-IR"/>
        </w:rPr>
      </w:pPr>
      <w:r>
        <w:rPr>
          <w:rtl/>
          <w:lang w:bidi="fa-IR"/>
        </w:rPr>
        <w:t>قال شعبة : كان حمّاد بن سلمة يفيدني</w:t>
      </w:r>
      <w:r w:rsidR="004C397E">
        <w:rPr>
          <w:rtl/>
          <w:lang w:bidi="fa-IR"/>
        </w:rPr>
        <w:t>،</w:t>
      </w:r>
      <w:r>
        <w:rPr>
          <w:rtl/>
          <w:lang w:bidi="fa-IR"/>
        </w:rPr>
        <w:t xml:space="preserve"> عن عمّار بن أبي عمّار . وقال وهيب بن خالد : حمّاد بن سلمة سيّدنا وأعلمنا . قال أحمد بن حنبل : هو أعلم من غيره بحديث عليِّ بن زيد بن جدعان . قال علي بن المديني : كان ثمّ يحيى بن ضريس الرازي</w:t>
      </w:r>
      <w:r w:rsidR="004C397E">
        <w:rPr>
          <w:rtl/>
          <w:lang w:bidi="fa-IR"/>
        </w:rPr>
        <w:t>،</w:t>
      </w:r>
      <w:r>
        <w:rPr>
          <w:rtl/>
          <w:lang w:bidi="fa-IR"/>
        </w:rPr>
        <w:t xml:space="preserve"> عن حمّاد بن سلمة عشرة آلاف حديث . قلتُ : يعني بالمقاطيع والآثار ؟ قال أحمد : أعلم النّاس بثابت البناني حمّاد بن سلمة</w:t>
      </w:r>
      <w:r w:rsidR="004C397E">
        <w:rPr>
          <w:rtl/>
          <w:lang w:bidi="fa-IR"/>
        </w:rPr>
        <w:t>،</w:t>
      </w:r>
      <w:r>
        <w:rPr>
          <w:rtl/>
          <w:lang w:bidi="fa-IR"/>
        </w:rPr>
        <w:t xml:space="preserve"> وهو أثبتهم في حميد الطويل . وروى إسحاق الكوسج</w:t>
      </w:r>
      <w:r w:rsidR="004C397E">
        <w:rPr>
          <w:rtl/>
          <w:lang w:bidi="fa-IR"/>
        </w:rPr>
        <w:t>،</w:t>
      </w:r>
      <w:r>
        <w:rPr>
          <w:rtl/>
          <w:lang w:bidi="fa-IR"/>
        </w:rPr>
        <w:t xml:space="preserve"> عن ابن معين</w:t>
      </w:r>
      <w:r w:rsidR="004C397E">
        <w:rPr>
          <w:rtl/>
          <w:lang w:bidi="fa-IR"/>
        </w:rPr>
        <w:t>،</w:t>
      </w:r>
      <w:r>
        <w:rPr>
          <w:rtl/>
          <w:lang w:bidi="fa-IR"/>
        </w:rPr>
        <w:t xml:space="preserve"> قال : حمّاد بن سلمة ثقة . . . إلخ</w:t>
      </w:r>
    </w:p>
    <w:p w:rsidR="007920B3" w:rsidRDefault="00903D5C" w:rsidP="00986E4D">
      <w:pPr>
        <w:pStyle w:val="libFootnote0"/>
        <w:rPr>
          <w:rtl/>
          <w:lang w:bidi="fa-IR"/>
        </w:rPr>
      </w:pPr>
      <w:r>
        <w:rPr>
          <w:rtl/>
          <w:lang w:bidi="fa-IR"/>
        </w:rPr>
        <w:t>الثالث : موسى بن إسماعيل</w:t>
      </w:r>
      <w:r w:rsidR="004C397E">
        <w:rPr>
          <w:rtl/>
          <w:lang w:bidi="fa-IR"/>
        </w:rPr>
        <w:t>،</w:t>
      </w:r>
      <w:r>
        <w:rPr>
          <w:rtl/>
          <w:lang w:bidi="fa-IR"/>
        </w:rPr>
        <w:t xml:space="preserve"> قال فيه الذهبي في سير أعلام النبلاء 10 / 361 : التبوذكي ع الحافظ</w:t>
      </w:r>
      <w:r w:rsidR="004C397E">
        <w:rPr>
          <w:rtl/>
          <w:lang w:bidi="fa-IR"/>
        </w:rPr>
        <w:t>،</w:t>
      </w:r>
      <w:r>
        <w:rPr>
          <w:rtl/>
          <w:lang w:bidi="fa-IR"/>
        </w:rPr>
        <w:t xml:space="preserve"> الإمام الحُجّة</w:t>
      </w:r>
      <w:r w:rsidR="004C397E">
        <w:rPr>
          <w:rtl/>
          <w:lang w:bidi="fa-IR"/>
        </w:rPr>
        <w:t>،</w:t>
      </w:r>
      <w:r>
        <w:rPr>
          <w:rtl/>
          <w:lang w:bidi="fa-IR"/>
        </w:rPr>
        <w:t xml:space="preserve"> شيخ الإسلام أبو سلمة موسى بن إسماعيل المنقري مولاهم البصري التبوذكي</w:t>
      </w:r>
      <w:r w:rsidR="007920B3">
        <w:rPr>
          <w:rtl/>
          <w:lang w:bidi="fa-IR"/>
        </w:rPr>
        <w:t>.</w:t>
      </w:r>
    </w:p>
    <w:p w:rsidR="007920B3" w:rsidRDefault="00903D5C" w:rsidP="00986E4D">
      <w:pPr>
        <w:pStyle w:val="libFootnote0"/>
        <w:rPr>
          <w:rtl/>
          <w:lang w:bidi="fa-IR"/>
        </w:rPr>
      </w:pPr>
      <w:r>
        <w:rPr>
          <w:rtl/>
          <w:lang w:bidi="fa-IR"/>
        </w:rPr>
        <w:t xml:space="preserve">قال عبّاس : عن يحيى بن معين قال : ما جلست إلى شيخ </w:t>
      </w:r>
      <w:r w:rsidR="0087599F">
        <w:rPr>
          <w:rtl/>
          <w:lang w:bidi="fa-IR"/>
        </w:rPr>
        <w:t>إلّا</w:t>
      </w:r>
      <w:r>
        <w:rPr>
          <w:rtl/>
          <w:lang w:bidi="fa-IR"/>
        </w:rPr>
        <w:t xml:space="preserve"> هابني أو عرف لي</w:t>
      </w:r>
      <w:r w:rsidR="004C397E">
        <w:rPr>
          <w:rtl/>
          <w:lang w:bidi="fa-IR"/>
        </w:rPr>
        <w:t>،</w:t>
      </w:r>
      <w:r>
        <w:rPr>
          <w:rtl/>
          <w:lang w:bidi="fa-IR"/>
        </w:rPr>
        <w:t xml:space="preserve"> ما خلا هذا الأثرم التبوذكي . فعددت لابن معين ما كتبنا عنه خمسة وثلاثين ألف حديث</w:t>
      </w:r>
      <w:r w:rsidR="007920B3">
        <w:rPr>
          <w:rtl/>
          <w:lang w:bidi="fa-IR"/>
        </w:rPr>
        <w:t>.</w:t>
      </w:r>
    </w:p>
    <w:p w:rsidR="007920B3" w:rsidRDefault="00903D5C" w:rsidP="00986E4D">
      <w:pPr>
        <w:pStyle w:val="libFootnote0"/>
        <w:rPr>
          <w:rtl/>
          <w:lang w:bidi="fa-IR"/>
        </w:rPr>
      </w:pPr>
      <w:r>
        <w:rPr>
          <w:rtl/>
          <w:lang w:bidi="fa-IR"/>
        </w:rPr>
        <w:t>وفي سير أعلام النبلاء 10 / 362 : وقال الحُسين بن الحسن الرازي : سألت يحيى بن معين عن أبي سلمة</w:t>
      </w:r>
      <w:r w:rsidR="004C397E">
        <w:rPr>
          <w:rtl/>
          <w:lang w:bidi="fa-IR"/>
        </w:rPr>
        <w:t>،</w:t>
      </w:r>
      <w:r>
        <w:rPr>
          <w:rtl/>
          <w:lang w:bidi="fa-IR"/>
        </w:rPr>
        <w:t xml:space="preserve"> فقال : ثقة مأمون . وروى أبو حاتم عن يحيى قال : كان كيّساً</w:t>
      </w:r>
      <w:r w:rsidR="004C397E">
        <w:rPr>
          <w:rtl/>
          <w:lang w:bidi="fa-IR"/>
        </w:rPr>
        <w:t>،</w:t>
      </w:r>
      <w:r>
        <w:rPr>
          <w:rtl/>
          <w:lang w:bidi="fa-IR"/>
        </w:rPr>
        <w:t xml:space="preserve"> وكان حجّاج بن منهال رجلاً صالحاً</w:t>
      </w:r>
      <w:r w:rsidR="004C397E">
        <w:rPr>
          <w:rtl/>
          <w:lang w:bidi="fa-IR"/>
        </w:rPr>
        <w:t>،</w:t>
      </w:r>
      <w:r>
        <w:rPr>
          <w:rtl/>
          <w:lang w:bidi="fa-IR"/>
        </w:rPr>
        <w:t xml:space="preserve"> وأبو سلمة أتقنهم</w:t>
      </w:r>
      <w:r w:rsidR="007920B3">
        <w:rPr>
          <w:rtl/>
          <w:lang w:bidi="fa-IR"/>
        </w:rPr>
        <w:t>.</w:t>
      </w:r>
    </w:p>
    <w:p w:rsidR="007920B3" w:rsidRDefault="00903D5C" w:rsidP="00986E4D">
      <w:pPr>
        <w:pStyle w:val="libFootnote0"/>
        <w:rPr>
          <w:rtl/>
          <w:lang w:bidi="fa-IR"/>
        </w:rPr>
      </w:pPr>
      <w:r>
        <w:rPr>
          <w:rtl/>
          <w:lang w:bidi="fa-IR"/>
        </w:rPr>
        <w:t>وقال أبو حاتم : سمعت أبا الوليد الطيالسي يقول : موسى بن إسماعيل ثقة صدوق . وقال أبو حاتم أيضاً : قال علي بن المديني : مَنْ لم يكتب عن أبي سلمة كتب عن رجل عنه . قلتُ : هكذا جرى لمسلم تواني في لقيه</w:t>
      </w:r>
      <w:r w:rsidR="004C397E">
        <w:rPr>
          <w:rtl/>
          <w:lang w:bidi="fa-IR"/>
        </w:rPr>
        <w:t>،</w:t>
      </w:r>
      <w:r>
        <w:rPr>
          <w:rtl/>
          <w:lang w:bidi="fa-IR"/>
        </w:rPr>
        <w:t xml:space="preserve"> فكتب عن رجل عنه</w:t>
      </w:r>
      <w:r w:rsidR="007920B3">
        <w:rPr>
          <w:rtl/>
          <w:lang w:bidi="fa-IR"/>
        </w:rPr>
        <w:t>.</w:t>
      </w:r>
    </w:p>
    <w:p w:rsidR="007920B3" w:rsidRDefault="00903D5C" w:rsidP="00986E4D">
      <w:pPr>
        <w:pStyle w:val="libFootnote0"/>
        <w:rPr>
          <w:rtl/>
          <w:lang w:bidi="fa-IR"/>
        </w:rPr>
      </w:pPr>
      <w:r>
        <w:rPr>
          <w:rtl/>
          <w:lang w:bidi="fa-IR"/>
        </w:rPr>
        <w:t>وقال ابن سعد : كان ثقة كثير الحديث . وقال أبو حاتم : كان ثقة لا أعلم أحداً بالبصرة ممَنْ أدركناه أحسن حديثاً منه . قال : وإنّما سُمّي التبوذكي ؛ لأنّه اشترى بتبوذك داراً فنُسب إليها . . . إلخ . ووثّقه ابن حجر في تقريب التهذيب 2 / 220</w:t>
      </w:r>
      <w:r w:rsidR="007920B3">
        <w:rPr>
          <w:rtl/>
          <w:lang w:bidi="fa-IR"/>
        </w:rPr>
        <w:t>.</w:t>
      </w:r>
    </w:p>
    <w:p w:rsidR="00903D5C" w:rsidRDefault="00903D5C" w:rsidP="00986E4D">
      <w:pPr>
        <w:pStyle w:val="libFootnote0"/>
        <w:rPr>
          <w:lang w:bidi="fa-IR"/>
        </w:rPr>
      </w:pPr>
      <w:r>
        <w:rPr>
          <w:rtl/>
          <w:lang w:bidi="fa-IR"/>
        </w:rPr>
        <w:t>الرابع : سليمان بن حرب</w:t>
      </w:r>
      <w:r w:rsidR="004C397E">
        <w:rPr>
          <w:rtl/>
          <w:lang w:bidi="fa-IR"/>
        </w:rPr>
        <w:t>،</w:t>
      </w:r>
      <w:r>
        <w:rPr>
          <w:rtl/>
          <w:lang w:bidi="fa-IR"/>
        </w:rPr>
        <w:t xml:space="preserve"> قال فيه الذهبي في سير أعلام النبلاء 10 / 330 : سليمان بن حرب بن بجيل</w:t>
      </w:r>
      <w:r w:rsidR="004C397E">
        <w:rPr>
          <w:rtl/>
          <w:lang w:bidi="fa-IR"/>
        </w:rPr>
        <w:t>،</w:t>
      </w:r>
      <w:r>
        <w:rPr>
          <w:rtl/>
          <w:lang w:bidi="fa-IR"/>
        </w:rPr>
        <w:t xml:space="preserve"> الإمام الثّقة الحافظ</w:t>
      </w:r>
      <w:r w:rsidR="004C397E">
        <w:rPr>
          <w:rtl/>
          <w:lang w:bidi="fa-IR"/>
        </w:rPr>
        <w:t>،</w:t>
      </w:r>
      <w:r>
        <w:rPr>
          <w:rtl/>
          <w:lang w:bidi="fa-IR"/>
        </w:rPr>
        <w:t xml:space="preserve"> شيخ الإسلام</w:t>
      </w:r>
      <w:r w:rsidR="004C397E">
        <w:rPr>
          <w:rtl/>
          <w:lang w:bidi="fa-IR"/>
        </w:rPr>
        <w:t>،</w:t>
      </w:r>
      <w:r>
        <w:rPr>
          <w:rtl/>
          <w:lang w:bidi="fa-IR"/>
        </w:rPr>
        <w:t xml:space="preserve"> أبو أيوب الواشحي الأزدي البصري</w:t>
      </w:r>
      <w:r w:rsidR="004C397E">
        <w:rPr>
          <w:rtl/>
          <w:lang w:bidi="fa-IR"/>
        </w:rPr>
        <w:t>،</w:t>
      </w:r>
      <w:r>
        <w:rPr>
          <w:rtl/>
          <w:lang w:bidi="fa-IR"/>
        </w:rPr>
        <w:t xml:space="preserve"> قاضي مكّة . وقال في سير أعلام النبلاء 10 / 331 : . . . قال أبو حاتم : سليمان بن حرب إمام من الأئمة</w:t>
      </w:r>
      <w:r w:rsidR="004C397E">
        <w:rPr>
          <w:rtl/>
          <w:lang w:bidi="fa-IR"/>
        </w:rPr>
        <w:t>،</w:t>
      </w:r>
      <w:r>
        <w:rPr>
          <w:rtl/>
          <w:lang w:bidi="fa-IR"/>
        </w:rPr>
        <w:t xml:space="preserve"> كان لا يدلّس</w:t>
      </w:r>
      <w:r w:rsidR="004C397E">
        <w:rPr>
          <w:rtl/>
          <w:lang w:bidi="fa-IR"/>
        </w:rPr>
        <w:t>،</w:t>
      </w:r>
      <w:r>
        <w:rPr>
          <w:rtl/>
          <w:lang w:bidi="fa-IR"/>
        </w:rPr>
        <w:t xml:space="preserve"> ويتكلّم في الرجال وفي الفقه</w:t>
      </w:r>
      <w:r w:rsidR="004C397E">
        <w:rPr>
          <w:rtl/>
          <w:lang w:bidi="fa-IR"/>
        </w:rPr>
        <w:t>،</w:t>
      </w:r>
      <w:r>
        <w:rPr>
          <w:rtl/>
          <w:lang w:bidi="fa-IR"/>
        </w:rPr>
        <w:t xml:space="preserve"> [ و ] ليس بدون عفّان</w:t>
      </w:r>
      <w:r w:rsidR="004C397E">
        <w:rPr>
          <w:rtl/>
          <w:lang w:bidi="fa-IR"/>
        </w:rPr>
        <w:t>،</w:t>
      </w:r>
      <w:r>
        <w:rPr>
          <w:rtl/>
          <w:lang w:bidi="fa-IR"/>
        </w:rPr>
        <w:t xml:space="preserve"> ولعلّه أكبر منه</w:t>
      </w:r>
      <w:r w:rsidR="004C397E">
        <w:rPr>
          <w:rtl/>
          <w:lang w:bidi="fa-IR"/>
        </w:rPr>
        <w:t>،</w:t>
      </w:r>
      <w:r>
        <w:rPr>
          <w:rtl/>
          <w:lang w:bidi="fa-IR"/>
        </w:rPr>
        <w:t xml:space="preserve"> وقد ظهر له =</w:t>
      </w:r>
    </w:p>
    <w:p w:rsidR="00903D5C" w:rsidRDefault="008C2F53" w:rsidP="00903D5C">
      <w:pPr>
        <w:pStyle w:val="libNormal"/>
        <w:rPr>
          <w:lang w:bidi="fa-IR"/>
        </w:rPr>
      </w:pPr>
      <w:r>
        <w:rPr>
          <w:rtl/>
          <w:lang w:bidi="fa-IR"/>
        </w:rPr>
        <w:br w:type="page"/>
      </w:r>
    </w:p>
    <w:p w:rsidR="007920B3" w:rsidRDefault="00903D5C" w:rsidP="00986E4D">
      <w:pPr>
        <w:pStyle w:val="libNormal0"/>
        <w:rPr>
          <w:rtl/>
          <w:lang w:bidi="fa-IR"/>
        </w:rPr>
      </w:pPr>
      <w:r>
        <w:rPr>
          <w:rtl/>
          <w:lang w:bidi="fa-IR"/>
        </w:rPr>
        <w:lastRenderedPageBreak/>
        <w:t>روى البلاذري قال : وحدّثني عمر بن شبه</w:t>
      </w:r>
      <w:r w:rsidR="004C397E">
        <w:rPr>
          <w:rtl/>
          <w:lang w:bidi="fa-IR"/>
        </w:rPr>
        <w:t>،</w:t>
      </w:r>
      <w:r>
        <w:rPr>
          <w:rtl/>
          <w:lang w:bidi="fa-IR"/>
        </w:rPr>
        <w:t xml:space="preserve"> عن موسى بن إسماعيل</w:t>
      </w:r>
      <w:r w:rsidR="004C397E">
        <w:rPr>
          <w:rtl/>
          <w:lang w:bidi="fa-IR"/>
        </w:rPr>
        <w:t>،</w:t>
      </w:r>
      <w:r>
        <w:rPr>
          <w:rtl/>
          <w:lang w:bidi="fa-IR"/>
        </w:rPr>
        <w:t>عن حمّاد بن سلمة</w:t>
      </w:r>
      <w:r w:rsidR="004C397E">
        <w:rPr>
          <w:rtl/>
          <w:lang w:bidi="fa-IR"/>
        </w:rPr>
        <w:t>،</w:t>
      </w:r>
      <w:r>
        <w:rPr>
          <w:rtl/>
          <w:lang w:bidi="fa-IR"/>
        </w:rPr>
        <w:t xml:space="preserve"> عن سالم القاص قال : </w:t>
      </w:r>
      <w:r w:rsidR="008C2F53">
        <w:rPr>
          <w:rtl/>
          <w:lang w:bidi="fa-IR"/>
        </w:rPr>
        <w:t>م</w:t>
      </w:r>
      <w:r>
        <w:rPr>
          <w:rtl/>
          <w:lang w:bidi="fa-IR"/>
        </w:rPr>
        <w:t>طِرَنا أيّام قتل الحُسين (</w:t>
      </w:r>
      <w:r w:rsidR="008C2F53" w:rsidRPr="008C2F53">
        <w:rPr>
          <w:rStyle w:val="libAlaemChar"/>
          <w:rtl/>
        </w:rPr>
        <w:t>عليه‌السلام</w:t>
      </w:r>
      <w:r>
        <w:rPr>
          <w:rtl/>
          <w:lang w:bidi="fa-IR"/>
        </w:rPr>
        <w:t>) دماً</w:t>
      </w:r>
      <w:r w:rsidR="00986E4D">
        <w:rPr>
          <w:rFonts w:hint="cs"/>
          <w:rtl/>
          <w:lang w:bidi="fa-IR"/>
        </w:rPr>
        <w:t xml:space="preserve"> </w:t>
      </w:r>
      <w:r w:rsidRPr="008C2F53">
        <w:rPr>
          <w:rStyle w:val="libFootnotenumChar"/>
          <w:rtl/>
        </w:rPr>
        <w:t>(1)</w:t>
      </w:r>
      <w:r w:rsidR="007920B3">
        <w:rPr>
          <w:rtl/>
          <w:lang w:bidi="fa-IR"/>
        </w:rPr>
        <w:t>.</w:t>
      </w:r>
    </w:p>
    <w:p w:rsidR="00903D5C" w:rsidRDefault="00903D5C" w:rsidP="00986E4D">
      <w:pPr>
        <w:pStyle w:val="libBold1"/>
        <w:rPr>
          <w:lang w:bidi="fa-IR"/>
        </w:rPr>
      </w:pPr>
      <w:r>
        <w:rPr>
          <w:rtl/>
          <w:lang w:bidi="fa-IR"/>
        </w:rPr>
        <w:t>عن اُمّ سلمة (رضوان الله عليها)</w:t>
      </w:r>
    </w:p>
    <w:p w:rsidR="007920B3" w:rsidRDefault="00903D5C" w:rsidP="00903D5C">
      <w:pPr>
        <w:pStyle w:val="libNormal"/>
        <w:rPr>
          <w:rtl/>
          <w:lang w:bidi="fa-IR"/>
        </w:rPr>
      </w:pPr>
      <w:r>
        <w:rPr>
          <w:rtl/>
          <w:lang w:bidi="fa-IR"/>
        </w:rPr>
        <w:t>ذكر الصالحي الشامي</w:t>
      </w:r>
      <w:r w:rsidR="004C397E">
        <w:rPr>
          <w:rtl/>
          <w:lang w:bidi="fa-IR"/>
        </w:rPr>
        <w:t>،</w:t>
      </w:r>
      <w:r>
        <w:rPr>
          <w:rtl/>
          <w:lang w:bidi="fa-IR"/>
        </w:rPr>
        <w:t xml:space="preserve"> ومحبّ الدين الطبري</w:t>
      </w:r>
      <w:r w:rsidR="004C397E">
        <w:rPr>
          <w:rtl/>
          <w:lang w:bidi="fa-IR"/>
        </w:rPr>
        <w:t>،</w:t>
      </w:r>
      <w:r>
        <w:rPr>
          <w:rtl/>
          <w:lang w:bidi="fa-IR"/>
        </w:rPr>
        <w:t xml:space="preserve"> وباكثير الحضرمي</w:t>
      </w:r>
      <w:r w:rsidR="004C397E">
        <w:rPr>
          <w:rtl/>
          <w:lang w:bidi="fa-IR"/>
        </w:rPr>
        <w:t>،</w:t>
      </w:r>
      <w:r>
        <w:rPr>
          <w:rtl/>
          <w:lang w:bidi="fa-IR"/>
        </w:rPr>
        <w:t xml:space="preserve"> واللفظ للأوّل قال : وروى ابن السّدي</w:t>
      </w:r>
      <w:r w:rsidR="004C397E">
        <w:rPr>
          <w:rtl/>
          <w:lang w:bidi="fa-IR"/>
        </w:rPr>
        <w:t>،</w:t>
      </w:r>
      <w:r>
        <w:rPr>
          <w:rtl/>
          <w:lang w:bidi="fa-IR"/>
        </w:rPr>
        <w:t xml:space="preserve"> عن اُمّ سلمة قالت : </w:t>
      </w:r>
      <w:r w:rsidR="0087599F">
        <w:rPr>
          <w:rtl/>
          <w:lang w:bidi="fa-IR"/>
        </w:rPr>
        <w:t>لمـَّا</w:t>
      </w:r>
      <w:r>
        <w:rPr>
          <w:rtl/>
          <w:lang w:bidi="fa-IR"/>
        </w:rPr>
        <w:t xml:space="preserve"> قُتِلَ الحُسين (رضي الله تعالى عنه) </w:t>
      </w:r>
      <w:r w:rsidR="008C2F53">
        <w:rPr>
          <w:rtl/>
          <w:lang w:bidi="fa-IR"/>
        </w:rPr>
        <w:t>م</w:t>
      </w:r>
      <w:r>
        <w:rPr>
          <w:rtl/>
          <w:lang w:bidi="fa-IR"/>
        </w:rPr>
        <w:t>طِرْنا دماً</w:t>
      </w:r>
      <w:r w:rsidRPr="008C2F53">
        <w:rPr>
          <w:rStyle w:val="libFootnotenumChar"/>
          <w:rtl/>
        </w:rPr>
        <w:t>(2)</w:t>
      </w:r>
      <w:r w:rsidR="007920B3">
        <w:rPr>
          <w:rtl/>
          <w:lang w:bidi="fa-IR"/>
        </w:rPr>
        <w:t>.</w:t>
      </w:r>
    </w:p>
    <w:p w:rsidR="00903D5C" w:rsidRDefault="00903D5C" w:rsidP="00986E4D">
      <w:pPr>
        <w:pStyle w:val="libBold1"/>
        <w:rPr>
          <w:lang w:bidi="fa-IR"/>
        </w:rPr>
      </w:pPr>
      <w:r>
        <w:rPr>
          <w:rtl/>
          <w:lang w:bidi="fa-IR"/>
        </w:rPr>
        <w:t>عن نضرة الأزدية</w:t>
      </w:r>
    </w:p>
    <w:p w:rsidR="007920B3" w:rsidRDefault="00903D5C" w:rsidP="00903D5C">
      <w:pPr>
        <w:pStyle w:val="libNormal"/>
        <w:rPr>
          <w:rtl/>
          <w:lang w:bidi="fa-IR"/>
        </w:rPr>
      </w:pPr>
      <w:r>
        <w:rPr>
          <w:rtl/>
          <w:lang w:bidi="fa-IR"/>
        </w:rPr>
        <w:t xml:space="preserve">1 </w:t>
      </w:r>
      <w:r w:rsidR="008C2F53">
        <w:rPr>
          <w:rtl/>
          <w:lang w:bidi="fa-IR"/>
        </w:rPr>
        <w:t>-</w:t>
      </w:r>
      <w:r>
        <w:rPr>
          <w:rtl/>
          <w:lang w:bidi="fa-IR"/>
        </w:rPr>
        <w:t xml:space="preserve"> روى ابن عساكر</w:t>
      </w:r>
      <w:r w:rsidR="004C397E">
        <w:rPr>
          <w:rtl/>
          <w:lang w:bidi="fa-IR"/>
        </w:rPr>
        <w:t>،</w:t>
      </w:r>
      <w:r>
        <w:rPr>
          <w:rtl/>
          <w:lang w:bidi="fa-IR"/>
        </w:rPr>
        <w:t xml:space="preserve"> والمزّي</w:t>
      </w:r>
      <w:r w:rsidR="004C397E">
        <w:rPr>
          <w:rtl/>
          <w:lang w:bidi="fa-IR"/>
        </w:rPr>
        <w:t>،</w:t>
      </w:r>
      <w:r>
        <w:rPr>
          <w:rtl/>
          <w:lang w:bidi="fa-IR"/>
        </w:rPr>
        <w:t xml:space="preserve"> وابن سعد</w:t>
      </w:r>
      <w:r w:rsidR="004C397E">
        <w:rPr>
          <w:rtl/>
          <w:lang w:bidi="fa-IR"/>
        </w:rPr>
        <w:t>،</w:t>
      </w:r>
      <w:r>
        <w:rPr>
          <w:rtl/>
          <w:lang w:bidi="fa-IR"/>
        </w:rPr>
        <w:t xml:space="preserve"> واللفظ للأوّل قال : أخبرنا أبو عبد الله الفراوي</w:t>
      </w:r>
      <w:r w:rsidR="004C397E">
        <w:rPr>
          <w:rtl/>
          <w:lang w:bidi="fa-IR"/>
        </w:rPr>
        <w:t>،</w:t>
      </w:r>
      <w:r>
        <w:rPr>
          <w:rtl/>
          <w:lang w:bidi="fa-IR"/>
        </w:rPr>
        <w:t xml:space="preserve"> أنا أبو بكر البيهقي ح . وأخبرنا أبو </w:t>
      </w:r>
      <w:r w:rsidR="00622E4A">
        <w:rPr>
          <w:rtl/>
          <w:lang w:bidi="fa-IR"/>
        </w:rPr>
        <w:t>محمّد</w:t>
      </w:r>
      <w:r>
        <w:rPr>
          <w:rtl/>
          <w:lang w:bidi="fa-IR"/>
        </w:rPr>
        <w:t xml:space="preserve"> السلمي</w:t>
      </w:r>
      <w:r w:rsidR="004C397E">
        <w:rPr>
          <w:rtl/>
          <w:lang w:bidi="fa-IR"/>
        </w:rPr>
        <w:t>،</w:t>
      </w:r>
      <w:r>
        <w:rPr>
          <w:rtl/>
          <w:lang w:bidi="fa-IR"/>
        </w:rPr>
        <w:t xml:space="preserve"> نا أبو بكر الخطيب ح</w:t>
      </w:r>
      <w:r w:rsidR="007920B3">
        <w:rPr>
          <w:rtl/>
          <w:lang w:bidi="fa-IR"/>
        </w:rPr>
        <w:t>.</w:t>
      </w:r>
    </w:p>
    <w:p w:rsidR="008C2F53" w:rsidRDefault="00903D5C" w:rsidP="00903D5C">
      <w:pPr>
        <w:pStyle w:val="libNormal"/>
        <w:rPr>
          <w:lang w:bidi="fa-IR"/>
        </w:rPr>
      </w:pPr>
      <w:r>
        <w:rPr>
          <w:rtl/>
          <w:lang w:bidi="fa-IR"/>
        </w:rPr>
        <w:t>وأخبرنا أبو القاسم بن السّمرقندي</w:t>
      </w:r>
      <w:r w:rsidR="004C397E">
        <w:rPr>
          <w:rtl/>
          <w:lang w:bidi="fa-IR"/>
        </w:rPr>
        <w:t>،</w:t>
      </w:r>
      <w:r>
        <w:rPr>
          <w:rtl/>
          <w:lang w:bidi="fa-IR"/>
        </w:rPr>
        <w:t xml:space="preserve"> أنا أبو بكر بن الطبري قالوا : أنا أبو الحُسين بن الفضل</w:t>
      </w:r>
      <w:r w:rsidR="004C397E">
        <w:rPr>
          <w:rtl/>
          <w:lang w:bidi="fa-IR"/>
        </w:rPr>
        <w:t>،</w:t>
      </w:r>
      <w:r>
        <w:rPr>
          <w:rtl/>
          <w:lang w:bidi="fa-IR"/>
        </w:rPr>
        <w:t xml:space="preserve"> أنا عبد الله بن جعفر</w:t>
      </w:r>
      <w:r w:rsidR="004C397E">
        <w:rPr>
          <w:rtl/>
          <w:lang w:bidi="fa-IR"/>
        </w:rPr>
        <w:t>،</w:t>
      </w:r>
      <w:r>
        <w:rPr>
          <w:rtl/>
          <w:lang w:bidi="fa-IR"/>
        </w:rPr>
        <w:t xml:space="preserve"> نا يعقوب</w:t>
      </w:r>
      <w:r w:rsidR="004C397E">
        <w:rPr>
          <w:rtl/>
          <w:lang w:bidi="fa-IR"/>
        </w:rPr>
        <w:t>،</w:t>
      </w:r>
      <w:r>
        <w:rPr>
          <w:rtl/>
          <w:lang w:bidi="fa-IR"/>
        </w:rPr>
        <w:t xml:space="preserve"> نا مسلم بن إبراهيم قال :</w:t>
      </w:r>
    </w:p>
    <w:p w:rsidR="00903D5C" w:rsidRDefault="008C2F53" w:rsidP="008C2F53">
      <w:pPr>
        <w:pStyle w:val="libLine"/>
        <w:rPr>
          <w:lang w:bidi="fa-IR"/>
        </w:rPr>
      </w:pPr>
      <w:r>
        <w:rPr>
          <w:rtl/>
          <w:lang w:bidi="fa-IR"/>
        </w:rPr>
        <w:t>____________________</w:t>
      </w:r>
    </w:p>
    <w:p w:rsidR="007920B3" w:rsidRDefault="00903D5C" w:rsidP="00986E4D">
      <w:pPr>
        <w:pStyle w:val="libFootnote0"/>
        <w:rPr>
          <w:rtl/>
          <w:lang w:bidi="fa-IR"/>
        </w:rPr>
      </w:pPr>
      <w:r>
        <w:rPr>
          <w:rtl/>
          <w:lang w:bidi="fa-IR"/>
        </w:rPr>
        <w:t>= نحو من عشرة آلاف حديث</w:t>
      </w:r>
      <w:r w:rsidR="004C397E">
        <w:rPr>
          <w:rtl/>
          <w:lang w:bidi="fa-IR"/>
        </w:rPr>
        <w:t>،</w:t>
      </w:r>
      <w:r>
        <w:rPr>
          <w:rtl/>
          <w:lang w:bidi="fa-IR"/>
        </w:rPr>
        <w:t xml:space="preserve"> وما رأيت في يده كتاباً قط</w:t>
      </w:r>
      <w:r w:rsidR="004C397E">
        <w:rPr>
          <w:rtl/>
          <w:lang w:bidi="fa-IR"/>
        </w:rPr>
        <w:t>،</w:t>
      </w:r>
      <w:r>
        <w:rPr>
          <w:rtl/>
          <w:lang w:bidi="fa-IR"/>
        </w:rPr>
        <w:t xml:space="preserve"> وهو أحبّ إليّ من أبي سلمة التبوذكي في حمّاد بن سلمة وفي كلّ شيء . . . إلخ</w:t>
      </w:r>
      <w:r w:rsidR="007920B3">
        <w:rPr>
          <w:rtl/>
          <w:lang w:bidi="fa-IR"/>
        </w:rPr>
        <w:t>.</w:t>
      </w:r>
    </w:p>
    <w:p w:rsidR="007920B3" w:rsidRDefault="00903D5C" w:rsidP="00986E4D">
      <w:pPr>
        <w:pStyle w:val="libFootnote0"/>
        <w:rPr>
          <w:rtl/>
          <w:lang w:bidi="fa-IR"/>
        </w:rPr>
      </w:pPr>
      <w:r>
        <w:rPr>
          <w:rtl/>
          <w:lang w:bidi="fa-IR"/>
        </w:rPr>
        <w:t>الخامس : ابن سعد</w:t>
      </w:r>
      <w:r w:rsidR="004C397E">
        <w:rPr>
          <w:rtl/>
          <w:lang w:bidi="fa-IR"/>
        </w:rPr>
        <w:t>،</w:t>
      </w:r>
      <w:r>
        <w:rPr>
          <w:rtl/>
          <w:lang w:bidi="fa-IR"/>
        </w:rPr>
        <w:t xml:space="preserve"> وقد تقدّمت ترجمته في الحديث الأوّل لابن سيرين تحت عنوان : لم تظهر حمرة السّماء </w:t>
      </w:r>
      <w:r w:rsidR="0087599F">
        <w:rPr>
          <w:rtl/>
          <w:lang w:bidi="fa-IR"/>
        </w:rPr>
        <w:t>إلّا</w:t>
      </w:r>
      <w:r>
        <w:rPr>
          <w:rtl/>
          <w:lang w:bidi="fa-IR"/>
        </w:rPr>
        <w:t xml:space="preserve"> بعد قتل الحُسين (</w:t>
      </w:r>
      <w:r w:rsidR="008C2F53" w:rsidRPr="00986E4D">
        <w:rPr>
          <w:rStyle w:val="libFootnoteAlaemChar"/>
          <w:rtl/>
        </w:rPr>
        <w:t>عليه‌السلام</w:t>
      </w:r>
      <w:r>
        <w:rPr>
          <w:rtl/>
          <w:lang w:bidi="fa-IR"/>
        </w:rPr>
        <w:t>)</w:t>
      </w:r>
      <w:r w:rsidR="007920B3">
        <w:rPr>
          <w:rtl/>
          <w:lang w:bidi="fa-IR"/>
        </w:rPr>
        <w:t>.</w:t>
      </w:r>
    </w:p>
    <w:p w:rsidR="007920B3" w:rsidRDefault="00903D5C" w:rsidP="00986E4D">
      <w:pPr>
        <w:pStyle w:val="libFootnote0"/>
        <w:rPr>
          <w:rtl/>
          <w:lang w:bidi="fa-IR"/>
        </w:rPr>
      </w:pPr>
      <w:r w:rsidRPr="00986E4D">
        <w:rPr>
          <w:rtl/>
        </w:rPr>
        <w:t>(1)</w:t>
      </w:r>
      <w:r>
        <w:rPr>
          <w:rtl/>
          <w:lang w:bidi="fa-IR"/>
        </w:rPr>
        <w:t xml:space="preserve"> أنساب الأشراف </w:t>
      </w:r>
      <w:r w:rsidR="008C2F53">
        <w:rPr>
          <w:rtl/>
          <w:lang w:bidi="fa-IR"/>
        </w:rPr>
        <w:t>-</w:t>
      </w:r>
      <w:r>
        <w:rPr>
          <w:rtl/>
          <w:lang w:bidi="fa-IR"/>
        </w:rPr>
        <w:t xml:space="preserve"> البلاذري 3 / 413</w:t>
      </w:r>
      <w:r w:rsidR="007920B3">
        <w:rPr>
          <w:rtl/>
          <w:lang w:bidi="fa-IR"/>
        </w:rPr>
        <w:t>.</w:t>
      </w:r>
    </w:p>
    <w:p w:rsidR="007920B3" w:rsidRDefault="00903D5C" w:rsidP="00986E4D">
      <w:pPr>
        <w:pStyle w:val="libFootnote0"/>
        <w:rPr>
          <w:rtl/>
          <w:lang w:bidi="fa-IR"/>
        </w:rPr>
      </w:pPr>
      <w:r w:rsidRPr="00986E4D">
        <w:rPr>
          <w:rtl/>
        </w:rPr>
        <w:t>(2)</w:t>
      </w:r>
      <w:r>
        <w:rPr>
          <w:rtl/>
          <w:lang w:bidi="fa-IR"/>
        </w:rPr>
        <w:t xml:space="preserve"> سبل الهدى والرشاد </w:t>
      </w:r>
      <w:r w:rsidR="008C2F53">
        <w:rPr>
          <w:rtl/>
          <w:lang w:bidi="fa-IR"/>
        </w:rPr>
        <w:t>-</w:t>
      </w:r>
      <w:r>
        <w:rPr>
          <w:rtl/>
          <w:lang w:bidi="fa-IR"/>
        </w:rPr>
        <w:t xml:space="preserve"> الصالحي الشامي 11 / 80</w:t>
      </w:r>
      <w:r w:rsidR="004C397E">
        <w:rPr>
          <w:rtl/>
          <w:lang w:bidi="fa-IR"/>
        </w:rPr>
        <w:t>،</w:t>
      </w:r>
      <w:r>
        <w:rPr>
          <w:rtl/>
          <w:lang w:bidi="fa-IR"/>
        </w:rPr>
        <w:t xml:space="preserve"> ذخائر العقبى </w:t>
      </w:r>
      <w:r w:rsidR="008C2F53">
        <w:rPr>
          <w:rtl/>
          <w:lang w:bidi="fa-IR"/>
        </w:rPr>
        <w:t>-</w:t>
      </w:r>
      <w:r>
        <w:rPr>
          <w:rtl/>
          <w:lang w:bidi="fa-IR"/>
        </w:rPr>
        <w:t xml:space="preserve"> أحمد بن عبد الله الطبري / 145</w:t>
      </w:r>
      <w:r w:rsidR="004C397E">
        <w:rPr>
          <w:rtl/>
          <w:lang w:bidi="fa-IR"/>
        </w:rPr>
        <w:t>،</w:t>
      </w:r>
      <w:r>
        <w:rPr>
          <w:rtl/>
          <w:lang w:bidi="fa-IR"/>
        </w:rPr>
        <w:t xml:space="preserve"> وسيلة المآل </w:t>
      </w:r>
      <w:r w:rsidR="008C2F53">
        <w:rPr>
          <w:rtl/>
          <w:lang w:bidi="fa-IR"/>
        </w:rPr>
        <w:t>-</w:t>
      </w:r>
      <w:r>
        <w:rPr>
          <w:rtl/>
          <w:lang w:bidi="fa-IR"/>
        </w:rPr>
        <w:t xml:space="preserve"> باكثير الحضرمي / 197</w:t>
      </w:r>
      <w:r w:rsidR="004C397E">
        <w:rPr>
          <w:rtl/>
          <w:lang w:bidi="fa-IR"/>
        </w:rPr>
        <w:t>،</w:t>
      </w:r>
      <w:r>
        <w:rPr>
          <w:rtl/>
          <w:lang w:bidi="fa-IR"/>
        </w:rPr>
        <w:t xml:space="preserve"> مخطوط </w:t>
      </w:r>
      <w:r w:rsidR="008C2F53">
        <w:rPr>
          <w:rtl/>
          <w:lang w:bidi="fa-IR"/>
        </w:rPr>
        <w:t>-</w:t>
      </w:r>
      <w:r>
        <w:rPr>
          <w:rtl/>
          <w:lang w:bidi="fa-IR"/>
        </w:rPr>
        <w:t xml:space="preserve"> من إحقاق الحقِّ 11 / 460</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حدّثتنا اُ</w:t>
      </w:r>
      <w:r w:rsidR="008C2F53">
        <w:rPr>
          <w:rtl/>
          <w:lang w:bidi="fa-IR"/>
        </w:rPr>
        <w:t>م</w:t>
      </w:r>
      <w:r>
        <w:rPr>
          <w:rtl/>
          <w:lang w:bidi="fa-IR"/>
        </w:rPr>
        <w:t xml:space="preserve"> شرف العبديّة قالت : حدّثتني نضرة الأزديّة قالت : </w:t>
      </w:r>
      <w:r w:rsidR="0087599F">
        <w:rPr>
          <w:rtl/>
          <w:lang w:bidi="fa-IR"/>
        </w:rPr>
        <w:t>لمـَّا</w:t>
      </w:r>
      <w:r>
        <w:rPr>
          <w:rtl/>
          <w:lang w:bidi="fa-IR"/>
        </w:rPr>
        <w:t xml:space="preserve"> أن قُتِلَ الحُسين بن علي (</w:t>
      </w:r>
      <w:r w:rsidR="008C2F53" w:rsidRPr="008C2F53">
        <w:rPr>
          <w:rStyle w:val="libAlaemChar"/>
          <w:rtl/>
        </w:rPr>
        <w:t>عليه‌السلام</w:t>
      </w:r>
      <w:r>
        <w:rPr>
          <w:rtl/>
          <w:lang w:bidi="fa-IR"/>
        </w:rPr>
        <w:t>) مطرت السّماء دماً</w:t>
      </w:r>
      <w:r w:rsidR="004C397E">
        <w:rPr>
          <w:rtl/>
          <w:lang w:bidi="fa-IR"/>
        </w:rPr>
        <w:t>،</w:t>
      </w:r>
      <w:r>
        <w:rPr>
          <w:rtl/>
          <w:lang w:bidi="fa-IR"/>
        </w:rPr>
        <w:t xml:space="preserve"> فأصبحتُ وكلُّ شيء لنا ملآن دماءً</w:t>
      </w:r>
      <w:r w:rsidR="004C397E">
        <w:rPr>
          <w:rtl/>
          <w:lang w:bidi="fa-IR"/>
        </w:rPr>
        <w:t>،</w:t>
      </w:r>
      <w:r>
        <w:rPr>
          <w:rtl/>
          <w:lang w:bidi="fa-IR"/>
        </w:rPr>
        <w:t xml:space="preserve"> وفي حديث البيهقي : </w:t>
      </w:r>
      <w:r w:rsidR="008C2F53">
        <w:rPr>
          <w:rtl/>
          <w:lang w:bidi="fa-IR"/>
        </w:rPr>
        <w:t>م</w:t>
      </w:r>
      <w:r>
        <w:rPr>
          <w:rtl/>
          <w:lang w:bidi="fa-IR"/>
        </w:rPr>
        <w:t>لئ دماً</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 xml:space="preserve">2 </w:t>
      </w:r>
      <w:r w:rsidR="008C2F53">
        <w:rPr>
          <w:rtl/>
          <w:lang w:bidi="fa-IR"/>
        </w:rPr>
        <w:t>-</w:t>
      </w:r>
      <w:r>
        <w:rPr>
          <w:rtl/>
          <w:lang w:bidi="fa-IR"/>
        </w:rPr>
        <w:t xml:space="preserve"> وذكره العجلي قال : نضرة الأزديّة من أهل البصرة</w:t>
      </w:r>
      <w:r w:rsidR="004C397E">
        <w:rPr>
          <w:rtl/>
          <w:lang w:bidi="fa-IR"/>
        </w:rPr>
        <w:t>،</w:t>
      </w:r>
      <w:r>
        <w:rPr>
          <w:rtl/>
          <w:lang w:bidi="fa-IR"/>
        </w:rPr>
        <w:t xml:space="preserve"> تروي عن الحُسين بن علي</w:t>
      </w:r>
      <w:r w:rsidR="004C397E">
        <w:rPr>
          <w:rtl/>
          <w:lang w:bidi="fa-IR"/>
        </w:rPr>
        <w:t>،</w:t>
      </w:r>
      <w:r>
        <w:rPr>
          <w:rtl/>
          <w:lang w:bidi="fa-IR"/>
        </w:rPr>
        <w:t xml:space="preserve"> روى عنها البصريون . ثنا ابن قتيبة بعسقلان قال : ثنا العبّاس بن إسماعيل مولى بني هاشم</w:t>
      </w:r>
      <w:r w:rsidR="004C397E">
        <w:rPr>
          <w:rtl/>
          <w:lang w:bidi="fa-IR"/>
        </w:rPr>
        <w:t>،</w:t>
      </w:r>
      <w:r>
        <w:rPr>
          <w:rtl/>
          <w:lang w:bidi="fa-IR"/>
        </w:rPr>
        <w:t xml:space="preserve"> قال : ثنا مسلم بن إبراهيم</w:t>
      </w:r>
      <w:r w:rsidR="004C397E">
        <w:rPr>
          <w:rtl/>
          <w:lang w:bidi="fa-IR"/>
        </w:rPr>
        <w:t>،</w:t>
      </w:r>
      <w:r>
        <w:rPr>
          <w:rtl/>
          <w:lang w:bidi="fa-IR"/>
        </w:rPr>
        <w:t xml:space="preserve"> قال : حدّثتنا اُ</w:t>
      </w:r>
      <w:r w:rsidR="008C2F53">
        <w:rPr>
          <w:rtl/>
          <w:lang w:bidi="fa-IR"/>
        </w:rPr>
        <w:t>م</w:t>
      </w:r>
      <w:r>
        <w:rPr>
          <w:rtl/>
          <w:lang w:bidi="fa-IR"/>
        </w:rPr>
        <w:t xml:space="preserve"> شوق العبديّة</w:t>
      </w:r>
      <w:r w:rsidRPr="008C2F53">
        <w:rPr>
          <w:rStyle w:val="libFootnotenumChar"/>
          <w:rtl/>
        </w:rPr>
        <w:t>(2)</w:t>
      </w:r>
      <w:r>
        <w:rPr>
          <w:rtl/>
          <w:lang w:bidi="fa-IR"/>
        </w:rPr>
        <w:t xml:space="preserve"> قالت : حدّثني نضرة الأزديّة قالت : </w:t>
      </w:r>
      <w:r w:rsidR="0087599F">
        <w:rPr>
          <w:rtl/>
          <w:lang w:bidi="fa-IR"/>
        </w:rPr>
        <w:t>لمـَّا</w:t>
      </w:r>
      <w:r>
        <w:rPr>
          <w:rtl/>
          <w:lang w:bidi="fa-IR"/>
        </w:rPr>
        <w:t xml:space="preserve"> قُتِلَ الحُسين بن علي (</w:t>
      </w:r>
      <w:r w:rsidR="008C2F53" w:rsidRPr="008C2F53">
        <w:rPr>
          <w:rStyle w:val="libAlaemChar"/>
          <w:rtl/>
        </w:rPr>
        <w:t>عليه‌السلام</w:t>
      </w:r>
      <w:r>
        <w:rPr>
          <w:rtl/>
          <w:lang w:bidi="fa-IR"/>
        </w:rPr>
        <w:t>) مطرت السّماء دماً</w:t>
      </w:r>
      <w:r w:rsidR="004C397E">
        <w:rPr>
          <w:rtl/>
          <w:lang w:bidi="fa-IR"/>
        </w:rPr>
        <w:t>،</w:t>
      </w:r>
      <w:r>
        <w:rPr>
          <w:rtl/>
          <w:lang w:bidi="fa-IR"/>
        </w:rPr>
        <w:t xml:space="preserve"> فأصبحت جرارنا وكلُّ شيء لنا </w:t>
      </w:r>
      <w:r w:rsidR="008C2F53">
        <w:rPr>
          <w:rtl/>
          <w:lang w:bidi="fa-IR"/>
        </w:rPr>
        <w:t>م</w:t>
      </w:r>
      <w:r>
        <w:rPr>
          <w:rtl/>
          <w:lang w:bidi="fa-IR"/>
        </w:rPr>
        <w:t>لئ دماً</w:t>
      </w:r>
      <w:r w:rsidRPr="008C2F53">
        <w:rPr>
          <w:rStyle w:val="libFootnotenumChar"/>
          <w:rtl/>
        </w:rPr>
        <w:t>(3)</w:t>
      </w:r>
      <w:r w:rsidR="007920B3">
        <w:rPr>
          <w:rtl/>
          <w:lang w:bidi="fa-IR"/>
        </w:rPr>
        <w:t>.</w:t>
      </w:r>
    </w:p>
    <w:p w:rsidR="007920B3" w:rsidRDefault="00903D5C" w:rsidP="00986E4D">
      <w:pPr>
        <w:pStyle w:val="libNormal"/>
        <w:rPr>
          <w:rtl/>
          <w:lang w:bidi="fa-IR"/>
        </w:rPr>
      </w:pPr>
      <w:r>
        <w:rPr>
          <w:rtl/>
          <w:lang w:bidi="fa-IR"/>
        </w:rPr>
        <w:t xml:space="preserve">3 </w:t>
      </w:r>
      <w:r w:rsidR="008C2F53">
        <w:rPr>
          <w:rtl/>
          <w:lang w:bidi="fa-IR"/>
        </w:rPr>
        <w:t>-</w:t>
      </w:r>
      <w:r>
        <w:rPr>
          <w:rtl/>
          <w:lang w:bidi="fa-IR"/>
        </w:rPr>
        <w:t xml:space="preserve"> ورواه الخوارزمي فقال : وبهذا الإسناد (أي الإسناد المتقدّم في كتابه)</w:t>
      </w:r>
      <w:r w:rsidR="004C397E">
        <w:rPr>
          <w:rtl/>
          <w:lang w:bidi="fa-IR"/>
        </w:rPr>
        <w:t>،</w:t>
      </w:r>
      <w:r>
        <w:rPr>
          <w:rtl/>
          <w:lang w:bidi="fa-IR"/>
        </w:rPr>
        <w:t xml:space="preserve"> عن يعقوب بن سفيان هذا</w:t>
      </w:r>
      <w:r w:rsidR="004C397E">
        <w:rPr>
          <w:rtl/>
          <w:lang w:bidi="fa-IR"/>
        </w:rPr>
        <w:t>،</w:t>
      </w:r>
      <w:r>
        <w:rPr>
          <w:rtl/>
          <w:lang w:bidi="fa-IR"/>
        </w:rPr>
        <w:t xml:space="preserve"> حدّثنا مسلم بن إبراهيم</w:t>
      </w:r>
      <w:r w:rsidR="004C397E">
        <w:rPr>
          <w:rtl/>
          <w:lang w:bidi="fa-IR"/>
        </w:rPr>
        <w:t>،</w:t>
      </w:r>
      <w:r>
        <w:rPr>
          <w:rtl/>
          <w:lang w:bidi="fa-IR"/>
        </w:rPr>
        <w:t xml:space="preserve"> حدّثتنا اُ</w:t>
      </w:r>
      <w:r w:rsidR="008C2F53">
        <w:rPr>
          <w:rtl/>
          <w:lang w:bidi="fa-IR"/>
        </w:rPr>
        <w:t>م</w:t>
      </w:r>
      <w:r>
        <w:rPr>
          <w:rtl/>
          <w:lang w:bidi="fa-IR"/>
        </w:rPr>
        <w:t xml:space="preserve"> شوق العبديّة</w:t>
      </w:r>
      <w:r w:rsidR="004C397E">
        <w:rPr>
          <w:rtl/>
          <w:lang w:bidi="fa-IR"/>
        </w:rPr>
        <w:t>،</w:t>
      </w:r>
      <w:r>
        <w:rPr>
          <w:rtl/>
          <w:lang w:bidi="fa-IR"/>
        </w:rPr>
        <w:t xml:space="preserve"> حدّثتني نضرة الأزديّة قالت : </w:t>
      </w:r>
      <w:r w:rsidR="0087599F">
        <w:rPr>
          <w:rtl/>
          <w:lang w:bidi="fa-IR"/>
        </w:rPr>
        <w:t>لمـَّا</w:t>
      </w:r>
      <w:r>
        <w:rPr>
          <w:rtl/>
          <w:lang w:bidi="fa-IR"/>
        </w:rPr>
        <w:t xml:space="preserve"> قُتِلَ الحُسين (</w:t>
      </w:r>
      <w:r w:rsidR="008C2F53" w:rsidRPr="008C2F53">
        <w:rPr>
          <w:rStyle w:val="libAlaemChar"/>
          <w:rtl/>
        </w:rPr>
        <w:t>عليه‌السلام</w:t>
      </w:r>
      <w:r>
        <w:rPr>
          <w:rtl/>
          <w:lang w:bidi="fa-IR"/>
        </w:rPr>
        <w:t>) مطرت السّماء دماً</w:t>
      </w:r>
      <w:r w:rsidR="004C397E">
        <w:rPr>
          <w:rtl/>
          <w:lang w:bidi="fa-IR"/>
        </w:rPr>
        <w:t>،</w:t>
      </w:r>
      <w:r>
        <w:rPr>
          <w:rtl/>
          <w:lang w:bidi="fa-IR"/>
        </w:rPr>
        <w:t xml:space="preserve"> فأصبحنا وكلُّ شيء لنا </w:t>
      </w:r>
      <w:r w:rsidR="008C2F53">
        <w:rPr>
          <w:rtl/>
          <w:lang w:bidi="fa-IR"/>
        </w:rPr>
        <w:t>م</w:t>
      </w:r>
      <w:r>
        <w:rPr>
          <w:rtl/>
          <w:lang w:bidi="fa-IR"/>
        </w:rPr>
        <w:t>لئ دمًا</w:t>
      </w:r>
      <w:r w:rsidRPr="008C2F53">
        <w:rPr>
          <w:rStyle w:val="libFootnotenumChar"/>
          <w:rtl/>
        </w:rPr>
        <w:t>(4)</w:t>
      </w:r>
      <w:r w:rsidR="007920B3">
        <w:rPr>
          <w:rtl/>
          <w:lang w:bidi="fa-IR"/>
        </w:rPr>
        <w:t>.</w:t>
      </w:r>
    </w:p>
    <w:p w:rsidR="008C2F53" w:rsidRDefault="00903D5C" w:rsidP="00903D5C">
      <w:pPr>
        <w:pStyle w:val="libNormal"/>
        <w:rPr>
          <w:lang w:bidi="fa-IR"/>
        </w:rPr>
      </w:pPr>
      <w:r>
        <w:rPr>
          <w:rtl/>
          <w:lang w:bidi="fa-IR"/>
        </w:rPr>
        <w:t xml:space="preserve">4 </w:t>
      </w:r>
      <w:r w:rsidR="008C2F53">
        <w:rPr>
          <w:rtl/>
          <w:lang w:bidi="fa-IR"/>
        </w:rPr>
        <w:t>-</w:t>
      </w:r>
      <w:r>
        <w:rPr>
          <w:rtl/>
          <w:lang w:bidi="fa-IR"/>
        </w:rPr>
        <w:t xml:space="preserve"> وذكره أيضاً ابن جرير الطبري</w:t>
      </w:r>
      <w:r w:rsidR="004C397E">
        <w:rPr>
          <w:rtl/>
          <w:lang w:bidi="fa-IR"/>
        </w:rPr>
        <w:t>،</w:t>
      </w:r>
      <w:r>
        <w:rPr>
          <w:rtl/>
          <w:lang w:bidi="fa-IR"/>
        </w:rPr>
        <w:t xml:space="preserve"> وابن حجر الهيتمي</w:t>
      </w:r>
      <w:r w:rsidR="004C397E">
        <w:rPr>
          <w:rtl/>
          <w:lang w:bidi="fa-IR"/>
        </w:rPr>
        <w:t>،</w:t>
      </w:r>
      <w:r>
        <w:rPr>
          <w:rtl/>
          <w:lang w:bidi="fa-IR"/>
        </w:rPr>
        <w:t xml:space="preserve"> والقندوزي</w:t>
      </w:r>
      <w:r w:rsidR="004C397E">
        <w:rPr>
          <w:rtl/>
          <w:lang w:bidi="fa-IR"/>
        </w:rPr>
        <w:t>،</w:t>
      </w:r>
      <w:r>
        <w:rPr>
          <w:rtl/>
          <w:lang w:bidi="fa-IR"/>
        </w:rPr>
        <w:t xml:space="preserve"> والصالحي الشامي</w:t>
      </w:r>
      <w:r w:rsidR="004C397E">
        <w:rPr>
          <w:rtl/>
          <w:lang w:bidi="fa-IR"/>
        </w:rPr>
        <w:t>،</w:t>
      </w:r>
      <w:r>
        <w:rPr>
          <w:rtl/>
          <w:lang w:bidi="fa-IR"/>
        </w:rPr>
        <w:t xml:space="preserve"> واللفظ للأوّل قال :</w:t>
      </w:r>
    </w:p>
    <w:p w:rsidR="00903D5C" w:rsidRDefault="008C2F53" w:rsidP="008C2F53">
      <w:pPr>
        <w:pStyle w:val="libLine"/>
        <w:rPr>
          <w:lang w:bidi="fa-IR"/>
        </w:rPr>
      </w:pPr>
      <w:r>
        <w:rPr>
          <w:rtl/>
          <w:lang w:bidi="fa-IR"/>
        </w:rPr>
        <w:t>____________________</w:t>
      </w:r>
    </w:p>
    <w:p w:rsidR="007920B3" w:rsidRDefault="00903D5C" w:rsidP="00986E4D">
      <w:pPr>
        <w:pStyle w:val="libFootnote0"/>
        <w:rPr>
          <w:rtl/>
          <w:lang w:bidi="fa-IR"/>
        </w:rPr>
      </w:pPr>
      <w:r w:rsidRPr="00986E4D">
        <w:rPr>
          <w:rtl/>
        </w:rPr>
        <w:t>(1)</w:t>
      </w:r>
      <w:r>
        <w:rPr>
          <w:rtl/>
          <w:lang w:bidi="fa-IR"/>
        </w:rPr>
        <w:t xml:space="preserve"> تاريخ مدينة دمشق </w:t>
      </w:r>
      <w:r w:rsidR="008C2F53">
        <w:rPr>
          <w:rtl/>
          <w:lang w:bidi="fa-IR"/>
        </w:rPr>
        <w:t>-</w:t>
      </w:r>
      <w:r>
        <w:rPr>
          <w:rtl/>
          <w:lang w:bidi="fa-IR"/>
        </w:rPr>
        <w:t xml:space="preserve"> ابن عساكر 14 / 227</w:t>
      </w:r>
      <w:r w:rsidR="004C397E">
        <w:rPr>
          <w:rtl/>
          <w:lang w:bidi="fa-IR"/>
        </w:rPr>
        <w:t>،</w:t>
      </w:r>
      <w:r>
        <w:rPr>
          <w:rtl/>
          <w:lang w:bidi="fa-IR"/>
        </w:rPr>
        <w:t xml:space="preserve"> ترجمة الإمام الحُسين (</w:t>
      </w:r>
      <w:r w:rsidR="008C2F53" w:rsidRPr="00986E4D">
        <w:rPr>
          <w:rStyle w:val="libFootnoteAlaemChar"/>
          <w:rtl/>
        </w:rPr>
        <w:t>عليه‌السلام</w:t>
      </w:r>
      <w:r>
        <w:rPr>
          <w:rtl/>
          <w:lang w:bidi="fa-IR"/>
        </w:rPr>
        <w:t xml:space="preserve">) </w:t>
      </w:r>
      <w:r w:rsidR="008C2F53">
        <w:rPr>
          <w:rtl/>
          <w:lang w:bidi="fa-IR"/>
        </w:rPr>
        <w:t>-</w:t>
      </w:r>
      <w:r>
        <w:rPr>
          <w:rtl/>
          <w:lang w:bidi="fa-IR"/>
        </w:rPr>
        <w:t xml:space="preserve"> ابن عساكر / 356</w:t>
      </w:r>
      <w:r w:rsidR="004C397E">
        <w:rPr>
          <w:rtl/>
          <w:lang w:bidi="fa-IR"/>
        </w:rPr>
        <w:t>،</w:t>
      </w:r>
      <w:r>
        <w:rPr>
          <w:rtl/>
          <w:lang w:bidi="fa-IR"/>
        </w:rPr>
        <w:t xml:space="preserve"> تهذيب الكمال </w:t>
      </w:r>
      <w:r w:rsidR="008C2F53">
        <w:rPr>
          <w:rtl/>
          <w:lang w:bidi="fa-IR"/>
        </w:rPr>
        <w:t>-</w:t>
      </w:r>
      <w:r>
        <w:rPr>
          <w:rtl/>
          <w:lang w:bidi="fa-IR"/>
        </w:rPr>
        <w:t xml:space="preserve"> المزّي 6 / 433</w:t>
      </w:r>
      <w:r w:rsidR="004C397E">
        <w:rPr>
          <w:rtl/>
          <w:lang w:bidi="fa-IR"/>
        </w:rPr>
        <w:t>،</w:t>
      </w:r>
      <w:r>
        <w:rPr>
          <w:rtl/>
          <w:lang w:bidi="fa-IR"/>
        </w:rPr>
        <w:t xml:space="preserve"> ترجمة الإمام الحُسين (</w:t>
      </w:r>
      <w:r w:rsidR="008C2F53" w:rsidRPr="00986E4D">
        <w:rPr>
          <w:rStyle w:val="libFootnoteAlaemChar"/>
          <w:rtl/>
        </w:rPr>
        <w:t>عليه‌السلام</w:t>
      </w:r>
      <w:r>
        <w:rPr>
          <w:rtl/>
          <w:lang w:bidi="fa-IR"/>
        </w:rPr>
        <w:t>) تحقيق ال</w:t>
      </w:r>
      <w:r w:rsidR="000E599F">
        <w:rPr>
          <w:rtl/>
          <w:lang w:bidi="fa-IR"/>
        </w:rPr>
        <w:t>علّامه</w:t>
      </w:r>
      <w:r>
        <w:rPr>
          <w:rtl/>
          <w:lang w:bidi="fa-IR"/>
        </w:rPr>
        <w:t xml:space="preserve"> السيّد عبد العزيز الطباطبائي </w:t>
      </w:r>
      <w:r w:rsidR="008C2F53">
        <w:rPr>
          <w:rtl/>
          <w:lang w:bidi="fa-IR"/>
        </w:rPr>
        <w:t>-</w:t>
      </w:r>
      <w:r>
        <w:rPr>
          <w:rtl/>
          <w:lang w:bidi="fa-IR"/>
        </w:rPr>
        <w:t xml:space="preserve"> من طبقات ابن سعد / 90 : 321 </w:t>
      </w:r>
      <w:r w:rsidR="008C2F53">
        <w:rPr>
          <w:rtl/>
          <w:lang w:bidi="fa-IR"/>
        </w:rPr>
        <w:t>-</w:t>
      </w:r>
      <w:r>
        <w:rPr>
          <w:rtl/>
          <w:lang w:bidi="fa-IR"/>
        </w:rPr>
        <w:t xml:space="preserve"> قال : أخبرنا مسلم بن إبراهيم</w:t>
      </w:r>
      <w:r w:rsidR="004C397E">
        <w:rPr>
          <w:rtl/>
          <w:lang w:bidi="fa-IR"/>
        </w:rPr>
        <w:t>،</w:t>
      </w:r>
      <w:r>
        <w:rPr>
          <w:rtl/>
          <w:lang w:bidi="fa-IR"/>
        </w:rPr>
        <w:t xml:space="preserve"> قال : حدّثتنا اُمّ شوق العبديّة</w:t>
      </w:r>
      <w:r w:rsidR="004C397E">
        <w:rPr>
          <w:rtl/>
          <w:lang w:bidi="fa-IR"/>
        </w:rPr>
        <w:t>،</w:t>
      </w:r>
      <w:r>
        <w:rPr>
          <w:rtl/>
          <w:lang w:bidi="fa-IR"/>
        </w:rPr>
        <w:t xml:space="preserve"> قالت : حدّثتني نضرة الأزديّة</w:t>
      </w:r>
      <w:r w:rsidR="004C397E">
        <w:rPr>
          <w:rtl/>
          <w:lang w:bidi="fa-IR"/>
        </w:rPr>
        <w:t>،</w:t>
      </w:r>
      <w:r>
        <w:rPr>
          <w:rtl/>
          <w:lang w:bidi="fa-IR"/>
        </w:rPr>
        <w:t xml:space="preserve"> قالت : </w:t>
      </w:r>
      <w:r w:rsidR="0087599F">
        <w:rPr>
          <w:rtl/>
          <w:lang w:bidi="fa-IR"/>
        </w:rPr>
        <w:t>لمـَّا</w:t>
      </w:r>
      <w:r>
        <w:rPr>
          <w:rtl/>
          <w:lang w:bidi="fa-IR"/>
        </w:rPr>
        <w:t xml:space="preserve"> قُتِلَ الحُسين بن علي مطرت السّماء دماً</w:t>
      </w:r>
      <w:r w:rsidR="004C397E">
        <w:rPr>
          <w:rtl/>
          <w:lang w:bidi="fa-IR"/>
        </w:rPr>
        <w:t>،</w:t>
      </w:r>
      <w:r>
        <w:rPr>
          <w:rtl/>
          <w:lang w:bidi="fa-IR"/>
        </w:rPr>
        <w:t xml:space="preserve"> فأصبحت خيامنا وكلُّ شيء منّا </w:t>
      </w:r>
      <w:r w:rsidR="008C2F53">
        <w:rPr>
          <w:rtl/>
          <w:lang w:bidi="fa-IR"/>
        </w:rPr>
        <w:t>م</w:t>
      </w:r>
      <w:r>
        <w:rPr>
          <w:rtl/>
          <w:lang w:bidi="fa-IR"/>
        </w:rPr>
        <w:t>لئ دماً</w:t>
      </w:r>
      <w:r w:rsidR="007920B3">
        <w:rPr>
          <w:rtl/>
          <w:lang w:bidi="fa-IR"/>
        </w:rPr>
        <w:t>.</w:t>
      </w:r>
    </w:p>
    <w:p w:rsidR="00903D5C" w:rsidRDefault="00903D5C" w:rsidP="00986E4D">
      <w:pPr>
        <w:pStyle w:val="libFootnote0"/>
        <w:rPr>
          <w:lang w:bidi="fa-IR"/>
        </w:rPr>
      </w:pPr>
      <w:r w:rsidRPr="00986E4D">
        <w:rPr>
          <w:rtl/>
        </w:rPr>
        <w:t>(2)</w:t>
      </w:r>
      <w:r>
        <w:rPr>
          <w:rtl/>
          <w:lang w:bidi="fa-IR"/>
        </w:rPr>
        <w:t xml:space="preserve"> لا يخفى ما في الكُنية من اختلاف مع ما سبق في الرواية المتقدمة . (موقع معهد الإمامين الحَسنَين)</w:t>
      </w:r>
    </w:p>
    <w:p w:rsidR="007920B3" w:rsidRDefault="00903D5C" w:rsidP="00986E4D">
      <w:pPr>
        <w:pStyle w:val="libFootnote0"/>
        <w:rPr>
          <w:rtl/>
          <w:lang w:bidi="fa-IR"/>
        </w:rPr>
      </w:pPr>
      <w:r w:rsidRPr="00986E4D">
        <w:rPr>
          <w:rtl/>
        </w:rPr>
        <w:t>(3)</w:t>
      </w:r>
      <w:r>
        <w:rPr>
          <w:rtl/>
          <w:lang w:bidi="fa-IR"/>
        </w:rPr>
        <w:t xml:space="preserve"> الثقات </w:t>
      </w:r>
      <w:r w:rsidR="008C2F53">
        <w:rPr>
          <w:rtl/>
          <w:lang w:bidi="fa-IR"/>
        </w:rPr>
        <w:t>-</w:t>
      </w:r>
      <w:r>
        <w:rPr>
          <w:rtl/>
          <w:lang w:bidi="fa-IR"/>
        </w:rPr>
        <w:t xml:space="preserve"> أبي مسلم العجلي 5 / 487</w:t>
      </w:r>
      <w:r w:rsidR="007920B3">
        <w:rPr>
          <w:rtl/>
          <w:lang w:bidi="fa-IR"/>
        </w:rPr>
        <w:t>.</w:t>
      </w:r>
    </w:p>
    <w:p w:rsidR="007920B3" w:rsidRDefault="00903D5C" w:rsidP="00986E4D">
      <w:pPr>
        <w:pStyle w:val="libFootnote0"/>
        <w:rPr>
          <w:rtl/>
          <w:lang w:bidi="fa-IR"/>
        </w:rPr>
      </w:pPr>
      <w:r w:rsidRPr="00986E4D">
        <w:rPr>
          <w:rtl/>
        </w:rPr>
        <w:t>(4)</w:t>
      </w:r>
      <w:r>
        <w:rPr>
          <w:rtl/>
          <w:lang w:bidi="fa-IR"/>
        </w:rPr>
        <w:t xml:space="preserve"> مقتل الحُسين (</w:t>
      </w:r>
      <w:r w:rsidR="008C2F53" w:rsidRPr="00986E4D">
        <w:rPr>
          <w:rStyle w:val="libFootnoteAlaemChar"/>
          <w:rtl/>
        </w:rPr>
        <w:t>عليه‌السلام</w:t>
      </w:r>
      <w:r>
        <w:rPr>
          <w:rtl/>
          <w:lang w:bidi="fa-IR"/>
        </w:rPr>
        <w:t xml:space="preserve">) </w:t>
      </w:r>
      <w:r w:rsidR="008C2F53">
        <w:rPr>
          <w:rtl/>
          <w:lang w:bidi="fa-IR"/>
        </w:rPr>
        <w:t>-</w:t>
      </w:r>
      <w:r>
        <w:rPr>
          <w:rtl/>
          <w:lang w:bidi="fa-IR"/>
        </w:rPr>
        <w:t xml:space="preserve"> الخوارزمي 2 / 102</w:t>
      </w:r>
      <w:r w:rsidR="004C397E">
        <w:rPr>
          <w:rtl/>
          <w:lang w:bidi="fa-IR"/>
        </w:rPr>
        <w:t>،</w:t>
      </w:r>
      <w:r>
        <w:rPr>
          <w:rtl/>
          <w:lang w:bidi="fa-IR"/>
        </w:rPr>
        <w:t xml:space="preserve"> الفصل الثاني عشر</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وذكر أبو نعيم الحافظ في كتاب دلائل النّبوة</w:t>
      </w:r>
      <w:r w:rsidR="004C397E">
        <w:rPr>
          <w:rtl/>
          <w:lang w:bidi="fa-IR"/>
        </w:rPr>
        <w:t>،</w:t>
      </w:r>
      <w:r>
        <w:rPr>
          <w:rtl/>
          <w:lang w:bidi="fa-IR"/>
        </w:rPr>
        <w:t xml:space="preserve"> عن نضرة الأزديّة أنّها قالت : </w:t>
      </w:r>
      <w:r w:rsidR="0087599F">
        <w:rPr>
          <w:rtl/>
          <w:lang w:bidi="fa-IR"/>
        </w:rPr>
        <w:t>لمـَّا</w:t>
      </w:r>
      <w:r>
        <w:rPr>
          <w:rtl/>
          <w:lang w:bidi="fa-IR"/>
        </w:rPr>
        <w:t xml:space="preserve"> قُتِلَ الحُسين بن علي (</w:t>
      </w:r>
      <w:r w:rsidR="008C2F53" w:rsidRPr="008C2F53">
        <w:rPr>
          <w:rStyle w:val="libAlaemChar"/>
          <w:rtl/>
        </w:rPr>
        <w:t>عليه‌السلام</w:t>
      </w:r>
      <w:r>
        <w:rPr>
          <w:rtl/>
          <w:lang w:bidi="fa-IR"/>
        </w:rPr>
        <w:t>) أمطرت السّماء دماً</w:t>
      </w:r>
      <w:r w:rsidR="004C397E">
        <w:rPr>
          <w:rtl/>
          <w:lang w:bidi="fa-IR"/>
        </w:rPr>
        <w:t>،</w:t>
      </w:r>
      <w:r>
        <w:rPr>
          <w:rtl/>
          <w:lang w:bidi="fa-IR"/>
        </w:rPr>
        <w:t xml:space="preserve"> فأصبحنا وِجبَابنا وجرارنا مملوءة دماً</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وقال السيوطي : أخرج البيهقي وأبو نعيم</w:t>
      </w:r>
      <w:r w:rsidR="004C397E">
        <w:rPr>
          <w:rtl/>
          <w:lang w:bidi="fa-IR"/>
        </w:rPr>
        <w:t>،</w:t>
      </w:r>
      <w:r>
        <w:rPr>
          <w:rtl/>
          <w:lang w:bidi="fa-IR"/>
        </w:rPr>
        <w:t xml:space="preserve"> عن نضرة الأزديّة قالت : </w:t>
      </w:r>
      <w:r w:rsidR="0087599F">
        <w:rPr>
          <w:rtl/>
          <w:lang w:bidi="fa-IR"/>
        </w:rPr>
        <w:t>لمـَّا</w:t>
      </w:r>
      <w:r>
        <w:rPr>
          <w:rtl/>
          <w:lang w:bidi="fa-IR"/>
        </w:rPr>
        <w:t xml:space="preserve"> قُتِلَ الحُسين (</w:t>
      </w:r>
      <w:r w:rsidR="008C2F53" w:rsidRPr="008C2F53">
        <w:rPr>
          <w:rStyle w:val="libAlaemChar"/>
          <w:rtl/>
        </w:rPr>
        <w:t>عليه‌السلام</w:t>
      </w:r>
      <w:r>
        <w:rPr>
          <w:rtl/>
          <w:lang w:bidi="fa-IR"/>
        </w:rPr>
        <w:t>) مطرت السّماء دماً</w:t>
      </w:r>
      <w:r w:rsidR="004C397E">
        <w:rPr>
          <w:rtl/>
          <w:lang w:bidi="fa-IR"/>
        </w:rPr>
        <w:t>،</w:t>
      </w:r>
      <w:r>
        <w:rPr>
          <w:rtl/>
          <w:lang w:bidi="fa-IR"/>
        </w:rPr>
        <w:t xml:space="preserve"> فأصبحنا وخباؤنا وجرارنا وكلُّ شيء لنا ملآن دمًا</w:t>
      </w:r>
      <w:r w:rsidRPr="008C2F53">
        <w:rPr>
          <w:rStyle w:val="libFootnotenumChar"/>
          <w:rtl/>
        </w:rPr>
        <w:t>(2)</w:t>
      </w:r>
      <w:r w:rsidR="007920B3">
        <w:rPr>
          <w:rtl/>
          <w:lang w:bidi="fa-IR"/>
        </w:rPr>
        <w:t>.</w:t>
      </w:r>
    </w:p>
    <w:p w:rsidR="00903D5C" w:rsidRDefault="00903D5C" w:rsidP="00986E4D">
      <w:pPr>
        <w:pStyle w:val="libBold1"/>
        <w:rPr>
          <w:lang w:bidi="fa-IR"/>
        </w:rPr>
      </w:pPr>
      <w:r>
        <w:rPr>
          <w:rtl/>
          <w:lang w:bidi="fa-IR"/>
        </w:rPr>
        <w:t>عن ربيع بن لقيط</w:t>
      </w:r>
    </w:p>
    <w:p w:rsidR="007920B3" w:rsidRDefault="00903D5C" w:rsidP="00903D5C">
      <w:pPr>
        <w:pStyle w:val="libNormal"/>
        <w:rPr>
          <w:rtl/>
          <w:lang w:bidi="fa-IR"/>
        </w:rPr>
      </w:pPr>
      <w:r>
        <w:rPr>
          <w:rtl/>
          <w:lang w:bidi="fa-IR"/>
        </w:rPr>
        <w:t>ذكره ابن الدمشقي : وقال ربيعة بن لقيط : مطرت عليهم السّماء دماً حتّى كانوا يأخذونها في الآنية</w:t>
      </w:r>
      <w:r w:rsidRPr="008C2F53">
        <w:rPr>
          <w:rStyle w:val="libFootnotenumChar"/>
          <w:rtl/>
        </w:rPr>
        <w:t>(3)</w:t>
      </w:r>
      <w:r w:rsidR="007920B3">
        <w:rPr>
          <w:rtl/>
          <w:lang w:bidi="fa-IR"/>
        </w:rPr>
        <w:t>.</w:t>
      </w:r>
    </w:p>
    <w:p w:rsidR="00903D5C" w:rsidRDefault="008C2F53" w:rsidP="00986E4D">
      <w:pPr>
        <w:pStyle w:val="libBold1"/>
        <w:rPr>
          <w:lang w:bidi="fa-IR"/>
        </w:rPr>
      </w:pPr>
      <w:r>
        <w:rPr>
          <w:rtl/>
          <w:lang w:bidi="fa-IR"/>
        </w:rPr>
        <w:t>م</w:t>
      </w:r>
      <w:r w:rsidR="00903D5C">
        <w:rPr>
          <w:rtl/>
          <w:lang w:bidi="fa-IR"/>
        </w:rPr>
        <w:t>طِرْنا مطراً كالدم على البيوت والجدران : في خراسان</w:t>
      </w:r>
      <w:r w:rsidR="004C397E">
        <w:rPr>
          <w:rtl/>
          <w:lang w:bidi="fa-IR"/>
        </w:rPr>
        <w:t>،</w:t>
      </w:r>
      <w:r w:rsidR="00903D5C">
        <w:rPr>
          <w:rtl/>
          <w:lang w:bidi="fa-IR"/>
        </w:rPr>
        <w:t xml:space="preserve"> والشام</w:t>
      </w:r>
      <w:r w:rsidR="004C397E">
        <w:rPr>
          <w:rtl/>
          <w:lang w:bidi="fa-IR"/>
        </w:rPr>
        <w:t>،</w:t>
      </w:r>
      <w:r w:rsidR="00903D5C">
        <w:rPr>
          <w:rtl/>
          <w:lang w:bidi="fa-IR"/>
        </w:rPr>
        <w:t xml:space="preserve"> والكوفة لمقتل الإمام الحُسين (</w:t>
      </w:r>
      <w:r w:rsidRPr="008C2F53">
        <w:rPr>
          <w:rStyle w:val="libAlaemChar"/>
          <w:rtl/>
        </w:rPr>
        <w:t>عليه‌السلام</w:t>
      </w:r>
      <w:r w:rsidR="00903D5C">
        <w:rPr>
          <w:rtl/>
          <w:lang w:bidi="fa-IR"/>
        </w:rPr>
        <w:t>)</w:t>
      </w:r>
    </w:p>
    <w:p w:rsidR="007920B3" w:rsidRDefault="00903D5C" w:rsidP="00903D5C">
      <w:pPr>
        <w:pStyle w:val="libNormal"/>
        <w:rPr>
          <w:rtl/>
          <w:lang w:bidi="fa-IR"/>
        </w:rPr>
      </w:pPr>
      <w:r>
        <w:rPr>
          <w:rtl/>
          <w:lang w:bidi="fa-IR"/>
        </w:rPr>
        <w:t>روى ابن عساكر</w:t>
      </w:r>
      <w:r w:rsidR="004C397E">
        <w:rPr>
          <w:rtl/>
          <w:lang w:bidi="fa-IR"/>
        </w:rPr>
        <w:t>،</w:t>
      </w:r>
      <w:r>
        <w:rPr>
          <w:rtl/>
          <w:lang w:bidi="fa-IR"/>
        </w:rPr>
        <w:t xml:space="preserve"> والمزّي</w:t>
      </w:r>
      <w:r w:rsidR="004C397E">
        <w:rPr>
          <w:rtl/>
          <w:lang w:bidi="fa-IR"/>
        </w:rPr>
        <w:t>،</w:t>
      </w:r>
      <w:r>
        <w:rPr>
          <w:rtl/>
          <w:lang w:bidi="fa-IR"/>
        </w:rPr>
        <w:t xml:space="preserve"> والذهبي</w:t>
      </w:r>
      <w:r w:rsidR="004C397E">
        <w:rPr>
          <w:rtl/>
          <w:lang w:bidi="fa-IR"/>
        </w:rPr>
        <w:t>،</w:t>
      </w:r>
      <w:r>
        <w:rPr>
          <w:rtl/>
          <w:lang w:bidi="fa-IR"/>
        </w:rPr>
        <w:t xml:space="preserve"> ومحبّ الدين الطبري</w:t>
      </w:r>
      <w:r w:rsidR="004C397E">
        <w:rPr>
          <w:rtl/>
          <w:lang w:bidi="fa-IR"/>
        </w:rPr>
        <w:t>،</w:t>
      </w:r>
      <w:r w:rsidR="00986E4D">
        <w:rPr>
          <w:rtl/>
          <w:lang w:bidi="fa-IR"/>
        </w:rPr>
        <w:t xml:space="preserve"> والصالحي الشامي</w:t>
      </w:r>
      <w:r w:rsidR="004C397E">
        <w:rPr>
          <w:rtl/>
          <w:lang w:bidi="fa-IR"/>
        </w:rPr>
        <w:t>،</w:t>
      </w:r>
      <w:r w:rsidR="00986E4D">
        <w:rPr>
          <w:rtl/>
          <w:lang w:bidi="fa-IR"/>
        </w:rPr>
        <w:t xml:space="preserve"> وابن العديم</w:t>
      </w:r>
      <w:r>
        <w:rPr>
          <w:rtl/>
          <w:lang w:bidi="fa-IR"/>
        </w:rPr>
        <w:t>، واللفظ للأوّل قال : أخبرنا أبو يعقوب الهمداني</w:t>
      </w:r>
      <w:r w:rsidR="004C397E">
        <w:rPr>
          <w:rtl/>
          <w:lang w:bidi="fa-IR"/>
        </w:rPr>
        <w:t>،</w:t>
      </w:r>
      <w:r>
        <w:rPr>
          <w:rtl/>
          <w:lang w:bidi="fa-IR"/>
        </w:rPr>
        <w:t xml:space="preserve"> نا أبو الحُسين بن المهتدي ح</w:t>
      </w:r>
      <w:r w:rsidR="007920B3">
        <w:rPr>
          <w:rtl/>
          <w:lang w:bidi="fa-IR"/>
        </w:rPr>
        <w:t>.</w:t>
      </w:r>
    </w:p>
    <w:p w:rsidR="008C2F53" w:rsidRDefault="00903D5C" w:rsidP="00903D5C">
      <w:pPr>
        <w:pStyle w:val="libNormal"/>
        <w:rPr>
          <w:lang w:bidi="fa-IR"/>
        </w:rPr>
      </w:pPr>
      <w:r>
        <w:rPr>
          <w:rtl/>
          <w:lang w:bidi="fa-IR"/>
        </w:rPr>
        <w:t>وأنا أبو غالب بن البنّا</w:t>
      </w:r>
      <w:r w:rsidR="004C397E">
        <w:rPr>
          <w:rtl/>
          <w:lang w:bidi="fa-IR"/>
        </w:rPr>
        <w:t>،</w:t>
      </w:r>
      <w:r>
        <w:rPr>
          <w:rtl/>
          <w:lang w:bidi="fa-IR"/>
        </w:rPr>
        <w:t xml:space="preserve"> أنا أبو الغنائم بن المأمون قال : أنا أبو القاسم بن حبابة</w:t>
      </w:r>
      <w:r w:rsidR="004C397E">
        <w:rPr>
          <w:rtl/>
          <w:lang w:bidi="fa-IR"/>
        </w:rPr>
        <w:t>،</w:t>
      </w:r>
    </w:p>
    <w:p w:rsidR="00903D5C" w:rsidRDefault="008C2F53" w:rsidP="008C2F53">
      <w:pPr>
        <w:pStyle w:val="libLine"/>
        <w:rPr>
          <w:lang w:bidi="fa-IR"/>
        </w:rPr>
      </w:pPr>
      <w:r>
        <w:rPr>
          <w:rtl/>
          <w:lang w:bidi="fa-IR"/>
        </w:rPr>
        <w:t>____________________</w:t>
      </w:r>
    </w:p>
    <w:p w:rsidR="007920B3" w:rsidRDefault="00903D5C" w:rsidP="00986E4D">
      <w:pPr>
        <w:pStyle w:val="libFootnote0"/>
        <w:rPr>
          <w:rtl/>
          <w:lang w:bidi="fa-IR"/>
        </w:rPr>
      </w:pPr>
      <w:r w:rsidRPr="00986E4D">
        <w:rPr>
          <w:rtl/>
        </w:rPr>
        <w:t>(1)</w:t>
      </w:r>
      <w:r>
        <w:rPr>
          <w:rtl/>
          <w:lang w:bidi="fa-IR"/>
        </w:rPr>
        <w:t xml:space="preserve"> ذخائر العقبى </w:t>
      </w:r>
      <w:r w:rsidR="008C2F53">
        <w:rPr>
          <w:rtl/>
          <w:lang w:bidi="fa-IR"/>
        </w:rPr>
        <w:t>-</w:t>
      </w:r>
      <w:r>
        <w:rPr>
          <w:rtl/>
          <w:lang w:bidi="fa-IR"/>
        </w:rPr>
        <w:t xml:space="preserve"> أحمد بن عبد الله الطبري / 145</w:t>
      </w:r>
      <w:r w:rsidR="004C397E">
        <w:rPr>
          <w:rtl/>
          <w:lang w:bidi="fa-IR"/>
        </w:rPr>
        <w:t>،</w:t>
      </w:r>
      <w:r>
        <w:rPr>
          <w:rtl/>
          <w:lang w:bidi="fa-IR"/>
        </w:rPr>
        <w:t xml:space="preserve"> ينابيع المودّة لذوي القربى </w:t>
      </w:r>
      <w:r w:rsidR="008C2F53">
        <w:rPr>
          <w:rtl/>
          <w:lang w:bidi="fa-IR"/>
        </w:rPr>
        <w:t>-</w:t>
      </w:r>
      <w:r>
        <w:rPr>
          <w:rtl/>
          <w:lang w:bidi="fa-IR"/>
        </w:rPr>
        <w:t xml:space="preserve"> القندوزي 3 / 15</w:t>
      </w:r>
      <w:r w:rsidR="004C397E">
        <w:rPr>
          <w:rtl/>
          <w:lang w:bidi="fa-IR"/>
        </w:rPr>
        <w:t>،</w:t>
      </w:r>
      <w:r>
        <w:rPr>
          <w:rtl/>
          <w:lang w:bidi="fa-IR"/>
        </w:rPr>
        <w:t xml:space="preserve"> سبل الهدى والرشاد </w:t>
      </w:r>
      <w:r w:rsidR="008C2F53">
        <w:rPr>
          <w:rtl/>
          <w:lang w:bidi="fa-IR"/>
        </w:rPr>
        <w:t>-</w:t>
      </w:r>
      <w:r>
        <w:rPr>
          <w:rtl/>
          <w:lang w:bidi="fa-IR"/>
        </w:rPr>
        <w:t xml:space="preserve"> الصالحي الشامي 11 / 80</w:t>
      </w:r>
      <w:r w:rsidR="004C397E">
        <w:rPr>
          <w:rtl/>
          <w:lang w:bidi="fa-IR"/>
        </w:rPr>
        <w:t>،</w:t>
      </w:r>
      <w:r>
        <w:rPr>
          <w:rtl/>
          <w:lang w:bidi="fa-IR"/>
        </w:rPr>
        <w:t xml:space="preserve"> الصواعق المحرقة </w:t>
      </w:r>
      <w:r w:rsidR="008C2F53">
        <w:rPr>
          <w:rtl/>
          <w:lang w:bidi="fa-IR"/>
        </w:rPr>
        <w:t>-</w:t>
      </w:r>
      <w:r>
        <w:rPr>
          <w:rtl/>
          <w:lang w:bidi="fa-IR"/>
        </w:rPr>
        <w:t xml:space="preserve"> ابن حجر الهيتمي / 295</w:t>
      </w:r>
      <w:r w:rsidR="004C397E">
        <w:rPr>
          <w:rtl/>
          <w:lang w:bidi="fa-IR"/>
        </w:rPr>
        <w:t>،</w:t>
      </w:r>
      <w:r>
        <w:rPr>
          <w:rtl/>
          <w:lang w:bidi="fa-IR"/>
        </w:rPr>
        <w:t xml:space="preserve"> ط دار الكتب العلمية</w:t>
      </w:r>
      <w:r w:rsidR="004C397E">
        <w:rPr>
          <w:rtl/>
          <w:lang w:bidi="fa-IR"/>
        </w:rPr>
        <w:t>،</w:t>
      </w:r>
      <w:r>
        <w:rPr>
          <w:rtl/>
          <w:lang w:bidi="fa-IR"/>
        </w:rPr>
        <w:t xml:space="preserve"> الإتحاف بحبِّ الأشراف </w:t>
      </w:r>
      <w:r w:rsidR="008C2F53">
        <w:rPr>
          <w:rtl/>
          <w:lang w:bidi="fa-IR"/>
        </w:rPr>
        <w:t>-</w:t>
      </w:r>
      <w:r>
        <w:rPr>
          <w:rtl/>
          <w:lang w:bidi="fa-IR"/>
        </w:rPr>
        <w:t xml:space="preserve"> الشبراوي / 72</w:t>
      </w:r>
      <w:r w:rsidR="004C397E">
        <w:rPr>
          <w:rtl/>
          <w:lang w:bidi="fa-IR"/>
        </w:rPr>
        <w:t>،</w:t>
      </w:r>
      <w:r>
        <w:rPr>
          <w:rtl/>
          <w:lang w:bidi="fa-IR"/>
        </w:rPr>
        <w:t xml:space="preserve"> المطبعة الأدبيّة بمصر</w:t>
      </w:r>
      <w:r w:rsidR="004C397E">
        <w:rPr>
          <w:rtl/>
          <w:lang w:bidi="fa-IR"/>
        </w:rPr>
        <w:t>،</w:t>
      </w:r>
      <w:r>
        <w:rPr>
          <w:rtl/>
          <w:lang w:bidi="fa-IR"/>
        </w:rPr>
        <w:t xml:space="preserve"> وسيلة المآل / 197</w:t>
      </w:r>
      <w:r w:rsidR="004C397E">
        <w:rPr>
          <w:rtl/>
          <w:lang w:bidi="fa-IR"/>
        </w:rPr>
        <w:t>،</w:t>
      </w:r>
      <w:r>
        <w:rPr>
          <w:rtl/>
          <w:lang w:bidi="fa-IR"/>
        </w:rPr>
        <w:t xml:space="preserve"> مخطوط من إحقاق الحقِّ 11 / 459</w:t>
      </w:r>
      <w:r w:rsidR="007920B3">
        <w:rPr>
          <w:rtl/>
          <w:lang w:bidi="fa-IR"/>
        </w:rPr>
        <w:t>.</w:t>
      </w:r>
    </w:p>
    <w:p w:rsidR="007920B3" w:rsidRDefault="00903D5C" w:rsidP="00986E4D">
      <w:pPr>
        <w:pStyle w:val="libFootnote0"/>
        <w:rPr>
          <w:rtl/>
          <w:lang w:bidi="fa-IR"/>
        </w:rPr>
      </w:pPr>
      <w:r w:rsidRPr="00986E4D">
        <w:rPr>
          <w:rtl/>
        </w:rPr>
        <w:t>(2)</w:t>
      </w:r>
      <w:r>
        <w:rPr>
          <w:rtl/>
          <w:lang w:bidi="fa-IR"/>
        </w:rPr>
        <w:t xml:space="preserve"> الخصائص الكبرى </w:t>
      </w:r>
      <w:r w:rsidR="008C2F53">
        <w:rPr>
          <w:rtl/>
          <w:lang w:bidi="fa-IR"/>
        </w:rPr>
        <w:t>-</w:t>
      </w:r>
      <w:r>
        <w:rPr>
          <w:rtl/>
          <w:lang w:bidi="fa-IR"/>
        </w:rPr>
        <w:t xml:space="preserve"> السيوطي 2 / 126</w:t>
      </w:r>
      <w:r w:rsidR="007920B3">
        <w:rPr>
          <w:rtl/>
          <w:lang w:bidi="fa-IR"/>
        </w:rPr>
        <w:t>.</w:t>
      </w:r>
    </w:p>
    <w:p w:rsidR="007920B3" w:rsidRDefault="00903D5C" w:rsidP="00986E4D">
      <w:pPr>
        <w:pStyle w:val="libFootnote0"/>
        <w:rPr>
          <w:rtl/>
          <w:lang w:bidi="fa-IR"/>
        </w:rPr>
      </w:pPr>
      <w:r w:rsidRPr="00986E4D">
        <w:rPr>
          <w:rtl/>
        </w:rPr>
        <w:t>(3)</w:t>
      </w:r>
      <w:r>
        <w:rPr>
          <w:rtl/>
          <w:lang w:bidi="fa-IR"/>
        </w:rPr>
        <w:t xml:space="preserve"> جواهر المطالب في مناقب الإمام علي (</w:t>
      </w:r>
      <w:r w:rsidR="008C2F53" w:rsidRPr="00986E4D">
        <w:rPr>
          <w:rStyle w:val="libFootnoteAlaemChar"/>
          <w:rtl/>
        </w:rPr>
        <w:t>عليه‌السلام</w:t>
      </w:r>
      <w:r>
        <w:rPr>
          <w:rtl/>
          <w:lang w:bidi="fa-IR"/>
        </w:rPr>
        <w:t xml:space="preserve">) </w:t>
      </w:r>
      <w:r w:rsidR="008C2F53">
        <w:rPr>
          <w:rtl/>
          <w:lang w:bidi="fa-IR"/>
        </w:rPr>
        <w:t>-</w:t>
      </w:r>
      <w:r>
        <w:rPr>
          <w:rtl/>
          <w:lang w:bidi="fa-IR"/>
        </w:rPr>
        <w:t xml:space="preserve"> ابن الدمشقي 2 / 60</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86E4D">
      <w:pPr>
        <w:pStyle w:val="libNormal0"/>
        <w:rPr>
          <w:rtl/>
          <w:lang w:bidi="fa-IR"/>
        </w:rPr>
      </w:pPr>
      <w:r>
        <w:rPr>
          <w:rtl/>
          <w:lang w:bidi="fa-IR"/>
        </w:rPr>
        <w:lastRenderedPageBreak/>
        <w:t>أنا أبو القاسم البغوي</w:t>
      </w:r>
      <w:r w:rsidR="004C397E">
        <w:rPr>
          <w:rtl/>
          <w:lang w:bidi="fa-IR"/>
        </w:rPr>
        <w:t>،</w:t>
      </w:r>
      <w:r>
        <w:rPr>
          <w:rtl/>
          <w:lang w:bidi="fa-IR"/>
        </w:rPr>
        <w:t xml:space="preserve"> نا قطن بن نسير أبو عباد</w:t>
      </w:r>
      <w:r w:rsidR="004C397E">
        <w:rPr>
          <w:rtl/>
          <w:lang w:bidi="fa-IR"/>
        </w:rPr>
        <w:t>،</w:t>
      </w:r>
      <w:r>
        <w:rPr>
          <w:rtl/>
          <w:lang w:bidi="fa-IR"/>
        </w:rPr>
        <w:t xml:space="preserve"> نا جعفر بن سليمان قال : حدّثني خالتي اُ</w:t>
      </w:r>
      <w:r w:rsidR="008C2F53">
        <w:rPr>
          <w:rtl/>
          <w:lang w:bidi="fa-IR"/>
        </w:rPr>
        <w:t>م</w:t>
      </w:r>
      <w:r>
        <w:rPr>
          <w:rtl/>
          <w:lang w:bidi="fa-IR"/>
        </w:rPr>
        <w:t xml:space="preserve"> سالم قالت : </w:t>
      </w:r>
      <w:r w:rsidR="0087599F">
        <w:rPr>
          <w:rtl/>
          <w:lang w:bidi="fa-IR"/>
        </w:rPr>
        <w:t>لمـَّا</w:t>
      </w:r>
      <w:r>
        <w:rPr>
          <w:rtl/>
          <w:lang w:bidi="fa-IR"/>
        </w:rPr>
        <w:t xml:space="preserve"> قُتِلَ الحُسين بن علي (</w:t>
      </w:r>
      <w:r w:rsidR="008C2F53" w:rsidRPr="008C2F53">
        <w:rPr>
          <w:rStyle w:val="libAlaemChar"/>
          <w:rtl/>
        </w:rPr>
        <w:t>عليه‌السلام</w:t>
      </w:r>
      <w:r>
        <w:rPr>
          <w:rtl/>
          <w:lang w:bidi="fa-IR"/>
        </w:rPr>
        <w:t xml:space="preserve">) </w:t>
      </w:r>
      <w:r w:rsidR="008C2F53">
        <w:rPr>
          <w:rtl/>
          <w:lang w:bidi="fa-IR"/>
        </w:rPr>
        <w:t>م</w:t>
      </w:r>
      <w:r>
        <w:rPr>
          <w:rtl/>
          <w:lang w:bidi="fa-IR"/>
        </w:rPr>
        <w:t>طِرْنا مطراً كالدم على البيوت والجُدر . قال : وبلغني أنّه كان بخراسان</w:t>
      </w:r>
      <w:r w:rsidR="004C397E">
        <w:rPr>
          <w:rtl/>
          <w:lang w:bidi="fa-IR"/>
        </w:rPr>
        <w:t>،</w:t>
      </w:r>
      <w:r>
        <w:rPr>
          <w:rtl/>
          <w:lang w:bidi="fa-IR"/>
        </w:rPr>
        <w:t xml:space="preserve"> والشام</w:t>
      </w:r>
      <w:r w:rsidR="004C397E">
        <w:rPr>
          <w:rtl/>
          <w:lang w:bidi="fa-IR"/>
        </w:rPr>
        <w:t>،</w:t>
      </w:r>
      <w:r>
        <w:rPr>
          <w:rtl/>
          <w:lang w:bidi="fa-IR"/>
        </w:rPr>
        <w:t xml:space="preserve"> والكوفة</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وفي بغية الطلب : فبلغني أنّه كان بالبصرة</w:t>
      </w:r>
      <w:r w:rsidR="004C397E">
        <w:rPr>
          <w:rtl/>
          <w:lang w:bidi="fa-IR"/>
        </w:rPr>
        <w:t>،</w:t>
      </w:r>
      <w:r>
        <w:rPr>
          <w:rtl/>
          <w:lang w:bidi="fa-IR"/>
        </w:rPr>
        <w:t xml:space="preserve"> والكوفة</w:t>
      </w:r>
      <w:r w:rsidR="004C397E">
        <w:rPr>
          <w:rtl/>
          <w:lang w:bidi="fa-IR"/>
        </w:rPr>
        <w:t>،</w:t>
      </w:r>
      <w:r>
        <w:rPr>
          <w:rtl/>
          <w:lang w:bidi="fa-IR"/>
        </w:rPr>
        <w:t xml:space="preserve"> وبالشام</w:t>
      </w:r>
      <w:r w:rsidR="004C397E">
        <w:rPr>
          <w:rtl/>
          <w:lang w:bidi="fa-IR"/>
        </w:rPr>
        <w:t>،</w:t>
      </w:r>
      <w:r>
        <w:rPr>
          <w:rtl/>
          <w:lang w:bidi="fa-IR"/>
        </w:rPr>
        <w:t xml:space="preserve"> وبخراسان</w:t>
      </w:r>
      <w:r w:rsidR="004C397E">
        <w:rPr>
          <w:rtl/>
          <w:lang w:bidi="fa-IR"/>
        </w:rPr>
        <w:t>،</w:t>
      </w:r>
      <w:r>
        <w:rPr>
          <w:rtl/>
          <w:lang w:bidi="fa-IR"/>
        </w:rPr>
        <w:t xml:space="preserve"> حتّى كنَّا لا نشك أنّه سينزل عذاب</w:t>
      </w:r>
      <w:r w:rsidRPr="008C2F53">
        <w:rPr>
          <w:rStyle w:val="libFootnotenumChar"/>
          <w:rtl/>
        </w:rPr>
        <w:t>(2)</w:t>
      </w:r>
      <w:r w:rsidR="007920B3">
        <w:rPr>
          <w:rtl/>
          <w:lang w:bidi="fa-IR"/>
        </w:rPr>
        <w:t>.</w:t>
      </w:r>
    </w:p>
    <w:p w:rsidR="00903D5C" w:rsidRDefault="00903D5C" w:rsidP="00986E4D">
      <w:pPr>
        <w:pStyle w:val="libBold1"/>
        <w:rPr>
          <w:lang w:bidi="fa-IR"/>
        </w:rPr>
      </w:pPr>
      <w:r>
        <w:rPr>
          <w:rtl/>
          <w:lang w:bidi="fa-IR"/>
        </w:rPr>
        <w:t>حِيطان قصر الإمارة تسيل دماً لمقتل الإمام الحُسين (</w:t>
      </w:r>
      <w:r w:rsidR="008C2F53" w:rsidRPr="008C2F53">
        <w:rPr>
          <w:rStyle w:val="libAlaemChar"/>
          <w:rtl/>
        </w:rPr>
        <w:t>عليه‌السلام</w:t>
      </w:r>
      <w:r>
        <w:rPr>
          <w:rtl/>
          <w:lang w:bidi="fa-IR"/>
        </w:rPr>
        <w:t>)</w:t>
      </w:r>
    </w:p>
    <w:p w:rsidR="008C2F53" w:rsidRDefault="00903D5C" w:rsidP="00903D5C">
      <w:pPr>
        <w:pStyle w:val="libNormal"/>
        <w:rPr>
          <w:lang w:bidi="fa-IR"/>
        </w:rPr>
      </w:pPr>
      <w:r>
        <w:rPr>
          <w:rtl/>
          <w:lang w:bidi="fa-IR"/>
        </w:rPr>
        <w:t>روى ابن عساكر</w:t>
      </w:r>
      <w:r w:rsidR="004C397E">
        <w:rPr>
          <w:rtl/>
          <w:lang w:bidi="fa-IR"/>
        </w:rPr>
        <w:t>،</w:t>
      </w:r>
      <w:r>
        <w:rPr>
          <w:rtl/>
          <w:lang w:bidi="fa-IR"/>
        </w:rPr>
        <w:t xml:space="preserve"> والمزّي</w:t>
      </w:r>
      <w:r w:rsidR="004C397E">
        <w:rPr>
          <w:rtl/>
          <w:lang w:bidi="fa-IR"/>
        </w:rPr>
        <w:t>،</w:t>
      </w:r>
      <w:r>
        <w:rPr>
          <w:rtl/>
          <w:lang w:bidi="fa-IR"/>
        </w:rPr>
        <w:t xml:space="preserve"> ومحب الدين الطبري</w:t>
      </w:r>
      <w:r w:rsidR="004C397E">
        <w:rPr>
          <w:rtl/>
          <w:lang w:bidi="fa-IR"/>
        </w:rPr>
        <w:t>،</w:t>
      </w:r>
      <w:r>
        <w:rPr>
          <w:rtl/>
          <w:lang w:bidi="fa-IR"/>
        </w:rPr>
        <w:t xml:space="preserve"> وابن حجر الهيتمي</w:t>
      </w:r>
      <w:r w:rsidR="004C397E">
        <w:rPr>
          <w:rtl/>
          <w:lang w:bidi="fa-IR"/>
        </w:rPr>
        <w:t>،</w:t>
      </w:r>
      <w:r>
        <w:rPr>
          <w:rtl/>
          <w:lang w:bidi="fa-IR"/>
        </w:rPr>
        <w:t xml:space="preserve"> وابن العديم</w:t>
      </w:r>
      <w:r w:rsidR="004C397E">
        <w:rPr>
          <w:rtl/>
          <w:lang w:bidi="fa-IR"/>
        </w:rPr>
        <w:t>،</w:t>
      </w:r>
      <w:r>
        <w:rPr>
          <w:rtl/>
          <w:lang w:bidi="fa-IR"/>
        </w:rPr>
        <w:t xml:space="preserve"> وابن منظور</w:t>
      </w:r>
      <w:r w:rsidR="004C397E">
        <w:rPr>
          <w:rtl/>
          <w:lang w:bidi="fa-IR"/>
        </w:rPr>
        <w:t>،</w:t>
      </w:r>
      <w:r>
        <w:rPr>
          <w:rtl/>
          <w:lang w:bidi="fa-IR"/>
        </w:rPr>
        <w:t xml:space="preserve"> واللفظ للأوّل :</w:t>
      </w:r>
    </w:p>
    <w:p w:rsidR="007920B3" w:rsidRDefault="00903D5C" w:rsidP="00903D5C">
      <w:pPr>
        <w:pStyle w:val="libNormal"/>
        <w:rPr>
          <w:rtl/>
          <w:lang w:bidi="fa-IR"/>
        </w:rPr>
      </w:pPr>
      <w:r>
        <w:rPr>
          <w:rtl/>
          <w:lang w:bidi="fa-IR"/>
        </w:rPr>
        <w:t>قال : وأنا البغوي</w:t>
      </w:r>
      <w:r w:rsidR="004C397E">
        <w:rPr>
          <w:rtl/>
          <w:lang w:bidi="fa-IR"/>
        </w:rPr>
        <w:t>،</w:t>
      </w:r>
      <w:r>
        <w:rPr>
          <w:rtl/>
          <w:lang w:bidi="fa-IR"/>
        </w:rPr>
        <w:t xml:space="preserve"> حدّثني أحمد بن </w:t>
      </w:r>
      <w:r w:rsidR="00622E4A">
        <w:rPr>
          <w:rtl/>
          <w:lang w:bidi="fa-IR"/>
        </w:rPr>
        <w:t>محمّد</w:t>
      </w:r>
      <w:r>
        <w:rPr>
          <w:rtl/>
          <w:lang w:bidi="fa-IR"/>
        </w:rPr>
        <w:t xml:space="preserve"> بن يحيى بن سعيد</w:t>
      </w:r>
      <w:r w:rsidR="004C397E">
        <w:rPr>
          <w:rtl/>
          <w:lang w:bidi="fa-IR"/>
        </w:rPr>
        <w:t>،</w:t>
      </w:r>
      <w:r>
        <w:rPr>
          <w:rtl/>
          <w:lang w:bidi="fa-IR"/>
        </w:rPr>
        <w:t xml:space="preserve"> نا زيد بن الحباب</w:t>
      </w:r>
      <w:r w:rsidR="004C397E">
        <w:rPr>
          <w:rtl/>
          <w:lang w:bidi="fa-IR"/>
        </w:rPr>
        <w:t>،</w:t>
      </w:r>
      <w:r>
        <w:rPr>
          <w:rtl/>
          <w:lang w:bidi="fa-IR"/>
        </w:rPr>
        <w:t xml:space="preserve"> حدّثنا وقال أبو غالب : حدّثني أبو يحيى مهدي بن ميمون قال : سمعت مروان مولى هند بنت المهلب يقول : وقال أبو غالب : حدّثني بوّاب عبيد الله بن زياد : أنّه </w:t>
      </w:r>
      <w:r w:rsidR="0087599F">
        <w:rPr>
          <w:rtl/>
          <w:lang w:bidi="fa-IR"/>
        </w:rPr>
        <w:t>لمـَّا</w:t>
      </w:r>
      <w:r>
        <w:rPr>
          <w:rtl/>
          <w:lang w:bidi="fa-IR"/>
        </w:rPr>
        <w:t xml:space="preserve"> جئ برأس الحُسين (</w:t>
      </w:r>
      <w:r w:rsidR="008C2F53" w:rsidRPr="008C2F53">
        <w:rPr>
          <w:rStyle w:val="libAlaemChar"/>
          <w:rtl/>
        </w:rPr>
        <w:t>عليه‌السلام</w:t>
      </w:r>
      <w:r>
        <w:rPr>
          <w:rtl/>
          <w:lang w:bidi="fa-IR"/>
        </w:rPr>
        <w:t>)</w:t>
      </w:r>
      <w:r w:rsidR="004C397E">
        <w:rPr>
          <w:rtl/>
          <w:lang w:bidi="fa-IR"/>
        </w:rPr>
        <w:t>،</w:t>
      </w:r>
      <w:r>
        <w:rPr>
          <w:rtl/>
          <w:lang w:bidi="fa-IR"/>
        </w:rPr>
        <w:t xml:space="preserve"> ووضع بين يديه</w:t>
      </w:r>
      <w:r w:rsidR="004C397E">
        <w:rPr>
          <w:rtl/>
          <w:lang w:bidi="fa-IR"/>
        </w:rPr>
        <w:t>،</w:t>
      </w:r>
      <w:r>
        <w:rPr>
          <w:rtl/>
          <w:lang w:bidi="fa-IR"/>
        </w:rPr>
        <w:t xml:space="preserve"> رأيت حيطان دار الإمارة تسايل دماً</w:t>
      </w:r>
      <w:r w:rsidRPr="008C2F53">
        <w:rPr>
          <w:rStyle w:val="libFootnotenumChar"/>
          <w:rtl/>
        </w:rPr>
        <w:t>(3)</w:t>
      </w:r>
      <w:r w:rsidR="007920B3">
        <w:rPr>
          <w:rtl/>
          <w:lang w:bidi="fa-IR"/>
        </w:rPr>
        <w:t>.</w:t>
      </w:r>
    </w:p>
    <w:p w:rsidR="00903D5C" w:rsidRDefault="008C2F53" w:rsidP="008C2F53">
      <w:pPr>
        <w:pStyle w:val="libLine"/>
        <w:rPr>
          <w:lang w:bidi="fa-IR"/>
        </w:rPr>
      </w:pPr>
      <w:r>
        <w:rPr>
          <w:rtl/>
          <w:lang w:bidi="fa-IR"/>
        </w:rPr>
        <w:t>____________________</w:t>
      </w:r>
    </w:p>
    <w:p w:rsidR="007920B3" w:rsidRDefault="00903D5C" w:rsidP="00986E4D">
      <w:pPr>
        <w:pStyle w:val="libFootnote0"/>
        <w:rPr>
          <w:rtl/>
          <w:lang w:bidi="fa-IR"/>
        </w:rPr>
      </w:pPr>
      <w:r w:rsidRPr="00986E4D">
        <w:rPr>
          <w:rtl/>
        </w:rPr>
        <w:t>(1)</w:t>
      </w:r>
      <w:r>
        <w:rPr>
          <w:rtl/>
          <w:lang w:bidi="fa-IR"/>
        </w:rPr>
        <w:t xml:space="preserve"> تاريخ مدينة دمشق </w:t>
      </w:r>
      <w:r w:rsidR="008C2F53">
        <w:rPr>
          <w:rtl/>
          <w:lang w:bidi="fa-IR"/>
        </w:rPr>
        <w:t>-</w:t>
      </w:r>
      <w:r>
        <w:rPr>
          <w:rtl/>
          <w:lang w:bidi="fa-IR"/>
        </w:rPr>
        <w:t xml:space="preserve"> ابن عساكر 14 / 228</w:t>
      </w:r>
      <w:r w:rsidR="004C397E">
        <w:rPr>
          <w:rtl/>
          <w:lang w:bidi="fa-IR"/>
        </w:rPr>
        <w:t>،</w:t>
      </w:r>
      <w:r>
        <w:rPr>
          <w:rtl/>
          <w:lang w:bidi="fa-IR"/>
        </w:rPr>
        <w:t xml:space="preserve"> ترجمة الإمام الحُسين (</w:t>
      </w:r>
      <w:r w:rsidR="008C2F53" w:rsidRPr="00986E4D">
        <w:rPr>
          <w:rStyle w:val="libFootnoteAlaemChar"/>
          <w:rtl/>
        </w:rPr>
        <w:t>عليه‌السلام</w:t>
      </w:r>
      <w:r>
        <w:rPr>
          <w:rtl/>
          <w:lang w:bidi="fa-IR"/>
        </w:rPr>
        <w:t xml:space="preserve">) </w:t>
      </w:r>
      <w:r w:rsidR="008C2F53">
        <w:rPr>
          <w:rtl/>
          <w:lang w:bidi="fa-IR"/>
        </w:rPr>
        <w:t>-</w:t>
      </w:r>
      <w:r>
        <w:rPr>
          <w:rtl/>
          <w:lang w:bidi="fa-IR"/>
        </w:rPr>
        <w:t xml:space="preserve"> ابن عساكر /360</w:t>
      </w:r>
      <w:r w:rsidR="004C397E">
        <w:rPr>
          <w:rtl/>
          <w:lang w:bidi="fa-IR"/>
        </w:rPr>
        <w:t>،</w:t>
      </w:r>
      <w:r>
        <w:rPr>
          <w:rtl/>
          <w:lang w:bidi="fa-IR"/>
        </w:rPr>
        <w:t xml:space="preserve"> تهذيب الكمال </w:t>
      </w:r>
      <w:r w:rsidR="008C2F53">
        <w:rPr>
          <w:rtl/>
          <w:lang w:bidi="fa-IR"/>
        </w:rPr>
        <w:t>-</w:t>
      </w:r>
      <w:r>
        <w:rPr>
          <w:rtl/>
          <w:lang w:bidi="fa-IR"/>
        </w:rPr>
        <w:t xml:space="preserve"> المزّي 6 / 433</w:t>
      </w:r>
      <w:r w:rsidR="004C397E">
        <w:rPr>
          <w:rtl/>
          <w:lang w:bidi="fa-IR"/>
        </w:rPr>
        <w:t>،</w:t>
      </w:r>
      <w:r>
        <w:rPr>
          <w:rtl/>
          <w:lang w:bidi="fa-IR"/>
        </w:rPr>
        <w:t xml:space="preserve"> سير أعلام النبلاء </w:t>
      </w:r>
      <w:r w:rsidR="008C2F53">
        <w:rPr>
          <w:rtl/>
          <w:lang w:bidi="fa-IR"/>
        </w:rPr>
        <w:t>-</w:t>
      </w:r>
      <w:r>
        <w:rPr>
          <w:rtl/>
          <w:lang w:bidi="fa-IR"/>
        </w:rPr>
        <w:t xml:space="preserve"> الذهبي 3 / 112</w:t>
      </w:r>
      <w:r w:rsidR="004C397E">
        <w:rPr>
          <w:rtl/>
          <w:lang w:bidi="fa-IR"/>
        </w:rPr>
        <w:t>،</w:t>
      </w:r>
      <w:r>
        <w:rPr>
          <w:rtl/>
          <w:lang w:bidi="fa-IR"/>
        </w:rPr>
        <w:t xml:space="preserve"> ذخائر العقبى </w:t>
      </w:r>
      <w:r w:rsidR="008C2F53">
        <w:rPr>
          <w:rtl/>
          <w:lang w:bidi="fa-IR"/>
        </w:rPr>
        <w:t>-</w:t>
      </w:r>
      <w:r>
        <w:rPr>
          <w:rtl/>
          <w:lang w:bidi="fa-IR"/>
        </w:rPr>
        <w:t xml:space="preserve"> أحمد بن عبد الله الطبري / 145</w:t>
      </w:r>
      <w:r w:rsidR="004C397E">
        <w:rPr>
          <w:rtl/>
          <w:lang w:bidi="fa-IR"/>
        </w:rPr>
        <w:t>،</w:t>
      </w:r>
      <w:r>
        <w:rPr>
          <w:rtl/>
          <w:lang w:bidi="fa-IR"/>
        </w:rPr>
        <w:t xml:space="preserve"> سبل الهدى والرشاد </w:t>
      </w:r>
      <w:r w:rsidR="008C2F53">
        <w:rPr>
          <w:rtl/>
          <w:lang w:bidi="fa-IR"/>
        </w:rPr>
        <w:t>-</w:t>
      </w:r>
      <w:r>
        <w:rPr>
          <w:rtl/>
          <w:lang w:bidi="fa-IR"/>
        </w:rPr>
        <w:t xml:space="preserve"> الصالحي الشامي 11 / 80</w:t>
      </w:r>
      <w:r w:rsidR="004C397E">
        <w:rPr>
          <w:rtl/>
          <w:lang w:bidi="fa-IR"/>
        </w:rPr>
        <w:t>،</w:t>
      </w:r>
      <w:r>
        <w:rPr>
          <w:rtl/>
          <w:lang w:bidi="fa-IR"/>
        </w:rPr>
        <w:t xml:space="preserve"> بغية الطلب في تاريخ حلب </w:t>
      </w:r>
      <w:r w:rsidR="008C2F53">
        <w:rPr>
          <w:rtl/>
          <w:lang w:bidi="fa-IR"/>
        </w:rPr>
        <w:t>-</w:t>
      </w:r>
      <w:r>
        <w:rPr>
          <w:rtl/>
          <w:lang w:bidi="fa-IR"/>
        </w:rPr>
        <w:t xml:space="preserve"> ابن العديم 6 / 2635 باختلاف يسير</w:t>
      </w:r>
      <w:r w:rsidR="007920B3">
        <w:rPr>
          <w:rtl/>
          <w:lang w:bidi="fa-IR"/>
        </w:rPr>
        <w:t>.</w:t>
      </w:r>
    </w:p>
    <w:p w:rsidR="007920B3" w:rsidRDefault="00903D5C" w:rsidP="00986E4D">
      <w:pPr>
        <w:pStyle w:val="libFootnote0"/>
        <w:rPr>
          <w:rtl/>
          <w:lang w:bidi="fa-IR"/>
        </w:rPr>
      </w:pPr>
      <w:r w:rsidRPr="00986E4D">
        <w:rPr>
          <w:rtl/>
        </w:rPr>
        <w:t>(2)</w:t>
      </w:r>
      <w:r>
        <w:rPr>
          <w:rtl/>
          <w:lang w:bidi="fa-IR"/>
        </w:rPr>
        <w:t xml:space="preserve"> بغية الطلب في تاريخ حلب </w:t>
      </w:r>
      <w:r w:rsidR="008C2F53">
        <w:rPr>
          <w:rtl/>
          <w:lang w:bidi="fa-IR"/>
        </w:rPr>
        <w:t>-</w:t>
      </w:r>
      <w:r>
        <w:rPr>
          <w:rtl/>
          <w:lang w:bidi="fa-IR"/>
        </w:rPr>
        <w:t xml:space="preserve"> ابن العديم 6 / 2635</w:t>
      </w:r>
      <w:r w:rsidR="007920B3">
        <w:rPr>
          <w:rtl/>
          <w:lang w:bidi="fa-IR"/>
        </w:rPr>
        <w:t>.</w:t>
      </w:r>
    </w:p>
    <w:p w:rsidR="007920B3" w:rsidRDefault="00903D5C" w:rsidP="00986E4D">
      <w:pPr>
        <w:pStyle w:val="libFootnote0"/>
        <w:rPr>
          <w:rtl/>
          <w:lang w:bidi="fa-IR"/>
        </w:rPr>
      </w:pPr>
      <w:r w:rsidRPr="00986E4D">
        <w:rPr>
          <w:rtl/>
        </w:rPr>
        <w:t>(3)</w:t>
      </w:r>
      <w:r>
        <w:rPr>
          <w:rtl/>
          <w:lang w:bidi="fa-IR"/>
        </w:rPr>
        <w:t xml:space="preserve"> تاريخ مدينة دمشق </w:t>
      </w:r>
      <w:r w:rsidR="008C2F53">
        <w:rPr>
          <w:rtl/>
          <w:lang w:bidi="fa-IR"/>
        </w:rPr>
        <w:t>-</w:t>
      </w:r>
      <w:r>
        <w:rPr>
          <w:rtl/>
          <w:lang w:bidi="fa-IR"/>
        </w:rPr>
        <w:t xml:space="preserve"> ابن عساكر 41 / 229</w:t>
      </w:r>
      <w:r w:rsidR="004C397E">
        <w:rPr>
          <w:rtl/>
          <w:lang w:bidi="fa-IR"/>
        </w:rPr>
        <w:t>،</w:t>
      </w:r>
      <w:r>
        <w:rPr>
          <w:rtl/>
          <w:lang w:bidi="fa-IR"/>
        </w:rPr>
        <w:t xml:space="preserve"> ترجمة الإمام الحُسين (</w:t>
      </w:r>
      <w:r w:rsidR="008C2F53" w:rsidRPr="00986E4D">
        <w:rPr>
          <w:rStyle w:val="libFootnoteAlaemChar"/>
          <w:rtl/>
        </w:rPr>
        <w:t>عليه‌السلام</w:t>
      </w:r>
      <w:r>
        <w:rPr>
          <w:rtl/>
          <w:lang w:bidi="fa-IR"/>
        </w:rPr>
        <w:t xml:space="preserve">) </w:t>
      </w:r>
      <w:r w:rsidR="008C2F53">
        <w:rPr>
          <w:rtl/>
          <w:lang w:bidi="fa-IR"/>
        </w:rPr>
        <w:t>-</w:t>
      </w:r>
      <w:r>
        <w:rPr>
          <w:rtl/>
          <w:lang w:bidi="fa-IR"/>
        </w:rPr>
        <w:t xml:space="preserve"> ابن عساكر / 360</w:t>
      </w:r>
      <w:r w:rsidR="004C397E">
        <w:rPr>
          <w:rtl/>
          <w:lang w:bidi="fa-IR"/>
        </w:rPr>
        <w:t>،</w:t>
      </w:r>
      <w:r>
        <w:rPr>
          <w:rtl/>
          <w:lang w:bidi="fa-IR"/>
        </w:rPr>
        <w:t xml:space="preserve"> تهذيب الكمال </w:t>
      </w:r>
      <w:r w:rsidR="008C2F53">
        <w:rPr>
          <w:rtl/>
          <w:lang w:bidi="fa-IR"/>
        </w:rPr>
        <w:t>-</w:t>
      </w:r>
      <w:r>
        <w:rPr>
          <w:rtl/>
          <w:lang w:bidi="fa-IR"/>
        </w:rPr>
        <w:t xml:space="preserve"> المزّي 6 / 434</w:t>
      </w:r>
      <w:r w:rsidR="004C397E">
        <w:rPr>
          <w:rtl/>
          <w:lang w:bidi="fa-IR"/>
        </w:rPr>
        <w:t>،</w:t>
      </w:r>
      <w:r>
        <w:rPr>
          <w:rtl/>
          <w:lang w:bidi="fa-IR"/>
        </w:rPr>
        <w:t xml:space="preserve"> ذخائر العقبى </w:t>
      </w:r>
      <w:r w:rsidR="008C2F53">
        <w:rPr>
          <w:rtl/>
          <w:lang w:bidi="fa-IR"/>
        </w:rPr>
        <w:t>-</w:t>
      </w:r>
      <w:r>
        <w:rPr>
          <w:rtl/>
          <w:lang w:bidi="fa-IR"/>
        </w:rPr>
        <w:t xml:space="preserve"> أحمد بن عبد الله الطبري / 145</w:t>
      </w:r>
      <w:r w:rsidR="004C397E">
        <w:rPr>
          <w:rtl/>
          <w:lang w:bidi="fa-IR"/>
        </w:rPr>
        <w:t>،</w:t>
      </w:r>
      <w:r>
        <w:rPr>
          <w:rtl/>
          <w:lang w:bidi="fa-IR"/>
        </w:rPr>
        <w:t xml:space="preserve"> الصواعق المحرقة </w:t>
      </w:r>
      <w:r w:rsidR="008C2F53">
        <w:rPr>
          <w:rtl/>
          <w:lang w:bidi="fa-IR"/>
        </w:rPr>
        <w:t>-</w:t>
      </w:r>
      <w:r>
        <w:rPr>
          <w:rtl/>
          <w:lang w:bidi="fa-IR"/>
        </w:rPr>
        <w:t xml:space="preserve"> ابن حجر الهيتمي / 295</w:t>
      </w:r>
      <w:r w:rsidR="004C397E">
        <w:rPr>
          <w:rtl/>
          <w:lang w:bidi="fa-IR"/>
        </w:rPr>
        <w:t>،</w:t>
      </w:r>
      <w:r>
        <w:rPr>
          <w:rtl/>
          <w:lang w:bidi="fa-IR"/>
        </w:rPr>
        <w:t xml:space="preserve"> مطبعة دار الكتب العلميّة</w:t>
      </w:r>
      <w:r w:rsidR="004C397E">
        <w:rPr>
          <w:rtl/>
          <w:lang w:bidi="fa-IR"/>
        </w:rPr>
        <w:t>،</w:t>
      </w:r>
      <w:r>
        <w:rPr>
          <w:rtl/>
          <w:lang w:bidi="fa-IR"/>
        </w:rPr>
        <w:t xml:space="preserve"> بغية الطلب في تاريخ حلب </w:t>
      </w:r>
      <w:r w:rsidR="008C2F53">
        <w:rPr>
          <w:rtl/>
          <w:lang w:bidi="fa-IR"/>
        </w:rPr>
        <w:t>-</w:t>
      </w:r>
      <w:r>
        <w:rPr>
          <w:rtl/>
          <w:lang w:bidi="fa-IR"/>
        </w:rPr>
        <w:t xml:space="preserve"> ابن العديم 6 / 2639</w:t>
      </w:r>
      <w:r w:rsidR="004C397E">
        <w:rPr>
          <w:rtl/>
          <w:lang w:bidi="fa-IR"/>
        </w:rPr>
        <w:t>،</w:t>
      </w:r>
      <w:r>
        <w:rPr>
          <w:rtl/>
          <w:lang w:bidi="fa-IR"/>
        </w:rPr>
        <w:t xml:space="preserve"> مختصر تاريخ مدينة دمشق </w:t>
      </w:r>
      <w:r w:rsidR="008C2F53">
        <w:rPr>
          <w:rtl/>
          <w:lang w:bidi="fa-IR"/>
        </w:rPr>
        <w:t>-</w:t>
      </w:r>
      <w:r>
        <w:rPr>
          <w:rtl/>
          <w:lang w:bidi="fa-IR"/>
        </w:rPr>
        <w:t xml:space="preserve"> ابن منظور 7 / 150 من إحقاق الحقِّ 27 / 362</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986E4D">
      <w:pPr>
        <w:pStyle w:val="libBold1"/>
        <w:rPr>
          <w:lang w:bidi="fa-IR"/>
        </w:rPr>
      </w:pPr>
      <w:r>
        <w:rPr>
          <w:rtl/>
          <w:lang w:bidi="fa-IR"/>
        </w:rPr>
        <w:lastRenderedPageBreak/>
        <w:t>الحيطانُ كأنّما تُلطّخُ بالدم حين الغدوة إلى طلوع الشمس</w:t>
      </w:r>
    </w:p>
    <w:p w:rsidR="007920B3" w:rsidRDefault="00903D5C" w:rsidP="00903D5C">
      <w:pPr>
        <w:pStyle w:val="libNormal"/>
        <w:rPr>
          <w:rtl/>
          <w:lang w:bidi="fa-IR"/>
        </w:rPr>
      </w:pPr>
      <w:r>
        <w:rPr>
          <w:rtl/>
          <w:lang w:bidi="fa-IR"/>
        </w:rPr>
        <w:t>روى البلاذري قال : حدّثنا سعيد بن سليمان</w:t>
      </w:r>
      <w:r w:rsidR="004C397E">
        <w:rPr>
          <w:rtl/>
          <w:lang w:bidi="fa-IR"/>
        </w:rPr>
        <w:t>،</w:t>
      </w:r>
      <w:r>
        <w:rPr>
          <w:rtl/>
          <w:lang w:bidi="fa-IR"/>
        </w:rPr>
        <w:t xml:space="preserve"> ثنا عباد بن العوام</w:t>
      </w:r>
      <w:r w:rsidR="004C397E">
        <w:rPr>
          <w:rtl/>
          <w:lang w:bidi="fa-IR"/>
        </w:rPr>
        <w:t>،</w:t>
      </w:r>
      <w:r>
        <w:rPr>
          <w:rtl/>
          <w:lang w:bidi="fa-IR"/>
        </w:rPr>
        <w:t xml:space="preserve"> عن أبي حصين قال : </w:t>
      </w:r>
      <w:r w:rsidR="0087599F">
        <w:rPr>
          <w:rtl/>
          <w:lang w:bidi="fa-IR"/>
        </w:rPr>
        <w:t>لمـَّا</w:t>
      </w:r>
      <w:r>
        <w:rPr>
          <w:rtl/>
          <w:lang w:bidi="fa-IR"/>
        </w:rPr>
        <w:t xml:space="preserve"> قُتِلَ الحُسين (</w:t>
      </w:r>
      <w:r w:rsidR="008C2F53" w:rsidRPr="008C2F53">
        <w:rPr>
          <w:rStyle w:val="libAlaemChar"/>
          <w:rtl/>
        </w:rPr>
        <w:t>عليه‌السلام</w:t>
      </w:r>
      <w:r>
        <w:rPr>
          <w:rtl/>
          <w:lang w:bidi="fa-IR"/>
        </w:rPr>
        <w:t>) مكثوا شهرين أو ثلاثة</w:t>
      </w:r>
      <w:r w:rsidR="004C397E">
        <w:rPr>
          <w:rtl/>
          <w:lang w:bidi="fa-IR"/>
        </w:rPr>
        <w:t>،</w:t>
      </w:r>
      <w:r>
        <w:rPr>
          <w:rtl/>
          <w:lang w:bidi="fa-IR"/>
        </w:rPr>
        <w:t xml:space="preserve"> وكأنّما تُلَطّخُ الحيطانُ بالدم من حين صلاة الغداة إلى طلوع الشمس</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وقال ابن العديم : قال حصين : لبثوا شهرين أو ثلاثة</w:t>
      </w:r>
      <w:r w:rsidR="004C397E">
        <w:rPr>
          <w:rtl/>
          <w:lang w:bidi="fa-IR"/>
        </w:rPr>
        <w:t>،</w:t>
      </w:r>
      <w:r>
        <w:rPr>
          <w:rtl/>
          <w:lang w:bidi="fa-IR"/>
        </w:rPr>
        <w:t xml:space="preserve"> كأنّما تُلَطّخُ الحيطانُ بالدماء ساعة تطلع الشمس حتّى ترتفع</w:t>
      </w:r>
      <w:r w:rsidRPr="008C2F53">
        <w:rPr>
          <w:rStyle w:val="libFootnotenumChar"/>
          <w:rtl/>
        </w:rPr>
        <w:t>(2)</w:t>
      </w:r>
      <w:r w:rsidR="007920B3">
        <w:rPr>
          <w:rtl/>
          <w:lang w:bidi="fa-IR"/>
        </w:rPr>
        <w:t>.</w:t>
      </w:r>
    </w:p>
    <w:p w:rsidR="00903D5C" w:rsidRDefault="00903D5C" w:rsidP="00986E4D">
      <w:pPr>
        <w:pStyle w:val="libBold1"/>
        <w:rPr>
          <w:lang w:bidi="fa-IR"/>
        </w:rPr>
      </w:pPr>
      <w:r>
        <w:rPr>
          <w:rtl/>
          <w:lang w:bidi="fa-IR"/>
        </w:rPr>
        <w:t>لمقتل الإمام الحُسين (</w:t>
      </w:r>
      <w:r w:rsidR="008C2F53" w:rsidRPr="008C2F53">
        <w:rPr>
          <w:rStyle w:val="libAlaemChar"/>
          <w:rtl/>
        </w:rPr>
        <w:t>عليه‌السلام</w:t>
      </w:r>
      <w:r>
        <w:rPr>
          <w:rtl/>
          <w:lang w:bidi="fa-IR"/>
        </w:rPr>
        <w:t>) مطروا دماً فبقى أثرُهُ في الثياب</w:t>
      </w:r>
    </w:p>
    <w:p w:rsidR="007920B3" w:rsidRDefault="00903D5C" w:rsidP="00903D5C">
      <w:pPr>
        <w:pStyle w:val="libNormal"/>
        <w:rPr>
          <w:rtl/>
          <w:lang w:bidi="fa-IR"/>
        </w:rPr>
      </w:pPr>
      <w:r>
        <w:rPr>
          <w:rtl/>
          <w:lang w:bidi="fa-IR"/>
        </w:rPr>
        <w:t xml:space="preserve">قال ابن العديم : قرأت بخط أبي عبد الله الحُسين بن خالويه في بعض أماليه : حدّثنا البعراني </w:t>
      </w:r>
      <w:r w:rsidR="008C2F53">
        <w:rPr>
          <w:rtl/>
          <w:lang w:bidi="fa-IR"/>
        </w:rPr>
        <w:t>-</w:t>
      </w:r>
      <w:r>
        <w:rPr>
          <w:rtl/>
          <w:lang w:bidi="fa-IR"/>
        </w:rPr>
        <w:t xml:space="preserve"> يعني أبا حامد </w:t>
      </w:r>
      <w:r w:rsidR="00622E4A">
        <w:rPr>
          <w:rtl/>
          <w:lang w:bidi="fa-IR"/>
        </w:rPr>
        <w:t>محمّد</w:t>
      </w:r>
      <w:r>
        <w:rPr>
          <w:rtl/>
          <w:lang w:bidi="fa-IR"/>
        </w:rPr>
        <w:t xml:space="preserve"> بن هارون الحضرمي </w:t>
      </w:r>
      <w:r w:rsidR="008C2F53">
        <w:rPr>
          <w:rtl/>
          <w:lang w:bidi="fa-IR"/>
        </w:rPr>
        <w:t>-</w:t>
      </w:r>
      <w:r>
        <w:rPr>
          <w:rtl/>
          <w:lang w:bidi="fa-IR"/>
        </w:rPr>
        <w:t xml:space="preserve"> قال : حدّثنا هلال </w:t>
      </w:r>
      <w:r w:rsidR="008C2F53">
        <w:rPr>
          <w:rtl/>
          <w:lang w:bidi="fa-IR"/>
        </w:rPr>
        <w:t>-</w:t>
      </w:r>
      <w:r>
        <w:rPr>
          <w:rtl/>
          <w:lang w:bidi="fa-IR"/>
        </w:rPr>
        <w:t xml:space="preserve"> يعني ابن بشر </w:t>
      </w:r>
      <w:r w:rsidR="008C2F53">
        <w:rPr>
          <w:rtl/>
          <w:lang w:bidi="fa-IR"/>
        </w:rPr>
        <w:t>-</w:t>
      </w:r>
      <w:r>
        <w:rPr>
          <w:rtl/>
          <w:lang w:bidi="fa-IR"/>
        </w:rPr>
        <w:t xml:space="preserve"> قال : حدّثنا عمر بن حبيب القاضي</w:t>
      </w:r>
      <w:r w:rsidR="004C397E">
        <w:rPr>
          <w:rtl/>
          <w:lang w:bidi="fa-IR"/>
        </w:rPr>
        <w:t>،</w:t>
      </w:r>
      <w:r>
        <w:rPr>
          <w:rtl/>
          <w:lang w:bidi="fa-IR"/>
        </w:rPr>
        <w:t xml:space="preserve"> عن هلال بن ذكوان قال : </w:t>
      </w:r>
      <w:r w:rsidR="0087599F">
        <w:rPr>
          <w:rtl/>
          <w:lang w:bidi="fa-IR"/>
        </w:rPr>
        <w:t>لمـَّا</w:t>
      </w:r>
      <w:r>
        <w:rPr>
          <w:rtl/>
          <w:lang w:bidi="fa-IR"/>
        </w:rPr>
        <w:t xml:space="preserve"> قُتِلَ الحُسين (</w:t>
      </w:r>
      <w:r w:rsidR="008C2F53" w:rsidRPr="008C2F53">
        <w:rPr>
          <w:rStyle w:val="libAlaemChar"/>
          <w:rtl/>
        </w:rPr>
        <w:t>عليه‌السلام</w:t>
      </w:r>
      <w:r>
        <w:rPr>
          <w:rtl/>
          <w:lang w:bidi="fa-IR"/>
        </w:rPr>
        <w:t xml:space="preserve">) </w:t>
      </w:r>
      <w:r w:rsidR="008C2F53">
        <w:rPr>
          <w:rtl/>
          <w:lang w:bidi="fa-IR"/>
        </w:rPr>
        <w:t>م</w:t>
      </w:r>
      <w:r>
        <w:rPr>
          <w:rtl/>
          <w:lang w:bidi="fa-IR"/>
        </w:rPr>
        <w:t>طِرْنا مطراً بقي أثره في ثيابنا مثل الدم</w:t>
      </w:r>
      <w:r w:rsidRPr="008C2F53">
        <w:rPr>
          <w:rStyle w:val="libFootnotenumChar"/>
          <w:rtl/>
        </w:rPr>
        <w:t>(3)</w:t>
      </w:r>
      <w:r w:rsidR="007920B3">
        <w:rPr>
          <w:rtl/>
          <w:lang w:bidi="fa-IR"/>
        </w:rPr>
        <w:t>.</w:t>
      </w:r>
    </w:p>
    <w:p w:rsidR="008C2F53" w:rsidRDefault="00903D5C" w:rsidP="00903D5C">
      <w:pPr>
        <w:pStyle w:val="libNormal"/>
        <w:rPr>
          <w:lang w:bidi="fa-IR"/>
        </w:rPr>
      </w:pPr>
      <w:r>
        <w:rPr>
          <w:rtl/>
          <w:lang w:bidi="fa-IR"/>
        </w:rPr>
        <w:t>وذكر ابن حجر الهيتمي</w:t>
      </w:r>
      <w:r w:rsidR="004C397E">
        <w:rPr>
          <w:rtl/>
          <w:lang w:bidi="fa-IR"/>
        </w:rPr>
        <w:t>،</w:t>
      </w:r>
      <w:r>
        <w:rPr>
          <w:rtl/>
          <w:lang w:bidi="fa-IR"/>
        </w:rPr>
        <w:t xml:space="preserve"> وابن الجوزي</w:t>
      </w:r>
      <w:r w:rsidR="004C397E">
        <w:rPr>
          <w:rtl/>
          <w:lang w:bidi="fa-IR"/>
        </w:rPr>
        <w:t>،</w:t>
      </w:r>
      <w:r>
        <w:rPr>
          <w:rtl/>
          <w:lang w:bidi="fa-IR"/>
        </w:rPr>
        <w:t xml:space="preserve"> والقندوزي</w:t>
      </w:r>
      <w:r w:rsidR="004C397E">
        <w:rPr>
          <w:rtl/>
          <w:lang w:bidi="fa-IR"/>
        </w:rPr>
        <w:t>،</w:t>
      </w:r>
      <w:r>
        <w:rPr>
          <w:rtl/>
          <w:lang w:bidi="fa-IR"/>
        </w:rPr>
        <w:t xml:space="preserve"> والزرندي الحنفي</w:t>
      </w:r>
      <w:r w:rsidR="004C397E">
        <w:rPr>
          <w:rtl/>
          <w:lang w:bidi="fa-IR"/>
        </w:rPr>
        <w:t>،</w:t>
      </w:r>
      <w:r>
        <w:rPr>
          <w:rtl/>
          <w:lang w:bidi="fa-IR"/>
        </w:rPr>
        <w:t xml:space="preserve"> واللفظ للأوّل :</w:t>
      </w:r>
    </w:p>
    <w:p w:rsidR="00903D5C" w:rsidRDefault="008C2F53" w:rsidP="008C2F53">
      <w:pPr>
        <w:pStyle w:val="libLine"/>
        <w:rPr>
          <w:lang w:bidi="fa-IR"/>
        </w:rPr>
      </w:pPr>
      <w:r>
        <w:rPr>
          <w:rtl/>
          <w:lang w:bidi="fa-IR"/>
        </w:rPr>
        <w:t>____________________</w:t>
      </w:r>
    </w:p>
    <w:p w:rsidR="007920B3" w:rsidRDefault="00903D5C" w:rsidP="00986E4D">
      <w:pPr>
        <w:pStyle w:val="libFootnote0"/>
        <w:rPr>
          <w:rtl/>
          <w:lang w:bidi="fa-IR"/>
        </w:rPr>
      </w:pPr>
      <w:r w:rsidRPr="00986E4D">
        <w:rPr>
          <w:rtl/>
        </w:rPr>
        <w:t>(1)</w:t>
      </w:r>
      <w:r>
        <w:rPr>
          <w:rtl/>
          <w:lang w:bidi="fa-IR"/>
        </w:rPr>
        <w:t xml:space="preserve"> أنساب الأشراف </w:t>
      </w:r>
      <w:r w:rsidR="008C2F53">
        <w:rPr>
          <w:rtl/>
          <w:lang w:bidi="fa-IR"/>
        </w:rPr>
        <w:t>-</w:t>
      </w:r>
      <w:r>
        <w:rPr>
          <w:rtl/>
          <w:lang w:bidi="fa-IR"/>
        </w:rPr>
        <w:t xml:space="preserve"> البلاذري 3 / 413</w:t>
      </w:r>
      <w:r w:rsidR="007920B3">
        <w:rPr>
          <w:rtl/>
          <w:lang w:bidi="fa-IR"/>
        </w:rPr>
        <w:t>.</w:t>
      </w:r>
    </w:p>
    <w:p w:rsidR="007920B3" w:rsidRDefault="00903D5C" w:rsidP="00986E4D">
      <w:pPr>
        <w:pStyle w:val="libFootnote0"/>
        <w:rPr>
          <w:rtl/>
          <w:lang w:bidi="fa-IR"/>
        </w:rPr>
      </w:pPr>
      <w:r w:rsidRPr="00986E4D">
        <w:rPr>
          <w:rtl/>
        </w:rPr>
        <w:t>(2)</w:t>
      </w:r>
      <w:r>
        <w:rPr>
          <w:rtl/>
          <w:lang w:bidi="fa-IR"/>
        </w:rPr>
        <w:t xml:space="preserve"> بغية الطلب في تاريخ حلب 6 / 2639</w:t>
      </w:r>
      <w:r w:rsidR="007920B3">
        <w:rPr>
          <w:rtl/>
          <w:lang w:bidi="fa-IR"/>
        </w:rPr>
        <w:t>.</w:t>
      </w:r>
    </w:p>
    <w:p w:rsidR="007920B3" w:rsidRDefault="00903D5C" w:rsidP="00986E4D">
      <w:pPr>
        <w:pStyle w:val="libFootnote0"/>
        <w:rPr>
          <w:rtl/>
          <w:lang w:bidi="fa-IR"/>
        </w:rPr>
      </w:pPr>
      <w:r w:rsidRPr="00986E4D">
        <w:rPr>
          <w:rtl/>
        </w:rPr>
        <w:t>(3)</w:t>
      </w:r>
      <w:r>
        <w:rPr>
          <w:rtl/>
          <w:lang w:bidi="fa-IR"/>
        </w:rPr>
        <w:t xml:space="preserve"> المصدر نفسه</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 xml:space="preserve">قال : قال أبو سعيد : ما رُفِعَ حجرٌ من الدنيا </w:t>
      </w:r>
      <w:r w:rsidR="0087599F">
        <w:rPr>
          <w:rtl/>
          <w:lang w:bidi="fa-IR"/>
        </w:rPr>
        <w:t>إلّا</w:t>
      </w:r>
      <w:r>
        <w:rPr>
          <w:rtl/>
          <w:lang w:bidi="fa-IR"/>
        </w:rPr>
        <w:t xml:space="preserve"> وتحته دم عبيط</w:t>
      </w:r>
      <w:r w:rsidR="004C397E">
        <w:rPr>
          <w:rtl/>
          <w:lang w:bidi="fa-IR"/>
        </w:rPr>
        <w:t>،</w:t>
      </w:r>
      <w:r>
        <w:rPr>
          <w:rtl/>
          <w:lang w:bidi="fa-IR"/>
        </w:rPr>
        <w:t xml:space="preserve"> ولقد مطرت السّماء دماً بقي أثره في الثياب مدّة حتّى تقطّعت</w:t>
      </w:r>
      <w:r w:rsidRPr="008C2F53">
        <w:rPr>
          <w:rStyle w:val="libFootnotenumChar"/>
          <w:rtl/>
        </w:rPr>
        <w:t>(1)</w:t>
      </w:r>
      <w:r w:rsidR="007920B3">
        <w:rPr>
          <w:rtl/>
          <w:lang w:bidi="fa-IR"/>
        </w:rPr>
        <w:t>.</w:t>
      </w:r>
    </w:p>
    <w:p w:rsidR="00903D5C" w:rsidRDefault="00903D5C" w:rsidP="00986E4D">
      <w:pPr>
        <w:pStyle w:val="libBold1"/>
        <w:rPr>
          <w:lang w:bidi="fa-IR"/>
        </w:rPr>
      </w:pPr>
      <w:r>
        <w:rPr>
          <w:rtl/>
          <w:lang w:bidi="fa-IR"/>
        </w:rPr>
        <w:t>ما ذكرته عقيلةُ الطالبيِّين زينب بنت أمير المؤمنين (</w:t>
      </w:r>
      <w:r w:rsidR="008C2F53" w:rsidRPr="008C2F53">
        <w:rPr>
          <w:rStyle w:val="libAlaemChar"/>
          <w:rtl/>
        </w:rPr>
        <w:t>عليهما‌السلام</w:t>
      </w:r>
      <w:r>
        <w:rPr>
          <w:rtl/>
          <w:lang w:bidi="fa-IR"/>
        </w:rPr>
        <w:t>) في خطبتها لأهل الكوفة</w:t>
      </w:r>
    </w:p>
    <w:p w:rsidR="007920B3" w:rsidRDefault="00903D5C" w:rsidP="00903D5C">
      <w:pPr>
        <w:pStyle w:val="libNormal"/>
        <w:rPr>
          <w:rtl/>
          <w:lang w:bidi="fa-IR"/>
        </w:rPr>
      </w:pPr>
      <w:r>
        <w:rPr>
          <w:rtl/>
          <w:lang w:bidi="fa-IR"/>
        </w:rPr>
        <w:t>ذكر الخوارزمي</w:t>
      </w:r>
      <w:r w:rsidR="004C397E">
        <w:rPr>
          <w:rtl/>
          <w:lang w:bidi="fa-IR"/>
        </w:rPr>
        <w:t>،</w:t>
      </w:r>
      <w:r>
        <w:rPr>
          <w:rtl/>
          <w:lang w:bidi="fa-IR"/>
        </w:rPr>
        <w:t xml:space="preserve"> وابن طيفور</w:t>
      </w:r>
      <w:r w:rsidR="004C397E">
        <w:rPr>
          <w:rtl/>
          <w:lang w:bidi="fa-IR"/>
        </w:rPr>
        <w:t>،</w:t>
      </w:r>
      <w:r>
        <w:rPr>
          <w:rtl/>
          <w:lang w:bidi="fa-IR"/>
        </w:rPr>
        <w:t xml:space="preserve"> واللفظ للأوّل قال : ( قالت : ) . . . ويلكم يا أهل الكوفة ! أتدرون أيّ كبد لرسول الله (</w:t>
      </w:r>
      <w:r w:rsidR="00300A34" w:rsidRPr="00300A34">
        <w:rPr>
          <w:rStyle w:val="libAlaemChar"/>
          <w:rtl/>
        </w:rPr>
        <w:t>صلى‌الله‌عليه‌وآله</w:t>
      </w:r>
      <w:r>
        <w:rPr>
          <w:rtl/>
          <w:lang w:bidi="fa-IR"/>
        </w:rPr>
        <w:t>) فريتم</w:t>
      </w:r>
      <w:r w:rsidR="004C397E">
        <w:rPr>
          <w:rtl/>
          <w:lang w:bidi="fa-IR"/>
        </w:rPr>
        <w:t>،</w:t>
      </w:r>
      <w:r>
        <w:rPr>
          <w:rtl/>
          <w:lang w:bidi="fa-IR"/>
        </w:rPr>
        <w:t xml:space="preserve"> وأيّ دمٍ له سفكتم</w:t>
      </w:r>
      <w:r w:rsidR="004C397E">
        <w:rPr>
          <w:rtl/>
          <w:lang w:bidi="fa-IR"/>
        </w:rPr>
        <w:t>،</w:t>
      </w:r>
      <w:r>
        <w:rPr>
          <w:rtl/>
          <w:lang w:bidi="fa-IR"/>
        </w:rPr>
        <w:t xml:space="preserve"> وأيّ كريمةٍ له أبرزتم</w:t>
      </w:r>
      <w:r w:rsidR="004C397E">
        <w:rPr>
          <w:rtl/>
          <w:lang w:bidi="fa-IR"/>
        </w:rPr>
        <w:t>،</w:t>
      </w:r>
      <w:r>
        <w:rPr>
          <w:rtl/>
          <w:lang w:bidi="fa-IR"/>
        </w:rPr>
        <w:t xml:space="preserve"> وأيّ حريمٍ له أصبتم</w:t>
      </w:r>
      <w:r w:rsidR="004C397E">
        <w:rPr>
          <w:rtl/>
          <w:lang w:bidi="fa-IR"/>
        </w:rPr>
        <w:t>،</w:t>
      </w:r>
      <w:r>
        <w:rPr>
          <w:rtl/>
          <w:lang w:bidi="fa-IR"/>
        </w:rPr>
        <w:t xml:space="preserve"> وأيّ حرمةٍ له انتهتكم ؟! </w:t>
      </w:r>
      <w:r w:rsidRPr="00986E4D">
        <w:rPr>
          <w:rStyle w:val="libAlaemChar"/>
          <w:rtl/>
        </w:rPr>
        <w:t>(</w:t>
      </w:r>
      <w:r w:rsidRPr="00986E4D">
        <w:rPr>
          <w:rStyle w:val="libAieChar"/>
          <w:rtl/>
        </w:rPr>
        <w:t xml:space="preserve"> لَقَدْ جِئْتُمْ شيئاً إِدّاً تَكَادُ السَّمَاوَاتُ يَتَفَطَّرْنَ مِنْهُ وَتَنشَقُّ الأرض وَتَخِرُّ الْجِبَالُ هَدّاً </w:t>
      </w:r>
      <w:r w:rsidRPr="00986E4D">
        <w:rPr>
          <w:rStyle w:val="libAlaemChar"/>
          <w:rtl/>
        </w:rPr>
        <w:t>)</w:t>
      </w:r>
      <w:r w:rsidRPr="008C2F53">
        <w:rPr>
          <w:rStyle w:val="libFootnotenumChar"/>
          <w:rtl/>
        </w:rPr>
        <w:t>(2)</w:t>
      </w:r>
      <w:r>
        <w:rPr>
          <w:rtl/>
          <w:lang w:bidi="fa-IR"/>
        </w:rPr>
        <w:t xml:space="preserve"> إنّ ما جئتم بها لصلعاء عنقاء</w:t>
      </w:r>
      <w:r w:rsidR="004C397E">
        <w:rPr>
          <w:rtl/>
          <w:lang w:bidi="fa-IR"/>
        </w:rPr>
        <w:t>،</w:t>
      </w:r>
      <w:r>
        <w:rPr>
          <w:rtl/>
          <w:lang w:bidi="fa-IR"/>
        </w:rPr>
        <w:t xml:space="preserve"> سوآء فقماء</w:t>
      </w:r>
      <w:r w:rsidR="004C397E">
        <w:rPr>
          <w:rtl/>
          <w:lang w:bidi="fa-IR"/>
        </w:rPr>
        <w:t>،</w:t>
      </w:r>
      <w:r>
        <w:rPr>
          <w:rtl/>
          <w:lang w:bidi="fa-IR"/>
        </w:rPr>
        <w:t xml:space="preserve"> خرقاء شوهاء</w:t>
      </w:r>
      <w:r w:rsidR="004C397E">
        <w:rPr>
          <w:rtl/>
          <w:lang w:bidi="fa-IR"/>
        </w:rPr>
        <w:t>،</w:t>
      </w:r>
      <w:r>
        <w:rPr>
          <w:rtl/>
          <w:lang w:bidi="fa-IR"/>
        </w:rPr>
        <w:t xml:space="preserve"> كطلاع الأرض وملاء السّماء</w:t>
      </w:r>
      <w:r w:rsidR="007920B3">
        <w:rPr>
          <w:rtl/>
          <w:lang w:bidi="fa-IR"/>
        </w:rPr>
        <w:t>.</w:t>
      </w:r>
    </w:p>
    <w:p w:rsidR="007920B3" w:rsidRDefault="00903D5C" w:rsidP="00903D5C">
      <w:pPr>
        <w:pStyle w:val="libNormal"/>
        <w:rPr>
          <w:rtl/>
          <w:lang w:bidi="fa-IR"/>
        </w:rPr>
      </w:pPr>
      <w:r>
        <w:rPr>
          <w:rtl/>
          <w:lang w:bidi="fa-IR"/>
        </w:rPr>
        <w:t>أفعجبتم أنْ قطرت السّماء دماً ! ولعذاب الآخرة أشدّ وأخزى</w:t>
      </w:r>
      <w:r w:rsidR="004C397E">
        <w:rPr>
          <w:rtl/>
          <w:lang w:bidi="fa-IR"/>
        </w:rPr>
        <w:t>،</w:t>
      </w:r>
      <w:r>
        <w:rPr>
          <w:rtl/>
          <w:lang w:bidi="fa-IR"/>
        </w:rPr>
        <w:t xml:space="preserve"> وأنتم لا تنصرون . فلا يستخفّنكم المهل ؛ فإنّه (عزَّ وجل) لا يحفزه البدار</w:t>
      </w:r>
      <w:r w:rsidR="004C397E">
        <w:rPr>
          <w:rtl/>
          <w:lang w:bidi="fa-IR"/>
        </w:rPr>
        <w:t>،</w:t>
      </w:r>
      <w:r>
        <w:rPr>
          <w:rtl/>
          <w:lang w:bidi="fa-IR"/>
        </w:rPr>
        <w:t xml:space="preserve"> ولا يخاف فوت الثأر</w:t>
      </w:r>
      <w:r w:rsidR="004C397E">
        <w:rPr>
          <w:rtl/>
          <w:lang w:bidi="fa-IR"/>
        </w:rPr>
        <w:t>،</w:t>
      </w:r>
      <w:r>
        <w:rPr>
          <w:rtl/>
          <w:lang w:bidi="fa-IR"/>
        </w:rPr>
        <w:t xml:space="preserve"> كلا إنّ ربّكم لبالمرصاد</w:t>
      </w:r>
      <w:r w:rsidR="004C397E">
        <w:rPr>
          <w:rtl/>
          <w:lang w:bidi="fa-IR"/>
        </w:rPr>
        <w:t>،</w:t>
      </w:r>
      <w:r>
        <w:rPr>
          <w:rtl/>
          <w:lang w:bidi="fa-IR"/>
        </w:rPr>
        <w:t xml:space="preserve"> فترقّبوا أوَّل النّحل وآخر صاد</w:t>
      </w:r>
      <w:r w:rsidRPr="008C2F53">
        <w:rPr>
          <w:rStyle w:val="libFootnotenumChar"/>
          <w:rtl/>
        </w:rPr>
        <w:t>(3)</w:t>
      </w:r>
      <w:r>
        <w:rPr>
          <w:rtl/>
          <w:lang w:bidi="fa-IR"/>
        </w:rPr>
        <w:t xml:space="preserve"> . . . إلخ</w:t>
      </w:r>
      <w:r w:rsidR="007920B3">
        <w:rPr>
          <w:rtl/>
          <w:lang w:bidi="fa-IR"/>
        </w:rPr>
        <w:t>.</w:t>
      </w:r>
    </w:p>
    <w:p w:rsidR="00903D5C" w:rsidRDefault="008C2F53" w:rsidP="008C2F53">
      <w:pPr>
        <w:pStyle w:val="libLine"/>
        <w:rPr>
          <w:lang w:bidi="fa-IR"/>
        </w:rPr>
      </w:pPr>
      <w:r>
        <w:rPr>
          <w:rtl/>
          <w:lang w:bidi="fa-IR"/>
        </w:rPr>
        <w:t>____________________</w:t>
      </w:r>
    </w:p>
    <w:p w:rsidR="007920B3" w:rsidRDefault="00903D5C" w:rsidP="00256B98">
      <w:pPr>
        <w:pStyle w:val="libFootnote0"/>
        <w:rPr>
          <w:rtl/>
          <w:lang w:bidi="fa-IR"/>
        </w:rPr>
      </w:pPr>
      <w:r w:rsidRPr="00256B98">
        <w:rPr>
          <w:rtl/>
        </w:rPr>
        <w:t>(1)</w:t>
      </w:r>
      <w:r>
        <w:rPr>
          <w:rtl/>
          <w:lang w:bidi="fa-IR"/>
        </w:rPr>
        <w:t xml:space="preserve"> الصواعق المحرقة / 192</w:t>
      </w:r>
      <w:r w:rsidR="004C397E">
        <w:rPr>
          <w:rtl/>
          <w:lang w:bidi="fa-IR"/>
        </w:rPr>
        <w:t>،</w:t>
      </w:r>
      <w:r>
        <w:rPr>
          <w:rtl/>
          <w:lang w:bidi="fa-IR"/>
        </w:rPr>
        <w:t xml:space="preserve"> وفي ط ص194</w:t>
      </w:r>
      <w:r w:rsidR="004C397E">
        <w:rPr>
          <w:rtl/>
          <w:lang w:bidi="fa-IR"/>
        </w:rPr>
        <w:t>،</w:t>
      </w:r>
      <w:r>
        <w:rPr>
          <w:rtl/>
          <w:lang w:bidi="fa-IR"/>
        </w:rPr>
        <w:t xml:space="preserve"> ينابيع المودّة 3 / 43</w:t>
      </w:r>
      <w:r w:rsidR="004C397E">
        <w:rPr>
          <w:rtl/>
          <w:lang w:bidi="fa-IR"/>
        </w:rPr>
        <w:t>،</w:t>
      </w:r>
      <w:r>
        <w:rPr>
          <w:rtl/>
          <w:lang w:bidi="fa-IR"/>
        </w:rPr>
        <w:t xml:space="preserve"> عن الصواعق المحرقة</w:t>
      </w:r>
      <w:r w:rsidR="004C397E">
        <w:rPr>
          <w:rtl/>
          <w:lang w:bidi="fa-IR"/>
        </w:rPr>
        <w:t>،</w:t>
      </w:r>
      <w:r>
        <w:rPr>
          <w:rtl/>
          <w:lang w:bidi="fa-IR"/>
        </w:rPr>
        <w:t xml:space="preserve"> نظم درر السّمطين </w:t>
      </w:r>
      <w:r w:rsidR="008C2F53">
        <w:rPr>
          <w:rtl/>
          <w:lang w:bidi="fa-IR"/>
        </w:rPr>
        <w:t>-</w:t>
      </w:r>
      <w:r>
        <w:rPr>
          <w:rtl/>
          <w:lang w:bidi="fa-IR"/>
        </w:rPr>
        <w:t xml:space="preserve"> الزرندي الحنفي / 222</w:t>
      </w:r>
      <w:r w:rsidR="004C397E">
        <w:rPr>
          <w:rtl/>
          <w:lang w:bidi="fa-IR"/>
        </w:rPr>
        <w:t>،</w:t>
      </w:r>
      <w:r>
        <w:rPr>
          <w:rtl/>
          <w:lang w:bidi="fa-IR"/>
        </w:rPr>
        <w:t xml:space="preserve"> قال : الإمام أبو الفرج ابن الجوزي (رح) في كتاب (التبصرة) عن ابن سيرين (رح) قال : </w:t>
      </w:r>
      <w:r w:rsidR="0087599F">
        <w:rPr>
          <w:rtl/>
          <w:lang w:bidi="fa-IR"/>
        </w:rPr>
        <w:t>لمـَّا</w:t>
      </w:r>
      <w:r>
        <w:rPr>
          <w:rtl/>
          <w:lang w:bidi="fa-IR"/>
        </w:rPr>
        <w:t xml:space="preserve"> قُتِلَ الحُسين (رض) أظلمت الدنيا ثلاثة أيّام</w:t>
      </w:r>
      <w:r w:rsidR="004C397E">
        <w:rPr>
          <w:rtl/>
          <w:lang w:bidi="fa-IR"/>
        </w:rPr>
        <w:t>،</w:t>
      </w:r>
      <w:r>
        <w:rPr>
          <w:rtl/>
          <w:lang w:bidi="fa-IR"/>
        </w:rPr>
        <w:t xml:space="preserve"> ثمّ ظهرت هذه الحمرة في السّماء</w:t>
      </w:r>
      <w:r w:rsidR="007920B3">
        <w:rPr>
          <w:rtl/>
          <w:lang w:bidi="fa-IR"/>
        </w:rPr>
        <w:t>.</w:t>
      </w:r>
    </w:p>
    <w:p w:rsidR="007920B3" w:rsidRDefault="00903D5C" w:rsidP="00256B98">
      <w:pPr>
        <w:pStyle w:val="libFootnote0"/>
        <w:rPr>
          <w:rtl/>
          <w:lang w:bidi="fa-IR"/>
        </w:rPr>
      </w:pPr>
      <w:r>
        <w:rPr>
          <w:rtl/>
          <w:lang w:bidi="fa-IR"/>
        </w:rPr>
        <w:t xml:space="preserve">وقال أبو سعيد (رح) : ما رُفِعَ حجرٌ في الدنيا </w:t>
      </w:r>
      <w:r w:rsidR="0087599F">
        <w:rPr>
          <w:rtl/>
          <w:lang w:bidi="fa-IR"/>
        </w:rPr>
        <w:t>لمـَّا</w:t>
      </w:r>
      <w:r>
        <w:rPr>
          <w:rtl/>
          <w:lang w:bidi="fa-IR"/>
        </w:rPr>
        <w:t xml:space="preserve"> قُتِلَ الحُسين </w:t>
      </w:r>
      <w:r w:rsidR="0087599F">
        <w:rPr>
          <w:rtl/>
          <w:lang w:bidi="fa-IR"/>
        </w:rPr>
        <w:t>إلّا</w:t>
      </w:r>
      <w:r>
        <w:rPr>
          <w:rtl/>
          <w:lang w:bidi="fa-IR"/>
        </w:rPr>
        <w:t xml:space="preserve"> وتحته دم عبيط</w:t>
      </w:r>
      <w:r w:rsidR="004C397E">
        <w:rPr>
          <w:rtl/>
          <w:lang w:bidi="fa-IR"/>
        </w:rPr>
        <w:t>،</w:t>
      </w:r>
      <w:r>
        <w:rPr>
          <w:rtl/>
          <w:lang w:bidi="fa-IR"/>
        </w:rPr>
        <w:t xml:space="preserve"> ولقد مطرت السّماء دماً بقي أثره في الثياب مدّة حتّى تقطّعت . وقال سليم القاضي : </w:t>
      </w:r>
      <w:r w:rsidR="0087599F">
        <w:rPr>
          <w:rtl/>
          <w:lang w:bidi="fa-IR"/>
        </w:rPr>
        <w:t>لمـَّا</w:t>
      </w:r>
      <w:r>
        <w:rPr>
          <w:rtl/>
          <w:lang w:bidi="fa-IR"/>
        </w:rPr>
        <w:t xml:space="preserve"> قُتِلَ الحُسين (رض) </w:t>
      </w:r>
      <w:r w:rsidR="008C2F53">
        <w:rPr>
          <w:rtl/>
          <w:lang w:bidi="fa-IR"/>
        </w:rPr>
        <w:t>م</w:t>
      </w:r>
      <w:r>
        <w:rPr>
          <w:rtl/>
          <w:lang w:bidi="fa-IR"/>
        </w:rPr>
        <w:t>طِرْنا دماً</w:t>
      </w:r>
      <w:r w:rsidR="007920B3">
        <w:rPr>
          <w:rtl/>
          <w:lang w:bidi="fa-IR"/>
        </w:rPr>
        <w:t>.</w:t>
      </w:r>
    </w:p>
    <w:p w:rsidR="007920B3" w:rsidRDefault="00903D5C" w:rsidP="00256B98">
      <w:pPr>
        <w:pStyle w:val="libFootnote0"/>
        <w:rPr>
          <w:rtl/>
          <w:lang w:bidi="fa-IR"/>
        </w:rPr>
      </w:pPr>
      <w:r w:rsidRPr="00256B98">
        <w:rPr>
          <w:rtl/>
        </w:rPr>
        <w:t>(2)</w:t>
      </w:r>
      <w:r>
        <w:rPr>
          <w:rtl/>
          <w:lang w:bidi="fa-IR"/>
        </w:rPr>
        <w:t xml:space="preserve"> سورة مريم / 89 </w:t>
      </w:r>
      <w:r w:rsidR="008C2F53">
        <w:rPr>
          <w:rtl/>
          <w:lang w:bidi="fa-IR"/>
        </w:rPr>
        <w:t>-</w:t>
      </w:r>
      <w:r>
        <w:rPr>
          <w:rtl/>
          <w:lang w:bidi="fa-IR"/>
        </w:rPr>
        <w:t xml:space="preserve"> 90</w:t>
      </w:r>
      <w:r w:rsidR="007920B3">
        <w:rPr>
          <w:rtl/>
          <w:lang w:bidi="fa-IR"/>
        </w:rPr>
        <w:t>.</w:t>
      </w:r>
    </w:p>
    <w:p w:rsidR="00903D5C" w:rsidRDefault="00903D5C" w:rsidP="00256B98">
      <w:pPr>
        <w:pStyle w:val="libFootnote0"/>
        <w:rPr>
          <w:lang w:bidi="fa-IR"/>
        </w:rPr>
      </w:pPr>
      <w:r w:rsidRPr="00256B98">
        <w:rPr>
          <w:rtl/>
        </w:rPr>
        <w:t>(3)</w:t>
      </w:r>
      <w:r>
        <w:rPr>
          <w:rtl/>
          <w:lang w:bidi="fa-IR"/>
        </w:rPr>
        <w:t xml:space="preserve"> أوّلها : ( أتى أمر الله )</w:t>
      </w:r>
      <w:r w:rsidR="004C397E">
        <w:rPr>
          <w:rtl/>
          <w:lang w:bidi="fa-IR"/>
        </w:rPr>
        <w:t>،</w:t>
      </w:r>
      <w:r>
        <w:rPr>
          <w:rtl/>
          <w:lang w:bidi="fa-IR"/>
        </w:rPr>
        <w:t xml:space="preserve"> وأخرها ( ولتعلمن نبأه بعد حين ) . مقتل الحُسين (</w:t>
      </w:r>
      <w:r w:rsidR="008C2F53" w:rsidRPr="00256B98">
        <w:rPr>
          <w:rStyle w:val="libFootnoteAlaemChar"/>
          <w:rtl/>
        </w:rPr>
        <w:t>عليه‌السلام</w:t>
      </w:r>
      <w:r>
        <w:rPr>
          <w:rtl/>
          <w:lang w:bidi="fa-IR"/>
        </w:rPr>
        <w:t>) للخوارزمي 2 / 46</w:t>
      </w:r>
      <w:r w:rsidR="004C397E">
        <w:rPr>
          <w:rtl/>
          <w:lang w:bidi="fa-IR"/>
        </w:rPr>
        <w:t>،</w:t>
      </w:r>
      <w:r>
        <w:rPr>
          <w:rtl/>
          <w:lang w:bidi="fa-IR"/>
        </w:rPr>
        <w:t xml:space="preserve"> بلاغات النساء </w:t>
      </w:r>
      <w:r w:rsidR="008C2F53">
        <w:rPr>
          <w:rtl/>
          <w:lang w:bidi="fa-IR"/>
        </w:rPr>
        <w:t>-</w:t>
      </w:r>
      <w:r>
        <w:rPr>
          <w:rtl/>
          <w:lang w:bidi="fa-IR"/>
        </w:rPr>
        <w:t xml:space="preserve"> ابن طيفور / 24 : . . . أتدرون أيّ كبدٍ لرسول الله فريتم</w:t>
      </w:r>
      <w:r w:rsidR="004C397E">
        <w:rPr>
          <w:rtl/>
          <w:lang w:bidi="fa-IR"/>
        </w:rPr>
        <w:t>،</w:t>
      </w:r>
      <w:r>
        <w:rPr>
          <w:rtl/>
          <w:lang w:bidi="fa-IR"/>
        </w:rPr>
        <w:t xml:space="preserve"> وأيّ كريمة</w:t>
      </w:r>
      <w:r w:rsidR="00256B98">
        <w:rPr>
          <w:rtl/>
          <w:lang w:bidi="fa-IR"/>
        </w:rPr>
        <w:t>ٍ له أبرزتم</w:t>
      </w:r>
      <w:r w:rsidR="004C397E">
        <w:rPr>
          <w:rtl/>
          <w:lang w:bidi="fa-IR"/>
        </w:rPr>
        <w:t>،</w:t>
      </w:r>
      <w:r w:rsidR="00256B98">
        <w:rPr>
          <w:rtl/>
          <w:lang w:bidi="fa-IR"/>
        </w:rPr>
        <w:t xml:space="preserve"> وأيّ دمٍ له سفكتم</w:t>
      </w:r>
      <w:r>
        <w:rPr>
          <w:rtl/>
          <w:lang w:bidi="fa-IR"/>
        </w:rPr>
        <w:t>؟! لقد جئتم بها شوهاء خرقاء</w:t>
      </w:r>
      <w:r w:rsidR="004C397E">
        <w:rPr>
          <w:rtl/>
          <w:lang w:bidi="fa-IR"/>
        </w:rPr>
        <w:t>،</w:t>
      </w:r>
      <w:r>
        <w:rPr>
          <w:rtl/>
          <w:lang w:bidi="fa-IR"/>
        </w:rPr>
        <w:t xml:space="preserve"> شرّها طلاع الأرض =</w:t>
      </w:r>
    </w:p>
    <w:p w:rsidR="00903D5C" w:rsidRDefault="008C2F53" w:rsidP="00903D5C">
      <w:pPr>
        <w:pStyle w:val="libNormal"/>
        <w:rPr>
          <w:lang w:bidi="fa-IR"/>
        </w:rPr>
      </w:pPr>
      <w:r>
        <w:rPr>
          <w:rtl/>
          <w:lang w:bidi="fa-IR"/>
        </w:rPr>
        <w:br w:type="page"/>
      </w:r>
    </w:p>
    <w:p w:rsidR="00903D5C" w:rsidRDefault="00903D5C" w:rsidP="00256B98">
      <w:pPr>
        <w:pStyle w:val="libBold1"/>
        <w:rPr>
          <w:lang w:bidi="fa-IR"/>
        </w:rPr>
      </w:pPr>
      <w:r>
        <w:rPr>
          <w:rtl/>
          <w:lang w:bidi="fa-IR"/>
        </w:rPr>
        <w:lastRenderedPageBreak/>
        <w:t>تفطّر السّماء لمقتل الإمام الحُسين (</w:t>
      </w:r>
      <w:r w:rsidR="008C2F53" w:rsidRPr="008C2F53">
        <w:rPr>
          <w:rStyle w:val="libAlaemChar"/>
          <w:rtl/>
        </w:rPr>
        <w:t>عليه‌السلام</w:t>
      </w:r>
      <w:r>
        <w:rPr>
          <w:rtl/>
          <w:lang w:bidi="fa-IR"/>
        </w:rPr>
        <w:t>)</w:t>
      </w:r>
    </w:p>
    <w:p w:rsidR="007920B3" w:rsidRDefault="00903D5C" w:rsidP="00903D5C">
      <w:pPr>
        <w:pStyle w:val="libNormal"/>
        <w:rPr>
          <w:rtl/>
          <w:lang w:bidi="fa-IR"/>
        </w:rPr>
      </w:pPr>
      <w:r>
        <w:rPr>
          <w:rtl/>
          <w:lang w:bidi="fa-IR"/>
        </w:rPr>
        <w:t>روى الدولابي</w:t>
      </w:r>
      <w:r w:rsidR="004C397E">
        <w:rPr>
          <w:rtl/>
          <w:lang w:bidi="fa-IR"/>
        </w:rPr>
        <w:t>،</w:t>
      </w:r>
      <w:r>
        <w:rPr>
          <w:rtl/>
          <w:lang w:bidi="fa-IR"/>
        </w:rPr>
        <w:t xml:space="preserve"> وابن العديم</w:t>
      </w:r>
      <w:r w:rsidR="004C397E">
        <w:rPr>
          <w:rtl/>
          <w:lang w:bidi="fa-IR"/>
        </w:rPr>
        <w:t>،</w:t>
      </w:r>
      <w:r>
        <w:rPr>
          <w:rtl/>
          <w:lang w:bidi="fa-IR"/>
        </w:rPr>
        <w:t xml:space="preserve"> واللفظ للأوّل قال : أخبرني أبو عبد الله الحُسين بن علي</w:t>
      </w:r>
      <w:r w:rsidR="004C397E">
        <w:rPr>
          <w:rtl/>
          <w:lang w:bidi="fa-IR"/>
        </w:rPr>
        <w:t>،</w:t>
      </w:r>
      <w:r>
        <w:rPr>
          <w:rtl/>
          <w:lang w:bidi="fa-IR"/>
        </w:rPr>
        <w:t xml:space="preserve"> حدّثنا أبو </w:t>
      </w:r>
      <w:r w:rsidR="00622E4A">
        <w:rPr>
          <w:rtl/>
          <w:lang w:bidi="fa-IR"/>
        </w:rPr>
        <w:t>محمّد</w:t>
      </w:r>
      <w:r>
        <w:rPr>
          <w:rtl/>
          <w:lang w:bidi="fa-IR"/>
        </w:rPr>
        <w:t xml:space="preserve"> الحسن بن يحيى بن زيد بن حسين بن زيد بن علي بن حسين</w:t>
      </w:r>
      <w:r w:rsidR="004C397E">
        <w:rPr>
          <w:rtl/>
          <w:lang w:bidi="fa-IR"/>
        </w:rPr>
        <w:t>،</w:t>
      </w:r>
      <w:r>
        <w:rPr>
          <w:rtl/>
          <w:lang w:bidi="fa-IR"/>
        </w:rPr>
        <w:t xml:space="preserve"> حدّثنا حسن بن حسين الأنصاري</w:t>
      </w:r>
      <w:r w:rsidR="004C397E">
        <w:rPr>
          <w:rtl/>
          <w:lang w:bidi="fa-IR"/>
        </w:rPr>
        <w:t>،</w:t>
      </w:r>
      <w:r>
        <w:rPr>
          <w:rtl/>
          <w:lang w:bidi="fa-IR"/>
        </w:rPr>
        <w:t xml:space="preserve"> عن أبي القاسم مؤذن بني مازن</w:t>
      </w:r>
      <w:r w:rsidR="004C397E">
        <w:rPr>
          <w:rtl/>
          <w:lang w:bidi="fa-IR"/>
        </w:rPr>
        <w:t>،</w:t>
      </w:r>
      <w:r>
        <w:rPr>
          <w:rtl/>
          <w:lang w:bidi="fa-IR"/>
        </w:rPr>
        <w:t xml:space="preserve"> عن عُبيد المكتب</w:t>
      </w:r>
      <w:r w:rsidR="004C397E">
        <w:rPr>
          <w:rtl/>
          <w:lang w:bidi="fa-IR"/>
        </w:rPr>
        <w:t>،</w:t>
      </w:r>
      <w:r>
        <w:rPr>
          <w:rtl/>
          <w:lang w:bidi="fa-IR"/>
        </w:rPr>
        <w:t xml:space="preserve"> عن إبراهيم النخعي قال : </w:t>
      </w:r>
      <w:r w:rsidR="0087599F">
        <w:rPr>
          <w:rtl/>
          <w:lang w:bidi="fa-IR"/>
        </w:rPr>
        <w:t>لمـَّا</w:t>
      </w:r>
      <w:r>
        <w:rPr>
          <w:rtl/>
          <w:lang w:bidi="fa-IR"/>
        </w:rPr>
        <w:t xml:space="preserve"> قُتِلَ الحُسين (</w:t>
      </w:r>
      <w:r w:rsidR="008C2F53" w:rsidRPr="008C2F53">
        <w:rPr>
          <w:rStyle w:val="libAlaemChar"/>
          <w:rtl/>
        </w:rPr>
        <w:t>عليه‌السلام</w:t>
      </w:r>
      <w:r>
        <w:rPr>
          <w:rtl/>
          <w:lang w:bidi="fa-IR"/>
        </w:rPr>
        <w:t>) احمرّت السّماء من أقطارها</w:t>
      </w:r>
      <w:r w:rsidR="004C397E">
        <w:rPr>
          <w:rtl/>
          <w:lang w:bidi="fa-IR"/>
        </w:rPr>
        <w:t>،</w:t>
      </w:r>
      <w:r>
        <w:rPr>
          <w:rtl/>
          <w:lang w:bidi="fa-IR"/>
        </w:rPr>
        <w:t xml:space="preserve"> ثمّ لم تزل حتّى تفطّرت وقطرت دماً</w:t>
      </w:r>
      <w:r w:rsidRPr="008C2F53">
        <w:rPr>
          <w:rStyle w:val="libFootnotenumChar"/>
          <w:rtl/>
        </w:rPr>
        <w:t>(1)</w:t>
      </w:r>
      <w:r w:rsidR="007920B3">
        <w:rPr>
          <w:rtl/>
          <w:lang w:bidi="fa-IR"/>
        </w:rPr>
        <w:t>.</w:t>
      </w:r>
    </w:p>
    <w:p w:rsidR="00903D5C" w:rsidRDefault="00903D5C" w:rsidP="00256B98">
      <w:pPr>
        <w:pStyle w:val="libBold1"/>
        <w:rPr>
          <w:lang w:bidi="fa-IR"/>
        </w:rPr>
      </w:pPr>
      <w:r>
        <w:rPr>
          <w:rtl/>
          <w:lang w:bidi="fa-IR"/>
        </w:rPr>
        <w:t>لمقتلِهِ (</w:t>
      </w:r>
      <w:r w:rsidR="008C2F53" w:rsidRPr="008C2F53">
        <w:rPr>
          <w:rStyle w:val="libAlaemChar"/>
          <w:rtl/>
        </w:rPr>
        <w:t>عليه‌السلام</w:t>
      </w:r>
      <w:r>
        <w:rPr>
          <w:rtl/>
          <w:lang w:bidi="fa-IR"/>
        </w:rPr>
        <w:t>) كُسِفَتْ الشمس حتّى بدت الكواكب</w:t>
      </w:r>
      <w:r w:rsidR="004C397E">
        <w:rPr>
          <w:rtl/>
          <w:lang w:bidi="fa-IR"/>
        </w:rPr>
        <w:t>،</w:t>
      </w:r>
      <w:r>
        <w:rPr>
          <w:rtl/>
          <w:lang w:bidi="fa-IR"/>
        </w:rPr>
        <w:t xml:space="preserve"> بسند حسن</w:t>
      </w:r>
    </w:p>
    <w:p w:rsidR="007920B3" w:rsidRDefault="00903D5C" w:rsidP="00256B98">
      <w:pPr>
        <w:pStyle w:val="libNormal"/>
        <w:rPr>
          <w:rtl/>
          <w:lang w:bidi="fa-IR"/>
        </w:rPr>
      </w:pPr>
      <w:r>
        <w:rPr>
          <w:rtl/>
          <w:lang w:bidi="fa-IR"/>
        </w:rPr>
        <w:t>روى الطبراني</w:t>
      </w:r>
      <w:r w:rsidR="004C397E">
        <w:rPr>
          <w:rtl/>
          <w:lang w:bidi="fa-IR"/>
        </w:rPr>
        <w:t>،</w:t>
      </w:r>
      <w:r>
        <w:rPr>
          <w:rtl/>
          <w:lang w:bidi="fa-IR"/>
        </w:rPr>
        <w:t xml:space="preserve"> والهيثمي</w:t>
      </w:r>
      <w:r w:rsidR="004C397E">
        <w:rPr>
          <w:rtl/>
          <w:lang w:bidi="fa-IR"/>
        </w:rPr>
        <w:t>،</w:t>
      </w:r>
      <w:r>
        <w:rPr>
          <w:rtl/>
          <w:lang w:bidi="fa-IR"/>
        </w:rPr>
        <w:t xml:space="preserve"> والبيهقي</w:t>
      </w:r>
      <w:r w:rsidR="004C397E">
        <w:rPr>
          <w:rtl/>
          <w:lang w:bidi="fa-IR"/>
        </w:rPr>
        <w:t>،</w:t>
      </w:r>
      <w:r>
        <w:rPr>
          <w:rtl/>
          <w:lang w:bidi="fa-IR"/>
        </w:rPr>
        <w:t xml:space="preserve"> وابن عساكر</w:t>
      </w:r>
      <w:r w:rsidR="004C397E">
        <w:rPr>
          <w:rtl/>
          <w:lang w:bidi="fa-IR"/>
        </w:rPr>
        <w:t>،</w:t>
      </w:r>
      <w:r>
        <w:rPr>
          <w:rtl/>
          <w:lang w:bidi="fa-IR"/>
        </w:rPr>
        <w:t xml:space="preserve"> وابن حجر</w:t>
      </w:r>
      <w:r w:rsidR="004C397E">
        <w:rPr>
          <w:rtl/>
          <w:lang w:bidi="fa-IR"/>
        </w:rPr>
        <w:t>،</w:t>
      </w:r>
      <w:r>
        <w:rPr>
          <w:rtl/>
          <w:lang w:bidi="fa-IR"/>
        </w:rPr>
        <w:t xml:space="preserve"> والرافعي</w:t>
      </w:r>
      <w:r w:rsidR="004C397E">
        <w:rPr>
          <w:rtl/>
          <w:lang w:bidi="fa-IR"/>
        </w:rPr>
        <w:t>،</w:t>
      </w:r>
      <w:r>
        <w:rPr>
          <w:rtl/>
          <w:lang w:bidi="fa-IR"/>
        </w:rPr>
        <w:t xml:space="preserve"> والمزّي</w:t>
      </w:r>
      <w:r w:rsidR="004C397E">
        <w:rPr>
          <w:rtl/>
          <w:lang w:bidi="fa-IR"/>
        </w:rPr>
        <w:t>،</w:t>
      </w:r>
      <w:r>
        <w:rPr>
          <w:rtl/>
          <w:lang w:bidi="fa-IR"/>
        </w:rPr>
        <w:t xml:space="preserve"> والخوارزمي</w:t>
      </w:r>
      <w:r w:rsidR="004C397E">
        <w:rPr>
          <w:rtl/>
          <w:lang w:bidi="fa-IR"/>
        </w:rPr>
        <w:t>،</w:t>
      </w:r>
      <w:r>
        <w:rPr>
          <w:rtl/>
          <w:lang w:bidi="fa-IR"/>
        </w:rPr>
        <w:t xml:space="preserve"> والكنجي الشافعي</w:t>
      </w:r>
      <w:r w:rsidR="004C397E">
        <w:rPr>
          <w:rtl/>
          <w:lang w:bidi="fa-IR"/>
        </w:rPr>
        <w:t>،</w:t>
      </w:r>
      <w:r>
        <w:rPr>
          <w:rtl/>
          <w:lang w:bidi="fa-IR"/>
        </w:rPr>
        <w:t xml:space="preserve"> وابن منظور</w:t>
      </w:r>
      <w:r w:rsidR="004C397E">
        <w:rPr>
          <w:rtl/>
          <w:lang w:bidi="fa-IR"/>
        </w:rPr>
        <w:t>،</w:t>
      </w:r>
      <w:r>
        <w:rPr>
          <w:rtl/>
          <w:lang w:bidi="fa-IR"/>
        </w:rPr>
        <w:t xml:space="preserve"> واللفظ للأوّل قال : حدّثنا قيس بن أبي قيس البخاري</w:t>
      </w:r>
      <w:r w:rsidR="004C397E">
        <w:rPr>
          <w:rtl/>
          <w:lang w:bidi="fa-IR"/>
        </w:rPr>
        <w:t>،</w:t>
      </w:r>
      <w:r>
        <w:rPr>
          <w:rtl/>
          <w:lang w:bidi="fa-IR"/>
        </w:rPr>
        <w:t xml:space="preserve"> ثنا قتيبة بن سعيد</w:t>
      </w:r>
      <w:r w:rsidR="004C397E">
        <w:rPr>
          <w:rtl/>
          <w:lang w:bidi="fa-IR"/>
        </w:rPr>
        <w:t>،</w:t>
      </w:r>
      <w:r>
        <w:rPr>
          <w:rtl/>
          <w:lang w:bidi="fa-IR"/>
        </w:rPr>
        <w:t xml:space="preserve"> ثنا بن لهيعة</w:t>
      </w:r>
      <w:r w:rsidR="004C397E">
        <w:rPr>
          <w:rtl/>
          <w:lang w:bidi="fa-IR"/>
        </w:rPr>
        <w:t>،</w:t>
      </w:r>
      <w:r>
        <w:rPr>
          <w:rtl/>
          <w:lang w:bidi="fa-IR"/>
        </w:rPr>
        <w:t xml:space="preserve"> عن أبي قبيل قال : ثمّ </w:t>
      </w:r>
      <w:r w:rsidR="0087599F">
        <w:rPr>
          <w:rtl/>
          <w:lang w:bidi="fa-IR"/>
        </w:rPr>
        <w:t>لمـَّا</w:t>
      </w:r>
      <w:r>
        <w:rPr>
          <w:rtl/>
          <w:lang w:bidi="fa-IR"/>
        </w:rPr>
        <w:t xml:space="preserve"> قُتِلَ الحُسين بن علي (</w:t>
      </w:r>
      <w:r w:rsidR="00256B98" w:rsidRPr="008C2F53">
        <w:rPr>
          <w:rStyle w:val="libAlaemChar"/>
          <w:rtl/>
        </w:rPr>
        <w:t>عليه‌السلام</w:t>
      </w:r>
      <w:r>
        <w:rPr>
          <w:rtl/>
          <w:lang w:bidi="fa-IR"/>
        </w:rPr>
        <w:t>) انكسفت الشمس كسفةً حتّى بدت الكواكب نصف النّهار</w:t>
      </w:r>
      <w:r w:rsidR="004C397E">
        <w:rPr>
          <w:rtl/>
          <w:lang w:bidi="fa-IR"/>
        </w:rPr>
        <w:t>،</w:t>
      </w:r>
      <w:r>
        <w:rPr>
          <w:rtl/>
          <w:lang w:bidi="fa-IR"/>
        </w:rPr>
        <w:t xml:space="preserve"> حتّى ظننا أنّها هي</w:t>
      </w:r>
      <w:r w:rsidRPr="008C2F53">
        <w:rPr>
          <w:rStyle w:val="libFootnotenumChar"/>
          <w:rtl/>
        </w:rPr>
        <w:t>(2)</w:t>
      </w:r>
      <w:r w:rsidR="007920B3">
        <w:rPr>
          <w:rtl/>
          <w:lang w:bidi="fa-IR"/>
        </w:rPr>
        <w:t>.</w:t>
      </w:r>
    </w:p>
    <w:p w:rsidR="00903D5C" w:rsidRDefault="008C2F53" w:rsidP="008C2F53">
      <w:pPr>
        <w:pStyle w:val="libLine"/>
        <w:rPr>
          <w:lang w:bidi="fa-IR"/>
        </w:rPr>
      </w:pPr>
      <w:r>
        <w:rPr>
          <w:rtl/>
          <w:lang w:bidi="fa-IR"/>
        </w:rPr>
        <w:t>____________________</w:t>
      </w:r>
    </w:p>
    <w:p w:rsidR="007920B3" w:rsidRDefault="00903D5C" w:rsidP="00256B98">
      <w:pPr>
        <w:pStyle w:val="libFootnote0"/>
        <w:rPr>
          <w:rtl/>
          <w:lang w:bidi="fa-IR"/>
        </w:rPr>
      </w:pPr>
      <w:r>
        <w:rPr>
          <w:rtl/>
          <w:lang w:bidi="fa-IR"/>
        </w:rPr>
        <w:t>= والسّماء . أفعجبتم أنْ قطرت السّماء دماً ! ولَعذاب الآخرة أخزى وهم لا يُنظرون . فلا يستخفّنكم المهل ؛ فإنّه لا تحفزه المبادرة</w:t>
      </w:r>
      <w:r w:rsidR="004C397E">
        <w:rPr>
          <w:rtl/>
          <w:lang w:bidi="fa-IR"/>
        </w:rPr>
        <w:t>،</w:t>
      </w:r>
      <w:r>
        <w:rPr>
          <w:rtl/>
          <w:lang w:bidi="fa-IR"/>
        </w:rPr>
        <w:t xml:space="preserve"> ولا يخاف عليه فوت الثار . كلاّ إنّ ربّك لنا ولهم لبالمرصاد . ثمّ ولَّتْ عنهم</w:t>
      </w:r>
      <w:r w:rsidR="007920B3">
        <w:rPr>
          <w:rtl/>
          <w:lang w:bidi="fa-IR"/>
        </w:rPr>
        <w:t>.</w:t>
      </w:r>
    </w:p>
    <w:p w:rsidR="007920B3" w:rsidRDefault="00903D5C" w:rsidP="00256B98">
      <w:pPr>
        <w:pStyle w:val="libFootnote0"/>
        <w:rPr>
          <w:rtl/>
          <w:lang w:bidi="fa-IR"/>
        </w:rPr>
      </w:pPr>
      <w:r>
        <w:rPr>
          <w:rtl/>
          <w:lang w:bidi="fa-IR"/>
        </w:rPr>
        <w:t>قال : فرأيت النّاس حيارى</w:t>
      </w:r>
      <w:r w:rsidR="004C397E">
        <w:rPr>
          <w:rtl/>
          <w:lang w:bidi="fa-IR"/>
        </w:rPr>
        <w:t>،</w:t>
      </w:r>
      <w:r>
        <w:rPr>
          <w:rtl/>
          <w:lang w:bidi="fa-IR"/>
        </w:rPr>
        <w:t xml:space="preserve"> وقد ردّوا أيديهم إلى أفواههم . . . إلخ</w:t>
      </w:r>
      <w:r w:rsidR="007920B3">
        <w:rPr>
          <w:rtl/>
          <w:lang w:bidi="fa-IR"/>
        </w:rPr>
        <w:t>.</w:t>
      </w:r>
    </w:p>
    <w:p w:rsidR="007920B3" w:rsidRDefault="00903D5C" w:rsidP="00256B98">
      <w:pPr>
        <w:pStyle w:val="libFootnote0"/>
        <w:rPr>
          <w:rtl/>
          <w:lang w:bidi="fa-IR"/>
        </w:rPr>
      </w:pPr>
      <w:r>
        <w:rPr>
          <w:rtl/>
          <w:lang w:bidi="fa-IR"/>
        </w:rPr>
        <w:t xml:space="preserve">أقول : جملة (إنّ ربّك لنا) الظاهر </w:t>
      </w:r>
      <w:r w:rsidR="008C2F53">
        <w:rPr>
          <w:rtl/>
          <w:lang w:bidi="fa-IR"/>
        </w:rPr>
        <w:t>-</w:t>
      </w:r>
      <w:r>
        <w:rPr>
          <w:rtl/>
          <w:lang w:bidi="fa-IR"/>
        </w:rPr>
        <w:t xml:space="preserve"> إنْ لمْ تكن زائدة فبقرينة المقام </w:t>
      </w:r>
      <w:r w:rsidR="008C2F53">
        <w:rPr>
          <w:rtl/>
          <w:lang w:bidi="fa-IR"/>
        </w:rPr>
        <w:t>-</w:t>
      </w:r>
      <w:r>
        <w:rPr>
          <w:rtl/>
          <w:lang w:bidi="fa-IR"/>
        </w:rPr>
        <w:t xml:space="preserve"> أنّه يوجد تقدير كأنْ يكون المعنى : إنّ رحمة ربّك لنا</w:t>
      </w:r>
      <w:r w:rsidR="004C397E">
        <w:rPr>
          <w:rtl/>
          <w:lang w:bidi="fa-IR"/>
        </w:rPr>
        <w:t>،</w:t>
      </w:r>
      <w:r>
        <w:rPr>
          <w:rtl/>
          <w:lang w:bidi="fa-IR"/>
        </w:rPr>
        <w:t xml:space="preserve"> وربّك لهم بالمرصاد</w:t>
      </w:r>
      <w:r w:rsidR="007920B3">
        <w:rPr>
          <w:rtl/>
          <w:lang w:bidi="fa-IR"/>
        </w:rPr>
        <w:t>.</w:t>
      </w:r>
    </w:p>
    <w:p w:rsidR="007920B3" w:rsidRDefault="00903D5C" w:rsidP="00256B98">
      <w:pPr>
        <w:pStyle w:val="libFootnote0"/>
        <w:rPr>
          <w:rtl/>
          <w:lang w:bidi="fa-IR"/>
        </w:rPr>
      </w:pPr>
      <w:r w:rsidRPr="00256B98">
        <w:rPr>
          <w:rtl/>
        </w:rPr>
        <w:t>(1)</w:t>
      </w:r>
      <w:r>
        <w:rPr>
          <w:rtl/>
          <w:lang w:bidi="fa-IR"/>
        </w:rPr>
        <w:t xml:space="preserve"> الذرّيّة الطاهرة </w:t>
      </w:r>
      <w:r w:rsidR="008C2F53">
        <w:rPr>
          <w:rtl/>
          <w:lang w:bidi="fa-IR"/>
        </w:rPr>
        <w:t>-</w:t>
      </w:r>
      <w:r>
        <w:rPr>
          <w:rtl/>
          <w:lang w:bidi="fa-IR"/>
        </w:rPr>
        <w:t xml:space="preserve"> الدولابي 1 / 97</w:t>
      </w:r>
      <w:r w:rsidR="004C397E">
        <w:rPr>
          <w:rtl/>
          <w:lang w:bidi="fa-IR"/>
        </w:rPr>
        <w:t>،</w:t>
      </w:r>
      <w:r>
        <w:rPr>
          <w:rtl/>
          <w:lang w:bidi="fa-IR"/>
        </w:rPr>
        <w:t xml:space="preserve"> بغية الطلب في تاريخ حلب </w:t>
      </w:r>
      <w:r w:rsidR="008C2F53">
        <w:rPr>
          <w:rtl/>
          <w:lang w:bidi="fa-IR"/>
        </w:rPr>
        <w:t>-</w:t>
      </w:r>
      <w:r>
        <w:rPr>
          <w:rtl/>
          <w:lang w:bidi="fa-IR"/>
        </w:rPr>
        <w:t xml:space="preserve"> ابن العديم 6 / 2639</w:t>
      </w:r>
      <w:r w:rsidR="007920B3">
        <w:rPr>
          <w:rtl/>
          <w:lang w:bidi="fa-IR"/>
        </w:rPr>
        <w:t>.</w:t>
      </w:r>
    </w:p>
    <w:p w:rsidR="007920B3" w:rsidRDefault="00903D5C" w:rsidP="00256B98">
      <w:pPr>
        <w:pStyle w:val="libFootnote0"/>
        <w:rPr>
          <w:rtl/>
          <w:lang w:bidi="fa-IR"/>
        </w:rPr>
      </w:pPr>
      <w:r w:rsidRPr="00256B98">
        <w:rPr>
          <w:rtl/>
        </w:rPr>
        <w:t>(2)</w:t>
      </w:r>
      <w:r>
        <w:rPr>
          <w:rtl/>
          <w:lang w:bidi="fa-IR"/>
        </w:rPr>
        <w:t xml:space="preserve"> المعجم الكبير </w:t>
      </w:r>
      <w:r w:rsidR="008C2F53">
        <w:rPr>
          <w:rtl/>
          <w:lang w:bidi="fa-IR"/>
        </w:rPr>
        <w:t>-</w:t>
      </w:r>
      <w:r>
        <w:rPr>
          <w:rtl/>
          <w:lang w:bidi="fa-IR"/>
        </w:rPr>
        <w:t xml:space="preserve"> الطبراني 3 / 114</w:t>
      </w:r>
      <w:r w:rsidR="004C397E">
        <w:rPr>
          <w:rtl/>
          <w:lang w:bidi="fa-IR"/>
        </w:rPr>
        <w:t>،</w:t>
      </w:r>
      <w:r>
        <w:rPr>
          <w:rtl/>
          <w:lang w:bidi="fa-IR"/>
        </w:rPr>
        <w:t xml:space="preserve"> مجمع الزوائد 9 / 197</w:t>
      </w:r>
      <w:r w:rsidR="004C397E">
        <w:rPr>
          <w:rtl/>
          <w:lang w:bidi="fa-IR"/>
        </w:rPr>
        <w:t>،</w:t>
      </w:r>
      <w:r>
        <w:rPr>
          <w:rtl/>
          <w:lang w:bidi="fa-IR"/>
        </w:rPr>
        <w:t xml:space="preserve"> سنن البهيقي الكبرى 3 / 226</w:t>
      </w:r>
      <w:r w:rsidR="004C397E">
        <w:rPr>
          <w:rtl/>
          <w:lang w:bidi="fa-IR"/>
        </w:rPr>
        <w:t>،</w:t>
      </w:r>
      <w:r>
        <w:rPr>
          <w:rtl/>
          <w:lang w:bidi="fa-IR"/>
        </w:rPr>
        <w:t xml:space="preserve"> تاريخ مدينة دمشق </w:t>
      </w:r>
      <w:r w:rsidR="008C2F53">
        <w:rPr>
          <w:rtl/>
          <w:lang w:bidi="fa-IR"/>
        </w:rPr>
        <w:t>-</w:t>
      </w:r>
      <w:r>
        <w:rPr>
          <w:rtl/>
          <w:lang w:bidi="fa-IR"/>
        </w:rPr>
        <w:t xml:space="preserve"> ابن عساكر 14 / 228</w:t>
      </w:r>
      <w:r w:rsidR="004C397E">
        <w:rPr>
          <w:rtl/>
          <w:lang w:bidi="fa-IR"/>
        </w:rPr>
        <w:t>،</w:t>
      </w:r>
      <w:r>
        <w:rPr>
          <w:rtl/>
          <w:lang w:bidi="fa-IR"/>
        </w:rPr>
        <w:t xml:space="preserve"> ترجمة الإمام الحُسين </w:t>
      </w:r>
      <w:r w:rsidR="008C2F53">
        <w:rPr>
          <w:rtl/>
          <w:lang w:bidi="fa-IR"/>
        </w:rPr>
        <w:t>-</w:t>
      </w:r>
      <w:r>
        <w:rPr>
          <w:rtl/>
          <w:lang w:bidi="fa-IR"/>
        </w:rPr>
        <w:t xml:space="preserve"> ابن عساكر / 357</w:t>
      </w:r>
      <w:r w:rsidR="004C397E">
        <w:rPr>
          <w:rtl/>
          <w:lang w:bidi="fa-IR"/>
        </w:rPr>
        <w:t>،</w:t>
      </w:r>
      <w:r>
        <w:rPr>
          <w:rtl/>
          <w:lang w:bidi="fa-IR"/>
        </w:rPr>
        <w:t xml:space="preserve"> فتح العزيز </w:t>
      </w:r>
      <w:r w:rsidR="008C2F53">
        <w:rPr>
          <w:rtl/>
          <w:lang w:bidi="fa-IR"/>
        </w:rPr>
        <w:t>-</w:t>
      </w:r>
      <w:r>
        <w:rPr>
          <w:rtl/>
          <w:lang w:bidi="fa-IR"/>
        </w:rPr>
        <w:t xml:space="preserve"> الرافعي 5 / 84</w:t>
      </w:r>
      <w:r w:rsidR="004C397E">
        <w:rPr>
          <w:rtl/>
          <w:lang w:bidi="fa-IR"/>
        </w:rPr>
        <w:t>،</w:t>
      </w:r>
      <w:r>
        <w:rPr>
          <w:rtl/>
          <w:lang w:bidi="fa-IR"/>
        </w:rPr>
        <w:t xml:space="preserve"> تلخيص الخبير </w:t>
      </w:r>
      <w:r w:rsidR="008C2F53">
        <w:rPr>
          <w:rtl/>
          <w:lang w:bidi="fa-IR"/>
        </w:rPr>
        <w:t>-</w:t>
      </w:r>
      <w:r>
        <w:rPr>
          <w:rtl/>
          <w:lang w:bidi="fa-IR"/>
        </w:rPr>
        <w:t xml:space="preserve"> ابن حجر 2 / 94</w:t>
      </w:r>
      <w:r w:rsidR="004C397E">
        <w:rPr>
          <w:rtl/>
          <w:lang w:bidi="fa-IR"/>
        </w:rPr>
        <w:t>،</w:t>
      </w:r>
      <w:r>
        <w:rPr>
          <w:rtl/>
          <w:lang w:bidi="fa-IR"/>
        </w:rPr>
        <w:t xml:space="preserve"> تهذيب الكمال 6 / 433</w:t>
      </w:r>
      <w:r w:rsidR="004C397E">
        <w:rPr>
          <w:rtl/>
          <w:lang w:bidi="fa-IR"/>
        </w:rPr>
        <w:t>،</w:t>
      </w:r>
      <w:r>
        <w:rPr>
          <w:rtl/>
          <w:lang w:bidi="fa-IR"/>
        </w:rPr>
        <w:t xml:space="preserve"> مقتل الخوارزمي 2 / 102 في الفصل الثاني عشر مع اختلاف بسيط</w:t>
      </w:r>
      <w:r w:rsidR="004C397E">
        <w:rPr>
          <w:rtl/>
          <w:lang w:bidi="fa-IR"/>
        </w:rPr>
        <w:t>،</w:t>
      </w:r>
      <w:r>
        <w:rPr>
          <w:rtl/>
          <w:lang w:bidi="fa-IR"/>
        </w:rPr>
        <w:t xml:space="preserve"> كفاية الطالب </w:t>
      </w:r>
      <w:r w:rsidR="008C2F53">
        <w:rPr>
          <w:rtl/>
          <w:lang w:bidi="fa-IR"/>
        </w:rPr>
        <w:t>-</w:t>
      </w:r>
      <w:r>
        <w:rPr>
          <w:rtl/>
          <w:lang w:bidi="fa-IR"/>
        </w:rPr>
        <w:t xml:space="preserve"> الكنجي الشافعي / 296 نقلاً عن إحقاق الحقِّ 11 / 479</w:t>
      </w:r>
      <w:r w:rsidR="004C397E">
        <w:rPr>
          <w:rtl/>
          <w:lang w:bidi="fa-IR"/>
        </w:rPr>
        <w:t>،</w:t>
      </w:r>
      <w:r>
        <w:rPr>
          <w:rtl/>
          <w:lang w:bidi="fa-IR"/>
        </w:rPr>
        <w:t xml:space="preserve"> مختصر تاريخ مدينة دمشق </w:t>
      </w:r>
      <w:r w:rsidR="008C2F53">
        <w:rPr>
          <w:rtl/>
          <w:lang w:bidi="fa-IR"/>
        </w:rPr>
        <w:t>-</w:t>
      </w:r>
      <w:r>
        <w:rPr>
          <w:rtl/>
          <w:lang w:bidi="fa-IR"/>
        </w:rPr>
        <w:t xml:space="preserve"> ابن منظور 7 / 149 نقلاً عن إحقاق الحقِّ 27 / 382</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وقال الهيثمي : رواه الطبراني وإسناده حسن</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روى البلاذري قال : حدّثنا عمرو</w:t>
      </w:r>
      <w:r w:rsidR="004C397E">
        <w:rPr>
          <w:rtl/>
          <w:lang w:bidi="fa-IR"/>
        </w:rPr>
        <w:t>،</w:t>
      </w:r>
      <w:r>
        <w:rPr>
          <w:rtl/>
          <w:lang w:bidi="fa-IR"/>
        </w:rPr>
        <w:t xml:space="preserve"> عن ابن وهب</w:t>
      </w:r>
      <w:r w:rsidR="004C397E">
        <w:rPr>
          <w:rtl/>
          <w:lang w:bidi="fa-IR"/>
        </w:rPr>
        <w:t>،</w:t>
      </w:r>
      <w:r>
        <w:rPr>
          <w:rtl/>
          <w:lang w:bidi="fa-IR"/>
        </w:rPr>
        <w:t xml:space="preserve"> عن ابن لهيعة</w:t>
      </w:r>
      <w:r w:rsidR="004C397E">
        <w:rPr>
          <w:rtl/>
          <w:lang w:bidi="fa-IR"/>
        </w:rPr>
        <w:t>،</w:t>
      </w:r>
      <w:r>
        <w:rPr>
          <w:rtl/>
          <w:lang w:bidi="fa-IR"/>
        </w:rPr>
        <w:t xml:space="preserve"> عن أبي قبيل : أنّ السّماء أظلمت يوم قُتل الحُسين (</w:t>
      </w:r>
      <w:r w:rsidR="008C2F53" w:rsidRPr="008C2F53">
        <w:rPr>
          <w:rStyle w:val="libAlaemChar"/>
          <w:rtl/>
        </w:rPr>
        <w:t>عليه‌السلام</w:t>
      </w:r>
      <w:r>
        <w:rPr>
          <w:rtl/>
          <w:lang w:bidi="fa-IR"/>
        </w:rPr>
        <w:t>) حتّى رأوا الكواكب</w:t>
      </w:r>
      <w:r w:rsidRPr="008C2F53">
        <w:rPr>
          <w:rStyle w:val="libFootnotenumChar"/>
          <w:rtl/>
        </w:rPr>
        <w:t>(2)</w:t>
      </w:r>
      <w:r w:rsidR="007920B3">
        <w:rPr>
          <w:rtl/>
          <w:lang w:bidi="fa-IR"/>
        </w:rPr>
        <w:t>.</w:t>
      </w:r>
    </w:p>
    <w:p w:rsidR="007920B3" w:rsidRDefault="00903D5C" w:rsidP="00903D5C">
      <w:pPr>
        <w:pStyle w:val="libNormal"/>
        <w:rPr>
          <w:rtl/>
          <w:lang w:bidi="fa-IR"/>
        </w:rPr>
      </w:pPr>
      <w:r>
        <w:rPr>
          <w:rtl/>
          <w:lang w:bidi="fa-IR"/>
        </w:rPr>
        <w:t xml:space="preserve">روى الأسفراييني : وعن أنس أنّه قال : </w:t>
      </w:r>
      <w:r w:rsidR="0087599F">
        <w:rPr>
          <w:rtl/>
          <w:lang w:bidi="fa-IR"/>
        </w:rPr>
        <w:t>لمـَّا</w:t>
      </w:r>
      <w:r>
        <w:rPr>
          <w:rtl/>
          <w:lang w:bidi="fa-IR"/>
        </w:rPr>
        <w:t xml:space="preserve"> قُتِلَ الحُسين (</w:t>
      </w:r>
      <w:r w:rsidR="008C2F53" w:rsidRPr="008C2F53">
        <w:rPr>
          <w:rStyle w:val="libAlaemChar"/>
          <w:rtl/>
        </w:rPr>
        <w:t>عليه‌السلام</w:t>
      </w:r>
      <w:r>
        <w:rPr>
          <w:rtl/>
          <w:lang w:bidi="fa-IR"/>
        </w:rPr>
        <w:t>) كُسِفَتْ الشمسُ بين الكواكب نصف النهار</w:t>
      </w:r>
      <w:r w:rsidRPr="008C2F53">
        <w:rPr>
          <w:rStyle w:val="libFootnotenumChar"/>
          <w:rtl/>
        </w:rPr>
        <w:t>(3)</w:t>
      </w:r>
      <w:r w:rsidR="007920B3">
        <w:rPr>
          <w:rtl/>
          <w:lang w:bidi="fa-IR"/>
        </w:rPr>
        <w:t>.</w:t>
      </w:r>
    </w:p>
    <w:p w:rsidR="00903D5C" w:rsidRDefault="00903D5C" w:rsidP="00256B98">
      <w:pPr>
        <w:pStyle w:val="libBold1"/>
        <w:rPr>
          <w:lang w:bidi="fa-IR"/>
        </w:rPr>
      </w:pPr>
      <w:r>
        <w:rPr>
          <w:rtl/>
          <w:lang w:bidi="fa-IR"/>
        </w:rPr>
        <w:t>لمقتلِهِ (</w:t>
      </w:r>
      <w:r w:rsidR="008C2F53" w:rsidRPr="008C2F53">
        <w:rPr>
          <w:rStyle w:val="libAlaemChar"/>
          <w:rtl/>
        </w:rPr>
        <w:t>عليه‌السلام</w:t>
      </w:r>
      <w:r>
        <w:rPr>
          <w:rtl/>
          <w:lang w:bidi="fa-IR"/>
        </w:rPr>
        <w:t xml:space="preserve">) ما رُفِعَ حجرٌ في الشام </w:t>
      </w:r>
      <w:r w:rsidR="0087599F">
        <w:rPr>
          <w:rtl/>
          <w:lang w:bidi="fa-IR"/>
        </w:rPr>
        <w:t>إلّا</w:t>
      </w:r>
      <w:r>
        <w:rPr>
          <w:rtl/>
          <w:lang w:bidi="fa-IR"/>
        </w:rPr>
        <w:t xml:space="preserve"> وتحته دمٌ عبيط</w:t>
      </w:r>
      <w:r w:rsidR="004C397E">
        <w:rPr>
          <w:rtl/>
          <w:lang w:bidi="fa-IR"/>
        </w:rPr>
        <w:t>،</w:t>
      </w:r>
      <w:r>
        <w:rPr>
          <w:rtl/>
          <w:lang w:bidi="fa-IR"/>
        </w:rPr>
        <w:t xml:space="preserve"> رجاله رجال الصحيح</w:t>
      </w:r>
    </w:p>
    <w:p w:rsidR="007920B3" w:rsidRDefault="00903D5C" w:rsidP="00903D5C">
      <w:pPr>
        <w:pStyle w:val="libNormal"/>
        <w:rPr>
          <w:rtl/>
          <w:lang w:bidi="fa-IR"/>
        </w:rPr>
      </w:pPr>
      <w:r>
        <w:rPr>
          <w:rtl/>
          <w:lang w:bidi="fa-IR"/>
        </w:rPr>
        <w:t>وروى الطبراني</w:t>
      </w:r>
      <w:r w:rsidR="004C397E">
        <w:rPr>
          <w:rtl/>
          <w:lang w:bidi="fa-IR"/>
        </w:rPr>
        <w:t>،</w:t>
      </w:r>
      <w:r>
        <w:rPr>
          <w:rtl/>
          <w:lang w:bidi="fa-IR"/>
        </w:rPr>
        <w:t xml:space="preserve"> والذهبي</w:t>
      </w:r>
      <w:r w:rsidR="004C397E">
        <w:rPr>
          <w:rtl/>
          <w:lang w:bidi="fa-IR"/>
        </w:rPr>
        <w:t>،</w:t>
      </w:r>
      <w:r>
        <w:rPr>
          <w:rtl/>
          <w:lang w:bidi="fa-IR"/>
        </w:rPr>
        <w:t xml:space="preserve"> ومحب الدين الطبري</w:t>
      </w:r>
      <w:r w:rsidR="004C397E">
        <w:rPr>
          <w:rtl/>
          <w:lang w:bidi="fa-IR"/>
        </w:rPr>
        <w:t>،</w:t>
      </w:r>
      <w:r>
        <w:rPr>
          <w:rtl/>
          <w:lang w:bidi="fa-IR"/>
        </w:rPr>
        <w:t xml:space="preserve"> والصالحي الشامي</w:t>
      </w:r>
      <w:r w:rsidR="004C397E">
        <w:rPr>
          <w:rtl/>
          <w:lang w:bidi="fa-IR"/>
        </w:rPr>
        <w:t>،</w:t>
      </w:r>
      <w:r>
        <w:rPr>
          <w:rtl/>
          <w:lang w:bidi="fa-IR"/>
        </w:rPr>
        <w:t xml:space="preserve"> ومجيد الدين الحنبلي</w:t>
      </w:r>
      <w:r w:rsidR="004C397E">
        <w:rPr>
          <w:rtl/>
          <w:lang w:bidi="fa-IR"/>
        </w:rPr>
        <w:t>،</w:t>
      </w:r>
      <w:r>
        <w:rPr>
          <w:rtl/>
          <w:lang w:bidi="fa-IR"/>
        </w:rPr>
        <w:t xml:space="preserve"> وباكثير الحضرمي</w:t>
      </w:r>
      <w:r w:rsidR="004C397E">
        <w:rPr>
          <w:rtl/>
          <w:lang w:bidi="fa-IR"/>
        </w:rPr>
        <w:t>،</w:t>
      </w:r>
      <w:r>
        <w:rPr>
          <w:rtl/>
          <w:lang w:bidi="fa-IR"/>
        </w:rPr>
        <w:t xml:space="preserve"> واللفظ للأوّل قال : حدّثنا زكريا بن يحيى الساجي</w:t>
      </w:r>
      <w:r w:rsidR="004C397E">
        <w:rPr>
          <w:rtl/>
          <w:lang w:bidi="fa-IR"/>
        </w:rPr>
        <w:t>،</w:t>
      </w:r>
      <w:r>
        <w:rPr>
          <w:rtl/>
          <w:lang w:bidi="fa-IR"/>
        </w:rPr>
        <w:t xml:space="preserve"> ثنا </w:t>
      </w:r>
      <w:r w:rsidR="00622E4A">
        <w:rPr>
          <w:rtl/>
          <w:lang w:bidi="fa-IR"/>
        </w:rPr>
        <w:t>محمّد</w:t>
      </w:r>
      <w:r>
        <w:rPr>
          <w:rtl/>
          <w:lang w:bidi="fa-IR"/>
        </w:rPr>
        <w:t xml:space="preserve"> بن المثنى</w:t>
      </w:r>
      <w:r w:rsidR="004C397E">
        <w:rPr>
          <w:rtl/>
          <w:lang w:bidi="fa-IR"/>
        </w:rPr>
        <w:t>،</w:t>
      </w:r>
      <w:r>
        <w:rPr>
          <w:rtl/>
          <w:lang w:bidi="fa-IR"/>
        </w:rPr>
        <w:t xml:space="preserve"> ثنا الضحاك بن مخلد</w:t>
      </w:r>
      <w:r w:rsidR="004C397E">
        <w:rPr>
          <w:rtl/>
          <w:lang w:bidi="fa-IR"/>
        </w:rPr>
        <w:t>،</w:t>
      </w:r>
      <w:r>
        <w:rPr>
          <w:rtl/>
          <w:lang w:bidi="fa-IR"/>
        </w:rPr>
        <w:t xml:space="preserve"> عن ابن جريج</w:t>
      </w:r>
      <w:r w:rsidR="004C397E">
        <w:rPr>
          <w:rtl/>
          <w:lang w:bidi="fa-IR"/>
        </w:rPr>
        <w:t>،</w:t>
      </w:r>
      <w:r>
        <w:rPr>
          <w:rtl/>
          <w:lang w:bidi="fa-IR"/>
        </w:rPr>
        <w:t xml:space="preserve"> عن بن شهاب</w:t>
      </w:r>
      <w:r w:rsidR="004C397E">
        <w:rPr>
          <w:rtl/>
          <w:lang w:bidi="fa-IR"/>
        </w:rPr>
        <w:t>،</w:t>
      </w:r>
      <w:r>
        <w:rPr>
          <w:rtl/>
          <w:lang w:bidi="fa-IR"/>
        </w:rPr>
        <w:t xml:space="preserve"> ثمّ قال : ما رُفِعَ بالشام حجرٌ يوم قُتِلَ الحُسين بن علي (</w:t>
      </w:r>
      <w:r w:rsidR="008C2F53" w:rsidRPr="008C2F53">
        <w:rPr>
          <w:rStyle w:val="libAlaemChar"/>
          <w:rtl/>
        </w:rPr>
        <w:t>عليه‌السلام</w:t>
      </w:r>
      <w:r>
        <w:rPr>
          <w:rtl/>
          <w:lang w:bidi="fa-IR"/>
        </w:rPr>
        <w:t xml:space="preserve">) </w:t>
      </w:r>
      <w:r w:rsidR="0087599F">
        <w:rPr>
          <w:rtl/>
          <w:lang w:bidi="fa-IR"/>
        </w:rPr>
        <w:t>إلّا</w:t>
      </w:r>
      <w:r>
        <w:rPr>
          <w:rtl/>
          <w:lang w:bidi="fa-IR"/>
        </w:rPr>
        <w:t xml:space="preserve"> عن دمٍ</w:t>
      </w:r>
      <w:r w:rsidRPr="008C2F53">
        <w:rPr>
          <w:rStyle w:val="libFootnotenumChar"/>
          <w:rtl/>
        </w:rPr>
        <w:t>(4)</w:t>
      </w:r>
      <w:r w:rsidR="007920B3">
        <w:rPr>
          <w:rtl/>
          <w:lang w:bidi="fa-IR"/>
        </w:rPr>
        <w:t>.</w:t>
      </w:r>
    </w:p>
    <w:p w:rsidR="00903D5C" w:rsidRDefault="008C2F53" w:rsidP="008C2F53">
      <w:pPr>
        <w:pStyle w:val="libLine"/>
        <w:rPr>
          <w:lang w:bidi="fa-IR"/>
        </w:rPr>
      </w:pPr>
      <w:r>
        <w:rPr>
          <w:rtl/>
          <w:lang w:bidi="fa-IR"/>
        </w:rPr>
        <w:t>____________________</w:t>
      </w:r>
    </w:p>
    <w:p w:rsidR="007920B3" w:rsidRDefault="00903D5C" w:rsidP="00AA35BD">
      <w:pPr>
        <w:pStyle w:val="libFootnote0"/>
        <w:rPr>
          <w:rtl/>
          <w:lang w:bidi="fa-IR"/>
        </w:rPr>
      </w:pPr>
      <w:r w:rsidRPr="00AA35BD">
        <w:rPr>
          <w:rtl/>
        </w:rPr>
        <w:t>(1)</w:t>
      </w:r>
      <w:r>
        <w:rPr>
          <w:rtl/>
          <w:lang w:bidi="fa-IR"/>
        </w:rPr>
        <w:t xml:space="preserve"> مجمع الزوائد </w:t>
      </w:r>
      <w:r w:rsidR="008C2F53">
        <w:rPr>
          <w:rtl/>
          <w:lang w:bidi="fa-IR"/>
        </w:rPr>
        <w:t>-</w:t>
      </w:r>
      <w:r>
        <w:rPr>
          <w:rtl/>
          <w:lang w:bidi="fa-IR"/>
        </w:rPr>
        <w:t xml:space="preserve"> الهيثمي 9 / 197</w:t>
      </w:r>
      <w:r w:rsidR="007920B3">
        <w:rPr>
          <w:rtl/>
          <w:lang w:bidi="fa-IR"/>
        </w:rPr>
        <w:t>.</w:t>
      </w:r>
    </w:p>
    <w:p w:rsidR="007920B3" w:rsidRDefault="00903D5C" w:rsidP="00AA35BD">
      <w:pPr>
        <w:pStyle w:val="libFootnote0"/>
        <w:rPr>
          <w:rtl/>
          <w:lang w:bidi="fa-IR"/>
        </w:rPr>
      </w:pPr>
      <w:r w:rsidRPr="00AA35BD">
        <w:rPr>
          <w:rtl/>
        </w:rPr>
        <w:t>(2)</w:t>
      </w:r>
      <w:r>
        <w:rPr>
          <w:rtl/>
          <w:lang w:bidi="fa-IR"/>
        </w:rPr>
        <w:t xml:space="preserve"> أنساب الأشراف </w:t>
      </w:r>
      <w:r w:rsidR="008C2F53">
        <w:rPr>
          <w:rtl/>
          <w:lang w:bidi="fa-IR"/>
        </w:rPr>
        <w:t>-</w:t>
      </w:r>
      <w:r>
        <w:rPr>
          <w:rtl/>
          <w:lang w:bidi="fa-IR"/>
        </w:rPr>
        <w:t xml:space="preserve"> البلاذري 3 / 413</w:t>
      </w:r>
      <w:r w:rsidR="007920B3">
        <w:rPr>
          <w:rtl/>
          <w:lang w:bidi="fa-IR"/>
        </w:rPr>
        <w:t>.</w:t>
      </w:r>
    </w:p>
    <w:p w:rsidR="007920B3" w:rsidRDefault="00903D5C" w:rsidP="00AA35BD">
      <w:pPr>
        <w:pStyle w:val="libFootnote0"/>
        <w:rPr>
          <w:rtl/>
          <w:lang w:bidi="fa-IR"/>
        </w:rPr>
      </w:pPr>
      <w:r w:rsidRPr="00AA35BD">
        <w:rPr>
          <w:rtl/>
        </w:rPr>
        <w:t>(3)</w:t>
      </w:r>
      <w:r>
        <w:rPr>
          <w:rtl/>
          <w:lang w:bidi="fa-IR"/>
        </w:rPr>
        <w:t xml:space="preserve"> نور العين في مشهد الحُسين (</w:t>
      </w:r>
      <w:r w:rsidR="008C2F53" w:rsidRPr="00AA35BD">
        <w:rPr>
          <w:rStyle w:val="libFootnoteAlaemChar"/>
          <w:rtl/>
        </w:rPr>
        <w:t>عليه‌السلام</w:t>
      </w:r>
      <w:r>
        <w:rPr>
          <w:rtl/>
          <w:lang w:bidi="fa-IR"/>
        </w:rPr>
        <w:t xml:space="preserve">) </w:t>
      </w:r>
      <w:r w:rsidR="008C2F53">
        <w:rPr>
          <w:rtl/>
          <w:lang w:bidi="fa-IR"/>
        </w:rPr>
        <w:t>-</w:t>
      </w:r>
      <w:r>
        <w:rPr>
          <w:rtl/>
          <w:lang w:bidi="fa-IR"/>
        </w:rPr>
        <w:t xml:space="preserve"> أبو إسحاق الأسفراييني / 76</w:t>
      </w:r>
      <w:r w:rsidR="004C397E">
        <w:rPr>
          <w:rtl/>
          <w:lang w:bidi="fa-IR"/>
        </w:rPr>
        <w:t>،</w:t>
      </w:r>
      <w:r>
        <w:rPr>
          <w:rtl/>
          <w:lang w:bidi="fa-IR"/>
        </w:rPr>
        <w:t xml:space="preserve"> وفي ط ص65</w:t>
      </w:r>
      <w:r w:rsidR="007920B3">
        <w:rPr>
          <w:rtl/>
          <w:lang w:bidi="fa-IR"/>
        </w:rPr>
        <w:t>.</w:t>
      </w:r>
    </w:p>
    <w:p w:rsidR="007920B3" w:rsidRDefault="00903D5C" w:rsidP="00AA35BD">
      <w:pPr>
        <w:pStyle w:val="libFootnote0"/>
        <w:rPr>
          <w:rtl/>
          <w:lang w:bidi="fa-IR"/>
        </w:rPr>
      </w:pPr>
      <w:r w:rsidRPr="00AA35BD">
        <w:rPr>
          <w:rtl/>
        </w:rPr>
        <w:t>(4)</w:t>
      </w:r>
      <w:r>
        <w:rPr>
          <w:rtl/>
          <w:lang w:bidi="fa-IR"/>
        </w:rPr>
        <w:t xml:space="preserve"> المعجم الكبير </w:t>
      </w:r>
      <w:r w:rsidR="008C2F53">
        <w:rPr>
          <w:rtl/>
          <w:lang w:bidi="fa-IR"/>
        </w:rPr>
        <w:t>-</w:t>
      </w:r>
      <w:r>
        <w:rPr>
          <w:rtl/>
          <w:lang w:bidi="fa-IR"/>
        </w:rPr>
        <w:t xml:space="preserve"> الطبراني 3 / 113</w:t>
      </w:r>
      <w:r w:rsidR="004C397E">
        <w:rPr>
          <w:rtl/>
          <w:lang w:bidi="fa-IR"/>
        </w:rPr>
        <w:t>،</w:t>
      </w:r>
      <w:r>
        <w:rPr>
          <w:rtl/>
          <w:lang w:bidi="fa-IR"/>
        </w:rPr>
        <w:t xml:space="preserve"> مجمع الزوائد 9 / 196</w:t>
      </w:r>
      <w:r w:rsidR="004C397E">
        <w:rPr>
          <w:rtl/>
          <w:lang w:bidi="fa-IR"/>
        </w:rPr>
        <w:t>،</w:t>
      </w:r>
      <w:r>
        <w:rPr>
          <w:rtl/>
          <w:lang w:bidi="fa-IR"/>
        </w:rPr>
        <w:t xml:space="preserve"> ذخائر العقبى لمحب الدين ا</w:t>
      </w:r>
      <w:r w:rsidR="00AA35BD">
        <w:rPr>
          <w:rtl/>
          <w:lang w:bidi="fa-IR"/>
        </w:rPr>
        <w:t>لطبري / 145</w:t>
      </w:r>
      <w:r w:rsidR="004C397E">
        <w:rPr>
          <w:rtl/>
          <w:lang w:bidi="fa-IR"/>
        </w:rPr>
        <w:t>،</w:t>
      </w:r>
      <w:r w:rsidR="00AA35BD">
        <w:rPr>
          <w:rtl/>
          <w:lang w:bidi="fa-IR"/>
        </w:rPr>
        <w:t xml:space="preserve"> قال</w:t>
      </w:r>
      <w:r>
        <w:rPr>
          <w:rtl/>
          <w:lang w:bidi="fa-IR"/>
        </w:rPr>
        <w:t xml:space="preserve">: أخرجهما (أي هذا الحديث وما قبله) ابن السّري . سبل الهدى والرشاد </w:t>
      </w:r>
      <w:r w:rsidR="008C2F53">
        <w:rPr>
          <w:rtl/>
          <w:lang w:bidi="fa-IR"/>
        </w:rPr>
        <w:t>-</w:t>
      </w:r>
      <w:r>
        <w:rPr>
          <w:rtl/>
          <w:lang w:bidi="fa-IR"/>
        </w:rPr>
        <w:t xml:space="preserve"> الصالحي الشامي 11 / 80</w:t>
      </w:r>
      <w:r w:rsidR="004C397E">
        <w:rPr>
          <w:rtl/>
          <w:lang w:bidi="fa-IR"/>
        </w:rPr>
        <w:t>،</w:t>
      </w:r>
      <w:r>
        <w:rPr>
          <w:rtl/>
          <w:lang w:bidi="fa-IR"/>
        </w:rPr>
        <w:t xml:space="preserve"> كتاب الاُنس الجليل </w:t>
      </w:r>
      <w:r w:rsidR="008C2F53">
        <w:rPr>
          <w:rtl/>
          <w:lang w:bidi="fa-IR"/>
        </w:rPr>
        <w:t>-</w:t>
      </w:r>
      <w:r>
        <w:rPr>
          <w:rtl/>
          <w:lang w:bidi="fa-IR"/>
        </w:rPr>
        <w:t xml:space="preserve"> ال</w:t>
      </w:r>
      <w:r w:rsidR="000E599F">
        <w:rPr>
          <w:rtl/>
          <w:lang w:bidi="fa-IR"/>
        </w:rPr>
        <w:t>علّامه</w:t>
      </w:r>
      <w:r>
        <w:rPr>
          <w:rtl/>
          <w:lang w:bidi="fa-IR"/>
        </w:rPr>
        <w:t xml:space="preserve"> مجيد الدين الحنبلي المقدسي / 252</w:t>
      </w:r>
      <w:r w:rsidR="004C397E">
        <w:rPr>
          <w:rtl/>
          <w:lang w:bidi="fa-IR"/>
        </w:rPr>
        <w:t>،</w:t>
      </w:r>
      <w:r>
        <w:rPr>
          <w:rtl/>
          <w:lang w:bidi="fa-IR"/>
        </w:rPr>
        <w:t xml:space="preserve"> وفيه زيادة : وكذلك يوم قُتِلَ والده عليّ (</w:t>
      </w:r>
      <w:r w:rsidR="008C2F53" w:rsidRPr="00AA35BD">
        <w:rPr>
          <w:rStyle w:val="libFootnoteAlaemChar"/>
          <w:rtl/>
        </w:rPr>
        <w:t>عليه‌السلام</w:t>
      </w:r>
      <w:r>
        <w:rPr>
          <w:rtl/>
          <w:lang w:bidi="fa-IR"/>
        </w:rPr>
        <w:t>)</w:t>
      </w:r>
      <w:r w:rsidR="004C397E">
        <w:rPr>
          <w:rtl/>
          <w:lang w:bidi="fa-IR"/>
        </w:rPr>
        <w:t>،</w:t>
      </w:r>
      <w:r>
        <w:rPr>
          <w:rtl/>
          <w:lang w:bidi="fa-IR"/>
        </w:rPr>
        <w:t xml:space="preserve"> نقلاً عن إحقاق الحقِّ 11 / 484</w:t>
      </w:r>
      <w:r w:rsidR="004C397E">
        <w:rPr>
          <w:rtl/>
          <w:lang w:bidi="fa-IR"/>
        </w:rPr>
        <w:t>،</w:t>
      </w:r>
      <w:r>
        <w:rPr>
          <w:rtl/>
          <w:lang w:bidi="fa-IR"/>
        </w:rPr>
        <w:t xml:space="preserve"> وسيلة المآل / 177 (مخطوط) نقلاً عن إحقاق الحقِّ 11 / 484</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وقال الهيثمي : رواه الطبراني</w:t>
      </w:r>
      <w:r w:rsidR="004C397E">
        <w:rPr>
          <w:rtl/>
          <w:lang w:bidi="fa-IR"/>
        </w:rPr>
        <w:t>،</w:t>
      </w:r>
      <w:r>
        <w:rPr>
          <w:rtl/>
          <w:lang w:bidi="fa-IR"/>
        </w:rPr>
        <w:t xml:space="preserve"> ورجاله رجال الصحيح</w:t>
      </w:r>
      <w:r w:rsidRPr="008C2F53">
        <w:rPr>
          <w:rStyle w:val="libFootnotenumChar"/>
          <w:rtl/>
        </w:rPr>
        <w:t>(1)</w:t>
      </w:r>
      <w:r w:rsidR="007920B3">
        <w:rPr>
          <w:rtl/>
          <w:lang w:bidi="fa-IR"/>
        </w:rPr>
        <w:t>.</w:t>
      </w:r>
    </w:p>
    <w:p w:rsidR="00903D5C" w:rsidRDefault="00903D5C" w:rsidP="00AA35BD">
      <w:pPr>
        <w:pStyle w:val="libBold1"/>
        <w:rPr>
          <w:lang w:bidi="fa-IR"/>
        </w:rPr>
      </w:pPr>
      <w:r>
        <w:rPr>
          <w:rtl/>
          <w:lang w:bidi="fa-IR"/>
        </w:rPr>
        <w:t>لمقتلِ الإمام الحُسين (</w:t>
      </w:r>
      <w:r w:rsidR="008C2F53" w:rsidRPr="008C2F53">
        <w:rPr>
          <w:rStyle w:val="libAlaemChar"/>
          <w:rtl/>
        </w:rPr>
        <w:t>عليه‌السلام</w:t>
      </w:r>
      <w:r>
        <w:rPr>
          <w:rtl/>
          <w:lang w:bidi="fa-IR"/>
        </w:rPr>
        <w:t xml:space="preserve">) ما رُفِعَ حجرٌ في بيت المقدس </w:t>
      </w:r>
      <w:r w:rsidR="0087599F">
        <w:rPr>
          <w:rtl/>
          <w:lang w:bidi="fa-IR"/>
        </w:rPr>
        <w:t>إلّا</w:t>
      </w:r>
      <w:r>
        <w:rPr>
          <w:rtl/>
          <w:lang w:bidi="fa-IR"/>
        </w:rPr>
        <w:t xml:space="preserve"> وتحته دمٌ عبيط</w:t>
      </w:r>
      <w:r w:rsidR="004C397E">
        <w:rPr>
          <w:rtl/>
          <w:lang w:bidi="fa-IR"/>
        </w:rPr>
        <w:t>،</w:t>
      </w:r>
      <w:r>
        <w:rPr>
          <w:rtl/>
          <w:lang w:bidi="fa-IR"/>
        </w:rPr>
        <w:t xml:space="preserve"> رجاله ثقات بأكثر من خبر</w:t>
      </w:r>
    </w:p>
    <w:p w:rsidR="00903D5C" w:rsidRDefault="00903D5C" w:rsidP="00903D5C">
      <w:pPr>
        <w:pStyle w:val="libNormal"/>
        <w:rPr>
          <w:lang w:bidi="fa-IR"/>
        </w:rPr>
      </w:pPr>
      <w:r w:rsidRPr="00AA35BD">
        <w:rPr>
          <w:rStyle w:val="libBold1Char"/>
          <w:rtl/>
        </w:rPr>
        <w:t>الأوّل :</w:t>
      </w:r>
      <w:r>
        <w:rPr>
          <w:rtl/>
          <w:lang w:bidi="fa-IR"/>
        </w:rPr>
        <w:t xml:space="preserve"> عن سعيد بن العاص عن الزهري</w:t>
      </w:r>
    </w:p>
    <w:p w:rsidR="007920B3" w:rsidRDefault="00903D5C" w:rsidP="00903D5C">
      <w:pPr>
        <w:pStyle w:val="libNormal"/>
        <w:rPr>
          <w:rtl/>
          <w:lang w:bidi="fa-IR"/>
        </w:rPr>
      </w:pPr>
      <w:r>
        <w:rPr>
          <w:rtl/>
          <w:lang w:bidi="fa-IR"/>
        </w:rPr>
        <w:t>روى الطبراني</w:t>
      </w:r>
      <w:r w:rsidR="004C397E">
        <w:rPr>
          <w:rtl/>
          <w:lang w:bidi="fa-IR"/>
        </w:rPr>
        <w:t>،</w:t>
      </w:r>
      <w:r>
        <w:rPr>
          <w:rtl/>
          <w:lang w:bidi="fa-IR"/>
        </w:rPr>
        <w:t xml:space="preserve"> والهيثمي</w:t>
      </w:r>
      <w:r w:rsidR="004C397E">
        <w:rPr>
          <w:rtl/>
          <w:lang w:bidi="fa-IR"/>
        </w:rPr>
        <w:t>،</w:t>
      </w:r>
      <w:r>
        <w:rPr>
          <w:rtl/>
          <w:lang w:bidi="fa-IR"/>
        </w:rPr>
        <w:t xml:space="preserve"> والخوارزمي وغيرهم</w:t>
      </w:r>
      <w:r w:rsidR="004C397E">
        <w:rPr>
          <w:rtl/>
          <w:lang w:bidi="fa-IR"/>
        </w:rPr>
        <w:t>،</w:t>
      </w:r>
      <w:r>
        <w:rPr>
          <w:rtl/>
          <w:lang w:bidi="fa-IR"/>
        </w:rPr>
        <w:t xml:space="preserve"> واللفظ للأوّل قال : حدّثنا علي بن عبد العزيز</w:t>
      </w:r>
      <w:r w:rsidR="004C397E">
        <w:rPr>
          <w:rtl/>
          <w:lang w:bidi="fa-IR"/>
        </w:rPr>
        <w:t>،</w:t>
      </w:r>
      <w:r>
        <w:rPr>
          <w:rtl/>
          <w:lang w:bidi="fa-IR"/>
        </w:rPr>
        <w:t xml:space="preserve"> ثنا إبراهيم بن عبد الله الهروي</w:t>
      </w:r>
      <w:r w:rsidR="004C397E">
        <w:rPr>
          <w:rtl/>
          <w:lang w:bidi="fa-IR"/>
        </w:rPr>
        <w:t>،</w:t>
      </w:r>
      <w:r>
        <w:rPr>
          <w:rtl/>
          <w:lang w:bidi="fa-IR"/>
        </w:rPr>
        <w:t xml:space="preserve"> أنا هشيم</w:t>
      </w:r>
      <w:r w:rsidR="004C397E">
        <w:rPr>
          <w:rtl/>
          <w:lang w:bidi="fa-IR"/>
        </w:rPr>
        <w:t>،</w:t>
      </w:r>
      <w:r>
        <w:rPr>
          <w:rtl/>
          <w:lang w:bidi="fa-IR"/>
        </w:rPr>
        <w:t xml:space="preserve"> ثنا أبو معشر</w:t>
      </w:r>
      <w:r w:rsidR="004C397E">
        <w:rPr>
          <w:rtl/>
          <w:lang w:bidi="fa-IR"/>
        </w:rPr>
        <w:t>،</w:t>
      </w:r>
      <w:r>
        <w:rPr>
          <w:rtl/>
          <w:lang w:bidi="fa-IR"/>
        </w:rPr>
        <w:t xml:space="preserve"> عن </w:t>
      </w:r>
      <w:r w:rsidR="00622E4A">
        <w:rPr>
          <w:rtl/>
          <w:lang w:bidi="fa-IR"/>
        </w:rPr>
        <w:t>محمّد</w:t>
      </w:r>
      <w:r>
        <w:rPr>
          <w:rtl/>
          <w:lang w:bidi="fa-IR"/>
        </w:rPr>
        <w:t xml:space="preserve"> بن عبد الله بن سعيد بن العاص</w:t>
      </w:r>
      <w:r w:rsidR="004C397E">
        <w:rPr>
          <w:rtl/>
          <w:lang w:bidi="fa-IR"/>
        </w:rPr>
        <w:t>،</w:t>
      </w:r>
      <w:r>
        <w:rPr>
          <w:rtl/>
          <w:lang w:bidi="fa-IR"/>
        </w:rPr>
        <w:t xml:space="preserve"> عن الزهري قال : قال لي عبد الملك بن مروان : ثمّ أيُّ واحد أنت إنْ أخبرتني أيَّ علامة كانت يوم قُتل الحُسين بن علي (</w:t>
      </w:r>
      <w:r w:rsidR="008C2F53" w:rsidRPr="008C2F53">
        <w:rPr>
          <w:rStyle w:val="libAlaemChar"/>
          <w:rtl/>
        </w:rPr>
        <w:t>عليه‌السلام</w:t>
      </w:r>
      <w:r>
        <w:rPr>
          <w:rtl/>
          <w:lang w:bidi="fa-IR"/>
        </w:rPr>
        <w:t xml:space="preserve">) ؟ قال : قلتُ : لم تُرْفَع حصاةٌ ببيت المقدس </w:t>
      </w:r>
      <w:r w:rsidR="0087599F">
        <w:rPr>
          <w:rtl/>
          <w:lang w:bidi="fa-IR"/>
        </w:rPr>
        <w:t>إلّا</w:t>
      </w:r>
      <w:r>
        <w:rPr>
          <w:rtl/>
          <w:lang w:bidi="fa-IR"/>
        </w:rPr>
        <w:t xml:space="preserve"> وجد تحتها دم عبيط . فقال عبد الملك : إنّي وإيّاك في هذا الحديث لقرينان</w:t>
      </w:r>
      <w:r w:rsidRPr="008C2F53">
        <w:rPr>
          <w:rStyle w:val="libFootnotenumChar"/>
          <w:rtl/>
        </w:rPr>
        <w:t>(2)</w:t>
      </w:r>
      <w:r w:rsidR="007920B3">
        <w:rPr>
          <w:rtl/>
          <w:lang w:bidi="fa-IR"/>
        </w:rPr>
        <w:t>.</w:t>
      </w:r>
    </w:p>
    <w:p w:rsidR="007920B3" w:rsidRDefault="00903D5C" w:rsidP="00903D5C">
      <w:pPr>
        <w:pStyle w:val="libNormal"/>
        <w:rPr>
          <w:rtl/>
          <w:lang w:bidi="fa-IR"/>
        </w:rPr>
      </w:pPr>
      <w:r>
        <w:rPr>
          <w:rtl/>
          <w:lang w:bidi="fa-IR"/>
        </w:rPr>
        <w:t>قال الهيثمي : رواه الطبراني ورجاله ثقات</w:t>
      </w:r>
      <w:r w:rsidRPr="008C2F53">
        <w:rPr>
          <w:rStyle w:val="libFootnotenumChar"/>
          <w:rtl/>
        </w:rPr>
        <w:t>(3)</w:t>
      </w:r>
      <w:r w:rsidR="007920B3">
        <w:rPr>
          <w:rtl/>
          <w:lang w:bidi="fa-IR"/>
        </w:rPr>
        <w:t>.</w:t>
      </w:r>
    </w:p>
    <w:p w:rsidR="00903D5C" w:rsidRDefault="00903D5C" w:rsidP="00903D5C">
      <w:pPr>
        <w:pStyle w:val="libNormal"/>
        <w:rPr>
          <w:lang w:bidi="fa-IR"/>
        </w:rPr>
      </w:pPr>
      <w:r w:rsidRPr="00AA35BD">
        <w:rPr>
          <w:rStyle w:val="libBold1Char"/>
          <w:rtl/>
        </w:rPr>
        <w:t>الثاني :</w:t>
      </w:r>
      <w:r>
        <w:rPr>
          <w:rtl/>
          <w:lang w:bidi="fa-IR"/>
        </w:rPr>
        <w:t xml:space="preserve"> عن معمر عن الزهري</w:t>
      </w:r>
    </w:p>
    <w:p w:rsidR="008C2F53" w:rsidRDefault="00903D5C" w:rsidP="00903D5C">
      <w:pPr>
        <w:pStyle w:val="libNormal"/>
        <w:rPr>
          <w:lang w:bidi="fa-IR"/>
        </w:rPr>
      </w:pPr>
      <w:r>
        <w:rPr>
          <w:rtl/>
          <w:lang w:bidi="fa-IR"/>
        </w:rPr>
        <w:t xml:space="preserve">أ </w:t>
      </w:r>
      <w:r w:rsidR="008C2F53">
        <w:rPr>
          <w:rtl/>
          <w:lang w:bidi="fa-IR"/>
        </w:rPr>
        <w:t>-</w:t>
      </w:r>
      <w:r>
        <w:rPr>
          <w:rtl/>
          <w:lang w:bidi="fa-IR"/>
        </w:rPr>
        <w:t xml:space="preserve"> رواه ابن سعد قال :</w:t>
      </w:r>
    </w:p>
    <w:p w:rsidR="00903D5C" w:rsidRDefault="008C2F53" w:rsidP="008C2F53">
      <w:pPr>
        <w:pStyle w:val="libLine"/>
        <w:rPr>
          <w:lang w:bidi="fa-IR"/>
        </w:rPr>
      </w:pPr>
      <w:r>
        <w:rPr>
          <w:rtl/>
          <w:lang w:bidi="fa-IR"/>
        </w:rPr>
        <w:t>____________________</w:t>
      </w:r>
    </w:p>
    <w:p w:rsidR="007920B3" w:rsidRDefault="00903D5C" w:rsidP="00AA35BD">
      <w:pPr>
        <w:pStyle w:val="libFootnote0"/>
        <w:rPr>
          <w:rtl/>
          <w:lang w:bidi="fa-IR"/>
        </w:rPr>
      </w:pPr>
      <w:r w:rsidRPr="00AA35BD">
        <w:rPr>
          <w:rtl/>
        </w:rPr>
        <w:t>(1)</w:t>
      </w:r>
      <w:r>
        <w:rPr>
          <w:rtl/>
          <w:lang w:bidi="fa-IR"/>
        </w:rPr>
        <w:t xml:space="preserve"> مجمع الزوائد </w:t>
      </w:r>
      <w:r w:rsidR="008C2F53">
        <w:rPr>
          <w:rtl/>
          <w:lang w:bidi="fa-IR"/>
        </w:rPr>
        <w:t>-</w:t>
      </w:r>
      <w:r>
        <w:rPr>
          <w:rtl/>
          <w:lang w:bidi="fa-IR"/>
        </w:rPr>
        <w:t xml:space="preserve"> الهيثمي 9 / 196</w:t>
      </w:r>
      <w:r w:rsidR="007920B3">
        <w:rPr>
          <w:rtl/>
          <w:lang w:bidi="fa-IR"/>
        </w:rPr>
        <w:t>.</w:t>
      </w:r>
    </w:p>
    <w:p w:rsidR="00AA35BD" w:rsidRDefault="00903D5C" w:rsidP="00AA35BD">
      <w:pPr>
        <w:pStyle w:val="libFootnote0"/>
        <w:rPr>
          <w:rtl/>
          <w:lang w:bidi="fa-IR"/>
        </w:rPr>
      </w:pPr>
      <w:r w:rsidRPr="00AA35BD">
        <w:rPr>
          <w:rtl/>
        </w:rPr>
        <w:t>(2)</w:t>
      </w:r>
      <w:r>
        <w:rPr>
          <w:rtl/>
          <w:lang w:bidi="fa-IR"/>
        </w:rPr>
        <w:t xml:space="preserve"> المعجم الكبير 3 / 119</w:t>
      </w:r>
      <w:r w:rsidR="004C397E">
        <w:rPr>
          <w:rtl/>
          <w:lang w:bidi="fa-IR"/>
        </w:rPr>
        <w:t>،</w:t>
      </w:r>
      <w:r>
        <w:rPr>
          <w:rtl/>
          <w:lang w:bidi="fa-IR"/>
        </w:rPr>
        <w:t xml:space="preserve"> مجمع الزوائد 9 / 196</w:t>
      </w:r>
      <w:r w:rsidR="004C397E">
        <w:rPr>
          <w:rtl/>
          <w:lang w:bidi="fa-IR"/>
        </w:rPr>
        <w:t>،</w:t>
      </w:r>
      <w:r>
        <w:rPr>
          <w:rtl/>
          <w:lang w:bidi="fa-IR"/>
        </w:rPr>
        <w:t xml:space="preserve"> مناقب الخوارزمي / 388</w:t>
      </w:r>
      <w:r w:rsidR="004C397E">
        <w:rPr>
          <w:rtl/>
          <w:lang w:bidi="fa-IR"/>
        </w:rPr>
        <w:t>،</w:t>
      </w:r>
      <w:r>
        <w:rPr>
          <w:rtl/>
          <w:lang w:bidi="fa-IR"/>
        </w:rPr>
        <w:t xml:space="preserve"> قال : إنّي وإيّاك لغريبان في هذا . كفاية الطالب للكنجي / 296</w:t>
      </w:r>
      <w:r w:rsidR="004C397E">
        <w:rPr>
          <w:rtl/>
          <w:lang w:bidi="fa-IR"/>
        </w:rPr>
        <w:t>،</w:t>
      </w:r>
      <w:r>
        <w:rPr>
          <w:rtl/>
          <w:lang w:bidi="fa-IR"/>
        </w:rPr>
        <w:t xml:space="preserve"> نقلاً عن إحقاق الحقِّ 11 / 486</w:t>
      </w:r>
      <w:r w:rsidR="004C397E">
        <w:rPr>
          <w:rtl/>
          <w:lang w:bidi="fa-IR"/>
        </w:rPr>
        <w:t>،</w:t>
      </w:r>
      <w:r>
        <w:rPr>
          <w:rtl/>
          <w:lang w:bidi="fa-IR"/>
        </w:rPr>
        <w:t xml:space="preserve"> تاريخ الخلفاء / 80</w:t>
      </w:r>
      <w:r w:rsidR="004C397E">
        <w:rPr>
          <w:rtl/>
          <w:lang w:bidi="fa-IR"/>
        </w:rPr>
        <w:t>،</w:t>
      </w:r>
      <w:r>
        <w:rPr>
          <w:rtl/>
          <w:lang w:bidi="fa-IR"/>
        </w:rPr>
        <w:t xml:space="preserve"> مفتاح النجا لل</w:t>
      </w:r>
      <w:r w:rsidR="000E599F">
        <w:rPr>
          <w:rtl/>
          <w:lang w:bidi="fa-IR"/>
        </w:rPr>
        <w:t>علّامه</w:t>
      </w:r>
      <w:r>
        <w:rPr>
          <w:rtl/>
          <w:lang w:bidi="fa-IR"/>
        </w:rPr>
        <w:t xml:space="preserve"> البدخشي</w:t>
      </w:r>
      <w:r w:rsidR="004C397E">
        <w:rPr>
          <w:rtl/>
          <w:lang w:bidi="fa-IR"/>
        </w:rPr>
        <w:t>،</w:t>
      </w:r>
      <w:r>
        <w:rPr>
          <w:rtl/>
          <w:lang w:bidi="fa-IR"/>
        </w:rPr>
        <w:t xml:space="preserve"> نقلاً عن إحقاق الحقِّ 11 / 488 .</w:t>
      </w:r>
    </w:p>
    <w:p w:rsidR="007920B3" w:rsidRDefault="00903D5C" w:rsidP="00AA35BD">
      <w:pPr>
        <w:pStyle w:val="libFootnote0"/>
        <w:rPr>
          <w:rtl/>
          <w:lang w:bidi="fa-IR"/>
        </w:rPr>
      </w:pPr>
      <w:r w:rsidRPr="00AA35BD">
        <w:rPr>
          <w:rtl/>
        </w:rPr>
        <w:t>(3)</w:t>
      </w:r>
      <w:r>
        <w:rPr>
          <w:rtl/>
          <w:lang w:bidi="fa-IR"/>
        </w:rPr>
        <w:t xml:space="preserve"> مجمع الزوائد </w:t>
      </w:r>
      <w:r w:rsidR="008C2F53">
        <w:rPr>
          <w:rtl/>
          <w:lang w:bidi="fa-IR"/>
        </w:rPr>
        <w:t>-</w:t>
      </w:r>
      <w:r>
        <w:rPr>
          <w:rtl/>
          <w:lang w:bidi="fa-IR"/>
        </w:rPr>
        <w:t xml:space="preserve"> الهيثمي 9 / 196</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أخبرنا سليمان بن حرب</w:t>
      </w:r>
      <w:r w:rsidR="004C397E">
        <w:rPr>
          <w:rtl/>
          <w:lang w:bidi="fa-IR"/>
        </w:rPr>
        <w:t>،</w:t>
      </w:r>
      <w:r>
        <w:rPr>
          <w:rtl/>
          <w:lang w:bidi="fa-IR"/>
        </w:rPr>
        <w:t xml:space="preserve"> قال : حدّثنا حمّاد بن زيد</w:t>
      </w:r>
      <w:r w:rsidR="004C397E">
        <w:rPr>
          <w:rtl/>
          <w:lang w:bidi="fa-IR"/>
        </w:rPr>
        <w:t>،</w:t>
      </w:r>
      <w:r>
        <w:rPr>
          <w:rtl/>
          <w:lang w:bidi="fa-IR"/>
        </w:rPr>
        <w:t xml:space="preserve"> عن معمر قال : أوَّل ما عُرف الزهري أنّه كان في مجلس عبد الملك بن مروان</w:t>
      </w:r>
      <w:r w:rsidR="004C397E">
        <w:rPr>
          <w:rtl/>
          <w:lang w:bidi="fa-IR"/>
        </w:rPr>
        <w:t>،</w:t>
      </w:r>
      <w:r>
        <w:rPr>
          <w:rtl/>
          <w:lang w:bidi="fa-IR"/>
        </w:rPr>
        <w:t xml:space="preserve"> فسألهم عبد الملك فقال : مَنْ منكم يعلم ما صنعت أحجار بيت المقدس يوم قُتل الحُسين (</w:t>
      </w:r>
      <w:r w:rsidR="008C2F53" w:rsidRPr="008C2F53">
        <w:rPr>
          <w:rStyle w:val="libAlaemChar"/>
          <w:rtl/>
        </w:rPr>
        <w:t>عليه‌السلام</w:t>
      </w:r>
      <w:r>
        <w:rPr>
          <w:rtl/>
          <w:lang w:bidi="fa-IR"/>
        </w:rPr>
        <w:t>) ؟ قال : فلم يكن ثَمّ أحد منهم من ذلك علم</w:t>
      </w:r>
      <w:r w:rsidRPr="008C2F53">
        <w:rPr>
          <w:rStyle w:val="libFootnotenumChar"/>
          <w:rtl/>
        </w:rPr>
        <w:t>(1)</w:t>
      </w:r>
      <w:r>
        <w:rPr>
          <w:rtl/>
          <w:lang w:bidi="fa-IR"/>
        </w:rPr>
        <w:t xml:space="preserve"> . فقال الزهري : بلغني أنّه لم يُقْلَبْ منها يومئذٍ حجرٌ </w:t>
      </w:r>
      <w:r w:rsidR="0087599F">
        <w:rPr>
          <w:rtl/>
          <w:lang w:bidi="fa-IR"/>
        </w:rPr>
        <w:t>إلّا</w:t>
      </w:r>
      <w:r>
        <w:rPr>
          <w:rtl/>
          <w:lang w:bidi="fa-IR"/>
        </w:rPr>
        <w:t xml:space="preserve"> وجِدَ تحته دمٌ عبيطٌ . قال : فعُرف من يومئذ</w:t>
      </w:r>
      <w:r w:rsidRPr="008C2F53">
        <w:rPr>
          <w:rStyle w:val="libFootnotenumChar"/>
          <w:rtl/>
        </w:rPr>
        <w:t>(2)</w:t>
      </w:r>
      <w:r w:rsidR="007920B3">
        <w:rPr>
          <w:rtl/>
          <w:lang w:bidi="fa-IR"/>
        </w:rPr>
        <w:t>.</w:t>
      </w:r>
    </w:p>
    <w:p w:rsidR="007920B3" w:rsidRDefault="00903D5C" w:rsidP="00903D5C">
      <w:pPr>
        <w:pStyle w:val="libNormal"/>
        <w:rPr>
          <w:rtl/>
          <w:lang w:bidi="fa-IR"/>
        </w:rPr>
      </w:pPr>
      <w:r>
        <w:rPr>
          <w:rtl/>
          <w:lang w:bidi="fa-IR"/>
        </w:rPr>
        <w:t xml:space="preserve">ب </w:t>
      </w:r>
      <w:r w:rsidR="008C2F53">
        <w:rPr>
          <w:rtl/>
          <w:lang w:bidi="fa-IR"/>
        </w:rPr>
        <w:t>-</w:t>
      </w:r>
      <w:r>
        <w:rPr>
          <w:rtl/>
          <w:lang w:bidi="fa-IR"/>
        </w:rPr>
        <w:t xml:space="preserve"> رواه المزّي</w:t>
      </w:r>
      <w:r w:rsidR="004C397E">
        <w:rPr>
          <w:rtl/>
          <w:lang w:bidi="fa-IR"/>
        </w:rPr>
        <w:t>،</w:t>
      </w:r>
      <w:r>
        <w:rPr>
          <w:rtl/>
          <w:lang w:bidi="fa-IR"/>
        </w:rPr>
        <w:t xml:space="preserve"> وابن حجر</w:t>
      </w:r>
      <w:r w:rsidR="004C397E">
        <w:rPr>
          <w:rtl/>
          <w:lang w:bidi="fa-IR"/>
        </w:rPr>
        <w:t>،</w:t>
      </w:r>
      <w:r>
        <w:rPr>
          <w:rtl/>
          <w:lang w:bidi="fa-IR"/>
        </w:rPr>
        <w:t xml:space="preserve"> والذهبي</w:t>
      </w:r>
      <w:r w:rsidR="004C397E">
        <w:rPr>
          <w:rtl/>
          <w:lang w:bidi="fa-IR"/>
        </w:rPr>
        <w:t>،</w:t>
      </w:r>
      <w:r>
        <w:rPr>
          <w:rtl/>
          <w:lang w:bidi="fa-IR"/>
        </w:rPr>
        <w:t xml:space="preserve"> والخوارزمي</w:t>
      </w:r>
      <w:r w:rsidR="004C397E">
        <w:rPr>
          <w:rtl/>
          <w:lang w:bidi="fa-IR"/>
        </w:rPr>
        <w:t>،</w:t>
      </w:r>
      <w:r>
        <w:rPr>
          <w:rtl/>
          <w:lang w:bidi="fa-IR"/>
        </w:rPr>
        <w:t xml:space="preserve"> وابن العديم</w:t>
      </w:r>
      <w:r w:rsidR="004C397E">
        <w:rPr>
          <w:rtl/>
          <w:lang w:bidi="fa-IR"/>
        </w:rPr>
        <w:t>،</w:t>
      </w:r>
      <w:r>
        <w:rPr>
          <w:rtl/>
          <w:lang w:bidi="fa-IR"/>
        </w:rPr>
        <w:t xml:space="preserve"> والسيوطي</w:t>
      </w:r>
      <w:r w:rsidR="004C397E">
        <w:rPr>
          <w:rtl/>
          <w:lang w:bidi="fa-IR"/>
        </w:rPr>
        <w:t>،</w:t>
      </w:r>
      <w:r>
        <w:rPr>
          <w:rtl/>
          <w:lang w:bidi="fa-IR"/>
        </w:rPr>
        <w:t xml:space="preserve"> واللفظ للأوّل قال : وقال يعقوب بن سفيان : ثنا سليمان بن حرب</w:t>
      </w:r>
      <w:r w:rsidR="004C397E">
        <w:rPr>
          <w:rtl/>
          <w:lang w:bidi="fa-IR"/>
        </w:rPr>
        <w:t>،</w:t>
      </w:r>
      <w:r>
        <w:rPr>
          <w:rtl/>
          <w:lang w:bidi="fa-IR"/>
        </w:rPr>
        <w:t xml:space="preserve"> ثنا حمّاد بن زيد</w:t>
      </w:r>
      <w:r w:rsidR="004C397E">
        <w:rPr>
          <w:rtl/>
          <w:lang w:bidi="fa-IR"/>
        </w:rPr>
        <w:t>،</w:t>
      </w:r>
      <w:r>
        <w:rPr>
          <w:rtl/>
          <w:lang w:bidi="fa-IR"/>
        </w:rPr>
        <w:t xml:space="preserve"> عن معمر قال : أوَّل ما عُرف الزهري تكلَّم في مجلس الوليد بن عبد الملك</w:t>
      </w:r>
      <w:r w:rsidR="004C397E">
        <w:rPr>
          <w:rtl/>
          <w:lang w:bidi="fa-IR"/>
        </w:rPr>
        <w:t>،</w:t>
      </w:r>
      <w:r>
        <w:rPr>
          <w:rtl/>
          <w:lang w:bidi="fa-IR"/>
        </w:rPr>
        <w:t xml:space="preserve"> فقال الوليد : أيُّكم يعلم ما فعلت أحجار بيت المقدس يوم قُتل الحُسين بن علي (</w:t>
      </w:r>
      <w:r w:rsidR="008C2F53" w:rsidRPr="008C2F53">
        <w:rPr>
          <w:rStyle w:val="libAlaemChar"/>
          <w:rtl/>
        </w:rPr>
        <w:t>عليه‌السلام</w:t>
      </w:r>
      <w:r>
        <w:rPr>
          <w:rtl/>
          <w:lang w:bidi="fa-IR"/>
        </w:rPr>
        <w:t xml:space="preserve">) ؟ فقال الزهري : بلغني أنّه لمْ يُقْلَبْ حجرٌ </w:t>
      </w:r>
      <w:r w:rsidR="0087599F">
        <w:rPr>
          <w:rtl/>
          <w:lang w:bidi="fa-IR"/>
        </w:rPr>
        <w:t>إلّا</w:t>
      </w:r>
      <w:r>
        <w:rPr>
          <w:rtl/>
          <w:lang w:bidi="fa-IR"/>
        </w:rPr>
        <w:t xml:space="preserve"> وجِدَ تحته دمٌ عبيطٌ</w:t>
      </w:r>
      <w:r w:rsidRPr="008C2F53">
        <w:rPr>
          <w:rStyle w:val="libFootnotenumChar"/>
          <w:rtl/>
        </w:rPr>
        <w:t>(3)</w:t>
      </w:r>
      <w:r w:rsidR="007920B3">
        <w:rPr>
          <w:rtl/>
          <w:lang w:bidi="fa-IR"/>
        </w:rPr>
        <w:t>.</w:t>
      </w:r>
    </w:p>
    <w:p w:rsidR="007920B3" w:rsidRDefault="00903D5C" w:rsidP="00903D5C">
      <w:pPr>
        <w:pStyle w:val="libNormal"/>
        <w:rPr>
          <w:rtl/>
          <w:lang w:bidi="fa-IR"/>
        </w:rPr>
      </w:pPr>
      <w:r>
        <w:rPr>
          <w:rtl/>
          <w:lang w:bidi="fa-IR"/>
        </w:rPr>
        <w:t xml:space="preserve">روى ابن عساكر قال : أخبرنا أبو عبد الله </w:t>
      </w:r>
      <w:r w:rsidR="00622E4A">
        <w:rPr>
          <w:rtl/>
          <w:lang w:bidi="fa-IR"/>
        </w:rPr>
        <w:t>محمّد</w:t>
      </w:r>
      <w:r>
        <w:rPr>
          <w:rtl/>
          <w:lang w:bidi="fa-IR"/>
        </w:rPr>
        <w:t xml:space="preserve"> بن الفضل</w:t>
      </w:r>
      <w:r w:rsidR="004C397E">
        <w:rPr>
          <w:rtl/>
          <w:lang w:bidi="fa-IR"/>
        </w:rPr>
        <w:t>،</w:t>
      </w:r>
      <w:r>
        <w:rPr>
          <w:rtl/>
          <w:lang w:bidi="fa-IR"/>
        </w:rPr>
        <w:t xml:space="preserve"> أنا أحمد بن الحُسين ح . وأخبرنا أبو </w:t>
      </w:r>
      <w:r w:rsidR="00622E4A">
        <w:rPr>
          <w:rtl/>
          <w:lang w:bidi="fa-IR"/>
        </w:rPr>
        <w:t>محمّد</w:t>
      </w:r>
      <w:r>
        <w:rPr>
          <w:rtl/>
          <w:lang w:bidi="fa-IR"/>
        </w:rPr>
        <w:t xml:space="preserve"> السّلمي</w:t>
      </w:r>
      <w:r w:rsidR="004C397E">
        <w:rPr>
          <w:rtl/>
          <w:lang w:bidi="fa-IR"/>
        </w:rPr>
        <w:t>،</w:t>
      </w:r>
      <w:r>
        <w:rPr>
          <w:rtl/>
          <w:lang w:bidi="fa-IR"/>
        </w:rPr>
        <w:t xml:space="preserve"> نا أبو بكر الخطيب ح</w:t>
      </w:r>
      <w:r w:rsidR="007920B3">
        <w:rPr>
          <w:rtl/>
          <w:lang w:bidi="fa-IR"/>
        </w:rPr>
        <w:t>.</w:t>
      </w:r>
    </w:p>
    <w:p w:rsidR="00903D5C" w:rsidRDefault="008C2F53" w:rsidP="008C2F53">
      <w:pPr>
        <w:pStyle w:val="libLine"/>
        <w:rPr>
          <w:lang w:bidi="fa-IR"/>
        </w:rPr>
      </w:pPr>
      <w:r>
        <w:rPr>
          <w:rtl/>
          <w:lang w:bidi="fa-IR"/>
        </w:rPr>
        <w:t>____________________</w:t>
      </w:r>
    </w:p>
    <w:p w:rsidR="007920B3" w:rsidRDefault="00903D5C" w:rsidP="00AA35BD">
      <w:pPr>
        <w:pStyle w:val="libFootnote0"/>
        <w:rPr>
          <w:rtl/>
          <w:lang w:bidi="fa-IR"/>
        </w:rPr>
      </w:pPr>
      <w:r w:rsidRPr="00AA35BD">
        <w:rPr>
          <w:rtl/>
        </w:rPr>
        <w:t>(1)</w:t>
      </w:r>
      <w:r>
        <w:rPr>
          <w:rtl/>
          <w:lang w:bidi="fa-IR"/>
        </w:rPr>
        <w:t xml:space="preserve"> هذا لا ينفي روايات : ( أنّه لمْ يُرفعْ حجرٌ في بقاع الأرض </w:t>
      </w:r>
      <w:r w:rsidR="0087599F">
        <w:rPr>
          <w:rtl/>
          <w:lang w:bidi="fa-IR"/>
        </w:rPr>
        <w:t>إلّا</w:t>
      </w:r>
      <w:r>
        <w:rPr>
          <w:rtl/>
          <w:lang w:bidi="fa-IR"/>
        </w:rPr>
        <w:t xml:space="preserve"> ووجِدَ تحته دمٌ عبيطٌ ) ؛ وذلك لخصوص السؤال هنا بالأحجار التي في بيت المقدس فقط</w:t>
      </w:r>
      <w:r w:rsidR="004C397E">
        <w:rPr>
          <w:rtl/>
          <w:lang w:bidi="fa-IR"/>
        </w:rPr>
        <w:t>،</w:t>
      </w:r>
      <w:r>
        <w:rPr>
          <w:rtl/>
          <w:lang w:bidi="fa-IR"/>
        </w:rPr>
        <w:t xml:space="preserve"> لا عن الأحجار التي في الكوفة أو الشام مثلاً حين قتلهِ (</w:t>
      </w:r>
      <w:r w:rsidR="008C2F53" w:rsidRPr="00AA35BD">
        <w:rPr>
          <w:rStyle w:val="libFootnoteAlaemChar"/>
          <w:rtl/>
        </w:rPr>
        <w:t>عليه‌السلام</w:t>
      </w:r>
      <w:r>
        <w:rPr>
          <w:rtl/>
          <w:lang w:bidi="fa-IR"/>
        </w:rPr>
        <w:t>)</w:t>
      </w:r>
      <w:r w:rsidR="004C397E">
        <w:rPr>
          <w:rtl/>
          <w:lang w:bidi="fa-IR"/>
        </w:rPr>
        <w:t>،</w:t>
      </w:r>
      <w:r>
        <w:rPr>
          <w:rtl/>
          <w:lang w:bidi="fa-IR"/>
        </w:rPr>
        <w:t xml:space="preserve"> أو لغيرها من المحامل</w:t>
      </w:r>
      <w:r w:rsidR="007920B3">
        <w:rPr>
          <w:rtl/>
          <w:lang w:bidi="fa-IR"/>
        </w:rPr>
        <w:t>.</w:t>
      </w:r>
    </w:p>
    <w:p w:rsidR="007920B3" w:rsidRDefault="00903D5C" w:rsidP="00AA35BD">
      <w:pPr>
        <w:pStyle w:val="libFootnote0"/>
        <w:rPr>
          <w:rtl/>
          <w:lang w:bidi="fa-IR"/>
        </w:rPr>
      </w:pPr>
      <w:r w:rsidRPr="00AA35BD">
        <w:rPr>
          <w:rtl/>
        </w:rPr>
        <w:t>(2)</w:t>
      </w:r>
      <w:r>
        <w:rPr>
          <w:rtl/>
          <w:lang w:bidi="fa-IR"/>
        </w:rPr>
        <w:t xml:space="preserve"> الطبقات الكبرى (القسم المتمم) 1 / 163</w:t>
      </w:r>
      <w:r w:rsidR="007920B3">
        <w:rPr>
          <w:rtl/>
          <w:lang w:bidi="fa-IR"/>
        </w:rPr>
        <w:t>.</w:t>
      </w:r>
    </w:p>
    <w:p w:rsidR="007920B3" w:rsidRDefault="00903D5C" w:rsidP="00AA35BD">
      <w:pPr>
        <w:pStyle w:val="libFootnote0"/>
        <w:rPr>
          <w:rtl/>
          <w:lang w:bidi="fa-IR"/>
        </w:rPr>
      </w:pPr>
      <w:r w:rsidRPr="00AA35BD">
        <w:rPr>
          <w:rtl/>
        </w:rPr>
        <w:t>(3)</w:t>
      </w:r>
      <w:r>
        <w:rPr>
          <w:rtl/>
          <w:lang w:bidi="fa-IR"/>
        </w:rPr>
        <w:t xml:space="preserve"> تهذيب الكمال </w:t>
      </w:r>
      <w:r w:rsidR="008C2F53">
        <w:rPr>
          <w:rtl/>
          <w:lang w:bidi="fa-IR"/>
        </w:rPr>
        <w:t>-</w:t>
      </w:r>
      <w:r>
        <w:rPr>
          <w:rtl/>
          <w:lang w:bidi="fa-IR"/>
        </w:rPr>
        <w:t xml:space="preserve"> المزّي 6 / 434</w:t>
      </w:r>
      <w:r w:rsidR="004C397E">
        <w:rPr>
          <w:rtl/>
          <w:lang w:bidi="fa-IR"/>
        </w:rPr>
        <w:t>،</w:t>
      </w:r>
      <w:r>
        <w:rPr>
          <w:rtl/>
          <w:lang w:bidi="fa-IR"/>
        </w:rPr>
        <w:t xml:space="preserve"> سير أعلام النبلاء 3 / 314</w:t>
      </w:r>
      <w:r w:rsidR="004C397E">
        <w:rPr>
          <w:rtl/>
          <w:lang w:bidi="fa-IR"/>
        </w:rPr>
        <w:t>،</w:t>
      </w:r>
      <w:r>
        <w:rPr>
          <w:rtl/>
          <w:lang w:bidi="fa-IR"/>
        </w:rPr>
        <w:t xml:space="preserve"> تهذيب التهذيب 2 / 305</w:t>
      </w:r>
      <w:r w:rsidR="004C397E">
        <w:rPr>
          <w:rtl/>
          <w:lang w:bidi="fa-IR"/>
        </w:rPr>
        <w:t>،</w:t>
      </w:r>
      <w:r>
        <w:rPr>
          <w:rtl/>
          <w:lang w:bidi="fa-IR"/>
        </w:rPr>
        <w:t xml:space="preserve"> تهذيب الكمال 6 / 434</w:t>
      </w:r>
      <w:r w:rsidR="004C397E">
        <w:rPr>
          <w:rtl/>
          <w:lang w:bidi="fa-IR"/>
        </w:rPr>
        <w:t>،</w:t>
      </w:r>
      <w:r>
        <w:rPr>
          <w:rtl/>
          <w:lang w:bidi="fa-IR"/>
        </w:rPr>
        <w:t xml:space="preserve"> بغية الطلب في تاريخ حلب </w:t>
      </w:r>
      <w:r w:rsidR="008C2F53">
        <w:rPr>
          <w:rtl/>
          <w:lang w:bidi="fa-IR"/>
        </w:rPr>
        <w:t>-</w:t>
      </w:r>
      <w:r>
        <w:rPr>
          <w:rtl/>
          <w:lang w:bidi="fa-IR"/>
        </w:rPr>
        <w:t xml:space="preserve"> ابن العديم 6 / 2637 . ورواه الخوارزمي في مقتله 2 / 102</w:t>
      </w:r>
      <w:r w:rsidR="004C397E">
        <w:rPr>
          <w:rtl/>
          <w:lang w:bidi="fa-IR"/>
        </w:rPr>
        <w:t>،</w:t>
      </w:r>
      <w:r>
        <w:rPr>
          <w:rtl/>
          <w:lang w:bidi="fa-IR"/>
        </w:rPr>
        <w:t xml:space="preserve"> عن حمّاد ابن زيد . الخصائص الكبرى 2 / 126 من قوله بلغني . . . إلخ</w:t>
      </w:r>
      <w:r w:rsidR="007920B3">
        <w:rPr>
          <w:rtl/>
          <w:lang w:bidi="fa-IR"/>
        </w:rPr>
        <w:t>.</w:t>
      </w:r>
    </w:p>
    <w:p w:rsidR="00903D5C" w:rsidRDefault="008C2F53" w:rsidP="00903D5C">
      <w:pPr>
        <w:pStyle w:val="libNormal"/>
        <w:rPr>
          <w:lang w:bidi="fa-IR"/>
        </w:rPr>
      </w:pPr>
      <w:r>
        <w:rPr>
          <w:rtl/>
          <w:lang w:bidi="fa-IR"/>
        </w:rPr>
        <w:br w:type="page"/>
      </w:r>
    </w:p>
    <w:p w:rsidR="00622E4A" w:rsidRDefault="00903D5C" w:rsidP="00903D5C">
      <w:pPr>
        <w:pStyle w:val="libNormal"/>
        <w:rPr>
          <w:rtl/>
          <w:lang w:bidi="fa-IR"/>
        </w:rPr>
      </w:pPr>
      <w:r>
        <w:rPr>
          <w:rtl/>
          <w:lang w:bidi="fa-IR"/>
        </w:rPr>
        <w:lastRenderedPageBreak/>
        <w:t>وأخبرنا أبو القاسم إسماعيل بن أحمد</w:t>
      </w:r>
      <w:r w:rsidR="004C397E">
        <w:rPr>
          <w:rtl/>
          <w:lang w:bidi="fa-IR"/>
        </w:rPr>
        <w:t>،</w:t>
      </w:r>
      <w:r>
        <w:rPr>
          <w:rtl/>
          <w:lang w:bidi="fa-IR"/>
        </w:rPr>
        <w:t xml:space="preserve"> أنا </w:t>
      </w:r>
      <w:r w:rsidR="00622E4A">
        <w:rPr>
          <w:rtl/>
          <w:lang w:bidi="fa-IR"/>
        </w:rPr>
        <w:t>محمّد</w:t>
      </w:r>
      <w:r>
        <w:rPr>
          <w:rtl/>
          <w:lang w:bidi="fa-IR"/>
        </w:rPr>
        <w:t xml:space="preserve"> بن هبة الله قالوا : أنا </w:t>
      </w:r>
      <w:r w:rsidR="00622E4A">
        <w:rPr>
          <w:rtl/>
          <w:lang w:bidi="fa-IR"/>
        </w:rPr>
        <w:t>محمّد</w:t>
      </w:r>
      <w:r>
        <w:rPr>
          <w:rtl/>
          <w:lang w:bidi="fa-IR"/>
        </w:rPr>
        <w:t xml:space="preserve"> بن الحُسين</w:t>
      </w:r>
      <w:r w:rsidR="004C397E">
        <w:rPr>
          <w:rtl/>
          <w:lang w:bidi="fa-IR"/>
        </w:rPr>
        <w:t>،</w:t>
      </w:r>
      <w:r>
        <w:rPr>
          <w:rtl/>
          <w:lang w:bidi="fa-IR"/>
        </w:rPr>
        <w:t xml:space="preserve"> أنا عبد الله بن جعفر قال : ونا يعقوب</w:t>
      </w:r>
      <w:r w:rsidR="004C397E">
        <w:rPr>
          <w:rtl/>
          <w:lang w:bidi="fa-IR"/>
        </w:rPr>
        <w:t>،</w:t>
      </w:r>
      <w:r>
        <w:rPr>
          <w:rtl/>
          <w:lang w:bidi="fa-IR"/>
        </w:rPr>
        <w:t xml:space="preserve"> نا سليمان بن حرب</w:t>
      </w:r>
      <w:r w:rsidR="004C397E">
        <w:rPr>
          <w:rtl/>
          <w:lang w:bidi="fa-IR"/>
        </w:rPr>
        <w:t>،</w:t>
      </w:r>
      <w:r>
        <w:rPr>
          <w:rtl/>
          <w:lang w:bidi="fa-IR"/>
        </w:rPr>
        <w:t xml:space="preserve"> نا حمّاد بن زيد</w:t>
      </w:r>
      <w:r w:rsidR="004C397E">
        <w:rPr>
          <w:rtl/>
          <w:lang w:bidi="fa-IR"/>
        </w:rPr>
        <w:t>،</w:t>
      </w:r>
      <w:r>
        <w:rPr>
          <w:rtl/>
          <w:lang w:bidi="fa-IR"/>
        </w:rPr>
        <w:t xml:space="preserve"> عن معمر قال : أوَّل ما عُرف الزهري أنّه تكلَّم في مجلس الوليد بن عبد الملك</w:t>
      </w:r>
      <w:r w:rsidR="004C397E">
        <w:rPr>
          <w:rtl/>
          <w:lang w:bidi="fa-IR"/>
        </w:rPr>
        <w:t>،</w:t>
      </w:r>
      <w:r>
        <w:rPr>
          <w:rtl/>
          <w:lang w:bidi="fa-IR"/>
        </w:rPr>
        <w:t xml:space="preserve"> فقال الوليد : أيُّكم يعلم ما فعلت أحجار بيت المقدس يوم قتل الحُسين بن علي (</w:t>
      </w:r>
      <w:r w:rsidR="008C2F53" w:rsidRPr="008C2F53">
        <w:rPr>
          <w:rStyle w:val="libAlaemChar"/>
          <w:rtl/>
        </w:rPr>
        <w:t>عليه‌السلام</w:t>
      </w:r>
      <w:r>
        <w:rPr>
          <w:rtl/>
          <w:lang w:bidi="fa-IR"/>
        </w:rPr>
        <w:t xml:space="preserve">) ؟ فقال الزهري </w:t>
      </w:r>
      <w:r w:rsidR="008C2F53">
        <w:rPr>
          <w:rtl/>
          <w:lang w:bidi="fa-IR"/>
        </w:rPr>
        <w:t>-</w:t>
      </w:r>
      <w:r>
        <w:rPr>
          <w:rtl/>
          <w:lang w:bidi="fa-IR"/>
        </w:rPr>
        <w:t xml:space="preserve"> زاد عبد الكريم</w:t>
      </w:r>
      <w:r w:rsidR="004C397E">
        <w:rPr>
          <w:rtl/>
          <w:lang w:bidi="fa-IR"/>
        </w:rPr>
        <w:t>،</w:t>
      </w:r>
      <w:r>
        <w:rPr>
          <w:rtl/>
          <w:lang w:bidi="fa-IR"/>
        </w:rPr>
        <w:t xml:space="preserve"> وابن السّمرقندي : بلغني </w:t>
      </w:r>
      <w:r w:rsidR="008C2F53">
        <w:rPr>
          <w:rtl/>
          <w:lang w:bidi="fa-IR"/>
        </w:rPr>
        <w:t>-</w:t>
      </w:r>
      <w:r>
        <w:rPr>
          <w:rtl/>
          <w:lang w:bidi="fa-IR"/>
        </w:rPr>
        <w:t xml:space="preserve"> وقالوا : إنّه لم يُقْلَبْ حجرٌ </w:t>
      </w:r>
      <w:r w:rsidR="0087599F">
        <w:rPr>
          <w:rtl/>
          <w:lang w:bidi="fa-IR"/>
        </w:rPr>
        <w:t>إلّا</w:t>
      </w:r>
      <w:r>
        <w:rPr>
          <w:rtl/>
          <w:lang w:bidi="fa-IR"/>
        </w:rPr>
        <w:t xml:space="preserve"> </w:t>
      </w:r>
      <w:r w:rsidR="008C2F53">
        <w:rPr>
          <w:rtl/>
          <w:lang w:bidi="fa-IR"/>
        </w:rPr>
        <w:t>-</w:t>
      </w:r>
      <w:r>
        <w:rPr>
          <w:rtl/>
          <w:lang w:bidi="fa-IR"/>
        </w:rPr>
        <w:t xml:space="preserve"> زاد ابن السّمرقندي </w:t>
      </w:r>
      <w:r w:rsidR="008C2F53">
        <w:rPr>
          <w:rtl/>
          <w:lang w:bidi="fa-IR"/>
        </w:rPr>
        <w:t>-</w:t>
      </w:r>
      <w:r>
        <w:rPr>
          <w:rtl/>
          <w:lang w:bidi="fa-IR"/>
        </w:rPr>
        <w:t xml:space="preserve"> وُجِدَ تحته</w:t>
      </w:r>
      <w:r w:rsidR="004C397E">
        <w:rPr>
          <w:rtl/>
          <w:lang w:bidi="fa-IR"/>
        </w:rPr>
        <w:t>،</w:t>
      </w:r>
      <w:r>
        <w:rPr>
          <w:rtl/>
          <w:lang w:bidi="fa-IR"/>
        </w:rPr>
        <w:t xml:space="preserve"> وقال البيهقي : </w:t>
      </w:r>
      <w:r w:rsidR="0087599F">
        <w:rPr>
          <w:rtl/>
          <w:lang w:bidi="fa-IR"/>
        </w:rPr>
        <w:t>إلّا</w:t>
      </w:r>
      <w:r>
        <w:rPr>
          <w:rtl/>
          <w:lang w:bidi="fa-IR"/>
        </w:rPr>
        <w:t xml:space="preserve"> وتحته دم عبيط</w:t>
      </w:r>
      <w:r w:rsidRPr="008C2F53">
        <w:rPr>
          <w:rStyle w:val="libFootnotenumChar"/>
          <w:rtl/>
        </w:rPr>
        <w:t>(1)</w:t>
      </w:r>
      <w:r w:rsidR="007920B3">
        <w:rPr>
          <w:rtl/>
          <w:lang w:bidi="fa-IR"/>
        </w:rPr>
        <w:t>.</w:t>
      </w:r>
    </w:p>
    <w:p w:rsidR="008C2F53" w:rsidRDefault="00903D5C" w:rsidP="00903D5C">
      <w:pPr>
        <w:pStyle w:val="libNormal"/>
        <w:rPr>
          <w:lang w:bidi="fa-IR"/>
        </w:rPr>
      </w:pPr>
      <w:r w:rsidRPr="00AA35BD">
        <w:rPr>
          <w:rStyle w:val="libBold1Char"/>
          <w:rtl/>
        </w:rPr>
        <w:t>الثالث :</w:t>
      </w:r>
      <w:r>
        <w:rPr>
          <w:rtl/>
          <w:lang w:bidi="fa-IR"/>
        </w:rPr>
        <w:t xml:space="preserve"> عن أبي بكر الهذلي عن الزهري</w:t>
      </w:r>
    </w:p>
    <w:p w:rsidR="007920B3" w:rsidRDefault="00903D5C" w:rsidP="00903D5C">
      <w:pPr>
        <w:pStyle w:val="libNormal"/>
        <w:rPr>
          <w:rtl/>
          <w:lang w:bidi="fa-IR"/>
        </w:rPr>
      </w:pPr>
      <w:r>
        <w:rPr>
          <w:rtl/>
          <w:lang w:bidi="fa-IR"/>
        </w:rPr>
        <w:t xml:space="preserve">روى الطبراني وابن العديم واللفظ للأوّل قال : حدّثنا </w:t>
      </w:r>
      <w:r w:rsidR="00622E4A">
        <w:rPr>
          <w:rtl/>
          <w:lang w:bidi="fa-IR"/>
        </w:rPr>
        <w:t>محمّد</w:t>
      </w:r>
      <w:r>
        <w:rPr>
          <w:rtl/>
          <w:lang w:bidi="fa-IR"/>
        </w:rPr>
        <w:t xml:space="preserve"> بن عبد الله الحضرمي</w:t>
      </w:r>
      <w:r w:rsidR="004C397E">
        <w:rPr>
          <w:rtl/>
          <w:lang w:bidi="fa-IR"/>
        </w:rPr>
        <w:t>،</w:t>
      </w:r>
      <w:r>
        <w:rPr>
          <w:rtl/>
          <w:lang w:bidi="fa-IR"/>
        </w:rPr>
        <w:t xml:space="preserve"> ثنا يزيد بن مهران أبو خالد</w:t>
      </w:r>
      <w:r w:rsidR="004C397E">
        <w:rPr>
          <w:rtl/>
          <w:lang w:bidi="fa-IR"/>
        </w:rPr>
        <w:t>،</w:t>
      </w:r>
      <w:r>
        <w:rPr>
          <w:rtl/>
          <w:lang w:bidi="fa-IR"/>
        </w:rPr>
        <w:t xml:space="preserve"> ثنا أسباط بن </w:t>
      </w:r>
      <w:r w:rsidR="00622E4A">
        <w:rPr>
          <w:rtl/>
          <w:lang w:bidi="fa-IR"/>
        </w:rPr>
        <w:t>محمّد</w:t>
      </w:r>
      <w:r w:rsidR="004C397E">
        <w:rPr>
          <w:rtl/>
          <w:lang w:bidi="fa-IR"/>
        </w:rPr>
        <w:t>،</w:t>
      </w:r>
      <w:r>
        <w:rPr>
          <w:rtl/>
          <w:lang w:bidi="fa-IR"/>
        </w:rPr>
        <w:t xml:space="preserve"> عن أبي بكر الهذلي</w:t>
      </w:r>
      <w:r w:rsidR="004C397E">
        <w:rPr>
          <w:rtl/>
          <w:lang w:bidi="fa-IR"/>
        </w:rPr>
        <w:t>،</w:t>
      </w:r>
      <w:r>
        <w:rPr>
          <w:rtl/>
          <w:lang w:bidi="fa-IR"/>
        </w:rPr>
        <w:t xml:space="preserve"> عن الزهري قال : </w:t>
      </w:r>
      <w:r w:rsidR="0087599F">
        <w:rPr>
          <w:rtl/>
          <w:lang w:bidi="fa-IR"/>
        </w:rPr>
        <w:t>لمـَّا</w:t>
      </w:r>
      <w:r>
        <w:rPr>
          <w:rtl/>
          <w:lang w:bidi="fa-IR"/>
        </w:rPr>
        <w:t xml:space="preserve"> قُتِلَ الحُسين بن علي (</w:t>
      </w:r>
      <w:r w:rsidR="00AA35BD" w:rsidRPr="00AA35BD">
        <w:rPr>
          <w:rStyle w:val="libAlaemChar"/>
          <w:rtl/>
        </w:rPr>
        <w:t>عليه‌السلام</w:t>
      </w:r>
      <w:r>
        <w:rPr>
          <w:rtl/>
          <w:lang w:bidi="fa-IR"/>
        </w:rPr>
        <w:t xml:space="preserve">) لمْ يُرْفَع حجرٌ ببيت المقدس </w:t>
      </w:r>
      <w:r w:rsidR="0087599F">
        <w:rPr>
          <w:rtl/>
          <w:lang w:bidi="fa-IR"/>
        </w:rPr>
        <w:t>إلّا</w:t>
      </w:r>
      <w:r>
        <w:rPr>
          <w:rtl/>
          <w:lang w:bidi="fa-IR"/>
        </w:rPr>
        <w:t xml:space="preserve"> وجِدَ دمٌ عبيطٌ</w:t>
      </w:r>
      <w:r w:rsidRPr="008C2F53">
        <w:rPr>
          <w:rStyle w:val="libFootnotenumChar"/>
          <w:rtl/>
        </w:rPr>
        <w:t>(2)</w:t>
      </w:r>
      <w:r w:rsidR="007920B3">
        <w:rPr>
          <w:rtl/>
          <w:lang w:bidi="fa-IR"/>
        </w:rPr>
        <w:t>.</w:t>
      </w:r>
    </w:p>
    <w:p w:rsidR="00903D5C" w:rsidRDefault="00903D5C" w:rsidP="00903D5C">
      <w:pPr>
        <w:pStyle w:val="libNormal"/>
        <w:rPr>
          <w:lang w:bidi="fa-IR"/>
        </w:rPr>
      </w:pPr>
      <w:r w:rsidRPr="00AA35BD">
        <w:rPr>
          <w:rStyle w:val="libBold1Char"/>
          <w:rtl/>
        </w:rPr>
        <w:t>الرابع :</w:t>
      </w:r>
      <w:r>
        <w:rPr>
          <w:rtl/>
          <w:lang w:bidi="fa-IR"/>
        </w:rPr>
        <w:t xml:space="preserve"> بتفصل عن عقيل عن الزهري</w:t>
      </w:r>
    </w:p>
    <w:p w:rsidR="008C2F53" w:rsidRDefault="00903D5C" w:rsidP="00903D5C">
      <w:pPr>
        <w:pStyle w:val="libNormal"/>
        <w:rPr>
          <w:lang w:bidi="fa-IR"/>
        </w:rPr>
      </w:pPr>
      <w:r>
        <w:rPr>
          <w:rtl/>
          <w:lang w:bidi="fa-IR"/>
        </w:rPr>
        <w:t xml:space="preserve">وقد أورد هذا الحديث مفصلاً ابن عبد ربه في العقد الفريد قال : حدّثنا أبو </w:t>
      </w:r>
      <w:r w:rsidR="00622E4A">
        <w:rPr>
          <w:rtl/>
          <w:lang w:bidi="fa-IR"/>
        </w:rPr>
        <w:t>محمّد</w:t>
      </w:r>
      <w:r>
        <w:rPr>
          <w:rtl/>
          <w:lang w:bidi="fa-IR"/>
        </w:rPr>
        <w:t xml:space="preserve"> عبد الله بن ميسرة</w:t>
      </w:r>
      <w:r w:rsidR="004C397E">
        <w:rPr>
          <w:rtl/>
          <w:lang w:bidi="fa-IR"/>
        </w:rPr>
        <w:t>،</w:t>
      </w:r>
      <w:r>
        <w:rPr>
          <w:rtl/>
          <w:lang w:bidi="fa-IR"/>
        </w:rPr>
        <w:t xml:space="preserve"> قال : حدّثنا </w:t>
      </w:r>
      <w:r w:rsidR="00622E4A">
        <w:rPr>
          <w:rtl/>
          <w:lang w:bidi="fa-IR"/>
        </w:rPr>
        <w:t>محمّد</w:t>
      </w:r>
      <w:r>
        <w:rPr>
          <w:rtl/>
          <w:lang w:bidi="fa-IR"/>
        </w:rPr>
        <w:t xml:space="preserve"> بن موسى الحرشي قال : حدّثنا حمّاد بن عيسى الجهني</w:t>
      </w:r>
      <w:r w:rsidR="004C397E">
        <w:rPr>
          <w:rtl/>
          <w:lang w:bidi="fa-IR"/>
        </w:rPr>
        <w:t>،</w:t>
      </w:r>
      <w:r>
        <w:rPr>
          <w:rtl/>
          <w:lang w:bidi="fa-IR"/>
        </w:rPr>
        <w:t xml:space="preserve"> عن عمر بن قيس</w:t>
      </w:r>
      <w:r w:rsidR="004C397E">
        <w:rPr>
          <w:rtl/>
          <w:lang w:bidi="fa-IR"/>
        </w:rPr>
        <w:t>،</w:t>
      </w:r>
      <w:r>
        <w:rPr>
          <w:rtl/>
          <w:lang w:bidi="fa-IR"/>
        </w:rPr>
        <w:t xml:space="preserve"> وقال حمّاد بن عيسى : حدّثني به عباد بن بشر</w:t>
      </w:r>
      <w:r w:rsidR="004C397E">
        <w:rPr>
          <w:rtl/>
          <w:lang w:bidi="fa-IR"/>
        </w:rPr>
        <w:t>،</w:t>
      </w:r>
      <w:r>
        <w:rPr>
          <w:rtl/>
          <w:lang w:bidi="fa-IR"/>
        </w:rPr>
        <w:t xml:space="preserve"> عن عقيل قال : قال الزهري : خرجت مع قتيبة اُريد المصيصة</w:t>
      </w:r>
      <w:r w:rsidR="004C397E">
        <w:rPr>
          <w:rtl/>
          <w:lang w:bidi="fa-IR"/>
        </w:rPr>
        <w:t>،</w:t>
      </w:r>
      <w:r>
        <w:rPr>
          <w:rtl/>
          <w:lang w:bidi="fa-IR"/>
        </w:rPr>
        <w:t xml:space="preserve"> فقدمنا على أمير المؤمنين عبد الملك بن مروان</w:t>
      </w:r>
      <w:r w:rsidR="004C397E">
        <w:rPr>
          <w:rtl/>
          <w:lang w:bidi="fa-IR"/>
        </w:rPr>
        <w:t>،</w:t>
      </w:r>
      <w:r>
        <w:rPr>
          <w:rtl/>
          <w:lang w:bidi="fa-IR"/>
        </w:rPr>
        <w:t xml:space="preserve"> وإذا هو قاعد في إيوان له</w:t>
      </w:r>
      <w:r w:rsidR="004C397E">
        <w:rPr>
          <w:rtl/>
          <w:lang w:bidi="fa-IR"/>
        </w:rPr>
        <w:t>،</w:t>
      </w:r>
    </w:p>
    <w:p w:rsidR="00903D5C" w:rsidRDefault="008C2F53" w:rsidP="008C2F53">
      <w:pPr>
        <w:pStyle w:val="libLine"/>
        <w:rPr>
          <w:lang w:bidi="fa-IR"/>
        </w:rPr>
      </w:pPr>
      <w:r>
        <w:rPr>
          <w:rtl/>
          <w:lang w:bidi="fa-IR"/>
        </w:rPr>
        <w:t>____________________</w:t>
      </w:r>
    </w:p>
    <w:p w:rsidR="007920B3" w:rsidRDefault="00903D5C" w:rsidP="00AA35BD">
      <w:pPr>
        <w:pStyle w:val="libFootnote0"/>
        <w:rPr>
          <w:rtl/>
          <w:lang w:bidi="fa-IR"/>
        </w:rPr>
      </w:pPr>
      <w:r w:rsidRPr="00AA35BD">
        <w:rPr>
          <w:rtl/>
        </w:rPr>
        <w:t>(1)</w:t>
      </w:r>
      <w:r>
        <w:rPr>
          <w:rtl/>
          <w:lang w:bidi="fa-IR"/>
        </w:rPr>
        <w:t xml:space="preserve"> تاريخ مدينة دمشق </w:t>
      </w:r>
      <w:r w:rsidR="008C2F53">
        <w:rPr>
          <w:rtl/>
          <w:lang w:bidi="fa-IR"/>
        </w:rPr>
        <w:t>-</w:t>
      </w:r>
      <w:r>
        <w:rPr>
          <w:rtl/>
          <w:lang w:bidi="fa-IR"/>
        </w:rPr>
        <w:t xml:space="preserve"> ابن عساكر 14 / 229</w:t>
      </w:r>
      <w:r w:rsidR="004C397E">
        <w:rPr>
          <w:rtl/>
          <w:lang w:bidi="fa-IR"/>
        </w:rPr>
        <w:t>،</w:t>
      </w:r>
      <w:r>
        <w:rPr>
          <w:rtl/>
          <w:lang w:bidi="fa-IR"/>
        </w:rPr>
        <w:t xml:space="preserve"> ترجمة الإمام الحُسين </w:t>
      </w:r>
      <w:r w:rsidR="008C2F53">
        <w:rPr>
          <w:rtl/>
          <w:lang w:bidi="fa-IR"/>
        </w:rPr>
        <w:t>-</w:t>
      </w:r>
      <w:r>
        <w:rPr>
          <w:rtl/>
          <w:lang w:bidi="fa-IR"/>
        </w:rPr>
        <w:t xml:space="preserve"> ابن عساكر / 362</w:t>
      </w:r>
      <w:r w:rsidR="007920B3">
        <w:rPr>
          <w:rtl/>
          <w:lang w:bidi="fa-IR"/>
        </w:rPr>
        <w:t>.</w:t>
      </w:r>
    </w:p>
    <w:p w:rsidR="007920B3" w:rsidRDefault="00903D5C" w:rsidP="00AA35BD">
      <w:pPr>
        <w:pStyle w:val="libFootnote0"/>
        <w:rPr>
          <w:rtl/>
          <w:lang w:bidi="fa-IR"/>
        </w:rPr>
      </w:pPr>
      <w:r w:rsidRPr="00AA35BD">
        <w:rPr>
          <w:rtl/>
        </w:rPr>
        <w:t>(2)</w:t>
      </w:r>
      <w:r>
        <w:rPr>
          <w:rtl/>
          <w:lang w:bidi="fa-IR"/>
        </w:rPr>
        <w:t xml:space="preserve"> المعجم الكبير </w:t>
      </w:r>
      <w:r w:rsidR="008C2F53">
        <w:rPr>
          <w:rtl/>
          <w:lang w:bidi="fa-IR"/>
        </w:rPr>
        <w:t>-</w:t>
      </w:r>
      <w:r>
        <w:rPr>
          <w:rtl/>
          <w:lang w:bidi="fa-IR"/>
        </w:rPr>
        <w:t xml:space="preserve"> الطبراني 3 / 113</w:t>
      </w:r>
      <w:r w:rsidR="004C397E">
        <w:rPr>
          <w:rtl/>
          <w:lang w:bidi="fa-IR"/>
        </w:rPr>
        <w:t>،</w:t>
      </w:r>
      <w:r>
        <w:rPr>
          <w:rtl/>
          <w:lang w:bidi="fa-IR"/>
        </w:rPr>
        <w:t xml:space="preserve"> بغية الطلب في تاريخ حلب </w:t>
      </w:r>
      <w:r w:rsidR="008C2F53">
        <w:rPr>
          <w:rtl/>
          <w:lang w:bidi="fa-IR"/>
        </w:rPr>
        <w:t>-</w:t>
      </w:r>
      <w:r>
        <w:rPr>
          <w:rtl/>
          <w:lang w:bidi="fa-IR"/>
        </w:rPr>
        <w:t xml:space="preserve"> ابن العديم 6 / 2637</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AA35BD">
      <w:pPr>
        <w:pStyle w:val="libNormal0"/>
        <w:rPr>
          <w:rtl/>
          <w:lang w:bidi="fa-IR"/>
        </w:rPr>
      </w:pPr>
      <w:r>
        <w:rPr>
          <w:rtl/>
          <w:lang w:bidi="fa-IR"/>
        </w:rPr>
        <w:lastRenderedPageBreak/>
        <w:t>وإذا سماطان من النّاس على باب الإيوان</w:t>
      </w:r>
      <w:r w:rsidR="004C397E">
        <w:rPr>
          <w:rtl/>
          <w:lang w:bidi="fa-IR"/>
        </w:rPr>
        <w:t>،</w:t>
      </w:r>
      <w:r>
        <w:rPr>
          <w:rtl/>
          <w:lang w:bidi="fa-IR"/>
        </w:rPr>
        <w:t xml:space="preserve"> فإذا أراد حاجة قالها للذي يليه حتّى تبلغ المسألة باب الإيوان</w:t>
      </w:r>
      <w:r w:rsidR="004C397E">
        <w:rPr>
          <w:rtl/>
          <w:lang w:bidi="fa-IR"/>
        </w:rPr>
        <w:t>،</w:t>
      </w:r>
      <w:r>
        <w:rPr>
          <w:rtl/>
          <w:lang w:bidi="fa-IR"/>
        </w:rPr>
        <w:t xml:space="preserve"> ولا يمشي أحد بين السّماطين</w:t>
      </w:r>
      <w:r w:rsidR="007920B3">
        <w:rPr>
          <w:rtl/>
          <w:lang w:bidi="fa-IR"/>
        </w:rPr>
        <w:t>.</w:t>
      </w:r>
    </w:p>
    <w:p w:rsidR="007920B3" w:rsidRDefault="00903D5C" w:rsidP="00903D5C">
      <w:pPr>
        <w:pStyle w:val="libNormal"/>
        <w:rPr>
          <w:rtl/>
          <w:lang w:bidi="fa-IR"/>
        </w:rPr>
      </w:pPr>
      <w:r>
        <w:rPr>
          <w:rtl/>
          <w:lang w:bidi="fa-IR"/>
        </w:rPr>
        <w:t>قال الزهري : فجئنا فقمنا على باب الإيوان</w:t>
      </w:r>
      <w:r w:rsidR="004C397E">
        <w:rPr>
          <w:rtl/>
          <w:lang w:bidi="fa-IR"/>
        </w:rPr>
        <w:t>،</w:t>
      </w:r>
      <w:r>
        <w:rPr>
          <w:rtl/>
          <w:lang w:bidi="fa-IR"/>
        </w:rPr>
        <w:t xml:space="preserve"> فقال عبد الملك للذي عن يمينه : هل بلغكم أيُّ شيء أصبح في بيت المقدس ليلة قتل الحُسين بن علي (</w:t>
      </w:r>
      <w:r w:rsidR="008C2F53" w:rsidRPr="008C2F53">
        <w:rPr>
          <w:rStyle w:val="libAlaemChar"/>
          <w:rtl/>
        </w:rPr>
        <w:t>عليه‌السلام</w:t>
      </w:r>
      <w:r>
        <w:rPr>
          <w:rtl/>
          <w:lang w:bidi="fa-IR"/>
        </w:rPr>
        <w:t>) ؟ قال : فسأل كلّ واحد منهما صاحبه حتّى بلغت المسألة الباب</w:t>
      </w:r>
      <w:r w:rsidR="004C397E">
        <w:rPr>
          <w:rtl/>
          <w:lang w:bidi="fa-IR"/>
        </w:rPr>
        <w:t>،</w:t>
      </w:r>
      <w:r>
        <w:rPr>
          <w:rtl/>
          <w:lang w:bidi="fa-IR"/>
        </w:rPr>
        <w:t xml:space="preserve"> فلمْ يردّ أحدٌ فيها شيء</w:t>
      </w:r>
      <w:r w:rsidR="007920B3">
        <w:rPr>
          <w:rtl/>
          <w:lang w:bidi="fa-IR"/>
        </w:rPr>
        <w:t>.</w:t>
      </w:r>
    </w:p>
    <w:p w:rsidR="007920B3" w:rsidRDefault="00903D5C" w:rsidP="00903D5C">
      <w:pPr>
        <w:pStyle w:val="libNormal"/>
        <w:rPr>
          <w:rtl/>
          <w:lang w:bidi="fa-IR"/>
        </w:rPr>
      </w:pPr>
      <w:r>
        <w:rPr>
          <w:rtl/>
          <w:lang w:bidi="fa-IR"/>
        </w:rPr>
        <w:t>قال الزهري : فقلت : عندي في هذا علم . قال : فرجعت المسألة رجلاً عن رجل حتّى انتهت إلى عبد الملك . قال : فدُعيت فمشيت بين السّماطين</w:t>
      </w:r>
      <w:r w:rsidR="004C397E">
        <w:rPr>
          <w:rtl/>
          <w:lang w:bidi="fa-IR"/>
        </w:rPr>
        <w:t>،</w:t>
      </w:r>
      <w:r>
        <w:rPr>
          <w:rtl/>
          <w:lang w:bidi="fa-IR"/>
        </w:rPr>
        <w:t xml:space="preserve"> ف</w:t>
      </w:r>
      <w:r w:rsidR="0087599F">
        <w:rPr>
          <w:rtl/>
          <w:lang w:bidi="fa-IR"/>
        </w:rPr>
        <w:t>لمـَّا</w:t>
      </w:r>
      <w:r>
        <w:rPr>
          <w:rtl/>
          <w:lang w:bidi="fa-IR"/>
        </w:rPr>
        <w:t xml:space="preserve"> انتهيت إلى عبد الملك سلّمت عليه</w:t>
      </w:r>
      <w:r w:rsidR="004C397E">
        <w:rPr>
          <w:rtl/>
          <w:lang w:bidi="fa-IR"/>
        </w:rPr>
        <w:t>،</w:t>
      </w:r>
      <w:r>
        <w:rPr>
          <w:rtl/>
          <w:lang w:bidi="fa-IR"/>
        </w:rPr>
        <w:t xml:space="preserve"> فقال لي : مَنْ أنت ؟ قلت : أنا </w:t>
      </w:r>
      <w:r w:rsidR="00622E4A">
        <w:rPr>
          <w:rtl/>
          <w:lang w:bidi="fa-IR"/>
        </w:rPr>
        <w:t>محمّد</w:t>
      </w:r>
      <w:r>
        <w:rPr>
          <w:rtl/>
          <w:lang w:bidi="fa-IR"/>
        </w:rPr>
        <w:t xml:space="preserve"> بن مسلم بن عبيد الله بن شهاب الزهري . قال : فعرفني بالنّسب </w:t>
      </w:r>
      <w:r w:rsidR="008C2F53">
        <w:rPr>
          <w:rtl/>
          <w:lang w:bidi="fa-IR"/>
        </w:rPr>
        <w:t>-</w:t>
      </w:r>
      <w:r>
        <w:rPr>
          <w:rtl/>
          <w:lang w:bidi="fa-IR"/>
        </w:rPr>
        <w:t xml:space="preserve"> وكان عبد الملك طلاّبة للحديث </w:t>
      </w:r>
      <w:r w:rsidR="008C2F53">
        <w:rPr>
          <w:rtl/>
          <w:lang w:bidi="fa-IR"/>
        </w:rPr>
        <w:t>-</w:t>
      </w:r>
      <w:r>
        <w:rPr>
          <w:rtl/>
          <w:lang w:bidi="fa-IR"/>
        </w:rPr>
        <w:t xml:space="preserve"> فقال : ما أصبح ببيت المقدس يوم قتل الحُسين بن علي بن أبي طالب (</w:t>
      </w:r>
      <w:r w:rsidR="008C2F53" w:rsidRPr="008C2F53">
        <w:rPr>
          <w:rStyle w:val="libAlaemChar"/>
          <w:rtl/>
        </w:rPr>
        <w:t>عليه‌السلام</w:t>
      </w:r>
      <w:r>
        <w:rPr>
          <w:rtl/>
          <w:lang w:bidi="fa-IR"/>
        </w:rPr>
        <w:t>) ؟ وفي رواية علي بن عبد العزيز</w:t>
      </w:r>
      <w:r w:rsidR="004C397E">
        <w:rPr>
          <w:rtl/>
          <w:lang w:bidi="fa-IR"/>
        </w:rPr>
        <w:t>،</w:t>
      </w:r>
      <w:r>
        <w:rPr>
          <w:rtl/>
          <w:lang w:bidi="fa-IR"/>
        </w:rPr>
        <w:t xml:space="preserve"> عن إبراهيم بن عبد الله</w:t>
      </w:r>
      <w:r w:rsidR="004C397E">
        <w:rPr>
          <w:rtl/>
          <w:lang w:bidi="fa-IR"/>
        </w:rPr>
        <w:t>،</w:t>
      </w:r>
      <w:r>
        <w:rPr>
          <w:rtl/>
          <w:lang w:bidi="fa-IR"/>
        </w:rPr>
        <w:t xml:space="preserve"> عن أبي معشر</w:t>
      </w:r>
      <w:r w:rsidR="004C397E">
        <w:rPr>
          <w:rtl/>
          <w:lang w:bidi="fa-IR"/>
        </w:rPr>
        <w:t>،</w:t>
      </w:r>
      <w:r>
        <w:rPr>
          <w:rtl/>
          <w:lang w:bidi="fa-IR"/>
        </w:rPr>
        <w:t xml:space="preserve"> عن </w:t>
      </w:r>
      <w:r w:rsidR="00622E4A">
        <w:rPr>
          <w:rtl/>
          <w:lang w:bidi="fa-IR"/>
        </w:rPr>
        <w:t>محمّد</w:t>
      </w:r>
      <w:r>
        <w:rPr>
          <w:rtl/>
          <w:lang w:bidi="fa-IR"/>
        </w:rPr>
        <w:t xml:space="preserve"> بن عبد الملك بن سعيد بن العاص</w:t>
      </w:r>
      <w:r w:rsidR="004C397E">
        <w:rPr>
          <w:rtl/>
          <w:lang w:bidi="fa-IR"/>
        </w:rPr>
        <w:t>،</w:t>
      </w:r>
      <w:r>
        <w:rPr>
          <w:rtl/>
          <w:lang w:bidi="fa-IR"/>
        </w:rPr>
        <w:t xml:space="preserve"> عن الزهري أنّه قال : الليلة التي قُتِلَ في صبيحتها الحُسين بن علي (</w:t>
      </w:r>
      <w:r w:rsidR="008C2F53" w:rsidRPr="008C2F53">
        <w:rPr>
          <w:rStyle w:val="libAlaemChar"/>
          <w:rtl/>
        </w:rPr>
        <w:t>عليه‌السلام</w:t>
      </w:r>
      <w:r>
        <w:rPr>
          <w:rtl/>
          <w:lang w:bidi="fa-IR"/>
        </w:rPr>
        <w:t>)</w:t>
      </w:r>
      <w:r w:rsidR="007920B3">
        <w:rPr>
          <w:rtl/>
          <w:lang w:bidi="fa-IR"/>
        </w:rPr>
        <w:t>.</w:t>
      </w:r>
    </w:p>
    <w:p w:rsidR="007920B3" w:rsidRDefault="00903D5C" w:rsidP="00903D5C">
      <w:pPr>
        <w:pStyle w:val="libNormal"/>
        <w:rPr>
          <w:rtl/>
          <w:lang w:bidi="fa-IR"/>
        </w:rPr>
      </w:pPr>
      <w:r>
        <w:rPr>
          <w:rtl/>
          <w:lang w:bidi="fa-IR"/>
        </w:rPr>
        <w:t>قال الزهري : نعم</w:t>
      </w:r>
      <w:r w:rsidR="004C397E">
        <w:rPr>
          <w:rtl/>
          <w:lang w:bidi="fa-IR"/>
        </w:rPr>
        <w:t>،</w:t>
      </w:r>
      <w:r>
        <w:rPr>
          <w:rtl/>
          <w:lang w:bidi="fa-IR"/>
        </w:rPr>
        <w:t xml:space="preserve"> فقلت : حدّثني فلان </w:t>
      </w:r>
      <w:r w:rsidR="008C2F53">
        <w:rPr>
          <w:rtl/>
          <w:lang w:bidi="fa-IR"/>
        </w:rPr>
        <w:t>-</w:t>
      </w:r>
      <w:r>
        <w:rPr>
          <w:rtl/>
          <w:lang w:bidi="fa-IR"/>
        </w:rPr>
        <w:t xml:space="preserve"> لمْ يسمّه </w:t>
      </w:r>
      <w:r w:rsidR="008C2F53">
        <w:rPr>
          <w:rtl/>
          <w:lang w:bidi="fa-IR"/>
        </w:rPr>
        <w:t>-</w:t>
      </w:r>
      <w:r>
        <w:rPr>
          <w:rtl/>
          <w:lang w:bidi="fa-IR"/>
        </w:rPr>
        <w:t xml:space="preserve"> أنّه لمْ يُرفعْ تلك الليلة التي [ في ] صبيحتها قُتِلَ علي بن أبي طالب (</w:t>
      </w:r>
      <w:r w:rsidR="008C2F53" w:rsidRPr="008C2F53">
        <w:rPr>
          <w:rStyle w:val="libAlaemChar"/>
          <w:rtl/>
        </w:rPr>
        <w:t>عليه‌السلام</w:t>
      </w:r>
      <w:r>
        <w:rPr>
          <w:rtl/>
          <w:lang w:bidi="fa-IR"/>
        </w:rPr>
        <w:t>) والحُسين بن علي (</w:t>
      </w:r>
      <w:r w:rsidR="008C2F53" w:rsidRPr="008C2F53">
        <w:rPr>
          <w:rStyle w:val="libAlaemChar"/>
          <w:rtl/>
        </w:rPr>
        <w:t>عليه‌السلام</w:t>
      </w:r>
      <w:r>
        <w:rPr>
          <w:rtl/>
          <w:lang w:bidi="fa-IR"/>
        </w:rPr>
        <w:t xml:space="preserve">) حجرٌ في بيت المقدس </w:t>
      </w:r>
      <w:r w:rsidR="0087599F">
        <w:rPr>
          <w:rtl/>
          <w:lang w:bidi="fa-IR"/>
        </w:rPr>
        <w:t>إلّا</w:t>
      </w:r>
      <w:r>
        <w:rPr>
          <w:rtl/>
          <w:lang w:bidi="fa-IR"/>
        </w:rPr>
        <w:t xml:space="preserve"> وجِدَ تحته دمٌ عبيطٌ . قال عبد الملك : صدقت ؛ حدّثني الذي حدّثك وإنّي وإيّاك في هذا الحديث لغريبان . ثمّ قال لي : ما جاء بك ؟ قلت : مرابط . قال : الزم الباب . فأقمت عنده فأعطاني مالاً كثيراً</w:t>
      </w:r>
      <w:r w:rsidRPr="008C2F53">
        <w:rPr>
          <w:rStyle w:val="libFootnotenumChar"/>
          <w:rtl/>
        </w:rPr>
        <w:t>(1)</w:t>
      </w:r>
      <w:r w:rsidR="007920B3">
        <w:rPr>
          <w:rtl/>
          <w:lang w:bidi="fa-IR"/>
        </w:rPr>
        <w:t>.</w:t>
      </w:r>
    </w:p>
    <w:p w:rsidR="00903D5C" w:rsidRDefault="00903D5C" w:rsidP="00AA35BD">
      <w:pPr>
        <w:pStyle w:val="libBold1"/>
        <w:rPr>
          <w:lang w:bidi="fa-IR"/>
        </w:rPr>
      </w:pPr>
      <w:r>
        <w:rPr>
          <w:rtl/>
          <w:lang w:bidi="fa-IR"/>
        </w:rPr>
        <w:t>رواية رأس الجالوت مع عبد الملك بن مروان</w:t>
      </w:r>
    </w:p>
    <w:p w:rsidR="008C2F53" w:rsidRDefault="00903D5C" w:rsidP="00903D5C">
      <w:pPr>
        <w:pStyle w:val="libNormal"/>
        <w:rPr>
          <w:lang w:bidi="fa-IR"/>
        </w:rPr>
      </w:pPr>
      <w:r>
        <w:rPr>
          <w:rtl/>
          <w:lang w:bidi="fa-IR"/>
        </w:rPr>
        <w:t>روى ابن سعد</w:t>
      </w:r>
      <w:r w:rsidR="004C397E">
        <w:rPr>
          <w:rtl/>
          <w:lang w:bidi="fa-IR"/>
        </w:rPr>
        <w:t>،</w:t>
      </w:r>
      <w:r>
        <w:rPr>
          <w:rtl/>
          <w:lang w:bidi="fa-IR"/>
        </w:rPr>
        <w:t xml:space="preserve"> وابن عساكر</w:t>
      </w:r>
      <w:r w:rsidR="004C397E">
        <w:rPr>
          <w:rtl/>
          <w:lang w:bidi="fa-IR"/>
        </w:rPr>
        <w:t>،</w:t>
      </w:r>
      <w:r>
        <w:rPr>
          <w:rtl/>
          <w:lang w:bidi="fa-IR"/>
        </w:rPr>
        <w:t xml:space="preserve"> وابن العديم</w:t>
      </w:r>
      <w:r w:rsidR="004C397E">
        <w:rPr>
          <w:rtl/>
          <w:lang w:bidi="fa-IR"/>
        </w:rPr>
        <w:t>،</w:t>
      </w:r>
      <w:r>
        <w:rPr>
          <w:rtl/>
          <w:lang w:bidi="fa-IR"/>
        </w:rPr>
        <w:t xml:space="preserve"> وسبط ابن الجوزي</w:t>
      </w:r>
      <w:r w:rsidR="004C397E">
        <w:rPr>
          <w:rtl/>
          <w:lang w:bidi="fa-IR"/>
        </w:rPr>
        <w:t>،</w:t>
      </w:r>
      <w:r>
        <w:rPr>
          <w:rtl/>
          <w:lang w:bidi="fa-IR"/>
        </w:rPr>
        <w:t xml:space="preserve"> والأسفراييني</w:t>
      </w:r>
      <w:r w:rsidR="004C397E">
        <w:rPr>
          <w:rtl/>
          <w:lang w:bidi="fa-IR"/>
        </w:rPr>
        <w:t>،</w:t>
      </w:r>
      <w:r>
        <w:rPr>
          <w:rtl/>
          <w:lang w:bidi="fa-IR"/>
        </w:rPr>
        <w:t xml:space="preserve"> والذهبي</w:t>
      </w:r>
      <w:r w:rsidR="004C397E">
        <w:rPr>
          <w:rtl/>
          <w:lang w:bidi="fa-IR"/>
        </w:rPr>
        <w:t>،</w:t>
      </w:r>
      <w:r>
        <w:rPr>
          <w:rtl/>
          <w:lang w:bidi="fa-IR"/>
        </w:rPr>
        <w:t xml:space="preserve"> والكنجي الشافعي</w:t>
      </w:r>
      <w:r w:rsidR="004C397E">
        <w:rPr>
          <w:rtl/>
          <w:lang w:bidi="fa-IR"/>
        </w:rPr>
        <w:t>،</w:t>
      </w:r>
      <w:r>
        <w:rPr>
          <w:rtl/>
          <w:lang w:bidi="fa-IR"/>
        </w:rPr>
        <w:t xml:space="preserve"> وابن منظور</w:t>
      </w:r>
      <w:r w:rsidR="004C397E">
        <w:rPr>
          <w:rtl/>
          <w:lang w:bidi="fa-IR"/>
        </w:rPr>
        <w:t>،</w:t>
      </w:r>
      <w:r>
        <w:rPr>
          <w:rtl/>
          <w:lang w:bidi="fa-IR"/>
        </w:rPr>
        <w:t xml:space="preserve"> واللفظ للأوّل قال :</w:t>
      </w:r>
    </w:p>
    <w:p w:rsidR="00903D5C" w:rsidRDefault="008C2F53" w:rsidP="008C2F53">
      <w:pPr>
        <w:pStyle w:val="libLine"/>
        <w:rPr>
          <w:lang w:bidi="fa-IR"/>
        </w:rPr>
      </w:pPr>
      <w:r>
        <w:rPr>
          <w:rtl/>
          <w:lang w:bidi="fa-IR"/>
        </w:rPr>
        <w:t>____________________</w:t>
      </w:r>
    </w:p>
    <w:p w:rsidR="007920B3" w:rsidRDefault="00903D5C" w:rsidP="00AA35BD">
      <w:pPr>
        <w:pStyle w:val="libFootnote0"/>
        <w:rPr>
          <w:rtl/>
          <w:lang w:bidi="fa-IR"/>
        </w:rPr>
      </w:pPr>
      <w:r w:rsidRPr="00AA35BD">
        <w:rPr>
          <w:rtl/>
        </w:rPr>
        <w:t>(1)</w:t>
      </w:r>
      <w:r>
        <w:rPr>
          <w:rtl/>
          <w:lang w:bidi="fa-IR"/>
        </w:rPr>
        <w:t xml:space="preserve"> العقد الفريد 2 / 220 لل</w:t>
      </w:r>
      <w:r w:rsidR="000E599F">
        <w:rPr>
          <w:rtl/>
          <w:lang w:bidi="fa-IR"/>
        </w:rPr>
        <w:t>علّامه</w:t>
      </w:r>
      <w:r>
        <w:rPr>
          <w:rtl/>
          <w:lang w:bidi="fa-IR"/>
        </w:rPr>
        <w:t xml:space="preserve"> ابن عبد ربه (ط الشرقية بمصر) نقلاً عن إحقاق الحقِّ 11 / 486</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 xml:space="preserve">قال : أخبرنا </w:t>
      </w:r>
      <w:r w:rsidR="00622E4A">
        <w:rPr>
          <w:rtl/>
          <w:lang w:bidi="fa-IR"/>
        </w:rPr>
        <w:t>محمّد</w:t>
      </w:r>
      <w:r>
        <w:rPr>
          <w:rtl/>
          <w:lang w:bidi="fa-IR"/>
        </w:rPr>
        <w:t xml:space="preserve"> بن عمر</w:t>
      </w:r>
      <w:r w:rsidR="004C397E">
        <w:rPr>
          <w:rtl/>
          <w:lang w:bidi="fa-IR"/>
        </w:rPr>
        <w:t>،</w:t>
      </w:r>
      <w:r>
        <w:rPr>
          <w:rtl/>
          <w:lang w:bidi="fa-IR"/>
        </w:rPr>
        <w:t xml:space="preserve"> قال حدّثني عمر بن </w:t>
      </w:r>
      <w:r w:rsidR="00622E4A">
        <w:rPr>
          <w:rtl/>
          <w:lang w:bidi="fa-IR"/>
        </w:rPr>
        <w:t>محمّد</w:t>
      </w:r>
      <w:r>
        <w:rPr>
          <w:rtl/>
          <w:lang w:bidi="fa-IR"/>
        </w:rPr>
        <w:t xml:space="preserve"> بن عمر بن علي</w:t>
      </w:r>
      <w:r w:rsidR="004C397E">
        <w:rPr>
          <w:rtl/>
          <w:lang w:bidi="fa-IR"/>
        </w:rPr>
        <w:t>،</w:t>
      </w:r>
      <w:r>
        <w:rPr>
          <w:rtl/>
          <w:lang w:bidi="fa-IR"/>
        </w:rPr>
        <w:t xml:space="preserve"> عن أبيه</w:t>
      </w:r>
      <w:r w:rsidR="004C397E">
        <w:rPr>
          <w:rtl/>
          <w:lang w:bidi="fa-IR"/>
        </w:rPr>
        <w:t>،</w:t>
      </w:r>
      <w:r>
        <w:rPr>
          <w:rtl/>
          <w:lang w:bidi="fa-IR"/>
        </w:rPr>
        <w:t xml:space="preserve"> قال : أرسل عبد الملك إلى ابن رأس الجالوت</w:t>
      </w:r>
      <w:r w:rsidR="004C397E">
        <w:rPr>
          <w:rtl/>
          <w:lang w:bidi="fa-IR"/>
        </w:rPr>
        <w:t>،</w:t>
      </w:r>
      <w:r>
        <w:rPr>
          <w:rtl/>
          <w:lang w:bidi="fa-IR"/>
        </w:rPr>
        <w:t xml:space="preserve"> فقال : هل كان في قتل الحُسين علامة ؟ فقال ابن رأس الجالوت : ما كُشِفَ يومئذٍ حجرٌ </w:t>
      </w:r>
      <w:r w:rsidR="0087599F">
        <w:rPr>
          <w:rtl/>
          <w:lang w:bidi="fa-IR"/>
        </w:rPr>
        <w:t>إلّا</w:t>
      </w:r>
      <w:r>
        <w:rPr>
          <w:rtl/>
          <w:lang w:bidi="fa-IR"/>
        </w:rPr>
        <w:t xml:space="preserve"> وجِدَ تحته دمٌ عبيطٌ</w:t>
      </w:r>
      <w:r w:rsidRPr="008C2F53">
        <w:rPr>
          <w:rStyle w:val="libFootnotenumChar"/>
          <w:rtl/>
        </w:rPr>
        <w:t>(1)</w:t>
      </w:r>
      <w:r w:rsidR="007920B3">
        <w:rPr>
          <w:rtl/>
          <w:lang w:bidi="fa-IR"/>
        </w:rPr>
        <w:t>.</w:t>
      </w:r>
    </w:p>
    <w:p w:rsidR="00903D5C" w:rsidRDefault="00903D5C" w:rsidP="00AA35BD">
      <w:pPr>
        <w:pStyle w:val="libBold1"/>
        <w:rPr>
          <w:lang w:bidi="fa-IR"/>
        </w:rPr>
      </w:pPr>
      <w:r>
        <w:rPr>
          <w:rtl/>
          <w:lang w:bidi="fa-IR"/>
        </w:rPr>
        <w:t>لمقتلِهِ (</w:t>
      </w:r>
      <w:r w:rsidR="008C2F53" w:rsidRPr="008C2F53">
        <w:rPr>
          <w:rStyle w:val="libAlaemChar"/>
          <w:rtl/>
        </w:rPr>
        <w:t>عليه‌السلام</w:t>
      </w:r>
      <w:r>
        <w:rPr>
          <w:rtl/>
          <w:lang w:bidi="fa-IR"/>
        </w:rPr>
        <w:t xml:space="preserve">) ما رُفِعَ حجرٌ في الدنيا </w:t>
      </w:r>
      <w:r w:rsidR="0087599F">
        <w:rPr>
          <w:rtl/>
          <w:lang w:bidi="fa-IR"/>
        </w:rPr>
        <w:t>إلّا</w:t>
      </w:r>
      <w:r>
        <w:rPr>
          <w:rtl/>
          <w:lang w:bidi="fa-IR"/>
        </w:rPr>
        <w:t xml:space="preserve"> وجِدَ تحته دمٌ عبيطٌ</w:t>
      </w:r>
    </w:p>
    <w:p w:rsidR="007920B3" w:rsidRDefault="00903D5C" w:rsidP="00903D5C">
      <w:pPr>
        <w:pStyle w:val="libNormal"/>
        <w:rPr>
          <w:rtl/>
          <w:lang w:bidi="fa-IR"/>
        </w:rPr>
      </w:pPr>
      <w:r>
        <w:rPr>
          <w:rtl/>
          <w:lang w:bidi="fa-IR"/>
        </w:rPr>
        <w:t>قال القندوزي : وعن ابن عبّاس قال : إنّ يوم قتْلِ الحُسين (</w:t>
      </w:r>
      <w:r w:rsidR="008C2F53" w:rsidRPr="008C2F53">
        <w:rPr>
          <w:rStyle w:val="libAlaemChar"/>
          <w:rtl/>
        </w:rPr>
        <w:t>عليه‌السلام</w:t>
      </w:r>
      <w:r>
        <w:rPr>
          <w:rtl/>
          <w:lang w:bidi="fa-IR"/>
        </w:rPr>
        <w:t>) قطرت السّماء دماً</w:t>
      </w:r>
      <w:r w:rsidR="004C397E">
        <w:rPr>
          <w:rtl/>
          <w:lang w:bidi="fa-IR"/>
        </w:rPr>
        <w:t>،</w:t>
      </w:r>
      <w:r>
        <w:rPr>
          <w:rtl/>
          <w:lang w:bidi="fa-IR"/>
        </w:rPr>
        <w:t xml:space="preserve"> وإنّ هذه الحمرة التي تُرى في السّماء ظهرت يوم قتله</w:t>
      </w:r>
      <w:r w:rsidR="004C397E">
        <w:rPr>
          <w:rtl/>
          <w:lang w:bidi="fa-IR"/>
        </w:rPr>
        <w:t>،</w:t>
      </w:r>
      <w:r>
        <w:rPr>
          <w:rtl/>
          <w:lang w:bidi="fa-IR"/>
        </w:rPr>
        <w:t xml:space="preserve"> وإنّ أيّام قتله لمْ يُرفعْ حجرٌ في الدنيا </w:t>
      </w:r>
      <w:r w:rsidR="0087599F">
        <w:rPr>
          <w:rtl/>
          <w:lang w:bidi="fa-IR"/>
        </w:rPr>
        <w:t>إلّا</w:t>
      </w:r>
      <w:r>
        <w:rPr>
          <w:rtl/>
          <w:lang w:bidi="fa-IR"/>
        </w:rPr>
        <w:t xml:space="preserve"> وجِدَ تحته دمٌ</w:t>
      </w:r>
      <w:r w:rsidRPr="008C2F53">
        <w:rPr>
          <w:rStyle w:val="libFootnotenumChar"/>
          <w:rtl/>
        </w:rPr>
        <w:t>(2)</w:t>
      </w:r>
      <w:r w:rsidR="007920B3">
        <w:rPr>
          <w:rtl/>
          <w:lang w:bidi="fa-IR"/>
        </w:rPr>
        <w:t>.</w:t>
      </w:r>
    </w:p>
    <w:p w:rsidR="007920B3" w:rsidRDefault="00903D5C" w:rsidP="00903D5C">
      <w:pPr>
        <w:pStyle w:val="libNormal"/>
        <w:rPr>
          <w:rtl/>
          <w:lang w:bidi="fa-IR"/>
        </w:rPr>
      </w:pPr>
      <w:r>
        <w:rPr>
          <w:rtl/>
          <w:lang w:bidi="fa-IR"/>
        </w:rPr>
        <w:t>روى ابن سعد</w:t>
      </w:r>
      <w:r w:rsidR="004C397E">
        <w:rPr>
          <w:rtl/>
          <w:lang w:bidi="fa-IR"/>
        </w:rPr>
        <w:t>،</w:t>
      </w:r>
      <w:r>
        <w:rPr>
          <w:rtl/>
          <w:lang w:bidi="fa-IR"/>
        </w:rPr>
        <w:t xml:space="preserve"> والخوارزمي</w:t>
      </w:r>
      <w:r w:rsidR="004C397E">
        <w:rPr>
          <w:rtl/>
          <w:lang w:bidi="fa-IR"/>
        </w:rPr>
        <w:t>،</w:t>
      </w:r>
      <w:r>
        <w:rPr>
          <w:rtl/>
          <w:lang w:bidi="fa-IR"/>
        </w:rPr>
        <w:t xml:space="preserve"> واللفظ للأوّل قال : أخبرنا </w:t>
      </w:r>
      <w:r w:rsidR="00622E4A">
        <w:rPr>
          <w:rtl/>
          <w:lang w:bidi="fa-IR"/>
        </w:rPr>
        <w:t>محمّد</w:t>
      </w:r>
      <w:r>
        <w:rPr>
          <w:rtl/>
          <w:lang w:bidi="fa-IR"/>
        </w:rPr>
        <w:t xml:space="preserve"> بن عمر</w:t>
      </w:r>
      <w:r w:rsidR="004C397E">
        <w:rPr>
          <w:rtl/>
          <w:lang w:bidi="fa-IR"/>
        </w:rPr>
        <w:t>،</w:t>
      </w:r>
      <w:r>
        <w:rPr>
          <w:rtl/>
          <w:lang w:bidi="fa-IR"/>
        </w:rPr>
        <w:t xml:space="preserve"> قال : حدّثني نجيح عن رجل من آل سعيد يقول : سمعت الزهري يقول : سألني عبد الملك بن مروان</w:t>
      </w:r>
      <w:r w:rsidR="004C397E">
        <w:rPr>
          <w:rtl/>
          <w:lang w:bidi="fa-IR"/>
        </w:rPr>
        <w:t>،</w:t>
      </w:r>
      <w:r>
        <w:rPr>
          <w:rtl/>
          <w:lang w:bidi="fa-IR"/>
        </w:rPr>
        <w:t xml:space="preserve"> فقال : ما كان علامة مقتل الحُسين (</w:t>
      </w:r>
      <w:r w:rsidR="008C2F53" w:rsidRPr="008C2F53">
        <w:rPr>
          <w:rStyle w:val="libAlaemChar"/>
          <w:rtl/>
        </w:rPr>
        <w:t>عليه‌السلام</w:t>
      </w:r>
      <w:r>
        <w:rPr>
          <w:rtl/>
          <w:lang w:bidi="fa-IR"/>
        </w:rPr>
        <w:t xml:space="preserve">) ؟ قال : لمْ يُكْشَفْ يومئذٍ حجرٌ </w:t>
      </w:r>
      <w:r w:rsidR="0087599F">
        <w:rPr>
          <w:rtl/>
          <w:lang w:bidi="fa-IR"/>
        </w:rPr>
        <w:t>إلّا</w:t>
      </w:r>
      <w:r>
        <w:rPr>
          <w:rtl/>
          <w:lang w:bidi="fa-IR"/>
        </w:rPr>
        <w:t xml:space="preserve"> وجِدَ تحته دمٌ عبيطٌ . فقال عبد الملك : أنا وأنت في هذا غريبان</w:t>
      </w:r>
      <w:r w:rsidRPr="008C2F53">
        <w:rPr>
          <w:rStyle w:val="libFootnotenumChar"/>
          <w:rtl/>
        </w:rPr>
        <w:t>(3)</w:t>
      </w:r>
      <w:r w:rsidR="007920B3">
        <w:rPr>
          <w:rtl/>
          <w:lang w:bidi="fa-IR"/>
        </w:rPr>
        <w:t>.</w:t>
      </w:r>
    </w:p>
    <w:p w:rsidR="00903D5C" w:rsidRDefault="008C2F53" w:rsidP="008C2F53">
      <w:pPr>
        <w:pStyle w:val="libLine"/>
        <w:rPr>
          <w:lang w:bidi="fa-IR"/>
        </w:rPr>
      </w:pPr>
      <w:r>
        <w:rPr>
          <w:rtl/>
          <w:lang w:bidi="fa-IR"/>
        </w:rPr>
        <w:t>____________________</w:t>
      </w:r>
    </w:p>
    <w:p w:rsidR="007920B3" w:rsidRDefault="00903D5C" w:rsidP="00AA35BD">
      <w:pPr>
        <w:pStyle w:val="libFootnote0"/>
        <w:rPr>
          <w:rtl/>
          <w:lang w:bidi="fa-IR"/>
        </w:rPr>
      </w:pPr>
      <w:r w:rsidRPr="00AA35BD">
        <w:rPr>
          <w:rtl/>
        </w:rPr>
        <w:t>(1)</w:t>
      </w:r>
      <w:r>
        <w:rPr>
          <w:rtl/>
          <w:lang w:bidi="fa-IR"/>
        </w:rPr>
        <w:t xml:space="preserve"> ترجمة الإمام الحُسين (</w:t>
      </w:r>
      <w:r w:rsidR="008C2F53" w:rsidRPr="00AA35BD">
        <w:rPr>
          <w:rStyle w:val="libFootnoteAlaemChar"/>
          <w:rtl/>
        </w:rPr>
        <w:t>عليه‌السلام</w:t>
      </w:r>
      <w:r>
        <w:rPr>
          <w:rtl/>
          <w:lang w:bidi="fa-IR"/>
        </w:rPr>
        <w:t xml:space="preserve">) </w:t>
      </w:r>
      <w:r w:rsidR="008C2F53">
        <w:rPr>
          <w:rtl/>
          <w:lang w:bidi="fa-IR"/>
        </w:rPr>
        <w:t>-</w:t>
      </w:r>
      <w:r>
        <w:rPr>
          <w:rtl/>
          <w:lang w:bidi="fa-IR"/>
        </w:rPr>
        <w:t xml:space="preserve"> من طبقات ابن سعد / 90</w:t>
      </w:r>
      <w:r w:rsidR="004C397E">
        <w:rPr>
          <w:rtl/>
          <w:lang w:bidi="fa-IR"/>
        </w:rPr>
        <w:t>،</w:t>
      </w:r>
      <w:r>
        <w:rPr>
          <w:rtl/>
          <w:lang w:bidi="fa-IR"/>
        </w:rPr>
        <w:t xml:space="preserve"> تاريخ مدينة دمشق </w:t>
      </w:r>
      <w:r w:rsidR="008C2F53">
        <w:rPr>
          <w:rtl/>
          <w:lang w:bidi="fa-IR"/>
        </w:rPr>
        <w:t>-</w:t>
      </w:r>
      <w:r>
        <w:rPr>
          <w:rtl/>
          <w:lang w:bidi="fa-IR"/>
        </w:rPr>
        <w:t xml:space="preserve"> ابن عساكر 14 / 230</w:t>
      </w:r>
      <w:r w:rsidR="004C397E">
        <w:rPr>
          <w:rtl/>
          <w:lang w:bidi="fa-IR"/>
        </w:rPr>
        <w:t>،</w:t>
      </w:r>
      <w:r>
        <w:rPr>
          <w:rtl/>
          <w:lang w:bidi="fa-IR"/>
        </w:rPr>
        <w:t xml:space="preserve"> ترجمة الإمام الحُسين (</w:t>
      </w:r>
      <w:r w:rsidR="008C2F53" w:rsidRPr="00AA35BD">
        <w:rPr>
          <w:rStyle w:val="libFootnoteAlaemChar"/>
          <w:rtl/>
        </w:rPr>
        <w:t>عليه‌السلام</w:t>
      </w:r>
      <w:r>
        <w:rPr>
          <w:rtl/>
          <w:lang w:bidi="fa-IR"/>
        </w:rPr>
        <w:t xml:space="preserve">) </w:t>
      </w:r>
      <w:r w:rsidR="008C2F53">
        <w:rPr>
          <w:rtl/>
          <w:lang w:bidi="fa-IR"/>
        </w:rPr>
        <w:t>-</w:t>
      </w:r>
      <w:r>
        <w:rPr>
          <w:rtl/>
          <w:lang w:bidi="fa-IR"/>
        </w:rPr>
        <w:t xml:space="preserve"> ابن عساكر / 362 </w:t>
      </w:r>
      <w:r w:rsidR="008C2F53">
        <w:rPr>
          <w:rtl/>
          <w:lang w:bidi="fa-IR"/>
        </w:rPr>
        <w:t>-</w:t>
      </w:r>
      <w:r>
        <w:rPr>
          <w:rtl/>
          <w:lang w:bidi="fa-IR"/>
        </w:rPr>
        <w:t xml:space="preserve"> 364</w:t>
      </w:r>
      <w:r w:rsidR="004C397E">
        <w:rPr>
          <w:rtl/>
          <w:lang w:bidi="fa-IR"/>
        </w:rPr>
        <w:t>،</w:t>
      </w:r>
      <w:r>
        <w:rPr>
          <w:rtl/>
          <w:lang w:bidi="fa-IR"/>
        </w:rPr>
        <w:t xml:space="preserve"> بغية الطلب في تاريخ حلب 6 / 2602</w:t>
      </w:r>
      <w:r w:rsidR="004C397E">
        <w:rPr>
          <w:rtl/>
          <w:lang w:bidi="fa-IR"/>
        </w:rPr>
        <w:t>،</w:t>
      </w:r>
      <w:r>
        <w:rPr>
          <w:rtl/>
          <w:lang w:bidi="fa-IR"/>
        </w:rPr>
        <w:t xml:space="preserve"> تذكرة الخواصّ / 273</w:t>
      </w:r>
      <w:r w:rsidR="004C397E">
        <w:rPr>
          <w:rtl/>
          <w:lang w:bidi="fa-IR"/>
        </w:rPr>
        <w:t>،</w:t>
      </w:r>
      <w:r>
        <w:rPr>
          <w:rtl/>
          <w:lang w:bidi="fa-IR"/>
        </w:rPr>
        <w:t xml:space="preserve"> نور العين في مشهد الحُسين (</w:t>
      </w:r>
      <w:r w:rsidR="008C2F53" w:rsidRPr="00AA35BD">
        <w:rPr>
          <w:rStyle w:val="libFootnoteAlaemChar"/>
          <w:rtl/>
        </w:rPr>
        <w:t>عليه‌السلام</w:t>
      </w:r>
      <w:r>
        <w:rPr>
          <w:rtl/>
          <w:lang w:bidi="fa-IR"/>
        </w:rPr>
        <w:t xml:space="preserve">) </w:t>
      </w:r>
      <w:r w:rsidR="008C2F53">
        <w:rPr>
          <w:rtl/>
          <w:lang w:bidi="fa-IR"/>
        </w:rPr>
        <w:t>-</w:t>
      </w:r>
      <w:r>
        <w:rPr>
          <w:rtl/>
          <w:lang w:bidi="fa-IR"/>
        </w:rPr>
        <w:t xml:space="preserve"> أبو إسحاق الأسفراييني / 76</w:t>
      </w:r>
      <w:r w:rsidR="004C397E">
        <w:rPr>
          <w:rtl/>
          <w:lang w:bidi="fa-IR"/>
        </w:rPr>
        <w:t>،</w:t>
      </w:r>
      <w:r>
        <w:rPr>
          <w:rtl/>
          <w:lang w:bidi="fa-IR"/>
        </w:rPr>
        <w:t xml:space="preserve"> تاريخ الإسلام </w:t>
      </w:r>
      <w:r w:rsidR="008C2F53">
        <w:rPr>
          <w:rtl/>
          <w:lang w:bidi="fa-IR"/>
        </w:rPr>
        <w:t>-</w:t>
      </w:r>
      <w:r>
        <w:rPr>
          <w:rtl/>
          <w:lang w:bidi="fa-IR"/>
        </w:rPr>
        <w:t xml:space="preserve"> الذهبي 2 / 349 نقلاً عن إحقاق الحقِّ 11 / 482</w:t>
      </w:r>
      <w:r w:rsidR="004C397E">
        <w:rPr>
          <w:rtl/>
          <w:lang w:bidi="fa-IR"/>
        </w:rPr>
        <w:t>،</w:t>
      </w:r>
      <w:r>
        <w:rPr>
          <w:rtl/>
          <w:lang w:bidi="fa-IR"/>
        </w:rPr>
        <w:t xml:space="preserve"> كفاية الطالب </w:t>
      </w:r>
      <w:r w:rsidR="008C2F53">
        <w:rPr>
          <w:rtl/>
          <w:lang w:bidi="fa-IR"/>
        </w:rPr>
        <w:t>-</w:t>
      </w:r>
      <w:r>
        <w:rPr>
          <w:rtl/>
          <w:lang w:bidi="fa-IR"/>
        </w:rPr>
        <w:t xml:space="preserve"> الكنجي الشافعي / 295</w:t>
      </w:r>
      <w:r w:rsidR="004C397E">
        <w:rPr>
          <w:rtl/>
          <w:lang w:bidi="fa-IR"/>
        </w:rPr>
        <w:t>،</w:t>
      </w:r>
      <w:r>
        <w:rPr>
          <w:rtl/>
          <w:lang w:bidi="fa-IR"/>
        </w:rPr>
        <w:t xml:space="preserve"> ط الغري نقلاً عن إحقاق الحقِّ 11 / 482</w:t>
      </w:r>
      <w:r w:rsidR="004C397E">
        <w:rPr>
          <w:rtl/>
          <w:lang w:bidi="fa-IR"/>
        </w:rPr>
        <w:t>،</w:t>
      </w:r>
      <w:r>
        <w:rPr>
          <w:rtl/>
          <w:lang w:bidi="fa-IR"/>
        </w:rPr>
        <w:t xml:space="preserve"> مختصر تاريخ مدينة دمشق </w:t>
      </w:r>
      <w:r w:rsidR="008C2F53">
        <w:rPr>
          <w:rtl/>
          <w:lang w:bidi="fa-IR"/>
        </w:rPr>
        <w:t>-</w:t>
      </w:r>
      <w:r>
        <w:rPr>
          <w:rtl/>
          <w:lang w:bidi="fa-IR"/>
        </w:rPr>
        <w:t xml:space="preserve"> ابن منظور 7 / 150 نقلاً عن إحقاق الحقِّ 27 / 372</w:t>
      </w:r>
      <w:r w:rsidR="007920B3">
        <w:rPr>
          <w:rtl/>
          <w:lang w:bidi="fa-IR"/>
        </w:rPr>
        <w:t>.</w:t>
      </w:r>
    </w:p>
    <w:p w:rsidR="007920B3" w:rsidRDefault="00903D5C" w:rsidP="00AA35BD">
      <w:pPr>
        <w:pStyle w:val="libFootnote0"/>
        <w:rPr>
          <w:rtl/>
          <w:lang w:bidi="fa-IR"/>
        </w:rPr>
      </w:pPr>
      <w:r w:rsidRPr="00AA35BD">
        <w:rPr>
          <w:rtl/>
        </w:rPr>
        <w:t>(2)</w:t>
      </w:r>
      <w:r>
        <w:rPr>
          <w:rtl/>
          <w:lang w:bidi="fa-IR"/>
        </w:rPr>
        <w:t xml:space="preserve"> ينابيع المودّة </w:t>
      </w:r>
      <w:r w:rsidR="008C2F53">
        <w:rPr>
          <w:rtl/>
          <w:lang w:bidi="fa-IR"/>
        </w:rPr>
        <w:t>-</w:t>
      </w:r>
      <w:r>
        <w:rPr>
          <w:rtl/>
          <w:lang w:bidi="fa-IR"/>
        </w:rPr>
        <w:t xml:space="preserve"> القندوزي 3 / 102</w:t>
      </w:r>
      <w:r w:rsidR="007920B3">
        <w:rPr>
          <w:rtl/>
          <w:lang w:bidi="fa-IR"/>
        </w:rPr>
        <w:t>.</w:t>
      </w:r>
    </w:p>
    <w:p w:rsidR="007920B3" w:rsidRDefault="00903D5C" w:rsidP="00AA35BD">
      <w:pPr>
        <w:pStyle w:val="libFootnote0"/>
        <w:rPr>
          <w:rtl/>
          <w:lang w:bidi="fa-IR"/>
        </w:rPr>
      </w:pPr>
      <w:r w:rsidRPr="00AA35BD">
        <w:rPr>
          <w:rtl/>
        </w:rPr>
        <w:t>(3)</w:t>
      </w:r>
      <w:r>
        <w:rPr>
          <w:rtl/>
          <w:lang w:bidi="fa-IR"/>
        </w:rPr>
        <w:t xml:space="preserve"> ترجمة الإمام الحُسين (</w:t>
      </w:r>
      <w:r w:rsidR="008C2F53" w:rsidRPr="00AA35BD">
        <w:rPr>
          <w:rStyle w:val="libFootnoteAlaemChar"/>
          <w:rtl/>
        </w:rPr>
        <w:t>عليه‌السلام</w:t>
      </w:r>
      <w:r>
        <w:rPr>
          <w:rtl/>
          <w:lang w:bidi="fa-IR"/>
        </w:rPr>
        <w:t xml:space="preserve">) </w:t>
      </w:r>
      <w:r w:rsidR="008C2F53">
        <w:rPr>
          <w:rtl/>
          <w:lang w:bidi="fa-IR"/>
        </w:rPr>
        <w:t>-</w:t>
      </w:r>
      <w:r>
        <w:rPr>
          <w:rtl/>
          <w:lang w:bidi="fa-IR"/>
        </w:rPr>
        <w:t xml:space="preserve"> من طبقات ابن سعد / 90</w:t>
      </w:r>
      <w:r w:rsidR="004C397E">
        <w:rPr>
          <w:rtl/>
          <w:lang w:bidi="fa-IR"/>
        </w:rPr>
        <w:t>،</w:t>
      </w:r>
      <w:r>
        <w:rPr>
          <w:rtl/>
          <w:lang w:bidi="fa-IR"/>
        </w:rPr>
        <w:t xml:space="preserve"> المناقب </w:t>
      </w:r>
      <w:r w:rsidR="008C2F53">
        <w:rPr>
          <w:rtl/>
          <w:lang w:bidi="fa-IR"/>
        </w:rPr>
        <w:t>-</w:t>
      </w:r>
      <w:r>
        <w:rPr>
          <w:rtl/>
          <w:lang w:bidi="fa-IR"/>
        </w:rPr>
        <w:t xml:space="preserve"> للخوارزمي / 388</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AA35BD">
      <w:pPr>
        <w:pStyle w:val="libBold1"/>
        <w:rPr>
          <w:lang w:bidi="fa-IR"/>
        </w:rPr>
      </w:pPr>
      <w:r>
        <w:rPr>
          <w:rtl/>
          <w:lang w:bidi="fa-IR"/>
        </w:rPr>
        <w:lastRenderedPageBreak/>
        <w:t>لمقتلِهِ (</w:t>
      </w:r>
      <w:r w:rsidR="008C2F53" w:rsidRPr="008C2F53">
        <w:rPr>
          <w:rStyle w:val="libAlaemChar"/>
          <w:rtl/>
        </w:rPr>
        <w:t>عليه‌السلام</w:t>
      </w:r>
      <w:r>
        <w:rPr>
          <w:rtl/>
          <w:lang w:bidi="fa-IR"/>
        </w:rPr>
        <w:t>) انقلب الورس إلى رماد ودمٍ</w:t>
      </w:r>
      <w:r w:rsidR="004C397E">
        <w:rPr>
          <w:rtl/>
          <w:lang w:bidi="fa-IR"/>
        </w:rPr>
        <w:t>،</w:t>
      </w:r>
      <w:r>
        <w:rPr>
          <w:rtl/>
          <w:lang w:bidi="fa-IR"/>
        </w:rPr>
        <w:t xml:space="preserve"> بأكثر من خبر</w:t>
      </w:r>
    </w:p>
    <w:p w:rsidR="00903D5C" w:rsidRDefault="00903D5C" w:rsidP="00AA35BD">
      <w:pPr>
        <w:pStyle w:val="libBold1"/>
        <w:rPr>
          <w:lang w:bidi="fa-IR"/>
        </w:rPr>
      </w:pPr>
      <w:r>
        <w:rPr>
          <w:rtl/>
          <w:lang w:bidi="fa-IR"/>
        </w:rPr>
        <w:t>خبرُ اُمّ عُيينة</w:t>
      </w:r>
      <w:r w:rsidR="004C397E">
        <w:rPr>
          <w:rtl/>
          <w:lang w:bidi="fa-IR"/>
        </w:rPr>
        <w:t>،</w:t>
      </w:r>
      <w:r>
        <w:rPr>
          <w:rtl/>
          <w:lang w:bidi="fa-IR"/>
        </w:rPr>
        <w:t xml:space="preserve"> رجاله ثقات</w:t>
      </w:r>
    </w:p>
    <w:p w:rsidR="007920B3" w:rsidRDefault="00903D5C" w:rsidP="00903D5C">
      <w:pPr>
        <w:pStyle w:val="libNormal"/>
        <w:rPr>
          <w:rtl/>
          <w:lang w:bidi="fa-IR"/>
        </w:rPr>
      </w:pPr>
      <w:r>
        <w:rPr>
          <w:rtl/>
          <w:lang w:bidi="fa-IR"/>
        </w:rPr>
        <w:t xml:space="preserve">1 </w:t>
      </w:r>
      <w:r w:rsidR="008C2F53">
        <w:rPr>
          <w:rtl/>
          <w:lang w:bidi="fa-IR"/>
        </w:rPr>
        <w:t>-</w:t>
      </w:r>
      <w:r>
        <w:rPr>
          <w:rtl/>
          <w:lang w:bidi="fa-IR"/>
        </w:rPr>
        <w:t xml:space="preserve"> روى الطبراني</w:t>
      </w:r>
      <w:r w:rsidR="004C397E">
        <w:rPr>
          <w:rtl/>
          <w:lang w:bidi="fa-IR"/>
        </w:rPr>
        <w:t>،</w:t>
      </w:r>
      <w:r>
        <w:rPr>
          <w:rtl/>
          <w:lang w:bidi="fa-IR"/>
        </w:rPr>
        <w:t xml:space="preserve"> والهيثمي</w:t>
      </w:r>
      <w:r w:rsidR="004C397E">
        <w:rPr>
          <w:rtl/>
          <w:lang w:bidi="fa-IR"/>
        </w:rPr>
        <w:t>،</w:t>
      </w:r>
      <w:r>
        <w:rPr>
          <w:rtl/>
          <w:lang w:bidi="fa-IR"/>
        </w:rPr>
        <w:t xml:space="preserve"> واللفظ للأوّل قال : حدّثنا علي بن عبد العزيز</w:t>
      </w:r>
      <w:r w:rsidR="004C397E">
        <w:rPr>
          <w:rtl/>
          <w:lang w:bidi="fa-IR"/>
        </w:rPr>
        <w:t>،</w:t>
      </w:r>
      <w:r>
        <w:rPr>
          <w:rtl/>
          <w:lang w:bidi="fa-IR"/>
        </w:rPr>
        <w:t xml:space="preserve"> ثنا إسحاق بن إسماعيل</w:t>
      </w:r>
      <w:r w:rsidR="004C397E">
        <w:rPr>
          <w:rtl/>
          <w:lang w:bidi="fa-IR"/>
        </w:rPr>
        <w:t>،</w:t>
      </w:r>
      <w:r>
        <w:rPr>
          <w:rtl/>
          <w:lang w:bidi="fa-IR"/>
        </w:rPr>
        <w:t xml:space="preserve"> ثنا سفيان</w:t>
      </w:r>
      <w:r w:rsidR="004C397E">
        <w:rPr>
          <w:rtl/>
          <w:lang w:bidi="fa-IR"/>
        </w:rPr>
        <w:t>،</w:t>
      </w:r>
      <w:r>
        <w:rPr>
          <w:rtl/>
          <w:lang w:bidi="fa-IR"/>
        </w:rPr>
        <w:t xml:space="preserve"> حدّثتني جدّتي اُ</w:t>
      </w:r>
      <w:r w:rsidR="008C2F53">
        <w:rPr>
          <w:rtl/>
          <w:lang w:bidi="fa-IR"/>
        </w:rPr>
        <w:t>م</w:t>
      </w:r>
      <w:r>
        <w:rPr>
          <w:rtl/>
          <w:lang w:bidi="fa-IR"/>
        </w:rPr>
        <w:t xml:space="preserve"> أبي قالت : ثمّ رأيت الورس الذي اُخذ من عسكر الحُسين (</w:t>
      </w:r>
      <w:r w:rsidR="008C2F53" w:rsidRPr="008C2F53">
        <w:rPr>
          <w:rStyle w:val="libAlaemChar"/>
          <w:rtl/>
        </w:rPr>
        <w:t>عليه‌السلام</w:t>
      </w:r>
      <w:r>
        <w:rPr>
          <w:rtl/>
          <w:lang w:bidi="fa-IR"/>
        </w:rPr>
        <w:t>) صار مثل الرماد</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وقال الهيثمي : رواه الطبراني</w:t>
      </w:r>
      <w:r w:rsidR="004C397E">
        <w:rPr>
          <w:rtl/>
          <w:lang w:bidi="fa-IR"/>
        </w:rPr>
        <w:t>،</w:t>
      </w:r>
      <w:r>
        <w:rPr>
          <w:rtl/>
          <w:lang w:bidi="fa-IR"/>
        </w:rPr>
        <w:t xml:space="preserve"> ورجاله إلى جدّه سفيان ثقات</w:t>
      </w:r>
      <w:r w:rsidRPr="008C2F53">
        <w:rPr>
          <w:rStyle w:val="libFootnotenumChar"/>
          <w:rtl/>
        </w:rPr>
        <w:t>(2)</w:t>
      </w:r>
      <w:r w:rsidR="007920B3">
        <w:rPr>
          <w:rtl/>
          <w:lang w:bidi="fa-IR"/>
        </w:rPr>
        <w:t>.</w:t>
      </w:r>
    </w:p>
    <w:p w:rsidR="007920B3" w:rsidRDefault="00903D5C" w:rsidP="00903D5C">
      <w:pPr>
        <w:pStyle w:val="libNormal"/>
        <w:rPr>
          <w:rtl/>
          <w:lang w:bidi="fa-IR"/>
        </w:rPr>
      </w:pPr>
      <w:r>
        <w:rPr>
          <w:rtl/>
          <w:lang w:bidi="fa-IR"/>
        </w:rPr>
        <w:t xml:space="preserve">2 </w:t>
      </w:r>
      <w:r w:rsidR="008C2F53">
        <w:rPr>
          <w:rtl/>
          <w:lang w:bidi="fa-IR"/>
        </w:rPr>
        <w:t>-</w:t>
      </w:r>
      <w:r>
        <w:rPr>
          <w:rtl/>
          <w:lang w:bidi="fa-IR"/>
        </w:rPr>
        <w:t xml:space="preserve"> وروى أبو نعيم الحافظ الإصبهاني</w:t>
      </w:r>
      <w:r w:rsidR="004C397E">
        <w:rPr>
          <w:rtl/>
          <w:lang w:bidi="fa-IR"/>
        </w:rPr>
        <w:t>،</w:t>
      </w:r>
      <w:r>
        <w:rPr>
          <w:rtl/>
          <w:lang w:bidi="fa-IR"/>
        </w:rPr>
        <w:t xml:space="preserve"> وابن عساكر</w:t>
      </w:r>
      <w:r w:rsidR="004C397E">
        <w:rPr>
          <w:rtl/>
          <w:lang w:bidi="fa-IR"/>
        </w:rPr>
        <w:t>،</w:t>
      </w:r>
      <w:r>
        <w:rPr>
          <w:rtl/>
          <w:lang w:bidi="fa-IR"/>
        </w:rPr>
        <w:t xml:space="preserve"> وابن العديم</w:t>
      </w:r>
      <w:r w:rsidR="004C397E">
        <w:rPr>
          <w:rtl/>
          <w:lang w:bidi="fa-IR"/>
        </w:rPr>
        <w:t>،</w:t>
      </w:r>
      <w:r>
        <w:rPr>
          <w:rtl/>
          <w:lang w:bidi="fa-IR"/>
        </w:rPr>
        <w:t xml:space="preserve"> والخطيب البغدادي</w:t>
      </w:r>
      <w:r w:rsidR="004C397E">
        <w:rPr>
          <w:rtl/>
          <w:lang w:bidi="fa-IR"/>
        </w:rPr>
        <w:t>،</w:t>
      </w:r>
      <w:r>
        <w:rPr>
          <w:rtl/>
          <w:lang w:bidi="fa-IR"/>
        </w:rPr>
        <w:t xml:space="preserve"> واللفظ للأوّل قال : حدّثنا عبد الله بن </w:t>
      </w:r>
      <w:r w:rsidR="00622E4A">
        <w:rPr>
          <w:rtl/>
          <w:lang w:bidi="fa-IR"/>
        </w:rPr>
        <w:t>محمّد</w:t>
      </w:r>
      <w:r>
        <w:rPr>
          <w:rtl/>
          <w:lang w:bidi="fa-IR"/>
        </w:rPr>
        <w:t xml:space="preserve"> بن جعفر من أصله</w:t>
      </w:r>
      <w:r w:rsidR="004C397E">
        <w:rPr>
          <w:rtl/>
          <w:lang w:bidi="fa-IR"/>
        </w:rPr>
        <w:t>،</w:t>
      </w:r>
      <w:r>
        <w:rPr>
          <w:rtl/>
          <w:lang w:bidi="fa-IR"/>
        </w:rPr>
        <w:t xml:space="preserve"> ثنا محمود بن أحمد الفرج</w:t>
      </w:r>
      <w:r w:rsidR="004C397E">
        <w:rPr>
          <w:rtl/>
          <w:lang w:bidi="fa-IR"/>
        </w:rPr>
        <w:t>،</w:t>
      </w:r>
      <w:r>
        <w:rPr>
          <w:rtl/>
          <w:lang w:bidi="fa-IR"/>
        </w:rPr>
        <w:t xml:space="preserve"> ثنا </w:t>
      </w:r>
      <w:r w:rsidR="00622E4A">
        <w:rPr>
          <w:rtl/>
          <w:lang w:bidi="fa-IR"/>
        </w:rPr>
        <w:t>محمّد</w:t>
      </w:r>
      <w:r>
        <w:rPr>
          <w:rtl/>
          <w:lang w:bidi="fa-IR"/>
        </w:rPr>
        <w:t xml:space="preserve"> بن المنذر البغدادي سنة اثنتين وثلاثين ومئتين</w:t>
      </w:r>
      <w:r w:rsidR="004C397E">
        <w:rPr>
          <w:rtl/>
          <w:lang w:bidi="fa-IR"/>
        </w:rPr>
        <w:t>،</w:t>
      </w:r>
      <w:r>
        <w:rPr>
          <w:rtl/>
          <w:lang w:bidi="fa-IR"/>
        </w:rPr>
        <w:t xml:space="preserve"> ثنا سفيان بن عيينة</w:t>
      </w:r>
      <w:r w:rsidR="004C397E">
        <w:rPr>
          <w:rtl/>
          <w:lang w:bidi="fa-IR"/>
        </w:rPr>
        <w:t>،</w:t>
      </w:r>
      <w:r>
        <w:rPr>
          <w:rtl/>
          <w:lang w:bidi="fa-IR"/>
        </w:rPr>
        <w:t xml:space="preserve"> حدّثني جدّتي اُ</w:t>
      </w:r>
      <w:r w:rsidR="008C2F53">
        <w:rPr>
          <w:rtl/>
          <w:lang w:bidi="fa-IR"/>
        </w:rPr>
        <w:t>م</w:t>
      </w:r>
      <w:r w:rsidR="00AA35BD">
        <w:rPr>
          <w:rtl/>
          <w:lang w:bidi="fa-IR"/>
        </w:rPr>
        <w:t xml:space="preserve"> عيينة</w:t>
      </w:r>
      <w:r>
        <w:rPr>
          <w:rtl/>
          <w:lang w:bidi="fa-IR"/>
        </w:rPr>
        <w:t>: أنّ حمَّالاً كان يحمل ورس</w:t>
      </w:r>
      <w:r w:rsidR="004C397E">
        <w:rPr>
          <w:rtl/>
          <w:lang w:bidi="fa-IR"/>
        </w:rPr>
        <w:t>،</w:t>
      </w:r>
      <w:r>
        <w:rPr>
          <w:rtl/>
          <w:lang w:bidi="fa-IR"/>
        </w:rPr>
        <w:t xml:space="preserve"> فهوى قتل الحُسين بن علي (</w:t>
      </w:r>
      <w:r w:rsidR="008C2F53" w:rsidRPr="008C2F53">
        <w:rPr>
          <w:rStyle w:val="libAlaemChar"/>
          <w:rtl/>
        </w:rPr>
        <w:t>عليه‌السلام</w:t>
      </w:r>
      <w:r>
        <w:rPr>
          <w:rtl/>
          <w:lang w:bidi="fa-IR"/>
        </w:rPr>
        <w:t>)</w:t>
      </w:r>
      <w:r w:rsidR="004C397E">
        <w:rPr>
          <w:rtl/>
          <w:lang w:bidi="fa-IR"/>
        </w:rPr>
        <w:t>،</w:t>
      </w:r>
      <w:r>
        <w:rPr>
          <w:rtl/>
          <w:lang w:bidi="fa-IR"/>
        </w:rPr>
        <w:t xml:space="preserve"> فصار ورسه رماداً</w:t>
      </w:r>
      <w:r w:rsidRPr="008C2F53">
        <w:rPr>
          <w:rStyle w:val="libFootnotenumChar"/>
          <w:rtl/>
        </w:rPr>
        <w:t>(3)</w:t>
      </w:r>
      <w:r w:rsidR="007920B3">
        <w:rPr>
          <w:rtl/>
          <w:lang w:bidi="fa-IR"/>
        </w:rPr>
        <w:t>.</w:t>
      </w:r>
    </w:p>
    <w:p w:rsidR="00903D5C" w:rsidRDefault="008C2F53" w:rsidP="008C2F53">
      <w:pPr>
        <w:pStyle w:val="libLine"/>
        <w:rPr>
          <w:lang w:bidi="fa-IR"/>
        </w:rPr>
      </w:pPr>
      <w:r>
        <w:rPr>
          <w:rtl/>
          <w:lang w:bidi="fa-IR"/>
        </w:rPr>
        <w:t>____________________</w:t>
      </w:r>
    </w:p>
    <w:p w:rsidR="007920B3" w:rsidRDefault="00903D5C" w:rsidP="00AA35BD">
      <w:pPr>
        <w:pStyle w:val="libFootnote0"/>
        <w:rPr>
          <w:rtl/>
          <w:lang w:bidi="fa-IR"/>
        </w:rPr>
      </w:pPr>
      <w:r w:rsidRPr="00AA35BD">
        <w:rPr>
          <w:rtl/>
        </w:rPr>
        <w:t>(1)</w:t>
      </w:r>
      <w:r>
        <w:rPr>
          <w:rtl/>
          <w:lang w:bidi="fa-IR"/>
        </w:rPr>
        <w:t xml:space="preserve"> المعجم الكبير </w:t>
      </w:r>
      <w:r w:rsidR="008C2F53">
        <w:rPr>
          <w:rtl/>
          <w:lang w:bidi="fa-IR"/>
        </w:rPr>
        <w:t>-</w:t>
      </w:r>
      <w:r>
        <w:rPr>
          <w:rtl/>
          <w:lang w:bidi="fa-IR"/>
        </w:rPr>
        <w:t xml:space="preserve"> الطبراني 3 / 264</w:t>
      </w:r>
      <w:r w:rsidR="004C397E">
        <w:rPr>
          <w:rtl/>
          <w:lang w:bidi="fa-IR"/>
        </w:rPr>
        <w:t>،</w:t>
      </w:r>
      <w:r>
        <w:rPr>
          <w:rtl/>
          <w:lang w:bidi="fa-IR"/>
        </w:rPr>
        <w:t xml:space="preserve"> مجمع الزوائد </w:t>
      </w:r>
      <w:r w:rsidR="008C2F53">
        <w:rPr>
          <w:rtl/>
          <w:lang w:bidi="fa-IR"/>
        </w:rPr>
        <w:t>-</w:t>
      </w:r>
      <w:r>
        <w:rPr>
          <w:rtl/>
          <w:lang w:bidi="fa-IR"/>
        </w:rPr>
        <w:t xml:space="preserve"> الهيثمي 9 / 197</w:t>
      </w:r>
      <w:r w:rsidR="007920B3">
        <w:rPr>
          <w:rtl/>
          <w:lang w:bidi="fa-IR"/>
        </w:rPr>
        <w:t>.</w:t>
      </w:r>
    </w:p>
    <w:p w:rsidR="007920B3" w:rsidRDefault="00903D5C" w:rsidP="00AA35BD">
      <w:pPr>
        <w:pStyle w:val="libFootnote0"/>
        <w:rPr>
          <w:rtl/>
          <w:lang w:bidi="fa-IR"/>
        </w:rPr>
      </w:pPr>
      <w:r w:rsidRPr="00AA35BD">
        <w:rPr>
          <w:rtl/>
        </w:rPr>
        <w:t>(2)</w:t>
      </w:r>
      <w:r>
        <w:rPr>
          <w:rtl/>
          <w:lang w:bidi="fa-IR"/>
        </w:rPr>
        <w:t xml:space="preserve"> مجمع الزوائد </w:t>
      </w:r>
      <w:r w:rsidR="008C2F53">
        <w:rPr>
          <w:rtl/>
          <w:lang w:bidi="fa-IR"/>
        </w:rPr>
        <w:t>-</w:t>
      </w:r>
      <w:r>
        <w:rPr>
          <w:rtl/>
          <w:lang w:bidi="fa-IR"/>
        </w:rPr>
        <w:t xml:space="preserve"> الهيثمي 9 / 197 قال : وعن سفيان قال : حدّثتني جدّتي اُ</w:t>
      </w:r>
      <w:r w:rsidR="008C2F53">
        <w:rPr>
          <w:rtl/>
          <w:lang w:bidi="fa-IR"/>
        </w:rPr>
        <w:t>م</w:t>
      </w:r>
      <w:r>
        <w:rPr>
          <w:rtl/>
          <w:lang w:bidi="fa-IR"/>
        </w:rPr>
        <w:t xml:space="preserve"> أبي قالت : شهد رجلان من الجعفيِّين قتل الحُسين بن علي (</w:t>
      </w:r>
      <w:r w:rsidR="008C2F53" w:rsidRPr="00AA35BD">
        <w:rPr>
          <w:rStyle w:val="libFootnoteAlaemChar"/>
          <w:rtl/>
        </w:rPr>
        <w:t>عليه‌السلام</w:t>
      </w:r>
      <w:r>
        <w:rPr>
          <w:rtl/>
          <w:lang w:bidi="fa-IR"/>
        </w:rPr>
        <w:t>) ؛ فأمّا أحدهما فطال ذَكَره حتّى كان يلفه ؛ وأمّا الآخر فكان يستقبل الراوية بفيه حتّى يأتي على آخرها</w:t>
      </w:r>
      <w:r w:rsidR="007920B3">
        <w:rPr>
          <w:rtl/>
          <w:lang w:bidi="fa-IR"/>
        </w:rPr>
        <w:t>.</w:t>
      </w:r>
    </w:p>
    <w:p w:rsidR="007920B3" w:rsidRDefault="00903D5C" w:rsidP="00AA35BD">
      <w:pPr>
        <w:pStyle w:val="libFootnote0"/>
        <w:rPr>
          <w:rtl/>
          <w:lang w:bidi="fa-IR"/>
        </w:rPr>
      </w:pPr>
      <w:r>
        <w:rPr>
          <w:rtl/>
          <w:lang w:bidi="fa-IR"/>
        </w:rPr>
        <w:t>قال سفيان : رأيت ولد أحدهما كان به خبل وكأنّه مجنون . رواه الطبراني</w:t>
      </w:r>
      <w:r w:rsidR="004C397E">
        <w:rPr>
          <w:rtl/>
          <w:lang w:bidi="fa-IR"/>
        </w:rPr>
        <w:t>،</w:t>
      </w:r>
      <w:r>
        <w:rPr>
          <w:rtl/>
          <w:lang w:bidi="fa-IR"/>
        </w:rPr>
        <w:t xml:space="preserve"> ورجاله إلى جدّه سفيان ثقات . وبسنده قال : رأيت الورس الذي اُخذ من عسكر الحُسين (</w:t>
      </w:r>
      <w:r w:rsidR="008C2F53" w:rsidRPr="00AA35BD">
        <w:rPr>
          <w:rStyle w:val="libFootnoteAlaemChar"/>
          <w:rtl/>
        </w:rPr>
        <w:t>عليه‌السلام</w:t>
      </w:r>
      <w:r>
        <w:rPr>
          <w:rtl/>
          <w:lang w:bidi="fa-IR"/>
        </w:rPr>
        <w:t>) صار مثل الرماد</w:t>
      </w:r>
      <w:r w:rsidR="007920B3">
        <w:rPr>
          <w:rtl/>
          <w:lang w:bidi="fa-IR"/>
        </w:rPr>
        <w:t>.</w:t>
      </w:r>
    </w:p>
    <w:p w:rsidR="007920B3" w:rsidRDefault="00903D5C" w:rsidP="00AA35BD">
      <w:pPr>
        <w:pStyle w:val="libFootnote0"/>
        <w:rPr>
          <w:rtl/>
          <w:lang w:bidi="fa-IR"/>
        </w:rPr>
      </w:pPr>
      <w:r w:rsidRPr="00AA35BD">
        <w:rPr>
          <w:rtl/>
        </w:rPr>
        <w:t>(3)</w:t>
      </w:r>
      <w:r>
        <w:rPr>
          <w:rtl/>
          <w:lang w:bidi="fa-IR"/>
        </w:rPr>
        <w:t xml:space="preserve"> ذكر أخبار إصبهان </w:t>
      </w:r>
      <w:r w:rsidR="008C2F53">
        <w:rPr>
          <w:rtl/>
          <w:lang w:bidi="fa-IR"/>
        </w:rPr>
        <w:t>-</w:t>
      </w:r>
      <w:r>
        <w:rPr>
          <w:rtl/>
          <w:lang w:bidi="fa-IR"/>
        </w:rPr>
        <w:t xml:space="preserve"> الحافظ الإصبهاني 2 / 182</w:t>
      </w:r>
      <w:r w:rsidR="004C397E">
        <w:rPr>
          <w:rtl/>
          <w:lang w:bidi="fa-IR"/>
        </w:rPr>
        <w:t>،</w:t>
      </w:r>
      <w:r>
        <w:rPr>
          <w:rtl/>
          <w:lang w:bidi="fa-IR"/>
        </w:rPr>
        <w:t xml:space="preserve"> تاريخ مدينة دمشق </w:t>
      </w:r>
      <w:r w:rsidR="008C2F53">
        <w:rPr>
          <w:rtl/>
          <w:lang w:bidi="fa-IR"/>
        </w:rPr>
        <w:t>-</w:t>
      </w:r>
      <w:r>
        <w:rPr>
          <w:rtl/>
          <w:lang w:bidi="fa-IR"/>
        </w:rPr>
        <w:t xml:space="preserve"> ابن عساكر 14 / 231</w:t>
      </w:r>
      <w:r w:rsidR="004C397E">
        <w:rPr>
          <w:rtl/>
          <w:lang w:bidi="fa-IR"/>
        </w:rPr>
        <w:t>،</w:t>
      </w:r>
      <w:r>
        <w:rPr>
          <w:rtl/>
          <w:lang w:bidi="fa-IR"/>
        </w:rPr>
        <w:t xml:space="preserve"> ترجمة الإمام الحُسين (</w:t>
      </w:r>
      <w:r w:rsidR="008C2F53" w:rsidRPr="00AA35BD">
        <w:rPr>
          <w:rStyle w:val="libFootnoteAlaemChar"/>
          <w:rtl/>
        </w:rPr>
        <w:t>عليه‌السلام</w:t>
      </w:r>
      <w:r>
        <w:rPr>
          <w:rtl/>
          <w:lang w:bidi="fa-IR"/>
        </w:rPr>
        <w:t xml:space="preserve">) </w:t>
      </w:r>
      <w:r w:rsidR="008C2F53">
        <w:rPr>
          <w:rtl/>
          <w:lang w:bidi="fa-IR"/>
        </w:rPr>
        <w:t>-</w:t>
      </w:r>
      <w:r>
        <w:rPr>
          <w:rtl/>
          <w:lang w:bidi="fa-IR"/>
        </w:rPr>
        <w:t xml:space="preserve"> ابن عساكر / 365</w:t>
      </w:r>
      <w:r w:rsidR="004C397E">
        <w:rPr>
          <w:rtl/>
          <w:lang w:bidi="fa-IR"/>
        </w:rPr>
        <w:t>،</w:t>
      </w:r>
      <w:r>
        <w:rPr>
          <w:rtl/>
          <w:lang w:bidi="fa-IR"/>
        </w:rPr>
        <w:t xml:space="preserve"> تهذيب الكمال </w:t>
      </w:r>
      <w:r w:rsidR="008C2F53">
        <w:rPr>
          <w:rtl/>
          <w:lang w:bidi="fa-IR"/>
        </w:rPr>
        <w:t>-</w:t>
      </w:r>
      <w:r>
        <w:rPr>
          <w:rtl/>
          <w:lang w:bidi="fa-IR"/>
        </w:rPr>
        <w:t xml:space="preserve"> المزّي 6 / 435</w:t>
      </w:r>
      <w:r w:rsidR="004C397E">
        <w:rPr>
          <w:rtl/>
          <w:lang w:bidi="fa-IR"/>
        </w:rPr>
        <w:t>،</w:t>
      </w:r>
      <w:r>
        <w:rPr>
          <w:rtl/>
          <w:lang w:bidi="fa-IR"/>
        </w:rPr>
        <w:t xml:space="preserve"> بغية الطلب في تاريخ حلب </w:t>
      </w:r>
      <w:r w:rsidR="008C2F53">
        <w:rPr>
          <w:rtl/>
          <w:lang w:bidi="fa-IR"/>
        </w:rPr>
        <w:t>-</w:t>
      </w:r>
      <w:r>
        <w:rPr>
          <w:rtl/>
          <w:lang w:bidi="fa-IR"/>
        </w:rPr>
        <w:t xml:space="preserve"> ابن العديم 6 / 2639 (دماً) بدلاً من (رماداً)</w:t>
      </w:r>
      <w:r w:rsidR="004C397E">
        <w:rPr>
          <w:rtl/>
          <w:lang w:bidi="fa-IR"/>
        </w:rPr>
        <w:t>،</w:t>
      </w:r>
      <w:r>
        <w:rPr>
          <w:rtl/>
          <w:lang w:bidi="fa-IR"/>
        </w:rPr>
        <w:t xml:space="preserve"> تاريخ الخطيب 4 / 68 في ترجمة </w:t>
      </w:r>
      <w:r w:rsidR="00622E4A">
        <w:rPr>
          <w:rtl/>
          <w:lang w:bidi="fa-IR"/>
        </w:rPr>
        <w:t>محمّد</w:t>
      </w:r>
      <w:r>
        <w:rPr>
          <w:rtl/>
          <w:lang w:bidi="fa-IR"/>
        </w:rPr>
        <w:t xml:space="preserve"> بن المنذر البغدادي</w:t>
      </w:r>
      <w:r w:rsidR="004C397E">
        <w:rPr>
          <w:rtl/>
          <w:lang w:bidi="fa-IR"/>
        </w:rPr>
        <w:t>،</w:t>
      </w:r>
      <w:r>
        <w:rPr>
          <w:rtl/>
          <w:lang w:bidi="fa-IR"/>
        </w:rPr>
        <w:t xml:space="preserve"> وفي تاريخ الخطيب : (دماً) بدلا من (رماداً)</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 xml:space="preserve">3 </w:t>
      </w:r>
      <w:r w:rsidR="008C2F53">
        <w:rPr>
          <w:rtl/>
          <w:lang w:bidi="fa-IR"/>
        </w:rPr>
        <w:t>-</w:t>
      </w:r>
      <w:r>
        <w:rPr>
          <w:rtl/>
          <w:lang w:bidi="fa-IR"/>
        </w:rPr>
        <w:t xml:space="preserve"> وروى ابن عساكر</w:t>
      </w:r>
      <w:r w:rsidR="004C397E">
        <w:rPr>
          <w:rtl/>
          <w:lang w:bidi="fa-IR"/>
        </w:rPr>
        <w:t>،</w:t>
      </w:r>
      <w:r>
        <w:rPr>
          <w:rtl/>
          <w:lang w:bidi="fa-IR"/>
        </w:rPr>
        <w:t xml:space="preserve"> والخوارزمي</w:t>
      </w:r>
      <w:r w:rsidR="004C397E">
        <w:rPr>
          <w:rtl/>
          <w:lang w:bidi="fa-IR"/>
        </w:rPr>
        <w:t>،</w:t>
      </w:r>
      <w:r>
        <w:rPr>
          <w:rtl/>
          <w:lang w:bidi="fa-IR"/>
        </w:rPr>
        <w:t xml:space="preserve"> وابن العديم</w:t>
      </w:r>
      <w:r w:rsidR="004C397E">
        <w:rPr>
          <w:rtl/>
          <w:lang w:bidi="fa-IR"/>
        </w:rPr>
        <w:t>،</w:t>
      </w:r>
      <w:r>
        <w:rPr>
          <w:rtl/>
          <w:lang w:bidi="fa-IR"/>
        </w:rPr>
        <w:t xml:space="preserve"> والمزّي</w:t>
      </w:r>
      <w:r w:rsidR="004C397E">
        <w:rPr>
          <w:rtl/>
          <w:lang w:bidi="fa-IR"/>
        </w:rPr>
        <w:t>،</w:t>
      </w:r>
      <w:r>
        <w:rPr>
          <w:rtl/>
          <w:lang w:bidi="fa-IR"/>
        </w:rPr>
        <w:t xml:space="preserve"> وابن حجر العسقلاني</w:t>
      </w:r>
      <w:r w:rsidR="004C397E">
        <w:rPr>
          <w:rtl/>
          <w:lang w:bidi="fa-IR"/>
        </w:rPr>
        <w:t>،</w:t>
      </w:r>
      <w:r>
        <w:rPr>
          <w:rtl/>
          <w:lang w:bidi="fa-IR"/>
        </w:rPr>
        <w:t xml:space="preserve"> والذهبي</w:t>
      </w:r>
      <w:r w:rsidR="004C397E">
        <w:rPr>
          <w:rtl/>
          <w:lang w:bidi="fa-IR"/>
        </w:rPr>
        <w:t>،</w:t>
      </w:r>
      <w:r>
        <w:rPr>
          <w:rtl/>
          <w:lang w:bidi="fa-IR"/>
        </w:rPr>
        <w:t xml:space="preserve"> واللفظ للأوّل قال : وأخبرنا أبو القاسم إسماعيل بن أبي بكر</w:t>
      </w:r>
      <w:r w:rsidR="004C397E">
        <w:rPr>
          <w:rtl/>
          <w:lang w:bidi="fa-IR"/>
        </w:rPr>
        <w:t>،</w:t>
      </w:r>
      <w:r>
        <w:rPr>
          <w:rtl/>
          <w:lang w:bidi="fa-IR"/>
        </w:rPr>
        <w:t xml:space="preserve"> أنا أبو بكر بن الطبري قالوا : أنا أبو الحُسين القطّان، أنا عبد الله بن جعفر، نا يعقوب</w:t>
      </w:r>
      <w:r w:rsidR="004C397E">
        <w:rPr>
          <w:rtl/>
          <w:lang w:bidi="fa-IR"/>
        </w:rPr>
        <w:t>،</w:t>
      </w:r>
      <w:r>
        <w:rPr>
          <w:rtl/>
          <w:lang w:bidi="fa-IR"/>
        </w:rPr>
        <w:t xml:space="preserve"> نا أبو بكر الحميدي</w:t>
      </w:r>
      <w:r w:rsidR="004C397E">
        <w:rPr>
          <w:rtl/>
          <w:lang w:bidi="fa-IR"/>
        </w:rPr>
        <w:t>،</w:t>
      </w:r>
      <w:r>
        <w:rPr>
          <w:rtl/>
          <w:lang w:bidi="fa-IR"/>
        </w:rPr>
        <w:t xml:space="preserve"> نا سفيان</w:t>
      </w:r>
      <w:r w:rsidR="004C397E">
        <w:rPr>
          <w:rtl/>
          <w:lang w:bidi="fa-IR"/>
        </w:rPr>
        <w:t>،</w:t>
      </w:r>
      <w:r>
        <w:rPr>
          <w:rtl/>
          <w:lang w:bidi="fa-IR"/>
        </w:rPr>
        <w:t xml:space="preserve"> حدّثتني جدّتي قالت : لقد رأيت الورس عاد رماداً</w:t>
      </w:r>
      <w:r w:rsidR="004C397E">
        <w:rPr>
          <w:rtl/>
          <w:lang w:bidi="fa-IR"/>
        </w:rPr>
        <w:t>،</w:t>
      </w:r>
      <w:r>
        <w:rPr>
          <w:rtl/>
          <w:lang w:bidi="fa-IR"/>
        </w:rPr>
        <w:t xml:space="preserve"> ولقد رأيت اللّحم كأنّ فيه النّار حين قُتِلَ الحُسين (</w:t>
      </w:r>
      <w:r w:rsidR="008C2F53" w:rsidRPr="008C2F53">
        <w:rPr>
          <w:rStyle w:val="libAlaemChar"/>
          <w:rtl/>
        </w:rPr>
        <w:t>عليه‌السلام</w:t>
      </w:r>
      <w:r>
        <w:rPr>
          <w:rtl/>
          <w:lang w:bidi="fa-IR"/>
        </w:rPr>
        <w:t>)</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 xml:space="preserve">4 </w:t>
      </w:r>
      <w:r w:rsidR="008C2F53">
        <w:rPr>
          <w:rtl/>
          <w:lang w:bidi="fa-IR"/>
        </w:rPr>
        <w:t>-</w:t>
      </w:r>
      <w:r>
        <w:rPr>
          <w:rtl/>
          <w:lang w:bidi="fa-IR"/>
        </w:rPr>
        <w:t xml:space="preserve"> وروى محبّ الدين</w:t>
      </w:r>
      <w:r w:rsidR="004C397E">
        <w:rPr>
          <w:rtl/>
          <w:lang w:bidi="fa-IR"/>
        </w:rPr>
        <w:t>،</w:t>
      </w:r>
      <w:r>
        <w:rPr>
          <w:rtl/>
          <w:lang w:bidi="fa-IR"/>
        </w:rPr>
        <w:t xml:space="preserve"> والصالحي الشامي</w:t>
      </w:r>
      <w:r w:rsidR="004C397E">
        <w:rPr>
          <w:rtl/>
          <w:lang w:bidi="fa-IR"/>
        </w:rPr>
        <w:t>،</w:t>
      </w:r>
      <w:r>
        <w:rPr>
          <w:rtl/>
          <w:lang w:bidi="fa-IR"/>
        </w:rPr>
        <w:t xml:space="preserve"> والقندوزي</w:t>
      </w:r>
      <w:r w:rsidR="004C397E">
        <w:rPr>
          <w:rtl/>
          <w:lang w:bidi="fa-IR"/>
        </w:rPr>
        <w:t>،</w:t>
      </w:r>
      <w:r>
        <w:rPr>
          <w:rtl/>
          <w:lang w:bidi="fa-IR"/>
        </w:rPr>
        <w:t xml:space="preserve"> واللفظ للأوّل قال : وعن سفيان أيضاً أنّ رجلاً ممّن شهد قتل الحُسين (</w:t>
      </w:r>
      <w:r w:rsidR="008C2F53" w:rsidRPr="008C2F53">
        <w:rPr>
          <w:rStyle w:val="libAlaemChar"/>
          <w:rtl/>
        </w:rPr>
        <w:t>عليه‌السلام</w:t>
      </w:r>
      <w:r>
        <w:rPr>
          <w:rtl/>
          <w:lang w:bidi="fa-IR"/>
        </w:rPr>
        <w:t>) كان يحمل ورساً</w:t>
      </w:r>
      <w:r w:rsidR="004C397E">
        <w:rPr>
          <w:rtl/>
          <w:lang w:bidi="fa-IR"/>
        </w:rPr>
        <w:t>،</w:t>
      </w:r>
      <w:r>
        <w:rPr>
          <w:rtl/>
          <w:lang w:bidi="fa-IR"/>
        </w:rPr>
        <w:t xml:space="preserve"> فصار ورسه رماداً</w:t>
      </w:r>
      <w:r w:rsidRPr="008C2F53">
        <w:rPr>
          <w:rStyle w:val="libFootnotenumChar"/>
          <w:rtl/>
        </w:rPr>
        <w:t>(2)</w:t>
      </w:r>
      <w:r>
        <w:rPr>
          <w:rtl/>
          <w:lang w:bidi="fa-IR"/>
        </w:rPr>
        <w:t xml:space="preserve"> . أخرجه الملا في سيرته</w:t>
      </w:r>
      <w:r w:rsidRPr="008C2F53">
        <w:rPr>
          <w:rStyle w:val="libFootnotenumChar"/>
          <w:rtl/>
        </w:rPr>
        <w:t>(3)</w:t>
      </w:r>
      <w:r w:rsidR="007920B3">
        <w:rPr>
          <w:rtl/>
          <w:lang w:bidi="fa-IR"/>
        </w:rPr>
        <w:t>.</w:t>
      </w:r>
    </w:p>
    <w:p w:rsidR="00903D5C" w:rsidRDefault="00903D5C" w:rsidP="00AA35BD">
      <w:pPr>
        <w:pStyle w:val="libBold1"/>
        <w:rPr>
          <w:lang w:bidi="fa-IR"/>
        </w:rPr>
      </w:pPr>
      <w:r>
        <w:rPr>
          <w:rtl/>
          <w:lang w:bidi="fa-IR"/>
        </w:rPr>
        <w:t>خبرُ أبي حفصة السلولي</w:t>
      </w:r>
    </w:p>
    <w:p w:rsidR="007920B3" w:rsidRDefault="00903D5C" w:rsidP="00903D5C">
      <w:pPr>
        <w:pStyle w:val="libNormal"/>
        <w:rPr>
          <w:rtl/>
          <w:lang w:bidi="fa-IR"/>
        </w:rPr>
      </w:pPr>
      <w:r>
        <w:rPr>
          <w:rtl/>
          <w:lang w:bidi="fa-IR"/>
        </w:rPr>
        <w:t>روى ابن سعد</w:t>
      </w:r>
      <w:r w:rsidR="004C397E">
        <w:rPr>
          <w:rtl/>
          <w:lang w:bidi="fa-IR"/>
        </w:rPr>
        <w:t>،</w:t>
      </w:r>
      <w:r>
        <w:rPr>
          <w:rtl/>
          <w:lang w:bidi="fa-IR"/>
        </w:rPr>
        <w:t xml:space="preserve"> والخوارزمي</w:t>
      </w:r>
      <w:r w:rsidR="004C397E">
        <w:rPr>
          <w:rtl/>
          <w:lang w:bidi="fa-IR"/>
        </w:rPr>
        <w:t>،</w:t>
      </w:r>
      <w:r>
        <w:rPr>
          <w:rtl/>
          <w:lang w:bidi="fa-IR"/>
        </w:rPr>
        <w:t xml:space="preserve"> وابن العديم</w:t>
      </w:r>
      <w:r w:rsidR="004C397E">
        <w:rPr>
          <w:rtl/>
          <w:lang w:bidi="fa-IR"/>
        </w:rPr>
        <w:t>،</w:t>
      </w:r>
      <w:r>
        <w:rPr>
          <w:rtl/>
          <w:lang w:bidi="fa-IR"/>
        </w:rPr>
        <w:t xml:space="preserve"> واللفظ للأوّل قال : أخبرنا الفضل بن دكين</w:t>
      </w:r>
      <w:r w:rsidR="004C397E">
        <w:rPr>
          <w:rtl/>
          <w:lang w:bidi="fa-IR"/>
        </w:rPr>
        <w:t>،</w:t>
      </w:r>
      <w:r>
        <w:rPr>
          <w:rtl/>
          <w:lang w:bidi="fa-IR"/>
        </w:rPr>
        <w:t xml:space="preserve"> قال : حدّثنا عقبة بن أبي حفصة السلولي</w:t>
      </w:r>
      <w:r w:rsidR="004C397E">
        <w:rPr>
          <w:rtl/>
          <w:lang w:bidi="fa-IR"/>
        </w:rPr>
        <w:t>،</w:t>
      </w:r>
      <w:r>
        <w:rPr>
          <w:rtl/>
          <w:lang w:bidi="fa-IR"/>
        </w:rPr>
        <w:t xml:space="preserve"> عن أبيه قال : إنْ كان الورس من ورس الحُسين (</w:t>
      </w:r>
      <w:r w:rsidR="008C2F53" w:rsidRPr="008C2F53">
        <w:rPr>
          <w:rStyle w:val="libAlaemChar"/>
          <w:rtl/>
        </w:rPr>
        <w:t>عليه‌السلام</w:t>
      </w:r>
      <w:r>
        <w:rPr>
          <w:rtl/>
          <w:lang w:bidi="fa-IR"/>
        </w:rPr>
        <w:t>) ليُقال به هكذا فيصير رماداً</w:t>
      </w:r>
      <w:r w:rsidRPr="008C2F53">
        <w:rPr>
          <w:rStyle w:val="libFootnotenumChar"/>
          <w:rtl/>
        </w:rPr>
        <w:t>(4)</w:t>
      </w:r>
      <w:r w:rsidR="007920B3">
        <w:rPr>
          <w:rtl/>
          <w:lang w:bidi="fa-IR"/>
        </w:rPr>
        <w:t>.</w:t>
      </w:r>
    </w:p>
    <w:p w:rsidR="00903D5C" w:rsidRDefault="008C2F53" w:rsidP="008C2F53">
      <w:pPr>
        <w:pStyle w:val="libLine"/>
        <w:rPr>
          <w:lang w:bidi="fa-IR"/>
        </w:rPr>
      </w:pPr>
      <w:r>
        <w:rPr>
          <w:rtl/>
          <w:lang w:bidi="fa-IR"/>
        </w:rPr>
        <w:t>____________________</w:t>
      </w:r>
    </w:p>
    <w:p w:rsidR="007920B3" w:rsidRDefault="00903D5C" w:rsidP="00AA35BD">
      <w:pPr>
        <w:pStyle w:val="libFootnote0"/>
        <w:rPr>
          <w:rtl/>
          <w:lang w:bidi="fa-IR"/>
        </w:rPr>
      </w:pPr>
      <w:r w:rsidRPr="00AA35BD">
        <w:rPr>
          <w:rtl/>
        </w:rPr>
        <w:t>(1)</w:t>
      </w:r>
      <w:r>
        <w:rPr>
          <w:rtl/>
          <w:lang w:bidi="fa-IR"/>
        </w:rPr>
        <w:t xml:space="preserve"> تاريخ مدينة دمشق ابن عساكر 14 / 230</w:t>
      </w:r>
      <w:r w:rsidR="004C397E">
        <w:rPr>
          <w:rtl/>
          <w:lang w:bidi="fa-IR"/>
        </w:rPr>
        <w:t>،</w:t>
      </w:r>
      <w:r>
        <w:rPr>
          <w:rtl/>
          <w:lang w:bidi="fa-IR"/>
        </w:rPr>
        <w:t xml:space="preserve"> ترجمة الإمام الحُسين (</w:t>
      </w:r>
      <w:r w:rsidR="008C2F53" w:rsidRPr="00AA35BD">
        <w:rPr>
          <w:rStyle w:val="libFootnoteAlaemChar"/>
          <w:rtl/>
        </w:rPr>
        <w:t>عليه‌السلام</w:t>
      </w:r>
      <w:r>
        <w:rPr>
          <w:rtl/>
          <w:lang w:bidi="fa-IR"/>
        </w:rPr>
        <w:t xml:space="preserve">) </w:t>
      </w:r>
      <w:r w:rsidR="008C2F53">
        <w:rPr>
          <w:rtl/>
          <w:lang w:bidi="fa-IR"/>
        </w:rPr>
        <w:t>-</w:t>
      </w:r>
      <w:r>
        <w:rPr>
          <w:rtl/>
          <w:lang w:bidi="fa-IR"/>
        </w:rPr>
        <w:t xml:space="preserve"> ابن عساكر / 365</w:t>
      </w:r>
      <w:r w:rsidR="004C397E">
        <w:rPr>
          <w:rtl/>
          <w:lang w:bidi="fa-IR"/>
        </w:rPr>
        <w:t>،</w:t>
      </w:r>
      <w:r>
        <w:rPr>
          <w:rtl/>
          <w:lang w:bidi="fa-IR"/>
        </w:rPr>
        <w:t xml:space="preserve"> مقتل الحُسين (</w:t>
      </w:r>
      <w:r w:rsidR="008C2F53" w:rsidRPr="00AA35BD">
        <w:rPr>
          <w:rStyle w:val="libFootnoteAlaemChar"/>
          <w:rtl/>
        </w:rPr>
        <w:t>عليه‌السلام</w:t>
      </w:r>
      <w:r>
        <w:rPr>
          <w:rtl/>
          <w:lang w:bidi="fa-IR"/>
        </w:rPr>
        <w:t xml:space="preserve">) </w:t>
      </w:r>
      <w:r w:rsidR="008C2F53">
        <w:rPr>
          <w:rtl/>
          <w:lang w:bidi="fa-IR"/>
        </w:rPr>
        <w:t>-</w:t>
      </w:r>
      <w:r>
        <w:rPr>
          <w:rtl/>
          <w:lang w:bidi="fa-IR"/>
        </w:rPr>
        <w:t xml:space="preserve"> الخوارزمي 2 / 103 الفصل الثاني عشر</w:t>
      </w:r>
      <w:r w:rsidR="004C397E">
        <w:rPr>
          <w:rtl/>
          <w:lang w:bidi="fa-IR"/>
        </w:rPr>
        <w:t>،</w:t>
      </w:r>
      <w:r>
        <w:rPr>
          <w:rtl/>
          <w:lang w:bidi="fa-IR"/>
        </w:rPr>
        <w:t xml:space="preserve"> بغية الطلب في تاريخ حلب </w:t>
      </w:r>
      <w:r w:rsidR="008C2F53">
        <w:rPr>
          <w:rtl/>
          <w:lang w:bidi="fa-IR"/>
        </w:rPr>
        <w:t>-</w:t>
      </w:r>
      <w:r>
        <w:rPr>
          <w:rtl/>
          <w:lang w:bidi="fa-IR"/>
        </w:rPr>
        <w:t xml:space="preserve"> ابن العديم 6 / 2639</w:t>
      </w:r>
      <w:r w:rsidR="004C397E">
        <w:rPr>
          <w:rtl/>
          <w:lang w:bidi="fa-IR"/>
        </w:rPr>
        <w:t>،</w:t>
      </w:r>
      <w:r>
        <w:rPr>
          <w:rtl/>
          <w:lang w:bidi="fa-IR"/>
        </w:rPr>
        <w:t xml:space="preserve"> تهذيب الكمال </w:t>
      </w:r>
      <w:r w:rsidR="008C2F53">
        <w:rPr>
          <w:rtl/>
          <w:lang w:bidi="fa-IR"/>
        </w:rPr>
        <w:t>-</w:t>
      </w:r>
      <w:r>
        <w:rPr>
          <w:rtl/>
          <w:lang w:bidi="fa-IR"/>
        </w:rPr>
        <w:t xml:space="preserve"> المزّي 6 / 435</w:t>
      </w:r>
      <w:r w:rsidR="004C397E">
        <w:rPr>
          <w:rtl/>
          <w:lang w:bidi="fa-IR"/>
        </w:rPr>
        <w:t>،</w:t>
      </w:r>
      <w:r>
        <w:rPr>
          <w:rtl/>
          <w:lang w:bidi="fa-IR"/>
        </w:rPr>
        <w:t xml:space="preserve"> تهذيب التهذيب </w:t>
      </w:r>
      <w:r w:rsidR="008C2F53">
        <w:rPr>
          <w:rtl/>
          <w:lang w:bidi="fa-IR"/>
        </w:rPr>
        <w:t>-</w:t>
      </w:r>
      <w:r>
        <w:rPr>
          <w:rtl/>
          <w:lang w:bidi="fa-IR"/>
        </w:rPr>
        <w:t xml:space="preserve"> ابن حجر العسقلاني 2 / 306</w:t>
      </w:r>
      <w:r w:rsidR="004C397E">
        <w:rPr>
          <w:rtl/>
          <w:lang w:bidi="fa-IR"/>
        </w:rPr>
        <w:t>،</w:t>
      </w:r>
      <w:r>
        <w:rPr>
          <w:rtl/>
          <w:lang w:bidi="fa-IR"/>
        </w:rPr>
        <w:t xml:space="preserve"> سير أعلام النبلاء </w:t>
      </w:r>
      <w:r w:rsidR="008C2F53">
        <w:rPr>
          <w:rtl/>
          <w:lang w:bidi="fa-IR"/>
        </w:rPr>
        <w:t>-</w:t>
      </w:r>
      <w:r>
        <w:rPr>
          <w:rtl/>
          <w:lang w:bidi="fa-IR"/>
        </w:rPr>
        <w:t xml:space="preserve"> الذهبي 3 / 313</w:t>
      </w:r>
      <w:r w:rsidR="007920B3">
        <w:rPr>
          <w:rtl/>
          <w:lang w:bidi="fa-IR"/>
        </w:rPr>
        <w:t>.</w:t>
      </w:r>
    </w:p>
    <w:p w:rsidR="007920B3" w:rsidRDefault="00903D5C" w:rsidP="00AA35BD">
      <w:pPr>
        <w:pStyle w:val="libFootnote0"/>
        <w:rPr>
          <w:rtl/>
          <w:lang w:bidi="fa-IR"/>
        </w:rPr>
      </w:pPr>
      <w:r w:rsidRPr="00AA35BD">
        <w:rPr>
          <w:rtl/>
        </w:rPr>
        <w:t>(2)</w:t>
      </w:r>
      <w:r>
        <w:rPr>
          <w:rtl/>
          <w:lang w:bidi="fa-IR"/>
        </w:rPr>
        <w:t xml:space="preserve"> ذخائر العقبى / 144</w:t>
      </w:r>
      <w:r w:rsidR="004C397E">
        <w:rPr>
          <w:rtl/>
          <w:lang w:bidi="fa-IR"/>
        </w:rPr>
        <w:t>،</w:t>
      </w:r>
      <w:r>
        <w:rPr>
          <w:rtl/>
          <w:lang w:bidi="fa-IR"/>
        </w:rPr>
        <w:t xml:space="preserve"> قال : أخرجه الملا في سيرته . سبل الهدى والرشاد 11 / 79</w:t>
      </w:r>
      <w:r w:rsidR="004C397E">
        <w:rPr>
          <w:rtl/>
          <w:lang w:bidi="fa-IR"/>
        </w:rPr>
        <w:t>،</w:t>
      </w:r>
      <w:r>
        <w:rPr>
          <w:rtl/>
          <w:lang w:bidi="fa-IR"/>
        </w:rPr>
        <w:t xml:space="preserve"> ينابيع المودّة </w:t>
      </w:r>
      <w:r w:rsidR="008C2F53">
        <w:rPr>
          <w:rtl/>
          <w:lang w:bidi="fa-IR"/>
        </w:rPr>
        <w:t>-</w:t>
      </w:r>
      <w:r>
        <w:rPr>
          <w:rtl/>
          <w:lang w:bidi="fa-IR"/>
        </w:rPr>
        <w:t xml:space="preserve"> القندوزي 3 / 19</w:t>
      </w:r>
      <w:r w:rsidR="007920B3">
        <w:rPr>
          <w:rtl/>
          <w:lang w:bidi="fa-IR"/>
        </w:rPr>
        <w:t>.</w:t>
      </w:r>
    </w:p>
    <w:p w:rsidR="007920B3" w:rsidRDefault="00903D5C" w:rsidP="00AA35BD">
      <w:pPr>
        <w:pStyle w:val="libFootnote0"/>
        <w:rPr>
          <w:rtl/>
          <w:lang w:bidi="fa-IR"/>
        </w:rPr>
      </w:pPr>
      <w:r w:rsidRPr="00AA35BD">
        <w:rPr>
          <w:rtl/>
        </w:rPr>
        <w:t>(3)</w:t>
      </w:r>
      <w:r>
        <w:rPr>
          <w:rtl/>
          <w:lang w:bidi="fa-IR"/>
        </w:rPr>
        <w:t xml:space="preserve"> ذخائر العقبى </w:t>
      </w:r>
      <w:r w:rsidR="008C2F53">
        <w:rPr>
          <w:rtl/>
          <w:lang w:bidi="fa-IR"/>
        </w:rPr>
        <w:t>-</w:t>
      </w:r>
      <w:r>
        <w:rPr>
          <w:rtl/>
          <w:lang w:bidi="fa-IR"/>
        </w:rPr>
        <w:t xml:space="preserve"> الطبري / 144</w:t>
      </w:r>
      <w:r w:rsidR="007920B3">
        <w:rPr>
          <w:rtl/>
          <w:lang w:bidi="fa-IR"/>
        </w:rPr>
        <w:t>.</w:t>
      </w:r>
    </w:p>
    <w:p w:rsidR="007920B3" w:rsidRDefault="00903D5C" w:rsidP="00AA35BD">
      <w:pPr>
        <w:pStyle w:val="libFootnote0"/>
        <w:rPr>
          <w:rtl/>
          <w:lang w:bidi="fa-IR"/>
        </w:rPr>
      </w:pPr>
      <w:r w:rsidRPr="00AA35BD">
        <w:rPr>
          <w:rtl/>
        </w:rPr>
        <w:t>(4)</w:t>
      </w:r>
      <w:r>
        <w:rPr>
          <w:rtl/>
          <w:lang w:bidi="fa-IR"/>
        </w:rPr>
        <w:t xml:space="preserve"> ترجمة الإمام الحُسين (</w:t>
      </w:r>
      <w:r w:rsidR="008C2F53" w:rsidRPr="00AA35BD">
        <w:rPr>
          <w:rStyle w:val="libFootnoteAlaemChar"/>
          <w:rtl/>
        </w:rPr>
        <w:t>عليه‌السلام</w:t>
      </w:r>
      <w:r>
        <w:rPr>
          <w:rtl/>
          <w:lang w:bidi="fa-IR"/>
        </w:rPr>
        <w:t xml:space="preserve">) </w:t>
      </w:r>
      <w:r w:rsidR="008C2F53">
        <w:rPr>
          <w:rtl/>
          <w:lang w:bidi="fa-IR"/>
        </w:rPr>
        <w:t>-</w:t>
      </w:r>
      <w:r>
        <w:rPr>
          <w:rtl/>
          <w:lang w:bidi="fa-IR"/>
        </w:rPr>
        <w:t xml:space="preserve"> من طبقات ابن سعد / 91</w:t>
      </w:r>
      <w:r w:rsidR="004C397E">
        <w:rPr>
          <w:rtl/>
          <w:lang w:bidi="fa-IR"/>
        </w:rPr>
        <w:t>،</w:t>
      </w:r>
      <w:r>
        <w:rPr>
          <w:rtl/>
          <w:lang w:bidi="fa-IR"/>
        </w:rPr>
        <w:t xml:space="preserve"> مقتل الحُسين (</w:t>
      </w:r>
      <w:r w:rsidR="008C2F53" w:rsidRPr="00AA35BD">
        <w:rPr>
          <w:rStyle w:val="libFootnoteAlaemChar"/>
          <w:rtl/>
        </w:rPr>
        <w:t>عليه‌السلام</w:t>
      </w:r>
      <w:r>
        <w:rPr>
          <w:rtl/>
          <w:lang w:bidi="fa-IR"/>
        </w:rPr>
        <w:t xml:space="preserve">) </w:t>
      </w:r>
      <w:r w:rsidR="008C2F53">
        <w:rPr>
          <w:rtl/>
          <w:lang w:bidi="fa-IR"/>
        </w:rPr>
        <w:t>-</w:t>
      </w:r>
      <w:r>
        <w:rPr>
          <w:rtl/>
          <w:lang w:bidi="fa-IR"/>
        </w:rPr>
        <w:t xml:space="preserve"> الخوارزمي 2 / 103 الفصل الثاني عشر</w:t>
      </w:r>
      <w:r w:rsidR="004C397E">
        <w:rPr>
          <w:rtl/>
          <w:lang w:bidi="fa-IR"/>
        </w:rPr>
        <w:t>،</w:t>
      </w:r>
      <w:r>
        <w:rPr>
          <w:rtl/>
          <w:lang w:bidi="fa-IR"/>
        </w:rPr>
        <w:t xml:space="preserve"> بغية الطلب في تاريخ حلب </w:t>
      </w:r>
      <w:r w:rsidR="008C2F53">
        <w:rPr>
          <w:rtl/>
          <w:lang w:bidi="fa-IR"/>
        </w:rPr>
        <w:t>-</w:t>
      </w:r>
      <w:r>
        <w:rPr>
          <w:rtl/>
          <w:lang w:bidi="fa-IR"/>
        </w:rPr>
        <w:t xml:space="preserve"> ابن العديم 6 / 2639 (يُقال) بدل من (ليقال)</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EA4F03">
      <w:pPr>
        <w:pStyle w:val="libBold1"/>
        <w:rPr>
          <w:lang w:bidi="fa-IR"/>
        </w:rPr>
      </w:pPr>
      <w:r>
        <w:rPr>
          <w:rtl/>
          <w:lang w:bidi="fa-IR"/>
        </w:rPr>
        <w:lastRenderedPageBreak/>
        <w:t>خبرُ يزيد بن أبي زياد</w:t>
      </w:r>
      <w:r w:rsidR="004C397E">
        <w:rPr>
          <w:rtl/>
          <w:lang w:bidi="fa-IR"/>
        </w:rPr>
        <w:t>،</w:t>
      </w:r>
      <w:r>
        <w:rPr>
          <w:rtl/>
          <w:lang w:bidi="fa-IR"/>
        </w:rPr>
        <w:t xml:space="preserve"> مع السند</w:t>
      </w:r>
    </w:p>
    <w:p w:rsidR="007920B3" w:rsidRDefault="00903D5C" w:rsidP="00903D5C">
      <w:pPr>
        <w:pStyle w:val="libNormal"/>
        <w:rPr>
          <w:rtl/>
          <w:lang w:bidi="fa-IR"/>
        </w:rPr>
      </w:pPr>
      <w:r>
        <w:rPr>
          <w:rtl/>
          <w:lang w:bidi="fa-IR"/>
        </w:rPr>
        <w:t>روى الدوري</w:t>
      </w:r>
      <w:r w:rsidR="004C397E">
        <w:rPr>
          <w:rtl/>
          <w:lang w:bidi="fa-IR"/>
        </w:rPr>
        <w:t>،</w:t>
      </w:r>
      <w:r>
        <w:rPr>
          <w:rtl/>
          <w:lang w:bidi="fa-IR"/>
        </w:rPr>
        <w:t xml:space="preserve"> وابن عساكر</w:t>
      </w:r>
      <w:r w:rsidR="004C397E">
        <w:rPr>
          <w:rtl/>
          <w:lang w:bidi="fa-IR"/>
        </w:rPr>
        <w:t>،</w:t>
      </w:r>
      <w:r>
        <w:rPr>
          <w:rtl/>
          <w:lang w:bidi="fa-IR"/>
        </w:rPr>
        <w:t xml:space="preserve"> والمزّي</w:t>
      </w:r>
      <w:r w:rsidR="004C397E">
        <w:rPr>
          <w:rtl/>
          <w:lang w:bidi="fa-IR"/>
        </w:rPr>
        <w:t>،</w:t>
      </w:r>
      <w:r>
        <w:rPr>
          <w:rtl/>
          <w:lang w:bidi="fa-IR"/>
        </w:rPr>
        <w:t xml:space="preserve"> والذهبي</w:t>
      </w:r>
      <w:r w:rsidR="004C397E">
        <w:rPr>
          <w:rtl/>
          <w:lang w:bidi="fa-IR"/>
        </w:rPr>
        <w:t>،</w:t>
      </w:r>
      <w:r>
        <w:rPr>
          <w:rtl/>
          <w:lang w:bidi="fa-IR"/>
        </w:rPr>
        <w:t xml:space="preserve"> وابن حجر العسقلاني</w:t>
      </w:r>
      <w:r w:rsidR="004C397E">
        <w:rPr>
          <w:rtl/>
          <w:lang w:bidi="fa-IR"/>
        </w:rPr>
        <w:t>،</w:t>
      </w:r>
      <w:r>
        <w:rPr>
          <w:rtl/>
          <w:lang w:bidi="fa-IR"/>
        </w:rPr>
        <w:t xml:space="preserve"> واللفظ للأوّل قال : سمعت يحيى (ابن معين) يقول : حدّثنا جرير</w:t>
      </w:r>
      <w:r w:rsidR="004C397E">
        <w:rPr>
          <w:rtl/>
          <w:lang w:bidi="fa-IR"/>
        </w:rPr>
        <w:t>،</w:t>
      </w:r>
      <w:r>
        <w:rPr>
          <w:rtl/>
          <w:lang w:bidi="fa-IR"/>
        </w:rPr>
        <w:t xml:space="preserve"> عن يزيد بن أبي زياد قال : قُتِلَ الحُسين بن علي (</w:t>
      </w:r>
      <w:r w:rsidR="008C2F53" w:rsidRPr="008C2F53">
        <w:rPr>
          <w:rStyle w:val="libAlaemChar"/>
          <w:rtl/>
        </w:rPr>
        <w:t>عليه‌السلام</w:t>
      </w:r>
      <w:r>
        <w:rPr>
          <w:rtl/>
          <w:lang w:bidi="fa-IR"/>
        </w:rPr>
        <w:t>) ولي أربع عشرة سنة</w:t>
      </w:r>
      <w:r w:rsidR="004C397E">
        <w:rPr>
          <w:rtl/>
          <w:lang w:bidi="fa-IR"/>
        </w:rPr>
        <w:t>،</w:t>
      </w:r>
      <w:r>
        <w:rPr>
          <w:rtl/>
          <w:lang w:bidi="fa-IR"/>
        </w:rPr>
        <w:t xml:space="preserve"> وصار الورس رماداً الذي كان في عسكرهم</w:t>
      </w:r>
      <w:r w:rsidR="004C397E">
        <w:rPr>
          <w:rtl/>
          <w:lang w:bidi="fa-IR"/>
        </w:rPr>
        <w:t>،</w:t>
      </w:r>
      <w:r>
        <w:rPr>
          <w:rtl/>
          <w:lang w:bidi="fa-IR"/>
        </w:rPr>
        <w:t xml:space="preserve"> واحمرّت آفاق السّماء</w:t>
      </w:r>
      <w:r w:rsidR="004C397E">
        <w:rPr>
          <w:rtl/>
          <w:lang w:bidi="fa-IR"/>
        </w:rPr>
        <w:t>،</w:t>
      </w:r>
      <w:r>
        <w:rPr>
          <w:rtl/>
          <w:lang w:bidi="fa-IR"/>
        </w:rPr>
        <w:t xml:space="preserve"> ونحروا ناقة في عسكرهم في لحمها النيران</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أقول : ورجاله ثقات</w:t>
      </w:r>
      <w:r w:rsidRPr="008C2F53">
        <w:rPr>
          <w:rStyle w:val="libFootnotenumChar"/>
          <w:rtl/>
        </w:rPr>
        <w:t>(2)</w:t>
      </w:r>
      <w:r w:rsidR="007920B3">
        <w:rPr>
          <w:rtl/>
          <w:lang w:bidi="fa-IR"/>
        </w:rPr>
        <w:t>.</w:t>
      </w:r>
    </w:p>
    <w:p w:rsidR="00903D5C" w:rsidRDefault="008C2F53" w:rsidP="008C2F53">
      <w:pPr>
        <w:pStyle w:val="libLine"/>
        <w:rPr>
          <w:lang w:bidi="fa-IR"/>
        </w:rPr>
      </w:pPr>
      <w:r>
        <w:rPr>
          <w:rtl/>
          <w:lang w:bidi="fa-IR"/>
        </w:rPr>
        <w:t>____________________</w:t>
      </w:r>
    </w:p>
    <w:p w:rsidR="007920B3" w:rsidRDefault="00903D5C" w:rsidP="00801A72">
      <w:pPr>
        <w:pStyle w:val="libFootnote0"/>
        <w:rPr>
          <w:rtl/>
          <w:lang w:bidi="fa-IR"/>
        </w:rPr>
      </w:pPr>
      <w:r w:rsidRPr="00801A72">
        <w:rPr>
          <w:rtl/>
        </w:rPr>
        <w:t>(1)</w:t>
      </w:r>
      <w:r>
        <w:rPr>
          <w:rtl/>
          <w:lang w:bidi="fa-IR"/>
        </w:rPr>
        <w:t xml:space="preserve"> تاريخ ابن معين 1 / 361، تاريخ مدينة دمشق </w:t>
      </w:r>
      <w:r w:rsidR="008C2F53">
        <w:rPr>
          <w:rtl/>
          <w:lang w:bidi="fa-IR"/>
        </w:rPr>
        <w:t>-</w:t>
      </w:r>
      <w:r>
        <w:rPr>
          <w:rtl/>
          <w:lang w:bidi="fa-IR"/>
        </w:rPr>
        <w:t xml:space="preserve"> ابن عساكر 14 / 230</w:t>
      </w:r>
      <w:r w:rsidR="004C397E">
        <w:rPr>
          <w:rtl/>
          <w:lang w:bidi="fa-IR"/>
        </w:rPr>
        <w:t>،</w:t>
      </w:r>
      <w:r>
        <w:rPr>
          <w:rtl/>
          <w:lang w:bidi="fa-IR"/>
        </w:rPr>
        <w:t xml:space="preserve"> تهذيب الكمال 6 / 435</w:t>
      </w:r>
      <w:r w:rsidR="004C397E">
        <w:rPr>
          <w:rtl/>
          <w:lang w:bidi="fa-IR"/>
        </w:rPr>
        <w:t>،</w:t>
      </w:r>
      <w:r>
        <w:rPr>
          <w:rtl/>
          <w:lang w:bidi="fa-IR"/>
        </w:rPr>
        <w:t xml:space="preserve"> سير أعلام النبلاء 3 / 313</w:t>
      </w:r>
      <w:r w:rsidR="004C397E">
        <w:rPr>
          <w:rtl/>
          <w:lang w:bidi="fa-IR"/>
        </w:rPr>
        <w:t>،</w:t>
      </w:r>
      <w:r>
        <w:rPr>
          <w:rtl/>
          <w:lang w:bidi="fa-IR"/>
        </w:rPr>
        <w:t xml:space="preserve"> تهذيب التهذيب 2 / 305</w:t>
      </w:r>
      <w:r w:rsidR="004C397E">
        <w:rPr>
          <w:rtl/>
          <w:lang w:bidi="fa-IR"/>
        </w:rPr>
        <w:t>،</w:t>
      </w:r>
      <w:r>
        <w:rPr>
          <w:rtl/>
          <w:lang w:bidi="fa-IR"/>
        </w:rPr>
        <w:t xml:space="preserve"> ترجمة الإمام الحُسين (</w:t>
      </w:r>
      <w:r w:rsidR="008C2F53" w:rsidRPr="00801A72">
        <w:rPr>
          <w:rStyle w:val="libFootnoteAlaemChar"/>
          <w:rtl/>
        </w:rPr>
        <w:t>عليه‌السلام</w:t>
      </w:r>
      <w:r>
        <w:rPr>
          <w:rtl/>
          <w:lang w:bidi="fa-IR"/>
        </w:rPr>
        <w:t xml:space="preserve">) </w:t>
      </w:r>
      <w:r w:rsidR="008C2F53">
        <w:rPr>
          <w:rtl/>
          <w:lang w:bidi="fa-IR"/>
        </w:rPr>
        <w:t>-</w:t>
      </w:r>
      <w:r>
        <w:rPr>
          <w:rtl/>
          <w:lang w:bidi="fa-IR"/>
        </w:rPr>
        <w:t xml:space="preserve"> ابن عساكر / 365</w:t>
      </w:r>
      <w:r w:rsidR="007920B3">
        <w:rPr>
          <w:rtl/>
          <w:lang w:bidi="fa-IR"/>
        </w:rPr>
        <w:t>.</w:t>
      </w:r>
    </w:p>
    <w:p w:rsidR="007920B3" w:rsidRDefault="00903D5C" w:rsidP="00801A72">
      <w:pPr>
        <w:pStyle w:val="libFootnote0"/>
        <w:rPr>
          <w:rtl/>
          <w:lang w:bidi="fa-IR"/>
        </w:rPr>
      </w:pPr>
      <w:r w:rsidRPr="00801A72">
        <w:rPr>
          <w:rtl/>
        </w:rPr>
        <w:t>(2)</w:t>
      </w:r>
      <w:r>
        <w:rPr>
          <w:rtl/>
          <w:lang w:bidi="fa-IR"/>
        </w:rPr>
        <w:t xml:space="preserve"> أمّا الأول</w:t>
      </w:r>
      <w:r w:rsidR="004C397E">
        <w:rPr>
          <w:rtl/>
          <w:lang w:bidi="fa-IR"/>
        </w:rPr>
        <w:t>،</w:t>
      </w:r>
      <w:r>
        <w:rPr>
          <w:rtl/>
          <w:lang w:bidi="fa-IR"/>
        </w:rPr>
        <w:t xml:space="preserve"> وهو يزيد بن أبي زياد الكوفي</w:t>
      </w:r>
      <w:r w:rsidR="004C397E">
        <w:rPr>
          <w:rtl/>
          <w:lang w:bidi="fa-IR"/>
        </w:rPr>
        <w:t>،</w:t>
      </w:r>
      <w:r>
        <w:rPr>
          <w:rtl/>
          <w:lang w:bidi="fa-IR"/>
        </w:rPr>
        <w:t xml:space="preserve"> قال فيه الذهبي في الكاشف في مَنْ له رواية في كتب الستّة 2 / 382 : يزيد بن أبي زياد الكوفي</w:t>
      </w:r>
      <w:r w:rsidR="004C397E">
        <w:rPr>
          <w:rtl/>
          <w:lang w:bidi="fa-IR"/>
        </w:rPr>
        <w:t>،</w:t>
      </w:r>
      <w:r>
        <w:rPr>
          <w:rtl/>
          <w:lang w:bidi="fa-IR"/>
        </w:rPr>
        <w:t xml:space="preserve"> مولى بني هاشم</w:t>
      </w:r>
      <w:r w:rsidR="004C397E">
        <w:rPr>
          <w:rtl/>
          <w:lang w:bidi="fa-IR"/>
        </w:rPr>
        <w:t>،</w:t>
      </w:r>
      <w:r>
        <w:rPr>
          <w:rtl/>
          <w:lang w:bidi="fa-IR"/>
        </w:rPr>
        <w:t xml:space="preserve"> عن مولاه عبد الله بن الحارث بن نوفل</w:t>
      </w:r>
      <w:r w:rsidR="004C397E">
        <w:rPr>
          <w:rtl/>
          <w:lang w:bidi="fa-IR"/>
        </w:rPr>
        <w:t>،</w:t>
      </w:r>
      <w:r>
        <w:rPr>
          <w:rtl/>
          <w:lang w:bidi="fa-IR"/>
        </w:rPr>
        <w:t xml:space="preserve"> وأبي جحيفة</w:t>
      </w:r>
      <w:r w:rsidR="004C397E">
        <w:rPr>
          <w:rtl/>
          <w:lang w:bidi="fa-IR"/>
        </w:rPr>
        <w:t>،</w:t>
      </w:r>
      <w:r>
        <w:rPr>
          <w:rtl/>
          <w:lang w:bidi="fa-IR"/>
        </w:rPr>
        <w:t xml:space="preserve"> وابن أبي ليلى</w:t>
      </w:r>
      <w:r w:rsidR="004C397E">
        <w:rPr>
          <w:rtl/>
          <w:lang w:bidi="fa-IR"/>
        </w:rPr>
        <w:t>،</w:t>
      </w:r>
      <w:r>
        <w:rPr>
          <w:rtl/>
          <w:lang w:bidi="fa-IR"/>
        </w:rPr>
        <w:t xml:space="preserve"> وعنه زائدة</w:t>
      </w:r>
      <w:r w:rsidR="004C397E">
        <w:rPr>
          <w:rtl/>
          <w:lang w:bidi="fa-IR"/>
        </w:rPr>
        <w:t>،</w:t>
      </w:r>
      <w:r>
        <w:rPr>
          <w:rtl/>
          <w:lang w:bidi="fa-IR"/>
        </w:rPr>
        <w:t xml:space="preserve"> وابن إدريس : شيعي</w:t>
      </w:r>
      <w:r w:rsidR="004C397E">
        <w:rPr>
          <w:rtl/>
          <w:lang w:bidi="fa-IR"/>
        </w:rPr>
        <w:t>،</w:t>
      </w:r>
      <w:r>
        <w:rPr>
          <w:rtl/>
          <w:lang w:bidi="fa-IR"/>
        </w:rPr>
        <w:t xml:space="preserve"> عالم</w:t>
      </w:r>
      <w:r w:rsidR="004C397E">
        <w:rPr>
          <w:rtl/>
          <w:lang w:bidi="fa-IR"/>
        </w:rPr>
        <w:t>،</w:t>
      </w:r>
      <w:r>
        <w:rPr>
          <w:rtl/>
          <w:lang w:bidi="fa-IR"/>
        </w:rPr>
        <w:t xml:space="preserve"> فهم</w:t>
      </w:r>
      <w:r w:rsidR="004C397E">
        <w:rPr>
          <w:rtl/>
          <w:lang w:bidi="fa-IR"/>
        </w:rPr>
        <w:t>،</w:t>
      </w:r>
      <w:r>
        <w:rPr>
          <w:rtl/>
          <w:lang w:bidi="fa-IR"/>
        </w:rPr>
        <w:t xml:space="preserve"> صدوق</w:t>
      </w:r>
      <w:r w:rsidR="004C397E">
        <w:rPr>
          <w:rtl/>
          <w:lang w:bidi="fa-IR"/>
        </w:rPr>
        <w:t>،</w:t>
      </w:r>
      <w:r>
        <w:rPr>
          <w:rtl/>
          <w:lang w:bidi="fa-IR"/>
        </w:rPr>
        <w:t xml:space="preserve"> رديء الحفظ</w:t>
      </w:r>
      <w:r w:rsidR="004C397E">
        <w:rPr>
          <w:rtl/>
          <w:lang w:bidi="fa-IR"/>
        </w:rPr>
        <w:t>،</w:t>
      </w:r>
      <w:r>
        <w:rPr>
          <w:rtl/>
          <w:lang w:bidi="fa-IR"/>
        </w:rPr>
        <w:t xml:space="preserve"> لم يُترك</w:t>
      </w:r>
      <w:r w:rsidR="004C397E">
        <w:rPr>
          <w:rtl/>
          <w:lang w:bidi="fa-IR"/>
        </w:rPr>
        <w:t>،</w:t>
      </w:r>
      <w:r>
        <w:rPr>
          <w:rtl/>
          <w:lang w:bidi="fa-IR"/>
        </w:rPr>
        <w:t xml:space="preserve"> مات 1374 م مقروناً</w:t>
      </w:r>
      <w:r w:rsidR="007920B3">
        <w:rPr>
          <w:rtl/>
          <w:lang w:bidi="fa-IR"/>
        </w:rPr>
        <w:t>.</w:t>
      </w:r>
    </w:p>
    <w:p w:rsidR="007920B3" w:rsidRDefault="00903D5C" w:rsidP="00801A72">
      <w:pPr>
        <w:pStyle w:val="libFootnote0"/>
        <w:rPr>
          <w:rtl/>
          <w:lang w:bidi="fa-IR"/>
        </w:rPr>
      </w:pPr>
      <w:r>
        <w:rPr>
          <w:rtl/>
          <w:lang w:bidi="fa-IR"/>
        </w:rPr>
        <w:t xml:space="preserve">وقال فيه العجلي </w:t>
      </w:r>
      <w:r w:rsidR="008C2F53">
        <w:rPr>
          <w:rtl/>
          <w:lang w:bidi="fa-IR"/>
        </w:rPr>
        <w:t>-</w:t>
      </w:r>
      <w:r>
        <w:rPr>
          <w:rtl/>
          <w:lang w:bidi="fa-IR"/>
        </w:rPr>
        <w:t xml:space="preserve"> في معرفة الثقات 2 / 364 : (2019) يزيد بن أبي زياد</w:t>
      </w:r>
      <w:r w:rsidR="004C397E">
        <w:rPr>
          <w:rtl/>
          <w:lang w:bidi="fa-IR"/>
        </w:rPr>
        <w:t>،</w:t>
      </w:r>
      <w:r>
        <w:rPr>
          <w:rtl/>
          <w:lang w:bidi="fa-IR"/>
        </w:rPr>
        <w:t xml:space="preserve"> مولى بني هاشم</w:t>
      </w:r>
      <w:r w:rsidR="004C397E">
        <w:rPr>
          <w:rtl/>
          <w:lang w:bidi="fa-IR"/>
        </w:rPr>
        <w:t>،</w:t>
      </w:r>
      <w:r>
        <w:rPr>
          <w:rtl/>
          <w:lang w:bidi="fa-IR"/>
        </w:rPr>
        <w:t xml:space="preserve"> كوفي</w:t>
      </w:r>
      <w:r w:rsidR="004C397E">
        <w:rPr>
          <w:rtl/>
          <w:lang w:bidi="fa-IR"/>
        </w:rPr>
        <w:t>،</w:t>
      </w:r>
      <w:r>
        <w:rPr>
          <w:rtl/>
          <w:lang w:bidi="fa-IR"/>
        </w:rPr>
        <w:t xml:space="preserve"> ثقة</w:t>
      </w:r>
      <w:r w:rsidR="004C397E">
        <w:rPr>
          <w:rtl/>
          <w:lang w:bidi="fa-IR"/>
        </w:rPr>
        <w:t>،</w:t>
      </w:r>
      <w:r>
        <w:rPr>
          <w:rtl/>
          <w:lang w:bidi="fa-IR"/>
        </w:rPr>
        <w:t xml:space="preserve"> جائز الحديث</w:t>
      </w:r>
      <w:r w:rsidR="004C397E">
        <w:rPr>
          <w:rtl/>
          <w:lang w:bidi="fa-IR"/>
        </w:rPr>
        <w:t>،</w:t>
      </w:r>
      <w:r>
        <w:rPr>
          <w:rtl/>
          <w:lang w:bidi="fa-IR"/>
        </w:rPr>
        <w:t xml:space="preserve"> وكان بآخره يلقن</w:t>
      </w:r>
      <w:r w:rsidR="007920B3">
        <w:rPr>
          <w:rtl/>
          <w:lang w:bidi="fa-IR"/>
        </w:rPr>
        <w:t>.</w:t>
      </w:r>
    </w:p>
    <w:p w:rsidR="007920B3" w:rsidRDefault="00903D5C" w:rsidP="00801A72">
      <w:pPr>
        <w:pStyle w:val="libFootnote0"/>
        <w:rPr>
          <w:rtl/>
          <w:lang w:bidi="fa-IR"/>
        </w:rPr>
      </w:pPr>
      <w:r>
        <w:rPr>
          <w:rtl/>
          <w:lang w:bidi="fa-IR"/>
        </w:rPr>
        <w:t>وقال فيه ابن شاهين في تاريخ أسماء الثقات / 256 : (1561) وقال أحمد بن صالح : يزيد بن أبي زياد ثقة</w:t>
      </w:r>
      <w:r w:rsidR="004C397E">
        <w:rPr>
          <w:rtl/>
          <w:lang w:bidi="fa-IR"/>
        </w:rPr>
        <w:t>،</w:t>
      </w:r>
      <w:r>
        <w:rPr>
          <w:rtl/>
          <w:lang w:bidi="fa-IR"/>
        </w:rPr>
        <w:t xml:space="preserve"> لا يعجبني قول مَنْ يتكلم فيه</w:t>
      </w:r>
      <w:r w:rsidR="007920B3">
        <w:rPr>
          <w:rtl/>
          <w:lang w:bidi="fa-IR"/>
        </w:rPr>
        <w:t>.</w:t>
      </w:r>
    </w:p>
    <w:p w:rsidR="00903D5C" w:rsidRDefault="00903D5C" w:rsidP="00801A72">
      <w:pPr>
        <w:pStyle w:val="libFootnote0"/>
        <w:rPr>
          <w:lang w:bidi="fa-IR"/>
        </w:rPr>
      </w:pPr>
      <w:r>
        <w:rPr>
          <w:rtl/>
          <w:lang w:bidi="fa-IR"/>
        </w:rPr>
        <w:t>وقال فيه الهيثمي في سند حديث ذكره</w:t>
      </w:r>
      <w:r w:rsidR="004C397E">
        <w:rPr>
          <w:rtl/>
          <w:lang w:bidi="fa-IR"/>
        </w:rPr>
        <w:t>،</w:t>
      </w:r>
      <w:r>
        <w:rPr>
          <w:rtl/>
          <w:lang w:bidi="fa-IR"/>
        </w:rPr>
        <w:t xml:space="preserve"> مجمع الزوائد 8 / 258 : ورجال أحمد رجال الصحيح</w:t>
      </w:r>
      <w:r w:rsidR="004C397E">
        <w:rPr>
          <w:rtl/>
          <w:lang w:bidi="fa-IR"/>
        </w:rPr>
        <w:t>،</w:t>
      </w:r>
      <w:r>
        <w:rPr>
          <w:rtl/>
          <w:lang w:bidi="fa-IR"/>
        </w:rPr>
        <w:t xml:space="preserve"> غير يزيد بن أبي زياد</w:t>
      </w:r>
      <w:r w:rsidR="004C397E">
        <w:rPr>
          <w:rtl/>
          <w:lang w:bidi="fa-IR"/>
        </w:rPr>
        <w:t>،</w:t>
      </w:r>
      <w:r>
        <w:rPr>
          <w:rtl/>
          <w:lang w:bidi="fa-IR"/>
        </w:rPr>
        <w:t xml:space="preserve"> وهو حسن الحديث . وقال في مجمع الزوائد 5 / 263</w:t>
      </w:r>
      <w:r w:rsidR="004C397E">
        <w:rPr>
          <w:rtl/>
          <w:lang w:bidi="fa-IR"/>
        </w:rPr>
        <w:t>،</w:t>
      </w:r>
      <w:r>
        <w:rPr>
          <w:rtl/>
          <w:lang w:bidi="fa-IR"/>
        </w:rPr>
        <w:t xml:space="preserve"> في موضع آخر : . . . وقال داود : لا أعلم أحداً ترك حديثه</w:t>
      </w:r>
      <w:r w:rsidR="004C397E">
        <w:rPr>
          <w:rtl/>
          <w:lang w:bidi="fa-IR"/>
        </w:rPr>
        <w:t>،</w:t>
      </w:r>
      <w:r>
        <w:rPr>
          <w:rtl/>
          <w:lang w:bidi="fa-IR"/>
        </w:rPr>
        <w:t xml:space="preserve"> وغيره أحبّ إليّ منه</w:t>
      </w:r>
      <w:r w:rsidR="004C397E">
        <w:rPr>
          <w:rtl/>
          <w:lang w:bidi="fa-IR"/>
        </w:rPr>
        <w:t>،</w:t>
      </w:r>
      <w:r>
        <w:rPr>
          <w:rtl/>
          <w:lang w:bidi="fa-IR"/>
        </w:rPr>
        <w:t xml:space="preserve"> وروى له مسلم مقروناً</w:t>
      </w:r>
      <w:r w:rsidR="004C397E">
        <w:rPr>
          <w:rtl/>
          <w:lang w:bidi="fa-IR"/>
        </w:rPr>
        <w:t>،</w:t>
      </w:r>
      <w:r>
        <w:rPr>
          <w:rtl/>
          <w:lang w:bidi="fa-IR"/>
        </w:rPr>
        <w:t xml:space="preserve"> والبخاري تعليقاً</w:t>
      </w:r>
      <w:r w:rsidR="004C397E">
        <w:rPr>
          <w:rtl/>
          <w:lang w:bidi="fa-IR"/>
        </w:rPr>
        <w:t>،</w:t>
      </w:r>
      <w:r>
        <w:rPr>
          <w:rtl/>
          <w:lang w:bidi="fa-IR"/>
        </w:rPr>
        <w:t xml:space="preserve"> وبقيّة رجاله ثقات . =</w:t>
      </w:r>
    </w:p>
    <w:p w:rsidR="00903D5C" w:rsidRDefault="008C2F53" w:rsidP="00903D5C">
      <w:pPr>
        <w:pStyle w:val="libNormal"/>
        <w:rPr>
          <w:lang w:bidi="fa-IR"/>
        </w:rPr>
      </w:pPr>
      <w:r>
        <w:rPr>
          <w:rtl/>
          <w:lang w:bidi="fa-IR"/>
        </w:rPr>
        <w:br w:type="page"/>
      </w:r>
    </w:p>
    <w:p w:rsidR="00903D5C" w:rsidRDefault="008C2F53" w:rsidP="008C2F53">
      <w:pPr>
        <w:pStyle w:val="libLine"/>
        <w:rPr>
          <w:lang w:bidi="fa-IR"/>
        </w:rPr>
      </w:pPr>
      <w:r>
        <w:rPr>
          <w:rtl/>
          <w:lang w:bidi="fa-IR"/>
        </w:rPr>
        <w:lastRenderedPageBreak/>
        <w:t>____________________</w:t>
      </w:r>
    </w:p>
    <w:p w:rsidR="007920B3" w:rsidRDefault="00903D5C" w:rsidP="00801A72">
      <w:pPr>
        <w:pStyle w:val="libFootnote0"/>
        <w:rPr>
          <w:rtl/>
          <w:lang w:bidi="fa-IR"/>
        </w:rPr>
      </w:pPr>
      <w:r>
        <w:rPr>
          <w:rtl/>
          <w:lang w:bidi="fa-IR"/>
        </w:rPr>
        <w:t>= وقال الحاكم في المستدرك على الصحيحين 3 / 375 : هذا حديث رواه إسماعيل بن أبي خالد</w:t>
      </w:r>
      <w:r w:rsidR="004C397E">
        <w:rPr>
          <w:rtl/>
          <w:lang w:bidi="fa-IR"/>
        </w:rPr>
        <w:t>،</w:t>
      </w:r>
      <w:r>
        <w:rPr>
          <w:rtl/>
          <w:lang w:bidi="fa-IR"/>
        </w:rPr>
        <w:t xml:space="preserve"> عن يزيد بن أبي زياد</w:t>
      </w:r>
      <w:r w:rsidR="004C397E">
        <w:rPr>
          <w:rtl/>
          <w:lang w:bidi="fa-IR"/>
        </w:rPr>
        <w:t>،</w:t>
      </w:r>
      <w:r>
        <w:rPr>
          <w:rtl/>
          <w:lang w:bidi="fa-IR"/>
        </w:rPr>
        <w:t xml:space="preserve"> ويزيد وإنْ لمْ يخرجاه فإنّه أحد أركان الحديث في الكوفيِّين</w:t>
      </w:r>
      <w:r w:rsidR="007920B3">
        <w:rPr>
          <w:rtl/>
          <w:lang w:bidi="fa-IR"/>
        </w:rPr>
        <w:t>.</w:t>
      </w:r>
    </w:p>
    <w:p w:rsidR="007920B3" w:rsidRDefault="00903D5C" w:rsidP="00801A72">
      <w:pPr>
        <w:pStyle w:val="libFootnote0"/>
        <w:rPr>
          <w:rtl/>
          <w:lang w:bidi="fa-IR"/>
        </w:rPr>
      </w:pPr>
      <w:r>
        <w:rPr>
          <w:rtl/>
          <w:lang w:bidi="fa-IR"/>
        </w:rPr>
        <w:t>وقال المزّي في تهذيب الكمال 23 / 140 : قال البخاري في (اللباس) من (صحيحه) عقيب حديث عاصم بن كليب</w:t>
      </w:r>
      <w:r w:rsidR="004C397E">
        <w:rPr>
          <w:rtl/>
          <w:lang w:bidi="fa-IR"/>
        </w:rPr>
        <w:t>،</w:t>
      </w:r>
      <w:r>
        <w:rPr>
          <w:rtl/>
          <w:lang w:bidi="fa-IR"/>
        </w:rPr>
        <w:t xml:space="preserve"> عن أبي بردة</w:t>
      </w:r>
      <w:r w:rsidR="004C397E">
        <w:rPr>
          <w:rtl/>
          <w:lang w:bidi="fa-IR"/>
        </w:rPr>
        <w:t>،</w:t>
      </w:r>
      <w:r>
        <w:rPr>
          <w:rtl/>
          <w:lang w:bidi="fa-IR"/>
        </w:rPr>
        <w:t xml:space="preserve"> قلنا لعلي : ما القسيّة ؟ وقال جرير عن يزيد (ابن أبي زياد) في حديثه : القسيّة ثياب مضلّعة . . . الحديث . وروى له في كتاب (رفع اليدين في الصلاة) وفي (الأدب)</w:t>
      </w:r>
      <w:r w:rsidR="007920B3">
        <w:rPr>
          <w:rtl/>
          <w:lang w:bidi="fa-IR"/>
        </w:rPr>
        <w:t>.</w:t>
      </w:r>
    </w:p>
    <w:p w:rsidR="007920B3" w:rsidRDefault="00903D5C" w:rsidP="00801A72">
      <w:pPr>
        <w:pStyle w:val="libFootnote0"/>
        <w:rPr>
          <w:rtl/>
          <w:lang w:bidi="fa-IR"/>
        </w:rPr>
      </w:pPr>
      <w:r>
        <w:rPr>
          <w:rtl/>
          <w:lang w:bidi="fa-IR"/>
        </w:rPr>
        <w:t>وروى له مسلم مقروناً بغيره</w:t>
      </w:r>
      <w:r w:rsidR="004C397E">
        <w:rPr>
          <w:rtl/>
          <w:lang w:bidi="fa-IR"/>
        </w:rPr>
        <w:t>،</w:t>
      </w:r>
      <w:r>
        <w:rPr>
          <w:rtl/>
          <w:lang w:bidi="fa-IR"/>
        </w:rPr>
        <w:t xml:space="preserve"> واحتجّ به الباقون</w:t>
      </w:r>
      <w:r w:rsidR="004C397E">
        <w:rPr>
          <w:rtl/>
          <w:lang w:bidi="fa-IR"/>
        </w:rPr>
        <w:t>،</w:t>
      </w:r>
      <w:r>
        <w:rPr>
          <w:rtl/>
          <w:lang w:bidi="fa-IR"/>
        </w:rPr>
        <w:t xml:space="preserve"> وذكر المزّي أيضاً في تهذيب الكمال 23 / 140 : وقال عبيد الآجري</w:t>
      </w:r>
      <w:r w:rsidR="004C397E">
        <w:rPr>
          <w:rtl/>
          <w:lang w:bidi="fa-IR"/>
        </w:rPr>
        <w:t>،</w:t>
      </w:r>
      <w:r>
        <w:rPr>
          <w:rtl/>
          <w:lang w:bidi="fa-IR"/>
        </w:rPr>
        <w:t xml:space="preserve"> عن أبي داود : لا أعلم أحداً ترك حديثه</w:t>
      </w:r>
      <w:r w:rsidR="004C397E">
        <w:rPr>
          <w:rtl/>
          <w:lang w:bidi="fa-IR"/>
        </w:rPr>
        <w:t>،</w:t>
      </w:r>
      <w:r>
        <w:rPr>
          <w:rtl/>
          <w:lang w:bidi="fa-IR"/>
        </w:rPr>
        <w:t xml:space="preserve"> وغيره أحبّ إليَّ منه . وقال أبو أحمد بن عدي : وهو من شيعة أهل الكوفة</w:t>
      </w:r>
      <w:r w:rsidR="004C397E">
        <w:rPr>
          <w:rtl/>
          <w:lang w:bidi="fa-IR"/>
        </w:rPr>
        <w:t>،</w:t>
      </w:r>
      <w:r>
        <w:rPr>
          <w:rtl/>
          <w:lang w:bidi="fa-IR"/>
        </w:rPr>
        <w:t xml:space="preserve"> ومع ضعفه يُكتب حديثه</w:t>
      </w:r>
      <w:r w:rsidR="007920B3">
        <w:rPr>
          <w:rtl/>
          <w:lang w:bidi="fa-IR"/>
        </w:rPr>
        <w:t>.</w:t>
      </w:r>
    </w:p>
    <w:p w:rsidR="007920B3" w:rsidRDefault="00903D5C" w:rsidP="00801A72">
      <w:pPr>
        <w:pStyle w:val="libFootnote0"/>
        <w:rPr>
          <w:rtl/>
          <w:lang w:bidi="fa-IR"/>
        </w:rPr>
      </w:pPr>
      <w:r>
        <w:rPr>
          <w:rtl/>
          <w:lang w:bidi="fa-IR"/>
        </w:rPr>
        <w:t>وأقول : وما ذكر من الضعف واللين لا يؤثر في سقوط رواياته بعد</w:t>
      </w:r>
      <w:r w:rsidR="004C397E">
        <w:rPr>
          <w:rtl/>
          <w:lang w:bidi="fa-IR"/>
        </w:rPr>
        <w:t>،</w:t>
      </w:r>
      <w:r>
        <w:rPr>
          <w:rtl/>
          <w:lang w:bidi="fa-IR"/>
        </w:rPr>
        <w:t xml:space="preserve"> كما صرح الهيثمي بأنّ ضعفه من جهة لينه في الحديث لا من جهة الكذب </w:t>
      </w:r>
      <w:r w:rsidR="008C2F53">
        <w:rPr>
          <w:rtl/>
          <w:lang w:bidi="fa-IR"/>
        </w:rPr>
        <w:t>-</w:t>
      </w:r>
      <w:r>
        <w:rPr>
          <w:rtl/>
          <w:lang w:bidi="fa-IR"/>
        </w:rPr>
        <w:t xml:space="preserve"> مجمع الزوائد 8 / 81</w:t>
      </w:r>
      <w:r w:rsidR="007920B3">
        <w:rPr>
          <w:rtl/>
          <w:lang w:bidi="fa-IR"/>
        </w:rPr>
        <w:t>.</w:t>
      </w:r>
    </w:p>
    <w:p w:rsidR="007920B3" w:rsidRDefault="00903D5C" w:rsidP="00801A72">
      <w:pPr>
        <w:pStyle w:val="libFootnote0"/>
        <w:rPr>
          <w:rtl/>
          <w:lang w:bidi="fa-IR"/>
        </w:rPr>
      </w:pPr>
      <w:r>
        <w:rPr>
          <w:rtl/>
          <w:lang w:bidi="fa-IR"/>
        </w:rPr>
        <w:t>قال في تعليقه على سند حديث رواه الطبراني في الصغير</w:t>
      </w:r>
      <w:r w:rsidR="004C397E">
        <w:rPr>
          <w:rtl/>
          <w:lang w:bidi="fa-IR"/>
        </w:rPr>
        <w:t>،</w:t>
      </w:r>
      <w:r>
        <w:rPr>
          <w:rtl/>
          <w:lang w:bidi="fa-IR"/>
        </w:rPr>
        <w:t xml:space="preserve"> وفيه يزيد بن أبي زياد : وهو ليّن</w:t>
      </w:r>
      <w:r w:rsidR="004C397E">
        <w:rPr>
          <w:rtl/>
          <w:lang w:bidi="fa-IR"/>
        </w:rPr>
        <w:t>،</w:t>
      </w:r>
      <w:r>
        <w:rPr>
          <w:rtl/>
          <w:lang w:bidi="fa-IR"/>
        </w:rPr>
        <w:t xml:space="preserve"> وهذا لا يضرّ ؛ لأنّ اللّين لا يقدح في قبول الرواية كما يأتي</w:t>
      </w:r>
      <w:r w:rsidR="004C397E">
        <w:rPr>
          <w:rtl/>
          <w:lang w:bidi="fa-IR"/>
        </w:rPr>
        <w:t>،</w:t>
      </w:r>
      <w:r>
        <w:rPr>
          <w:rtl/>
          <w:lang w:bidi="fa-IR"/>
        </w:rPr>
        <w:t xml:space="preserve"> مع أنّ الهيثمي حسّنه كما تقدّم عنه</w:t>
      </w:r>
      <w:r w:rsidR="007920B3">
        <w:rPr>
          <w:rtl/>
          <w:lang w:bidi="fa-IR"/>
        </w:rPr>
        <w:t>.</w:t>
      </w:r>
    </w:p>
    <w:p w:rsidR="00903D5C" w:rsidRDefault="00903D5C" w:rsidP="00801A72">
      <w:pPr>
        <w:pStyle w:val="libFootnote0"/>
        <w:rPr>
          <w:lang w:bidi="fa-IR"/>
        </w:rPr>
      </w:pPr>
      <w:r>
        <w:rPr>
          <w:rtl/>
          <w:lang w:bidi="fa-IR"/>
        </w:rPr>
        <w:t>وإليك اصطلاح أهل الحديث فيمَنْ قيل فيه : ليّن</w:t>
      </w:r>
    </w:p>
    <w:p w:rsidR="007920B3" w:rsidRDefault="00903D5C" w:rsidP="00801A72">
      <w:pPr>
        <w:pStyle w:val="libFootnote0"/>
        <w:rPr>
          <w:rtl/>
          <w:lang w:bidi="fa-IR"/>
        </w:rPr>
      </w:pPr>
      <w:r>
        <w:rPr>
          <w:rtl/>
          <w:lang w:bidi="fa-IR"/>
        </w:rPr>
        <w:t>وقال أبو بكر السيوطي في تدريب الراوي 1 / 345 قال : فإذا قالوا : (ليّن الحديث كُتب حديثه) ويُنظر اعتباراً</w:t>
      </w:r>
      <w:r w:rsidR="007920B3">
        <w:rPr>
          <w:rtl/>
          <w:lang w:bidi="fa-IR"/>
        </w:rPr>
        <w:t>.</w:t>
      </w:r>
    </w:p>
    <w:p w:rsidR="007920B3" w:rsidRDefault="00903D5C" w:rsidP="00801A72">
      <w:pPr>
        <w:pStyle w:val="libFootnote0"/>
        <w:rPr>
          <w:rtl/>
          <w:lang w:bidi="fa-IR"/>
        </w:rPr>
      </w:pPr>
      <w:r>
        <w:rPr>
          <w:rtl/>
          <w:lang w:bidi="fa-IR"/>
        </w:rPr>
        <w:t>وقال الدارقطني : إذا قلت : ليّن الحديث</w:t>
      </w:r>
      <w:r w:rsidR="004C397E">
        <w:rPr>
          <w:rtl/>
          <w:lang w:bidi="fa-IR"/>
        </w:rPr>
        <w:t>،</w:t>
      </w:r>
      <w:r>
        <w:rPr>
          <w:rtl/>
          <w:lang w:bidi="fa-IR"/>
        </w:rPr>
        <w:t xml:space="preserve"> لم يكن ساقطاً</w:t>
      </w:r>
      <w:r w:rsidR="004C397E">
        <w:rPr>
          <w:rtl/>
          <w:lang w:bidi="fa-IR"/>
        </w:rPr>
        <w:t>،</w:t>
      </w:r>
      <w:r>
        <w:rPr>
          <w:rtl/>
          <w:lang w:bidi="fa-IR"/>
        </w:rPr>
        <w:t xml:space="preserve"> ولكن مجروحاً بشيء لا يسقط عن العدالة . وقولهم : ليس بقويٍّ</w:t>
      </w:r>
      <w:r w:rsidR="004C397E">
        <w:rPr>
          <w:rtl/>
          <w:lang w:bidi="fa-IR"/>
        </w:rPr>
        <w:t>،</w:t>
      </w:r>
      <w:r>
        <w:rPr>
          <w:rtl/>
          <w:lang w:bidi="fa-IR"/>
        </w:rPr>
        <w:t xml:space="preserve"> يُكتب حديثه</w:t>
      </w:r>
      <w:r w:rsidR="004C397E">
        <w:rPr>
          <w:rtl/>
          <w:lang w:bidi="fa-IR"/>
        </w:rPr>
        <w:t>،</w:t>
      </w:r>
      <w:r>
        <w:rPr>
          <w:rtl/>
          <w:lang w:bidi="fa-IR"/>
        </w:rPr>
        <w:t xml:space="preserve"> وهو دون (ليّن)</w:t>
      </w:r>
      <w:r w:rsidR="004C397E">
        <w:rPr>
          <w:rtl/>
          <w:lang w:bidi="fa-IR"/>
        </w:rPr>
        <w:t>،</w:t>
      </w:r>
      <w:r>
        <w:rPr>
          <w:rtl/>
          <w:lang w:bidi="fa-IR"/>
        </w:rPr>
        <w:t xml:space="preserve"> وإذا قالوا : ضعيف الحديث فدون (ليس بقوي)</w:t>
      </w:r>
      <w:r w:rsidR="004C397E">
        <w:rPr>
          <w:rtl/>
          <w:lang w:bidi="fa-IR"/>
        </w:rPr>
        <w:t>،</w:t>
      </w:r>
      <w:r>
        <w:rPr>
          <w:rtl/>
          <w:lang w:bidi="fa-IR"/>
        </w:rPr>
        <w:t xml:space="preserve"> ولا يطرح بل يعتبر به . وإذا قالوا : متروك الحديث</w:t>
      </w:r>
      <w:r w:rsidR="004C397E">
        <w:rPr>
          <w:rtl/>
          <w:lang w:bidi="fa-IR"/>
        </w:rPr>
        <w:t>،</w:t>
      </w:r>
      <w:r>
        <w:rPr>
          <w:rtl/>
          <w:lang w:bidi="fa-IR"/>
        </w:rPr>
        <w:t xml:space="preserve"> أو واهيه</w:t>
      </w:r>
      <w:r w:rsidR="004C397E">
        <w:rPr>
          <w:rtl/>
          <w:lang w:bidi="fa-IR"/>
        </w:rPr>
        <w:t>،</w:t>
      </w:r>
      <w:r>
        <w:rPr>
          <w:rtl/>
          <w:lang w:bidi="fa-IR"/>
        </w:rPr>
        <w:t xml:space="preserve"> أو كذّاب فهو ساقط لا يُكتب حديثه</w:t>
      </w:r>
      <w:r w:rsidR="004C397E">
        <w:rPr>
          <w:rtl/>
          <w:lang w:bidi="fa-IR"/>
        </w:rPr>
        <w:t>،</w:t>
      </w:r>
      <w:r>
        <w:rPr>
          <w:rtl/>
          <w:lang w:bidi="fa-IR"/>
        </w:rPr>
        <w:t xml:space="preserve"> وينظر فيه اعتباراً</w:t>
      </w:r>
      <w:r w:rsidR="007920B3">
        <w:rPr>
          <w:rtl/>
          <w:lang w:bidi="fa-IR"/>
        </w:rPr>
        <w:t>.</w:t>
      </w:r>
    </w:p>
    <w:p w:rsidR="007920B3" w:rsidRDefault="00903D5C" w:rsidP="00801A72">
      <w:pPr>
        <w:pStyle w:val="libFootnote0"/>
        <w:rPr>
          <w:rtl/>
          <w:lang w:bidi="fa-IR"/>
        </w:rPr>
      </w:pPr>
      <w:r>
        <w:rPr>
          <w:rtl/>
          <w:lang w:bidi="fa-IR"/>
        </w:rPr>
        <w:t xml:space="preserve">وقال الدارقطني </w:t>
      </w:r>
      <w:r w:rsidR="0087599F">
        <w:rPr>
          <w:rtl/>
          <w:lang w:bidi="fa-IR"/>
        </w:rPr>
        <w:t>لمـَّا</w:t>
      </w:r>
      <w:r>
        <w:rPr>
          <w:rtl/>
          <w:lang w:bidi="fa-IR"/>
        </w:rPr>
        <w:t xml:space="preserve"> قال له حمزة بن يوسف السّهمي : إذا قلتَ : فلان ليّن</w:t>
      </w:r>
      <w:r w:rsidR="004C397E">
        <w:rPr>
          <w:rtl/>
          <w:lang w:bidi="fa-IR"/>
        </w:rPr>
        <w:t>،</w:t>
      </w:r>
      <w:r>
        <w:rPr>
          <w:rtl/>
          <w:lang w:bidi="fa-IR"/>
        </w:rPr>
        <w:t xml:space="preserve"> أيش تريد ؟ إذا قلتُ : ليّن الحديث لمْ يكن ساقطاً متروكَ الحديث</w:t>
      </w:r>
      <w:r w:rsidR="004C397E">
        <w:rPr>
          <w:rtl/>
          <w:lang w:bidi="fa-IR"/>
        </w:rPr>
        <w:t>،</w:t>
      </w:r>
      <w:r>
        <w:rPr>
          <w:rtl/>
          <w:lang w:bidi="fa-IR"/>
        </w:rPr>
        <w:t xml:space="preserve"> ولكنْ مجروحاً بشيء لا يسقط عن العدالة</w:t>
      </w:r>
      <w:r w:rsidR="007920B3">
        <w:rPr>
          <w:rtl/>
          <w:lang w:bidi="fa-IR"/>
        </w:rPr>
        <w:t>.</w:t>
      </w:r>
    </w:p>
    <w:p w:rsidR="00903D5C" w:rsidRDefault="00903D5C" w:rsidP="00801A72">
      <w:pPr>
        <w:pStyle w:val="libFootnote0"/>
        <w:rPr>
          <w:lang w:bidi="fa-IR"/>
        </w:rPr>
      </w:pPr>
      <w:r>
        <w:rPr>
          <w:rtl/>
          <w:lang w:bidi="fa-IR"/>
        </w:rPr>
        <w:t>وذكر أيضاً : قال المنذري من علماء العامة في رسالة في الجرح والتعديل 1 / 32 تحت عنوان : (إجابة الدارقطني عن قولهم : فلان ليّن الحديث</w:t>
      </w:r>
      <w:r w:rsidR="004C397E">
        <w:rPr>
          <w:rtl/>
          <w:lang w:bidi="fa-IR"/>
        </w:rPr>
        <w:t>،</w:t>
      </w:r>
      <w:r>
        <w:rPr>
          <w:rtl/>
          <w:lang w:bidi="fa-IR"/>
        </w:rPr>
        <w:t xml:space="preserve"> وعمّن يكون كثير الخطأ) . . . عن أبي القاسم حمزة بن يوسف السّهمي الحافظ يقول : سألت أبا الحسن الدارقطني =</w:t>
      </w:r>
    </w:p>
    <w:p w:rsidR="00903D5C" w:rsidRDefault="008C2F53" w:rsidP="00903D5C">
      <w:pPr>
        <w:pStyle w:val="libNormal"/>
        <w:rPr>
          <w:lang w:bidi="fa-IR"/>
        </w:rPr>
      </w:pPr>
      <w:r>
        <w:rPr>
          <w:rtl/>
          <w:lang w:bidi="fa-IR"/>
        </w:rPr>
        <w:br w:type="page"/>
      </w:r>
    </w:p>
    <w:p w:rsidR="00903D5C" w:rsidRDefault="008C2F53" w:rsidP="008C2F53">
      <w:pPr>
        <w:pStyle w:val="libLine"/>
        <w:rPr>
          <w:lang w:bidi="fa-IR"/>
        </w:rPr>
      </w:pPr>
      <w:r>
        <w:rPr>
          <w:rtl/>
          <w:lang w:bidi="fa-IR"/>
        </w:rPr>
        <w:lastRenderedPageBreak/>
        <w:t>____________________</w:t>
      </w:r>
    </w:p>
    <w:p w:rsidR="007920B3" w:rsidRDefault="00903D5C" w:rsidP="00801A72">
      <w:pPr>
        <w:pStyle w:val="libFootnote0"/>
        <w:rPr>
          <w:rtl/>
          <w:lang w:bidi="fa-IR"/>
        </w:rPr>
      </w:pPr>
      <w:r>
        <w:rPr>
          <w:rtl/>
          <w:lang w:bidi="fa-IR"/>
        </w:rPr>
        <w:t>= قلت له : إذا قيل : فلان ليّن</w:t>
      </w:r>
      <w:r w:rsidR="004C397E">
        <w:rPr>
          <w:rtl/>
          <w:lang w:bidi="fa-IR"/>
        </w:rPr>
        <w:t>،</w:t>
      </w:r>
      <w:r>
        <w:rPr>
          <w:rtl/>
          <w:lang w:bidi="fa-IR"/>
        </w:rPr>
        <w:t xml:space="preserve"> أيش تريد به ؟ قال : لا يكون ساقطاً متروك الحديث</w:t>
      </w:r>
      <w:r w:rsidR="004C397E">
        <w:rPr>
          <w:rtl/>
          <w:lang w:bidi="fa-IR"/>
        </w:rPr>
        <w:t>،</w:t>
      </w:r>
      <w:r>
        <w:rPr>
          <w:rtl/>
          <w:lang w:bidi="fa-IR"/>
        </w:rPr>
        <w:t xml:space="preserve"> ولكن يكون مجروحاً بشيء لا يسقطه عن العدالة . وسألته عمّن يكون كثير الخطأ</w:t>
      </w:r>
      <w:r w:rsidR="004C397E">
        <w:rPr>
          <w:rtl/>
          <w:lang w:bidi="fa-IR"/>
        </w:rPr>
        <w:t>،</w:t>
      </w:r>
      <w:r>
        <w:rPr>
          <w:rtl/>
          <w:lang w:bidi="fa-IR"/>
        </w:rPr>
        <w:t xml:space="preserve"> قال : وإن نبّهوه عليه ويرجع عنه فلا يسقط</w:t>
      </w:r>
      <w:r w:rsidR="004C397E">
        <w:rPr>
          <w:rtl/>
          <w:lang w:bidi="fa-IR"/>
        </w:rPr>
        <w:t>،</w:t>
      </w:r>
      <w:r>
        <w:rPr>
          <w:rtl/>
          <w:lang w:bidi="fa-IR"/>
        </w:rPr>
        <w:t xml:space="preserve"> وإنْ لمْ يرجع سقط</w:t>
      </w:r>
      <w:r w:rsidR="007920B3">
        <w:rPr>
          <w:rtl/>
          <w:lang w:bidi="fa-IR"/>
        </w:rPr>
        <w:t>.</w:t>
      </w:r>
    </w:p>
    <w:p w:rsidR="007920B3" w:rsidRDefault="00903D5C" w:rsidP="00801A72">
      <w:pPr>
        <w:pStyle w:val="libFootnote0"/>
        <w:rPr>
          <w:rtl/>
          <w:lang w:bidi="fa-IR"/>
        </w:rPr>
      </w:pPr>
      <w:r>
        <w:rPr>
          <w:rtl/>
          <w:lang w:bidi="fa-IR"/>
        </w:rPr>
        <w:t xml:space="preserve">وأقول : ولا يخفى أنّ الجرح في يزيد بن أبي زياد ليس </w:t>
      </w:r>
      <w:r w:rsidR="0087599F">
        <w:rPr>
          <w:rtl/>
          <w:lang w:bidi="fa-IR"/>
        </w:rPr>
        <w:t>إلّا</w:t>
      </w:r>
      <w:r>
        <w:rPr>
          <w:rtl/>
          <w:lang w:bidi="fa-IR"/>
        </w:rPr>
        <w:t xml:space="preserve"> لتشيّعه</w:t>
      </w:r>
      <w:r w:rsidR="004C397E">
        <w:rPr>
          <w:rtl/>
          <w:lang w:bidi="fa-IR"/>
        </w:rPr>
        <w:t>،</w:t>
      </w:r>
      <w:r>
        <w:rPr>
          <w:rtl/>
          <w:lang w:bidi="fa-IR"/>
        </w:rPr>
        <w:t xml:space="preserve"> وما ذكره من روايات الذمّ في بعض الصحابة</w:t>
      </w:r>
      <w:r w:rsidR="004C397E">
        <w:rPr>
          <w:rtl/>
          <w:lang w:bidi="fa-IR"/>
        </w:rPr>
        <w:t>،</w:t>
      </w:r>
      <w:r>
        <w:rPr>
          <w:rtl/>
          <w:lang w:bidi="fa-IR"/>
        </w:rPr>
        <w:t xml:space="preserve"> مثل معاوية وابن العاص</w:t>
      </w:r>
      <w:r w:rsidR="007920B3">
        <w:rPr>
          <w:rtl/>
          <w:lang w:bidi="fa-IR"/>
        </w:rPr>
        <w:t>.</w:t>
      </w:r>
    </w:p>
    <w:p w:rsidR="007920B3" w:rsidRDefault="00903D5C" w:rsidP="00801A72">
      <w:pPr>
        <w:pStyle w:val="libFootnote0"/>
        <w:rPr>
          <w:rtl/>
          <w:lang w:bidi="fa-IR"/>
        </w:rPr>
      </w:pPr>
      <w:r>
        <w:rPr>
          <w:rtl/>
          <w:lang w:bidi="fa-IR"/>
        </w:rPr>
        <w:t>قال الذهبي في سير أعلام النبلاء 6 / 130 : وقال ابن فضيل : كان (يزيد بن أبي زياد) من أئمّة الشيعة الكبار . وقال في سير أعلام النبلاء 6 / 131 : ابن فضيل</w:t>
      </w:r>
      <w:r w:rsidR="004C397E">
        <w:rPr>
          <w:rtl/>
          <w:lang w:bidi="fa-IR"/>
        </w:rPr>
        <w:t>،</w:t>
      </w:r>
      <w:r>
        <w:rPr>
          <w:rtl/>
          <w:lang w:bidi="fa-IR"/>
        </w:rPr>
        <w:t xml:space="preserve"> حدّثنا يزيد</w:t>
      </w:r>
      <w:r w:rsidR="004C397E">
        <w:rPr>
          <w:rtl/>
          <w:lang w:bidi="fa-IR"/>
        </w:rPr>
        <w:t>،</w:t>
      </w:r>
      <w:r>
        <w:rPr>
          <w:rtl/>
          <w:lang w:bidi="fa-IR"/>
        </w:rPr>
        <w:t xml:space="preserve"> عن سليمان بن عمرو بن الأحوص</w:t>
      </w:r>
      <w:r w:rsidR="004C397E">
        <w:rPr>
          <w:rtl/>
          <w:lang w:bidi="fa-IR"/>
        </w:rPr>
        <w:t>،</w:t>
      </w:r>
      <w:r>
        <w:rPr>
          <w:rtl/>
          <w:lang w:bidi="fa-IR"/>
        </w:rPr>
        <w:t xml:space="preserve"> عن أبي برزة قال : تغنّى معاوية وعمرو بن العاص</w:t>
      </w:r>
      <w:r w:rsidR="004C397E">
        <w:rPr>
          <w:rtl/>
          <w:lang w:bidi="fa-IR"/>
        </w:rPr>
        <w:t>،</w:t>
      </w:r>
      <w:r>
        <w:rPr>
          <w:rtl/>
          <w:lang w:bidi="fa-IR"/>
        </w:rPr>
        <w:t xml:space="preserve"> فقال النّبي (</w:t>
      </w:r>
      <w:r w:rsidR="00300A34" w:rsidRPr="00801A72">
        <w:rPr>
          <w:rStyle w:val="libFootnoteAlaemChar"/>
          <w:rtl/>
        </w:rPr>
        <w:t>صلى‌الله‌عليه‌وآله</w:t>
      </w:r>
      <w:r>
        <w:rPr>
          <w:rtl/>
          <w:lang w:bidi="fa-IR"/>
        </w:rPr>
        <w:t>) : (( اللهمَّ</w:t>
      </w:r>
      <w:r w:rsidR="004C397E">
        <w:rPr>
          <w:rtl/>
          <w:lang w:bidi="fa-IR"/>
        </w:rPr>
        <w:t>،</w:t>
      </w:r>
      <w:r>
        <w:rPr>
          <w:rtl/>
          <w:lang w:bidi="fa-IR"/>
        </w:rPr>
        <w:t xml:space="preserve"> أركسهما في الفتنة ركساً</w:t>
      </w:r>
      <w:r w:rsidR="004C397E">
        <w:rPr>
          <w:rtl/>
          <w:lang w:bidi="fa-IR"/>
        </w:rPr>
        <w:t>،</w:t>
      </w:r>
      <w:r>
        <w:rPr>
          <w:rtl/>
          <w:lang w:bidi="fa-IR"/>
        </w:rPr>
        <w:t xml:space="preserve"> ودعهما في النّار دعّاً )) . وهذا أيضاً منكر</w:t>
      </w:r>
      <w:r w:rsidR="004C397E">
        <w:rPr>
          <w:rtl/>
          <w:lang w:bidi="fa-IR"/>
        </w:rPr>
        <w:t>،</w:t>
      </w:r>
      <w:r>
        <w:rPr>
          <w:rtl/>
          <w:lang w:bidi="fa-IR"/>
        </w:rPr>
        <w:t xml:space="preserve"> وأنكر منه حديث الرايات . فقال أبو جعفر : حدّثناه </w:t>
      </w:r>
      <w:r w:rsidR="00622E4A">
        <w:rPr>
          <w:rtl/>
          <w:lang w:bidi="fa-IR"/>
        </w:rPr>
        <w:t>محمّد</w:t>
      </w:r>
      <w:r>
        <w:rPr>
          <w:rtl/>
          <w:lang w:bidi="fa-IR"/>
        </w:rPr>
        <w:t xml:space="preserve"> بن إسماعيل</w:t>
      </w:r>
      <w:r w:rsidR="004C397E">
        <w:rPr>
          <w:rtl/>
          <w:lang w:bidi="fa-IR"/>
        </w:rPr>
        <w:t>،</w:t>
      </w:r>
      <w:r>
        <w:rPr>
          <w:rtl/>
          <w:lang w:bidi="fa-IR"/>
        </w:rPr>
        <w:t xml:space="preserve"> حدّثنا عمرو بن عون</w:t>
      </w:r>
      <w:r w:rsidR="004C397E">
        <w:rPr>
          <w:rtl/>
          <w:lang w:bidi="fa-IR"/>
        </w:rPr>
        <w:t>،</w:t>
      </w:r>
      <w:r>
        <w:rPr>
          <w:rtl/>
          <w:lang w:bidi="fa-IR"/>
        </w:rPr>
        <w:t xml:space="preserve"> أنبأنا خالد بن عبد الله</w:t>
      </w:r>
      <w:r w:rsidR="004C397E">
        <w:rPr>
          <w:rtl/>
          <w:lang w:bidi="fa-IR"/>
        </w:rPr>
        <w:t>،</w:t>
      </w:r>
      <w:r>
        <w:rPr>
          <w:rtl/>
          <w:lang w:bidi="fa-IR"/>
        </w:rPr>
        <w:t xml:space="preserve"> عن يزيد بن أبي زياد</w:t>
      </w:r>
      <w:r w:rsidR="004C397E">
        <w:rPr>
          <w:rtl/>
          <w:lang w:bidi="fa-IR"/>
        </w:rPr>
        <w:t>،</w:t>
      </w:r>
      <w:r>
        <w:rPr>
          <w:rtl/>
          <w:lang w:bidi="fa-IR"/>
        </w:rPr>
        <w:t xml:space="preserve"> عن إبراهيم</w:t>
      </w:r>
      <w:r w:rsidR="004C397E">
        <w:rPr>
          <w:rtl/>
          <w:lang w:bidi="fa-IR"/>
        </w:rPr>
        <w:t>،</w:t>
      </w:r>
      <w:r>
        <w:rPr>
          <w:rtl/>
          <w:lang w:bidi="fa-IR"/>
        </w:rPr>
        <w:t xml:space="preserve"> عن علقمة</w:t>
      </w:r>
      <w:r w:rsidR="004C397E">
        <w:rPr>
          <w:rtl/>
          <w:lang w:bidi="fa-IR"/>
        </w:rPr>
        <w:t>،</w:t>
      </w:r>
      <w:r>
        <w:rPr>
          <w:rtl/>
          <w:lang w:bidi="fa-IR"/>
        </w:rPr>
        <w:t xml:space="preserve"> عن عبد الله قال : كنَّا جلوساً [ عند ] النّبي (</w:t>
      </w:r>
      <w:r w:rsidR="00300A34" w:rsidRPr="00801A72">
        <w:rPr>
          <w:rStyle w:val="libFootnoteAlaemChar"/>
          <w:rtl/>
        </w:rPr>
        <w:t>صلى‌الله‌عليه‌وآله</w:t>
      </w:r>
      <w:r>
        <w:rPr>
          <w:rtl/>
          <w:lang w:bidi="fa-IR"/>
        </w:rPr>
        <w:t>) إذ جاءه فتية من قريش فتغيَّر لونه</w:t>
      </w:r>
      <w:r w:rsidR="004C397E">
        <w:rPr>
          <w:rtl/>
          <w:lang w:bidi="fa-IR"/>
        </w:rPr>
        <w:t>،</w:t>
      </w:r>
      <w:r>
        <w:rPr>
          <w:rtl/>
          <w:lang w:bidi="fa-IR"/>
        </w:rPr>
        <w:t xml:space="preserve"> فقلنا : يا رسول الله</w:t>
      </w:r>
      <w:r w:rsidR="004C397E">
        <w:rPr>
          <w:rtl/>
          <w:lang w:bidi="fa-IR"/>
        </w:rPr>
        <w:t>،</w:t>
      </w:r>
      <w:r>
        <w:rPr>
          <w:rtl/>
          <w:lang w:bidi="fa-IR"/>
        </w:rPr>
        <w:t xml:space="preserve"> إنّا لا نزال نرى في وجهك الشيء تكرهه ! فقال (</w:t>
      </w:r>
      <w:r w:rsidR="00300A34" w:rsidRPr="00801A72">
        <w:rPr>
          <w:rStyle w:val="libFootnoteAlaemChar"/>
          <w:rtl/>
        </w:rPr>
        <w:t>صلى‌الله‌عليه‌وآله</w:t>
      </w:r>
      <w:r>
        <w:rPr>
          <w:rtl/>
          <w:lang w:bidi="fa-IR"/>
        </w:rPr>
        <w:t>) : (( إنّا أهل بيتٍ اختار الله لنا الآخرة على الدنيا</w:t>
      </w:r>
      <w:r w:rsidR="004C397E">
        <w:rPr>
          <w:rtl/>
          <w:lang w:bidi="fa-IR"/>
        </w:rPr>
        <w:t>،</w:t>
      </w:r>
      <w:r>
        <w:rPr>
          <w:rtl/>
          <w:lang w:bidi="fa-IR"/>
        </w:rPr>
        <w:t xml:space="preserve"> وإنّ أهل بيتي سيلقون بعدي تطريداً وتشريداً</w:t>
      </w:r>
      <w:r w:rsidR="004C397E">
        <w:rPr>
          <w:rtl/>
          <w:lang w:bidi="fa-IR"/>
        </w:rPr>
        <w:t>،</w:t>
      </w:r>
      <w:r>
        <w:rPr>
          <w:rtl/>
          <w:lang w:bidi="fa-IR"/>
        </w:rPr>
        <w:t xml:space="preserve"> حتّى يجيء قومٌ من ها هنا </w:t>
      </w:r>
      <w:r w:rsidR="008C2F53">
        <w:rPr>
          <w:rtl/>
          <w:lang w:bidi="fa-IR"/>
        </w:rPr>
        <w:t>-</w:t>
      </w:r>
      <w:r>
        <w:rPr>
          <w:rtl/>
          <w:lang w:bidi="fa-IR"/>
        </w:rPr>
        <w:t xml:space="preserve"> وأومأ نحو المشرق </w:t>
      </w:r>
      <w:r w:rsidR="008C2F53">
        <w:rPr>
          <w:rtl/>
          <w:lang w:bidi="fa-IR"/>
        </w:rPr>
        <w:t>-</w:t>
      </w:r>
      <w:r>
        <w:rPr>
          <w:rtl/>
          <w:lang w:bidi="fa-IR"/>
        </w:rPr>
        <w:t xml:space="preserve"> أصحاب رايات سود يسألون الحقَّ ولا يُعطونه )) مرتين أو ثلاثا ً</w:t>
      </w:r>
      <w:r w:rsidR="007920B3">
        <w:rPr>
          <w:rtl/>
          <w:lang w:bidi="fa-IR"/>
        </w:rPr>
        <w:t>.</w:t>
      </w:r>
    </w:p>
    <w:p w:rsidR="00903D5C" w:rsidRDefault="00903D5C" w:rsidP="00801A72">
      <w:pPr>
        <w:pStyle w:val="libFootnote0"/>
        <w:rPr>
          <w:lang w:bidi="fa-IR"/>
        </w:rPr>
      </w:pPr>
      <w:r>
        <w:rPr>
          <w:rtl/>
          <w:lang w:bidi="fa-IR"/>
        </w:rPr>
        <w:t>الثاني : جرير بن عبد الحميد</w:t>
      </w:r>
    </w:p>
    <w:p w:rsidR="007920B3" w:rsidRDefault="00903D5C" w:rsidP="00801A72">
      <w:pPr>
        <w:pStyle w:val="libFootnote0"/>
        <w:rPr>
          <w:rtl/>
          <w:lang w:bidi="fa-IR"/>
        </w:rPr>
      </w:pPr>
      <w:r>
        <w:rPr>
          <w:rtl/>
          <w:lang w:bidi="fa-IR"/>
        </w:rPr>
        <w:t xml:space="preserve">قال الذهبي في ميزان الاعتدال في نقد الرجال 2 / 119 : 1468 </w:t>
      </w:r>
      <w:r w:rsidR="008C2F53">
        <w:rPr>
          <w:rtl/>
          <w:lang w:bidi="fa-IR"/>
        </w:rPr>
        <w:t>-</w:t>
      </w:r>
      <w:r>
        <w:rPr>
          <w:rtl/>
          <w:lang w:bidi="fa-IR"/>
        </w:rPr>
        <w:t xml:space="preserve"> جرير بن عبد الحميد ع الضبّي</w:t>
      </w:r>
      <w:r w:rsidR="004C397E">
        <w:rPr>
          <w:rtl/>
          <w:lang w:bidi="fa-IR"/>
        </w:rPr>
        <w:t>،</w:t>
      </w:r>
      <w:r>
        <w:rPr>
          <w:rtl/>
          <w:lang w:bidi="fa-IR"/>
        </w:rPr>
        <w:t xml:space="preserve"> عالم أهل الرّي</w:t>
      </w:r>
      <w:r w:rsidR="004C397E">
        <w:rPr>
          <w:rtl/>
          <w:lang w:bidi="fa-IR"/>
        </w:rPr>
        <w:t>،</w:t>
      </w:r>
      <w:r>
        <w:rPr>
          <w:rtl/>
          <w:lang w:bidi="fa-IR"/>
        </w:rPr>
        <w:t xml:space="preserve"> صدوق</w:t>
      </w:r>
      <w:r w:rsidR="004C397E">
        <w:rPr>
          <w:rtl/>
          <w:lang w:bidi="fa-IR"/>
        </w:rPr>
        <w:t>،</w:t>
      </w:r>
      <w:r>
        <w:rPr>
          <w:rtl/>
          <w:lang w:bidi="fa-IR"/>
        </w:rPr>
        <w:t xml:space="preserve"> يُحتج به في الكتب . . . وإلخ</w:t>
      </w:r>
      <w:r w:rsidR="007920B3">
        <w:rPr>
          <w:rtl/>
          <w:lang w:bidi="fa-IR"/>
        </w:rPr>
        <w:t>.</w:t>
      </w:r>
    </w:p>
    <w:p w:rsidR="007920B3" w:rsidRDefault="00903D5C" w:rsidP="00801A72">
      <w:pPr>
        <w:pStyle w:val="libFootnote0"/>
        <w:rPr>
          <w:rtl/>
          <w:lang w:bidi="fa-IR"/>
        </w:rPr>
      </w:pPr>
      <w:r>
        <w:rPr>
          <w:rtl/>
          <w:lang w:bidi="fa-IR"/>
        </w:rPr>
        <w:t>وقال فيه العجلي في معرفة الثقات 1 / 267 : جرير بن عبد الحميد الضبّي</w:t>
      </w:r>
      <w:r w:rsidR="004C397E">
        <w:rPr>
          <w:rtl/>
          <w:lang w:bidi="fa-IR"/>
        </w:rPr>
        <w:t>،</w:t>
      </w:r>
      <w:r>
        <w:rPr>
          <w:rtl/>
          <w:lang w:bidi="fa-IR"/>
        </w:rPr>
        <w:t xml:space="preserve"> كوفيٌّ ثقة</w:t>
      </w:r>
      <w:r w:rsidR="004C397E">
        <w:rPr>
          <w:rtl/>
          <w:lang w:bidi="fa-IR"/>
        </w:rPr>
        <w:t>،</w:t>
      </w:r>
      <w:r>
        <w:rPr>
          <w:rtl/>
          <w:lang w:bidi="fa-IR"/>
        </w:rPr>
        <w:t xml:space="preserve"> سكن الرّي</w:t>
      </w:r>
      <w:r w:rsidR="004C397E">
        <w:rPr>
          <w:rtl/>
          <w:lang w:bidi="fa-IR"/>
        </w:rPr>
        <w:t>،</w:t>
      </w:r>
      <w:r>
        <w:rPr>
          <w:rtl/>
          <w:lang w:bidi="fa-IR"/>
        </w:rPr>
        <w:t xml:space="preserve"> وكان رباح إذا أتاه الرجل فقال : اُريد أنْ أكتب حديث الكوفة قال : عليك بجرير</w:t>
      </w:r>
      <w:r w:rsidR="004C397E">
        <w:rPr>
          <w:rtl/>
          <w:lang w:bidi="fa-IR"/>
        </w:rPr>
        <w:t>،</w:t>
      </w:r>
      <w:r>
        <w:rPr>
          <w:rtl/>
          <w:lang w:bidi="fa-IR"/>
        </w:rPr>
        <w:t xml:space="preserve"> فعليك ب</w:t>
      </w:r>
      <w:r w:rsidR="00622E4A">
        <w:rPr>
          <w:rtl/>
          <w:lang w:bidi="fa-IR"/>
        </w:rPr>
        <w:t>محمّد</w:t>
      </w:r>
      <w:r>
        <w:rPr>
          <w:rtl/>
          <w:lang w:bidi="fa-IR"/>
        </w:rPr>
        <w:t xml:space="preserve"> بن فضيل بن غزوان</w:t>
      </w:r>
      <w:r w:rsidR="007920B3">
        <w:rPr>
          <w:rtl/>
          <w:lang w:bidi="fa-IR"/>
        </w:rPr>
        <w:t>.</w:t>
      </w:r>
    </w:p>
    <w:p w:rsidR="007920B3" w:rsidRDefault="00903D5C" w:rsidP="00801A72">
      <w:pPr>
        <w:pStyle w:val="libFootnote0"/>
        <w:rPr>
          <w:rtl/>
          <w:lang w:bidi="fa-IR"/>
        </w:rPr>
      </w:pPr>
      <w:r>
        <w:rPr>
          <w:rtl/>
          <w:lang w:bidi="fa-IR"/>
        </w:rPr>
        <w:t>وقال فيه أبو حفص الواعظ في تاريخ أسماء الثقات 1 / 56 : جرير بن عبد الحميد</w:t>
      </w:r>
      <w:r w:rsidR="004C397E">
        <w:rPr>
          <w:rtl/>
          <w:lang w:bidi="fa-IR"/>
        </w:rPr>
        <w:t>،</w:t>
      </w:r>
      <w:r>
        <w:rPr>
          <w:rtl/>
          <w:lang w:bidi="fa-IR"/>
        </w:rPr>
        <w:t xml:space="preserve"> صدوقٌ ثقة</w:t>
      </w:r>
      <w:r w:rsidR="004C397E">
        <w:rPr>
          <w:rtl/>
          <w:lang w:bidi="fa-IR"/>
        </w:rPr>
        <w:t>،</w:t>
      </w:r>
      <w:r>
        <w:rPr>
          <w:rtl/>
          <w:lang w:bidi="fa-IR"/>
        </w:rPr>
        <w:t xml:space="preserve"> قاله يحيى بن معين</w:t>
      </w:r>
      <w:r w:rsidR="007920B3">
        <w:rPr>
          <w:rtl/>
          <w:lang w:bidi="fa-IR"/>
        </w:rPr>
        <w:t>.</w:t>
      </w:r>
    </w:p>
    <w:p w:rsidR="00903D5C" w:rsidRDefault="00903D5C" w:rsidP="00801A72">
      <w:pPr>
        <w:pStyle w:val="libFootnote0"/>
        <w:rPr>
          <w:lang w:bidi="fa-IR"/>
        </w:rPr>
      </w:pPr>
      <w:r>
        <w:rPr>
          <w:rtl/>
          <w:lang w:bidi="fa-IR"/>
        </w:rPr>
        <w:t>وقال فيه القيسراني في تذكرة الحفّاظ 1 / 271 : جرير بن عبد الحميد الحافظ الحُجّة</w:t>
      </w:r>
      <w:r w:rsidR="004C397E">
        <w:rPr>
          <w:rtl/>
          <w:lang w:bidi="fa-IR"/>
        </w:rPr>
        <w:t>،</w:t>
      </w:r>
      <w:r>
        <w:rPr>
          <w:rtl/>
          <w:lang w:bidi="fa-IR"/>
        </w:rPr>
        <w:t xml:space="preserve"> أبو عبد الله الضبي الكوفي</w:t>
      </w:r>
      <w:r w:rsidR="004C397E">
        <w:rPr>
          <w:rtl/>
          <w:lang w:bidi="fa-IR"/>
        </w:rPr>
        <w:t>،</w:t>
      </w:r>
      <w:r>
        <w:rPr>
          <w:rtl/>
          <w:lang w:bidi="fa-IR"/>
        </w:rPr>
        <w:t xml:space="preserve"> محدّث الرّي . . . كثير</w:t>
      </w:r>
      <w:r w:rsidR="004C397E">
        <w:rPr>
          <w:rtl/>
          <w:lang w:bidi="fa-IR"/>
        </w:rPr>
        <w:t>،</w:t>
      </w:r>
      <w:r>
        <w:rPr>
          <w:rtl/>
          <w:lang w:bidi="fa-IR"/>
        </w:rPr>
        <w:t xml:space="preserve"> رحل إليه ال</w:t>
      </w:r>
      <w:r w:rsidR="008C2F53">
        <w:rPr>
          <w:rtl/>
          <w:lang w:bidi="fa-IR"/>
        </w:rPr>
        <w:t>م</w:t>
      </w:r>
      <w:r>
        <w:rPr>
          <w:rtl/>
          <w:lang w:bidi="fa-IR"/>
        </w:rPr>
        <w:t>حدّثون ؛ لثقته وحفظه وسعة علمه . =</w:t>
      </w:r>
    </w:p>
    <w:p w:rsidR="00903D5C" w:rsidRDefault="008C2F53" w:rsidP="00903D5C">
      <w:pPr>
        <w:pStyle w:val="libNormal"/>
        <w:rPr>
          <w:lang w:bidi="fa-IR"/>
        </w:rPr>
      </w:pPr>
      <w:r>
        <w:rPr>
          <w:rtl/>
          <w:lang w:bidi="fa-IR"/>
        </w:rPr>
        <w:br w:type="page"/>
      </w:r>
    </w:p>
    <w:p w:rsidR="00903D5C" w:rsidRDefault="00903D5C" w:rsidP="00801A72">
      <w:pPr>
        <w:pStyle w:val="libBold1"/>
        <w:rPr>
          <w:lang w:bidi="fa-IR"/>
        </w:rPr>
      </w:pPr>
      <w:r>
        <w:rPr>
          <w:rtl/>
          <w:lang w:bidi="fa-IR"/>
        </w:rPr>
        <w:lastRenderedPageBreak/>
        <w:t>امرأةٌ تطيّبت بالورس</w:t>
      </w:r>
      <w:r w:rsidR="004C397E">
        <w:rPr>
          <w:rtl/>
          <w:lang w:bidi="fa-IR"/>
        </w:rPr>
        <w:t>،</w:t>
      </w:r>
      <w:r>
        <w:rPr>
          <w:rtl/>
          <w:lang w:bidi="fa-IR"/>
        </w:rPr>
        <w:t xml:space="preserve"> واُخرى بالطيب اللذين سُرقا من الإمام الحُسين (</w:t>
      </w:r>
      <w:r w:rsidR="008C2F53" w:rsidRPr="008C2F53">
        <w:rPr>
          <w:rStyle w:val="libAlaemChar"/>
          <w:rtl/>
        </w:rPr>
        <w:t>عليه‌السلام</w:t>
      </w:r>
      <w:r>
        <w:rPr>
          <w:rtl/>
          <w:lang w:bidi="fa-IR"/>
        </w:rPr>
        <w:t>)</w:t>
      </w:r>
      <w:r w:rsidR="004C397E">
        <w:rPr>
          <w:rtl/>
          <w:lang w:bidi="fa-IR"/>
        </w:rPr>
        <w:t>،</w:t>
      </w:r>
      <w:r>
        <w:rPr>
          <w:rtl/>
          <w:lang w:bidi="fa-IR"/>
        </w:rPr>
        <w:t xml:space="preserve"> فبرصتا</w:t>
      </w:r>
    </w:p>
    <w:p w:rsidR="008C2F53" w:rsidRDefault="00903D5C" w:rsidP="00903D5C">
      <w:pPr>
        <w:pStyle w:val="libNormal"/>
        <w:rPr>
          <w:lang w:bidi="fa-IR"/>
        </w:rPr>
      </w:pPr>
      <w:r>
        <w:rPr>
          <w:rtl/>
          <w:lang w:bidi="fa-IR"/>
        </w:rPr>
        <w:t>قال ال</w:t>
      </w:r>
      <w:r w:rsidR="000E599F">
        <w:rPr>
          <w:rtl/>
          <w:lang w:bidi="fa-IR"/>
        </w:rPr>
        <w:t>علّامه</w:t>
      </w:r>
      <w:r>
        <w:rPr>
          <w:rtl/>
          <w:lang w:bidi="fa-IR"/>
        </w:rPr>
        <w:t xml:space="preserve"> الدينوري : روى سنان بن حكيم</w:t>
      </w:r>
      <w:r w:rsidR="004C397E">
        <w:rPr>
          <w:rtl/>
          <w:lang w:bidi="fa-IR"/>
        </w:rPr>
        <w:t>،</w:t>
      </w:r>
      <w:r>
        <w:rPr>
          <w:rtl/>
          <w:lang w:bidi="fa-IR"/>
        </w:rPr>
        <w:t xml:space="preserve"> عن أبيه قال : انتهب النّاس ورساً في عسكر الحُسين بن علي (</w:t>
      </w:r>
      <w:r w:rsidR="008C2F53" w:rsidRPr="008C2F53">
        <w:rPr>
          <w:rStyle w:val="libAlaemChar"/>
          <w:rtl/>
        </w:rPr>
        <w:t>عليه‌السلام</w:t>
      </w:r>
      <w:r>
        <w:rPr>
          <w:rtl/>
          <w:lang w:bidi="fa-IR"/>
        </w:rPr>
        <w:t>) يوم قُتِل</w:t>
      </w:r>
      <w:r w:rsidR="004C397E">
        <w:rPr>
          <w:rtl/>
          <w:lang w:bidi="fa-IR"/>
        </w:rPr>
        <w:t>،</w:t>
      </w:r>
    </w:p>
    <w:p w:rsidR="00903D5C" w:rsidRDefault="008C2F53" w:rsidP="008C2F53">
      <w:pPr>
        <w:pStyle w:val="libLine"/>
        <w:rPr>
          <w:lang w:bidi="fa-IR"/>
        </w:rPr>
      </w:pPr>
      <w:r>
        <w:rPr>
          <w:rtl/>
          <w:lang w:bidi="fa-IR"/>
        </w:rPr>
        <w:t>____________________</w:t>
      </w:r>
    </w:p>
    <w:p w:rsidR="007920B3" w:rsidRDefault="00903D5C" w:rsidP="00801A72">
      <w:pPr>
        <w:pStyle w:val="libFootnote0"/>
        <w:rPr>
          <w:rtl/>
          <w:lang w:bidi="fa-IR"/>
        </w:rPr>
      </w:pPr>
      <w:r>
        <w:rPr>
          <w:rtl/>
          <w:lang w:bidi="fa-IR"/>
        </w:rPr>
        <w:t>= الثالث : يحيى بن معين صاحب التاريخ وغيره</w:t>
      </w:r>
      <w:r w:rsidR="007920B3">
        <w:rPr>
          <w:rtl/>
          <w:lang w:bidi="fa-IR"/>
        </w:rPr>
        <w:t>.</w:t>
      </w:r>
    </w:p>
    <w:p w:rsidR="007920B3" w:rsidRDefault="00903D5C" w:rsidP="00801A72">
      <w:pPr>
        <w:pStyle w:val="libFootnote0"/>
        <w:rPr>
          <w:rtl/>
          <w:lang w:bidi="fa-IR"/>
        </w:rPr>
      </w:pPr>
      <w:r>
        <w:rPr>
          <w:rtl/>
          <w:lang w:bidi="fa-IR"/>
        </w:rPr>
        <w:t>قال فيه الذهبي في سير أعلام النبلاء 11 / 71 : يحيى بن معين</w:t>
      </w:r>
      <w:r w:rsidR="004C397E">
        <w:rPr>
          <w:rtl/>
          <w:lang w:bidi="fa-IR"/>
        </w:rPr>
        <w:t>،</w:t>
      </w:r>
      <w:r>
        <w:rPr>
          <w:rtl/>
          <w:lang w:bidi="fa-IR"/>
        </w:rPr>
        <w:t xml:space="preserve"> هو الإمام الحافظ الجهبذ</w:t>
      </w:r>
      <w:r w:rsidR="004C397E">
        <w:rPr>
          <w:rtl/>
          <w:lang w:bidi="fa-IR"/>
        </w:rPr>
        <w:t>،</w:t>
      </w:r>
      <w:r>
        <w:rPr>
          <w:rtl/>
          <w:lang w:bidi="fa-IR"/>
        </w:rPr>
        <w:t xml:space="preserve"> شيخ ال</w:t>
      </w:r>
      <w:r w:rsidR="008C2F53">
        <w:rPr>
          <w:rtl/>
          <w:lang w:bidi="fa-IR"/>
        </w:rPr>
        <w:t>م</w:t>
      </w:r>
      <w:r>
        <w:rPr>
          <w:rtl/>
          <w:lang w:bidi="fa-IR"/>
        </w:rPr>
        <w:t>حدّثين</w:t>
      </w:r>
      <w:r w:rsidR="004C397E">
        <w:rPr>
          <w:rtl/>
          <w:lang w:bidi="fa-IR"/>
        </w:rPr>
        <w:t>،</w:t>
      </w:r>
      <w:r>
        <w:rPr>
          <w:rtl/>
          <w:lang w:bidi="fa-IR"/>
        </w:rPr>
        <w:t xml:space="preserve"> أبو زكريا يحيى بن معين بن عون بن زياد بن بسطام . وقيل : اسم جدّه غياث بن زياد بن عون بن بسطام الغطفاني</w:t>
      </w:r>
      <w:r w:rsidR="004C397E">
        <w:rPr>
          <w:rtl/>
          <w:lang w:bidi="fa-IR"/>
        </w:rPr>
        <w:t>،</w:t>
      </w:r>
      <w:r>
        <w:rPr>
          <w:rtl/>
          <w:lang w:bidi="fa-IR"/>
        </w:rPr>
        <w:t xml:space="preserve"> ثمّ المرّي</w:t>
      </w:r>
      <w:r w:rsidR="004C397E">
        <w:rPr>
          <w:rtl/>
          <w:lang w:bidi="fa-IR"/>
        </w:rPr>
        <w:t>،</w:t>
      </w:r>
      <w:r>
        <w:rPr>
          <w:rtl/>
          <w:lang w:bidi="fa-IR"/>
        </w:rPr>
        <w:t xml:space="preserve"> مولاهم البغدادي</w:t>
      </w:r>
      <w:r w:rsidR="004C397E">
        <w:rPr>
          <w:rtl/>
          <w:lang w:bidi="fa-IR"/>
        </w:rPr>
        <w:t>،</w:t>
      </w:r>
      <w:r>
        <w:rPr>
          <w:rtl/>
          <w:lang w:bidi="fa-IR"/>
        </w:rPr>
        <w:t xml:space="preserve"> أحد الأعلام . ولد سنة ثمان وخمسين ومئة</w:t>
      </w:r>
      <w:r w:rsidR="007920B3">
        <w:rPr>
          <w:rtl/>
          <w:lang w:bidi="fa-IR"/>
        </w:rPr>
        <w:t>.</w:t>
      </w:r>
    </w:p>
    <w:p w:rsidR="007920B3" w:rsidRDefault="00903D5C" w:rsidP="00801A72">
      <w:pPr>
        <w:pStyle w:val="libFootnote0"/>
        <w:rPr>
          <w:rtl/>
          <w:lang w:bidi="fa-IR"/>
        </w:rPr>
      </w:pPr>
      <w:r>
        <w:rPr>
          <w:rtl/>
          <w:lang w:bidi="fa-IR"/>
        </w:rPr>
        <w:t xml:space="preserve">الرابع : عبّاس بن </w:t>
      </w:r>
      <w:r w:rsidR="00622E4A">
        <w:rPr>
          <w:rtl/>
          <w:lang w:bidi="fa-IR"/>
        </w:rPr>
        <w:t>محمّد</w:t>
      </w:r>
      <w:r>
        <w:rPr>
          <w:rtl/>
          <w:lang w:bidi="fa-IR"/>
        </w:rPr>
        <w:t xml:space="preserve"> الدوري</w:t>
      </w:r>
      <w:r w:rsidR="004C397E">
        <w:rPr>
          <w:rtl/>
          <w:lang w:bidi="fa-IR"/>
        </w:rPr>
        <w:t>،</w:t>
      </w:r>
      <w:r>
        <w:rPr>
          <w:rtl/>
          <w:lang w:bidi="fa-IR"/>
        </w:rPr>
        <w:t xml:space="preserve"> وهو صاحب حديث : (</w:t>
      </w:r>
      <w:r w:rsidR="00801A72">
        <w:rPr>
          <w:rtl/>
          <w:lang w:bidi="fa-IR"/>
        </w:rPr>
        <w:t xml:space="preserve"> نجد التي منها يخرج قرن الشيطان</w:t>
      </w:r>
      <w:r>
        <w:rPr>
          <w:rtl/>
          <w:lang w:bidi="fa-IR"/>
        </w:rPr>
        <w:t>)</w:t>
      </w:r>
      <w:r w:rsidR="007920B3">
        <w:rPr>
          <w:rtl/>
          <w:lang w:bidi="fa-IR"/>
        </w:rPr>
        <w:t>.</w:t>
      </w:r>
    </w:p>
    <w:p w:rsidR="007920B3" w:rsidRDefault="00903D5C" w:rsidP="00801A72">
      <w:pPr>
        <w:pStyle w:val="libFootnote0"/>
        <w:rPr>
          <w:rtl/>
          <w:lang w:bidi="fa-IR"/>
        </w:rPr>
      </w:pPr>
      <w:r>
        <w:rPr>
          <w:rtl/>
          <w:lang w:bidi="fa-IR"/>
        </w:rPr>
        <w:t>قال الذهبي في سير أعلام النبلاء 12 / 522 : الدوري</w:t>
      </w:r>
      <w:r w:rsidR="004C397E">
        <w:rPr>
          <w:rtl/>
          <w:lang w:bidi="fa-IR"/>
        </w:rPr>
        <w:t>،</w:t>
      </w:r>
      <w:r>
        <w:rPr>
          <w:rtl/>
          <w:lang w:bidi="fa-IR"/>
        </w:rPr>
        <w:t xml:space="preserve"> الإمام الحافظ</w:t>
      </w:r>
      <w:r w:rsidR="004C397E">
        <w:rPr>
          <w:rtl/>
          <w:lang w:bidi="fa-IR"/>
        </w:rPr>
        <w:t>،</w:t>
      </w:r>
      <w:r>
        <w:rPr>
          <w:rtl/>
          <w:lang w:bidi="fa-IR"/>
        </w:rPr>
        <w:t xml:space="preserve"> الثّقة الناقد</w:t>
      </w:r>
      <w:r w:rsidR="004C397E">
        <w:rPr>
          <w:rtl/>
          <w:lang w:bidi="fa-IR"/>
        </w:rPr>
        <w:t>،</w:t>
      </w:r>
      <w:r>
        <w:rPr>
          <w:rtl/>
          <w:lang w:bidi="fa-IR"/>
        </w:rPr>
        <w:t xml:space="preserve"> أبو الفضل عبّاس بن </w:t>
      </w:r>
      <w:r w:rsidR="00622E4A">
        <w:rPr>
          <w:rtl/>
          <w:lang w:bidi="fa-IR"/>
        </w:rPr>
        <w:t>محمّد</w:t>
      </w:r>
      <w:r>
        <w:rPr>
          <w:rtl/>
          <w:lang w:bidi="fa-IR"/>
        </w:rPr>
        <w:t xml:space="preserve"> بن حاتم بن واقد الدوري</w:t>
      </w:r>
      <w:r w:rsidR="004C397E">
        <w:rPr>
          <w:rtl/>
          <w:lang w:bidi="fa-IR"/>
        </w:rPr>
        <w:t>،</w:t>
      </w:r>
      <w:r>
        <w:rPr>
          <w:rtl/>
          <w:lang w:bidi="fa-IR"/>
        </w:rPr>
        <w:t xml:space="preserve"> ثمّ البغدادي</w:t>
      </w:r>
      <w:r w:rsidR="004C397E">
        <w:rPr>
          <w:rtl/>
          <w:lang w:bidi="fa-IR"/>
        </w:rPr>
        <w:t>،</w:t>
      </w:r>
      <w:r>
        <w:rPr>
          <w:rtl/>
          <w:lang w:bidi="fa-IR"/>
        </w:rPr>
        <w:t xml:space="preserve"> مولى بني هاشم</w:t>
      </w:r>
      <w:r w:rsidR="004C397E">
        <w:rPr>
          <w:rtl/>
          <w:lang w:bidi="fa-IR"/>
        </w:rPr>
        <w:t>،</w:t>
      </w:r>
      <w:r>
        <w:rPr>
          <w:rtl/>
          <w:lang w:bidi="fa-IR"/>
        </w:rPr>
        <w:t xml:space="preserve"> أحد الأثبات المصنّفين . ولد سنة خمس وثمانين ومئة</w:t>
      </w:r>
      <w:r w:rsidR="004C397E">
        <w:rPr>
          <w:rtl/>
          <w:lang w:bidi="fa-IR"/>
        </w:rPr>
        <w:t>،</w:t>
      </w:r>
      <w:r>
        <w:rPr>
          <w:rtl/>
          <w:lang w:bidi="fa-IR"/>
        </w:rPr>
        <w:t xml:space="preserve"> سمع حسين بن علي الجعفي</w:t>
      </w:r>
      <w:r w:rsidR="004C397E">
        <w:rPr>
          <w:rtl/>
          <w:lang w:bidi="fa-IR"/>
        </w:rPr>
        <w:t>،</w:t>
      </w:r>
      <w:r>
        <w:rPr>
          <w:rtl/>
          <w:lang w:bidi="fa-IR"/>
        </w:rPr>
        <w:t xml:space="preserve"> و</w:t>
      </w:r>
      <w:r w:rsidR="00622E4A">
        <w:rPr>
          <w:rtl/>
          <w:lang w:bidi="fa-IR"/>
        </w:rPr>
        <w:t>محمّد</w:t>
      </w:r>
      <w:r>
        <w:rPr>
          <w:rtl/>
          <w:lang w:bidi="fa-IR"/>
        </w:rPr>
        <w:t xml:space="preserve"> بن بشر</w:t>
      </w:r>
      <w:r w:rsidR="004C397E">
        <w:rPr>
          <w:rtl/>
          <w:lang w:bidi="fa-IR"/>
        </w:rPr>
        <w:t>،</w:t>
      </w:r>
      <w:r>
        <w:rPr>
          <w:rtl/>
          <w:lang w:bidi="fa-IR"/>
        </w:rPr>
        <w:t xml:space="preserve"> وجعفر بن عون</w:t>
      </w:r>
      <w:r w:rsidR="004C397E">
        <w:rPr>
          <w:rtl/>
          <w:lang w:bidi="fa-IR"/>
        </w:rPr>
        <w:t>،</w:t>
      </w:r>
      <w:r>
        <w:rPr>
          <w:rtl/>
          <w:lang w:bidi="fa-IR"/>
        </w:rPr>
        <w:t xml:space="preserve"> وأبا داود الطيالسي</w:t>
      </w:r>
      <w:r w:rsidR="004C397E">
        <w:rPr>
          <w:rtl/>
          <w:lang w:bidi="fa-IR"/>
        </w:rPr>
        <w:t>،</w:t>
      </w:r>
      <w:r>
        <w:rPr>
          <w:rtl/>
          <w:lang w:bidi="fa-IR"/>
        </w:rPr>
        <w:t xml:space="preserve"> وعبد الوهاب بن عطاء</w:t>
      </w:r>
      <w:r w:rsidR="004C397E">
        <w:rPr>
          <w:rtl/>
          <w:lang w:bidi="fa-IR"/>
        </w:rPr>
        <w:t>،</w:t>
      </w:r>
      <w:r>
        <w:rPr>
          <w:rtl/>
          <w:lang w:bidi="fa-IR"/>
        </w:rPr>
        <w:t xml:space="preserve"> ويحيى بن أبي بكير</w:t>
      </w:r>
      <w:r w:rsidR="004C397E">
        <w:rPr>
          <w:rtl/>
          <w:lang w:bidi="fa-IR"/>
        </w:rPr>
        <w:t>،</w:t>
      </w:r>
      <w:r>
        <w:rPr>
          <w:rtl/>
          <w:lang w:bidi="fa-IR"/>
        </w:rPr>
        <w:t xml:space="preserve"> وشبابة بن سوّار</w:t>
      </w:r>
      <w:r w:rsidR="004C397E">
        <w:rPr>
          <w:rtl/>
          <w:lang w:bidi="fa-IR"/>
        </w:rPr>
        <w:t>،</w:t>
      </w:r>
      <w:r>
        <w:rPr>
          <w:rtl/>
          <w:lang w:bidi="fa-IR"/>
        </w:rPr>
        <w:t xml:space="preserve"> وعبيد الله بن موسى</w:t>
      </w:r>
      <w:r w:rsidR="004C397E">
        <w:rPr>
          <w:rtl/>
          <w:lang w:bidi="fa-IR"/>
        </w:rPr>
        <w:t>،</w:t>
      </w:r>
      <w:r>
        <w:rPr>
          <w:rtl/>
          <w:lang w:bidi="fa-IR"/>
        </w:rPr>
        <w:t xml:space="preserve"> وهاشم بن القاسم</w:t>
      </w:r>
      <w:r w:rsidR="004C397E">
        <w:rPr>
          <w:rtl/>
          <w:lang w:bidi="fa-IR"/>
        </w:rPr>
        <w:t>،</w:t>
      </w:r>
      <w:r>
        <w:rPr>
          <w:rtl/>
          <w:lang w:bidi="fa-IR"/>
        </w:rPr>
        <w:t xml:space="preserve"> ويعقوب بن إبراهيم بن سعد</w:t>
      </w:r>
      <w:r w:rsidR="004C397E">
        <w:rPr>
          <w:rtl/>
          <w:lang w:bidi="fa-IR"/>
        </w:rPr>
        <w:t>،</w:t>
      </w:r>
      <w:r>
        <w:rPr>
          <w:rtl/>
          <w:lang w:bidi="fa-IR"/>
        </w:rPr>
        <w:t xml:space="preserve"> وعفّان</w:t>
      </w:r>
      <w:r w:rsidR="004C397E">
        <w:rPr>
          <w:rtl/>
          <w:lang w:bidi="fa-IR"/>
        </w:rPr>
        <w:t>،</w:t>
      </w:r>
      <w:r>
        <w:rPr>
          <w:rtl/>
          <w:lang w:bidi="fa-IR"/>
        </w:rPr>
        <w:t xml:space="preserve"> وخلقاً كثيراً . ولازم يحيى بن معين</w:t>
      </w:r>
      <w:r w:rsidR="004C397E">
        <w:rPr>
          <w:rtl/>
          <w:lang w:bidi="fa-IR"/>
        </w:rPr>
        <w:t>،</w:t>
      </w:r>
      <w:r>
        <w:rPr>
          <w:rtl/>
          <w:lang w:bidi="fa-IR"/>
        </w:rPr>
        <w:t xml:space="preserve"> وتخرّج به</w:t>
      </w:r>
      <w:r w:rsidR="004C397E">
        <w:rPr>
          <w:rtl/>
          <w:lang w:bidi="fa-IR"/>
        </w:rPr>
        <w:t>،</w:t>
      </w:r>
      <w:r>
        <w:rPr>
          <w:rtl/>
          <w:lang w:bidi="fa-IR"/>
        </w:rPr>
        <w:t xml:space="preserve"> وسأله عن الرجال</w:t>
      </w:r>
      <w:r w:rsidR="004C397E">
        <w:rPr>
          <w:rtl/>
          <w:lang w:bidi="fa-IR"/>
        </w:rPr>
        <w:t>،</w:t>
      </w:r>
      <w:r>
        <w:rPr>
          <w:rtl/>
          <w:lang w:bidi="fa-IR"/>
        </w:rPr>
        <w:t xml:space="preserve"> وهو في مجلد كبير</w:t>
      </w:r>
      <w:r w:rsidR="007920B3">
        <w:rPr>
          <w:rtl/>
          <w:lang w:bidi="fa-IR"/>
        </w:rPr>
        <w:t>.</w:t>
      </w:r>
    </w:p>
    <w:p w:rsidR="007920B3" w:rsidRDefault="00903D5C" w:rsidP="00801A72">
      <w:pPr>
        <w:pStyle w:val="libFootnote0"/>
        <w:rPr>
          <w:rtl/>
          <w:lang w:bidi="fa-IR"/>
        </w:rPr>
      </w:pPr>
      <w:r>
        <w:rPr>
          <w:rtl/>
          <w:lang w:bidi="fa-IR"/>
        </w:rPr>
        <w:t>حدّث عنه أرباب السنن الأربعة</w:t>
      </w:r>
      <w:r w:rsidR="004C397E">
        <w:rPr>
          <w:rtl/>
          <w:lang w:bidi="fa-IR"/>
        </w:rPr>
        <w:t>،</w:t>
      </w:r>
      <w:r>
        <w:rPr>
          <w:rtl/>
          <w:lang w:bidi="fa-IR"/>
        </w:rPr>
        <w:t xml:space="preserve"> ووثّقه النّسائي</w:t>
      </w:r>
      <w:r w:rsidR="004C397E">
        <w:rPr>
          <w:rtl/>
          <w:lang w:bidi="fa-IR"/>
        </w:rPr>
        <w:t>،</w:t>
      </w:r>
      <w:r>
        <w:rPr>
          <w:rtl/>
          <w:lang w:bidi="fa-IR"/>
        </w:rPr>
        <w:t xml:space="preserve"> ومن الرواة عنه ابن صاعد</w:t>
      </w:r>
      <w:r w:rsidR="004C397E">
        <w:rPr>
          <w:rtl/>
          <w:lang w:bidi="fa-IR"/>
        </w:rPr>
        <w:t>،</w:t>
      </w:r>
      <w:r>
        <w:rPr>
          <w:rtl/>
          <w:lang w:bidi="fa-IR"/>
        </w:rPr>
        <w:t xml:space="preserve"> وأبو عوانة</w:t>
      </w:r>
      <w:r w:rsidR="004C397E">
        <w:rPr>
          <w:rtl/>
          <w:lang w:bidi="fa-IR"/>
        </w:rPr>
        <w:t>،</w:t>
      </w:r>
      <w:r>
        <w:rPr>
          <w:rtl/>
          <w:lang w:bidi="fa-IR"/>
        </w:rPr>
        <w:t xml:space="preserve"> وأبو بكر بن زياد</w:t>
      </w:r>
      <w:r w:rsidR="004C397E">
        <w:rPr>
          <w:rtl/>
          <w:lang w:bidi="fa-IR"/>
        </w:rPr>
        <w:t>،</w:t>
      </w:r>
      <w:r>
        <w:rPr>
          <w:rtl/>
          <w:lang w:bidi="fa-IR"/>
        </w:rPr>
        <w:t xml:space="preserve"> وأبو جعفر بن البختري</w:t>
      </w:r>
      <w:r w:rsidR="004C397E">
        <w:rPr>
          <w:rtl/>
          <w:lang w:bidi="fa-IR"/>
        </w:rPr>
        <w:t>،</w:t>
      </w:r>
      <w:r>
        <w:rPr>
          <w:rtl/>
          <w:lang w:bidi="fa-IR"/>
        </w:rPr>
        <w:t xml:space="preserve"> وإسماعيل الصفّار</w:t>
      </w:r>
      <w:r w:rsidR="004C397E">
        <w:rPr>
          <w:rtl/>
          <w:lang w:bidi="fa-IR"/>
        </w:rPr>
        <w:t>،</w:t>
      </w:r>
      <w:r>
        <w:rPr>
          <w:rtl/>
          <w:lang w:bidi="fa-IR"/>
        </w:rPr>
        <w:t xml:space="preserve"> وحمزة بن </w:t>
      </w:r>
      <w:r w:rsidR="00622E4A">
        <w:rPr>
          <w:rtl/>
          <w:lang w:bidi="fa-IR"/>
        </w:rPr>
        <w:t>محمّد</w:t>
      </w:r>
      <w:r>
        <w:rPr>
          <w:rtl/>
          <w:lang w:bidi="fa-IR"/>
        </w:rPr>
        <w:t xml:space="preserve"> الدهقاني</w:t>
      </w:r>
      <w:r w:rsidR="004C397E">
        <w:rPr>
          <w:rtl/>
          <w:lang w:bidi="fa-IR"/>
        </w:rPr>
        <w:t>،</w:t>
      </w:r>
      <w:r>
        <w:rPr>
          <w:rtl/>
          <w:lang w:bidi="fa-IR"/>
        </w:rPr>
        <w:t xml:space="preserve"> وخلق لم أرَ في مشايخي أحسن حديثاً منه</w:t>
      </w:r>
      <w:r w:rsidR="007920B3">
        <w:rPr>
          <w:rtl/>
          <w:lang w:bidi="fa-IR"/>
        </w:rPr>
        <w:t>.</w:t>
      </w:r>
    </w:p>
    <w:p w:rsidR="007920B3" w:rsidRDefault="00903D5C" w:rsidP="00801A72">
      <w:pPr>
        <w:pStyle w:val="libFootnote0"/>
        <w:rPr>
          <w:rtl/>
          <w:lang w:bidi="fa-IR"/>
        </w:rPr>
      </w:pPr>
      <w:r>
        <w:rPr>
          <w:rtl/>
          <w:lang w:bidi="fa-IR"/>
        </w:rPr>
        <w:t>قلتُ : يحتمل أنّه أراد بحسن الحديث الإتقان</w:t>
      </w:r>
      <w:r w:rsidR="004C397E">
        <w:rPr>
          <w:rtl/>
          <w:lang w:bidi="fa-IR"/>
        </w:rPr>
        <w:t>،</w:t>
      </w:r>
      <w:r>
        <w:rPr>
          <w:rtl/>
          <w:lang w:bidi="fa-IR"/>
        </w:rPr>
        <w:t xml:space="preserve"> أو أنّه يتبع المتون المليحة فيرويها</w:t>
      </w:r>
      <w:r w:rsidR="004C397E">
        <w:rPr>
          <w:rtl/>
          <w:lang w:bidi="fa-IR"/>
        </w:rPr>
        <w:t>،</w:t>
      </w:r>
      <w:r>
        <w:rPr>
          <w:rtl/>
          <w:lang w:bidi="fa-IR"/>
        </w:rPr>
        <w:t xml:space="preserve"> أو أنّه أراد علوّ الإسناد</w:t>
      </w:r>
      <w:r w:rsidR="004C397E">
        <w:rPr>
          <w:rtl/>
          <w:lang w:bidi="fa-IR"/>
        </w:rPr>
        <w:t>،</w:t>
      </w:r>
      <w:r>
        <w:rPr>
          <w:rtl/>
          <w:lang w:bidi="fa-IR"/>
        </w:rPr>
        <w:t xml:space="preserve"> أو نظافة الإسناد</w:t>
      </w:r>
      <w:r w:rsidR="004C397E">
        <w:rPr>
          <w:rtl/>
          <w:lang w:bidi="fa-IR"/>
        </w:rPr>
        <w:t>،</w:t>
      </w:r>
      <w:r>
        <w:rPr>
          <w:rtl/>
          <w:lang w:bidi="fa-IR"/>
        </w:rPr>
        <w:t xml:space="preserve"> أوتركه رواية الشاذ والمنكر والمنسوخ ونحو ذلك</w:t>
      </w:r>
      <w:r w:rsidR="004C397E">
        <w:rPr>
          <w:rtl/>
          <w:lang w:bidi="fa-IR"/>
        </w:rPr>
        <w:t>،</w:t>
      </w:r>
      <w:r>
        <w:rPr>
          <w:rtl/>
          <w:lang w:bidi="fa-IR"/>
        </w:rPr>
        <w:t xml:space="preserve"> فهذه اُمور تقضي لل</w:t>
      </w:r>
      <w:r w:rsidR="008C2F53">
        <w:rPr>
          <w:rtl/>
          <w:lang w:bidi="fa-IR"/>
        </w:rPr>
        <w:t>م</w:t>
      </w:r>
      <w:r>
        <w:rPr>
          <w:rtl/>
          <w:lang w:bidi="fa-IR"/>
        </w:rPr>
        <w:t>حدّث إذا لازمها أنْ يُقال : ما أحسن حديثه . . . إلى أنْ قال : . . . أخبرنا عمر بن عبد المنعم</w:t>
      </w:r>
      <w:r w:rsidR="004C397E">
        <w:rPr>
          <w:rtl/>
          <w:lang w:bidi="fa-IR"/>
        </w:rPr>
        <w:t>،</w:t>
      </w:r>
      <w:r>
        <w:rPr>
          <w:rtl/>
          <w:lang w:bidi="fa-IR"/>
        </w:rPr>
        <w:t xml:space="preserve"> أخبرنا عبد الصمد بن </w:t>
      </w:r>
      <w:r w:rsidR="00622E4A">
        <w:rPr>
          <w:rtl/>
          <w:lang w:bidi="fa-IR"/>
        </w:rPr>
        <w:t>محمّد</w:t>
      </w:r>
      <w:r>
        <w:rPr>
          <w:rtl/>
          <w:lang w:bidi="fa-IR"/>
        </w:rPr>
        <w:t xml:space="preserve"> (حضوراً)</w:t>
      </w:r>
      <w:r w:rsidR="004C397E">
        <w:rPr>
          <w:rtl/>
          <w:lang w:bidi="fa-IR"/>
        </w:rPr>
        <w:t>،</w:t>
      </w:r>
      <w:r>
        <w:rPr>
          <w:rtl/>
          <w:lang w:bidi="fa-IR"/>
        </w:rPr>
        <w:t xml:space="preserve"> أخبرنا علي بن المسلم</w:t>
      </w:r>
      <w:r w:rsidR="004C397E">
        <w:rPr>
          <w:rtl/>
          <w:lang w:bidi="fa-IR"/>
        </w:rPr>
        <w:t>،</w:t>
      </w:r>
      <w:r>
        <w:rPr>
          <w:rtl/>
          <w:lang w:bidi="fa-IR"/>
        </w:rPr>
        <w:t xml:space="preserve"> أخبرنا الحُسين بن طلاّب</w:t>
      </w:r>
      <w:r w:rsidR="004C397E">
        <w:rPr>
          <w:rtl/>
          <w:lang w:bidi="fa-IR"/>
        </w:rPr>
        <w:t>،</w:t>
      </w:r>
      <w:r>
        <w:rPr>
          <w:rtl/>
          <w:lang w:bidi="fa-IR"/>
        </w:rPr>
        <w:t xml:space="preserve"> أخبرنا </w:t>
      </w:r>
      <w:r w:rsidR="00622E4A">
        <w:rPr>
          <w:rtl/>
          <w:lang w:bidi="fa-IR"/>
        </w:rPr>
        <w:t>محمّد</w:t>
      </w:r>
      <w:r>
        <w:rPr>
          <w:rtl/>
          <w:lang w:bidi="fa-IR"/>
        </w:rPr>
        <w:t xml:space="preserve"> بن أحمد الغسّاني</w:t>
      </w:r>
      <w:r w:rsidR="004C397E">
        <w:rPr>
          <w:rtl/>
          <w:lang w:bidi="fa-IR"/>
        </w:rPr>
        <w:t>،</w:t>
      </w:r>
      <w:r>
        <w:rPr>
          <w:rtl/>
          <w:lang w:bidi="fa-IR"/>
        </w:rPr>
        <w:t xml:space="preserve"> حدّثنا علي بن </w:t>
      </w:r>
      <w:r w:rsidR="00622E4A">
        <w:rPr>
          <w:rtl/>
          <w:lang w:bidi="fa-IR"/>
        </w:rPr>
        <w:t>محمّد</w:t>
      </w:r>
      <w:r>
        <w:rPr>
          <w:rtl/>
          <w:lang w:bidi="fa-IR"/>
        </w:rPr>
        <w:t xml:space="preserve"> بن عبيد الحافظ</w:t>
      </w:r>
      <w:r w:rsidR="004C397E">
        <w:rPr>
          <w:rtl/>
          <w:lang w:bidi="fa-IR"/>
        </w:rPr>
        <w:t>،</w:t>
      </w:r>
      <w:r>
        <w:rPr>
          <w:rtl/>
          <w:lang w:bidi="fa-IR"/>
        </w:rPr>
        <w:t xml:space="preserve"> حدّثنا العبّاس بن </w:t>
      </w:r>
      <w:r w:rsidR="00622E4A">
        <w:rPr>
          <w:rtl/>
          <w:lang w:bidi="fa-IR"/>
        </w:rPr>
        <w:t>محمّد</w:t>
      </w:r>
      <w:r>
        <w:rPr>
          <w:rtl/>
          <w:lang w:bidi="fa-IR"/>
        </w:rPr>
        <w:t xml:space="preserve"> الدوري</w:t>
      </w:r>
      <w:r w:rsidR="004C397E">
        <w:rPr>
          <w:rtl/>
          <w:lang w:bidi="fa-IR"/>
        </w:rPr>
        <w:t>،</w:t>
      </w:r>
      <w:r>
        <w:rPr>
          <w:rtl/>
          <w:lang w:bidi="fa-IR"/>
        </w:rPr>
        <w:t xml:space="preserve"> حدّثنا أزهر السمّان</w:t>
      </w:r>
      <w:r w:rsidR="004C397E">
        <w:rPr>
          <w:rtl/>
          <w:lang w:bidi="fa-IR"/>
        </w:rPr>
        <w:t>،</w:t>
      </w:r>
      <w:r>
        <w:rPr>
          <w:rtl/>
          <w:lang w:bidi="fa-IR"/>
        </w:rPr>
        <w:t xml:space="preserve"> عن ابن عون</w:t>
      </w:r>
      <w:r w:rsidR="004C397E">
        <w:rPr>
          <w:rtl/>
          <w:lang w:bidi="fa-IR"/>
        </w:rPr>
        <w:t>،</w:t>
      </w:r>
      <w:r>
        <w:rPr>
          <w:rtl/>
          <w:lang w:bidi="fa-IR"/>
        </w:rPr>
        <w:t xml:space="preserve"> عن نافع</w:t>
      </w:r>
      <w:r w:rsidR="004C397E">
        <w:rPr>
          <w:rtl/>
          <w:lang w:bidi="fa-IR"/>
        </w:rPr>
        <w:t>،</w:t>
      </w:r>
      <w:r>
        <w:rPr>
          <w:rtl/>
          <w:lang w:bidi="fa-IR"/>
        </w:rPr>
        <w:t xml:space="preserve"> عن ابن عمر : أنّ النّبي (</w:t>
      </w:r>
      <w:r w:rsidR="00300A34" w:rsidRPr="00801A72">
        <w:rPr>
          <w:rStyle w:val="libFootnoteAlaemChar"/>
          <w:rtl/>
        </w:rPr>
        <w:t>صلى‌الله‌عليه‌وآله</w:t>
      </w:r>
      <w:r>
        <w:rPr>
          <w:rtl/>
          <w:lang w:bidi="fa-IR"/>
        </w:rPr>
        <w:t>)</w:t>
      </w:r>
      <w:r w:rsidR="004C397E">
        <w:rPr>
          <w:rtl/>
          <w:lang w:bidi="fa-IR"/>
        </w:rPr>
        <w:t>،</w:t>
      </w:r>
      <w:r>
        <w:rPr>
          <w:rtl/>
          <w:lang w:bidi="fa-IR"/>
        </w:rPr>
        <w:t xml:space="preserve"> قال : (( اللهمَّ</w:t>
      </w:r>
      <w:r w:rsidR="004C397E">
        <w:rPr>
          <w:rtl/>
          <w:lang w:bidi="fa-IR"/>
        </w:rPr>
        <w:t>،</w:t>
      </w:r>
      <w:r>
        <w:rPr>
          <w:rtl/>
          <w:lang w:bidi="fa-IR"/>
        </w:rPr>
        <w:t xml:space="preserve"> بارك لنا في شامنا . اللهمَّ</w:t>
      </w:r>
      <w:r w:rsidR="004C397E">
        <w:rPr>
          <w:rtl/>
          <w:lang w:bidi="fa-IR"/>
        </w:rPr>
        <w:t>،</w:t>
      </w:r>
      <w:r>
        <w:rPr>
          <w:rtl/>
          <w:lang w:bidi="fa-IR"/>
        </w:rPr>
        <w:t xml:space="preserve"> بارك لنا في يمننا )) . قالوا : وفي نجدنا . قال : (( هناك الزلازل والفتن</w:t>
      </w:r>
      <w:r w:rsidR="004C397E">
        <w:rPr>
          <w:rtl/>
          <w:lang w:bidi="fa-IR"/>
        </w:rPr>
        <w:t>،</w:t>
      </w:r>
      <w:r>
        <w:rPr>
          <w:rtl/>
          <w:lang w:bidi="fa-IR"/>
        </w:rPr>
        <w:t xml:space="preserve"> وبها </w:t>
      </w:r>
      <w:r w:rsidR="008C2F53">
        <w:rPr>
          <w:rtl/>
          <w:lang w:bidi="fa-IR"/>
        </w:rPr>
        <w:t>-</w:t>
      </w:r>
      <w:r>
        <w:rPr>
          <w:rtl/>
          <w:lang w:bidi="fa-IR"/>
        </w:rPr>
        <w:t xml:space="preserve"> أو قال : منها </w:t>
      </w:r>
      <w:r w:rsidR="008C2F53">
        <w:rPr>
          <w:rtl/>
          <w:lang w:bidi="fa-IR"/>
        </w:rPr>
        <w:t>-</w:t>
      </w:r>
      <w:r>
        <w:rPr>
          <w:rtl/>
          <w:lang w:bidi="fa-IR"/>
        </w:rPr>
        <w:t xml:space="preserve"> يطلع قرنُ الشيطان ))</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801A72">
      <w:pPr>
        <w:pStyle w:val="libNormal0"/>
        <w:rPr>
          <w:rtl/>
          <w:lang w:bidi="fa-IR"/>
        </w:rPr>
      </w:pPr>
      <w:r>
        <w:rPr>
          <w:rtl/>
          <w:lang w:bidi="fa-IR"/>
        </w:rPr>
        <w:lastRenderedPageBreak/>
        <w:t xml:space="preserve">فما تطيّبت منه امرأةٌ </w:t>
      </w:r>
      <w:r w:rsidR="0087599F">
        <w:rPr>
          <w:rtl/>
          <w:lang w:bidi="fa-IR"/>
        </w:rPr>
        <w:t>إلّا</w:t>
      </w:r>
      <w:r>
        <w:rPr>
          <w:rtl/>
          <w:lang w:bidi="fa-IR"/>
        </w:rPr>
        <w:t xml:space="preserve"> برصت</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وذكر ال</w:t>
      </w:r>
      <w:r w:rsidR="000E599F">
        <w:rPr>
          <w:rtl/>
          <w:lang w:bidi="fa-IR"/>
        </w:rPr>
        <w:t>علّامه</w:t>
      </w:r>
      <w:r>
        <w:rPr>
          <w:rtl/>
          <w:lang w:bidi="fa-IR"/>
        </w:rPr>
        <w:t xml:space="preserve"> ابن عبد ربه</w:t>
      </w:r>
      <w:r w:rsidR="004C397E">
        <w:rPr>
          <w:rtl/>
          <w:lang w:bidi="fa-IR"/>
        </w:rPr>
        <w:t>،</w:t>
      </w:r>
      <w:r>
        <w:rPr>
          <w:rtl/>
          <w:lang w:bidi="fa-IR"/>
        </w:rPr>
        <w:t xml:space="preserve"> وابن الدمشقي</w:t>
      </w:r>
      <w:r w:rsidR="004C397E">
        <w:rPr>
          <w:rtl/>
          <w:lang w:bidi="fa-IR"/>
        </w:rPr>
        <w:t>،</w:t>
      </w:r>
      <w:r>
        <w:rPr>
          <w:rtl/>
          <w:lang w:bidi="fa-IR"/>
        </w:rPr>
        <w:t xml:space="preserve"> واللفظ للأوّل قال : عن يسار بن عبد الحكم قال : انتُهِبَ عسكرُ الحُسين (</w:t>
      </w:r>
      <w:r w:rsidR="008C2F53" w:rsidRPr="008C2F53">
        <w:rPr>
          <w:rStyle w:val="libAlaemChar"/>
          <w:rtl/>
        </w:rPr>
        <w:t>عليه‌السلام</w:t>
      </w:r>
      <w:r>
        <w:rPr>
          <w:rtl/>
          <w:lang w:bidi="fa-IR"/>
        </w:rPr>
        <w:t>) فوُجِدَ فيه طيبٌ</w:t>
      </w:r>
      <w:r w:rsidR="004C397E">
        <w:rPr>
          <w:rtl/>
          <w:lang w:bidi="fa-IR"/>
        </w:rPr>
        <w:t>،</w:t>
      </w:r>
      <w:r>
        <w:rPr>
          <w:rtl/>
          <w:lang w:bidi="fa-IR"/>
        </w:rPr>
        <w:t xml:space="preserve"> فما تطيّبت به امرأةٌ </w:t>
      </w:r>
      <w:r w:rsidR="0087599F">
        <w:rPr>
          <w:rtl/>
          <w:lang w:bidi="fa-IR"/>
        </w:rPr>
        <w:t>إلّا</w:t>
      </w:r>
      <w:r>
        <w:rPr>
          <w:rtl/>
          <w:lang w:bidi="fa-IR"/>
        </w:rPr>
        <w:t xml:space="preserve"> برصت</w:t>
      </w:r>
      <w:r w:rsidRPr="008C2F53">
        <w:rPr>
          <w:rStyle w:val="libFootnotenumChar"/>
          <w:rtl/>
        </w:rPr>
        <w:t>(2)</w:t>
      </w:r>
      <w:r w:rsidR="007920B3">
        <w:rPr>
          <w:rtl/>
          <w:lang w:bidi="fa-IR"/>
        </w:rPr>
        <w:t>.</w:t>
      </w:r>
    </w:p>
    <w:p w:rsidR="00903D5C" w:rsidRDefault="00903D5C" w:rsidP="00801A72">
      <w:pPr>
        <w:pStyle w:val="libBold1"/>
        <w:rPr>
          <w:lang w:bidi="fa-IR"/>
        </w:rPr>
      </w:pPr>
      <w:r>
        <w:rPr>
          <w:rtl/>
          <w:lang w:bidi="fa-IR"/>
        </w:rPr>
        <w:t>لمقتلِ الإمام الحُسين (</w:t>
      </w:r>
      <w:r w:rsidR="008C2F53" w:rsidRPr="008C2F53">
        <w:rPr>
          <w:rStyle w:val="libAlaemChar"/>
          <w:rtl/>
        </w:rPr>
        <w:t>عليه‌السلام</w:t>
      </w:r>
      <w:r>
        <w:rPr>
          <w:rtl/>
          <w:lang w:bidi="fa-IR"/>
        </w:rPr>
        <w:t>) انقلبت بعضُ لحوم الجزر إلى دمٍ . . . وبعضٌ إلى جمرٍ</w:t>
      </w:r>
      <w:r w:rsidR="004C397E">
        <w:rPr>
          <w:rtl/>
          <w:lang w:bidi="fa-IR"/>
        </w:rPr>
        <w:t>،</w:t>
      </w:r>
      <w:r>
        <w:rPr>
          <w:rtl/>
          <w:lang w:bidi="fa-IR"/>
        </w:rPr>
        <w:t xml:space="preserve"> وبعضٌ إلى مثل العلقم</w:t>
      </w:r>
      <w:r w:rsidR="004C397E">
        <w:rPr>
          <w:rtl/>
          <w:lang w:bidi="fa-IR"/>
        </w:rPr>
        <w:t>،</w:t>
      </w:r>
      <w:r>
        <w:rPr>
          <w:rtl/>
          <w:lang w:bidi="fa-IR"/>
        </w:rPr>
        <w:t xml:space="preserve"> والتهاب القدور ناراً</w:t>
      </w:r>
      <w:r w:rsidR="004C397E">
        <w:rPr>
          <w:rtl/>
          <w:lang w:bidi="fa-IR"/>
        </w:rPr>
        <w:t>،</w:t>
      </w:r>
      <w:r>
        <w:rPr>
          <w:rtl/>
          <w:lang w:bidi="fa-IR"/>
        </w:rPr>
        <w:t xml:space="preserve"> بأكثر من خبر</w:t>
      </w:r>
    </w:p>
    <w:p w:rsidR="00903D5C" w:rsidRDefault="00903D5C" w:rsidP="00801A72">
      <w:pPr>
        <w:pStyle w:val="libBold1"/>
        <w:rPr>
          <w:lang w:bidi="fa-IR"/>
        </w:rPr>
      </w:pPr>
      <w:r>
        <w:rPr>
          <w:rtl/>
          <w:lang w:bidi="fa-IR"/>
        </w:rPr>
        <w:t>خبرُ أبي ذويد الجعفي</w:t>
      </w:r>
      <w:r w:rsidR="004C397E">
        <w:rPr>
          <w:rtl/>
          <w:lang w:bidi="fa-IR"/>
        </w:rPr>
        <w:t>،</w:t>
      </w:r>
      <w:r>
        <w:rPr>
          <w:rtl/>
          <w:lang w:bidi="fa-IR"/>
        </w:rPr>
        <w:t xml:space="preserve"> رجاله ثقات</w:t>
      </w:r>
    </w:p>
    <w:p w:rsidR="007920B3" w:rsidRDefault="00903D5C" w:rsidP="00903D5C">
      <w:pPr>
        <w:pStyle w:val="libNormal"/>
        <w:rPr>
          <w:rtl/>
          <w:lang w:bidi="fa-IR"/>
        </w:rPr>
      </w:pPr>
      <w:r>
        <w:rPr>
          <w:rtl/>
          <w:lang w:bidi="fa-IR"/>
        </w:rPr>
        <w:t>روى الطبراني</w:t>
      </w:r>
      <w:r w:rsidR="004C397E">
        <w:rPr>
          <w:rtl/>
          <w:lang w:bidi="fa-IR"/>
        </w:rPr>
        <w:t>،</w:t>
      </w:r>
      <w:r>
        <w:rPr>
          <w:rtl/>
          <w:lang w:bidi="fa-IR"/>
        </w:rPr>
        <w:t xml:space="preserve"> والهيثمي</w:t>
      </w:r>
      <w:r w:rsidR="004C397E">
        <w:rPr>
          <w:rtl/>
          <w:lang w:bidi="fa-IR"/>
        </w:rPr>
        <w:t>،</w:t>
      </w:r>
      <w:r>
        <w:rPr>
          <w:rtl/>
          <w:lang w:bidi="fa-IR"/>
        </w:rPr>
        <w:t xml:space="preserve"> واللفظ للأوّل قال : حدّثنا زكريا بن يحيى السّاجي</w:t>
      </w:r>
      <w:r w:rsidR="004C397E">
        <w:rPr>
          <w:rtl/>
          <w:lang w:bidi="fa-IR"/>
        </w:rPr>
        <w:t>،</w:t>
      </w:r>
      <w:r>
        <w:rPr>
          <w:rtl/>
          <w:lang w:bidi="fa-IR"/>
        </w:rPr>
        <w:t xml:space="preserve"> ثنا إسماعيل بن موسى السّدي</w:t>
      </w:r>
      <w:r w:rsidR="004C397E">
        <w:rPr>
          <w:rtl/>
          <w:lang w:bidi="fa-IR"/>
        </w:rPr>
        <w:t>،</w:t>
      </w:r>
      <w:r>
        <w:rPr>
          <w:rtl/>
          <w:lang w:bidi="fa-IR"/>
        </w:rPr>
        <w:t xml:space="preserve"> ثنا ذويد الجعفي</w:t>
      </w:r>
      <w:r w:rsidR="004C397E">
        <w:rPr>
          <w:rtl/>
          <w:lang w:bidi="fa-IR"/>
        </w:rPr>
        <w:t>،</w:t>
      </w:r>
      <w:r>
        <w:rPr>
          <w:rtl/>
          <w:lang w:bidi="fa-IR"/>
        </w:rPr>
        <w:t xml:space="preserve"> عن أبيه قال : </w:t>
      </w:r>
      <w:r w:rsidR="0087599F">
        <w:rPr>
          <w:rtl/>
          <w:lang w:bidi="fa-IR"/>
        </w:rPr>
        <w:t>لمـَّا</w:t>
      </w:r>
      <w:r>
        <w:rPr>
          <w:rtl/>
          <w:lang w:bidi="fa-IR"/>
        </w:rPr>
        <w:t xml:space="preserve"> قُتل الحُسين (</w:t>
      </w:r>
      <w:r w:rsidR="008C2F53" w:rsidRPr="008C2F53">
        <w:rPr>
          <w:rStyle w:val="libAlaemChar"/>
          <w:rtl/>
        </w:rPr>
        <w:t>عليه‌السلام</w:t>
      </w:r>
      <w:r>
        <w:rPr>
          <w:rtl/>
          <w:lang w:bidi="fa-IR"/>
        </w:rPr>
        <w:t>) انتُهِبَ جزورٌ من عسكره</w:t>
      </w:r>
      <w:r w:rsidR="004C397E">
        <w:rPr>
          <w:rtl/>
          <w:lang w:bidi="fa-IR"/>
        </w:rPr>
        <w:t>،</w:t>
      </w:r>
      <w:r>
        <w:rPr>
          <w:rtl/>
          <w:lang w:bidi="fa-IR"/>
        </w:rPr>
        <w:t xml:space="preserve"> ف</w:t>
      </w:r>
      <w:r w:rsidR="0087599F">
        <w:rPr>
          <w:rtl/>
          <w:lang w:bidi="fa-IR"/>
        </w:rPr>
        <w:t>لمـَّا</w:t>
      </w:r>
      <w:r>
        <w:rPr>
          <w:rtl/>
          <w:lang w:bidi="fa-IR"/>
        </w:rPr>
        <w:t xml:space="preserve"> طُبِخَتْ إذا هي دمٌ فأكفؤوها</w:t>
      </w:r>
      <w:r w:rsidRPr="008C2F53">
        <w:rPr>
          <w:rStyle w:val="libFootnotenumChar"/>
          <w:rtl/>
        </w:rPr>
        <w:t>(3)</w:t>
      </w:r>
      <w:r w:rsidR="007920B3">
        <w:rPr>
          <w:rtl/>
          <w:lang w:bidi="fa-IR"/>
        </w:rPr>
        <w:t>.</w:t>
      </w:r>
    </w:p>
    <w:p w:rsidR="007920B3" w:rsidRDefault="00903D5C" w:rsidP="00903D5C">
      <w:pPr>
        <w:pStyle w:val="libNormal"/>
        <w:rPr>
          <w:rtl/>
          <w:lang w:bidi="fa-IR"/>
        </w:rPr>
      </w:pPr>
      <w:r>
        <w:rPr>
          <w:rtl/>
          <w:lang w:bidi="fa-IR"/>
        </w:rPr>
        <w:t>وقال الهيثمي : رواه الطبراني</w:t>
      </w:r>
      <w:r w:rsidR="004C397E">
        <w:rPr>
          <w:rtl/>
          <w:lang w:bidi="fa-IR"/>
        </w:rPr>
        <w:t>،</w:t>
      </w:r>
      <w:r>
        <w:rPr>
          <w:rtl/>
          <w:lang w:bidi="fa-IR"/>
        </w:rPr>
        <w:t xml:space="preserve"> ورجاله ثقات</w:t>
      </w:r>
      <w:r w:rsidRPr="008C2F53">
        <w:rPr>
          <w:rStyle w:val="libFootnotenumChar"/>
          <w:rtl/>
        </w:rPr>
        <w:t>(4)</w:t>
      </w:r>
      <w:r w:rsidR="007920B3">
        <w:rPr>
          <w:rtl/>
          <w:lang w:bidi="fa-IR"/>
        </w:rPr>
        <w:t>.</w:t>
      </w:r>
    </w:p>
    <w:p w:rsidR="007920B3" w:rsidRDefault="00903D5C" w:rsidP="00903D5C">
      <w:pPr>
        <w:pStyle w:val="libNormal"/>
        <w:rPr>
          <w:rtl/>
          <w:lang w:bidi="fa-IR"/>
        </w:rPr>
      </w:pPr>
      <w:r>
        <w:rPr>
          <w:rtl/>
          <w:lang w:bidi="fa-IR"/>
        </w:rPr>
        <w:t>روى البيهقي قال : وكانت معه إبل فجزروها</w:t>
      </w:r>
      <w:r w:rsidR="004C397E">
        <w:rPr>
          <w:rtl/>
          <w:lang w:bidi="fa-IR"/>
        </w:rPr>
        <w:t>،</w:t>
      </w:r>
      <w:r>
        <w:rPr>
          <w:rtl/>
          <w:lang w:bidi="fa-IR"/>
        </w:rPr>
        <w:t xml:space="preserve"> فصارت جمرةً في منازلهم</w:t>
      </w:r>
      <w:r w:rsidRPr="008C2F53">
        <w:rPr>
          <w:rStyle w:val="libFootnotenumChar"/>
          <w:rtl/>
        </w:rPr>
        <w:t>(5)</w:t>
      </w:r>
      <w:r w:rsidR="007920B3">
        <w:rPr>
          <w:rtl/>
          <w:lang w:bidi="fa-IR"/>
        </w:rPr>
        <w:t>.</w:t>
      </w:r>
    </w:p>
    <w:p w:rsidR="00903D5C" w:rsidRDefault="008C2F53" w:rsidP="008C2F53">
      <w:pPr>
        <w:pStyle w:val="libLine"/>
        <w:rPr>
          <w:lang w:bidi="fa-IR"/>
        </w:rPr>
      </w:pPr>
      <w:r>
        <w:rPr>
          <w:rtl/>
          <w:lang w:bidi="fa-IR"/>
        </w:rPr>
        <w:t>____________________</w:t>
      </w:r>
    </w:p>
    <w:p w:rsidR="007920B3" w:rsidRDefault="00903D5C" w:rsidP="00801A72">
      <w:pPr>
        <w:pStyle w:val="libFootnote0"/>
        <w:rPr>
          <w:rtl/>
          <w:lang w:bidi="fa-IR"/>
        </w:rPr>
      </w:pPr>
      <w:r w:rsidRPr="00801A72">
        <w:rPr>
          <w:rtl/>
        </w:rPr>
        <w:t>(1)</w:t>
      </w:r>
      <w:r>
        <w:rPr>
          <w:rtl/>
          <w:lang w:bidi="fa-IR"/>
        </w:rPr>
        <w:t xml:space="preserve"> عيون الأخبار </w:t>
      </w:r>
      <w:r w:rsidR="008C2F53">
        <w:rPr>
          <w:rtl/>
          <w:lang w:bidi="fa-IR"/>
        </w:rPr>
        <w:t>-</w:t>
      </w:r>
      <w:r>
        <w:rPr>
          <w:rtl/>
          <w:lang w:bidi="fa-IR"/>
        </w:rPr>
        <w:t xml:space="preserve"> الدينوري 1 / 212</w:t>
      </w:r>
      <w:r w:rsidR="004C397E">
        <w:rPr>
          <w:rtl/>
          <w:lang w:bidi="fa-IR"/>
        </w:rPr>
        <w:t>،</w:t>
      </w:r>
      <w:r>
        <w:rPr>
          <w:rtl/>
          <w:lang w:bidi="fa-IR"/>
        </w:rPr>
        <w:t xml:space="preserve"> ط المؤسسة المصريّة العامّة</w:t>
      </w:r>
      <w:r w:rsidR="007920B3">
        <w:rPr>
          <w:rtl/>
          <w:lang w:bidi="fa-IR"/>
        </w:rPr>
        <w:t>.</w:t>
      </w:r>
    </w:p>
    <w:p w:rsidR="007920B3" w:rsidRDefault="00903D5C" w:rsidP="00801A72">
      <w:pPr>
        <w:pStyle w:val="libFootnote0"/>
        <w:rPr>
          <w:rtl/>
          <w:lang w:bidi="fa-IR"/>
        </w:rPr>
      </w:pPr>
      <w:r w:rsidRPr="00801A72">
        <w:rPr>
          <w:rtl/>
        </w:rPr>
        <w:t>(2)</w:t>
      </w:r>
      <w:r>
        <w:rPr>
          <w:rtl/>
          <w:lang w:bidi="fa-IR"/>
        </w:rPr>
        <w:t xml:space="preserve"> العقد الفريد 2 / 220</w:t>
      </w:r>
      <w:r w:rsidR="004C397E">
        <w:rPr>
          <w:rtl/>
          <w:lang w:bidi="fa-IR"/>
        </w:rPr>
        <w:t>،</w:t>
      </w:r>
      <w:r>
        <w:rPr>
          <w:rtl/>
          <w:lang w:bidi="fa-IR"/>
        </w:rPr>
        <w:t xml:space="preserve"> نقلاً عن إحقاق الحقِّ 11 / 511</w:t>
      </w:r>
      <w:r w:rsidR="004C397E">
        <w:rPr>
          <w:rtl/>
          <w:lang w:bidi="fa-IR"/>
        </w:rPr>
        <w:t>،</w:t>
      </w:r>
      <w:r>
        <w:rPr>
          <w:rtl/>
          <w:lang w:bidi="fa-IR"/>
        </w:rPr>
        <w:t xml:space="preserve"> جواهر المطالب </w:t>
      </w:r>
      <w:r w:rsidR="008C2F53">
        <w:rPr>
          <w:rtl/>
          <w:lang w:bidi="fa-IR"/>
        </w:rPr>
        <w:t>-</w:t>
      </w:r>
      <w:r>
        <w:rPr>
          <w:rtl/>
          <w:lang w:bidi="fa-IR"/>
        </w:rPr>
        <w:t xml:space="preserve"> ابن الدمشقي 2 / 274</w:t>
      </w:r>
      <w:r w:rsidR="007920B3">
        <w:rPr>
          <w:rtl/>
          <w:lang w:bidi="fa-IR"/>
        </w:rPr>
        <w:t>.</w:t>
      </w:r>
    </w:p>
    <w:p w:rsidR="007920B3" w:rsidRDefault="00903D5C" w:rsidP="00801A72">
      <w:pPr>
        <w:pStyle w:val="libFootnote0"/>
        <w:rPr>
          <w:rtl/>
          <w:lang w:bidi="fa-IR"/>
        </w:rPr>
      </w:pPr>
      <w:r w:rsidRPr="00801A72">
        <w:rPr>
          <w:rtl/>
        </w:rPr>
        <w:t>(3)</w:t>
      </w:r>
      <w:r>
        <w:rPr>
          <w:rtl/>
          <w:lang w:bidi="fa-IR"/>
        </w:rPr>
        <w:t xml:space="preserve"> المعجم الكبير </w:t>
      </w:r>
      <w:r w:rsidR="008C2F53">
        <w:rPr>
          <w:rtl/>
          <w:lang w:bidi="fa-IR"/>
        </w:rPr>
        <w:t>-</w:t>
      </w:r>
      <w:r>
        <w:rPr>
          <w:rtl/>
          <w:lang w:bidi="fa-IR"/>
        </w:rPr>
        <w:t xml:space="preserve"> الطبراني 3 / 121</w:t>
      </w:r>
      <w:r w:rsidR="004C397E">
        <w:rPr>
          <w:rtl/>
          <w:lang w:bidi="fa-IR"/>
        </w:rPr>
        <w:t>،</w:t>
      </w:r>
      <w:r>
        <w:rPr>
          <w:rtl/>
          <w:lang w:bidi="fa-IR"/>
        </w:rPr>
        <w:t xml:space="preserve"> مجمع الزوائد 9 / 196</w:t>
      </w:r>
      <w:r w:rsidR="007920B3">
        <w:rPr>
          <w:rtl/>
          <w:lang w:bidi="fa-IR"/>
        </w:rPr>
        <w:t>.</w:t>
      </w:r>
    </w:p>
    <w:p w:rsidR="007920B3" w:rsidRDefault="00903D5C" w:rsidP="00801A72">
      <w:pPr>
        <w:pStyle w:val="libFootnote0"/>
        <w:rPr>
          <w:rtl/>
          <w:lang w:bidi="fa-IR"/>
        </w:rPr>
      </w:pPr>
      <w:r w:rsidRPr="00801A72">
        <w:rPr>
          <w:rtl/>
        </w:rPr>
        <w:t>(4)</w:t>
      </w:r>
      <w:r>
        <w:rPr>
          <w:rtl/>
          <w:lang w:bidi="fa-IR"/>
        </w:rPr>
        <w:t xml:space="preserve"> مجمع الزوائد 9 / 196</w:t>
      </w:r>
      <w:r w:rsidR="007920B3">
        <w:rPr>
          <w:rtl/>
          <w:lang w:bidi="fa-IR"/>
        </w:rPr>
        <w:t>.</w:t>
      </w:r>
    </w:p>
    <w:p w:rsidR="007920B3" w:rsidRDefault="00903D5C" w:rsidP="00801A72">
      <w:pPr>
        <w:pStyle w:val="libFootnote0"/>
        <w:rPr>
          <w:rtl/>
          <w:lang w:bidi="fa-IR"/>
        </w:rPr>
      </w:pPr>
      <w:r w:rsidRPr="00801A72">
        <w:rPr>
          <w:rtl/>
        </w:rPr>
        <w:t>(5)</w:t>
      </w:r>
      <w:r>
        <w:rPr>
          <w:rtl/>
          <w:lang w:bidi="fa-IR"/>
        </w:rPr>
        <w:t xml:space="preserve"> المحاسن والمساوئ </w:t>
      </w:r>
      <w:r w:rsidR="008C2F53">
        <w:rPr>
          <w:rtl/>
          <w:lang w:bidi="fa-IR"/>
        </w:rPr>
        <w:t>-</w:t>
      </w:r>
      <w:r>
        <w:rPr>
          <w:rtl/>
          <w:lang w:bidi="fa-IR"/>
        </w:rPr>
        <w:t xml:space="preserve"> الشيخ إبراهيم بن </w:t>
      </w:r>
      <w:r w:rsidR="00622E4A">
        <w:rPr>
          <w:rtl/>
          <w:lang w:bidi="fa-IR"/>
        </w:rPr>
        <w:t>محمّد</w:t>
      </w:r>
      <w:r>
        <w:rPr>
          <w:rtl/>
          <w:lang w:bidi="fa-IR"/>
        </w:rPr>
        <w:t xml:space="preserve"> البيهقي / 62</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801A72">
      <w:pPr>
        <w:pStyle w:val="libBold1"/>
        <w:rPr>
          <w:lang w:bidi="fa-IR"/>
        </w:rPr>
      </w:pPr>
      <w:r>
        <w:rPr>
          <w:rtl/>
          <w:lang w:bidi="fa-IR"/>
        </w:rPr>
        <w:lastRenderedPageBreak/>
        <w:t>خبرُ جميل بن مرة</w:t>
      </w:r>
    </w:p>
    <w:p w:rsidR="007920B3" w:rsidRDefault="00903D5C" w:rsidP="00903D5C">
      <w:pPr>
        <w:pStyle w:val="libNormal"/>
        <w:rPr>
          <w:rtl/>
          <w:lang w:bidi="fa-IR"/>
        </w:rPr>
      </w:pPr>
      <w:r>
        <w:rPr>
          <w:rtl/>
          <w:lang w:bidi="fa-IR"/>
        </w:rPr>
        <w:t>روى ابن عساكر</w:t>
      </w:r>
      <w:r w:rsidR="004C397E">
        <w:rPr>
          <w:rtl/>
          <w:lang w:bidi="fa-IR"/>
        </w:rPr>
        <w:t>،</w:t>
      </w:r>
      <w:r>
        <w:rPr>
          <w:rtl/>
          <w:lang w:bidi="fa-IR"/>
        </w:rPr>
        <w:t xml:space="preserve"> والمزّي</w:t>
      </w:r>
      <w:r w:rsidR="004C397E">
        <w:rPr>
          <w:rtl/>
          <w:lang w:bidi="fa-IR"/>
        </w:rPr>
        <w:t>،</w:t>
      </w:r>
      <w:r>
        <w:rPr>
          <w:rtl/>
          <w:lang w:bidi="fa-IR"/>
        </w:rPr>
        <w:t xml:space="preserve"> وابن حجر العسقلاني</w:t>
      </w:r>
      <w:r w:rsidR="004C397E">
        <w:rPr>
          <w:rtl/>
          <w:lang w:bidi="fa-IR"/>
        </w:rPr>
        <w:t>،</w:t>
      </w:r>
      <w:r>
        <w:rPr>
          <w:rtl/>
          <w:lang w:bidi="fa-IR"/>
        </w:rPr>
        <w:t xml:space="preserve"> وابن العديم</w:t>
      </w:r>
      <w:r w:rsidR="004C397E">
        <w:rPr>
          <w:rtl/>
          <w:lang w:bidi="fa-IR"/>
        </w:rPr>
        <w:t>،</w:t>
      </w:r>
      <w:r>
        <w:rPr>
          <w:rtl/>
          <w:lang w:bidi="fa-IR"/>
        </w:rPr>
        <w:t xml:space="preserve"> والسيوطي</w:t>
      </w:r>
      <w:r w:rsidR="004C397E">
        <w:rPr>
          <w:rtl/>
          <w:lang w:bidi="fa-IR"/>
        </w:rPr>
        <w:t>،</w:t>
      </w:r>
      <w:r>
        <w:rPr>
          <w:rtl/>
          <w:lang w:bidi="fa-IR"/>
        </w:rPr>
        <w:t xml:space="preserve"> وابن منظور</w:t>
      </w:r>
      <w:r w:rsidR="004C397E">
        <w:rPr>
          <w:rtl/>
          <w:lang w:bidi="fa-IR"/>
        </w:rPr>
        <w:t>،</w:t>
      </w:r>
      <w:r>
        <w:rPr>
          <w:rtl/>
          <w:lang w:bidi="fa-IR"/>
        </w:rPr>
        <w:t xml:space="preserve"> والبيهقي</w:t>
      </w:r>
      <w:r w:rsidR="004C397E">
        <w:rPr>
          <w:rtl/>
          <w:lang w:bidi="fa-IR"/>
        </w:rPr>
        <w:t>،</w:t>
      </w:r>
      <w:r>
        <w:rPr>
          <w:rtl/>
          <w:lang w:bidi="fa-IR"/>
        </w:rPr>
        <w:t xml:space="preserve"> وسبط ابن الجوزي</w:t>
      </w:r>
      <w:r w:rsidR="004C397E">
        <w:rPr>
          <w:rtl/>
          <w:lang w:bidi="fa-IR"/>
        </w:rPr>
        <w:t>،</w:t>
      </w:r>
      <w:r>
        <w:rPr>
          <w:rtl/>
          <w:lang w:bidi="fa-IR"/>
        </w:rPr>
        <w:t xml:space="preserve"> واللفظ للأوّل قال : أخبرنا أبو عبد الله الفراوي</w:t>
      </w:r>
      <w:r w:rsidR="004C397E">
        <w:rPr>
          <w:rtl/>
          <w:lang w:bidi="fa-IR"/>
        </w:rPr>
        <w:t>،</w:t>
      </w:r>
      <w:r>
        <w:rPr>
          <w:rtl/>
          <w:lang w:bidi="fa-IR"/>
        </w:rPr>
        <w:t xml:space="preserve"> أنا أبو بكر البيهقي ح</w:t>
      </w:r>
      <w:r w:rsidR="004C397E">
        <w:rPr>
          <w:rtl/>
          <w:lang w:bidi="fa-IR"/>
        </w:rPr>
        <w:t>،</w:t>
      </w:r>
      <w:r>
        <w:rPr>
          <w:rtl/>
          <w:lang w:bidi="fa-IR"/>
        </w:rPr>
        <w:t xml:space="preserve"> وأخبرنا أبو </w:t>
      </w:r>
      <w:r w:rsidR="00622E4A">
        <w:rPr>
          <w:rtl/>
          <w:lang w:bidi="fa-IR"/>
        </w:rPr>
        <w:t>محمّد</w:t>
      </w:r>
      <w:r>
        <w:rPr>
          <w:rtl/>
          <w:lang w:bidi="fa-IR"/>
        </w:rPr>
        <w:t xml:space="preserve"> السلمي</w:t>
      </w:r>
      <w:r w:rsidR="004C397E">
        <w:rPr>
          <w:rtl/>
          <w:lang w:bidi="fa-IR"/>
        </w:rPr>
        <w:t>،</w:t>
      </w:r>
      <w:r>
        <w:rPr>
          <w:rtl/>
          <w:lang w:bidi="fa-IR"/>
        </w:rPr>
        <w:t xml:space="preserve"> نا أبو بكر الخطيب ح</w:t>
      </w:r>
      <w:r w:rsidR="007920B3">
        <w:rPr>
          <w:rtl/>
          <w:lang w:bidi="fa-IR"/>
        </w:rPr>
        <w:t>.</w:t>
      </w:r>
    </w:p>
    <w:p w:rsidR="007920B3" w:rsidRDefault="00903D5C" w:rsidP="00903D5C">
      <w:pPr>
        <w:pStyle w:val="libNormal"/>
        <w:rPr>
          <w:rtl/>
          <w:lang w:bidi="fa-IR"/>
        </w:rPr>
      </w:pPr>
      <w:r>
        <w:rPr>
          <w:rtl/>
          <w:lang w:bidi="fa-IR"/>
        </w:rPr>
        <w:t>وأخبرنا أبو القاسم بن السّمرقندي</w:t>
      </w:r>
      <w:r w:rsidR="004C397E">
        <w:rPr>
          <w:rtl/>
          <w:lang w:bidi="fa-IR"/>
        </w:rPr>
        <w:t>،</w:t>
      </w:r>
      <w:r>
        <w:rPr>
          <w:rtl/>
          <w:lang w:bidi="fa-IR"/>
        </w:rPr>
        <w:t xml:space="preserve"> أنا أبو بكر اللالكائي قالوا : أنا </w:t>
      </w:r>
      <w:r w:rsidR="00622E4A">
        <w:rPr>
          <w:rtl/>
          <w:lang w:bidi="fa-IR"/>
        </w:rPr>
        <w:t>محمّد</w:t>
      </w:r>
      <w:r>
        <w:rPr>
          <w:rtl/>
          <w:lang w:bidi="fa-IR"/>
        </w:rPr>
        <w:t xml:space="preserve"> بن الحُسين بن الفضل</w:t>
      </w:r>
      <w:r w:rsidR="004C397E">
        <w:rPr>
          <w:rtl/>
          <w:lang w:bidi="fa-IR"/>
        </w:rPr>
        <w:t>،</w:t>
      </w:r>
      <w:r>
        <w:rPr>
          <w:rtl/>
          <w:lang w:bidi="fa-IR"/>
        </w:rPr>
        <w:t xml:space="preserve"> أنا عبد الله بن جعفر</w:t>
      </w:r>
      <w:r w:rsidR="004C397E">
        <w:rPr>
          <w:rtl/>
          <w:lang w:bidi="fa-IR"/>
        </w:rPr>
        <w:t>،</w:t>
      </w:r>
      <w:r>
        <w:rPr>
          <w:rtl/>
          <w:lang w:bidi="fa-IR"/>
        </w:rPr>
        <w:t xml:space="preserve"> نا يعقوب</w:t>
      </w:r>
      <w:r w:rsidR="004C397E">
        <w:rPr>
          <w:rtl/>
          <w:lang w:bidi="fa-IR"/>
        </w:rPr>
        <w:t>،</w:t>
      </w:r>
      <w:r>
        <w:rPr>
          <w:rtl/>
          <w:lang w:bidi="fa-IR"/>
        </w:rPr>
        <w:t xml:space="preserve"> نا سليمان بن حرب</w:t>
      </w:r>
      <w:r w:rsidR="004C397E">
        <w:rPr>
          <w:rtl/>
          <w:lang w:bidi="fa-IR"/>
        </w:rPr>
        <w:t>،</w:t>
      </w:r>
      <w:r>
        <w:rPr>
          <w:rtl/>
          <w:lang w:bidi="fa-IR"/>
        </w:rPr>
        <w:t xml:space="preserve"> نا حمّاد بن زيد</w:t>
      </w:r>
      <w:r w:rsidR="004C397E">
        <w:rPr>
          <w:rtl/>
          <w:lang w:bidi="fa-IR"/>
        </w:rPr>
        <w:t>،</w:t>
      </w:r>
      <w:r>
        <w:rPr>
          <w:rtl/>
          <w:lang w:bidi="fa-IR"/>
        </w:rPr>
        <w:t xml:space="preserve"> حدّثني جميل بن مرة قال : أصابوا إبلاً في عسكر الحُسين (</w:t>
      </w:r>
      <w:r w:rsidR="008C2F53" w:rsidRPr="008C2F53">
        <w:rPr>
          <w:rStyle w:val="libAlaemChar"/>
          <w:rtl/>
        </w:rPr>
        <w:t>عليه‌السلام</w:t>
      </w:r>
      <w:r>
        <w:rPr>
          <w:rtl/>
          <w:lang w:bidi="fa-IR"/>
        </w:rPr>
        <w:t>) يوم قُتِلَ</w:t>
      </w:r>
      <w:r w:rsidR="004C397E">
        <w:rPr>
          <w:rtl/>
          <w:lang w:bidi="fa-IR"/>
        </w:rPr>
        <w:t>،</w:t>
      </w:r>
      <w:r>
        <w:rPr>
          <w:rtl/>
          <w:lang w:bidi="fa-IR"/>
        </w:rPr>
        <w:t xml:space="preserve"> فنحروها وطبخوها</w:t>
      </w:r>
      <w:r w:rsidR="004C397E">
        <w:rPr>
          <w:rtl/>
          <w:lang w:bidi="fa-IR"/>
        </w:rPr>
        <w:t>،</w:t>
      </w:r>
      <w:r>
        <w:rPr>
          <w:rtl/>
          <w:lang w:bidi="fa-IR"/>
        </w:rPr>
        <w:t xml:space="preserve"> قال : فصارت مثل العلقم</w:t>
      </w:r>
      <w:r w:rsidR="004C397E">
        <w:rPr>
          <w:rtl/>
          <w:lang w:bidi="fa-IR"/>
        </w:rPr>
        <w:t>،</w:t>
      </w:r>
      <w:r>
        <w:rPr>
          <w:rtl/>
          <w:lang w:bidi="fa-IR"/>
        </w:rPr>
        <w:t xml:space="preserve"> فما استطاعوا أنْ يسيغوا منها شيئاً</w:t>
      </w:r>
      <w:r w:rsidRPr="008C2F53">
        <w:rPr>
          <w:rStyle w:val="libFootnotenumChar"/>
          <w:rtl/>
        </w:rPr>
        <w:t>(1)</w:t>
      </w:r>
      <w:r w:rsidR="007920B3">
        <w:rPr>
          <w:rtl/>
          <w:lang w:bidi="fa-IR"/>
        </w:rPr>
        <w:t>.</w:t>
      </w:r>
    </w:p>
    <w:p w:rsidR="00903D5C" w:rsidRDefault="00903D5C" w:rsidP="00391343">
      <w:pPr>
        <w:pStyle w:val="libBold1"/>
        <w:rPr>
          <w:lang w:bidi="fa-IR"/>
        </w:rPr>
      </w:pPr>
      <w:r>
        <w:rPr>
          <w:rtl/>
          <w:lang w:bidi="fa-IR"/>
        </w:rPr>
        <w:t>خبرُ حميد الطحّان</w:t>
      </w:r>
    </w:p>
    <w:p w:rsidR="008C2F53" w:rsidRDefault="00903D5C" w:rsidP="00903D5C">
      <w:pPr>
        <w:pStyle w:val="libNormal"/>
        <w:rPr>
          <w:lang w:bidi="fa-IR"/>
        </w:rPr>
      </w:pPr>
      <w:r>
        <w:rPr>
          <w:rtl/>
          <w:lang w:bidi="fa-IR"/>
        </w:rPr>
        <w:t>روى الطبراني</w:t>
      </w:r>
      <w:r w:rsidR="004C397E">
        <w:rPr>
          <w:rtl/>
          <w:lang w:bidi="fa-IR"/>
        </w:rPr>
        <w:t>،</w:t>
      </w:r>
      <w:r>
        <w:rPr>
          <w:rtl/>
          <w:lang w:bidi="fa-IR"/>
        </w:rPr>
        <w:t xml:space="preserve"> وابن عساكر</w:t>
      </w:r>
      <w:r w:rsidR="004C397E">
        <w:rPr>
          <w:rtl/>
          <w:lang w:bidi="fa-IR"/>
        </w:rPr>
        <w:t>،</w:t>
      </w:r>
      <w:r>
        <w:rPr>
          <w:rtl/>
          <w:lang w:bidi="fa-IR"/>
        </w:rPr>
        <w:t xml:space="preserve"> والمزّي</w:t>
      </w:r>
      <w:r w:rsidR="004C397E">
        <w:rPr>
          <w:rtl/>
          <w:lang w:bidi="fa-IR"/>
        </w:rPr>
        <w:t>،</w:t>
      </w:r>
      <w:r>
        <w:rPr>
          <w:rtl/>
          <w:lang w:bidi="fa-IR"/>
        </w:rPr>
        <w:t xml:space="preserve"> وابن العديم</w:t>
      </w:r>
      <w:r w:rsidR="004C397E">
        <w:rPr>
          <w:rtl/>
          <w:lang w:bidi="fa-IR"/>
        </w:rPr>
        <w:t>،</w:t>
      </w:r>
      <w:r>
        <w:rPr>
          <w:rtl/>
          <w:lang w:bidi="fa-IR"/>
        </w:rPr>
        <w:t xml:space="preserve"> واللفظ للأوّل قال : حدّثنا </w:t>
      </w:r>
      <w:r w:rsidR="00622E4A">
        <w:rPr>
          <w:rtl/>
          <w:lang w:bidi="fa-IR"/>
        </w:rPr>
        <w:t>محمّد</w:t>
      </w:r>
      <w:r>
        <w:rPr>
          <w:rtl/>
          <w:lang w:bidi="fa-IR"/>
        </w:rPr>
        <w:t xml:space="preserve"> بن عبد الله الحضرمي</w:t>
      </w:r>
      <w:r w:rsidR="004C397E">
        <w:rPr>
          <w:rtl/>
          <w:lang w:bidi="fa-IR"/>
        </w:rPr>
        <w:t>،</w:t>
      </w:r>
      <w:r>
        <w:rPr>
          <w:rtl/>
          <w:lang w:bidi="fa-IR"/>
        </w:rPr>
        <w:t xml:space="preserve"> ثنا أحمد بن يحيى الصوفي</w:t>
      </w:r>
      <w:r w:rsidR="004C397E">
        <w:rPr>
          <w:rtl/>
          <w:lang w:bidi="fa-IR"/>
        </w:rPr>
        <w:t>،</w:t>
      </w:r>
      <w:r>
        <w:rPr>
          <w:rtl/>
          <w:lang w:bidi="fa-IR"/>
        </w:rPr>
        <w:t xml:space="preserve"> ثنا أبو غسان</w:t>
      </w:r>
      <w:r w:rsidR="004C397E">
        <w:rPr>
          <w:rtl/>
          <w:lang w:bidi="fa-IR"/>
        </w:rPr>
        <w:t>،</w:t>
      </w:r>
      <w:r>
        <w:rPr>
          <w:rtl/>
          <w:lang w:bidi="fa-IR"/>
        </w:rPr>
        <w:t xml:space="preserve"> حدّثنا أبو نمير ع</w:t>
      </w:r>
      <w:r w:rsidR="008C2F53">
        <w:rPr>
          <w:rtl/>
          <w:lang w:bidi="fa-IR"/>
        </w:rPr>
        <w:t>م</w:t>
      </w:r>
      <w:r>
        <w:rPr>
          <w:rtl/>
          <w:lang w:bidi="fa-IR"/>
        </w:rPr>
        <w:t xml:space="preserve"> الحسن بن شعيب</w:t>
      </w:r>
      <w:r w:rsidR="004C397E">
        <w:rPr>
          <w:rtl/>
          <w:lang w:bidi="fa-IR"/>
        </w:rPr>
        <w:t>،</w:t>
      </w:r>
      <w:r>
        <w:rPr>
          <w:rtl/>
          <w:lang w:bidi="fa-IR"/>
        </w:rPr>
        <w:t xml:space="preserve"> عن أبي حميد الطحّان قال : كنتُ في خزاعة</w:t>
      </w:r>
      <w:r w:rsidR="004C397E">
        <w:rPr>
          <w:rtl/>
          <w:lang w:bidi="fa-IR"/>
        </w:rPr>
        <w:t>،</w:t>
      </w:r>
      <w:r>
        <w:rPr>
          <w:rtl/>
          <w:lang w:bidi="fa-IR"/>
        </w:rPr>
        <w:t xml:space="preserve"> فجاؤوا بشيء من تركة الحُسين (</w:t>
      </w:r>
      <w:r w:rsidR="008C2F53" w:rsidRPr="008C2F53">
        <w:rPr>
          <w:rStyle w:val="libAlaemChar"/>
          <w:rtl/>
        </w:rPr>
        <w:t>عليه‌السلام</w:t>
      </w:r>
      <w:r>
        <w:rPr>
          <w:rtl/>
          <w:lang w:bidi="fa-IR"/>
        </w:rPr>
        <w:t>)</w:t>
      </w:r>
      <w:r w:rsidR="004C397E">
        <w:rPr>
          <w:rtl/>
          <w:lang w:bidi="fa-IR"/>
        </w:rPr>
        <w:t>،</w:t>
      </w:r>
      <w:r>
        <w:rPr>
          <w:rtl/>
          <w:lang w:bidi="fa-IR"/>
        </w:rPr>
        <w:t xml:space="preserve"> فقيل لهم : ننحر أو نبيع</w:t>
      </w:r>
    </w:p>
    <w:p w:rsidR="00903D5C" w:rsidRDefault="008C2F53" w:rsidP="008C2F53">
      <w:pPr>
        <w:pStyle w:val="libLine"/>
        <w:rPr>
          <w:lang w:bidi="fa-IR"/>
        </w:rPr>
      </w:pPr>
      <w:r>
        <w:rPr>
          <w:rtl/>
          <w:lang w:bidi="fa-IR"/>
        </w:rPr>
        <w:t>____________________</w:t>
      </w:r>
    </w:p>
    <w:p w:rsidR="007920B3" w:rsidRDefault="00903D5C" w:rsidP="00391343">
      <w:pPr>
        <w:pStyle w:val="libFootnote0"/>
        <w:rPr>
          <w:rtl/>
          <w:lang w:bidi="fa-IR"/>
        </w:rPr>
      </w:pPr>
      <w:r w:rsidRPr="00391343">
        <w:rPr>
          <w:rtl/>
        </w:rPr>
        <w:t>(1)</w:t>
      </w:r>
      <w:r>
        <w:rPr>
          <w:rtl/>
          <w:lang w:bidi="fa-IR"/>
        </w:rPr>
        <w:t xml:space="preserve"> تاريخ مدينة دمشق </w:t>
      </w:r>
      <w:r w:rsidR="008C2F53">
        <w:rPr>
          <w:rtl/>
          <w:lang w:bidi="fa-IR"/>
        </w:rPr>
        <w:t>-</w:t>
      </w:r>
      <w:r>
        <w:rPr>
          <w:rtl/>
          <w:lang w:bidi="fa-IR"/>
        </w:rPr>
        <w:t xml:space="preserve"> ابن عساكر 14 / 231</w:t>
      </w:r>
      <w:r w:rsidR="004C397E">
        <w:rPr>
          <w:rtl/>
          <w:lang w:bidi="fa-IR"/>
        </w:rPr>
        <w:t>،</w:t>
      </w:r>
      <w:r>
        <w:rPr>
          <w:rtl/>
          <w:lang w:bidi="fa-IR"/>
        </w:rPr>
        <w:t xml:space="preserve"> ترجمة الإمام الحُسين </w:t>
      </w:r>
      <w:r w:rsidR="008C2F53">
        <w:rPr>
          <w:rtl/>
          <w:lang w:bidi="fa-IR"/>
        </w:rPr>
        <w:t>-</w:t>
      </w:r>
      <w:r>
        <w:rPr>
          <w:rtl/>
          <w:lang w:bidi="fa-IR"/>
        </w:rPr>
        <w:t xml:space="preserve"> ابن عساكر / 367</w:t>
      </w:r>
      <w:r w:rsidR="004C397E">
        <w:rPr>
          <w:rtl/>
          <w:lang w:bidi="fa-IR"/>
        </w:rPr>
        <w:t>،</w:t>
      </w:r>
      <w:r>
        <w:rPr>
          <w:rtl/>
          <w:lang w:bidi="fa-IR"/>
        </w:rPr>
        <w:t xml:space="preserve"> مقتل الحُسين (</w:t>
      </w:r>
      <w:r w:rsidR="008C2F53" w:rsidRPr="00391343">
        <w:rPr>
          <w:rStyle w:val="libFootnoteAlaemChar"/>
          <w:rtl/>
        </w:rPr>
        <w:t>عليه‌السلام</w:t>
      </w:r>
      <w:r>
        <w:rPr>
          <w:rtl/>
          <w:lang w:bidi="fa-IR"/>
        </w:rPr>
        <w:t xml:space="preserve">) </w:t>
      </w:r>
      <w:r w:rsidR="008C2F53">
        <w:rPr>
          <w:rtl/>
          <w:lang w:bidi="fa-IR"/>
        </w:rPr>
        <w:t>-</w:t>
      </w:r>
      <w:r>
        <w:rPr>
          <w:rtl/>
          <w:lang w:bidi="fa-IR"/>
        </w:rPr>
        <w:t xml:space="preserve"> الخوارزمي 2 / 103 الفصل الثاني عشر</w:t>
      </w:r>
      <w:r w:rsidR="004C397E">
        <w:rPr>
          <w:rtl/>
          <w:lang w:bidi="fa-IR"/>
        </w:rPr>
        <w:t>،</w:t>
      </w:r>
      <w:r>
        <w:rPr>
          <w:rtl/>
          <w:lang w:bidi="fa-IR"/>
        </w:rPr>
        <w:t xml:space="preserve"> تهذيب الكمال </w:t>
      </w:r>
      <w:r w:rsidR="008C2F53">
        <w:rPr>
          <w:rtl/>
          <w:lang w:bidi="fa-IR"/>
        </w:rPr>
        <w:t>-</w:t>
      </w:r>
      <w:r>
        <w:rPr>
          <w:rtl/>
          <w:lang w:bidi="fa-IR"/>
        </w:rPr>
        <w:t xml:space="preserve"> المزّي 6 / 335</w:t>
      </w:r>
      <w:r w:rsidR="004C397E">
        <w:rPr>
          <w:rtl/>
          <w:lang w:bidi="fa-IR"/>
        </w:rPr>
        <w:t>،</w:t>
      </w:r>
      <w:r>
        <w:rPr>
          <w:rtl/>
          <w:lang w:bidi="fa-IR"/>
        </w:rPr>
        <w:t xml:space="preserve"> تهذيب التهذيب </w:t>
      </w:r>
      <w:r w:rsidR="008C2F53">
        <w:rPr>
          <w:rtl/>
          <w:lang w:bidi="fa-IR"/>
        </w:rPr>
        <w:t>-</w:t>
      </w:r>
      <w:r>
        <w:rPr>
          <w:rtl/>
          <w:lang w:bidi="fa-IR"/>
        </w:rPr>
        <w:t xml:space="preserve"> ابن حجر العسقلاني 2 / 306</w:t>
      </w:r>
      <w:r w:rsidR="004C397E">
        <w:rPr>
          <w:rtl/>
          <w:lang w:bidi="fa-IR"/>
        </w:rPr>
        <w:t>،</w:t>
      </w:r>
      <w:r>
        <w:rPr>
          <w:rtl/>
          <w:lang w:bidi="fa-IR"/>
        </w:rPr>
        <w:t xml:space="preserve"> بغية الطلب في تاريخ حلب 6 / 2641</w:t>
      </w:r>
      <w:r w:rsidR="004C397E">
        <w:rPr>
          <w:rtl/>
          <w:lang w:bidi="fa-IR"/>
        </w:rPr>
        <w:t>،</w:t>
      </w:r>
      <w:r>
        <w:rPr>
          <w:rtl/>
          <w:lang w:bidi="fa-IR"/>
        </w:rPr>
        <w:t xml:space="preserve"> الخصائص الكبرى 2 / 126</w:t>
      </w:r>
      <w:r w:rsidR="004C397E">
        <w:rPr>
          <w:rtl/>
          <w:lang w:bidi="fa-IR"/>
        </w:rPr>
        <w:t>،</w:t>
      </w:r>
      <w:r>
        <w:rPr>
          <w:rtl/>
          <w:lang w:bidi="fa-IR"/>
        </w:rPr>
        <w:t xml:space="preserve"> تاريخ الإسلام </w:t>
      </w:r>
      <w:r w:rsidR="008C2F53">
        <w:rPr>
          <w:rtl/>
          <w:lang w:bidi="fa-IR"/>
        </w:rPr>
        <w:t>-</w:t>
      </w:r>
      <w:r>
        <w:rPr>
          <w:rtl/>
          <w:lang w:bidi="fa-IR"/>
        </w:rPr>
        <w:t xml:space="preserve"> الذهبي 2 / 348 نقلاً عن إحقاق الحقِّ 11 / 508</w:t>
      </w:r>
      <w:r w:rsidR="004C397E">
        <w:rPr>
          <w:rtl/>
          <w:lang w:bidi="fa-IR"/>
        </w:rPr>
        <w:t>،</w:t>
      </w:r>
      <w:r>
        <w:rPr>
          <w:rtl/>
          <w:lang w:bidi="fa-IR"/>
        </w:rPr>
        <w:t xml:space="preserve"> تاريخ الخلفاء </w:t>
      </w:r>
      <w:r w:rsidR="008C2F53">
        <w:rPr>
          <w:rtl/>
          <w:lang w:bidi="fa-IR"/>
        </w:rPr>
        <w:t>-</w:t>
      </w:r>
      <w:r>
        <w:rPr>
          <w:rtl/>
          <w:lang w:bidi="fa-IR"/>
        </w:rPr>
        <w:t xml:space="preserve"> السيوطي / 80 نقلاً عن إحقاق الحقِّ 11 / 509</w:t>
      </w:r>
      <w:r w:rsidR="004C397E">
        <w:rPr>
          <w:rtl/>
          <w:lang w:bidi="fa-IR"/>
        </w:rPr>
        <w:t>،</w:t>
      </w:r>
      <w:r>
        <w:rPr>
          <w:rtl/>
          <w:lang w:bidi="fa-IR"/>
        </w:rPr>
        <w:t xml:space="preserve"> نور الأبصار </w:t>
      </w:r>
      <w:r w:rsidR="008C2F53">
        <w:rPr>
          <w:rtl/>
          <w:lang w:bidi="fa-IR"/>
        </w:rPr>
        <w:t>-</w:t>
      </w:r>
      <w:r>
        <w:rPr>
          <w:rtl/>
          <w:lang w:bidi="fa-IR"/>
        </w:rPr>
        <w:t xml:space="preserve"> الشبلنجي / 123 نقلاً عن إحقاق الحقِّ 11 / 509</w:t>
      </w:r>
      <w:r w:rsidR="004C397E">
        <w:rPr>
          <w:rtl/>
          <w:lang w:bidi="fa-IR"/>
        </w:rPr>
        <w:t>،</w:t>
      </w:r>
      <w:r>
        <w:rPr>
          <w:rtl/>
          <w:lang w:bidi="fa-IR"/>
        </w:rPr>
        <w:t xml:space="preserve"> دلائل النّبوة </w:t>
      </w:r>
      <w:r w:rsidR="008C2F53">
        <w:rPr>
          <w:rtl/>
          <w:lang w:bidi="fa-IR"/>
        </w:rPr>
        <w:t>-</w:t>
      </w:r>
      <w:r>
        <w:rPr>
          <w:rtl/>
          <w:lang w:bidi="fa-IR"/>
        </w:rPr>
        <w:t xml:space="preserve"> البهيقي 6 / 472 نقلاً عن إحقاق الحقِّ 27 / 413</w:t>
      </w:r>
      <w:r w:rsidR="004C397E">
        <w:rPr>
          <w:rtl/>
          <w:lang w:bidi="fa-IR"/>
        </w:rPr>
        <w:t>،</w:t>
      </w:r>
      <w:r>
        <w:rPr>
          <w:rtl/>
          <w:lang w:bidi="fa-IR"/>
        </w:rPr>
        <w:t xml:space="preserve"> مختصر تاريخ مدينة دمشق </w:t>
      </w:r>
      <w:r w:rsidR="008C2F53">
        <w:rPr>
          <w:rtl/>
          <w:lang w:bidi="fa-IR"/>
        </w:rPr>
        <w:t>-</w:t>
      </w:r>
      <w:r>
        <w:rPr>
          <w:rtl/>
          <w:lang w:bidi="fa-IR"/>
        </w:rPr>
        <w:t xml:space="preserve"> ابن منظور 7 / 150 نقلاً عن إحقاق الحقِّ 27 / 413</w:t>
      </w:r>
      <w:r w:rsidR="004C397E">
        <w:rPr>
          <w:rtl/>
          <w:lang w:bidi="fa-IR"/>
        </w:rPr>
        <w:t>،</w:t>
      </w:r>
      <w:r>
        <w:rPr>
          <w:rtl/>
          <w:lang w:bidi="fa-IR"/>
        </w:rPr>
        <w:t xml:space="preserve"> مرآة المؤمنين </w:t>
      </w:r>
      <w:r w:rsidR="008C2F53">
        <w:rPr>
          <w:rtl/>
          <w:lang w:bidi="fa-IR"/>
        </w:rPr>
        <w:t>-</w:t>
      </w:r>
      <w:r>
        <w:rPr>
          <w:rtl/>
          <w:lang w:bidi="fa-IR"/>
        </w:rPr>
        <w:t xml:space="preserve"> اللكنهوئي / 277 موجز نقلاً عن شرح إحقاق الحقِّ 27 / 413</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391343">
      <w:pPr>
        <w:pStyle w:val="libNormal0"/>
        <w:rPr>
          <w:rtl/>
          <w:lang w:bidi="fa-IR"/>
        </w:rPr>
      </w:pPr>
      <w:r>
        <w:rPr>
          <w:rtl/>
          <w:lang w:bidi="fa-IR"/>
        </w:rPr>
        <w:lastRenderedPageBreak/>
        <w:t>فنقسم ؟ قال : انحروا . قال : فجلس</w:t>
      </w:r>
      <w:r w:rsidRPr="008C2F53">
        <w:rPr>
          <w:rStyle w:val="libFootnotenumChar"/>
          <w:rtl/>
        </w:rPr>
        <w:t>(1)</w:t>
      </w:r>
      <w:r>
        <w:rPr>
          <w:rtl/>
          <w:lang w:bidi="fa-IR"/>
        </w:rPr>
        <w:t xml:space="preserve"> على جفنة</w:t>
      </w:r>
      <w:r w:rsidR="004C397E">
        <w:rPr>
          <w:rtl/>
          <w:lang w:bidi="fa-IR"/>
        </w:rPr>
        <w:t>،</w:t>
      </w:r>
      <w:r>
        <w:rPr>
          <w:rtl/>
          <w:lang w:bidi="fa-IR"/>
        </w:rPr>
        <w:t xml:space="preserve"> ف</w:t>
      </w:r>
      <w:r w:rsidR="0087599F">
        <w:rPr>
          <w:rtl/>
          <w:lang w:bidi="fa-IR"/>
        </w:rPr>
        <w:t>لمـَّا</w:t>
      </w:r>
      <w:r>
        <w:rPr>
          <w:rtl/>
          <w:lang w:bidi="fa-IR"/>
        </w:rPr>
        <w:t xml:space="preserve"> وُضِعَت فارت ناراً</w:t>
      </w:r>
      <w:r w:rsidRPr="008C2F53">
        <w:rPr>
          <w:rStyle w:val="libFootnotenumChar"/>
          <w:rtl/>
        </w:rPr>
        <w:t>(2)</w:t>
      </w:r>
      <w:r w:rsidR="007920B3">
        <w:rPr>
          <w:rtl/>
          <w:lang w:bidi="fa-IR"/>
        </w:rPr>
        <w:t>.</w:t>
      </w:r>
    </w:p>
    <w:p w:rsidR="00903D5C" w:rsidRDefault="00903D5C" w:rsidP="00391343">
      <w:pPr>
        <w:pStyle w:val="libBold1"/>
        <w:rPr>
          <w:lang w:bidi="fa-IR"/>
        </w:rPr>
      </w:pPr>
      <w:r>
        <w:rPr>
          <w:rtl/>
          <w:lang w:bidi="fa-IR"/>
        </w:rPr>
        <w:t>خبرُ حمامة بنت يعقوب الجعفيّة</w:t>
      </w:r>
    </w:p>
    <w:p w:rsidR="007920B3" w:rsidRDefault="00903D5C" w:rsidP="00903D5C">
      <w:pPr>
        <w:pStyle w:val="libNormal"/>
        <w:rPr>
          <w:rtl/>
          <w:lang w:bidi="fa-IR"/>
        </w:rPr>
      </w:pPr>
      <w:r>
        <w:rPr>
          <w:rtl/>
          <w:lang w:bidi="fa-IR"/>
        </w:rPr>
        <w:t>قال الزّرندي الحنفي : وروى أيضاً بسنده إلى حمامة بنت يعقوب الجعفيّة</w:t>
      </w:r>
      <w:r w:rsidR="004C397E">
        <w:rPr>
          <w:rtl/>
          <w:lang w:bidi="fa-IR"/>
        </w:rPr>
        <w:t>،</w:t>
      </w:r>
      <w:r>
        <w:rPr>
          <w:rtl/>
          <w:lang w:bidi="fa-IR"/>
        </w:rPr>
        <w:t xml:space="preserve"> قالت : كان في الحيِّ رجل ممّن شهد قتل الحُسين (</w:t>
      </w:r>
      <w:r w:rsidR="008C2F53" w:rsidRPr="008C2F53">
        <w:rPr>
          <w:rStyle w:val="libAlaemChar"/>
          <w:rtl/>
        </w:rPr>
        <w:t>عليه‌السلام</w:t>
      </w:r>
      <w:r>
        <w:rPr>
          <w:rtl/>
          <w:lang w:bidi="fa-IR"/>
        </w:rPr>
        <w:t>)</w:t>
      </w:r>
      <w:r w:rsidR="004C397E">
        <w:rPr>
          <w:rtl/>
          <w:lang w:bidi="fa-IR"/>
        </w:rPr>
        <w:t>،</w:t>
      </w:r>
      <w:r>
        <w:rPr>
          <w:rtl/>
          <w:lang w:bidi="fa-IR"/>
        </w:rPr>
        <w:t xml:space="preserve"> فجاء بناقة من نوق الحُسين (</w:t>
      </w:r>
      <w:r w:rsidR="008C2F53" w:rsidRPr="008C2F53">
        <w:rPr>
          <w:rStyle w:val="libAlaemChar"/>
          <w:rtl/>
        </w:rPr>
        <w:t>عليه‌السلام</w:t>
      </w:r>
      <w:r>
        <w:rPr>
          <w:rtl/>
          <w:lang w:bidi="fa-IR"/>
        </w:rPr>
        <w:t>) فنحرها</w:t>
      </w:r>
      <w:r w:rsidR="004C397E">
        <w:rPr>
          <w:rtl/>
          <w:lang w:bidi="fa-IR"/>
        </w:rPr>
        <w:t>،</w:t>
      </w:r>
      <w:r>
        <w:rPr>
          <w:rtl/>
          <w:lang w:bidi="fa-IR"/>
        </w:rPr>
        <w:t xml:space="preserve"> وقسّمها في الحيِّ</w:t>
      </w:r>
      <w:r w:rsidR="004C397E">
        <w:rPr>
          <w:rtl/>
          <w:lang w:bidi="fa-IR"/>
        </w:rPr>
        <w:t>،</w:t>
      </w:r>
      <w:r>
        <w:rPr>
          <w:rtl/>
          <w:lang w:bidi="fa-IR"/>
        </w:rPr>
        <w:t xml:space="preserve"> فالتهبت القدور ناراً فأكفيناها</w:t>
      </w:r>
      <w:r w:rsidRPr="008C2F53">
        <w:rPr>
          <w:rStyle w:val="libFootnotenumChar"/>
          <w:rtl/>
        </w:rPr>
        <w:t>(3)</w:t>
      </w:r>
      <w:r w:rsidR="007920B3">
        <w:rPr>
          <w:rtl/>
          <w:lang w:bidi="fa-IR"/>
        </w:rPr>
        <w:t>.</w:t>
      </w:r>
    </w:p>
    <w:p w:rsidR="00903D5C" w:rsidRDefault="00903D5C" w:rsidP="00391343">
      <w:pPr>
        <w:pStyle w:val="libBold1"/>
        <w:rPr>
          <w:lang w:bidi="fa-IR"/>
        </w:rPr>
      </w:pPr>
      <w:r>
        <w:rPr>
          <w:rtl/>
          <w:lang w:bidi="fa-IR"/>
        </w:rPr>
        <w:t>خبرُ يزيد بن هارون</w:t>
      </w:r>
    </w:p>
    <w:p w:rsidR="007920B3" w:rsidRDefault="00903D5C" w:rsidP="00903D5C">
      <w:pPr>
        <w:pStyle w:val="libNormal"/>
        <w:rPr>
          <w:rtl/>
          <w:lang w:bidi="fa-IR"/>
        </w:rPr>
      </w:pPr>
      <w:r>
        <w:rPr>
          <w:rtl/>
          <w:lang w:bidi="fa-IR"/>
        </w:rPr>
        <w:t>روى ابن المغازلي</w:t>
      </w:r>
      <w:r w:rsidR="004C397E">
        <w:rPr>
          <w:rtl/>
          <w:lang w:bidi="fa-IR"/>
        </w:rPr>
        <w:t>،</w:t>
      </w:r>
      <w:r>
        <w:rPr>
          <w:rtl/>
          <w:lang w:bidi="fa-IR"/>
        </w:rPr>
        <w:t xml:space="preserve"> وابن العديم</w:t>
      </w:r>
      <w:r w:rsidR="004C397E">
        <w:rPr>
          <w:rtl/>
          <w:lang w:bidi="fa-IR"/>
        </w:rPr>
        <w:t>،</w:t>
      </w:r>
      <w:r>
        <w:rPr>
          <w:rtl/>
          <w:lang w:bidi="fa-IR"/>
        </w:rPr>
        <w:t xml:space="preserve"> واللفظ للأوّل قال : حدّثن</w:t>
      </w:r>
      <w:r w:rsidR="00391343">
        <w:rPr>
          <w:rtl/>
          <w:lang w:bidi="fa-IR"/>
        </w:rPr>
        <w:t>ا أسلم</w:t>
      </w:r>
      <w:r w:rsidR="004C397E">
        <w:rPr>
          <w:rtl/>
          <w:lang w:bidi="fa-IR"/>
        </w:rPr>
        <w:t>،</w:t>
      </w:r>
      <w:r w:rsidR="00391343">
        <w:rPr>
          <w:rtl/>
          <w:lang w:bidi="fa-IR"/>
        </w:rPr>
        <w:t xml:space="preserve"> حدّثنا إسماعيل بن عيسى</w:t>
      </w:r>
      <w:r>
        <w:rPr>
          <w:rtl/>
          <w:lang w:bidi="fa-IR"/>
        </w:rPr>
        <w:t>، حدّثنا يزيد بن هارون</w:t>
      </w:r>
      <w:r w:rsidR="004C397E">
        <w:rPr>
          <w:rtl/>
          <w:lang w:bidi="fa-IR"/>
        </w:rPr>
        <w:t>،</w:t>
      </w:r>
      <w:r>
        <w:rPr>
          <w:rtl/>
          <w:lang w:bidi="fa-IR"/>
        </w:rPr>
        <w:t xml:space="preserve"> حدّثتني اُمِّي</w:t>
      </w:r>
      <w:r w:rsidR="004C397E">
        <w:rPr>
          <w:rtl/>
          <w:lang w:bidi="fa-IR"/>
        </w:rPr>
        <w:t>،</w:t>
      </w:r>
      <w:r>
        <w:rPr>
          <w:rtl/>
          <w:lang w:bidi="fa-IR"/>
        </w:rPr>
        <w:t xml:space="preserve"> عن جدِّها قال : أدركتُ قتل الحُسين بن علي (</w:t>
      </w:r>
      <w:r w:rsidR="008C2F53" w:rsidRPr="008C2F53">
        <w:rPr>
          <w:rStyle w:val="libAlaemChar"/>
          <w:rtl/>
        </w:rPr>
        <w:t>عليهما‌السلام</w:t>
      </w:r>
      <w:r>
        <w:rPr>
          <w:rtl/>
          <w:lang w:bidi="fa-IR"/>
        </w:rPr>
        <w:t>)</w:t>
      </w:r>
      <w:r w:rsidR="004C397E">
        <w:rPr>
          <w:rtl/>
          <w:lang w:bidi="fa-IR"/>
        </w:rPr>
        <w:t>،</w:t>
      </w:r>
      <w:r>
        <w:rPr>
          <w:rtl/>
          <w:lang w:bidi="fa-IR"/>
        </w:rPr>
        <w:t xml:space="preserve"> ف</w:t>
      </w:r>
      <w:r w:rsidR="0087599F">
        <w:rPr>
          <w:rtl/>
          <w:lang w:bidi="fa-IR"/>
        </w:rPr>
        <w:t>لمـَّا</w:t>
      </w:r>
      <w:r>
        <w:rPr>
          <w:rtl/>
          <w:lang w:bidi="fa-IR"/>
        </w:rPr>
        <w:t xml:space="preserve"> قُتِلَ خرج اُناسٌ إلى إبلٍ كانت معه فانتهبوها</w:t>
      </w:r>
      <w:r w:rsidR="004C397E">
        <w:rPr>
          <w:rtl/>
          <w:lang w:bidi="fa-IR"/>
        </w:rPr>
        <w:t>،</w:t>
      </w:r>
      <w:r>
        <w:rPr>
          <w:rtl/>
          <w:lang w:bidi="fa-IR"/>
        </w:rPr>
        <w:t xml:space="preserve"> ف</w:t>
      </w:r>
      <w:r w:rsidR="0087599F">
        <w:rPr>
          <w:rtl/>
          <w:lang w:bidi="fa-IR"/>
        </w:rPr>
        <w:t>لمـَّا</w:t>
      </w:r>
      <w:r>
        <w:rPr>
          <w:rtl/>
          <w:lang w:bidi="fa-IR"/>
        </w:rPr>
        <w:t xml:space="preserve"> كان الليل رأيت فيها النيران فاحترق كلّ ما اُخذ من عسكره</w:t>
      </w:r>
      <w:r w:rsidRPr="008C2F53">
        <w:rPr>
          <w:rStyle w:val="libFootnotenumChar"/>
          <w:rtl/>
        </w:rPr>
        <w:t>(4)</w:t>
      </w:r>
      <w:r w:rsidR="007920B3">
        <w:rPr>
          <w:rtl/>
          <w:lang w:bidi="fa-IR"/>
        </w:rPr>
        <w:t>.</w:t>
      </w:r>
    </w:p>
    <w:p w:rsidR="00903D5C" w:rsidRDefault="008C2F53" w:rsidP="008C2F53">
      <w:pPr>
        <w:pStyle w:val="libLine"/>
        <w:rPr>
          <w:lang w:bidi="fa-IR"/>
        </w:rPr>
      </w:pPr>
      <w:r>
        <w:rPr>
          <w:rtl/>
          <w:lang w:bidi="fa-IR"/>
        </w:rPr>
        <w:t>____________________</w:t>
      </w:r>
    </w:p>
    <w:p w:rsidR="007920B3" w:rsidRDefault="00903D5C" w:rsidP="00391343">
      <w:pPr>
        <w:pStyle w:val="libFootnote0"/>
        <w:rPr>
          <w:rtl/>
          <w:lang w:bidi="fa-IR"/>
        </w:rPr>
      </w:pPr>
      <w:r w:rsidRPr="00391343">
        <w:rPr>
          <w:rtl/>
        </w:rPr>
        <w:t>(1)</w:t>
      </w:r>
      <w:r>
        <w:rPr>
          <w:rtl/>
          <w:lang w:bidi="fa-IR"/>
        </w:rPr>
        <w:t xml:space="preserve"> وفي تاريخ مدينة دمشق 14 / 231</w:t>
      </w:r>
      <w:r w:rsidR="004C397E">
        <w:rPr>
          <w:rtl/>
          <w:lang w:bidi="fa-IR"/>
        </w:rPr>
        <w:t>،</w:t>
      </w:r>
      <w:r>
        <w:rPr>
          <w:rtl/>
          <w:lang w:bidi="fa-IR"/>
        </w:rPr>
        <w:t xml:space="preserve"> وكذا في تهذيب الكمال 6 / 335 : فجعل على جفنة (بدل) فجلس على جفنة</w:t>
      </w:r>
      <w:r w:rsidR="007920B3">
        <w:rPr>
          <w:rtl/>
          <w:lang w:bidi="fa-IR"/>
        </w:rPr>
        <w:t>.</w:t>
      </w:r>
    </w:p>
    <w:p w:rsidR="007920B3" w:rsidRDefault="00903D5C" w:rsidP="00391343">
      <w:pPr>
        <w:pStyle w:val="libFootnote0"/>
        <w:rPr>
          <w:rtl/>
          <w:lang w:bidi="fa-IR"/>
        </w:rPr>
      </w:pPr>
      <w:r w:rsidRPr="00391343">
        <w:rPr>
          <w:rtl/>
        </w:rPr>
        <w:t>(2)</w:t>
      </w:r>
      <w:r>
        <w:rPr>
          <w:rtl/>
          <w:lang w:bidi="fa-IR"/>
        </w:rPr>
        <w:t xml:space="preserve"> المعجم الكبير </w:t>
      </w:r>
      <w:r w:rsidR="008C2F53">
        <w:rPr>
          <w:rtl/>
          <w:lang w:bidi="fa-IR"/>
        </w:rPr>
        <w:t>-</w:t>
      </w:r>
      <w:r>
        <w:rPr>
          <w:rtl/>
          <w:lang w:bidi="fa-IR"/>
        </w:rPr>
        <w:t xml:space="preserve"> الطبراني 3 / 121</w:t>
      </w:r>
      <w:r w:rsidR="004C397E">
        <w:rPr>
          <w:rtl/>
          <w:lang w:bidi="fa-IR"/>
        </w:rPr>
        <w:t>،</w:t>
      </w:r>
      <w:r>
        <w:rPr>
          <w:rtl/>
          <w:lang w:bidi="fa-IR"/>
        </w:rPr>
        <w:t xml:space="preserve"> تاريخ مدينة دمشق </w:t>
      </w:r>
      <w:r w:rsidR="008C2F53">
        <w:rPr>
          <w:rtl/>
          <w:lang w:bidi="fa-IR"/>
        </w:rPr>
        <w:t>-</w:t>
      </w:r>
      <w:r>
        <w:rPr>
          <w:rtl/>
          <w:lang w:bidi="fa-IR"/>
        </w:rPr>
        <w:t xml:space="preserve"> ابن عساكر 14 / 231</w:t>
      </w:r>
      <w:r w:rsidR="004C397E">
        <w:rPr>
          <w:rtl/>
          <w:lang w:bidi="fa-IR"/>
        </w:rPr>
        <w:t>،</w:t>
      </w:r>
      <w:r>
        <w:rPr>
          <w:rtl/>
          <w:lang w:bidi="fa-IR"/>
        </w:rPr>
        <w:t xml:space="preserve"> ترجمة الإمام الحُسين (</w:t>
      </w:r>
      <w:r w:rsidR="008C2F53" w:rsidRPr="00391343">
        <w:rPr>
          <w:rStyle w:val="libFootnoteAlaemChar"/>
          <w:rtl/>
        </w:rPr>
        <w:t>عليه‌السلام</w:t>
      </w:r>
      <w:r>
        <w:rPr>
          <w:rtl/>
          <w:lang w:bidi="fa-IR"/>
        </w:rPr>
        <w:t xml:space="preserve">) </w:t>
      </w:r>
      <w:r w:rsidR="008C2F53">
        <w:rPr>
          <w:rtl/>
          <w:lang w:bidi="fa-IR"/>
        </w:rPr>
        <w:t>-</w:t>
      </w:r>
      <w:r>
        <w:rPr>
          <w:rtl/>
          <w:lang w:bidi="fa-IR"/>
        </w:rPr>
        <w:t xml:space="preserve"> ابن عساكر / 366</w:t>
      </w:r>
      <w:r w:rsidR="004C397E">
        <w:rPr>
          <w:rtl/>
          <w:lang w:bidi="fa-IR"/>
        </w:rPr>
        <w:t>،</w:t>
      </w:r>
      <w:r>
        <w:rPr>
          <w:rtl/>
          <w:lang w:bidi="fa-IR"/>
        </w:rPr>
        <w:t xml:space="preserve"> تهذيب الكمال 6 / 335</w:t>
      </w:r>
      <w:r w:rsidR="004C397E">
        <w:rPr>
          <w:rtl/>
          <w:lang w:bidi="fa-IR"/>
        </w:rPr>
        <w:t>،</w:t>
      </w:r>
      <w:r>
        <w:rPr>
          <w:rtl/>
          <w:lang w:bidi="fa-IR"/>
        </w:rPr>
        <w:t xml:space="preserve"> وذكره ابن العديم في بغية الطلب في تاريخ حلب 6 / 2640</w:t>
      </w:r>
      <w:r w:rsidR="004C397E">
        <w:rPr>
          <w:rtl/>
          <w:lang w:bidi="fa-IR"/>
        </w:rPr>
        <w:t>،</w:t>
      </w:r>
      <w:r>
        <w:rPr>
          <w:rtl/>
          <w:lang w:bidi="fa-IR"/>
        </w:rPr>
        <w:t xml:space="preserve"> قال : أنبأنا أبو نصر القاضي</w:t>
      </w:r>
      <w:r w:rsidR="004C397E">
        <w:rPr>
          <w:rtl/>
          <w:lang w:bidi="fa-IR"/>
        </w:rPr>
        <w:t>،</w:t>
      </w:r>
      <w:r>
        <w:rPr>
          <w:rtl/>
          <w:lang w:bidi="fa-IR"/>
        </w:rPr>
        <w:t xml:space="preserve"> قال : أخبرنا علي بن الحسن الحافظ</w:t>
      </w:r>
      <w:r w:rsidR="004C397E">
        <w:rPr>
          <w:rtl/>
          <w:lang w:bidi="fa-IR"/>
        </w:rPr>
        <w:t>،</w:t>
      </w:r>
      <w:r>
        <w:rPr>
          <w:rtl/>
          <w:lang w:bidi="fa-IR"/>
        </w:rPr>
        <w:t xml:space="preserve"> قال : أنبأنا أبو علي الحدّاد وغيره</w:t>
      </w:r>
      <w:r w:rsidR="004C397E">
        <w:rPr>
          <w:rtl/>
          <w:lang w:bidi="fa-IR"/>
        </w:rPr>
        <w:t>،</w:t>
      </w:r>
      <w:r>
        <w:rPr>
          <w:rtl/>
          <w:lang w:bidi="fa-IR"/>
        </w:rPr>
        <w:t xml:space="preserve"> قالوا : أخبرنا </w:t>
      </w:r>
      <w:r w:rsidR="00622E4A">
        <w:rPr>
          <w:rtl/>
          <w:lang w:bidi="fa-IR"/>
        </w:rPr>
        <w:t>محمّد</w:t>
      </w:r>
      <w:r>
        <w:rPr>
          <w:rtl/>
          <w:lang w:bidi="fa-IR"/>
        </w:rPr>
        <w:t xml:space="preserve"> بن عبد الله بن </w:t>
      </w:r>
      <w:r w:rsidR="00622E4A">
        <w:rPr>
          <w:rtl/>
          <w:lang w:bidi="fa-IR"/>
        </w:rPr>
        <w:t>محمّد</w:t>
      </w:r>
      <w:r>
        <w:rPr>
          <w:rtl/>
          <w:lang w:bidi="fa-IR"/>
        </w:rPr>
        <w:t xml:space="preserve"> بن إبراهيم</w:t>
      </w:r>
      <w:r w:rsidR="004C397E">
        <w:rPr>
          <w:rtl/>
          <w:lang w:bidi="fa-IR"/>
        </w:rPr>
        <w:t>،</w:t>
      </w:r>
      <w:r>
        <w:rPr>
          <w:rtl/>
          <w:lang w:bidi="fa-IR"/>
        </w:rPr>
        <w:t xml:space="preserve"> قال : أخبرنا سليمان بن أحمد</w:t>
      </w:r>
      <w:r w:rsidR="004C397E">
        <w:rPr>
          <w:rtl/>
          <w:lang w:bidi="fa-IR"/>
        </w:rPr>
        <w:t>،</w:t>
      </w:r>
      <w:r>
        <w:rPr>
          <w:rtl/>
          <w:lang w:bidi="fa-IR"/>
        </w:rPr>
        <w:t xml:space="preserve"> قال : حدّثنا </w:t>
      </w:r>
      <w:r w:rsidR="00622E4A">
        <w:rPr>
          <w:rtl/>
          <w:lang w:bidi="fa-IR"/>
        </w:rPr>
        <w:t>محمّد</w:t>
      </w:r>
      <w:r>
        <w:rPr>
          <w:rtl/>
          <w:lang w:bidi="fa-IR"/>
        </w:rPr>
        <w:t xml:space="preserve"> بن عبد الله الحضرمي</w:t>
      </w:r>
      <w:r w:rsidR="004C397E">
        <w:rPr>
          <w:rtl/>
          <w:lang w:bidi="fa-IR"/>
        </w:rPr>
        <w:t>،</w:t>
      </w:r>
      <w:r>
        <w:rPr>
          <w:rtl/>
          <w:lang w:bidi="fa-IR"/>
        </w:rPr>
        <w:t xml:space="preserve"> قال : حدّثنا أحمد بن شعيب</w:t>
      </w:r>
      <w:r w:rsidR="004C397E">
        <w:rPr>
          <w:rtl/>
          <w:lang w:bidi="fa-IR"/>
        </w:rPr>
        <w:t>،</w:t>
      </w:r>
      <w:r>
        <w:rPr>
          <w:rtl/>
          <w:lang w:bidi="fa-IR"/>
        </w:rPr>
        <w:t xml:space="preserve"> عن أبي حميد الطحان</w:t>
      </w:r>
      <w:r w:rsidR="004C397E">
        <w:rPr>
          <w:rtl/>
          <w:lang w:bidi="fa-IR"/>
        </w:rPr>
        <w:t>،</w:t>
      </w:r>
      <w:r>
        <w:rPr>
          <w:rtl/>
          <w:lang w:bidi="fa-IR"/>
        </w:rPr>
        <w:t xml:space="preserve"> قال : كنت في خزاعة فجاؤوا بشيء من تركة الحُسين</w:t>
      </w:r>
      <w:r w:rsidR="004C397E">
        <w:rPr>
          <w:rtl/>
          <w:lang w:bidi="fa-IR"/>
        </w:rPr>
        <w:t>،</w:t>
      </w:r>
      <w:r>
        <w:rPr>
          <w:rtl/>
          <w:lang w:bidi="fa-IR"/>
        </w:rPr>
        <w:t xml:space="preserve"> فقيل لهم : نتجر أو نبيع فنقسم ؟ قالوا : انحروا . قال : فجُعل على جفنة</w:t>
      </w:r>
      <w:r w:rsidR="004C397E">
        <w:rPr>
          <w:rtl/>
          <w:lang w:bidi="fa-IR"/>
        </w:rPr>
        <w:t>،</w:t>
      </w:r>
      <w:r>
        <w:rPr>
          <w:rtl/>
          <w:lang w:bidi="fa-IR"/>
        </w:rPr>
        <w:t xml:space="preserve"> ف</w:t>
      </w:r>
      <w:r w:rsidR="0087599F">
        <w:rPr>
          <w:rtl/>
          <w:lang w:bidi="fa-IR"/>
        </w:rPr>
        <w:t>لمـَّا</w:t>
      </w:r>
      <w:r>
        <w:rPr>
          <w:rtl/>
          <w:lang w:bidi="fa-IR"/>
        </w:rPr>
        <w:t xml:space="preserve"> وضعت فارت ناراً</w:t>
      </w:r>
      <w:r w:rsidR="007920B3">
        <w:rPr>
          <w:rtl/>
          <w:lang w:bidi="fa-IR"/>
        </w:rPr>
        <w:t>.</w:t>
      </w:r>
    </w:p>
    <w:p w:rsidR="007920B3" w:rsidRDefault="00903D5C" w:rsidP="00391343">
      <w:pPr>
        <w:pStyle w:val="libFootnote0"/>
        <w:rPr>
          <w:rtl/>
          <w:lang w:bidi="fa-IR"/>
        </w:rPr>
      </w:pPr>
      <w:r w:rsidRPr="00391343">
        <w:rPr>
          <w:rtl/>
        </w:rPr>
        <w:t>(3)</w:t>
      </w:r>
      <w:r>
        <w:rPr>
          <w:rtl/>
          <w:lang w:bidi="fa-IR"/>
        </w:rPr>
        <w:t xml:space="preserve"> نظم درر السمطين </w:t>
      </w:r>
      <w:r w:rsidR="008C2F53">
        <w:rPr>
          <w:rtl/>
          <w:lang w:bidi="fa-IR"/>
        </w:rPr>
        <w:t>-</w:t>
      </w:r>
      <w:r>
        <w:rPr>
          <w:rtl/>
          <w:lang w:bidi="fa-IR"/>
        </w:rPr>
        <w:t xml:space="preserve"> الزّرندي الحنفي / 220</w:t>
      </w:r>
      <w:r w:rsidR="007920B3">
        <w:rPr>
          <w:rtl/>
          <w:lang w:bidi="fa-IR"/>
        </w:rPr>
        <w:t>.</w:t>
      </w:r>
    </w:p>
    <w:p w:rsidR="007920B3" w:rsidRDefault="00903D5C" w:rsidP="00391343">
      <w:pPr>
        <w:pStyle w:val="libFootnote0"/>
        <w:rPr>
          <w:rtl/>
          <w:lang w:bidi="fa-IR"/>
        </w:rPr>
      </w:pPr>
      <w:r w:rsidRPr="00391343">
        <w:rPr>
          <w:rtl/>
        </w:rPr>
        <w:t>(4)</w:t>
      </w:r>
      <w:r>
        <w:rPr>
          <w:rtl/>
          <w:lang w:bidi="fa-IR"/>
        </w:rPr>
        <w:t xml:space="preserve"> المناقب </w:t>
      </w:r>
      <w:r w:rsidR="008C2F53">
        <w:rPr>
          <w:rtl/>
          <w:lang w:bidi="fa-IR"/>
        </w:rPr>
        <w:t>-</w:t>
      </w:r>
      <w:r>
        <w:rPr>
          <w:rtl/>
          <w:lang w:bidi="fa-IR"/>
        </w:rPr>
        <w:t xml:space="preserve"> ابن المغازلي / 383 نقلاً عن إحقاق الحقِّ 19 / 388</w:t>
      </w:r>
      <w:r w:rsidR="004C397E">
        <w:rPr>
          <w:rtl/>
          <w:lang w:bidi="fa-IR"/>
        </w:rPr>
        <w:t>،</w:t>
      </w:r>
      <w:r>
        <w:rPr>
          <w:rtl/>
          <w:lang w:bidi="fa-IR"/>
        </w:rPr>
        <w:t xml:space="preserve"> بغية الطلب في تاريخ حلب </w:t>
      </w:r>
      <w:r w:rsidR="008C2F53">
        <w:rPr>
          <w:rtl/>
          <w:lang w:bidi="fa-IR"/>
        </w:rPr>
        <w:t>-</w:t>
      </w:r>
      <w:r>
        <w:rPr>
          <w:rtl/>
          <w:lang w:bidi="fa-IR"/>
        </w:rPr>
        <w:t xml:space="preserve"> ابن العديم 6 / 2640</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ورواه أيضاً ابن العديم بطريق آخر</w:t>
      </w:r>
      <w:r w:rsidR="004C397E">
        <w:rPr>
          <w:rtl/>
          <w:lang w:bidi="fa-IR"/>
        </w:rPr>
        <w:t>،</w:t>
      </w:r>
      <w:r>
        <w:rPr>
          <w:rtl/>
          <w:lang w:bidi="fa-IR"/>
        </w:rPr>
        <w:t xml:space="preserve"> عن يزيد بن هارون قال : أخبرنا مرجا بن أبي الحسن التاجر</w:t>
      </w:r>
      <w:r w:rsidR="004C397E">
        <w:rPr>
          <w:rtl/>
          <w:lang w:bidi="fa-IR"/>
        </w:rPr>
        <w:t>،</w:t>
      </w:r>
      <w:r>
        <w:rPr>
          <w:rtl/>
          <w:lang w:bidi="fa-IR"/>
        </w:rPr>
        <w:t xml:space="preserve"> قال : أخبرنا </w:t>
      </w:r>
      <w:r w:rsidR="00622E4A">
        <w:rPr>
          <w:rtl/>
          <w:lang w:bidi="fa-IR"/>
        </w:rPr>
        <w:t>محمّد</w:t>
      </w:r>
      <w:r>
        <w:rPr>
          <w:rtl/>
          <w:lang w:bidi="fa-IR"/>
        </w:rPr>
        <w:t xml:space="preserve"> بن علي بن أحمد</w:t>
      </w:r>
      <w:r w:rsidR="004C397E">
        <w:rPr>
          <w:rtl/>
          <w:lang w:bidi="fa-IR"/>
        </w:rPr>
        <w:t>،</w:t>
      </w:r>
      <w:r>
        <w:rPr>
          <w:rtl/>
          <w:lang w:bidi="fa-IR"/>
        </w:rPr>
        <w:t xml:space="preserve"> قال : أخبرنا أبو الفضل بن أحمد بن عبد الله</w:t>
      </w:r>
      <w:r w:rsidR="004C397E">
        <w:rPr>
          <w:rtl/>
          <w:lang w:bidi="fa-IR"/>
        </w:rPr>
        <w:t>،</w:t>
      </w:r>
      <w:r>
        <w:rPr>
          <w:rtl/>
          <w:lang w:bidi="fa-IR"/>
        </w:rPr>
        <w:t xml:space="preserve"> قال : أخبرنا </w:t>
      </w:r>
      <w:r w:rsidR="00622E4A">
        <w:rPr>
          <w:rtl/>
          <w:lang w:bidi="fa-IR"/>
        </w:rPr>
        <w:t>محمّد</w:t>
      </w:r>
      <w:r>
        <w:rPr>
          <w:rtl/>
          <w:lang w:bidi="fa-IR"/>
        </w:rPr>
        <w:t xml:space="preserve"> بن </w:t>
      </w:r>
      <w:r w:rsidR="00622E4A">
        <w:rPr>
          <w:rtl/>
          <w:lang w:bidi="fa-IR"/>
        </w:rPr>
        <w:t>محمّد</w:t>
      </w:r>
      <w:r>
        <w:rPr>
          <w:rtl/>
          <w:lang w:bidi="fa-IR"/>
        </w:rPr>
        <w:t xml:space="preserve"> بن مخلّد</w:t>
      </w:r>
      <w:r w:rsidR="004C397E">
        <w:rPr>
          <w:rtl/>
          <w:lang w:bidi="fa-IR"/>
        </w:rPr>
        <w:t>،</w:t>
      </w:r>
      <w:r>
        <w:rPr>
          <w:rtl/>
          <w:lang w:bidi="fa-IR"/>
        </w:rPr>
        <w:t xml:space="preserve"> قال : أخبرنا علي بن الحسن</w:t>
      </w:r>
      <w:r w:rsidR="004C397E">
        <w:rPr>
          <w:rtl/>
          <w:lang w:bidi="fa-IR"/>
        </w:rPr>
        <w:t>،</w:t>
      </w:r>
      <w:r>
        <w:rPr>
          <w:rtl/>
          <w:lang w:bidi="fa-IR"/>
        </w:rPr>
        <w:t xml:space="preserve"> قال : أخبرنا أبو بكر بن عثمان الحافظ</w:t>
      </w:r>
      <w:r w:rsidR="004C397E">
        <w:rPr>
          <w:rtl/>
          <w:lang w:bidi="fa-IR"/>
        </w:rPr>
        <w:t>،</w:t>
      </w:r>
      <w:r>
        <w:rPr>
          <w:rtl/>
          <w:lang w:bidi="fa-IR"/>
        </w:rPr>
        <w:t xml:space="preserve"> قال : حدّثنا يزيد بن هرون</w:t>
      </w:r>
      <w:r w:rsidR="004C397E">
        <w:rPr>
          <w:rtl/>
          <w:lang w:bidi="fa-IR"/>
        </w:rPr>
        <w:t>،</w:t>
      </w:r>
      <w:r>
        <w:rPr>
          <w:rtl/>
          <w:lang w:bidi="fa-IR"/>
        </w:rPr>
        <w:t xml:space="preserve"> قال : أخبرتني اُمِّي</w:t>
      </w:r>
      <w:r w:rsidR="004C397E">
        <w:rPr>
          <w:rtl/>
          <w:lang w:bidi="fa-IR"/>
        </w:rPr>
        <w:t>،</w:t>
      </w:r>
      <w:r>
        <w:rPr>
          <w:rtl/>
          <w:lang w:bidi="fa-IR"/>
        </w:rPr>
        <w:t xml:space="preserve"> عن جدَّتها قالت : أدركت قتل الحُسين بن علي (رضوان الله عليه)</w:t>
      </w:r>
      <w:r w:rsidR="004C397E">
        <w:rPr>
          <w:rtl/>
          <w:lang w:bidi="fa-IR"/>
        </w:rPr>
        <w:t>،</w:t>
      </w:r>
      <w:r>
        <w:rPr>
          <w:rtl/>
          <w:lang w:bidi="fa-IR"/>
        </w:rPr>
        <w:t xml:space="preserve"> ف</w:t>
      </w:r>
      <w:r w:rsidR="0087599F">
        <w:rPr>
          <w:rtl/>
          <w:lang w:bidi="fa-IR"/>
        </w:rPr>
        <w:t>لمـَّا</w:t>
      </w:r>
      <w:r>
        <w:rPr>
          <w:rtl/>
          <w:lang w:bidi="fa-IR"/>
        </w:rPr>
        <w:t xml:space="preserve"> قُتِلَ خرج ناسٌ إلى إبلٍ كانت معه فانتهبوها</w:t>
      </w:r>
      <w:r w:rsidR="004C397E">
        <w:rPr>
          <w:rtl/>
          <w:lang w:bidi="fa-IR"/>
        </w:rPr>
        <w:t>،</w:t>
      </w:r>
      <w:r>
        <w:rPr>
          <w:rtl/>
          <w:lang w:bidi="fa-IR"/>
        </w:rPr>
        <w:t xml:space="preserve"> ف</w:t>
      </w:r>
      <w:r w:rsidR="0087599F">
        <w:rPr>
          <w:rtl/>
          <w:lang w:bidi="fa-IR"/>
        </w:rPr>
        <w:t>لمـَّا</w:t>
      </w:r>
      <w:r>
        <w:rPr>
          <w:rtl/>
          <w:lang w:bidi="fa-IR"/>
        </w:rPr>
        <w:t xml:space="preserve"> كان الليل رأيت فيها النيران تلتهب</w:t>
      </w:r>
      <w:r w:rsidR="004C397E">
        <w:rPr>
          <w:rtl/>
          <w:lang w:bidi="fa-IR"/>
        </w:rPr>
        <w:t>،</w:t>
      </w:r>
      <w:r>
        <w:rPr>
          <w:rtl/>
          <w:lang w:bidi="fa-IR"/>
        </w:rPr>
        <w:t xml:space="preserve"> فاحترق كلُّ ما أخذ من عسكره</w:t>
      </w:r>
      <w:r w:rsidRPr="008C2F53">
        <w:rPr>
          <w:rStyle w:val="libFootnotenumChar"/>
          <w:rtl/>
        </w:rPr>
        <w:t>(1)</w:t>
      </w:r>
      <w:r w:rsidR="007920B3">
        <w:rPr>
          <w:rtl/>
          <w:lang w:bidi="fa-IR"/>
        </w:rPr>
        <w:t>.</w:t>
      </w:r>
    </w:p>
    <w:p w:rsidR="00903D5C" w:rsidRDefault="00903D5C" w:rsidP="00391343">
      <w:pPr>
        <w:pStyle w:val="libBold1"/>
        <w:rPr>
          <w:lang w:bidi="fa-IR"/>
        </w:rPr>
      </w:pPr>
      <w:r>
        <w:rPr>
          <w:rtl/>
          <w:lang w:bidi="fa-IR"/>
        </w:rPr>
        <w:t>ما جرى على الإبل التي حُمل عليها رأسُ الإمام الحُسين (</w:t>
      </w:r>
      <w:r w:rsidR="008C2F53" w:rsidRPr="008C2F53">
        <w:rPr>
          <w:rStyle w:val="libAlaemChar"/>
          <w:rtl/>
        </w:rPr>
        <w:t>عليه‌السلام</w:t>
      </w:r>
      <w:r>
        <w:rPr>
          <w:rtl/>
          <w:lang w:bidi="fa-IR"/>
        </w:rPr>
        <w:t>)</w:t>
      </w:r>
    </w:p>
    <w:p w:rsidR="007920B3" w:rsidRDefault="00903D5C" w:rsidP="00903D5C">
      <w:pPr>
        <w:pStyle w:val="libNormal"/>
        <w:rPr>
          <w:rtl/>
          <w:lang w:bidi="fa-IR"/>
        </w:rPr>
      </w:pPr>
      <w:r>
        <w:rPr>
          <w:rtl/>
          <w:lang w:bidi="fa-IR"/>
        </w:rPr>
        <w:t>قال سبط ابن الجوزي : أخبرنا غير واحد</w:t>
      </w:r>
      <w:r w:rsidR="004C397E">
        <w:rPr>
          <w:rtl/>
          <w:lang w:bidi="fa-IR"/>
        </w:rPr>
        <w:t>،</w:t>
      </w:r>
      <w:r>
        <w:rPr>
          <w:rtl/>
          <w:lang w:bidi="fa-IR"/>
        </w:rPr>
        <w:t xml:space="preserve"> عن عبد الوهاب بن المبارك</w:t>
      </w:r>
      <w:r w:rsidR="004C397E">
        <w:rPr>
          <w:rtl/>
          <w:lang w:bidi="fa-IR"/>
        </w:rPr>
        <w:t>،</w:t>
      </w:r>
      <w:r>
        <w:rPr>
          <w:rtl/>
          <w:lang w:bidi="fa-IR"/>
        </w:rPr>
        <w:t xml:space="preserve"> أخبرنا أبو الحُسين بن عبد الجبار</w:t>
      </w:r>
      <w:r w:rsidR="004C397E">
        <w:rPr>
          <w:rtl/>
          <w:lang w:bidi="fa-IR"/>
        </w:rPr>
        <w:t>،</w:t>
      </w:r>
      <w:r>
        <w:rPr>
          <w:rtl/>
          <w:lang w:bidi="fa-IR"/>
        </w:rPr>
        <w:t xml:space="preserve"> أخبرنا الحُسين بن علي الطناجيري</w:t>
      </w:r>
      <w:r w:rsidR="004C397E">
        <w:rPr>
          <w:rtl/>
          <w:lang w:bidi="fa-IR"/>
        </w:rPr>
        <w:t>،</w:t>
      </w:r>
      <w:r>
        <w:rPr>
          <w:rtl/>
          <w:lang w:bidi="fa-IR"/>
        </w:rPr>
        <w:t xml:space="preserve"> حدّثنا عمر بن أحمد بن شاهين</w:t>
      </w:r>
      <w:r w:rsidR="004C397E">
        <w:rPr>
          <w:rtl/>
          <w:lang w:bidi="fa-IR"/>
        </w:rPr>
        <w:t>،</w:t>
      </w:r>
      <w:r>
        <w:rPr>
          <w:rtl/>
          <w:lang w:bidi="fa-IR"/>
        </w:rPr>
        <w:t xml:space="preserve"> حدّثنا أحمد بن عبد الله بن سالم</w:t>
      </w:r>
      <w:r w:rsidR="004C397E">
        <w:rPr>
          <w:rtl/>
          <w:lang w:bidi="fa-IR"/>
        </w:rPr>
        <w:t>،</w:t>
      </w:r>
      <w:r>
        <w:rPr>
          <w:rtl/>
          <w:lang w:bidi="fa-IR"/>
        </w:rPr>
        <w:t xml:space="preserve"> حدّثنا علي بن سهل</w:t>
      </w:r>
      <w:r w:rsidR="004C397E">
        <w:rPr>
          <w:rtl/>
          <w:lang w:bidi="fa-IR"/>
        </w:rPr>
        <w:t>،</w:t>
      </w:r>
      <w:r>
        <w:rPr>
          <w:rtl/>
          <w:lang w:bidi="fa-IR"/>
        </w:rPr>
        <w:t xml:space="preserve"> حدّثنا خلد بن حداش</w:t>
      </w:r>
      <w:r w:rsidR="004C397E">
        <w:rPr>
          <w:rtl/>
          <w:lang w:bidi="fa-IR"/>
        </w:rPr>
        <w:t>،</w:t>
      </w:r>
      <w:r>
        <w:rPr>
          <w:rtl/>
          <w:lang w:bidi="fa-IR"/>
        </w:rPr>
        <w:t xml:space="preserve"> حدّثنا حمّاد بن زيد</w:t>
      </w:r>
      <w:r w:rsidR="004C397E">
        <w:rPr>
          <w:rtl/>
          <w:lang w:bidi="fa-IR"/>
        </w:rPr>
        <w:t>،</w:t>
      </w:r>
      <w:r>
        <w:rPr>
          <w:rtl/>
          <w:lang w:bidi="fa-IR"/>
        </w:rPr>
        <w:t xml:space="preserve"> عن ابن مرة</w:t>
      </w:r>
      <w:r w:rsidR="004C397E">
        <w:rPr>
          <w:rtl/>
          <w:lang w:bidi="fa-IR"/>
        </w:rPr>
        <w:t>،</w:t>
      </w:r>
      <w:r>
        <w:rPr>
          <w:rtl/>
          <w:lang w:bidi="fa-IR"/>
        </w:rPr>
        <w:t xml:space="preserve"> عن أبي الوصي ومروان بن الوصين</w:t>
      </w:r>
      <w:r w:rsidRPr="008C2F53">
        <w:rPr>
          <w:rStyle w:val="libFootnotenumChar"/>
          <w:rtl/>
        </w:rPr>
        <w:t>(2)</w:t>
      </w:r>
      <w:r>
        <w:rPr>
          <w:rtl/>
          <w:lang w:bidi="fa-IR"/>
        </w:rPr>
        <w:t xml:space="preserve"> . قال : نُحِرَت الإبلُ التي حُمِلَ عليها رأسُ الحُسين (</w:t>
      </w:r>
      <w:r w:rsidR="008C2F53" w:rsidRPr="008C2F53">
        <w:rPr>
          <w:rStyle w:val="libAlaemChar"/>
          <w:rtl/>
        </w:rPr>
        <w:t>عليه‌السلام</w:t>
      </w:r>
      <w:r>
        <w:rPr>
          <w:rtl/>
          <w:lang w:bidi="fa-IR"/>
        </w:rPr>
        <w:t>) وأصحابه</w:t>
      </w:r>
      <w:r w:rsidR="004C397E">
        <w:rPr>
          <w:rtl/>
          <w:lang w:bidi="fa-IR"/>
        </w:rPr>
        <w:t>،</w:t>
      </w:r>
      <w:r>
        <w:rPr>
          <w:rtl/>
          <w:lang w:bidi="fa-IR"/>
        </w:rPr>
        <w:t xml:space="preserve"> فلم يستطيعوا أكل لحومها ؛ كانت أمر من الصبر</w:t>
      </w:r>
      <w:r w:rsidRPr="008C2F53">
        <w:rPr>
          <w:rStyle w:val="libFootnotenumChar"/>
          <w:rtl/>
        </w:rPr>
        <w:t>(3)</w:t>
      </w:r>
      <w:r w:rsidR="007920B3">
        <w:rPr>
          <w:rtl/>
          <w:lang w:bidi="fa-IR"/>
        </w:rPr>
        <w:t>.</w:t>
      </w:r>
    </w:p>
    <w:p w:rsidR="00903D5C" w:rsidRDefault="008C2F53" w:rsidP="008C2F53">
      <w:pPr>
        <w:pStyle w:val="libLine"/>
        <w:rPr>
          <w:lang w:bidi="fa-IR"/>
        </w:rPr>
      </w:pPr>
      <w:r>
        <w:rPr>
          <w:rtl/>
          <w:lang w:bidi="fa-IR"/>
        </w:rPr>
        <w:t>____________________</w:t>
      </w:r>
    </w:p>
    <w:p w:rsidR="007920B3" w:rsidRDefault="00903D5C" w:rsidP="00391343">
      <w:pPr>
        <w:pStyle w:val="libFootnote0"/>
        <w:rPr>
          <w:rtl/>
          <w:lang w:bidi="fa-IR"/>
        </w:rPr>
      </w:pPr>
      <w:r w:rsidRPr="00391343">
        <w:rPr>
          <w:rtl/>
        </w:rPr>
        <w:t>(1)</w:t>
      </w:r>
      <w:r>
        <w:rPr>
          <w:rtl/>
          <w:lang w:bidi="fa-IR"/>
        </w:rPr>
        <w:t xml:space="preserve"> بغية الطلب في تاريخ حلب </w:t>
      </w:r>
      <w:r w:rsidR="008C2F53">
        <w:rPr>
          <w:rtl/>
          <w:lang w:bidi="fa-IR"/>
        </w:rPr>
        <w:t>-</w:t>
      </w:r>
      <w:r>
        <w:rPr>
          <w:rtl/>
          <w:lang w:bidi="fa-IR"/>
        </w:rPr>
        <w:t xml:space="preserve"> ابن العديم 6 / 2620</w:t>
      </w:r>
      <w:r w:rsidR="007920B3">
        <w:rPr>
          <w:rtl/>
          <w:lang w:bidi="fa-IR"/>
        </w:rPr>
        <w:t>.</w:t>
      </w:r>
    </w:p>
    <w:p w:rsidR="007920B3" w:rsidRDefault="00903D5C" w:rsidP="00391343">
      <w:pPr>
        <w:pStyle w:val="libFootnote0"/>
        <w:rPr>
          <w:rtl/>
          <w:lang w:bidi="fa-IR"/>
        </w:rPr>
      </w:pPr>
      <w:r w:rsidRPr="00391343">
        <w:rPr>
          <w:rtl/>
        </w:rPr>
        <w:t>(2)</w:t>
      </w:r>
      <w:r>
        <w:rPr>
          <w:rtl/>
          <w:lang w:bidi="fa-IR"/>
        </w:rPr>
        <w:t xml:space="preserve"> ضبطناه على ما نقله السيّد المرعشي في إحقاق الحقِّ 11 / 509</w:t>
      </w:r>
      <w:r w:rsidR="004C397E">
        <w:rPr>
          <w:rtl/>
          <w:lang w:bidi="fa-IR"/>
        </w:rPr>
        <w:t>،</w:t>
      </w:r>
      <w:r>
        <w:rPr>
          <w:rtl/>
          <w:lang w:bidi="fa-IR"/>
        </w:rPr>
        <w:t xml:space="preserve"> وأمّا ما في تذكرة الخواصّ </w:t>
      </w:r>
      <w:r w:rsidR="008C2F53">
        <w:rPr>
          <w:rtl/>
          <w:lang w:bidi="fa-IR"/>
        </w:rPr>
        <w:t>-</w:t>
      </w:r>
      <w:r>
        <w:rPr>
          <w:rtl/>
          <w:lang w:bidi="fa-IR"/>
        </w:rPr>
        <w:t xml:space="preserve"> سبط ابن الجوزي / 240 منشورات الشريف الرضي </w:t>
      </w:r>
      <w:r w:rsidR="008C2F53">
        <w:rPr>
          <w:rtl/>
          <w:lang w:bidi="fa-IR"/>
        </w:rPr>
        <w:t>-</w:t>
      </w:r>
      <w:r>
        <w:rPr>
          <w:rtl/>
          <w:lang w:bidi="fa-IR"/>
        </w:rPr>
        <w:t xml:space="preserve"> فهكذا : عن ابن مرّة أبي الوصي مروان بن الوصين</w:t>
      </w:r>
      <w:r w:rsidR="007920B3">
        <w:rPr>
          <w:rtl/>
          <w:lang w:bidi="fa-IR"/>
        </w:rPr>
        <w:t>.</w:t>
      </w:r>
    </w:p>
    <w:p w:rsidR="007920B3" w:rsidRDefault="00903D5C" w:rsidP="00391343">
      <w:pPr>
        <w:pStyle w:val="libFootnote0"/>
        <w:rPr>
          <w:rtl/>
          <w:lang w:bidi="fa-IR"/>
        </w:rPr>
      </w:pPr>
      <w:r w:rsidRPr="00391343">
        <w:rPr>
          <w:rtl/>
        </w:rPr>
        <w:t>(3)</w:t>
      </w:r>
      <w:r>
        <w:rPr>
          <w:rtl/>
          <w:lang w:bidi="fa-IR"/>
        </w:rPr>
        <w:t xml:space="preserve"> تذكرة الخواصّ </w:t>
      </w:r>
      <w:r w:rsidR="008C2F53">
        <w:rPr>
          <w:rtl/>
          <w:lang w:bidi="fa-IR"/>
        </w:rPr>
        <w:t>-</w:t>
      </w:r>
      <w:r>
        <w:rPr>
          <w:rtl/>
          <w:lang w:bidi="fa-IR"/>
        </w:rPr>
        <w:t xml:space="preserve"> سبط ابن الجوزي / 240 منشورات الشريف الرضي</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391343">
      <w:pPr>
        <w:pStyle w:val="libBold1"/>
        <w:rPr>
          <w:lang w:bidi="fa-IR"/>
        </w:rPr>
      </w:pPr>
      <w:r>
        <w:rPr>
          <w:rtl/>
          <w:lang w:bidi="fa-IR"/>
        </w:rPr>
        <w:lastRenderedPageBreak/>
        <w:t>تحوّلُ الدنانير التي انتهبوها من رحل الإمام الحُسين (</w:t>
      </w:r>
      <w:r w:rsidR="008C2F53" w:rsidRPr="008C2F53">
        <w:rPr>
          <w:rStyle w:val="libAlaemChar"/>
          <w:rtl/>
        </w:rPr>
        <w:t>عليه‌السلام</w:t>
      </w:r>
      <w:r>
        <w:rPr>
          <w:rtl/>
          <w:lang w:bidi="fa-IR"/>
        </w:rPr>
        <w:t>) إلى خزف</w:t>
      </w:r>
    </w:p>
    <w:p w:rsidR="007920B3" w:rsidRDefault="00903D5C" w:rsidP="00903D5C">
      <w:pPr>
        <w:pStyle w:val="libNormal"/>
        <w:rPr>
          <w:rtl/>
          <w:lang w:bidi="fa-IR"/>
        </w:rPr>
      </w:pPr>
      <w:r>
        <w:rPr>
          <w:rtl/>
          <w:lang w:bidi="fa-IR"/>
        </w:rPr>
        <w:t xml:space="preserve">قال الهيتمي : وكان مع أولئك الحرس </w:t>
      </w:r>
      <w:r w:rsidR="008C2F53">
        <w:rPr>
          <w:rtl/>
          <w:lang w:bidi="fa-IR"/>
        </w:rPr>
        <w:t>-</w:t>
      </w:r>
      <w:r>
        <w:rPr>
          <w:rtl/>
          <w:lang w:bidi="fa-IR"/>
        </w:rPr>
        <w:t xml:space="preserve"> ( أي الحرس الذين ساروا بأهل البيت (</w:t>
      </w:r>
      <w:r w:rsidR="008C2F53" w:rsidRPr="008C2F53">
        <w:rPr>
          <w:rStyle w:val="libAlaemChar"/>
          <w:rtl/>
        </w:rPr>
        <w:t>عليهم‌السلام</w:t>
      </w:r>
      <w:r>
        <w:rPr>
          <w:rtl/>
          <w:lang w:bidi="fa-IR"/>
        </w:rPr>
        <w:t xml:space="preserve">) إلى الشام ) </w:t>
      </w:r>
      <w:r w:rsidR="008C2F53">
        <w:rPr>
          <w:rtl/>
          <w:lang w:bidi="fa-IR"/>
        </w:rPr>
        <w:t>-</w:t>
      </w:r>
      <w:r>
        <w:rPr>
          <w:rtl/>
          <w:lang w:bidi="fa-IR"/>
        </w:rPr>
        <w:t xml:space="preserve"> دنانير أخذوها من عسكر الحُسين (</w:t>
      </w:r>
      <w:r w:rsidR="008C2F53" w:rsidRPr="008C2F53">
        <w:rPr>
          <w:rStyle w:val="libAlaemChar"/>
          <w:rtl/>
        </w:rPr>
        <w:t>عليه‌السلام</w:t>
      </w:r>
      <w:r>
        <w:rPr>
          <w:rtl/>
          <w:lang w:bidi="fa-IR"/>
        </w:rPr>
        <w:t>)</w:t>
      </w:r>
      <w:r w:rsidR="004C397E">
        <w:rPr>
          <w:rtl/>
          <w:lang w:bidi="fa-IR"/>
        </w:rPr>
        <w:t>،</w:t>
      </w:r>
      <w:r>
        <w:rPr>
          <w:rtl/>
          <w:lang w:bidi="fa-IR"/>
        </w:rPr>
        <w:t xml:space="preserve"> ففتحوا أكياسها ليقتسموها فرأوها خزفاً</w:t>
      </w:r>
      <w:r w:rsidR="004C397E">
        <w:rPr>
          <w:rtl/>
          <w:lang w:bidi="fa-IR"/>
        </w:rPr>
        <w:t>،</w:t>
      </w:r>
      <w:r>
        <w:rPr>
          <w:rtl/>
          <w:lang w:bidi="fa-IR"/>
        </w:rPr>
        <w:t xml:space="preserve"> وعلى أحد جانبي كلِّ منها : </w:t>
      </w:r>
      <w:r w:rsidRPr="00391343">
        <w:rPr>
          <w:rStyle w:val="libAlaemChar"/>
          <w:rtl/>
        </w:rPr>
        <w:t>(</w:t>
      </w:r>
      <w:r w:rsidRPr="00391343">
        <w:rPr>
          <w:rStyle w:val="libAieChar"/>
          <w:rtl/>
        </w:rPr>
        <w:t>وَلاَ تَحْسَبَنَّ اللّهَ غَافِلاً عَمَّا يَعْمَلُ الظَّالِ</w:t>
      </w:r>
      <w:r w:rsidR="008C2F53" w:rsidRPr="00391343">
        <w:rPr>
          <w:rStyle w:val="libAieChar"/>
          <w:rtl/>
        </w:rPr>
        <w:t>م</w:t>
      </w:r>
      <w:r w:rsidRPr="00391343">
        <w:rPr>
          <w:rStyle w:val="libAieChar"/>
          <w:rtl/>
        </w:rPr>
        <w:t>ون</w:t>
      </w:r>
      <w:r w:rsidRPr="00391343">
        <w:rPr>
          <w:rStyle w:val="libAlaemChar"/>
          <w:rtl/>
        </w:rPr>
        <w:t>)</w:t>
      </w:r>
      <w:r w:rsidRPr="008C2F53">
        <w:rPr>
          <w:rStyle w:val="libFootnotenumChar"/>
          <w:rtl/>
        </w:rPr>
        <w:t>(1)</w:t>
      </w:r>
      <w:r>
        <w:rPr>
          <w:rtl/>
          <w:lang w:bidi="fa-IR"/>
        </w:rPr>
        <w:t xml:space="preserve"> . وعلى الآخر : </w:t>
      </w:r>
      <w:r w:rsidRPr="00391343">
        <w:rPr>
          <w:rStyle w:val="libAlaemChar"/>
          <w:rtl/>
        </w:rPr>
        <w:t>(</w:t>
      </w:r>
      <w:r w:rsidRPr="00391343">
        <w:rPr>
          <w:rStyle w:val="libAieChar"/>
          <w:rtl/>
        </w:rPr>
        <w:t xml:space="preserve"> وَسَيَعْلَ</w:t>
      </w:r>
      <w:r w:rsidR="008C2F53" w:rsidRPr="00391343">
        <w:rPr>
          <w:rStyle w:val="libAieChar"/>
          <w:rtl/>
        </w:rPr>
        <w:t>م</w:t>
      </w:r>
      <w:r w:rsidRPr="00391343">
        <w:rPr>
          <w:rStyle w:val="libAieChar"/>
          <w:rtl/>
        </w:rPr>
        <w:t xml:space="preserve"> الَّذِينَ ظَلَ</w:t>
      </w:r>
      <w:r w:rsidR="008C2F53" w:rsidRPr="00391343">
        <w:rPr>
          <w:rStyle w:val="libAieChar"/>
          <w:rtl/>
        </w:rPr>
        <w:t>م</w:t>
      </w:r>
      <w:r w:rsidRPr="00391343">
        <w:rPr>
          <w:rStyle w:val="libAieChar"/>
          <w:rtl/>
        </w:rPr>
        <w:t xml:space="preserve">وا أَيَّ </w:t>
      </w:r>
      <w:r w:rsidR="008C2F53" w:rsidRPr="00391343">
        <w:rPr>
          <w:rStyle w:val="libAieChar"/>
          <w:rtl/>
        </w:rPr>
        <w:t>م</w:t>
      </w:r>
      <w:r w:rsidRPr="00391343">
        <w:rPr>
          <w:rStyle w:val="libAieChar"/>
          <w:rtl/>
        </w:rPr>
        <w:t xml:space="preserve">نقَلَبٍ يَنقَلِبُونَ </w:t>
      </w:r>
      <w:r w:rsidRPr="00391343">
        <w:rPr>
          <w:rStyle w:val="libAlaemChar"/>
          <w:rtl/>
        </w:rPr>
        <w:t>)</w:t>
      </w:r>
      <w:r w:rsidRPr="008C2F53">
        <w:rPr>
          <w:rStyle w:val="libFootnotenumChar"/>
          <w:rtl/>
        </w:rPr>
        <w:t>(2)</w:t>
      </w:r>
      <w:r w:rsidR="007920B3">
        <w:rPr>
          <w:rtl/>
          <w:lang w:bidi="fa-IR"/>
        </w:rPr>
        <w:t>.</w:t>
      </w:r>
    </w:p>
    <w:p w:rsidR="00903D5C" w:rsidRDefault="00903D5C" w:rsidP="00391343">
      <w:pPr>
        <w:pStyle w:val="libBold1"/>
        <w:rPr>
          <w:lang w:bidi="fa-IR"/>
        </w:rPr>
      </w:pPr>
      <w:r>
        <w:rPr>
          <w:rtl/>
          <w:lang w:bidi="fa-IR"/>
        </w:rPr>
        <w:t>الأخبارُ الجامعة لأكثر من أثر لمقتل الإمام الحُسين (</w:t>
      </w:r>
      <w:r w:rsidR="008C2F53" w:rsidRPr="008C2F53">
        <w:rPr>
          <w:rStyle w:val="libAlaemChar"/>
          <w:rtl/>
        </w:rPr>
        <w:t>عليه‌السلام</w:t>
      </w:r>
      <w:r>
        <w:rPr>
          <w:rtl/>
          <w:lang w:bidi="fa-IR"/>
        </w:rPr>
        <w:t>)</w:t>
      </w:r>
      <w:r w:rsidR="004C397E">
        <w:rPr>
          <w:rtl/>
          <w:lang w:bidi="fa-IR"/>
        </w:rPr>
        <w:t>،</w:t>
      </w:r>
      <w:r>
        <w:rPr>
          <w:rtl/>
          <w:lang w:bidi="fa-IR"/>
        </w:rPr>
        <w:t xml:space="preserve"> بأكثر من خبر</w:t>
      </w:r>
    </w:p>
    <w:p w:rsidR="00903D5C" w:rsidRDefault="00903D5C" w:rsidP="00391343">
      <w:pPr>
        <w:pStyle w:val="libBold1"/>
        <w:rPr>
          <w:lang w:bidi="fa-IR"/>
        </w:rPr>
      </w:pPr>
      <w:r>
        <w:rPr>
          <w:rtl/>
          <w:lang w:bidi="fa-IR"/>
        </w:rPr>
        <w:t>خبرُ اُمّ حيّان</w:t>
      </w:r>
    </w:p>
    <w:p w:rsidR="007920B3" w:rsidRDefault="00903D5C" w:rsidP="00903D5C">
      <w:pPr>
        <w:pStyle w:val="libNormal"/>
        <w:rPr>
          <w:rtl/>
          <w:lang w:bidi="fa-IR"/>
        </w:rPr>
      </w:pPr>
      <w:r>
        <w:rPr>
          <w:rtl/>
          <w:lang w:bidi="fa-IR"/>
        </w:rPr>
        <w:t>روى محدّث الشام ابن عساكر</w:t>
      </w:r>
      <w:r w:rsidR="004C397E">
        <w:rPr>
          <w:rtl/>
          <w:lang w:bidi="fa-IR"/>
        </w:rPr>
        <w:t>،</w:t>
      </w:r>
      <w:r>
        <w:rPr>
          <w:rtl/>
          <w:lang w:bidi="fa-IR"/>
        </w:rPr>
        <w:t xml:space="preserve"> والمزّي</w:t>
      </w:r>
      <w:r w:rsidR="004C397E">
        <w:rPr>
          <w:rtl/>
          <w:lang w:bidi="fa-IR"/>
        </w:rPr>
        <w:t>،</w:t>
      </w:r>
      <w:r>
        <w:rPr>
          <w:rtl/>
          <w:lang w:bidi="fa-IR"/>
        </w:rPr>
        <w:t xml:space="preserve"> والخوارزمي</w:t>
      </w:r>
      <w:r w:rsidR="004C397E">
        <w:rPr>
          <w:rtl/>
          <w:lang w:bidi="fa-IR"/>
        </w:rPr>
        <w:t>،</w:t>
      </w:r>
      <w:r>
        <w:rPr>
          <w:rtl/>
          <w:lang w:bidi="fa-IR"/>
        </w:rPr>
        <w:t xml:space="preserve"> والسيوطي</w:t>
      </w:r>
      <w:r w:rsidR="004C397E">
        <w:rPr>
          <w:rtl/>
          <w:lang w:bidi="fa-IR"/>
        </w:rPr>
        <w:t>،</w:t>
      </w:r>
      <w:r>
        <w:rPr>
          <w:rtl/>
          <w:lang w:bidi="fa-IR"/>
        </w:rPr>
        <w:t xml:space="preserve"> واللفظ للأوّل قال : أخبرنا أبو عبد الله </w:t>
      </w:r>
      <w:r w:rsidR="00622E4A">
        <w:rPr>
          <w:rtl/>
          <w:lang w:bidi="fa-IR"/>
        </w:rPr>
        <w:t>محمّد</w:t>
      </w:r>
      <w:r>
        <w:rPr>
          <w:rtl/>
          <w:lang w:bidi="fa-IR"/>
        </w:rPr>
        <w:t xml:space="preserve"> بن الفضل</w:t>
      </w:r>
      <w:r w:rsidR="004C397E">
        <w:rPr>
          <w:rtl/>
          <w:lang w:bidi="fa-IR"/>
        </w:rPr>
        <w:t>،</w:t>
      </w:r>
      <w:r>
        <w:rPr>
          <w:rtl/>
          <w:lang w:bidi="fa-IR"/>
        </w:rPr>
        <w:t xml:space="preserve"> أنا أحمد بن الحُسين ح</w:t>
      </w:r>
      <w:r w:rsidR="007920B3">
        <w:rPr>
          <w:rtl/>
          <w:lang w:bidi="fa-IR"/>
        </w:rPr>
        <w:t>.</w:t>
      </w:r>
    </w:p>
    <w:p w:rsidR="008C2F53" w:rsidRDefault="00903D5C" w:rsidP="00903D5C">
      <w:pPr>
        <w:pStyle w:val="libNormal"/>
        <w:rPr>
          <w:lang w:bidi="fa-IR"/>
        </w:rPr>
      </w:pPr>
      <w:r>
        <w:rPr>
          <w:rtl/>
          <w:lang w:bidi="fa-IR"/>
        </w:rPr>
        <w:t xml:space="preserve">وأخبرنا أبو </w:t>
      </w:r>
      <w:r w:rsidR="00622E4A">
        <w:rPr>
          <w:rtl/>
          <w:lang w:bidi="fa-IR"/>
        </w:rPr>
        <w:t>محمّد</w:t>
      </w:r>
      <w:r>
        <w:rPr>
          <w:rtl/>
          <w:lang w:bidi="fa-IR"/>
        </w:rPr>
        <w:t xml:space="preserve"> السلمي</w:t>
      </w:r>
      <w:r w:rsidR="004C397E">
        <w:rPr>
          <w:rtl/>
          <w:lang w:bidi="fa-IR"/>
        </w:rPr>
        <w:t>،</w:t>
      </w:r>
      <w:r>
        <w:rPr>
          <w:rtl/>
          <w:lang w:bidi="fa-IR"/>
        </w:rPr>
        <w:t xml:space="preserve"> نا أبو بكر الخطيب ح</w:t>
      </w:r>
      <w:r w:rsidR="004C397E">
        <w:rPr>
          <w:rtl/>
          <w:lang w:bidi="fa-IR"/>
        </w:rPr>
        <w:t>،</w:t>
      </w:r>
      <w:r>
        <w:rPr>
          <w:rtl/>
          <w:lang w:bidi="fa-IR"/>
        </w:rPr>
        <w:t xml:space="preserve"> وأخبرنا أبو القاسم إسماعيل بن أحمد</w:t>
      </w:r>
      <w:r w:rsidR="004C397E">
        <w:rPr>
          <w:rtl/>
          <w:lang w:bidi="fa-IR"/>
        </w:rPr>
        <w:t>،</w:t>
      </w:r>
      <w:r>
        <w:rPr>
          <w:rtl/>
          <w:lang w:bidi="fa-IR"/>
        </w:rPr>
        <w:t xml:space="preserve"> أنا </w:t>
      </w:r>
      <w:r w:rsidR="00622E4A">
        <w:rPr>
          <w:rtl/>
          <w:lang w:bidi="fa-IR"/>
        </w:rPr>
        <w:t>محمّد</w:t>
      </w:r>
      <w:r>
        <w:rPr>
          <w:rtl/>
          <w:lang w:bidi="fa-IR"/>
        </w:rPr>
        <w:t xml:space="preserve"> بن هبة الله قالوا : أنا </w:t>
      </w:r>
      <w:r w:rsidR="00622E4A">
        <w:rPr>
          <w:rtl/>
          <w:lang w:bidi="fa-IR"/>
        </w:rPr>
        <w:t>محمّد</w:t>
      </w:r>
      <w:r>
        <w:rPr>
          <w:rtl/>
          <w:lang w:bidi="fa-IR"/>
        </w:rPr>
        <w:t xml:space="preserve"> بن الحُسين</w:t>
      </w:r>
      <w:r w:rsidR="004C397E">
        <w:rPr>
          <w:rtl/>
          <w:lang w:bidi="fa-IR"/>
        </w:rPr>
        <w:t>،</w:t>
      </w:r>
      <w:r>
        <w:rPr>
          <w:rtl/>
          <w:lang w:bidi="fa-IR"/>
        </w:rPr>
        <w:t xml:space="preserve"> أنا عبد الله بن جعفر</w:t>
      </w:r>
      <w:r w:rsidR="004C397E">
        <w:rPr>
          <w:rtl/>
          <w:lang w:bidi="fa-IR"/>
        </w:rPr>
        <w:t>،</w:t>
      </w:r>
      <w:r>
        <w:rPr>
          <w:rtl/>
          <w:lang w:bidi="fa-IR"/>
        </w:rPr>
        <w:t xml:space="preserve"> نا يعقوب</w:t>
      </w:r>
      <w:r w:rsidR="004C397E">
        <w:rPr>
          <w:rtl/>
          <w:lang w:bidi="fa-IR"/>
        </w:rPr>
        <w:t>،</w:t>
      </w:r>
      <w:r>
        <w:rPr>
          <w:rtl/>
          <w:lang w:bidi="fa-IR"/>
        </w:rPr>
        <w:t xml:space="preserve"> حدّثني أيوب بن </w:t>
      </w:r>
      <w:r w:rsidR="00622E4A">
        <w:rPr>
          <w:rtl/>
          <w:lang w:bidi="fa-IR"/>
        </w:rPr>
        <w:t>محمّد</w:t>
      </w:r>
      <w:r>
        <w:rPr>
          <w:rtl/>
          <w:lang w:bidi="fa-IR"/>
        </w:rPr>
        <w:t xml:space="preserve"> الرقّي</w:t>
      </w:r>
      <w:r w:rsidR="004C397E">
        <w:rPr>
          <w:rtl/>
          <w:lang w:bidi="fa-IR"/>
        </w:rPr>
        <w:t>،</w:t>
      </w:r>
      <w:r>
        <w:rPr>
          <w:rtl/>
          <w:lang w:bidi="fa-IR"/>
        </w:rPr>
        <w:t xml:space="preserve"> نا سلام بن سليمان الثقفي</w:t>
      </w:r>
      <w:r w:rsidR="004C397E">
        <w:rPr>
          <w:rtl/>
          <w:lang w:bidi="fa-IR"/>
        </w:rPr>
        <w:t>،</w:t>
      </w:r>
      <w:r>
        <w:rPr>
          <w:rtl/>
          <w:lang w:bidi="fa-IR"/>
        </w:rPr>
        <w:t xml:space="preserve"> عن زيد بن عمرو الكندي قال :</w:t>
      </w:r>
    </w:p>
    <w:p w:rsidR="00903D5C" w:rsidRDefault="008C2F53" w:rsidP="008C2F53">
      <w:pPr>
        <w:pStyle w:val="libLine"/>
        <w:rPr>
          <w:lang w:bidi="fa-IR"/>
        </w:rPr>
      </w:pPr>
      <w:r>
        <w:rPr>
          <w:rtl/>
          <w:lang w:bidi="fa-IR"/>
        </w:rPr>
        <w:t>____________________</w:t>
      </w:r>
    </w:p>
    <w:p w:rsidR="007920B3" w:rsidRDefault="00903D5C" w:rsidP="00391343">
      <w:pPr>
        <w:pStyle w:val="libFootnote0"/>
        <w:rPr>
          <w:rtl/>
          <w:lang w:bidi="fa-IR"/>
        </w:rPr>
      </w:pPr>
      <w:r w:rsidRPr="00391343">
        <w:rPr>
          <w:rtl/>
        </w:rPr>
        <w:t>(1)</w:t>
      </w:r>
      <w:r>
        <w:rPr>
          <w:rtl/>
          <w:lang w:bidi="fa-IR"/>
        </w:rPr>
        <w:t xml:space="preserve"> سورة إبراهيم / 42</w:t>
      </w:r>
      <w:r w:rsidR="007920B3">
        <w:rPr>
          <w:rtl/>
          <w:lang w:bidi="fa-IR"/>
        </w:rPr>
        <w:t>.</w:t>
      </w:r>
    </w:p>
    <w:p w:rsidR="007920B3" w:rsidRDefault="00903D5C" w:rsidP="00391343">
      <w:pPr>
        <w:pStyle w:val="libFootnote0"/>
        <w:rPr>
          <w:rtl/>
          <w:lang w:bidi="fa-IR"/>
        </w:rPr>
      </w:pPr>
      <w:r w:rsidRPr="00391343">
        <w:rPr>
          <w:rtl/>
        </w:rPr>
        <w:t>(2)</w:t>
      </w:r>
      <w:r>
        <w:rPr>
          <w:rtl/>
          <w:lang w:bidi="fa-IR"/>
        </w:rPr>
        <w:t xml:space="preserve"> سورة الشعراء / 227 . الصواعق المحرقة </w:t>
      </w:r>
      <w:r w:rsidR="008C2F53">
        <w:rPr>
          <w:rtl/>
          <w:lang w:bidi="fa-IR"/>
        </w:rPr>
        <w:t>-</w:t>
      </w:r>
      <w:r>
        <w:rPr>
          <w:rtl/>
          <w:lang w:bidi="fa-IR"/>
        </w:rPr>
        <w:t xml:space="preserve"> ابن حجر الهيتمي / 302</w:t>
      </w:r>
      <w:r w:rsidR="004C397E">
        <w:rPr>
          <w:rtl/>
          <w:lang w:bidi="fa-IR"/>
        </w:rPr>
        <w:t>،</w:t>
      </w:r>
      <w:r>
        <w:rPr>
          <w:rtl/>
          <w:lang w:bidi="fa-IR"/>
        </w:rPr>
        <w:t xml:space="preserve"> ط </w:t>
      </w:r>
      <w:r w:rsidR="00391343">
        <w:rPr>
          <w:rtl/>
          <w:lang w:bidi="fa-IR"/>
        </w:rPr>
        <w:t>دار الكتب العلميّة</w:t>
      </w:r>
      <w:r w:rsidR="004C397E">
        <w:rPr>
          <w:rtl/>
          <w:lang w:bidi="fa-IR"/>
        </w:rPr>
        <w:t>،</w:t>
      </w:r>
      <w:r w:rsidR="00391343">
        <w:rPr>
          <w:rtl/>
          <w:lang w:bidi="fa-IR"/>
        </w:rPr>
        <w:t xml:space="preserve"> وفي ط ص199</w:t>
      </w:r>
      <w:r>
        <w:rPr>
          <w:rtl/>
          <w:lang w:bidi="fa-IR"/>
        </w:rPr>
        <w:t>، أقول : وتقدّم في أحداث الكوفة مثل هذا عن ابن حبّان وغيره في دنانير الراهب الذي التقوا به في طريقهم بحرم الحُسين (</w:t>
      </w:r>
      <w:r w:rsidR="008C2F53" w:rsidRPr="00391343">
        <w:rPr>
          <w:rStyle w:val="libFootnoteAlaemChar"/>
          <w:rtl/>
        </w:rPr>
        <w:t>عليه‌السلام</w:t>
      </w:r>
      <w:r>
        <w:rPr>
          <w:rtl/>
          <w:lang w:bidi="fa-IR"/>
        </w:rPr>
        <w:t>) إلى الشام</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حدّثتني اُ</w:t>
      </w:r>
      <w:r w:rsidR="008C2F53">
        <w:rPr>
          <w:rtl/>
          <w:lang w:bidi="fa-IR"/>
        </w:rPr>
        <w:t>م</w:t>
      </w:r>
      <w:r>
        <w:rPr>
          <w:rtl/>
          <w:lang w:bidi="fa-IR"/>
        </w:rPr>
        <w:t xml:space="preserve"> حيّان قالت : يوم قُتِلَ الحُسين (</w:t>
      </w:r>
      <w:r w:rsidR="008C2F53" w:rsidRPr="008C2F53">
        <w:rPr>
          <w:rStyle w:val="libAlaemChar"/>
          <w:rtl/>
        </w:rPr>
        <w:t>عليه‌السلام</w:t>
      </w:r>
      <w:r>
        <w:rPr>
          <w:rtl/>
          <w:lang w:bidi="fa-IR"/>
        </w:rPr>
        <w:t>) أظلمت علينا ثلاثاً</w:t>
      </w:r>
      <w:r w:rsidR="004C397E">
        <w:rPr>
          <w:rtl/>
          <w:lang w:bidi="fa-IR"/>
        </w:rPr>
        <w:t>،</w:t>
      </w:r>
      <w:r>
        <w:rPr>
          <w:rtl/>
          <w:lang w:bidi="fa-IR"/>
        </w:rPr>
        <w:t xml:space="preserve"> ولم يُمْسِ أحدٌ من زعفرانهم شيئاً فجعله على وجهه </w:t>
      </w:r>
      <w:r w:rsidR="0087599F">
        <w:rPr>
          <w:rtl/>
          <w:lang w:bidi="fa-IR"/>
        </w:rPr>
        <w:t>إلّا</w:t>
      </w:r>
      <w:r>
        <w:rPr>
          <w:rtl/>
          <w:lang w:bidi="fa-IR"/>
        </w:rPr>
        <w:t xml:space="preserve"> احترق</w:t>
      </w:r>
      <w:r w:rsidR="004C397E">
        <w:rPr>
          <w:rtl/>
          <w:lang w:bidi="fa-IR"/>
        </w:rPr>
        <w:t>،</w:t>
      </w:r>
      <w:r>
        <w:rPr>
          <w:rtl/>
          <w:lang w:bidi="fa-IR"/>
        </w:rPr>
        <w:t xml:space="preserve"> ولم يُقْلَبَ حجرٌ ببيت المقدس </w:t>
      </w:r>
      <w:r w:rsidR="0087599F">
        <w:rPr>
          <w:rtl/>
          <w:lang w:bidi="fa-IR"/>
        </w:rPr>
        <w:t>إلّا</w:t>
      </w:r>
      <w:r>
        <w:rPr>
          <w:rtl/>
          <w:lang w:bidi="fa-IR"/>
        </w:rPr>
        <w:t xml:space="preserve"> أصبح تحته دمٌ عبيطٌ</w:t>
      </w:r>
      <w:r w:rsidRPr="008C2F53">
        <w:rPr>
          <w:rStyle w:val="libFootnotenumChar"/>
          <w:rtl/>
        </w:rPr>
        <w:t>(1)</w:t>
      </w:r>
      <w:r w:rsidR="007920B3">
        <w:rPr>
          <w:rtl/>
          <w:lang w:bidi="fa-IR"/>
        </w:rPr>
        <w:t>.</w:t>
      </w:r>
    </w:p>
    <w:p w:rsidR="008C2F53" w:rsidRDefault="00903D5C" w:rsidP="00391343">
      <w:pPr>
        <w:pStyle w:val="Heading2"/>
        <w:rPr>
          <w:lang w:bidi="fa-IR"/>
        </w:rPr>
      </w:pPr>
      <w:bookmarkStart w:id="5" w:name="_Toc12516348"/>
      <w:r>
        <w:rPr>
          <w:rtl/>
          <w:lang w:bidi="fa-IR"/>
        </w:rPr>
        <w:t>خبرُ يزيد بن أبي زياد</w:t>
      </w:r>
      <w:bookmarkEnd w:id="5"/>
    </w:p>
    <w:p w:rsidR="007920B3" w:rsidRDefault="00903D5C" w:rsidP="00903D5C">
      <w:pPr>
        <w:pStyle w:val="libNormal"/>
        <w:rPr>
          <w:rtl/>
          <w:lang w:bidi="fa-IR"/>
        </w:rPr>
      </w:pPr>
      <w:r>
        <w:rPr>
          <w:rtl/>
          <w:lang w:bidi="fa-IR"/>
        </w:rPr>
        <w:t>قال الزّرندي الحنفي : وروي أيضاً بسنده (أي بسند أبي الشيخ في كتابه السنّة) إلى يزيد بن أبي زياد قال : شهدت مقتل الحُسين (</w:t>
      </w:r>
      <w:r w:rsidR="008C2F53" w:rsidRPr="008C2F53">
        <w:rPr>
          <w:rStyle w:val="libAlaemChar"/>
          <w:rtl/>
        </w:rPr>
        <w:t>عليه‌السلام</w:t>
      </w:r>
      <w:r>
        <w:rPr>
          <w:rtl/>
          <w:lang w:bidi="fa-IR"/>
        </w:rPr>
        <w:t>) وأنا ابن خمسة عشر سنة</w:t>
      </w:r>
      <w:r w:rsidR="004C397E">
        <w:rPr>
          <w:rtl/>
          <w:lang w:bidi="fa-IR"/>
        </w:rPr>
        <w:t>،</w:t>
      </w:r>
      <w:r>
        <w:rPr>
          <w:rtl/>
          <w:lang w:bidi="fa-IR"/>
        </w:rPr>
        <w:t xml:space="preserve"> فصار الورس</w:t>
      </w:r>
      <w:r w:rsidRPr="008C2F53">
        <w:rPr>
          <w:rStyle w:val="libFootnotenumChar"/>
          <w:rtl/>
        </w:rPr>
        <w:t>(2)</w:t>
      </w:r>
      <w:r>
        <w:rPr>
          <w:rtl/>
          <w:lang w:bidi="fa-IR"/>
        </w:rPr>
        <w:t xml:space="preserve"> في عسكرهم رماداً</w:t>
      </w:r>
      <w:r w:rsidR="004C397E">
        <w:rPr>
          <w:rtl/>
          <w:lang w:bidi="fa-IR"/>
        </w:rPr>
        <w:t>،</w:t>
      </w:r>
      <w:r>
        <w:rPr>
          <w:rtl/>
          <w:lang w:bidi="fa-IR"/>
        </w:rPr>
        <w:t xml:space="preserve"> واحْمَرّتِ السّماء لقتله</w:t>
      </w:r>
      <w:r w:rsidR="004C397E">
        <w:rPr>
          <w:rtl/>
          <w:lang w:bidi="fa-IR"/>
        </w:rPr>
        <w:t>،</w:t>
      </w:r>
      <w:r>
        <w:rPr>
          <w:rtl/>
          <w:lang w:bidi="fa-IR"/>
        </w:rPr>
        <w:t xml:space="preserve"> وانكسفت الشمسُ لقتله حتّى بدت الكواكب نصف النّهار</w:t>
      </w:r>
      <w:r w:rsidR="004C397E">
        <w:rPr>
          <w:rtl/>
          <w:lang w:bidi="fa-IR"/>
        </w:rPr>
        <w:t>،</w:t>
      </w:r>
      <w:r>
        <w:rPr>
          <w:rtl/>
          <w:lang w:bidi="fa-IR"/>
        </w:rPr>
        <w:t xml:space="preserve"> وظنَّ النّاس أنّ القيامة قد قامت</w:t>
      </w:r>
      <w:r w:rsidR="004C397E">
        <w:rPr>
          <w:rtl/>
          <w:lang w:bidi="fa-IR"/>
        </w:rPr>
        <w:t>،</w:t>
      </w:r>
      <w:r>
        <w:rPr>
          <w:rtl/>
          <w:lang w:bidi="fa-IR"/>
        </w:rPr>
        <w:t xml:space="preserve"> ولم يُرفع حجرٌ في الشام </w:t>
      </w:r>
      <w:r w:rsidR="0087599F">
        <w:rPr>
          <w:rtl/>
          <w:lang w:bidi="fa-IR"/>
        </w:rPr>
        <w:t>إلّا</w:t>
      </w:r>
      <w:r>
        <w:rPr>
          <w:rtl/>
          <w:lang w:bidi="fa-IR"/>
        </w:rPr>
        <w:t xml:space="preserve"> رُئيَ تحته دمٌ عبيطٌ</w:t>
      </w:r>
      <w:r w:rsidRPr="008C2F53">
        <w:rPr>
          <w:rStyle w:val="libFootnotenumChar"/>
          <w:rtl/>
        </w:rPr>
        <w:t>(3)</w:t>
      </w:r>
      <w:r w:rsidR="007920B3">
        <w:rPr>
          <w:rtl/>
          <w:lang w:bidi="fa-IR"/>
        </w:rPr>
        <w:t>.</w:t>
      </w:r>
    </w:p>
    <w:p w:rsidR="00903D5C" w:rsidRDefault="008C2F53" w:rsidP="008C2F53">
      <w:pPr>
        <w:pStyle w:val="libLine"/>
        <w:rPr>
          <w:lang w:bidi="fa-IR"/>
        </w:rPr>
      </w:pPr>
      <w:r>
        <w:rPr>
          <w:rtl/>
          <w:lang w:bidi="fa-IR"/>
        </w:rPr>
        <w:t>____________________</w:t>
      </w:r>
    </w:p>
    <w:p w:rsidR="007920B3" w:rsidRDefault="00903D5C" w:rsidP="00391343">
      <w:pPr>
        <w:pStyle w:val="libFootnote0"/>
        <w:rPr>
          <w:rtl/>
          <w:lang w:bidi="fa-IR"/>
        </w:rPr>
      </w:pPr>
      <w:r w:rsidRPr="00391343">
        <w:rPr>
          <w:rtl/>
        </w:rPr>
        <w:t>(1)</w:t>
      </w:r>
      <w:r>
        <w:rPr>
          <w:rtl/>
          <w:lang w:bidi="fa-IR"/>
        </w:rPr>
        <w:t xml:space="preserve"> تاريخ مدينة دمشق </w:t>
      </w:r>
      <w:r w:rsidR="008C2F53">
        <w:rPr>
          <w:rtl/>
          <w:lang w:bidi="fa-IR"/>
        </w:rPr>
        <w:t>-</w:t>
      </w:r>
      <w:r>
        <w:rPr>
          <w:rtl/>
          <w:lang w:bidi="fa-IR"/>
        </w:rPr>
        <w:t xml:space="preserve"> ابن عساكر 14 / 229</w:t>
      </w:r>
      <w:r w:rsidR="004C397E">
        <w:rPr>
          <w:rtl/>
          <w:lang w:bidi="fa-IR"/>
        </w:rPr>
        <w:t>،</w:t>
      </w:r>
      <w:r>
        <w:rPr>
          <w:rtl/>
          <w:lang w:bidi="fa-IR"/>
        </w:rPr>
        <w:t xml:space="preserve"> ترجمة الإمام الحُسين (</w:t>
      </w:r>
      <w:r w:rsidR="008C2F53" w:rsidRPr="00391343">
        <w:rPr>
          <w:rStyle w:val="libFootnoteAlaemChar"/>
          <w:rtl/>
        </w:rPr>
        <w:t>عليه‌السلام</w:t>
      </w:r>
      <w:r>
        <w:rPr>
          <w:rtl/>
          <w:lang w:bidi="fa-IR"/>
        </w:rPr>
        <w:t xml:space="preserve">) </w:t>
      </w:r>
      <w:r w:rsidR="008C2F53">
        <w:rPr>
          <w:rtl/>
          <w:lang w:bidi="fa-IR"/>
        </w:rPr>
        <w:t>-</w:t>
      </w:r>
      <w:r>
        <w:rPr>
          <w:rtl/>
          <w:lang w:bidi="fa-IR"/>
        </w:rPr>
        <w:t xml:space="preserve"> ابن عساكر / 362</w:t>
      </w:r>
      <w:r w:rsidR="004C397E">
        <w:rPr>
          <w:rtl/>
          <w:lang w:bidi="fa-IR"/>
        </w:rPr>
        <w:t>،</w:t>
      </w:r>
      <w:r>
        <w:rPr>
          <w:rtl/>
          <w:lang w:bidi="fa-IR"/>
        </w:rPr>
        <w:t xml:space="preserve"> تهذيب الكمال 6 / 434</w:t>
      </w:r>
      <w:r w:rsidR="004C397E">
        <w:rPr>
          <w:rtl/>
          <w:lang w:bidi="fa-IR"/>
        </w:rPr>
        <w:t>،</w:t>
      </w:r>
      <w:r>
        <w:rPr>
          <w:rtl/>
          <w:lang w:bidi="fa-IR"/>
        </w:rPr>
        <w:t xml:space="preserve"> مقتل الحُسين (</w:t>
      </w:r>
      <w:r w:rsidR="008C2F53" w:rsidRPr="00391343">
        <w:rPr>
          <w:rStyle w:val="libFootnoteAlaemChar"/>
          <w:rtl/>
        </w:rPr>
        <w:t>عليه‌السلام</w:t>
      </w:r>
      <w:r>
        <w:rPr>
          <w:rtl/>
          <w:lang w:bidi="fa-IR"/>
        </w:rPr>
        <w:t xml:space="preserve">) </w:t>
      </w:r>
      <w:r w:rsidR="008C2F53">
        <w:rPr>
          <w:rtl/>
          <w:lang w:bidi="fa-IR"/>
        </w:rPr>
        <w:t>-</w:t>
      </w:r>
      <w:r>
        <w:rPr>
          <w:rtl/>
          <w:lang w:bidi="fa-IR"/>
        </w:rPr>
        <w:t xml:space="preserve"> الخوارزمي 2 / 102</w:t>
      </w:r>
      <w:r w:rsidR="004C397E">
        <w:rPr>
          <w:rtl/>
          <w:lang w:bidi="fa-IR"/>
        </w:rPr>
        <w:t>،</w:t>
      </w:r>
      <w:r>
        <w:rPr>
          <w:rtl/>
          <w:lang w:bidi="fa-IR"/>
        </w:rPr>
        <w:t xml:space="preserve"> بغية الطلب في تاريخ حلب 6 / 2637</w:t>
      </w:r>
      <w:r w:rsidR="004C397E">
        <w:rPr>
          <w:rtl/>
          <w:lang w:bidi="fa-IR"/>
        </w:rPr>
        <w:t>،</w:t>
      </w:r>
      <w:r>
        <w:rPr>
          <w:rtl/>
          <w:lang w:bidi="fa-IR"/>
        </w:rPr>
        <w:t xml:space="preserve"> الخصائص الكبرى </w:t>
      </w:r>
      <w:r w:rsidR="008C2F53">
        <w:rPr>
          <w:rtl/>
          <w:lang w:bidi="fa-IR"/>
        </w:rPr>
        <w:t>-</w:t>
      </w:r>
      <w:r>
        <w:rPr>
          <w:rtl/>
          <w:lang w:bidi="fa-IR"/>
        </w:rPr>
        <w:t xml:space="preserve"> السيوطي 12 / 126</w:t>
      </w:r>
      <w:r w:rsidR="007920B3">
        <w:rPr>
          <w:rtl/>
          <w:lang w:bidi="fa-IR"/>
        </w:rPr>
        <w:t>.</w:t>
      </w:r>
    </w:p>
    <w:p w:rsidR="007920B3" w:rsidRDefault="00903D5C" w:rsidP="00391343">
      <w:pPr>
        <w:pStyle w:val="libFootnote0"/>
        <w:rPr>
          <w:rtl/>
          <w:lang w:bidi="fa-IR"/>
        </w:rPr>
      </w:pPr>
      <w:r w:rsidRPr="00391343">
        <w:rPr>
          <w:rtl/>
        </w:rPr>
        <w:t>(2)</w:t>
      </w:r>
      <w:r>
        <w:rPr>
          <w:rtl/>
          <w:lang w:bidi="fa-IR"/>
        </w:rPr>
        <w:t xml:space="preserve"> وفي المطبوع : الفرس</w:t>
      </w:r>
      <w:r w:rsidR="004C397E">
        <w:rPr>
          <w:rtl/>
          <w:lang w:bidi="fa-IR"/>
        </w:rPr>
        <w:t>،</w:t>
      </w:r>
      <w:r>
        <w:rPr>
          <w:rtl/>
          <w:lang w:bidi="fa-IR"/>
        </w:rPr>
        <w:t xml:space="preserve"> والظاهر ما أثبتناه كما في رواية الإصبهاني</w:t>
      </w:r>
      <w:r w:rsidR="007920B3">
        <w:rPr>
          <w:rtl/>
          <w:lang w:bidi="fa-IR"/>
        </w:rPr>
        <w:t>.</w:t>
      </w:r>
    </w:p>
    <w:p w:rsidR="007920B3" w:rsidRDefault="00903D5C" w:rsidP="00391343">
      <w:pPr>
        <w:pStyle w:val="libFootnote0"/>
        <w:rPr>
          <w:rtl/>
          <w:lang w:bidi="fa-IR"/>
        </w:rPr>
      </w:pPr>
      <w:r w:rsidRPr="00391343">
        <w:rPr>
          <w:rtl/>
        </w:rPr>
        <w:t>(3)</w:t>
      </w:r>
      <w:r>
        <w:rPr>
          <w:rtl/>
          <w:lang w:bidi="fa-IR"/>
        </w:rPr>
        <w:t xml:space="preserve"> نظم درر السمطين </w:t>
      </w:r>
      <w:r w:rsidR="008C2F53">
        <w:rPr>
          <w:rtl/>
          <w:lang w:bidi="fa-IR"/>
        </w:rPr>
        <w:t>-</w:t>
      </w:r>
      <w:r>
        <w:rPr>
          <w:rtl/>
          <w:lang w:bidi="fa-IR"/>
        </w:rPr>
        <w:t xml:space="preserve"> الزّرندي الحنفي / 220</w:t>
      </w:r>
      <w:r w:rsidR="004C397E">
        <w:rPr>
          <w:rtl/>
          <w:lang w:bidi="fa-IR"/>
        </w:rPr>
        <w:t>،</w:t>
      </w:r>
      <w:r>
        <w:rPr>
          <w:rtl/>
          <w:lang w:bidi="fa-IR"/>
        </w:rPr>
        <w:t xml:space="preserve"> ذخائر العقبى / 145 قال : أخرجه ابن السيري</w:t>
      </w:r>
      <w:r w:rsidR="004C397E">
        <w:rPr>
          <w:rtl/>
          <w:lang w:bidi="fa-IR"/>
        </w:rPr>
        <w:t>،</w:t>
      </w:r>
      <w:r>
        <w:rPr>
          <w:rtl/>
          <w:lang w:bidi="fa-IR"/>
        </w:rPr>
        <w:t xml:space="preserve"> وذكره الحافظ الصبهاني في ذكر أخبار الإصبهاني 2 / 183 : حدّثنا أحمد بن إسحاق</w:t>
      </w:r>
      <w:r w:rsidR="004C397E">
        <w:rPr>
          <w:rtl/>
          <w:lang w:bidi="fa-IR"/>
        </w:rPr>
        <w:t>،</w:t>
      </w:r>
      <w:r>
        <w:rPr>
          <w:rtl/>
          <w:lang w:bidi="fa-IR"/>
        </w:rPr>
        <w:t xml:space="preserve"> ثنا محمود بن أحمد بن الفرج</w:t>
      </w:r>
      <w:r w:rsidR="004C397E">
        <w:rPr>
          <w:rtl/>
          <w:lang w:bidi="fa-IR"/>
        </w:rPr>
        <w:t>،</w:t>
      </w:r>
      <w:r>
        <w:rPr>
          <w:rtl/>
          <w:lang w:bidi="fa-IR"/>
        </w:rPr>
        <w:t xml:space="preserve"> ثنا </w:t>
      </w:r>
      <w:r w:rsidR="00622E4A">
        <w:rPr>
          <w:rtl/>
          <w:lang w:bidi="fa-IR"/>
        </w:rPr>
        <w:t>محمّد</w:t>
      </w:r>
      <w:r>
        <w:rPr>
          <w:rtl/>
          <w:lang w:bidi="fa-IR"/>
        </w:rPr>
        <w:t xml:space="preserve"> ابن المنذر البغدادي سنة اثنتين وثلاثين ومئتين</w:t>
      </w:r>
      <w:r w:rsidR="004C397E">
        <w:rPr>
          <w:rtl/>
          <w:lang w:bidi="fa-IR"/>
        </w:rPr>
        <w:t>،</w:t>
      </w:r>
      <w:r>
        <w:rPr>
          <w:rtl/>
          <w:lang w:bidi="fa-IR"/>
        </w:rPr>
        <w:t xml:space="preserve"> ثنا جرير بن عبد الحميد</w:t>
      </w:r>
      <w:r w:rsidR="004C397E">
        <w:rPr>
          <w:rtl/>
          <w:lang w:bidi="fa-IR"/>
        </w:rPr>
        <w:t>،</w:t>
      </w:r>
      <w:r>
        <w:rPr>
          <w:rtl/>
          <w:lang w:bidi="fa-IR"/>
        </w:rPr>
        <w:t xml:space="preserve"> عن يزيد بن أبي زياد قال : شهدتُ مقتلَ الحُسين بن علي (</w:t>
      </w:r>
      <w:r w:rsidR="008C2F53" w:rsidRPr="00391343">
        <w:rPr>
          <w:rStyle w:val="libFootnoteAlaemChar"/>
          <w:rtl/>
        </w:rPr>
        <w:t>عليه‌السلام</w:t>
      </w:r>
      <w:r>
        <w:rPr>
          <w:rtl/>
          <w:lang w:bidi="fa-IR"/>
        </w:rPr>
        <w:t>) وأنا ابن خمس عشرة سنة</w:t>
      </w:r>
      <w:r w:rsidR="004C397E">
        <w:rPr>
          <w:rtl/>
          <w:lang w:bidi="fa-IR"/>
        </w:rPr>
        <w:t>،</w:t>
      </w:r>
      <w:r>
        <w:rPr>
          <w:rtl/>
          <w:lang w:bidi="fa-IR"/>
        </w:rPr>
        <w:t xml:space="preserve"> فصار الورس في عسكرهم رماداً</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391343">
      <w:pPr>
        <w:pStyle w:val="libBold1"/>
        <w:rPr>
          <w:lang w:bidi="fa-IR"/>
        </w:rPr>
      </w:pPr>
      <w:r>
        <w:rPr>
          <w:rtl/>
          <w:lang w:bidi="fa-IR"/>
        </w:rPr>
        <w:lastRenderedPageBreak/>
        <w:t>خبرُ عيسى بن الحارث</w:t>
      </w:r>
    </w:p>
    <w:p w:rsidR="007920B3" w:rsidRDefault="00903D5C" w:rsidP="00903D5C">
      <w:pPr>
        <w:pStyle w:val="libNormal"/>
        <w:rPr>
          <w:rtl/>
          <w:lang w:bidi="fa-IR"/>
        </w:rPr>
      </w:pPr>
      <w:r>
        <w:rPr>
          <w:rtl/>
          <w:lang w:bidi="fa-IR"/>
        </w:rPr>
        <w:t>الطبراني</w:t>
      </w:r>
      <w:r w:rsidR="004C397E">
        <w:rPr>
          <w:rtl/>
          <w:lang w:bidi="fa-IR"/>
        </w:rPr>
        <w:t>،</w:t>
      </w:r>
      <w:r>
        <w:rPr>
          <w:rtl/>
          <w:lang w:bidi="fa-IR"/>
        </w:rPr>
        <w:t xml:space="preserve"> والمزّي</w:t>
      </w:r>
      <w:r w:rsidR="004C397E">
        <w:rPr>
          <w:rtl/>
          <w:lang w:bidi="fa-IR"/>
        </w:rPr>
        <w:t>،</w:t>
      </w:r>
      <w:r>
        <w:rPr>
          <w:rtl/>
          <w:lang w:bidi="fa-IR"/>
        </w:rPr>
        <w:t xml:space="preserve"> والذهبي</w:t>
      </w:r>
      <w:r w:rsidR="004C397E">
        <w:rPr>
          <w:rtl/>
          <w:lang w:bidi="fa-IR"/>
        </w:rPr>
        <w:t>،</w:t>
      </w:r>
      <w:r>
        <w:rPr>
          <w:rtl/>
          <w:lang w:bidi="fa-IR"/>
        </w:rPr>
        <w:t xml:space="preserve"> وابن عساكر</w:t>
      </w:r>
      <w:r w:rsidR="004C397E">
        <w:rPr>
          <w:rtl/>
          <w:lang w:bidi="fa-IR"/>
        </w:rPr>
        <w:t>،</w:t>
      </w:r>
      <w:r>
        <w:rPr>
          <w:rtl/>
          <w:lang w:bidi="fa-IR"/>
        </w:rPr>
        <w:t xml:space="preserve"> وابن حجر الهيتمي</w:t>
      </w:r>
      <w:r w:rsidR="004C397E">
        <w:rPr>
          <w:rtl/>
          <w:lang w:bidi="fa-IR"/>
        </w:rPr>
        <w:t>،</w:t>
      </w:r>
      <w:r>
        <w:rPr>
          <w:rtl/>
          <w:lang w:bidi="fa-IR"/>
        </w:rPr>
        <w:t xml:space="preserve"> والسيوطي</w:t>
      </w:r>
      <w:r w:rsidR="004C397E">
        <w:rPr>
          <w:rtl/>
          <w:lang w:bidi="fa-IR"/>
        </w:rPr>
        <w:t>،</w:t>
      </w:r>
      <w:r>
        <w:rPr>
          <w:rtl/>
          <w:lang w:bidi="fa-IR"/>
        </w:rPr>
        <w:t xml:space="preserve"> وال</w:t>
      </w:r>
      <w:r w:rsidR="000E599F">
        <w:rPr>
          <w:rtl/>
          <w:lang w:bidi="fa-IR"/>
        </w:rPr>
        <w:t>علّامه</w:t>
      </w:r>
      <w:r>
        <w:rPr>
          <w:rtl/>
          <w:lang w:bidi="fa-IR"/>
        </w:rPr>
        <w:t xml:space="preserve"> البدخشي</w:t>
      </w:r>
      <w:r w:rsidR="004C397E">
        <w:rPr>
          <w:rtl/>
          <w:lang w:bidi="fa-IR"/>
        </w:rPr>
        <w:t>،</w:t>
      </w:r>
      <w:r>
        <w:rPr>
          <w:rtl/>
          <w:lang w:bidi="fa-IR"/>
        </w:rPr>
        <w:t xml:space="preserve"> وصاحب كتاب إسعاف الرّاغبين</w:t>
      </w:r>
      <w:r w:rsidR="004C397E">
        <w:rPr>
          <w:rtl/>
          <w:lang w:bidi="fa-IR"/>
        </w:rPr>
        <w:t>،</w:t>
      </w:r>
      <w:r>
        <w:rPr>
          <w:rtl/>
          <w:lang w:bidi="fa-IR"/>
        </w:rPr>
        <w:t xml:space="preserve"> واللفظ للأوّل قال : حدّثنا </w:t>
      </w:r>
      <w:r w:rsidR="00622E4A">
        <w:rPr>
          <w:rtl/>
          <w:lang w:bidi="fa-IR"/>
        </w:rPr>
        <w:t>محمّد</w:t>
      </w:r>
      <w:r>
        <w:rPr>
          <w:rtl/>
          <w:lang w:bidi="fa-IR"/>
        </w:rPr>
        <w:t xml:space="preserve"> بن عبد الله الحضرمي</w:t>
      </w:r>
      <w:r w:rsidR="004C397E">
        <w:rPr>
          <w:rtl/>
          <w:lang w:bidi="fa-IR"/>
        </w:rPr>
        <w:t>،</w:t>
      </w:r>
      <w:r>
        <w:rPr>
          <w:rtl/>
          <w:lang w:bidi="fa-IR"/>
        </w:rPr>
        <w:t xml:space="preserve"> ثنا عثمان بن أبي شيبة</w:t>
      </w:r>
      <w:r w:rsidR="004C397E">
        <w:rPr>
          <w:rtl/>
          <w:lang w:bidi="fa-IR"/>
        </w:rPr>
        <w:t>،</w:t>
      </w:r>
      <w:r>
        <w:rPr>
          <w:rtl/>
          <w:lang w:bidi="fa-IR"/>
        </w:rPr>
        <w:t xml:space="preserve"> حدّثني أبي</w:t>
      </w:r>
      <w:r w:rsidR="004C397E">
        <w:rPr>
          <w:rtl/>
          <w:lang w:bidi="fa-IR"/>
        </w:rPr>
        <w:t>،</w:t>
      </w:r>
      <w:r>
        <w:rPr>
          <w:rtl/>
          <w:lang w:bidi="fa-IR"/>
        </w:rPr>
        <w:t xml:space="preserve"> عن جدي</w:t>
      </w:r>
      <w:r w:rsidR="004C397E">
        <w:rPr>
          <w:rtl/>
          <w:lang w:bidi="fa-IR"/>
        </w:rPr>
        <w:t>،</w:t>
      </w:r>
      <w:r>
        <w:rPr>
          <w:rtl/>
          <w:lang w:bidi="fa-IR"/>
        </w:rPr>
        <w:t xml:space="preserve"> عن عيسى بن الحارث الكندي قال : </w:t>
      </w:r>
      <w:r w:rsidR="0087599F">
        <w:rPr>
          <w:rtl/>
          <w:lang w:bidi="fa-IR"/>
        </w:rPr>
        <w:t>لمـَّا</w:t>
      </w:r>
      <w:r>
        <w:rPr>
          <w:rtl/>
          <w:lang w:bidi="fa-IR"/>
        </w:rPr>
        <w:t xml:space="preserve"> قُتِلَ الحُسين (</w:t>
      </w:r>
      <w:r w:rsidR="00B21E82" w:rsidRPr="00B21E82">
        <w:rPr>
          <w:rStyle w:val="libAlaemChar"/>
          <w:rtl/>
        </w:rPr>
        <w:t>رضي‌الله‌عنه</w:t>
      </w:r>
      <w:r>
        <w:rPr>
          <w:rtl/>
          <w:lang w:bidi="fa-IR"/>
        </w:rPr>
        <w:t>) مكثنا سبعة أيام</w:t>
      </w:r>
      <w:r w:rsidR="004C397E">
        <w:rPr>
          <w:rtl/>
          <w:lang w:bidi="fa-IR"/>
        </w:rPr>
        <w:t>،</w:t>
      </w:r>
      <w:r>
        <w:rPr>
          <w:rtl/>
          <w:lang w:bidi="fa-IR"/>
        </w:rPr>
        <w:t xml:space="preserve"> إذا صلينا العصر نظرنا إلى الشمس على أطراف الحيطان كأنّها الملاحف المعصفرة</w:t>
      </w:r>
      <w:r w:rsidR="004C397E">
        <w:rPr>
          <w:rtl/>
          <w:lang w:bidi="fa-IR"/>
        </w:rPr>
        <w:t>،</w:t>
      </w:r>
      <w:r>
        <w:rPr>
          <w:rtl/>
          <w:lang w:bidi="fa-IR"/>
        </w:rPr>
        <w:t xml:space="preserve"> ونظرنا إلى الكواكب يضرب بعضها بعضاً</w:t>
      </w:r>
      <w:r w:rsidRPr="008C2F53">
        <w:rPr>
          <w:rStyle w:val="libFootnotenumChar"/>
          <w:rtl/>
        </w:rPr>
        <w:t>(1)</w:t>
      </w:r>
      <w:r w:rsidR="007920B3">
        <w:rPr>
          <w:rtl/>
          <w:lang w:bidi="fa-IR"/>
        </w:rPr>
        <w:t>.</w:t>
      </w:r>
    </w:p>
    <w:p w:rsidR="00903D5C" w:rsidRDefault="00903D5C" w:rsidP="00391343">
      <w:pPr>
        <w:pStyle w:val="libBold1"/>
        <w:rPr>
          <w:lang w:bidi="fa-IR"/>
        </w:rPr>
      </w:pPr>
      <w:r>
        <w:rPr>
          <w:rtl/>
          <w:lang w:bidi="fa-IR"/>
        </w:rPr>
        <w:t>خبرُ اُمّ خلاّد</w:t>
      </w:r>
    </w:p>
    <w:p w:rsidR="007920B3" w:rsidRDefault="00903D5C" w:rsidP="00903D5C">
      <w:pPr>
        <w:pStyle w:val="libNormal"/>
        <w:rPr>
          <w:rtl/>
          <w:lang w:bidi="fa-IR"/>
        </w:rPr>
      </w:pPr>
      <w:r>
        <w:rPr>
          <w:rtl/>
          <w:lang w:bidi="fa-IR"/>
        </w:rPr>
        <w:t>روى ابن سعد</w:t>
      </w:r>
      <w:r w:rsidR="004C397E">
        <w:rPr>
          <w:rtl/>
          <w:lang w:bidi="fa-IR"/>
        </w:rPr>
        <w:t>،</w:t>
      </w:r>
      <w:r>
        <w:rPr>
          <w:rtl/>
          <w:lang w:bidi="fa-IR"/>
        </w:rPr>
        <w:t xml:space="preserve"> وابن عساكر</w:t>
      </w:r>
      <w:r w:rsidR="004C397E">
        <w:rPr>
          <w:rtl/>
          <w:lang w:bidi="fa-IR"/>
        </w:rPr>
        <w:t>،</w:t>
      </w:r>
      <w:r>
        <w:rPr>
          <w:rtl/>
          <w:lang w:bidi="fa-IR"/>
        </w:rPr>
        <w:t xml:space="preserve"> واللفظ للأوّل : قال : أخبرنا عمرو ب</w:t>
      </w:r>
      <w:r w:rsidR="00391343">
        <w:rPr>
          <w:rtl/>
          <w:lang w:bidi="fa-IR"/>
        </w:rPr>
        <w:t>ن عاصم الكلابي</w:t>
      </w:r>
      <w:r w:rsidR="004C397E">
        <w:rPr>
          <w:rtl/>
          <w:lang w:bidi="fa-IR"/>
        </w:rPr>
        <w:t>،</w:t>
      </w:r>
      <w:r w:rsidR="00391343">
        <w:rPr>
          <w:rtl/>
          <w:lang w:bidi="fa-IR"/>
        </w:rPr>
        <w:t xml:space="preserve"> قال حدّثنا خل</w:t>
      </w:r>
      <w:r w:rsidR="00391343">
        <w:rPr>
          <w:rFonts w:hint="cs"/>
          <w:rtl/>
          <w:lang w:bidi="fa-IR"/>
        </w:rPr>
        <w:t>ّ</w:t>
      </w:r>
      <w:r w:rsidR="00391343">
        <w:rPr>
          <w:rtl/>
          <w:lang w:bidi="fa-IR"/>
        </w:rPr>
        <w:t>ا</w:t>
      </w:r>
      <w:r>
        <w:rPr>
          <w:rtl/>
          <w:lang w:bidi="fa-IR"/>
        </w:rPr>
        <w:t xml:space="preserve">د </w:t>
      </w:r>
      <w:r w:rsidR="008C2F53">
        <w:rPr>
          <w:rtl/>
          <w:lang w:bidi="fa-IR"/>
        </w:rPr>
        <w:t>-</w:t>
      </w:r>
      <w:r>
        <w:rPr>
          <w:rtl/>
          <w:lang w:bidi="fa-IR"/>
        </w:rPr>
        <w:t xml:space="preserve"> صاحب السّمسم</w:t>
      </w:r>
      <w:r w:rsidR="004C397E">
        <w:rPr>
          <w:rtl/>
          <w:lang w:bidi="fa-IR"/>
        </w:rPr>
        <w:t>،</w:t>
      </w:r>
      <w:r>
        <w:rPr>
          <w:rtl/>
          <w:lang w:bidi="fa-IR"/>
        </w:rPr>
        <w:t xml:space="preserve"> وكان ينزل بني جحدر </w:t>
      </w:r>
      <w:r w:rsidR="008C2F53">
        <w:rPr>
          <w:rtl/>
          <w:lang w:bidi="fa-IR"/>
        </w:rPr>
        <w:t>-</w:t>
      </w:r>
      <w:r>
        <w:rPr>
          <w:rtl/>
          <w:lang w:bidi="fa-IR"/>
        </w:rPr>
        <w:t xml:space="preserve"> قال : حدّثتني اُمِّي قالت : كنَّا زماناً بعد مقتل الحُسين (</w:t>
      </w:r>
      <w:r w:rsidR="008C2F53" w:rsidRPr="008C2F53">
        <w:rPr>
          <w:rStyle w:val="libAlaemChar"/>
          <w:rtl/>
        </w:rPr>
        <w:t>عليه‌السلام</w:t>
      </w:r>
      <w:r>
        <w:rPr>
          <w:rtl/>
          <w:lang w:bidi="fa-IR"/>
        </w:rPr>
        <w:t xml:space="preserve">) وإنّ الشّمس تطلع </w:t>
      </w:r>
      <w:r w:rsidR="008C2F53">
        <w:rPr>
          <w:rtl/>
          <w:lang w:bidi="fa-IR"/>
        </w:rPr>
        <w:t>م</w:t>
      </w:r>
      <w:r>
        <w:rPr>
          <w:rtl/>
          <w:lang w:bidi="fa-IR"/>
        </w:rPr>
        <w:t xml:space="preserve">حمرّة على الحيطان والجدران بالغداة والعشي . قالت : وكانوا لا يرفعون حجراً </w:t>
      </w:r>
      <w:r w:rsidR="0087599F">
        <w:rPr>
          <w:rtl/>
          <w:lang w:bidi="fa-IR"/>
        </w:rPr>
        <w:t>إلّا</w:t>
      </w:r>
      <w:r>
        <w:rPr>
          <w:rtl/>
          <w:lang w:bidi="fa-IR"/>
        </w:rPr>
        <w:t xml:space="preserve"> وجدوا تحته دماً</w:t>
      </w:r>
      <w:r w:rsidRPr="008C2F53">
        <w:rPr>
          <w:rStyle w:val="libFootnotenumChar"/>
          <w:rtl/>
        </w:rPr>
        <w:t>(2)</w:t>
      </w:r>
      <w:r w:rsidR="007920B3">
        <w:rPr>
          <w:rtl/>
          <w:lang w:bidi="fa-IR"/>
        </w:rPr>
        <w:t>.</w:t>
      </w:r>
    </w:p>
    <w:p w:rsidR="00903D5C" w:rsidRDefault="008C2F53" w:rsidP="008C2F53">
      <w:pPr>
        <w:pStyle w:val="libLine"/>
        <w:rPr>
          <w:lang w:bidi="fa-IR"/>
        </w:rPr>
      </w:pPr>
      <w:r>
        <w:rPr>
          <w:rtl/>
          <w:lang w:bidi="fa-IR"/>
        </w:rPr>
        <w:t>____________________</w:t>
      </w:r>
    </w:p>
    <w:p w:rsidR="007920B3" w:rsidRDefault="00903D5C" w:rsidP="00391343">
      <w:pPr>
        <w:pStyle w:val="libFootnote0"/>
        <w:rPr>
          <w:rtl/>
          <w:lang w:bidi="fa-IR"/>
        </w:rPr>
      </w:pPr>
      <w:r w:rsidRPr="00391343">
        <w:rPr>
          <w:rtl/>
        </w:rPr>
        <w:t>(1)</w:t>
      </w:r>
      <w:r>
        <w:rPr>
          <w:rtl/>
          <w:lang w:bidi="fa-IR"/>
        </w:rPr>
        <w:t xml:space="preserve"> المعجم الكبير 3 / 114</w:t>
      </w:r>
      <w:r w:rsidR="004C397E">
        <w:rPr>
          <w:rtl/>
          <w:lang w:bidi="fa-IR"/>
        </w:rPr>
        <w:t>،</w:t>
      </w:r>
      <w:r>
        <w:rPr>
          <w:rtl/>
          <w:lang w:bidi="fa-IR"/>
        </w:rPr>
        <w:t xml:space="preserve"> تهذيب الكمال </w:t>
      </w:r>
      <w:r w:rsidR="008C2F53">
        <w:rPr>
          <w:rtl/>
          <w:lang w:bidi="fa-IR"/>
        </w:rPr>
        <w:t>-</w:t>
      </w:r>
      <w:r>
        <w:rPr>
          <w:rtl/>
          <w:lang w:bidi="fa-IR"/>
        </w:rPr>
        <w:t xml:space="preserve"> المزّي 6 / 333</w:t>
      </w:r>
      <w:r w:rsidR="004C397E">
        <w:rPr>
          <w:rtl/>
          <w:lang w:bidi="fa-IR"/>
        </w:rPr>
        <w:t>،</w:t>
      </w:r>
      <w:r>
        <w:rPr>
          <w:rtl/>
          <w:lang w:bidi="fa-IR"/>
        </w:rPr>
        <w:t xml:space="preserve"> سير أعلام النبلاء 3 / 312</w:t>
      </w:r>
      <w:r w:rsidR="004C397E">
        <w:rPr>
          <w:rtl/>
          <w:lang w:bidi="fa-IR"/>
        </w:rPr>
        <w:t>،</w:t>
      </w:r>
      <w:r>
        <w:rPr>
          <w:rtl/>
          <w:lang w:bidi="fa-IR"/>
        </w:rPr>
        <w:t xml:space="preserve"> تاريخ مدينة دمشق </w:t>
      </w:r>
      <w:r w:rsidR="008C2F53">
        <w:rPr>
          <w:rtl/>
          <w:lang w:bidi="fa-IR"/>
        </w:rPr>
        <w:t>-</w:t>
      </w:r>
      <w:r>
        <w:rPr>
          <w:rtl/>
          <w:lang w:bidi="fa-IR"/>
        </w:rPr>
        <w:t xml:space="preserve"> ابن عساكر 14 / 227</w:t>
      </w:r>
      <w:r w:rsidR="004C397E">
        <w:rPr>
          <w:rtl/>
          <w:lang w:bidi="fa-IR"/>
        </w:rPr>
        <w:t>،</w:t>
      </w:r>
      <w:r>
        <w:rPr>
          <w:rtl/>
          <w:lang w:bidi="fa-IR"/>
        </w:rPr>
        <w:t xml:space="preserve"> ترجمة الإمام الحُسين (</w:t>
      </w:r>
      <w:r w:rsidR="008C2F53" w:rsidRPr="00391343">
        <w:rPr>
          <w:rStyle w:val="libFootnoteAlaemChar"/>
          <w:rtl/>
        </w:rPr>
        <w:t>عليه‌السلام</w:t>
      </w:r>
      <w:r>
        <w:rPr>
          <w:rtl/>
          <w:lang w:bidi="fa-IR"/>
        </w:rPr>
        <w:t xml:space="preserve">) </w:t>
      </w:r>
      <w:r w:rsidR="008C2F53">
        <w:rPr>
          <w:rtl/>
          <w:lang w:bidi="fa-IR"/>
        </w:rPr>
        <w:t>-</w:t>
      </w:r>
      <w:r>
        <w:rPr>
          <w:rtl/>
          <w:lang w:bidi="fa-IR"/>
        </w:rPr>
        <w:t xml:space="preserve"> ابن عساكر / 356</w:t>
      </w:r>
      <w:r w:rsidR="004C397E">
        <w:rPr>
          <w:rtl/>
          <w:lang w:bidi="fa-IR"/>
        </w:rPr>
        <w:t>،</w:t>
      </w:r>
      <w:r>
        <w:rPr>
          <w:rtl/>
          <w:lang w:bidi="fa-IR"/>
        </w:rPr>
        <w:t xml:space="preserve"> الصواعق المحرقة </w:t>
      </w:r>
      <w:r w:rsidR="008C2F53">
        <w:rPr>
          <w:rtl/>
          <w:lang w:bidi="fa-IR"/>
        </w:rPr>
        <w:t>-</w:t>
      </w:r>
      <w:r>
        <w:rPr>
          <w:rtl/>
          <w:lang w:bidi="fa-IR"/>
        </w:rPr>
        <w:t xml:space="preserve"> ابن حجر الهيتمي / 295 طبعة دار الكتب العلميّة</w:t>
      </w:r>
      <w:r w:rsidR="004C397E">
        <w:rPr>
          <w:rtl/>
          <w:lang w:bidi="fa-IR"/>
        </w:rPr>
        <w:t>،</w:t>
      </w:r>
      <w:r>
        <w:rPr>
          <w:rtl/>
          <w:lang w:bidi="fa-IR"/>
        </w:rPr>
        <w:t xml:space="preserve"> تاريخ الإسلام للذهبي 2 / 348 نقلاً عن إحقاق الحقِّ 11 / 465</w:t>
      </w:r>
      <w:r w:rsidR="004C397E">
        <w:rPr>
          <w:rtl/>
          <w:lang w:bidi="fa-IR"/>
        </w:rPr>
        <w:t>،</w:t>
      </w:r>
      <w:r>
        <w:rPr>
          <w:rtl/>
          <w:lang w:bidi="fa-IR"/>
        </w:rPr>
        <w:t xml:space="preserve"> تاريخ الخلفاء للسيوطي / 80 نقلاً عن إحقاق الحقِّ 11 / 465</w:t>
      </w:r>
      <w:r w:rsidR="004C397E">
        <w:rPr>
          <w:rtl/>
          <w:lang w:bidi="fa-IR"/>
        </w:rPr>
        <w:t>،</w:t>
      </w:r>
      <w:r>
        <w:rPr>
          <w:rtl/>
          <w:lang w:bidi="fa-IR"/>
        </w:rPr>
        <w:t xml:space="preserve"> مفتاح النجا </w:t>
      </w:r>
      <w:r w:rsidR="008C2F53">
        <w:rPr>
          <w:rtl/>
          <w:lang w:bidi="fa-IR"/>
        </w:rPr>
        <w:t>-</w:t>
      </w:r>
      <w:r>
        <w:rPr>
          <w:rtl/>
          <w:lang w:bidi="fa-IR"/>
        </w:rPr>
        <w:t xml:space="preserve"> ال</w:t>
      </w:r>
      <w:r w:rsidR="000E599F">
        <w:rPr>
          <w:rtl/>
          <w:lang w:bidi="fa-IR"/>
        </w:rPr>
        <w:t>علّامه</w:t>
      </w:r>
      <w:r>
        <w:rPr>
          <w:rtl/>
          <w:lang w:bidi="fa-IR"/>
        </w:rPr>
        <w:t xml:space="preserve"> البدخشي / 143 نقلاً عن إحقاق الحقِّ 11 / 466</w:t>
      </w:r>
      <w:r w:rsidR="004C397E">
        <w:rPr>
          <w:rtl/>
          <w:lang w:bidi="fa-IR"/>
        </w:rPr>
        <w:t>،</w:t>
      </w:r>
      <w:r>
        <w:rPr>
          <w:rtl/>
          <w:lang w:bidi="fa-IR"/>
        </w:rPr>
        <w:t xml:space="preserve"> إسعاف الراغبين المطبوع بهامش نور الأبصار / 251 باختلاف يسير نقلاً عن إحقاق الحقِّ 11 / 466</w:t>
      </w:r>
      <w:r w:rsidR="007920B3">
        <w:rPr>
          <w:rtl/>
          <w:lang w:bidi="fa-IR"/>
        </w:rPr>
        <w:t>.</w:t>
      </w:r>
    </w:p>
    <w:p w:rsidR="007920B3" w:rsidRDefault="00903D5C" w:rsidP="00391343">
      <w:pPr>
        <w:pStyle w:val="libFootnote0"/>
        <w:rPr>
          <w:rtl/>
          <w:lang w:bidi="fa-IR"/>
        </w:rPr>
      </w:pPr>
      <w:r w:rsidRPr="00391343">
        <w:rPr>
          <w:rtl/>
        </w:rPr>
        <w:t>(2)</w:t>
      </w:r>
      <w:r>
        <w:rPr>
          <w:rtl/>
          <w:lang w:bidi="fa-IR"/>
        </w:rPr>
        <w:t xml:space="preserve"> ترجمة الإمام الحُسين (</w:t>
      </w:r>
      <w:r w:rsidR="008C2F53" w:rsidRPr="00391343">
        <w:rPr>
          <w:rStyle w:val="libFootnoteAlaemChar"/>
          <w:rtl/>
        </w:rPr>
        <w:t>عليه‌السلام</w:t>
      </w:r>
      <w:r>
        <w:rPr>
          <w:rtl/>
          <w:lang w:bidi="fa-IR"/>
        </w:rPr>
        <w:t xml:space="preserve">) </w:t>
      </w:r>
      <w:r w:rsidR="008C2F53">
        <w:rPr>
          <w:rtl/>
          <w:lang w:bidi="fa-IR"/>
        </w:rPr>
        <w:t>-</w:t>
      </w:r>
      <w:r>
        <w:rPr>
          <w:rtl/>
          <w:lang w:bidi="fa-IR"/>
        </w:rPr>
        <w:t xml:space="preserve"> من طبقات ابن سعد / 91</w:t>
      </w:r>
      <w:r w:rsidR="004C397E">
        <w:rPr>
          <w:rtl/>
          <w:lang w:bidi="fa-IR"/>
        </w:rPr>
        <w:t>،</w:t>
      </w:r>
      <w:r>
        <w:rPr>
          <w:rtl/>
          <w:lang w:bidi="fa-IR"/>
        </w:rPr>
        <w:t xml:space="preserve"> تاريخ مدينة دمشق </w:t>
      </w:r>
      <w:r w:rsidR="008C2F53">
        <w:rPr>
          <w:rtl/>
          <w:lang w:bidi="fa-IR"/>
        </w:rPr>
        <w:t>-</w:t>
      </w:r>
      <w:r>
        <w:rPr>
          <w:rtl/>
          <w:lang w:bidi="fa-IR"/>
        </w:rPr>
        <w:t xml:space="preserve"> ابن عساكر 41 / 226</w:t>
      </w:r>
      <w:r w:rsidR="004C397E">
        <w:rPr>
          <w:rtl/>
          <w:lang w:bidi="fa-IR"/>
        </w:rPr>
        <w:t>،</w:t>
      </w:r>
      <w:r>
        <w:rPr>
          <w:rtl/>
          <w:lang w:bidi="fa-IR"/>
        </w:rPr>
        <w:t xml:space="preserve"> ترجمة الإمام الحُسين (</w:t>
      </w:r>
      <w:r w:rsidR="008C2F53" w:rsidRPr="00391343">
        <w:rPr>
          <w:rStyle w:val="libFootnoteAlaemChar"/>
          <w:rtl/>
        </w:rPr>
        <w:t>عليه‌السلام</w:t>
      </w:r>
      <w:r>
        <w:rPr>
          <w:rtl/>
          <w:lang w:bidi="fa-IR"/>
        </w:rPr>
        <w:t xml:space="preserve">) </w:t>
      </w:r>
      <w:r w:rsidR="008C2F53">
        <w:rPr>
          <w:rtl/>
          <w:lang w:bidi="fa-IR"/>
        </w:rPr>
        <w:t>-</w:t>
      </w:r>
      <w:r>
        <w:rPr>
          <w:rtl/>
          <w:lang w:bidi="fa-IR"/>
        </w:rPr>
        <w:t xml:space="preserve"> ابن عساكر / 355</w:t>
      </w:r>
      <w:r w:rsidR="004C397E">
        <w:rPr>
          <w:rtl/>
          <w:lang w:bidi="fa-IR"/>
        </w:rPr>
        <w:t>،</w:t>
      </w:r>
      <w:r>
        <w:rPr>
          <w:rtl/>
          <w:lang w:bidi="fa-IR"/>
        </w:rPr>
        <w:t xml:space="preserve"> بغية الطلب في تاريخ حلب </w:t>
      </w:r>
      <w:r w:rsidR="008C2F53">
        <w:rPr>
          <w:rtl/>
          <w:lang w:bidi="fa-IR"/>
        </w:rPr>
        <w:t>-</w:t>
      </w:r>
      <w:r>
        <w:rPr>
          <w:rtl/>
          <w:lang w:bidi="fa-IR"/>
        </w:rPr>
        <w:t xml:space="preserve"> ابن العديم 6 / 26</w:t>
      </w:r>
      <w:r w:rsidR="004C397E">
        <w:rPr>
          <w:rtl/>
          <w:lang w:bidi="fa-IR"/>
        </w:rPr>
        <w:t>،</w:t>
      </w:r>
      <w:r>
        <w:rPr>
          <w:rtl/>
          <w:lang w:bidi="fa-IR"/>
        </w:rPr>
        <w:t xml:space="preserve"> مختصر تاريخ مدينة دمشق </w:t>
      </w:r>
      <w:r w:rsidR="008C2F53">
        <w:rPr>
          <w:rtl/>
          <w:lang w:bidi="fa-IR"/>
        </w:rPr>
        <w:t>-</w:t>
      </w:r>
      <w:r>
        <w:rPr>
          <w:rtl/>
          <w:lang w:bidi="fa-IR"/>
        </w:rPr>
        <w:t xml:space="preserve"> ابن منظور نقلاً عن إحقاق الحقِّ 27 / 424</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391343">
      <w:pPr>
        <w:pStyle w:val="libBold1"/>
        <w:rPr>
          <w:lang w:bidi="fa-IR"/>
        </w:rPr>
      </w:pPr>
      <w:r>
        <w:rPr>
          <w:rtl/>
          <w:lang w:bidi="fa-IR"/>
        </w:rPr>
        <w:lastRenderedPageBreak/>
        <w:t>خبرُ ابن سيرين</w:t>
      </w:r>
    </w:p>
    <w:p w:rsidR="007920B3" w:rsidRDefault="00903D5C" w:rsidP="00903D5C">
      <w:pPr>
        <w:pStyle w:val="libNormal"/>
        <w:rPr>
          <w:rtl/>
          <w:lang w:bidi="fa-IR"/>
        </w:rPr>
      </w:pPr>
      <w:r>
        <w:rPr>
          <w:rtl/>
          <w:lang w:bidi="fa-IR"/>
        </w:rPr>
        <w:t>ذكر الزّرندي</w:t>
      </w:r>
      <w:r w:rsidR="004C397E">
        <w:rPr>
          <w:rtl/>
          <w:lang w:bidi="fa-IR"/>
        </w:rPr>
        <w:t>،</w:t>
      </w:r>
      <w:r>
        <w:rPr>
          <w:rtl/>
          <w:lang w:bidi="fa-IR"/>
        </w:rPr>
        <w:t xml:space="preserve"> وسبط ابن الجوزي</w:t>
      </w:r>
      <w:r w:rsidR="004C397E">
        <w:rPr>
          <w:rtl/>
          <w:lang w:bidi="fa-IR"/>
        </w:rPr>
        <w:t>،</w:t>
      </w:r>
      <w:r>
        <w:rPr>
          <w:rtl/>
          <w:lang w:bidi="fa-IR"/>
        </w:rPr>
        <w:t xml:space="preserve"> وابن حجر الهيتمي</w:t>
      </w:r>
      <w:r w:rsidR="004C397E">
        <w:rPr>
          <w:rtl/>
          <w:lang w:bidi="fa-IR"/>
        </w:rPr>
        <w:t>،</w:t>
      </w:r>
      <w:r>
        <w:rPr>
          <w:rtl/>
          <w:lang w:bidi="fa-IR"/>
        </w:rPr>
        <w:t xml:space="preserve"> وغيرهم</w:t>
      </w:r>
      <w:r w:rsidR="004C397E">
        <w:rPr>
          <w:rtl/>
          <w:lang w:bidi="fa-IR"/>
        </w:rPr>
        <w:t>،</w:t>
      </w:r>
      <w:r>
        <w:rPr>
          <w:rtl/>
          <w:lang w:bidi="fa-IR"/>
        </w:rPr>
        <w:t xml:space="preserve"> واللفظ للأوّل : ونقل الإمام أبو الفرج ابن الجوزي في كتاب (التبصرة) عن ابن سيرين قال : </w:t>
      </w:r>
      <w:r w:rsidR="0087599F">
        <w:rPr>
          <w:rtl/>
          <w:lang w:bidi="fa-IR"/>
        </w:rPr>
        <w:t>لمـَّا</w:t>
      </w:r>
      <w:r>
        <w:rPr>
          <w:rtl/>
          <w:lang w:bidi="fa-IR"/>
        </w:rPr>
        <w:t xml:space="preserve"> قُتِلَ الحُسين (</w:t>
      </w:r>
      <w:r w:rsidR="008C2F53" w:rsidRPr="008C2F53">
        <w:rPr>
          <w:rStyle w:val="libAlaemChar"/>
          <w:rtl/>
        </w:rPr>
        <w:t>عليه‌السلام</w:t>
      </w:r>
      <w:r>
        <w:rPr>
          <w:rtl/>
          <w:lang w:bidi="fa-IR"/>
        </w:rPr>
        <w:t>) أظلمت الدُّنيا ثلاثة أيّام</w:t>
      </w:r>
      <w:r w:rsidR="004C397E">
        <w:rPr>
          <w:rtl/>
          <w:lang w:bidi="fa-IR"/>
        </w:rPr>
        <w:t>،</w:t>
      </w:r>
      <w:r>
        <w:rPr>
          <w:rtl/>
          <w:lang w:bidi="fa-IR"/>
        </w:rPr>
        <w:t xml:space="preserve"> ثمّ ظهرت هذه الحُمرة في السّماء</w:t>
      </w:r>
      <w:r w:rsidRPr="008C2F53">
        <w:rPr>
          <w:rStyle w:val="libFootnotenumChar"/>
          <w:rtl/>
        </w:rPr>
        <w:t>(1)</w:t>
      </w:r>
      <w:r w:rsidR="007920B3">
        <w:rPr>
          <w:rtl/>
          <w:lang w:bidi="fa-IR"/>
        </w:rPr>
        <w:t>.</w:t>
      </w:r>
    </w:p>
    <w:p w:rsidR="00903D5C" w:rsidRDefault="00903D5C" w:rsidP="00391343">
      <w:pPr>
        <w:pStyle w:val="libBold1"/>
        <w:rPr>
          <w:lang w:bidi="fa-IR"/>
        </w:rPr>
      </w:pPr>
      <w:r>
        <w:rPr>
          <w:rtl/>
          <w:lang w:bidi="fa-IR"/>
        </w:rPr>
        <w:t>خبرُ خليفة الواسطي</w:t>
      </w:r>
    </w:p>
    <w:p w:rsidR="007920B3" w:rsidRDefault="00903D5C" w:rsidP="00903D5C">
      <w:pPr>
        <w:pStyle w:val="libNormal"/>
        <w:rPr>
          <w:rtl/>
          <w:lang w:bidi="fa-IR"/>
        </w:rPr>
      </w:pPr>
      <w:r>
        <w:rPr>
          <w:rtl/>
          <w:lang w:bidi="fa-IR"/>
        </w:rPr>
        <w:t>روى ابن عساكر</w:t>
      </w:r>
      <w:r w:rsidR="004C397E">
        <w:rPr>
          <w:rtl/>
          <w:lang w:bidi="fa-IR"/>
        </w:rPr>
        <w:t>،</w:t>
      </w:r>
      <w:r>
        <w:rPr>
          <w:rtl/>
          <w:lang w:bidi="fa-IR"/>
        </w:rPr>
        <w:t xml:space="preserve"> والمزّي</w:t>
      </w:r>
      <w:r w:rsidR="004C397E">
        <w:rPr>
          <w:rtl/>
          <w:lang w:bidi="fa-IR"/>
        </w:rPr>
        <w:t>،</w:t>
      </w:r>
      <w:r>
        <w:rPr>
          <w:rtl/>
          <w:lang w:bidi="fa-IR"/>
        </w:rPr>
        <w:t xml:space="preserve"> وابن حجر العسقلاني</w:t>
      </w:r>
      <w:r w:rsidR="004C397E">
        <w:rPr>
          <w:rtl/>
          <w:lang w:bidi="fa-IR"/>
        </w:rPr>
        <w:t>،</w:t>
      </w:r>
      <w:r>
        <w:rPr>
          <w:rtl/>
          <w:lang w:bidi="fa-IR"/>
        </w:rPr>
        <w:t xml:space="preserve"> والقندوزي</w:t>
      </w:r>
      <w:r w:rsidR="004C397E">
        <w:rPr>
          <w:rtl/>
          <w:lang w:bidi="fa-IR"/>
        </w:rPr>
        <w:t>،</w:t>
      </w:r>
      <w:r>
        <w:rPr>
          <w:rtl/>
          <w:lang w:bidi="fa-IR"/>
        </w:rPr>
        <w:t xml:space="preserve"> واللفظ للأوّل قال : أخبرنا أبو القاسم بن السّمرقندي</w:t>
      </w:r>
      <w:r w:rsidR="004C397E">
        <w:rPr>
          <w:rtl/>
          <w:lang w:bidi="fa-IR"/>
        </w:rPr>
        <w:t>،</w:t>
      </w:r>
      <w:r>
        <w:rPr>
          <w:rtl/>
          <w:lang w:bidi="fa-IR"/>
        </w:rPr>
        <w:t xml:space="preserve"> أنا أحمد بن أبي عثمان</w:t>
      </w:r>
      <w:r w:rsidR="004C397E">
        <w:rPr>
          <w:rtl/>
          <w:lang w:bidi="fa-IR"/>
        </w:rPr>
        <w:t>،</w:t>
      </w:r>
      <w:r>
        <w:rPr>
          <w:rtl/>
          <w:lang w:bidi="fa-IR"/>
        </w:rPr>
        <w:t xml:space="preserve"> وأحمد بن </w:t>
      </w:r>
      <w:r w:rsidR="00622E4A">
        <w:rPr>
          <w:rtl/>
          <w:lang w:bidi="fa-IR"/>
        </w:rPr>
        <w:t>محمّد</w:t>
      </w:r>
      <w:r>
        <w:rPr>
          <w:rtl/>
          <w:lang w:bidi="fa-IR"/>
        </w:rPr>
        <w:t xml:space="preserve"> بن إبراهيم</w:t>
      </w:r>
      <w:r w:rsidR="004C397E">
        <w:rPr>
          <w:rtl/>
          <w:lang w:bidi="fa-IR"/>
        </w:rPr>
        <w:t>،</w:t>
      </w:r>
      <w:r>
        <w:rPr>
          <w:rtl/>
          <w:lang w:bidi="fa-IR"/>
        </w:rPr>
        <w:t xml:space="preserve"> وأخبرنا أبو عبد الله </w:t>
      </w:r>
      <w:r w:rsidR="00622E4A">
        <w:rPr>
          <w:rtl/>
          <w:lang w:bidi="fa-IR"/>
        </w:rPr>
        <w:t>محمّد</w:t>
      </w:r>
      <w:r>
        <w:rPr>
          <w:rtl/>
          <w:lang w:bidi="fa-IR"/>
        </w:rPr>
        <w:t xml:space="preserve"> بن أحمد بن إبراهيم</w:t>
      </w:r>
      <w:r w:rsidR="004C397E">
        <w:rPr>
          <w:rtl/>
          <w:lang w:bidi="fa-IR"/>
        </w:rPr>
        <w:t>،</w:t>
      </w:r>
      <w:r>
        <w:rPr>
          <w:rtl/>
          <w:lang w:bidi="fa-IR"/>
        </w:rPr>
        <w:t xml:space="preserve"> نا أبي أبو طاهر قال : أنا إسماعيل بن الحسن بن عبد الله الصرصري</w:t>
      </w:r>
      <w:r w:rsidR="004C397E">
        <w:rPr>
          <w:rtl/>
          <w:lang w:bidi="fa-IR"/>
        </w:rPr>
        <w:t>،</w:t>
      </w:r>
      <w:r>
        <w:rPr>
          <w:rtl/>
          <w:lang w:bidi="fa-IR"/>
        </w:rPr>
        <w:t xml:space="preserve"> نا الحُسين بن إسماعيل المحاملي</w:t>
      </w:r>
      <w:r w:rsidR="004C397E">
        <w:rPr>
          <w:rtl/>
          <w:lang w:bidi="fa-IR"/>
        </w:rPr>
        <w:t>،</w:t>
      </w:r>
      <w:r>
        <w:rPr>
          <w:rtl/>
          <w:lang w:bidi="fa-IR"/>
        </w:rPr>
        <w:t xml:space="preserve"> نا الحُسين بن شبيب المؤدّب</w:t>
      </w:r>
      <w:r w:rsidR="004C397E">
        <w:rPr>
          <w:rtl/>
          <w:lang w:bidi="fa-IR"/>
        </w:rPr>
        <w:t>،</w:t>
      </w:r>
      <w:r>
        <w:rPr>
          <w:rtl/>
          <w:lang w:bidi="fa-IR"/>
        </w:rPr>
        <w:t xml:space="preserve"> نا خلف بن خليفة</w:t>
      </w:r>
      <w:r w:rsidR="004C397E">
        <w:rPr>
          <w:rtl/>
          <w:lang w:bidi="fa-IR"/>
        </w:rPr>
        <w:t>،</w:t>
      </w:r>
      <w:r>
        <w:rPr>
          <w:rtl/>
          <w:lang w:bidi="fa-IR"/>
        </w:rPr>
        <w:t xml:space="preserve"> عن أبيه قال : </w:t>
      </w:r>
      <w:r w:rsidR="0087599F">
        <w:rPr>
          <w:rtl/>
          <w:lang w:bidi="fa-IR"/>
        </w:rPr>
        <w:t>لمـَّا</w:t>
      </w:r>
      <w:r>
        <w:rPr>
          <w:rtl/>
          <w:lang w:bidi="fa-IR"/>
        </w:rPr>
        <w:t xml:space="preserve"> قُتِلَ الحُسين (</w:t>
      </w:r>
      <w:r w:rsidR="008C2F53" w:rsidRPr="008C2F53">
        <w:rPr>
          <w:rStyle w:val="libAlaemChar"/>
          <w:rtl/>
        </w:rPr>
        <w:t>عليه‌السلام</w:t>
      </w:r>
      <w:r>
        <w:rPr>
          <w:rtl/>
          <w:lang w:bidi="fa-IR"/>
        </w:rPr>
        <w:t>) اسودّت السّماء</w:t>
      </w:r>
      <w:r w:rsidR="004C397E">
        <w:rPr>
          <w:rtl/>
          <w:lang w:bidi="fa-IR"/>
        </w:rPr>
        <w:t>،</w:t>
      </w:r>
      <w:r>
        <w:rPr>
          <w:rtl/>
          <w:lang w:bidi="fa-IR"/>
        </w:rPr>
        <w:t xml:space="preserve"> وظهرت الكواكب نهاراً حتّى رأيت الجوزاء عند العصر</w:t>
      </w:r>
      <w:r w:rsidR="004C397E">
        <w:rPr>
          <w:rtl/>
          <w:lang w:bidi="fa-IR"/>
        </w:rPr>
        <w:t>،</w:t>
      </w:r>
      <w:r>
        <w:rPr>
          <w:rtl/>
          <w:lang w:bidi="fa-IR"/>
        </w:rPr>
        <w:t xml:space="preserve"> وسقط التراب الأحمر</w:t>
      </w:r>
      <w:r w:rsidRPr="008C2F53">
        <w:rPr>
          <w:rStyle w:val="libFootnotenumChar"/>
          <w:rtl/>
        </w:rPr>
        <w:t>(2)</w:t>
      </w:r>
      <w:r w:rsidR="007920B3">
        <w:rPr>
          <w:rtl/>
          <w:lang w:bidi="fa-IR"/>
        </w:rPr>
        <w:t>.</w:t>
      </w:r>
    </w:p>
    <w:p w:rsidR="00903D5C" w:rsidRDefault="008C2F53" w:rsidP="008C2F53">
      <w:pPr>
        <w:pStyle w:val="libLine"/>
        <w:rPr>
          <w:lang w:bidi="fa-IR"/>
        </w:rPr>
      </w:pPr>
      <w:r>
        <w:rPr>
          <w:rtl/>
          <w:lang w:bidi="fa-IR"/>
        </w:rPr>
        <w:t>____________________</w:t>
      </w:r>
    </w:p>
    <w:p w:rsidR="007920B3" w:rsidRDefault="00903D5C" w:rsidP="00391343">
      <w:pPr>
        <w:pStyle w:val="libFootnote0"/>
        <w:rPr>
          <w:rtl/>
          <w:lang w:bidi="fa-IR"/>
        </w:rPr>
      </w:pPr>
      <w:r w:rsidRPr="00391343">
        <w:rPr>
          <w:rtl/>
        </w:rPr>
        <w:t>(1)</w:t>
      </w:r>
      <w:r>
        <w:rPr>
          <w:rtl/>
          <w:lang w:bidi="fa-IR"/>
        </w:rPr>
        <w:t xml:space="preserve"> نظم درر السمطين </w:t>
      </w:r>
      <w:r w:rsidR="008C2F53">
        <w:rPr>
          <w:rtl/>
          <w:lang w:bidi="fa-IR"/>
        </w:rPr>
        <w:t>-</w:t>
      </w:r>
      <w:r>
        <w:rPr>
          <w:rtl/>
          <w:lang w:bidi="fa-IR"/>
        </w:rPr>
        <w:t xml:space="preserve"> الزّرندي الحنفي / 221</w:t>
      </w:r>
      <w:r w:rsidR="004C397E">
        <w:rPr>
          <w:rtl/>
          <w:lang w:bidi="fa-IR"/>
        </w:rPr>
        <w:t>،</w:t>
      </w:r>
      <w:r>
        <w:rPr>
          <w:rtl/>
          <w:lang w:bidi="fa-IR"/>
        </w:rPr>
        <w:t xml:space="preserve"> تذكرة الخواصّ </w:t>
      </w:r>
      <w:r w:rsidR="008C2F53">
        <w:rPr>
          <w:rtl/>
          <w:lang w:bidi="fa-IR"/>
        </w:rPr>
        <w:t>-</w:t>
      </w:r>
      <w:r>
        <w:rPr>
          <w:rtl/>
          <w:lang w:bidi="fa-IR"/>
        </w:rPr>
        <w:t xml:space="preserve"> سبط ابن الجوزي / 246 منشورات الشريف الرضي</w:t>
      </w:r>
      <w:r w:rsidR="004C397E">
        <w:rPr>
          <w:rtl/>
          <w:lang w:bidi="fa-IR"/>
        </w:rPr>
        <w:t>،</w:t>
      </w:r>
      <w:r>
        <w:rPr>
          <w:rtl/>
          <w:lang w:bidi="fa-IR"/>
        </w:rPr>
        <w:t xml:space="preserve"> الصواعق المحرقة </w:t>
      </w:r>
      <w:r w:rsidR="008C2F53">
        <w:rPr>
          <w:rtl/>
          <w:lang w:bidi="fa-IR"/>
        </w:rPr>
        <w:t>-</w:t>
      </w:r>
      <w:r>
        <w:rPr>
          <w:rtl/>
          <w:lang w:bidi="fa-IR"/>
        </w:rPr>
        <w:t xml:space="preserve"> ابن حجر الهيتمي / 295 مطبعة دار الكتب العلميّة</w:t>
      </w:r>
      <w:r w:rsidR="004C397E">
        <w:rPr>
          <w:rtl/>
          <w:lang w:bidi="fa-IR"/>
        </w:rPr>
        <w:t>،</w:t>
      </w:r>
      <w:r>
        <w:rPr>
          <w:rtl/>
          <w:lang w:bidi="fa-IR"/>
        </w:rPr>
        <w:t xml:space="preserve"> (مفتاح النجا</w:t>
      </w:r>
      <w:r w:rsidR="004C397E">
        <w:rPr>
          <w:rtl/>
          <w:lang w:bidi="fa-IR"/>
        </w:rPr>
        <w:t>،</w:t>
      </w:r>
      <w:r>
        <w:rPr>
          <w:rtl/>
          <w:lang w:bidi="fa-IR"/>
        </w:rPr>
        <w:t xml:space="preserve"> مخطوط) </w:t>
      </w:r>
      <w:r w:rsidR="008C2F53">
        <w:rPr>
          <w:rtl/>
          <w:lang w:bidi="fa-IR"/>
        </w:rPr>
        <w:t>-</w:t>
      </w:r>
      <w:r>
        <w:rPr>
          <w:rtl/>
          <w:lang w:bidi="fa-IR"/>
        </w:rPr>
        <w:t xml:space="preserve"> البدخشي </w:t>
      </w:r>
      <w:r w:rsidR="008C2F53">
        <w:rPr>
          <w:rtl/>
          <w:lang w:bidi="fa-IR"/>
        </w:rPr>
        <w:t>-</w:t>
      </w:r>
      <w:r>
        <w:rPr>
          <w:rtl/>
          <w:lang w:bidi="fa-IR"/>
        </w:rPr>
        <w:t xml:space="preserve"> من إحقاق الحقِّ 11 / 474</w:t>
      </w:r>
      <w:r w:rsidR="004C397E">
        <w:rPr>
          <w:rtl/>
          <w:lang w:bidi="fa-IR"/>
        </w:rPr>
        <w:t>،</w:t>
      </w:r>
      <w:r>
        <w:rPr>
          <w:rtl/>
          <w:lang w:bidi="fa-IR"/>
        </w:rPr>
        <w:t xml:space="preserve"> ومنهم ال</w:t>
      </w:r>
      <w:r w:rsidR="000E599F">
        <w:rPr>
          <w:rtl/>
          <w:lang w:bidi="fa-IR"/>
        </w:rPr>
        <w:t>علّامه</w:t>
      </w:r>
      <w:r>
        <w:rPr>
          <w:rtl/>
          <w:lang w:bidi="fa-IR"/>
        </w:rPr>
        <w:t xml:space="preserve"> الشبلنجي في نور الأبصار / 123 ط مصر</w:t>
      </w:r>
      <w:r w:rsidR="004C397E">
        <w:rPr>
          <w:rtl/>
          <w:lang w:bidi="fa-IR"/>
        </w:rPr>
        <w:t>،</w:t>
      </w:r>
      <w:r>
        <w:rPr>
          <w:rtl/>
          <w:lang w:bidi="fa-IR"/>
        </w:rPr>
        <w:t xml:space="preserve"> روى الحديث إلى قوله : ثمّ ظهرت . إحقاق الحقِّ 11 / 474</w:t>
      </w:r>
      <w:r w:rsidR="004C397E">
        <w:rPr>
          <w:rtl/>
          <w:lang w:bidi="fa-IR"/>
        </w:rPr>
        <w:t>،</w:t>
      </w:r>
      <w:r>
        <w:rPr>
          <w:rtl/>
          <w:lang w:bidi="fa-IR"/>
        </w:rPr>
        <w:t xml:space="preserve"> (التبر المذاب) </w:t>
      </w:r>
      <w:r w:rsidR="008C2F53">
        <w:rPr>
          <w:rtl/>
          <w:lang w:bidi="fa-IR"/>
        </w:rPr>
        <w:t>-</w:t>
      </w:r>
      <w:r>
        <w:rPr>
          <w:rtl/>
          <w:lang w:bidi="fa-IR"/>
        </w:rPr>
        <w:t xml:space="preserve"> الحافي [الخوافي] الحُسيني الشافعي / 96 نسخة مكتبة السيّد المرعشي العامّة بقم</w:t>
      </w:r>
      <w:r w:rsidR="004C397E">
        <w:rPr>
          <w:rtl/>
          <w:lang w:bidi="fa-IR"/>
        </w:rPr>
        <w:t>،</w:t>
      </w:r>
      <w:r>
        <w:rPr>
          <w:rtl/>
          <w:lang w:bidi="fa-IR"/>
        </w:rPr>
        <w:t xml:space="preserve"> إحقاق الحقِّ 27 / 402</w:t>
      </w:r>
      <w:r w:rsidR="004C397E">
        <w:rPr>
          <w:rtl/>
          <w:lang w:bidi="fa-IR"/>
        </w:rPr>
        <w:t>،</w:t>
      </w:r>
      <w:r>
        <w:rPr>
          <w:rtl/>
          <w:lang w:bidi="fa-IR"/>
        </w:rPr>
        <w:t xml:space="preserve"> مرآة المؤمنين </w:t>
      </w:r>
      <w:r w:rsidR="008C2F53">
        <w:rPr>
          <w:rtl/>
          <w:lang w:bidi="fa-IR"/>
        </w:rPr>
        <w:t>-</w:t>
      </w:r>
      <w:r>
        <w:rPr>
          <w:rtl/>
          <w:lang w:bidi="fa-IR"/>
        </w:rPr>
        <w:t xml:space="preserve"> ال</w:t>
      </w:r>
      <w:r w:rsidR="000E599F">
        <w:rPr>
          <w:rtl/>
          <w:lang w:bidi="fa-IR"/>
        </w:rPr>
        <w:t>علّامه</w:t>
      </w:r>
      <w:r>
        <w:rPr>
          <w:rtl/>
          <w:lang w:bidi="fa-IR"/>
        </w:rPr>
        <w:t xml:space="preserve"> المولوي ولي الله اللكنهوئي / 277 ط لكهنو</w:t>
      </w:r>
      <w:r w:rsidR="004C397E">
        <w:rPr>
          <w:rtl/>
          <w:lang w:bidi="fa-IR"/>
        </w:rPr>
        <w:t>،</w:t>
      </w:r>
      <w:r>
        <w:rPr>
          <w:rtl/>
          <w:lang w:bidi="fa-IR"/>
        </w:rPr>
        <w:t xml:space="preserve"> إحقاق الحقِّ 27 / 402</w:t>
      </w:r>
      <w:r w:rsidR="007920B3">
        <w:rPr>
          <w:rtl/>
          <w:lang w:bidi="fa-IR"/>
        </w:rPr>
        <w:t>.</w:t>
      </w:r>
    </w:p>
    <w:p w:rsidR="007920B3" w:rsidRDefault="00903D5C" w:rsidP="00391343">
      <w:pPr>
        <w:pStyle w:val="libFootnote0"/>
        <w:rPr>
          <w:rtl/>
          <w:lang w:bidi="fa-IR"/>
        </w:rPr>
      </w:pPr>
      <w:r w:rsidRPr="00391343">
        <w:rPr>
          <w:rtl/>
        </w:rPr>
        <w:t>(2)</w:t>
      </w:r>
      <w:r>
        <w:rPr>
          <w:rtl/>
          <w:lang w:bidi="fa-IR"/>
        </w:rPr>
        <w:t xml:space="preserve"> تاريخ مدينة دمشق ابن عساكر 14 / 226</w:t>
      </w:r>
      <w:r w:rsidR="004C397E">
        <w:rPr>
          <w:rtl/>
          <w:lang w:bidi="fa-IR"/>
        </w:rPr>
        <w:t>،</w:t>
      </w:r>
      <w:r>
        <w:rPr>
          <w:rtl/>
          <w:lang w:bidi="fa-IR"/>
        </w:rPr>
        <w:t xml:space="preserve"> ترجمة الإمام الحُسين (</w:t>
      </w:r>
      <w:r w:rsidR="00391343" w:rsidRPr="00391343">
        <w:rPr>
          <w:rStyle w:val="libFootnoteAlaemChar"/>
          <w:rtl/>
        </w:rPr>
        <w:t>عليها‌السلام</w:t>
      </w:r>
      <w:r>
        <w:rPr>
          <w:rtl/>
          <w:lang w:bidi="fa-IR"/>
        </w:rPr>
        <w:t xml:space="preserve">) </w:t>
      </w:r>
      <w:r w:rsidR="008C2F53">
        <w:rPr>
          <w:rtl/>
          <w:lang w:bidi="fa-IR"/>
        </w:rPr>
        <w:t>-</w:t>
      </w:r>
      <w:r>
        <w:rPr>
          <w:rtl/>
          <w:lang w:bidi="fa-IR"/>
        </w:rPr>
        <w:t xml:space="preserve"> ابن عساكر / 354</w:t>
      </w:r>
      <w:r w:rsidR="004C397E">
        <w:rPr>
          <w:rtl/>
          <w:lang w:bidi="fa-IR"/>
        </w:rPr>
        <w:t>،</w:t>
      </w:r>
      <w:r>
        <w:rPr>
          <w:rtl/>
          <w:lang w:bidi="fa-IR"/>
        </w:rPr>
        <w:t xml:space="preserve"> تهذيب الكمال 6 / 432 رواه عن الحُسين بن إسماعيل</w:t>
      </w:r>
      <w:r w:rsidR="004C397E">
        <w:rPr>
          <w:rtl/>
          <w:lang w:bidi="fa-IR"/>
        </w:rPr>
        <w:t>،</w:t>
      </w:r>
      <w:r>
        <w:rPr>
          <w:rtl/>
          <w:lang w:bidi="fa-IR"/>
        </w:rPr>
        <w:t xml:space="preserve"> عن الحسن بن شبيب</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ونقله المزّي عن الحُسين بن إسماعيل المحاملي . . . إلى خليفة</w:t>
      </w:r>
      <w:r w:rsidR="004C397E">
        <w:rPr>
          <w:rtl/>
          <w:lang w:bidi="fa-IR"/>
        </w:rPr>
        <w:t>،</w:t>
      </w:r>
      <w:r>
        <w:rPr>
          <w:rtl/>
          <w:lang w:bidi="fa-IR"/>
        </w:rPr>
        <w:t xml:space="preserve"> ورجاله ثقات</w:t>
      </w:r>
      <w:r w:rsidRPr="008C2F53">
        <w:rPr>
          <w:rStyle w:val="libFootnotenumChar"/>
          <w:rtl/>
        </w:rPr>
        <w:t>(1)</w:t>
      </w:r>
      <w:r w:rsidR="007920B3">
        <w:rPr>
          <w:rtl/>
          <w:lang w:bidi="fa-IR"/>
        </w:rPr>
        <w:t>.</w:t>
      </w:r>
    </w:p>
    <w:p w:rsidR="00903D5C" w:rsidRDefault="00903D5C" w:rsidP="00391343">
      <w:pPr>
        <w:pStyle w:val="libCenterBold1"/>
        <w:rPr>
          <w:lang w:bidi="fa-IR"/>
        </w:rPr>
      </w:pPr>
      <w:r>
        <w:rPr>
          <w:rtl/>
          <w:lang w:bidi="fa-IR"/>
        </w:rPr>
        <w:t>ما رُفِعَ حجرٌ عند مقتل أمير المؤمنين (</w:t>
      </w:r>
      <w:r w:rsidR="008C2F53" w:rsidRPr="008C2F53">
        <w:rPr>
          <w:rStyle w:val="libAlaemChar"/>
          <w:rtl/>
        </w:rPr>
        <w:t>عليه‌السلام</w:t>
      </w:r>
      <w:r>
        <w:rPr>
          <w:rtl/>
          <w:lang w:bidi="fa-IR"/>
        </w:rPr>
        <w:t xml:space="preserve">) </w:t>
      </w:r>
      <w:r w:rsidR="0087599F">
        <w:rPr>
          <w:rtl/>
          <w:lang w:bidi="fa-IR"/>
        </w:rPr>
        <w:t>إلّا</w:t>
      </w:r>
      <w:r>
        <w:rPr>
          <w:rtl/>
          <w:lang w:bidi="fa-IR"/>
        </w:rPr>
        <w:t xml:space="preserve"> وتحته دمٌ عبيطٌ</w:t>
      </w:r>
    </w:p>
    <w:p w:rsidR="008C2F53" w:rsidRDefault="00903D5C" w:rsidP="00903D5C">
      <w:pPr>
        <w:pStyle w:val="libNormal"/>
        <w:rPr>
          <w:lang w:bidi="fa-IR"/>
        </w:rPr>
      </w:pPr>
      <w:r>
        <w:rPr>
          <w:rtl/>
          <w:lang w:bidi="fa-IR"/>
        </w:rPr>
        <w:t>قال الزّرندي الحنفي :</w:t>
      </w:r>
    </w:p>
    <w:p w:rsidR="00903D5C" w:rsidRDefault="008C2F53" w:rsidP="008C2F53">
      <w:pPr>
        <w:pStyle w:val="libLine"/>
        <w:rPr>
          <w:lang w:bidi="fa-IR"/>
        </w:rPr>
      </w:pPr>
      <w:r>
        <w:rPr>
          <w:rtl/>
          <w:lang w:bidi="fa-IR"/>
        </w:rPr>
        <w:t>____________________</w:t>
      </w:r>
    </w:p>
    <w:p w:rsidR="007920B3" w:rsidRDefault="00903D5C" w:rsidP="00391343">
      <w:pPr>
        <w:pStyle w:val="libFootnote0"/>
        <w:rPr>
          <w:rtl/>
          <w:lang w:bidi="fa-IR"/>
        </w:rPr>
      </w:pPr>
      <w:r w:rsidRPr="00391343">
        <w:rPr>
          <w:rtl/>
        </w:rPr>
        <w:t>(1)</w:t>
      </w:r>
      <w:r>
        <w:rPr>
          <w:rtl/>
          <w:lang w:bidi="fa-IR"/>
        </w:rPr>
        <w:t xml:space="preserve"> الأوّل : خليفة بن صاعد الواسطي</w:t>
      </w:r>
      <w:r w:rsidR="004C397E">
        <w:rPr>
          <w:rtl/>
          <w:lang w:bidi="fa-IR"/>
        </w:rPr>
        <w:t>،</w:t>
      </w:r>
      <w:r>
        <w:rPr>
          <w:rtl/>
          <w:lang w:bidi="fa-IR"/>
        </w:rPr>
        <w:t xml:space="preserve"> قال فيه ابن حجر العسقلاني في تقريب التهذيب 1 / 273 : خليفة بن صاعد الأشجعي</w:t>
      </w:r>
      <w:r w:rsidR="004C397E">
        <w:rPr>
          <w:rtl/>
          <w:lang w:bidi="fa-IR"/>
        </w:rPr>
        <w:t>،</w:t>
      </w:r>
      <w:r>
        <w:rPr>
          <w:rtl/>
          <w:lang w:bidi="fa-IR"/>
        </w:rPr>
        <w:t xml:space="preserve"> مولاهم الكوفي</w:t>
      </w:r>
      <w:r w:rsidR="004C397E">
        <w:rPr>
          <w:rtl/>
          <w:lang w:bidi="fa-IR"/>
        </w:rPr>
        <w:t>،</w:t>
      </w:r>
      <w:r>
        <w:rPr>
          <w:rtl/>
          <w:lang w:bidi="fa-IR"/>
        </w:rPr>
        <w:t xml:space="preserve"> والد خلف</w:t>
      </w:r>
      <w:r w:rsidR="004C397E">
        <w:rPr>
          <w:rtl/>
          <w:lang w:bidi="fa-IR"/>
        </w:rPr>
        <w:t>،</w:t>
      </w:r>
      <w:r>
        <w:rPr>
          <w:rtl/>
          <w:lang w:bidi="fa-IR"/>
        </w:rPr>
        <w:t xml:space="preserve"> صدوق من الثالثة</w:t>
      </w:r>
      <w:r w:rsidR="004C397E">
        <w:rPr>
          <w:rtl/>
          <w:lang w:bidi="fa-IR"/>
        </w:rPr>
        <w:t>،</w:t>
      </w:r>
      <w:r>
        <w:rPr>
          <w:rtl/>
          <w:lang w:bidi="fa-IR"/>
        </w:rPr>
        <w:t xml:space="preserve"> ذكره ابن حبان في الثقات 4 / 209</w:t>
      </w:r>
      <w:r w:rsidR="007920B3">
        <w:rPr>
          <w:rtl/>
          <w:lang w:bidi="fa-IR"/>
        </w:rPr>
        <w:t>.</w:t>
      </w:r>
    </w:p>
    <w:p w:rsidR="007920B3" w:rsidRDefault="00903D5C" w:rsidP="00391343">
      <w:pPr>
        <w:pStyle w:val="libFootnote0"/>
        <w:rPr>
          <w:rtl/>
          <w:lang w:bidi="fa-IR"/>
        </w:rPr>
      </w:pPr>
      <w:r>
        <w:rPr>
          <w:rtl/>
          <w:lang w:bidi="fa-IR"/>
        </w:rPr>
        <w:t>الثاني : خلف بن خليفة</w:t>
      </w:r>
      <w:r w:rsidR="004C397E">
        <w:rPr>
          <w:rtl/>
          <w:lang w:bidi="fa-IR"/>
        </w:rPr>
        <w:t>،</w:t>
      </w:r>
      <w:r>
        <w:rPr>
          <w:rtl/>
          <w:lang w:bidi="fa-IR"/>
        </w:rPr>
        <w:t xml:space="preserve"> قال فيه الذهبي في سير أعلام النبلاء 8 / 341 : خلف بن خليفة تبعا ابن صاعد</w:t>
      </w:r>
      <w:r w:rsidR="004C397E">
        <w:rPr>
          <w:rtl/>
          <w:lang w:bidi="fa-IR"/>
        </w:rPr>
        <w:t>،</w:t>
      </w:r>
      <w:r>
        <w:rPr>
          <w:rtl/>
          <w:lang w:bidi="fa-IR"/>
        </w:rPr>
        <w:t xml:space="preserve"> الإمام المعمّر</w:t>
      </w:r>
      <w:r w:rsidR="004C397E">
        <w:rPr>
          <w:rtl/>
          <w:lang w:bidi="fa-IR"/>
        </w:rPr>
        <w:t>،</w:t>
      </w:r>
      <w:r>
        <w:rPr>
          <w:rtl/>
          <w:lang w:bidi="fa-IR"/>
        </w:rPr>
        <w:t xml:space="preserve"> أبو أحمد الأشجعي</w:t>
      </w:r>
      <w:r w:rsidR="004C397E">
        <w:rPr>
          <w:rtl/>
          <w:lang w:bidi="fa-IR"/>
        </w:rPr>
        <w:t>،</w:t>
      </w:r>
      <w:r>
        <w:rPr>
          <w:rtl/>
          <w:lang w:bidi="fa-IR"/>
        </w:rPr>
        <w:t xml:space="preserve"> مولاهم الكوفي</w:t>
      </w:r>
      <w:r w:rsidR="004C397E">
        <w:rPr>
          <w:rtl/>
          <w:lang w:bidi="fa-IR"/>
        </w:rPr>
        <w:t>،</w:t>
      </w:r>
      <w:r>
        <w:rPr>
          <w:rtl/>
          <w:lang w:bidi="fa-IR"/>
        </w:rPr>
        <w:t xml:space="preserve"> نزيل واسط</w:t>
      </w:r>
      <w:r w:rsidR="004C397E">
        <w:rPr>
          <w:rtl/>
          <w:lang w:bidi="fa-IR"/>
        </w:rPr>
        <w:t>،</w:t>
      </w:r>
      <w:r>
        <w:rPr>
          <w:rtl/>
          <w:lang w:bidi="fa-IR"/>
        </w:rPr>
        <w:t xml:space="preserve"> ثمّ تحوّل إلى بغداد</w:t>
      </w:r>
      <w:r w:rsidR="004C397E">
        <w:rPr>
          <w:rtl/>
          <w:lang w:bidi="fa-IR"/>
        </w:rPr>
        <w:t>،</w:t>
      </w:r>
      <w:r>
        <w:rPr>
          <w:rtl/>
          <w:lang w:bidi="fa-IR"/>
        </w:rPr>
        <w:t xml:space="preserve"> وبعضهم يعدّه من صغار التابعين ؛ لكونه ذكر أنّه رأى عمرو بن حريث (</w:t>
      </w:r>
      <w:r w:rsidR="00B21E82" w:rsidRPr="00391343">
        <w:rPr>
          <w:rStyle w:val="libFootnoteAlaemChar"/>
          <w:rtl/>
        </w:rPr>
        <w:t>رضي‌الله‌عنه</w:t>
      </w:r>
      <w:r>
        <w:rPr>
          <w:rtl/>
          <w:lang w:bidi="fa-IR"/>
        </w:rPr>
        <w:t>)</w:t>
      </w:r>
      <w:r w:rsidR="007920B3">
        <w:rPr>
          <w:rtl/>
          <w:lang w:bidi="fa-IR"/>
        </w:rPr>
        <w:t>.</w:t>
      </w:r>
    </w:p>
    <w:p w:rsidR="007920B3" w:rsidRDefault="00903D5C" w:rsidP="00391343">
      <w:pPr>
        <w:pStyle w:val="libFootnote0"/>
        <w:rPr>
          <w:rtl/>
          <w:lang w:bidi="fa-IR"/>
        </w:rPr>
      </w:pPr>
      <w:r>
        <w:rPr>
          <w:rtl/>
          <w:lang w:bidi="fa-IR"/>
        </w:rPr>
        <w:t>وقال أبو حاتم : صدوق . وقال ابن عدي : أرجو أنّه لا بأس به . وقال ابن سعد : تغيّر قبل موته واختلط . وقال أحمد بن حنبل : رأيته</w:t>
      </w:r>
      <w:r w:rsidR="004C397E">
        <w:rPr>
          <w:rtl/>
          <w:lang w:bidi="fa-IR"/>
        </w:rPr>
        <w:t>،</w:t>
      </w:r>
      <w:r>
        <w:rPr>
          <w:rtl/>
          <w:lang w:bidi="fa-IR"/>
        </w:rPr>
        <w:t xml:space="preserve"> ووضعه رجل فصاح</w:t>
      </w:r>
      <w:r w:rsidR="004C397E">
        <w:rPr>
          <w:rtl/>
          <w:lang w:bidi="fa-IR"/>
        </w:rPr>
        <w:t>،</w:t>
      </w:r>
      <w:r>
        <w:rPr>
          <w:rtl/>
          <w:lang w:bidi="fa-IR"/>
        </w:rPr>
        <w:t xml:space="preserve"> فسئل عن حديث فلم أفهم كلامه . وقال ابن معين ليس به بأس</w:t>
      </w:r>
      <w:r w:rsidR="007920B3">
        <w:rPr>
          <w:rtl/>
          <w:lang w:bidi="fa-IR"/>
        </w:rPr>
        <w:t>.</w:t>
      </w:r>
    </w:p>
    <w:p w:rsidR="007920B3" w:rsidRDefault="00903D5C" w:rsidP="00391343">
      <w:pPr>
        <w:pStyle w:val="libFootnote0"/>
        <w:rPr>
          <w:rtl/>
          <w:lang w:bidi="fa-IR"/>
        </w:rPr>
      </w:pPr>
      <w:r>
        <w:rPr>
          <w:rtl/>
          <w:lang w:bidi="fa-IR"/>
        </w:rPr>
        <w:t>الثالث : الحُسين بن شبيب المؤدّب</w:t>
      </w:r>
      <w:r w:rsidR="004C397E">
        <w:rPr>
          <w:rtl/>
          <w:lang w:bidi="fa-IR"/>
        </w:rPr>
        <w:t>،</w:t>
      </w:r>
      <w:r>
        <w:rPr>
          <w:rtl/>
          <w:lang w:bidi="fa-IR"/>
        </w:rPr>
        <w:t xml:space="preserve"> ذكره ابن حبان في الثقات الثقات 8 / 172 : الحسن بن شبيب البغدادي</w:t>
      </w:r>
      <w:r w:rsidR="004C397E">
        <w:rPr>
          <w:rtl/>
          <w:lang w:bidi="fa-IR"/>
        </w:rPr>
        <w:t>،</w:t>
      </w:r>
      <w:r>
        <w:rPr>
          <w:rtl/>
          <w:lang w:bidi="fa-IR"/>
        </w:rPr>
        <w:t xml:space="preserve"> يروى عن شريك</w:t>
      </w:r>
      <w:r w:rsidR="004C397E">
        <w:rPr>
          <w:rtl/>
          <w:lang w:bidi="fa-IR"/>
        </w:rPr>
        <w:t>،</w:t>
      </w:r>
      <w:r>
        <w:rPr>
          <w:rtl/>
          <w:lang w:bidi="fa-IR"/>
        </w:rPr>
        <w:t xml:space="preserve"> وخلف بن خليفة</w:t>
      </w:r>
      <w:r w:rsidR="004C397E">
        <w:rPr>
          <w:rtl/>
          <w:lang w:bidi="fa-IR"/>
        </w:rPr>
        <w:t>،</w:t>
      </w:r>
      <w:r>
        <w:rPr>
          <w:rtl/>
          <w:lang w:bidi="fa-IR"/>
        </w:rPr>
        <w:t xml:space="preserve"> ثنا عنه أبو يعلى ربمّا أغرب . وفي سؤالات البرقاني 1 / 22 : قلت له (للدارقطني) الحسن بن شبيب المؤدّب ؟ فقال : أخباري يُعتبر به</w:t>
      </w:r>
      <w:r w:rsidR="004C397E">
        <w:rPr>
          <w:rtl/>
          <w:lang w:bidi="fa-IR"/>
        </w:rPr>
        <w:t>،</w:t>
      </w:r>
      <w:r>
        <w:rPr>
          <w:rtl/>
          <w:lang w:bidi="fa-IR"/>
        </w:rPr>
        <w:t xml:space="preserve"> وليس بالقوي</w:t>
      </w:r>
      <w:r w:rsidR="004C397E">
        <w:rPr>
          <w:rtl/>
          <w:lang w:bidi="fa-IR"/>
        </w:rPr>
        <w:t>،</w:t>
      </w:r>
      <w:r>
        <w:rPr>
          <w:rtl/>
          <w:lang w:bidi="fa-IR"/>
        </w:rPr>
        <w:t xml:space="preserve"> يُحدّث عنه المحاملي</w:t>
      </w:r>
      <w:r w:rsidR="007920B3">
        <w:rPr>
          <w:rtl/>
          <w:lang w:bidi="fa-IR"/>
        </w:rPr>
        <w:t>.</w:t>
      </w:r>
    </w:p>
    <w:p w:rsidR="007920B3" w:rsidRDefault="00903D5C" w:rsidP="00391343">
      <w:pPr>
        <w:pStyle w:val="libFootnote0"/>
        <w:rPr>
          <w:rtl/>
          <w:lang w:bidi="fa-IR"/>
        </w:rPr>
      </w:pPr>
      <w:r>
        <w:rPr>
          <w:rtl/>
          <w:lang w:bidi="fa-IR"/>
        </w:rPr>
        <w:t>الرابع : الحُسين بن إسماعيل المحاملي</w:t>
      </w:r>
      <w:r w:rsidR="004C397E">
        <w:rPr>
          <w:rtl/>
          <w:lang w:bidi="fa-IR"/>
        </w:rPr>
        <w:t>،</w:t>
      </w:r>
      <w:r>
        <w:rPr>
          <w:rtl/>
          <w:lang w:bidi="fa-IR"/>
        </w:rPr>
        <w:t xml:space="preserve"> قال فيه الذهبي في سير أعلام النبلاء 15 / 258 : المحاملي القاضي الإمام ال</w:t>
      </w:r>
      <w:r w:rsidR="000E599F">
        <w:rPr>
          <w:rtl/>
          <w:lang w:bidi="fa-IR"/>
        </w:rPr>
        <w:t>علّامه</w:t>
      </w:r>
      <w:r w:rsidR="004C397E">
        <w:rPr>
          <w:rtl/>
          <w:lang w:bidi="fa-IR"/>
        </w:rPr>
        <w:t>،</w:t>
      </w:r>
      <w:r>
        <w:rPr>
          <w:rtl/>
          <w:lang w:bidi="fa-IR"/>
        </w:rPr>
        <w:t xml:space="preserve"> ال</w:t>
      </w:r>
      <w:r w:rsidR="008C2F53">
        <w:rPr>
          <w:rtl/>
          <w:lang w:bidi="fa-IR"/>
        </w:rPr>
        <w:t>م</w:t>
      </w:r>
      <w:r>
        <w:rPr>
          <w:rtl/>
          <w:lang w:bidi="fa-IR"/>
        </w:rPr>
        <w:t>حدّث الثقة</w:t>
      </w:r>
      <w:r w:rsidR="004C397E">
        <w:rPr>
          <w:rtl/>
          <w:lang w:bidi="fa-IR"/>
        </w:rPr>
        <w:t>،</w:t>
      </w:r>
      <w:r>
        <w:rPr>
          <w:rtl/>
          <w:lang w:bidi="fa-IR"/>
        </w:rPr>
        <w:t xml:space="preserve"> مسند الوقت</w:t>
      </w:r>
      <w:r w:rsidR="004C397E">
        <w:rPr>
          <w:rtl/>
          <w:lang w:bidi="fa-IR"/>
        </w:rPr>
        <w:t>،</w:t>
      </w:r>
      <w:r>
        <w:rPr>
          <w:rtl/>
          <w:lang w:bidi="fa-IR"/>
        </w:rPr>
        <w:t xml:space="preserve"> أبو عبد الله الحُسين بن إسماعيل بن </w:t>
      </w:r>
      <w:r w:rsidR="00622E4A">
        <w:rPr>
          <w:rtl/>
          <w:lang w:bidi="fa-IR"/>
        </w:rPr>
        <w:t>محمّد</w:t>
      </w:r>
      <w:r>
        <w:rPr>
          <w:rtl/>
          <w:lang w:bidi="fa-IR"/>
        </w:rPr>
        <w:t xml:space="preserve"> بن إسماعيل بن سعيد بن أبان الضبي البغدادي المحاملي</w:t>
      </w:r>
      <w:r w:rsidR="004C397E">
        <w:rPr>
          <w:rtl/>
          <w:lang w:bidi="fa-IR"/>
        </w:rPr>
        <w:t>،</w:t>
      </w:r>
      <w:r>
        <w:rPr>
          <w:rtl/>
          <w:lang w:bidi="fa-IR"/>
        </w:rPr>
        <w:t xml:space="preserve"> مصنّف السّنن</w:t>
      </w:r>
      <w:r w:rsidR="004C397E">
        <w:rPr>
          <w:rtl/>
          <w:lang w:bidi="fa-IR"/>
        </w:rPr>
        <w:t>،</w:t>
      </w:r>
      <w:r>
        <w:rPr>
          <w:rtl/>
          <w:lang w:bidi="fa-IR"/>
        </w:rPr>
        <w:t xml:space="preserve"> مولده في أوَّل سنة خمس وثلاثين ومئتين . . . إلخ</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 xml:space="preserve">عن الزهري : إنّ أسماء الأنصارية قالت : ما رُفِعَ حجرٌ بإيليا </w:t>
      </w:r>
      <w:r w:rsidR="008C2F53">
        <w:rPr>
          <w:rtl/>
          <w:lang w:bidi="fa-IR"/>
        </w:rPr>
        <w:t>-</w:t>
      </w:r>
      <w:r>
        <w:rPr>
          <w:rtl/>
          <w:lang w:bidi="fa-IR"/>
        </w:rPr>
        <w:t xml:space="preserve"> يعني حين قُتِلَ علي بن أبي طالب (</w:t>
      </w:r>
      <w:r w:rsidR="008C2F53" w:rsidRPr="008C2F53">
        <w:rPr>
          <w:rStyle w:val="libAlaemChar"/>
          <w:rtl/>
        </w:rPr>
        <w:t>عليه‌السلام</w:t>
      </w:r>
      <w:r>
        <w:rPr>
          <w:rtl/>
          <w:lang w:bidi="fa-IR"/>
        </w:rPr>
        <w:t xml:space="preserve">) </w:t>
      </w:r>
      <w:r w:rsidR="008C2F53">
        <w:rPr>
          <w:rtl/>
          <w:lang w:bidi="fa-IR"/>
        </w:rPr>
        <w:t>-</w:t>
      </w:r>
      <w:r>
        <w:rPr>
          <w:rtl/>
          <w:lang w:bidi="fa-IR"/>
        </w:rPr>
        <w:t xml:space="preserve"> </w:t>
      </w:r>
      <w:r w:rsidR="0087599F">
        <w:rPr>
          <w:rtl/>
          <w:lang w:bidi="fa-IR"/>
        </w:rPr>
        <w:t>إلّا</w:t>
      </w:r>
      <w:r>
        <w:rPr>
          <w:rtl/>
          <w:lang w:bidi="fa-IR"/>
        </w:rPr>
        <w:t xml:space="preserve"> وجِدَ تحته دمٌ عبيطٌ</w:t>
      </w:r>
      <w:r w:rsidR="007920B3">
        <w:rPr>
          <w:rtl/>
          <w:lang w:bidi="fa-IR"/>
        </w:rPr>
        <w:t>.</w:t>
      </w:r>
    </w:p>
    <w:p w:rsidR="007920B3" w:rsidRDefault="00903D5C" w:rsidP="00903D5C">
      <w:pPr>
        <w:pStyle w:val="libNormal"/>
        <w:rPr>
          <w:rtl/>
          <w:lang w:bidi="fa-IR"/>
        </w:rPr>
      </w:pPr>
      <w:r>
        <w:rPr>
          <w:rtl/>
          <w:lang w:bidi="fa-IR"/>
        </w:rPr>
        <w:t>قال الحافظ أبو بكر بن الحُسين البيهقي قلت : كذا روي في هاتين الروايتين</w:t>
      </w:r>
      <w:r w:rsidR="004C397E">
        <w:rPr>
          <w:rtl/>
          <w:lang w:bidi="fa-IR"/>
        </w:rPr>
        <w:t>،</w:t>
      </w:r>
      <w:r>
        <w:rPr>
          <w:rtl/>
          <w:lang w:bidi="fa-IR"/>
        </w:rPr>
        <w:t xml:space="preserve"> وقد روي بإسناد صحيح عن الزهري : أنّ ذلك كان حين قُتِلَ الحُسين بن علي (</w:t>
      </w:r>
      <w:r w:rsidR="008C2F53" w:rsidRPr="008C2F53">
        <w:rPr>
          <w:rStyle w:val="libAlaemChar"/>
          <w:rtl/>
        </w:rPr>
        <w:t>عليه‌السلام</w:t>
      </w:r>
      <w:r>
        <w:rPr>
          <w:rtl/>
          <w:lang w:bidi="fa-IR"/>
        </w:rPr>
        <w:t>)</w:t>
      </w:r>
      <w:r w:rsidR="004C397E">
        <w:rPr>
          <w:rtl/>
          <w:lang w:bidi="fa-IR"/>
        </w:rPr>
        <w:t>،</w:t>
      </w:r>
      <w:r>
        <w:rPr>
          <w:rtl/>
          <w:lang w:bidi="fa-IR"/>
        </w:rPr>
        <w:t xml:space="preserve"> ولعله وجِدَ عند قتلهما جميعاً</w:t>
      </w:r>
      <w:r w:rsidR="004C397E">
        <w:rPr>
          <w:rtl/>
          <w:lang w:bidi="fa-IR"/>
        </w:rPr>
        <w:t>،</w:t>
      </w:r>
      <w:r>
        <w:rPr>
          <w:rtl/>
          <w:lang w:bidi="fa-IR"/>
        </w:rPr>
        <w:t xml:space="preserve"> والله أعلم</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قال الحاكم : أخبرني أحمد بن بالوجيه العقصي</w:t>
      </w:r>
      <w:r w:rsidR="004C397E">
        <w:rPr>
          <w:rtl/>
          <w:lang w:bidi="fa-IR"/>
        </w:rPr>
        <w:t>،</w:t>
      </w:r>
      <w:r>
        <w:rPr>
          <w:rtl/>
          <w:lang w:bidi="fa-IR"/>
        </w:rPr>
        <w:t xml:space="preserve"> ثنا </w:t>
      </w:r>
      <w:r w:rsidR="00622E4A">
        <w:rPr>
          <w:rtl/>
          <w:lang w:bidi="fa-IR"/>
        </w:rPr>
        <w:t>محمّد</w:t>
      </w:r>
      <w:r>
        <w:rPr>
          <w:rtl/>
          <w:lang w:bidi="fa-IR"/>
        </w:rPr>
        <w:t xml:space="preserve"> بن عثمان بن أبي شيبة</w:t>
      </w:r>
      <w:r w:rsidR="004C397E">
        <w:rPr>
          <w:rtl/>
          <w:lang w:bidi="fa-IR"/>
        </w:rPr>
        <w:t>،</w:t>
      </w:r>
      <w:r>
        <w:rPr>
          <w:rtl/>
          <w:lang w:bidi="fa-IR"/>
        </w:rPr>
        <w:t xml:space="preserve"> ثنا عباد بن يعقوب</w:t>
      </w:r>
      <w:r w:rsidR="004C397E">
        <w:rPr>
          <w:rtl/>
          <w:lang w:bidi="fa-IR"/>
        </w:rPr>
        <w:t>،</w:t>
      </w:r>
      <w:r>
        <w:rPr>
          <w:rtl/>
          <w:lang w:bidi="fa-IR"/>
        </w:rPr>
        <w:t xml:space="preserve"> ثنا نواح بن درّاج</w:t>
      </w:r>
      <w:r w:rsidR="004C397E">
        <w:rPr>
          <w:rtl/>
          <w:lang w:bidi="fa-IR"/>
        </w:rPr>
        <w:t>،</w:t>
      </w:r>
      <w:r>
        <w:rPr>
          <w:rtl/>
          <w:lang w:bidi="fa-IR"/>
        </w:rPr>
        <w:t xml:space="preserve"> عن </w:t>
      </w:r>
      <w:r w:rsidR="00622E4A">
        <w:rPr>
          <w:rtl/>
          <w:lang w:bidi="fa-IR"/>
        </w:rPr>
        <w:t>محمّد</w:t>
      </w:r>
      <w:r>
        <w:rPr>
          <w:rtl/>
          <w:lang w:bidi="fa-IR"/>
        </w:rPr>
        <w:t xml:space="preserve"> بن إسحاق</w:t>
      </w:r>
      <w:r w:rsidR="004C397E">
        <w:rPr>
          <w:rtl/>
          <w:lang w:bidi="fa-IR"/>
        </w:rPr>
        <w:t>،</w:t>
      </w:r>
      <w:r>
        <w:rPr>
          <w:rtl/>
          <w:lang w:bidi="fa-IR"/>
        </w:rPr>
        <w:t xml:space="preserve"> عن ال</w:t>
      </w:r>
      <w:r w:rsidR="00391343">
        <w:rPr>
          <w:rtl/>
          <w:lang w:bidi="fa-IR"/>
        </w:rPr>
        <w:t>زهري : أنّ أسماء الأنصارية قالت</w:t>
      </w:r>
      <w:r>
        <w:rPr>
          <w:rtl/>
          <w:lang w:bidi="fa-IR"/>
        </w:rPr>
        <w:t>: ثمّ ما رُفِعَ حجرٌ بإيليا ليلة قُتِلَ علي (</w:t>
      </w:r>
      <w:r w:rsidR="008C2F53" w:rsidRPr="008C2F53">
        <w:rPr>
          <w:rStyle w:val="libAlaemChar"/>
          <w:rtl/>
        </w:rPr>
        <w:t>عليه‌السلام</w:t>
      </w:r>
      <w:r>
        <w:rPr>
          <w:rtl/>
          <w:lang w:bidi="fa-IR"/>
        </w:rPr>
        <w:t xml:space="preserve">) </w:t>
      </w:r>
      <w:r w:rsidR="0087599F">
        <w:rPr>
          <w:rtl/>
          <w:lang w:bidi="fa-IR"/>
        </w:rPr>
        <w:t>إلّا</w:t>
      </w:r>
      <w:r>
        <w:rPr>
          <w:rtl/>
          <w:lang w:bidi="fa-IR"/>
        </w:rPr>
        <w:t xml:space="preserve"> ووجِدَ تحته دمٌ عبيطٌ</w:t>
      </w:r>
      <w:r w:rsidRPr="008C2F53">
        <w:rPr>
          <w:rStyle w:val="libFootnotenumChar"/>
          <w:rtl/>
        </w:rPr>
        <w:t>(2)</w:t>
      </w:r>
      <w:r w:rsidR="007920B3">
        <w:rPr>
          <w:rtl/>
          <w:lang w:bidi="fa-IR"/>
        </w:rPr>
        <w:t>.</w:t>
      </w:r>
    </w:p>
    <w:p w:rsidR="007920B3" w:rsidRDefault="00903D5C" w:rsidP="00903D5C">
      <w:pPr>
        <w:pStyle w:val="libNormal"/>
        <w:rPr>
          <w:rtl/>
          <w:lang w:bidi="fa-IR"/>
        </w:rPr>
      </w:pPr>
      <w:r>
        <w:rPr>
          <w:rtl/>
          <w:lang w:bidi="fa-IR"/>
        </w:rPr>
        <w:t>وقال السيوطي</w:t>
      </w:r>
      <w:r w:rsidR="004C397E">
        <w:rPr>
          <w:rtl/>
          <w:lang w:bidi="fa-IR"/>
        </w:rPr>
        <w:t>،</w:t>
      </w:r>
      <w:r>
        <w:rPr>
          <w:rtl/>
          <w:lang w:bidi="fa-IR"/>
        </w:rPr>
        <w:t xml:space="preserve"> وابن حجر الهيتمي</w:t>
      </w:r>
      <w:r w:rsidR="004C397E">
        <w:rPr>
          <w:rtl/>
          <w:lang w:bidi="fa-IR"/>
        </w:rPr>
        <w:t>،</w:t>
      </w:r>
      <w:r>
        <w:rPr>
          <w:rtl/>
          <w:lang w:bidi="fa-IR"/>
        </w:rPr>
        <w:t xml:space="preserve"> واللفظ للأوّل قال : وأخرج الحاكم</w:t>
      </w:r>
      <w:r w:rsidR="004C397E">
        <w:rPr>
          <w:rtl/>
          <w:lang w:bidi="fa-IR"/>
        </w:rPr>
        <w:t>،</w:t>
      </w:r>
      <w:r>
        <w:rPr>
          <w:rtl/>
          <w:lang w:bidi="fa-IR"/>
        </w:rPr>
        <w:t xml:space="preserve"> والبيهقي</w:t>
      </w:r>
      <w:r w:rsidR="004C397E">
        <w:rPr>
          <w:rtl/>
          <w:lang w:bidi="fa-IR"/>
        </w:rPr>
        <w:t>،</w:t>
      </w:r>
      <w:r>
        <w:rPr>
          <w:rtl/>
          <w:lang w:bidi="fa-IR"/>
        </w:rPr>
        <w:t xml:space="preserve"> وأبو نعيم</w:t>
      </w:r>
      <w:r w:rsidR="004C397E">
        <w:rPr>
          <w:rtl/>
          <w:lang w:bidi="fa-IR"/>
        </w:rPr>
        <w:t>،</w:t>
      </w:r>
      <w:r>
        <w:rPr>
          <w:rtl/>
          <w:lang w:bidi="fa-IR"/>
        </w:rPr>
        <w:t xml:space="preserve"> عن الزهري قال : </w:t>
      </w:r>
      <w:r w:rsidR="0087599F">
        <w:rPr>
          <w:rtl/>
          <w:lang w:bidi="fa-IR"/>
        </w:rPr>
        <w:t>لمـَّا</w:t>
      </w:r>
      <w:r>
        <w:rPr>
          <w:rtl/>
          <w:lang w:bidi="fa-IR"/>
        </w:rPr>
        <w:t xml:space="preserve"> كان صباح قتل علي بن أبي طالب (</w:t>
      </w:r>
      <w:r w:rsidR="008C2F53" w:rsidRPr="008C2F53">
        <w:rPr>
          <w:rStyle w:val="libAlaemChar"/>
          <w:rtl/>
        </w:rPr>
        <w:t>عليه‌السلام</w:t>
      </w:r>
      <w:r>
        <w:rPr>
          <w:rtl/>
          <w:lang w:bidi="fa-IR"/>
        </w:rPr>
        <w:t xml:space="preserve">) لم تُرفعْ حجرٌ في بيت المقدس </w:t>
      </w:r>
      <w:r w:rsidR="0087599F">
        <w:rPr>
          <w:rtl/>
          <w:lang w:bidi="fa-IR"/>
        </w:rPr>
        <w:t>إلّا</w:t>
      </w:r>
      <w:r>
        <w:rPr>
          <w:rtl/>
          <w:lang w:bidi="fa-IR"/>
        </w:rPr>
        <w:t xml:space="preserve"> وجِدَ تحته دمٌ</w:t>
      </w:r>
      <w:r w:rsidR="007920B3">
        <w:rPr>
          <w:rtl/>
          <w:lang w:bidi="fa-IR"/>
        </w:rPr>
        <w:t>.</w:t>
      </w:r>
    </w:p>
    <w:p w:rsidR="007920B3" w:rsidRDefault="00903D5C" w:rsidP="00903D5C">
      <w:pPr>
        <w:pStyle w:val="libNormal"/>
        <w:rPr>
          <w:rtl/>
          <w:lang w:bidi="fa-IR"/>
        </w:rPr>
      </w:pPr>
      <w:r>
        <w:rPr>
          <w:rtl/>
          <w:lang w:bidi="fa-IR"/>
        </w:rPr>
        <w:t>وأخرج أبو نعيم من طريق الزهري</w:t>
      </w:r>
      <w:r w:rsidR="004C397E">
        <w:rPr>
          <w:rtl/>
          <w:lang w:bidi="fa-IR"/>
        </w:rPr>
        <w:t>،</w:t>
      </w:r>
      <w:r>
        <w:rPr>
          <w:rtl/>
          <w:lang w:bidi="fa-IR"/>
        </w:rPr>
        <w:t xml:space="preserve"> عن سعيد بن ال</w:t>
      </w:r>
      <w:r w:rsidR="008C2F53">
        <w:rPr>
          <w:rtl/>
          <w:lang w:bidi="fa-IR"/>
        </w:rPr>
        <w:t>م</w:t>
      </w:r>
      <w:r>
        <w:rPr>
          <w:rtl/>
          <w:lang w:bidi="fa-IR"/>
        </w:rPr>
        <w:t>سيّب قال : صبيحة يوم قتل علي بن أبي طالب (</w:t>
      </w:r>
      <w:r w:rsidR="008C2F53" w:rsidRPr="008C2F53">
        <w:rPr>
          <w:rStyle w:val="libAlaemChar"/>
          <w:rtl/>
        </w:rPr>
        <w:t>عليه‌السلام</w:t>
      </w:r>
      <w:r>
        <w:rPr>
          <w:rtl/>
          <w:lang w:bidi="fa-IR"/>
        </w:rPr>
        <w:t xml:space="preserve">) لم تُرفعْ حصاةٌ من الأرض </w:t>
      </w:r>
      <w:r w:rsidR="0087599F">
        <w:rPr>
          <w:rtl/>
          <w:lang w:bidi="fa-IR"/>
        </w:rPr>
        <w:t>إلّا</w:t>
      </w:r>
      <w:r>
        <w:rPr>
          <w:rtl/>
          <w:lang w:bidi="fa-IR"/>
        </w:rPr>
        <w:t xml:space="preserve"> وتحتها دمٌ عبيطٌ</w:t>
      </w:r>
      <w:r w:rsidRPr="008C2F53">
        <w:rPr>
          <w:rStyle w:val="libFootnotenumChar"/>
          <w:rtl/>
        </w:rPr>
        <w:t>(3)</w:t>
      </w:r>
      <w:r w:rsidR="007920B3">
        <w:rPr>
          <w:rtl/>
          <w:lang w:bidi="fa-IR"/>
        </w:rPr>
        <w:t>.</w:t>
      </w:r>
    </w:p>
    <w:p w:rsidR="00903D5C" w:rsidRDefault="008C2F53" w:rsidP="008C2F53">
      <w:pPr>
        <w:pStyle w:val="libLine"/>
        <w:rPr>
          <w:lang w:bidi="fa-IR"/>
        </w:rPr>
      </w:pPr>
      <w:r>
        <w:rPr>
          <w:rtl/>
          <w:lang w:bidi="fa-IR"/>
        </w:rPr>
        <w:t>____________________</w:t>
      </w:r>
    </w:p>
    <w:p w:rsidR="007920B3" w:rsidRDefault="00903D5C" w:rsidP="00391343">
      <w:pPr>
        <w:pStyle w:val="libFootnote0"/>
        <w:rPr>
          <w:rtl/>
          <w:lang w:bidi="fa-IR"/>
        </w:rPr>
      </w:pPr>
      <w:r w:rsidRPr="00391343">
        <w:rPr>
          <w:rtl/>
        </w:rPr>
        <w:t>(1)</w:t>
      </w:r>
      <w:r>
        <w:rPr>
          <w:rtl/>
          <w:lang w:bidi="fa-IR"/>
        </w:rPr>
        <w:t xml:space="preserve"> نظم درر السمطين </w:t>
      </w:r>
      <w:r w:rsidR="008C2F53">
        <w:rPr>
          <w:rtl/>
          <w:lang w:bidi="fa-IR"/>
        </w:rPr>
        <w:t>-</w:t>
      </w:r>
      <w:r>
        <w:rPr>
          <w:rtl/>
          <w:lang w:bidi="fa-IR"/>
        </w:rPr>
        <w:t xml:space="preserve"> الزرندي الحنفي / 149</w:t>
      </w:r>
      <w:r w:rsidR="007920B3">
        <w:rPr>
          <w:rtl/>
          <w:lang w:bidi="fa-IR"/>
        </w:rPr>
        <w:t>.</w:t>
      </w:r>
    </w:p>
    <w:p w:rsidR="007920B3" w:rsidRDefault="00903D5C" w:rsidP="00391343">
      <w:pPr>
        <w:pStyle w:val="libFootnote0"/>
        <w:rPr>
          <w:rtl/>
          <w:lang w:bidi="fa-IR"/>
        </w:rPr>
      </w:pPr>
      <w:r w:rsidRPr="00391343">
        <w:rPr>
          <w:rtl/>
        </w:rPr>
        <w:t>(2)</w:t>
      </w:r>
      <w:r>
        <w:rPr>
          <w:rtl/>
          <w:lang w:bidi="fa-IR"/>
        </w:rPr>
        <w:t xml:space="preserve"> مستدرك الحاكم النيسابوري 3 / 155</w:t>
      </w:r>
      <w:r w:rsidR="007920B3">
        <w:rPr>
          <w:rtl/>
          <w:lang w:bidi="fa-IR"/>
        </w:rPr>
        <w:t>.</w:t>
      </w:r>
    </w:p>
    <w:p w:rsidR="007920B3" w:rsidRDefault="00903D5C" w:rsidP="00391343">
      <w:pPr>
        <w:pStyle w:val="libFootnote0"/>
        <w:rPr>
          <w:rtl/>
          <w:lang w:bidi="fa-IR"/>
        </w:rPr>
      </w:pPr>
      <w:r w:rsidRPr="00391343">
        <w:rPr>
          <w:rtl/>
        </w:rPr>
        <w:t>(3)</w:t>
      </w:r>
      <w:r>
        <w:rPr>
          <w:rtl/>
          <w:lang w:bidi="fa-IR"/>
        </w:rPr>
        <w:t xml:space="preserve"> الخصائص الكبرى </w:t>
      </w:r>
      <w:r w:rsidR="008C2F53">
        <w:rPr>
          <w:rtl/>
          <w:lang w:bidi="fa-IR"/>
        </w:rPr>
        <w:t>-</w:t>
      </w:r>
      <w:r>
        <w:rPr>
          <w:rtl/>
          <w:lang w:bidi="fa-IR"/>
        </w:rPr>
        <w:t xml:space="preserve"> السيوطي 2 / 124</w:t>
      </w:r>
      <w:r w:rsidR="004C397E">
        <w:rPr>
          <w:rtl/>
          <w:lang w:bidi="fa-IR"/>
        </w:rPr>
        <w:t>،</w:t>
      </w:r>
      <w:r>
        <w:rPr>
          <w:rtl/>
          <w:lang w:bidi="fa-IR"/>
        </w:rPr>
        <w:t xml:space="preserve"> الصواعق المحرقة </w:t>
      </w:r>
      <w:r w:rsidR="008C2F53">
        <w:rPr>
          <w:rtl/>
          <w:lang w:bidi="fa-IR"/>
        </w:rPr>
        <w:t>-</w:t>
      </w:r>
      <w:r>
        <w:rPr>
          <w:rtl/>
          <w:lang w:bidi="fa-IR"/>
        </w:rPr>
        <w:t xml:space="preserve"> ابن حجر الهيتمي / 296 طبعة دار الكتب العلميّة</w:t>
      </w:r>
      <w:r w:rsidR="007920B3">
        <w:rPr>
          <w:rtl/>
          <w:lang w:bidi="fa-IR"/>
        </w:rPr>
        <w:t>.</w:t>
      </w:r>
    </w:p>
    <w:p w:rsidR="00903D5C" w:rsidRDefault="008C2F53" w:rsidP="00903D5C">
      <w:pPr>
        <w:pStyle w:val="libNormal"/>
        <w:rPr>
          <w:lang w:bidi="fa-IR"/>
        </w:rPr>
      </w:pPr>
      <w:r>
        <w:rPr>
          <w:rtl/>
          <w:lang w:bidi="fa-IR"/>
        </w:rPr>
        <w:br w:type="page"/>
      </w:r>
    </w:p>
    <w:p w:rsidR="00903D5C" w:rsidRDefault="008C2F53" w:rsidP="00903D5C">
      <w:pPr>
        <w:pStyle w:val="libNormal"/>
        <w:rPr>
          <w:lang w:bidi="fa-IR"/>
        </w:rPr>
      </w:pPr>
      <w:r>
        <w:rPr>
          <w:rtl/>
          <w:lang w:bidi="fa-IR"/>
        </w:rPr>
        <w:lastRenderedPageBreak/>
        <w:br w:type="page"/>
      </w:r>
    </w:p>
    <w:p w:rsidR="00903D5C" w:rsidRDefault="00903D5C" w:rsidP="00391343">
      <w:pPr>
        <w:pStyle w:val="Heading1Center"/>
        <w:rPr>
          <w:lang w:bidi="fa-IR"/>
        </w:rPr>
      </w:pPr>
      <w:bookmarkStart w:id="6" w:name="_Toc12516349"/>
      <w:r>
        <w:rPr>
          <w:rtl/>
          <w:lang w:bidi="fa-IR"/>
        </w:rPr>
        <w:lastRenderedPageBreak/>
        <w:t>الفصل التاسع</w:t>
      </w:r>
      <w:bookmarkEnd w:id="6"/>
    </w:p>
    <w:p w:rsidR="00903D5C" w:rsidRDefault="00903D5C" w:rsidP="00391343">
      <w:pPr>
        <w:pStyle w:val="Heading1Center"/>
        <w:rPr>
          <w:lang w:bidi="fa-IR"/>
        </w:rPr>
      </w:pPr>
      <w:bookmarkStart w:id="7" w:name="_Toc12516350"/>
      <w:r>
        <w:rPr>
          <w:rtl/>
          <w:lang w:bidi="fa-IR"/>
        </w:rPr>
        <w:t>في الرؤى ال</w:t>
      </w:r>
      <w:r w:rsidR="008C2F53">
        <w:rPr>
          <w:rtl/>
          <w:lang w:bidi="fa-IR"/>
        </w:rPr>
        <w:t>م</w:t>
      </w:r>
      <w:r>
        <w:rPr>
          <w:rtl/>
          <w:lang w:bidi="fa-IR"/>
        </w:rPr>
        <w:t>تعلّقة بمقتل الإمام الحُسين (</w:t>
      </w:r>
      <w:r w:rsidR="008C2F53" w:rsidRPr="008C2F53">
        <w:rPr>
          <w:rStyle w:val="libAlaemChar"/>
          <w:rtl/>
        </w:rPr>
        <w:t>عليه‌السلام</w:t>
      </w:r>
      <w:r>
        <w:rPr>
          <w:rtl/>
          <w:lang w:bidi="fa-IR"/>
        </w:rPr>
        <w:t>)</w:t>
      </w:r>
      <w:bookmarkEnd w:id="7"/>
    </w:p>
    <w:p w:rsidR="00903D5C" w:rsidRDefault="008C2F53" w:rsidP="00903D5C">
      <w:pPr>
        <w:pStyle w:val="libNormal"/>
        <w:rPr>
          <w:lang w:bidi="fa-IR"/>
        </w:rPr>
      </w:pPr>
      <w:r>
        <w:rPr>
          <w:rtl/>
          <w:lang w:bidi="fa-IR"/>
        </w:rPr>
        <w:br w:type="page"/>
      </w:r>
    </w:p>
    <w:p w:rsidR="00903D5C" w:rsidRDefault="008C2F53" w:rsidP="00903D5C">
      <w:pPr>
        <w:pStyle w:val="libNormal"/>
        <w:rPr>
          <w:lang w:bidi="fa-IR"/>
        </w:rPr>
      </w:pPr>
      <w:r>
        <w:rPr>
          <w:rtl/>
          <w:lang w:bidi="fa-IR"/>
        </w:rPr>
        <w:lastRenderedPageBreak/>
        <w:br w:type="page"/>
      </w:r>
    </w:p>
    <w:p w:rsidR="00903D5C" w:rsidRDefault="00903D5C" w:rsidP="00391343">
      <w:pPr>
        <w:pStyle w:val="libCenterBold1"/>
        <w:rPr>
          <w:lang w:bidi="fa-IR"/>
        </w:rPr>
      </w:pPr>
      <w:r>
        <w:rPr>
          <w:rtl/>
          <w:lang w:bidi="fa-IR"/>
        </w:rPr>
        <w:lastRenderedPageBreak/>
        <w:t>في الرؤى ال</w:t>
      </w:r>
      <w:r w:rsidR="008C2F53">
        <w:rPr>
          <w:rtl/>
          <w:lang w:bidi="fa-IR"/>
        </w:rPr>
        <w:t>م</w:t>
      </w:r>
      <w:r>
        <w:rPr>
          <w:rtl/>
          <w:lang w:bidi="fa-IR"/>
        </w:rPr>
        <w:t>تعلّقة بمقتل الإمام الحُسين (</w:t>
      </w:r>
      <w:r w:rsidR="008C2F53" w:rsidRPr="008C2F53">
        <w:rPr>
          <w:rStyle w:val="libAlaemChar"/>
          <w:rtl/>
        </w:rPr>
        <w:t>عليه‌السلام</w:t>
      </w:r>
      <w:r>
        <w:rPr>
          <w:rtl/>
          <w:lang w:bidi="fa-IR"/>
        </w:rPr>
        <w:t>)</w:t>
      </w:r>
    </w:p>
    <w:p w:rsidR="00903D5C" w:rsidRDefault="00903D5C" w:rsidP="00391343">
      <w:pPr>
        <w:pStyle w:val="libBold1"/>
        <w:rPr>
          <w:lang w:bidi="fa-IR"/>
        </w:rPr>
      </w:pPr>
      <w:r>
        <w:rPr>
          <w:rtl/>
          <w:lang w:bidi="fa-IR"/>
        </w:rPr>
        <w:t>رؤيا النّبيِّ (</w:t>
      </w:r>
      <w:r w:rsidR="00300A34" w:rsidRPr="00300A34">
        <w:rPr>
          <w:rStyle w:val="libAlaemChar"/>
          <w:rtl/>
        </w:rPr>
        <w:t>صلى‌الله‌عليه‌وآله</w:t>
      </w:r>
      <w:r>
        <w:rPr>
          <w:rtl/>
          <w:lang w:bidi="fa-IR"/>
        </w:rPr>
        <w:t>) بني اُميّة وهم ينزون على منبره نزو القِردة</w:t>
      </w:r>
    </w:p>
    <w:p w:rsidR="007920B3" w:rsidRDefault="00903D5C" w:rsidP="00903D5C">
      <w:pPr>
        <w:pStyle w:val="libNormal"/>
        <w:rPr>
          <w:rtl/>
          <w:lang w:bidi="fa-IR"/>
        </w:rPr>
      </w:pPr>
      <w:r>
        <w:rPr>
          <w:rtl/>
          <w:lang w:bidi="fa-IR"/>
        </w:rPr>
        <w:t>قال ابن أبي الحديد المعتزلي : وقد جاء في الأخبار الشائعة المستفيضة في كتب المحدّثين أنّ رسول الله (</w:t>
      </w:r>
      <w:r w:rsidR="00300A34" w:rsidRPr="00300A34">
        <w:rPr>
          <w:rStyle w:val="libAlaemChar"/>
          <w:rtl/>
        </w:rPr>
        <w:t>صلى‌الله‌عليه‌وآله</w:t>
      </w:r>
      <w:r>
        <w:rPr>
          <w:rtl/>
          <w:lang w:bidi="fa-IR"/>
        </w:rPr>
        <w:t>) أخبر أنّ بني اُميّة تملك الخلافة بعده</w:t>
      </w:r>
      <w:r w:rsidR="004C397E">
        <w:rPr>
          <w:rtl/>
          <w:lang w:bidi="fa-IR"/>
        </w:rPr>
        <w:t>،</w:t>
      </w:r>
      <w:r>
        <w:rPr>
          <w:rtl/>
          <w:lang w:bidi="fa-IR"/>
        </w:rPr>
        <w:t xml:space="preserve"> مع ذمٍّ منه (</w:t>
      </w:r>
      <w:r w:rsidR="008C2F53" w:rsidRPr="008C2F53">
        <w:rPr>
          <w:rStyle w:val="libAlaemChar"/>
          <w:rtl/>
        </w:rPr>
        <w:t>عليه‌السلام</w:t>
      </w:r>
      <w:r>
        <w:rPr>
          <w:rtl/>
          <w:lang w:bidi="fa-IR"/>
        </w:rPr>
        <w:t xml:space="preserve">) لهم ؛ نحو ما روى عنه في تفسير قوله تعالى : </w:t>
      </w:r>
      <w:r w:rsidRPr="007969A6">
        <w:rPr>
          <w:rStyle w:val="libAlaemChar"/>
          <w:rtl/>
        </w:rPr>
        <w:t>(</w:t>
      </w:r>
      <w:r w:rsidRPr="007969A6">
        <w:rPr>
          <w:rStyle w:val="libAieChar"/>
          <w:rtl/>
        </w:rPr>
        <w:t xml:space="preserve"> وَمَا جَعَلْنَا الرُّؤيَا التي أَرَيْنَاكَ </w:t>
      </w:r>
      <w:r w:rsidR="0087599F" w:rsidRPr="007969A6">
        <w:rPr>
          <w:rStyle w:val="libAieChar"/>
          <w:rtl/>
        </w:rPr>
        <w:t>إلّا</w:t>
      </w:r>
      <w:r w:rsidRPr="007969A6">
        <w:rPr>
          <w:rStyle w:val="libAieChar"/>
          <w:rtl/>
        </w:rPr>
        <w:t xml:space="preserve"> فِتْنَةً لِّلنَّاسِ وَالشَّجَرَةَ الْمَلْعُونَةَ فِي القُرْآنِ </w:t>
      </w:r>
      <w:r w:rsidRPr="007969A6">
        <w:rPr>
          <w:rStyle w:val="libAlaemChar"/>
          <w:rtl/>
        </w:rPr>
        <w:t>)</w:t>
      </w:r>
      <w:r w:rsidRPr="008C2F53">
        <w:rPr>
          <w:rStyle w:val="libFootnotenumChar"/>
          <w:rtl/>
        </w:rPr>
        <w:t>(1)</w:t>
      </w:r>
      <w:r>
        <w:rPr>
          <w:rtl/>
          <w:lang w:bidi="fa-IR"/>
        </w:rPr>
        <w:t xml:space="preserve"> . فإنّ المفسرين قالوا : إنّه رأى بني اُميّة ينزون على منبره نزو القِردة</w:t>
      </w:r>
      <w:r w:rsidR="004C397E">
        <w:rPr>
          <w:rtl/>
          <w:lang w:bidi="fa-IR"/>
        </w:rPr>
        <w:t>،</w:t>
      </w:r>
      <w:r>
        <w:rPr>
          <w:rtl/>
          <w:lang w:bidi="fa-IR"/>
        </w:rPr>
        <w:t xml:space="preserve"> هذا لفظ رسول الله (</w:t>
      </w:r>
      <w:r w:rsidR="00300A34" w:rsidRPr="00300A34">
        <w:rPr>
          <w:rStyle w:val="libAlaemChar"/>
          <w:rtl/>
        </w:rPr>
        <w:t>صلى‌الله‌عليه‌وآله</w:t>
      </w:r>
      <w:r>
        <w:rPr>
          <w:rtl/>
          <w:lang w:bidi="fa-IR"/>
        </w:rPr>
        <w:t>) الذي فسّر لهم الآية به</w:t>
      </w:r>
      <w:r w:rsidR="004C397E">
        <w:rPr>
          <w:rtl/>
          <w:lang w:bidi="fa-IR"/>
        </w:rPr>
        <w:t>،</w:t>
      </w:r>
      <w:r>
        <w:rPr>
          <w:rtl/>
          <w:lang w:bidi="fa-IR"/>
        </w:rPr>
        <w:t xml:space="preserve"> فساءه ذلك</w:t>
      </w:r>
      <w:r w:rsidR="004C397E">
        <w:rPr>
          <w:rtl/>
          <w:lang w:bidi="fa-IR"/>
        </w:rPr>
        <w:t>،</w:t>
      </w:r>
      <w:r>
        <w:rPr>
          <w:rtl/>
          <w:lang w:bidi="fa-IR"/>
        </w:rPr>
        <w:t xml:space="preserve"> ثمّ قال : (( الشّجرة الملعونةُ بنو اُميّة وبنو المغيرة ))</w:t>
      </w:r>
      <w:r w:rsidR="007920B3">
        <w:rPr>
          <w:rtl/>
          <w:lang w:bidi="fa-IR"/>
        </w:rPr>
        <w:t>.</w:t>
      </w:r>
    </w:p>
    <w:p w:rsidR="007920B3" w:rsidRDefault="00903D5C" w:rsidP="00903D5C">
      <w:pPr>
        <w:pStyle w:val="libNormal"/>
        <w:rPr>
          <w:rtl/>
          <w:lang w:bidi="fa-IR"/>
        </w:rPr>
      </w:pPr>
      <w:r>
        <w:rPr>
          <w:rtl/>
          <w:lang w:bidi="fa-IR"/>
        </w:rPr>
        <w:t>ونحو قوله (</w:t>
      </w:r>
      <w:r w:rsidR="00300A34" w:rsidRPr="00300A34">
        <w:rPr>
          <w:rStyle w:val="libAlaemChar"/>
          <w:rtl/>
        </w:rPr>
        <w:t>صلى‌الله‌عليه‌وآله</w:t>
      </w:r>
      <w:r>
        <w:rPr>
          <w:rtl/>
          <w:lang w:bidi="fa-IR"/>
        </w:rPr>
        <w:t>) : (( إذا بلغ بنو أبي العاص ثلاثين رجلاً اتّخ</w:t>
      </w:r>
      <w:r w:rsidR="007969A6">
        <w:rPr>
          <w:rtl/>
          <w:lang w:bidi="fa-IR"/>
        </w:rPr>
        <w:t>ذوا مال الله دولاً وعباده خولاً</w:t>
      </w:r>
      <w:r>
        <w:rPr>
          <w:rtl/>
          <w:lang w:bidi="fa-IR"/>
        </w:rPr>
        <w:t>)) . ونحو قوله (</w:t>
      </w:r>
      <w:r w:rsidR="00300A34" w:rsidRPr="00300A34">
        <w:rPr>
          <w:rStyle w:val="libAlaemChar"/>
          <w:rtl/>
        </w:rPr>
        <w:t>صلى‌الله‌عليه‌وآله</w:t>
      </w:r>
      <w:r>
        <w:rPr>
          <w:rtl/>
          <w:lang w:bidi="fa-IR"/>
        </w:rPr>
        <w:t xml:space="preserve">) في تفسير قوله تعالى : </w:t>
      </w:r>
      <w:r w:rsidRPr="007969A6">
        <w:rPr>
          <w:rStyle w:val="libAlaemChar"/>
          <w:rtl/>
        </w:rPr>
        <w:t>(</w:t>
      </w:r>
      <w:r w:rsidRPr="007969A6">
        <w:rPr>
          <w:rStyle w:val="libAieChar"/>
          <w:rtl/>
        </w:rPr>
        <w:t xml:space="preserve"> لَيْلَةُ الْقَدْرِ خَيْرٌ مِّنْ أَلْفِ شَهْرٍ </w:t>
      </w:r>
      <w:r w:rsidRPr="007969A6">
        <w:rPr>
          <w:rStyle w:val="libAlaemChar"/>
          <w:rtl/>
        </w:rPr>
        <w:t>)</w:t>
      </w:r>
      <w:r w:rsidRPr="008C2F53">
        <w:rPr>
          <w:rStyle w:val="libFootnotenumChar"/>
          <w:rtl/>
        </w:rPr>
        <w:t>(2)</w:t>
      </w:r>
      <w:r>
        <w:rPr>
          <w:rtl/>
          <w:lang w:bidi="fa-IR"/>
        </w:rPr>
        <w:t xml:space="preserve"> . قال (</w:t>
      </w:r>
      <w:r w:rsidR="00300A34" w:rsidRPr="00300A34">
        <w:rPr>
          <w:rStyle w:val="libAlaemChar"/>
          <w:rtl/>
        </w:rPr>
        <w:t>صلى‌الله‌عليه‌وآله</w:t>
      </w:r>
      <w:r w:rsidR="007969A6">
        <w:rPr>
          <w:rtl/>
          <w:lang w:bidi="fa-IR"/>
        </w:rPr>
        <w:t>)</w:t>
      </w:r>
      <w:r>
        <w:rPr>
          <w:rtl/>
          <w:lang w:bidi="fa-IR"/>
        </w:rPr>
        <w:t>: (( ألفُ شهر يملك فيها بنو اُميّة ))</w:t>
      </w:r>
      <w:r w:rsidRPr="008C2F53">
        <w:rPr>
          <w:rStyle w:val="libFootnotenumChar"/>
          <w:rtl/>
        </w:rPr>
        <w:t>(3)</w:t>
      </w:r>
      <w:r w:rsidR="007920B3">
        <w:rPr>
          <w:rtl/>
          <w:lang w:bidi="fa-IR"/>
        </w:rPr>
        <w:t>.</w:t>
      </w:r>
    </w:p>
    <w:p w:rsidR="007920B3" w:rsidRDefault="00903D5C" w:rsidP="00903D5C">
      <w:pPr>
        <w:pStyle w:val="libNormal"/>
        <w:rPr>
          <w:rtl/>
          <w:lang w:bidi="fa-IR"/>
        </w:rPr>
      </w:pPr>
      <w:r>
        <w:rPr>
          <w:rtl/>
          <w:lang w:bidi="fa-IR"/>
        </w:rPr>
        <w:t>قال ابن أبي الحديد المعتزلي : . . . وقال (عمر) : أتستمع يابن عباس</w:t>
      </w:r>
      <w:r w:rsidR="004C397E">
        <w:rPr>
          <w:rtl/>
          <w:lang w:bidi="fa-IR"/>
        </w:rPr>
        <w:t>،</w:t>
      </w:r>
      <w:r>
        <w:rPr>
          <w:rtl/>
          <w:lang w:bidi="fa-IR"/>
        </w:rPr>
        <w:t xml:space="preserve"> أما والله , لقد سمعتُ من رسول الله ما يشابه هذا</w:t>
      </w:r>
      <w:r w:rsidR="004C397E">
        <w:rPr>
          <w:rtl/>
          <w:lang w:bidi="fa-IR"/>
        </w:rPr>
        <w:t>،</w:t>
      </w:r>
      <w:r>
        <w:rPr>
          <w:rtl/>
          <w:lang w:bidi="fa-IR"/>
        </w:rPr>
        <w:t xml:space="preserve"> سمعته يقول : (( ليصعدنَّ بنو اُميّة على منبري</w:t>
      </w:r>
      <w:r w:rsidR="004C397E">
        <w:rPr>
          <w:rtl/>
          <w:lang w:bidi="fa-IR"/>
        </w:rPr>
        <w:t>،</w:t>
      </w:r>
      <w:r>
        <w:rPr>
          <w:rtl/>
          <w:lang w:bidi="fa-IR"/>
        </w:rPr>
        <w:t xml:space="preserve"> ولقد أريتهم في منامي ينزون عليه نزو القردة</w:t>
      </w:r>
      <w:r w:rsidR="004C397E">
        <w:rPr>
          <w:rtl/>
          <w:lang w:bidi="fa-IR"/>
        </w:rPr>
        <w:t>،</w:t>
      </w:r>
      <w:r>
        <w:rPr>
          <w:rtl/>
          <w:lang w:bidi="fa-IR"/>
        </w:rPr>
        <w:t xml:space="preserve"> وفيهم اُنزل : وَمَا جَعَلْنَا الرُّؤيَا التي أَرَيْنَاكَ </w:t>
      </w:r>
      <w:r w:rsidR="0087599F">
        <w:rPr>
          <w:rtl/>
          <w:lang w:bidi="fa-IR"/>
        </w:rPr>
        <w:t>إلّا</w:t>
      </w:r>
      <w:r>
        <w:rPr>
          <w:rtl/>
          <w:lang w:bidi="fa-IR"/>
        </w:rPr>
        <w:t xml:space="preserve"> فِتْنَةً لِّلنَّاسِ وَالشَّجَرَةَ الْمَلْعُونَةَ فِي القُرْآنِ ))</w:t>
      </w:r>
      <w:r w:rsidRPr="008C2F53">
        <w:rPr>
          <w:rStyle w:val="libFootnotenumChar"/>
          <w:rtl/>
        </w:rPr>
        <w:t>(4)</w:t>
      </w:r>
      <w:r w:rsidR="007920B3">
        <w:rPr>
          <w:rtl/>
          <w:lang w:bidi="fa-IR"/>
        </w:rPr>
        <w:t>.</w:t>
      </w:r>
    </w:p>
    <w:p w:rsidR="00903D5C" w:rsidRDefault="008C2F53" w:rsidP="008C2F53">
      <w:pPr>
        <w:pStyle w:val="libLine"/>
        <w:rPr>
          <w:lang w:bidi="fa-IR"/>
        </w:rPr>
      </w:pPr>
      <w:r>
        <w:rPr>
          <w:rtl/>
          <w:lang w:bidi="fa-IR"/>
        </w:rPr>
        <w:t>____________________</w:t>
      </w:r>
    </w:p>
    <w:p w:rsidR="007920B3" w:rsidRDefault="00903D5C" w:rsidP="007969A6">
      <w:pPr>
        <w:pStyle w:val="libFootnote0"/>
        <w:rPr>
          <w:rtl/>
          <w:lang w:bidi="fa-IR"/>
        </w:rPr>
      </w:pPr>
      <w:r w:rsidRPr="007969A6">
        <w:rPr>
          <w:rtl/>
        </w:rPr>
        <w:t>(1)</w:t>
      </w:r>
      <w:r>
        <w:rPr>
          <w:rtl/>
          <w:lang w:bidi="fa-IR"/>
        </w:rPr>
        <w:t xml:space="preserve"> سورة الإسراء / 60</w:t>
      </w:r>
      <w:r w:rsidR="007920B3">
        <w:rPr>
          <w:rtl/>
          <w:lang w:bidi="fa-IR"/>
        </w:rPr>
        <w:t>.</w:t>
      </w:r>
    </w:p>
    <w:p w:rsidR="007920B3" w:rsidRDefault="00903D5C" w:rsidP="007969A6">
      <w:pPr>
        <w:pStyle w:val="libFootnote0"/>
        <w:rPr>
          <w:rtl/>
          <w:lang w:bidi="fa-IR"/>
        </w:rPr>
      </w:pPr>
      <w:r w:rsidRPr="007969A6">
        <w:rPr>
          <w:rtl/>
        </w:rPr>
        <w:t>(2)</w:t>
      </w:r>
      <w:r>
        <w:rPr>
          <w:rtl/>
          <w:lang w:bidi="fa-IR"/>
        </w:rPr>
        <w:t xml:space="preserve"> سورة القدر / 3</w:t>
      </w:r>
      <w:r w:rsidR="007920B3">
        <w:rPr>
          <w:rtl/>
          <w:lang w:bidi="fa-IR"/>
        </w:rPr>
        <w:t>.</w:t>
      </w:r>
    </w:p>
    <w:p w:rsidR="007920B3" w:rsidRDefault="00903D5C" w:rsidP="007969A6">
      <w:pPr>
        <w:pStyle w:val="libFootnote0"/>
        <w:rPr>
          <w:rtl/>
          <w:lang w:bidi="fa-IR"/>
        </w:rPr>
      </w:pPr>
      <w:r w:rsidRPr="007969A6">
        <w:rPr>
          <w:rtl/>
        </w:rPr>
        <w:t>(3)</w:t>
      </w:r>
      <w:r>
        <w:rPr>
          <w:rtl/>
          <w:lang w:bidi="fa-IR"/>
        </w:rPr>
        <w:t xml:space="preserve"> شرح نهج البلاغة </w:t>
      </w:r>
      <w:r w:rsidR="008C2F53">
        <w:rPr>
          <w:rtl/>
          <w:lang w:bidi="fa-IR"/>
        </w:rPr>
        <w:t>-</w:t>
      </w:r>
      <w:r>
        <w:rPr>
          <w:rtl/>
          <w:lang w:bidi="fa-IR"/>
        </w:rPr>
        <w:t xml:space="preserve"> ابن أبي الحديد 9 / 219</w:t>
      </w:r>
      <w:r w:rsidR="007920B3">
        <w:rPr>
          <w:rtl/>
          <w:lang w:bidi="fa-IR"/>
        </w:rPr>
        <w:t>.</w:t>
      </w:r>
    </w:p>
    <w:p w:rsidR="007920B3" w:rsidRDefault="00903D5C" w:rsidP="007969A6">
      <w:pPr>
        <w:pStyle w:val="libFootnote0"/>
        <w:rPr>
          <w:rtl/>
          <w:lang w:bidi="fa-IR"/>
        </w:rPr>
      </w:pPr>
      <w:r w:rsidRPr="007969A6">
        <w:rPr>
          <w:rtl/>
        </w:rPr>
        <w:t>(4)</w:t>
      </w:r>
      <w:r>
        <w:rPr>
          <w:rtl/>
          <w:lang w:bidi="fa-IR"/>
        </w:rPr>
        <w:t xml:space="preserve"> شرح نهج البلاغة </w:t>
      </w:r>
      <w:r w:rsidR="008C2F53">
        <w:rPr>
          <w:rtl/>
          <w:lang w:bidi="fa-IR"/>
        </w:rPr>
        <w:t>-</w:t>
      </w:r>
      <w:r>
        <w:rPr>
          <w:rtl/>
          <w:lang w:bidi="fa-IR"/>
        </w:rPr>
        <w:t xml:space="preserve"> ابن أبي الحديد 12 / 81</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روى الطبري</w:t>
      </w:r>
      <w:r w:rsidR="004C397E">
        <w:rPr>
          <w:rtl/>
          <w:lang w:bidi="fa-IR"/>
        </w:rPr>
        <w:t>،</w:t>
      </w:r>
      <w:r>
        <w:rPr>
          <w:rtl/>
          <w:lang w:bidi="fa-IR"/>
        </w:rPr>
        <w:t xml:space="preserve"> عن المعتضد العباسي</w:t>
      </w:r>
      <w:r w:rsidR="004C397E">
        <w:rPr>
          <w:rtl/>
          <w:lang w:bidi="fa-IR"/>
        </w:rPr>
        <w:t>،</w:t>
      </w:r>
      <w:r>
        <w:rPr>
          <w:rtl/>
          <w:lang w:bidi="fa-IR"/>
        </w:rPr>
        <w:t xml:space="preserve"> أنّه قال فيما قال في بني اُميّة : وأنزل به كتاباً قوله : </w:t>
      </w:r>
      <w:r w:rsidRPr="007969A6">
        <w:rPr>
          <w:rStyle w:val="libAlaemChar"/>
          <w:rtl/>
        </w:rPr>
        <w:t>(</w:t>
      </w:r>
      <w:r w:rsidRPr="007969A6">
        <w:rPr>
          <w:rStyle w:val="libAieChar"/>
          <w:rtl/>
        </w:rPr>
        <w:t xml:space="preserve">وَالشَّجَرَةَ الْمَلْعُونَةَ فِي القُرْآنِ وَنُخَوِّفُهُمْ فَمَا يَزِيدُهُمْ </w:t>
      </w:r>
      <w:r w:rsidR="0087599F" w:rsidRPr="007969A6">
        <w:rPr>
          <w:rStyle w:val="libAieChar"/>
          <w:rtl/>
        </w:rPr>
        <w:t>إلّا</w:t>
      </w:r>
      <w:r w:rsidRPr="007969A6">
        <w:rPr>
          <w:rStyle w:val="libAieChar"/>
          <w:rtl/>
        </w:rPr>
        <w:t xml:space="preserve"> طُغْيَانًا كَبِيراً </w:t>
      </w:r>
      <w:r w:rsidRPr="007969A6">
        <w:rPr>
          <w:rStyle w:val="libAlaemChar"/>
          <w:rtl/>
        </w:rPr>
        <w:t>)</w:t>
      </w:r>
      <w:r w:rsidRPr="008C2F53">
        <w:rPr>
          <w:rStyle w:val="libFootnotenumChar"/>
          <w:rtl/>
        </w:rPr>
        <w:t>(1)</w:t>
      </w:r>
      <w:r>
        <w:rPr>
          <w:rtl/>
          <w:lang w:bidi="fa-IR"/>
        </w:rPr>
        <w:t xml:space="preserve"> . ولا اختلاف بين أحد أنّه أراد بها بني اُميّة</w:t>
      </w:r>
      <w:r w:rsidRPr="008C2F53">
        <w:rPr>
          <w:rStyle w:val="libFootnotenumChar"/>
          <w:rtl/>
        </w:rPr>
        <w:t>(2)</w:t>
      </w:r>
      <w:r w:rsidR="007920B3">
        <w:rPr>
          <w:rtl/>
          <w:lang w:bidi="fa-IR"/>
        </w:rPr>
        <w:t>.</w:t>
      </w:r>
    </w:p>
    <w:p w:rsidR="007920B3" w:rsidRDefault="00903D5C" w:rsidP="00903D5C">
      <w:pPr>
        <w:pStyle w:val="libNormal"/>
        <w:rPr>
          <w:rtl/>
          <w:lang w:bidi="fa-IR"/>
        </w:rPr>
      </w:pPr>
      <w:r>
        <w:rPr>
          <w:rtl/>
          <w:lang w:bidi="fa-IR"/>
        </w:rPr>
        <w:t>وقال الفخر الرازي : قال سعيد بن ال</w:t>
      </w:r>
      <w:r w:rsidR="008C2F53">
        <w:rPr>
          <w:rtl/>
          <w:lang w:bidi="fa-IR"/>
        </w:rPr>
        <w:t>م</w:t>
      </w:r>
      <w:r>
        <w:rPr>
          <w:rtl/>
          <w:lang w:bidi="fa-IR"/>
        </w:rPr>
        <w:t>سيّب : رأى رسول الله (</w:t>
      </w:r>
      <w:r w:rsidR="00300A34" w:rsidRPr="00300A34">
        <w:rPr>
          <w:rStyle w:val="libAlaemChar"/>
          <w:rtl/>
        </w:rPr>
        <w:t>صلى‌الله‌عليه‌وآله</w:t>
      </w:r>
      <w:r>
        <w:rPr>
          <w:rtl/>
          <w:lang w:bidi="fa-IR"/>
        </w:rPr>
        <w:t>) بني اُميّة ينزون على منبره نزو القردة</w:t>
      </w:r>
      <w:r w:rsidR="004C397E">
        <w:rPr>
          <w:rtl/>
          <w:lang w:bidi="fa-IR"/>
        </w:rPr>
        <w:t>،</w:t>
      </w:r>
      <w:r>
        <w:rPr>
          <w:rtl/>
          <w:lang w:bidi="fa-IR"/>
        </w:rPr>
        <w:t xml:space="preserve"> فساءه ذلك . وهذا قول ابن عبّاس في رواية عطاء</w:t>
      </w:r>
      <w:r w:rsidRPr="008C2F53">
        <w:rPr>
          <w:rStyle w:val="libFootnotenumChar"/>
          <w:rtl/>
        </w:rPr>
        <w:t>(3)</w:t>
      </w:r>
      <w:r w:rsidR="007920B3">
        <w:rPr>
          <w:rtl/>
          <w:lang w:bidi="fa-IR"/>
        </w:rPr>
        <w:t>.</w:t>
      </w:r>
    </w:p>
    <w:p w:rsidR="00903D5C" w:rsidRDefault="00903D5C" w:rsidP="007969A6">
      <w:pPr>
        <w:pStyle w:val="libBold1"/>
        <w:rPr>
          <w:lang w:bidi="fa-IR"/>
        </w:rPr>
      </w:pPr>
      <w:r>
        <w:rPr>
          <w:rtl/>
          <w:lang w:bidi="fa-IR"/>
        </w:rPr>
        <w:t>رؤيا الإمام الحُسين (</w:t>
      </w:r>
      <w:r w:rsidR="008C2F53" w:rsidRPr="008C2F53">
        <w:rPr>
          <w:rStyle w:val="libAlaemChar"/>
          <w:rtl/>
        </w:rPr>
        <w:t>عليه‌السلام</w:t>
      </w:r>
      <w:r>
        <w:rPr>
          <w:rtl/>
          <w:lang w:bidi="fa-IR"/>
        </w:rPr>
        <w:t>) جدَّه الرسول (</w:t>
      </w:r>
      <w:r w:rsidR="00300A34" w:rsidRPr="00300A34">
        <w:rPr>
          <w:rStyle w:val="libAlaemChar"/>
          <w:rtl/>
        </w:rPr>
        <w:t>صلى‌الله‌عليه‌وآله</w:t>
      </w:r>
      <w:r>
        <w:rPr>
          <w:rtl/>
          <w:lang w:bidi="fa-IR"/>
        </w:rPr>
        <w:t>) . . . وأمره بالخروج</w:t>
      </w:r>
    </w:p>
    <w:p w:rsidR="007920B3" w:rsidRDefault="00903D5C" w:rsidP="00903D5C">
      <w:pPr>
        <w:pStyle w:val="libNormal"/>
        <w:rPr>
          <w:rtl/>
          <w:lang w:bidi="fa-IR"/>
        </w:rPr>
      </w:pPr>
      <w:r>
        <w:rPr>
          <w:rtl/>
          <w:lang w:bidi="fa-IR"/>
        </w:rPr>
        <w:t>روى ابن عساكر</w:t>
      </w:r>
      <w:r w:rsidR="004C397E">
        <w:rPr>
          <w:rtl/>
          <w:lang w:bidi="fa-IR"/>
        </w:rPr>
        <w:t>،</w:t>
      </w:r>
      <w:r>
        <w:rPr>
          <w:rtl/>
          <w:lang w:bidi="fa-IR"/>
        </w:rPr>
        <w:t xml:space="preserve"> والمزّي</w:t>
      </w:r>
      <w:r w:rsidR="004C397E">
        <w:rPr>
          <w:rtl/>
          <w:lang w:bidi="fa-IR"/>
        </w:rPr>
        <w:t>،</w:t>
      </w:r>
      <w:r>
        <w:rPr>
          <w:rtl/>
          <w:lang w:bidi="fa-IR"/>
        </w:rPr>
        <w:t xml:space="preserve"> وابن كثير</w:t>
      </w:r>
      <w:r w:rsidR="004C397E">
        <w:rPr>
          <w:rtl/>
          <w:lang w:bidi="fa-IR"/>
        </w:rPr>
        <w:t>،</w:t>
      </w:r>
      <w:r>
        <w:rPr>
          <w:rtl/>
          <w:lang w:bidi="fa-IR"/>
        </w:rPr>
        <w:t xml:space="preserve"> والذهبي</w:t>
      </w:r>
      <w:r w:rsidR="004C397E">
        <w:rPr>
          <w:rtl/>
          <w:lang w:bidi="fa-IR"/>
        </w:rPr>
        <w:t>،</w:t>
      </w:r>
      <w:r>
        <w:rPr>
          <w:rtl/>
          <w:lang w:bidi="fa-IR"/>
        </w:rPr>
        <w:t xml:space="preserve"> واللفظ للأوّل قال : وكتب عبد الله بن جعفر بن أبي طالب إليه كتاباً يحذّره أهلَ الكوفة</w:t>
      </w:r>
      <w:r w:rsidR="004C397E">
        <w:rPr>
          <w:rtl/>
          <w:lang w:bidi="fa-IR"/>
        </w:rPr>
        <w:t>،</w:t>
      </w:r>
      <w:r>
        <w:rPr>
          <w:rtl/>
          <w:lang w:bidi="fa-IR"/>
        </w:rPr>
        <w:t xml:space="preserve"> ويناشده الله أنْ يشخص إليهم</w:t>
      </w:r>
      <w:r w:rsidR="004C397E">
        <w:rPr>
          <w:rtl/>
          <w:lang w:bidi="fa-IR"/>
        </w:rPr>
        <w:t>،</w:t>
      </w:r>
      <w:r>
        <w:rPr>
          <w:rtl/>
          <w:lang w:bidi="fa-IR"/>
        </w:rPr>
        <w:t xml:space="preserve"> فكتب إليه الحُسين(</w:t>
      </w:r>
      <w:r w:rsidR="008C2F53" w:rsidRPr="008C2F53">
        <w:rPr>
          <w:rStyle w:val="libAlaemChar"/>
          <w:rtl/>
        </w:rPr>
        <w:t>عليه‌السلام</w:t>
      </w:r>
      <w:r>
        <w:rPr>
          <w:rtl/>
          <w:lang w:bidi="fa-IR"/>
        </w:rPr>
        <w:t>) : (( إنّي رأيت رؤيا</w:t>
      </w:r>
      <w:r w:rsidR="004C397E">
        <w:rPr>
          <w:rtl/>
          <w:lang w:bidi="fa-IR"/>
        </w:rPr>
        <w:t>،</w:t>
      </w:r>
      <w:r>
        <w:rPr>
          <w:rtl/>
          <w:lang w:bidi="fa-IR"/>
        </w:rPr>
        <w:t xml:space="preserve"> ورأيت فيها رسول الله (</w:t>
      </w:r>
      <w:r w:rsidR="00300A34" w:rsidRPr="00300A34">
        <w:rPr>
          <w:rStyle w:val="libAlaemChar"/>
          <w:rtl/>
        </w:rPr>
        <w:t>صلى‌الله‌عليه‌وآله</w:t>
      </w:r>
      <w:r>
        <w:rPr>
          <w:rtl/>
          <w:lang w:bidi="fa-IR"/>
        </w:rPr>
        <w:t>) وأمرني بأمر أنا ماضٍ له</w:t>
      </w:r>
      <w:r w:rsidR="004C397E">
        <w:rPr>
          <w:rtl/>
          <w:lang w:bidi="fa-IR"/>
        </w:rPr>
        <w:t>،</w:t>
      </w:r>
      <w:r>
        <w:rPr>
          <w:rtl/>
          <w:lang w:bidi="fa-IR"/>
        </w:rPr>
        <w:t xml:space="preserve"> ولست بمخبرٍ بها أحداً حتّى اُلاقي عملي ))</w:t>
      </w:r>
      <w:r w:rsidRPr="008C2F53">
        <w:rPr>
          <w:rStyle w:val="libFootnotenumChar"/>
          <w:rtl/>
        </w:rPr>
        <w:t>(4)</w:t>
      </w:r>
      <w:r w:rsidR="007920B3">
        <w:rPr>
          <w:rtl/>
          <w:lang w:bidi="fa-IR"/>
        </w:rPr>
        <w:t>.</w:t>
      </w:r>
    </w:p>
    <w:p w:rsidR="00903D5C" w:rsidRDefault="008C2F53" w:rsidP="008C2F53">
      <w:pPr>
        <w:pStyle w:val="libLine"/>
        <w:rPr>
          <w:lang w:bidi="fa-IR"/>
        </w:rPr>
      </w:pPr>
      <w:r>
        <w:rPr>
          <w:rtl/>
          <w:lang w:bidi="fa-IR"/>
        </w:rPr>
        <w:t>____________________</w:t>
      </w:r>
    </w:p>
    <w:p w:rsidR="007920B3" w:rsidRDefault="00903D5C" w:rsidP="007969A6">
      <w:pPr>
        <w:pStyle w:val="libFootnote0"/>
        <w:rPr>
          <w:rtl/>
          <w:lang w:bidi="fa-IR"/>
        </w:rPr>
      </w:pPr>
      <w:r w:rsidRPr="007969A6">
        <w:rPr>
          <w:rtl/>
        </w:rPr>
        <w:t>(1)</w:t>
      </w:r>
      <w:r>
        <w:rPr>
          <w:rtl/>
          <w:lang w:bidi="fa-IR"/>
        </w:rPr>
        <w:t xml:space="preserve"> سورة الإسراء / 60</w:t>
      </w:r>
      <w:r w:rsidR="007920B3">
        <w:rPr>
          <w:rtl/>
          <w:lang w:bidi="fa-IR"/>
        </w:rPr>
        <w:t>.</w:t>
      </w:r>
    </w:p>
    <w:p w:rsidR="007920B3" w:rsidRDefault="00903D5C" w:rsidP="007969A6">
      <w:pPr>
        <w:pStyle w:val="libFootnote0"/>
        <w:rPr>
          <w:rtl/>
          <w:lang w:bidi="fa-IR"/>
        </w:rPr>
      </w:pPr>
      <w:r w:rsidRPr="007969A6">
        <w:rPr>
          <w:rtl/>
        </w:rPr>
        <w:t>(2)</w:t>
      </w:r>
      <w:r>
        <w:rPr>
          <w:rtl/>
          <w:lang w:bidi="fa-IR"/>
        </w:rPr>
        <w:t xml:space="preserve"> تاريخ الطبري 5 / 619</w:t>
      </w:r>
      <w:r w:rsidR="004C397E">
        <w:rPr>
          <w:rtl/>
          <w:lang w:bidi="fa-IR"/>
        </w:rPr>
        <w:t>،</w:t>
      </w:r>
      <w:r>
        <w:rPr>
          <w:rtl/>
          <w:lang w:bidi="fa-IR"/>
        </w:rPr>
        <w:t xml:space="preserve"> أقول : تقدّم نقل هذا في الفصل السّادس عند ذكر ف</w:t>
      </w:r>
      <w:r w:rsidR="007969A6">
        <w:rPr>
          <w:rtl/>
          <w:lang w:bidi="fa-IR"/>
        </w:rPr>
        <w:t>ضائح بني اُميّة في الهامش [ تحت</w:t>
      </w:r>
      <w:r>
        <w:rPr>
          <w:rtl/>
          <w:lang w:bidi="fa-IR"/>
        </w:rPr>
        <w:t>] عنوان : فضائح بني اُميّة على لسان المعتضد العباسي</w:t>
      </w:r>
      <w:r w:rsidR="007920B3">
        <w:rPr>
          <w:rtl/>
          <w:lang w:bidi="fa-IR"/>
        </w:rPr>
        <w:t>.</w:t>
      </w:r>
    </w:p>
    <w:p w:rsidR="007920B3" w:rsidRDefault="00903D5C" w:rsidP="007969A6">
      <w:pPr>
        <w:pStyle w:val="libFootnote0"/>
        <w:rPr>
          <w:rtl/>
          <w:lang w:bidi="fa-IR"/>
        </w:rPr>
      </w:pPr>
      <w:r w:rsidRPr="007969A6">
        <w:rPr>
          <w:rtl/>
        </w:rPr>
        <w:t>(3)</w:t>
      </w:r>
      <w:r>
        <w:rPr>
          <w:rtl/>
          <w:lang w:bidi="fa-IR"/>
        </w:rPr>
        <w:t xml:space="preserve"> التفسير الكبير </w:t>
      </w:r>
      <w:r w:rsidR="008C2F53">
        <w:rPr>
          <w:rtl/>
          <w:lang w:bidi="fa-IR"/>
        </w:rPr>
        <w:t>-</w:t>
      </w:r>
      <w:r>
        <w:rPr>
          <w:rtl/>
          <w:lang w:bidi="fa-IR"/>
        </w:rPr>
        <w:t xml:space="preserve"> الرازي 20 / 236 نقلاً عن تهذيب المقال </w:t>
      </w:r>
      <w:r w:rsidR="008C2F53">
        <w:rPr>
          <w:rtl/>
          <w:lang w:bidi="fa-IR"/>
        </w:rPr>
        <w:t>-</w:t>
      </w:r>
      <w:r>
        <w:rPr>
          <w:rtl/>
          <w:lang w:bidi="fa-IR"/>
        </w:rPr>
        <w:t xml:space="preserve"> السيّد </w:t>
      </w:r>
      <w:r w:rsidR="00622E4A">
        <w:rPr>
          <w:rtl/>
          <w:lang w:bidi="fa-IR"/>
        </w:rPr>
        <w:t>محمّد</w:t>
      </w:r>
      <w:r>
        <w:rPr>
          <w:rtl/>
          <w:lang w:bidi="fa-IR"/>
        </w:rPr>
        <w:t xml:space="preserve"> علي الأبطحى 3 / 157</w:t>
      </w:r>
      <w:r w:rsidR="007920B3">
        <w:rPr>
          <w:rtl/>
          <w:lang w:bidi="fa-IR"/>
        </w:rPr>
        <w:t>.</w:t>
      </w:r>
    </w:p>
    <w:p w:rsidR="007920B3" w:rsidRDefault="00903D5C" w:rsidP="007969A6">
      <w:pPr>
        <w:pStyle w:val="libFootnote0"/>
        <w:rPr>
          <w:rtl/>
          <w:lang w:bidi="fa-IR"/>
        </w:rPr>
      </w:pPr>
      <w:r w:rsidRPr="007969A6">
        <w:rPr>
          <w:rtl/>
        </w:rPr>
        <w:t>(4)</w:t>
      </w:r>
      <w:r>
        <w:rPr>
          <w:rtl/>
          <w:lang w:bidi="fa-IR"/>
        </w:rPr>
        <w:t xml:space="preserve"> تاريخ مدينة دمشق </w:t>
      </w:r>
      <w:r w:rsidR="008C2F53">
        <w:rPr>
          <w:rtl/>
          <w:lang w:bidi="fa-IR"/>
        </w:rPr>
        <w:t>-</w:t>
      </w:r>
      <w:r>
        <w:rPr>
          <w:rtl/>
          <w:lang w:bidi="fa-IR"/>
        </w:rPr>
        <w:t xml:space="preserve"> ابن عساكر 14 / 209</w:t>
      </w:r>
      <w:r w:rsidR="004C397E">
        <w:rPr>
          <w:rtl/>
          <w:lang w:bidi="fa-IR"/>
        </w:rPr>
        <w:t>،</w:t>
      </w:r>
      <w:r>
        <w:rPr>
          <w:rtl/>
          <w:lang w:bidi="fa-IR"/>
        </w:rPr>
        <w:t xml:space="preserve"> ترجمة الإمام الحُسين (</w:t>
      </w:r>
      <w:r w:rsidR="008C2F53" w:rsidRPr="007969A6">
        <w:rPr>
          <w:rStyle w:val="libFootnoteAlaemChar"/>
          <w:rtl/>
        </w:rPr>
        <w:t>عليه‌السلام</w:t>
      </w:r>
      <w:r>
        <w:rPr>
          <w:rtl/>
          <w:lang w:bidi="fa-IR"/>
        </w:rPr>
        <w:t>) / 204</w:t>
      </w:r>
      <w:r w:rsidR="004C397E">
        <w:rPr>
          <w:rtl/>
          <w:lang w:bidi="fa-IR"/>
        </w:rPr>
        <w:t>،</w:t>
      </w:r>
      <w:r>
        <w:rPr>
          <w:rtl/>
          <w:lang w:bidi="fa-IR"/>
        </w:rPr>
        <w:t xml:space="preserve"> تهذيب الكمال </w:t>
      </w:r>
      <w:r w:rsidR="008C2F53">
        <w:rPr>
          <w:rtl/>
          <w:lang w:bidi="fa-IR"/>
        </w:rPr>
        <w:t>-</w:t>
      </w:r>
      <w:r>
        <w:rPr>
          <w:rtl/>
          <w:lang w:bidi="fa-IR"/>
        </w:rPr>
        <w:t xml:space="preserve"> المزّي 6 / 418</w:t>
      </w:r>
      <w:r w:rsidR="004C397E">
        <w:rPr>
          <w:rtl/>
          <w:lang w:bidi="fa-IR"/>
        </w:rPr>
        <w:t>،</w:t>
      </w:r>
      <w:r>
        <w:rPr>
          <w:rtl/>
          <w:lang w:bidi="fa-IR"/>
        </w:rPr>
        <w:t xml:space="preserve"> البداية والنهاية </w:t>
      </w:r>
      <w:r w:rsidR="008C2F53">
        <w:rPr>
          <w:rtl/>
          <w:lang w:bidi="fa-IR"/>
        </w:rPr>
        <w:t>-</w:t>
      </w:r>
      <w:r>
        <w:rPr>
          <w:rtl/>
          <w:lang w:bidi="fa-IR"/>
        </w:rPr>
        <w:t xml:space="preserve"> ابن كثير 8 / 176</w:t>
      </w:r>
      <w:r w:rsidR="004C397E">
        <w:rPr>
          <w:rtl/>
          <w:lang w:bidi="fa-IR"/>
        </w:rPr>
        <w:t>،</w:t>
      </w:r>
      <w:r>
        <w:rPr>
          <w:rtl/>
          <w:lang w:bidi="fa-IR"/>
        </w:rPr>
        <w:t xml:space="preserve"> سير أعلام النبلاء </w:t>
      </w:r>
      <w:r w:rsidR="008C2F53">
        <w:rPr>
          <w:rtl/>
          <w:lang w:bidi="fa-IR"/>
        </w:rPr>
        <w:t>-</w:t>
      </w:r>
      <w:r>
        <w:rPr>
          <w:rtl/>
          <w:lang w:bidi="fa-IR"/>
        </w:rPr>
        <w:t xml:space="preserve"> الذهبي 3 / 297</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روى الخوارزمي</w:t>
      </w:r>
      <w:r w:rsidR="004C397E">
        <w:rPr>
          <w:rtl/>
          <w:lang w:bidi="fa-IR"/>
        </w:rPr>
        <w:t>،</w:t>
      </w:r>
      <w:r>
        <w:rPr>
          <w:rtl/>
          <w:lang w:bidi="fa-IR"/>
        </w:rPr>
        <w:t xml:space="preserve"> والقندوزي</w:t>
      </w:r>
      <w:r w:rsidR="004C397E">
        <w:rPr>
          <w:rtl/>
          <w:lang w:bidi="fa-IR"/>
        </w:rPr>
        <w:t>،</w:t>
      </w:r>
      <w:r>
        <w:rPr>
          <w:rtl/>
          <w:lang w:bidi="fa-IR"/>
        </w:rPr>
        <w:t xml:space="preserve"> واللفظ للأوّل قال : ف</w:t>
      </w:r>
      <w:r w:rsidR="0087599F">
        <w:rPr>
          <w:rtl/>
          <w:lang w:bidi="fa-IR"/>
        </w:rPr>
        <w:t>لمـَّا</w:t>
      </w:r>
      <w:r>
        <w:rPr>
          <w:rtl/>
          <w:lang w:bidi="fa-IR"/>
        </w:rPr>
        <w:t xml:space="preserve"> كانت الليلة الثالثة خرج (</w:t>
      </w:r>
      <w:r w:rsidR="008C2F53" w:rsidRPr="008C2F53">
        <w:rPr>
          <w:rStyle w:val="libAlaemChar"/>
          <w:rtl/>
        </w:rPr>
        <w:t>عليه‌السلام</w:t>
      </w:r>
      <w:r>
        <w:rPr>
          <w:rtl/>
          <w:lang w:bidi="fa-IR"/>
        </w:rPr>
        <w:t>) إلى قبر جدِّه أيضاً</w:t>
      </w:r>
      <w:r w:rsidR="004C397E">
        <w:rPr>
          <w:rtl/>
          <w:lang w:bidi="fa-IR"/>
        </w:rPr>
        <w:t>،</w:t>
      </w:r>
      <w:r>
        <w:rPr>
          <w:rtl/>
          <w:lang w:bidi="fa-IR"/>
        </w:rPr>
        <w:t xml:space="preserve"> فصلّى ركعات</w:t>
      </w:r>
      <w:r w:rsidR="004C397E">
        <w:rPr>
          <w:rtl/>
          <w:lang w:bidi="fa-IR"/>
        </w:rPr>
        <w:t>،</w:t>
      </w:r>
      <w:r>
        <w:rPr>
          <w:rtl/>
          <w:lang w:bidi="fa-IR"/>
        </w:rPr>
        <w:t xml:space="preserve"> ف</w:t>
      </w:r>
      <w:r w:rsidR="0087599F">
        <w:rPr>
          <w:rtl/>
          <w:lang w:bidi="fa-IR"/>
        </w:rPr>
        <w:t>لمـَّا</w:t>
      </w:r>
      <w:r>
        <w:rPr>
          <w:rtl/>
          <w:lang w:bidi="fa-IR"/>
        </w:rPr>
        <w:t xml:space="preserve"> فرغ من صلاته جعل يقول : (( اللهمَّ</w:t>
      </w:r>
      <w:r w:rsidR="004C397E">
        <w:rPr>
          <w:rtl/>
          <w:lang w:bidi="fa-IR"/>
        </w:rPr>
        <w:t>،</w:t>
      </w:r>
      <w:r>
        <w:rPr>
          <w:rtl/>
          <w:lang w:bidi="fa-IR"/>
        </w:rPr>
        <w:t xml:space="preserve"> إنّ هذا قبر نبيّك </w:t>
      </w:r>
      <w:r w:rsidR="00622E4A">
        <w:rPr>
          <w:rtl/>
          <w:lang w:bidi="fa-IR"/>
        </w:rPr>
        <w:t>محمّد</w:t>
      </w:r>
      <w:r>
        <w:rPr>
          <w:rtl/>
          <w:lang w:bidi="fa-IR"/>
        </w:rPr>
        <w:t xml:space="preserve"> (</w:t>
      </w:r>
      <w:r w:rsidR="00300A34" w:rsidRPr="00300A34">
        <w:rPr>
          <w:rStyle w:val="libAlaemChar"/>
          <w:rtl/>
        </w:rPr>
        <w:t>صلى‌الله‌عليه‌وآله</w:t>
      </w:r>
      <w:r>
        <w:rPr>
          <w:rtl/>
          <w:lang w:bidi="fa-IR"/>
        </w:rPr>
        <w:t>)</w:t>
      </w:r>
      <w:r w:rsidR="004C397E">
        <w:rPr>
          <w:rtl/>
          <w:lang w:bidi="fa-IR"/>
        </w:rPr>
        <w:t>،</w:t>
      </w:r>
      <w:r>
        <w:rPr>
          <w:rtl/>
          <w:lang w:bidi="fa-IR"/>
        </w:rPr>
        <w:t xml:space="preserve"> وأنا ابن بنت نبيّك</w:t>
      </w:r>
      <w:r w:rsidR="004C397E">
        <w:rPr>
          <w:rtl/>
          <w:lang w:bidi="fa-IR"/>
        </w:rPr>
        <w:t>،</w:t>
      </w:r>
      <w:r>
        <w:rPr>
          <w:rtl/>
          <w:lang w:bidi="fa-IR"/>
        </w:rPr>
        <w:t xml:space="preserve"> وقد حضرني من الأمر ما قد علمت . اللهمَّ</w:t>
      </w:r>
      <w:r w:rsidR="004C397E">
        <w:rPr>
          <w:rtl/>
          <w:lang w:bidi="fa-IR"/>
        </w:rPr>
        <w:t>،</w:t>
      </w:r>
      <w:r>
        <w:rPr>
          <w:rtl/>
          <w:lang w:bidi="fa-IR"/>
        </w:rPr>
        <w:t xml:space="preserve"> إنّي اُحبُّ المعروف</w:t>
      </w:r>
      <w:r w:rsidR="004C397E">
        <w:rPr>
          <w:rtl/>
          <w:lang w:bidi="fa-IR"/>
        </w:rPr>
        <w:t>،</w:t>
      </w:r>
      <w:r>
        <w:rPr>
          <w:rtl/>
          <w:lang w:bidi="fa-IR"/>
        </w:rPr>
        <w:t xml:space="preserve"> واُنكِرُ ال</w:t>
      </w:r>
      <w:r w:rsidR="008C2F53">
        <w:rPr>
          <w:rtl/>
          <w:lang w:bidi="fa-IR"/>
        </w:rPr>
        <w:t>م</w:t>
      </w:r>
      <w:r>
        <w:rPr>
          <w:rtl/>
          <w:lang w:bidi="fa-IR"/>
        </w:rPr>
        <w:t>نكرَ</w:t>
      </w:r>
      <w:r w:rsidR="004C397E">
        <w:rPr>
          <w:rtl/>
          <w:lang w:bidi="fa-IR"/>
        </w:rPr>
        <w:t>،</w:t>
      </w:r>
      <w:r>
        <w:rPr>
          <w:rtl/>
          <w:lang w:bidi="fa-IR"/>
        </w:rPr>
        <w:t xml:space="preserve"> وإنّي أسألك يا ذا الجلال والإكرام بحقِّ هذا القبر ومَنْ فيه</w:t>
      </w:r>
      <w:r w:rsidR="004C397E">
        <w:rPr>
          <w:rtl/>
          <w:lang w:bidi="fa-IR"/>
        </w:rPr>
        <w:t>،</w:t>
      </w:r>
      <w:r>
        <w:rPr>
          <w:rtl/>
          <w:lang w:bidi="fa-IR"/>
        </w:rPr>
        <w:t xml:space="preserve"> </w:t>
      </w:r>
      <w:r w:rsidR="0087599F">
        <w:rPr>
          <w:rtl/>
          <w:lang w:bidi="fa-IR"/>
        </w:rPr>
        <w:t>إلّا</w:t>
      </w:r>
      <w:r>
        <w:rPr>
          <w:rtl/>
          <w:lang w:bidi="fa-IR"/>
        </w:rPr>
        <w:t xml:space="preserve"> اخترت لي من أمري ما هو لك رضىً</w:t>
      </w:r>
      <w:r w:rsidR="004C397E">
        <w:rPr>
          <w:rtl/>
          <w:lang w:bidi="fa-IR"/>
        </w:rPr>
        <w:t>،</w:t>
      </w:r>
      <w:r>
        <w:rPr>
          <w:rtl/>
          <w:lang w:bidi="fa-IR"/>
        </w:rPr>
        <w:t xml:space="preserve"> ولرسولك رضىً</w:t>
      </w:r>
      <w:r w:rsidR="004C397E">
        <w:rPr>
          <w:rtl/>
          <w:lang w:bidi="fa-IR"/>
        </w:rPr>
        <w:t>،</w:t>
      </w:r>
      <w:r>
        <w:rPr>
          <w:rtl/>
          <w:lang w:bidi="fa-IR"/>
        </w:rPr>
        <w:t xml:space="preserve"> وللمؤمنين رضىً ))</w:t>
      </w:r>
      <w:r w:rsidR="007920B3">
        <w:rPr>
          <w:rtl/>
          <w:lang w:bidi="fa-IR"/>
        </w:rPr>
        <w:t>.</w:t>
      </w:r>
    </w:p>
    <w:p w:rsidR="007920B3" w:rsidRDefault="00903D5C" w:rsidP="00903D5C">
      <w:pPr>
        <w:pStyle w:val="libNormal"/>
        <w:rPr>
          <w:rtl/>
          <w:lang w:bidi="fa-IR"/>
        </w:rPr>
      </w:pPr>
      <w:r>
        <w:rPr>
          <w:rtl/>
          <w:lang w:bidi="fa-IR"/>
        </w:rPr>
        <w:t>ثمّ جعل يبكي عند القبر</w:t>
      </w:r>
      <w:r w:rsidR="004C397E">
        <w:rPr>
          <w:rtl/>
          <w:lang w:bidi="fa-IR"/>
        </w:rPr>
        <w:t>،</w:t>
      </w:r>
      <w:r>
        <w:rPr>
          <w:rtl/>
          <w:lang w:bidi="fa-IR"/>
        </w:rPr>
        <w:t xml:space="preserve"> حتّى إذا كان قريباً من الصبح وضع رأسه على القبر فأغفى</w:t>
      </w:r>
      <w:r w:rsidR="004C397E">
        <w:rPr>
          <w:rtl/>
          <w:lang w:bidi="fa-IR"/>
        </w:rPr>
        <w:t>،</w:t>
      </w:r>
      <w:r>
        <w:rPr>
          <w:rtl/>
          <w:lang w:bidi="fa-IR"/>
        </w:rPr>
        <w:t xml:space="preserve"> فإذا هو برسول الله (</w:t>
      </w:r>
      <w:r w:rsidR="00300A34" w:rsidRPr="00300A34">
        <w:rPr>
          <w:rStyle w:val="libAlaemChar"/>
          <w:rtl/>
        </w:rPr>
        <w:t>صلى‌الله‌عليه‌وآله</w:t>
      </w:r>
      <w:r>
        <w:rPr>
          <w:rtl/>
          <w:lang w:bidi="fa-IR"/>
        </w:rPr>
        <w:t>) قد أقبل في كتيبة من الملائكة عن يمينه وشماله</w:t>
      </w:r>
      <w:r w:rsidR="004C397E">
        <w:rPr>
          <w:rtl/>
          <w:lang w:bidi="fa-IR"/>
        </w:rPr>
        <w:t>،</w:t>
      </w:r>
      <w:r>
        <w:rPr>
          <w:rtl/>
          <w:lang w:bidi="fa-IR"/>
        </w:rPr>
        <w:t xml:space="preserve"> وبين يديه ومن خلفه</w:t>
      </w:r>
      <w:r w:rsidR="004C397E">
        <w:rPr>
          <w:rtl/>
          <w:lang w:bidi="fa-IR"/>
        </w:rPr>
        <w:t>،</w:t>
      </w:r>
      <w:r>
        <w:rPr>
          <w:rtl/>
          <w:lang w:bidi="fa-IR"/>
        </w:rPr>
        <w:t xml:space="preserve"> فجاء حتّى ضمّ الحُسين (</w:t>
      </w:r>
      <w:r w:rsidR="008C2F53" w:rsidRPr="008C2F53">
        <w:rPr>
          <w:rStyle w:val="libAlaemChar"/>
          <w:rtl/>
        </w:rPr>
        <w:t>عليه‌السلام</w:t>
      </w:r>
      <w:r>
        <w:rPr>
          <w:rtl/>
          <w:lang w:bidi="fa-IR"/>
        </w:rPr>
        <w:t>) إلى صدره</w:t>
      </w:r>
      <w:r w:rsidR="004C397E">
        <w:rPr>
          <w:rtl/>
          <w:lang w:bidi="fa-IR"/>
        </w:rPr>
        <w:t>،</w:t>
      </w:r>
      <w:r>
        <w:rPr>
          <w:rtl/>
          <w:lang w:bidi="fa-IR"/>
        </w:rPr>
        <w:t xml:space="preserve"> وقبَّل بين عينيه</w:t>
      </w:r>
      <w:r w:rsidR="004C397E">
        <w:rPr>
          <w:rtl/>
          <w:lang w:bidi="fa-IR"/>
        </w:rPr>
        <w:t>،</w:t>
      </w:r>
      <w:r>
        <w:rPr>
          <w:rtl/>
          <w:lang w:bidi="fa-IR"/>
        </w:rPr>
        <w:t xml:space="preserve"> وقال (</w:t>
      </w:r>
      <w:r w:rsidR="00300A34" w:rsidRPr="00300A34">
        <w:rPr>
          <w:rStyle w:val="libAlaemChar"/>
          <w:rtl/>
        </w:rPr>
        <w:t>صلى‌الله‌عليه‌وآله</w:t>
      </w:r>
      <w:r>
        <w:rPr>
          <w:rtl/>
          <w:lang w:bidi="fa-IR"/>
        </w:rPr>
        <w:t>) : (( حبيبي يا حُسين</w:t>
      </w:r>
      <w:r w:rsidR="004C397E">
        <w:rPr>
          <w:rtl/>
          <w:lang w:bidi="fa-IR"/>
        </w:rPr>
        <w:t>،</w:t>
      </w:r>
      <w:r>
        <w:rPr>
          <w:rtl/>
          <w:lang w:bidi="fa-IR"/>
        </w:rPr>
        <w:t xml:space="preserve"> كأنّي أراك عن قريب مرمّلاً بدمائك</w:t>
      </w:r>
      <w:r w:rsidR="004C397E">
        <w:rPr>
          <w:rtl/>
          <w:lang w:bidi="fa-IR"/>
        </w:rPr>
        <w:t>،</w:t>
      </w:r>
      <w:r>
        <w:rPr>
          <w:rtl/>
          <w:lang w:bidi="fa-IR"/>
        </w:rPr>
        <w:t xml:space="preserve"> مذبوحاً بأرض كربلاء بين عصابة من اُمّتي</w:t>
      </w:r>
      <w:r w:rsidR="004C397E">
        <w:rPr>
          <w:rtl/>
          <w:lang w:bidi="fa-IR"/>
        </w:rPr>
        <w:t>،</w:t>
      </w:r>
      <w:r>
        <w:rPr>
          <w:rtl/>
          <w:lang w:bidi="fa-IR"/>
        </w:rPr>
        <w:t xml:space="preserve"> وأنت في ذلك عطشان لا تُسقى</w:t>
      </w:r>
      <w:r w:rsidR="004C397E">
        <w:rPr>
          <w:rtl/>
          <w:lang w:bidi="fa-IR"/>
        </w:rPr>
        <w:t>،</w:t>
      </w:r>
      <w:r>
        <w:rPr>
          <w:rtl/>
          <w:lang w:bidi="fa-IR"/>
        </w:rPr>
        <w:t xml:space="preserve"> وظمآن لا تُروى</w:t>
      </w:r>
      <w:r w:rsidR="004C397E">
        <w:rPr>
          <w:rtl/>
          <w:lang w:bidi="fa-IR"/>
        </w:rPr>
        <w:t>،</w:t>
      </w:r>
      <w:r>
        <w:rPr>
          <w:rtl/>
          <w:lang w:bidi="fa-IR"/>
        </w:rPr>
        <w:t xml:space="preserve"> وهم في ذلك يرجون شفاعتي</w:t>
      </w:r>
      <w:r w:rsidR="004C397E">
        <w:rPr>
          <w:rtl/>
          <w:lang w:bidi="fa-IR"/>
        </w:rPr>
        <w:t>،</w:t>
      </w:r>
      <w:r>
        <w:rPr>
          <w:rtl/>
          <w:lang w:bidi="fa-IR"/>
        </w:rPr>
        <w:t xml:space="preserve"> ما لهم ! لا أنالهم الله شفاعتي يوم القيامة</w:t>
      </w:r>
      <w:r w:rsidR="004C397E">
        <w:rPr>
          <w:rtl/>
          <w:lang w:bidi="fa-IR"/>
        </w:rPr>
        <w:t>،</w:t>
      </w:r>
      <w:r>
        <w:rPr>
          <w:rtl/>
          <w:lang w:bidi="fa-IR"/>
        </w:rPr>
        <w:t xml:space="preserve"> وما لهم عند الله من خلاق . حبيبي يا حُسين</w:t>
      </w:r>
      <w:r w:rsidR="004C397E">
        <w:rPr>
          <w:rtl/>
          <w:lang w:bidi="fa-IR"/>
        </w:rPr>
        <w:t>،</w:t>
      </w:r>
      <w:r>
        <w:rPr>
          <w:rtl/>
          <w:lang w:bidi="fa-IR"/>
        </w:rPr>
        <w:t xml:space="preserve"> إنّ أباك واُمَّك وأخاك قَدِموا عليَّ وهم إليك مشتاقون</w:t>
      </w:r>
      <w:r w:rsidR="004C397E">
        <w:rPr>
          <w:rtl/>
          <w:lang w:bidi="fa-IR"/>
        </w:rPr>
        <w:t>،</w:t>
      </w:r>
      <w:r>
        <w:rPr>
          <w:rtl/>
          <w:lang w:bidi="fa-IR"/>
        </w:rPr>
        <w:t xml:space="preserve"> وإنّ لك في الجنّة لدرجاتٍ لن تنالها </w:t>
      </w:r>
      <w:r w:rsidR="0087599F">
        <w:rPr>
          <w:rtl/>
          <w:lang w:bidi="fa-IR"/>
        </w:rPr>
        <w:t>إلّا</w:t>
      </w:r>
      <w:r>
        <w:rPr>
          <w:rtl/>
          <w:lang w:bidi="fa-IR"/>
        </w:rPr>
        <w:t xml:space="preserve"> بالشهادة ))</w:t>
      </w:r>
      <w:r w:rsidR="007920B3">
        <w:rPr>
          <w:rtl/>
          <w:lang w:bidi="fa-IR"/>
        </w:rPr>
        <w:t>.</w:t>
      </w:r>
    </w:p>
    <w:p w:rsidR="007920B3" w:rsidRDefault="00903D5C" w:rsidP="00903D5C">
      <w:pPr>
        <w:pStyle w:val="libNormal"/>
        <w:rPr>
          <w:rtl/>
          <w:lang w:bidi="fa-IR"/>
        </w:rPr>
      </w:pPr>
      <w:r>
        <w:rPr>
          <w:rtl/>
          <w:lang w:bidi="fa-IR"/>
        </w:rPr>
        <w:t>قال : فجعل الحُسين (</w:t>
      </w:r>
      <w:r w:rsidR="008C2F53" w:rsidRPr="008C2F53">
        <w:rPr>
          <w:rStyle w:val="libAlaemChar"/>
          <w:rtl/>
        </w:rPr>
        <w:t>عليه‌السلام</w:t>
      </w:r>
      <w:r>
        <w:rPr>
          <w:rtl/>
          <w:lang w:bidi="fa-IR"/>
        </w:rPr>
        <w:t xml:space="preserve">) في منامه ينظر إلى جدِّه </w:t>
      </w:r>
      <w:r w:rsidR="00622E4A">
        <w:rPr>
          <w:rtl/>
          <w:lang w:bidi="fa-IR"/>
        </w:rPr>
        <w:t>محمّد</w:t>
      </w:r>
      <w:r>
        <w:rPr>
          <w:rtl/>
          <w:lang w:bidi="fa-IR"/>
        </w:rPr>
        <w:t xml:space="preserve"> (</w:t>
      </w:r>
      <w:r w:rsidR="00300A34" w:rsidRPr="00300A34">
        <w:rPr>
          <w:rStyle w:val="libAlaemChar"/>
          <w:rtl/>
        </w:rPr>
        <w:t>صلى‌الله‌عليه‌وآله</w:t>
      </w:r>
      <w:r>
        <w:rPr>
          <w:rtl/>
          <w:lang w:bidi="fa-IR"/>
        </w:rPr>
        <w:t>) ويسمع كلامه</w:t>
      </w:r>
      <w:r w:rsidR="004C397E">
        <w:rPr>
          <w:rtl/>
          <w:lang w:bidi="fa-IR"/>
        </w:rPr>
        <w:t>،</w:t>
      </w:r>
      <w:r w:rsidR="007969A6">
        <w:rPr>
          <w:rtl/>
          <w:lang w:bidi="fa-IR"/>
        </w:rPr>
        <w:t xml:space="preserve"> ويقول له</w:t>
      </w:r>
      <w:r>
        <w:rPr>
          <w:rtl/>
          <w:lang w:bidi="fa-IR"/>
        </w:rPr>
        <w:t>: (( يا جدّاه</w:t>
      </w:r>
      <w:r w:rsidR="004C397E">
        <w:rPr>
          <w:rtl/>
          <w:lang w:bidi="fa-IR"/>
        </w:rPr>
        <w:t>،</w:t>
      </w:r>
      <w:r>
        <w:rPr>
          <w:rtl/>
          <w:lang w:bidi="fa-IR"/>
        </w:rPr>
        <w:t xml:space="preserve"> لا حاجة لي في الرجوع إلى الدُّنيا</w:t>
      </w:r>
      <w:r w:rsidR="004C397E">
        <w:rPr>
          <w:rtl/>
          <w:lang w:bidi="fa-IR"/>
        </w:rPr>
        <w:t>،</w:t>
      </w:r>
      <w:r>
        <w:rPr>
          <w:rtl/>
          <w:lang w:bidi="fa-IR"/>
        </w:rPr>
        <w:t xml:space="preserve"> فخذني إليك</w:t>
      </w:r>
      <w:r w:rsidR="004C397E">
        <w:rPr>
          <w:rtl/>
          <w:lang w:bidi="fa-IR"/>
        </w:rPr>
        <w:t>،</w:t>
      </w:r>
      <w:r>
        <w:rPr>
          <w:rtl/>
          <w:lang w:bidi="fa-IR"/>
        </w:rPr>
        <w:t xml:space="preserve"> وأدخلني معك إلى قبرك )) . فقال له النّبي (</w:t>
      </w:r>
      <w:r w:rsidR="00300A34" w:rsidRPr="00300A34">
        <w:rPr>
          <w:rStyle w:val="libAlaemChar"/>
          <w:rtl/>
        </w:rPr>
        <w:t>صلى‌الله‌عليه‌وآله</w:t>
      </w:r>
      <w:r>
        <w:rPr>
          <w:rtl/>
          <w:lang w:bidi="fa-IR"/>
        </w:rPr>
        <w:t>) : (( يا حُسين</w:t>
      </w:r>
      <w:r w:rsidR="004C397E">
        <w:rPr>
          <w:rtl/>
          <w:lang w:bidi="fa-IR"/>
        </w:rPr>
        <w:t>،</w:t>
      </w:r>
      <w:r>
        <w:rPr>
          <w:rtl/>
          <w:lang w:bidi="fa-IR"/>
        </w:rPr>
        <w:t xml:space="preserve"> لا بدَّ لك من الرجوع إلى الدُّنيا حتّى تُرزق الشهادة</w:t>
      </w:r>
      <w:r w:rsidR="004C397E">
        <w:rPr>
          <w:rtl/>
          <w:lang w:bidi="fa-IR"/>
        </w:rPr>
        <w:t>،</w:t>
      </w:r>
      <w:r>
        <w:rPr>
          <w:rtl/>
          <w:lang w:bidi="fa-IR"/>
        </w:rPr>
        <w:t xml:space="preserve"> وما قد كتب الله لك من الثواب العظيم ؛ فإنّك وأباك واُمَّك وأخاك وعمَّك وعمَّ أبيك تُحشرون يوم القيامة في زمرةٍ واحدة حتّى تدخلوا الجنّة ))</w:t>
      </w:r>
      <w:r w:rsidR="007920B3">
        <w:rPr>
          <w:rtl/>
          <w:lang w:bidi="fa-IR"/>
        </w:rPr>
        <w:t>.</w:t>
      </w:r>
    </w:p>
    <w:p w:rsidR="008C2F53" w:rsidRDefault="00903D5C" w:rsidP="00903D5C">
      <w:pPr>
        <w:pStyle w:val="libNormal"/>
        <w:rPr>
          <w:lang w:bidi="fa-IR"/>
        </w:rPr>
      </w:pPr>
      <w:r>
        <w:rPr>
          <w:rtl/>
          <w:lang w:bidi="fa-IR"/>
        </w:rPr>
        <w:t>قال : فانتبه الحُسين (</w:t>
      </w:r>
      <w:r w:rsidR="008C2F53" w:rsidRPr="008C2F53">
        <w:rPr>
          <w:rStyle w:val="libAlaemChar"/>
          <w:rtl/>
        </w:rPr>
        <w:t>عليه‌السلام</w:t>
      </w:r>
      <w:r>
        <w:rPr>
          <w:rtl/>
          <w:lang w:bidi="fa-IR"/>
        </w:rPr>
        <w:t>) من نومه فَزِعاً مرعوباً</w:t>
      </w:r>
      <w:r w:rsidR="004C397E">
        <w:rPr>
          <w:rtl/>
          <w:lang w:bidi="fa-IR"/>
        </w:rPr>
        <w:t>،</w:t>
      </w:r>
      <w:r>
        <w:rPr>
          <w:rtl/>
          <w:lang w:bidi="fa-IR"/>
        </w:rPr>
        <w:t xml:space="preserve"> فقصَّ رؤياه على أهل بيته وبني عبد المطلب</w:t>
      </w:r>
      <w:r w:rsidR="004C397E">
        <w:rPr>
          <w:rtl/>
          <w:lang w:bidi="fa-IR"/>
        </w:rPr>
        <w:t>،</w:t>
      </w:r>
      <w:r>
        <w:rPr>
          <w:rtl/>
          <w:lang w:bidi="fa-IR"/>
        </w:rPr>
        <w:t xml:space="preserve"> فلم يكن في ذلك اليوم في شرق ولا غرب قومٌ أشدّ</w:t>
      </w:r>
    </w:p>
    <w:p w:rsidR="00903D5C" w:rsidRDefault="008C2F53" w:rsidP="00903D5C">
      <w:pPr>
        <w:pStyle w:val="libNormal"/>
        <w:rPr>
          <w:lang w:bidi="fa-IR"/>
        </w:rPr>
      </w:pPr>
      <w:r>
        <w:rPr>
          <w:rtl/>
          <w:lang w:bidi="fa-IR"/>
        </w:rPr>
        <w:br w:type="page"/>
      </w:r>
    </w:p>
    <w:p w:rsidR="007920B3" w:rsidRDefault="00903D5C" w:rsidP="007969A6">
      <w:pPr>
        <w:pStyle w:val="libNormal0"/>
        <w:rPr>
          <w:rtl/>
          <w:lang w:bidi="fa-IR"/>
        </w:rPr>
      </w:pPr>
      <w:r>
        <w:rPr>
          <w:rtl/>
          <w:lang w:bidi="fa-IR"/>
        </w:rPr>
        <w:lastRenderedPageBreak/>
        <w:t>غمَّاً من أهل بيت رسول الله (</w:t>
      </w:r>
      <w:r w:rsidR="00300A34" w:rsidRPr="00300A34">
        <w:rPr>
          <w:rStyle w:val="libAlaemChar"/>
          <w:rtl/>
        </w:rPr>
        <w:t>صلى‌الله‌عليه‌وآله</w:t>
      </w:r>
      <w:r>
        <w:rPr>
          <w:rtl/>
          <w:lang w:bidi="fa-IR"/>
        </w:rPr>
        <w:t>)</w:t>
      </w:r>
      <w:r w:rsidR="004C397E">
        <w:rPr>
          <w:rtl/>
          <w:lang w:bidi="fa-IR"/>
        </w:rPr>
        <w:t>،</w:t>
      </w:r>
      <w:r>
        <w:rPr>
          <w:rtl/>
          <w:lang w:bidi="fa-IR"/>
        </w:rPr>
        <w:t xml:space="preserve"> ولا أكثر باكٍ ولا باكية</w:t>
      </w:r>
      <w:r w:rsidRPr="008C2F53">
        <w:rPr>
          <w:rStyle w:val="libFootnotenumChar"/>
          <w:rtl/>
        </w:rPr>
        <w:t>(1)</w:t>
      </w:r>
      <w:r w:rsidR="007920B3">
        <w:rPr>
          <w:rtl/>
          <w:lang w:bidi="fa-IR"/>
        </w:rPr>
        <w:t>.</w:t>
      </w:r>
    </w:p>
    <w:p w:rsidR="008C2F53" w:rsidRDefault="00903D5C" w:rsidP="007969A6">
      <w:pPr>
        <w:pStyle w:val="Heading2"/>
        <w:rPr>
          <w:lang w:bidi="fa-IR"/>
        </w:rPr>
      </w:pPr>
      <w:bookmarkStart w:id="8" w:name="_Toc12516351"/>
      <w:r>
        <w:rPr>
          <w:rtl/>
          <w:lang w:bidi="fa-IR"/>
        </w:rPr>
        <w:t>رؤيا الإمام الحُسين (</w:t>
      </w:r>
      <w:r w:rsidR="008C2F53" w:rsidRPr="008C2F53">
        <w:rPr>
          <w:rStyle w:val="libAlaemChar"/>
          <w:rtl/>
        </w:rPr>
        <w:t>عليه‌السلام</w:t>
      </w:r>
      <w:r>
        <w:rPr>
          <w:rtl/>
          <w:lang w:bidi="fa-IR"/>
        </w:rPr>
        <w:t>) في طريقه إلى كربلاء</w:t>
      </w:r>
      <w:bookmarkEnd w:id="8"/>
    </w:p>
    <w:p w:rsidR="007920B3" w:rsidRDefault="00903D5C" w:rsidP="00903D5C">
      <w:pPr>
        <w:pStyle w:val="libNormal"/>
        <w:rPr>
          <w:rtl/>
          <w:lang w:bidi="fa-IR"/>
        </w:rPr>
      </w:pPr>
      <w:r>
        <w:rPr>
          <w:rtl/>
          <w:lang w:bidi="fa-IR"/>
        </w:rPr>
        <w:t>قال الخوارزمي : وسار الحُسين (</w:t>
      </w:r>
      <w:r w:rsidR="008C2F53" w:rsidRPr="008C2F53">
        <w:rPr>
          <w:rStyle w:val="libAlaemChar"/>
          <w:rtl/>
        </w:rPr>
        <w:t>عليه‌السلام</w:t>
      </w:r>
      <w:r>
        <w:rPr>
          <w:rtl/>
          <w:lang w:bidi="fa-IR"/>
        </w:rPr>
        <w:t xml:space="preserve">) حتّى نزل الثعلبية </w:t>
      </w:r>
      <w:r w:rsidR="008C2F53">
        <w:rPr>
          <w:rtl/>
          <w:lang w:bidi="fa-IR"/>
        </w:rPr>
        <w:t>-</w:t>
      </w:r>
      <w:r>
        <w:rPr>
          <w:rtl/>
          <w:lang w:bidi="fa-IR"/>
        </w:rPr>
        <w:t xml:space="preserve"> وذلك وقت الظهيرة </w:t>
      </w:r>
      <w:r w:rsidR="008C2F53">
        <w:rPr>
          <w:rtl/>
          <w:lang w:bidi="fa-IR"/>
        </w:rPr>
        <w:t>-</w:t>
      </w:r>
      <w:r>
        <w:rPr>
          <w:rtl/>
          <w:lang w:bidi="fa-IR"/>
        </w:rPr>
        <w:t xml:space="preserve"> ونزل أصحابه</w:t>
      </w:r>
      <w:r w:rsidR="004C397E">
        <w:rPr>
          <w:rtl/>
          <w:lang w:bidi="fa-IR"/>
        </w:rPr>
        <w:t>،</w:t>
      </w:r>
      <w:r>
        <w:rPr>
          <w:rtl/>
          <w:lang w:bidi="fa-IR"/>
        </w:rPr>
        <w:t xml:space="preserve"> فوضع رأسه فأغفى</w:t>
      </w:r>
      <w:r w:rsidR="004C397E">
        <w:rPr>
          <w:rtl/>
          <w:lang w:bidi="fa-IR"/>
        </w:rPr>
        <w:t>،</w:t>
      </w:r>
      <w:r>
        <w:rPr>
          <w:rtl/>
          <w:lang w:bidi="fa-IR"/>
        </w:rPr>
        <w:t xml:space="preserve"> ثمّ انتبه باكياً من نومه</w:t>
      </w:r>
      <w:r w:rsidR="004C397E">
        <w:rPr>
          <w:rtl/>
          <w:lang w:bidi="fa-IR"/>
        </w:rPr>
        <w:t>،</w:t>
      </w:r>
      <w:r>
        <w:rPr>
          <w:rtl/>
          <w:lang w:bidi="fa-IR"/>
        </w:rPr>
        <w:t xml:space="preserve"> فقال له ابنه عليُّ بن الحُسين (</w:t>
      </w:r>
      <w:r w:rsidR="008C2F53" w:rsidRPr="008C2F53">
        <w:rPr>
          <w:rStyle w:val="libAlaemChar"/>
          <w:rtl/>
        </w:rPr>
        <w:t>عليهما‌السلام</w:t>
      </w:r>
      <w:r>
        <w:rPr>
          <w:rtl/>
          <w:lang w:bidi="fa-IR"/>
        </w:rPr>
        <w:t>) : ما يُبكيك يا أبه ؟ لا أبكى الله عينيك . فقال له : (( يا بُني</w:t>
      </w:r>
      <w:r w:rsidR="004C397E">
        <w:rPr>
          <w:rtl/>
          <w:lang w:bidi="fa-IR"/>
        </w:rPr>
        <w:t>،</w:t>
      </w:r>
      <w:r>
        <w:rPr>
          <w:rtl/>
          <w:lang w:bidi="fa-IR"/>
        </w:rPr>
        <w:t xml:space="preserve"> هذه السّاعة لا تُكذب فيها الرؤيا</w:t>
      </w:r>
      <w:r w:rsidR="004C397E">
        <w:rPr>
          <w:rtl/>
          <w:lang w:bidi="fa-IR"/>
        </w:rPr>
        <w:t>،</w:t>
      </w:r>
      <w:r>
        <w:rPr>
          <w:rtl/>
          <w:lang w:bidi="fa-IR"/>
        </w:rPr>
        <w:t xml:space="preserve"> فاُعلمكَ أنّي خفقت برأسي خفقةً فرأيت فارساً على فرسٍ وقف عليَّ وقال : يا حُسين</w:t>
      </w:r>
      <w:r w:rsidR="004C397E">
        <w:rPr>
          <w:rtl/>
          <w:lang w:bidi="fa-IR"/>
        </w:rPr>
        <w:t>،</w:t>
      </w:r>
      <w:r>
        <w:rPr>
          <w:rtl/>
          <w:lang w:bidi="fa-IR"/>
        </w:rPr>
        <w:t xml:space="preserve"> إنّكم تُسرعون</w:t>
      </w:r>
      <w:r w:rsidR="004C397E">
        <w:rPr>
          <w:rtl/>
          <w:lang w:bidi="fa-IR"/>
        </w:rPr>
        <w:t>،</w:t>
      </w:r>
      <w:r>
        <w:rPr>
          <w:rtl/>
          <w:lang w:bidi="fa-IR"/>
        </w:rPr>
        <w:t xml:space="preserve"> والمنايا تُسرع بكم إلى الجنّة . فعلمتُ أنّ أنفسنا نعيت إلينا )) . فقال له ابنه علي : يا أبه</w:t>
      </w:r>
      <w:r w:rsidR="004C397E">
        <w:rPr>
          <w:rtl/>
          <w:lang w:bidi="fa-IR"/>
        </w:rPr>
        <w:t>،</w:t>
      </w:r>
      <w:r>
        <w:rPr>
          <w:rtl/>
          <w:lang w:bidi="fa-IR"/>
        </w:rPr>
        <w:t xml:space="preserve"> أفلسنا على الحق ؟ قال : (( بلى يا بُني</w:t>
      </w:r>
      <w:r w:rsidR="004C397E">
        <w:rPr>
          <w:rtl/>
          <w:lang w:bidi="fa-IR"/>
        </w:rPr>
        <w:t>،</w:t>
      </w:r>
      <w:r>
        <w:rPr>
          <w:rtl/>
          <w:lang w:bidi="fa-IR"/>
        </w:rPr>
        <w:t xml:space="preserve"> والذي إليه مرجع العباد )) . فقال ابنه علي : إذاً لا نبالي بالموت . فقال له الحُسين (</w:t>
      </w:r>
      <w:r w:rsidR="008C2F53" w:rsidRPr="008C2F53">
        <w:rPr>
          <w:rStyle w:val="libAlaemChar"/>
          <w:rtl/>
        </w:rPr>
        <w:t>عليه‌السلام</w:t>
      </w:r>
      <w:r>
        <w:rPr>
          <w:rtl/>
          <w:lang w:bidi="fa-IR"/>
        </w:rPr>
        <w:t>) : (( جزاك الله يا بُن</w:t>
      </w:r>
      <w:r w:rsidR="0057149D">
        <w:rPr>
          <w:rtl/>
          <w:lang w:bidi="fa-IR"/>
        </w:rPr>
        <w:t>ي خير ما جُزي به ولداً عن والده</w:t>
      </w:r>
      <w:r>
        <w:rPr>
          <w:rtl/>
          <w:lang w:bidi="fa-IR"/>
        </w:rPr>
        <w:t>))</w:t>
      </w:r>
      <w:r w:rsidRPr="008C2F53">
        <w:rPr>
          <w:rStyle w:val="libFootnotenumChar"/>
          <w:rtl/>
        </w:rPr>
        <w:t>(2)</w:t>
      </w:r>
      <w:r w:rsidR="007920B3">
        <w:rPr>
          <w:rtl/>
          <w:lang w:bidi="fa-IR"/>
        </w:rPr>
        <w:t>.</w:t>
      </w:r>
    </w:p>
    <w:p w:rsidR="008C2F53" w:rsidRDefault="00903D5C" w:rsidP="007969A6">
      <w:pPr>
        <w:pStyle w:val="Heading2"/>
        <w:rPr>
          <w:lang w:bidi="fa-IR"/>
        </w:rPr>
      </w:pPr>
      <w:bookmarkStart w:id="9" w:name="_Toc12516352"/>
      <w:r>
        <w:rPr>
          <w:rtl/>
          <w:lang w:bidi="fa-IR"/>
        </w:rPr>
        <w:t>رؤيا الإمام الحُسين (</w:t>
      </w:r>
      <w:r w:rsidR="008C2F53" w:rsidRPr="008C2F53">
        <w:rPr>
          <w:rStyle w:val="libAlaemChar"/>
          <w:rtl/>
        </w:rPr>
        <w:t>عليه‌السلام</w:t>
      </w:r>
      <w:r>
        <w:rPr>
          <w:rtl/>
          <w:lang w:bidi="fa-IR"/>
        </w:rPr>
        <w:t>) يوم التاسع</w:t>
      </w:r>
      <w:bookmarkEnd w:id="9"/>
    </w:p>
    <w:p w:rsidR="008C2F53" w:rsidRDefault="00903D5C" w:rsidP="00903D5C">
      <w:pPr>
        <w:pStyle w:val="libNormal"/>
        <w:rPr>
          <w:lang w:bidi="fa-IR"/>
        </w:rPr>
      </w:pPr>
      <w:r>
        <w:rPr>
          <w:rtl/>
          <w:lang w:bidi="fa-IR"/>
        </w:rPr>
        <w:t>روى الطبري</w:t>
      </w:r>
      <w:r w:rsidR="004C397E">
        <w:rPr>
          <w:rtl/>
          <w:lang w:bidi="fa-IR"/>
        </w:rPr>
        <w:t>،</w:t>
      </w:r>
      <w:r>
        <w:rPr>
          <w:rtl/>
          <w:lang w:bidi="fa-IR"/>
        </w:rPr>
        <w:t xml:space="preserve"> وابن الأثير</w:t>
      </w:r>
      <w:r w:rsidR="004C397E">
        <w:rPr>
          <w:rtl/>
          <w:lang w:bidi="fa-IR"/>
        </w:rPr>
        <w:t>،</w:t>
      </w:r>
      <w:r>
        <w:rPr>
          <w:rtl/>
          <w:lang w:bidi="fa-IR"/>
        </w:rPr>
        <w:t xml:space="preserve"> وابن كثير</w:t>
      </w:r>
      <w:r w:rsidR="004C397E">
        <w:rPr>
          <w:rtl/>
          <w:lang w:bidi="fa-IR"/>
        </w:rPr>
        <w:t>،</w:t>
      </w:r>
      <w:r>
        <w:rPr>
          <w:rtl/>
          <w:lang w:bidi="fa-IR"/>
        </w:rPr>
        <w:t xml:space="preserve"> والخوارزمي</w:t>
      </w:r>
      <w:r w:rsidR="004C397E">
        <w:rPr>
          <w:rtl/>
          <w:lang w:bidi="fa-IR"/>
        </w:rPr>
        <w:t>،</w:t>
      </w:r>
      <w:r>
        <w:rPr>
          <w:rtl/>
          <w:lang w:bidi="fa-IR"/>
        </w:rPr>
        <w:t xml:space="preserve"> واللفظ للأوّل قال : ثمّ إنّ عمر بن سعد نادى : يا خيل الله</w:t>
      </w:r>
      <w:r w:rsidR="004C397E">
        <w:rPr>
          <w:rtl/>
          <w:lang w:bidi="fa-IR"/>
        </w:rPr>
        <w:t>،</w:t>
      </w:r>
      <w:r>
        <w:rPr>
          <w:rtl/>
          <w:lang w:bidi="fa-IR"/>
        </w:rPr>
        <w:t xml:space="preserve"> اركبي وأبشري . فركب في النّاس</w:t>
      </w:r>
      <w:r w:rsidR="004C397E">
        <w:rPr>
          <w:rtl/>
          <w:lang w:bidi="fa-IR"/>
        </w:rPr>
        <w:t>،</w:t>
      </w:r>
      <w:r>
        <w:rPr>
          <w:rtl/>
          <w:lang w:bidi="fa-IR"/>
        </w:rPr>
        <w:t xml:space="preserve"> ثمّ زحف نحوهم بعد صلاة العصر</w:t>
      </w:r>
      <w:r w:rsidR="004C397E">
        <w:rPr>
          <w:rtl/>
          <w:lang w:bidi="fa-IR"/>
        </w:rPr>
        <w:t>،</w:t>
      </w:r>
      <w:r>
        <w:rPr>
          <w:rtl/>
          <w:lang w:bidi="fa-IR"/>
        </w:rPr>
        <w:t xml:space="preserve"> وحُسين (</w:t>
      </w:r>
      <w:r w:rsidR="008C2F53" w:rsidRPr="008C2F53">
        <w:rPr>
          <w:rStyle w:val="libAlaemChar"/>
          <w:rtl/>
        </w:rPr>
        <w:t>عليه‌السلام</w:t>
      </w:r>
      <w:r>
        <w:rPr>
          <w:rtl/>
          <w:lang w:bidi="fa-IR"/>
        </w:rPr>
        <w:t>) جالس أمام بيته محتبياً بسيفه إذ خفق برأسه على ركبتيه</w:t>
      </w:r>
      <w:r w:rsidR="004C397E">
        <w:rPr>
          <w:rtl/>
          <w:lang w:bidi="fa-IR"/>
        </w:rPr>
        <w:t>،</w:t>
      </w:r>
      <w:r>
        <w:rPr>
          <w:rtl/>
          <w:lang w:bidi="fa-IR"/>
        </w:rPr>
        <w:t xml:space="preserve"> وسمعت اُخته زينب الصيحة</w:t>
      </w:r>
      <w:r w:rsidR="004C397E">
        <w:rPr>
          <w:rtl/>
          <w:lang w:bidi="fa-IR"/>
        </w:rPr>
        <w:t>،</w:t>
      </w:r>
      <w:r>
        <w:rPr>
          <w:rtl/>
          <w:lang w:bidi="fa-IR"/>
        </w:rPr>
        <w:t xml:space="preserve"> فدنت من أخيها فقالت : يا أخي</w:t>
      </w:r>
      <w:r w:rsidR="004C397E">
        <w:rPr>
          <w:rtl/>
          <w:lang w:bidi="fa-IR"/>
        </w:rPr>
        <w:t>،</w:t>
      </w:r>
      <w:r>
        <w:rPr>
          <w:rtl/>
          <w:lang w:bidi="fa-IR"/>
        </w:rPr>
        <w:t xml:space="preserve"> أما تسمع الأصوات قد اقتربت ؟ قال : فرفع</w:t>
      </w:r>
    </w:p>
    <w:p w:rsidR="00903D5C" w:rsidRDefault="008C2F53" w:rsidP="008C2F53">
      <w:pPr>
        <w:pStyle w:val="libLine"/>
        <w:rPr>
          <w:lang w:bidi="fa-IR"/>
        </w:rPr>
      </w:pPr>
      <w:r>
        <w:rPr>
          <w:rtl/>
          <w:lang w:bidi="fa-IR"/>
        </w:rPr>
        <w:t>____________________</w:t>
      </w:r>
    </w:p>
    <w:p w:rsidR="007920B3" w:rsidRDefault="00903D5C" w:rsidP="007969A6">
      <w:pPr>
        <w:pStyle w:val="libFootnote0"/>
        <w:rPr>
          <w:rtl/>
          <w:lang w:bidi="fa-IR"/>
        </w:rPr>
      </w:pPr>
      <w:r w:rsidRPr="007969A6">
        <w:rPr>
          <w:rtl/>
        </w:rPr>
        <w:t>(1)</w:t>
      </w:r>
      <w:r>
        <w:rPr>
          <w:rtl/>
          <w:lang w:bidi="fa-IR"/>
        </w:rPr>
        <w:t xml:space="preserve"> مقتل الحُسين (</w:t>
      </w:r>
      <w:r w:rsidR="008C2F53" w:rsidRPr="007969A6">
        <w:rPr>
          <w:rStyle w:val="libFootnoteAlaemChar"/>
          <w:rtl/>
        </w:rPr>
        <w:t>عليه‌السلام</w:t>
      </w:r>
      <w:r>
        <w:rPr>
          <w:rtl/>
          <w:lang w:bidi="fa-IR"/>
        </w:rPr>
        <w:t xml:space="preserve">) </w:t>
      </w:r>
      <w:r w:rsidR="008C2F53">
        <w:rPr>
          <w:rtl/>
          <w:lang w:bidi="fa-IR"/>
        </w:rPr>
        <w:t>-</w:t>
      </w:r>
      <w:r>
        <w:rPr>
          <w:rtl/>
          <w:lang w:bidi="fa-IR"/>
        </w:rPr>
        <w:t xml:space="preserve"> الخوارزمي 1 / 270 </w:t>
      </w:r>
      <w:r w:rsidR="008C2F53">
        <w:rPr>
          <w:rtl/>
          <w:lang w:bidi="fa-IR"/>
        </w:rPr>
        <w:t>-</w:t>
      </w:r>
      <w:r>
        <w:rPr>
          <w:rtl/>
          <w:lang w:bidi="fa-IR"/>
        </w:rPr>
        <w:t xml:space="preserve"> 271</w:t>
      </w:r>
      <w:r w:rsidR="004C397E">
        <w:rPr>
          <w:rtl/>
          <w:lang w:bidi="fa-IR"/>
        </w:rPr>
        <w:t>،</w:t>
      </w:r>
      <w:r>
        <w:rPr>
          <w:rtl/>
          <w:lang w:bidi="fa-IR"/>
        </w:rPr>
        <w:t xml:space="preserve"> ينابيع المودّة </w:t>
      </w:r>
      <w:r w:rsidR="008C2F53">
        <w:rPr>
          <w:rtl/>
          <w:lang w:bidi="fa-IR"/>
        </w:rPr>
        <w:t>-</w:t>
      </w:r>
      <w:r>
        <w:rPr>
          <w:rtl/>
          <w:lang w:bidi="fa-IR"/>
        </w:rPr>
        <w:t xml:space="preserve"> للقندوزي 3 / 54</w:t>
      </w:r>
      <w:r w:rsidR="007920B3">
        <w:rPr>
          <w:rtl/>
          <w:lang w:bidi="fa-IR"/>
        </w:rPr>
        <w:t>.</w:t>
      </w:r>
    </w:p>
    <w:p w:rsidR="007920B3" w:rsidRDefault="00903D5C" w:rsidP="007969A6">
      <w:pPr>
        <w:pStyle w:val="libFootnote0"/>
        <w:rPr>
          <w:rtl/>
          <w:lang w:bidi="fa-IR"/>
        </w:rPr>
      </w:pPr>
      <w:r w:rsidRPr="007969A6">
        <w:rPr>
          <w:rtl/>
        </w:rPr>
        <w:t>(2)</w:t>
      </w:r>
      <w:r>
        <w:rPr>
          <w:rtl/>
          <w:lang w:bidi="fa-IR"/>
        </w:rPr>
        <w:t xml:space="preserve"> مقتل الحُسين (</w:t>
      </w:r>
      <w:r w:rsidR="008C2F53" w:rsidRPr="007969A6">
        <w:rPr>
          <w:rStyle w:val="libFootnoteAlaemChar"/>
          <w:rtl/>
        </w:rPr>
        <w:t>عليه‌السلام</w:t>
      </w:r>
      <w:r>
        <w:rPr>
          <w:rtl/>
          <w:lang w:bidi="fa-IR"/>
        </w:rPr>
        <w:t xml:space="preserve">) </w:t>
      </w:r>
      <w:r w:rsidR="008C2F53">
        <w:rPr>
          <w:rtl/>
          <w:lang w:bidi="fa-IR"/>
        </w:rPr>
        <w:t>-</w:t>
      </w:r>
      <w:r>
        <w:rPr>
          <w:rtl/>
          <w:lang w:bidi="fa-IR"/>
        </w:rPr>
        <w:t xml:space="preserve"> الخوارزمي 1 / 324</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7969A6">
      <w:pPr>
        <w:pStyle w:val="libNormal0"/>
        <w:rPr>
          <w:rtl/>
          <w:lang w:bidi="fa-IR"/>
        </w:rPr>
      </w:pPr>
      <w:r>
        <w:rPr>
          <w:rtl/>
          <w:lang w:bidi="fa-IR"/>
        </w:rPr>
        <w:lastRenderedPageBreak/>
        <w:t>الحُسين (</w:t>
      </w:r>
      <w:r w:rsidR="008C2F53" w:rsidRPr="008C2F53">
        <w:rPr>
          <w:rStyle w:val="libAlaemChar"/>
          <w:rtl/>
        </w:rPr>
        <w:t>عليه‌السلام</w:t>
      </w:r>
      <w:r>
        <w:rPr>
          <w:rtl/>
          <w:lang w:bidi="fa-IR"/>
        </w:rPr>
        <w:t>) رأسه</w:t>
      </w:r>
      <w:r w:rsidR="004C397E">
        <w:rPr>
          <w:rtl/>
          <w:lang w:bidi="fa-IR"/>
        </w:rPr>
        <w:t>،</w:t>
      </w:r>
      <w:r>
        <w:rPr>
          <w:rtl/>
          <w:lang w:bidi="fa-IR"/>
        </w:rPr>
        <w:t xml:space="preserve"> فقال : (( إنّي رأيتُ رسول الله (</w:t>
      </w:r>
      <w:r w:rsidR="00300A34" w:rsidRPr="00300A34">
        <w:rPr>
          <w:rStyle w:val="libAlaemChar"/>
          <w:rtl/>
        </w:rPr>
        <w:t>صلى‌الله‌عليه‌وآله</w:t>
      </w:r>
      <w:r>
        <w:rPr>
          <w:rtl/>
          <w:lang w:bidi="fa-IR"/>
        </w:rPr>
        <w:t>) في ا</w:t>
      </w:r>
      <w:r w:rsidR="007969A6">
        <w:rPr>
          <w:rtl/>
          <w:lang w:bidi="fa-IR"/>
        </w:rPr>
        <w:t>لمنام فقال لي : إنّك تروح إلينا</w:t>
      </w:r>
      <w:r>
        <w:rPr>
          <w:rtl/>
          <w:lang w:bidi="fa-IR"/>
        </w:rPr>
        <w:t>)) . قال : فلطمت اُخته وجهها</w:t>
      </w:r>
      <w:r w:rsidR="004C397E">
        <w:rPr>
          <w:rtl/>
          <w:lang w:bidi="fa-IR"/>
        </w:rPr>
        <w:t>،</w:t>
      </w:r>
      <w:r>
        <w:rPr>
          <w:rtl/>
          <w:lang w:bidi="fa-IR"/>
        </w:rPr>
        <w:t xml:space="preserve"> وقالت : يا ويلتا ! فقال : (( ليس لك الويل يا اُخيّة</w:t>
      </w:r>
      <w:r w:rsidR="004C397E">
        <w:rPr>
          <w:rtl/>
          <w:lang w:bidi="fa-IR"/>
        </w:rPr>
        <w:t>،</w:t>
      </w:r>
      <w:r>
        <w:rPr>
          <w:rtl/>
          <w:lang w:bidi="fa-IR"/>
        </w:rPr>
        <w:t xml:space="preserve"> اسكتي رحمك الرحمن ))</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وفي مقتل الخوارزمي</w:t>
      </w:r>
      <w:r w:rsidR="004C397E">
        <w:rPr>
          <w:rtl/>
          <w:lang w:bidi="fa-IR"/>
        </w:rPr>
        <w:t>،</w:t>
      </w:r>
      <w:r>
        <w:rPr>
          <w:rtl/>
          <w:lang w:bidi="fa-IR"/>
        </w:rPr>
        <w:t xml:space="preserve"> قال : (( يا اُختاه</w:t>
      </w:r>
      <w:r w:rsidR="004C397E">
        <w:rPr>
          <w:rtl/>
          <w:lang w:bidi="fa-IR"/>
        </w:rPr>
        <w:t>،</w:t>
      </w:r>
      <w:r>
        <w:rPr>
          <w:rtl/>
          <w:lang w:bidi="fa-IR"/>
        </w:rPr>
        <w:t xml:space="preserve"> رأيت السّاعة في منامي جدّي رسول الله (</w:t>
      </w:r>
      <w:r w:rsidR="00300A34" w:rsidRPr="00300A34">
        <w:rPr>
          <w:rStyle w:val="libAlaemChar"/>
          <w:rtl/>
        </w:rPr>
        <w:t>صلى‌الله‌عليه‌وآله</w:t>
      </w:r>
      <w:r>
        <w:rPr>
          <w:rtl/>
          <w:lang w:bidi="fa-IR"/>
        </w:rPr>
        <w:t>)</w:t>
      </w:r>
      <w:r w:rsidR="004C397E">
        <w:rPr>
          <w:rtl/>
          <w:lang w:bidi="fa-IR"/>
        </w:rPr>
        <w:t>،</w:t>
      </w:r>
      <w:r>
        <w:rPr>
          <w:rtl/>
          <w:lang w:bidi="fa-IR"/>
        </w:rPr>
        <w:t xml:space="preserve"> وأبي عليّاً</w:t>
      </w:r>
      <w:r w:rsidR="004C397E">
        <w:rPr>
          <w:rtl/>
          <w:lang w:bidi="fa-IR"/>
        </w:rPr>
        <w:t>،</w:t>
      </w:r>
      <w:r>
        <w:rPr>
          <w:rtl/>
          <w:lang w:bidi="fa-IR"/>
        </w:rPr>
        <w:t xml:space="preserve"> واُمّي فاطمة</w:t>
      </w:r>
      <w:r w:rsidR="004C397E">
        <w:rPr>
          <w:rtl/>
          <w:lang w:bidi="fa-IR"/>
        </w:rPr>
        <w:t>،</w:t>
      </w:r>
      <w:r>
        <w:rPr>
          <w:rtl/>
          <w:lang w:bidi="fa-IR"/>
        </w:rPr>
        <w:t xml:space="preserve"> وأخي الحسن (صلوات الله عليهم) وهم يقولون : إنّك تروح إلينا عن قريب</w:t>
      </w:r>
      <w:r w:rsidR="004C397E">
        <w:rPr>
          <w:rtl/>
          <w:lang w:bidi="fa-IR"/>
        </w:rPr>
        <w:t>،</w:t>
      </w:r>
      <w:r>
        <w:rPr>
          <w:rtl/>
          <w:lang w:bidi="fa-IR"/>
        </w:rPr>
        <w:t xml:space="preserve"> وقد والله</w:t>
      </w:r>
      <w:r w:rsidR="004C397E">
        <w:rPr>
          <w:rtl/>
          <w:lang w:bidi="fa-IR"/>
        </w:rPr>
        <w:t>،</w:t>
      </w:r>
      <w:r>
        <w:rPr>
          <w:rtl/>
          <w:lang w:bidi="fa-IR"/>
        </w:rPr>
        <w:t xml:space="preserve"> دنا الأمر لا شكَّ فيه ))</w:t>
      </w:r>
      <w:r w:rsidR="007920B3">
        <w:rPr>
          <w:rtl/>
          <w:lang w:bidi="fa-IR"/>
        </w:rPr>
        <w:t>.</w:t>
      </w:r>
    </w:p>
    <w:p w:rsidR="007920B3" w:rsidRDefault="00903D5C" w:rsidP="00903D5C">
      <w:pPr>
        <w:pStyle w:val="libNormal"/>
        <w:rPr>
          <w:rtl/>
          <w:lang w:bidi="fa-IR"/>
        </w:rPr>
      </w:pPr>
      <w:r>
        <w:rPr>
          <w:rtl/>
          <w:lang w:bidi="fa-IR"/>
        </w:rPr>
        <w:t>فلطمت زينب (</w:t>
      </w:r>
      <w:r w:rsidR="008C2F53" w:rsidRPr="008C2F53">
        <w:rPr>
          <w:rStyle w:val="libAlaemChar"/>
          <w:rtl/>
        </w:rPr>
        <w:t>عليها‌السلام</w:t>
      </w:r>
      <w:r>
        <w:rPr>
          <w:rtl/>
          <w:lang w:bidi="fa-IR"/>
        </w:rPr>
        <w:t>) وجهها وصاحت</w:t>
      </w:r>
      <w:r w:rsidR="004C397E">
        <w:rPr>
          <w:rtl/>
          <w:lang w:bidi="fa-IR"/>
        </w:rPr>
        <w:t>،</w:t>
      </w:r>
      <w:r>
        <w:rPr>
          <w:rtl/>
          <w:lang w:bidi="fa-IR"/>
        </w:rPr>
        <w:t xml:space="preserve"> فقال لها الحُسين (</w:t>
      </w:r>
      <w:r w:rsidR="008C2F53" w:rsidRPr="008C2F53">
        <w:rPr>
          <w:rStyle w:val="libAlaemChar"/>
          <w:rtl/>
        </w:rPr>
        <w:t>عليه‌السلام</w:t>
      </w:r>
      <w:r>
        <w:rPr>
          <w:rtl/>
          <w:lang w:bidi="fa-IR"/>
        </w:rPr>
        <w:t>) : (( مهلاً ومهلاً</w:t>
      </w:r>
      <w:r w:rsidR="004C397E">
        <w:rPr>
          <w:rtl/>
          <w:lang w:bidi="fa-IR"/>
        </w:rPr>
        <w:t>،</w:t>
      </w:r>
      <w:r>
        <w:rPr>
          <w:rtl/>
          <w:lang w:bidi="fa-IR"/>
        </w:rPr>
        <w:t xml:space="preserve"> اسكتي ولا تصيحي فيشمت القوم بنا ))</w:t>
      </w:r>
      <w:r w:rsidRPr="008C2F53">
        <w:rPr>
          <w:rStyle w:val="libFootnotenumChar"/>
          <w:rtl/>
        </w:rPr>
        <w:t>(2)</w:t>
      </w:r>
      <w:r w:rsidR="007920B3">
        <w:rPr>
          <w:rtl/>
          <w:lang w:bidi="fa-IR"/>
        </w:rPr>
        <w:t>.</w:t>
      </w:r>
    </w:p>
    <w:p w:rsidR="008C2F53" w:rsidRDefault="00903D5C" w:rsidP="007969A6">
      <w:pPr>
        <w:pStyle w:val="Heading2"/>
        <w:rPr>
          <w:lang w:bidi="fa-IR"/>
        </w:rPr>
      </w:pPr>
      <w:bookmarkStart w:id="10" w:name="_Toc12516353"/>
      <w:r>
        <w:rPr>
          <w:rtl/>
          <w:lang w:bidi="fa-IR"/>
        </w:rPr>
        <w:t>رؤيا الإمام الحُسين (</w:t>
      </w:r>
      <w:r w:rsidR="008C2F53" w:rsidRPr="008C2F53">
        <w:rPr>
          <w:rStyle w:val="libAlaemChar"/>
          <w:rtl/>
        </w:rPr>
        <w:t>عليه‌السلام</w:t>
      </w:r>
      <w:r>
        <w:rPr>
          <w:rtl/>
          <w:lang w:bidi="fa-IR"/>
        </w:rPr>
        <w:t>) في ليلة عاشوراء في وقت السحر</w:t>
      </w:r>
      <w:bookmarkEnd w:id="10"/>
    </w:p>
    <w:p w:rsidR="007920B3" w:rsidRDefault="00903D5C" w:rsidP="00903D5C">
      <w:pPr>
        <w:pStyle w:val="libNormal"/>
        <w:rPr>
          <w:rtl/>
          <w:lang w:bidi="fa-IR"/>
        </w:rPr>
      </w:pPr>
      <w:r>
        <w:rPr>
          <w:rtl/>
          <w:lang w:bidi="fa-IR"/>
        </w:rPr>
        <w:t>وفي مقتل الخوارزمي قال : ف</w:t>
      </w:r>
      <w:r w:rsidR="0087599F">
        <w:rPr>
          <w:rtl/>
          <w:lang w:bidi="fa-IR"/>
        </w:rPr>
        <w:t>لمـَّا</w:t>
      </w:r>
      <w:r>
        <w:rPr>
          <w:rtl/>
          <w:lang w:bidi="fa-IR"/>
        </w:rPr>
        <w:t xml:space="preserve"> كان وقت السحر خفق الحُسين (</w:t>
      </w:r>
      <w:r w:rsidR="008C2F53" w:rsidRPr="008C2F53">
        <w:rPr>
          <w:rStyle w:val="libAlaemChar"/>
          <w:rtl/>
        </w:rPr>
        <w:t>عليه‌السلام</w:t>
      </w:r>
      <w:r>
        <w:rPr>
          <w:rtl/>
          <w:lang w:bidi="fa-IR"/>
        </w:rPr>
        <w:t>) برأسه خفقة</w:t>
      </w:r>
      <w:r w:rsidR="004C397E">
        <w:rPr>
          <w:rtl/>
          <w:lang w:bidi="fa-IR"/>
        </w:rPr>
        <w:t>،</w:t>
      </w:r>
      <w:r>
        <w:rPr>
          <w:rtl/>
          <w:lang w:bidi="fa-IR"/>
        </w:rPr>
        <w:t xml:space="preserve"> ثمّ أستيقظ فقال : (( أتعلمون ما رأيت في منامي السّاعة ؟ )) . </w:t>
      </w:r>
      <w:r w:rsidR="007969A6">
        <w:rPr>
          <w:rtl/>
          <w:lang w:bidi="fa-IR"/>
        </w:rPr>
        <w:t>قالوا : فما رأيت يابن رسول الله</w:t>
      </w:r>
      <w:r>
        <w:rPr>
          <w:rtl/>
          <w:lang w:bidi="fa-IR"/>
        </w:rPr>
        <w:t>؟! قال : (( رأيت كلاباً قد شدَّت عليَّ لتنهشني</w:t>
      </w:r>
      <w:r w:rsidR="004C397E">
        <w:rPr>
          <w:rtl/>
          <w:lang w:bidi="fa-IR"/>
        </w:rPr>
        <w:t>،</w:t>
      </w:r>
      <w:r>
        <w:rPr>
          <w:rtl/>
          <w:lang w:bidi="fa-IR"/>
        </w:rPr>
        <w:t xml:space="preserve"> وفيها كلبٌ أبقع رأيته كأشدّها عليَّ</w:t>
      </w:r>
      <w:r w:rsidR="004C397E">
        <w:rPr>
          <w:rtl/>
          <w:lang w:bidi="fa-IR"/>
        </w:rPr>
        <w:t>،</w:t>
      </w:r>
      <w:r>
        <w:rPr>
          <w:rtl/>
          <w:lang w:bidi="fa-IR"/>
        </w:rPr>
        <w:t xml:space="preserve"> وأظن الذي يتولى قتلي رجلاً أبرص من بين هؤلاء القوم</w:t>
      </w:r>
      <w:r w:rsidR="004C397E">
        <w:rPr>
          <w:rtl/>
          <w:lang w:bidi="fa-IR"/>
        </w:rPr>
        <w:t>،</w:t>
      </w:r>
      <w:r>
        <w:rPr>
          <w:rtl/>
          <w:lang w:bidi="fa-IR"/>
        </w:rPr>
        <w:t xml:space="preserve"> ثمّ إني رأيت بعد ذلك جدِّي رسول الله (</w:t>
      </w:r>
      <w:r w:rsidR="00300A34" w:rsidRPr="00300A34">
        <w:rPr>
          <w:rStyle w:val="libAlaemChar"/>
          <w:rtl/>
        </w:rPr>
        <w:t>صلى‌الله‌عليه‌وآله</w:t>
      </w:r>
      <w:r>
        <w:rPr>
          <w:rtl/>
          <w:lang w:bidi="fa-IR"/>
        </w:rPr>
        <w:t>) ومعه جماعة من أصحابه</w:t>
      </w:r>
      <w:r w:rsidR="004C397E">
        <w:rPr>
          <w:rtl/>
          <w:lang w:bidi="fa-IR"/>
        </w:rPr>
        <w:t>،</w:t>
      </w:r>
      <w:r>
        <w:rPr>
          <w:rtl/>
          <w:lang w:bidi="fa-IR"/>
        </w:rPr>
        <w:t xml:space="preserve"> وهو يقول لي : يا بُني</w:t>
      </w:r>
      <w:r w:rsidR="004C397E">
        <w:rPr>
          <w:rtl/>
          <w:lang w:bidi="fa-IR"/>
        </w:rPr>
        <w:t>،</w:t>
      </w:r>
      <w:r>
        <w:rPr>
          <w:rtl/>
          <w:lang w:bidi="fa-IR"/>
        </w:rPr>
        <w:t xml:space="preserve"> أنت شهيد آل </w:t>
      </w:r>
      <w:r w:rsidR="00622E4A">
        <w:rPr>
          <w:rtl/>
          <w:lang w:bidi="fa-IR"/>
        </w:rPr>
        <w:t>محمّد</w:t>
      </w:r>
      <w:r>
        <w:rPr>
          <w:rtl/>
          <w:lang w:bidi="fa-IR"/>
        </w:rPr>
        <w:t xml:space="preserve"> (</w:t>
      </w:r>
      <w:r w:rsidR="00300A34" w:rsidRPr="00300A34">
        <w:rPr>
          <w:rStyle w:val="libAlaemChar"/>
          <w:rtl/>
        </w:rPr>
        <w:t>صلى‌الله‌عليه‌وآله</w:t>
      </w:r>
      <w:r>
        <w:rPr>
          <w:rtl/>
          <w:lang w:bidi="fa-IR"/>
        </w:rPr>
        <w:t>)</w:t>
      </w:r>
      <w:r w:rsidR="004C397E">
        <w:rPr>
          <w:rtl/>
          <w:lang w:bidi="fa-IR"/>
        </w:rPr>
        <w:t>،</w:t>
      </w:r>
      <w:r>
        <w:rPr>
          <w:rtl/>
          <w:lang w:bidi="fa-IR"/>
        </w:rPr>
        <w:t xml:space="preserve"> وقد استبشر بك أهل السّماوات وأهل الصفيح الأعلى</w:t>
      </w:r>
      <w:r w:rsidR="004C397E">
        <w:rPr>
          <w:rtl/>
          <w:lang w:bidi="fa-IR"/>
        </w:rPr>
        <w:t>،</w:t>
      </w:r>
      <w:r>
        <w:rPr>
          <w:rtl/>
          <w:lang w:bidi="fa-IR"/>
        </w:rPr>
        <w:t xml:space="preserve"> فليكن إفطارك عندي الليلة</w:t>
      </w:r>
      <w:r w:rsidRPr="008C2F53">
        <w:rPr>
          <w:rStyle w:val="libFootnotenumChar"/>
          <w:rtl/>
        </w:rPr>
        <w:t>(3)</w:t>
      </w:r>
      <w:r w:rsidR="007920B3">
        <w:rPr>
          <w:rtl/>
          <w:lang w:bidi="fa-IR"/>
        </w:rPr>
        <w:t>.</w:t>
      </w:r>
    </w:p>
    <w:p w:rsidR="008C2F53" w:rsidRDefault="00903D5C" w:rsidP="00903D5C">
      <w:pPr>
        <w:pStyle w:val="libNormal"/>
        <w:rPr>
          <w:lang w:bidi="fa-IR"/>
        </w:rPr>
      </w:pPr>
      <w:r>
        <w:rPr>
          <w:rtl/>
          <w:lang w:bidi="fa-IR"/>
        </w:rPr>
        <w:t>عجِّل يا بُني لا تُأخّر</w:t>
      </w:r>
      <w:r w:rsidR="004C397E">
        <w:rPr>
          <w:rtl/>
          <w:lang w:bidi="fa-IR"/>
        </w:rPr>
        <w:t>،</w:t>
      </w:r>
      <w:r>
        <w:rPr>
          <w:rtl/>
          <w:lang w:bidi="fa-IR"/>
        </w:rPr>
        <w:t xml:space="preserve"> فهذا ملك نزل من السّماء</w:t>
      </w:r>
    </w:p>
    <w:p w:rsidR="00903D5C" w:rsidRDefault="008C2F53" w:rsidP="008C2F53">
      <w:pPr>
        <w:pStyle w:val="libLine"/>
        <w:rPr>
          <w:lang w:bidi="fa-IR"/>
        </w:rPr>
      </w:pPr>
      <w:r>
        <w:rPr>
          <w:rtl/>
          <w:lang w:bidi="fa-IR"/>
        </w:rPr>
        <w:t>____________________</w:t>
      </w:r>
    </w:p>
    <w:p w:rsidR="007920B3" w:rsidRDefault="00903D5C" w:rsidP="007969A6">
      <w:pPr>
        <w:pStyle w:val="libFootnote0"/>
        <w:rPr>
          <w:rtl/>
          <w:lang w:bidi="fa-IR"/>
        </w:rPr>
      </w:pPr>
      <w:r w:rsidRPr="007969A6">
        <w:rPr>
          <w:rtl/>
        </w:rPr>
        <w:t>(1)</w:t>
      </w:r>
      <w:r>
        <w:rPr>
          <w:rtl/>
          <w:lang w:bidi="fa-IR"/>
        </w:rPr>
        <w:t xml:space="preserve"> تاريخ الطبري 3 / 314</w:t>
      </w:r>
      <w:r w:rsidR="004C397E">
        <w:rPr>
          <w:rtl/>
          <w:lang w:bidi="fa-IR"/>
        </w:rPr>
        <w:t>،</w:t>
      </w:r>
      <w:r>
        <w:rPr>
          <w:rtl/>
          <w:lang w:bidi="fa-IR"/>
        </w:rPr>
        <w:t xml:space="preserve"> البداية النهاية 8 / 175 </w:t>
      </w:r>
      <w:r w:rsidR="008C2F53">
        <w:rPr>
          <w:rtl/>
          <w:lang w:bidi="fa-IR"/>
        </w:rPr>
        <w:t>-</w:t>
      </w:r>
      <w:r>
        <w:rPr>
          <w:rtl/>
          <w:lang w:bidi="fa-IR"/>
        </w:rPr>
        <w:t xml:space="preserve"> 176</w:t>
      </w:r>
      <w:r w:rsidR="004C397E">
        <w:rPr>
          <w:rtl/>
          <w:lang w:bidi="fa-IR"/>
        </w:rPr>
        <w:t>،</w:t>
      </w:r>
      <w:r>
        <w:rPr>
          <w:rtl/>
          <w:lang w:bidi="fa-IR"/>
        </w:rPr>
        <w:t xml:space="preserve"> الكامل في التاريخ 3 / 415</w:t>
      </w:r>
      <w:r w:rsidR="004C397E">
        <w:rPr>
          <w:rtl/>
          <w:lang w:bidi="fa-IR"/>
        </w:rPr>
        <w:t>،</w:t>
      </w:r>
      <w:r>
        <w:rPr>
          <w:rtl/>
          <w:lang w:bidi="fa-IR"/>
        </w:rPr>
        <w:t xml:space="preserve"> مقتل الحُسين (</w:t>
      </w:r>
      <w:r w:rsidR="008C2F53" w:rsidRPr="007969A6">
        <w:rPr>
          <w:rStyle w:val="libFootnoteAlaemChar"/>
          <w:rtl/>
        </w:rPr>
        <w:t>عليه‌السلام</w:t>
      </w:r>
      <w:r>
        <w:rPr>
          <w:rtl/>
          <w:lang w:bidi="fa-IR"/>
        </w:rPr>
        <w:t xml:space="preserve">) </w:t>
      </w:r>
      <w:r w:rsidR="008C2F53">
        <w:rPr>
          <w:rtl/>
          <w:lang w:bidi="fa-IR"/>
        </w:rPr>
        <w:t>-</w:t>
      </w:r>
      <w:r>
        <w:rPr>
          <w:rtl/>
          <w:lang w:bidi="fa-IR"/>
        </w:rPr>
        <w:t xml:space="preserve"> الخوارزمي 1 / 353</w:t>
      </w:r>
      <w:r w:rsidR="007920B3">
        <w:rPr>
          <w:rtl/>
          <w:lang w:bidi="fa-IR"/>
        </w:rPr>
        <w:t>.</w:t>
      </w:r>
    </w:p>
    <w:p w:rsidR="007920B3" w:rsidRDefault="00903D5C" w:rsidP="007969A6">
      <w:pPr>
        <w:pStyle w:val="libFootnote0"/>
        <w:rPr>
          <w:rtl/>
          <w:lang w:bidi="fa-IR"/>
        </w:rPr>
      </w:pPr>
      <w:r w:rsidRPr="007969A6">
        <w:rPr>
          <w:rtl/>
        </w:rPr>
        <w:t>(2)</w:t>
      </w:r>
      <w:r>
        <w:rPr>
          <w:rtl/>
          <w:lang w:bidi="fa-IR"/>
        </w:rPr>
        <w:t xml:space="preserve"> مقتل الحُسين (</w:t>
      </w:r>
      <w:r w:rsidR="008C2F53" w:rsidRPr="007969A6">
        <w:rPr>
          <w:rStyle w:val="libFootnoteAlaemChar"/>
          <w:rtl/>
        </w:rPr>
        <w:t>عليه‌السلام</w:t>
      </w:r>
      <w:r>
        <w:rPr>
          <w:rtl/>
          <w:lang w:bidi="fa-IR"/>
        </w:rPr>
        <w:t xml:space="preserve">) </w:t>
      </w:r>
      <w:r w:rsidR="008C2F53">
        <w:rPr>
          <w:rtl/>
          <w:lang w:bidi="fa-IR"/>
        </w:rPr>
        <w:t>-</w:t>
      </w:r>
      <w:r>
        <w:rPr>
          <w:rtl/>
          <w:lang w:bidi="fa-IR"/>
        </w:rPr>
        <w:t xml:space="preserve"> الخوارزمي 1 / 353</w:t>
      </w:r>
      <w:r w:rsidR="007920B3">
        <w:rPr>
          <w:rtl/>
          <w:lang w:bidi="fa-IR"/>
        </w:rPr>
        <w:t>.</w:t>
      </w:r>
    </w:p>
    <w:p w:rsidR="007920B3" w:rsidRDefault="00903D5C" w:rsidP="007969A6">
      <w:pPr>
        <w:pStyle w:val="libFootnote0"/>
        <w:rPr>
          <w:rtl/>
          <w:lang w:bidi="fa-IR"/>
        </w:rPr>
      </w:pPr>
      <w:r w:rsidRPr="007969A6">
        <w:rPr>
          <w:rtl/>
        </w:rPr>
        <w:t>(3)</w:t>
      </w:r>
      <w:r>
        <w:rPr>
          <w:rtl/>
          <w:lang w:bidi="fa-IR"/>
        </w:rPr>
        <w:t xml:space="preserve"> أقول : وهذا شاهد على أنّ الإمام الحُسين (</w:t>
      </w:r>
      <w:r w:rsidR="008C2F53" w:rsidRPr="007969A6">
        <w:rPr>
          <w:rStyle w:val="libFootnoteAlaemChar"/>
          <w:rtl/>
        </w:rPr>
        <w:t>عليه‌السلام</w:t>
      </w:r>
      <w:r>
        <w:rPr>
          <w:rtl/>
          <w:lang w:bidi="fa-IR"/>
        </w:rPr>
        <w:t>) قضى صائماً عطشان</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7969A6">
      <w:pPr>
        <w:pStyle w:val="libNormal0"/>
        <w:rPr>
          <w:rtl/>
          <w:lang w:bidi="fa-IR"/>
        </w:rPr>
      </w:pPr>
      <w:r>
        <w:rPr>
          <w:rtl/>
          <w:lang w:bidi="fa-IR"/>
        </w:rPr>
        <w:lastRenderedPageBreak/>
        <w:t>ليأخذ دمك في قارورة خضراء . فذا ما رأيت</w:t>
      </w:r>
      <w:r w:rsidR="004C397E">
        <w:rPr>
          <w:rtl/>
          <w:lang w:bidi="fa-IR"/>
        </w:rPr>
        <w:t>،</w:t>
      </w:r>
      <w:r>
        <w:rPr>
          <w:rtl/>
          <w:lang w:bidi="fa-IR"/>
        </w:rPr>
        <w:t xml:space="preserve"> وقد أزف الأم</w:t>
      </w:r>
      <w:r w:rsidR="007969A6">
        <w:rPr>
          <w:rtl/>
          <w:lang w:bidi="fa-IR"/>
        </w:rPr>
        <w:t>ر</w:t>
      </w:r>
      <w:r w:rsidR="004C397E">
        <w:rPr>
          <w:rtl/>
          <w:lang w:bidi="fa-IR"/>
        </w:rPr>
        <w:t>،</w:t>
      </w:r>
      <w:r w:rsidR="007969A6">
        <w:rPr>
          <w:rtl/>
          <w:lang w:bidi="fa-IR"/>
        </w:rPr>
        <w:t xml:space="preserve"> وأقترب الرحيل من هذه الدنيا</w:t>
      </w:r>
      <w:r>
        <w:rPr>
          <w:rtl/>
          <w:lang w:bidi="fa-IR"/>
        </w:rPr>
        <w:t>))</w:t>
      </w:r>
      <w:r w:rsidRPr="008C2F53">
        <w:rPr>
          <w:rStyle w:val="libFootnotenumChar"/>
          <w:rtl/>
        </w:rPr>
        <w:t>(1)</w:t>
      </w:r>
      <w:r w:rsidR="007920B3">
        <w:rPr>
          <w:rtl/>
          <w:lang w:bidi="fa-IR"/>
        </w:rPr>
        <w:t>.</w:t>
      </w:r>
    </w:p>
    <w:p w:rsidR="008C2F53" w:rsidRDefault="00903D5C" w:rsidP="007969A6">
      <w:pPr>
        <w:pStyle w:val="Heading2"/>
        <w:rPr>
          <w:lang w:bidi="fa-IR"/>
        </w:rPr>
      </w:pPr>
      <w:bookmarkStart w:id="11" w:name="_Toc12516354"/>
      <w:r>
        <w:rPr>
          <w:rtl/>
          <w:lang w:bidi="fa-IR"/>
        </w:rPr>
        <w:t>رؤيا ابن عبّاس</w:t>
      </w:r>
      <w:r w:rsidR="004C397E">
        <w:rPr>
          <w:rtl/>
          <w:lang w:bidi="fa-IR"/>
        </w:rPr>
        <w:t>،</w:t>
      </w:r>
      <w:r>
        <w:rPr>
          <w:rtl/>
          <w:lang w:bidi="fa-IR"/>
        </w:rPr>
        <w:t xml:space="preserve"> عن عمّار بن عمّار بسند صحيح</w:t>
      </w:r>
      <w:bookmarkEnd w:id="11"/>
    </w:p>
    <w:p w:rsidR="008C2F53" w:rsidRDefault="00903D5C" w:rsidP="00903D5C">
      <w:pPr>
        <w:pStyle w:val="libNormal"/>
        <w:rPr>
          <w:lang w:bidi="fa-IR"/>
        </w:rPr>
      </w:pPr>
      <w:r>
        <w:rPr>
          <w:rtl/>
          <w:lang w:bidi="fa-IR"/>
        </w:rPr>
        <w:t>روى أحمد بطريقين عن حمّاد بن سلمة</w:t>
      </w:r>
      <w:r w:rsidR="004C397E">
        <w:rPr>
          <w:rtl/>
          <w:lang w:bidi="fa-IR"/>
        </w:rPr>
        <w:t>،</w:t>
      </w:r>
      <w:r>
        <w:rPr>
          <w:rtl/>
          <w:lang w:bidi="fa-IR"/>
        </w:rPr>
        <w:t xml:space="preserve"> ورواه الطبراني والخوارزمي</w:t>
      </w:r>
      <w:r w:rsidR="004C397E">
        <w:rPr>
          <w:rtl/>
          <w:lang w:bidi="fa-IR"/>
        </w:rPr>
        <w:t>،</w:t>
      </w:r>
      <w:r>
        <w:rPr>
          <w:rtl/>
          <w:lang w:bidi="fa-IR"/>
        </w:rPr>
        <w:t xml:space="preserve"> وابن عساكر والهيثمي</w:t>
      </w:r>
      <w:r w:rsidR="004C397E">
        <w:rPr>
          <w:rtl/>
          <w:lang w:bidi="fa-IR"/>
        </w:rPr>
        <w:t>،</w:t>
      </w:r>
      <w:r>
        <w:rPr>
          <w:rtl/>
          <w:lang w:bidi="fa-IR"/>
        </w:rPr>
        <w:t xml:space="preserve"> وابن الأثير والمزّي</w:t>
      </w:r>
      <w:r w:rsidR="004C397E">
        <w:rPr>
          <w:rtl/>
          <w:lang w:bidi="fa-IR"/>
        </w:rPr>
        <w:t>،</w:t>
      </w:r>
      <w:r>
        <w:rPr>
          <w:rtl/>
          <w:lang w:bidi="fa-IR"/>
        </w:rPr>
        <w:t xml:space="preserve"> وابن حجر العسقلاني وابن كثير</w:t>
      </w:r>
      <w:r w:rsidR="004C397E">
        <w:rPr>
          <w:rtl/>
          <w:lang w:bidi="fa-IR"/>
        </w:rPr>
        <w:t>،</w:t>
      </w:r>
      <w:r>
        <w:rPr>
          <w:rtl/>
          <w:lang w:bidi="fa-IR"/>
        </w:rPr>
        <w:t xml:space="preserve"> والذهبي والمحبّ الطبري</w:t>
      </w:r>
      <w:r w:rsidR="004C397E">
        <w:rPr>
          <w:rtl/>
          <w:lang w:bidi="fa-IR"/>
        </w:rPr>
        <w:t>،</w:t>
      </w:r>
      <w:r>
        <w:rPr>
          <w:rtl/>
          <w:lang w:bidi="fa-IR"/>
        </w:rPr>
        <w:t xml:space="preserve"> والزّرندي الحنفي والمناوي</w:t>
      </w:r>
      <w:r w:rsidR="004C397E">
        <w:rPr>
          <w:rtl/>
          <w:lang w:bidi="fa-IR"/>
        </w:rPr>
        <w:t>،</w:t>
      </w:r>
      <w:r>
        <w:rPr>
          <w:rtl/>
          <w:lang w:bidi="fa-IR"/>
        </w:rPr>
        <w:t xml:space="preserve"> والبري والقندوزي</w:t>
      </w:r>
      <w:r w:rsidR="004C397E">
        <w:rPr>
          <w:rtl/>
          <w:lang w:bidi="fa-IR"/>
        </w:rPr>
        <w:t>،</w:t>
      </w:r>
      <w:r>
        <w:rPr>
          <w:rtl/>
          <w:lang w:bidi="fa-IR"/>
        </w:rPr>
        <w:t xml:space="preserve"> واللفظ لأحمد قال :</w:t>
      </w:r>
    </w:p>
    <w:p w:rsidR="007920B3" w:rsidRDefault="00903D5C" w:rsidP="00903D5C">
      <w:pPr>
        <w:pStyle w:val="libNormal"/>
        <w:rPr>
          <w:rtl/>
          <w:lang w:bidi="fa-IR"/>
        </w:rPr>
      </w:pPr>
      <w:r>
        <w:rPr>
          <w:rtl/>
          <w:lang w:bidi="fa-IR"/>
        </w:rPr>
        <w:t xml:space="preserve">1 </w:t>
      </w:r>
      <w:r w:rsidR="008C2F53">
        <w:rPr>
          <w:rtl/>
          <w:lang w:bidi="fa-IR"/>
        </w:rPr>
        <w:t>-</w:t>
      </w:r>
      <w:r>
        <w:rPr>
          <w:rtl/>
          <w:lang w:bidi="fa-IR"/>
        </w:rPr>
        <w:t xml:space="preserve"> حدّثنا عبد الله حدّثني أبي</w:t>
      </w:r>
      <w:r w:rsidR="004C397E">
        <w:rPr>
          <w:rtl/>
          <w:lang w:bidi="fa-IR"/>
        </w:rPr>
        <w:t>،</w:t>
      </w:r>
      <w:r>
        <w:rPr>
          <w:rtl/>
          <w:lang w:bidi="fa-IR"/>
        </w:rPr>
        <w:t xml:space="preserve"> ثنا عبد الرحمن</w:t>
      </w:r>
      <w:r w:rsidR="004C397E">
        <w:rPr>
          <w:rtl/>
          <w:lang w:bidi="fa-IR"/>
        </w:rPr>
        <w:t>،</w:t>
      </w:r>
      <w:r>
        <w:rPr>
          <w:rtl/>
          <w:lang w:bidi="fa-IR"/>
        </w:rPr>
        <w:t xml:space="preserve"> ثنا حمّاد بن سلمة</w:t>
      </w:r>
      <w:r w:rsidR="004C397E">
        <w:rPr>
          <w:rtl/>
          <w:lang w:bidi="fa-IR"/>
        </w:rPr>
        <w:t>،</w:t>
      </w:r>
      <w:r>
        <w:rPr>
          <w:rtl/>
          <w:lang w:bidi="fa-IR"/>
        </w:rPr>
        <w:t xml:space="preserve"> عن عمّار بن أبى عمّار</w:t>
      </w:r>
      <w:r w:rsidR="004C397E">
        <w:rPr>
          <w:rtl/>
          <w:lang w:bidi="fa-IR"/>
        </w:rPr>
        <w:t>،</w:t>
      </w:r>
      <w:r>
        <w:rPr>
          <w:rtl/>
          <w:lang w:bidi="fa-IR"/>
        </w:rPr>
        <w:t xml:space="preserve"> عن ابن عبّاس قال : رأيت النّبي (</w:t>
      </w:r>
      <w:r w:rsidR="00300A34" w:rsidRPr="00300A34">
        <w:rPr>
          <w:rStyle w:val="libAlaemChar"/>
          <w:rtl/>
        </w:rPr>
        <w:t>صلى‌الله‌عليه‌وآله</w:t>
      </w:r>
      <w:r>
        <w:rPr>
          <w:rtl/>
          <w:lang w:bidi="fa-IR"/>
        </w:rPr>
        <w:t>) في المنام بنصف النّهار أشعث أغبر</w:t>
      </w:r>
      <w:r w:rsidR="004C397E">
        <w:rPr>
          <w:rtl/>
          <w:lang w:bidi="fa-IR"/>
        </w:rPr>
        <w:t>،</w:t>
      </w:r>
      <w:r>
        <w:rPr>
          <w:rtl/>
          <w:lang w:bidi="fa-IR"/>
        </w:rPr>
        <w:t xml:space="preserve"> معه قارورة فيها دمٌ يلتقطه</w:t>
      </w:r>
      <w:r w:rsidR="004C397E">
        <w:rPr>
          <w:rtl/>
          <w:lang w:bidi="fa-IR"/>
        </w:rPr>
        <w:t>،</w:t>
      </w:r>
      <w:r>
        <w:rPr>
          <w:rtl/>
          <w:lang w:bidi="fa-IR"/>
        </w:rPr>
        <w:t xml:space="preserve"> أو يتتبّع فيها شيئاً</w:t>
      </w:r>
      <w:r w:rsidR="004C397E">
        <w:rPr>
          <w:rtl/>
          <w:lang w:bidi="fa-IR"/>
        </w:rPr>
        <w:t>،</w:t>
      </w:r>
      <w:r>
        <w:rPr>
          <w:rtl/>
          <w:lang w:bidi="fa-IR"/>
        </w:rPr>
        <w:t xml:space="preserve"> قال : قلتُ : يا رسول الله</w:t>
      </w:r>
      <w:r w:rsidR="004C397E">
        <w:rPr>
          <w:rtl/>
          <w:lang w:bidi="fa-IR"/>
        </w:rPr>
        <w:t>،</w:t>
      </w:r>
      <w:r>
        <w:rPr>
          <w:rtl/>
          <w:lang w:bidi="fa-IR"/>
        </w:rPr>
        <w:t xml:space="preserve"> ما هذا ؟! قال : (( د</w:t>
      </w:r>
      <w:r w:rsidR="008C2F53">
        <w:rPr>
          <w:rtl/>
          <w:lang w:bidi="fa-IR"/>
        </w:rPr>
        <w:t>م</w:t>
      </w:r>
      <w:r>
        <w:rPr>
          <w:rtl/>
          <w:lang w:bidi="fa-IR"/>
        </w:rPr>
        <w:t xml:space="preserve"> الحُسين (</w:t>
      </w:r>
      <w:r w:rsidR="008C2F53" w:rsidRPr="008C2F53">
        <w:rPr>
          <w:rStyle w:val="libAlaemChar"/>
          <w:rtl/>
        </w:rPr>
        <w:t>عليه‌السلام</w:t>
      </w:r>
      <w:r>
        <w:rPr>
          <w:rtl/>
          <w:lang w:bidi="fa-IR"/>
        </w:rPr>
        <w:t>) وأصحابه لمْ أزل أتتبّعه منذ اليوم )) . قال عمّار : فحفظنا ذلك اليوم</w:t>
      </w:r>
      <w:r w:rsidR="004C397E">
        <w:rPr>
          <w:rtl/>
          <w:lang w:bidi="fa-IR"/>
        </w:rPr>
        <w:t>،</w:t>
      </w:r>
      <w:r>
        <w:rPr>
          <w:rtl/>
          <w:lang w:bidi="fa-IR"/>
        </w:rPr>
        <w:t xml:space="preserve"> فوجدناه قُتِلَ ذلك اليوم</w:t>
      </w:r>
      <w:r w:rsidR="007920B3">
        <w:rPr>
          <w:rtl/>
          <w:lang w:bidi="fa-IR"/>
        </w:rPr>
        <w:t>.</w:t>
      </w:r>
    </w:p>
    <w:p w:rsidR="008C2F53" w:rsidRDefault="00903D5C" w:rsidP="00903D5C">
      <w:pPr>
        <w:pStyle w:val="libNormal"/>
        <w:rPr>
          <w:lang w:bidi="fa-IR"/>
        </w:rPr>
      </w:pPr>
      <w:r>
        <w:rPr>
          <w:rtl/>
          <w:lang w:bidi="fa-IR"/>
        </w:rPr>
        <w:t xml:space="preserve">2 </w:t>
      </w:r>
      <w:r w:rsidR="008C2F53">
        <w:rPr>
          <w:rtl/>
          <w:lang w:bidi="fa-IR"/>
        </w:rPr>
        <w:t>-</w:t>
      </w:r>
      <w:r>
        <w:rPr>
          <w:rtl/>
          <w:lang w:bidi="fa-IR"/>
        </w:rPr>
        <w:t xml:space="preserve"> حدّثنا عبد الله</w:t>
      </w:r>
      <w:r w:rsidR="004C397E">
        <w:rPr>
          <w:rtl/>
          <w:lang w:bidi="fa-IR"/>
        </w:rPr>
        <w:t>،</w:t>
      </w:r>
      <w:r>
        <w:rPr>
          <w:rtl/>
          <w:lang w:bidi="fa-IR"/>
        </w:rPr>
        <w:t xml:space="preserve"> حدّثني أبي</w:t>
      </w:r>
      <w:r w:rsidR="004C397E">
        <w:rPr>
          <w:rtl/>
          <w:lang w:bidi="fa-IR"/>
        </w:rPr>
        <w:t>،</w:t>
      </w:r>
      <w:r>
        <w:rPr>
          <w:rtl/>
          <w:lang w:bidi="fa-IR"/>
        </w:rPr>
        <w:t xml:space="preserve"> ثنا عفّان</w:t>
      </w:r>
      <w:r w:rsidR="004C397E">
        <w:rPr>
          <w:rtl/>
          <w:lang w:bidi="fa-IR"/>
        </w:rPr>
        <w:t>،</w:t>
      </w:r>
      <w:r>
        <w:rPr>
          <w:rtl/>
          <w:lang w:bidi="fa-IR"/>
        </w:rPr>
        <w:t xml:space="preserve"> ثنا حمّاد هو ابن سلمة</w:t>
      </w:r>
      <w:r w:rsidR="004C397E">
        <w:rPr>
          <w:rtl/>
          <w:lang w:bidi="fa-IR"/>
        </w:rPr>
        <w:t>،</w:t>
      </w:r>
      <w:r>
        <w:rPr>
          <w:rtl/>
          <w:lang w:bidi="fa-IR"/>
        </w:rPr>
        <w:t xml:space="preserve"> أنا عمّار</w:t>
      </w:r>
      <w:r w:rsidR="004C397E">
        <w:rPr>
          <w:rtl/>
          <w:lang w:bidi="fa-IR"/>
        </w:rPr>
        <w:t>،</w:t>
      </w:r>
      <w:r>
        <w:rPr>
          <w:rtl/>
          <w:lang w:bidi="fa-IR"/>
        </w:rPr>
        <w:t xml:space="preserve"> عن ابن عبّاس قال : رأيت النّبي (</w:t>
      </w:r>
      <w:r w:rsidR="00300A34" w:rsidRPr="00300A34">
        <w:rPr>
          <w:rStyle w:val="libAlaemChar"/>
          <w:rtl/>
        </w:rPr>
        <w:t>صلى‌الله‌عليه‌وآله</w:t>
      </w:r>
      <w:r>
        <w:rPr>
          <w:rtl/>
          <w:lang w:bidi="fa-IR"/>
        </w:rPr>
        <w:t>) فيما يرى النّائم</w:t>
      </w:r>
    </w:p>
    <w:p w:rsidR="00903D5C" w:rsidRDefault="008C2F53" w:rsidP="008C2F53">
      <w:pPr>
        <w:pStyle w:val="libLine"/>
        <w:rPr>
          <w:lang w:bidi="fa-IR"/>
        </w:rPr>
      </w:pPr>
      <w:r>
        <w:rPr>
          <w:rtl/>
          <w:lang w:bidi="fa-IR"/>
        </w:rPr>
        <w:t>____________________</w:t>
      </w:r>
    </w:p>
    <w:p w:rsidR="007920B3" w:rsidRDefault="00903D5C" w:rsidP="007969A6">
      <w:pPr>
        <w:pStyle w:val="libFootnote0"/>
        <w:rPr>
          <w:rtl/>
          <w:lang w:bidi="fa-IR"/>
        </w:rPr>
      </w:pPr>
      <w:r w:rsidRPr="007969A6">
        <w:rPr>
          <w:rtl/>
        </w:rPr>
        <w:t>(1)</w:t>
      </w:r>
      <w:r>
        <w:rPr>
          <w:rtl/>
          <w:lang w:bidi="fa-IR"/>
        </w:rPr>
        <w:t xml:space="preserve"> مقتل الحُسين (</w:t>
      </w:r>
      <w:r w:rsidR="008C2F53" w:rsidRPr="007969A6">
        <w:rPr>
          <w:rStyle w:val="libFootnoteAlaemChar"/>
          <w:rtl/>
        </w:rPr>
        <w:t>عليه‌السلام</w:t>
      </w:r>
      <w:r>
        <w:rPr>
          <w:rtl/>
          <w:lang w:bidi="fa-IR"/>
        </w:rPr>
        <w:t xml:space="preserve">) </w:t>
      </w:r>
      <w:r w:rsidR="008C2F53">
        <w:rPr>
          <w:rtl/>
          <w:lang w:bidi="fa-IR"/>
        </w:rPr>
        <w:t>-</w:t>
      </w:r>
      <w:r>
        <w:rPr>
          <w:rtl/>
          <w:lang w:bidi="fa-IR"/>
        </w:rPr>
        <w:t xml:space="preserve"> الخوارزمي 1 / 356</w:t>
      </w:r>
      <w:r w:rsidR="004C397E">
        <w:rPr>
          <w:rtl/>
          <w:lang w:bidi="fa-IR"/>
        </w:rPr>
        <w:t>،</w:t>
      </w:r>
      <w:r>
        <w:rPr>
          <w:rtl/>
          <w:lang w:bidi="fa-IR"/>
        </w:rPr>
        <w:t xml:space="preserve"> وقد تقدّم إخبار النّبي (</w:t>
      </w:r>
      <w:r w:rsidR="00300A34" w:rsidRPr="007969A6">
        <w:rPr>
          <w:rStyle w:val="libFootnoteAlaemChar"/>
          <w:rtl/>
        </w:rPr>
        <w:t>صلى‌الله‌عليه‌وآله</w:t>
      </w:r>
      <w:r>
        <w:rPr>
          <w:rtl/>
          <w:lang w:bidi="fa-IR"/>
        </w:rPr>
        <w:t>) بذلك</w:t>
      </w:r>
      <w:r w:rsidR="004C397E">
        <w:rPr>
          <w:rtl/>
          <w:lang w:bidi="fa-IR"/>
        </w:rPr>
        <w:t>،</w:t>
      </w:r>
      <w:r>
        <w:rPr>
          <w:rtl/>
          <w:lang w:bidi="fa-IR"/>
        </w:rPr>
        <w:t xml:space="preserve"> في ترجمة الملعون شمر بن ذي الجوشن . قال (</w:t>
      </w:r>
      <w:r w:rsidR="008C2F53" w:rsidRPr="007969A6">
        <w:rPr>
          <w:rStyle w:val="libFootnoteAlaemChar"/>
          <w:rtl/>
        </w:rPr>
        <w:t>عليه‌السلام</w:t>
      </w:r>
      <w:r>
        <w:rPr>
          <w:rtl/>
          <w:lang w:bidi="fa-IR"/>
        </w:rPr>
        <w:t>) : (( صدق الله ورسوله ؛ قال رسول الله (</w:t>
      </w:r>
      <w:r w:rsidR="00300A34" w:rsidRPr="007969A6">
        <w:rPr>
          <w:rStyle w:val="libFootnoteAlaemChar"/>
          <w:rtl/>
        </w:rPr>
        <w:t>صلى‌الله‌عليه‌وآله</w:t>
      </w:r>
      <w:r>
        <w:rPr>
          <w:rtl/>
          <w:lang w:bidi="fa-IR"/>
        </w:rPr>
        <w:t>) : كأنّي أنظر إلى كلبٍ أبقع يلغ في دماء أهل بيتي )) . فكان شمرٌ أبرص</w:t>
      </w:r>
      <w:r w:rsidR="007920B3">
        <w:rPr>
          <w:rtl/>
          <w:lang w:bidi="fa-IR"/>
        </w:rPr>
        <w:t>.</w:t>
      </w:r>
    </w:p>
    <w:p w:rsidR="007920B3" w:rsidRDefault="00903D5C" w:rsidP="007969A6">
      <w:pPr>
        <w:pStyle w:val="libFootnote0"/>
        <w:rPr>
          <w:rtl/>
          <w:lang w:bidi="fa-IR"/>
        </w:rPr>
      </w:pPr>
      <w:r>
        <w:rPr>
          <w:rtl/>
          <w:lang w:bidi="fa-IR"/>
        </w:rPr>
        <w:t xml:space="preserve">تاريخ مدينة دمشق </w:t>
      </w:r>
      <w:r w:rsidR="008C2F53">
        <w:rPr>
          <w:rtl/>
          <w:lang w:bidi="fa-IR"/>
        </w:rPr>
        <w:t>-</w:t>
      </w:r>
      <w:r>
        <w:rPr>
          <w:rtl/>
          <w:lang w:bidi="fa-IR"/>
        </w:rPr>
        <w:t xml:space="preserve"> ابن عساكر 23 / 190</w:t>
      </w:r>
      <w:r w:rsidR="004C397E">
        <w:rPr>
          <w:rtl/>
          <w:lang w:bidi="fa-IR"/>
        </w:rPr>
        <w:t>،</w:t>
      </w:r>
      <w:r>
        <w:rPr>
          <w:rtl/>
          <w:lang w:bidi="fa-IR"/>
        </w:rPr>
        <w:t xml:space="preserve"> البداية والنهاية </w:t>
      </w:r>
      <w:r w:rsidR="008C2F53">
        <w:rPr>
          <w:rtl/>
          <w:lang w:bidi="fa-IR"/>
        </w:rPr>
        <w:t>-</w:t>
      </w:r>
      <w:r>
        <w:rPr>
          <w:rtl/>
          <w:lang w:bidi="fa-IR"/>
        </w:rPr>
        <w:t xml:space="preserve"> ابن كثير 8 / 205</w:t>
      </w:r>
      <w:r w:rsidR="004C397E">
        <w:rPr>
          <w:rtl/>
          <w:lang w:bidi="fa-IR"/>
        </w:rPr>
        <w:t>،</w:t>
      </w:r>
      <w:r>
        <w:rPr>
          <w:rtl/>
          <w:lang w:bidi="fa-IR"/>
        </w:rPr>
        <w:t xml:space="preserve"> مقتل الحُسين (</w:t>
      </w:r>
      <w:r w:rsidR="008C2F53" w:rsidRPr="007969A6">
        <w:rPr>
          <w:rStyle w:val="libFootnoteAlaemChar"/>
          <w:rtl/>
        </w:rPr>
        <w:t>عليه‌السلام</w:t>
      </w:r>
      <w:r>
        <w:rPr>
          <w:rtl/>
          <w:lang w:bidi="fa-IR"/>
        </w:rPr>
        <w:t xml:space="preserve">) </w:t>
      </w:r>
      <w:r w:rsidR="008C2F53">
        <w:rPr>
          <w:rtl/>
          <w:lang w:bidi="fa-IR"/>
        </w:rPr>
        <w:t>-</w:t>
      </w:r>
      <w:r>
        <w:rPr>
          <w:rtl/>
          <w:lang w:bidi="fa-IR"/>
        </w:rPr>
        <w:t xml:space="preserve"> الخوارزمي 2 / 41</w:t>
      </w:r>
      <w:r w:rsidR="004C397E">
        <w:rPr>
          <w:rtl/>
          <w:lang w:bidi="fa-IR"/>
        </w:rPr>
        <w:t>،</w:t>
      </w:r>
      <w:r>
        <w:rPr>
          <w:rtl/>
          <w:lang w:bidi="fa-IR"/>
        </w:rPr>
        <w:t xml:space="preserve"> كنز العمال </w:t>
      </w:r>
      <w:r w:rsidR="008C2F53">
        <w:rPr>
          <w:rtl/>
          <w:lang w:bidi="fa-IR"/>
        </w:rPr>
        <w:t>-</w:t>
      </w:r>
      <w:r>
        <w:rPr>
          <w:rtl/>
          <w:lang w:bidi="fa-IR"/>
        </w:rPr>
        <w:t xml:space="preserve"> ال</w:t>
      </w:r>
      <w:r w:rsidR="008C2F53">
        <w:rPr>
          <w:rtl/>
          <w:lang w:bidi="fa-IR"/>
        </w:rPr>
        <w:t>م</w:t>
      </w:r>
      <w:r w:rsidR="00300A34">
        <w:rPr>
          <w:rtl/>
          <w:lang w:bidi="fa-IR"/>
        </w:rPr>
        <w:t>-</w:t>
      </w:r>
      <w:r>
        <w:rPr>
          <w:rtl/>
          <w:lang w:bidi="fa-IR"/>
        </w:rPr>
        <w:t>تّقي الهندي 31 / 672</w:t>
      </w:r>
      <w:r w:rsidR="004C397E">
        <w:rPr>
          <w:rtl/>
          <w:lang w:bidi="fa-IR"/>
        </w:rPr>
        <w:t>،</w:t>
      </w:r>
      <w:r>
        <w:rPr>
          <w:rtl/>
          <w:lang w:bidi="fa-IR"/>
        </w:rPr>
        <w:t xml:space="preserve"> الخصائص الكبرى </w:t>
      </w:r>
      <w:r w:rsidR="008C2F53">
        <w:rPr>
          <w:rtl/>
          <w:lang w:bidi="fa-IR"/>
        </w:rPr>
        <w:t>-</w:t>
      </w:r>
      <w:r>
        <w:rPr>
          <w:rtl/>
          <w:lang w:bidi="fa-IR"/>
        </w:rPr>
        <w:t xml:space="preserve"> السيوطي 2 / 125 ط دار الكتاب العربي</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7969A6">
      <w:pPr>
        <w:pStyle w:val="libNormal0"/>
        <w:rPr>
          <w:rtl/>
          <w:lang w:bidi="fa-IR"/>
        </w:rPr>
      </w:pPr>
      <w:r>
        <w:rPr>
          <w:rtl/>
          <w:lang w:bidi="fa-IR"/>
        </w:rPr>
        <w:lastRenderedPageBreak/>
        <w:t>بنصف النّهار</w:t>
      </w:r>
      <w:r w:rsidR="004C397E">
        <w:rPr>
          <w:rtl/>
          <w:lang w:bidi="fa-IR"/>
        </w:rPr>
        <w:t>،</w:t>
      </w:r>
      <w:r>
        <w:rPr>
          <w:rtl/>
          <w:lang w:bidi="fa-IR"/>
        </w:rPr>
        <w:t xml:space="preserve"> وهو قائم أشعث أغبر</w:t>
      </w:r>
      <w:r w:rsidRPr="008C2F53">
        <w:rPr>
          <w:rStyle w:val="libFootnotenumChar"/>
          <w:rtl/>
        </w:rPr>
        <w:t>(1)</w:t>
      </w:r>
      <w:r w:rsidR="004C397E">
        <w:rPr>
          <w:rtl/>
          <w:lang w:bidi="fa-IR"/>
        </w:rPr>
        <w:t>،</w:t>
      </w:r>
      <w:r>
        <w:rPr>
          <w:rtl/>
          <w:lang w:bidi="fa-IR"/>
        </w:rPr>
        <w:t xml:space="preserve"> بيده قارورة فيها دم</w:t>
      </w:r>
      <w:r w:rsidR="004C397E">
        <w:rPr>
          <w:rtl/>
          <w:lang w:bidi="fa-IR"/>
        </w:rPr>
        <w:t>،</w:t>
      </w:r>
      <w:r>
        <w:rPr>
          <w:rtl/>
          <w:lang w:bidi="fa-IR"/>
        </w:rPr>
        <w:t xml:space="preserve"> فقلتُ : بأبي أنت واُمّي يا رسول الله ! ما هذا ؟! قال : (( هذا دم الحُسين (</w:t>
      </w:r>
      <w:r w:rsidR="008C2F53" w:rsidRPr="008C2F53">
        <w:rPr>
          <w:rStyle w:val="libAlaemChar"/>
          <w:rtl/>
        </w:rPr>
        <w:t>عليه‌السلام</w:t>
      </w:r>
      <w:r>
        <w:rPr>
          <w:rtl/>
          <w:lang w:bidi="fa-IR"/>
        </w:rPr>
        <w:t>) وأصحابه لمْ أزل التقطه منذ اليوم )) . فأحصينا ذلك اليوم</w:t>
      </w:r>
      <w:r w:rsidR="004C397E">
        <w:rPr>
          <w:rtl/>
          <w:lang w:bidi="fa-IR"/>
        </w:rPr>
        <w:t>،</w:t>
      </w:r>
      <w:r>
        <w:rPr>
          <w:rtl/>
          <w:lang w:bidi="fa-IR"/>
        </w:rPr>
        <w:t xml:space="preserve"> فوجدوه قُتِلَ في ذلك اليوم</w:t>
      </w:r>
      <w:r w:rsidRPr="008C2F53">
        <w:rPr>
          <w:rStyle w:val="libFootnotenumChar"/>
          <w:rtl/>
        </w:rPr>
        <w:t>(2)</w:t>
      </w:r>
      <w:r w:rsidR="007920B3">
        <w:rPr>
          <w:rtl/>
          <w:lang w:bidi="fa-IR"/>
        </w:rPr>
        <w:t>.</w:t>
      </w:r>
    </w:p>
    <w:p w:rsidR="007920B3" w:rsidRDefault="00903D5C" w:rsidP="00903D5C">
      <w:pPr>
        <w:pStyle w:val="libNormal"/>
        <w:rPr>
          <w:rtl/>
          <w:lang w:bidi="fa-IR"/>
        </w:rPr>
      </w:pPr>
      <w:r>
        <w:rPr>
          <w:rtl/>
          <w:lang w:bidi="fa-IR"/>
        </w:rPr>
        <w:t>قال الهيثمي : ورواه أحمد والطبراني</w:t>
      </w:r>
      <w:r w:rsidR="004C397E">
        <w:rPr>
          <w:rtl/>
          <w:lang w:bidi="fa-IR"/>
        </w:rPr>
        <w:t>،</w:t>
      </w:r>
      <w:r>
        <w:rPr>
          <w:rtl/>
          <w:lang w:bidi="fa-IR"/>
        </w:rPr>
        <w:t xml:space="preserve"> ورجال أحمد رجال الصحيح</w:t>
      </w:r>
      <w:r w:rsidRPr="008C2F53">
        <w:rPr>
          <w:rStyle w:val="libFootnotenumChar"/>
          <w:rtl/>
        </w:rPr>
        <w:t>(3)</w:t>
      </w:r>
      <w:r w:rsidR="007920B3">
        <w:rPr>
          <w:rtl/>
          <w:lang w:bidi="fa-IR"/>
        </w:rPr>
        <w:t>.</w:t>
      </w:r>
    </w:p>
    <w:p w:rsidR="007920B3" w:rsidRDefault="00903D5C" w:rsidP="00903D5C">
      <w:pPr>
        <w:pStyle w:val="libNormal"/>
        <w:rPr>
          <w:rtl/>
          <w:lang w:bidi="fa-IR"/>
        </w:rPr>
      </w:pPr>
      <w:r>
        <w:rPr>
          <w:rtl/>
          <w:lang w:bidi="fa-IR"/>
        </w:rPr>
        <w:t>وقال ابن كثير : تفرّد به أحمد وإسناده قوي</w:t>
      </w:r>
      <w:r w:rsidRPr="008C2F53">
        <w:rPr>
          <w:rStyle w:val="libFootnotenumChar"/>
          <w:rtl/>
        </w:rPr>
        <w:t>(4)</w:t>
      </w:r>
      <w:r w:rsidR="007920B3">
        <w:rPr>
          <w:rtl/>
          <w:lang w:bidi="fa-IR"/>
        </w:rPr>
        <w:t>.</w:t>
      </w:r>
    </w:p>
    <w:p w:rsidR="008C2F53" w:rsidRDefault="00903D5C" w:rsidP="00903D5C">
      <w:pPr>
        <w:pStyle w:val="libNormal"/>
        <w:rPr>
          <w:lang w:bidi="fa-IR"/>
        </w:rPr>
      </w:pPr>
      <w:r>
        <w:rPr>
          <w:rtl/>
          <w:lang w:bidi="fa-IR"/>
        </w:rPr>
        <w:t xml:space="preserve">وصححه الحاكم بطريق آخر عن حمّاد عن عمّار قال : حدّثني أبو بكر </w:t>
      </w:r>
      <w:r w:rsidR="00622E4A">
        <w:rPr>
          <w:rtl/>
          <w:lang w:bidi="fa-IR"/>
        </w:rPr>
        <w:t>محمّد</w:t>
      </w:r>
      <w:r>
        <w:rPr>
          <w:rtl/>
          <w:lang w:bidi="fa-IR"/>
        </w:rPr>
        <w:t xml:space="preserve"> بن أحمد بن بالوجيه</w:t>
      </w:r>
      <w:r w:rsidR="004C397E">
        <w:rPr>
          <w:rtl/>
          <w:lang w:bidi="fa-IR"/>
        </w:rPr>
        <w:t>،</w:t>
      </w:r>
      <w:r>
        <w:rPr>
          <w:rtl/>
          <w:lang w:bidi="fa-IR"/>
        </w:rPr>
        <w:t xml:space="preserve"> ثنا بشر بن موسى الأسدي</w:t>
      </w:r>
      <w:r w:rsidR="004C397E">
        <w:rPr>
          <w:rtl/>
          <w:lang w:bidi="fa-IR"/>
        </w:rPr>
        <w:t>،</w:t>
      </w:r>
      <w:r>
        <w:rPr>
          <w:rtl/>
          <w:lang w:bidi="fa-IR"/>
        </w:rPr>
        <w:t xml:space="preserve"> ثنا الحسن بن موسى الأشيب</w:t>
      </w:r>
      <w:r w:rsidR="004C397E">
        <w:rPr>
          <w:rtl/>
          <w:lang w:bidi="fa-IR"/>
        </w:rPr>
        <w:t>،</w:t>
      </w:r>
      <w:r>
        <w:rPr>
          <w:rtl/>
          <w:lang w:bidi="fa-IR"/>
        </w:rPr>
        <w:t xml:space="preserve"> ثنا حمّاد بن سلمة</w:t>
      </w:r>
      <w:r w:rsidR="004C397E">
        <w:rPr>
          <w:rtl/>
          <w:lang w:bidi="fa-IR"/>
        </w:rPr>
        <w:t>،</w:t>
      </w:r>
      <w:r>
        <w:rPr>
          <w:rtl/>
          <w:lang w:bidi="fa-IR"/>
        </w:rPr>
        <w:t xml:space="preserve"> عن عمّار بن عمّار</w:t>
      </w:r>
      <w:r w:rsidR="004C397E">
        <w:rPr>
          <w:rtl/>
          <w:lang w:bidi="fa-IR"/>
        </w:rPr>
        <w:t>،</w:t>
      </w:r>
      <w:r>
        <w:rPr>
          <w:rtl/>
          <w:lang w:bidi="fa-IR"/>
        </w:rPr>
        <w:t xml:space="preserve"> عن ابن عبّاس (</w:t>
      </w:r>
      <w:r w:rsidR="00B21E82" w:rsidRPr="007969A6">
        <w:rPr>
          <w:rtl/>
        </w:rPr>
        <w:t>رضي‌</w:t>
      </w:r>
      <w:r w:rsidR="007969A6">
        <w:rPr>
          <w:rFonts w:hint="cs"/>
          <w:rtl/>
        </w:rPr>
        <w:t xml:space="preserve"> </w:t>
      </w:r>
      <w:r w:rsidR="00B21E82" w:rsidRPr="007969A6">
        <w:rPr>
          <w:rtl/>
        </w:rPr>
        <w:t>الله</w:t>
      </w:r>
      <w:r w:rsidR="007969A6">
        <w:rPr>
          <w:rFonts w:hint="cs"/>
          <w:rtl/>
        </w:rPr>
        <w:t xml:space="preserve"> </w:t>
      </w:r>
      <w:r w:rsidR="00B21E82" w:rsidRPr="007969A6">
        <w:rPr>
          <w:rtl/>
        </w:rPr>
        <w:t>‌عنه</w:t>
      </w:r>
      <w:r w:rsidR="00B21E82" w:rsidRPr="00B21E82">
        <w:rPr>
          <w:rStyle w:val="libAlaemChar"/>
          <w:rtl/>
        </w:rPr>
        <w:t xml:space="preserve"> </w:t>
      </w:r>
      <w:r>
        <w:rPr>
          <w:rtl/>
          <w:lang w:bidi="fa-IR"/>
        </w:rPr>
        <w:t>ما) قال : رأيت النّبي (</w:t>
      </w:r>
      <w:r w:rsidR="00300A34" w:rsidRPr="00300A34">
        <w:rPr>
          <w:rStyle w:val="libAlaemChar"/>
          <w:rtl/>
        </w:rPr>
        <w:t>صلى‌الله‌عليه‌وآله</w:t>
      </w:r>
      <w:r>
        <w:rPr>
          <w:rtl/>
          <w:lang w:bidi="fa-IR"/>
        </w:rPr>
        <w:t>) فيما يرى النّائم نصف النّهار أشعث أغبر</w:t>
      </w:r>
      <w:r w:rsidR="004C397E">
        <w:rPr>
          <w:rtl/>
          <w:lang w:bidi="fa-IR"/>
        </w:rPr>
        <w:t>،</w:t>
      </w:r>
      <w:r>
        <w:rPr>
          <w:rtl/>
          <w:lang w:bidi="fa-IR"/>
        </w:rPr>
        <w:t xml:space="preserve"> معه قارورة فيها دم</w:t>
      </w:r>
      <w:r w:rsidR="004C397E">
        <w:rPr>
          <w:rtl/>
          <w:lang w:bidi="fa-IR"/>
        </w:rPr>
        <w:t>،</w:t>
      </w:r>
      <w:r>
        <w:rPr>
          <w:rtl/>
          <w:lang w:bidi="fa-IR"/>
        </w:rPr>
        <w:t xml:space="preserve"> فقلت : يا نبيّ الله</w:t>
      </w:r>
      <w:r w:rsidR="004C397E">
        <w:rPr>
          <w:rtl/>
          <w:lang w:bidi="fa-IR"/>
        </w:rPr>
        <w:t>،</w:t>
      </w:r>
      <w:r>
        <w:rPr>
          <w:rtl/>
          <w:lang w:bidi="fa-IR"/>
        </w:rPr>
        <w:t xml:space="preserve"> ما هذا ؟! قال : (( هذا دم الحُسين (</w:t>
      </w:r>
      <w:r w:rsidR="008C2F53" w:rsidRPr="008C2F53">
        <w:rPr>
          <w:rStyle w:val="libAlaemChar"/>
          <w:rtl/>
        </w:rPr>
        <w:t>عليه‌السلام</w:t>
      </w:r>
      <w:r>
        <w:rPr>
          <w:rtl/>
          <w:lang w:bidi="fa-IR"/>
        </w:rPr>
        <w:t>)</w:t>
      </w:r>
    </w:p>
    <w:p w:rsidR="00903D5C" w:rsidRDefault="008C2F53" w:rsidP="008C2F53">
      <w:pPr>
        <w:pStyle w:val="libLine"/>
        <w:rPr>
          <w:lang w:bidi="fa-IR"/>
        </w:rPr>
      </w:pPr>
      <w:r>
        <w:rPr>
          <w:rtl/>
          <w:lang w:bidi="fa-IR"/>
        </w:rPr>
        <w:t>____________________</w:t>
      </w:r>
    </w:p>
    <w:p w:rsidR="007920B3" w:rsidRDefault="00903D5C" w:rsidP="007969A6">
      <w:pPr>
        <w:pStyle w:val="libFootnote0"/>
        <w:rPr>
          <w:rtl/>
          <w:lang w:bidi="fa-IR"/>
        </w:rPr>
      </w:pPr>
      <w:r w:rsidRPr="007969A6">
        <w:rPr>
          <w:rtl/>
        </w:rPr>
        <w:t>(1)</w:t>
      </w:r>
      <w:r>
        <w:rPr>
          <w:rtl/>
          <w:lang w:bidi="fa-IR"/>
        </w:rPr>
        <w:t xml:space="preserve"> وفي المطبوع : (أغير) بدل (أغبر) والصحيح ما أثبتناه</w:t>
      </w:r>
      <w:r w:rsidR="007920B3">
        <w:rPr>
          <w:rtl/>
          <w:lang w:bidi="fa-IR"/>
        </w:rPr>
        <w:t>.</w:t>
      </w:r>
    </w:p>
    <w:p w:rsidR="007920B3" w:rsidRDefault="00903D5C" w:rsidP="007969A6">
      <w:pPr>
        <w:pStyle w:val="libFootnote0"/>
        <w:rPr>
          <w:rtl/>
          <w:lang w:bidi="fa-IR"/>
        </w:rPr>
      </w:pPr>
      <w:r w:rsidRPr="007969A6">
        <w:rPr>
          <w:rtl/>
        </w:rPr>
        <w:t>(2)</w:t>
      </w:r>
      <w:r>
        <w:rPr>
          <w:rtl/>
          <w:lang w:bidi="fa-IR"/>
        </w:rPr>
        <w:t xml:space="preserve"> مسند أحمد </w:t>
      </w:r>
      <w:r w:rsidR="008C2F53">
        <w:rPr>
          <w:rtl/>
          <w:lang w:bidi="fa-IR"/>
        </w:rPr>
        <w:t>-</w:t>
      </w:r>
      <w:r>
        <w:rPr>
          <w:rtl/>
          <w:lang w:bidi="fa-IR"/>
        </w:rPr>
        <w:t xml:space="preserve"> الإمام أحمد بن حنبل . [ الخبر ] الأوّل في 1 / 242 والخبر الثاني في 1 / 283</w:t>
      </w:r>
      <w:r w:rsidR="004C397E">
        <w:rPr>
          <w:rtl/>
          <w:lang w:bidi="fa-IR"/>
        </w:rPr>
        <w:t>،</w:t>
      </w:r>
      <w:r>
        <w:rPr>
          <w:rtl/>
          <w:lang w:bidi="fa-IR"/>
        </w:rPr>
        <w:t xml:space="preserve"> وبأسنانيد مختلفة عن حمّاد بن سلمة</w:t>
      </w:r>
      <w:r w:rsidR="004C397E">
        <w:rPr>
          <w:rtl/>
          <w:lang w:bidi="fa-IR"/>
        </w:rPr>
        <w:t>،</w:t>
      </w:r>
      <w:r>
        <w:rPr>
          <w:rtl/>
          <w:lang w:bidi="fa-IR"/>
        </w:rPr>
        <w:t xml:space="preserve"> المعجم الكبير </w:t>
      </w:r>
      <w:r w:rsidR="008C2F53">
        <w:rPr>
          <w:rtl/>
          <w:lang w:bidi="fa-IR"/>
        </w:rPr>
        <w:t>-</w:t>
      </w:r>
      <w:r>
        <w:rPr>
          <w:rtl/>
          <w:lang w:bidi="fa-IR"/>
        </w:rPr>
        <w:t xml:space="preserve"> الطبراني 3 / 110 وأيضاً في 21 / 143</w:t>
      </w:r>
      <w:r w:rsidR="004C397E">
        <w:rPr>
          <w:rtl/>
          <w:lang w:bidi="fa-IR"/>
        </w:rPr>
        <w:t>،</w:t>
      </w:r>
      <w:r>
        <w:rPr>
          <w:rtl/>
          <w:lang w:bidi="fa-IR"/>
        </w:rPr>
        <w:t xml:space="preserve"> مقتل الحُسين (</w:t>
      </w:r>
      <w:r w:rsidR="008C2F53" w:rsidRPr="007969A6">
        <w:rPr>
          <w:rStyle w:val="libFootnoteAlaemChar"/>
          <w:rtl/>
        </w:rPr>
        <w:t>عليه‌السلام</w:t>
      </w:r>
      <w:r>
        <w:rPr>
          <w:rtl/>
          <w:lang w:bidi="fa-IR"/>
        </w:rPr>
        <w:t xml:space="preserve">) </w:t>
      </w:r>
      <w:r w:rsidR="008C2F53">
        <w:rPr>
          <w:rtl/>
          <w:lang w:bidi="fa-IR"/>
        </w:rPr>
        <w:t>-</w:t>
      </w:r>
      <w:r>
        <w:rPr>
          <w:rtl/>
          <w:lang w:bidi="fa-IR"/>
        </w:rPr>
        <w:t xml:space="preserve"> الخوارزمي 2 / 107 الفصل الثاني عشر</w:t>
      </w:r>
      <w:r w:rsidR="004C397E">
        <w:rPr>
          <w:rtl/>
          <w:lang w:bidi="fa-IR"/>
        </w:rPr>
        <w:t>،</w:t>
      </w:r>
      <w:r>
        <w:rPr>
          <w:rtl/>
          <w:lang w:bidi="fa-IR"/>
        </w:rPr>
        <w:t xml:space="preserve"> تاريخ مدينة دمشق </w:t>
      </w:r>
      <w:r w:rsidR="008C2F53">
        <w:rPr>
          <w:rtl/>
          <w:lang w:bidi="fa-IR"/>
        </w:rPr>
        <w:t>-</w:t>
      </w:r>
      <w:r>
        <w:rPr>
          <w:rtl/>
          <w:lang w:bidi="fa-IR"/>
        </w:rPr>
        <w:t xml:space="preserve"> ابن عساكر 14 / 237 بثلاثة طرق عن حمّاد</w:t>
      </w:r>
      <w:r w:rsidR="004C397E">
        <w:rPr>
          <w:rtl/>
          <w:lang w:bidi="fa-IR"/>
        </w:rPr>
        <w:t>،</w:t>
      </w:r>
      <w:r>
        <w:rPr>
          <w:rtl/>
          <w:lang w:bidi="fa-IR"/>
        </w:rPr>
        <w:t xml:space="preserve"> ترجمة الإمام الحُسين (</w:t>
      </w:r>
      <w:r w:rsidR="008C2F53" w:rsidRPr="007969A6">
        <w:rPr>
          <w:rStyle w:val="libFootnoteAlaemChar"/>
          <w:rtl/>
        </w:rPr>
        <w:t>عليه‌السلام</w:t>
      </w:r>
      <w:r>
        <w:rPr>
          <w:rtl/>
          <w:lang w:bidi="fa-IR"/>
        </w:rPr>
        <w:t xml:space="preserve">) </w:t>
      </w:r>
      <w:r w:rsidR="008C2F53">
        <w:rPr>
          <w:rtl/>
          <w:lang w:bidi="fa-IR"/>
        </w:rPr>
        <w:t>-</w:t>
      </w:r>
      <w:r>
        <w:rPr>
          <w:rtl/>
          <w:lang w:bidi="fa-IR"/>
        </w:rPr>
        <w:t xml:space="preserve"> ابن عساكر / 387 بثلاثة طرق عن حمّاد</w:t>
      </w:r>
      <w:r w:rsidR="004C397E">
        <w:rPr>
          <w:rtl/>
          <w:lang w:bidi="fa-IR"/>
        </w:rPr>
        <w:t>،</w:t>
      </w:r>
      <w:r>
        <w:rPr>
          <w:rtl/>
          <w:lang w:bidi="fa-IR"/>
        </w:rPr>
        <w:t xml:space="preserve"> مجمع الزوائد </w:t>
      </w:r>
      <w:r w:rsidR="008C2F53">
        <w:rPr>
          <w:rtl/>
          <w:lang w:bidi="fa-IR"/>
        </w:rPr>
        <w:t>-</w:t>
      </w:r>
      <w:r>
        <w:rPr>
          <w:rtl/>
          <w:lang w:bidi="fa-IR"/>
        </w:rPr>
        <w:t xml:space="preserve"> الهيثمي 9 / 193</w:t>
      </w:r>
      <w:r w:rsidR="004C397E">
        <w:rPr>
          <w:rtl/>
          <w:lang w:bidi="fa-IR"/>
        </w:rPr>
        <w:t>،</w:t>
      </w:r>
      <w:r>
        <w:rPr>
          <w:rtl/>
          <w:lang w:bidi="fa-IR"/>
        </w:rPr>
        <w:t xml:space="preserve"> اُسد الغابة </w:t>
      </w:r>
      <w:r w:rsidR="008C2F53">
        <w:rPr>
          <w:rtl/>
          <w:lang w:bidi="fa-IR"/>
        </w:rPr>
        <w:t>-</w:t>
      </w:r>
      <w:r>
        <w:rPr>
          <w:rtl/>
          <w:lang w:bidi="fa-IR"/>
        </w:rPr>
        <w:t xml:space="preserve"> ابن الأثير 2 / 22</w:t>
      </w:r>
      <w:r w:rsidR="004C397E">
        <w:rPr>
          <w:rtl/>
          <w:lang w:bidi="fa-IR"/>
        </w:rPr>
        <w:t>،</w:t>
      </w:r>
      <w:r>
        <w:rPr>
          <w:rtl/>
          <w:lang w:bidi="fa-IR"/>
        </w:rPr>
        <w:t xml:space="preserve"> تهذيب الكمال </w:t>
      </w:r>
      <w:r w:rsidR="008C2F53">
        <w:rPr>
          <w:rtl/>
          <w:lang w:bidi="fa-IR"/>
        </w:rPr>
        <w:t>-</w:t>
      </w:r>
      <w:r>
        <w:rPr>
          <w:rtl/>
          <w:lang w:bidi="fa-IR"/>
        </w:rPr>
        <w:t xml:space="preserve"> المزّي 6 / 439</w:t>
      </w:r>
      <w:r w:rsidR="004C397E">
        <w:rPr>
          <w:rtl/>
          <w:lang w:bidi="fa-IR"/>
        </w:rPr>
        <w:t>،</w:t>
      </w:r>
      <w:r>
        <w:rPr>
          <w:rtl/>
          <w:lang w:bidi="fa-IR"/>
        </w:rPr>
        <w:t xml:space="preserve"> تهذيب التهذيب </w:t>
      </w:r>
      <w:r w:rsidR="008C2F53">
        <w:rPr>
          <w:rtl/>
          <w:lang w:bidi="fa-IR"/>
        </w:rPr>
        <w:t>-</w:t>
      </w:r>
      <w:r>
        <w:rPr>
          <w:rtl/>
          <w:lang w:bidi="fa-IR"/>
        </w:rPr>
        <w:t xml:space="preserve"> ابن حجر2/ 306</w:t>
      </w:r>
      <w:r w:rsidR="004C397E">
        <w:rPr>
          <w:rtl/>
          <w:lang w:bidi="fa-IR"/>
        </w:rPr>
        <w:t>،</w:t>
      </w:r>
      <w:r>
        <w:rPr>
          <w:rtl/>
          <w:lang w:bidi="fa-IR"/>
        </w:rPr>
        <w:t xml:space="preserve"> الإصابة </w:t>
      </w:r>
      <w:r w:rsidR="008C2F53">
        <w:rPr>
          <w:rtl/>
          <w:lang w:bidi="fa-IR"/>
        </w:rPr>
        <w:t>-</w:t>
      </w:r>
      <w:r>
        <w:rPr>
          <w:rtl/>
          <w:lang w:bidi="fa-IR"/>
        </w:rPr>
        <w:t xml:space="preserve"> ابن حجر 2 / 71</w:t>
      </w:r>
      <w:r w:rsidR="004C397E">
        <w:rPr>
          <w:rtl/>
          <w:lang w:bidi="fa-IR"/>
        </w:rPr>
        <w:t>،</w:t>
      </w:r>
      <w:r>
        <w:rPr>
          <w:rtl/>
          <w:lang w:bidi="fa-IR"/>
        </w:rPr>
        <w:t xml:space="preserve"> البداية والنهاية </w:t>
      </w:r>
      <w:r w:rsidR="008C2F53">
        <w:rPr>
          <w:rtl/>
          <w:lang w:bidi="fa-IR"/>
        </w:rPr>
        <w:t>-</w:t>
      </w:r>
      <w:r>
        <w:rPr>
          <w:rtl/>
          <w:lang w:bidi="fa-IR"/>
        </w:rPr>
        <w:t xml:space="preserve"> ابن كثير 8 / 218 بطريقين عن حمّاد</w:t>
      </w:r>
      <w:r w:rsidR="004C397E">
        <w:rPr>
          <w:rtl/>
          <w:lang w:bidi="fa-IR"/>
        </w:rPr>
        <w:t>،</w:t>
      </w:r>
      <w:r>
        <w:rPr>
          <w:rtl/>
          <w:lang w:bidi="fa-IR"/>
        </w:rPr>
        <w:t xml:space="preserve"> سير أعلام النبلاء </w:t>
      </w:r>
      <w:r w:rsidR="008C2F53">
        <w:rPr>
          <w:rtl/>
          <w:lang w:bidi="fa-IR"/>
        </w:rPr>
        <w:t>-</w:t>
      </w:r>
      <w:r>
        <w:rPr>
          <w:rtl/>
          <w:lang w:bidi="fa-IR"/>
        </w:rPr>
        <w:t xml:space="preserve"> الذهبي 3 / 315</w:t>
      </w:r>
      <w:r w:rsidR="004C397E">
        <w:rPr>
          <w:rtl/>
          <w:lang w:bidi="fa-IR"/>
        </w:rPr>
        <w:t>،</w:t>
      </w:r>
      <w:r>
        <w:rPr>
          <w:rtl/>
          <w:lang w:bidi="fa-IR"/>
        </w:rPr>
        <w:t xml:space="preserve"> ذخائر العقبى </w:t>
      </w:r>
      <w:r w:rsidR="008C2F53">
        <w:rPr>
          <w:rtl/>
          <w:lang w:bidi="fa-IR"/>
        </w:rPr>
        <w:t>-</w:t>
      </w:r>
      <w:r>
        <w:rPr>
          <w:rtl/>
          <w:lang w:bidi="fa-IR"/>
        </w:rPr>
        <w:t xml:space="preserve"> أحمد بن عبد الله الطبري / 148</w:t>
      </w:r>
      <w:r w:rsidR="004C397E">
        <w:rPr>
          <w:rtl/>
          <w:lang w:bidi="fa-IR"/>
        </w:rPr>
        <w:t>،</w:t>
      </w:r>
      <w:r>
        <w:rPr>
          <w:rtl/>
          <w:lang w:bidi="fa-IR"/>
        </w:rPr>
        <w:t xml:space="preserve"> نظم درر السمطين </w:t>
      </w:r>
      <w:r w:rsidR="008C2F53">
        <w:rPr>
          <w:rtl/>
          <w:lang w:bidi="fa-IR"/>
        </w:rPr>
        <w:t>-</w:t>
      </w:r>
      <w:r>
        <w:rPr>
          <w:rtl/>
          <w:lang w:bidi="fa-IR"/>
        </w:rPr>
        <w:t xml:space="preserve"> الزّرندي الحنفي / 217</w:t>
      </w:r>
      <w:r w:rsidR="004C397E">
        <w:rPr>
          <w:rtl/>
          <w:lang w:bidi="fa-IR"/>
        </w:rPr>
        <w:t>،</w:t>
      </w:r>
      <w:r>
        <w:rPr>
          <w:rtl/>
          <w:lang w:bidi="fa-IR"/>
        </w:rPr>
        <w:t xml:space="preserve"> فيض القدير شرح الجامع الصغير </w:t>
      </w:r>
      <w:r w:rsidR="008C2F53">
        <w:rPr>
          <w:rtl/>
          <w:lang w:bidi="fa-IR"/>
        </w:rPr>
        <w:t>-</w:t>
      </w:r>
      <w:r>
        <w:rPr>
          <w:rtl/>
          <w:lang w:bidi="fa-IR"/>
        </w:rPr>
        <w:t xml:space="preserve"> المناوي 1 / 265</w:t>
      </w:r>
      <w:r w:rsidR="004C397E">
        <w:rPr>
          <w:rtl/>
          <w:lang w:bidi="fa-IR"/>
        </w:rPr>
        <w:t>،</w:t>
      </w:r>
      <w:r>
        <w:rPr>
          <w:rtl/>
          <w:lang w:bidi="fa-IR"/>
        </w:rPr>
        <w:t xml:space="preserve"> الجوهرة في نسب الإمام علي وآله </w:t>
      </w:r>
      <w:r w:rsidR="008C2F53">
        <w:rPr>
          <w:rtl/>
          <w:lang w:bidi="fa-IR"/>
        </w:rPr>
        <w:t>-</w:t>
      </w:r>
      <w:r>
        <w:rPr>
          <w:rtl/>
          <w:lang w:bidi="fa-IR"/>
        </w:rPr>
        <w:t xml:space="preserve"> البري / 46</w:t>
      </w:r>
      <w:r w:rsidR="004C397E">
        <w:rPr>
          <w:rtl/>
          <w:lang w:bidi="fa-IR"/>
        </w:rPr>
        <w:t>،</w:t>
      </w:r>
      <w:r>
        <w:rPr>
          <w:rtl/>
          <w:lang w:bidi="fa-IR"/>
        </w:rPr>
        <w:t xml:space="preserve"> ينابيع المودّة لذوي القربى </w:t>
      </w:r>
      <w:r w:rsidR="008C2F53">
        <w:rPr>
          <w:rtl/>
          <w:lang w:bidi="fa-IR"/>
        </w:rPr>
        <w:t>-</w:t>
      </w:r>
      <w:r>
        <w:rPr>
          <w:rtl/>
          <w:lang w:bidi="fa-IR"/>
        </w:rPr>
        <w:t xml:space="preserve"> القندوزي 3 / 13</w:t>
      </w:r>
      <w:r w:rsidR="007920B3">
        <w:rPr>
          <w:rtl/>
          <w:lang w:bidi="fa-IR"/>
        </w:rPr>
        <w:t>.</w:t>
      </w:r>
    </w:p>
    <w:p w:rsidR="007920B3" w:rsidRDefault="00903D5C" w:rsidP="007969A6">
      <w:pPr>
        <w:pStyle w:val="libFootnote0"/>
        <w:rPr>
          <w:rtl/>
          <w:lang w:bidi="fa-IR"/>
        </w:rPr>
      </w:pPr>
      <w:r w:rsidRPr="007969A6">
        <w:rPr>
          <w:rtl/>
        </w:rPr>
        <w:t>(3)</w:t>
      </w:r>
      <w:r>
        <w:rPr>
          <w:rtl/>
          <w:lang w:bidi="fa-IR"/>
        </w:rPr>
        <w:t xml:space="preserve"> مجمع الزوائد </w:t>
      </w:r>
      <w:r w:rsidR="008C2F53">
        <w:rPr>
          <w:rtl/>
          <w:lang w:bidi="fa-IR"/>
        </w:rPr>
        <w:t>-</w:t>
      </w:r>
      <w:r>
        <w:rPr>
          <w:rtl/>
          <w:lang w:bidi="fa-IR"/>
        </w:rPr>
        <w:t xml:space="preserve"> الهيثمي 9 / 193</w:t>
      </w:r>
      <w:r w:rsidR="007920B3">
        <w:rPr>
          <w:rtl/>
          <w:lang w:bidi="fa-IR"/>
        </w:rPr>
        <w:t>.</w:t>
      </w:r>
    </w:p>
    <w:p w:rsidR="007920B3" w:rsidRDefault="00903D5C" w:rsidP="007969A6">
      <w:pPr>
        <w:pStyle w:val="libFootnote0"/>
        <w:rPr>
          <w:rtl/>
          <w:lang w:bidi="fa-IR"/>
        </w:rPr>
      </w:pPr>
      <w:r w:rsidRPr="007969A6">
        <w:rPr>
          <w:rtl/>
        </w:rPr>
        <w:t>(4)</w:t>
      </w:r>
      <w:r>
        <w:rPr>
          <w:rtl/>
          <w:lang w:bidi="fa-IR"/>
        </w:rPr>
        <w:t xml:space="preserve"> البداية والنهاية </w:t>
      </w:r>
      <w:r w:rsidR="008C2F53">
        <w:rPr>
          <w:rtl/>
          <w:lang w:bidi="fa-IR"/>
        </w:rPr>
        <w:t>-</w:t>
      </w:r>
      <w:r>
        <w:rPr>
          <w:rtl/>
          <w:lang w:bidi="fa-IR"/>
        </w:rPr>
        <w:t xml:space="preserve"> ابن كثير 8 / 218</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7969A6">
      <w:pPr>
        <w:pStyle w:val="libNormal0"/>
        <w:rPr>
          <w:rtl/>
          <w:lang w:bidi="fa-IR"/>
        </w:rPr>
      </w:pPr>
      <w:r>
        <w:rPr>
          <w:rtl/>
          <w:lang w:bidi="fa-IR"/>
        </w:rPr>
        <w:lastRenderedPageBreak/>
        <w:t>وأصحابه</w:t>
      </w:r>
      <w:r w:rsidR="004C397E">
        <w:rPr>
          <w:rtl/>
          <w:lang w:bidi="fa-IR"/>
        </w:rPr>
        <w:t>،</w:t>
      </w:r>
      <w:r>
        <w:rPr>
          <w:rtl/>
          <w:lang w:bidi="fa-IR"/>
        </w:rPr>
        <w:t xml:space="preserve"> لمْ أزل التقطه منذ اليوم )) . قال : فاُحصي ذلك اليوم</w:t>
      </w:r>
      <w:r w:rsidR="004C397E">
        <w:rPr>
          <w:rtl/>
          <w:lang w:bidi="fa-IR"/>
        </w:rPr>
        <w:t>،</w:t>
      </w:r>
      <w:r>
        <w:rPr>
          <w:rtl/>
          <w:lang w:bidi="fa-IR"/>
        </w:rPr>
        <w:t xml:space="preserve"> فوجدوه قُتِلَ قبل ذلك بيوم . هذا حديث صحيح على شرط مسلم ولمْ يخرجاه</w:t>
      </w:r>
      <w:r w:rsidRPr="008C2F53">
        <w:rPr>
          <w:rStyle w:val="libFootnotenumChar"/>
          <w:rtl/>
        </w:rPr>
        <w:t>(1)</w:t>
      </w:r>
      <w:r w:rsidR="007920B3">
        <w:rPr>
          <w:rtl/>
          <w:lang w:bidi="fa-IR"/>
        </w:rPr>
        <w:t>.</w:t>
      </w:r>
    </w:p>
    <w:p w:rsidR="008C2F53" w:rsidRDefault="00903D5C" w:rsidP="007969A6">
      <w:pPr>
        <w:pStyle w:val="Heading2"/>
        <w:rPr>
          <w:lang w:bidi="fa-IR"/>
        </w:rPr>
      </w:pPr>
      <w:bookmarkStart w:id="12" w:name="_Toc12516355"/>
      <w:r>
        <w:rPr>
          <w:rtl/>
          <w:lang w:bidi="fa-IR"/>
        </w:rPr>
        <w:t>رؤيا ابن عبّاس</w:t>
      </w:r>
      <w:r w:rsidR="004C397E">
        <w:rPr>
          <w:rtl/>
          <w:lang w:bidi="fa-IR"/>
        </w:rPr>
        <w:t>،</w:t>
      </w:r>
      <w:r>
        <w:rPr>
          <w:rtl/>
          <w:lang w:bidi="fa-IR"/>
        </w:rPr>
        <w:t xml:space="preserve"> عن زيد بن جدعان</w:t>
      </w:r>
      <w:bookmarkEnd w:id="12"/>
    </w:p>
    <w:p w:rsidR="007920B3" w:rsidRDefault="00903D5C" w:rsidP="00903D5C">
      <w:pPr>
        <w:pStyle w:val="libNormal"/>
        <w:rPr>
          <w:rtl/>
          <w:lang w:bidi="fa-IR"/>
        </w:rPr>
      </w:pPr>
      <w:r>
        <w:rPr>
          <w:rtl/>
          <w:lang w:bidi="fa-IR"/>
        </w:rPr>
        <w:t>روى محدّث الشام ابن عساكر</w:t>
      </w:r>
      <w:r w:rsidR="004C397E">
        <w:rPr>
          <w:rtl/>
          <w:lang w:bidi="fa-IR"/>
        </w:rPr>
        <w:t>،</w:t>
      </w:r>
      <w:r>
        <w:rPr>
          <w:rtl/>
          <w:lang w:bidi="fa-IR"/>
        </w:rPr>
        <w:t xml:space="preserve"> وابن كثير</w:t>
      </w:r>
      <w:r w:rsidR="004C397E">
        <w:rPr>
          <w:rtl/>
          <w:lang w:bidi="fa-IR"/>
        </w:rPr>
        <w:t>،</w:t>
      </w:r>
      <w:r>
        <w:rPr>
          <w:rtl/>
          <w:lang w:bidi="fa-IR"/>
        </w:rPr>
        <w:t xml:space="preserve"> واللفظ للأوّل قال : أخبرنا أبو </w:t>
      </w:r>
      <w:r w:rsidR="00622E4A">
        <w:rPr>
          <w:rtl/>
          <w:lang w:bidi="fa-IR"/>
        </w:rPr>
        <w:t>محمّد</w:t>
      </w:r>
      <w:r>
        <w:rPr>
          <w:rtl/>
          <w:lang w:bidi="fa-IR"/>
        </w:rPr>
        <w:t xml:space="preserve"> بن طاووس</w:t>
      </w:r>
      <w:r w:rsidR="004C397E">
        <w:rPr>
          <w:rtl/>
          <w:lang w:bidi="fa-IR"/>
        </w:rPr>
        <w:t>،</w:t>
      </w:r>
      <w:r>
        <w:rPr>
          <w:rtl/>
          <w:lang w:bidi="fa-IR"/>
        </w:rPr>
        <w:t xml:space="preserve"> أنا أبو الغنائم بن أبي عثمان</w:t>
      </w:r>
      <w:r w:rsidR="004C397E">
        <w:rPr>
          <w:rtl/>
          <w:lang w:bidi="fa-IR"/>
        </w:rPr>
        <w:t>،</w:t>
      </w:r>
      <w:r>
        <w:rPr>
          <w:rtl/>
          <w:lang w:bidi="fa-IR"/>
        </w:rPr>
        <w:t xml:space="preserve"> نا أبو الحُسين بن بشران</w:t>
      </w:r>
      <w:r w:rsidR="004C397E">
        <w:rPr>
          <w:rtl/>
          <w:lang w:bidi="fa-IR"/>
        </w:rPr>
        <w:t>،</w:t>
      </w:r>
      <w:r>
        <w:rPr>
          <w:rtl/>
          <w:lang w:bidi="fa-IR"/>
        </w:rPr>
        <w:t xml:space="preserve"> أنا الحُسين بن صفوان</w:t>
      </w:r>
      <w:r w:rsidR="004C397E">
        <w:rPr>
          <w:rtl/>
          <w:lang w:bidi="fa-IR"/>
        </w:rPr>
        <w:t>،</w:t>
      </w:r>
      <w:r>
        <w:rPr>
          <w:rtl/>
          <w:lang w:bidi="fa-IR"/>
        </w:rPr>
        <w:t xml:space="preserve"> أنا أبو بكر بن أبي الدُّنيا</w:t>
      </w:r>
      <w:r w:rsidR="004C397E">
        <w:rPr>
          <w:rtl/>
          <w:lang w:bidi="fa-IR"/>
        </w:rPr>
        <w:t>،</w:t>
      </w:r>
      <w:r>
        <w:rPr>
          <w:rtl/>
          <w:lang w:bidi="fa-IR"/>
        </w:rPr>
        <w:t xml:space="preserve"> أنا عبد الله بن </w:t>
      </w:r>
      <w:r w:rsidR="00622E4A">
        <w:rPr>
          <w:rtl/>
          <w:lang w:bidi="fa-IR"/>
        </w:rPr>
        <w:t>محمّد</w:t>
      </w:r>
      <w:r>
        <w:rPr>
          <w:rtl/>
          <w:lang w:bidi="fa-IR"/>
        </w:rPr>
        <w:t xml:space="preserve"> بن هانئ أبو عبد الرحمن النحوي</w:t>
      </w:r>
      <w:r w:rsidR="004C397E">
        <w:rPr>
          <w:rtl/>
          <w:lang w:bidi="fa-IR"/>
        </w:rPr>
        <w:t>،</w:t>
      </w:r>
      <w:r>
        <w:rPr>
          <w:rtl/>
          <w:lang w:bidi="fa-IR"/>
        </w:rPr>
        <w:t xml:space="preserve"> نا معدي بن سلمان</w:t>
      </w:r>
      <w:r w:rsidR="004C397E">
        <w:rPr>
          <w:rtl/>
          <w:lang w:bidi="fa-IR"/>
        </w:rPr>
        <w:t>،</w:t>
      </w:r>
      <w:r>
        <w:rPr>
          <w:rtl/>
          <w:lang w:bidi="fa-IR"/>
        </w:rPr>
        <w:t xml:space="preserve"> نا علي بن زيد بن جدعان</w:t>
      </w:r>
      <w:r w:rsidR="004C397E">
        <w:rPr>
          <w:rtl/>
          <w:lang w:bidi="fa-IR"/>
        </w:rPr>
        <w:t>،</w:t>
      </w:r>
      <w:r>
        <w:rPr>
          <w:rtl/>
          <w:lang w:bidi="fa-IR"/>
        </w:rPr>
        <w:t xml:space="preserve"> قال : استيقظ ابن عبّاس من نومه فاسترجع</w:t>
      </w:r>
      <w:r w:rsidR="004C397E">
        <w:rPr>
          <w:rtl/>
          <w:lang w:bidi="fa-IR"/>
        </w:rPr>
        <w:t>،</w:t>
      </w:r>
      <w:r>
        <w:rPr>
          <w:rtl/>
          <w:lang w:bidi="fa-IR"/>
        </w:rPr>
        <w:t xml:space="preserve"> وقال : قُتِلَ الحُس</w:t>
      </w:r>
      <w:r w:rsidR="007969A6">
        <w:rPr>
          <w:rtl/>
          <w:lang w:bidi="fa-IR"/>
        </w:rPr>
        <w:t>ين والله . فقال له أصحابه : كل</w:t>
      </w:r>
      <w:r w:rsidR="007969A6">
        <w:rPr>
          <w:rFonts w:hint="cs"/>
          <w:rtl/>
          <w:lang w:bidi="fa-IR"/>
        </w:rPr>
        <w:t>ّ</w:t>
      </w:r>
      <w:r w:rsidR="007969A6">
        <w:rPr>
          <w:rtl/>
          <w:lang w:bidi="fa-IR"/>
        </w:rPr>
        <w:t>ا</w:t>
      </w:r>
      <w:r>
        <w:rPr>
          <w:rtl/>
          <w:lang w:bidi="fa-IR"/>
        </w:rPr>
        <w:t xml:space="preserve"> يا</w:t>
      </w:r>
      <w:r w:rsidR="007969A6">
        <w:rPr>
          <w:rtl/>
          <w:lang w:bidi="fa-IR"/>
        </w:rPr>
        <w:t>بن عباس</w:t>
      </w:r>
      <w:r w:rsidR="004C397E">
        <w:rPr>
          <w:rtl/>
          <w:lang w:bidi="fa-IR"/>
        </w:rPr>
        <w:t>،</w:t>
      </w:r>
      <w:r w:rsidR="007969A6">
        <w:rPr>
          <w:rtl/>
          <w:lang w:bidi="fa-IR"/>
        </w:rPr>
        <w:t xml:space="preserve"> كل</w:t>
      </w:r>
      <w:r w:rsidR="007969A6">
        <w:rPr>
          <w:rFonts w:hint="cs"/>
          <w:rtl/>
          <w:lang w:bidi="fa-IR"/>
        </w:rPr>
        <w:t>ّ</w:t>
      </w:r>
      <w:r w:rsidR="007969A6">
        <w:rPr>
          <w:rtl/>
          <w:lang w:bidi="fa-IR"/>
        </w:rPr>
        <w:t>ا</w:t>
      </w:r>
      <w:r>
        <w:rPr>
          <w:rtl/>
          <w:lang w:bidi="fa-IR"/>
        </w:rPr>
        <w:t xml:space="preserve"> . قال : رأيت رسول الله (</w:t>
      </w:r>
      <w:r w:rsidR="00300A34" w:rsidRPr="00300A34">
        <w:rPr>
          <w:rStyle w:val="libAlaemChar"/>
          <w:rtl/>
        </w:rPr>
        <w:t>صلى‌الله‌عليه‌وآله</w:t>
      </w:r>
      <w:r>
        <w:rPr>
          <w:rtl/>
          <w:lang w:bidi="fa-IR"/>
        </w:rPr>
        <w:t>) ومعه زجاجة من دم</w:t>
      </w:r>
      <w:r w:rsidR="004C397E">
        <w:rPr>
          <w:rtl/>
          <w:lang w:bidi="fa-IR"/>
        </w:rPr>
        <w:t>،</w:t>
      </w:r>
      <w:r>
        <w:rPr>
          <w:rtl/>
          <w:lang w:bidi="fa-IR"/>
        </w:rPr>
        <w:t xml:space="preserve"> فقال : (( ألا تعلم ما صنعت اُمّتي من بعدي ؟ قتلوا ابني الحُسين (</w:t>
      </w:r>
      <w:r w:rsidR="008C2F53" w:rsidRPr="008C2F53">
        <w:rPr>
          <w:rStyle w:val="libAlaemChar"/>
          <w:rtl/>
        </w:rPr>
        <w:t>عليه‌السلام</w:t>
      </w:r>
      <w:r>
        <w:rPr>
          <w:rtl/>
          <w:lang w:bidi="fa-IR"/>
        </w:rPr>
        <w:t>)</w:t>
      </w:r>
      <w:r w:rsidR="004C397E">
        <w:rPr>
          <w:rtl/>
          <w:lang w:bidi="fa-IR"/>
        </w:rPr>
        <w:t>،</w:t>
      </w:r>
      <w:r>
        <w:rPr>
          <w:rtl/>
          <w:lang w:bidi="fa-IR"/>
        </w:rPr>
        <w:t xml:space="preserve"> وهذا د</w:t>
      </w:r>
      <w:r w:rsidR="008C2F53">
        <w:rPr>
          <w:rtl/>
          <w:lang w:bidi="fa-IR"/>
        </w:rPr>
        <w:t>م</w:t>
      </w:r>
      <w:r>
        <w:rPr>
          <w:rtl/>
          <w:lang w:bidi="fa-IR"/>
        </w:rPr>
        <w:t>ه ود</w:t>
      </w:r>
      <w:r w:rsidR="008C2F53">
        <w:rPr>
          <w:rtl/>
          <w:lang w:bidi="fa-IR"/>
        </w:rPr>
        <w:t>م</w:t>
      </w:r>
      <w:r>
        <w:rPr>
          <w:rtl/>
          <w:lang w:bidi="fa-IR"/>
        </w:rPr>
        <w:t xml:space="preserve"> أصحابه أرفعه إلى الله عزّ وجل ))</w:t>
      </w:r>
      <w:r w:rsidR="007920B3">
        <w:rPr>
          <w:rtl/>
          <w:lang w:bidi="fa-IR"/>
        </w:rPr>
        <w:t>.</w:t>
      </w:r>
    </w:p>
    <w:p w:rsidR="007920B3" w:rsidRDefault="00903D5C" w:rsidP="00903D5C">
      <w:pPr>
        <w:pStyle w:val="libNormal"/>
        <w:rPr>
          <w:rtl/>
          <w:lang w:bidi="fa-IR"/>
        </w:rPr>
      </w:pPr>
      <w:r>
        <w:rPr>
          <w:rtl/>
          <w:lang w:bidi="fa-IR"/>
        </w:rPr>
        <w:t xml:space="preserve">قال : فكُتب ذلك اليوم الذي قال فيه وتلك الساعة . قال : فما لبثوا </w:t>
      </w:r>
      <w:r w:rsidR="0087599F">
        <w:rPr>
          <w:rtl/>
          <w:lang w:bidi="fa-IR"/>
        </w:rPr>
        <w:t>إلّا</w:t>
      </w:r>
      <w:r>
        <w:rPr>
          <w:rtl/>
          <w:lang w:bidi="fa-IR"/>
        </w:rPr>
        <w:t xml:space="preserve"> أربعة وعشرين يوماً حتّى جاءهم الخبر بالمدينة أنّه قُتِلَ ذلك اليوم وتلك الساعة</w:t>
      </w:r>
      <w:r w:rsidRPr="008C2F53">
        <w:rPr>
          <w:rStyle w:val="libFootnotenumChar"/>
          <w:rtl/>
        </w:rPr>
        <w:t>(2)</w:t>
      </w:r>
      <w:r w:rsidR="007920B3">
        <w:rPr>
          <w:rtl/>
          <w:lang w:bidi="fa-IR"/>
        </w:rPr>
        <w:t>.</w:t>
      </w:r>
    </w:p>
    <w:p w:rsidR="007920B3" w:rsidRDefault="00903D5C" w:rsidP="007969A6">
      <w:pPr>
        <w:pStyle w:val="Heading2"/>
        <w:rPr>
          <w:rtl/>
          <w:lang w:bidi="fa-IR"/>
        </w:rPr>
      </w:pPr>
      <w:bookmarkStart w:id="13" w:name="_Toc12516356"/>
      <w:r>
        <w:rPr>
          <w:rtl/>
          <w:lang w:bidi="fa-IR"/>
        </w:rPr>
        <w:t>رؤيا اُمِّ سلمة (</w:t>
      </w:r>
      <w:r w:rsidR="00B21E82" w:rsidRPr="007969A6">
        <w:rPr>
          <w:rtl/>
        </w:rPr>
        <w:t>رضي</w:t>
      </w:r>
      <w:r w:rsidR="007969A6">
        <w:rPr>
          <w:rFonts w:hint="cs"/>
          <w:rtl/>
        </w:rPr>
        <w:t xml:space="preserve"> </w:t>
      </w:r>
      <w:r w:rsidR="00B21E82" w:rsidRPr="007969A6">
        <w:rPr>
          <w:rtl/>
        </w:rPr>
        <w:t>‌الله‌عنه</w:t>
      </w:r>
      <w:r>
        <w:rPr>
          <w:rtl/>
          <w:lang w:bidi="fa-IR"/>
        </w:rPr>
        <w:t>ا) النّبيَّ (</w:t>
      </w:r>
      <w:r w:rsidR="00300A34" w:rsidRPr="00300A34">
        <w:rPr>
          <w:rStyle w:val="libAlaemChar"/>
          <w:rtl/>
        </w:rPr>
        <w:t>صلى‌الله‌عليه‌وآله</w:t>
      </w:r>
      <w:r>
        <w:rPr>
          <w:rtl/>
          <w:lang w:bidi="fa-IR"/>
        </w:rPr>
        <w:t>) وعلى رأسه ولحيته التراب . .</w:t>
      </w:r>
      <w:r w:rsidR="007920B3">
        <w:rPr>
          <w:rtl/>
          <w:lang w:bidi="fa-IR"/>
        </w:rPr>
        <w:t>.</w:t>
      </w:r>
      <w:bookmarkEnd w:id="13"/>
    </w:p>
    <w:p w:rsidR="008C2F53" w:rsidRDefault="00903D5C" w:rsidP="00903D5C">
      <w:pPr>
        <w:pStyle w:val="libNormal"/>
        <w:rPr>
          <w:lang w:bidi="fa-IR"/>
        </w:rPr>
      </w:pPr>
      <w:r>
        <w:rPr>
          <w:rtl/>
          <w:lang w:bidi="fa-IR"/>
        </w:rPr>
        <w:t>روى الترمذي والذهبي</w:t>
      </w:r>
      <w:r w:rsidR="004C397E">
        <w:rPr>
          <w:rtl/>
          <w:lang w:bidi="fa-IR"/>
        </w:rPr>
        <w:t>،</w:t>
      </w:r>
      <w:r>
        <w:rPr>
          <w:rtl/>
          <w:lang w:bidi="fa-IR"/>
        </w:rPr>
        <w:t xml:space="preserve"> وابن حجر والمزّي</w:t>
      </w:r>
      <w:r w:rsidR="004C397E">
        <w:rPr>
          <w:rtl/>
          <w:lang w:bidi="fa-IR"/>
        </w:rPr>
        <w:t>،</w:t>
      </w:r>
      <w:r>
        <w:rPr>
          <w:rtl/>
          <w:lang w:bidi="fa-IR"/>
        </w:rPr>
        <w:t xml:space="preserve"> والبخاري والطبراني</w:t>
      </w:r>
      <w:r w:rsidR="004C397E">
        <w:rPr>
          <w:rtl/>
          <w:lang w:bidi="fa-IR"/>
        </w:rPr>
        <w:t>،</w:t>
      </w:r>
      <w:r>
        <w:rPr>
          <w:rtl/>
          <w:lang w:bidi="fa-IR"/>
        </w:rPr>
        <w:t xml:space="preserve"> وابن جرير الطبري والزّرندي الحنفي</w:t>
      </w:r>
      <w:r w:rsidR="004C397E">
        <w:rPr>
          <w:rtl/>
          <w:lang w:bidi="fa-IR"/>
        </w:rPr>
        <w:t>،</w:t>
      </w:r>
      <w:r>
        <w:rPr>
          <w:rtl/>
          <w:lang w:bidi="fa-IR"/>
        </w:rPr>
        <w:t xml:space="preserve"> واللفظ للأوّل قال :</w:t>
      </w:r>
    </w:p>
    <w:p w:rsidR="00903D5C" w:rsidRDefault="008C2F53" w:rsidP="008C2F53">
      <w:pPr>
        <w:pStyle w:val="libLine"/>
        <w:rPr>
          <w:lang w:bidi="fa-IR"/>
        </w:rPr>
      </w:pPr>
      <w:r>
        <w:rPr>
          <w:rtl/>
          <w:lang w:bidi="fa-IR"/>
        </w:rPr>
        <w:t>____________________</w:t>
      </w:r>
    </w:p>
    <w:p w:rsidR="007920B3" w:rsidRDefault="00903D5C" w:rsidP="007969A6">
      <w:pPr>
        <w:pStyle w:val="libFootnote0"/>
        <w:rPr>
          <w:rtl/>
          <w:lang w:bidi="fa-IR"/>
        </w:rPr>
      </w:pPr>
      <w:r w:rsidRPr="007969A6">
        <w:rPr>
          <w:rtl/>
        </w:rPr>
        <w:t>(1)</w:t>
      </w:r>
      <w:r>
        <w:rPr>
          <w:rtl/>
          <w:lang w:bidi="fa-IR"/>
        </w:rPr>
        <w:t xml:space="preserve"> المستدرك </w:t>
      </w:r>
      <w:r w:rsidR="008C2F53">
        <w:rPr>
          <w:rtl/>
          <w:lang w:bidi="fa-IR"/>
        </w:rPr>
        <w:t>-</w:t>
      </w:r>
      <w:r>
        <w:rPr>
          <w:rtl/>
          <w:lang w:bidi="fa-IR"/>
        </w:rPr>
        <w:t xml:space="preserve"> الحاكم النيسابوري 4/ 397</w:t>
      </w:r>
      <w:r w:rsidR="004C397E">
        <w:rPr>
          <w:rtl/>
          <w:lang w:bidi="fa-IR"/>
        </w:rPr>
        <w:t>،</w:t>
      </w:r>
      <w:r>
        <w:rPr>
          <w:rtl/>
          <w:lang w:bidi="fa-IR"/>
        </w:rPr>
        <w:t xml:space="preserve"> منتخب مسند عبد بن حميد / 234</w:t>
      </w:r>
      <w:r w:rsidR="007920B3">
        <w:rPr>
          <w:rtl/>
          <w:lang w:bidi="fa-IR"/>
        </w:rPr>
        <w:t>.</w:t>
      </w:r>
    </w:p>
    <w:p w:rsidR="007920B3" w:rsidRDefault="00903D5C" w:rsidP="007969A6">
      <w:pPr>
        <w:pStyle w:val="libFootnote0"/>
        <w:rPr>
          <w:rtl/>
          <w:lang w:bidi="fa-IR"/>
        </w:rPr>
      </w:pPr>
      <w:r w:rsidRPr="007969A6">
        <w:rPr>
          <w:rtl/>
        </w:rPr>
        <w:t>(2)</w:t>
      </w:r>
      <w:r>
        <w:rPr>
          <w:rtl/>
          <w:lang w:bidi="fa-IR"/>
        </w:rPr>
        <w:t xml:space="preserve"> تاريخ مدينة دمشق </w:t>
      </w:r>
      <w:r w:rsidR="008C2F53">
        <w:rPr>
          <w:rtl/>
          <w:lang w:bidi="fa-IR"/>
        </w:rPr>
        <w:t>-</w:t>
      </w:r>
      <w:r>
        <w:rPr>
          <w:rtl/>
          <w:lang w:bidi="fa-IR"/>
        </w:rPr>
        <w:t xml:space="preserve"> ابن عساكر 14 / 237</w:t>
      </w:r>
      <w:r w:rsidR="004C397E">
        <w:rPr>
          <w:rtl/>
          <w:lang w:bidi="fa-IR"/>
        </w:rPr>
        <w:t>،</w:t>
      </w:r>
      <w:r>
        <w:rPr>
          <w:rtl/>
          <w:lang w:bidi="fa-IR"/>
        </w:rPr>
        <w:t xml:space="preserve"> ترجمة الإمام الحُسين (</w:t>
      </w:r>
      <w:r w:rsidR="008C2F53" w:rsidRPr="007969A6">
        <w:rPr>
          <w:rStyle w:val="libFootnoteAlaemChar"/>
          <w:rtl/>
        </w:rPr>
        <w:t>عليه‌السلام</w:t>
      </w:r>
      <w:r>
        <w:rPr>
          <w:rtl/>
          <w:lang w:bidi="fa-IR"/>
        </w:rPr>
        <w:t xml:space="preserve">) </w:t>
      </w:r>
      <w:r w:rsidR="008C2F53">
        <w:rPr>
          <w:rtl/>
          <w:lang w:bidi="fa-IR"/>
        </w:rPr>
        <w:t>-</w:t>
      </w:r>
      <w:r>
        <w:rPr>
          <w:rtl/>
          <w:lang w:bidi="fa-IR"/>
        </w:rPr>
        <w:t xml:space="preserve"> ابن عساكر / 387</w:t>
      </w:r>
      <w:r w:rsidR="004C397E">
        <w:rPr>
          <w:rtl/>
          <w:lang w:bidi="fa-IR"/>
        </w:rPr>
        <w:t>،</w:t>
      </w:r>
      <w:r>
        <w:rPr>
          <w:rtl/>
          <w:lang w:bidi="fa-IR"/>
        </w:rPr>
        <w:t xml:space="preserve"> البداية والنهاية </w:t>
      </w:r>
      <w:r w:rsidR="008C2F53">
        <w:rPr>
          <w:rtl/>
          <w:lang w:bidi="fa-IR"/>
        </w:rPr>
        <w:t>-</w:t>
      </w:r>
      <w:r>
        <w:rPr>
          <w:rtl/>
          <w:lang w:bidi="fa-IR"/>
        </w:rPr>
        <w:t xml:space="preserve"> ابن كثير 8 / 218</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AB75E8">
      <w:pPr>
        <w:pStyle w:val="libNormal0"/>
        <w:rPr>
          <w:rtl/>
          <w:lang w:bidi="fa-IR"/>
        </w:rPr>
      </w:pPr>
      <w:r>
        <w:rPr>
          <w:rtl/>
          <w:lang w:bidi="fa-IR"/>
        </w:rPr>
        <w:lastRenderedPageBreak/>
        <w:t>حدّثنا أبو سعيد الأشج</w:t>
      </w:r>
      <w:r w:rsidR="004C397E">
        <w:rPr>
          <w:rtl/>
          <w:lang w:bidi="fa-IR"/>
        </w:rPr>
        <w:t>،</w:t>
      </w:r>
      <w:r>
        <w:rPr>
          <w:rtl/>
          <w:lang w:bidi="fa-IR"/>
        </w:rPr>
        <w:t xml:space="preserve"> أخبرنا أبو خالد الأحمر</w:t>
      </w:r>
      <w:r w:rsidR="004C397E">
        <w:rPr>
          <w:rtl/>
          <w:lang w:bidi="fa-IR"/>
        </w:rPr>
        <w:t>،</w:t>
      </w:r>
      <w:r>
        <w:rPr>
          <w:rtl/>
          <w:lang w:bidi="fa-IR"/>
        </w:rPr>
        <w:t xml:space="preserve"> أخبرنا رزين</w:t>
      </w:r>
      <w:r w:rsidRPr="008C2F53">
        <w:rPr>
          <w:rStyle w:val="libFootnotenumChar"/>
          <w:rtl/>
        </w:rPr>
        <w:t>(1)</w:t>
      </w:r>
      <w:r>
        <w:rPr>
          <w:rtl/>
          <w:lang w:bidi="fa-IR"/>
        </w:rPr>
        <w:t xml:space="preserve"> قال : حدّثتني سلمى قالت : دخلت على اُمِّ سلمة وهي تبكي فقلتُ : ما يبكيك ؟! قالت : رأيت رسول الله (</w:t>
      </w:r>
      <w:r w:rsidR="00300A34" w:rsidRPr="00300A34">
        <w:rPr>
          <w:rStyle w:val="libAlaemChar"/>
          <w:rtl/>
        </w:rPr>
        <w:t>صلى‌الله‌عليه‌وآله</w:t>
      </w:r>
      <w:r>
        <w:rPr>
          <w:rtl/>
          <w:lang w:bidi="fa-IR"/>
        </w:rPr>
        <w:t xml:space="preserve">) </w:t>
      </w:r>
      <w:r w:rsidR="008C2F53">
        <w:rPr>
          <w:rtl/>
          <w:lang w:bidi="fa-IR"/>
        </w:rPr>
        <w:t>-</w:t>
      </w:r>
      <w:r>
        <w:rPr>
          <w:rtl/>
          <w:lang w:bidi="fa-IR"/>
        </w:rPr>
        <w:t xml:space="preserve"> تعني في المنام </w:t>
      </w:r>
      <w:r w:rsidR="008C2F53">
        <w:rPr>
          <w:rtl/>
          <w:lang w:bidi="fa-IR"/>
        </w:rPr>
        <w:t>-</w:t>
      </w:r>
      <w:r>
        <w:rPr>
          <w:rtl/>
          <w:lang w:bidi="fa-IR"/>
        </w:rPr>
        <w:t xml:space="preserve"> وعلى رأسه ولحيته التراب</w:t>
      </w:r>
      <w:r w:rsidR="004C397E">
        <w:rPr>
          <w:rtl/>
          <w:lang w:bidi="fa-IR"/>
        </w:rPr>
        <w:t>،</w:t>
      </w:r>
      <w:r>
        <w:rPr>
          <w:rtl/>
          <w:lang w:bidi="fa-IR"/>
        </w:rPr>
        <w:t xml:space="preserve"> فقلت : ما لك يا رسول الله ؟! قال : (( شهدتُ قتل الحُسين (</w:t>
      </w:r>
      <w:r w:rsidR="008C2F53" w:rsidRPr="008C2F53">
        <w:rPr>
          <w:rStyle w:val="libAlaemChar"/>
          <w:rtl/>
        </w:rPr>
        <w:t>عليه‌السلام</w:t>
      </w:r>
      <w:r>
        <w:rPr>
          <w:rtl/>
          <w:lang w:bidi="fa-IR"/>
        </w:rPr>
        <w:t>) آنفاً ))</w:t>
      </w:r>
      <w:r w:rsidRPr="008C2F53">
        <w:rPr>
          <w:rStyle w:val="libFootnotenumChar"/>
          <w:rtl/>
        </w:rPr>
        <w:t>(2)</w:t>
      </w:r>
      <w:r w:rsidR="007920B3">
        <w:rPr>
          <w:rtl/>
          <w:lang w:bidi="fa-IR"/>
        </w:rPr>
        <w:t>.</w:t>
      </w:r>
    </w:p>
    <w:p w:rsidR="007920B3" w:rsidRDefault="00903D5C" w:rsidP="00903D5C">
      <w:pPr>
        <w:pStyle w:val="libNormal"/>
        <w:rPr>
          <w:rtl/>
          <w:lang w:bidi="fa-IR"/>
        </w:rPr>
      </w:pPr>
      <w:r>
        <w:rPr>
          <w:rtl/>
          <w:lang w:bidi="fa-IR"/>
        </w:rPr>
        <w:t>وقال الذهبي</w:t>
      </w:r>
      <w:r w:rsidR="004C397E">
        <w:rPr>
          <w:rtl/>
          <w:lang w:bidi="fa-IR"/>
        </w:rPr>
        <w:t>،</w:t>
      </w:r>
      <w:r>
        <w:rPr>
          <w:rtl/>
          <w:lang w:bidi="fa-IR"/>
        </w:rPr>
        <w:t xml:space="preserve"> تعليقاً على هذه الرواية : رزين هو ابن حبيب</w:t>
      </w:r>
      <w:r w:rsidR="004C397E">
        <w:rPr>
          <w:rtl/>
          <w:lang w:bidi="fa-IR"/>
        </w:rPr>
        <w:t>،</w:t>
      </w:r>
      <w:r>
        <w:rPr>
          <w:rtl/>
          <w:lang w:bidi="fa-IR"/>
        </w:rPr>
        <w:t xml:space="preserve"> وثّقه ابن معين</w:t>
      </w:r>
      <w:r w:rsidRPr="008C2F53">
        <w:rPr>
          <w:rStyle w:val="libFootnotenumChar"/>
          <w:rtl/>
        </w:rPr>
        <w:t>(3)</w:t>
      </w:r>
      <w:r w:rsidR="007920B3">
        <w:rPr>
          <w:rtl/>
          <w:lang w:bidi="fa-IR"/>
        </w:rPr>
        <w:t>.</w:t>
      </w:r>
    </w:p>
    <w:p w:rsidR="007920B3" w:rsidRDefault="00903D5C" w:rsidP="00903D5C">
      <w:pPr>
        <w:pStyle w:val="libNormal"/>
        <w:rPr>
          <w:rtl/>
          <w:lang w:bidi="fa-IR"/>
        </w:rPr>
      </w:pPr>
      <w:r>
        <w:rPr>
          <w:rtl/>
          <w:lang w:bidi="fa-IR"/>
        </w:rPr>
        <w:t>وقال المزّي في كلامه عن رزين : وقد وقع لنا عالياً من روايته</w:t>
      </w:r>
      <w:r w:rsidRPr="008C2F53">
        <w:rPr>
          <w:rStyle w:val="libFootnotenumChar"/>
          <w:rtl/>
        </w:rPr>
        <w:t>(4)</w:t>
      </w:r>
      <w:r w:rsidR="004C397E">
        <w:rPr>
          <w:rtl/>
          <w:lang w:bidi="fa-IR"/>
        </w:rPr>
        <w:t>،</w:t>
      </w:r>
      <w:r>
        <w:rPr>
          <w:rtl/>
          <w:lang w:bidi="fa-IR"/>
        </w:rPr>
        <w:t xml:space="preserve"> فذكر هذه الرواية</w:t>
      </w:r>
      <w:r w:rsidR="007920B3">
        <w:rPr>
          <w:rtl/>
          <w:lang w:bidi="fa-IR"/>
        </w:rPr>
        <w:t>.</w:t>
      </w:r>
    </w:p>
    <w:p w:rsidR="007920B3" w:rsidRDefault="00903D5C" w:rsidP="00903D5C">
      <w:pPr>
        <w:pStyle w:val="libNormal"/>
        <w:rPr>
          <w:rtl/>
          <w:lang w:bidi="fa-IR"/>
        </w:rPr>
      </w:pPr>
      <w:r>
        <w:rPr>
          <w:rtl/>
          <w:lang w:bidi="fa-IR"/>
        </w:rPr>
        <w:t>أقول : ورجاله ثقات</w:t>
      </w:r>
      <w:r w:rsidRPr="008C2F53">
        <w:rPr>
          <w:rStyle w:val="libFootnotenumChar"/>
          <w:rtl/>
        </w:rPr>
        <w:t>(5)</w:t>
      </w:r>
      <w:r w:rsidR="007920B3">
        <w:rPr>
          <w:rtl/>
          <w:lang w:bidi="fa-IR"/>
        </w:rPr>
        <w:t>.</w:t>
      </w:r>
    </w:p>
    <w:p w:rsidR="00903D5C" w:rsidRDefault="008C2F53" w:rsidP="008C2F53">
      <w:pPr>
        <w:pStyle w:val="libLine"/>
        <w:rPr>
          <w:lang w:bidi="fa-IR"/>
        </w:rPr>
      </w:pPr>
      <w:r>
        <w:rPr>
          <w:rtl/>
          <w:lang w:bidi="fa-IR"/>
        </w:rPr>
        <w:t>____________________</w:t>
      </w:r>
    </w:p>
    <w:p w:rsidR="007920B3" w:rsidRDefault="00903D5C" w:rsidP="00AB75E8">
      <w:pPr>
        <w:pStyle w:val="libFootnote0"/>
        <w:rPr>
          <w:rtl/>
          <w:lang w:bidi="fa-IR"/>
        </w:rPr>
      </w:pPr>
      <w:r w:rsidRPr="00AB75E8">
        <w:rPr>
          <w:rtl/>
        </w:rPr>
        <w:t>(1)</w:t>
      </w:r>
      <w:r>
        <w:rPr>
          <w:rtl/>
          <w:lang w:bidi="fa-IR"/>
        </w:rPr>
        <w:t xml:space="preserve"> وذكر ابن عساكر في تاريخ مدينة دمشق 14 / 238 بدله زريق</w:t>
      </w:r>
      <w:r w:rsidR="004C397E">
        <w:rPr>
          <w:rtl/>
          <w:lang w:bidi="fa-IR"/>
        </w:rPr>
        <w:t>،</w:t>
      </w:r>
      <w:r>
        <w:rPr>
          <w:rtl/>
          <w:lang w:bidi="fa-IR"/>
        </w:rPr>
        <w:t xml:space="preserve"> وقال : وهو الصواب . أقول : وهو وهمٌ حتّى نبّه على وهمه مَن علّق على كتابه</w:t>
      </w:r>
      <w:r w:rsidR="004C397E">
        <w:rPr>
          <w:rtl/>
          <w:lang w:bidi="fa-IR"/>
        </w:rPr>
        <w:t>،</w:t>
      </w:r>
      <w:r>
        <w:rPr>
          <w:rtl/>
          <w:lang w:bidi="fa-IR"/>
        </w:rPr>
        <w:t xml:space="preserve"> ولعلّه أشتبه بمثل سند المستدرك</w:t>
      </w:r>
      <w:r w:rsidR="007920B3">
        <w:rPr>
          <w:rtl/>
          <w:lang w:bidi="fa-IR"/>
        </w:rPr>
        <w:t>.</w:t>
      </w:r>
    </w:p>
    <w:p w:rsidR="007920B3" w:rsidRDefault="00903D5C" w:rsidP="00AB75E8">
      <w:pPr>
        <w:pStyle w:val="libFootnote0"/>
        <w:rPr>
          <w:rtl/>
          <w:lang w:bidi="fa-IR"/>
        </w:rPr>
      </w:pPr>
      <w:r w:rsidRPr="00AB75E8">
        <w:rPr>
          <w:rtl/>
        </w:rPr>
        <w:t>(2)</w:t>
      </w:r>
      <w:r>
        <w:rPr>
          <w:rtl/>
          <w:lang w:bidi="fa-IR"/>
        </w:rPr>
        <w:t xml:space="preserve"> سنن الترمذي 5 / 323</w:t>
      </w:r>
      <w:r w:rsidR="004C397E">
        <w:rPr>
          <w:rtl/>
          <w:lang w:bidi="fa-IR"/>
        </w:rPr>
        <w:t>،</w:t>
      </w:r>
      <w:r>
        <w:rPr>
          <w:rtl/>
          <w:lang w:bidi="fa-IR"/>
        </w:rPr>
        <w:t xml:space="preserve"> وقال : هذا حديث غريب . أقول : إنْ كان من جهة الدلالة فلا يُعبأ به بعد تماميّة سنده</w:t>
      </w:r>
      <w:r w:rsidR="004C397E">
        <w:rPr>
          <w:rtl/>
          <w:lang w:bidi="fa-IR"/>
        </w:rPr>
        <w:t>،</w:t>
      </w:r>
      <w:r>
        <w:rPr>
          <w:rtl/>
          <w:lang w:bidi="fa-IR"/>
        </w:rPr>
        <w:t xml:space="preserve"> ووجود أمثاله عن ابن عبّاس والبرّاء</w:t>
      </w:r>
      <w:r w:rsidR="004C397E">
        <w:rPr>
          <w:rtl/>
          <w:lang w:bidi="fa-IR"/>
        </w:rPr>
        <w:t>،</w:t>
      </w:r>
      <w:r>
        <w:rPr>
          <w:rtl/>
          <w:lang w:bidi="fa-IR"/>
        </w:rPr>
        <w:t xml:space="preserve"> وقد أخرجه الحاكم من طريق زريق</w:t>
      </w:r>
      <w:r w:rsidR="004C397E">
        <w:rPr>
          <w:rtl/>
          <w:lang w:bidi="fa-IR"/>
        </w:rPr>
        <w:t>،</w:t>
      </w:r>
      <w:r>
        <w:rPr>
          <w:rtl/>
          <w:lang w:bidi="fa-IR"/>
        </w:rPr>
        <w:t xml:space="preserve"> والبخاري أخرجه بطريقين عن رزين . سير أعلام النبلاء </w:t>
      </w:r>
      <w:r w:rsidR="008C2F53">
        <w:rPr>
          <w:rtl/>
          <w:lang w:bidi="fa-IR"/>
        </w:rPr>
        <w:t>-</w:t>
      </w:r>
      <w:r>
        <w:rPr>
          <w:rtl/>
          <w:lang w:bidi="fa-IR"/>
        </w:rPr>
        <w:t xml:space="preserve"> الذهبي 3 / 316</w:t>
      </w:r>
      <w:r w:rsidR="004C397E">
        <w:rPr>
          <w:rtl/>
          <w:lang w:bidi="fa-IR"/>
        </w:rPr>
        <w:t>،</w:t>
      </w:r>
      <w:r>
        <w:rPr>
          <w:rtl/>
          <w:lang w:bidi="fa-IR"/>
        </w:rPr>
        <w:t xml:space="preserve"> تهذيب التهذيب </w:t>
      </w:r>
      <w:r w:rsidR="008C2F53">
        <w:rPr>
          <w:rtl/>
          <w:lang w:bidi="fa-IR"/>
        </w:rPr>
        <w:t>-</w:t>
      </w:r>
      <w:r>
        <w:rPr>
          <w:rtl/>
          <w:lang w:bidi="fa-IR"/>
        </w:rPr>
        <w:t xml:space="preserve"> ابن حجر العسقلاني 2 / 307</w:t>
      </w:r>
      <w:r w:rsidR="004C397E">
        <w:rPr>
          <w:rtl/>
          <w:lang w:bidi="fa-IR"/>
        </w:rPr>
        <w:t>،</w:t>
      </w:r>
      <w:r>
        <w:rPr>
          <w:rtl/>
          <w:lang w:bidi="fa-IR"/>
        </w:rPr>
        <w:t xml:space="preserve"> تهذيب الكمال </w:t>
      </w:r>
      <w:r w:rsidR="008C2F53">
        <w:rPr>
          <w:rtl/>
          <w:lang w:bidi="fa-IR"/>
        </w:rPr>
        <w:t>-</w:t>
      </w:r>
      <w:r>
        <w:rPr>
          <w:rtl/>
          <w:lang w:bidi="fa-IR"/>
        </w:rPr>
        <w:t xml:space="preserve"> المزّي 9 / 186</w:t>
      </w:r>
      <w:r w:rsidR="004C397E">
        <w:rPr>
          <w:rtl/>
          <w:lang w:bidi="fa-IR"/>
        </w:rPr>
        <w:t>،</w:t>
      </w:r>
      <w:r>
        <w:rPr>
          <w:rtl/>
          <w:lang w:bidi="fa-IR"/>
        </w:rPr>
        <w:t xml:space="preserve"> التاريخ الكبير </w:t>
      </w:r>
      <w:r w:rsidR="008C2F53">
        <w:rPr>
          <w:rtl/>
          <w:lang w:bidi="fa-IR"/>
        </w:rPr>
        <w:t>-</w:t>
      </w:r>
      <w:r>
        <w:rPr>
          <w:rtl/>
          <w:lang w:bidi="fa-IR"/>
        </w:rPr>
        <w:t xml:space="preserve"> البخاري 3 / 324</w:t>
      </w:r>
      <w:r w:rsidR="004C397E">
        <w:rPr>
          <w:rtl/>
          <w:lang w:bidi="fa-IR"/>
        </w:rPr>
        <w:t>،</w:t>
      </w:r>
      <w:r>
        <w:rPr>
          <w:rtl/>
          <w:lang w:bidi="fa-IR"/>
        </w:rPr>
        <w:t xml:space="preserve"> المعجم الكبير </w:t>
      </w:r>
      <w:r w:rsidR="008C2F53">
        <w:rPr>
          <w:rtl/>
          <w:lang w:bidi="fa-IR"/>
        </w:rPr>
        <w:t>-</w:t>
      </w:r>
      <w:r>
        <w:rPr>
          <w:rtl/>
          <w:lang w:bidi="fa-IR"/>
        </w:rPr>
        <w:t xml:space="preserve"> الطبراني 32 / 373</w:t>
      </w:r>
      <w:r w:rsidR="004C397E">
        <w:rPr>
          <w:rtl/>
          <w:lang w:bidi="fa-IR"/>
        </w:rPr>
        <w:t>،</w:t>
      </w:r>
      <w:r>
        <w:rPr>
          <w:rtl/>
          <w:lang w:bidi="fa-IR"/>
        </w:rPr>
        <w:t xml:space="preserve"> ذخائر العقبى </w:t>
      </w:r>
      <w:r w:rsidR="008C2F53">
        <w:rPr>
          <w:rtl/>
          <w:lang w:bidi="fa-IR"/>
        </w:rPr>
        <w:t>-</w:t>
      </w:r>
      <w:r>
        <w:rPr>
          <w:rtl/>
          <w:lang w:bidi="fa-IR"/>
        </w:rPr>
        <w:t xml:space="preserve"> أحمد بن عبد الله الطبري / 148</w:t>
      </w:r>
      <w:r w:rsidR="004C397E">
        <w:rPr>
          <w:rtl/>
          <w:lang w:bidi="fa-IR"/>
        </w:rPr>
        <w:t>،</w:t>
      </w:r>
      <w:r>
        <w:rPr>
          <w:rtl/>
          <w:lang w:bidi="fa-IR"/>
        </w:rPr>
        <w:t xml:space="preserve"> نظم درر السمطين </w:t>
      </w:r>
      <w:r w:rsidR="008C2F53">
        <w:rPr>
          <w:rtl/>
          <w:lang w:bidi="fa-IR"/>
        </w:rPr>
        <w:t>-</w:t>
      </w:r>
      <w:r>
        <w:rPr>
          <w:rtl/>
          <w:lang w:bidi="fa-IR"/>
        </w:rPr>
        <w:t xml:space="preserve"> الزّرندي الحنفي / 217</w:t>
      </w:r>
      <w:r w:rsidR="007920B3">
        <w:rPr>
          <w:rtl/>
          <w:lang w:bidi="fa-IR"/>
        </w:rPr>
        <w:t>.</w:t>
      </w:r>
    </w:p>
    <w:p w:rsidR="007920B3" w:rsidRDefault="00903D5C" w:rsidP="00AB75E8">
      <w:pPr>
        <w:pStyle w:val="libFootnote0"/>
        <w:rPr>
          <w:rtl/>
          <w:lang w:bidi="fa-IR"/>
        </w:rPr>
      </w:pPr>
      <w:r w:rsidRPr="00AB75E8">
        <w:rPr>
          <w:rtl/>
        </w:rPr>
        <w:t>(3)</w:t>
      </w:r>
      <w:r>
        <w:rPr>
          <w:rtl/>
          <w:lang w:bidi="fa-IR"/>
        </w:rPr>
        <w:t xml:space="preserve"> سير أعلام النبلاء </w:t>
      </w:r>
      <w:r w:rsidR="008C2F53">
        <w:rPr>
          <w:rtl/>
          <w:lang w:bidi="fa-IR"/>
        </w:rPr>
        <w:t>-</w:t>
      </w:r>
      <w:r>
        <w:rPr>
          <w:rtl/>
          <w:lang w:bidi="fa-IR"/>
        </w:rPr>
        <w:t xml:space="preserve"> الذهبي 3 / 316</w:t>
      </w:r>
      <w:r w:rsidR="007920B3">
        <w:rPr>
          <w:rtl/>
          <w:lang w:bidi="fa-IR"/>
        </w:rPr>
        <w:t>.</w:t>
      </w:r>
    </w:p>
    <w:p w:rsidR="007920B3" w:rsidRDefault="00903D5C" w:rsidP="00AB75E8">
      <w:pPr>
        <w:pStyle w:val="libFootnote0"/>
        <w:rPr>
          <w:rtl/>
          <w:lang w:bidi="fa-IR"/>
        </w:rPr>
      </w:pPr>
      <w:r w:rsidRPr="00AB75E8">
        <w:rPr>
          <w:rtl/>
        </w:rPr>
        <w:t>(4)</w:t>
      </w:r>
      <w:r>
        <w:rPr>
          <w:rtl/>
          <w:lang w:bidi="fa-IR"/>
        </w:rPr>
        <w:t xml:space="preserve"> تهذيب الكمال </w:t>
      </w:r>
      <w:r w:rsidR="008C2F53">
        <w:rPr>
          <w:rtl/>
          <w:lang w:bidi="fa-IR"/>
        </w:rPr>
        <w:t>-</w:t>
      </w:r>
      <w:r>
        <w:rPr>
          <w:rtl/>
          <w:lang w:bidi="fa-IR"/>
        </w:rPr>
        <w:t xml:space="preserve"> المزّي 9 / 186</w:t>
      </w:r>
      <w:r w:rsidR="007920B3">
        <w:rPr>
          <w:rtl/>
          <w:lang w:bidi="fa-IR"/>
        </w:rPr>
        <w:t>.</w:t>
      </w:r>
    </w:p>
    <w:p w:rsidR="00903D5C" w:rsidRDefault="00903D5C" w:rsidP="00AB75E8">
      <w:pPr>
        <w:pStyle w:val="libFootnote0"/>
        <w:rPr>
          <w:lang w:bidi="fa-IR"/>
        </w:rPr>
      </w:pPr>
      <w:r w:rsidRPr="00AB75E8">
        <w:rPr>
          <w:rtl/>
        </w:rPr>
        <w:t>(5)</w:t>
      </w:r>
      <w:r>
        <w:rPr>
          <w:rtl/>
          <w:lang w:bidi="fa-IR"/>
        </w:rPr>
        <w:t xml:space="preserve"> الأوّل : أبو سعيد الأشج</w:t>
      </w:r>
      <w:r w:rsidR="004C397E">
        <w:rPr>
          <w:rtl/>
          <w:lang w:bidi="fa-IR"/>
        </w:rPr>
        <w:t>،</w:t>
      </w:r>
      <w:r>
        <w:rPr>
          <w:rtl/>
          <w:lang w:bidi="fa-IR"/>
        </w:rPr>
        <w:t xml:space="preserve"> قال فيه ابن حجر في تقريب التهذيب 1 / 497 : عبد الله بن سعيد بن حصين الكندي أبو سعيد الأشج الكوفي</w:t>
      </w:r>
      <w:r w:rsidR="004C397E">
        <w:rPr>
          <w:rtl/>
          <w:lang w:bidi="fa-IR"/>
        </w:rPr>
        <w:t>،</w:t>
      </w:r>
      <w:r>
        <w:rPr>
          <w:rtl/>
          <w:lang w:bidi="fa-IR"/>
        </w:rPr>
        <w:t xml:space="preserve"> ثقة من صغار العاشرة</w:t>
      </w:r>
      <w:r w:rsidR="004C397E">
        <w:rPr>
          <w:rtl/>
          <w:lang w:bidi="fa-IR"/>
        </w:rPr>
        <w:t>،</w:t>
      </w:r>
      <w:r>
        <w:rPr>
          <w:rtl/>
          <w:lang w:bidi="fa-IR"/>
        </w:rPr>
        <w:t xml:space="preserve"> مات سنة سبع وخمسين ع . وقال فيه الذهبي في تذكرة الحفّاظ 2 / 501 : الأشج الإمام</w:t>
      </w:r>
      <w:r w:rsidR="004C397E">
        <w:rPr>
          <w:rtl/>
          <w:lang w:bidi="fa-IR"/>
        </w:rPr>
        <w:t>،</w:t>
      </w:r>
      <w:r>
        <w:rPr>
          <w:rtl/>
          <w:lang w:bidi="fa-IR"/>
        </w:rPr>
        <w:t xml:space="preserve"> شيخ الإسلام</w:t>
      </w:r>
      <w:r w:rsidR="004C397E">
        <w:rPr>
          <w:rtl/>
          <w:lang w:bidi="fa-IR"/>
        </w:rPr>
        <w:t>،</w:t>
      </w:r>
      <w:r>
        <w:rPr>
          <w:rtl/>
          <w:lang w:bidi="fa-IR"/>
        </w:rPr>
        <w:t xml:space="preserve"> أبو سعيد عبد الله بن سعيد بن حصين الكندي الكوفي</w:t>
      </w:r>
      <w:r w:rsidR="004C397E">
        <w:rPr>
          <w:rtl/>
          <w:lang w:bidi="fa-IR"/>
        </w:rPr>
        <w:t>،</w:t>
      </w:r>
      <w:r>
        <w:rPr>
          <w:rtl/>
          <w:lang w:bidi="fa-IR"/>
        </w:rPr>
        <w:t xml:space="preserve"> الحافظ</w:t>
      </w:r>
      <w:r w:rsidR="004C397E">
        <w:rPr>
          <w:rtl/>
          <w:lang w:bidi="fa-IR"/>
        </w:rPr>
        <w:t>،</w:t>
      </w:r>
      <w:r>
        <w:rPr>
          <w:rtl/>
          <w:lang w:bidi="fa-IR"/>
        </w:rPr>
        <w:t xml:space="preserve"> </w:t>
      </w:r>
      <w:r w:rsidR="008C2F53">
        <w:rPr>
          <w:rtl/>
          <w:lang w:bidi="fa-IR"/>
        </w:rPr>
        <w:t>م</w:t>
      </w:r>
      <w:r>
        <w:rPr>
          <w:rtl/>
          <w:lang w:bidi="fa-IR"/>
        </w:rPr>
        <w:t>حدّث الكوفة</w:t>
      </w:r>
      <w:r w:rsidR="004C397E">
        <w:rPr>
          <w:rtl/>
          <w:lang w:bidi="fa-IR"/>
        </w:rPr>
        <w:t>،</w:t>
      </w:r>
      <w:r>
        <w:rPr>
          <w:rtl/>
          <w:lang w:bidi="fa-IR"/>
        </w:rPr>
        <w:t xml:space="preserve"> وصاحب التفسير والتصانيف ؛ حدّث عن هشيم</w:t>
      </w:r>
      <w:r w:rsidR="004C397E">
        <w:rPr>
          <w:rtl/>
          <w:lang w:bidi="fa-IR"/>
        </w:rPr>
        <w:t>،</w:t>
      </w:r>
      <w:r>
        <w:rPr>
          <w:rtl/>
          <w:lang w:bidi="fa-IR"/>
        </w:rPr>
        <w:t xml:space="preserve"> وأبي بكر بن عيّاش</w:t>
      </w:r>
      <w:r w:rsidR="004C397E">
        <w:rPr>
          <w:rtl/>
          <w:lang w:bidi="fa-IR"/>
        </w:rPr>
        <w:t>،</w:t>
      </w:r>
      <w:r>
        <w:rPr>
          <w:rtl/>
          <w:lang w:bidi="fa-IR"/>
        </w:rPr>
        <w:t xml:space="preserve"> وعبد الله بن إدريس</w:t>
      </w:r>
      <w:r w:rsidR="004C397E">
        <w:rPr>
          <w:rtl/>
          <w:lang w:bidi="fa-IR"/>
        </w:rPr>
        <w:t>،</w:t>
      </w:r>
      <w:r>
        <w:rPr>
          <w:rtl/>
          <w:lang w:bidi="fa-IR"/>
        </w:rPr>
        <w:t xml:space="preserve"> وعقبة بن خالد</w:t>
      </w:r>
      <w:r w:rsidR="004C397E">
        <w:rPr>
          <w:rtl/>
          <w:lang w:bidi="fa-IR"/>
        </w:rPr>
        <w:t>،</w:t>
      </w:r>
      <w:r>
        <w:rPr>
          <w:rtl/>
          <w:lang w:bidi="fa-IR"/>
        </w:rPr>
        <w:t xml:space="preserve"> وخلائق . وعنه الجماعة</w:t>
      </w:r>
      <w:r w:rsidR="004C397E">
        <w:rPr>
          <w:rtl/>
          <w:lang w:bidi="fa-IR"/>
        </w:rPr>
        <w:t>،</w:t>
      </w:r>
      <w:r>
        <w:rPr>
          <w:rtl/>
          <w:lang w:bidi="fa-IR"/>
        </w:rPr>
        <w:t xml:space="preserve"> وابن خزيمة</w:t>
      </w:r>
      <w:r w:rsidR="004C397E">
        <w:rPr>
          <w:rtl/>
          <w:lang w:bidi="fa-IR"/>
        </w:rPr>
        <w:t>،</w:t>
      </w:r>
      <w:r>
        <w:rPr>
          <w:rtl/>
          <w:lang w:bidi="fa-IR"/>
        </w:rPr>
        <w:t xml:space="preserve"> وأبو يعلى</w:t>
      </w:r>
      <w:r w:rsidR="004C397E">
        <w:rPr>
          <w:rtl/>
          <w:lang w:bidi="fa-IR"/>
        </w:rPr>
        <w:t>،</w:t>
      </w:r>
      <w:r>
        <w:rPr>
          <w:rtl/>
          <w:lang w:bidi="fa-IR"/>
        </w:rPr>
        <w:t xml:space="preserve"> وزكريا السّاجي</w:t>
      </w:r>
      <w:r w:rsidR="004C397E">
        <w:rPr>
          <w:rtl/>
          <w:lang w:bidi="fa-IR"/>
        </w:rPr>
        <w:t>،</w:t>
      </w:r>
      <w:r>
        <w:rPr>
          <w:rtl/>
          <w:lang w:bidi="fa-IR"/>
        </w:rPr>
        <w:t xml:space="preserve"> وعمر البجيرى</w:t>
      </w:r>
      <w:r w:rsidR="004C397E">
        <w:rPr>
          <w:rtl/>
          <w:lang w:bidi="fa-IR"/>
        </w:rPr>
        <w:t>،</w:t>
      </w:r>
      <w:r>
        <w:rPr>
          <w:rtl/>
          <w:lang w:bidi="fa-IR"/>
        </w:rPr>
        <w:t xml:space="preserve"> وعبد الرحمن بن ابن حاتم =</w:t>
      </w:r>
    </w:p>
    <w:p w:rsidR="00903D5C" w:rsidRDefault="008C2F53" w:rsidP="00903D5C">
      <w:pPr>
        <w:pStyle w:val="libNormal"/>
        <w:rPr>
          <w:lang w:bidi="fa-IR"/>
        </w:rPr>
      </w:pPr>
      <w:r>
        <w:rPr>
          <w:rtl/>
          <w:lang w:bidi="fa-IR"/>
        </w:rPr>
        <w:br w:type="page"/>
      </w:r>
    </w:p>
    <w:p w:rsidR="00903D5C" w:rsidRDefault="008C2F53" w:rsidP="008C2F53">
      <w:pPr>
        <w:pStyle w:val="libLine"/>
        <w:rPr>
          <w:lang w:bidi="fa-IR"/>
        </w:rPr>
      </w:pPr>
      <w:r>
        <w:rPr>
          <w:rtl/>
          <w:lang w:bidi="fa-IR"/>
        </w:rPr>
        <w:lastRenderedPageBreak/>
        <w:t>____________________</w:t>
      </w:r>
    </w:p>
    <w:p w:rsidR="007920B3" w:rsidRDefault="00903D5C" w:rsidP="00AB75E8">
      <w:pPr>
        <w:pStyle w:val="libFootnote0"/>
        <w:rPr>
          <w:rtl/>
          <w:lang w:bidi="fa-IR"/>
        </w:rPr>
      </w:pPr>
      <w:r>
        <w:rPr>
          <w:rtl/>
          <w:lang w:bidi="fa-IR"/>
        </w:rPr>
        <w:t xml:space="preserve">= واُمم سواهم . ذكره أبو حاتم فقال : هو إمام أهل زمانه . وقال </w:t>
      </w:r>
      <w:r w:rsidR="00622E4A">
        <w:rPr>
          <w:rtl/>
          <w:lang w:bidi="fa-IR"/>
        </w:rPr>
        <w:t>محمّد</w:t>
      </w:r>
      <w:r>
        <w:rPr>
          <w:rtl/>
          <w:lang w:bidi="fa-IR"/>
        </w:rPr>
        <w:t xml:space="preserve"> بن أحمد بن بلال الشطوى : ما رأيت أحداً أحفظ منه . وقال النّسائي : صدوق</w:t>
      </w:r>
      <w:r w:rsidR="004C397E">
        <w:rPr>
          <w:rtl/>
          <w:lang w:bidi="fa-IR"/>
        </w:rPr>
        <w:t>،</w:t>
      </w:r>
      <w:r>
        <w:rPr>
          <w:rtl/>
          <w:lang w:bidi="fa-IR"/>
        </w:rPr>
        <w:t xml:space="preserve"> مات في ربيع الأوّل سنة سبع وخمسين ومئتين</w:t>
      </w:r>
      <w:r w:rsidR="004C397E">
        <w:rPr>
          <w:rtl/>
          <w:lang w:bidi="fa-IR"/>
        </w:rPr>
        <w:t>،</w:t>
      </w:r>
      <w:r>
        <w:rPr>
          <w:rtl/>
          <w:lang w:bidi="fa-IR"/>
        </w:rPr>
        <w:t xml:space="preserve"> وقد زاد على التسعين (</w:t>
      </w:r>
      <w:r w:rsidR="008C2F53" w:rsidRPr="00AB75E8">
        <w:rPr>
          <w:rStyle w:val="libFootnoteAlaemChar"/>
          <w:rtl/>
        </w:rPr>
        <w:t>رحمه‌الله</w:t>
      </w:r>
      <w:r>
        <w:rPr>
          <w:rtl/>
          <w:lang w:bidi="fa-IR"/>
        </w:rPr>
        <w:t>)</w:t>
      </w:r>
      <w:r w:rsidR="007920B3">
        <w:rPr>
          <w:rtl/>
          <w:lang w:bidi="fa-IR"/>
        </w:rPr>
        <w:t>.</w:t>
      </w:r>
    </w:p>
    <w:p w:rsidR="007920B3" w:rsidRDefault="00903D5C" w:rsidP="00AB75E8">
      <w:pPr>
        <w:pStyle w:val="libFootnote0"/>
        <w:rPr>
          <w:rtl/>
          <w:lang w:bidi="fa-IR"/>
        </w:rPr>
      </w:pPr>
      <w:r>
        <w:rPr>
          <w:rtl/>
          <w:lang w:bidi="fa-IR"/>
        </w:rPr>
        <w:t>الثاني : أبو خالد الأحمر</w:t>
      </w:r>
      <w:r w:rsidR="004C397E">
        <w:rPr>
          <w:rtl/>
          <w:lang w:bidi="fa-IR"/>
        </w:rPr>
        <w:t>،</w:t>
      </w:r>
      <w:r>
        <w:rPr>
          <w:rtl/>
          <w:lang w:bidi="fa-IR"/>
        </w:rPr>
        <w:t xml:space="preserve"> قال فيه الذهبي في تذكرة الحفّاظ 1 / 272 : أبو خالد الأحمر</w:t>
      </w:r>
      <w:r w:rsidR="004C397E">
        <w:rPr>
          <w:rtl/>
          <w:lang w:bidi="fa-IR"/>
        </w:rPr>
        <w:t>،</w:t>
      </w:r>
      <w:r>
        <w:rPr>
          <w:rtl/>
          <w:lang w:bidi="fa-IR"/>
        </w:rPr>
        <w:t xml:space="preserve"> الحافظ الصدوق</w:t>
      </w:r>
      <w:r w:rsidR="004C397E">
        <w:rPr>
          <w:rtl/>
          <w:lang w:bidi="fa-IR"/>
        </w:rPr>
        <w:t>،</w:t>
      </w:r>
      <w:r>
        <w:rPr>
          <w:rtl/>
          <w:lang w:bidi="fa-IR"/>
        </w:rPr>
        <w:t xml:space="preserve"> سليمان بن حيان الأزدي الكوفي</w:t>
      </w:r>
      <w:r w:rsidR="004C397E">
        <w:rPr>
          <w:rtl/>
          <w:lang w:bidi="fa-IR"/>
        </w:rPr>
        <w:t>،</w:t>
      </w:r>
      <w:r>
        <w:rPr>
          <w:rtl/>
          <w:lang w:bidi="fa-IR"/>
        </w:rPr>
        <w:t xml:space="preserve"> ولد سنة أربع عشرة ومئة . . . وثّقه جماعة . وقال أبو حاتم : صدوق . قلتُ : هو من مشاهير ال</w:t>
      </w:r>
      <w:r w:rsidR="008C2F53">
        <w:rPr>
          <w:rtl/>
          <w:lang w:bidi="fa-IR"/>
        </w:rPr>
        <w:t>م</w:t>
      </w:r>
      <w:r>
        <w:rPr>
          <w:rtl/>
          <w:lang w:bidi="fa-IR"/>
        </w:rPr>
        <w:t>حدّثين</w:t>
      </w:r>
      <w:r w:rsidR="004C397E">
        <w:rPr>
          <w:rtl/>
          <w:lang w:bidi="fa-IR"/>
        </w:rPr>
        <w:t>،</w:t>
      </w:r>
      <w:r>
        <w:rPr>
          <w:rtl/>
          <w:lang w:bidi="fa-IR"/>
        </w:rPr>
        <w:t xml:space="preserve"> وغيره أثبت منه . مات سنة تسع وثمانين ومئة (</w:t>
      </w:r>
      <w:r w:rsidR="008C2F53" w:rsidRPr="00AB75E8">
        <w:rPr>
          <w:rtl/>
        </w:rPr>
        <w:t>رحمه‌</w:t>
      </w:r>
      <w:r w:rsidR="00AB75E8">
        <w:rPr>
          <w:rFonts w:hint="cs"/>
          <w:rtl/>
        </w:rPr>
        <w:t xml:space="preserve"> </w:t>
      </w:r>
      <w:r w:rsidR="008C2F53" w:rsidRPr="00AB75E8">
        <w:rPr>
          <w:rtl/>
        </w:rPr>
        <w:t>الله</w:t>
      </w:r>
      <w:r>
        <w:rPr>
          <w:rtl/>
          <w:lang w:bidi="fa-IR"/>
        </w:rPr>
        <w:t xml:space="preserve"> تعالى)</w:t>
      </w:r>
      <w:r w:rsidR="007920B3">
        <w:rPr>
          <w:rtl/>
          <w:lang w:bidi="fa-IR"/>
        </w:rPr>
        <w:t>.</w:t>
      </w:r>
    </w:p>
    <w:p w:rsidR="007920B3" w:rsidRDefault="00903D5C" w:rsidP="00AB75E8">
      <w:pPr>
        <w:pStyle w:val="libFootnote0"/>
        <w:rPr>
          <w:rtl/>
          <w:lang w:bidi="fa-IR"/>
        </w:rPr>
      </w:pPr>
      <w:r>
        <w:rPr>
          <w:rtl/>
          <w:lang w:bidi="fa-IR"/>
        </w:rPr>
        <w:t>الثالث : رزين بن حبيب الجهني الرمّاني</w:t>
      </w:r>
      <w:r w:rsidR="004C397E">
        <w:rPr>
          <w:rtl/>
          <w:lang w:bidi="fa-IR"/>
        </w:rPr>
        <w:t>،</w:t>
      </w:r>
      <w:r>
        <w:rPr>
          <w:rtl/>
          <w:lang w:bidi="fa-IR"/>
        </w:rPr>
        <w:t xml:space="preserve"> ذكرناه</w:t>
      </w:r>
      <w:r w:rsidR="004C397E">
        <w:rPr>
          <w:rtl/>
          <w:lang w:bidi="fa-IR"/>
        </w:rPr>
        <w:t>،</w:t>
      </w:r>
      <w:r>
        <w:rPr>
          <w:rtl/>
          <w:lang w:bidi="fa-IR"/>
        </w:rPr>
        <w:t xml:space="preserve"> وقال أبو حاتم في الجرح والتعديل 3 / 508 : رزين بن حبيب الجهني</w:t>
      </w:r>
      <w:r w:rsidR="004C397E">
        <w:rPr>
          <w:rtl/>
          <w:lang w:bidi="fa-IR"/>
        </w:rPr>
        <w:t>،</w:t>
      </w:r>
      <w:r>
        <w:rPr>
          <w:rtl/>
          <w:lang w:bidi="fa-IR"/>
        </w:rPr>
        <w:t xml:space="preserve"> بيّاع الرمّان</w:t>
      </w:r>
      <w:r w:rsidR="004C397E">
        <w:rPr>
          <w:rtl/>
          <w:lang w:bidi="fa-IR"/>
        </w:rPr>
        <w:t>،</w:t>
      </w:r>
      <w:r>
        <w:rPr>
          <w:rtl/>
          <w:lang w:bidi="fa-IR"/>
        </w:rPr>
        <w:t xml:space="preserve"> كوفي</w:t>
      </w:r>
      <w:r w:rsidR="004C397E">
        <w:rPr>
          <w:rtl/>
          <w:lang w:bidi="fa-IR"/>
        </w:rPr>
        <w:t>،</w:t>
      </w:r>
      <w:r>
        <w:rPr>
          <w:rtl/>
          <w:lang w:bidi="fa-IR"/>
        </w:rPr>
        <w:t xml:space="preserve"> ويُقال : القزاز</w:t>
      </w:r>
      <w:r w:rsidR="004C397E">
        <w:rPr>
          <w:rtl/>
          <w:lang w:bidi="fa-IR"/>
        </w:rPr>
        <w:t>،</w:t>
      </w:r>
      <w:r>
        <w:rPr>
          <w:rtl/>
          <w:lang w:bidi="fa-IR"/>
        </w:rPr>
        <w:t xml:space="preserve"> ويُقال : التمّار . . . حدّثنا عبد الرحمن</w:t>
      </w:r>
      <w:r w:rsidR="004C397E">
        <w:rPr>
          <w:rtl/>
          <w:lang w:bidi="fa-IR"/>
        </w:rPr>
        <w:t>،</w:t>
      </w:r>
      <w:r>
        <w:rPr>
          <w:rtl/>
          <w:lang w:bidi="fa-IR"/>
        </w:rPr>
        <w:t xml:space="preserve"> أنا علي بن أبي طاهر فيما كتب إليَّ</w:t>
      </w:r>
      <w:r w:rsidR="004C397E">
        <w:rPr>
          <w:rtl/>
          <w:lang w:bidi="fa-IR"/>
        </w:rPr>
        <w:t>،</w:t>
      </w:r>
      <w:r>
        <w:rPr>
          <w:rtl/>
          <w:lang w:bidi="fa-IR"/>
        </w:rPr>
        <w:t xml:space="preserve"> قال : نا الأثرم</w:t>
      </w:r>
      <w:r w:rsidR="004C397E">
        <w:rPr>
          <w:rtl/>
          <w:lang w:bidi="fa-IR"/>
        </w:rPr>
        <w:t>،</w:t>
      </w:r>
      <w:r>
        <w:rPr>
          <w:rtl/>
          <w:lang w:bidi="fa-IR"/>
        </w:rPr>
        <w:t xml:space="preserve"> قال : سمعت أبا عبد الله أحمد بن حنبل سُئل عن رزين بيّاع الرمّان فقال : ثقة</w:t>
      </w:r>
      <w:r w:rsidR="007920B3">
        <w:rPr>
          <w:rtl/>
          <w:lang w:bidi="fa-IR"/>
        </w:rPr>
        <w:t>.</w:t>
      </w:r>
    </w:p>
    <w:p w:rsidR="007920B3" w:rsidRDefault="00903D5C" w:rsidP="00AB75E8">
      <w:pPr>
        <w:pStyle w:val="libFootnote0"/>
        <w:rPr>
          <w:rtl/>
          <w:lang w:bidi="fa-IR"/>
        </w:rPr>
      </w:pPr>
      <w:r>
        <w:rPr>
          <w:rtl/>
          <w:lang w:bidi="fa-IR"/>
        </w:rPr>
        <w:t>حدّثنا عبد الرحمن قال : ذكره أبي</w:t>
      </w:r>
      <w:r w:rsidR="004C397E">
        <w:rPr>
          <w:rtl/>
          <w:lang w:bidi="fa-IR"/>
        </w:rPr>
        <w:t>،</w:t>
      </w:r>
      <w:r>
        <w:rPr>
          <w:rtl/>
          <w:lang w:bidi="fa-IR"/>
        </w:rPr>
        <w:t xml:space="preserve"> عن إسحاق بن منصور</w:t>
      </w:r>
      <w:r w:rsidR="004C397E">
        <w:rPr>
          <w:rtl/>
          <w:lang w:bidi="fa-IR"/>
        </w:rPr>
        <w:t>،</w:t>
      </w:r>
      <w:r>
        <w:rPr>
          <w:rtl/>
          <w:lang w:bidi="fa-IR"/>
        </w:rPr>
        <w:t xml:space="preserve"> عن يحيى بن معين أنّه قال : رزين بيّاع الرمّان ثقة . حدّثنا عبد الرحمن قال : سألت أبي عن رزين هذا فقال : صالح الحديث ليس به بأس</w:t>
      </w:r>
      <w:r w:rsidR="004C397E">
        <w:rPr>
          <w:rtl/>
          <w:lang w:bidi="fa-IR"/>
        </w:rPr>
        <w:t>،</w:t>
      </w:r>
      <w:r>
        <w:rPr>
          <w:rtl/>
          <w:lang w:bidi="fa-IR"/>
        </w:rPr>
        <w:t xml:space="preserve"> هو أحبّ إليَّ من إسحاق بن خُليد مولى سعيد بن العاص</w:t>
      </w:r>
      <w:r w:rsidR="007920B3">
        <w:rPr>
          <w:rtl/>
          <w:lang w:bidi="fa-IR"/>
        </w:rPr>
        <w:t>.</w:t>
      </w:r>
    </w:p>
    <w:p w:rsidR="007920B3" w:rsidRDefault="00903D5C" w:rsidP="00AB75E8">
      <w:pPr>
        <w:pStyle w:val="libFootnote0"/>
        <w:rPr>
          <w:rtl/>
          <w:lang w:bidi="fa-IR"/>
        </w:rPr>
      </w:pPr>
      <w:r>
        <w:rPr>
          <w:rtl/>
          <w:lang w:bidi="fa-IR"/>
        </w:rPr>
        <w:t xml:space="preserve">وقال المزّي في تهذيب الكمال 9 / 186 </w:t>
      </w:r>
      <w:r w:rsidR="008C2F53">
        <w:rPr>
          <w:rtl/>
          <w:lang w:bidi="fa-IR"/>
        </w:rPr>
        <w:t>-</w:t>
      </w:r>
      <w:r>
        <w:rPr>
          <w:rtl/>
          <w:lang w:bidi="fa-IR"/>
        </w:rPr>
        <w:t xml:space="preserve"> وتعرّض لهذا الرواية أيضاً </w:t>
      </w:r>
      <w:r w:rsidR="008C2F53">
        <w:rPr>
          <w:rtl/>
          <w:lang w:bidi="fa-IR"/>
        </w:rPr>
        <w:t>-</w:t>
      </w:r>
      <w:r>
        <w:rPr>
          <w:rtl/>
          <w:lang w:bidi="fa-IR"/>
        </w:rPr>
        <w:t xml:space="preserve"> : رزين بن حبيب الجهني</w:t>
      </w:r>
      <w:r w:rsidR="004C397E">
        <w:rPr>
          <w:rtl/>
          <w:lang w:bidi="fa-IR"/>
        </w:rPr>
        <w:t>،</w:t>
      </w:r>
      <w:r>
        <w:rPr>
          <w:rtl/>
          <w:lang w:bidi="fa-IR"/>
        </w:rPr>
        <w:t xml:space="preserve"> ويُقال : البكري الكوفي الرمّاني</w:t>
      </w:r>
      <w:r w:rsidR="004C397E">
        <w:rPr>
          <w:rtl/>
          <w:lang w:bidi="fa-IR"/>
        </w:rPr>
        <w:t>،</w:t>
      </w:r>
      <w:r>
        <w:rPr>
          <w:rtl/>
          <w:lang w:bidi="fa-IR"/>
        </w:rPr>
        <w:t xml:space="preserve"> ويُقال : التّمار</w:t>
      </w:r>
      <w:r w:rsidR="004C397E">
        <w:rPr>
          <w:rtl/>
          <w:lang w:bidi="fa-IR"/>
        </w:rPr>
        <w:t>،</w:t>
      </w:r>
      <w:r>
        <w:rPr>
          <w:rtl/>
          <w:lang w:bidi="fa-IR"/>
        </w:rPr>
        <w:t xml:space="preserve"> ويُقال : البزاز بيّاع الأنماط . . . قال أبو بكر الأثرم</w:t>
      </w:r>
      <w:r w:rsidR="004C397E">
        <w:rPr>
          <w:rtl/>
          <w:lang w:bidi="fa-IR"/>
        </w:rPr>
        <w:t>،</w:t>
      </w:r>
      <w:r>
        <w:rPr>
          <w:rtl/>
          <w:lang w:bidi="fa-IR"/>
        </w:rPr>
        <w:t xml:space="preserve"> عن أحمد بن حنبل</w:t>
      </w:r>
      <w:r w:rsidR="004C397E">
        <w:rPr>
          <w:rtl/>
          <w:lang w:bidi="fa-IR"/>
        </w:rPr>
        <w:t>،</w:t>
      </w:r>
      <w:r>
        <w:rPr>
          <w:rtl/>
          <w:lang w:bidi="fa-IR"/>
        </w:rPr>
        <w:t xml:space="preserve"> وإسحاق بن منصور</w:t>
      </w:r>
      <w:r w:rsidR="004C397E">
        <w:rPr>
          <w:rtl/>
          <w:lang w:bidi="fa-IR"/>
        </w:rPr>
        <w:t>،</w:t>
      </w:r>
      <w:r>
        <w:rPr>
          <w:rtl/>
          <w:lang w:bidi="fa-IR"/>
        </w:rPr>
        <w:t xml:space="preserve"> عن يحيى بن معين : رزين بيّاع الرمّان ثقة . وقال أبو حاتم : صالح الحديث ليس به بأس</w:t>
      </w:r>
      <w:r w:rsidR="004C397E">
        <w:rPr>
          <w:rtl/>
          <w:lang w:bidi="fa-IR"/>
        </w:rPr>
        <w:t>،</w:t>
      </w:r>
      <w:r>
        <w:rPr>
          <w:rtl/>
          <w:lang w:bidi="fa-IR"/>
        </w:rPr>
        <w:t xml:space="preserve"> وهو أحبّ إليَّ من إسحاق بن خُليد مولى سعيد بن العاص</w:t>
      </w:r>
      <w:r w:rsidR="007920B3">
        <w:rPr>
          <w:rtl/>
          <w:lang w:bidi="fa-IR"/>
        </w:rPr>
        <w:t>.</w:t>
      </w:r>
    </w:p>
    <w:p w:rsidR="007920B3" w:rsidRDefault="00903D5C" w:rsidP="00AB75E8">
      <w:pPr>
        <w:pStyle w:val="libFootnote0"/>
        <w:rPr>
          <w:rtl/>
          <w:lang w:bidi="fa-IR"/>
        </w:rPr>
      </w:pPr>
      <w:r>
        <w:rPr>
          <w:rtl/>
          <w:lang w:bidi="fa-IR"/>
        </w:rPr>
        <w:t>ومنهم مَنْ فرّق بين رزين بيّاع الأنماط</w:t>
      </w:r>
      <w:r w:rsidR="004C397E">
        <w:rPr>
          <w:rtl/>
          <w:lang w:bidi="fa-IR"/>
        </w:rPr>
        <w:t>،</w:t>
      </w:r>
      <w:r>
        <w:rPr>
          <w:rtl/>
          <w:lang w:bidi="fa-IR"/>
        </w:rPr>
        <w:t xml:space="preserve"> يروي عن الأصبغ بن نباتة</w:t>
      </w:r>
      <w:r w:rsidR="004C397E">
        <w:rPr>
          <w:rtl/>
          <w:lang w:bidi="fa-IR"/>
        </w:rPr>
        <w:t>،</w:t>
      </w:r>
      <w:r>
        <w:rPr>
          <w:rtl/>
          <w:lang w:bidi="fa-IR"/>
        </w:rPr>
        <w:t xml:space="preserve"> ويروي عنه عيسى بن يونس</w:t>
      </w:r>
      <w:r w:rsidR="004C397E">
        <w:rPr>
          <w:rtl/>
          <w:lang w:bidi="fa-IR"/>
        </w:rPr>
        <w:t>،</w:t>
      </w:r>
      <w:r>
        <w:rPr>
          <w:rtl/>
          <w:lang w:bidi="fa-IR"/>
        </w:rPr>
        <w:t xml:space="preserve"> وبين رزين بن حبيب الجهني بيّاع الرمّان</w:t>
      </w:r>
      <w:r w:rsidR="004C397E">
        <w:rPr>
          <w:rtl/>
          <w:lang w:bidi="fa-IR"/>
        </w:rPr>
        <w:t>،</w:t>
      </w:r>
      <w:r>
        <w:rPr>
          <w:rtl/>
          <w:lang w:bidi="fa-IR"/>
        </w:rPr>
        <w:t xml:space="preserve"> ومنهم من جعلهما واحداً</w:t>
      </w:r>
      <w:r w:rsidR="004C397E">
        <w:rPr>
          <w:rtl/>
          <w:lang w:bidi="fa-IR"/>
        </w:rPr>
        <w:t>،</w:t>
      </w:r>
      <w:r>
        <w:rPr>
          <w:rtl/>
          <w:lang w:bidi="fa-IR"/>
        </w:rPr>
        <w:t xml:space="preserve"> فالله أعلم</w:t>
      </w:r>
      <w:r w:rsidR="007920B3">
        <w:rPr>
          <w:rtl/>
          <w:lang w:bidi="fa-IR"/>
        </w:rPr>
        <w:t>.</w:t>
      </w:r>
    </w:p>
    <w:p w:rsidR="00903D5C" w:rsidRDefault="00903D5C" w:rsidP="00AB75E8">
      <w:pPr>
        <w:pStyle w:val="libFootnote0"/>
        <w:rPr>
          <w:lang w:bidi="fa-IR"/>
        </w:rPr>
      </w:pPr>
      <w:r>
        <w:rPr>
          <w:rtl/>
          <w:lang w:bidi="fa-IR"/>
        </w:rPr>
        <w:t>روى له الترمذي حديثا واحداً</w:t>
      </w:r>
      <w:r w:rsidR="004C397E">
        <w:rPr>
          <w:rtl/>
          <w:lang w:bidi="fa-IR"/>
        </w:rPr>
        <w:t>،</w:t>
      </w:r>
      <w:r>
        <w:rPr>
          <w:rtl/>
          <w:lang w:bidi="fa-IR"/>
        </w:rPr>
        <w:t xml:space="preserve"> وقد وقع لنا عالياً من روايته</w:t>
      </w:r>
      <w:r w:rsidR="004C397E">
        <w:rPr>
          <w:rtl/>
          <w:lang w:bidi="fa-IR"/>
        </w:rPr>
        <w:t>،</w:t>
      </w:r>
      <w:r>
        <w:rPr>
          <w:rtl/>
          <w:lang w:bidi="fa-IR"/>
        </w:rPr>
        <w:t xml:space="preserve"> أخبرنا به أبو الحسن بن البخاري</w:t>
      </w:r>
      <w:r w:rsidR="004C397E">
        <w:rPr>
          <w:rtl/>
          <w:lang w:bidi="fa-IR"/>
        </w:rPr>
        <w:t>،</w:t>
      </w:r>
      <w:r>
        <w:rPr>
          <w:rtl/>
          <w:lang w:bidi="fa-IR"/>
        </w:rPr>
        <w:t xml:space="preserve"> وإبراهيم بن علي الواسطي</w:t>
      </w:r>
      <w:r w:rsidR="004C397E">
        <w:rPr>
          <w:rtl/>
          <w:lang w:bidi="fa-IR"/>
        </w:rPr>
        <w:t>،</w:t>
      </w:r>
      <w:r>
        <w:rPr>
          <w:rtl/>
          <w:lang w:bidi="fa-IR"/>
        </w:rPr>
        <w:t xml:space="preserve"> وأحمد بن إبراهيم بن عمر الفاروقي</w:t>
      </w:r>
      <w:r w:rsidR="004C397E">
        <w:rPr>
          <w:rtl/>
          <w:lang w:bidi="fa-IR"/>
        </w:rPr>
        <w:t>،</w:t>
      </w:r>
      <w:r>
        <w:rPr>
          <w:rtl/>
          <w:lang w:bidi="fa-IR"/>
        </w:rPr>
        <w:t xml:space="preserve"> قالوا : أخبرنا عمر بن كرم الدينوري ببغداد</w:t>
      </w:r>
      <w:r w:rsidR="004C397E">
        <w:rPr>
          <w:rtl/>
          <w:lang w:bidi="fa-IR"/>
        </w:rPr>
        <w:t>،</w:t>
      </w:r>
      <w:r>
        <w:rPr>
          <w:rtl/>
          <w:lang w:bidi="fa-IR"/>
        </w:rPr>
        <w:t xml:space="preserve"> قال : أخبرنا عبد الأوّل بن عيسى بن شعيب السّجزي</w:t>
      </w:r>
      <w:r w:rsidR="004C397E">
        <w:rPr>
          <w:rtl/>
          <w:lang w:bidi="fa-IR"/>
        </w:rPr>
        <w:t>،</w:t>
      </w:r>
      <w:r>
        <w:rPr>
          <w:rtl/>
          <w:lang w:bidi="fa-IR"/>
        </w:rPr>
        <w:t xml:space="preserve"> قال : أخبرنا </w:t>
      </w:r>
      <w:r w:rsidR="00622E4A">
        <w:rPr>
          <w:rtl/>
          <w:lang w:bidi="fa-IR"/>
        </w:rPr>
        <w:t>محمّد</w:t>
      </w:r>
      <w:r>
        <w:rPr>
          <w:rtl/>
          <w:lang w:bidi="fa-IR"/>
        </w:rPr>
        <w:t xml:space="preserve"> بن أبي مسعود الفارسي</w:t>
      </w:r>
      <w:r w:rsidR="004C397E">
        <w:rPr>
          <w:rtl/>
          <w:lang w:bidi="fa-IR"/>
        </w:rPr>
        <w:t>،</w:t>
      </w:r>
      <w:r>
        <w:rPr>
          <w:rtl/>
          <w:lang w:bidi="fa-IR"/>
        </w:rPr>
        <w:t xml:space="preserve"> قال : أخبرنا عبد الرحمن بن أبي شريح الأنصاري</w:t>
      </w:r>
      <w:r w:rsidR="004C397E">
        <w:rPr>
          <w:rtl/>
          <w:lang w:bidi="fa-IR"/>
        </w:rPr>
        <w:t>،</w:t>
      </w:r>
      <w:r>
        <w:rPr>
          <w:rtl/>
          <w:lang w:bidi="fa-IR"/>
        </w:rPr>
        <w:t xml:space="preserve"> قال : أخبرنا يحيى بن </w:t>
      </w:r>
      <w:r w:rsidR="00622E4A">
        <w:rPr>
          <w:rtl/>
          <w:lang w:bidi="fa-IR"/>
        </w:rPr>
        <w:t>محمّد</w:t>
      </w:r>
      <w:r>
        <w:rPr>
          <w:rtl/>
          <w:lang w:bidi="fa-IR"/>
        </w:rPr>
        <w:t xml:space="preserve"> بن صاعد</w:t>
      </w:r>
      <w:r w:rsidR="004C397E">
        <w:rPr>
          <w:rtl/>
          <w:lang w:bidi="fa-IR"/>
        </w:rPr>
        <w:t>،</w:t>
      </w:r>
      <w:r>
        <w:rPr>
          <w:rtl/>
          <w:lang w:bidi="fa-IR"/>
        </w:rPr>
        <w:t xml:space="preserve"> قال : حدّثنا أبو سعيد الأشج</w:t>
      </w:r>
      <w:r w:rsidR="004C397E">
        <w:rPr>
          <w:rtl/>
          <w:lang w:bidi="fa-IR"/>
        </w:rPr>
        <w:t>،</w:t>
      </w:r>
      <w:r>
        <w:rPr>
          <w:rtl/>
          <w:lang w:bidi="fa-IR"/>
        </w:rPr>
        <w:t xml:space="preserve"> قال : حدّثنا أبو خالد الأحمر</w:t>
      </w:r>
      <w:r w:rsidR="004C397E">
        <w:rPr>
          <w:rtl/>
          <w:lang w:bidi="fa-IR"/>
        </w:rPr>
        <w:t>،</w:t>
      </w:r>
      <w:r>
        <w:rPr>
          <w:rtl/>
          <w:lang w:bidi="fa-IR"/>
        </w:rPr>
        <w:t xml:space="preserve"> قال : حدّثني رزين</w:t>
      </w:r>
      <w:r w:rsidR="004C397E">
        <w:rPr>
          <w:rtl/>
          <w:lang w:bidi="fa-IR"/>
        </w:rPr>
        <w:t>،</w:t>
      </w:r>
      <w:r>
        <w:rPr>
          <w:rtl/>
          <w:lang w:bidi="fa-IR"/>
        </w:rPr>
        <w:t xml:space="preserve"> قال : حدّثتني سلمى</w:t>
      </w:r>
      <w:r w:rsidR="004C397E">
        <w:rPr>
          <w:rtl/>
          <w:lang w:bidi="fa-IR"/>
        </w:rPr>
        <w:t>،</w:t>
      </w:r>
      <w:r>
        <w:rPr>
          <w:rtl/>
          <w:lang w:bidi="fa-IR"/>
        </w:rPr>
        <w:t xml:space="preserve"> قالت : دخلت على اُمّ سلمة (رضوان الله عليها) وهي تبكي فقلت : ما يبكيك ؟! =</w:t>
      </w:r>
    </w:p>
    <w:p w:rsidR="00903D5C" w:rsidRDefault="008C2F53" w:rsidP="00903D5C">
      <w:pPr>
        <w:pStyle w:val="libNormal"/>
        <w:rPr>
          <w:lang w:bidi="fa-IR"/>
        </w:rPr>
      </w:pPr>
      <w:r>
        <w:rPr>
          <w:rtl/>
          <w:lang w:bidi="fa-IR"/>
        </w:rPr>
        <w:br w:type="page"/>
      </w:r>
    </w:p>
    <w:p w:rsidR="00903D5C" w:rsidRDefault="00903D5C" w:rsidP="00903D5C">
      <w:pPr>
        <w:pStyle w:val="libNormal"/>
        <w:rPr>
          <w:lang w:bidi="fa-IR"/>
        </w:rPr>
      </w:pPr>
      <w:r>
        <w:rPr>
          <w:rtl/>
          <w:lang w:bidi="fa-IR"/>
        </w:rPr>
        <w:lastRenderedPageBreak/>
        <w:t>ورواه الحاكم بطريق آخر قال :</w:t>
      </w:r>
    </w:p>
    <w:p w:rsidR="007920B3" w:rsidRDefault="00903D5C" w:rsidP="00903D5C">
      <w:pPr>
        <w:pStyle w:val="libNormal"/>
        <w:rPr>
          <w:rtl/>
          <w:lang w:bidi="fa-IR"/>
        </w:rPr>
      </w:pPr>
      <w:r>
        <w:rPr>
          <w:rtl/>
          <w:lang w:bidi="fa-IR"/>
        </w:rPr>
        <w:t xml:space="preserve">أخبرني أبو القاسم الحسن بن </w:t>
      </w:r>
      <w:r w:rsidR="00622E4A">
        <w:rPr>
          <w:rtl/>
          <w:lang w:bidi="fa-IR"/>
        </w:rPr>
        <w:t>محمّد</w:t>
      </w:r>
      <w:r>
        <w:rPr>
          <w:rtl/>
          <w:lang w:bidi="fa-IR"/>
        </w:rPr>
        <w:t xml:space="preserve"> السّكوني بالكوفة</w:t>
      </w:r>
      <w:r w:rsidR="004C397E">
        <w:rPr>
          <w:rtl/>
          <w:lang w:bidi="fa-IR"/>
        </w:rPr>
        <w:t>،</w:t>
      </w:r>
      <w:r>
        <w:rPr>
          <w:rtl/>
          <w:lang w:bidi="fa-IR"/>
        </w:rPr>
        <w:t xml:space="preserve"> ثنا </w:t>
      </w:r>
      <w:r w:rsidR="00622E4A">
        <w:rPr>
          <w:rtl/>
          <w:lang w:bidi="fa-IR"/>
        </w:rPr>
        <w:t>محمّد</w:t>
      </w:r>
      <w:r>
        <w:rPr>
          <w:rtl/>
          <w:lang w:bidi="fa-IR"/>
        </w:rPr>
        <w:t xml:space="preserve"> بن عبد الله الحضرمي</w:t>
      </w:r>
      <w:r w:rsidR="004C397E">
        <w:rPr>
          <w:rtl/>
          <w:lang w:bidi="fa-IR"/>
        </w:rPr>
        <w:t>،</w:t>
      </w:r>
      <w:r>
        <w:rPr>
          <w:rtl/>
          <w:lang w:bidi="fa-IR"/>
        </w:rPr>
        <w:t xml:space="preserve"> ثنا أبو كريب</w:t>
      </w:r>
      <w:r w:rsidR="004C397E">
        <w:rPr>
          <w:rtl/>
          <w:lang w:bidi="fa-IR"/>
        </w:rPr>
        <w:t>،</w:t>
      </w:r>
      <w:r>
        <w:rPr>
          <w:rtl/>
          <w:lang w:bidi="fa-IR"/>
        </w:rPr>
        <w:t xml:space="preserve"> ثنا أبو خالد الأحمر</w:t>
      </w:r>
      <w:r w:rsidR="004C397E">
        <w:rPr>
          <w:rtl/>
          <w:lang w:bidi="fa-IR"/>
        </w:rPr>
        <w:t>،</w:t>
      </w:r>
      <w:r>
        <w:rPr>
          <w:rtl/>
          <w:lang w:bidi="fa-IR"/>
        </w:rPr>
        <w:t xml:space="preserve"> حدّثني زريق</w:t>
      </w:r>
      <w:r w:rsidR="004C397E">
        <w:rPr>
          <w:rtl/>
          <w:lang w:bidi="fa-IR"/>
        </w:rPr>
        <w:t>،</w:t>
      </w:r>
      <w:r>
        <w:rPr>
          <w:rtl/>
          <w:lang w:bidi="fa-IR"/>
        </w:rPr>
        <w:t xml:space="preserve"> حدّثني سلمان قال : دخلت على اُمِّ سلمة</w:t>
      </w:r>
      <w:r w:rsidR="004C397E">
        <w:rPr>
          <w:rtl/>
          <w:lang w:bidi="fa-IR"/>
        </w:rPr>
        <w:t>،</w:t>
      </w:r>
      <w:r>
        <w:rPr>
          <w:rtl/>
          <w:lang w:bidi="fa-IR"/>
        </w:rPr>
        <w:t xml:space="preserve"> وهي تبكي</w:t>
      </w:r>
      <w:r w:rsidR="004C397E">
        <w:rPr>
          <w:rtl/>
          <w:lang w:bidi="fa-IR"/>
        </w:rPr>
        <w:t>،</w:t>
      </w:r>
      <w:r>
        <w:rPr>
          <w:rtl/>
          <w:lang w:bidi="fa-IR"/>
        </w:rPr>
        <w:t xml:space="preserve"> فقلتُ : ما يُبكيك ؟! قالت : رأيت رسول الله (</w:t>
      </w:r>
      <w:r w:rsidR="00300A34" w:rsidRPr="00300A34">
        <w:rPr>
          <w:rStyle w:val="libAlaemChar"/>
          <w:rtl/>
        </w:rPr>
        <w:t>صلى‌الله‌عليه‌وآله</w:t>
      </w:r>
      <w:r>
        <w:rPr>
          <w:rtl/>
          <w:lang w:bidi="fa-IR"/>
        </w:rPr>
        <w:t>) في المنام يبكي</w:t>
      </w:r>
      <w:r w:rsidR="004C397E">
        <w:rPr>
          <w:rtl/>
          <w:lang w:bidi="fa-IR"/>
        </w:rPr>
        <w:t>،</w:t>
      </w:r>
      <w:r>
        <w:rPr>
          <w:rtl/>
          <w:lang w:bidi="fa-IR"/>
        </w:rPr>
        <w:t xml:space="preserve"> وعلى رأسه ولحيته التراب</w:t>
      </w:r>
      <w:r w:rsidR="004C397E">
        <w:rPr>
          <w:rtl/>
          <w:lang w:bidi="fa-IR"/>
        </w:rPr>
        <w:t>،</w:t>
      </w:r>
      <w:r>
        <w:rPr>
          <w:rtl/>
          <w:lang w:bidi="fa-IR"/>
        </w:rPr>
        <w:t xml:space="preserve"> فقلت : ما لك يا رسول الله ؟! قال : (( شهدتُ قتلَ الحُسين آنفاً ))</w:t>
      </w:r>
      <w:r w:rsidRPr="008C2F53">
        <w:rPr>
          <w:rStyle w:val="libFootnotenumChar"/>
          <w:rtl/>
        </w:rPr>
        <w:t>(1)</w:t>
      </w:r>
      <w:r w:rsidR="007920B3">
        <w:rPr>
          <w:rtl/>
          <w:lang w:bidi="fa-IR"/>
        </w:rPr>
        <w:t>.</w:t>
      </w:r>
    </w:p>
    <w:p w:rsidR="008C2F53" w:rsidRDefault="00903D5C" w:rsidP="00903D5C">
      <w:pPr>
        <w:pStyle w:val="libNormal"/>
        <w:rPr>
          <w:lang w:bidi="fa-IR"/>
        </w:rPr>
      </w:pPr>
      <w:r>
        <w:rPr>
          <w:rtl/>
          <w:lang w:bidi="fa-IR"/>
        </w:rPr>
        <w:t>روى الإسفراييني قال : وعن ابن عبّاس قال : بينما أنا راقد في منزلي إذ سمعت صراخاً عالياً من بيت اُمِّ سلمة</w:t>
      </w:r>
      <w:r w:rsidR="004C397E">
        <w:rPr>
          <w:rtl/>
          <w:lang w:bidi="fa-IR"/>
        </w:rPr>
        <w:t>،</w:t>
      </w:r>
      <w:r>
        <w:rPr>
          <w:rtl/>
          <w:lang w:bidi="fa-IR"/>
        </w:rPr>
        <w:t xml:space="preserve"> فخرجت أتوجه بقائدي إلى منزلها</w:t>
      </w:r>
      <w:r w:rsidR="004C397E">
        <w:rPr>
          <w:rtl/>
          <w:lang w:bidi="fa-IR"/>
        </w:rPr>
        <w:t>،</w:t>
      </w:r>
      <w:r>
        <w:rPr>
          <w:rtl/>
          <w:lang w:bidi="fa-IR"/>
        </w:rPr>
        <w:t xml:space="preserve"> وقد أقبل أهل المدينة إليها رجالاً ونساء</w:t>
      </w:r>
      <w:r w:rsidR="004C397E">
        <w:rPr>
          <w:rtl/>
          <w:lang w:bidi="fa-IR"/>
        </w:rPr>
        <w:t>،</w:t>
      </w:r>
      <w:r>
        <w:rPr>
          <w:rtl/>
          <w:lang w:bidi="fa-IR"/>
        </w:rPr>
        <w:t xml:space="preserve"> فقالت : يا بنات عبد المطلب</w:t>
      </w:r>
      <w:r w:rsidR="004C397E">
        <w:rPr>
          <w:rtl/>
          <w:lang w:bidi="fa-IR"/>
        </w:rPr>
        <w:t>،</w:t>
      </w:r>
      <w:r>
        <w:rPr>
          <w:rtl/>
          <w:lang w:bidi="fa-IR"/>
        </w:rPr>
        <w:t xml:space="preserve"> عدّدن وابكينّ معي ؛ فقد قُتِلَ الحُسين (</w:t>
      </w:r>
      <w:r w:rsidR="008C2F53" w:rsidRPr="008C2F53">
        <w:rPr>
          <w:rStyle w:val="libAlaemChar"/>
          <w:rtl/>
        </w:rPr>
        <w:t>عليه‌السلام</w:t>
      </w:r>
      <w:r>
        <w:rPr>
          <w:rtl/>
          <w:lang w:bidi="fa-IR"/>
        </w:rPr>
        <w:t xml:space="preserve">) </w:t>
      </w:r>
      <w:r w:rsidR="008C2F53">
        <w:rPr>
          <w:rtl/>
          <w:lang w:bidi="fa-IR"/>
        </w:rPr>
        <w:t>-</w:t>
      </w:r>
      <w:r>
        <w:rPr>
          <w:rtl/>
          <w:lang w:bidi="fa-IR"/>
        </w:rPr>
        <w:t xml:space="preserve"> والله </w:t>
      </w:r>
      <w:r w:rsidR="008C2F53">
        <w:rPr>
          <w:rtl/>
          <w:lang w:bidi="fa-IR"/>
        </w:rPr>
        <w:t>-</w:t>
      </w:r>
      <w:r>
        <w:rPr>
          <w:rtl/>
          <w:lang w:bidi="fa-IR"/>
        </w:rPr>
        <w:t xml:space="preserve"> سيِّدُكنَّ</w:t>
      </w:r>
      <w:r w:rsidR="004C397E">
        <w:rPr>
          <w:rtl/>
          <w:lang w:bidi="fa-IR"/>
        </w:rPr>
        <w:t>،</w:t>
      </w:r>
      <w:r>
        <w:rPr>
          <w:rtl/>
          <w:lang w:bidi="fa-IR"/>
        </w:rPr>
        <w:t xml:space="preserve"> وسيّدُ شباب أهل الجنّة . فقلت لها : يا اُمَّ سلمة</w:t>
      </w:r>
      <w:r w:rsidR="004C397E">
        <w:rPr>
          <w:rtl/>
          <w:lang w:bidi="fa-IR"/>
        </w:rPr>
        <w:t>،</w:t>
      </w:r>
      <w:r>
        <w:rPr>
          <w:rtl/>
          <w:lang w:bidi="fa-IR"/>
        </w:rPr>
        <w:t xml:space="preserve"> مَنْ هو ؟ فقالت : الحُسين (</w:t>
      </w:r>
      <w:r w:rsidR="008C2F53" w:rsidRPr="008C2F53">
        <w:rPr>
          <w:rStyle w:val="libAlaemChar"/>
          <w:rtl/>
        </w:rPr>
        <w:t>عليه‌السلام</w:t>
      </w:r>
      <w:r>
        <w:rPr>
          <w:rtl/>
          <w:lang w:bidi="fa-IR"/>
        </w:rPr>
        <w:t>) . فقلت لها : ومن أين علمت ؟! قالت : رأيت رسول الله (</w:t>
      </w:r>
      <w:r w:rsidR="00300A34" w:rsidRPr="00300A34">
        <w:rPr>
          <w:rStyle w:val="libAlaemChar"/>
          <w:rtl/>
        </w:rPr>
        <w:t>صلى‌الله‌عليه‌وآله</w:t>
      </w:r>
      <w:r>
        <w:rPr>
          <w:rtl/>
          <w:lang w:bidi="fa-IR"/>
        </w:rPr>
        <w:t>) في المنام مذعوراً</w:t>
      </w:r>
      <w:r w:rsidR="004C397E">
        <w:rPr>
          <w:rtl/>
          <w:lang w:bidi="fa-IR"/>
        </w:rPr>
        <w:t>،</w:t>
      </w:r>
      <w:r>
        <w:rPr>
          <w:rtl/>
          <w:lang w:bidi="fa-IR"/>
        </w:rPr>
        <w:t xml:space="preserve"> فسألته عن ذلك</w:t>
      </w:r>
      <w:r w:rsidR="004C397E">
        <w:rPr>
          <w:rtl/>
          <w:lang w:bidi="fa-IR"/>
        </w:rPr>
        <w:t>،</w:t>
      </w:r>
      <w:r>
        <w:rPr>
          <w:rtl/>
          <w:lang w:bidi="fa-IR"/>
        </w:rPr>
        <w:t xml:space="preserve"> فقال :</w:t>
      </w:r>
    </w:p>
    <w:p w:rsidR="00903D5C" w:rsidRDefault="008C2F53" w:rsidP="008C2F53">
      <w:pPr>
        <w:pStyle w:val="libLine"/>
        <w:rPr>
          <w:lang w:bidi="fa-IR"/>
        </w:rPr>
      </w:pPr>
      <w:r>
        <w:rPr>
          <w:rtl/>
          <w:lang w:bidi="fa-IR"/>
        </w:rPr>
        <w:t>____________________</w:t>
      </w:r>
    </w:p>
    <w:p w:rsidR="007920B3" w:rsidRDefault="00903D5C" w:rsidP="00AB75E8">
      <w:pPr>
        <w:pStyle w:val="libFootnote0"/>
        <w:rPr>
          <w:rtl/>
          <w:lang w:bidi="fa-IR"/>
        </w:rPr>
      </w:pPr>
      <w:r>
        <w:rPr>
          <w:rtl/>
          <w:lang w:bidi="fa-IR"/>
        </w:rPr>
        <w:t>= قالت : رأيت رسول الله (</w:t>
      </w:r>
      <w:r w:rsidR="00300A34" w:rsidRPr="00AB75E8">
        <w:rPr>
          <w:rStyle w:val="libFootnoteAlaemChar"/>
          <w:rtl/>
        </w:rPr>
        <w:t>صلى‌الله‌عليه‌وآله</w:t>
      </w:r>
      <w:r>
        <w:rPr>
          <w:rtl/>
          <w:lang w:bidi="fa-IR"/>
        </w:rPr>
        <w:t>) في المنام</w:t>
      </w:r>
      <w:r w:rsidR="004C397E">
        <w:rPr>
          <w:rtl/>
          <w:lang w:bidi="fa-IR"/>
        </w:rPr>
        <w:t>،</w:t>
      </w:r>
      <w:r>
        <w:rPr>
          <w:rtl/>
          <w:lang w:bidi="fa-IR"/>
        </w:rPr>
        <w:t xml:space="preserve"> وعلى رأسه ولحيته التراب</w:t>
      </w:r>
      <w:r w:rsidR="004C397E">
        <w:rPr>
          <w:rtl/>
          <w:lang w:bidi="fa-IR"/>
        </w:rPr>
        <w:t>،</w:t>
      </w:r>
      <w:r>
        <w:rPr>
          <w:rtl/>
          <w:lang w:bidi="fa-IR"/>
        </w:rPr>
        <w:t xml:space="preserve"> فقلتُ </w:t>
      </w:r>
      <w:r w:rsidR="00AB75E8">
        <w:rPr>
          <w:rtl/>
          <w:lang w:bidi="fa-IR"/>
        </w:rPr>
        <w:t>: ما لك يا رسول الله ؟ قال : ((</w:t>
      </w:r>
      <w:r>
        <w:rPr>
          <w:rtl/>
          <w:lang w:bidi="fa-IR"/>
        </w:rPr>
        <w:t>شهدتُ قتلَ الحُسين آنفاً )) . رواه عن الأشج</w:t>
      </w:r>
      <w:r w:rsidR="004C397E">
        <w:rPr>
          <w:rtl/>
          <w:lang w:bidi="fa-IR"/>
        </w:rPr>
        <w:t>،</w:t>
      </w:r>
      <w:r>
        <w:rPr>
          <w:rtl/>
          <w:lang w:bidi="fa-IR"/>
        </w:rPr>
        <w:t xml:space="preserve"> وقال : غريب</w:t>
      </w:r>
      <w:r w:rsidR="004C397E">
        <w:rPr>
          <w:rtl/>
          <w:lang w:bidi="fa-IR"/>
        </w:rPr>
        <w:t>،</w:t>
      </w:r>
      <w:r>
        <w:rPr>
          <w:rtl/>
          <w:lang w:bidi="fa-IR"/>
        </w:rPr>
        <w:t xml:space="preserve"> فوافقناه فيه بعلو</w:t>
      </w:r>
      <w:r w:rsidR="007920B3">
        <w:rPr>
          <w:rtl/>
          <w:lang w:bidi="fa-IR"/>
        </w:rPr>
        <w:t>.</w:t>
      </w:r>
    </w:p>
    <w:p w:rsidR="007920B3" w:rsidRDefault="00903D5C" w:rsidP="00AB75E8">
      <w:pPr>
        <w:pStyle w:val="libFootnote0"/>
        <w:rPr>
          <w:rtl/>
          <w:lang w:bidi="fa-IR"/>
        </w:rPr>
      </w:pPr>
      <w:r>
        <w:rPr>
          <w:rtl/>
          <w:lang w:bidi="fa-IR"/>
        </w:rPr>
        <w:t>الرابع : سلمى البكريّة</w:t>
      </w:r>
      <w:r w:rsidR="004C397E">
        <w:rPr>
          <w:rtl/>
          <w:lang w:bidi="fa-IR"/>
        </w:rPr>
        <w:t>،</w:t>
      </w:r>
      <w:r>
        <w:rPr>
          <w:rtl/>
          <w:lang w:bidi="fa-IR"/>
        </w:rPr>
        <w:t xml:space="preserve"> ذكرها الذهبي في مَن له رواية في الكتب الستّة 2 / 510 : سلمى البكريّة عن عائشة واُمّ سلمة</w:t>
      </w:r>
      <w:r w:rsidR="004C397E">
        <w:rPr>
          <w:rtl/>
          <w:lang w:bidi="fa-IR"/>
        </w:rPr>
        <w:t>،</w:t>
      </w:r>
      <w:r>
        <w:rPr>
          <w:rtl/>
          <w:lang w:bidi="fa-IR"/>
        </w:rPr>
        <w:t xml:space="preserve"> وعنها رزين الجهني (ت)</w:t>
      </w:r>
      <w:r w:rsidR="007920B3">
        <w:rPr>
          <w:rtl/>
          <w:lang w:bidi="fa-IR"/>
        </w:rPr>
        <w:t>.</w:t>
      </w:r>
    </w:p>
    <w:p w:rsidR="007920B3" w:rsidRDefault="00903D5C" w:rsidP="00AB75E8">
      <w:pPr>
        <w:pStyle w:val="libFootnote0"/>
        <w:rPr>
          <w:rtl/>
          <w:lang w:bidi="fa-IR"/>
        </w:rPr>
      </w:pPr>
      <w:r>
        <w:rPr>
          <w:rtl/>
          <w:lang w:bidi="fa-IR"/>
        </w:rPr>
        <w:t>وقال عنها المزّي في تهذيب الكمال 53 / 196 : سلمى البكريّة</w:t>
      </w:r>
      <w:r w:rsidR="004C397E">
        <w:rPr>
          <w:rtl/>
          <w:lang w:bidi="fa-IR"/>
        </w:rPr>
        <w:t>،</w:t>
      </w:r>
      <w:r>
        <w:rPr>
          <w:rtl/>
          <w:lang w:bidi="fa-IR"/>
        </w:rPr>
        <w:t xml:space="preserve"> من بكر بن وائل مولاة لهم</w:t>
      </w:r>
      <w:r w:rsidR="004C397E">
        <w:rPr>
          <w:rtl/>
          <w:lang w:bidi="fa-IR"/>
        </w:rPr>
        <w:t>،</w:t>
      </w:r>
      <w:r>
        <w:rPr>
          <w:rtl/>
          <w:lang w:bidi="fa-IR"/>
        </w:rPr>
        <w:t xml:space="preserve"> روت عن عائشة واُمّ سلمة (ت) زوجَي النّبي (</w:t>
      </w:r>
      <w:r w:rsidR="00AB75E8" w:rsidRPr="00AB75E8">
        <w:rPr>
          <w:rStyle w:val="libFootnoteAlaemChar"/>
          <w:rtl/>
        </w:rPr>
        <w:t>صلى‌الله‌عليه‌وآله</w:t>
      </w:r>
      <w:r>
        <w:rPr>
          <w:rtl/>
          <w:lang w:bidi="fa-IR"/>
        </w:rPr>
        <w:t>) . روى عنها رزين الجهني (ت)</w:t>
      </w:r>
      <w:r w:rsidR="004C397E">
        <w:rPr>
          <w:rtl/>
          <w:lang w:bidi="fa-IR"/>
        </w:rPr>
        <w:t>،</w:t>
      </w:r>
      <w:r>
        <w:rPr>
          <w:rtl/>
          <w:lang w:bidi="fa-IR"/>
        </w:rPr>
        <w:t xml:space="preserve"> ويُقال : البكري . روى لها الترمذي</w:t>
      </w:r>
      <w:r w:rsidR="004C397E">
        <w:rPr>
          <w:rtl/>
          <w:lang w:bidi="fa-IR"/>
        </w:rPr>
        <w:t>،</w:t>
      </w:r>
      <w:r>
        <w:rPr>
          <w:rtl/>
          <w:lang w:bidi="fa-IR"/>
        </w:rPr>
        <w:t xml:space="preserve"> وقد كتبنا حديثها في ترجمة رزين</w:t>
      </w:r>
      <w:r w:rsidR="007920B3">
        <w:rPr>
          <w:rtl/>
          <w:lang w:bidi="fa-IR"/>
        </w:rPr>
        <w:t>.</w:t>
      </w:r>
    </w:p>
    <w:p w:rsidR="007920B3" w:rsidRDefault="00903D5C" w:rsidP="00AB75E8">
      <w:pPr>
        <w:pStyle w:val="libFootnote0"/>
        <w:rPr>
          <w:rtl/>
          <w:lang w:bidi="fa-IR"/>
        </w:rPr>
      </w:pPr>
      <w:r>
        <w:rPr>
          <w:rtl/>
          <w:lang w:bidi="fa-IR"/>
        </w:rPr>
        <w:t xml:space="preserve">أقول : والذهبي ظاهره قبول روايتها ؛ حيث إنّه لمْ يتعرّض </w:t>
      </w:r>
      <w:r w:rsidR="0087599F">
        <w:rPr>
          <w:rtl/>
          <w:lang w:bidi="fa-IR"/>
        </w:rPr>
        <w:t>إلّا</w:t>
      </w:r>
      <w:r>
        <w:rPr>
          <w:rtl/>
          <w:lang w:bidi="fa-IR"/>
        </w:rPr>
        <w:t xml:space="preserve"> لرزين</w:t>
      </w:r>
      <w:r w:rsidR="004C397E">
        <w:rPr>
          <w:rtl/>
          <w:lang w:bidi="fa-IR"/>
        </w:rPr>
        <w:t>،</w:t>
      </w:r>
      <w:r>
        <w:rPr>
          <w:rtl/>
          <w:lang w:bidi="fa-IR"/>
        </w:rPr>
        <w:t xml:space="preserve"> وأمّا المزّي جعل رواية رزين عنها بعلو</w:t>
      </w:r>
      <w:r w:rsidR="007920B3">
        <w:rPr>
          <w:rtl/>
          <w:lang w:bidi="fa-IR"/>
        </w:rPr>
        <w:t>.</w:t>
      </w:r>
    </w:p>
    <w:p w:rsidR="007920B3" w:rsidRDefault="00903D5C" w:rsidP="00AB75E8">
      <w:pPr>
        <w:pStyle w:val="libFootnote0"/>
        <w:rPr>
          <w:rtl/>
          <w:lang w:bidi="fa-IR"/>
        </w:rPr>
      </w:pPr>
      <w:r w:rsidRPr="00AB75E8">
        <w:rPr>
          <w:rtl/>
        </w:rPr>
        <w:t>(1)</w:t>
      </w:r>
      <w:r>
        <w:rPr>
          <w:rtl/>
          <w:lang w:bidi="fa-IR"/>
        </w:rPr>
        <w:t xml:space="preserve"> مستدرك الحاكم النيسابوري 4 / 19</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 قُتِلَ الحُسين (</w:t>
      </w:r>
      <w:r w:rsidR="008C2F53" w:rsidRPr="008C2F53">
        <w:rPr>
          <w:rStyle w:val="libAlaemChar"/>
          <w:rtl/>
        </w:rPr>
        <w:t>عليه‌السلام</w:t>
      </w:r>
      <w:r>
        <w:rPr>
          <w:rtl/>
          <w:lang w:bidi="fa-IR"/>
        </w:rPr>
        <w:t>) وأهل بيته</w:t>
      </w:r>
      <w:r w:rsidR="004C397E">
        <w:rPr>
          <w:rtl/>
          <w:lang w:bidi="fa-IR"/>
        </w:rPr>
        <w:t>،</w:t>
      </w:r>
      <w:r>
        <w:rPr>
          <w:rtl/>
          <w:lang w:bidi="fa-IR"/>
        </w:rPr>
        <w:t xml:space="preserve"> والسّاعة فرغت من دفنهم )) . قالت اُ</w:t>
      </w:r>
      <w:r w:rsidR="008C2F53">
        <w:rPr>
          <w:rtl/>
          <w:lang w:bidi="fa-IR"/>
        </w:rPr>
        <w:t>م</w:t>
      </w:r>
      <w:r>
        <w:rPr>
          <w:rtl/>
          <w:lang w:bidi="fa-IR"/>
        </w:rPr>
        <w:t xml:space="preserve"> سلمة : فدخلت البيت وأنا لا أكاد أعقل</w:t>
      </w:r>
      <w:r w:rsidR="004C397E">
        <w:rPr>
          <w:rtl/>
          <w:lang w:bidi="fa-IR"/>
        </w:rPr>
        <w:t>،</w:t>
      </w:r>
      <w:r>
        <w:rPr>
          <w:rtl/>
          <w:lang w:bidi="fa-IR"/>
        </w:rPr>
        <w:t xml:space="preserve"> ونظرت فإذا تربة الحُسين (</w:t>
      </w:r>
      <w:r w:rsidR="008C2F53" w:rsidRPr="008C2F53">
        <w:rPr>
          <w:rStyle w:val="libAlaemChar"/>
          <w:rtl/>
        </w:rPr>
        <w:t>عليه‌السلام</w:t>
      </w:r>
      <w:r>
        <w:rPr>
          <w:rtl/>
          <w:lang w:bidi="fa-IR"/>
        </w:rPr>
        <w:t>) التي أتى بها جبريل من كربلاء إلى النّبي (</w:t>
      </w:r>
      <w:r w:rsidR="00300A34" w:rsidRPr="00300A34">
        <w:rPr>
          <w:rStyle w:val="libAlaemChar"/>
          <w:rtl/>
        </w:rPr>
        <w:t>صلى‌الله‌عليه‌وآله</w:t>
      </w:r>
      <w:r>
        <w:rPr>
          <w:rtl/>
          <w:lang w:bidi="fa-IR"/>
        </w:rPr>
        <w:t>)</w:t>
      </w:r>
      <w:r w:rsidR="004C397E">
        <w:rPr>
          <w:rtl/>
          <w:lang w:bidi="fa-IR"/>
        </w:rPr>
        <w:t>،</w:t>
      </w:r>
      <w:r>
        <w:rPr>
          <w:rtl/>
          <w:lang w:bidi="fa-IR"/>
        </w:rPr>
        <w:t xml:space="preserve"> وقال له : إذا صارت مثل الدم</w:t>
      </w:r>
      <w:r w:rsidR="004C397E">
        <w:rPr>
          <w:rtl/>
          <w:lang w:bidi="fa-IR"/>
        </w:rPr>
        <w:t>،</w:t>
      </w:r>
      <w:r>
        <w:rPr>
          <w:rtl/>
          <w:lang w:bidi="fa-IR"/>
        </w:rPr>
        <w:t xml:space="preserve"> فاعلم أنّه علامة على قتل الحُسين (</w:t>
      </w:r>
      <w:r w:rsidR="008C2F53" w:rsidRPr="008C2F53">
        <w:rPr>
          <w:rStyle w:val="libAlaemChar"/>
          <w:rtl/>
        </w:rPr>
        <w:t>عليه‌السلام</w:t>
      </w:r>
      <w:r>
        <w:rPr>
          <w:rtl/>
          <w:lang w:bidi="fa-IR"/>
        </w:rPr>
        <w:t>) ؛ وقد نظرتُ إليها فوجدتها دماً عبيطاً</w:t>
      </w:r>
      <w:r w:rsidRPr="008C2F53">
        <w:rPr>
          <w:rStyle w:val="libFootnotenumChar"/>
          <w:rtl/>
        </w:rPr>
        <w:t>(1)</w:t>
      </w:r>
      <w:r w:rsidR="007920B3">
        <w:rPr>
          <w:rtl/>
          <w:lang w:bidi="fa-IR"/>
        </w:rPr>
        <w:t>.</w:t>
      </w:r>
    </w:p>
    <w:p w:rsidR="008C2F53" w:rsidRDefault="00903D5C" w:rsidP="00AB75E8">
      <w:pPr>
        <w:pStyle w:val="Heading2"/>
        <w:rPr>
          <w:lang w:bidi="fa-IR"/>
        </w:rPr>
      </w:pPr>
      <w:bookmarkStart w:id="14" w:name="_Toc12516357"/>
      <w:r>
        <w:rPr>
          <w:rtl/>
          <w:lang w:bidi="fa-IR"/>
        </w:rPr>
        <w:t>امرأةٌ صالحة ترى فاطمة الزهراء (</w:t>
      </w:r>
      <w:r w:rsidR="008C2F53" w:rsidRPr="008C2F53">
        <w:rPr>
          <w:rStyle w:val="libAlaemChar"/>
          <w:rtl/>
        </w:rPr>
        <w:t>عليها‌السلام</w:t>
      </w:r>
      <w:r>
        <w:rPr>
          <w:rtl/>
          <w:lang w:bidi="fa-IR"/>
        </w:rPr>
        <w:t>) وفي حجرها رأس الإمام الحُسين (</w:t>
      </w:r>
      <w:r w:rsidR="008C2F53" w:rsidRPr="008C2F53">
        <w:rPr>
          <w:rStyle w:val="libAlaemChar"/>
          <w:rtl/>
        </w:rPr>
        <w:t>عليه‌السلام</w:t>
      </w:r>
      <w:r>
        <w:rPr>
          <w:rtl/>
          <w:lang w:bidi="fa-IR"/>
        </w:rPr>
        <w:t>)</w:t>
      </w:r>
      <w:r w:rsidR="004C397E">
        <w:rPr>
          <w:rtl/>
          <w:lang w:bidi="fa-IR"/>
        </w:rPr>
        <w:t>،</w:t>
      </w:r>
      <w:r>
        <w:rPr>
          <w:rtl/>
          <w:lang w:bidi="fa-IR"/>
        </w:rPr>
        <w:t xml:space="preserve"> وأمْرُها بمَن يبلّغ ابن أصدق لينوح على الإمام الحُسين (</w:t>
      </w:r>
      <w:r w:rsidR="008C2F53" w:rsidRPr="008C2F53">
        <w:rPr>
          <w:rStyle w:val="libAlaemChar"/>
          <w:rtl/>
        </w:rPr>
        <w:t>عليه‌السلام</w:t>
      </w:r>
      <w:r>
        <w:rPr>
          <w:rtl/>
          <w:lang w:bidi="fa-IR"/>
        </w:rPr>
        <w:t>)</w:t>
      </w:r>
      <w:bookmarkEnd w:id="14"/>
    </w:p>
    <w:p w:rsidR="007920B3" w:rsidRDefault="00903D5C" w:rsidP="00903D5C">
      <w:pPr>
        <w:pStyle w:val="libNormal"/>
        <w:rPr>
          <w:rtl/>
          <w:lang w:bidi="fa-IR"/>
        </w:rPr>
      </w:pPr>
      <w:r>
        <w:rPr>
          <w:rtl/>
          <w:lang w:bidi="fa-IR"/>
        </w:rPr>
        <w:t>روى ابن العديم قال : أنبأنا أحمد بن أزهر بن السبّاك</w:t>
      </w:r>
      <w:r w:rsidR="004C397E">
        <w:rPr>
          <w:rtl/>
          <w:lang w:bidi="fa-IR"/>
        </w:rPr>
        <w:t>،</w:t>
      </w:r>
      <w:r>
        <w:rPr>
          <w:rtl/>
          <w:lang w:bidi="fa-IR"/>
        </w:rPr>
        <w:t xml:space="preserve"> قال : أخبرنا أبو بكر </w:t>
      </w:r>
      <w:r w:rsidR="00622E4A">
        <w:rPr>
          <w:rtl/>
          <w:lang w:bidi="fa-IR"/>
        </w:rPr>
        <w:t>محمّد</w:t>
      </w:r>
      <w:r>
        <w:rPr>
          <w:rtl/>
          <w:lang w:bidi="fa-IR"/>
        </w:rPr>
        <w:t xml:space="preserve"> بن عبد الباقي الأنصاري في كتابه</w:t>
      </w:r>
      <w:r w:rsidR="004C397E">
        <w:rPr>
          <w:rtl/>
          <w:lang w:bidi="fa-IR"/>
        </w:rPr>
        <w:t>،</w:t>
      </w:r>
      <w:r>
        <w:rPr>
          <w:rtl/>
          <w:lang w:bidi="fa-IR"/>
        </w:rPr>
        <w:t xml:space="preserve"> عن أبي القاسم علي بن المحسن التنوخي</w:t>
      </w:r>
      <w:r w:rsidR="004C397E">
        <w:rPr>
          <w:rtl/>
          <w:lang w:bidi="fa-IR"/>
        </w:rPr>
        <w:t>،</w:t>
      </w:r>
      <w:r>
        <w:rPr>
          <w:rtl/>
          <w:lang w:bidi="fa-IR"/>
        </w:rPr>
        <w:t xml:space="preserve"> عن أبيه أبي علي قال : حدّثني أبي</w:t>
      </w:r>
      <w:r w:rsidR="004C397E">
        <w:rPr>
          <w:rtl/>
          <w:lang w:bidi="fa-IR"/>
        </w:rPr>
        <w:t>،</w:t>
      </w:r>
      <w:r>
        <w:rPr>
          <w:rtl/>
          <w:lang w:bidi="fa-IR"/>
        </w:rPr>
        <w:t xml:space="preserve"> قال : خرج إلينا أبو الحسن الكرخي يوماً</w:t>
      </w:r>
      <w:r w:rsidR="004C397E">
        <w:rPr>
          <w:rtl/>
          <w:lang w:bidi="fa-IR"/>
        </w:rPr>
        <w:t>،</w:t>
      </w:r>
      <w:r>
        <w:rPr>
          <w:rtl/>
          <w:lang w:bidi="fa-IR"/>
        </w:rPr>
        <w:t xml:space="preserve"> فقال : تعرفون ببغداد رجلاً يقال له : ابن أصدق ؟ فلم يعرفه من أهل المجلس غيري</w:t>
      </w:r>
      <w:r w:rsidR="004C397E">
        <w:rPr>
          <w:rtl/>
          <w:lang w:bidi="fa-IR"/>
        </w:rPr>
        <w:t>،</w:t>
      </w:r>
      <w:r>
        <w:rPr>
          <w:rtl/>
          <w:lang w:bidi="fa-IR"/>
        </w:rPr>
        <w:t xml:space="preserve"> وقلتُ : أعرفه</w:t>
      </w:r>
      <w:r w:rsidR="004C397E">
        <w:rPr>
          <w:rtl/>
          <w:lang w:bidi="fa-IR"/>
        </w:rPr>
        <w:t>،</w:t>
      </w:r>
      <w:r>
        <w:rPr>
          <w:rtl/>
          <w:lang w:bidi="fa-IR"/>
        </w:rPr>
        <w:t xml:space="preserve"> فكيف سألت عنه ؟ قال : أيّ شيء يعمل ؟ قال : ينوح على الحُسين بن علي (</w:t>
      </w:r>
      <w:r w:rsidR="008C2F53" w:rsidRPr="008C2F53">
        <w:rPr>
          <w:rStyle w:val="libAlaemChar"/>
          <w:rtl/>
        </w:rPr>
        <w:t>عليه‌السلام</w:t>
      </w:r>
      <w:r>
        <w:rPr>
          <w:rtl/>
          <w:lang w:bidi="fa-IR"/>
        </w:rPr>
        <w:t>)</w:t>
      </w:r>
      <w:r w:rsidR="007920B3">
        <w:rPr>
          <w:rtl/>
          <w:lang w:bidi="fa-IR"/>
        </w:rPr>
        <w:t>.</w:t>
      </w:r>
    </w:p>
    <w:p w:rsidR="008C2F53" w:rsidRDefault="00903D5C" w:rsidP="00903D5C">
      <w:pPr>
        <w:pStyle w:val="libNormal"/>
        <w:rPr>
          <w:lang w:bidi="fa-IR"/>
        </w:rPr>
      </w:pPr>
      <w:r>
        <w:rPr>
          <w:rtl/>
          <w:lang w:bidi="fa-IR"/>
        </w:rPr>
        <w:t>قال : فبكى أبو الحسن</w:t>
      </w:r>
      <w:r w:rsidR="004C397E">
        <w:rPr>
          <w:rtl/>
          <w:lang w:bidi="fa-IR"/>
        </w:rPr>
        <w:t>،</w:t>
      </w:r>
      <w:r>
        <w:rPr>
          <w:rtl/>
          <w:lang w:bidi="fa-IR"/>
        </w:rPr>
        <w:t xml:space="preserve"> وقال : عندي عجوز تزيّنني من أهل كرخ جدّان</w:t>
      </w:r>
      <w:r w:rsidR="004C397E">
        <w:rPr>
          <w:rtl/>
          <w:lang w:bidi="fa-IR"/>
        </w:rPr>
        <w:t>،</w:t>
      </w:r>
      <w:r>
        <w:rPr>
          <w:rtl/>
          <w:lang w:bidi="fa-IR"/>
        </w:rPr>
        <w:t xml:space="preserve"> يغلب على لسانها النبطيّة</w:t>
      </w:r>
      <w:r w:rsidR="004C397E">
        <w:rPr>
          <w:rtl/>
          <w:lang w:bidi="fa-IR"/>
        </w:rPr>
        <w:t>،</w:t>
      </w:r>
      <w:r>
        <w:rPr>
          <w:rtl/>
          <w:lang w:bidi="fa-IR"/>
        </w:rPr>
        <w:t xml:space="preserve"> ولا يمكنها أنْ تقيم كلمة عربيّة فضلاً عن أنْ تحفظ شعراً</w:t>
      </w:r>
      <w:r w:rsidR="004C397E">
        <w:rPr>
          <w:rtl/>
          <w:lang w:bidi="fa-IR"/>
        </w:rPr>
        <w:t>،</w:t>
      </w:r>
      <w:r>
        <w:rPr>
          <w:rtl/>
          <w:lang w:bidi="fa-IR"/>
        </w:rPr>
        <w:t xml:space="preserve"> وهي من صوالح النساء</w:t>
      </w:r>
      <w:r w:rsidR="004C397E">
        <w:rPr>
          <w:rtl/>
          <w:lang w:bidi="fa-IR"/>
        </w:rPr>
        <w:t>،</w:t>
      </w:r>
      <w:r>
        <w:rPr>
          <w:rtl/>
          <w:lang w:bidi="fa-IR"/>
        </w:rPr>
        <w:t xml:space="preserve"> وتكثر من الصلاة والصوم والتهجّد</w:t>
      </w:r>
      <w:r w:rsidR="004C397E">
        <w:rPr>
          <w:rtl/>
          <w:lang w:bidi="fa-IR"/>
        </w:rPr>
        <w:t>،</w:t>
      </w:r>
      <w:r>
        <w:rPr>
          <w:rtl/>
          <w:lang w:bidi="fa-IR"/>
        </w:rPr>
        <w:t xml:space="preserve"> وانتبهتْ البارحة في جوف الليل</w:t>
      </w:r>
      <w:r w:rsidR="004C397E">
        <w:rPr>
          <w:rtl/>
          <w:lang w:bidi="fa-IR"/>
        </w:rPr>
        <w:t>،</w:t>
      </w:r>
      <w:r>
        <w:rPr>
          <w:rtl/>
          <w:lang w:bidi="fa-IR"/>
        </w:rPr>
        <w:t xml:space="preserve"> ومنامها قريب من منامي</w:t>
      </w:r>
      <w:r w:rsidR="004C397E">
        <w:rPr>
          <w:rtl/>
          <w:lang w:bidi="fa-IR"/>
        </w:rPr>
        <w:t>،</w:t>
      </w:r>
      <w:r>
        <w:rPr>
          <w:rtl/>
          <w:lang w:bidi="fa-IR"/>
        </w:rPr>
        <w:t xml:space="preserve"> فصاحت : أبو الحسن أبو الحسن ! قلتُ : ما لك ؟! قالت : الحقني . فجئتها ووجدتها ترعد</w:t>
      </w:r>
      <w:r w:rsidR="004C397E">
        <w:rPr>
          <w:rtl/>
          <w:lang w:bidi="fa-IR"/>
        </w:rPr>
        <w:t>،</w:t>
      </w:r>
      <w:r>
        <w:rPr>
          <w:rtl/>
          <w:lang w:bidi="fa-IR"/>
        </w:rPr>
        <w:t xml:space="preserve"> وقلتُ : ما أصابكِ ؟!</w:t>
      </w:r>
    </w:p>
    <w:p w:rsidR="00903D5C" w:rsidRDefault="008C2F53" w:rsidP="008C2F53">
      <w:pPr>
        <w:pStyle w:val="libLine"/>
        <w:rPr>
          <w:lang w:bidi="fa-IR"/>
        </w:rPr>
      </w:pPr>
      <w:r>
        <w:rPr>
          <w:rtl/>
          <w:lang w:bidi="fa-IR"/>
        </w:rPr>
        <w:t>____________________</w:t>
      </w:r>
    </w:p>
    <w:p w:rsidR="007920B3" w:rsidRDefault="00903D5C" w:rsidP="004C397E">
      <w:pPr>
        <w:pStyle w:val="libFootnote0"/>
        <w:rPr>
          <w:rtl/>
          <w:lang w:bidi="fa-IR"/>
        </w:rPr>
      </w:pPr>
      <w:r w:rsidRPr="004C397E">
        <w:rPr>
          <w:rtl/>
        </w:rPr>
        <w:t>(1)</w:t>
      </w:r>
      <w:r>
        <w:rPr>
          <w:rtl/>
          <w:lang w:bidi="fa-IR"/>
        </w:rPr>
        <w:t xml:space="preserve"> نور العين في مشهد الحُسين (</w:t>
      </w:r>
      <w:r w:rsidR="008C2F53" w:rsidRPr="004C397E">
        <w:rPr>
          <w:rStyle w:val="libFootnoteAlaemChar"/>
          <w:rtl/>
        </w:rPr>
        <w:t>عليه‌السلام</w:t>
      </w:r>
      <w:r>
        <w:rPr>
          <w:rtl/>
          <w:lang w:bidi="fa-IR"/>
        </w:rPr>
        <w:t xml:space="preserve">) </w:t>
      </w:r>
      <w:r w:rsidR="008C2F53">
        <w:rPr>
          <w:rtl/>
          <w:lang w:bidi="fa-IR"/>
        </w:rPr>
        <w:t>-</w:t>
      </w:r>
      <w:r>
        <w:rPr>
          <w:rtl/>
          <w:lang w:bidi="fa-IR"/>
        </w:rPr>
        <w:t xml:space="preserve"> أبو إسحاق الإسفراييني / 76</w:t>
      </w:r>
      <w:r w:rsidR="004C397E">
        <w:rPr>
          <w:rtl/>
          <w:lang w:bidi="fa-IR"/>
        </w:rPr>
        <w:t>،</w:t>
      </w:r>
      <w:r>
        <w:rPr>
          <w:rtl/>
          <w:lang w:bidi="fa-IR"/>
        </w:rPr>
        <w:t xml:space="preserve"> وفي ط ص65</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903D5C">
      <w:pPr>
        <w:pStyle w:val="libNormal"/>
        <w:rPr>
          <w:rtl/>
          <w:lang w:bidi="fa-IR"/>
        </w:rPr>
      </w:pPr>
      <w:r>
        <w:rPr>
          <w:rtl/>
          <w:lang w:bidi="fa-IR"/>
        </w:rPr>
        <w:lastRenderedPageBreak/>
        <w:t>قالت : رأيت في منامي</w:t>
      </w:r>
      <w:r w:rsidR="004C397E">
        <w:rPr>
          <w:rtl/>
          <w:lang w:bidi="fa-IR"/>
        </w:rPr>
        <w:t>،</w:t>
      </w:r>
      <w:r>
        <w:rPr>
          <w:rtl/>
          <w:lang w:bidi="fa-IR"/>
        </w:rPr>
        <w:t xml:space="preserve"> وقد صلّيت وردي ونمت</w:t>
      </w:r>
      <w:r w:rsidR="004C397E">
        <w:rPr>
          <w:rtl/>
          <w:lang w:bidi="fa-IR"/>
        </w:rPr>
        <w:t>،</w:t>
      </w:r>
      <w:r>
        <w:rPr>
          <w:rtl/>
          <w:lang w:bidi="fa-IR"/>
        </w:rPr>
        <w:t xml:space="preserve"> كأنّي في درب من دروب الكرخ</w:t>
      </w:r>
      <w:r w:rsidR="004C397E">
        <w:rPr>
          <w:rtl/>
          <w:lang w:bidi="fa-IR"/>
        </w:rPr>
        <w:t>،</w:t>
      </w:r>
      <w:r>
        <w:rPr>
          <w:rtl/>
          <w:lang w:bidi="fa-IR"/>
        </w:rPr>
        <w:t xml:space="preserve"> فيه حجرة محمرّة بالساج</w:t>
      </w:r>
      <w:r w:rsidR="004C397E">
        <w:rPr>
          <w:rtl/>
          <w:lang w:bidi="fa-IR"/>
        </w:rPr>
        <w:t>،</w:t>
      </w:r>
      <w:r>
        <w:rPr>
          <w:rtl/>
          <w:lang w:bidi="fa-IR"/>
        </w:rPr>
        <w:t xml:space="preserve"> مبيضّة بالأسفيداج</w:t>
      </w:r>
      <w:r w:rsidR="004C397E">
        <w:rPr>
          <w:rtl/>
          <w:lang w:bidi="fa-IR"/>
        </w:rPr>
        <w:t>،</w:t>
      </w:r>
      <w:r>
        <w:rPr>
          <w:rtl/>
          <w:lang w:bidi="fa-IR"/>
        </w:rPr>
        <w:t xml:space="preserve"> مفتوحة الباب</w:t>
      </w:r>
      <w:r w:rsidR="004C397E">
        <w:rPr>
          <w:rtl/>
          <w:lang w:bidi="fa-IR"/>
        </w:rPr>
        <w:t>،</w:t>
      </w:r>
      <w:r>
        <w:rPr>
          <w:rtl/>
          <w:lang w:bidi="fa-IR"/>
        </w:rPr>
        <w:t xml:space="preserve"> وعليها نساء وقوف</w:t>
      </w:r>
      <w:r w:rsidR="004C397E">
        <w:rPr>
          <w:rtl/>
          <w:lang w:bidi="fa-IR"/>
        </w:rPr>
        <w:t>،</w:t>
      </w:r>
      <w:r>
        <w:rPr>
          <w:rtl/>
          <w:lang w:bidi="fa-IR"/>
        </w:rPr>
        <w:t xml:space="preserve"> فقلت لهن : ما الخبر ؟! فأشاروا إلى داخل الدار</w:t>
      </w:r>
      <w:r w:rsidR="004C397E">
        <w:rPr>
          <w:rtl/>
          <w:lang w:bidi="fa-IR"/>
        </w:rPr>
        <w:t>،</w:t>
      </w:r>
      <w:r>
        <w:rPr>
          <w:rtl/>
          <w:lang w:bidi="fa-IR"/>
        </w:rPr>
        <w:t xml:space="preserve"> وإذا امرأة شابّة حسناء بارعة الجمال والكمال</w:t>
      </w:r>
      <w:r w:rsidR="004C397E">
        <w:rPr>
          <w:rtl/>
          <w:lang w:bidi="fa-IR"/>
        </w:rPr>
        <w:t>،</w:t>
      </w:r>
      <w:r>
        <w:rPr>
          <w:rtl/>
          <w:lang w:bidi="fa-IR"/>
        </w:rPr>
        <w:t xml:space="preserve"> وعليها ثياب بياض مرويّة</w:t>
      </w:r>
      <w:r w:rsidR="004C397E">
        <w:rPr>
          <w:rtl/>
          <w:lang w:bidi="fa-IR"/>
        </w:rPr>
        <w:t>،</w:t>
      </w:r>
      <w:r>
        <w:rPr>
          <w:rtl/>
          <w:lang w:bidi="fa-IR"/>
        </w:rPr>
        <w:t xml:space="preserve"> من فوقها إزار شديد البياض التفَّت به</w:t>
      </w:r>
      <w:r w:rsidR="004C397E">
        <w:rPr>
          <w:rtl/>
          <w:lang w:bidi="fa-IR"/>
        </w:rPr>
        <w:t>،</w:t>
      </w:r>
      <w:r>
        <w:rPr>
          <w:rtl/>
          <w:lang w:bidi="fa-IR"/>
        </w:rPr>
        <w:t xml:space="preserve"> وفي حجرها رأس يشخب دماً</w:t>
      </w:r>
      <w:r w:rsidR="004C397E">
        <w:rPr>
          <w:rtl/>
          <w:lang w:bidi="fa-IR"/>
        </w:rPr>
        <w:t>،</w:t>
      </w:r>
      <w:r>
        <w:rPr>
          <w:rtl/>
          <w:lang w:bidi="fa-IR"/>
        </w:rPr>
        <w:t xml:space="preserve"> ففزعتُ</w:t>
      </w:r>
      <w:r w:rsidR="004C397E">
        <w:rPr>
          <w:rtl/>
          <w:lang w:bidi="fa-IR"/>
        </w:rPr>
        <w:t>،</w:t>
      </w:r>
      <w:r>
        <w:rPr>
          <w:rtl/>
          <w:lang w:bidi="fa-IR"/>
        </w:rPr>
        <w:t xml:space="preserve"> وقالت : (( لا عليك</w:t>
      </w:r>
      <w:r w:rsidR="004C397E">
        <w:rPr>
          <w:rtl/>
          <w:lang w:bidi="fa-IR"/>
        </w:rPr>
        <w:t>،</w:t>
      </w:r>
      <w:r>
        <w:rPr>
          <w:rtl/>
          <w:lang w:bidi="fa-IR"/>
        </w:rPr>
        <w:t xml:space="preserve"> أنا فاطمة بنت رسول الله (</w:t>
      </w:r>
      <w:r w:rsidR="00300A34" w:rsidRPr="00300A34">
        <w:rPr>
          <w:rStyle w:val="libAlaemChar"/>
          <w:rtl/>
        </w:rPr>
        <w:t>صلى‌الله‌عليه‌وآله</w:t>
      </w:r>
      <w:r>
        <w:rPr>
          <w:rtl/>
          <w:lang w:bidi="fa-IR"/>
        </w:rPr>
        <w:t>)</w:t>
      </w:r>
      <w:r w:rsidR="004C397E">
        <w:rPr>
          <w:rtl/>
          <w:lang w:bidi="fa-IR"/>
        </w:rPr>
        <w:t>،</w:t>
      </w:r>
      <w:r>
        <w:rPr>
          <w:rtl/>
          <w:lang w:bidi="fa-IR"/>
        </w:rPr>
        <w:t xml:space="preserve"> وهذا رأس الحُسين (</w:t>
      </w:r>
      <w:r w:rsidR="008C2F53" w:rsidRPr="008C2F53">
        <w:rPr>
          <w:rStyle w:val="libAlaemChar"/>
          <w:rtl/>
        </w:rPr>
        <w:t>عليه‌السلام</w:t>
      </w:r>
      <w:r>
        <w:rPr>
          <w:rtl/>
          <w:lang w:bidi="fa-IR"/>
        </w:rPr>
        <w:t>) . . . فقولي لابن أصدق حتّى ينوح :</w:t>
      </w:r>
    </w:p>
    <w:tbl>
      <w:tblPr>
        <w:tblStyle w:val="TableGrid"/>
        <w:bidiVisual/>
        <w:tblW w:w="4562" w:type="pct"/>
        <w:tblInd w:w="384" w:type="dxa"/>
        <w:tblLook w:val="01E0"/>
      </w:tblPr>
      <w:tblGrid>
        <w:gridCol w:w="3537"/>
        <w:gridCol w:w="272"/>
        <w:gridCol w:w="3501"/>
      </w:tblGrid>
      <w:tr w:rsidR="004C397E" w:rsidTr="004C397E">
        <w:trPr>
          <w:trHeight w:val="350"/>
        </w:trPr>
        <w:tc>
          <w:tcPr>
            <w:tcW w:w="3920" w:type="dxa"/>
            <w:shd w:val="clear" w:color="auto" w:fill="auto"/>
          </w:tcPr>
          <w:p w:rsidR="004C397E" w:rsidRDefault="004C397E" w:rsidP="004C397E">
            <w:pPr>
              <w:pStyle w:val="libPoem"/>
            </w:pPr>
            <w:r>
              <w:rPr>
                <w:rtl/>
                <w:lang w:bidi="fa-IR"/>
              </w:rPr>
              <w:t>لَمْ اُمرِّضْه فأسلوا</w:t>
            </w:r>
            <w:r w:rsidRPr="00725071">
              <w:rPr>
                <w:rStyle w:val="libPoemTiniChar0"/>
                <w:rtl/>
              </w:rPr>
              <w:br/>
              <w:t> </w:t>
            </w:r>
          </w:p>
        </w:tc>
        <w:tc>
          <w:tcPr>
            <w:tcW w:w="279" w:type="dxa"/>
            <w:shd w:val="clear" w:color="auto" w:fill="auto"/>
          </w:tcPr>
          <w:p w:rsidR="004C397E" w:rsidRDefault="004C397E" w:rsidP="004C397E">
            <w:pPr>
              <w:pStyle w:val="libPoem"/>
              <w:rPr>
                <w:rtl/>
              </w:rPr>
            </w:pPr>
          </w:p>
        </w:tc>
        <w:tc>
          <w:tcPr>
            <w:tcW w:w="3881" w:type="dxa"/>
            <w:shd w:val="clear" w:color="auto" w:fill="auto"/>
          </w:tcPr>
          <w:p w:rsidR="004C397E" w:rsidRDefault="004C397E" w:rsidP="004C397E">
            <w:pPr>
              <w:pStyle w:val="libPoem"/>
            </w:pPr>
            <w:r>
              <w:rPr>
                <w:rtl/>
                <w:lang w:bidi="fa-IR"/>
              </w:rPr>
              <w:t>لا ولا كان مريضا ))</w:t>
            </w:r>
            <w:r w:rsidRPr="008C2F53">
              <w:rPr>
                <w:rStyle w:val="libFootnotenumChar"/>
                <w:rtl/>
              </w:rPr>
              <w:t>(1)</w:t>
            </w:r>
            <w:r w:rsidRPr="00725071">
              <w:rPr>
                <w:rStyle w:val="libPoemTiniChar0"/>
                <w:rtl/>
              </w:rPr>
              <w:br/>
              <w:t> </w:t>
            </w:r>
          </w:p>
        </w:tc>
      </w:tr>
    </w:tbl>
    <w:p w:rsidR="007920B3" w:rsidRDefault="00903D5C" w:rsidP="00903D5C">
      <w:pPr>
        <w:pStyle w:val="libNormal"/>
        <w:rPr>
          <w:rtl/>
          <w:lang w:bidi="fa-IR"/>
        </w:rPr>
      </w:pPr>
      <w:r>
        <w:rPr>
          <w:rtl/>
          <w:lang w:bidi="fa-IR"/>
        </w:rPr>
        <w:t>وانتبهت مذعورة</w:t>
      </w:r>
      <w:r w:rsidR="007920B3">
        <w:rPr>
          <w:rtl/>
          <w:lang w:bidi="fa-IR"/>
        </w:rPr>
        <w:t>.</w:t>
      </w:r>
    </w:p>
    <w:p w:rsidR="007920B3" w:rsidRDefault="00903D5C" w:rsidP="00903D5C">
      <w:pPr>
        <w:pStyle w:val="libNormal"/>
        <w:rPr>
          <w:rtl/>
          <w:lang w:bidi="fa-IR"/>
        </w:rPr>
      </w:pPr>
      <w:r>
        <w:rPr>
          <w:rtl/>
          <w:lang w:bidi="fa-IR"/>
        </w:rPr>
        <w:t>قال أبو الحسن : وقالت العجوز : اُمرّظه ( بالظاء ) ؛ لأنّها لا تتمكن من إقامة الضاد</w:t>
      </w:r>
      <w:r w:rsidR="004C397E">
        <w:rPr>
          <w:rtl/>
          <w:lang w:bidi="fa-IR"/>
        </w:rPr>
        <w:t>،</w:t>
      </w:r>
      <w:r>
        <w:rPr>
          <w:rtl/>
          <w:lang w:bidi="fa-IR"/>
        </w:rPr>
        <w:t xml:space="preserve"> فسكنت منها إلى أنْ عاودت نومها</w:t>
      </w:r>
      <w:r w:rsidR="007920B3">
        <w:rPr>
          <w:rtl/>
          <w:lang w:bidi="fa-IR"/>
        </w:rPr>
        <w:t>.</w:t>
      </w:r>
    </w:p>
    <w:p w:rsidR="007920B3" w:rsidRDefault="00903D5C" w:rsidP="00903D5C">
      <w:pPr>
        <w:pStyle w:val="libNormal"/>
        <w:rPr>
          <w:rtl/>
          <w:lang w:bidi="fa-IR"/>
        </w:rPr>
      </w:pPr>
      <w:r>
        <w:rPr>
          <w:rtl/>
          <w:lang w:bidi="fa-IR"/>
        </w:rPr>
        <w:t>وقال أبو القاسم : ثمّ قال لي : مَع معرفتك بالرجل فقد حمّلتك الأمانة في هذه الرسالة . فقلت : سمعاً وطاعة لأمر سيدة النساء (رضوان الله تعالى عليها)</w:t>
      </w:r>
      <w:r w:rsidR="007920B3">
        <w:rPr>
          <w:rtl/>
          <w:lang w:bidi="fa-IR"/>
        </w:rPr>
        <w:t>.</w:t>
      </w:r>
    </w:p>
    <w:p w:rsidR="008C2F53" w:rsidRDefault="00903D5C" w:rsidP="00903D5C">
      <w:pPr>
        <w:pStyle w:val="libNormal"/>
        <w:rPr>
          <w:lang w:bidi="fa-IR"/>
        </w:rPr>
      </w:pPr>
      <w:r>
        <w:rPr>
          <w:rtl/>
          <w:lang w:bidi="fa-IR"/>
        </w:rPr>
        <w:t>قال : وكان هذا في شعبان</w:t>
      </w:r>
      <w:r w:rsidR="004C397E">
        <w:rPr>
          <w:rtl/>
          <w:lang w:bidi="fa-IR"/>
        </w:rPr>
        <w:t>،</w:t>
      </w:r>
      <w:r>
        <w:rPr>
          <w:rtl/>
          <w:lang w:bidi="fa-IR"/>
        </w:rPr>
        <w:t xml:space="preserve"> والناس في إذ ذاك يلقون أذىً شديداً وجهداً جهيداً من الحنابلة</w:t>
      </w:r>
      <w:r w:rsidR="004C397E">
        <w:rPr>
          <w:rtl/>
          <w:lang w:bidi="fa-IR"/>
        </w:rPr>
        <w:t>،</w:t>
      </w:r>
      <w:r>
        <w:rPr>
          <w:rtl/>
          <w:lang w:bidi="fa-IR"/>
        </w:rPr>
        <w:t xml:space="preserve"> وإذا أرادوا زيارة المشهد بالحائر خرجوا على استتار ومخافة</w:t>
      </w:r>
      <w:r w:rsidR="004C397E">
        <w:rPr>
          <w:rtl/>
          <w:lang w:bidi="fa-IR"/>
        </w:rPr>
        <w:t>،</w:t>
      </w:r>
      <w:r>
        <w:rPr>
          <w:rtl/>
          <w:lang w:bidi="fa-IR"/>
        </w:rPr>
        <w:t xml:space="preserve"> فلم أزل أتلطّف في الخروج حتّى تمكّنت منه</w:t>
      </w:r>
      <w:r w:rsidR="004C397E">
        <w:rPr>
          <w:rtl/>
          <w:lang w:bidi="fa-IR"/>
        </w:rPr>
        <w:t>،</w:t>
      </w:r>
      <w:r>
        <w:rPr>
          <w:rtl/>
          <w:lang w:bidi="fa-IR"/>
        </w:rPr>
        <w:t xml:space="preserve"> وحصلت في الحائر ليلة</w:t>
      </w:r>
    </w:p>
    <w:p w:rsidR="00903D5C" w:rsidRDefault="008C2F53" w:rsidP="008C2F53">
      <w:pPr>
        <w:pStyle w:val="libLine"/>
        <w:rPr>
          <w:lang w:bidi="fa-IR"/>
        </w:rPr>
      </w:pPr>
      <w:r>
        <w:rPr>
          <w:rtl/>
          <w:lang w:bidi="fa-IR"/>
        </w:rPr>
        <w:t>____________________</w:t>
      </w:r>
    </w:p>
    <w:p w:rsidR="00903D5C" w:rsidRDefault="00903D5C" w:rsidP="004C397E">
      <w:pPr>
        <w:pStyle w:val="libFootnote0"/>
        <w:rPr>
          <w:lang w:bidi="fa-IR"/>
        </w:rPr>
      </w:pPr>
      <w:r w:rsidRPr="004C397E">
        <w:rPr>
          <w:rtl/>
        </w:rPr>
        <w:t>(1)</w:t>
      </w:r>
      <w:r>
        <w:rPr>
          <w:rtl/>
          <w:lang w:bidi="fa-IR"/>
        </w:rPr>
        <w:t xml:space="preserve"> مناقب آل أبي طالب </w:t>
      </w:r>
      <w:r w:rsidR="008C2F53">
        <w:rPr>
          <w:rtl/>
          <w:lang w:bidi="fa-IR"/>
        </w:rPr>
        <w:t>-</w:t>
      </w:r>
      <w:r>
        <w:rPr>
          <w:rtl/>
          <w:lang w:bidi="fa-IR"/>
        </w:rPr>
        <w:t xml:space="preserve"> ابن شهر آشوب 3 / 220 :</w:t>
      </w:r>
    </w:p>
    <w:p w:rsidR="00903D5C" w:rsidRDefault="00903D5C" w:rsidP="004C397E">
      <w:pPr>
        <w:pStyle w:val="libFootnote0"/>
        <w:rPr>
          <w:rtl/>
          <w:lang w:bidi="fa-IR"/>
        </w:rPr>
      </w:pPr>
      <w:r>
        <w:rPr>
          <w:rtl/>
          <w:lang w:bidi="fa-IR"/>
        </w:rPr>
        <w:t>أمالي المفيد النيشابوري : إنّ زر النائحة رأت فاطمة (</w:t>
      </w:r>
      <w:r w:rsidR="008C2F53" w:rsidRPr="004C397E">
        <w:rPr>
          <w:rStyle w:val="libFootnoteAlaemChar"/>
          <w:rtl/>
        </w:rPr>
        <w:t>عليها‌السلام</w:t>
      </w:r>
      <w:r>
        <w:rPr>
          <w:rtl/>
          <w:lang w:bidi="fa-IR"/>
        </w:rPr>
        <w:t>) فيما يرى النائم أنّها وقعت على قبر الحُسين تبكي</w:t>
      </w:r>
      <w:r w:rsidR="004C397E">
        <w:rPr>
          <w:rtl/>
          <w:lang w:bidi="fa-IR"/>
        </w:rPr>
        <w:t>،</w:t>
      </w:r>
      <w:r>
        <w:rPr>
          <w:rtl/>
          <w:lang w:bidi="fa-IR"/>
        </w:rPr>
        <w:t xml:space="preserve"> وأمرتها أنْ تنشد :</w:t>
      </w:r>
    </w:p>
    <w:tbl>
      <w:tblPr>
        <w:tblStyle w:val="TableGrid"/>
        <w:bidiVisual/>
        <w:tblW w:w="4562" w:type="pct"/>
        <w:tblInd w:w="384" w:type="dxa"/>
        <w:tblLook w:val="01E0"/>
      </w:tblPr>
      <w:tblGrid>
        <w:gridCol w:w="3533"/>
        <w:gridCol w:w="272"/>
        <w:gridCol w:w="3505"/>
      </w:tblGrid>
      <w:tr w:rsidR="004C397E" w:rsidTr="004C397E">
        <w:trPr>
          <w:trHeight w:val="350"/>
        </w:trPr>
        <w:tc>
          <w:tcPr>
            <w:tcW w:w="3920" w:type="dxa"/>
            <w:shd w:val="clear" w:color="auto" w:fill="auto"/>
          </w:tcPr>
          <w:p w:rsidR="004C397E" w:rsidRDefault="004C397E" w:rsidP="004C397E">
            <w:pPr>
              <w:pStyle w:val="libPoemFootnote"/>
            </w:pPr>
            <w:r>
              <w:rPr>
                <w:rtl/>
                <w:lang w:bidi="fa-IR"/>
              </w:rPr>
              <w:t>أيُّها العينانِ فيضا</w:t>
            </w:r>
            <w:r w:rsidRPr="00725071">
              <w:rPr>
                <w:rStyle w:val="libPoemTiniChar0"/>
                <w:rtl/>
              </w:rPr>
              <w:br/>
              <w:t> </w:t>
            </w:r>
          </w:p>
        </w:tc>
        <w:tc>
          <w:tcPr>
            <w:tcW w:w="279" w:type="dxa"/>
            <w:shd w:val="clear" w:color="auto" w:fill="auto"/>
          </w:tcPr>
          <w:p w:rsidR="004C397E" w:rsidRDefault="004C397E" w:rsidP="004C397E">
            <w:pPr>
              <w:pStyle w:val="libPoemFootnote"/>
              <w:rPr>
                <w:rtl/>
              </w:rPr>
            </w:pPr>
          </w:p>
        </w:tc>
        <w:tc>
          <w:tcPr>
            <w:tcW w:w="3881" w:type="dxa"/>
            <w:shd w:val="clear" w:color="auto" w:fill="auto"/>
          </w:tcPr>
          <w:p w:rsidR="004C397E" w:rsidRDefault="004C397E" w:rsidP="004C397E">
            <w:pPr>
              <w:pStyle w:val="libPoemFootnote"/>
            </w:pPr>
            <w:r>
              <w:rPr>
                <w:rtl/>
                <w:lang w:bidi="fa-IR"/>
              </w:rPr>
              <w:t>واستهل</w:t>
            </w:r>
            <w:r>
              <w:rPr>
                <w:rFonts w:hint="cs"/>
                <w:rtl/>
                <w:lang w:bidi="fa-IR"/>
              </w:rPr>
              <w:t>ّ</w:t>
            </w:r>
            <w:r>
              <w:rPr>
                <w:rtl/>
                <w:lang w:bidi="fa-IR"/>
              </w:rPr>
              <w:t>ا لا تَغِيضا</w:t>
            </w:r>
            <w:r w:rsidRPr="00725071">
              <w:rPr>
                <w:rStyle w:val="libPoemTiniChar0"/>
                <w:rtl/>
              </w:rPr>
              <w:br/>
              <w:t> </w:t>
            </w:r>
          </w:p>
        </w:tc>
      </w:tr>
      <w:tr w:rsidR="004C397E" w:rsidTr="004C397E">
        <w:trPr>
          <w:trHeight w:val="350"/>
        </w:trPr>
        <w:tc>
          <w:tcPr>
            <w:tcW w:w="3920" w:type="dxa"/>
          </w:tcPr>
          <w:p w:rsidR="004C397E" w:rsidRDefault="004C397E" w:rsidP="004C397E">
            <w:pPr>
              <w:pStyle w:val="libPoemFootnote"/>
            </w:pPr>
            <w:r>
              <w:rPr>
                <w:rtl/>
                <w:lang w:bidi="fa-IR"/>
              </w:rPr>
              <w:t>وابكيا بالطفِّ مَيْتاً</w:t>
            </w:r>
            <w:r w:rsidRPr="00725071">
              <w:rPr>
                <w:rStyle w:val="libPoemTiniChar0"/>
                <w:rtl/>
              </w:rPr>
              <w:br/>
              <w:t> </w:t>
            </w:r>
          </w:p>
        </w:tc>
        <w:tc>
          <w:tcPr>
            <w:tcW w:w="279" w:type="dxa"/>
          </w:tcPr>
          <w:p w:rsidR="004C397E" w:rsidRDefault="004C397E" w:rsidP="004C397E">
            <w:pPr>
              <w:pStyle w:val="libPoemFootnote"/>
              <w:rPr>
                <w:rtl/>
              </w:rPr>
            </w:pPr>
          </w:p>
        </w:tc>
        <w:tc>
          <w:tcPr>
            <w:tcW w:w="3881" w:type="dxa"/>
          </w:tcPr>
          <w:p w:rsidR="004C397E" w:rsidRDefault="004C397E" w:rsidP="004C397E">
            <w:pPr>
              <w:pStyle w:val="libPoemFootnote"/>
            </w:pPr>
            <w:r>
              <w:rPr>
                <w:rtl/>
                <w:lang w:bidi="fa-IR"/>
              </w:rPr>
              <w:t>تَرَكَ الصدرَ رضيضا</w:t>
            </w:r>
            <w:r w:rsidRPr="00725071">
              <w:rPr>
                <w:rStyle w:val="libPoemTiniChar0"/>
                <w:rtl/>
              </w:rPr>
              <w:br/>
              <w:t> </w:t>
            </w:r>
          </w:p>
        </w:tc>
      </w:tr>
      <w:tr w:rsidR="004C397E" w:rsidTr="004C397E">
        <w:trPr>
          <w:trHeight w:val="350"/>
        </w:trPr>
        <w:tc>
          <w:tcPr>
            <w:tcW w:w="3920" w:type="dxa"/>
          </w:tcPr>
          <w:p w:rsidR="004C397E" w:rsidRDefault="004C397E" w:rsidP="004C397E">
            <w:pPr>
              <w:pStyle w:val="libPoemFootnote"/>
            </w:pPr>
            <w:r>
              <w:rPr>
                <w:rtl/>
                <w:lang w:bidi="fa-IR"/>
              </w:rPr>
              <w:t>لم اُمرِّضْه قتيلاً</w:t>
            </w:r>
            <w:r w:rsidRPr="00725071">
              <w:rPr>
                <w:rStyle w:val="libPoemTiniChar0"/>
                <w:rtl/>
              </w:rPr>
              <w:br/>
              <w:t> </w:t>
            </w:r>
          </w:p>
        </w:tc>
        <w:tc>
          <w:tcPr>
            <w:tcW w:w="279" w:type="dxa"/>
          </w:tcPr>
          <w:p w:rsidR="004C397E" w:rsidRDefault="004C397E" w:rsidP="004C397E">
            <w:pPr>
              <w:pStyle w:val="libPoemFootnote"/>
              <w:rPr>
                <w:rtl/>
              </w:rPr>
            </w:pPr>
          </w:p>
        </w:tc>
        <w:tc>
          <w:tcPr>
            <w:tcW w:w="3881" w:type="dxa"/>
          </w:tcPr>
          <w:p w:rsidR="004C397E" w:rsidRDefault="004C397E" w:rsidP="004C397E">
            <w:pPr>
              <w:pStyle w:val="libPoemFootnote"/>
            </w:pPr>
            <w:r>
              <w:rPr>
                <w:rtl/>
                <w:lang w:bidi="fa-IR"/>
              </w:rPr>
              <w:t>لا ولا كان مريضا</w:t>
            </w:r>
            <w:r w:rsidRPr="00725071">
              <w:rPr>
                <w:rStyle w:val="libPoemTiniChar0"/>
                <w:rtl/>
              </w:rPr>
              <w:br/>
              <w:t> </w:t>
            </w:r>
          </w:p>
        </w:tc>
      </w:tr>
    </w:tbl>
    <w:p w:rsidR="00903D5C" w:rsidRDefault="008C2F53" w:rsidP="00903D5C">
      <w:pPr>
        <w:pStyle w:val="libNormal"/>
        <w:rPr>
          <w:lang w:bidi="fa-IR"/>
        </w:rPr>
      </w:pPr>
      <w:r>
        <w:rPr>
          <w:rtl/>
          <w:lang w:bidi="fa-IR"/>
        </w:rPr>
        <w:br w:type="page"/>
      </w:r>
    </w:p>
    <w:p w:rsidR="00903D5C" w:rsidRDefault="00903D5C" w:rsidP="004C397E">
      <w:pPr>
        <w:pStyle w:val="libNormal0"/>
        <w:rPr>
          <w:rtl/>
          <w:lang w:bidi="fa-IR"/>
        </w:rPr>
      </w:pPr>
      <w:r>
        <w:rPr>
          <w:rtl/>
          <w:lang w:bidi="fa-IR"/>
        </w:rPr>
        <w:lastRenderedPageBreak/>
        <w:t>النصف من شعبان</w:t>
      </w:r>
      <w:r w:rsidR="004C397E">
        <w:rPr>
          <w:rtl/>
          <w:lang w:bidi="fa-IR"/>
        </w:rPr>
        <w:t>،</w:t>
      </w:r>
      <w:r>
        <w:rPr>
          <w:rtl/>
          <w:lang w:bidi="fa-IR"/>
        </w:rPr>
        <w:t xml:space="preserve"> وسألت عن ابن أصدق فُدللت عليه</w:t>
      </w:r>
      <w:r w:rsidR="004C397E">
        <w:rPr>
          <w:rtl/>
          <w:lang w:bidi="fa-IR"/>
        </w:rPr>
        <w:t>،</w:t>
      </w:r>
      <w:r>
        <w:rPr>
          <w:rtl/>
          <w:lang w:bidi="fa-IR"/>
        </w:rPr>
        <w:t xml:space="preserve"> ودعوته وحضرني</w:t>
      </w:r>
      <w:r w:rsidR="004C397E">
        <w:rPr>
          <w:rtl/>
          <w:lang w:bidi="fa-IR"/>
        </w:rPr>
        <w:t>،</w:t>
      </w:r>
      <w:r>
        <w:rPr>
          <w:rtl/>
          <w:lang w:bidi="fa-IR"/>
        </w:rPr>
        <w:t xml:space="preserve"> فقلت له : إنّ فاطمة تأمرك أنْ تنوح بالقصيدة التي فيها :</w:t>
      </w:r>
    </w:p>
    <w:tbl>
      <w:tblPr>
        <w:tblStyle w:val="TableGrid"/>
        <w:bidiVisual/>
        <w:tblW w:w="4562" w:type="pct"/>
        <w:tblInd w:w="384" w:type="dxa"/>
        <w:tblLook w:val="01E0"/>
      </w:tblPr>
      <w:tblGrid>
        <w:gridCol w:w="3537"/>
        <w:gridCol w:w="272"/>
        <w:gridCol w:w="3501"/>
      </w:tblGrid>
      <w:tr w:rsidR="004C397E" w:rsidTr="004C397E">
        <w:trPr>
          <w:trHeight w:val="350"/>
        </w:trPr>
        <w:tc>
          <w:tcPr>
            <w:tcW w:w="3920" w:type="dxa"/>
            <w:shd w:val="clear" w:color="auto" w:fill="auto"/>
          </w:tcPr>
          <w:p w:rsidR="004C397E" w:rsidRDefault="004C397E" w:rsidP="004C397E">
            <w:pPr>
              <w:pStyle w:val="libPoem"/>
            </w:pPr>
            <w:r>
              <w:rPr>
                <w:rtl/>
                <w:lang w:bidi="fa-IR"/>
              </w:rPr>
              <w:t>لمْ اُمرِّضْه فأسلوا</w:t>
            </w:r>
            <w:r w:rsidRPr="00725071">
              <w:rPr>
                <w:rStyle w:val="libPoemTiniChar0"/>
                <w:rtl/>
              </w:rPr>
              <w:br/>
              <w:t> </w:t>
            </w:r>
          </w:p>
        </w:tc>
        <w:tc>
          <w:tcPr>
            <w:tcW w:w="279" w:type="dxa"/>
            <w:shd w:val="clear" w:color="auto" w:fill="auto"/>
          </w:tcPr>
          <w:p w:rsidR="004C397E" w:rsidRDefault="004C397E" w:rsidP="004C397E">
            <w:pPr>
              <w:pStyle w:val="libPoem"/>
              <w:rPr>
                <w:rtl/>
              </w:rPr>
            </w:pPr>
          </w:p>
        </w:tc>
        <w:tc>
          <w:tcPr>
            <w:tcW w:w="3881" w:type="dxa"/>
            <w:shd w:val="clear" w:color="auto" w:fill="auto"/>
          </w:tcPr>
          <w:p w:rsidR="004C397E" w:rsidRDefault="004C397E" w:rsidP="004C397E">
            <w:pPr>
              <w:pStyle w:val="libPoem"/>
            </w:pPr>
            <w:r>
              <w:rPr>
                <w:rtl/>
                <w:lang w:bidi="fa-IR"/>
              </w:rPr>
              <w:t>لا ولا كان مريضا</w:t>
            </w:r>
            <w:r w:rsidRPr="00725071">
              <w:rPr>
                <w:rStyle w:val="libPoemTiniChar0"/>
                <w:rtl/>
              </w:rPr>
              <w:br/>
              <w:t> </w:t>
            </w:r>
          </w:p>
        </w:tc>
      </w:tr>
    </w:tbl>
    <w:p w:rsidR="007920B3" w:rsidRDefault="00903D5C" w:rsidP="00903D5C">
      <w:pPr>
        <w:pStyle w:val="libNormal"/>
        <w:rPr>
          <w:rtl/>
          <w:lang w:bidi="fa-IR"/>
        </w:rPr>
      </w:pPr>
      <w:r>
        <w:rPr>
          <w:rtl/>
          <w:lang w:bidi="fa-IR"/>
        </w:rPr>
        <w:t>فانزعج من ذلك</w:t>
      </w:r>
      <w:r w:rsidR="004C397E">
        <w:rPr>
          <w:rtl/>
          <w:lang w:bidi="fa-IR"/>
        </w:rPr>
        <w:t>،</w:t>
      </w:r>
      <w:r>
        <w:rPr>
          <w:rtl/>
          <w:lang w:bidi="fa-IR"/>
        </w:rPr>
        <w:t xml:space="preserve"> وقصصت عليه وعلى مَنْ كان معه عندي الحديثَ</w:t>
      </w:r>
      <w:r w:rsidR="004C397E">
        <w:rPr>
          <w:rtl/>
          <w:lang w:bidi="fa-IR"/>
        </w:rPr>
        <w:t>،</w:t>
      </w:r>
      <w:r>
        <w:rPr>
          <w:rtl/>
          <w:lang w:bidi="fa-IR"/>
        </w:rPr>
        <w:t xml:space="preserve"> فأجهشوا بالبكاء</w:t>
      </w:r>
      <w:r w:rsidR="004C397E">
        <w:rPr>
          <w:rtl/>
          <w:lang w:bidi="fa-IR"/>
        </w:rPr>
        <w:t>،</w:t>
      </w:r>
      <w:r>
        <w:rPr>
          <w:rtl/>
          <w:lang w:bidi="fa-IR"/>
        </w:rPr>
        <w:t xml:space="preserve"> وناح بذلك طول ليلته</w:t>
      </w:r>
      <w:r w:rsidR="007920B3">
        <w:rPr>
          <w:rtl/>
          <w:lang w:bidi="fa-IR"/>
        </w:rPr>
        <w:t>.</w:t>
      </w:r>
    </w:p>
    <w:p w:rsidR="008C2F53" w:rsidRDefault="00903D5C" w:rsidP="00903D5C">
      <w:pPr>
        <w:pStyle w:val="libNormal"/>
        <w:rPr>
          <w:rtl/>
          <w:lang w:bidi="fa-IR"/>
        </w:rPr>
      </w:pPr>
      <w:r>
        <w:rPr>
          <w:rtl/>
          <w:lang w:bidi="fa-IR"/>
        </w:rPr>
        <w:t>وأوّل القصيدة :</w:t>
      </w:r>
    </w:p>
    <w:tbl>
      <w:tblPr>
        <w:tblStyle w:val="TableGrid"/>
        <w:bidiVisual/>
        <w:tblW w:w="4562" w:type="pct"/>
        <w:tblInd w:w="384" w:type="dxa"/>
        <w:tblLook w:val="01E0"/>
      </w:tblPr>
      <w:tblGrid>
        <w:gridCol w:w="3530"/>
        <w:gridCol w:w="272"/>
        <w:gridCol w:w="3508"/>
      </w:tblGrid>
      <w:tr w:rsidR="004C397E" w:rsidTr="004C397E">
        <w:trPr>
          <w:trHeight w:val="350"/>
        </w:trPr>
        <w:tc>
          <w:tcPr>
            <w:tcW w:w="3920" w:type="dxa"/>
            <w:shd w:val="clear" w:color="auto" w:fill="auto"/>
          </w:tcPr>
          <w:p w:rsidR="004C397E" w:rsidRDefault="004C397E" w:rsidP="004C397E">
            <w:pPr>
              <w:pStyle w:val="libPoem"/>
            </w:pPr>
            <w:r>
              <w:rPr>
                <w:rtl/>
                <w:lang w:bidi="fa-IR"/>
              </w:rPr>
              <w:t>أيُّها العينانِ فيضا</w:t>
            </w:r>
            <w:r w:rsidRPr="00725071">
              <w:rPr>
                <w:rStyle w:val="libPoemTiniChar0"/>
                <w:rtl/>
              </w:rPr>
              <w:br/>
              <w:t> </w:t>
            </w:r>
          </w:p>
        </w:tc>
        <w:tc>
          <w:tcPr>
            <w:tcW w:w="279" w:type="dxa"/>
            <w:shd w:val="clear" w:color="auto" w:fill="auto"/>
          </w:tcPr>
          <w:p w:rsidR="004C397E" w:rsidRDefault="004C397E" w:rsidP="004C397E">
            <w:pPr>
              <w:pStyle w:val="libPoem"/>
              <w:rPr>
                <w:rtl/>
              </w:rPr>
            </w:pPr>
          </w:p>
        </w:tc>
        <w:tc>
          <w:tcPr>
            <w:tcW w:w="3881" w:type="dxa"/>
            <w:shd w:val="clear" w:color="auto" w:fill="auto"/>
          </w:tcPr>
          <w:p w:rsidR="004C397E" w:rsidRDefault="004C397E" w:rsidP="004C397E">
            <w:pPr>
              <w:pStyle w:val="libPoem"/>
            </w:pPr>
            <w:r>
              <w:rPr>
                <w:rtl/>
                <w:lang w:bidi="fa-IR"/>
              </w:rPr>
              <w:t>واستهلا لا تغيضا</w:t>
            </w:r>
            <w:r w:rsidRPr="00725071">
              <w:rPr>
                <w:rStyle w:val="libPoemTiniChar0"/>
                <w:rtl/>
              </w:rPr>
              <w:br/>
              <w:t> </w:t>
            </w:r>
          </w:p>
        </w:tc>
      </w:tr>
    </w:tbl>
    <w:p w:rsidR="007920B3" w:rsidRDefault="00903D5C" w:rsidP="00903D5C">
      <w:pPr>
        <w:pStyle w:val="libNormal"/>
        <w:rPr>
          <w:rtl/>
          <w:lang w:bidi="fa-IR"/>
        </w:rPr>
      </w:pPr>
      <w:r>
        <w:rPr>
          <w:rtl/>
          <w:lang w:bidi="fa-IR"/>
        </w:rPr>
        <w:t xml:space="preserve">وهذه الحكاية ذكرها غرس النّعمة أبو الحسن </w:t>
      </w:r>
      <w:r w:rsidR="00622E4A">
        <w:rPr>
          <w:rtl/>
          <w:lang w:bidi="fa-IR"/>
        </w:rPr>
        <w:t>محمّد</w:t>
      </w:r>
      <w:r>
        <w:rPr>
          <w:rtl/>
          <w:lang w:bidi="fa-IR"/>
        </w:rPr>
        <w:t xml:space="preserve"> بن هلال بن المحسن بن إبراهيم المعروف بابن الصابئ في كتاب الربيع</w:t>
      </w:r>
      <w:r w:rsidR="004C397E">
        <w:rPr>
          <w:rtl/>
          <w:lang w:bidi="fa-IR"/>
        </w:rPr>
        <w:t>،</w:t>
      </w:r>
      <w:r>
        <w:rPr>
          <w:rtl/>
          <w:lang w:bidi="fa-IR"/>
        </w:rPr>
        <w:t xml:space="preserve"> وذكر أنّ أباه الرئيس هلال بن المحسن ذكرها في كتاب المنامات من تأليفه</w:t>
      </w:r>
      <w:r w:rsidR="004C397E">
        <w:rPr>
          <w:rtl/>
          <w:lang w:bidi="fa-IR"/>
        </w:rPr>
        <w:t>،</w:t>
      </w:r>
      <w:r>
        <w:rPr>
          <w:rtl/>
          <w:lang w:bidi="fa-IR"/>
        </w:rPr>
        <w:t xml:space="preserve"> وقال : حدّث القاضي أبو علي التنوخي قال : حدّثني أبي </w:t>
      </w:r>
      <w:r w:rsidR="008C2F53">
        <w:rPr>
          <w:rtl/>
          <w:lang w:bidi="fa-IR"/>
        </w:rPr>
        <w:t>-</w:t>
      </w:r>
      <w:r>
        <w:rPr>
          <w:rtl/>
          <w:lang w:bidi="fa-IR"/>
        </w:rPr>
        <w:t xml:space="preserve"> يعني أبا القاسم </w:t>
      </w:r>
      <w:r w:rsidR="008C2F53">
        <w:rPr>
          <w:rtl/>
          <w:lang w:bidi="fa-IR"/>
        </w:rPr>
        <w:t>-</w:t>
      </w:r>
      <w:r>
        <w:rPr>
          <w:rtl/>
          <w:lang w:bidi="fa-IR"/>
        </w:rPr>
        <w:t xml:space="preserve"> وذكر الحكاية</w:t>
      </w:r>
      <w:r w:rsidR="007920B3">
        <w:rPr>
          <w:rtl/>
          <w:lang w:bidi="fa-IR"/>
        </w:rPr>
        <w:t>.</w:t>
      </w:r>
    </w:p>
    <w:p w:rsidR="007920B3" w:rsidRDefault="00903D5C" w:rsidP="00903D5C">
      <w:pPr>
        <w:pStyle w:val="libNormal"/>
        <w:rPr>
          <w:rtl/>
          <w:lang w:bidi="fa-IR"/>
        </w:rPr>
      </w:pPr>
      <w:r>
        <w:rPr>
          <w:rtl/>
          <w:lang w:bidi="fa-IR"/>
        </w:rPr>
        <w:t xml:space="preserve">أنبأنا بذلك أبو </w:t>
      </w:r>
      <w:r w:rsidR="00622E4A">
        <w:rPr>
          <w:rtl/>
          <w:lang w:bidi="fa-IR"/>
        </w:rPr>
        <w:t>محمّد</w:t>
      </w:r>
      <w:r>
        <w:rPr>
          <w:rtl/>
          <w:lang w:bidi="fa-IR"/>
        </w:rPr>
        <w:t xml:space="preserve"> عبد اللطيف بن يوسف بن علي</w:t>
      </w:r>
      <w:r w:rsidR="004C397E">
        <w:rPr>
          <w:rtl/>
          <w:lang w:bidi="fa-IR"/>
        </w:rPr>
        <w:t>،</w:t>
      </w:r>
      <w:r>
        <w:rPr>
          <w:rtl/>
          <w:lang w:bidi="fa-IR"/>
        </w:rPr>
        <w:t xml:space="preserve"> عن أبي الفتح </w:t>
      </w:r>
      <w:r w:rsidR="00622E4A">
        <w:rPr>
          <w:rtl/>
          <w:lang w:bidi="fa-IR"/>
        </w:rPr>
        <w:t>محمّد</w:t>
      </w:r>
      <w:r>
        <w:rPr>
          <w:rtl/>
          <w:lang w:bidi="fa-IR"/>
        </w:rPr>
        <w:t xml:space="preserve"> بن عبد الباقي بن سلمان</w:t>
      </w:r>
      <w:r w:rsidR="004C397E">
        <w:rPr>
          <w:rtl/>
          <w:lang w:bidi="fa-IR"/>
        </w:rPr>
        <w:t>،</w:t>
      </w:r>
      <w:r>
        <w:rPr>
          <w:rtl/>
          <w:lang w:bidi="fa-IR"/>
        </w:rPr>
        <w:t xml:space="preserve"> عن أبي عبد الله الحميدي قال : أخبرنا غرس النّعمة وأبو الحسن الكرخي المذكور</w:t>
      </w:r>
      <w:r w:rsidR="004C397E">
        <w:rPr>
          <w:rtl/>
          <w:lang w:bidi="fa-IR"/>
        </w:rPr>
        <w:t>،</w:t>
      </w:r>
      <w:r>
        <w:rPr>
          <w:rtl/>
          <w:lang w:bidi="fa-IR"/>
        </w:rPr>
        <w:t xml:space="preserve"> هو من كبار أصحاب أبي حنيفة</w:t>
      </w:r>
      <w:r w:rsidR="004C397E">
        <w:rPr>
          <w:rtl/>
          <w:lang w:bidi="fa-IR"/>
        </w:rPr>
        <w:t>،</w:t>
      </w:r>
      <w:r>
        <w:rPr>
          <w:rtl/>
          <w:lang w:bidi="fa-IR"/>
        </w:rPr>
        <w:t xml:space="preserve"> وله من المصنّفات مختصر الكرخي في الفقه</w:t>
      </w:r>
      <w:r w:rsidR="007920B3">
        <w:rPr>
          <w:rtl/>
          <w:lang w:bidi="fa-IR"/>
        </w:rPr>
        <w:t>.</w:t>
      </w:r>
    </w:p>
    <w:p w:rsidR="007920B3" w:rsidRDefault="00903D5C" w:rsidP="00903D5C">
      <w:pPr>
        <w:pStyle w:val="libNormal"/>
        <w:rPr>
          <w:rtl/>
          <w:lang w:bidi="fa-IR"/>
        </w:rPr>
      </w:pPr>
      <w:r>
        <w:rPr>
          <w:rtl/>
          <w:lang w:bidi="fa-IR"/>
        </w:rPr>
        <w:t>وقريب من هذه الحكاية ما قرأت بخط أبي غالب عبد الواحد بن مسعود بن الحصين في تاريخه</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أقول : ورجاله ثقات</w:t>
      </w:r>
      <w:r w:rsidRPr="008C2F53">
        <w:rPr>
          <w:rStyle w:val="libFootnotenumChar"/>
          <w:rtl/>
        </w:rPr>
        <w:t>(2)</w:t>
      </w:r>
      <w:r w:rsidR="007920B3">
        <w:rPr>
          <w:rtl/>
          <w:lang w:bidi="fa-IR"/>
        </w:rPr>
        <w:t>.</w:t>
      </w:r>
    </w:p>
    <w:p w:rsidR="00903D5C" w:rsidRDefault="008C2F53" w:rsidP="008C2F53">
      <w:pPr>
        <w:pStyle w:val="libLine"/>
        <w:rPr>
          <w:lang w:bidi="fa-IR"/>
        </w:rPr>
      </w:pPr>
      <w:r>
        <w:rPr>
          <w:rtl/>
          <w:lang w:bidi="fa-IR"/>
        </w:rPr>
        <w:t>____________________</w:t>
      </w:r>
    </w:p>
    <w:p w:rsidR="007920B3" w:rsidRDefault="00903D5C" w:rsidP="004C397E">
      <w:pPr>
        <w:pStyle w:val="libFootnote0"/>
        <w:rPr>
          <w:rtl/>
          <w:lang w:bidi="fa-IR"/>
        </w:rPr>
      </w:pPr>
      <w:r w:rsidRPr="004C397E">
        <w:rPr>
          <w:rtl/>
        </w:rPr>
        <w:t>(1)</w:t>
      </w:r>
      <w:r>
        <w:rPr>
          <w:rtl/>
          <w:lang w:bidi="fa-IR"/>
        </w:rPr>
        <w:t xml:space="preserve"> بغية الطلب في تاريخ حلب </w:t>
      </w:r>
      <w:r w:rsidR="008C2F53">
        <w:rPr>
          <w:rtl/>
          <w:lang w:bidi="fa-IR"/>
        </w:rPr>
        <w:t>-</w:t>
      </w:r>
      <w:r>
        <w:rPr>
          <w:rtl/>
          <w:lang w:bidi="fa-IR"/>
        </w:rPr>
        <w:t xml:space="preserve"> ابن العديم 6 / 2654</w:t>
      </w:r>
      <w:r w:rsidR="004C397E">
        <w:rPr>
          <w:rtl/>
          <w:lang w:bidi="fa-IR"/>
        </w:rPr>
        <w:t>،</w:t>
      </w:r>
      <w:r>
        <w:rPr>
          <w:rtl/>
          <w:lang w:bidi="fa-IR"/>
        </w:rPr>
        <w:t xml:space="preserve"> نشوار المحاضرة / 746</w:t>
      </w:r>
      <w:r w:rsidR="004C397E">
        <w:rPr>
          <w:rtl/>
          <w:lang w:bidi="fa-IR"/>
        </w:rPr>
        <w:t>،</w:t>
      </w:r>
      <w:r>
        <w:rPr>
          <w:rtl/>
          <w:lang w:bidi="fa-IR"/>
        </w:rPr>
        <w:t xml:space="preserve"> وله كتاب اسمه نشوان المحاضرة غير هذا</w:t>
      </w:r>
      <w:r w:rsidR="004C397E">
        <w:rPr>
          <w:rtl/>
          <w:lang w:bidi="fa-IR"/>
        </w:rPr>
        <w:t>،</w:t>
      </w:r>
      <w:r>
        <w:rPr>
          <w:rtl/>
          <w:lang w:bidi="fa-IR"/>
        </w:rPr>
        <w:t xml:space="preserve"> للقاضي التنوخي </w:t>
      </w:r>
      <w:r w:rsidR="008C2F53">
        <w:rPr>
          <w:rtl/>
          <w:lang w:bidi="fa-IR"/>
        </w:rPr>
        <w:t>-</w:t>
      </w:r>
      <w:r>
        <w:rPr>
          <w:rtl/>
          <w:lang w:bidi="fa-IR"/>
        </w:rPr>
        <w:t xml:space="preserve"> نسخة برنامج الموسوعة الشعريّة</w:t>
      </w:r>
      <w:r w:rsidR="007920B3">
        <w:rPr>
          <w:rtl/>
          <w:lang w:bidi="fa-IR"/>
        </w:rPr>
        <w:t>.</w:t>
      </w:r>
    </w:p>
    <w:p w:rsidR="00903D5C" w:rsidRDefault="00903D5C" w:rsidP="004C397E">
      <w:pPr>
        <w:pStyle w:val="libFootnote0"/>
        <w:rPr>
          <w:lang w:bidi="fa-IR"/>
        </w:rPr>
      </w:pPr>
      <w:r w:rsidRPr="004C397E">
        <w:rPr>
          <w:rtl/>
        </w:rPr>
        <w:t>(2)</w:t>
      </w:r>
      <w:r>
        <w:rPr>
          <w:rtl/>
          <w:lang w:bidi="fa-IR"/>
        </w:rPr>
        <w:t xml:space="preserve"> الأوّل : الكرخي</w:t>
      </w:r>
      <w:r w:rsidR="004C397E">
        <w:rPr>
          <w:rtl/>
          <w:lang w:bidi="fa-IR"/>
        </w:rPr>
        <w:t>،</w:t>
      </w:r>
      <w:r>
        <w:rPr>
          <w:rtl/>
          <w:lang w:bidi="fa-IR"/>
        </w:rPr>
        <w:t xml:space="preserve"> قال فيه الذهبي في 15 / 426 : =</w:t>
      </w:r>
    </w:p>
    <w:p w:rsidR="00903D5C" w:rsidRDefault="008C2F53" w:rsidP="00903D5C">
      <w:pPr>
        <w:pStyle w:val="libNormal"/>
        <w:rPr>
          <w:lang w:bidi="fa-IR"/>
        </w:rPr>
      </w:pPr>
      <w:r>
        <w:rPr>
          <w:rtl/>
          <w:lang w:bidi="fa-IR"/>
        </w:rPr>
        <w:br w:type="page"/>
      </w:r>
    </w:p>
    <w:p w:rsidR="00903D5C" w:rsidRDefault="008C2F53" w:rsidP="008C2F53">
      <w:pPr>
        <w:pStyle w:val="libLine"/>
        <w:rPr>
          <w:lang w:bidi="fa-IR"/>
        </w:rPr>
      </w:pPr>
      <w:r>
        <w:rPr>
          <w:rtl/>
          <w:lang w:bidi="fa-IR"/>
        </w:rPr>
        <w:lastRenderedPageBreak/>
        <w:t>____________________</w:t>
      </w:r>
    </w:p>
    <w:p w:rsidR="007920B3" w:rsidRDefault="00903D5C" w:rsidP="004C397E">
      <w:pPr>
        <w:pStyle w:val="libFootnote0"/>
        <w:rPr>
          <w:rtl/>
          <w:lang w:bidi="fa-IR"/>
        </w:rPr>
      </w:pPr>
      <w:r>
        <w:rPr>
          <w:rtl/>
          <w:lang w:bidi="fa-IR"/>
        </w:rPr>
        <w:t>= الكرخي</w:t>
      </w:r>
      <w:r w:rsidR="004C397E">
        <w:rPr>
          <w:rtl/>
          <w:lang w:bidi="fa-IR"/>
        </w:rPr>
        <w:t>،</w:t>
      </w:r>
      <w:r>
        <w:rPr>
          <w:rtl/>
          <w:lang w:bidi="fa-IR"/>
        </w:rPr>
        <w:t xml:space="preserve"> الشيخ الإمام الزاهد</w:t>
      </w:r>
      <w:r w:rsidR="004C397E">
        <w:rPr>
          <w:rtl/>
          <w:lang w:bidi="fa-IR"/>
        </w:rPr>
        <w:t>،</w:t>
      </w:r>
      <w:r>
        <w:rPr>
          <w:rtl/>
          <w:lang w:bidi="fa-IR"/>
        </w:rPr>
        <w:t xml:space="preserve"> مفتي العراق</w:t>
      </w:r>
      <w:r w:rsidR="004C397E">
        <w:rPr>
          <w:rtl/>
          <w:lang w:bidi="fa-IR"/>
        </w:rPr>
        <w:t>،</w:t>
      </w:r>
      <w:r>
        <w:rPr>
          <w:rtl/>
          <w:lang w:bidi="fa-IR"/>
        </w:rPr>
        <w:t xml:space="preserve"> شيخ الحنفيّة</w:t>
      </w:r>
      <w:r w:rsidR="004C397E">
        <w:rPr>
          <w:rtl/>
          <w:lang w:bidi="fa-IR"/>
        </w:rPr>
        <w:t>،</w:t>
      </w:r>
      <w:r>
        <w:rPr>
          <w:rtl/>
          <w:lang w:bidi="fa-IR"/>
        </w:rPr>
        <w:t xml:space="preserve"> أبو الحسن عبيد الله بن الحُسين بن دلال البغدادي الكرخي الفقيه . سمع إسماعيل بن إسحاق القاضي</w:t>
      </w:r>
      <w:r w:rsidR="004C397E">
        <w:rPr>
          <w:rtl/>
          <w:lang w:bidi="fa-IR"/>
        </w:rPr>
        <w:t>،</w:t>
      </w:r>
      <w:r>
        <w:rPr>
          <w:rtl/>
          <w:lang w:bidi="fa-IR"/>
        </w:rPr>
        <w:t xml:space="preserve"> و</w:t>
      </w:r>
      <w:r w:rsidR="00622E4A">
        <w:rPr>
          <w:rtl/>
          <w:lang w:bidi="fa-IR"/>
        </w:rPr>
        <w:t>محمّد</w:t>
      </w:r>
      <w:r>
        <w:rPr>
          <w:rtl/>
          <w:lang w:bidi="fa-IR"/>
        </w:rPr>
        <w:t xml:space="preserve"> بن عبد الله الحضرمي</w:t>
      </w:r>
      <w:r w:rsidR="004C397E">
        <w:rPr>
          <w:rtl/>
          <w:lang w:bidi="fa-IR"/>
        </w:rPr>
        <w:t>،</w:t>
      </w:r>
      <w:r>
        <w:rPr>
          <w:rtl/>
          <w:lang w:bidi="fa-IR"/>
        </w:rPr>
        <w:t xml:space="preserve"> وطائفة . حدّث عنه أبو عمر بن حيويه</w:t>
      </w:r>
      <w:r w:rsidR="004C397E">
        <w:rPr>
          <w:rtl/>
          <w:lang w:bidi="fa-IR"/>
        </w:rPr>
        <w:t>،</w:t>
      </w:r>
      <w:r>
        <w:rPr>
          <w:rtl/>
          <w:lang w:bidi="fa-IR"/>
        </w:rPr>
        <w:t xml:space="preserve"> وأبو حفص بن شاهين</w:t>
      </w:r>
      <w:r w:rsidR="004C397E">
        <w:rPr>
          <w:rtl/>
          <w:lang w:bidi="fa-IR"/>
        </w:rPr>
        <w:t>،</w:t>
      </w:r>
      <w:r>
        <w:rPr>
          <w:rtl/>
          <w:lang w:bidi="fa-IR"/>
        </w:rPr>
        <w:t xml:space="preserve"> والقاضي عبد الله بن الأكفاني</w:t>
      </w:r>
      <w:r w:rsidR="004C397E">
        <w:rPr>
          <w:rtl/>
          <w:lang w:bidi="fa-IR"/>
        </w:rPr>
        <w:t>،</w:t>
      </w:r>
      <w:r>
        <w:rPr>
          <w:rtl/>
          <w:lang w:bidi="fa-IR"/>
        </w:rPr>
        <w:t xml:space="preserve"> وال</w:t>
      </w:r>
      <w:r w:rsidR="000E599F">
        <w:rPr>
          <w:rtl/>
          <w:lang w:bidi="fa-IR"/>
        </w:rPr>
        <w:t>علّامه</w:t>
      </w:r>
      <w:r>
        <w:rPr>
          <w:rtl/>
          <w:lang w:bidi="fa-IR"/>
        </w:rPr>
        <w:t xml:space="preserve"> أبو بكر أحمد بن علي الرازي الحنفي</w:t>
      </w:r>
      <w:r w:rsidR="004C397E">
        <w:rPr>
          <w:rtl/>
          <w:lang w:bidi="fa-IR"/>
        </w:rPr>
        <w:t>،</w:t>
      </w:r>
      <w:r>
        <w:rPr>
          <w:rtl/>
          <w:lang w:bidi="fa-IR"/>
        </w:rPr>
        <w:t xml:space="preserve"> وأبو القاسم علي بن </w:t>
      </w:r>
      <w:r w:rsidR="00622E4A">
        <w:rPr>
          <w:rtl/>
          <w:lang w:bidi="fa-IR"/>
        </w:rPr>
        <w:t>محمّد</w:t>
      </w:r>
      <w:r>
        <w:rPr>
          <w:rtl/>
          <w:lang w:bidi="fa-IR"/>
        </w:rPr>
        <w:t xml:space="preserve"> التنوخي</w:t>
      </w:r>
      <w:r w:rsidR="004C397E">
        <w:rPr>
          <w:rtl/>
          <w:lang w:bidi="fa-IR"/>
        </w:rPr>
        <w:t>،</w:t>
      </w:r>
      <w:r>
        <w:rPr>
          <w:rtl/>
          <w:lang w:bidi="fa-IR"/>
        </w:rPr>
        <w:t xml:space="preserve"> وآخرون</w:t>
      </w:r>
      <w:r w:rsidR="007920B3">
        <w:rPr>
          <w:rtl/>
          <w:lang w:bidi="fa-IR"/>
        </w:rPr>
        <w:t>.</w:t>
      </w:r>
    </w:p>
    <w:p w:rsidR="007920B3" w:rsidRDefault="00903D5C" w:rsidP="004C397E">
      <w:pPr>
        <w:pStyle w:val="libFootnote0"/>
        <w:rPr>
          <w:rtl/>
          <w:lang w:bidi="fa-IR"/>
        </w:rPr>
      </w:pPr>
      <w:r>
        <w:rPr>
          <w:rtl/>
          <w:lang w:bidi="fa-IR"/>
        </w:rPr>
        <w:t>انتهت إليه رئاسة المذهب</w:t>
      </w:r>
      <w:r w:rsidR="004C397E">
        <w:rPr>
          <w:rtl/>
          <w:lang w:bidi="fa-IR"/>
        </w:rPr>
        <w:t>،</w:t>
      </w:r>
      <w:r>
        <w:rPr>
          <w:rtl/>
          <w:lang w:bidi="fa-IR"/>
        </w:rPr>
        <w:t xml:space="preserve"> وانتشرت تلامذته في البلاد</w:t>
      </w:r>
      <w:r w:rsidR="004C397E">
        <w:rPr>
          <w:rtl/>
          <w:lang w:bidi="fa-IR"/>
        </w:rPr>
        <w:t>،</w:t>
      </w:r>
      <w:r>
        <w:rPr>
          <w:rtl/>
          <w:lang w:bidi="fa-IR"/>
        </w:rPr>
        <w:t xml:space="preserve"> واشتهر اسمه وبَعُدَ صيتُه</w:t>
      </w:r>
      <w:r w:rsidR="004C397E">
        <w:rPr>
          <w:rtl/>
          <w:lang w:bidi="fa-IR"/>
        </w:rPr>
        <w:t>،</w:t>
      </w:r>
      <w:r>
        <w:rPr>
          <w:rtl/>
          <w:lang w:bidi="fa-IR"/>
        </w:rPr>
        <w:t xml:space="preserve"> وكان من العلماء العبّاد ذا تهجّد وأوراد وتألّه</w:t>
      </w:r>
      <w:r w:rsidR="004C397E">
        <w:rPr>
          <w:rtl/>
          <w:lang w:bidi="fa-IR"/>
        </w:rPr>
        <w:t>،</w:t>
      </w:r>
      <w:r>
        <w:rPr>
          <w:rtl/>
          <w:lang w:bidi="fa-IR"/>
        </w:rPr>
        <w:t xml:space="preserve"> وصبر على الفقر والحاجة وزهد تام</w:t>
      </w:r>
      <w:r w:rsidR="004C397E">
        <w:rPr>
          <w:rtl/>
          <w:lang w:bidi="fa-IR"/>
        </w:rPr>
        <w:t>،</w:t>
      </w:r>
      <w:r>
        <w:rPr>
          <w:rtl/>
          <w:lang w:bidi="fa-IR"/>
        </w:rPr>
        <w:t xml:space="preserve"> ووقع في النفوس</w:t>
      </w:r>
      <w:r w:rsidR="007920B3">
        <w:rPr>
          <w:rtl/>
          <w:lang w:bidi="fa-IR"/>
        </w:rPr>
        <w:t>.</w:t>
      </w:r>
    </w:p>
    <w:p w:rsidR="007920B3" w:rsidRDefault="00903D5C" w:rsidP="004C397E">
      <w:pPr>
        <w:pStyle w:val="libFootnote0"/>
        <w:rPr>
          <w:rtl/>
          <w:lang w:bidi="fa-IR"/>
        </w:rPr>
      </w:pPr>
      <w:r>
        <w:rPr>
          <w:rtl/>
          <w:lang w:bidi="fa-IR"/>
        </w:rPr>
        <w:t>ومن كبار تلامذته أبو بكر الرازي المذكور . وعاش ثمانين سنة</w:t>
      </w:r>
      <w:r w:rsidR="007920B3">
        <w:rPr>
          <w:rtl/>
          <w:lang w:bidi="fa-IR"/>
        </w:rPr>
        <w:t>.</w:t>
      </w:r>
    </w:p>
    <w:p w:rsidR="00903D5C" w:rsidRDefault="00903D5C" w:rsidP="004C397E">
      <w:pPr>
        <w:pStyle w:val="libFootnote0"/>
        <w:rPr>
          <w:lang w:bidi="fa-IR"/>
        </w:rPr>
      </w:pPr>
      <w:r>
        <w:rPr>
          <w:rtl/>
          <w:lang w:bidi="fa-IR"/>
        </w:rPr>
        <w:t xml:space="preserve">الثاني : أبو القاسم علي بن </w:t>
      </w:r>
      <w:r w:rsidR="00622E4A">
        <w:rPr>
          <w:rtl/>
          <w:lang w:bidi="fa-IR"/>
        </w:rPr>
        <w:t>محمّد</w:t>
      </w:r>
      <w:r>
        <w:rPr>
          <w:rtl/>
          <w:lang w:bidi="fa-IR"/>
        </w:rPr>
        <w:t xml:space="preserve"> التنوخي</w:t>
      </w:r>
    </w:p>
    <w:p w:rsidR="007920B3" w:rsidRDefault="00903D5C" w:rsidP="004C397E">
      <w:pPr>
        <w:pStyle w:val="libFootnote0"/>
        <w:rPr>
          <w:rtl/>
          <w:lang w:bidi="fa-IR"/>
        </w:rPr>
      </w:pPr>
      <w:r>
        <w:rPr>
          <w:rtl/>
          <w:lang w:bidi="fa-IR"/>
        </w:rPr>
        <w:t>ونذكر ما جاء فيه</w:t>
      </w:r>
      <w:r w:rsidR="004C397E">
        <w:rPr>
          <w:rtl/>
          <w:lang w:bidi="fa-IR"/>
        </w:rPr>
        <w:t>،</w:t>
      </w:r>
      <w:r>
        <w:rPr>
          <w:rtl/>
          <w:lang w:bidi="fa-IR"/>
        </w:rPr>
        <w:t xml:space="preserve"> وفي ابنه المحسن</w:t>
      </w:r>
      <w:r w:rsidR="004C397E">
        <w:rPr>
          <w:rtl/>
          <w:lang w:bidi="fa-IR"/>
        </w:rPr>
        <w:t>،</w:t>
      </w:r>
      <w:r>
        <w:rPr>
          <w:rtl/>
          <w:lang w:bidi="fa-IR"/>
        </w:rPr>
        <w:t xml:space="preserve"> وفي حفيده أبي القاسم علي بن المحسن التنوخي جملة</w:t>
      </w:r>
      <w:r w:rsidR="004C397E">
        <w:rPr>
          <w:rtl/>
          <w:lang w:bidi="fa-IR"/>
        </w:rPr>
        <w:t>،</w:t>
      </w:r>
      <w:r>
        <w:rPr>
          <w:rtl/>
          <w:lang w:bidi="fa-IR"/>
        </w:rPr>
        <w:t xml:space="preserve"> قال القنوجي في أبجد العلوم 3 / 84 : القاضي التنوخي أبو علي المحسن بن أبي القاسم علي بن </w:t>
      </w:r>
      <w:r w:rsidR="00622E4A">
        <w:rPr>
          <w:rtl/>
          <w:lang w:bidi="fa-IR"/>
        </w:rPr>
        <w:t>محمّد</w:t>
      </w:r>
      <w:r>
        <w:rPr>
          <w:rtl/>
          <w:lang w:bidi="fa-IR"/>
        </w:rPr>
        <w:t xml:space="preserve"> صاحب كتاب الفرج بعد الشدّة</w:t>
      </w:r>
      <w:r w:rsidR="004C397E">
        <w:rPr>
          <w:rtl/>
          <w:lang w:bidi="fa-IR"/>
        </w:rPr>
        <w:t>،</w:t>
      </w:r>
      <w:r>
        <w:rPr>
          <w:rtl/>
          <w:lang w:bidi="fa-IR"/>
        </w:rPr>
        <w:t xml:space="preserve"> وله ديوان شعر جيد أكبر من ديوان أبيه</w:t>
      </w:r>
      <w:r w:rsidR="004C397E">
        <w:rPr>
          <w:rtl/>
          <w:lang w:bidi="fa-IR"/>
        </w:rPr>
        <w:t>،</w:t>
      </w:r>
      <w:r>
        <w:rPr>
          <w:rtl/>
          <w:lang w:bidi="fa-IR"/>
        </w:rPr>
        <w:t xml:space="preserve"> وكتاب نشوان المحاضرة</w:t>
      </w:r>
      <w:r w:rsidR="004C397E">
        <w:rPr>
          <w:rtl/>
          <w:lang w:bidi="fa-IR"/>
        </w:rPr>
        <w:t>،</w:t>
      </w:r>
      <w:r>
        <w:rPr>
          <w:rtl/>
          <w:lang w:bidi="fa-IR"/>
        </w:rPr>
        <w:t xml:space="preserve"> وكتاب المستجاد من فعلات الأجواد</w:t>
      </w:r>
      <w:r w:rsidR="004C397E">
        <w:rPr>
          <w:rtl/>
          <w:lang w:bidi="fa-IR"/>
        </w:rPr>
        <w:t>،</w:t>
      </w:r>
      <w:r>
        <w:rPr>
          <w:rtl/>
          <w:lang w:bidi="fa-IR"/>
        </w:rPr>
        <w:t xml:space="preserve"> نزل بغداد وأقام بها</w:t>
      </w:r>
      <w:r w:rsidR="004C397E">
        <w:rPr>
          <w:rtl/>
          <w:lang w:bidi="fa-IR"/>
        </w:rPr>
        <w:t>،</w:t>
      </w:r>
      <w:r>
        <w:rPr>
          <w:rtl/>
          <w:lang w:bidi="fa-IR"/>
        </w:rPr>
        <w:t xml:space="preserve"> وحدّث إلى حين وفاته</w:t>
      </w:r>
      <w:r w:rsidR="007920B3">
        <w:rPr>
          <w:rtl/>
          <w:lang w:bidi="fa-IR"/>
        </w:rPr>
        <w:t>.</w:t>
      </w:r>
    </w:p>
    <w:p w:rsidR="007920B3" w:rsidRDefault="00903D5C" w:rsidP="004C397E">
      <w:pPr>
        <w:pStyle w:val="libFootnote0"/>
        <w:rPr>
          <w:rtl/>
          <w:lang w:bidi="fa-IR"/>
        </w:rPr>
      </w:pPr>
      <w:r>
        <w:rPr>
          <w:rtl/>
          <w:lang w:bidi="fa-IR"/>
        </w:rPr>
        <w:t>كان سماعه صحيحاً</w:t>
      </w:r>
      <w:r w:rsidR="004C397E">
        <w:rPr>
          <w:rtl/>
          <w:lang w:bidi="fa-IR"/>
        </w:rPr>
        <w:t>،</w:t>
      </w:r>
      <w:r>
        <w:rPr>
          <w:rtl/>
          <w:lang w:bidi="fa-IR"/>
        </w:rPr>
        <w:t xml:space="preserve"> وكان أديباً شاعراً إخبارياً</w:t>
      </w:r>
      <w:r w:rsidR="004C397E">
        <w:rPr>
          <w:rtl/>
          <w:lang w:bidi="fa-IR"/>
        </w:rPr>
        <w:t>،</w:t>
      </w:r>
      <w:r>
        <w:rPr>
          <w:rtl/>
          <w:lang w:bidi="fa-IR"/>
        </w:rPr>
        <w:t xml:space="preserve"> تقلّد القضاء والأعمال من قبل الإمام المطيع لله</w:t>
      </w:r>
      <w:r w:rsidR="004C397E">
        <w:rPr>
          <w:rtl/>
          <w:lang w:bidi="fa-IR"/>
        </w:rPr>
        <w:t>،</w:t>
      </w:r>
      <w:r>
        <w:rPr>
          <w:rtl/>
          <w:lang w:bidi="fa-IR"/>
        </w:rPr>
        <w:t xml:space="preserve"> ولد بالبصرة وتوفي ببغداد</w:t>
      </w:r>
      <w:r w:rsidR="004C397E">
        <w:rPr>
          <w:rtl/>
          <w:lang w:bidi="fa-IR"/>
        </w:rPr>
        <w:t>،</w:t>
      </w:r>
      <w:r>
        <w:rPr>
          <w:rtl/>
          <w:lang w:bidi="fa-IR"/>
        </w:rPr>
        <w:t xml:space="preserve"> ذكره وأباه الثعالبي</w:t>
      </w:r>
      <w:r w:rsidR="004C397E">
        <w:rPr>
          <w:rtl/>
          <w:lang w:bidi="fa-IR"/>
        </w:rPr>
        <w:t>،</w:t>
      </w:r>
      <w:r>
        <w:rPr>
          <w:rtl/>
          <w:lang w:bidi="fa-IR"/>
        </w:rPr>
        <w:t xml:space="preserve"> ثمّ قال في حقّه : هلال ذلك القمر</w:t>
      </w:r>
      <w:r w:rsidR="004C397E">
        <w:rPr>
          <w:rtl/>
          <w:lang w:bidi="fa-IR"/>
        </w:rPr>
        <w:t>،</w:t>
      </w:r>
      <w:r>
        <w:rPr>
          <w:rtl/>
          <w:lang w:bidi="fa-IR"/>
        </w:rPr>
        <w:t xml:space="preserve"> وغصن هاتيك الشجر</w:t>
      </w:r>
      <w:r w:rsidR="004C397E">
        <w:rPr>
          <w:rtl/>
          <w:lang w:bidi="fa-IR"/>
        </w:rPr>
        <w:t>،</w:t>
      </w:r>
      <w:r>
        <w:rPr>
          <w:rtl/>
          <w:lang w:bidi="fa-IR"/>
        </w:rPr>
        <w:t xml:space="preserve"> والشاهد العدل بمجد أبيه وفضله</w:t>
      </w:r>
      <w:r w:rsidR="004C397E">
        <w:rPr>
          <w:rtl/>
          <w:lang w:bidi="fa-IR"/>
        </w:rPr>
        <w:t>،</w:t>
      </w:r>
      <w:r>
        <w:rPr>
          <w:rtl/>
          <w:lang w:bidi="fa-IR"/>
        </w:rPr>
        <w:t xml:space="preserve"> والفرع المشيد لأصله</w:t>
      </w:r>
      <w:r w:rsidR="004C397E">
        <w:rPr>
          <w:rtl/>
          <w:lang w:bidi="fa-IR"/>
        </w:rPr>
        <w:t>،</w:t>
      </w:r>
      <w:r>
        <w:rPr>
          <w:rtl/>
          <w:lang w:bidi="fa-IR"/>
        </w:rPr>
        <w:t xml:space="preserve"> النائب عنه في حياته</w:t>
      </w:r>
      <w:r w:rsidR="004C397E">
        <w:rPr>
          <w:rtl/>
          <w:lang w:bidi="fa-IR"/>
        </w:rPr>
        <w:t>،</w:t>
      </w:r>
      <w:r>
        <w:rPr>
          <w:rtl/>
          <w:lang w:bidi="fa-IR"/>
        </w:rPr>
        <w:t xml:space="preserve"> والقائم مقامه بعد وفاته</w:t>
      </w:r>
      <w:r w:rsidR="007920B3">
        <w:rPr>
          <w:rtl/>
          <w:lang w:bidi="fa-IR"/>
        </w:rPr>
        <w:t>.</w:t>
      </w:r>
    </w:p>
    <w:p w:rsidR="007920B3" w:rsidRDefault="00903D5C" w:rsidP="004C397E">
      <w:pPr>
        <w:pStyle w:val="libFootnote0"/>
        <w:rPr>
          <w:rtl/>
          <w:lang w:bidi="fa-IR"/>
        </w:rPr>
      </w:pPr>
      <w:r>
        <w:rPr>
          <w:rtl/>
          <w:lang w:bidi="fa-IR"/>
        </w:rPr>
        <w:t>وأمّا ولده أبو القاسم علي بن المحسن فكان أيضاً أديباً فاضلاً له شعر</w:t>
      </w:r>
      <w:r w:rsidR="004C397E">
        <w:rPr>
          <w:rtl/>
          <w:lang w:bidi="fa-IR"/>
        </w:rPr>
        <w:t>،</w:t>
      </w:r>
      <w:r>
        <w:rPr>
          <w:rtl/>
          <w:lang w:bidi="fa-IR"/>
        </w:rPr>
        <w:t xml:space="preserve"> صحب أبا العلاء المعرّي وأخذ عنه كثيراً</w:t>
      </w:r>
      <w:r w:rsidR="004C397E">
        <w:rPr>
          <w:rtl/>
          <w:lang w:bidi="fa-IR"/>
        </w:rPr>
        <w:t>،</w:t>
      </w:r>
      <w:r>
        <w:rPr>
          <w:rtl/>
          <w:lang w:bidi="fa-IR"/>
        </w:rPr>
        <w:t xml:space="preserve"> وهم أهل بيت كلّهم فضلاء أدباء ظرفاء . ولد في منتصف شعبان سنة خمس وستّين وثلاثمئة بالبصرة</w:t>
      </w:r>
      <w:r w:rsidR="004C397E">
        <w:rPr>
          <w:rtl/>
          <w:lang w:bidi="fa-IR"/>
        </w:rPr>
        <w:t>،</w:t>
      </w:r>
      <w:r>
        <w:rPr>
          <w:rtl/>
          <w:lang w:bidi="fa-IR"/>
        </w:rPr>
        <w:t xml:space="preserve"> وتوفي مستهل ال</w:t>
      </w:r>
      <w:r w:rsidR="008C2F53">
        <w:rPr>
          <w:rtl/>
          <w:lang w:bidi="fa-IR"/>
        </w:rPr>
        <w:t>م</w:t>
      </w:r>
      <w:r>
        <w:rPr>
          <w:rtl/>
          <w:lang w:bidi="fa-IR"/>
        </w:rPr>
        <w:t>حرّم يوم الأحد سنة سبع وأربعين وأربعمئة</w:t>
      </w:r>
      <w:r w:rsidR="004C397E">
        <w:rPr>
          <w:rtl/>
          <w:lang w:bidi="fa-IR"/>
        </w:rPr>
        <w:t>،</w:t>
      </w:r>
      <w:r>
        <w:rPr>
          <w:rtl/>
          <w:lang w:bidi="fa-IR"/>
        </w:rPr>
        <w:t xml:space="preserve"> انتهى</w:t>
      </w:r>
      <w:r w:rsidR="007920B3">
        <w:rPr>
          <w:rtl/>
          <w:lang w:bidi="fa-IR"/>
        </w:rPr>
        <w:t>.</w:t>
      </w:r>
    </w:p>
    <w:p w:rsidR="007920B3" w:rsidRDefault="00903D5C" w:rsidP="004C397E">
      <w:pPr>
        <w:pStyle w:val="libFootnote0"/>
        <w:rPr>
          <w:rtl/>
          <w:lang w:bidi="fa-IR"/>
        </w:rPr>
      </w:pPr>
      <w:r>
        <w:rPr>
          <w:rtl/>
          <w:lang w:bidi="fa-IR"/>
        </w:rPr>
        <w:t>قال فيه البغدادي في تاريخه 12 / 77 : . . . وكان يعرف الكلام في الاُصول على مذاهب المعتزلة</w:t>
      </w:r>
      <w:r w:rsidR="004C397E">
        <w:rPr>
          <w:rtl/>
          <w:lang w:bidi="fa-IR"/>
        </w:rPr>
        <w:t>،</w:t>
      </w:r>
      <w:r>
        <w:rPr>
          <w:rtl/>
          <w:lang w:bidi="fa-IR"/>
        </w:rPr>
        <w:t xml:space="preserve"> ويعرف النجوم وأحكامها معرفة ثاقبة</w:t>
      </w:r>
      <w:r w:rsidR="004C397E">
        <w:rPr>
          <w:rtl/>
          <w:lang w:bidi="fa-IR"/>
        </w:rPr>
        <w:t>،</w:t>
      </w:r>
      <w:r>
        <w:rPr>
          <w:rtl/>
          <w:lang w:bidi="fa-IR"/>
        </w:rPr>
        <w:t xml:space="preserve"> ويقول الشعر الجيّد</w:t>
      </w:r>
      <w:r w:rsidR="004C397E">
        <w:rPr>
          <w:rtl/>
          <w:lang w:bidi="fa-IR"/>
        </w:rPr>
        <w:t>،</w:t>
      </w:r>
      <w:r>
        <w:rPr>
          <w:rtl/>
          <w:lang w:bidi="fa-IR"/>
        </w:rPr>
        <w:t xml:space="preserve"> وله ديوان مجموع أنشدناه علي بن المحسن</w:t>
      </w:r>
      <w:r w:rsidR="004C397E">
        <w:rPr>
          <w:rtl/>
          <w:lang w:bidi="fa-IR"/>
        </w:rPr>
        <w:t>،</w:t>
      </w:r>
      <w:r>
        <w:rPr>
          <w:rtl/>
          <w:lang w:bidi="fa-IR"/>
        </w:rPr>
        <w:t xml:space="preserve"> عن أبيه</w:t>
      </w:r>
      <w:r w:rsidR="004C397E">
        <w:rPr>
          <w:rtl/>
          <w:lang w:bidi="fa-IR"/>
        </w:rPr>
        <w:t>،</w:t>
      </w:r>
      <w:r>
        <w:rPr>
          <w:rtl/>
          <w:lang w:bidi="fa-IR"/>
        </w:rPr>
        <w:t xml:space="preserve"> عنه</w:t>
      </w:r>
      <w:r w:rsidR="007920B3">
        <w:rPr>
          <w:rtl/>
          <w:lang w:bidi="fa-IR"/>
        </w:rPr>
        <w:t>.</w:t>
      </w:r>
    </w:p>
    <w:p w:rsidR="007920B3" w:rsidRDefault="00903D5C" w:rsidP="004C397E">
      <w:pPr>
        <w:pStyle w:val="libFootnote0"/>
        <w:rPr>
          <w:rtl/>
          <w:lang w:bidi="fa-IR"/>
        </w:rPr>
      </w:pPr>
      <w:r>
        <w:rPr>
          <w:rtl/>
          <w:lang w:bidi="fa-IR"/>
        </w:rPr>
        <w:t>ولي القضاء بالأهواز وسائر كورها</w:t>
      </w:r>
      <w:r w:rsidR="004C397E">
        <w:rPr>
          <w:rtl/>
          <w:lang w:bidi="fa-IR"/>
        </w:rPr>
        <w:t>،</w:t>
      </w:r>
      <w:r>
        <w:rPr>
          <w:rtl/>
          <w:lang w:bidi="fa-IR"/>
        </w:rPr>
        <w:t xml:space="preserve"> وتقلّد قضاء ايذج وجند حمص من قِبل المطيع لله</w:t>
      </w:r>
      <w:r w:rsidR="004C397E">
        <w:rPr>
          <w:rtl/>
          <w:lang w:bidi="fa-IR"/>
        </w:rPr>
        <w:t>،</w:t>
      </w:r>
      <w:r>
        <w:rPr>
          <w:rtl/>
          <w:lang w:bidi="fa-IR"/>
        </w:rPr>
        <w:t xml:space="preserve"> وحدّث ببغداد فروى عنه من أهلها أبو حفص بن الآجري</w:t>
      </w:r>
      <w:r w:rsidR="004C397E">
        <w:rPr>
          <w:rtl/>
          <w:lang w:bidi="fa-IR"/>
        </w:rPr>
        <w:t>،</w:t>
      </w:r>
      <w:r>
        <w:rPr>
          <w:rtl/>
          <w:lang w:bidi="fa-IR"/>
        </w:rPr>
        <w:t xml:space="preserve"> وأبو القاسم بن الثلاّج</w:t>
      </w:r>
      <w:r w:rsidR="007920B3">
        <w:rPr>
          <w:rtl/>
          <w:lang w:bidi="fa-IR"/>
        </w:rPr>
        <w:t>.</w:t>
      </w:r>
    </w:p>
    <w:p w:rsidR="00903D5C" w:rsidRDefault="00903D5C" w:rsidP="004C397E">
      <w:pPr>
        <w:pStyle w:val="libFootnote0"/>
        <w:rPr>
          <w:lang w:bidi="fa-IR"/>
        </w:rPr>
      </w:pPr>
      <w:r>
        <w:rPr>
          <w:rtl/>
          <w:lang w:bidi="fa-IR"/>
        </w:rPr>
        <w:t>أخبرنا التنوخي</w:t>
      </w:r>
      <w:r w:rsidR="004C397E">
        <w:rPr>
          <w:rtl/>
          <w:lang w:bidi="fa-IR"/>
        </w:rPr>
        <w:t>،</w:t>
      </w:r>
      <w:r>
        <w:rPr>
          <w:rtl/>
          <w:lang w:bidi="fa-IR"/>
        </w:rPr>
        <w:t xml:space="preserve"> حدّثنا عمر بن أحمد بن </w:t>
      </w:r>
      <w:r w:rsidR="00622E4A">
        <w:rPr>
          <w:rtl/>
          <w:lang w:bidi="fa-IR"/>
        </w:rPr>
        <w:t>محمّد</w:t>
      </w:r>
      <w:r>
        <w:rPr>
          <w:rtl/>
          <w:lang w:bidi="fa-IR"/>
        </w:rPr>
        <w:t xml:space="preserve"> بن هارون المقرئ</w:t>
      </w:r>
      <w:r w:rsidR="004C397E">
        <w:rPr>
          <w:rtl/>
          <w:lang w:bidi="fa-IR"/>
        </w:rPr>
        <w:t>،</w:t>
      </w:r>
      <w:r>
        <w:rPr>
          <w:rtl/>
          <w:lang w:bidi="fa-IR"/>
        </w:rPr>
        <w:t xml:space="preserve"> حدّثنا أبو القاسم علي بن =</w:t>
      </w:r>
    </w:p>
    <w:p w:rsidR="00903D5C" w:rsidRDefault="008C2F53" w:rsidP="00903D5C">
      <w:pPr>
        <w:pStyle w:val="libNormal"/>
        <w:rPr>
          <w:lang w:bidi="fa-IR"/>
        </w:rPr>
      </w:pPr>
      <w:r>
        <w:rPr>
          <w:rtl/>
          <w:lang w:bidi="fa-IR"/>
        </w:rPr>
        <w:br w:type="page"/>
      </w:r>
    </w:p>
    <w:p w:rsidR="00903D5C" w:rsidRDefault="008C2F53" w:rsidP="008C2F53">
      <w:pPr>
        <w:pStyle w:val="libLine"/>
        <w:rPr>
          <w:lang w:bidi="fa-IR"/>
        </w:rPr>
      </w:pPr>
      <w:r>
        <w:rPr>
          <w:rtl/>
          <w:lang w:bidi="fa-IR"/>
        </w:rPr>
        <w:lastRenderedPageBreak/>
        <w:t>____________________</w:t>
      </w:r>
    </w:p>
    <w:p w:rsidR="007920B3" w:rsidRDefault="00903D5C" w:rsidP="004C397E">
      <w:pPr>
        <w:pStyle w:val="libFootnote0"/>
        <w:rPr>
          <w:rtl/>
          <w:lang w:bidi="fa-IR"/>
        </w:rPr>
      </w:pPr>
      <w:r>
        <w:rPr>
          <w:rtl/>
          <w:lang w:bidi="fa-IR"/>
        </w:rPr>
        <w:t xml:space="preserve">= </w:t>
      </w:r>
      <w:r w:rsidR="00622E4A">
        <w:rPr>
          <w:rtl/>
          <w:lang w:bidi="fa-IR"/>
        </w:rPr>
        <w:t>محمّد</w:t>
      </w:r>
      <w:r>
        <w:rPr>
          <w:rtl/>
          <w:lang w:bidi="fa-IR"/>
        </w:rPr>
        <w:t xml:space="preserve"> بن أبي الفهم التنوخي قاضي الأهواز قراءة عليه</w:t>
      </w:r>
      <w:r w:rsidR="004C397E">
        <w:rPr>
          <w:rtl/>
          <w:lang w:bidi="fa-IR"/>
        </w:rPr>
        <w:t>،</w:t>
      </w:r>
      <w:r>
        <w:rPr>
          <w:rtl/>
          <w:lang w:bidi="fa-IR"/>
        </w:rPr>
        <w:t xml:space="preserve"> وأقرّ به شيخاً حافظاً ثبتاً</w:t>
      </w:r>
      <w:r w:rsidR="007920B3">
        <w:rPr>
          <w:rtl/>
          <w:lang w:bidi="fa-IR"/>
        </w:rPr>
        <w:t>.</w:t>
      </w:r>
    </w:p>
    <w:p w:rsidR="007920B3" w:rsidRDefault="00903D5C" w:rsidP="004C397E">
      <w:pPr>
        <w:pStyle w:val="libFootnote0"/>
        <w:rPr>
          <w:rtl/>
          <w:lang w:bidi="fa-IR"/>
        </w:rPr>
      </w:pPr>
      <w:r>
        <w:rPr>
          <w:rtl/>
          <w:lang w:bidi="fa-IR"/>
        </w:rPr>
        <w:t>وذكر ابن حجر ما ذكره الخطيب في لسان الميزان 4 / 256</w:t>
      </w:r>
      <w:r w:rsidR="004C397E">
        <w:rPr>
          <w:rtl/>
          <w:lang w:bidi="fa-IR"/>
        </w:rPr>
        <w:t>،</w:t>
      </w:r>
      <w:r>
        <w:rPr>
          <w:rtl/>
          <w:lang w:bidi="fa-IR"/>
        </w:rPr>
        <w:t xml:space="preserve"> وفي ط 5 / 87 </w:t>
      </w:r>
      <w:r w:rsidR="008C2F53">
        <w:rPr>
          <w:rtl/>
          <w:lang w:bidi="fa-IR"/>
        </w:rPr>
        <w:t>-</w:t>
      </w:r>
      <w:r>
        <w:rPr>
          <w:rtl/>
          <w:lang w:bidi="fa-IR"/>
        </w:rPr>
        <w:t xml:space="preserve"> 88 قال : قال الخطيب : كان يعرف الكلام في الاُصول على مذهب المعتزلة</w:t>
      </w:r>
      <w:r w:rsidR="004C397E">
        <w:rPr>
          <w:rtl/>
          <w:lang w:bidi="fa-IR"/>
        </w:rPr>
        <w:t>،</w:t>
      </w:r>
      <w:r>
        <w:rPr>
          <w:rtl/>
          <w:lang w:bidi="fa-IR"/>
        </w:rPr>
        <w:t xml:space="preserve"> ويعرف النجوم وأحكامها معرفة ثاقبة</w:t>
      </w:r>
      <w:r w:rsidR="004C397E">
        <w:rPr>
          <w:rtl/>
          <w:lang w:bidi="fa-IR"/>
        </w:rPr>
        <w:t>،</w:t>
      </w:r>
      <w:r>
        <w:rPr>
          <w:rtl/>
          <w:lang w:bidi="fa-IR"/>
        </w:rPr>
        <w:t xml:space="preserve"> ويقول الشعر الجيّد</w:t>
      </w:r>
      <w:r w:rsidR="004C397E">
        <w:rPr>
          <w:rtl/>
          <w:lang w:bidi="fa-IR"/>
        </w:rPr>
        <w:t>،</w:t>
      </w:r>
      <w:r>
        <w:rPr>
          <w:rtl/>
          <w:lang w:bidi="fa-IR"/>
        </w:rPr>
        <w:t xml:space="preserve"> وله ديوان سمعناه من حفيده</w:t>
      </w:r>
      <w:r w:rsidR="004C397E">
        <w:rPr>
          <w:rtl/>
          <w:lang w:bidi="fa-IR"/>
        </w:rPr>
        <w:t>،</w:t>
      </w:r>
      <w:r>
        <w:rPr>
          <w:rtl/>
          <w:lang w:bidi="fa-IR"/>
        </w:rPr>
        <w:t xml:space="preserve"> عن أبيه . ولي قضاء الأهواز وغيرها</w:t>
      </w:r>
      <w:r w:rsidR="004C397E">
        <w:rPr>
          <w:rtl/>
          <w:lang w:bidi="fa-IR"/>
        </w:rPr>
        <w:t>،</w:t>
      </w:r>
      <w:r>
        <w:rPr>
          <w:rtl/>
          <w:lang w:bidi="fa-IR"/>
        </w:rPr>
        <w:t xml:space="preserve"> روى عنه ابنه أبو علي المحسن</w:t>
      </w:r>
      <w:r w:rsidR="004C397E">
        <w:rPr>
          <w:rtl/>
          <w:lang w:bidi="fa-IR"/>
        </w:rPr>
        <w:t>،</w:t>
      </w:r>
      <w:r>
        <w:rPr>
          <w:rtl/>
          <w:lang w:bidi="fa-IR"/>
        </w:rPr>
        <w:t xml:space="preserve"> وأبو حفص بن الآجري</w:t>
      </w:r>
      <w:r w:rsidR="004C397E">
        <w:rPr>
          <w:rtl/>
          <w:lang w:bidi="fa-IR"/>
        </w:rPr>
        <w:t>،</w:t>
      </w:r>
      <w:r>
        <w:rPr>
          <w:rtl/>
          <w:lang w:bidi="fa-IR"/>
        </w:rPr>
        <w:t xml:space="preserve"> وقال : إنّه شيخ حافظ</w:t>
      </w:r>
      <w:r w:rsidR="007920B3">
        <w:rPr>
          <w:rtl/>
          <w:lang w:bidi="fa-IR"/>
        </w:rPr>
        <w:t>.</w:t>
      </w:r>
    </w:p>
    <w:p w:rsidR="007920B3" w:rsidRDefault="00903D5C" w:rsidP="004C397E">
      <w:pPr>
        <w:pStyle w:val="libFootnote0"/>
        <w:rPr>
          <w:rtl/>
          <w:lang w:bidi="fa-IR"/>
        </w:rPr>
      </w:pPr>
      <w:r>
        <w:rPr>
          <w:rtl/>
          <w:lang w:bidi="fa-IR"/>
        </w:rPr>
        <w:t>وقال فيه الذهبي في سير أعلام النبلاء 15 / 499 : التنوخي القاضي ال</w:t>
      </w:r>
      <w:r w:rsidR="000E599F">
        <w:rPr>
          <w:rtl/>
          <w:lang w:bidi="fa-IR"/>
        </w:rPr>
        <w:t>علّامه</w:t>
      </w:r>
      <w:r>
        <w:rPr>
          <w:rtl/>
          <w:lang w:bidi="fa-IR"/>
        </w:rPr>
        <w:t xml:space="preserve"> أبو القاسم علي بن </w:t>
      </w:r>
      <w:r w:rsidR="00622E4A">
        <w:rPr>
          <w:rtl/>
          <w:lang w:bidi="fa-IR"/>
        </w:rPr>
        <w:t>محمّد</w:t>
      </w:r>
      <w:r>
        <w:rPr>
          <w:rtl/>
          <w:lang w:bidi="fa-IR"/>
        </w:rPr>
        <w:t xml:space="preserve"> بن أبي الفهم التنوخي الحنفي</w:t>
      </w:r>
      <w:r w:rsidR="004C397E">
        <w:rPr>
          <w:rtl/>
          <w:lang w:bidi="fa-IR"/>
        </w:rPr>
        <w:t>،</w:t>
      </w:r>
      <w:r>
        <w:rPr>
          <w:rtl/>
          <w:lang w:bidi="fa-IR"/>
        </w:rPr>
        <w:t xml:space="preserve"> مولده بأنطاكية</w:t>
      </w:r>
      <w:r w:rsidR="004C397E">
        <w:rPr>
          <w:rtl/>
          <w:lang w:bidi="fa-IR"/>
        </w:rPr>
        <w:t>،</w:t>
      </w:r>
      <w:r>
        <w:rPr>
          <w:rtl/>
          <w:lang w:bidi="fa-IR"/>
        </w:rPr>
        <w:t xml:space="preserve"> سمع أحمد بن خليد . . . والحسن بن أحمد بن حبيب صاحب مسدّد</w:t>
      </w:r>
      <w:r w:rsidR="004C397E">
        <w:rPr>
          <w:rtl/>
          <w:lang w:bidi="fa-IR"/>
        </w:rPr>
        <w:t>،</w:t>
      </w:r>
      <w:r>
        <w:rPr>
          <w:rtl/>
          <w:lang w:bidi="fa-IR"/>
        </w:rPr>
        <w:t xml:space="preserve"> وعمر بن أبي غيلان</w:t>
      </w:r>
      <w:r w:rsidR="004C397E">
        <w:rPr>
          <w:rtl/>
          <w:lang w:bidi="fa-IR"/>
        </w:rPr>
        <w:t>،</w:t>
      </w:r>
      <w:r>
        <w:rPr>
          <w:rtl/>
          <w:lang w:bidi="fa-IR"/>
        </w:rPr>
        <w:t xml:space="preserve"> وكان معتزلياً مناظراً</w:t>
      </w:r>
      <w:r w:rsidR="004C397E">
        <w:rPr>
          <w:rtl/>
          <w:lang w:bidi="fa-IR"/>
        </w:rPr>
        <w:t>،</w:t>
      </w:r>
      <w:r>
        <w:rPr>
          <w:rtl/>
          <w:lang w:bidi="fa-IR"/>
        </w:rPr>
        <w:t xml:space="preserve"> </w:t>
      </w:r>
      <w:r w:rsidR="008C2F53">
        <w:rPr>
          <w:rtl/>
          <w:lang w:bidi="fa-IR"/>
        </w:rPr>
        <w:t>م</w:t>
      </w:r>
      <w:r>
        <w:rPr>
          <w:rtl/>
          <w:lang w:bidi="fa-IR"/>
        </w:rPr>
        <w:t>نجّماً شاعراً أديباً</w:t>
      </w:r>
      <w:r w:rsidR="004C397E">
        <w:rPr>
          <w:rtl/>
          <w:lang w:bidi="fa-IR"/>
        </w:rPr>
        <w:t>،</w:t>
      </w:r>
      <w:r>
        <w:rPr>
          <w:rtl/>
          <w:lang w:bidi="fa-IR"/>
        </w:rPr>
        <w:t xml:space="preserve"> ولي قضاء الأهواز</w:t>
      </w:r>
      <w:r w:rsidR="004C397E">
        <w:rPr>
          <w:rtl/>
          <w:lang w:bidi="fa-IR"/>
        </w:rPr>
        <w:t>،</w:t>
      </w:r>
      <w:r>
        <w:rPr>
          <w:rtl/>
          <w:lang w:bidi="fa-IR"/>
        </w:rPr>
        <w:t xml:space="preserve"> حدّث عنه ابنه المحسن</w:t>
      </w:r>
      <w:r w:rsidR="004C397E">
        <w:rPr>
          <w:rtl/>
          <w:lang w:bidi="fa-IR"/>
        </w:rPr>
        <w:t>،</w:t>
      </w:r>
      <w:r>
        <w:rPr>
          <w:rtl/>
          <w:lang w:bidi="fa-IR"/>
        </w:rPr>
        <w:t xml:space="preserve"> وأبو حفص الآجري</w:t>
      </w:r>
      <w:r w:rsidR="004C397E">
        <w:rPr>
          <w:rtl/>
          <w:lang w:bidi="fa-IR"/>
        </w:rPr>
        <w:t>،</w:t>
      </w:r>
      <w:r>
        <w:rPr>
          <w:rtl/>
          <w:lang w:bidi="fa-IR"/>
        </w:rPr>
        <w:t xml:space="preserve"> وأبو القاسم بن الثلاّج</w:t>
      </w:r>
      <w:r w:rsidR="004C397E">
        <w:rPr>
          <w:rtl/>
          <w:lang w:bidi="fa-IR"/>
        </w:rPr>
        <w:t>،</w:t>
      </w:r>
      <w:r>
        <w:rPr>
          <w:rtl/>
          <w:lang w:bidi="fa-IR"/>
        </w:rPr>
        <w:t xml:space="preserve"> وكان أحد الأذكياء حفظ ستمئة بيتٍ في يوم وليلة</w:t>
      </w:r>
      <w:r w:rsidR="004C397E">
        <w:rPr>
          <w:rtl/>
          <w:lang w:bidi="fa-IR"/>
        </w:rPr>
        <w:t>،</w:t>
      </w:r>
      <w:r>
        <w:rPr>
          <w:rtl/>
          <w:lang w:bidi="fa-IR"/>
        </w:rPr>
        <w:t xml:space="preserve"> وله تصانيف</w:t>
      </w:r>
      <w:r w:rsidR="004C397E">
        <w:rPr>
          <w:rtl/>
          <w:lang w:bidi="fa-IR"/>
        </w:rPr>
        <w:t>،</w:t>
      </w:r>
      <w:r>
        <w:rPr>
          <w:rtl/>
          <w:lang w:bidi="fa-IR"/>
        </w:rPr>
        <w:t xml:space="preserve"> وكان ال</w:t>
      </w:r>
      <w:r w:rsidR="008C2F53">
        <w:rPr>
          <w:rtl/>
          <w:lang w:bidi="fa-IR"/>
        </w:rPr>
        <w:t>م</w:t>
      </w:r>
      <w:r>
        <w:rPr>
          <w:rtl/>
          <w:lang w:bidi="fa-IR"/>
        </w:rPr>
        <w:t>طيع قد همّ بتوليته قضاء القضاة</w:t>
      </w:r>
      <w:r w:rsidR="004C397E">
        <w:rPr>
          <w:rtl/>
          <w:lang w:bidi="fa-IR"/>
        </w:rPr>
        <w:t>، ولم</w:t>
      </w:r>
      <w:r w:rsidR="004C397E">
        <w:rPr>
          <w:rFonts w:hint="cs"/>
          <w:rtl/>
          <w:lang w:bidi="fa-IR"/>
        </w:rPr>
        <w:t>ـّ</w:t>
      </w:r>
      <w:r>
        <w:rPr>
          <w:rtl/>
          <w:lang w:bidi="fa-IR"/>
        </w:rPr>
        <w:t>ا توفّي بالبصرة وفّى عنه المهلّبي خمسين ألف درهم دَيناً</w:t>
      </w:r>
      <w:r w:rsidR="004C397E">
        <w:rPr>
          <w:rtl/>
          <w:lang w:bidi="fa-IR"/>
        </w:rPr>
        <w:t>،</w:t>
      </w:r>
      <w:r>
        <w:rPr>
          <w:rtl/>
          <w:lang w:bidi="fa-IR"/>
        </w:rPr>
        <w:t xml:space="preserve"> وقال ابنه : كان يحفظ للطائيّين ستمئة قصيدة</w:t>
      </w:r>
      <w:r w:rsidR="004C397E">
        <w:rPr>
          <w:rtl/>
          <w:lang w:bidi="fa-IR"/>
        </w:rPr>
        <w:t>،</w:t>
      </w:r>
      <w:r>
        <w:rPr>
          <w:rtl/>
          <w:lang w:bidi="fa-IR"/>
        </w:rPr>
        <w:t xml:space="preserve"> ويحفظ من النحو واللغة شيئاً عظيماً</w:t>
      </w:r>
      <w:r w:rsidR="004C397E">
        <w:rPr>
          <w:rtl/>
          <w:lang w:bidi="fa-IR"/>
        </w:rPr>
        <w:t>،</w:t>
      </w:r>
      <w:r>
        <w:rPr>
          <w:rtl/>
          <w:lang w:bidi="fa-IR"/>
        </w:rPr>
        <w:t xml:space="preserve"> ومن العقليات</w:t>
      </w:r>
      <w:r w:rsidR="004C397E">
        <w:rPr>
          <w:rtl/>
          <w:lang w:bidi="fa-IR"/>
        </w:rPr>
        <w:t>،</w:t>
      </w:r>
      <w:r>
        <w:rPr>
          <w:rtl/>
          <w:lang w:bidi="fa-IR"/>
        </w:rPr>
        <w:t xml:space="preserve"> ويجيب في أزيد من عشرين ألف حديث</w:t>
      </w:r>
      <w:r w:rsidR="007920B3">
        <w:rPr>
          <w:rtl/>
          <w:lang w:bidi="fa-IR"/>
        </w:rPr>
        <w:t>.</w:t>
      </w:r>
    </w:p>
    <w:p w:rsidR="00903D5C" w:rsidRDefault="00903D5C" w:rsidP="004C397E">
      <w:pPr>
        <w:pStyle w:val="libFootnote0"/>
        <w:rPr>
          <w:lang w:bidi="fa-IR"/>
        </w:rPr>
      </w:pPr>
      <w:r>
        <w:rPr>
          <w:rtl/>
          <w:lang w:bidi="fa-IR"/>
        </w:rPr>
        <w:t>أقول : وكونه من أهل الغناء وشراب النّبيذ ليس بغريب في رجال أهل الخلاف ؛ إذ لا أثر له عندهم</w:t>
      </w:r>
      <w:r w:rsidR="004C397E">
        <w:rPr>
          <w:rtl/>
          <w:lang w:bidi="fa-IR"/>
        </w:rPr>
        <w:t>،</w:t>
      </w:r>
      <w:r>
        <w:rPr>
          <w:rtl/>
          <w:lang w:bidi="fa-IR"/>
        </w:rPr>
        <w:t xml:space="preserve"> وما أكثرهم !</w:t>
      </w:r>
    </w:p>
    <w:p w:rsidR="007920B3" w:rsidRDefault="00903D5C" w:rsidP="004C397E">
      <w:pPr>
        <w:pStyle w:val="libFootnote0"/>
        <w:rPr>
          <w:rtl/>
          <w:lang w:bidi="fa-IR"/>
        </w:rPr>
      </w:pPr>
      <w:r>
        <w:rPr>
          <w:rtl/>
          <w:lang w:bidi="fa-IR"/>
        </w:rPr>
        <w:t>الثالث : أبو علي المحسن بن علي التنوخي : قال فيه الذهبي في سير أعلام النبلاء 16 / 524 : التنوخي القاضي ال</w:t>
      </w:r>
      <w:r w:rsidR="000E599F">
        <w:rPr>
          <w:rtl/>
          <w:lang w:bidi="fa-IR"/>
        </w:rPr>
        <w:t>علّامه</w:t>
      </w:r>
      <w:r w:rsidR="004C397E">
        <w:rPr>
          <w:rtl/>
          <w:lang w:bidi="fa-IR"/>
        </w:rPr>
        <w:t>،</w:t>
      </w:r>
      <w:r>
        <w:rPr>
          <w:rtl/>
          <w:lang w:bidi="fa-IR"/>
        </w:rPr>
        <w:t xml:space="preserve"> أبو علي المحسن بن علي بن </w:t>
      </w:r>
      <w:r w:rsidR="00622E4A">
        <w:rPr>
          <w:rtl/>
          <w:lang w:bidi="fa-IR"/>
        </w:rPr>
        <w:t>محمّد</w:t>
      </w:r>
      <w:r>
        <w:rPr>
          <w:rtl/>
          <w:lang w:bidi="fa-IR"/>
        </w:rPr>
        <w:t xml:space="preserve"> بن أبي الفهم التنوخي البصري الأديب</w:t>
      </w:r>
      <w:r w:rsidR="004C397E">
        <w:rPr>
          <w:rtl/>
          <w:lang w:bidi="fa-IR"/>
        </w:rPr>
        <w:t>،</w:t>
      </w:r>
      <w:r>
        <w:rPr>
          <w:rtl/>
          <w:lang w:bidi="fa-IR"/>
        </w:rPr>
        <w:t xml:space="preserve"> صاحب التصانيف . ولد بالبصرة </w:t>
      </w:r>
      <w:r w:rsidR="008C2F53">
        <w:rPr>
          <w:rtl/>
          <w:lang w:bidi="fa-IR"/>
        </w:rPr>
        <w:t>-</w:t>
      </w:r>
      <w:r>
        <w:rPr>
          <w:rtl/>
          <w:lang w:bidi="fa-IR"/>
        </w:rPr>
        <w:t xml:space="preserve"> على ما قال </w:t>
      </w:r>
      <w:r w:rsidR="008C2F53">
        <w:rPr>
          <w:rtl/>
          <w:lang w:bidi="fa-IR"/>
        </w:rPr>
        <w:t>-</w:t>
      </w:r>
      <w:r>
        <w:rPr>
          <w:rtl/>
          <w:lang w:bidi="fa-IR"/>
        </w:rPr>
        <w:t xml:space="preserve"> في سنة سبع وعشرين وثلاثمئة</w:t>
      </w:r>
      <w:r w:rsidR="004C397E">
        <w:rPr>
          <w:rtl/>
          <w:lang w:bidi="fa-IR"/>
        </w:rPr>
        <w:t>،</w:t>
      </w:r>
      <w:r>
        <w:rPr>
          <w:rtl/>
          <w:lang w:bidi="fa-IR"/>
        </w:rPr>
        <w:t xml:space="preserve"> وأوّل سماعه في سنة ثلاث وثلاثين</w:t>
      </w:r>
      <w:r w:rsidR="007920B3">
        <w:rPr>
          <w:rtl/>
          <w:lang w:bidi="fa-IR"/>
        </w:rPr>
        <w:t>.</w:t>
      </w:r>
    </w:p>
    <w:p w:rsidR="007920B3" w:rsidRDefault="00903D5C" w:rsidP="004C397E">
      <w:pPr>
        <w:pStyle w:val="libFootnote0"/>
        <w:rPr>
          <w:rtl/>
          <w:lang w:bidi="fa-IR"/>
        </w:rPr>
      </w:pPr>
      <w:r>
        <w:rPr>
          <w:rtl/>
          <w:lang w:bidi="fa-IR"/>
        </w:rPr>
        <w:t>سمع أبا العبّاس الأثرم</w:t>
      </w:r>
      <w:r w:rsidR="004C397E">
        <w:rPr>
          <w:rtl/>
          <w:lang w:bidi="fa-IR"/>
        </w:rPr>
        <w:t>،</w:t>
      </w:r>
      <w:r>
        <w:rPr>
          <w:rtl/>
          <w:lang w:bidi="fa-IR"/>
        </w:rPr>
        <w:t xml:space="preserve"> وأبا بكر الصولي</w:t>
      </w:r>
      <w:r w:rsidR="004C397E">
        <w:rPr>
          <w:rtl/>
          <w:lang w:bidi="fa-IR"/>
        </w:rPr>
        <w:t>،</w:t>
      </w:r>
      <w:r>
        <w:rPr>
          <w:rtl/>
          <w:lang w:bidi="fa-IR"/>
        </w:rPr>
        <w:t xml:space="preserve"> وابن داسة</w:t>
      </w:r>
      <w:r w:rsidR="004C397E">
        <w:rPr>
          <w:rtl/>
          <w:lang w:bidi="fa-IR"/>
        </w:rPr>
        <w:t>،</w:t>
      </w:r>
      <w:r>
        <w:rPr>
          <w:rtl/>
          <w:lang w:bidi="fa-IR"/>
        </w:rPr>
        <w:t xml:space="preserve"> وواهب بن </w:t>
      </w:r>
      <w:r w:rsidR="00622E4A">
        <w:rPr>
          <w:rtl/>
          <w:lang w:bidi="fa-IR"/>
        </w:rPr>
        <w:t>محمّد</w:t>
      </w:r>
      <w:r>
        <w:rPr>
          <w:rtl/>
          <w:lang w:bidi="fa-IR"/>
        </w:rPr>
        <w:t xml:space="preserve"> صاحب نصر الجهضمي . روى عنه ولده أبو القاسم علي</w:t>
      </w:r>
      <w:r w:rsidR="004C397E">
        <w:rPr>
          <w:rtl/>
          <w:lang w:bidi="fa-IR"/>
        </w:rPr>
        <w:t>،</w:t>
      </w:r>
      <w:r>
        <w:rPr>
          <w:rtl/>
          <w:lang w:bidi="fa-IR"/>
        </w:rPr>
        <w:t xml:space="preserve"> وكان إخبارياً متفنناً</w:t>
      </w:r>
      <w:r w:rsidR="004C397E">
        <w:rPr>
          <w:rtl/>
          <w:lang w:bidi="fa-IR"/>
        </w:rPr>
        <w:t>،</w:t>
      </w:r>
      <w:r>
        <w:rPr>
          <w:rtl/>
          <w:lang w:bidi="fa-IR"/>
        </w:rPr>
        <w:t xml:space="preserve"> شاعراً نديماً</w:t>
      </w:r>
      <w:r w:rsidR="004C397E">
        <w:rPr>
          <w:rtl/>
          <w:lang w:bidi="fa-IR"/>
        </w:rPr>
        <w:t>،</w:t>
      </w:r>
      <w:r>
        <w:rPr>
          <w:rtl/>
          <w:lang w:bidi="fa-IR"/>
        </w:rPr>
        <w:t xml:space="preserve"> ولي قضاء رامهرمز</w:t>
      </w:r>
      <w:r w:rsidR="004C397E">
        <w:rPr>
          <w:rtl/>
          <w:lang w:bidi="fa-IR"/>
        </w:rPr>
        <w:t>،</w:t>
      </w:r>
      <w:r>
        <w:rPr>
          <w:rtl/>
          <w:lang w:bidi="fa-IR"/>
        </w:rPr>
        <w:t xml:space="preserve"> وعسكر مكرم</w:t>
      </w:r>
      <w:r w:rsidR="004C397E">
        <w:rPr>
          <w:rtl/>
          <w:lang w:bidi="fa-IR"/>
        </w:rPr>
        <w:t>،</w:t>
      </w:r>
      <w:r>
        <w:rPr>
          <w:rtl/>
          <w:lang w:bidi="fa-IR"/>
        </w:rPr>
        <w:t xml:space="preserve"> وغير ذلك</w:t>
      </w:r>
      <w:r w:rsidR="007920B3">
        <w:rPr>
          <w:rtl/>
          <w:lang w:bidi="fa-IR"/>
        </w:rPr>
        <w:t>.</w:t>
      </w:r>
    </w:p>
    <w:p w:rsidR="00903D5C" w:rsidRDefault="00903D5C" w:rsidP="004C397E">
      <w:pPr>
        <w:pStyle w:val="libFootnote0"/>
        <w:rPr>
          <w:lang w:bidi="fa-IR"/>
        </w:rPr>
      </w:pPr>
      <w:r>
        <w:rPr>
          <w:rtl/>
          <w:lang w:bidi="fa-IR"/>
        </w:rPr>
        <w:t>قال الخطيب : كان سماعه صحيحاً</w:t>
      </w:r>
      <w:r w:rsidR="004C397E">
        <w:rPr>
          <w:rtl/>
          <w:lang w:bidi="fa-IR"/>
        </w:rPr>
        <w:t>،</w:t>
      </w:r>
      <w:r>
        <w:rPr>
          <w:rtl/>
          <w:lang w:bidi="fa-IR"/>
        </w:rPr>
        <w:t xml:space="preserve"> توفّي في ال</w:t>
      </w:r>
      <w:r w:rsidR="008C2F53">
        <w:rPr>
          <w:rtl/>
          <w:lang w:bidi="fa-IR"/>
        </w:rPr>
        <w:t>م</w:t>
      </w:r>
      <w:r>
        <w:rPr>
          <w:rtl/>
          <w:lang w:bidi="fa-IR"/>
        </w:rPr>
        <w:t>حرّم سنة أربع وثمانين وثلاثمئة</w:t>
      </w:r>
      <w:r w:rsidR="004C397E">
        <w:rPr>
          <w:rtl/>
          <w:lang w:bidi="fa-IR"/>
        </w:rPr>
        <w:t>،</w:t>
      </w:r>
      <w:r>
        <w:rPr>
          <w:rtl/>
          <w:lang w:bidi="fa-IR"/>
        </w:rPr>
        <w:t xml:space="preserve"> بعد أبيه باثنتين وأربعين سنة</w:t>
      </w:r>
      <w:r w:rsidR="004C397E">
        <w:rPr>
          <w:rtl/>
          <w:lang w:bidi="fa-IR"/>
        </w:rPr>
        <w:t>،</w:t>
      </w:r>
      <w:r>
        <w:rPr>
          <w:rtl/>
          <w:lang w:bidi="fa-IR"/>
        </w:rPr>
        <w:t xml:space="preserve"> وأوّل مَن استعمله على القضاء القاضي أبو السّائب عتبة بن عبد الله</w:t>
      </w:r>
      <w:r w:rsidR="004C397E">
        <w:rPr>
          <w:rtl/>
          <w:lang w:bidi="fa-IR"/>
        </w:rPr>
        <w:t>،</w:t>
      </w:r>
      <w:r>
        <w:rPr>
          <w:rtl/>
          <w:lang w:bidi="fa-IR"/>
        </w:rPr>
        <w:t xml:space="preserve"> وذلك في سنة تسع وأربعين وثلاثمئة وله اثنتان وعشرون سنة</w:t>
      </w:r>
      <w:r w:rsidR="004C397E">
        <w:rPr>
          <w:rtl/>
          <w:lang w:bidi="fa-IR"/>
        </w:rPr>
        <w:t>،</w:t>
      </w:r>
      <w:r>
        <w:rPr>
          <w:rtl/>
          <w:lang w:bidi="fa-IR"/>
        </w:rPr>
        <w:t xml:space="preserve"> وله كتاب (الفرج بعد الشدّة)</w:t>
      </w:r>
      <w:r w:rsidR="004C397E">
        <w:rPr>
          <w:rtl/>
          <w:lang w:bidi="fa-IR"/>
        </w:rPr>
        <w:t>،</w:t>
      </w:r>
      <w:r>
        <w:rPr>
          <w:rtl/>
          <w:lang w:bidi="fa-IR"/>
        </w:rPr>
        <w:t xml:space="preserve"> وكتاب (النشوار) وغير ذلك . عاش سبعاً وخمسين سنة . =</w:t>
      </w:r>
    </w:p>
    <w:p w:rsidR="00903D5C" w:rsidRDefault="008C2F53" w:rsidP="00903D5C">
      <w:pPr>
        <w:pStyle w:val="libNormal"/>
        <w:rPr>
          <w:lang w:bidi="fa-IR"/>
        </w:rPr>
      </w:pPr>
      <w:r>
        <w:rPr>
          <w:rtl/>
          <w:lang w:bidi="fa-IR"/>
        </w:rPr>
        <w:br w:type="page"/>
      </w:r>
    </w:p>
    <w:p w:rsidR="00903D5C" w:rsidRDefault="008C2F53" w:rsidP="008C2F53">
      <w:pPr>
        <w:pStyle w:val="libLine"/>
        <w:rPr>
          <w:lang w:bidi="fa-IR"/>
        </w:rPr>
      </w:pPr>
      <w:r>
        <w:rPr>
          <w:rtl/>
          <w:lang w:bidi="fa-IR"/>
        </w:rPr>
        <w:lastRenderedPageBreak/>
        <w:t>____________________</w:t>
      </w:r>
    </w:p>
    <w:p w:rsidR="007920B3" w:rsidRDefault="00903D5C" w:rsidP="004C397E">
      <w:pPr>
        <w:pStyle w:val="libFootnote0"/>
        <w:rPr>
          <w:rtl/>
          <w:lang w:bidi="fa-IR"/>
        </w:rPr>
      </w:pPr>
      <w:r>
        <w:rPr>
          <w:rtl/>
          <w:lang w:bidi="fa-IR"/>
        </w:rPr>
        <w:t xml:space="preserve">= الرابع : أبو القاسم علي بن المحسن التنوخي : قال فيه الخطيب البغدادي في تاريخ بغداد 12 / 115 : علي بن المحسن بن علي بن </w:t>
      </w:r>
      <w:r w:rsidR="00622E4A">
        <w:rPr>
          <w:rtl/>
          <w:lang w:bidi="fa-IR"/>
        </w:rPr>
        <w:t>محمّد</w:t>
      </w:r>
      <w:r>
        <w:rPr>
          <w:rtl/>
          <w:lang w:bidi="fa-IR"/>
        </w:rPr>
        <w:t xml:space="preserve"> بن أبي الفهم أبو القاسم التنوخي</w:t>
      </w:r>
      <w:r w:rsidR="004C397E">
        <w:rPr>
          <w:rtl/>
          <w:lang w:bidi="fa-IR"/>
        </w:rPr>
        <w:t>،</w:t>
      </w:r>
      <w:r>
        <w:rPr>
          <w:rtl/>
          <w:lang w:bidi="fa-IR"/>
        </w:rPr>
        <w:t xml:space="preserve"> وقد ذكر نسب جدّه علي بن </w:t>
      </w:r>
      <w:r w:rsidR="00622E4A">
        <w:rPr>
          <w:rtl/>
          <w:lang w:bidi="fa-IR"/>
        </w:rPr>
        <w:t>محمّد</w:t>
      </w:r>
      <w:r>
        <w:rPr>
          <w:rtl/>
          <w:lang w:bidi="fa-IR"/>
        </w:rPr>
        <w:t xml:space="preserve"> على الاستقصاء</w:t>
      </w:r>
      <w:r w:rsidR="004C397E">
        <w:rPr>
          <w:rtl/>
          <w:lang w:bidi="fa-IR"/>
        </w:rPr>
        <w:t>،</w:t>
      </w:r>
      <w:r>
        <w:rPr>
          <w:rtl/>
          <w:lang w:bidi="fa-IR"/>
        </w:rPr>
        <w:t xml:space="preserve"> وذكر لنا أنّ تنوخ </w:t>
      </w:r>
      <w:r w:rsidR="008C2F53">
        <w:rPr>
          <w:rtl/>
          <w:lang w:bidi="fa-IR"/>
        </w:rPr>
        <w:t>-</w:t>
      </w:r>
      <w:r>
        <w:rPr>
          <w:rtl/>
          <w:lang w:bidi="fa-IR"/>
        </w:rPr>
        <w:t xml:space="preserve"> الذين ينتسبون إليه </w:t>
      </w:r>
      <w:r w:rsidR="008C2F53">
        <w:rPr>
          <w:rtl/>
          <w:lang w:bidi="fa-IR"/>
        </w:rPr>
        <w:t>-</w:t>
      </w:r>
      <w:r>
        <w:rPr>
          <w:rtl/>
          <w:lang w:bidi="fa-IR"/>
        </w:rPr>
        <w:t xml:space="preserve"> اسم لعدّة قبائل</w:t>
      </w:r>
      <w:r w:rsidR="004C397E">
        <w:rPr>
          <w:rtl/>
          <w:lang w:bidi="fa-IR"/>
        </w:rPr>
        <w:t>،</w:t>
      </w:r>
      <w:r>
        <w:rPr>
          <w:rtl/>
          <w:lang w:bidi="fa-IR"/>
        </w:rPr>
        <w:t xml:space="preserve"> اجتمعوا قديماً بالبحرين وتحالفوا على التآزر والتناصر</w:t>
      </w:r>
      <w:r w:rsidR="004C397E">
        <w:rPr>
          <w:rtl/>
          <w:lang w:bidi="fa-IR"/>
        </w:rPr>
        <w:t>،</w:t>
      </w:r>
      <w:r>
        <w:rPr>
          <w:rtl/>
          <w:lang w:bidi="fa-IR"/>
        </w:rPr>
        <w:t xml:space="preserve"> وأقاموا هناك فسُمّوا تنوخاً</w:t>
      </w:r>
      <w:r w:rsidR="007920B3">
        <w:rPr>
          <w:rtl/>
          <w:lang w:bidi="fa-IR"/>
        </w:rPr>
        <w:t>.</w:t>
      </w:r>
    </w:p>
    <w:p w:rsidR="007920B3" w:rsidRDefault="00903D5C" w:rsidP="004C397E">
      <w:pPr>
        <w:pStyle w:val="libFootnote0"/>
        <w:rPr>
          <w:rtl/>
          <w:lang w:bidi="fa-IR"/>
        </w:rPr>
      </w:pPr>
      <w:r>
        <w:rPr>
          <w:rtl/>
          <w:lang w:bidi="fa-IR"/>
        </w:rPr>
        <w:t>سمع أبا القاسم عبد الله بن إبراهيم الزينبي</w:t>
      </w:r>
      <w:r w:rsidR="004C397E">
        <w:rPr>
          <w:rtl/>
          <w:lang w:bidi="fa-IR"/>
        </w:rPr>
        <w:t>،</w:t>
      </w:r>
      <w:r>
        <w:rPr>
          <w:rtl/>
          <w:lang w:bidi="fa-IR"/>
        </w:rPr>
        <w:t xml:space="preserve"> وعليَّ بن </w:t>
      </w:r>
      <w:r w:rsidR="00622E4A">
        <w:rPr>
          <w:rtl/>
          <w:lang w:bidi="fa-IR"/>
        </w:rPr>
        <w:t>محمّد</w:t>
      </w:r>
      <w:r>
        <w:rPr>
          <w:rtl/>
          <w:lang w:bidi="fa-IR"/>
        </w:rPr>
        <w:t xml:space="preserve"> بن سعيد الرزّاز</w:t>
      </w:r>
      <w:r w:rsidR="004C397E">
        <w:rPr>
          <w:rtl/>
          <w:lang w:bidi="fa-IR"/>
        </w:rPr>
        <w:t>،</w:t>
      </w:r>
      <w:r>
        <w:rPr>
          <w:rtl/>
          <w:lang w:bidi="fa-IR"/>
        </w:rPr>
        <w:t xml:space="preserve"> وأبا الحسن بن كيسان</w:t>
      </w:r>
      <w:r w:rsidR="004C397E">
        <w:rPr>
          <w:rtl/>
          <w:lang w:bidi="fa-IR"/>
        </w:rPr>
        <w:t>،</w:t>
      </w:r>
      <w:r>
        <w:rPr>
          <w:rtl/>
          <w:lang w:bidi="fa-IR"/>
        </w:rPr>
        <w:t xml:space="preserve"> وأبا سعيد الحرفي</w:t>
      </w:r>
      <w:r w:rsidR="004C397E">
        <w:rPr>
          <w:rtl/>
          <w:lang w:bidi="fa-IR"/>
        </w:rPr>
        <w:t>،</w:t>
      </w:r>
      <w:r>
        <w:rPr>
          <w:rtl/>
          <w:lang w:bidi="fa-IR"/>
        </w:rPr>
        <w:t xml:space="preserve"> وإسحاق بن سعد بن الحسن بن سفيان</w:t>
      </w:r>
      <w:r w:rsidR="004C397E">
        <w:rPr>
          <w:rtl/>
          <w:lang w:bidi="fa-IR"/>
        </w:rPr>
        <w:t>،</w:t>
      </w:r>
      <w:r>
        <w:rPr>
          <w:rtl/>
          <w:lang w:bidi="fa-IR"/>
        </w:rPr>
        <w:t xml:space="preserve"> وأبا عبد الله العسكري</w:t>
      </w:r>
      <w:r w:rsidR="004C397E">
        <w:rPr>
          <w:rtl/>
          <w:lang w:bidi="fa-IR"/>
        </w:rPr>
        <w:t>،</w:t>
      </w:r>
      <w:r>
        <w:rPr>
          <w:rtl/>
          <w:lang w:bidi="fa-IR"/>
        </w:rPr>
        <w:t xml:space="preserve"> وعبيد الله بن </w:t>
      </w:r>
      <w:r w:rsidR="00622E4A">
        <w:rPr>
          <w:rtl/>
          <w:lang w:bidi="fa-IR"/>
        </w:rPr>
        <w:t>محمّد</w:t>
      </w:r>
      <w:r>
        <w:rPr>
          <w:rtl/>
          <w:lang w:bidi="fa-IR"/>
        </w:rPr>
        <w:t xml:space="preserve"> الحوشبي</w:t>
      </w:r>
      <w:r w:rsidR="004C397E">
        <w:rPr>
          <w:rtl/>
          <w:lang w:bidi="fa-IR"/>
        </w:rPr>
        <w:t>،</w:t>
      </w:r>
      <w:r>
        <w:rPr>
          <w:rtl/>
          <w:lang w:bidi="fa-IR"/>
        </w:rPr>
        <w:t xml:space="preserve"> وإبراهيم بن أحمد الخرقي</w:t>
      </w:r>
      <w:r w:rsidR="004C397E">
        <w:rPr>
          <w:rtl/>
          <w:lang w:bidi="fa-IR"/>
        </w:rPr>
        <w:t>،</w:t>
      </w:r>
      <w:r>
        <w:rPr>
          <w:rtl/>
          <w:lang w:bidi="fa-IR"/>
        </w:rPr>
        <w:t xml:space="preserve"> وعبد العزيز بن جعفر الخرقي</w:t>
      </w:r>
      <w:r w:rsidR="004C397E">
        <w:rPr>
          <w:rtl/>
          <w:lang w:bidi="fa-IR"/>
        </w:rPr>
        <w:t>،</w:t>
      </w:r>
      <w:r>
        <w:rPr>
          <w:rtl/>
          <w:lang w:bidi="fa-IR"/>
        </w:rPr>
        <w:t xml:space="preserve"> وخلقاً كثيراً من طبقتهم</w:t>
      </w:r>
      <w:r w:rsidR="004C397E">
        <w:rPr>
          <w:rtl/>
          <w:lang w:bidi="fa-IR"/>
        </w:rPr>
        <w:t>،</w:t>
      </w:r>
      <w:r>
        <w:rPr>
          <w:rtl/>
          <w:lang w:bidi="fa-IR"/>
        </w:rPr>
        <w:t xml:space="preserve"> وممّن بعدهم كتبتُ عنه وسمعته</w:t>
      </w:r>
      <w:r w:rsidR="004C397E">
        <w:rPr>
          <w:rtl/>
          <w:lang w:bidi="fa-IR"/>
        </w:rPr>
        <w:t>،</w:t>
      </w:r>
      <w:r>
        <w:rPr>
          <w:rtl/>
          <w:lang w:bidi="fa-IR"/>
        </w:rPr>
        <w:t xml:space="preserve"> يقول : ولدت بالبصرة في النصف من شعبان سنة خمس وستّين وثلاثمئة</w:t>
      </w:r>
      <w:r w:rsidR="004C397E">
        <w:rPr>
          <w:rtl/>
          <w:lang w:bidi="fa-IR"/>
        </w:rPr>
        <w:t>،</w:t>
      </w:r>
      <w:r>
        <w:rPr>
          <w:rtl/>
          <w:lang w:bidi="fa-IR"/>
        </w:rPr>
        <w:t xml:space="preserve"> وأوّل سماعي في شعبان من سنة سبعين وثلاثمئة</w:t>
      </w:r>
      <w:r w:rsidR="004C397E">
        <w:rPr>
          <w:rtl/>
          <w:lang w:bidi="fa-IR"/>
        </w:rPr>
        <w:t>،</w:t>
      </w:r>
      <w:r>
        <w:rPr>
          <w:rtl/>
          <w:lang w:bidi="fa-IR"/>
        </w:rPr>
        <w:t xml:space="preserve"> وكان قد قُبِلَتْ شهادتُه</w:t>
      </w:r>
      <w:r w:rsidR="004C397E">
        <w:rPr>
          <w:rtl/>
          <w:lang w:bidi="fa-IR"/>
        </w:rPr>
        <w:t>،</w:t>
      </w:r>
      <w:r>
        <w:rPr>
          <w:rtl/>
          <w:lang w:bidi="fa-IR"/>
        </w:rPr>
        <w:t xml:space="preserve"> ثمّ الحكّام في حداثته</w:t>
      </w:r>
      <w:r w:rsidR="004C397E">
        <w:rPr>
          <w:rtl/>
          <w:lang w:bidi="fa-IR"/>
        </w:rPr>
        <w:t>،</w:t>
      </w:r>
      <w:r>
        <w:rPr>
          <w:rtl/>
          <w:lang w:bidi="fa-IR"/>
        </w:rPr>
        <w:t xml:space="preserve"> ولم يزل على ذلك مقبولاً إلى آخر عمره</w:t>
      </w:r>
      <w:r w:rsidR="007920B3">
        <w:rPr>
          <w:rtl/>
          <w:lang w:bidi="fa-IR"/>
        </w:rPr>
        <w:t>.</w:t>
      </w:r>
    </w:p>
    <w:p w:rsidR="004C397E" w:rsidRDefault="00903D5C" w:rsidP="004C397E">
      <w:pPr>
        <w:pStyle w:val="libFootnote0"/>
        <w:rPr>
          <w:rtl/>
          <w:lang w:bidi="fa-IR"/>
        </w:rPr>
      </w:pPr>
      <w:r>
        <w:rPr>
          <w:rtl/>
          <w:lang w:bidi="fa-IR"/>
        </w:rPr>
        <w:t>كان متحفّظاً في الشهادة</w:t>
      </w:r>
      <w:r w:rsidR="004C397E">
        <w:rPr>
          <w:rtl/>
          <w:lang w:bidi="fa-IR"/>
        </w:rPr>
        <w:t>،</w:t>
      </w:r>
      <w:r>
        <w:rPr>
          <w:rtl/>
          <w:lang w:bidi="fa-IR"/>
        </w:rPr>
        <w:t xml:space="preserve"> محتاطاً صدوقاً في الحديث</w:t>
      </w:r>
      <w:r w:rsidR="004C397E">
        <w:rPr>
          <w:rtl/>
          <w:lang w:bidi="fa-IR"/>
        </w:rPr>
        <w:t>،</w:t>
      </w:r>
      <w:r>
        <w:rPr>
          <w:rtl/>
          <w:lang w:bidi="fa-IR"/>
        </w:rPr>
        <w:t xml:space="preserve"> وتقلّد قضاء نواحٍ عدّة</w:t>
      </w:r>
      <w:r w:rsidR="004C397E">
        <w:rPr>
          <w:rtl/>
          <w:lang w:bidi="fa-IR"/>
        </w:rPr>
        <w:t>،</w:t>
      </w:r>
      <w:r>
        <w:rPr>
          <w:rtl/>
          <w:lang w:bidi="fa-IR"/>
        </w:rPr>
        <w:t xml:space="preserve"> منها المدائن وأعمالها</w:t>
      </w:r>
      <w:r w:rsidR="004C397E">
        <w:rPr>
          <w:rtl/>
          <w:lang w:bidi="fa-IR"/>
        </w:rPr>
        <w:t>،</w:t>
      </w:r>
      <w:r>
        <w:rPr>
          <w:rtl/>
          <w:lang w:bidi="fa-IR"/>
        </w:rPr>
        <w:t xml:space="preserve"> ودرزنجان والبردان وقرميسين</w:t>
      </w:r>
      <w:r w:rsidR="004C397E">
        <w:rPr>
          <w:rtl/>
          <w:lang w:bidi="fa-IR"/>
        </w:rPr>
        <w:t>،</w:t>
      </w:r>
      <w:r>
        <w:rPr>
          <w:rtl/>
          <w:lang w:bidi="fa-IR"/>
        </w:rPr>
        <w:t xml:space="preserve"> ومات في ليلة الإثنين الثاني من المحرّم سنة سبع وأربعين وأربعمئة</w:t>
      </w:r>
      <w:r w:rsidR="004C397E">
        <w:rPr>
          <w:rtl/>
          <w:lang w:bidi="fa-IR"/>
        </w:rPr>
        <w:t>،</w:t>
      </w:r>
      <w:r>
        <w:rPr>
          <w:rtl/>
          <w:lang w:bidi="fa-IR"/>
        </w:rPr>
        <w:t xml:space="preserve"> ودُفن يوم الإثنين في داره بدرب التل</w:t>
      </w:r>
      <w:r w:rsidR="004C397E">
        <w:rPr>
          <w:rtl/>
          <w:lang w:bidi="fa-IR"/>
        </w:rPr>
        <w:t>،</w:t>
      </w:r>
      <w:r>
        <w:rPr>
          <w:rtl/>
          <w:lang w:bidi="fa-IR"/>
        </w:rPr>
        <w:t xml:space="preserve"> وصُلّيت على جنازته .</w:t>
      </w:r>
    </w:p>
    <w:p w:rsidR="007920B3" w:rsidRDefault="00903D5C" w:rsidP="004C397E">
      <w:pPr>
        <w:pStyle w:val="libFootnote0"/>
        <w:rPr>
          <w:rtl/>
          <w:lang w:bidi="fa-IR"/>
        </w:rPr>
      </w:pPr>
      <w:r>
        <w:rPr>
          <w:rtl/>
          <w:lang w:bidi="fa-IR"/>
        </w:rPr>
        <w:t xml:space="preserve">الخامس : أبو بكر </w:t>
      </w:r>
      <w:r w:rsidR="00622E4A">
        <w:rPr>
          <w:rtl/>
          <w:lang w:bidi="fa-IR"/>
        </w:rPr>
        <w:t>محمّد</w:t>
      </w:r>
      <w:r>
        <w:rPr>
          <w:rtl/>
          <w:lang w:bidi="fa-IR"/>
        </w:rPr>
        <w:t xml:space="preserve"> بن عبد الباقي الأنصاري قاضي مارستان</w:t>
      </w:r>
      <w:r w:rsidR="004C397E">
        <w:rPr>
          <w:rtl/>
          <w:lang w:bidi="fa-IR"/>
        </w:rPr>
        <w:t>،</w:t>
      </w:r>
      <w:r>
        <w:rPr>
          <w:rtl/>
          <w:lang w:bidi="fa-IR"/>
        </w:rPr>
        <w:t xml:space="preserve"> قال فيه الذهبي في سير أعلام النبلاء 20 / 23 : قاضي المارستان الشيخ الإمام</w:t>
      </w:r>
      <w:r w:rsidR="004C397E">
        <w:rPr>
          <w:rtl/>
          <w:lang w:bidi="fa-IR"/>
        </w:rPr>
        <w:t>،</w:t>
      </w:r>
      <w:r>
        <w:rPr>
          <w:rtl/>
          <w:lang w:bidi="fa-IR"/>
        </w:rPr>
        <w:t xml:space="preserve"> العالم المتفنن</w:t>
      </w:r>
      <w:r w:rsidR="004C397E">
        <w:rPr>
          <w:rtl/>
          <w:lang w:bidi="fa-IR"/>
        </w:rPr>
        <w:t>،</w:t>
      </w:r>
      <w:r>
        <w:rPr>
          <w:rtl/>
          <w:lang w:bidi="fa-IR"/>
        </w:rPr>
        <w:t xml:space="preserve"> الفرضي العدل</w:t>
      </w:r>
      <w:r w:rsidR="004C397E">
        <w:rPr>
          <w:rtl/>
          <w:lang w:bidi="fa-IR"/>
        </w:rPr>
        <w:t>،</w:t>
      </w:r>
      <w:r>
        <w:rPr>
          <w:rtl/>
          <w:lang w:bidi="fa-IR"/>
        </w:rPr>
        <w:t xml:space="preserve"> مسند العصر</w:t>
      </w:r>
      <w:r w:rsidR="004C397E">
        <w:rPr>
          <w:rtl/>
          <w:lang w:bidi="fa-IR"/>
        </w:rPr>
        <w:t>،</w:t>
      </w:r>
      <w:r>
        <w:rPr>
          <w:rtl/>
          <w:lang w:bidi="fa-IR"/>
        </w:rPr>
        <w:t xml:space="preserve"> القاضي أبو بكر </w:t>
      </w:r>
      <w:r w:rsidR="00622E4A">
        <w:rPr>
          <w:rtl/>
          <w:lang w:bidi="fa-IR"/>
        </w:rPr>
        <w:t>محمّد</w:t>
      </w:r>
      <w:r>
        <w:rPr>
          <w:rtl/>
          <w:lang w:bidi="fa-IR"/>
        </w:rPr>
        <w:t xml:space="preserve"> بن عبد الباقي بن </w:t>
      </w:r>
      <w:r w:rsidR="00622E4A">
        <w:rPr>
          <w:rtl/>
          <w:lang w:bidi="fa-IR"/>
        </w:rPr>
        <w:t>محمّد</w:t>
      </w:r>
      <w:r>
        <w:rPr>
          <w:rtl/>
          <w:lang w:bidi="fa-IR"/>
        </w:rPr>
        <w:t xml:space="preserve"> بن عبد الله بن </w:t>
      </w:r>
      <w:r w:rsidR="00622E4A">
        <w:rPr>
          <w:rtl/>
          <w:lang w:bidi="fa-IR"/>
        </w:rPr>
        <w:t>محمّد</w:t>
      </w:r>
      <w:r>
        <w:rPr>
          <w:rtl/>
          <w:lang w:bidi="fa-IR"/>
        </w:rPr>
        <w:t xml:space="preserve"> بن عبد الرحمن بن الربيع بن ثابت بن وهب بن مشجعة بن الحارث بن عبد الله بن شاعر النّبي (</w:t>
      </w:r>
      <w:r w:rsidR="00300A34" w:rsidRPr="004C397E">
        <w:rPr>
          <w:rStyle w:val="libFootnoteAlaemChar"/>
          <w:rtl/>
        </w:rPr>
        <w:t>صلى‌الله‌عليه‌وآله</w:t>
      </w:r>
      <w:r>
        <w:rPr>
          <w:rtl/>
          <w:lang w:bidi="fa-IR"/>
        </w:rPr>
        <w:t>)</w:t>
      </w:r>
      <w:r w:rsidR="004C397E">
        <w:rPr>
          <w:rtl/>
          <w:lang w:bidi="fa-IR"/>
        </w:rPr>
        <w:t>،</w:t>
      </w:r>
      <w:r>
        <w:rPr>
          <w:rtl/>
          <w:lang w:bidi="fa-IR"/>
        </w:rPr>
        <w:t xml:space="preserve"> وأحد الثلاثة الذين خلفوا كعب بن مالك بن عمرو بن القين الخزرجي السلمي الأنصاري البغدادي النصري</w:t>
      </w:r>
      <w:r w:rsidR="004C397E">
        <w:rPr>
          <w:rtl/>
          <w:lang w:bidi="fa-IR"/>
        </w:rPr>
        <w:t>،</w:t>
      </w:r>
      <w:r>
        <w:rPr>
          <w:rtl/>
          <w:lang w:bidi="fa-IR"/>
        </w:rPr>
        <w:t xml:space="preserve"> من محلّة النصرية . . . إلخ</w:t>
      </w:r>
      <w:r w:rsidR="007920B3">
        <w:rPr>
          <w:rtl/>
          <w:lang w:bidi="fa-IR"/>
        </w:rPr>
        <w:t>.</w:t>
      </w:r>
    </w:p>
    <w:p w:rsidR="007920B3" w:rsidRDefault="00903D5C" w:rsidP="004C397E">
      <w:pPr>
        <w:pStyle w:val="libFootnote0"/>
        <w:rPr>
          <w:rtl/>
          <w:lang w:bidi="fa-IR"/>
        </w:rPr>
      </w:pPr>
      <w:r>
        <w:rPr>
          <w:rtl/>
          <w:lang w:bidi="fa-IR"/>
        </w:rPr>
        <w:t>وفي سير أعلام النبلاء 23 / 25 أيضاً</w:t>
      </w:r>
      <w:r w:rsidR="004C397E">
        <w:rPr>
          <w:rtl/>
          <w:lang w:bidi="fa-IR"/>
        </w:rPr>
        <w:t>،</w:t>
      </w:r>
      <w:r>
        <w:rPr>
          <w:rtl/>
          <w:lang w:bidi="fa-IR"/>
        </w:rPr>
        <w:t xml:space="preserve"> قال : قال ابن الجوزي فيه : . . . وكان ثقة فهماً</w:t>
      </w:r>
      <w:r w:rsidR="004C397E">
        <w:rPr>
          <w:rtl/>
          <w:lang w:bidi="fa-IR"/>
        </w:rPr>
        <w:t>،</w:t>
      </w:r>
      <w:r>
        <w:rPr>
          <w:rtl/>
          <w:lang w:bidi="fa-IR"/>
        </w:rPr>
        <w:t xml:space="preserve"> ثبتاً حُجّة ومتفنناً . . . إلخ</w:t>
      </w:r>
      <w:r w:rsidR="007920B3">
        <w:rPr>
          <w:rtl/>
          <w:lang w:bidi="fa-IR"/>
        </w:rPr>
        <w:t>.</w:t>
      </w:r>
    </w:p>
    <w:p w:rsidR="007920B3" w:rsidRDefault="00903D5C" w:rsidP="004C397E">
      <w:pPr>
        <w:pStyle w:val="libFootnote0"/>
        <w:rPr>
          <w:rtl/>
          <w:lang w:bidi="fa-IR"/>
        </w:rPr>
      </w:pPr>
      <w:r>
        <w:rPr>
          <w:rtl/>
          <w:lang w:bidi="fa-IR"/>
        </w:rPr>
        <w:t>وقال فيه ملا علي القاري في شرح مسند أبي حنيفة / 10 : مسند له</w:t>
      </w:r>
      <w:r w:rsidR="004C397E">
        <w:rPr>
          <w:rtl/>
          <w:lang w:bidi="fa-IR"/>
        </w:rPr>
        <w:t>،</w:t>
      </w:r>
      <w:r>
        <w:rPr>
          <w:rtl/>
          <w:lang w:bidi="fa-IR"/>
        </w:rPr>
        <w:t xml:space="preserve"> جمعه الشيخ الإمام الثقة العدل أبو بكر </w:t>
      </w:r>
      <w:r w:rsidR="00622E4A">
        <w:rPr>
          <w:rtl/>
          <w:lang w:bidi="fa-IR"/>
        </w:rPr>
        <w:t>محمّد</w:t>
      </w:r>
      <w:r>
        <w:rPr>
          <w:rtl/>
          <w:lang w:bidi="fa-IR"/>
        </w:rPr>
        <w:t xml:space="preserve"> بن عبد الباقي بن </w:t>
      </w:r>
      <w:r w:rsidR="00622E4A">
        <w:rPr>
          <w:rtl/>
          <w:lang w:bidi="fa-IR"/>
        </w:rPr>
        <w:t>محمّد</w:t>
      </w:r>
      <w:r>
        <w:rPr>
          <w:rtl/>
          <w:lang w:bidi="fa-IR"/>
        </w:rPr>
        <w:t xml:space="preserve"> الأنصاري (</w:t>
      </w:r>
      <w:r w:rsidR="008C2F53" w:rsidRPr="004C397E">
        <w:rPr>
          <w:rtl/>
        </w:rPr>
        <w:t>رحمه‌</w:t>
      </w:r>
      <w:r w:rsidR="004C397E" w:rsidRPr="004C397E">
        <w:rPr>
          <w:rFonts w:hint="cs"/>
          <w:rtl/>
        </w:rPr>
        <w:t xml:space="preserve"> </w:t>
      </w:r>
      <w:r w:rsidR="008C2F53" w:rsidRPr="004C397E">
        <w:rPr>
          <w:rtl/>
        </w:rPr>
        <w:t>الله</w:t>
      </w:r>
      <w:r>
        <w:rPr>
          <w:rtl/>
          <w:lang w:bidi="fa-IR"/>
        </w:rPr>
        <w:t xml:space="preserve"> تعالى)</w:t>
      </w:r>
      <w:r w:rsidR="007920B3">
        <w:rPr>
          <w:rtl/>
          <w:lang w:bidi="fa-IR"/>
        </w:rPr>
        <w:t>.</w:t>
      </w:r>
    </w:p>
    <w:p w:rsidR="00903D5C" w:rsidRDefault="00903D5C" w:rsidP="004C397E">
      <w:pPr>
        <w:pStyle w:val="libFootnote0"/>
        <w:rPr>
          <w:lang w:bidi="fa-IR"/>
        </w:rPr>
      </w:pPr>
      <w:r>
        <w:rPr>
          <w:rtl/>
          <w:lang w:bidi="fa-IR"/>
        </w:rPr>
        <w:t>السادس : أحمد بن أزهر</w:t>
      </w:r>
      <w:r w:rsidR="004C397E">
        <w:rPr>
          <w:rtl/>
          <w:lang w:bidi="fa-IR"/>
        </w:rPr>
        <w:t>،</w:t>
      </w:r>
      <w:r>
        <w:rPr>
          <w:rtl/>
          <w:lang w:bidi="fa-IR"/>
        </w:rPr>
        <w:t xml:space="preserve"> قال فيه ابن ماكولا في إكمال الكمال 4 / 245 : . . . أبو </w:t>
      </w:r>
      <w:r w:rsidR="00622E4A">
        <w:rPr>
          <w:rtl/>
          <w:lang w:bidi="fa-IR"/>
        </w:rPr>
        <w:t>محمّد</w:t>
      </w:r>
      <w:r>
        <w:rPr>
          <w:rtl/>
          <w:lang w:bidi="fa-IR"/>
        </w:rPr>
        <w:t xml:space="preserve"> أحمد بن أزهر بن عبد الوهاب السبّاك</w:t>
      </w:r>
      <w:r w:rsidR="004C397E">
        <w:rPr>
          <w:rtl/>
          <w:lang w:bidi="fa-IR"/>
        </w:rPr>
        <w:t>،</w:t>
      </w:r>
      <w:r>
        <w:rPr>
          <w:rtl/>
          <w:lang w:bidi="fa-IR"/>
        </w:rPr>
        <w:t xml:space="preserve"> سمع عبد الوهاب الأنماطي</w:t>
      </w:r>
      <w:r w:rsidR="004C397E">
        <w:rPr>
          <w:rtl/>
          <w:lang w:bidi="fa-IR"/>
        </w:rPr>
        <w:t>،</w:t>
      </w:r>
      <w:r>
        <w:rPr>
          <w:rtl/>
          <w:lang w:bidi="fa-IR"/>
        </w:rPr>
        <w:t xml:space="preserve"> وأبا المعالي أحمد بن </w:t>
      </w:r>
      <w:r w:rsidR="00622E4A">
        <w:rPr>
          <w:rtl/>
          <w:lang w:bidi="fa-IR"/>
        </w:rPr>
        <w:t>محمّد</w:t>
      </w:r>
      <w:r>
        <w:rPr>
          <w:rtl/>
          <w:lang w:bidi="fa-IR"/>
        </w:rPr>
        <w:t xml:space="preserve"> =</w:t>
      </w:r>
    </w:p>
    <w:p w:rsidR="00903D5C" w:rsidRDefault="008C2F53" w:rsidP="00903D5C">
      <w:pPr>
        <w:pStyle w:val="libNormal"/>
        <w:rPr>
          <w:lang w:bidi="fa-IR"/>
        </w:rPr>
      </w:pPr>
      <w:r>
        <w:rPr>
          <w:rtl/>
          <w:lang w:bidi="fa-IR"/>
        </w:rPr>
        <w:br w:type="page"/>
      </w:r>
    </w:p>
    <w:p w:rsidR="00903D5C" w:rsidRDefault="00903D5C" w:rsidP="004C397E">
      <w:pPr>
        <w:pStyle w:val="Heading2"/>
        <w:rPr>
          <w:lang w:bidi="fa-IR"/>
        </w:rPr>
      </w:pPr>
      <w:bookmarkStart w:id="15" w:name="_Toc12516358"/>
      <w:r>
        <w:rPr>
          <w:rtl/>
          <w:lang w:bidi="fa-IR"/>
        </w:rPr>
        <w:lastRenderedPageBreak/>
        <w:t>رؤيا الشيخ نصر الله أميرَ المؤمنين (</w:t>
      </w:r>
      <w:r w:rsidR="008C2F53" w:rsidRPr="008C2F53">
        <w:rPr>
          <w:rStyle w:val="libAlaemChar"/>
          <w:rtl/>
        </w:rPr>
        <w:t>عليه‌السلام</w:t>
      </w:r>
      <w:r>
        <w:rPr>
          <w:rtl/>
          <w:lang w:bidi="fa-IR"/>
        </w:rPr>
        <w:t>)</w:t>
      </w:r>
      <w:r w:rsidR="004C397E">
        <w:rPr>
          <w:rtl/>
          <w:lang w:bidi="fa-IR"/>
        </w:rPr>
        <w:t>،</w:t>
      </w:r>
      <w:r>
        <w:rPr>
          <w:rtl/>
          <w:lang w:bidi="fa-IR"/>
        </w:rPr>
        <w:t xml:space="preserve"> وسؤاله وجوابه</w:t>
      </w:r>
      <w:bookmarkEnd w:id="15"/>
    </w:p>
    <w:p w:rsidR="008C2F53" w:rsidRDefault="00903D5C" w:rsidP="00903D5C">
      <w:pPr>
        <w:pStyle w:val="libNormal"/>
        <w:rPr>
          <w:lang w:bidi="fa-IR"/>
        </w:rPr>
      </w:pPr>
      <w:r>
        <w:rPr>
          <w:rtl/>
          <w:lang w:bidi="fa-IR"/>
        </w:rPr>
        <w:t>قال ابن العديم</w:t>
      </w:r>
      <w:r w:rsidR="004C397E">
        <w:rPr>
          <w:rtl/>
          <w:lang w:bidi="fa-IR"/>
        </w:rPr>
        <w:t>،</w:t>
      </w:r>
      <w:r>
        <w:rPr>
          <w:rtl/>
          <w:lang w:bidi="fa-IR"/>
        </w:rPr>
        <w:t xml:space="preserve"> وابن خلكان</w:t>
      </w:r>
      <w:r w:rsidR="004C397E">
        <w:rPr>
          <w:rtl/>
          <w:lang w:bidi="fa-IR"/>
        </w:rPr>
        <w:t>،</w:t>
      </w:r>
      <w:r>
        <w:rPr>
          <w:rtl/>
          <w:lang w:bidi="fa-IR"/>
        </w:rPr>
        <w:t xml:space="preserve"> وعبد الحي الدمشقي</w:t>
      </w:r>
      <w:r w:rsidR="004C397E">
        <w:rPr>
          <w:rtl/>
          <w:lang w:bidi="fa-IR"/>
        </w:rPr>
        <w:t>،</w:t>
      </w:r>
      <w:r>
        <w:rPr>
          <w:rtl/>
          <w:lang w:bidi="fa-IR"/>
        </w:rPr>
        <w:t xml:space="preserve"> واللفظ للأوّل قال : وأخبرنا أبو عبد الله </w:t>
      </w:r>
      <w:r w:rsidR="00622E4A">
        <w:rPr>
          <w:rtl/>
          <w:lang w:bidi="fa-IR"/>
        </w:rPr>
        <w:t>محمّد</w:t>
      </w:r>
      <w:r>
        <w:rPr>
          <w:rtl/>
          <w:lang w:bidi="fa-IR"/>
        </w:rPr>
        <w:t xml:space="preserve"> بن محمود بن هبة الله بن النّجار عنه</w:t>
      </w:r>
      <w:r w:rsidR="004C397E">
        <w:rPr>
          <w:rtl/>
          <w:lang w:bidi="fa-IR"/>
        </w:rPr>
        <w:t>،</w:t>
      </w:r>
      <w:r>
        <w:rPr>
          <w:rtl/>
          <w:lang w:bidi="fa-IR"/>
        </w:rPr>
        <w:t xml:space="preserve"> قال : حدّثني الشيخ نصر الله بن مجلي مشارف الصناعة بالمخزن </w:t>
      </w:r>
      <w:r w:rsidR="008C2F53">
        <w:rPr>
          <w:rtl/>
          <w:lang w:bidi="fa-IR"/>
        </w:rPr>
        <w:t>-</w:t>
      </w:r>
      <w:r>
        <w:rPr>
          <w:rtl/>
          <w:lang w:bidi="fa-IR"/>
        </w:rPr>
        <w:t xml:space="preserve"> وكان من الثقاة الأمناء [ عند ] أهل السنّة </w:t>
      </w:r>
      <w:r w:rsidR="008C2F53">
        <w:rPr>
          <w:rtl/>
          <w:lang w:bidi="fa-IR"/>
        </w:rPr>
        <w:t>-</w:t>
      </w:r>
      <w:r>
        <w:rPr>
          <w:rtl/>
          <w:lang w:bidi="fa-IR"/>
        </w:rPr>
        <w:t xml:space="preserve"> قال : رأيت في المنام علي بن أبي طالب (</w:t>
      </w:r>
      <w:r w:rsidR="008C2F53" w:rsidRPr="008C2F53">
        <w:rPr>
          <w:rStyle w:val="libAlaemChar"/>
          <w:rtl/>
        </w:rPr>
        <w:t>عليه‌السلام</w:t>
      </w:r>
      <w:r>
        <w:rPr>
          <w:rtl/>
          <w:lang w:bidi="fa-IR"/>
        </w:rPr>
        <w:t>)</w:t>
      </w:r>
      <w:r w:rsidR="004C397E">
        <w:rPr>
          <w:rtl/>
          <w:lang w:bidi="fa-IR"/>
        </w:rPr>
        <w:t>،</w:t>
      </w:r>
      <w:r>
        <w:rPr>
          <w:rtl/>
          <w:lang w:bidi="fa-IR"/>
        </w:rPr>
        <w:t xml:space="preserve"> فقلتُ : يا أمير المؤمنين</w:t>
      </w:r>
      <w:r w:rsidR="004C397E">
        <w:rPr>
          <w:rtl/>
          <w:lang w:bidi="fa-IR"/>
        </w:rPr>
        <w:t>،</w:t>
      </w:r>
      <w:r>
        <w:rPr>
          <w:rtl/>
          <w:lang w:bidi="fa-IR"/>
        </w:rPr>
        <w:t xml:space="preserve"> تفتحون مكّة فتقولون : (( مَنْ دخل دار أبي سفيان فهو آمن )) . ثمّ يت</w:t>
      </w:r>
      <w:r w:rsidR="008C2F53">
        <w:rPr>
          <w:rtl/>
          <w:lang w:bidi="fa-IR"/>
        </w:rPr>
        <w:t>م</w:t>
      </w:r>
      <w:r w:rsidR="00300A34">
        <w:rPr>
          <w:rtl/>
          <w:lang w:bidi="fa-IR"/>
        </w:rPr>
        <w:t>-</w:t>
      </w:r>
      <w:r>
        <w:rPr>
          <w:rtl/>
          <w:lang w:bidi="fa-IR"/>
        </w:rPr>
        <w:t xml:space="preserve"> على وَلدكَ</w:t>
      </w:r>
    </w:p>
    <w:p w:rsidR="00903D5C" w:rsidRDefault="008C2F53" w:rsidP="008C2F53">
      <w:pPr>
        <w:pStyle w:val="libLine"/>
        <w:rPr>
          <w:lang w:bidi="fa-IR"/>
        </w:rPr>
      </w:pPr>
      <w:r>
        <w:rPr>
          <w:rtl/>
          <w:lang w:bidi="fa-IR"/>
        </w:rPr>
        <w:t>____________________</w:t>
      </w:r>
    </w:p>
    <w:p w:rsidR="004C397E" w:rsidRDefault="00903D5C" w:rsidP="004C397E">
      <w:pPr>
        <w:pStyle w:val="libFootnote0"/>
        <w:rPr>
          <w:rtl/>
          <w:lang w:bidi="fa-IR"/>
        </w:rPr>
      </w:pPr>
      <w:r>
        <w:rPr>
          <w:rtl/>
          <w:lang w:bidi="fa-IR"/>
        </w:rPr>
        <w:t>= ابن أحمد بن الحُسين المذاري</w:t>
      </w:r>
      <w:r w:rsidR="004C397E">
        <w:rPr>
          <w:rtl/>
          <w:lang w:bidi="fa-IR"/>
        </w:rPr>
        <w:t>،</w:t>
      </w:r>
      <w:r>
        <w:rPr>
          <w:rtl/>
          <w:lang w:bidi="fa-IR"/>
        </w:rPr>
        <w:t xml:space="preserve"> وأبا القاسم أحمد بن عبد الباقي بن قفرجل</w:t>
      </w:r>
      <w:r w:rsidR="004C397E">
        <w:rPr>
          <w:rtl/>
          <w:lang w:bidi="fa-IR"/>
        </w:rPr>
        <w:t>،</w:t>
      </w:r>
      <w:r>
        <w:rPr>
          <w:rtl/>
          <w:lang w:bidi="fa-IR"/>
        </w:rPr>
        <w:t xml:space="preserve"> وأبا حفص عمر بن عبد الله الحربي المقري</w:t>
      </w:r>
      <w:r w:rsidR="004C397E">
        <w:rPr>
          <w:rtl/>
          <w:lang w:bidi="fa-IR"/>
        </w:rPr>
        <w:t>،</w:t>
      </w:r>
      <w:r>
        <w:rPr>
          <w:rtl/>
          <w:lang w:bidi="fa-IR"/>
        </w:rPr>
        <w:t xml:space="preserve"> وله إجازة من القاضي أبي بكر والقزّاز وغيرهما</w:t>
      </w:r>
      <w:r w:rsidR="004C397E">
        <w:rPr>
          <w:rtl/>
          <w:lang w:bidi="fa-IR"/>
        </w:rPr>
        <w:t>،</w:t>
      </w:r>
      <w:r>
        <w:rPr>
          <w:rtl/>
          <w:lang w:bidi="fa-IR"/>
        </w:rPr>
        <w:t xml:space="preserve"> وسماعه صحيح وإجازاته</w:t>
      </w:r>
      <w:r w:rsidR="004C397E">
        <w:rPr>
          <w:rtl/>
          <w:lang w:bidi="fa-IR"/>
        </w:rPr>
        <w:t>،</w:t>
      </w:r>
      <w:r>
        <w:rPr>
          <w:rtl/>
          <w:lang w:bidi="fa-IR"/>
        </w:rPr>
        <w:t xml:space="preserve"> توفّي ليلة الجمعة ثامن شوال من سنة اثنتي عشرة وستمئة</w:t>
      </w:r>
      <w:r w:rsidR="004C397E">
        <w:rPr>
          <w:rtl/>
          <w:lang w:bidi="fa-IR"/>
        </w:rPr>
        <w:t>،</w:t>
      </w:r>
      <w:r>
        <w:rPr>
          <w:rtl/>
          <w:lang w:bidi="fa-IR"/>
        </w:rPr>
        <w:t xml:space="preserve"> ودُفن من الغد .</w:t>
      </w:r>
    </w:p>
    <w:p w:rsidR="007920B3" w:rsidRDefault="00903D5C" w:rsidP="004C397E">
      <w:pPr>
        <w:pStyle w:val="libFootnote0"/>
        <w:rPr>
          <w:rtl/>
          <w:lang w:bidi="fa-IR"/>
        </w:rPr>
      </w:pPr>
      <w:r>
        <w:rPr>
          <w:rtl/>
          <w:lang w:bidi="fa-IR"/>
        </w:rPr>
        <w:t>السابع : ابن العديم</w:t>
      </w:r>
      <w:r w:rsidR="004C397E">
        <w:rPr>
          <w:rtl/>
          <w:lang w:bidi="fa-IR"/>
        </w:rPr>
        <w:t>،</w:t>
      </w:r>
      <w:r>
        <w:rPr>
          <w:rtl/>
          <w:lang w:bidi="fa-IR"/>
        </w:rPr>
        <w:t xml:space="preserve"> قال فيه إليان سركيس في معجم المطبوعات العربية 1 / 171 : ابن العديم ( 588 </w:t>
      </w:r>
      <w:r w:rsidR="008C2F53">
        <w:rPr>
          <w:rtl/>
          <w:lang w:bidi="fa-IR"/>
        </w:rPr>
        <w:t>-</w:t>
      </w:r>
      <w:r>
        <w:rPr>
          <w:rtl/>
          <w:lang w:bidi="fa-IR"/>
        </w:rPr>
        <w:t xml:space="preserve"> 660 ) كمال الدين أبو حفص</w:t>
      </w:r>
      <w:r w:rsidR="004C397E">
        <w:rPr>
          <w:rtl/>
          <w:lang w:bidi="fa-IR"/>
        </w:rPr>
        <w:t>،</w:t>
      </w:r>
      <w:r>
        <w:rPr>
          <w:rtl/>
          <w:lang w:bidi="fa-IR"/>
        </w:rPr>
        <w:t xml:space="preserve"> (أو) أبو القاسم عمر بن أحمد بن هبة الله</w:t>
      </w:r>
      <w:r w:rsidR="004C397E">
        <w:rPr>
          <w:rtl/>
          <w:lang w:bidi="fa-IR"/>
        </w:rPr>
        <w:t>،</w:t>
      </w:r>
      <w:r>
        <w:rPr>
          <w:rtl/>
          <w:lang w:bidi="fa-IR"/>
        </w:rPr>
        <w:t xml:space="preserve"> الشهير بابن العديم الحلبي</w:t>
      </w:r>
      <w:r w:rsidR="004C397E">
        <w:rPr>
          <w:rtl/>
          <w:lang w:bidi="fa-IR"/>
        </w:rPr>
        <w:t>،</w:t>
      </w:r>
      <w:r>
        <w:rPr>
          <w:rtl/>
          <w:lang w:bidi="fa-IR"/>
        </w:rPr>
        <w:t xml:space="preserve"> والمعروف بابن أبي جرادة ؛ من أعيان أهل حلب وأفاضلهم</w:t>
      </w:r>
      <w:r w:rsidR="004C397E">
        <w:rPr>
          <w:rtl/>
          <w:lang w:bidi="fa-IR"/>
        </w:rPr>
        <w:t>،</w:t>
      </w:r>
      <w:r>
        <w:rPr>
          <w:rtl/>
          <w:lang w:bidi="fa-IR"/>
        </w:rPr>
        <w:t xml:space="preserve"> وبيت أبي جرادة بيت مشهور من أهل حلب ؛ اُدباء شعراء فقهاء</w:t>
      </w:r>
      <w:r w:rsidR="004C397E">
        <w:rPr>
          <w:rtl/>
          <w:lang w:bidi="fa-IR"/>
        </w:rPr>
        <w:t>،</w:t>
      </w:r>
      <w:r>
        <w:rPr>
          <w:rtl/>
          <w:lang w:bidi="fa-IR"/>
        </w:rPr>
        <w:t xml:space="preserve"> يتوارثون الفضل كابراً عن كابر</w:t>
      </w:r>
      <w:r w:rsidR="004C397E">
        <w:rPr>
          <w:rtl/>
          <w:lang w:bidi="fa-IR"/>
        </w:rPr>
        <w:t>،</w:t>
      </w:r>
      <w:r>
        <w:rPr>
          <w:rtl/>
          <w:lang w:bidi="fa-IR"/>
        </w:rPr>
        <w:t xml:space="preserve"> وتالياً عن غابر</w:t>
      </w:r>
      <w:r w:rsidR="007920B3">
        <w:rPr>
          <w:rtl/>
          <w:lang w:bidi="fa-IR"/>
        </w:rPr>
        <w:t>.</w:t>
      </w:r>
    </w:p>
    <w:p w:rsidR="00903D5C" w:rsidRDefault="00903D5C" w:rsidP="004C397E">
      <w:pPr>
        <w:pStyle w:val="libFootnote0"/>
        <w:rPr>
          <w:rtl/>
          <w:lang w:bidi="fa-IR"/>
        </w:rPr>
      </w:pPr>
      <w:r>
        <w:rPr>
          <w:rtl/>
          <w:lang w:bidi="fa-IR"/>
        </w:rPr>
        <w:t>سمع من أبيه</w:t>
      </w:r>
      <w:r w:rsidR="004C397E">
        <w:rPr>
          <w:rtl/>
          <w:lang w:bidi="fa-IR"/>
        </w:rPr>
        <w:t>،</w:t>
      </w:r>
      <w:r>
        <w:rPr>
          <w:rtl/>
          <w:lang w:bidi="fa-IR"/>
        </w:rPr>
        <w:t xml:space="preserve"> ومن عمّه</w:t>
      </w:r>
      <w:r w:rsidR="004C397E">
        <w:rPr>
          <w:rtl/>
          <w:lang w:bidi="fa-IR"/>
        </w:rPr>
        <w:t>،</w:t>
      </w:r>
      <w:r>
        <w:rPr>
          <w:rtl/>
          <w:lang w:bidi="fa-IR"/>
        </w:rPr>
        <w:t xml:space="preserve"> ومن جماعة كثيرة بدمشق وحلب والقدس</w:t>
      </w:r>
      <w:r w:rsidR="004C397E">
        <w:rPr>
          <w:rtl/>
          <w:lang w:bidi="fa-IR"/>
        </w:rPr>
        <w:t>،</w:t>
      </w:r>
      <w:r>
        <w:rPr>
          <w:rtl/>
          <w:lang w:bidi="fa-IR"/>
        </w:rPr>
        <w:t xml:space="preserve"> والحجاز والعراق</w:t>
      </w:r>
      <w:r w:rsidR="004C397E">
        <w:rPr>
          <w:rtl/>
          <w:lang w:bidi="fa-IR"/>
        </w:rPr>
        <w:t>،</w:t>
      </w:r>
      <w:r>
        <w:rPr>
          <w:rtl/>
          <w:lang w:bidi="fa-IR"/>
        </w:rPr>
        <w:t xml:space="preserve"> انتهت إليه رئاسة أصحاب أبي حنيفة</w:t>
      </w:r>
      <w:r w:rsidR="004C397E">
        <w:rPr>
          <w:rtl/>
          <w:lang w:bidi="fa-IR"/>
        </w:rPr>
        <w:t>،</w:t>
      </w:r>
      <w:r>
        <w:rPr>
          <w:rtl/>
          <w:lang w:bidi="fa-IR"/>
        </w:rPr>
        <w:t xml:space="preserve"> وكان </w:t>
      </w:r>
      <w:r w:rsidR="008C2F53">
        <w:rPr>
          <w:rtl/>
          <w:lang w:bidi="fa-IR"/>
        </w:rPr>
        <w:t>م</w:t>
      </w:r>
      <w:r>
        <w:rPr>
          <w:rtl/>
          <w:lang w:bidi="fa-IR"/>
        </w:rPr>
        <w:t>حدّثاً فاضلاً</w:t>
      </w:r>
      <w:r w:rsidR="004C397E">
        <w:rPr>
          <w:rtl/>
          <w:lang w:bidi="fa-IR"/>
        </w:rPr>
        <w:t>،</w:t>
      </w:r>
      <w:r>
        <w:rPr>
          <w:rtl/>
          <w:lang w:bidi="fa-IR"/>
        </w:rPr>
        <w:t xml:space="preserve"> حافظاً مؤرّخاً</w:t>
      </w:r>
      <w:r w:rsidR="004C397E">
        <w:rPr>
          <w:rtl/>
          <w:lang w:bidi="fa-IR"/>
        </w:rPr>
        <w:t>،</w:t>
      </w:r>
      <w:r>
        <w:rPr>
          <w:rtl/>
          <w:lang w:bidi="fa-IR"/>
        </w:rPr>
        <w:t xml:space="preserve"> له تصانيفٌ رائقة</w:t>
      </w:r>
      <w:r w:rsidR="004C397E">
        <w:rPr>
          <w:rtl/>
          <w:lang w:bidi="fa-IR"/>
        </w:rPr>
        <w:t>،</w:t>
      </w:r>
      <w:r>
        <w:rPr>
          <w:rtl/>
          <w:lang w:bidi="fa-IR"/>
        </w:rPr>
        <w:t xml:space="preserve"> منها تاريخ حلب </w:t>
      </w:r>
      <w:r w:rsidR="008C2F53">
        <w:rPr>
          <w:rtl/>
          <w:lang w:bidi="fa-IR"/>
        </w:rPr>
        <w:t>-</w:t>
      </w:r>
      <w:r>
        <w:rPr>
          <w:rtl/>
          <w:lang w:bidi="fa-IR"/>
        </w:rPr>
        <w:t xml:space="preserve"> أدركته المنيّة قبل إكمال تبييضه </w:t>
      </w:r>
      <w:r w:rsidR="008C2F53">
        <w:rPr>
          <w:rtl/>
          <w:lang w:bidi="fa-IR"/>
        </w:rPr>
        <w:t>-</w:t>
      </w:r>
      <w:r>
        <w:rPr>
          <w:rtl/>
          <w:lang w:bidi="fa-IR"/>
        </w:rPr>
        <w:t xml:space="preserve"> وله كتاب الدراري</w:t>
      </w:r>
      <w:r w:rsidR="004C397E">
        <w:rPr>
          <w:rtl/>
          <w:lang w:bidi="fa-IR"/>
        </w:rPr>
        <w:t>،</w:t>
      </w:r>
      <w:r>
        <w:rPr>
          <w:rtl/>
          <w:lang w:bidi="fa-IR"/>
        </w:rPr>
        <w:t xml:space="preserve"> صنّفه للملك الظاهر غازي بن يوسف بن أيّوب</w:t>
      </w:r>
      <w:r w:rsidR="004C397E">
        <w:rPr>
          <w:rtl/>
          <w:lang w:bidi="fa-IR"/>
        </w:rPr>
        <w:t>،</w:t>
      </w:r>
      <w:r>
        <w:rPr>
          <w:rtl/>
          <w:lang w:bidi="fa-IR"/>
        </w:rPr>
        <w:t xml:space="preserve"> وقدّمه له يوم ولد ولده الملك العزيز</w:t>
      </w:r>
      <w:r w:rsidR="004C397E">
        <w:rPr>
          <w:rtl/>
          <w:lang w:bidi="fa-IR"/>
        </w:rPr>
        <w:t>، وكان قد قدم مصر لم</w:t>
      </w:r>
      <w:r w:rsidR="004C397E">
        <w:rPr>
          <w:rFonts w:hint="cs"/>
          <w:rtl/>
          <w:lang w:bidi="fa-IR"/>
        </w:rPr>
        <w:t>ـّ</w:t>
      </w:r>
      <w:r>
        <w:rPr>
          <w:rtl/>
          <w:lang w:bidi="fa-IR"/>
        </w:rPr>
        <w:t>ا جفل الناس من التتر</w:t>
      </w:r>
      <w:r w:rsidR="004C397E">
        <w:rPr>
          <w:rtl/>
          <w:lang w:bidi="fa-IR"/>
        </w:rPr>
        <w:t>،</w:t>
      </w:r>
      <w:r>
        <w:rPr>
          <w:rtl/>
          <w:lang w:bidi="fa-IR"/>
        </w:rPr>
        <w:t xml:space="preserve"> ثمّ عاد بعد خراب حلب</w:t>
      </w:r>
      <w:r w:rsidR="004C397E">
        <w:rPr>
          <w:rtl/>
          <w:lang w:bidi="fa-IR"/>
        </w:rPr>
        <w:t>،</w:t>
      </w:r>
      <w:r>
        <w:rPr>
          <w:rtl/>
          <w:lang w:bidi="fa-IR"/>
        </w:rPr>
        <w:t xml:space="preserve"> فلمّا نظر ما فعله التتر من خراب حلب وقتل أهلها بعد تلك العمارة</w:t>
      </w:r>
      <w:r w:rsidR="004C397E">
        <w:rPr>
          <w:rtl/>
          <w:lang w:bidi="fa-IR"/>
        </w:rPr>
        <w:t>،</w:t>
      </w:r>
      <w:r>
        <w:rPr>
          <w:rtl/>
          <w:lang w:bidi="fa-IR"/>
        </w:rPr>
        <w:t xml:space="preserve"> قال في ذاك قصيدة طويلة أوّلها :</w:t>
      </w:r>
    </w:p>
    <w:tbl>
      <w:tblPr>
        <w:tblStyle w:val="TableGrid"/>
        <w:bidiVisual/>
        <w:tblW w:w="4562" w:type="pct"/>
        <w:tblInd w:w="384" w:type="dxa"/>
        <w:tblLook w:val="01E0"/>
      </w:tblPr>
      <w:tblGrid>
        <w:gridCol w:w="3534"/>
        <w:gridCol w:w="272"/>
        <w:gridCol w:w="3504"/>
      </w:tblGrid>
      <w:tr w:rsidR="004C397E" w:rsidTr="00A36AA0">
        <w:trPr>
          <w:trHeight w:val="350"/>
        </w:trPr>
        <w:tc>
          <w:tcPr>
            <w:tcW w:w="3920" w:type="dxa"/>
            <w:shd w:val="clear" w:color="auto" w:fill="auto"/>
          </w:tcPr>
          <w:p w:rsidR="004C397E" w:rsidRDefault="004C397E" w:rsidP="003079C3">
            <w:pPr>
              <w:pStyle w:val="libPoemFootnote"/>
            </w:pPr>
            <w:r>
              <w:rPr>
                <w:rtl/>
                <w:lang w:bidi="fa-IR"/>
              </w:rPr>
              <w:t>هو الدهرُ ما تبنيه كفُّك يهدم</w:t>
            </w:r>
            <w:r w:rsidRPr="00725071">
              <w:rPr>
                <w:rStyle w:val="libPoemTiniChar0"/>
                <w:rtl/>
              </w:rPr>
              <w:br/>
              <w:t> </w:t>
            </w:r>
          </w:p>
        </w:tc>
        <w:tc>
          <w:tcPr>
            <w:tcW w:w="279" w:type="dxa"/>
            <w:shd w:val="clear" w:color="auto" w:fill="auto"/>
          </w:tcPr>
          <w:p w:rsidR="004C397E" w:rsidRDefault="004C397E" w:rsidP="003079C3">
            <w:pPr>
              <w:pStyle w:val="libPoemFootnote"/>
              <w:rPr>
                <w:rtl/>
              </w:rPr>
            </w:pPr>
          </w:p>
        </w:tc>
        <w:tc>
          <w:tcPr>
            <w:tcW w:w="3881" w:type="dxa"/>
            <w:shd w:val="clear" w:color="auto" w:fill="auto"/>
          </w:tcPr>
          <w:p w:rsidR="004C397E" w:rsidRDefault="004C397E" w:rsidP="003079C3">
            <w:pPr>
              <w:pStyle w:val="libPoemFootnote"/>
            </w:pPr>
            <w:r>
              <w:rPr>
                <w:rtl/>
                <w:lang w:bidi="fa-IR"/>
              </w:rPr>
              <w:t>وإنْ رُمتَ إنصافاً لديهِ فتُظلَم</w:t>
            </w:r>
            <w:r w:rsidRPr="00725071">
              <w:rPr>
                <w:rStyle w:val="libPoemTiniChar0"/>
                <w:rtl/>
              </w:rPr>
              <w:br/>
              <w:t> </w:t>
            </w:r>
          </w:p>
        </w:tc>
      </w:tr>
    </w:tbl>
    <w:p w:rsidR="007920B3" w:rsidRDefault="00903D5C" w:rsidP="004C397E">
      <w:pPr>
        <w:pStyle w:val="libFootnote0"/>
        <w:rPr>
          <w:rtl/>
          <w:lang w:bidi="fa-IR"/>
        </w:rPr>
      </w:pPr>
      <w:r>
        <w:rPr>
          <w:rtl/>
          <w:lang w:bidi="fa-IR"/>
        </w:rPr>
        <w:t>ثمّ عاد إلى القاهرة ومات بها</w:t>
      </w:r>
      <w:r w:rsidR="004C397E">
        <w:rPr>
          <w:rtl/>
          <w:lang w:bidi="fa-IR"/>
        </w:rPr>
        <w:t>،</w:t>
      </w:r>
      <w:r>
        <w:rPr>
          <w:rtl/>
          <w:lang w:bidi="fa-IR"/>
        </w:rPr>
        <w:t xml:space="preserve"> ودُفن بالقرافة</w:t>
      </w:r>
      <w:r w:rsidR="007920B3">
        <w:rPr>
          <w:rtl/>
          <w:lang w:bidi="fa-IR"/>
        </w:rPr>
        <w:t>.</w:t>
      </w:r>
    </w:p>
    <w:p w:rsidR="007920B3" w:rsidRDefault="00903D5C" w:rsidP="004C397E">
      <w:pPr>
        <w:pStyle w:val="libFootnote0"/>
        <w:rPr>
          <w:rtl/>
          <w:lang w:bidi="fa-IR"/>
        </w:rPr>
      </w:pPr>
      <w:r>
        <w:rPr>
          <w:rtl/>
          <w:lang w:bidi="fa-IR"/>
        </w:rPr>
        <w:t>وذكر فيه ابن نقطة</w:t>
      </w:r>
      <w:r w:rsidR="004C397E">
        <w:rPr>
          <w:rtl/>
          <w:lang w:bidi="fa-IR"/>
        </w:rPr>
        <w:t>،</w:t>
      </w:r>
      <w:r>
        <w:rPr>
          <w:rtl/>
          <w:lang w:bidi="fa-IR"/>
        </w:rPr>
        <w:t xml:space="preserve"> كما في هامش إكمال الكمال لابن ماكولا 2 / 73 : وأبو القاسم عمر بن أحمد بن هبة الله بن أبي جرادة الحلبي العدل</w:t>
      </w:r>
      <w:r w:rsidR="004C397E">
        <w:rPr>
          <w:rtl/>
          <w:lang w:bidi="fa-IR"/>
        </w:rPr>
        <w:t>،</w:t>
      </w:r>
      <w:r>
        <w:rPr>
          <w:rtl/>
          <w:lang w:bidi="fa-IR"/>
        </w:rPr>
        <w:t xml:space="preserve"> سمع الحديث بها من جماعة</w:t>
      </w:r>
      <w:r w:rsidR="004C397E">
        <w:rPr>
          <w:rtl/>
          <w:lang w:bidi="fa-IR"/>
        </w:rPr>
        <w:t>،</w:t>
      </w:r>
      <w:r>
        <w:rPr>
          <w:rtl/>
          <w:lang w:bidi="fa-IR"/>
        </w:rPr>
        <w:t xml:space="preserve"> وسمع معنا بدمشق من القاضي أبي القاسم الحرستاني وغيره</w:t>
      </w:r>
      <w:r w:rsidR="004C397E">
        <w:rPr>
          <w:rtl/>
          <w:lang w:bidi="fa-IR"/>
        </w:rPr>
        <w:t>،</w:t>
      </w:r>
      <w:r>
        <w:rPr>
          <w:rtl/>
          <w:lang w:bidi="fa-IR"/>
        </w:rPr>
        <w:t xml:space="preserve"> وكان مليح الخطِّ</w:t>
      </w:r>
      <w:r w:rsidR="004C397E">
        <w:rPr>
          <w:rtl/>
          <w:lang w:bidi="fa-IR"/>
        </w:rPr>
        <w:t>،</w:t>
      </w:r>
      <w:r>
        <w:rPr>
          <w:rtl/>
          <w:lang w:bidi="fa-IR"/>
        </w:rPr>
        <w:t xml:space="preserve"> حَسَن القراءة</w:t>
      </w:r>
      <w:r w:rsidR="004C397E">
        <w:rPr>
          <w:rtl/>
          <w:lang w:bidi="fa-IR"/>
        </w:rPr>
        <w:t>،</w:t>
      </w:r>
      <w:r>
        <w:rPr>
          <w:rtl/>
          <w:lang w:bidi="fa-IR"/>
        </w:rPr>
        <w:t xml:space="preserve"> كريمَ الأخلاق</w:t>
      </w:r>
      <w:r w:rsidR="004C397E">
        <w:rPr>
          <w:rtl/>
          <w:lang w:bidi="fa-IR"/>
        </w:rPr>
        <w:t>،</w:t>
      </w:r>
      <w:r>
        <w:rPr>
          <w:rtl/>
          <w:lang w:bidi="fa-IR"/>
        </w:rPr>
        <w:t xml:space="preserve"> ثقة فاضلاً</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3079C3">
      <w:pPr>
        <w:pStyle w:val="libNormal0"/>
        <w:rPr>
          <w:lang w:bidi="fa-IR"/>
        </w:rPr>
      </w:pPr>
      <w:r>
        <w:rPr>
          <w:rtl/>
          <w:lang w:bidi="fa-IR"/>
        </w:rPr>
        <w:lastRenderedPageBreak/>
        <w:t>الحُسين يوم الطّف ما تَمَّ ؟! فقال لي عليٌّ (</w:t>
      </w:r>
      <w:r w:rsidR="008C2F53" w:rsidRPr="008C2F53">
        <w:rPr>
          <w:rStyle w:val="libAlaemChar"/>
          <w:rtl/>
        </w:rPr>
        <w:t>عليه‌السلام</w:t>
      </w:r>
      <w:r>
        <w:rPr>
          <w:rtl/>
          <w:lang w:bidi="fa-IR"/>
        </w:rPr>
        <w:t>) : (( أما سمعت أبيات الجمّال ابن الصيفي في هذا ؟ )) . فقلتُ : لا . فقال : (( اسمعها منه )) . ثمّ استيقظت فباكرت إلى دار الحيص بيص</w:t>
      </w:r>
      <w:r w:rsidR="004C397E">
        <w:rPr>
          <w:rtl/>
          <w:lang w:bidi="fa-IR"/>
        </w:rPr>
        <w:t>،</w:t>
      </w:r>
      <w:r>
        <w:rPr>
          <w:rtl/>
          <w:lang w:bidi="fa-IR"/>
        </w:rPr>
        <w:t xml:space="preserve"> فخرج إليَّ</w:t>
      </w:r>
      <w:r w:rsidR="004C397E">
        <w:rPr>
          <w:rtl/>
          <w:lang w:bidi="fa-IR"/>
        </w:rPr>
        <w:t>،</w:t>
      </w:r>
      <w:r>
        <w:rPr>
          <w:rtl/>
          <w:lang w:bidi="fa-IR"/>
        </w:rPr>
        <w:t xml:space="preserve"> فذكرت له الرؤيا</w:t>
      </w:r>
      <w:r w:rsidR="004C397E">
        <w:rPr>
          <w:rtl/>
          <w:lang w:bidi="fa-IR"/>
        </w:rPr>
        <w:t>،</w:t>
      </w:r>
      <w:r>
        <w:rPr>
          <w:rtl/>
          <w:lang w:bidi="fa-IR"/>
        </w:rPr>
        <w:t xml:space="preserve"> فشهق وأجهش بالبكاء</w:t>
      </w:r>
      <w:r w:rsidR="004C397E">
        <w:rPr>
          <w:rtl/>
          <w:lang w:bidi="fa-IR"/>
        </w:rPr>
        <w:t>،</w:t>
      </w:r>
      <w:r>
        <w:rPr>
          <w:rtl/>
          <w:lang w:bidi="fa-IR"/>
        </w:rPr>
        <w:t xml:space="preserve"> وحلف بالله إنْ كانت خرجت من فمي أو خطّي إلى أحد</w:t>
      </w:r>
      <w:r w:rsidR="004C397E">
        <w:rPr>
          <w:rtl/>
          <w:lang w:bidi="fa-IR"/>
        </w:rPr>
        <w:t>،</w:t>
      </w:r>
      <w:r>
        <w:rPr>
          <w:rtl/>
          <w:lang w:bidi="fa-IR"/>
        </w:rPr>
        <w:t xml:space="preserve"> وإنْ كنت نظمتها </w:t>
      </w:r>
      <w:r w:rsidR="0087599F">
        <w:rPr>
          <w:rtl/>
          <w:lang w:bidi="fa-IR"/>
        </w:rPr>
        <w:t>إلّا</w:t>
      </w:r>
      <w:r>
        <w:rPr>
          <w:rtl/>
          <w:lang w:bidi="fa-IR"/>
        </w:rPr>
        <w:t xml:space="preserve"> في ليلتي هذه :</w:t>
      </w:r>
    </w:p>
    <w:tbl>
      <w:tblPr>
        <w:tblStyle w:val="TableGrid"/>
        <w:bidiVisual/>
        <w:tblW w:w="4562" w:type="pct"/>
        <w:tblInd w:w="384" w:type="dxa"/>
        <w:tblLook w:val="01E0"/>
      </w:tblPr>
      <w:tblGrid>
        <w:gridCol w:w="3540"/>
        <w:gridCol w:w="272"/>
        <w:gridCol w:w="3498"/>
      </w:tblGrid>
      <w:tr w:rsidR="003079C3" w:rsidTr="00A36AA0">
        <w:trPr>
          <w:trHeight w:val="350"/>
        </w:trPr>
        <w:tc>
          <w:tcPr>
            <w:tcW w:w="3920" w:type="dxa"/>
            <w:shd w:val="clear" w:color="auto" w:fill="auto"/>
          </w:tcPr>
          <w:p w:rsidR="003079C3" w:rsidRDefault="003079C3" w:rsidP="00A36AA0">
            <w:pPr>
              <w:pStyle w:val="libPoem"/>
            </w:pPr>
            <w:r>
              <w:rPr>
                <w:rtl/>
                <w:lang w:bidi="fa-IR"/>
              </w:rPr>
              <w:t>ملكنا فكان العفوُ منَّا سجيةً</w:t>
            </w:r>
            <w:r w:rsidRPr="00725071">
              <w:rPr>
                <w:rStyle w:val="libPoemTiniChar0"/>
                <w:rtl/>
              </w:rPr>
              <w:br/>
              <w:t> </w:t>
            </w:r>
          </w:p>
        </w:tc>
        <w:tc>
          <w:tcPr>
            <w:tcW w:w="279" w:type="dxa"/>
            <w:shd w:val="clear" w:color="auto" w:fill="auto"/>
          </w:tcPr>
          <w:p w:rsidR="003079C3" w:rsidRDefault="003079C3" w:rsidP="00A36AA0">
            <w:pPr>
              <w:pStyle w:val="libPoem"/>
              <w:rPr>
                <w:rtl/>
              </w:rPr>
            </w:pPr>
          </w:p>
        </w:tc>
        <w:tc>
          <w:tcPr>
            <w:tcW w:w="3881" w:type="dxa"/>
            <w:shd w:val="clear" w:color="auto" w:fill="auto"/>
          </w:tcPr>
          <w:p w:rsidR="003079C3" w:rsidRDefault="003079C3" w:rsidP="00A36AA0">
            <w:pPr>
              <w:pStyle w:val="libPoem"/>
            </w:pPr>
            <w:r>
              <w:rPr>
                <w:rtl/>
                <w:lang w:bidi="fa-IR"/>
              </w:rPr>
              <w:t>فلمـَّا ملكتُمْ سال بالدمِ أبطحُ</w:t>
            </w:r>
            <w:r w:rsidRPr="00725071">
              <w:rPr>
                <w:rStyle w:val="libPoemTiniChar0"/>
                <w:rtl/>
              </w:rPr>
              <w:br/>
              <w:t> </w:t>
            </w:r>
          </w:p>
        </w:tc>
      </w:tr>
      <w:tr w:rsidR="003079C3" w:rsidTr="00A36AA0">
        <w:trPr>
          <w:trHeight w:val="350"/>
        </w:trPr>
        <w:tc>
          <w:tcPr>
            <w:tcW w:w="3920" w:type="dxa"/>
          </w:tcPr>
          <w:p w:rsidR="003079C3" w:rsidRDefault="003079C3" w:rsidP="00A36AA0">
            <w:pPr>
              <w:pStyle w:val="libPoem"/>
            </w:pPr>
            <w:r>
              <w:rPr>
                <w:rtl/>
                <w:lang w:bidi="fa-IR"/>
              </w:rPr>
              <w:t>وحلًّلتُم قتلَ الاُسارى وطالما</w:t>
            </w:r>
            <w:r w:rsidRPr="00725071">
              <w:rPr>
                <w:rStyle w:val="libPoemTiniChar0"/>
                <w:rtl/>
              </w:rPr>
              <w:br/>
              <w:t> </w:t>
            </w:r>
          </w:p>
        </w:tc>
        <w:tc>
          <w:tcPr>
            <w:tcW w:w="279" w:type="dxa"/>
          </w:tcPr>
          <w:p w:rsidR="003079C3" w:rsidRDefault="003079C3" w:rsidP="00A36AA0">
            <w:pPr>
              <w:pStyle w:val="libPoem"/>
              <w:rPr>
                <w:rtl/>
              </w:rPr>
            </w:pPr>
          </w:p>
        </w:tc>
        <w:tc>
          <w:tcPr>
            <w:tcW w:w="3881" w:type="dxa"/>
          </w:tcPr>
          <w:p w:rsidR="003079C3" w:rsidRDefault="003079C3" w:rsidP="00A36AA0">
            <w:pPr>
              <w:pStyle w:val="libPoem"/>
            </w:pPr>
            <w:r>
              <w:rPr>
                <w:rtl/>
                <w:lang w:bidi="fa-IR"/>
              </w:rPr>
              <w:t>غدونا عن الأسرى نعفُّ ونصفحُ</w:t>
            </w:r>
            <w:r w:rsidRPr="00725071">
              <w:rPr>
                <w:rStyle w:val="libPoemTiniChar0"/>
                <w:rtl/>
              </w:rPr>
              <w:br/>
              <w:t> </w:t>
            </w:r>
          </w:p>
        </w:tc>
      </w:tr>
      <w:tr w:rsidR="003079C3" w:rsidTr="00A36AA0">
        <w:trPr>
          <w:trHeight w:val="350"/>
        </w:trPr>
        <w:tc>
          <w:tcPr>
            <w:tcW w:w="3920" w:type="dxa"/>
          </w:tcPr>
          <w:p w:rsidR="003079C3" w:rsidRDefault="003079C3" w:rsidP="00A36AA0">
            <w:pPr>
              <w:pStyle w:val="libPoem"/>
            </w:pPr>
            <w:r>
              <w:rPr>
                <w:rtl/>
                <w:lang w:bidi="fa-IR"/>
              </w:rPr>
              <w:t>ولا غروَ فيما بينَنا من تفاوتٍ</w:t>
            </w:r>
            <w:r w:rsidRPr="00725071">
              <w:rPr>
                <w:rStyle w:val="libPoemTiniChar0"/>
                <w:rtl/>
              </w:rPr>
              <w:br/>
              <w:t> </w:t>
            </w:r>
          </w:p>
        </w:tc>
        <w:tc>
          <w:tcPr>
            <w:tcW w:w="279" w:type="dxa"/>
          </w:tcPr>
          <w:p w:rsidR="003079C3" w:rsidRDefault="003079C3" w:rsidP="00A36AA0">
            <w:pPr>
              <w:pStyle w:val="libPoem"/>
              <w:rPr>
                <w:rtl/>
              </w:rPr>
            </w:pPr>
          </w:p>
        </w:tc>
        <w:tc>
          <w:tcPr>
            <w:tcW w:w="3881" w:type="dxa"/>
          </w:tcPr>
          <w:p w:rsidR="003079C3" w:rsidRDefault="003079C3" w:rsidP="00A36AA0">
            <w:pPr>
              <w:pStyle w:val="libPoem"/>
            </w:pPr>
            <w:r>
              <w:rPr>
                <w:rtl/>
                <w:lang w:bidi="fa-IR"/>
              </w:rPr>
              <w:t>فكلُّ إناءٍ بالذي فيه ينضحُ</w:t>
            </w:r>
            <w:r w:rsidRPr="00725071">
              <w:rPr>
                <w:rStyle w:val="libPoemTiniChar0"/>
                <w:rtl/>
              </w:rPr>
              <w:br/>
              <w:t> </w:t>
            </w:r>
          </w:p>
        </w:tc>
      </w:tr>
    </w:tbl>
    <w:p w:rsidR="007920B3" w:rsidRDefault="00903D5C" w:rsidP="00903D5C">
      <w:pPr>
        <w:pStyle w:val="libNormal"/>
        <w:rPr>
          <w:rtl/>
          <w:lang w:bidi="fa-IR"/>
        </w:rPr>
      </w:pPr>
      <w:r>
        <w:rPr>
          <w:rtl/>
          <w:lang w:bidi="fa-IR"/>
        </w:rPr>
        <w:t>وأخبرنا أبو الطليق معتوق بن أبي السعود البغدادي ال</w:t>
      </w:r>
      <w:r w:rsidR="008C2F53">
        <w:rPr>
          <w:rtl/>
          <w:lang w:bidi="fa-IR"/>
        </w:rPr>
        <w:t>م</w:t>
      </w:r>
      <w:r>
        <w:rPr>
          <w:rtl/>
          <w:lang w:bidi="fa-IR"/>
        </w:rPr>
        <w:t>قرئ</w:t>
      </w:r>
      <w:r w:rsidR="004C397E">
        <w:rPr>
          <w:rtl/>
          <w:lang w:bidi="fa-IR"/>
        </w:rPr>
        <w:t>،</w:t>
      </w:r>
      <w:r>
        <w:rPr>
          <w:rtl/>
          <w:lang w:bidi="fa-IR"/>
        </w:rPr>
        <w:t xml:space="preserve"> قال : أنشدني الوزير أبو غالب بن الحصين هذه الأبيات للحيص بيص</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أقول : ورجاله ثقات</w:t>
      </w:r>
      <w:r w:rsidRPr="008C2F53">
        <w:rPr>
          <w:rStyle w:val="libFootnotenumChar"/>
          <w:rtl/>
        </w:rPr>
        <w:t>(2)</w:t>
      </w:r>
      <w:r w:rsidR="007920B3">
        <w:rPr>
          <w:rtl/>
          <w:lang w:bidi="fa-IR"/>
        </w:rPr>
        <w:t>.</w:t>
      </w:r>
    </w:p>
    <w:p w:rsidR="00903D5C" w:rsidRDefault="008C2F53" w:rsidP="008C2F53">
      <w:pPr>
        <w:pStyle w:val="libLine"/>
        <w:rPr>
          <w:lang w:bidi="fa-IR"/>
        </w:rPr>
      </w:pPr>
      <w:r>
        <w:rPr>
          <w:rtl/>
          <w:lang w:bidi="fa-IR"/>
        </w:rPr>
        <w:t>____________________</w:t>
      </w:r>
    </w:p>
    <w:p w:rsidR="007920B3" w:rsidRDefault="00903D5C" w:rsidP="003079C3">
      <w:pPr>
        <w:pStyle w:val="libFootnote0"/>
        <w:rPr>
          <w:rtl/>
          <w:lang w:bidi="fa-IR"/>
        </w:rPr>
      </w:pPr>
      <w:r w:rsidRPr="003079C3">
        <w:rPr>
          <w:rtl/>
        </w:rPr>
        <w:t>(1)</w:t>
      </w:r>
      <w:r>
        <w:rPr>
          <w:rtl/>
          <w:lang w:bidi="fa-IR"/>
        </w:rPr>
        <w:t xml:space="preserve"> بغية الطلب في تاريخ حلب 6 / 2656 و 9 / 4266</w:t>
      </w:r>
      <w:r w:rsidR="004C397E">
        <w:rPr>
          <w:rtl/>
          <w:lang w:bidi="fa-IR"/>
        </w:rPr>
        <w:t>،</w:t>
      </w:r>
      <w:r>
        <w:rPr>
          <w:rtl/>
          <w:lang w:bidi="fa-IR"/>
        </w:rPr>
        <w:t xml:space="preserve"> وفيات الأعيان </w:t>
      </w:r>
      <w:r w:rsidR="008C2F53">
        <w:rPr>
          <w:rtl/>
          <w:lang w:bidi="fa-IR"/>
        </w:rPr>
        <w:t>-</w:t>
      </w:r>
      <w:r>
        <w:rPr>
          <w:rtl/>
          <w:lang w:bidi="fa-IR"/>
        </w:rPr>
        <w:t xml:space="preserve"> ابن خلكان 2 / 364</w:t>
      </w:r>
      <w:r w:rsidR="004C397E">
        <w:rPr>
          <w:rtl/>
          <w:lang w:bidi="fa-IR"/>
        </w:rPr>
        <w:t>،</w:t>
      </w:r>
      <w:r>
        <w:rPr>
          <w:rtl/>
          <w:lang w:bidi="fa-IR"/>
        </w:rPr>
        <w:t xml:space="preserve"> شذرات الذهب </w:t>
      </w:r>
      <w:r w:rsidR="008C2F53">
        <w:rPr>
          <w:rtl/>
          <w:lang w:bidi="fa-IR"/>
        </w:rPr>
        <w:t>-</w:t>
      </w:r>
      <w:r>
        <w:rPr>
          <w:rtl/>
          <w:lang w:bidi="fa-IR"/>
        </w:rPr>
        <w:t xml:space="preserve"> عبد الحي الدمشقي 2 / 247</w:t>
      </w:r>
      <w:r w:rsidR="004C397E">
        <w:rPr>
          <w:rtl/>
          <w:lang w:bidi="fa-IR"/>
        </w:rPr>
        <w:t>،</w:t>
      </w:r>
      <w:r>
        <w:rPr>
          <w:rtl/>
          <w:lang w:bidi="fa-IR"/>
        </w:rPr>
        <w:t xml:space="preserve"> جواهر المطالب </w:t>
      </w:r>
      <w:r w:rsidR="008C2F53">
        <w:rPr>
          <w:rtl/>
          <w:lang w:bidi="fa-IR"/>
        </w:rPr>
        <w:t>-</w:t>
      </w:r>
      <w:r>
        <w:rPr>
          <w:rtl/>
          <w:lang w:bidi="fa-IR"/>
        </w:rPr>
        <w:t xml:space="preserve"> ابن الدمشقي الباعوني 2 / 314 عن ابن خلّكان</w:t>
      </w:r>
      <w:r w:rsidR="004C397E">
        <w:rPr>
          <w:rtl/>
          <w:lang w:bidi="fa-IR"/>
        </w:rPr>
        <w:t>،</w:t>
      </w:r>
      <w:r>
        <w:rPr>
          <w:rtl/>
          <w:lang w:bidi="fa-IR"/>
        </w:rPr>
        <w:t xml:space="preserve"> وذكر خلاصة عبقات الأنوار </w:t>
      </w:r>
      <w:r w:rsidR="008C2F53">
        <w:rPr>
          <w:rtl/>
          <w:lang w:bidi="fa-IR"/>
        </w:rPr>
        <w:t>-</w:t>
      </w:r>
      <w:r>
        <w:rPr>
          <w:rtl/>
          <w:lang w:bidi="fa-IR"/>
        </w:rPr>
        <w:t xml:space="preserve"> السيّد حامد النقوي 8 / 392</w:t>
      </w:r>
      <w:r w:rsidR="004C397E">
        <w:rPr>
          <w:rtl/>
          <w:lang w:bidi="fa-IR"/>
        </w:rPr>
        <w:t>،</w:t>
      </w:r>
      <w:r>
        <w:rPr>
          <w:rtl/>
          <w:lang w:bidi="fa-IR"/>
        </w:rPr>
        <w:t xml:space="preserve"> مرآة الجنان </w:t>
      </w:r>
      <w:r w:rsidR="008C2F53">
        <w:rPr>
          <w:rtl/>
          <w:lang w:bidi="fa-IR"/>
        </w:rPr>
        <w:t>-</w:t>
      </w:r>
      <w:r>
        <w:rPr>
          <w:rtl/>
          <w:lang w:bidi="fa-IR"/>
        </w:rPr>
        <w:t xml:space="preserve"> حوادث / 574</w:t>
      </w:r>
      <w:r w:rsidR="004C397E">
        <w:rPr>
          <w:rtl/>
          <w:lang w:bidi="fa-IR"/>
        </w:rPr>
        <w:t>،</w:t>
      </w:r>
      <w:r>
        <w:rPr>
          <w:rtl/>
          <w:lang w:bidi="fa-IR"/>
        </w:rPr>
        <w:t xml:space="preserve"> ريحانة الألباء 1 / 414 </w:t>
      </w:r>
      <w:r w:rsidR="008C2F53">
        <w:rPr>
          <w:rtl/>
          <w:lang w:bidi="fa-IR"/>
        </w:rPr>
        <w:t>-</w:t>
      </w:r>
      <w:r>
        <w:rPr>
          <w:rtl/>
          <w:lang w:bidi="fa-IR"/>
        </w:rPr>
        <w:t xml:space="preserve"> 415</w:t>
      </w:r>
      <w:r w:rsidR="004C397E">
        <w:rPr>
          <w:rtl/>
          <w:lang w:bidi="fa-IR"/>
        </w:rPr>
        <w:t>،</w:t>
      </w:r>
      <w:r>
        <w:rPr>
          <w:rtl/>
          <w:lang w:bidi="fa-IR"/>
        </w:rPr>
        <w:t xml:space="preserve"> خلاصة الأثر في أعيان القرن الحادي عشر</w:t>
      </w:r>
      <w:r w:rsidR="007920B3">
        <w:rPr>
          <w:rtl/>
          <w:lang w:bidi="fa-IR"/>
        </w:rPr>
        <w:t>.</w:t>
      </w:r>
    </w:p>
    <w:p w:rsidR="007920B3" w:rsidRDefault="00903D5C" w:rsidP="003079C3">
      <w:pPr>
        <w:pStyle w:val="libFootnote0"/>
        <w:rPr>
          <w:rtl/>
          <w:lang w:bidi="fa-IR"/>
        </w:rPr>
      </w:pPr>
      <w:r w:rsidRPr="003079C3">
        <w:rPr>
          <w:rtl/>
        </w:rPr>
        <w:t>(2)</w:t>
      </w:r>
      <w:r>
        <w:rPr>
          <w:rtl/>
          <w:lang w:bidi="fa-IR"/>
        </w:rPr>
        <w:t xml:space="preserve"> الأوّل : نصر الله بن مجلي</w:t>
      </w:r>
      <w:r w:rsidR="004C397E">
        <w:rPr>
          <w:rtl/>
          <w:lang w:bidi="fa-IR"/>
        </w:rPr>
        <w:t>،</w:t>
      </w:r>
      <w:r>
        <w:rPr>
          <w:rtl/>
          <w:lang w:bidi="fa-IR"/>
        </w:rPr>
        <w:t xml:space="preserve"> قال عنه ابن خلكان في وفيات الأعيان 2 / 364 عندما نقل هذه الرؤية قال : إنّه من ثقات أهل السنّة</w:t>
      </w:r>
      <w:r w:rsidR="004C397E">
        <w:rPr>
          <w:rtl/>
          <w:lang w:bidi="fa-IR"/>
        </w:rPr>
        <w:t>،</w:t>
      </w:r>
      <w:r>
        <w:rPr>
          <w:rtl/>
          <w:lang w:bidi="fa-IR"/>
        </w:rPr>
        <w:t xml:space="preserve"> وما قاله ابن العديم هنا : وكان من الثقاة الاُمناء</w:t>
      </w:r>
      <w:r w:rsidR="007920B3">
        <w:rPr>
          <w:rtl/>
          <w:lang w:bidi="fa-IR"/>
        </w:rPr>
        <w:t>.</w:t>
      </w:r>
    </w:p>
    <w:p w:rsidR="00903D5C" w:rsidRDefault="00903D5C" w:rsidP="003079C3">
      <w:pPr>
        <w:pStyle w:val="libFootnote0"/>
        <w:rPr>
          <w:lang w:bidi="fa-IR"/>
        </w:rPr>
      </w:pPr>
      <w:r>
        <w:rPr>
          <w:rtl/>
          <w:lang w:bidi="fa-IR"/>
        </w:rPr>
        <w:t xml:space="preserve">الثاني : </w:t>
      </w:r>
      <w:r w:rsidR="00622E4A">
        <w:rPr>
          <w:rtl/>
          <w:lang w:bidi="fa-IR"/>
        </w:rPr>
        <w:t>محمّد</w:t>
      </w:r>
      <w:r>
        <w:rPr>
          <w:rtl/>
          <w:lang w:bidi="fa-IR"/>
        </w:rPr>
        <w:t xml:space="preserve"> بن محمود بن الحسن</w:t>
      </w:r>
      <w:r w:rsidR="004C397E">
        <w:rPr>
          <w:rtl/>
          <w:lang w:bidi="fa-IR"/>
        </w:rPr>
        <w:t>،</w:t>
      </w:r>
      <w:r>
        <w:rPr>
          <w:rtl/>
          <w:lang w:bidi="fa-IR"/>
        </w:rPr>
        <w:t xml:space="preserve"> قال فيه ابن كثير في البداية والنهاية 31 / 197 : ابن النّجار الحافظ</w:t>
      </w:r>
      <w:r w:rsidR="004C397E">
        <w:rPr>
          <w:rtl/>
          <w:lang w:bidi="fa-IR"/>
        </w:rPr>
        <w:t>،</w:t>
      </w:r>
      <w:r>
        <w:rPr>
          <w:rtl/>
          <w:lang w:bidi="fa-IR"/>
        </w:rPr>
        <w:t xml:space="preserve"> صاحب التاريخ</w:t>
      </w:r>
      <w:r w:rsidR="004C397E">
        <w:rPr>
          <w:rtl/>
          <w:lang w:bidi="fa-IR"/>
        </w:rPr>
        <w:t>،</w:t>
      </w:r>
      <w:r>
        <w:rPr>
          <w:rtl/>
          <w:lang w:bidi="fa-IR"/>
        </w:rPr>
        <w:t xml:space="preserve"> </w:t>
      </w:r>
      <w:r w:rsidR="00622E4A">
        <w:rPr>
          <w:rtl/>
          <w:lang w:bidi="fa-IR"/>
        </w:rPr>
        <w:t>محمّد</w:t>
      </w:r>
      <w:r>
        <w:rPr>
          <w:rtl/>
          <w:lang w:bidi="fa-IR"/>
        </w:rPr>
        <w:t xml:space="preserve"> بن محمود بن الحسن بن هبة الله بن محاسن بن النّجار</w:t>
      </w:r>
      <w:r w:rsidR="004C397E">
        <w:rPr>
          <w:rtl/>
          <w:lang w:bidi="fa-IR"/>
        </w:rPr>
        <w:t>،</w:t>
      </w:r>
      <w:r>
        <w:rPr>
          <w:rtl/>
          <w:lang w:bidi="fa-IR"/>
        </w:rPr>
        <w:t xml:space="preserve"> أبو عبد الله البغدادي الحافظ الكبير</w:t>
      </w:r>
      <w:r w:rsidR="004C397E">
        <w:rPr>
          <w:rtl/>
          <w:lang w:bidi="fa-IR"/>
        </w:rPr>
        <w:t>،</w:t>
      </w:r>
      <w:r>
        <w:rPr>
          <w:rtl/>
          <w:lang w:bidi="fa-IR"/>
        </w:rPr>
        <w:t xml:space="preserve"> سمع الكثير</w:t>
      </w:r>
      <w:r w:rsidR="004C397E">
        <w:rPr>
          <w:rtl/>
          <w:lang w:bidi="fa-IR"/>
        </w:rPr>
        <w:t>،</w:t>
      </w:r>
      <w:r>
        <w:rPr>
          <w:rtl/>
          <w:lang w:bidi="fa-IR"/>
        </w:rPr>
        <w:t xml:space="preserve"> ورحل شرقاً وغرباً . ولد سنة ثلاث وسبعين وخمسمئة . . . وكانت وفاته يوم الثلاثاء الخامس من شعبان من هذه السنة</w:t>
      </w:r>
      <w:r w:rsidR="004C397E">
        <w:rPr>
          <w:rtl/>
          <w:lang w:bidi="fa-IR"/>
        </w:rPr>
        <w:t>،</w:t>
      </w:r>
      <w:r>
        <w:rPr>
          <w:rtl/>
          <w:lang w:bidi="fa-IR"/>
        </w:rPr>
        <w:t xml:space="preserve"> وله من العمر خمس وسبعون سنة</w:t>
      </w:r>
      <w:r w:rsidR="004C397E">
        <w:rPr>
          <w:rtl/>
          <w:lang w:bidi="fa-IR"/>
        </w:rPr>
        <w:t>،</w:t>
      </w:r>
      <w:r>
        <w:rPr>
          <w:rtl/>
          <w:lang w:bidi="fa-IR"/>
        </w:rPr>
        <w:t xml:space="preserve"> وصُلّي عليه بالمدرسة النظاميّة</w:t>
      </w:r>
      <w:r w:rsidR="004C397E">
        <w:rPr>
          <w:rtl/>
          <w:lang w:bidi="fa-IR"/>
        </w:rPr>
        <w:t>،</w:t>
      </w:r>
      <w:r>
        <w:rPr>
          <w:rtl/>
          <w:lang w:bidi="fa-IR"/>
        </w:rPr>
        <w:t xml:space="preserve"> وشهد جنازته خلق كثير</w:t>
      </w:r>
      <w:r w:rsidR="004C397E">
        <w:rPr>
          <w:rtl/>
          <w:lang w:bidi="fa-IR"/>
        </w:rPr>
        <w:t>،</w:t>
      </w:r>
      <w:r>
        <w:rPr>
          <w:rtl/>
          <w:lang w:bidi="fa-IR"/>
        </w:rPr>
        <w:t xml:space="preserve"> وكان =</w:t>
      </w:r>
    </w:p>
    <w:p w:rsidR="00903D5C" w:rsidRDefault="008C2F53" w:rsidP="00903D5C">
      <w:pPr>
        <w:pStyle w:val="libNormal"/>
        <w:rPr>
          <w:lang w:bidi="fa-IR"/>
        </w:rPr>
      </w:pPr>
      <w:r>
        <w:rPr>
          <w:rtl/>
          <w:lang w:bidi="fa-IR"/>
        </w:rPr>
        <w:br w:type="page"/>
      </w:r>
    </w:p>
    <w:p w:rsidR="00903D5C" w:rsidRDefault="00903D5C" w:rsidP="00903D5C">
      <w:pPr>
        <w:pStyle w:val="libNormal"/>
        <w:rPr>
          <w:lang w:bidi="fa-IR"/>
        </w:rPr>
      </w:pPr>
      <w:r>
        <w:rPr>
          <w:rtl/>
          <w:lang w:bidi="fa-IR"/>
        </w:rPr>
        <w:lastRenderedPageBreak/>
        <w:t>ورأيت في تاريخ ابن خلكان (</w:t>
      </w:r>
      <w:r w:rsidR="008C2F53" w:rsidRPr="008C2F53">
        <w:rPr>
          <w:rStyle w:val="libAlaemChar"/>
          <w:rtl/>
        </w:rPr>
        <w:t>رحمه‌الله</w:t>
      </w:r>
      <w:r>
        <w:rPr>
          <w:rtl/>
          <w:lang w:bidi="fa-IR"/>
        </w:rPr>
        <w:t>) قضية غريبة فأحببت ذكرها هاهنا</w:t>
      </w:r>
      <w:r w:rsidR="004C397E">
        <w:rPr>
          <w:rtl/>
          <w:lang w:bidi="fa-IR"/>
        </w:rPr>
        <w:t>،</w:t>
      </w:r>
      <w:r>
        <w:rPr>
          <w:rtl/>
          <w:lang w:bidi="fa-IR"/>
        </w:rPr>
        <w:t xml:space="preserve"> وهي : قال الشيخ نصر الله بن مجلي في (مشارف الخزانة الصلاحية) : فكّرت ليلةً وقد آويت إلى فراشي فيما عامل به آل (أبي) سفيان أهلَ بيت رسول الله (</w:t>
      </w:r>
      <w:r w:rsidR="00300A34" w:rsidRPr="00300A34">
        <w:rPr>
          <w:rStyle w:val="libAlaemChar"/>
          <w:rtl/>
        </w:rPr>
        <w:t>صلى‌الله‌عليه‌وآله</w:t>
      </w:r>
      <w:r>
        <w:rPr>
          <w:rtl/>
          <w:lang w:bidi="fa-IR"/>
        </w:rPr>
        <w:t>)</w:t>
      </w:r>
      <w:r w:rsidR="004C397E">
        <w:rPr>
          <w:rtl/>
          <w:lang w:bidi="fa-IR"/>
        </w:rPr>
        <w:t>،</w:t>
      </w:r>
      <w:r>
        <w:rPr>
          <w:rtl/>
          <w:lang w:bidi="fa-IR"/>
        </w:rPr>
        <w:t xml:space="preserve"> وفي قضية الحُسين (</w:t>
      </w:r>
      <w:r w:rsidR="008C2F53" w:rsidRPr="008C2F53">
        <w:rPr>
          <w:rStyle w:val="libAlaemChar"/>
          <w:rtl/>
        </w:rPr>
        <w:t>عليه‌السلام</w:t>
      </w:r>
      <w:r>
        <w:rPr>
          <w:rtl/>
          <w:lang w:bidi="fa-IR"/>
        </w:rPr>
        <w:t>) وقتله وقتل أهل بيته (</w:t>
      </w:r>
      <w:r w:rsidR="008C2F53" w:rsidRPr="008C2F53">
        <w:rPr>
          <w:rStyle w:val="libAlaemChar"/>
          <w:rtl/>
        </w:rPr>
        <w:t>عليهم‌السلام</w:t>
      </w:r>
      <w:r>
        <w:rPr>
          <w:rtl/>
          <w:lang w:bidi="fa-IR"/>
        </w:rPr>
        <w:t>)</w:t>
      </w:r>
      <w:r w:rsidR="004C397E">
        <w:rPr>
          <w:rtl/>
          <w:lang w:bidi="fa-IR"/>
        </w:rPr>
        <w:t>،</w:t>
      </w:r>
      <w:r>
        <w:rPr>
          <w:rtl/>
          <w:lang w:bidi="fa-IR"/>
        </w:rPr>
        <w:t xml:space="preserve"> وأسر بنات رسول الله (</w:t>
      </w:r>
      <w:r w:rsidR="00300A34" w:rsidRPr="00300A34">
        <w:rPr>
          <w:rStyle w:val="libAlaemChar"/>
          <w:rtl/>
        </w:rPr>
        <w:t>صلى‌الله‌عليه‌وآله</w:t>
      </w:r>
      <w:r>
        <w:rPr>
          <w:rtl/>
          <w:lang w:bidi="fa-IR"/>
        </w:rPr>
        <w:t>)</w:t>
      </w:r>
      <w:r w:rsidR="004C397E">
        <w:rPr>
          <w:rtl/>
          <w:lang w:bidi="fa-IR"/>
        </w:rPr>
        <w:t>،</w:t>
      </w:r>
      <w:r>
        <w:rPr>
          <w:rtl/>
          <w:lang w:bidi="fa-IR"/>
        </w:rPr>
        <w:t xml:space="preserve"> وحملهم (إيّاهن) على الأقتاب سبايا</w:t>
      </w:r>
      <w:r w:rsidR="004C397E">
        <w:rPr>
          <w:rtl/>
          <w:lang w:bidi="fa-IR"/>
        </w:rPr>
        <w:t>،</w:t>
      </w:r>
      <w:r>
        <w:rPr>
          <w:rtl/>
          <w:lang w:bidi="fa-IR"/>
        </w:rPr>
        <w:t xml:space="preserve"> ووقوفهم على درج دمشق سبايا عرايا</w:t>
      </w:r>
      <w:r w:rsidR="004C397E">
        <w:rPr>
          <w:rtl/>
          <w:lang w:bidi="fa-IR"/>
        </w:rPr>
        <w:t>،</w:t>
      </w:r>
      <w:r>
        <w:rPr>
          <w:rtl/>
          <w:lang w:bidi="fa-IR"/>
        </w:rPr>
        <w:t xml:space="preserve"> فبكيت بكاءً شديداً</w:t>
      </w:r>
      <w:r w:rsidR="004C397E">
        <w:rPr>
          <w:rtl/>
          <w:lang w:bidi="fa-IR"/>
        </w:rPr>
        <w:t>،</w:t>
      </w:r>
      <w:r>
        <w:rPr>
          <w:rtl/>
          <w:lang w:bidi="fa-IR"/>
        </w:rPr>
        <w:t xml:space="preserve"> وأرقت</w:t>
      </w:r>
      <w:r w:rsidR="004C397E">
        <w:rPr>
          <w:rtl/>
          <w:lang w:bidi="fa-IR"/>
        </w:rPr>
        <w:t>،</w:t>
      </w:r>
      <w:r>
        <w:rPr>
          <w:rtl/>
          <w:lang w:bidi="fa-IR"/>
        </w:rPr>
        <w:t xml:space="preserve"> ثمّ نمت فرأيت أمير المؤمنين عليّاً (</w:t>
      </w:r>
      <w:r w:rsidR="008C2F53" w:rsidRPr="008C2F53">
        <w:rPr>
          <w:rStyle w:val="libAlaemChar"/>
          <w:rtl/>
        </w:rPr>
        <w:t>عليه‌السلام</w:t>
      </w:r>
      <w:r>
        <w:rPr>
          <w:rtl/>
          <w:lang w:bidi="fa-IR"/>
        </w:rPr>
        <w:t>)</w:t>
      </w:r>
      <w:r w:rsidR="004C397E">
        <w:rPr>
          <w:rtl/>
          <w:lang w:bidi="fa-IR"/>
        </w:rPr>
        <w:t>،</w:t>
      </w:r>
      <w:r>
        <w:rPr>
          <w:rtl/>
          <w:lang w:bidi="fa-IR"/>
        </w:rPr>
        <w:t xml:space="preserve"> فحين رأيته بادرت إليه وقبّلت يديه وبكيت</w:t>
      </w:r>
      <w:r w:rsidR="004C397E">
        <w:rPr>
          <w:rtl/>
          <w:lang w:bidi="fa-IR"/>
        </w:rPr>
        <w:t>،</w:t>
      </w:r>
      <w:r>
        <w:rPr>
          <w:rtl/>
          <w:lang w:bidi="fa-IR"/>
        </w:rPr>
        <w:t xml:space="preserve"> فقال : (( ما يُبكيك ؟ )) . فقلتُ : يا أمير المؤمنين</w:t>
      </w:r>
      <w:r w:rsidR="004C397E">
        <w:rPr>
          <w:rtl/>
          <w:lang w:bidi="fa-IR"/>
        </w:rPr>
        <w:t>،</w:t>
      </w:r>
    </w:p>
    <w:p w:rsidR="00903D5C" w:rsidRDefault="008C2F53" w:rsidP="008C2F53">
      <w:pPr>
        <w:pStyle w:val="libLine"/>
        <w:rPr>
          <w:lang w:bidi="fa-IR"/>
        </w:rPr>
      </w:pPr>
      <w:r>
        <w:rPr>
          <w:rtl/>
          <w:lang w:bidi="fa-IR"/>
        </w:rPr>
        <w:t>____________________</w:t>
      </w:r>
    </w:p>
    <w:p w:rsidR="007920B3" w:rsidRDefault="00903D5C" w:rsidP="003079C3">
      <w:pPr>
        <w:pStyle w:val="libFootnote0"/>
        <w:rPr>
          <w:rtl/>
          <w:lang w:bidi="fa-IR"/>
        </w:rPr>
      </w:pPr>
      <w:r>
        <w:rPr>
          <w:rtl/>
          <w:lang w:bidi="fa-IR"/>
        </w:rPr>
        <w:t>= يُنادى حول جنازته : هذا حافظ حديث رسول الله (</w:t>
      </w:r>
      <w:r w:rsidR="00300A34" w:rsidRPr="003079C3">
        <w:rPr>
          <w:rStyle w:val="libFootnoteAlaemChar"/>
          <w:rtl/>
        </w:rPr>
        <w:t>صلى‌الله‌عليه‌وآله</w:t>
      </w:r>
      <w:r>
        <w:rPr>
          <w:rtl/>
          <w:lang w:bidi="fa-IR"/>
        </w:rPr>
        <w:t>)</w:t>
      </w:r>
      <w:r w:rsidR="004C397E">
        <w:rPr>
          <w:rtl/>
          <w:lang w:bidi="fa-IR"/>
        </w:rPr>
        <w:t>،</w:t>
      </w:r>
      <w:r>
        <w:rPr>
          <w:rtl/>
          <w:lang w:bidi="fa-IR"/>
        </w:rPr>
        <w:t xml:space="preserve"> الذي كان ينفي الكذب عنه . ولم يترك وارثاً</w:t>
      </w:r>
      <w:r w:rsidR="004C397E">
        <w:rPr>
          <w:rtl/>
          <w:lang w:bidi="fa-IR"/>
        </w:rPr>
        <w:t>،</w:t>
      </w:r>
      <w:r>
        <w:rPr>
          <w:rtl/>
          <w:lang w:bidi="fa-IR"/>
        </w:rPr>
        <w:t xml:space="preserve"> وكانت تركتُه عشرين ديناراً وثياب بدنه وأوصى أنْ يتصدّق بها</w:t>
      </w:r>
      <w:r w:rsidR="004C397E">
        <w:rPr>
          <w:rtl/>
          <w:lang w:bidi="fa-IR"/>
        </w:rPr>
        <w:t>،</w:t>
      </w:r>
      <w:r>
        <w:rPr>
          <w:rtl/>
          <w:lang w:bidi="fa-IR"/>
        </w:rPr>
        <w:t xml:space="preserve"> ووقف خزانتين من الكتب بالنظاميّة تساوي ألف دينار</w:t>
      </w:r>
      <w:r w:rsidR="004C397E">
        <w:rPr>
          <w:rtl/>
          <w:lang w:bidi="fa-IR"/>
        </w:rPr>
        <w:t>،</w:t>
      </w:r>
      <w:r>
        <w:rPr>
          <w:rtl/>
          <w:lang w:bidi="fa-IR"/>
        </w:rPr>
        <w:t xml:space="preserve"> فأمضى ذلك الخليفة المستعصم</w:t>
      </w:r>
      <w:r w:rsidR="004C397E">
        <w:rPr>
          <w:rtl/>
          <w:lang w:bidi="fa-IR"/>
        </w:rPr>
        <w:t>،</w:t>
      </w:r>
      <w:r>
        <w:rPr>
          <w:rtl/>
          <w:lang w:bidi="fa-IR"/>
        </w:rPr>
        <w:t xml:space="preserve"> وقد أثنى عليه الناس ورثوه بمراثٍ كثيرة</w:t>
      </w:r>
      <w:r w:rsidR="004C397E">
        <w:rPr>
          <w:rtl/>
          <w:lang w:bidi="fa-IR"/>
        </w:rPr>
        <w:t>،</w:t>
      </w:r>
      <w:r>
        <w:rPr>
          <w:rtl/>
          <w:lang w:bidi="fa-IR"/>
        </w:rPr>
        <w:t xml:space="preserve"> سردها ابن السّاعي في آخر ترجمته</w:t>
      </w:r>
      <w:r w:rsidR="004C397E">
        <w:rPr>
          <w:rtl/>
          <w:lang w:bidi="fa-IR"/>
        </w:rPr>
        <w:t>،</w:t>
      </w:r>
      <w:r>
        <w:rPr>
          <w:rtl/>
          <w:lang w:bidi="fa-IR"/>
        </w:rPr>
        <w:t xml:space="preserve"> انتهى</w:t>
      </w:r>
      <w:r w:rsidR="007920B3">
        <w:rPr>
          <w:rtl/>
          <w:lang w:bidi="fa-IR"/>
        </w:rPr>
        <w:t>.</w:t>
      </w:r>
    </w:p>
    <w:p w:rsidR="007920B3" w:rsidRDefault="00903D5C" w:rsidP="003079C3">
      <w:pPr>
        <w:pStyle w:val="libFootnote0"/>
        <w:rPr>
          <w:rtl/>
          <w:lang w:bidi="fa-IR"/>
        </w:rPr>
      </w:pPr>
      <w:r>
        <w:rPr>
          <w:rtl/>
          <w:lang w:bidi="fa-IR"/>
        </w:rPr>
        <w:t>راجع ما ذكر في حقّه من المدح في طبقات الحفّاظ 2 / 502</w:t>
      </w:r>
      <w:r w:rsidR="004C397E">
        <w:rPr>
          <w:rtl/>
          <w:lang w:bidi="fa-IR"/>
        </w:rPr>
        <w:t>،</w:t>
      </w:r>
      <w:r>
        <w:rPr>
          <w:rtl/>
          <w:lang w:bidi="fa-IR"/>
        </w:rPr>
        <w:t xml:space="preserve"> شذرات الذهب 3 / 126</w:t>
      </w:r>
      <w:r w:rsidR="004C397E">
        <w:rPr>
          <w:rtl/>
          <w:lang w:bidi="fa-IR"/>
        </w:rPr>
        <w:t>،</w:t>
      </w:r>
      <w:r>
        <w:rPr>
          <w:rtl/>
          <w:lang w:bidi="fa-IR"/>
        </w:rPr>
        <w:t xml:space="preserve"> طبقات الشافعيّة 2 / 124</w:t>
      </w:r>
      <w:r w:rsidR="004C397E">
        <w:rPr>
          <w:rtl/>
          <w:lang w:bidi="fa-IR"/>
        </w:rPr>
        <w:t>،</w:t>
      </w:r>
      <w:r>
        <w:rPr>
          <w:rtl/>
          <w:lang w:bidi="fa-IR"/>
        </w:rPr>
        <w:t xml:space="preserve"> العبر في أخبار مَن غبر 5 / 180 . وفي طبقات ال</w:t>
      </w:r>
      <w:r w:rsidR="008C2F53">
        <w:rPr>
          <w:rtl/>
          <w:lang w:bidi="fa-IR"/>
        </w:rPr>
        <w:t>م</w:t>
      </w:r>
      <w:r>
        <w:rPr>
          <w:rtl/>
          <w:lang w:bidi="fa-IR"/>
        </w:rPr>
        <w:t>حدّثين 1 / 203 قال عنه : الحافظ الكبير</w:t>
      </w:r>
      <w:r w:rsidR="007920B3">
        <w:rPr>
          <w:rtl/>
          <w:lang w:bidi="fa-IR"/>
        </w:rPr>
        <w:t>.</w:t>
      </w:r>
    </w:p>
    <w:p w:rsidR="007920B3" w:rsidRDefault="00903D5C" w:rsidP="003079C3">
      <w:pPr>
        <w:pStyle w:val="libFootnote0"/>
        <w:rPr>
          <w:rtl/>
          <w:lang w:bidi="fa-IR"/>
        </w:rPr>
      </w:pPr>
      <w:r>
        <w:rPr>
          <w:rtl/>
          <w:lang w:bidi="fa-IR"/>
        </w:rPr>
        <w:t>الثالث : ابن العديم صاحب بغية الطلب في تاريخ حلب</w:t>
      </w:r>
      <w:r w:rsidR="004C397E">
        <w:rPr>
          <w:rtl/>
          <w:lang w:bidi="fa-IR"/>
        </w:rPr>
        <w:t>،</w:t>
      </w:r>
      <w:r>
        <w:rPr>
          <w:rtl/>
          <w:lang w:bidi="fa-IR"/>
        </w:rPr>
        <w:t xml:space="preserve"> ذكرنا ترجمته في المرأة الصالحة التي رأت فاطمة الزهراء (</w:t>
      </w:r>
      <w:r w:rsidR="008C2F53" w:rsidRPr="003079C3">
        <w:rPr>
          <w:rStyle w:val="libFootnoteAlaemChar"/>
          <w:rtl/>
        </w:rPr>
        <w:t>عليها‌السلام</w:t>
      </w:r>
      <w:r>
        <w:rPr>
          <w:rtl/>
          <w:lang w:bidi="fa-IR"/>
        </w:rPr>
        <w:t>)</w:t>
      </w:r>
      <w:r w:rsidR="004C397E">
        <w:rPr>
          <w:rtl/>
          <w:lang w:bidi="fa-IR"/>
        </w:rPr>
        <w:t>،</w:t>
      </w:r>
      <w:r>
        <w:rPr>
          <w:rtl/>
          <w:lang w:bidi="fa-IR"/>
        </w:rPr>
        <w:t xml:space="preserve"> وهي الرواية السابقة</w:t>
      </w:r>
      <w:r w:rsidR="007920B3">
        <w:rPr>
          <w:rtl/>
          <w:lang w:bidi="fa-IR"/>
        </w:rPr>
        <w:t>.</w:t>
      </w:r>
    </w:p>
    <w:p w:rsidR="007920B3" w:rsidRDefault="00903D5C" w:rsidP="003079C3">
      <w:pPr>
        <w:pStyle w:val="libFootnote0"/>
        <w:rPr>
          <w:rtl/>
          <w:lang w:bidi="fa-IR"/>
        </w:rPr>
      </w:pPr>
      <w:r>
        <w:rPr>
          <w:rtl/>
          <w:lang w:bidi="fa-IR"/>
        </w:rPr>
        <w:t>وأمّا صاحب الأبيات وهو الحيص بيص</w:t>
      </w:r>
      <w:r w:rsidR="004C397E">
        <w:rPr>
          <w:rtl/>
          <w:lang w:bidi="fa-IR"/>
        </w:rPr>
        <w:t>،</w:t>
      </w:r>
      <w:r>
        <w:rPr>
          <w:rtl/>
          <w:lang w:bidi="fa-IR"/>
        </w:rPr>
        <w:t xml:space="preserve"> فقد قال فيه الذهبي في سير أعلام النبلاء 21 / 61 : الحيص بيص</w:t>
      </w:r>
      <w:r w:rsidR="004C397E">
        <w:rPr>
          <w:rtl/>
          <w:lang w:bidi="fa-IR"/>
        </w:rPr>
        <w:t>،</w:t>
      </w:r>
      <w:r>
        <w:rPr>
          <w:rtl/>
          <w:lang w:bidi="fa-IR"/>
        </w:rPr>
        <w:t xml:space="preserve"> الشاعر المشهور</w:t>
      </w:r>
      <w:r w:rsidR="004C397E">
        <w:rPr>
          <w:rtl/>
          <w:lang w:bidi="fa-IR"/>
        </w:rPr>
        <w:t>،</w:t>
      </w:r>
      <w:r>
        <w:rPr>
          <w:rtl/>
          <w:lang w:bidi="fa-IR"/>
        </w:rPr>
        <w:t xml:space="preserve"> الأمير شهاب الدين أبو الفوارس سعد بن </w:t>
      </w:r>
      <w:r w:rsidR="00622E4A">
        <w:rPr>
          <w:rtl/>
          <w:lang w:bidi="fa-IR"/>
        </w:rPr>
        <w:t>محمّد</w:t>
      </w:r>
      <w:r>
        <w:rPr>
          <w:rtl/>
          <w:lang w:bidi="fa-IR"/>
        </w:rPr>
        <w:t xml:space="preserve"> بن سعد بن صيفي التميمي</w:t>
      </w:r>
      <w:r w:rsidR="004C397E">
        <w:rPr>
          <w:rtl/>
          <w:lang w:bidi="fa-IR"/>
        </w:rPr>
        <w:t>،</w:t>
      </w:r>
      <w:r>
        <w:rPr>
          <w:rtl/>
          <w:lang w:bidi="fa-IR"/>
        </w:rPr>
        <w:t xml:space="preserve"> الأديب الفقيه الشافعي</w:t>
      </w:r>
      <w:r w:rsidR="004C397E">
        <w:rPr>
          <w:rtl/>
          <w:lang w:bidi="fa-IR"/>
        </w:rPr>
        <w:t>،</w:t>
      </w:r>
      <w:r>
        <w:rPr>
          <w:rtl/>
          <w:lang w:bidi="fa-IR"/>
        </w:rPr>
        <w:t xml:space="preserve"> سمع من أبي طالب الزينبي</w:t>
      </w:r>
      <w:r w:rsidR="004C397E">
        <w:rPr>
          <w:rtl/>
          <w:lang w:bidi="fa-IR"/>
        </w:rPr>
        <w:t>،</w:t>
      </w:r>
      <w:r>
        <w:rPr>
          <w:rtl/>
          <w:lang w:bidi="fa-IR"/>
        </w:rPr>
        <w:t xml:space="preserve"> وأبي المجد </w:t>
      </w:r>
      <w:r w:rsidR="00622E4A">
        <w:rPr>
          <w:rtl/>
          <w:lang w:bidi="fa-IR"/>
        </w:rPr>
        <w:t>محمّد</w:t>
      </w:r>
      <w:r>
        <w:rPr>
          <w:rtl/>
          <w:lang w:bidi="fa-IR"/>
        </w:rPr>
        <w:t xml:space="preserve"> بن جهور</w:t>
      </w:r>
      <w:r w:rsidR="004C397E">
        <w:rPr>
          <w:rtl/>
          <w:lang w:bidi="fa-IR"/>
        </w:rPr>
        <w:t>،</w:t>
      </w:r>
      <w:r>
        <w:rPr>
          <w:rtl/>
          <w:lang w:bidi="fa-IR"/>
        </w:rPr>
        <w:t xml:space="preserve"> روى عنه القاضي بهاء الدين بن شدّاد</w:t>
      </w:r>
      <w:r w:rsidR="004C397E">
        <w:rPr>
          <w:rtl/>
          <w:lang w:bidi="fa-IR"/>
        </w:rPr>
        <w:t>،</w:t>
      </w:r>
      <w:r>
        <w:rPr>
          <w:rtl/>
          <w:lang w:bidi="fa-IR"/>
        </w:rPr>
        <w:t xml:space="preserve"> و</w:t>
      </w:r>
      <w:r w:rsidR="00622E4A">
        <w:rPr>
          <w:rtl/>
          <w:lang w:bidi="fa-IR"/>
        </w:rPr>
        <w:t>محمّد</w:t>
      </w:r>
      <w:r>
        <w:rPr>
          <w:rtl/>
          <w:lang w:bidi="fa-IR"/>
        </w:rPr>
        <w:t xml:space="preserve"> بن المني</w:t>
      </w:r>
      <w:r w:rsidR="004C397E">
        <w:rPr>
          <w:rtl/>
          <w:lang w:bidi="fa-IR"/>
        </w:rPr>
        <w:t>،</w:t>
      </w:r>
      <w:r>
        <w:rPr>
          <w:rtl/>
          <w:lang w:bidi="fa-IR"/>
        </w:rPr>
        <w:t xml:space="preserve"> وله ديوان وترسّل وبلاغة</w:t>
      </w:r>
      <w:r w:rsidR="004C397E">
        <w:rPr>
          <w:rtl/>
          <w:lang w:bidi="fa-IR"/>
        </w:rPr>
        <w:t>،</w:t>
      </w:r>
      <w:r>
        <w:rPr>
          <w:rtl/>
          <w:lang w:bidi="fa-IR"/>
        </w:rPr>
        <w:t xml:space="preserve"> وباعٌ في اللغة</w:t>
      </w:r>
      <w:r w:rsidR="004C397E">
        <w:rPr>
          <w:rtl/>
          <w:lang w:bidi="fa-IR"/>
        </w:rPr>
        <w:t>،</w:t>
      </w:r>
      <w:r>
        <w:rPr>
          <w:rtl/>
          <w:lang w:bidi="fa-IR"/>
        </w:rPr>
        <w:t xml:space="preserve"> ويدٌ في المناظرة</w:t>
      </w:r>
      <w:r w:rsidR="004C397E">
        <w:rPr>
          <w:rtl/>
          <w:lang w:bidi="fa-IR"/>
        </w:rPr>
        <w:t>،</w:t>
      </w:r>
      <w:r>
        <w:rPr>
          <w:rtl/>
          <w:lang w:bidi="fa-IR"/>
        </w:rPr>
        <w:t xml:space="preserve"> وكان يتحدّث بالعربية</w:t>
      </w:r>
      <w:r w:rsidR="004C397E">
        <w:rPr>
          <w:rtl/>
          <w:lang w:bidi="fa-IR"/>
        </w:rPr>
        <w:t>،</w:t>
      </w:r>
      <w:r>
        <w:rPr>
          <w:rtl/>
          <w:lang w:bidi="fa-IR"/>
        </w:rPr>
        <w:t xml:space="preserve"> ويلبس زي العرب . مات في شعبان سنة أربع وسبعين وخمسمئة</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3079C3">
      <w:pPr>
        <w:pStyle w:val="libNormal0"/>
        <w:rPr>
          <w:rtl/>
          <w:lang w:bidi="fa-IR"/>
        </w:rPr>
      </w:pPr>
      <w:r>
        <w:rPr>
          <w:rtl/>
          <w:lang w:bidi="fa-IR"/>
        </w:rPr>
        <w:lastRenderedPageBreak/>
        <w:t>تفتحون مكّة فتقولون : (( مَنْ دخل دار أبي سفيان فهو آمن</w:t>
      </w:r>
      <w:r w:rsidR="004C397E">
        <w:rPr>
          <w:rtl/>
          <w:lang w:bidi="fa-IR"/>
        </w:rPr>
        <w:t>،</w:t>
      </w:r>
      <w:r>
        <w:rPr>
          <w:rtl/>
          <w:lang w:bidi="fa-IR"/>
        </w:rPr>
        <w:t xml:space="preserve"> ومَنْ أغلق عليه بابه فهو آمن</w:t>
      </w:r>
      <w:r w:rsidR="004C397E">
        <w:rPr>
          <w:rtl/>
          <w:lang w:bidi="fa-IR"/>
        </w:rPr>
        <w:t>،</w:t>
      </w:r>
      <w:r>
        <w:rPr>
          <w:rtl/>
          <w:lang w:bidi="fa-IR"/>
        </w:rPr>
        <w:t xml:space="preserve"> ومَنْ دخل المسجد فهو آمن )) . ثمّ يُفعل بولدك الحُسين وأهل بيتك (</w:t>
      </w:r>
      <w:r w:rsidR="008C2F53" w:rsidRPr="008C2F53">
        <w:rPr>
          <w:rStyle w:val="libAlaemChar"/>
          <w:rtl/>
        </w:rPr>
        <w:t>عليهم‌السلام</w:t>
      </w:r>
      <w:r>
        <w:rPr>
          <w:rtl/>
          <w:lang w:bidi="fa-IR"/>
        </w:rPr>
        <w:t xml:space="preserve">) بالطّف ما فُعل ؟! فتبسّم (أمير المؤمنين) وقال : (( ألمْ تسمع أبيات ابن الصيفي (سعد بن </w:t>
      </w:r>
      <w:r w:rsidR="00622E4A">
        <w:rPr>
          <w:rtl/>
          <w:lang w:bidi="fa-IR"/>
        </w:rPr>
        <w:t>محمّد</w:t>
      </w:r>
      <w:r>
        <w:rPr>
          <w:rtl/>
          <w:lang w:bidi="fa-IR"/>
        </w:rPr>
        <w:t>) ؟ )) . قلتُ : لا . قال : (( اسمعها منه فهي الجواب ))</w:t>
      </w:r>
      <w:r w:rsidR="007920B3">
        <w:rPr>
          <w:rtl/>
          <w:lang w:bidi="fa-IR"/>
        </w:rPr>
        <w:t>.</w:t>
      </w:r>
    </w:p>
    <w:p w:rsidR="008C2F53" w:rsidRDefault="00903D5C" w:rsidP="00903D5C">
      <w:pPr>
        <w:pStyle w:val="libNormal"/>
        <w:rPr>
          <w:lang w:bidi="fa-IR"/>
        </w:rPr>
      </w:pPr>
      <w:r>
        <w:rPr>
          <w:rtl/>
          <w:lang w:bidi="fa-IR"/>
        </w:rPr>
        <w:t>قال : فطالت ليلتي حتّى برق الفجر</w:t>
      </w:r>
      <w:r w:rsidR="004C397E">
        <w:rPr>
          <w:rtl/>
          <w:lang w:bidi="fa-IR"/>
        </w:rPr>
        <w:t>،</w:t>
      </w:r>
      <w:r>
        <w:rPr>
          <w:rtl/>
          <w:lang w:bidi="fa-IR"/>
        </w:rPr>
        <w:t xml:space="preserve"> فجئت باب ابن الصيفي فطرقت بابه فخرج إليَّ حاسراً حافي القدمين</w:t>
      </w:r>
      <w:r w:rsidR="004C397E">
        <w:rPr>
          <w:rtl/>
          <w:lang w:bidi="fa-IR"/>
        </w:rPr>
        <w:t>،</w:t>
      </w:r>
      <w:r>
        <w:rPr>
          <w:rtl/>
          <w:lang w:bidi="fa-IR"/>
        </w:rPr>
        <w:t xml:space="preserve"> وقال : ما الذي جاء بك هذه السّاعة ؟! فقصصت عليه قصّتي</w:t>
      </w:r>
      <w:r w:rsidR="004C397E">
        <w:rPr>
          <w:rtl/>
          <w:lang w:bidi="fa-IR"/>
        </w:rPr>
        <w:t>،</w:t>
      </w:r>
      <w:r>
        <w:rPr>
          <w:rtl/>
          <w:lang w:bidi="fa-IR"/>
        </w:rPr>
        <w:t xml:space="preserve"> فأجهش بالبكاء</w:t>
      </w:r>
      <w:r w:rsidR="004C397E">
        <w:rPr>
          <w:rtl/>
          <w:lang w:bidi="fa-IR"/>
        </w:rPr>
        <w:t>،</w:t>
      </w:r>
      <w:r>
        <w:rPr>
          <w:rtl/>
          <w:lang w:bidi="fa-IR"/>
        </w:rPr>
        <w:t xml:space="preserve"> وقال : والله</w:t>
      </w:r>
      <w:r w:rsidR="004C397E">
        <w:rPr>
          <w:rtl/>
          <w:lang w:bidi="fa-IR"/>
        </w:rPr>
        <w:t>،</w:t>
      </w:r>
      <w:r>
        <w:rPr>
          <w:rtl/>
          <w:lang w:bidi="fa-IR"/>
        </w:rPr>
        <w:t xml:space="preserve"> ما قلتُها </w:t>
      </w:r>
      <w:r w:rsidR="0087599F">
        <w:rPr>
          <w:rtl/>
          <w:lang w:bidi="fa-IR"/>
        </w:rPr>
        <w:t>إلّا</w:t>
      </w:r>
      <w:r>
        <w:rPr>
          <w:rtl/>
          <w:lang w:bidi="fa-IR"/>
        </w:rPr>
        <w:t xml:space="preserve"> ليلتي هذه</w:t>
      </w:r>
      <w:r w:rsidR="004C397E">
        <w:rPr>
          <w:rtl/>
          <w:lang w:bidi="fa-IR"/>
        </w:rPr>
        <w:t>،</w:t>
      </w:r>
      <w:r>
        <w:rPr>
          <w:rtl/>
          <w:lang w:bidi="fa-IR"/>
        </w:rPr>
        <w:t xml:space="preserve"> ولم يسمعها بشر (منِّي . ثمّ أنشدني) :</w:t>
      </w:r>
    </w:p>
    <w:tbl>
      <w:tblPr>
        <w:tblStyle w:val="TableGrid"/>
        <w:bidiVisual/>
        <w:tblW w:w="4562" w:type="pct"/>
        <w:tblInd w:w="384" w:type="dxa"/>
        <w:tblLook w:val="01E0"/>
      </w:tblPr>
      <w:tblGrid>
        <w:gridCol w:w="3541"/>
        <w:gridCol w:w="272"/>
        <w:gridCol w:w="3497"/>
      </w:tblGrid>
      <w:tr w:rsidR="003079C3" w:rsidTr="00A36AA0">
        <w:trPr>
          <w:trHeight w:val="350"/>
        </w:trPr>
        <w:tc>
          <w:tcPr>
            <w:tcW w:w="3920" w:type="dxa"/>
            <w:shd w:val="clear" w:color="auto" w:fill="auto"/>
          </w:tcPr>
          <w:p w:rsidR="003079C3" w:rsidRDefault="003079C3" w:rsidP="00A36AA0">
            <w:pPr>
              <w:pStyle w:val="libPoem"/>
            </w:pPr>
            <w:r>
              <w:rPr>
                <w:rtl/>
                <w:lang w:bidi="fa-IR"/>
              </w:rPr>
              <w:t>ملكنا فكانَ العفّوُ منَّا سجيةً</w:t>
            </w:r>
            <w:r w:rsidRPr="00725071">
              <w:rPr>
                <w:rStyle w:val="libPoemTiniChar0"/>
                <w:rtl/>
              </w:rPr>
              <w:br/>
              <w:t> </w:t>
            </w:r>
          </w:p>
        </w:tc>
        <w:tc>
          <w:tcPr>
            <w:tcW w:w="279" w:type="dxa"/>
            <w:shd w:val="clear" w:color="auto" w:fill="auto"/>
          </w:tcPr>
          <w:p w:rsidR="003079C3" w:rsidRDefault="003079C3" w:rsidP="00A36AA0">
            <w:pPr>
              <w:pStyle w:val="libPoem"/>
              <w:rPr>
                <w:rtl/>
              </w:rPr>
            </w:pPr>
          </w:p>
        </w:tc>
        <w:tc>
          <w:tcPr>
            <w:tcW w:w="3881" w:type="dxa"/>
            <w:shd w:val="clear" w:color="auto" w:fill="auto"/>
          </w:tcPr>
          <w:p w:rsidR="003079C3" w:rsidRDefault="003079C3" w:rsidP="00A36AA0">
            <w:pPr>
              <w:pStyle w:val="libPoem"/>
            </w:pPr>
            <w:r>
              <w:rPr>
                <w:rtl/>
                <w:lang w:bidi="fa-IR"/>
              </w:rPr>
              <w:t>فلمـَّا ملكتُم سال بالدمِ أبطحُ</w:t>
            </w:r>
            <w:r w:rsidRPr="00725071">
              <w:rPr>
                <w:rStyle w:val="libPoemTiniChar0"/>
                <w:rtl/>
              </w:rPr>
              <w:br/>
              <w:t> </w:t>
            </w:r>
          </w:p>
        </w:tc>
      </w:tr>
      <w:tr w:rsidR="003079C3" w:rsidTr="00A36AA0">
        <w:trPr>
          <w:trHeight w:val="350"/>
        </w:trPr>
        <w:tc>
          <w:tcPr>
            <w:tcW w:w="3920" w:type="dxa"/>
          </w:tcPr>
          <w:p w:rsidR="003079C3" w:rsidRDefault="003079C3" w:rsidP="00A36AA0">
            <w:pPr>
              <w:pStyle w:val="libPoem"/>
            </w:pPr>
            <w:r>
              <w:rPr>
                <w:rtl/>
                <w:lang w:bidi="fa-IR"/>
              </w:rPr>
              <w:t>وحلًّلتُم قتلَ الاُسارى وطالما</w:t>
            </w:r>
            <w:r w:rsidRPr="00725071">
              <w:rPr>
                <w:rStyle w:val="libPoemTiniChar0"/>
                <w:rtl/>
              </w:rPr>
              <w:br/>
              <w:t> </w:t>
            </w:r>
          </w:p>
        </w:tc>
        <w:tc>
          <w:tcPr>
            <w:tcW w:w="279" w:type="dxa"/>
          </w:tcPr>
          <w:p w:rsidR="003079C3" w:rsidRDefault="003079C3" w:rsidP="00A36AA0">
            <w:pPr>
              <w:pStyle w:val="libPoem"/>
              <w:rPr>
                <w:rtl/>
              </w:rPr>
            </w:pPr>
          </w:p>
        </w:tc>
        <w:tc>
          <w:tcPr>
            <w:tcW w:w="3881" w:type="dxa"/>
          </w:tcPr>
          <w:p w:rsidR="003079C3" w:rsidRDefault="003079C3" w:rsidP="00A36AA0">
            <w:pPr>
              <w:pStyle w:val="libPoem"/>
            </w:pPr>
            <w:r>
              <w:rPr>
                <w:rtl/>
                <w:lang w:bidi="fa-IR"/>
              </w:rPr>
              <w:t>غدونا عن الأسرى نعفُّ ونصفحُ</w:t>
            </w:r>
            <w:r w:rsidRPr="00725071">
              <w:rPr>
                <w:rStyle w:val="libPoemTiniChar0"/>
                <w:rtl/>
              </w:rPr>
              <w:br/>
              <w:t> </w:t>
            </w:r>
          </w:p>
        </w:tc>
      </w:tr>
      <w:tr w:rsidR="003079C3" w:rsidTr="00A36AA0">
        <w:trPr>
          <w:trHeight w:val="350"/>
        </w:trPr>
        <w:tc>
          <w:tcPr>
            <w:tcW w:w="3920" w:type="dxa"/>
          </w:tcPr>
          <w:p w:rsidR="003079C3" w:rsidRDefault="003079C3" w:rsidP="00A36AA0">
            <w:pPr>
              <w:pStyle w:val="libPoem"/>
            </w:pPr>
            <w:r>
              <w:rPr>
                <w:rtl/>
                <w:lang w:bidi="fa-IR"/>
              </w:rPr>
              <w:t>وحسبُكم هذا التفاوتُ بيننا</w:t>
            </w:r>
            <w:r w:rsidRPr="00725071">
              <w:rPr>
                <w:rStyle w:val="libPoemTiniChar0"/>
                <w:rtl/>
              </w:rPr>
              <w:br/>
              <w:t> </w:t>
            </w:r>
          </w:p>
        </w:tc>
        <w:tc>
          <w:tcPr>
            <w:tcW w:w="279" w:type="dxa"/>
          </w:tcPr>
          <w:p w:rsidR="003079C3" w:rsidRDefault="003079C3" w:rsidP="00A36AA0">
            <w:pPr>
              <w:pStyle w:val="libPoem"/>
              <w:rPr>
                <w:rtl/>
              </w:rPr>
            </w:pPr>
          </w:p>
        </w:tc>
        <w:tc>
          <w:tcPr>
            <w:tcW w:w="3881" w:type="dxa"/>
          </w:tcPr>
          <w:p w:rsidR="003079C3" w:rsidRDefault="003079C3" w:rsidP="00A36AA0">
            <w:pPr>
              <w:pStyle w:val="libPoem"/>
            </w:pPr>
            <w:r>
              <w:rPr>
                <w:rtl/>
                <w:lang w:bidi="fa-IR"/>
              </w:rPr>
              <w:t>فكلُّ إناءٍ بالذي فيه ينضحُ</w:t>
            </w:r>
            <w:r w:rsidRPr="008C2F53">
              <w:rPr>
                <w:rStyle w:val="libFootnotenumChar"/>
                <w:rtl/>
              </w:rPr>
              <w:t>(1)</w:t>
            </w:r>
            <w:r w:rsidRPr="00725071">
              <w:rPr>
                <w:rStyle w:val="libPoemTiniChar0"/>
                <w:rtl/>
              </w:rPr>
              <w:br/>
              <w:t> </w:t>
            </w:r>
          </w:p>
        </w:tc>
      </w:tr>
    </w:tbl>
    <w:p w:rsidR="008C2F53" w:rsidRDefault="00903D5C" w:rsidP="003079C3">
      <w:pPr>
        <w:pStyle w:val="Heading2"/>
        <w:rPr>
          <w:lang w:bidi="fa-IR"/>
        </w:rPr>
      </w:pPr>
      <w:bookmarkStart w:id="16" w:name="_Toc12516359"/>
      <w:r>
        <w:rPr>
          <w:rtl/>
          <w:lang w:bidi="fa-IR"/>
        </w:rPr>
        <w:t>رؤيا الشعبي نزولَ الملائكة بحراب تتبع قتلة الإمام الحُسين (</w:t>
      </w:r>
      <w:r w:rsidR="008C2F53" w:rsidRPr="008C2F53">
        <w:rPr>
          <w:rStyle w:val="libAlaemChar"/>
          <w:rtl/>
        </w:rPr>
        <w:t>عليه‌السلام</w:t>
      </w:r>
      <w:r>
        <w:rPr>
          <w:rtl/>
          <w:lang w:bidi="fa-IR"/>
        </w:rPr>
        <w:t>)</w:t>
      </w:r>
      <w:r w:rsidR="004C397E">
        <w:rPr>
          <w:rtl/>
          <w:lang w:bidi="fa-IR"/>
        </w:rPr>
        <w:t>،</w:t>
      </w:r>
      <w:r>
        <w:rPr>
          <w:rtl/>
          <w:lang w:bidi="fa-IR"/>
        </w:rPr>
        <w:t xml:space="preserve"> إسناده حسن</w:t>
      </w:r>
      <w:bookmarkEnd w:id="16"/>
    </w:p>
    <w:p w:rsidR="007920B3" w:rsidRDefault="00903D5C" w:rsidP="00903D5C">
      <w:pPr>
        <w:pStyle w:val="libNormal"/>
        <w:rPr>
          <w:rtl/>
          <w:lang w:bidi="fa-IR"/>
        </w:rPr>
      </w:pPr>
      <w:r>
        <w:rPr>
          <w:rtl/>
          <w:lang w:bidi="fa-IR"/>
        </w:rPr>
        <w:t>روى الطبراني</w:t>
      </w:r>
      <w:r w:rsidR="004C397E">
        <w:rPr>
          <w:rtl/>
          <w:lang w:bidi="fa-IR"/>
        </w:rPr>
        <w:t>،</w:t>
      </w:r>
      <w:r>
        <w:rPr>
          <w:rtl/>
          <w:lang w:bidi="fa-IR"/>
        </w:rPr>
        <w:t xml:space="preserve"> والهيثمي</w:t>
      </w:r>
      <w:r w:rsidR="004C397E">
        <w:rPr>
          <w:rtl/>
          <w:lang w:bidi="fa-IR"/>
        </w:rPr>
        <w:t>،</w:t>
      </w:r>
      <w:r>
        <w:rPr>
          <w:rtl/>
          <w:lang w:bidi="fa-IR"/>
        </w:rPr>
        <w:t xml:space="preserve"> واللفظ للأوّل قال : حدّثنا </w:t>
      </w:r>
      <w:r w:rsidR="00622E4A">
        <w:rPr>
          <w:rtl/>
          <w:lang w:bidi="fa-IR"/>
        </w:rPr>
        <w:t>محمّد</w:t>
      </w:r>
      <w:r>
        <w:rPr>
          <w:rtl/>
          <w:lang w:bidi="fa-IR"/>
        </w:rPr>
        <w:t xml:space="preserve"> بن عبد الله الحضرمي</w:t>
      </w:r>
      <w:r w:rsidR="004C397E">
        <w:rPr>
          <w:rtl/>
          <w:lang w:bidi="fa-IR"/>
        </w:rPr>
        <w:t>،</w:t>
      </w:r>
      <w:r>
        <w:rPr>
          <w:rtl/>
          <w:lang w:bidi="fa-IR"/>
        </w:rPr>
        <w:t xml:space="preserve"> ثنا سلم بن جنادة</w:t>
      </w:r>
      <w:r w:rsidR="004C397E">
        <w:rPr>
          <w:rtl/>
          <w:lang w:bidi="fa-IR"/>
        </w:rPr>
        <w:t>،</w:t>
      </w:r>
      <w:r>
        <w:rPr>
          <w:rtl/>
          <w:lang w:bidi="fa-IR"/>
        </w:rPr>
        <w:t xml:space="preserve"> ثنا أحمد بن بشير</w:t>
      </w:r>
      <w:r w:rsidR="004C397E">
        <w:rPr>
          <w:rtl/>
          <w:lang w:bidi="fa-IR"/>
        </w:rPr>
        <w:t>،</w:t>
      </w:r>
      <w:r>
        <w:rPr>
          <w:rtl/>
          <w:lang w:bidi="fa-IR"/>
        </w:rPr>
        <w:t xml:space="preserve"> عن مجالد</w:t>
      </w:r>
      <w:r w:rsidR="004C397E">
        <w:rPr>
          <w:rtl/>
          <w:lang w:bidi="fa-IR"/>
        </w:rPr>
        <w:t>،</w:t>
      </w:r>
      <w:r>
        <w:rPr>
          <w:rtl/>
          <w:lang w:bidi="fa-IR"/>
        </w:rPr>
        <w:t xml:space="preserve"> عن الشعبي قال : رأيت في النوم كأنّ رجالاً نزلوا من السّماء معهم حراب يتتبعون قَتَلة الحُسين</w:t>
      </w:r>
      <w:r w:rsidR="004C397E">
        <w:rPr>
          <w:rtl/>
          <w:lang w:bidi="fa-IR"/>
        </w:rPr>
        <w:t>،</w:t>
      </w:r>
      <w:r>
        <w:rPr>
          <w:rtl/>
          <w:lang w:bidi="fa-IR"/>
        </w:rPr>
        <w:t xml:space="preserve"> فما لبثت أنْ نزل المختار فقتلهم</w:t>
      </w:r>
      <w:r w:rsidRPr="008C2F53">
        <w:rPr>
          <w:rStyle w:val="libFootnotenumChar"/>
          <w:rtl/>
        </w:rPr>
        <w:t>(2)</w:t>
      </w:r>
      <w:r w:rsidR="007920B3">
        <w:rPr>
          <w:rtl/>
          <w:lang w:bidi="fa-IR"/>
        </w:rPr>
        <w:t>.</w:t>
      </w:r>
    </w:p>
    <w:p w:rsidR="007920B3" w:rsidRDefault="00903D5C" w:rsidP="00903D5C">
      <w:pPr>
        <w:pStyle w:val="libNormal"/>
        <w:rPr>
          <w:rtl/>
          <w:lang w:bidi="fa-IR"/>
        </w:rPr>
      </w:pPr>
      <w:r>
        <w:rPr>
          <w:rtl/>
          <w:lang w:bidi="fa-IR"/>
        </w:rPr>
        <w:t>قال الهيثمي : رواه الطبراني</w:t>
      </w:r>
      <w:r w:rsidR="004C397E">
        <w:rPr>
          <w:rtl/>
          <w:lang w:bidi="fa-IR"/>
        </w:rPr>
        <w:t>،</w:t>
      </w:r>
      <w:r>
        <w:rPr>
          <w:rtl/>
          <w:lang w:bidi="fa-IR"/>
        </w:rPr>
        <w:t xml:space="preserve"> وإسناده حسن</w:t>
      </w:r>
      <w:r w:rsidRPr="008C2F53">
        <w:rPr>
          <w:rStyle w:val="libFootnotenumChar"/>
          <w:rtl/>
        </w:rPr>
        <w:t>(3)</w:t>
      </w:r>
      <w:r w:rsidR="007920B3">
        <w:rPr>
          <w:rtl/>
          <w:lang w:bidi="fa-IR"/>
        </w:rPr>
        <w:t>.</w:t>
      </w:r>
    </w:p>
    <w:p w:rsidR="00903D5C" w:rsidRDefault="008C2F53" w:rsidP="008C2F53">
      <w:pPr>
        <w:pStyle w:val="libLine"/>
        <w:rPr>
          <w:lang w:bidi="fa-IR"/>
        </w:rPr>
      </w:pPr>
      <w:r>
        <w:rPr>
          <w:rtl/>
          <w:lang w:bidi="fa-IR"/>
        </w:rPr>
        <w:t>____________________</w:t>
      </w:r>
    </w:p>
    <w:p w:rsidR="007920B3" w:rsidRDefault="00903D5C" w:rsidP="003079C3">
      <w:pPr>
        <w:pStyle w:val="libFootnote0"/>
        <w:rPr>
          <w:rtl/>
          <w:lang w:bidi="fa-IR"/>
        </w:rPr>
      </w:pPr>
      <w:r w:rsidRPr="003079C3">
        <w:rPr>
          <w:rtl/>
        </w:rPr>
        <w:t>(1)</w:t>
      </w:r>
      <w:r>
        <w:rPr>
          <w:rtl/>
          <w:lang w:bidi="fa-IR"/>
        </w:rPr>
        <w:t xml:space="preserve"> جواهر المطالب في مناقب الإمام علي (</w:t>
      </w:r>
      <w:r w:rsidR="008C2F53" w:rsidRPr="003079C3">
        <w:rPr>
          <w:rStyle w:val="libFootnoteAlaemChar"/>
          <w:rtl/>
        </w:rPr>
        <w:t>عليه‌السلام</w:t>
      </w:r>
      <w:r>
        <w:rPr>
          <w:rtl/>
          <w:lang w:bidi="fa-IR"/>
        </w:rPr>
        <w:t xml:space="preserve">) </w:t>
      </w:r>
      <w:r w:rsidR="008C2F53">
        <w:rPr>
          <w:rtl/>
          <w:lang w:bidi="fa-IR"/>
        </w:rPr>
        <w:t>-</w:t>
      </w:r>
      <w:r>
        <w:rPr>
          <w:rtl/>
          <w:lang w:bidi="fa-IR"/>
        </w:rPr>
        <w:t xml:space="preserve"> ابن الدمشقي 2 / 313</w:t>
      </w:r>
      <w:r w:rsidR="007920B3">
        <w:rPr>
          <w:rtl/>
          <w:lang w:bidi="fa-IR"/>
        </w:rPr>
        <w:t>.</w:t>
      </w:r>
    </w:p>
    <w:p w:rsidR="007920B3" w:rsidRDefault="00903D5C" w:rsidP="003079C3">
      <w:pPr>
        <w:pStyle w:val="libFootnote0"/>
        <w:rPr>
          <w:rtl/>
          <w:lang w:bidi="fa-IR"/>
        </w:rPr>
      </w:pPr>
      <w:r w:rsidRPr="003079C3">
        <w:rPr>
          <w:rtl/>
        </w:rPr>
        <w:t>(2)</w:t>
      </w:r>
      <w:r>
        <w:rPr>
          <w:rtl/>
          <w:lang w:bidi="fa-IR"/>
        </w:rPr>
        <w:t xml:space="preserve"> المعجم الكبير </w:t>
      </w:r>
      <w:r w:rsidR="008C2F53">
        <w:rPr>
          <w:rtl/>
          <w:lang w:bidi="fa-IR"/>
        </w:rPr>
        <w:t>-</w:t>
      </w:r>
      <w:r>
        <w:rPr>
          <w:rtl/>
          <w:lang w:bidi="fa-IR"/>
        </w:rPr>
        <w:t xml:space="preserve"> الطبراني 3 / 113</w:t>
      </w:r>
      <w:r w:rsidR="004C397E">
        <w:rPr>
          <w:rtl/>
          <w:lang w:bidi="fa-IR"/>
        </w:rPr>
        <w:t>،</w:t>
      </w:r>
      <w:r>
        <w:rPr>
          <w:rtl/>
          <w:lang w:bidi="fa-IR"/>
        </w:rPr>
        <w:t xml:space="preserve"> مجمع الزوائد </w:t>
      </w:r>
      <w:r w:rsidR="008C2F53">
        <w:rPr>
          <w:rtl/>
          <w:lang w:bidi="fa-IR"/>
        </w:rPr>
        <w:t>-</w:t>
      </w:r>
      <w:r>
        <w:rPr>
          <w:rtl/>
          <w:lang w:bidi="fa-IR"/>
        </w:rPr>
        <w:t xml:space="preserve"> الهيثمي 9 / 196</w:t>
      </w:r>
      <w:r w:rsidR="004C397E">
        <w:rPr>
          <w:rtl/>
          <w:lang w:bidi="fa-IR"/>
        </w:rPr>
        <w:t>،</w:t>
      </w:r>
      <w:r>
        <w:rPr>
          <w:rtl/>
          <w:lang w:bidi="fa-IR"/>
        </w:rPr>
        <w:t xml:space="preserve"> وتقدّم في عقاب قتلة الحُسين (</w:t>
      </w:r>
      <w:r w:rsidR="008C2F53" w:rsidRPr="003079C3">
        <w:rPr>
          <w:rStyle w:val="libFootnoteAlaemChar"/>
          <w:rtl/>
        </w:rPr>
        <w:t>عليه‌السلام</w:t>
      </w:r>
      <w:r>
        <w:rPr>
          <w:rtl/>
          <w:lang w:bidi="fa-IR"/>
        </w:rPr>
        <w:t>)</w:t>
      </w:r>
      <w:r w:rsidR="007920B3">
        <w:rPr>
          <w:rtl/>
          <w:lang w:bidi="fa-IR"/>
        </w:rPr>
        <w:t>.</w:t>
      </w:r>
    </w:p>
    <w:p w:rsidR="007920B3" w:rsidRDefault="00903D5C" w:rsidP="003079C3">
      <w:pPr>
        <w:pStyle w:val="libFootnote0"/>
        <w:rPr>
          <w:rtl/>
          <w:lang w:bidi="fa-IR"/>
        </w:rPr>
      </w:pPr>
      <w:r w:rsidRPr="003079C3">
        <w:rPr>
          <w:rtl/>
        </w:rPr>
        <w:t>(3)</w:t>
      </w:r>
      <w:r>
        <w:rPr>
          <w:rtl/>
          <w:lang w:bidi="fa-IR"/>
        </w:rPr>
        <w:t xml:space="preserve"> مجمع الزوائد </w:t>
      </w:r>
      <w:r w:rsidR="008C2F53">
        <w:rPr>
          <w:rtl/>
          <w:lang w:bidi="fa-IR"/>
        </w:rPr>
        <w:t>-</w:t>
      </w:r>
      <w:r>
        <w:rPr>
          <w:rtl/>
          <w:lang w:bidi="fa-IR"/>
        </w:rPr>
        <w:t xml:space="preserve"> الهيثمي 9 / 196</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3079C3">
      <w:pPr>
        <w:pStyle w:val="Heading2"/>
        <w:rPr>
          <w:rtl/>
          <w:lang w:bidi="fa-IR"/>
        </w:rPr>
      </w:pPr>
      <w:bookmarkStart w:id="17" w:name="_Toc12516360"/>
      <w:r>
        <w:rPr>
          <w:rtl/>
          <w:lang w:bidi="fa-IR"/>
        </w:rPr>
        <w:lastRenderedPageBreak/>
        <w:t>رؤيا عامر البجَلي النّبيَّ (</w:t>
      </w:r>
      <w:r w:rsidR="00300A34" w:rsidRPr="00300A34">
        <w:rPr>
          <w:rStyle w:val="libAlaemChar"/>
          <w:rtl/>
        </w:rPr>
        <w:t>صلى‌الله‌عليه‌وآله</w:t>
      </w:r>
      <w:r>
        <w:rPr>
          <w:rtl/>
          <w:lang w:bidi="fa-IR"/>
        </w:rPr>
        <w:t>) في النوم</w:t>
      </w:r>
      <w:r w:rsidR="004C397E">
        <w:rPr>
          <w:rtl/>
          <w:lang w:bidi="fa-IR"/>
        </w:rPr>
        <w:t>،</w:t>
      </w:r>
      <w:r>
        <w:rPr>
          <w:rtl/>
          <w:lang w:bidi="fa-IR"/>
        </w:rPr>
        <w:t xml:space="preserve"> وأخبره بأنَّ الله كاد يسحت أهلَ الأرض بعذاب أليم . .</w:t>
      </w:r>
      <w:r w:rsidR="003079C3">
        <w:rPr>
          <w:rFonts w:hint="cs"/>
          <w:rtl/>
          <w:lang w:bidi="fa-IR"/>
        </w:rPr>
        <w:t xml:space="preserve"> </w:t>
      </w:r>
      <w:r w:rsidR="007920B3">
        <w:rPr>
          <w:rtl/>
          <w:lang w:bidi="fa-IR"/>
        </w:rPr>
        <w:t>.</w:t>
      </w:r>
      <w:bookmarkEnd w:id="17"/>
    </w:p>
    <w:p w:rsidR="007920B3" w:rsidRDefault="00903D5C" w:rsidP="00903D5C">
      <w:pPr>
        <w:pStyle w:val="libNormal"/>
        <w:rPr>
          <w:rtl/>
          <w:lang w:bidi="fa-IR"/>
        </w:rPr>
      </w:pPr>
      <w:r>
        <w:rPr>
          <w:rtl/>
          <w:lang w:bidi="fa-IR"/>
        </w:rPr>
        <w:t>روى ابن عساكر</w:t>
      </w:r>
      <w:r w:rsidR="004C397E">
        <w:rPr>
          <w:rtl/>
          <w:lang w:bidi="fa-IR"/>
        </w:rPr>
        <w:t>،</w:t>
      </w:r>
      <w:r>
        <w:rPr>
          <w:rtl/>
          <w:lang w:bidi="fa-IR"/>
        </w:rPr>
        <w:t xml:space="preserve"> والمزّي</w:t>
      </w:r>
      <w:r w:rsidR="004C397E">
        <w:rPr>
          <w:rtl/>
          <w:lang w:bidi="fa-IR"/>
        </w:rPr>
        <w:t>،</w:t>
      </w:r>
      <w:r>
        <w:rPr>
          <w:rtl/>
          <w:lang w:bidi="fa-IR"/>
        </w:rPr>
        <w:t xml:space="preserve"> واللفظ للأوّل قال : أخبرنا أبو سهل </w:t>
      </w:r>
      <w:r w:rsidR="00622E4A">
        <w:rPr>
          <w:rtl/>
          <w:lang w:bidi="fa-IR"/>
        </w:rPr>
        <w:t>محمّد</w:t>
      </w:r>
      <w:r>
        <w:rPr>
          <w:rtl/>
          <w:lang w:bidi="fa-IR"/>
        </w:rPr>
        <w:t xml:space="preserve"> بن إبراهيم</w:t>
      </w:r>
      <w:r w:rsidR="004C397E">
        <w:rPr>
          <w:rtl/>
          <w:lang w:bidi="fa-IR"/>
        </w:rPr>
        <w:t>،</w:t>
      </w:r>
      <w:r>
        <w:rPr>
          <w:rtl/>
          <w:lang w:bidi="fa-IR"/>
        </w:rPr>
        <w:t xml:space="preserve"> أنا أبو الفضل الرازي</w:t>
      </w:r>
      <w:r w:rsidR="004C397E">
        <w:rPr>
          <w:rtl/>
          <w:lang w:bidi="fa-IR"/>
        </w:rPr>
        <w:t>،</w:t>
      </w:r>
      <w:r>
        <w:rPr>
          <w:rtl/>
          <w:lang w:bidi="fa-IR"/>
        </w:rPr>
        <w:t xml:space="preserve"> أنا جعفر بن عبد الله</w:t>
      </w:r>
      <w:r w:rsidR="004C397E">
        <w:rPr>
          <w:rtl/>
          <w:lang w:bidi="fa-IR"/>
        </w:rPr>
        <w:t>،</w:t>
      </w:r>
      <w:r>
        <w:rPr>
          <w:rtl/>
          <w:lang w:bidi="fa-IR"/>
        </w:rPr>
        <w:t xml:space="preserve"> نا </w:t>
      </w:r>
      <w:r w:rsidR="00622E4A">
        <w:rPr>
          <w:rtl/>
          <w:lang w:bidi="fa-IR"/>
        </w:rPr>
        <w:t>محمّد</w:t>
      </w:r>
      <w:r>
        <w:rPr>
          <w:rtl/>
          <w:lang w:bidi="fa-IR"/>
        </w:rPr>
        <w:t xml:space="preserve"> بن هارون</w:t>
      </w:r>
      <w:r w:rsidR="004C397E">
        <w:rPr>
          <w:rtl/>
          <w:lang w:bidi="fa-IR"/>
        </w:rPr>
        <w:t>،</w:t>
      </w:r>
      <w:r>
        <w:rPr>
          <w:rtl/>
          <w:lang w:bidi="fa-IR"/>
        </w:rPr>
        <w:t xml:space="preserve"> نا </w:t>
      </w:r>
      <w:r w:rsidR="00622E4A">
        <w:rPr>
          <w:rtl/>
          <w:lang w:bidi="fa-IR"/>
        </w:rPr>
        <w:t>محمّد</w:t>
      </w:r>
      <w:r>
        <w:rPr>
          <w:rtl/>
          <w:lang w:bidi="fa-IR"/>
        </w:rPr>
        <w:t xml:space="preserve"> بن إسحاق</w:t>
      </w:r>
      <w:r w:rsidR="004C397E">
        <w:rPr>
          <w:rtl/>
          <w:lang w:bidi="fa-IR"/>
        </w:rPr>
        <w:t>،</w:t>
      </w:r>
      <w:r>
        <w:rPr>
          <w:rtl/>
          <w:lang w:bidi="fa-IR"/>
        </w:rPr>
        <w:t xml:space="preserve"> أنا العبّاس بن </w:t>
      </w:r>
      <w:r w:rsidR="00622E4A">
        <w:rPr>
          <w:rtl/>
          <w:lang w:bidi="fa-IR"/>
        </w:rPr>
        <w:t>محمّد</w:t>
      </w:r>
      <w:r>
        <w:rPr>
          <w:rtl/>
          <w:lang w:bidi="fa-IR"/>
        </w:rPr>
        <w:t xml:space="preserve"> مولى بني هاشم</w:t>
      </w:r>
      <w:r w:rsidR="004C397E">
        <w:rPr>
          <w:rtl/>
          <w:lang w:bidi="fa-IR"/>
        </w:rPr>
        <w:t>،</w:t>
      </w:r>
      <w:r>
        <w:rPr>
          <w:rtl/>
          <w:lang w:bidi="fa-IR"/>
        </w:rPr>
        <w:t xml:space="preserve"> نا يحيى بن أبي بكير</w:t>
      </w:r>
      <w:r w:rsidR="004C397E">
        <w:rPr>
          <w:rtl/>
          <w:lang w:bidi="fa-IR"/>
        </w:rPr>
        <w:t>،</w:t>
      </w:r>
      <w:r>
        <w:rPr>
          <w:rtl/>
          <w:lang w:bidi="fa-IR"/>
        </w:rPr>
        <w:t xml:space="preserve"> نا علي </w:t>
      </w:r>
      <w:r w:rsidR="008C2F53">
        <w:rPr>
          <w:rtl/>
          <w:lang w:bidi="fa-IR"/>
        </w:rPr>
        <w:t>-</w:t>
      </w:r>
      <w:r>
        <w:rPr>
          <w:rtl/>
          <w:lang w:bidi="fa-IR"/>
        </w:rPr>
        <w:t xml:space="preserve"> ويكنى أبا إسحاق </w:t>
      </w:r>
      <w:r w:rsidR="008C2F53">
        <w:rPr>
          <w:rtl/>
          <w:lang w:bidi="fa-IR"/>
        </w:rPr>
        <w:t>-</w:t>
      </w:r>
      <w:r w:rsidR="004C397E">
        <w:rPr>
          <w:rtl/>
          <w:lang w:bidi="fa-IR"/>
        </w:rPr>
        <w:t>،</w:t>
      </w:r>
      <w:r>
        <w:rPr>
          <w:rtl/>
          <w:lang w:bidi="fa-IR"/>
        </w:rPr>
        <w:t xml:space="preserve"> عن عامر بن سعد البجلي قال : </w:t>
      </w:r>
      <w:r w:rsidR="0087599F">
        <w:rPr>
          <w:rtl/>
          <w:lang w:bidi="fa-IR"/>
        </w:rPr>
        <w:t>لمـَّا</w:t>
      </w:r>
      <w:r>
        <w:rPr>
          <w:rtl/>
          <w:lang w:bidi="fa-IR"/>
        </w:rPr>
        <w:t xml:space="preserve"> قُتل الحُسين بن علي (</w:t>
      </w:r>
      <w:r w:rsidR="008C2F53" w:rsidRPr="008C2F53">
        <w:rPr>
          <w:rStyle w:val="libAlaemChar"/>
          <w:rtl/>
        </w:rPr>
        <w:t>عليه‌السلام</w:t>
      </w:r>
      <w:r>
        <w:rPr>
          <w:rtl/>
          <w:lang w:bidi="fa-IR"/>
        </w:rPr>
        <w:t>) رأيت رسول الله (</w:t>
      </w:r>
      <w:r w:rsidR="00300A34" w:rsidRPr="00300A34">
        <w:rPr>
          <w:rStyle w:val="libAlaemChar"/>
          <w:rtl/>
        </w:rPr>
        <w:t>صلى‌الله‌عليه‌وآله</w:t>
      </w:r>
      <w:r>
        <w:rPr>
          <w:rtl/>
          <w:lang w:bidi="fa-IR"/>
        </w:rPr>
        <w:t>) في المنام</w:t>
      </w:r>
      <w:r w:rsidR="004C397E">
        <w:rPr>
          <w:rtl/>
          <w:lang w:bidi="fa-IR"/>
        </w:rPr>
        <w:t>،</w:t>
      </w:r>
      <w:r>
        <w:rPr>
          <w:rtl/>
          <w:lang w:bidi="fa-IR"/>
        </w:rPr>
        <w:t xml:space="preserve"> فقال : (( إنْ رأيت البرّاء بن عازب فاقرأه منِّي السّلام</w:t>
      </w:r>
      <w:r w:rsidR="004C397E">
        <w:rPr>
          <w:rtl/>
          <w:lang w:bidi="fa-IR"/>
        </w:rPr>
        <w:t>،</w:t>
      </w:r>
      <w:r>
        <w:rPr>
          <w:rtl/>
          <w:lang w:bidi="fa-IR"/>
        </w:rPr>
        <w:t xml:space="preserve"> وأخبره أنّ قَتَلة الحُسين بن علي (</w:t>
      </w:r>
      <w:r w:rsidR="008C2F53" w:rsidRPr="008C2F53">
        <w:rPr>
          <w:rStyle w:val="libAlaemChar"/>
          <w:rtl/>
        </w:rPr>
        <w:t>عليه‌السلام</w:t>
      </w:r>
      <w:r>
        <w:rPr>
          <w:rtl/>
          <w:lang w:bidi="fa-IR"/>
        </w:rPr>
        <w:t>) في النّار</w:t>
      </w:r>
      <w:r w:rsidR="004C397E">
        <w:rPr>
          <w:rtl/>
          <w:lang w:bidi="fa-IR"/>
        </w:rPr>
        <w:t>،</w:t>
      </w:r>
      <w:r>
        <w:rPr>
          <w:rtl/>
          <w:lang w:bidi="fa-IR"/>
        </w:rPr>
        <w:t xml:space="preserve"> وإنْ كاد الله أنْ يسحت أهل الأرض منه بعذاب أليم ))</w:t>
      </w:r>
      <w:r w:rsidR="007920B3">
        <w:rPr>
          <w:rtl/>
          <w:lang w:bidi="fa-IR"/>
        </w:rPr>
        <w:t>.</w:t>
      </w:r>
    </w:p>
    <w:p w:rsidR="007920B3" w:rsidRDefault="00903D5C" w:rsidP="00903D5C">
      <w:pPr>
        <w:pStyle w:val="libNormal"/>
        <w:rPr>
          <w:rtl/>
          <w:lang w:bidi="fa-IR"/>
        </w:rPr>
      </w:pPr>
      <w:r>
        <w:rPr>
          <w:rtl/>
          <w:lang w:bidi="fa-IR"/>
        </w:rPr>
        <w:t>قال : فأتيت البرّاء فأخبرته</w:t>
      </w:r>
      <w:r w:rsidR="004C397E">
        <w:rPr>
          <w:rtl/>
          <w:lang w:bidi="fa-IR"/>
        </w:rPr>
        <w:t>،</w:t>
      </w:r>
      <w:r>
        <w:rPr>
          <w:rtl/>
          <w:lang w:bidi="fa-IR"/>
        </w:rPr>
        <w:t xml:space="preserve"> فقال : صدق رسول الله (</w:t>
      </w:r>
      <w:r w:rsidR="00300A34" w:rsidRPr="00300A34">
        <w:rPr>
          <w:rStyle w:val="libAlaemChar"/>
          <w:rtl/>
        </w:rPr>
        <w:t>صلى‌الله‌عليه‌وآله</w:t>
      </w:r>
      <w:r>
        <w:rPr>
          <w:rtl/>
          <w:lang w:bidi="fa-IR"/>
        </w:rPr>
        <w:t>) ؛ قال رسول الله (</w:t>
      </w:r>
      <w:r w:rsidR="003079C3" w:rsidRPr="003079C3">
        <w:rPr>
          <w:rStyle w:val="libAlaemChar"/>
          <w:rtl/>
        </w:rPr>
        <w:t>صلى‌الله‌عليه‌وآله</w:t>
      </w:r>
      <w:r w:rsidR="003079C3">
        <w:rPr>
          <w:rtl/>
          <w:lang w:bidi="fa-IR"/>
        </w:rPr>
        <w:t>) : ((</w:t>
      </w:r>
      <w:r>
        <w:rPr>
          <w:rtl/>
          <w:lang w:bidi="fa-IR"/>
        </w:rPr>
        <w:t>مَنْ رآني في المنام فقد رآني حقّاً ؛ فإنّ الشيطان لا يتصوّر بي ))</w:t>
      </w:r>
      <w:r w:rsidRPr="008C2F53">
        <w:rPr>
          <w:rStyle w:val="libFootnotenumChar"/>
          <w:rtl/>
        </w:rPr>
        <w:t>(1)</w:t>
      </w:r>
      <w:r w:rsidR="007920B3">
        <w:rPr>
          <w:rtl/>
          <w:lang w:bidi="fa-IR"/>
        </w:rPr>
        <w:t>.</w:t>
      </w:r>
    </w:p>
    <w:p w:rsidR="00903D5C" w:rsidRDefault="008C2F53" w:rsidP="008C2F53">
      <w:pPr>
        <w:pStyle w:val="libLine"/>
        <w:rPr>
          <w:lang w:bidi="fa-IR"/>
        </w:rPr>
      </w:pPr>
      <w:r>
        <w:rPr>
          <w:rtl/>
          <w:lang w:bidi="fa-IR"/>
        </w:rPr>
        <w:t>____________________</w:t>
      </w:r>
    </w:p>
    <w:p w:rsidR="007920B3" w:rsidRDefault="00903D5C" w:rsidP="003079C3">
      <w:pPr>
        <w:pStyle w:val="libFootnote0"/>
        <w:rPr>
          <w:rtl/>
          <w:lang w:bidi="fa-IR"/>
        </w:rPr>
      </w:pPr>
      <w:r w:rsidRPr="003079C3">
        <w:rPr>
          <w:rtl/>
        </w:rPr>
        <w:t>(1)</w:t>
      </w:r>
      <w:r>
        <w:rPr>
          <w:rtl/>
          <w:lang w:bidi="fa-IR"/>
        </w:rPr>
        <w:t xml:space="preserve"> تاريخ مدينة دمشق </w:t>
      </w:r>
      <w:r w:rsidR="008C2F53">
        <w:rPr>
          <w:rtl/>
          <w:lang w:bidi="fa-IR"/>
        </w:rPr>
        <w:t>-</w:t>
      </w:r>
      <w:r>
        <w:rPr>
          <w:rtl/>
          <w:lang w:bidi="fa-IR"/>
        </w:rPr>
        <w:t xml:space="preserve"> ابن عساكر 14 / 258</w:t>
      </w:r>
      <w:r w:rsidR="004C397E">
        <w:rPr>
          <w:rtl/>
          <w:lang w:bidi="fa-IR"/>
        </w:rPr>
        <w:t>،</w:t>
      </w:r>
      <w:r>
        <w:rPr>
          <w:rtl/>
          <w:lang w:bidi="fa-IR"/>
        </w:rPr>
        <w:t xml:space="preserve"> ترجمة الإمام الحُسين (</w:t>
      </w:r>
      <w:r w:rsidR="008C2F53" w:rsidRPr="003079C3">
        <w:rPr>
          <w:rStyle w:val="libFootnoteAlaemChar"/>
          <w:rtl/>
        </w:rPr>
        <w:t>عليه‌السلام</w:t>
      </w:r>
      <w:r>
        <w:rPr>
          <w:rtl/>
          <w:lang w:bidi="fa-IR"/>
        </w:rPr>
        <w:t xml:space="preserve">) </w:t>
      </w:r>
      <w:r w:rsidR="008C2F53">
        <w:rPr>
          <w:rtl/>
          <w:lang w:bidi="fa-IR"/>
        </w:rPr>
        <w:t>-</w:t>
      </w:r>
      <w:r>
        <w:rPr>
          <w:rtl/>
          <w:lang w:bidi="fa-IR"/>
        </w:rPr>
        <w:t xml:space="preserve"> ابن عساكر / 445</w:t>
      </w:r>
      <w:r w:rsidR="004C397E">
        <w:rPr>
          <w:rtl/>
          <w:lang w:bidi="fa-IR"/>
        </w:rPr>
        <w:t>،</w:t>
      </w:r>
      <w:r>
        <w:rPr>
          <w:rtl/>
          <w:lang w:bidi="fa-IR"/>
        </w:rPr>
        <w:t xml:space="preserve"> تهذيب الكمال </w:t>
      </w:r>
      <w:r w:rsidR="008C2F53">
        <w:rPr>
          <w:rtl/>
          <w:lang w:bidi="fa-IR"/>
        </w:rPr>
        <w:t>-</w:t>
      </w:r>
      <w:r>
        <w:rPr>
          <w:rtl/>
          <w:lang w:bidi="fa-IR"/>
        </w:rPr>
        <w:t xml:space="preserve"> المزّي 6 / 446</w:t>
      </w:r>
      <w:r w:rsidR="004C397E">
        <w:rPr>
          <w:rtl/>
          <w:lang w:bidi="fa-IR"/>
        </w:rPr>
        <w:t>،</w:t>
      </w:r>
      <w:r>
        <w:rPr>
          <w:rtl/>
          <w:lang w:bidi="fa-IR"/>
        </w:rPr>
        <w:t xml:space="preserve"> وتقدّم في عقاب قتلة الحُسين (</w:t>
      </w:r>
      <w:r w:rsidR="008C2F53" w:rsidRPr="003079C3">
        <w:rPr>
          <w:rStyle w:val="libFootnoteAlaemChar"/>
          <w:rtl/>
        </w:rPr>
        <w:t>عليه‌السلام</w:t>
      </w:r>
      <w:r>
        <w:rPr>
          <w:rtl/>
          <w:lang w:bidi="fa-IR"/>
        </w:rPr>
        <w:t>)</w:t>
      </w:r>
      <w:r w:rsidR="007920B3">
        <w:rPr>
          <w:rtl/>
          <w:lang w:bidi="fa-IR"/>
        </w:rPr>
        <w:t>.</w:t>
      </w:r>
    </w:p>
    <w:p w:rsidR="007920B3" w:rsidRDefault="00903D5C" w:rsidP="003079C3">
      <w:pPr>
        <w:pStyle w:val="libFootnote0"/>
        <w:rPr>
          <w:rtl/>
          <w:lang w:bidi="fa-IR"/>
        </w:rPr>
      </w:pPr>
      <w:r>
        <w:rPr>
          <w:rtl/>
          <w:lang w:bidi="fa-IR"/>
        </w:rPr>
        <w:t>وقد روت عنه الصحاح كصحيح البخاري ما رواه البرّاء بن عازب</w:t>
      </w:r>
      <w:r w:rsidR="004C397E">
        <w:rPr>
          <w:rtl/>
          <w:lang w:bidi="fa-IR"/>
        </w:rPr>
        <w:t>،</w:t>
      </w:r>
      <w:r>
        <w:rPr>
          <w:rtl/>
          <w:lang w:bidi="fa-IR"/>
        </w:rPr>
        <w:t xml:space="preserve"> قال البخاري في صحيح البخارى 8 / 71 : حدّثنا معلّى بن أسد</w:t>
      </w:r>
      <w:r w:rsidR="004C397E">
        <w:rPr>
          <w:rtl/>
          <w:lang w:bidi="fa-IR"/>
        </w:rPr>
        <w:t>،</w:t>
      </w:r>
      <w:r>
        <w:rPr>
          <w:rtl/>
          <w:lang w:bidi="fa-IR"/>
        </w:rPr>
        <w:t xml:space="preserve"> حدّثنا عبد العزيز بن مختار</w:t>
      </w:r>
      <w:r w:rsidR="004C397E">
        <w:rPr>
          <w:rtl/>
          <w:lang w:bidi="fa-IR"/>
        </w:rPr>
        <w:t>،</w:t>
      </w:r>
      <w:r>
        <w:rPr>
          <w:rtl/>
          <w:lang w:bidi="fa-IR"/>
        </w:rPr>
        <w:t xml:space="preserve"> حدّثنا ثابت البناني</w:t>
      </w:r>
      <w:r w:rsidR="004C397E">
        <w:rPr>
          <w:rtl/>
          <w:lang w:bidi="fa-IR"/>
        </w:rPr>
        <w:t>،</w:t>
      </w:r>
      <w:r>
        <w:rPr>
          <w:rtl/>
          <w:lang w:bidi="fa-IR"/>
        </w:rPr>
        <w:t xml:space="preserve"> عن أنس (</w:t>
      </w:r>
      <w:r w:rsidR="00B21E82" w:rsidRPr="003079C3">
        <w:rPr>
          <w:rStyle w:val="libFootnoteAlaemChar"/>
          <w:rtl/>
        </w:rPr>
        <w:t>رضي‌الله‌عنه</w:t>
      </w:r>
      <w:r>
        <w:rPr>
          <w:rtl/>
          <w:lang w:bidi="fa-IR"/>
        </w:rPr>
        <w:t>) قال : قال رسول الله (</w:t>
      </w:r>
      <w:r w:rsidR="00300A34" w:rsidRPr="003079C3">
        <w:rPr>
          <w:rStyle w:val="libFootnoteAlaemChar"/>
          <w:rtl/>
        </w:rPr>
        <w:t>صلى‌الله‌عليه‌وآله</w:t>
      </w:r>
      <w:r w:rsidR="003079C3">
        <w:rPr>
          <w:rtl/>
          <w:lang w:bidi="fa-IR"/>
        </w:rPr>
        <w:t>) : ((</w:t>
      </w:r>
      <w:r>
        <w:rPr>
          <w:rtl/>
          <w:lang w:bidi="fa-IR"/>
        </w:rPr>
        <w:t>مَنْ رآني في المنام فقد رآني ؛ فإنّ الشيطان لا يتمثلّ بي</w:t>
      </w:r>
      <w:r w:rsidR="004C397E">
        <w:rPr>
          <w:rtl/>
          <w:lang w:bidi="fa-IR"/>
        </w:rPr>
        <w:t>،</w:t>
      </w:r>
      <w:r>
        <w:rPr>
          <w:rtl/>
          <w:lang w:bidi="fa-IR"/>
        </w:rPr>
        <w:t xml:space="preserve"> ورؤيا المؤمن جزء من ستّة وأربعين جزءاً من النّبوة ))</w:t>
      </w:r>
      <w:r w:rsidR="007920B3">
        <w:rPr>
          <w:rtl/>
          <w:lang w:bidi="fa-IR"/>
        </w:rPr>
        <w:t>.</w:t>
      </w:r>
    </w:p>
    <w:p w:rsidR="007920B3" w:rsidRDefault="00903D5C" w:rsidP="003079C3">
      <w:pPr>
        <w:pStyle w:val="libFootnote0"/>
        <w:rPr>
          <w:rtl/>
          <w:lang w:bidi="fa-IR"/>
        </w:rPr>
      </w:pPr>
      <w:r>
        <w:rPr>
          <w:rtl/>
          <w:lang w:bidi="fa-IR"/>
        </w:rPr>
        <w:t>وقال أيضاً في صحيح البخارى 8 / 72 : حدّثنا خالد بن خلي</w:t>
      </w:r>
      <w:r w:rsidR="004C397E">
        <w:rPr>
          <w:rtl/>
          <w:lang w:bidi="fa-IR"/>
        </w:rPr>
        <w:t>،</w:t>
      </w:r>
      <w:r>
        <w:rPr>
          <w:rtl/>
          <w:lang w:bidi="fa-IR"/>
        </w:rPr>
        <w:t xml:space="preserve"> حدّثنا </w:t>
      </w:r>
      <w:r w:rsidR="00622E4A">
        <w:rPr>
          <w:rtl/>
          <w:lang w:bidi="fa-IR"/>
        </w:rPr>
        <w:t>محمّد</w:t>
      </w:r>
      <w:r>
        <w:rPr>
          <w:rtl/>
          <w:lang w:bidi="fa-IR"/>
        </w:rPr>
        <w:t xml:space="preserve"> بن حرب</w:t>
      </w:r>
      <w:r w:rsidR="004C397E">
        <w:rPr>
          <w:rtl/>
          <w:lang w:bidi="fa-IR"/>
        </w:rPr>
        <w:t>،</w:t>
      </w:r>
      <w:r>
        <w:rPr>
          <w:rtl/>
          <w:lang w:bidi="fa-IR"/>
        </w:rPr>
        <w:t xml:space="preserve"> حدّثني الزبيدي</w:t>
      </w:r>
      <w:r w:rsidR="004C397E">
        <w:rPr>
          <w:rtl/>
          <w:lang w:bidi="fa-IR"/>
        </w:rPr>
        <w:t>،</w:t>
      </w:r>
      <w:r>
        <w:rPr>
          <w:rtl/>
          <w:lang w:bidi="fa-IR"/>
        </w:rPr>
        <w:t xml:space="preserve"> عن الزهري</w:t>
      </w:r>
      <w:r w:rsidR="004C397E">
        <w:rPr>
          <w:rtl/>
          <w:lang w:bidi="fa-IR"/>
        </w:rPr>
        <w:t>،</w:t>
      </w:r>
      <w:r>
        <w:rPr>
          <w:rtl/>
          <w:lang w:bidi="fa-IR"/>
        </w:rPr>
        <w:t xml:space="preserve"> قال أبو سلمة : قال أبو قتادة (</w:t>
      </w:r>
      <w:r w:rsidR="00B21E82" w:rsidRPr="003079C3">
        <w:rPr>
          <w:rStyle w:val="libFootnoteAlaemChar"/>
          <w:rtl/>
        </w:rPr>
        <w:t>رضي‌الله‌عنه</w:t>
      </w:r>
      <w:r>
        <w:rPr>
          <w:rtl/>
          <w:lang w:bidi="fa-IR"/>
        </w:rPr>
        <w:t>) : قال النّبي (</w:t>
      </w:r>
      <w:r w:rsidR="00300A34" w:rsidRPr="003079C3">
        <w:rPr>
          <w:rStyle w:val="libFootnoteAlaemChar"/>
          <w:rtl/>
        </w:rPr>
        <w:t>صلى‌الله‌عليه‌وآله</w:t>
      </w:r>
      <w:r>
        <w:rPr>
          <w:rtl/>
          <w:lang w:bidi="fa-IR"/>
        </w:rPr>
        <w:t>) : (( مَنْ رآني فقد رأى الحقَّ ))</w:t>
      </w:r>
      <w:r w:rsidR="007920B3">
        <w:rPr>
          <w:rtl/>
          <w:lang w:bidi="fa-IR"/>
        </w:rPr>
        <w:t>.</w:t>
      </w:r>
    </w:p>
    <w:p w:rsidR="007920B3" w:rsidRDefault="00903D5C" w:rsidP="003079C3">
      <w:pPr>
        <w:pStyle w:val="libFootnote0"/>
        <w:rPr>
          <w:rtl/>
          <w:lang w:bidi="fa-IR"/>
        </w:rPr>
      </w:pPr>
      <w:r>
        <w:rPr>
          <w:rtl/>
          <w:lang w:bidi="fa-IR"/>
        </w:rPr>
        <w:t>تابعه يونس وابن أخي الزهري</w:t>
      </w:r>
      <w:r w:rsidR="004C397E">
        <w:rPr>
          <w:rtl/>
          <w:lang w:bidi="fa-IR"/>
        </w:rPr>
        <w:t>،</w:t>
      </w:r>
      <w:r>
        <w:rPr>
          <w:rtl/>
          <w:lang w:bidi="fa-IR"/>
        </w:rPr>
        <w:t xml:space="preserve"> حدّثنا عبد الله بن يوسف</w:t>
      </w:r>
      <w:r w:rsidR="004C397E">
        <w:rPr>
          <w:rtl/>
          <w:lang w:bidi="fa-IR"/>
        </w:rPr>
        <w:t>،</w:t>
      </w:r>
      <w:r>
        <w:rPr>
          <w:rtl/>
          <w:lang w:bidi="fa-IR"/>
        </w:rPr>
        <w:t xml:space="preserve"> حدّثنا الليث</w:t>
      </w:r>
      <w:r w:rsidR="004C397E">
        <w:rPr>
          <w:rtl/>
          <w:lang w:bidi="fa-IR"/>
        </w:rPr>
        <w:t>،</w:t>
      </w:r>
      <w:r>
        <w:rPr>
          <w:rtl/>
          <w:lang w:bidi="fa-IR"/>
        </w:rPr>
        <w:t xml:space="preserve"> حدّثني ابن الهاد</w:t>
      </w:r>
      <w:r w:rsidR="004C397E">
        <w:rPr>
          <w:rtl/>
          <w:lang w:bidi="fa-IR"/>
        </w:rPr>
        <w:t>،</w:t>
      </w:r>
      <w:r>
        <w:rPr>
          <w:rtl/>
          <w:lang w:bidi="fa-IR"/>
        </w:rPr>
        <w:t xml:space="preserve"> عن عبد الله بن خباب</w:t>
      </w:r>
      <w:r w:rsidR="004C397E">
        <w:rPr>
          <w:rtl/>
          <w:lang w:bidi="fa-IR"/>
        </w:rPr>
        <w:t>،</w:t>
      </w:r>
      <w:r>
        <w:rPr>
          <w:rtl/>
          <w:lang w:bidi="fa-IR"/>
        </w:rPr>
        <w:t xml:space="preserve"> عن أبي سعيد الخدري</w:t>
      </w:r>
      <w:r w:rsidR="004C397E">
        <w:rPr>
          <w:rtl/>
          <w:lang w:bidi="fa-IR"/>
        </w:rPr>
        <w:t>،</w:t>
      </w:r>
      <w:r>
        <w:rPr>
          <w:rtl/>
          <w:lang w:bidi="fa-IR"/>
        </w:rPr>
        <w:t xml:space="preserve"> سمع النّبي (</w:t>
      </w:r>
      <w:r w:rsidR="00300A34" w:rsidRPr="003079C3">
        <w:rPr>
          <w:rStyle w:val="libFootnoteAlaemChar"/>
          <w:rtl/>
        </w:rPr>
        <w:t>صلى‌الله‌عليه‌وآله</w:t>
      </w:r>
      <w:r>
        <w:rPr>
          <w:rtl/>
          <w:lang w:bidi="fa-IR"/>
        </w:rPr>
        <w:t>) يقول : (( مَنْ رآني فقد رأى الحقَّ ؛ فإنّ الشيطان لا يتكوّنني )) . باب رؤيا الليل</w:t>
      </w:r>
      <w:r w:rsidR="004C397E">
        <w:rPr>
          <w:rtl/>
          <w:lang w:bidi="fa-IR"/>
        </w:rPr>
        <w:t>،</w:t>
      </w:r>
      <w:r>
        <w:rPr>
          <w:rtl/>
          <w:lang w:bidi="fa-IR"/>
        </w:rPr>
        <w:t xml:space="preserve"> رواه سمرة</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3079C3">
      <w:pPr>
        <w:pStyle w:val="Heading2"/>
        <w:rPr>
          <w:lang w:bidi="fa-IR"/>
        </w:rPr>
      </w:pPr>
      <w:bookmarkStart w:id="18" w:name="_Toc12516361"/>
      <w:r>
        <w:rPr>
          <w:rtl/>
          <w:lang w:bidi="fa-IR"/>
        </w:rPr>
        <w:lastRenderedPageBreak/>
        <w:t>رؤيا رجل من قَتَلة الإمام الحُسين (</w:t>
      </w:r>
      <w:r w:rsidR="008C2F53" w:rsidRPr="008C2F53">
        <w:rPr>
          <w:rStyle w:val="libAlaemChar"/>
          <w:rtl/>
        </w:rPr>
        <w:t>عليه‌السلام</w:t>
      </w:r>
      <w:r>
        <w:rPr>
          <w:rtl/>
          <w:lang w:bidi="fa-IR"/>
        </w:rPr>
        <w:t>) النّبيَّ (</w:t>
      </w:r>
      <w:r w:rsidR="00300A34" w:rsidRPr="00300A34">
        <w:rPr>
          <w:rStyle w:val="libAlaemChar"/>
          <w:rtl/>
        </w:rPr>
        <w:t>صلى‌الله‌عليه‌وآله</w:t>
      </w:r>
      <w:r>
        <w:rPr>
          <w:rtl/>
          <w:lang w:bidi="fa-IR"/>
        </w:rPr>
        <w:t>) في المنام</w:t>
      </w:r>
      <w:r w:rsidR="004C397E">
        <w:rPr>
          <w:rtl/>
          <w:lang w:bidi="fa-IR"/>
        </w:rPr>
        <w:t>،</w:t>
      </w:r>
      <w:r>
        <w:rPr>
          <w:rtl/>
          <w:lang w:bidi="fa-IR"/>
        </w:rPr>
        <w:t xml:space="preserve"> فأهوى بيده في عينه ف</w:t>
      </w:r>
      <w:r w:rsidR="003079C3">
        <w:rPr>
          <w:rtl/>
          <w:lang w:bidi="fa-IR"/>
        </w:rPr>
        <w:t>اُعمي</w:t>
      </w:r>
      <w:r>
        <w:rPr>
          <w:rtl/>
          <w:lang w:bidi="fa-IR"/>
        </w:rPr>
        <w:t>؛ لتكثيره سواد الأعداء</w:t>
      </w:r>
      <w:bookmarkEnd w:id="18"/>
    </w:p>
    <w:p w:rsidR="007920B3" w:rsidRDefault="00903D5C" w:rsidP="00903D5C">
      <w:pPr>
        <w:pStyle w:val="libNormal"/>
        <w:rPr>
          <w:rtl/>
          <w:lang w:bidi="fa-IR"/>
        </w:rPr>
      </w:pPr>
      <w:r>
        <w:rPr>
          <w:rtl/>
          <w:lang w:bidi="fa-IR"/>
        </w:rPr>
        <w:t>روى ابن عساكر وابن العديم</w:t>
      </w:r>
      <w:r w:rsidR="004C397E">
        <w:rPr>
          <w:rtl/>
          <w:lang w:bidi="fa-IR"/>
        </w:rPr>
        <w:t>،</w:t>
      </w:r>
      <w:r>
        <w:rPr>
          <w:rtl/>
          <w:lang w:bidi="fa-IR"/>
        </w:rPr>
        <w:t xml:space="preserve"> وابن الجوزي وابن حجر الهيتمي</w:t>
      </w:r>
      <w:r w:rsidR="004C397E">
        <w:rPr>
          <w:rtl/>
          <w:lang w:bidi="fa-IR"/>
        </w:rPr>
        <w:t>،</w:t>
      </w:r>
      <w:r>
        <w:rPr>
          <w:rtl/>
          <w:lang w:bidi="fa-IR"/>
        </w:rPr>
        <w:t xml:space="preserve"> والقندوزي وابن منظور</w:t>
      </w:r>
      <w:r w:rsidR="004C397E">
        <w:rPr>
          <w:rtl/>
          <w:lang w:bidi="fa-IR"/>
        </w:rPr>
        <w:t>،</w:t>
      </w:r>
      <w:r>
        <w:rPr>
          <w:rtl/>
          <w:lang w:bidi="fa-IR"/>
        </w:rPr>
        <w:t xml:space="preserve"> وابن المغازلي</w:t>
      </w:r>
      <w:r w:rsidR="004C397E">
        <w:rPr>
          <w:rtl/>
          <w:lang w:bidi="fa-IR"/>
        </w:rPr>
        <w:t>،</w:t>
      </w:r>
      <w:r>
        <w:rPr>
          <w:rtl/>
          <w:lang w:bidi="fa-IR"/>
        </w:rPr>
        <w:t xml:space="preserve"> والخطيب البغدادي والحضرمي</w:t>
      </w:r>
      <w:r w:rsidR="004C397E">
        <w:rPr>
          <w:rtl/>
          <w:lang w:bidi="fa-IR"/>
        </w:rPr>
        <w:t>،</w:t>
      </w:r>
      <w:r>
        <w:rPr>
          <w:rtl/>
          <w:lang w:bidi="fa-IR"/>
        </w:rPr>
        <w:t xml:space="preserve"> واللفظ للأوّل قال : . . . نا عبد الرحمن بن أبي حمّاد</w:t>
      </w:r>
      <w:r w:rsidR="004C397E">
        <w:rPr>
          <w:rtl/>
          <w:lang w:bidi="fa-IR"/>
        </w:rPr>
        <w:t>،</w:t>
      </w:r>
      <w:r>
        <w:rPr>
          <w:rtl/>
          <w:lang w:bidi="fa-IR"/>
        </w:rPr>
        <w:t xml:space="preserve"> عن ثابت بن إسماعيل</w:t>
      </w:r>
      <w:r w:rsidR="004C397E">
        <w:rPr>
          <w:rtl/>
          <w:lang w:bidi="fa-IR"/>
        </w:rPr>
        <w:t>،</w:t>
      </w:r>
      <w:r>
        <w:rPr>
          <w:rtl/>
          <w:lang w:bidi="fa-IR"/>
        </w:rPr>
        <w:t xml:space="preserve"> عن أبي النضر الجرمي قال : رأيت رجلاً سمج العمى</w:t>
      </w:r>
      <w:r w:rsidR="004C397E">
        <w:rPr>
          <w:rtl/>
          <w:lang w:bidi="fa-IR"/>
        </w:rPr>
        <w:t>،</w:t>
      </w:r>
      <w:r>
        <w:rPr>
          <w:rtl/>
          <w:lang w:bidi="fa-IR"/>
        </w:rPr>
        <w:t xml:space="preserve"> فسألته عن سبب ذهاب بصره</w:t>
      </w:r>
      <w:r w:rsidR="004C397E">
        <w:rPr>
          <w:rtl/>
          <w:lang w:bidi="fa-IR"/>
        </w:rPr>
        <w:t>،</w:t>
      </w:r>
      <w:r>
        <w:rPr>
          <w:rtl/>
          <w:lang w:bidi="fa-IR"/>
        </w:rPr>
        <w:t xml:space="preserve"> فقال : كنتُ ممّن حضر عسكر عمر بن سعد</w:t>
      </w:r>
      <w:r w:rsidR="004C397E">
        <w:rPr>
          <w:rtl/>
          <w:lang w:bidi="fa-IR"/>
        </w:rPr>
        <w:t>،</w:t>
      </w:r>
      <w:r>
        <w:rPr>
          <w:rtl/>
          <w:lang w:bidi="fa-IR"/>
        </w:rPr>
        <w:t xml:space="preserve"> ف</w:t>
      </w:r>
      <w:r w:rsidR="0087599F">
        <w:rPr>
          <w:rtl/>
          <w:lang w:bidi="fa-IR"/>
        </w:rPr>
        <w:t>لمـَّا</w:t>
      </w:r>
      <w:r>
        <w:rPr>
          <w:rtl/>
          <w:lang w:bidi="fa-IR"/>
        </w:rPr>
        <w:t xml:space="preserve"> جاء الليل رقدت</w:t>
      </w:r>
      <w:r w:rsidR="004C397E">
        <w:rPr>
          <w:rtl/>
          <w:lang w:bidi="fa-IR"/>
        </w:rPr>
        <w:t>،</w:t>
      </w:r>
      <w:r>
        <w:rPr>
          <w:rtl/>
          <w:lang w:bidi="fa-IR"/>
        </w:rPr>
        <w:t xml:space="preserve"> فرأيت رسول الله (</w:t>
      </w:r>
      <w:r w:rsidR="00300A34" w:rsidRPr="00300A34">
        <w:rPr>
          <w:rStyle w:val="libAlaemChar"/>
          <w:rtl/>
        </w:rPr>
        <w:t>صلى‌الله‌عليه‌وآله</w:t>
      </w:r>
      <w:r>
        <w:rPr>
          <w:rtl/>
          <w:lang w:bidi="fa-IR"/>
        </w:rPr>
        <w:t>) في المنام بين يديه طست فيها دمٌ وريشة في الدم</w:t>
      </w:r>
      <w:r w:rsidR="004C397E">
        <w:rPr>
          <w:rtl/>
          <w:lang w:bidi="fa-IR"/>
        </w:rPr>
        <w:t>،</w:t>
      </w:r>
      <w:r>
        <w:rPr>
          <w:rtl/>
          <w:lang w:bidi="fa-IR"/>
        </w:rPr>
        <w:t xml:space="preserve"> وهو يُؤتى بأصحاب عمر بن سعد</w:t>
      </w:r>
      <w:r w:rsidR="004C397E">
        <w:rPr>
          <w:rtl/>
          <w:lang w:bidi="fa-IR"/>
        </w:rPr>
        <w:t>،</w:t>
      </w:r>
      <w:r>
        <w:rPr>
          <w:rtl/>
          <w:lang w:bidi="fa-IR"/>
        </w:rPr>
        <w:t xml:space="preserve"> فيأخذ الريشة فيخطّ بها بين أعينهم</w:t>
      </w:r>
      <w:r w:rsidR="004C397E">
        <w:rPr>
          <w:rtl/>
          <w:lang w:bidi="fa-IR"/>
        </w:rPr>
        <w:t>،</w:t>
      </w:r>
      <w:r>
        <w:rPr>
          <w:rtl/>
          <w:lang w:bidi="fa-IR"/>
        </w:rPr>
        <w:t xml:space="preserve"> فاُتِيَ بي فقلت : يا رسول الله</w:t>
      </w:r>
      <w:r w:rsidR="004C397E">
        <w:rPr>
          <w:rtl/>
          <w:lang w:bidi="fa-IR"/>
        </w:rPr>
        <w:t>،</w:t>
      </w:r>
      <w:r>
        <w:rPr>
          <w:rtl/>
          <w:lang w:bidi="fa-IR"/>
        </w:rPr>
        <w:t xml:space="preserve"> والله</w:t>
      </w:r>
      <w:r w:rsidR="004C397E">
        <w:rPr>
          <w:rtl/>
          <w:lang w:bidi="fa-IR"/>
        </w:rPr>
        <w:t>،</w:t>
      </w:r>
      <w:r>
        <w:rPr>
          <w:rtl/>
          <w:lang w:bidi="fa-IR"/>
        </w:rPr>
        <w:t xml:space="preserve"> ما ضربت بسيف ولا طعنت برمح ولا رميت بسهم . قال (</w:t>
      </w:r>
      <w:r w:rsidR="00300A34" w:rsidRPr="00300A34">
        <w:rPr>
          <w:rStyle w:val="libAlaemChar"/>
          <w:rtl/>
        </w:rPr>
        <w:t>صلى‌الله‌عليه‌وآله</w:t>
      </w:r>
      <w:r>
        <w:rPr>
          <w:rtl/>
          <w:lang w:bidi="fa-IR"/>
        </w:rPr>
        <w:t>) : (( أفلم تُكْثِّر عدوَّنا )) . فأدخل إصبعه في الدم السّبابة والوسطى وأهوى بهما إلى عيني</w:t>
      </w:r>
      <w:r w:rsidR="004C397E">
        <w:rPr>
          <w:rtl/>
          <w:lang w:bidi="fa-IR"/>
        </w:rPr>
        <w:t>،</w:t>
      </w:r>
      <w:r>
        <w:rPr>
          <w:rtl/>
          <w:lang w:bidi="fa-IR"/>
        </w:rPr>
        <w:t xml:space="preserve"> فأصبحت وقد ذهب بصري</w:t>
      </w:r>
      <w:r w:rsidRPr="008C2F53">
        <w:rPr>
          <w:rStyle w:val="libFootnotenumChar"/>
          <w:rtl/>
        </w:rPr>
        <w:t>(1)</w:t>
      </w:r>
      <w:r w:rsidR="007920B3">
        <w:rPr>
          <w:rtl/>
          <w:lang w:bidi="fa-IR"/>
        </w:rPr>
        <w:t>.</w:t>
      </w:r>
    </w:p>
    <w:p w:rsidR="00903D5C" w:rsidRDefault="008C2F53" w:rsidP="008C2F53">
      <w:pPr>
        <w:pStyle w:val="libLine"/>
        <w:rPr>
          <w:lang w:bidi="fa-IR"/>
        </w:rPr>
      </w:pPr>
      <w:r>
        <w:rPr>
          <w:rtl/>
          <w:lang w:bidi="fa-IR"/>
        </w:rPr>
        <w:t>____________________</w:t>
      </w:r>
    </w:p>
    <w:p w:rsidR="007920B3" w:rsidRDefault="00903D5C" w:rsidP="003079C3">
      <w:pPr>
        <w:pStyle w:val="libFootnote0"/>
        <w:rPr>
          <w:rtl/>
          <w:lang w:bidi="fa-IR"/>
        </w:rPr>
      </w:pPr>
      <w:r w:rsidRPr="003079C3">
        <w:rPr>
          <w:rtl/>
        </w:rPr>
        <w:t>(1)</w:t>
      </w:r>
      <w:r>
        <w:rPr>
          <w:rtl/>
          <w:lang w:bidi="fa-IR"/>
        </w:rPr>
        <w:t xml:space="preserve"> تاريخ مدينة دمشق </w:t>
      </w:r>
      <w:r w:rsidR="008C2F53">
        <w:rPr>
          <w:rtl/>
          <w:lang w:bidi="fa-IR"/>
        </w:rPr>
        <w:t>-</w:t>
      </w:r>
      <w:r>
        <w:rPr>
          <w:rtl/>
          <w:lang w:bidi="fa-IR"/>
        </w:rPr>
        <w:t xml:space="preserve"> ابن عساكر 14 / 259</w:t>
      </w:r>
      <w:r w:rsidR="004C397E">
        <w:rPr>
          <w:rtl/>
          <w:lang w:bidi="fa-IR"/>
        </w:rPr>
        <w:t>،</w:t>
      </w:r>
      <w:r>
        <w:rPr>
          <w:rtl/>
          <w:lang w:bidi="fa-IR"/>
        </w:rPr>
        <w:t xml:space="preserve"> ترجمة الإمام الحُسين </w:t>
      </w:r>
      <w:r w:rsidR="008C2F53">
        <w:rPr>
          <w:rtl/>
          <w:lang w:bidi="fa-IR"/>
        </w:rPr>
        <w:t>-</w:t>
      </w:r>
      <w:r>
        <w:rPr>
          <w:rtl/>
          <w:lang w:bidi="fa-IR"/>
        </w:rPr>
        <w:t xml:space="preserve"> ابن عساكر / 448</w:t>
      </w:r>
      <w:r w:rsidR="004C397E">
        <w:rPr>
          <w:rtl/>
          <w:lang w:bidi="fa-IR"/>
        </w:rPr>
        <w:t>،</w:t>
      </w:r>
      <w:r>
        <w:rPr>
          <w:rtl/>
          <w:lang w:bidi="fa-IR"/>
        </w:rPr>
        <w:t xml:space="preserve"> بغية الطلب في تاريخ حلب </w:t>
      </w:r>
      <w:r w:rsidR="008C2F53">
        <w:rPr>
          <w:rtl/>
          <w:lang w:bidi="fa-IR"/>
        </w:rPr>
        <w:t>-</w:t>
      </w:r>
      <w:r>
        <w:rPr>
          <w:rtl/>
          <w:lang w:bidi="fa-IR"/>
        </w:rPr>
        <w:t xml:space="preserve"> ابن العديم 6 / 2642</w:t>
      </w:r>
      <w:r w:rsidR="004C397E">
        <w:rPr>
          <w:rtl/>
          <w:lang w:bidi="fa-IR"/>
        </w:rPr>
        <w:t>،</w:t>
      </w:r>
      <w:r>
        <w:rPr>
          <w:rtl/>
          <w:lang w:bidi="fa-IR"/>
        </w:rPr>
        <w:t xml:space="preserve"> تذكرة الخواصّ </w:t>
      </w:r>
      <w:r w:rsidR="008C2F53">
        <w:rPr>
          <w:rtl/>
          <w:lang w:bidi="fa-IR"/>
        </w:rPr>
        <w:t>-</w:t>
      </w:r>
      <w:r>
        <w:rPr>
          <w:rtl/>
          <w:lang w:bidi="fa-IR"/>
        </w:rPr>
        <w:t xml:space="preserve"> ابن الجوزي / 281</w:t>
      </w:r>
      <w:r w:rsidR="004C397E">
        <w:rPr>
          <w:rtl/>
          <w:lang w:bidi="fa-IR"/>
        </w:rPr>
        <w:t>،</w:t>
      </w:r>
      <w:r>
        <w:rPr>
          <w:rtl/>
          <w:lang w:bidi="fa-IR"/>
        </w:rPr>
        <w:t xml:space="preserve"> الصواعق المحرقة </w:t>
      </w:r>
      <w:r w:rsidR="008C2F53">
        <w:rPr>
          <w:rtl/>
          <w:lang w:bidi="fa-IR"/>
        </w:rPr>
        <w:t>-</w:t>
      </w:r>
      <w:r>
        <w:rPr>
          <w:rtl/>
          <w:lang w:bidi="fa-IR"/>
        </w:rPr>
        <w:t xml:space="preserve"> ابن حجر الهيتمي / 297 ط دار الكتب العلميّة</w:t>
      </w:r>
      <w:r w:rsidR="004C397E">
        <w:rPr>
          <w:rtl/>
          <w:lang w:bidi="fa-IR"/>
        </w:rPr>
        <w:t>،</w:t>
      </w:r>
      <w:r>
        <w:rPr>
          <w:rtl/>
          <w:lang w:bidi="fa-IR"/>
        </w:rPr>
        <w:t xml:space="preserve"> ينابيع المودّة </w:t>
      </w:r>
      <w:r w:rsidR="008C2F53">
        <w:rPr>
          <w:rtl/>
          <w:lang w:bidi="fa-IR"/>
        </w:rPr>
        <w:t>-</w:t>
      </w:r>
      <w:r>
        <w:rPr>
          <w:rtl/>
          <w:lang w:bidi="fa-IR"/>
        </w:rPr>
        <w:t xml:space="preserve"> القندوزي 3 / 24</w:t>
      </w:r>
      <w:r w:rsidR="004C397E">
        <w:rPr>
          <w:rtl/>
          <w:lang w:bidi="fa-IR"/>
        </w:rPr>
        <w:t>،</w:t>
      </w:r>
      <w:r>
        <w:rPr>
          <w:rtl/>
          <w:lang w:bidi="fa-IR"/>
        </w:rPr>
        <w:t xml:space="preserve"> وذكره جماعة من القوم : منهم ال</w:t>
      </w:r>
      <w:r w:rsidR="000E599F">
        <w:rPr>
          <w:rtl/>
          <w:lang w:bidi="fa-IR"/>
        </w:rPr>
        <w:t>علّامه</w:t>
      </w:r>
      <w:r>
        <w:rPr>
          <w:rtl/>
          <w:lang w:bidi="fa-IR"/>
        </w:rPr>
        <w:t xml:space="preserve"> ابن منظور الإفريقي في (مختصر تاريخ مدينة دمشق 7 / 152 ط دمشق) إحقاق الحقِّ 27 / 340</w:t>
      </w:r>
      <w:r w:rsidR="004C397E">
        <w:rPr>
          <w:rtl/>
          <w:lang w:bidi="fa-IR"/>
        </w:rPr>
        <w:t>،</w:t>
      </w:r>
      <w:r>
        <w:rPr>
          <w:rtl/>
          <w:lang w:bidi="fa-IR"/>
        </w:rPr>
        <w:t xml:space="preserve"> ومنهم ال</w:t>
      </w:r>
      <w:r w:rsidR="000E599F">
        <w:rPr>
          <w:rtl/>
          <w:lang w:bidi="fa-IR"/>
        </w:rPr>
        <w:t>علّامه</w:t>
      </w:r>
      <w:r>
        <w:rPr>
          <w:rtl/>
          <w:lang w:bidi="fa-IR"/>
        </w:rPr>
        <w:t xml:space="preserve"> ابن المغازلي في (المناقب / 405 ط الإسلاميّة بطهران ) إحقاق الحقِّ 19 / 388</w:t>
      </w:r>
      <w:r w:rsidR="004C397E">
        <w:rPr>
          <w:rtl/>
          <w:lang w:bidi="fa-IR"/>
        </w:rPr>
        <w:t>،</w:t>
      </w:r>
      <w:r>
        <w:rPr>
          <w:rtl/>
          <w:lang w:bidi="fa-IR"/>
        </w:rPr>
        <w:t xml:space="preserve"> ومنهم ال</w:t>
      </w:r>
      <w:r w:rsidR="000E599F">
        <w:rPr>
          <w:rtl/>
          <w:lang w:bidi="fa-IR"/>
        </w:rPr>
        <w:t>علّامه</w:t>
      </w:r>
      <w:r>
        <w:rPr>
          <w:rtl/>
          <w:lang w:bidi="fa-IR"/>
        </w:rPr>
        <w:t xml:space="preserve"> الشيخ أحمد بن علي بن ثابت الخطيب البغدادي في (تلخيص المتشابه في الرسم ط دمشق ) إحقاق الحقِّ 27 / 345</w:t>
      </w:r>
      <w:r w:rsidR="004C397E">
        <w:rPr>
          <w:rtl/>
          <w:lang w:bidi="fa-IR"/>
        </w:rPr>
        <w:t>،</w:t>
      </w:r>
      <w:r>
        <w:rPr>
          <w:rtl/>
          <w:lang w:bidi="fa-IR"/>
        </w:rPr>
        <w:t xml:space="preserve"> ومنهم ال</w:t>
      </w:r>
      <w:r w:rsidR="000E599F">
        <w:rPr>
          <w:rtl/>
          <w:lang w:bidi="fa-IR"/>
        </w:rPr>
        <w:t>علّامه</w:t>
      </w:r>
      <w:r>
        <w:rPr>
          <w:rtl/>
          <w:lang w:bidi="fa-IR"/>
        </w:rPr>
        <w:t xml:space="preserve"> الحضرمي في (رشفة الصادي / 291 ط الغري) إحقاق الحقِّ 11 / 554</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3079C3">
      <w:pPr>
        <w:pStyle w:val="Heading2"/>
        <w:rPr>
          <w:lang w:bidi="fa-IR"/>
        </w:rPr>
      </w:pPr>
      <w:bookmarkStart w:id="19" w:name="_Toc12516362"/>
      <w:r>
        <w:rPr>
          <w:rtl/>
          <w:lang w:bidi="fa-IR"/>
        </w:rPr>
        <w:lastRenderedPageBreak/>
        <w:t>رؤيا اُخرى لرجل من قَتَلة الإمام الحُسين (</w:t>
      </w:r>
      <w:r w:rsidR="008C2F53" w:rsidRPr="008C2F53">
        <w:rPr>
          <w:rStyle w:val="libAlaemChar"/>
          <w:rtl/>
        </w:rPr>
        <w:t>عليه‌السلام</w:t>
      </w:r>
      <w:r>
        <w:rPr>
          <w:rtl/>
          <w:lang w:bidi="fa-IR"/>
        </w:rPr>
        <w:t>) للنّبيِّ (</w:t>
      </w:r>
      <w:r w:rsidR="00300A34" w:rsidRPr="00300A34">
        <w:rPr>
          <w:rStyle w:val="libAlaemChar"/>
          <w:rtl/>
        </w:rPr>
        <w:t>صلى‌الله‌عليه‌وآله</w:t>
      </w:r>
      <w:r>
        <w:rPr>
          <w:rtl/>
          <w:lang w:bidi="fa-IR"/>
        </w:rPr>
        <w:t>)</w:t>
      </w:r>
      <w:r w:rsidR="004C397E">
        <w:rPr>
          <w:rtl/>
          <w:lang w:bidi="fa-IR"/>
        </w:rPr>
        <w:t>،</w:t>
      </w:r>
      <w:r>
        <w:rPr>
          <w:rtl/>
          <w:lang w:bidi="fa-IR"/>
        </w:rPr>
        <w:t xml:space="preserve"> وعاقبه لتكثيره سواد الأعداء</w:t>
      </w:r>
      <w:r w:rsidR="004C397E">
        <w:rPr>
          <w:rtl/>
          <w:lang w:bidi="fa-IR"/>
        </w:rPr>
        <w:t>،</w:t>
      </w:r>
      <w:r>
        <w:rPr>
          <w:rtl/>
          <w:lang w:bidi="fa-IR"/>
        </w:rPr>
        <w:t xml:space="preserve"> وتسعة معه</w:t>
      </w:r>
      <w:bookmarkEnd w:id="19"/>
    </w:p>
    <w:p w:rsidR="007920B3" w:rsidRDefault="00903D5C" w:rsidP="00903D5C">
      <w:pPr>
        <w:pStyle w:val="libNormal"/>
        <w:rPr>
          <w:rtl/>
          <w:lang w:bidi="fa-IR"/>
        </w:rPr>
      </w:pPr>
      <w:r>
        <w:rPr>
          <w:rtl/>
          <w:lang w:bidi="fa-IR"/>
        </w:rPr>
        <w:t>روى الخوارزمي وابن الجوزي</w:t>
      </w:r>
      <w:r w:rsidR="004C397E">
        <w:rPr>
          <w:rtl/>
          <w:lang w:bidi="fa-IR"/>
        </w:rPr>
        <w:t>،</w:t>
      </w:r>
      <w:r>
        <w:rPr>
          <w:rtl/>
          <w:lang w:bidi="fa-IR"/>
        </w:rPr>
        <w:t xml:space="preserve"> وابن حجر الهيتمي والقندوزي</w:t>
      </w:r>
      <w:r w:rsidR="004C397E">
        <w:rPr>
          <w:rtl/>
          <w:lang w:bidi="fa-IR"/>
        </w:rPr>
        <w:t>،</w:t>
      </w:r>
      <w:r>
        <w:rPr>
          <w:rtl/>
          <w:lang w:bidi="fa-IR"/>
        </w:rPr>
        <w:t xml:space="preserve"> والبدخشي والحُسيني الشافعي</w:t>
      </w:r>
      <w:r w:rsidR="004C397E">
        <w:rPr>
          <w:rtl/>
          <w:lang w:bidi="fa-IR"/>
        </w:rPr>
        <w:t>،</w:t>
      </w:r>
      <w:r>
        <w:rPr>
          <w:rtl/>
          <w:lang w:bidi="fa-IR"/>
        </w:rPr>
        <w:t xml:space="preserve"> والشبلنجي والصبّان والنّبهاني</w:t>
      </w:r>
      <w:r w:rsidR="004C397E">
        <w:rPr>
          <w:rtl/>
          <w:lang w:bidi="fa-IR"/>
        </w:rPr>
        <w:t>،</w:t>
      </w:r>
      <w:r>
        <w:rPr>
          <w:rtl/>
          <w:lang w:bidi="fa-IR"/>
        </w:rPr>
        <w:t xml:space="preserve"> واللفظ للأوّل قال : وقال ابن رماح : لقيت رجلاً مكفوفاً قد شهد قتل الحُسين (</w:t>
      </w:r>
      <w:r w:rsidR="008C2F53" w:rsidRPr="008C2F53">
        <w:rPr>
          <w:rStyle w:val="libAlaemChar"/>
          <w:rtl/>
        </w:rPr>
        <w:t>عليه‌السلام</w:t>
      </w:r>
      <w:r>
        <w:rPr>
          <w:rtl/>
          <w:lang w:bidi="fa-IR"/>
        </w:rPr>
        <w:t>)</w:t>
      </w:r>
      <w:r w:rsidR="004C397E">
        <w:rPr>
          <w:rtl/>
          <w:lang w:bidi="fa-IR"/>
        </w:rPr>
        <w:t>،</w:t>
      </w:r>
      <w:r>
        <w:rPr>
          <w:rtl/>
          <w:lang w:bidi="fa-IR"/>
        </w:rPr>
        <w:t xml:space="preserve"> فكان الناس يأتونه ويسألونه عن سبب ذهاب بصره</w:t>
      </w:r>
      <w:r w:rsidR="004C397E">
        <w:rPr>
          <w:rtl/>
          <w:lang w:bidi="fa-IR"/>
        </w:rPr>
        <w:t>،</w:t>
      </w:r>
      <w:r>
        <w:rPr>
          <w:rtl/>
          <w:lang w:bidi="fa-IR"/>
        </w:rPr>
        <w:t xml:space="preserve"> فقال : إنّي كنتُ شهدت قتله عاشر عشرة</w:t>
      </w:r>
      <w:r w:rsidR="004C397E">
        <w:rPr>
          <w:rtl/>
          <w:lang w:bidi="fa-IR"/>
        </w:rPr>
        <w:t>،</w:t>
      </w:r>
      <w:r>
        <w:rPr>
          <w:rtl/>
          <w:lang w:bidi="fa-IR"/>
        </w:rPr>
        <w:t xml:space="preserve"> غير أنّي لمْ أضرب ولمْ أطعن ولمْ أرمِ</w:t>
      </w:r>
      <w:r w:rsidR="004C397E">
        <w:rPr>
          <w:rtl/>
          <w:lang w:bidi="fa-IR"/>
        </w:rPr>
        <w:t>،</w:t>
      </w:r>
      <w:r>
        <w:rPr>
          <w:rtl/>
          <w:lang w:bidi="fa-IR"/>
        </w:rPr>
        <w:t xml:space="preserve"> ف</w:t>
      </w:r>
      <w:r w:rsidR="0087599F">
        <w:rPr>
          <w:rtl/>
          <w:lang w:bidi="fa-IR"/>
        </w:rPr>
        <w:t>لمـَّا</w:t>
      </w:r>
      <w:r>
        <w:rPr>
          <w:rtl/>
          <w:lang w:bidi="fa-IR"/>
        </w:rPr>
        <w:t xml:space="preserve"> قُتل رجعت إلى منزلي فصلّيت العشاء الآخرة ونمت</w:t>
      </w:r>
      <w:r w:rsidR="004C397E">
        <w:rPr>
          <w:rtl/>
          <w:lang w:bidi="fa-IR"/>
        </w:rPr>
        <w:t>،</w:t>
      </w:r>
      <w:r>
        <w:rPr>
          <w:rtl/>
          <w:lang w:bidi="fa-IR"/>
        </w:rPr>
        <w:t xml:space="preserve"> فأتاني آتٍ في منامي وقال لي : أجبْ رسول الله</w:t>
      </w:r>
      <w:r w:rsidR="007920B3">
        <w:rPr>
          <w:rtl/>
          <w:lang w:bidi="fa-IR"/>
        </w:rPr>
        <w:t>.</w:t>
      </w:r>
    </w:p>
    <w:p w:rsidR="007920B3" w:rsidRDefault="00903D5C" w:rsidP="00903D5C">
      <w:pPr>
        <w:pStyle w:val="libNormal"/>
        <w:rPr>
          <w:rtl/>
          <w:lang w:bidi="fa-IR"/>
        </w:rPr>
      </w:pPr>
      <w:r>
        <w:rPr>
          <w:rtl/>
          <w:lang w:bidi="fa-IR"/>
        </w:rPr>
        <w:t>فإذا النّبي (</w:t>
      </w:r>
      <w:r w:rsidR="00300A34" w:rsidRPr="00300A34">
        <w:rPr>
          <w:rStyle w:val="libAlaemChar"/>
          <w:rtl/>
        </w:rPr>
        <w:t>صلى‌الله‌عليه‌وآله</w:t>
      </w:r>
      <w:r>
        <w:rPr>
          <w:rtl/>
          <w:lang w:bidi="fa-IR"/>
        </w:rPr>
        <w:t>) جالس في الصحراء</w:t>
      </w:r>
      <w:r w:rsidR="004C397E">
        <w:rPr>
          <w:rtl/>
          <w:lang w:bidi="fa-IR"/>
        </w:rPr>
        <w:t>،</w:t>
      </w:r>
      <w:r>
        <w:rPr>
          <w:rtl/>
          <w:lang w:bidi="fa-IR"/>
        </w:rPr>
        <w:t xml:space="preserve"> حاسراً عن ذراعيه أخذ بحربة</w:t>
      </w:r>
      <w:r w:rsidR="004C397E">
        <w:rPr>
          <w:rtl/>
          <w:lang w:bidi="fa-IR"/>
        </w:rPr>
        <w:t>،</w:t>
      </w:r>
      <w:r>
        <w:rPr>
          <w:rtl/>
          <w:lang w:bidi="fa-IR"/>
        </w:rPr>
        <w:t xml:space="preserve"> ونطعٌ بين يديه</w:t>
      </w:r>
      <w:r w:rsidR="004C397E">
        <w:rPr>
          <w:rtl/>
          <w:lang w:bidi="fa-IR"/>
        </w:rPr>
        <w:t>،</w:t>
      </w:r>
      <w:r>
        <w:rPr>
          <w:rtl/>
          <w:lang w:bidi="fa-IR"/>
        </w:rPr>
        <w:t xml:space="preserve"> ومَلَكٌ قائم لديه في يده سيف من نار يقتل أصحابي</w:t>
      </w:r>
      <w:r w:rsidR="004C397E">
        <w:rPr>
          <w:rtl/>
          <w:lang w:bidi="fa-IR"/>
        </w:rPr>
        <w:t>،</w:t>
      </w:r>
      <w:r>
        <w:rPr>
          <w:rtl/>
          <w:lang w:bidi="fa-IR"/>
        </w:rPr>
        <w:t xml:space="preserve"> فكلَّما ضرب رجلاً منهم ضربة التهبت نفسه ناراً</w:t>
      </w:r>
      <w:r w:rsidR="004C397E">
        <w:rPr>
          <w:rtl/>
          <w:lang w:bidi="fa-IR"/>
        </w:rPr>
        <w:t>،</w:t>
      </w:r>
      <w:r>
        <w:rPr>
          <w:rtl/>
          <w:lang w:bidi="fa-IR"/>
        </w:rPr>
        <w:t xml:space="preserve"> فدنوت من النّبي (</w:t>
      </w:r>
      <w:r w:rsidR="00300A34" w:rsidRPr="00300A34">
        <w:rPr>
          <w:rStyle w:val="libAlaemChar"/>
          <w:rtl/>
        </w:rPr>
        <w:t>صلى‌الله‌عليه‌وآله</w:t>
      </w:r>
      <w:r>
        <w:rPr>
          <w:rtl/>
          <w:lang w:bidi="fa-IR"/>
        </w:rPr>
        <w:t>) وجثوت بين يديه</w:t>
      </w:r>
      <w:r w:rsidR="004C397E">
        <w:rPr>
          <w:rtl/>
          <w:lang w:bidi="fa-IR"/>
        </w:rPr>
        <w:t>،</w:t>
      </w:r>
      <w:r>
        <w:rPr>
          <w:rtl/>
          <w:lang w:bidi="fa-IR"/>
        </w:rPr>
        <w:t xml:space="preserve"> وقلت : السلام عليك يا رسول الله</w:t>
      </w:r>
      <w:r w:rsidR="004C397E">
        <w:rPr>
          <w:rtl/>
          <w:lang w:bidi="fa-IR"/>
        </w:rPr>
        <w:t>،</w:t>
      </w:r>
      <w:r>
        <w:rPr>
          <w:rtl/>
          <w:lang w:bidi="fa-IR"/>
        </w:rPr>
        <w:t xml:space="preserve"> فلم يرد عليَّ</w:t>
      </w:r>
      <w:r w:rsidR="004C397E">
        <w:rPr>
          <w:rtl/>
          <w:lang w:bidi="fa-IR"/>
        </w:rPr>
        <w:t>،</w:t>
      </w:r>
      <w:r>
        <w:rPr>
          <w:rtl/>
          <w:lang w:bidi="fa-IR"/>
        </w:rPr>
        <w:t xml:space="preserve"> ومكث طويلاً </w:t>
      </w:r>
      <w:r w:rsidR="008C2F53">
        <w:rPr>
          <w:rtl/>
          <w:lang w:bidi="fa-IR"/>
        </w:rPr>
        <w:t>م</w:t>
      </w:r>
      <w:r>
        <w:rPr>
          <w:rtl/>
          <w:lang w:bidi="fa-IR"/>
        </w:rPr>
        <w:t>طرقاً</w:t>
      </w:r>
      <w:r w:rsidR="004C397E">
        <w:rPr>
          <w:rtl/>
          <w:lang w:bidi="fa-IR"/>
        </w:rPr>
        <w:t>،</w:t>
      </w:r>
      <w:r>
        <w:rPr>
          <w:rtl/>
          <w:lang w:bidi="fa-IR"/>
        </w:rPr>
        <w:t xml:space="preserve"> ثمّ رفع رأسه وقال لي : (( يا عبد الله</w:t>
      </w:r>
      <w:r w:rsidR="004C397E">
        <w:rPr>
          <w:rtl/>
          <w:lang w:bidi="fa-IR"/>
        </w:rPr>
        <w:t>،</w:t>
      </w:r>
      <w:r>
        <w:rPr>
          <w:rtl/>
          <w:lang w:bidi="fa-IR"/>
        </w:rPr>
        <w:t xml:space="preserve"> انتهكتَ حرمتي</w:t>
      </w:r>
      <w:r w:rsidR="004C397E">
        <w:rPr>
          <w:rtl/>
          <w:lang w:bidi="fa-IR"/>
        </w:rPr>
        <w:t>،</w:t>
      </w:r>
      <w:r>
        <w:rPr>
          <w:rtl/>
          <w:lang w:bidi="fa-IR"/>
        </w:rPr>
        <w:t xml:space="preserve"> وقتلتَ عترتي</w:t>
      </w:r>
      <w:r w:rsidR="004C397E">
        <w:rPr>
          <w:rtl/>
          <w:lang w:bidi="fa-IR"/>
        </w:rPr>
        <w:t>،</w:t>
      </w:r>
      <w:r>
        <w:rPr>
          <w:rtl/>
          <w:lang w:bidi="fa-IR"/>
        </w:rPr>
        <w:t xml:space="preserve"> ولمْ ترعَ حقِّي</w:t>
      </w:r>
      <w:r w:rsidR="004C397E">
        <w:rPr>
          <w:rtl/>
          <w:lang w:bidi="fa-IR"/>
        </w:rPr>
        <w:t>،</w:t>
      </w:r>
      <w:r>
        <w:rPr>
          <w:rtl/>
          <w:lang w:bidi="fa-IR"/>
        </w:rPr>
        <w:t xml:space="preserve"> وفعلت وفعلت ؟! )) . فقلتُ له : يا رسول الله</w:t>
      </w:r>
      <w:r w:rsidR="004C397E">
        <w:rPr>
          <w:rtl/>
          <w:lang w:bidi="fa-IR"/>
        </w:rPr>
        <w:t>،</w:t>
      </w:r>
      <w:r>
        <w:rPr>
          <w:rtl/>
          <w:lang w:bidi="fa-IR"/>
        </w:rPr>
        <w:t xml:space="preserve"> والله</w:t>
      </w:r>
      <w:r w:rsidR="004C397E">
        <w:rPr>
          <w:rtl/>
          <w:lang w:bidi="fa-IR"/>
        </w:rPr>
        <w:t>،</w:t>
      </w:r>
      <w:r>
        <w:rPr>
          <w:rtl/>
          <w:lang w:bidi="fa-IR"/>
        </w:rPr>
        <w:t xml:space="preserve"> ما ضربت سيفاً ولا طعنت رمحاً ولا رميت سهماً . فقال : (( صدقت</w:t>
      </w:r>
      <w:r w:rsidR="004C397E">
        <w:rPr>
          <w:rtl/>
          <w:lang w:bidi="fa-IR"/>
        </w:rPr>
        <w:t>،</w:t>
      </w:r>
      <w:r>
        <w:rPr>
          <w:rtl/>
          <w:lang w:bidi="fa-IR"/>
        </w:rPr>
        <w:t xml:space="preserve"> ولكنَّك كثّرت السّواد</w:t>
      </w:r>
      <w:r w:rsidR="004C397E">
        <w:rPr>
          <w:rtl/>
          <w:lang w:bidi="fa-IR"/>
        </w:rPr>
        <w:t>،</w:t>
      </w:r>
      <w:r>
        <w:rPr>
          <w:rtl/>
          <w:lang w:bidi="fa-IR"/>
        </w:rPr>
        <w:t xml:space="preserve"> ادنُ منِّي )) . فدنوت منه</w:t>
      </w:r>
      <w:r w:rsidR="004C397E">
        <w:rPr>
          <w:rtl/>
          <w:lang w:bidi="fa-IR"/>
        </w:rPr>
        <w:t>،</w:t>
      </w:r>
      <w:r>
        <w:rPr>
          <w:rtl/>
          <w:lang w:bidi="fa-IR"/>
        </w:rPr>
        <w:t xml:space="preserve"> فإذا طست مملوء دماً</w:t>
      </w:r>
      <w:r w:rsidR="004C397E">
        <w:rPr>
          <w:rtl/>
          <w:lang w:bidi="fa-IR"/>
        </w:rPr>
        <w:t>،</w:t>
      </w:r>
      <w:r>
        <w:rPr>
          <w:rtl/>
          <w:lang w:bidi="fa-IR"/>
        </w:rPr>
        <w:t xml:space="preserve"> فقال : (( هذا د</w:t>
      </w:r>
      <w:r w:rsidR="008C2F53">
        <w:rPr>
          <w:rtl/>
          <w:lang w:bidi="fa-IR"/>
        </w:rPr>
        <w:t>م</w:t>
      </w:r>
      <w:r w:rsidR="00300A34">
        <w:rPr>
          <w:rtl/>
          <w:lang w:bidi="fa-IR"/>
        </w:rPr>
        <w:t>-</w:t>
      </w:r>
      <w:r>
        <w:rPr>
          <w:rtl/>
          <w:lang w:bidi="fa-IR"/>
        </w:rPr>
        <w:t xml:space="preserve"> ولدي الحُسين (</w:t>
      </w:r>
      <w:r w:rsidR="008C2F53" w:rsidRPr="008C2F53">
        <w:rPr>
          <w:rStyle w:val="libAlaemChar"/>
          <w:rtl/>
        </w:rPr>
        <w:t>عليه‌السلام</w:t>
      </w:r>
      <w:r>
        <w:rPr>
          <w:rtl/>
          <w:lang w:bidi="fa-IR"/>
        </w:rPr>
        <w:t xml:space="preserve"> ) )) . فكحلّني منه</w:t>
      </w:r>
      <w:r w:rsidR="004C397E">
        <w:rPr>
          <w:rtl/>
          <w:lang w:bidi="fa-IR"/>
        </w:rPr>
        <w:t>،</w:t>
      </w:r>
      <w:r>
        <w:rPr>
          <w:rtl/>
          <w:lang w:bidi="fa-IR"/>
        </w:rPr>
        <w:t xml:space="preserve"> فانتبهت ولا أبصر شيئاً حتّى السّاعة</w:t>
      </w:r>
      <w:r w:rsidRPr="008C2F53">
        <w:rPr>
          <w:rStyle w:val="libFootnotenumChar"/>
          <w:rtl/>
        </w:rPr>
        <w:t>(1)</w:t>
      </w:r>
      <w:r w:rsidR="007920B3">
        <w:rPr>
          <w:rtl/>
          <w:lang w:bidi="fa-IR"/>
        </w:rPr>
        <w:t>.</w:t>
      </w:r>
    </w:p>
    <w:p w:rsidR="00903D5C" w:rsidRDefault="008C2F53" w:rsidP="008C2F53">
      <w:pPr>
        <w:pStyle w:val="libLine"/>
        <w:rPr>
          <w:lang w:bidi="fa-IR"/>
        </w:rPr>
      </w:pPr>
      <w:r>
        <w:rPr>
          <w:rtl/>
          <w:lang w:bidi="fa-IR"/>
        </w:rPr>
        <w:t>____________________</w:t>
      </w:r>
    </w:p>
    <w:p w:rsidR="00903D5C" w:rsidRDefault="00903D5C" w:rsidP="0065127A">
      <w:pPr>
        <w:pStyle w:val="libFootnote0"/>
        <w:rPr>
          <w:lang w:bidi="fa-IR"/>
        </w:rPr>
      </w:pPr>
      <w:r w:rsidRPr="0065127A">
        <w:rPr>
          <w:rtl/>
        </w:rPr>
        <w:t>(1)</w:t>
      </w:r>
      <w:r>
        <w:rPr>
          <w:rtl/>
          <w:lang w:bidi="fa-IR"/>
        </w:rPr>
        <w:t xml:space="preserve"> مقتل الحُسين (</w:t>
      </w:r>
      <w:r w:rsidR="008C2F53" w:rsidRPr="0065127A">
        <w:rPr>
          <w:rStyle w:val="libFootnoteAlaemChar"/>
          <w:rtl/>
        </w:rPr>
        <w:t>عليه‌السلام</w:t>
      </w:r>
      <w:r>
        <w:rPr>
          <w:rtl/>
          <w:lang w:bidi="fa-IR"/>
        </w:rPr>
        <w:t xml:space="preserve">) </w:t>
      </w:r>
      <w:r w:rsidR="008C2F53">
        <w:rPr>
          <w:rtl/>
          <w:lang w:bidi="fa-IR"/>
        </w:rPr>
        <w:t>-</w:t>
      </w:r>
      <w:r>
        <w:rPr>
          <w:rtl/>
          <w:lang w:bidi="fa-IR"/>
        </w:rPr>
        <w:t xml:space="preserve"> الخوارزمي 2 / 117 </w:t>
      </w:r>
      <w:r w:rsidR="008C2F53">
        <w:rPr>
          <w:rtl/>
          <w:lang w:bidi="fa-IR"/>
        </w:rPr>
        <w:t>-</w:t>
      </w:r>
      <w:r>
        <w:rPr>
          <w:rtl/>
          <w:lang w:bidi="fa-IR"/>
        </w:rPr>
        <w:t xml:space="preserve"> 118</w:t>
      </w:r>
      <w:r w:rsidR="004C397E">
        <w:rPr>
          <w:rtl/>
          <w:lang w:bidi="fa-IR"/>
        </w:rPr>
        <w:t>،</w:t>
      </w:r>
      <w:r>
        <w:rPr>
          <w:rtl/>
          <w:lang w:bidi="fa-IR"/>
        </w:rPr>
        <w:t xml:space="preserve"> تذكرة الخواصّ / 291 من إحقاق الحقِّ 11 / 552</w:t>
      </w:r>
      <w:r w:rsidR="004C397E">
        <w:rPr>
          <w:rtl/>
          <w:lang w:bidi="fa-IR"/>
        </w:rPr>
        <w:t>،</w:t>
      </w:r>
      <w:r>
        <w:rPr>
          <w:rtl/>
          <w:lang w:bidi="fa-IR"/>
        </w:rPr>
        <w:t xml:space="preserve"> الصواعق المحرقة </w:t>
      </w:r>
      <w:r w:rsidR="008C2F53">
        <w:rPr>
          <w:rtl/>
          <w:lang w:bidi="fa-IR"/>
        </w:rPr>
        <w:t>-</w:t>
      </w:r>
      <w:r>
        <w:rPr>
          <w:rtl/>
          <w:lang w:bidi="fa-IR"/>
        </w:rPr>
        <w:t xml:space="preserve"> ابن حجر الهيتمي / 296 </w:t>
      </w:r>
      <w:r w:rsidR="008C2F53">
        <w:rPr>
          <w:rtl/>
          <w:lang w:bidi="fa-IR"/>
        </w:rPr>
        <w:t>-</w:t>
      </w:r>
      <w:r>
        <w:rPr>
          <w:rtl/>
          <w:lang w:bidi="fa-IR"/>
        </w:rPr>
        <w:t xml:space="preserve"> 297 موجزاً</w:t>
      </w:r>
      <w:r w:rsidR="004C397E">
        <w:rPr>
          <w:rtl/>
          <w:lang w:bidi="fa-IR"/>
        </w:rPr>
        <w:t>،</w:t>
      </w:r>
      <w:r>
        <w:rPr>
          <w:rtl/>
          <w:lang w:bidi="fa-IR"/>
        </w:rPr>
        <w:t xml:space="preserve"> ط دار الكتب العلميّة</w:t>
      </w:r>
      <w:r w:rsidR="004C397E">
        <w:rPr>
          <w:rtl/>
          <w:lang w:bidi="fa-IR"/>
        </w:rPr>
        <w:t>،</w:t>
      </w:r>
      <w:r>
        <w:rPr>
          <w:rtl/>
          <w:lang w:bidi="fa-IR"/>
        </w:rPr>
        <w:t xml:space="preserve"> ينابيع المودّة </w:t>
      </w:r>
      <w:r w:rsidR="008C2F53">
        <w:rPr>
          <w:rtl/>
          <w:lang w:bidi="fa-IR"/>
        </w:rPr>
        <w:t>-</w:t>
      </w:r>
      <w:r>
        <w:rPr>
          <w:rtl/>
          <w:lang w:bidi="fa-IR"/>
        </w:rPr>
        <w:t xml:space="preserve"> القندوزي 3 / 23 موجزاً</w:t>
      </w:r>
      <w:r w:rsidR="004C397E">
        <w:rPr>
          <w:rtl/>
          <w:lang w:bidi="fa-IR"/>
        </w:rPr>
        <w:t>،</w:t>
      </w:r>
      <w:r>
        <w:rPr>
          <w:rtl/>
          <w:lang w:bidi="fa-IR"/>
        </w:rPr>
        <w:t xml:space="preserve"> وذكره جماعة من القوم</w:t>
      </w:r>
      <w:r w:rsidR="004C397E">
        <w:rPr>
          <w:rtl/>
          <w:lang w:bidi="fa-IR"/>
        </w:rPr>
        <w:t>،</w:t>
      </w:r>
      <w:r>
        <w:rPr>
          <w:rtl/>
          <w:lang w:bidi="fa-IR"/>
        </w:rPr>
        <w:t xml:space="preserve"> منهم ال</w:t>
      </w:r>
      <w:r w:rsidR="000E599F">
        <w:rPr>
          <w:rtl/>
          <w:lang w:bidi="fa-IR"/>
        </w:rPr>
        <w:t>علّامه</w:t>
      </w:r>
      <w:r>
        <w:rPr>
          <w:rtl/>
          <w:lang w:bidi="fa-IR"/>
        </w:rPr>
        <w:t xml:space="preserve"> المحدّث الحافظ الميرزا </w:t>
      </w:r>
      <w:r w:rsidR="00622E4A">
        <w:rPr>
          <w:rtl/>
          <w:lang w:bidi="fa-IR"/>
        </w:rPr>
        <w:t>محمّد</w:t>
      </w:r>
      <w:r>
        <w:rPr>
          <w:rtl/>
          <w:lang w:bidi="fa-IR"/>
        </w:rPr>
        <w:t xml:space="preserve"> خان بن رستم خان المعتمد البدخشي</w:t>
      </w:r>
      <w:r w:rsidR="004C397E">
        <w:rPr>
          <w:rtl/>
          <w:lang w:bidi="fa-IR"/>
        </w:rPr>
        <w:t>،</w:t>
      </w:r>
      <w:r>
        <w:rPr>
          <w:rtl/>
          <w:lang w:bidi="fa-IR"/>
        </w:rPr>
        <w:t xml:space="preserve"> المتوفّى أوائل القرن الثاني عشر في كتابه (مفتاح النجا في مناقب آل العبا / 151 المخطوط) إحقاق الحقِّ 19 / 384</w:t>
      </w:r>
      <w:r w:rsidR="004C397E">
        <w:rPr>
          <w:rtl/>
          <w:lang w:bidi="fa-IR"/>
        </w:rPr>
        <w:t>،</w:t>
      </w:r>
      <w:r>
        <w:rPr>
          <w:rtl/>
          <w:lang w:bidi="fa-IR"/>
        </w:rPr>
        <w:t xml:space="preserve"> ومنهم ال</w:t>
      </w:r>
      <w:r w:rsidR="000E599F">
        <w:rPr>
          <w:rtl/>
          <w:lang w:bidi="fa-IR"/>
        </w:rPr>
        <w:t>علّامه</w:t>
      </w:r>
      <w:r>
        <w:rPr>
          <w:rtl/>
          <w:lang w:bidi="fa-IR"/>
        </w:rPr>
        <w:t xml:space="preserve"> الشيخ أحمد بن </w:t>
      </w:r>
      <w:r w:rsidR="00622E4A">
        <w:rPr>
          <w:rtl/>
          <w:lang w:bidi="fa-IR"/>
        </w:rPr>
        <w:t>محمّد</w:t>
      </w:r>
      <w:r>
        <w:rPr>
          <w:rtl/>
          <w:lang w:bidi="fa-IR"/>
        </w:rPr>
        <w:t xml:space="preserve"> بن أحمد الحافي [ الخوافي ] الحُسيني الشافعي في (التبر المذاب / 99 نسخة مكتبتنا العامة بقم) إحقاق الحقِّ </w:t>
      </w:r>
      <w:r w:rsidR="008C2F53">
        <w:rPr>
          <w:rtl/>
          <w:lang w:bidi="fa-IR"/>
        </w:rPr>
        <w:t>-</w:t>
      </w:r>
      <w:r>
        <w:rPr>
          <w:rtl/>
          <w:lang w:bidi="fa-IR"/>
        </w:rPr>
        <w:t xml:space="preserve"> السيّد المرعشي 27 / 344</w:t>
      </w:r>
      <w:r w:rsidR="004C397E">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ثم قال (الخوارزمي) : وأورد هذا الحديث مجد الأئمّة السرخسكي</w:t>
      </w:r>
      <w:r w:rsidR="004C397E">
        <w:rPr>
          <w:rtl/>
          <w:lang w:bidi="fa-IR"/>
        </w:rPr>
        <w:t>،</w:t>
      </w:r>
      <w:r>
        <w:rPr>
          <w:rtl/>
          <w:lang w:bidi="fa-IR"/>
        </w:rPr>
        <w:t xml:space="preserve"> ورواه عن أبي عبد الله الحداد عن الفقيه أبي جعفر الهندواني أنّه قال : يُحكى عن عبد الله بن رماح القاضي . . . وساق الحديث إلى أن قال : وك</w:t>
      </w:r>
      <w:r w:rsidR="0087599F">
        <w:rPr>
          <w:rtl/>
          <w:lang w:bidi="fa-IR"/>
        </w:rPr>
        <w:t>لمـَّا</w:t>
      </w:r>
      <w:r>
        <w:rPr>
          <w:rtl/>
          <w:lang w:bidi="fa-IR"/>
        </w:rPr>
        <w:t xml:space="preserve"> قتلهم عادوا أحياءً</w:t>
      </w:r>
      <w:r w:rsidR="004C397E">
        <w:rPr>
          <w:rtl/>
          <w:lang w:bidi="fa-IR"/>
        </w:rPr>
        <w:t>،</w:t>
      </w:r>
      <w:r>
        <w:rPr>
          <w:rtl/>
          <w:lang w:bidi="fa-IR"/>
        </w:rPr>
        <w:t xml:space="preserve"> فيقتلهم مرّة اُخرى</w:t>
      </w:r>
      <w:r w:rsidR="007920B3">
        <w:rPr>
          <w:rtl/>
          <w:lang w:bidi="fa-IR"/>
        </w:rPr>
        <w:t>.</w:t>
      </w:r>
    </w:p>
    <w:p w:rsidR="007920B3" w:rsidRDefault="00903D5C" w:rsidP="00903D5C">
      <w:pPr>
        <w:pStyle w:val="libNormal"/>
        <w:rPr>
          <w:rtl/>
          <w:lang w:bidi="fa-IR"/>
        </w:rPr>
      </w:pPr>
      <w:r>
        <w:rPr>
          <w:rtl/>
          <w:lang w:bidi="fa-IR"/>
        </w:rPr>
        <w:t>وقال : (( صدقت</w:t>
      </w:r>
      <w:r w:rsidR="004C397E">
        <w:rPr>
          <w:rtl/>
          <w:lang w:bidi="fa-IR"/>
        </w:rPr>
        <w:t>،</w:t>
      </w:r>
      <w:r>
        <w:rPr>
          <w:rtl/>
          <w:lang w:bidi="fa-IR"/>
        </w:rPr>
        <w:t xml:space="preserve"> ولكنْ يا عدوَّ الله لمْ ترعَ حقَّ نبوتي )) . وباقي الحديث يقرب بعضه من بعض في اللفظ والمعنى</w:t>
      </w:r>
      <w:r w:rsidR="004C397E">
        <w:rPr>
          <w:rtl/>
          <w:lang w:bidi="fa-IR"/>
        </w:rPr>
        <w:t>،</w:t>
      </w:r>
      <w:r>
        <w:rPr>
          <w:rtl/>
          <w:lang w:bidi="fa-IR"/>
        </w:rPr>
        <w:t xml:space="preserve"> ولقد لقي بنو الحسن والحُسين من عتاة بني العبّاس ما لقي آباؤهم من طغاة بني اُميّة</w:t>
      </w:r>
      <w:r w:rsidRPr="008C2F53">
        <w:rPr>
          <w:rStyle w:val="libFootnotenumChar"/>
          <w:rtl/>
        </w:rPr>
        <w:t>(1)</w:t>
      </w:r>
      <w:r w:rsidR="007920B3">
        <w:rPr>
          <w:rtl/>
          <w:lang w:bidi="fa-IR"/>
        </w:rPr>
        <w:t>.</w:t>
      </w:r>
    </w:p>
    <w:p w:rsidR="008C2F53" w:rsidRDefault="00903D5C" w:rsidP="00872D25">
      <w:pPr>
        <w:pStyle w:val="Heading2"/>
        <w:rPr>
          <w:lang w:bidi="fa-IR"/>
        </w:rPr>
      </w:pPr>
      <w:bookmarkStart w:id="20" w:name="_Toc12516363"/>
      <w:r>
        <w:rPr>
          <w:rtl/>
          <w:lang w:bidi="fa-IR"/>
        </w:rPr>
        <w:t>رؤيا رجل من قَتَلة الإمام الحُسين (</w:t>
      </w:r>
      <w:r w:rsidR="008C2F53" w:rsidRPr="008C2F53">
        <w:rPr>
          <w:rStyle w:val="libAlaemChar"/>
          <w:rtl/>
        </w:rPr>
        <w:t>عليه‌السلام</w:t>
      </w:r>
      <w:r>
        <w:rPr>
          <w:rtl/>
          <w:lang w:bidi="fa-IR"/>
        </w:rPr>
        <w:t>) النّبيَّ (</w:t>
      </w:r>
      <w:r w:rsidR="00300A34" w:rsidRPr="00300A34">
        <w:rPr>
          <w:rStyle w:val="libAlaemChar"/>
          <w:rtl/>
        </w:rPr>
        <w:t>صلى‌الله‌عليه‌وآله</w:t>
      </w:r>
      <w:r>
        <w:rPr>
          <w:rtl/>
          <w:lang w:bidi="fa-IR"/>
        </w:rPr>
        <w:t>) . . . حتّى سقاه القطران</w:t>
      </w:r>
      <w:bookmarkEnd w:id="20"/>
    </w:p>
    <w:p w:rsidR="008C2F53" w:rsidRDefault="00903D5C" w:rsidP="00903D5C">
      <w:pPr>
        <w:pStyle w:val="libNormal"/>
        <w:rPr>
          <w:lang w:bidi="fa-IR"/>
        </w:rPr>
      </w:pPr>
      <w:r>
        <w:rPr>
          <w:rtl/>
          <w:lang w:bidi="fa-IR"/>
        </w:rPr>
        <w:t>روى محدّث الشام ابن عساكر</w:t>
      </w:r>
      <w:r w:rsidR="004C397E">
        <w:rPr>
          <w:rtl/>
          <w:lang w:bidi="fa-IR"/>
        </w:rPr>
        <w:t>،</w:t>
      </w:r>
      <w:r>
        <w:rPr>
          <w:rtl/>
          <w:lang w:bidi="fa-IR"/>
        </w:rPr>
        <w:t xml:space="preserve"> والألكائي</w:t>
      </w:r>
      <w:r w:rsidR="004C397E">
        <w:rPr>
          <w:rtl/>
          <w:lang w:bidi="fa-IR"/>
        </w:rPr>
        <w:t>،</w:t>
      </w:r>
      <w:r>
        <w:rPr>
          <w:rtl/>
          <w:lang w:bidi="fa-IR"/>
        </w:rPr>
        <w:t xml:space="preserve"> واللفظ للأوّل قال : أخبرنا أبو غالب أحمد</w:t>
      </w:r>
      <w:r w:rsidR="004C397E">
        <w:rPr>
          <w:rtl/>
          <w:lang w:bidi="fa-IR"/>
        </w:rPr>
        <w:t>،</w:t>
      </w:r>
      <w:r>
        <w:rPr>
          <w:rtl/>
          <w:lang w:bidi="fa-IR"/>
        </w:rPr>
        <w:t xml:space="preserve"> وأبو عبد الله يحيى ابنا البنا في كتابيهم</w:t>
      </w:r>
      <w:r w:rsidR="004C397E">
        <w:rPr>
          <w:rtl/>
          <w:lang w:bidi="fa-IR"/>
        </w:rPr>
        <w:t>،</w:t>
      </w:r>
      <w:r>
        <w:rPr>
          <w:rtl/>
          <w:lang w:bidi="fa-IR"/>
        </w:rPr>
        <w:t xml:space="preserve"> أنا أبو بكر أحمد بن </w:t>
      </w:r>
      <w:r w:rsidR="00622E4A">
        <w:rPr>
          <w:rtl/>
          <w:lang w:bidi="fa-IR"/>
        </w:rPr>
        <w:t>محمّد</w:t>
      </w:r>
      <w:r>
        <w:rPr>
          <w:rtl/>
          <w:lang w:bidi="fa-IR"/>
        </w:rPr>
        <w:t xml:space="preserve"> بن سياوش الكازروني</w:t>
      </w:r>
      <w:r w:rsidR="004C397E">
        <w:rPr>
          <w:rtl/>
          <w:lang w:bidi="fa-IR"/>
        </w:rPr>
        <w:t>،</w:t>
      </w:r>
      <w:r>
        <w:rPr>
          <w:rtl/>
          <w:lang w:bidi="fa-IR"/>
        </w:rPr>
        <w:t xml:space="preserve"> نا أبو أحمد عبيد الله بن </w:t>
      </w:r>
      <w:r w:rsidR="00622E4A">
        <w:rPr>
          <w:rtl/>
          <w:lang w:bidi="fa-IR"/>
        </w:rPr>
        <w:t>محمّد</w:t>
      </w:r>
      <w:r>
        <w:rPr>
          <w:rtl/>
          <w:lang w:bidi="fa-IR"/>
        </w:rPr>
        <w:t xml:space="preserve"> بن </w:t>
      </w:r>
      <w:r w:rsidR="00622E4A">
        <w:rPr>
          <w:rtl/>
          <w:lang w:bidi="fa-IR"/>
        </w:rPr>
        <w:t>محمّد</w:t>
      </w:r>
      <w:r>
        <w:rPr>
          <w:rtl/>
          <w:lang w:bidi="fa-IR"/>
        </w:rPr>
        <w:t xml:space="preserve"> بن أبي مسلم الفرضي المقرئ</w:t>
      </w:r>
      <w:r w:rsidR="004C397E">
        <w:rPr>
          <w:rtl/>
          <w:lang w:bidi="fa-IR"/>
        </w:rPr>
        <w:t>،</w:t>
      </w:r>
      <w:r>
        <w:rPr>
          <w:rtl/>
          <w:lang w:bidi="fa-IR"/>
        </w:rPr>
        <w:t xml:space="preserve"> قال : قُرئ على أبي بكر </w:t>
      </w:r>
      <w:r w:rsidR="00622E4A">
        <w:rPr>
          <w:rtl/>
          <w:lang w:bidi="fa-IR"/>
        </w:rPr>
        <w:t>محمّد</w:t>
      </w:r>
      <w:r>
        <w:rPr>
          <w:rtl/>
          <w:lang w:bidi="fa-IR"/>
        </w:rPr>
        <w:t xml:space="preserve"> بن القاسم بن يسار الأنباري النحوي</w:t>
      </w:r>
      <w:r w:rsidR="004C397E">
        <w:rPr>
          <w:rtl/>
          <w:lang w:bidi="fa-IR"/>
        </w:rPr>
        <w:t>،</w:t>
      </w:r>
      <w:r>
        <w:rPr>
          <w:rtl/>
          <w:lang w:bidi="fa-IR"/>
        </w:rPr>
        <w:t xml:space="preserve"> وأنا حاضر</w:t>
      </w:r>
      <w:r w:rsidR="004C397E">
        <w:rPr>
          <w:rtl/>
          <w:lang w:bidi="fa-IR"/>
        </w:rPr>
        <w:t>،</w:t>
      </w:r>
      <w:r>
        <w:rPr>
          <w:rtl/>
          <w:lang w:bidi="fa-IR"/>
        </w:rPr>
        <w:t xml:space="preserve"> نا أبو بكر موسى بن إسحاق الأنصاري</w:t>
      </w:r>
      <w:r w:rsidR="004C397E">
        <w:rPr>
          <w:rtl/>
          <w:lang w:bidi="fa-IR"/>
        </w:rPr>
        <w:t>،</w:t>
      </w:r>
      <w:r>
        <w:rPr>
          <w:rtl/>
          <w:lang w:bidi="fa-IR"/>
        </w:rPr>
        <w:t xml:space="preserve"> نا هارون بن حاتم أبو بشر</w:t>
      </w:r>
      <w:r w:rsidR="004C397E">
        <w:rPr>
          <w:rtl/>
          <w:lang w:bidi="fa-IR"/>
        </w:rPr>
        <w:t>،</w:t>
      </w:r>
      <w:r>
        <w:rPr>
          <w:rtl/>
          <w:lang w:bidi="fa-IR"/>
        </w:rPr>
        <w:t xml:space="preserve"> نا عبد الرحمن بن أبي حمّاد</w:t>
      </w:r>
      <w:r w:rsidR="004C397E">
        <w:rPr>
          <w:rtl/>
          <w:lang w:bidi="fa-IR"/>
        </w:rPr>
        <w:t>،</w:t>
      </w:r>
      <w:r>
        <w:rPr>
          <w:rtl/>
          <w:lang w:bidi="fa-IR"/>
        </w:rPr>
        <w:t xml:space="preserve"> نا الفضل ابن الزبير</w:t>
      </w:r>
      <w:r w:rsidR="004C397E">
        <w:rPr>
          <w:rtl/>
          <w:lang w:bidi="fa-IR"/>
        </w:rPr>
        <w:t>،</w:t>
      </w:r>
      <w:r>
        <w:rPr>
          <w:rtl/>
          <w:lang w:bidi="fa-IR"/>
        </w:rPr>
        <w:t xml:space="preserve"> قال : كنت جالساً عند شخص</w:t>
      </w:r>
      <w:r w:rsidR="004C397E">
        <w:rPr>
          <w:rtl/>
          <w:lang w:bidi="fa-IR"/>
        </w:rPr>
        <w:t>،</w:t>
      </w:r>
      <w:r>
        <w:rPr>
          <w:rtl/>
          <w:lang w:bidi="fa-IR"/>
        </w:rPr>
        <w:t xml:space="preserve"> فأقبل رجل فجلس إليه</w:t>
      </w:r>
      <w:r w:rsidR="004C397E">
        <w:rPr>
          <w:rtl/>
          <w:lang w:bidi="fa-IR"/>
        </w:rPr>
        <w:t>،</w:t>
      </w:r>
      <w:r>
        <w:rPr>
          <w:rtl/>
          <w:lang w:bidi="fa-IR"/>
        </w:rPr>
        <w:t xml:space="preserve"> رائحته</w:t>
      </w:r>
    </w:p>
    <w:p w:rsidR="00903D5C" w:rsidRDefault="008C2F53" w:rsidP="008C2F53">
      <w:pPr>
        <w:pStyle w:val="libLine"/>
        <w:rPr>
          <w:lang w:bidi="fa-IR"/>
        </w:rPr>
      </w:pPr>
      <w:r>
        <w:rPr>
          <w:rtl/>
          <w:lang w:bidi="fa-IR"/>
        </w:rPr>
        <w:t>____________________</w:t>
      </w:r>
    </w:p>
    <w:p w:rsidR="007920B3" w:rsidRDefault="00903D5C" w:rsidP="00872D25">
      <w:pPr>
        <w:pStyle w:val="libFootnote0"/>
        <w:rPr>
          <w:rtl/>
          <w:lang w:bidi="fa-IR"/>
        </w:rPr>
      </w:pPr>
      <w:r>
        <w:rPr>
          <w:rtl/>
          <w:lang w:bidi="fa-IR"/>
        </w:rPr>
        <w:t>= ومنهم ال</w:t>
      </w:r>
      <w:r w:rsidR="000E599F">
        <w:rPr>
          <w:rtl/>
          <w:lang w:bidi="fa-IR"/>
        </w:rPr>
        <w:t>علّامه</w:t>
      </w:r>
      <w:r>
        <w:rPr>
          <w:rtl/>
          <w:lang w:bidi="fa-IR"/>
        </w:rPr>
        <w:t xml:space="preserve"> سبط ابن الجوزي في (التذكرة / 291 ط الغري) إحقاق الحقِّ 11 / 552</w:t>
      </w:r>
      <w:r w:rsidR="004C397E">
        <w:rPr>
          <w:rtl/>
          <w:lang w:bidi="fa-IR"/>
        </w:rPr>
        <w:t>،</w:t>
      </w:r>
      <w:r>
        <w:rPr>
          <w:rtl/>
          <w:lang w:bidi="fa-IR"/>
        </w:rPr>
        <w:t xml:space="preserve"> ومنهم ال</w:t>
      </w:r>
      <w:r w:rsidR="000E599F">
        <w:rPr>
          <w:rtl/>
          <w:lang w:bidi="fa-IR"/>
        </w:rPr>
        <w:t>علّامه</w:t>
      </w:r>
      <w:r>
        <w:rPr>
          <w:rtl/>
          <w:lang w:bidi="fa-IR"/>
        </w:rPr>
        <w:t xml:space="preserve"> السيّد مؤمن الحُسيني الشبلنجي في (نور الأبصار / 123 ط مصر) إحقاق الحقِّ 11 / 552</w:t>
      </w:r>
      <w:r w:rsidR="004C397E">
        <w:rPr>
          <w:rtl/>
          <w:lang w:bidi="fa-IR"/>
        </w:rPr>
        <w:t>،</w:t>
      </w:r>
      <w:r>
        <w:rPr>
          <w:rtl/>
          <w:lang w:bidi="fa-IR"/>
        </w:rPr>
        <w:t xml:space="preserve"> ومنهم ال</w:t>
      </w:r>
      <w:r w:rsidR="000E599F">
        <w:rPr>
          <w:rtl/>
          <w:lang w:bidi="fa-IR"/>
        </w:rPr>
        <w:t>علّامه</w:t>
      </w:r>
      <w:r>
        <w:rPr>
          <w:rtl/>
          <w:lang w:bidi="fa-IR"/>
        </w:rPr>
        <w:t xml:space="preserve"> الشيخ </w:t>
      </w:r>
      <w:r w:rsidR="00622E4A">
        <w:rPr>
          <w:rtl/>
          <w:lang w:bidi="fa-IR"/>
        </w:rPr>
        <w:t>محمّد</w:t>
      </w:r>
      <w:r>
        <w:rPr>
          <w:rtl/>
          <w:lang w:bidi="fa-IR"/>
        </w:rPr>
        <w:t xml:space="preserve"> الصبّان في (إسعاف الراغبين المطبوع بهامش نور الأبصار / 192 الطبع المذكور) إحقاق الحقِّ 11 / 552</w:t>
      </w:r>
      <w:r w:rsidR="004C397E">
        <w:rPr>
          <w:rtl/>
          <w:lang w:bidi="fa-IR"/>
        </w:rPr>
        <w:t>،</w:t>
      </w:r>
      <w:r>
        <w:rPr>
          <w:rtl/>
          <w:lang w:bidi="fa-IR"/>
        </w:rPr>
        <w:t xml:space="preserve"> ومنهم ال</w:t>
      </w:r>
      <w:r w:rsidR="000E599F">
        <w:rPr>
          <w:rtl/>
          <w:lang w:bidi="fa-IR"/>
        </w:rPr>
        <w:t>علّامه</w:t>
      </w:r>
      <w:r>
        <w:rPr>
          <w:rtl/>
          <w:lang w:bidi="fa-IR"/>
        </w:rPr>
        <w:t xml:space="preserve"> يوسف بن إسماعيل النّبهاني المتولّد 1265</w:t>
      </w:r>
      <w:r w:rsidR="004C397E">
        <w:rPr>
          <w:rtl/>
          <w:lang w:bidi="fa-IR"/>
        </w:rPr>
        <w:t>،</w:t>
      </w:r>
      <w:r>
        <w:rPr>
          <w:rtl/>
          <w:lang w:bidi="fa-IR"/>
        </w:rPr>
        <w:t xml:space="preserve"> والمتوفّى 1350 ه</w:t>
      </w:r>
      <w:r w:rsidR="008C2F53">
        <w:rPr>
          <w:rtl/>
          <w:lang w:bidi="fa-IR"/>
        </w:rPr>
        <w:t>-</w:t>
      </w:r>
      <w:r>
        <w:rPr>
          <w:rtl/>
          <w:lang w:bidi="fa-IR"/>
        </w:rPr>
        <w:t xml:space="preserve"> في (جامع كرامات الأولياء 1 / 131 ط مصطفى البابي وشركاه بمصر) إحقاق الحقِّ 33 / 638</w:t>
      </w:r>
      <w:r w:rsidR="007920B3">
        <w:rPr>
          <w:rtl/>
          <w:lang w:bidi="fa-IR"/>
        </w:rPr>
        <w:t>.</w:t>
      </w:r>
    </w:p>
    <w:p w:rsidR="007920B3" w:rsidRDefault="00903D5C" w:rsidP="00872D25">
      <w:pPr>
        <w:pStyle w:val="libFootnote0"/>
        <w:rPr>
          <w:rtl/>
          <w:lang w:bidi="fa-IR"/>
        </w:rPr>
      </w:pPr>
      <w:r w:rsidRPr="00872D25">
        <w:rPr>
          <w:rtl/>
        </w:rPr>
        <w:t>(1)</w:t>
      </w:r>
      <w:r>
        <w:rPr>
          <w:rtl/>
          <w:lang w:bidi="fa-IR"/>
        </w:rPr>
        <w:t xml:space="preserve"> مقتل الحُسين (</w:t>
      </w:r>
      <w:r w:rsidR="008C2F53" w:rsidRPr="00872D25">
        <w:rPr>
          <w:rStyle w:val="libFootnoteAlaemChar"/>
          <w:rtl/>
        </w:rPr>
        <w:t>عليه‌السلام</w:t>
      </w:r>
      <w:r>
        <w:rPr>
          <w:rtl/>
          <w:lang w:bidi="fa-IR"/>
        </w:rPr>
        <w:t xml:space="preserve">) </w:t>
      </w:r>
      <w:r w:rsidR="008C2F53">
        <w:rPr>
          <w:rtl/>
          <w:lang w:bidi="fa-IR"/>
        </w:rPr>
        <w:t>-</w:t>
      </w:r>
      <w:r>
        <w:rPr>
          <w:rtl/>
          <w:lang w:bidi="fa-IR"/>
        </w:rPr>
        <w:t xml:space="preserve"> الخوارزمي 2 / 118</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872D25">
      <w:pPr>
        <w:pStyle w:val="libNormal0"/>
        <w:rPr>
          <w:rtl/>
          <w:lang w:bidi="fa-IR"/>
        </w:rPr>
      </w:pPr>
      <w:r>
        <w:rPr>
          <w:rtl/>
          <w:lang w:bidi="fa-IR"/>
        </w:rPr>
        <w:lastRenderedPageBreak/>
        <w:t>رائحة القطران</w:t>
      </w:r>
      <w:r w:rsidR="004C397E">
        <w:rPr>
          <w:rtl/>
          <w:lang w:bidi="fa-IR"/>
        </w:rPr>
        <w:t>،</w:t>
      </w:r>
      <w:r>
        <w:rPr>
          <w:rtl/>
          <w:lang w:bidi="fa-IR"/>
        </w:rPr>
        <w:t xml:space="preserve"> فقال له : يا هذا</w:t>
      </w:r>
      <w:r w:rsidR="004C397E">
        <w:rPr>
          <w:rtl/>
          <w:lang w:bidi="fa-IR"/>
        </w:rPr>
        <w:t>،</w:t>
      </w:r>
      <w:r>
        <w:rPr>
          <w:rtl/>
          <w:lang w:bidi="fa-IR"/>
        </w:rPr>
        <w:t xml:space="preserve"> أتبيع القطران ؟ قال : ما بعته قط . قال : فما هذه الرائحة ؟ قال : كنتُ ممّن شهد عسكر عمر بن سعد</w:t>
      </w:r>
      <w:r w:rsidR="004C397E">
        <w:rPr>
          <w:rtl/>
          <w:lang w:bidi="fa-IR"/>
        </w:rPr>
        <w:t>،</w:t>
      </w:r>
      <w:r>
        <w:rPr>
          <w:rtl/>
          <w:lang w:bidi="fa-IR"/>
        </w:rPr>
        <w:t xml:space="preserve"> وكنت أبيعهم أوتاد الحديد</w:t>
      </w:r>
      <w:r w:rsidR="004C397E">
        <w:rPr>
          <w:rtl/>
          <w:lang w:bidi="fa-IR"/>
        </w:rPr>
        <w:t>،</w:t>
      </w:r>
      <w:r>
        <w:rPr>
          <w:rtl/>
          <w:lang w:bidi="fa-IR"/>
        </w:rPr>
        <w:t xml:space="preserve"> ف</w:t>
      </w:r>
      <w:r w:rsidR="0087599F">
        <w:rPr>
          <w:rtl/>
          <w:lang w:bidi="fa-IR"/>
        </w:rPr>
        <w:t>لمـَّا</w:t>
      </w:r>
      <w:r>
        <w:rPr>
          <w:rtl/>
          <w:lang w:bidi="fa-IR"/>
        </w:rPr>
        <w:t xml:space="preserve"> جَنَّ عليَّ الليل رقدتُ</w:t>
      </w:r>
      <w:r w:rsidR="004C397E">
        <w:rPr>
          <w:rtl/>
          <w:lang w:bidi="fa-IR"/>
        </w:rPr>
        <w:t>،</w:t>
      </w:r>
      <w:r>
        <w:rPr>
          <w:rtl/>
          <w:lang w:bidi="fa-IR"/>
        </w:rPr>
        <w:t xml:space="preserve"> فرأيت في نومي رسول الله (</w:t>
      </w:r>
      <w:r w:rsidR="00300A34" w:rsidRPr="00300A34">
        <w:rPr>
          <w:rStyle w:val="libAlaemChar"/>
          <w:rtl/>
        </w:rPr>
        <w:t>صلى‌الله‌عليه‌وآله</w:t>
      </w:r>
      <w:r>
        <w:rPr>
          <w:rtl/>
          <w:lang w:bidi="fa-IR"/>
        </w:rPr>
        <w:t>)</w:t>
      </w:r>
      <w:r w:rsidR="004C397E">
        <w:rPr>
          <w:rtl/>
          <w:lang w:bidi="fa-IR"/>
        </w:rPr>
        <w:t>،</w:t>
      </w:r>
      <w:r>
        <w:rPr>
          <w:rtl/>
          <w:lang w:bidi="fa-IR"/>
        </w:rPr>
        <w:t xml:space="preserve"> ومعه عليٌّ (</w:t>
      </w:r>
      <w:r w:rsidR="008C2F53" w:rsidRPr="008C2F53">
        <w:rPr>
          <w:rStyle w:val="libAlaemChar"/>
          <w:rtl/>
        </w:rPr>
        <w:t>عليه‌السلام</w:t>
      </w:r>
      <w:r>
        <w:rPr>
          <w:rtl/>
          <w:lang w:bidi="fa-IR"/>
        </w:rPr>
        <w:t>)</w:t>
      </w:r>
      <w:r w:rsidR="004C397E">
        <w:rPr>
          <w:rtl/>
          <w:lang w:bidi="fa-IR"/>
        </w:rPr>
        <w:t>،</w:t>
      </w:r>
      <w:r>
        <w:rPr>
          <w:rtl/>
          <w:lang w:bidi="fa-IR"/>
        </w:rPr>
        <w:t xml:space="preserve"> وعليٌّ (</w:t>
      </w:r>
      <w:r w:rsidR="008C2F53" w:rsidRPr="008C2F53">
        <w:rPr>
          <w:rStyle w:val="libAlaemChar"/>
          <w:rtl/>
        </w:rPr>
        <w:t>عليه‌السلام</w:t>
      </w:r>
      <w:r>
        <w:rPr>
          <w:rtl/>
          <w:lang w:bidi="fa-IR"/>
        </w:rPr>
        <w:t>) يسقي القتلى من أصحاب الحُسين (</w:t>
      </w:r>
      <w:r w:rsidR="008C2F53" w:rsidRPr="008C2F53">
        <w:rPr>
          <w:rStyle w:val="libAlaemChar"/>
          <w:rtl/>
        </w:rPr>
        <w:t>عليه‌السلام</w:t>
      </w:r>
      <w:r>
        <w:rPr>
          <w:rtl/>
          <w:lang w:bidi="fa-IR"/>
        </w:rPr>
        <w:t>)</w:t>
      </w:r>
      <w:r w:rsidR="004C397E">
        <w:rPr>
          <w:rtl/>
          <w:lang w:bidi="fa-IR"/>
        </w:rPr>
        <w:t>،</w:t>
      </w:r>
      <w:r>
        <w:rPr>
          <w:rtl/>
          <w:lang w:bidi="fa-IR"/>
        </w:rPr>
        <w:t xml:space="preserve"> فقلت له : اسقني . فأبى</w:t>
      </w:r>
      <w:r w:rsidR="004C397E">
        <w:rPr>
          <w:rtl/>
          <w:lang w:bidi="fa-IR"/>
        </w:rPr>
        <w:t>،</w:t>
      </w:r>
      <w:r>
        <w:rPr>
          <w:rtl/>
          <w:lang w:bidi="fa-IR"/>
        </w:rPr>
        <w:t xml:space="preserve"> فقلتُ : يا رسول الله</w:t>
      </w:r>
      <w:r w:rsidR="004C397E">
        <w:rPr>
          <w:rtl/>
          <w:lang w:bidi="fa-IR"/>
        </w:rPr>
        <w:t>،</w:t>
      </w:r>
      <w:r>
        <w:rPr>
          <w:rtl/>
          <w:lang w:bidi="fa-IR"/>
        </w:rPr>
        <w:t xml:space="preserve"> مره يسقيني . فقال : (( ألستَ ممّن عاون علينا ؟ )) . فقلتُ : يا رسول الله</w:t>
      </w:r>
      <w:r w:rsidR="004C397E">
        <w:rPr>
          <w:rtl/>
          <w:lang w:bidi="fa-IR"/>
        </w:rPr>
        <w:t>،</w:t>
      </w:r>
      <w:r>
        <w:rPr>
          <w:rtl/>
          <w:lang w:bidi="fa-IR"/>
        </w:rPr>
        <w:t xml:space="preserve"> والله</w:t>
      </w:r>
      <w:r w:rsidR="004C397E">
        <w:rPr>
          <w:rtl/>
          <w:lang w:bidi="fa-IR"/>
        </w:rPr>
        <w:t>،</w:t>
      </w:r>
      <w:r>
        <w:rPr>
          <w:rtl/>
          <w:lang w:bidi="fa-IR"/>
        </w:rPr>
        <w:t xml:space="preserve"> ما ضربتُ بسيفٍ ولا طعنت برمحٍ ولا رميت بسهمٍ</w:t>
      </w:r>
      <w:r w:rsidR="004C397E">
        <w:rPr>
          <w:rtl/>
          <w:lang w:bidi="fa-IR"/>
        </w:rPr>
        <w:t>،</w:t>
      </w:r>
      <w:r>
        <w:rPr>
          <w:rtl/>
          <w:lang w:bidi="fa-IR"/>
        </w:rPr>
        <w:t xml:space="preserve"> ولكنِّي كنت أبيعهم أوتاد الحديد . فقال : (( يا علي</w:t>
      </w:r>
      <w:r w:rsidR="004C397E">
        <w:rPr>
          <w:rtl/>
          <w:lang w:bidi="fa-IR"/>
        </w:rPr>
        <w:t>،</w:t>
      </w:r>
      <w:r>
        <w:rPr>
          <w:rtl/>
          <w:lang w:bidi="fa-IR"/>
        </w:rPr>
        <w:t xml:space="preserve"> اسقه )) . فناولني قعباً مملوءاً قطراناً</w:t>
      </w:r>
      <w:r w:rsidR="004C397E">
        <w:rPr>
          <w:rtl/>
          <w:lang w:bidi="fa-IR"/>
        </w:rPr>
        <w:t>،</w:t>
      </w:r>
      <w:r>
        <w:rPr>
          <w:rtl/>
          <w:lang w:bidi="fa-IR"/>
        </w:rPr>
        <w:t xml:space="preserve"> فشربت منه قطراناً</w:t>
      </w:r>
      <w:r w:rsidR="004C397E">
        <w:rPr>
          <w:rtl/>
          <w:lang w:bidi="fa-IR"/>
        </w:rPr>
        <w:t>،</w:t>
      </w:r>
      <w:r>
        <w:rPr>
          <w:rtl/>
          <w:lang w:bidi="fa-IR"/>
        </w:rPr>
        <w:t xml:space="preserve"> ولم أزل أبول القطران أيّاماً</w:t>
      </w:r>
      <w:r w:rsidR="004C397E">
        <w:rPr>
          <w:rtl/>
          <w:lang w:bidi="fa-IR"/>
        </w:rPr>
        <w:t>،</w:t>
      </w:r>
      <w:r>
        <w:rPr>
          <w:rtl/>
          <w:lang w:bidi="fa-IR"/>
        </w:rPr>
        <w:t xml:space="preserve"> ثمّ انقطع ذلك البول عنِّي وبقيت الرائحة في جسمي</w:t>
      </w:r>
      <w:r w:rsidR="007920B3">
        <w:rPr>
          <w:rtl/>
          <w:lang w:bidi="fa-IR"/>
        </w:rPr>
        <w:t>.</w:t>
      </w:r>
    </w:p>
    <w:p w:rsidR="007920B3" w:rsidRDefault="00903D5C" w:rsidP="00903D5C">
      <w:pPr>
        <w:pStyle w:val="libNormal"/>
        <w:rPr>
          <w:rtl/>
          <w:lang w:bidi="fa-IR"/>
        </w:rPr>
      </w:pPr>
      <w:r>
        <w:rPr>
          <w:rtl/>
          <w:lang w:bidi="fa-IR"/>
        </w:rPr>
        <w:t>فقال له السّدي : يا عبد الله</w:t>
      </w:r>
      <w:r w:rsidR="004C397E">
        <w:rPr>
          <w:rtl/>
          <w:lang w:bidi="fa-IR"/>
        </w:rPr>
        <w:t>،</w:t>
      </w:r>
      <w:r>
        <w:rPr>
          <w:rtl/>
          <w:lang w:bidi="fa-IR"/>
        </w:rPr>
        <w:t xml:space="preserve"> كُلْ مِنْ بُرِّ العراق</w:t>
      </w:r>
      <w:r w:rsidR="004C397E">
        <w:rPr>
          <w:rtl/>
          <w:lang w:bidi="fa-IR"/>
        </w:rPr>
        <w:t>،</w:t>
      </w:r>
      <w:r>
        <w:rPr>
          <w:rtl/>
          <w:lang w:bidi="fa-IR"/>
        </w:rPr>
        <w:t xml:space="preserve"> واشرب من ماء الفرات</w:t>
      </w:r>
      <w:r w:rsidR="004C397E">
        <w:rPr>
          <w:rtl/>
          <w:lang w:bidi="fa-IR"/>
        </w:rPr>
        <w:t>،</w:t>
      </w:r>
      <w:r>
        <w:rPr>
          <w:rtl/>
          <w:lang w:bidi="fa-IR"/>
        </w:rPr>
        <w:t xml:space="preserve"> فما أراك تعاين </w:t>
      </w:r>
      <w:r w:rsidR="00622E4A">
        <w:rPr>
          <w:rtl/>
          <w:lang w:bidi="fa-IR"/>
        </w:rPr>
        <w:t>محمّد</w:t>
      </w:r>
      <w:r>
        <w:rPr>
          <w:rtl/>
          <w:lang w:bidi="fa-IR"/>
        </w:rPr>
        <w:t>اً (</w:t>
      </w:r>
      <w:r w:rsidR="00300A34" w:rsidRPr="00300A34">
        <w:rPr>
          <w:rStyle w:val="libAlaemChar"/>
          <w:rtl/>
        </w:rPr>
        <w:t>صلى‌الله‌عليه‌وآله</w:t>
      </w:r>
      <w:r>
        <w:rPr>
          <w:rtl/>
          <w:lang w:bidi="fa-IR"/>
        </w:rPr>
        <w:t>) أبداً</w:t>
      </w:r>
      <w:r w:rsidRPr="008C2F53">
        <w:rPr>
          <w:rStyle w:val="libFootnotenumChar"/>
          <w:rtl/>
        </w:rPr>
        <w:t>(1)</w:t>
      </w:r>
      <w:r w:rsidR="007920B3">
        <w:rPr>
          <w:rtl/>
          <w:lang w:bidi="fa-IR"/>
        </w:rPr>
        <w:t>.</w:t>
      </w:r>
    </w:p>
    <w:p w:rsidR="008C2F53" w:rsidRDefault="00903D5C" w:rsidP="00903D5C">
      <w:pPr>
        <w:pStyle w:val="libNormal"/>
        <w:rPr>
          <w:lang w:bidi="fa-IR"/>
        </w:rPr>
      </w:pPr>
      <w:r>
        <w:rPr>
          <w:rtl/>
          <w:lang w:bidi="fa-IR"/>
        </w:rPr>
        <w:t>ورواه الخوارزمي بسند آخر قال : وحدّثنا عين الأئمة أبو الحسن علي بن أحمد الكرباسي (إملاءً)</w:t>
      </w:r>
      <w:r w:rsidR="004C397E">
        <w:rPr>
          <w:rtl/>
          <w:lang w:bidi="fa-IR"/>
        </w:rPr>
        <w:t>،</w:t>
      </w:r>
      <w:r>
        <w:rPr>
          <w:rtl/>
          <w:lang w:bidi="fa-IR"/>
        </w:rPr>
        <w:t xml:space="preserve"> حدّثنا الشيخ الإمام أبو يعقوب يوسف بن </w:t>
      </w:r>
      <w:r w:rsidR="00622E4A">
        <w:rPr>
          <w:rtl/>
          <w:lang w:bidi="fa-IR"/>
        </w:rPr>
        <w:t>محمّد</w:t>
      </w:r>
      <w:r>
        <w:rPr>
          <w:rtl/>
          <w:lang w:bidi="fa-IR"/>
        </w:rPr>
        <w:t xml:space="preserve"> البلالي</w:t>
      </w:r>
      <w:r w:rsidR="004C397E">
        <w:rPr>
          <w:rtl/>
          <w:lang w:bidi="fa-IR"/>
        </w:rPr>
        <w:t>،</w:t>
      </w:r>
      <w:r>
        <w:rPr>
          <w:rtl/>
          <w:lang w:bidi="fa-IR"/>
        </w:rPr>
        <w:t xml:space="preserve"> حدّثنا السيّد الإمام المرتضى أبو الحسن </w:t>
      </w:r>
      <w:r w:rsidR="00622E4A">
        <w:rPr>
          <w:rtl/>
          <w:lang w:bidi="fa-IR"/>
        </w:rPr>
        <w:t>محمّد</w:t>
      </w:r>
      <w:r>
        <w:rPr>
          <w:rtl/>
          <w:lang w:bidi="fa-IR"/>
        </w:rPr>
        <w:t xml:space="preserve"> بن </w:t>
      </w:r>
      <w:r w:rsidR="00622E4A">
        <w:rPr>
          <w:rtl/>
          <w:lang w:bidi="fa-IR"/>
        </w:rPr>
        <w:t>محمّد</w:t>
      </w:r>
      <w:r>
        <w:rPr>
          <w:rtl/>
          <w:lang w:bidi="fa-IR"/>
        </w:rPr>
        <w:t xml:space="preserve"> الحُسيني الحسني</w:t>
      </w:r>
      <w:r w:rsidR="004C397E">
        <w:rPr>
          <w:rtl/>
          <w:lang w:bidi="fa-IR"/>
        </w:rPr>
        <w:t>،</w:t>
      </w:r>
      <w:r>
        <w:rPr>
          <w:rtl/>
          <w:lang w:bidi="fa-IR"/>
        </w:rPr>
        <w:t xml:space="preserve"> أخبرنا الحسن بن </w:t>
      </w:r>
      <w:r w:rsidR="00622E4A">
        <w:rPr>
          <w:rtl/>
          <w:lang w:bidi="fa-IR"/>
        </w:rPr>
        <w:t>محمّد</w:t>
      </w:r>
      <w:r>
        <w:rPr>
          <w:rtl/>
          <w:lang w:bidi="fa-IR"/>
        </w:rPr>
        <w:t xml:space="preserve"> الفارسي</w:t>
      </w:r>
      <w:r w:rsidR="004C397E">
        <w:rPr>
          <w:rtl/>
          <w:lang w:bidi="fa-IR"/>
        </w:rPr>
        <w:t>،</w:t>
      </w:r>
      <w:r>
        <w:rPr>
          <w:rtl/>
          <w:lang w:bidi="fa-IR"/>
        </w:rPr>
        <w:t xml:space="preserve"> أخبرنا أبو الحسن علي بن عبد الرحمن بن عيسى</w:t>
      </w:r>
      <w:r w:rsidR="004C397E">
        <w:rPr>
          <w:rtl/>
          <w:lang w:bidi="fa-IR"/>
        </w:rPr>
        <w:t>،</w:t>
      </w:r>
      <w:r>
        <w:rPr>
          <w:rtl/>
          <w:lang w:bidi="fa-IR"/>
        </w:rPr>
        <w:t xml:space="preserve"> حدّثنا أبو جعفر </w:t>
      </w:r>
      <w:r w:rsidR="00622E4A">
        <w:rPr>
          <w:rtl/>
          <w:lang w:bidi="fa-IR"/>
        </w:rPr>
        <w:t>محمّد</w:t>
      </w:r>
      <w:r>
        <w:rPr>
          <w:rtl/>
          <w:lang w:bidi="fa-IR"/>
        </w:rPr>
        <w:t xml:space="preserve"> بن منصور ال</w:t>
      </w:r>
      <w:r w:rsidR="008C2F53">
        <w:rPr>
          <w:rtl/>
          <w:lang w:bidi="fa-IR"/>
        </w:rPr>
        <w:t>م</w:t>
      </w:r>
      <w:r>
        <w:rPr>
          <w:rtl/>
          <w:lang w:bidi="fa-IR"/>
        </w:rPr>
        <w:t>رادي المصري</w:t>
      </w:r>
      <w:r w:rsidR="004C397E">
        <w:rPr>
          <w:rtl/>
          <w:lang w:bidi="fa-IR"/>
        </w:rPr>
        <w:t>،</w:t>
      </w:r>
      <w:r>
        <w:rPr>
          <w:rtl/>
          <w:lang w:bidi="fa-IR"/>
        </w:rPr>
        <w:t xml:space="preserve"> حدّثنا عيسى ابن زيد بن حسين</w:t>
      </w:r>
      <w:r w:rsidR="004C397E">
        <w:rPr>
          <w:rtl/>
          <w:lang w:bidi="fa-IR"/>
        </w:rPr>
        <w:t>،</w:t>
      </w:r>
      <w:r>
        <w:rPr>
          <w:rtl/>
          <w:lang w:bidi="fa-IR"/>
        </w:rPr>
        <w:t xml:space="preserve"> عن أبي خالد</w:t>
      </w:r>
      <w:r w:rsidR="004C397E">
        <w:rPr>
          <w:rtl/>
          <w:lang w:bidi="fa-IR"/>
        </w:rPr>
        <w:t>،</w:t>
      </w:r>
      <w:r>
        <w:rPr>
          <w:rtl/>
          <w:lang w:bidi="fa-IR"/>
        </w:rPr>
        <w:t xml:space="preserve"> عن زيد قال : قال الحسن البصري : كان يجالسنا شيخ نصيب منه ريحَ</w:t>
      </w:r>
    </w:p>
    <w:p w:rsidR="00903D5C" w:rsidRDefault="008C2F53" w:rsidP="008C2F53">
      <w:pPr>
        <w:pStyle w:val="libLine"/>
        <w:rPr>
          <w:lang w:bidi="fa-IR"/>
        </w:rPr>
      </w:pPr>
      <w:r>
        <w:rPr>
          <w:rtl/>
          <w:lang w:bidi="fa-IR"/>
        </w:rPr>
        <w:t>____________________</w:t>
      </w:r>
    </w:p>
    <w:p w:rsidR="007920B3" w:rsidRDefault="00903D5C" w:rsidP="00872D25">
      <w:pPr>
        <w:pStyle w:val="libFootnote0"/>
        <w:rPr>
          <w:rtl/>
          <w:lang w:bidi="fa-IR"/>
        </w:rPr>
      </w:pPr>
      <w:r w:rsidRPr="00872D25">
        <w:rPr>
          <w:rtl/>
        </w:rPr>
        <w:t>(1)</w:t>
      </w:r>
      <w:r>
        <w:rPr>
          <w:rtl/>
          <w:lang w:bidi="fa-IR"/>
        </w:rPr>
        <w:t xml:space="preserve"> تاريخ مدينة دمشق </w:t>
      </w:r>
      <w:r w:rsidR="008C2F53">
        <w:rPr>
          <w:rtl/>
          <w:lang w:bidi="fa-IR"/>
        </w:rPr>
        <w:t>-</w:t>
      </w:r>
      <w:r>
        <w:rPr>
          <w:rtl/>
          <w:lang w:bidi="fa-IR"/>
        </w:rPr>
        <w:t xml:space="preserve"> ابن عساكر 14 / 258</w:t>
      </w:r>
      <w:r w:rsidR="004C397E">
        <w:rPr>
          <w:rtl/>
          <w:lang w:bidi="fa-IR"/>
        </w:rPr>
        <w:t>،</w:t>
      </w:r>
      <w:r>
        <w:rPr>
          <w:rtl/>
          <w:lang w:bidi="fa-IR"/>
        </w:rPr>
        <w:t xml:space="preserve"> كرامات الأولياء </w:t>
      </w:r>
      <w:r w:rsidR="008C2F53">
        <w:rPr>
          <w:rtl/>
          <w:lang w:bidi="fa-IR"/>
        </w:rPr>
        <w:t>-</w:t>
      </w:r>
      <w:r>
        <w:rPr>
          <w:rtl/>
          <w:lang w:bidi="fa-IR"/>
        </w:rPr>
        <w:t xml:space="preserve"> هبة الله الطبري الألكائي 1 / 138 </w:t>
      </w:r>
      <w:r w:rsidR="008C2F53">
        <w:rPr>
          <w:rtl/>
          <w:lang w:bidi="fa-IR"/>
        </w:rPr>
        <w:t>-</w:t>
      </w:r>
      <w:r>
        <w:rPr>
          <w:rtl/>
          <w:lang w:bidi="fa-IR"/>
        </w:rPr>
        <w:t xml:space="preserve"> 139</w:t>
      </w:r>
      <w:r w:rsidR="004C397E">
        <w:rPr>
          <w:rtl/>
          <w:lang w:bidi="fa-IR"/>
        </w:rPr>
        <w:t>،</w:t>
      </w:r>
      <w:r>
        <w:rPr>
          <w:rtl/>
          <w:lang w:bidi="fa-IR"/>
        </w:rPr>
        <w:t xml:space="preserve"> ترجمة الإمام الحُسين / 447</w:t>
      </w:r>
      <w:r w:rsidR="004C397E">
        <w:rPr>
          <w:rtl/>
          <w:lang w:bidi="fa-IR"/>
        </w:rPr>
        <w:t>،</w:t>
      </w:r>
      <w:r>
        <w:rPr>
          <w:rtl/>
          <w:lang w:bidi="fa-IR"/>
        </w:rPr>
        <w:t xml:space="preserve"> مقتل الخوارزمي بسند آخر عن الحسن البصري في الفصل الثاني عشر 2 / 116 </w:t>
      </w:r>
      <w:r w:rsidR="008C2F53">
        <w:rPr>
          <w:rtl/>
          <w:lang w:bidi="fa-IR"/>
        </w:rPr>
        <w:t>-</w:t>
      </w:r>
      <w:r>
        <w:rPr>
          <w:rtl/>
          <w:lang w:bidi="fa-IR"/>
        </w:rPr>
        <w:t xml:space="preserve"> 117</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872D25">
      <w:pPr>
        <w:pStyle w:val="libNormal0"/>
        <w:rPr>
          <w:rtl/>
          <w:lang w:bidi="fa-IR"/>
        </w:rPr>
      </w:pPr>
      <w:r>
        <w:rPr>
          <w:rtl/>
          <w:lang w:bidi="fa-IR"/>
        </w:rPr>
        <w:lastRenderedPageBreak/>
        <w:t>القطران</w:t>
      </w:r>
      <w:r w:rsidR="004C397E">
        <w:rPr>
          <w:rtl/>
          <w:lang w:bidi="fa-IR"/>
        </w:rPr>
        <w:t>،</w:t>
      </w:r>
      <w:r>
        <w:rPr>
          <w:rtl/>
          <w:lang w:bidi="fa-IR"/>
        </w:rPr>
        <w:t xml:space="preserve"> فسألناه عن ذلك</w:t>
      </w:r>
      <w:r w:rsidR="004C397E">
        <w:rPr>
          <w:rtl/>
          <w:lang w:bidi="fa-IR"/>
        </w:rPr>
        <w:t>،</w:t>
      </w:r>
      <w:r>
        <w:rPr>
          <w:rtl/>
          <w:lang w:bidi="fa-IR"/>
        </w:rPr>
        <w:t xml:space="preserve"> فقال : إنّي كنتُ في مَنْ منع الحُسين بن علي (</w:t>
      </w:r>
      <w:r w:rsidR="008C2F53" w:rsidRPr="008C2F53">
        <w:rPr>
          <w:rStyle w:val="libAlaemChar"/>
          <w:rtl/>
        </w:rPr>
        <w:t>عليه‌السلام</w:t>
      </w:r>
      <w:r>
        <w:rPr>
          <w:rtl/>
          <w:lang w:bidi="fa-IR"/>
        </w:rPr>
        <w:t>) عن الماء</w:t>
      </w:r>
      <w:r w:rsidR="004C397E">
        <w:rPr>
          <w:rtl/>
          <w:lang w:bidi="fa-IR"/>
        </w:rPr>
        <w:t>،</w:t>
      </w:r>
      <w:r>
        <w:rPr>
          <w:rtl/>
          <w:lang w:bidi="fa-IR"/>
        </w:rPr>
        <w:t xml:space="preserve"> فرأيت في منامي كأنّ الناس قد حُشروا</w:t>
      </w:r>
      <w:r w:rsidR="004C397E">
        <w:rPr>
          <w:rtl/>
          <w:lang w:bidi="fa-IR"/>
        </w:rPr>
        <w:t>،</w:t>
      </w:r>
      <w:r>
        <w:rPr>
          <w:rtl/>
          <w:lang w:bidi="fa-IR"/>
        </w:rPr>
        <w:t xml:space="preserve"> فعطشت عطشاً شديداً</w:t>
      </w:r>
      <w:r w:rsidR="004C397E">
        <w:rPr>
          <w:rtl/>
          <w:lang w:bidi="fa-IR"/>
        </w:rPr>
        <w:t>،</w:t>
      </w:r>
      <w:r>
        <w:rPr>
          <w:rtl/>
          <w:lang w:bidi="fa-IR"/>
        </w:rPr>
        <w:t xml:space="preserve"> فطلبت الماء</w:t>
      </w:r>
      <w:r w:rsidR="004C397E">
        <w:rPr>
          <w:rtl/>
          <w:lang w:bidi="fa-IR"/>
        </w:rPr>
        <w:t>،</w:t>
      </w:r>
      <w:r>
        <w:rPr>
          <w:rtl/>
          <w:lang w:bidi="fa-IR"/>
        </w:rPr>
        <w:t xml:space="preserve"> فإذا النّبي وعلي وفاطمة والحسن والحُسين (</w:t>
      </w:r>
      <w:r w:rsidR="008C2F53" w:rsidRPr="008C2F53">
        <w:rPr>
          <w:rStyle w:val="libAlaemChar"/>
          <w:rtl/>
        </w:rPr>
        <w:t>عليهم‌السلام</w:t>
      </w:r>
      <w:r>
        <w:rPr>
          <w:rtl/>
          <w:lang w:bidi="fa-IR"/>
        </w:rPr>
        <w:t>) على الحوض</w:t>
      </w:r>
      <w:r w:rsidR="004C397E">
        <w:rPr>
          <w:rtl/>
          <w:lang w:bidi="fa-IR"/>
        </w:rPr>
        <w:t>،</w:t>
      </w:r>
      <w:r>
        <w:rPr>
          <w:rtl/>
          <w:lang w:bidi="fa-IR"/>
        </w:rPr>
        <w:t xml:space="preserve"> فاستسقيت من رسول الله (</w:t>
      </w:r>
      <w:r w:rsidR="00300A34" w:rsidRPr="00300A34">
        <w:rPr>
          <w:rStyle w:val="libAlaemChar"/>
          <w:rtl/>
        </w:rPr>
        <w:t>صلى‌الله‌عليه‌وآله</w:t>
      </w:r>
      <w:r>
        <w:rPr>
          <w:rtl/>
          <w:lang w:bidi="fa-IR"/>
        </w:rPr>
        <w:t>)</w:t>
      </w:r>
      <w:r w:rsidR="004C397E">
        <w:rPr>
          <w:rtl/>
          <w:lang w:bidi="fa-IR"/>
        </w:rPr>
        <w:t>،</w:t>
      </w:r>
      <w:r>
        <w:rPr>
          <w:rtl/>
          <w:lang w:bidi="fa-IR"/>
        </w:rPr>
        <w:t xml:space="preserve"> فقال : (( اسقوه )) . فلمْ يسقني أحد</w:t>
      </w:r>
      <w:r w:rsidR="004C397E">
        <w:rPr>
          <w:rtl/>
          <w:lang w:bidi="fa-IR"/>
        </w:rPr>
        <w:t>،</w:t>
      </w:r>
      <w:r>
        <w:rPr>
          <w:rtl/>
          <w:lang w:bidi="fa-IR"/>
        </w:rPr>
        <w:t xml:space="preserve"> فقال ثانياً فلمْ يسقني أحد</w:t>
      </w:r>
      <w:r w:rsidR="004C397E">
        <w:rPr>
          <w:rtl/>
          <w:lang w:bidi="fa-IR"/>
        </w:rPr>
        <w:t>،</w:t>
      </w:r>
      <w:r>
        <w:rPr>
          <w:rtl/>
          <w:lang w:bidi="fa-IR"/>
        </w:rPr>
        <w:t xml:space="preserve"> فقال ثالثاً</w:t>
      </w:r>
      <w:r w:rsidR="004C397E">
        <w:rPr>
          <w:rtl/>
          <w:lang w:bidi="fa-IR"/>
        </w:rPr>
        <w:t>،</w:t>
      </w:r>
      <w:r>
        <w:rPr>
          <w:rtl/>
          <w:lang w:bidi="fa-IR"/>
        </w:rPr>
        <w:t xml:space="preserve"> فقيل : يا رسول الله</w:t>
      </w:r>
      <w:r w:rsidR="004C397E">
        <w:rPr>
          <w:rtl/>
          <w:lang w:bidi="fa-IR"/>
        </w:rPr>
        <w:t>،</w:t>
      </w:r>
      <w:r>
        <w:rPr>
          <w:rtl/>
          <w:lang w:bidi="fa-IR"/>
        </w:rPr>
        <w:t xml:space="preserve"> إنّه ممّن منع الحُسين (</w:t>
      </w:r>
      <w:r w:rsidR="008C2F53" w:rsidRPr="008C2F53">
        <w:rPr>
          <w:rStyle w:val="libAlaemChar"/>
          <w:rtl/>
        </w:rPr>
        <w:t>عليه‌السلام</w:t>
      </w:r>
      <w:r>
        <w:rPr>
          <w:rtl/>
          <w:lang w:bidi="fa-IR"/>
        </w:rPr>
        <w:t>) الماء . فقال : (( اسقوه قطراناً )) . فأصبحت أبول القطران</w:t>
      </w:r>
      <w:r w:rsidR="004C397E">
        <w:rPr>
          <w:rtl/>
          <w:lang w:bidi="fa-IR"/>
        </w:rPr>
        <w:t>،</w:t>
      </w:r>
      <w:r>
        <w:rPr>
          <w:rtl/>
          <w:lang w:bidi="fa-IR"/>
        </w:rPr>
        <w:t xml:space="preserve"> ولا آكل طعاماً </w:t>
      </w:r>
      <w:r w:rsidR="0087599F">
        <w:rPr>
          <w:rtl/>
          <w:lang w:bidi="fa-IR"/>
        </w:rPr>
        <w:t>إلّا</w:t>
      </w:r>
      <w:r>
        <w:rPr>
          <w:rtl/>
          <w:lang w:bidi="fa-IR"/>
        </w:rPr>
        <w:t xml:space="preserve"> وجدت منه رائحة القطران</w:t>
      </w:r>
      <w:r w:rsidR="004C397E">
        <w:rPr>
          <w:rtl/>
          <w:lang w:bidi="fa-IR"/>
        </w:rPr>
        <w:t>،</w:t>
      </w:r>
      <w:r>
        <w:rPr>
          <w:rtl/>
          <w:lang w:bidi="fa-IR"/>
        </w:rPr>
        <w:t xml:space="preserve"> ولا أذوق شراباً </w:t>
      </w:r>
      <w:r w:rsidR="0087599F">
        <w:rPr>
          <w:rtl/>
          <w:lang w:bidi="fa-IR"/>
        </w:rPr>
        <w:t>إلّا</w:t>
      </w:r>
      <w:r>
        <w:rPr>
          <w:rtl/>
          <w:lang w:bidi="fa-IR"/>
        </w:rPr>
        <w:t xml:space="preserve"> صار في فمي قطراناً</w:t>
      </w:r>
      <w:r w:rsidRPr="008C2F53">
        <w:rPr>
          <w:rStyle w:val="libFootnotenumChar"/>
          <w:rtl/>
        </w:rPr>
        <w:t>(1)</w:t>
      </w:r>
      <w:r w:rsidR="007920B3">
        <w:rPr>
          <w:rtl/>
          <w:lang w:bidi="fa-IR"/>
        </w:rPr>
        <w:t>.</w:t>
      </w:r>
    </w:p>
    <w:p w:rsidR="008C2F53" w:rsidRDefault="00903D5C" w:rsidP="00872D25">
      <w:pPr>
        <w:pStyle w:val="Heading2"/>
        <w:rPr>
          <w:lang w:bidi="fa-IR"/>
        </w:rPr>
      </w:pPr>
      <w:bookmarkStart w:id="21" w:name="_Toc12516364"/>
      <w:r>
        <w:rPr>
          <w:rtl/>
          <w:lang w:bidi="fa-IR"/>
        </w:rPr>
        <w:t>رؤيا زوجة شمر بن ذي الجوشن (عليه لعائن الله) فاطمةَ وخديجةَ (صلوات الله عليهنّ)</w:t>
      </w:r>
      <w:bookmarkEnd w:id="21"/>
    </w:p>
    <w:p w:rsidR="007920B3" w:rsidRDefault="00903D5C" w:rsidP="00903D5C">
      <w:pPr>
        <w:pStyle w:val="libNormal"/>
        <w:rPr>
          <w:rtl/>
          <w:lang w:bidi="fa-IR"/>
        </w:rPr>
      </w:pPr>
      <w:r>
        <w:rPr>
          <w:rtl/>
          <w:lang w:bidi="fa-IR"/>
        </w:rPr>
        <w:t>روى ال</w:t>
      </w:r>
      <w:r w:rsidR="000E599F">
        <w:rPr>
          <w:rtl/>
          <w:lang w:bidi="fa-IR"/>
        </w:rPr>
        <w:t>علّامه</w:t>
      </w:r>
      <w:r>
        <w:rPr>
          <w:rtl/>
          <w:lang w:bidi="fa-IR"/>
        </w:rPr>
        <w:t xml:space="preserve"> الحافي</w:t>
      </w:r>
      <w:r w:rsidR="004C397E">
        <w:rPr>
          <w:rtl/>
          <w:lang w:bidi="fa-IR"/>
        </w:rPr>
        <w:t>،</w:t>
      </w:r>
      <w:r>
        <w:rPr>
          <w:rtl/>
          <w:lang w:bidi="fa-IR"/>
        </w:rPr>
        <w:t xml:space="preserve"> أو الخوافي الشافعي قال : قال الواقدي : </w:t>
      </w:r>
      <w:r w:rsidR="0087599F">
        <w:rPr>
          <w:rtl/>
          <w:lang w:bidi="fa-IR"/>
        </w:rPr>
        <w:t>لمـَّا</w:t>
      </w:r>
      <w:r>
        <w:rPr>
          <w:rtl/>
          <w:lang w:bidi="fa-IR"/>
        </w:rPr>
        <w:t xml:space="preserve"> حمل الشمرُ رأسَ الحُسين (</w:t>
      </w:r>
      <w:r w:rsidR="008C2F53" w:rsidRPr="008C2F53">
        <w:rPr>
          <w:rStyle w:val="libAlaemChar"/>
          <w:rtl/>
        </w:rPr>
        <w:t>عليه‌السلام</w:t>
      </w:r>
      <w:r>
        <w:rPr>
          <w:rtl/>
          <w:lang w:bidi="fa-IR"/>
        </w:rPr>
        <w:t>) جعله في مخلاة وذهب به إلى منزله</w:t>
      </w:r>
      <w:r w:rsidR="004C397E">
        <w:rPr>
          <w:rtl/>
          <w:lang w:bidi="fa-IR"/>
        </w:rPr>
        <w:t>،</w:t>
      </w:r>
      <w:r>
        <w:rPr>
          <w:rtl/>
          <w:lang w:bidi="fa-IR"/>
        </w:rPr>
        <w:t xml:space="preserve"> فوضعه على التراب</w:t>
      </w:r>
      <w:r w:rsidR="004C397E">
        <w:rPr>
          <w:rtl/>
          <w:lang w:bidi="fa-IR"/>
        </w:rPr>
        <w:t>،</w:t>
      </w:r>
      <w:r>
        <w:rPr>
          <w:rtl/>
          <w:lang w:bidi="fa-IR"/>
        </w:rPr>
        <w:t xml:space="preserve"> وجعل عليه إجانة</w:t>
      </w:r>
      <w:r w:rsidR="004C397E">
        <w:rPr>
          <w:rtl/>
          <w:lang w:bidi="fa-IR"/>
        </w:rPr>
        <w:t>،</w:t>
      </w:r>
      <w:r>
        <w:rPr>
          <w:rtl/>
          <w:lang w:bidi="fa-IR"/>
        </w:rPr>
        <w:t xml:space="preserve"> فخرجت امرأته فرأت نوراً ساطعاً عند الرأس إلى عنان السّماء</w:t>
      </w:r>
      <w:r w:rsidR="004C397E">
        <w:rPr>
          <w:rtl/>
          <w:lang w:bidi="fa-IR"/>
        </w:rPr>
        <w:t>،</w:t>
      </w:r>
      <w:r>
        <w:rPr>
          <w:rtl/>
          <w:lang w:bidi="fa-IR"/>
        </w:rPr>
        <w:t xml:space="preserve"> فجاءت إلى الإجانة فسمعت أنيناً تحتها</w:t>
      </w:r>
      <w:r w:rsidR="004C397E">
        <w:rPr>
          <w:rtl/>
          <w:lang w:bidi="fa-IR"/>
        </w:rPr>
        <w:t>،</w:t>
      </w:r>
      <w:r>
        <w:rPr>
          <w:rtl/>
          <w:lang w:bidi="fa-IR"/>
        </w:rPr>
        <w:t xml:space="preserve"> فجاءت إلى شمر فقالت : رأيت كذا وكذا ! فأيُّ شيء تحت الإجانة ؟ قال : رأس خارجي قتلته</w:t>
      </w:r>
      <w:r w:rsidR="004C397E">
        <w:rPr>
          <w:rtl/>
          <w:lang w:bidi="fa-IR"/>
        </w:rPr>
        <w:t>،</w:t>
      </w:r>
      <w:r>
        <w:rPr>
          <w:rtl/>
          <w:lang w:bidi="fa-IR"/>
        </w:rPr>
        <w:t xml:space="preserve"> واُريد [ أن ] أذهب به إلى يزيد ليعطيني عليه مالاً كثيراً</w:t>
      </w:r>
      <w:r w:rsidR="007920B3">
        <w:rPr>
          <w:rtl/>
          <w:lang w:bidi="fa-IR"/>
        </w:rPr>
        <w:t>.</w:t>
      </w:r>
    </w:p>
    <w:p w:rsidR="007920B3" w:rsidRDefault="00903D5C" w:rsidP="00903D5C">
      <w:pPr>
        <w:pStyle w:val="libNormal"/>
        <w:rPr>
          <w:rtl/>
          <w:lang w:bidi="fa-IR"/>
        </w:rPr>
      </w:pPr>
      <w:r>
        <w:rPr>
          <w:rtl/>
          <w:lang w:bidi="fa-IR"/>
        </w:rPr>
        <w:t>قالت : ومَنْ يكون ؟ قال : الحُسين بن علي (</w:t>
      </w:r>
      <w:r w:rsidR="008C2F53" w:rsidRPr="008C2F53">
        <w:rPr>
          <w:rStyle w:val="libAlaemChar"/>
          <w:rtl/>
        </w:rPr>
        <w:t>عليه‌السلام</w:t>
      </w:r>
      <w:r>
        <w:rPr>
          <w:rtl/>
          <w:lang w:bidi="fa-IR"/>
        </w:rPr>
        <w:t>) . فصاحت وخرّت مغشيّة</w:t>
      </w:r>
      <w:r w:rsidR="004C397E">
        <w:rPr>
          <w:rtl/>
          <w:lang w:bidi="fa-IR"/>
        </w:rPr>
        <w:t>،</w:t>
      </w:r>
      <w:r>
        <w:rPr>
          <w:rtl/>
          <w:lang w:bidi="fa-IR"/>
        </w:rPr>
        <w:t xml:space="preserve"> ف</w:t>
      </w:r>
      <w:r w:rsidR="0087599F">
        <w:rPr>
          <w:rtl/>
          <w:lang w:bidi="fa-IR"/>
        </w:rPr>
        <w:t>لمـَّا</w:t>
      </w:r>
      <w:r>
        <w:rPr>
          <w:rtl/>
          <w:lang w:bidi="fa-IR"/>
        </w:rPr>
        <w:t xml:space="preserve"> أفاقت قالت : يا شرَّ المجوس</w:t>
      </w:r>
      <w:r w:rsidR="004C397E">
        <w:rPr>
          <w:rtl/>
          <w:lang w:bidi="fa-IR"/>
        </w:rPr>
        <w:t>،</w:t>
      </w:r>
      <w:r>
        <w:rPr>
          <w:rtl/>
          <w:lang w:bidi="fa-IR"/>
        </w:rPr>
        <w:t xml:space="preserve"> أما خفت من إله الأرض والسّماء ؟! ثمّ خرجت من عنده باكية</w:t>
      </w:r>
      <w:r w:rsidR="004C397E">
        <w:rPr>
          <w:rtl/>
          <w:lang w:bidi="fa-IR"/>
        </w:rPr>
        <w:t>،</w:t>
      </w:r>
      <w:r>
        <w:rPr>
          <w:rtl/>
          <w:lang w:bidi="fa-IR"/>
        </w:rPr>
        <w:t xml:space="preserve"> ورفعت الرأس وقبّلته ووضعته في حجرها</w:t>
      </w:r>
      <w:r w:rsidR="004C397E">
        <w:rPr>
          <w:rtl/>
          <w:lang w:bidi="fa-IR"/>
        </w:rPr>
        <w:t>،</w:t>
      </w:r>
      <w:r>
        <w:rPr>
          <w:rtl/>
          <w:lang w:bidi="fa-IR"/>
        </w:rPr>
        <w:t xml:space="preserve"> ودعت نساءً يساعدنها بالبكاء</w:t>
      </w:r>
      <w:r w:rsidR="004C397E">
        <w:rPr>
          <w:rtl/>
          <w:lang w:bidi="fa-IR"/>
        </w:rPr>
        <w:t>،</w:t>
      </w:r>
      <w:r>
        <w:rPr>
          <w:rtl/>
          <w:lang w:bidi="fa-IR"/>
        </w:rPr>
        <w:t xml:space="preserve"> وقالت : لعن الله قاتلك</w:t>
      </w:r>
      <w:r w:rsidR="007920B3">
        <w:rPr>
          <w:rtl/>
          <w:lang w:bidi="fa-IR"/>
        </w:rPr>
        <w:t>.</w:t>
      </w:r>
    </w:p>
    <w:p w:rsidR="008C2F53" w:rsidRDefault="00903D5C" w:rsidP="00903D5C">
      <w:pPr>
        <w:pStyle w:val="libNormal"/>
        <w:rPr>
          <w:lang w:bidi="fa-IR"/>
        </w:rPr>
      </w:pPr>
      <w:r>
        <w:rPr>
          <w:rtl/>
          <w:lang w:bidi="fa-IR"/>
        </w:rPr>
        <w:t>ف</w:t>
      </w:r>
      <w:r w:rsidR="0087599F">
        <w:rPr>
          <w:rtl/>
          <w:lang w:bidi="fa-IR"/>
        </w:rPr>
        <w:t>لمـَّا</w:t>
      </w:r>
      <w:r>
        <w:rPr>
          <w:rtl/>
          <w:lang w:bidi="fa-IR"/>
        </w:rPr>
        <w:t xml:space="preserve"> جنَّ الليل غلب عليها النوم</w:t>
      </w:r>
      <w:r w:rsidR="004C397E">
        <w:rPr>
          <w:rtl/>
          <w:lang w:bidi="fa-IR"/>
        </w:rPr>
        <w:t>،</w:t>
      </w:r>
      <w:r>
        <w:rPr>
          <w:rtl/>
          <w:lang w:bidi="fa-IR"/>
        </w:rPr>
        <w:t xml:space="preserve"> فرأت كأنّ الحائط قد انشق نصفين</w:t>
      </w:r>
      <w:r w:rsidR="004C397E">
        <w:rPr>
          <w:rtl/>
          <w:lang w:bidi="fa-IR"/>
        </w:rPr>
        <w:t>،</w:t>
      </w:r>
      <w:r>
        <w:rPr>
          <w:rtl/>
          <w:lang w:bidi="fa-IR"/>
        </w:rPr>
        <w:t xml:space="preserve"> وغشي البيت نور</w:t>
      </w:r>
      <w:r w:rsidR="004C397E">
        <w:rPr>
          <w:rtl/>
          <w:lang w:bidi="fa-IR"/>
        </w:rPr>
        <w:t>،</w:t>
      </w:r>
      <w:r>
        <w:rPr>
          <w:rtl/>
          <w:lang w:bidi="fa-IR"/>
        </w:rPr>
        <w:t xml:space="preserve"> وجاءت سحابة فإذا فيها امرأتان</w:t>
      </w:r>
      <w:r w:rsidR="004C397E">
        <w:rPr>
          <w:rtl/>
          <w:lang w:bidi="fa-IR"/>
        </w:rPr>
        <w:t>،</w:t>
      </w:r>
      <w:r>
        <w:rPr>
          <w:rtl/>
          <w:lang w:bidi="fa-IR"/>
        </w:rPr>
        <w:t xml:space="preserve"> فأخذتا</w:t>
      </w:r>
    </w:p>
    <w:p w:rsidR="00903D5C" w:rsidRDefault="008C2F53" w:rsidP="008C2F53">
      <w:pPr>
        <w:pStyle w:val="libLine"/>
        <w:rPr>
          <w:lang w:bidi="fa-IR"/>
        </w:rPr>
      </w:pPr>
      <w:r>
        <w:rPr>
          <w:rtl/>
          <w:lang w:bidi="fa-IR"/>
        </w:rPr>
        <w:t>____________________</w:t>
      </w:r>
    </w:p>
    <w:p w:rsidR="007920B3" w:rsidRDefault="00903D5C" w:rsidP="00872D25">
      <w:pPr>
        <w:pStyle w:val="libFootnote0"/>
        <w:rPr>
          <w:rtl/>
          <w:lang w:bidi="fa-IR"/>
        </w:rPr>
      </w:pPr>
      <w:r w:rsidRPr="00872D25">
        <w:rPr>
          <w:rtl/>
        </w:rPr>
        <w:t>(1)</w:t>
      </w:r>
      <w:r>
        <w:rPr>
          <w:rtl/>
          <w:lang w:bidi="fa-IR"/>
        </w:rPr>
        <w:t xml:space="preserve"> مقتل الحُسين (</w:t>
      </w:r>
      <w:r w:rsidR="008C2F53" w:rsidRPr="00872D25">
        <w:rPr>
          <w:rStyle w:val="libFootnoteAlaemChar"/>
          <w:rtl/>
        </w:rPr>
        <w:t>عليه‌السلام</w:t>
      </w:r>
      <w:r>
        <w:rPr>
          <w:rtl/>
          <w:lang w:bidi="fa-IR"/>
        </w:rPr>
        <w:t xml:space="preserve">) </w:t>
      </w:r>
      <w:r w:rsidR="008C2F53">
        <w:rPr>
          <w:rtl/>
          <w:lang w:bidi="fa-IR"/>
        </w:rPr>
        <w:t>-</w:t>
      </w:r>
      <w:r>
        <w:rPr>
          <w:rtl/>
          <w:lang w:bidi="fa-IR"/>
        </w:rPr>
        <w:t xml:space="preserve"> الخوارزمي</w:t>
      </w:r>
      <w:r w:rsidR="004C397E">
        <w:rPr>
          <w:rtl/>
          <w:lang w:bidi="fa-IR"/>
        </w:rPr>
        <w:t>،</w:t>
      </w:r>
      <w:r>
        <w:rPr>
          <w:rtl/>
          <w:lang w:bidi="fa-IR"/>
        </w:rPr>
        <w:t xml:space="preserve"> في الفصل الثاني عشر 2 / 117</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872D25">
      <w:pPr>
        <w:pStyle w:val="libNormal0"/>
        <w:rPr>
          <w:rtl/>
          <w:lang w:bidi="fa-IR"/>
        </w:rPr>
      </w:pPr>
      <w:r>
        <w:rPr>
          <w:rtl/>
          <w:lang w:bidi="fa-IR"/>
        </w:rPr>
        <w:lastRenderedPageBreak/>
        <w:t>الرأس وبكتا</w:t>
      </w:r>
      <w:r w:rsidR="004C397E">
        <w:rPr>
          <w:rtl/>
          <w:lang w:bidi="fa-IR"/>
        </w:rPr>
        <w:t>،</w:t>
      </w:r>
      <w:r>
        <w:rPr>
          <w:rtl/>
          <w:lang w:bidi="fa-IR"/>
        </w:rPr>
        <w:t xml:space="preserve"> فسألت عنهما فقيل : إنّهما خديجة وفاطمة</w:t>
      </w:r>
      <w:r w:rsidR="007920B3">
        <w:rPr>
          <w:rtl/>
          <w:lang w:bidi="fa-IR"/>
        </w:rPr>
        <w:t>.</w:t>
      </w:r>
    </w:p>
    <w:p w:rsidR="007920B3" w:rsidRDefault="00903D5C" w:rsidP="00903D5C">
      <w:pPr>
        <w:pStyle w:val="libNormal"/>
        <w:rPr>
          <w:rtl/>
          <w:lang w:bidi="fa-IR"/>
        </w:rPr>
      </w:pPr>
      <w:r>
        <w:rPr>
          <w:rtl/>
          <w:lang w:bidi="fa-IR"/>
        </w:rPr>
        <w:t>ثمّ رأت رجالاً وفي وسطهم إنسانٌ وجه كالقمر ليلة تمّه</w:t>
      </w:r>
      <w:r w:rsidR="004C397E">
        <w:rPr>
          <w:rtl/>
          <w:lang w:bidi="fa-IR"/>
        </w:rPr>
        <w:t>،</w:t>
      </w:r>
      <w:r>
        <w:rPr>
          <w:rtl/>
          <w:lang w:bidi="fa-IR"/>
        </w:rPr>
        <w:t xml:space="preserve"> فسألت عنه</w:t>
      </w:r>
      <w:r w:rsidR="004C397E">
        <w:rPr>
          <w:rtl/>
          <w:lang w:bidi="fa-IR"/>
        </w:rPr>
        <w:t>،</w:t>
      </w:r>
      <w:r>
        <w:rPr>
          <w:rtl/>
          <w:lang w:bidi="fa-IR"/>
        </w:rPr>
        <w:t xml:space="preserve"> فقيل : </w:t>
      </w:r>
      <w:r w:rsidR="00622E4A">
        <w:rPr>
          <w:rtl/>
          <w:lang w:bidi="fa-IR"/>
        </w:rPr>
        <w:t>محمّد</w:t>
      </w:r>
      <w:r>
        <w:rPr>
          <w:rtl/>
          <w:lang w:bidi="fa-IR"/>
        </w:rPr>
        <w:t xml:space="preserve"> (</w:t>
      </w:r>
      <w:r w:rsidR="00300A34" w:rsidRPr="00300A34">
        <w:rPr>
          <w:rStyle w:val="libAlaemChar"/>
          <w:rtl/>
        </w:rPr>
        <w:t>صلى‌الله‌عليه‌وآله</w:t>
      </w:r>
      <w:r>
        <w:rPr>
          <w:rtl/>
          <w:lang w:bidi="fa-IR"/>
        </w:rPr>
        <w:t>)</w:t>
      </w:r>
      <w:r w:rsidR="004C397E">
        <w:rPr>
          <w:rtl/>
          <w:lang w:bidi="fa-IR"/>
        </w:rPr>
        <w:t>،</w:t>
      </w:r>
      <w:r>
        <w:rPr>
          <w:rtl/>
          <w:lang w:bidi="fa-IR"/>
        </w:rPr>
        <w:t xml:space="preserve"> وعن يمينه حمزة وجعفر وأصحابه</w:t>
      </w:r>
      <w:r w:rsidR="004C397E">
        <w:rPr>
          <w:rtl/>
          <w:lang w:bidi="fa-IR"/>
        </w:rPr>
        <w:t>،</w:t>
      </w:r>
      <w:r>
        <w:rPr>
          <w:rtl/>
          <w:lang w:bidi="fa-IR"/>
        </w:rPr>
        <w:t xml:space="preserve"> فبكوا وقبّلوا الرأس</w:t>
      </w:r>
      <w:r w:rsidR="004C397E">
        <w:rPr>
          <w:rtl/>
          <w:lang w:bidi="fa-IR"/>
        </w:rPr>
        <w:t>،</w:t>
      </w:r>
      <w:r>
        <w:rPr>
          <w:rtl/>
          <w:lang w:bidi="fa-IR"/>
        </w:rPr>
        <w:t xml:space="preserve"> ثمّ جاءت خديجة وفاطمة إلى امرأة الشمر وقالتا لها : (( تمنّي ما شئتِ ؛ فإنّ لك عندنا منّة ويداً بما فعلت</w:t>
      </w:r>
      <w:r w:rsidR="004C397E">
        <w:rPr>
          <w:rtl/>
          <w:lang w:bidi="fa-IR"/>
        </w:rPr>
        <w:t>،</w:t>
      </w:r>
      <w:r>
        <w:rPr>
          <w:rtl/>
          <w:lang w:bidi="fa-IR"/>
        </w:rPr>
        <w:t xml:space="preserve"> فإنْ أردت أن تكوني من رفقائنا في الجنّة فأصلحي أمرك فإنا منتظرون ))</w:t>
      </w:r>
      <w:r w:rsidR="007920B3">
        <w:rPr>
          <w:rtl/>
          <w:lang w:bidi="fa-IR"/>
        </w:rPr>
        <w:t>.</w:t>
      </w:r>
    </w:p>
    <w:p w:rsidR="007920B3" w:rsidRDefault="00903D5C" w:rsidP="00903D5C">
      <w:pPr>
        <w:pStyle w:val="libNormal"/>
        <w:rPr>
          <w:rtl/>
          <w:lang w:bidi="fa-IR"/>
        </w:rPr>
      </w:pPr>
      <w:r>
        <w:rPr>
          <w:rtl/>
          <w:lang w:bidi="fa-IR"/>
        </w:rPr>
        <w:t>فانتبهت من النوم ورأس الحُسين (</w:t>
      </w:r>
      <w:r w:rsidR="008C2F53" w:rsidRPr="008C2F53">
        <w:rPr>
          <w:rStyle w:val="libAlaemChar"/>
          <w:rtl/>
        </w:rPr>
        <w:t>عليه‌السلام</w:t>
      </w:r>
      <w:r>
        <w:rPr>
          <w:rtl/>
          <w:lang w:bidi="fa-IR"/>
        </w:rPr>
        <w:t>) في حجرها</w:t>
      </w:r>
      <w:r w:rsidR="004C397E">
        <w:rPr>
          <w:rtl/>
          <w:lang w:bidi="fa-IR"/>
        </w:rPr>
        <w:t>،</w:t>
      </w:r>
      <w:r>
        <w:rPr>
          <w:rtl/>
          <w:lang w:bidi="fa-IR"/>
        </w:rPr>
        <w:t xml:space="preserve"> فجاء الشمر لطلب الرأس فلم تدفعه إليه</w:t>
      </w:r>
      <w:r w:rsidR="004C397E">
        <w:rPr>
          <w:rtl/>
          <w:lang w:bidi="fa-IR"/>
        </w:rPr>
        <w:t>،</w:t>
      </w:r>
      <w:r>
        <w:rPr>
          <w:rtl/>
          <w:lang w:bidi="fa-IR"/>
        </w:rPr>
        <w:t xml:space="preserve"> وقالت له : يا عدوَّ الله</w:t>
      </w:r>
      <w:r w:rsidR="004C397E">
        <w:rPr>
          <w:rtl/>
          <w:lang w:bidi="fa-IR"/>
        </w:rPr>
        <w:t>،</w:t>
      </w:r>
      <w:r>
        <w:rPr>
          <w:rtl/>
          <w:lang w:bidi="fa-IR"/>
        </w:rPr>
        <w:t xml:space="preserve"> طلّقني فإنّك يهودي . والله</w:t>
      </w:r>
      <w:r w:rsidR="004C397E">
        <w:rPr>
          <w:rtl/>
          <w:lang w:bidi="fa-IR"/>
        </w:rPr>
        <w:t>،</w:t>
      </w:r>
      <w:r>
        <w:rPr>
          <w:rtl/>
          <w:lang w:bidi="fa-IR"/>
        </w:rPr>
        <w:t xml:space="preserve"> لا أكون معك أبداً . فطلّقها فقالت : والله</w:t>
      </w:r>
      <w:r w:rsidR="004C397E">
        <w:rPr>
          <w:rtl/>
          <w:lang w:bidi="fa-IR"/>
        </w:rPr>
        <w:t>،</w:t>
      </w:r>
      <w:r>
        <w:rPr>
          <w:rtl/>
          <w:lang w:bidi="fa-IR"/>
        </w:rPr>
        <w:t xml:space="preserve"> لا أدفع إليك هذا الرأس أو تقتلني</w:t>
      </w:r>
      <w:r w:rsidR="004C397E">
        <w:rPr>
          <w:rtl/>
          <w:lang w:bidi="fa-IR"/>
        </w:rPr>
        <w:t>،</w:t>
      </w:r>
      <w:r>
        <w:rPr>
          <w:rtl/>
          <w:lang w:bidi="fa-IR"/>
        </w:rPr>
        <w:t xml:space="preserve"> فضربها ضربة كانت منيتها فيها وعجَّل الله بروحها إلى الجنّة</w:t>
      </w:r>
      <w:r w:rsidRPr="008C2F53">
        <w:rPr>
          <w:rStyle w:val="libFootnotenumChar"/>
          <w:rtl/>
        </w:rPr>
        <w:t>(1)</w:t>
      </w:r>
      <w:r w:rsidR="007920B3">
        <w:rPr>
          <w:rtl/>
          <w:lang w:bidi="fa-IR"/>
        </w:rPr>
        <w:t>.</w:t>
      </w:r>
    </w:p>
    <w:p w:rsidR="008C2F53" w:rsidRDefault="00903D5C" w:rsidP="00872D25">
      <w:pPr>
        <w:pStyle w:val="Heading2"/>
        <w:rPr>
          <w:lang w:bidi="fa-IR"/>
        </w:rPr>
      </w:pPr>
      <w:bookmarkStart w:id="22" w:name="_Toc12516365"/>
      <w:r>
        <w:rPr>
          <w:rtl/>
          <w:lang w:bidi="fa-IR"/>
        </w:rPr>
        <w:t>رؤيا جارية يزيد . . . وأمره لها بسبِّ الإمام عليٍّ (</w:t>
      </w:r>
      <w:r w:rsidR="008C2F53" w:rsidRPr="008C2F53">
        <w:rPr>
          <w:rStyle w:val="libAlaemChar"/>
          <w:rtl/>
        </w:rPr>
        <w:t>عليه‌السلام</w:t>
      </w:r>
      <w:r>
        <w:rPr>
          <w:rtl/>
          <w:lang w:bidi="fa-IR"/>
        </w:rPr>
        <w:t>) وبنيه حتّى قتلها</w:t>
      </w:r>
      <w:bookmarkEnd w:id="22"/>
    </w:p>
    <w:p w:rsidR="007920B3" w:rsidRDefault="00903D5C" w:rsidP="00903D5C">
      <w:pPr>
        <w:pStyle w:val="libNormal"/>
        <w:rPr>
          <w:rtl/>
          <w:lang w:bidi="fa-IR"/>
        </w:rPr>
      </w:pPr>
      <w:r>
        <w:rPr>
          <w:rtl/>
          <w:lang w:bidi="fa-IR"/>
        </w:rPr>
        <w:t>روى أبو إسحاق الإسفراييني قال : قال الشهروزي : فبينما نحن واقفون عند يزيد</w:t>
      </w:r>
      <w:r w:rsidR="004C397E">
        <w:rPr>
          <w:rtl/>
          <w:lang w:bidi="fa-IR"/>
        </w:rPr>
        <w:t>،</w:t>
      </w:r>
      <w:r>
        <w:rPr>
          <w:rtl/>
          <w:lang w:bidi="fa-IR"/>
        </w:rPr>
        <w:t xml:space="preserve"> وإذا بامرأة لمْ أرَ أحسن منها وهي ترفل في أذيالها</w:t>
      </w:r>
      <w:r w:rsidR="004C397E">
        <w:rPr>
          <w:rtl/>
          <w:lang w:bidi="fa-IR"/>
        </w:rPr>
        <w:t>،</w:t>
      </w:r>
      <w:r>
        <w:rPr>
          <w:rtl/>
          <w:lang w:bidi="fa-IR"/>
        </w:rPr>
        <w:t xml:space="preserve"> ولمْ تزل مقبلة حتّى دخلت على يزيد</w:t>
      </w:r>
      <w:r w:rsidR="004C397E">
        <w:rPr>
          <w:rtl/>
          <w:lang w:bidi="fa-IR"/>
        </w:rPr>
        <w:t>،</w:t>
      </w:r>
      <w:r>
        <w:rPr>
          <w:rtl/>
          <w:lang w:bidi="fa-IR"/>
        </w:rPr>
        <w:t xml:space="preserve"> وقالت له : ما هذا الرأس ؟ قال : رأس الحُسين . فقالت له : والله</w:t>
      </w:r>
      <w:r w:rsidR="004C397E">
        <w:rPr>
          <w:rtl/>
          <w:lang w:bidi="fa-IR"/>
        </w:rPr>
        <w:t>،</w:t>
      </w:r>
      <w:r>
        <w:rPr>
          <w:rtl/>
          <w:lang w:bidi="fa-IR"/>
        </w:rPr>
        <w:t xml:space="preserve"> يعزُّ على جدِّه وأبيه واُمِّه وأهله . والله</w:t>
      </w:r>
      <w:r w:rsidR="004C397E">
        <w:rPr>
          <w:rtl/>
          <w:lang w:bidi="fa-IR"/>
        </w:rPr>
        <w:t>،</w:t>
      </w:r>
      <w:r>
        <w:rPr>
          <w:rtl/>
          <w:lang w:bidi="fa-IR"/>
        </w:rPr>
        <w:t xml:space="preserve"> لقد رأيت السّاعة </w:t>
      </w:r>
      <w:r w:rsidR="008C2F53">
        <w:rPr>
          <w:rtl/>
          <w:lang w:bidi="fa-IR"/>
        </w:rPr>
        <w:t>-</w:t>
      </w:r>
      <w:r>
        <w:rPr>
          <w:rtl/>
          <w:lang w:bidi="fa-IR"/>
        </w:rPr>
        <w:t xml:space="preserve"> وأنا نائمة </w:t>
      </w:r>
      <w:r w:rsidR="008C2F53">
        <w:rPr>
          <w:rtl/>
          <w:lang w:bidi="fa-IR"/>
        </w:rPr>
        <w:t>-</w:t>
      </w:r>
      <w:r>
        <w:rPr>
          <w:rtl/>
          <w:lang w:bidi="fa-IR"/>
        </w:rPr>
        <w:t xml:space="preserve"> كأنّ أبواب السّماء قد فُتِحَتْ</w:t>
      </w:r>
      <w:r w:rsidR="004C397E">
        <w:rPr>
          <w:rtl/>
          <w:lang w:bidi="fa-IR"/>
        </w:rPr>
        <w:t>،</w:t>
      </w:r>
      <w:r>
        <w:rPr>
          <w:rtl/>
          <w:lang w:bidi="fa-IR"/>
        </w:rPr>
        <w:t xml:space="preserve"> وهبط منها خمسة ملوكٍ بأيديهم كلاليب من نار</w:t>
      </w:r>
      <w:r w:rsidR="004C397E">
        <w:rPr>
          <w:rtl/>
          <w:lang w:bidi="fa-IR"/>
        </w:rPr>
        <w:t>،</w:t>
      </w:r>
      <w:r>
        <w:rPr>
          <w:rtl/>
          <w:lang w:bidi="fa-IR"/>
        </w:rPr>
        <w:t xml:space="preserve"> وهم يقولون : قد أمرنا الله الجبّار بحرق هذه الدار . فالتفت يزيد إليها</w:t>
      </w:r>
      <w:r w:rsidR="004C397E">
        <w:rPr>
          <w:rtl/>
          <w:lang w:bidi="fa-IR"/>
        </w:rPr>
        <w:t>،</w:t>
      </w:r>
      <w:r>
        <w:rPr>
          <w:rtl/>
          <w:lang w:bidi="fa-IR"/>
        </w:rPr>
        <w:t xml:space="preserve"> وقال : ويلكِ ! أنت في ملكي ونعمتي وتقولين هذا الكلام ! والله</w:t>
      </w:r>
      <w:r w:rsidR="004C397E">
        <w:rPr>
          <w:rtl/>
          <w:lang w:bidi="fa-IR"/>
        </w:rPr>
        <w:t>،</w:t>
      </w:r>
      <w:r>
        <w:rPr>
          <w:rtl/>
          <w:lang w:bidi="fa-IR"/>
        </w:rPr>
        <w:t xml:space="preserve"> لأقتلنَّك شرَّ قتلة</w:t>
      </w:r>
      <w:r w:rsidR="007920B3">
        <w:rPr>
          <w:rtl/>
          <w:lang w:bidi="fa-IR"/>
        </w:rPr>
        <w:t>.</w:t>
      </w:r>
    </w:p>
    <w:p w:rsidR="00903D5C" w:rsidRDefault="008C2F53" w:rsidP="008C2F53">
      <w:pPr>
        <w:pStyle w:val="libLine"/>
        <w:rPr>
          <w:lang w:bidi="fa-IR"/>
        </w:rPr>
      </w:pPr>
      <w:r>
        <w:rPr>
          <w:rtl/>
          <w:lang w:bidi="fa-IR"/>
        </w:rPr>
        <w:t>____________________</w:t>
      </w:r>
    </w:p>
    <w:p w:rsidR="007920B3" w:rsidRDefault="00903D5C" w:rsidP="00872D25">
      <w:pPr>
        <w:pStyle w:val="libFootnote0"/>
        <w:rPr>
          <w:rtl/>
          <w:lang w:bidi="fa-IR"/>
        </w:rPr>
      </w:pPr>
      <w:r w:rsidRPr="00872D25">
        <w:rPr>
          <w:rtl/>
        </w:rPr>
        <w:t>(1)</w:t>
      </w:r>
      <w:r>
        <w:rPr>
          <w:rtl/>
          <w:lang w:bidi="fa-IR"/>
        </w:rPr>
        <w:t xml:space="preserve"> التبر المذاب </w:t>
      </w:r>
      <w:r w:rsidR="008C2F53">
        <w:rPr>
          <w:rtl/>
          <w:lang w:bidi="fa-IR"/>
        </w:rPr>
        <w:t>-</w:t>
      </w:r>
      <w:r>
        <w:rPr>
          <w:rtl/>
          <w:lang w:bidi="fa-IR"/>
        </w:rPr>
        <w:t xml:space="preserve"> ال</w:t>
      </w:r>
      <w:r w:rsidR="000E599F">
        <w:rPr>
          <w:rtl/>
          <w:lang w:bidi="fa-IR"/>
        </w:rPr>
        <w:t>علّامه</w:t>
      </w:r>
      <w:r>
        <w:rPr>
          <w:rtl/>
          <w:lang w:bidi="fa-IR"/>
        </w:rPr>
        <w:t xml:space="preserve"> الحافي أو الخوافي الشافعي / 101 نقلاً عن إحقاق الحقِّ </w:t>
      </w:r>
      <w:r w:rsidR="008C2F53">
        <w:rPr>
          <w:rtl/>
          <w:lang w:bidi="fa-IR"/>
        </w:rPr>
        <w:t>-</w:t>
      </w:r>
      <w:r>
        <w:rPr>
          <w:rtl/>
          <w:lang w:bidi="fa-IR"/>
        </w:rPr>
        <w:t xml:space="preserve"> للسيد المرعشي 27 / 342</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فقالت : وما الذي ينجّني من ذلك ؟ قال : ترقين المنبر وتسبّين عليًّا وأولاده . فقالت : أفعل ذلك . فأمر بجمع الناس فجُمعت</w:t>
      </w:r>
      <w:r w:rsidR="004C397E">
        <w:rPr>
          <w:rtl/>
          <w:lang w:bidi="fa-IR"/>
        </w:rPr>
        <w:t>،</w:t>
      </w:r>
      <w:r>
        <w:rPr>
          <w:rtl/>
          <w:lang w:bidi="fa-IR"/>
        </w:rPr>
        <w:t xml:space="preserve"> وقال لها : قومي ارقي المنبر وافعلي ما أمرتُك به . فقامت على قدميها ورقت المنبر</w:t>
      </w:r>
      <w:r w:rsidR="004C397E">
        <w:rPr>
          <w:rtl/>
          <w:lang w:bidi="fa-IR"/>
        </w:rPr>
        <w:t>،</w:t>
      </w:r>
      <w:r>
        <w:rPr>
          <w:rtl/>
          <w:lang w:bidi="fa-IR"/>
        </w:rPr>
        <w:t xml:space="preserve"> وقالت : يا معشر الإنس</w:t>
      </w:r>
      <w:r w:rsidR="004C397E">
        <w:rPr>
          <w:rtl/>
          <w:lang w:bidi="fa-IR"/>
        </w:rPr>
        <w:t>،</w:t>
      </w:r>
      <w:r>
        <w:rPr>
          <w:rtl/>
          <w:lang w:bidi="fa-IR"/>
        </w:rPr>
        <w:t xml:space="preserve"> اعلموا أنّ يزيد يأمرني أنْ أسبَّ عليّاً وأولاده</w:t>
      </w:r>
      <w:r w:rsidR="004C397E">
        <w:rPr>
          <w:rtl/>
          <w:lang w:bidi="fa-IR"/>
        </w:rPr>
        <w:t>،</w:t>
      </w:r>
      <w:r>
        <w:rPr>
          <w:rtl/>
          <w:lang w:bidi="fa-IR"/>
        </w:rPr>
        <w:t xml:space="preserve"> وهو السّاقي على الحوض</w:t>
      </w:r>
      <w:r w:rsidR="004C397E">
        <w:rPr>
          <w:rtl/>
          <w:lang w:bidi="fa-IR"/>
        </w:rPr>
        <w:t>،</w:t>
      </w:r>
      <w:r>
        <w:rPr>
          <w:rtl/>
          <w:lang w:bidi="fa-IR"/>
        </w:rPr>
        <w:t xml:space="preserve"> ولواء الحمد بيده</w:t>
      </w:r>
      <w:r w:rsidR="004C397E">
        <w:rPr>
          <w:rtl/>
          <w:lang w:bidi="fa-IR"/>
        </w:rPr>
        <w:t>،</w:t>
      </w:r>
      <w:r>
        <w:rPr>
          <w:rtl/>
          <w:lang w:bidi="fa-IR"/>
        </w:rPr>
        <w:t xml:space="preserve"> وولداه سيِّدا شباب أهل الجنّة</w:t>
      </w:r>
      <w:r w:rsidR="007920B3">
        <w:rPr>
          <w:rtl/>
          <w:lang w:bidi="fa-IR"/>
        </w:rPr>
        <w:t>.</w:t>
      </w:r>
    </w:p>
    <w:p w:rsidR="007920B3" w:rsidRDefault="00903D5C" w:rsidP="00903D5C">
      <w:pPr>
        <w:pStyle w:val="libNormal"/>
        <w:rPr>
          <w:rtl/>
          <w:lang w:bidi="fa-IR"/>
        </w:rPr>
      </w:pPr>
      <w:r>
        <w:rPr>
          <w:rtl/>
          <w:lang w:bidi="fa-IR"/>
        </w:rPr>
        <w:t>ألا فاسمعوا</w:t>
      </w:r>
      <w:r w:rsidRPr="008C2F53">
        <w:rPr>
          <w:rStyle w:val="libFootnotenumChar"/>
          <w:rtl/>
        </w:rPr>
        <w:t>(1)</w:t>
      </w:r>
      <w:r>
        <w:rPr>
          <w:rtl/>
          <w:lang w:bidi="fa-IR"/>
        </w:rPr>
        <w:t xml:space="preserve"> ما أقول لكم : ألا لعنة الله ولعنة اللاعنين على يزيد</w:t>
      </w:r>
      <w:r w:rsidR="004C397E">
        <w:rPr>
          <w:rtl/>
          <w:lang w:bidi="fa-IR"/>
        </w:rPr>
        <w:t>،</w:t>
      </w:r>
      <w:r>
        <w:rPr>
          <w:rtl/>
          <w:lang w:bidi="fa-IR"/>
        </w:rPr>
        <w:t xml:space="preserve"> وعلى كلِّ ساعٍ في قتل الحُسين (</w:t>
      </w:r>
      <w:r w:rsidR="008C2F53" w:rsidRPr="008C2F53">
        <w:rPr>
          <w:rStyle w:val="libAlaemChar"/>
          <w:rtl/>
        </w:rPr>
        <w:t>عليه‌السلام</w:t>
      </w:r>
      <w:r>
        <w:rPr>
          <w:rtl/>
          <w:lang w:bidi="fa-IR"/>
        </w:rPr>
        <w:t>)</w:t>
      </w:r>
      <w:r w:rsidR="004C397E">
        <w:rPr>
          <w:rtl/>
          <w:lang w:bidi="fa-IR"/>
        </w:rPr>
        <w:t>،</w:t>
      </w:r>
      <w:r>
        <w:rPr>
          <w:rtl/>
          <w:lang w:bidi="fa-IR"/>
        </w:rPr>
        <w:t xml:space="preserve"> وصلوات الله على عليٍّ وأولاده وشيعتهم (</w:t>
      </w:r>
      <w:r w:rsidR="008C2F53" w:rsidRPr="008C2F53">
        <w:rPr>
          <w:rStyle w:val="libAlaemChar"/>
          <w:rtl/>
        </w:rPr>
        <w:t>عليهم‌السلام</w:t>
      </w:r>
      <w:r>
        <w:rPr>
          <w:rtl/>
          <w:lang w:bidi="fa-IR"/>
        </w:rPr>
        <w:t>) منذ خلق الله الدُّنيا إلى يوم القيامة</w:t>
      </w:r>
      <w:r w:rsidR="004C397E">
        <w:rPr>
          <w:rtl/>
          <w:lang w:bidi="fa-IR"/>
        </w:rPr>
        <w:t>،</w:t>
      </w:r>
      <w:r>
        <w:rPr>
          <w:rtl/>
          <w:lang w:bidi="fa-IR"/>
        </w:rPr>
        <w:t xml:space="preserve"> عليها أَحيا وعليها أموتُ وعليها اُبعثُ إنْ شاء الله . فغضب يزيد من كلامها وقال : مَنْ يكفيني شرَّها ؟ فقال رجل من النصارى : أنا أكفيك شرَّها . فقام وضربها بسيفه فماتت (رحمها الله)</w:t>
      </w:r>
      <w:r w:rsidRPr="008C2F53">
        <w:rPr>
          <w:rStyle w:val="libFootnotenumChar"/>
          <w:rtl/>
        </w:rPr>
        <w:t>(2)</w:t>
      </w:r>
      <w:r w:rsidR="007920B3">
        <w:rPr>
          <w:rtl/>
          <w:lang w:bidi="fa-IR"/>
        </w:rPr>
        <w:t>.</w:t>
      </w:r>
    </w:p>
    <w:p w:rsidR="007920B3" w:rsidRDefault="00903D5C" w:rsidP="00872D25">
      <w:pPr>
        <w:pStyle w:val="Heading2Center"/>
        <w:rPr>
          <w:rtl/>
          <w:lang w:bidi="fa-IR"/>
        </w:rPr>
      </w:pPr>
      <w:bookmarkStart w:id="23" w:name="_Toc12516366"/>
      <w:r>
        <w:rPr>
          <w:rtl/>
          <w:lang w:bidi="fa-IR"/>
        </w:rPr>
        <w:t>رؤيا حارس رأس الإمام الحُسين (</w:t>
      </w:r>
      <w:r w:rsidR="008C2F53" w:rsidRPr="008C2F53">
        <w:rPr>
          <w:rStyle w:val="libAlaemChar"/>
          <w:rtl/>
        </w:rPr>
        <w:t>عليه‌السلام</w:t>
      </w:r>
      <w:r>
        <w:rPr>
          <w:rtl/>
          <w:lang w:bidi="fa-IR"/>
        </w:rPr>
        <w:t>)</w:t>
      </w:r>
      <w:r w:rsidR="004C397E">
        <w:rPr>
          <w:rtl/>
          <w:lang w:bidi="fa-IR"/>
        </w:rPr>
        <w:t>،</w:t>
      </w:r>
      <w:r>
        <w:rPr>
          <w:rtl/>
          <w:lang w:bidi="fa-IR"/>
        </w:rPr>
        <w:t xml:space="preserve"> وما جرى من نزول الأنبياء (</w:t>
      </w:r>
      <w:r w:rsidR="008C2F53" w:rsidRPr="008C2F53">
        <w:rPr>
          <w:rStyle w:val="libAlaemChar"/>
          <w:rtl/>
        </w:rPr>
        <w:t>عليهم‌السلام</w:t>
      </w:r>
      <w:r>
        <w:rPr>
          <w:rtl/>
          <w:lang w:bidi="fa-IR"/>
        </w:rPr>
        <w:t>)</w:t>
      </w:r>
      <w:r w:rsidR="004C397E">
        <w:rPr>
          <w:rtl/>
          <w:lang w:bidi="fa-IR"/>
        </w:rPr>
        <w:t>،</w:t>
      </w:r>
      <w:r>
        <w:rPr>
          <w:rtl/>
          <w:lang w:bidi="fa-IR"/>
        </w:rPr>
        <w:t xml:space="preserve"> والملائكة . .</w:t>
      </w:r>
      <w:r w:rsidR="00872D25">
        <w:rPr>
          <w:rFonts w:hint="cs"/>
          <w:rtl/>
          <w:lang w:bidi="fa-IR"/>
        </w:rPr>
        <w:t xml:space="preserve"> </w:t>
      </w:r>
      <w:r w:rsidR="007920B3">
        <w:rPr>
          <w:rtl/>
          <w:lang w:bidi="fa-IR"/>
        </w:rPr>
        <w:t>.</w:t>
      </w:r>
      <w:bookmarkEnd w:id="23"/>
    </w:p>
    <w:p w:rsidR="007920B3" w:rsidRDefault="00903D5C" w:rsidP="00903D5C">
      <w:pPr>
        <w:pStyle w:val="libNormal"/>
        <w:rPr>
          <w:rtl/>
          <w:lang w:bidi="fa-IR"/>
        </w:rPr>
      </w:pPr>
      <w:r>
        <w:rPr>
          <w:rtl/>
          <w:lang w:bidi="fa-IR"/>
        </w:rPr>
        <w:t>قال إبراهيم البيهقي : وقُتِلَ الحُسين وجميع مَن معه (</w:t>
      </w:r>
      <w:r w:rsidR="00872D25" w:rsidRPr="00872D25">
        <w:rPr>
          <w:rStyle w:val="libAlaemChar"/>
          <w:rtl/>
        </w:rPr>
        <w:t>رحمهم‌الله</w:t>
      </w:r>
      <w:r>
        <w:rPr>
          <w:rtl/>
          <w:lang w:bidi="fa-IR"/>
        </w:rPr>
        <w:t>)</w:t>
      </w:r>
      <w:r w:rsidR="004C397E">
        <w:rPr>
          <w:rtl/>
          <w:lang w:bidi="fa-IR"/>
        </w:rPr>
        <w:t>،</w:t>
      </w:r>
      <w:r>
        <w:rPr>
          <w:rtl/>
          <w:lang w:bidi="fa-IR"/>
        </w:rPr>
        <w:t xml:space="preserve"> وحُمِلَ رأسُه إلى عبيد الله بن زياد</w:t>
      </w:r>
      <w:r w:rsidR="004C397E">
        <w:rPr>
          <w:rtl/>
          <w:lang w:bidi="fa-IR"/>
        </w:rPr>
        <w:t>،</w:t>
      </w:r>
      <w:r>
        <w:rPr>
          <w:rtl/>
          <w:lang w:bidi="fa-IR"/>
        </w:rPr>
        <w:t xml:space="preserve"> فوضِعَ بين يديه على ترس</w:t>
      </w:r>
      <w:r w:rsidR="004C397E">
        <w:rPr>
          <w:rtl/>
          <w:lang w:bidi="fa-IR"/>
        </w:rPr>
        <w:t>،</w:t>
      </w:r>
      <w:r>
        <w:rPr>
          <w:rtl/>
          <w:lang w:bidi="fa-IR"/>
        </w:rPr>
        <w:t xml:space="preserve"> فبعث به إلى يزيد</w:t>
      </w:r>
      <w:r w:rsidR="004C397E">
        <w:rPr>
          <w:rtl/>
          <w:lang w:bidi="fa-IR"/>
        </w:rPr>
        <w:t>،</w:t>
      </w:r>
      <w:r>
        <w:rPr>
          <w:rtl/>
          <w:lang w:bidi="fa-IR"/>
        </w:rPr>
        <w:t xml:space="preserve"> فأمر بغسله وجعله في حريرة</w:t>
      </w:r>
      <w:r w:rsidR="004C397E">
        <w:rPr>
          <w:rtl/>
          <w:lang w:bidi="fa-IR"/>
        </w:rPr>
        <w:t>،</w:t>
      </w:r>
      <w:r>
        <w:rPr>
          <w:rtl/>
          <w:lang w:bidi="fa-IR"/>
        </w:rPr>
        <w:t xml:space="preserve"> وضرب عليه خيمة ووكّل به خمسين رجلاً</w:t>
      </w:r>
      <w:r w:rsidR="007920B3">
        <w:rPr>
          <w:rtl/>
          <w:lang w:bidi="fa-IR"/>
        </w:rPr>
        <w:t>.</w:t>
      </w:r>
    </w:p>
    <w:p w:rsidR="008C2F53" w:rsidRDefault="00903D5C" w:rsidP="00903D5C">
      <w:pPr>
        <w:pStyle w:val="libNormal"/>
        <w:rPr>
          <w:lang w:bidi="fa-IR"/>
        </w:rPr>
      </w:pPr>
      <w:r>
        <w:rPr>
          <w:rtl/>
          <w:lang w:bidi="fa-IR"/>
        </w:rPr>
        <w:t>فقال واحد منهم : نمتُ وأنا مفكّر في يزيد وقتله الحُسين (</w:t>
      </w:r>
      <w:r w:rsidR="008C2F53" w:rsidRPr="008C2F53">
        <w:rPr>
          <w:rStyle w:val="libAlaemChar"/>
          <w:rtl/>
        </w:rPr>
        <w:t>عليه‌السلام</w:t>
      </w:r>
      <w:r>
        <w:rPr>
          <w:rtl/>
          <w:lang w:bidi="fa-IR"/>
        </w:rPr>
        <w:t>)</w:t>
      </w:r>
      <w:r w:rsidR="004C397E">
        <w:rPr>
          <w:rtl/>
          <w:lang w:bidi="fa-IR"/>
        </w:rPr>
        <w:t>،</w:t>
      </w:r>
      <w:r>
        <w:rPr>
          <w:rtl/>
          <w:lang w:bidi="fa-IR"/>
        </w:rPr>
        <w:t xml:space="preserve"> فبينا أنا كذلك إذ رأيت سحابة خضراء فيها نور قد أضاءت ما بين الخافقين</w:t>
      </w:r>
      <w:r w:rsidR="004C397E">
        <w:rPr>
          <w:rtl/>
          <w:lang w:bidi="fa-IR"/>
        </w:rPr>
        <w:t>،</w:t>
      </w:r>
      <w:r>
        <w:rPr>
          <w:rtl/>
          <w:lang w:bidi="fa-IR"/>
        </w:rPr>
        <w:t xml:space="preserve"> وسمعت صهيل الخيل</w:t>
      </w:r>
      <w:r w:rsidR="004C397E">
        <w:rPr>
          <w:rtl/>
          <w:lang w:bidi="fa-IR"/>
        </w:rPr>
        <w:t>،</w:t>
      </w:r>
      <w:r>
        <w:rPr>
          <w:rtl/>
          <w:lang w:bidi="fa-IR"/>
        </w:rPr>
        <w:t xml:space="preserve"> ومنادياً ينادي : يا أحمد</w:t>
      </w:r>
      <w:r w:rsidR="004C397E">
        <w:rPr>
          <w:rtl/>
          <w:lang w:bidi="fa-IR"/>
        </w:rPr>
        <w:t>،</w:t>
      </w:r>
      <w:r>
        <w:rPr>
          <w:rtl/>
          <w:lang w:bidi="fa-IR"/>
        </w:rPr>
        <w:t xml:space="preserve"> اهبط . فهبط رسول الله (</w:t>
      </w:r>
      <w:r w:rsidR="00300A34" w:rsidRPr="00300A34">
        <w:rPr>
          <w:rStyle w:val="libAlaemChar"/>
          <w:rtl/>
        </w:rPr>
        <w:t>صلى‌الله‌عليه‌وآله</w:t>
      </w:r>
      <w:r>
        <w:rPr>
          <w:rtl/>
          <w:lang w:bidi="fa-IR"/>
        </w:rPr>
        <w:t>)</w:t>
      </w:r>
    </w:p>
    <w:p w:rsidR="00903D5C" w:rsidRDefault="008C2F53" w:rsidP="008C2F53">
      <w:pPr>
        <w:pStyle w:val="libLine"/>
        <w:rPr>
          <w:lang w:bidi="fa-IR"/>
        </w:rPr>
      </w:pPr>
      <w:r>
        <w:rPr>
          <w:rtl/>
          <w:lang w:bidi="fa-IR"/>
        </w:rPr>
        <w:t>____________________</w:t>
      </w:r>
    </w:p>
    <w:p w:rsidR="007920B3" w:rsidRDefault="00903D5C" w:rsidP="00872D25">
      <w:pPr>
        <w:pStyle w:val="libFootnote0"/>
        <w:rPr>
          <w:rtl/>
          <w:lang w:bidi="fa-IR"/>
        </w:rPr>
      </w:pPr>
      <w:r w:rsidRPr="00872D25">
        <w:rPr>
          <w:rtl/>
        </w:rPr>
        <w:t>(1)</w:t>
      </w:r>
      <w:r>
        <w:rPr>
          <w:rtl/>
          <w:lang w:bidi="fa-IR"/>
        </w:rPr>
        <w:t xml:space="preserve"> وفي نسخة : بدون ( ألا )</w:t>
      </w:r>
      <w:r w:rsidR="007920B3">
        <w:rPr>
          <w:rtl/>
          <w:lang w:bidi="fa-IR"/>
        </w:rPr>
        <w:t>.</w:t>
      </w:r>
    </w:p>
    <w:p w:rsidR="007920B3" w:rsidRDefault="00903D5C" w:rsidP="00872D25">
      <w:pPr>
        <w:pStyle w:val="libFootnote0"/>
        <w:rPr>
          <w:rtl/>
          <w:lang w:bidi="fa-IR"/>
        </w:rPr>
      </w:pPr>
      <w:r w:rsidRPr="00872D25">
        <w:rPr>
          <w:rtl/>
        </w:rPr>
        <w:t>(2)</w:t>
      </w:r>
      <w:r>
        <w:rPr>
          <w:rtl/>
          <w:lang w:bidi="fa-IR"/>
        </w:rPr>
        <w:t xml:space="preserve"> نور العين في مشهد الحُسين </w:t>
      </w:r>
      <w:r w:rsidR="008C2F53">
        <w:rPr>
          <w:rtl/>
          <w:lang w:bidi="fa-IR"/>
        </w:rPr>
        <w:t>-</w:t>
      </w:r>
      <w:r>
        <w:rPr>
          <w:rtl/>
          <w:lang w:bidi="fa-IR"/>
        </w:rPr>
        <w:t xml:space="preserve"> الإسفراييني / 66 </w:t>
      </w:r>
      <w:r w:rsidR="008C2F53">
        <w:rPr>
          <w:rtl/>
          <w:lang w:bidi="fa-IR"/>
        </w:rPr>
        <w:t>-</w:t>
      </w:r>
      <w:r>
        <w:rPr>
          <w:rtl/>
          <w:lang w:bidi="fa-IR"/>
        </w:rPr>
        <w:t xml:space="preserve"> 67</w:t>
      </w:r>
      <w:r w:rsidR="004C397E">
        <w:rPr>
          <w:rtl/>
          <w:lang w:bidi="fa-IR"/>
        </w:rPr>
        <w:t>،</w:t>
      </w:r>
      <w:r>
        <w:rPr>
          <w:rtl/>
          <w:lang w:bidi="fa-IR"/>
        </w:rPr>
        <w:t xml:space="preserve"> وفي ط ص 57</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872D25">
      <w:pPr>
        <w:pStyle w:val="libNormal0"/>
        <w:rPr>
          <w:rtl/>
          <w:lang w:bidi="fa-IR"/>
        </w:rPr>
      </w:pPr>
      <w:r>
        <w:rPr>
          <w:rtl/>
          <w:lang w:bidi="fa-IR"/>
        </w:rPr>
        <w:lastRenderedPageBreak/>
        <w:t>ومعه جماعة من الأنبياء والملائكة</w:t>
      </w:r>
      <w:r w:rsidR="004C397E">
        <w:rPr>
          <w:rtl/>
          <w:lang w:bidi="fa-IR"/>
        </w:rPr>
        <w:t>،</w:t>
      </w:r>
      <w:r>
        <w:rPr>
          <w:rtl/>
          <w:lang w:bidi="fa-IR"/>
        </w:rPr>
        <w:t xml:space="preserve"> فدخل الخيمة وأخذ الرأس</w:t>
      </w:r>
      <w:r w:rsidR="004C397E">
        <w:rPr>
          <w:rtl/>
          <w:lang w:bidi="fa-IR"/>
        </w:rPr>
        <w:t>،</w:t>
      </w:r>
      <w:r>
        <w:rPr>
          <w:rtl/>
          <w:lang w:bidi="fa-IR"/>
        </w:rPr>
        <w:t xml:space="preserve"> فجعل يقبّله ويبكي ويضمّه إلى صدره</w:t>
      </w:r>
      <w:r w:rsidR="004C397E">
        <w:rPr>
          <w:rtl/>
          <w:lang w:bidi="fa-IR"/>
        </w:rPr>
        <w:t>،</w:t>
      </w:r>
      <w:r>
        <w:rPr>
          <w:rtl/>
          <w:lang w:bidi="fa-IR"/>
        </w:rPr>
        <w:t xml:space="preserve"> ثمّ التفت إلى مَنْ معه فقال : (( انظروا إلى ما كان من اُمّتي في ولدي</w:t>
      </w:r>
      <w:r w:rsidR="004C397E">
        <w:rPr>
          <w:rtl/>
          <w:lang w:bidi="fa-IR"/>
        </w:rPr>
        <w:t>،</w:t>
      </w:r>
      <w:r>
        <w:rPr>
          <w:rtl/>
          <w:lang w:bidi="fa-IR"/>
        </w:rPr>
        <w:t xml:space="preserve"> ما بالهم لمْ يحفظوا فيه وصيّتي</w:t>
      </w:r>
      <w:r w:rsidR="004C397E">
        <w:rPr>
          <w:rtl/>
          <w:lang w:bidi="fa-IR"/>
        </w:rPr>
        <w:t>،</w:t>
      </w:r>
      <w:r>
        <w:rPr>
          <w:rtl/>
          <w:lang w:bidi="fa-IR"/>
        </w:rPr>
        <w:t xml:space="preserve"> ولمْ يعرفوا حقّي ! لا أنالهم الله شفاعتي ))</w:t>
      </w:r>
      <w:r w:rsidR="007920B3">
        <w:rPr>
          <w:rtl/>
          <w:lang w:bidi="fa-IR"/>
        </w:rPr>
        <w:t>.</w:t>
      </w:r>
    </w:p>
    <w:p w:rsidR="007920B3" w:rsidRDefault="00903D5C" w:rsidP="00903D5C">
      <w:pPr>
        <w:pStyle w:val="libNormal"/>
        <w:rPr>
          <w:rtl/>
          <w:lang w:bidi="fa-IR"/>
        </w:rPr>
      </w:pPr>
      <w:r>
        <w:rPr>
          <w:rtl/>
          <w:lang w:bidi="fa-IR"/>
        </w:rPr>
        <w:t xml:space="preserve">قال : وإذا بعدّة من الملائكة يقولون : يا </w:t>
      </w:r>
      <w:r w:rsidR="00622E4A">
        <w:rPr>
          <w:rtl/>
          <w:lang w:bidi="fa-IR"/>
        </w:rPr>
        <w:t>محمّد</w:t>
      </w:r>
      <w:r w:rsidR="004C397E">
        <w:rPr>
          <w:rtl/>
          <w:lang w:bidi="fa-IR"/>
        </w:rPr>
        <w:t>،</w:t>
      </w:r>
      <w:r>
        <w:rPr>
          <w:rtl/>
          <w:lang w:bidi="fa-IR"/>
        </w:rPr>
        <w:t xml:space="preserve"> الله تبارك وتعالى يُقرئك السّلام</w:t>
      </w:r>
      <w:r w:rsidR="004C397E">
        <w:rPr>
          <w:rtl/>
          <w:lang w:bidi="fa-IR"/>
        </w:rPr>
        <w:t>،</w:t>
      </w:r>
      <w:r>
        <w:rPr>
          <w:rtl/>
          <w:lang w:bidi="fa-IR"/>
        </w:rPr>
        <w:t xml:space="preserve"> وقد أمرنا بأنْ نسمع لك ونطيع</w:t>
      </w:r>
      <w:r w:rsidR="004C397E">
        <w:rPr>
          <w:rtl/>
          <w:lang w:bidi="fa-IR"/>
        </w:rPr>
        <w:t>،</w:t>
      </w:r>
      <w:r>
        <w:rPr>
          <w:rtl/>
          <w:lang w:bidi="fa-IR"/>
        </w:rPr>
        <w:t xml:space="preserve"> فمرنا أنْ نقلب البلاد عليهم . فقال (</w:t>
      </w:r>
      <w:r w:rsidR="00300A34" w:rsidRPr="00300A34">
        <w:rPr>
          <w:rStyle w:val="libAlaemChar"/>
          <w:rtl/>
        </w:rPr>
        <w:t>صلى‌الله‌عليه‌وآله</w:t>
      </w:r>
      <w:r>
        <w:rPr>
          <w:rtl/>
          <w:lang w:bidi="fa-IR"/>
        </w:rPr>
        <w:t xml:space="preserve">) : (( خلّوا عن اُمّتي ؛ فإنّ لهم بلغةً وأمداً )) . قالوا : يا </w:t>
      </w:r>
      <w:r w:rsidR="00622E4A">
        <w:rPr>
          <w:rtl/>
          <w:lang w:bidi="fa-IR"/>
        </w:rPr>
        <w:t>محمّد</w:t>
      </w:r>
      <w:r w:rsidR="004C397E">
        <w:rPr>
          <w:rtl/>
          <w:lang w:bidi="fa-IR"/>
        </w:rPr>
        <w:t>،</w:t>
      </w:r>
      <w:r>
        <w:rPr>
          <w:rtl/>
          <w:lang w:bidi="fa-IR"/>
        </w:rPr>
        <w:t xml:space="preserve"> إنّ الله (جلّ ذكره) أمرنا أنْ نقتل هؤلاء النفر . فقال : (( دونكم وما اُمرتم به ))</w:t>
      </w:r>
      <w:r w:rsidR="007920B3">
        <w:rPr>
          <w:rtl/>
          <w:lang w:bidi="fa-IR"/>
        </w:rPr>
        <w:t>.</w:t>
      </w:r>
    </w:p>
    <w:p w:rsidR="007920B3" w:rsidRDefault="00903D5C" w:rsidP="00903D5C">
      <w:pPr>
        <w:pStyle w:val="libNormal"/>
        <w:rPr>
          <w:rtl/>
          <w:lang w:bidi="fa-IR"/>
        </w:rPr>
      </w:pPr>
      <w:r>
        <w:rPr>
          <w:rtl/>
          <w:lang w:bidi="fa-IR"/>
        </w:rPr>
        <w:t>قال : فرأيت كلَّ واحد منهم قد رمى كلَّ واحد منّا بحربة</w:t>
      </w:r>
      <w:r w:rsidR="004C397E">
        <w:rPr>
          <w:rtl/>
          <w:lang w:bidi="fa-IR"/>
        </w:rPr>
        <w:t>،</w:t>
      </w:r>
      <w:r>
        <w:rPr>
          <w:rtl/>
          <w:lang w:bidi="fa-IR"/>
        </w:rPr>
        <w:t xml:space="preserve"> فقُتِلَ القوم في مضاجعهم غيري</w:t>
      </w:r>
      <w:r w:rsidR="004C397E">
        <w:rPr>
          <w:rtl/>
          <w:lang w:bidi="fa-IR"/>
        </w:rPr>
        <w:t>،</w:t>
      </w:r>
      <w:r>
        <w:rPr>
          <w:rtl/>
          <w:lang w:bidi="fa-IR"/>
        </w:rPr>
        <w:t xml:space="preserve"> فإنّي صحت : يا </w:t>
      </w:r>
      <w:r w:rsidR="00622E4A">
        <w:rPr>
          <w:rtl/>
          <w:lang w:bidi="fa-IR"/>
        </w:rPr>
        <w:t>محمّد</w:t>
      </w:r>
      <w:r>
        <w:rPr>
          <w:rtl/>
          <w:lang w:bidi="fa-IR"/>
        </w:rPr>
        <w:t xml:space="preserve"> . فقال : (( وأنت مستيقظ ؟ )) . قلتُ : نعم . قال : (( خلّوا عنه</w:t>
      </w:r>
      <w:r w:rsidR="004C397E">
        <w:rPr>
          <w:rtl/>
          <w:lang w:bidi="fa-IR"/>
        </w:rPr>
        <w:t>،</w:t>
      </w:r>
      <w:r>
        <w:rPr>
          <w:rtl/>
          <w:lang w:bidi="fa-IR"/>
        </w:rPr>
        <w:t xml:space="preserve"> يعيش فقيراً ويموت مذموماً )) . ف</w:t>
      </w:r>
      <w:r w:rsidR="0087599F">
        <w:rPr>
          <w:rtl/>
          <w:lang w:bidi="fa-IR"/>
        </w:rPr>
        <w:t>لمـَّا</w:t>
      </w:r>
      <w:r>
        <w:rPr>
          <w:rtl/>
          <w:lang w:bidi="fa-IR"/>
        </w:rPr>
        <w:t xml:space="preserve"> أصبحت دخلت على يزيد وهو منكسرٌ مهموم</w:t>
      </w:r>
      <w:r w:rsidR="004C397E">
        <w:rPr>
          <w:rtl/>
          <w:lang w:bidi="fa-IR"/>
        </w:rPr>
        <w:t>،</w:t>
      </w:r>
      <w:r>
        <w:rPr>
          <w:rtl/>
          <w:lang w:bidi="fa-IR"/>
        </w:rPr>
        <w:t xml:space="preserve"> فحدّثته بما رأيت فقال : امضِ على وجهك</w:t>
      </w:r>
      <w:r w:rsidR="004C397E">
        <w:rPr>
          <w:rtl/>
          <w:lang w:bidi="fa-IR"/>
        </w:rPr>
        <w:t>،</w:t>
      </w:r>
      <w:r>
        <w:rPr>
          <w:rtl/>
          <w:lang w:bidi="fa-IR"/>
        </w:rPr>
        <w:t xml:space="preserve"> وتبْ إلى ربِّك</w:t>
      </w:r>
      <w:r w:rsidRPr="008C2F53">
        <w:rPr>
          <w:rStyle w:val="libFootnotenumChar"/>
          <w:rtl/>
        </w:rPr>
        <w:t>(1)</w:t>
      </w:r>
      <w:r w:rsidR="007920B3">
        <w:rPr>
          <w:rtl/>
          <w:lang w:bidi="fa-IR"/>
        </w:rPr>
        <w:t>.</w:t>
      </w:r>
    </w:p>
    <w:p w:rsidR="008C2F53" w:rsidRDefault="00903D5C" w:rsidP="00872D25">
      <w:pPr>
        <w:pStyle w:val="libNormal"/>
        <w:rPr>
          <w:lang w:bidi="fa-IR"/>
        </w:rPr>
      </w:pPr>
      <w:r>
        <w:rPr>
          <w:rtl/>
          <w:lang w:bidi="fa-IR"/>
        </w:rPr>
        <w:t>قال أبو إسحاق الإسفراييني : (ويروى) عن أحمد البابي</w:t>
      </w:r>
      <w:r w:rsidR="004C397E">
        <w:rPr>
          <w:rtl/>
          <w:lang w:bidi="fa-IR"/>
        </w:rPr>
        <w:t>،</w:t>
      </w:r>
      <w:r>
        <w:rPr>
          <w:rtl/>
          <w:lang w:bidi="fa-IR"/>
        </w:rPr>
        <w:t xml:space="preserve"> عن الأعمش قال : التجأتُ إلى البيت الحرام</w:t>
      </w:r>
      <w:r w:rsidR="004C397E">
        <w:rPr>
          <w:rtl/>
          <w:lang w:bidi="fa-IR"/>
        </w:rPr>
        <w:t>،</w:t>
      </w:r>
      <w:r>
        <w:rPr>
          <w:rtl/>
          <w:lang w:bidi="fa-IR"/>
        </w:rPr>
        <w:t xml:space="preserve"> فبينما أنا أطوف وإذا برجل في الطواف يقول : اللهمَّ</w:t>
      </w:r>
      <w:r w:rsidR="004C397E">
        <w:rPr>
          <w:rtl/>
          <w:lang w:bidi="fa-IR"/>
        </w:rPr>
        <w:t>،</w:t>
      </w:r>
      <w:r>
        <w:rPr>
          <w:rtl/>
          <w:lang w:bidi="fa-IR"/>
        </w:rPr>
        <w:t xml:space="preserve"> اغفرْ لي ولا تؤاخذني بفعلي لأنّي مقهور من يزيد . فقلت له : يا عبد الله</w:t>
      </w:r>
      <w:r w:rsidR="004C397E">
        <w:rPr>
          <w:rtl/>
          <w:lang w:bidi="fa-IR"/>
        </w:rPr>
        <w:t>،</w:t>
      </w:r>
      <w:r>
        <w:rPr>
          <w:rtl/>
          <w:lang w:bidi="fa-IR"/>
        </w:rPr>
        <w:t xml:space="preserve"> ما لي أراك في مثل هذا المكان تقول هذا الكلام</w:t>
      </w:r>
      <w:r w:rsidR="004C397E">
        <w:rPr>
          <w:rtl/>
          <w:lang w:bidi="fa-IR"/>
        </w:rPr>
        <w:t>،</w:t>
      </w:r>
      <w:r>
        <w:rPr>
          <w:rtl/>
          <w:lang w:bidi="fa-IR"/>
        </w:rPr>
        <w:t xml:space="preserve"> وأنت في محلٍّ يغفر الله لم</w:t>
      </w:r>
      <w:r w:rsidR="00872D25">
        <w:rPr>
          <w:rFonts w:hint="cs"/>
          <w:rtl/>
          <w:lang w:bidi="fa-IR"/>
        </w:rPr>
        <w:t>ـّ</w:t>
      </w:r>
      <w:r>
        <w:rPr>
          <w:rtl/>
          <w:lang w:bidi="fa-IR"/>
        </w:rPr>
        <w:t>نْ دخله</w:t>
      </w:r>
      <w:r w:rsidR="004C397E">
        <w:rPr>
          <w:rtl/>
          <w:lang w:bidi="fa-IR"/>
        </w:rPr>
        <w:t>،</w:t>
      </w:r>
      <w:r>
        <w:rPr>
          <w:rtl/>
          <w:lang w:bidi="fa-IR"/>
        </w:rPr>
        <w:t xml:space="preserve"> ومَنْ دخله كان آمن ؟!</w:t>
      </w:r>
    </w:p>
    <w:p w:rsidR="008C2F53" w:rsidRDefault="00903D5C" w:rsidP="00903D5C">
      <w:pPr>
        <w:pStyle w:val="libNormal"/>
        <w:rPr>
          <w:lang w:bidi="fa-IR"/>
        </w:rPr>
      </w:pPr>
      <w:r>
        <w:rPr>
          <w:rtl/>
          <w:lang w:bidi="fa-IR"/>
        </w:rPr>
        <w:t>قال : فقصّتي عجيبة . فقلت : أخبرني بها . فقال : دعني . فقلتُ : اُقسم عليك بالله العظيم أنْ تُخْبرَني . فقال : أقسمتَ عليَّ بقَسم عظيم</w:t>
      </w:r>
      <w:r w:rsidR="004C397E">
        <w:rPr>
          <w:rtl/>
          <w:lang w:bidi="fa-IR"/>
        </w:rPr>
        <w:t>،</w:t>
      </w:r>
      <w:r>
        <w:rPr>
          <w:rtl/>
          <w:lang w:bidi="fa-IR"/>
        </w:rPr>
        <w:t xml:space="preserve"> فخذ بيدي . فأخذت بيده فإذا هو أعمى</w:t>
      </w:r>
      <w:r w:rsidR="004C397E">
        <w:rPr>
          <w:rtl/>
          <w:lang w:bidi="fa-IR"/>
        </w:rPr>
        <w:t>،</w:t>
      </w:r>
      <w:r>
        <w:rPr>
          <w:rtl/>
          <w:lang w:bidi="fa-IR"/>
        </w:rPr>
        <w:t xml:space="preserve"> ثمّ خرجنا إلى شعب من شعاب مكّة وجلسنا فيه</w:t>
      </w:r>
      <w:r w:rsidR="004C397E">
        <w:rPr>
          <w:rtl/>
          <w:lang w:bidi="fa-IR"/>
        </w:rPr>
        <w:t>،</w:t>
      </w:r>
      <w:r>
        <w:rPr>
          <w:rtl/>
          <w:lang w:bidi="fa-IR"/>
        </w:rPr>
        <w:t xml:space="preserve"> فقال لي : أيُّ شعب هذا ؟ فقلت : هذا شعب</w:t>
      </w:r>
    </w:p>
    <w:p w:rsidR="00903D5C" w:rsidRDefault="008C2F53" w:rsidP="008C2F53">
      <w:pPr>
        <w:pStyle w:val="libLine"/>
        <w:rPr>
          <w:lang w:bidi="fa-IR"/>
        </w:rPr>
      </w:pPr>
      <w:r>
        <w:rPr>
          <w:rtl/>
          <w:lang w:bidi="fa-IR"/>
        </w:rPr>
        <w:t>____________________</w:t>
      </w:r>
    </w:p>
    <w:p w:rsidR="007920B3" w:rsidRDefault="00903D5C" w:rsidP="00872D25">
      <w:pPr>
        <w:pStyle w:val="libFootnote0"/>
        <w:rPr>
          <w:rtl/>
          <w:lang w:bidi="fa-IR"/>
        </w:rPr>
      </w:pPr>
      <w:r w:rsidRPr="00872D25">
        <w:rPr>
          <w:rtl/>
        </w:rPr>
        <w:t>(1)</w:t>
      </w:r>
      <w:r>
        <w:rPr>
          <w:rtl/>
          <w:lang w:bidi="fa-IR"/>
        </w:rPr>
        <w:t xml:space="preserve"> المحاسن والمساوئ </w:t>
      </w:r>
      <w:r w:rsidR="008C2F53">
        <w:rPr>
          <w:rtl/>
          <w:lang w:bidi="fa-IR"/>
        </w:rPr>
        <w:t>-</w:t>
      </w:r>
      <w:r>
        <w:rPr>
          <w:rtl/>
          <w:lang w:bidi="fa-IR"/>
        </w:rPr>
        <w:t xml:space="preserve"> إبراهيم البيهقي / 127</w:t>
      </w:r>
      <w:r w:rsidR="004C397E">
        <w:rPr>
          <w:rtl/>
          <w:lang w:bidi="fa-IR"/>
        </w:rPr>
        <w:t>،</w:t>
      </w:r>
      <w:r>
        <w:rPr>
          <w:rtl/>
          <w:lang w:bidi="fa-IR"/>
        </w:rPr>
        <w:t xml:space="preserve"> نسخة برنامج الموسوعة الشعريّة</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872D25">
      <w:pPr>
        <w:pStyle w:val="libNormal0"/>
        <w:rPr>
          <w:rtl/>
          <w:lang w:bidi="fa-IR"/>
        </w:rPr>
      </w:pPr>
      <w:r>
        <w:rPr>
          <w:rtl/>
          <w:lang w:bidi="fa-IR"/>
        </w:rPr>
        <w:lastRenderedPageBreak/>
        <w:t>علي المرتضى (</w:t>
      </w:r>
      <w:r w:rsidR="008C2F53" w:rsidRPr="008C2F53">
        <w:rPr>
          <w:rStyle w:val="libAlaemChar"/>
          <w:rtl/>
        </w:rPr>
        <w:t>عليه‌السلام</w:t>
      </w:r>
      <w:r>
        <w:rPr>
          <w:rtl/>
          <w:lang w:bidi="fa-IR"/>
        </w:rPr>
        <w:t>) . فقال : والله</w:t>
      </w:r>
      <w:r w:rsidR="004C397E">
        <w:rPr>
          <w:rtl/>
          <w:lang w:bidi="fa-IR"/>
        </w:rPr>
        <w:t>،</w:t>
      </w:r>
      <w:r>
        <w:rPr>
          <w:rtl/>
          <w:lang w:bidi="fa-IR"/>
        </w:rPr>
        <w:t xml:space="preserve"> ما أجلس في شعب والد رجل كنتُ في قتل ولده . فنهضت وأخذتُ بيده</w:t>
      </w:r>
      <w:r w:rsidR="004C397E">
        <w:rPr>
          <w:rtl/>
          <w:lang w:bidi="fa-IR"/>
        </w:rPr>
        <w:t>،</w:t>
      </w:r>
      <w:r>
        <w:rPr>
          <w:rtl/>
          <w:lang w:bidi="fa-IR"/>
        </w:rPr>
        <w:t xml:space="preserve"> وخرجنا إلى الأبطح وجلسنا هناك</w:t>
      </w:r>
      <w:r w:rsidR="004C397E">
        <w:rPr>
          <w:rtl/>
          <w:lang w:bidi="fa-IR"/>
        </w:rPr>
        <w:t>،</w:t>
      </w:r>
      <w:r>
        <w:rPr>
          <w:rtl/>
          <w:lang w:bidi="fa-IR"/>
        </w:rPr>
        <w:t xml:space="preserve"> فقال لي : مَنْ أنت ؟ فقلت : أنا سليمان بن مهران الأعمش . فقال لي : اعلم أنّي كنت من أصحاب يزيد</w:t>
      </w:r>
      <w:r w:rsidR="004C397E">
        <w:rPr>
          <w:rtl/>
          <w:lang w:bidi="fa-IR"/>
        </w:rPr>
        <w:t>،</w:t>
      </w:r>
      <w:r>
        <w:rPr>
          <w:rtl/>
          <w:lang w:bidi="fa-IR"/>
        </w:rPr>
        <w:t xml:space="preserve"> وكنت من جلسائه</w:t>
      </w:r>
      <w:r w:rsidR="004C397E">
        <w:rPr>
          <w:rtl/>
          <w:lang w:bidi="fa-IR"/>
        </w:rPr>
        <w:t>،</w:t>
      </w:r>
      <w:r>
        <w:rPr>
          <w:rtl/>
          <w:lang w:bidi="fa-IR"/>
        </w:rPr>
        <w:t xml:space="preserve"> ف</w:t>
      </w:r>
      <w:r w:rsidR="0087599F">
        <w:rPr>
          <w:rtl/>
          <w:lang w:bidi="fa-IR"/>
        </w:rPr>
        <w:t>لمـَّا</w:t>
      </w:r>
      <w:r>
        <w:rPr>
          <w:rtl/>
          <w:lang w:bidi="fa-IR"/>
        </w:rPr>
        <w:t xml:space="preserve"> أتى برأس الحُسين (</w:t>
      </w:r>
      <w:r w:rsidR="008C2F53" w:rsidRPr="008C2F53">
        <w:rPr>
          <w:rStyle w:val="libAlaemChar"/>
          <w:rtl/>
        </w:rPr>
        <w:t>عليه‌السلام</w:t>
      </w:r>
      <w:r>
        <w:rPr>
          <w:rtl/>
          <w:lang w:bidi="fa-IR"/>
        </w:rPr>
        <w:t>) أمر بوضعها في طشت من اللجين فوضعت</w:t>
      </w:r>
      <w:r w:rsidR="004C397E">
        <w:rPr>
          <w:rtl/>
          <w:lang w:bidi="fa-IR"/>
        </w:rPr>
        <w:t>،</w:t>
      </w:r>
      <w:r>
        <w:rPr>
          <w:rtl/>
          <w:lang w:bidi="fa-IR"/>
        </w:rPr>
        <w:t xml:space="preserve"> ثمّ وُضعت الطشت بما فيها بين يديه</w:t>
      </w:r>
      <w:r w:rsidR="004C397E">
        <w:rPr>
          <w:rtl/>
          <w:lang w:bidi="fa-IR"/>
        </w:rPr>
        <w:t>،</w:t>
      </w:r>
      <w:r>
        <w:rPr>
          <w:rtl/>
          <w:lang w:bidi="fa-IR"/>
        </w:rPr>
        <w:t xml:space="preserve"> فجعل ينكت ثناياه بقضيب كان بيده</w:t>
      </w:r>
      <w:r w:rsidR="004C397E">
        <w:rPr>
          <w:rtl/>
          <w:lang w:bidi="fa-IR"/>
        </w:rPr>
        <w:t>،</w:t>
      </w:r>
      <w:r>
        <w:rPr>
          <w:rtl/>
          <w:lang w:bidi="fa-IR"/>
        </w:rPr>
        <w:t xml:space="preserve"> ويقول : اشتفيت فيك وفي أبيك، غير أنّ أباك خرج على أبي بأهل العراق فظفر به، ثمّ إنّ أهل العراق خدعوك وأخرجوك فظفرت بك</w:t>
      </w:r>
      <w:r w:rsidR="004C397E">
        <w:rPr>
          <w:rtl/>
          <w:lang w:bidi="fa-IR"/>
        </w:rPr>
        <w:t>،</w:t>
      </w:r>
      <w:r>
        <w:rPr>
          <w:rtl/>
          <w:lang w:bidi="fa-IR"/>
        </w:rPr>
        <w:t xml:space="preserve"> فالحمد لله الذي مكّنّي منك</w:t>
      </w:r>
      <w:r w:rsidR="007920B3">
        <w:rPr>
          <w:rtl/>
          <w:lang w:bidi="fa-IR"/>
        </w:rPr>
        <w:t>.</w:t>
      </w:r>
    </w:p>
    <w:p w:rsidR="008C2F53" w:rsidRDefault="00903D5C" w:rsidP="00903D5C">
      <w:pPr>
        <w:pStyle w:val="libNormal"/>
        <w:rPr>
          <w:lang w:bidi="fa-IR"/>
        </w:rPr>
      </w:pPr>
      <w:r>
        <w:rPr>
          <w:rtl/>
          <w:lang w:bidi="fa-IR"/>
        </w:rPr>
        <w:t>ولم يزل على هذا الحال مدّة من الأيام</w:t>
      </w:r>
      <w:r w:rsidR="004C397E">
        <w:rPr>
          <w:rtl/>
          <w:lang w:bidi="fa-IR"/>
        </w:rPr>
        <w:t>،</w:t>
      </w:r>
      <w:r>
        <w:rPr>
          <w:rtl/>
          <w:lang w:bidi="fa-IR"/>
        </w:rPr>
        <w:t xml:space="preserve"> ف</w:t>
      </w:r>
      <w:r w:rsidR="0087599F">
        <w:rPr>
          <w:rtl/>
          <w:lang w:bidi="fa-IR"/>
        </w:rPr>
        <w:t>لمـَّا</w:t>
      </w:r>
      <w:r>
        <w:rPr>
          <w:rtl/>
          <w:lang w:bidi="fa-IR"/>
        </w:rPr>
        <w:t xml:space="preserve"> عظم ذلك على الناس خشي على نفسه فجمعهم</w:t>
      </w:r>
      <w:r w:rsidR="004C397E">
        <w:rPr>
          <w:rtl/>
          <w:lang w:bidi="fa-IR"/>
        </w:rPr>
        <w:t>،</w:t>
      </w:r>
      <w:r>
        <w:rPr>
          <w:rtl/>
          <w:lang w:bidi="fa-IR"/>
        </w:rPr>
        <w:t xml:space="preserve"> وقال : يا قوم</w:t>
      </w:r>
      <w:r w:rsidR="004C397E">
        <w:rPr>
          <w:rtl/>
          <w:lang w:bidi="fa-IR"/>
        </w:rPr>
        <w:t>،</w:t>
      </w:r>
      <w:r>
        <w:rPr>
          <w:rtl/>
          <w:lang w:bidi="fa-IR"/>
        </w:rPr>
        <w:t xml:space="preserve"> أتظنون أنّي قتلت الحُسين ؟ فوالله</w:t>
      </w:r>
      <w:r w:rsidR="004C397E">
        <w:rPr>
          <w:rtl/>
          <w:lang w:bidi="fa-IR"/>
        </w:rPr>
        <w:t>،</w:t>
      </w:r>
      <w:r>
        <w:rPr>
          <w:rtl/>
          <w:lang w:bidi="fa-IR"/>
        </w:rPr>
        <w:t xml:space="preserve"> ما قتله </w:t>
      </w:r>
      <w:r w:rsidR="0087599F">
        <w:rPr>
          <w:rtl/>
          <w:lang w:bidi="fa-IR"/>
        </w:rPr>
        <w:t>إلّا</w:t>
      </w:r>
      <w:r>
        <w:rPr>
          <w:rtl/>
          <w:lang w:bidi="fa-IR"/>
        </w:rPr>
        <w:t xml:space="preserve"> عاملي ابن زياد . ثمّ دعا برأس الحُسين فغسلها وطيّبها وجعلها في صندوق وغلق عليه</w:t>
      </w:r>
      <w:r w:rsidR="004C397E">
        <w:rPr>
          <w:rtl/>
          <w:lang w:bidi="fa-IR"/>
        </w:rPr>
        <w:t>،</w:t>
      </w:r>
      <w:r>
        <w:rPr>
          <w:rtl/>
          <w:lang w:bidi="fa-IR"/>
        </w:rPr>
        <w:t xml:space="preserve"> وقال : دعوها في قصري واجعلوا حولها السرادق . وقصد بذلك كف ألسنة الناس عنه</w:t>
      </w:r>
      <w:r w:rsidR="004C397E">
        <w:rPr>
          <w:rtl/>
          <w:lang w:bidi="fa-IR"/>
        </w:rPr>
        <w:t>،</w:t>
      </w:r>
      <w:r>
        <w:rPr>
          <w:rtl/>
          <w:lang w:bidi="fa-IR"/>
        </w:rPr>
        <w:t xml:space="preserve"> ثمّ جعل خارج السرادق خمسين رجلاً ووكّلني بهم</w:t>
      </w:r>
      <w:r w:rsidR="004C397E">
        <w:rPr>
          <w:rtl/>
          <w:lang w:bidi="fa-IR"/>
        </w:rPr>
        <w:t>،</w:t>
      </w:r>
      <w:r>
        <w:rPr>
          <w:rtl/>
          <w:lang w:bidi="fa-IR"/>
        </w:rPr>
        <w:t xml:space="preserve"> وكان إذا أتى الليل يرسل لهم طعاماً وخمراً</w:t>
      </w:r>
      <w:r w:rsidR="004C397E">
        <w:rPr>
          <w:rtl/>
          <w:lang w:bidi="fa-IR"/>
        </w:rPr>
        <w:t>،</w:t>
      </w:r>
      <w:r>
        <w:rPr>
          <w:rtl/>
          <w:lang w:bidi="fa-IR"/>
        </w:rPr>
        <w:t xml:space="preserve"> فيأكل أصحابي ويشربون وأنا لم آكل ولم أشرب</w:t>
      </w:r>
      <w:r w:rsidR="004C397E">
        <w:rPr>
          <w:rtl/>
          <w:lang w:bidi="fa-IR"/>
        </w:rPr>
        <w:t>،</w:t>
      </w:r>
      <w:r>
        <w:rPr>
          <w:rtl/>
          <w:lang w:bidi="fa-IR"/>
        </w:rPr>
        <w:t xml:space="preserve"> ثمّ ينامون ولمْ أنم ؛ حزناً على الحُسين (</w:t>
      </w:r>
      <w:r w:rsidR="008C2F53" w:rsidRPr="008C2F53">
        <w:rPr>
          <w:rStyle w:val="libAlaemChar"/>
          <w:rtl/>
        </w:rPr>
        <w:t>عليه‌السلام</w:t>
      </w:r>
      <w:r>
        <w:rPr>
          <w:rtl/>
          <w:lang w:bidi="fa-IR"/>
        </w:rPr>
        <w:t>) . فبينما أنا ذات ليلة قد استلقيت على ظهري</w:t>
      </w:r>
      <w:r w:rsidR="004C397E">
        <w:rPr>
          <w:rtl/>
          <w:lang w:bidi="fa-IR"/>
        </w:rPr>
        <w:t>،</w:t>
      </w:r>
      <w:r>
        <w:rPr>
          <w:rtl/>
          <w:lang w:bidi="fa-IR"/>
        </w:rPr>
        <w:t xml:space="preserve"> وأنا متفكّر في ذلك</w:t>
      </w:r>
      <w:r w:rsidR="004C397E">
        <w:rPr>
          <w:rtl/>
          <w:lang w:bidi="fa-IR"/>
        </w:rPr>
        <w:t>،</w:t>
      </w:r>
      <w:r>
        <w:rPr>
          <w:rtl/>
          <w:lang w:bidi="fa-IR"/>
        </w:rPr>
        <w:t xml:space="preserve"> وإذا بسحابة عظيمة سمعت فيها دويّاً كدويِّ النحل</w:t>
      </w:r>
      <w:r w:rsidR="004C397E">
        <w:rPr>
          <w:rtl/>
          <w:lang w:bidi="fa-IR"/>
        </w:rPr>
        <w:t>،</w:t>
      </w:r>
      <w:r>
        <w:rPr>
          <w:rtl/>
          <w:lang w:bidi="fa-IR"/>
        </w:rPr>
        <w:t xml:space="preserve"> وإذا بخفقان أجنحة الملائكة حتّى نزلوا إلى الأرض</w:t>
      </w:r>
      <w:r w:rsidR="004C397E">
        <w:rPr>
          <w:rtl/>
          <w:lang w:bidi="fa-IR"/>
        </w:rPr>
        <w:t>،</w:t>
      </w:r>
      <w:r>
        <w:rPr>
          <w:rtl/>
          <w:lang w:bidi="fa-IR"/>
        </w:rPr>
        <w:t xml:space="preserve"> ورأيت مَلَكاً عظيماً قد نزل وبيده بسطٌ مكللة بالدر والياقوت ففرشها</w:t>
      </w:r>
      <w:r w:rsidR="004C397E">
        <w:rPr>
          <w:rtl/>
          <w:lang w:bidi="fa-IR"/>
        </w:rPr>
        <w:t>،</w:t>
      </w:r>
      <w:r>
        <w:rPr>
          <w:rtl/>
          <w:lang w:bidi="fa-IR"/>
        </w:rPr>
        <w:t xml:space="preserve"> ثمّ نزل خمسة ملائكة وبأيديهم كراسي من النور فوضعوها على البسط</w:t>
      </w:r>
      <w:r w:rsidR="004C397E">
        <w:rPr>
          <w:rtl/>
          <w:lang w:bidi="fa-IR"/>
        </w:rPr>
        <w:t>،</w:t>
      </w:r>
      <w:r>
        <w:rPr>
          <w:rtl/>
          <w:lang w:bidi="fa-IR"/>
        </w:rPr>
        <w:t xml:space="preserve"> ثمّ نادى منادٍ : انزل يا آدم يا أبا البشر . فإذا برجل من أبهج الرجال وجهاً وأكثرهم هيبة</w:t>
      </w:r>
      <w:r w:rsidR="004C397E">
        <w:rPr>
          <w:rtl/>
          <w:lang w:bidi="fa-IR"/>
        </w:rPr>
        <w:t>،</w:t>
      </w:r>
      <w:r>
        <w:rPr>
          <w:rtl/>
          <w:lang w:bidi="fa-IR"/>
        </w:rPr>
        <w:t xml:space="preserve"> وعليه حلّة من حلل الجنّة</w:t>
      </w:r>
      <w:r w:rsidR="004C397E">
        <w:rPr>
          <w:rtl/>
          <w:lang w:bidi="fa-IR"/>
        </w:rPr>
        <w:t>،</w:t>
      </w:r>
      <w:r>
        <w:rPr>
          <w:rtl/>
          <w:lang w:bidi="fa-IR"/>
        </w:rPr>
        <w:t xml:space="preserve"> وقد نزل من الهواء</w:t>
      </w:r>
      <w:r w:rsidR="004C397E">
        <w:rPr>
          <w:rtl/>
          <w:lang w:bidi="fa-IR"/>
        </w:rPr>
        <w:t>،</w:t>
      </w:r>
      <w:r>
        <w:rPr>
          <w:rtl/>
          <w:lang w:bidi="fa-IR"/>
        </w:rPr>
        <w:t xml:space="preserve"> وأقبل على الرأس وسلَّم عليه</w:t>
      </w:r>
      <w:r w:rsidR="004C397E">
        <w:rPr>
          <w:rtl/>
          <w:lang w:bidi="fa-IR"/>
        </w:rPr>
        <w:t>،</w:t>
      </w:r>
      <w:r>
        <w:rPr>
          <w:rtl/>
          <w:lang w:bidi="fa-IR"/>
        </w:rPr>
        <w:t xml:space="preserve"> وقال : عشت سعيداً</w:t>
      </w:r>
      <w:r w:rsidR="004C397E">
        <w:rPr>
          <w:rtl/>
          <w:lang w:bidi="fa-IR"/>
        </w:rPr>
        <w:t>،</w:t>
      </w:r>
      <w:r>
        <w:rPr>
          <w:rtl/>
          <w:lang w:bidi="fa-IR"/>
        </w:rPr>
        <w:t xml:space="preserve"> وقُتِلْتَ شهيداً عطشانَ حتّى ألحقك الله بنا . غفر الله لك يا بُني ولا غفر لقاتلك</w:t>
      </w:r>
      <w:r w:rsidR="004C397E">
        <w:rPr>
          <w:rtl/>
          <w:lang w:bidi="fa-IR"/>
        </w:rPr>
        <w:t>،</w:t>
      </w:r>
      <w:r>
        <w:rPr>
          <w:rtl/>
          <w:lang w:bidi="fa-IR"/>
        </w:rPr>
        <w:t xml:space="preserve"> والويل له غداً من النّار . ثمّ</w:t>
      </w:r>
    </w:p>
    <w:p w:rsidR="00903D5C" w:rsidRDefault="008C2F53" w:rsidP="00903D5C">
      <w:pPr>
        <w:pStyle w:val="libNormal"/>
        <w:rPr>
          <w:lang w:bidi="fa-IR"/>
        </w:rPr>
      </w:pPr>
      <w:r>
        <w:rPr>
          <w:rtl/>
          <w:lang w:bidi="fa-IR"/>
        </w:rPr>
        <w:br w:type="page"/>
      </w:r>
    </w:p>
    <w:p w:rsidR="007920B3" w:rsidRDefault="00903D5C" w:rsidP="00872D25">
      <w:pPr>
        <w:pStyle w:val="libNormal0"/>
        <w:rPr>
          <w:rtl/>
          <w:lang w:bidi="fa-IR"/>
        </w:rPr>
      </w:pPr>
      <w:r>
        <w:rPr>
          <w:rtl/>
          <w:lang w:bidi="fa-IR"/>
        </w:rPr>
        <w:lastRenderedPageBreak/>
        <w:t>جلس على كرسي من تلك الكراسي</w:t>
      </w:r>
      <w:r w:rsidR="007920B3">
        <w:rPr>
          <w:rtl/>
          <w:lang w:bidi="fa-IR"/>
        </w:rPr>
        <w:t>.</w:t>
      </w:r>
    </w:p>
    <w:p w:rsidR="007920B3" w:rsidRDefault="00903D5C" w:rsidP="00903D5C">
      <w:pPr>
        <w:pStyle w:val="libNormal"/>
        <w:rPr>
          <w:rtl/>
          <w:lang w:bidi="fa-IR"/>
        </w:rPr>
      </w:pPr>
      <w:r>
        <w:rPr>
          <w:rtl/>
          <w:lang w:bidi="fa-IR"/>
        </w:rPr>
        <w:t>ثم جاءت سحابةٌ اُخرى أعظم من الاُولى</w:t>
      </w:r>
      <w:r w:rsidR="004C397E">
        <w:rPr>
          <w:rtl/>
          <w:lang w:bidi="fa-IR"/>
        </w:rPr>
        <w:t>،</w:t>
      </w:r>
      <w:r>
        <w:rPr>
          <w:rtl/>
          <w:lang w:bidi="fa-IR"/>
        </w:rPr>
        <w:t xml:space="preserve"> فسمعت فيها خفقان أجنحة الملائكة حتّى نزلت إلى الأرض</w:t>
      </w:r>
      <w:r w:rsidR="004C397E">
        <w:rPr>
          <w:rtl/>
          <w:lang w:bidi="fa-IR"/>
        </w:rPr>
        <w:t>،</w:t>
      </w:r>
      <w:r>
        <w:rPr>
          <w:rtl/>
          <w:lang w:bidi="fa-IR"/>
        </w:rPr>
        <w:t xml:space="preserve"> ثمّ نادى منادٍ : انزل يا نوح يا نبي الله . فنزل وإذا هو رجل تعلوه سمرة</w:t>
      </w:r>
      <w:r w:rsidR="004C397E">
        <w:rPr>
          <w:rtl/>
          <w:lang w:bidi="fa-IR"/>
        </w:rPr>
        <w:t>،</w:t>
      </w:r>
      <w:r>
        <w:rPr>
          <w:rtl/>
          <w:lang w:bidi="fa-IR"/>
        </w:rPr>
        <w:t xml:space="preserve"> وهو أحسن الناس هيبة</w:t>
      </w:r>
      <w:r w:rsidR="004C397E">
        <w:rPr>
          <w:rtl/>
          <w:lang w:bidi="fa-IR"/>
        </w:rPr>
        <w:t>،</w:t>
      </w:r>
      <w:r>
        <w:rPr>
          <w:rtl/>
          <w:lang w:bidi="fa-IR"/>
        </w:rPr>
        <w:t xml:space="preserve"> وعليه حلّة من حلل الجنّة</w:t>
      </w:r>
      <w:r w:rsidR="004C397E">
        <w:rPr>
          <w:rtl/>
          <w:lang w:bidi="fa-IR"/>
        </w:rPr>
        <w:t>،</w:t>
      </w:r>
      <w:r>
        <w:rPr>
          <w:rtl/>
          <w:lang w:bidi="fa-IR"/>
        </w:rPr>
        <w:t xml:space="preserve"> فأقبل حتّى وقف على الرأس</w:t>
      </w:r>
      <w:r w:rsidR="004C397E">
        <w:rPr>
          <w:rtl/>
          <w:lang w:bidi="fa-IR"/>
        </w:rPr>
        <w:t>،</w:t>
      </w:r>
      <w:r>
        <w:rPr>
          <w:rtl/>
          <w:lang w:bidi="fa-IR"/>
        </w:rPr>
        <w:t xml:space="preserve"> وقال مقالة آدم (</w:t>
      </w:r>
      <w:r w:rsidR="008C2F53" w:rsidRPr="008C2F53">
        <w:rPr>
          <w:rStyle w:val="libAlaemChar"/>
          <w:rtl/>
        </w:rPr>
        <w:t>عليه‌السلام</w:t>
      </w:r>
      <w:r>
        <w:rPr>
          <w:rtl/>
          <w:lang w:bidi="fa-IR"/>
        </w:rPr>
        <w:t>) وجلس على كرسي من تلك الكراسي . ثمّ جاءت سحابةٌ عظيمة</w:t>
      </w:r>
      <w:r w:rsidR="004C397E">
        <w:rPr>
          <w:rtl/>
          <w:lang w:bidi="fa-IR"/>
        </w:rPr>
        <w:t>،</w:t>
      </w:r>
      <w:r>
        <w:rPr>
          <w:rtl/>
          <w:lang w:bidi="fa-IR"/>
        </w:rPr>
        <w:t xml:space="preserve"> فسمعت فيها خفقان أجنحة الملائكة حتّى نزلوا إلى الأرض</w:t>
      </w:r>
      <w:r w:rsidR="004C397E">
        <w:rPr>
          <w:rtl/>
          <w:lang w:bidi="fa-IR"/>
        </w:rPr>
        <w:t>،</w:t>
      </w:r>
      <w:r>
        <w:rPr>
          <w:rtl/>
          <w:lang w:bidi="fa-IR"/>
        </w:rPr>
        <w:t xml:space="preserve"> ثمّ نادى منادٍ : انزل يا موسى يا كليم الله . فنزل وأقبل على الرأس</w:t>
      </w:r>
      <w:r w:rsidR="004C397E">
        <w:rPr>
          <w:rtl/>
          <w:lang w:bidi="fa-IR"/>
        </w:rPr>
        <w:t>،</w:t>
      </w:r>
      <w:r>
        <w:rPr>
          <w:rtl/>
          <w:lang w:bidi="fa-IR"/>
        </w:rPr>
        <w:t xml:space="preserve"> وقال مقالة نوح (</w:t>
      </w:r>
      <w:r w:rsidR="008C2F53" w:rsidRPr="008C2F53">
        <w:rPr>
          <w:rStyle w:val="libAlaemChar"/>
          <w:rtl/>
        </w:rPr>
        <w:t>عليه‌السلام</w:t>
      </w:r>
      <w:r>
        <w:rPr>
          <w:rtl/>
          <w:lang w:bidi="fa-IR"/>
        </w:rPr>
        <w:t>)</w:t>
      </w:r>
      <w:r w:rsidR="004C397E">
        <w:rPr>
          <w:rtl/>
          <w:lang w:bidi="fa-IR"/>
        </w:rPr>
        <w:t>،</w:t>
      </w:r>
      <w:r>
        <w:rPr>
          <w:rtl/>
          <w:lang w:bidi="fa-IR"/>
        </w:rPr>
        <w:t xml:space="preserve"> وجلس على كرسي من تلك الكراسي . ثمّ جاءت سحابةٌ عظيمة</w:t>
      </w:r>
      <w:r w:rsidR="004C397E">
        <w:rPr>
          <w:rtl/>
          <w:lang w:bidi="fa-IR"/>
        </w:rPr>
        <w:t>،</w:t>
      </w:r>
      <w:r>
        <w:rPr>
          <w:rtl/>
          <w:lang w:bidi="fa-IR"/>
        </w:rPr>
        <w:t xml:space="preserve"> فسمعت فيها خفقان أجنحة الملائكة حتّى نزلوا إلى الأرض</w:t>
      </w:r>
      <w:r w:rsidR="004C397E">
        <w:rPr>
          <w:rtl/>
          <w:lang w:bidi="fa-IR"/>
        </w:rPr>
        <w:t>،</w:t>
      </w:r>
      <w:r>
        <w:rPr>
          <w:rtl/>
          <w:lang w:bidi="fa-IR"/>
        </w:rPr>
        <w:t xml:space="preserve"> ثمّ نادى منادٍ : انزل يا عيسى . فنزل وإذا هو رجل حسن الوجه تعلوه شقرة</w:t>
      </w:r>
      <w:r w:rsidR="004C397E">
        <w:rPr>
          <w:rtl/>
          <w:lang w:bidi="fa-IR"/>
        </w:rPr>
        <w:t>،</w:t>
      </w:r>
      <w:r>
        <w:rPr>
          <w:rtl/>
          <w:lang w:bidi="fa-IR"/>
        </w:rPr>
        <w:t xml:space="preserve"> وعليه حلّة من حلل الجنّة</w:t>
      </w:r>
      <w:r w:rsidR="004C397E">
        <w:rPr>
          <w:rtl/>
          <w:lang w:bidi="fa-IR"/>
        </w:rPr>
        <w:t>،</w:t>
      </w:r>
      <w:r>
        <w:rPr>
          <w:rtl/>
          <w:lang w:bidi="fa-IR"/>
        </w:rPr>
        <w:t xml:space="preserve"> فأقبل على الرأس</w:t>
      </w:r>
      <w:r w:rsidR="004C397E">
        <w:rPr>
          <w:rtl/>
          <w:lang w:bidi="fa-IR"/>
        </w:rPr>
        <w:t>،</w:t>
      </w:r>
      <w:r>
        <w:rPr>
          <w:rtl/>
          <w:lang w:bidi="fa-IR"/>
        </w:rPr>
        <w:t xml:space="preserve"> وقال مقالة موسى</w:t>
      </w:r>
      <w:r w:rsidR="004C397E">
        <w:rPr>
          <w:rtl/>
          <w:lang w:bidi="fa-IR"/>
        </w:rPr>
        <w:t>،</w:t>
      </w:r>
      <w:r>
        <w:rPr>
          <w:rtl/>
          <w:lang w:bidi="fa-IR"/>
        </w:rPr>
        <w:t xml:space="preserve"> ثمّ جلس على كرسي من تلك الكراسي . ثمّ جاءت سحابةٌ أعظم من تلك السحائب</w:t>
      </w:r>
      <w:r w:rsidR="004C397E">
        <w:rPr>
          <w:rtl/>
          <w:lang w:bidi="fa-IR"/>
        </w:rPr>
        <w:t>،</w:t>
      </w:r>
      <w:r>
        <w:rPr>
          <w:rtl/>
          <w:lang w:bidi="fa-IR"/>
        </w:rPr>
        <w:t xml:space="preserve"> ولها دويٌّ كدويِّ الرعد القاصف</w:t>
      </w:r>
      <w:r w:rsidR="004C397E">
        <w:rPr>
          <w:rtl/>
          <w:lang w:bidi="fa-IR"/>
        </w:rPr>
        <w:t>،</w:t>
      </w:r>
      <w:r>
        <w:rPr>
          <w:rtl/>
          <w:lang w:bidi="fa-IR"/>
        </w:rPr>
        <w:t xml:space="preserve"> وسمعت فيها خفقان أجنحة الملائكة حتّى نزلت إلى الأرض</w:t>
      </w:r>
      <w:r w:rsidR="004C397E">
        <w:rPr>
          <w:rtl/>
          <w:lang w:bidi="fa-IR"/>
        </w:rPr>
        <w:t>،</w:t>
      </w:r>
      <w:r>
        <w:rPr>
          <w:rtl/>
          <w:lang w:bidi="fa-IR"/>
        </w:rPr>
        <w:t xml:space="preserve"> ثمّ نادى منادٍ : انزل يا أبا القاسم</w:t>
      </w:r>
      <w:r w:rsidR="004C397E">
        <w:rPr>
          <w:rtl/>
          <w:lang w:bidi="fa-IR"/>
        </w:rPr>
        <w:t>،</w:t>
      </w:r>
      <w:r>
        <w:rPr>
          <w:rtl/>
          <w:lang w:bidi="fa-IR"/>
        </w:rPr>
        <w:t xml:space="preserve"> يا أوَّل يا آخر</w:t>
      </w:r>
      <w:r w:rsidR="004C397E">
        <w:rPr>
          <w:rtl/>
          <w:lang w:bidi="fa-IR"/>
        </w:rPr>
        <w:t>،</w:t>
      </w:r>
      <w:r>
        <w:rPr>
          <w:rtl/>
          <w:lang w:bidi="fa-IR"/>
        </w:rPr>
        <w:t xml:space="preserve"> يا ماحي ياعاقب</w:t>
      </w:r>
      <w:r w:rsidR="004C397E">
        <w:rPr>
          <w:rtl/>
          <w:lang w:bidi="fa-IR"/>
        </w:rPr>
        <w:t>،</w:t>
      </w:r>
      <w:r>
        <w:rPr>
          <w:rtl/>
          <w:lang w:bidi="fa-IR"/>
        </w:rPr>
        <w:t xml:space="preserve"> يا حاشر يا طاهر</w:t>
      </w:r>
      <w:r w:rsidR="004C397E">
        <w:rPr>
          <w:rtl/>
          <w:lang w:bidi="fa-IR"/>
        </w:rPr>
        <w:t>،</w:t>
      </w:r>
      <w:r>
        <w:rPr>
          <w:rtl/>
          <w:lang w:bidi="fa-IR"/>
        </w:rPr>
        <w:t xml:space="preserve"> يا مزّمل يا مدّثر</w:t>
      </w:r>
      <w:r w:rsidR="004C397E">
        <w:rPr>
          <w:rtl/>
          <w:lang w:bidi="fa-IR"/>
        </w:rPr>
        <w:t>،</w:t>
      </w:r>
      <w:r>
        <w:rPr>
          <w:rtl/>
          <w:lang w:bidi="fa-IR"/>
        </w:rPr>
        <w:t xml:space="preserve"> يا طه يا أحمد</w:t>
      </w:r>
      <w:r w:rsidR="004C397E">
        <w:rPr>
          <w:rtl/>
          <w:lang w:bidi="fa-IR"/>
        </w:rPr>
        <w:t>،</w:t>
      </w:r>
      <w:r>
        <w:rPr>
          <w:rtl/>
          <w:lang w:bidi="fa-IR"/>
        </w:rPr>
        <w:t xml:space="preserve"> انزل يا </w:t>
      </w:r>
      <w:r w:rsidR="00622E4A">
        <w:rPr>
          <w:rtl/>
          <w:lang w:bidi="fa-IR"/>
        </w:rPr>
        <w:t>محمّد</w:t>
      </w:r>
      <w:r>
        <w:rPr>
          <w:rtl/>
          <w:lang w:bidi="fa-IR"/>
        </w:rPr>
        <w:t xml:space="preserve"> . فنزل المصطفى (عليه الصلاة والسّلام)</w:t>
      </w:r>
      <w:r w:rsidR="004C397E">
        <w:rPr>
          <w:rtl/>
          <w:lang w:bidi="fa-IR"/>
        </w:rPr>
        <w:t>،</w:t>
      </w:r>
      <w:r>
        <w:rPr>
          <w:rtl/>
          <w:lang w:bidi="fa-IR"/>
        </w:rPr>
        <w:t xml:space="preserve"> وعليه حلل من حلل الجنّة</w:t>
      </w:r>
      <w:r w:rsidR="004C397E">
        <w:rPr>
          <w:rtl/>
          <w:lang w:bidi="fa-IR"/>
        </w:rPr>
        <w:t>،</w:t>
      </w:r>
      <w:r>
        <w:rPr>
          <w:rtl/>
          <w:lang w:bidi="fa-IR"/>
        </w:rPr>
        <w:t xml:space="preserve"> وعن يمينه صفٌّ من الملائكة لا يحصيهم </w:t>
      </w:r>
      <w:r w:rsidR="0087599F">
        <w:rPr>
          <w:rtl/>
          <w:lang w:bidi="fa-IR"/>
        </w:rPr>
        <w:t>إلّا</w:t>
      </w:r>
      <w:r>
        <w:rPr>
          <w:rtl/>
          <w:lang w:bidi="fa-IR"/>
        </w:rPr>
        <w:t xml:space="preserve"> الله</w:t>
      </w:r>
      <w:r w:rsidR="004C397E">
        <w:rPr>
          <w:rtl/>
          <w:lang w:bidi="fa-IR"/>
        </w:rPr>
        <w:t>،</w:t>
      </w:r>
      <w:r>
        <w:rPr>
          <w:rtl/>
          <w:lang w:bidi="fa-IR"/>
        </w:rPr>
        <w:t xml:space="preserve"> وعن يساره عليّ المرتضى</w:t>
      </w:r>
      <w:r w:rsidR="004C397E">
        <w:rPr>
          <w:rtl/>
          <w:lang w:bidi="fa-IR"/>
        </w:rPr>
        <w:t>،</w:t>
      </w:r>
      <w:r>
        <w:rPr>
          <w:rtl/>
          <w:lang w:bidi="fa-IR"/>
        </w:rPr>
        <w:t xml:space="preserve"> وولده الحسن</w:t>
      </w:r>
      <w:r w:rsidR="004C397E">
        <w:rPr>
          <w:rtl/>
          <w:lang w:bidi="fa-IR"/>
        </w:rPr>
        <w:t>،</w:t>
      </w:r>
      <w:r>
        <w:rPr>
          <w:rtl/>
          <w:lang w:bidi="fa-IR"/>
        </w:rPr>
        <w:t xml:space="preserve"> وفاطمة الزهراء (</w:t>
      </w:r>
      <w:r w:rsidR="008C2F53" w:rsidRPr="008C2F53">
        <w:rPr>
          <w:rStyle w:val="libAlaemChar"/>
          <w:rtl/>
        </w:rPr>
        <w:t>عليهم‌السلام</w:t>
      </w:r>
      <w:r>
        <w:rPr>
          <w:rtl/>
          <w:lang w:bidi="fa-IR"/>
        </w:rPr>
        <w:t>)</w:t>
      </w:r>
      <w:r w:rsidR="004C397E">
        <w:rPr>
          <w:rtl/>
          <w:lang w:bidi="fa-IR"/>
        </w:rPr>
        <w:t>،</w:t>
      </w:r>
      <w:r>
        <w:rPr>
          <w:rtl/>
          <w:lang w:bidi="fa-IR"/>
        </w:rPr>
        <w:t xml:space="preserve"> فأقبل النّبيُّ (</w:t>
      </w:r>
      <w:r w:rsidR="00300A34" w:rsidRPr="00300A34">
        <w:rPr>
          <w:rStyle w:val="libAlaemChar"/>
          <w:rtl/>
        </w:rPr>
        <w:t>صلى‌الله‌عليه‌وآله</w:t>
      </w:r>
      <w:r>
        <w:rPr>
          <w:rtl/>
          <w:lang w:bidi="fa-IR"/>
        </w:rPr>
        <w:t>) على الرأس الشريف وأخذه وضمّه إلى صدره</w:t>
      </w:r>
      <w:r w:rsidR="004C397E">
        <w:rPr>
          <w:rtl/>
          <w:lang w:bidi="fa-IR"/>
        </w:rPr>
        <w:t>،</w:t>
      </w:r>
      <w:r>
        <w:rPr>
          <w:rtl/>
          <w:lang w:bidi="fa-IR"/>
        </w:rPr>
        <w:t xml:space="preserve"> وبكى بكاءً شديداً</w:t>
      </w:r>
      <w:r w:rsidR="004C397E">
        <w:rPr>
          <w:rtl/>
          <w:lang w:bidi="fa-IR"/>
        </w:rPr>
        <w:t>،</w:t>
      </w:r>
      <w:r>
        <w:rPr>
          <w:rtl/>
          <w:lang w:bidi="fa-IR"/>
        </w:rPr>
        <w:t xml:space="preserve"> وقال : (( يا حبيبي يا حُسين</w:t>
      </w:r>
      <w:r w:rsidR="004C397E">
        <w:rPr>
          <w:rtl/>
          <w:lang w:bidi="fa-IR"/>
        </w:rPr>
        <w:t>،</w:t>
      </w:r>
      <w:r>
        <w:rPr>
          <w:rtl/>
          <w:lang w:bidi="fa-IR"/>
        </w:rPr>
        <w:t xml:space="preserve"> عشت سعيداً</w:t>
      </w:r>
      <w:r w:rsidR="004C397E">
        <w:rPr>
          <w:rtl/>
          <w:lang w:bidi="fa-IR"/>
        </w:rPr>
        <w:t>،</w:t>
      </w:r>
      <w:r>
        <w:rPr>
          <w:rtl/>
          <w:lang w:bidi="fa-IR"/>
        </w:rPr>
        <w:t xml:space="preserve"> وقُتلت شهيداً عطشان حتّى ألحقك الله بنا . غفر الله لك يا بُني ولا غفر لقاتلك</w:t>
      </w:r>
      <w:r w:rsidR="004C397E">
        <w:rPr>
          <w:rtl/>
          <w:lang w:bidi="fa-IR"/>
        </w:rPr>
        <w:t>،</w:t>
      </w:r>
      <w:r w:rsidR="00EE695B">
        <w:rPr>
          <w:rtl/>
          <w:lang w:bidi="fa-IR"/>
        </w:rPr>
        <w:t xml:space="preserve"> والويل له غداً من النّار</w:t>
      </w:r>
      <w:r>
        <w:rPr>
          <w:rtl/>
          <w:lang w:bidi="fa-IR"/>
        </w:rPr>
        <w:t>))</w:t>
      </w:r>
      <w:r w:rsidR="007920B3">
        <w:rPr>
          <w:rtl/>
          <w:lang w:bidi="fa-IR"/>
        </w:rPr>
        <w:t>.</w:t>
      </w:r>
    </w:p>
    <w:p w:rsidR="008C2F53" w:rsidRDefault="00903D5C" w:rsidP="00903D5C">
      <w:pPr>
        <w:pStyle w:val="libNormal"/>
        <w:rPr>
          <w:lang w:bidi="fa-IR"/>
        </w:rPr>
      </w:pPr>
      <w:r>
        <w:rPr>
          <w:rtl/>
          <w:lang w:bidi="fa-IR"/>
        </w:rPr>
        <w:t>ثمّ دفعه إلى عليٍّ المرتضى (</w:t>
      </w:r>
      <w:r w:rsidR="008C2F53" w:rsidRPr="008C2F53">
        <w:rPr>
          <w:rStyle w:val="libAlaemChar"/>
          <w:rtl/>
        </w:rPr>
        <w:t>عليه‌السلام</w:t>
      </w:r>
      <w:r>
        <w:rPr>
          <w:rtl/>
          <w:lang w:bidi="fa-IR"/>
        </w:rPr>
        <w:t>)</w:t>
      </w:r>
      <w:r w:rsidR="004C397E">
        <w:rPr>
          <w:rtl/>
          <w:lang w:bidi="fa-IR"/>
        </w:rPr>
        <w:t>،</w:t>
      </w:r>
      <w:r>
        <w:rPr>
          <w:rtl/>
          <w:lang w:bidi="fa-IR"/>
        </w:rPr>
        <w:t xml:space="preserve"> فأخذه وضمّه إلى صدره</w:t>
      </w:r>
      <w:r w:rsidR="004C397E">
        <w:rPr>
          <w:rtl/>
          <w:lang w:bidi="fa-IR"/>
        </w:rPr>
        <w:t>،</w:t>
      </w:r>
      <w:r>
        <w:rPr>
          <w:rtl/>
          <w:lang w:bidi="fa-IR"/>
        </w:rPr>
        <w:t xml:space="preserve"> وبكى بكاءً شديداً</w:t>
      </w:r>
      <w:r w:rsidR="004C397E">
        <w:rPr>
          <w:rtl/>
          <w:lang w:bidi="fa-IR"/>
        </w:rPr>
        <w:t>،</w:t>
      </w:r>
      <w:r>
        <w:rPr>
          <w:rtl/>
          <w:lang w:bidi="fa-IR"/>
        </w:rPr>
        <w:t xml:space="preserve"> وقال مقالة النّبي (</w:t>
      </w:r>
      <w:r w:rsidR="00300A34" w:rsidRPr="00300A34">
        <w:rPr>
          <w:rStyle w:val="libAlaemChar"/>
          <w:rtl/>
        </w:rPr>
        <w:t>صلى‌الله‌عليه‌وآله</w:t>
      </w:r>
      <w:r>
        <w:rPr>
          <w:rtl/>
          <w:lang w:bidi="fa-IR"/>
        </w:rPr>
        <w:t>)</w:t>
      </w:r>
      <w:r w:rsidR="004C397E">
        <w:rPr>
          <w:rtl/>
          <w:lang w:bidi="fa-IR"/>
        </w:rPr>
        <w:t>،</w:t>
      </w:r>
      <w:r>
        <w:rPr>
          <w:rtl/>
          <w:lang w:bidi="fa-IR"/>
        </w:rPr>
        <w:t xml:space="preserve"> ثمّ دفعه إلى فاطمة الزهراء (</w:t>
      </w:r>
      <w:r w:rsidR="008C2F53" w:rsidRPr="008C2F53">
        <w:rPr>
          <w:rStyle w:val="libAlaemChar"/>
          <w:rtl/>
        </w:rPr>
        <w:t>عليها‌السلام</w:t>
      </w:r>
      <w:r>
        <w:rPr>
          <w:rtl/>
          <w:lang w:bidi="fa-IR"/>
        </w:rPr>
        <w:t>)</w:t>
      </w:r>
      <w:r w:rsidR="004C397E">
        <w:rPr>
          <w:rtl/>
          <w:lang w:bidi="fa-IR"/>
        </w:rPr>
        <w:t>،</w:t>
      </w:r>
      <w:r>
        <w:rPr>
          <w:rtl/>
          <w:lang w:bidi="fa-IR"/>
        </w:rPr>
        <w:t xml:space="preserve"> فأخذته وضمّته إلى صدرها</w:t>
      </w:r>
      <w:r w:rsidR="004C397E">
        <w:rPr>
          <w:rtl/>
          <w:lang w:bidi="fa-IR"/>
        </w:rPr>
        <w:t>،</w:t>
      </w:r>
      <w:r>
        <w:rPr>
          <w:rtl/>
          <w:lang w:bidi="fa-IR"/>
        </w:rPr>
        <w:t xml:space="preserve"> وبكت بكاءً شديداً</w:t>
      </w:r>
      <w:r w:rsidR="004C397E">
        <w:rPr>
          <w:rtl/>
          <w:lang w:bidi="fa-IR"/>
        </w:rPr>
        <w:t>،</w:t>
      </w:r>
      <w:r>
        <w:rPr>
          <w:rtl/>
          <w:lang w:bidi="fa-IR"/>
        </w:rPr>
        <w:t xml:space="preserve"> وقالت</w:t>
      </w:r>
    </w:p>
    <w:p w:rsidR="00903D5C" w:rsidRDefault="008C2F53" w:rsidP="00903D5C">
      <w:pPr>
        <w:pStyle w:val="libNormal"/>
        <w:rPr>
          <w:lang w:bidi="fa-IR"/>
        </w:rPr>
      </w:pPr>
      <w:r>
        <w:rPr>
          <w:rtl/>
          <w:lang w:bidi="fa-IR"/>
        </w:rPr>
        <w:br w:type="page"/>
      </w:r>
    </w:p>
    <w:p w:rsidR="007920B3" w:rsidRDefault="00903D5C" w:rsidP="00EE695B">
      <w:pPr>
        <w:pStyle w:val="libNormal0"/>
        <w:rPr>
          <w:rtl/>
          <w:lang w:bidi="fa-IR"/>
        </w:rPr>
      </w:pPr>
      <w:r>
        <w:rPr>
          <w:rtl/>
          <w:lang w:bidi="fa-IR"/>
        </w:rPr>
        <w:lastRenderedPageBreak/>
        <w:t>مقالة علي (</w:t>
      </w:r>
      <w:r w:rsidR="008C2F53" w:rsidRPr="008C2F53">
        <w:rPr>
          <w:rStyle w:val="libAlaemChar"/>
          <w:rtl/>
        </w:rPr>
        <w:t>عليه‌السلام</w:t>
      </w:r>
      <w:r>
        <w:rPr>
          <w:rtl/>
          <w:lang w:bidi="fa-IR"/>
        </w:rPr>
        <w:t>)</w:t>
      </w:r>
      <w:r w:rsidR="004C397E">
        <w:rPr>
          <w:rtl/>
          <w:lang w:bidi="fa-IR"/>
        </w:rPr>
        <w:t>،</w:t>
      </w:r>
      <w:r>
        <w:rPr>
          <w:rtl/>
          <w:lang w:bidi="fa-IR"/>
        </w:rPr>
        <w:t xml:space="preserve"> ثمّ دفعته إلى الحسن (</w:t>
      </w:r>
      <w:r w:rsidR="008C2F53" w:rsidRPr="008C2F53">
        <w:rPr>
          <w:rStyle w:val="libAlaemChar"/>
          <w:rtl/>
        </w:rPr>
        <w:t>عليه‌السلام</w:t>
      </w:r>
      <w:r>
        <w:rPr>
          <w:rtl/>
          <w:lang w:bidi="fa-IR"/>
        </w:rPr>
        <w:t>)</w:t>
      </w:r>
      <w:r w:rsidR="004C397E">
        <w:rPr>
          <w:rtl/>
          <w:lang w:bidi="fa-IR"/>
        </w:rPr>
        <w:t>،</w:t>
      </w:r>
      <w:r>
        <w:rPr>
          <w:rtl/>
          <w:lang w:bidi="fa-IR"/>
        </w:rPr>
        <w:t xml:space="preserve"> فأخذه وضمّه إلى صدره</w:t>
      </w:r>
      <w:r w:rsidR="004C397E">
        <w:rPr>
          <w:rtl/>
          <w:lang w:bidi="fa-IR"/>
        </w:rPr>
        <w:t>،</w:t>
      </w:r>
      <w:r>
        <w:rPr>
          <w:rtl/>
          <w:lang w:bidi="fa-IR"/>
        </w:rPr>
        <w:t xml:space="preserve"> وبكى بكاءً شديداً وقال مقالة فاطمة (</w:t>
      </w:r>
      <w:r w:rsidR="00B21E82" w:rsidRPr="00EE695B">
        <w:rPr>
          <w:rStyle w:val="libNormalChar"/>
          <w:rtl/>
        </w:rPr>
        <w:t>رضي‌</w:t>
      </w:r>
      <w:r w:rsidR="00EE695B">
        <w:rPr>
          <w:rStyle w:val="libNormalChar"/>
          <w:rFonts w:hint="cs"/>
          <w:rtl/>
        </w:rPr>
        <w:t xml:space="preserve"> </w:t>
      </w:r>
      <w:r w:rsidR="00B21E82" w:rsidRPr="00EE695B">
        <w:rPr>
          <w:rStyle w:val="libNormalChar"/>
          <w:rtl/>
        </w:rPr>
        <w:t>الله‌</w:t>
      </w:r>
      <w:r w:rsidR="00EE695B">
        <w:rPr>
          <w:rStyle w:val="libNormalChar"/>
          <w:rFonts w:hint="cs"/>
          <w:rtl/>
        </w:rPr>
        <w:t xml:space="preserve"> </w:t>
      </w:r>
      <w:r w:rsidR="00B21E82" w:rsidRPr="00EE695B">
        <w:rPr>
          <w:rStyle w:val="libNormalChar"/>
          <w:rtl/>
        </w:rPr>
        <w:t>عنه</w:t>
      </w:r>
      <w:r>
        <w:rPr>
          <w:rtl/>
          <w:lang w:bidi="fa-IR"/>
        </w:rPr>
        <w:t>م أجمعين)</w:t>
      </w:r>
      <w:r w:rsidR="007920B3">
        <w:rPr>
          <w:rtl/>
          <w:lang w:bidi="fa-IR"/>
        </w:rPr>
        <w:t>.</w:t>
      </w:r>
    </w:p>
    <w:p w:rsidR="007920B3" w:rsidRDefault="00903D5C" w:rsidP="00903D5C">
      <w:pPr>
        <w:pStyle w:val="libNormal"/>
        <w:rPr>
          <w:rtl/>
          <w:lang w:bidi="fa-IR"/>
        </w:rPr>
      </w:pPr>
      <w:r>
        <w:rPr>
          <w:rtl/>
          <w:lang w:bidi="fa-IR"/>
        </w:rPr>
        <w:t>ثمّ إنّ آدم (</w:t>
      </w:r>
      <w:r w:rsidR="008C2F53" w:rsidRPr="008C2F53">
        <w:rPr>
          <w:rStyle w:val="libAlaemChar"/>
          <w:rtl/>
        </w:rPr>
        <w:t>عليه‌السلام</w:t>
      </w:r>
      <w:r>
        <w:rPr>
          <w:rtl/>
          <w:lang w:bidi="fa-IR"/>
        </w:rPr>
        <w:t>) أقبل على النّبي (</w:t>
      </w:r>
      <w:r w:rsidR="00300A34" w:rsidRPr="00300A34">
        <w:rPr>
          <w:rStyle w:val="libAlaemChar"/>
          <w:rtl/>
        </w:rPr>
        <w:t>صلى‌الله‌عليه‌وآله</w:t>
      </w:r>
      <w:r>
        <w:rPr>
          <w:rtl/>
          <w:lang w:bidi="fa-IR"/>
        </w:rPr>
        <w:t>) وقال له : السّلام عليك أيُّها الولد الصالح</w:t>
      </w:r>
      <w:r w:rsidR="004C397E">
        <w:rPr>
          <w:rtl/>
          <w:lang w:bidi="fa-IR"/>
        </w:rPr>
        <w:t>،</w:t>
      </w:r>
      <w:r>
        <w:rPr>
          <w:rtl/>
          <w:lang w:bidi="fa-IR"/>
        </w:rPr>
        <w:t xml:space="preserve"> عظّم الله أجرك</w:t>
      </w:r>
      <w:r w:rsidR="004C397E">
        <w:rPr>
          <w:rtl/>
          <w:lang w:bidi="fa-IR"/>
        </w:rPr>
        <w:t>،</w:t>
      </w:r>
      <w:r>
        <w:rPr>
          <w:rtl/>
          <w:lang w:bidi="fa-IR"/>
        </w:rPr>
        <w:t xml:space="preserve"> وقوَّى صبرَك</w:t>
      </w:r>
      <w:r w:rsidR="004C397E">
        <w:rPr>
          <w:rtl/>
          <w:lang w:bidi="fa-IR"/>
        </w:rPr>
        <w:t>،</w:t>
      </w:r>
      <w:r>
        <w:rPr>
          <w:rtl/>
          <w:lang w:bidi="fa-IR"/>
        </w:rPr>
        <w:t xml:space="preserve"> وأحسن الله عزاءك . ثمّ أقبل نوح (</w:t>
      </w:r>
      <w:r w:rsidR="008C2F53" w:rsidRPr="008C2F53">
        <w:rPr>
          <w:rStyle w:val="libAlaemChar"/>
          <w:rtl/>
        </w:rPr>
        <w:t>عليه‌السلام</w:t>
      </w:r>
      <w:r>
        <w:rPr>
          <w:rtl/>
          <w:lang w:bidi="fa-IR"/>
        </w:rPr>
        <w:t>) وقال مقالته</w:t>
      </w:r>
      <w:r w:rsidR="004C397E">
        <w:rPr>
          <w:rtl/>
          <w:lang w:bidi="fa-IR"/>
        </w:rPr>
        <w:t>،</w:t>
      </w:r>
      <w:r>
        <w:rPr>
          <w:rtl/>
          <w:lang w:bidi="fa-IR"/>
        </w:rPr>
        <w:t xml:space="preserve"> ثمّ أقبل موسى (</w:t>
      </w:r>
      <w:r w:rsidR="008C2F53" w:rsidRPr="008C2F53">
        <w:rPr>
          <w:rStyle w:val="libAlaemChar"/>
          <w:rtl/>
        </w:rPr>
        <w:t>عليه‌السلام</w:t>
      </w:r>
      <w:r>
        <w:rPr>
          <w:rtl/>
          <w:lang w:bidi="fa-IR"/>
        </w:rPr>
        <w:t>) وقال مقالته</w:t>
      </w:r>
      <w:r w:rsidR="004C397E">
        <w:rPr>
          <w:rtl/>
          <w:lang w:bidi="fa-IR"/>
        </w:rPr>
        <w:t>،</w:t>
      </w:r>
      <w:r>
        <w:rPr>
          <w:rtl/>
          <w:lang w:bidi="fa-IR"/>
        </w:rPr>
        <w:t xml:space="preserve"> ثمّ أقبل عيسى وقال مقالته</w:t>
      </w:r>
      <w:r w:rsidR="004C397E">
        <w:rPr>
          <w:rtl/>
          <w:lang w:bidi="fa-IR"/>
        </w:rPr>
        <w:t>،</w:t>
      </w:r>
      <w:r>
        <w:rPr>
          <w:rtl/>
          <w:lang w:bidi="fa-IR"/>
        </w:rPr>
        <w:t xml:space="preserve"> ثمّ قال لهم النّبي (</w:t>
      </w:r>
      <w:r w:rsidR="00300A34" w:rsidRPr="00300A34">
        <w:rPr>
          <w:rStyle w:val="libAlaemChar"/>
          <w:rtl/>
        </w:rPr>
        <w:t>صلى‌الله‌عليه‌وآله</w:t>
      </w:r>
      <w:r>
        <w:rPr>
          <w:rtl/>
          <w:lang w:bidi="fa-IR"/>
        </w:rPr>
        <w:t>) : (( يا آدم</w:t>
      </w:r>
      <w:r w:rsidR="004C397E">
        <w:rPr>
          <w:rtl/>
          <w:lang w:bidi="fa-IR"/>
        </w:rPr>
        <w:t>،</w:t>
      </w:r>
      <w:r>
        <w:rPr>
          <w:rtl/>
          <w:lang w:bidi="fa-IR"/>
        </w:rPr>
        <w:t xml:space="preserve"> ويا نوح</w:t>
      </w:r>
      <w:r w:rsidR="004C397E">
        <w:rPr>
          <w:rtl/>
          <w:lang w:bidi="fa-IR"/>
        </w:rPr>
        <w:t>،</w:t>
      </w:r>
      <w:r>
        <w:rPr>
          <w:rtl/>
          <w:lang w:bidi="fa-IR"/>
        </w:rPr>
        <w:t xml:space="preserve"> ويا موسى</w:t>
      </w:r>
      <w:r w:rsidR="004C397E">
        <w:rPr>
          <w:rtl/>
          <w:lang w:bidi="fa-IR"/>
        </w:rPr>
        <w:t>،</w:t>
      </w:r>
      <w:r>
        <w:rPr>
          <w:rtl/>
          <w:lang w:bidi="fa-IR"/>
        </w:rPr>
        <w:t xml:space="preserve"> ويا عيسى</w:t>
      </w:r>
      <w:r w:rsidR="004C397E">
        <w:rPr>
          <w:rtl/>
          <w:lang w:bidi="fa-IR"/>
        </w:rPr>
        <w:t>،</w:t>
      </w:r>
      <w:r>
        <w:rPr>
          <w:rtl/>
          <w:lang w:bidi="fa-IR"/>
        </w:rPr>
        <w:t xml:space="preserve"> اشهدوا على ما ترَون من فعل هؤلاء القوم بأولادي )) . ثمّ بكى</w:t>
      </w:r>
      <w:r w:rsidR="007920B3">
        <w:rPr>
          <w:rtl/>
          <w:lang w:bidi="fa-IR"/>
        </w:rPr>
        <w:t>.</w:t>
      </w:r>
    </w:p>
    <w:p w:rsidR="007920B3" w:rsidRDefault="00903D5C" w:rsidP="00903D5C">
      <w:pPr>
        <w:pStyle w:val="libNormal"/>
        <w:rPr>
          <w:rtl/>
          <w:lang w:bidi="fa-IR"/>
        </w:rPr>
      </w:pPr>
      <w:r>
        <w:rPr>
          <w:rtl/>
          <w:lang w:bidi="fa-IR"/>
        </w:rPr>
        <w:t>فبينما هو كذلك إذ أقبل الملك الموكّل بالسّماء الدُّنيا</w:t>
      </w:r>
      <w:r w:rsidR="004C397E">
        <w:rPr>
          <w:rtl/>
          <w:lang w:bidi="fa-IR"/>
        </w:rPr>
        <w:t>،</w:t>
      </w:r>
      <w:r>
        <w:rPr>
          <w:rtl/>
          <w:lang w:bidi="fa-IR"/>
        </w:rPr>
        <w:t xml:space="preserve"> وقال : السّلام عليك أيُّها النّبي الكريم</w:t>
      </w:r>
      <w:r w:rsidR="004C397E">
        <w:rPr>
          <w:rtl/>
          <w:lang w:bidi="fa-IR"/>
        </w:rPr>
        <w:t>،</w:t>
      </w:r>
      <w:r>
        <w:rPr>
          <w:rtl/>
          <w:lang w:bidi="fa-IR"/>
        </w:rPr>
        <w:t xml:space="preserve"> اعلم أنّ الله أمرني بالطاعة لك ؛ فإنْ أمرتني أنْ أهلك القوم جميعاً أطبقت عليهم السّماوات حتّى لا يبقى منهم أحدٌ ؛ جزاءً بما فعلوا . فقال له النّبي (</w:t>
      </w:r>
      <w:r w:rsidR="00300A34" w:rsidRPr="00300A34">
        <w:rPr>
          <w:rStyle w:val="libAlaemChar"/>
          <w:rtl/>
        </w:rPr>
        <w:t>صلى‌الله‌عليه‌وآله</w:t>
      </w:r>
      <w:r>
        <w:rPr>
          <w:rtl/>
          <w:lang w:bidi="fa-IR"/>
        </w:rPr>
        <w:t>) : (( مهلاً )) . وإذا بملك ثانٍ وبيده حربة عظيمة</w:t>
      </w:r>
      <w:r w:rsidR="004C397E">
        <w:rPr>
          <w:rtl/>
          <w:lang w:bidi="fa-IR"/>
        </w:rPr>
        <w:t>،</w:t>
      </w:r>
      <w:r>
        <w:rPr>
          <w:rtl/>
          <w:lang w:bidi="fa-IR"/>
        </w:rPr>
        <w:t xml:space="preserve"> ولها شعبة بالمشرق وشعبة بالمغرب</w:t>
      </w:r>
      <w:r w:rsidR="004C397E">
        <w:rPr>
          <w:rtl/>
          <w:lang w:bidi="fa-IR"/>
        </w:rPr>
        <w:t>،</w:t>
      </w:r>
      <w:r>
        <w:rPr>
          <w:rtl/>
          <w:lang w:bidi="fa-IR"/>
        </w:rPr>
        <w:t xml:space="preserve"> وقال : السّلام عليك أيُّها النّبي الكريم</w:t>
      </w:r>
      <w:r w:rsidR="004C397E">
        <w:rPr>
          <w:rtl/>
          <w:lang w:bidi="fa-IR"/>
        </w:rPr>
        <w:t>،</w:t>
      </w:r>
      <w:r>
        <w:rPr>
          <w:rtl/>
          <w:lang w:bidi="fa-IR"/>
        </w:rPr>
        <w:t xml:space="preserve"> قد قطّع قلبي بكاؤك</w:t>
      </w:r>
      <w:r w:rsidR="004C397E">
        <w:rPr>
          <w:rtl/>
          <w:lang w:bidi="fa-IR"/>
        </w:rPr>
        <w:t>،</w:t>
      </w:r>
      <w:r>
        <w:rPr>
          <w:rtl/>
          <w:lang w:bidi="fa-IR"/>
        </w:rPr>
        <w:t xml:space="preserve"> اعلم أنّي أنا الملك الموكّل بالبحار</w:t>
      </w:r>
      <w:r w:rsidR="004C397E">
        <w:rPr>
          <w:rtl/>
          <w:lang w:bidi="fa-IR"/>
        </w:rPr>
        <w:t>،</w:t>
      </w:r>
      <w:r>
        <w:rPr>
          <w:rtl/>
          <w:lang w:bidi="fa-IR"/>
        </w:rPr>
        <w:t xml:space="preserve"> واعلم أنّ الله أمرني بالطاعة لك ؛ فإنْ أمرتني أنْ أهلك هؤلاء القوم أطبقت عليهم البحار ؛ جزاءً بما فعلوا . فقال له : (( مهلاً ))</w:t>
      </w:r>
      <w:r w:rsidR="007920B3">
        <w:rPr>
          <w:rtl/>
          <w:lang w:bidi="fa-IR"/>
        </w:rPr>
        <w:t>.</w:t>
      </w:r>
    </w:p>
    <w:p w:rsidR="008C2F53" w:rsidRDefault="00903D5C" w:rsidP="00903D5C">
      <w:pPr>
        <w:pStyle w:val="libNormal"/>
        <w:rPr>
          <w:lang w:bidi="fa-IR"/>
        </w:rPr>
      </w:pPr>
      <w:r>
        <w:rPr>
          <w:rtl/>
          <w:lang w:bidi="fa-IR"/>
        </w:rPr>
        <w:t>وإذا بنور قد ملأ ما بين السّماء والأرض</w:t>
      </w:r>
      <w:r w:rsidR="004C397E">
        <w:rPr>
          <w:rtl/>
          <w:lang w:bidi="fa-IR"/>
        </w:rPr>
        <w:t>،</w:t>
      </w:r>
      <w:r>
        <w:rPr>
          <w:rtl/>
          <w:lang w:bidi="fa-IR"/>
        </w:rPr>
        <w:t xml:space="preserve"> وإذا الملائكة قد أحاطت به</w:t>
      </w:r>
      <w:r w:rsidR="004C397E">
        <w:rPr>
          <w:rtl/>
          <w:lang w:bidi="fa-IR"/>
        </w:rPr>
        <w:t>،</w:t>
      </w:r>
      <w:r>
        <w:rPr>
          <w:rtl/>
          <w:lang w:bidi="fa-IR"/>
        </w:rPr>
        <w:t xml:space="preserve"> وقالوا : يا </w:t>
      </w:r>
      <w:r w:rsidR="00622E4A">
        <w:rPr>
          <w:rtl/>
          <w:lang w:bidi="fa-IR"/>
        </w:rPr>
        <w:t>محمّد</w:t>
      </w:r>
      <w:r w:rsidR="004C397E">
        <w:rPr>
          <w:rtl/>
          <w:lang w:bidi="fa-IR"/>
        </w:rPr>
        <w:t>،</w:t>
      </w:r>
      <w:r>
        <w:rPr>
          <w:rtl/>
          <w:lang w:bidi="fa-IR"/>
        </w:rPr>
        <w:t xml:space="preserve"> العليُّ الأعلى يُقرئك السّلام</w:t>
      </w:r>
      <w:r w:rsidR="004C397E">
        <w:rPr>
          <w:rtl/>
          <w:lang w:bidi="fa-IR"/>
        </w:rPr>
        <w:t>،</w:t>
      </w:r>
      <w:r>
        <w:rPr>
          <w:rtl/>
          <w:lang w:bidi="fa-IR"/>
        </w:rPr>
        <w:t xml:space="preserve"> ويخصّك بالتحية والإكرام</w:t>
      </w:r>
      <w:r w:rsidR="004C397E">
        <w:rPr>
          <w:rtl/>
          <w:lang w:bidi="fa-IR"/>
        </w:rPr>
        <w:t>،</w:t>
      </w:r>
      <w:r>
        <w:rPr>
          <w:rtl/>
          <w:lang w:bidi="fa-IR"/>
        </w:rPr>
        <w:t xml:space="preserve"> ويقول لك : اخفض صوتك</w:t>
      </w:r>
      <w:r w:rsidR="004C397E">
        <w:rPr>
          <w:rtl/>
          <w:lang w:bidi="fa-IR"/>
        </w:rPr>
        <w:t>،</w:t>
      </w:r>
      <w:r>
        <w:rPr>
          <w:rtl/>
          <w:lang w:bidi="fa-IR"/>
        </w:rPr>
        <w:t xml:space="preserve"> فقد بكى لبكائك أهل السّماوات</w:t>
      </w:r>
      <w:r w:rsidR="004C397E">
        <w:rPr>
          <w:rtl/>
          <w:lang w:bidi="fa-IR"/>
        </w:rPr>
        <w:t>،</w:t>
      </w:r>
      <w:r>
        <w:rPr>
          <w:rtl/>
          <w:lang w:bidi="fa-IR"/>
        </w:rPr>
        <w:t xml:space="preserve"> وقد أرسلنا إليك الله نمتثل أمرك . فقال : (( مِنَ الله بدء السّلام</w:t>
      </w:r>
      <w:r w:rsidR="004C397E">
        <w:rPr>
          <w:rtl/>
          <w:lang w:bidi="fa-IR"/>
        </w:rPr>
        <w:t>،</w:t>
      </w:r>
      <w:r>
        <w:rPr>
          <w:rtl/>
          <w:lang w:bidi="fa-IR"/>
        </w:rPr>
        <w:t xml:space="preserve"> وإليه يعود السّلام</w:t>
      </w:r>
      <w:r w:rsidR="004C397E">
        <w:rPr>
          <w:rtl/>
          <w:lang w:bidi="fa-IR"/>
        </w:rPr>
        <w:t>،</w:t>
      </w:r>
      <w:r>
        <w:rPr>
          <w:rtl/>
          <w:lang w:bidi="fa-IR"/>
        </w:rPr>
        <w:t xml:space="preserve"> فمَنْ أنتم ؟ )) . فقال أحدهم : إنّي ملك الشمس</w:t>
      </w:r>
      <w:r w:rsidR="004C397E">
        <w:rPr>
          <w:rtl/>
          <w:lang w:bidi="fa-IR"/>
        </w:rPr>
        <w:t>،</w:t>
      </w:r>
      <w:r>
        <w:rPr>
          <w:rtl/>
          <w:lang w:bidi="fa-IR"/>
        </w:rPr>
        <w:t xml:space="preserve"> إنْ أمرتني أنْ أحرقهم فعلت . وقال الآخر : أنا ملك الجبال</w:t>
      </w:r>
      <w:r w:rsidR="004C397E">
        <w:rPr>
          <w:rtl/>
          <w:lang w:bidi="fa-IR"/>
        </w:rPr>
        <w:t>،</w:t>
      </w:r>
      <w:r>
        <w:rPr>
          <w:rtl/>
          <w:lang w:bidi="fa-IR"/>
        </w:rPr>
        <w:t xml:space="preserve"> إنْ أمرتني أنْ أطبق عليهم الجبال فعلت . فقال لهم رسول الله (</w:t>
      </w:r>
      <w:r w:rsidR="00300A34" w:rsidRPr="00300A34">
        <w:rPr>
          <w:rStyle w:val="libAlaemChar"/>
          <w:rtl/>
        </w:rPr>
        <w:t>صلى‌الله‌عليه‌وآله</w:t>
      </w:r>
      <w:r>
        <w:rPr>
          <w:rtl/>
          <w:lang w:bidi="fa-IR"/>
        </w:rPr>
        <w:t>) : (( جزاكم الله تعالى خيراً</w:t>
      </w:r>
      <w:r w:rsidR="004C397E">
        <w:rPr>
          <w:rtl/>
          <w:lang w:bidi="fa-IR"/>
        </w:rPr>
        <w:t>،</w:t>
      </w:r>
      <w:r>
        <w:rPr>
          <w:rtl/>
          <w:lang w:bidi="fa-IR"/>
        </w:rPr>
        <w:t xml:space="preserve"> دعوهم إنّ لهم موقفاً أكون أنا وإيّاهم فيه بين يدي الله (عزَّ وجل)</w:t>
      </w:r>
      <w:r w:rsidR="004C397E">
        <w:rPr>
          <w:rtl/>
          <w:lang w:bidi="fa-IR"/>
        </w:rPr>
        <w:t>،</w:t>
      </w:r>
      <w:r>
        <w:rPr>
          <w:rtl/>
          <w:lang w:bidi="fa-IR"/>
        </w:rPr>
        <w:t xml:space="preserve"> فيحكم بيننا</w:t>
      </w:r>
    </w:p>
    <w:p w:rsidR="00903D5C" w:rsidRDefault="008C2F53" w:rsidP="00903D5C">
      <w:pPr>
        <w:pStyle w:val="libNormal"/>
        <w:rPr>
          <w:lang w:bidi="fa-IR"/>
        </w:rPr>
      </w:pPr>
      <w:r>
        <w:rPr>
          <w:rtl/>
          <w:lang w:bidi="fa-IR"/>
        </w:rPr>
        <w:br w:type="page"/>
      </w:r>
    </w:p>
    <w:p w:rsidR="00903D5C" w:rsidRDefault="00903D5C" w:rsidP="00EE695B">
      <w:pPr>
        <w:pStyle w:val="libNormal0"/>
        <w:rPr>
          <w:lang w:bidi="fa-IR"/>
        </w:rPr>
      </w:pPr>
      <w:r>
        <w:rPr>
          <w:rtl/>
          <w:lang w:bidi="fa-IR"/>
        </w:rPr>
        <w:lastRenderedPageBreak/>
        <w:t xml:space="preserve">بالحقِّ وهو أحكم الحاكمين )) . فعند ذلك قال جميع مَنْ حضر من الأنبياء والملائكة : جزاك الله خيراً </w:t>
      </w:r>
      <w:r w:rsidR="008C2F53">
        <w:rPr>
          <w:rtl/>
          <w:lang w:bidi="fa-IR"/>
        </w:rPr>
        <w:t>-</w:t>
      </w:r>
      <w:r>
        <w:rPr>
          <w:rtl/>
          <w:lang w:bidi="fa-IR"/>
        </w:rPr>
        <w:t xml:space="preserve"> يا </w:t>
      </w:r>
      <w:r w:rsidR="00622E4A">
        <w:rPr>
          <w:rtl/>
          <w:lang w:bidi="fa-IR"/>
        </w:rPr>
        <w:t>محمّد</w:t>
      </w:r>
      <w:r>
        <w:rPr>
          <w:rtl/>
          <w:lang w:bidi="fa-IR"/>
        </w:rPr>
        <w:t xml:space="preserve"> </w:t>
      </w:r>
      <w:r w:rsidR="008C2F53">
        <w:rPr>
          <w:rtl/>
          <w:lang w:bidi="fa-IR"/>
        </w:rPr>
        <w:t>-</w:t>
      </w:r>
      <w:r>
        <w:rPr>
          <w:rtl/>
          <w:lang w:bidi="fa-IR"/>
        </w:rPr>
        <w:t xml:space="preserve"> عن اُمّتك</w:t>
      </w:r>
      <w:r w:rsidR="004C397E">
        <w:rPr>
          <w:rtl/>
          <w:lang w:bidi="fa-IR"/>
        </w:rPr>
        <w:t>،</w:t>
      </w:r>
      <w:r>
        <w:rPr>
          <w:rtl/>
          <w:lang w:bidi="fa-IR"/>
        </w:rPr>
        <w:t xml:space="preserve"> ما أرحمك بهم وأرأفك عليهم !</w:t>
      </w:r>
    </w:p>
    <w:p w:rsidR="007920B3" w:rsidRDefault="00903D5C" w:rsidP="00903D5C">
      <w:pPr>
        <w:pStyle w:val="libNormal"/>
        <w:rPr>
          <w:rtl/>
          <w:lang w:bidi="fa-IR"/>
        </w:rPr>
      </w:pPr>
      <w:r>
        <w:rPr>
          <w:rtl/>
          <w:lang w:bidi="fa-IR"/>
        </w:rPr>
        <w:t>وهذا كلّه يا سليمان رأيته بعيني وسمعته باُذني</w:t>
      </w:r>
      <w:r w:rsidR="004C397E">
        <w:rPr>
          <w:rtl/>
          <w:lang w:bidi="fa-IR"/>
        </w:rPr>
        <w:t>،</w:t>
      </w:r>
      <w:r>
        <w:rPr>
          <w:rtl/>
          <w:lang w:bidi="fa-IR"/>
        </w:rPr>
        <w:t xml:space="preserve"> وأنا يقضان بحالة الصحة الكاملة</w:t>
      </w:r>
      <w:r w:rsidR="004C397E">
        <w:rPr>
          <w:rtl/>
          <w:lang w:bidi="fa-IR"/>
        </w:rPr>
        <w:t>،</w:t>
      </w:r>
      <w:r>
        <w:rPr>
          <w:rtl/>
          <w:lang w:bidi="fa-IR"/>
        </w:rPr>
        <w:t xml:space="preserve"> وما ذكرته لأحد غيرك</w:t>
      </w:r>
      <w:r w:rsidR="004C397E">
        <w:rPr>
          <w:rtl/>
          <w:lang w:bidi="fa-IR"/>
        </w:rPr>
        <w:t>،</w:t>
      </w:r>
      <w:r>
        <w:rPr>
          <w:rtl/>
          <w:lang w:bidi="fa-IR"/>
        </w:rPr>
        <w:t xml:space="preserve"> بل أصبحت هارباً من الدُّنيا</w:t>
      </w:r>
      <w:r w:rsidR="004C397E">
        <w:rPr>
          <w:rtl/>
          <w:lang w:bidi="fa-IR"/>
        </w:rPr>
        <w:t>،</w:t>
      </w:r>
      <w:r>
        <w:rPr>
          <w:rtl/>
          <w:lang w:bidi="fa-IR"/>
        </w:rPr>
        <w:t xml:space="preserve"> خائفاً وجلاً من الله (عزَّ وجل) لصحبتي ليزيد</w:t>
      </w:r>
      <w:r w:rsidR="004C397E">
        <w:rPr>
          <w:rtl/>
          <w:lang w:bidi="fa-IR"/>
        </w:rPr>
        <w:t>،</w:t>
      </w:r>
      <w:r>
        <w:rPr>
          <w:rtl/>
          <w:lang w:bidi="fa-IR"/>
        </w:rPr>
        <w:t xml:space="preserve"> وأنا على البكاء والنحيب حتّى ذهبت عيناي</w:t>
      </w:r>
      <w:r w:rsidR="004C397E">
        <w:rPr>
          <w:rtl/>
          <w:lang w:bidi="fa-IR"/>
        </w:rPr>
        <w:t>،</w:t>
      </w:r>
      <w:r>
        <w:rPr>
          <w:rtl/>
          <w:lang w:bidi="fa-IR"/>
        </w:rPr>
        <w:t xml:space="preserve"> وما أدري ما عاقبة أمري ؛ إنْ كان الله تعالى يمنُّ عليَّ من فضله ويغفر لي أمْ يؤاخذني . فعند ذلك بكى سُليمان</w:t>
      </w:r>
      <w:r w:rsidR="004C397E">
        <w:rPr>
          <w:rtl/>
          <w:lang w:bidi="fa-IR"/>
        </w:rPr>
        <w:t>،</w:t>
      </w:r>
      <w:r>
        <w:rPr>
          <w:rtl/>
          <w:lang w:bidi="fa-IR"/>
        </w:rPr>
        <w:t xml:space="preserve"> وقال : لعلَّ الله تعالى يمنُّ عليك بفضله . ثمّ مشى معه إلى أنْ أتوا الطواف على حالتهم الاُولى</w:t>
      </w:r>
      <w:r w:rsidR="004C397E">
        <w:rPr>
          <w:rtl/>
          <w:lang w:bidi="fa-IR"/>
        </w:rPr>
        <w:t>،</w:t>
      </w:r>
      <w:r>
        <w:rPr>
          <w:rtl/>
          <w:lang w:bidi="fa-IR"/>
        </w:rPr>
        <w:t xml:space="preserve"> وصار الرجل يدعو بدعائه الأوَّل</w:t>
      </w:r>
      <w:r w:rsidRPr="008C2F53">
        <w:rPr>
          <w:rStyle w:val="libFootnotenumChar"/>
          <w:rtl/>
        </w:rPr>
        <w:t>(1)</w:t>
      </w:r>
      <w:r w:rsidR="007920B3">
        <w:rPr>
          <w:rtl/>
          <w:lang w:bidi="fa-IR"/>
        </w:rPr>
        <w:t>.</w:t>
      </w:r>
    </w:p>
    <w:p w:rsidR="008C2F53" w:rsidRDefault="00903D5C" w:rsidP="00EE695B">
      <w:pPr>
        <w:pStyle w:val="Heading2"/>
        <w:rPr>
          <w:lang w:bidi="fa-IR"/>
        </w:rPr>
      </w:pPr>
      <w:bookmarkStart w:id="24" w:name="_Toc12516367"/>
      <w:r>
        <w:rPr>
          <w:rtl/>
          <w:lang w:bidi="fa-IR"/>
        </w:rPr>
        <w:t>رؤيا مَنْ أحسن لرأس الإمام الحُسين (</w:t>
      </w:r>
      <w:r w:rsidR="008C2F53" w:rsidRPr="008C2F53">
        <w:rPr>
          <w:rStyle w:val="libAlaemChar"/>
          <w:rtl/>
        </w:rPr>
        <w:t>عليه‌السلام</w:t>
      </w:r>
      <w:r>
        <w:rPr>
          <w:rtl/>
          <w:lang w:bidi="fa-IR"/>
        </w:rPr>
        <w:t>) . . . وبشارة النّبيِّ (</w:t>
      </w:r>
      <w:r w:rsidR="00300A34" w:rsidRPr="00300A34">
        <w:rPr>
          <w:rStyle w:val="libAlaemChar"/>
          <w:rtl/>
        </w:rPr>
        <w:t>صلى‌الله‌عليه‌وآله</w:t>
      </w:r>
      <w:r>
        <w:rPr>
          <w:rtl/>
          <w:lang w:bidi="fa-IR"/>
        </w:rPr>
        <w:t>) له</w:t>
      </w:r>
      <w:bookmarkEnd w:id="24"/>
    </w:p>
    <w:p w:rsidR="007920B3" w:rsidRDefault="00903D5C" w:rsidP="0057149D">
      <w:pPr>
        <w:pStyle w:val="libNormal"/>
        <w:rPr>
          <w:rtl/>
          <w:lang w:bidi="fa-IR"/>
        </w:rPr>
      </w:pPr>
      <w:r>
        <w:rPr>
          <w:rtl/>
          <w:lang w:bidi="fa-IR"/>
        </w:rPr>
        <w:t>قال الزّرندي الحنفي</w:t>
      </w:r>
      <w:r w:rsidR="004C397E">
        <w:rPr>
          <w:rtl/>
          <w:lang w:bidi="fa-IR"/>
        </w:rPr>
        <w:t>،</w:t>
      </w:r>
      <w:r>
        <w:rPr>
          <w:rtl/>
          <w:lang w:bidi="fa-IR"/>
        </w:rPr>
        <w:t xml:space="preserve"> والهيتمي</w:t>
      </w:r>
      <w:r w:rsidR="004C397E">
        <w:rPr>
          <w:rtl/>
          <w:lang w:bidi="fa-IR"/>
        </w:rPr>
        <w:t>،</w:t>
      </w:r>
      <w:r>
        <w:rPr>
          <w:rtl/>
          <w:lang w:bidi="fa-IR"/>
        </w:rPr>
        <w:t xml:space="preserve"> واللفظ للأوّل : وروي الحسن البصري أنّ سليمان بن عبد الملك رأى النّبي (</w:t>
      </w:r>
      <w:r w:rsidR="0057149D" w:rsidRPr="00300A34">
        <w:rPr>
          <w:rStyle w:val="libAlaemChar"/>
          <w:rtl/>
        </w:rPr>
        <w:t>صلى‌الله‌عليه‌وآله</w:t>
      </w:r>
      <w:r>
        <w:rPr>
          <w:rtl/>
          <w:lang w:bidi="fa-IR"/>
        </w:rPr>
        <w:t>) في المنام يلاطفه ويُبشّره</w:t>
      </w:r>
      <w:r w:rsidR="004C397E">
        <w:rPr>
          <w:rtl/>
          <w:lang w:bidi="fa-IR"/>
        </w:rPr>
        <w:t>،</w:t>
      </w:r>
      <w:r>
        <w:rPr>
          <w:rtl/>
          <w:lang w:bidi="fa-IR"/>
        </w:rPr>
        <w:t xml:space="preserve"> ف</w:t>
      </w:r>
      <w:r w:rsidR="0087599F">
        <w:rPr>
          <w:rtl/>
          <w:lang w:bidi="fa-IR"/>
        </w:rPr>
        <w:t>لمـَّا</w:t>
      </w:r>
      <w:r>
        <w:rPr>
          <w:rtl/>
          <w:lang w:bidi="fa-IR"/>
        </w:rPr>
        <w:t xml:space="preserve"> أصبح سليمان سأل الحسن عن ذلك</w:t>
      </w:r>
      <w:r w:rsidR="004C397E">
        <w:rPr>
          <w:rtl/>
          <w:lang w:bidi="fa-IR"/>
        </w:rPr>
        <w:t>،</w:t>
      </w:r>
      <w:r>
        <w:rPr>
          <w:rtl/>
          <w:lang w:bidi="fa-IR"/>
        </w:rPr>
        <w:t xml:space="preserve"> فقال له الحسن : لعلك صنعت إلى أهل بيت النّبي (</w:t>
      </w:r>
      <w:r w:rsidR="00300A34" w:rsidRPr="00300A34">
        <w:rPr>
          <w:rStyle w:val="libAlaemChar"/>
          <w:rtl/>
        </w:rPr>
        <w:t>صلى‌الله‌عليه‌وآله</w:t>
      </w:r>
      <w:r>
        <w:rPr>
          <w:rtl/>
          <w:lang w:bidi="fa-IR"/>
        </w:rPr>
        <w:t>) معروفاً . قال : نعم</w:t>
      </w:r>
      <w:r w:rsidR="004C397E">
        <w:rPr>
          <w:rtl/>
          <w:lang w:bidi="fa-IR"/>
        </w:rPr>
        <w:t>،</w:t>
      </w:r>
      <w:r>
        <w:rPr>
          <w:rtl/>
          <w:lang w:bidi="fa-IR"/>
        </w:rPr>
        <w:t xml:space="preserve"> وجدتُ رأس الحُسين بن علي (</w:t>
      </w:r>
      <w:r w:rsidR="008C2F53" w:rsidRPr="008C2F53">
        <w:rPr>
          <w:rStyle w:val="libAlaemChar"/>
          <w:rtl/>
        </w:rPr>
        <w:t>عليه‌السلام</w:t>
      </w:r>
      <w:r>
        <w:rPr>
          <w:rtl/>
          <w:lang w:bidi="fa-IR"/>
        </w:rPr>
        <w:t>) في خزانة يزيد</w:t>
      </w:r>
      <w:r w:rsidR="004C397E">
        <w:rPr>
          <w:rtl/>
          <w:lang w:bidi="fa-IR"/>
        </w:rPr>
        <w:t>،</w:t>
      </w:r>
      <w:r>
        <w:rPr>
          <w:rtl/>
          <w:lang w:bidi="fa-IR"/>
        </w:rPr>
        <w:t xml:space="preserve"> فكسوته خمسة أثواب وصلّيت عليه مع جماعة من أصحابي وقبرته . فقال له الحسن : إنّ رضى النّبي (</w:t>
      </w:r>
      <w:r w:rsidR="00300A34" w:rsidRPr="00300A34">
        <w:rPr>
          <w:rStyle w:val="libAlaemChar"/>
          <w:rtl/>
        </w:rPr>
        <w:t>صلى‌الله‌عليه‌وآله</w:t>
      </w:r>
      <w:r>
        <w:rPr>
          <w:rtl/>
          <w:lang w:bidi="fa-IR"/>
        </w:rPr>
        <w:t>) عنك بسبب ذلك . فأمر سليمان للحسن بجائزة سنيّة</w:t>
      </w:r>
      <w:r w:rsidRPr="008C2F53">
        <w:rPr>
          <w:rStyle w:val="libFootnotenumChar"/>
          <w:rtl/>
        </w:rPr>
        <w:t>(2)</w:t>
      </w:r>
      <w:r w:rsidR="007920B3">
        <w:rPr>
          <w:rtl/>
          <w:lang w:bidi="fa-IR"/>
        </w:rPr>
        <w:t>.</w:t>
      </w:r>
    </w:p>
    <w:p w:rsidR="00903D5C" w:rsidRDefault="008C2F53" w:rsidP="008C2F53">
      <w:pPr>
        <w:pStyle w:val="libLine"/>
        <w:rPr>
          <w:lang w:bidi="fa-IR"/>
        </w:rPr>
      </w:pPr>
      <w:r>
        <w:rPr>
          <w:rtl/>
          <w:lang w:bidi="fa-IR"/>
        </w:rPr>
        <w:t>____________________</w:t>
      </w:r>
    </w:p>
    <w:p w:rsidR="007920B3" w:rsidRDefault="00903D5C" w:rsidP="00EE695B">
      <w:pPr>
        <w:pStyle w:val="libFootnote0"/>
        <w:rPr>
          <w:rtl/>
          <w:lang w:bidi="fa-IR"/>
        </w:rPr>
      </w:pPr>
      <w:r w:rsidRPr="00EE695B">
        <w:rPr>
          <w:rtl/>
        </w:rPr>
        <w:t>(1)</w:t>
      </w:r>
      <w:r>
        <w:rPr>
          <w:rtl/>
          <w:lang w:bidi="fa-IR"/>
        </w:rPr>
        <w:t xml:space="preserve"> نور العين في مشهد الحُسين (</w:t>
      </w:r>
      <w:r w:rsidR="00AA35BD" w:rsidRPr="00EE695B">
        <w:rPr>
          <w:rStyle w:val="libFootnoteAlaemChar"/>
          <w:rtl/>
        </w:rPr>
        <w:t>عليه‌السلام</w:t>
      </w:r>
      <w:r>
        <w:rPr>
          <w:rtl/>
          <w:lang w:bidi="fa-IR"/>
        </w:rPr>
        <w:t xml:space="preserve">) </w:t>
      </w:r>
      <w:r w:rsidR="008C2F53">
        <w:rPr>
          <w:rtl/>
          <w:lang w:bidi="fa-IR"/>
        </w:rPr>
        <w:t>-</w:t>
      </w:r>
      <w:r>
        <w:rPr>
          <w:rtl/>
          <w:lang w:bidi="fa-IR"/>
        </w:rPr>
        <w:t xml:space="preserve"> أبو إسحاق الإسفراييني / 77 </w:t>
      </w:r>
      <w:r w:rsidR="008C2F53">
        <w:rPr>
          <w:rtl/>
          <w:lang w:bidi="fa-IR"/>
        </w:rPr>
        <w:t>-</w:t>
      </w:r>
      <w:r>
        <w:rPr>
          <w:rtl/>
          <w:lang w:bidi="fa-IR"/>
        </w:rPr>
        <w:t xml:space="preserve"> 81</w:t>
      </w:r>
      <w:r w:rsidR="007920B3">
        <w:rPr>
          <w:rtl/>
          <w:lang w:bidi="fa-IR"/>
        </w:rPr>
        <w:t>.</w:t>
      </w:r>
    </w:p>
    <w:p w:rsidR="007920B3" w:rsidRDefault="00903D5C" w:rsidP="00EE695B">
      <w:pPr>
        <w:pStyle w:val="libFootnote0"/>
        <w:rPr>
          <w:rtl/>
          <w:lang w:bidi="fa-IR"/>
        </w:rPr>
      </w:pPr>
      <w:r w:rsidRPr="00EE695B">
        <w:rPr>
          <w:rtl/>
        </w:rPr>
        <w:t>(2)</w:t>
      </w:r>
      <w:r>
        <w:rPr>
          <w:rtl/>
          <w:lang w:bidi="fa-IR"/>
        </w:rPr>
        <w:t xml:space="preserve"> نظم درر السمطين </w:t>
      </w:r>
      <w:r w:rsidR="008C2F53">
        <w:rPr>
          <w:rtl/>
          <w:lang w:bidi="fa-IR"/>
        </w:rPr>
        <w:t>-</w:t>
      </w:r>
      <w:r>
        <w:rPr>
          <w:rtl/>
          <w:lang w:bidi="fa-IR"/>
        </w:rPr>
        <w:t xml:space="preserve"> الزّرندي الحنفي / 226</w:t>
      </w:r>
      <w:r w:rsidR="004C397E">
        <w:rPr>
          <w:rtl/>
          <w:lang w:bidi="fa-IR"/>
        </w:rPr>
        <w:t>،</w:t>
      </w:r>
      <w:r>
        <w:rPr>
          <w:rtl/>
          <w:lang w:bidi="fa-IR"/>
        </w:rPr>
        <w:t xml:space="preserve"> الصواعق المحرقة </w:t>
      </w:r>
      <w:r w:rsidR="008C2F53">
        <w:rPr>
          <w:rtl/>
          <w:lang w:bidi="fa-IR"/>
        </w:rPr>
        <w:t>-</w:t>
      </w:r>
      <w:r>
        <w:rPr>
          <w:rtl/>
          <w:lang w:bidi="fa-IR"/>
        </w:rPr>
        <w:t xml:space="preserve"> الهيتمي / 199</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EE695B">
      <w:pPr>
        <w:pStyle w:val="Heading2"/>
        <w:rPr>
          <w:lang w:bidi="fa-IR"/>
        </w:rPr>
      </w:pPr>
      <w:bookmarkStart w:id="25" w:name="_Toc12516368"/>
      <w:r>
        <w:rPr>
          <w:rtl/>
          <w:lang w:bidi="fa-IR"/>
        </w:rPr>
        <w:lastRenderedPageBreak/>
        <w:t>رؤيا هند (زوجة الملعون يزيد) نزولَ الملائكة (</w:t>
      </w:r>
      <w:r w:rsidR="008C2F53" w:rsidRPr="008C2F53">
        <w:rPr>
          <w:rStyle w:val="libAlaemChar"/>
          <w:rtl/>
        </w:rPr>
        <w:t>عليهم‌السلام</w:t>
      </w:r>
      <w:r>
        <w:rPr>
          <w:rtl/>
          <w:lang w:bidi="fa-IR"/>
        </w:rPr>
        <w:t>)</w:t>
      </w:r>
      <w:r w:rsidR="004C397E">
        <w:rPr>
          <w:rtl/>
          <w:lang w:bidi="fa-IR"/>
        </w:rPr>
        <w:t>،</w:t>
      </w:r>
      <w:r>
        <w:rPr>
          <w:rtl/>
          <w:lang w:bidi="fa-IR"/>
        </w:rPr>
        <w:t xml:space="preserve"> والنّبيِّ (</w:t>
      </w:r>
      <w:r w:rsidR="00300A34" w:rsidRPr="00300A34">
        <w:rPr>
          <w:rStyle w:val="libAlaemChar"/>
          <w:rtl/>
        </w:rPr>
        <w:t>صلى‌الله‌عليه‌وآله</w:t>
      </w:r>
      <w:r>
        <w:rPr>
          <w:rtl/>
          <w:lang w:bidi="fa-IR"/>
        </w:rPr>
        <w:t>)</w:t>
      </w:r>
      <w:r w:rsidR="004C397E">
        <w:rPr>
          <w:rtl/>
          <w:lang w:bidi="fa-IR"/>
        </w:rPr>
        <w:t>،</w:t>
      </w:r>
      <w:r>
        <w:rPr>
          <w:rtl/>
          <w:lang w:bidi="fa-IR"/>
        </w:rPr>
        <w:t xml:space="preserve"> وأهلِ البيت (</w:t>
      </w:r>
      <w:r w:rsidR="008C2F53" w:rsidRPr="008C2F53">
        <w:rPr>
          <w:rStyle w:val="libAlaemChar"/>
          <w:rtl/>
        </w:rPr>
        <w:t>عليهم‌السلام</w:t>
      </w:r>
      <w:r>
        <w:rPr>
          <w:rtl/>
          <w:lang w:bidi="fa-IR"/>
        </w:rPr>
        <w:t>) يُسلّمون على رأس الإمام الحُسين (</w:t>
      </w:r>
      <w:r w:rsidR="008C2F53" w:rsidRPr="008C2F53">
        <w:rPr>
          <w:rStyle w:val="libAlaemChar"/>
          <w:rtl/>
        </w:rPr>
        <w:t>عليه‌السلام</w:t>
      </w:r>
      <w:r>
        <w:rPr>
          <w:rtl/>
          <w:lang w:bidi="fa-IR"/>
        </w:rPr>
        <w:t>)</w:t>
      </w:r>
      <w:r w:rsidR="004C397E">
        <w:rPr>
          <w:rtl/>
          <w:lang w:bidi="fa-IR"/>
        </w:rPr>
        <w:t>،</w:t>
      </w:r>
      <w:r>
        <w:rPr>
          <w:rtl/>
          <w:lang w:bidi="fa-IR"/>
        </w:rPr>
        <w:t xml:space="preserve"> وما جرى بينها وبين يزيد (لعنه الله)</w:t>
      </w:r>
      <w:bookmarkEnd w:id="25"/>
    </w:p>
    <w:p w:rsidR="008C2F53" w:rsidRDefault="00903D5C" w:rsidP="00903D5C">
      <w:pPr>
        <w:pStyle w:val="libNormal"/>
        <w:rPr>
          <w:lang w:bidi="fa-IR"/>
        </w:rPr>
      </w:pPr>
      <w:r>
        <w:rPr>
          <w:rtl/>
          <w:lang w:bidi="fa-IR"/>
        </w:rPr>
        <w:t xml:space="preserve">وفي نور العين قال الإسفراييني : قالت هند زوجة يزيد : </w:t>
      </w:r>
      <w:r w:rsidR="0087599F">
        <w:rPr>
          <w:rtl/>
          <w:lang w:bidi="fa-IR"/>
        </w:rPr>
        <w:t>لمـَّا</w:t>
      </w:r>
      <w:r>
        <w:rPr>
          <w:rtl/>
          <w:lang w:bidi="fa-IR"/>
        </w:rPr>
        <w:t xml:space="preserve"> أخذت مضجعي تلك الليلة رأيتُ في منامي كأنّ أبواب السّماء قد فُتحت</w:t>
      </w:r>
      <w:r w:rsidR="004C397E">
        <w:rPr>
          <w:rtl/>
          <w:lang w:bidi="fa-IR"/>
        </w:rPr>
        <w:t>،</w:t>
      </w:r>
      <w:r>
        <w:rPr>
          <w:rtl/>
          <w:lang w:bidi="fa-IR"/>
        </w:rPr>
        <w:t xml:space="preserve"> والملائكة بأجمعهم قد نزلوا</w:t>
      </w:r>
      <w:r w:rsidR="004C397E">
        <w:rPr>
          <w:rtl/>
          <w:lang w:bidi="fa-IR"/>
        </w:rPr>
        <w:t>،</w:t>
      </w:r>
      <w:r>
        <w:rPr>
          <w:rtl/>
          <w:lang w:bidi="fa-IR"/>
        </w:rPr>
        <w:t xml:space="preserve"> وهم يدخلون إلى الرأس ويقولون : السّلام عليك يا أبا عبد الله . فبينما أنا كذلك إذ نظرت إلى سحابة قد نزلت من السّماء وفيها رجال [ كُثر ]</w:t>
      </w:r>
      <w:r w:rsidR="004C397E">
        <w:rPr>
          <w:rtl/>
          <w:lang w:bidi="fa-IR"/>
        </w:rPr>
        <w:t>،</w:t>
      </w:r>
      <w:r>
        <w:rPr>
          <w:rtl/>
          <w:lang w:bidi="fa-IR"/>
        </w:rPr>
        <w:t xml:space="preserve"> وبينهما رجل قمري اللون</w:t>
      </w:r>
      <w:r w:rsidR="004C397E">
        <w:rPr>
          <w:rtl/>
          <w:lang w:bidi="fa-IR"/>
        </w:rPr>
        <w:t>،</w:t>
      </w:r>
      <w:r>
        <w:rPr>
          <w:rtl/>
          <w:lang w:bidi="fa-IR"/>
        </w:rPr>
        <w:t xml:space="preserve"> فأقبل حتّى دنا من رأس الحُسين (</w:t>
      </w:r>
      <w:r w:rsidR="008C2F53" w:rsidRPr="008C2F53">
        <w:rPr>
          <w:rStyle w:val="libAlaemChar"/>
          <w:rtl/>
        </w:rPr>
        <w:t>عليه‌السلام</w:t>
      </w:r>
      <w:r>
        <w:rPr>
          <w:rtl/>
          <w:lang w:bidi="fa-IR"/>
        </w:rPr>
        <w:t>) وانكبّ عليه</w:t>
      </w:r>
      <w:r w:rsidR="004C397E">
        <w:rPr>
          <w:rtl/>
          <w:lang w:bidi="fa-IR"/>
        </w:rPr>
        <w:t>،</w:t>
      </w:r>
      <w:r>
        <w:rPr>
          <w:rtl/>
          <w:lang w:bidi="fa-IR"/>
        </w:rPr>
        <w:t xml:space="preserve"> وهو يقول : (( السّلام عليك</w:t>
      </w:r>
      <w:r w:rsidR="004C397E">
        <w:rPr>
          <w:rtl/>
          <w:lang w:bidi="fa-IR"/>
        </w:rPr>
        <w:t>،</w:t>
      </w:r>
      <w:r>
        <w:rPr>
          <w:rtl/>
          <w:lang w:bidi="fa-IR"/>
        </w:rPr>
        <w:t xml:space="preserve"> يا ولدي قتلوكَ ومِنْ شرب الماء منعوك ! أتراهم ما عرفوك ؟! أنا جدّك المصطفى</w:t>
      </w:r>
      <w:r w:rsidR="004C397E">
        <w:rPr>
          <w:rtl/>
          <w:lang w:bidi="fa-IR"/>
        </w:rPr>
        <w:t>،</w:t>
      </w:r>
      <w:r>
        <w:rPr>
          <w:rtl/>
          <w:lang w:bidi="fa-IR"/>
        </w:rPr>
        <w:t xml:space="preserve"> وهذا أبوك عليّ المرتضى (</w:t>
      </w:r>
      <w:r w:rsidR="008C2F53" w:rsidRPr="008C2F53">
        <w:rPr>
          <w:rStyle w:val="libAlaemChar"/>
          <w:rtl/>
        </w:rPr>
        <w:t>عليه‌السلام</w:t>
      </w:r>
      <w:r>
        <w:rPr>
          <w:rtl/>
          <w:lang w:bidi="fa-IR"/>
        </w:rPr>
        <w:t>)</w:t>
      </w:r>
      <w:r w:rsidR="004C397E">
        <w:rPr>
          <w:rtl/>
          <w:lang w:bidi="fa-IR"/>
        </w:rPr>
        <w:t>،</w:t>
      </w:r>
      <w:r>
        <w:rPr>
          <w:rtl/>
          <w:lang w:bidi="fa-IR"/>
        </w:rPr>
        <w:t xml:space="preserve"> وهذا أخوك الحسن (</w:t>
      </w:r>
      <w:r w:rsidR="008C2F53" w:rsidRPr="008C2F53">
        <w:rPr>
          <w:rStyle w:val="libAlaemChar"/>
          <w:rtl/>
        </w:rPr>
        <w:t>عليه‌السلام</w:t>
      </w:r>
      <w:r>
        <w:rPr>
          <w:rtl/>
          <w:lang w:bidi="fa-IR"/>
        </w:rPr>
        <w:t>)</w:t>
      </w:r>
      <w:r w:rsidR="004C397E">
        <w:rPr>
          <w:rtl/>
          <w:lang w:bidi="fa-IR"/>
        </w:rPr>
        <w:t>،</w:t>
      </w:r>
      <w:r>
        <w:rPr>
          <w:rtl/>
          <w:lang w:bidi="fa-IR"/>
        </w:rPr>
        <w:t xml:space="preserve"> وهذا عمّك جعفر (</w:t>
      </w:r>
      <w:r w:rsidR="008C2F53" w:rsidRPr="008C2F53">
        <w:rPr>
          <w:rStyle w:val="libAlaemChar"/>
          <w:rtl/>
        </w:rPr>
        <w:t>عليه‌السلام</w:t>
      </w:r>
      <w:r>
        <w:rPr>
          <w:rtl/>
          <w:lang w:bidi="fa-IR"/>
        </w:rPr>
        <w:t>) )) . وهكذا إلى آخرهم</w:t>
      </w:r>
      <w:r w:rsidR="004C397E">
        <w:rPr>
          <w:rtl/>
          <w:lang w:bidi="fa-IR"/>
        </w:rPr>
        <w:t>،</w:t>
      </w:r>
      <w:r>
        <w:rPr>
          <w:rtl/>
          <w:lang w:bidi="fa-IR"/>
        </w:rPr>
        <w:t xml:space="preserve"> فعند ذلك ارتعتُ فانتبهتُ من نومي</w:t>
      </w:r>
      <w:r w:rsidR="004C397E">
        <w:rPr>
          <w:rtl/>
          <w:lang w:bidi="fa-IR"/>
        </w:rPr>
        <w:t>،</w:t>
      </w:r>
      <w:r>
        <w:rPr>
          <w:rtl/>
          <w:lang w:bidi="fa-IR"/>
        </w:rPr>
        <w:t xml:space="preserve"> وطلبتُ زوجي فوجدته في مكان مظلم</w:t>
      </w:r>
      <w:r w:rsidR="004C397E">
        <w:rPr>
          <w:rtl/>
          <w:lang w:bidi="fa-IR"/>
        </w:rPr>
        <w:t>،</w:t>
      </w:r>
      <w:r>
        <w:rPr>
          <w:rtl/>
          <w:lang w:bidi="fa-IR"/>
        </w:rPr>
        <w:t xml:space="preserve"> وعلى وجهه بيديه يلطم</w:t>
      </w:r>
      <w:r w:rsidR="004C397E">
        <w:rPr>
          <w:rtl/>
          <w:lang w:bidi="fa-IR"/>
        </w:rPr>
        <w:t>،</w:t>
      </w:r>
      <w:r>
        <w:rPr>
          <w:rtl/>
          <w:lang w:bidi="fa-IR"/>
        </w:rPr>
        <w:t xml:space="preserve"> ويقول : ما لي وللحسين !</w:t>
      </w:r>
    </w:p>
    <w:p w:rsidR="008C2F53" w:rsidRDefault="00903D5C" w:rsidP="00903D5C">
      <w:pPr>
        <w:pStyle w:val="libNormal"/>
        <w:rPr>
          <w:lang w:bidi="fa-IR"/>
        </w:rPr>
      </w:pPr>
      <w:r>
        <w:rPr>
          <w:rtl/>
          <w:lang w:bidi="fa-IR"/>
        </w:rPr>
        <w:t>فقلت له : اسكت حتّى أخبرك بما رأيت . فسكت</w:t>
      </w:r>
      <w:r w:rsidR="004C397E">
        <w:rPr>
          <w:rtl/>
          <w:lang w:bidi="fa-IR"/>
        </w:rPr>
        <w:t>،</w:t>
      </w:r>
      <w:r>
        <w:rPr>
          <w:rtl/>
          <w:lang w:bidi="fa-IR"/>
        </w:rPr>
        <w:t xml:space="preserve"> ثمّ قصصت عليه الرؤيا وهو منكس رأسه</w:t>
      </w:r>
      <w:r w:rsidR="004C397E">
        <w:rPr>
          <w:rtl/>
          <w:lang w:bidi="fa-IR"/>
        </w:rPr>
        <w:t>،</w:t>
      </w:r>
      <w:r>
        <w:rPr>
          <w:rtl/>
          <w:lang w:bidi="fa-IR"/>
        </w:rPr>
        <w:t xml:space="preserve"> ف</w:t>
      </w:r>
      <w:r w:rsidR="0087599F">
        <w:rPr>
          <w:rtl/>
          <w:lang w:bidi="fa-IR"/>
        </w:rPr>
        <w:t>لمـَّا</w:t>
      </w:r>
      <w:r>
        <w:rPr>
          <w:rtl/>
          <w:lang w:bidi="fa-IR"/>
        </w:rPr>
        <w:t xml:space="preserve"> استتمّت خرج ودعا بعليٍّ وإخوته</w:t>
      </w:r>
      <w:r w:rsidR="004C397E">
        <w:rPr>
          <w:rtl/>
          <w:lang w:bidi="fa-IR"/>
        </w:rPr>
        <w:t>،</w:t>
      </w:r>
      <w:r>
        <w:rPr>
          <w:rtl/>
          <w:lang w:bidi="fa-IR"/>
        </w:rPr>
        <w:t xml:space="preserve"> وقال لهم : أيُّهما أحبّ إليكم ؛ المقام عندي ولكم الجائزة</w:t>
      </w:r>
      <w:r w:rsidR="004C397E">
        <w:rPr>
          <w:rtl/>
          <w:lang w:bidi="fa-IR"/>
        </w:rPr>
        <w:t>،</w:t>
      </w:r>
      <w:r>
        <w:rPr>
          <w:rtl/>
          <w:lang w:bidi="fa-IR"/>
        </w:rPr>
        <w:t xml:space="preserve"> أمْ المسير إلى مكّة والمدينة ؟</w:t>
      </w:r>
    </w:p>
    <w:p w:rsidR="007920B3" w:rsidRDefault="00903D5C" w:rsidP="00903D5C">
      <w:pPr>
        <w:pStyle w:val="libNormal"/>
        <w:rPr>
          <w:rtl/>
          <w:lang w:bidi="fa-IR"/>
        </w:rPr>
      </w:pPr>
      <w:r>
        <w:rPr>
          <w:rtl/>
          <w:lang w:bidi="fa-IR"/>
        </w:rPr>
        <w:t>فقالوا : يا يزيد</w:t>
      </w:r>
      <w:r w:rsidR="004C397E">
        <w:rPr>
          <w:rtl/>
          <w:lang w:bidi="fa-IR"/>
        </w:rPr>
        <w:t>،</w:t>
      </w:r>
      <w:r>
        <w:rPr>
          <w:rtl/>
          <w:lang w:bidi="fa-IR"/>
        </w:rPr>
        <w:t xml:space="preserve"> نحن فارقنا الحُسين (</w:t>
      </w:r>
      <w:r w:rsidR="008C2F53" w:rsidRPr="008C2F53">
        <w:rPr>
          <w:rStyle w:val="libAlaemChar"/>
          <w:rtl/>
        </w:rPr>
        <w:t>عليه‌السلام</w:t>
      </w:r>
      <w:r>
        <w:rPr>
          <w:rtl/>
          <w:lang w:bidi="fa-IR"/>
        </w:rPr>
        <w:t>)</w:t>
      </w:r>
      <w:r w:rsidR="004C397E">
        <w:rPr>
          <w:rtl/>
          <w:lang w:bidi="fa-IR"/>
        </w:rPr>
        <w:t>،</w:t>
      </w:r>
      <w:r>
        <w:rPr>
          <w:rtl/>
          <w:lang w:bidi="fa-IR"/>
        </w:rPr>
        <w:t xml:space="preserve"> وعبيد الله بن زياد لمْ يمكنَّا من البكاء والنحيب . فأمر بإخلاء دارٍ لهم فقعدوا فيها</w:t>
      </w:r>
      <w:r w:rsidR="004C397E">
        <w:rPr>
          <w:rtl/>
          <w:lang w:bidi="fa-IR"/>
        </w:rPr>
        <w:t>،</w:t>
      </w:r>
      <w:r>
        <w:rPr>
          <w:rtl/>
          <w:lang w:bidi="fa-IR"/>
        </w:rPr>
        <w:t xml:space="preserve"> وعدّدوا البكاء والنوح ليلاً ونهاراً</w:t>
      </w:r>
      <w:r w:rsidR="004C397E">
        <w:rPr>
          <w:rtl/>
          <w:lang w:bidi="fa-IR"/>
        </w:rPr>
        <w:t>،</w:t>
      </w:r>
      <w:r>
        <w:rPr>
          <w:rtl/>
          <w:lang w:bidi="fa-IR"/>
        </w:rPr>
        <w:t xml:space="preserve"> ولمْ يبقَ في دمشق قرشيّة ولا هاشميّة </w:t>
      </w:r>
      <w:r w:rsidR="0087599F">
        <w:rPr>
          <w:rtl/>
          <w:lang w:bidi="fa-IR"/>
        </w:rPr>
        <w:t>إلّا</w:t>
      </w:r>
      <w:r>
        <w:rPr>
          <w:rtl/>
          <w:lang w:bidi="fa-IR"/>
        </w:rPr>
        <w:t xml:space="preserve"> وشدّت الأوساط</w:t>
      </w:r>
      <w:r w:rsidR="004C397E">
        <w:rPr>
          <w:rtl/>
          <w:lang w:bidi="fa-IR"/>
        </w:rPr>
        <w:t>،</w:t>
      </w:r>
      <w:r>
        <w:rPr>
          <w:rtl/>
          <w:lang w:bidi="fa-IR"/>
        </w:rPr>
        <w:t xml:space="preserve"> وأقاموا على ذلك أسبوعاً</w:t>
      </w:r>
      <w:r w:rsidR="007920B3">
        <w:rPr>
          <w:rtl/>
          <w:lang w:bidi="fa-IR"/>
        </w:rPr>
        <w:t>.</w:t>
      </w:r>
    </w:p>
    <w:p w:rsidR="008C2F53" w:rsidRDefault="00903D5C" w:rsidP="00903D5C">
      <w:pPr>
        <w:pStyle w:val="libNormal"/>
        <w:rPr>
          <w:lang w:bidi="fa-IR"/>
        </w:rPr>
      </w:pPr>
      <w:r>
        <w:rPr>
          <w:rtl/>
          <w:lang w:bidi="fa-IR"/>
        </w:rPr>
        <w:t>ثمّ دعاهم وعرض عليهم المسير فأجابوا لذلك</w:t>
      </w:r>
      <w:r w:rsidR="004C397E">
        <w:rPr>
          <w:rtl/>
          <w:lang w:bidi="fa-IR"/>
        </w:rPr>
        <w:t>،</w:t>
      </w:r>
      <w:r>
        <w:rPr>
          <w:rtl/>
          <w:lang w:bidi="fa-IR"/>
        </w:rPr>
        <w:t xml:space="preserve"> فعند ذلك قُدّمت لهم المحامل على الجمال</w:t>
      </w:r>
      <w:r w:rsidR="004C397E">
        <w:rPr>
          <w:rtl/>
          <w:lang w:bidi="fa-IR"/>
        </w:rPr>
        <w:t>،</w:t>
      </w:r>
      <w:r>
        <w:rPr>
          <w:rtl/>
          <w:lang w:bidi="fa-IR"/>
        </w:rPr>
        <w:t xml:space="preserve"> واُحضرت لهم الرحال</w:t>
      </w:r>
      <w:r w:rsidR="004C397E">
        <w:rPr>
          <w:rtl/>
          <w:lang w:bidi="fa-IR"/>
        </w:rPr>
        <w:t>،</w:t>
      </w:r>
      <w:r>
        <w:rPr>
          <w:rtl/>
          <w:lang w:bidi="fa-IR"/>
        </w:rPr>
        <w:t xml:space="preserve"> وذلك بعد أنْ أعطاهم الثياب الفاخرة</w:t>
      </w:r>
      <w:r w:rsidR="004C397E">
        <w:rPr>
          <w:rtl/>
          <w:lang w:bidi="fa-IR"/>
        </w:rPr>
        <w:t>،</w:t>
      </w:r>
      <w:r>
        <w:rPr>
          <w:rtl/>
          <w:lang w:bidi="fa-IR"/>
        </w:rPr>
        <w:t xml:space="preserve"> ثمّ أحضر لهم مالاً جزيلاً</w:t>
      </w:r>
      <w:r w:rsidR="004C397E">
        <w:rPr>
          <w:rtl/>
          <w:lang w:bidi="fa-IR"/>
        </w:rPr>
        <w:t>،</w:t>
      </w:r>
      <w:r>
        <w:rPr>
          <w:rtl/>
          <w:lang w:bidi="fa-IR"/>
        </w:rPr>
        <w:t xml:space="preserve"> وقال : يا زينب</w:t>
      </w:r>
      <w:r w:rsidR="004C397E">
        <w:rPr>
          <w:rtl/>
          <w:lang w:bidi="fa-IR"/>
        </w:rPr>
        <w:t>،</w:t>
      </w:r>
      <w:r>
        <w:rPr>
          <w:rtl/>
          <w:lang w:bidi="fa-IR"/>
        </w:rPr>
        <w:t xml:space="preserve"> خُذي هذا المال عوضاً عن</w:t>
      </w:r>
    </w:p>
    <w:p w:rsidR="00903D5C" w:rsidRDefault="008C2F53" w:rsidP="00903D5C">
      <w:pPr>
        <w:pStyle w:val="libNormal"/>
        <w:rPr>
          <w:lang w:bidi="fa-IR"/>
        </w:rPr>
      </w:pPr>
      <w:r>
        <w:rPr>
          <w:rtl/>
          <w:lang w:bidi="fa-IR"/>
        </w:rPr>
        <w:br w:type="page"/>
      </w:r>
    </w:p>
    <w:p w:rsidR="007920B3" w:rsidRDefault="00903D5C" w:rsidP="00EE695B">
      <w:pPr>
        <w:pStyle w:val="libNormal0"/>
        <w:rPr>
          <w:rtl/>
          <w:lang w:bidi="fa-IR"/>
        </w:rPr>
      </w:pPr>
      <w:r>
        <w:rPr>
          <w:rtl/>
          <w:lang w:bidi="fa-IR"/>
        </w:rPr>
        <w:lastRenderedPageBreak/>
        <w:t>مصيبتكم . فقالت : يا ويلك ! ما أقلّ حياءك وأصلب وجهك ! تقتل أخي وتقول خذوا عوضه مالاً ! ف</w:t>
      </w:r>
      <w:r w:rsidR="0087599F">
        <w:rPr>
          <w:rtl/>
          <w:lang w:bidi="fa-IR"/>
        </w:rPr>
        <w:t>لمـَّا</w:t>
      </w:r>
      <w:r>
        <w:rPr>
          <w:rtl/>
          <w:lang w:bidi="fa-IR"/>
        </w:rPr>
        <w:t xml:space="preserve"> أبَتْ دعا بقائدٍ من قوّاده وضمَّ إليه ألف فارس</w:t>
      </w:r>
      <w:r w:rsidR="004C397E">
        <w:rPr>
          <w:rtl/>
          <w:lang w:bidi="fa-IR"/>
        </w:rPr>
        <w:t>،</w:t>
      </w:r>
      <w:r>
        <w:rPr>
          <w:rtl/>
          <w:lang w:bidi="fa-IR"/>
        </w:rPr>
        <w:t xml:space="preserve"> وأمره أنْ يسير بهم إلى المدينة أو إلى أيِّ مكان شاؤوا</w:t>
      </w:r>
      <w:r w:rsidR="004C397E">
        <w:rPr>
          <w:rtl/>
          <w:lang w:bidi="fa-IR"/>
        </w:rPr>
        <w:t>،</w:t>
      </w:r>
      <w:r>
        <w:rPr>
          <w:rtl/>
          <w:lang w:bidi="fa-IR"/>
        </w:rPr>
        <w:t xml:space="preserve"> وأنْ يقضي لهم جميع ما يلزم</w:t>
      </w:r>
      <w:r w:rsidR="004C397E">
        <w:rPr>
          <w:rtl/>
          <w:lang w:bidi="fa-IR"/>
        </w:rPr>
        <w:t>،</w:t>
      </w:r>
      <w:r>
        <w:rPr>
          <w:rtl/>
          <w:lang w:bidi="fa-IR"/>
        </w:rPr>
        <w:t xml:space="preserve"> ثمّ حشا الرأس بالمسك والكافور وسلَّمها لهم</w:t>
      </w:r>
      <w:r w:rsidR="004C397E">
        <w:rPr>
          <w:rtl/>
          <w:lang w:bidi="fa-IR"/>
        </w:rPr>
        <w:t>،</w:t>
      </w:r>
      <w:r>
        <w:rPr>
          <w:rtl/>
          <w:lang w:bidi="fa-IR"/>
        </w:rPr>
        <w:t xml:space="preserve"> فأخذوه وساروا إلى كربلاء</w:t>
      </w:r>
      <w:r w:rsidR="004C397E">
        <w:rPr>
          <w:rtl/>
          <w:lang w:bidi="fa-IR"/>
        </w:rPr>
        <w:t>،</w:t>
      </w:r>
      <w:r>
        <w:rPr>
          <w:rtl/>
          <w:lang w:bidi="fa-IR"/>
        </w:rPr>
        <w:t xml:space="preserve"> ودفنوها مع الجسد الشريف</w:t>
      </w:r>
      <w:r w:rsidRPr="008C2F53">
        <w:rPr>
          <w:rStyle w:val="libFootnotenumChar"/>
          <w:rtl/>
        </w:rPr>
        <w:t>(1)</w:t>
      </w:r>
      <w:r w:rsidR="007920B3">
        <w:rPr>
          <w:rtl/>
          <w:lang w:bidi="fa-IR"/>
        </w:rPr>
        <w:t>.</w:t>
      </w:r>
    </w:p>
    <w:p w:rsidR="008C2F53" w:rsidRDefault="00903D5C" w:rsidP="00EE695B">
      <w:pPr>
        <w:pStyle w:val="Heading2"/>
        <w:rPr>
          <w:lang w:bidi="fa-IR"/>
        </w:rPr>
      </w:pPr>
      <w:bookmarkStart w:id="26" w:name="_Toc12516369"/>
      <w:r>
        <w:rPr>
          <w:rtl/>
          <w:lang w:bidi="fa-IR"/>
        </w:rPr>
        <w:t>مَنْ رأى في اليقظة الإمامَ الحُسين (</w:t>
      </w:r>
      <w:r w:rsidR="008C2F53" w:rsidRPr="008C2F53">
        <w:rPr>
          <w:rStyle w:val="libAlaemChar"/>
          <w:rtl/>
        </w:rPr>
        <w:t>عليه‌السلام</w:t>
      </w:r>
      <w:r>
        <w:rPr>
          <w:rtl/>
          <w:lang w:bidi="fa-IR"/>
        </w:rPr>
        <w:t>) في مشهد الرأس في مصر</w:t>
      </w:r>
      <w:bookmarkEnd w:id="26"/>
    </w:p>
    <w:p w:rsidR="007920B3" w:rsidRDefault="00903D5C" w:rsidP="00EE695B">
      <w:pPr>
        <w:pStyle w:val="libNormal"/>
        <w:rPr>
          <w:rtl/>
          <w:lang w:bidi="fa-IR"/>
        </w:rPr>
      </w:pPr>
      <w:r>
        <w:rPr>
          <w:rtl/>
          <w:lang w:bidi="fa-IR"/>
        </w:rPr>
        <w:t>قال الشبلنجي : ومن ذلك أيضاً ما أخبر به ال</w:t>
      </w:r>
      <w:r w:rsidR="000E599F">
        <w:rPr>
          <w:rtl/>
          <w:lang w:bidi="fa-IR"/>
        </w:rPr>
        <w:t>علّامه</w:t>
      </w:r>
      <w:r>
        <w:rPr>
          <w:rtl/>
          <w:lang w:bidi="fa-IR"/>
        </w:rPr>
        <w:t xml:space="preserve"> الشيخ فتح الدين أبو الفتح الغمري الشافعي : أنّه كان يتردّد إلى الزيارة غالباً</w:t>
      </w:r>
      <w:r w:rsidR="004C397E">
        <w:rPr>
          <w:rtl/>
          <w:lang w:bidi="fa-IR"/>
        </w:rPr>
        <w:t>،</w:t>
      </w:r>
      <w:r>
        <w:rPr>
          <w:rtl/>
          <w:lang w:bidi="fa-IR"/>
        </w:rPr>
        <w:t xml:space="preserve"> فجلس يوماً يقرأ الفاتحة ودعاءً</w:t>
      </w:r>
      <w:r w:rsidR="004C397E">
        <w:rPr>
          <w:rtl/>
          <w:lang w:bidi="fa-IR"/>
        </w:rPr>
        <w:t>،</w:t>
      </w:r>
      <w:r>
        <w:rPr>
          <w:rtl/>
          <w:lang w:bidi="fa-IR"/>
        </w:rPr>
        <w:t xml:space="preserve"> ف</w:t>
      </w:r>
      <w:r w:rsidR="0087599F">
        <w:rPr>
          <w:rtl/>
          <w:lang w:bidi="fa-IR"/>
        </w:rPr>
        <w:t>لمـَّا</w:t>
      </w:r>
      <w:r>
        <w:rPr>
          <w:rtl/>
          <w:lang w:bidi="fa-IR"/>
        </w:rPr>
        <w:t xml:space="preserve"> وصل في الدعاء إلى قوله : واجعل ثواباً مثل ذلك</w:t>
      </w:r>
      <w:r w:rsidR="004C397E">
        <w:rPr>
          <w:rtl/>
          <w:lang w:bidi="fa-IR"/>
        </w:rPr>
        <w:t>،</w:t>
      </w:r>
      <w:r>
        <w:rPr>
          <w:rtl/>
          <w:lang w:bidi="fa-IR"/>
        </w:rPr>
        <w:t xml:space="preserve"> فأراد أنْ يقول : في صحائف سيدنا الحُسين (</w:t>
      </w:r>
      <w:r w:rsidR="008C2F53" w:rsidRPr="008C2F53">
        <w:rPr>
          <w:rStyle w:val="libAlaemChar"/>
          <w:rtl/>
        </w:rPr>
        <w:t>عليه‌السلام</w:t>
      </w:r>
      <w:r>
        <w:rPr>
          <w:rtl/>
          <w:lang w:bidi="fa-IR"/>
        </w:rPr>
        <w:t>) ساكن هذا الرمس</w:t>
      </w:r>
      <w:r w:rsidR="004C397E">
        <w:rPr>
          <w:rtl/>
          <w:lang w:bidi="fa-IR"/>
        </w:rPr>
        <w:t>،</w:t>
      </w:r>
      <w:r>
        <w:rPr>
          <w:rtl/>
          <w:lang w:bidi="fa-IR"/>
        </w:rPr>
        <w:t xml:space="preserve"> فحصلت له حالة</w:t>
      </w:r>
      <w:r w:rsidR="004C397E">
        <w:rPr>
          <w:rtl/>
          <w:lang w:bidi="fa-IR"/>
        </w:rPr>
        <w:t>،</w:t>
      </w:r>
      <w:r>
        <w:rPr>
          <w:rtl/>
          <w:lang w:bidi="fa-IR"/>
        </w:rPr>
        <w:t xml:space="preserve"> فنظر فيها إلى شخص جالس على الضريح وقع عنده أنّه السيّد الحُسين (</w:t>
      </w:r>
      <w:r w:rsidR="00B21E82" w:rsidRPr="00B21E82">
        <w:rPr>
          <w:rStyle w:val="libAlaemChar"/>
          <w:rtl/>
        </w:rPr>
        <w:t>رضي‌الله‌عنه</w:t>
      </w:r>
      <w:r>
        <w:rPr>
          <w:rtl/>
          <w:lang w:bidi="fa-IR"/>
        </w:rPr>
        <w:t>)</w:t>
      </w:r>
      <w:r w:rsidR="004C397E">
        <w:rPr>
          <w:rtl/>
          <w:lang w:bidi="fa-IR"/>
        </w:rPr>
        <w:t>،</w:t>
      </w:r>
      <w:r>
        <w:rPr>
          <w:rtl/>
          <w:lang w:bidi="fa-IR"/>
        </w:rPr>
        <w:t xml:space="preserve"> فقال : في صحائف هذا . وأشار بيده إليه</w:t>
      </w:r>
      <w:r w:rsidR="004C397E">
        <w:rPr>
          <w:rtl/>
          <w:lang w:bidi="fa-IR"/>
        </w:rPr>
        <w:t>،</w:t>
      </w:r>
      <w:r>
        <w:rPr>
          <w:rtl/>
          <w:lang w:bidi="fa-IR"/>
        </w:rPr>
        <w:t xml:space="preserve"> ف</w:t>
      </w:r>
      <w:r w:rsidR="0087599F">
        <w:rPr>
          <w:rtl/>
          <w:lang w:bidi="fa-IR"/>
        </w:rPr>
        <w:t>لمـَّا</w:t>
      </w:r>
      <w:r>
        <w:rPr>
          <w:rtl/>
          <w:lang w:bidi="fa-IR"/>
        </w:rPr>
        <w:t xml:space="preserve"> أتمّ الدعاء ذهب إلى الشيخ الجليل الشيخ عبد الوهاب الشعراني (</w:t>
      </w:r>
      <w:r w:rsidR="00EE695B" w:rsidRPr="00B21E82">
        <w:rPr>
          <w:rStyle w:val="libAlaemChar"/>
          <w:rtl/>
        </w:rPr>
        <w:t>رضي‌الله‌عنه</w:t>
      </w:r>
      <w:r>
        <w:rPr>
          <w:rtl/>
          <w:lang w:bidi="fa-IR"/>
        </w:rPr>
        <w:t>) فأخبره بذلك</w:t>
      </w:r>
      <w:r w:rsidR="004C397E">
        <w:rPr>
          <w:rtl/>
          <w:lang w:bidi="fa-IR"/>
        </w:rPr>
        <w:t>،</w:t>
      </w:r>
      <w:r>
        <w:rPr>
          <w:rtl/>
          <w:lang w:bidi="fa-IR"/>
        </w:rPr>
        <w:t xml:space="preserve"> فقال له الشيخ : صدقت</w:t>
      </w:r>
      <w:r w:rsidR="004C397E">
        <w:rPr>
          <w:rtl/>
          <w:lang w:bidi="fa-IR"/>
        </w:rPr>
        <w:t>،</w:t>
      </w:r>
      <w:r>
        <w:rPr>
          <w:rtl/>
          <w:lang w:bidi="fa-IR"/>
        </w:rPr>
        <w:t xml:space="preserve"> وأنا وقع لي مثل ذلك . ثمّ ذهب إلى الشيخ كريم الدين الخلوتي (</w:t>
      </w:r>
      <w:r w:rsidR="00B21E82" w:rsidRPr="00B21E82">
        <w:rPr>
          <w:rStyle w:val="libAlaemChar"/>
          <w:rtl/>
        </w:rPr>
        <w:t>رضي‌الله‌عنه</w:t>
      </w:r>
      <w:r>
        <w:rPr>
          <w:rtl/>
          <w:lang w:bidi="fa-IR"/>
        </w:rPr>
        <w:t>) فأخبره بذلك</w:t>
      </w:r>
      <w:r w:rsidR="004C397E">
        <w:rPr>
          <w:rtl/>
          <w:lang w:bidi="fa-IR"/>
        </w:rPr>
        <w:t>،</w:t>
      </w:r>
      <w:r>
        <w:rPr>
          <w:rtl/>
          <w:lang w:bidi="fa-IR"/>
        </w:rPr>
        <w:t xml:space="preserve"> فقال الشيخ كريم الدين : صدقت</w:t>
      </w:r>
      <w:r w:rsidR="004C397E">
        <w:rPr>
          <w:rtl/>
          <w:lang w:bidi="fa-IR"/>
        </w:rPr>
        <w:t>،</w:t>
      </w:r>
      <w:r>
        <w:rPr>
          <w:rtl/>
          <w:lang w:bidi="fa-IR"/>
        </w:rPr>
        <w:t xml:space="preserve"> وأنا ما زرت هذا المكان </w:t>
      </w:r>
      <w:r w:rsidR="0087599F">
        <w:rPr>
          <w:rtl/>
          <w:lang w:bidi="fa-IR"/>
        </w:rPr>
        <w:t>إلّا</w:t>
      </w:r>
      <w:r>
        <w:rPr>
          <w:rtl/>
          <w:lang w:bidi="fa-IR"/>
        </w:rPr>
        <w:t xml:space="preserve"> بإذنٍ من النّبي (</w:t>
      </w:r>
      <w:r w:rsidR="00300A34" w:rsidRPr="00300A34">
        <w:rPr>
          <w:rStyle w:val="libAlaemChar"/>
          <w:rtl/>
        </w:rPr>
        <w:t>صلى‌الله‌عليه‌وآله</w:t>
      </w:r>
      <w:r>
        <w:rPr>
          <w:rtl/>
          <w:lang w:bidi="fa-IR"/>
        </w:rPr>
        <w:t>)</w:t>
      </w:r>
      <w:r w:rsidRPr="008C2F53">
        <w:rPr>
          <w:rStyle w:val="libFootnotenumChar"/>
          <w:rtl/>
        </w:rPr>
        <w:t>(2)</w:t>
      </w:r>
      <w:r w:rsidR="007920B3">
        <w:rPr>
          <w:rtl/>
          <w:lang w:bidi="fa-IR"/>
        </w:rPr>
        <w:t>.</w:t>
      </w:r>
    </w:p>
    <w:p w:rsidR="00903D5C" w:rsidRDefault="008C2F53" w:rsidP="008C2F53">
      <w:pPr>
        <w:pStyle w:val="libLine"/>
        <w:rPr>
          <w:lang w:bidi="fa-IR"/>
        </w:rPr>
      </w:pPr>
      <w:r>
        <w:rPr>
          <w:rtl/>
          <w:lang w:bidi="fa-IR"/>
        </w:rPr>
        <w:t>____________________</w:t>
      </w:r>
    </w:p>
    <w:p w:rsidR="007920B3" w:rsidRDefault="00903D5C" w:rsidP="00EE695B">
      <w:pPr>
        <w:pStyle w:val="libFootnote0"/>
        <w:rPr>
          <w:rtl/>
          <w:lang w:bidi="fa-IR"/>
        </w:rPr>
      </w:pPr>
      <w:r w:rsidRPr="00EE695B">
        <w:rPr>
          <w:rtl/>
        </w:rPr>
        <w:t>(1)</w:t>
      </w:r>
      <w:r>
        <w:rPr>
          <w:rtl/>
          <w:lang w:bidi="fa-IR"/>
        </w:rPr>
        <w:t xml:space="preserve"> نور العين في مشهد الحُسين (</w:t>
      </w:r>
      <w:r w:rsidR="008C2F53" w:rsidRPr="00EE695B">
        <w:rPr>
          <w:rStyle w:val="libFootnoteAlaemChar"/>
          <w:rtl/>
        </w:rPr>
        <w:t>عليه‌السلام</w:t>
      </w:r>
      <w:r>
        <w:rPr>
          <w:rtl/>
          <w:lang w:bidi="fa-IR"/>
        </w:rPr>
        <w:t xml:space="preserve">) </w:t>
      </w:r>
      <w:r w:rsidR="008C2F53">
        <w:rPr>
          <w:rtl/>
          <w:lang w:bidi="fa-IR"/>
        </w:rPr>
        <w:t>-</w:t>
      </w:r>
      <w:r>
        <w:rPr>
          <w:rtl/>
          <w:lang w:bidi="fa-IR"/>
        </w:rPr>
        <w:t xml:space="preserve"> أبو إسحاق الإسفراييني / 72</w:t>
      </w:r>
      <w:r w:rsidR="007920B3">
        <w:rPr>
          <w:rtl/>
          <w:lang w:bidi="fa-IR"/>
        </w:rPr>
        <w:t>.</w:t>
      </w:r>
    </w:p>
    <w:p w:rsidR="007920B3" w:rsidRDefault="00903D5C" w:rsidP="00EE695B">
      <w:pPr>
        <w:pStyle w:val="libFootnote0"/>
        <w:rPr>
          <w:rtl/>
          <w:lang w:bidi="fa-IR"/>
        </w:rPr>
      </w:pPr>
      <w:r w:rsidRPr="00EE695B">
        <w:rPr>
          <w:rtl/>
        </w:rPr>
        <w:t>(2)</w:t>
      </w:r>
      <w:r>
        <w:rPr>
          <w:rtl/>
          <w:lang w:bidi="fa-IR"/>
        </w:rPr>
        <w:t xml:space="preserve"> نور الأبصار </w:t>
      </w:r>
      <w:r w:rsidR="008C2F53">
        <w:rPr>
          <w:rtl/>
          <w:lang w:bidi="fa-IR"/>
        </w:rPr>
        <w:t>-</w:t>
      </w:r>
      <w:r>
        <w:rPr>
          <w:rtl/>
          <w:lang w:bidi="fa-IR"/>
        </w:rPr>
        <w:t xml:space="preserve"> للشبلنجي / 124 ط مصر نقلاً عن إحقاق الحقِّ</w:t>
      </w:r>
      <w:r w:rsidR="004C397E">
        <w:rPr>
          <w:rtl/>
          <w:lang w:bidi="fa-IR"/>
        </w:rPr>
        <w:t>،</w:t>
      </w:r>
      <w:r>
        <w:rPr>
          <w:rtl/>
          <w:lang w:bidi="fa-IR"/>
        </w:rPr>
        <w:t xml:space="preserve"> وفي ط ص271</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EE695B">
      <w:pPr>
        <w:pStyle w:val="Heading2"/>
        <w:rPr>
          <w:lang w:bidi="fa-IR"/>
        </w:rPr>
      </w:pPr>
      <w:bookmarkStart w:id="27" w:name="_Toc12516370"/>
      <w:r>
        <w:rPr>
          <w:rtl/>
          <w:lang w:bidi="fa-IR"/>
        </w:rPr>
        <w:lastRenderedPageBreak/>
        <w:t>رجلٌ عميتْ عينه فرأى النّبي (</w:t>
      </w:r>
      <w:r w:rsidR="00300A34" w:rsidRPr="00300A34">
        <w:rPr>
          <w:rStyle w:val="libAlaemChar"/>
          <w:rtl/>
        </w:rPr>
        <w:t>صلى‌الله‌عليه‌وآله</w:t>
      </w:r>
      <w:r>
        <w:rPr>
          <w:rtl/>
          <w:lang w:bidi="fa-IR"/>
        </w:rPr>
        <w:t>) . . . حتّى شفي ببركة الإمام الحُسين (</w:t>
      </w:r>
      <w:r w:rsidR="008C2F53" w:rsidRPr="008C2F53">
        <w:rPr>
          <w:rStyle w:val="libAlaemChar"/>
          <w:rtl/>
        </w:rPr>
        <w:t>عليه‌السلام</w:t>
      </w:r>
      <w:r>
        <w:rPr>
          <w:rtl/>
          <w:lang w:bidi="fa-IR"/>
        </w:rPr>
        <w:t>)</w:t>
      </w:r>
      <w:bookmarkEnd w:id="27"/>
    </w:p>
    <w:p w:rsidR="007920B3" w:rsidRDefault="00903D5C" w:rsidP="00903D5C">
      <w:pPr>
        <w:pStyle w:val="libNormal"/>
        <w:rPr>
          <w:rtl/>
          <w:lang w:bidi="fa-IR"/>
        </w:rPr>
      </w:pPr>
      <w:r>
        <w:rPr>
          <w:rtl/>
          <w:lang w:bidi="fa-IR"/>
        </w:rPr>
        <w:t>قال الشبراوي في ذكر كرامات زيارة الحُسين (</w:t>
      </w:r>
      <w:r w:rsidR="008C2F53" w:rsidRPr="008C2F53">
        <w:rPr>
          <w:rStyle w:val="libAlaemChar"/>
          <w:rtl/>
        </w:rPr>
        <w:t>عليه‌السلام</w:t>
      </w:r>
      <w:r>
        <w:rPr>
          <w:rtl/>
          <w:lang w:bidi="fa-IR"/>
        </w:rPr>
        <w:t>) : إنّ رجلاً يُقال له : شمس الدين القعويني كان ساكناً بالقرب من المشهد</w:t>
      </w:r>
      <w:r w:rsidR="004C397E">
        <w:rPr>
          <w:rtl/>
          <w:lang w:bidi="fa-IR"/>
        </w:rPr>
        <w:t>،</w:t>
      </w:r>
      <w:r>
        <w:rPr>
          <w:rtl/>
          <w:lang w:bidi="fa-IR"/>
        </w:rPr>
        <w:t xml:space="preserve"> وكان معلّم الكسوة الشريفة</w:t>
      </w:r>
      <w:r w:rsidR="004C397E">
        <w:rPr>
          <w:rtl/>
          <w:lang w:bidi="fa-IR"/>
        </w:rPr>
        <w:t>،</w:t>
      </w:r>
      <w:r>
        <w:rPr>
          <w:rtl/>
          <w:lang w:bidi="fa-IR"/>
        </w:rPr>
        <w:t xml:space="preserve"> حصل له ضرر في عينيه فكُفَّ بصره</w:t>
      </w:r>
      <w:r w:rsidR="004C397E">
        <w:rPr>
          <w:rtl/>
          <w:lang w:bidi="fa-IR"/>
        </w:rPr>
        <w:t>،</w:t>
      </w:r>
      <w:r>
        <w:rPr>
          <w:rtl/>
          <w:lang w:bidi="fa-IR"/>
        </w:rPr>
        <w:t xml:space="preserve"> وكان كلّ يوم إذا صلّى الصبح في مشهد الإمام الحُسين (</w:t>
      </w:r>
      <w:r w:rsidR="008C2F53" w:rsidRPr="008C2F53">
        <w:rPr>
          <w:rStyle w:val="libAlaemChar"/>
          <w:rtl/>
        </w:rPr>
        <w:t>عليه‌السلام</w:t>
      </w:r>
      <w:r>
        <w:rPr>
          <w:rtl/>
          <w:lang w:bidi="fa-IR"/>
        </w:rPr>
        <w:t>) يقف على باب الضريح الشريف ويقول : يا سيدي</w:t>
      </w:r>
      <w:r w:rsidR="004C397E">
        <w:rPr>
          <w:rtl/>
          <w:lang w:bidi="fa-IR"/>
        </w:rPr>
        <w:t>،</w:t>
      </w:r>
      <w:r>
        <w:rPr>
          <w:rtl/>
          <w:lang w:bidi="fa-IR"/>
        </w:rPr>
        <w:t xml:space="preserve"> أنا جارك قد كُفَّ بصري</w:t>
      </w:r>
      <w:r w:rsidR="004C397E">
        <w:rPr>
          <w:rtl/>
          <w:lang w:bidi="fa-IR"/>
        </w:rPr>
        <w:t>،</w:t>
      </w:r>
      <w:r>
        <w:rPr>
          <w:rtl/>
          <w:lang w:bidi="fa-IR"/>
        </w:rPr>
        <w:t xml:space="preserve"> وأطلب من الله بواسطتك أنْ يردَّ عليَّ ولو عيناً واحدة</w:t>
      </w:r>
      <w:r w:rsidR="007920B3">
        <w:rPr>
          <w:rtl/>
          <w:lang w:bidi="fa-IR"/>
        </w:rPr>
        <w:t>.</w:t>
      </w:r>
    </w:p>
    <w:p w:rsidR="007920B3" w:rsidRDefault="00903D5C" w:rsidP="00903D5C">
      <w:pPr>
        <w:pStyle w:val="libNormal"/>
        <w:rPr>
          <w:rtl/>
          <w:lang w:bidi="fa-IR"/>
        </w:rPr>
      </w:pPr>
      <w:r>
        <w:rPr>
          <w:rtl/>
          <w:lang w:bidi="fa-IR"/>
        </w:rPr>
        <w:t>فبينما هو نائم ذات ليلة إذ رأى جماعة أتوا إلى المشهد الشريف</w:t>
      </w:r>
      <w:r w:rsidR="004C397E">
        <w:rPr>
          <w:rtl/>
          <w:lang w:bidi="fa-IR"/>
        </w:rPr>
        <w:t>،</w:t>
      </w:r>
      <w:r>
        <w:rPr>
          <w:rtl/>
          <w:lang w:bidi="fa-IR"/>
        </w:rPr>
        <w:t xml:space="preserve"> فسأل عنهم</w:t>
      </w:r>
      <w:r w:rsidR="004C397E">
        <w:rPr>
          <w:rtl/>
          <w:lang w:bidi="fa-IR"/>
        </w:rPr>
        <w:t>،</w:t>
      </w:r>
      <w:r>
        <w:rPr>
          <w:rtl/>
          <w:lang w:bidi="fa-IR"/>
        </w:rPr>
        <w:t xml:space="preserve"> فقيل له : هذا النّبي (</w:t>
      </w:r>
      <w:r w:rsidR="00300A34" w:rsidRPr="00300A34">
        <w:rPr>
          <w:rStyle w:val="libAlaemChar"/>
          <w:rtl/>
        </w:rPr>
        <w:t>صلى‌الله‌عليه‌وآله</w:t>
      </w:r>
      <w:r>
        <w:rPr>
          <w:rtl/>
          <w:lang w:bidi="fa-IR"/>
        </w:rPr>
        <w:t>) والصحابة معه جاؤوا لزيارة السيّد الحُسين (</w:t>
      </w:r>
      <w:r w:rsidR="00B21E82" w:rsidRPr="00B21E82">
        <w:rPr>
          <w:rStyle w:val="libAlaemChar"/>
          <w:rtl/>
        </w:rPr>
        <w:t>رضي‌الله‌عنه</w:t>
      </w:r>
      <w:r>
        <w:rPr>
          <w:rtl/>
          <w:lang w:bidi="fa-IR"/>
        </w:rPr>
        <w:t>)</w:t>
      </w:r>
      <w:r w:rsidR="004C397E">
        <w:rPr>
          <w:rtl/>
          <w:lang w:bidi="fa-IR"/>
        </w:rPr>
        <w:t>،</w:t>
      </w:r>
      <w:r>
        <w:rPr>
          <w:rtl/>
          <w:lang w:bidi="fa-IR"/>
        </w:rPr>
        <w:t xml:space="preserve"> فدخل معهم . ثمّ قال ما كان يقوله في اليقظة</w:t>
      </w:r>
      <w:r w:rsidR="004C397E">
        <w:rPr>
          <w:rtl/>
          <w:lang w:bidi="fa-IR"/>
        </w:rPr>
        <w:t>،</w:t>
      </w:r>
      <w:r>
        <w:rPr>
          <w:rtl/>
          <w:lang w:bidi="fa-IR"/>
        </w:rPr>
        <w:t xml:space="preserve"> فالتفت الحُسين (</w:t>
      </w:r>
      <w:r w:rsidR="008C2F53" w:rsidRPr="008C2F53">
        <w:rPr>
          <w:rStyle w:val="libAlaemChar"/>
          <w:rtl/>
        </w:rPr>
        <w:t>عليه‌السلام</w:t>
      </w:r>
      <w:r>
        <w:rPr>
          <w:rtl/>
          <w:lang w:bidi="fa-IR"/>
        </w:rPr>
        <w:t>) إلى جدِّه (</w:t>
      </w:r>
      <w:r w:rsidR="00300A34" w:rsidRPr="00300A34">
        <w:rPr>
          <w:rStyle w:val="libAlaemChar"/>
          <w:rtl/>
        </w:rPr>
        <w:t>صلى‌الله‌عليه‌وآله</w:t>
      </w:r>
      <w:r>
        <w:rPr>
          <w:rtl/>
          <w:lang w:bidi="fa-IR"/>
        </w:rPr>
        <w:t>)</w:t>
      </w:r>
      <w:r w:rsidR="004C397E">
        <w:rPr>
          <w:rtl/>
          <w:lang w:bidi="fa-IR"/>
        </w:rPr>
        <w:t>،</w:t>
      </w:r>
      <w:r>
        <w:rPr>
          <w:rtl/>
          <w:lang w:bidi="fa-IR"/>
        </w:rPr>
        <w:t xml:space="preserve"> وذكر له ذلك على سبيل الشفاعة عنده في الرجل</w:t>
      </w:r>
      <w:r w:rsidR="004C397E">
        <w:rPr>
          <w:rtl/>
          <w:lang w:bidi="fa-IR"/>
        </w:rPr>
        <w:t>،</w:t>
      </w:r>
      <w:r>
        <w:rPr>
          <w:rtl/>
          <w:lang w:bidi="fa-IR"/>
        </w:rPr>
        <w:t xml:space="preserve"> فقال النّبي (</w:t>
      </w:r>
      <w:r w:rsidR="00300A34" w:rsidRPr="00300A34">
        <w:rPr>
          <w:rStyle w:val="libAlaemChar"/>
          <w:rtl/>
        </w:rPr>
        <w:t>صلى‌الله‌عليه‌وآله</w:t>
      </w:r>
      <w:r>
        <w:rPr>
          <w:rtl/>
          <w:lang w:bidi="fa-IR"/>
        </w:rPr>
        <w:t>) للإمام عليٍّ : (( يا علي كحّله )) . فقال : (( سمعا</w:t>
      </w:r>
      <w:r w:rsidR="00EE695B">
        <w:rPr>
          <w:rtl/>
          <w:lang w:bidi="fa-IR"/>
        </w:rPr>
        <w:t>ً وطاعة</w:t>
      </w:r>
      <w:r>
        <w:rPr>
          <w:rtl/>
          <w:lang w:bidi="fa-IR"/>
        </w:rPr>
        <w:t>))</w:t>
      </w:r>
      <w:r w:rsidR="007920B3">
        <w:rPr>
          <w:rtl/>
          <w:lang w:bidi="fa-IR"/>
        </w:rPr>
        <w:t>.</w:t>
      </w:r>
    </w:p>
    <w:p w:rsidR="007920B3" w:rsidRDefault="00903D5C" w:rsidP="00903D5C">
      <w:pPr>
        <w:pStyle w:val="libNormal"/>
        <w:rPr>
          <w:rtl/>
          <w:lang w:bidi="fa-IR"/>
        </w:rPr>
      </w:pPr>
      <w:r>
        <w:rPr>
          <w:rtl/>
          <w:lang w:bidi="fa-IR"/>
        </w:rPr>
        <w:t>وأبرز من يده مكحلة ومرود</w:t>
      </w:r>
      <w:r w:rsidR="004C397E">
        <w:rPr>
          <w:rtl/>
          <w:lang w:bidi="fa-IR"/>
        </w:rPr>
        <w:t>،</w:t>
      </w:r>
      <w:r>
        <w:rPr>
          <w:rtl/>
          <w:lang w:bidi="fa-IR"/>
        </w:rPr>
        <w:t xml:space="preserve"> وقال له : (( تقدّم حتّى اُكحّلك )) . فتقدّم فلوّث المرود ووضعه في عينه اليمنى</w:t>
      </w:r>
      <w:r w:rsidR="004C397E">
        <w:rPr>
          <w:rtl/>
          <w:lang w:bidi="fa-IR"/>
        </w:rPr>
        <w:t>،</w:t>
      </w:r>
      <w:r>
        <w:rPr>
          <w:rtl/>
          <w:lang w:bidi="fa-IR"/>
        </w:rPr>
        <w:t xml:space="preserve"> فأحسّ بحرقان عظيم</w:t>
      </w:r>
      <w:r w:rsidR="004C397E">
        <w:rPr>
          <w:rtl/>
          <w:lang w:bidi="fa-IR"/>
        </w:rPr>
        <w:t>،</w:t>
      </w:r>
      <w:r>
        <w:rPr>
          <w:rtl/>
          <w:lang w:bidi="fa-IR"/>
        </w:rPr>
        <w:t xml:space="preserve"> فصرخ صرخة عظيمة فاستيقظ منها</w:t>
      </w:r>
      <w:r w:rsidR="004C397E">
        <w:rPr>
          <w:rtl/>
          <w:lang w:bidi="fa-IR"/>
        </w:rPr>
        <w:t>،</w:t>
      </w:r>
      <w:r>
        <w:rPr>
          <w:rtl/>
          <w:lang w:bidi="fa-IR"/>
        </w:rPr>
        <w:t xml:space="preserve"> وهو يجد حرارة الكحل في عينه</w:t>
      </w:r>
      <w:r w:rsidR="004C397E">
        <w:rPr>
          <w:rtl/>
          <w:lang w:bidi="fa-IR"/>
        </w:rPr>
        <w:t>،</w:t>
      </w:r>
      <w:r>
        <w:rPr>
          <w:rtl/>
          <w:lang w:bidi="fa-IR"/>
        </w:rPr>
        <w:t xml:space="preserve"> ففُتحت عينه اليمنى فصار ينظر بها إلى أنْ مات</w:t>
      </w:r>
      <w:r w:rsidR="004C397E">
        <w:rPr>
          <w:rtl/>
          <w:lang w:bidi="fa-IR"/>
        </w:rPr>
        <w:t>،</w:t>
      </w:r>
      <w:r>
        <w:rPr>
          <w:rtl/>
          <w:lang w:bidi="fa-IR"/>
        </w:rPr>
        <w:t xml:space="preserve"> وهذا الذي كان يطلبه . فاصطنع هذه البسط التي تُفرش في مشهد الإمام الحُسين (</w:t>
      </w:r>
      <w:r w:rsidR="008C2F53" w:rsidRPr="008C2F53">
        <w:rPr>
          <w:rStyle w:val="libAlaemChar"/>
          <w:rtl/>
        </w:rPr>
        <w:t>عليه‌السلام</w:t>
      </w:r>
      <w:r>
        <w:rPr>
          <w:rtl/>
          <w:lang w:bidi="fa-IR"/>
        </w:rPr>
        <w:t>) وكتب عليها وقفاً</w:t>
      </w:r>
      <w:r w:rsidR="004C397E">
        <w:rPr>
          <w:rtl/>
          <w:lang w:bidi="fa-IR"/>
        </w:rPr>
        <w:t>،</w:t>
      </w:r>
      <w:r>
        <w:rPr>
          <w:rtl/>
          <w:lang w:bidi="fa-IR"/>
        </w:rPr>
        <w:t xml:space="preserve"> ولم تزل تُفرش حتّى تولّى مصرَ الوزيرُ المعظّم </w:t>
      </w:r>
      <w:r w:rsidR="00622E4A">
        <w:rPr>
          <w:rtl/>
          <w:lang w:bidi="fa-IR"/>
        </w:rPr>
        <w:t>محمّد</w:t>
      </w:r>
      <w:r>
        <w:rPr>
          <w:rtl/>
          <w:lang w:bidi="fa-IR"/>
        </w:rPr>
        <w:t xml:space="preserve"> باشا الشريف من طرف حضرة مولانا السّلطان </w:t>
      </w:r>
      <w:r w:rsidR="00622E4A">
        <w:rPr>
          <w:rtl/>
          <w:lang w:bidi="fa-IR"/>
        </w:rPr>
        <w:t>محمّد</w:t>
      </w:r>
      <w:r>
        <w:rPr>
          <w:rtl/>
          <w:lang w:bidi="fa-IR"/>
        </w:rPr>
        <w:t xml:space="preserve"> خان (نصره الله)</w:t>
      </w:r>
      <w:r w:rsidR="004C397E">
        <w:rPr>
          <w:rtl/>
          <w:lang w:bidi="fa-IR"/>
        </w:rPr>
        <w:t>،</w:t>
      </w:r>
      <w:r>
        <w:rPr>
          <w:rtl/>
          <w:lang w:bidi="fa-IR"/>
        </w:rPr>
        <w:t xml:space="preserve"> فجدّد بُسطاً اُخرى وهي التي تُفرش إلى الآن</w:t>
      </w:r>
      <w:r w:rsidRPr="008C2F53">
        <w:rPr>
          <w:rStyle w:val="libFootnotenumChar"/>
          <w:rtl/>
        </w:rPr>
        <w:t>(1)</w:t>
      </w:r>
      <w:r w:rsidR="007920B3">
        <w:rPr>
          <w:rtl/>
          <w:lang w:bidi="fa-IR"/>
        </w:rPr>
        <w:t>.</w:t>
      </w:r>
    </w:p>
    <w:p w:rsidR="00903D5C" w:rsidRDefault="008C2F53" w:rsidP="008C2F53">
      <w:pPr>
        <w:pStyle w:val="libLine"/>
        <w:rPr>
          <w:lang w:bidi="fa-IR"/>
        </w:rPr>
      </w:pPr>
      <w:r>
        <w:rPr>
          <w:rtl/>
          <w:lang w:bidi="fa-IR"/>
        </w:rPr>
        <w:t>____________________</w:t>
      </w:r>
    </w:p>
    <w:p w:rsidR="007920B3" w:rsidRDefault="00903D5C" w:rsidP="00EE695B">
      <w:pPr>
        <w:pStyle w:val="libFootnote0"/>
        <w:rPr>
          <w:rtl/>
          <w:lang w:bidi="fa-IR"/>
        </w:rPr>
      </w:pPr>
      <w:r w:rsidRPr="00EE695B">
        <w:rPr>
          <w:rtl/>
        </w:rPr>
        <w:t>(1)</w:t>
      </w:r>
      <w:r>
        <w:rPr>
          <w:rtl/>
          <w:lang w:bidi="fa-IR"/>
        </w:rPr>
        <w:t xml:space="preserve"> الإتحاف بحبِّ الأشراف </w:t>
      </w:r>
      <w:r w:rsidR="008C2F53">
        <w:rPr>
          <w:rtl/>
          <w:lang w:bidi="fa-IR"/>
        </w:rPr>
        <w:t>-</w:t>
      </w:r>
      <w:r>
        <w:rPr>
          <w:rtl/>
          <w:lang w:bidi="fa-IR"/>
        </w:rPr>
        <w:t xml:space="preserve"> الشبراوي / 84</w:t>
      </w:r>
      <w:r w:rsidR="004C397E">
        <w:rPr>
          <w:rtl/>
          <w:lang w:bidi="fa-IR"/>
        </w:rPr>
        <w:t>،</w:t>
      </w:r>
      <w:r>
        <w:rPr>
          <w:rtl/>
          <w:lang w:bidi="fa-IR"/>
        </w:rPr>
        <w:t xml:space="preserve"> مطبعة أمير </w:t>
      </w:r>
      <w:r w:rsidR="008C2F53">
        <w:rPr>
          <w:rtl/>
          <w:lang w:bidi="fa-IR"/>
        </w:rPr>
        <w:t>-</w:t>
      </w:r>
      <w:r>
        <w:rPr>
          <w:rtl/>
          <w:lang w:bidi="fa-IR"/>
        </w:rPr>
        <w:t xml:space="preserve"> قم</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EE695B">
      <w:pPr>
        <w:pStyle w:val="Heading2"/>
        <w:rPr>
          <w:lang w:bidi="fa-IR"/>
        </w:rPr>
      </w:pPr>
      <w:bookmarkStart w:id="28" w:name="_Toc12516371"/>
      <w:r>
        <w:rPr>
          <w:rtl/>
          <w:lang w:bidi="fa-IR"/>
        </w:rPr>
        <w:lastRenderedPageBreak/>
        <w:t>رؤيا رسول فاطمة الزهراء (</w:t>
      </w:r>
      <w:r w:rsidR="008C2F53" w:rsidRPr="008C2F53">
        <w:rPr>
          <w:rStyle w:val="libAlaemChar"/>
          <w:rtl/>
        </w:rPr>
        <w:t>عليها‌السلام</w:t>
      </w:r>
      <w:r>
        <w:rPr>
          <w:rtl/>
          <w:lang w:bidi="fa-IR"/>
        </w:rPr>
        <w:t>) للنائح أحمد المورّق</w:t>
      </w:r>
      <w:r w:rsidR="004C397E">
        <w:rPr>
          <w:rtl/>
          <w:lang w:bidi="fa-IR"/>
        </w:rPr>
        <w:t>،</w:t>
      </w:r>
      <w:r>
        <w:rPr>
          <w:rtl/>
          <w:lang w:bidi="fa-IR"/>
        </w:rPr>
        <w:t xml:space="preserve"> وطلبها منه أن يرثي الإمام الحُسين (</w:t>
      </w:r>
      <w:r w:rsidR="008C2F53" w:rsidRPr="008C2F53">
        <w:rPr>
          <w:rStyle w:val="libAlaemChar"/>
          <w:rtl/>
        </w:rPr>
        <w:t>عليه‌السلام</w:t>
      </w:r>
      <w:r>
        <w:rPr>
          <w:rtl/>
          <w:lang w:bidi="fa-IR"/>
        </w:rPr>
        <w:t>) بقصيدة الناشي</w:t>
      </w:r>
      <w:bookmarkEnd w:id="28"/>
    </w:p>
    <w:p w:rsidR="007920B3" w:rsidRDefault="00903D5C" w:rsidP="00903D5C">
      <w:pPr>
        <w:pStyle w:val="libNormal"/>
        <w:rPr>
          <w:rtl/>
          <w:lang w:bidi="fa-IR"/>
        </w:rPr>
      </w:pPr>
      <w:r>
        <w:rPr>
          <w:rtl/>
          <w:lang w:bidi="fa-IR"/>
        </w:rPr>
        <w:t>ذكره ابن حجر العسقلاني في ترجمة الناشي الصغير</w:t>
      </w:r>
      <w:r w:rsidR="004C397E">
        <w:rPr>
          <w:rtl/>
          <w:lang w:bidi="fa-IR"/>
        </w:rPr>
        <w:t>،</w:t>
      </w:r>
      <w:r>
        <w:rPr>
          <w:rtl/>
          <w:lang w:bidi="fa-IR"/>
        </w:rPr>
        <w:t xml:space="preserve"> قال : علي بن عبد الله بن وصيف الناشي الصغير أبو الحسن الحلاّء ( بال</w:t>
      </w:r>
      <w:r w:rsidR="008C2F53">
        <w:rPr>
          <w:rtl/>
          <w:lang w:bidi="fa-IR"/>
        </w:rPr>
        <w:t>م</w:t>
      </w:r>
      <w:r>
        <w:rPr>
          <w:rtl/>
          <w:lang w:bidi="fa-IR"/>
        </w:rPr>
        <w:t>هملة المفتوحة وتشديد اللام )</w:t>
      </w:r>
      <w:r w:rsidR="004C397E">
        <w:rPr>
          <w:rtl/>
          <w:lang w:bidi="fa-IR"/>
        </w:rPr>
        <w:t>،</w:t>
      </w:r>
      <w:r>
        <w:rPr>
          <w:rtl/>
          <w:lang w:bidi="fa-IR"/>
        </w:rPr>
        <w:t xml:space="preserve"> كان عالماً بالأدب</w:t>
      </w:r>
      <w:r w:rsidR="004C397E">
        <w:rPr>
          <w:rtl/>
          <w:lang w:bidi="fa-IR"/>
        </w:rPr>
        <w:t>،</w:t>
      </w:r>
      <w:r>
        <w:rPr>
          <w:rtl/>
          <w:lang w:bidi="fa-IR"/>
        </w:rPr>
        <w:t xml:space="preserve"> قيِّماً في علم الكلام</w:t>
      </w:r>
      <w:r w:rsidR="004C397E">
        <w:rPr>
          <w:rtl/>
          <w:lang w:bidi="fa-IR"/>
        </w:rPr>
        <w:t>،</w:t>
      </w:r>
      <w:r>
        <w:rPr>
          <w:rtl/>
          <w:lang w:bidi="fa-IR"/>
        </w:rPr>
        <w:t xml:space="preserve"> شيعيّاً جلداً</w:t>
      </w:r>
      <w:r w:rsidR="004C397E">
        <w:rPr>
          <w:rtl/>
          <w:lang w:bidi="fa-IR"/>
        </w:rPr>
        <w:t>،</w:t>
      </w:r>
      <w:r>
        <w:rPr>
          <w:rtl/>
          <w:lang w:bidi="fa-IR"/>
        </w:rPr>
        <w:t xml:space="preserve"> أكثر شعره في مدح أهل البيت (</w:t>
      </w:r>
      <w:r w:rsidR="008C2F53" w:rsidRPr="008C2F53">
        <w:rPr>
          <w:rStyle w:val="libAlaemChar"/>
          <w:rtl/>
        </w:rPr>
        <w:t>عليهم‌السلام</w:t>
      </w:r>
      <w:r>
        <w:rPr>
          <w:rtl/>
          <w:lang w:bidi="fa-IR"/>
        </w:rPr>
        <w:t>)</w:t>
      </w:r>
      <w:r w:rsidR="007920B3">
        <w:rPr>
          <w:rtl/>
          <w:lang w:bidi="fa-IR"/>
        </w:rPr>
        <w:t>.</w:t>
      </w:r>
    </w:p>
    <w:p w:rsidR="007920B3" w:rsidRDefault="00903D5C" w:rsidP="00903D5C">
      <w:pPr>
        <w:pStyle w:val="libNormal"/>
        <w:rPr>
          <w:rtl/>
          <w:lang w:bidi="fa-IR"/>
        </w:rPr>
      </w:pPr>
      <w:r>
        <w:rPr>
          <w:rtl/>
          <w:lang w:bidi="fa-IR"/>
        </w:rPr>
        <w:t>روى عن المبرّد وابن المعتز وغيرهما</w:t>
      </w:r>
      <w:r w:rsidR="004C397E">
        <w:rPr>
          <w:rtl/>
          <w:lang w:bidi="fa-IR"/>
        </w:rPr>
        <w:t>،</w:t>
      </w:r>
      <w:r>
        <w:rPr>
          <w:rtl/>
          <w:lang w:bidi="fa-IR"/>
        </w:rPr>
        <w:t xml:space="preserve"> وحدّث عنه أبو عبد الله الخالع</w:t>
      </w:r>
      <w:r w:rsidR="004C397E">
        <w:rPr>
          <w:rtl/>
          <w:lang w:bidi="fa-IR"/>
        </w:rPr>
        <w:t>،</w:t>
      </w:r>
      <w:r>
        <w:rPr>
          <w:rtl/>
          <w:lang w:bidi="fa-IR"/>
        </w:rPr>
        <w:t xml:space="preserve"> وأبو الحُسين بن فارس</w:t>
      </w:r>
      <w:r w:rsidR="004C397E">
        <w:rPr>
          <w:rtl/>
          <w:lang w:bidi="fa-IR"/>
        </w:rPr>
        <w:t>،</w:t>
      </w:r>
      <w:r>
        <w:rPr>
          <w:rtl/>
          <w:lang w:bidi="fa-IR"/>
        </w:rPr>
        <w:t xml:space="preserve"> وأبو بكر بن زرعة الهمداني</w:t>
      </w:r>
      <w:r w:rsidR="004C397E">
        <w:rPr>
          <w:rtl/>
          <w:lang w:bidi="fa-IR"/>
        </w:rPr>
        <w:t>،</w:t>
      </w:r>
      <w:r>
        <w:rPr>
          <w:rtl/>
          <w:lang w:bidi="fa-IR"/>
        </w:rPr>
        <w:t xml:space="preserve"> وعبد الواحد بن أحمد العبري</w:t>
      </w:r>
      <w:r w:rsidR="004C397E">
        <w:rPr>
          <w:rtl/>
          <w:lang w:bidi="fa-IR"/>
        </w:rPr>
        <w:t>،</w:t>
      </w:r>
      <w:r>
        <w:rPr>
          <w:rtl/>
          <w:lang w:bidi="fa-IR"/>
        </w:rPr>
        <w:t xml:space="preserve"> وعبد السّلام بن الحُسين البصري اللغوي</w:t>
      </w:r>
      <w:r w:rsidR="004C397E">
        <w:rPr>
          <w:rtl/>
          <w:lang w:bidi="fa-IR"/>
        </w:rPr>
        <w:t>،</w:t>
      </w:r>
      <w:r>
        <w:rPr>
          <w:rtl/>
          <w:lang w:bidi="fa-IR"/>
        </w:rPr>
        <w:t xml:space="preserve"> وغيرهم</w:t>
      </w:r>
      <w:r w:rsidR="004C397E">
        <w:rPr>
          <w:rtl/>
          <w:lang w:bidi="fa-IR"/>
        </w:rPr>
        <w:t>،</w:t>
      </w:r>
      <w:r>
        <w:rPr>
          <w:rtl/>
          <w:lang w:bidi="fa-IR"/>
        </w:rPr>
        <w:t xml:space="preserve"> وكان يذكر أنّه رأى ابن الرومي الشاعر مراراً ولم يأخذ عنه</w:t>
      </w:r>
      <w:r w:rsidR="004C397E">
        <w:rPr>
          <w:rtl/>
          <w:lang w:bidi="fa-IR"/>
        </w:rPr>
        <w:t>،</w:t>
      </w:r>
      <w:r>
        <w:rPr>
          <w:rtl/>
          <w:lang w:bidi="fa-IR"/>
        </w:rPr>
        <w:t xml:space="preserve"> وأنّ جدَّه كان عطّاراً</w:t>
      </w:r>
      <w:r w:rsidR="004C397E">
        <w:rPr>
          <w:rtl/>
          <w:lang w:bidi="fa-IR"/>
        </w:rPr>
        <w:t>،</w:t>
      </w:r>
      <w:r>
        <w:rPr>
          <w:rtl/>
          <w:lang w:bidi="fa-IR"/>
        </w:rPr>
        <w:t xml:space="preserve"> وأنّه نشأ معه في دكّانه (وكان يُعرف بالحياء) ؛ لأنّه كان يعمل الصفر ويخدمه</w:t>
      </w:r>
      <w:r w:rsidR="004C397E">
        <w:rPr>
          <w:rtl/>
          <w:lang w:bidi="fa-IR"/>
        </w:rPr>
        <w:t>،</w:t>
      </w:r>
      <w:r>
        <w:rPr>
          <w:rtl/>
          <w:lang w:bidi="fa-IR"/>
        </w:rPr>
        <w:t xml:space="preserve"> وله فيه صنعة بديعة</w:t>
      </w:r>
      <w:r w:rsidR="004C397E">
        <w:rPr>
          <w:rtl/>
          <w:lang w:bidi="fa-IR"/>
        </w:rPr>
        <w:t>،</w:t>
      </w:r>
      <w:r>
        <w:rPr>
          <w:rtl/>
          <w:lang w:bidi="fa-IR"/>
        </w:rPr>
        <w:t xml:space="preserve"> ولقى ثعلباً وتشاغل بالحرفة عن السّماع منه</w:t>
      </w:r>
      <w:r w:rsidR="007920B3">
        <w:rPr>
          <w:rtl/>
          <w:lang w:bidi="fa-IR"/>
        </w:rPr>
        <w:t>.</w:t>
      </w:r>
    </w:p>
    <w:p w:rsidR="007920B3" w:rsidRDefault="00903D5C" w:rsidP="00903D5C">
      <w:pPr>
        <w:pStyle w:val="libNormal"/>
        <w:rPr>
          <w:rtl/>
          <w:lang w:bidi="fa-IR"/>
        </w:rPr>
      </w:pPr>
      <w:r>
        <w:rPr>
          <w:rtl/>
          <w:lang w:bidi="fa-IR"/>
        </w:rPr>
        <w:t>قال الخالع : وكان مولده سنة إحدى وسبعين ومئتين</w:t>
      </w:r>
      <w:r w:rsidR="004C397E">
        <w:rPr>
          <w:rtl/>
          <w:lang w:bidi="fa-IR"/>
        </w:rPr>
        <w:t>،</w:t>
      </w:r>
      <w:r>
        <w:rPr>
          <w:rtl/>
          <w:lang w:bidi="fa-IR"/>
        </w:rPr>
        <w:t xml:space="preserve"> وكان عالي الطبقة في المجون</w:t>
      </w:r>
      <w:r w:rsidR="004C397E">
        <w:rPr>
          <w:rtl/>
          <w:lang w:bidi="fa-IR"/>
        </w:rPr>
        <w:t>،</w:t>
      </w:r>
      <w:r>
        <w:rPr>
          <w:rtl/>
          <w:lang w:bidi="fa-IR"/>
        </w:rPr>
        <w:t xml:space="preserve"> ملازماً لحصبة الأحداث</w:t>
      </w:r>
      <w:r w:rsidR="004C397E">
        <w:rPr>
          <w:rtl/>
          <w:lang w:bidi="fa-IR"/>
        </w:rPr>
        <w:t>،</w:t>
      </w:r>
      <w:r>
        <w:rPr>
          <w:rtl/>
          <w:lang w:bidi="fa-IR"/>
        </w:rPr>
        <w:t xml:space="preserve"> لم يتزّوج قط . وذُكِر أنّه دخل على الراضي فقال له : أنت الناشي الرافضي ؟ [ قال ] : بل الشيعي . قال : أيُّ الشيعة ؟ [ قال ] : شيعة بني هشام . قال : هذا خبث حيلة . [ قال ] : مع طهارة مولد . فسمع مدحه وأجازه</w:t>
      </w:r>
      <w:r w:rsidR="007920B3">
        <w:rPr>
          <w:rtl/>
          <w:lang w:bidi="fa-IR"/>
        </w:rPr>
        <w:t>.</w:t>
      </w:r>
    </w:p>
    <w:p w:rsidR="008C2F53" w:rsidRDefault="00903D5C" w:rsidP="00903D5C">
      <w:pPr>
        <w:pStyle w:val="libNormal"/>
        <w:rPr>
          <w:lang w:bidi="fa-IR"/>
        </w:rPr>
      </w:pPr>
      <w:r>
        <w:rPr>
          <w:rtl/>
          <w:lang w:bidi="fa-IR"/>
        </w:rPr>
        <w:t>قال : وكان جهوري الصوت</w:t>
      </w:r>
      <w:r w:rsidR="004C397E">
        <w:rPr>
          <w:rtl/>
          <w:lang w:bidi="fa-IR"/>
        </w:rPr>
        <w:t>،</w:t>
      </w:r>
      <w:r>
        <w:rPr>
          <w:rtl/>
          <w:lang w:bidi="fa-IR"/>
        </w:rPr>
        <w:t xml:space="preserve"> عمَّر نيفاً وتسعين سنة لم تضطرب أسنانه</w:t>
      </w:r>
      <w:r w:rsidR="004C397E">
        <w:rPr>
          <w:rtl/>
          <w:lang w:bidi="fa-IR"/>
        </w:rPr>
        <w:t>،</w:t>
      </w:r>
      <w:r>
        <w:rPr>
          <w:rtl/>
          <w:lang w:bidi="fa-IR"/>
        </w:rPr>
        <w:t xml:space="preserve"> وقد ناظر الرمّاني فقطعه</w:t>
      </w:r>
      <w:r w:rsidR="004C397E">
        <w:rPr>
          <w:rtl/>
          <w:lang w:bidi="fa-IR"/>
        </w:rPr>
        <w:t>،</w:t>
      </w:r>
      <w:r>
        <w:rPr>
          <w:rtl/>
          <w:lang w:bidi="fa-IR"/>
        </w:rPr>
        <w:t xml:space="preserve"> فدخل عليهما علي بن كعب الأنصاري المعتزلي فقال : في أيِّ شيء أنتم ؟ قال له الناشي : في ثيابنا . فقال : دع مجونك وقلها عسى أنْ أقدح فيها . قال : كيف تقدح وحرافك رطب ؟!</w:t>
      </w:r>
    </w:p>
    <w:p w:rsidR="007920B3" w:rsidRDefault="00903D5C" w:rsidP="00903D5C">
      <w:pPr>
        <w:pStyle w:val="libNormal"/>
        <w:rPr>
          <w:rtl/>
          <w:lang w:bidi="fa-IR"/>
        </w:rPr>
      </w:pPr>
      <w:r>
        <w:rPr>
          <w:rtl/>
          <w:lang w:bidi="fa-IR"/>
        </w:rPr>
        <w:t>وسمع جزاراً يقول : أين مَنْ حلف أنْ لا يغبن ؟ فقال له : كأنّك تريد أنّه يحنث</w:t>
      </w:r>
      <w:r w:rsidR="007920B3">
        <w:rPr>
          <w:rtl/>
          <w:lang w:bidi="fa-IR"/>
        </w:rPr>
        <w:t>.</w:t>
      </w:r>
    </w:p>
    <w:p w:rsidR="007920B3" w:rsidRDefault="00903D5C" w:rsidP="00903D5C">
      <w:pPr>
        <w:pStyle w:val="libNormal"/>
        <w:rPr>
          <w:rtl/>
          <w:lang w:bidi="fa-IR"/>
        </w:rPr>
      </w:pPr>
      <w:r>
        <w:rPr>
          <w:rtl/>
          <w:lang w:bidi="fa-IR"/>
        </w:rPr>
        <w:t xml:space="preserve">وقال الخالع : دخل رجل شعث </w:t>
      </w:r>
      <w:r w:rsidR="008C2F53">
        <w:rPr>
          <w:rtl/>
          <w:lang w:bidi="fa-IR"/>
        </w:rPr>
        <w:t>-</w:t>
      </w:r>
      <w:r>
        <w:rPr>
          <w:rtl/>
          <w:lang w:bidi="fa-IR"/>
        </w:rPr>
        <w:t xml:space="preserve"> سنة ست وأربعين </w:t>
      </w:r>
      <w:r w:rsidR="008C2F53">
        <w:rPr>
          <w:rtl/>
          <w:lang w:bidi="fa-IR"/>
        </w:rPr>
        <w:t>-</w:t>
      </w:r>
      <w:r>
        <w:rPr>
          <w:rtl/>
          <w:lang w:bidi="fa-IR"/>
        </w:rPr>
        <w:t xml:space="preserve"> عليه مرقعة</w:t>
      </w:r>
      <w:r w:rsidR="004C397E">
        <w:rPr>
          <w:rtl/>
          <w:lang w:bidi="fa-IR"/>
        </w:rPr>
        <w:t>،</w:t>
      </w:r>
      <w:r>
        <w:rPr>
          <w:rtl/>
          <w:lang w:bidi="fa-IR"/>
        </w:rPr>
        <w:t xml:space="preserve"> معه سطحية وركوة</w:t>
      </w:r>
      <w:r w:rsidR="004C397E">
        <w:rPr>
          <w:rtl/>
          <w:lang w:bidi="fa-IR"/>
        </w:rPr>
        <w:t>،</w:t>
      </w:r>
      <w:r>
        <w:rPr>
          <w:rtl/>
          <w:lang w:bidi="fa-IR"/>
        </w:rPr>
        <w:t xml:space="preserve"> ومعه عكاز</w:t>
      </w:r>
      <w:r w:rsidR="004C397E">
        <w:rPr>
          <w:rtl/>
          <w:lang w:bidi="fa-IR"/>
        </w:rPr>
        <w:t>،</w:t>
      </w:r>
      <w:r>
        <w:rPr>
          <w:rtl/>
          <w:lang w:bidi="fa-IR"/>
        </w:rPr>
        <w:t xml:space="preserve"> فسلَّم وقال بصوت مرتفع : أنا رسول فاطمة الزهراء</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903D5C">
      <w:pPr>
        <w:pStyle w:val="libNormal"/>
        <w:rPr>
          <w:rtl/>
          <w:lang w:bidi="fa-IR"/>
        </w:rPr>
      </w:pPr>
      <w:r>
        <w:rPr>
          <w:rtl/>
          <w:lang w:bidi="fa-IR"/>
        </w:rPr>
        <w:lastRenderedPageBreak/>
        <w:t>فقالوا له : مرحباً وأهلاً . فقال : رأيت مولاتنا في النوم</w:t>
      </w:r>
      <w:r w:rsidR="004C397E">
        <w:rPr>
          <w:rtl/>
          <w:lang w:bidi="fa-IR"/>
        </w:rPr>
        <w:t>،</w:t>
      </w:r>
      <w:r>
        <w:rPr>
          <w:rtl/>
          <w:lang w:bidi="fa-IR"/>
        </w:rPr>
        <w:t xml:space="preserve"> فقالت لي : (( امضِ إلى بغداد</w:t>
      </w:r>
      <w:r w:rsidR="004C397E">
        <w:rPr>
          <w:rtl/>
          <w:lang w:bidi="fa-IR"/>
        </w:rPr>
        <w:t>،</w:t>
      </w:r>
      <w:r>
        <w:rPr>
          <w:rtl/>
          <w:lang w:bidi="fa-IR"/>
        </w:rPr>
        <w:t xml:space="preserve"> واطلب أحمد المورّق الناسخ</w:t>
      </w:r>
      <w:r w:rsidR="004C397E">
        <w:rPr>
          <w:rtl/>
          <w:lang w:bidi="fa-IR"/>
        </w:rPr>
        <w:t>،</w:t>
      </w:r>
      <w:r>
        <w:rPr>
          <w:rtl/>
          <w:lang w:bidi="fa-IR"/>
        </w:rPr>
        <w:t xml:space="preserve"> وقل له : نِحْ على ابني بشعر الناشي الذي يقول فيه :</w:t>
      </w:r>
    </w:p>
    <w:tbl>
      <w:tblPr>
        <w:tblStyle w:val="TableGrid"/>
        <w:bidiVisual/>
        <w:tblW w:w="4562" w:type="pct"/>
        <w:tblInd w:w="384" w:type="dxa"/>
        <w:tblLook w:val="01E0"/>
      </w:tblPr>
      <w:tblGrid>
        <w:gridCol w:w="3526"/>
        <w:gridCol w:w="272"/>
        <w:gridCol w:w="3512"/>
      </w:tblGrid>
      <w:tr w:rsidR="00EE695B" w:rsidTr="00A36AA0">
        <w:trPr>
          <w:trHeight w:val="350"/>
        </w:trPr>
        <w:tc>
          <w:tcPr>
            <w:tcW w:w="3920" w:type="dxa"/>
            <w:shd w:val="clear" w:color="auto" w:fill="auto"/>
          </w:tcPr>
          <w:p w:rsidR="00EE695B" w:rsidRDefault="00EE695B" w:rsidP="00A36AA0">
            <w:pPr>
              <w:pStyle w:val="libPoem"/>
            </w:pPr>
            <w:r>
              <w:rPr>
                <w:rtl/>
                <w:lang w:bidi="fa-IR"/>
              </w:rPr>
              <w:t>بني أحمدٍ قلبي لكُمْ يتقطَّعُ</w:t>
            </w:r>
            <w:r w:rsidRPr="00725071">
              <w:rPr>
                <w:rStyle w:val="libPoemTiniChar0"/>
                <w:rtl/>
              </w:rPr>
              <w:br/>
              <w:t> </w:t>
            </w:r>
          </w:p>
        </w:tc>
        <w:tc>
          <w:tcPr>
            <w:tcW w:w="279" w:type="dxa"/>
            <w:shd w:val="clear" w:color="auto" w:fill="auto"/>
          </w:tcPr>
          <w:p w:rsidR="00EE695B" w:rsidRDefault="00EE695B" w:rsidP="00A36AA0">
            <w:pPr>
              <w:pStyle w:val="libPoem"/>
              <w:rPr>
                <w:rtl/>
              </w:rPr>
            </w:pPr>
          </w:p>
        </w:tc>
        <w:tc>
          <w:tcPr>
            <w:tcW w:w="3881" w:type="dxa"/>
            <w:shd w:val="clear" w:color="auto" w:fill="auto"/>
          </w:tcPr>
          <w:p w:rsidR="00EE695B" w:rsidRDefault="00EE695B" w:rsidP="00A36AA0">
            <w:pPr>
              <w:pStyle w:val="libPoem"/>
            </w:pPr>
            <w:r>
              <w:rPr>
                <w:rtl/>
                <w:lang w:bidi="fa-IR"/>
              </w:rPr>
              <w:t>بمثلِ مصابي فيكُم ليس يُسْمَعُ))</w:t>
            </w:r>
            <w:r w:rsidRPr="00725071">
              <w:rPr>
                <w:rStyle w:val="libPoemTiniChar0"/>
                <w:rtl/>
              </w:rPr>
              <w:br/>
              <w:t> </w:t>
            </w:r>
          </w:p>
        </w:tc>
      </w:tr>
    </w:tbl>
    <w:p w:rsidR="008C2F53" w:rsidRDefault="00903D5C" w:rsidP="00903D5C">
      <w:pPr>
        <w:pStyle w:val="libNormal"/>
        <w:rPr>
          <w:lang w:bidi="fa-IR"/>
        </w:rPr>
      </w:pPr>
      <w:r>
        <w:rPr>
          <w:rtl/>
          <w:lang w:bidi="fa-IR"/>
        </w:rPr>
        <w:t xml:space="preserve">فسمعه الناشي </w:t>
      </w:r>
      <w:r w:rsidR="008C2F53">
        <w:rPr>
          <w:rtl/>
          <w:lang w:bidi="fa-IR"/>
        </w:rPr>
        <w:t>-</w:t>
      </w:r>
      <w:r>
        <w:rPr>
          <w:rtl/>
          <w:lang w:bidi="fa-IR"/>
        </w:rPr>
        <w:t xml:space="preserve"> وكان حٍاضراً </w:t>
      </w:r>
      <w:r w:rsidR="008C2F53">
        <w:rPr>
          <w:rtl/>
          <w:lang w:bidi="fa-IR"/>
        </w:rPr>
        <w:t>-</w:t>
      </w:r>
      <w:r>
        <w:rPr>
          <w:rtl/>
          <w:lang w:bidi="fa-IR"/>
        </w:rPr>
        <w:t xml:space="preserve"> فلطم لطماً عظيماً على وجهه</w:t>
      </w:r>
      <w:r w:rsidR="004C397E">
        <w:rPr>
          <w:rtl/>
          <w:lang w:bidi="fa-IR"/>
        </w:rPr>
        <w:t>،</w:t>
      </w:r>
      <w:r>
        <w:rPr>
          <w:rtl/>
          <w:lang w:bidi="fa-IR"/>
        </w:rPr>
        <w:t xml:space="preserve"> وتبعه الناس</w:t>
      </w:r>
      <w:r w:rsidR="004C397E">
        <w:rPr>
          <w:rtl/>
          <w:lang w:bidi="fa-IR"/>
        </w:rPr>
        <w:t>،</w:t>
      </w:r>
      <w:r>
        <w:rPr>
          <w:rtl/>
          <w:lang w:bidi="fa-IR"/>
        </w:rPr>
        <w:t xml:space="preserve"> فناحوا بهذه القصيدة إلى الظهر</w:t>
      </w:r>
      <w:r w:rsidR="004C397E">
        <w:rPr>
          <w:rtl/>
          <w:lang w:bidi="fa-IR"/>
        </w:rPr>
        <w:t>،</w:t>
      </w:r>
      <w:r>
        <w:rPr>
          <w:rtl/>
          <w:lang w:bidi="fa-IR"/>
        </w:rPr>
        <w:t xml:space="preserve"> وجهد بالرجل أنْ يقبل شيئاً فامتنع</w:t>
      </w:r>
      <w:r w:rsidR="004C397E">
        <w:rPr>
          <w:rtl/>
          <w:lang w:bidi="fa-IR"/>
        </w:rPr>
        <w:t>،</w:t>
      </w:r>
      <w:r>
        <w:rPr>
          <w:rtl/>
          <w:lang w:bidi="fa-IR"/>
        </w:rPr>
        <w:t xml:space="preserve"> ومن هذه القصيدة قوله :</w:t>
      </w:r>
    </w:p>
    <w:tbl>
      <w:tblPr>
        <w:tblStyle w:val="TableGrid"/>
        <w:bidiVisual/>
        <w:tblW w:w="4562" w:type="pct"/>
        <w:tblInd w:w="384" w:type="dxa"/>
        <w:tblLook w:val="01E0"/>
      </w:tblPr>
      <w:tblGrid>
        <w:gridCol w:w="3524"/>
        <w:gridCol w:w="271"/>
        <w:gridCol w:w="3515"/>
      </w:tblGrid>
      <w:tr w:rsidR="00EE695B" w:rsidTr="00A36AA0">
        <w:trPr>
          <w:trHeight w:val="350"/>
        </w:trPr>
        <w:tc>
          <w:tcPr>
            <w:tcW w:w="3920" w:type="dxa"/>
            <w:shd w:val="clear" w:color="auto" w:fill="auto"/>
          </w:tcPr>
          <w:p w:rsidR="00EE695B" w:rsidRDefault="00EE695B" w:rsidP="00A36AA0">
            <w:pPr>
              <w:pStyle w:val="libPoem"/>
            </w:pPr>
            <w:r>
              <w:rPr>
                <w:rtl/>
                <w:lang w:bidi="fa-IR"/>
              </w:rPr>
              <w:t>عَجِبْتُ لكم يُفْنون قتلاً مشِيْعَكُمْ</w:t>
            </w:r>
            <w:r w:rsidRPr="00725071">
              <w:rPr>
                <w:rStyle w:val="libPoemTiniChar0"/>
                <w:rtl/>
              </w:rPr>
              <w:br/>
              <w:t> </w:t>
            </w:r>
          </w:p>
        </w:tc>
        <w:tc>
          <w:tcPr>
            <w:tcW w:w="279" w:type="dxa"/>
            <w:shd w:val="clear" w:color="auto" w:fill="auto"/>
          </w:tcPr>
          <w:p w:rsidR="00EE695B" w:rsidRDefault="00EE695B" w:rsidP="00A36AA0">
            <w:pPr>
              <w:pStyle w:val="libPoem"/>
              <w:rPr>
                <w:rtl/>
              </w:rPr>
            </w:pPr>
          </w:p>
        </w:tc>
        <w:tc>
          <w:tcPr>
            <w:tcW w:w="3881" w:type="dxa"/>
            <w:shd w:val="clear" w:color="auto" w:fill="auto"/>
          </w:tcPr>
          <w:p w:rsidR="00EE695B" w:rsidRDefault="00EE695B" w:rsidP="00A36AA0">
            <w:pPr>
              <w:pStyle w:val="libPoem"/>
            </w:pPr>
            <w:r>
              <w:rPr>
                <w:rtl/>
                <w:lang w:bidi="fa-IR"/>
              </w:rPr>
              <w:t>ويسطو عليكُمْ مَنْ لكُم كان يخضعُ</w:t>
            </w:r>
            <w:r w:rsidRPr="00725071">
              <w:rPr>
                <w:rStyle w:val="libPoemTiniChar0"/>
                <w:rtl/>
              </w:rPr>
              <w:br/>
              <w:t> </w:t>
            </w:r>
          </w:p>
        </w:tc>
      </w:tr>
      <w:tr w:rsidR="00EE695B" w:rsidTr="00A36AA0">
        <w:trPr>
          <w:trHeight w:val="350"/>
        </w:trPr>
        <w:tc>
          <w:tcPr>
            <w:tcW w:w="3920" w:type="dxa"/>
          </w:tcPr>
          <w:p w:rsidR="00EE695B" w:rsidRDefault="00EE695B" w:rsidP="00A36AA0">
            <w:pPr>
              <w:pStyle w:val="libPoem"/>
            </w:pPr>
            <w:r>
              <w:rPr>
                <w:rtl/>
                <w:lang w:bidi="fa-IR"/>
              </w:rPr>
              <w:t>كأنّ رسولَ اللهِ أوصى بقتلِكُمْ</w:t>
            </w:r>
            <w:r w:rsidRPr="00725071">
              <w:rPr>
                <w:rStyle w:val="libPoemTiniChar0"/>
                <w:rtl/>
              </w:rPr>
              <w:br/>
              <w:t> </w:t>
            </w:r>
          </w:p>
        </w:tc>
        <w:tc>
          <w:tcPr>
            <w:tcW w:w="279" w:type="dxa"/>
          </w:tcPr>
          <w:p w:rsidR="00EE695B" w:rsidRDefault="00EE695B" w:rsidP="00A36AA0">
            <w:pPr>
              <w:pStyle w:val="libPoem"/>
              <w:rPr>
                <w:rtl/>
              </w:rPr>
            </w:pPr>
          </w:p>
        </w:tc>
        <w:tc>
          <w:tcPr>
            <w:tcW w:w="3881" w:type="dxa"/>
          </w:tcPr>
          <w:p w:rsidR="00EE695B" w:rsidRDefault="00EE695B" w:rsidP="00A36AA0">
            <w:pPr>
              <w:pStyle w:val="libPoem"/>
            </w:pPr>
            <w:r>
              <w:rPr>
                <w:rtl/>
                <w:lang w:bidi="fa-IR"/>
              </w:rPr>
              <w:t>فأجسامكمْ مِن كلِّ أرضٍ تُزرَّعُ</w:t>
            </w:r>
            <w:r w:rsidRPr="008C2F53">
              <w:rPr>
                <w:rStyle w:val="libFootnotenumChar"/>
                <w:rtl/>
              </w:rPr>
              <w:t>(1)</w:t>
            </w:r>
            <w:r w:rsidRPr="00725071">
              <w:rPr>
                <w:rStyle w:val="libPoemTiniChar0"/>
                <w:rtl/>
              </w:rPr>
              <w:br/>
              <w:t> </w:t>
            </w:r>
          </w:p>
        </w:tc>
      </w:tr>
    </w:tbl>
    <w:p w:rsidR="007920B3" w:rsidRDefault="00903D5C" w:rsidP="00903D5C">
      <w:pPr>
        <w:pStyle w:val="libNormal"/>
        <w:rPr>
          <w:rtl/>
          <w:lang w:bidi="fa-IR"/>
        </w:rPr>
      </w:pPr>
      <w:r>
        <w:rPr>
          <w:rtl/>
          <w:lang w:bidi="fa-IR"/>
        </w:rPr>
        <w:t>وقال الخالع : رأيتُ في النوم عبد العزيز الشطرنجي في النوم</w:t>
      </w:r>
      <w:r w:rsidR="004C397E">
        <w:rPr>
          <w:rtl/>
          <w:lang w:bidi="fa-IR"/>
        </w:rPr>
        <w:t>،</w:t>
      </w:r>
      <w:r>
        <w:rPr>
          <w:rtl/>
          <w:lang w:bidi="fa-IR"/>
        </w:rPr>
        <w:t xml:space="preserve"> وكان يكثر زيارة مشهد الحُسين (</w:t>
      </w:r>
      <w:r w:rsidR="008C2F53" w:rsidRPr="008C2F53">
        <w:rPr>
          <w:rStyle w:val="libAlaemChar"/>
          <w:rtl/>
        </w:rPr>
        <w:t>عليه‌السلام</w:t>
      </w:r>
      <w:r>
        <w:rPr>
          <w:rtl/>
          <w:lang w:bidi="fa-IR"/>
        </w:rPr>
        <w:t>)</w:t>
      </w:r>
      <w:r w:rsidR="004C397E">
        <w:rPr>
          <w:rtl/>
          <w:lang w:bidi="fa-IR"/>
        </w:rPr>
        <w:t>،</w:t>
      </w:r>
      <w:r>
        <w:rPr>
          <w:rtl/>
          <w:lang w:bidi="fa-IR"/>
        </w:rPr>
        <w:t xml:space="preserve"> فقال لي : اُريد أنْ تقوم فتكتب قصيدة الناشي البائيّة ؛ فإننا قد نحنا بها البارحة في المشهد</w:t>
      </w:r>
      <w:r w:rsidR="007920B3">
        <w:rPr>
          <w:rtl/>
          <w:lang w:bidi="fa-IR"/>
        </w:rPr>
        <w:t>.</w:t>
      </w:r>
    </w:p>
    <w:p w:rsidR="008C2F53" w:rsidRDefault="00903D5C" w:rsidP="00903D5C">
      <w:pPr>
        <w:pStyle w:val="libNormal"/>
        <w:rPr>
          <w:rtl/>
          <w:lang w:bidi="fa-IR"/>
        </w:rPr>
      </w:pPr>
      <w:r>
        <w:rPr>
          <w:rtl/>
          <w:lang w:bidi="fa-IR"/>
        </w:rPr>
        <w:t>قال : أوّلها :</w:t>
      </w:r>
    </w:p>
    <w:tbl>
      <w:tblPr>
        <w:tblStyle w:val="TableGrid"/>
        <w:bidiVisual/>
        <w:tblW w:w="4562" w:type="pct"/>
        <w:tblInd w:w="384" w:type="dxa"/>
        <w:tblLook w:val="01E0"/>
      </w:tblPr>
      <w:tblGrid>
        <w:gridCol w:w="3541"/>
        <w:gridCol w:w="272"/>
        <w:gridCol w:w="3497"/>
      </w:tblGrid>
      <w:tr w:rsidR="00EE695B" w:rsidTr="00A36AA0">
        <w:trPr>
          <w:trHeight w:val="350"/>
        </w:trPr>
        <w:tc>
          <w:tcPr>
            <w:tcW w:w="3920" w:type="dxa"/>
            <w:shd w:val="clear" w:color="auto" w:fill="auto"/>
          </w:tcPr>
          <w:p w:rsidR="00EE695B" w:rsidRDefault="00EE695B" w:rsidP="00A36AA0">
            <w:pPr>
              <w:pStyle w:val="libPoem"/>
            </w:pPr>
            <w:r>
              <w:rPr>
                <w:rtl/>
                <w:lang w:bidi="fa-IR"/>
              </w:rPr>
              <w:t>رجائي بعيدٌ والمماتُ قريبُ</w:t>
            </w:r>
            <w:r w:rsidRPr="00725071">
              <w:rPr>
                <w:rStyle w:val="libPoemTiniChar0"/>
                <w:rtl/>
              </w:rPr>
              <w:br/>
              <w:t> </w:t>
            </w:r>
          </w:p>
        </w:tc>
        <w:tc>
          <w:tcPr>
            <w:tcW w:w="279" w:type="dxa"/>
            <w:shd w:val="clear" w:color="auto" w:fill="auto"/>
          </w:tcPr>
          <w:p w:rsidR="00EE695B" w:rsidRDefault="00EE695B" w:rsidP="00A36AA0">
            <w:pPr>
              <w:pStyle w:val="libPoem"/>
              <w:rPr>
                <w:rtl/>
              </w:rPr>
            </w:pPr>
          </w:p>
        </w:tc>
        <w:tc>
          <w:tcPr>
            <w:tcW w:w="3881" w:type="dxa"/>
            <w:shd w:val="clear" w:color="auto" w:fill="auto"/>
          </w:tcPr>
          <w:p w:rsidR="00EE695B" w:rsidRDefault="00EE695B" w:rsidP="00A36AA0">
            <w:pPr>
              <w:pStyle w:val="libPoem"/>
            </w:pPr>
            <w:r>
              <w:rPr>
                <w:rtl/>
                <w:lang w:bidi="fa-IR"/>
              </w:rPr>
              <w:t>ويُخْطِئُ ظنّي والمنونُ تصيبُ</w:t>
            </w:r>
            <w:r w:rsidRPr="00725071">
              <w:rPr>
                <w:rStyle w:val="libPoemTiniChar0"/>
                <w:rtl/>
              </w:rPr>
              <w:br/>
              <w:t> </w:t>
            </w:r>
          </w:p>
        </w:tc>
      </w:tr>
    </w:tbl>
    <w:p w:rsidR="008C2F53" w:rsidRDefault="00903D5C" w:rsidP="00903D5C">
      <w:pPr>
        <w:pStyle w:val="libNormal"/>
        <w:rPr>
          <w:lang w:bidi="fa-IR"/>
        </w:rPr>
      </w:pPr>
      <w:r>
        <w:rPr>
          <w:rtl/>
          <w:lang w:bidi="fa-IR"/>
        </w:rPr>
        <w:t>قال : فقمتُ فتوجهت إلى الناشي</w:t>
      </w:r>
      <w:r w:rsidR="004C397E">
        <w:rPr>
          <w:rtl/>
          <w:lang w:bidi="fa-IR"/>
        </w:rPr>
        <w:t>،</w:t>
      </w:r>
      <w:r>
        <w:rPr>
          <w:rtl/>
          <w:lang w:bidi="fa-IR"/>
        </w:rPr>
        <w:t xml:space="preserve"> فقلت له : هات البائيّة</w:t>
      </w:r>
      <w:r w:rsidRPr="008C2F53">
        <w:rPr>
          <w:rStyle w:val="libFootnotenumChar"/>
          <w:rtl/>
        </w:rPr>
        <w:t>(2)</w:t>
      </w:r>
      <w:r>
        <w:rPr>
          <w:rtl/>
          <w:lang w:bidi="fa-IR"/>
        </w:rPr>
        <w:t xml:space="preserve"> حتّى أكتبها . فقال : مِنْ أين علمت ؟</w:t>
      </w:r>
    </w:p>
    <w:p w:rsidR="00903D5C" w:rsidRDefault="008C2F53" w:rsidP="008C2F53">
      <w:pPr>
        <w:pStyle w:val="libLine"/>
        <w:rPr>
          <w:lang w:bidi="fa-IR"/>
        </w:rPr>
      </w:pPr>
      <w:r>
        <w:rPr>
          <w:rtl/>
          <w:lang w:bidi="fa-IR"/>
        </w:rPr>
        <w:t>____________________</w:t>
      </w:r>
    </w:p>
    <w:p w:rsidR="00903D5C" w:rsidRDefault="00903D5C" w:rsidP="00EE695B">
      <w:pPr>
        <w:pStyle w:val="libFootnote0"/>
        <w:rPr>
          <w:lang w:bidi="fa-IR"/>
        </w:rPr>
      </w:pPr>
      <w:r w:rsidRPr="00EE695B">
        <w:rPr>
          <w:rtl/>
        </w:rPr>
        <w:t>(1)</w:t>
      </w:r>
      <w:r>
        <w:rPr>
          <w:rtl/>
          <w:lang w:bidi="fa-IR"/>
        </w:rPr>
        <w:t xml:space="preserve"> وفي ط : فأجسامكم في كلِّ أرض تُوزّعُ . قال ال</w:t>
      </w:r>
      <w:r w:rsidR="000E599F">
        <w:rPr>
          <w:rtl/>
          <w:lang w:bidi="fa-IR"/>
        </w:rPr>
        <w:t>علّامه</w:t>
      </w:r>
      <w:r>
        <w:rPr>
          <w:rtl/>
          <w:lang w:bidi="fa-IR"/>
        </w:rPr>
        <w:t xml:space="preserve"> الشيخ الأميني (</w:t>
      </w:r>
      <w:r w:rsidR="00FC0181" w:rsidRPr="00EE695B">
        <w:rPr>
          <w:rStyle w:val="libFootnoteAlaemChar"/>
          <w:rtl/>
        </w:rPr>
        <w:t>قدس‌سره</w:t>
      </w:r>
      <w:r>
        <w:rPr>
          <w:rtl/>
          <w:lang w:bidi="fa-IR"/>
        </w:rPr>
        <w:t>) في الغدير 4 / 31 : ومن هذه القصيدة</w:t>
      </w:r>
      <w:r w:rsidR="004C397E">
        <w:rPr>
          <w:rtl/>
          <w:lang w:bidi="fa-IR"/>
        </w:rPr>
        <w:t>،</w:t>
      </w:r>
      <w:r>
        <w:rPr>
          <w:rtl/>
          <w:lang w:bidi="fa-IR"/>
        </w:rPr>
        <w:t xml:space="preserve"> وهي بضعة عشر بيتاً أوَّل هذه القصيدة :</w:t>
      </w:r>
    </w:p>
    <w:tbl>
      <w:tblPr>
        <w:tblStyle w:val="TableGrid"/>
        <w:bidiVisual/>
        <w:tblW w:w="4562" w:type="pct"/>
        <w:tblInd w:w="384" w:type="dxa"/>
        <w:tblLook w:val="01E0"/>
      </w:tblPr>
      <w:tblGrid>
        <w:gridCol w:w="3534"/>
        <w:gridCol w:w="272"/>
        <w:gridCol w:w="3504"/>
      </w:tblGrid>
      <w:tr w:rsidR="00EE695B" w:rsidTr="00A36AA0">
        <w:trPr>
          <w:trHeight w:val="350"/>
        </w:trPr>
        <w:tc>
          <w:tcPr>
            <w:tcW w:w="3920" w:type="dxa"/>
            <w:shd w:val="clear" w:color="auto" w:fill="auto"/>
          </w:tcPr>
          <w:p w:rsidR="00EE695B" w:rsidRDefault="00EE695B" w:rsidP="00EE695B">
            <w:pPr>
              <w:pStyle w:val="libPoemFootnote"/>
            </w:pPr>
            <w:r>
              <w:rPr>
                <w:rtl/>
                <w:lang w:bidi="fa-IR"/>
              </w:rPr>
              <w:t>بني أحمدٍ قلبي لكم يتقطَّعُ</w:t>
            </w:r>
            <w:r w:rsidRPr="00725071">
              <w:rPr>
                <w:rStyle w:val="libPoemTiniChar0"/>
                <w:rtl/>
              </w:rPr>
              <w:br/>
              <w:t> </w:t>
            </w:r>
          </w:p>
        </w:tc>
        <w:tc>
          <w:tcPr>
            <w:tcW w:w="279" w:type="dxa"/>
            <w:shd w:val="clear" w:color="auto" w:fill="auto"/>
          </w:tcPr>
          <w:p w:rsidR="00EE695B" w:rsidRDefault="00EE695B" w:rsidP="00EE695B">
            <w:pPr>
              <w:pStyle w:val="libPoemFootnote"/>
              <w:rPr>
                <w:rtl/>
              </w:rPr>
            </w:pPr>
          </w:p>
        </w:tc>
        <w:tc>
          <w:tcPr>
            <w:tcW w:w="3881" w:type="dxa"/>
            <w:shd w:val="clear" w:color="auto" w:fill="auto"/>
          </w:tcPr>
          <w:p w:rsidR="00EE695B" w:rsidRDefault="00EE695B" w:rsidP="00EE695B">
            <w:pPr>
              <w:pStyle w:val="libPoemFootnote"/>
            </w:pPr>
            <w:r>
              <w:rPr>
                <w:rtl/>
                <w:lang w:bidi="fa-IR"/>
              </w:rPr>
              <w:t>بمثلِ مصابي فيكُم ليس يُسْمَعُ</w:t>
            </w:r>
            <w:r w:rsidRPr="00725071">
              <w:rPr>
                <w:rStyle w:val="libPoemTiniChar0"/>
                <w:rtl/>
              </w:rPr>
              <w:br/>
              <w:t> </w:t>
            </w:r>
          </w:p>
        </w:tc>
      </w:tr>
      <w:tr w:rsidR="00EE695B" w:rsidTr="00A36AA0">
        <w:trPr>
          <w:trHeight w:val="350"/>
        </w:trPr>
        <w:tc>
          <w:tcPr>
            <w:tcW w:w="3920" w:type="dxa"/>
          </w:tcPr>
          <w:p w:rsidR="00EE695B" w:rsidRDefault="00EE695B" w:rsidP="00EE695B">
            <w:pPr>
              <w:pStyle w:val="libPoemFootnote"/>
            </w:pPr>
            <w:r>
              <w:rPr>
                <w:rtl/>
                <w:lang w:bidi="fa-IR"/>
              </w:rPr>
              <w:t>فما بقعةٌ في الأرضِ شرقاً ومغرباً</w:t>
            </w:r>
            <w:r w:rsidRPr="00725071">
              <w:rPr>
                <w:rStyle w:val="libPoemTiniChar0"/>
                <w:rtl/>
              </w:rPr>
              <w:br/>
              <w:t> </w:t>
            </w:r>
          </w:p>
        </w:tc>
        <w:tc>
          <w:tcPr>
            <w:tcW w:w="279" w:type="dxa"/>
          </w:tcPr>
          <w:p w:rsidR="00EE695B" w:rsidRDefault="00EE695B" w:rsidP="00EE695B">
            <w:pPr>
              <w:pStyle w:val="libPoemFootnote"/>
              <w:rPr>
                <w:rtl/>
              </w:rPr>
            </w:pPr>
          </w:p>
        </w:tc>
        <w:tc>
          <w:tcPr>
            <w:tcW w:w="3881" w:type="dxa"/>
          </w:tcPr>
          <w:p w:rsidR="00EE695B" w:rsidRDefault="00EE695B" w:rsidP="00EE695B">
            <w:pPr>
              <w:pStyle w:val="libPoemFootnote"/>
            </w:pPr>
            <w:r>
              <w:rPr>
                <w:rtl/>
                <w:lang w:bidi="fa-IR"/>
              </w:rPr>
              <w:t>وليس لكُمْ فيها قتيلٌ ومَصْرَعُ</w:t>
            </w:r>
            <w:r w:rsidRPr="00725071">
              <w:rPr>
                <w:rStyle w:val="libPoemTiniChar0"/>
                <w:rtl/>
              </w:rPr>
              <w:br/>
              <w:t> </w:t>
            </w:r>
          </w:p>
        </w:tc>
      </w:tr>
      <w:tr w:rsidR="00EE695B" w:rsidTr="00A36AA0">
        <w:trPr>
          <w:trHeight w:val="350"/>
        </w:trPr>
        <w:tc>
          <w:tcPr>
            <w:tcW w:w="3920" w:type="dxa"/>
          </w:tcPr>
          <w:p w:rsidR="00EE695B" w:rsidRDefault="00EE695B" w:rsidP="00EE695B">
            <w:pPr>
              <w:pStyle w:val="libPoemFootnote"/>
            </w:pPr>
            <w:r>
              <w:rPr>
                <w:rtl/>
                <w:lang w:bidi="fa-IR"/>
              </w:rPr>
              <w:t>ظُلِمْتم وُقتّلتُمْ وقُسِّمَ فيئُكُمْ</w:t>
            </w:r>
            <w:r w:rsidRPr="00725071">
              <w:rPr>
                <w:rStyle w:val="libPoemTiniChar0"/>
                <w:rtl/>
              </w:rPr>
              <w:br/>
              <w:t> </w:t>
            </w:r>
          </w:p>
        </w:tc>
        <w:tc>
          <w:tcPr>
            <w:tcW w:w="279" w:type="dxa"/>
          </w:tcPr>
          <w:p w:rsidR="00EE695B" w:rsidRDefault="00EE695B" w:rsidP="00EE695B">
            <w:pPr>
              <w:pStyle w:val="libPoemFootnote"/>
              <w:rPr>
                <w:rtl/>
              </w:rPr>
            </w:pPr>
          </w:p>
        </w:tc>
        <w:tc>
          <w:tcPr>
            <w:tcW w:w="3881" w:type="dxa"/>
          </w:tcPr>
          <w:p w:rsidR="00EE695B" w:rsidRDefault="00EE695B" w:rsidP="00EE695B">
            <w:pPr>
              <w:pStyle w:val="libPoemFootnote"/>
            </w:pPr>
            <w:r>
              <w:rPr>
                <w:rtl/>
                <w:lang w:bidi="fa-IR"/>
              </w:rPr>
              <w:t>وضاقتْ بكم أرضٌ فلم يحمِ موضعُ</w:t>
            </w:r>
            <w:r w:rsidRPr="00725071">
              <w:rPr>
                <w:rStyle w:val="libPoemTiniChar0"/>
                <w:rtl/>
              </w:rPr>
              <w:br/>
              <w:t> </w:t>
            </w:r>
          </w:p>
        </w:tc>
      </w:tr>
      <w:tr w:rsidR="00EE695B" w:rsidTr="00A36AA0">
        <w:trPr>
          <w:trHeight w:val="350"/>
        </w:trPr>
        <w:tc>
          <w:tcPr>
            <w:tcW w:w="3920" w:type="dxa"/>
          </w:tcPr>
          <w:p w:rsidR="00EE695B" w:rsidRDefault="00EE695B" w:rsidP="00EE695B">
            <w:pPr>
              <w:pStyle w:val="libPoemFootnote"/>
            </w:pPr>
            <w:r>
              <w:rPr>
                <w:rtl/>
                <w:lang w:bidi="fa-IR"/>
              </w:rPr>
              <w:t>جسومٌ على البوغاءِ تُرمى وأرؤسٌ</w:t>
            </w:r>
            <w:r w:rsidRPr="00725071">
              <w:rPr>
                <w:rStyle w:val="libPoemTiniChar0"/>
                <w:rtl/>
              </w:rPr>
              <w:br/>
              <w:t> </w:t>
            </w:r>
          </w:p>
        </w:tc>
        <w:tc>
          <w:tcPr>
            <w:tcW w:w="279" w:type="dxa"/>
          </w:tcPr>
          <w:p w:rsidR="00EE695B" w:rsidRDefault="00EE695B" w:rsidP="00EE695B">
            <w:pPr>
              <w:pStyle w:val="libPoemFootnote"/>
              <w:rPr>
                <w:rtl/>
              </w:rPr>
            </w:pPr>
          </w:p>
        </w:tc>
        <w:tc>
          <w:tcPr>
            <w:tcW w:w="3881" w:type="dxa"/>
          </w:tcPr>
          <w:p w:rsidR="00EE695B" w:rsidRDefault="00EE695B" w:rsidP="00EE695B">
            <w:pPr>
              <w:pStyle w:val="libPoemFootnote"/>
            </w:pPr>
            <w:r>
              <w:rPr>
                <w:rtl/>
                <w:lang w:bidi="fa-IR"/>
              </w:rPr>
              <w:t>على أرؤسِ اللّدنِ الذوابلِ تُرْفَعُ</w:t>
            </w:r>
            <w:r w:rsidRPr="00725071">
              <w:rPr>
                <w:rStyle w:val="libPoemTiniChar0"/>
                <w:rtl/>
              </w:rPr>
              <w:br/>
              <w:t> </w:t>
            </w:r>
          </w:p>
        </w:tc>
      </w:tr>
      <w:tr w:rsidR="00EE695B" w:rsidTr="00A36AA0">
        <w:trPr>
          <w:trHeight w:val="350"/>
        </w:trPr>
        <w:tc>
          <w:tcPr>
            <w:tcW w:w="3920" w:type="dxa"/>
          </w:tcPr>
          <w:p w:rsidR="00EE695B" w:rsidRDefault="00EE695B" w:rsidP="00EE695B">
            <w:pPr>
              <w:pStyle w:val="libPoemFootnote"/>
            </w:pPr>
            <w:r>
              <w:rPr>
                <w:rtl/>
                <w:lang w:bidi="fa-IR"/>
              </w:rPr>
              <w:t>تَوَارون لم تأوِ فراشاً جنوبُكُمْ</w:t>
            </w:r>
            <w:r w:rsidRPr="00725071">
              <w:rPr>
                <w:rStyle w:val="libPoemTiniChar0"/>
                <w:rtl/>
              </w:rPr>
              <w:br/>
              <w:t> </w:t>
            </w:r>
          </w:p>
        </w:tc>
        <w:tc>
          <w:tcPr>
            <w:tcW w:w="279" w:type="dxa"/>
          </w:tcPr>
          <w:p w:rsidR="00EE695B" w:rsidRDefault="00EE695B" w:rsidP="00EE695B">
            <w:pPr>
              <w:pStyle w:val="libPoemFootnote"/>
              <w:rPr>
                <w:rtl/>
              </w:rPr>
            </w:pPr>
          </w:p>
        </w:tc>
        <w:tc>
          <w:tcPr>
            <w:tcW w:w="3881" w:type="dxa"/>
          </w:tcPr>
          <w:p w:rsidR="00EE695B" w:rsidRDefault="00EE695B" w:rsidP="00EE695B">
            <w:pPr>
              <w:pStyle w:val="libPoemFootnote"/>
            </w:pPr>
            <w:r>
              <w:rPr>
                <w:rtl/>
                <w:lang w:bidi="fa-IR"/>
              </w:rPr>
              <w:t>ويُسْلِمني طيبُ الهجوعِ فأهجعُ</w:t>
            </w:r>
            <w:r w:rsidRPr="00725071">
              <w:rPr>
                <w:rStyle w:val="libPoemTiniChar0"/>
                <w:rtl/>
              </w:rPr>
              <w:br/>
              <w:t> </w:t>
            </w:r>
          </w:p>
        </w:tc>
      </w:tr>
    </w:tbl>
    <w:p w:rsidR="007920B3" w:rsidRDefault="00903D5C" w:rsidP="00EE695B">
      <w:pPr>
        <w:pStyle w:val="libFootnote0"/>
        <w:rPr>
          <w:rtl/>
          <w:lang w:bidi="fa-IR"/>
        </w:rPr>
      </w:pPr>
      <w:r w:rsidRPr="00EE695B">
        <w:rPr>
          <w:rtl/>
        </w:rPr>
        <w:t>(2)</w:t>
      </w:r>
      <w:r>
        <w:rPr>
          <w:rtl/>
          <w:lang w:bidi="fa-IR"/>
        </w:rPr>
        <w:t xml:space="preserve"> الغدير </w:t>
      </w:r>
      <w:r w:rsidR="008C2F53">
        <w:rPr>
          <w:rtl/>
          <w:lang w:bidi="fa-IR"/>
        </w:rPr>
        <w:t>-</w:t>
      </w:r>
      <w:r>
        <w:rPr>
          <w:rtl/>
          <w:lang w:bidi="fa-IR"/>
        </w:rPr>
        <w:t xml:space="preserve"> الشيخ الأميني 4 / 31 : . .</w:t>
      </w:r>
      <w:r w:rsidR="00EE695B">
        <w:rPr>
          <w:rFonts w:hint="cs"/>
          <w:rtl/>
          <w:lang w:bidi="fa-IR"/>
        </w:rPr>
        <w:t xml:space="preserve"> </w:t>
      </w:r>
      <w:r w:rsidR="007920B3">
        <w:rPr>
          <w:rtl/>
          <w:lang w:bidi="fa-IR"/>
        </w:rPr>
        <w:t>.</w:t>
      </w:r>
    </w:p>
    <w:tbl>
      <w:tblPr>
        <w:tblStyle w:val="TableGrid"/>
        <w:bidiVisual/>
        <w:tblW w:w="4562" w:type="pct"/>
        <w:tblInd w:w="384" w:type="dxa"/>
        <w:tblLook w:val="01E0"/>
      </w:tblPr>
      <w:tblGrid>
        <w:gridCol w:w="3540"/>
        <w:gridCol w:w="272"/>
        <w:gridCol w:w="3498"/>
      </w:tblGrid>
      <w:tr w:rsidR="00EE695B" w:rsidTr="00A36AA0">
        <w:trPr>
          <w:trHeight w:val="350"/>
        </w:trPr>
        <w:tc>
          <w:tcPr>
            <w:tcW w:w="3920" w:type="dxa"/>
            <w:shd w:val="clear" w:color="auto" w:fill="auto"/>
          </w:tcPr>
          <w:p w:rsidR="00EE695B" w:rsidRDefault="00EE695B" w:rsidP="00EE695B">
            <w:pPr>
              <w:pStyle w:val="libPoemFootnote"/>
            </w:pPr>
            <w:r>
              <w:rPr>
                <w:rtl/>
                <w:lang w:bidi="fa-IR"/>
              </w:rPr>
              <w:t>رجائي بعيدٌ والمماتُ قريبُ</w:t>
            </w:r>
            <w:r w:rsidRPr="00725071">
              <w:rPr>
                <w:rStyle w:val="libPoemTiniChar0"/>
                <w:rtl/>
              </w:rPr>
              <w:br/>
              <w:t> </w:t>
            </w:r>
          </w:p>
        </w:tc>
        <w:tc>
          <w:tcPr>
            <w:tcW w:w="279" w:type="dxa"/>
            <w:shd w:val="clear" w:color="auto" w:fill="auto"/>
          </w:tcPr>
          <w:p w:rsidR="00EE695B" w:rsidRDefault="00EE695B" w:rsidP="00EE695B">
            <w:pPr>
              <w:pStyle w:val="libPoemFootnote"/>
              <w:rPr>
                <w:rtl/>
              </w:rPr>
            </w:pPr>
          </w:p>
        </w:tc>
        <w:tc>
          <w:tcPr>
            <w:tcW w:w="3881" w:type="dxa"/>
            <w:shd w:val="clear" w:color="auto" w:fill="auto"/>
          </w:tcPr>
          <w:p w:rsidR="00EE695B" w:rsidRDefault="00EE695B" w:rsidP="00EE695B">
            <w:pPr>
              <w:pStyle w:val="libPoemFootnote"/>
            </w:pPr>
            <w:r>
              <w:rPr>
                <w:rtl/>
                <w:lang w:bidi="fa-IR"/>
              </w:rPr>
              <w:t>ويُخْطِئُ ظنّي والمنونُ تصيبُ</w:t>
            </w:r>
            <w:r w:rsidRPr="00725071">
              <w:rPr>
                <w:rStyle w:val="libPoemTiniChar0"/>
                <w:rtl/>
              </w:rPr>
              <w:br/>
              <w:t> </w:t>
            </w:r>
          </w:p>
        </w:tc>
      </w:tr>
    </w:tbl>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فحدّثته بالمنام</w:t>
      </w:r>
      <w:r w:rsidR="004C397E">
        <w:rPr>
          <w:rtl/>
          <w:lang w:bidi="fa-IR"/>
        </w:rPr>
        <w:t>،</w:t>
      </w:r>
      <w:r>
        <w:rPr>
          <w:rtl/>
          <w:lang w:bidi="fa-IR"/>
        </w:rPr>
        <w:t xml:space="preserve"> فبكى وقام فأخرجها لي</w:t>
      </w:r>
      <w:r w:rsidR="007920B3">
        <w:rPr>
          <w:rtl/>
          <w:lang w:bidi="fa-IR"/>
        </w:rPr>
        <w:t>.</w:t>
      </w:r>
    </w:p>
    <w:p w:rsidR="007920B3" w:rsidRDefault="00903D5C" w:rsidP="00903D5C">
      <w:pPr>
        <w:pStyle w:val="libNormal"/>
        <w:rPr>
          <w:rtl/>
          <w:lang w:bidi="fa-IR"/>
        </w:rPr>
      </w:pPr>
      <w:r>
        <w:rPr>
          <w:rtl/>
          <w:lang w:bidi="fa-IR"/>
        </w:rPr>
        <w:t>قال ياقوت في معجم الاُدباء : مات الناشئ في صفر سنة خمس وستّين وثلاثمئة</w:t>
      </w:r>
      <w:r w:rsidR="004C397E">
        <w:rPr>
          <w:rtl/>
          <w:lang w:bidi="fa-IR"/>
        </w:rPr>
        <w:t>،</w:t>
      </w:r>
      <w:r>
        <w:rPr>
          <w:rtl/>
          <w:lang w:bidi="fa-IR"/>
        </w:rPr>
        <w:t xml:space="preserve"> وأرّخه ابن النجّار عن أبي الصابي وغيره سنة ستّ وستّين</w:t>
      </w:r>
      <w:r w:rsidR="004C397E">
        <w:rPr>
          <w:rtl/>
          <w:lang w:bidi="fa-IR"/>
        </w:rPr>
        <w:t>،</w:t>
      </w:r>
      <w:r>
        <w:rPr>
          <w:rtl/>
          <w:lang w:bidi="fa-IR"/>
        </w:rPr>
        <w:t xml:space="preserve"> وأنه مات فجأة</w:t>
      </w:r>
      <w:r w:rsidRPr="008C2F53">
        <w:rPr>
          <w:rStyle w:val="libFootnotenumChar"/>
          <w:rtl/>
        </w:rPr>
        <w:t>(1)</w:t>
      </w:r>
      <w:r w:rsidR="007920B3">
        <w:rPr>
          <w:rtl/>
          <w:lang w:bidi="fa-IR"/>
        </w:rPr>
        <w:t>.</w:t>
      </w:r>
    </w:p>
    <w:p w:rsidR="008C2F53" w:rsidRDefault="00903D5C" w:rsidP="00E00CDA">
      <w:pPr>
        <w:pStyle w:val="Heading2"/>
        <w:rPr>
          <w:lang w:bidi="fa-IR"/>
        </w:rPr>
      </w:pPr>
      <w:bookmarkStart w:id="29" w:name="_Toc12516372"/>
      <w:r>
        <w:rPr>
          <w:rtl/>
          <w:lang w:bidi="fa-IR"/>
        </w:rPr>
        <w:t xml:space="preserve">رؤيا حمزة الزيّات النّبيَّ </w:t>
      </w:r>
      <w:r w:rsidR="00622E4A">
        <w:rPr>
          <w:rtl/>
          <w:lang w:bidi="fa-IR"/>
        </w:rPr>
        <w:t>محمّد</w:t>
      </w:r>
      <w:r>
        <w:rPr>
          <w:rtl/>
          <w:lang w:bidi="fa-IR"/>
        </w:rPr>
        <w:t>اً (</w:t>
      </w:r>
      <w:r w:rsidR="00300A34" w:rsidRPr="00300A34">
        <w:rPr>
          <w:rStyle w:val="libAlaemChar"/>
          <w:rtl/>
        </w:rPr>
        <w:t>صلى‌الله‌عليه‌وآله</w:t>
      </w:r>
      <w:r>
        <w:rPr>
          <w:rtl/>
          <w:lang w:bidi="fa-IR"/>
        </w:rPr>
        <w:t>)</w:t>
      </w:r>
      <w:r w:rsidR="004C397E">
        <w:rPr>
          <w:rtl/>
          <w:lang w:bidi="fa-IR"/>
        </w:rPr>
        <w:t>،</w:t>
      </w:r>
      <w:r>
        <w:rPr>
          <w:rtl/>
          <w:lang w:bidi="fa-IR"/>
        </w:rPr>
        <w:t xml:space="preserve"> وأباه النّبيَّ إبراهيم (</w:t>
      </w:r>
      <w:r w:rsidR="008C2F53" w:rsidRPr="008C2F53">
        <w:rPr>
          <w:rStyle w:val="libAlaemChar"/>
          <w:rtl/>
        </w:rPr>
        <w:t>عليه‌السلام</w:t>
      </w:r>
      <w:r>
        <w:rPr>
          <w:rtl/>
          <w:lang w:bidi="fa-IR"/>
        </w:rPr>
        <w:t>) يُصلّيان على قبر الإمام الحُسين (</w:t>
      </w:r>
      <w:r w:rsidR="008C2F53" w:rsidRPr="008C2F53">
        <w:rPr>
          <w:rStyle w:val="libAlaemChar"/>
          <w:rtl/>
        </w:rPr>
        <w:t>عليه‌السلام</w:t>
      </w:r>
      <w:r>
        <w:rPr>
          <w:rtl/>
          <w:lang w:bidi="fa-IR"/>
        </w:rPr>
        <w:t>)</w:t>
      </w:r>
      <w:bookmarkEnd w:id="29"/>
    </w:p>
    <w:p w:rsidR="008C2F53" w:rsidRDefault="00903D5C" w:rsidP="00903D5C">
      <w:pPr>
        <w:pStyle w:val="libNormal"/>
        <w:rPr>
          <w:lang w:bidi="fa-IR"/>
        </w:rPr>
      </w:pPr>
      <w:r>
        <w:rPr>
          <w:rtl/>
          <w:lang w:bidi="fa-IR"/>
        </w:rPr>
        <w:t>روى الشريف أبو المعالي البغدادي قال : أخبرنا الحسن بن أحمد بن عبد الله الفقيه</w:t>
      </w:r>
      <w:r w:rsidR="004C397E">
        <w:rPr>
          <w:rtl/>
          <w:lang w:bidi="fa-IR"/>
        </w:rPr>
        <w:t>،</w:t>
      </w:r>
      <w:r>
        <w:rPr>
          <w:rtl/>
          <w:lang w:bidi="fa-IR"/>
        </w:rPr>
        <w:t xml:space="preserve"> نبأ </w:t>
      </w:r>
      <w:r w:rsidR="00622E4A">
        <w:rPr>
          <w:rtl/>
          <w:lang w:bidi="fa-IR"/>
        </w:rPr>
        <w:t>محمّد</w:t>
      </w:r>
      <w:r>
        <w:rPr>
          <w:rtl/>
          <w:lang w:bidi="fa-IR"/>
        </w:rPr>
        <w:t xml:space="preserve"> بن أحمد الحافظ</w:t>
      </w:r>
      <w:r w:rsidR="004C397E">
        <w:rPr>
          <w:rtl/>
          <w:lang w:bidi="fa-IR"/>
        </w:rPr>
        <w:t>،</w:t>
      </w:r>
      <w:r>
        <w:rPr>
          <w:rtl/>
          <w:lang w:bidi="fa-IR"/>
        </w:rPr>
        <w:t xml:space="preserve"> نبأ </w:t>
      </w:r>
      <w:r w:rsidR="00622E4A">
        <w:rPr>
          <w:rtl/>
          <w:lang w:bidi="fa-IR"/>
        </w:rPr>
        <w:t>محمّد</w:t>
      </w:r>
      <w:r>
        <w:rPr>
          <w:rtl/>
          <w:lang w:bidi="fa-IR"/>
        </w:rPr>
        <w:t xml:space="preserve"> بن عمر الحافظ</w:t>
      </w:r>
      <w:r w:rsidR="004C397E">
        <w:rPr>
          <w:rtl/>
          <w:lang w:bidi="fa-IR"/>
        </w:rPr>
        <w:t>،</w:t>
      </w:r>
      <w:r>
        <w:rPr>
          <w:rtl/>
          <w:lang w:bidi="fa-IR"/>
        </w:rPr>
        <w:t xml:space="preserve"> نبأ </w:t>
      </w:r>
      <w:r w:rsidR="00622E4A">
        <w:rPr>
          <w:rtl/>
          <w:lang w:bidi="fa-IR"/>
        </w:rPr>
        <w:t>محمّد</w:t>
      </w:r>
      <w:r>
        <w:rPr>
          <w:rtl/>
          <w:lang w:bidi="fa-IR"/>
        </w:rPr>
        <w:t xml:space="preserve"> بن حسين</w:t>
      </w:r>
      <w:r w:rsidR="004C397E">
        <w:rPr>
          <w:rtl/>
          <w:lang w:bidi="fa-IR"/>
        </w:rPr>
        <w:t>،</w:t>
      </w:r>
      <w:r>
        <w:rPr>
          <w:rtl/>
          <w:lang w:bidi="fa-IR"/>
        </w:rPr>
        <w:t xml:space="preserve"> نبأ يحيى بن </w:t>
      </w:r>
      <w:r w:rsidR="00622E4A">
        <w:rPr>
          <w:rtl/>
          <w:lang w:bidi="fa-IR"/>
        </w:rPr>
        <w:t>محمّد</w:t>
      </w:r>
      <w:r>
        <w:rPr>
          <w:rtl/>
          <w:lang w:bidi="fa-IR"/>
        </w:rPr>
        <w:t xml:space="preserve"> بن بشير</w:t>
      </w:r>
      <w:r w:rsidR="004C397E">
        <w:rPr>
          <w:rtl/>
          <w:lang w:bidi="fa-IR"/>
        </w:rPr>
        <w:t>،</w:t>
      </w:r>
      <w:r>
        <w:rPr>
          <w:rtl/>
          <w:lang w:bidi="fa-IR"/>
        </w:rPr>
        <w:t xml:space="preserve"> نبأ أبو بكر بن عيّاش</w:t>
      </w:r>
      <w:r w:rsidR="004C397E">
        <w:rPr>
          <w:rtl/>
          <w:lang w:bidi="fa-IR"/>
        </w:rPr>
        <w:t>،</w:t>
      </w:r>
      <w:r>
        <w:rPr>
          <w:rtl/>
          <w:lang w:bidi="fa-IR"/>
        </w:rPr>
        <w:t xml:space="preserve"> عن حمزة الزيّات قال : رأيت النّبي (</w:t>
      </w:r>
      <w:r w:rsidR="00300A34" w:rsidRPr="00300A34">
        <w:rPr>
          <w:rStyle w:val="libAlaemChar"/>
          <w:rtl/>
        </w:rPr>
        <w:t>صلى‌الله‌عليه‌وآله</w:t>
      </w:r>
      <w:r>
        <w:rPr>
          <w:rtl/>
          <w:lang w:bidi="fa-IR"/>
        </w:rPr>
        <w:t>) في النوم وإبراهيم الخليل (</w:t>
      </w:r>
      <w:r w:rsidR="008C2F53" w:rsidRPr="008C2F53">
        <w:rPr>
          <w:rStyle w:val="libAlaemChar"/>
          <w:rtl/>
        </w:rPr>
        <w:t>عليه‌السلام</w:t>
      </w:r>
      <w:r>
        <w:rPr>
          <w:rtl/>
          <w:lang w:bidi="fa-IR"/>
        </w:rPr>
        <w:t>) يُصلّيان</w:t>
      </w:r>
    </w:p>
    <w:p w:rsidR="00903D5C" w:rsidRDefault="008C2F53" w:rsidP="008C2F53">
      <w:pPr>
        <w:pStyle w:val="libLine"/>
        <w:rPr>
          <w:lang w:bidi="fa-IR"/>
        </w:rPr>
      </w:pPr>
      <w:r>
        <w:rPr>
          <w:rtl/>
          <w:lang w:bidi="fa-IR"/>
        </w:rPr>
        <w:t>____________________</w:t>
      </w:r>
    </w:p>
    <w:p w:rsidR="00903D5C" w:rsidRDefault="00903D5C" w:rsidP="00E00CDA">
      <w:pPr>
        <w:pStyle w:val="libFootnote0"/>
        <w:rPr>
          <w:lang w:bidi="fa-IR"/>
        </w:rPr>
      </w:pPr>
      <w:r>
        <w:rPr>
          <w:rtl/>
          <w:lang w:bidi="fa-IR"/>
        </w:rPr>
        <w:t>= وقال الشيخ الأميني (</w:t>
      </w:r>
      <w:r w:rsidR="00FC0181" w:rsidRPr="00E00CDA">
        <w:rPr>
          <w:rStyle w:val="libFootnoteAlaemChar"/>
          <w:rtl/>
        </w:rPr>
        <w:t>قدس‌سره</w:t>
      </w:r>
      <w:r>
        <w:rPr>
          <w:rtl/>
          <w:lang w:bidi="fa-IR"/>
        </w:rPr>
        <w:t>) : ومن البائيّة في المديح قوله :</w:t>
      </w:r>
    </w:p>
    <w:tbl>
      <w:tblPr>
        <w:tblStyle w:val="TableGrid"/>
        <w:bidiVisual/>
        <w:tblW w:w="4562" w:type="pct"/>
        <w:tblInd w:w="384" w:type="dxa"/>
        <w:tblLook w:val="01E0"/>
      </w:tblPr>
      <w:tblGrid>
        <w:gridCol w:w="3534"/>
        <w:gridCol w:w="272"/>
        <w:gridCol w:w="3504"/>
      </w:tblGrid>
      <w:tr w:rsidR="00E00CDA" w:rsidTr="00A36AA0">
        <w:trPr>
          <w:trHeight w:val="350"/>
        </w:trPr>
        <w:tc>
          <w:tcPr>
            <w:tcW w:w="3920" w:type="dxa"/>
            <w:shd w:val="clear" w:color="auto" w:fill="auto"/>
          </w:tcPr>
          <w:p w:rsidR="00E00CDA" w:rsidRDefault="00E00CDA" w:rsidP="00E00CDA">
            <w:pPr>
              <w:pStyle w:val="libPoemFootnote"/>
            </w:pPr>
            <w:r>
              <w:rPr>
                <w:rtl/>
                <w:lang w:bidi="fa-IR"/>
              </w:rPr>
              <w:t>اُناسٌ علوا أعلى المعالي مِنْ العُلا</w:t>
            </w:r>
            <w:r w:rsidRPr="00725071">
              <w:rPr>
                <w:rStyle w:val="libPoemTiniChar0"/>
                <w:rtl/>
              </w:rPr>
              <w:br/>
              <w:t> </w:t>
            </w:r>
          </w:p>
        </w:tc>
        <w:tc>
          <w:tcPr>
            <w:tcW w:w="279" w:type="dxa"/>
            <w:shd w:val="clear" w:color="auto" w:fill="auto"/>
          </w:tcPr>
          <w:p w:rsidR="00E00CDA" w:rsidRDefault="00E00CDA" w:rsidP="00E00CDA">
            <w:pPr>
              <w:pStyle w:val="libPoemFootnote"/>
              <w:rPr>
                <w:rtl/>
              </w:rPr>
            </w:pPr>
          </w:p>
        </w:tc>
        <w:tc>
          <w:tcPr>
            <w:tcW w:w="3881" w:type="dxa"/>
            <w:shd w:val="clear" w:color="auto" w:fill="auto"/>
          </w:tcPr>
          <w:p w:rsidR="00E00CDA" w:rsidRDefault="00E00CDA" w:rsidP="00E00CDA">
            <w:pPr>
              <w:pStyle w:val="libPoemFootnote"/>
            </w:pPr>
            <w:r>
              <w:rPr>
                <w:rtl/>
                <w:lang w:bidi="fa-IR"/>
              </w:rPr>
              <w:t>فليس لهم في الفاضلين ضريبُ</w:t>
            </w:r>
            <w:r w:rsidRPr="00725071">
              <w:rPr>
                <w:rStyle w:val="libPoemTiniChar0"/>
                <w:rtl/>
              </w:rPr>
              <w:br/>
              <w:t> </w:t>
            </w:r>
          </w:p>
        </w:tc>
      </w:tr>
      <w:tr w:rsidR="00E00CDA" w:rsidTr="00A36AA0">
        <w:trPr>
          <w:trHeight w:val="350"/>
        </w:trPr>
        <w:tc>
          <w:tcPr>
            <w:tcW w:w="3920" w:type="dxa"/>
          </w:tcPr>
          <w:p w:rsidR="00E00CDA" w:rsidRDefault="00E00CDA" w:rsidP="00E00CDA">
            <w:pPr>
              <w:pStyle w:val="libPoemFootnote"/>
            </w:pPr>
            <w:r>
              <w:rPr>
                <w:rtl/>
                <w:lang w:bidi="fa-IR"/>
              </w:rPr>
              <w:t>إذا انتسبوا جازوا التناهي لمجدِهمْ</w:t>
            </w:r>
            <w:r w:rsidRPr="00725071">
              <w:rPr>
                <w:rStyle w:val="libPoemTiniChar0"/>
                <w:rtl/>
              </w:rPr>
              <w:br/>
              <w:t> </w:t>
            </w:r>
          </w:p>
        </w:tc>
        <w:tc>
          <w:tcPr>
            <w:tcW w:w="279" w:type="dxa"/>
          </w:tcPr>
          <w:p w:rsidR="00E00CDA" w:rsidRDefault="00E00CDA" w:rsidP="00E00CDA">
            <w:pPr>
              <w:pStyle w:val="libPoemFootnote"/>
              <w:rPr>
                <w:rtl/>
              </w:rPr>
            </w:pPr>
          </w:p>
        </w:tc>
        <w:tc>
          <w:tcPr>
            <w:tcW w:w="3881" w:type="dxa"/>
          </w:tcPr>
          <w:p w:rsidR="00E00CDA" w:rsidRDefault="00E00CDA" w:rsidP="00E00CDA">
            <w:pPr>
              <w:pStyle w:val="libPoemFootnote"/>
            </w:pPr>
            <w:r>
              <w:rPr>
                <w:rtl/>
                <w:lang w:bidi="fa-IR"/>
              </w:rPr>
              <w:t>فما لَهُم في العالمينَ نسيبُ</w:t>
            </w:r>
            <w:r w:rsidRPr="00725071">
              <w:rPr>
                <w:rStyle w:val="libPoemTiniChar0"/>
                <w:rtl/>
              </w:rPr>
              <w:br/>
              <w:t> </w:t>
            </w:r>
          </w:p>
        </w:tc>
      </w:tr>
      <w:tr w:rsidR="00E00CDA" w:rsidTr="00A36AA0">
        <w:trPr>
          <w:trHeight w:val="350"/>
        </w:trPr>
        <w:tc>
          <w:tcPr>
            <w:tcW w:w="3920" w:type="dxa"/>
          </w:tcPr>
          <w:p w:rsidR="00E00CDA" w:rsidRDefault="00E00CDA" w:rsidP="00E00CDA">
            <w:pPr>
              <w:pStyle w:val="libPoemFootnote"/>
            </w:pPr>
            <w:r>
              <w:rPr>
                <w:rtl/>
                <w:lang w:bidi="fa-IR"/>
              </w:rPr>
              <w:t>هُم البحرُ أضحى دُرُّه وعبابُهُ</w:t>
            </w:r>
            <w:r w:rsidRPr="00725071">
              <w:rPr>
                <w:rStyle w:val="libPoemTiniChar0"/>
                <w:rtl/>
              </w:rPr>
              <w:br/>
              <w:t> </w:t>
            </w:r>
          </w:p>
        </w:tc>
        <w:tc>
          <w:tcPr>
            <w:tcW w:w="279" w:type="dxa"/>
          </w:tcPr>
          <w:p w:rsidR="00E00CDA" w:rsidRDefault="00E00CDA" w:rsidP="00E00CDA">
            <w:pPr>
              <w:pStyle w:val="libPoemFootnote"/>
              <w:rPr>
                <w:rtl/>
              </w:rPr>
            </w:pPr>
          </w:p>
        </w:tc>
        <w:tc>
          <w:tcPr>
            <w:tcW w:w="3881" w:type="dxa"/>
          </w:tcPr>
          <w:p w:rsidR="00E00CDA" w:rsidRDefault="00E00CDA" w:rsidP="00E00CDA">
            <w:pPr>
              <w:pStyle w:val="libPoemFootnote"/>
            </w:pPr>
            <w:r>
              <w:rPr>
                <w:rtl/>
                <w:lang w:bidi="fa-IR"/>
              </w:rPr>
              <w:t>فليس له من منتفيهِ رسوبُ</w:t>
            </w:r>
            <w:r w:rsidRPr="00725071">
              <w:rPr>
                <w:rStyle w:val="libPoemTiniChar0"/>
                <w:rtl/>
              </w:rPr>
              <w:br/>
              <w:t> </w:t>
            </w:r>
          </w:p>
        </w:tc>
      </w:tr>
      <w:tr w:rsidR="00E00CDA" w:rsidTr="00A36AA0">
        <w:trPr>
          <w:trHeight w:val="350"/>
        </w:trPr>
        <w:tc>
          <w:tcPr>
            <w:tcW w:w="3920" w:type="dxa"/>
          </w:tcPr>
          <w:p w:rsidR="00E00CDA" w:rsidRDefault="00E00CDA" w:rsidP="00E00CDA">
            <w:pPr>
              <w:pStyle w:val="libPoemFootnote"/>
            </w:pPr>
            <w:r>
              <w:rPr>
                <w:rtl/>
                <w:lang w:bidi="fa-IR"/>
              </w:rPr>
              <w:t>تسيرُ به فُلْكُ النجاةِ وماؤُها</w:t>
            </w:r>
            <w:r w:rsidRPr="00725071">
              <w:rPr>
                <w:rStyle w:val="libPoemTiniChar0"/>
                <w:rtl/>
              </w:rPr>
              <w:br/>
              <w:t> </w:t>
            </w:r>
          </w:p>
        </w:tc>
        <w:tc>
          <w:tcPr>
            <w:tcW w:w="279" w:type="dxa"/>
          </w:tcPr>
          <w:p w:rsidR="00E00CDA" w:rsidRDefault="00E00CDA" w:rsidP="00E00CDA">
            <w:pPr>
              <w:pStyle w:val="libPoemFootnote"/>
              <w:rPr>
                <w:rtl/>
              </w:rPr>
            </w:pPr>
          </w:p>
        </w:tc>
        <w:tc>
          <w:tcPr>
            <w:tcW w:w="3881" w:type="dxa"/>
          </w:tcPr>
          <w:p w:rsidR="00E00CDA" w:rsidRDefault="00E00CDA" w:rsidP="00E00CDA">
            <w:pPr>
              <w:pStyle w:val="libPoemFootnote"/>
            </w:pPr>
            <w:r>
              <w:rPr>
                <w:rtl/>
                <w:lang w:bidi="fa-IR"/>
              </w:rPr>
              <w:t>لشرابهِ عذبُ المذاقِ شروبُ</w:t>
            </w:r>
            <w:r w:rsidRPr="00725071">
              <w:rPr>
                <w:rStyle w:val="libPoemTiniChar0"/>
                <w:rtl/>
              </w:rPr>
              <w:br/>
              <w:t> </w:t>
            </w:r>
          </w:p>
        </w:tc>
      </w:tr>
      <w:tr w:rsidR="00E00CDA" w:rsidTr="00A36AA0">
        <w:trPr>
          <w:trHeight w:val="350"/>
        </w:trPr>
        <w:tc>
          <w:tcPr>
            <w:tcW w:w="3920" w:type="dxa"/>
          </w:tcPr>
          <w:p w:rsidR="00E00CDA" w:rsidRDefault="00E00CDA" w:rsidP="00E00CDA">
            <w:pPr>
              <w:pStyle w:val="libPoemFootnote"/>
            </w:pPr>
            <w:r>
              <w:rPr>
                <w:rtl/>
                <w:lang w:bidi="fa-IR"/>
              </w:rPr>
              <w:t>هو البحرُ يُغني مَنْ غدا في جوارِهِ</w:t>
            </w:r>
            <w:r w:rsidRPr="00725071">
              <w:rPr>
                <w:rStyle w:val="libPoemTiniChar0"/>
                <w:rtl/>
              </w:rPr>
              <w:br/>
              <w:t> </w:t>
            </w:r>
          </w:p>
        </w:tc>
        <w:tc>
          <w:tcPr>
            <w:tcW w:w="279" w:type="dxa"/>
          </w:tcPr>
          <w:p w:rsidR="00E00CDA" w:rsidRDefault="00E00CDA" w:rsidP="00E00CDA">
            <w:pPr>
              <w:pStyle w:val="libPoemFootnote"/>
              <w:rPr>
                <w:rtl/>
              </w:rPr>
            </w:pPr>
          </w:p>
        </w:tc>
        <w:tc>
          <w:tcPr>
            <w:tcW w:w="3881" w:type="dxa"/>
          </w:tcPr>
          <w:p w:rsidR="00E00CDA" w:rsidRDefault="00E00CDA" w:rsidP="00E00CDA">
            <w:pPr>
              <w:pStyle w:val="libPoemFootnote"/>
            </w:pPr>
            <w:r>
              <w:rPr>
                <w:rtl/>
                <w:lang w:bidi="fa-IR"/>
              </w:rPr>
              <w:t>وساحلُه سهلُ المجالِ رحيبُ</w:t>
            </w:r>
            <w:r w:rsidRPr="00725071">
              <w:rPr>
                <w:rStyle w:val="libPoemTiniChar0"/>
                <w:rtl/>
              </w:rPr>
              <w:br/>
              <w:t> </w:t>
            </w:r>
          </w:p>
        </w:tc>
      </w:tr>
      <w:tr w:rsidR="00E00CDA" w:rsidTr="00A36AA0">
        <w:tblPrEx>
          <w:tblLook w:val="04A0"/>
        </w:tblPrEx>
        <w:trPr>
          <w:trHeight w:val="350"/>
        </w:trPr>
        <w:tc>
          <w:tcPr>
            <w:tcW w:w="3920" w:type="dxa"/>
          </w:tcPr>
          <w:p w:rsidR="00E00CDA" w:rsidRDefault="00E00CDA" w:rsidP="00E00CDA">
            <w:pPr>
              <w:pStyle w:val="libPoemFootnote"/>
            </w:pPr>
            <w:r>
              <w:rPr>
                <w:rtl/>
                <w:lang w:bidi="fa-IR"/>
              </w:rPr>
              <w:t>هُم سببٌ بينَ العبادِ وربِّهم</w:t>
            </w:r>
            <w:r w:rsidRPr="00725071">
              <w:rPr>
                <w:rStyle w:val="libPoemTiniChar0"/>
                <w:rtl/>
              </w:rPr>
              <w:br/>
              <w:t> </w:t>
            </w:r>
          </w:p>
        </w:tc>
        <w:tc>
          <w:tcPr>
            <w:tcW w:w="279" w:type="dxa"/>
          </w:tcPr>
          <w:p w:rsidR="00E00CDA" w:rsidRDefault="00E00CDA" w:rsidP="00E00CDA">
            <w:pPr>
              <w:pStyle w:val="libPoemFootnote"/>
              <w:rPr>
                <w:rtl/>
              </w:rPr>
            </w:pPr>
          </w:p>
        </w:tc>
        <w:tc>
          <w:tcPr>
            <w:tcW w:w="3881" w:type="dxa"/>
          </w:tcPr>
          <w:p w:rsidR="00E00CDA" w:rsidRDefault="00E00CDA" w:rsidP="00E00CDA">
            <w:pPr>
              <w:pStyle w:val="libPoemFootnote"/>
            </w:pPr>
            <w:r>
              <w:rPr>
                <w:rtl/>
                <w:lang w:bidi="fa-IR"/>
              </w:rPr>
              <w:t>محبُّهُم في الحشرِ ليس يخيبُ</w:t>
            </w:r>
            <w:r w:rsidRPr="00725071">
              <w:rPr>
                <w:rStyle w:val="libPoemTiniChar0"/>
                <w:rtl/>
              </w:rPr>
              <w:br/>
              <w:t> </w:t>
            </w:r>
          </w:p>
        </w:tc>
      </w:tr>
      <w:tr w:rsidR="00E00CDA" w:rsidTr="00A36AA0">
        <w:tblPrEx>
          <w:tblLook w:val="04A0"/>
        </w:tblPrEx>
        <w:trPr>
          <w:trHeight w:val="350"/>
        </w:trPr>
        <w:tc>
          <w:tcPr>
            <w:tcW w:w="3920" w:type="dxa"/>
          </w:tcPr>
          <w:p w:rsidR="00E00CDA" w:rsidRDefault="00E00CDA" w:rsidP="00E00CDA">
            <w:pPr>
              <w:pStyle w:val="libPoemFootnote"/>
            </w:pPr>
            <w:r>
              <w:rPr>
                <w:rtl/>
                <w:lang w:bidi="fa-IR"/>
              </w:rPr>
              <w:t>حووا علمَ ما قد كان أو هو كائنٌ</w:t>
            </w:r>
            <w:r w:rsidRPr="00725071">
              <w:rPr>
                <w:rStyle w:val="libPoemTiniChar0"/>
                <w:rtl/>
              </w:rPr>
              <w:br/>
              <w:t> </w:t>
            </w:r>
          </w:p>
        </w:tc>
        <w:tc>
          <w:tcPr>
            <w:tcW w:w="279" w:type="dxa"/>
          </w:tcPr>
          <w:p w:rsidR="00E00CDA" w:rsidRDefault="00E00CDA" w:rsidP="00E00CDA">
            <w:pPr>
              <w:pStyle w:val="libPoemFootnote"/>
              <w:rPr>
                <w:rtl/>
              </w:rPr>
            </w:pPr>
          </w:p>
        </w:tc>
        <w:tc>
          <w:tcPr>
            <w:tcW w:w="3881" w:type="dxa"/>
          </w:tcPr>
          <w:p w:rsidR="00E00CDA" w:rsidRDefault="00E00CDA" w:rsidP="00E00CDA">
            <w:pPr>
              <w:pStyle w:val="libPoemFootnote"/>
            </w:pPr>
            <w:r>
              <w:rPr>
                <w:rtl/>
                <w:lang w:bidi="fa-IR"/>
              </w:rPr>
              <w:t>وكلُّ رشادٍ يحتويه طلوبُ</w:t>
            </w:r>
            <w:r w:rsidRPr="00725071">
              <w:rPr>
                <w:rStyle w:val="libPoemTiniChar0"/>
                <w:rtl/>
              </w:rPr>
              <w:br/>
              <w:t> </w:t>
            </w:r>
          </w:p>
        </w:tc>
      </w:tr>
      <w:tr w:rsidR="00E00CDA" w:rsidTr="00A36AA0">
        <w:tblPrEx>
          <w:tblLook w:val="04A0"/>
        </w:tblPrEx>
        <w:trPr>
          <w:trHeight w:val="350"/>
        </w:trPr>
        <w:tc>
          <w:tcPr>
            <w:tcW w:w="3920" w:type="dxa"/>
          </w:tcPr>
          <w:p w:rsidR="00E00CDA" w:rsidRDefault="00E00CDA" w:rsidP="00E00CDA">
            <w:pPr>
              <w:pStyle w:val="libPoemFootnote"/>
            </w:pPr>
            <w:r>
              <w:rPr>
                <w:rtl/>
                <w:lang w:bidi="fa-IR"/>
              </w:rPr>
              <w:t>وقد حفظوا كلَّ العلومِ بأسرِها</w:t>
            </w:r>
            <w:r w:rsidRPr="00725071">
              <w:rPr>
                <w:rStyle w:val="libPoemTiniChar0"/>
                <w:rtl/>
              </w:rPr>
              <w:br/>
              <w:t> </w:t>
            </w:r>
          </w:p>
        </w:tc>
        <w:tc>
          <w:tcPr>
            <w:tcW w:w="279" w:type="dxa"/>
          </w:tcPr>
          <w:p w:rsidR="00E00CDA" w:rsidRDefault="00E00CDA" w:rsidP="00E00CDA">
            <w:pPr>
              <w:pStyle w:val="libPoemFootnote"/>
              <w:rPr>
                <w:rtl/>
              </w:rPr>
            </w:pPr>
          </w:p>
        </w:tc>
        <w:tc>
          <w:tcPr>
            <w:tcW w:w="3881" w:type="dxa"/>
          </w:tcPr>
          <w:p w:rsidR="00E00CDA" w:rsidRDefault="00E00CDA" w:rsidP="00E00CDA">
            <w:pPr>
              <w:pStyle w:val="libPoemFootnote"/>
            </w:pPr>
            <w:r>
              <w:rPr>
                <w:rtl/>
                <w:lang w:bidi="fa-IR"/>
              </w:rPr>
              <w:t>وكلّ بديعٍ يحتويه غيوبُ</w:t>
            </w:r>
            <w:r w:rsidRPr="00725071">
              <w:rPr>
                <w:rStyle w:val="libPoemTiniChar0"/>
                <w:rtl/>
              </w:rPr>
              <w:br/>
              <w:t> </w:t>
            </w:r>
          </w:p>
        </w:tc>
      </w:tr>
      <w:tr w:rsidR="00E00CDA" w:rsidTr="00A36AA0">
        <w:tblPrEx>
          <w:tblLook w:val="04A0"/>
        </w:tblPrEx>
        <w:trPr>
          <w:trHeight w:val="350"/>
        </w:trPr>
        <w:tc>
          <w:tcPr>
            <w:tcW w:w="3920" w:type="dxa"/>
          </w:tcPr>
          <w:p w:rsidR="00E00CDA" w:rsidRDefault="00E00CDA" w:rsidP="00E00CDA">
            <w:pPr>
              <w:pStyle w:val="libPoemFootnote"/>
            </w:pPr>
            <w:r>
              <w:rPr>
                <w:rtl/>
                <w:lang w:bidi="fa-IR"/>
              </w:rPr>
              <w:t>هُم حسناتُ العالمين بفضلِهِمْ</w:t>
            </w:r>
            <w:r w:rsidRPr="00725071">
              <w:rPr>
                <w:rStyle w:val="libPoemTiniChar0"/>
                <w:rtl/>
              </w:rPr>
              <w:br/>
              <w:t> </w:t>
            </w:r>
          </w:p>
        </w:tc>
        <w:tc>
          <w:tcPr>
            <w:tcW w:w="279" w:type="dxa"/>
          </w:tcPr>
          <w:p w:rsidR="00E00CDA" w:rsidRDefault="00E00CDA" w:rsidP="00E00CDA">
            <w:pPr>
              <w:pStyle w:val="libPoemFootnote"/>
              <w:rPr>
                <w:rtl/>
              </w:rPr>
            </w:pPr>
          </w:p>
        </w:tc>
        <w:tc>
          <w:tcPr>
            <w:tcW w:w="3881" w:type="dxa"/>
          </w:tcPr>
          <w:p w:rsidR="00E00CDA" w:rsidRDefault="00E00CDA" w:rsidP="00E00CDA">
            <w:pPr>
              <w:pStyle w:val="libPoemFootnote"/>
            </w:pPr>
            <w:r>
              <w:rPr>
                <w:rtl/>
                <w:lang w:bidi="fa-IR"/>
              </w:rPr>
              <w:t>وهم للأعادي في المعادِ ذنوبُ</w:t>
            </w:r>
            <w:r w:rsidRPr="00725071">
              <w:rPr>
                <w:rStyle w:val="libPoemTiniChar0"/>
                <w:rtl/>
              </w:rPr>
              <w:br/>
              <w:t> </w:t>
            </w:r>
          </w:p>
        </w:tc>
      </w:tr>
    </w:tbl>
    <w:p w:rsidR="007920B3" w:rsidRDefault="00903D5C" w:rsidP="00E00CDA">
      <w:pPr>
        <w:pStyle w:val="libFootnote0"/>
        <w:rPr>
          <w:rtl/>
          <w:lang w:bidi="fa-IR"/>
        </w:rPr>
      </w:pPr>
      <w:r>
        <w:rPr>
          <w:rtl/>
          <w:lang w:bidi="fa-IR"/>
        </w:rPr>
        <w:t>وجمع ال</w:t>
      </w:r>
      <w:r w:rsidR="000E599F">
        <w:rPr>
          <w:rtl/>
          <w:lang w:bidi="fa-IR"/>
        </w:rPr>
        <w:t>علّامه</w:t>
      </w:r>
      <w:r>
        <w:rPr>
          <w:rtl/>
          <w:lang w:bidi="fa-IR"/>
        </w:rPr>
        <w:t xml:space="preserve"> السّماوي شعر الناشي في أهل البيت (</w:t>
      </w:r>
      <w:r w:rsidR="008C2F53" w:rsidRPr="00E00CDA">
        <w:rPr>
          <w:rStyle w:val="libFootnoteAlaemChar"/>
          <w:rtl/>
        </w:rPr>
        <w:t>عليهم‌السلام</w:t>
      </w:r>
      <w:r>
        <w:rPr>
          <w:rtl/>
          <w:lang w:bidi="fa-IR"/>
        </w:rPr>
        <w:t>) يربو على ثلاثمئة بيتاً</w:t>
      </w:r>
      <w:r w:rsidR="007920B3">
        <w:rPr>
          <w:rtl/>
          <w:lang w:bidi="fa-IR"/>
        </w:rPr>
        <w:t>.</w:t>
      </w:r>
    </w:p>
    <w:p w:rsidR="00622E4A" w:rsidRDefault="00903D5C" w:rsidP="00E00CDA">
      <w:pPr>
        <w:pStyle w:val="libFootnote0"/>
        <w:rPr>
          <w:rtl/>
          <w:lang w:bidi="fa-IR"/>
        </w:rPr>
      </w:pPr>
      <w:r w:rsidRPr="00E00CDA">
        <w:rPr>
          <w:rtl/>
        </w:rPr>
        <w:t>(1)</w:t>
      </w:r>
      <w:r>
        <w:rPr>
          <w:rtl/>
          <w:lang w:bidi="fa-IR"/>
        </w:rPr>
        <w:t xml:space="preserve"> لسان الميزان </w:t>
      </w:r>
      <w:r w:rsidR="008C2F53">
        <w:rPr>
          <w:rtl/>
          <w:lang w:bidi="fa-IR"/>
        </w:rPr>
        <w:t>-</w:t>
      </w:r>
      <w:r>
        <w:rPr>
          <w:rtl/>
          <w:lang w:bidi="fa-IR"/>
        </w:rPr>
        <w:t xml:space="preserve"> ابن حجر 4 / 238 </w:t>
      </w:r>
      <w:r w:rsidR="008C2F53">
        <w:rPr>
          <w:rtl/>
          <w:lang w:bidi="fa-IR"/>
        </w:rPr>
        <w:t>-</w:t>
      </w:r>
      <w:r>
        <w:rPr>
          <w:rtl/>
          <w:lang w:bidi="fa-IR"/>
        </w:rPr>
        <w:t xml:space="preserve"> 239</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A36AA0">
      <w:pPr>
        <w:pStyle w:val="libNormal0"/>
        <w:rPr>
          <w:rtl/>
          <w:lang w:bidi="fa-IR"/>
        </w:rPr>
      </w:pPr>
      <w:r>
        <w:rPr>
          <w:rtl/>
          <w:lang w:bidi="fa-IR"/>
        </w:rPr>
        <w:lastRenderedPageBreak/>
        <w:t>على قبر الحُسين بن علي</w:t>
      </w:r>
      <w:r w:rsidRPr="008C2F53">
        <w:rPr>
          <w:rStyle w:val="libFootnotenumChar"/>
          <w:rtl/>
        </w:rPr>
        <w:t>(1)</w:t>
      </w:r>
      <w:r w:rsidR="007920B3">
        <w:rPr>
          <w:rtl/>
          <w:lang w:bidi="fa-IR"/>
        </w:rPr>
        <w:t>.</w:t>
      </w:r>
    </w:p>
    <w:p w:rsidR="00903D5C" w:rsidRDefault="00903D5C" w:rsidP="00A36AA0">
      <w:pPr>
        <w:pStyle w:val="Heading2"/>
        <w:rPr>
          <w:lang w:bidi="fa-IR"/>
        </w:rPr>
      </w:pPr>
      <w:bookmarkStart w:id="30" w:name="_Toc12516373"/>
      <w:r>
        <w:rPr>
          <w:rtl/>
          <w:lang w:bidi="fa-IR"/>
        </w:rPr>
        <w:t>رؤيا ابن الفرزدق أباه</w:t>
      </w:r>
      <w:r w:rsidR="004C397E">
        <w:rPr>
          <w:rtl/>
          <w:lang w:bidi="fa-IR"/>
        </w:rPr>
        <w:t>،</w:t>
      </w:r>
      <w:r>
        <w:rPr>
          <w:rtl/>
          <w:lang w:bidi="fa-IR"/>
        </w:rPr>
        <w:t xml:space="preserve"> وإخباره بأنّ الله غفر له بزيارة الإمام الحُسين (</w:t>
      </w:r>
      <w:r w:rsidR="008C2F53" w:rsidRPr="008C2F53">
        <w:rPr>
          <w:rStyle w:val="libAlaemChar"/>
          <w:rtl/>
        </w:rPr>
        <w:t>عليه‌السلام</w:t>
      </w:r>
      <w:r>
        <w:rPr>
          <w:rtl/>
          <w:lang w:bidi="fa-IR"/>
        </w:rPr>
        <w:t>)</w:t>
      </w:r>
      <w:bookmarkEnd w:id="30"/>
    </w:p>
    <w:p w:rsidR="007920B3" w:rsidRDefault="00903D5C" w:rsidP="00903D5C">
      <w:pPr>
        <w:pStyle w:val="libNormal"/>
        <w:rPr>
          <w:rtl/>
          <w:lang w:bidi="fa-IR"/>
        </w:rPr>
      </w:pPr>
      <w:r>
        <w:rPr>
          <w:rtl/>
          <w:lang w:bidi="fa-IR"/>
        </w:rPr>
        <w:t xml:space="preserve">قال ابن العديم : وقال ابن المأمون : حدّثنا أبو بكر </w:t>
      </w:r>
      <w:r w:rsidR="00622E4A">
        <w:rPr>
          <w:rtl/>
          <w:lang w:bidi="fa-IR"/>
        </w:rPr>
        <w:t>محمّد</w:t>
      </w:r>
      <w:r>
        <w:rPr>
          <w:rtl/>
          <w:lang w:bidi="fa-IR"/>
        </w:rPr>
        <w:t xml:space="preserve"> بن القاسم الأنباري</w:t>
      </w:r>
      <w:r w:rsidR="004C397E">
        <w:rPr>
          <w:rtl/>
          <w:lang w:bidi="fa-IR"/>
        </w:rPr>
        <w:t>،</w:t>
      </w:r>
      <w:r>
        <w:rPr>
          <w:rtl/>
          <w:lang w:bidi="fa-IR"/>
        </w:rPr>
        <w:t xml:space="preserve"> قال : حدّثنا أبي</w:t>
      </w:r>
      <w:r w:rsidR="004C397E">
        <w:rPr>
          <w:rtl/>
          <w:lang w:bidi="fa-IR"/>
        </w:rPr>
        <w:t>،</w:t>
      </w:r>
      <w:r>
        <w:rPr>
          <w:rtl/>
          <w:lang w:bidi="fa-IR"/>
        </w:rPr>
        <w:t xml:space="preserve"> قال : حدّثنا أبو سعيد الغاضري</w:t>
      </w:r>
      <w:r w:rsidR="004C397E">
        <w:rPr>
          <w:rtl/>
          <w:lang w:bidi="fa-IR"/>
        </w:rPr>
        <w:t>،</w:t>
      </w:r>
      <w:r>
        <w:rPr>
          <w:rtl/>
          <w:lang w:bidi="fa-IR"/>
        </w:rPr>
        <w:t xml:space="preserve"> قال : حدّثنا أبو عثمّان المازني</w:t>
      </w:r>
      <w:r w:rsidR="004C397E">
        <w:rPr>
          <w:rtl/>
          <w:lang w:bidi="fa-IR"/>
        </w:rPr>
        <w:t>،</w:t>
      </w:r>
      <w:r>
        <w:rPr>
          <w:rtl/>
          <w:lang w:bidi="fa-IR"/>
        </w:rPr>
        <w:t xml:space="preserve"> قال : حدّثنا الأصمعي</w:t>
      </w:r>
      <w:r w:rsidR="004C397E">
        <w:rPr>
          <w:rtl/>
          <w:lang w:bidi="fa-IR"/>
        </w:rPr>
        <w:t>،</w:t>
      </w:r>
      <w:r>
        <w:rPr>
          <w:rtl/>
          <w:lang w:bidi="fa-IR"/>
        </w:rPr>
        <w:t xml:space="preserve"> عن أعين بن لبطة بن الفرزدق</w:t>
      </w:r>
      <w:r w:rsidR="004C397E">
        <w:rPr>
          <w:rtl/>
          <w:lang w:bidi="fa-IR"/>
        </w:rPr>
        <w:t>،</w:t>
      </w:r>
      <w:r>
        <w:rPr>
          <w:rtl/>
          <w:lang w:bidi="fa-IR"/>
        </w:rPr>
        <w:t xml:space="preserve"> عن أبيه قال : رأيت أبي في النوم بعد موته</w:t>
      </w:r>
      <w:r w:rsidR="004C397E">
        <w:rPr>
          <w:rtl/>
          <w:lang w:bidi="fa-IR"/>
        </w:rPr>
        <w:t>،</w:t>
      </w:r>
      <w:r>
        <w:rPr>
          <w:rtl/>
          <w:lang w:bidi="fa-IR"/>
        </w:rPr>
        <w:t xml:space="preserve"> فقلتُ له : ما فعل الله بك ؟ فقال : غفر لي بقصدي الحُسين (</w:t>
      </w:r>
      <w:r w:rsidR="008C2F53" w:rsidRPr="008C2F53">
        <w:rPr>
          <w:rStyle w:val="libAlaemChar"/>
          <w:rtl/>
        </w:rPr>
        <w:t>عليه‌السلام</w:t>
      </w:r>
      <w:r>
        <w:rPr>
          <w:rtl/>
          <w:lang w:bidi="fa-IR"/>
        </w:rPr>
        <w:t>)</w:t>
      </w:r>
      <w:r w:rsidR="004C397E">
        <w:rPr>
          <w:rtl/>
          <w:lang w:bidi="fa-IR"/>
        </w:rPr>
        <w:t>،</w:t>
      </w:r>
      <w:r>
        <w:rPr>
          <w:rtl/>
          <w:lang w:bidi="fa-IR"/>
        </w:rPr>
        <w:t xml:space="preserve"> وسلامي عليه</w:t>
      </w:r>
      <w:r w:rsidRPr="008C2F53">
        <w:rPr>
          <w:rStyle w:val="libFootnotenumChar"/>
          <w:rtl/>
        </w:rPr>
        <w:t>(2)</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A36AA0">
      <w:pPr>
        <w:pStyle w:val="libFootnote0"/>
        <w:rPr>
          <w:rtl/>
          <w:lang w:bidi="fa-IR"/>
        </w:rPr>
      </w:pPr>
      <w:r w:rsidRPr="00A36AA0">
        <w:rPr>
          <w:rtl/>
        </w:rPr>
        <w:t>(1)</w:t>
      </w:r>
      <w:r>
        <w:rPr>
          <w:rtl/>
          <w:lang w:bidi="fa-IR"/>
        </w:rPr>
        <w:t xml:space="preserve"> عيون الأخبار في مناقب الأخيار </w:t>
      </w:r>
      <w:r w:rsidR="008C2F53">
        <w:rPr>
          <w:rtl/>
          <w:lang w:bidi="fa-IR"/>
        </w:rPr>
        <w:t>-</w:t>
      </w:r>
      <w:r>
        <w:rPr>
          <w:rtl/>
          <w:lang w:bidi="fa-IR"/>
        </w:rPr>
        <w:t xml:space="preserve"> الشريف أبو المعالي المرتضى الحُسيني البغدادي / 50 نسخة مكتبة الفاتيكان نقلاً عن إحقاق الحقِّ 27 / 430</w:t>
      </w:r>
      <w:r w:rsidR="007920B3">
        <w:rPr>
          <w:rtl/>
          <w:lang w:bidi="fa-IR"/>
        </w:rPr>
        <w:t>.</w:t>
      </w:r>
    </w:p>
    <w:p w:rsidR="007920B3" w:rsidRDefault="00903D5C" w:rsidP="00A36AA0">
      <w:pPr>
        <w:pStyle w:val="libFootnote0"/>
        <w:rPr>
          <w:rtl/>
          <w:lang w:bidi="fa-IR"/>
        </w:rPr>
      </w:pPr>
      <w:r w:rsidRPr="00A36AA0">
        <w:rPr>
          <w:rtl/>
        </w:rPr>
        <w:t>(2)</w:t>
      </w:r>
      <w:r>
        <w:rPr>
          <w:rtl/>
          <w:lang w:bidi="fa-IR"/>
        </w:rPr>
        <w:t xml:space="preserve"> بغية الطلب في تاريخ حلب </w:t>
      </w:r>
      <w:r w:rsidR="008C2F53">
        <w:rPr>
          <w:rtl/>
          <w:lang w:bidi="fa-IR"/>
        </w:rPr>
        <w:t>-</w:t>
      </w:r>
      <w:r>
        <w:rPr>
          <w:rtl/>
          <w:lang w:bidi="fa-IR"/>
        </w:rPr>
        <w:t xml:space="preserve"> ابن العديم 6 / 2614</w:t>
      </w:r>
      <w:r w:rsidR="004C397E">
        <w:rPr>
          <w:rtl/>
          <w:lang w:bidi="fa-IR"/>
        </w:rPr>
        <w:t>،</w:t>
      </w:r>
      <w:r>
        <w:rPr>
          <w:rtl/>
          <w:lang w:bidi="fa-IR"/>
        </w:rPr>
        <w:t xml:space="preserve"> وذكر الرواية السّابقة على هذا إلى ابن المأمون بهذا السند</w:t>
      </w:r>
      <w:r w:rsidR="004C397E">
        <w:rPr>
          <w:rtl/>
          <w:lang w:bidi="fa-IR"/>
        </w:rPr>
        <w:t>،</w:t>
      </w:r>
      <w:r>
        <w:rPr>
          <w:rtl/>
          <w:lang w:bidi="fa-IR"/>
        </w:rPr>
        <w:t xml:space="preserve"> قال : أنبأنا أبو علي الحسن بن هبة الله بن الحسن بن علي الدوامي</w:t>
      </w:r>
      <w:r w:rsidR="004C397E">
        <w:rPr>
          <w:rtl/>
          <w:lang w:bidi="fa-IR"/>
        </w:rPr>
        <w:t>،</w:t>
      </w:r>
      <w:r>
        <w:rPr>
          <w:rtl/>
          <w:lang w:bidi="fa-IR"/>
        </w:rPr>
        <w:t xml:space="preserve"> قال : أخبرنا القاضي </w:t>
      </w:r>
      <w:r w:rsidR="00622E4A">
        <w:rPr>
          <w:rtl/>
          <w:lang w:bidi="fa-IR"/>
        </w:rPr>
        <w:t>محمّد</w:t>
      </w:r>
      <w:r>
        <w:rPr>
          <w:rtl/>
          <w:lang w:bidi="fa-IR"/>
        </w:rPr>
        <w:t xml:space="preserve"> بن عمر بن يوسف الأرموي</w:t>
      </w:r>
      <w:r w:rsidR="004C397E">
        <w:rPr>
          <w:rtl/>
          <w:lang w:bidi="fa-IR"/>
        </w:rPr>
        <w:t>،</w:t>
      </w:r>
      <w:r>
        <w:rPr>
          <w:rtl/>
          <w:lang w:bidi="fa-IR"/>
        </w:rPr>
        <w:t xml:space="preserve"> قال : أخبرنا الشريف أبو الغنائم عبد الصمد</w:t>
      </w:r>
      <w:r w:rsidR="00A36AA0">
        <w:rPr>
          <w:rtl/>
          <w:lang w:bidi="fa-IR"/>
        </w:rPr>
        <w:t xml:space="preserve"> بن علي بن المأمون .</w:t>
      </w:r>
      <w:r>
        <w:rPr>
          <w:rtl/>
          <w:lang w:bidi="fa-IR"/>
        </w:rPr>
        <w:t>.</w:t>
      </w:r>
      <w:r w:rsidR="007920B3">
        <w:rPr>
          <w:rtl/>
          <w:lang w:bidi="fa-IR"/>
        </w:rPr>
        <w:t>.</w:t>
      </w:r>
    </w:p>
    <w:p w:rsidR="00903D5C" w:rsidRDefault="008C2F53" w:rsidP="00903D5C">
      <w:pPr>
        <w:pStyle w:val="libNormal"/>
        <w:rPr>
          <w:lang w:bidi="fa-IR"/>
        </w:rPr>
      </w:pPr>
      <w:r>
        <w:rPr>
          <w:rtl/>
          <w:lang w:bidi="fa-IR"/>
        </w:rPr>
        <w:br w:type="page"/>
      </w:r>
    </w:p>
    <w:p w:rsidR="00903D5C" w:rsidRDefault="008C2F53" w:rsidP="00903D5C">
      <w:pPr>
        <w:pStyle w:val="libNormal"/>
        <w:rPr>
          <w:lang w:bidi="fa-IR"/>
        </w:rPr>
      </w:pPr>
      <w:r>
        <w:rPr>
          <w:rtl/>
          <w:lang w:bidi="fa-IR"/>
        </w:rPr>
        <w:lastRenderedPageBreak/>
        <w:br w:type="page"/>
      </w:r>
    </w:p>
    <w:p w:rsidR="00903D5C" w:rsidRDefault="00903D5C" w:rsidP="00A36AA0">
      <w:pPr>
        <w:pStyle w:val="Heading1Center"/>
        <w:rPr>
          <w:lang w:bidi="fa-IR"/>
        </w:rPr>
      </w:pPr>
      <w:bookmarkStart w:id="31" w:name="_Toc12516374"/>
      <w:r>
        <w:rPr>
          <w:rtl/>
          <w:lang w:bidi="fa-IR"/>
        </w:rPr>
        <w:lastRenderedPageBreak/>
        <w:t>الفصل العاشر</w:t>
      </w:r>
      <w:bookmarkEnd w:id="31"/>
    </w:p>
    <w:p w:rsidR="00903D5C" w:rsidRDefault="00903D5C" w:rsidP="00A36AA0">
      <w:pPr>
        <w:pStyle w:val="Heading1Center"/>
        <w:rPr>
          <w:lang w:bidi="fa-IR"/>
        </w:rPr>
      </w:pPr>
      <w:bookmarkStart w:id="32" w:name="_Toc12516375"/>
      <w:r>
        <w:rPr>
          <w:rtl/>
          <w:lang w:bidi="fa-IR"/>
        </w:rPr>
        <w:t>فيما يتعلق برأس الإمام الحُسين (</w:t>
      </w:r>
      <w:r w:rsidR="008C2F53" w:rsidRPr="008C2F53">
        <w:rPr>
          <w:rStyle w:val="libAlaemChar"/>
          <w:rtl/>
        </w:rPr>
        <w:t>عليه‌السلام</w:t>
      </w:r>
      <w:r>
        <w:rPr>
          <w:rtl/>
          <w:lang w:bidi="fa-IR"/>
        </w:rPr>
        <w:t>)</w:t>
      </w:r>
      <w:bookmarkEnd w:id="32"/>
    </w:p>
    <w:p w:rsidR="00903D5C" w:rsidRDefault="008C2F53" w:rsidP="00903D5C">
      <w:pPr>
        <w:pStyle w:val="libNormal"/>
        <w:rPr>
          <w:lang w:bidi="fa-IR"/>
        </w:rPr>
      </w:pPr>
      <w:r>
        <w:rPr>
          <w:rtl/>
          <w:lang w:bidi="fa-IR"/>
        </w:rPr>
        <w:br w:type="page"/>
      </w:r>
    </w:p>
    <w:p w:rsidR="00903D5C" w:rsidRDefault="008C2F53" w:rsidP="00903D5C">
      <w:pPr>
        <w:pStyle w:val="libNormal"/>
        <w:rPr>
          <w:lang w:bidi="fa-IR"/>
        </w:rPr>
      </w:pPr>
      <w:r>
        <w:rPr>
          <w:rtl/>
          <w:lang w:bidi="fa-IR"/>
        </w:rPr>
        <w:lastRenderedPageBreak/>
        <w:br w:type="page"/>
      </w:r>
    </w:p>
    <w:p w:rsidR="008C2F53" w:rsidRDefault="00903D5C" w:rsidP="00A36AA0">
      <w:pPr>
        <w:pStyle w:val="Heading2Center"/>
        <w:rPr>
          <w:lang w:bidi="fa-IR"/>
        </w:rPr>
      </w:pPr>
      <w:bookmarkStart w:id="33" w:name="_Toc12516376"/>
      <w:r>
        <w:rPr>
          <w:rtl/>
          <w:lang w:bidi="fa-IR"/>
        </w:rPr>
        <w:lastRenderedPageBreak/>
        <w:t>فيما يتعلّق برأس الإمام الحُسين (</w:t>
      </w:r>
      <w:r w:rsidR="008C2F53" w:rsidRPr="008C2F53">
        <w:rPr>
          <w:rStyle w:val="libAlaemChar"/>
          <w:rtl/>
        </w:rPr>
        <w:t>عليه‌السلام</w:t>
      </w:r>
      <w:r>
        <w:rPr>
          <w:rtl/>
          <w:lang w:bidi="fa-IR"/>
        </w:rPr>
        <w:t>)</w:t>
      </w:r>
      <w:bookmarkEnd w:id="33"/>
    </w:p>
    <w:p w:rsidR="00903D5C" w:rsidRDefault="00903D5C" w:rsidP="00A36AA0">
      <w:pPr>
        <w:pStyle w:val="Heading2"/>
        <w:rPr>
          <w:lang w:bidi="fa-IR"/>
        </w:rPr>
      </w:pPr>
      <w:bookmarkStart w:id="34" w:name="_Toc12516377"/>
      <w:r>
        <w:rPr>
          <w:rtl/>
          <w:lang w:bidi="fa-IR"/>
        </w:rPr>
        <w:t>أوّلُ رأسٍ رُفع على خشبة</w:t>
      </w:r>
      <w:bookmarkEnd w:id="34"/>
    </w:p>
    <w:p w:rsidR="007920B3" w:rsidRDefault="00903D5C" w:rsidP="00903D5C">
      <w:pPr>
        <w:pStyle w:val="libNormal"/>
        <w:rPr>
          <w:rtl/>
          <w:lang w:bidi="fa-IR"/>
        </w:rPr>
      </w:pPr>
      <w:r>
        <w:rPr>
          <w:rtl/>
          <w:lang w:bidi="fa-IR"/>
        </w:rPr>
        <w:t xml:space="preserve">روى الطبري قال : قال الحارث : قال ابن سعد : أخبرنا </w:t>
      </w:r>
      <w:r w:rsidR="00622E4A">
        <w:rPr>
          <w:rtl/>
          <w:lang w:bidi="fa-IR"/>
        </w:rPr>
        <w:t>محمّد</w:t>
      </w:r>
      <w:r>
        <w:rPr>
          <w:rtl/>
          <w:lang w:bidi="fa-IR"/>
        </w:rPr>
        <w:t xml:space="preserve"> بن عمر</w:t>
      </w:r>
      <w:r w:rsidR="004C397E">
        <w:rPr>
          <w:rtl/>
          <w:lang w:bidi="fa-IR"/>
        </w:rPr>
        <w:t>،</w:t>
      </w:r>
      <w:r>
        <w:rPr>
          <w:rtl/>
          <w:lang w:bidi="fa-IR"/>
        </w:rPr>
        <w:t xml:space="preserve"> قال : أخبرنا عطاء بن مسلم</w:t>
      </w:r>
      <w:r w:rsidR="004C397E">
        <w:rPr>
          <w:rtl/>
          <w:lang w:bidi="fa-IR"/>
        </w:rPr>
        <w:t>،</w:t>
      </w:r>
      <w:r>
        <w:rPr>
          <w:rtl/>
          <w:lang w:bidi="fa-IR"/>
        </w:rPr>
        <w:t xml:space="preserve"> عمن أخبره</w:t>
      </w:r>
      <w:r w:rsidR="004C397E">
        <w:rPr>
          <w:rtl/>
          <w:lang w:bidi="fa-IR"/>
        </w:rPr>
        <w:t>،</w:t>
      </w:r>
      <w:r>
        <w:rPr>
          <w:rtl/>
          <w:lang w:bidi="fa-IR"/>
        </w:rPr>
        <w:t xml:space="preserve"> عن عاصم ابن أبي النّجود</w:t>
      </w:r>
      <w:r w:rsidR="004C397E">
        <w:rPr>
          <w:rtl/>
          <w:lang w:bidi="fa-IR"/>
        </w:rPr>
        <w:t>،</w:t>
      </w:r>
      <w:r>
        <w:rPr>
          <w:rtl/>
          <w:lang w:bidi="fa-IR"/>
        </w:rPr>
        <w:t xml:space="preserve"> عن زر بن حبيش قال : أوَّل رأس رُفع على خشبة رأس الحُسين (</w:t>
      </w:r>
      <w:r w:rsidR="008C2F53" w:rsidRPr="008C2F53">
        <w:rPr>
          <w:rStyle w:val="libAlaemChar"/>
          <w:rtl/>
        </w:rPr>
        <w:t>عليه‌السلام</w:t>
      </w:r>
      <w:r>
        <w:rPr>
          <w:rtl/>
          <w:lang w:bidi="fa-IR"/>
        </w:rPr>
        <w:t>)</w:t>
      </w:r>
      <w:r w:rsidR="004C397E">
        <w:rPr>
          <w:rtl/>
          <w:lang w:bidi="fa-IR"/>
        </w:rPr>
        <w:t>،</w:t>
      </w:r>
      <w:r>
        <w:rPr>
          <w:rtl/>
          <w:lang w:bidi="fa-IR"/>
        </w:rPr>
        <w:t xml:space="preserve"> وصلّى الله على روحه</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 xml:space="preserve">وروى الطبري أيضاً قال : وقال </w:t>
      </w:r>
      <w:r w:rsidR="00622E4A">
        <w:rPr>
          <w:rtl/>
          <w:lang w:bidi="fa-IR"/>
        </w:rPr>
        <w:t>محمّد</w:t>
      </w:r>
      <w:r>
        <w:rPr>
          <w:rtl/>
          <w:lang w:bidi="fa-IR"/>
        </w:rPr>
        <w:t xml:space="preserve"> بن عمر عن أبي معشر : قُتِلَ الحُسين (</w:t>
      </w:r>
      <w:r w:rsidR="008C2F53" w:rsidRPr="008C2F53">
        <w:rPr>
          <w:rStyle w:val="libAlaemChar"/>
          <w:rtl/>
        </w:rPr>
        <w:t>عليه‌السلام</w:t>
      </w:r>
      <w:r>
        <w:rPr>
          <w:rtl/>
          <w:lang w:bidi="fa-IR"/>
        </w:rPr>
        <w:t>) لعشر خلون من ال</w:t>
      </w:r>
      <w:r w:rsidR="008C2F53">
        <w:rPr>
          <w:rtl/>
          <w:lang w:bidi="fa-IR"/>
        </w:rPr>
        <w:t>م</w:t>
      </w:r>
      <w:r>
        <w:rPr>
          <w:rtl/>
          <w:lang w:bidi="fa-IR"/>
        </w:rPr>
        <w:t xml:space="preserve">حرّم . قال الواقدي : وهذا الثبت . قال </w:t>
      </w:r>
      <w:r w:rsidR="00622E4A">
        <w:rPr>
          <w:rtl/>
          <w:lang w:bidi="fa-IR"/>
        </w:rPr>
        <w:t>محمّد</w:t>
      </w:r>
      <w:r>
        <w:rPr>
          <w:rtl/>
          <w:lang w:bidi="fa-IR"/>
        </w:rPr>
        <w:t xml:space="preserve"> بن عمرو : حدّثنا عطاء بن مسلم أخبرهعن عاصم بن أبي النجود</w:t>
      </w:r>
      <w:r w:rsidR="004C397E">
        <w:rPr>
          <w:rtl/>
          <w:lang w:bidi="fa-IR"/>
        </w:rPr>
        <w:t>،</w:t>
      </w:r>
      <w:r>
        <w:rPr>
          <w:rtl/>
          <w:lang w:bidi="fa-IR"/>
        </w:rPr>
        <w:t xml:space="preserve"> عن زر بن حبيش قال : أوَّل رأس رفع على خشبة رأس الحُسين (</w:t>
      </w:r>
      <w:r w:rsidR="008C2F53" w:rsidRPr="008C2F53">
        <w:rPr>
          <w:rStyle w:val="libAlaemChar"/>
          <w:rtl/>
        </w:rPr>
        <w:t>عليه‌السلام</w:t>
      </w:r>
      <w:r>
        <w:rPr>
          <w:rtl/>
          <w:lang w:bidi="fa-IR"/>
        </w:rPr>
        <w:t>)</w:t>
      </w:r>
      <w:r w:rsidRPr="008C2F53">
        <w:rPr>
          <w:rStyle w:val="libFootnotenumChar"/>
          <w:rtl/>
        </w:rPr>
        <w:t>(2)</w:t>
      </w:r>
      <w:r w:rsidR="007920B3">
        <w:rPr>
          <w:rtl/>
          <w:lang w:bidi="fa-IR"/>
        </w:rPr>
        <w:t>.</w:t>
      </w:r>
    </w:p>
    <w:p w:rsidR="007920B3" w:rsidRDefault="00903D5C" w:rsidP="00903D5C">
      <w:pPr>
        <w:pStyle w:val="libNormal"/>
        <w:rPr>
          <w:rtl/>
          <w:lang w:bidi="fa-IR"/>
        </w:rPr>
      </w:pPr>
      <w:r>
        <w:rPr>
          <w:rtl/>
          <w:lang w:bidi="fa-IR"/>
        </w:rPr>
        <w:t xml:space="preserve">وروى ابن العديم قال : حدّثنا محمود قال : حدّثنا </w:t>
      </w:r>
      <w:r w:rsidR="00622E4A">
        <w:rPr>
          <w:rtl/>
          <w:lang w:bidi="fa-IR"/>
        </w:rPr>
        <w:t>محمّد</w:t>
      </w:r>
      <w:r>
        <w:rPr>
          <w:rtl/>
          <w:lang w:bidi="fa-IR"/>
        </w:rPr>
        <w:t xml:space="preserve"> بن موسى بن داود قال : حدّثني </w:t>
      </w:r>
      <w:r w:rsidR="00622E4A">
        <w:rPr>
          <w:rtl/>
          <w:lang w:bidi="fa-IR"/>
        </w:rPr>
        <w:t>محمّد</w:t>
      </w:r>
      <w:r>
        <w:rPr>
          <w:rtl/>
          <w:lang w:bidi="fa-IR"/>
        </w:rPr>
        <w:t xml:space="preserve"> بن سعد قال : حدّثني الواقدي قال : حدّثنا عيسى بن عبد الرحمن السّلمي</w:t>
      </w:r>
      <w:r w:rsidR="004C397E">
        <w:rPr>
          <w:rtl/>
          <w:lang w:bidi="fa-IR"/>
        </w:rPr>
        <w:t>،</w:t>
      </w:r>
      <w:r>
        <w:rPr>
          <w:rtl/>
          <w:lang w:bidi="fa-IR"/>
        </w:rPr>
        <w:t xml:space="preserve"> عن الشعبي قال : أوَّل رأس حُمِلَ في الإسلام على خشبة رأس الحُسين بن علي (</w:t>
      </w:r>
      <w:r w:rsidR="008C2F53" w:rsidRPr="008C2F53">
        <w:rPr>
          <w:rStyle w:val="libAlaemChar"/>
          <w:rtl/>
        </w:rPr>
        <w:t>عليه‌السلام</w:t>
      </w:r>
      <w:r>
        <w:rPr>
          <w:rtl/>
          <w:lang w:bidi="fa-IR"/>
        </w:rPr>
        <w:t>)</w:t>
      </w:r>
      <w:r w:rsidRPr="008C2F53">
        <w:rPr>
          <w:rStyle w:val="libFootnotenumChar"/>
          <w:rtl/>
        </w:rPr>
        <w:t>(3)</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A36AA0">
      <w:pPr>
        <w:pStyle w:val="libFootnote0"/>
        <w:rPr>
          <w:rtl/>
          <w:lang w:bidi="fa-IR"/>
        </w:rPr>
      </w:pPr>
      <w:r w:rsidRPr="00A36AA0">
        <w:rPr>
          <w:rtl/>
        </w:rPr>
        <w:t>(1)</w:t>
      </w:r>
      <w:r>
        <w:rPr>
          <w:rtl/>
          <w:lang w:bidi="fa-IR"/>
        </w:rPr>
        <w:t xml:space="preserve"> تاريخ الطبري 3 / 301</w:t>
      </w:r>
      <w:r w:rsidR="007920B3">
        <w:rPr>
          <w:rtl/>
          <w:lang w:bidi="fa-IR"/>
        </w:rPr>
        <w:t>.</w:t>
      </w:r>
    </w:p>
    <w:p w:rsidR="007920B3" w:rsidRDefault="00903D5C" w:rsidP="00A36AA0">
      <w:pPr>
        <w:pStyle w:val="libFootnote0"/>
        <w:rPr>
          <w:rtl/>
          <w:lang w:bidi="fa-IR"/>
        </w:rPr>
      </w:pPr>
      <w:r w:rsidRPr="00A36AA0">
        <w:rPr>
          <w:rtl/>
        </w:rPr>
        <w:t>(2)</w:t>
      </w:r>
      <w:r>
        <w:rPr>
          <w:rtl/>
          <w:lang w:bidi="fa-IR"/>
        </w:rPr>
        <w:t xml:space="preserve"> المنتخب من ذيل المذيل </w:t>
      </w:r>
      <w:r w:rsidR="008C2F53">
        <w:rPr>
          <w:rtl/>
          <w:lang w:bidi="fa-IR"/>
        </w:rPr>
        <w:t>-</w:t>
      </w:r>
      <w:r>
        <w:rPr>
          <w:rtl/>
          <w:lang w:bidi="fa-IR"/>
        </w:rPr>
        <w:t xml:space="preserve"> الطبري / 25</w:t>
      </w:r>
      <w:r w:rsidR="007920B3">
        <w:rPr>
          <w:rtl/>
          <w:lang w:bidi="fa-IR"/>
        </w:rPr>
        <w:t>.</w:t>
      </w:r>
    </w:p>
    <w:p w:rsidR="007920B3" w:rsidRDefault="00903D5C" w:rsidP="00A36AA0">
      <w:pPr>
        <w:pStyle w:val="libFootnote0"/>
        <w:rPr>
          <w:rtl/>
          <w:lang w:bidi="fa-IR"/>
        </w:rPr>
      </w:pPr>
      <w:r w:rsidRPr="00A36AA0">
        <w:rPr>
          <w:rtl/>
        </w:rPr>
        <w:t>(3)</w:t>
      </w:r>
      <w:r>
        <w:rPr>
          <w:rtl/>
          <w:lang w:bidi="fa-IR"/>
        </w:rPr>
        <w:t xml:space="preserve"> بغية الطلب في تاريخ حلب </w:t>
      </w:r>
      <w:r w:rsidR="008C2F53">
        <w:rPr>
          <w:rtl/>
          <w:lang w:bidi="fa-IR"/>
        </w:rPr>
        <w:t>-</w:t>
      </w:r>
      <w:r>
        <w:rPr>
          <w:rtl/>
          <w:lang w:bidi="fa-IR"/>
        </w:rPr>
        <w:t xml:space="preserve"> ابن العديم 6 / 2646</w:t>
      </w:r>
      <w:r w:rsidR="007920B3">
        <w:rPr>
          <w:rtl/>
          <w:lang w:bidi="fa-IR"/>
        </w:rPr>
        <w:t>.</w:t>
      </w:r>
    </w:p>
    <w:p w:rsidR="00903D5C" w:rsidRDefault="008C2F53" w:rsidP="00903D5C">
      <w:pPr>
        <w:pStyle w:val="libNormal"/>
        <w:rPr>
          <w:lang w:bidi="fa-IR"/>
        </w:rPr>
      </w:pPr>
      <w:r>
        <w:rPr>
          <w:rtl/>
          <w:lang w:bidi="fa-IR"/>
        </w:rPr>
        <w:br w:type="page"/>
      </w:r>
    </w:p>
    <w:p w:rsidR="008C2F53" w:rsidRDefault="00903D5C" w:rsidP="00A36AA0">
      <w:pPr>
        <w:pStyle w:val="Heading2"/>
        <w:rPr>
          <w:lang w:bidi="fa-IR"/>
        </w:rPr>
      </w:pPr>
      <w:bookmarkStart w:id="35" w:name="_Toc12516378"/>
      <w:r>
        <w:rPr>
          <w:rtl/>
          <w:lang w:bidi="fa-IR"/>
        </w:rPr>
        <w:lastRenderedPageBreak/>
        <w:t>سطوعُ النور من مكان رأسه (</w:t>
      </w:r>
      <w:r w:rsidR="008C2F53" w:rsidRPr="008C2F53">
        <w:rPr>
          <w:rStyle w:val="libAlaemChar"/>
          <w:rtl/>
        </w:rPr>
        <w:t>عليه‌السلام</w:t>
      </w:r>
      <w:r>
        <w:rPr>
          <w:rtl/>
          <w:lang w:bidi="fa-IR"/>
        </w:rPr>
        <w:t>) إلى عنان السّماء</w:t>
      </w:r>
      <w:r w:rsidRPr="008C2F53">
        <w:rPr>
          <w:rStyle w:val="libFootnotenumChar"/>
          <w:rtl/>
        </w:rPr>
        <w:t>(1)</w:t>
      </w:r>
      <w:r w:rsidR="004C397E">
        <w:rPr>
          <w:rtl/>
          <w:lang w:bidi="fa-IR"/>
        </w:rPr>
        <w:t>،</w:t>
      </w:r>
      <w:r>
        <w:rPr>
          <w:rtl/>
          <w:lang w:bidi="fa-IR"/>
        </w:rPr>
        <w:t xml:space="preserve"> وإسلام الراهب بسببه</w:t>
      </w:r>
      <w:r w:rsidR="004C397E">
        <w:rPr>
          <w:rtl/>
          <w:lang w:bidi="fa-IR"/>
        </w:rPr>
        <w:t>،</w:t>
      </w:r>
      <w:r>
        <w:rPr>
          <w:rtl/>
          <w:lang w:bidi="fa-IR"/>
        </w:rPr>
        <w:t xml:space="preserve"> وصيرورة الدنانير خزفاً</w:t>
      </w:r>
      <w:bookmarkEnd w:id="35"/>
    </w:p>
    <w:p w:rsidR="007920B3" w:rsidRDefault="00903D5C" w:rsidP="00903D5C">
      <w:pPr>
        <w:pStyle w:val="libNormal"/>
        <w:rPr>
          <w:rtl/>
          <w:lang w:bidi="fa-IR"/>
        </w:rPr>
      </w:pPr>
      <w:r>
        <w:rPr>
          <w:rtl/>
          <w:lang w:bidi="fa-IR"/>
        </w:rPr>
        <w:t>روى ابن حبّان والقندوزي واللفظ للأوّل قال : ثمّ أنفذ عُبيد الله بن زياد رأس الحُسين بن علي (</w:t>
      </w:r>
      <w:r w:rsidR="008C2F53" w:rsidRPr="008C2F53">
        <w:rPr>
          <w:rStyle w:val="libAlaemChar"/>
          <w:rtl/>
        </w:rPr>
        <w:t>عليه‌السلام</w:t>
      </w:r>
      <w:r>
        <w:rPr>
          <w:rtl/>
          <w:lang w:bidi="fa-IR"/>
        </w:rPr>
        <w:t>) إلى الشام</w:t>
      </w:r>
      <w:r w:rsidR="004C397E">
        <w:rPr>
          <w:rtl/>
          <w:lang w:bidi="fa-IR"/>
        </w:rPr>
        <w:t>،</w:t>
      </w:r>
      <w:r>
        <w:rPr>
          <w:rtl/>
          <w:lang w:bidi="fa-IR"/>
        </w:rPr>
        <w:t xml:space="preserve"> مع اُسارى النّساء والصبيان من أهل بيت رسول الله (</w:t>
      </w:r>
      <w:r w:rsidR="00300A34" w:rsidRPr="00300A34">
        <w:rPr>
          <w:rStyle w:val="libAlaemChar"/>
          <w:rtl/>
        </w:rPr>
        <w:t>صلى‌الله‌عليه‌وآله</w:t>
      </w:r>
      <w:r>
        <w:rPr>
          <w:rtl/>
          <w:lang w:bidi="fa-IR"/>
        </w:rPr>
        <w:t>) على أقتاب</w:t>
      </w:r>
      <w:r w:rsidR="004C397E">
        <w:rPr>
          <w:rtl/>
          <w:lang w:bidi="fa-IR"/>
        </w:rPr>
        <w:t>،</w:t>
      </w:r>
      <w:r>
        <w:rPr>
          <w:rtl/>
          <w:lang w:bidi="fa-IR"/>
        </w:rPr>
        <w:t xml:space="preserve"> </w:t>
      </w:r>
      <w:r w:rsidR="008C2F53">
        <w:rPr>
          <w:rtl/>
          <w:lang w:bidi="fa-IR"/>
        </w:rPr>
        <w:t>م</w:t>
      </w:r>
      <w:r>
        <w:rPr>
          <w:rtl/>
          <w:lang w:bidi="fa-IR"/>
        </w:rPr>
        <w:t>كشّفات الوجوه والشعور</w:t>
      </w:r>
      <w:r w:rsidR="004C397E">
        <w:rPr>
          <w:rtl/>
          <w:lang w:bidi="fa-IR"/>
        </w:rPr>
        <w:t>،</w:t>
      </w:r>
      <w:r>
        <w:rPr>
          <w:rtl/>
          <w:lang w:bidi="fa-IR"/>
        </w:rPr>
        <w:t xml:space="preserve"> فكانوا إذا نزلوا منزلاً أخرجوا الرأس من الصندوق وجعلوه في رمح وحرسوه إلى وقت الرحيل</w:t>
      </w:r>
      <w:r w:rsidR="004C397E">
        <w:rPr>
          <w:rtl/>
          <w:lang w:bidi="fa-IR"/>
        </w:rPr>
        <w:t>،</w:t>
      </w:r>
      <w:r>
        <w:rPr>
          <w:rtl/>
          <w:lang w:bidi="fa-IR"/>
        </w:rPr>
        <w:t xml:space="preserve"> ثمّ اُعيد الرأس إلى الصندوق ورحلوا</w:t>
      </w:r>
      <w:r w:rsidR="004C397E">
        <w:rPr>
          <w:rtl/>
          <w:lang w:bidi="fa-IR"/>
        </w:rPr>
        <w:t>،</w:t>
      </w:r>
      <w:r>
        <w:rPr>
          <w:rtl/>
          <w:lang w:bidi="fa-IR"/>
        </w:rPr>
        <w:t xml:space="preserve"> فبينما هم كذلك إذ نزلوا بعض المنازل وإذا فيه دير راهب</w:t>
      </w:r>
      <w:r w:rsidR="004C397E">
        <w:rPr>
          <w:rtl/>
          <w:lang w:bidi="fa-IR"/>
        </w:rPr>
        <w:t>،</w:t>
      </w:r>
      <w:r>
        <w:rPr>
          <w:rtl/>
          <w:lang w:bidi="fa-IR"/>
        </w:rPr>
        <w:t xml:space="preserve"> فأخرجوا الرأس على عادتهم وجعلوه في الرمح وأسندوا الرمح إلى الدير</w:t>
      </w:r>
      <w:r w:rsidR="004C397E">
        <w:rPr>
          <w:rtl/>
          <w:lang w:bidi="fa-IR"/>
        </w:rPr>
        <w:t>،</w:t>
      </w:r>
      <w:r>
        <w:rPr>
          <w:rtl/>
          <w:lang w:bidi="fa-IR"/>
        </w:rPr>
        <w:t xml:space="preserve"> فرأى الديراني بالليل نوراً ساطعاً من ديره إلى السّماء</w:t>
      </w:r>
      <w:r w:rsidR="004C397E">
        <w:rPr>
          <w:rtl/>
          <w:lang w:bidi="fa-IR"/>
        </w:rPr>
        <w:t>،</w:t>
      </w:r>
      <w:r>
        <w:rPr>
          <w:rtl/>
          <w:lang w:bidi="fa-IR"/>
        </w:rPr>
        <w:t xml:space="preserve"> فأشرف على القوم وقال لهم : مَنْ أنتم ؟ قالوا : نحن أهل الشام . قال : وهذا رأسُ مَنْ هو ؟ قالوا : رأس الحُسين بن علي</w:t>
      </w:r>
      <w:r w:rsidR="007920B3">
        <w:rPr>
          <w:rtl/>
          <w:lang w:bidi="fa-IR"/>
        </w:rPr>
        <w:t>.</w:t>
      </w:r>
    </w:p>
    <w:p w:rsidR="007920B3" w:rsidRDefault="00903D5C" w:rsidP="00903D5C">
      <w:pPr>
        <w:pStyle w:val="libNormal"/>
        <w:rPr>
          <w:rtl/>
          <w:lang w:bidi="fa-IR"/>
        </w:rPr>
      </w:pPr>
      <w:r>
        <w:rPr>
          <w:rtl/>
          <w:lang w:bidi="fa-IR"/>
        </w:rPr>
        <w:t>قال : بئس القوم أنتم ! والله</w:t>
      </w:r>
      <w:r w:rsidR="004C397E">
        <w:rPr>
          <w:rtl/>
          <w:lang w:bidi="fa-IR"/>
        </w:rPr>
        <w:t>،</w:t>
      </w:r>
      <w:r>
        <w:rPr>
          <w:rtl/>
          <w:lang w:bidi="fa-IR"/>
        </w:rPr>
        <w:t xml:space="preserve"> لو كان لعيسى ولدٌ لأدخلناه أحداقنا . ثمّ قال : يا قوم</w:t>
      </w:r>
      <w:r w:rsidR="004C397E">
        <w:rPr>
          <w:rtl/>
          <w:lang w:bidi="fa-IR"/>
        </w:rPr>
        <w:t>،</w:t>
      </w:r>
      <w:r>
        <w:rPr>
          <w:rtl/>
          <w:lang w:bidi="fa-IR"/>
        </w:rPr>
        <w:t xml:space="preserve"> عندي عشرة آلاف دينار ورثتها من أبي</w:t>
      </w:r>
      <w:r w:rsidR="004C397E">
        <w:rPr>
          <w:rtl/>
          <w:lang w:bidi="fa-IR"/>
        </w:rPr>
        <w:t>،</w:t>
      </w:r>
      <w:r>
        <w:rPr>
          <w:rtl/>
          <w:lang w:bidi="fa-IR"/>
        </w:rPr>
        <w:t xml:space="preserve"> وأبي من أبيه</w:t>
      </w:r>
      <w:r w:rsidR="004C397E">
        <w:rPr>
          <w:rtl/>
          <w:lang w:bidi="fa-IR"/>
        </w:rPr>
        <w:t>،</w:t>
      </w:r>
      <w:r>
        <w:rPr>
          <w:rtl/>
          <w:lang w:bidi="fa-IR"/>
        </w:rPr>
        <w:t xml:space="preserve"> فهل لكم أنْ تعطوني هذا الرأس ليكون عندي الليلة واُعطيكم هذه العشرة آلاف دينار ؟ قالوا : بلى . فأحضر إليهم الدنانير</w:t>
      </w:r>
      <w:r w:rsidR="004C397E">
        <w:rPr>
          <w:rtl/>
          <w:lang w:bidi="fa-IR"/>
        </w:rPr>
        <w:t>،</w:t>
      </w:r>
      <w:r>
        <w:rPr>
          <w:rtl/>
          <w:lang w:bidi="fa-IR"/>
        </w:rPr>
        <w:t xml:space="preserve"> فجاؤوا بالنقّاد ووُزنت الدنانير ونُقّدت</w:t>
      </w:r>
      <w:r w:rsidR="004C397E">
        <w:rPr>
          <w:rtl/>
          <w:lang w:bidi="fa-IR"/>
        </w:rPr>
        <w:t>،</w:t>
      </w:r>
      <w:r>
        <w:rPr>
          <w:rtl/>
          <w:lang w:bidi="fa-IR"/>
        </w:rPr>
        <w:t xml:space="preserve"> ثمّ جُعِلَت في جراب وخُتِمَ عليه</w:t>
      </w:r>
      <w:r w:rsidR="004C397E">
        <w:rPr>
          <w:rtl/>
          <w:lang w:bidi="fa-IR"/>
        </w:rPr>
        <w:t>،</w:t>
      </w:r>
      <w:r>
        <w:rPr>
          <w:rtl/>
          <w:lang w:bidi="fa-IR"/>
        </w:rPr>
        <w:t xml:space="preserve"> ثمّ اُدْخِلَ الصندوق وشالوا إليه الرأس</w:t>
      </w:r>
      <w:r w:rsidR="004C397E">
        <w:rPr>
          <w:rtl/>
          <w:lang w:bidi="fa-IR"/>
        </w:rPr>
        <w:t>،</w:t>
      </w:r>
      <w:r>
        <w:rPr>
          <w:rtl/>
          <w:lang w:bidi="fa-IR"/>
        </w:rPr>
        <w:t xml:space="preserve"> فغسله الديراني ووضعه على فخذه</w:t>
      </w:r>
      <w:r w:rsidR="004C397E">
        <w:rPr>
          <w:rtl/>
          <w:lang w:bidi="fa-IR"/>
        </w:rPr>
        <w:t>،</w:t>
      </w:r>
      <w:r>
        <w:rPr>
          <w:rtl/>
          <w:lang w:bidi="fa-IR"/>
        </w:rPr>
        <w:t xml:space="preserve"> وجعل يبكي الليل كلّه عليه</w:t>
      </w:r>
      <w:r w:rsidR="004C397E">
        <w:rPr>
          <w:rtl/>
          <w:lang w:bidi="fa-IR"/>
        </w:rPr>
        <w:t>،</w:t>
      </w:r>
      <w:r>
        <w:rPr>
          <w:rtl/>
          <w:lang w:bidi="fa-IR"/>
        </w:rPr>
        <w:t xml:space="preserve"> ف</w:t>
      </w:r>
      <w:r w:rsidR="0087599F">
        <w:rPr>
          <w:rtl/>
          <w:lang w:bidi="fa-IR"/>
        </w:rPr>
        <w:t>لمـَّا</w:t>
      </w:r>
      <w:r>
        <w:rPr>
          <w:rtl/>
          <w:lang w:bidi="fa-IR"/>
        </w:rPr>
        <w:t xml:space="preserve"> أنْ أسفر عليه الصبح قال : يا رأس</w:t>
      </w:r>
      <w:r w:rsidR="004C397E">
        <w:rPr>
          <w:rtl/>
          <w:lang w:bidi="fa-IR"/>
        </w:rPr>
        <w:t>،</w:t>
      </w:r>
      <w:r>
        <w:rPr>
          <w:rtl/>
          <w:lang w:bidi="fa-IR"/>
        </w:rPr>
        <w:t xml:space="preserve"> لا أملك </w:t>
      </w:r>
      <w:r w:rsidR="0087599F">
        <w:rPr>
          <w:rtl/>
          <w:lang w:bidi="fa-IR"/>
        </w:rPr>
        <w:t>إلّا</w:t>
      </w:r>
      <w:r>
        <w:rPr>
          <w:rtl/>
          <w:lang w:bidi="fa-IR"/>
        </w:rPr>
        <w:t xml:space="preserve"> نفسي</w:t>
      </w:r>
      <w:r w:rsidR="004C397E">
        <w:rPr>
          <w:rtl/>
          <w:lang w:bidi="fa-IR"/>
        </w:rPr>
        <w:t>،</w:t>
      </w:r>
      <w:r>
        <w:rPr>
          <w:rtl/>
          <w:lang w:bidi="fa-IR"/>
        </w:rPr>
        <w:t xml:space="preserve"> وأنا أشهد أنْ لا إله </w:t>
      </w:r>
      <w:r w:rsidR="0087599F">
        <w:rPr>
          <w:rtl/>
          <w:lang w:bidi="fa-IR"/>
        </w:rPr>
        <w:t>إلّا</w:t>
      </w:r>
      <w:r>
        <w:rPr>
          <w:rtl/>
          <w:lang w:bidi="fa-IR"/>
        </w:rPr>
        <w:t xml:space="preserve"> الله</w:t>
      </w:r>
      <w:r w:rsidR="004C397E">
        <w:rPr>
          <w:rtl/>
          <w:lang w:bidi="fa-IR"/>
        </w:rPr>
        <w:t>،</w:t>
      </w:r>
      <w:r>
        <w:rPr>
          <w:rtl/>
          <w:lang w:bidi="fa-IR"/>
        </w:rPr>
        <w:t xml:space="preserve"> وأنّ جدَّك رسولُ الله (</w:t>
      </w:r>
      <w:r w:rsidR="00300A34" w:rsidRPr="00300A34">
        <w:rPr>
          <w:rStyle w:val="libAlaemChar"/>
          <w:rtl/>
        </w:rPr>
        <w:t>صلى‌الله‌عليه‌وآله</w:t>
      </w:r>
      <w:r>
        <w:rPr>
          <w:rtl/>
          <w:lang w:bidi="fa-IR"/>
        </w:rPr>
        <w:t>) . فأسلم النصراني وصار مولى للحُسين (</w:t>
      </w:r>
      <w:r w:rsidR="008C2F53" w:rsidRPr="008C2F53">
        <w:rPr>
          <w:rStyle w:val="libAlaemChar"/>
          <w:rtl/>
        </w:rPr>
        <w:t>عليه‌السلام</w:t>
      </w:r>
      <w:r>
        <w:rPr>
          <w:rtl/>
          <w:lang w:bidi="fa-IR"/>
        </w:rPr>
        <w:t>)</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A36AA0">
      <w:pPr>
        <w:pStyle w:val="libFootnote0"/>
        <w:rPr>
          <w:rtl/>
          <w:lang w:bidi="fa-IR"/>
        </w:rPr>
      </w:pPr>
      <w:r w:rsidRPr="00A36AA0">
        <w:rPr>
          <w:rtl/>
        </w:rPr>
        <w:t>(1)</w:t>
      </w:r>
      <w:r>
        <w:rPr>
          <w:rtl/>
          <w:lang w:bidi="fa-IR"/>
        </w:rPr>
        <w:t xml:space="preserve"> تقدّم في أوَّل فصل أحداث الكوفة سطوع النور من رأس الإمام الحُسين (</w:t>
      </w:r>
      <w:r w:rsidR="008C2F53" w:rsidRPr="00A36AA0">
        <w:rPr>
          <w:rStyle w:val="libFootnoteAlaemChar"/>
          <w:rtl/>
        </w:rPr>
        <w:t>عليه‌السلام</w:t>
      </w:r>
      <w:r>
        <w:rPr>
          <w:rtl/>
          <w:lang w:bidi="fa-IR"/>
        </w:rPr>
        <w:t>) برواية الطبري وابن كثير</w:t>
      </w:r>
      <w:r w:rsidR="004C397E">
        <w:rPr>
          <w:rtl/>
          <w:lang w:bidi="fa-IR"/>
        </w:rPr>
        <w:t>،</w:t>
      </w:r>
      <w:r>
        <w:rPr>
          <w:rtl/>
          <w:lang w:bidi="fa-IR"/>
        </w:rPr>
        <w:t xml:space="preserve"> وأيضاً في العنوان الذي بعده : (فيما فعله شمر بزوجته </w:t>
      </w:r>
      <w:r w:rsidR="0087599F">
        <w:rPr>
          <w:rtl/>
          <w:lang w:bidi="fa-IR"/>
        </w:rPr>
        <w:t>لمـَّا</w:t>
      </w:r>
      <w:r>
        <w:rPr>
          <w:rtl/>
          <w:lang w:bidi="fa-IR"/>
        </w:rPr>
        <w:t xml:space="preserve"> منعته من أخذ الرأس الشريف)</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903D5C">
      <w:pPr>
        <w:pStyle w:val="libNormal"/>
        <w:rPr>
          <w:lang w:bidi="fa-IR"/>
        </w:rPr>
      </w:pPr>
      <w:r>
        <w:rPr>
          <w:rtl/>
          <w:lang w:bidi="fa-IR"/>
        </w:rPr>
        <w:lastRenderedPageBreak/>
        <w:t>ثمّ أحضر الرأس إليهم فأعادوه إلى الصندوق ورحلوا</w:t>
      </w:r>
      <w:r w:rsidR="004C397E">
        <w:rPr>
          <w:rtl/>
          <w:lang w:bidi="fa-IR"/>
        </w:rPr>
        <w:t>،</w:t>
      </w:r>
      <w:r>
        <w:rPr>
          <w:rtl/>
          <w:lang w:bidi="fa-IR"/>
        </w:rPr>
        <w:t xml:space="preserve"> ف</w:t>
      </w:r>
      <w:r w:rsidR="0087599F">
        <w:rPr>
          <w:rtl/>
          <w:lang w:bidi="fa-IR"/>
        </w:rPr>
        <w:t>لمـَّا</w:t>
      </w:r>
      <w:r>
        <w:rPr>
          <w:rtl/>
          <w:lang w:bidi="fa-IR"/>
        </w:rPr>
        <w:t xml:space="preserve"> قربوا من دمشق قالوا : نحبُّ أنْ نُقسّم تلك الدنانير ؛ لأنّ يزيد إنْ رآها أخذها منَّا</w:t>
      </w:r>
      <w:r w:rsidR="004C397E">
        <w:rPr>
          <w:rtl/>
          <w:lang w:bidi="fa-IR"/>
        </w:rPr>
        <w:t>،</w:t>
      </w:r>
      <w:r>
        <w:rPr>
          <w:rtl/>
          <w:lang w:bidi="fa-IR"/>
        </w:rPr>
        <w:t xml:space="preserve"> ففتحوا الصندوق وأخرجوا الجراب بختمه وفتحوه</w:t>
      </w:r>
      <w:r w:rsidR="004C397E">
        <w:rPr>
          <w:rtl/>
          <w:lang w:bidi="fa-IR"/>
        </w:rPr>
        <w:t>،</w:t>
      </w:r>
      <w:r>
        <w:rPr>
          <w:rtl/>
          <w:lang w:bidi="fa-IR"/>
        </w:rPr>
        <w:t xml:space="preserve"> فإذا الدنانير كلُّها قد تحوّلت خزفاً</w:t>
      </w:r>
      <w:r w:rsidR="004C397E">
        <w:rPr>
          <w:rtl/>
          <w:lang w:bidi="fa-IR"/>
        </w:rPr>
        <w:t>،</w:t>
      </w:r>
      <w:r>
        <w:rPr>
          <w:rtl/>
          <w:lang w:bidi="fa-IR"/>
        </w:rPr>
        <w:t xml:space="preserve"> وإذا على جانب من الجانبين من السّكة مكتوب : </w:t>
      </w:r>
      <w:r w:rsidRPr="00A36AA0">
        <w:rPr>
          <w:rStyle w:val="libAlaemChar"/>
          <w:rtl/>
        </w:rPr>
        <w:t>(</w:t>
      </w:r>
      <w:r w:rsidRPr="00A36AA0">
        <w:rPr>
          <w:rStyle w:val="libAieChar"/>
          <w:rtl/>
        </w:rPr>
        <w:t xml:space="preserve"> وَلاَ تَحْسَبَنَّ اللّهَ غَافِلاً عَمَّا يَعْمَلُ الظَّالِ</w:t>
      </w:r>
      <w:r w:rsidR="008C2F53" w:rsidRPr="00A36AA0">
        <w:rPr>
          <w:rStyle w:val="libAieChar"/>
          <w:rtl/>
        </w:rPr>
        <w:t>م</w:t>
      </w:r>
      <w:r w:rsidRPr="00A36AA0">
        <w:rPr>
          <w:rStyle w:val="libAieChar"/>
          <w:rtl/>
        </w:rPr>
        <w:t>ونَ</w:t>
      </w:r>
      <w:r>
        <w:rPr>
          <w:rtl/>
          <w:lang w:bidi="fa-IR"/>
        </w:rPr>
        <w:t xml:space="preserve"> </w:t>
      </w:r>
      <w:r w:rsidRPr="00A36AA0">
        <w:rPr>
          <w:rStyle w:val="libAlaemChar"/>
          <w:rtl/>
        </w:rPr>
        <w:t>)</w:t>
      </w:r>
      <w:r w:rsidRPr="008C2F53">
        <w:rPr>
          <w:rStyle w:val="libFootnotenumChar"/>
          <w:rtl/>
        </w:rPr>
        <w:t>(1)</w:t>
      </w:r>
      <w:r>
        <w:rPr>
          <w:rtl/>
          <w:lang w:bidi="fa-IR"/>
        </w:rPr>
        <w:t xml:space="preserve"> . وعلى الجانب الآخر : </w:t>
      </w:r>
      <w:r w:rsidRPr="00A36AA0">
        <w:rPr>
          <w:rStyle w:val="libAlaemChar"/>
          <w:rtl/>
        </w:rPr>
        <w:t>(</w:t>
      </w:r>
      <w:r w:rsidRPr="00A36AA0">
        <w:rPr>
          <w:rStyle w:val="libAieChar"/>
          <w:rtl/>
        </w:rPr>
        <w:t xml:space="preserve"> وَسَيَعْلَ</w:t>
      </w:r>
      <w:r w:rsidR="008C2F53" w:rsidRPr="00A36AA0">
        <w:rPr>
          <w:rStyle w:val="libAieChar"/>
          <w:rtl/>
        </w:rPr>
        <w:t>م</w:t>
      </w:r>
      <w:r w:rsidRPr="00A36AA0">
        <w:rPr>
          <w:rStyle w:val="libAieChar"/>
          <w:rtl/>
        </w:rPr>
        <w:t xml:space="preserve"> الَّذِينَ ظَلَ</w:t>
      </w:r>
      <w:r w:rsidR="008C2F53" w:rsidRPr="00A36AA0">
        <w:rPr>
          <w:rStyle w:val="libAieChar"/>
          <w:rtl/>
        </w:rPr>
        <w:t>م</w:t>
      </w:r>
      <w:r w:rsidRPr="00A36AA0">
        <w:rPr>
          <w:rStyle w:val="libAieChar"/>
          <w:rtl/>
        </w:rPr>
        <w:t xml:space="preserve">وا أَيَّ </w:t>
      </w:r>
      <w:r w:rsidR="008C2F53" w:rsidRPr="00A36AA0">
        <w:rPr>
          <w:rStyle w:val="libAieChar"/>
          <w:rtl/>
        </w:rPr>
        <w:t>م</w:t>
      </w:r>
      <w:r w:rsidRPr="00A36AA0">
        <w:rPr>
          <w:rStyle w:val="libAieChar"/>
          <w:rtl/>
        </w:rPr>
        <w:t xml:space="preserve">نقَلَبٍ يَنقَلِبُونَ </w:t>
      </w:r>
      <w:r w:rsidRPr="00A36AA0">
        <w:rPr>
          <w:rStyle w:val="libAlaemChar"/>
          <w:rtl/>
        </w:rPr>
        <w:t>)</w:t>
      </w:r>
      <w:r w:rsidRPr="008C2F53">
        <w:rPr>
          <w:rStyle w:val="libFootnotenumChar"/>
          <w:rtl/>
        </w:rPr>
        <w:t>(2)</w:t>
      </w:r>
      <w:r>
        <w:rPr>
          <w:rtl/>
          <w:lang w:bidi="fa-IR"/>
        </w:rPr>
        <w:t xml:space="preserve"> . قالوا : قد افتضحنا والله . ثمّ رموها في (بَردى) نهر لهم</w:t>
      </w:r>
      <w:r w:rsidR="004C397E">
        <w:rPr>
          <w:rtl/>
          <w:lang w:bidi="fa-IR"/>
        </w:rPr>
        <w:t>،</w:t>
      </w:r>
      <w:r>
        <w:rPr>
          <w:rtl/>
          <w:lang w:bidi="fa-IR"/>
        </w:rPr>
        <w:t xml:space="preserve"> فمنهم مَنْ تاب مِنْ ذلك الفعل لِما رأى</w:t>
      </w:r>
      <w:r w:rsidR="004C397E">
        <w:rPr>
          <w:rtl/>
          <w:lang w:bidi="fa-IR"/>
        </w:rPr>
        <w:t>،</w:t>
      </w:r>
      <w:r>
        <w:rPr>
          <w:rtl/>
          <w:lang w:bidi="fa-IR"/>
        </w:rPr>
        <w:t xml:space="preserve"> ومنهم مَنْ بقى على إصراره</w:t>
      </w:r>
      <w:r w:rsidR="004C397E">
        <w:rPr>
          <w:rtl/>
          <w:lang w:bidi="fa-IR"/>
        </w:rPr>
        <w:t>،</w:t>
      </w:r>
      <w:r>
        <w:rPr>
          <w:rtl/>
          <w:lang w:bidi="fa-IR"/>
        </w:rPr>
        <w:t xml:space="preserve"> وكان رئيس مَنْ بقى على ذلك الإصرار سنان بن أنس النخعي . ثمّ أركب الاُسارى من أهل بيت رسول الله (</w:t>
      </w:r>
      <w:r w:rsidR="00300A34" w:rsidRPr="00300A34">
        <w:rPr>
          <w:rStyle w:val="libAlaemChar"/>
          <w:rtl/>
        </w:rPr>
        <w:t>صلى‌الله‌عليه‌وآله</w:t>
      </w:r>
      <w:r>
        <w:rPr>
          <w:rtl/>
          <w:lang w:bidi="fa-IR"/>
        </w:rPr>
        <w:t>) من النّساء والصبيان أقتاباً يابسة</w:t>
      </w:r>
      <w:r w:rsidR="004C397E">
        <w:rPr>
          <w:rtl/>
          <w:lang w:bidi="fa-IR"/>
        </w:rPr>
        <w:t>،</w:t>
      </w:r>
      <w:r>
        <w:rPr>
          <w:rtl/>
          <w:lang w:bidi="fa-IR"/>
        </w:rPr>
        <w:t xml:space="preserve"> مكشّفات الشعور</w:t>
      </w:r>
      <w:r w:rsidR="004C397E">
        <w:rPr>
          <w:rtl/>
          <w:lang w:bidi="fa-IR"/>
        </w:rPr>
        <w:t>،</w:t>
      </w:r>
      <w:r>
        <w:rPr>
          <w:rtl/>
          <w:lang w:bidi="fa-IR"/>
        </w:rPr>
        <w:t xml:space="preserve"> واُدخلوا دمشق كذلك</w:t>
      </w:r>
      <w:r w:rsidR="004C397E">
        <w:rPr>
          <w:rtl/>
          <w:lang w:bidi="fa-IR"/>
        </w:rPr>
        <w:t>،</w:t>
      </w:r>
      <w:r>
        <w:rPr>
          <w:rtl/>
          <w:lang w:bidi="fa-IR"/>
        </w:rPr>
        <w:t xml:space="preserve"> ف</w:t>
      </w:r>
      <w:r w:rsidR="0087599F">
        <w:rPr>
          <w:rtl/>
          <w:lang w:bidi="fa-IR"/>
        </w:rPr>
        <w:t>لمـَّا</w:t>
      </w:r>
      <w:r>
        <w:rPr>
          <w:rtl/>
          <w:lang w:bidi="fa-IR"/>
        </w:rPr>
        <w:t xml:space="preserve"> وضع الرأسُ بين يدي يزيد بن معاوية جعل ينقر ثنيّته بقضيب كان في يده</w:t>
      </w:r>
      <w:r w:rsidR="004C397E">
        <w:rPr>
          <w:rtl/>
          <w:lang w:bidi="fa-IR"/>
        </w:rPr>
        <w:t>،</w:t>
      </w:r>
      <w:r>
        <w:rPr>
          <w:rtl/>
          <w:lang w:bidi="fa-IR"/>
        </w:rPr>
        <w:t xml:space="preserve"> ويقول : ما أحسن ثناياه !</w:t>
      </w:r>
    </w:p>
    <w:p w:rsidR="007920B3" w:rsidRDefault="00903D5C" w:rsidP="00903D5C">
      <w:pPr>
        <w:pStyle w:val="libNormal"/>
        <w:rPr>
          <w:rtl/>
          <w:lang w:bidi="fa-IR"/>
        </w:rPr>
      </w:pPr>
      <w:r>
        <w:rPr>
          <w:rtl/>
          <w:lang w:bidi="fa-IR"/>
        </w:rPr>
        <w:t>قد ذكرت كيفية هذه القصة . . . في أيام بني اُميّة وبني العبّاس في كتاب الخلفاء</w:t>
      </w:r>
      <w:r w:rsidR="004C397E">
        <w:rPr>
          <w:rtl/>
          <w:lang w:bidi="fa-IR"/>
        </w:rPr>
        <w:t>،</w:t>
      </w:r>
      <w:r>
        <w:rPr>
          <w:rtl/>
          <w:lang w:bidi="fa-IR"/>
        </w:rPr>
        <w:t xml:space="preserve"> فأغنى عن إعادة مثلها في هذا الكتاب ؛ لاقتصارنا على ذكر الخلفاء الراشدين منهم في أوَّل هذا الكتاب</w:t>
      </w:r>
      <w:r w:rsidRPr="008C2F53">
        <w:rPr>
          <w:rStyle w:val="libFootnotenumChar"/>
          <w:rtl/>
        </w:rPr>
        <w:t>(3)</w:t>
      </w:r>
      <w:r w:rsidR="007920B3">
        <w:rPr>
          <w:rtl/>
          <w:lang w:bidi="fa-IR"/>
        </w:rPr>
        <w:t>.</w:t>
      </w:r>
    </w:p>
    <w:p w:rsidR="008C2F53" w:rsidRDefault="00903D5C" w:rsidP="00903D5C">
      <w:pPr>
        <w:pStyle w:val="libNormal"/>
        <w:rPr>
          <w:lang w:bidi="fa-IR"/>
        </w:rPr>
      </w:pPr>
      <w:r>
        <w:rPr>
          <w:rtl/>
          <w:lang w:bidi="fa-IR"/>
        </w:rPr>
        <w:t>ورواه ابن الجوزي وابن حجر</w:t>
      </w:r>
      <w:r w:rsidR="004C397E">
        <w:rPr>
          <w:rtl/>
          <w:lang w:bidi="fa-IR"/>
        </w:rPr>
        <w:t>،</w:t>
      </w:r>
      <w:r>
        <w:rPr>
          <w:rtl/>
          <w:lang w:bidi="fa-IR"/>
        </w:rPr>
        <w:t xml:space="preserve"> وأبو بكر الحضرمي والقندوزي</w:t>
      </w:r>
      <w:r w:rsidR="004C397E">
        <w:rPr>
          <w:rtl/>
          <w:lang w:bidi="fa-IR"/>
        </w:rPr>
        <w:t>،</w:t>
      </w:r>
      <w:r>
        <w:rPr>
          <w:rtl/>
          <w:lang w:bidi="fa-IR"/>
        </w:rPr>
        <w:t xml:space="preserve"> واللفظ للأوّل قال : ذكر عبد الملك بن هاشم في كتاب (السّيرة) : أنبأنا القاضي الأسعد أبو البركات عبد القوي بن أبي المعالي بن الحبّار السعدي في جمادى الاُولى سنة تسع وستمئة بالديار المصرية (قراءة عليه ونحن نسمع)</w:t>
      </w:r>
      <w:r w:rsidR="004C397E">
        <w:rPr>
          <w:rtl/>
          <w:lang w:bidi="fa-IR"/>
        </w:rPr>
        <w:t>،</w:t>
      </w:r>
      <w:r>
        <w:rPr>
          <w:rtl/>
          <w:lang w:bidi="fa-IR"/>
        </w:rPr>
        <w:t xml:space="preserve"> قال : أنبأنا أبو </w:t>
      </w:r>
      <w:r w:rsidR="00622E4A">
        <w:rPr>
          <w:rtl/>
          <w:lang w:bidi="fa-IR"/>
        </w:rPr>
        <w:t>محمّد</w:t>
      </w:r>
      <w:r>
        <w:rPr>
          <w:rtl/>
          <w:lang w:bidi="fa-IR"/>
        </w:rPr>
        <w:t xml:space="preserve"> عبد الله بن رفاعة بن غدير السعدي في جمادى الاُولى</w:t>
      </w:r>
    </w:p>
    <w:p w:rsidR="008C2F53" w:rsidRDefault="008C2F53" w:rsidP="008C2F53">
      <w:pPr>
        <w:pStyle w:val="libLine"/>
        <w:rPr>
          <w:lang w:bidi="fa-IR"/>
        </w:rPr>
      </w:pPr>
      <w:r>
        <w:rPr>
          <w:rtl/>
          <w:lang w:bidi="fa-IR"/>
        </w:rPr>
        <w:t>____________________</w:t>
      </w:r>
    </w:p>
    <w:p w:rsidR="007920B3" w:rsidRDefault="00903D5C" w:rsidP="00157F8A">
      <w:pPr>
        <w:pStyle w:val="libFootnote0"/>
        <w:rPr>
          <w:rtl/>
          <w:lang w:bidi="fa-IR"/>
        </w:rPr>
      </w:pPr>
      <w:r w:rsidRPr="00157F8A">
        <w:rPr>
          <w:rtl/>
        </w:rPr>
        <w:t>(1)</w:t>
      </w:r>
      <w:r>
        <w:rPr>
          <w:rtl/>
          <w:lang w:bidi="fa-IR"/>
        </w:rPr>
        <w:t xml:space="preserve"> سورة إبراهيم / 42</w:t>
      </w:r>
      <w:r w:rsidR="007920B3">
        <w:rPr>
          <w:rtl/>
          <w:lang w:bidi="fa-IR"/>
        </w:rPr>
        <w:t>.</w:t>
      </w:r>
    </w:p>
    <w:p w:rsidR="007920B3" w:rsidRDefault="00903D5C" w:rsidP="00157F8A">
      <w:pPr>
        <w:pStyle w:val="libFootnote0"/>
        <w:rPr>
          <w:rtl/>
          <w:lang w:bidi="fa-IR"/>
        </w:rPr>
      </w:pPr>
      <w:r w:rsidRPr="00157F8A">
        <w:rPr>
          <w:rtl/>
        </w:rPr>
        <w:t>(2)</w:t>
      </w:r>
      <w:r>
        <w:rPr>
          <w:rtl/>
          <w:lang w:bidi="fa-IR"/>
        </w:rPr>
        <w:t xml:space="preserve"> سورة الشعراء / 227</w:t>
      </w:r>
      <w:r w:rsidR="007920B3">
        <w:rPr>
          <w:rtl/>
          <w:lang w:bidi="fa-IR"/>
        </w:rPr>
        <w:t>.</w:t>
      </w:r>
    </w:p>
    <w:p w:rsidR="007920B3" w:rsidRDefault="00903D5C" w:rsidP="00157F8A">
      <w:pPr>
        <w:pStyle w:val="libFootnote0"/>
        <w:rPr>
          <w:rtl/>
          <w:lang w:bidi="fa-IR"/>
        </w:rPr>
      </w:pPr>
      <w:r w:rsidRPr="00157F8A">
        <w:rPr>
          <w:rtl/>
        </w:rPr>
        <w:t>(3)</w:t>
      </w:r>
      <w:r>
        <w:rPr>
          <w:rtl/>
          <w:lang w:bidi="fa-IR"/>
        </w:rPr>
        <w:t xml:space="preserve"> الثقات </w:t>
      </w:r>
      <w:r w:rsidR="008C2F53">
        <w:rPr>
          <w:rtl/>
          <w:lang w:bidi="fa-IR"/>
        </w:rPr>
        <w:t>-</w:t>
      </w:r>
      <w:r>
        <w:rPr>
          <w:rtl/>
          <w:lang w:bidi="fa-IR"/>
        </w:rPr>
        <w:t xml:space="preserve"> ابن حبان 2 / 312 </w:t>
      </w:r>
      <w:r w:rsidR="008C2F53">
        <w:rPr>
          <w:rtl/>
          <w:lang w:bidi="fa-IR"/>
        </w:rPr>
        <w:t>-</w:t>
      </w:r>
      <w:r>
        <w:rPr>
          <w:rtl/>
          <w:lang w:bidi="fa-IR"/>
        </w:rPr>
        <w:t xml:space="preserve"> 313</w:t>
      </w:r>
      <w:r w:rsidR="004C397E">
        <w:rPr>
          <w:rtl/>
          <w:lang w:bidi="fa-IR"/>
        </w:rPr>
        <w:t>،</w:t>
      </w:r>
      <w:r>
        <w:rPr>
          <w:rtl/>
          <w:lang w:bidi="fa-IR"/>
        </w:rPr>
        <w:t xml:space="preserve"> ينابيع المودّة </w:t>
      </w:r>
      <w:r w:rsidR="008C2F53">
        <w:rPr>
          <w:rtl/>
          <w:lang w:bidi="fa-IR"/>
        </w:rPr>
        <w:t>-</w:t>
      </w:r>
      <w:r>
        <w:rPr>
          <w:rtl/>
          <w:lang w:bidi="fa-IR"/>
        </w:rPr>
        <w:t xml:space="preserve"> القندوزي 3 / 29 بإيجاز</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157F8A">
      <w:pPr>
        <w:pStyle w:val="libNormal0"/>
        <w:rPr>
          <w:rtl/>
          <w:lang w:bidi="fa-IR"/>
        </w:rPr>
      </w:pPr>
      <w:r>
        <w:rPr>
          <w:rtl/>
          <w:lang w:bidi="fa-IR"/>
        </w:rPr>
        <w:lastRenderedPageBreak/>
        <w:t>سنة خمس وخمسين وخمسمئة</w:t>
      </w:r>
      <w:r w:rsidR="004C397E">
        <w:rPr>
          <w:rtl/>
          <w:lang w:bidi="fa-IR"/>
        </w:rPr>
        <w:t>،</w:t>
      </w:r>
      <w:r>
        <w:rPr>
          <w:rtl/>
          <w:lang w:bidi="fa-IR"/>
        </w:rPr>
        <w:t xml:space="preserve"> قال : أنبأنا أبو الحسن علي بن الحسن الخلعي</w:t>
      </w:r>
      <w:r w:rsidR="004C397E">
        <w:rPr>
          <w:rtl/>
          <w:lang w:bidi="fa-IR"/>
        </w:rPr>
        <w:t>،</w:t>
      </w:r>
      <w:r>
        <w:rPr>
          <w:rtl/>
          <w:lang w:bidi="fa-IR"/>
        </w:rPr>
        <w:t xml:space="preserve"> أنبأنا أبو </w:t>
      </w:r>
      <w:r w:rsidR="00622E4A">
        <w:rPr>
          <w:rtl/>
          <w:lang w:bidi="fa-IR"/>
        </w:rPr>
        <w:t>محمّد</w:t>
      </w:r>
      <w:r>
        <w:rPr>
          <w:rtl/>
          <w:lang w:bidi="fa-IR"/>
        </w:rPr>
        <w:t xml:space="preserve"> عبد الرحمن بن عمر بن سعيد النّحاس النحيي</w:t>
      </w:r>
      <w:r w:rsidR="004C397E">
        <w:rPr>
          <w:rtl/>
          <w:lang w:bidi="fa-IR"/>
        </w:rPr>
        <w:t>،</w:t>
      </w:r>
      <w:r>
        <w:rPr>
          <w:rtl/>
          <w:lang w:bidi="fa-IR"/>
        </w:rPr>
        <w:t xml:space="preserve"> أنبأنا أبو </w:t>
      </w:r>
      <w:r w:rsidR="00622E4A">
        <w:rPr>
          <w:rtl/>
          <w:lang w:bidi="fa-IR"/>
        </w:rPr>
        <w:t>محمّد</w:t>
      </w:r>
      <w:r>
        <w:rPr>
          <w:rtl/>
          <w:lang w:bidi="fa-IR"/>
        </w:rPr>
        <w:t xml:space="preserve"> عبد الله بن جعفر بن </w:t>
      </w:r>
      <w:r w:rsidR="00622E4A">
        <w:rPr>
          <w:rtl/>
          <w:lang w:bidi="fa-IR"/>
        </w:rPr>
        <w:t>محمّد</w:t>
      </w:r>
      <w:r>
        <w:rPr>
          <w:rtl/>
          <w:lang w:bidi="fa-IR"/>
        </w:rPr>
        <w:t xml:space="preserve"> بن زنجويه البغدادي</w:t>
      </w:r>
      <w:r w:rsidR="004C397E">
        <w:rPr>
          <w:rtl/>
          <w:lang w:bidi="fa-IR"/>
        </w:rPr>
        <w:t>،</w:t>
      </w:r>
      <w:r>
        <w:rPr>
          <w:rtl/>
          <w:lang w:bidi="fa-IR"/>
        </w:rPr>
        <w:t xml:space="preserve"> أنبأنا أبو سعيد عبد الرحيم بن عبد الله البرقي</w:t>
      </w:r>
      <w:r w:rsidR="004C397E">
        <w:rPr>
          <w:rtl/>
          <w:lang w:bidi="fa-IR"/>
        </w:rPr>
        <w:t>،</w:t>
      </w:r>
      <w:r>
        <w:rPr>
          <w:rtl/>
          <w:lang w:bidi="fa-IR"/>
        </w:rPr>
        <w:t xml:space="preserve"> أنبأنا أبو </w:t>
      </w:r>
      <w:r w:rsidR="00622E4A">
        <w:rPr>
          <w:rtl/>
          <w:lang w:bidi="fa-IR"/>
        </w:rPr>
        <w:t>محمّد</w:t>
      </w:r>
      <w:r>
        <w:rPr>
          <w:rtl/>
          <w:lang w:bidi="fa-IR"/>
        </w:rPr>
        <w:t xml:space="preserve"> عبد الملك بن هشام النحوي البصري</w:t>
      </w:r>
      <w:r w:rsidR="004C397E">
        <w:rPr>
          <w:rtl/>
          <w:lang w:bidi="fa-IR"/>
        </w:rPr>
        <w:t>،</w:t>
      </w:r>
      <w:r>
        <w:rPr>
          <w:rtl/>
          <w:lang w:bidi="fa-IR"/>
        </w:rPr>
        <w:t xml:space="preserve"> قال : </w:t>
      </w:r>
      <w:r w:rsidR="0087599F">
        <w:rPr>
          <w:rtl/>
          <w:lang w:bidi="fa-IR"/>
        </w:rPr>
        <w:t>ل</w:t>
      </w:r>
      <w:r w:rsidR="00157F8A">
        <w:rPr>
          <w:rFonts w:hint="cs"/>
          <w:rtl/>
          <w:lang w:bidi="fa-IR"/>
        </w:rPr>
        <w:t>ـ</w:t>
      </w:r>
      <w:r w:rsidR="0087599F">
        <w:rPr>
          <w:rtl/>
          <w:lang w:bidi="fa-IR"/>
        </w:rPr>
        <w:t>م</w:t>
      </w:r>
      <w:r w:rsidR="00157F8A">
        <w:rPr>
          <w:rFonts w:hint="cs"/>
          <w:rtl/>
          <w:lang w:bidi="fa-IR"/>
        </w:rPr>
        <w:t>َّ</w:t>
      </w:r>
      <w:r w:rsidR="0087599F">
        <w:rPr>
          <w:rtl/>
          <w:lang w:bidi="fa-IR"/>
        </w:rPr>
        <w:t>ا</w:t>
      </w:r>
      <w:r>
        <w:rPr>
          <w:rtl/>
          <w:lang w:bidi="fa-IR"/>
        </w:rPr>
        <w:t xml:space="preserve"> أنفذ ابن زياد رأس الحُسين (</w:t>
      </w:r>
      <w:r w:rsidR="008C2F53" w:rsidRPr="008C2F53">
        <w:rPr>
          <w:rStyle w:val="libAlaemChar"/>
          <w:rtl/>
        </w:rPr>
        <w:t>عليه‌السلام</w:t>
      </w:r>
      <w:r>
        <w:rPr>
          <w:rtl/>
          <w:lang w:bidi="fa-IR"/>
        </w:rPr>
        <w:t>) إلى يزيد بن معاوية مع الاُسارى موثّقين في الحبال</w:t>
      </w:r>
      <w:r w:rsidR="004C397E">
        <w:rPr>
          <w:rtl/>
          <w:lang w:bidi="fa-IR"/>
        </w:rPr>
        <w:t>،</w:t>
      </w:r>
      <w:r>
        <w:rPr>
          <w:rtl/>
          <w:lang w:bidi="fa-IR"/>
        </w:rPr>
        <w:t xml:space="preserve"> منهم نساء وصبيان وصبيّات من بنات رسول الله (</w:t>
      </w:r>
      <w:r w:rsidR="00300A34" w:rsidRPr="00300A34">
        <w:rPr>
          <w:rStyle w:val="libAlaemChar"/>
          <w:rtl/>
        </w:rPr>
        <w:t>صلى‌الله‌عليه‌وآله</w:t>
      </w:r>
      <w:r>
        <w:rPr>
          <w:rtl/>
          <w:lang w:bidi="fa-IR"/>
        </w:rPr>
        <w:t>) على أقتاب الجمال موثّقين</w:t>
      </w:r>
      <w:r w:rsidR="004C397E">
        <w:rPr>
          <w:rtl/>
          <w:lang w:bidi="fa-IR"/>
        </w:rPr>
        <w:t>،</w:t>
      </w:r>
      <w:r>
        <w:rPr>
          <w:rtl/>
          <w:lang w:bidi="fa-IR"/>
        </w:rPr>
        <w:t xml:space="preserve"> مكشّفات الوجوه والرؤوس</w:t>
      </w:r>
      <w:r w:rsidR="004C397E">
        <w:rPr>
          <w:rtl/>
          <w:lang w:bidi="fa-IR"/>
        </w:rPr>
        <w:t>،</w:t>
      </w:r>
      <w:r>
        <w:rPr>
          <w:rtl/>
          <w:lang w:bidi="fa-IR"/>
        </w:rPr>
        <w:t xml:space="preserve"> وكُلَّما نزلوا منزلاً أخرجوا الرأس من صندوق أعدّوه له</w:t>
      </w:r>
      <w:r w:rsidR="004C397E">
        <w:rPr>
          <w:rtl/>
          <w:lang w:bidi="fa-IR"/>
        </w:rPr>
        <w:t>،</w:t>
      </w:r>
      <w:r>
        <w:rPr>
          <w:rtl/>
          <w:lang w:bidi="fa-IR"/>
        </w:rPr>
        <w:t xml:space="preserve"> فوضعوه على رمح وحرسوه طول الليل إلى وقت الرحيل</w:t>
      </w:r>
      <w:r w:rsidR="004C397E">
        <w:rPr>
          <w:rtl/>
          <w:lang w:bidi="fa-IR"/>
        </w:rPr>
        <w:t>،</w:t>
      </w:r>
      <w:r>
        <w:rPr>
          <w:rtl/>
          <w:lang w:bidi="fa-IR"/>
        </w:rPr>
        <w:t xml:space="preserve"> ثمّ يعيدونه إلى الصندوق ويرحلون</w:t>
      </w:r>
      <w:r w:rsidR="004C397E">
        <w:rPr>
          <w:rtl/>
          <w:lang w:bidi="fa-IR"/>
        </w:rPr>
        <w:t>،</w:t>
      </w:r>
      <w:r>
        <w:rPr>
          <w:rtl/>
          <w:lang w:bidi="fa-IR"/>
        </w:rPr>
        <w:t xml:space="preserve"> فنزلوا بعض المنازل</w:t>
      </w:r>
      <w:r w:rsidR="004C397E">
        <w:rPr>
          <w:rtl/>
          <w:lang w:bidi="fa-IR"/>
        </w:rPr>
        <w:t>،</w:t>
      </w:r>
      <w:r>
        <w:rPr>
          <w:rtl/>
          <w:lang w:bidi="fa-IR"/>
        </w:rPr>
        <w:t xml:space="preserve"> وفي ذلك المنزل دير فيه راهب</w:t>
      </w:r>
      <w:r w:rsidR="004C397E">
        <w:rPr>
          <w:rtl/>
          <w:lang w:bidi="fa-IR"/>
        </w:rPr>
        <w:t>،</w:t>
      </w:r>
      <w:r>
        <w:rPr>
          <w:rtl/>
          <w:lang w:bidi="fa-IR"/>
        </w:rPr>
        <w:t xml:space="preserve"> فأخرجوا الرأس على عادتهم ووضعوه على الرمح وحرسه الحرس على عادتهم</w:t>
      </w:r>
      <w:r w:rsidR="004C397E">
        <w:rPr>
          <w:rtl/>
          <w:lang w:bidi="fa-IR"/>
        </w:rPr>
        <w:t>،</w:t>
      </w:r>
      <w:r>
        <w:rPr>
          <w:rtl/>
          <w:lang w:bidi="fa-IR"/>
        </w:rPr>
        <w:t xml:space="preserve"> وأسندوا الرمح إلى الدير</w:t>
      </w:r>
      <w:r w:rsidR="004C397E">
        <w:rPr>
          <w:rtl/>
          <w:lang w:bidi="fa-IR"/>
        </w:rPr>
        <w:t>،</w:t>
      </w:r>
      <w:r>
        <w:rPr>
          <w:rtl/>
          <w:lang w:bidi="fa-IR"/>
        </w:rPr>
        <w:t xml:space="preserve"> ف</w:t>
      </w:r>
      <w:r w:rsidR="0087599F">
        <w:rPr>
          <w:rtl/>
          <w:lang w:bidi="fa-IR"/>
        </w:rPr>
        <w:t>لمـَّا</w:t>
      </w:r>
      <w:r>
        <w:rPr>
          <w:rtl/>
          <w:lang w:bidi="fa-IR"/>
        </w:rPr>
        <w:t xml:space="preserve"> كان في نصف الليل رأى الراهب نوراً من مكان الرأس إلى عنان السّماء</w:t>
      </w:r>
      <w:r w:rsidR="004C397E">
        <w:rPr>
          <w:rtl/>
          <w:lang w:bidi="fa-IR"/>
        </w:rPr>
        <w:t>،</w:t>
      </w:r>
      <w:r>
        <w:rPr>
          <w:rtl/>
          <w:lang w:bidi="fa-IR"/>
        </w:rPr>
        <w:t xml:space="preserve"> فأشرف على القوم وقال : مَنْ أنتم ؟ قالوا : نحن أصحاب ابن زياد . قال : وهذا رأس مَنْ ؟ قالوا : رأس الحُسين بن علي بن أبي طالب</w:t>
      </w:r>
      <w:r w:rsidR="004C397E">
        <w:rPr>
          <w:rtl/>
          <w:lang w:bidi="fa-IR"/>
        </w:rPr>
        <w:t>،</w:t>
      </w:r>
      <w:r>
        <w:rPr>
          <w:rtl/>
          <w:lang w:bidi="fa-IR"/>
        </w:rPr>
        <w:t xml:space="preserve"> ابن فاطمة بنت رسول الله (</w:t>
      </w:r>
      <w:r w:rsidR="00300A34" w:rsidRPr="00300A34">
        <w:rPr>
          <w:rStyle w:val="libAlaemChar"/>
          <w:rtl/>
        </w:rPr>
        <w:t>صلى‌الله‌عليه‌وآله</w:t>
      </w:r>
      <w:r>
        <w:rPr>
          <w:rtl/>
          <w:lang w:bidi="fa-IR"/>
        </w:rPr>
        <w:t>) . قال : نبيِّكم ؟ قالوا : نعم . قال : بئس القوم أنتم ! لو كان للمسيح ولدٌ لأسكنّاه أحداقنا</w:t>
      </w:r>
      <w:r w:rsidR="007920B3">
        <w:rPr>
          <w:rtl/>
          <w:lang w:bidi="fa-IR"/>
        </w:rPr>
        <w:t>.</w:t>
      </w:r>
    </w:p>
    <w:p w:rsidR="008C2F53" w:rsidRDefault="00903D5C" w:rsidP="00903D5C">
      <w:pPr>
        <w:pStyle w:val="libNormal"/>
        <w:rPr>
          <w:lang w:bidi="fa-IR"/>
        </w:rPr>
      </w:pPr>
      <w:r>
        <w:rPr>
          <w:rtl/>
          <w:lang w:bidi="fa-IR"/>
        </w:rPr>
        <w:t>ثمّ قال : هل لكم في شيء ؟ قالوا : وما هو ؟ قال : عندي عشره آلاف دينار تأخذوها وتعطوني الرأس يكون عندي تمام الليلة</w:t>
      </w:r>
      <w:r w:rsidR="004C397E">
        <w:rPr>
          <w:rtl/>
          <w:lang w:bidi="fa-IR"/>
        </w:rPr>
        <w:t>،</w:t>
      </w:r>
      <w:r>
        <w:rPr>
          <w:rtl/>
          <w:lang w:bidi="fa-IR"/>
        </w:rPr>
        <w:t xml:space="preserve"> وإذا رحلتم تأخذوه . قالوا : وما يضرّنا ! فناولوه الرأس وناولهم الدنانير</w:t>
      </w:r>
      <w:r w:rsidR="004C397E">
        <w:rPr>
          <w:rtl/>
          <w:lang w:bidi="fa-IR"/>
        </w:rPr>
        <w:t>،</w:t>
      </w:r>
      <w:r>
        <w:rPr>
          <w:rtl/>
          <w:lang w:bidi="fa-IR"/>
        </w:rPr>
        <w:t xml:space="preserve"> فأخذه الراهب فغسله وطيّبه</w:t>
      </w:r>
      <w:r w:rsidR="004C397E">
        <w:rPr>
          <w:rtl/>
          <w:lang w:bidi="fa-IR"/>
        </w:rPr>
        <w:t>،</w:t>
      </w:r>
      <w:r>
        <w:rPr>
          <w:rtl/>
          <w:lang w:bidi="fa-IR"/>
        </w:rPr>
        <w:t xml:space="preserve"> وتركه على فخذه وقعد يبكي الليل كلّه</w:t>
      </w:r>
      <w:r w:rsidR="004C397E">
        <w:rPr>
          <w:rtl/>
          <w:lang w:bidi="fa-IR"/>
        </w:rPr>
        <w:t>،</w:t>
      </w:r>
      <w:r>
        <w:rPr>
          <w:rtl/>
          <w:lang w:bidi="fa-IR"/>
        </w:rPr>
        <w:t xml:space="preserve"> ف</w:t>
      </w:r>
      <w:r w:rsidR="00157F8A">
        <w:rPr>
          <w:rtl/>
          <w:lang w:bidi="fa-IR"/>
        </w:rPr>
        <w:t>لم</w:t>
      </w:r>
      <w:r w:rsidR="00157F8A">
        <w:rPr>
          <w:rFonts w:hint="cs"/>
          <w:rtl/>
          <w:lang w:bidi="fa-IR"/>
        </w:rPr>
        <w:t>َّ</w:t>
      </w:r>
      <w:r w:rsidR="00157F8A">
        <w:rPr>
          <w:rtl/>
          <w:lang w:bidi="fa-IR"/>
        </w:rPr>
        <w:t>ـ</w:t>
      </w:r>
      <w:r w:rsidR="0087599F">
        <w:rPr>
          <w:rtl/>
          <w:lang w:bidi="fa-IR"/>
        </w:rPr>
        <w:t>ا</w:t>
      </w:r>
      <w:r>
        <w:rPr>
          <w:rtl/>
          <w:lang w:bidi="fa-IR"/>
        </w:rPr>
        <w:t xml:space="preserve"> أسفر الصبح قال : يا رأس</w:t>
      </w:r>
      <w:r w:rsidR="004C397E">
        <w:rPr>
          <w:rtl/>
          <w:lang w:bidi="fa-IR"/>
        </w:rPr>
        <w:t>،</w:t>
      </w:r>
      <w:r>
        <w:rPr>
          <w:rtl/>
          <w:lang w:bidi="fa-IR"/>
        </w:rPr>
        <w:t xml:space="preserve"> لا أملك </w:t>
      </w:r>
      <w:r w:rsidR="0087599F">
        <w:rPr>
          <w:rtl/>
          <w:lang w:bidi="fa-IR"/>
        </w:rPr>
        <w:t>إلّا</w:t>
      </w:r>
      <w:r>
        <w:rPr>
          <w:rtl/>
          <w:lang w:bidi="fa-IR"/>
        </w:rPr>
        <w:t xml:space="preserve"> نفسي</w:t>
      </w:r>
      <w:r w:rsidR="004C397E">
        <w:rPr>
          <w:rtl/>
          <w:lang w:bidi="fa-IR"/>
        </w:rPr>
        <w:t>،</w:t>
      </w:r>
      <w:r>
        <w:rPr>
          <w:rtl/>
          <w:lang w:bidi="fa-IR"/>
        </w:rPr>
        <w:t xml:space="preserve"> وأنا أشهد أنْ لا إله </w:t>
      </w:r>
      <w:r w:rsidR="0087599F">
        <w:rPr>
          <w:rtl/>
          <w:lang w:bidi="fa-IR"/>
        </w:rPr>
        <w:t>إلّا</w:t>
      </w:r>
      <w:r>
        <w:rPr>
          <w:rtl/>
          <w:lang w:bidi="fa-IR"/>
        </w:rPr>
        <w:t xml:space="preserve"> الله</w:t>
      </w:r>
      <w:r w:rsidR="004C397E">
        <w:rPr>
          <w:rtl/>
          <w:lang w:bidi="fa-IR"/>
        </w:rPr>
        <w:t>،</w:t>
      </w:r>
      <w:r>
        <w:rPr>
          <w:rtl/>
          <w:lang w:bidi="fa-IR"/>
        </w:rPr>
        <w:t xml:space="preserve"> وأنّ جدَّك</w:t>
      </w:r>
    </w:p>
    <w:p w:rsidR="00903D5C" w:rsidRDefault="008C2F53" w:rsidP="00903D5C">
      <w:pPr>
        <w:pStyle w:val="libNormal"/>
        <w:rPr>
          <w:lang w:bidi="fa-IR"/>
        </w:rPr>
      </w:pPr>
      <w:r>
        <w:rPr>
          <w:rtl/>
          <w:lang w:bidi="fa-IR"/>
        </w:rPr>
        <w:br w:type="page"/>
      </w:r>
    </w:p>
    <w:p w:rsidR="007920B3" w:rsidRDefault="00622E4A" w:rsidP="00157F8A">
      <w:pPr>
        <w:pStyle w:val="libNormal0"/>
        <w:rPr>
          <w:rtl/>
          <w:lang w:bidi="fa-IR"/>
        </w:rPr>
      </w:pPr>
      <w:r>
        <w:rPr>
          <w:rtl/>
          <w:lang w:bidi="fa-IR"/>
        </w:rPr>
        <w:lastRenderedPageBreak/>
        <w:t>محمّد</w:t>
      </w:r>
      <w:r w:rsidR="00903D5C">
        <w:rPr>
          <w:rtl/>
          <w:lang w:bidi="fa-IR"/>
        </w:rPr>
        <w:t>اً رسول الله (</w:t>
      </w:r>
      <w:r w:rsidR="00300A34" w:rsidRPr="00300A34">
        <w:rPr>
          <w:rStyle w:val="libAlaemChar"/>
          <w:rtl/>
        </w:rPr>
        <w:t>صلى‌الله‌عليه‌وآله</w:t>
      </w:r>
      <w:r w:rsidR="00903D5C">
        <w:rPr>
          <w:rtl/>
          <w:lang w:bidi="fa-IR"/>
        </w:rPr>
        <w:t>)</w:t>
      </w:r>
      <w:r w:rsidR="004C397E">
        <w:rPr>
          <w:rtl/>
          <w:lang w:bidi="fa-IR"/>
        </w:rPr>
        <w:t>،</w:t>
      </w:r>
      <w:r w:rsidR="00903D5C">
        <w:rPr>
          <w:rtl/>
          <w:lang w:bidi="fa-IR"/>
        </w:rPr>
        <w:t xml:space="preserve"> واُشهدُ الله أنني مولاك وعبدك . ثمّ خرج عن الدير وما فيه وصار يخدم أهل البيت (</w:t>
      </w:r>
      <w:r w:rsidR="008C2F53" w:rsidRPr="008C2F53">
        <w:rPr>
          <w:rStyle w:val="libAlaemChar"/>
          <w:rtl/>
        </w:rPr>
        <w:t>عليهم‌السلام</w:t>
      </w:r>
      <w:r w:rsidR="00903D5C">
        <w:rPr>
          <w:rtl/>
          <w:lang w:bidi="fa-IR"/>
        </w:rPr>
        <w:t>)</w:t>
      </w:r>
      <w:r w:rsidR="007920B3">
        <w:rPr>
          <w:rtl/>
          <w:lang w:bidi="fa-IR"/>
        </w:rPr>
        <w:t>.</w:t>
      </w:r>
    </w:p>
    <w:p w:rsidR="007920B3" w:rsidRDefault="00903D5C" w:rsidP="00903D5C">
      <w:pPr>
        <w:pStyle w:val="libNormal"/>
        <w:rPr>
          <w:rtl/>
          <w:lang w:bidi="fa-IR"/>
        </w:rPr>
      </w:pPr>
      <w:r>
        <w:rPr>
          <w:rtl/>
          <w:lang w:bidi="fa-IR"/>
        </w:rPr>
        <w:t>قال ابن هشام في السّيرة : ثمّ إنّهم أخذوا الرأس وساروا</w:t>
      </w:r>
      <w:r w:rsidR="004C397E">
        <w:rPr>
          <w:rtl/>
          <w:lang w:bidi="fa-IR"/>
        </w:rPr>
        <w:t>،</w:t>
      </w:r>
      <w:r>
        <w:rPr>
          <w:rtl/>
          <w:lang w:bidi="fa-IR"/>
        </w:rPr>
        <w:t xml:space="preserve"> ف</w:t>
      </w:r>
      <w:r w:rsidR="0087599F">
        <w:rPr>
          <w:rtl/>
          <w:lang w:bidi="fa-IR"/>
        </w:rPr>
        <w:t>لمـَّا</w:t>
      </w:r>
      <w:r>
        <w:rPr>
          <w:rtl/>
          <w:lang w:bidi="fa-IR"/>
        </w:rPr>
        <w:t xml:space="preserve"> قربوا من دمشق قال بعضهم لبعض : تعالوا حتّى نقسّم الدنانير لا يراها يزيد فيأخذها منَّا . فأخذوا الأكياس وفتحوها وإذا الدنانير قد تحوَّلت خزفاً</w:t>
      </w:r>
      <w:r w:rsidR="004C397E">
        <w:rPr>
          <w:rtl/>
          <w:lang w:bidi="fa-IR"/>
        </w:rPr>
        <w:t>،</w:t>
      </w:r>
      <w:r>
        <w:rPr>
          <w:rtl/>
          <w:lang w:bidi="fa-IR"/>
        </w:rPr>
        <w:t xml:space="preserve"> وعلى أحد جانبي الدينار مكتوب : </w:t>
      </w:r>
      <w:r w:rsidRPr="00157F8A">
        <w:rPr>
          <w:rStyle w:val="libAlaemChar"/>
          <w:rtl/>
        </w:rPr>
        <w:t>(</w:t>
      </w:r>
      <w:r w:rsidRPr="00157F8A">
        <w:rPr>
          <w:rStyle w:val="libAieChar"/>
          <w:rtl/>
        </w:rPr>
        <w:t xml:space="preserve"> وَلاَ تَحْسَبَنَّ اللّهَ غَافِلاً عَمَّا يَعْمَلُ الظَّالِ</w:t>
      </w:r>
      <w:r w:rsidR="008C2F53" w:rsidRPr="00157F8A">
        <w:rPr>
          <w:rStyle w:val="libAieChar"/>
          <w:rtl/>
        </w:rPr>
        <w:t>م</w:t>
      </w:r>
      <w:r w:rsidRPr="00157F8A">
        <w:rPr>
          <w:rStyle w:val="libAieChar"/>
          <w:rtl/>
        </w:rPr>
        <w:t xml:space="preserve">ونَ </w:t>
      </w:r>
      <w:r w:rsidRPr="00157F8A">
        <w:rPr>
          <w:rStyle w:val="libAlaemChar"/>
          <w:rtl/>
        </w:rPr>
        <w:t>)</w:t>
      </w:r>
      <w:r w:rsidRPr="008C2F53">
        <w:rPr>
          <w:rStyle w:val="libFootnotenumChar"/>
          <w:rtl/>
        </w:rPr>
        <w:t>(1)</w:t>
      </w:r>
      <w:r>
        <w:rPr>
          <w:rtl/>
          <w:lang w:bidi="fa-IR"/>
        </w:rPr>
        <w:t xml:space="preserve"> . وعلى الجانب الآخر : </w:t>
      </w:r>
      <w:r w:rsidRPr="00157F8A">
        <w:rPr>
          <w:rStyle w:val="libAlaemChar"/>
          <w:rtl/>
        </w:rPr>
        <w:t>(</w:t>
      </w:r>
      <w:r w:rsidRPr="00157F8A">
        <w:rPr>
          <w:rStyle w:val="libAieChar"/>
          <w:rtl/>
        </w:rPr>
        <w:t xml:space="preserve"> وَسَيَعْلَ</w:t>
      </w:r>
      <w:r w:rsidR="008C2F53" w:rsidRPr="00157F8A">
        <w:rPr>
          <w:rStyle w:val="libAieChar"/>
          <w:rtl/>
        </w:rPr>
        <w:t>م</w:t>
      </w:r>
      <w:r w:rsidRPr="00157F8A">
        <w:rPr>
          <w:rStyle w:val="libAieChar"/>
          <w:rtl/>
        </w:rPr>
        <w:t xml:space="preserve"> الَّذِينَ ظَلَ</w:t>
      </w:r>
      <w:r w:rsidR="008C2F53" w:rsidRPr="00157F8A">
        <w:rPr>
          <w:rStyle w:val="libAieChar"/>
          <w:rtl/>
        </w:rPr>
        <w:t>م</w:t>
      </w:r>
      <w:r w:rsidRPr="00157F8A">
        <w:rPr>
          <w:rStyle w:val="libAieChar"/>
          <w:rtl/>
        </w:rPr>
        <w:t xml:space="preserve">وا أَيَّ </w:t>
      </w:r>
      <w:r w:rsidR="008C2F53" w:rsidRPr="00157F8A">
        <w:rPr>
          <w:rStyle w:val="libAieChar"/>
          <w:rtl/>
        </w:rPr>
        <w:t>م</w:t>
      </w:r>
      <w:r w:rsidRPr="00157F8A">
        <w:rPr>
          <w:rStyle w:val="libAieChar"/>
          <w:rtl/>
        </w:rPr>
        <w:t xml:space="preserve">نقَلَبٍ يَنقَلِبُونَ </w:t>
      </w:r>
      <w:r w:rsidRPr="00157F8A">
        <w:rPr>
          <w:rStyle w:val="libAlaemChar"/>
          <w:rtl/>
        </w:rPr>
        <w:t>)</w:t>
      </w:r>
      <w:r w:rsidRPr="008C2F53">
        <w:rPr>
          <w:rStyle w:val="libFootnotenumChar"/>
          <w:rtl/>
        </w:rPr>
        <w:t>(2)</w:t>
      </w:r>
      <w:r>
        <w:rPr>
          <w:rtl/>
          <w:lang w:bidi="fa-IR"/>
        </w:rPr>
        <w:t>. فرموها في بَرَدى</w:t>
      </w:r>
      <w:r w:rsidRPr="008C2F53">
        <w:rPr>
          <w:rStyle w:val="libFootnotenumChar"/>
          <w:rtl/>
        </w:rPr>
        <w:t>(3)</w:t>
      </w:r>
      <w:r w:rsidR="007920B3">
        <w:rPr>
          <w:rtl/>
          <w:lang w:bidi="fa-IR"/>
        </w:rPr>
        <w:t>.</w:t>
      </w:r>
    </w:p>
    <w:p w:rsidR="008C2F53" w:rsidRDefault="00903D5C" w:rsidP="00220D4A">
      <w:pPr>
        <w:pStyle w:val="Heading2"/>
        <w:rPr>
          <w:lang w:bidi="fa-IR"/>
        </w:rPr>
      </w:pPr>
      <w:bookmarkStart w:id="36" w:name="_Toc12516379"/>
      <w:r>
        <w:rPr>
          <w:rtl/>
          <w:lang w:bidi="fa-IR"/>
        </w:rPr>
        <w:t>الرأسُ الشريف ينطق بأذن الله تعالى</w:t>
      </w:r>
      <w:bookmarkEnd w:id="36"/>
    </w:p>
    <w:p w:rsidR="008C2F53" w:rsidRDefault="00903D5C" w:rsidP="00220D4A">
      <w:pPr>
        <w:pStyle w:val="Heading2"/>
        <w:rPr>
          <w:lang w:bidi="fa-IR"/>
        </w:rPr>
      </w:pPr>
      <w:bookmarkStart w:id="37" w:name="_Toc12516380"/>
      <w:r>
        <w:rPr>
          <w:rtl/>
          <w:lang w:bidi="fa-IR"/>
        </w:rPr>
        <w:t>عن المنهال بن عمرو يسمع الرأس يقرأ من سورة الكهف</w:t>
      </w:r>
      <w:bookmarkEnd w:id="37"/>
    </w:p>
    <w:p w:rsidR="008C2F53" w:rsidRDefault="00903D5C" w:rsidP="00903D5C">
      <w:pPr>
        <w:pStyle w:val="libNormal"/>
        <w:rPr>
          <w:lang w:bidi="fa-IR"/>
        </w:rPr>
      </w:pPr>
      <w:r>
        <w:rPr>
          <w:rtl/>
          <w:lang w:bidi="fa-IR"/>
        </w:rPr>
        <w:t>روى ابن عساكر</w:t>
      </w:r>
      <w:r w:rsidR="004C397E">
        <w:rPr>
          <w:rtl/>
          <w:lang w:bidi="fa-IR"/>
        </w:rPr>
        <w:t>،</w:t>
      </w:r>
      <w:r>
        <w:rPr>
          <w:rtl/>
          <w:lang w:bidi="fa-IR"/>
        </w:rPr>
        <w:t xml:space="preserve"> وابن منظور</w:t>
      </w:r>
      <w:r w:rsidR="004C397E">
        <w:rPr>
          <w:rtl/>
          <w:lang w:bidi="fa-IR"/>
        </w:rPr>
        <w:t>،</w:t>
      </w:r>
      <w:r>
        <w:rPr>
          <w:rtl/>
          <w:lang w:bidi="fa-IR"/>
        </w:rPr>
        <w:t xml:space="preserve"> وعبد الرؤوف المناوي</w:t>
      </w:r>
      <w:r w:rsidR="004C397E">
        <w:rPr>
          <w:rtl/>
          <w:lang w:bidi="fa-IR"/>
        </w:rPr>
        <w:t>،</w:t>
      </w:r>
      <w:r>
        <w:rPr>
          <w:rtl/>
          <w:lang w:bidi="fa-IR"/>
        </w:rPr>
        <w:t xml:space="preserve"> وصاحب إسعاف الراغبين</w:t>
      </w:r>
      <w:r w:rsidR="004C397E">
        <w:rPr>
          <w:rtl/>
          <w:lang w:bidi="fa-IR"/>
        </w:rPr>
        <w:t>،</w:t>
      </w:r>
      <w:r>
        <w:rPr>
          <w:rtl/>
          <w:lang w:bidi="fa-IR"/>
        </w:rPr>
        <w:t xml:space="preserve"> والشبلنجي</w:t>
      </w:r>
      <w:r w:rsidR="004C397E">
        <w:rPr>
          <w:rtl/>
          <w:lang w:bidi="fa-IR"/>
        </w:rPr>
        <w:t>،</w:t>
      </w:r>
      <w:r>
        <w:rPr>
          <w:rtl/>
          <w:lang w:bidi="fa-IR"/>
        </w:rPr>
        <w:t xml:space="preserve"> والصالحي الشامي</w:t>
      </w:r>
      <w:r w:rsidR="004C397E">
        <w:rPr>
          <w:rtl/>
          <w:lang w:bidi="fa-IR"/>
        </w:rPr>
        <w:t>،</w:t>
      </w:r>
      <w:r>
        <w:rPr>
          <w:rtl/>
          <w:lang w:bidi="fa-IR"/>
        </w:rPr>
        <w:t xml:space="preserve"> والسّيوطي</w:t>
      </w:r>
      <w:r w:rsidR="004C397E">
        <w:rPr>
          <w:rtl/>
          <w:lang w:bidi="fa-IR"/>
        </w:rPr>
        <w:t>،</w:t>
      </w:r>
      <w:r>
        <w:rPr>
          <w:rtl/>
          <w:lang w:bidi="fa-IR"/>
        </w:rPr>
        <w:t xml:space="preserve"> والطحطاوي</w:t>
      </w:r>
      <w:r w:rsidR="004C397E">
        <w:rPr>
          <w:rtl/>
          <w:lang w:bidi="fa-IR"/>
        </w:rPr>
        <w:t>،</w:t>
      </w:r>
      <w:r>
        <w:rPr>
          <w:rtl/>
          <w:lang w:bidi="fa-IR"/>
        </w:rPr>
        <w:t xml:space="preserve"> واللفظ للأوّل قال : أنبأنا أبو </w:t>
      </w:r>
      <w:r w:rsidR="00622E4A">
        <w:rPr>
          <w:rtl/>
          <w:lang w:bidi="fa-IR"/>
        </w:rPr>
        <w:t>محمّد</w:t>
      </w:r>
      <w:r>
        <w:rPr>
          <w:rtl/>
          <w:lang w:bidi="fa-IR"/>
        </w:rPr>
        <w:t xml:space="preserve"> بن الأكفاني</w:t>
      </w:r>
      <w:r w:rsidR="004C397E">
        <w:rPr>
          <w:rtl/>
          <w:lang w:bidi="fa-IR"/>
        </w:rPr>
        <w:t>،</w:t>
      </w:r>
      <w:r>
        <w:rPr>
          <w:rtl/>
          <w:lang w:bidi="fa-IR"/>
        </w:rPr>
        <w:t xml:space="preserve"> نا عبد العزيز الكتّاني</w:t>
      </w:r>
      <w:r w:rsidR="004C397E">
        <w:rPr>
          <w:rtl/>
          <w:lang w:bidi="fa-IR"/>
        </w:rPr>
        <w:t>،</w:t>
      </w:r>
      <w:r>
        <w:rPr>
          <w:rtl/>
          <w:lang w:bidi="fa-IR"/>
        </w:rPr>
        <w:t xml:space="preserve"> نا أبو </w:t>
      </w:r>
      <w:r w:rsidR="00622E4A">
        <w:rPr>
          <w:rtl/>
          <w:lang w:bidi="fa-IR"/>
        </w:rPr>
        <w:t>محمّد</w:t>
      </w:r>
      <w:r>
        <w:rPr>
          <w:rtl/>
          <w:lang w:bidi="fa-IR"/>
        </w:rPr>
        <w:t xml:space="preserve"> عبد الله بن الحسن بن الفضيل الكلاعي</w:t>
      </w:r>
      <w:r w:rsidR="004C397E">
        <w:rPr>
          <w:rtl/>
          <w:lang w:bidi="fa-IR"/>
        </w:rPr>
        <w:t>،</w:t>
      </w:r>
      <w:r>
        <w:rPr>
          <w:rtl/>
          <w:lang w:bidi="fa-IR"/>
        </w:rPr>
        <w:t xml:space="preserve"> وأبو عبد الله </w:t>
      </w:r>
      <w:r w:rsidR="00622E4A">
        <w:rPr>
          <w:rtl/>
          <w:lang w:bidi="fa-IR"/>
        </w:rPr>
        <w:t>محمّد</w:t>
      </w:r>
      <w:r>
        <w:rPr>
          <w:rtl/>
          <w:lang w:bidi="fa-IR"/>
        </w:rPr>
        <w:t xml:space="preserve"> بن يعقوب الطائي الحمصيان قال : أنا أبو عبد الله بن خالويه النحوي</w:t>
      </w:r>
      <w:r w:rsidR="004C397E">
        <w:rPr>
          <w:rtl/>
          <w:lang w:bidi="fa-IR"/>
        </w:rPr>
        <w:t>،</w:t>
      </w:r>
      <w:r>
        <w:rPr>
          <w:rtl/>
          <w:lang w:bidi="fa-IR"/>
        </w:rPr>
        <w:t xml:space="preserve"> نا أبو الحُسين بن مخزوم الحافظ</w:t>
      </w:r>
      <w:r w:rsidR="004C397E">
        <w:rPr>
          <w:rtl/>
          <w:lang w:bidi="fa-IR"/>
        </w:rPr>
        <w:t>،</w:t>
      </w:r>
      <w:r>
        <w:rPr>
          <w:rtl/>
          <w:lang w:bidi="fa-IR"/>
        </w:rPr>
        <w:t xml:space="preserve"> حدّثني </w:t>
      </w:r>
      <w:r w:rsidR="00622E4A">
        <w:rPr>
          <w:rtl/>
          <w:lang w:bidi="fa-IR"/>
        </w:rPr>
        <w:t>محمّد</w:t>
      </w:r>
      <w:r>
        <w:rPr>
          <w:rtl/>
          <w:lang w:bidi="fa-IR"/>
        </w:rPr>
        <w:t xml:space="preserve"> بن علي بن العبّاس الصيرفي</w:t>
      </w:r>
      <w:r w:rsidR="004C397E">
        <w:rPr>
          <w:rtl/>
          <w:lang w:bidi="fa-IR"/>
        </w:rPr>
        <w:t>،</w:t>
      </w:r>
      <w:r>
        <w:rPr>
          <w:rtl/>
          <w:lang w:bidi="fa-IR"/>
        </w:rPr>
        <w:t xml:space="preserve"> نا أحمد بن </w:t>
      </w:r>
      <w:r w:rsidR="00622E4A">
        <w:rPr>
          <w:rtl/>
          <w:lang w:bidi="fa-IR"/>
        </w:rPr>
        <w:t>محمّد</w:t>
      </w:r>
      <w:r>
        <w:rPr>
          <w:rtl/>
          <w:lang w:bidi="fa-IR"/>
        </w:rPr>
        <w:t xml:space="preserve"> بن سليمان القاضي</w:t>
      </w:r>
      <w:r w:rsidR="004C397E">
        <w:rPr>
          <w:rtl/>
          <w:lang w:bidi="fa-IR"/>
        </w:rPr>
        <w:t>،</w:t>
      </w:r>
      <w:r>
        <w:rPr>
          <w:rtl/>
          <w:lang w:bidi="fa-IR"/>
        </w:rPr>
        <w:t xml:space="preserve"> عن عبد الله بن زاهر الرازي</w:t>
      </w:r>
      <w:r w:rsidR="004C397E">
        <w:rPr>
          <w:rtl/>
          <w:lang w:bidi="fa-IR"/>
        </w:rPr>
        <w:t>،</w:t>
      </w:r>
      <w:r>
        <w:rPr>
          <w:rtl/>
          <w:lang w:bidi="fa-IR"/>
        </w:rPr>
        <w:t xml:space="preserve"> عن الأعمش</w:t>
      </w:r>
      <w:r w:rsidR="004C397E">
        <w:rPr>
          <w:rtl/>
          <w:lang w:bidi="fa-IR"/>
        </w:rPr>
        <w:t>،</w:t>
      </w:r>
      <w:r>
        <w:rPr>
          <w:rtl/>
          <w:lang w:bidi="fa-IR"/>
        </w:rPr>
        <w:t xml:space="preserve"> عن المنهال بن عمرو قال : أنا والله</w:t>
      </w:r>
      <w:r w:rsidR="004C397E">
        <w:rPr>
          <w:rtl/>
          <w:lang w:bidi="fa-IR"/>
        </w:rPr>
        <w:t>،</w:t>
      </w:r>
      <w:r>
        <w:rPr>
          <w:rtl/>
          <w:lang w:bidi="fa-IR"/>
        </w:rPr>
        <w:t xml:space="preserve"> رأيت</w:t>
      </w:r>
    </w:p>
    <w:p w:rsidR="008C2F53" w:rsidRDefault="008C2F53" w:rsidP="008C2F53">
      <w:pPr>
        <w:pStyle w:val="libLine"/>
        <w:rPr>
          <w:lang w:bidi="fa-IR"/>
        </w:rPr>
      </w:pPr>
      <w:r>
        <w:rPr>
          <w:rtl/>
          <w:lang w:bidi="fa-IR"/>
        </w:rPr>
        <w:t>____________________</w:t>
      </w:r>
    </w:p>
    <w:p w:rsidR="007920B3" w:rsidRDefault="00903D5C" w:rsidP="00220D4A">
      <w:pPr>
        <w:pStyle w:val="libFootnote0"/>
        <w:rPr>
          <w:rtl/>
          <w:lang w:bidi="fa-IR"/>
        </w:rPr>
      </w:pPr>
      <w:r w:rsidRPr="00220D4A">
        <w:rPr>
          <w:rtl/>
        </w:rPr>
        <w:t>(1)</w:t>
      </w:r>
      <w:r>
        <w:rPr>
          <w:rtl/>
          <w:lang w:bidi="fa-IR"/>
        </w:rPr>
        <w:t xml:space="preserve"> سورة إبراهيم / 42</w:t>
      </w:r>
      <w:r w:rsidR="007920B3">
        <w:rPr>
          <w:rtl/>
          <w:lang w:bidi="fa-IR"/>
        </w:rPr>
        <w:t>.</w:t>
      </w:r>
    </w:p>
    <w:p w:rsidR="007920B3" w:rsidRDefault="00903D5C" w:rsidP="00220D4A">
      <w:pPr>
        <w:pStyle w:val="libFootnote0"/>
        <w:rPr>
          <w:rtl/>
          <w:lang w:bidi="fa-IR"/>
        </w:rPr>
      </w:pPr>
      <w:r w:rsidRPr="00220D4A">
        <w:rPr>
          <w:rtl/>
        </w:rPr>
        <w:t>(2)</w:t>
      </w:r>
      <w:r>
        <w:rPr>
          <w:rtl/>
          <w:lang w:bidi="fa-IR"/>
        </w:rPr>
        <w:t xml:space="preserve"> سورة الشعراء / 227</w:t>
      </w:r>
      <w:r w:rsidR="007920B3">
        <w:rPr>
          <w:rtl/>
          <w:lang w:bidi="fa-IR"/>
        </w:rPr>
        <w:t>.</w:t>
      </w:r>
    </w:p>
    <w:p w:rsidR="007920B3" w:rsidRDefault="00903D5C" w:rsidP="00220D4A">
      <w:pPr>
        <w:pStyle w:val="libFootnote0"/>
        <w:rPr>
          <w:rtl/>
          <w:lang w:bidi="fa-IR"/>
        </w:rPr>
      </w:pPr>
      <w:r w:rsidRPr="00220D4A">
        <w:rPr>
          <w:rtl/>
        </w:rPr>
        <w:t>(3)</w:t>
      </w:r>
      <w:r>
        <w:rPr>
          <w:rtl/>
          <w:lang w:bidi="fa-IR"/>
        </w:rPr>
        <w:t xml:space="preserve"> تذكرة الخواصّ / 236 ط منشورات الشريف الرضي</w:t>
      </w:r>
      <w:r w:rsidR="004C397E">
        <w:rPr>
          <w:rtl/>
          <w:lang w:bidi="fa-IR"/>
        </w:rPr>
        <w:t>،</w:t>
      </w:r>
      <w:r>
        <w:rPr>
          <w:rtl/>
          <w:lang w:bidi="fa-IR"/>
        </w:rPr>
        <w:t xml:space="preserve"> الصواعق المحرقة / 119</w:t>
      </w:r>
      <w:r w:rsidR="004C397E">
        <w:rPr>
          <w:rtl/>
          <w:lang w:bidi="fa-IR"/>
        </w:rPr>
        <w:t>،</w:t>
      </w:r>
      <w:r>
        <w:rPr>
          <w:rtl/>
          <w:lang w:bidi="fa-IR"/>
        </w:rPr>
        <w:t xml:space="preserve"> كتاب رشفة الصادي </w:t>
      </w:r>
      <w:r w:rsidR="008C2F53">
        <w:rPr>
          <w:rtl/>
          <w:lang w:bidi="fa-IR"/>
        </w:rPr>
        <w:t>-</w:t>
      </w:r>
      <w:r>
        <w:rPr>
          <w:rtl/>
          <w:lang w:bidi="fa-IR"/>
        </w:rPr>
        <w:t xml:space="preserve"> ال</w:t>
      </w:r>
      <w:r w:rsidR="000E599F">
        <w:rPr>
          <w:rtl/>
          <w:lang w:bidi="fa-IR"/>
        </w:rPr>
        <w:t>علّامه</w:t>
      </w:r>
      <w:r>
        <w:rPr>
          <w:rtl/>
          <w:lang w:bidi="fa-IR"/>
        </w:rPr>
        <w:t xml:space="preserve"> أبو بكر الحضرمي / 163 رواه عن التذكرة بإيجاز</w:t>
      </w:r>
      <w:r w:rsidR="004C397E">
        <w:rPr>
          <w:rtl/>
          <w:lang w:bidi="fa-IR"/>
        </w:rPr>
        <w:t>،</w:t>
      </w:r>
      <w:r>
        <w:rPr>
          <w:rtl/>
          <w:lang w:bidi="fa-IR"/>
        </w:rPr>
        <w:t xml:space="preserve"> ينابيع المودّة </w:t>
      </w:r>
      <w:r w:rsidR="008C2F53">
        <w:rPr>
          <w:rtl/>
          <w:lang w:bidi="fa-IR"/>
        </w:rPr>
        <w:t>-</w:t>
      </w:r>
      <w:r>
        <w:rPr>
          <w:rtl/>
          <w:lang w:bidi="fa-IR"/>
        </w:rPr>
        <w:t xml:space="preserve"> القندوزي / 325</w:t>
      </w:r>
      <w:r w:rsidR="004C397E">
        <w:rPr>
          <w:rtl/>
          <w:lang w:bidi="fa-IR"/>
        </w:rPr>
        <w:t>،</w:t>
      </w:r>
      <w:r>
        <w:rPr>
          <w:rtl/>
          <w:lang w:bidi="fa-IR"/>
        </w:rPr>
        <w:t xml:space="preserve"> رواه عن الصواعق المحرقة . وبَرَدى : نهر بدمشق مخرجه من الزبداني</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220D4A">
      <w:pPr>
        <w:pStyle w:val="libNormal0"/>
        <w:rPr>
          <w:rtl/>
          <w:lang w:bidi="fa-IR"/>
        </w:rPr>
      </w:pPr>
      <w:r>
        <w:rPr>
          <w:rtl/>
          <w:lang w:bidi="fa-IR"/>
        </w:rPr>
        <w:lastRenderedPageBreak/>
        <w:t xml:space="preserve">رأس الحُسين بن علي حين حُمل </w:t>
      </w:r>
      <w:r w:rsidR="008C2F53">
        <w:rPr>
          <w:rtl/>
          <w:lang w:bidi="fa-IR"/>
        </w:rPr>
        <w:t>-</w:t>
      </w:r>
      <w:r>
        <w:rPr>
          <w:rtl/>
          <w:lang w:bidi="fa-IR"/>
        </w:rPr>
        <w:t xml:space="preserve"> وأنا بدمشق </w:t>
      </w:r>
      <w:r w:rsidR="008C2F53">
        <w:rPr>
          <w:rtl/>
          <w:lang w:bidi="fa-IR"/>
        </w:rPr>
        <w:t>-</w:t>
      </w:r>
      <w:r>
        <w:rPr>
          <w:rtl/>
          <w:lang w:bidi="fa-IR"/>
        </w:rPr>
        <w:t xml:space="preserve"> وبين يدي الرأس رجل يقرأ سورة الكهف حتّى بلغ قوله تعالى : </w:t>
      </w:r>
      <w:r w:rsidRPr="00220D4A">
        <w:rPr>
          <w:rStyle w:val="libAlaemChar"/>
          <w:rtl/>
        </w:rPr>
        <w:t>(</w:t>
      </w:r>
      <w:r w:rsidRPr="00220D4A">
        <w:rPr>
          <w:rStyle w:val="libAieChar"/>
          <w:rtl/>
        </w:rPr>
        <w:t xml:space="preserve"> أَمْ حَسِبْتَ أَنَّ أَصْحَابَ الْكَهْفِ وَالرَّقِيمِ كَانُوا مِنْ آيَاتِنَا عَجَباً </w:t>
      </w:r>
      <w:r w:rsidRPr="00220D4A">
        <w:rPr>
          <w:rStyle w:val="libAlaemChar"/>
          <w:rtl/>
        </w:rPr>
        <w:t>)</w:t>
      </w:r>
      <w:r w:rsidRPr="008C2F53">
        <w:rPr>
          <w:rStyle w:val="libFootnotenumChar"/>
          <w:rtl/>
        </w:rPr>
        <w:t>(1)</w:t>
      </w:r>
      <w:r>
        <w:rPr>
          <w:rtl/>
          <w:lang w:bidi="fa-IR"/>
        </w:rPr>
        <w:t xml:space="preserve"> . قال : فأنطق الله الرأس بلسان ذرب</w:t>
      </w:r>
      <w:r w:rsidR="004C397E">
        <w:rPr>
          <w:rtl/>
          <w:lang w:bidi="fa-IR"/>
        </w:rPr>
        <w:t>،</w:t>
      </w:r>
      <w:r>
        <w:rPr>
          <w:rtl/>
          <w:lang w:bidi="fa-IR"/>
        </w:rPr>
        <w:t xml:space="preserve"> فقال : (( أعجبُ من أصحاب الكهف قتلي وحملي ))</w:t>
      </w:r>
      <w:r w:rsidRPr="008C2F53">
        <w:rPr>
          <w:rStyle w:val="libFootnotenumChar"/>
          <w:rtl/>
        </w:rPr>
        <w:t>(2)</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220D4A">
      <w:pPr>
        <w:pStyle w:val="libFootnote0"/>
        <w:rPr>
          <w:rtl/>
          <w:lang w:bidi="fa-IR"/>
        </w:rPr>
      </w:pPr>
      <w:r w:rsidRPr="00220D4A">
        <w:rPr>
          <w:rtl/>
        </w:rPr>
        <w:t>(1)</w:t>
      </w:r>
      <w:r>
        <w:rPr>
          <w:rtl/>
          <w:lang w:bidi="fa-IR"/>
        </w:rPr>
        <w:t xml:space="preserve"> سورة الكهف / 9</w:t>
      </w:r>
      <w:r w:rsidR="007920B3">
        <w:rPr>
          <w:rtl/>
          <w:lang w:bidi="fa-IR"/>
        </w:rPr>
        <w:t>.</w:t>
      </w:r>
    </w:p>
    <w:p w:rsidR="007920B3" w:rsidRDefault="00903D5C" w:rsidP="00220D4A">
      <w:pPr>
        <w:pStyle w:val="libFootnote0"/>
        <w:rPr>
          <w:rtl/>
          <w:lang w:bidi="fa-IR"/>
        </w:rPr>
      </w:pPr>
      <w:r w:rsidRPr="00220D4A">
        <w:rPr>
          <w:rtl/>
        </w:rPr>
        <w:t>(2)</w:t>
      </w:r>
      <w:r>
        <w:rPr>
          <w:rtl/>
          <w:lang w:bidi="fa-IR"/>
        </w:rPr>
        <w:t xml:space="preserve"> تاريخ مدينة دمشق </w:t>
      </w:r>
      <w:r w:rsidR="008C2F53">
        <w:rPr>
          <w:rtl/>
          <w:lang w:bidi="fa-IR"/>
        </w:rPr>
        <w:t>-</w:t>
      </w:r>
      <w:r>
        <w:rPr>
          <w:rtl/>
          <w:lang w:bidi="fa-IR"/>
        </w:rPr>
        <w:t xml:space="preserve"> ابن عساكر 60 / 370</w:t>
      </w:r>
      <w:r w:rsidR="004C397E">
        <w:rPr>
          <w:rtl/>
          <w:lang w:bidi="fa-IR"/>
        </w:rPr>
        <w:t>،</w:t>
      </w:r>
      <w:r>
        <w:rPr>
          <w:rtl/>
          <w:lang w:bidi="fa-IR"/>
        </w:rPr>
        <w:t xml:space="preserve"> مختصر تاريخ مدينة دمشق </w:t>
      </w:r>
      <w:r w:rsidR="008C2F53">
        <w:rPr>
          <w:rtl/>
          <w:lang w:bidi="fa-IR"/>
        </w:rPr>
        <w:t>-</w:t>
      </w:r>
      <w:r>
        <w:rPr>
          <w:rtl/>
          <w:lang w:bidi="fa-IR"/>
        </w:rPr>
        <w:t xml:space="preserve"> اابن منظور 25 / 374</w:t>
      </w:r>
      <w:r w:rsidR="004C397E">
        <w:rPr>
          <w:rtl/>
          <w:lang w:bidi="fa-IR"/>
        </w:rPr>
        <w:t>،</w:t>
      </w:r>
      <w:r>
        <w:rPr>
          <w:rtl/>
          <w:lang w:bidi="fa-IR"/>
        </w:rPr>
        <w:t xml:space="preserve"> الكواكب الدرّيّة </w:t>
      </w:r>
      <w:r w:rsidR="008C2F53">
        <w:rPr>
          <w:rtl/>
          <w:lang w:bidi="fa-IR"/>
        </w:rPr>
        <w:t>-</w:t>
      </w:r>
      <w:r>
        <w:rPr>
          <w:rtl/>
          <w:lang w:bidi="fa-IR"/>
        </w:rPr>
        <w:t xml:space="preserve"> عبد الرؤوف المناوري 1 / 57</w:t>
      </w:r>
      <w:r w:rsidR="004C397E">
        <w:rPr>
          <w:rtl/>
          <w:lang w:bidi="fa-IR"/>
        </w:rPr>
        <w:t>،</w:t>
      </w:r>
      <w:r>
        <w:rPr>
          <w:rtl/>
          <w:lang w:bidi="fa-IR"/>
        </w:rPr>
        <w:t xml:space="preserve"> إسعاف الراغبين المطبوع في هامش نور الأبصار / 125</w:t>
      </w:r>
      <w:r w:rsidR="004C397E">
        <w:rPr>
          <w:rtl/>
          <w:lang w:bidi="fa-IR"/>
        </w:rPr>
        <w:t>،</w:t>
      </w:r>
      <w:r>
        <w:rPr>
          <w:rtl/>
          <w:lang w:bidi="fa-IR"/>
        </w:rPr>
        <w:t xml:space="preserve"> نور الأبصار </w:t>
      </w:r>
      <w:r w:rsidR="008C2F53">
        <w:rPr>
          <w:rtl/>
          <w:lang w:bidi="fa-IR"/>
        </w:rPr>
        <w:t>-</w:t>
      </w:r>
      <w:r>
        <w:rPr>
          <w:rtl/>
          <w:lang w:bidi="fa-IR"/>
        </w:rPr>
        <w:t xml:space="preserve"> الشبلنجي / 125</w:t>
      </w:r>
      <w:r w:rsidR="004C397E">
        <w:rPr>
          <w:rtl/>
          <w:lang w:bidi="fa-IR"/>
        </w:rPr>
        <w:t>،</w:t>
      </w:r>
      <w:r>
        <w:rPr>
          <w:rtl/>
          <w:lang w:bidi="fa-IR"/>
        </w:rPr>
        <w:t xml:space="preserve"> سبل الهدى والرشاد 11 / 76</w:t>
      </w:r>
      <w:r w:rsidR="004C397E">
        <w:rPr>
          <w:rtl/>
          <w:lang w:bidi="fa-IR"/>
        </w:rPr>
        <w:t>،</w:t>
      </w:r>
      <w:r>
        <w:rPr>
          <w:rtl/>
          <w:lang w:bidi="fa-IR"/>
        </w:rPr>
        <w:t xml:space="preserve"> الخصائص الكبرى 2 / 127</w:t>
      </w:r>
      <w:r w:rsidR="004C397E">
        <w:rPr>
          <w:rtl/>
          <w:lang w:bidi="fa-IR"/>
        </w:rPr>
        <w:t>،</w:t>
      </w:r>
      <w:r>
        <w:rPr>
          <w:rtl/>
          <w:lang w:bidi="fa-IR"/>
        </w:rPr>
        <w:t xml:space="preserve"> المنحة الوهبيّة </w:t>
      </w:r>
      <w:r w:rsidR="008C2F53">
        <w:rPr>
          <w:rtl/>
          <w:lang w:bidi="fa-IR"/>
        </w:rPr>
        <w:t>-</w:t>
      </w:r>
      <w:r>
        <w:rPr>
          <w:rtl/>
          <w:lang w:bidi="fa-IR"/>
        </w:rPr>
        <w:t xml:space="preserve"> الطحطاوي / 34</w:t>
      </w:r>
      <w:r w:rsidR="004C397E">
        <w:rPr>
          <w:rtl/>
          <w:lang w:bidi="fa-IR"/>
        </w:rPr>
        <w:t>،</w:t>
      </w:r>
      <w:r>
        <w:rPr>
          <w:rtl/>
          <w:lang w:bidi="fa-IR"/>
        </w:rPr>
        <w:t xml:space="preserve"> وذكر شواهد كثيرة على تكلّم [ الرأس ] بعد الموت</w:t>
      </w:r>
      <w:r w:rsidR="004C397E">
        <w:rPr>
          <w:rtl/>
          <w:lang w:bidi="fa-IR"/>
        </w:rPr>
        <w:t>،</w:t>
      </w:r>
      <w:r>
        <w:rPr>
          <w:rtl/>
          <w:lang w:bidi="fa-IR"/>
        </w:rPr>
        <w:t xml:space="preserve"> وذكر مَن اُحي بعد القتل . فيض القدير </w:t>
      </w:r>
      <w:r w:rsidR="008C2F53">
        <w:rPr>
          <w:rtl/>
          <w:lang w:bidi="fa-IR"/>
        </w:rPr>
        <w:t>-</w:t>
      </w:r>
      <w:r>
        <w:rPr>
          <w:rtl/>
          <w:lang w:bidi="fa-IR"/>
        </w:rPr>
        <w:t xml:space="preserve"> المناوي 1 / 265</w:t>
      </w:r>
      <w:r w:rsidR="004C397E">
        <w:rPr>
          <w:rtl/>
          <w:lang w:bidi="fa-IR"/>
        </w:rPr>
        <w:t>،</w:t>
      </w:r>
      <w:r>
        <w:rPr>
          <w:rtl/>
          <w:lang w:bidi="fa-IR"/>
        </w:rPr>
        <w:t xml:space="preserve"> وقال : وقال ابن عساكر : إسناده مجهول</w:t>
      </w:r>
      <w:r w:rsidR="007920B3">
        <w:rPr>
          <w:rtl/>
          <w:lang w:bidi="fa-IR"/>
        </w:rPr>
        <w:t>.</w:t>
      </w:r>
    </w:p>
    <w:p w:rsidR="007920B3" w:rsidRDefault="00903D5C" w:rsidP="00220D4A">
      <w:pPr>
        <w:pStyle w:val="libFootnote0"/>
        <w:rPr>
          <w:rtl/>
          <w:lang w:bidi="fa-IR"/>
        </w:rPr>
      </w:pPr>
      <w:r>
        <w:rPr>
          <w:rtl/>
          <w:lang w:bidi="fa-IR"/>
        </w:rPr>
        <w:t>أقول : لم أرَ هذا القول لابن عساكر</w:t>
      </w:r>
      <w:r w:rsidR="004C397E">
        <w:rPr>
          <w:rtl/>
          <w:lang w:bidi="fa-IR"/>
        </w:rPr>
        <w:t>،</w:t>
      </w:r>
      <w:r>
        <w:rPr>
          <w:rtl/>
          <w:lang w:bidi="fa-IR"/>
        </w:rPr>
        <w:t xml:space="preserve"> نعم ذكر هذه الرواية في ترجمة المنهال بن عمرو</w:t>
      </w:r>
      <w:r w:rsidR="004C397E">
        <w:rPr>
          <w:rtl/>
          <w:lang w:bidi="fa-IR"/>
        </w:rPr>
        <w:t>،</w:t>
      </w:r>
      <w:r>
        <w:rPr>
          <w:rtl/>
          <w:lang w:bidi="fa-IR"/>
        </w:rPr>
        <w:t xml:space="preserve"> وذكر مَنْ وثّقه ومَنْ ضعّفه . ومَنْ قال عنه : سيء المذهب ؛ فإنْ كان سبب كون الإسناد مجهولاً هو المنهال بن عمرو فهو عند بعضهم معروف بالوثاقة كما ذكر ابن عساكر في تاريخه 60 / 371 </w:t>
      </w:r>
      <w:r w:rsidR="008C2F53">
        <w:rPr>
          <w:rtl/>
          <w:lang w:bidi="fa-IR"/>
        </w:rPr>
        <w:t>-</w:t>
      </w:r>
      <w:r>
        <w:rPr>
          <w:rtl/>
          <w:lang w:bidi="fa-IR"/>
        </w:rPr>
        <w:t xml:space="preserve"> 372</w:t>
      </w:r>
      <w:r w:rsidR="004C397E">
        <w:rPr>
          <w:rtl/>
          <w:lang w:bidi="fa-IR"/>
        </w:rPr>
        <w:t>،</w:t>
      </w:r>
      <w:r>
        <w:rPr>
          <w:rtl/>
          <w:lang w:bidi="fa-IR"/>
        </w:rPr>
        <w:t xml:space="preserve"> فقال : أنا أبو طاهر</w:t>
      </w:r>
      <w:r w:rsidR="004C397E">
        <w:rPr>
          <w:rtl/>
          <w:lang w:bidi="fa-IR"/>
        </w:rPr>
        <w:t>،</w:t>
      </w:r>
      <w:r>
        <w:rPr>
          <w:rtl/>
          <w:lang w:bidi="fa-IR"/>
        </w:rPr>
        <w:t xml:space="preserve"> أنا علي قال : أنا ابن أبي حاتم قال : ذكره أبي عن إسحاق بن منصور</w:t>
      </w:r>
      <w:r w:rsidR="004C397E">
        <w:rPr>
          <w:rtl/>
          <w:lang w:bidi="fa-IR"/>
        </w:rPr>
        <w:t>،</w:t>
      </w:r>
      <w:r>
        <w:rPr>
          <w:rtl/>
          <w:lang w:bidi="fa-IR"/>
        </w:rPr>
        <w:t xml:space="preserve"> عن يحيى بن معين أنّه قال : أخبرنا أبو بكر وجيه بن طاهر</w:t>
      </w:r>
      <w:r w:rsidR="004C397E">
        <w:rPr>
          <w:rtl/>
          <w:lang w:bidi="fa-IR"/>
        </w:rPr>
        <w:t>،</w:t>
      </w:r>
      <w:r>
        <w:rPr>
          <w:rtl/>
          <w:lang w:bidi="fa-IR"/>
        </w:rPr>
        <w:t xml:space="preserve"> أنا أحمد بن عبد الملك</w:t>
      </w:r>
      <w:r w:rsidR="004C397E">
        <w:rPr>
          <w:rtl/>
          <w:lang w:bidi="fa-IR"/>
        </w:rPr>
        <w:t>،</w:t>
      </w:r>
      <w:r>
        <w:rPr>
          <w:rtl/>
          <w:lang w:bidi="fa-IR"/>
        </w:rPr>
        <w:t xml:space="preserve"> أنا ابن السقّاء</w:t>
      </w:r>
      <w:r w:rsidR="004C397E">
        <w:rPr>
          <w:rtl/>
          <w:lang w:bidi="fa-IR"/>
        </w:rPr>
        <w:t>،</w:t>
      </w:r>
      <w:r>
        <w:rPr>
          <w:rtl/>
          <w:lang w:bidi="fa-IR"/>
        </w:rPr>
        <w:t xml:space="preserve"> نا الأصم</w:t>
      </w:r>
      <w:r w:rsidR="004C397E">
        <w:rPr>
          <w:rtl/>
          <w:lang w:bidi="fa-IR"/>
        </w:rPr>
        <w:t>،</w:t>
      </w:r>
      <w:r>
        <w:rPr>
          <w:rtl/>
          <w:lang w:bidi="fa-IR"/>
        </w:rPr>
        <w:t xml:space="preserve"> نا عبّاس قال : سمعت يحيى يقول : المنهال بن عمرو ثقة</w:t>
      </w:r>
      <w:r w:rsidR="007920B3">
        <w:rPr>
          <w:rtl/>
          <w:lang w:bidi="fa-IR"/>
        </w:rPr>
        <w:t>.</w:t>
      </w:r>
    </w:p>
    <w:p w:rsidR="007920B3" w:rsidRDefault="00903D5C" w:rsidP="00220D4A">
      <w:pPr>
        <w:pStyle w:val="libFootnote0"/>
        <w:rPr>
          <w:rtl/>
          <w:lang w:bidi="fa-IR"/>
        </w:rPr>
      </w:pPr>
      <w:r>
        <w:rPr>
          <w:rtl/>
          <w:lang w:bidi="fa-IR"/>
        </w:rPr>
        <w:t>قال : وسمعت يحيى يقول : قد روى شعبة عن المنهال بن عمرو</w:t>
      </w:r>
      <w:r w:rsidR="004C397E">
        <w:rPr>
          <w:rtl/>
          <w:lang w:bidi="fa-IR"/>
        </w:rPr>
        <w:t>،</w:t>
      </w:r>
      <w:r>
        <w:rPr>
          <w:rtl/>
          <w:lang w:bidi="fa-IR"/>
        </w:rPr>
        <w:t xml:space="preserve"> وروى شعبة عن منصور عن المنهال</w:t>
      </w:r>
      <w:r w:rsidR="004C397E">
        <w:rPr>
          <w:rtl/>
          <w:lang w:bidi="fa-IR"/>
        </w:rPr>
        <w:t>،</w:t>
      </w:r>
      <w:r>
        <w:rPr>
          <w:rtl/>
          <w:lang w:bidi="fa-IR"/>
        </w:rPr>
        <w:t xml:space="preserve"> أخبرنا أبو البركات الأنماطي وأبو عبد الله البلخي قالا : أنا أبو الحُسين بن الطيوري وثابت بن بندار قالا : أنا أبو عبد الله الحُسين بن جعفر</w:t>
      </w:r>
      <w:r w:rsidR="004C397E">
        <w:rPr>
          <w:rtl/>
          <w:lang w:bidi="fa-IR"/>
        </w:rPr>
        <w:t>،</w:t>
      </w:r>
      <w:r>
        <w:rPr>
          <w:rtl/>
          <w:lang w:bidi="fa-IR"/>
        </w:rPr>
        <w:t xml:space="preserve"> وابن عمِّه أبو نصر </w:t>
      </w:r>
      <w:r w:rsidR="00622E4A">
        <w:rPr>
          <w:rtl/>
          <w:lang w:bidi="fa-IR"/>
        </w:rPr>
        <w:t>محمّد</w:t>
      </w:r>
      <w:r>
        <w:rPr>
          <w:rtl/>
          <w:lang w:bidi="fa-IR"/>
        </w:rPr>
        <w:t xml:space="preserve"> بن الحسن قالا : أنا الوليد بن بكر</w:t>
      </w:r>
      <w:r w:rsidR="004C397E">
        <w:rPr>
          <w:rtl/>
          <w:lang w:bidi="fa-IR"/>
        </w:rPr>
        <w:t>،</w:t>
      </w:r>
      <w:r>
        <w:rPr>
          <w:rtl/>
          <w:lang w:bidi="fa-IR"/>
        </w:rPr>
        <w:t xml:space="preserve"> أنا علي بن أحمد بن زكريا</w:t>
      </w:r>
      <w:r w:rsidR="004C397E">
        <w:rPr>
          <w:rtl/>
          <w:lang w:bidi="fa-IR"/>
        </w:rPr>
        <w:t>،</w:t>
      </w:r>
      <w:r>
        <w:rPr>
          <w:rtl/>
          <w:lang w:bidi="fa-IR"/>
        </w:rPr>
        <w:t xml:space="preserve"> أنا صالح بن أحمد</w:t>
      </w:r>
      <w:r w:rsidR="004C397E">
        <w:rPr>
          <w:rtl/>
          <w:lang w:bidi="fa-IR"/>
        </w:rPr>
        <w:t>،</w:t>
      </w:r>
      <w:r>
        <w:rPr>
          <w:rtl/>
          <w:lang w:bidi="fa-IR"/>
        </w:rPr>
        <w:t xml:space="preserve"> حدّثني أبي قال : المنهال بن عمرو كوفي ثقة</w:t>
      </w:r>
      <w:r w:rsidR="007920B3">
        <w:rPr>
          <w:rtl/>
          <w:lang w:bidi="fa-IR"/>
        </w:rPr>
        <w:t>.</w:t>
      </w:r>
    </w:p>
    <w:p w:rsidR="007920B3" w:rsidRDefault="00903D5C" w:rsidP="00220D4A">
      <w:pPr>
        <w:pStyle w:val="libFootnote0"/>
        <w:rPr>
          <w:rtl/>
          <w:lang w:bidi="fa-IR"/>
        </w:rPr>
      </w:pPr>
      <w:r>
        <w:rPr>
          <w:rtl/>
          <w:lang w:bidi="fa-IR"/>
        </w:rPr>
        <w:t xml:space="preserve">أخبرنا أبو عبد الله </w:t>
      </w:r>
      <w:r w:rsidR="00622E4A">
        <w:rPr>
          <w:rtl/>
          <w:lang w:bidi="fa-IR"/>
        </w:rPr>
        <w:t>محمّد</w:t>
      </w:r>
      <w:r>
        <w:rPr>
          <w:rtl/>
          <w:lang w:bidi="fa-IR"/>
        </w:rPr>
        <w:t xml:space="preserve"> بن الفضل وغيره في كتبهم عن أبي بكر البيهقي</w:t>
      </w:r>
      <w:r w:rsidR="004C397E">
        <w:rPr>
          <w:rtl/>
          <w:lang w:bidi="fa-IR"/>
        </w:rPr>
        <w:t>،</w:t>
      </w:r>
      <w:r>
        <w:rPr>
          <w:rtl/>
          <w:lang w:bidi="fa-IR"/>
        </w:rPr>
        <w:t xml:space="preserve"> أنا أبو عبد </w:t>
      </w:r>
      <w:r w:rsidR="00220D4A">
        <w:rPr>
          <w:rtl/>
          <w:lang w:bidi="fa-IR"/>
        </w:rPr>
        <w:t>الله الحافظ قال : قلت للدارقطني</w:t>
      </w:r>
      <w:r>
        <w:rPr>
          <w:rtl/>
          <w:lang w:bidi="fa-IR"/>
        </w:rPr>
        <w:t>: فالمنهال بن عمرو ؟ فقال : صدوق</w:t>
      </w:r>
      <w:r w:rsidR="007920B3">
        <w:rPr>
          <w:rtl/>
          <w:lang w:bidi="fa-IR"/>
        </w:rPr>
        <w:t>.</w:t>
      </w:r>
    </w:p>
    <w:p w:rsidR="007920B3" w:rsidRDefault="00903D5C" w:rsidP="00220D4A">
      <w:pPr>
        <w:pStyle w:val="libFootnote0"/>
        <w:rPr>
          <w:rtl/>
          <w:lang w:bidi="fa-IR"/>
        </w:rPr>
      </w:pPr>
      <w:r>
        <w:rPr>
          <w:rtl/>
          <w:lang w:bidi="fa-IR"/>
        </w:rPr>
        <w:t>أخبرنا أبو البركات الأنماطي</w:t>
      </w:r>
      <w:r w:rsidR="004C397E">
        <w:rPr>
          <w:rtl/>
          <w:lang w:bidi="fa-IR"/>
        </w:rPr>
        <w:t>،</w:t>
      </w:r>
      <w:r>
        <w:rPr>
          <w:rtl/>
          <w:lang w:bidi="fa-IR"/>
        </w:rPr>
        <w:t xml:space="preserve"> أنا أبو بكر </w:t>
      </w:r>
      <w:r w:rsidR="00622E4A">
        <w:rPr>
          <w:rtl/>
          <w:lang w:bidi="fa-IR"/>
        </w:rPr>
        <w:t>محمّد</w:t>
      </w:r>
      <w:r>
        <w:rPr>
          <w:rtl/>
          <w:lang w:bidi="fa-IR"/>
        </w:rPr>
        <w:t xml:space="preserve"> بن المظفر</w:t>
      </w:r>
      <w:r w:rsidR="004C397E">
        <w:rPr>
          <w:rtl/>
          <w:lang w:bidi="fa-IR"/>
        </w:rPr>
        <w:t>،</w:t>
      </w:r>
      <w:r>
        <w:rPr>
          <w:rtl/>
          <w:lang w:bidi="fa-IR"/>
        </w:rPr>
        <w:t xml:space="preserve"> أنا أبو الحسن العتيقي</w:t>
      </w:r>
      <w:r w:rsidR="004C397E">
        <w:rPr>
          <w:rtl/>
          <w:lang w:bidi="fa-IR"/>
        </w:rPr>
        <w:t>،</w:t>
      </w:r>
      <w:r>
        <w:rPr>
          <w:rtl/>
          <w:lang w:bidi="fa-IR"/>
        </w:rPr>
        <w:t xml:space="preserve"> أنا يوسف بن أحمد</w:t>
      </w:r>
      <w:r w:rsidR="004C397E">
        <w:rPr>
          <w:rtl/>
          <w:lang w:bidi="fa-IR"/>
        </w:rPr>
        <w:t>،</w:t>
      </w:r>
      <w:r>
        <w:rPr>
          <w:rtl/>
          <w:lang w:bidi="fa-IR"/>
        </w:rPr>
        <w:t xml:space="preserve"> أنا أبو جعفر العقيلي</w:t>
      </w:r>
      <w:r w:rsidR="004C397E">
        <w:rPr>
          <w:rtl/>
          <w:lang w:bidi="fa-IR"/>
        </w:rPr>
        <w:t>،</w:t>
      </w:r>
      <w:r>
        <w:rPr>
          <w:rtl/>
          <w:lang w:bidi="fa-IR"/>
        </w:rPr>
        <w:t xml:space="preserve"> نا عبد الله بن أحمد قال : سمعت أبي يقول : أبو بِشْر أحبُّ إليَّ من المنهال بن عمرو . قلتُ له : أحبُّ إليك من المنهال ؟ قال : نعم [ حباً ] شديداً ؛ أبو بشر أوثق</w:t>
      </w:r>
      <w:r w:rsidR="004C397E">
        <w:rPr>
          <w:rtl/>
          <w:lang w:bidi="fa-IR"/>
        </w:rPr>
        <w:t>،</w:t>
      </w:r>
      <w:r>
        <w:rPr>
          <w:rtl/>
          <w:lang w:bidi="fa-IR"/>
        </w:rPr>
        <w:t xml:space="preserve"> </w:t>
      </w:r>
      <w:r w:rsidR="0087599F">
        <w:rPr>
          <w:rtl/>
          <w:lang w:bidi="fa-IR"/>
        </w:rPr>
        <w:t>إلّا</w:t>
      </w:r>
      <w:r>
        <w:rPr>
          <w:rtl/>
          <w:lang w:bidi="fa-IR"/>
        </w:rPr>
        <w:t xml:space="preserve"> أنّ المنهال أسنّ . تاريخ مدينة دمشق </w:t>
      </w:r>
      <w:r w:rsidR="008C2F53">
        <w:rPr>
          <w:rtl/>
          <w:lang w:bidi="fa-IR"/>
        </w:rPr>
        <w:t>-</w:t>
      </w:r>
      <w:r>
        <w:rPr>
          <w:rtl/>
          <w:lang w:bidi="fa-IR"/>
        </w:rPr>
        <w:t xml:space="preserve"> ابن عساكر 60 / 371 </w:t>
      </w:r>
      <w:r w:rsidR="008C2F53">
        <w:rPr>
          <w:rtl/>
          <w:lang w:bidi="fa-IR"/>
        </w:rPr>
        <w:t>-</w:t>
      </w:r>
      <w:r>
        <w:rPr>
          <w:rtl/>
          <w:lang w:bidi="fa-IR"/>
        </w:rPr>
        <w:t xml:space="preserve"> 372</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220D4A">
      <w:pPr>
        <w:pStyle w:val="Heading2"/>
        <w:rPr>
          <w:lang w:bidi="fa-IR"/>
        </w:rPr>
      </w:pPr>
      <w:bookmarkStart w:id="38" w:name="_Toc12516381"/>
      <w:r>
        <w:rPr>
          <w:rtl/>
          <w:lang w:bidi="fa-IR"/>
        </w:rPr>
        <w:lastRenderedPageBreak/>
        <w:t>زيدُ بن أرقم يسمع الرأس الشريف يقرأ من سورة الكهف</w:t>
      </w:r>
      <w:bookmarkEnd w:id="38"/>
    </w:p>
    <w:p w:rsidR="008C2F53" w:rsidRDefault="00903D5C" w:rsidP="00903D5C">
      <w:pPr>
        <w:pStyle w:val="libNormal"/>
        <w:rPr>
          <w:lang w:bidi="fa-IR"/>
        </w:rPr>
      </w:pPr>
      <w:r>
        <w:rPr>
          <w:rtl/>
          <w:lang w:bidi="fa-IR"/>
        </w:rPr>
        <w:t>قال البدخشي : وروي عن زيد بن أرقم (</w:t>
      </w:r>
      <w:r w:rsidR="00B21E82" w:rsidRPr="00B21E82">
        <w:rPr>
          <w:rStyle w:val="libAlaemChar"/>
          <w:rtl/>
        </w:rPr>
        <w:t>رضي‌الله‌عنه</w:t>
      </w:r>
      <w:r>
        <w:rPr>
          <w:rtl/>
          <w:lang w:bidi="fa-IR"/>
        </w:rPr>
        <w:t xml:space="preserve">) أنّه قال : </w:t>
      </w:r>
      <w:r w:rsidR="008C2F53">
        <w:rPr>
          <w:rtl/>
          <w:lang w:bidi="fa-IR"/>
        </w:rPr>
        <w:t>م</w:t>
      </w:r>
      <w:r>
        <w:rPr>
          <w:rtl/>
          <w:lang w:bidi="fa-IR"/>
        </w:rPr>
        <w:t>رَّ به عليَّ وهو على رمح وأنا في غرفة</w:t>
      </w:r>
      <w:r w:rsidR="004C397E">
        <w:rPr>
          <w:rtl/>
          <w:lang w:bidi="fa-IR"/>
        </w:rPr>
        <w:t>،</w:t>
      </w:r>
      <w:r>
        <w:rPr>
          <w:rtl/>
          <w:lang w:bidi="fa-IR"/>
        </w:rPr>
        <w:t xml:space="preserve"> ف</w:t>
      </w:r>
      <w:r w:rsidR="0087599F">
        <w:rPr>
          <w:rtl/>
          <w:lang w:bidi="fa-IR"/>
        </w:rPr>
        <w:t>لمـَّا</w:t>
      </w:r>
      <w:r>
        <w:rPr>
          <w:rtl/>
          <w:lang w:bidi="fa-IR"/>
        </w:rPr>
        <w:t xml:space="preserve"> حاذاني سمعته يقرأ : </w:t>
      </w:r>
      <w:r w:rsidRPr="00220D4A">
        <w:rPr>
          <w:rStyle w:val="libAlaemChar"/>
          <w:rtl/>
        </w:rPr>
        <w:t>(</w:t>
      </w:r>
      <w:r w:rsidRPr="00220D4A">
        <w:rPr>
          <w:rStyle w:val="libAieChar"/>
          <w:rtl/>
        </w:rPr>
        <w:t xml:space="preserve"> أَمْ حَسِبْتَ أَنَّ أَصْحَابَ الْكَهْفِ وَالرَّقِيمِ كَانُوا مِنْ آيَاتِنَا عَجَباً</w:t>
      </w:r>
      <w:r w:rsidRPr="00220D4A">
        <w:rPr>
          <w:rStyle w:val="libAlaemChar"/>
          <w:rtl/>
        </w:rPr>
        <w:t>)</w:t>
      </w:r>
      <w:r w:rsidRPr="008C2F53">
        <w:rPr>
          <w:rStyle w:val="libFootnotenumChar"/>
          <w:rtl/>
        </w:rPr>
        <w:t>(1)</w:t>
      </w:r>
      <w:r>
        <w:rPr>
          <w:rtl/>
          <w:lang w:bidi="fa-IR"/>
        </w:rPr>
        <w:t xml:space="preserve"> . فوقف والله</w:t>
      </w:r>
      <w:r w:rsidR="004C397E">
        <w:rPr>
          <w:rtl/>
          <w:lang w:bidi="fa-IR"/>
        </w:rPr>
        <w:t>،</w:t>
      </w:r>
      <w:r>
        <w:rPr>
          <w:rtl/>
          <w:lang w:bidi="fa-IR"/>
        </w:rPr>
        <w:t xml:space="preserve"> شعري</w:t>
      </w:r>
      <w:r w:rsidR="004C397E">
        <w:rPr>
          <w:rtl/>
          <w:lang w:bidi="fa-IR"/>
        </w:rPr>
        <w:t>،</w:t>
      </w:r>
      <w:r>
        <w:rPr>
          <w:rtl/>
          <w:lang w:bidi="fa-IR"/>
        </w:rPr>
        <w:t xml:space="preserve"> وناديت : رأسك</w:t>
      </w:r>
      <w:r w:rsidR="004C397E">
        <w:rPr>
          <w:rtl/>
          <w:lang w:bidi="fa-IR"/>
        </w:rPr>
        <w:t>،</w:t>
      </w:r>
      <w:r>
        <w:rPr>
          <w:rtl/>
          <w:lang w:bidi="fa-IR"/>
        </w:rPr>
        <w:t xml:space="preserve"> والله يابن رسول الله</w:t>
      </w:r>
      <w:r w:rsidR="004C397E">
        <w:rPr>
          <w:rtl/>
          <w:lang w:bidi="fa-IR"/>
        </w:rPr>
        <w:t>،</w:t>
      </w:r>
      <w:r w:rsidR="000C102F">
        <w:rPr>
          <w:rtl/>
          <w:lang w:bidi="fa-IR"/>
        </w:rPr>
        <w:t xml:space="preserve"> وأمرك أعجب وأعجب</w:t>
      </w:r>
      <w:r>
        <w:rPr>
          <w:rtl/>
          <w:lang w:bidi="fa-IR"/>
        </w:rPr>
        <w:t>!</w:t>
      </w:r>
      <w:r w:rsidRPr="008C2F53">
        <w:rPr>
          <w:rStyle w:val="libFootnotenumChar"/>
          <w:rtl/>
        </w:rPr>
        <w:t>(2)</w:t>
      </w:r>
    </w:p>
    <w:p w:rsidR="008C2F53" w:rsidRDefault="00903D5C" w:rsidP="00903D5C">
      <w:pPr>
        <w:pStyle w:val="libNormal"/>
        <w:rPr>
          <w:lang w:bidi="fa-IR"/>
        </w:rPr>
      </w:pPr>
      <w:r>
        <w:rPr>
          <w:rtl/>
          <w:lang w:bidi="fa-IR"/>
        </w:rPr>
        <w:t>وذكرها أيضاً الإسفراييني : أمر ابن زياد أنْ يطوف القوم برأس الحُسين (</w:t>
      </w:r>
      <w:r w:rsidR="008C2F53" w:rsidRPr="008C2F53">
        <w:rPr>
          <w:rStyle w:val="libAlaemChar"/>
          <w:rtl/>
        </w:rPr>
        <w:t>عليه‌السلام</w:t>
      </w:r>
      <w:r>
        <w:rPr>
          <w:rtl/>
          <w:lang w:bidi="fa-IR"/>
        </w:rPr>
        <w:t>)</w:t>
      </w:r>
      <w:r w:rsidR="004C397E">
        <w:rPr>
          <w:rtl/>
          <w:lang w:bidi="fa-IR"/>
        </w:rPr>
        <w:t>،</w:t>
      </w:r>
      <w:r>
        <w:rPr>
          <w:rtl/>
          <w:lang w:bidi="fa-IR"/>
        </w:rPr>
        <w:t xml:space="preserve"> ويشهروه بالكوفة</w:t>
      </w:r>
      <w:r w:rsidR="004C397E">
        <w:rPr>
          <w:rtl/>
          <w:lang w:bidi="fa-IR"/>
        </w:rPr>
        <w:t>،</w:t>
      </w:r>
      <w:r>
        <w:rPr>
          <w:rtl/>
          <w:lang w:bidi="fa-IR"/>
        </w:rPr>
        <w:t xml:space="preserve"> فحملوه على رمح وطافوا به . قال زيد بن أرقم : </w:t>
      </w:r>
      <w:r w:rsidR="008C2F53">
        <w:rPr>
          <w:rtl/>
          <w:lang w:bidi="fa-IR"/>
        </w:rPr>
        <w:t>م</w:t>
      </w:r>
      <w:r>
        <w:rPr>
          <w:rtl/>
          <w:lang w:bidi="fa-IR"/>
        </w:rPr>
        <w:t>رَّ عليَّ برأس الحُسين (</w:t>
      </w:r>
      <w:r w:rsidR="008C2F53" w:rsidRPr="008C2F53">
        <w:rPr>
          <w:rStyle w:val="libAlaemChar"/>
          <w:rtl/>
        </w:rPr>
        <w:t>عليه‌السلام</w:t>
      </w:r>
      <w:r>
        <w:rPr>
          <w:rtl/>
          <w:lang w:bidi="fa-IR"/>
        </w:rPr>
        <w:t xml:space="preserve">) </w:t>
      </w:r>
      <w:r w:rsidR="008C2F53">
        <w:rPr>
          <w:rtl/>
          <w:lang w:bidi="fa-IR"/>
        </w:rPr>
        <w:t>-</w:t>
      </w:r>
      <w:r>
        <w:rPr>
          <w:rtl/>
          <w:lang w:bidi="fa-IR"/>
        </w:rPr>
        <w:t xml:space="preserve"> وهو على رمح طويل </w:t>
      </w:r>
      <w:r w:rsidR="008C2F53">
        <w:rPr>
          <w:rtl/>
          <w:lang w:bidi="fa-IR"/>
        </w:rPr>
        <w:t>-</w:t>
      </w:r>
      <w:r>
        <w:rPr>
          <w:rtl/>
          <w:lang w:bidi="fa-IR"/>
        </w:rPr>
        <w:t xml:space="preserve"> ف</w:t>
      </w:r>
      <w:r w:rsidR="000C102F">
        <w:rPr>
          <w:rtl/>
          <w:lang w:bidi="fa-IR"/>
        </w:rPr>
        <w:t>لم</w:t>
      </w:r>
      <w:r w:rsidR="000C102F">
        <w:rPr>
          <w:rFonts w:hint="cs"/>
          <w:rtl/>
          <w:lang w:bidi="fa-IR"/>
        </w:rPr>
        <w:t>َّا</w:t>
      </w:r>
      <w:r>
        <w:rPr>
          <w:rtl/>
          <w:lang w:bidi="fa-IR"/>
        </w:rPr>
        <w:t xml:space="preserve"> دنا منِّي سمعته يقول : </w:t>
      </w:r>
      <w:r w:rsidRPr="000C102F">
        <w:rPr>
          <w:rStyle w:val="libAlaemChar"/>
          <w:rtl/>
        </w:rPr>
        <w:t>(</w:t>
      </w:r>
      <w:r w:rsidRPr="000C102F">
        <w:rPr>
          <w:rStyle w:val="libAieChar"/>
          <w:rtl/>
        </w:rPr>
        <w:t xml:space="preserve"> أَمْ حَسِبْتَ أَنَّ أَصْحَابَ الْكَهْفِ وَالرَّقِيمِ كَانُوا مِنْ آيَاتِنَا عَجَباً </w:t>
      </w:r>
      <w:r w:rsidRPr="000C102F">
        <w:rPr>
          <w:rStyle w:val="libAlaemChar"/>
          <w:rtl/>
        </w:rPr>
        <w:t>)</w:t>
      </w:r>
      <w:r w:rsidRPr="008C2F53">
        <w:rPr>
          <w:rStyle w:val="libFootnotenumChar"/>
          <w:rtl/>
        </w:rPr>
        <w:t>(3)</w:t>
      </w:r>
      <w:r>
        <w:rPr>
          <w:rtl/>
          <w:lang w:bidi="fa-IR"/>
        </w:rPr>
        <w:t xml:space="preserve"> . فرفعت صوتي وناديت : رأسك أعجب يابن بنت رسول الله !</w:t>
      </w:r>
    </w:p>
    <w:p w:rsidR="008C2F53" w:rsidRDefault="00903D5C" w:rsidP="00903D5C">
      <w:pPr>
        <w:pStyle w:val="libNormal"/>
        <w:rPr>
          <w:lang w:bidi="fa-IR"/>
        </w:rPr>
      </w:pPr>
      <w:r>
        <w:rPr>
          <w:rtl/>
          <w:lang w:bidi="fa-IR"/>
        </w:rPr>
        <w:t>ثمّ بكى وجعل يقول :</w:t>
      </w:r>
    </w:p>
    <w:tbl>
      <w:tblPr>
        <w:tblStyle w:val="TableGrid"/>
        <w:bidiVisual/>
        <w:tblW w:w="4562" w:type="pct"/>
        <w:tblInd w:w="384" w:type="dxa"/>
        <w:tblLook w:val="01E0"/>
      </w:tblPr>
      <w:tblGrid>
        <w:gridCol w:w="3545"/>
        <w:gridCol w:w="272"/>
        <w:gridCol w:w="3493"/>
      </w:tblGrid>
      <w:tr w:rsidR="00067965" w:rsidTr="00D46A56">
        <w:trPr>
          <w:trHeight w:val="350"/>
        </w:trPr>
        <w:tc>
          <w:tcPr>
            <w:tcW w:w="3920" w:type="dxa"/>
            <w:shd w:val="clear" w:color="auto" w:fill="auto"/>
          </w:tcPr>
          <w:p w:rsidR="00067965" w:rsidRDefault="00067965" w:rsidP="00D46A56">
            <w:pPr>
              <w:pStyle w:val="libPoem"/>
            </w:pPr>
            <w:r>
              <w:rPr>
                <w:rtl/>
                <w:lang w:bidi="fa-IR"/>
              </w:rPr>
              <w:t>رأسُ الحُسين ابنِ النبيِّ محمّد</w:t>
            </w:r>
            <w:r w:rsidRPr="00725071">
              <w:rPr>
                <w:rStyle w:val="libPoemTiniChar0"/>
                <w:rtl/>
              </w:rPr>
              <w:br/>
              <w:t> </w:t>
            </w:r>
          </w:p>
        </w:tc>
        <w:tc>
          <w:tcPr>
            <w:tcW w:w="279" w:type="dxa"/>
            <w:shd w:val="clear" w:color="auto" w:fill="auto"/>
          </w:tcPr>
          <w:p w:rsidR="00067965" w:rsidRDefault="00067965" w:rsidP="00D46A56">
            <w:pPr>
              <w:pStyle w:val="libPoem"/>
              <w:rPr>
                <w:rtl/>
              </w:rPr>
            </w:pPr>
          </w:p>
        </w:tc>
        <w:tc>
          <w:tcPr>
            <w:tcW w:w="3881" w:type="dxa"/>
            <w:shd w:val="clear" w:color="auto" w:fill="auto"/>
          </w:tcPr>
          <w:p w:rsidR="00067965" w:rsidRDefault="00067965" w:rsidP="00D46A56">
            <w:pPr>
              <w:pStyle w:val="libPoem"/>
            </w:pPr>
            <w:r>
              <w:rPr>
                <w:rtl/>
                <w:lang w:bidi="fa-IR"/>
              </w:rPr>
              <w:t>للناظرينَ على قناةٍ تُرفعُ</w:t>
            </w:r>
            <w:r w:rsidRPr="00725071">
              <w:rPr>
                <w:rStyle w:val="libPoemTiniChar0"/>
                <w:rtl/>
              </w:rPr>
              <w:br/>
              <w:t> </w:t>
            </w:r>
          </w:p>
        </w:tc>
      </w:tr>
      <w:tr w:rsidR="00067965" w:rsidTr="00D46A56">
        <w:trPr>
          <w:trHeight w:val="350"/>
        </w:trPr>
        <w:tc>
          <w:tcPr>
            <w:tcW w:w="3920" w:type="dxa"/>
          </w:tcPr>
          <w:p w:rsidR="00067965" w:rsidRDefault="00067965" w:rsidP="00D46A56">
            <w:pPr>
              <w:pStyle w:val="libPoem"/>
            </w:pPr>
            <w:r>
              <w:rPr>
                <w:rtl/>
                <w:lang w:bidi="fa-IR"/>
              </w:rPr>
              <w:t>والمسلمون بمنظرٍ وبمسمعٍ</w:t>
            </w:r>
            <w:r w:rsidRPr="00725071">
              <w:rPr>
                <w:rStyle w:val="libPoemTiniChar0"/>
                <w:rtl/>
              </w:rPr>
              <w:br/>
              <w:t> </w:t>
            </w:r>
          </w:p>
        </w:tc>
        <w:tc>
          <w:tcPr>
            <w:tcW w:w="279" w:type="dxa"/>
          </w:tcPr>
          <w:p w:rsidR="00067965" w:rsidRDefault="00067965" w:rsidP="00D46A56">
            <w:pPr>
              <w:pStyle w:val="libPoem"/>
              <w:rPr>
                <w:rtl/>
              </w:rPr>
            </w:pPr>
          </w:p>
        </w:tc>
        <w:tc>
          <w:tcPr>
            <w:tcW w:w="3881" w:type="dxa"/>
          </w:tcPr>
          <w:p w:rsidR="00067965" w:rsidRDefault="00067965" w:rsidP="00D46A56">
            <w:pPr>
              <w:pStyle w:val="libPoem"/>
            </w:pPr>
            <w:r>
              <w:rPr>
                <w:rtl/>
                <w:lang w:bidi="fa-IR"/>
              </w:rPr>
              <w:t>لا منكرٌ منهم ولا متفجِّعُ</w:t>
            </w:r>
            <w:r w:rsidRPr="00725071">
              <w:rPr>
                <w:rStyle w:val="libPoemTiniChar0"/>
                <w:rtl/>
              </w:rPr>
              <w:br/>
              <w:t> </w:t>
            </w:r>
          </w:p>
        </w:tc>
      </w:tr>
    </w:tbl>
    <w:p w:rsidR="008C2F53" w:rsidRDefault="008C2F53" w:rsidP="008C2F53">
      <w:pPr>
        <w:pStyle w:val="libLine"/>
        <w:rPr>
          <w:lang w:bidi="fa-IR"/>
        </w:rPr>
      </w:pPr>
      <w:r>
        <w:rPr>
          <w:rtl/>
          <w:lang w:bidi="fa-IR"/>
        </w:rPr>
        <w:t>____________________</w:t>
      </w:r>
    </w:p>
    <w:p w:rsidR="007920B3" w:rsidRDefault="00903D5C" w:rsidP="00067965">
      <w:pPr>
        <w:pStyle w:val="libFootnote0"/>
        <w:rPr>
          <w:rtl/>
          <w:lang w:bidi="fa-IR"/>
        </w:rPr>
      </w:pPr>
      <w:r w:rsidRPr="00067965">
        <w:rPr>
          <w:rtl/>
        </w:rPr>
        <w:t>(1)</w:t>
      </w:r>
      <w:r>
        <w:rPr>
          <w:rtl/>
          <w:lang w:bidi="fa-IR"/>
        </w:rPr>
        <w:t xml:space="preserve"> سورة الكهف / 9</w:t>
      </w:r>
      <w:r w:rsidR="007920B3">
        <w:rPr>
          <w:rtl/>
          <w:lang w:bidi="fa-IR"/>
        </w:rPr>
        <w:t>.</w:t>
      </w:r>
    </w:p>
    <w:p w:rsidR="007920B3" w:rsidRDefault="00903D5C" w:rsidP="00067965">
      <w:pPr>
        <w:pStyle w:val="libFootnote0"/>
        <w:rPr>
          <w:rtl/>
          <w:lang w:bidi="fa-IR"/>
        </w:rPr>
      </w:pPr>
      <w:r w:rsidRPr="00067965">
        <w:rPr>
          <w:rtl/>
        </w:rPr>
        <w:t>(2)</w:t>
      </w:r>
      <w:r>
        <w:rPr>
          <w:rtl/>
          <w:lang w:bidi="fa-IR"/>
        </w:rPr>
        <w:t xml:space="preserve"> مفتاح النجا في مناقب آل العبا / 145 ( المخطوط ) للبدخشي </w:t>
      </w:r>
      <w:r w:rsidR="008C2F53">
        <w:rPr>
          <w:rtl/>
          <w:lang w:bidi="fa-IR"/>
        </w:rPr>
        <w:t>-</w:t>
      </w:r>
      <w:r>
        <w:rPr>
          <w:rtl/>
          <w:lang w:bidi="fa-IR"/>
        </w:rPr>
        <w:t xml:space="preserve"> نقلاً عن إحقاق الحقِّ 11 / 452</w:t>
      </w:r>
      <w:r w:rsidR="007920B3">
        <w:rPr>
          <w:rtl/>
          <w:lang w:bidi="fa-IR"/>
        </w:rPr>
        <w:t>.</w:t>
      </w:r>
    </w:p>
    <w:p w:rsidR="007920B3" w:rsidRDefault="00903D5C" w:rsidP="00067965">
      <w:pPr>
        <w:pStyle w:val="libFootnote0"/>
        <w:rPr>
          <w:rtl/>
          <w:lang w:bidi="fa-IR"/>
        </w:rPr>
      </w:pPr>
      <w:r w:rsidRPr="00067965">
        <w:rPr>
          <w:rtl/>
        </w:rPr>
        <w:t>(3)</w:t>
      </w:r>
      <w:r>
        <w:rPr>
          <w:rtl/>
          <w:lang w:bidi="fa-IR"/>
        </w:rPr>
        <w:t xml:space="preserve"> سورة الكهف / 9</w:t>
      </w:r>
      <w:r w:rsidR="007920B3">
        <w:rPr>
          <w:rtl/>
          <w:lang w:bidi="fa-IR"/>
        </w:rPr>
        <w:t>.</w:t>
      </w:r>
    </w:p>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27"/>
        <w:gridCol w:w="272"/>
        <w:gridCol w:w="3511"/>
      </w:tblGrid>
      <w:tr w:rsidR="00751BFB" w:rsidTr="00D46A56">
        <w:trPr>
          <w:trHeight w:val="350"/>
        </w:trPr>
        <w:tc>
          <w:tcPr>
            <w:tcW w:w="3920" w:type="dxa"/>
            <w:shd w:val="clear" w:color="auto" w:fill="auto"/>
          </w:tcPr>
          <w:p w:rsidR="00751BFB" w:rsidRDefault="00751BFB" w:rsidP="00D46A56">
            <w:pPr>
              <w:pStyle w:val="libPoem"/>
            </w:pPr>
            <w:r>
              <w:rPr>
                <w:rtl/>
                <w:lang w:bidi="fa-IR"/>
              </w:rPr>
              <w:lastRenderedPageBreak/>
              <w:t>كُحِل</w:t>
            </w:r>
            <w:r>
              <w:rPr>
                <w:rFonts w:hint="cs"/>
                <w:rtl/>
                <w:lang w:bidi="fa-IR"/>
              </w:rPr>
              <w:t>َّ</w:t>
            </w:r>
            <w:r>
              <w:rPr>
                <w:rtl/>
                <w:lang w:bidi="fa-IR"/>
              </w:rPr>
              <w:t>تْ بمنظرِك العيونُ عمايةً</w:t>
            </w:r>
            <w:r w:rsidRPr="00725071">
              <w:rPr>
                <w:rStyle w:val="libPoemTiniChar0"/>
                <w:rtl/>
              </w:rPr>
              <w:br/>
              <w:t> </w:t>
            </w:r>
          </w:p>
        </w:tc>
        <w:tc>
          <w:tcPr>
            <w:tcW w:w="279" w:type="dxa"/>
            <w:shd w:val="clear" w:color="auto" w:fill="auto"/>
          </w:tcPr>
          <w:p w:rsidR="00751BFB" w:rsidRDefault="00751BFB" w:rsidP="00D46A56">
            <w:pPr>
              <w:pStyle w:val="libPoem"/>
              <w:rPr>
                <w:rtl/>
              </w:rPr>
            </w:pPr>
          </w:p>
        </w:tc>
        <w:tc>
          <w:tcPr>
            <w:tcW w:w="3881" w:type="dxa"/>
            <w:shd w:val="clear" w:color="auto" w:fill="auto"/>
          </w:tcPr>
          <w:p w:rsidR="00751BFB" w:rsidRDefault="00751BFB" w:rsidP="00D46A56">
            <w:pPr>
              <w:pStyle w:val="libPoem"/>
            </w:pPr>
            <w:r>
              <w:rPr>
                <w:rtl/>
                <w:lang w:bidi="fa-IR"/>
              </w:rPr>
              <w:t>وأصمَّ شأنُك كلَّ اُذْنٍ تسمعُ</w:t>
            </w:r>
            <w:r w:rsidRPr="00725071">
              <w:rPr>
                <w:rStyle w:val="libPoemTiniChar0"/>
                <w:rtl/>
              </w:rPr>
              <w:br/>
              <w:t> </w:t>
            </w:r>
          </w:p>
        </w:tc>
      </w:tr>
      <w:tr w:rsidR="00751BFB" w:rsidTr="00D46A56">
        <w:trPr>
          <w:trHeight w:val="350"/>
        </w:trPr>
        <w:tc>
          <w:tcPr>
            <w:tcW w:w="3920" w:type="dxa"/>
          </w:tcPr>
          <w:p w:rsidR="00751BFB" w:rsidRDefault="00751BFB" w:rsidP="00D46A56">
            <w:pPr>
              <w:pStyle w:val="libPoem"/>
            </w:pPr>
            <w:r>
              <w:rPr>
                <w:rtl/>
                <w:lang w:bidi="fa-IR"/>
              </w:rPr>
              <w:t>أيقظتَ أجفاناً وكنتَ لها كرىً</w:t>
            </w:r>
            <w:r w:rsidRPr="00725071">
              <w:rPr>
                <w:rStyle w:val="libPoemTiniChar0"/>
                <w:rtl/>
              </w:rPr>
              <w:br/>
              <w:t> </w:t>
            </w:r>
          </w:p>
        </w:tc>
        <w:tc>
          <w:tcPr>
            <w:tcW w:w="279" w:type="dxa"/>
          </w:tcPr>
          <w:p w:rsidR="00751BFB" w:rsidRDefault="00751BFB" w:rsidP="00D46A56">
            <w:pPr>
              <w:pStyle w:val="libPoem"/>
              <w:rPr>
                <w:rtl/>
              </w:rPr>
            </w:pPr>
          </w:p>
        </w:tc>
        <w:tc>
          <w:tcPr>
            <w:tcW w:w="3881" w:type="dxa"/>
          </w:tcPr>
          <w:p w:rsidR="00751BFB" w:rsidRDefault="00751BFB" w:rsidP="00D46A56">
            <w:pPr>
              <w:pStyle w:val="libPoem"/>
            </w:pPr>
            <w:r>
              <w:rPr>
                <w:rtl/>
                <w:lang w:bidi="fa-IR"/>
              </w:rPr>
              <w:t>وأنمتَ عيناً لم تكنْ تتهجَّعُ</w:t>
            </w:r>
            <w:r w:rsidRPr="00725071">
              <w:rPr>
                <w:rStyle w:val="libPoemTiniChar0"/>
                <w:rtl/>
              </w:rPr>
              <w:br/>
              <w:t> </w:t>
            </w:r>
          </w:p>
        </w:tc>
      </w:tr>
      <w:tr w:rsidR="00751BFB" w:rsidTr="00D46A56">
        <w:trPr>
          <w:trHeight w:val="350"/>
        </w:trPr>
        <w:tc>
          <w:tcPr>
            <w:tcW w:w="3920" w:type="dxa"/>
          </w:tcPr>
          <w:p w:rsidR="00751BFB" w:rsidRDefault="00751BFB" w:rsidP="00D46A56">
            <w:pPr>
              <w:pStyle w:val="libPoem"/>
            </w:pPr>
            <w:r>
              <w:rPr>
                <w:rtl/>
                <w:lang w:bidi="fa-IR"/>
              </w:rPr>
              <w:t>ما روضةٌ إلّا نَمَتْ ثمارُها</w:t>
            </w:r>
            <w:r w:rsidRPr="00725071">
              <w:rPr>
                <w:rStyle w:val="libPoemTiniChar0"/>
                <w:rtl/>
              </w:rPr>
              <w:br/>
              <w:t> </w:t>
            </w:r>
          </w:p>
        </w:tc>
        <w:tc>
          <w:tcPr>
            <w:tcW w:w="279" w:type="dxa"/>
          </w:tcPr>
          <w:p w:rsidR="00751BFB" w:rsidRDefault="00751BFB" w:rsidP="00D46A56">
            <w:pPr>
              <w:pStyle w:val="libPoem"/>
              <w:rPr>
                <w:rtl/>
              </w:rPr>
            </w:pPr>
          </w:p>
        </w:tc>
        <w:tc>
          <w:tcPr>
            <w:tcW w:w="3881" w:type="dxa"/>
          </w:tcPr>
          <w:p w:rsidR="00751BFB" w:rsidRDefault="00751BFB" w:rsidP="00D46A56">
            <w:pPr>
              <w:pStyle w:val="libPoem"/>
            </w:pPr>
            <w:r>
              <w:rPr>
                <w:rtl/>
                <w:lang w:bidi="fa-IR"/>
              </w:rPr>
              <w:t>ما حفرةٌ إلّا وفيها مضجعُ</w:t>
            </w:r>
            <w:r w:rsidRPr="008C2F53">
              <w:rPr>
                <w:rStyle w:val="libFootnotenumChar"/>
                <w:rtl/>
              </w:rPr>
              <w:t>(1)</w:t>
            </w:r>
            <w:r w:rsidRPr="00725071">
              <w:rPr>
                <w:rStyle w:val="libPoemTiniChar0"/>
                <w:rtl/>
              </w:rPr>
              <w:br/>
              <w:t> </w:t>
            </w:r>
          </w:p>
        </w:tc>
      </w:tr>
    </w:tbl>
    <w:p w:rsidR="007920B3" w:rsidRDefault="00903D5C" w:rsidP="00903D5C">
      <w:pPr>
        <w:pStyle w:val="libNormal"/>
        <w:rPr>
          <w:rtl/>
          <w:lang w:bidi="fa-IR"/>
        </w:rPr>
      </w:pPr>
      <w:r>
        <w:rPr>
          <w:rtl/>
          <w:lang w:bidi="fa-IR"/>
        </w:rPr>
        <w:t>أقول : قد تقدّم في فصل الأخبار الغيبيّة عن الشهادة الحُسينيّة</w:t>
      </w:r>
      <w:r w:rsidR="004C397E">
        <w:rPr>
          <w:rtl/>
          <w:lang w:bidi="fa-IR"/>
        </w:rPr>
        <w:t>،</w:t>
      </w:r>
      <w:r>
        <w:rPr>
          <w:rtl/>
          <w:lang w:bidi="fa-IR"/>
        </w:rPr>
        <w:t xml:space="preserve"> نطق رأس النّبي يحيى (</w:t>
      </w:r>
      <w:r w:rsidR="008C2F53" w:rsidRPr="008C2F53">
        <w:rPr>
          <w:rStyle w:val="libAlaemChar"/>
          <w:rtl/>
        </w:rPr>
        <w:t>عليه‌السلام</w:t>
      </w:r>
      <w:r>
        <w:rPr>
          <w:rtl/>
          <w:lang w:bidi="fa-IR"/>
        </w:rPr>
        <w:t>)</w:t>
      </w:r>
      <w:r w:rsidR="007920B3">
        <w:rPr>
          <w:rtl/>
          <w:lang w:bidi="fa-IR"/>
        </w:rPr>
        <w:t>.</w:t>
      </w:r>
    </w:p>
    <w:p w:rsidR="007920B3" w:rsidRDefault="00903D5C" w:rsidP="00903D5C">
      <w:pPr>
        <w:pStyle w:val="libNormal"/>
        <w:rPr>
          <w:rtl/>
          <w:lang w:bidi="fa-IR"/>
        </w:rPr>
      </w:pPr>
      <w:r>
        <w:rPr>
          <w:rtl/>
          <w:lang w:bidi="fa-IR"/>
        </w:rPr>
        <w:t>وأيضاً ورد في رأس سعيد بن جبير (رضوان الله عليه)</w:t>
      </w:r>
      <w:r w:rsidR="004C397E">
        <w:rPr>
          <w:rtl/>
          <w:lang w:bidi="fa-IR"/>
        </w:rPr>
        <w:t>،</w:t>
      </w:r>
      <w:r>
        <w:rPr>
          <w:rtl/>
          <w:lang w:bidi="fa-IR"/>
        </w:rPr>
        <w:t xml:space="preserve"> قال الذهبي : وعن خلف بن خليفة</w:t>
      </w:r>
      <w:r w:rsidR="004C397E">
        <w:rPr>
          <w:rtl/>
          <w:lang w:bidi="fa-IR"/>
        </w:rPr>
        <w:t>،</w:t>
      </w:r>
      <w:r>
        <w:rPr>
          <w:rtl/>
          <w:lang w:bidi="fa-IR"/>
        </w:rPr>
        <w:t xml:space="preserve"> عن أبيه قال : شهدت مقتل سعيد (</w:t>
      </w:r>
      <w:r w:rsidR="008C2F53" w:rsidRPr="008C2F53">
        <w:rPr>
          <w:rStyle w:val="libAlaemChar"/>
          <w:rtl/>
        </w:rPr>
        <w:t>رحمه‌الله</w:t>
      </w:r>
      <w:r>
        <w:rPr>
          <w:rtl/>
          <w:lang w:bidi="fa-IR"/>
        </w:rPr>
        <w:t>)</w:t>
      </w:r>
      <w:r w:rsidR="004C397E">
        <w:rPr>
          <w:rtl/>
          <w:lang w:bidi="fa-IR"/>
        </w:rPr>
        <w:t>،</w:t>
      </w:r>
      <w:r>
        <w:rPr>
          <w:rtl/>
          <w:lang w:bidi="fa-IR"/>
        </w:rPr>
        <w:t xml:space="preserve"> ف</w:t>
      </w:r>
      <w:r w:rsidR="0087599F">
        <w:rPr>
          <w:rtl/>
          <w:lang w:bidi="fa-IR"/>
        </w:rPr>
        <w:t>لمـَّا</w:t>
      </w:r>
      <w:r>
        <w:rPr>
          <w:rtl/>
          <w:lang w:bidi="fa-IR"/>
        </w:rPr>
        <w:t xml:space="preserve"> بانَ رأسه قال : لا إله </w:t>
      </w:r>
      <w:r w:rsidR="0087599F">
        <w:rPr>
          <w:rtl/>
          <w:lang w:bidi="fa-IR"/>
        </w:rPr>
        <w:t>إلّا</w:t>
      </w:r>
      <w:r>
        <w:rPr>
          <w:rtl/>
          <w:lang w:bidi="fa-IR"/>
        </w:rPr>
        <w:t xml:space="preserve"> الله</w:t>
      </w:r>
      <w:r w:rsidR="004C397E">
        <w:rPr>
          <w:rtl/>
          <w:lang w:bidi="fa-IR"/>
        </w:rPr>
        <w:t>،</w:t>
      </w:r>
      <w:r>
        <w:rPr>
          <w:rtl/>
          <w:lang w:bidi="fa-IR"/>
        </w:rPr>
        <w:t xml:space="preserve"> لا إله </w:t>
      </w:r>
      <w:r w:rsidR="0087599F">
        <w:rPr>
          <w:rtl/>
          <w:lang w:bidi="fa-IR"/>
        </w:rPr>
        <w:t>إلّا</w:t>
      </w:r>
      <w:r>
        <w:rPr>
          <w:rtl/>
          <w:lang w:bidi="fa-IR"/>
        </w:rPr>
        <w:t xml:space="preserve"> الله</w:t>
      </w:r>
      <w:r w:rsidR="004C397E">
        <w:rPr>
          <w:rtl/>
          <w:lang w:bidi="fa-IR"/>
        </w:rPr>
        <w:t>،</w:t>
      </w:r>
      <w:r>
        <w:rPr>
          <w:rtl/>
          <w:lang w:bidi="fa-IR"/>
        </w:rPr>
        <w:t xml:space="preserve"> ولمْ يتم الثلاثة</w:t>
      </w:r>
      <w:r w:rsidRPr="008C2F53">
        <w:rPr>
          <w:rStyle w:val="libFootnotenumChar"/>
          <w:rtl/>
        </w:rPr>
        <w:t>(2)</w:t>
      </w:r>
      <w:r w:rsidR="007920B3">
        <w:rPr>
          <w:rtl/>
          <w:lang w:bidi="fa-IR"/>
        </w:rPr>
        <w:t>.</w:t>
      </w:r>
    </w:p>
    <w:p w:rsidR="007920B3" w:rsidRDefault="00903D5C" w:rsidP="00903D5C">
      <w:pPr>
        <w:pStyle w:val="libNormal"/>
        <w:rPr>
          <w:rtl/>
          <w:lang w:bidi="fa-IR"/>
        </w:rPr>
      </w:pPr>
      <w:r>
        <w:rPr>
          <w:rtl/>
          <w:lang w:bidi="fa-IR"/>
        </w:rPr>
        <w:t>وقال ابن سعد : أخبرنا مالك بن إسماعيل قال : سم</w:t>
      </w:r>
      <w:r w:rsidR="00751BFB">
        <w:rPr>
          <w:rtl/>
          <w:lang w:bidi="fa-IR"/>
        </w:rPr>
        <w:t>عت خلف بن خليفة يذكر عن رجل قال</w:t>
      </w:r>
      <w:r>
        <w:rPr>
          <w:rtl/>
          <w:lang w:bidi="fa-IR"/>
        </w:rPr>
        <w:t xml:space="preserve">: </w:t>
      </w:r>
      <w:r w:rsidR="0087599F">
        <w:rPr>
          <w:rtl/>
          <w:lang w:bidi="fa-IR"/>
        </w:rPr>
        <w:t>ل</w:t>
      </w:r>
      <w:r w:rsidR="00751BFB">
        <w:rPr>
          <w:rFonts w:hint="cs"/>
          <w:rtl/>
          <w:lang w:bidi="fa-IR"/>
        </w:rPr>
        <w:t>ـ</w:t>
      </w:r>
      <w:r w:rsidR="00751BFB">
        <w:rPr>
          <w:rtl/>
          <w:lang w:bidi="fa-IR"/>
        </w:rPr>
        <w:t>م</w:t>
      </w:r>
      <w:r w:rsidR="00751BFB">
        <w:rPr>
          <w:rFonts w:hint="cs"/>
          <w:rtl/>
          <w:lang w:bidi="fa-IR"/>
        </w:rPr>
        <w:t>َّ</w:t>
      </w:r>
      <w:r w:rsidR="00751BFB">
        <w:rPr>
          <w:rtl/>
          <w:lang w:bidi="fa-IR"/>
        </w:rPr>
        <w:t>ـ</w:t>
      </w:r>
      <w:r w:rsidR="0087599F">
        <w:rPr>
          <w:rtl/>
          <w:lang w:bidi="fa-IR"/>
        </w:rPr>
        <w:t>ا</w:t>
      </w:r>
      <w:r>
        <w:rPr>
          <w:rtl/>
          <w:lang w:bidi="fa-IR"/>
        </w:rPr>
        <w:t xml:space="preserve"> قُتِلَ سعيد بن جبير (</w:t>
      </w:r>
      <w:r w:rsidR="008C2F53" w:rsidRPr="008C2F53">
        <w:rPr>
          <w:rStyle w:val="libAlaemChar"/>
          <w:rtl/>
        </w:rPr>
        <w:t>رحمه‌الله</w:t>
      </w:r>
      <w:r>
        <w:rPr>
          <w:rtl/>
          <w:lang w:bidi="fa-IR"/>
        </w:rPr>
        <w:t>)</w:t>
      </w:r>
      <w:r w:rsidR="004C397E">
        <w:rPr>
          <w:rtl/>
          <w:lang w:bidi="fa-IR"/>
        </w:rPr>
        <w:t>،</w:t>
      </w:r>
      <w:r>
        <w:rPr>
          <w:rtl/>
          <w:lang w:bidi="fa-IR"/>
        </w:rPr>
        <w:t xml:space="preserve"> فندر رأسه هلَّل ثلاثاً</w:t>
      </w:r>
      <w:r w:rsidR="004C397E">
        <w:rPr>
          <w:rtl/>
          <w:lang w:bidi="fa-IR"/>
        </w:rPr>
        <w:t>،</w:t>
      </w:r>
      <w:r>
        <w:rPr>
          <w:rtl/>
          <w:lang w:bidi="fa-IR"/>
        </w:rPr>
        <w:t xml:space="preserve"> مرةً يفصح بها وفي الثنتين يقول مثل ذلك فلا يفصح بها</w:t>
      </w:r>
      <w:r w:rsidRPr="008C2F53">
        <w:rPr>
          <w:rStyle w:val="libFootnotenumChar"/>
          <w:rtl/>
        </w:rPr>
        <w:t>(3)</w:t>
      </w:r>
      <w:r w:rsidR="007920B3">
        <w:rPr>
          <w:rtl/>
          <w:lang w:bidi="fa-IR"/>
        </w:rPr>
        <w:t>.</w:t>
      </w:r>
    </w:p>
    <w:p w:rsidR="007920B3" w:rsidRDefault="00903D5C" w:rsidP="00903D5C">
      <w:pPr>
        <w:pStyle w:val="libNormal"/>
        <w:rPr>
          <w:rtl/>
          <w:lang w:bidi="fa-IR"/>
        </w:rPr>
      </w:pPr>
      <w:r>
        <w:rPr>
          <w:rtl/>
          <w:lang w:bidi="fa-IR"/>
        </w:rPr>
        <w:t>وقد ذكر الطحطاوي في (المنحة الوهبيّة) شواهد كثيرة على تكلُّم الموتى</w:t>
      </w:r>
      <w:r w:rsidR="004C397E">
        <w:rPr>
          <w:rtl/>
          <w:lang w:bidi="fa-IR"/>
        </w:rPr>
        <w:t>،</w:t>
      </w:r>
      <w:r>
        <w:rPr>
          <w:rtl/>
          <w:lang w:bidi="fa-IR"/>
        </w:rPr>
        <w:t xml:space="preserve"> وذكر أيضاً مَنْ عادت له الحياة بعد القتل</w:t>
      </w:r>
      <w:r w:rsidRPr="008C2F53">
        <w:rPr>
          <w:rStyle w:val="libFootnotenumChar"/>
          <w:rtl/>
        </w:rPr>
        <w:t>(4)</w:t>
      </w:r>
      <w:r w:rsidR="007920B3">
        <w:rPr>
          <w:rtl/>
          <w:lang w:bidi="fa-IR"/>
        </w:rPr>
        <w:t>.</w:t>
      </w:r>
    </w:p>
    <w:p w:rsidR="008C2F53" w:rsidRDefault="00903D5C" w:rsidP="00751BFB">
      <w:pPr>
        <w:pStyle w:val="Heading2"/>
        <w:rPr>
          <w:lang w:bidi="fa-IR"/>
        </w:rPr>
      </w:pPr>
      <w:bookmarkStart w:id="39" w:name="_Toc12516382"/>
      <w:r>
        <w:rPr>
          <w:rtl/>
          <w:lang w:bidi="fa-IR"/>
        </w:rPr>
        <w:t xml:space="preserve">الرأسُ الشريف يقرأ الآية : </w:t>
      </w:r>
      <w:r w:rsidRPr="00751BFB">
        <w:rPr>
          <w:rStyle w:val="libAlaemChar"/>
          <w:rtl/>
        </w:rPr>
        <w:t>(</w:t>
      </w:r>
      <w:r w:rsidRPr="00751BFB">
        <w:rPr>
          <w:rStyle w:val="libAieChar"/>
          <w:rtl/>
        </w:rPr>
        <w:t xml:space="preserve"> فَسَيَكْفِيكَهُ</w:t>
      </w:r>
      <w:r w:rsidR="008C2F53" w:rsidRPr="00751BFB">
        <w:rPr>
          <w:rStyle w:val="libAieChar"/>
          <w:rtl/>
        </w:rPr>
        <w:t>م</w:t>
      </w:r>
      <w:r w:rsidRPr="00751BFB">
        <w:rPr>
          <w:rStyle w:val="libAieChar"/>
          <w:rtl/>
        </w:rPr>
        <w:t xml:space="preserve"> اللّهُ وَهُوَ السَّمِيعُ الْعَلِي</w:t>
      </w:r>
      <w:r w:rsidR="008C2F53" w:rsidRPr="00751BFB">
        <w:rPr>
          <w:rStyle w:val="libAieChar"/>
          <w:rtl/>
        </w:rPr>
        <w:t>م</w:t>
      </w:r>
      <w:r w:rsidRPr="00751BFB">
        <w:rPr>
          <w:rStyle w:val="libAieChar"/>
          <w:rtl/>
        </w:rPr>
        <w:t xml:space="preserve"> </w:t>
      </w:r>
      <w:r w:rsidRPr="00751BFB">
        <w:rPr>
          <w:rStyle w:val="libAlaemChar"/>
          <w:rtl/>
        </w:rPr>
        <w:t>)</w:t>
      </w:r>
      <w:bookmarkEnd w:id="39"/>
    </w:p>
    <w:p w:rsidR="008C2F53" w:rsidRDefault="00903D5C" w:rsidP="00903D5C">
      <w:pPr>
        <w:pStyle w:val="libNormal"/>
        <w:rPr>
          <w:lang w:bidi="fa-IR"/>
        </w:rPr>
      </w:pPr>
      <w:r>
        <w:rPr>
          <w:rtl/>
          <w:lang w:bidi="fa-IR"/>
        </w:rPr>
        <w:t>روى ابن عساكر قال : حدّثنا أبو الحسن علي بن المسلم ( لفظاً )</w:t>
      </w:r>
      <w:r w:rsidR="004C397E">
        <w:rPr>
          <w:rtl/>
          <w:lang w:bidi="fa-IR"/>
        </w:rPr>
        <w:t>،</w:t>
      </w:r>
      <w:r>
        <w:rPr>
          <w:rtl/>
          <w:lang w:bidi="fa-IR"/>
        </w:rPr>
        <w:t xml:space="preserve"> نا عبد العزيز بن أحمد</w:t>
      </w:r>
      <w:r w:rsidR="004C397E">
        <w:rPr>
          <w:rtl/>
          <w:lang w:bidi="fa-IR"/>
        </w:rPr>
        <w:t>،</w:t>
      </w:r>
      <w:r>
        <w:rPr>
          <w:rtl/>
          <w:lang w:bidi="fa-IR"/>
        </w:rPr>
        <w:t xml:space="preserve"> أنا تمام بن </w:t>
      </w:r>
      <w:r w:rsidR="00622E4A">
        <w:rPr>
          <w:rtl/>
          <w:lang w:bidi="fa-IR"/>
        </w:rPr>
        <w:t>محمّد</w:t>
      </w:r>
      <w:r>
        <w:rPr>
          <w:rtl/>
          <w:lang w:bidi="fa-IR"/>
        </w:rPr>
        <w:t xml:space="preserve"> وأبو الليث أسد بن القاسم الحلبي قالا : أنا الفضل بن جعفر بن </w:t>
      </w:r>
      <w:r w:rsidR="00622E4A">
        <w:rPr>
          <w:rtl/>
          <w:lang w:bidi="fa-IR"/>
        </w:rPr>
        <w:t>محمّد</w:t>
      </w:r>
    </w:p>
    <w:p w:rsidR="008C2F53" w:rsidRDefault="008C2F53" w:rsidP="008C2F53">
      <w:pPr>
        <w:pStyle w:val="libLine"/>
        <w:rPr>
          <w:lang w:bidi="fa-IR"/>
        </w:rPr>
      </w:pPr>
      <w:r>
        <w:rPr>
          <w:rtl/>
          <w:lang w:bidi="fa-IR"/>
        </w:rPr>
        <w:t>____________________</w:t>
      </w:r>
    </w:p>
    <w:p w:rsidR="007920B3" w:rsidRDefault="00903D5C" w:rsidP="00B167B1">
      <w:pPr>
        <w:pStyle w:val="libFootnote0"/>
        <w:rPr>
          <w:rtl/>
          <w:lang w:bidi="fa-IR"/>
        </w:rPr>
      </w:pPr>
      <w:r w:rsidRPr="00B167B1">
        <w:rPr>
          <w:rtl/>
        </w:rPr>
        <w:t>(1)</w:t>
      </w:r>
      <w:r>
        <w:rPr>
          <w:rtl/>
          <w:lang w:bidi="fa-IR"/>
        </w:rPr>
        <w:t xml:space="preserve"> نور العين في مشهد الحُسين (</w:t>
      </w:r>
      <w:r w:rsidR="008C2F53" w:rsidRPr="00B167B1">
        <w:rPr>
          <w:rStyle w:val="libFootnoteAlaemChar"/>
          <w:rtl/>
        </w:rPr>
        <w:t>عليه‌السلام</w:t>
      </w:r>
      <w:r>
        <w:rPr>
          <w:rtl/>
          <w:lang w:bidi="fa-IR"/>
        </w:rPr>
        <w:t xml:space="preserve">) </w:t>
      </w:r>
      <w:r w:rsidR="008C2F53">
        <w:rPr>
          <w:rtl/>
          <w:lang w:bidi="fa-IR"/>
        </w:rPr>
        <w:t>-</w:t>
      </w:r>
      <w:r>
        <w:rPr>
          <w:rtl/>
          <w:lang w:bidi="fa-IR"/>
        </w:rPr>
        <w:t xml:space="preserve"> أبو إسحاق الإسفراييني / 59 </w:t>
      </w:r>
      <w:r w:rsidR="008C2F53">
        <w:rPr>
          <w:rtl/>
          <w:lang w:bidi="fa-IR"/>
        </w:rPr>
        <w:t>-</w:t>
      </w:r>
      <w:r>
        <w:rPr>
          <w:rtl/>
          <w:lang w:bidi="fa-IR"/>
        </w:rPr>
        <w:t xml:space="preserve"> 60</w:t>
      </w:r>
      <w:r w:rsidR="007920B3">
        <w:rPr>
          <w:rtl/>
          <w:lang w:bidi="fa-IR"/>
        </w:rPr>
        <w:t>.</w:t>
      </w:r>
    </w:p>
    <w:p w:rsidR="007920B3" w:rsidRDefault="00903D5C" w:rsidP="00B167B1">
      <w:pPr>
        <w:pStyle w:val="libFootnote0"/>
        <w:rPr>
          <w:rtl/>
          <w:lang w:bidi="fa-IR"/>
        </w:rPr>
      </w:pPr>
      <w:r w:rsidRPr="00B167B1">
        <w:rPr>
          <w:rtl/>
        </w:rPr>
        <w:t>(2)</w:t>
      </w:r>
      <w:r>
        <w:rPr>
          <w:rtl/>
          <w:lang w:bidi="fa-IR"/>
        </w:rPr>
        <w:t xml:space="preserve"> سير أعلام النبلاء </w:t>
      </w:r>
      <w:r w:rsidR="008C2F53">
        <w:rPr>
          <w:rtl/>
          <w:lang w:bidi="fa-IR"/>
        </w:rPr>
        <w:t>-</w:t>
      </w:r>
      <w:r>
        <w:rPr>
          <w:rtl/>
          <w:lang w:bidi="fa-IR"/>
        </w:rPr>
        <w:t xml:space="preserve"> الذهبي 4 / 334</w:t>
      </w:r>
      <w:r w:rsidR="004C397E">
        <w:rPr>
          <w:rtl/>
          <w:lang w:bidi="fa-IR"/>
        </w:rPr>
        <w:t>،</w:t>
      </w:r>
      <w:r>
        <w:rPr>
          <w:rtl/>
          <w:lang w:bidi="fa-IR"/>
        </w:rPr>
        <w:t xml:space="preserve"> حلية الأولياء </w:t>
      </w:r>
      <w:r w:rsidR="008C2F53">
        <w:rPr>
          <w:rtl/>
          <w:lang w:bidi="fa-IR"/>
        </w:rPr>
        <w:t>-</w:t>
      </w:r>
      <w:r>
        <w:rPr>
          <w:rtl/>
          <w:lang w:bidi="fa-IR"/>
        </w:rPr>
        <w:t xml:space="preserve"> الإصبهاني 4 / 291</w:t>
      </w:r>
      <w:r w:rsidR="007920B3">
        <w:rPr>
          <w:rtl/>
          <w:lang w:bidi="fa-IR"/>
        </w:rPr>
        <w:t>.</w:t>
      </w:r>
    </w:p>
    <w:p w:rsidR="007920B3" w:rsidRDefault="00903D5C" w:rsidP="00B167B1">
      <w:pPr>
        <w:pStyle w:val="libFootnote0"/>
        <w:rPr>
          <w:rtl/>
          <w:lang w:bidi="fa-IR"/>
        </w:rPr>
      </w:pPr>
      <w:r w:rsidRPr="00B167B1">
        <w:rPr>
          <w:rtl/>
        </w:rPr>
        <w:t>(3)</w:t>
      </w:r>
      <w:r>
        <w:rPr>
          <w:rtl/>
          <w:lang w:bidi="fa-IR"/>
        </w:rPr>
        <w:t xml:space="preserve"> الطبقات الكبرى </w:t>
      </w:r>
      <w:r w:rsidR="008C2F53">
        <w:rPr>
          <w:rtl/>
          <w:lang w:bidi="fa-IR"/>
        </w:rPr>
        <w:t>-</w:t>
      </w:r>
      <w:r>
        <w:rPr>
          <w:rtl/>
          <w:lang w:bidi="fa-IR"/>
        </w:rPr>
        <w:t xml:space="preserve"> ابن سعد 6 / 275 وفي ط ص265</w:t>
      </w:r>
      <w:r w:rsidR="004C397E">
        <w:rPr>
          <w:rtl/>
          <w:lang w:bidi="fa-IR"/>
        </w:rPr>
        <w:t>،</w:t>
      </w:r>
      <w:r>
        <w:rPr>
          <w:rtl/>
          <w:lang w:bidi="fa-IR"/>
        </w:rPr>
        <w:t xml:space="preserve"> سير أعلام النبلاء 4 / 340</w:t>
      </w:r>
      <w:r w:rsidR="007920B3">
        <w:rPr>
          <w:rtl/>
          <w:lang w:bidi="fa-IR"/>
        </w:rPr>
        <w:t>.</w:t>
      </w:r>
    </w:p>
    <w:p w:rsidR="007920B3" w:rsidRDefault="00903D5C" w:rsidP="00B167B1">
      <w:pPr>
        <w:pStyle w:val="libFootnote0"/>
        <w:rPr>
          <w:rtl/>
          <w:lang w:bidi="fa-IR"/>
        </w:rPr>
      </w:pPr>
      <w:r w:rsidRPr="00B167B1">
        <w:rPr>
          <w:rtl/>
        </w:rPr>
        <w:t>(4)</w:t>
      </w:r>
      <w:r>
        <w:rPr>
          <w:rtl/>
          <w:lang w:bidi="fa-IR"/>
        </w:rPr>
        <w:t xml:space="preserve"> المنحة الوهبيّة </w:t>
      </w:r>
      <w:r w:rsidR="008C2F53">
        <w:rPr>
          <w:rtl/>
          <w:lang w:bidi="fa-IR"/>
        </w:rPr>
        <w:t>-</w:t>
      </w:r>
      <w:r>
        <w:rPr>
          <w:rtl/>
          <w:lang w:bidi="fa-IR"/>
        </w:rPr>
        <w:t xml:space="preserve"> الطحطاوي / 34</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4424A7">
      <w:pPr>
        <w:pStyle w:val="libNormal0"/>
        <w:rPr>
          <w:rtl/>
          <w:lang w:bidi="fa-IR"/>
        </w:rPr>
      </w:pPr>
      <w:r>
        <w:rPr>
          <w:rtl/>
          <w:lang w:bidi="fa-IR"/>
        </w:rPr>
        <w:lastRenderedPageBreak/>
        <w:t>التميمي المؤذّن</w:t>
      </w:r>
      <w:r w:rsidR="004C397E">
        <w:rPr>
          <w:rtl/>
          <w:lang w:bidi="fa-IR"/>
        </w:rPr>
        <w:t>،</w:t>
      </w:r>
      <w:r>
        <w:rPr>
          <w:rtl/>
          <w:lang w:bidi="fa-IR"/>
        </w:rPr>
        <w:t xml:space="preserve"> نا أبو الحسن </w:t>
      </w:r>
      <w:r w:rsidR="00622E4A">
        <w:rPr>
          <w:rtl/>
          <w:lang w:bidi="fa-IR"/>
        </w:rPr>
        <w:t>محمّد</w:t>
      </w:r>
      <w:r>
        <w:rPr>
          <w:rtl/>
          <w:lang w:bidi="fa-IR"/>
        </w:rPr>
        <w:t xml:space="preserve"> بن أحمد العسقلاني (بطبرية)</w:t>
      </w:r>
      <w:r w:rsidR="004C397E">
        <w:rPr>
          <w:rtl/>
          <w:lang w:bidi="fa-IR"/>
        </w:rPr>
        <w:t>،</w:t>
      </w:r>
      <w:r>
        <w:rPr>
          <w:rtl/>
          <w:lang w:bidi="fa-IR"/>
        </w:rPr>
        <w:t xml:space="preserve"> نا علي بن هارون الأنصاري</w:t>
      </w:r>
      <w:r w:rsidR="004C397E">
        <w:rPr>
          <w:rtl/>
          <w:lang w:bidi="fa-IR"/>
        </w:rPr>
        <w:t>،</w:t>
      </w:r>
      <w:r>
        <w:rPr>
          <w:rtl/>
          <w:lang w:bidi="fa-IR"/>
        </w:rPr>
        <w:t xml:space="preserve"> نا </w:t>
      </w:r>
      <w:r w:rsidR="00622E4A">
        <w:rPr>
          <w:rtl/>
          <w:lang w:bidi="fa-IR"/>
        </w:rPr>
        <w:t>محمّد</w:t>
      </w:r>
      <w:r>
        <w:rPr>
          <w:rtl/>
          <w:lang w:bidi="fa-IR"/>
        </w:rPr>
        <w:t xml:space="preserve"> بن أحمد المصري</w:t>
      </w:r>
      <w:r w:rsidR="004C397E">
        <w:rPr>
          <w:rtl/>
          <w:lang w:bidi="fa-IR"/>
        </w:rPr>
        <w:t>،</w:t>
      </w:r>
      <w:r>
        <w:rPr>
          <w:rtl/>
          <w:lang w:bidi="fa-IR"/>
        </w:rPr>
        <w:t xml:space="preserve"> نا صالح</w:t>
      </w:r>
      <w:r w:rsidR="004C397E">
        <w:rPr>
          <w:rtl/>
          <w:lang w:bidi="fa-IR"/>
        </w:rPr>
        <w:t>،</w:t>
      </w:r>
      <w:r>
        <w:rPr>
          <w:rtl/>
          <w:lang w:bidi="fa-IR"/>
        </w:rPr>
        <w:t xml:space="preserve"> نا معاذ بن أسد الحراني</w:t>
      </w:r>
      <w:r w:rsidR="004C397E">
        <w:rPr>
          <w:rtl/>
          <w:lang w:bidi="fa-IR"/>
        </w:rPr>
        <w:t>،</w:t>
      </w:r>
      <w:r>
        <w:rPr>
          <w:rtl/>
          <w:lang w:bidi="fa-IR"/>
        </w:rPr>
        <w:t xml:space="preserve"> نا الفضل بن موسى الشيباني</w:t>
      </w:r>
      <w:r w:rsidR="004C397E">
        <w:rPr>
          <w:rtl/>
          <w:lang w:bidi="fa-IR"/>
        </w:rPr>
        <w:t>،</w:t>
      </w:r>
      <w:r>
        <w:rPr>
          <w:rtl/>
          <w:lang w:bidi="fa-IR"/>
        </w:rPr>
        <w:t xml:space="preserve"> نا الأعمش</w:t>
      </w:r>
      <w:r w:rsidR="004C397E">
        <w:rPr>
          <w:rtl/>
          <w:lang w:bidi="fa-IR"/>
        </w:rPr>
        <w:t>،</w:t>
      </w:r>
      <w:r>
        <w:rPr>
          <w:rtl/>
          <w:lang w:bidi="fa-IR"/>
        </w:rPr>
        <w:t xml:space="preserve"> نا سلمة بن كهيل قال : رأيت رأس الحُسين بن علي (</w:t>
      </w:r>
      <w:r w:rsidR="008C2F53" w:rsidRPr="008C2F53">
        <w:rPr>
          <w:rStyle w:val="libAlaemChar"/>
          <w:rtl/>
        </w:rPr>
        <w:t>عليه‌السلام</w:t>
      </w:r>
      <w:r>
        <w:rPr>
          <w:rtl/>
          <w:lang w:bidi="fa-IR"/>
        </w:rPr>
        <w:t xml:space="preserve">) على القنا وهو يقول : </w:t>
      </w:r>
      <w:r w:rsidRPr="004424A7">
        <w:rPr>
          <w:rStyle w:val="libAlaemChar"/>
          <w:rtl/>
        </w:rPr>
        <w:t>(</w:t>
      </w:r>
      <w:r w:rsidRPr="004424A7">
        <w:rPr>
          <w:rStyle w:val="libAieChar"/>
          <w:rtl/>
        </w:rPr>
        <w:t>فَسَيَكْفِيكَهُ</w:t>
      </w:r>
      <w:r w:rsidR="008C2F53" w:rsidRPr="004424A7">
        <w:rPr>
          <w:rStyle w:val="libAieChar"/>
          <w:rtl/>
        </w:rPr>
        <w:t>م</w:t>
      </w:r>
      <w:r w:rsidRPr="004424A7">
        <w:rPr>
          <w:rStyle w:val="libAieChar"/>
          <w:rtl/>
        </w:rPr>
        <w:t xml:space="preserve"> اللّهُ وَهُوَ السَّمِيعُ الْعَلِي</w:t>
      </w:r>
      <w:r w:rsidR="008C2F53" w:rsidRPr="004424A7">
        <w:rPr>
          <w:rStyle w:val="libAieChar"/>
          <w:rtl/>
        </w:rPr>
        <w:t>م</w:t>
      </w:r>
      <w:r w:rsidRPr="004424A7">
        <w:rPr>
          <w:rStyle w:val="libAieChar"/>
          <w:rtl/>
        </w:rPr>
        <w:t xml:space="preserve"> </w:t>
      </w:r>
      <w:r w:rsidRPr="004424A7">
        <w:rPr>
          <w:rStyle w:val="libAlaemChar"/>
          <w:rtl/>
        </w:rPr>
        <w:t>)</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قال الفضل بن جعفر : فقلت لأبي الحسن العسقلاني : الله إنّك سمعته من علي بن هارون ؟ قال : الله إنّي سمعته منه . قال تمام وأسد : قلنا للفضل بن جعفر : الله إنّك سمعته من أبي الحسن العسقلاني ؟ قال : الله إنّي سمعته منه . قال عبد العزيز : قلت لتمام وأسد : الله إنّكما سمعتماه من الفضل بن جعفر ؟ قالا : الله إننا سمعناه منه . قال أبو الحسن علي بن المسلم الفقيه</w:t>
      </w:r>
      <w:r w:rsidR="004C397E">
        <w:rPr>
          <w:rtl/>
          <w:lang w:bidi="fa-IR"/>
        </w:rPr>
        <w:t>،</w:t>
      </w:r>
      <w:r>
        <w:rPr>
          <w:rtl/>
          <w:lang w:bidi="fa-IR"/>
        </w:rPr>
        <w:t xml:space="preserve"> قلت لعبد العزيز : الله إنّك سمعته من تمام وأسد ؟ قال : الله إنّي سمعته منهما . قلنا للفقيه أبي الحسن : الله إنّك سمعته من عبد العزيز ؟ قال : الله إنّي سمعته منه . رواه الميداني عن الفضل</w:t>
      </w:r>
      <w:r w:rsidR="004C397E">
        <w:rPr>
          <w:rtl/>
          <w:lang w:bidi="fa-IR"/>
        </w:rPr>
        <w:t>،</w:t>
      </w:r>
      <w:r>
        <w:rPr>
          <w:rtl/>
          <w:lang w:bidi="fa-IR"/>
        </w:rPr>
        <w:t xml:space="preserve"> وقال معاذ بن أسد الخراساني : وهو الصواب</w:t>
      </w:r>
      <w:r w:rsidRPr="008C2F53">
        <w:rPr>
          <w:rStyle w:val="libFootnotenumChar"/>
          <w:rtl/>
        </w:rPr>
        <w:t>(2)</w:t>
      </w:r>
      <w:r w:rsidR="007920B3">
        <w:rPr>
          <w:rtl/>
          <w:lang w:bidi="fa-IR"/>
        </w:rPr>
        <w:t>.</w:t>
      </w:r>
    </w:p>
    <w:p w:rsidR="008C2F53" w:rsidRDefault="00903D5C" w:rsidP="004424A7">
      <w:pPr>
        <w:pStyle w:val="Heading2"/>
        <w:rPr>
          <w:lang w:bidi="fa-IR"/>
        </w:rPr>
      </w:pPr>
      <w:bookmarkStart w:id="40" w:name="_Toc12516383"/>
      <w:r>
        <w:rPr>
          <w:rtl/>
          <w:lang w:bidi="fa-IR"/>
        </w:rPr>
        <w:t>رأسُ الإمام الحُسين (</w:t>
      </w:r>
      <w:r w:rsidR="008C2F53" w:rsidRPr="008C2F53">
        <w:rPr>
          <w:rStyle w:val="libAlaemChar"/>
          <w:rtl/>
        </w:rPr>
        <w:t>عليه‌السلام</w:t>
      </w:r>
      <w:r>
        <w:rPr>
          <w:rtl/>
          <w:lang w:bidi="fa-IR"/>
        </w:rPr>
        <w:t>) يخاطب يهودياً فيسلم مع ذويه</w:t>
      </w:r>
      <w:bookmarkEnd w:id="40"/>
    </w:p>
    <w:p w:rsidR="008C2F53" w:rsidRDefault="00903D5C" w:rsidP="00903D5C">
      <w:pPr>
        <w:pStyle w:val="libNormal"/>
        <w:rPr>
          <w:lang w:bidi="fa-IR"/>
        </w:rPr>
      </w:pPr>
      <w:r>
        <w:rPr>
          <w:rtl/>
          <w:lang w:bidi="fa-IR"/>
        </w:rPr>
        <w:t>وفي مقتل الخوارزمي قال : وروي أنّ [ رأس ] الحُسين (</w:t>
      </w:r>
      <w:r w:rsidR="008C2F53" w:rsidRPr="008C2F53">
        <w:rPr>
          <w:rStyle w:val="libAlaemChar"/>
          <w:rtl/>
        </w:rPr>
        <w:t>عليه‌السلام</w:t>
      </w:r>
      <w:r>
        <w:rPr>
          <w:rtl/>
          <w:lang w:bidi="fa-IR"/>
        </w:rPr>
        <w:t xml:space="preserve">) </w:t>
      </w:r>
      <w:r w:rsidR="0087599F">
        <w:rPr>
          <w:rtl/>
          <w:lang w:bidi="fa-IR"/>
        </w:rPr>
        <w:t>ل</w:t>
      </w:r>
      <w:r w:rsidR="004424A7">
        <w:rPr>
          <w:rFonts w:hint="cs"/>
          <w:rtl/>
          <w:lang w:bidi="fa-IR"/>
        </w:rPr>
        <w:t>ـ</w:t>
      </w:r>
      <w:r w:rsidR="004424A7">
        <w:rPr>
          <w:rtl/>
          <w:lang w:bidi="fa-IR"/>
        </w:rPr>
        <w:t>م</w:t>
      </w:r>
      <w:r w:rsidR="004424A7">
        <w:rPr>
          <w:rFonts w:hint="cs"/>
          <w:rtl/>
          <w:lang w:bidi="fa-IR"/>
        </w:rPr>
        <w:t>َّ</w:t>
      </w:r>
      <w:r w:rsidR="0087599F">
        <w:rPr>
          <w:rtl/>
          <w:lang w:bidi="fa-IR"/>
        </w:rPr>
        <w:t>ا</w:t>
      </w:r>
      <w:r>
        <w:rPr>
          <w:rtl/>
          <w:lang w:bidi="fa-IR"/>
        </w:rPr>
        <w:t xml:space="preserve"> حُمل إلى الشام</w:t>
      </w:r>
      <w:r w:rsidR="004C397E">
        <w:rPr>
          <w:rtl/>
          <w:lang w:bidi="fa-IR"/>
        </w:rPr>
        <w:t>،</w:t>
      </w:r>
      <w:r>
        <w:rPr>
          <w:rtl/>
          <w:lang w:bidi="fa-IR"/>
        </w:rPr>
        <w:t xml:space="preserve"> وجنَّ عليهم الليل</w:t>
      </w:r>
      <w:r w:rsidR="004C397E">
        <w:rPr>
          <w:rtl/>
          <w:lang w:bidi="fa-IR"/>
        </w:rPr>
        <w:t>،</w:t>
      </w:r>
      <w:r>
        <w:rPr>
          <w:rtl/>
          <w:lang w:bidi="fa-IR"/>
        </w:rPr>
        <w:t xml:space="preserve"> نزلوا عند رجل من اليهود</w:t>
      </w:r>
      <w:r w:rsidR="004C397E">
        <w:rPr>
          <w:rtl/>
          <w:lang w:bidi="fa-IR"/>
        </w:rPr>
        <w:t>،</w:t>
      </w:r>
      <w:r>
        <w:rPr>
          <w:rtl/>
          <w:lang w:bidi="fa-IR"/>
        </w:rPr>
        <w:t xml:space="preserve"> ف</w:t>
      </w:r>
      <w:r w:rsidR="0087599F">
        <w:rPr>
          <w:rtl/>
          <w:lang w:bidi="fa-IR"/>
        </w:rPr>
        <w:t>لمـَّا</w:t>
      </w:r>
      <w:r>
        <w:rPr>
          <w:rtl/>
          <w:lang w:bidi="fa-IR"/>
        </w:rPr>
        <w:t xml:space="preserve"> شربوا وسكروا قالوا له : عندنا رأس الحُسين . فقال لهم : أروني إيّاه . فأروه إيّاه بصندوق يسطع منه النور إلى السّماء</w:t>
      </w:r>
      <w:r w:rsidR="004C397E">
        <w:rPr>
          <w:rtl/>
          <w:lang w:bidi="fa-IR"/>
        </w:rPr>
        <w:t>،</w:t>
      </w:r>
      <w:r>
        <w:rPr>
          <w:rtl/>
          <w:lang w:bidi="fa-IR"/>
        </w:rPr>
        <w:t xml:space="preserve"> فعجب اليهودي واستودعه منهم فأودعوه عنده</w:t>
      </w:r>
      <w:r w:rsidR="004C397E">
        <w:rPr>
          <w:rtl/>
          <w:lang w:bidi="fa-IR"/>
        </w:rPr>
        <w:t>،</w:t>
      </w:r>
      <w:r>
        <w:rPr>
          <w:rtl/>
          <w:lang w:bidi="fa-IR"/>
        </w:rPr>
        <w:t xml:space="preserve"> فقال للرأس </w:t>
      </w:r>
      <w:r w:rsidR="008C2F53">
        <w:rPr>
          <w:rtl/>
          <w:lang w:bidi="fa-IR"/>
        </w:rPr>
        <w:t>-</w:t>
      </w:r>
      <w:r>
        <w:rPr>
          <w:rtl/>
          <w:lang w:bidi="fa-IR"/>
        </w:rPr>
        <w:t xml:space="preserve"> وقد رآه بذلك الحال </w:t>
      </w:r>
      <w:r w:rsidR="008C2F53">
        <w:rPr>
          <w:rtl/>
          <w:lang w:bidi="fa-IR"/>
        </w:rPr>
        <w:t>-</w:t>
      </w:r>
      <w:r>
        <w:rPr>
          <w:rtl/>
          <w:lang w:bidi="fa-IR"/>
        </w:rPr>
        <w:t xml:space="preserve"> : اشفع لي</w:t>
      </w:r>
    </w:p>
    <w:p w:rsidR="008C2F53" w:rsidRDefault="008C2F53" w:rsidP="008C2F53">
      <w:pPr>
        <w:pStyle w:val="libLine"/>
        <w:rPr>
          <w:lang w:bidi="fa-IR"/>
        </w:rPr>
      </w:pPr>
      <w:r>
        <w:rPr>
          <w:rtl/>
          <w:lang w:bidi="fa-IR"/>
        </w:rPr>
        <w:t>____________________</w:t>
      </w:r>
    </w:p>
    <w:p w:rsidR="007920B3" w:rsidRDefault="00903D5C" w:rsidP="0040287F">
      <w:pPr>
        <w:pStyle w:val="libFootnote0"/>
        <w:rPr>
          <w:rtl/>
          <w:lang w:bidi="fa-IR"/>
        </w:rPr>
      </w:pPr>
      <w:r w:rsidRPr="0040287F">
        <w:rPr>
          <w:rtl/>
        </w:rPr>
        <w:t>(1)</w:t>
      </w:r>
      <w:r>
        <w:rPr>
          <w:rtl/>
          <w:lang w:bidi="fa-IR"/>
        </w:rPr>
        <w:t xml:space="preserve"> سورة البقرة / 137</w:t>
      </w:r>
      <w:r w:rsidR="007920B3">
        <w:rPr>
          <w:rtl/>
          <w:lang w:bidi="fa-IR"/>
        </w:rPr>
        <w:t>.</w:t>
      </w:r>
    </w:p>
    <w:p w:rsidR="007920B3" w:rsidRDefault="00903D5C" w:rsidP="0040287F">
      <w:pPr>
        <w:pStyle w:val="libFootnote0"/>
        <w:rPr>
          <w:rtl/>
          <w:lang w:bidi="fa-IR"/>
        </w:rPr>
      </w:pPr>
      <w:r w:rsidRPr="0040287F">
        <w:rPr>
          <w:rtl/>
        </w:rPr>
        <w:t>(2)</w:t>
      </w:r>
      <w:r>
        <w:rPr>
          <w:rtl/>
          <w:lang w:bidi="fa-IR"/>
        </w:rPr>
        <w:t xml:space="preserve"> تاريخ مدينة دمشق </w:t>
      </w:r>
      <w:r w:rsidR="008C2F53">
        <w:rPr>
          <w:rtl/>
          <w:lang w:bidi="fa-IR"/>
        </w:rPr>
        <w:t>-</w:t>
      </w:r>
      <w:r>
        <w:rPr>
          <w:rtl/>
          <w:lang w:bidi="fa-IR"/>
        </w:rPr>
        <w:t xml:space="preserve"> ابن عساكر 22 / 117</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40287F">
      <w:pPr>
        <w:pStyle w:val="libNormal0"/>
        <w:rPr>
          <w:rtl/>
          <w:lang w:bidi="fa-IR"/>
        </w:rPr>
      </w:pPr>
      <w:r>
        <w:rPr>
          <w:rtl/>
          <w:lang w:bidi="fa-IR"/>
        </w:rPr>
        <w:lastRenderedPageBreak/>
        <w:t>عند جدِّك . فأنطق الله الرأس وقال : (( إنّما شفاعتي لل</w:t>
      </w:r>
      <w:r w:rsidR="00622E4A">
        <w:rPr>
          <w:rtl/>
          <w:lang w:bidi="fa-IR"/>
        </w:rPr>
        <w:t>محمّد</w:t>
      </w:r>
      <w:r>
        <w:rPr>
          <w:rtl/>
          <w:lang w:bidi="fa-IR"/>
        </w:rPr>
        <w:t>يّين</w:t>
      </w:r>
      <w:r w:rsidR="004C397E">
        <w:rPr>
          <w:rtl/>
          <w:lang w:bidi="fa-IR"/>
        </w:rPr>
        <w:t>،</w:t>
      </w:r>
      <w:r>
        <w:rPr>
          <w:rtl/>
          <w:lang w:bidi="fa-IR"/>
        </w:rPr>
        <w:t xml:space="preserve"> ولستَ ب</w:t>
      </w:r>
      <w:r w:rsidR="00622E4A">
        <w:rPr>
          <w:rtl/>
          <w:lang w:bidi="fa-IR"/>
        </w:rPr>
        <w:t>محمّد</w:t>
      </w:r>
      <w:r>
        <w:rPr>
          <w:rtl/>
          <w:lang w:bidi="fa-IR"/>
        </w:rPr>
        <w:t>ي )) . فجمع اليهودي أقرباءه</w:t>
      </w:r>
      <w:r w:rsidR="004C397E">
        <w:rPr>
          <w:rtl/>
          <w:lang w:bidi="fa-IR"/>
        </w:rPr>
        <w:t>،</w:t>
      </w:r>
      <w:r>
        <w:rPr>
          <w:rtl/>
          <w:lang w:bidi="fa-IR"/>
        </w:rPr>
        <w:t xml:space="preserve"> ثمّ أخذ الرأس ووضعه في طست وصبَّ عليه ماء الورد</w:t>
      </w:r>
      <w:r w:rsidR="004C397E">
        <w:rPr>
          <w:rtl/>
          <w:lang w:bidi="fa-IR"/>
        </w:rPr>
        <w:t>،</w:t>
      </w:r>
      <w:r>
        <w:rPr>
          <w:rtl/>
          <w:lang w:bidi="fa-IR"/>
        </w:rPr>
        <w:t xml:space="preserve"> وطرح فيه الكافور والمسك والعنبر</w:t>
      </w:r>
      <w:r w:rsidR="004C397E">
        <w:rPr>
          <w:rtl/>
          <w:lang w:bidi="fa-IR"/>
        </w:rPr>
        <w:t>،</w:t>
      </w:r>
      <w:r>
        <w:rPr>
          <w:rtl/>
          <w:lang w:bidi="fa-IR"/>
        </w:rPr>
        <w:t xml:space="preserve"> ثمّ قال لأولاده وأقربائه : هذا رأس ابن بنت </w:t>
      </w:r>
      <w:r w:rsidR="00622E4A">
        <w:rPr>
          <w:rtl/>
          <w:lang w:bidi="fa-IR"/>
        </w:rPr>
        <w:t>محمّد</w:t>
      </w:r>
      <w:r>
        <w:rPr>
          <w:rtl/>
          <w:lang w:bidi="fa-IR"/>
        </w:rPr>
        <w:t xml:space="preserve"> (</w:t>
      </w:r>
      <w:r w:rsidR="00300A34" w:rsidRPr="00300A34">
        <w:rPr>
          <w:rStyle w:val="libAlaemChar"/>
          <w:rtl/>
        </w:rPr>
        <w:t>صلى‌الله‌عليه‌وآله</w:t>
      </w:r>
      <w:r>
        <w:rPr>
          <w:rtl/>
          <w:lang w:bidi="fa-IR"/>
        </w:rPr>
        <w:t xml:space="preserve">) . ثمّ قال : وا لهفاه ! لمْ أجد جدَّك </w:t>
      </w:r>
      <w:r w:rsidR="00622E4A">
        <w:rPr>
          <w:rtl/>
          <w:lang w:bidi="fa-IR"/>
        </w:rPr>
        <w:t>محمّد</w:t>
      </w:r>
      <w:r>
        <w:rPr>
          <w:rtl/>
          <w:lang w:bidi="fa-IR"/>
        </w:rPr>
        <w:t xml:space="preserve"> (صلى الله عليه وآله) فأسلم على يديه</w:t>
      </w:r>
      <w:r w:rsidR="004C397E">
        <w:rPr>
          <w:rtl/>
          <w:lang w:bidi="fa-IR"/>
        </w:rPr>
        <w:t>،</w:t>
      </w:r>
      <w:r>
        <w:rPr>
          <w:rtl/>
          <w:lang w:bidi="fa-IR"/>
        </w:rPr>
        <w:t xml:space="preserve"> ثمّ وا لهفاه ! لمْ أجدك حيّاً فاُسلم على يديك واُقاتل دونك</w:t>
      </w:r>
      <w:r w:rsidR="004C397E">
        <w:rPr>
          <w:rtl/>
          <w:lang w:bidi="fa-IR"/>
        </w:rPr>
        <w:t>،</w:t>
      </w:r>
      <w:r>
        <w:rPr>
          <w:rtl/>
          <w:lang w:bidi="fa-IR"/>
        </w:rPr>
        <w:t xml:space="preserve"> فلو أسلمتُ الآن أتشفع لي يوم القيامة ؟ فأنطق الله الرأس</w:t>
      </w:r>
      <w:r w:rsidR="004C397E">
        <w:rPr>
          <w:rtl/>
          <w:lang w:bidi="fa-IR"/>
        </w:rPr>
        <w:t>،</w:t>
      </w:r>
      <w:r>
        <w:rPr>
          <w:rtl/>
          <w:lang w:bidi="fa-IR"/>
        </w:rPr>
        <w:t xml:space="preserve"> فقال بلسان فصيح : (( إنْ أسلمت فأنا لك شفيع )) . قالها ثلاث مرّات وسكت</w:t>
      </w:r>
      <w:r w:rsidR="004C397E">
        <w:rPr>
          <w:rtl/>
          <w:lang w:bidi="fa-IR"/>
        </w:rPr>
        <w:t>،</w:t>
      </w:r>
      <w:r>
        <w:rPr>
          <w:rtl/>
          <w:lang w:bidi="fa-IR"/>
        </w:rPr>
        <w:t xml:space="preserve"> فأسلم الرجل وأقرباؤه</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ثمّ قال الخوارزمي تأييداً لهذه الحادثة : أقول : لعلَّ هذا الرجل اليهودي كان راهب (قنسرين) ؛ لأنّه أسلم بسبب رأس الحُسين (</w:t>
      </w:r>
      <w:r w:rsidR="008C2F53" w:rsidRPr="008C2F53">
        <w:rPr>
          <w:rStyle w:val="libAlaemChar"/>
          <w:rtl/>
        </w:rPr>
        <w:t>عليه‌السلام</w:t>
      </w:r>
      <w:r>
        <w:rPr>
          <w:rtl/>
          <w:lang w:bidi="fa-IR"/>
        </w:rPr>
        <w:t>)</w:t>
      </w:r>
      <w:r w:rsidR="004C397E">
        <w:rPr>
          <w:rtl/>
          <w:lang w:bidi="fa-IR"/>
        </w:rPr>
        <w:t>،</w:t>
      </w:r>
      <w:r>
        <w:rPr>
          <w:rtl/>
          <w:lang w:bidi="fa-IR"/>
        </w:rPr>
        <w:t xml:space="preserve"> وجاء ذكره في الأشعار</w:t>
      </w:r>
      <w:r w:rsidR="004C397E">
        <w:rPr>
          <w:rtl/>
          <w:lang w:bidi="fa-IR"/>
        </w:rPr>
        <w:t>،</w:t>
      </w:r>
      <w:r>
        <w:rPr>
          <w:rtl/>
          <w:lang w:bidi="fa-IR"/>
        </w:rPr>
        <w:t xml:space="preserve"> وأورده الجواهري</w:t>
      </w:r>
      <w:r w:rsidRPr="008C2F53">
        <w:rPr>
          <w:rStyle w:val="libFootnotenumChar"/>
          <w:rtl/>
        </w:rPr>
        <w:t>(2)</w:t>
      </w:r>
      <w:r w:rsidR="004C397E">
        <w:rPr>
          <w:rtl/>
          <w:lang w:bidi="fa-IR"/>
        </w:rPr>
        <w:t>،</w:t>
      </w:r>
      <w:r>
        <w:rPr>
          <w:rtl/>
          <w:lang w:bidi="fa-IR"/>
        </w:rPr>
        <w:t xml:space="preserve"> والجرجاني في مراثي الحُسين (</w:t>
      </w:r>
      <w:r w:rsidR="008C2F53" w:rsidRPr="008C2F53">
        <w:rPr>
          <w:rStyle w:val="libAlaemChar"/>
          <w:rtl/>
        </w:rPr>
        <w:t>عليه‌السلام</w:t>
      </w:r>
      <w:r>
        <w:rPr>
          <w:rtl/>
          <w:lang w:bidi="fa-IR"/>
        </w:rPr>
        <w:t>)</w:t>
      </w:r>
      <w:r w:rsidR="004C397E">
        <w:rPr>
          <w:rtl/>
          <w:lang w:bidi="fa-IR"/>
        </w:rPr>
        <w:t>،</w:t>
      </w:r>
      <w:r>
        <w:rPr>
          <w:rtl/>
          <w:lang w:bidi="fa-IR"/>
        </w:rPr>
        <w:t xml:space="preserve"> كما سيرد عليك في موضعه إنْ شاء الله</w:t>
      </w:r>
      <w:r w:rsidR="007920B3">
        <w:rPr>
          <w:rtl/>
          <w:lang w:bidi="fa-IR"/>
        </w:rPr>
        <w:t>.</w:t>
      </w:r>
    </w:p>
    <w:p w:rsidR="008C2F53" w:rsidRDefault="00903D5C" w:rsidP="0040287F">
      <w:pPr>
        <w:pStyle w:val="libNormal"/>
        <w:rPr>
          <w:lang w:bidi="fa-IR"/>
        </w:rPr>
      </w:pPr>
      <w:r>
        <w:rPr>
          <w:rtl/>
          <w:lang w:bidi="fa-IR"/>
        </w:rPr>
        <w:t>وقال أيضاً : ومثل هذا يجوز إذا أخبر به النّبي (</w:t>
      </w:r>
      <w:r w:rsidR="00300A34" w:rsidRPr="00300A34">
        <w:rPr>
          <w:rStyle w:val="libAlaemChar"/>
          <w:rtl/>
        </w:rPr>
        <w:t>صلى‌الله‌عليه‌وآله</w:t>
      </w:r>
      <w:r>
        <w:rPr>
          <w:rtl/>
          <w:lang w:bidi="fa-IR"/>
        </w:rPr>
        <w:t>) أنّه سيكون بعدي كذا وكذا</w:t>
      </w:r>
      <w:r w:rsidR="004C397E">
        <w:rPr>
          <w:rtl/>
          <w:lang w:bidi="fa-IR"/>
        </w:rPr>
        <w:t>،</w:t>
      </w:r>
      <w:r>
        <w:rPr>
          <w:rtl/>
          <w:lang w:bidi="fa-IR"/>
        </w:rPr>
        <w:t xml:space="preserve"> كما أخبر عن بقيلة بنت الشمّاء الأزدية صاحبة الحيرة</w:t>
      </w:r>
      <w:r w:rsidR="004C397E">
        <w:rPr>
          <w:rtl/>
          <w:lang w:bidi="fa-IR"/>
        </w:rPr>
        <w:t>،</w:t>
      </w:r>
      <w:r>
        <w:rPr>
          <w:rtl/>
          <w:lang w:bidi="fa-IR"/>
        </w:rPr>
        <w:t xml:space="preserve"> وكما أخبر سفينة مولاه أنّه يكلمه الأسد</w:t>
      </w:r>
      <w:r w:rsidR="004C397E">
        <w:rPr>
          <w:rtl/>
          <w:lang w:bidi="fa-IR"/>
        </w:rPr>
        <w:t>،</w:t>
      </w:r>
      <w:r>
        <w:rPr>
          <w:rtl/>
          <w:lang w:bidi="fa-IR"/>
        </w:rPr>
        <w:t xml:space="preserve"> وكما أخبر</w:t>
      </w:r>
      <w:r w:rsidRPr="008C2F53">
        <w:rPr>
          <w:rStyle w:val="libFootnotenumChar"/>
          <w:rtl/>
        </w:rPr>
        <w:t>(3)</w:t>
      </w:r>
      <w:r>
        <w:rPr>
          <w:rtl/>
          <w:lang w:bidi="fa-IR"/>
        </w:rPr>
        <w:t xml:space="preserve"> عن تبليغ صوت عمر من المدينة إلى نهاوند حين افتتحوها</w:t>
      </w:r>
      <w:r w:rsidR="004C397E">
        <w:rPr>
          <w:rtl/>
          <w:lang w:bidi="fa-IR"/>
        </w:rPr>
        <w:t>،</w:t>
      </w:r>
      <w:r>
        <w:rPr>
          <w:lang w:bidi="fa-IR"/>
        </w:rPr>
        <w:cr/>
      </w:r>
      <w:r w:rsidR="008C2F53">
        <w:rPr>
          <w:rtl/>
          <w:lang w:bidi="fa-IR"/>
        </w:rPr>
        <w:t>____________________</w:t>
      </w:r>
    </w:p>
    <w:p w:rsidR="007920B3" w:rsidRDefault="00903D5C" w:rsidP="0040287F">
      <w:pPr>
        <w:pStyle w:val="libFootnote0"/>
        <w:rPr>
          <w:rtl/>
          <w:lang w:bidi="fa-IR"/>
        </w:rPr>
      </w:pPr>
      <w:r w:rsidRPr="0040287F">
        <w:rPr>
          <w:rtl/>
        </w:rPr>
        <w:t>(1)</w:t>
      </w:r>
      <w:r>
        <w:rPr>
          <w:rtl/>
          <w:lang w:bidi="fa-IR"/>
        </w:rPr>
        <w:t xml:space="preserve"> مقتل الخوارزمي 2 / 115 </w:t>
      </w:r>
      <w:r w:rsidR="008C2F53">
        <w:rPr>
          <w:rtl/>
          <w:lang w:bidi="fa-IR"/>
        </w:rPr>
        <w:t>-</w:t>
      </w:r>
      <w:r>
        <w:rPr>
          <w:rtl/>
          <w:lang w:bidi="fa-IR"/>
        </w:rPr>
        <w:t xml:space="preserve"> 116 في الفصل الثاني عشر</w:t>
      </w:r>
      <w:r w:rsidR="004C397E">
        <w:rPr>
          <w:rtl/>
          <w:lang w:bidi="fa-IR"/>
        </w:rPr>
        <w:t>،</w:t>
      </w:r>
      <w:r>
        <w:rPr>
          <w:rtl/>
          <w:lang w:bidi="fa-IR"/>
        </w:rPr>
        <w:t xml:space="preserve"> في بيان عقوبة قاتل الحُسين (</w:t>
      </w:r>
      <w:r w:rsidR="008C2F53" w:rsidRPr="0040287F">
        <w:rPr>
          <w:rStyle w:val="libFootnoteAlaemChar"/>
          <w:rtl/>
        </w:rPr>
        <w:t>عليه‌السلام</w:t>
      </w:r>
      <w:r>
        <w:rPr>
          <w:rtl/>
          <w:lang w:bidi="fa-IR"/>
        </w:rPr>
        <w:t>)</w:t>
      </w:r>
      <w:r w:rsidR="004C397E">
        <w:rPr>
          <w:rtl/>
          <w:lang w:bidi="fa-IR"/>
        </w:rPr>
        <w:t>،</w:t>
      </w:r>
      <w:r>
        <w:rPr>
          <w:rtl/>
          <w:lang w:bidi="fa-IR"/>
        </w:rPr>
        <w:t xml:space="preserve"> رقم الرواية 49</w:t>
      </w:r>
      <w:r w:rsidR="007920B3">
        <w:rPr>
          <w:rtl/>
          <w:lang w:bidi="fa-IR"/>
        </w:rPr>
        <w:t>.</w:t>
      </w:r>
    </w:p>
    <w:p w:rsidR="007920B3" w:rsidRDefault="00903D5C" w:rsidP="0040287F">
      <w:pPr>
        <w:pStyle w:val="libFootnote0"/>
        <w:rPr>
          <w:rtl/>
          <w:lang w:bidi="fa-IR"/>
        </w:rPr>
      </w:pPr>
      <w:r w:rsidRPr="0040287F">
        <w:rPr>
          <w:rtl/>
        </w:rPr>
        <w:t>(2)</w:t>
      </w:r>
      <w:r>
        <w:rPr>
          <w:rtl/>
          <w:lang w:bidi="fa-IR"/>
        </w:rPr>
        <w:t xml:space="preserve"> وهذه القصيدة قد تقدّمت </w:t>
      </w:r>
      <w:r w:rsidR="008C2F53">
        <w:rPr>
          <w:rtl/>
          <w:lang w:bidi="fa-IR"/>
        </w:rPr>
        <w:t>-</w:t>
      </w:r>
      <w:r>
        <w:rPr>
          <w:rtl/>
          <w:lang w:bidi="fa-IR"/>
        </w:rPr>
        <w:t xml:space="preserve"> في الهامش </w:t>
      </w:r>
      <w:r w:rsidR="008C2F53">
        <w:rPr>
          <w:rtl/>
          <w:lang w:bidi="fa-IR"/>
        </w:rPr>
        <w:t>-</w:t>
      </w:r>
      <w:r>
        <w:rPr>
          <w:rtl/>
          <w:lang w:bidi="fa-IR"/>
        </w:rPr>
        <w:t xml:space="preserve"> عند ذكر هذه الواقعة في طريقهم بحرم الحُسين (</w:t>
      </w:r>
      <w:r w:rsidR="008C2F53" w:rsidRPr="0040287F">
        <w:rPr>
          <w:rStyle w:val="libFootnoteAlaemChar"/>
          <w:rtl/>
        </w:rPr>
        <w:t>عليه‌السلام</w:t>
      </w:r>
      <w:r>
        <w:rPr>
          <w:rtl/>
          <w:lang w:bidi="fa-IR"/>
        </w:rPr>
        <w:t>) إلى الشام</w:t>
      </w:r>
      <w:r w:rsidR="004C397E">
        <w:rPr>
          <w:rtl/>
          <w:lang w:bidi="fa-IR"/>
        </w:rPr>
        <w:t>،</w:t>
      </w:r>
      <w:r>
        <w:rPr>
          <w:rtl/>
          <w:lang w:bidi="fa-IR"/>
        </w:rPr>
        <w:t xml:space="preserve"> ونذكرها في فصل الرثاء</w:t>
      </w:r>
      <w:r w:rsidR="007920B3">
        <w:rPr>
          <w:rtl/>
          <w:lang w:bidi="fa-IR"/>
        </w:rPr>
        <w:t>.</w:t>
      </w:r>
    </w:p>
    <w:p w:rsidR="007920B3" w:rsidRDefault="00903D5C" w:rsidP="0040287F">
      <w:pPr>
        <w:pStyle w:val="libFootnote0"/>
        <w:rPr>
          <w:rtl/>
          <w:lang w:bidi="fa-IR"/>
        </w:rPr>
      </w:pPr>
      <w:r w:rsidRPr="0040287F">
        <w:rPr>
          <w:rtl/>
        </w:rPr>
        <w:t>(3)</w:t>
      </w:r>
      <w:r>
        <w:rPr>
          <w:rtl/>
          <w:lang w:bidi="fa-IR"/>
        </w:rPr>
        <w:t xml:space="preserve"> أقول : هذا على حسب الإدّعاء</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40287F">
      <w:pPr>
        <w:pStyle w:val="libNormal0"/>
        <w:rPr>
          <w:rtl/>
          <w:lang w:bidi="fa-IR"/>
        </w:rPr>
      </w:pPr>
      <w:r>
        <w:rPr>
          <w:rtl/>
          <w:lang w:bidi="fa-IR"/>
        </w:rPr>
        <w:lastRenderedPageBreak/>
        <w:t>وفي حربها صاح عمر</w:t>
      </w:r>
      <w:r w:rsidRPr="008C2F53">
        <w:rPr>
          <w:rStyle w:val="libFootnotenumChar"/>
          <w:rtl/>
        </w:rPr>
        <w:t>(1)</w:t>
      </w:r>
      <w:r>
        <w:rPr>
          <w:rtl/>
          <w:lang w:bidi="fa-IR"/>
        </w:rPr>
        <w:t xml:space="preserve"> : يا سارية الجبل . في أخبار له كثيرة</w:t>
      </w:r>
      <w:r w:rsidRPr="008C2F53">
        <w:rPr>
          <w:rStyle w:val="libFootnotenumChar"/>
          <w:rtl/>
        </w:rPr>
        <w:t>(2)</w:t>
      </w:r>
      <w:r w:rsidR="007920B3">
        <w:rPr>
          <w:rtl/>
          <w:lang w:bidi="fa-IR"/>
        </w:rPr>
        <w:t>.</w:t>
      </w:r>
    </w:p>
    <w:p w:rsidR="008C2F53" w:rsidRDefault="0087599F" w:rsidP="0040287F">
      <w:pPr>
        <w:pStyle w:val="Heading2"/>
        <w:rPr>
          <w:lang w:bidi="fa-IR"/>
        </w:rPr>
      </w:pPr>
      <w:bookmarkStart w:id="41" w:name="_Toc12516384"/>
      <w:r>
        <w:rPr>
          <w:rtl/>
          <w:lang w:bidi="fa-IR"/>
        </w:rPr>
        <w:t>ل</w:t>
      </w:r>
      <w:r w:rsidR="0040287F">
        <w:rPr>
          <w:rFonts w:hint="cs"/>
          <w:rtl/>
          <w:lang w:bidi="fa-IR"/>
        </w:rPr>
        <w:t>ـ</w:t>
      </w:r>
      <w:r>
        <w:rPr>
          <w:rtl/>
          <w:lang w:bidi="fa-IR"/>
        </w:rPr>
        <w:t>مـَّا</w:t>
      </w:r>
      <w:r w:rsidR="00903D5C">
        <w:rPr>
          <w:rtl/>
          <w:lang w:bidi="fa-IR"/>
        </w:rPr>
        <w:t xml:space="preserve"> جاؤوا بالرأس الشريف إلى قصر الإمارة سالت حيطانها دماً</w:t>
      </w:r>
      <w:bookmarkEnd w:id="41"/>
    </w:p>
    <w:p w:rsidR="007920B3" w:rsidRDefault="00903D5C" w:rsidP="00903D5C">
      <w:pPr>
        <w:pStyle w:val="libNormal"/>
        <w:rPr>
          <w:rtl/>
          <w:lang w:bidi="fa-IR"/>
        </w:rPr>
      </w:pPr>
      <w:r>
        <w:rPr>
          <w:rtl/>
          <w:lang w:bidi="fa-IR"/>
        </w:rPr>
        <w:t>روى ابن عساكر والمزّي</w:t>
      </w:r>
      <w:r w:rsidR="004C397E">
        <w:rPr>
          <w:rtl/>
          <w:lang w:bidi="fa-IR"/>
        </w:rPr>
        <w:t>،</w:t>
      </w:r>
      <w:r>
        <w:rPr>
          <w:rtl/>
          <w:lang w:bidi="fa-IR"/>
        </w:rPr>
        <w:t xml:space="preserve"> ومحبّ الدين الطبري وابن حجر الهيتمي</w:t>
      </w:r>
      <w:r w:rsidR="004C397E">
        <w:rPr>
          <w:rtl/>
          <w:lang w:bidi="fa-IR"/>
        </w:rPr>
        <w:t>،</w:t>
      </w:r>
      <w:r>
        <w:rPr>
          <w:rtl/>
          <w:lang w:bidi="fa-IR"/>
        </w:rPr>
        <w:t xml:space="preserve"> وابن العديم وابن منظور</w:t>
      </w:r>
      <w:r w:rsidR="004C397E">
        <w:rPr>
          <w:rtl/>
          <w:lang w:bidi="fa-IR"/>
        </w:rPr>
        <w:t>،</w:t>
      </w:r>
      <w:r>
        <w:rPr>
          <w:rtl/>
          <w:lang w:bidi="fa-IR"/>
        </w:rPr>
        <w:t xml:space="preserve"> واللفظ للأوّل : قال : أنا البغوي</w:t>
      </w:r>
      <w:r w:rsidR="004C397E">
        <w:rPr>
          <w:rtl/>
          <w:lang w:bidi="fa-IR"/>
        </w:rPr>
        <w:t>،</w:t>
      </w:r>
      <w:r>
        <w:rPr>
          <w:rtl/>
          <w:lang w:bidi="fa-IR"/>
        </w:rPr>
        <w:t xml:space="preserve"> حدّثني أحمد بن </w:t>
      </w:r>
      <w:r w:rsidR="00622E4A">
        <w:rPr>
          <w:rtl/>
          <w:lang w:bidi="fa-IR"/>
        </w:rPr>
        <w:t>محمّد</w:t>
      </w:r>
      <w:r>
        <w:rPr>
          <w:rtl/>
          <w:lang w:bidi="fa-IR"/>
        </w:rPr>
        <w:t xml:space="preserve"> بن يحيى بن سعيد</w:t>
      </w:r>
      <w:r w:rsidR="004C397E">
        <w:rPr>
          <w:rtl/>
          <w:lang w:bidi="fa-IR"/>
        </w:rPr>
        <w:t>،</w:t>
      </w:r>
      <w:r>
        <w:rPr>
          <w:rtl/>
          <w:lang w:bidi="fa-IR"/>
        </w:rPr>
        <w:t xml:space="preserve"> نا زيد بن الحباب</w:t>
      </w:r>
      <w:r w:rsidR="004C397E">
        <w:rPr>
          <w:rtl/>
          <w:lang w:bidi="fa-IR"/>
        </w:rPr>
        <w:t>،</w:t>
      </w:r>
      <w:r>
        <w:rPr>
          <w:rtl/>
          <w:lang w:bidi="fa-IR"/>
        </w:rPr>
        <w:t xml:space="preserve"> حدّثنا وقال أبو غالب : حدّثني أبو يحيى مهدي بن ميمون</w:t>
      </w:r>
      <w:r w:rsidR="004C397E">
        <w:rPr>
          <w:rtl/>
          <w:lang w:bidi="fa-IR"/>
        </w:rPr>
        <w:t>،</w:t>
      </w:r>
      <w:r>
        <w:rPr>
          <w:rtl/>
          <w:lang w:bidi="fa-IR"/>
        </w:rPr>
        <w:t xml:space="preserve"> قال : سمعت مروان مولى هند بنت المهلّب يقول : وقال أبو غالب : حدّثني بوّاب عُبيد الله بن زياد أنّه </w:t>
      </w:r>
      <w:r w:rsidR="0087599F">
        <w:rPr>
          <w:rtl/>
          <w:lang w:bidi="fa-IR"/>
        </w:rPr>
        <w:t>ل</w:t>
      </w:r>
      <w:r w:rsidR="0040287F">
        <w:rPr>
          <w:rFonts w:hint="cs"/>
          <w:rtl/>
          <w:lang w:bidi="fa-IR"/>
        </w:rPr>
        <w:t>ـ</w:t>
      </w:r>
      <w:r w:rsidR="0087599F">
        <w:rPr>
          <w:rtl/>
          <w:lang w:bidi="fa-IR"/>
        </w:rPr>
        <w:t>مـَّا</w:t>
      </w:r>
      <w:r>
        <w:rPr>
          <w:rtl/>
          <w:lang w:bidi="fa-IR"/>
        </w:rPr>
        <w:t xml:space="preserve"> جيء برأس الحُسين (</w:t>
      </w:r>
      <w:r w:rsidR="008C2F53" w:rsidRPr="008C2F53">
        <w:rPr>
          <w:rStyle w:val="libAlaemChar"/>
          <w:rtl/>
        </w:rPr>
        <w:t>عليه‌السلام</w:t>
      </w:r>
      <w:r>
        <w:rPr>
          <w:rtl/>
          <w:lang w:bidi="fa-IR"/>
        </w:rPr>
        <w:t>)</w:t>
      </w:r>
      <w:r w:rsidR="004C397E">
        <w:rPr>
          <w:rtl/>
          <w:lang w:bidi="fa-IR"/>
        </w:rPr>
        <w:t>،</w:t>
      </w:r>
      <w:r>
        <w:rPr>
          <w:rtl/>
          <w:lang w:bidi="fa-IR"/>
        </w:rPr>
        <w:t xml:space="preserve"> فوضع بين يديه</w:t>
      </w:r>
      <w:r w:rsidR="004C397E">
        <w:rPr>
          <w:rtl/>
          <w:lang w:bidi="fa-IR"/>
        </w:rPr>
        <w:t>،</w:t>
      </w:r>
      <w:r>
        <w:rPr>
          <w:rtl/>
          <w:lang w:bidi="fa-IR"/>
        </w:rPr>
        <w:t xml:space="preserve"> رأيت حيطان دار الإمارة تسايل دماً</w:t>
      </w:r>
      <w:r w:rsidRPr="008C2F53">
        <w:rPr>
          <w:rStyle w:val="libFootnotenumChar"/>
          <w:rtl/>
        </w:rPr>
        <w:t>(3)</w:t>
      </w:r>
      <w:r w:rsidR="007920B3">
        <w:rPr>
          <w:rtl/>
          <w:lang w:bidi="fa-IR"/>
        </w:rPr>
        <w:t>.</w:t>
      </w:r>
    </w:p>
    <w:p w:rsidR="008C2F53" w:rsidRDefault="00903D5C" w:rsidP="0040287F">
      <w:pPr>
        <w:pStyle w:val="Heading2"/>
        <w:rPr>
          <w:lang w:bidi="fa-IR"/>
        </w:rPr>
      </w:pPr>
      <w:bookmarkStart w:id="42" w:name="_Toc12516385"/>
      <w:r>
        <w:rPr>
          <w:rtl/>
          <w:lang w:bidi="fa-IR"/>
        </w:rPr>
        <w:t>رجلٌ يُعذّبه صلاح الدين بالخنافس ولا يصيبه شيء ؛ لحمله رأس الإمام الحُسين (</w:t>
      </w:r>
      <w:r w:rsidR="008C2F53" w:rsidRPr="008C2F53">
        <w:rPr>
          <w:rStyle w:val="libAlaemChar"/>
          <w:rtl/>
        </w:rPr>
        <w:t>عليه‌السلام</w:t>
      </w:r>
      <w:r>
        <w:rPr>
          <w:rtl/>
          <w:lang w:bidi="fa-IR"/>
        </w:rPr>
        <w:t>)</w:t>
      </w:r>
      <w:bookmarkEnd w:id="42"/>
    </w:p>
    <w:p w:rsidR="008C2F53" w:rsidRDefault="00903D5C" w:rsidP="00903D5C">
      <w:pPr>
        <w:pStyle w:val="libNormal"/>
        <w:rPr>
          <w:lang w:bidi="fa-IR"/>
        </w:rPr>
      </w:pPr>
      <w:r>
        <w:rPr>
          <w:rtl/>
          <w:lang w:bidi="fa-IR"/>
        </w:rPr>
        <w:t>قال الشبراوي والقلقشندي والشبلنجي</w:t>
      </w:r>
      <w:r w:rsidR="004C397E">
        <w:rPr>
          <w:rtl/>
          <w:lang w:bidi="fa-IR"/>
        </w:rPr>
        <w:t>،</w:t>
      </w:r>
      <w:r>
        <w:rPr>
          <w:rtl/>
          <w:lang w:bidi="fa-IR"/>
        </w:rPr>
        <w:t xml:space="preserve"> واللفظ للأوّل قال :</w:t>
      </w:r>
    </w:p>
    <w:p w:rsidR="008C2F53" w:rsidRDefault="008C2F53" w:rsidP="008C2F53">
      <w:pPr>
        <w:pStyle w:val="libLine"/>
        <w:rPr>
          <w:lang w:bidi="fa-IR"/>
        </w:rPr>
      </w:pPr>
      <w:r>
        <w:rPr>
          <w:rtl/>
          <w:lang w:bidi="fa-IR"/>
        </w:rPr>
        <w:t>____________________</w:t>
      </w:r>
    </w:p>
    <w:p w:rsidR="007920B3" w:rsidRDefault="00903D5C" w:rsidP="0040287F">
      <w:pPr>
        <w:pStyle w:val="libFootnote0"/>
        <w:rPr>
          <w:rtl/>
          <w:lang w:bidi="fa-IR"/>
        </w:rPr>
      </w:pPr>
      <w:r w:rsidRPr="0040287F">
        <w:rPr>
          <w:rtl/>
        </w:rPr>
        <w:t>(1)</w:t>
      </w:r>
      <w:r>
        <w:rPr>
          <w:rtl/>
          <w:lang w:bidi="fa-IR"/>
        </w:rPr>
        <w:t xml:space="preserve"> أقول : قد تقدّمت هذه الحادثة في طريقهم بحرم الحُسين (</w:t>
      </w:r>
      <w:r w:rsidR="008C2F53" w:rsidRPr="0040287F">
        <w:rPr>
          <w:rStyle w:val="libFootnoteAlaemChar"/>
          <w:rtl/>
        </w:rPr>
        <w:t>عليه‌السلام</w:t>
      </w:r>
      <w:r>
        <w:rPr>
          <w:rtl/>
          <w:lang w:bidi="fa-IR"/>
        </w:rPr>
        <w:t>) إلى الشام</w:t>
      </w:r>
      <w:r w:rsidR="004C397E">
        <w:rPr>
          <w:rtl/>
          <w:lang w:bidi="fa-IR"/>
        </w:rPr>
        <w:t>،</w:t>
      </w:r>
      <w:r w:rsidR="0040287F">
        <w:rPr>
          <w:rtl/>
          <w:lang w:bidi="fa-IR"/>
        </w:rPr>
        <w:t xml:space="preserve"> تحت عنوان : ( لقاؤهم يهوديّاً</w:t>
      </w:r>
      <w:r>
        <w:rPr>
          <w:rtl/>
          <w:lang w:bidi="fa-IR"/>
        </w:rPr>
        <w:t xml:space="preserve"> في طريقهم إلى الشام . . . )</w:t>
      </w:r>
      <w:r w:rsidR="004C397E">
        <w:rPr>
          <w:rtl/>
          <w:lang w:bidi="fa-IR"/>
        </w:rPr>
        <w:t>،</w:t>
      </w:r>
      <w:r>
        <w:rPr>
          <w:rtl/>
          <w:lang w:bidi="fa-IR"/>
        </w:rPr>
        <w:t xml:space="preserve"> ونقلت تعليق صاحب الغدير (</w:t>
      </w:r>
      <w:r w:rsidR="00FC0181" w:rsidRPr="0040287F">
        <w:rPr>
          <w:rStyle w:val="libFootnoteAlaemChar"/>
          <w:rtl/>
        </w:rPr>
        <w:t>قدس‌سره</w:t>
      </w:r>
      <w:r>
        <w:rPr>
          <w:rtl/>
          <w:lang w:bidi="fa-IR"/>
        </w:rPr>
        <w:t>) على قول عمر بن الخطاب : يا سارية الجبل</w:t>
      </w:r>
      <w:r w:rsidR="007920B3">
        <w:rPr>
          <w:rtl/>
          <w:lang w:bidi="fa-IR"/>
        </w:rPr>
        <w:t>.</w:t>
      </w:r>
    </w:p>
    <w:p w:rsidR="007920B3" w:rsidRDefault="00903D5C" w:rsidP="0040287F">
      <w:pPr>
        <w:pStyle w:val="libFootnote0"/>
        <w:rPr>
          <w:rtl/>
          <w:lang w:bidi="fa-IR"/>
        </w:rPr>
      </w:pPr>
      <w:r w:rsidRPr="0040287F">
        <w:rPr>
          <w:rtl/>
        </w:rPr>
        <w:t>(1)</w:t>
      </w:r>
      <w:r>
        <w:rPr>
          <w:rtl/>
          <w:lang w:bidi="fa-IR"/>
        </w:rPr>
        <w:t xml:space="preserve"> مقتل الخوارزمي 2 / 116</w:t>
      </w:r>
      <w:r w:rsidR="004C397E">
        <w:rPr>
          <w:rtl/>
          <w:lang w:bidi="fa-IR"/>
        </w:rPr>
        <w:t>،</w:t>
      </w:r>
      <w:r>
        <w:rPr>
          <w:rtl/>
          <w:lang w:bidi="fa-IR"/>
        </w:rPr>
        <w:t xml:space="preserve"> في الفصل الثاني عشر في بيان عقوبة قاتل الحُسين (</w:t>
      </w:r>
      <w:r w:rsidR="008C2F53" w:rsidRPr="0040287F">
        <w:rPr>
          <w:rStyle w:val="libFootnoteAlaemChar"/>
          <w:rtl/>
        </w:rPr>
        <w:t>عليه‌السلام</w:t>
      </w:r>
      <w:r>
        <w:rPr>
          <w:rtl/>
          <w:lang w:bidi="fa-IR"/>
        </w:rPr>
        <w:t>)</w:t>
      </w:r>
      <w:r w:rsidR="004C397E">
        <w:rPr>
          <w:rtl/>
          <w:lang w:bidi="fa-IR"/>
        </w:rPr>
        <w:t>،</w:t>
      </w:r>
      <w:r>
        <w:rPr>
          <w:rtl/>
          <w:lang w:bidi="fa-IR"/>
        </w:rPr>
        <w:t xml:space="preserve"> رقم الرواية 49</w:t>
      </w:r>
      <w:r w:rsidR="007920B3">
        <w:rPr>
          <w:rtl/>
          <w:lang w:bidi="fa-IR"/>
        </w:rPr>
        <w:t>.</w:t>
      </w:r>
    </w:p>
    <w:p w:rsidR="007920B3" w:rsidRDefault="00903D5C" w:rsidP="0040287F">
      <w:pPr>
        <w:pStyle w:val="libFootnote0"/>
        <w:rPr>
          <w:rtl/>
          <w:lang w:bidi="fa-IR"/>
        </w:rPr>
      </w:pPr>
      <w:r w:rsidRPr="0040287F">
        <w:rPr>
          <w:rtl/>
        </w:rPr>
        <w:t>(2)</w:t>
      </w:r>
      <w:r>
        <w:rPr>
          <w:rtl/>
          <w:lang w:bidi="fa-IR"/>
        </w:rPr>
        <w:t xml:space="preserve"> تاريخ مدينة دمشق </w:t>
      </w:r>
      <w:r w:rsidR="008C2F53">
        <w:rPr>
          <w:rtl/>
          <w:lang w:bidi="fa-IR"/>
        </w:rPr>
        <w:t>-</w:t>
      </w:r>
      <w:r>
        <w:rPr>
          <w:rtl/>
          <w:lang w:bidi="fa-IR"/>
        </w:rPr>
        <w:t xml:space="preserve"> ابن عساكر 41 / 229</w:t>
      </w:r>
      <w:r w:rsidR="004C397E">
        <w:rPr>
          <w:rtl/>
          <w:lang w:bidi="fa-IR"/>
        </w:rPr>
        <w:t>،</w:t>
      </w:r>
      <w:r>
        <w:rPr>
          <w:rtl/>
          <w:lang w:bidi="fa-IR"/>
        </w:rPr>
        <w:t xml:space="preserve"> ترجمة الإمام الحُسين (</w:t>
      </w:r>
      <w:r w:rsidR="008C2F53" w:rsidRPr="0040287F">
        <w:rPr>
          <w:rStyle w:val="libFootnoteAlaemChar"/>
          <w:rtl/>
        </w:rPr>
        <w:t>عليه‌السلام</w:t>
      </w:r>
      <w:r>
        <w:rPr>
          <w:rtl/>
          <w:lang w:bidi="fa-IR"/>
        </w:rPr>
        <w:t xml:space="preserve">) </w:t>
      </w:r>
      <w:r w:rsidR="008C2F53">
        <w:rPr>
          <w:rtl/>
          <w:lang w:bidi="fa-IR"/>
        </w:rPr>
        <w:t>-</w:t>
      </w:r>
      <w:r>
        <w:rPr>
          <w:rtl/>
          <w:lang w:bidi="fa-IR"/>
        </w:rPr>
        <w:t xml:space="preserve"> ابن عساكر / 360</w:t>
      </w:r>
      <w:r w:rsidR="004C397E">
        <w:rPr>
          <w:rtl/>
          <w:lang w:bidi="fa-IR"/>
        </w:rPr>
        <w:t>،</w:t>
      </w:r>
      <w:r>
        <w:rPr>
          <w:rtl/>
          <w:lang w:bidi="fa-IR"/>
        </w:rPr>
        <w:t xml:space="preserve"> تهذيب الكمال </w:t>
      </w:r>
      <w:r w:rsidR="008C2F53">
        <w:rPr>
          <w:rtl/>
          <w:lang w:bidi="fa-IR"/>
        </w:rPr>
        <w:t>-</w:t>
      </w:r>
      <w:r>
        <w:rPr>
          <w:rtl/>
          <w:lang w:bidi="fa-IR"/>
        </w:rPr>
        <w:t xml:space="preserve"> المزّي 6 / 434</w:t>
      </w:r>
      <w:r w:rsidR="004C397E">
        <w:rPr>
          <w:rtl/>
          <w:lang w:bidi="fa-IR"/>
        </w:rPr>
        <w:t>،</w:t>
      </w:r>
      <w:r>
        <w:rPr>
          <w:rtl/>
          <w:lang w:bidi="fa-IR"/>
        </w:rPr>
        <w:t xml:space="preserve"> ذخائر العقبى </w:t>
      </w:r>
      <w:r w:rsidR="008C2F53">
        <w:rPr>
          <w:rtl/>
          <w:lang w:bidi="fa-IR"/>
        </w:rPr>
        <w:t>-</w:t>
      </w:r>
      <w:r>
        <w:rPr>
          <w:rtl/>
          <w:lang w:bidi="fa-IR"/>
        </w:rPr>
        <w:t xml:space="preserve"> أحمد بن عبد الله الطبري / 145</w:t>
      </w:r>
      <w:r w:rsidR="004C397E">
        <w:rPr>
          <w:rtl/>
          <w:lang w:bidi="fa-IR"/>
        </w:rPr>
        <w:t>،</w:t>
      </w:r>
      <w:r>
        <w:rPr>
          <w:rtl/>
          <w:lang w:bidi="fa-IR"/>
        </w:rPr>
        <w:t xml:space="preserve"> الصواعق المحرقة </w:t>
      </w:r>
      <w:r w:rsidR="008C2F53">
        <w:rPr>
          <w:rtl/>
          <w:lang w:bidi="fa-IR"/>
        </w:rPr>
        <w:t>-</w:t>
      </w:r>
      <w:r>
        <w:rPr>
          <w:rtl/>
          <w:lang w:bidi="fa-IR"/>
        </w:rPr>
        <w:t xml:space="preserve"> ابن حجر الهيتمي / 295 مطبعة دار الكتب العلميّة</w:t>
      </w:r>
      <w:r w:rsidR="004C397E">
        <w:rPr>
          <w:rtl/>
          <w:lang w:bidi="fa-IR"/>
        </w:rPr>
        <w:t>،</w:t>
      </w:r>
      <w:r>
        <w:rPr>
          <w:rtl/>
          <w:lang w:bidi="fa-IR"/>
        </w:rPr>
        <w:t xml:space="preserve"> بغية الطلب في تاريخ حلب </w:t>
      </w:r>
      <w:r w:rsidR="008C2F53">
        <w:rPr>
          <w:rtl/>
          <w:lang w:bidi="fa-IR"/>
        </w:rPr>
        <w:t>-</w:t>
      </w:r>
      <w:r>
        <w:rPr>
          <w:rtl/>
          <w:lang w:bidi="fa-IR"/>
        </w:rPr>
        <w:t xml:space="preserve"> ابن العديم 6 / 2639</w:t>
      </w:r>
      <w:r w:rsidR="004C397E">
        <w:rPr>
          <w:rtl/>
          <w:lang w:bidi="fa-IR"/>
        </w:rPr>
        <w:t>،</w:t>
      </w:r>
      <w:r>
        <w:rPr>
          <w:rtl/>
          <w:lang w:bidi="fa-IR"/>
        </w:rPr>
        <w:t xml:space="preserve"> مختصر تاريخ مدينة دمشق </w:t>
      </w:r>
      <w:r w:rsidR="008C2F53">
        <w:rPr>
          <w:rtl/>
          <w:lang w:bidi="fa-IR"/>
        </w:rPr>
        <w:t>-</w:t>
      </w:r>
      <w:r>
        <w:rPr>
          <w:rtl/>
          <w:lang w:bidi="fa-IR"/>
        </w:rPr>
        <w:t xml:space="preserve"> ابن منظور 7 / 150 من إحقاق الحقِّ 27 / 362</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 xml:space="preserve">وقال عبد الظاهر : قد ذُكر أنّ الملك الصالح طلايع بن زريك </w:t>
      </w:r>
      <w:r w:rsidR="0087599F">
        <w:rPr>
          <w:rtl/>
          <w:lang w:bidi="fa-IR"/>
        </w:rPr>
        <w:t>ل</w:t>
      </w:r>
      <w:r w:rsidR="0040287F">
        <w:rPr>
          <w:rFonts w:hint="cs"/>
          <w:rtl/>
          <w:lang w:bidi="fa-IR"/>
        </w:rPr>
        <w:t>ـ</w:t>
      </w:r>
      <w:r w:rsidR="0087599F">
        <w:rPr>
          <w:rtl/>
          <w:lang w:bidi="fa-IR"/>
        </w:rPr>
        <w:t>مـَّا</w:t>
      </w:r>
      <w:r>
        <w:rPr>
          <w:rtl/>
          <w:lang w:bidi="fa-IR"/>
        </w:rPr>
        <w:t xml:space="preserve"> قصد نقل الرأس الشريف من عسقلان ؛ خوفاً عليه من الإفرنج</w:t>
      </w:r>
      <w:r w:rsidR="004C397E">
        <w:rPr>
          <w:rtl/>
          <w:lang w:bidi="fa-IR"/>
        </w:rPr>
        <w:t>،</w:t>
      </w:r>
      <w:r>
        <w:rPr>
          <w:rtl/>
          <w:lang w:bidi="fa-IR"/>
        </w:rPr>
        <w:t xml:space="preserve"> بنى جامعه </w:t>
      </w:r>
      <w:r w:rsidR="008C2F53">
        <w:rPr>
          <w:rtl/>
          <w:lang w:bidi="fa-IR"/>
        </w:rPr>
        <w:t>-</w:t>
      </w:r>
      <w:r>
        <w:rPr>
          <w:rtl/>
          <w:lang w:bidi="fa-IR"/>
        </w:rPr>
        <w:t xml:space="preserve"> الذي هو الآن </w:t>
      </w:r>
      <w:r w:rsidR="008C2F53">
        <w:rPr>
          <w:rtl/>
          <w:lang w:bidi="fa-IR"/>
        </w:rPr>
        <w:t>-</w:t>
      </w:r>
      <w:r>
        <w:rPr>
          <w:rtl/>
          <w:lang w:bidi="fa-IR"/>
        </w:rPr>
        <w:t xml:space="preserve"> خارج باب ذويلة ليُدفن الرأس فيه</w:t>
      </w:r>
      <w:r w:rsidR="004C397E">
        <w:rPr>
          <w:rtl/>
          <w:lang w:bidi="fa-IR"/>
        </w:rPr>
        <w:t>،</w:t>
      </w:r>
      <w:r>
        <w:rPr>
          <w:rtl/>
          <w:lang w:bidi="fa-IR"/>
        </w:rPr>
        <w:t xml:space="preserve"> ويفوز بهذا الفخار</w:t>
      </w:r>
      <w:r w:rsidR="004C397E">
        <w:rPr>
          <w:rtl/>
          <w:lang w:bidi="fa-IR"/>
        </w:rPr>
        <w:t>،</w:t>
      </w:r>
      <w:r>
        <w:rPr>
          <w:rtl/>
          <w:lang w:bidi="fa-IR"/>
        </w:rPr>
        <w:t xml:space="preserve"> فغلب أهل القصر على ذلك وقالوا : لا يكون ذلك </w:t>
      </w:r>
      <w:r w:rsidR="0087599F">
        <w:rPr>
          <w:rtl/>
          <w:lang w:bidi="fa-IR"/>
        </w:rPr>
        <w:t>إلّا</w:t>
      </w:r>
      <w:r>
        <w:rPr>
          <w:rtl/>
          <w:lang w:bidi="fa-IR"/>
        </w:rPr>
        <w:t xml:space="preserve"> عندنا . فعمدوا إلى هذا المكان وبنوه ونقلوا إليه الرخام</w:t>
      </w:r>
      <w:r w:rsidR="004C397E">
        <w:rPr>
          <w:rtl/>
          <w:lang w:bidi="fa-IR"/>
        </w:rPr>
        <w:t>،</w:t>
      </w:r>
      <w:r>
        <w:rPr>
          <w:rtl/>
          <w:lang w:bidi="fa-IR"/>
        </w:rPr>
        <w:t xml:space="preserve"> وذلك في خلافة الفايز علي بن طلايع في سنة تسع وأربعين وخمسمئة</w:t>
      </w:r>
      <w:r w:rsidR="007920B3">
        <w:rPr>
          <w:rtl/>
          <w:lang w:bidi="fa-IR"/>
        </w:rPr>
        <w:t>.</w:t>
      </w:r>
    </w:p>
    <w:p w:rsidR="007920B3" w:rsidRDefault="00903D5C" w:rsidP="00903D5C">
      <w:pPr>
        <w:pStyle w:val="libNormal"/>
        <w:rPr>
          <w:rtl/>
          <w:lang w:bidi="fa-IR"/>
        </w:rPr>
      </w:pPr>
      <w:r>
        <w:rPr>
          <w:rtl/>
          <w:lang w:bidi="fa-IR"/>
        </w:rPr>
        <w:t>وحُكي أنّ السّلطان صلاح الدين يوسف وُشِيَ له مرّة بخادم من خَدَمة القصر المذكور كان بيده ذمام القصور</w:t>
      </w:r>
      <w:r w:rsidR="004C397E">
        <w:rPr>
          <w:rtl/>
          <w:lang w:bidi="fa-IR"/>
        </w:rPr>
        <w:t>،</w:t>
      </w:r>
      <w:r>
        <w:rPr>
          <w:rtl/>
          <w:lang w:bidi="fa-IR"/>
        </w:rPr>
        <w:t xml:space="preserve"> وقيل له : إنّه يعرف موضع الأموال والدفائن التي بالقصر</w:t>
      </w:r>
      <w:r w:rsidR="004C397E">
        <w:rPr>
          <w:rtl/>
          <w:lang w:bidi="fa-IR"/>
        </w:rPr>
        <w:t>،</w:t>
      </w:r>
      <w:r>
        <w:rPr>
          <w:rtl/>
          <w:lang w:bidi="fa-IR"/>
        </w:rPr>
        <w:t xml:space="preserve"> فاُخِذَ وسُئِلَ فلمْ يذكر شيئاً</w:t>
      </w:r>
      <w:r w:rsidR="004C397E">
        <w:rPr>
          <w:rtl/>
          <w:lang w:bidi="fa-IR"/>
        </w:rPr>
        <w:t>،</w:t>
      </w:r>
      <w:r>
        <w:rPr>
          <w:rtl/>
          <w:lang w:bidi="fa-IR"/>
        </w:rPr>
        <w:t xml:space="preserve"> وتجاهل</w:t>
      </w:r>
      <w:r w:rsidR="004C397E">
        <w:rPr>
          <w:rtl/>
          <w:lang w:bidi="fa-IR"/>
        </w:rPr>
        <w:t>،</w:t>
      </w:r>
      <w:r>
        <w:rPr>
          <w:rtl/>
          <w:lang w:bidi="fa-IR"/>
        </w:rPr>
        <w:t xml:space="preserve"> فأمر صلاح الدين بتعذيبه</w:t>
      </w:r>
      <w:r w:rsidR="004C397E">
        <w:rPr>
          <w:rtl/>
          <w:lang w:bidi="fa-IR"/>
        </w:rPr>
        <w:t>،</w:t>
      </w:r>
      <w:r>
        <w:rPr>
          <w:rtl/>
          <w:lang w:bidi="fa-IR"/>
        </w:rPr>
        <w:t xml:space="preserve"> فأخذه متولّي العقوبة وجعل على رأسه خنافس وشدَّ عليها قرمزية</w:t>
      </w:r>
      <w:r w:rsidR="004C397E">
        <w:rPr>
          <w:rtl/>
          <w:lang w:bidi="fa-IR"/>
        </w:rPr>
        <w:t>،</w:t>
      </w:r>
      <w:r>
        <w:rPr>
          <w:rtl/>
          <w:lang w:bidi="fa-IR"/>
        </w:rPr>
        <w:t xml:space="preserve"> ويقال : إنّ هذا أشدّ العقوبات ؛ لأنّها تثقب بالرأس فلا يطيق الإنسان الصبر عليه</w:t>
      </w:r>
      <w:r w:rsidR="004C397E">
        <w:rPr>
          <w:rtl/>
          <w:lang w:bidi="fa-IR"/>
        </w:rPr>
        <w:t>،</w:t>
      </w:r>
      <w:r>
        <w:rPr>
          <w:rtl/>
          <w:lang w:bidi="fa-IR"/>
        </w:rPr>
        <w:t xml:space="preserve"> ففعل به ذلك مراراً</w:t>
      </w:r>
      <w:r w:rsidR="004C397E">
        <w:rPr>
          <w:rtl/>
          <w:lang w:bidi="fa-IR"/>
        </w:rPr>
        <w:t>،</w:t>
      </w:r>
      <w:r>
        <w:rPr>
          <w:rtl/>
          <w:lang w:bidi="fa-IR"/>
        </w:rPr>
        <w:t xml:space="preserve"> والخنافس توجد ميّتة ولا تؤذيه</w:t>
      </w:r>
      <w:r w:rsidR="004C397E">
        <w:rPr>
          <w:rtl/>
          <w:lang w:bidi="fa-IR"/>
        </w:rPr>
        <w:t>،</w:t>
      </w:r>
      <w:r>
        <w:rPr>
          <w:rtl/>
          <w:lang w:bidi="fa-IR"/>
        </w:rPr>
        <w:t xml:space="preserve"> فاُخبروا به صلاح الدين فأحضره</w:t>
      </w:r>
      <w:r w:rsidR="004C397E">
        <w:rPr>
          <w:rtl/>
          <w:lang w:bidi="fa-IR"/>
        </w:rPr>
        <w:t>،</w:t>
      </w:r>
      <w:r>
        <w:rPr>
          <w:rtl/>
          <w:lang w:bidi="fa-IR"/>
        </w:rPr>
        <w:t xml:space="preserve"> وقال : عرّفني ما سبب هذا ؟ فقال : ليس له سبب أعرفه غير أنّه </w:t>
      </w:r>
      <w:r w:rsidR="0087599F">
        <w:rPr>
          <w:rtl/>
          <w:lang w:bidi="fa-IR"/>
        </w:rPr>
        <w:t>ل</w:t>
      </w:r>
      <w:r w:rsidR="0040287F">
        <w:rPr>
          <w:rFonts w:hint="cs"/>
          <w:rtl/>
          <w:lang w:bidi="fa-IR"/>
        </w:rPr>
        <w:t>ـ</w:t>
      </w:r>
      <w:r w:rsidR="0087599F">
        <w:rPr>
          <w:rtl/>
          <w:lang w:bidi="fa-IR"/>
        </w:rPr>
        <w:t>مـَّا</w:t>
      </w:r>
      <w:r>
        <w:rPr>
          <w:rtl/>
          <w:lang w:bidi="fa-IR"/>
        </w:rPr>
        <w:t xml:space="preserve"> وصل الرأس الشريف إلى هنا حملته بالديباج والطيب على رأسي حتّى وضعته داخل الضريح . فقال صلاح الدين : وأيُّ سبب أشرف من هذا ! وعفى عنه</w:t>
      </w:r>
      <w:r w:rsidRPr="008C2F53">
        <w:rPr>
          <w:rStyle w:val="libFootnotenumChar"/>
          <w:rtl/>
        </w:rPr>
        <w:t>(1)</w:t>
      </w:r>
      <w:r w:rsidR="007920B3">
        <w:rPr>
          <w:rtl/>
          <w:lang w:bidi="fa-IR"/>
        </w:rPr>
        <w:t>.</w:t>
      </w:r>
    </w:p>
    <w:p w:rsidR="008C2F53" w:rsidRDefault="00903D5C" w:rsidP="00903D5C">
      <w:pPr>
        <w:pStyle w:val="libNormal"/>
        <w:rPr>
          <w:lang w:bidi="fa-IR"/>
        </w:rPr>
      </w:pPr>
      <w:r>
        <w:rPr>
          <w:rtl/>
          <w:lang w:bidi="fa-IR"/>
        </w:rPr>
        <w:t>أقول : الضريح الموسوم بضريح رأس الحُسين (</w:t>
      </w:r>
      <w:r w:rsidR="008C2F53" w:rsidRPr="008C2F53">
        <w:rPr>
          <w:rStyle w:val="libAlaemChar"/>
          <w:rtl/>
        </w:rPr>
        <w:t>عليه‌السلام</w:t>
      </w:r>
      <w:r>
        <w:rPr>
          <w:rtl/>
          <w:lang w:bidi="fa-IR"/>
        </w:rPr>
        <w:t>) في مصر يُحتَمَلُ أنّه رأسُ رجلٍ من أنصار الحُسين (</w:t>
      </w:r>
      <w:r w:rsidR="008C2F53" w:rsidRPr="008C2F53">
        <w:rPr>
          <w:rStyle w:val="libAlaemChar"/>
          <w:rtl/>
        </w:rPr>
        <w:t>عليه‌السلام</w:t>
      </w:r>
      <w:r>
        <w:rPr>
          <w:rtl/>
          <w:lang w:bidi="fa-IR"/>
        </w:rPr>
        <w:t>) الذين قُتِلُوا معه</w:t>
      </w:r>
      <w:r w:rsidR="004C397E">
        <w:rPr>
          <w:rtl/>
          <w:lang w:bidi="fa-IR"/>
        </w:rPr>
        <w:t>،</w:t>
      </w:r>
      <w:r>
        <w:rPr>
          <w:rtl/>
          <w:lang w:bidi="fa-IR"/>
        </w:rPr>
        <w:t xml:space="preserve"> و</w:t>
      </w:r>
      <w:r w:rsidR="0087599F">
        <w:rPr>
          <w:rtl/>
          <w:lang w:bidi="fa-IR"/>
        </w:rPr>
        <w:t>إلّا</w:t>
      </w:r>
      <w:r>
        <w:rPr>
          <w:rtl/>
          <w:lang w:bidi="fa-IR"/>
        </w:rPr>
        <w:t xml:space="preserve"> فعند الفرقة المحقّة</w:t>
      </w:r>
    </w:p>
    <w:p w:rsidR="008C2F53" w:rsidRDefault="008C2F53" w:rsidP="008C2F53">
      <w:pPr>
        <w:pStyle w:val="libLine"/>
        <w:rPr>
          <w:lang w:bidi="fa-IR"/>
        </w:rPr>
      </w:pPr>
      <w:r>
        <w:rPr>
          <w:rtl/>
          <w:lang w:bidi="fa-IR"/>
        </w:rPr>
        <w:t>____________________</w:t>
      </w:r>
    </w:p>
    <w:p w:rsidR="007920B3" w:rsidRDefault="00903D5C" w:rsidP="0040287F">
      <w:pPr>
        <w:pStyle w:val="libFootnote0"/>
        <w:rPr>
          <w:rtl/>
          <w:lang w:bidi="fa-IR"/>
        </w:rPr>
      </w:pPr>
      <w:r w:rsidRPr="0040287F">
        <w:rPr>
          <w:rtl/>
        </w:rPr>
        <w:t>(1)</w:t>
      </w:r>
      <w:r>
        <w:rPr>
          <w:rtl/>
          <w:lang w:bidi="fa-IR"/>
        </w:rPr>
        <w:t xml:space="preserve"> الإتحاف بحبِّ الأشراف </w:t>
      </w:r>
      <w:r w:rsidR="008C2F53">
        <w:rPr>
          <w:rtl/>
          <w:lang w:bidi="fa-IR"/>
        </w:rPr>
        <w:t>-</w:t>
      </w:r>
      <w:r>
        <w:rPr>
          <w:rtl/>
          <w:lang w:bidi="fa-IR"/>
        </w:rPr>
        <w:t xml:space="preserve"> الشبراوي / 79 </w:t>
      </w:r>
      <w:r w:rsidR="008C2F53">
        <w:rPr>
          <w:rtl/>
          <w:lang w:bidi="fa-IR"/>
        </w:rPr>
        <w:t>-</w:t>
      </w:r>
      <w:r>
        <w:rPr>
          <w:rtl/>
          <w:lang w:bidi="fa-IR"/>
        </w:rPr>
        <w:t xml:space="preserve"> 80 ط أمير قم</w:t>
      </w:r>
      <w:r w:rsidR="004C397E">
        <w:rPr>
          <w:rtl/>
          <w:lang w:bidi="fa-IR"/>
        </w:rPr>
        <w:t>،</w:t>
      </w:r>
      <w:r>
        <w:rPr>
          <w:rtl/>
          <w:lang w:bidi="fa-IR"/>
        </w:rPr>
        <w:t xml:space="preserve"> صبح الأعشى </w:t>
      </w:r>
      <w:r w:rsidR="008C2F53">
        <w:rPr>
          <w:rtl/>
          <w:lang w:bidi="fa-IR"/>
        </w:rPr>
        <w:t>-</w:t>
      </w:r>
      <w:r>
        <w:rPr>
          <w:rtl/>
          <w:lang w:bidi="fa-IR"/>
        </w:rPr>
        <w:t xml:space="preserve"> القلقشندي 3 / 351 ط القاهرة</w:t>
      </w:r>
      <w:r w:rsidR="004C397E">
        <w:rPr>
          <w:rtl/>
          <w:lang w:bidi="fa-IR"/>
        </w:rPr>
        <w:t>،</w:t>
      </w:r>
      <w:r>
        <w:rPr>
          <w:rtl/>
          <w:lang w:bidi="fa-IR"/>
        </w:rPr>
        <w:t xml:space="preserve"> نور الأبصار </w:t>
      </w:r>
      <w:r w:rsidR="008C2F53">
        <w:rPr>
          <w:rtl/>
          <w:lang w:bidi="fa-IR"/>
        </w:rPr>
        <w:t>-</w:t>
      </w:r>
      <w:r>
        <w:rPr>
          <w:rtl/>
          <w:lang w:bidi="fa-IR"/>
        </w:rPr>
        <w:t xml:space="preserve"> الشبلنجي / 125 ط مصر نقلاً عن إحقاق الحقِّ 11 / 455</w:t>
      </w:r>
      <w:r w:rsidR="004C397E">
        <w:rPr>
          <w:rtl/>
          <w:lang w:bidi="fa-IR"/>
        </w:rPr>
        <w:t>،</w:t>
      </w:r>
      <w:r>
        <w:rPr>
          <w:rtl/>
          <w:lang w:bidi="fa-IR"/>
        </w:rPr>
        <w:t xml:space="preserve"> وقال السيّد المرعشي (</w:t>
      </w:r>
      <w:r w:rsidR="00FC0181" w:rsidRPr="0040287F">
        <w:rPr>
          <w:rStyle w:val="libFootnoteAlaemChar"/>
          <w:rtl/>
        </w:rPr>
        <w:t>قدس‌سره</w:t>
      </w:r>
      <w:r>
        <w:rPr>
          <w:rtl/>
          <w:lang w:bidi="fa-IR"/>
        </w:rPr>
        <w:t>) تعليقاّ على هذا الحديث : أي لمْ تُأثّر الخنافس فيه ببركة حمله رأس الحُسين (</w:t>
      </w:r>
      <w:r w:rsidR="008C2F53" w:rsidRPr="0040287F">
        <w:rPr>
          <w:rStyle w:val="libFootnoteAlaemChar"/>
          <w:rtl/>
        </w:rPr>
        <w:t>عليه‌السلام</w:t>
      </w:r>
      <w:r>
        <w:rPr>
          <w:rtl/>
          <w:lang w:bidi="fa-IR"/>
        </w:rPr>
        <w:t>)</w:t>
      </w:r>
      <w:r w:rsidR="004C397E">
        <w:rPr>
          <w:rtl/>
          <w:lang w:bidi="fa-IR"/>
        </w:rPr>
        <w:t>،</w:t>
      </w:r>
      <w:r>
        <w:rPr>
          <w:rtl/>
          <w:lang w:bidi="fa-IR"/>
        </w:rPr>
        <w:t xml:space="preserve"> وكان ذلك في سبيل دفنه أو حفظه عن معرض الإهانة أو غيرهما من الأغراض الصحيحة . مآثر الأنافة في معالم الخلافة / 117 ط الكويت</w:t>
      </w:r>
      <w:r w:rsidR="004C397E">
        <w:rPr>
          <w:rtl/>
          <w:lang w:bidi="fa-IR"/>
        </w:rPr>
        <w:t>،</w:t>
      </w:r>
      <w:r>
        <w:rPr>
          <w:rtl/>
          <w:lang w:bidi="fa-IR"/>
        </w:rPr>
        <w:t xml:space="preserve"> نقلاً عن إحقاق الحقِّ 11 / 501</w:t>
      </w:r>
      <w:r w:rsidR="004C397E">
        <w:rPr>
          <w:rtl/>
          <w:lang w:bidi="fa-IR"/>
        </w:rPr>
        <w:t>،</w:t>
      </w:r>
      <w:r>
        <w:rPr>
          <w:rtl/>
          <w:lang w:bidi="fa-IR"/>
        </w:rPr>
        <w:t xml:space="preserve"> ذكره في الهامش</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40287F">
      <w:pPr>
        <w:pStyle w:val="libNormal0"/>
        <w:rPr>
          <w:rtl/>
          <w:lang w:bidi="fa-IR"/>
        </w:rPr>
      </w:pPr>
      <w:r>
        <w:rPr>
          <w:rtl/>
          <w:lang w:bidi="fa-IR"/>
        </w:rPr>
        <w:lastRenderedPageBreak/>
        <w:t>الرأس الشريف رُدَّ إلى كربلاء</w:t>
      </w:r>
      <w:r w:rsidR="004C397E">
        <w:rPr>
          <w:rtl/>
          <w:lang w:bidi="fa-IR"/>
        </w:rPr>
        <w:t>،</w:t>
      </w:r>
      <w:r>
        <w:rPr>
          <w:rtl/>
          <w:lang w:bidi="fa-IR"/>
        </w:rPr>
        <w:t xml:space="preserve"> وأمَّا ما حصل ويحصل من الكرامات فهي لا تدلّ على وجوده في هذا المكان ؛ وذلك لحصول الكرامات بالتوسّل وغيره مع عدم الحضور</w:t>
      </w:r>
      <w:r w:rsidR="004C397E">
        <w:rPr>
          <w:rtl/>
          <w:lang w:bidi="fa-IR"/>
        </w:rPr>
        <w:t>،</w:t>
      </w:r>
      <w:r>
        <w:rPr>
          <w:rtl/>
          <w:lang w:bidi="fa-IR"/>
        </w:rPr>
        <w:t xml:space="preserve"> كمَنْ توسّل بالنّبي (</w:t>
      </w:r>
      <w:r w:rsidR="00300A34" w:rsidRPr="00300A34">
        <w:rPr>
          <w:rStyle w:val="libAlaemChar"/>
          <w:rtl/>
        </w:rPr>
        <w:t>صلى‌الله‌عليه‌وآله</w:t>
      </w:r>
      <w:r>
        <w:rPr>
          <w:rtl/>
          <w:lang w:bidi="fa-IR"/>
        </w:rPr>
        <w:t xml:space="preserve">) وهو في غير المدينة المنورة </w:t>
      </w:r>
      <w:r w:rsidR="008C2F53">
        <w:rPr>
          <w:rtl/>
          <w:lang w:bidi="fa-IR"/>
        </w:rPr>
        <w:t>-</w:t>
      </w:r>
      <w:r w:rsidR="0040287F">
        <w:rPr>
          <w:rtl/>
          <w:lang w:bidi="fa-IR"/>
        </w:rPr>
        <w:t xml:space="preserve"> زادها الله نورا</w:t>
      </w:r>
      <w:r w:rsidR="0040287F">
        <w:rPr>
          <w:rFonts w:hint="cs"/>
          <w:rtl/>
          <w:lang w:bidi="fa-IR"/>
        </w:rPr>
        <w:t>ً</w:t>
      </w:r>
      <w:r>
        <w:rPr>
          <w:rtl/>
          <w:lang w:bidi="fa-IR"/>
        </w:rPr>
        <w:t xml:space="preserve"> وشرفاً </w:t>
      </w:r>
      <w:r w:rsidR="008C2F53">
        <w:rPr>
          <w:rtl/>
          <w:lang w:bidi="fa-IR"/>
        </w:rPr>
        <w:t>-</w:t>
      </w:r>
      <w:r>
        <w:rPr>
          <w:rtl/>
          <w:lang w:bidi="fa-IR"/>
        </w:rPr>
        <w:t xml:space="preserve"> في قضاء الحوائج فإنّها تُقضى</w:t>
      </w:r>
      <w:r w:rsidR="004C397E">
        <w:rPr>
          <w:rtl/>
          <w:lang w:bidi="fa-IR"/>
        </w:rPr>
        <w:t>،</w:t>
      </w:r>
      <w:r w:rsidR="0040287F">
        <w:rPr>
          <w:rtl/>
          <w:lang w:bidi="fa-IR"/>
        </w:rPr>
        <w:t xml:space="preserve"> وأيضا</w:t>
      </w:r>
      <w:r w:rsidR="0040287F">
        <w:rPr>
          <w:rFonts w:hint="cs"/>
          <w:rtl/>
          <w:lang w:bidi="fa-IR"/>
        </w:rPr>
        <w:t>ً</w:t>
      </w:r>
      <w:r>
        <w:rPr>
          <w:rtl/>
          <w:lang w:bidi="fa-IR"/>
        </w:rPr>
        <w:t xml:space="preserve"> لا فرق بين قضائهم (</w:t>
      </w:r>
      <w:r w:rsidR="008C2F53" w:rsidRPr="008C2F53">
        <w:rPr>
          <w:rStyle w:val="libAlaemChar"/>
          <w:rtl/>
        </w:rPr>
        <w:t>عليهم‌السلام</w:t>
      </w:r>
      <w:r>
        <w:rPr>
          <w:rtl/>
          <w:lang w:bidi="fa-IR"/>
        </w:rPr>
        <w:t>) للموالي وغيره ؛ وذلك لأنّهم أهل الجود والكرم</w:t>
      </w:r>
      <w:r w:rsidR="004C397E">
        <w:rPr>
          <w:rtl/>
          <w:lang w:bidi="fa-IR"/>
        </w:rPr>
        <w:t>،</w:t>
      </w:r>
      <w:r>
        <w:rPr>
          <w:rtl/>
          <w:lang w:bidi="fa-IR"/>
        </w:rPr>
        <w:t xml:space="preserve"> والسائل لهم تُقضى حوائجه ببركتهم (صلوات الله عليهم أجمعين) بحسب شأنه</w:t>
      </w:r>
      <w:r w:rsidR="004C397E">
        <w:rPr>
          <w:rtl/>
          <w:lang w:bidi="fa-IR"/>
        </w:rPr>
        <w:t>،</w:t>
      </w:r>
      <w:r>
        <w:rPr>
          <w:rtl/>
          <w:lang w:bidi="fa-IR"/>
        </w:rPr>
        <w:t xml:space="preserve"> كيف وهم يستجيبون إلى عدوِّهم إذا عرف أنّهم أهل المسألة والفيض والكرم</w:t>
      </w:r>
      <w:r w:rsidR="007920B3">
        <w:rPr>
          <w:rtl/>
          <w:lang w:bidi="fa-IR"/>
        </w:rPr>
        <w:t>.</w:t>
      </w:r>
    </w:p>
    <w:p w:rsidR="007920B3" w:rsidRDefault="00903D5C" w:rsidP="00903D5C">
      <w:pPr>
        <w:pStyle w:val="libNormal"/>
        <w:rPr>
          <w:rtl/>
          <w:lang w:bidi="fa-IR"/>
        </w:rPr>
      </w:pPr>
      <w:r>
        <w:rPr>
          <w:rtl/>
          <w:lang w:bidi="fa-IR"/>
        </w:rPr>
        <w:t>قال المناوي في شرح : (( عليٌّ عيبةُ علمي )) : أي مظنّة استفصاحي وخاصّتي</w:t>
      </w:r>
      <w:r w:rsidR="004C397E">
        <w:rPr>
          <w:rtl/>
          <w:lang w:bidi="fa-IR"/>
        </w:rPr>
        <w:t>،</w:t>
      </w:r>
      <w:r>
        <w:rPr>
          <w:rtl/>
          <w:lang w:bidi="fa-IR"/>
        </w:rPr>
        <w:t xml:space="preserve"> وموضع سرّي ومعدن نفائسي</w:t>
      </w:r>
      <w:r w:rsidR="004C397E">
        <w:rPr>
          <w:rtl/>
          <w:lang w:bidi="fa-IR"/>
        </w:rPr>
        <w:t>،</w:t>
      </w:r>
      <w:r>
        <w:rPr>
          <w:rtl/>
          <w:lang w:bidi="fa-IR"/>
        </w:rPr>
        <w:t xml:space="preserve"> والعيبة ما يحرز الرجل فيه نفائسه . قال ابن دريد : وهذا من كلامه الموجز الذي لم يسبق ضرب المثل به في إرادة اختصاصه باُموره الباطنة التي لا يطّلع عليها أحد غيره</w:t>
      </w:r>
      <w:r w:rsidR="004C397E">
        <w:rPr>
          <w:rtl/>
          <w:lang w:bidi="fa-IR"/>
        </w:rPr>
        <w:t>،</w:t>
      </w:r>
      <w:r>
        <w:rPr>
          <w:rtl/>
          <w:lang w:bidi="fa-IR"/>
        </w:rPr>
        <w:t xml:space="preserve"> وذلك غاية في مدح عليٍّ (</w:t>
      </w:r>
      <w:r w:rsidR="008C2F53" w:rsidRPr="008C2F53">
        <w:rPr>
          <w:rStyle w:val="libAlaemChar"/>
          <w:rtl/>
        </w:rPr>
        <w:t>عليه‌السلام</w:t>
      </w:r>
      <w:r>
        <w:rPr>
          <w:rtl/>
          <w:lang w:bidi="fa-IR"/>
        </w:rPr>
        <w:t>)</w:t>
      </w:r>
      <w:r w:rsidR="004C397E">
        <w:rPr>
          <w:rtl/>
          <w:lang w:bidi="fa-IR"/>
        </w:rPr>
        <w:t>،</w:t>
      </w:r>
      <w:r>
        <w:rPr>
          <w:rtl/>
          <w:lang w:bidi="fa-IR"/>
        </w:rPr>
        <w:t xml:space="preserve"> وقد كانت ضمائر أعدائه منطوية على اعتقاد تعظيمه</w:t>
      </w:r>
      <w:r w:rsidR="007920B3">
        <w:rPr>
          <w:rtl/>
          <w:lang w:bidi="fa-IR"/>
        </w:rPr>
        <w:t>.</w:t>
      </w:r>
    </w:p>
    <w:p w:rsidR="007920B3" w:rsidRDefault="00903D5C" w:rsidP="00903D5C">
      <w:pPr>
        <w:pStyle w:val="libNormal"/>
        <w:rPr>
          <w:rtl/>
          <w:lang w:bidi="fa-IR"/>
        </w:rPr>
      </w:pPr>
      <w:r>
        <w:rPr>
          <w:rtl/>
          <w:lang w:bidi="fa-IR"/>
        </w:rPr>
        <w:t>وفي شرح الهمزيّة : إنّ معاوية كان يُرْسِلُ ليسأل عليّاً عن المشكلات فيجيبه</w:t>
      </w:r>
      <w:r w:rsidR="004C397E">
        <w:rPr>
          <w:rtl/>
          <w:lang w:bidi="fa-IR"/>
        </w:rPr>
        <w:t>،</w:t>
      </w:r>
      <w:r>
        <w:rPr>
          <w:rtl/>
          <w:lang w:bidi="fa-IR"/>
        </w:rPr>
        <w:t xml:space="preserve"> فقال أحد بنيه : تجيب عدوَّك ؟! قال : (( أما يكفينا أنْ احتاجنا وسألنا ؟ ))</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أقول : وكذا المنامات التي رؤيت</w:t>
      </w:r>
      <w:r w:rsidR="004C397E">
        <w:rPr>
          <w:rtl/>
          <w:lang w:bidi="fa-IR"/>
        </w:rPr>
        <w:t>،</w:t>
      </w:r>
      <w:r>
        <w:rPr>
          <w:rtl/>
          <w:lang w:bidi="fa-IR"/>
        </w:rPr>
        <w:t xml:space="preserve"> فإنّها إنْ ثبتت في مشهد الرأس لا تعارض ما عليه الفرقة المحقّة ؛ إذ المنامات موضع للتأويل والتفسير</w:t>
      </w:r>
      <w:r w:rsidR="007920B3">
        <w:rPr>
          <w:rtl/>
          <w:lang w:bidi="fa-IR"/>
        </w:rPr>
        <w:t>.</w:t>
      </w:r>
    </w:p>
    <w:p w:rsidR="008C2F53" w:rsidRDefault="00903D5C" w:rsidP="00A57824">
      <w:pPr>
        <w:pStyle w:val="Heading2"/>
        <w:rPr>
          <w:lang w:bidi="fa-IR"/>
        </w:rPr>
      </w:pPr>
      <w:bookmarkStart w:id="43" w:name="_Toc12516386"/>
      <w:r>
        <w:rPr>
          <w:rtl/>
          <w:lang w:bidi="fa-IR"/>
        </w:rPr>
        <w:t>عقابُ مَنْ أخذ رأس الإمام الحُسين (</w:t>
      </w:r>
      <w:r w:rsidR="008C2F53" w:rsidRPr="008C2F53">
        <w:rPr>
          <w:rStyle w:val="libAlaemChar"/>
          <w:rtl/>
        </w:rPr>
        <w:t>عليه‌السلام</w:t>
      </w:r>
      <w:r>
        <w:rPr>
          <w:rtl/>
          <w:lang w:bidi="fa-IR"/>
        </w:rPr>
        <w:t>) وحشاه مسكاً</w:t>
      </w:r>
      <w:bookmarkEnd w:id="43"/>
    </w:p>
    <w:p w:rsidR="008C2F53" w:rsidRDefault="00903D5C" w:rsidP="00903D5C">
      <w:pPr>
        <w:pStyle w:val="libNormal"/>
        <w:rPr>
          <w:lang w:bidi="fa-IR"/>
        </w:rPr>
      </w:pPr>
      <w:r>
        <w:rPr>
          <w:rtl/>
          <w:lang w:bidi="fa-IR"/>
        </w:rPr>
        <w:t xml:space="preserve">قال أبو إسحاق الإسفراييني : ( قال الراوى) : ثمّ </w:t>
      </w:r>
      <w:r w:rsidR="0087599F">
        <w:rPr>
          <w:rtl/>
          <w:lang w:bidi="fa-IR"/>
        </w:rPr>
        <w:t>ل</w:t>
      </w:r>
      <w:r w:rsidR="00A57824">
        <w:rPr>
          <w:rFonts w:hint="cs"/>
          <w:rtl/>
          <w:lang w:bidi="fa-IR"/>
        </w:rPr>
        <w:t>ـ</w:t>
      </w:r>
      <w:r w:rsidR="0087599F">
        <w:rPr>
          <w:rtl/>
          <w:lang w:bidi="fa-IR"/>
        </w:rPr>
        <w:t>مـَّا</w:t>
      </w:r>
      <w:r>
        <w:rPr>
          <w:rtl/>
          <w:lang w:bidi="fa-IR"/>
        </w:rPr>
        <w:t xml:space="preserve"> أنْ طافوا بالرأس جميع الكوفة سلَّموها إلى عمر المخزومي</w:t>
      </w:r>
      <w:r w:rsidR="004C397E">
        <w:rPr>
          <w:rtl/>
          <w:lang w:bidi="fa-IR"/>
        </w:rPr>
        <w:t>،</w:t>
      </w:r>
      <w:r>
        <w:rPr>
          <w:rtl/>
          <w:lang w:bidi="fa-IR"/>
        </w:rPr>
        <w:t xml:space="preserve"> وأمروه أنْ يحشوها مسكاً وكافوراً ففعل ذلك</w:t>
      </w:r>
      <w:r w:rsidR="004C397E">
        <w:rPr>
          <w:rtl/>
          <w:lang w:bidi="fa-IR"/>
        </w:rPr>
        <w:t>،</w:t>
      </w:r>
      <w:r>
        <w:rPr>
          <w:rtl/>
          <w:lang w:bidi="fa-IR"/>
        </w:rPr>
        <w:t xml:space="preserve"> فما أتم فعله حتّى</w:t>
      </w:r>
    </w:p>
    <w:p w:rsidR="008C2F53" w:rsidRDefault="008C2F53" w:rsidP="008C2F53">
      <w:pPr>
        <w:pStyle w:val="libLine"/>
        <w:rPr>
          <w:lang w:bidi="fa-IR"/>
        </w:rPr>
      </w:pPr>
      <w:r>
        <w:rPr>
          <w:rtl/>
          <w:lang w:bidi="fa-IR"/>
        </w:rPr>
        <w:t>____________________</w:t>
      </w:r>
    </w:p>
    <w:p w:rsidR="007920B3" w:rsidRDefault="00903D5C" w:rsidP="00A57824">
      <w:pPr>
        <w:pStyle w:val="libFootnote0"/>
        <w:rPr>
          <w:rtl/>
          <w:lang w:bidi="fa-IR"/>
        </w:rPr>
      </w:pPr>
      <w:r w:rsidRPr="00A57824">
        <w:rPr>
          <w:rtl/>
        </w:rPr>
        <w:t>(1)</w:t>
      </w:r>
      <w:r>
        <w:rPr>
          <w:rtl/>
          <w:lang w:bidi="fa-IR"/>
        </w:rPr>
        <w:t xml:space="preserve"> فيض القدير </w:t>
      </w:r>
      <w:r w:rsidR="008C2F53">
        <w:rPr>
          <w:rtl/>
          <w:lang w:bidi="fa-IR"/>
        </w:rPr>
        <w:t>-</w:t>
      </w:r>
      <w:r>
        <w:rPr>
          <w:rtl/>
          <w:lang w:bidi="fa-IR"/>
        </w:rPr>
        <w:t xml:space="preserve"> المناوي 4 / 356</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A57824">
      <w:pPr>
        <w:pStyle w:val="libNormal0"/>
        <w:rPr>
          <w:rtl/>
          <w:lang w:bidi="fa-IR"/>
        </w:rPr>
      </w:pPr>
      <w:r>
        <w:rPr>
          <w:rtl/>
          <w:lang w:bidi="fa-IR"/>
        </w:rPr>
        <w:lastRenderedPageBreak/>
        <w:t>بُلِيَتْ يده</w:t>
      </w:r>
      <w:r w:rsidR="004C397E">
        <w:rPr>
          <w:rtl/>
          <w:lang w:bidi="fa-IR"/>
        </w:rPr>
        <w:t>،</w:t>
      </w:r>
      <w:r>
        <w:rPr>
          <w:rtl/>
          <w:lang w:bidi="fa-IR"/>
        </w:rPr>
        <w:t xml:space="preserve"> ووقعت بها الأكلة وتهرَّت</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أقول : الفرق بين هذا وبين مَنْ قبله</w:t>
      </w:r>
      <w:r w:rsidR="004C397E">
        <w:rPr>
          <w:rtl/>
          <w:lang w:bidi="fa-IR"/>
        </w:rPr>
        <w:t>،</w:t>
      </w:r>
      <w:r>
        <w:rPr>
          <w:rtl/>
          <w:lang w:bidi="fa-IR"/>
        </w:rPr>
        <w:t xml:space="preserve"> إذ هذا فعل بالرأس ما فعل استهزاءً</w:t>
      </w:r>
      <w:r w:rsidR="007920B3">
        <w:rPr>
          <w:rtl/>
          <w:lang w:bidi="fa-IR"/>
        </w:rPr>
        <w:t>.</w:t>
      </w:r>
    </w:p>
    <w:p w:rsidR="008C2F53" w:rsidRDefault="00903D5C" w:rsidP="00A57824">
      <w:pPr>
        <w:pStyle w:val="Heading2"/>
        <w:rPr>
          <w:lang w:bidi="fa-IR"/>
        </w:rPr>
      </w:pPr>
      <w:bookmarkStart w:id="44" w:name="_Toc12516387"/>
      <w:r>
        <w:rPr>
          <w:rtl/>
          <w:lang w:bidi="fa-IR"/>
        </w:rPr>
        <w:t>حارسُ الرأس الشريف وما جرى مع الأنبياء (</w:t>
      </w:r>
      <w:r w:rsidR="008C2F53" w:rsidRPr="008C2F53">
        <w:rPr>
          <w:rStyle w:val="libAlaemChar"/>
          <w:rtl/>
        </w:rPr>
        <w:t>عليهم‌السلام</w:t>
      </w:r>
      <w:r>
        <w:rPr>
          <w:rtl/>
          <w:lang w:bidi="fa-IR"/>
        </w:rPr>
        <w:t>)</w:t>
      </w:r>
      <w:bookmarkEnd w:id="44"/>
    </w:p>
    <w:p w:rsidR="007920B3" w:rsidRDefault="00903D5C" w:rsidP="00903D5C">
      <w:pPr>
        <w:pStyle w:val="libNormal"/>
        <w:rPr>
          <w:rtl/>
          <w:lang w:bidi="fa-IR"/>
        </w:rPr>
      </w:pPr>
      <w:r>
        <w:rPr>
          <w:rtl/>
          <w:lang w:bidi="fa-IR"/>
        </w:rPr>
        <w:t>تقدّم في الفصل التاسع في الرؤى عن الإسفراييني</w:t>
      </w:r>
      <w:r w:rsidR="007920B3">
        <w:rPr>
          <w:rtl/>
          <w:lang w:bidi="fa-IR"/>
        </w:rPr>
        <w:t>.</w:t>
      </w:r>
    </w:p>
    <w:p w:rsidR="008C2F53" w:rsidRDefault="00903D5C" w:rsidP="00A57824">
      <w:pPr>
        <w:pStyle w:val="Heading2Center"/>
        <w:rPr>
          <w:lang w:bidi="fa-IR"/>
        </w:rPr>
      </w:pPr>
      <w:bookmarkStart w:id="45" w:name="_Toc12516388"/>
      <w:r>
        <w:rPr>
          <w:rtl/>
          <w:lang w:bidi="fa-IR"/>
        </w:rPr>
        <w:t>ما فعله عبيدُ الله بن زياد ويزيد بن معاوية برأس الإمام الحُسين (</w:t>
      </w:r>
      <w:r w:rsidR="008C2F53" w:rsidRPr="008C2F53">
        <w:rPr>
          <w:rStyle w:val="libAlaemChar"/>
          <w:rtl/>
        </w:rPr>
        <w:t>عليه‌السلام</w:t>
      </w:r>
      <w:r>
        <w:rPr>
          <w:rtl/>
          <w:lang w:bidi="fa-IR"/>
        </w:rPr>
        <w:t>)</w:t>
      </w:r>
      <w:bookmarkEnd w:id="45"/>
    </w:p>
    <w:p w:rsidR="008C2F53" w:rsidRDefault="00903D5C" w:rsidP="00A57824">
      <w:pPr>
        <w:pStyle w:val="Heading2"/>
        <w:rPr>
          <w:lang w:bidi="fa-IR"/>
        </w:rPr>
      </w:pPr>
      <w:bookmarkStart w:id="46" w:name="_Toc12516389"/>
      <w:r>
        <w:rPr>
          <w:rtl/>
          <w:lang w:bidi="fa-IR"/>
        </w:rPr>
        <w:t>نكتُ الرأس الشريف</w:t>
      </w:r>
      <w:r w:rsidR="004C397E">
        <w:rPr>
          <w:rtl/>
          <w:lang w:bidi="fa-IR"/>
        </w:rPr>
        <w:t>،</w:t>
      </w:r>
      <w:r>
        <w:rPr>
          <w:rtl/>
          <w:lang w:bidi="fa-IR"/>
        </w:rPr>
        <w:t xml:space="preserve"> برواية القاسم الثقفي عن ابن أرقم</w:t>
      </w:r>
      <w:r w:rsidRPr="008C2F53">
        <w:rPr>
          <w:rStyle w:val="libFootnotenumChar"/>
          <w:rtl/>
        </w:rPr>
        <w:t>(2)</w:t>
      </w:r>
      <w:bookmarkEnd w:id="46"/>
    </w:p>
    <w:p w:rsidR="007920B3" w:rsidRDefault="00903D5C" w:rsidP="00903D5C">
      <w:pPr>
        <w:pStyle w:val="libNormal"/>
        <w:rPr>
          <w:rtl/>
          <w:lang w:bidi="fa-IR"/>
        </w:rPr>
      </w:pPr>
      <w:r>
        <w:rPr>
          <w:rtl/>
          <w:lang w:bidi="fa-IR"/>
        </w:rPr>
        <w:t>روى ابن عساكر قال : أخبرنا أبو القاسم بن السّمرقندي</w:t>
      </w:r>
      <w:r w:rsidR="004C397E">
        <w:rPr>
          <w:rtl/>
          <w:lang w:bidi="fa-IR"/>
        </w:rPr>
        <w:t>،</w:t>
      </w:r>
      <w:r>
        <w:rPr>
          <w:rtl/>
          <w:lang w:bidi="fa-IR"/>
        </w:rPr>
        <w:t xml:space="preserve"> نا عاصم بن الحسن</w:t>
      </w:r>
      <w:r w:rsidR="004C397E">
        <w:rPr>
          <w:rtl/>
          <w:lang w:bidi="fa-IR"/>
        </w:rPr>
        <w:t>،</w:t>
      </w:r>
      <w:r>
        <w:rPr>
          <w:rtl/>
          <w:lang w:bidi="fa-IR"/>
        </w:rPr>
        <w:t xml:space="preserve"> أنا أبو عمر بن مهدي</w:t>
      </w:r>
      <w:r w:rsidR="004C397E">
        <w:rPr>
          <w:rtl/>
          <w:lang w:bidi="fa-IR"/>
        </w:rPr>
        <w:t>،</w:t>
      </w:r>
      <w:r>
        <w:rPr>
          <w:rtl/>
          <w:lang w:bidi="fa-IR"/>
        </w:rPr>
        <w:t xml:space="preserve"> أنا أبو العبّاس بن عقدة</w:t>
      </w:r>
      <w:r w:rsidR="004C397E">
        <w:rPr>
          <w:rtl/>
          <w:lang w:bidi="fa-IR"/>
        </w:rPr>
        <w:t>،</w:t>
      </w:r>
      <w:r>
        <w:rPr>
          <w:rtl/>
          <w:lang w:bidi="fa-IR"/>
        </w:rPr>
        <w:t xml:space="preserve"> نا أحمد بن الحُسين بن عبد الملك</w:t>
      </w:r>
      <w:r w:rsidR="004C397E">
        <w:rPr>
          <w:rtl/>
          <w:lang w:bidi="fa-IR"/>
        </w:rPr>
        <w:t>،</w:t>
      </w:r>
      <w:r>
        <w:rPr>
          <w:rtl/>
          <w:lang w:bidi="fa-IR"/>
        </w:rPr>
        <w:t xml:space="preserve"> نا إسماعيل بن عامر</w:t>
      </w:r>
      <w:r w:rsidR="004C397E">
        <w:rPr>
          <w:rtl/>
          <w:lang w:bidi="fa-IR"/>
        </w:rPr>
        <w:t>،</w:t>
      </w:r>
      <w:r>
        <w:rPr>
          <w:rtl/>
          <w:lang w:bidi="fa-IR"/>
        </w:rPr>
        <w:t xml:space="preserve"> نا الحكم بن </w:t>
      </w:r>
      <w:r w:rsidR="00622E4A">
        <w:rPr>
          <w:rtl/>
          <w:lang w:bidi="fa-IR"/>
        </w:rPr>
        <w:t>محمّد</w:t>
      </w:r>
      <w:r>
        <w:rPr>
          <w:rtl/>
          <w:lang w:bidi="fa-IR"/>
        </w:rPr>
        <w:t xml:space="preserve"> بن القاسم الثقفي</w:t>
      </w:r>
      <w:r w:rsidR="004C397E">
        <w:rPr>
          <w:rtl/>
          <w:lang w:bidi="fa-IR"/>
        </w:rPr>
        <w:t>،</w:t>
      </w:r>
      <w:r>
        <w:rPr>
          <w:rtl/>
          <w:lang w:bidi="fa-IR"/>
        </w:rPr>
        <w:t xml:space="preserve"> حدّثني أبي عن أبيه : أنّه حضر عُبيد الله بن زياد حين اُتي برأس الحُسين (</w:t>
      </w:r>
      <w:r w:rsidR="008C2F53" w:rsidRPr="008C2F53">
        <w:rPr>
          <w:rStyle w:val="libAlaemChar"/>
          <w:rtl/>
        </w:rPr>
        <w:t>عليه‌السلام</w:t>
      </w:r>
      <w:r>
        <w:rPr>
          <w:rtl/>
          <w:lang w:bidi="fa-IR"/>
        </w:rPr>
        <w:t>)</w:t>
      </w:r>
      <w:r w:rsidR="004C397E">
        <w:rPr>
          <w:rtl/>
          <w:lang w:bidi="fa-IR"/>
        </w:rPr>
        <w:t>،</w:t>
      </w:r>
      <w:r>
        <w:rPr>
          <w:rtl/>
          <w:lang w:bidi="fa-IR"/>
        </w:rPr>
        <w:t xml:space="preserve"> فجعل ينكت بقضيب ثناياه</w:t>
      </w:r>
      <w:r w:rsidR="004C397E">
        <w:rPr>
          <w:rtl/>
          <w:lang w:bidi="fa-IR"/>
        </w:rPr>
        <w:t>،</w:t>
      </w:r>
      <w:r>
        <w:rPr>
          <w:rtl/>
          <w:lang w:bidi="fa-IR"/>
        </w:rPr>
        <w:t xml:space="preserve"> ويقول : إنْ كان لحسن الثغر ! فقال له زيد بن أرقم : ارفع قضيبك ؛ [ فطالما ] رأيت رسول الله (</w:t>
      </w:r>
      <w:r w:rsidR="00300A34" w:rsidRPr="00300A34">
        <w:rPr>
          <w:rStyle w:val="libAlaemChar"/>
          <w:rtl/>
        </w:rPr>
        <w:t>صلى‌الله‌عليه‌وآله</w:t>
      </w:r>
      <w:r>
        <w:rPr>
          <w:rtl/>
          <w:lang w:bidi="fa-IR"/>
        </w:rPr>
        <w:t>) يلثمّ موضعه . فقال : إنّك شيخ قد خرفت . فقام زيد يجرّ ثوبه</w:t>
      </w:r>
      <w:r w:rsidRPr="008C2F53">
        <w:rPr>
          <w:rStyle w:val="libFootnotenumChar"/>
          <w:rtl/>
        </w:rPr>
        <w:t>(3)</w:t>
      </w:r>
      <w:r w:rsidR="007920B3">
        <w:rPr>
          <w:rtl/>
          <w:lang w:bidi="fa-IR"/>
        </w:rPr>
        <w:t>.</w:t>
      </w:r>
    </w:p>
    <w:p w:rsidR="008C2F53" w:rsidRDefault="00903D5C" w:rsidP="00A57824">
      <w:pPr>
        <w:pStyle w:val="Heading2"/>
        <w:rPr>
          <w:lang w:bidi="fa-IR"/>
        </w:rPr>
      </w:pPr>
      <w:bookmarkStart w:id="47" w:name="_Toc12516390"/>
      <w:r>
        <w:rPr>
          <w:rtl/>
          <w:lang w:bidi="fa-IR"/>
        </w:rPr>
        <w:t>نكتُ الرأس الشريف</w:t>
      </w:r>
      <w:r w:rsidR="004C397E">
        <w:rPr>
          <w:rtl/>
          <w:lang w:bidi="fa-IR"/>
        </w:rPr>
        <w:t>،</w:t>
      </w:r>
      <w:r>
        <w:rPr>
          <w:rtl/>
          <w:lang w:bidi="fa-IR"/>
        </w:rPr>
        <w:t xml:space="preserve"> برواية داود السبيعي عن ابن أرقم</w:t>
      </w:r>
      <w:bookmarkEnd w:id="47"/>
    </w:p>
    <w:p w:rsidR="008C2F53" w:rsidRDefault="00903D5C" w:rsidP="00903D5C">
      <w:pPr>
        <w:pStyle w:val="libNormal"/>
        <w:rPr>
          <w:lang w:bidi="fa-IR"/>
        </w:rPr>
      </w:pPr>
      <w:r>
        <w:rPr>
          <w:rtl/>
          <w:lang w:bidi="fa-IR"/>
        </w:rPr>
        <w:t>روى ابن عساكر أيضاً :</w:t>
      </w:r>
    </w:p>
    <w:p w:rsidR="008C2F53" w:rsidRDefault="008C2F53" w:rsidP="008C2F53">
      <w:pPr>
        <w:pStyle w:val="libLine"/>
        <w:rPr>
          <w:lang w:bidi="fa-IR"/>
        </w:rPr>
      </w:pPr>
      <w:r>
        <w:rPr>
          <w:rtl/>
          <w:lang w:bidi="fa-IR"/>
        </w:rPr>
        <w:t>____________________</w:t>
      </w:r>
    </w:p>
    <w:p w:rsidR="007920B3" w:rsidRDefault="00903D5C" w:rsidP="00A57824">
      <w:pPr>
        <w:pStyle w:val="libFootnote0"/>
        <w:rPr>
          <w:rtl/>
          <w:lang w:bidi="fa-IR"/>
        </w:rPr>
      </w:pPr>
      <w:r w:rsidRPr="00A57824">
        <w:rPr>
          <w:rtl/>
        </w:rPr>
        <w:t>(1)</w:t>
      </w:r>
      <w:r>
        <w:rPr>
          <w:rtl/>
          <w:lang w:bidi="fa-IR"/>
        </w:rPr>
        <w:t xml:space="preserve"> نور العين في مشهد الحُسين (</w:t>
      </w:r>
      <w:r w:rsidR="008C2F53" w:rsidRPr="00A57824">
        <w:rPr>
          <w:rStyle w:val="libFootnoteAlaemChar"/>
          <w:rtl/>
        </w:rPr>
        <w:t>عليه‌السلام</w:t>
      </w:r>
      <w:r>
        <w:rPr>
          <w:rtl/>
          <w:lang w:bidi="fa-IR"/>
        </w:rPr>
        <w:t xml:space="preserve">) </w:t>
      </w:r>
      <w:r w:rsidR="008C2F53">
        <w:rPr>
          <w:rtl/>
          <w:lang w:bidi="fa-IR"/>
        </w:rPr>
        <w:t>-</w:t>
      </w:r>
      <w:r>
        <w:rPr>
          <w:rtl/>
          <w:lang w:bidi="fa-IR"/>
        </w:rPr>
        <w:t xml:space="preserve"> أبو إسحاق الإسفراييني / 60</w:t>
      </w:r>
      <w:r w:rsidR="004C397E">
        <w:rPr>
          <w:rtl/>
          <w:lang w:bidi="fa-IR"/>
        </w:rPr>
        <w:t>،</w:t>
      </w:r>
      <w:r>
        <w:rPr>
          <w:rtl/>
          <w:lang w:bidi="fa-IR"/>
        </w:rPr>
        <w:t xml:space="preserve"> وفي ط ص51</w:t>
      </w:r>
      <w:r w:rsidR="007920B3">
        <w:rPr>
          <w:rtl/>
          <w:lang w:bidi="fa-IR"/>
        </w:rPr>
        <w:t>.</w:t>
      </w:r>
    </w:p>
    <w:p w:rsidR="007920B3" w:rsidRDefault="00903D5C" w:rsidP="00A57824">
      <w:pPr>
        <w:pStyle w:val="libFootnote0"/>
        <w:rPr>
          <w:rtl/>
          <w:lang w:bidi="fa-IR"/>
        </w:rPr>
      </w:pPr>
      <w:r w:rsidRPr="00A57824">
        <w:rPr>
          <w:rtl/>
        </w:rPr>
        <w:t>(2)</w:t>
      </w:r>
      <w:r>
        <w:rPr>
          <w:rtl/>
          <w:lang w:bidi="fa-IR"/>
        </w:rPr>
        <w:t xml:space="preserve"> قد تقدّم ذكر هذه الواقعة في أحداث الكوفة برواية الطبري وغيره من المؤرّخين</w:t>
      </w:r>
      <w:r w:rsidR="007920B3">
        <w:rPr>
          <w:rtl/>
          <w:lang w:bidi="fa-IR"/>
        </w:rPr>
        <w:t>.</w:t>
      </w:r>
    </w:p>
    <w:p w:rsidR="007920B3" w:rsidRDefault="00903D5C" w:rsidP="00A57824">
      <w:pPr>
        <w:pStyle w:val="libFootnote0"/>
        <w:rPr>
          <w:rtl/>
          <w:lang w:bidi="fa-IR"/>
        </w:rPr>
      </w:pPr>
      <w:r w:rsidRPr="00A57824">
        <w:rPr>
          <w:rtl/>
        </w:rPr>
        <w:t>(3)</w:t>
      </w:r>
      <w:r>
        <w:rPr>
          <w:rtl/>
          <w:lang w:bidi="fa-IR"/>
        </w:rPr>
        <w:t xml:space="preserve"> تاريخ مدينة دمشق </w:t>
      </w:r>
      <w:r w:rsidR="008C2F53">
        <w:rPr>
          <w:rtl/>
          <w:lang w:bidi="fa-IR"/>
        </w:rPr>
        <w:t>-</w:t>
      </w:r>
      <w:r>
        <w:rPr>
          <w:rtl/>
          <w:lang w:bidi="fa-IR"/>
        </w:rPr>
        <w:t xml:space="preserve"> ابن عساكر / 14 / 365</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903D5C">
      <w:pPr>
        <w:pStyle w:val="libNormal"/>
        <w:rPr>
          <w:lang w:bidi="fa-IR"/>
        </w:rPr>
      </w:pPr>
      <w:r>
        <w:rPr>
          <w:rtl/>
          <w:lang w:bidi="fa-IR"/>
        </w:rPr>
        <w:lastRenderedPageBreak/>
        <w:t>أخبرنا أبو غالب بن البن</w:t>
      </w:r>
      <w:r w:rsidR="004C397E">
        <w:rPr>
          <w:rtl/>
          <w:lang w:bidi="fa-IR"/>
        </w:rPr>
        <w:t>،</w:t>
      </w:r>
      <w:r>
        <w:rPr>
          <w:rtl/>
          <w:lang w:bidi="fa-IR"/>
        </w:rPr>
        <w:t xml:space="preserve"> أنا أبو </w:t>
      </w:r>
      <w:r w:rsidR="00622E4A">
        <w:rPr>
          <w:rtl/>
          <w:lang w:bidi="fa-IR"/>
        </w:rPr>
        <w:t>محمّد</w:t>
      </w:r>
      <w:r>
        <w:rPr>
          <w:rtl/>
          <w:lang w:bidi="fa-IR"/>
        </w:rPr>
        <w:t xml:space="preserve"> الجوهري</w:t>
      </w:r>
      <w:r w:rsidR="004C397E">
        <w:rPr>
          <w:rtl/>
          <w:lang w:bidi="fa-IR"/>
        </w:rPr>
        <w:t>،</w:t>
      </w:r>
      <w:r>
        <w:rPr>
          <w:rtl/>
          <w:lang w:bidi="fa-IR"/>
        </w:rPr>
        <w:t xml:space="preserve"> أنا أبو الفضل الزهري</w:t>
      </w:r>
      <w:r w:rsidR="004C397E">
        <w:rPr>
          <w:rtl/>
          <w:lang w:bidi="fa-IR"/>
        </w:rPr>
        <w:t>،</w:t>
      </w:r>
      <w:r>
        <w:rPr>
          <w:rtl/>
          <w:lang w:bidi="fa-IR"/>
        </w:rPr>
        <w:t xml:space="preserve"> نا إبراهيم بن عبد الله المحرّمي</w:t>
      </w:r>
      <w:r w:rsidR="004C397E">
        <w:rPr>
          <w:rtl/>
          <w:lang w:bidi="fa-IR"/>
        </w:rPr>
        <w:t>،</w:t>
      </w:r>
      <w:r>
        <w:rPr>
          <w:rtl/>
          <w:lang w:bidi="fa-IR"/>
        </w:rPr>
        <w:t xml:space="preserve"> نا صالح بن مالك</w:t>
      </w:r>
      <w:r w:rsidR="004C397E">
        <w:rPr>
          <w:rtl/>
          <w:lang w:bidi="fa-IR"/>
        </w:rPr>
        <w:t>،</w:t>
      </w:r>
      <w:r>
        <w:rPr>
          <w:rtl/>
          <w:lang w:bidi="fa-IR"/>
        </w:rPr>
        <w:t xml:space="preserve"> نا عبد السلام بن مسلم الضمري</w:t>
      </w:r>
      <w:r w:rsidR="004C397E">
        <w:rPr>
          <w:rtl/>
          <w:lang w:bidi="fa-IR"/>
        </w:rPr>
        <w:t>،</w:t>
      </w:r>
      <w:r>
        <w:rPr>
          <w:rtl/>
          <w:lang w:bidi="fa-IR"/>
        </w:rPr>
        <w:t xml:space="preserve"> نا أبو داود السبيعي</w:t>
      </w:r>
      <w:r w:rsidR="004C397E">
        <w:rPr>
          <w:rtl/>
          <w:lang w:bidi="fa-IR"/>
        </w:rPr>
        <w:t>،</w:t>
      </w:r>
      <w:r>
        <w:rPr>
          <w:rtl/>
          <w:lang w:bidi="fa-IR"/>
        </w:rPr>
        <w:t xml:space="preserve"> نا زيد بن أرقم قال : كنتُ عند عُبيد الله بن زياد (لعنه الله) إذ اُتِيَ برأس الحُسين بن علي (</w:t>
      </w:r>
      <w:r w:rsidR="008C2F53" w:rsidRPr="008C2F53">
        <w:rPr>
          <w:rStyle w:val="libAlaemChar"/>
          <w:rtl/>
        </w:rPr>
        <w:t>عليه‌السلام</w:t>
      </w:r>
      <w:r>
        <w:rPr>
          <w:rtl/>
          <w:lang w:bidi="fa-IR"/>
        </w:rPr>
        <w:t>)</w:t>
      </w:r>
      <w:r w:rsidR="004C397E">
        <w:rPr>
          <w:rtl/>
          <w:lang w:bidi="fa-IR"/>
        </w:rPr>
        <w:t>،</w:t>
      </w:r>
      <w:r>
        <w:rPr>
          <w:rtl/>
          <w:lang w:bidi="fa-IR"/>
        </w:rPr>
        <w:t xml:space="preserve"> فوضع في طست بين يديه</w:t>
      </w:r>
      <w:r w:rsidR="004C397E">
        <w:rPr>
          <w:rtl/>
          <w:lang w:bidi="fa-IR"/>
        </w:rPr>
        <w:t>،</w:t>
      </w:r>
      <w:r>
        <w:rPr>
          <w:rtl/>
          <w:lang w:bidi="fa-IR"/>
        </w:rPr>
        <w:t xml:space="preserve"> فأخذ قضيباً فجعل يفتر به عن شفته وعن أسنانه</w:t>
      </w:r>
      <w:r w:rsidR="004C397E">
        <w:rPr>
          <w:rtl/>
          <w:lang w:bidi="fa-IR"/>
        </w:rPr>
        <w:t>،</w:t>
      </w:r>
      <w:r>
        <w:rPr>
          <w:rtl/>
          <w:lang w:bidi="fa-IR"/>
        </w:rPr>
        <w:t xml:space="preserve"> فلم أرَ ثغراً قط كان أحسن منه كأنّه الدّر، فلمْ أتمالك أنْ رفعت صوتي بالبكاء، فقال: ما يبكيك أيُّها الشيخ؟ قال: يُبكيني ما رأيت رسول الله (</w:t>
      </w:r>
      <w:r w:rsidR="00300A34" w:rsidRPr="00300A34">
        <w:rPr>
          <w:rStyle w:val="libAlaemChar"/>
          <w:rtl/>
        </w:rPr>
        <w:t>صلى‌الله‌عليه‌وآله</w:t>
      </w:r>
      <w:r>
        <w:rPr>
          <w:rtl/>
          <w:lang w:bidi="fa-IR"/>
        </w:rPr>
        <w:t>) يقبّل بعض موضع هذا القضيب ويلثمّه، ويقول : (( اللهمَّ، إنّي اُحبّه ))</w:t>
      </w:r>
      <w:r w:rsidRPr="008C2F53">
        <w:rPr>
          <w:rStyle w:val="libFootnotenumChar"/>
          <w:rtl/>
        </w:rPr>
        <w:t>(1)</w:t>
      </w:r>
      <w:r>
        <w:rPr>
          <w:rtl/>
          <w:lang w:bidi="fa-IR"/>
        </w:rPr>
        <w:t>.</w:t>
      </w:r>
    </w:p>
    <w:p w:rsidR="008C2F53" w:rsidRDefault="00903D5C" w:rsidP="00C703A5">
      <w:pPr>
        <w:pStyle w:val="Heading2"/>
        <w:rPr>
          <w:lang w:bidi="fa-IR"/>
        </w:rPr>
      </w:pPr>
      <w:bookmarkStart w:id="48" w:name="_Toc12516391"/>
      <w:r>
        <w:rPr>
          <w:rtl/>
          <w:lang w:bidi="fa-IR"/>
        </w:rPr>
        <w:t>نكتُ الرأس الشريف</w:t>
      </w:r>
      <w:r w:rsidR="004C397E">
        <w:rPr>
          <w:rtl/>
          <w:lang w:bidi="fa-IR"/>
        </w:rPr>
        <w:t>،</w:t>
      </w:r>
      <w:r>
        <w:rPr>
          <w:rtl/>
          <w:lang w:bidi="fa-IR"/>
        </w:rPr>
        <w:t xml:space="preserve"> برواية </w:t>
      </w:r>
      <w:r w:rsidR="00622E4A">
        <w:rPr>
          <w:rtl/>
          <w:lang w:bidi="fa-IR"/>
        </w:rPr>
        <w:t>محمّد</w:t>
      </w:r>
      <w:r>
        <w:rPr>
          <w:rtl/>
          <w:lang w:bidi="fa-IR"/>
        </w:rPr>
        <w:t xml:space="preserve"> بن سيرين عن أنس</w:t>
      </w:r>
      <w:bookmarkEnd w:id="48"/>
    </w:p>
    <w:p w:rsidR="007920B3" w:rsidRDefault="00903D5C" w:rsidP="00903D5C">
      <w:pPr>
        <w:pStyle w:val="libNormal"/>
        <w:rPr>
          <w:rtl/>
          <w:lang w:bidi="fa-IR"/>
        </w:rPr>
      </w:pPr>
      <w:r>
        <w:rPr>
          <w:rtl/>
          <w:lang w:bidi="fa-IR"/>
        </w:rPr>
        <w:t xml:space="preserve">روى البخاري قال : حدّثني </w:t>
      </w:r>
      <w:r w:rsidR="00622E4A">
        <w:rPr>
          <w:rtl/>
          <w:lang w:bidi="fa-IR"/>
        </w:rPr>
        <w:t>محمّد</w:t>
      </w:r>
      <w:r>
        <w:rPr>
          <w:rtl/>
          <w:lang w:bidi="fa-IR"/>
        </w:rPr>
        <w:t xml:space="preserve"> بن الحُسين بن إبراهيم</w:t>
      </w:r>
      <w:r w:rsidR="004C397E">
        <w:rPr>
          <w:rtl/>
          <w:lang w:bidi="fa-IR"/>
        </w:rPr>
        <w:t>،</w:t>
      </w:r>
      <w:r>
        <w:rPr>
          <w:rtl/>
          <w:lang w:bidi="fa-IR"/>
        </w:rPr>
        <w:t xml:space="preserve"> قال : حدّثني حسين بن </w:t>
      </w:r>
      <w:r w:rsidR="00622E4A">
        <w:rPr>
          <w:rtl/>
          <w:lang w:bidi="fa-IR"/>
        </w:rPr>
        <w:t>محمّد</w:t>
      </w:r>
      <w:r w:rsidR="004C397E">
        <w:rPr>
          <w:rtl/>
          <w:lang w:bidi="fa-IR"/>
        </w:rPr>
        <w:t>،</w:t>
      </w:r>
      <w:r>
        <w:rPr>
          <w:rtl/>
          <w:lang w:bidi="fa-IR"/>
        </w:rPr>
        <w:t xml:space="preserve"> حدّثنا جرير</w:t>
      </w:r>
      <w:r w:rsidR="004C397E">
        <w:rPr>
          <w:rtl/>
          <w:lang w:bidi="fa-IR"/>
        </w:rPr>
        <w:t>،</w:t>
      </w:r>
      <w:r>
        <w:rPr>
          <w:rtl/>
          <w:lang w:bidi="fa-IR"/>
        </w:rPr>
        <w:t xml:space="preserve"> عن </w:t>
      </w:r>
      <w:r w:rsidR="00622E4A">
        <w:rPr>
          <w:rtl/>
          <w:lang w:bidi="fa-IR"/>
        </w:rPr>
        <w:t>محمّد</w:t>
      </w:r>
      <w:r w:rsidR="004C397E">
        <w:rPr>
          <w:rtl/>
          <w:lang w:bidi="fa-IR"/>
        </w:rPr>
        <w:t>،</w:t>
      </w:r>
      <w:r>
        <w:rPr>
          <w:rtl/>
          <w:lang w:bidi="fa-IR"/>
        </w:rPr>
        <w:t xml:space="preserve"> عن أنس بن مالك (</w:t>
      </w:r>
      <w:r w:rsidR="00B21E82" w:rsidRPr="00B21E82">
        <w:rPr>
          <w:rStyle w:val="libAlaemChar"/>
          <w:rtl/>
        </w:rPr>
        <w:t>رضي‌الله‌عنه</w:t>
      </w:r>
      <w:r>
        <w:rPr>
          <w:rtl/>
          <w:lang w:bidi="fa-IR"/>
        </w:rPr>
        <w:t>) : أتى عبيد الله بن زياد برأس الحُسين بن علي (</w:t>
      </w:r>
      <w:r w:rsidR="008C2F53" w:rsidRPr="008C2F53">
        <w:rPr>
          <w:rStyle w:val="libAlaemChar"/>
          <w:rtl/>
        </w:rPr>
        <w:t>عليه‌السلام</w:t>
      </w:r>
      <w:r>
        <w:rPr>
          <w:rtl/>
          <w:lang w:bidi="fa-IR"/>
        </w:rPr>
        <w:t>)</w:t>
      </w:r>
      <w:r w:rsidR="004C397E">
        <w:rPr>
          <w:rtl/>
          <w:lang w:bidi="fa-IR"/>
        </w:rPr>
        <w:t>،</w:t>
      </w:r>
      <w:r>
        <w:rPr>
          <w:rtl/>
          <w:lang w:bidi="fa-IR"/>
        </w:rPr>
        <w:t xml:space="preserve"> فجُعل في طست فجعل ينكت</w:t>
      </w:r>
      <w:r w:rsidR="004C397E">
        <w:rPr>
          <w:rtl/>
          <w:lang w:bidi="fa-IR"/>
        </w:rPr>
        <w:t>،</w:t>
      </w:r>
      <w:r>
        <w:rPr>
          <w:rtl/>
          <w:lang w:bidi="fa-IR"/>
        </w:rPr>
        <w:t xml:space="preserve"> وقال في حسنه شيئاً</w:t>
      </w:r>
      <w:r w:rsidR="004C397E">
        <w:rPr>
          <w:rtl/>
          <w:lang w:bidi="fa-IR"/>
        </w:rPr>
        <w:t>،</w:t>
      </w:r>
      <w:r>
        <w:rPr>
          <w:rtl/>
          <w:lang w:bidi="fa-IR"/>
        </w:rPr>
        <w:t xml:space="preserve"> فقال أنس : كان أشبههم برسول الله (</w:t>
      </w:r>
      <w:r w:rsidR="00300A34" w:rsidRPr="00300A34">
        <w:rPr>
          <w:rStyle w:val="libAlaemChar"/>
          <w:rtl/>
        </w:rPr>
        <w:t>صلى‌الله‌عليه‌وآله</w:t>
      </w:r>
      <w:r>
        <w:rPr>
          <w:rtl/>
          <w:lang w:bidi="fa-IR"/>
        </w:rPr>
        <w:t>)</w:t>
      </w:r>
      <w:r w:rsidR="004C397E">
        <w:rPr>
          <w:rtl/>
          <w:lang w:bidi="fa-IR"/>
        </w:rPr>
        <w:t>،</w:t>
      </w:r>
      <w:r>
        <w:rPr>
          <w:rtl/>
          <w:lang w:bidi="fa-IR"/>
        </w:rPr>
        <w:t xml:space="preserve"> وكان مخضوباً بالوسمة</w:t>
      </w:r>
      <w:r w:rsidRPr="008C2F53">
        <w:rPr>
          <w:rStyle w:val="libFootnotenumChar"/>
          <w:rtl/>
        </w:rPr>
        <w:t>(2)</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C703A5">
      <w:pPr>
        <w:pStyle w:val="libFootnote0"/>
        <w:rPr>
          <w:rtl/>
          <w:lang w:bidi="fa-IR"/>
        </w:rPr>
      </w:pPr>
      <w:r w:rsidRPr="00C703A5">
        <w:rPr>
          <w:rtl/>
        </w:rPr>
        <w:t>(1)</w:t>
      </w:r>
      <w:r>
        <w:rPr>
          <w:rtl/>
          <w:lang w:bidi="fa-IR"/>
        </w:rPr>
        <w:t xml:space="preserve"> تاريخ مدينة دمشق </w:t>
      </w:r>
      <w:r w:rsidR="008C2F53">
        <w:rPr>
          <w:rtl/>
          <w:lang w:bidi="fa-IR"/>
        </w:rPr>
        <w:t>-</w:t>
      </w:r>
      <w:r>
        <w:rPr>
          <w:rtl/>
          <w:lang w:bidi="fa-IR"/>
        </w:rPr>
        <w:t xml:space="preserve"> ابن عساكر 41 / 236</w:t>
      </w:r>
      <w:r w:rsidR="007920B3">
        <w:rPr>
          <w:rtl/>
          <w:lang w:bidi="fa-IR"/>
        </w:rPr>
        <w:t>.</w:t>
      </w:r>
    </w:p>
    <w:p w:rsidR="007920B3" w:rsidRDefault="00903D5C" w:rsidP="00C703A5">
      <w:pPr>
        <w:pStyle w:val="libFootnote0"/>
        <w:rPr>
          <w:rtl/>
          <w:lang w:bidi="fa-IR"/>
        </w:rPr>
      </w:pPr>
      <w:r w:rsidRPr="00C703A5">
        <w:rPr>
          <w:rtl/>
        </w:rPr>
        <w:t>(2)</w:t>
      </w:r>
      <w:r>
        <w:rPr>
          <w:rtl/>
          <w:lang w:bidi="fa-IR"/>
        </w:rPr>
        <w:t xml:space="preserve"> صحيح البخاري </w:t>
      </w:r>
      <w:r w:rsidR="008C2F53">
        <w:rPr>
          <w:rtl/>
          <w:lang w:bidi="fa-IR"/>
        </w:rPr>
        <w:t>-</w:t>
      </w:r>
      <w:r>
        <w:rPr>
          <w:rtl/>
          <w:lang w:bidi="fa-IR"/>
        </w:rPr>
        <w:t xml:space="preserve"> البخاري 4 / 216</w:t>
      </w:r>
      <w:r w:rsidR="004C397E">
        <w:rPr>
          <w:rtl/>
          <w:lang w:bidi="fa-IR"/>
        </w:rPr>
        <w:t>،</w:t>
      </w:r>
      <w:r>
        <w:rPr>
          <w:rtl/>
          <w:lang w:bidi="fa-IR"/>
        </w:rPr>
        <w:t xml:space="preserve"> مسند أحمد </w:t>
      </w:r>
      <w:r w:rsidR="008C2F53">
        <w:rPr>
          <w:rtl/>
          <w:lang w:bidi="fa-IR"/>
        </w:rPr>
        <w:t>-</w:t>
      </w:r>
      <w:r>
        <w:rPr>
          <w:rtl/>
          <w:lang w:bidi="fa-IR"/>
        </w:rPr>
        <w:t xml:space="preserve"> الإمام أحمد بن حنبل 3 / 261</w:t>
      </w:r>
      <w:r w:rsidR="004C397E">
        <w:rPr>
          <w:rtl/>
          <w:lang w:bidi="fa-IR"/>
        </w:rPr>
        <w:t>،</w:t>
      </w:r>
      <w:r>
        <w:rPr>
          <w:rtl/>
          <w:lang w:bidi="fa-IR"/>
        </w:rPr>
        <w:t xml:space="preserve"> فتح الباري </w:t>
      </w:r>
      <w:r w:rsidR="008C2F53">
        <w:rPr>
          <w:rtl/>
          <w:lang w:bidi="fa-IR"/>
        </w:rPr>
        <w:t>-</w:t>
      </w:r>
      <w:r>
        <w:rPr>
          <w:rtl/>
          <w:lang w:bidi="fa-IR"/>
        </w:rPr>
        <w:t xml:space="preserve"> ابن حجر 7 / 75</w:t>
      </w:r>
      <w:r w:rsidR="004C397E">
        <w:rPr>
          <w:rtl/>
          <w:lang w:bidi="fa-IR"/>
        </w:rPr>
        <w:t>،</w:t>
      </w:r>
      <w:r>
        <w:rPr>
          <w:rtl/>
          <w:lang w:bidi="fa-IR"/>
        </w:rPr>
        <w:t xml:space="preserve"> تاريخ مدينة دمشق </w:t>
      </w:r>
      <w:r w:rsidR="008C2F53">
        <w:rPr>
          <w:rtl/>
          <w:lang w:bidi="fa-IR"/>
        </w:rPr>
        <w:t>-</w:t>
      </w:r>
      <w:r>
        <w:rPr>
          <w:rtl/>
          <w:lang w:bidi="fa-IR"/>
        </w:rPr>
        <w:t xml:space="preserve"> ابن عساكر 41 / 126</w:t>
      </w:r>
      <w:r w:rsidR="004C397E">
        <w:rPr>
          <w:rtl/>
          <w:lang w:bidi="fa-IR"/>
        </w:rPr>
        <w:t>،</w:t>
      </w:r>
      <w:r>
        <w:rPr>
          <w:rtl/>
          <w:lang w:bidi="fa-IR"/>
        </w:rPr>
        <w:t xml:space="preserve"> اُسد الغابة </w:t>
      </w:r>
      <w:r w:rsidR="008C2F53">
        <w:rPr>
          <w:rtl/>
          <w:lang w:bidi="fa-IR"/>
        </w:rPr>
        <w:t>-</w:t>
      </w:r>
      <w:r>
        <w:rPr>
          <w:rtl/>
          <w:lang w:bidi="fa-IR"/>
        </w:rPr>
        <w:t xml:space="preserve"> ابن الأثير 2 / 19</w:t>
      </w:r>
      <w:r w:rsidR="004C397E">
        <w:rPr>
          <w:rtl/>
          <w:lang w:bidi="fa-IR"/>
        </w:rPr>
        <w:t>،</w:t>
      </w:r>
      <w:r>
        <w:rPr>
          <w:rtl/>
          <w:lang w:bidi="fa-IR"/>
        </w:rPr>
        <w:t xml:space="preserve"> سير أعلام النبلاء </w:t>
      </w:r>
      <w:r w:rsidR="008C2F53">
        <w:rPr>
          <w:rtl/>
          <w:lang w:bidi="fa-IR"/>
        </w:rPr>
        <w:t>-</w:t>
      </w:r>
      <w:r>
        <w:rPr>
          <w:rtl/>
          <w:lang w:bidi="fa-IR"/>
        </w:rPr>
        <w:t xml:space="preserve"> الذهبي 3 / 280 قال الذهبي : ورواه جرير بن حازم عن </w:t>
      </w:r>
      <w:r w:rsidR="00622E4A">
        <w:rPr>
          <w:rtl/>
          <w:lang w:bidi="fa-IR"/>
        </w:rPr>
        <w:t>محمّد</w:t>
      </w:r>
      <w:r>
        <w:rPr>
          <w:rtl/>
          <w:lang w:bidi="fa-IR"/>
        </w:rPr>
        <w:t xml:space="preserve"> . كنز العمال </w:t>
      </w:r>
      <w:r w:rsidR="008C2F53">
        <w:rPr>
          <w:rtl/>
          <w:lang w:bidi="fa-IR"/>
        </w:rPr>
        <w:t>-</w:t>
      </w:r>
      <w:r>
        <w:rPr>
          <w:rtl/>
          <w:lang w:bidi="fa-IR"/>
        </w:rPr>
        <w:t xml:space="preserve"> ال</w:t>
      </w:r>
      <w:r w:rsidR="008C2F53">
        <w:rPr>
          <w:rtl/>
          <w:lang w:bidi="fa-IR"/>
        </w:rPr>
        <w:t>م</w:t>
      </w:r>
      <w:r w:rsidR="00300A34">
        <w:rPr>
          <w:rtl/>
          <w:lang w:bidi="fa-IR"/>
        </w:rPr>
        <w:t>-</w:t>
      </w:r>
      <w:r>
        <w:rPr>
          <w:rtl/>
          <w:lang w:bidi="fa-IR"/>
        </w:rPr>
        <w:t>تقي الهندي 31 / 654</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771595">
      <w:pPr>
        <w:pStyle w:val="Heading2"/>
        <w:rPr>
          <w:lang w:bidi="fa-IR"/>
        </w:rPr>
      </w:pPr>
      <w:bookmarkStart w:id="49" w:name="_Toc12516392"/>
      <w:r>
        <w:rPr>
          <w:rtl/>
          <w:lang w:bidi="fa-IR"/>
        </w:rPr>
        <w:lastRenderedPageBreak/>
        <w:t>نكتُ الرأس الشريف</w:t>
      </w:r>
      <w:r w:rsidR="004C397E">
        <w:rPr>
          <w:rtl/>
          <w:lang w:bidi="fa-IR"/>
        </w:rPr>
        <w:t>،</w:t>
      </w:r>
      <w:r>
        <w:rPr>
          <w:rtl/>
          <w:lang w:bidi="fa-IR"/>
        </w:rPr>
        <w:t xml:space="preserve"> برواية علي بن زيد عن أنس</w:t>
      </w:r>
      <w:bookmarkEnd w:id="49"/>
    </w:p>
    <w:p w:rsidR="007920B3" w:rsidRDefault="00903D5C" w:rsidP="00903D5C">
      <w:pPr>
        <w:pStyle w:val="libNormal"/>
        <w:rPr>
          <w:rtl/>
          <w:lang w:bidi="fa-IR"/>
        </w:rPr>
      </w:pPr>
      <w:r>
        <w:rPr>
          <w:rtl/>
          <w:lang w:bidi="fa-IR"/>
        </w:rPr>
        <w:t>روى الضحاك قال : حدّثنا إبراهيم بن حجّاج</w:t>
      </w:r>
      <w:r w:rsidR="004C397E">
        <w:rPr>
          <w:rtl/>
          <w:lang w:bidi="fa-IR"/>
        </w:rPr>
        <w:t>،</w:t>
      </w:r>
      <w:r>
        <w:rPr>
          <w:rtl/>
          <w:lang w:bidi="fa-IR"/>
        </w:rPr>
        <w:t xml:space="preserve"> ثنا حمّاد بن سلمة</w:t>
      </w:r>
      <w:r w:rsidR="004C397E">
        <w:rPr>
          <w:rtl/>
          <w:lang w:bidi="fa-IR"/>
        </w:rPr>
        <w:t>،</w:t>
      </w:r>
      <w:r>
        <w:rPr>
          <w:rtl/>
          <w:lang w:bidi="fa-IR"/>
        </w:rPr>
        <w:t xml:space="preserve"> عن علي بن زيد</w:t>
      </w:r>
      <w:r w:rsidR="004C397E">
        <w:rPr>
          <w:rtl/>
          <w:lang w:bidi="fa-IR"/>
        </w:rPr>
        <w:t>،</w:t>
      </w:r>
      <w:r>
        <w:rPr>
          <w:rtl/>
          <w:lang w:bidi="fa-IR"/>
        </w:rPr>
        <w:t xml:space="preserve"> عن أنس بن مالك (رضي الله تعالى عنه) قال : </w:t>
      </w:r>
      <w:r w:rsidR="0087599F">
        <w:rPr>
          <w:rtl/>
          <w:lang w:bidi="fa-IR"/>
        </w:rPr>
        <w:t>ل</w:t>
      </w:r>
      <w:r w:rsidR="00771595">
        <w:rPr>
          <w:rFonts w:hint="cs"/>
          <w:rtl/>
          <w:lang w:bidi="fa-IR"/>
        </w:rPr>
        <w:t>ـ</w:t>
      </w:r>
      <w:r w:rsidR="0087599F">
        <w:rPr>
          <w:rtl/>
          <w:lang w:bidi="fa-IR"/>
        </w:rPr>
        <w:t>مـَّا</w:t>
      </w:r>
      <w:r>
        <w:rPr>
          <w:rtl/>
          <w:lang w:bidi="fa-IR"/>
        </w:rPr>
        <w:t xml:space="preserve"> قُتِلَ الحُسين بن علي (</w:t>
      </w:r>
      <w:r w:rsidR="008C2F53" w:rsidRPr="008C2F53">
        <w:rPr>
          <w:rStyle w:val="libAlaemChar"/>
          <w:rtl/>
        </w:rPr>
        <w:t>عليه‌السلام</w:t>
      </w:r>
      <w:r>
        <w:rPr>
          <w:rtl/>
          <w:lang w:bidi="fa-IR"/>
        </w:rPr>
        <w:t>) جيء برأسه إلى عبيد الله بن زياد</w:t>
      </w:r>
      <w:r w:rsidR="004C397E">
        <w:rPr>
          <w:rtl/>
          <w:lang w:bidi="fa-IR"/>
        </w:rPr>
        <w:t>،</w:t>
      </w:r>
      <w:r>
        <w:rPr>
          <w:rtl/>
          <w:lang w:bidi="fa-IR"/>
        </w:rPr>
        <w:t xml:space="preserve"> فجعل ينكت بقضيبٍ على ثناياه</w:t>
      </w:r>
      <w:r w:rsidR="004C397E">
        <w:rPr>
          <w:rtl/>
          <w:lang w:bidi="fa-IR"/>
        </w:rPr>
        <w:t>،</w:t>
      </w:r>
      <w:r>
        <w:rPr>
          <w:rtl/>
          <w:lang w:bidi="fa-IR"/>
        </w:rPr>
        <w:t xml:space="preserve"> وقال : إنْ كان لحسنَ الثغر ! فقلت في نفسي : لأسوءنك ؛ لقد رأيت رسول الله (</w:t>
      </w:r>
      <w:r w:rsidR="00300A34" w:rsidRPr="00300A34">
        <w:rPr>
          <w:rStyle w:val="libAlaemChar"/>
          <w:rtl/>
        </w:rPr>
        <w:t>صلى‌الله‌عليه‌وآله</w:t>
      </w:r>
      <w:r>
        <w:rPr>
          <w:rtl/>
          <w:lang w:bidi="fa-IR"/>
        </w:rPr>
        <w:t>) يقبّل موضع قضيبك من فيه</w:t>
      </w:r>
      <w:r w:rsidRPr="008C2F53">
        <w:rPr>
          <w:rStyle w:val="libFootnotenumChar"/>
          <w:rtl/>
        </w:rPr>
        <w:t>(1)</w:t>
      </w:r>
      <w:r w:rsidR="007920B3">
        <w:rPr>
          <w:rtl/>
          <w:lang w:bidi="fa-IR"/>
        </w:rPr>
        <w:t>.</w:t>
      </w:r>
    </w:p>
    <w:p w:rsidR="008C2F53" w:rsidRDefault="00903D5C" w:rsidP="00771595">
      <w:pPr>
        <w:pStyle w:val="Heading2"/>
        <w:rPr>
          <w:lang w:bidi="fa-IR"/>
        </w:rPr>
      </w:pPr>
      <w:bookmarkStart w:id="50" w:name="_Toc12516393"/>
      <w:r>
        <w:rPr>
          <w:rtl/>
          <w:lang w:bidi="fa-IR"/>
        </w:rPr>
        <w:t>نكتُ ابن زياد الرأس الشريف</w:t>
      </w:r>
      <w:r w:rsidR="004C397E">
        <w:rPr>
          <w:rtl/>
          <w:lang w:bidi="fa-IR"/>
        </w:rPr>
        <w:t>،</w:t>
      </w:r>
      <w:r>
        <w:rPr>
          <w:rtl/>
          <w:lang w:bidi="fa-IR"/>
        </w:rPr>
        <w:t xml:space="preserve"> برواية حفصة بنت سيرين عن أنس</w:t>
      </w:r>
      <w:bookmarkEnd w:id="50"/>
    </w:p>
    <w:p w:rsidR="007920B3" w:rsidRDefault="00903D5C" w:rsidP="00903D5C">
      <w:pPr>
        <w:pStyle w:val="libNormal"/>
        <w:rPr>
          <w:rtl/>
          <w:lang w:bidi="fa-IR"/>
        </w:rPr>
      </w:pPr>
      <w:r>
        <w:rPr>
          <w:rtl/>
          <w:lang w:bidi="fa-IR"/>
        </w:rPr>
        <w:t>روى ابن عساكر قال : أخبرنا أبو نصر أحمد بن عبد الله</w:t>
      </w:r>
      <w:r w:rsidR="004C397E">
        <w:rPr>
          <w:rtl/>
          <w:lang w:bidi="fa-IR"/>
        </w:rPr>
        <w:t>،</w:t>
      </w:r>
      <w:r>
        <w:rPr>
          <w:rtl/>
          <w:lang w:bidi="fa-IR"/>
        </w:rPr>
        <w:t xml:space="preserve"> وأبو غالب أحمد بن الحسن</w:t>
      </w:r>
      <w:r w:rsidR="004C397E">
        <w:rPr>
          <w:rtl/>
          <w:lang w:bidi="fa-IR"/>
        </w:rPr>
        <w:t>،</w:t>
      </w:r>
      <w:r>
        <w:rPr>
          <w:rtl/>
          <w:lang w:bidi="fa-IR"/>
        </w:rPr>
        <w:t xml:space="preserve"> وأبو </w:t>
      </w:r>
      <w:r w:rsidR="00622E4A">
        <w:rPr>
          <w:rtl/>
          <w:lang w:bidi="fa-IR"/>
        </w:rPr>
        <w:t>محمّد</w:t>
      </w:r>
      <w:r>
        <w:rPr>
          <w:rtl/>
          <w:lang w:bidi="fa-IR"/>
        </w:rPr>
        <w:t xml:space="preserve"> عبد الله بن </w:t>
      </w:r>
      <w:r w:rsidR="00622E4A">
        <w:rPr>
          <w:rtl/>
          <w:lang w:bidi="fa-IR"/>
        </w:rPr>
        <w:t>محمّد</w:t>
      </w:r>
      <w:r>
        <w:rPr>
          <w:rtl/>
          <w:lang w:bidi="fa-IR"/>
        </w:rPr>
        <w:t xml:space="preserve"> قالوا : أنا الحسن بن علي</w:t>
      </w:r>
      <w:r w:rsidR="004C397E">
        <w:rPr>
          <w:rtl/>
          <w:lang w:bidi="fa-IR"/>
        </w:rPr>
        <w:t>،</w:t>
      </w:r>
      <w:r>
        <w:rPr>
          <w:rtl/>
          <w:lang w:bidi="fa-IR"/>
        </w:rPr>
        <w:t xml:space="preserve"> أنا أبو بكر بن مالك</w:t>
      </w:r>
      <w:r w:rsidR="004C397E">
        <w:rPr>
          <w:rtl/>
          <w:lang w:bidi="fa-IR"/>
        </w:rPr>
        <w:t>،</w:t>
      </w:r>
      <w:r>
        <w:rPr>
          <w:rtl/>
          <w:lang w:bidi="fa-IR"/>
        </w:rPr>
        <w:t xml:space="preserve"> نا عبّاس بن </w:t>
      </w:r>
      <w:r w:rsidR="00622E4A">
        <w:rPr>
          <w:rtl/>
          <w:lang w:bidi="fa-IR"/>
        </w:rPr>
        <w:t>محمّد</w:t>
      </w:r>
      <w:r>
        <w:rPr>
          <w:rtl/>
          <w:lang w:bidi="fa-IR"/>
        </w:rPr>
        <w:t xml:space="preserve"> القراطيسي</w:t>
      </w:r>
      <w:r w:rsidR="004C397E">
        <w:rPr>
          <w:rtl/>
          <w:lang w:bidi="fa-IR"/>
        </w:rPr>
        <w:t>،</w:t>
      </w:r>
      <w:r>
        <w:rPr>
          <w:rtl/>
          <w:lang w:bidi="fa-IR"/>
        </w:rPr>
        <w:t xml:space="preserve"> نا خلاّد بن أسلم</w:t>
      </w:r>
      <w:r w:rsidR="004C397E">
        <w:rPr>
          <w:rtl/>
          <w:lang w:bidi="fa-IR"/>
        </w:rPr>
        <w:t>،</w:t>
      </w:r>
      <w:r>
        <w:rPr>
          <w:rtl/>
          <w:lang w:bidi="fa-IR"/>
        </w:rPr>
        <w:t xml:space="preserve"> نا النّضر بن شميل</w:t>
      </w:r>
      <w:r w:rsidR="004C397E">
        <w:rPr>
          <w:rtl/>
          <w:lang w:bidi="fa-IR"/>
        </w:rPr>
        <w:t>،</w:t>
      </w:r>
      <w:r>
        <w:rPr>
          <w:rtl/>
          <w:lang w:bidi="fa-IR"/>
        </w:rPr>
        <w:t xml:space="preserve"> نا هشام بن حسّان</w:t>
      </w:r>
      <w:r w:rsidR="004C397E">
        <w:rPr>
          <w:rtl/>
          <w:lang w:bidi="fa-IR"/>
        </w:rPr>
        <w:t>،</w:t>
      </w:r>
      <w:r>
        <w:rPr>
          <w:rtl/>
          <w:lang w:bidi="fa-IR"/>
        </w:rPr>
        <w:t xml:space="preserve"> عن حفصة </w:t>
      </w:r>
      <w:r w:rsidR="008C2F53">
        <w:rPr>
          <w:rtl/>
          <w:lang w:bidi="fa-IR"/>
        </w:rPr>
        <w:t>-</w:t>
      </w:r>
      <w:r>
        <w:rPr>
          <w:rtl/>
          <w:lang w:bidi="fa-IR"/>
        </w:rPr>
        <w:t xml:space="preserve"> هي بنت سيرين </w:t>
      </w:r>
      <w:r w:rsidR="008C2F53">
        <w:rPr>
          <w:rtl/>
          <w:lang w:bidi="fa-IR"/>
        </w:rPr>
        <w:t>-</w:t>
      </w:r>
      <w:r>
        <w:rPr>
          <w:rtl/>
          <w:lang w:bidi="fa-IR"/>
        </w:rPr>
        <w:t xml:space="preserve"> قالت : حدّثني أنس بن مالك قال : كنت عند ابن زياد</w:t>
      </w:r>
      <w:r w:rsidR="004C397E">
        <w:rPr>
          <w:rtl/>
          <w:lang w:bidi="fa-IR"/>
        </w:rPr>
        <w:t>،</w:t>
      </w:r>
      <w:r>
        <w:rPr>
          <w:rtl/>
          <w:lang w:bidi="fa-IR"/>
        </w:rPr>
        <w:t xml:space="preserve"> فجيء برأس الحُسين (</w:t>
      </w:r>
      <w:r w:rsidR="008C2F53" w:rsidRPr="008C2F53">
        <w:rPr>
          <w:rStyle w:val="libAlaemChar"/>
          <w:rtl/>
        </w:rPr>
        <w:t>عليه‌السلام</w:t>
      </w:r>
      <w:r>
        <w:rPr>
          <w:rtl/>
          <w:lang w:bidi="fa-IR"/>
        </w:rPr>
        <w:t>) قال : فجعل يقول بقضيبه في أنفه</w:t>
      </w:r>
      <w:r w:rsidR="004C397E">
        <w:rPr>
          <w:rtl/>
          <w:lang w:bidi="fa-IR"/>
        </w:rPr>
        <w:t>،</w:t>
      </w:r>
      <w:r>
        <w:rPr>
          <w:rtl/>
          <w:lang w:bidi="fa-IR"/>
        </w:rPr>
        <w:t xml:space="preserve"> ويقول : ما رأيت مثل هذا حُسْناً ! قلتُ : أما إنّه كان أشبههم برسول الله (</w:t>
      </w:r>
      <w:r w:rsidR="00300A34" w:rsidRPr="00300A34">
        <w:rPr>
          <w:rStyle w:val="libAlaemChar"/>
          <w:rtl/>
        </w:rPr>
        <w:t>صلى‌الله‌عليه‌وآله</w:t>
      </w:r>
      <w:r>
        <w:rPr>
          <w:rtl/>
          <w:lang w:bidi="fa-IR"/>
        </w:rPr>
        <w:t>)</w:t>
      </w:r>
      <w:r w:rsidR="004C397E">
        <w:rPr>
          <w:rtl/>
          <w:lang w:bidi="fa-IR"/>
        </w:rPr>
        <w:t>،</w:t>
      </w:r>
      <w:r>
        <w:rPr>
          <w:rtl/>
          <w:lang w:bidi="fa-IR"/>
        </w:rPr>
        <w:t xml:space="preserve"> كذا قال . وصوابه عبّاس بن إبراهيم القراطيسي</w:t>
      </w:r>
      <w:r w:rsidRPr="008C2F53">
        <w:rPr>
          <w:rStyle w:val="libFootnotenumChar"/>
          <w:rtl/>
        </w:rPr>
        <w:t>(2)</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771595">
      <w:pPr>
        <w:pStyle w:val="libFootnote0"/>
        <w:rPr>
          <w:rtl/>
          <w:lang w:bidi="fa-IR"/>
        </w:rPr>
      </w:pPr>
      <w:r w:rsidRPr="00771595">
        <w:rPr>
          <w:rtl/>
        </w:rPr>
        <w:t>(1)</w:t>
      </w:r>
      <w:r>
        <w:rPr>
          <w:rtl/>
          <w:lang w:bidi="fa-IR"/>
        </w:rPr>
        <w:t xml:space="preserve"> الآحاد والمثاني </w:t>
      </w:r>
      <w:r w:rsidR="008C2F53">
        <w:rPr>
          <w:rtl/>
          <w:lang w:bidi="fa-IR"/>
        </w:rPr>
        <w:t>-</w:t>
      </w:r>
      <w:r>
        <w:rPr>
          <w:rtl/>
          <w:lang w:bidi="fa-IR"/>
        </w:rPr>
        <w:t xml:space="preserve"> الضحّاك 1 / 307</w:t>
      </w:r>
      <w:r w:rsidR="004C397E">
        <w:rPr>
          <w:rtl/>
          <w:lang w:bidi="fa-IR"/>
        </w:rPr>
        <w:t>،</w:t>
      </w:r>
      <w:r>
        <w:rPr>
          <w:rtl/>
          <w:lang w:bidi="fa-IR"/>
        </w:rPr>
        <w:t xml:space="preserve"> مسند أبي يعلى </w:t>
      </w:r>
      <w:r w:rsidR="008C2F53">
        <w:rPr>
          <w:rtl/>
          <w:lang w:bidi="fa-IR"/>
        </w:rPr>
        <w:t>-</w:t>
      </w:r>
      <w:r>
        <w:rPr>
          <w:rtl/>
          <w:lang w:bidi="fa-IR"/>
        </w:rPr>
        <w:t xml:space="preserve"> أبو يعلى الموصلي 7 / 61</w:t>
      </w:r>
      <w:r w:rsidR="004C397E">
        <w:rPr>
          <w:rtl/>
          <w:lang w:bidi="fa-IR"/>
        </w:rPr>
        <w:t>،</w:t>
      </w:r>
      <w:r>
        <w:rPr>
          <w:rtl/>
          <w:lang w:bidi="fa-IR"/>
        </w:rPr>
        <w:t xml:space="preserve"> تاريخ مدينة دمشق </w:t>
      </w:r>
      <w:r w:rsidR="008C2F53">
        <w:rPr>
          <w:rtl/>
          <w:lang w:bidi="fa-IR"/>
        </w:rPr>
        <w:t>-</w:t>
      </w:r>
      <w:r>
        <w:rPr>
          <w:rtl/>
          <w:lang w:bidi="fa-IR"/>
        </w:rPr>
        <w:t xml:space="preserve"> ابن عساكر 41 / 235</w:t>
      </w:r>
      <w:r w:rsidR="004C397E">
        <w:rPr>
          <w:rtl/>
          <w:lang w:bidi="fa-IR"/>
        </w:rPr>
        <w:t>،</w:t>
      </w:r>
      <w:r>
        <w:rPr>
          <w:rtl/>
          <w:lang w:bidi="fa-IR"/>
        </w:rPr>
        <w:t xml:space="preserve"> سير أعلام النبلاء </w:t>
      </w:r>
      <w:r w:rsidR="008C2F53">
        <w:rPr>
          <w:rtl/>
          <w:lang w:bidi="fa-IR"/>
        </w:rPr>
        <w:t>-</w:t>
      </w:r>
      <w:r>
        <w:rPr>
          <w:rtl/>
          <w:lang w:bidi="fa-IR"/>
        </w:rPr>
        <w:t xml:space="preserve"> الذهبي 3 / 314</w:t>
      </w:r>
      <w:r w:rsidR="007920B3">
        <w:rPr>
          <w:rtl/>
          <w:lang w:bidi="fa-IR"/>
        </w:rPr>
        <w:t>.</w:t>
      </w:r>
    </w:p>
    <w:p w:rsidR="007920B3" w:rsidRDefault="00903D5C" w:rsidP="00771595">
      <w:pPr>
        <w:pStyle w:val="libFootnote0"/>
        <w:rPr>
          <w:rtl/>
          <w:lang w:bidi="fa-IR"/>
        </w:rPr>
      </w:pPr>
      <w:r w:rsidRPr="00771595">
        <w:rPr>
          <w:rtl/>
        </w:rPr>
        <w:t>(2)</w:t>
      </w:r>
      <w:r>
        <w:rPr>
          <w:rtl/>
          <w:lang w:bidi="fa-IR"/>
        </w:rPr>
        <w:t xml:space="preserve"> تاريخ مدينة دمشق </w:t>
      </w:r>
      <w:r w:rsidR="008C2F53">
        <w:rPr>
          <w:rtl/>
          <w:lang w:bidi="fa-IR"/>
        </w:rPr>
        <w:t>-</w:t>
      </w:r>
      <w:r>
        <w:rPr>
          <w:rtl/>
          <w:lang w:bidi="fa-IR"/>
        </w:rPr>
        <w:t xml:space="preserve"> ابن عساكر 41 / 126 ورواه بطريق آخر إلى خلاّد</w:t>
      </w:r>
      <w:r w:rsidR="004C397E">
        <w:rPr>
          <w:rtl/>
          <w:lang w:bidi="fa-IR"/>
        </w:rPr>
        <w:t>،</w:t>
      </w:r>
      <w:r>
        <w:rPr>
          <w:rtl/>
          <w:lang w:bidi="fa-IR"/>
        </w:rPr>
        <w:t xml:space="preserve"> سير أعلام النبلاء </w:t>
      </w:r>
      <w:r w:rsidR="008C2F53">
        <w:rPr>
          <w:rtl/>
          <w:lang w:bidi="fa-IR"/>
        </w:rPr>
        <w:t>-</w:t>
      </w:r>
      <w:r>
        <w:rPr>
          <w:rtl/>
          <w:lang w:bidi="fa-IR"/>
        </w:rPr>
        <w:t xml:space="preserve"> الذهبي 3 / 281</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771595">
      <w:pPr>
        <w:pStyle w:val="Heading2"/>
        <w:rPr>
          <w:lang w:bidi="fa-IR"/>
        </w:rPr>
      </w:pPr>
      <w:bookmarkStart w:id="51" w:name="_Toc12516394"/>
      <w:r>
        <w:rPr>
          <w:rtl/>
          <w:lang w:bidi="fa-IR"/>
        </w:rPr>
        <w:lastRenderedPageBreak/>
        <w:t>نكتُ الرأس الشريف</w:t>
      </w:r>
      <w:r w:rsidR="004C397E">
        <w:rPr>
          <w:rtl/>
          <w:lang w:bidi="fa-IR"/>
        </w:rPr>
        <w:t>،</w:t>
      </w:r>
      <w:r>
        <w:rPr>
          <w:rtl/>
          <w:lang w:bidi="fa-IR"/>
        </w:rPr>
        <w:t xml:space="preserve"> برواية ثابت وحميد عن يونس</w:t>
      </w:r>
      <w:bookmarkEnd w:id="51"/>
    </w:p>
    <w:p w:rsidR="007920B3" w:rsidRDefault="00903D5C" w:rsidP="00903D5C">
      <w:pPr>
        <w:pStyle w:val="libNormal"/>
        <w:rPr>
          <w:rtl/>
          <w:lang w:bidi="fa-IR"/>
        </w:rPr>
      </w:pPr>
      <w:r>
        <w:rPr>
          <w:rtl/>
          <w:lang w:bidi="fa-IR"/>
        </w:rPr>
        <w:t>وقال ابن كثير : وقال البزّار : حدّثنا مفرج بن شجاع بن عُبيد الله الموصلي</w:t>
      </w:r>
      <w:r w:rsidR="004C397E">
        <w:rPr>
          <w:rtl/>
          <w:lang w:bidi="fa-IR"/>
        </w:rPr>
        <w:t>،</w:t>
      </w:r>
      <w:r>
        <w:rPr>
          <w:rtl/>
          <w:lang w:bidi="fa-IR"/>
        </w:rPr>
        <w:t xml:space="preserve"> ثنا غسّان بن الربيع</w:t>
      </w:r>
      <w:r w:rsidR="004C397E">
        <w:rPr>
          <w:rtl/>
          <w:lang w:bidi="fa-IR"/>
        </w:rPr>
        <w:t>،</w:t>
      </w:r>
      <w:r>
        <w:rPr>
          <w:rtl/>
          <w:lang w:bidi="fa-IR"/>
        </w:rPr>
        <w:t xml:space="preserve"> ثنا يونس بن عُبيدة</w:t>
      </w:r>
      <w:r w:rsidR="004C397E">
        <w:rPr>
          <w:rtl/>
          <w:lang w:bidi="fa-IR"/>
        </w:rPr>
        <w:t>،</w:t>
      </w:r>
      <w:r>
        <w:rPr>
          <w:rtl/>
          <w:lang w:bidi="fa-IR"/>
        </w:rPr>
        <w:t xml:space="preserve"> عن ثابت وحميد</w:t>
      </w:r>
      <w:r w:rsidR="004C397E">
        <w:rPr>
          <w:rtl/>
          <w:lang w:bidi="fa-IR"/>
        </w:rPr>
        <w:t>،</w:t>
      </w:r>
      <w:r>
        <w:rPr>
          <w:rtl/>
          <w:lang w:bidi="fa-IR"/>
        </w:rPr>
        <w:t xml:space="preserve"> عن أنس . قال : </w:t>
      </w:r>
      <w:r w:rsidR="0087599F">
        <w:rPr>
          <w:rtl/>
          <w:lang w:bidi="fa-IR"/>
        </w:rPr>
        <w:t>لمـَّا</w:t>
      </w:r>
      <w:r>
        <w:rPr>
          <w:rtl/>
          <w:lang w:bidi="fa-IR"/>
        </w:rPr>
        <w:t xml:space="preserve"> اُتي عبيد الله بن زياد برأس الحُسين (</w:t>
      </w:r>
      <w:r w:rsidR="008C2F53" w:rsidRPr="008C2F53">
        <w:rPr>
          <w:rStyle w:val="libAlaemChar"/>
          <w:rtl/>
        </w:rPr>
        <w:t>عليه‌السلام</w:t>
      </w:r>
      <w:r>
        <w:rPr>
          <w:rtl/>
          <w:lang w:bidi="fa-IR"/>
        </w:rPr>
        <w:t xml:space="preserve">) جعل ينكت بالقضيب ثناياه ويقول : لقد كان </w:t>
      </w:r>
      <w:r w:rsidR="008C2F53">
        <w:rPr>
          <w:rtl/>
          <w:lang w:bidi="fa-IR"/>
        </w:rPr>
        <w:t>-</w:t>
      </w:r>
      <w:r>
        <w:rPr>
          <w:rtl/>
          <w:lang w:bidi="fa-IR"/>
        </w:rPr>
        <w:t xml:space="preserve"> أحسبه قال : </w:t>
      </w:r>
      <w:r w:rsidR="008C2F53">
        <w:rPr>
          <w:rtl/>
          <w:lang w:bidi="fa-IR"/>
        </w:rPr>
        <w:t>-</w:t>
      </w:r>
      <w:r w:rsidR="00771595">
        <w:rPr>
          <w:rtl/>
          <w:lang w:bidi="fa-IR"/>
        </w:rPr>
        <w:t xml:space="preserve"> جميلاً ! فقلتُ</w:t>
      </w:r>
      <w:r>
        <w:rPr>
          <w:rtl/>
          <w:lang w:bidi="fa-IR"/>
        </w:rPr>
        <w:t>: والله لأسوءنك ؛ إنّي رأيت رسول الله (</w:t>
      </w:r>
      <w:r w:rsidR="00300A34" w:rsidRPr="00300A34">
        <w:rPr>
          <w:rStyle w:val="libAlaemChar"/>
          <w:rtl/>
        </w:rPr>
        <w:t>صلى‌الله‌عليه‌وآله</w:t>
      </w:r>
      <w:r>
        <w:rPr>
          <w:rtl/>
          <w:lang w:bidi="fa-IR"/>
        </w:rPr>
        <w:t>) يلثمّ حيث يقع قضيبك . قال : فانقبض . تفرّد به البزّار من هذا الوجه</w:t>
      </w:r>
      <w:r w:rsidR="004C397E">
        <w:rPr>
          <w:rtl/>
          <w:lang w:bidi="fa-IR"/>
        </w:rPr>
        <w:t>،</w:t>
      </w:r>
      <w:r>
        <w:rPr>
          <w:rtl/>
          <w:lang w:bidi="fa-IR"/>
        </w:rPr>
        <w:t xml:space="preserve"> وقال : لا نعلم</w:t>
      </w:r>
      <w:r w:rsidR="004C397E">
        <w:rPr>
          <w:rtl/>
          <w:lang w:bidi="fa-IR"/>
        </w:rPr>
        <w:t>،</w:t>
      </w:r>
      <w:r>
        <w:rPr>
          <w:rtl/>
          <w:lang w:bidi="fa-IR"/>
        </w:rPr>
        <w:t xml:space="preserve"> رواه عن حميد غير يونس بن عبدة</w:t>
      </w:r>
      <w:r w:rsidR="004C397E">
        <w:rPr>
          <w:rtl/>
          <w:lang w:bidi="fa-IR"/>
        </w:rPr>
        <w:t>،</w:t>
      </w:r>
      <w:r>
        <w:rPr>
          <w:rtl/>
          <w:lang w:bidi="fa-IR"/>
        </w:rPr>
        <w:t xml:space="preserve"> وهو رجل من أهل البصرة مشهور</w:t>
      </w:r>
      <w:r w:rsidR="004C397E">
        <w:rPr>
          <w:rtl/>
          <w:lang w:bidi="fa-IR"/>
        </w:rPr>
        <w:t>،</w:t>
      </w:r>
      <w:r>
        <w:rPr>
          <w:rtl/>
          <w:lang w:bidi="fa-IR"/>
        </w:rPr>
        <w:t xml:space="preserve"> وليس به بأس . ورواه أبو يعلى الموصلي</w:t>
      </w:r>
      <w:r w:rsidR="004C397E">
        <w:rPr>
          <w:rtl/>
          <w:lang w:bidi="fa-IR"/>
        </w:rPr>
        <w:t>،</w:t>
      </w:r>
      <w:r>
        <w:rPr>
          <w:rtl/>
          <w:lang w:bidi="fa-IR"/>
        </w:rPr>
        <w:t xml:space="preserve"> عن إبراهيم بن الحجّاج</w:t>
      </w:r>
      <w:r w:rsidR="004C397E">
        <w:rPr>
          <w:rtl/>
          <w:lang w:bidi="fa-IR"/>
        </w:rPr>
        <w:t>،</w:t>
      </w:r>
      <w:r>
        <w:rPr>
          <w:rtl/>
          <w:lang w:bidi="fa-IR"/>
        </w:rPr>
        <w:t xml:space="preserve"> عن حمّاد بن سلمة</w:t>
      </w:r>
      <w:r w:rsidR="004C397E">
        <w:rPr>
          <w:rtl/>
          <w:lang w:bidi="fa-IR"/>
        </w:rPr>
        <w:t>،</w:t>
      </w:r>
      <w:r>
        <w:rPr>
          <w:rtl/>
          <w:lang w:bidi="fa-IR"/>
        </w:rPr>
        <w:t xml:space="preserve"> عن علي بن زيد</w:t>
      </w:r>
      <w:r w:rsidR="004C397E">
        <w:rPr>
          <w:rtl/>
          <w:lang w:bidi="fa-IR"/>
        </w:rPr>
        <w:t>،</w:t>
      </w:r>
      <w:r>
        <w:rPr>
          <w:rtl/>
          <w:lang w:bidi="fa-IR"/>
        </w:rPr>
        <w:t xml:space="preserve"> عن أنس فذكره . ورواه قرّة بن خالد</w:t>
      </w:r>
      <w:r w:rsidR="004C397E">
        <w:rPr>
          <w:rtl/>
          <w:lang w:bidi="fa-IR"/>
        </w:rPr>
        <w:t>،</w:t>
      </w:r>
      <w:r>
        <w:rPr>
          <w:rtl/>
          <w:lang w:bidi="fa-IR"/>
        </w:rPr>
        <w:t xml:space="preserve"> عن الحسن عن أنس فذكره</w:t>
      </w:r>
      <w:r w:rsidRPr="008C2F53">
        <w:rPr>
          <w:rStyle w:val="libFootnotenumChar"/>
          <w:rtl/>
        </w:rPr>
        <w:t>(1)</w:t>
      </w:r>
      <w:r w:rsidR="007920B3">
        <w:rPr>
          <w:rtl/>
          <w:lang w:bidi="fa-IR"/>
        </w:rPr>
        <w:t>.</w:t>
      </w:r>
    </w:p>
    <w:p w:rsidR="008C2F53" w:rsidRDefault="00903D5C" w:rsidP="00771595">
      <w:pPr>
        <w:pStyle w:val="Heading2"/>
        <w:rPr>
          <w:lang w:bidi="fa-IR"/>
        </w:rPr>
      </w:pPr>
      <w:bookmarkStart w:id="52" w:name="_Toc12516395"/>
      <w:r>
        <w:rPr>
          <w:rtl/>
          <w:lang w:bidi="fa-IR"/>
        </w:rPr>
        <w:t>نكتُ الرأس الشريف</w:t>
      </w:r>
      <w:r w:rsidR="004C397E">
        <w:rPr>
          <w:rtl/>
          <w:lang w:bidi="fa-IR"/>
        </w:rPr>
        <w:t>،</w:t>
      </w:r>
      <w:r>
        <w:rPr>
          <w:rtl/>
          <w:lang w:bidi="fa-IR"/>
        </w:rPr>
        <w:t xml:space="preserve"> برواية أبي عاصم عن أنس</w:t>
      </w:r>
      <w:bookmarkEnd w:id="52"/>
    </w:p>
    <w:p w:rsidR="007920B3" w:rsidRDefault="00903D5C" w:rsidP="00903D5C">
      <w:pPr>
        <w:pStyle w:val="libNormal"/>
        <w:rPr>
          <w:rtl/>
          <w:lang w:bidi="fa-IR"/>
        </w:rPr>
      </w:pPr>
      <w:r>
        <w:rPr>
          <w:rtl/>
          <w:lang w:bidi="fa-IR"/>
        </w:rPr>
        <w:t>قال الصالحي الشامي : وروى ابن أبي عاصم</w:t>
      </w:r>
      <w:r w:rsidR="004C397E">
        <w:rPr>
          <w:rtl/>
          <w:lang w:bidi="fa-IR"/>
        </w:rPr>
        <w:t>،</w:t>
      </w:r>
      <w:r>
        <w:rPr>
          <w:rtl/>
          <w:lang w:bidi="fa-IR"/>
        </w:rPr>
        <w:t xml:space="preserve"> عن أنس (رضي الله تعالى عنه) قال : </w:t>
      </w:r>
      <w:r w:rsidR="0087599F">
        <w:rPr>
          <w:rtl/>
          <w:lang w:bidi="fa-IR"/>
        </w:rPr>
        <w:t>ل</w:t>
      </w:r>
      <w:r w:rsidR="00771595">
        <w:rPr>
          <w:rFonts w:hint="cs"/>
          <w:rtl/>
          <w:lang w:bidi="fa-IR"/>
        </w:rPr>
        <w:t>ـ</w:t>
      </w:r>
      <w:r w:rsidR="0087599F">
        <w:rPr>
          <w:rtl/>
          <w:lang w:bidi="fa-IR"/>
        </w:rPr>
        <w:t>مـَّا</w:t>
      </w:r>
      <w:r>
        <w:rPr>
          <w:rtl/>
          <w:lang w:bidi="fa-IR"/>
        </w:rPr>
        <w:t xml:space="preserve"> قُتِلَ الحُسين بن علي (رضي الله تعالى عنهما) جيء برأسه إلى ابن زياد</w:t>
      </w:r>
      <w:r w:rsidR="004C397E">
        <w:rPr>
          <w:rtl/>
          <w:lang w:bidi="fa-IR"/>
        </w:rPr>
        <w:t>،</w:t>
      </w:r>
      <w:r>
        <w:rPr>
          <w:rtl/>
          <w:lang w:bidi="fa-IR"/>
        </w:rPr>
        <w:t xml:space="preserve"> فجعل ينكت بقضيب معه على ثناياه</w:t>
      </w:r>
      <w:r w:rsidR="004C397E">
        <w:rPr>
          <w:rtl/>
          <w:lang w:bidi="fa-IR"/>
        </w:rPr>
        <w:t>،</w:t>
      </w:r>
      <w:r>
        <w:rPr>
          <w:rtl/>
          <w:lang w:bidi="fa-IR"/>
        </w:rPr>
        <w:t xml:space="preserve"> وقال : كان حسن الثغر . فقلت في نفسي : لأسوءنك ؛ لقد رأيت رسول الله (</w:t>
      </w:r>
      <w:r w:rsidR="00300A34" w:rsidRPr="00300A34">
        <w:rPr>
          <w:rStyle w:val="libAlaemChar"/>
          <w:rtl/>
        </w:rPr>
        <w:t>صلى‌الله‌عليه‌وآله</w:t>
      </w:r>
      <w:r>
        <w:rPr>
          <w:rtl/>
          <w:lang w:bidi="fa-IR"/>
        </w:rPr>
        <w:t>) يقبّل موضع قضيبك من فيه</w:t>
      </w:r>
      <w:r w:rsidRPr="008C2F53">
        <w:rPr>
          <w:rStyle w:val="libFootnotenumChar"/>
          <w:rtl/>
        </w:rPr>
        <w:t>(2)</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771595">
      <w:pPr>
        <w:pStyle w:val="libFootnote0"/>
        <w:rPr>
          <w:rtl/>
          <w:lang w:bidi="fa-IR"/>
        </w:rPr>
      </w:pPr>
      <w:r w:rsidRPr="00771595">
        <w:rPr>
          <w:rtl/>
        </w:rPr>
        <w:t>(1)</w:t>
      </w:r>
      <w:r>
        <w:rPr>
          <w:rtl/>
          <w:lang w:bidi="fa-IR"/>
        </w:rPr>
        <w:t xml:space="preserve"> البداية والنهاية </w:t>
      </w:r>
      <w:r w:rsidR="008C2F53">
        <w:rPr>
          <w:rtl/>
          <w:lang w:bidi="fa-IR"/>
        </w:rPr>
        <w:t>-</w:t>
      </w:r>
      <w:r>
        <w:rPr>
          <w:rtl/>
          <w:lang w:bidi="fa-IR"/>
        </w:rPr>
        <w:t xml:space="preserve"> ابن كثير 8 / 207</w:t>
      </w:r>
      <w:r w:rsidR="007920B3">
        <w:rPr>
          <w:rtl/>
          <w:lang w:bidi="fa-IR"/>
        </w:rPr>
        <w:t>.</w:t>
      </w:r>
    </w:p>
    <w:p w:rsidR="007920B3" w:rsidRDefault="00903D5C" w:rsidP="00771595">
      <w:pPr>
        <w:pStyle w:val="libFootnote0"/>
        <w:rPr>
          <w:rtl/>
          <w:lang w:bidi="fa-IR"/>
        </w:rPr>
      </w:pPr>
      <w:r w:rsidRPr="00771595">
        <w:rPr>
          <w:rtl/>
        </w:rPr>
        <w:t>(2)</w:t>
      </w:r>
      <w:r>
        <w:rPr>
          <w:rtl/>
          <w:lang w:bidi="fa-IR"/>
        </w:rPr>
        <w:t xml:space="preserve"> سبل الهدى والرشاد </w:t>
      </w:r>
      <w:r w:rsidR="008C2F53">
        <w:rPr>
          <w:rtl/>
          <w:lang w:bidi="fa-IR"/>
        </w:rPr>
        <w:t>-</w:t>
      </w:r>
      <w:r>
        <w:rPr>
          <w:rtl/>
          <w:lang w:bidi="fa-IR"/>
        </w:rPr>
        <w:t xml:space="preserve"> الصالحي الشامي 11 / 72 , أقول : ولعلّ أبا عاصم كُنية أحد المذكورين</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771595">
      <w:pPr>
        <w:pStyle w:val="Heading2"/>
        <w:rPr>
          <w:lang w:bidi="fa-IR"/>
        </w:rPr>
      </w:pPr>
      <w:bookmarkStart w:id="53" w:name="_Toc12516396"/>
      <w:r>
        <w:rPr>
          <w:rtl/>
          <w:lang w:bidi="fa-IR"/>
        </w:rPr>
        <w:lastRenderedPageBreak/>
        <w:t>نكتُ الرأس الشريف</w:t>
      </w:r>
      <w:r w:rsidR="004C397E">
        <w:rPr>
          <w:rtl/>
          <w:lang w:bidi="fa-IR"/>
        </w:rPr>
        <w:t>،</w:t>
      </w:r>
      <w:r>
        <w:rPr>
          <w:rtl/>
          <w:lang w:bidi="fa-IR"/>
        </w:rPr>
        <w:t xml:space="preserve"> برواية الحسن</w:t>
      </w:r>
      <w:bookmarkEnd w:id="53"/>
    </w:p>
    <w:p w:rsidR="007920B3" w:rsidRDefault="00903D5C" w:rsidP="00903D5C">
      <w:pPr>
        <w:pStyle w:val="libNormal"/>
        <w:rPr>
          <w:rtl/>
          <w:lang w:bidi="fa-IR"/>
        </w:rPr>
      </w:pPr>
      <w:r>
        <w:rPr>
          <w:rtl/>
          <w:lang w:bidi="fa-IR"/>
        </w:rPr>
        <w:t>روى ابن عساكر قال : أخبرنا أبو القاسم بن السّمرقندي</w:t>
      </w:r>
      <w:r w:rsidR="004C397E">
        <w:rPr>
          <w:rtl/>
          <w:lang w:bidi="fa-IR"/>
        </w:rPr>
        <w:t>،</w:t>
      </w:r>
      <w:r>
        <w:rPr>
          <w:rtl/>
          <w:lang w:bidi="fa-IR"/>
        </w:rPr>
        <w:t xml:space="preserve"> نا عبد العزيز بن أبي طاهر</w:t>
      </w:r>
      <w:r w:rsidR="004C397E">
        <w:rPr>
          <w:rtl/>
          <w:lang w:bidi="fa-IR"/>
        </w:rPr>
        <w:t>،</w:t>
      </w:r>
      <w:r>
        <w:rPr>
          <w:rtl/>
          <w:lang w:bidi="fa-IR"/>
        </w:rPr>
        <w:t xml:space="preserve"> أنا صدقة بن </w:t>
      </w:r>
      <w:r w:rsidR="00622E4A">
        <w:rPr>
          <w:rtl/>
          <w:lang w:bidi="fa-IR"/>
        </w:rPr>
        <w:t>محمّد</w:t>
      </w:r>
      <w:r>
        <w:rPr>
          <w:rtl/>
          <w:lang w:bidi="fa-IR"/>
        </w:rPr>
        <w:t xml:space="preserve"> بن مروان</w:t>
      </w:r>
      <w:r w:rsidR="004C397E">
        <w:rPr>
          <w:rtl/>
          <w:lang w:bidi="fa-IR"/>
        </w:rPr>
        <w:t>،</w:t>
      </w:r>
      <w:r>
        <w:rPr>
          <w:rtl/>
          <w:lang w:bidi="fa-IR"/>
        </w:rPr>
        <w:t xml:space="preserve"> نا عثمّان بن </w:t>
      </w:r>
      <w:r w:rsidR="00622E4A">
        <w:rPr>
          <w:rtl/>
          <w:lang w:bidi="fa-IR"/>
        </w:rPr>
        <w:t>محمّد</w:t>
      </w:r>
      <w:r>
        <w:rPr>
          <w:rtl/>
          <w:lang w:bidi="fa-IR"/>
        </w:rPr>
        <w:t xml:space="preserve"> الذهبي</w:t>
      </w:r>
      <w:r w:rsidR="004C397E">
        <w:rPr>
          <w:rtl/>
          <w:lang w:bidi="fa-IR"/>
        </w:rPr>
        <w:t>،</w:t>
      </w:r>
      <w:r>
        <w:rPr>
          <w:rtl/>
          <w:lang w:bidi="fa-IR"/>
        </w:rPr>
        <w:t xml:space="preserve"> نا إسحاق بن الحسن بن ميمون</w:t>
      </w:r>
      <w:r w:rsidR="004C397E">
        <w:rPr>
          <w:rtl/>
          <w:lang w:bidi="fa-IR"/>
        </w:rPr>
        <w:t>،</w:t>
      </w:r>
      <w:r>
        <w:rPr>
          <w:rtl/>
          <w:lang w:bidi="fa-IR"/>
        </w:rPr>
        <w:t xml:space="preserve"> نا </w:t>
      </w:r>
      <w:r w:rsidR="00622E4A">
        <w:rPr>
          <w:rtl/>
          <w:lang w:bidi="fa-IR"/>
        </w:rPr>
        <w:t>محمّد</w:t>
      </w:r>
      <w:r>
        <w:rPr>
          <w:rtl/>
          <w:lang w:bidi="fa-IR"/>
        </w:rPr>
        <w:t xml:space="preserve"> بن عبد الوهاب الرياحي</w:t>
      </w:r>
      <w:r w:rsidR="004C397E">
        <w:rPr>
          <w:rtl/>
          <w:lang w:bidi="fa-IR"/>
        </w:rPr>
        <w:t>،</w:t>
      </w:r>
      <w:r>
        <w:rPr>
          <w:rtl/>
          <w:lang w:bidi="fa-IR"/>
        </w:rPr>
        <w:t xml:space="preserve"> نا معتمر بن سليمان</w:t>
      </w:r>
      <w:r w:rsidR="004C397E">
        <w:rPr>
          <w:rtl/>
          <w:lang w:bidi="fa-IR"/>
        </w:rPr>
        <w:t>،</w:t>
      </w:r>
      <w:r>
        <w:rPr>
          <w:rtl/>
          <w:lang w:bidi="fa-IR"/>
        </w:rPr>
        <w:t xml:space="preserve"> عن قرّة بن خالد عن الحسن أنّه قال : لمْ ترَ عيني </w:t>
      </w:r>
      <w:r w:rsidR="008C2F53">
        <w:rPr>
          <w:rtl/>
          <w:lang w:bidi="fa-IR"/>
        </w:rPr>
        <w:t>-</w:t>
      </w:r>
      <w:r>
        <w:rPr>
          <w:rtl/>
          <w:lang w:bidi="fa-IR"/>
        </w:rPr>
        <w:t xml:space="preserve"> أو لمْ ترَ عيناي </w:t>
      </w:r>
      <w:r w:rsidR="008C2F53">
        <w:rPr>
          <w:rtl/>
          <w:lang w:bidi="fa-IR"/>
        </w:rPr>
        <w:t>-</w:t>
      </w:r>
      <w:r>
        <w:rPr>
          <w:rtl/>
          <w:lang w:bidi="fa-IR"/>
        </w:rPr>
        <w:t xml:space="preserve"> يوماً مثل يوم اُتِيَ برأس الحُسين (</w:t>
      </w:r>
      <w:r w:rsidR="008C2F53" w:rsidRPr="008C2F53">
        <w:rPr>
          <w:rStyle w:val="libAlaemChar"/>
          <w:rtl/>
        </w:rPr>
        <w:t>عليه‌السلام</w:t>
      </w:r>
      <w:r>
        <w:rPr>
          <w:rtl/>
          <w:lang w:bidi="fa-IR"/>
        </w:rPr>
        <w:t>) في طست إلى ابن زياد</w:t>
      </w:r>
      <w:r w:rsidR="004C397E">
        <w:rPr>
          <w:rtl/>
          <w:lang w:bidi="fa-IR"/>
        </w:rPr>
        <w:t>،</w:t>
      </w:r>
      <w:r>
        <w:rPr>
          <w:rtl/>
          <w:lang w:bidi="fa-IR"/>
        </w:rPr>
        <w:t xml:space="preserve"> فجعل ينكت فاه ويقول : إنْ كان لصبيح ! إنْ كان لقد خضب !</w:t>
      </w:r>
      <w:r w:rsidRPr="008C2F53">
        <w:rPr>
          <w:rStyle w:val="libFootnotenumChar"/>
          <w:rtl/>
        </w:rPr>
        <w:t>(1)</w:t>
      </w:r>
      <w:r w:rsidR="007920B3">
        <w:rPr>
          <w:rtl/>
          <w:lang w:bidi="fa-IR"/>
        </w:rPr>
        <w:t>.</w:t>
      </w:r>
    </w:p>
    <w:p w:rsidR="008C2F53" w:rsidRDefault="00903D5C" w:rsidP="00771595">
      <w:pPr>
        <w:pStyle w:val="Heading2"/>
        <w:rPr>
          <w:lang w:bidi="fa-IR"/>
        </w:rPr>
      </w:pPr>
      <w:bookmarkStart w:id="54" w:name="_Toc12516397"/>
      <w:r>
        <w:rPr>
          <w:rtl/>
          <w:lang w:bidi="fa-IR"/>
        </w:rPr>
        <w:t>إلقاءُ الرأس الشريف ونكته</w:t>
      </w:r>
      <w:r w:rsidR="004C397E">
        <w:rPr>
          <w:rtl/>
          <w:lang w:bidi="fa-IR"/>
        </w:rPr>
        <w:t>،</w:t>
      </w:r>
      <w:r>
        <w:rPr>
          <w:rtl/>
          <w:lang w:bidi="fa-IR"/>
        </w:rPr>
        <w:t xml:space="preserve"> برواية القاسم بن </w:t>
      </w:r>
      <w:r w:rsidR="00622E4A">
        <w:rPr>
          <w:rtl/>
          <w:lang w:bidi="fa-IR"/>
        </w:rPr>
        <w:t>محمّد</w:t>
      </w:r>
      <w:bookmarkEnd w:id="54"/>
    </w:p>
    <w:p w:rsidR="007920B3" w:rsidRDefault="00903D5C" w:rsidP="00903D5C">
      <w:pPr>
        <w:pStyle w:val="libNormal"/>
        <w:rPr>
          <w:rtl/>
          <w:lang w:bidi="fa-IR"/>
        </w:rPr>
      </w:pPr>
      <w:r>
        <w:rPr>
          <w:rtl/>
          <w:lang w:bidi="fa-IR"/>
        </w:rPr>
        <w:t xml:space="preserve">قال ابن عساكر : قال القاسم بن </w:t>
      </w:r>
      <w:r w:rsidR="00622E4A">
        <w:rPr>
          <w:rtl/>
          <w:lang w:bidi="fa-IR"/>
        </w:rPr>
        <w:t>محمّد</w:t>
      </w:r>
      <w:r>
        <w:rPr>
          <w:rtl/>
          <w:lang w:bidi="fa-IR"/>
        </w:rPr>
        <w:t xml:space="preserve"> : وما رأيت منظراً قط أفظع من إلقاء رأس الحُسين (</w:t>
      </w:r>
      <w:r w:rsidR="008C2F53" w:rsidRPr="008C2F53">
        <w:rPr>
          <w:rStyle w:val="libAlaemChar"/>
          <w:rtl/>
        </w:rPr>
        <w:t>عليه‌السلام</w:t>
      </w:r>
      <w:r>
        <w:rPr>
          <w:rtl/>
          <w:lang w:bidi="fa-IR"/>
        </w:rPr>
        <w:t>) بين يديه وهو ينكته</w:t>
      </w:r>
      <w:r w:rsidRPr="008C2F53">
        <w:rPr>
          <w:rStyle w:val="libFootnotenumChar"/>
          <w:rtl/>
        </w:rPr>
        <w:t>(2)</w:t>
      </w:r>
      <w:r w:rsidR="007920B3">
        <w:rPr>
          <w:rtl/>
          <w:lang w:bidi="fa-IR"/>
        </w:rPr>
        <w:t>.</w:t>
      </w:r>
    </w:p>
    <w:p w:rsidR="008C2F53" w:rsidRDefault="00903D5C" w:rsidP="00771595">
      <w:pPr>
        <w:pStyle w:val="Heading2"/>
        <w:rPr>
          <w:lang w:bidi="fa-IR"/>
        </w:rPr>
      </w:pPr>
      <w:bookmarkStart w:id="55" w:name="_Toc12516398"/>
      <w:r>
        <w:rPr>
          <w:rtl/>
          <w:lang w:bidi="fa-IR"/>
        </w:rPr>
        <w:t>رمي الرأس الشريف بين يدي يزيد بن معاوية</w:t>
      </w:r>
      <w:bookmarkEnd w:id="55"/>
    </w:p>
    <w:p w:rsidR="007920B3" w:rsidRDefault="00903D5C" w:rsidP="00903D5C">
      <w:pPr>
        <w:pStyle w:val="libNormal"/>
        <w:rPr>
          <w:rtl/>
          <w:lang w:bidi="fa-IR"/>
        </w:rPr>
      </w:pPr>
      <w:r>
        <w:rPr>
          <w:rtl/>
          <w:lang w:bidi="fa-IR"/>
        </w:rPr>
        <w:t>قال ابن العديم : قالوا : ثمّ إنّ ابن زياد جهّز عليَّ بن الحُسين (</w:t>
      </w:r>
      <w:r w:rsidR="008C2F53" w:rsidRPr="008C2F53">
        <w:rPr>
          <w:rStyle w:val="libAlaemChar"/>
          <w:rtl/>
        </w:rPr>
        <w:t>عليه‌السلام</w:t>
      </w:r>
      <w:r>
        <w:rPr>
          <w:rtl/>
          <w:lang w:bidi="fa-IR"/>
        </w:rPr>
        <w:t>) ومَن كان معه من الحرم</w:t>
      </w:r>
      <w:r w:rsidR="004C397E">
        <w:rPr>
          <w:rtl/>
          <w:lang w:bidi="fa-IR"/>
        </w:rPr>
        <w:t>،</w:t>
      </w:r>
      <w:r>
        <w:rPr>
          <w:rtl/>
          <w:lang w:bidi="fa-IR"/>
        </w:rPr>
        <w:t xml:space="preserve"> وجه بهم إلى يزيد بن معاوية مع زجر بن قيس</w:t>
      </w:r>
      <w:r w:rsidR="004C397E">
        <w:rPr>
          <w:rtl/>
          <w:lang w:bidi="fa-IR"/>
        </w:rPr>
        <w:t>،</w:t>
      </w:r>
      <w:r>
        <w:rPr>
          <w:rtl/>
          <w:lang w:bidi="fa-IR"/>
        </w:rPr>
        <w:t xml:space="preserve"> ومحقن بن ثعلبة</w:t>
      </w:r>
      <w:r w:rsidR="004C397E">
        <w:rPr>
          <w:rtl/>
          <w:lang w:bidi="fa-IR"/>
        </w:rPr>
        <w:t>،</w:t>
      </w:r>
      <w:r>
        <w:rPr>
          <w:rtl/>
          <w:lang w:bidi="fa-IR"/>
        </w:rPr>
        <w:t xml:space="preserve"> وشمر بن ذي الجوشن</w:t>
      </w:r>
      <w:r w:rsidR="004C397E">
        <w:rPr>
          <w:rtl/>
          <w:lang w:bidi="fa-IR"/>
        </w:rPr>
        <w:t>،</w:t>
      </w:r>
      <w:r>
        <w:rPr>
          <w:rtl/>
          <w:lang w:bidi="fa-IR"/>
        </w:rPr>
        <w:t xml:space="preserve"> فساروا حتّى قدموا الشام</w:t>
      </w:r>
      <w:r w:rsidR="004C397E">
        <w:rPr>
          <w:rtl/>
          <w:lang w:bidi="fa-IR"/>
        </w:rPr>
        <w:t>،</w:t>
      </w:r>
      <w:r>
        <w:rPr>
          <w:rtl/>
          <w:lang w:bidi="fa-IR"/>
        </w:rPr>
        <w:t xml:space="preserve"> ودخلوا على يزيد بن معاوية بمدينة دمشق</w:t>
      </w:r>
      <w:r w:rsidR="004C397E">
        <w:rPr>
          <w:rtl/>
          <w:lang w:bidi="fa-IR"/>
        </w:rPr>
        <w:t>،</w:t>
      </w:r>
      <w:r>
        <w:rPr>
          <w:rtl/>
          <w:lang w:bidi="fa-IR"/>
        </w:rPr>
        <w:t xml:space="preserve"> وأدخل معهم رأس الحُسين فرمي بين يديه</w:t>
      </w:r>
      <w:r w:rsidRPr="008C2F53">
        <w:rPr>
          <w:rStyle w:val="libFootnotenumChar"/>
          <w:rtl/>
        </w:rPr>
        <w:t>(3)</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771595">
      <w:pPr>
        <w:pStyle w:val="libFootnote0"/>
        <w:rPr>
          <w:rtl/>
          <w:lang w:bidi="fa-IR"/>
        </w:rPr>
      </w:pPr>
      <w:r w:rsidRPr="00771595">
        <w:rPr>
          <w:rtl/>
        </w:rPr>
        <w:t>(1)</w:t>
      </w:r>
      <w:r>
        <w:rPr>
          <w:rtl/>
          <w:lang w:bidi="fa-IR"/>
        </w:rPr>
        <w:t xml:space="preserve"> تاريخ مدينة دمشق </w:t>
      </w:r>
      <w:r w:rsidR="008C2F53">
        <w:rPr>
          <w:rtl/>
          <w:lang w:bidi="fa-IR"/>
        </w:rPr>
        <w:t>-</w:t>
      </w:r>
      <w:r>
        <w:rPr>
          <w:rtl/>
          <w:lang w:bidi="fa-IR"/>
        </w:rPr>
        <w:t xml:space="preserve"> ابن عساكر 41 / 236</w:t>
      </w:r>
      <w:r w:rsidR="007920B3">
        <w:rPr>
          <w:rtl/>
          <w:lang w:bidi="fa-IR"/>
        </w:rPr>
        <w:t>.</w:t>
      </w:r>
    </w:p>
    <w:p w:rsidR="007920B3" w:rsidRDefault="00903D5C" w:rsidP="00771595">
      <w:pPr>
        <w:pStyle w:val="libFootnote0"/>
        <w:rPr>
          <w:rtl/>
          <w:lang w:bidi="fa-IR"/>
        </w:rPr>
      </w:pPr>
      <w:r w:rsidRPr="00771595">
        <w:rPr>
          <w:rtl/>
        </w:rPr>
        <w:t>(2)</w:t>
      </w:r>
      <w:r>
        <w:rPr>
          <w:rtl/>
          <w:lang w:bidi="fa-IR"/>
        </w:rPr>
        <w:t xml:space="preserve"> تاريخ مدينة دمشق </w:t>
      </w:r>
      <w:r w:rsidR="008C2F53">
        <w:rPr>
          <w:rtl/>
          <w:lang w:bidi="fa-IR"/>
        </w:rPr>
        <w:t>-</w:t>
      </w:r>
      <w:r>
        <w:rPr>
          <w:rtl/>
          <w:lang w:bidi="fa-IR"/>
        </w:rPr>
        <w:t xml:space="preserve"> ابن عساكر 14 / 366</w:t>
      </w:r>
      <w:r w:rsidR="007920B3">
        <w:rPr>
          <w:rtl/>
          <w:lang w:bidi="fa-IR"/>
        </w:rPr>
        <w:t>.</w:t>
      </w:r>
    </w:p>
    <w:p w:rsidR="007920B3" w:rsidRDefault="00903D5C" w:rsidP="00771595">
      <w:pPr>
        <w:pStyle w:val="libFootnote0"/>
        <w:rPr>
          <w:rtl/>
          <w:lang w:bidi="fa-IR"/>
        </w:rPr>
      </w:pPr>
      <w:r w:rsidRPr="00771595">
        <w:rPr>
          <w:rtl/>
        </w:rPr>
        <w:t>(3)</w:t>
      </w:r>
      <w:r>
        <w:rPr>
          <w:rtl/>
          <w:lang w:bidi="fa-IR"/>
        </w:rPr>
        <w:t xml:space="preserve"> بغية الطلب في تاريخ حلب </w:t>
      </w:r>
      <w:r w:rsidR="008C2F53">
        <w:rPr>
          <w:rtl/>
          <w:lang w:bidi="fa-IR"/>
        </w:rPr>
        <w:t>-</w:t>
      </w:r>
      <w:r>
        <w:rPr>
          <w:rtl/>
          <w:lang w:bidi="fa-IR"/>
        </w:rPr>
        <w:t xml:space="preserve"> ابن العديم 6 / 2631</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771595">
      <w:pPr>
        <w:pStyle w:val="Heading2"/>
        <w:rPr>
          <w:lang w:bidi="fa-IR"/>
        </w:rPr>
      </w:pPr>
      <w:bookmarkStart w:id="56" w:name="_Toc12516399"/>
      <w:r>
        <w:rPr>
          <w:rtl/>
          <w:lang w:bidi="fa-IR"/>
        </w:rPr>
        <w:lastRenderedPageBreak/>
        <w:t>يزيدُ بن معاوية ينكت الرأس الشريف</w:t>
      </w:r>
      <w:bookmarkEnd w:id="56"/>
    </w:p>
    <w:p w:rsidR="008C2F53" w:rsidRDefault="00903D5C" w:rsidP="00903D5C">
      <w:pPr>
        <w:pStyle w:val="libNormal"/>
        <w:rPr>
          <w:lang w:bidi="fa-IR"/>
        </w:rPr>
      </w:pPr>
      <w:r>
        <w:rPr>
          <w:rtl/>
          <w:lang w:bidi="fa-IR"/>
        </w:rPr>
        <w:t>روى ابن عساكر قال : رجل له صحبة كان عند يزيد بن معاوية حين اُتِيَ برأس الحُسين بن علي (</w:t>
      </w:r>
      <w:r w:rsidR="008C2F53" w:rsidRPr="008C2F53">
        <w:rPr>
          <w:rStyle w:val="libAlaemChar"/>
          <w:rtl/>
        </w:rPr>
        <w:t>عليه‌السلام</w:t>
      </w:r>
      <w:r>
        <w:rPr>
          <w:rtl/>
          <w:lang w:bidi="fa-IR"/>
        </w:rPr>
        <w:t>)</w:t>
      </w:r>
      <w:r w:rsidR="004C397E">
        <w:rPr>
          <w:rtl/>
          <w:lang w:bidi="fa-IR"/>
        </w:rPr>
        <w:t>،</w:t>
      </w:r>
      <w:r>
        <w:rPr>
          <w:rtl/>
          <w:lang w:bidi="fa-IR"/>
        </w:rPr>
        <w:t xml:space="preserve"> إنْ لمْ يكن أبا برزة الأسلمي</w:t>
      </w:r>
      <w:r w:rsidR="004C397E">
        <w:rPr>
          <w:rtl/>
          <w:lang w:bidi="fa-IR"/>
        </w:rPr>
        <w:t>،</w:t>
      </w:r>
      <w:r>
        <w:rPr>
          <w:rtl/>
          <w:lang w:bidi="fa-IR"/>
        </w:rPr>
        <w:t xml:space="preserve"> أو زيد بن أرقم فهو</w:t>
      </w:r>
      <w:r w:rsidRPr="008C2F53">
        <w:rPr>
          <w:rStyle w:val="libFootnotenumChar"/>
          <w:rtl/>
        </w:rPr>
        <w:t>(1)</w:t>
      </w:r>
      <w:r>
        <w:rPr>
          <w:rtl/>
          <w:lang w:bidi="fa-IR"/>
        </w:rPr>
        <w:t xml:space="preserve"> غيرهما</w:t>
      </w:r>
      <w:r w:rsidRPr="008C2F53">
        <w:rPr>
          <w:rStyle w:val="libFootnotenumChar"/>
          <w:rtl/>
        </w:rPr>
        <w:t>(2)</w:t>
      </w:r>
      <w:r w:rsidR="004C397E">
        <w:rPr>
          <w:rtl/>
          <w:lang w:bidi="fa-IR"/>
        </w:rPr>
        <w:t>،</w:t>
      </w:r>
      <w:r>
        <w:rPr>
          <w:rtl/>
          <w:lang w:bidi="fa-IR"/>
        </w:rPr>
        <w:t xml:space="preserve"> أخبرنا أبو الفتح يوسف بن عبد الواحد</w:t>
      </w:r>
      <w:r w:rsidR="004C397E">
        <w:rPr>
          <w:rtl/>
          <w:lang w:bidi="fa-IR"/>
        </w:rPr>
        <w:t>،</w:t>
      </w:r>
      <w:r>
        <w:rPr>
          <w:rtl/>
          <w:lang w:bidi="fa-IR"/>
        </w:rPr>
        <w:t xml:space="preserve"> أنا شجاع بن علي</w:t>
      </w:r>
      <w:r w:rsidR="004C397E">
        <w:rPr>
          <w:rtl/>
          <w:lang w:bidi="fa-IR"/>
        </w:rPr>
        <w:t>،</w:t>
      </w:r>
      <w:r>
        <w:rPr>
          <w:rtl/>
          <w:lang w:bidi="fa-IR"/>
        </w:rPr>
        <w:t xml:space="preserve"> أنا أبو عبد الله بن مندة</w:t>
      </w:r>
      <w:r w:rsidR="004C397E">
        <w:rPr>
          <w:rtl/>
          <w:lang w:bidi="fa-IR"/>
        </w:rPr>
        <w:t>،</w:t>
      </w:r>
      <w:r>
        <w:rPr>
          <w:rtl/>
          <w:lang w:bidi="fa-IR"/>
        </w:rPr>
        <w:t xml:space="preserve"> أنا خيثمّة بن سليمان</w:t>
      </w:r>
      <w:r w:rsidR="004C397E">
        <w:rPr>
          <w:rtl/>
          <w:lang w:bidi="fa-IR"/>
        </w:rPr>
        <w:t>،</w:t>
      </w:r>
      <w:r>
        <w:rPr>
          <w:rtl/>
          <w:lang w:bidi="fa-IR"/>
        </w:rPr>
        <w:t xml:space="preserve"> نا الفضل بن يوسف</w:t>
      </w:r>
      <w:r w:rsidR="004C397E">
        <w:rPr>
          <w:rtl/>
          <w:lang w:bidi="fa-IR"/>
        </w:rPr>
        <w:t>،</w:t>
      </w:r>
      <w:r>
        <w:rPr>
          <w:rtl/>
          <w:lang w:bidi="fa-IR"/>
        </w:rPr>
        <w:t xml:space="preserve"> نا سعيد بن عثمّان الجزاز</w:t>
      </w:r>
      <w:r w:rsidR="004C397E">
        <w:rPr>
          <w:rtl/>
          <w:lang w:bidi="fa-IR"/>
        </w:rPr>
        <w:t>،</w:t>
      </w:r>
      <w:r>
        <w:rPr>
          <w:rtl/>
          <w:lang w:bidi="fa-IR"/>
        </w:rPr>
        <w:t xml:space="preserve"> نا عمرو بن شمر</w:t>
      </w:r>
      <w:r w:rsidR="004C397E">
        <w:rPr>
          <w:rtl/>
          <w:lang w:bidi="fa-IR"/>
        </w:rPr>
        <w:t>،</w:t>
      </w:r>
      <w:r>
        <w:rPr>
          <w:rtl/>
          <w:lang w:bidi="fa-IR"/>
        </w:rPr>
        <w:t xml:space="preserve"> عن </w:t>
      </w:r>
      <w:r w:rsidR="00622E4A">
        <w:rPr>
          <w:rtl/>
          <w:lang w:bidi="fa-IR"/>
        </w:rPr>
        <w:t>محمّد</w:t>
      </w:r>
      <w:r>
        <w:rPr>
          <w:rtl/>
          <w:lang w:bidi="fa-IR"/>
        </w:rPr>
        <w:t xml:space="preserve"> بن سوقة</w:t>
      </w:r>
      <w:r w:rsidR="004C397E">
        <w:rPr>
          <w:rtl/>
          <w:lang w:bidi="fa-IR"/>
        </w:rPr>
        <w:t>،</w:t>
      </w:r>
      <w:r>
        <w:rPr>
          <w:rtl/>
          <w:lang w:bidi="fa-IR"/>
        </w:rPr>
        <w:t xml:space="preserve"> عن عبد الواحد القرشي قال : </w:t>
      </w:r>
      <w:r w:rsidR="0087599F">
        <w:rPr>
          <w:rtl/>
          <w:lang w:bidi="fa-IR"/>
        </w:rPr>
        <w:t>ل</w:t>
      </w:r>
      <w:r w:rsidR="00771595">
        <w:rPr>
          <w:rFonts w:hint="cs"/>
          <w:rtl/>
          <w:lang w:bidi="fa-IR"/>
        </w:rPr>
        <w:t>ـ</w:t>
      </w:r>
      <w:r w:rsidR="0087599F">
        <w:rPr>
          <w:rtl/>
          <w:lang w:bidi="fa-IR"/>
        </w:rPr>
        <w:t>مـَّا</w:t>
      </w:r>
      <w:r>
        <w:rPr>
          <w:rtl/>
          <w:lang w:bidi="fa-IR"/>
        </w:rPr>
        <w:t xml:space="preserve"> اُتِيَ يزيد بن معاوية برأس الحُسين بن علي (</w:t>
      </w:r>
      <w:r w:rsidR="008C2F53" w:rsidRPr="008C2F53">
        <w:rPr>
          <w:rStyle w:val="libAlaemChar"/>
          <w:rtl/>
        </w:rPr>
        <w:t>عليه‌السلام</w:t>
      </w:r>
      <w:r>
        <w:rPr>
          <w:rtl/>
          <w:lang w:bidi="fa-IR"/>
        </w:rPr>
        <w:t>) تناوله بقضيب</w:t>
      </w:r>
      <w:r w:rsidR="004C397E">
        <w:rPr>
          <w:rtl/>
          <w:lang w:bidi="fa-IR"/>
        </w:rPr>
        <w:t>،</w:t>
      </w:r>
      <w:r>
        <w:rPr>
          <w:rtl/>
          <w:lang w:bidi="fa-IR"/>
        </w:rPr>
        <w:t xml:space="preserve"> فكشف عن ثناياه</w:t>
      </w:r>
      <w:r w:rsidR="004C397E">
        <w:rPr>
          <w:rtl/>
          <w:lang w:bidi="fa-IR"/>
        </w:rPr>
        <w:t>،</w:t>
      </w:r>
      <w:r>
        <w:rPr>
          <w:rtl/>
          <w:lang w:bidi="fa-IR"/>
        </w:rPr>
        <w:t xml:space="preserve"> فوالله</w:t>
      </w:r>
      <w:r w:rsidR="004C397E">
        <w:rPr>
          <w:rtl/>
          <w:lang w:bidi="fa-IR"/>
        </w:rPr>
        <w:t>،</w:t>
      </w:r>
      <w:r>
        <w:rPr>
          <w:rtl/>
          <w:lang w:bidi="fa-IR"/>
        </w:rPr>
        <w:t xml:space="preserve"> ما البرد بأبيض من ثناياه</w:t>
      </w:r>
      <w:r w:rsidR="004C397E">
        <w:rPr>
          <w:rtl/>
          <w:lang w:bidi="fa-IR"/>
        </w:rPr>
        <w:t>،</w:t>
      </w:r>
      <w:r>
        <w:rPr>
          <w:rtl/>
          <w:lang w:bidi="fa-IR"/>
        </w:rPr>
        <w:t xml:space="preserve"> ثمّ أنشأ يقول :</w:t>
      </w:r>
    </w:p>
    <w:tbl>
      <w:tblPr>
        <w:tblStyle w:val="TableGrid"/>
        <w:bidiVisual/>
        <w:tblW w:w="4562" w:type="pct"/>
        <w:tblInd w:w="384" w:type="dxa"/>
        <w:tblLook w:val="01E0"/>
      </w:tblPr>
      <w:tblGrid>
        <w:gridCol w:w="3532"/>
        <w:gridCol w:w="272"/>
        <w:gridCol w:w="3506"/>
      </w:tblGrid>
      <w:tr w:rsidR="00771595" w:rsidTr="00D46A56">
        <w:trPr>
          <w:trHeight w:val="350"/>
        </w:trPr>
        <w:tc>
          <w:tcPr>
            <w:tcW w:w="3920" w:type="dxa"/>
            <w:shd w:val="clear" w:color="auto" w:fill="auto"/>
          </w:tcPr>
          <w:p w:rsidR="00771595" w:rsidRDefault="00771595" w:rsidP="00D46A56">
            <w:pPr>
              <w:pStyle w:val="libPoem"/>
            </w:pPr>
            <w:r>
              <w:rPr>
                <w:rtl/>
                <w:lang w:bidi="fa-IR"/>
              </w:rPr>
              <w:t>يفلّقْنَ هاماً من رجالٍ أعزّةٍ</w:t>
            </w:r>
            <w:r w:rsidRPr="00725071">
              <w:rPr>
                <w:rStyle w:val="libPoemTiniChar0"/>
                <w:rtl/>
              </w:rPr>
              <w:br/>
              <w:t> </w:t>
            </w:r>
          </w:p>
        </w:tc>
        <w:tc>
          <w:tcPr>
            <w:tcW w:w="279" w:type="dxa"/>
            <w:shd w:val="clear" w:color="auto" w:fill="auto"/>
          </w:tcPr>
          <w:p w:rsidR="00771595" w:rsidRDefault="00771595" w:rsidP="00D46A56">
            <w:pPr>
              <w:pStyle w:val="libPoem"/>
              <w:rPr>
                <w:rtl/>
              </w:rPr>
            </w:pPr>
          </w:p>
        </w:tc>
        <w:tc>
          <w:tcPr>
            <w:tcW w:w="3881" w:type="dxa"/>
            <w:shd w:val="clear" w:color="auto" w:fill="auto"/>
          </w:tcPr>
          <w:p w:rsidR="00771595" w:rsidRDefault="00771595" w:rsidP="00D46A56">
            <w:pPr>
              <w:pStyle w:val="libPoem"/>
            </w:pPr>
            <w:r>
              <w:rPr>
                <w:rtl/>
                <w:lang w:bidi="fa-IR"/>
              </w:rPr>
              <w:t>علينا وهم كانوا أعقَّ وأظلما</w:t>
            </w:r>
            <w:r w:rsidRPr="00725071">
              <w:rPr>
                <w:rStyle w:val="libPoemTiniChar0"/>
                <w:rtl/>
              </w:rPr>
              <w:br/>
              <w:t> </w:t>
            </w:r>
          </w:p>
        </w:tc>
      </w:tr>
    </w:tbl>
    <w:p w:rsidR="008C2F53" w:rsidRDefault="008C2F53" w:rsidP="008C2F53">
      <w:pPr>
        <w:pStyle w:val="libLine"/>
        <w:rPr>
          <w:lang w:bidi="fa-IR"/>
        </w:rPr>
      </w:pPr>
      <w:r>
        <w:rPr>
          <w:rtl/>
          <w:lang w:bidi="fa-IR"/>
        </w:rPr>
        <w:t>____________________</w:t>
      </w:r>
    </w:p>
    <w:p w:rsidR="007920B3" w:rsidRDefault="00903D5C" w:rsidP="00771595">
      <w:pPr>
        <w:pStyle w:val="libFootnote0"/>
        <w:rPr>
          <w:rtl/>
          <w:lang w:bidi="fa-IR"/>
        </w:rPr>
      </w:pPr>
      <w:r w:rsidRPr="00771595">
        <w:rPr>
          <w:rtl/>
        </w:rPr>
        <w:t>(1)</w:t>
      </w:r>
      <w:r>
        <w:rPr>
          <w:rtl/>
          <w:lang w:bidi="fa-IR"/>
        </w:rPr>
        <w:t xml:space="preserve"> وقد نقل الخوارزمي في مقتله 2 / 64 </w:t>
      </w:r>
      <w:r w:rsidR="008C2F53">
        <w:rPr>
          <w:rtl/>
          <w:lang w:bidi="fa-IR"/>
        </w:rPr>
        <w:t>-</w:t>
      </w:r>
      <w:r>
        <w:rPr>
          <w:rtl/>
          <w:lang w:bidi="fa-IR"/>
        </w:rPr>
        <w:t xml:space="preserve"> كما يأتي </w:t>
      </w:r>
      <w:r w:rsidR="008C2F53">
        <w:rPr>
          <w:rtl/>
          <w:lang w:bidi="fa-IR"/>
        </w:rPr>
        <w:t>-</w:t>
      </w:r>
      <w:r>
        <w:rPr>
          <w:rtl/>
          <w:lang w:bidi="fa-IR"/>
        </w:rPr>
        <w:t xml:space="preserve"> : أنّ هذا المعترض هو سمرة بن جندب صاحب رسول الله (</w:t>
      </w:r>
      <w:r w:rsidR="00300A34" w:rsidRPr="00771595">
        <w:rPr>
          <w:rStyle w:val="libFootnoteAlaemChar"/>
          <w:rtl/>
        </w:rPr>
        <w:t>صلى‌الله‌عليه‌وآله</w:t>
      </w:r>
      <w:r>
        <w:rPr>
          <w:rtl/>
          <w:lang w:bidi="fa-IR"/>
        </w:rPr>
        <w:t>)</w:t>
      </w:r>
      <w:r w:rsidR="007920B3">
        <w:rPr>
          <w:rtl/>
          <w:lang w:bidi="fa-IR"/>
        </w:rPr>
        <w:t>.</w:t>
      </w:r>
    </w:p>
    <w:p w:rsidR="007920B3" w:rsidRDefault="00903D5C" w:rsidP="00771595">
      <w:pPr>
        <w:pStyle w:val="libFootnote0"/>
        <w:rPr>
          <w:rtl/>
          <w:lang w:bidi="fa-IR"/>
        </w:rPr>
      </w:pPr>
      <w:r w:rsidRPr="00771595">
        <w:rPr>
          <w:rtl/>
        </w:rPr>
        <w:t>(2)</w:t>
      </w:r>
      <w:r>
        <w:rPr>
          <w:rtl/>
          <w:lang w:bidi="fa-IR"/>
        </w:rPr>
        <w:t xml:space="preserve"> وهذا يدفع قول ابن تيميّة</w:t>
      </w:r>
      <w:r w:rsidR="004C397E">
        <w:rPr>
          <w:rtl/>
          <w:lang w:bidi="fa-IR"/>
        </w:rPr>
        <w:t>،</w:t>
      </w:r>
      <w:r>
        <w:rPr>
          <w:rtl/>
          <w:lang w:bidi="fa-IR"/>
        </w:rPr>
        <w:t xml:space="preserve"> الذي أخذ على نفسه الدفاع عن ملعون فاسق مثل يزيد بن معاوية</w:t>
      </w:r>
      <w:r w:rsidR="004C397E">
        <w:rPr>
          <w:rtl/>
          <w:lang w:bidi="fa-IR"/>
        </w:rPr>
        <w:t>،</w:t>
      </w:r>
      <w:r>
        <w:rPr>
          <w:rtl/>
          <w:lang w:bidi="fa-IR"/>
        </w:rPr>
        <w:t xml:space="preserve"> حتّى أخذ يبرِّئه من نكث رأس الحُسين (</w:t>
      </w:r>
      <w:r w:rsidR="008C2F53" w:rsidRPr="00771595">
        <w:rPr>
          <w:rStyle w:val="libFootnoteAlaemChar"/>
          <w:rtl/>
        </w:rPr>
        <w:t>عليه‌السلام</w:t>
      </w:r>
      <w:r>
        <w:rPr>
          <w:rtl/>
          <w:lang w:bidi="fa-IR"/>
        </w:rPr>
        <w:t>)</w:t>
      </w:r>
      <w:r w:rsidR="004C397E">
        <w:rPr>
          <w:rtl/>
          <w:lang w:bidi="fa-IR"/>
        </w:rPr>
        <w:t>،</w:t>
      </w:r>
      <w:r>
        <w:rPr>
          <w:rtl/>
          <w:lang w:bidi="fa-IR"/>
        </w:rPr>
        <w:t xml:space="preserve"> وقد استدل بالرواية التي ذُكرت عن أنس وأبي برزة الأسلمي</w:t>
      </w:r>
      <w:r w:rsidR="004C397E">
        <w:rPr>
          <w:rtl/>
          <w:lang w:bidi="fa-IR"/>
        </w:rPr>
        <w:t>،</w:t>
      </w:r>
      <w:r>
        <w:rPr>
          <w:rtl/>
          <w:lang w:bidi="fa-IR"/>
        </w:rPr>
        <w:t xml:space="preserve"> وهما في الكوفة ؛ والدليل على ذلك ما رواه البخاري في صحيحه من اعتراض أنس على ابن زياد حينما نكت رأس الحُسين (</w:t>
      </w:r>
      <w:r w:rsidR="008C2F53" w:rsidRPr="00771595">
        <w:rPr>
          <w:rStyle w:val="libFootnoteAlaemChar"/>
          <w:rtl/>
        </w:rPr>
        <w:t>عليه‌السلام</w:t>
      </w:r>
      <w:r>
        <w:rPr>
          <w:rtl/>
          <w:lang w:bidi="fa-IR"/>
        </w:rPr>
        <w:t>)</w:t>
      </w:r>
      <w:r w:rsidR="007920B3">
        <w:rPr>
          <w:rtl/>
          <w:lang w:bidi="fa-IR"/>
        </w:rPr>
        <w:t>.</w:t>
      </w:r>
    </w:p>
    <w:p w:rsidR="007920B3" w:rsidRDefault="00903D5C" w:rsidP="00771595">
      <w:pPr>
        <w:pStyle w:val="libFootnote0"/>
        <w:rPr>
          <w:rtl/>
          <w:lang w:bidi="fa-IR"/>
        </w:rPr>
      </w:pPr>
      <w:r>
        <w:rPr>
          <w:rtl/>
          <w:lang w:bidi="fa-IR"/>
        </w:rPr>
        <w:t>أقول : وهذا الدليل باطل عاطل ؛ لأنّ أكثر ما يثبته هو أنّ أنساً كان في الكوفة</w:t>
      </w:r>
      <w:r w:rsidR="004C397E">
        <w:rPr>
          <w:rtl/>
          <w:lang w:bidi="fa-IR"/>
        </w:rPr>
        <w:t>،</w:t>
      </w:r>
      <w:r>
        <w:rPr>
          <w:rtl/>
          <w:lang w:bidi="fa-IR"/>
        </w:rPr>
        <w:t xml:space="preserve"> أمّا أنّه لمْ يخرجَ ويذهبَ إلى الشام فهذا لا يدلُّ عليه ؛ خصوصاً مع كونهم طافوا بحرم الحُسين (</w:t>
      </w:r>
      <w:r w:rsidR="008C2F53" w:rsidRPr="00771595">
        <w:rPr>
          <w:rStyle w:val="libFootnoteAlaemChar"/>
          <w:rtl/>
        </w:rPr>
        <w:t>عليه‌السلام</w:t>
      </w:r>
      <w:r>
        <w:rPr>
          <w:rtl/>
          <w:lang w:bidi="fa-IR"/>
        </w:rPr>
        <w:t>) ونسائه البلدان في مدّة طويلة</w:t>
      </w:r>
      <w:r w:rsidR="004C397E">
        <w:rPr>
          <w:rtl/>
          <w:lang w:bidi="fa-IR"/>
        </w:rPr>
        <w:t>،</w:t>
      </w:r>
      <w:r>
        <w:rPr>
          <w:rtl/>
          <w:lang w:bidi="fa-IR"/>
        </w:rPr>
        <w:t xml:space="preserve"> والشيء الأخر إنّا لو سلّمنا دلالتها فهي تدلّ على وجود أنس في الكوفة</w:t>
      </w:r>
      <w:r w:rsidR="004C397E">
        <w:rPr>
          <w:rtl/>
          <w:lang w:bidi="fa-IR"/>
        </w:rPr>
        <w:t>،</w:t>
      </w:r>
      <w:r>
        <w:rPr>
          <w:rtl/>
          <w:lang w:bidi="fa-IR"/>
        </w:rPr>
        <w:t xml:space="preserve"> وأمّا أبو برزة فهي لا تدلّ على وجوده في الكوفة</w:t>
      </w:r>
      <w:r w:rsidR="004C397E">
        <w:rPr>
          <w:rtl/>
          <w:lang w:bidi="fa-IR"/>
        </w:rPr>
        <w:t>،</w:t>
      </w:r>
      <w:r>
        <w:rPr>
          <w:rtl/>
          <w:lang w:bidi="fa-IR"/>
        </w:rPr>
        <w:t xml:space="preserve"> لا من قريب ولا من بعيد</w:t>
      </w:r>
      <w:r w:rsidR="004C397E">
        <w:rPr>
          <w:rtl/>
          <w:lang w:bidi="fa-IR"/>
        </w:rPr>
        <w:t>،</w:t>
      </w:r>
      <w:r>
        <w:rPr>
          <w:rtl/>
          <w:lang w:bidi="fa-IR"/>
        </w:rPr>
        <w:t xml:space="preserve"> بل وحتّى لو سلّمنا أنّ أنساً وأبا برزة في الكوفة فهذا أيضاً لا ينفي ما فعله يزيد بن معاوية ؛ لكون المعترض عليه رجل آخر</w:t>
      </w:r>
      <w:r w:rsidR="004C397E">
        <w:rPr>
          <w:rtl/>
          <w:lang w:bidi="fa-IR"/>
        </w:rPr>
        <w:t>،</w:t>
      </w:r>
      <w:r>
        <w:rPr>
          <w:rtl/>
          <w:lang w:bidi="fa-IR"/>
        </w:rPr>
        <w:t xml:space="preserve"> كما ذكره ابن عساكر</w:t>
      </w:r>
      <w:r w:rsidR="004C397E">
        <w:rPr>
          <w:rtl/>
          <w:lang w:bidi="fa-IR"/>
        </w:rPr>
        <w:t>،</w:t>
      </w:r>
      <w:r>
        <w:rPr>
          <w:rtl/>
          <w:lang w:bidi="fa-IR"/>
        </w:rPr>
        <w:t xml:space="preserve"> وابن الأثير</w:t>
      </w:r>
      <w:r w:rsidR="004C397E">
        <w:rPr>
          <w:rtl/>
          <w:lang w:bidi="fa-IR"/>
        </w:rPr>
        <w:t>،</w:t>
      </w:r>
      <w:r>
        <w:rPr>
          <w:rtl/>
          <w:lang w:bidi="fa-IR"/>
        </w:rPr>
        <w:t xml:space="preserve"> والخوارزمي</w:t>
      </w:r>
      <w:r w:rsidR="004C397E">
        <w:rPr>
          <w:rtl/>
          <w:lang w:bidi="fa-IR"/>
        </w:rPr>
        <w:t>،</w:t>
      </w:r>
      <w:r>
        <w:rPr>
          <w:rtl/>
          <w:lang w:bidi="fa-IR"/>
        </w:rPr>
        <w:t xml:space="preserve"> وبعد مراجعة كلام المؤرّخين والمحدّثين لا ينكر ما فعله يزيد برأس الحُسين (</w:t>
      </w:r>
      <w:r w:rsidR="008C2F53" w:rsidRPr="00771595">
        <w:rPr>
          <w:rStyle w:val="libFootnoteAlaemChar"/>
          <w:rtl/>
        </w:rPr>
        <w:t>عليه‌السلام</w:t>
      </w:r>
      <w:r>
        <w:rPr>
          <w:rtl/>
          <w:lang w:bidi="fa-IR"/>
        </w:rPr>
        <w:t xml:space="preserve">) </w:t>
      </w:r>
      <w:r w:rsidR="0087599F">
        <w:rPr>
          <w:rtl/>
          <w:lang w:bidi="fa-IR"/>
        </w:rPr>
        <w:t>إلّا</w:t>
      </w:r>
      <w:r>
        <w:rPr>
          <w:rtl/>
          <w:lang w:bidi="fa-IR"/>
        </w:rPr>
        <w:t xml:space="preserve"> مكابر</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فقال له رجل عنده : يا هذا</w:t>
      </w:r>
      <w:r w:rsidR="004C397E">
        <w:rPr>
          <w:rtl/>
          <w:lang w:bidi="fa-IR"/>
        </w:rPr>
        <w:t>،</w:t>
      </w:r>
      <w:r>
        <w:rPr>
          <w:rtl/>
          <w:lang w:bidi="fa-IR"/>
        </w:rPr>
        <w:t xml:space="preserve"> ارفع قضيبك ؛ فوالله</w:t>
      </w:r>
      <w:r w:rsidR="004C397E">
        <w:rPr>
          <w:rtl/>
          <w:lang w:bidi="fa-IR"/>
        </w:rPr>
        <w:t>،</w:t>
      </w:r>
      <w:r>
        <w:rPr>
          <w:rtl/>
          <w:lang w:bidi="fa-IR"/>
        </w:rPr>
        <w:t xml:space="preserve"> لربّما رأيت شفتي رسول الله (</w:t>
      </w:r>
      <w:r w:rsidR="00300A34" w:rsidRPr="00300A34">
        <w:rPr>
          <w:rStyle w:val="libAlaemChar"/>
          <w:rtl/>
        </w:rPr>
        <w:t>صلى‌الله‌عليه‌وآله</w:t>
      </w:r>
      <w:r>
        <w:rPr>
          <w:rtl/>
          <w:lang w:bidi="fa-IR"/>
        </w:rPr>
        <w:t>) في مكانه يقبله . فرفعه متذمّراً عليه فغضب</w:t>
      </w:r>
      <w:r w:rsidRPr="008C2F53">
        <w:rPr>
          <w:rStyle w:val="libFootnotenumChar"/>
          <w:rtl/>
        </w:rPr>
        <w:t>(1)</w:t>
      </w:r>
      <w:r w:rsidR="007920B3">
        <w:rPr>
          <w:rtl/>
          <w:lang w:bidi="fa-IR"/>
        </w:rPr>
        <w:t>.</w:t>
      </w:r>
    </w:p>
    <w:p w:rsidR="008C2F53" w:rsidRDefault="00903D5C" w:rsidP="00903D5C">
      <w:pPr>
        <w:pStyle w:val="libNormal"/>
        <w:rPr>
          <w:lang w:bidi="fa-IR"/>
        </w:rPr>
      </w:pPr>
      <w:r>
        <w:rPr>
          <w:rtl/>
          <w:lang w:bidi="fa-IR"/>
        </w:rPr>
        <w:t>قال مؤلف الكتاب (ابن الجوزي) : و</w:t>
      </w:r>
      <w:r w:rsidR="0087599F">
        <w:rPr>
          <w:rtl/>
          <w:lang w:bidi="fa-IR"/>
        </w:rPr>
        <w:t>ل</w:t>
      </w:r>
      <w:r w:rsidR="00801E7F">
        <w:rPr>
          <w:rFonts w:hint="cs"/>
          <w:rtl/>
          <w:lang w:bidi="fa-IR"/>
        </w:rPr>
        <w:t>ـ</w:t>
      </w:r>
      <w:r w:rsidR="0087599F">
        <w:rPr>
          <w:rtl/>
          <w:lang w:bidi="fa-IR"/>
        </w:rPr>
        <w:t>مـَّا</w:t>
      </w:r>
      <w:r>
        <w:rPr>
          <w:rtl/>
          <w:lang w:bidi="fa-IR"/>
        </w:rPr>
        <w:t xml:space="preserve"> جلس يزيد وضعَ الرأس بين يديه</w:t>
      </w:r>
      <w:r w:rsidR="004C397E">
        <w:rPr>
          <w:rtl/>
          <w:lang w:bidi="fa-IR"/>
        </w:rPr>
        <w:t>،</w:t>
      </w:r>
      <w:r>
        <w:rPr>
          <w:rtl/>
          <w:lang w:bidi="fa-IR"/>
        </w:rPr>
        <w:t xml:space="preserve"> وجعل ينكت بالقضيب على فيه ويقول :</w:t>
      </w:r>
    </w:p>
    <w:tbl>
      <w:tblPr>
        <w:tblStyle w:val="TableGrid"/>
        <w:bidiVisual/>
        <w:tblW w:w="4562" w:type="pct"/>
        <w:tblInd w:w="384" w:type="dxa"/>
        <w:tblLook w:val="01E0"/>
      </w:tblPr>
      <w:tblGrid>
        <w:gridCol w:w="3532"/>
        <w:gridCol w:w="272"/>
        <w:gridCol w:w="3506"/>
      </w:tblGrid>
      <w:tr w:rsidR="00801E7F" w:rsidTr="00D46A56">
        <w:trPr>
          <w:trHeight w:val="350"/>
        </w:trPr>
        <w:tc>
          <w:tcPr>
            <w:tcW w:w="3920" w:type="dxa"/>
            <w:shd w:val="clear" w:color="auto" w:fill="auto"/>
          </w:tcPr>
          <w:p w:rsidR="00801E7F" w:rsidRDefault="00801E7F" w:rsidP="00D46A56">
            <w:pPr>
              <w:pStyle w:val="libPoem"/>
            </w:pPr>
            <w:r>
              <w:rPr>
                <w:rtl/>
                <w:lang w:bidi="fa-IR"/>
              </w:rPr>
              <w:t>يفلّقْنَ هاماً من رجالٍ أعزّةٍ</w:t>
            </w:r>
            <w:r w:rsidRPr="00725071">
              <w:rPr>
                <w:rStyle w:val="libPoemTiniChar0"/>
                <w:rtl/>
              </w:rPr>
              <w:br/>
              <w:t> </w:t>
            </w:r>
          </w:p>
        </w:tc>
        <w:tc>
          <w:tcPr>
            <w:tcW w:w="279" w:type="dxa"/>
            <w:shd w:val="clear" w:color="auto" w:fill="auto"/>
          </w:tcPr>
          <w:p w:rsidR="00801E7F" w:rsidRDefault="00801E7F" w:rsidP="00D46A56">
            <w:pPr>
              <w:pStyle w:val="libPoem"/>
              <w:rPr>
                <w:rtl/>
              </w:rPr>
            </w:pPr>
          </w:p>
        </w:tc>
        <w:tc>
          <w:tcPr>
            <w:tcW w:w="3881" w:type="dxa"/>
            <w:shd w:val="clear" w:color="auto" w:fill="auto"/>
          </w:tcPr>
          <w:p w:rsidR="00801E7F" w:rsidRDefault="00801E7F" w:rsidP="00D46A56">
            <w:pPr>
              <w:pStyle w:val="libPoem"/>
            </w:pPr>
            <w:r>
              <w:rPr>
                <w:rtl/>
                <w:lang w:bidi="fa-IR"/>
              </w:rPr>
              <w:t>علينا وهم كانوا أعقَّ وأظلما</w:t>
            </w:r>
            <w:r w:rsidRPr="00725071">
              <w:rPr>
                <w:rStyle w:val="libPoemTiniChar0"/>
                <w:rtl/>
              </w:rPr>
              <w:br/>
              <w:t> </w:t>
            </w:r>
          </w:p>
        </w:tc>
      </w:tr>
    </w:tbl>
    <w:p w:rsidR="007920B3" w:rsidRDefault="00903D5C" w:rsidP="00801E7F">
      <w:pPr>
        <w:pStyle w:val="libNormal"/>
        <w:rPr>
          <w:rtl/>
          <w:lang w:bidi="fa-IR"/>
        </w:rPr>
      </w:pPr>
      <w:r>
        <w:rPr>
          <w:rtl/>
          <w:lang w:bidi="fa-IR"/>
        </w:rPr>
        <w:t xml:space="preserve">فقال أبو برزة </w:t>
      </w:r>
      <w:r w:rsidR="008C2F53">
        <w:rPr>
          <w:rtl/>
          <w:lang w:bidi="fa-IR"/>
        </w:rPr>
        <w:t>-</w:t>
      </w:r>
      <w:r>
        <w:rPr>
          <w:rtl/>
          <w:lang w:bidi="fa-IR"/>
        </w:rPr>
        <w:t xml:space="preserve"> وكان حاضراً </w:t>
      </w:r>
      <w:r w:rsidR="008C2F53">
        <w:rPr>
          <w:rtl/>
          <w:lang w:bidi="fa-IR"/>
        </w:rPr>
        <w:t>-</w:t>
      </w:r>
      <w:r>
        <w:rPr>
          <w:rtl/>
          <w:lang w:bidi="fa-IR"/>
        </w:rPr>
        <w:t xml:space="preserve"> : ارفع قضيبك ؛ فوالله</w:t>
      </w:r>
      <w:r w:rsidR="004C397E">
        <w:rPr>
          <w:rtl/>
          <w:lang w:bidi="fa-IR"/>
        </w:rPr>
        <w:t>،</w:t>
      </w:r>
      <w:r>
        <w:rPr>
          <w:rtl/>
          <w:lang w:bidi="fa-IR"/>
        </w:rPr>
        <w:t xml:space="preserve"> لربّما رأيت فاه رسول الله (</w:t>
      </w:r>
      <w:r w:rsidR="00801E7F" w:rsidRPr="00300A34">
        <w:rPr>
          <w:rStyle w:val="libAlaemChar"/>
          <w:rtl/>
        </w:rPr>
        <w:t>صلى‌الله‌عليه‌وآله</w:t>
      </w:r>
      <w:r>
        <w:rPr>
          <w:rtl/>
          <w:lang w:bidi="fa-IR"/>
        </w:rPr>
        <w:t>) على فيه يلثمه</w:t>
      </w:r>
      <w:r w:rsidRPr="008C2F53">
        <w:rPr>
          <w:rStyle w:val="libFootnotenumChar"/>
          <w:rtl/>
        </w:rPr>
        <w:t>(2)</w:t>
      </w:r>
      <w:r w:rsidR="007920B3">
        <w:rPr>
          <w:rtl/>
          <w:lang w:bidi="fa-IR"/>
        </w:rPr>
        <w:t>.</w:t>
      </w:r>
    </w:p>
    <w:p w:rsidR="008C2F53" w:rsidRDefault="00903D5C" w:rsidP="00903D5C">
      <w:pPr>
        <w:pStyle w:val="libNormal"/>
        <w:rPr>
          <w:lang w:bidi="fa-IR"/>
        </w:rPr>
      </w:pPr>
      <w:r>
        <w:rPr>
          <w:rtl/>
          <w:lang w:bidi="fa-IR"/>
        </w:rPr>
        <w:t>روى ابن الجوزي قال : أنبأنا علي بن عُبيد الله بن الزغواني</w:t>
      </w:r>
      <w:r w:rsidR="004C397E">
        <w:rPr>
          <w:rtl/>
          <w:lang w:bidi="fa-IR"/>
        </w:rPr>
        <w:t>،</w:t>
      </w:r>
      <w:r>
        <w:rPr>
          <w:rtl/>
          <w:lang w:bidi="fa-IR"/>
        </w:rPr>
        <w:t xml:space="preserve"> قال أخبرنا أبو جعفر بن المسلمة</w:t>
      </w:r>
      <w:r w:rsidR="004C397E">
        <w:rPr>
          <w:rtl/>
          <w:lang w:bidi="fa-IR"/>
        </w:rPr>
        <w:t>،</w:t>
      </w:r>
      <w:r>
        <w:rPr>
          <w:rtl/>
          <w:lang w:bidi="fa-IR"/>
        </w:rPr>
        <w:t xml:space="preserve"> عن أبي المرزباني</w:t>
      </w:r>
      <w:r w:rsidR="004C397E">
        <w:rPr>
          <w:rtl/>
          <w:lang w:bidi="fa-IR"/>
        </w:rPr>
        <w:t>،</w:t>
      </w:r>
      <w:r>
        <w:rPr>
          <w:rtl/>
          <w:lang w:bidi="fa-IR"/>
        </w:rPr>
        <w:t xml:space="preserve"> قال : أخبرنا </w:t>
      </w:r>
      <w:r w:rsidR="00622E4A">
        <w:rPr>
          <w:rtl/>
          <w:lang w:bidi="fa-IR"/>
        </w:rPr>
        <w:t>محمّد</w:t>
      </w:r>
      <w:r>
        <w:rPr>
          <w:rtl/>
          <w:lang w:bidi="fa-IR"/>
        </w:rPr>
        <w:t xml:space="preserve"> بن أحمد الكاتب</w:t>
      </w:r>
      <w:r w:rsidR="004C397E">
        <w:rPr>
          <w:rtl/>
          <w:lang w:bidi="fa-IR"/>
        </w:rPr>
        <w:t>،</w:t>
      </w:r>
      <w:r>
        <w:rPr>
          <w:rtl/>
          <w:lang w:bidi="fa-IR"/>
        </w:rPr>
        <w:t xml:space="preserve"> قال : أخبرنا عبد الله بن أبي سعد</w:t>
      </w:r>
      <w:r w:rsidR="004C397E">
        <w:rPr>
          <w:rtl/>
          <w:lang w:bidi="fa-IR"/>
        </w:rPr>
        <w:t>،</w:t>
      </w:r>
      <w:r>
        <w:rPr>
          <w:rtl/>
          <w:lang w:bidi="fa-IR"/>
        </w:rPr>
        <w:t xml:space="preserve"> قال : حدّثنا </w:t>
      </w:r>
      <w:r w:rsidR="00622E4A">
        <w:rPr>
          <w:rtl/>
          <w:lang w:bidi="fa-IR"/>
        </w:rPr>
        <w:t>محمّد</w:t>
      </w:r>
      <w:r>
        <w:rPr>
          <w:rtl/>
          <w:lang w:bidi="fa-IR"/>
        </w:rPr>
        <w:t xml:space="preserve"> بن أحمد</w:t>
      </w:r>
      <w:r w:rsidR="004C397E">
        <w:rPr>
          <w:rtl/>
          <w:lang w:bidi="fa-IR"/>
        </w:rPr>
        <w:t>،</w:t>
      </w:r>
      <w:r>
        <w:rPr>
          <w:rtl/>
          <w:lang w:bidi="fa-IR"/>
        </w:rPr>
        <w:t xml:space="preserve"> قال : حدّثنا </w:t>
      </w:r>
      <w:r w:rsidR="00622E4A">
        <w:rPr>
          <w:rtl/>
          <w:lang w:bidi="fa-IR"/>
        </w:rPr>
        <w:t>محمّد</w:t>
      </w:r>
      <w:r>
        <w:rPr>
          <w:rtl/>
          <w:lang w:bidi="fa-IR"/>
        </w:rPr>
        <w:t xml:space="preserve"> بن يحيى الأحمري</w:t>
      </w:r>
      <w:r w:rsidR="004C397E">
        <w:rPr>
          <w:rtl/>
          <w:lang w:bidi="fa-IR"/>
        </w:rPr>
        <w:t>،</w:t>
      </w:r>
      <w:r>
        <w:rPr>
          <w:rtl/>
          <w:lang w:bidi="fa-IR"/>
        </w:rPr>
        <w:t xml:space="preserve"> قال : حدّثنا ليث</w:t>
      </w:r>
      <w:r w:rsidR="004C397E">
        <w:rPr>
          <w:rtl/>
          <w:lang w:bidi="fa-IR"/>
        </w:rPr>
        <w:t>،</w:t>
      </w:r>
      <w:r>
        <w:rPr>
          <w:rtl/>
          <w:lang w:bidi="fa-IR"/>
        </w:rPr>
        <w:t xml:space="preserve"> عن (مجاهد)</w:t>
      </w:r>
      <w:r w:rsidRPr="008C2F53">
        <w:rPr>
          <w:rStyle w:val="libFootnotenumChar"/>
          <w:rtl/>
        </w:rPr>
        <w:t>(3)</w:t>
      </w:r>
      <w:r w:rsidR="004C397E">
        <w:rPr>
          <w:rtl/>
          <w:lang w:bidi="fa-IR"/>
        </w:rPr>
        <w:t>،</w:t>
      </w:r>
      <w:r>
        <w:rPr>
          <w:rtl/>
          <w:lang w:bidi="fa-IR"/>
        </w:rPr>
        <w:t xml:space="preserve"> قال : جيء برأس الحُسين بن علي (</w:t>
      </w:r>
      <w:r w:rsidR="008C2F53" w:rsidRPr="008C2F53">
        <w:rPr>
          <w:rStyle w:val="libAlaemChar"/>
          <w:rtl/>
        </w:rPr>
        <w:t>عليه‌السلام</w:t>
      </w:r>
      <w:r>
        <w:rPr>
          <w:rtl/>
          <w:lang w:bidi="fa-IR"/>
        </w:rPr>
        <w:t>)</w:t>
      </w:r>
      <w:r w:rsidR="004C397E">
        <w:rPr>
          <w:rtl/>
          <w:lang w:bidi="fa-IR"/>
        </w:rPr>
        <w:t>،</w:t>
      </w:r>
      <w:r>
        <w:rPr>
          <w:rtl/>
          <w:lang w:bidi="fa-IR"/>
        </w:rPr>
        <w:t xml:space="preserve"> فوضع بين يدي يزيد بن معاوية</w:t>
      </w:r>
      <w:r w:rsidR="004C397E">
        <w:rPr>
          <w:rtl/>
          <w:lang w:bidi="fa-IR"/>
        </w:rPr>
        <w:t>،</w:t>
      </w:r>
      <w:r>
        <w:rPr>
          <w:rtl/>
          <w:lang w:bidi="fa-IR"/>
        </w:rPr>
        <w:t xml:space="preserve"> فتمثَّل بهذين البيتين يقول :</w:t>
      </w:r>
    </w:p>
    <w:tbl>
      <w:tblPr>
        <w:tblStyle w:val="TableGrid"/>
        <w:bidiVisual/>
        <w:tblW w:w="4562" w:type="pct"/>
        <w:tblInd w:w="384" w:type="dxa"/>
        <w:tblLook w:val="01E0"/>
      </w:tblPr>
      <w:tblGrid>
        <w:gridCol w:w="3546"/>
        <w:gridCol w:w="272"/>
        <w:gridCol w:w="3492"/>
      </w:tblGrid>
      <w:tr w:rsidR="00801E7F" w:rsidTr="00D46A56">
        <w:trPr>
          <w:trHeight w:val="350"/>
        </w:trPr>
        <w:tc>
          <w:tcPr>
            <w:tcW w:w="3920" w:type="dxa"/>
            <w:shd w:val="clear" w:color="auto" w:fill="auto"/>
          </w:tcPr>
          <w:p w:rsidR="00801E7F" w:rsidRDefault="00801E7F" w:rsidP="00D46A56">
            <w:pPr>
              <w:pStyle w:val="libPoem"/>
            </w:pPr>
            <w:r>
              <w:rPr>
                <w:rtl/>
                <w:lang w:bidi="fa-IR"/>
              </w:rPr>
              <w:t>ليت أشياخي ببدرٍ شهِدُوا</w:t>
            </w:r>
            <w:r w:rsidRPr="00725071">
              <w:rPr>
                <w:rStyle w:val="libPoemTiniChar0"/>
                <w:rtl/>
              </w:rPr>
              <w:br/>
              <w:t> </w:t>
            </w:r>
          </w:p>
        </w:tc>
        <w:tc>
          <w:tcPr>
            <w:tcW w:w="279" w:type="dxa"/>
            <w:shd w:val="clear" w:color="auto" w:fill="auto"/>
          </w:tcPr>
          <w:p w:rsidR="00801E7F" w:rsidRDefault="00801E7F" w:rsidP="00D46A56">
            <w:pPr>
              <w:pStyle w:val="libPoem"/>
              <w:rPr>
                <w:rtl/>
              </w:rPr>
            </w:pPr>
          </w:p>
        </w:tc>
        <w:tc>
          <w:tcPr>
            <w:tcW w:w="3881" w:type="dxa"/>
            <w:shd w:val="clear" w:color="auto" w:fill="auto"/>
          </w:tcPr>
          <w:p w:rsidR="00801E7F" w:rsidRDefault="00801E7F" w:rsidP="00D46A56">
            <w:pPr>
              <w:pStyle w:val="libPoem"/>
            </w:pPr>
            <w:r>
              <w:rPr>
                <w:rtl/>
                <w:lang w:bidi="fa-IR"/>
              </w:rPr>
              <w:t>جزعَ الخزرجِ من وقعِ الأسلْ</w:t>
            </w:r>
            <w:r w:rsidRPr="00725071">
              <w:rPr>
                <w:rStyle w:val="libPoemTiniChar0"/>
                <w:rtl/>
              </w:rPr>
              <w:br/>
              <w:t> </w:t>
            </w:r>
          </w:p>
        </w:tc>
      </w:tr>
      <w:tr w:rsidR="00801E7F" w:rsidTr="00D46A56">
        <w:trPr>
          <w:trHeight w:val="350"/>
        </w:trPr>
        <w:tc>
          <w:tcPr>
            <w:tcW w:w="3920" w:type="dxa"/>
          </w:tcPr>
          <w:p w:rsidR="00801E7F" w:rsidRDefault="00801E7F" w:rsidP="00D46A56">
            <w:pPr>
              <w:pStyle w:val="libPoem"/>
            </w:pPr>
            <w:r>
              <w:rPr>
                <w:rtl/>
                <w:lang w:bidi="fa-IR"/>
              </w:rPr>
              <w:t>فأهلّوا واستهلوا فرحاً</w:t>
            </w:r>
            <w:r w:rsidRPr="00725071">
              <w:rPr>
                <w:rStyle w:val="libPoemTiniChar0"/>
                <w:rtl/>
              </w:rPr>
              <w:br/>
              <w:t> </w:t>
            </w:r>
          </w:p>
        </w:tc>
        <w:tc>
          <w:tcPr>
            <w:tcW w:w="279" w:type="dxa"/>
          </w:tcPr>
          <w:p w:rsidR="00801E7F" w:rsidRDefault="00801E7F" w:rsidP="00D46A56">
            <w:pPr>
              <w:pStyle w:val="libPoem"/>
              <w:rPr>
                <w:rtl/>
              </w:rPr>
            </w:pPr>
          </w:p>
        </w:tc>
        <w:tc>
          <w:tcPr>
            <w:tcW w:w="3881" w:type="dxa"/>
          </w:tcPr>
          <w:p w:rsidR="00801E7F" w:rsidRDefault="00801E7F" w:rsidP="00D46A56">
            <w:pPr>
              <w:pStyle w:val="libPoem"/>
            </w:pPr>
            <w:r>
              <w:rPr>
                <w:rtl/>
                <w:lang w:bidi="fa-IR"/>
              </w:rPr>
              <w:t>ثمّ قالوا لي بغيب لا تُشلْ</w:t>
            </w:r>
            <w:r w:rsidRPr="00725071">
              <w:rPr>
                <w:rStyle w:val="libPoemTiniChar0"/>
                <w:rtl/>
              </w:rPr>
              <w:br/>
              <w:t> </w:t>
            </w:r>
          </w:p>
        </w:tc>
      </w:tr>
    </w:tbl>
    <w:p w:rsidR="007920B3" w:rsidRDefault="00903D5C" w:rsidP="00903D5C">
      <w:pPr>
        <w:pStyle w:val="libNormal"/>
        <w:rPr>
          <w:rtl/>
          <w:lang w:bidi="fa-IR"/>
        </w:rPr>
      </w:pPr>
      <w:r>
        <w:rPr>
          <w:rtl/>
          <w:lang w:bidi="fa-IR"/>
        </w:rPr>
        <w:t>قال مجاهد : نافق فيها</w:t>
      </w:r>
      <w:r w:rsidR="004C397E">
        <w:rPr>
          <w:rtl/>
          <w:lang w:bidi="fa-IR"/>
        </w:rPr>
        <w:t>،</w:t>
      </w:r>
      <w:r>
        <w:rPr>
          <w:rtl/>
          <w:lang w:bidi="fa-IR"/>
        </w:rPr>
        <w:t xml:space="preserve"> ثمّ والله ما بقي من عسكره أحدٌ </w:t>
      </w:r>
      <w:r w:rsidR="0087599F">
        <w:rPr>
          <w:rtl/>
          <w:lang w:bidi="fa-IR"/>
        </w:rPr>
        <w:t>إلّا</w:t>
      </w:r>
      <w:r>
        <w:rPr>
          <w:rtl/>
          <w:lang w:bidi="fa-IR"/>
        </w:rPr>
        <w:t xml:space="preserve"> تركه</w:t>
      </w:r>
      <w:r w:rsidRPr="008C2F53">
        <w:rPr>
          <w:rStyle w:val="libFootnotenumChar"/>
          <w:rtl/>
        </w:rPr>
        <w:t>(4)</w:t>
      </w:r>
      <w:r w:rsidR="007920B3">
        <w:rPr>
          <w:rtl/>
          <w:lang w:bidi="fa-IR"/>
        </w:rPr>
        <w:t>.</w:t>
      </w:r>
    </w:p>
    <w:p w:rsidR="008C2F53" w:rsidRDefault="00903D5C" w:rsidP="00903D5C">
      <w:pPr>
        <w:pStyle w:val="libNormal"/>
        <w:rPr>
          <w:lang w:bidi="fa-IR"/>
        </w:rPr>
      </w:pPr>
      <w:r>
        <w:rPr>
          <w:rtl/>
          <w:lang w:bidi="fa-IR"/>
        </w:rPr>
        <w:t>روى ابن الأثير قال :</w:t>
      </w:r>
    </w:p>
    <w:p w:rsidR="008C2F53" w:rsidRDefault="008C2F53" w:rsidP="008C2F53">
      <w:pPr>
        <w:pStyle w:val="libLine"/>
        <w:rPr>
          <w:lang w:bidi="fa-IR"/>
        </w:rPr>
      </w:pPr>
      <w:r>
        <w:rPr>
          <w:rtl/>
          <w:lang w:bidi="fa-IR"/>
        </w:rPr>
        <w:t>____________________</w:t>
      </w:r>
    </w:p>
    <w:p w:rsidR="007920B3" w:rsidRDefault="00903D5C" w:rsidP="00801E7F">
      <w:pPr>
        <w:pStyle w:val="libFootnote0"/>
        <w:rPr>
          <w:rtl/>
          <w:lang w:bidi="fa-IR"/>
        </w:rPr>
      </w:pPr>
      <w:r w:rsidRPr="00801E7F">
        <w:rPr>
          <w:rtl/>
        </w:rPr>
        <w:t>(1)</w:t>
      </w:r>
      <w:r>
        <w:rPr>
          <w:rtl/>
          <w:lang w:bidi="fa-IR"/>
        </w:rPr>
        <w:t xml:space="preserve"> تاريخ مدينة دمشق </w:t>
      </w:r>
      <w:r w:rsidR="008C2F53">
        <w:rPr>
          <w:rtl/>
          <w:lang w:bidi="fa-IR"/>
        </w:rPr>
        <w:t>-</w:t>
      </w:r>
      <w:r>
        <w:rPr>
          <w:rtl/>
          <w:lang w:bidi="fa-IR"/>
        </w:rPr>
        <w:t xml:space="preserve"> ابن عساكر 68 / 95</w:t>
      </w:r>
      <w:r w:rsidR="007920B3">
        <w:rPr>
          <w:rtl/>
          <w:lang w:bidi="fa-IR"/>
        </w:rPr>
        <w:t>.</w:t>
      </w:r>
    </w:p>
    <w:p w:rsidR="007920B3" w:rsidRDefault="00903D5C" w:rsidP="00801E7F">
      <w:pPr>
        <w:pStyle w:val="libFootnote0"/>
        <w:rPr>
          <w:rtl/>
          <w:lang w:bidi="fa-IR"/>
        </w:rPr>
      </w:pPr>
      <w:r w:rsidRPr="00801E7F">
        <w:rPr>
          <w:rtl/>
        </w:rPr>
        <w:t>(2)</w:t>
      </w:r>
      <w:r>
        <w:rPr>
          <w:rtl/>
          <w:lang w:bidi="fa-IR"/>
        </w:rPr>
        <w:t xml:space="preserve"> المنتظم في تاريخ الملوك والاُمم </w:t>
      </w:r>
      <w:r w:rsidR="008C2F53">
        <w:rPr>
          <w:rtl/>
          <w:lang w:bidi="fa-IR"/>
        </w:rPr>
        <w:t>-</w:t>
      </w:r>
      <w:r>
        <w:rPr>
          <w:rtl/>
          <w:lang w:bidi="fa-IR"/>
        </w:rPr>
        <w:t xml:space="preserve"> ابن الجوزي 5 / 342</w:t>
      </w:r>
      <w:r w:rsidR="007920B3">
        <w:rPr>
          <w:rtl/>
          <w:lang w:bidi="fa-IR"/>
        </w:rPr>
        <w:t>.</w:t>
      </w:r>
    </w:p>
    <w:p w:rsidR="007920B3" w:rsidRDefault="00903D5C" w:rsidP="00801E7F">
      <w:pPr>
        <w:pStyle w:val="libFootnote0"/>
        <w:rPr>
          <w:rtl/>
          <w:lang w:bidi="fa-IR"/>
        </w:rPr>
      </w:pPr>
      <w:r w:rsidRPr="00801E7F">
        <w:rPr>
          <w:rtl/>
        </w:rPr>
        <w:t>(3)</w:t>
      </w:r>
      <w:r>
        <w:rPr>
          <w:rtl/>
          <w:lang w:bidi="fa-IR"/>
        </w:rPr>
        <w:t xml:space="preserve"> كما في البداية والنهاية </w:t>
      </w:r>
      <w:r w:rsidR="008C2F53">
        <w:rPr>
          <w:rtl/>
          <w:lang w:bidi="fa-IR"/>
        </w:rPr>
        <w:t>-</w:t>
      </w:r>
      <w:r>
        <w:rPr>
          <w:rtl/>
          <w:lang w:bidi="fa-IR"/>
        </w:rPr>
        <w:t xml:space="preserve"> لابن كثير 8 / 192</w:t>
      </w:r>
      <w:r w:rsidR="007920B3">
        <w:rPr>
          <w:rtl/>
          <w:lang w:bidi="fa-IR"/>
        </w:rPr>
        <w:t>.</w:t>
      </w:r>
    </w:p>
    <w:p w:rsidR="007920B3" w:rsidRDefault="00903D5C" w:rsidP="00801E7F">
      <w:pPr>
        <w:pStyle w:val="libFootnote0"/>
        <w:rPr>
          <w:rtl/>
          <w:lang w:bidi="fa-IR"/>
        </w:rPr>
      </w:pPr>
      <w:r w:rsidRPr="00801E7F">
        <w:rPr>
          <w:rtl/>
        </w:rPr>
        <w:t>(4)</w:t>
      </w:r>
      <w:r>
        <w:rPr>
          <w:rtl/>
          <w:lang w:bidi="fa-IR"/>
        </w:rPr>
        <w:t xml:space="preserve"> المنتظم في تاريخ الملوك والاُمم </w:t>
      </w:r>
      <w:r w:rsidR="008C2F53">
        <w:rPr>
          <w:rtl/>
          <w:lang w:bidi="fa-IR"/>
        </w:rPr>
        <w:t>-</w:t>
      </w:r>
      <w:r>
        <w:rPr>
          <w:rtl/>
          <w:lang w:bidi="fa-IR"/>
        </w:rPr>
        <w:t xml:space="preserve"> ابن الجوزي 5 / 343</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801E7F">
      <w:pPr>
        <w:pStyle w:val="libNormal0"/>
        <w:rPr>
          <w:lang w:bidi="fa-IR"/>
        </w:rPr>
      </w:pPr>
      <w:r>
        <w:rPr>
          <w:rtl/>
          <w:lang w:bidi="fa-IR"/>
        </w:rPr>
        <w:lastRenderedPageBreak/>
        <w:t xml:space="preserve">روى </w:t>
      </w:r>
      <w:r w:rsidR="00622E4A">
        <w:rPr>
          <w:rtl/>
          <w:lang w:bidi="fa-IR"/>
        </w:rPr>
        <w:t>محمّد</w:t>
      </w:r>
      <w:r>
        <w:rPr>
          <w:rtl/>
          <w:lang w:bidi="fa-IR"/>
        </w:rPr>
        <w:t xml:space="preserve"> بن سوقة</w:t>
      </w:r>
      <w:r w:rsidR="004C397E">
        <w:rPr>
          <w:rtl/>
          <w:lang w:bidi="fa-IR"/>
        </w:rPr>
        <w:t>،</w:t>
      </w:r>
      <w:r>
        <w:rPr>
          <w:rtl/>
          <w:lang w:bidi="fa-IR"/>
        </w:rPr>
        <w:t xml:space="preserve"> عن عبد الواحد القرشي قال : </w:t>
      </w:r>
      <w:r w:rsidR="0087599F">
        <w:rPr>
          <w:rtl/>
          <w:lang w:bidi="fa-IR"/>
        </w:rPr>
        <w:t>ل</w:t>
      </w:r>
      <w:r w:rsidR="00801E7F">
        <w:rPr>
          <w:rFonts w:hint="cs"/>
          <w:rtl/>
          <w:lang w:bidi="fa-IR"/>
        </w:rPr>
        <w:t>ـ</w:t>
      </w:r>
      <w:r w:rsidR="0087599F">
        <w:rPr>
          <w:rtl/>
          <w:lang w:bidi="fa-IR"/>
        </w:rPr>
        <w:t>مـَّا</w:t>
      </w:r>
      <w:r>
        <w:rPr>
          <w:rtl/>
          <w:lang w:bidi="fa-IR"/>
        </w:rPr>
        <w:t xml:space="preserve"> اُتِيَ يزيد برأس الحُسين بن علي (</w:t>
      </w:r>
      <w:r w:rsidR="008C2F53" w:rsidRPr="008C2F53">
        <w:rPr>
          <w:rStyle w:val="libAlaemChar"/>
          <w:rtl/>
        </w:rPr>
        <w:t>عليه‌السلام</w:t>
      </w:r>
      <w:r>
        <w:rPr>
          <w:rtl/>
          <w:lang w:bidi="fa-IR"/>
        </w:rPr>
        <w:t>) تناوله بقضيب فكشف عن ثناياه</w:t>
      </w:r>
      <w:r w:rsidR="004C397E">
        <w:rPr>
          <w:rtl/>
          <w:lang w:bidi="fa-IR"/>
        </w:rPr>
        <w:t>،</w:t>
      </w:r>
      <w:r>
        <w:rPr>
          <w:rtl/>
          <w:lang w:bidi="fa-IR"/>
        </w:rPr>
        <w:t xml:space="preserve"> فوالله</w:t>
      </w:r>
      <w:r w:rsidR="004C397E">
        <w:rPr>
          <w:rtl/>
          <w:lang w:bidi="fa-IR"/>
        </w:rPr>
        <w:t>،</w:t>
      </w:r>
      <w:r>
        <w:rPr>
          <w:rtl/>
          <w:lang w:bidi="fa-IR"/>
        </w:rPr>
        <w:t xml:space="preserve"> ما البرد بأبيض منها</w:t>
      </w:r>
      <w:r w:rsidR="004C397E">
        <w:rPr>
          <w:rtl/>
          <w:lang w:bidi="fa-IR"/>
        </w:rPr>
        <w:t>،</w:t>
      </w:r>
      <w:r>
        <w:rPr>
          <w:rtl/>
          <w:lang w:bidi="fa-IR"/>
        </w:rPr>
        <w:t xml:space="preserve"> وأنشد :</w:t>
      </w:r>
    </w:p>
    <w:tbl>
      <w:tblPr>
        <w:tblStyle w:val="TableGrid"/>
        <w:bidiVisual/>
        <w:tblW w:w="4562" w:type="pct"/>
        <w:tblInd w:w="384" w:type="dxa"/>
        <w:tblLook w:val="01E0"/>
      </w:tblPr>
      <w:tblGrid>
        <w:gridCol w:w="3532"/>
        <w:gridCol w:w="272"/>
        <w:gridCol w:w="3506"/>
      </w:tblGrid>
      <w:tr w:rsidR="00801E7F" w:rsidTr="00D46A56">
        <w:trPr>
          <w:trHeight w:val="350"/>
        </w:trPr>
        <w:tc>
          <w:tcPr>
            <w:tcW w:w="3920" w:type="dxa"/>
            <w:shd w:val="clear" w:color="auto" w:fill="auto"/>
          </w:tcPr>
          <w:p w:rsidR="00801E7F" w:rsidRDefault="00801E7F" w:rsidP="00D46A56">
            <w:pPr>
              <w:pStyle w:val="libPoem"/>
            </w:pPr>
            <w:r>
              <w:rPr>
                <w:rtl/>
                <w:lang w:bidi="fa-IR"/>
              </w:rPr>
              <w:t>يفلّقْنَ هاماً من رجالٍ أعزّةٍ</w:t>
            </w:r>
            <w:r w:rsidRPr="00725071">
              <w:rPr>
                <w:rStyle w:val="libPoemTiniChar0"/>
                <w:rtl/>
              </w:rPr>
              <w:br/>
              <w:t> </w:t>
            </w:r>
          </w:p>
        </w:tc>
        <w:tc>
          <w:tcPr>
            <w:tcW w:w="279" w:type="dxa"/>
            <w:shd w:val="clear" w:color="auto" w:fill="auto"/>
          </w:tcPr>
          <w:p w:rsidR="00801E7F" w:rsidRDefault="00801E7F" w:rsidP="00D46A56">
            <w:pPr>
              <w:pStyle w:val="libPoem"/>
              <w:rPr>
                <w:rtl/>
              </w:rPr>
            </w:pPr>
          </w:p>
        </w:tc>
        <w:tc>
          <w:tcPr>
            <w:tcW w:w="3881" w:type="dxa"/>
            <w:shd w:val="clear" w:color="auto" w:fill="auto"/>
          </w:tcPr>
          <w:p w:rsidR="00801E7F" w:rsidRDefault="00801E7F" w:rsidP="00D46A56">
            <w:pPr>
              <w:pStyle w:val="libPoem"/>
            </w:pPr>
            <w:r>
              <w:rPr>
                <w:rtl/>
                <w:lang w:bidi="fa-IR"/>
              </w:rPr>
              <w:t>علينا وهُم كانوا أعقَّ وأظلما</w:t>
            </w:r>
            <w:r w:rsidRPr="00725071">
              <w:rPr>
                <w:rStyle w:val="libPoemTiniChar0"/>
                <w:rtl/>
              </w:rPr>
              <w:br/>
              <w:t> </w:t>
            </w:r>
          </w:p>
        </w:tc>
      </w:tr>
    </w:tbl>
    <w:p w:rsidR="007920B3" w:rsidRDefault="00903D5C" w:rsidP="00801E7F">
      <w:pPr>
        <w:pStyle w:val="libNormal"/>
        <w:rPr>
          <w:rtl/>
          <w:lang w:bidi="fa-IR"/>
        </w:rPr>
      </w:pPr>
      <w:r>
        <w:rPr>
          <w:rtl/>
          <w:lang w:bidi="fa-IR"/>
        </w:rPr>
        <w:t>فقال له رجل عنده : يا هذا</w:t>
      </w:r>
      <w:r w:rsidR="004C397E">
        <w:rPr>
          <w:rtl/>
          <w:lang w:bidi="fa-IR"/>
        </w:rPr>
        <w:t>،</w:t>
      </w:r>
      <w:r>
        <w:rPr>
          <w:rtl/>
          <w:lang w:bidi="fa-IR"/>
        </w:rPr>
        <w:t xml:space="preserve"> ارفع قضيبك ؛ فوالله</w:t>
      </w:r>
      <w:r w:rsidR="004C397E">
        <w:rPr>
          <w:rtl/>
          <w:lang w:bidi="fa-IR"/>
        </w:rPr>
        <w:t>،</w:t>
      </w:r>
      <w:r>
        <w:rPr>
          <w:rtl/>
          <w:lang w:bidi="fa-IR"/>
        </w:rPr>
        <w:t xml:space="preserve"> ربّما رأيت شفتي رسول الله (</w:t>
      </w:r>
      <w:r w:rsidR="00801E7F" w:rsidRPr="00801E7F">
        <w:rPr>
          <w:rStyle w:val="libAlaemChar"/>
          <w:rFonts w:eastAsiaTheme="minorHAnsi"/>
          <w:rtl/>
        </w:rPr>
        <w:t>صلى‌الله‌عليه‌وآله‌وسلم</w:t>
      </w:r>
      <w:r>
        <w:rPr>
          <w:rtl/>
          <w:lang w:bidi="fa-IR"/>
        </w:rPr>
        <w:t>) فكأنّه يقبله . فرفع متذمراً عليه مغضباً</w:t>
      </w:r>
      <w:r w:rsidR="004C397E">
        <w:rPr>
          <w:rtl/>
          <w:lang w:bidi="fa-IR"/>
        </w:rPr>
        <w:t>،</w:t>
      </w:r>
      <w:r>
        <w:rPr>
          <w:rtl/>
          <w:lang w:bidi="fa-IR"/>
        </w:rPr>
        <w:t xml:space="preserve"> أخرجه أبو نعيم</w:t>
      </w:r>
      <w:r w:rsidRPr="008C2F53">
        <w:rPr>
          <w:rStyle w:val="libFootnotenumChar"/>
          <w:rtl/>
        </w:rPr>
        <w:t>(1)</w:t>
      </w:r>
      <w:r w:rsidR="007920B3">
        <w:rPr>
          <w:rtl/>
          <w:lang w:bidi="fa-IR"/>
        </w:rPr>
        <w:t>.</w:t>
      </w:r>
    </w:p>
    <w:p w:rsidR="008C2F53" w:rsidRDefault="00903D5C" w:rsidP="00903D5C">
      <w:pPr>
        <w:pStyle w:val="libNormal"/>
        <w:rPr>
          <w:lang w:bidi="fa-IR"/>
        </w:rPr>
      </w:pPr>
      <w:r>
        <w:rPr>
          <w:rtl/>
          <w:lang w:bidi="fa-IR"/>
        </w:rPr>
        <w:t>وروى الطبري قال : وأوفده إلى يزيد بن معاوية ومعه الرأس</w:t>
      </w:r>
      <w:r w:rsidR="004C397E">
        <w:rPr>
          <w:rtl/>
          <w:lang w:bidi="fa-IR"/>
        </w:rPr>
        <w:t>،</w:t>
      </w:r>
      <w:r>
        <w:rPr>
          <w:rtl/>
          <w:lang w:bidi="fa-IR"/>
        </w:rPr>
        <w:t xml:space="preserve"> فوضع رأسه بين يديه</w:t>
      </w:r>
      <w:r w:rsidR="004C397E">
        <w:rPr>
          <w:rtl/>
          <w:lang w:bidi="fa-IR"/>
        </w:rPr>
        <w:t>،</w:t>
      </w:r>
      <w:r>
        <w:rPr>
          <w:rtl/>
          <w:lang w:bidi="fa-IR"/>
        </w:rPr>
        <w:t xml:space="preserve"> وعنده أبو برزة الأسلمي</w:t>
      </w:r>
      <w:r w:rsidR="004C397E">
        <w:rPr>
          <w:rtl/>
          <w:lang w:bidi="fa-IR"/>
        </w:rPr>
        <w:t>،</w:t>
      </w:r>
      <w:r>
        <w:rPr>
          <w:rtl/>
          <w:lang w:bidi="fa-IR"/>
        </w:rPr>
        <w:t xml:space="preserve"> فجعل ينكت بالقضيب على فيه ويقول :</w:t>
      </w:r>
    </w:p>
    <w:tbl>
      <w:tblPr>
        <w:tblStyle w:val="TableGrid"/>
        <w:bidiVisual/>
        <w:tblW w:w="4562" w:type="pct"/>
        <w:tblInd w:w="384" w:type="dxa"/>
        <w:tblLook w:val="01E0"/>
      </w:tblPr>
      <w:tblGrid>
        <w:gridCol w:w="3532"/>
        <w:gridCol w:w="272"/>
        <w:gridCol w:w="3506"/>
      </w:tblGrid>
      <w:tr w:rsidR="00801E7F" w:rsidTr="00D46A56">
        <w:trPr>
          <w:trHeight w:val="350"/>
        </w:trPr>
        <w:tc>
          <w:tcPr>
            <w:tcW w:w="3920" w:type="dxa"/>
            <w:shd w:val="clear" w:color="auto" w:fill="auto"/>
          </w:tcPr>
          <w:p w:rsidR="00801E7F" w:rsidRDefault="00801E7F" w:rsidP="00D46A56">
            <w:pPr>
              <w:pStyle w:val="libPoem"/>
            </w:pPr>
            <w:r>
              <w:rPr>
                <w:rtl/>
                <w:lang w:bidi="fa-IR"/>
              </w:rPr>
              <w:t>يفلّقْنَ هاماً من رجالٍ أعزّةٍ</w:t>
            </w:r>
            <w:r w:rsidRPr="00725071">
              <w:rPr>
                <w:rStyle w:val="libPoemTiniChar0"/>
                <w:rtl/>
              </w:rPr>
              <w:br/>
              <w:t> </w:t>
            </w:r>
          </w:p>
        </w:tc>
        <w:tc>
          <w:tcPr>
            <w:tcW w:w="279" w:type="dxa"/>
            <w:shd w:val="clear" w:color="auto" w:fill="auto"/>
          </w:tcPr>
          <w:p w:rsidR="00801E7F" w:rsidRDefault="00801E7F" w:rsidP="00D46A56">
            <w:pPr>
              <w:pStyle w:val="libPoem"/>
              <w:rPr>
                <w:rtl/>
              </w:rPr>
            </w:pPr>
          </w:p>
        </w:tc>
        <w:tc>
          <w:tcPr>
            <w:tcW w:w="3881" w:type="dxa"/>
            <w:shd w:val="clear" w:color="auto" w:fill="auto"/>
          </w:tcPr>
          <w:p w:rsidR="00801E7F" w:rsidRDefault="00801E7F" w:rsidP="00D46A56">
            <w:pPr>
              <w:pStyle w:val="libPoem"/>
            </w:pPr>
            <w:r>
              <w:rPr>
                <w:rtl/>
                <w:lang w:bidi="fa-IR"/>
              </w:rPr>
              <w:t>علينا وهم كانوا أعقَّ وأظلما</w:t>
            </w:r>
            <w:r w:rsidRPr="00725071">
              <w:rPr>
                <w:rStyle w:val="libPoemTiniChar0"/>
                <w:rtl/>
              </w:rPr>
              <w:br/>
              <w:t> </w:t>
            </w:r>
          </w:p>
        </w:tc>
      </w:tr>
    </w:tbl>
    <w:p w:rsidR="007920B3" w:rsidRDefault="00903D5C" w:rsidP="00903D5C">
      <w:pPr>
        <w:pStyle w:val="libNormal"/>
        <w:rPr>
          <w:rtl/>
          <w:lang w:bidi="fa-IR"/>
        </w:rPr>
      </w:pPr>
      <w:r>
        <w:rPr>
          <w:rtl/>
          <w:lang w:bidi="fa-IR"/>
        </w:rPr>
        <w:t>فقال له أبو برزة : ارفع قضيبك ؛ فوالله</w:t>
      </w:r>
      <w:r w:rsidR="004C397E">
        <w:rPr>
          <w:rtl/>
          <w:lang w:bidi="fa-IR"/>
        </w:rPr>
        <w:t>،</w:t>
      </w:r>
      <w:r>
        <w:rPr>
          <w:rtl/>
          <w:lang w:bidi="fa-IR"/>
        </w:rPr>
        <w:t xml:space="preserve"> لربَّما رأيت فاه رسول الله (</w:t>
      </w:r>
      <w:r w:rsidR="00300A34" w:rsidRPr="00300A34">
        <w:rPr>
          <w:rStyle w:val="libAlaemChar"/>
          <w:rtl/>
        </w:rPr>
        <w:t>صلى‌الله‌عليه‌وآله</w:t>
      </w:r>
      <w:r>
        <w:rPr>
          <w:rtl/>
          <w:lang w:bidi="fa-IR"/>
        </w:rPr>
        <w:t>) على فيه يلثمه</w:t>
      </w:r>
      <w:r w:rsidRPr="008C2F53">
        <w:rPr>
          <w:rStyle w:val="libFootnotenumChar"/>
          <w:rtl/>
        </w:rPr>
        <w:t>(2)</w:t>
      </w:r>
      <w:r w:rsidR="007920B3">
        <w:rPr>
          <w:rtl/>
          <w:lang w:bidi="fa-IR"/>
        </w:rPr>
        <w:t>.</w:t>
      </w:r>
    </w:p>
    <w:p w:rsidR="008C2F53" w:rsidRDefault="00903D5C" w:rsidP="00903D5C">
      <w:pPr>
        <w:pStyle w:val="libNormal"/>
        <w:rPr>
          <w:lang w:bidi="fa-IR"/>
        </w:rPr>
      </w:pPr>
      <w:r>
        <w:rPr>
          <w:rtl/>
          <w:lang w:bidi="fa-IR"/>
        </w:rPr>
        <w:t>قال ابن كثير</w:t>
      </w:r>
      <w:r w:rsidR="004C397E">
        <w:rPr>
          <w:rtl/>
          <w:lang w:bidi="fa-IR"/>
        </w:rPr>
        <w:t>،</w:t>
      </w:r>
      <w:r>
        <w:rPr>
          <w:rtl/>
          <w:lang w:bidi="fa-IR"/>
        </w:rPr>
        <w:t xml:space="preserve"> وابن الجوزي</w:t>
      </w:r>
      <w:r w:rsidR="004C397E">
        <w:rPr>
          <w:rtl/>
          <w:lang w:bidi="fa-IR"/>
        </w:rPr>
        <w:t>،</w:t>
      </w:r>
      <w:r>
        <w:rPr>
          <w:rtl/>
          <w:lang w:bidi="fa-IR"/>
        </w:rPr>
        <w:t xml:space="preserve"> واللفظ للأوّل : </w:t>
      </w:r>
      <w:r w:rsidR="0087599F">
        <w:rPr>
          <w:rtl/>
          <w:lang w:bidi="fa-IR"/>
        </w:rPr>
        <w:t>ل</w:t>
      </w:r>
      <w:r w:rsidR="00801E7F">
        <w:rPr>
          <w:rFonts w:hint="cs"/>
          <w:rtl/>
          <w:lang w:bidi="fa-IR"/>
        </w:rPr>
        <w:t>ـ</w:t>
      </w:r>
      <w:r w:rsidR="0087599F">
        <w:rPr>
          <w:rtl/>
          <w:lang w:bidi="fa-IR"/>
        </w:rPr>
        <w:t>مـَّا</w:t>
      </w:r>
      <w:r>
        <w:rPr>
          <w:rtl/>
          <w:lang w:bidi="fa-IR"/>
        </w:rPr>
        <w:t xml:space="preserve"> وضع رأس الحُسين (</w:t>
      </w:r>
      <w:r w:rsidR="008C2F53" w:rsidRPr="008C2F53">
        <w:rPr>
          <w:rStyle w:val="libAlaemChar"/>
          <w:rtl/>
        </w:rPr>
        <w:t>عليه‌السلام</w:t>
      </w:r>
      <w:r>
        <w:rPr>
          <w:rtl/>
          <w:lang w:bidi="fa-IR"/>
        </w:rPr>
        <w:t xml:space="preserve">) بين يدي يزيد بن معاوية جعل ينكت بقضيب </w:t>
      </w:r>
      <w:r w:rsidR="008C2F53">
        <w:rPr>
          <w:rtl/>
          <w:lang w:bidi="fa-IR"/>
        </w:rPr>
        <w:t>-</w:t>
      </w:r>
      <w:r>
        <w:rPr>
          <w:rtl/>
          <w:lang w:bidi="fa-IR"/>
        </w:rPr>
        <w:t xml:space="preserve"> كان في يده </w:t>
      </w:r>
      <w:r w:rsidR="008C2F53">
        <w:rPr>
          <w:rtl/>
          <w:lang w:bidi="fa-IR"/>
        </w:rPr>
        <w:t>-</w:t>
      </w:r>
      <w:r>
        <w:rPr>
          <w:rtl/>
          <w:lang w:bidi="fa-IR"/>
        </w:rPr>
        <w:t xml:space="preserve"> في ثغره</w:t>
      </w:r>
      <w:r w:rsidR="004C397E">
        <w:rPr>
          <w:rtl/>
          <w:lang w:bidi="fa-IR"/>
        </w:rPr>
        <w:t>،</w:t>
      </w:r>
      <w:r>
        <w:rPr>
          <w:rtl/>
          <w:lang w:bidi="fa-IR"/>
        </w:rPr>
        <w:t xml:space="preserve"> ثمّ قال : إنّ هذا وإيّانا كما قال الحصين بن الحمام المرّي :</w:t>
      </w:r>
    </w:p>
    <w:tbl>
      <w:tblPr>
        <w:tblStyle w:val="TableGrid"/>
        <w:bidiVisual/>
        <w:tblW w:w="4562" w:type="pct"/>
        <w:tblInd w:w="384" w:type="dxa"/>
        <w:tblLook w:val="01E0"/>
      </w:tblPr>
      <w:tblGrid>
        <w:gridCol w:w="3532"/>
        <w:gridCol w:w="272"/>
        <w:gridCol w:w="3506"/>
      </w:tblGrid>
      <w:tr w:rsidR="00801E7F" w:rsidTr="00D46A56">
        <w:trPr>
          <w:trHeight w:val="350"/>
        </w:trPr>
        <w:tc>
          <w:tcPr>
            <w:tcW w:w="3920" w:type="dxa"/>
            <w:shd w:val="clear" w:color="auto" w:fill="auto"/>
          </w:tcPr>
          <w:p w:rsidR="00801E7F" w:rsidRDefault="00801E7F" w:rsidP="00D46A56">
            <w:pPr>
              <w:pStyle w:val="libPoem"/>
            </w:pPr>
            <w:r>
              <w:rPr>
                <w:rtl/>
                <w:lang w:bidi="fa-IR"/>
              </w:rPr>
              <w:t>يفلّقْنَ هاماً من رجالٍ أعزّةٍ</w:t>
            </w:r>
            <w:r w:rsidRPr="00725071">
              <w:rPr>
                <w:rStyle w:val="libPoemTiniChar0"/>
                <w:rtl/>
              </w:rPr>
              <w:br/>
              <w:t> </w:t>
            </w:r>
          </w:p>
        </w:tc>
        <w:tc>
          <w:tcPr>
            <w:tcW w:w="279" w:type="dxa"/>
            <w:shd w:val="clear" w:color="auto" w:fill="auto"/>
          </w:tcPr>
          <w:p w:rsidR="00801E7F" w:rsidRDefault="00801E7F" w:rsidP="00D46A56">
            <w:pPr>
              <w:pStyle w:val="libPoem"/>
              <w:rPr>
                <w:rtl/>
              </w:rPr>
            </w:pPr>
          </w:p>
        </w:tc>
        <w:tc>
          <w:tcPr>
            <w:tcW w:w="3881" w:type="dxa"/>
            <w:shd w:val="clear" w:color="auto" w:fill="auto"/>
          </w:tcPr>
          <w:p w:rsidR="00801E7F" w:rsidRDefault="00801E7F" w:rsidP="00D46A56">
            <w:pPr>
              <w:pStyle w:val="libPoem"/>
            </w:pPr>
            <w:r>
              <w:rPr>
                <w:rtl/>
                <w:lang w:bidi="fa-IR"/>
              </w:rPr>
              <w:t>علينا وهم كانوا أعقَّ وأظلما</w:t>
            </w:r>
            <w:r w:rsidRPr="00725071">
              <w:rPr>
                <w:rStyle w:val="libPoemTiniChar0"/>
                <w:rtl/>
              </w:rPr>
              <w:br/>
              <w:t> </w:t>
            </w:r>
          </w:p>
        </w:tc>
      </w:tr>
    </w:tbl>
    <w:p w:rsidR="008C2F53" w:rsidRDefault="00903D5C" w:rsidP="00903D5C">
      <w:pPr>
        <w:pStyle w:val="libNormal"/>
        <w:rPr>
          <w:lang w:bidi="fa-IR"/>
        </w:rPr>
      </w:pPr>
      <w:r>
        <w:rPr>
          <w:rtl/>
          <w:lang w:bidi="fa-IR"/>
        </w:rPr>
        <w:t>فقال له أبو برزة الأسلمي : أما والله</w:t>
      </w:r>
      <w:r w:rsidR="004C397E">
        <w:rPr>
          <w:rtl/>
          <w:lang w:bidi="fa-IR"/>
        </w:rPr>
        <w:t>،</w:t>
      </w:r>
      <w:r>
        <w:rPr>
          <w:rtl/>
          <w:lang w:bidi="fa-IR"/>
        </w:rPr>
        <w:t xml:space="preserve"> لقد أخذ قضيبك هذا مأخذاً ؛ لقد رأيت</w:t>
      </w:r>
    </w:p>
    <w:p w:rsidR="008C2F53" w:rsidRDefault="008C2F53" w:rsidP="008C2F53">
      <w:pPr>
        <w:pStyle w:val="libLine"/>
        <w:rPr>
          <w:lang w:bidi="fa-IR"/>
        </w:rPr>
      </w:pPr>
      <w:r>
        <w:rPr>
          <w:rtl/>
          <w:lang w:bidi="fa-IR"/>
        </w:rPr>
        <w:t>____________________</w:t>
      </w:r>
    </w:p>
    <w:p w:rsidR="007920B3" w:rsidRDefault="00903D5C" w:rsidP="00801E7F">
      <w:pPr>
        <w:pStyle w:val="libFootnote0"/>
        <w:rPr>
          <w:rtl/>
          <w:lang w:bidi="fa-IR"/>
        </w:rPr>
      </w:pPr>
      <w:r w:rsidRPr="00801E7F">
        <w:rPr>
          <w:rtl/>
        </w:rPr>
        <w:t>(1)</w:t>
      </w:r>
      <w:r>
        <w:rPr>
          <w:rtl/>
          <w:lang w:bidi="fa-IR"/>
        </w:rPr>
        <w:t xml:space="preserve"> اُسد الغابة </w:t>
      </w:r>
      <w:r w:rsidR="008C2F53">
        <w:rPr>
          <w:rtl/>
          <w:lang w:bidi="fa-IR"/>
        </w:rPr>
        <w:t>-</w:t>
      </w:r>
      <w:r>
        <w:rPr>
          <w:rtl/>
          <w:lang w:bidi="fa-IR"/>
        </w:rPr>
        <w:t xml:space="preserve"> ابن الأثير 5 / 381</w:t>
      </w:r>
      <w:r w:rsidR="004C397E">
        <w:rPr>
          <w:rtl/>
          <w:lang w:bidi="fa-IR"/>
        </w:rPr>
        <w:t>،</w:t>
      </w:r>
      <w:r>
        <w:rPr>
          <w:rtl/>
          <w:lang w:bidi="fa-IR"/>
        </w:rPr>
        <w:t xml:space="preserve"> وفي ط ص283</w:t>
      </w:r>
      <w:r w:rsidR="007920B3">
        <w:rPr>
          <w:rtl/>
          <w:lang w:bidi="fa-IR"/>
        </w:rPr>
        <w:t>.</w:t>
      </w:r>
    </w:p>
    <w:p w:rsidR="007920B3" w:rsidRDefault="00903D5C" w:rsidP="00801E7F">
      <w:pPr>
        <w:pStyle w:val="libFootnote0"/>
        <w:rPr>
          <w:rtl/>
          <w:lang w:bidi="fa-IR"/>
        </w:rPr>
      </w:pPr>
      <w:r w:rsidRPr="00801E7F">
        <w:rPr>
          <w:rtl/>
        </w:rPr>
        <w:t>(2)</w:t>
      </w:r>
      <w:r>
        <w:rPr>
          <w:rtl/>
          <w:lang w:bidi="fa-IR"/>
        </w:rPr>
        <w:t xml:space="preserve"> تاريخ الطبري 3 / 298</w:t>
      </w:r>
      <w:r w:rsidR="004C397E">
        <w:rPr>
          <w:rtl/>
          <w:lang w:bidi="fa-IR"/>
        </w:rPr>
        <w:t>،</w:t>
      </w:r>
      <w:r>
        <w:rPr>
          <w:rtl/>
          <w:lang w:bidi="fa-IR"/>
        </w:rPr>
        <w:t xml:space="preserve"> تهذيب الكمال </w:t>
      </w:r>
      <w:r w:rsidR="008C2F53">
        <w:rPr>
          <w:rtl/>
          <w:lang w:bidi="fa-IR"/>
        </w:rPr>
        <w:t>-</w:t>
      </w:r>
      <w:r>
        <w:rPr>
          <w:rtl/>
          <w:lang w:bidi="fa-IR"/>
        </w:rPr>
        <w:t xml:space="preserve"> المزّي 6 / 428</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801E7F">
      <w:pPr>
        <w:pStyle w:val="libNormal0"/>
        <w:rPr>
          <w:rtl/>
          <w:lang w:bidi="fa-IR"/>
        </w:rPr>
      </w:pPr>
      <w:r>
        <w:rPr>
          <w:rtl/>
          <w:lang w:bidi="fa-IR"/>
        </w:rPr>
        <w:lastRenderedPageBreak/>
        <w:t>رسول الله (</w:t>
      </w:r>
      <w:r w:rsidR="00300A34" w:rsidRPr="00300A34">
        <w:rPr>
          <w:rStyle w:val="libAlaemChar"/>
          <w:rtl/>
        </w:rPr>
        <w:t>صلى‌الله‌عليه‌وآله</w:t>
      </w:r>
      <w:r>
        <w:rPr>
          <w:rtl/>
          <w:lang w:bidi="fa-IR"/>
        </w:rPr>
        <w:t xml:space="preserve">) يرشفه . ثمّ قال : ألا إنّ هذا سيجيء يوم القيامة وشفيعه </w:t>
      </w:r>
      <w:r w:rsidR="00622E4A">
        <w:rPr>
          <w:rtl/>
          <w:lang w:bidi="fa-IR"/>
        </w:rPr>
        <w:t>محمّد</w:t>
      </w:r>
      <w:r w:rsidR="004C397E">
        <w:rPr>
          <w:rtl/>
          <w:lang w:bidi="fa-IR"/>
        </w:rPr>
        <w:t>،</w:t>
      </w:r>
      <w:r>
        <w:rPr>
          <w:rtl/>
          <w:lang w:bidi="fa-IR"/>
        </w:rPr>
        <w:t xml:space="preserve"> وتجيء وشفيعك ابن زياد . ثمّ قال : فولّى</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وقد رواه ابن أبي الدُّنيا</w:t>
      </w:r>
      <w:r w:rsidR="004C397E">
        <w:rPr>
          <w:rtl/>
          <w:lang w:bidi="fa-IR"/>
        </w:rPr>
        <w:t>،</w:t>
      </w:r>
      <w:r>
        <w:rPr>
          <w:rtl/>
          <w:lang w:bidi="fa-IR"/>
        </w:rPr>
        <w:t xml:space="preserve"> عن أبي الوليد</w:t>
      </w:r>
      <w:r w:rsidR="004C397E">
        <w:rPr>
          <w:rtl/>
          <w:lang w:bidi="fa-IR"/>
        </w:rPr>
        <w:t>،</w:t>
      </w:r>
      <w:r>
        <w:rPr>
          <w:rtl/>
          <w:lang w:bidi="fa-IR"/>
        </w:rPr>
        <w:t xml:space="preserve"> عن خالد بن يزيد بن أسد</w:t>
      </w:r>
      <w:r w:rsidR="004C397E">
        <w:rPr>
          <w:rtl/>
          <w:lang w:bidi="fa-IR"/>
        </w:rPr>
        <w:t>،</w:t>
      </w:r>
      <w:r>
        <w:rPr>
          <w:rtl/>
          <w:lang w:bidi="fa-IR"/>
        </w:rPr>
        <w:t xml:space="preserve"> عن عمّار الدهني</w:t>
      </w:r>
      <w:r w:rsidR="004C397E">
        <w:rPr>
          <w:rtl/>
          <w:lang w:bidi="fa-IR"/>
        </w:rPr>
        <w:t>،</w:t>
      </w:r>
      <w:r>
        <w:rPr>
          <w:rtl/>
          <w:lang w:bidi="fa-IR"/>
        </w:rPr>
        <w:t xml:space="preserve"> عن جعفر . قال : </w:t>
      </w:r>
      <w:r w:rsidR="0087599F">
        <w:rPr>
          <w:rtl/>
          <w:lang w:bidi="fa-IR"/>
        </w:rPr>
        <w:t>ل</w:t>
      </w:r>
      <w:r w:rsidR="00801E7F">
        <w:rPr>
          <w:rFonts w:hint="cs"/>
          <w:rtl/>
          <w:lang w:bidi="fa-IR"/>
        </w:rPr>
        <w:t>ـ</w:t>
      </w:r>
      <w:r w:rsidR="0087599F">
        <w:rPr>
          <w:rtl/>
          <w:lang w:bidi="fa-IR"/>
        </w:rPr>
        <w:t>مـَّا</w:t>
      </w:r>
      <w:r>
        <w:rPr>
          <w:rtl/>
          <w:lang w:bidi="fa-IR"/>
        </w:rPr>
        <w:t xml:space="preserve"> وُضِع رأسُ الحُسين (</w:t>
      </w:r>
      <w:r w:rsidR="008C2F53" w:rsidRPr="008C2F53">
        <w:rPr>
          <w:rStyle w:val="libAlaemChar"/>
          <w:rtl/>
        </w:rPr>
        <w:t>عليه‌السلام</w:t>
      </w:r>
      <w:r>
        <w:rPr>
          <w:rtl/>
          <w:lang w:bidi="fa-IR"/>
        </w:rPr>
        <w:t>) بين يدي يزيد</w:t>
      </w:r>
      <w:r w:rsidR="004C397E">
        <w:rPr>
          <w:rtl/>
          <w:lang w:bidi="fa-IR"/>
        </w:rPr>
        <w:t>،</w:t>
      </w:r>
      <w:r>
        <w:rPr>
          <w:rtl/>
          <w:lang w:bidi="fa-IR"/>
        </w:rPr>
        <w:t xml:space="preserve"> وعنده أبو برزة</w:t>
      </w:r>
      <w:r w:rsidR="004C397E">
        <w:rPr>
          <w:rtl/>
          <w:lang w:bidi="fa-IR"/>
        </w:rPr>
        <w:t>،</w:t>
      </w:r>
      <w:r>
        <w:rPr>
          <w:rtl/>
          <w:lang w:bidi="fa-IR"/>
        </w:rPr>
        <w:t xml:space="preserve"> جعل ينكته بالقضيب</w:t>
      </w:r>
      <w:r w:rsidR="004C397E">
        <w:rPr>
          <w:rtl/>
          <w:lang w:bidi="fa-IR"/>
        </w:rPr>
        <w:t>،</w:t>
      </w:r>
      <w:r>
        <w:rPr>
          <w:rtl/>
          <w:lang w:bidi="fa-IR"/>
        </w:rPr>
        <w:t xml:space="preserve"> فقال له : ارفع قضيبك ؛ فلقد رأيت رسول الله (</w:t>
      </w:r>
      <w:r w:rsidR="00300A34" w:rsidRPr="00300A34">
        <w:rPr>
          <w:rStyle w:val="libAlaemChar"/>
          <w:rtl/>
        </w:rPr>
        <w:t>صلى‌الله‌عليه‌وآله</w:t>
      </w:r>
      <w:r>
        <w:rPr>
          <w:rtl/>
          <w:lang w:bidi="fa-IR"/>
        </w:rPr>
        <w:t>) يلثمه</w:t>
      </w:r>
      <w:r w:rsidRPr="008C2F53">
        <w:rPr>
          <w:rStyle w:val="libFootnotenumChar"/>
          <w:rtl/>
        </w:rPr>
        <w:t>(2)</w:t>
      </w:r>
      <w:r w:rsidR="007920B3">
        <w:rPr>
          <w:rtl/>
          <w:lang w:bidi="fa-IR"/>
        </w:rPr>
        <w:t>.</w:t>
      </w:r>
    </w:p>
    <w:p w:rsidR="008C2F53" w:rsidRDefault="00903D5C" w:rsidP="00903D5C">
      <w:pPr>
        <w:pStyle w:val="libNormal"/>
        <w:rPr>
          <w:lang w:bidi="fa-IR"/>
        </w:rPr>
      </w:pPr>
      <w:r>
        <w:rPr>
          <w:rtl/>
          <w:lang w:bidi="fa-IR"/>
        </w:rPr>
        <w:t>روى الخوارزمي قال : ثمّ اُتِيَ بالرأس حتّى وُضِع بين يدي يزيد في طست من ذهب</w:t>
      </w:r>
      <w:r w:rsidR="004C397E">
        <w:rPr>
          <w:rtl/>
          <w:lang w:bidi="fa-IR"/>
        </w:rPr>
        <w:t>،</w:t>
      </w:r>
      <w:r>
        <w:rPr>
          <w:rtl/>
          <w:lang w:bidi="fa-IR"/>
        </w:rPr>
        <w:t xml:space="preserve"> فنظر إليه وأنشد :</w:t>
      </w:r>
    </w:p>
    <w:tbl>
      <w:tblPr>
        <w:tblStyle w:val="TableGrid"/>
        <w:bidiVisual/>
        <w:tblW w:w="4562" w:type="pct"/>
        <w:tblInd w:w="384" w:type="dxa"/>
        <w:tblLook w:val="01E0"/>
      </w:tblPr>
      <w:tblGrid>
        <w:gridCol w:w="3531"/>
        <w:gridCol w:w="272"/>
        <w:gridCol w:w="3507"/>
      </w:tblGrid>
      <w:tr w:rsidR="00801E7F" w:rsidTr="00D46A56">
        <w:trPr>
          <w:trHeight w:val="350"/>
        </w:trPr>
        <w:tc>
          <w:tcPr>
            <w:tcW w:w="3920" w:type="dxa"/>
            <w:shd w:val="clear" w:color="auto" w:fill="auto"/>
          </w:tcPr>
          <w:p w:rsidR="00801E7F" w:rsidRDefault="00801E7F" w:rsidP="00D46A56">
            <w:pPr>
              <w:pStyle w:val="libPoem"/>
            </w:pPr>
            <w:r>
              <w:rPr>
                <w:rtl/>
                <w:lang w:bidi="fa-IR"/>
              </w:rPr>
              <w:t>نفلّقُ هاماً من رجالٍ أعزّةٍ</w:t>
            </w:r>
            <w:r w:rsidRPr="00725071">
              <w:rPr>
                <w:rStyle w:val="libPoemTiniChar0"/>
                <w:rtl/>
              </w:rPr>
              <w:br/>
              <w:t> </w:t>
            </w:r>
          </w:p>
        </w:tc>
        <w:tc>
          <w:tcPr>
            <w:tcW w:w="279" w:type="dxa"/>
            <w:shd w:val="clear" w:color="auto" w:fill="auto"/>
          </w:tcPr>
          <w:p w:rsidR="00801E7F" w:rsidRDefault="00801E7F" w:rsidP="00D46A56">
            <w:pPr>
              <w:pStyle w:val="libPoem"/>
              <w:rPr>
                <w:rtl/>
              </w:rPr>
            </w:pPr>
          </w:p>
        </w:tc>
        <w:tc>
          <w:tcPr>
            <w:tcW w:w="3881" w:type="dxa"/>
            <w:shd w:val="clear" w:color="auto" w:fill="auto"/>
          </w:tcPr>
          <w:p w:rsidR="00801E7F" w:rsidRDefault="00801E7F" w:rsidP="00D46A56">
            <w:pPr>
              <w:pStyle w:val="libPoem"/>
            </w:pPr>
            <w:r>
              <w:rPr>
                <w:rtl/>
                <w:lang w:bidi="fa-IR"/>
              </w:rPr>
              <w:t>علينا وهم كانوا أعزّ وأظلما</w:t>
            </w:r>
            <w:r w:rsidRPr="00725071">
              <w:rPr>
                <w:rStyle w:val="libPoemTiniChar0"/>
                <w:rtl/>
              </w:rPr>
              <w:br/>
              <w:t> </w:t>
            </w:r>
          </w:p>
        </w:tc>
      </w:tr>
    </w:tbl>
    <w:p w:rsidR="008C2F53" w:rsidRDefault="00903D5C" w:rsidP="00903D5C">
      <w:pPr>
        <w:pStyle w:val="libNormal"/>
        <w:rPr>
          <w:lang w:bidi="fa-IR"/>
        </w:rPr>
      </w:pPr>
      <w:r>
        <w:rPr>
          <w:rtl/>
          <w:lang w:bidi="fa-IR"/>
        </w:rPr>
        <w:t>ثمّ أقبل على أهل المجلس وقال : إنّ هذا كان يفخر عليَّ ويقول : (( إنّ أبي خيرٌ من أبي يزيد</w:t>
      </w:r>
      <w:r w:rsidR="004C397E">
        <w:rPr>
          <w:rtl/>
          <w:lang w:bidi="fa-IR"/>
        </w:rPr>
        <w:t>،</w:t>
      </w:r>
      <w:r>
        <w:rPr>
          <w:rtl/>
          <w:lang w:bidi="fa-IR"/>
        </w:rPr>
        <w:t xml:space="preserve"> واُمِّي خيرٌ من اُمِّ يزيد</w:t>
      </w:r>
      <w:r w:rsidR="004C397E">
        <w:rPr>
          <w:rtl/>
          <w:lang w:bidi="fa-IR"/>
        </w:rPr>
        <w:t>،</w:t>
      </w:r>
      <w:r>
        <w:rPr>
          <w:rtl/>
          <w:lang w:bidi="fa-IR"/>
        </w:rPr>
        <w:t xml:space="preserve"> وجدِّي خيرٌ من جدّ يزيد )) . فهذا هو الذي قتله ؛ فأمّا قوله : بأنّ أباه خيرٌ من أبي</w:t>
      </w:r>
      <w:r w:rsidR="004C397E">
        <w:rPr>
          <w:rtl/>
          <w:lang w:bidi="fa-IR"/>
        </w:rPr>
        <w:t>،</w:t>
      </w:r>
      <w:r>
        <w:rPr>
          <w:rtl/>
          <w:lang w:bidi="fa-IR"/>
        </w:rPr>
        <w:t xml:space="preserve"> فلقد حاجّ أبي أباه</w:t>
      </w:r>
      <w:r w:rsidR="004C397E">
        <w:rPr>
          <w:rtl/>
          <w:lang w:bidi="fa-IR"/>
        </w:rPr>
        <w:t>،</w:t>
      </w:r>
      <w:r>
        <w:rPr>
          <w:rtl/>
          <w:lang w:bidi="fa-IR"/>
        </w:rPr>
        <w:t xml:space="preserve"> فقضى الله لأبي على أبيه ؛ وأمّا قوله : بأنَّ اُمِّي خيرٌ من اُمِّ يزيد</w:t>
      </w:r>
      <w:r w:rsidR="004C397E">
        <w:rPr>
          <w:rtl/>
          <w:lang w:bidi="fa-IR"/>
        </w:rPr>
        <w:t>،</w:t>
      </w:r>
      <w:r>
        <w:rPr>
          <w:rtl/>
          <w:lang w:bidi="fa-IR"/>
        </w:rPr>
        <w:t xml:space="preserve"> فلعمري لقد صدق إنّ فاطمة بنت رسول الله (</w:t>
      </w:r>
      <w:r w:rsidR="00300A34" w:rsidRPr="00300A34">
        <w:rPr>
          <w:rStyle w:val="libAlaemChar"/>
          <w:rtl/>
        </w:rPr>
        <w:t>صلى‌الله‌عليه‌وآله</w:t>
      </w:r>
      <w:r>
        <w:rPr>
          <w:rtl/>
          <w:lang w:bidi="fa-IR"/>
        </w:rPr>
        <w:t>) خيرٌ من اُمِّي ؛ وأمّا قوله : بأنّ جدَّه خيرٌ من جدِّي</w:t>
      </w:r>
      <w:r w:rsidR="004C397E">
        <w:rPr>
          <w:rtl/>
          <w:lang w:bidi="fa-IR"/>
        </w:rPr>
        <w:t>،</w:t>
      </w:r>
      <w:r>
        <w:rPr>
          <w:rtl/>
          <w:lang w:bidi="fa-IR"/>
        </w:rPr>
        <w:t xml:space="preserve"> فليس لأحد</w:t>
      </w:r>
    </w:p>
    <w:p w:rsidR="008C2F53" w:rsidRDefault="008C2F53" w:rsidP="008C2F53">
      <w:pPr>
        <w:pStyle w:val="libLine"/>
        <w:rPr>
          <w:lang w:bidi="fa-IR"/>
        </w:rPr>
      </w:pPr>
      <w:r>
        <w:rPr>
          <w:rtl/>
          <w:lang w:bidi="fa-IR"/>
        </w:rPr>
        <w:t>____________________</w:t>
      </w:r>
    </w:p>
    <w:p w:rsidR="007920B3" w:rsidRDefault="00903D5C" w:rsidP="00A6197B">
      <w:pPr>
        <w:pStyle w:val="libFootnote0"/>
        <w:rPr>
          <w:rtl/>
          <w:lang w:bidi="fa-IR"/>
        </w:rPr>
      </w:pPr>
      <w:r w:rsidRPr="00A6197B">
        <w:rPr>
          <w:rtl/>
        </w:rPr>
        <w:t>(1)</w:t>
      </w:r>
      <w:r>
        <w:rPr>
          <w:rtl/>
          <w:lang w:bidi="fa-IR"/>
        </w:rPr>
        <w:t xml:space="preserve"> أنساب الأشراف </w:t>
      </w:r>
      <w:r w:rsidR="008C2F53">
        <w:rPr>
          <w:rtl/>
          <w:lang w:bidi="fa-IR"/>
        </w:rPr>
        <w:t>-</w:t>
      </w:r>
      <w:r>
        <w:rPr>
          <w:rtl/>
          <w:lang w:bidi="fa-IR"/>
        </w:rPr>
        <w:t xml:space="preserve"> البلاذري 3 / 417 قال : قالوا : وجعل يزيد ينكت بالقضيب ثغر الحُسين</w:t>
      </w:r>
      <w:r w:rsidR="004C397E">
        <w:rPr>
          <w:rtl/>
          <w:lang w:bidi="fa-IR"/>
        </w:rPr>
        <w:t>،</w:t>
      </w:r>
      <w:r>
        <w:rPr>
          <w:rtl/>
          <w:lang w:bidi="fa-IR"/>
        </w:rPr>
        <w:t xml:space="preserve"> وضع رأسه بين يديه</w:t>
      </w:r>
      <w:r w:rsidR="004C397E">
        <w:rPr>
          <w:rtl/>
          <w:lang w:bidi="fa-IR"/>
        </w:rPr>
        <w:t>،</w:t>
      </w:r>
      <w:r>
        <w:rPr>
          <w:rtl/>
          <w:lang w:bidi="fa-IR"/>
        </w:rPr>
        <w:t xml:space="preserve"> فقال أبو برزة الأسلمي : أتنكت ثغر الحُسين ؟! لقد أخذ قضيبك من ثغره مأخذاً ربّما رأيت رسول الله (</w:t>
      </w:r>
      <w:r w:rsidR="00300A34" w:rsidRPr="00A6197B">
        <w:rPr>
          <w:rStyle w:val="libFootnoteAlaemChar"/>
          <w:rtl/>
        </w:rPr>
        <w:t>صلى‌الله‌عليه‌وآله</w:t>
      </w:r>
      <w:r>
        <w:rPr>
          <w:rtl/>
          <w:lang w:bidi="fa-IR"/>
        </w:rPr>
        <w:t>) يرشفه . أما أنّك يا يزيد تجيء يوم القيامة وشفيعك ابن زياد</w:t>
      </w:r>
      <w:r w:rsidR="004C397E">
        <w:rPr>
          <w:rtl/>
          <w:lang w:bidi="fa-IR"/>
        </w:rPr>
        <w:t>،</w:t>
      </w:r>
      <w:r>
        <w:rPr>
          <w:rtl/>
          <w:lang w:bidi="fa-IR"/>
        </w:rPr>
        <w:t xml:space="preserve"> ويجيء الحُسين (</w:t>
      </w:r>
      <w:r w:rsidR="008C2F53" w:rsidRPr="00A6197B">
        <w:rPr>
          <w:rStyle w:val="libFootnoteAlaemChar"/>
          <w:rtl/>
        </w:rPr>
        <w:t>عليه‌السلام</w:t>
      </w:r>
      <w:r>
        <w:rPr>
          <w:rtl/>
          <w:lang w:bidi="fa-IR"/>
        </w:rPr>
        <w:t xml:space="preserve">) وشفيعه </w:t>
      </w:r>
      <w:r w:rsidR="00622E4A">
        <w:rPr>
          <w:rtl/>
          <w:lang w:bidi="fa-IR"/>
        </w:rPr>
        <w:t>محمّد</w:t>
      </w:r>
      <w:r>
        <w:rPr>
          <w:rtl/>
          <w:lang w:bidi="fa-IR"/>
        </w:rPr>
        <w:t xml:space="preserve"> (</w:t>
      </w:r>
      <w:r w:rsidR="00300A34" w:rsidRPr="00A6197B">
        <w:rPr>
          <w:rStyle w:val="libFootnoteAlaemChar"/>
          <w:rtl/>
        </w:rPr>
        <w:t>صلى‌الله‌عليه‌وآله</w:t>
      </w:r>
      <w:r>
        <w:rPr>
          <w:rtl/>
          <w:lang w:bidi="fa-IR"/>
        </w:rPr>
        <w:t>) . ثمّ قام . ويُقال : إنّ القائل رجل من الأنصار</w:t>
      </w:r>
      <w:r w:rsidR="007920B3">
        <w:rPr>
          <w:rtl/>
          <w:lang w:bidi="fa-IR"/>
        </w:rPr>
        <w:t>.</w:t>
      </w:r>
    </w:p>
    <w:p w:rsidR="007920B3" w:rsidRDefault="00903D5C" w:rsidP="00A6197B">
      <w:pPr>
        <w:pStyle w:val="libFootnote0"/>
        <w:rPr>
          <w:rtl/>
          <w:lang w:bidi="fa-IR"/>
        </w:rPr>
      </w:pPr>
      <w:r w:rsidRPr="00A6197B">
        <w:rPr>
          <w:rtl/>
        </w:rPr>
        <w:t>(2)</w:t>
      </w:r>
      <w:r>
        <w:rPr>
          <w:rtl/>
          <w:lang w:bidi="fa-IR"/>
        </w:rPr>
        <w:t xml:space="preserve"> البداية والنهاية </w:t>
      </w:r>
      <w:r w:rsidR="008C2F53">
        <w:rPr>
          <w:rtl/>
          <w:lang w:bidi="fa-IR"/>
        </w:rPr>
        <w:t>-</w:t>
      </w:r>
      <w:r>
        <w:rPr>
          <w:rtl/>
          <w:lang w:bidi="fa-IR"/>
        </w:rPr>
        <w:t xml:space="preserve"> ابن كثير 8 / 209</w:t>
      </w:r>
      <w:r w:rsidR="004C397E">
        <w:rPr>
          <w:rtl/>
          <w:lang w:bidi="fa-IR"/>
        </w:rPr>
        <w:t>،</w:t>
      </w:r>
      <w:r>
        <w:rPr>
          <w:rtl/>
          <w:lang w:bidi="fa-IR"/>
        </w:rPr>
        <w:t xml:space="preserve"> المنتظم في تاريخ الملوك والاُمم </w:t>
      </w:r>
      <w:r w:rsidR="008C2F53">
        <w:rPr>
          <w:rtl/>
          <w:lang w:bidi="fa-IR"/>
        </w:rPr>
        <w:t>-</w:t>
      </w:r>
      <w:r>
        <w:rPr>
          <w:rtl/>
          <w:lang w:bidi="fa-IR"/>
        </w:rPr>
        <w:t xml:space="preserve"> ابن الجوزي 5 / 341 بإيجاز</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A6197B">
      <w:pPr>
        <w:pStyle w:val="libNormal0"/>
        <w:rPr>
          <w:rtl/>
          <w:lang w:bidi="fa-IR"/>
        </w:rPr>
      </w:pPr>
      <w:r>
        <w:rPr>
          <w:rtl/>
          <w:lang w:bidi="fa-IR"/>
        </w:rPr>
        <w:lastRenderedPageBreak/>
        <w:t xml:space="preserve">يؤمن بالله واليوم الأخر أنْ يقول : بأنّه خيرٌ من </w:t>
      </w:r>
      <w:r w:rsidR="00622E4A">
        <w:rPr>
          <w:rtl/>
          <w:lang w:bidi="fa-IR"/>
        </w:rPr>
        <w:t>محمّد</w:t>
      </w:r>
      <w:r w:rsidRPr="008C2F53">
        <w:rPr>
          <w:rStyle w:val="libFootnotenumChar"/>
          <w:rtl/>
        </w:rPr>
        <w:t>(1)</w:t>
      </w:r>
      <w:r>
        <w:rPr>
          <w:rtl/>
          <w:lang w:bidi="fa-IR"/>
        </w:rPr>
        <w:t xml:space="preserve"> ؛ وأمّا قوله : بأنّه خيرٌ منّي</w:t>
      </w:r>
      <w:r w:rsidR="004C397E">
        <w:rPr>
          <w:rtl/>
          <w:lang w:bidi="fa-IR"/>
        </w:rPr>
        <w:t>،</w:t>
      </w:r>
      <w:r>
        <w:rPr>
          <w:rtl/>
          <w:lang w:bidi="fa-IR"/>
        </w:rPr>
        <w:t xml:space="preserve"> فلعله لمْ يقرأ</w:t>
      </w:r>
      <w:r w:rsidRPr="008C2F53">
        <w:rPr>
          <w:rStyle w:val="libFootnotenumChar"/>
          <w:rtl/>
        </w:rPr>
        <w:t>(2)</w:t>
      </w:r>
      <w:r>
        <w:rPr>
          <w:rtl/>
          <w:lang w:bidi="fa-IR"/>
        </w:rPr>
        <w:t xml:space="preserve"> : </w:t>
      </w:r>
      <w:r w:rsidRPr="00A6197B">
        <w:rPr>
          <w:rStyle w:val="libAlaemChar"/>
          <w:rtl/>
        </w:rPr>
        <w:t>(</w:t>
      </w:r>
      <w:r w:rsidRPr="00A6197B">
        <w:rPr>
          <w:rStyle w:val="libAieChar"/>
          <w:rtl/>
        </w:rPr>
        <w:t xml:space="preserve"> قُلِ اللّهمَّ مَالِكَ الْ</w:t>
      </w:r>
      <w:r w:rsidR="008C2F53" w:rsidRPr="00A6197B">
        <w:rPr>
          <w:rStyle w:val="libAieChar"/>
          <w:rtl/>
        </w:rPr>
        <w:t>م</w:t>
      </w:r>
      <w:r w:rsidRPr="00A6197B">
        <w:rPr>
          <w:rStyle w:val="libAieChar"/>
          <w:rtl/>
        </w:rPr>
        <w:t>لْكِ تُؤْتِي الْ</w:t>
      </w:r>
      <w:r w:rsidR="008C2F53" w:rsidRPr="00A6197B">
        <w:rPr>
          <w:rStyle w:val="libAieChar"/>
          <w:rtl/>
        </w:rPr>
        <w:t>م</w:t>
      </w:r>
      <w:r w:rsidRPr="00A6197B">
        <w:rPr>
          <w:rStyle w:val="libAieChar"/>
          <w:rtl/>
        </w:rPr>
        <w:t>لْكَ مَن تَشَاء وَتَنزِعُ الْ</w:t>
      </w:r>
      <w:r w:rsidR="008C2F53" w:rsidRPr="00A6197B">
        <w:rPr>
          <w:rStyle w:val="libAieChar"/>
          <w:rtl/>
        </w:rPr>
        <w:t>م</w:t>
      </w:r>
      <w:r w:rsidRPr="00A6197B">
        <w:rPr>
          <w:rStyle w:val="libAieChar"/>
          <w:rtl/>
        </w:rPr>
        <w:t xml:space="preserve">لْكَ مِمَّن تَشَاء وَتُعِزُّ مَن تَشَاء وَتُذِلُّ مَن تَشَاء بِيَدِكَ الْخَيْرُ إِنَّكَ عَلَىَ كلّ شَيْءٍ قَدِير </w:t>
      </w:r>
      <w:r w:rsidRPr="00A6197B">
        <w:rPr>
          <w:rStyle w:val="libAlaemChar"/>
          <w:rtl/>
        </w:rPr>
        <w:t>)</w:t>
      </w:r>
      <w:r w:rsidRPr="008C2F53">
        <w:rPr>
          <w:rStyle w:val="libFootnotenumChar"/>
          <w:rtl/>
        </w:rPr>
        <w:t>(3)</w:t>
      </w:r>
      <w:r w:rsidR="007920B3">
        <w:rPr>
          <w:rtl/>
          <w:lang w:bidi="fa-IR"/>
        </w:rPr>
        <w:t>.</w:t>
      </w:r>
    </w:p>
    <w:p w:rsidR="007920B3" w:rsidRDefault="00903D5C" w:rsidP="00903D5C">
      <w:pPr>
        <w:pStyle w:val="libNormal"/>
        <w:rPr>
          <w:rtl/>
          <w:lang w:bidi="fa-IR"/>
        </w:rPr>
      </w:pPr>
      <w:r>
        <w:rPr>
          <w:rtl/>
          <w:lang w:bidi="fa-IR"/>
        </w:rPr>
        <w:t>ثمّ دعا بقضيب خيزران فجعل ينكت به ثنايا الحُسين (</w:t>
      </w:r>
      <w:r w:rsidR="008C2F53" w:rsidRPr="008C2F53">
        <w:rPr>
          <w:rStyle w:val="libAlaemChar"/>
          <w:rtl/>
        </w:rPr>
        <w:t>عليه‌السلام</w:t>
      </w:r>
      <w:r>
        <w:rPr>
          <w:rtl/>
          <w:lang w:bidi="fa-IR"/>
        </w:rPr>
        <w:t>)</w:t>
      </w:r>
      <w:r w:rsidR="004C397E">
        <w:rPr>
          <w:rtl/>
          <w:lang w:bidi="fa-IR"/>
        </w:rPr>
        <w:t>،</w:t>
      </w:r>
      <w:r>
        <w:rPr>
          <w:rtl/>
          <w:lang w:bidi="fa-IR"/>
        </w:rPr>
        <w:t xml:space="preserve"> وهو يقول : لقد كان أبو عبد الله حَسَنَ ال</w:t>
      </w:r>
      <w:r w:rsidR="00A6197B">
        <w:rPr>
          <w:rFonts w:hint="cs"/>
          <w:rtl/>
          <w:lang w:bidi="fa-IR"/>
        </w:rPr>
        <w:t>ـ</w:t>
      </w:r>
      <w:r>
        <w:rPr>
          <w:rtl/>
          <w:lang w:bidi="fa-IR"/>
        </w:rPr>
        <w:t>مَضْحَك . فأقبل عليه أبو برزة الأسلمي</w:t>
      </w:r>
      <w:r w:rsidR="004C397E">
        <w:rPr>
          <w:rtl/>
          <w:lang w:bidi="fa-IR"/>
        </w:rPr>
        <w:t>،</w:t>
      </w:r>
      <w:r>
        <w:rPr>
          <w:rtl/>
          <w:lang w:bidi="fa-IR"/>
        </w:rPr>
        <w:t xml:space="preserve"> أو غيره من الصحابة</w:t>
      </w:r>
      <w:r w:rsidR="004C397E">
        <w:rPr>
          <w:rtl/>
          <w:lang w:bidi="fa-IR"/>
        </w:rPr>
        <w:t>،</w:t>
      </w:r>
      <w:r>
        <w:rPr>
          <w:rtl/>
          <w:lang w:bidi="fa-IR"/>
        </w:rPr>
        <w:t xml:space="preserve"> وقال له : ويحك يا يزيد ! أتنكت بقضيبك ثغر الحُسين بن فاطمة (</w:t>
      </w:r>
      <w:r w:rsidR="008C2F53" w:rsidRPr="008C2F53">
        <w:rPr>
          <w:rStyle w:val="libAlaemChar"/>
          <w:rtl/>
        </w:rPr>
        <w:t>عليهما‌السلام</w:t>
      </w:r>
      <w:r>
        <w:rPr>
          <w:rtl/>
          <w:lang w:bidi="fa-IR"/>
        </w:rPr>
        <w:t>) ؟! لقد أخذ قضيبك هذا مأخذاً من ثغره ؛ أشهد لقد رأيت رسول الله (</w:t>
      </w:r>
      <w:r w:rsidR="00300A34" w:rsidRPr="00300A34">
        <w:rPr>
          <w:rStyle w:val="libAlaemChar"/>
          <w:rtl/>
        </w:rPr>
        <w:t>صلى‌الله‌عليه‌وآله</w:t>
      </w:r>
      <w:r>
        <w:rPr>
          <w:rtl/>
          <w:lang w:bidi="fa-IR"/>
        </w:rPr>
        <w:t>) يرشف ثناياه وثنايا أخيه الحسن (</w:t>
      </w:r>
      <w:r w:rsidR="008C2F53" w:rsidRPr="008C2F53">
        <w:rPr>
          <w:rStyle w:val="libAlaemChar"/>
          <w:rtl/>
        </w:rPr>
        <w:t>عليه‌السلام</w:t>
      </w:r>
      <w:r>
        <w:rPr>
          <w:rtl/>
          <w:lang w:bidi="fa-IR"/>
        </w:rPr>
        <w:t>)</w:t>
      </w:r>
      <w:r w:rsidR="004C397E">
        <w:rPr>
          <w:rtl/>
          <w:lang w:bidi="fa-IR"/>
        </w:rPr>
        <w:t>،</w:t>
      </w:r>
      <w:r>
        <w:rPr>
          <w:rtl/>
          <w:lang w:bidi="fa-IR"/>
        </w:rPr>
        <w:t xml:space="preserve"> ويقول : (( إنّهما سيِّدا شباب أهلِ الجنّة</w:t>
      </w:r>
      <w:r w:rsidR="004C397E">
        <w:rPr>
          <w:rtl/>
          <w:lang w:bidi="fa-IR"/>
        </w:rPr>
        <w:t>،</w:t>
      </w:r>
      <w:r>
        <w:rPr>
          <w:rtl/>
          <w:lang w:bidi="fa-IR"/>
        </w:rPr>
        <w:t xml:space="preserve"> وقتل الله قاتلهما ولعنه</w:t>
      </w:r>
      <w:r w:rsidR="004C397E">
        <w:rPr>
          <w:rtl/>
          <w:lang w:bidi="fa-IR"/>
        </w:rPr>
        <w:t>،</w:t>
      </w:r>
      <w:r>
        <w:rPr>
          <w:rtl/>
          <w:lang w:bidi="fa-IR"/>
        </w:rPr>
        <w:t xml:space="preserve"> وأعدَّ له جهنمَّ وساءت مصيراً )) . أمّا أنت يا يزيد</w:t>
      </w:r>
      <w:r w:rsidR="004C397E">
        <w:rPr>
          <w:rtl/>
          <w:lang w:bidi="fa-IR"/>
        </w:rPr>
        <w:t>،</w:t>
      </w:r>
      <w:r>
        <w:rPr>
          <w:rtl/>
          <w:lang w:bidi="fa-IR"/>
        </w:rPr>
        <w:t xml:space="preserve"> فتجيء يوم القيامة وعبيد الله بن زياد شفيعك</w:t>
      </w:r>
      <w:r w:rsidR="004C397E">
        <w:rPr>
          <w:rtl/>
          <w:lang w:bidi="fa-IR"/>
        </w:rPr>
        <w:t>،</w:t>
      </w:r>
      <w:r>
        <w:rPr>
          <w:rtl/>
          <w:lang w:bidi="fa-IR"/>
        </w:rPr>
        <w:t xml:space="preserve"> ويجيء هذا و</w:t>
      </w:r>
      <w:r w:rsidR="00622E4A">
        <w:rPr>
          <w:rtl/>
          <w:lang w:bidi="fa-IR"/>
        </w:rPr>
        <w:t>محمّد</w:t>
      </w:r>
      <w:r>
        <w:rPr>
          <w:rtl/>
          <w:lang w:bidi="fa-IR"/>
        </w:rPr>
        <w:t xml:space="preserve"> شفيعه</w:t>
      </w:r>
      <w:r w:rsidR="007920B3">
        <w:rPr>
          <w:rtl/>
          <w:lang w:bidi="fa-IR"/>
        </w:rPr>
        <w:t>.</w:t>
      </w:r>
    </w:p>
    <w:p w:rsidR="007920B3" w:rsidRDefault="00903D5C" w:rsidP="00903D5C">
      <w:pPr>
        <w:pStyle w:val="libNormal"/>
        <w:rPr>
          <w:rtl/>
          <w:lang w:bidi="fa-IR"/>
        </w:rPr>
      </w:pPr>
      <w:r>
        <w:rPr>
          <w:rtl/>
          <w:lang w:bidi="fa-IR"/>
        </w:rPr>
        <w:t>فغضب يزيد وأمر بإخراجه من المجلس فاُخْرِجَ سحباً</w:t>
      </w:r>
      <w:r w:rsidR="004C397E">
        <w:rPr>
          <w:rtl/>
          <w:lang w:bidi="fa-IR"/>
        </w:rPr>
        <w:t>،</w:t>
      </w:r>
      <w:r>
        <w:rPr>
          <w:rtl/>
          <w:lang w:bidi="fa-IR"/>
        </w:rPr>
        <w:t xml:space="preserve"> وجعل يزيد بعده يتمثّل بأبيات ابن الزبعري</w:t>
      </w:r>
      <w:r w:rsidR="004C397E">
        <w:rPr>
          <w:rtl/>
          <w:lang w:bidi="fa-IR"/>
        </w:rPr>
        <w:t>،</w:t>
      </w:r>
      <w:r>
        <w:rPr>
          <w:rtl/>
          <w:lang w:bidi="fa-IR"/>
        </w:rPr>
        <w:t xml:space="preserve"> وسنوردها من طريق مسند إنشاء الله</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A6197B">
      <w:pPr>
        <w:pStyle w:val="libFootnote0"/>
        <w:rPr>
          <w:rtl/>
          <w:lang w:bidi="fa-IR"/>
        </w:rPr>
      </w:pPr>
      <w:r w:rsidRPr="00A6197B">
        <w:rPr>
          <w:rtl/>
        </w:rPr>
        <w:t>(1)</w:t>
      </w:r>
      <w:r>
        <w:rPr>
          <w:rtl/>
          <w:lang w:bidi="fa-IR"/>
        </w:rPr>
        <w:t xml:space="preserve"> نعم إنّ الذي يؤمن بالله لا يقول مثل هذا</w:t>
      </w:r>
      <w:r w:rsidR="004C397E">
        <w:rPr>
          <w:rtl/>
          <w:lang w:bidi="fa-IR"/>
        </w:rPr>
        <w:t>،</w:t>
      </w:r>
      <w:r>
        <w:rPr>
          <w:rtl/>
          <w:lang w:bidi="fa-IR"/>
        </w:rPr>
        <w:t xml:space="preserve"> ولكن مَن لا يؤمن بالله واليوم الآخر مثل الملحد فإنّه يقول هذا وغيره</w:t>
      </w:r>
      <w:r w:rsidR="004C397E">
        <w:rPr>
          <w:rtl/>
          <w:lang w:bidi="fa-IR"/>
        </w:rPr>
        <w:t>،</w:t>
      </w:r>
      <w:r>
        <w:rPr>
          <w:rtl/>
          <w:lang w:bidi="fa-IR"/>
        </w:rPr>
        <w:t xml:space="preserve"> ويزيد بن معاوية لا يؤمن بهذا ؛ لاشتهار كفره . ومن شواهده قوله : ليت أشياخي ببدر شهدوا . . . وفعل ما فعل بالعترة الطاهرة</w:t>
      </w:r>
      <w:r w:rsidR="004C397E">
        <w:rPr>
          <w:rtl/>
          <w:lang w:bidi="fa-IR"/>
        </w:rPr>
        <w:t>،</w:t>
      </w:r>
      <w:r>
        <w:rPr>
          <w:rtl/>
          <w:lang w:bidi="fa-IR"/>
        </w:rPr>
        <w:t xml:space="preserve"> وقد تقدّم في ترجمته ما يبيِّن ذلك</w:t>
      </w:r>
      <w:r w:rsidR="007920B3">
        <w:rPr>
          <w:rtl/>
          <w:lang w:bidi="fa-IR"/>
        </w:rPr>
        <w:t>.</w:t>
      </w:r>
    </w:p>
    <w:p w:rsidR="007920B3" w:rsidRDefault="00903D5C" w:rsidP="00A6197B">
      <w:pPr>
        <w:pStyle w:val="libFootnote0"/>
        <w:rPr>
          <w:rtl/>
          <w:lang w:bidi="fa-IR"/>
        </w:rPr>
      </w:pPr>
      <w:r w:rsidRPr="00A6197B">
        <w:rPr>
          <w:rtl/>
        </w:rPr>
        <w:t>(2)</w:t>
      </w:r>
      <w:r>
        <w:rPr>
          <w:rtl/>
          <w:lang w:bidi="fa-IR"/>
        </w:rPr>
        <w:t xml:space="preserve"> لعل بعض النواصب يتمسّك بهذه الآية ليزيد بن معاوية ! فحقّاً له أنْ يتمسّك بها على براءة السارق والغاصب من الناس حقوقهم ؛ وذلك لأنّه </w:t>
      </w:r>
      <w:r w:rsidR="008C2F53">
        <w:rPr>
          <w:rtl/>
          <w:lang w:bidi="fa-IR"/>
        </w:rPr>
        <w:t>م</w:t>
      </w:r>
      <w:r>
        <w:rPr>
          <w:rtl/>
          <w:lang w:bidi="fa-IR"/>
        </w:rPr>
        <w:t xml:space="preserve">لْكٌ أتاه الله إيّاه !! وما هذا </w:t>
      </w:r>
      <w:r w:rsidR="0087599F">
        <w:rPr>
          <w:rtl/>
          <w:lang w:bidi="fa-IR"/>
        </w:rPr>
        <w:t>إلّا</w:t>
      </w:r>
      <w:r>
        <w:rPr>
          <w:rtl/>
          <w:lang w:bidi="fa-IR"/>
        </w:rPr>
        <w:t xml:space="preserve"> من سخف العقول التي ابتعدت عن الحقّ واستولى عليها الشيطان ؛ إذ ال</w:t>
      </w:r>
      <w:r w:rsidR="008C2F53">
        <w:rPr>
          <w:rtl/>
          <w:lang w:bidi="fa-IR"/>
        </w:rPr>
        <w:t>م</w:t>
      </w:r>
      <w:r>
        <w:rPr>
          <w:rtl/>
          <w:lang w:bidi="fa-IR"/>
        </w:rPr>
        <w:t>لْكُ الذي يؤتيه الله مَنْ يشاء هو ما كان بحقٍّ</w:t>
      </w:r>
      <w:r w:rsidR="004C397E">
        <w:rPr>
          <w:rtl/>
          <w:lang w:bidi="fa-IR"/>
        </w:rPr>
        <w:t>،</w:t>
      </w:r>
      <w:r>
        <w:rPr>
          <w:rtl/>
          <w:lang w:bidi="fa-IR"/>
        </w:rPr>
        <w:t xml:space="preserve"> لا </w:t>
      </w:r>
      <w:r w:rsidR="008C2F53">
        <w:rPr>
          <w:rtl/>
          <w:lang w:bidi="fa-IR"/>
        </w:rPr>
        <w:t>-</w:t>
      </w:r>
      <w:r>
        <w:rPr>
          <w:rtl/>
          <w:lang w:bidi="fa-IR"/>
        </w:rPr>
        <w:t xml:space="preserve"> والعياذ بالله </w:t>
      </w:r>
      <w:r w:rsidR="008C2F53">
        <w:rPr>
          <w:rtl/>
          <w:lang w:bidi="fa-IR"/>
        </w:rPr>
        <w:t>-</w:t>
      </w:r>
      <w:r>
        <w:rPr>
          <w:rtl/>
          <w:lang w:bidi="fa-IR"/>
        </w:rPr>
        <w:t xml:space="preserve"> بطريق الباطل</w:t>
      </w:r>
      <w:r w:rsidR="007920B3">
        <w:rPr>
          <w:rtl/>
          <w:lang w:bidi="fa-IR"/>
        </w:rPr>
        <w:t>.</w:t>
      </w:r>
    </w:p>
    <w:p w:rsidR="007920B3" w:rsidRDefault="00903D5C" w:rsidP="00A6197B">
      <w:pPr>
        <w:pStyle w:val="libFootnote0"/>
        <w:rPr>
          <w:rtl/>
          <w:lang w:bidi="fa-IR"/>
        </w:rPr>
      </w:pPr>
      <w:r w:rsidRPr="00A6197B">
        <w:rPr>
          <w:rtl/>
        </w:rPr>
        <w:t>(3)</w:t>
      </w:r>
      <w:r>
        <w:rPr>
          <w:rtl/>
          <w:lang w:bidi="fa-IR"/>
        </w:rPr>
        <w:t xml:space="preserve"> سورة آل عمران / 26</w:t>
      </w:r>
      <w:r w:rsidR="004C397E">
        <w:rPr>
          <w:rtl/>
          <w:lang w:bidi="fa-IR"/>
        </w:rPr>
        <w:t>،</w:t>
      </w:r>
      <w:r>
        <w:rPr>
          <w:rtl/>
          <w:lang w:bidi="fa-IR"/>
        </w:rPr>
        <w:t xml:space="preserve"> وفي المطبوع نقص في بعض كلمات هذه الآية</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وقيل : إنّ الذي ردَّ على يزيد ليس أبا برزة</w:t>
      </w:r>
      <w:r w:rsidR="004C397E">
        <w:rPr>
          <w:rtl/>
          <w:lang w:bidi="fa-IR"/>
        </w:rPr>
        <w:t>،</w:t>
      </w:r>
      <w:r>
        <w:rPr>
          <w:rtl/>
          <w:lang w:bidi="fa-IR"/>
        </w:rPr>
        <w:t xml:space="preserve"> بل هو سمرة بن جندب صاحب رسول الله (</w:t>
      </w:r>
      <w:r w:rsidR="00300A34" w:rsidRPr="00300A34">
        <w:rPr>
          <w:rStyle w:val="libAlaemChar"/>
          <w:rtl/>
        </w:rPr>
        <w:t>صلى‌الله‌عليه‌وآله</w:t>
      </w:r>
      <w:r>
        <w:rPr>
          <w:rtl/>
          <w:lang w:bidi="fa-IR"/>
        </w:rPr>
        <w:t>)</w:t>
      </w:r>
      <w:r w:rsidR="004C397E">
        <w:rPr>
          <w:rtl/>
          <w:lang w:bidi="fa-IR"/>
        </w:rPr>
        <w:t>،</w:t>
      </w:r>
      <w:r>
        <w:rPr>
          <w:rtl/>
          <w:lang w:bidi="fa-IR"/>
        </w:rPr>
        <w:t xml:space="preserve"> وقال ليزيد : قطع الله يديك يا يزيد</w:t>
      </w:r>
      <w:r w:rsidR="004C397E">
        <w:rPr>
          <w:rtl/>
          <w:lang w:bidi="fa-IR"/>
        </w:rPr>
        <w:t>،</w:t>
      </w:r>
      <w:r>
        <w:rPr>
          <w:rtl/>
          <w:lang w:bidi="fa-IR"/>
        </w:rPr>
        <w:t xml:space="preserve"> أتضرب ثناياً طالما رأيتُ رسول الله (</w:t>
      </w:r>
      <w:r w:rsidR="00300A34" w:rsidRPr="00300A34">
        <w:rPr>
          <w:rStyle w:val="libAlaemChar"/>
          <w:rtl/>
        </w:rPr>
        <w:t>صلى‌الله‌عليه‌وآله</w:t>
      </w:r>
      <w:r>
        <w:rPr>
          <w:rtl/>
          <w:lang w:bidi="fa-IR"/>
        </w:rPr>
        <w:t>) يقبّلهما</w:t>
      </w:r>
      <w:r w:rsidR="004C397E">
        <w:rPr>
          <w:rtl/>
          <w:lang w:bidi="fa-IR"/>
        </w:rPr>
        <w:t>،</w:t>
      </w:r>
      <w:r>
        <w:rPr>
          <w:rtl/>
          <w:lang w:bidi="fa-IR"/>
        </w:rPr>
        <w:t xml:space="preserve"> ويلثم هاتين الشفتين ؟! فقال له يزيد : لولا صحبتك لرسول الله (</w:t>
      </w:r>
      <w:r w:rsidR="00300A34" w:rsidRPr="00300A34">
        <w:rPr>
          <w:rStyle w:val="libAlaemChar"/>
          <w:rtl/>
        </w:rPr>
        <w:t>صلى‌الله‌عليه‌وآله</w:t>
      </w:r>
      <w:r>
        <w:rPr>
          <w:rtl/>
          <w:lang w:bidi="fa-IR"/>
        </w:rPr>
        <w:t xml:space="preserve">) لضربت </w:t>
      </w:r>
      <w:r w:rsidR="008C2F53">
        <w:rPr>
          <w:rtl/>
          <w:lang w:bidi="fa-IR"/>
        </w:rPr>
        <w:t>-</w:t>
      </w:r>
      <w:r>
        <w:rPr>
          <w:rtl/>
          <w:lang w:bidi="fa-IR"/>
        </w:rPr>
        <w:t xml:space="preserve"> والله </w:t>
      </w:r>
      <w:r w:rsidR="008C2F53">
        <w:rPr>
          <w:rtl/>
          <w:lang w:bidi="fa-IR"/>
        </w:rPr>
        <w:t>-</w:t>
      </w:r>
      <w:r>
        <w:rPr>
          <w:rtl/>
          <w:lang w:bidi="fa-IR"/>
        </w:rPr>
        <w:t xml:space="preserve"> عنقك . فقال سمرة : ويلك ! تحفظ لي صحبتي من رسول الله (</w:t>
      </w:r>
      <w:r w:rsidR="00300A34" w:rsidRPr="00300A34">
        <w:rPr>
          <w:rStyle w:val="libAlaemChar"/>
          <w:rtl/>
        </w:rPr>
        <w:t>صلى‌الله‌عليه‌وآله</w:t>
      </w:r>
      <w:r>
        <w:rPr>
          <w:rtl/>
          <w:lang w:bidi="fa-IR"/>
        </w:rPr>
        <w:t>) ولا تحفظ لابن رسول الله (</w:t>
      </w:r>
      <w:r w:rsidR="00300A34" w:rsidRPr="00300A34">
        <w:rPr>
          <w:rStyle w:val="libAlaemChar"/>
          <w:rtl/>
        </w:rPr>
        <w:t>صلى‌الله‌عليه‌وآله</w:t>
      </w:r>
      <w:r>
        <w:rPr>
          <w:rtl/>
          <w:lang w:bidi="fa-IR"/>
        </w:rPr>
        <w:t>) بنوّته ؟! فضجَّ الناس بالبكاء وكادت أن تكون فتنة</w:t>
      </w:r>
      <w:r w:rsidRPr="008C2F53">
        <w:rPr>
          <w:rStyle w:val="libFootnotenumChar"/>
          <w:rtl/>
        </w:rPr>
        <w:t>(1)</w:t>
      </w:r>
      <w:r w:rsidR="007920B3">
        <w:rPr>
          <w:rtl/>
          <w:lang w:bidi="fa-IR"/>
        </w:rPr>
        <w:t>.</w:t>
      </w:r>
    </w:p>
    <w:p w:rsidR="008C2F53" w:rsidRDefault="00903D5C" w:rsidP="005B384A">
      <w:pPr>
        <w:pStyle w:val="Heading2"/>
        <w:rPr>
          <w:rtl/>
          <w:lang w:bidi="fa-IR"/>
        </w:rPr>
      </w:pPr>
      <w:bookmarkStart w:id="57" w:name="_Toc12516400"/>
      <w:r>
        <w:rPr>
          <w:rtl/>
          <w:lang w:bidi="fa-IR"/>
        </w:rPr>
        <w:t>يزيدُ بن معاوية يضرب الرأس الشريف</w:t>
      </w:r>
      <w:bookmarkEnd w:id="57"/>
    </w:p>
    <w:p w:rsidR="008C2F53" w:rsidRDefault="00903D5C" w:rsidP="00903D5C">
      <w:pPr>
        <w:pStyle w:val="libNormal"/>
        <w:rPr>
          <w:lang w:bidi="fa-IR"/>
        </w:rPr>
      </w:pPr>
      <w:r>
        <w:rPr>
          <w:rtl/>
          <w:lang w:bidi="fa-IR"/>
        </w:rPr>
        <w:t>روى ابن الجوزي قال : أخبرنا ابن ناصر</w:t>
      </w:r>
      <w:r w:rsidR="004C397E">
        <w:rPr>
          <w:rtl/>
          <w:lang w:bidi="fa-IR"/>
        </w:rPr>
        <w:t>،</w:t>
      </w:r>
      <w:r>
        <w:rPr>
          <w:rtl/>
          <w:lang w:bidi="fa-IR"/>
        </w:rPr>
        <w:t xml:space="preserve"> قال : أخبرنا ابن أحمد السرّاج</w:t>
      </w:r>
      <w:r w:rsidR="004C397E">
        <w:rPr>
          <w:rtl/>
          <w:lang w:bidi="fa-IR"/>
        </w:rPr>
        <w:t>،</w:t>
      </w:r>
      <w:r>
        <w:rPr>
          <w:rtl/>
          <w:lang w:bidi="fa-IR"/>
        </w:rPr>
        <w:t xml:space="preserve"> قال : أخبرنا أبو طاهر </w:t>
      </w:r>
      <w:r w:rsidR="00622E4A">
        <w:rPr>
          <w:rtl/>
          <w:lang w:bidi="fa-IR"/>
        </w:rPr>
        <w:t>محمّد</w:t>
      </w:r>
      <w:r>
        <w:rPr>
          <w:rtl/>
          <w:lang w:bidi="fa-IR"/>
        </w:rPr>
        <w:t xml:space="preserve"> بن علي</w:t>
      </w:r>
      <w:r w:rsidR="004C397E">
        <w:rPr>
          <w:rtl/>
          <w:lang w:bidi="fa-IR"/>
        </w:rPr>
        <w:t>،</w:t>
      </w:r>
      <w:r>
        <w:rPr>
          <w:rtl/>
          <w:lang w:bidi="fa-IR"/>
        </w:rPr>
        <w:t xml:space="preserve"> قال : أخبرنا أبو الحُسين ابن أخي ميمي</w:t>
      </w:r>
      <w:r w:rsidR="004C397E">
        <w:rPr>
          <w:rtl/>
          <w:lang w:bidi="fa-IR"/>
        </w:rPr>
        <w:t>،</w:t>
      </w:r>
      <w:r>
        <w:rPr>
          <w:rtl/>
          <w:lang w:bidi="fa-IR"/>
        </w:rPr>
        <w:t xml:space="preserve"> قال : أخبرنا أبو الحُسين بن صفوان</w:t>
      </w:r>
      <w:r w:rsidR="004C397E">
        <w:rPr>
          <w:rtl/>
          <w:lang w:bidi="fa-IR"/>
        </w:rPr>
        <w:t>،</w:t>
      </w:r>
      <w:r>
        <w:rPr>
          <w:rtl/>
          <w:lang w:bidi="fa-IR"/>
        </w:rPr>
        <w:t xml:space="preserve"> قال عبد الله بن </w:t>
      </w:r>
      <w:r w:rsidR="00622E4A">
        <w:rPr>
          <w:rtl/>
          <w:lang w:bidi="fa-IR"/>
        </w:rPr>
        <w:t>محمّد</w:t>
      </w:r>
      <w:r>
        <w:rPr>
          <w:rtl/>
          <w:lang w:bidi="fa-IR"/>
        </w:rPr>
        <w:t xml:space="preserve"> القرشي : حدّثني </w:t>
      </w:r>
      <w:r w:rsidR="00622E4A">
        <w:rPr>
          <w:rtl/>
          <w:lang w:bidi="fa-IR"/>
        </w:rPr>
        <w:t>محمّد</w:t>
      </w:r>
      <w:r>
        <w:rPr>
          <w:rtl/>
          <w:lang w:bidi="fa-IR"/>
        </w:rPr>
        <w:t xml:space="preserve"> بن صالح</w:t>
      </w:r>
      <w:r w:rsidR="004C397E">
        <w:rPr>
          <w:rtl/>
          <w:lang w:bidi="fa-IR"/>
        </w:rPr>
        <w:t>،</w:t>
      </w:r>
      <w:r>
        <w:rPr>
          <w:rtl/>
          <w:lang w:bidi="fa-IR"/>
        </w:rPr>
        <w:t xml:space="preserve"> قال : حدّثنا علي بن </w:t>
      </w:r>
      <w:r w:rsidR="00622E4A">
        <w:rPr>
          <w:rtl/>
          <w:lang w:bidi="fa-IR"/>
        </w:rPr>
        <w:t>محمّد</w:t>
      </w:r>
      <w:r w:rsidR="004C397E">
        <w:rPr>
          <w:rtl/>
          <w:lang w:bidi="fa-IR"/>
        </w:rPr>
        <w:t>،</w:t>
      </w:r>
      <w:r>
        <w:rPr>
          <w:rtl/>
          <w:lang w:bidi="fa-IR"/>
        </w:rPr>
        <w:t xml:space="preserve"> عن خالد بن يزيد بن بشر السكسكي</w:t>
      </w:r>
      <w:r w:rsidR="004C397E">
        <w:rPr>
          <w:rtl/>
          <w:lang w:bidi="fa-IR"/>
        </w:rPr>
        <w:t>،</w:t>
      </w:r>
      <w:r>
        <w:rPr>
          <w:rtl/>
          <w:lang w:bidi="fa-IR"/>
        </w:rPr>
        <w:t xml:space="preserve"> عن أبيه</w:t>
      </w:r>
      <w:r w:rsidR="004C397E">
        <w:rPr>
          <w:rtl/>
          <w:lang w:bidi="fa-IR"/>
        </w:rPr>
        <w:t>،</w:t>
      </w:r>
      <w:r>
        <w:rPr>
          <w:rtl/>
          <w:lang w:bidi="fa-IR"/>
        </w:rPr>
        <w:t xml:space="preserve"> عن قبيصة بن ذؤيب الخزاعي قال : قُدم برأس الحُسين (</w:t>
      </w:r>
      <w:r w:rsidR="008C2F53" w:rsidRPr="008C2F53">
        <w:rPr>
          <w:rStyle w:val="libAlaemChar"/>
          <w:rtl/>
        </w:rPr>
        <w:t>عليه‌السلام</w:t>
      </w:r>
      <w:r>
        <w:rPr>
          <w:rtl/>
          <w:lang w:bidi="fa-IR"/>
        </w:rPr>
        <w:t>)</w:t>
      </w:r>
      <w:r w:rsidR="004C397E">
        <w:rPr>
          <w:rtl/>
          <w:lang w:bidi="fa-IR"/>
        </w:rPr>
        <w:t>،</w:t>
      </w:r>
      <w:r>
        <w:rPr>
          <w:rtl/>
          <w:lang w:bidi="fa-IR"/>
        </w:rPr>
        <w:t xml:space="preserve"> ف</w:t>
      </w:r>
      <w:r w:rsidR="0087599F">
        <w:rPr>
          <w:rtl/>
          <w:lang w:bidi="fa-IR"/>
        </w:rPr>
        <w:t>لمـَّا</w:t>
      </w:r>
      <w:r>
        <w:rPr>
          <w:rtl/>
          <w:lang w:bidi="fa-IR"/>
        </w:rPr>
        <w:t xml:space="preserve"> وضع بين يدي يزيد ضربه بقضيب كان في يده</w:t>
      </w:r>
      <w:r w:rsidR="004C397E">
        <w:rPr>
          <w:rtl/>
          <w:lang w:bidi="fa-IR"/>
        </w:rPr>
        <w:t>،</w:t>
      </w:r>
      <w:r>
        <w:rPr>
          <w:rtl/>
          <w:lang w:bidi="fa-IR"/>
        </w:rPr>
        <w:t xml:space="preserve"> ثمّ قال :</w:t>
      </w:r>
    </w:p>
    <w:p w:rsidR="008C2F53" w:rsidRDefault="008C2F53" w:rsidP="008C2F53">
      <w:pPr>
        <w:pStyle w:val="libLine"/>
        <w:rPr>
          <w:lang w:bidi="fa-IR"/>
        </w:rPr>
      </w:pPr>
      <w:r>
        <w:rPr>
          <w:rtl/>
          <w:lang w:bidi="fa-IR"/>
        </w:rPr>
        <w:t>____________________</w:t>
      </w:r>
    </w:p>
    <w:p w:rsidR="008C2F53" w:rsidRDefault="00903D5C" w:rsidP="005B384A">
      <w:pPr>
        <w:pStyle w:val="libFootnote0"/>
        <w:rPr>
          <w:lang w:bidi="fa-IR"/>
        </w:rPr>
      </w:pPr>
      <w:r w:rsidRPr="005B384A">
        <w:rPr>
          <w:rtl/>
        </w:rPr>
        <w:t>(1)</w:t>
      </w:r>
      <w:r>
        <w:rPr>
          <w:rtl/>
          <w:lang w:bidi="fa-IR"/>
        </w:rPr>
        <w:t xml:space="preserve"> مقتل الحُسين (</w:t>
      </w:r>
      <w:r w:rsidR="008C2F53" w:rsidRPr="005B384A">
        <w:rPr>
          <w:rStyle w:val="libFootnoteAlaemChar"/>
          <w:rtl/>
        </w:rPr>
        <w:t>عليه‌السلام</w:t>
      </w:r>
      <w:r>
        <w:rPr>
          <w:rtl/>
          <w:lang w:bidi="fa-IR"/>
        </w:rPr>
        <w:t xml:space="preserve">) </w:t>
      </w:r>
      <w:r w:rsidR="008C2F53">
        <w:rPr>
          <w:rtl/>
          <w:lang w:bidi="fa-IR"/>
        </w:rPr>
        <w:t>-</w:t>
      </w:r>
      <w:r>
        <w:rPr>
          <w:rtl/>
          <w:lang w:bidi="fa-IR"/>
        </w:rPr>
        <w:t xml:space="preserve"> الخوارزمي 2 / 63</w:t>
      </w:r>
      <w:r w:rsidR="004C397E">
        <w:rPr>
          <w:rtl/>
          <w:lang w:bidi="fa-IR"/>
        </w:rPr>
        <w:t>،</w:t>
      </w:r>
      <w:r>
        <w:rPr>
          <w:rtl/>
          <w:lang w:bidi="fa-IR"/>
        </w:rPr>
        <w:t xml:space="preserve"> وروى البلاذري في هذا المقام </w:t>
      </w:r>
      <w:r w:rsidR="008C2F53">
        <w:rPr>
          <w:rtl/>
          <w:lang w:bidi="fa-IR"/>
        </w:rPr>
        <w:t>-</w:t>
      </w:r>
      <w:r>
        <w:rPr>
          <w:rtl/>
          <w:lang w:bidi="fa-IR"/>
        </w:rPr>
        <w:t xml:space="preserve"> أنساب الأشراف 3 / 415 </w:t>
      </w:r>
      <w:r w:rsidR="008C2F53">
        <w:rPr>
          <w:rtl/>
          <w:lang w:bidi="fa-IR"/>
        </w:rPr>
        <w:t>-</w:t>
      </w:r>
      <w:r w:rsidR="005B384A">
        <w:rPr>
          <w:rtl/>
          <w:lang w:bidi="fa-IR"/>
        </w:rPr>
        <w:t xml:space="preserve"> قال</w:t>
      </w:r>
      <w:r>
        <w:rPr>
          <w:rtl/>
          <w:lang w:bidi="fa-IR"/>
        </w:rPr>
        <w:t xml:space="preserve">: وقال الهيثم بن عدي بن عوانة : </w:t>
      </w:r>
      <w:r w:rsidR="0087599F">
        <w:rPr>
          <w:rtl/>
          <w:lang w:bidi="fa-IR"/>
        </w:rPr>
        <w:t>ل</w:t>
      </w:r>
      <w:r w:rsidR="005B384A">
        <w:rPr>
          <w:rFonts w:hint="cs"/>
          <w:rtl/>
          <w:lang w:bidi="fa-IR"/>
        </w:rPr>
        <w:t>ـ</w:t>
      </w:r>
      <w:r w:rsidR="0087599F">
        <w:rPr>
          <w:rtl/>
          <w:lang w:bidi="fa-IR"/>
        </w:rPr>
        <w:t>مـَّا</w:t>
      </w:r>
      <w:r>
        <w:rPr>
          <w:rtl/>
          <w:lang w:bidi="fa-IR"/>
        </w:rPr>
        <w:t xml:space="preserve"> وُضع رأس الحُسين (</w:t>
      </w:r>
      <w:r w:rsidR="008C2F53" w:rsidRPr="005B384A">
        <w:rPr>
          <w:rStyle w:val="libFootnoteAlaemChar"/>
          <w:rtl/>
        </w:rPr>
        <w:t>عليه‌السلام</w:t>
      </w:r>
      <w:r>
        <w:rPr>
          <w:rtl/>
          <w:lang w:bidi="fa-IR"/>
        </w:rPr>
        <w:t>) بين يدي يزيد تمثّل ببيت الحصين بن حمام المرّي :</w:t>
      </w:r>
    </w:p>
    <w:tbl>
      <w:tblPr>
        <w:tblStyle w:val="TableGrid"/>
        <w:bidiVisual/>
        <w:tblW w:w="4562" w:type="pct"/>
        <w:tblInd w:w="384" w:type="dxa"/>
        <w:tblLook w:val="01E0"/>
      </w:tblPr>
      <w:tblGrid>
        <w:gridCol w:w="3532"/>
        <w:gridCol w:w="272"/>
        <w:gridCol w:w="3506"/>
      </w:tblGrid>
      <w:tr w:rsidR="005B384A" w:rsidTr="00D46A56">
        <w:trPr>
          <w:trHeight w:val="350"/>
        </w:trPr>
        <w:tc>
          <w:tcPr>
            <w:tcW w:w="3920" w:type="dxa"/>
            <w:shd w:val="clear" w:color="auto" w:fill="auto"/>
          </w:tcPr>
          <w:p w:rsidR="005B384A" w:rsidRDefault="005B384A" w:rsidP="005B384A">
            <w:pPr>
              <w:pStyle w:val="libPoemFootnote"/>
            </w:pPr>
            <w:r>
              <w:rPr>
                <w:rtl/>
                <w:lang w:bidi="fa-IR"/>
              </w:rPr>
              <w:t>يُفلِّقُ هاماً من رجالٍ أعزّةٍ</w:t>
            </w:r>
            <w:r w:rsidRPr="00725071">
              <w:rPr>
                <w:rStyle w:val="libPoemTiniChar0"/>
                <w:rtl/>
              </w:rPr>
              <w:br/>
              <w:t> </w:t>
            </w:r>
          </w:p>
        </w:tc>
        <w:tc>
          <w:tcPr>
            <w:tcW w:w="279" w:type="dxa"/>
            <w:shd w:val="clear" w:color="auto" w:fill="auto"/>
          </w:tcPr>
          <w:p w:rsidR="005B384A" w:rsidRDefault="005B384A" w:rsidP="005B384A">
            <w:pPr>
              <w:pStyle w:val="libPoemFootnote"/>
              <w:rPr>
                <w:rtl/>
              </w:rPr>
            </w:pPr>
          </w:p>
        </w:tc>
        <w:tc>
          <w:tcPr>
            <w:tcW w:w="3881" w:type="dxa"/>
            <w:shd w:val="clear" w:color="auto" w:fill="auto"/>
          </w:tcPr>
          <w:p w:rsidR="005B384A" w:rsidRDefault="005B384A" w:rsidP="005B384A">
            <w:pPr>
              <w:pStyle w:val="libPoemFootnote"/>
            </w:pPr>
            <w:r>
              <w:rPr>
                <w:rtl/>
                <w:lang w:bidi="fa-IR"/>
              </w:rPr>
              <w:t>علينا وهم كانوا أعقّ وأظلما</w:t>
            </w:r>
            <w:r w:rsidRPr="00725071">
              <w:rPr>
                <w:rStyle w:val="libPoemTiniChar0"/>
                <w:rtl/>
              </w:rPr>
              <w:br/>
              <w:t> </w:t>
            </w:r>
          </w:p>
        </w:tc>
      </w:tr>
    </w:tbl>
    <w:p w:rsidR="008C2F53" w:rsidRDefault="00903D5C" w:rsidP="005B384A">
      <w:pPr>
        <w:pStyle w:val="libFootnote0"/>
        <w:rPr>
          <w:rtl/>
          <w:lang w:bidi="fa-IR"/>
        </w:rPr>
      </w:pPr>
      <w:r>
        <w:rPr>
          <w:rtl/>
          <w:lang w:bidi="fa-IR"/>
        </w:rPr>
        <w:t>وروى البلاذري أيضاً في أنساب الأشراف 3 / 415 قال : حدّثني عمرو الناقد وعمر بن شبّه قالا : ثنا أبو أحمد الزبيري</w:t>
      </w:r>
      <w:r w:rsidR="004C397E">
        <w:rPr>
          <w:rtl/>
          <w:lang w:bidi="fa-IR"/>
        </w:rPr>
        <w:t>،</w:t>
      </w:r>
      <w:r>
        <w:rPr>
          <w:rtl/>
          <w:lang w:bidi="fa-IR"/>
        </w:rPr>
        <w:t xml:space="preserve"> عن عمِّه فضيل بن الزبيد</w:t>
      </w:r>
      <w:r w:rsidR="004C397E">
        <w:rPr>
          <w:rtl/>
          <w:lang w:bidi="fa-IR"/>
        </w:rPr>
        <w:t>،</w:t>
      </w:r>
      <w:r>
        <w:rPr>
          <w:rtl/>
          <w:lang w:bidi="fa-IR"/>
        </w:rPr>
        <w:t xml:space="preserve"> وعن أبي عمر البزّاز</w:t>
      </w:r>
      <w:r w:rsidR="004C397E">
        <w:rPr>
          <w:rtl/>
          <w:lang w:bidi="fa-IR"/>
        </w:rPr>
        <w:t>،</w:t>
      </w:r>
      <w:r>
        <w:rPr>
          <w:rtl/>
          <w:lang w:bidi="fa-IR"/>
        </w:rPr>
        <w:t xml:space="preserve"> عن </w:t>
      </w:r>
      <w:r w:rsidR="00622E4A">
        <w:rPr>
          <w:rtl/>
          <w:lang w:bidi="fa-IR"/>
        </w:rPr>
        <w:t>محمّد</w:t>
      </w:r>
      <w:r>
        <w:rPr>
          <w:rtl/>
          <w:lang w:bidi="fa-IR"/>
        </w:rPr>
        <w:t xml:space="preserve"> بن عمرو بن الحسن قال : </w:t>
      </w:r>
      <w:r w:rsidR="0087599F">
        <w:rPr>
          <w:rtl/>
          <w:lang w:bidi="fa-IR"/>
        </w:rPr>
        <w:t>ل</w:t>
      </w:r>
      <w:r w:rsidR="005B384A">
        <w:rPr>
          <w:rFonts w:hint="cs"/>
          <w:rtl/>
          <w:lang w:bidi="fa-IR"/>
        </w:rPr>
        <w:t>ـ</w:t>
      </w:r>
      <w:r w:rsidR="0087599F">
        <w:rPr>
          <w:rtl/>
          <w:lang w:bidi="fa-IR"/>
        </w:rPr>
        <w:t>مـَّا</w:t>
      </w:r>
      <w:r>
        <w:rPr>
          <w:rtl/>
          <w:lang w:bidi="fa-IR"/>
        </w:rPr>
        <w:t xml:space="preserve"> وُضع رأس الحُسين بن علي بين يدي يزيد قال متمثّلاً :</w:t>
      </w:r>
    </w:p>
    <w:tbl>
      <w:tblPr>
        <w:tblStyle w:val="TableGrid"/>
        <w:bidiVisual/>
        <w:tblW w:w="4562" w:type="pct"/>
        <w:tblInd w:w="384" w:type="dxa"/>
        <w:tblLook w:val="01E0"/>
      </w:tblPr>
      <w:tblGrid>
        <w:gridCol w:w="3532"/>
        <w:gridCol w:w="272"/>
        <w:gridCol w:w="3506"/>
      </w:tblGrid>
      <w:tr w:rsidR="005B384A" w:rsidTr="00D46A56">
        <w:trPr>
          <w:trHeight w:val="350"/>
        </w:trPr>
        <w:tc>
          <w:tcPr>
            <w:tcW w:w="3920" w:type="dxa"/>
            <w:shd w:val="clear" w:color="auto" w:fill="auto"/>
          </w:tcPr>
          <w:p w:rsidR="005B384A" w:rsidRDefault="005B384A" w:rsidP="005B384A">
            <w:pPr>
              <w:pStyle w:val="libPoemFootnote"/>
            </w:pPr>
            <w:r>
              <w:rPr>
                <w:rtl/>
                <w:lang w:bidi="fa-IR"/>
              </w:rPr>
              <w:t>يُفلِّقُ هاماً من رجالٍ أعزّةٍ</w:t>
            </w:r>
            <w:r w:rsidRPr="00725071">
              <w:rPr>
                <w:rStyle w:val="libPoemTiniChar0"/>
                <w:rtl/>
              </w:rPr>
              <w:br/>
              <w:t> </w:t>
            </w:r>
          </w:p>
        </w:tc>
        <w:tc>
          <w:tcPr>
            <w:tcW w:w="279" w:type="dxa"/>
            <w:shd w:val="clear" w:color="auto" w:fill="auto"/>
          </w:tcPr>
          <w:p w:rsidR="005B384A" w:rsidRDefault="005B384A" w:rsidP="005B384A">
            <w:pPr>
              <w:pStyle w:val="libPoemFootnote"/>
              <w:rPr>
                <w:rtl/>
              </w:rPr>
            </w:pPr>
          </w:p>
        </w:tc>
        <w:tc>
          <w:tcPr>
            <w:tcW w:w="3881" w:type="dxa"/>
            <w:shd w:val="clear" w:color="auto" w:fill="auto"/>
          </w:tcPr>
          <w:p w:rsidR="005B384A" w:rsidRDefault="005B384A" w:rsidP="005B384A">
            <w:pPr>
              <w:pStyle w:val="libPoemFootnote"/>
            </w:pPr>
            <w:r>
              <w:rPr>
                <w:rtl/>
                <w:lang w:bidi="fa-IR"/>
              </w:rPr>
              <w:t>علينا وهم كانوا أعقّ وأظلما</w:t>
            </w:r>
            <w:r w:rsidRPr="00725071">
              <w:rPr>
                <w:rStyle w:val="libPoemTiniChar0"/>
                <w:rtl/>
              </w:rPr>
              <w:br/>
              <w:t> </w:t>
            </w:r>
          </w:p>
        </w:tc>
      </w:tr>
    </w:tbl>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22"/>
        <w:gridCol w:w="272"/>
        <w:gridCol w:w="3516"/>
      </w:tblGrid>
      <w:tr w:rsidR="00906807" w:rsidTr="00D46A56">
        <w:trPr>
          <w:trHeight w:val="350"/>
        </w:trPr>
        <w:tc>
          <w:tcPr>
            <w:tcW w:w="3920" w:type="dxa"/>
            <w:shd w:val="clear" w:color="auto" w:fill="auto"/>
          </w:tcPr>
          <w:p w:rsidR="00906807" w:rsidRDefault="00906807" w:rsidP="00D46A56">
            <w:pPr>
              <w:pStyle w:val="libPoem"/>
            </w:pPr>
            <w:r>
              <w:rPr>
                <w:rtl/>
                <w:lang w:bidi="fa-IR"/>
              </w:rPr>
              <w:lastRenderedPageBreak/>
              <w:t>يفلّقْنَ هاماً من رجالٍ أعزّةٍ</w:t>
            </w:r>
            <w:r w:rsidRPr="00725071">
              <w:rPr>
                <w:rStyle w:val="libPoemTiniChar0"/>
                <w:rtl/>
              </w:rPr>
              <w:br/>
              <w:t> </w:t>
            </w:r>
          </w:p>
        </w:tc>
        <w:tc>
          <w:tcPr>
            <w:tcW w:w="279" w:type="dxa"/>
            <w:shd w:val="clear" w:color="auto" w:fill="auto"/>
          </w:tcPr>
          <w:p w:rsidR="00906807" w:rsidRDefault="00906807" w:rsidP="00D46A56">
            <w:pPr>
              <w:pStyle w:val="libPoem"/>
              <w:rPr>
                <w:rtl/>
              </w:rPr>
            </w:pPr>
          </w:p>
        </w:tc>
        <w:tc>
          <w:tcPr>
            <w:tcW w:w="3881" w:type="dxa"/>
            <w:shd w:val="clear" w:color="auto" w:fill="auto"/>
          </w:tcPr>
          <w:p w:rsidR="00906807" w:rsidRDefault="00906807" w:rsidP="00D46A56">
            <w:pPr>
              <w:pStyle w:val="libPoem"/>
            </w:pPr>
            <w:r>
              <w:rPr>
                <w:rtl/>
                <w:lang w:bidi="fa-IR"/>
              </w:rPr>
              <w:t>علينا وهم كانوا أعقَّ وأظلما</w:t>
            </w:r>
            <w:r w:rsidRPr="008C2F53">
              <w:rPr>
                <w:rStyle w:val="libFootnotenumChar"/>
                <w:rtl/>
              </w:rPr>
              <w:t>(1)</w:t>
            </w:r>
            <w:r w:rsidRPr="00725071">
              <w:rPr>
                <w:rStyle w:val="libPoemTiniChar0"/>
                <w:rtl/>
              </w:rPr>
              <w:br/>
              <w:t> </w:t>
            </w:r>
          </w:p>
        </w:tc>
      </w:tr>
    </w:tbl>
    <w:p w:rsidR="008C2F53" w:rsidRDefault="00903D5C" w:rsidP="00906807">
      <w:pPr>
        <w:pStyle w:val="Heading2"/>
        <w:rPr>
          <w:lang w:bidi="fa-IR"/>
        </w:rPr>
      </w:pPr>
      <w:bookmarkStart w:id="58" w:name="_Toc12516401"/>
      <w:r>
        <w:rPr>
          <w:rtl/>
          <w:lang w:bidi="fa-IR"/>
        </w:rPr>
        <w:t>يزيدُ بن معاوية يطعن الرأس الشريف بقضيبه</w:t>
      </w:r>
      <w:bookmarkEnd w:id="58"/>
    </w:p>
    <w:p w:rsidR="008C2F53" w:rsidRDefault="00903D5C" w:rsidP="00903D5C">
      <w:pPr>
        <w:pStyle w:val="libNormal"/>
        <w:rPr>
          <w:lang w:bidi="fa-IR"/>
        </w:rPr>
      </w:pPr>
      <w:r>
        <w:rPr>
          <w:rtl/>
          <w:lang w:bidi="fa-IR"/>
        </w:rPr>
        <w:t>قال ابن كثير : قال ابن أبي الدُّنيا : وحدّثني مسلمة بن شبيب</w:t>
      </w:r>
      <w:r w:rsidR="004C397E">
        <w:rPr>
          <w:rtl/>
          <w:lang w:bidi="fa-IR"/>
        </w:rPr>
        <w:t>،</w:t>
      </w:r>
      <w:r>
        <w:rPr>
          <w:rtl/>
          <w:lang w:bidi="fa-IR"/>
        </w:rPr>
        <w:t xml:space="preserve"> عن الحميدي</w:t>
      </w:r>
      <w:r w:rsidR="004C397E">
        <w:rPr>
          <w:rtl/>
          <w:lang w:bidi="fa-IR"/>
        </w:rPr>
        <w:t>،</w:t>
      </w:r>
      <w:r>
        <w:rPr>
          <w:rtl/>
          <w:lang w:bidi="fa-IR"/>
        </w:rPr>
        <w:t xml:space="preserve"> عن سفيان : سمعت سالم بن أبي حفصة قال : قال الحسن : </w:t>
      </w:r>
      <w:r w:rsidR="0087599F">
        <w:rPr>
          <w:rtl/>
          <w:lang w:bidi="fa-IR"/>
        </w:rPr>
        <w:t>ل</w:t>
      </w:r>
      <w:r w:rsidR="00906807">
        <w:rPr>
          <w:rFonts w:hint="cs"/>
          <w:rtl/>
          <w:lang w:bidi="fa-IR"/>
        </w:rPr>
        <w:t>ـ</w:t>
      </w:r>
      <w:r w:rsidR="0087599F">
        <w:rPr>
          <w:rtl/>
          <w:lang w:bidi="fa-IR"/>
        </w:rPr>
        <w:t>مـَّا</w:t>
      </w:r>
      <w:r>
        <w:rPr>
          <w:rtl/>
          <w:lang w:bidi="fa-IR"/>
        </w:rPr>
        <w:t xml:space="preserve"> جيء برأس الحُسين (</w:t>
      </w:r>
      <w:r w:rsidR="008C2F53" w:rsidRPr="008C2F53">
        <w:rPr>
          <w:rStyle w:val="libAlaemChar"/>
          <w:rtl/>
        </w:rPr>
        <w:t>عليه‌السلام</w:t>
      </w:r>
      <w:r>
        <w:rPr>
          <w:rtl/>
          <w:lang w:bidi="fa-IR"/>
        </w:rPr>
        <w:t>) جعل يزيد يطعن بالقضيب</w:t>
      </w:r>
      <w:r w:rsidR="004C397E">
        <w:rPr>
          <w:rtl/>
          <w:lang w:bidi="fa-IR"/>
        </w:rPr>
        <w:t>،</w:t>
      </w:r>
      <w:r>
        <w:rPr>
          <w:rtl/>
          <w:lang w:bidi="fa-IR"/>
        </w:rPr>
        <w:t xml:space="preserve"> قال سفيان : واُخْبِرْتُ أنّ الحصين كان ينشد على إثر هذا :</w:t>
      </w:r>
    </w:p>
    <w:tbl>
      <w:tblPr>
        <w:tblStyle w:val="TableGrid"/>
        <w:bidiVisual/>
        <w:tblW w:w="4562" w:type="pct"/>
        <w:tblInd w:w="384" w:type="dxa"/>
        <w:tblLook w:val="01E0"/>
      </w:tblPr>
      <w:tblGrid>
        <w:gridCol w:w="3546"/>
        <w:gridCol w:w="272"/>
        <w:gridCol w:w="3492"/>
      </w:tblGrid>
      <w:tr w:rsidR="00906807" w:rsidTr="00D46A56">
        <w:trPr>
          <w:trHeight w:val="350"/>
        </w:trPr>
        <w:tc>
          <w:tcPr>
            <w:tcW w:w="3920" w:type="dxa"/>
            <w:shd w:val="clear" w:color="auto" w:fill="auto"/>
          </w:tcPr>
          <w:p w:rsidR="00906807" w:rsidRDefault="00906807" w:rsidP="00D46A56">
            <w:pPr>
              <w:pStyle w:val="libPoem"/>
            </w:pPr>
            <w:r>
              <w:rPr>
                <w:rtl/>
                <w:lang w:bidi="fa-IR"/>
              </w:rPr>
              <w:t>سميّةُ أمسى نسلُها عددَ الحصى=</w:t>
            </w:r>
            <w:r w:rsidRPr="00725071">
              <w:rPr>
                <w:rStyle w:val="libPoemTiniChar0"/>
                <w:rtl/>
              </w:rPr>
              <w:br/>
              <w:t> </w:t>
            </w:r>
          </w:p>
        </w:tc>
        <w:tc>
          <w:tcPr>
            <w:tcW w:w="279" w:type="dxa"/>
            <w:shd w:val="clear" w:color="auto" w:fill="auto"/>
          </w:tcPr>
          <w:p w:rsidR="00906807" w:rsidRDefault="00906807" w:rsidP="00D46A56">
            <w:pPr>
              <w:pStyle w:val="libPoem"/>
              <w:rPr>
                <w:rtl/>
              </w:rPr>
            </w:pPr>
          </w:p>
        </w:tc>
        <w:tc>
          <w:tcPr>
            <w:tcW w:w="3881" w:type="dxa"/>
            <w:shd w:val="clear" w:color="auto" w:fill="auto"/>
          </w:tcPr>
          <w:p w:rsidR="00906807" w:rsidRDefault="00906807" w:rsidP="00D46A56">
            <w:pPr>
              <w:pStyle w:val="libPoem"/>
            </w:pPr>
            <w:r>
              <w:rPr>
                <w:rtl/>
                <w:lang w:bidi="fa-IR"/>
              </w:rPr>
              <w:t>وبنتُ رسولِ الله ليس لها نسلُ</w:t>
            </w:r>
            <w:r w:rsidRPr="008C2F53">
              <w:rPr>
                <w:rStyle w:val="libFootnotenumChar"/>
                <w:rtl/>
              </w:rPr>
              <w:t>(2)</w:t>
            </w:r>
            <w:r w:rsidRPr="00725071">
              <w:rPr>
                <w:rStyle w:val="libPoemTiniChar0"/>
                <w:rtl/>
              </w:rPr>
              <w:br/>
              <w:t> </w:t>
            </w:r>
          </w:p>
        </w:tc>
      </w:tr>
    </w:tbl>
    <w:p w:rsidR="008C2F53" w:rsidRDefault="00903D5C" w:rsidP="00906807">
      <w:pPr>
        <w:pStyle w:val="Heading2"/>
        <w:rPr>
          <w:lang w:bidi="fa-IR"/>
        </w:rPr>
      </w:pPr>
      <w:bookmarkStart w:id="59" w:name="_Toc12516402"/>
      <w:r>
        <w:rPr>
          <w:rtl/>
          <w:lang w:bidi="fa-IR"/>
        </w:rPr>
        <w:t>ابنُ زياد (لعنه الله) يضع رجله على فم الإمام الحُسين (</w:t>
      </w:r>
      <w:r w:rsidR="008C2F53" w:rsidRPr="008C2F53">
        <w:rPr>
          <w:rStyle w:val="libAlaemChar"/>
          <w:rtl/>
        </w:rPr>
        <w:t>عليه‌السلام</w:t>
      </w:r>
      <w:r>
        <w:rPr>
          <w:rtl/>
          <w:lang w:bidi="fa-IR"/>
        </w:rPr>
        <w:t>)</w:t>
      </w:r>
      <w:bookmarkEnd w:id="59"/>
    </w:p>
    <w:p w:rsidR="007920B3" w:rsidRDefault="00903D5C" w:rsidP="00903D5C">
      <w:pPr>
        <w:pStyle w:val="libNormal"/>
        <w:rPr>
          <w:rtl/>
          <w:lang w:bidi="fa-IR"/>
        </w:rPr>
      </w:pPr>
      <w:r>
        <w:rPr>
          <w:rtl/>
          <w:lang w:bidi="fa-IR"/>
        </w:rPr>
        <w:t xml:space="preserve">قال سبط ابن الجوزي : وقال هشام بن </w:t>
      </w:r>
      <w:r w:rsidR="00622E4A">
        <w:rPr>
          <w:rtl/>
          <w:lang w:bidi="fa-IR"/>
        </w:rPr>
        <w:t>محمّد</w:t>
      </w:r>
      <w:r>
        <w:rPr>
          <w:rtl/>
          <w:lang w:bidi="fa-IR"/>
        </w:rPr>
        <w:t xml:space="preserve"> : </w:t>
      </w:r>
      <w:r w:rsidR="0087599F">
        <w:rPr>
          <w:rtl/>
          <w:lang w:bidi="fa-IR"/>
        </w:rPr>
        <w:t>ل</w:t>
      </w:r>
      <w:r w:rsidR="0005312C">
        <w:rPr>
          <w:rFonts w:hint="cs"/>
          <w:rtl/>
          <w:lang w:bidi="fa-IR"/>
        </w:rPr>
        <w:t>ـ</w:t>
      </w:r>
      <w:r w:rsidR="0087599F">
        <w:rPr>
          <w:rtl/>
          <w:lang w:bidi="fa-IR"/>
        </w:rPr>
        <w:t>مـَّا</w:t>
      </w:r>
      <w:r>
        <w:rPr>
          <w:rtl/>
          <w:lang w:bidi="fa-IR"/>
        </w:rPr>
        <w:t xml:space="preserve"> وُضع الرأس بين يدي ابن زياد قال له كاهنه : قُم فضع قدمك على فمِ عدوِّك . فقام فوضع قدمه على فيه</w:t>
      </w:r>
      <w:r w:rsidR="004C397E">
        <w:rPr>
          <w:rtl/>
          <w:lang w:bidi="fa-IR"/>
        </w:rPr>
        <w:t>،</w:t>
      </w:r>
      <w:r>
        <w:rPr>
          <w:rtl/>
          <w:lang w:bidi="fa-IR"/>
        </w:rPr>
        <w:t xml:space="preserve"> ثمّ قال لزيد بن أرقم : كيف ترى ؟ فقال : والله</w:t>
      </w:r>
      <w:r w:rsidR="004C397E">
        <w:rPr>
          <w:rtl/>
          <w:lang w:bidi="fa-IR"/>
        </w:rPr>
        <w:t>،</w:t>
      </w:r>
      <w:r>
        <w:rPr>
          <w:rtl/>
          <w:lang w:bidi="fa-IR"/>
        </w:rPr>
        <w:t xml:space="preserve"> لقد رأيتُ رسولَ الله (</w:t>
      </w:r>
      <w:r w:rsidR="00300A34" w:rsidRPr="00300A34">
        <w:rPr>
          <w:rStyle w:val="libAlaemChar"/>
          <w:rtl/>
        </w:rPr>
        <w:t>صلى‌الله‌عليه‌وآله</w:t>
      </w:r>
      <w:r>
        <w:rPr>
          <w:rtl/>
          <w:lang w:bidi="fa-IR"/>
        </w:rPr>
        <w:t>) واضعاً فاه حيث وضعت قدمك</w:t>
      </w:r>
      <w:r w:rsidRPr="008C2F53">
        <w:rPr>
          <w:rStyle w:val="libFootnotenumChar"/>
          <w:rtl/>
        </w:rPr>
        <w:t>(3)</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05312C">
      <w:pPr>
        <w:pStyle w:val="libFootnote0"/>
        <w:rPr>
          <w:rtl/>
          <w:lang w:bidi="fa-IR"/>
        </w:rPr>
      </w:pPr>
      <w:r w:rsidRPr="0005312C">
        <w:rPr>
          <w:rtl/>
        </w:rPr>
        <w:t>(1)</w:t>
      </w:r>
      <w:r>
        <w:rPr>
          <w:rtl/>
          <w:lang w:bidi="fa-IR"/>
        </w:rPr>
        <w:t xml:space="preserve"> المنتظم في تاريخ الملوك والاُمم </w:t>
      </w:r>
      <w:r w:rsidR="008C2F53">
        <w:rPr>
          <w:rtl/>
          <w:lang w:bidi="fa-IR"/>
        </w:rPr>
        <w:t>-</w:t>
      </w:r>
      <w:r>
        <w:rPr>
          <w:rtl/>
          <w:lang w:bidi="fa-IR"/>
        </w:rPr>
        <w:t xml:space="preserve"> ابن الجوزي 5 / 342 </w:t>
      </w:r>
      <w:r w:rsidR="008C2F53">
        <w:rPr>
          <w:rtl/>
          <w:lang w:bidi="fa-IR"/>
        </w:rPr>
        <w:t>-</w:t>
      </w:r>
      <w:r>
        <w:rPr>
          <w:rtl/>
          <w:lang w:bidi="fa-IR"/>
        </w:rPr>
        <w:t xml:space="preserve"> 343 . أقول : وفي العقد الفريد</w:t>
      </w:r>
      <w:r w:rsidR="004C397E">
        <w:rPr>
          <w:rtl/>
          <w:lang w:bidi="fa-IR"/>
        </w:rPr>
        <w:t>،</w:t>
      </w:r>
      <w:r>
        <w:rPr>
          <w:rtl/>
          <w:lang w:bidi="fa-IR"/>
        </w:rPr>
        <w:t xml:space="preserve"> والإمامة والسياسة 2 / 12 فيما نقلاه من مقتل الحُسين (</w:t>
      </w:r>
      <w:r w:rsidR="008C2F53" w:rsidRPr="0005312C">
        <w:rPr>
          <w:rStyle w:val="libFootnoteAlaemChar"/>
          <w:rtl/>
        </w:rPr>
        <w:t>عليه‌السلام</w:t>
      </w:r>
      <w:r>
        <w:rPr>
          <w:rtl/>
          <w:lang w:bidi="fa-IR"/>
        </w:rPr>
        <w:t xml:space="preserve">) : فقد ذكرا ما ظاهره أنّ الملعون يزيد بن معاوية </w:t>
      </w:r>
      <w:r w:rsidR="0087599F">
        <w:rPr>
          <w:rtl/>
          <w:lang w:bidi="fa-IR"/>
        </w:rPr>
        <w:t>لمـَّا</w:t>
      </w:r>
      <w:r>
        <w:rPr>
          <w:rtl/>
          <w:lang w:bidi="fa-IR"/>
        </w:rPr>
        <w:t xml:space="preserve"> غضب من الإمام زين العابدين (</w:t>
      </w:r>
      <w:r w:rsidR="008C2F53" w:rsidRPr="0005312C">
        <w:rPr>
          <w:rStyle w:val="libFootnoteAlaemChar"/>
          <w:rtl/>
        </w:rPr>
        <w:t>عليه‌السلام</w:t>
      </w:r>
      <w:r>
        <w:rPr>
          <w:rtl/>
          <w:lang w:bidi="fa-IR"/>
        </w:rPr>
        <w:t>) جعل يعبث بلحية الإمام الحُسين (</w:t>
      </w:r>
      <w:r w:rsidR="008C2F53" w:rsidRPr="0005312C">
        <w:rPr>
          <w:rStyle w:val="libFootnoteAlaemChar"/>
          <w:rtl/>
        </w:rPr>
        <w:t>عليه‌السلام</w:t>
      </w:r>
      <w:r>
        <w:rPr>
          <w:rtl/>
          <w:lang w:bidi="fa-IR"/>
        </w:rPr>
        <w:t>)</w:t>
      </w:r>
      <w:r w:rsidR="007920B3">
        <w:rPr>
          <w:rtl/>
          <w:lang w:bidi="fa-IR"/>
        </w:rPr>
        <w:t>.</w:t>
      </w:r>
    </w:p>
    <w:p w:rsidR="007920B3" w:rsidRDefault="00903D5C" w:rsidP="0005312C">
      <w:pPr>
        <w:pStyle w:val="libFootnote0"/>
        <w:rPr>
          <w:rtl/>
          <w:lang w:bidi="fa-IR"/>
        </w:rPr>
      </w:pPr>
      <w:r w:rsidRPr="0005312C">
        <w:rPr>
          <w:rtl/>
        </w:rPr>
        <w:t>(2)</w:t>
      </w:r>
      <w:r>
        <w:rPr>
          <w:rtl/>
          <w:lang w:bidi="fa-IR"/>
        </w:rPr>
        <w:t xml:space="preserve"> البداية والنهاية </w:t>
      </w:r>
      <w:r w:rsidR="008C2F53">
        <w:rPr>
          <w:rtl/>
          <w:lang w:bidi="fa-IR"/>
        </w:rPr>
        <w:t>-</w:t>
      </w:r>
      <w:r>
        <w:rPr>
          <w:rtl/>
          <w:lang w:bidi="fa-IR"/>
        </w:rPr>
        <w:t xml:space="preserve"> ابن كثير 8 / 209</w:t>
      </w:r>
      <w:r w:rsidR="007920B3">
        <w:rPr>
          <w:rtl/>
          <w:lang w:bidi="fa-IR"/>
        </w:rPr>
        <w:t>.</w:t>
      </w:r>
    </w:p>
    <w:p w:rsidR="007920B3" w:rsidRDefault="00903D5C" w:rsidP="0005312C">
      <w:pPr>
        <w:pStyle w:val="libFootnote0"/>
        <w:rPr>
          <w:rtl/>
          <w:lang w:bidi="fa-IR"/>
        </w:rPr>
      </w:pPr>
      <w:r w:rsidRPr="0005312C">
        <w:rPr>
          <w:rtl/>
        </w:rPr>
        <w:t>(3)</w:t>
      </w:r>
      <w:r>
        <w:rPr>
          <w:rtl/>
          <w:lang w:bidi="fa-IR"/>
        </w:rPr>
        <w:t xml:space="preserve"> تذكرة الخواصّ </w:t>
      </w:r>
      <w:r w:rsidR="008C2F53">
        <w:rPr>
          <w:rtl/>
          <w:lang w:bidi="fa-IR"/>
        </w:rPr>
        <w:t>-</w:t>
      </w:r>
      <w:r>
        <w:rPr>
          <w:rtl/>
          <w:lang w:bidi="fa-IR"/>
        </w:rPr>
        <w:t xml:space="preserve"> ابن الجوزي / 231 منشورات الشريف الرضي</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05312C">
      <w:pPr>
        <w:pStyle w:val="Heading2"/>
        <w:rPr>
          <w:lang w:bidi="fa-IR"/>
        </w:rPr>
      </w:pPr>
      <w:bookmarkStart w:id="60" w:name="_Toc12516403"/>
      <w:r>
        <w:rPr>
          <w:rtl/>
          <w:lang w:bidi="fa-IR"/>
        </w:rPr>
        <w:lastRenderedPageBreak/>
        <w:t>اكتحالُ يزيد بن معاوية وعبيد الله بن زياد بدم الإمام الحُسين (</w:t>
      </w:r>
      <w:r w:rsidR="008C2F53" w:rsidRPr="008C2F53">
        <w:rPr>
          <w:rStyle w:val="libAlaemChar"/>
          <w:rtl/>
        </w:rPr>
        <w:t>عليه‌السلام</w:t>
      </w:r>
      <w:r>
        <w:rPr>
          <w:rtl/>
          <w:lang w:bidi="fa-IR"/>
        </w:rPr>
        <w:t>)</w:t>
      </w:r>
      <w:bookmarkEnd w:id="60"/>
    </w:p>
    <w:p w:rsidR="007920B3" w:rsidRDefault="00903D5C" w:rsidP="00903D5C">
      <w:pPr>
        <w:pStyle w:val="libNormal"/>
        <w:rPr>
          <w:rtl/>
          <w:lang w:bidi="fa-IR"/>
        </w:rPr>
      </w:pPr>
      <w:r>
        <w:rPr>
          <w:rtl/>
          <w:lang w:bidi="fa-IR"/>
        </w:rPr>
        <w:t>قال البكري الدمياطي</w:t>
      </w:r>
      <w:r w:rsidR="004C397E">
        <w:rPr>
          <w:rtl/>
          <w:lang w:bidi="fa-IR"/>
        </w:rPr>
        <w:t>،</w:t>
      </w:r>
      <w:r>
        <w:rPr>
          <w:rtl/>
          <w:lang w:bidi="fa-IR"/>
        </w:rPr>
        <w:t xml:space="preserve"> وابن عابدين</w:t>
      </w:r>
      <w:r w:rsidR="004C397E">
        <w:rPr>
          <w:rtl/>
          <w:lang w:bidi="fa-IR"/>
        </w:rPr>
        <w:t>،</w:t>
      </w:r>
      <w:r>
        <w:rPr>
          <w:rtl/>
          <w:lang w:bidi="fa-IR"/>
        </w:rPr>
        <w:t xml:space="preserve"> واللفظ للأوّل : وقال ال</w:t>
      </w:r>
      <w:r w:rsidR="000E599F">
        <w:rPr>
          <w:rtl/>
          <w:lang w:bidi="fa-IR"/>
        </w:rPr>
        <w:t>علّامه</w:t>
      </w:r>
      <w:r>
        <w:rPr>
          <w:rtl/>
          <w:lang w:bidi="fa-IR"/>
        </w:rPr>
        <w:t xml:space="preserve"> صاحب جمع التعاليق : يُكره الكحل يوم عاشوراء ؛ لأنّ يزيد وابن زياد اكتحلا بدم الحُسين (</w:t>
      </w:r>
      <w:r w:rsidR="008C2F53" w:rsidRPr="008C2F53">
        <w:rPr>
          <w:rStyle w:val="libAlaemChar"/>
          <w:rtl/>
        </w:rPr>
        <w:t>عليه‌السلام</w:t>
      </w:r>
      <w:r>
        <w:rPr>
          <w:rtl/>
          <w:lang w:bidi="fa-IR"/>
        </w:rPr>
        <w:t>) هذا اليوم</w:t>
      </w:r>
      <w:r w:rsidR="004C397E">
        <w:rPr>
          <w:rtl/>
          <w:lang w:bidi="fa-IR"/>
        </w:rPr>
        <w:t>،</w:t>
      </w:r>
      <w:r>
        <w:rPr>
          <w:rtl/>
          <w:lang w:bidi="fa-IR"/>
        </w:rPr>
        <w:t xml:space="preserve"> وقيل : بالثمد لتقرّ عينهما بفعله</w:t>
      </w:r>
      <w:r w:rsidRPr="008C2F53">
        <w:rPr>
          <w:rStyle w:val="libFootnotenumChar"/>
          <w:rtl/>
        </w:rPr>
        <w:t>(1)</w:t>
      </w:r>
      <w:r w:rsidR="007920B3">
        <w:rPr>
          <w:rtl/>
          <w:lang w:bidi="fa-IR"/>
        </w:rPr>
        <w:t>.</w:t>
      </w:r>
    </w:p>
    <w:p w:rsidR="00903D5C" w:rsidRDefault="00903D5C" w:rsidP="0005312C">
      <w:pPr>
        <w:pStyle w:val="libBold1"/>
        <w:rPr>
          <w:lang w:bidi="fa-IR"/>
        </w:rPr>
      </w:pPr>
      <w:r>
        <w:rPr>
          <w:rtl/>
          <w:lang w:bidi="fa-IR"/>
        </w:rPr>
        <w:t>التقويرُ والتمثيل برأس الإمام الحُسين (</w:t>
      </w:r>
      <w:r w:rsidR="008C2F53" w:rsidRPr="008C2F53">
        <w:rPr>
          <w:rStyle w:val="libAlaemChar"/>
          <w:rtl/>
        </w:rPr>
        <w:t>عليه‌السلام</w:t>
      </w:r>
      <w:r>
        <w:rPr>
          <w:rtl/>
          <w:lang w:bidi="fa-IR"/>
        </w:rPr>
        <w:t>)</w:t>
      </w:r>
    </w:p>
    <w:p w:rsidR="007920B3" w:rsidRDefault="00903D5C" w:rsidP="00903D5C">
      <w:pPr>
        <w:pStyle w:val="libNormal"/>
        <w:rPr>
          <w:rtl/>
          <w:lang w:bidi="fa-IR"/>
        </w:rPr>
      </w:pPr>
      <w:r>
        <w:rPr>
          <w:rtl/>
          <w:lang w:bidi="fa-IR"/>
        </w:rPr>
        <w:t xml:space="preserve">قال سبط ابن الجوزي : وذكر عبد الله بن عمرو الورّاق في كتاب المقتل : أنّه </w:t>
      </w:r>
      <w:r w:rsidR="0087599F">
        <w:rPr>
          <w:rtl/>
          <w:lang w:bidi="fa-IR"/>
        </w:rPr>
        <w:t>ل</w:t>
      </w:r>
      <w:r w:rsidR="0005312C">
        <w:rPr>
          <w:rFonts w:hint="cs"/>
          <w:rtl/>
          <w:lang w:bidi="fa-IR"/>
        </w:rPr>
        <w:t>ـ</w:t>
      </w:r>
      <w:r w:rsidR="0087599F">
        <w:rPr>
          <w:rtl/>
          <w:lang w:bidi="fa-IR"/>
        </w:rPr>
        <w:t>مـَّا</w:t>
      </w:r>
      <w:r>
        <w:rPr>
          <w:rtl/>
          <w:lang w:bidi="fa-IR"/>
        </w:rPr>
        <w:t xml:space="preserve"> [ اُحضر ] الرأس بين [ يدي ] ابن زياد أمر حجّاماً فقال : قوّره وأخرج ل</w:t>
      </w:r>
      <w:r w:rsidR="0005312C">
        <w:rPr>
          <w:rtl/>
          <w:lang w:bidi="fa-IR"/>
        </w:rPr>
        <w:t>غاديده ونخاعه وما حوله من اللحم</w:t>
      </w:r>
      <w:r>
        <w:rPr>
          <w:rtl/>
          <w:lang w:bidi="fa-IR"/>
        </w:rPr>
        <w:t>. واللغاديد ما بين الحنك وصفحة العنق من اللحم</w:t>
      </w:r>
      <w:r w:rsidRPr="008C2F53">
        <w:rPr>
          <w:rStyle w:val="libFootnotenumChar"/>
          <w:rtl/>
        </w:rPr>
        <w:t>(2)</w:t>
      </w:r>
      <w:r w:rsidR="007920B3">
        <w:rPr>
          <w:rtl/>
          <w:lang w:bidi="fa-IR"/>
        </w:rPr>
        <w:t>.</w:t>
      </w:r>
    </w:p>
    <w:p w:rsidR="007920B3" w:rsidRDefault="00903D5C" w:rsidP="00903D5C">
      <w:pPr>
        <w:pStyle w:val="libNormal"/>
        <w:rPr>
          <w:rtl/>
          <w:lang w:bidi="fa-IR"/>
        </w:rPr>
      </w:pPr>
      <w:r>
        <w:rPr>
          <w:rtl/>
          <w:lang w:bidi="fa-IR"/>
        </w:rPr>
        <w:t>قال اليافعي : وذكروا مع ذلك ما يعظم من الزندقة والفجور ؛ وهو أنّ عُبيد الله بن زياد أمر أنْ يقوّر الرأس المشرّف المكرّم حتّى يُنصب في الرمح</w:t>
      </w:r>
      <w:r w:rsidR="004C397E">
        <w:rPr>
          <w:rtl/>
          <w:lang w:bidi="fa-IR"/>
        </w:rPr>
        <w:t>،</w:t>
      </w:r>
      <w:r>
        <w:rPr>
          <w:rtl/>
          <w:lang w:bidi="fa-IR"/>
        </w:rPr>
        <w:t xml:space="preserve"> فتحامى الناس عن ذلك</w:t>
      </w:r>
      <w:r w:rsidR="004C397E">
        <w:rPr>
          <w:rtl/>
          <w:lang w:bidi="fa-IR"/>
        </w:rPr>
        <w:t>،</w:t>
      </w:r>
      <w:r>
        <w:rPr>
          <w:rtl/>
          <w:lang w:bidi="fa-IR"/>
        </w:rPr>
        <w:t xml:space="preserve"> فقام من بين الناس رجل يقال له : طارق بن المبارك</w:t>
      </w:r>
      <w:r w:rsidR="004C397E">
        <w:rPr>
          <w:rtl/>
          <w:lang w:bidi="fa-IR"/>
        </w:rPr>
        <w:t>،</w:t>
      </w:r>
      <w:r>
        <w:rPr>
          <w:rtl/>
          <w:lang w:bidi="fa-IR"/>
        </w:rPr>
        <w:t xml:space="preserve"> بل هو ابن المشؤوم المذموم</w:t>
      </w:r>
      <w:r w:rsidR="004C397E">
        <w:rPr>
          <w:rtl/>
          <w:lang w:bidi="fa-IR"/>
        </w:rPr>
        <w:t>،</w:t>
      </w:r>
      <w:r>
        <w:rPr>
          <w:rtl/>
          <w:lang w:bidi="fa-IR"/>
        </w:rPr>
        <w:t xml:space="preserve"> فقوّره ونصبه بباب المسجد الجامع</w:t>
      </w:r>
      <w:r w:rsidR="004C397E">
        <w:rPr>
          <w:rtl/>
          <w:lang w:bidi="fa-IR"/>
        </w:rPr>
        <w:t>،</w:t>
      </w:r>
      <w:r>
        <w:rPr>
          <w:rtl/>
          <w:lang w:bidi="fa-IR"/>
        </w:rPr>
        <w:t xml:space="preserve"> وخطب خطبة لا يحلُّ ذكرها</w:t>
      </w:r>
      <w:r w:rsidRPr="008C2F53">
        <w:rPr>
          <w:rStyle w:val="libFootnotenumChar"/>
          <w:rtl/>
        </w:rPr>
        <w:t>(3)</w:t>
      </w:r>
      <w:r w:rsidR="007920B3">
        <w:rPr>
          <w:rtl/>
          <w:lang w:bidi="fa-IR"/>
        </w:rPr>
        <w:t>.</w:t>
      </w:r>
    </w:p>
    <w:p w:rsidR="00903D5C" w:rsidRDefault="00903D5C" w:rsidP="00C23E71">
      <w:pPr>
        <w:pStyle w:val="libBold1"/>
        <w:rPr>
          <w:lang w:bidi="fa-IR"/>
        </w:rPr>
      </w:pPr>
      <w:r>
        <w:rPr>
          <w:rtl/>
          <w:lang w:bidi="fa-IR"/>
        </w:rPr>
        <w:t>ثقبُ دماغ الإمام الحُسين (</w:t>
      </w:r>
      <w:r w:rsidR="008C2F53" w:rsidRPr="008C2F53">
        <w:rPr>
          <w:rStyle w:val="libAlaemChar"/>
          <w:rtl/>
        </w:rPr>
        <w:t>عليه‌السلام</w:t>
      </w:r>
      <w:r>
        <w:rPr>
          <w:rtl/>
          <w:lang w:bidi="fa-IR"/>
        </w:rPr>
        <w:t>)</w:t>
      </w:r>
    </w:p>
    <w:p w:rsidR="008C2F53" w:rsidRDefault="00903D5C" w:rsidP="00903D5C">
      <w:pPr>
        <w:pStyle w:val="libNormal"/>
        <w:rPr>
          <w:lang w:bidi="fa-IR"/>
        </w:rPr>
      </w:pPr>
      <w:r>
        <w:rPr>
          <w:rtl/>
          <w:lang w:bidi="fa-IR"/>
        </w:rPr>
        <w:t>ذكر المسعودي فيما قاله صالح بن علي لبنات مروان</w:t>
      </w:r>
      <w:r w:rsidR="004C397E">
        <w:rPr>
          <w:rtl/>
          <w:lang w:bidi="fa-IR"/>
        </w:rPr>
        <w:t>،</w:t>
      </w:r>
      <w:r>
        <w:rPr>
          <w:rtl/>
          <w:lang w:bidi="fa-IR"/>
        </w:rPr>
        <w:t xml:space="preserve"> قال :</w:t>
      </w:r>
    </w:p>
    <w:p w:rsidR="008C2F53" w:rsidRDefault="008C2F53" w:rsidP="008C2F53">
      <w:pPr>
        <w:pStyle w:val="libLine"/>
        <w:rPr>
          <w:lang w:bidi="fa-IR"/>
        </w:rPr>
      </w:pPr>
      <w:r>
        <w:rPr>
          <w:rtl/>
          <w:lang w:bidi="fa-IR"/>
        </w:rPr>
        <w:t>____________________</w:t>
      </w:r>
    </w:p>
    <w:p w:rsidR="007920B3" w:rsidRDefault="00903D5C" w:rsidP="00C23E71">
      <w:pPr>
        <w:pStyle w:val="libFootnote0"/>
        <w:rPr>
          <w:rtl/>
          <w:lang w:bidi="fa-IR"/>
        </w:rPr>
      </w:pPr>
      <w:r w:rsidRPr="00C23E71">
        <w:rPr>
          <w:rtl/>
        </w:rPr>
        <w:t>(1)</w:t>
      </w:r>
      <w:r>
        <w:rPr>
          <w:rtl/>
          <w:lang w:bidi="fa-IR"/>
        </w:rPr>
        <w:t xml:space="preserve"> إعانة الطالبين </w:t>
      </w:r>
      <w:r w:rsidR="008C2F53">
        <w:rPr>
          <w:rtl/>
          <w:lang w:bidi="fa-IR"/>
        </w:rPr>
        <w:t>-</w:t>
      </w:r>
      <w:r>
        <w:rPr>
          <w:rtl/>
          <w:lang w:bidi="fa-IR"/>
        </w:rPr>
        <w:t xml:space="preserve"> البكري الدمياطي 2 / 301</w:t>
      </w:r>
      <w:r w:rsidR="004C397E">
        <w:rPr>
          <w:rtl/>
          <w:lang w:bidi="fa-IR"/>
        </w:rPr>
        <w:t>،</w:t>
      </w:r>
      <w:r>
        <w:rPr>
          <w:rtl/>
          <w:lang w:bidi="fa-IR"/>
        </w:rPr>
        <w:t xml:space="preserve"> حاشية ردّ المحتار </w:t>
      </w:r>
      <w:r w:rsidR="008C2F53">
        <w:rPr>
          <w:rtl/>
          <w:lang w:bidi="fa-IR"/>
        </w:rPr>
        <w:t>-</w:t>
      </w:r>
      <w:r>
        <w:rPr>
          <w:rtl/>
          <w:lang w:bidi="fa-IR"/>
        </w:rPr>
        <w:t xml:space="preserve"> ابن عابدين 6 / 752</w:t>
      </w:r>
      <w:r w:rsidR="007920B3">
        <w:rPr>
          <w:rtl/>
          <w:lang w:bidi="fa-IR"/>
        </w:rPr>
        <w:t>.</w:t>
      </w:r>
    </w:p>
    <w:p w:rsidR="007920B3" w:rsidRDefault="00903D5C" w:rsidP="00C23E71">
      <w:pPr>
        <w:pStyle w:val="libFootnote0"/>
        <w:rPr>
          <w:rtl/>
          <w:lang w:bidi="fa-IR"/>
        </w:rPr>
      </w:pPr>
      <w:r w:rsidRPr="00C23E71">
        <w:rPr>
          <w:rtl/>
        </w:rPr>
        <w:t>(2)</w:t>
      </w:r>
      <w:r>
        <w:rPr>
          <w:rtl/>
          <w:lang w:bidi="fa-IR"/>
        </w:rPr>
        <w:t xml:space="preserve"> تذكرة الخواصّ </w:t>
      </w:r>
      <w:r w:rsidR="008C2F53">
        <w:rPr>
          <w:rtl/>
          <w:lang w:bidi="fa-IR"/>
        </w:rPr>
        <w:t>-</w:t>
      </w:r>
      <w:r>
        <w:rPr>
          <w:rtl/>
          <w:lang w:bidi="fa-IR"/>
        </w:rPr>
        <w:t xml:space="preserve"> ابن الجوزي / 233 منشورات الشريف الرضي</w:t>
      </w:r>
      <w:r w:rsidR="007920B3">
        <w:rPr>
          <w:rtl/>
          <w:lang w:bidi="fa-IR"/>
        </w:rPr>
        <w:t>.</w:t>
      </w:r>
    </w:p>
    <w:p w:rsidR="007920B3" w:rsidRDefault="00903D5C" w:rsidP="00C23E71">
      <w:pPr>
        <w:pStyle w:val="libFootnote0"/>
        <w:rPr>
          <w:rtl/>
          <w:lang w:bidi="fa-IR"/>
        </w:rPr>
      </w:pPr>
      <w:r w:rsidRPr="00C23E71">
        <w:rPr>
          <w:rtl/>
        </w:rPr>
        <w:t>(3)</w:t>
      </w:r>
      <w:r>
        <w:rPr>
          <w:rtl/>
          <w:lang w:bidi="fa-IR"/>
        </w:rPr>
        <w:t xml:space="preserve"> مرآة الزمان وعبرة اليقظان </w:t>
      </w:r>
      <w:r w:rsidR="008C2F53">
        <w:rPr>
          <w:rtl/>
          <w:lang w:bidi="fa-IR"/>
        </w:rPr>
        <w:t>-</w:t>
      </w:r>
      <w:r>
        <w:rPr>
          <w:rtl/>
          <w:lang w:bidi="fa-IR"/>
        </w:rPr>
        <w:t xml:space="preserve"> اليافعي / 273 نسخة برنامج الموسوعة الشعريّة</w:t>
      </w:r>
      <w:r w:rsidR="007920B3">
        <w:rPr>
          <w:rtl/>
          <w:lang w:bidi="fa-IR"/>
        </w:rPr>
        <w:t>.</w:t>
      </w:r>
    </w:p>
    <w:p w:rsidR="00622E4A"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 . . ألمْ يقتل يزيدُ بن معاوية بن أبي سفيان الحُسينَ بن علي أبي طالب (</w:t>
      </w:r>
      <w:r w:rsidR="008C2F53" w:rsidRPr="008C2F53">
        <w:rPr>
          <w:rStyle w:val="libAlaemChar"/>
          <w:rtl/>
        </w:rPr>
        <w:t>عليه‌السلام</w:t>
      </w:r>
      <w:r>
        <w:rPr>
          <w:rtl/>
          <w:lang w:bidi="fa-IR"/>
        </w:rPr>
        <w:t>) على يدَي عمر بن سعد</w:t>
      </w:r>
      <w:r w:rsidR="004C397E">
        <w:rPr>
          <w:rtl/>
          <w:lang w:bidi="fa-IR"/>
        </w:rPr>
        <w:t>،</w:t>
      </w:r>
      <w:r>
        <w:rPr>
          <w:rtl/>
          <w:lang w:bidi="fa-IR"/>
        </w:rPr>
        <w:t xml:space="preserve"> مع ما قتل بين يديه من أهل بيته ؟! ألمْ يخرج بحرم رسول الله (</w:t>
      </w:r>
      <w:r w:rsidR="00300A34" w:rsidRPr="00300A34">
        <w:rPr>
          <w:rStyle w:val="libAlaemChar"/>
          <w:rtl/>
        </w:rPr>
        <w:t>صلى‌الله‌عليه‌وآله</w:t>
      </w:r>
      <w:r>
        <w:rPr>
          <w:rtl/>
          <w:lang w:bidi="fa-IR"/>
        </w:rPr>
        <w:t>) سبايا حتّى ورد بهنَّ على يزيد بن معاوية</w:t>
      </w:r>
      <w:r w:rsidR="004C397E">
        <w:rPr>
          <w:rtl/>
          <w:lang w:bidi="fa-IR"/>
        </w:rPr>
        <w:t>،</w:t>
      </w:r>
      <w:r>
        <w:rPr>
          <w:rtl/>
          <w:lang w:bidi="fa-IR"/>
        </w:rPr>
        <w:t xml:space="preserve"> وقبل مقدمهنَّ بعث إليه برأس الحُسين بن علي (</w:t>
      </w:r>
      <w:r w:rsidR="008C2F53" w:rsidRPr="008C2F53">
        <w:rPr>
          <w:rStyle w:val="libAlaemChar"/>
          <w:rtl/>
        </w:rPr>
        <w:t>عليه‌السلام</w:t>
      </w:r>
      <w:r>
        <w:rPr>
          <w:rtl/>
          <w:lang w:bidi="fa-IR"/>
        </w:rPr>
        <w:t>)</w:t>
      </w:r>
      <w:r w:rsidR="004C397E">
        <w:rPr>
          <w:rtl/>
          <w:lang w:bidi="fa-IR"/>
        </w:rPr>
        <w:t>،</w:t>
      </w:r>
      <w:r>
        <w:rPr>
          <w:rtl/>
          <w:lang w:bidi="fa-IR"/>
        </w:rPr>
        <w:t xml:space="preserve"> قد ثُقب دماغه</w:t>
      </w:r>
      <w:r w:rsidR="004C397E">
        <w:rPr>
          <w:rtl/>
          <w:lang w:bidi="fa-IR"/>
        </w:rPr>
        <w:t>،</w:t>
      </w:r>
      <w:r>
        <w:rPr>
          <w:rtl/>
          <w:lang w:bidi="fa-IR"/>
        </w:rPr>
        <w:t xml:space="preserve"> على رأس رمح يُطافُ به كوَر الشام ومدائنها حتّى قدموا به على يزيد في دمشق</w:t>
      </w:r>
      <w:r w:rsidR="004C397E">
        <w:rPr>
          <w:rtl/>
          <w:lang w:bidi="fa-IR"/>
        </w:rPr>
        <w:t>،</w:t>
      </w:r>
      <w:r>
        <w:rPr>
          <w:rtl/>
          <w:lang w:bidi="fa-IR"/>
        </w:rPr>
        <w:t xml:space="preserve"> كأنّما بعث إليه برأس رجل من أهل الشرك ؟! ثمّ أوقف حرم رسول الله (</w:t>
      </w:r>
      <w:r w:rsidR="00300A34" w:rsidRPr="00300A34">
        <w:rPr>
          <w:rStyle w:val="libAlaemChar"/>
          <w:rtl/>
        </w:rPr>
        <w:t>صلى‌الله‌عليه‌وآله</w:t>
      </w:r>
      <w:r>
        <w:rPr>
          <w:rtl/>
          <w:lang w:bidi="fa-IR"/>
        </w:rPr>
        <w:t>) موقف السبي</w:t>
      </w:r>
      <w:r w:rsidR="004C397E">
        <w:rPr>
          <w:rtl/>
          <w:lang w:bidi="fa-IR"/>
        </w:rPr>
        <w:t>،</w:t>
      </w:r>
      <w:r>
        <w:rPr>
          <w:rtl/>
          <w:lang w:bidi="fa-IR"/>
        </w:rPr>
        <w:t xml:space="preserve"> يتصفحهنَّ جنودُ أهل الشام الجفاة الطغام</w:t>
      </w:r>
      <w:r w:rsidR="004C397E">
        <w:rPr>
          <w:rtl/>
          <w:lang w:bidi="fa-IR"/>
        </w:rPr>
        <w:t>،</w:t>
      </w:r>
      <w:r>
        <w:rPr>
          <w:rtl/>
          <w:lang w:bidi="fa-IR"/>
        </w:rPr>
        <w:t xml:space="preserve"> ويطلبون منه أنْ يهب لهم حرم رسول الله (</w:t>
      </w:r>
      <w:r w:rsidR="00300A34" w:rsidRPr="00300A34">
        <w:rPr>
          <w:rStyle w:val="libAlaemChar"/>
          <w:rtl/>
        </w:rPr>
        <w:t>صلى‌الله‌عليه‌وآله</w:t>
      </w:r>
      <w:r>
        <w:rPr>
          <w:rtl/>
          <w:lang w:bidi="fa-IR"/>
        </w:rPr>
        <w:t>) ؛ استخفافاً بحقِّه (</w:t>
      </w:r>
      <w:r w:rsidR="00300A34" w:rsidRPr="00300A34">
        <w:rPr>
          <w:rStyle w:val="libAlaemChar"/>
          <w:rtl/>
        </w:rPr>
        <w:t>صلى‌الله‌عليه‌وآله</w:t>
      </w:r>
      <w:r>
        <w:rPr>
          <w:rtl/>
          <w:lang w:bidi="fa-IR"/>
        </w:rPr>
        <w:t>)</w:t>
      </w:r>
      <w:r w:rsidR="004C397E">
        <w:rPr>
          <w:rtl/>
          <w:lang w:bidi="fa-IR"/>
        </w:rPr>
        <w:t>،</w:t>
      </w:r>
      <w:r>
        <w:rPr>
          <w:rtl/>
          <w:lang w:bidi="fa-IR"/>
        </w:rPr>
        <w:t xml:space="preserve"> وجرأة على الله (عزَّ وجل)</w:t>
      </w:r>
      <w:r w:rsidR="004C397E">
        <w:rPr>
          <w:rtl/>
          <w:lang w:bidi="fa-IR"/>
        </w:rPr>
        <w:t>،</w:t>
      </w:r>
      <w:r>
        <w:rPr>
          <w:rtl/>
          <w:lang w:bidi="fa-IR"/>
        </w:rPr>
        <w:t xml:space="preserve"> وكفراً لأنعمه ؟! فما الذي استبقيتم منَّا أهل البيت لو عدلتم فيه علينا ؟!</w:t>
      </w:r>
      <w:r w:rsidRPr="008C2F53">
        <w:rPr>
          <w:rStyle w:val="libFootnotenumChar"/>
          <w:rtl/>
        </w:rPr>
        <w:t>(1)</w:t>
      </w:r>
      <w:r w:rsidR="007920B3">
        <w:rPr>
          <w:rtl/>
          <w:lang w:bidi="fa-IR"/>
        </w:rPr>
        <w:t>.</w:t>
      </w:r>
    </w:p>
    <w:p w:rsidR="00903D5C" w:rsidRDefault="00903D5C" w:rsidP="00C23E71">
      <w:pPr>
        <w:pStyle w:val="libBold1"/>
        <w:rPr>
          <w:lang w:bidi="fa-IR"/>
        </w:rPr>
      </w:pPr>
      <w:r>
        <w:rPr>
          <w:rtl/>
          <w:lang w:bidi="fa-IR"/>
        </w:rPr>
        <w:t>ضربُ الرأس الشريف بحجر . . . ومعجزة السيدة اُمِّ كلثوم (</w:t>
      </w:r>
      <w:r w:rsidR="008C2F53" w:rsidRPr="008C2F53">
        <w:rPr>
          <w:rStyle w:val="libAlaemChar"/>
          <w:rtl/>
        </w:rPr>
        <w:t>عليها‌السلام</w:t>
      </w:r>
      <w:r>
        <w:rPr>
          <w:rtl/>
          <w:lang w:bidi="fa-IR"/>
        </w:rPr>
        <w:t>)</w:t>
      </w:r>
    </w:p>
    <w:p w:rsidR="007920B3" w:rsidRDefault="00903D5C" w:rsidP="00903D5C">
      <w:pPr>
        <w:pStyle w:val="libNormal"/>
        <w:rPr>
          <w:rtl/>
          <w:lang w:bidi="fa-IR"/>
        </w:rPr>
      </w:pPr>
      <w:r>
        <w:rPr>
          <w:rtl/>
          <w:lang w:bidi="fa-IR"/>
        </w:rPr>
        <w:t>وفي نور العين قال الإسفراييني : قال سهيل : ثمّ نظرت إلى روشن عليه خمس نسوة</w:t>
      </w:r>
      <w:r w:rsidR="004C397E">
        <w:rPr>
          <w:rtl/>
          <w:lang w:bidi="fa-IR"/>
        </w:rPr>
        <w:t>،</w:t>
      </w:r>
      <w:r>
        <w:rPr>
          <w:rtl/>
          <w:lang w:bidi="fa-IR"/>
        </w:rPr>
        <w:t xml:space="preserve"> وفيهم عجوز محدودبة الظهر</w:t>
      </w:r>
      <w:r w:rsidR="004C397E">
        <w:rPr>
          <w:rtl/>
          <w:lang w:bidi="fa-IR"/>
        </w:rPr>
        <w:t>،</w:t>
      </w:r>
      <w:r>
        <w:rPr>
          <w:rtl/>
          <w:lang w:bidi="fa-IR"/>
        </w:rPr>
        <w:t xml:space="preserve"> ف</w:t>
      </w:r>
      <w:r w:rsidR="0087599F">
        <w:rPr>
          <w:rtl/>
          <w:lang w:bidi="fa-IR"/>
        </w:rPr>
        <w:t>لمـَّا</w:t>
      </w:r>
      <w:r>
        <w:rPr>
          <w:rtl/>
          <w:lang w:bidi="fa-IR"/>
        </w:rPr>
        <w:t xml:space="preserve"> وصل الرأس قبالها ضربته بحجر</w:t>
      </w:r>
      <w:r w:rsidR="004C397E">
        <w:rPr>
          <w:rtl/>
          <w:lang w:bidi="fa-IR"/>
        </w:rPr>
        <w:t>،</w:t>
      </w:r>
      <w:r>
        <w:rPr>
          <w:rtl/>
          <w:lang w:bidi="fa-IR"/>
        </w:rPr>
        <w:t xml:space="preserve"> فنظرتها اُ</w:t>
      </w:r>
      <w:r w:rsidR="008C2F53">
        <w:rPr>
          <w:rtl/>
          <w:lang w:bidi="fa-IR"/>
        </w:rPr>
        <w:t>م</w:t>
      </w:r>
      <w:r>
        <w:rPr>
          <w:rtl/>
          <w:lang w:bidi="fa-IR"/>
        </w:rPr>
        <w:t xml:space="preserve"> كلثوم (</w:t>
      </w:r>
      <w:r w:rsidR="008C2F53" w:rsidRPr="008C2F53">
        <w:rPr>
          <w:rStyle w:val="libAlaemChar"/>
          <w:rtl/>
        </w:rPr>
        <w:t>عليها‌السلام</w:t>
      </w:r>
      <w:r>
        <w:rPr>
          <w:rtl/>
          <w:lang w:bidi="fa-IR"/>
        </w:rPr>
        <w:t>) فقالت : اللهمَّ</w:t>
      </w:r>
      <w:r w:rsidR="004C397E">
        <w:rPr>
          <w:rtl/>
          <w:lang w:bidi="fa-IR"/>
        </w:rPr>
        <w:t>،</w:t>
      </w:r>
      <w:r>
        <w:rPr>
          <w:rtl/>
          <w:lang w:bidi="fa-IR"/>
        </w:rPr>
        <w:t xml:space="preserve"> أهلكها ومَن معها . فما استتم دعاؤها حتّى سقط الروشن بالجميع فهلكوا</w:t>
      </w:r>
      <w:r w:rsidR="004C397E">
        <w:rPr>
          <w:rtl/>
          <w:lang w:bidi="fa-IR"/>
        </w:rPr>
        <w:t>،</w:t>
      </w:r>
      <w:r>
        <w:rPr>
          <w:rtl/>
          <w:lang w:bidi="fa-IR"/>
        </w:rPr>
        <w:t xml:space="preserve"> وهلك تحتهم خلق كثير</w:t>
      </w:r>
      <w:r w:rsidR="004C397E">
        <w:rPr>
          <w:rtl/>
          <w:lang w:bidi="fa-IR"/>
        </w:rPr>
        <w:t>،</w:t>
      </w:r>
      <w:r>
        <w:rPr>
          <w:rtl/>
          <w:lang w:bidi="fa-IR"/>
        </w:rPr>
        <w:t xml:space="preserve"> فقالت زينب (</w:t>
      </w:r>
      <w:r w:rsidR="008C2F53" w:rsidRPr="008C2F53">
        <w:rPr>
          <w:rStyle w:val="libAlaemChar"/>
          <w:rtl/>
        </w:rPr>
        <w:t>عليها‌السلام</w:t>
      </w:r>
      <w:r>
        <w:rPr>
          <w:rtl/>
          <w:lang w:bidi="fa-IR"/>
        </w:rPr>
        <w:t>) : الله أكبر من دعوةٍ ما أسرع إجابتها ! ثمّ دخلوا الباب الذي أدخلوهم منه</w:t>
      </w:r>
      <w:r w:rsidRPr="008C2F53">
        <w:rPr>
          <w:rStyle w:val="libFootnotenumChar"/>
          <w:rtl/>
        </w:rPr>
        <w:t>(2)</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C23E71">
      <w:pPr>
        <w:pStyle w:val="libFootnote0"/>
        <w:rPr>
          <w:rtl/>
          <w:lang w:bidi="fa-IR"/>
        </w:rPr>
      </w:pPr>
      <w:r w:rsidRPr="00C23E71">
        <w:rPr>
          <w:rtl/>
        </w:rPr>
        <w:t>(1)</w:t>
      </w:r>
      <w:r>
        <w:rPr>
          <w:rtl/>
          <w:lang w:bidi="fa-IR"/>
        </w:rPr>
        <w:t xml:space="preserve"> مروج الذهب </w:t>
      </w:r>
      <w:r w:rsidR="008C2F53">
        <w:rPr>
          <w:rtl/>
          <w:lang w:bidi="fa-IR"/>
        </w:rPr>
        <w:t>-</w:t>
      </w:r>
      <w:r>
        <w:rPr>
          <w:rtl/>
          <w:lang w:bidi="fa-IR"/>
        </w:rPr>
        <w:t xml:space="preserve"> المسعودي 3 / 247</w:t>
      </w:r>
      <w:r w:rsidR="004C397E">
        <w:rPr>
          <w:rtl/>
          <w:lang w:bidi="fa-IR"/>
        </w:rPr>
        <w:t>،</w:t>
      </w:r>
      <w:r>
        <w:rPr>
          <w:rtl/>
          <w:lang w:bidi="fa-IR"/>
        </w:rPr>
        <w:t xml:space="preserve"> وفي ط 3 / 274 (ذكر ابتداء أمر الدولة العباسيّة)</w:t>
      </w:r>
      <w:r w:rsidR="007920B3">
        <w:rPr>
          <w:rtl/>
          <w:lang w:bidi="fa-IR"/>
        </w:rPr>
        <w:t>.</w:t>
      </w:r>
    </w:p>
    <w:p w:rsidR="007920B3" w:rsidRDefault="00903D5C" w:rsidP="00C23E71">
      <w:pPr>
        <w:pStyle w:val="libFootnote0"/>
        <w:rPr>
          <w:rtl/>
          <w:lang w:bidi="fa-IR"/>
        </w:rPr>
      </w:pPr>
      <w:r w:rsidRPr="00C23E71">
        <w:rPr>
          <w:rtl/>
        </w:rPr>
        <w:t>(2)</w:t>
      </w:r>
      <w:r>
        <w:rPr>
          <w:rtl/>
          <w:lang w:bidi="fa-IR"/>
        </w:rPr>
        <w:t xml:space="preserve"> كتاب نور العين في مشهد الحُسين (</w:t>
      </w:r>
      <w:r w:rsidR="008C2F53" w:rsidRPr="00C23E71">
        <w:rPr>
          <w:rStyle w:val="libFootnoteAlaemChar"/>
          <w:rtl/>
        </w:rPr>
        <w:t>عليه‌السلام</w:t>
      </w:r>
      <w:r>
        <w:rPr>
          <w:rtl/>
          <w:lang w:bidi="fa-IR"/>
        </w:rPr>
        <w:t xml:space="preserve">) </w:t>
      </w:r>
      <w:r w:rsidR="008C2F53">
        <w:rPr>
          <w:rtl/>
          <w:lang w:bidi="fa-IR"/>
        </w:rPr>
        <w:t>-</w:t>
      </w:r>
      <w:r>
        <w:rPr>
          <w:rtl/>
          <w:lang w:bidi="fa-IR"/>
        </w:rPr>
        <w:t xml:space="preserve"> الإسفراييني / 64</w:t>
      </w:r>
      <w:r w:rsidR="004C397E">
        <w:rPr>
          <w:rtl/>
          <w:lang w:bidi="fa-IR"/>
        </w:rPr>
        <w:t>،</w:t>
      </w:r>
      <w:r>
        <w:rPr>
          <w:rtl/>
          <w:lang w:bidi="fa-IR"/>
        </w:rPr>
        <w:t xml:space="preserve"> وفي ط : ص55</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37308">
      <w:pPr>
        <w:pStyle w:val="libBold1"/>
        <w:rPr>
          <w:rtl/>
          <w:lang w:bidi="fa-IR"/>
        </w:rPr>
      </w:pPr>
      <w:r>
        <w:rPr>
          <w:rtl/>
          <w:lang w:bidi="fa-IR"/>
        </w:rPr>
        <w:lastRenderedPageBreak/>
        <w:t>سقوطُ رأس الإمام الحُسين (</w:t>
      </w:r>
      <w:r w:rsidR="008C2F53" w:rsidRPr="008C2F53">
        <w:rPr>
          <w:rStyle w:val="libAlaemChar"/>
          <w:rtl/>
        </w:rPr>
        <w:t>عليه‌السلام</w:t>
      </w:r>
      <w:r w:rsidR="00937308">
        <w:rPr>
          <w:rtl/>
          <w:lang w:bidi="fa-IR"/>
        </w:rPr>
        <w:t>) في موضعٍ وبناءُ مسجد فيه .</w:t>
      </w:r>
      <w:r>
        <w:rPr>
          <w:rtl/>
          <w:lang w:bidi="fa-IR"/>
        </w:rPr>
        <w:t>.</w:t>
      </w:r>
      <w:r w:rsidR="007920B3">
        <w:rPr>
          <w:rtl/>
          <w:lang w:bidi="fa-IR"/>
        </w:rPr>
        <w:t>.</w:t>
      </w:r>
    </w:p>
    <w:p w:rsidR="007920B3" w:rsidRDefault="00903D5C" w:rsidP="00903D5C">
      <w:pPr>
        <w:pStyle w:val="libNormal"/>
        <w:rPr>
          <w:rtl/>
          <w:lang w:bidi="fa-IR"/>
        </w:rPr>
      </w:pPr>
      <w:r>
        <w:rPr>
          <w:rtl/>
          <w:lang w:bidi="fa-IR"/>
        </w:rPr>
        <w:t>وفي نور العين للإسفراييني قال : ثمّ دخلوا بالرأس من باب جيرون</w:t>
      </w:r>
      <w:r w:rsidR="004C397E">
        <w:rPr>
          <w:rtl/>
          <w:lang w:bidi="fa-IR"/>
        </w:rPr>
        <w:t>،</w:t>
      </w:r>
      <w:r>
        <w:rPr>
          <w:rtl/>
          <w:lang w:bidi="fa-IR"/>
        </w:rPr>
        <w:t xml:space="preserve"> وداروا بها إلى باب فراديس</w:t>
      </w:r>
      <w:r w:rsidR="004C397E">
        <w:rPr>
          <w:rtl/>
          <w:lang w:bidi="fa-IR"/>
        </w:rPr>
        <w:t>،</w:t>
      </w:r>
      <w:r>
        <w:rPr>
          <w:rtl/>
          <w:lang w:bidi="fa-IR"/>
        </w:rPr>
        <w:t xml:space="preserve"> فسقطت الرأس فتلقّتها قرن حائط</w:t>
      </w:r>
      <w:r w:rsidR="004C397E">
        <w:rPr>
          <w:rtl/>
          <w:lang w:bidi="fa-IR"/>
        </w:rPr>
        <w:t>،</w:t>
      </w:r>
      <w:r>
        <w:rPr>
          <w:rtl/>
          <w:lang w:bidi="fa-IR"/>
        </w:rPr>
        <w:t xml:space="preserve"> فعُمِّر هناك مسجد إلى يومنا هذا</w:t>
      </w:r>
      <w:r w:rsidR="004C397E">
        <w:rPr>
          <w:rtl/>
          <w:lang w:bidi="fa-IR"/>
        </w:rPr>
        <w:t>،</w:t>
      </w:r>
      <w:r>
        <w:rPr>
          <w:rtl/>
          <w:lang w:bidi="fa-IR"/>
        </w:rPr>
        <w:t xml:space="preserve"> ثمّ ازدحم الناس حتّى خرجوا من باب الساعات</w:t>
      </w:r>
      <w:r w:rsidR="004C397E">
        <w:rPr>
          <w:rtl/>
          <w:lang w:bidi="fa-IR"/>
        </w:rPr>
        <w:t>،</w:t>
      </w:r>
      <w:r>
        <w:rPr>
          <w:rtl/>
          <w:lang w:bidi="fa-IR"/>
        </w:rPr>
        <w:t xml:space="preserve"> والنساءُ مكشوفات الوجوه</w:t>
      </w:r>
      <w:r w:rsidR="004C397E">
        <w:rPr>
          <w:rtl/>
          <w:lang w:bidi="fa-IR"/>
        </w:rPr>
        <w:t>،</w:t>
      </w:r>
      <w:r>
        <w:rPr>
          <w:rtl/>
          <w:lang w:bidi="fa-IR"/>
        </w:rPr>
        <w:t xml:space="preserve"> والرؤوس على الرماح</w:t>
      </w:r>
      <w:r w:rsidR="004C397E">
        <w:rPr>
          <w:rtl/>
          <w:lang w:bidi="fa-IR"/>
        </w:rPr>
        <w:t>،</w:t>
      </w:r>
      <w:r>
        <w:rPr>
          <w:rtl/>
          <w:lang w:bidi="fa-IR"/>
        </w:rPr>
        <w:t xml:space="preserve"> فقال أهل الشام : والله</w:t>
      </w:r>
      <w:r w:rsidR="004C397E">
        <w:rPr>
          <w:rtl/>
          <w:lang w:bidi="fa-IR"/>
        </w:rPr>
        <w:t>،</w:t>
      </w:r>
      <w:r>
        <w:rPr>
          <w:rtl/>
          <w:lang w:bidi="fa-IR"/>
        </w:rPr>
        <w:t xml:space="preserve"> ما رأينا سبايا أحسن من هؤلاء ! ثمّ أتوا حتّى وقفوا بهم على باب القصر</w:t>
      </w:r>
      <w:r w:rsidR="004C397E">
        <w:rPr>
          <w:rtl/>
          <w:lang w:bidi="fa-IR"/>
        </w:rPr>
        <w:t>،</w:t>
      </w:r>
      <w:r>
        <w:rPr>
          <w:rtl/>
          <w:lang w:bidi="fa-IR"/>
        </w:rPr>
        <w:t xml:space="preserve"> وقد أحدقت النظّار إلى زين العابدين (</w:t>
      </w:r>
      <w:r w:rsidR="008C2F53" w:rsidRPr="008C2F53">
        <w:rPr>
          <w:rStyle w:val="libAlaemChar"/>
          <w:rtl/>
        </w:rPr>
        <w:t>عليه‌السلام</w:t>
      </w:r>
      <w:r>
        <w:rPr>
          <w:rtl/>
          <w:lang w:bidi="fa-IR"/>
        </w:rPr>
        <w:t>) وهو موثق بالرباط</w:t>
      </w:r>
      <w:r w:rsidRPr="008C2F53">
        <w:rPr>
          <w:rStyle w:val="libFootnotenumChar"/>
          <w:rtl/>
        </w:rPr>
        <w:t>(1)</w:t>
      </w:r>
      <w:r w:rsidR="007920B3">
        <w:rPr>
          <w:rtl/>
          <w:lang w:bidi="fa-IR"/>
        </w:rPr>
        <w:t>.</w:t>
      </w:r>
    </w:p>
    <w:p w:rsidR="00903D5C" w:rsidRDefault="00903D5C" w:rsidP="00937308">
      <w:pPr>
        <w:pStyle w:val="libBold1"/>
        <w:rPr>
          <w:lang w:bidi="fa-IR"/>
        </w:rPr>
      </w:pPr>
      <w:r>
        <w:rPr>
          <w:rtl/>
          <w:lang w:bidi="fa-IR"/>
        </w:rPr>
        <w:t>صلبُ الرأس الشريف ثلاثة أيّام في الشام</w:t>
      </w:r>
    </w:p>
    <w:p w:rsidR="007920B3" w:rsidRDefault="00903D5C" w:rsidP="00903D5C">
      <w:pPr>
        <w:pStyle w:val="libNormal"/>
        <w:rPr>
          <w:rtl/>
          <w:lang w:bidi="fa-IR"/>
        </w:rPr>
      </w:pPr>
      <w:r>
        <w:rPr>
          <w:rtl/>
          <w:lang w:bidi="fa-IR"/>
        </w:rPr>
        <w:t xml:space="preserve">قال الذهبي : أحمد بن </w:t>
      </w:r>
      <w:r w:rsidR="00622E4A">
        <w:rPr>
          <w:rtl/>
          <w:lang w:bidi="fa-IR"/>
        </w:rPr>
        <w:t>محمّد</w:t>
      </w:r>
      <w:r>
        <w:rPr>
          <w:rtl/>
          <w:lang w:bidi="fa-IR"/>
        </w:rPr>
        <w:t xml:space="preserve"> بن يحيى بن حمزة : حدّثني أبي</w:t>
      </w:r>
      <w:r w:rsidR="004C397E">
        <w:rPr>
          <w:rtl/>
          <w:lang w:bidi="fa-IR"/>
        </w:rPr>
        <w:t>،</w:t>
      </w:r>
      <w:r>
        <w:rPr>
          <w:rtl/>
          <w:lang w:bidi="fa-IR"/>
        </w:rPr>
        <w:t xml:space="preserve"> عن أبيه</w:t>
      </w:r>
      <w:r w:rsidR="004C397E">
        <w:rPr>
          <w:rtl/>
          <w:lang w:bidi="fa-IR"/>
        </w:rPr>
        <w:t>،</w:t>
      </w:r>
      <w:r>
        <w:rPr>
          <w:rtl/>
          <w:lang w:bidi="fa-IR"/>
        </w:rPr>
        <w:t xml:space="preserve"> قال : أخبرني أبي حمزة بن يزيد الحضرمي قال : رأيت امرأةً من أجمل النساء وأعقلهنَّ</w:t>
      </w:r>
      <w:r w:rsidR="004C397E">
        <w:rPr>
          <w:rtl/>
          <w:lang w:bidi="fa-IR"/>
        </w:rPr>
        <w:t>،</w:t>
      </w:r>
      <w:r>
        <w:rPr>
          <w:rtl/>
          <w:lang w:bidi="fa-IR"/>
        </w:rPr>
        <w:t xml:space="preserve"> يقال لها : ريّا</w:t>
      </w:r>
      <w:r w:rsidR="004C397E">
        <w:rPr>
          <w:rtl/>
          <w:lang w:bidi="fa-IR"/>
        </w:rPr>
        <w:t>،</w:t>
      </w:r>
      <w:r>
        <w:rPr>
          <w:rtl/>
          <w:lang w:bidi="fa-IR"/>
        </w:rPr>
        <w:t xml:space="preserve"> حاضنة يزيد</w:t>
      </w:r>
      <w:r w:rsidR="004C397E">
        <w:rPr>
          <w:rtl/>
          <w:lang w:bidi="fa-IR"/>
        </w:rPr>
        <w:t>،</w:t>
      </w:r>
      <w:r w:rsidR="00937308">
        <w:rPr>
          <w:rtl/>
          <w:lang w:bidi="fa-IR"/>
        </w:rPr>
        <w:t xml:space="preserve"> يُقال</w:t>
      </w:r>
      <w:r>
        <w:rPr>
          <w:rtl/>
          <w:lang w:bidi="fa-IR"/>
        </w:rPr>
        <w:t>: بلغت مئة سنة . قالت : دخل رجل على يزيد فقال : أبشر</w:t>
      </w:r>
      <w:r w:rsidR="004C397E">
        <w:rPr>
          <w:rtl/>
          <w:lang w:bidi="fa-IR"/>
        </w:rPr>
        <w:t>،</w:t>
      </w:r>
      <w:r>
        <w:rPr>
          <w:rtl/>
          <w:lang w:bidi="fa-IR"/>
        </w:rPr>
        <w:t xml:space="preserve"> فقد أمكنك الله من الحُسين</w:t>
      </w:r>
      <w:r w:rsidR="007920B3">
        <w:rPr>
          <w:rtl/>
          <w:lang w:bidi="fa-IR"/>
        </w:rPr>
        <w:t>.</w:t>
      </w:r>
    </w:p>
    <w:p w:rsidR="008C2F53" w:rsidRDefault="00903D5C" w:rsidP="00903D5C">
      <w:pPr>
        <w:pStyle w:val="libNormal"/>
        <w:rPr>
          <w:lang w:bidi="fa-IR"/>
        </w:rPr>
      </w:pPr>
      <w:r>
        <w:rPr>
          <w:rtl/>
          <w:lang w:bidi="fa-IR"/>
        </w:rPr>
        <w:t>وجيء برأسه</w:t>
      </w:r>
      <w:r w:rsidR="004C397E">
        <w:rPr>
          <w:rtl/>
          <w:lang w:bidi="fa-IR"/>
        </w:rPr>
        <w:t>،</w:t>
      </w:r>
      <w:r>
        <w:rPr>
          <w:rtl/>
          <w:lang w:bidi="fa-IR"/>
        </w:rPr>
        <w:t xml:space="preserve"> قال : فوُضع في طست فأمر الغلام فكشف</w:t>
      </w:r>
      <w:r w:rsidR="004C397E">
        <w:rPr>
          <w:rtl/>
          <w:lang w:bidi="fa-IR"/>
        </w:rPr>
        <w:t>،</w:t>
      </w:r>
      <w:r w:rsidR="00937308">
        <w:rPr>
          <w:rtl/>
          <w:lang w:bidi="fa-IR"/>
        </w:rPr>
        <w:t xml:space="preserve"> فحين رآه خمر وجهه كأنه شمّ منه</w:t>
      </w:r>
      <w:r>
        <w:rPr>
          <w:rtl/>
          <w:lang w:bidi="fa-IR"/>
        </w:rPr>
        <w:t>. فقلتُ لها : أقرع ثناياه بقضيب ؟ قالت : إي والله . ثمّ قال حمزة : وقد حدّثني بعض أهلنا أنّه رأى رأس الحُسين (</w:t>
      </w:r>
      <w:r w:rsidR="008C2F53" w:rsidRPr="008C2F53">
        <w:rPr>
          <w:rStyle w:val="libAlaemChar"/>
          <w:rtl/>
        </w:rPr>
        <w:t>عليه‌السلام</w:t>
      </w:r>
      <w:r>
        <w:rPr>
          <w:rtl/>
          <w:lang w:bidi="fa-IR"/>
        </w:rPr>
        <w:t>) مصلوباً بدمشق ثلاثة أيام . وحدثتني ريَّا أنّ الرأس مكث في خزائن السّلاح حتّى ولي سليمان</w:t>
      </w:r>
      <w:r w:rsidR="004C397E">
        <w:rPr>
          <w:rtl/>
          <w:lang w:bidi="fa-IR"/>
        </w:rPr>
        <w:t>،</w:t>
      </w:r>
      <w:r>
        <w:rPr>
          <w:rtl/>
          <w:lang w:bidi="fa-IR"/>
        </w:rPr>
        <w:t xml:space="preserve"> فبعث فجيء به</w:t>
      </w:r>
      <w:r w:rsidR="004C397E">
        <w:rPr>
          <w:rtl/>
          <w:lang w:bidi="fa-IR"/>
        </w:rPr>
        <w:t>،</w:t>
      </w:r>
      <w:r>
        <w:rPr>
          <w:rtl/>
          <w:lang w:bidi="fa-IR"/>
        </w:rPr>
        <w:t xml:space="preserve"> وقد بقي عظماً أبيض</w:t>
      </w:r>
      <w:r w:rsidR="004C397E">
        <w:rPr>
          <w:rtl/>
          <w:lang w:bidi="fa-IR"/>
        </w:rPr>
        <w:t>،</w:t>
      </w:r>
      <w:r>
        <w:rPr>
          <w:rtl/>
          <w:lang w:bidi="fa-IR"/>
        </w:rPr>
        <w:t xml:space="preserve"> فجعله في سفط وطيّبه وكفّنه ودفنه في مقابر المسلمين</w:t>
      </w:r>
      <w:r w:rsidR="004C397E">
        <w:rPr>
          <w:rtl/>
          <w:lang w:bidi="fa-IR"/>
        </w:rPr>
        <w:t>،</w:t>
      </w:r>
      <w:r>
        <w:rPr>
          <w:rtl/>
          <w:lang w:bidi="fa-IR"/>
        </w:rPr>
        <w:t xml:space="preserve"> ف</w:t>
      </w:r>
      <w:r w:rsidR="0087599F">
        <w:rPr>
          <w:rtl/>
          <w:lang w:bidi="fa-IR"/>
        </w:rPr>
        <w:t>لمـَّا</w:t>
      </w:r>
      <w:r>
        <w:rPr>
          <w:rtl/>
          <w:lang w:bidi="fa-IR"/>
        </w:rPr>
        <w:t xml:space="preserve"> دخلت المسوّدة سألوا</w:t>
      </w:r>
    </w:p>
    <w:p w:rsidR="008C2F53" w:rsidRDefault="008C2F53" w:rsidP="008C2F53">
      <w:pPr>
        <w:pStyle w:val="libLine"/>
        <w:rPr>
          <w:lang w:bidi="fa-IR"/>
        </w:rPr>
      </w:pPr>
      <w:r>
        <w:rPr>
          <w:rtl/>
          <w:lang w:bidi="fa-IR"/>
        </w:rPr>
        <w:t>____________________</w:t>
      </w:r>
    </w:p>
    <w:p w:rsidR="007920B3" w:rsidRDefault="00903D5C" w:rsidP="00937308">
      <w:pPr>
        <w:pStyle w:val="libFootnote0"/>
        <w:rPr>
          <w:rtl/>
          <w:lang w:bidi="fa-IR"/>
        </w:rPr>
      </w:pPr>
      <w:r w:rsidRPr="00937308">
        <w:rPr>
          <w:rtl/>
        </w:rPr>
        <w:t>(1)</w:t>
      </w:r>
      <w:r>
        <w:rPr>
          <w:rtl/>
          <w:lang w:bidi="fa-IR"/>
        </w:rPr>
        <w:t xml:space="preserve"> كتاب نور العين في مشهد الحُسين (</w:t>
      </w:r>
      <w:r w:rsidR="008C2F53" w:rsidRPr="00937308">
        <w:rPr>
          <w:rStyle w:val="libFootnoteAlaemChar"/>
          <w:rtl/>
        </w:rPr>
        <w:t>عليه‌السلام</w:t>
      </w:r>
      <w:r>
        <w:rPr>
          <w:rtl/>
          <w:lang w:bidi="fa-IR"/>
        </w:rPr>
        <w:t xml:space="preserve">) / 64 </w:t>
      </w:r>
      <w:r w:rsidR="008C2F53">
        <w:rPr>
          <w:rtl/>
          <w:lang w:bidi="fa-IR"/>
        </w:rPr>
        <w:t>-</w:t>
      </w:r>
      <w:r>
        <w:rPr>
          <w:rtl/>
          <w:lang w:bidi="fa-IR"/>
        </w:rPr>
        <w:t xml:space="preserve"> 65</w:t>
      </w:r>
      <w:r w:rsidR="004C397E">
        <w:rPr>
          <w:rtl/>
          <w:lang w:bidi="fa-IR"/>
        </w:rPr>
        <w:t>،</w:t>
      </w:r>
      <w:r>
        <w:rPr>
          <w:rtl/>
          <w:lang w:bidi="fa-IR"/>
        </w:rPr>
        <w:t xml:space="preserve"> وفي ط : ص55</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37308">
      <w:pPr>
        <w:pStyle w:val="libNormal0"/>
        <w:rPr>
          <w:rtl/>
          <w:lang w:bidi="fa-IR"/>
        </w:rPr>
      </w:pPr>
      <w:r>
        <w:rPr>
          <w:rtl/>
          <w:lang w:bidi="fa-IR"/>
        </w:rPr>
        <w:lastRenderedPageBreak/>
        <w:t>عن موضع الرأس</w:t>
      </w:r>
      <w:r w:rsidR="004C397E">
        <w:rPr>
          <w:rtl/>
          <w:lang w:bidi="fa-IR"/>
        </w:rPr>
        <w:t>،</w:t>
      </w:r>
      <w:r>
        <w:rPr>
          <w:rtl/>
          <w:lang w:bidi="fa-IR"/>
        </w:rPr>
        <w:t xml:space="preserve"> فنبشوه وأخذوه</w:t>
      </w:r>
      <w:r w:rsidR="004C397E">
        <w:rPr>
          <w:rtl/>
          <w:lang w:bidi="fa-IR"/>
        </w:rPr>
        <w:t>،</w:t>
      </w:r>
      <w:r>
        <w:rPr>
          <w:rtl/>
          <w:lang w:bidi="fa-IR"/>
        </w:rPr>
        <w:t xml:space="preserve"> فالله أعلم ما صُنع به . وذكر باقي الحكاية</w:t>
      </w:r>
      <w:r w:rsidR="004C397E">
        <w:rPr>
          <w:rtl/>
          <w:lang w:bidi="fa-IR"/>
        </w:rPr>
        <w:t>،</w:t>
      </w:r>
      <w:r>
        <w:rPr>
          <w:rtl/>
          <w:lang w:bidi="fa-IR"/>
        </w:rPr>
        <w:t xml:space="preserve"> وهي قوية الإسناد</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وقال محدّث الشام ابن عساكر : قال حمزة : وقد كان حدّثني بعض أهلنا أنّه رأى رأس الحُسين (</w:t>
      </w:r>
      <w:r w:rsidR="008C2F53" w:rsidRPr="008C2F53">
        <w:rPr>
          <w:rStyle w:val="libAlaemChar"/>
          <w:rtl/>
        </w:rPr>
        <w:t>عليه‌السلام</w:t>
      </w:r>
      <w:r>
        <w:rPr>
          <w:rtl/>
          <w:lang w:bidi="fa-IR"/>
        </w:rPr>
        <w:t>) مصلوباً بدمشق ثلاثة أيّام</w:t>
      </w:r>
      <w:r w:rsidRPr="008C2F53">
        <w:rPr>
          <w:rStyle w:val="libFootnotenumChar"/>
          <w:rtl/>
        </w:rPr>
        <w:t>(2)</w:t>
      </w:r>
      <w:r w:rsidR="007920B3">
        <w:rPr>
          <w:rtl/>
          <w:lang w:bidi="fa-IR"/>
        </w:rPr>
        <w:t>.</w:t>
      </w:r>
    </w:p>
    <w:p w:rsidR="007920B3" w:rsidRDefault="00903D5C" w:rsidP="00903D5C">
      <w:pPr>
        <w:pStyle w:val="libNormal"/>
        <w:rPr>
          <w:rtl/>
          <w:lang w:bidi="fa-IR"/>
        </w:rPr>
      </w:pPr>
      <w:r>
        <w:rPr>
          <w:rtl/>
          <w:lang w:bidi="fa-IR"/>
        </w:rPr>
        <w:t>وقال الخوارزمي : وذكر أبو مخنف وغيره : أنّ يزيد أمر أنْ يصلب الرأس الشريف على باب داره</w:t>
      </w:r>
      <w:r w:rsidR="004C397E">
        <w:rPr>
          <w:rtl/>
          <w:lang w:bidi="fa-IR"/>
        </w:rPr>
        <w:t>،</w:t>
      </w:r>
      <w:r>
        <w:rPr>
          <w:rtl/>
          <w:lang w:bidi="fa-IR"/>
        </w:rPr>
        <w:t xml:space="preserve"> وأمر أنْ يدخلوا أهل بيت الحُسين (</w:t>
      </w:r>
      <w:r w:rsidR="008C2F53" w:rsidRPr="008C2F53">
        <w:rPr>
          <w:rStyle w:val="libAlaemChar"/>
          <w:rtl/>
        </w:rPr>
        <w:t>عليه‌السلام</w:t>
      </w:r>
      <w:r>
        <w:rPr>
          <w:rtl/>
          <w:lang w:bidi="fa-IR"/>
        </w:rPr>
        <w:t>) داره</w:t>
      </w:r>
      <w:r w:rsidR="004C397E">
        <w:rPr>
          <w:rtl/>
          <w:lang w:bidi="fa-IR"/>
        </w:rPr>
        <w:t>،</w:t>
      </w:r>
      <w:r>
        <w:rPr>
          <w:rtl/>
          <w:lang w:bidi="fa-IR"/>
        </w:rPr>
        <w:t xml:space="preserve"> ف</w:t>
      </w:r>
      <w:r w:rsidR="0087599F">
        <w:rPr>
          <w:rtl/>
          <w:lang w:bidi="fa-IR"/>
        </w:rPr>
        <w:t>لمـَّا</w:t>
      </w:r>
      <w:r>
        <w:rPr>
          <w:rtl/>
          <w:lang w:bidi="fa-IR"/>
        </w:rPr>
        <w:t xml:space="preserve"> دخلت النسوة دار يزيد لم تبقَ امرأة من آل معاوية </w:t>
      </w:r>
      <w:r w:rsidR="0087599F">
        <w:rPr>
          <w:rtl/>
          <w:lang w:bidi="fa-IR"/>
        </w:rPr>
        <w:t>إلّا</w:t>
      </w:r>
      <w:r>
        <w:rPr>
          <w:rtl/>
          <w:lang w:bidi="fa-IR"/>
        </w:rPr>
        <w:t xml:space="preserve"> استقبلتهن بالبكاء والصراخ</w:t>
      </w:r>
      <w:r w:rsidR="004C397E">
        <w:rPr>
          <w:rtl/>
          <w:lang w:bidi="fa-IR"/>
        </w:rPr>
        <w:t>،</w:t>
      </w:r>
      <w:r>
        <w:rPr>
          <w:rtl/>
          <w:lang w:bidi="fa-IR"/>
        </w:rPr>
        <w:t xml:space="preserve"> والنياحة والصياح على الحُسين (</w:t>
      </w:r>
      <w:r w:rsidR="008C2F53" w:rsidRPr="008C2F53">
        <w:rPr>
          <w:rStyle w:val="libAlaemChar"/>
          <w:rtl/>
        </w:rPr>
        <w:t>عليه‌السلام</w:t>
      </w:r>
      <w:r>
        <w:rPr>
          <w:rtl/>
          <w:lang w:bidi="fa-IR"/>
        </w:rPr>
        <w:t>)</w:t>
      </w:r>
      <w:r w:rsidR="004C397E">
        <w:rPr>
          <w:rtl/>
          <w:lang w:bidi="fa-IR"/>
        </w:rPr>
        <w:t>،</w:t>
      </w:r>
      <w:r>
        <w:rPr>
          <w:rtl/>
          <w:lang w:bidi="fa-IR"/>
        </w:rPr>
        <w:t xml:space="preserve"> وألقينَ ما عليهنَّ من الحلي والحلل</w:t>
      </w:r>
      <w:r w:rsidR="004C397E">
        <w:rPr>
          <w:rtl/>
          <w:lang w:bidi="fa-IR"/>
        </w:rPr>
        <w:t>،</w:t>
      </w:r>
      <w:r>
        <w:rPr>
          <w:rtl/>
          <w:lang w:bidi="fa-IR"/>
        </w:rPr>
        <w:t xml:space="preserve"> وأقمنَ المأتم عليه ثلاثة أيام</w:t>
      </w:r>
      <w:r w:rsidR="007920B3">
        <w:rPr>
          <w:rtl/>
          <w:lang w:bidi="fa-IR"/>
        </w:rPr>
        <w:t>.</w:t>
      </w:r>
    </w:p>
    <w:p w:rsidR="007920B3" w:rsidRDefault="00903D5C" w:rsidP="00903D5C">
      <w:pPr>
        <w:pStyle w:val="libNormal"/>
        <w:rPr>
          <w:rtl/>
          <w:lang w:bidi="fa-IR"/>
        </w:rPr>
      </w:pPr>
      <w:r>
        <w:rPr>
          <w:rtl/>
          <w:lang w:bidi="fa-IR"/>
        </w:rPr>
        <w:t>وخرجت هند بنت عبد الله بن عامر بن كريز</w:t>
      </w:r>
      <w:r w:rsidR="004C397E">
        <w:rPr>
          <w:rtl/>
          <w:lang w:bidi="fa-IR"/>
        </w:rPr>
        <w:t>،</w:t>
      </w:r>
      <w:r>
        <w:rPr>
          <w:rtl/>
          <w:lang w:bidi="fa-IR"/>
        </w:rPr>
        <w:t xml:space="preserve"> امرأة يزيد </w:t>
      </w:r>
      <w:r w:rsidR="008C2F53">
        <w:rPr>
          <w:rtl/>
          <w:lang w:bidi="fa-IR"/>
        </w:rPr>
        <w:t>-</w:t>
      </w:r>
      <w:r>
        <w:rPr>
          <w:rtl/>
          <w:lang w:bidi="fa-IR"/>
        </w:rPr>
        <w:t xml:space="preserve"> وكانت قبل ذلك تحت الحُسين بن علي (</w:t>
      </w:r>
      <w:r w:rsidR="008C2F53" w:rsidRPr="008C2F53">
        <w:rPr>
          <w:rStyle w:val="libAlaemChar"/>
          <w:rtl/>
        </w:rPr>
        <w:t>عليه‌السلام</w:t>
      </w:r>
      <w:r>
        <w:rPr>
          <w:rtl/>
          <w:lang w:bidi="fa-IR"/>
        </w:rPr>
        <w:t xml:space="preserve">) </w:t>
      </w:r>
      <w:r w:rsidR="008C2F53">
        <w:rPr>
          <w:rtl/>
          <w:lang w:bidi="fa-IR"/>
        </w:rPr>
        <w:t>-</w:t>
      </w:r>
      <w:r>
        <w:rPr>
          <w:rtl/>
          <w:lang w:bidi="fa-IR"/>
        </w:rPr>
        <w:t xml:space="preserve"> فشقَّت الستر وهي حاسرة</w:t>
      </w:r>
      <w:r w:rsidR="004C397E">
        <w:rPr>
          <w:rtl/>
          <w:lang w:bidi="fa-IR"/>
        </w:rPr>
        <w:t>،</w:t>
      </w:r>
      <w:r>
        <w:rPr>
          <w:rtl/>
          <w:lang w:bidi="fa-IR"/>
        </w:rPr>
        <w:t xml:space="preserve"> فوثبت على يزيد وقالت : أرأس ابن فاطمة مصلوب على باب داري ؟! فغطّاها يزيد وقال : نعم فاعولي عليه يا هند</w:t>
      </w:r>
      <w:r w:rsidR="004C397E">
        <w:rPr>
          <w:rtl/>
          <w:lang w:bidi="fa-IR"/>
        </w:rPr>
        <w:t>،</w:t>
      </w:r>
      <w:r>
        <w:rPr>
          <w:rtl/>
          <w:lang w:bidi="fa-IR"/>
        </w:rPr>
        <w:t xml:space="preserve"> وابكي على ابن بنت رسول الله وصريخة قريش ؛ عجَّل عليه ابن زياد فقتله</w:t>
      </w:r>
      <w:r w:rsidR="004C397E">
        <w:rPr>
          <w:rtl/>
          <w:lang w:bidi="fa-IR"/>
        </w:rPr>
        <w:t>،</w:t>
      </w:r>
      <w:r>
        <w:rPr>
          <w:rtl/>
          <w:lang w:bidi="fa-IR"/>
        </w:rPr>
        <w:t xml:space="preserve"> قتله الله</w:t>
      </w:r>
      <w:r w:rsidRPr="008C2F53">
        <w:rPr>
          <w:rStyle w:val="libFootnotenumChar"/>
          <w:rtl/>
        </w:rPr>
        <w:t>(3)</w:t>
      </w:r>
      <w:r w:rsidR="007920B3">
        <w:rPr>
          <w:rtl/>
          <w:lang w:bidi="fa-IR"/>
        </w:rPr>
        <w:t>.</w:t>
      </w:r>
    </w:p>
    <w:p w:rsidR="007920B3" w:rsidRDefault="00903D5C" w:rsidP="00903D5C">
      <w:pPr>
        <w:pStyle w:val="libNormal"/>
        <w:rPr>
          <w:rtl/>
          <w:lang w:bidi="fa-IR"/>
        </w:rPr>
      </w:pPr>
      <w:r>
        <w:rPr>
          <w:rtl/>
          <w:lang w:bidi="fa-IR"/>
        </w:rPr>
        <w:t>وقال ابن كثير : ثمّ نصبه بدمشق ثلاثة أيّام</w:t>
      </w:r>
      <w:r w:rsidR="004C397E">
        <w:rPr>
          <w:rtl/>
          <w:lang w:bidi="fa-IR"/>
        </w:rPr>
        <w:t>،</w:t>
      </w:r>
      <w:r>
        <w:rPr>
          <w:rtl/>
          <w:lang w:bidi="fa-IR"/>
        </w:rPr>
        <w:t xml:space="preserve"> ثمّ وُضع في خزائن السّلاح</w:t>
      </w:r>
      <w:r w:rsidRPr="008C2F53">
        <w:rPr>
          <w:rStyle w:val="libFootnotenumChar"/>
          <w:rtl/>
        </w:rPr>
        <w:t>(4)</w:t>
      </w:r>
      <w:r w:rsidR="007920B3">
        <w:rPr>
          <w:rtl/>
          <w:lang w:bidi="fa-IR"/>
        </w:rPr>
        <w:t>.</w:t>
      </w:r>
    </w:p>
    <w:p w:rsidR="008C2F53" w:rsidRDefault="00903D5C" w:rsidP="00903D5C">
      <w:pPr>
        <w:pStyle w:val="libNormal"/>
        <w:rPr>
          <w:lang w:bidi="fa-IR"/>
        </w:rPr>
      </w:pPr>
      <w:r>
        <w:rPr>
          <w:rtl/>
          <w:lang w:bidi="fa-IR"/>
        </w:rPr>
        <w:t>وذكر محدّث الشام ابن عساكر : خالد بن غفران من أفاضل التابعين</w:t>
      </w:r>
      <w:r w:rsidR="004C397E">
        <w:rPr>
          <w:rtl/>
          <w:lang w:bidi="fa-IR"/>
        </w:rPr>
        <w:t>،</w:t>
      </w:r>
      <w:r>
        <w:rPr>
          <w:rtl/>
          <w:lang w:bidi="fa-IR"/>
        </w:rPr>
        <w:t xml:space="preserve"> كان بدمشق . أخبرنا أبو </w:t>
      </w:r>
      <w:r w:rsidR="00622E4A">
        <w:rPr>
          <w:rtl/>
          <w:lang w:bidi="fa-IR"/>
        </w:rPr>
        <w:t>محمّد</w:t>
      </w:r>
      <w:r>
        <w:rPr>
          <w:rtl/>
          <w:lang w:bidi="fa-IR"/>
        </w:rPr>
        <w:t xml:space="preserve"> عبد الجبار</w:t>
      </w:r>
    </w:p>
    <w:p w:rsidR="008C2F53" w:rsidRDefault="008C2F53" w:rsidP="008C2F53">
      <w:pPr>
        <w:pStyle w:val="libLine"/>
        <w:rPr>
          <w:lang w:bidi="fa-IR"/>
        </w:rPr>
      </w:pPr>
      <w:r>
        <w:rPr>
          <w:rtl/>
          <w:lang w:bidi="fa-IR"/>
        </w:rPr>
        <w:t>____________________</w:t>
      </w:r>
    </w:p>
    <w:p w:rsidR="007920B3" w:rsidRDefault="00903D5C" w:rsidP="00937308">
      <w:pPr>
        <w:pStyle w:val="libFootnote0"/>
        <w:rPr>
          <w:rtl/>
          <w:lang w:bidi="fa-IR"/>
        </w:rPr>
      </w:pPr>
      <w:r w:rsidRPr="00937308">
        <w:rPr>
          <w:rtl/>
        </w:rPr>
        <w:t>(1)</w:t>
      </w:r>
      <w:r>
        <w:rPr>
          <w:rtl/>
          <w:lang w:bidi="fa-IR"/>
        </w:rPr>
        <w:t xml:space="preserve"> سير أعلام النبلاء </w:t>
      </w:r>
      <w:r w:rsidR="008C2F53">
        <w:rPr>
          <w:rtl/>
          <w:lang w:bidi="fa-IR"/>
        </w:rPr>
        <w:t>-</w:t>
      </w:r>
      <w:r>
        <w:rPr>
          <w:rtl/>
          <w:lang w:bidi="fa-IR"/>
        </w:rPr>
        <w:t xml:space="preserve"> الذهبي 3 / 319</w:t>
      </w:r>
      <w:r w:rsidR="007920B3">
        <w:rPr>
          <w:rtl/>
          <w:lang w:bidi="fa-IR"/>
        </w:rPr>
        <w:t>.</w:t>
      </w:r>
    </w:p>
    <w:p w:rsidR="007920B3" w:rsidRDefault="00903D5C" w:rsidP="00937308">
      <w:pPr>
        <w:pStyle w:val="libFootnote0"/>
        <w:rPr>
          <w:rtl/>
          <w:lang w:bidi="fa-IR"/>
        </w:rPr>
      </w:pPr>
      <w:r w:rsidRPr="00937308">
        <w:rPr>
          <w:rtl/>
        </w:rPr>
        <w:t>(2)</w:t>
      </w:r>
      <w:r>
        <w:rPr>
          <w:rtl/>
          <w:lang w:bidi="fa-IR"/>
        </w:rPr>
        <w:t xml:space="preserve"> تاريخ مدينة دمشق </w:t>
      </w:r>
      <w:r w:rsidR="008C2F53">
        <w:rPr>
          <w:rtl/>
          <w:lang w:bidi="fa-IR"/>
        </w:rPr>
        <w:t>-</w:t>
      </w:r>
      <w:r>
        <w:rPr>
          <w:rtl/>
          <w:lang w:bidi="fa-IR"/>
        </w:rPr>
        <w:t xml:space="preserve"> ابن عساكر 69 / 160</w:t>
      </w:r>
      <w:r w:rsidR="007920B3">
        <w:rPr>
          <w:rtl/>
          <w:lang w:bidi="fa-IR"/>
        </w:rPr>
        <w:t>.</w:t>
      </w:r>
    </w:p>
    <w:p w:rsidR="007920B3" w:rsidRDefault="00903D5C" w:rsidP="00937308">
      <w:pPr>
        <w:pStyle w:val="libFootnote0"/>
        <w:rPr>
          <w:rtl/>
          <w:lang w:bidi="fa-IR"/>
        </w:rPr>
      </w:pPr>
      <w:r w:rsidRPr="00937308">
        <w:rPr>
          <w:rtl/>
        </w:rPr>
        <w:t>(3)</w:t>
      </w:r>
      <w:r>
        <w:rPr>
          <w:rtl/>
          <w:lang w:bidi="fa-IR"/>
        </w:rPr>
        <w:t xml:space="preserve"> مقتل الحُسين (</w:t>
      </w:r>
      <w:r w:rsidR="008C2F53" w:rsidRPr="00937308">
        <w:rPr>
          <w:rStyle w:val="libFootnoteAlaemChar"/>
          <w:rtl/>
        </w:rPr>
        <w:t>عليه‌السلام</w:t>
      </w:r>
      <w:r>
        <w:rPr>
          <w:rtl/>
          <w:lang w:bidi="fa-IR"/>
        </w:rPr>
        <w:t xml:space="preserve">) </w:t>
      </w:r>
      <w:r w:rsidR="008C2F53">
        <w:rPr>
          <w:rtl/>
          <w:lang w:bidi="fa-IR"/>
        </w:rPr>
        <w:t>-</w:t>
      </w:r>
      <w:r>
        <w:rPr>
          <w:rtl/>
          <w:lang w:bidi="fa-IR"/>
        </w:rPr>
        <w:t xml:space="preserve"> الخوارزمي 2 / 81 </w:t>
      </w:r>
      <w:r w:rsidR="008C2F53">
        <w:rPr>
          <w:rtl/>
          <w:lang w:bidi="fa-IR"/>
        </w:rPr>
        <w:t>-</w:t>
      </w:r>
      <w:r>
        <w:rPr>
          <w:rtl/>
          <w:lang w:bidi="fa-IR"/>
        </w:rPr>
        <w:t xml:space="preserve"> 82</w:t>
      </w:r>
      <w:r w:rsidR="007920B3">
        <w:rPr>
          <w:rtl/>
          <w:lang w:bidi="fa-IR"/>
        </w:rPr>
        <w:t>.</w:t>
      </w:r>
    </w:p>
    <w:p w:rsidR="007920B3" w:rsidRDefault="00903D5C" w:rsidP="00937308">
      <w:pPr>
        <w:pStyle w:val="libFootnote0"/>
        <w:rPr>
          <w:rtl/>
          <w:lang w:bidi="fa-IR"/>
        </w:rPr>
      </w:pPr>
      <w:r w:rsidRPr="00937308">
        <w:rPr>
          <w:rtl/>
        </w:rPr>
        <w:t>(4)</w:t>
      </w:r>
      <w:r>
        <w:rPr>
          <w:rtl/>
          <w:lang w:bidi="fa-IR"/>
        </w:rPr>
        <w:t xml:space="preserve"> البداية والنهاية </w:t>
      </w:r>
      <w:r w:rsidR="008C2F53">
        <w:rPr>
          <w:rtl/>
          <w:lang w:bidi="fa-IR"/>
        </w:rPr>
        <w:t>-</w:t>
      </w:r>
      <w:r>
        <w:rPr>
          <w:rtl/>
          <w:lang w:bidi="fa-IR"/>
        </w:rPr>
        <w:t xml:space="preserve"> ابن كثير 8 / 222</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937308">
      <w:pPr>
        <w:pStyle w:val="libNormal0"/>
        <w:rPr>
          <w:lang w:bidi="fa-IR"/>
        </w:rPr>
      </w:pPr>
      <w:r>
        <w:rPr>
          <w:rtl/>
          <w:lang w:bidi="fa-IR"/>
        </w:rPr>
        <w:lastRenderedPageBreak/>
        <w:t xml:space="preserve">ابن </w:t>
      </w:r>
      <w:r w:rsidR="00622E4A">
        <w:rPr>
          <w:rtl/>
          <w:lang w:bidi="fa-IR"/>
        </w:rPr>
        <w:t>محمّد</w:t>
      </w:r>
      <w:r>
        <w:rPr>
          <w:rtl/>
          <w:lang w:bidi="fa-IR"/>
        </w:rPr>
        <w:t xml:space="preserve"> بن أحمد البيهقي في كتابه</w:t>
      </w:r>
      <w:r w:rsidR="004C397E">
        <w:rPr>
          <w:rtl/>
          <w:lang w:bidi="fa-IR"/>
        </w:rPr>
        <w:t>،</w:t>
      </w:r>
      <w:r>
        <w:rPr>
          <w:rtl/>
          <w:lang w:bidi="fa-IR"/>
        </w:rPr>
        <w:t xml:space="preserve"> وحدّثنا أبو الحسن علي بن سليمان بن أحمد عنه قال : أنبأنا أبو بكر أحمد بن علي</w:t>
      </w:r>
      <w:r w:rsidR="004C397E">
        <w:rPr>
          <w:rtl/>
          <w:lang w:bidi="fa-IR"/>
        </w:rPr>
        <w:t>،</w:t>
      </w:r>
      <w:r>
        <w:rPr>
          <w:rtl/>
          <w:lang w:bidi="fa-IR"/>
        </w:rPr>
        <w:t xml:space="preserve"> أنا أبو عبد الله الحافظ</w:t>
      </w:r>
      <w:r w:rsidR="004C397E">
        <w:rPr>
          <w:rtl/>
          <w:lang w:bidi="fa-IR"/>
        </w:rPr>
        <w:t>،</w:t>
      </w:r>
      <w:r>
        <w:rPr>
          <w:rtl/>
          <w:lang w:bidi="fa-IR"/>
        </w:rPr>
        <w:t xml:space="preserve"> قال : سمعت أبا الحُسين علي بن </w:t>
      </w:r>
      <w:r w:rsidR="00622E4A">
        <w:rPr>
          <w:rtl/>
          <w:lang w:bidi="fa-IR"/>
        </w:rPr>
        <w:t>محمّد</w:t>
      </w:r>
      <w:r>
        <w:rPr>
          <w:rtl/>
          <w:lang w:bidi="fa-IR"/>
        </w:rPr>
        <w:t xml:space="preserve"> الأديب يذكر بإسنادٍ له : أنّ رأس الحُسين بن علي (</w:t>
      </w:r>
      <w:r w:rsidR="008C2F53" w:rsidRPr="008C2F53">
        <w:rPr>
          <w:rStyle w:val="libAlaemChar"/>
          <w:rtl/>
        </w:rPr>
        <w:t>عليه‌السلام</w:t>
      </w:r>
      <w:r>
        <w:rPr>
          <w:rtl/>
          <w:lang w:bidi="fa-IR"/>
        </w:rPr>
        <w:t xml:space="preserve">) </w:t>
      </w:r>
      <w:r w:rsidR="0087599F">
        <w:rPr>
          <w:rtl/>
          <w:lang w:bidi="fa-IR"/>
        </w:rPr>
        <w:t>ل</w:t>
      </w:r>
      <w:r w:rsidR="00937308">
        <w:rPr>
          <w:rFonts w:hint="cs"/>
          <w:rtl/>
          <w:lang w:bidi="fa-IR"/>
        </w:rPr>
        <w:t>ـ</w:t>
      </w:r>
      <w:r w:rsidR="0087599F">
        <w:rPr>
          <w:rtl/>
          <w:lang w:bidi="fa-IR"/>
        </w:rPr>
        <w:t>مـَّا</w:t>
      </w:r>
      <w:r>
        <w:rPr>
          <w:rtl/>
          <w:lang w:bidi="fa-IR"/>
        </w:rPr>
        <w:t xml:space="preserve"> صُلِبَ بالشام أخفى خالد بن غفران </w:t>
      </w:r>
      <w:r w:rsidR="008C2F53">
        <w:rPr>
          <w:rtl/>
          <w:lang w:bidi="fa-IR"/>
        </w:rPr>
        <w:t>-</w:t>
      </w:r>
      <w:r>
        <w:rPr>
          <w:rtl/>
          <w:lang w:bidi="fa-IR"/>
        </w:rPr>
        <w:t xml:space="preserve"> وهو من أفاضل التابعين </w:t>
      </w:r>
      <w:r w:rsidR="008C2F53">
        <w:rPr>
          <w:rtl/>
          <w:lang w:bidi="fa-IR"/>
        </w:rPr>
        <w:t>-</w:t>
      </w:r>
      <w:r>
        <w:rPr>
          <w:rtl/>
          <w:lang w:bidi="fa-IR"/>
        </w:rPr>
        <w:t xml:space="preserve"> شخصه عن أصحابه</w:t>
      </w:r>
      <w:r w:rsidR="004C397E">
        <w:rPr>
          <w:rtl/>
          <w:lang w:bidi="fa-IR"/>
        </w:rPr>
        <w:t>،</w:t>
      </w:r>
      <w:r>
        <w:rPr>
          <w:rtl/>
          <w:lang w:bidi="fa-IR"/>
        </w:rPr>
        <w:t xml:space="preserve"> فطلبوه شهراً حتّى وجدوه</w:t>
      </w:r>
      <w:r w:rsidR="004C397E">
        <w:rPr>
          <w:rtl/>
          <w:lang w:bidi="fa-IR"/>
        </w:rPr>
        <w:t>،</w:t>
      </w:r>
      <w:r>
        <w:rPr>
          <w:rtl/>
          <w:lang w:bidi="fa-IR"/>
        </w:rPr>
        <w:t xml:space="preserve"> فسألوه عن عزلته</w:t>
      </w:r>
      <w:r w:rsidR="004C397E">
        <w:rPr>
          <w:rtl/>
          <w:lang w:bidi="fa-IR"/>
        </w:rPr>
        <w:t>،</w:t>
      </w:r>
      <w:r>
        <w:rPr>
          <w:rtl/>
          <w:lang w:bidi="fa-IR"/>
        </w:rPr>
        <w:t xml:space="preserve"> فقال : أما ترون ما نزل بنا ؟! ثمّ أنشأ يقول :</w:t>
      </w:r>
    </w:p>
    <w:tbl>
      <w:tblPr>
        <w:tblStyle w:val="TableGrid"/>
        <w:bidiVisual/>
        <w:tblW w:w="4562" w:type="pct"/>
        <w:tblInd w:w="384" w:type="dxa"/>
        <w:tblLook w:val="01E0"/>
      </w:tblPr>
      <w:tblGrid>
        <w:gridCol w:w="3526"/>
        <w:gridCol w:w="272"/>
        <w:gridCol w:w="3512"/>
      </w:tblGrid>
      <w:tr w:rsidR="00937308" w:rsidTr="00D46A56">
        <w:trPr>
          <w:trHeight w:val="350"/>
        </w:trPr>
        <w:tc>
          <w:tcPr>
            <w:tcW w:w="3920" w:type="dxa"/>
            <w:shd w:val="clear" w:color="auto" w:fill="auto"/>
          </w:tcPr>
          <w:p w:rsidR="00937308" w:rsidRDefault="00937308" w:rsidP="00D46A56">
            <w:pPr>
              <w:pStyle w:val="libPoem"/>
            </w:pPr>
            <w:r>
              <w:rPr>
                <w:rtl/>
                <w:lang w:bidi="fa-IR"/>
              </w:rPr>
              <w:t>جاؤوا برأسِكَ يابنَ بنتِ محمّد</w:t>
            </w:r>
            <w:r w:rsidRPr="00725071">
              <w:rPr>
                <w:rStyle w:val="libPoemTiniChar0"/>
                <w:rtl/>
              </w:rPr>
              <w:br/>
              <w:t> </w:t>
            </w:r>
          </w:p>
        </w:tc>
        <w:tc>
          <w:tcPr>
            <w:tcW w:w="279" w:type="dxa"/>
            <w:shd w:val="clear" w:color="auto" w:fill="auto"/>
          </w:tcPr>
          <w:p w:rsidR="00937308" w:rsidRDefault="00937308" w:rsidP="00D46A56">
            <w:pPr>
              <w:pStyle w:val="libPoem"/>
              <w:rPr>
                <w:rtl/>
              </w:rPr>
            </w:pPr>
          </w:p>
        </w:tc>
        <w:tc>
          <w:tcPr>
            <w:tcW w:w="3881" w:type="dxa"/>
            <w:shd w:val="clear" w:color="auto" w:fill="auto"/>
          </w:tcPr>
          <w:p w:rsidR="00937308" w:rsidRDefault="00937308" w:rsidP="00D46A56">
            <w:pPr>
              <w:pStyle w:val="libPoem"/>
            </w:pPr>
            <w:r>
              <w:rPr>
                <w:rtl/>
                <w:lang w:bidi="fa-IR"/>
              </w:rPr>
              <w:t>متزمِّلاً بدمائِهِ تزميلا</w:t>
            </w:r>
            <w:r w:rsidRPr="00725071">
              <w:rPr>
                <w:rStyle w:val="libPoemTiniChar0"/>
                <w:rtl/>
              </w:rPr>
              <w:br/>
              <w:t> </w:t>
            </w:r>
          </w:p>
        </w:tc>
      </w:tr>
      <w:tr w:rsidR="00937308" w:rsidTr="00D46A56">
        <w:trPr>
          <w:trHeight w:val="350"/>
        </w:trPr>
        <w:tc>
          <w:tcPr>
            <w:tcW w:w="3920" w:type="dxa"/>
          </w:tcPr>
          <w:p w:rsidR="00937308" w:rsidRDefault="00937308" w:rsidP="00D46A56">
            <w:pPr>
              <w:pStyle w:val="libPoem"/>
            </w:pPr>
            <w:r>
              <w:rPr>
                <w:rtl/>
                <w:lang w:bidi="fa-IR"/>
              </w:rPr>
              <w:t>وكأنّما بكَ يابنَ بنتِ محمّد</w:t>
            </w:r>
            <w:r w:rsidRPr="00725071">
              <w:rPr>
                <w:rStyle w:val="libPoemTiniChar0"/>
                <w:rtl/>
              </w:rPr>
              <w:br/>
              <w:t> </w:t>
            </w:r>
          </w:p>
        </w:tc>
        <w:tc>
          <w:tcPr>
            <w:tcW w:w="279" w:type="dxa"/>
          </w:tcPr>
          <w:p w:rsidR="00937308" w:rsidRDefault="00937308" w:rsidP="00D46A56">
            <w:pPr>
              <w:pStyle w:val="libPoem"/>
              <w:rPr>
                <w:rtl/>
              </w:rPr>
            </w:pPr>
          </w:p>
        </w:tc>
        <w:tc>
          <w:tcPr>
            <w:tcW w:w="3881" w:type="dxa"/>
          </w:tcPr>
          <w:p w:rsidR="00937308" w:rsidRDefault="00937308" w:rsidP="00D46A56">
            <w:pPr>
              <w:pStyle w:val="libPoem"/>
            </w:pPr>
            <w:r>
              <w:rPr>
                <w:rtl/>
                <w:lang w:bidi="fa-IR"/>
              </w:rPr>
              <w:t>قتلوا جهاراً عامدين رسولا</w:t>
            </w:r>
            <w:r w:rsidRPr="00725071">
              <w:rPr>
                <w:rStyle w:val="libPoemTiniChar0"/>
                <w:rtl/>
              </w:rPr>
              <w:br/>
              <w:t> </w:t>
            </w:r>
          </w:p>
        </w:tc>
      </w:tr>
      <w:tr w:rsidR="00937308" w:rsidTr="00D46A56">
        <w:trPr>
          <w:trHeight w:val="350"/>
        </w:trPr>
        <w:tc>
          <w:tcPr>
            <w:tcW w:w="3920" w:type="dxa"/>
          </w:tcPr>
          <w:p w:rsidR="00937308" w:rsidRDefault="00937308" w:rsidP="00D46A56">
            <w:pPr>
              <w:pStyle w:val="libPoem"/>
            </w:pPr>
            <w:r>
              <w:rPr>
                <w:rtl/>
                <w:lang w:bidi="fa-IR"/>
              </w:rPr>
              <w:t>قتلوكَ عطشاناً ولم يترقَّبوا</w:t>
            </w:r>
            <w:r w:rsidRPr="00725071">
              <w:rPr>
                <w:rStyle w:val="libPoemTiniChar0"/>
                <w:rtl/>
              </w:rPr>
              <w:br/>
              <w:t> </w:t>
            </w:r>
          </w:p>
        </w:tc>
        <w:tc>
          <w:tcPr>
            <w:tcW w:w="279" w:type="dxa"/>
          </w:tcPr>
          <w:p w:rsidR="00937308" w:rsidRDefault="00937308" w:rsidP="00D46A56">
            <w:pPr>
              <w:pStyle w:val="libPoem"/>
              <w:rPr>
                <w:rtl/>
              </w:rPr>
            </w:pPr>
          </w:p>
        </w:tc>
        <w:tc>
          <w:tcPr>
            <w:tcW w:w="3881" w:type="dxa"/>
          </w:tcPr>
          <w:p w:rsidR="00937308" w:rsidRDefault="00937308" w:rsidP="00D46A56">
            <w:pPr>
              <w:pStyle w:val="libPoem"/>
            </w:pPr>
            <w:r>
              <w:rPr>
                <w:rtl/>
                <w:lang w:bidi="fa-IR"/>
              </w:rPr>
              <w:t>في قتلكَ التنزيلَ والتأويلا</w:t>
            </w:r>
            <w:r w:rsidRPr="00725071">
              <w:rPr>
                <w:rStyle w:val="libPoemTiniChar0"/>
                <w:rtl/>
              </w:rPr>
              <w:br/>
              <w:t> </w:t>
            </w:r>
          </w:p>
        </w:tc>
      </w:tr>
      <w:tr w:rsidR="00937308" w:rsidTr="00D46A56">
        <w:trPr>
          <w:trHeight w:val="350"/>
        </w:trPr>
        <w:tc>
          <w:tcPr>
            <w:tcW w:w="3920" w:type="dxa"/>
          </w:tcPr>
          <w:p w:rsidR="00937308" w:rsidRDefault="00937308" w:rsidP="00D46A56">
            <w:pPr>
              <w:pStyle w:val="libPoem"/>
            </w:pPr>
            <w:r>
              <w:rPr>
                <w:rtl/>
                <w:lang w:bidi="fa-IR"/>
              </w:rPr>
              <w:t>ويُكبِّرون بأن قُتِلْتَ وإنِّما</w:t>
            </w:r>
            <w:r w:rsidRPr="00725071">
              <w:rPr>
                <w:rStyle w:val="libPoemTiniChar0"/>
                <w:rtl/>
              </w:rPr>
              <w:br/>
              <w:t> </w:t>
            </w:r>
          </w:p>
        </w:tc>
        <w:tc>
          <w:tcPr>
            <w:tcW w:w="279" w:type="dxa"/>
          </w:tcPr>
          <w:p w:rsidR="00937308" w:rsidRDefault="00937308" w:rsidP="00D46A56">
            <w:pPr>
              <w:pStyle w:val="libPoem"/>
              <w:rPr>
                <w:rtl/>
              </w:rPr>
            </w:pPr>
          </w:p>
        </w:tc>
        <w:tc>
          <w:tcPr>
            <w:tcW w:w="3881" w:type="dxa"/>
          </w:tcPr>
          <w:p w:rsidR="00937308" w:rsidRDefault="00937308" w:rsidP="00D46A56">
            <w:pPr>
              <w:pStyle w:val="libPoem"/>
            </w:pPr>
            <w:r>
              <w:rPr>
                <w:rtl/>
                <w:lang w:bidi="fa-IR"/>
              </w:rPr>
              <w:t>قتلوا بكَ التكبيرَ والتهليلا</w:t>
            </w:r>
            <w:r w:rsidRPr="008C2F53">
              <w:rPr>
                <w:rStyle w:val="libFootnotenumChar"/>
                <w:rtl/>
              </w:rPr>
              <w:t>(1)</w:t>
            </w:r>
            <w:r w:rsidRPr="00725071">
              <w:rPr>
                <w:rStyle w:val="libPoemTiniChar0"/>
                <w:rtl/>
              </w:rPr>
              <w:br/>
              <w:t> </w:t>
            </w:r>
          </w:p>
        </w:tc>
      </w:tr>
    </w:tbl>
    <w:p w:rsidR="008C2F53" w:rsidRDefault="00903D5C" w:rsidP="00903D5C">
      <w:pPr>
        <w:pStyle w:val="libNormal"/>
        <w:rPr>
          <w:lang w:bidi="fa-IR"/>
        </w:rPr>
      </w:pPr>
      <w:r>
        <w:rPr>
          <w:rtl/>
          <w:lang w:bidi="fa-IR"/>
        </w:rPr>
        <w:t>روى المزّي وابن كثير</w:t>
      </w:r>
      <w:r w:rsidR="004C397E">
        <w:rPr>
          <w:rtl/>
          <w:lang w:bidi="fa-IR"/>
        </w:rPr>
        <w:t>،</w:t>
      </w:r>
      <w:r>
        <w:rPr>
          <w:rtl/>
          <w:lang w:bidi="fa-IR"/>
        </w:rPr>
        <w:t xml:space="preserve"> وابن الدمشقي وابن عساكر</w:t>
      </w:r>
      <w:r w:rsidR="004C397E">
        <w:rPr>
          <w:rtl/>
          <w:lang w:bidi="fa-IR"/>
        </w:rPr>
        <w:t>،</w:t>
      </w:r>
      <w:r>
        <w:rPr>
          <w:rtl/>
          <w:lang w:bidi="fa-IR"/>
        </w:rPr>
        <w:t xml:space="preserve"> واللفظ للأوّل قال : وقال الاُستاذ أبو عثمّان إسماعيل بن عبد الرحمان الصابوني : أنشدني الحاكم أبو عبد الله الحافظ في مجلس الاُستاذ أبي منصور الحمشاذي على حجرته في قتل الحُسين بن علي (</w:t>
      </w:r>
      <w:r w:rsidR="008C2F53" w:rsidRPr="008C2F53">
        <w:rPr>
          <w:rStyle w:val="libAlaemChar"/>
          <w:rtl/>
        </w:rPr>
        <w:t>عليه‌السلام</w:t>
      </w:r>
      <w:r>
        <w:rPr>
          <w:rtl/>
          <w:lang w:bidi="fa-IR"/>
        </w:rPr>
        <w:t>) :</w:t>
      </w:r>
    </w:p>
    <w:tbl>
      <w:tblPr>
        <w:tblStyle w:val="TableGrid"/>
        <w:bidiVisual/>
        <w:tblW w:w="4562" w:type="pct"/>
        <w:tblInd w:w="384" w:type="dxa"/>
        <w:tblLook w:val="01E0"/>
      </w:tblPr>
      <w:tblGrid>
        <w:gridCol w:w="3526"/>
        <w:gridCol w:w="272"/>
        <w:gridCol w:w="3512"/>
      </w:tblGrid>
      <w:tr w:rsidR="00937308" w:rsidTr="00D46A56">
        <w:trPr>
          <w:trHeight w:val="350"/>
        </w:trPr>
        <w:tc>
          <w:tcPr>
            <w:tcW w:w="3920" w:type="dxa"/>
            <w:shd w:val="clear" w:color="auto" w:fill="auto"/>
          </w:tcPr>
          <w:p w:rsidR="00937308" w:rsidRDefault="00280162" w:rsidP="00D46A56">
            <w:pPr>
              <w:pStyle w:val="libPoem"/>
            </w:pPr>
            <w:r>
              <w:rPr>
                <w:rtl/>
                <w:lang w:bidi="fa-IR"/>
              </w:rPr>
              <w:t>جاؤوا برأسِكَ يابنَ بنتِ محمّد</w:t>
            </w:r>
            <w:r w:rsidR="00937308" w:rsidRPr="00725071">
              <w:rPr>
                <w:rStyle w:val="libPoemTiniChar0"/>
                <w:rtl/>
              </w:rPr>
              <w:br/>
              <w:t> </w:t>
            </w:r>
          </w:p>
        </w:tc>
        <w:tc>
          <w:tcPr>
            <w:tcW w:w="279" w:type="dxa"/>
            <w:shd w:val="clear" w:color="auto" w:fill="auto"/>
          </w:tcPr>
          <w:p w:rsidR="00937308" w:rsidRDefault="00937308" w:rsidP="00D46A56">
            <w:pPr>
              <w:pStyle w:val="libPoem"/>
              <w:rPr>
                <w:rtl/>
              </w:rPr>
            </w:pPr>
          </w:p>
        </w:tc>
        <w:tc>
          <w:tcPr>
            <w:tcW w:w="3881" w:type="dxa"/>
            <w:shd w:val="clear" w:color="auto" w:fill="auto"/>
          </w:tcPr>
          <w:p w:rsidR="00937308" w:rsidRDefault="00280162" w:rsidP="00D46A56">
            <w:pPr>
              <w:pStyle w:val="libPoem"/>
            </w:pPr>
            <w:r>
              <w:rPr>
                <w:rtl/>
                <w:lang w:bidi="fa-IR"/>
              </w:rPr>
              <w:t>متزمِّلاً بدمائِهِ تزميلا</w:t>
            </w:r>
            <w:r w:rsidR="00937308" w:rsidRPr="00725071">
              <w:rPr>
                <w:rStyle w:val="libPoemTiniChar0"/>
                <w:rtl/>
              </w:rPr>
              <w:br/>
              <w:t> </w:t>
            </w:r>
          </w:p>
        </w:tc>
      </w:tr>
      <w:tr w:rsidR="00937308" w:rsidTr="00D46A56">
        <w:trPr>
          <w:trHeight w:val="350"/>
        </w:trPr>
        <w:tc>
          <w:tcPr>
            <w:tcW w:w="3920" w:type="dxa"/>
          </w:tcPr>
          <w:p w:rsidR="00937308" w:rsidRDefault="00280162" w:rsidP="00D46A56">
            <w:pPr>
              <w:pStyle w:val="libPoem"/>
            </w:pPr>
            <w:r>
              <w:rPr>
                <w:rtl/>
                <w:lang w:bidi="fa-IR"/>
              </w:rPr>
              <w:t>وكأنما بكَ يابنَ بنتِ محمّد</w:t>
            </w:r>
            <w:r w:rsidR="00937308" w:rsidRPr="00725071">
              <w:rPr>
                <w:rStyle w:val="libPoemTiniChar0"/>
                <w:rtl/>
              </w:rPr>
              <w:br/>
              <w:t> </w:t>
            </w:r>
          </w:p>
        </w:tc>
        <w:tc>
          <w:tcPr>
            <w:tcW w:w="279" w:type="dxa"/>
          </w:tcPr>
          <w:p w:rsidR="00937308" w:rsidRDefault="00937308" w:rsidP="00D46A56">
            <w:pPr>
              <w:pStyle w:val="libPoem"/>
              <w:rPr>
                <w:rtl/>
              </w:rPr>
            </w:pPr>
          </w:p>
        </w:tc>
        <w:tc>
          <w:tcPr>
            <w:tcW w:w="3881" w:type="dxa"/>
          </w:tcPr>
          <w:p w:rsidR="00937308" w:rsidRDefault="00280162" w:rsidP="00D46A56">
            <w:pPr>
              <w:pStyle w:val="libPoem"/>
            </w:pPr>
            <w:r>
              <w:rPr>
                <w:rtl/>
                <w:lang w:bidi="fa-IR"/>
              </w:rPr>
              <w:t>قتلوا جهاراً عامدين</w:t>
            </w:r>
            <w:r w:rsidRPr="008C2F53">
              <w:rPr>
                <w:rStyle w:val="libFootnotenumChar"/>
                <w:rtl/>
              </w:rPr>
              <w:t>(2)</w:t>
            </w:r>
            <w:r>
              <w:rPr>
                <w:rtl/>
                <w:lang w:bidi="fa-IR"/>
              </w:rPr>
              <w:t xml:space="preserve"> رسولا</w:t>
            </w:r>
            <w:r w:rsidR="00937308" w:rsidRPr="00725071">
              <w:rPr>
                <w:rStyle w:val="libPoemTiniChar0"/>
                <w:rtl/>
              </w:rPr>
              <w:br/>
              <w:t> </w:t>
            </w:r>
          </w:p>
        </w:tc>
      </w:tr>
      <w:tr w:rsidR="00937308" w:rsidTr="00D46A56">
        <w:trPr>
          <w:trHeight w:val="350"/>
        </w:trPr>
        <w:tc>
          <w:tcPr>
            <w:tcW w:w="3920" w:type="dxa"/>
          </w:tcPr>
          <w:p w:rsidR="00937308" w:rsidRDefault="00280162" w:rsidP="00D46A56">
            <w:pPr>
              <w:pStyle w:val="libPoem"/>
            </w:pPr>
            <w:r>
              <w:rPr>
                <w:rtl/>
                <w:lang w:bidi="fa-IR"/>
              </w:rPr>
              <w:t>قتلوكَ عَطشاناً ولم يترقَّبوا</w:t>
            </w:r>
            <w:r w:rsidR="00937308" w:rsidRPr="00725071">
              <w:rPr>
                <w:rStyle w:val="libPoemTiniChar0"/>
                <w:rtl/>
              </w:rPr>
              <w:br/>
              <w:t> </w:t>
            </w:r>
          </w:p>
        </w:tc>
        <w:tc>
          <w:tcPr>
            <w:tcW w:w="279" w:type="dxa"/>
          </w:tcPr>
          <w:p w:rsidR="00937308" w:rsidRDefault="00937308" w:rsidP="00D46A56">
            <w:pPr>
              <w:pStyle w:val="libPoem"/>
              <w:rPr>
                <w:rtl/>
              </w:rPr>
            </w:pPr>
          </w:p>
        </w:tc>
        <w:tc>
          <w:tcPr>
            <w:tcW w:w="3881" w:type="dxa"/>
          </w:tcPr>
          <w:p w:rsidR="00937308" w:rsidRDefault="00280162" w:rsidP="00D46A56">
            <w:pPr>
              <w:pStyle w:val="libPoem"/>
            </w:pPr>
            <w:r>
              <w:rPr>
                <w:rtl/>
                <w:lang w:bidi="fa-IR"/>
              </w:rPr>
              <w:t>في قتلكَ التنزيلَ والتأويلا</w:t>
            </w:r>
            <w:r w:rsidR="00937308" w:rsidRPr="00725071">
              <w:rPr>
                <w:rStyle w:val="libPoemTiniChar0"/>
                <w:rtl/>
              </w:rPr>
              <w:br/>
              <w:t> </w:t>
            </w:r>
          </w:p>
        </w:tc>
      </w:tr>
      <w:tr w:rsidR="00937308" w:rsidTr="00D46A56">
        <w:trPr>
          <w:trHeight w:val="350"/>
        </w:trPr>
        <w:tc>
          <w:tcPr>
            <w:tcW w:w="3920" w:type="dxa"/>
          </w:tcPr>
          <w:p w:rsidR="00937308" w:rsidRDefault="00280162" w:rsidP="00D46A56">
            <w:pPr>
              <w:pStyle w:val="libPoem"/>
            </w:pPr>
            <w:r>
              <w:rPr>
                <w:rtl/>
                <w:lang w:bidi="fa-IR"/>
              </w:rPr>
              <w:t>ويُكبِّرون بأن قُتلْتَ وإنِّما</w:t>
            </w:r>
            <w:r w:rsidR="00937308" w:rsidRPr="00725071">
              <w:rPr>
                <w:rStyle w:val="libPoemTiniChar0"/>
                <w:rtl/>
              </w:rPr>
              <w:br/>
              <w:t> </w:t>
            </w:r>
          </w:p>
        </w:tc>
        <w:tc>
          <w:tcPr>
            <w:tcW w:w="279" w:type="dxa"/>
          </w:tcPr>
          <w:p w:rsidR="00937308" w:rsidRDefault="00937308" w:rsidP="00D46A56">
            <w:pPr>
              <w:pStyle w:val="libPoem"/>
              <w:rPr>
                <w:rtl/>
              </w:rPr>
            </w:pPr>
          </w:p>
        </w:tc>
        <w:tc>
          <w:tcPr>
            <w:tcW w:w="3881" w:type="dxa"/>
          </w:tcPr>
          <w:p w:rsidR="00937308" w:rsidRDefault="00280162" w:rsidP="00D46A56">
            <w:pPr>
              <w:pStyle w:val="libPoem"/>
            </w:pPr>
            <w:r>
              <w:rPr>
                <w:rtl/>
                <w:lang w:bidi="fa-IR"/>
              </w:rPr>
              <w:t>قتلوا بكَ التكبيرَ والتهليلا</w:t>
            </w:r>
            <w:r w:rsidRPr="008C2F53">
              <w:rPr>
                <w:rStyle w:val="libFootnotenumChar"/>
                <w:rtl/>
              </w:rPr>
              <w:t>(3)</w:t>
            </w:r>
            <w:r w:rsidR="00937308" w:rsidRPr="00725071">
              <w:rPr>
                <w:rStyle w:val="libPoemTiniChar0"/>
                <w:rtl/>
              </w:rPr>
              <w:br/>
              <w:t> </w:t>
            </w:r>
          </w:p>
        </w:tc>
      </w:tr>
    </w:tbl>
    <w:p w:rsidR="008C2F53" w:rsidRDefault="008C2F53" w:rsidP="008C2F53">
      <w:pPr>
        <w:pStyle w:val="libLine"/>
        <w:rPr>
          <w:lang w:bidi="fa-IR"/>
        </w:rPr>
      </w:pPr>
      <w:r>
        <w:rPr>
          <w:rtl/>
          <w:lang w:bidi="fa-IR"/>
        </w:rPr>
        <w:t>____________________</w:t>
      </w:r>
    </w:p>
    <w:p w:rsidR="007920B3" w:rsidRDefault="00903D5C" w:rsidP="00F5044E">
      <w:pPr>
        <w:pStyle w:val="libFootnote0"/>
        <w:rPr>
          <w:rtl/>
          <w:lang w:bidi="fa-IR"/>
        </w:rPr>
      </w:pPr>
      <w:r w:rsidRPr="00B07D0D">
        <w:rPr>
          <w:rtl/>
        </w:rPr>
        <w:t>(1)</w:t>
      </w:r>
      <w:r>
        <w:rPr>
          <w:rtl/>
          <w:lang w:bidi="fa-IR"/>
        </w:rPr>
        <w:t xml:space="preserve"> تاريخ مدينة دمشق </w:t>
      </w:r>
      <w:r w:rsidR="008C2F53">
        <w:rPr>
          <w:rtl/>
          <w:lang w:bidi="fa-IR"/>
        </w:rPr>
        <w:t>-</w:t>
      </w:r>
      <w:r>
        <w:rPr>
          <w:rtl/>
          <w:lang w:bidi="fa-IR"/>
        </w:rPr>
        <w:t xml:space="preserve"> ابن عساكر / 61 </w:t>
      </w:r>
      <w:r w:rsidR="008C2F53">
        <w:rPr>
          <w:rtl/>
          <w:lang w:bidi="fa-IR"/>
        </w:rPr>
        <w:t>-</w:t>
      </w:r>
      <w:r>
        <w:rPr>
          <w:rtl/>
          <w:lang w:bidi="fa-IR"/>
        </w:rPr>
        <w:t xml:space="preserve"> 180</w:t>
      </w:r>
      <w:r w:rsidR="004C397E">
        <w:rPr>
          <w:rtl/>
          <w:lang w:bidi="fa-IR"/>
        </w:rPr>
        <w:t>،</w:t>
      </w:r>
      <w:r>
        <w:rPr>
          <w:rtl/>
          <w:lang w:bidi="fa-IR"/>
        </w:rPr>
        <w:t xml:space="preserve"> ولم يذكر هذه الأبيات مباشرة بل أخرها وذكرها من طريق الحاكم و ..</w:t>
      </w:r>
      <w:r w:rsidR="007920B3">
        <w:rPr>
          <w:rtl/>
          <w:lang w:bidi="fa-IR"/>
        </w:rPr>
        <w:t>.</w:t>
      </w:r>
    </w:p>
    <w:p w:rsidR="007920B3" w:rsidRDefault="00903D5C" w:rsidP="00B07D0D">
      <w:pPr>
        <w:pStyle w:val="libFootnote0"/>
        <w:rPr>
          <w:rtl/>
          <w:lang w:bidi="fa-IR"/>
        </w:rPr>
      </w:pPr>
      <w:r w:rsidRPr="00B07D0D">
        <w:rPr>
          <w:rtl/>
        </w:rPr>
        <w:t>(2)</w:t>
      </w:r>
      <w:r>
        <w:rPr>
          <w:rtl/>
          <w:lang w:bidi="fa-IR"/>
        </w:rPr>
        <w:t xml:space="preserve"> ورد (عاقدين)</w:t>
      </w:r>
      <w:r w:rsidR="004C397E">
        <w:rPr>
          <w:rtl/>
          <w:lang w:bidi="fa-IR"/>
        </w:rPr>
        <w:t>،</w:t>
      </w:r>
      <w:r>
        <w:rPr>
          <w:rtl/>
          <w:lang w:bidi="fa-IR"/>
        </w:rPr>
        <w:t xml:space="preserve"> والظاهر ما أثبتناه ؛ لموافقته المصادر التاريخيّة</w:t>
      </w:r>
      <w:r w:rsidR="007920B3">
        <w:rPr>
          <w:rtl/>
          <w:lang w:bidi="fa-IR"/>
        </w:rPr>
        <w:t>.</w:t>
      </w:r>
    </w:p>
    <w:p w:rsidR="007920B3" w:rsidRDefault="00903D5C" w:rsidP="00B07D0D">
      <w:pPr>
        <w:pStyle w:val="libFootnote0"/>
        <w:rPr>
          <w:rtl/>
          <w:lang w:bidi="fa-IR"/>
        </w:rPr>
      </w:pPr>
      <w:r w:rsidRPr="00B07D0D">
        <w:rPr>
          <w:rtl/>
        </w:rPr>
        <w:t>(3)</w:t>
      </w:r>
      <w:r>
        <w:rPr>
          <w:rtl/>
          <w:lang w:bidi="fa-IR"/>
        </w:rPr>
        <w:t xml:space="preserve"> تاريخ مدينة دمشق </w:t>
      </w:r>
      <w:r w:rsidR="008C2F53">
        <w:rPr>
          <w:rtl/>
          <w:lang w:bidi="fa-IR"/>
        </w:rPr>
        <w:t>-</w:t>
      </w:r>
      <w:r>
        <w:rPr>
          <w:rtl/>
          <w:lang w:bidi="fa-IR"/>
        </w:rPr>
        <w:t xml:space="preserve"> ابن عساكر / 61 </w:t>
      </w:r>
      <w:r w:rsidR="008C2F53">
        <w:rPr>
          <w:rtl/>
          <w:lang w:bidi="fa-IR"/>
        </w:rPr>
        <w:t>-</w:t>
      </w:r>
      <w:r>
        <w:rPr>
          <w:rtl/>
          <w:lang w:bidi="fa-IR"/>
        </w:rPr>
        <w:t xml:space="preserve"> 180</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أخبرنا بذلك أبو الحسن بن البخاري</w:t>
      </w:r>
      <w:r w:rsidR="004C397E">
        <w:rPr>
          <w:rtl/>
          <w:lang w:bidi="fa-IR"/>
        </w:rPr>
        <w:t>،</w:t>
      </w:r>
      <w:r>
        <w:rPr>
          <w:rtl/>
          <w:lang w:bidi="fa-IR"/>
        </w:rPr>
        <w:t xml:space="preserve"> قال : أنبأنا أبو سعد بن الصفّار</w:t>
      </w:r>
      <w:r w:rsidR="004C397E">
        <w:rPr>
          <w:rtl/>
          <w:lang w:bidi="fa-IR"/>
        </w:rPr>
        <w:t>،</w:t>
      </w:r>
      <w:r>
        <w:rPr>
          <w:rtl/>
          <w:lang w:bidi="fa-IR"/>
        </w:rPr>
        <w:t xml:space="preserve"> قال : أخبرنا أبو عبد الله الفراوي</w:t>
      </w:r>
      <w:r w:rsidR="004C397E">
        <w:rPr>
          <w:rtl/>
          <w:lang w:bidi="fa-IR"/>
        </w:rPr>
        <w:t>،</w:t>
      </w:r>
      <w:r>
        <w:rPr>
          <w:rtl/>
          <w:lang w:bidi="fa-IR"/>
        </w:rPr>
        <w:t xml:space="preserve"> قال : أخبرنا أبو عثمّان الصابوني</w:t>
      </w:r>
      <w:r w:rsidR="004C397E">
        <w:rPr>
          <w:rtl/>
          <w:lang w:bidi="fa-IR"/>
        </w:rPr>
        <w:t>،</w:t>
      </w:r>
      <w:r>
        <w:rPr>
          <w:rtl/>
          <w:lang w:bidi="fa-IR"/>
        </w:rPr>
        <w:t xml:space="preserve"> فذكره</w:t>
      </w:r>
      <w:r w:rsidRPr="008C2F53">
        <w:rPr>
          <w:rStyle w:val="libFootnotenumChar"/>
          <w:rtl/>
        </w:rPr>
        <w:t>(1)</w:t>
      </w:r>
      <w:r w:rsidR="007920B3">
        <w:rPr>
          <w:rtl/>
          <w:lang w:bidi="fa-IR"/>
        </w:rPr>
        <w:t>.</w:t>
      </w:r>
    </w:p>
    <w:p w:rsidR="00903D5C" w:rsidRDefault="0087599F" w:rsidP="00C07092">
      <w:pPr>
        <w:pStyle w:val="libBold1"/>
        <w:rPr>
          <w:lang w:bidi="fa-IR"/>
        </w:rPr>
      </w:pPr>
      <w:r>
        <w:rPr>
          <w:rtl/>
          <w:lang w:bidi="fa-IR"/>
        </w:rPr>
        <w:t>ل</w:t>
      </w:r>
      <w:r w:rsidR="00C07092">
        <w:rPr>
          <w:rFonts w:hint="cs"/>
          <w:rtl/>
          <w:lang w:bidi="fa-IR"/>
        </w:rPr>
        <w:t>ـ</w:t>
      </w:r>
      <w:r>
        <w:rPr>
          <w:rtl/>
          <w:lang w:bidi="fa-IR"/>
        </w:rPr>
        <w:t>مـَّا</w:t>
      </w:r>
      <w:r w:rsidR="00903D5C">
        <w:rPr>
          <w:rtl/>
          <w:lang w:bidi="fa-IR"/>
        </w:rPr>
        <w:t xml:space="preserve"> كُشِفَ عن رأس الإمام الحُسين (</w:t>
      </w:r>
      <w:r w:rsidR="008C2F53" w:rsidRPr="008C2F53">
        <w:rPr>
          <w:rStyle w:val="libAlaemChar"/>
          <w:rtl/>
        </w:rPr>
        <w:t>عليه‌السلام</w:t>
      </w:r>
      <w:r w:rsidR="00903D5C">
        <w:rPr>
          <w:rtl/>
          <w:lang w:bidi="fa-IR"/>
        </w:rPr>
        <w:t>) بعد السنين المتطاولة وُجِدَ بدمه ولم ويتغيّر</w:t>
      </w:r>
      <w:r w:rsidR="004C397E">
        <w:rPr>
          <w:rtl/>
          <w:lang w:bidi="fa-IR"/>
        </w:rPr>
        <w:t>،</w:t>
      </w:r>
      <w:r w:rsidR="00903D5C">
        <w:rPr>
          <w:rtl/>
          <w:lang w:bidi="fa-IR"/>
        </w:rPr>
        <w:t xml:space="preserve"> وفيه رائحةُ المسك</w:t>
      </w:r>
    </w:p>
    <w:p w:rsidR="007920B3" w:rsidRDefault="00903D5C" w:rsidP="00903D5C">
      <w:pPr>
        <w:pStyle w:val="libNormal"/>
        <w:rPr>
          <w:rtl/>
          <w:lang w:bidi="fa-IR"/>
        </w:rPr>
      </w:pPr>
      <w:r>
        <w:rPr>
          <w:rtl/>
          <w:lang w:bidi="fa-IR"/>
        </w:rPr>
        <w:t>قال علي فكري : فكشف الحجُبَ عن تلك الذخيرة النبوية ( أي رأس الحُسين (</w:t>
      </w:r>
      <w:r w:rsidR="008C2F53" w:rsidRPr="008C2F53">
        <w:rPr>
          <w:rStyle w:val="libAlaemChar"/>
          <w:rtl/>
        </w:rPr>
        <w:t>عليه‌السلام</w:t>
      </w:r>
      <w:r>
        <w:rPr>
          <w:rtl/>
          <w:lang w:bidi="fa-IR"/>
        </w:rPr>
        <w:t>) ) فوجد دمها لم يجف</w:t>
      </w:r>
      <w:r w:rsidR="004C397E">
        <w:rPr>
          <w:rtl/>
          <w:lang w:bidi="fa-IR"/>
        </w:rPr>
        <w:t>،</w:t>
      </w:r>
      <w:r>
        <w:rPr>
          <w:rtl/>
          <w:lang w:bidi="fa-IR"/>
        </w:rPr>
        <w:t xml:space="preserve"> ووجد لها رائحة أطيب من المسك (كما قال المقريزي)</w:t>
      </w:r>
      <w:r w:rsidRPr="008C2F53">
        <w:rPr>
          <w:rStyle w:val="libFootnotenumChar"/>
          <w:rtl/>
        </w:rPr>
        <w:t>(2)</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C07092">
      <w:pPr>
        <w:pStyle w:val="libFootnote0"/>
        <w:rPr>
          <w:rtl/>
          <w:lang w:bidi="fa-IR"/>
        </w:rPr>
      </w:pPr>
      <w:r w:rsidRPr="00C07092">
        <w:rPr>
          <w:rtl/>
        </w:rPr>
        <w:t>(1)</w:t>
      </w:r>
      <w:r>
        <w:rPr>
          <w:rtl/>
          <w:lang w:bidi="fa-IR"/>
        </w:rPr>
        <w:t xml:space="preserve"> تهذيب الكمال </w:t>
      </w:r>
      <w:r w:rsidR="008C2F53">
        <w:rPr>
          <w:rtl/>
          <w:lang w:bidi="fa-IR"/>
        </w:rPr>
        <w:t>-</w:t>
      </w:r>
      <w:r>
        <w:rPr>
          <w:rtl/>
          <w:lang w:bidi="fa-IR"/>
        </w:rPr>
        <w:t xml:space="preserve"> المزّي 6 / 448</w:t>
      </w:r>
      <w:r w:rsidR="004C397E">
        <w:rPr>
          <w:rtl/>
          <w:lang w:bidi="fa-IR"/>
        </w:rPr>
        <w:t>،</w:t>
      </w:r>
      <w:r>
        <w:rPr>
          <w:rtl/>
          <w:lang w:bidi="fa-IR"/>
        </w:rPr>
        <w:t xml:space="preserve"> البداية والنهاية </w:t>
      </w:r>
      <w:r w:rsidR="008C2F53">
        <w:rPr>
          <w:rtl/>
          <w:lang w:bidi="fa-IR"/>
        </w:rPr>
        <w:t>-</w:t>
      </w:r>
      <w:r>
        <w:rPr>
          <w:rtl/>
          <w:lang w:bidi="fa-IR"/>
        </w:rPr>
        <w:t xml:space="preserve"> ابن كثير 6 / 261</w:t>
      </w:r>
      <w:r w:rsidR="004C397E">
        <w:rPr>
          <w:rtl/>
          <w:lang w:bidi="fa-IR"/>
        </w:rPr>
        <w:t>،</w:t>
      </w:r>
      <w:r>
        <w:rPr>
          <w:rtl/>
          <w:lang w:bidi="fa-IR"/>
        </w:rPr>
        <w:t xml:space="preserve"> جواهر المطالب في مناقب الإمام علي (</w:t>
      </w:r>
      <w:r w:rsidR="008C2F53" w:rsidRPr="00C07092">
        <w:rPr>
          <w:rStyle w:val="libFootnoteAlaemChar"/>
          <w:rtl/>
        </w:rPr>
        <w:t>عليه‌السلام</w:t>
      </w:r>
      <w:r>
        <w:rPr>
          <w:rtl/>
          <w:lang w:bidi="fa-IR"/>
        </w:rPr>
        <w:t xml:space="preserve">) </w:t>
      </w:r>
      <w:r w:rsidR="008C2F53">
        <w:rPr>
          <w:rtl/>
          <w:lang w:bidi="fa-IR"/>
        </w:rPr>
        <w:t>-</w:t>
      </w:r>
      <w:r>
        <w:rPr>
          <w:rtl/>
          <w:lang w:bidi="fa-IR"/>
        </w:rPr>
        <w:t xml:space="preserve"> ابن الدمشقي 2 / 305</w:t>
      </w:r>
      <w:r w:rsidR="004C397E">
        <w:rPr>
          <w:rtl/>
          <w:lang w:bidi="fa-IR"/>
        </w:rPr>
        <w:t>،</w:t>
      </w:r>
      <w:r>
        <w:rPr>
          <w:rtl/>
          <w:lang w:bidi="fa-IR"/>
        </w:rPr>
        <w:t xml:space="preserve"> تاريخ مدينة دمشق </w:t>
      </w:r>
      <w:r w:rsidR="008C2F53">
        <w:rPr>
          <w:rtl/>
          <w:lang w:bidi="fa-IR"/>
        </w:rPr>
        <w:t>-</w:t>
      </w:r>
      <w:r>
        <w:rPr>
          <w:rtl/>
          <w:lang w:bidi="fa-IR"/>
        </w:rPr>
        <w:t xml:space="preserve"> ابن عساكر 61 / 180 ورواها بهذا الطريق قال : وأخبرنا أبو عبد الله الفراوي</w:t>
      </w:r>
      <w:r w:rsidR="004C397E">
        <w:rPr>
          <w:rtl/>
          <w:lang w:bidi="fa-IR"/>
        </w:rPr>
        <w:t>،</w:t>
      </w:r>
      <w:r>
        <w:rPr>
          <w:rtl/>
          <w:lang w:bidi="fa-IR"/>
        </w:rPr>
        <w:t xml:space="preserve"> أنا أبو عثمّان الصابوني قال : أنشدني الحاكم أبو عبد الله الحافظ في مجلس الاُستاذ أبي منصور [ الحمشاذي على حجرته ] في قتل الحُسين بن علي (</w:t>
      </w:r>
      <w:r w:rsidR="008C2F53" w:rsidRPr="00C07092">
        <w:rPr>
          <w:rStyle w:val="libFootnoteAlaemChar"/>
          <w:rtl/>
        </w:rPr>
        <w:t>عليه‌السلام</w:t>
      </w:r>
      <w:r>
        <w:rPr>
          <w:rtl/>
          <w:lang w:bidi="fa-IR"/>
        </w:rPr>
        <w:t>) : . . . وقال : ( لم يذكر لهما الصابوني إسناداً )</w:t>
      </w:r>
      <w:r w:rsidR="004C397E">
        <w:rPr>
          <w:rtl/>
          <w:lang w:bidi="fa-IR"/>
        </w:rPr>
        <w:t>،</w:t>
      </w:r>
      <w:r>
        <w:rPr>
          <w:rtl/>
          <w:lang w:bidi="fa-IR"/>
        </w:rPr>
        <w:t xml:space="preserve"> ولكنّ ابن عساكر ذكر لهما إسناداً وهو ما تقدّم عن خالد بن غفران</w:t>
      </w:r>
      <w:r w:rsidR="007920B3">
        <w:rPr>
          <w:rtl/>
          <w:lang w:bidi="fa-IR"/>
        </w:rPr>
        <w:t>.</w:t>
      </w:r>
    </w:p>
    <w:p w:rsidR="007920B3" w:rsidRDefault="00903D5C" w:rsidP="00C07092">
      <w:pPr>
        <w:pStyle w:val="libFootnote0"/>
        <w:rPr>
          <w:rtl/>
          <w:lang w:bidi="fa-IR"/>
        </w:rPr>
      </w:pPr>
      <w:r w:rsidRPr="00C07092">
        <w:rPr>
          <w:rtl/>
        </w:rPr>
        <w:t>(2)</w:t>
      </w:r>
      <w:r>
        <w:rPr>
          <w:rtl/>
          <w:lang w:bidi="fa-IR"/>
        </w:rPr>
        <w:t xml:space="preserve"> أحسن القصص </w:t>
      </w:r>
      <w:r w:rsidR="008C2F53">
        <w:rPr>
          <w:rtl/>
          <w:lang w:bidi="fa-IR"/>
        </w:rPr>
        <w:t>-</w:t>
      </w:r>
      <w:r>
        <w:rPr>
          <w:rtl/>
          <w:lang w:bidi="fa-IR"/>
        </w:rPr>
        <w:t xml:space="preserve"> الشريف علي فكري الحُسيني القاهري 4 / 255</w:t>
      </w:r>
      <w:r w:rsidR="004C397E">
        <w:rPr>
          <w:rtl/>
          <w:lang w:bidi="fa-IR"/>
        </w:rPr>
        <w:t>،</w:t>
      </w:r>
      <w:r>
        <w:rPr>
          <w:rtl/>
          <w:lang w:bidi="fa-IR"/>
        </w:rPr>
        <w:t xml:space="preserve"> ط بيروت </w:t>
      </w:r>
      <w:r w:rsidR="008C2F53">
        <w:rPr>
          <w:rtl/>
          <w:lang w:bidi="fa-IR"/>
        </w:rPr>
        <w:t>-</w:t>
      </w:r>
      <w:r>
        <w:rPr>
          <w:rtl/>
          <w:lang w:bidi="fa-IR"/>
        </w:rPr>
        <w:t xml:space="preserve"> نقلاً عن إحقاق الحقِّ 33 / 706</w:t>
      </w:r>
      <w:r w:rsidR="007920B3">
        <w:rPr>
          <w:rtl/>
          <w:lang w:bidi="fa-IR"/>
        </w:rPr>
        <w:t>.</w:t>
      </w:r>
    </w:p>
    <w:p w:rsidR="007920B3" w:rsidRDefault="00903D5C" w:rsidP="00C07092">
      <w:pPr>
        <w:pStyle w:val="libFootnote0"/>
        <w:rPr>
          <w:rtl/>
          <w:lang w:bidi="fa-IR"/>
        </w:rPr>
      </w:pPr>
      <w:r>
        <w:rPr>
          <w:rtl/>
          <w:lang w:bidi="fa-IR"/>
        </w:rPr>
        <w:t>أقول : وأمّا على قول الشيعة بأنّ رأسه الشريف دُفن في كربلاء</w:t>
      </w:r>
      <w:r w:rsidR="004C397E">
        <w:rPr>
          <w:rtl/>
          <w:lang w:bidi="fa-IR"/>
        </w:rPr>
        <w:t>،</w:t>
      </w:r>
      <w:r>
        <w:rPr>
          <w:rtl/>
          <w:lang w:bidi="fa-IR"/>
        </w:rPr>
        <w:t xml:space="preserve"> فبقاء رأس سيّد شباب أهل الجنة بدون تغيّر من باب أولى ؛ فهذه رؤوس كثيرة لم تتغيّر ما يقارب مئتين وخمسين سنة</w:t>
      </w:r>
      <w:r w:rsidR="004C397E">
        <w:rPr>
          <w:rtl/>
          <w:lang w:bidi="fa-IR"/>
        </w:rPr>
        <w:t>،</w:t>
      </w:r>
      <w:r>
        <w:rPr>
          <w:rtl/>
          <w:lang w:bidi="fa-IR"/>
        </w:rPr>
        <w:t xml:space="preserve"> منها رأس هانئ بن عروة (</w:t>
      </w:r>
      <w:r w:rsidR="008C2F53" w:rsidRPr="00C07092">
        <w:rPr>
          <w:rStyle w:val="libFootnoteAlaemChar"/>
          <w:rtl/>
        </w:rPr>
        <w:t>رحمه‌الله</w:t>
      </w:r>
      <w:r>
        <w:rPr>
          <w:rtl/>
          <w:lang w:bidi="fa-IR"/>
        </w:rPr>
        <w:t>)</w:t>
      </w:r>
      <w:r w:rsidR="007920B3">
        <w:rPr>
          <w:rtl/>
          <w:lang w:bidi="fa-IR"/>
        </w:rPr>
        <w:t>.</w:t>
      </w:r>
    </w:p>
    <w:p w:rsidR="008C2F53" w:rsidRDefault="00903D5C" w:rsidP="00C07092">
      <w:pPr>
        <w:pStyle w:val="libFootnote0"/>
        <w:rPr>
          <w:lang w:bidi="fa-IR"/>
        </w:rPr>
      </w:pPr>
      <w:r>
        <w:rPr>
          <w:rtl/>
          <w:lang w:bidi="fa-IR"/>
        </w:rPr>
        <w:t xml:space="preserve">فقد جاء في صلة تاريخ الطبري </w:t>
      </w:r>
      <w:r w:rsidR="008C2F53">
        <w:rPr>
          <w:rtl/>
          <w:lang w:bidi="fa-IR"/>
        </w:rPr>
        <w:t>-</w:t>
      </w:r>
      <w:r>
        <w:rPr>
          <w:rtl/>
          <w:lang w:bidi="fa-IR"/>
        </w:rPr>
        <w:t xml:space="preserve"> للقرطبي / 43</w:t>
      </w:r>
      <w:r w:rsidR="004C397E">
        <w:rPr>
          <w:rtl/>
          <w:lang w:bidi="fa-IR"/>
        </w:rPr>
        <w:t>،</w:t>
      </w:r>
      <w:r>
        <w:rPr>
          <w:rtl/>
          <w:lang w:bidi="fa-IR"/>
        </w:rPr>
        <w:t xml:space="preserve"> قال : وفيها </w:t>
      </w:r>
      <w:r w:rsidR="008C2F53">
        <w:rPr>
          <w:rtl/>
          <w:lang w:bidi="fa-IR"/>
        </w:rPr>
        <w:t>-</w:t>
      </w:r>
      <w:r>
        <w:rPr>
          <w:rtl/>
          <w:lang w:bidi="fa-IR"/>
        </w:rPr>
        <w:t xml:space="preserve"> أي في سنة 304 ه </w:t>
      </w:r>
      <w:r w:rsidR="008C2F53">
        <w:rPr>
          <w:rtl/>
          <w:lang w:bidi="fa-IR"/>
        </w:rPr>
        <w:t>-</w:t>
      </w:r>
      <w:r>
        <w:rPr>
          <w:rtl/>
          <w:lang w:bidi="fa-IR"/>
        </w:rPr>
        <w:t xml:space="preserve"> ورد الكتاب من خراسان يذكر فيه أنّه وجِدَ بالقندهار في أبراج سورها برج متّصل بها</w:t>
      </w:r>
      <w:r w:rsidR="004C397E">
        <w:rPr>
          <w:rtl/>
          <w:lang w:bidi="fa-IR"/>
        </w:rPr>
        <w:t>،</w:t>
      </w:r>
      <w:r>
        <w:rPr>
          <w:rtl/>
          <w:lang w:bidi="fa-IR"/>
        </w:rPr>
        <w:t xml:space="preserve"> فيه خمسة آلاف رأس في سلال من حشيش</w:t>
      </w:r>
      <w:r w:rsidR="004C397E">
        <w:rPr>
          <w:rtl/>
          <w:lang w:bidi="fa-IR"/>
        </w:rPr>
        <w:t>،</w:t>
      </w:r>
      <w:r>
        <w:rPr>
          <w:rtl/>
          <w:lang w:bidi="fa-IR"/>
        </w:rPr>
        <w:t xml:space="preserve"> ومن هذه الرؤوس تسعة وعشرون رأساً في اُذن كل رأس منها رقعة مشدودة بخيط إبريسم باسم كلِّ رجل منهم</w:t>
      </w:r>
      <w:r w:rsidR="004C397E">
        <w:rPr>
          <w:rtl/>
          <w:lang w:bidi="fa-IR"/>
        </w:rPr>
        <w:t>،</w:t>
      </w:r>
      <w:r>
        <w:rPr>
          <w:rtl/>
          <w:lang w:bidi="fa-IR"/>
        </w:rPr>
        <w:t xml:space="preserve"> والأسماء : شريح بن حيّان</w:t>
      </w:r>
      <w:r w:rsidR="004C397E">
        <w:rPr>
          <w:rtl/>
          <w:lang w:bidi="fa-IR"/>
        </w:rPr>
        <w:t>،</w:t>
      </w:r>
      <w:r>
        <w:rPr>
          <w:rtl/>
          <w:lang w:bidi="fa-IR"/>
        </w:rPr>
        <w:t xml:space="preserve"> خباب بن الزبير</w:t>
      </w:r>
      <w:r w:rsidR="004C397E">
        <w:rPr>
          <w:rtl/>
          <w:lang w:bidi="fa-IR"/>
        </w:rPr>
        <w:t>،</w:t>
      </w:r>
      <w:r>
        <w:rPr>
          <w:rtl/>
          <w:lang w:bidi="fa-IR"/>
        </w:rPr>
        <w:t xml:space="preserve"> الخليل بن موسى التميمي</w:t>
      </w:r>
      <w:r w:rsidR="004C397E">
        <w:rPr>
          <w:rtl/>
          <w:lang w:bidi="fa-IR"/>
        </w:rPr>
        <w:t>،</w:t>
      </w:r>
      <w:r>
        <w:rPr>
          <w:rtl/>
          <w:lang w:bidi="fa-IR"/>
        </w:rPr>
        <w:t xml:space="preserve"> الحارث بن عبد الله</w:t>
      </w:r>
      <w:r w:rsidR="004C397E">
        <w:rPr>
          <w:rtl/>
          <w:lang w:bidi="fa-IR"/>
        </w:rPr>
        <w:t>،</w:t>
      </w:r>
      <w:r>
        <w:rPr>
          <w:rtl/>
          <w:lang w:bidi="fa-IR"/>
        </w:rPr>
        <w:t xml:space="preserve"> طلق بن معاذ السلمي</w:t>
      </w:r>
      <w:r w:rsidR="004C397E">
        <w:rPr>
          <w:rtl/>
          <w:lang w:bidi="fa-IR"/>
        </w:rPr>
        <w:t>،</w:t>
      </w:r>
      <w:r>
        <w:rPr>
          <w:rtl/>
          <w:lang w:bidi="fa-IR"/>
        </w:rPr>
        <w:t xml:space="preserve"> حاتم بن حسنة</w:t>
      </w:r>
      <w:r w:rsidR="004C397E">
        <w:rPr>
          <w:rtl/>
          <w:lang w:bidi="fa-IR"/>
        </w:rPr>
        <w:t>،</w:t>
      </w:r>
      <w:r>
        <w:rPr>
          <w:rtl/>
          <w:lang w:bidi="fa-IR"/>
        </w:rPr>
        <w:t xml:space="preserve"> هانئ بن عروة (</w:t>
      </w:r>
      <w:r w:rsidR="008C2F53" w:rsidRPr="00C07092">
        <w:rPr>
          <w:rStyle w:val="libFootnoteAlaemChar"/>
          <w:rtl/>
        </w:rPr>
        <w:t>رحمه‌الله</w:t>
      </w:r>
      <w:r>
        <w:rPr>
          <w:rtl/>
          <w:lang w:bidi="fa-IR"/>
        </w:rPr>
        <w:t>)</w:t>
      </w:r>
      <w:r w:rsidR="004C397E">
        <w:rPr>
          <w:rtl/>
          <w:lang w:bidi="fa-IR"/>
        </w:rPr>
        <w:t>،</w:t>
      </w:r>
      <w:r>
        <w:rPr>
          <w:rtl/>
          <w:lang w:bidi="fa-IR"/>
        </w:rPr>
        <w:t xml:space="preserve"> عمر بن </w:t>
      </w:r>
      <w:r w:rsidR="001C1BE3">
        <w:rPr>
          <w:rtl/>
          <w:lang w:bidi="fa-IR"/>
        </w:rPr>
        <w:t>علّان</w:t>
      </w:r>
      <w:r w:rsidR="004C397E">
        <w:rPr>
          <w:rtl/>
          <w:lang w:bidi="fa-IR"/>
        </w:rPr>
        <w:t>،</w:t>
      </w:r>
      <w:r>
        <w:rPr>
          <w:rtl/>
          <w:lang w:bidi="fa-IR"/>
        </w:rPr>
        <w:t xml:space="preserve"> جرير بن عباد المدني</w:t>
      </w:r>
      <w:r w:rsidR="004C397E">
        <w:rPr>
          <w:rtl/>
          <w:lang w:bidi="fa-IR"/>
        </w:rPr>
        <w:t>،</w:t>
      </w:r>
      <w:r>
        <w:rPr>
          <w:rtl/>
          <w:lang w:bidi="fa-IR"/>
        </w:rPr>
        <w:t xml:space="preserve"> جابر بن خبيب بن الزّبير</w:t>
      </w:r>
      <w:r w:rsidR="004C397E">
        <w:rPr>
          <w:rtl/>
          <w:lang w:bidi="fa-IR"/>
        </w:rPr>
        <w:t>،</w:t>
      </w:r>
      <w:r>
        <w:rPr>
          <w:rtl/>
          <w:lang w:bidi="fa-IR"/>
        </w:rPr>
        <w:t xml:space="preserve"> فرقد بن الزّبير السعدي</w:t>
      </w:r>
      <w:r w:rsidR="004C397E">
        <w:rPr>
          <w:rtl/>
          <w:lang w:bidi="fa-IR"/>
        </w:rPr>
        <w:t>،</w:t>
      </w:r>
      <w:r>
        <w:rPr>
          <w:rtl/>
          <w:lang w:bidi="fa-IR"/>
        </w:rPr>
        <w:t xml:space="preserve"> عبد الله بن سليمان بن عمارة</w:t>
      </w:r>
      <w:r w:rsidR="004C397E">
        <w:rPr>
          <w:rtl/>
          <w:lang w:bidi="fa-IR"/>
        </w:rPr>
        <w:t>،</w:t>
      </w:r>
      <w:r>
        <w:rPr>
          <w:rtl/>
          <w:lang w:bidi="fa-IR"/>
        </w:rPr>
        <w:t xml:space="preserve"> سليمان بن عمارة</w:t>
      </w:r>
      <w:r w:rsidR="004C397E">
        <w:rPr>
          <w:rtl/>
          <w:lang w:bidi="fa-IR"/>
        </w:rPr>
        <w:t>،</w:t>
      </w:r>
      <w:r>
        <w:rPr>
          <w:rtl/>
          <w:lang w:bidi="fa-IR"/>
        </w:rPr>
        <w:t xml:space="preserve"> مالك بن طرخان صاحب لواء عقيل بن سهيل بن عمرو</w:t>
      </w:r>
      <w:r w:rsidR="004C397E">
        <w:rPr>
          <w:rtl/>
          <w:lang w:bidi="fa-IR"/>
        </w:rPr>
        <w:t>،</w:t>
      </w:r>
      <w:r>
        <w:rPr>
          <w:rtl/>
          <w:lang w:bidi="fa-IR"/>
        </w:rPr>
        <w:t xml:space="preserve"> عمرو بن حيّان</w:t>
      </w:r>
      <w:r w:rsidR="004C397E">
        <w:rPr>
          <w:rtl/>
          <w:lang w:bidi="fa-IR"/>
        </w:rPr>
        <w:t>،</w:t>
      </w:r>
      <w:r>
        <w:rPr>
          <w:rtl/>
          <w:lang w:bidi="fa-IR"/>
        </w:rPr>
        <w:t xml:space="preserve"> سعيد بن عتاب الكندي</w:t>
      </w:r>
      <w:r w:rsidR="004C397E">
        <w:rPr>
          <w:rtl/>
          <w:lang w:bidi="fa-IR"/>
        </w:rPr>
        <w:t>،</w:t>
      </w:r>
      <w:r>
        <w:rPr>
          <w:rtl/>
          <w:lang w:bidi="fa-IR"/>
        </w:rPr>
        <w:t xml:space="preserve"> =</w:t>
      </w:r>
    </w:p>
    <w:p w:rsidR="00903D5C" w:rsidRDefault="008C2F53" w:rsidP="00903D5C">
      <w:pPr>
        <w:pStyle w:val="libNormal"/>
        <w:rPr>
          <w:lang w:bidi="fa-IR"/>
        </w:rPr>
      </w:pPr>
      <w:r>
        <w:rPr>
          <w:rtl/>
          <w:lang w:bidi="fa-IR"/>
        </w:rPr>
        <w:br w:type="page"/>
      </w:r>
    </w:p>
    <w:p w:rsidR="00903D5C" w:rsidRDefault="00903D5C" w:rsidP="00C07092">
      <w:pPr>
        <w:pStyle w:val="libBold1"/>
        <w:rPr>
          <w:lang w:bidi="fa-IR"/>
        </w:rPr>
      </w:pPr>
      <w:r>
        <w:rPr>
          <w:rtl/>
          <w:lang w:bidi="fa-IR"/>
        </w:rPr>
        <w:lastRenderedPageBreak/>
        <w:t>موضعُ الرأس الشريف والاختلاف فيه</w:t>
      </w:r>
    </w:p>
    <w:p w:rsidR="007920B3" w:rsidRDefault="00903D5C" w:rsidP="00903D5C">
      <w:pPr>
        <w:pStyle w:val="libNormal"/>
        <w:rPr>
          <w:rtl/>
          <w:lang w:bidi="fa-IR"/>
        </w:rPr>
      </w:pPr>
      <w:r>
        <w:rPr>
          <w:rtl/>
          <w:lang w:bidi="fa-IR"/>
        </w:rPr>
        <w:t xml:space="preserve">اختلف المسلمون في موضع الرأس الشريف ؛ فذهب الشيعة </w:t>
      </w:r>
      <w:r w:rsidR="008C2F53">
        <w:rPr>
          <w:rtl/>
          <w:lang w:bidi="fa-IR"/>
        </w:rPr>
        <w:t>-</w:t>
      </w:r>
      <w:r>
        <w:rPr>
          <w:rtl/>
          <w:lang w:bidi="fa-IR"/>
        </w:rPr>
        <w:t xml:space="preserve"> الاثنا عشريّة </w:t>
      </w:r>
      <w:r w:rsidR="008C2F53">
        <w:rPr>
          <w:rtl/>
          <w:lang w:bidi="fa-IR"/>
        </w:rPr>
        <w:t>-</w:t>
      </w:r>
      <w:r>
        <w:rPr>
          <w:rtl/>
          <w:lang w:bidi="fa-IR"/>
        </w:rPr>
        <w:t xml:space="preserve"> إلى أنّه رُدَّ إلى الجسد الشريف في كربلاء ودُفن</w:t>
      </w:r>
      <w:r w:rsidR="007920B3">
        <w:rPr>
          <w:rtl/>
          <w:lang w:bidi="fa-IR"/>
        </w:rPr>
        <w:t>.</w:t>
      </w:r>
    </w:p>
    <w:p w:rsidR="007920B3" w:rsidRDefault="00903D5C" w:rsidP="00903D5C">
      <w:pPr>
        <w:pStyle w:val="libNormal"/>
        <w:rPr>
          <w:rtl/>
          <w:lang w:bidi="fa-IR"/>
        </w:rPr>
      </w:pPr>
      <w:r>
        <w:rPr>
          <w:rtl/>
          <w:lang w:bidi="fa-IR"/>
        </w:rPr>
        <w:t>قال الشعراني القلقشندي : وقال الإماميّة : إنّ الرأس اُعِيدَ إلى الجثّة بكربلاء بعد أربعين يوم . . .</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قال سبط ابن الجوزي : اختلفوا في الرأس على أقوال ؛ أشهرها أنّه ردّه إلى المدينة مع السبايا</w:t>
      </w:r>
      <w:r w:rsidR="004C397E">
        <w:rPr>
          <w:rtl/>
          <w:lang w:bidi="fa-IR"/>
        </w:rPr>
        <w:t>،</w:t>
      </w:r>
      <w:r>
        <w:rPr>
          <w:rtl/>
          <w:lang w:bidi="fa-IR"/>
        </w:rPr>
        <w:t xml:space="preserve"> ثمّ رُدَّ إلى الجسد بكربلاء فدُفن معه</w:t>
      </w:r>
      <w:r w:rsidR="004C397E">
        <w:rPr>
          <w:rtl/>
          <w:lang w:bidi="fa-IR"/>
        </w:rPr>
        <w:t>،</w:t>
      </w:r>
      <w:r>
        <w:rPr>
          <w:rtl/>
          <w:lang w:bidi="fa-IR"/>
        </w:rPr>
        <w:t xml:space="preserve"> قاله هشام وغيره</w:t>
      </w:r>
      <w:r w:rsidRPr="008C2F53">
        <w:rPr>
          <w:rStyle w:val="libFootnotenumChar"/>
          <w:rtl/>
        </w:rPr>
        <w:t>(2)</w:t>
      </w:r>
      <w:r w:rsidR="007920B3">
        <w:rPr>
          <w:rtl/>
          <w:lang w:bidi="fa-IR"/>
        </w:rPr>
        <w:t>.</w:t>
      </w:r>
    </w:p>
    <w:p w:rsidR="007920B3" w:rsidRDefault="00903D5C" w:rsidP="00903D5C">
      <w:pPr>
        <w:pStyle w:val="libNormal"/>
        <w:rPr>
          <w:rtl/>
          <w:lang w:bidi="fa-IR"/>
        </w:rPr>
      </w:pPr>
      <w:r>
        <w:rPr>
          <w:rtl/>
          <w:lang w:bidi="fa-IR"/>
        </w:rPr>
        <w:t>قال الخوارزمي : و</w:t>
      </w:r>
      <w:r w:rsidR="0087599F">
        <w:rPr>
          <w:rtl/>
          <w:lang w:bidi="fa-IR"/>
        </w:rPr>
        <w:t>ل</w:t>
      </w:r>
      <w:r w:rsidR="0086669A">
        <w:rPr>
          <w:rFonts w:hint="cs"/>
          <w:rtl/>
          <w:lang w:bidi="fa-IR"/>
        </w:rPr>
        <w:t>ـ</w:t>
      </w:r>
      <w:r w:rsidR="0087599F">
        <w:rPr>
          <w:rtl/>
          <w:lang w:bidi="fa-IR"/>
        </w:rPr>
        <w:t>مـَّا</w:t>
      </w:r>
      <w:r>
        <w:rPr>
          <w:rtl/>
          <w:lang w:bidi="fa-IR"/>
        </w:rPr>
        <w:t xml:space="preserve"> ولي عمر بن عبد العزيز بعث إلى المكان يطلبه فأخبر بخبره</w:t>
      </w:r>
      <w:r w:rsidR="004C397E">
        <w:rPr>
          <w:rtl/>
          <w:lang w:bidi="fa-IR"/>
        </w:rPr>
        <w:t>،</w:t>
      </w:r>
      <w:r>
        <w:rPr>
          <w:rtl/>
          <w:lang w:bidi="fa-IR"/>
        </w:rPr>
        <w:t xml:space="preserve"> فسأل عن الموضع الذي دُفن فيه فنبشه وأخذه </w:t>
      </w:r>
      <w:r w:rsidR="008C2F53">
        <w:rPr>
          <w:rtl/>
          <w:lang w:bidi="fa-IR"/>
        </w:rPr>
        <w:t>-</w:t>
      </w:r>
      <w:r>
        <w:rPr>
          <w:rtl/>
          <w:lang w:bidi="fa-IR"/>
        </w:rPr>
        <w:t xml:space="preserve"> والله أعلم بما صنع به </w:t>
      </w:r>
      <w:r w:rsidR="008C2F53">
        <w:rPr>
          <w:rtl/>
          <w:lang w:bidi="fa-IR"/>
        </w:rPr>
        <w:t>-</w:t>
      </w:r>
      <w:r>
        <w:rPr>
          <w:rtl/>
          <w:lang w:bidi="fa-IR"/>
        </w:rPr>
        <w:t xml:space="preserve"> والظاهر من دينه أنّه بعثه إلى كربلاء فدُفِنَ مع الجسد</w:t>
      </w:r>
      <w:r w:rsidRPr="008C2F53">
        <w:rPr>
          <w:rStyle w:val="libFootnotenumChar"/>
          <w:rtl/>
        </w:rPr>
        <w:t>(3)</w:t>
      </w:r>
      <w:r w:rsidR="007920B3">
        <w:rPr>
          <w:rtl/>
          <w:lang w:bidi="fa-IR"/>
        </w:rPr>
        <w:t>.</w:t>
      </w:r>
    </w:p>
    <w:p w:rsidR="008C2F53" w:rsidRDefault="00903D5C" w:rsidP="00903D5C">
      <w:pPr>
        <w:pStyle w:val="libNormal"/>
        <w:rPr>
          <w:lang w:bidi="fa-IR"/>
        </w:rPr>
      </w:pPr>
      <w:r>
        <w:rPr>
          <w:rtl/>
          <w:lang w:bidi="fa-IR"/>
        </w:rPr>
        <w:t xml:space="preserve">وقال الخوافي </w:t>
      </w:r>
      <w:r w:rsidR="008C2F53">
        <w:rPr>
          <w:rtl/>
          <w:lang w:bidi="fa-IR"/>
        </w:rPr>
        <w:t>-</w:t>
      </w:r>
      <w:r>
        <w:rPr>
          <w:rtl/>
          <w:lang w:bidi="fa-IR"/>
        </w:rPr>
        <w:t xml:space="preserve"> أو الحافي </w:t>
      </w:r>
      <w:r w:rsidR="008C2F53">
        <w:rPr>
          <w:rtl/>
          <w:lang w:bidi="fa-IR"/>
        </w:rPr>
        <w:t>-</w:t>
      </w:r>
      <w:r>
        <w:rPr>
          <w:rtl/>
          <w:lang w:bidi="fa-IR"/>
        </w:rPr>
        <w:t xml:space="preserve"> في التبر المذاب : واختُلِفَ في الرأس على أقوال ؛ أصحّها أنّه عاد بعد أربعين يوماً إلى جثّته الشريفة . روي ذلك عن زين العابدين (</w:t>
      </w:r>
      <w:r w:rsidR="008C2F53" w:rsidRPr="008C2F53">
        <w:rPr>
          <w:rStyle w:val="libAlaemChar"/>
          <w:rtl/>
        </w:rPr>
        <w:t>عليه‌السلام</w:t>
      </w:r>
      <w:r>
        <w:rPr>
          <w:rtl/>
          <w:lang w:bidi="fa-IR"/>
        </w:rPr>
        <w:t>)</w:t>
      </w:r>
      <w:r w:rsidR="004C397E">
        <w:rPr>
          <w:rtl/>
          <w:lang w:bidi="fa-IR"/>
        </w:rPr>
        <w:t>،</w:t>
      </w:r>
      <w:r>
        <w:rPr>
          <w:rtl/>
          <w:lang w:bidi="fa-IR"/>
        </w:rPr>
        <w:t xml:space="preserve"> و</w:t>
      </w:r>
      <w:r w:rsidR="00622E4A">
        <w:rPr>
          <w:rtl/>
          <w:lang w:bidi="fa-IR"/>
        </w:rPr>
        <w:t>محمّد</w:t>
      </w:r>
      <w:r>
        <w:rPr>
          <w:rtl/>
          <w:lang w:bidi="fa-IR"/>
        </w:rPr>
        <w:t xml:space="preserve"> الباقر (</w:t>
      </w:r>
      <w:r w:rsidR="008C2F53" w:rsidRPr="008C2F53">
        <w:rPr>
          <w:rStyle w:val="libAlaemChar"/>
          <w:rtl/>
        </w:rPr>
        <w:t>عليه‌السلام</w:t>
      </w:r>
      <w:r>
        <w:rPr>
          <w:rtl/>
          <w:lang w:bidi="fa-IR"/>
        </w:rPr>
        <w:t>)</w:t>
      </w:r>
      <w:r w:rsidR="004C397E">
        <w:rPr>
          <w:rtl/>
          <w:lang w:bidi="fa-IR"/>
        </w:rPr>
        <w:t>،</w:t>
      </w:r>
      <w:r>
        <w:rPr>
          <w:rtl/>
          <w:lang w:bidi="fa-IR"/>
        </w:rPr>
        <w:t xml:space="preserve"> وجعفر الصادق (</w:t>
      </w:r>
      <w:r w:rsidR="008C2F53" w:rsidRPr="008C2F53">
        <w:rPr>
          <w:rStyle w:val="libAlaemChar"/>
          <w:rtl/>
        </w:rPr>
        <w:t>عليه‌السلام</w:t>
      </w:r>
      <w:r>
        <w:rPr>
          <w:rtl/>
          <w:lang w:bidi="fa-IR"/>
        </w:rPr>
        <w:t>)</w:t>
      </w:r>
      <w:r w:rsidR="004C397E">
        <w:rPr>
          <w:rtl/>
          <w:lang w:bidi="fa-IR"/>
        </w:rPr>
        <w:t>،</w:t>
      </w:r>
    </w:p>
    <w:p w:rsidR="008C2F53" w:rsidRDefault="008C2F53" w:rsidP="008C2F53">
      <w:pPr>
        <w:pStyle w:val="libLine"/>
        <w:rPr>
          <w:lang w:bidi="fa-IR"/>
        </w:rPr>
      </w:pPr>
      <w:r>
        <w:rPr>
          <w:rtl/>
          <w:lang w:bidi="fa-IR"/>
        </w:rPr>
        <w:t>____________________</w:t>
      </w:r>
    </w:p>
    <w:p w:rsidR="007920B3" w:rsidRDefault="00903D5C" w:rsidP="0086669A">
      <w:pPr>
        <w:pStyle w:val="libFootnote0"/>
        <w:rPr>
          <w:rtl/>
          <w:lang w:bidi="fa-IR"/>
        </w:rPr>
      </w:pPr>
      <w:r>
        <w:rPr>
          <w:rtl/>
          <w:lang w:bidi="fa-IR"/>
        </w:rPr>
        <w:t>= حبيب بن أنس</w:t>
      </w:r>
      <w:r w:rsidR="004C397E">
        <w:rPr>
          <w:rtl/>
          <w:lang w:bidi="fa-IR"/>
        </w:rPr>
        <w:t>،</w:t>
      </w:r>
      <w:r>
        <w:rPr>
          <w:rtl/>
          <w:lang w:bidi="fa-IR"/>
        </w:rPr>
        <w:t xml:space="preserve"> هارون بن عروة</w:t>
      </w:r>
      <w:r w:rsidR="004C397E">
        <w:rPr>
          <w:rtl/>
          <w:lang w:bidi="fa-IR"/>
        </w:rPr>
        <w:t>،</w:t>
      </w:r>
      <w:r>
        <w:rPr>
          <w:rtl/>
          <w:lang w:bidi="fa-IR"/>
        </w:rPr>
        <w:t xml:space="preserve"> غيلان بن العلاء</w:t>
      </w:r>
      <w:r w:rsidR="004C397E">
        <w:rPr>
          <w:rtl/>
          <w:lang w:bidi="fa-IR"/>
        </w:rPr>
        <w:t>،</w:t>
      </w:r>
      <w:r>
        <w:rPr>
          <w:rtl/>
          <w:lang w:bidi="fa-IR"/>
        </w:rPr>
        <w:t xml:space="preserve"> جبريل بن عبادة</w:t>
      </w:r>
      <w:r w:rsidR="004C397E">
        <w:rPr>
          <w:rtl/>
          <w:lang w:bidi="fa-IR"/>
        </w:rPr>
        <w:t>،</w:t>
      </w:r>
      <w:r>
        <w:rPr>
          <w:rtl/>
          <w:lang w:bidi="fa-IR"/>
        </w:rPr>
        <w:t xml:space="preserve"> عبد الله البجلي</w:t>
      </w:r>
      <w:r w:rsidR="004C397E">
        <w:rPr>
          <w:rtl/>
          <w:lang w:bidi="fa-IR"/>
        </w:rPr>
        <w:t>،</w:t>
      </w:r>
      <w:r>
        <w:rPr>
          <w:rtl/>
          <w:lang w:bidi="fa-IR"/>
        </w:rPr>
        <w:t xml:space="preserve"> مطرف بن صبح ختن عثمّان بن عفّان (</w:t>
      </w:r>
      <w:r w:rsidR="00B21E82" w:rsidRPr="0086669A">
        <w:rPr>
          <w:rStyle w:val="libFootnoteAlaemChar"/>
          <w:rtl/>
        </w:rPr>
        <w:t>رضي‌الله‌عنه</w:t>
      </w:r>
      <w:r>
        <w:rPr>
          <w:rtl/>
          <w:lang w:bidi="fa-IR"/>
        </w:rPr>
        <w:t>) وُجِدوا على حالهم</w:t>
      </w:r>
      <w:r w:rsidR="004C397E">
        <w:rPr>
          <w:rtl/>
          <w:lang w:bidi="fa-IR"/>
        </w:rPr>
        <w:t>،</w:t>
      </w:r>
      <w:r>
        <w:rPr>
          <w:rtl/>
          <w:lang w:bidi="fa-IR"/>
        </w:rPr>
        <w:t xml:space="preserve"> </w:t>
      </w:r>
      <w:r w:rsidR="0087599F">
        <w:rPr>
          <w:rtl/>
          <w:lang w:bidi="fa-IR"/>
        </w:rPr>
        <w:t>إلّا</w:t>
      </w:r>
      <w:r>
        <w:rPr>
          <w:rtl/>
          <w:lang w:bidi="fa-IR"/>
        </w:rPr>
        <w:t xml:space="preserve"> أنّهم قد جفت جلودهم والشعر عليها بحالته لم يتغيّر</w:t>
      </w:r>
      <w:r w:rsidR="004C397E">
        <w:rPr>
          <w:rtl/>
          <w:lang w:bidi="fa-IR"/>
        </w:rPr>
        <w:t>،</w:t>
      </w:r>
      <w:r>
        <w:rPr>
          <w:rtl/>
          <w:lang w:bidi="fa-IR"/>
        </w:rPr>
        <w:t xml:space="preserve"> وفى الرقاع : من سنة 70 من الهجرة</w:t>
      </w:r>
      <w:r w:rsidR="007920B3">
        <w:rPr>
          <w:rtl/>
          <w:lang w:bidi="fa-IR"/>
        </w:rPr>
        <w:t>.</w:t>
      </w:r>
    </w:p>
    <w:p w:rsidR="007920B3" w:rsidRDefault="00903D5C" w:rsidP="0086669A">
      <w:pPr>
        <w:pStyle w:val="libFootnote0"/>
        <w:rPr>
          <w:rtl/>
          <w:lang w:bidi="fa-IR"/>
        </w:rPr>
      </w:pPr>
      <w:r w:rsidRPr="0086669A">
        <w:rPr>
          <w:rtl/>
        </w:rPr>
        <w:t>(1)</w:t>
      </w:r>
      <w:r>
        <w:rPr>
          <w:rtl/>
          <w:lang w:bidi="fa-IR"/>
        </w:rPr>
        <w:t xml:space="preserve"> مختصر تذكرة القرطبي </w:t>
      </w:r>
      <w:r w:rsidR="008C2F53">
        <w:rPr>
          <w:rtl/>
          <w:lang w:bidi="fa-IR"/>
        </w:rPr>
        <w:t>-</w:t>
      </w:r>
      <w:r>
        <w:rPr>
          <w:rtl/>
          <w:lang w:bidi="fa-IR"/>
        </w:rPr>
        <w:t xml:space="preserve"> الشعراني القلقشندي / 222 (بداية نقله لمقتل الحُسين (</w:t>
      </w:r>
      <w:r w:rsidR="008C2F53" w:rsidRPr="0086669A">
        <w:rPr>
          <w:rStyle w:val="libFootnoteAlaemChar"/>
          <w:rtl/>
        </w:rPr>
        <w:t>عليه‌السلام</w:t>
      </w:r>
      <w:r>
        <w:rPr>
          <w:rtl/>
          <w:lang w:bidi="fa-IR"/>
        </w:rPr>
        <w:t xml:space="preserve">) ) ط دار الفكر بيروت </w:t>
      </w:r>
      <w:r w:rsidR="008C2F53">
        <w:rPr>
          <w:rtl/>
          <w:lang w:bidi="fa-IR"/>
        </w:rPr>
        <w:t>-</w:t>
      </w:r>
      <w:r>
        <w:rPr>
          <w:rtl/>
          <w:lang w:bidi="fa-IR"/>
        </w:rPr>
        <w:t xml:space="preserve"> نقلاً عن إحقاق الحقِّ 33 / 698</w:t>
      </w:r>
      <w:r w:rsidR="007920B3">
        <w:rPr>
          <w:rtl/>
          <w:lang w:bidi="fa-IR"/>
        </w:rPr>
        <w:t>.</w:t>
      </w:r>
    </w:p>
    <w:p w:rsidR="007920B3" w:rsidRDefault="00903D5C" w:rsidP="0086669A">
      <w:pPr>
        <w:pStyle w:val="libFootnote0"/>
        <w:rPr>
          <w:rtl/>
          <w:lang w:bidi="fa-IR"/>
        </w:rPr>
      </w:pPr>
      <w:r w:rsidRPr="0086669A">
        <w:rPr>
          <w:rtl/>
        </w:rPr>
        <w:t>(2)</w:t>
      </w:r>
      <w:r>
        <w:rPr>
          <w:rtl/>
          <w:lang w:bidi="fa-IR"/>
        </w:rPr>
        <w:t xml:space="preserve"> تذكرة الخواصّ </w:t>
      </w:r>
      <w:r w:rsidR="008C2F53">
        <w:rPr>
          <w:rtl/>
          <w:lang w:bidi="fa-IR"/>
        </w:rPr>
        <w:t>-</w:t>
      </w:r>
      <w:r>
        <w:rPr>
          <w:rtl/>
          <w:lang w:bidi="fa-IR"/>
        </w:rPr>
        <w:t xml:space="preserve"> سبط ابن الجوزي / 238 </w:t>
      </w:r>
      <w:r w:rsidR="008C2F53">
        <w:rPr>
          <w:rtl/>
          <w:lang w:bidi="fa-IR"/>
        </w:rPr>
        <w:t>-</w:t>
      </w:r>
      <w:r>
        <w:rPr>
          <w:rtl/>
          <w:lang w:bidi="fa-IR"/>
        </w:rPr>
        <w:t xml:space="preserve"> منشورات الشريف الرضي</w:t>
      </w:r>
      <w:r w:rsidR="007920B3">
        <w:rPr>
          <w:rtl/>
          <w:lang w:bidi="fa-IR"/>
        </w:rPr>
        <w:t>.</w:t>
      </w:r>
    </w:p>
    <w:p w:rsidR="007920B3" w:rsidRDefault="00903D5C" w:rsidP="0086669A">
      <w:pPr>
        <w:pStyle w:val="libFootnote0"/>
        <w:rPr>
          <w:rtl/>
          <w:lang w:bidi="fa-IR"/>
        </w:rPr>
      </w:pPr>
      <w:r w:rsidRPr="0086669A">
        <w:rPr>
          <w:rtl/>
        </w:rPr>
        <w:t>(3)</w:t>
      </w:r>
      <w:r>
        <w:rPr>
          <w:rtl/>
          <w:lang w:bidi="fa-IR"/>
        </w:rPr>
        <w:t xml:space="preserve"> مقتل الحُسين (</w:t>
      </w:r>
      <w:r w:rsidR="008C2F53" w:rsidRPr="0086669A">
        <w:rPr>
          <w:rStyle w:val="libFootnoteAlaemChar"/>
          <w:rtl/>
        </w:rPr>
        <w:t>عليه‌السلام</w:t>
      </w:r>
      <w:r>
        <w:rPr>
          <w:rtl/>
          <w:lang w:bidi="fa-IR"/>
        </w:rPr>
        <w:t xml:space="preserve">) </w:t>
      </w:r>
      <w:r w:rsidR="008C2F53">
        <w:rPr>
          <w:rtl/>
          <w:lang w:bidi="fa-IR"/>
        </w:rPr>
        <w:t>-</w:t>
      </w:r>
      <w:r>
        <w:rPr>
          <w:rtl/>
          <w:lang w:bidi="fa-IR"/>
        </w:rPr>
        <w:t xml:space="preserve"> الخوارزمي 2 / 84</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86669A">
      <w:pPr>
        <w:pStyle w:val="libNormal0"/>
        <w:rPr>
          <w:rtl/>
          <w:lang w:bidi="fa-IR"/>
        </w:rPr>
      </w:pPr>
      <w:r>
        <w:rPr>
          <w:rtl/>
          <w:lang w:bidi="fa-IR"/>
        </w:rPr>
        <w:lastRenderedPageBreak/>
        <w:t>وجابر بن عبد الله</w:t>
      </w:r>
      <w:r w:rsidR="004C397E">
        <w:rPr>
          <w:rtl/>
          <w:lang w:bidi="fa-IR"/>
        </w:rPr>
        <w:t>،</w:t>
      </w:r>
      <w:r>
        <w:rPr>
          <w:rtl/>
          <w:lang w:bidi="fa-IR"/>
        </w:rPr>
        <w:t xml:space="preserve"> وهو أوَّل مَن زار قبره (</w:t>
      </w:r>
      <w:r w:rsidR="008C2F53" w:rsidRPr="008C2F53">
        <w:rPr>
          <w:rStyle w:val="libAlaemChar"/>
          <w:rtl/>
        </w:rPr>
        <w:t>عليه‌السلام</w:t>
      </w:r>
      <w:r>
        <w:rPr>
          <w:rtl/>
          <w:lang w:bidi="fa-IR"/>
        </w:rPr>
        <w:t>) بعد أربعين يوماً</w:t>
      </w:r>
      <w:r w:rsidR="007920B3">
        <w:rPr>
          <w:rtl/>
          <w:lang w:bidi="fa-IR"/>
        </w:rPr>
        <w:t>.</w:t>
      </w:r>
    </w:p>
    <w:p w:rsidR="008C2F53" w:rsidRDefault="00903D5C" w:rsidP="00903D5C">
      <w:pPr>
        <w:pStyle w:val="libNormal"/>
        <w:rPr>
          <w:lang w:bidi="fa-IR"/>
        </w:rPr>
      </w:pPr>
      <w:r>
        <w:rPr>
          <w:rtl/>
          <w:lang w:bidi="fa-IR"/>
        </w:rPr>
        <w:t>قال ابن الجوزي (</w:t>
      </w:r>
      <w:r w:rsidR="00B21E82" w:rsidRPr="00B21E82">
        <w:rPr>
          <w:rStyle w:val="libAlaemChar"/>
          <w:rtl/>
        </w:rPr>
        <w:t>رضي‌الله‌عنه</w:t>
      </w:r>
      <w:r>
        <w:rPr>
          <w:rtl/>
          <w:lang w:bidi="fa-IR"/>
        </w:rPr>
        <w:t>) : وفي أيِّ مكان كان رأسه أو جسده فهو ساكن في القلوب والضمائر</w:t>
      </w:r>
      <w:r w:rsidR="004C397E">
        <w:rPr>
          <w:rtl/>
          <w:lang w:bidi="fa-IR"/>
        </w:rPr>
        <w:t>،</w:t>
      </w:r>
      <w:r>
        <w:rPr>
          <w:rtl/>
          <w:lang w:bidi="fa-IR"/>
        </w:rPr>
        <w:t xml:space="preserve"> قاطن في الأسرار والخواطر . وقد أنشد بعض أشياخنا فيه :</w:t>
      </w:r>
    </w:p>
    <w:tbl>
      <w:tblPr>
        <w:tblStyle w:val="TableGrid"/>
        <w:bidiVisual/>
        <w:tblW w:w="4562" w:type="pct"/>
        <w:tblInd w:w="384" w:type="dxa"/>
        <w:tblLook w:val="01E0"/>
      </w:tblPr>
      <w:tblGrid>
        <w:gridCol w:w="3528"/>
        <w:gridCol w:w="272"/>
        <w:gridCol w:w="3510"/>
      </w:tblGrid>
      <w:tr w:rsidR="0086669A" w:rsidTr="00D46A56">
        <w:trPr>
          <w:trHeight w:val="350"/>
        </w:trPr>
        <w:tc>
          <w:tcPr>
            <w:tcW w:w="3920" w:type="dxa"/>
            <w:shd w:val="clear" w:color="auto" w:fill="auto"/>
          </w:tcPr>
          <w:p w:rsidR="0086669A" w:rsidRDefault="0086669A" w:rsidP="00D46A56">
            <w:pPr>
              <w:pStyle w:val="libPoem"/>
            </w:pPr>
            <w:r>
              <w:rPr>
                <w:rtl/>
                <w:lang w:bidi="fa-IR"/>
              </w:rPr>
              <w:t>لا تطلبوا المولى الحُسيْ</w:t>
            </w:r>
            <w:r>
              <w:rPr>
                <w:rFonts w:hint="cs"/>
                <w:rtl/>
                <w:lang w:bidi="fa-IR"/>
              </w:rPr>
              <w:t>ـ</w:t>
            </w:r>
            <w:r w:rsidRPr="00725071">
              <w:rPr>
                <w:rStyle w:val="libPoemTiniChar0"/>
                <w:rtl/>
              </w:rPr>
              <w:br/>
              <w:t> </w:t>
            </w:r>
          </w:p>
        </w:tc>
        <w:tc>
          <w:tcPr>
            <w:tcW w:w="279" w:type="dxa"/>
            <w:shd w:val="clear" w:color="auto" w:fill="auto"/>
          </w:tcPr>
          <w:p w:rsidR="0086669A" w:rsidRDefault="0086669A" w:rsidP="00D46A56">
            <w:pPr>
              <w:pStyle w:val="libPoem"/>
              <w:rPr>
                <w:rtl/>
              </w:rPr>
            </w:pPr>
          </w:p>
        </w:tc>
        <w:tc>
          <w:tcPr>
            <w:tcW w:w="3881" w:type="dxa"/>
            <w:shd w:val="clear" w:color="auto" w:fill="auto"/>
          </w:tcPr>
          <w:p w:rsidR="0086669A" w:rsidRDefault="0086669A" w:rsidP="00D46A56">
            <w:pPr>
              <w:pStyle w:val="libPoem"/>
            </w:pPr>
            <w:r>
              <w:rPr>
                <w:rFonts w:hint="cs"/>
                <w:rtl/>
                <w:lang w:bidi="fa-IR"/>
              </w:rPr>
              <w:t>ـ</w:t>
            </w:r>
            <w:r>
              <w:rPr>
                <w:rtl/>
                <w:lang w:bidi="fa-IR"/>
              </w:rPr>
              <w:t>نَ بأرضِ شرقٍ أو بغربِ</w:t>
            </w:r>
            <w:r w:rsidRPr="00725071">
              <w:rPr>
                <w:rStyle w:val="libPoemTiniChar0"/>
                <w:rtl/>
              </w:rPr>
              <w:br/>
              <w:t> </w:t>
            </w:r>
          </w:p>
        </w:tc>
      </w:tr>
      <w:tr w:rsidR="0086669A" w:rsidTr="00D46A56">
        <w:trPr>
          <w:trHeight w:val="350"/>
        </w:trPr>
        <w:tc>
          <w:tcPr>
            <w:tcW w:w="3920" w:type="dxa"/>
          </w:tcPr>
          <w:p w:rsidR="0086669A" w:rsidRDefault="0086669A" w:rsidP="00D46A56">
            <w:pPr>
              <w:pStyle w:val="libPoem"/>
            </w:pPr>
            <w:r>
              <w:rPr>
                <w:rtl/>
                <w:lang w:bidi="fa-IR"/>
              </w:rPr>
              <w:t>ودعوا الجميعَ وعرِّجوا</w:t>
            </w:r>
            <w:r w:rsidRPr="00725071">
              <w:rPr>
                <w:rStyle w:val="libPoemTiniChar0"/>
                <w:rtl/>
              </w:rPr>
              <w:br/>
              <w:t> </w:t>
            </w:r>
          </w:p>
        </w:tc>
        <w:tc>
          <w:tcPr>
            <w:tcW w:w="279" w:type="dxa"/>
          </w:tcPr>
          <w:p w:rsidR="0086669A" w:rsidRDefault="0086669A" w:rsidP="00D46A56">
            <w:pPr>
              <w:pStyle w:val="libPoem"/>
              <w:rPr>
                <w:rtl/>
              </w:rPr>
            </w:pPr>
          </w:p>
        </w:tc>
        <w:tc>
          <w:tcPr>
            <w:tcW w:w="3881" w:type="dxa"/>
          </w:tcPr>
          <w:p w:rsidR="0086669A" w:rsidRDefault="0086669A" w:rsidP="00D46A56">
            <w:pPr>
              <w:pStyle w:val="libPoem"/>
            </w:pPr>
            <w:r>
              <w:rPr>
                <w:rtl/>
                <w:lang w:bidi="fa-IR"/>
              </w:rPr>
              <w:t>نحوي فمشهدُهُ بقلبي</w:t>
            </w:r>
            <w:r w:rsidRPr="008C2F53">
              <w:rPr>
                <w:rStyle w:val="libFootnotenumChar"/>
                <w:rtl/>
              </w:rPr>
              <w:t>(1)</w:t>
            </w:r>
            <w:r w:rsidRPr="00725071">
              <w:rPr>
                <w:rStyle w:val="libPoemTiniChar0"/>
                <w:rtl/>
              </w:rPr>
              <w:br/>
              <w:t> </w:t>
            </w:r>
          </w:p>
        </w:tc>
      </w:tr>
    </w:tbl>
    <w:p w:rsidR="007920B3" w:rsidRDefault="00903D5C" w:rsidP="00903D5C">
      <w:pPr>
        <w:pStyle w:val="libNormal"/>
        <w:rPr>
          <w:rtl/>
          <w:lang w:bidi="fa-IR"/>
        </w:rPr>
      </w:pPr>
      <w:r>
        <w:rPr>
          <w:rtl/>
          <w:lang w:bidi="fa-IR"/>
        </w:rPr>
        <w:t>وذهب آخرون إلى أنّه ردّ إلى المدينة (على ساكنيها آلاف التحية والسّلام)</w:t>
      </w:r>
      <w:r w:rsidR="007920B3">
        <w:rPr>
          <w:rtl/>
          <w:lang w:bidi="fa-IR"/>
        </w:rPr>
        <w:t>.</w:t>
      </w:r>
    </w:p>
    <w:p w:rsidR="00903D5C" w:rsidRDefault="00903D5C" w:rsidP="0086669A">
      <w:pPr>
        <w:pStyle w:val="libBold1"/>
        <w:rPr>
          <w:lang w:bidi="fa-IR"/>
        </w:rPr>
      </w:pPr>
      <w:r>
        <w:rPr>
          <w:rtl/>
          <w:lang w:bidi="fa-IR"/>
        </w:rPr>
        <w:t>وذهب آخرون إلى أنّه دُفن في المدينة المنورة</w:t>
      </w:r>
    </w:p>
    <w:p w:rsidR="007920B3" w:rsidRDefault="00903D5C" w:rsidP="00903D5C">
      <w:pPr>
        <w:pStyle w:val="libNormal"/>
        <w:rPr>
          <w:rtl/>
          <w:lang w:bidi="fa-IR"/>
        </w:rPr>
      </w:pPr>
      <w:r>
        <w:rPr>
          <w:rtl/>
          <w:lang w:bidi="fa-IR"/>
        </w:rPr>
        <w:t>قال صاحب شذور الذهب : والصحيح أنّ الرأس المكرّم دُفن بالبقيع إلى جنب اُمِّه فاطمة (</w:t>
      </w:r>
      <w:r w:rsidR="008C2F53" w:rsidRPr="008C2F53">
        <w:rPr>
          <w:rStyle w:val="libAlaemChar"/>
          <w:rtl/>
        </w:rPr>
        <w:t>عليها‌السلام</w:t>
      </w:r>
      <w:r>
        <w:rPr>
          <w:rtl/>
          <w:lang w:bidi="fa-IR"/>
        </w:rPr>
        <w:t>) ؛ وذلك أنّ يزيد بعث به إلى عامله بالمدينة عمرو بن سعيد الأشدق فكفّنه ودفنه</w:t>
      </w:r>
      <w:r w:rsidRPr="008C2F53">
        <w:rPr>
          <w:rStyle w:val="libFootnotenumChar"/>
          <w:rtl/>
        </w:rPr>
        <w:t>(2)</w:t>
      </w:r>
      <w:r w:rsidR="007920B3">
        <w:rPr>
          <w:rtl/>
          <w:lang w:bidi="fa-IR"/>
        </w:rPr>
        <w:t>.</w:t>
      </w:r>
    </w:p>
    <w:p w:rsidR="00903D5C" w:rsidRDefault="00903D5C" w:rsidP="0086669A">
      <w:pPr>
        <w:pStyle w:val="libBold1"/>
        <w:rPr>
          <w:lang w:bidi="fa-IR"/>
        </w:rPr>
      </w:pPr>
      <w:r>
        <w:rPr>
          <w:rtl/>
          <w:lang w:bidi="fa-IR"/>
        </w:rPr>
        <w:t>وذهب آخرون إلى أنّه دُفن بعسقلان ثُمّ نُقل إلى مصر</w:t>
      </w:r>
      <w:r w:rsidR="004C397E">
        <w:rPr>
          <w:rtl/>
          <w:lang w:bidi="fa-IR"/>
        </w:rPr>
        <w:t>،</w:t>
      </w:r>
      <w:r>
        <w:rPr>
          <w:rtl/>
          <w:lang w:bidi="fa-IR"/>
        </w:rPr>
        <w:t xml:space="preserve"> وهو بدمه</w:t>
      </w:r>
      <w:r w:rsidRPr="008C2F53">
        <w:rPr>
          <w:rStyle w:val="libFootnotenumChar"/>
          <w:rtl/>
        </w:rPr>
        <w:t>(3)</w:t>
      </w:r>
    </w:p>
    <w:p w:rsidR="008C2F53" w:rsidRDefault="00903D5C" w:rsidP="00903D5C">
      <w:pPr>
        <w:pStyle w:val="libNormal"/>
        <w:rPr>
          <w:lang w:bidi="fa-IR"/>
        </w:rPr>
      </w:pPr>
      <w:r>
        <w:rPr>
          <w:rtl/>
          <w:lang w:bidi="fa-IR"/>
        </w:rPr>
        <w:t>ذكره الشبراوي قال :</w:t>
      </w:r>
    </w:p>
    <w:p w:rsidR="008C2F53" w:rsidRDefault="008C2F53" w:rsidP="008C2F53">
      <w:pPr>
        <w:pStyle w:val="libLine"/>
        <w:rPr>
          <w:lang w:bidi="fa-IR"/>
        </w:rPr>
      </w:pPr>
      <w:r>
        <w:rPr>
          <w:rtl/>
          <w:lang w:bidi="fa-IR"/>
        </w:rPr>
        <w:t>____________________</w:t>
      </w:r>
    </w:p>
    <w:p w:rsidR="007920B3" w:rsidRDefault="00903D5C" w:rsidP="0086669A">
      <w:pPr>
        <w:pStyle w:val="libFootnote0"/>
        <w:rPr>
          <w:rtl/>
          <w:lang w:bidi="fa-IR"/>
        </w:rPr>
      </w:pPr>
      <w:r w:rsidRPr="0086669A">
        <w:rPr>
          <w:rtl/>
        </w:rPr>
        <w:t>(1)</w:t>
      </w:r>
      <w:r>
        <w:rPr>
          <w:rtl/>
          <w:lang w:bidi="fa-IR"/>
        </w:rPr>
        <w:t xml:space="preserve"> التبر المذاب / 90 المخطوط </w:t>
      </w:r>
      <w:r w:rsidR="008C2F53">
        <w:rPr>
          <w:rtl/>
          <w:lang w:bidi="fa-IR"/>
        </w:rPr>
        <w:t>-</w:t>
      </w:r>
      <w:r>
        <w:rPr>
          <w:rtl/>
          <w:lang w:bidi="fa-IR"/>
        </w:rPr>
        <w:t xml:space="preserve"> ال</w:t>
      </w:r>
      <w:r w:rsidR="000E599F">
        <w:rPr>
          <w:rtl/>
          <w:lang w:bidi="fa-IR"/>
        </w:rPr>
        <w:t>علّامه</w:t>
      </w:r>
      <w:r>
        <w:rPr>
          <w:rtl/>
          <w:lang w:bidi="fa-IR"/>
        </w:rPr>
        <w:t xml:space="preserve"> الشريف أحمد بن </w:t>
      </w:r>
      <w:r w:rsidR="00622E4A">
        <w:rPr>
          <w:rtl/>
          <w:lang w:bidi="fa-IR"/>
        </w:rPr>
        <w:t>محمّد</w:t>
      </w:r>
      <w:r>
        <w:rPr>
          <w:rtl/>
          <w:lang w:bidi="fa-IR"/>
        </w:rPr>
        <w:t xml:space="preserve"> بن أحمد الحُسيني الخوافي [الحافي] الشافعي</w:t>
      </w:r>
      <w:r w:rsidR="004C397E">
        <w:rPr>
          <w:rtl/>
          <w:lang w:bidi="fa-IR"/>
        </w:rPr>
        <w:t>،</w:t>
      </w:r>
      <w:r>
        <w:rPr>
          <w:rtl/>
          <w:lang w:bidi="fa-IR"/>
        </w:rPr>
        <w:t xml:space="preserve"> نقلاً عن إحقاق الحقِّ 33 / 70</w:t>
      </w:r>
      <w:r w:rsidR="007920B3">
        <w:rPr>
          <w:rtl/>
          <w:lang w:bidi="fa-IR"/>
        </w:rPr>
        <w:t>.</w:t>
      </w:r>
    </w:p>
    <w:p w:rsidR="007920B3" w:rsidRDefault="00903D5C" w:rsidP="0086669A">
      <w:pPr>
        <w:pStyle w:val="libFootnote0"/>
        <w:rPr>
          <w:rtl/>
          <w:lang w:bidi="fa-IR"/>
        </w:rPr>
      </w:pPr>
      <w:r w:rsidRPr="0086669A">
        <w:rPr>
          <w:rtl/>
        </w:rPr>
        <w:t>(2)</w:t>
      </w:r>
      <w:r>
        <w:rPr>
          <w:rtl/>
          <w:lang w:bidi="fa-IR"/>
        </w:rPr>
        <w:t xml:space="preserve"> شذور الذهب </w:t>
      </w:r>
      <w:r w:rsidR="008C2F53">
        <w:rPr>
          <w:rtl/>
          <w:lang w:bidi="fa-IR"/>
        </w:rPr>
        <w:t>-</w:t>
      </w:r>
      <w:r>
        <w:rPr>
          <w:rtl/>
          <w:lang w:bidi="fa-IR"/>
        </w:rPr>
        <w:t xml:space="preserve"> المسعودي 1 / 67 </w:t>
      </w:r>
      <w:r w:rsidR="008C2F53">
        <w:rPr>
          <w:rtl/>
          <w:lang w:bidi="fa-IR"/>
        </w:rPr>
        <w:t>-</w:t>
      </w:r>
      <w:r>
        <w:rPr>
          <w:rtl/>
          <w:lang w:bidi="fa-IR"/>
        </w:rPr>
        <w:t xml:space="preserve"> 68</w:t>
      </w:r>
      <w:r w:rsidR="004C397E">
        <w:rPr>
          <w:rtl/>
          <w:lang w:bidi="fa-IR"/>
        </w:rPr>
        <w:t>،</w:t>
      </w:r>
      <w:r>
        <w:rPr>
          <w:rtl/>
          <w:lang w:bidi="fa-IR"/>
        </w:rPr>
        <w:t xml:space="preserve"> وفي ط ص122</w:t>
      </w:r>
      <w:r w:rsidR="007920B3">
        <w:rPr>
          <w:rtl/>
          <w:lang w:bidi="fa-IR"/>
        </w:rPr>
        <w:t>.</w:t>
      </w:r>
    </w:p>
    <w:p w:rsidR="007920B3" w:rsidRDefault="00903D5C" w:rsidP="0086669A">
      <w:pPr>
        <w:pStyle w:val="libFootnote0"/>
        <w:rPr>
          <w:rtl/>
          <w:lang w:bidi="fa-IR"/>
        </w:rPr>
      </w:pPr>
      <w:r w:rsidRPr="0086669A">
        <w:rPr>
          <w:rtl/>
        </w:rPr>
        <w:t>(3)</w:t>
      </w:r>
      <w:r>
        <w:rPr>
          <w:rtl/>
          <w:lang w:bidi="fa-IR"/>
        </w:rPr>
        <w:t xml:space="preserve"> قال ابن فضل الله العمري في كتاب مسالك الأبصار في ممالك الأمصار / 382</w:t>
      </w:r>
      <w:r w:rsidR="004C397E">
        <w:rPr>
          <w:rtl/>
          <w:lang w:bidi="fa-IR"/>
        </w:rPr>
        <w:t>،</w:t>
      </w:r>
      <w:r>
        <w:rPr>
          <w:rtl/>
          <w:lang w:bidi="fa-IR"/>
        </w:rPr>
        <w:t xml:space="preserve"> نسخة برنامج الموسوعة الشعريّة : مشهد الحُسين بعسقلان</w:t>
      </w:r>
      <w:r w:rsidR="004C397E">
        <w:rPr>
          <w:rtl/>
          <w:lang w:bidi="fa-IR"/>
        </w:rPr>
        <w:t>،</w:t>
      </w:r>
      <w:r>
        <w:rPr>
          <w:rtl/>
          <w:lang w:bidi="fa-IR"/>
        </w:rPr>
        <w:t xml:space="preserve"> كان رأسه بها</w:t>
      </w:r>
      <w:r w:rsidR="004C397E">
        <w:rPr>
          <w:rtl/>
          <w:lang w:bidi="fa-IR"/>
        </w:rPr>
        <w:t>،</w:t>
      </w:r>
      <w:r>
        <w:rPr>
          <w:rtl/>
          <w:lang w:bidi="fa-IR"/>
        </w:rPr>
        <w:t xml:space="preserve"> فلمّا أخذها الإفرنج نقل المسلمون الرأس إلى القاهرة ودُفن بها في المشهد المعروف به خلف القصرين</w:t>
      </w:r>
      <w:r w:rsidR="004C397E">
        <w:rPr>
          <w:rtl/>
          <w:lang w:bidi="fa-IR"/>
        </w:rPr>
        <w:t>،</w:t>
      </w:r>
      <w:r>
        <w:rPr>
          <w:rtl/>
          <w:lang w:bidi="fa-IR"/>
        </w:rPr>
        <w:t xml:space="preserve"> على زعم مَن قال ذلك</w:t>
      </w:r>
      <w:r w:rsidR="004C397E">
        <w:rPr>
          <w:rtl/>
          <w:lang w:bidi="fa-IR"/>
        </w:rPr>
        <w:t>،</w:t>
      </w:r>
      <w:r>
        <w:rPr>
          <w:rtl/>
          <w:lang w:bidi="fa-IR"/>
        </w:rPr>
        <w:t xml:space="preserve"> والأغلب أنّه لم يتجاوز دمشق ؛ لأنّه إنّما حُمِلَ إلى يزيد بن معاوية وكانت دمشق دار ملكه وملك بني اُميّة</w:t>
      </w:r>
      <w:r w:rsidR="004C397E">
        <w:rPr>
          <w:rtl/>
          <w:lang w:bidi="fa-IR"/>
        </w:rPr>
        <w:t>،</w:t>
      </w:r>
      <w:r>
        <w:rPr>
          <w:rtl/>
          <w:lang w:bidi="fa-IR"/>
        </w:rPr>
        <w:t xml:space="preserve"> ومن المحال أنْ يتجاوز الرأس المحمول إلى السلطان لغير حضرته</w:t>
      </w:r>
      <w:r w:rsidR="007920B3">
        <w:rPr>
          <w:rtl/>
          <w:lang w:bidi="fa-IR"/>
        </w:rPr>
        <w:t>.</w:t>
      </w:r>
    </w:p>
    <w:p w:rsidR="008C2F53" w:rsidRDefault="00903D5C" w:rsidP="0086669A">
      <w:pPr>
        <w:pStyle w:val="libFootnote0"/>
        <w:rPr>
          <w:lang w:bidi="fa-IR"/>
        </w:rPr>
      </w:pPr>
      <w:r>
        <w:rPr>
          <w:rtl/>
          <w:lang w:bidi="fa-IR"/>
        </w:rPr>
        <w:t>وله بدمشق مشهد معروف داخل =</w:t>
      </w:r>
    </w:p>
    <w:p w:rsidR="008C2F53"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قال ال</w:t>
      </w:r>
      <w:r w:rsidR="000E599F">
        <w:rPr>
          <w:rtl/>
          <w:lang w:bidi="fa-IR"/>
        </w:rPr>
        <w:t>علّامه</w:t>
      </w:r>
      <w:r>
        <w:rPr>
          <w:rtl/>
          <w:lang w:bidi="fa-IR"/>
        </w:rPr>
        <w:t xml:space="preserve"> الشعراني : </w:t>
      </w:r>
      <w:r w:rsidR="0087599F">
        <w:rPr>
          <w:rtl/>
          <w:lang w:bidi="fa-IR"/>
        </w:rPr>
        <w:t>ل</w:t>
      </w:r>
      <w:r w:rsidR="0086669A">
        <w:rPr>
          <w:rFonts w:hint="cs"/>
          <w:rtl/>
          <w:lang w:bidi="fa-IR"/>
        </w:rPr>
        <w:t>ـ</w:t>
      </w:r>
      <w:r w:rsidR="0087599F">
        <w:rPr>
          <w:rtl/>
          <w:lang w:bidi="fa-IR"/>
        </w:rPr>
        <w:t>مـَّا</w:t>
      </w:r>
      <w:r>
        <w:rPr>
          <w:rtl/>
          <w:lang w:bidi="fa-IR"/>
        </w:rPr>
        <w:t xml:space="preserve"> دُفن الرأس الشريف ببلاد المشرق</w:t>
      </w:r>
      <w:r w:rsidR="004C397E">
        <w:rPr>
          <w:rtl/>
          <w:lang w:bidi="fa-IR"/>
        </w:rPr>
        <w:t>،</w:t>
      </w:r>
      <w:r>
        <w:rPr>
          <w:rtl/>
          <w:lang w:bidi="fa-IR"/>
        </w:rPr>
        <w:t xml:space="preserve"> ومضى عليه مدّة</w:t>
      </w:r>
      <w:r w:rsidR="004C397E">
        <w:rPr>
          <w:rtl/>
          <w:lang w:bidi="fa-IR"/>
        </w:rPr>
        <w:t>،</w:t>
      </w:r>
      <w:r>
        <w:rPr>
          <w:rtl/>
          <w:lang w:bidi="fa-IR"/>
        </w:rPr>
        <w:t xml:space="preserve"> أرشى عليه الوزير طلايع بن رزيك</w:t>
      </w:r>
      <w:r w:rsidR="004C397E">
        <w:rPr>
          <w:rtl/>
          <w:lang w:bidi="fa-IR"/>
        </w:rPr>
        <w:t>،</w:t>
      </w:r>
      <w:r>
        <w:rPr>
          <w:rtl/>
          <w:lang w:bidi="fa-IR"/>
        </w:rPr>
        <w:t xml:space="preserve"> وأنفق ثلاثين ألف ديناراً ونقله إلى مصر وبنى عليه المشهد الشريف</w:t>
      </w:r>
      <w:r w:rsidR="004C397E">
        <w:rPr>
          <w:rtl/>
          <w:lang w:bidi="fa-IR"/>
        </w:rPr>
        <w:t>،</w:t>
      </w:r>
      <w:r>
        <w:rPr>
          <w:rtl/>
          <w:lang w:bidi="fa-IR"/>
        </w:rPr>
        <w:t xml:space="preserve"> وخرج هو وعسكره حفاة إلى نحو الصلحيّة من طريق الشام يتلقّون الرأس الشريف</w:t>
      </w:r>
      <w:r w:rsidR="004C397E">
        <w:rPr>
          <w:rtl/>
          <w:lang w:bidi="fa-IR"/>
        </w:rPr>
        <w:t>،</w:t>
      </w:r>
      <w:r>
        <w:rPr>
          <w:rtl/>
          <w:lang w:bidi="fa-IR"/>
        </w:rPr>
        <w:t xml:space="preserve"> ثمّ وضعه طلايع في برنس من حرير أخضر على كرسي من أبنوس</w:t>
      </w:r>
      <w:r w:rsidR="004C397E">
        <w:rPr>
          <w:rtl/>
          <w:lang w:bidi="fa-IR"/>
        </w:rPr>
        <w:t>،</w:t>
      </w:r>
      <w:r>
        <w:rPr>
          <w:rtl/>
          <w:lang w:bidi="fa-IR"/>
        </w:rPr>
        <w:t xml:space="preserve"> وفرشَ تحتها المسك والطيب . وقد زرته مراراً . . .</w:t>
      </w:r>
      <w:r w:rsidRPr="008C2F53">
        <w:rPr>
          <w:rStyle w:val="libFootnotenumChar"/>
          <w:rtl/>
        </w:rPr>
        <w:t>(1)</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86669A">
      <w:pPr>
        <w:pStyle w:val="libFootnote0"/>
        <w:rPr>
          <w:rtl/>
          <w:lang w:bidi="fa-IR"/>
        </w:rPr>
      </w:pPr>
      <w:r>
        <w:rPr>
          <w:rtl/>
          <w:lang w:bidi="fa-IR"/>
        </w:rPr>
        <w:t>= باب الفراديس</w:t>
      </w:r>
      <w:r w:rsidR="004C397E">
        <w:rPr>
          <w:rtl/>
          <w:lang w:bidi="fa-IR"/>
        </w:rPr>
        <w:t>،</w:t>
      </w:r>
      <w:r>
        <w:rPr>
          <w:rtl/>
          <w:lang w:bidi="fa-IR"/>
        </w:rPr>
        <w:t xml:space="preserve"> وفي خارجه مكان الرأس</w:t>
      </w:r>
      <w:r w:rsidR="004C397E">
        <w:rPr>
          <w:rtl/>
          <w:lang w:bidi="fa-IR"/>
        </w:rPr>
        <w:t>،</w:t>
      </w:r>
      <w:r>
        <w:rPr>
          <w:rtl/>
          <w:lang w:bidi="fa-IR"/>
        </w:rPr>
        <w:t xml:space="preserve"> على ما ذكروا</w:t>
      </w:r>
      <w:r w:rsidR="007920B3">
        <w:rPr>
          <w:rtl/>
          <w:lang w:bidi="fa-IR"/>
        </w:rPr>
        <w:t>.</w:t>
      </w:r>
    </w:p>
    <w:p w:rsidR="007920B3" w:rsidRDefault="00903D5C" w:rsidP="0086669A">
      <w:pPr>
        <w:pStyle w:val="libFootnote0"/>
        <w:rPr>
          <w:rtl/>
          <w:lang w:bidi="fa-IR"/>
        </w:rPr>
      </w:pPr>
      <w:r>
        <w:rPr>
          <w:rtl/>
          <w:lang w:bidi="fa-IR"/>
        </w:rPr>
        <w:t>وقد جاء في أخبار الدولة العباسيّة أنّهم حملوا أعظُم الحُسين (</w:t>
      </w:r>
      <w:r w:rsidR="008C2F53" w:rsidRPr="0086669A">
        <w:rPr>
          <w:rStyle w:val="libFootnoteAlaemChar"/>
          <w:rtl/>
        </w:rPr>
        <w:t>عليه‌السلام</w:t>
      </w:r>
      <w:r>
        <w:rPr>
          <w:rtl/>
          <w:lang w:bidi="fa-IR"/>
        </w:rPr>
        <w:t>) ورأسه إلى المدينة النبويّة حتّى دفنوه بقبر أخيه الحسن (</w:t>
      </w:r>
      <w:r w:rsidR="008C2F53" w:rsidRPr="0086669A">
        <w:rPr>
          <w:rStyle w:val="libFootnoteAlaemChar"/>
          <w:rtl/>
        </w:rPr>
        <w:t>عليه‌السلام</w:t>
      </w:r>
      <w:r>
        <w:rPr>
          <w:rtl/>
          <w:lang w:bidi="fa-IR"/>
        </w:rPr>
        <w:t>)</w:t>
      </w:r>
      <w:r w:rsidR="007920B3">
        <w:rPr>
          <w:rtl/>
          <w:lang w:bidi="fa-IR"/>
        </w:rPr>
        <w:t>.</w:t>
      </w:r>
    </w:p>
    <w:p w:rsidR="008C2F53" w:rsidRDefault="00903D5C" w:rsidP="0086669A">
      <w:pPr>
        <w:pStyle w:val="libFootnote0"/>
        <w:rPr>
          <w:lang w:bidi="fa-IR"/>
        </w:rPr>
      </w:pPr>
      <w:r>
        <w:rPr>
          <w:rtl/>
          <w:lang w:bidi="fa-IR"/>
        </w:rPr>
        <w:t>والمدى بعيد بين مقتل الحُسين ومبنى مشهد عسقلان</w:t>
      </w:r>
      <w:r w:rsidR="004C397E">
        <w:rPr>
          <w:rtl/>
          <w:lang w:bidi="fa-IR"/>
        </w:rPr>
        <w:t>،</w:t>
      </w:r>
      <w:r>
        <w:rPr>
          <w:rtl/>
          <w:lang w:bidi="fa-IR"/>
        </w:rPr>
        <w:t xml:space="preserve"> وفي هذا المشهد دُفن رأس الكامل صاحب ميّافارقين</w:t>
      </w:r>
      <w:r w:rsidR="004C397E">
        <w:rPr>
          <w:rtl/>
          <w:lang w:bidi="fa-IR"/>
        </w:rPr>
        <w:t>،</w:t>
      </w:r>
      <w:r>
        <w:rPr>
          <w:rtl/>
          <w:lang w:bidi="fa-IR"/>
        </w:rPr>
        <w:t xml:space="preserve"> وفي ذلك قال ابن المهتار الكاتب :</w:t>
      </w:r>
    </w:p>
    <w:tbl>
      <w:tblPr>
        <w:tblStyle w:val="TableGrid"/>
        <w:bidiVisual/>
        <w:tblW w:w="4562" w:type="pct"/>
        <w:tblInd w:w="384" w:type="dxa"/>
        <w:tblLook w:val="01E0"/>
      </w:tblPr>
      <w:tblGrid>
        <w:gridCol w:w="3527"/>
        <w:gridCol w:w="272"/>
        <w:gridCol w:w="3511"/>
      </w:tblGrid>
      <w:tr w:rsidR="0086669A" w:rsidTr="00D46A56">
        <w:trPr>
          <w:trHeight w:val="350"/>
        </w:trPr>
        <w:tc>
          <w:tcPr>
            <w:tcW w:w="3920" w:type="dxa"/>
            <w:shd w:val="clear" w:color="auto" w:fill="auto"/>
          </w:tcPr>
          <w:p w:rsidR="0086669A" w:rsidRDefault="0086669A" w:rsidP="00F61E74">
            <w:pPr>
              <w:pStyle w:val="libPoemFootnote"/>
            </w:pPr>
            <w:r>
              <w:rPr>
                <w:rtl/>
                <w:lang w:bidi="fa-IR"/>
              </w:rPr>
              <w:t>أين غازٍ غَزَى وَجَاهَدَ قَوماً</w:t>
            </w:r>
            <w:r w:rsidRPr="00725071">
              <w:rPr>
                <w:rStyle w:val="libPoemTiniChar0"/>
                <w:rtl/>
              </w:rPr>
              <w:br/>
              <w:t> </w:t>
            </w:r>
          </w:p>
        </w:tc>
        <w:tc>
          <w:tcPr>
            <w:tcW w:w="279" w:type="dxa"/>
            <w:shd w:val="clear" w:color="auto" w:fill="auto"/>
          </w:tcPr>
          <w:p w:rsidR="0086669A" w:rsidRDefault="0086669A" w:rsidP="00F61E74">
            <w:pPr>
              <w:pStyle w:val="libPoemFootnote"/>
              <w:rPr>
                <w:rtl/>
              </w:rPr>
            </w:pPr>
          </w:p>
        </w:tc>
        <w:tc>
          <w:tcPr>
            <w:tcW w:w="3881" w:type="dxa"/>
            <w:shd w:val="clear" w:color="auto" w:fill="auto"/>
          </w:tcPr>
          <w:p w:rsidR="0086669A" w:rsidRDefault="0086669A" w:rsidP="00F61E74">
            <w:pPr>
              <w:pStyle w:val="libPoemFootnote"/>
            </w:pPr>
            <w:r>
              <w:rPr>
                <w:rtl/>
                <w:lang w:bidi="fa-IR"/>
              </w:rPr>
              <w:t>أثْخَنوا بالعراق والمشرقَيْنِ</w:t>
            </w:r>
            <w:r w:rsidRPr="00725071">
              <w:rPr>
                <w:rStyle w:val="libPoemTiniChar0"/>
                <w:rtl/>
              </w:rPr>
              <w:br/>
              <w:t> </w:t>
            </w:r>
          </w:p>
        </w:tc>
      </w:tr>
      <w:tr w:rsidR="0086669A" w:rsidTr="00D46A56">
        <w:trPr>
          <w:trHeight w:val="350"/>
        </w:trPr>
        <w:tc>
          <w:tcPr>
            <w:tcW w:w="3920" w:type="dxa"/>
          </w:tcPr>
          <w:p w:rsidR="0086669A" w:rsidRDefault="0086669A" w:rsidP="00F61E74">
            <w:pPr>
              <w:pStyle w:val="libPoemFootnote"/>
            </w:pPr>
            <w:r>
              <w:rPr>
                <w:rtl/>
                <w:lang w:bidi="fa-IR"/>
              </w:rPr>
              <w:t>لم يَشِنْهُ أنْ طِيفَ بالرأسِ منه</w:t>
            </w:r>
            <w:r w:rsidRPr="00725071">
              <w:rPr>
                <w:rStyle w:val="libPoemTiniChar0"/>
                <w:rtl/>
              </w:rPr>
              <w:br/>
              <w:t> </w:t>
            </w:r>
          </w:p>
        </w:tc>
        <w:tc>
          <w:tcPr>
            <w:tcW w:w="279" w:type="dxa"/>
          </w:tcPr>
          <w:p w:rsidR="0086669A" w:rsidRDefault="0086669A" w:rsidP="00F61E74">
            <w:pPr>
              <w:pStyle w:val="libPoemFootnote"/>
              <w:rPr>
                <w:rtl/>
              </w:rPr>
            </w:pPr>
          </w:p>
        </w:tc>
        <w:tc>
          <w:tcPr>
            <w:tcW w:w="3881" w:type="dxa"/>
          </w:tcPr>
          <w:p w:rsidR="0086669A" w:rsidRDefault="0086669A" w:rsidP="00F61E74">
            <w:pPr>
              <w:pStyle w:val="libPoemFootnote"/>
            </w:pPr>
            <w:r>
              <w:rPr>
                <w:rtl/>
                <w:lang w:bidi="fa-IR"/>
              </w:rPr>
              <w:t>فله اُسوةٌ برأسِ الحُسينِ</w:t>
            </w:r>
            <w:r w:rsidRPr="00725071">
              <w:rPr>
                <w:rStyle w:val="libPoemTiniChar0"/>
                <w:rtl/>
              </w:rPr>
              <w:br/>
              <w:t> </w:t>
            </w:r>
          </w:p>
        </w:tc>
      </w:tr>
      <w:tr w:rsidR="0086669A" w:rsidTr="00D46A56">
        <w:trPr>
          <w:trHeight w:val="350"/>
        </w:trPr>
        <w:tc>
          <w:tcPr>
            <w:tcW w:w="3920" w:type="dxa"/>
          </w:tcPr>
          <w:p w:rsidR="0086669A" w:rsidRDefault="0086669A" w:rsidP="00F61E74">
            <w:pPr>
              <w:pStyle w:val="libPoemFootnote"/>
            </w:pPr>
            <w:r>
              <w:rPr>
                <w:rtl/>
                <w:lang w:bidi="fa-IR"/>
              </w:rPr>
              <w:t>وافق السِّبطَ في الشهادة والدفْ</w:t>
            </w:r>
            <w:r>
              <w:rPr>
                <w:rFonts w:hint="cs"/>
                <w:rtl/>
                <w:lang w:bidi="fa-IR"/>
              </w:rPr>
              <w:t>ـ</w:t>
            </w:r>
            <w:r w:rsidRPr="00725071">
              <w:rPr>
                <w:rStyle w:val="libPoemTiniChar0"/>
                <w:rtl/>
              </w:rPr>
              <w:br/>
              <w:t> </w:t>
            </w:r>
          </w:p>
        </w:tc>
        <w:tc>
          <w:tcPr>
            <w:tcW w:w="279" w:type="dxa"/>
          </w:tcPr>
          <w:p w:rsidR="0086669A" w:rsidRDefault="0086669A" w:rsidP="00F61E74">
            <w:pPr>
              <w:pStyle w:val="libPoemFootnote"/>
              <w:rPr>
                <w:rtl/>
              </w:rPr>
            </w:pPr>
          </w:p>
        </w:tc>
        <w:tc>
          <w:tcPr>
            <w:tcW w:w="3881" w:type="dxa"/>
          </w:tcPr>
          <w:p w:rsidR="0086669A" w:rsidRDefault="00990226" w:rsidP="00F61E74">
            <w:pPr>
              <w:pStyle w:val="libPoemFootnote"/>
            </w:pPr>
            <w:r>
              <w:rPr>
                <w:rFonts w:hint="cs"/>
                <w:rtl/>
                <w:lang w:bidi="fa-IR"/>
              </w:rPr>
              <w:t>ـ</w:t>
            </w:r>
            <w:r>
              <w:rPr>
                <w:rtl/>
                <w:lang w:bidi="fa-IR"/>
              </w:rPr>
              <w:t>نِ وقد حاز أجرهُ مَرَّتَيْنِ</w:t>
            </w:r>
            <w:r w:rsidR="0086669A" w:rsidRPr="00725071">
              <w:rPr>
                <w:rStyle w:val="libPoemTiniChar0"/>
                <w:rtl/>
              </w:rPr>
              <w:br/>
              <w:t> </w:t>
            </w:r>
          </w:p>
        </w:tc>
      </w:tr>
      <w:tr w:rsidR="0086669A" w:rsidTr="00D46A56">
        <w:trPr>
          <w:trHeight w:val="350"/>
        </w:trPr>
        <w:tc>
          <w:tcPr>
            <w:tcW w:w="3920" w:type="dxa"/>
          </w:tcPr>
          <w:p w:rsidR="0086669A" w:rsidRDefault="0086669A" w:rsidP="00F61E74">
            <w:pPr>
              <w:pStyle w:val="libPoemFootnote"/>
            </w:pPr>
            <w:r>
              <w:rPr>
                <w:rtl/>
                <w:lang w:bidi="fa-IR"/>
              </w:rPr>
              <w:t>لِمَ وارَوْا في مشهد الرأس ذاك الرْ</w:t>
            </w:r>
            <w:r w:rsidRPr="00725071">
              <w:rPr>
                <w:rStyle w:val="libPoemTiniChar0"/>
                <w:rtl/>
              </w:rPr>
              <w:br/>
              <w:t> </w:t>
            </w:r>
          </w:p>
        </w:tc>
        <w:tc>
          <w:tcPr>
            <w:tcW w:w="279" w:type="dxa"/>
          </w:tcPr>
          <w:p w:rsidR="0086669A" w:rsidRDefault="0086669A" w:rsidP="00F61E74">
            <w:pPr>
              <w:pStyle w:val="libPoemFootnote"/>
              <w:rPr>
                <w:rtl/>
              </w:rPr>
            </w:pPr>
          </w:p>
        </w:tc>
        <w:tc>
          <w:tcPr>
            <w:tcW w:w="3881" w:type="dxa"/>
          </w:tcPr>
          <w:p w:rsidR="0086669A" w:rsidRDefault="00990226" w:rsidP="00F61E74">
            <w:pPr>
              <w:pStyle w:val="libPoemFootnote"/>
            </w:pPr>
            <w:r>
              <w:rPr>
                <w:rtl/>
                <w:lang w:bidi="fa-IR"/>
              </w:rPr>
              <w:t>أسَ فاستعجِبوا من الحالتينِ</w:t>
            </w:r>
            <w:r w:rsidR="0086669A" w:rsidRPr="00725071">
              <w:rPr>
                <w:rStyle w:val="libPoemTiniChar0"/>
                <w:rtl/>
              </w:rPr>
              <w:br/>
              <w:t> </w:t>
            </w:r>
          </w:p>
        </w:tc>
      </w:tr>
    </w:tbl>
    <w:p w:rsidR="007920B3" w:rsidRDefault="00903D5C" w:rsidP="0086669A">
      <w:pPr>
        <w:pStyle w:val="libFootnote0"/>
        <w:rPr>
          <w:rtl/>
          <w:lang w:bidi="fa-IR"/>
        </w:rPr>
      </w:pPr>
      <w:r w:rsidRPr="0086669A">
        <w:rPr>
          <w:rtl/>
        </w:rPr>
        <w:t>(1)</w:t>
      </w:r>
      <w:r>
        <w:rPr>
          <w:rtl/>
          <w:lang w:bidi="fa-IR"/>
        </w:rPr>
        <w:t xml:space="preserve"> الإتحاف بحبِّ الأشراف </w:t>
      </w:r>
      <w:r w:rsidR="008C2F53">
        <w:rPr>
          <w:rtl/>
          <w:lang w:bidi="fa-IR"/>
        </w:rPr>
        <w:t>-</w:t>
      </w:r>
      <w:r>
        <w:rPr>
          <w:rtl/>
          <w:lang w:bidi="fa-IR"/>
        </w:rPr>
        <w:t xml:space="preserve"> الشبراوي / 75 ط أمير قم</w:t>
      </w:r>
      <w:r w:rsidR="004C397E">
        <w:rPr>
          <w:rtl/>
          <w:lang w:bidi="fa-IR"/>
        </w:rPr>
        <w:t>،</w:t>
      </w:r>
      <w:r>
        <w:rPr>
          <w:rtl/>
          <w:lang w:bidi="fa-IR"/>
        </w:rPr>
        <w:t xml:space="preserve"> وفي نور العين في مشهد الحُسين (</w:t>
      </w:r>
      <w:r w:rsidR="008C2F53" w:rsidRPr="0086669A">
        <w:rPr>
          <w:rStyle w:val="libFootnoteAlaemChar"/>
          <w:rtl/>
        </w:rPr>
        <w:t>عليه‌السلام</w:t>
      </w:r>
      <w:r>
        <w:rPr>
          <w:rtl/>
          <w:lang w:bidi="fa-IR"/>
        </w:rPr>
        <w:t xml:space="preserve">) </w:t>
      </w:r>
      <w:r w:rsidR="008C2F53">
        <w:rPr>
          <w:rtl/>
          <w:lang w:bidi="fa-IR"/>
        </w:rPr>
        <w:t>-</w:t>
      </w:r>
      <w:r>
        <w:rPr>
          <w:rtl/>
          <w:lang w:bidi="fa-IR"/>
        </w:rPr>
        <w:t xml:space="preserve"> لأبي إسحاق الإسفراييني / 72 وفي ط ص61 </w:t>
      </w:r>
      <w:r w:rsidR="008C2F53">
        <w:rPr>
          <w:rtl/>
          <w:lang w:bidi="fa-IR"/>
        </w:rPr>
        <w:t>-</w:t>
      </w:r>
      <w:r>
        <w:rPr>
          <w:rtl/>
          <w:lang w:bidi="fa-IR"/>
        </w:rPr>
        <w:t xml:space="preserve"> 62 : . . . ثمّ حشا (يزيد) الرأس بالمسك والكافور وسلّمه لهم</w:t>
      </w:r>
      <w:r w:rsidR="004C397E">
        <w:rPr>
          <w:rtl/>
          <w:lang w:bidi="fa-IR"/>
        </w:rPr>
        <w:t>،</w:t>
      </w:r>
      <w:r>
        <w:rPr>
          <w:rtl/>
          <w:lang w:bidi="fa-IR"/>
        </w:rPr>
        <w:t xml:space="preserve"> فأخذوه وساروا إلى كربلاء ودفنوه مع الجسد الشريف</w:t>
      </w:r>
      <w:r w:rsidR="007920B3">
        <w:rPr>
          <w:rtl/>
          <w:lang w:bidi="fa-IR"/>
        </w:rPr>
        <w:t>.</w:t>
      </w:r>
    </w:p>
    <w:p w:rsidR="007920B3" w:rsidRDefault="00903D5C" w:rsidP="0086669A">
      <w:pPr>
        <w:pStyle w:val="libFootnote0"/>
        <w:rPr>
          <w:rtl/>
          <w:lang w:bidi="fa-IR"/>
        </w:rPr>
      </w:pPr>
      <w:r>
        <w:rPr>
          <w:rtl/>
          <w:lang w:bidi="fa-IR"/>
        </w:rPr>
        <w:t>(وروي) : أنّه بقي في خزانته إلى أن مات</w:t>
      </w:r>
      <w:r w:rsidR="004C397E">
        <w:rPr>
          <w:rtl/>
          <w:lang w:bidi="fa-IR"/>
        </w:rPr>
        <w:t>،</w:t>
      </w:r>
      <w:r>
        <w:rPr>
          <w:rtl/>
          <w:lang w:bidi="fa-IR"/>
        </w:rPr>
        <w:t xml:space="preserve"> وبعد موته وجده سليمان بن عبد الملك عظماً أبيض</w:t>
      </w:r>
      <w:r w:rsidR="004C397E">
        <w:rPr>
          <w:rtl/>
          <w:lang w:bidi="fa-IR"/>
        </w:rPr>
        <w:t>،</w:t>
      </w:r>
      <w:r>
        <w:rPr>
          <w:rtl/>
          <w:lang w:bidi="fa-IR"/>
        </w:rPr>
        <w:t xml:space="preserve"> فكفّنه ودفنه في مقابر المسلمين</w:t>
      </w:r>
      <w:r w:rsidR="007920B3">
        <w:rPr>
          <w:rtl/>
          <w:lang w:bidi="fa-IR"/>
        </w:rPr>
        <w:t>.</w:t>
      </w:r>
    </w:p>
    <w:p w:rsidR="007920B3" w:rsidRDefault="00903D5C" w:rsidP="0086669A">
      <w:pPr>
        <w:pStyle w:val="libFootnote0"/>
        <w:rPr>
          <w:rtl/>
          <w:lang w:bidi="fa-IR"/>
        </w:rPr>
      </w:pPr>
      <w:r>
        <w:rPr>
          <w:rtl/>
          <w:lang w:bidi="fa-IR"/>
        </w:rPr>
        <w:t xml:space="preserve">(وروي) : أنّ يزيد بعد أنْ أرسل عليّاً ومَنْ معه أمر بدفن الرؤوس </w:t>
      </w:r>
      <w:r w:rsidR="0087599F">
        <w:rPr>
          <w:rtl/>
          <w:lang w:bidi="fa-IR"/>
        </w:rPr>
        <w:t>إلّا</w:t>
      </w:r>
      <w:r>
        <w:rPr>
          <w:rtl/>
          <w:lang w:bidi="fa-IR"/>
        </w:rPr>
        <w:t xml:space="preserve"> رأس الحُسين</w:t>
      </w:r>
      <w:r w:rsidR="004C397E">
        <w:rPr>
          <w:rtl/>
          <w:lang w:bidi="fa-IR"/>
        </w:rPr>
        <w:t>،</w:t>
      </w:r>
      <w:r>
        <w:rPr>
          <w:rtl/>
          <w:lang w:bidi="fa-IR"/>
        </w:rPr>
        <w:t xml:space="preserve"> فإنّه أرسله خارج دمشق</w:t>
      </w:r>
      <w:r w:rsidR="004C397E">
        <w:rPr>
          <w:rtl/>
          <w:lang w:bidi="fa-IR"/>
        </w:rPr>
        <w:t>،</w:t>
      </w:r>
      <w:r>
        <w:rPr>
          <w:rtl/>
          <w:lang w:bidi="fa-IR"/>
        </w:rPr>
        <w:t xml:space="preserve"> ومعه خمسون فارساً يحرسونه ليلاً ونهاراً ؛ وذلك من كثرة خوفه وفزعه</w:t>
      </w:r>
      <w:r w:rsidR="004C397E">
        <w:rPr>
          <w:rtl/>
          <w:lang w:bidi="fa-IR"/>
        </w:rPr>
        <w:t>،</w:t>
      </w:r>
      <w:r>
        <w:rPr>
          <w:rtl/>
          <w:lang w:bidi="fa-IR"/>
        </w:rPr>
        <w:t xml:space="preserve"> ف</w:t>
      </w:r>
      <w:r w:rsidR="0087599F">
        <w:rPr>
          <w:rtl/>
          <w:lang w:bidi="fa-IR"/>
        </w:rPr>
        <w:t>لمـَّا</w:t>
      </w:r>
      <w:r>
        <w:rPr>
          <w:rtl/>
          <w:lang w:bidi="fa-IR"/>
        </w:rPr>
        <w:t xml:space="preserve"> مات أتى به الحرَّاس ووضعوه في خزانته</w:t>
      </w:r>
      <w:r w:rsidR="007920B3">
        <w:rPr>
          <w:rtl/>
          <w:lang w:bidi="fa-IR"/>
        </w:rPr>
        <w:t>.</w:t>
      </w:r>
    </w:p>
    <w:p w:rsidR="007920B3" w:rsidRDefault="00903D5C" w:rsidP="0086669A">
      <w:pPr>
        <w:pStyle w:val="libFootnote0"/>
        <w:rPr>
          <w:rtl/>
          <w:lang w:bidi="fa-IR"/>
        </w:rPr>
      </w:pPr>
      <w:r>
        <w:rPr>
          <w:rtl/>
          <w:lang w:bidi="fa-IR"/>
        </w:rPr>
        <w:t>(وروي) عن طائفة الفاطميّة الذين حكموا مصر : أنّ الرأس وصل إليهم</w:t>
      </w:r>
      <w:r w:rsidR="004C397E">
        <w:rPr>
          <w:rtl/>
          <w:lang w:bidi="fa-IR"/>
        </w:rPr>
        <w:t>،</w:t>
      </w:r>
      <w:r>
        <w:rPr>
          <w:rtl/>
          <w:lang w:bidi="fa-IR"/>
        </w:rPr>
        <w:t xml:space="preserve"> ودفنوه في المشهد المشهور</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 xml:space="preserve">وذكره </w:t>
      </w:r>
      <w:r w:rsidR="008C2F53">
        <w:rPr>
          <w:rtl/>
          <w:lang w:bidi="fa-IR"/>
        </w:rPr>
        <w:t>-</w:t>
      </w:r>
      <w:r>
        <w:rPr>
          <w:rtl/>
          <w:lang w:bidi="fa-IR"/>
        </w:rPr>
        <w:t xml:space="preserve"> بتفصل </w:t>
      </w:r>
      <w:r w:rsidR="008C2F53">
        <w:rPr>
          <w:rtl/>
          <w:lang w:bidi="fa-IR"/>
        </w:rPr>
        <w:t>-</w:t>
      </w:r>
      <w:r>
        <w:rPr>
          <w:rtl/>
          <w:lang w:bidi="fa-IR"/>
        </w:rPr>
        <w:t xml:space="preserve"> الشريف علي فكري قال : اختار الله تعالى للإمام الحُسين (</w:t>
      </w:r>
      <w:r w:rsidR="008C2F53" w:rsidRPr="008C2F53">
        <w:rPr>
          <w:rStyle w:val="libAlaemChar"/>
          <w:rtl/>
        </w:rPr>
        <w:t>عليه‌السلام</w:t>
      </w:r>
      <w:r>
        <w:rPr>
          <w:rtl/>
          <w:lang w:bidi="fa-IR"/>
        </w:rPr>
        <w:t>) ما عنده</w:t>
      </w:r>
      <w:r w:rsidR="004C397E">
        <w:rPr>
          <w:rtl/>
          <w:lang w:bidi="fa-IR"/>
        </w:rPr>
        <w:t>،</w:t>
      </w:r>
      <w:r>
        <w:rPr>
          <w:rtl/>
          <w:lang w:bidi="fa-IR"/>
        </w:rPr>
        <w:t xml:space="preserve"> فقرّبه إليه</w:t>
      </w:r>
      <w:r w:rsidR="004C397E">
        <w:rPr>
          <w:rtl/>
          <w:lang w:bidi="fa-IR"/>
        </w:rPr>
        <w:t>،</w:t>
      </w:r>
      <w:r>
        <w:rPr>
          <w:rtl/>
          <w:lang w:bidi="fa-IR"/>
        </w:rPr>
        <w:t xml:space="preserve"> ونقله من دار المِحَنِ إلى دار المِنَحِ</w:t>
      </w:r>
      <w:r w:rsidR="004C397E">
        <w:rPr>
          <w:rtl/>
          <w:lang w:bidi="fa-IR"/>
        </w:rPr>
        <w:t>،</w:t>
      </w:r>
      <w:r>
        <w:rPr>
          <w:rtl/>
          <w:lang w:bidi="fa-IR"/>
        </w:rPr>
        <w:t xml:space="preserve"> ومن دار الفناء إلى دار النعيم السّرمدي المقيم</w:t>
      </w:r>
      <w:r w:rsidR="004C397E">
        <w:rPr>
          <w:rtl/>
          <w:lang w:bidi="fa-IR"/>
        </w:rPr>
        <w:t>،</w:t>
      </w:r>
      <w:r>
        <w:rPr>
          <w:rtl/>
          <w:lang w:bidi="fa-IR"/>
        </w:rPr>
        <w:t xml:space="preserve"> وذلك يوم عاشوراء سنة إحدى وستّين من الهجرة</w:t>
      </w:r>
      <w:r w:rsidR="007920B3">
        <w:rPr>
          <w:rtl/>
          <w:lang w:bidi="fa-IR"/>
        </w:rPr>
        <w:t>.</w:t>
      </w:r>
    </w:p>
    <w:p w:rsidR="007920B3" w:rsidRDefault="00903D5C" w:rsidP="00903D5C">
      <w:pPr>
        <w:pStyle w:val="libNormal"/>
        <w:rPr>
          <w:rtl/>
          <w:lang w:bidi="fa-IR"/>
        </w:rPr>
      </w:pPr>
      <w:r>
        <w:rPr>
          <w:rtl/>
          <w:lang w:bidi="fa-IR"/>
        </w:rPr>
        <w:t>فسافر عمر بن سعد بالرأس الشريف إلى الكوفة وسلّمها إلى ابن زياد (الشهير بابن مرجانة) فطاف بها في الأسواق</w:t>
      </w:r>
      <w:r w:rsidR="004C397E">
        <w:rPr>
          <w:rtl/>
          <w:lang w:bidi="fa-IR"/>
        </w:rPr>
        <w:t>،</w:t>
      </w:r>
      <w:r>
        <w:rPr>
          <w:rtl/>
          <w:lang w:bidi="fa-IR"/>
        </w:rPr>
        <w:t xml:space="preserve"> ثمّ وجهها إلى دمشق ليزيد</w:t>
      </w:r>
      <w:r w:rsidR="004C397E">
        <w:rPr>
          <w:rtl/>
          <w:lang w:bidi="fa-IR"/>
        </w:rPr>
        <w:t>،</w:t>
      </w:r>
      <w:r>
        <w:rPr>
          <w:rtl/>
          <w:lang w:bidi="fa-IR"/>
        </w:rPr>
        <w:t xml:space="preserve"> فأمر برفعها بها ثلاثة أيّام</w:t>
      </w:r>
      <w:r w:rsidR="004C397E">
        <w:rPr>
          <w:rtl/>
          <w:lang w:bidi="fa-IR"/>
        </w:rPr>
        <w:t>،</w:t>
      </w:r>
      <w:r>
        <w:rPr>
          <w:rtl/>
          <w:lang w:bidi="fa-IR"/>
        </w:rPr>
        <w:t xml:space="preserve"> ثمّ أمر بأنْ يُطاف بها في البلاد (عاملَهم الله بما يستحقون) فطيف بها حتّى وصلت (عسقلان)</w:t>
      </w:r>
      <w:r w:rsidR="004C397E">
        <w:rPr>
          <w:rtl/>
          <w:lang w:bidi="fa-IR"/>
        </w:rPr>
        <w:t>،</w:t>
      </w:r>
      <w:r>
        <w:rPr>
          <w:rtl/>
          <w:lang w:bidi="fa-IR"/>
        </w:rPr>
        <w:t xml:space="preserve"> وأميرها إذ ذاك من خيرة الناس إيماناً وخوفاً من الله</w:t>
      </w:r>
      <w:r w:rsidR="004C397E">
        <w:rPr>
          <w:rtl/>
          <w:lang w:bidi="fa-IR"/>
        </w:rPr>
        <w:t>،</w:t>
      </w:r>
      <w:r>
        <w:rPr>
          <w:rtl/>
          <w:lang w:bidi="fa-IR"/>
        </w:rPr>
        <w:t xml:space="preserve"> فدفنها في مكانٍ فخيمٍ استمرت به إلى سنة إحدى وتسعين وأربعمئة . وفي شعبان منها خرج الأفضل ابن أمير الجيوش بعساكر كثيرة إلى بيت المقدس (كما نقله المقريزي عن ابن ميسر) وحارب مَنْ به وملكه</w:t>
      </w:r>
      <w:r w:rsidR="004C397E">
        <w:rPr>
          <w:rtl/>
          <w:lang w:bidi="fa-IR"/>
        </w:rPr>
        <w:t>،</w:t>
      </w:r>
      <w:r>
        <w:rPr>
          <w:rtl/>
          <w:lang w:bidi="fa-IR"/>
        </w:rPr>
        <w:t xml:space="preserve"> ثمّ دخل (عسقلان)</w:t>
      </w:r>
      <w:r w:rsidR="007920B3">
        <w:rPr>
          <w:rtl/>
          <w:lang w:bidi="fa-IR"/>
        </w:rPr>
        <w:t>.</w:t>
      </w:r>
    </w:p>
    <w:p w:rsidR="007920B3" w:rsidRDefault="00903D5C" w:rsidP="00903D5C">
      <w:pPr>
        <w:pStyle w:val="libNormal"/>
        <w:rPr>
          <w:rtl/>
          <w:lang w:bidi="fa-IR"/>
        </w:rPr>
      </w:pPr>
      <w:r>
        <w:rPr>
          <w:rtl/>
          <w:lang w:bidi="fa-IR"/>
        </w:rPr>
        <w:t>و</w:t>
      </w:r>
      <w:r w:rsidR="0087599F">
        <w:rPr>
          <w:rtl/>
          <w:lang w:bidi="fa-IR"/>
        </w:rPr>
        <w:t>ل</w:t>
      </w:r>
      <w:r w:rsidR="00990226">
        <w:rPr>
          <w:rFonts w:hint="cs"/>
          <w:rtl/>
          <w:lang w:bidi="fa-IR"/>
        </w:rPr>
        <w:t>ـ</w:t>
      </w:r>
      <w:r w:rsidR="0087599F">
        <w:rPr>
          <w:rtl/>
          <w:lang w:bidi="fa-IR"/>
        </w:rPr>
        <w:t>مـَّا</w:t>
      </w:r>
      <w:r>
        <w:rPr>
          <w:rtl/>
          <w:lang w:bidi="fa-IR"/>
        </w:rPr>
        <w:t xml:space="preserve"> علم بالرأس الشريف عمل مشهداً جليلاً بالمدينة المذكورة ؛ إذ رأى المكان الأوّل صار لا يليق بجلاله</w:t>
      </w:r>
      <w:r w:rsidR="004C397E">
        <w:rPr>
          <w:rtl/>
          <w:lang w:bidi="fa-IR"/>
        </w:rPr>
        <w:t>،</w:t>
      </w:r>
      <w:r>
        <w:rPr>
          <w:rtl/>
          <w:lang w:bidi="fa-IR"/>
        </w:rPr>
        <w:t xml:space="preserve"> و</w:t>
      </w:r>
      <w:r w:rsidR="0087599F">
        <w:rPr>
          <w:rtl/>
          <w:lang w:bidi="fa-IR"/>
        </w:rPr>
        <w:t>ل</w:t>
      </w:r>
      <w:r w:rsidR="00990226">
        <w:rPr>
          <w:rFonts w:hint="cs"/>
          <w:rtl/>
          <w:lang w:bidi="fa-IR"/>
        </w:rPr>
        <w:t>ـ</w:t>
      </w:r>
      <w:r w:rsidR="0087599F">
        <w:rPr>
          <w:rtl/>
          <w:lang w:bidi="fa-IR"/>
        </w:rPr>
        <w:t>مـَّا</w:t>
      </w:r>
      <w:r>
        <w:rPr>
          <w:rtl/>
          <w:lang w:bidi="fa-IR"/>
        </w:rPr>
        <w:t xml:space="preserve"> تكامل أخرجه فعطرّه وحمله على صدره</w:t>
      </w:r>
      <w:r w:rsidR="004C397E">
        <w:rPr>
          <w:rtl/>
          <w:lang w:bidi="fa-IR"/>
        </w:rPr>
        <w:t>،</w:t>
      </w:r>
      <w:r>
        <w:rPr>
          <w:rtl/>
          <w:lang w:bidi="fa-IR"/>
        </w:rPr>
        <w:t xml:space="preserve"> وسعى بها ماشياً إلى أنْ أحلَّها في المشهد المذكور</w:t>
      </w:r>
      <w:r w:rsidR="004C397E">
        <w:rPr>
          <w:rtl/>
          <w:lang w:bidi="fa-IR"/>
        </w:rPr>
        <w:t>،</w:t>
      </w:r>
      <w:r>
        <w:rPr>
          <w:rtl/>
          <w:lang w:bidi="fa-IR"/>
        </w:rPr>
        <w:t xml:space="preserve"> فاستمرت به إلى سنة ثمّان وأربعين وخمسمئة من الهجرة</w:t>
      </w:r>
      <w:r w:rsidR="004C397E">
        <w:rPr>
          <w:rtl/>
          <w:lang w:bidi="fa-IR"/>
        </w:rPr>
        <w:t>،</w:t>
      </w:r>
      <w:r>
        <w:rPr>
          <w:rtl/>
          <w:lang w:bidi="fa-IR"/>
        </w:rPr>
        <w:t xml:space="preserve"> وحواليها قضى الله على عسقلان أنْ تمتدّ إليها أيدي الطمع من الإفرنج</w:t>
      </w:r>
      <w:r w:rsidR="004C397E">
        <w:rPr>
          <w:rtl/>
          <w:lang w:bidi="fa-IR"/>
        </w:rPr>
        <w:t>،</w:t>
      </w:r>
      <w:r>
        <w:rPr>
          <w:rtl/>
          <w:lang w:bidi="fa-IR"/>
        </w:rPr>
        <w:t xml:space="preserve"> وكان بها أمير يُقالُ له : (عيّاش)</w:t>
      </w:r>
      <w:r w:rsidR="004C397E">
        <w:rPr>
          <w:rtl/>
          <w:lang w:bidi="fa-IR"/>
        </w:rPr>
        <w:t>،</w:t>
      </w:r>
      <w:r>
        <w:rPr>
          <w:rtl/>
          <w:lang w:bidi="fa-IR"/>
        </w:rPr>
        <w:t xml:space="preserve"> فأرسل إلى الخليفة (الفائز بأمر الله) بمصر يقول له : أمّا بعد</w:t>
      </w:r>
      <w:r w:rsidR="004C397E">
        <w:rPr>
          <w:rtl/>
          <w:lang w:bidi="fa-IR"/>
        </w:rPr>
        <w:t>،</w:t>
      </w:r>
      <w:r>
        <w:rPr>
          <w:rtl/>
          <w:lang w:bidi="fa-IR"/>
        </w:rPr>
        <w:t xml:space="preserve"> فإن الإفرنج قد أشرفوا على أخذ عسقلان وإنّ بها رأس الإمام الحُسين بن علي (</w:t>
      </w:r>
      <w:r w:rsidR="008C2F53" w:rsidRPr="008C2F53">
        <w:rPr>
          <w:rStyle w:val="libAlaemChar"/>
          <w:rtl/>
        </w:rPr>
        <w:t>عليه‌السلام</w:t>
      </w:r>
      <w:r>
        <w:rPr>
          <w:rtl/>
          <w:lang w:bidi="fa-IR"/>
        </w:rPr>
        <w:t>)</w:t>
      </w:r>
      <w:r w:rsidR="004C397E">
        <w:rPr>
          <w:rtl/>
          <w:lang w:bidi="fa-IR"/>
        </w:rPr>
        <w:t>،</w:t>
      </w:r>
      <w:r>
        <w:rPr>
          <w:rtl/>
          <w:lang w:bidi="fa-IR"/>
        </w:rPr>
        <w:t xml:space="preserve"> فأرسلوا مَنْ تختارونه و</w:t>
      </w:r>
      <w:r w:rsidR="0087599F">
        <w:rPr>
          <w:rtl/>
          <w:lang w:bidi="fa-IR"/>
        </w:rPr>
        <w:t>إلّا</w:t>
      </w:r>
      <w:r>
        <w:rPr>
          <w:rtl/>
          <w:lang w:bidi="fa-IR"/>
        </w:rPr>
        <w:t xml:space="preserve"> أخذوها</w:t>
      </w:r>
      <w:r w:rsidR="007920B3">
        <w:rPr>
          <w:rtl/>
          <w:lang w:bidi="fa-IR"/>
        </w:rPr>
        <w:t>.</w:t>
      </w:r>
    </w:p>
    <w:p w:rsidR="008C2F53" w:rsidRDefault="00903D5C" w:rsidP="00903D5C">
      <w:pPr>
        <w:pStyle w:val="libNormal"/>
        <w:rPr>
          <w:lang w:bidi="fa-IR"/>
        </w:rPr>
      </w:pPr>
      <w:r>
        <w:rPr>
          <w:rtl/>
          <w:lang w:bidi="fa-IR"/>
        </w:rPr>
        <w:t>وكان الخليفة (الفائز) أحد الخلفاء الفاطميّين إذ ذاك طفلاً صغيراً لم يبلغ الحادية عشرة من عمره ؛ ولذلك كان الحلُّ والعقد والأمر والنهي لأكبر وزرائه (طلائع بن رزيك)</w:t>
      </w:r>
      <w:r w:rsidR="004C397E">
        <w:rPr>
          <w:rtl/>
          <w:lang w:bidi="fa-IR"/>
        </w:rPr>
        <w:t>،</w:t>
      </w:r>
      <w:r>
        <w:rPr>
          <w:rtl/>
          <w:lang w:bidi="fa-IR"/>
        </w:rPr>
        <w:t xml:space="preserve"> فأرسل فرقة من الجيش تحت أمر (مكنون) الخادم</w:t>
      </w:r>
      <w:r w:rsidR="004C397E">
        <w:rPr>
          <w:rtl/>
          <w:lang w:bidi="fa-IR"/>
        </w:rPr>
        <w:t>،</w:t>
      </w:r>
      <w:r>
        <w:rPr>
          <w:rtl/>
          <w:lang w:bidi="fa-IR"/>
        </w:rPr>
        <w:t xml:space="preserve"> وزوّده بثلاثين ألف دينار</w:t>
      </w:r>
      <w:r w:rsidR="004C397E">
        <w:rPr>
          <w:rtl/>
          <w:lang w:bidi="fa-IR"/>
        </w:rPr>
        <w:t>،</w:t>
      </w:r>
      <w:r>
        <w:rPr>
          <w:rtl/>
          <w:lang w:bidi="fa-IR"/>
        </w:rPr>
        <w:t xml:space="preserve"> فأتوا به ووصلوا إلى (قطية)</w:t>
      </w:r>
      <w:r w:rsidR="004C397E">
        <w:rPr>
          <w:rtl/>
          <w:lang w:bidi="fa-IR"/>
        </w:rPr>
        <w:t>،</w:t>
      </w:r>
      <w:r>
        <w:rPr>
          <w:rtl/>
          <w:lang w:bidi="fa-IR"/>
        </w:rPr>
        <w:t xml:space="preserve"> فخرج الوزير</w:t>
      </w:r>
    </w:p>
    <w:p w:rsidR="00903D5C" w:rsidRDefault="008C2F53" w:rsidP="00903D5C">
      <w:pPr>
        <w:pStyle w:val="libNormal"/>
        <w:rPr>
          <w:lang w:bidi="fa-IR"/>
        </w:rPr>
      </w:pPr>
      <w:r>
        <w:rPr>
          <w:rtl/>
          <w:lang w:bidi="fa-IR"/>
        </w:rPr>
        <w:br w:type="page"/>
      </w:r>
    </w:p>
    <w:p w:rsidR="007920B3" w:rsidRDefault="00903D5C" w:rsidP="00990226">
      <w:pPr>
        <w:pStyle w:val="libNormal0"/>
        <w:rPr>
          <w:rtl/>
          <w:lang w:bidi="fa-IR"/>
        </w:rPr>
      </w:pPr>
      <w:r>
        <w:rPr>
          <w:rtl/>
          <w:lang w:bidi="fa-IR"/>
        </w:rPr>
        <w:lastRenderedPageBreak/>
        <w:t>إلى لقائها من عدّة مراحل ومعه جيوش كثيرة</w:t>
      </w:r>
      <w:r w:rsidR="004C397E">
        <w:rPr>
          <w:rtl/>
          <w:lang w:bidi="fa-IR"/>
        </w:rPr>
        <w:t>،</w:t>
      </w:r>
      <w:r>
        <w:rPr>
          <w:rtl/>
          <w:lang w:bidi="fa-IR"/>
        </w:rPr>
        <w:t xml:space="preserve"> وكلُّهم حفاة خاشعون</w:t>
      </w:r>
      <w:r w:rsidR="004C397E">
        <w:rPr>
          <w:rtl/>
          <w:lang w:bidi="fa-IR"/>
        </w:rPr>
        <w:t>،</w:t>
      </w:r>
      <w:r>
        <w:rPr>
          <w:rtl/>
          <w:lang w:bidi="fa-IR"/>
        </w:rPr>
        <w:t xml:space="preserve"> فحملها الوزير على صدره حتّى دخلوا مصر</w:t>
      </w:r>
      <w:r w:rsidR="004C397E">
        <w:rPr>
          <w:rtl/>
          <w:lang w:bidi="fa-IR"/>
        </w:rPr>
        <w:t>،</w:t>
      </w:r>
      <w:r>
        <w:rPr>
          <w:rtl/>
          <w:lang w:bidi="fa-IR"/>
        </w:rPr>
        <w:t xml:space="preserve"> وبنى (طلائع) مسجداً لها خارج باب زويلة من جهة الدرب الأحمر</w:t>
      </w:r>
      <w:r w:rsidR="004C397E">
        <w:rPr>
          <w:rtl/>
          <w:lang w:bidi="fa-IR"/>
        </w:rPr>
        <w:t>،</w:t>
      </w:r>
      <w:r>
        <w:rPr>
          <w:rtl/>
          <w:lang w:bidi="fa-IR"/>
        </w:rPr>
        <w:t xml:space="preserve"> وهو المعروف (بجامع الصالح) الآن</w:t>
      </w:r>
      <w:r w:rsidR="004C397E">
        <w:rPr>
          <w:rtl/>
          <w:lang w:bidi="fa-IR"/>
        </w:rPr>
        <w:t>،</w:t>
      </w:r>
      <w:r>
        <w:rPr>
          <w:rtl/>
          <w:lang w:bidi="fa-IR"/>
        </w:rPr>
        <w:t xml:space="preserve"> فكشف الحُجبَ عن تلك الذخيرة النبويّة فوجَدَ دمها لم يجفّ</w:t>
      </w:r>
      <w:r w:rsidR="004C397E">
        <w:rPr>
          <w:rtl/>
          <w:lang w:bidi="fa-IR"/>
        </w:rPr>
        <w:t>،</w:t>
      </w:r>
      <w:r>
        <w:rPr>
          <w:rtl/>
          <w:lang w:bidi="fa-IR"/>
        </w:rPr>
        <w:t xml:space="preserve"> ووجد لها رائحة أطيب من المسك (كما قال المقريزي)</w:t>
      </w:r>
      <w:r w:rsidR="004C397E">
        <w:rPr>
          <w:rtl/>
          <w:lang w:bidi="fa-IR"/>
        </w:rPr>
        <w:t>،</w:t>
      </w:r>
      <w:r>
        <w:rPr>
          <w:rtl/>
          <w:lang w:bidi="fa-IR"/>
        </w:rPr>
        <w:t xml:space="preserve"> فغسلها في المسجد المذكور على ألواح من الخشب ( بأعلى الحائط ألواح الآن يُقالُ : إنّها هي التي كان عليها الغُسل)</w:t>
      </w:r>
      <w:r w:rsidR="004C397E">
        <w:rPr>
          <w:rtl/>
          <w:lang w:bidi="fa-IR"/>
        </w:rPr>
        <w:t>،</w:t>
      </w:r>
      <w:r>
        <w:rPr>
          <w:rtl/>
          <w:lang w:bidi="fa-IR"/>
        </w:rPr>
        <w:t xml:space="preserve"> ثمّ أراد أنْ يُشرّف ذلك المسجد بدفنها فيه فأبى أهل القصر</w:t>
      </w:r>
      <w:r w:rsidR="004C397E">
        <w:rPr>
          <w:rtl/>
          <w:lang w:bidi="fa-IR"/>
        </w:rPr>
        <w:t>،</w:t>
      </w:r>
      <w:r>
        <w:rPr>
          <w:rtl/>
          <w:lang w:bidi="fa-IR"/>
        </w:rPr>
        <w:t xml:space="preserve"> وهم معيّة الملك الفائز وقالوا : إنّ أثراً نبويّاً جليلاً كهذا لا يليق أنْ يكون مستقره خارج حدود القاهرة</w:t>
      </w:r>
      <w:r w:rsidR="004C397E">
        <w:rPr>
          <w:rtl/>
          <w:lang w:bidi="fa-IR"/>
        </w:rPr>
        <w:t>،</w:t>
      </w:r>
      <w:r>
        <w:rPr>
          <w:rtl/>
          <w:lang w:bidi="fa-IR"/>
        </w:rPr>
        <w:t xml:space="preserve"> بل لا بدَّ من دفنه في قصر الملك</w:t>
      </w:r>
      <w:r w:rsidR="007920B3">
        <w:rPr>
          <w:rtl/>
          <w:lang w:bidi="fa-IR"/>
        </w:rPr>
        <w:t>.</w:t>
      </w:r>
    </w:p>
    <w:p w:rsidR="007920B3" w:rsidRDefault="00903D5C" w:rsidP="00903D5C">
      <w:pPr>
        <w:pStyle w:val="libNormal"/>
        <w:rPr>
          <w:rtl/>
          <w:lang w:bidi="fa-IR"/>
        </w:rPr>
      </w:pPr>
      <w:r>
        <w:rPr>
          <w:rtl/>
          <w:lang w:bidi="fa-IR"/>
        </w:rPr>
        <w:t xml:space="preserve">وكانت بوابة الباب الأخضر </w:t>
      </w:r>
      <w:r w:rsidR="008C2F53">
        <w:rPr>
          <w:rtl/>
          <w:lang w:bidi="fa-IR"/>
        </w:rPr>
        <w:t>-</w:t>
      </w:r>
      <w:r>
        <w:rPr>
          <w:rtl/>
          <w:lang w:bidi="fa-IR"/>
        </w:rPr>
        <w:t xml:space="preserve"> الموجودة الآن تحت المنارة الصغرى للمسجد الحُسيني </w:t>
      </w:r>
      <w:r w:rsidR="008C2F53">
        <w:rPr>
          <w:rtl/>
          <w:lang w:bidi="fa-IR"/>
        </w:rPr>
        <w:t>-</w:t>
      </w:r>
      <w:r>
        <w:rPr>
          <w:rtl/>
          <w:lang w:bidi="fa-IR"/>
        </w:rPr>
        <w:t xml:space="preserve"> باباً من أبواب القصر المنتهي إلى الجمالية</w:t>
      </w:r>
      <w:r w:rsidR="004C397E">
        <w:rPr>
          <w:rtl/>
          <w:lang w:bidi="fa-IR"/>
        </w:rPr>
        <w:t>،</w:t>
      </w:r>
      <w:r>
        <w:rPr>
          <w:rtl/>
          <w:lang w:bidi="fa-IR"/>
        </w:rPr>
        <w:t xml:space="preserve"> واسمه (باب الديلم) ودهليز الخدمة</w:t>
      </w:r>
      <w:r w:rsidR="004C397E">
        <w:rPr>
          <w:rtl/>
          <w:lang w:bidi="fa-IR"/>
        </w:rPr>
        <w:t>،</w:t>
      </w:r>
      <w:r>
        <w:rPr>
          <w:rtl/>
          <w:lang w:bidi="fa-IR"/>
        </w:rPr>
        <w:t xml:space="preserve"> فعمدوا إلى الجهة المذكورة وبنوا بها بناءً فخماً حلّوه بأنواع الزخارف الجميلة</w:t>
      </w:r>
      <w:r w:rsidR="004C397E">
        <w:rPr>
          <w:rtl/>
          <w:lang w:bidi="fa-IR"/>
        </w:rPr>
        <w:t>،</w:t>
      </w:r>
      <w:r>
        <w:rPr>
          <w:rtl/>
          <w:lang w:bidi="fa-IR"/>
        </w:rPr>
        <w:t xml:space="preserve"> وكسوا جدرانه بالرخام الملوّن في البقعة المباركة الحالية . (عن كتاب التاريخ الحُسيني للمرحوم السيّد محمود البيلاوي)</w:t>
      </w:r>
      <w:r w:rsidR="007920B3">
        <w:rPr>
          <w:rtl/>
          <w:lang w:bidi="fa-IR"/>
        </w:rPr>
        <w:t>.</w:t>
      </w:r>
    </w:p>
    <w:p w:rsidR="007920B3" w:rsidRDefault="00903D5C" w:rsidP="00903D5C">
      <w:pPr>
        <w:pStyle w:val="libNormal"/>
        <w:rPr>
          <w:rtl/>
          <w:lang w:bidi="fa-IR"/>
        </w:rPr>
      </w:pPr>
      <w:r>
        <w:rPr>
          <w:rtl/>
          <w:lang w:bidi="fa-IR"/>
        </w:rPr>
        <w:t>قد حصل تضارب في الأقوال واختلاف كثير في وجود رأس الحُسين (</w:t>
      </w:r>
      <w:r w:rsidR="008C2F53" w:rsidRPr="008C2F53">
        <w:rPr>
          <w:rStyle w:val="libAlaemChar"/>
          <w:rtl/>
        </w:rPr>
        <w:t>عليه‌السلام</w:t>
      </w:r>
      <w:r>
        <w:rPr>
          <w:rtl/>
          <w:lang w:bidi="fa-IR"/>
        </w:rPr>
        <w:t>) ؛ فبعضهم يقول : إنّه دُفِنَ بدمشق</w:t>
      </w:r>
      <w:r w:rsidR="004C397E">
        <w:rPr>
          <w:rtl/>
          <w:lang w:bidi="fa-IR"/>
        </w:rPr>
        <w:t>،</w:t>
      </w:r>
      <w:r>
        <w:rPr>
          <w:rtl/>
          <w:lang w:bidi="fa-IR"/>
        </w:rPr>
        <w:t xml:space="preserve"> ونُقِلَ إلى عسقلان ومنها إلى القاهرة</w:t>
      </w:r>
      <w:r w:rsidR="004C397E">
        <w:rPr>
          <w:rtl/>
          <w:lang w:bidi="fa-IR"/>
        </w:rPr>
        <w:t>،</w:t>
      </w:r>
      <w:r>
        <w:rPr>
          <w:rtl/>
          <w:lang w:bidi="fa-IR"/>
        </w:rPr>
        <w:t xml:space="preserve"> وبعضهم يقول : إنّه مدفون بالمدينة عند قبر اُمِّه فاطمة (</w:t>
      </w:r>
      <w:r w:rsidR="008C2F53" w:rsidRPr="008C2F53">
        <w:rPr>
          <w:rStyle w:val="libAlaemChar"/>
          <w:rtl/>
        </w:rPr>
        <w:t>عليها‌السلام</w:t>
      </w:r>
      <w:r>
        <w:rPr>
          <w:rtl/>
          <w:lang w:bidi="fa-IR"/>
        </w:rPr>
        <w:t>)</w:t>
      </w:r>
      <w:r w:rsidR="004C397E">
        <w:rPr>
          <w:rtl/>
          <w:lang w:bidi="fa-IR"/>
        </w:rPr>
        <w:t>،</w:t>
      </w:r>
      <w:r>
        <w:rPr>
          <w:rtl/>
          <w:lang w:bidi="fa-IR"/>
        </w:rPr>
        <w:t xml:space="preserve"> وقيل : بمسجد الرقّة على الفرات</w:t>
      </w:r>
      <w:r w:rsidR="004C397E">
        <w:rPr>
          <w:rtl/>
          <w:lang w:bidi="fa-IR"/>
        </w:rPr>
        <w:t>،</w:t>
      </w:r>
      <w:r>
        <w:rPr>
          <w:rtl/>
          <w:lang w:bidi="fa-IR"/>
        </w:rPr>
        <w:t xml:space="preserve"> وبعضهم يُنْكِرُ أنّ ابن زياد أرسله إلى يزيد</w:t>
      </w:r>
      <w:r w:rsidR="004C397E">
        <w:rPr>
          <w:rtl/>
          <w:lang w:bidi="fa-IR"/>
        </w:rPr>
        <w:t>،</w:t>
      </w:r>
      <w:r>
        <w:rPr>
          <w:rtl/>
          <w:lang w:bidi="fa-IR"/>
        </w:rPr>
        <w:t xml:space="preserve"> وبعض أهل السنّة اتّفقوا على أنّه مدفون مع الجسد بكربلاء</w:t>
      </w:r>
      <w:r w:rsidR="007920B3">
        <w:rPr>
          <w:rtl/>
          <w:lang w:bidi="fa-IR"/>
        </w:rPr>
        <w:t>.</w:t>
      </w:r>
    </w:p>
    <w:p w:rsidR="008C2F53" w:rsidRDefault="00903D5C" w:rsidP="00903D5C">
      <w:pPr>
        <w:pStyle w:val="libNormal"/>
        <w:rPr>
          <w:lang w:bidi="fa-IR"/>
        </w:rPr>
      </w:pPr>
      <w:r>
        <w:rPr>
          <w:rtl/>
          <w:lang w:bidi="fa-IR"/>
        </w:rPr>
        <w:t>ولقد حقّق المرحوم علي بك جلال الحُسيني في كتابه (تاريخ الحُسين) من الشواهد ما يثبت وجود الرأس بالقاهرة</w:t>
      </w:r>
      <w:r w:rsidR="004C397E">
        <w:rPr>
          <w:rtl/>
          <w:lang w:bidi="fa-IR"/>
        </w:rPr>
        <w:t>،</w:t>
      </w:r>
      <w:r>
        <w:rPr>
          <w:rtl/>
          <w:lang w:bidi="fa-IR"/>
        </w:rPr>
        <w:t xml:space="preserve"> كما أنّ الاُستاذ حسن أفندي قاسم</w:t>
      </w:r>
      <w:r w:rsidR="004C397E">
        <w:rPr>
          <w:rtl/>
          <w:lang w:bidi="fa-IR"/>
        </w:rPr>
        <w:t>،</w:t>
      </w:r>
      <w:r>
        <w:rPr>
          <w:rtl/>
          <w:lang w:bidi="fa-IR"/>
        </w:rPr>
        <w:t xml:space="preserve"> الكاتب التاريخي لمجلة الإسلام الغرّاء</w:t>
      </w:r>
      <w:r w:rsidR="004C397E">
        <w:rPr>
          <w:rtl/>
          <w:lang w:bidi="fa-IR"/>
        </w:rPr>
        <w:t>،</w:t>
      </w:r>
      <w:r>
        <w:rPr>
          <w:rtl/>
          <w:lang w:bidi="fa-IR"/>
        </w:rPr>
        <w:t xml:space="preserve"> أثبت في كتابه (مصرع الحُسين) </w:t>
      </w:r>
      <w:r w:rsidR="008C2F53">
        <w:rPr>
          <w:rtl/>
          <w:lang w:bidi="fa-IR"/>
        </w:rPr>
        <w:t>-</w:t>
      </w:r>
      <w:r>
        <w:rPr>
          <w:rtl/>
          <w:lang w:bidi="fa-IR"/>
        </w:rPr>
        <w:t xml:space="preserve"> الذي ظهر حديثاً </w:t>
      </w:r>
      <w:r w:rsidR="008C2F53">
        <w:rPr>
          <w:rtl/>
          <w:lang w:bidi="fa-IR"/>
        </w:rPr>
        <w:t>-</w:t>
      </w:r>
      <w:r>
        <w:rPr>
          <w:rtl/>
          <w:lang w:bidi="fa-IR"/>
        </w:rPr>
        <w:t xml:space="preserve"> بالأدلة التاريخيّة والشواهد الدينيّة المنقولة عن كبار العلماء</w:t>
      </w:r>
      <w:r w:rsidR="004C397E">
        <w:rPr>
          <w:rtl/>
          <w:lang w:bidi="fa-IR"/>
        </w:rPr>
        <w:t>،</w:t>
      </w:r>
      <w:r>
        <w:rPr>
          <w:rtl/>
          <w:lang w:bidi="fa-IR"/>
        </w:rPr>
        <w:t xml:space="preserve"> أنّ الرأس الشريف مدفون بالقاهرة بالمشهد الحُسيني بلا</w:t>
      </w:r>
    </w:p>
    <w:p w:rsidR="00903D5C" w:rsidRDefault="008C2F53" w:rsidP="00903D5C">
      <w:pPr>
        <w:pStyle w:val="libNormal"/>
        <w:rPr>
          <w:lang w:bidi="fa-IR"/>
        </w:rPr>
      </w:pPr>
      <w:r>
        <w:rPr>
          <w:rtl/>
          <w:lang w:bidi="fa-IR"/>
        </w:rPr>
        <w:br w:type="page"/>
      </w:r>
    </w:p>
    <w:p w:rsidR="007920B3" w:rsidRDefault="00903D5C" w:rsidP="00990226">
      <w:pPr>
        <w:pStyle w:val="libNormal0"/>
        <w:rPr>
          <w:rtl/>
          <w:lang w:bidi="fa-IR"/>
        </w:rPr>
      </w:pPr>
      <w:r>
        <w:rPr>
          <w:rtl/>
          <w:lang w:bidi="fa-IR"/>
        </w:rPr>
        <w:lastRenderedPageBreak/>
        <w:t>خلاف</w:t>
      </w:r>
      <w:r w:rsidR="004C397E">
        <w:rPr>
          <w:rtl/>
          <w:lang w:bidi="fa-IR"/>
        </w:rPr>
        <w:t>،</w:t>
      </w:r>
      <w:r>
        <w:rPr>
          <w:rtl/>
          <w:lang w:bidi="fa-IR"/>
        </w:rPr>
        <w:t xml:space="preserve"> وقد أورد كثيراً من التحقيقات المؤيّدة لذلك بأدلة ثابتة</w:t>
      </w:r>
      <w:r w:rsidR="004C397E">
        <w:rPr>
          <w:rtl/>
          <w:lang w:bidi="fa-IR"/>
        </w:rPr>
        <w:t>،</w:t>
      </w:r>
      <w:r>
        <w:rPr>
          <w:rtl/>
          <w:lang w:bidi="fa-IR"/>
        </w:rPr>
        <w:t xml:space="preserve"> والله تعالى أعلم</w:t>
      </w:r>
      <w:r w:rsidRPr="008C2F53">
        <w:rPr>
          <w:rStyle w:val="libFootnotenumChar"/>
          <w:rtl/>
        </w:rPr>
        <w:t>(1)</w:t>
      </w:r>
      <w:r w:rsidR="007920B3">
        <w:rPr>
          <w:rtl/>
          <w:lang w:bidi="fa-IR"/>
        </w:rPr>
        <w:t>.</w:t>
      </w:r>
    </w:p>
    <w:p w:rsidR="00903D5C" w:rsidRDefault="00903D5C" w:rsidP="00990226">
      <w:pPr>
        <w:pStyle w:val="libBold1"/>
        <w:rPr>
          <w:lang w:bidi="fa-IR"/>
        </w:rPr>
      </w:pPr>
      <w:r>
        <w:rPr>
          <w:rtl/>
          <w:lang w:bidi="fa-IR"/>
        </w:rPr>
        <w:t>وذهب آخرون إلى أنّه بقي في دمشق في الخزانة ودُفن</w:t>
      </w:r>
      <w:r w:rsidR="004C397E">
        <w:rPr>
          <w:rtl/>
          <w:lang w:bidi="fa-IR"/>
        </w:rPr>
        <w:t>،</w:t>
      </w:r>
      <w:r>
        <w:rPr>
          <w:rtl/>
          <w:lang w:bidi="fa-IR"/>
        </w:rPr>
        <w:t xml:space="preserve"> ثمّ نُبش واُخرج ولا يُعرف خبره</w:t>
      </w:r>
    </w:p>
    <w:p w:rsidR="007920B3" w:rsidRDefault="00903D5C" w:rsidP="00903D5C">
      <w:pPr>
        <w:pStyle w:val="libNormal"/>
        <w:rPr>
          <w:rtl/>
          <w:lang w:bidi="fa-IR"/>
        </w:rPr>
      </w:pPr>
      <w:r>
        <w:rPr>
          <w:rtl/>
          <w:lang w:bidi="fa-IR"/>
        </w:rPr>
        <w:t>قال الذهبي</w:t>
      </w:r>
      <w:r w:rsidR="004C397E">
        <w:rPr>
          <w:rtl/>
          <w:lang w:bidi="fa-IR"/>
        </w:rPr>
        <w:t>،</w:t>
      </w:r>
      <w:r>
        <w:rPr>
          <w:rtl/>
          <w:lang w:bidi="fa-IR"/>
        </w:rPr>
        <w:t xml:space="preserve"> وابن عساكر</w:t>
      </w:r>
      <w:r w:rsidR="004C397E">
        <w:rPr>
          <w:rtl/>
          <w:lang w:bidi="fa-IR"/>
        </w:rPr>
        <w:t>،</w:t>
      </w:r>
      <w:r>
        <w:rPr>
          <w:rtl/>
          <w:lang w:bidi="fa-IR"/>
        </w:rPr>
        <w:t xml:space="preserve"> وابن حجر العسقلاني</w:t>
      </w:r>
      <w:r w:rsidR="004C397E">
        <w:rPr>
          <w:rtl/>
          <w:lang w:bidi="fa-IR"/>
        </w:rPr>
        <w:t>،</w:t>
      </w:r>
      <w:r>
        <w:rPr>
          <w:rtl/>
          <w:lang w:bidi="fa-IR"/>
        </w:rPr>
        <w:t xml:space="preserve"> واللفظ للأوّل قال : ثمّ قال حمزة : وقد حدّثني بعض أهلنا أنّه رأى رأس الحُسين (</w:t>
      </w:r>
      <w:r w:rsidR="008C2F53" w:rsidRPr="008C2F53">
        <w:rPr>
          <w:rStyle w:val="libAlaemChar"/>
          <w:rtl/>
        </w:rPr>
        <w:t>عليه‌السلام</w:t>
      </w:r>
      <w:r>
        <w:rPr>
          <w:rtl/>
          <w:lang w:bidi="fa-IR"/>
        </w:rPr>
        <w:t>) مصلوباً بدمشق ثلاثة أيام</w:t>
      </w:r>
      <w:r w:rsidR="004C397E">
        <w:rPr>
          <w:rtl/>
          <w:lang w:bidi="fa-IR"/>
        </w:rPr>
        <w:t>،</w:t>
      </w:r>
      <w:r>
        <w:rPr>
          <w:rtl/>
          <w:lang w:bidi="fa-IR"/>
        </w:rPr>
        <w:t xml:space="preserve"> وحدثتني ريّا (امرأة وهي حاضنة يزيد) : أنّ الرأس مكث في خزائن السّلاح حتّى ولي سليمان فبعث فجيء به</w:t>
      </w:r>
      <w:r w:rsidR="004C397E">
        <w:rPr>
          <w:rtl/>
          <w:lang w:bidi="fa-IR"/>
        </w:rPr>
        <w:t>،</w:t>
      </w:r>
      <w:r>
        <w:rPr>
          <w:rtl/>
          <w:lang w:bidi="fa-IR"/>
        </w:rPr>
        <w:t xml:space="preserve"> وقد بقي عظماً أبيض</w:t>
      </w:r>
      <w:r w:rsidR="004C397E">
        <w:rPr>
          <w:rtl/>
          <w:lang w:bidi="fa-IR"/>
        </w:rPr>
        <w:t>،</w:t>
      </w:r>
      <w:r>
        <w:rPr>
          <w:rtl/>
          <w:lang w:bidi="fa-IR"/>
        </w:rPr>
        <w:t xml:space="preserve"> فجعله في سفط وطيّبه وكفّنه</w:t>
      </w:r>
      <w:r w:rsidR="004C397E">
        <w:rPr>
          <w:rtl/>
          <w:lang w:bidi="fa-IR"/>
        </w:rPr>
        <w:t>،</w:t>
      </w:r>
      <w:r>
        <w:rPr>
          <w:rtl/>
          <w:lang w:bidi="fa-IR"/>
        </w:rPr>
        <w:t xml:space="preserve"> ودفنه في مقابر المسلمين</w:t>
      </w:r>
      <w:r w:rsidR="004C397E">
        <w:rPr>
          <w:rtl/>
          <w:lang w:bidi="fa-IR"/>
        </w:rPr>
        <w:t>،</w:t>
      </w:r>
      <w:r>
        <w:rPr>
          <w:rtl/>
          <w:lang w:bidi="fa-IR"/>
        </w:rPr>
        <w:t xml:space="preserve"> ف</w:t>
      </w:r>
      <w:r w:rsidR="0087599F">
        <w:rPr>
          <w:rtl/>
          <w:lang w:bidi="fa-IR"/>
        </w:rPr>
        <w:t>لمـَّا</w:t>
      </w:r>
      <w:r>
        <w:rPr>
          <w:rtl/>
          <w:lang w:bidi="fa-IR"/>
        </w:rPr>
        <w:t xml:space="preserve"> دخلت المسوّدة سألوا عن موضع الرأس</w:t>
      </w:r>
      <w:r w:rsidR="004C397E">
        <w:rPr>
          <w:rtl/>
          <w:lang w:bidi="fa-IR"/>
        </w:rPr>
        <w:t>،</w:t>
      </w:r>
      <w:r>
        <w:rPr>
          <w:rtl/>
          <w:lang w:bidi="fa-IR"/>
        </w:rPr>
        <w:t xml:space="preserve"> فنبشوه وأخذوه</w:t>
      </w:r>
      <w:r w:rsidR="004C397E">
        <w:rPr>
          <w:rtl/>
          <w:lang w:bidi="fa-IR"/>
        </w:rPr>
        <w:t>،</w:t>
      </w:r>
      <w:r>
        <w:rPr>
          <w:rtl/>
          <w:lang w:bidi="fa-IR"/>
        </w:rPr>
        <w:t xml:space="preserve"> فالله أعلم ما صُنع به . وذكر باقي الحكاية</w:t>
      </w:r>
      <w:r w:rsidR="004C397E">
        <w:rPr>
          <w:rtl/>
          <w:lang w:bidi="fa-IR"/>
        </w:rPr>
        <w:t>،</w:t>
      </w:r>
      <w:r>
        <w:rPr>
          <w:rtl/>
          <w:lang w:bidi="fa-IR"/>
        </w:rPr>
        <w:t xml:space="preserve"> وهي قويّة الإسناد</w:t>
      </w:r>
      <w:r w:rsidRPr="008C2F53">
        <w:rPr>
          <w:rStyle w:val="libFootnotenumChar"/>
          <w:rtl/>
        </w:rPr>
        <w:t>(2)</w:t>
      </w:r>
      <w:r w:rsidR="007920B3">
        <w:rPr>
          <w:rtl/>
          <w:lang w:bidi="fa-IR"/>
        </w:rPr>
        <w:t>.</w:t>
      </w:r>
    </w:p>
    <w:p w:rsidR="00903D5C" w:rsidRDefault="00903D5C" w:rsidP="00990226">
      <w:pPr>
        <w:pStyle w:val="libBold1"/>
        <w:rPr>
          <w:lang w:bidi="fa-IR"/>
        </w:rPr>
      </w:pPr>
      <w:r>
        <w:rPr>
          <w:rtl/>
          <w:lang w:bidi="fa-IR"/>
        </w:rPr>
        <w:t>خمسةُ أقوال ذكرها سبط ابن الجوزي في مدفن رأس الإمام الحُسين (</w:t>
      </w:r>
      <w:r w:rsidR="008C2F53" w:rsidRPr="008C2F53">
        <w:rPr>
          <w:rStyle w:val="libAlaemChar"/>
          <w:rtl/>
        </w:rPr>
        <w:t>عليه‌السلام</w:t>
      </w:r>
      <w:r>
        <w:rPr>
          <w:rtl/>
          <w:lang w:bidi="fa-IR"/>
        </w:rPr>
        <w:t>)</w:t>
      </w:r>
    </w:p>
    <w:p w:rsidR="007920B3" w:rsidRDefault="00903D5C" w:rsidP="00903D5C">
      <w:pPr>
        <w:pStyle w:val="libNormal"/>
        <w:rPr>
          <w:rtl/>
          <w:lang w:bidi="fa-IR"/>
        </w:rPr>
      </w:pPr>
      <w:r>
        <w:rPr>
          <w:rtl/>
          <w:lang w:bidi="fa-IR"/>
        </w:rPr>
        <w:t>قال سبط ابن الجوزي : اختلفوا في الرأس على أقوال : أشهرها أنّه ردّه إلى المدينة مع السّبايا</w:t>
      </w:r>
      <w:r w:rsidR="004C397E">
        <w:rPr>
          <w:rtl/>
          <w:lang w:bidi="fa-IR"/>
        </w:rPr>
        <w:t>،</w:t>
      </w:r>
      <w:r>
        <w:rPr>
          <w:rtl/>
          <w:lang w:bidi="fa-IR"/>
        </w:rPr>
        <w:t xml:space="preserve"> ثمّ رُدَّ إلى الجسد بكربلاء فدفن معه</w:t>
      </w:r>
      <w:r w:rsidR="004C397E">
        <w:rPr>
          <w:rtl/>
          <w:lang w:bidi="fa-IR"/>
        </w:rPr>
        <w:t>،</w:t>
      </w:r>
      <w:r>
        <w:rPr>
          <w:rtl/>
          <w:lang w:bidi="fa-IR"/>
        </w:rPr>
        <w:t xml:space="preserve"> قاله هشام وغيره</w:t>
      </w:r>
      <w:r w:rsidR="007920B3">
        <w:rPr>
          <w:rtl/>
          <w:lang w:bidi="fa-IR"/>
        </w:rPr>
        <w:t>.</w:t>
      </w:r>
    </w:p>
    <w:p w:rsidR="008C2F53" w:rsidRDefault="00903D5C" w:rsidP="00903D5C">
      <w:pPr>
        <w:pStyle w:val="libNormal"/>
        <w:rPr>
          <w:lang w:bidi="fa-IR"/>
        </w:rPr>
      </w:pPr>
      <w:r w:rsidRPr="00990226">
        <w:rPr>
          <w:rStyle w:val="libBold1Char"/>
          <w:rtl/>
        </w:rPr>
        <w:t>والثاني</w:t>
      </w:r>
      <w:r>
        <w:rPr>
          <w:rtl/>
          <w:lang w:bidi="fa-IR"/>
        </w:rPr>
        <w:t xml:space="preserve"> : أنّه دُفِنَ بالمدينة عند قبر اُمّه فاطمة (</w:t>
      </w:r>
      <w:r w:rsidR="008C2F53" w:rsidRPr="008C2F53">
        <w:rPr>
          <w:rStyle w:val="libAlaemChar"/>
          <w:rtl/>
        </w:rPr>
        <w:t>عليها‌السلام</w:t>
      </w:r>
      <w:r>
        <w:rPr>
          <w:rtl/>
          <w:lang w:bidi="fa-IR"/>
        </w:rPr>
        <w:t>)</w:t>
      </w:r>
      <w:r w:rsidR="004C397E">
        <w:rPr>
          <w:rtl/>
          <w:lang w:bidi="fa-IR"/>
        </w:rPr>
        <w:t>،</w:t>
      </w:r>
      <w:r>
        <w:rPr>
          <w:rtl/>
          <w:lang w:bidi="fa-IR"/>
        </w:rPr>
        <w:t xml:space="preserve"> قاله ابن سعد</w:t>
      </w:r>
      <w:r w:rsidR="004C397E">
        <w:rPr>
          <w:rtl/>
          <w:lang w:bidi="fa-IR"/>
        </w:rPr>
        <w:t>،</w:t>
      </w:r>
      <w:r>
        <w:rPr>
          <w:rtl/>
          <w:lang w:bidi="fa-IR"/>
        </w:rPr>
        <w:t xml:space="preserve"> قال : </w:t>
      </w:r>
      <w:r w:rsidR="0087599F">
        <w:rPr>
          <w:rtl/>
          <w:lang w:bidi="fa-IR"/>
        </w:rPr>
        <w:t>ل</w:t>
      </w:r>
      <w:r w:rsidR="00990226">
        <w:rPr>
          <w:rFonts w:hint="cs"/>
          <w:rtl/>
          <w:lang w:bidi="fa-IR"/>
        </w:rPr>
        <w:t>ـ</w:t>
      </w:r>
      <w:r w:rsidR="0087599F">
        <w:rPr>
          <w:rtl/>
          <w:lang w:bidi="fa-IR"/>
        </w:rPr>
        <w:t>مـَّا</w:t>
      </w:r>
    </w:p>
    <w:p w:rsidR="008C2F53" w:rsidRDefault="008C2F53" w:rsidP="008C2F53">
      <w:pPr>
        <w:pStyle w:val="libLine"/>
        <w:rPr>
          <w:lang w:bidi="fa-IR"/>
        </w:rPr>
      </w:pPr>
      <w:r>
        <w:rPr>
          <w:rtl/>
          <w:lang w:bidi="fa-IR"/>
        </w:rPr>
        <w:t>____________________</w:t>
      </w:r>
    </w:p>
    <w:p w:rsidR="007920B3" w:rsidRDefault="00903D5C" w:rsidP="00990226">
      <w:pPr>
        <w:pStyle w:val="libFootnote0"/>
        <w:rPr>
          <w:rtl/>
          <w:lang w:bidi="fa-IR"/>
        </w:rPr>
      </w:pPr>
      <w:r w:rsidRPr="00990226">
        <w:rPr>
          <w:rtl/>
        </w:rPr>
        <w:t>(1)</w:t>
      </w:r>
      <w:r>
        <w:rPr>
          <w:rtl/>
          <w:lang w:bidi="fa-IR"/>
        </w:rPr>
        <w:t xml:space="preserve"> أحسن القصص </w:t>
      </w:r>
      <w:r w:rsidR="008C2F53">
        <w:rPr>
          <w:rtl/>
          <w:lang w:bidi="fa-IR"/>
        </w:rPr>
        <w:t>-</w:t>
      </w:r>
      <w:r>
        <w:rPr>
          <w:rtl/>
          <w:lang w:bidi="fa-IR"/>
        </w:rPr>
        <w:t xml:space="preserve"> الشريف علي فكري الحُسيني القاهري 4 / 255</w:t>
      </w:r>
      <w:r w:rsidR="004C397E">
        <w:rPr>
          <w:rtl/>
          <w:lang w:bidi="fa-IR"/>
        </w:rPr>
        <w:t>،</w:t>
      </w:r>
      <w:r>
        <w:rPr>
          <w:rtl/>
          <w:lang w:bidi="fa-IR"/>
        </w:rPr>
        <w:t xml:space="preserve"> ط بيروت نقلاً عن إحقاق الحقِّ 33 / 706</w:t>
      </w:r>
      <w:r w:rsidR="007920B3">
        <w:rPr>
          <w:rtl/>
          <w:lang w:bidi="fa-IR"/>
        </w:rPr>
        <w:t>.</w:t>
      </w:r>
    </w:p>
    <w:p w:rsidR="007920B3" w:rsidRDefault="00903D5C" w:rsidP="00990226">
      <w:pPr>
        <w:pStyle w:val="libFootnote0"/>
        <w:rPr>
          <w:rtl/>
          <w:lang w:bidi="fa-IR"/>
        </w:rPr>
      </w:pPr>
      <w:r>
        <w:rPr>
          <w:rtl/>
          <w:lang w:bidi="fa-IR"/>
        </w:rPr>
        <w:t xml:space="preserve">أقول : نقل الشبراوي أكثر هذا في الإتحاف بحبِّ الأشراف / 75 </w:t>
      </w:r>
      <w:r w:rsidR="008C2F53">
        <w:rPr>
          <w:rtl/>
          <w:lang w:bidi="fa-IR"/>
        </w:rPr>
        <w:t>-</w:t>
      </w:r>
      <w:r>
        <w:rPr>
          <w:rtl/>
          <w:lang w:bidi="fa-IR"/>
        </w:rPr>
        <w:t xml:space="preserve"> 82</w:t>
      </w:r>
      <w:r w:rsidR="007920B3">
        <w:rPr>
          <w:rtl/>
          <w:lang w:bidi="fa-IR"/>
        </w:rPr>
        <w:t>.</w:t>
      </w:r>
    </w:p>
    <w:p w:rsidR="007920B3" w:rsidRDefault="00903D5C" w:rsidP="00990226">
      <w:pPr>
        <w:pStyle w:val="libFootnote0"/>
        <w:rPr>
          <w:rtl/>
          <w:lang w:bidi="fa-IR"/>
        </w:rPr>
      </w:pPr>
      <w:r w:rsidRPr="00990226">
        <w:rPr>
          <w:rtl/>
        </w:rPr>
        <w:t>(2)</w:t>
      </w:r>
      <w:r>
        <w:rPr>
          <w:rtl/>
          <w:lang w:bidi="fa-IR"/>
        </w:rPr>
        <w:t xml:space="preserve"> سير أعلام النبلاء </w:t>
      </w:r>
      <w:r w:rsidR="008C2F53">
        <w:rPr>
          <w:rtl/>
          <w:lang w:bidi="fa-IR"/>
        </w:rPr>
        <w:t>-</w:t>
      </w:r>
      <w:r>
        <w:rPr>
          <w:rtl/>
          <w:lang w:bidi="fa-IR"/>
        </w:rPr>
        <w:t xml:space="preserve"> الذهبي 3 / 319</w:t>
      </w:r>
      <w:r w:rsidR="004C397E">
        <w:rPr>
          <w:rtl/>
          <w:lang w:bidi="fa-IR"/>
        </w:rPr>
        <w:t>،</w:t>
      </w:r>
      <w:r>
        <w:rPr>
          <w:rtl/>
          <w:lang w:bidi="fa-IR"/>
        </w:rPr>
        <w:t xml:space="preserve"> تاريخ مدينة دمشق </w:t>
      </w:r>
      <w:r w:rsidR="008C2F53">
        <w:rPr>
          <w:rtl/>
          <w:lang w:bidi="fa-IR"/>
        </w:rPr>
        <w:t>-</w:t>
      </w:r>
      <w:r>
        <w:rPr>
          <w:rtl/>
          <w:lang w:bidi="fa-IR"/>
        </w:rPr>
        <w:t xml:space="preserve"> ابن عساكر 69 / 161</w:t>
      </w:r>
      <w:r w:rsidR="004C397E">
        <w:rPr>
          <w:rtl/>
          <w:lang w:bidi="fa-IR"/>
        </w:rPr>
        <w:t>،</w:t>
      </w:r>
      <w:r>
        <w:rPr>
          <w:rtl/>
          <w:lang w:bidi="fa-IR"/>
        </w:rPr>
        <w:t xml:space="preserve"> تهذيب التهذيب </w:t>
      </w:r>
      <w:r w:rsidR="008C2F53">
        <w:rPr>
          <w:rtl/>
          <w:lang w:bidi="fa-IR"/>
        </w:rPr>
        <w:t>-</w:t>
      </w:r>
      <w:r>
        <w:rPr>
          <w:rtl/>
          <w:lang w:bidi="fa-IR"/>
        </w:rPr>
        <w:t xml:space="preserve"> ابن حجر العسقلاني 2 / 307</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وصل إلى المدينة كان سعيد بن العاص والياً عليها</w:t>
      </w:r>
      <w:r w:rsidR="004C397E">
        <w:rPr>
          <w:rtl/>
          <w:lang w:bidi="fa-IR"/>
        </w:rPr>
        <w:t>،</w:t>
      </w:r>
      <w:r>
        <w:rPr>
          <w:rtl/>
          <w:lang w:bidi="fa-IR"/>
        </w:rPr>
        <w:t xml:space="preserve"> فوضعه بين يديه وأخذ بأرنبة أنفه</w:t>
      </w:r>
      <w:r w:rsidR="004C397E">
        <w:rPr>
          <w:rtl/>
          <w:lang w:bidi="fa-IR"/>
        </w:rPr>
        <w:t>،</w:t>
      </w:r>
      <w:r>
        <w:rPr>
          <w:rtl/>
          <w:lang w:bidi="fa-IR"/>
        </w:rPr>
        <w:t xml:space="preserve"> ثمّ أمر به فكُفّن ودُفن عند اُمِّه فاطمة (</w:t>
      </w:r>
      <w:r w:rsidR="008C2F53" w:rsidRPr="008C2F53">
        <w:rPr>
          <w:rStyle w:val="libAlaemChar"/>
          <w:rtl/>
        </w:rPr>
        <w:t>عليها‌السلام</w:t>
      </w:r>
      <w:r>
        <w:rPr>
          <w:rtl/>
          <w:lang w:bidi="fa-IR"/>
        </w:rPr>
        <w:t>)</w:t>
      </w:r>
      <w:r w:rsidR="007920B3">
        <w:rPr>
          <w:rtl/>
          <w:lang w:bidi="fa-IR"/>
        </w:rPr>
        <w:t>.</w:t>
      </w:r>
    </w:p>
    <w:p w:rsidR="008C2F53" w:rsidRDefault="00903D5C" w:rsidP="00903D5C">
      <w:pPr>
        <w:pStyle w:val="libNormal"/>
        <w:rPr>
          <w:lang w:bidi="fa-IR"/>
        </w:rPr>
      </w:pPr>
      <w:r>
        <w:rPr>
          <w:rtl/>
          <w:lang w:bidi="fa-IR"/>
        </w:rPr>
        <w:t>وذكر الشعبي : أنّ مروان بن الحكم كان بالمدينة فأخذه</w:t>
      </w:r>
      <w:r w:rsidR="004C397E">
        <w:rPr>
          <w:rtl/>
          <w:lang w:bidi="fa-IR"/>
        </w:rPr>
        <w:t>،</w:t>
      </w:r>
      <w:r>
        <w:rPr>
          <w:rtl/>
          <w:lang w:bidi="fa-IR"/>
        </w:rPr>
        <w:t xml:space="preserve"> وتركه بين يديه وتناول أرنبة أنفه</w:t>
      </w:r>
      <w:r w:rsidR="004C397E">
        <w:rPr>
          <w:rtl/>
          <w:lang w:bidi="fa-IR"/>
        </w:rPr>
        <w:t>،</w:t>
      </w:r>
      <w:r>
        <w:rPr>
          <w:rtl/>
          <w:lang w:bidi="fa-IR"/>
        </w:rPr>
        <w:t xml:space="preserve"> وقال :</w:t>
      </w:r>
    </w:p>
    <w:tbl>
      <w:tblPr>
        <w:tblStyle w:val="TableGrid"/>
        <w:bidiVisual/>
        <w:tblW w:w="4562" w:type="pct"/>
        <w:tblInd w:w="384" w:type="dxa"/>
        <w:tblLook w:val="01E0"/>
      </w:tblPr>
      <w:tblGrid>
        <w:gridCol w:w="3534"/>
        <w:gridCol w:w="272"/>
        <w:gridCol w:w="3504"/>
      </w:tblGrid>
      <w:tr w:rsidR="00791BF9" w:rsidTr="00D46A56">
        <w:trPr>
          <w:trHeight w:val="350"/>
        </w:trPr>
        <w:tc>
          <w:tcPr>
            <w:tcW w:w="3920" w:type="dxa"/>
            <w:shd w:val="clear" w:color="auto" w:fill="auto"/>
          </w:tcPr>
          <w:p w:rsidR="00791BF9" w:rsidRDefault="00791BF9" w:rsidP="00D46A56">
            <w:pPr>
              <w:pStyle w:val="libPoem"/>
            </w:pPr>
            <w:r>
              <w:rPr>
                <w:rtl/>
                <w:lang w:bidi="fa-IR"/>
              </w:rPr>
              <w:t>يا حَبَّذا بردُكَ في اليدينِ</w:t>
            </w:r>
            <w:r w:rsidRPr="00725071">
              <w:rPr>
                <w:rStyle w:val="libPoemTiniChar0"/>
                <w:rtl/>
              </w:rPr>
              <w:br/>
              <w:t> </w:t>
            </w:r>
          </w:p>
        </w:tc>
        <w:tc>
          <w:tcPr>
            <w:tcW w:w="279" w:type="dxa"/>
            <w:shd w:val="clear" w:color="auto" w:fill="auto"/>
          </w:tcPr>
          <w:p w:rsidR="00791BF9" w:rsidRDefault="00791BF9" w:rsidP="00D46A56">
            <w:pPr>
              <w:pStyle w:val="libPoem"/>
              <w:rPr>
                <w:rtl/>
              </w:rPr>
            </w:pPr>
          </w:p>
        </w:tc>
        <w:tc>
          <w:tcPr>
            <w:tcW w:w="3881" w:type="dxa"/>
            <w:shd w:val="clear" w:color="auto" w:fill="auto"/>
          </w:tcPr>
          <w:p w:rsidR="00791BF9" w:rsidRDefault="00791BF9" w:rsidP="00D46A56">
            <w:pPr>
              <w:pStyle w:val="libPoem"/>
            </w:pPr>
            <w:r>
              <w:rPr>
                <w:rtl/>
                <w:lang w:bidi="fa-IR"/>
              </w:rPr>
              <w:t>ولونُكَ الأحمرُ في الخدّينِ</w:t>
            </w:r>
            <w:r w:rsidRPr="00725071">
              <w:rPr>
                <w:rStyle w:val="libPoemTiniChar0"/>
                <w:rtl/>
              </w:rPr>
              <w:br/>
              <w:t> </w:t>
            </w:r>
          </w:p>
        </w:tc>
      </w:tr>
    </w:tbl>
    <w:p w:rsidR="007920B3" w:rsidRDefault="00903D5C" w:rsidP="00903D5C">
      <w:pPr>
        <w:pStyle w:val="libNormal"/>
        <w:rPr>
          <w:rtl/>
          <w:lang w:bidi="fa-IR"/>
        </w:rPr>
      </w:pPr>
      <w:r>
        <w:rPr>
          <w:rtl/>
          <w:lang w:bidi="fa-IR"/>
        </w:rPr>
        <w:t>والله</w:t>
      </w:r>
      <w:r w:rsidR="004C397E">
        <w:rPr>
          <w:rtl/>
          <w:lang w:bidi="fa-IR"/>
        </w:rPr>
        <w:t>،</w:t>
      </w:r>
      <w:r>
        <w:rPr>
          <w:rtl/>
          <w:lang w:bidi="fa-IR"/>
        </w:rPr>
        <w:t xml:space="preserve"> لكأني أنظر إلى أيّام عثمّان</w:t>
      </w:r>
      <w:r w:rsidR="007920B3">
        <w:rPr>
          <w:rtl/>
          <w:lang w:bidi="fa-IR"/>
        </w:rPr>
        <w:t>.</w:t>
      </w:r>
    </w:p>
    <w:p w:rsidR="008C2F53" w:rsidRDefault="00903D5C" w:rsidP="00903D5C">
      <w:pPr>
        <w:pStyle w:val="libNormal"/>
        <w:rPr>
          <w:lang w:bidi="fa-IR"/>
        </w:rPr>
      </w:pPr>
      <w:r>
        <w:rPr>
          <w:rtl/>
          <w:lang w:bidi="fa-IR"/>
        </w:rPr>
        <w:t>وقال الكلبي : سمع سعيد بن العاص</w:t>
      </w:r>
      <w:r w:rsidR="004C397E">
        <w:rPr>
          <w:rtl/>
          <w:lang w:bidi="fa-IR"/>
        </w:rPr>
        <w:t>،</w:t>
      </w:r>
      <w:r>
        <w:rPr>
          <w:rtl/>
          <w:lang w:bidi="fa-IR"/>
        </w:rPr>
        <w:t xml:space="preserve"> أو عمرو بن سعيد</w:t>
      </w:r>
      <w:r w:rsidR="004C397E">
        <w:rPr>
          <w:rtl/>
          <w:lang w:bidi="fa-IR"/>
        </w:rPr>
        <w:t>،</w:t>
      </w:r>
      <w:r>
        <w:rPr>
          <w:rtl/>
          <w:lang w:bidi="fa-IR"/>
        </w:rPr>
        <w:t xml:space="preserve"> الضجّة في دور بني هاشم</w:t>
      </w:r>
      <w:r w:rsidR="004C397E">
        <w:rPr>
          <w:rtl/>
          <w:lang w:bidi="fa-IR"/>
        </w:rPr>
        <w:t>،</w:t>
      </w:r>
      <w:r>
        <w:rPr>
          <w:rtl/>
          <w:lang w:bidi="fa-IR"/>
        </w:rPr>
        <w:t xml:space="preserve"> فقال :</w:t>
      </w:r>
    </w:p>
    <w:tbl>
      <w:tblPr>
        <w:tblStyle w:val="TableGrid"/>
        <w:bidiVisual/>
        <w:tblW w:w="4562" w:type="pct"/>
        <w:tblInd w:w="384" w:type="dxa"/>
        <w:tblLook w:val="01E0"/>
      </w:tblPr>
      <w:tblGrid>
        <w:gridCol w:w="3529"/>
        <w:gridCol w:w="272"/>
        <w:gridCol w:w="3509"/>
      </w:tblGrid>
      <w:tr w:rsidR="00791BF9" w:rsidTr="00D46A56">
        <w:trPr>
          <w:trHeight w:val="350"/>
        </w:trPr>
        <w:tc>
          <w:tcPr>
            <w:tcW w:w="3920" w:type="dxa"/>
            <w:shd w:val="clear" w:color="auto" w:fill="auto"/>
          </w:tcPr>
          <w:p w:rsidR="00791BF9" w:rsidRDefault="00791BF9" w:rsidP="00D46A56">
            <w:pPr>
              <w:pStyle w:val="libPoem"/>
            </w:pPr>
            <w:r>
              <w:rPr>
                <w:rtl/>
                <w:lang w:bidi="fa-IR"/>
              </w:rPr>
              <w:t>عَجَّتْ نساءُ بني تميمٍ عَجَّةً</w:t>
            </w:r>
            <w:r w:rsidRPr="00725071">
              <w:rPr>
                <w:rStyle w:val="libPoemTiniChar0"/>
                <w:rtl/>
              </w:rPr>
              <w:br/>
              <w:t> </w:t>
            </w:r>
          </w:p>
        </w:tc>
        <w:tc>
          <w:tcPr>
            <w:tcW w:w="279" w:type="dxa"/>
            <w:shd w:val="clear" w:color="auto" w:fill="auto"/>
          </w:tcPr>
          <w:p w:rsidR="00791BF9" w:rsidRDefault="00791BF9" w:rsidP="00D46A56">
            <w:pPr>
              <w:pStyle w:val="libPoem"/>
              <w:rPr>
                <w:rtl/>
              </w:rPr>
            </w:pPr>
          </w:p>
        </w:tc>
        <w:tc>
          <w:tcPr>
            <w:tcW w:w="3881" w:type="dxa"/>
            <w:shd w:val="clear" w:color="auto" w:fill="auto"/>
          </w:tcPr>
          <w:p w:rsidR="00791BF9" w:rsidRDefault="00791BF9" w:rsidP="00D46A56">
            <w:pPr>
              <w:pStyle w:val="libPoem"/>
            </w:pPr>
            <w:r>
              <w:rPr>
                <w:rtl/>
                <w:lang w:bidi="fa-IR"/>
              </w:rPr>
              <w:t>كعجيجِ نسوتِنا غَدَاةَ الأَرْنَبِ</w:t>
            </w:r>
            <w:r w:rsidRPr="00725071">
              <w:rPr>
                <w:rStyle w:val="libPoemTiniChar0"/>
                <w:rtl/>
              </w:rPr>
              <w:br/>
              <w:t> </w:t>
            </w:r>
          </w:p>
        </w:tc>
      </w:tr>
    </w:tbl>
    <w:p w:rsidR="007920B3" w:rsidRDefault="00903D5C" w:rsidP="00903D5C">
      <w:pPr>
        <w:pStyle w:val="libNormal"/>
        <w:rPr>
          <w:rtl/>
          <w:lang w:bidi="fa-IR"/>
        </w:rPr>
      </w:pPr>
      <w:r>
        <w:rPr>
          <w:rtl/>
          <w:lang w:bidi="fa-IR"/>
        </w:rPr>
        <w:t>والبيت لعمرة بن معدي كرب</w:t>
      </w:r>
      <w:r w:rsidR="004C397E">
        <w:rPr>
          <w:rtl/>
          <w:lang w:bidi="fa-IR"/>
        </w:rPr>
        <w:t>،</w:t>
      </w:r>
      <w:r>
        <w:rPr>
          <w:rtl/>
          <w:lang w:bidi="fa-IR"/>
        </w:rPr>
        <w:t xml:space="preserve"> والرواية : عجّت نساء بني زياد</w:t>
      </w:r>
      <w:r w:rsidR="007920B3">
        <w:rPr>
          <w:rtl/>
          <w:lang w:bidi="fa-IR"/>
        </w:rPr>
        <w:t>.</w:t>
      </w:r>
    </w:p>
    <w:p w:rsidR="008C2F53" w:rsidRDefault="00903D5C" w:rsidP="00903D5C">
      <w:pPr>
        <w:pStyle w:val="libNormal"/>
        <w:rPr>
          <w:lang w:bidi="fa-IR"/>
        </w:rPr>
      </w:pPr>
      <w:r>
        <w:rPr>
          <w:rtl/>
          <w:lang w:bidi="fa-IR"/>
        </w:rPr>
        <w:t>وروى أنّ مروان أنشد :</w:t>
      </w:r>
    </w:p>
    <w:tbl>
      <w:tblPr>
        <w:tblStyle w:val="TableGrid"/>
        <w:bidiVisual/>
        <w:tblW w:w="4562" w:type="pct"/>
        <w:tblInd w:w="384" w:type="dxa"/>
        <w:tblLook w:val="01E0"/>
      </w:tblPr>
      <w:tblGrid>
        <w:gridCol w:w="3531"/>
        <w:gridCol w:w="272"/>
        <w:gridCol w:w="3507"/>
      </w:tblGrid>
      <w:tr w:rsidR="00791BF9" w:rsidTr="00D46A56">
        <w:trPr>
          <w:trHeight w:val="350"/>
        </w:trPr>
        <w:tc>
          <w:tcPr>
            <w:tcW w:w="3920" w:type="dxa"/>
            <w:shd w:val="clear" w:color="auto" w:fill="auto"/>
          </w:tcPr>
          <w:p w:rsidR="00791BF9" w:rsidRDefault="00791BF9" w:rsidP="00D46A56">
            <w:pPr>
              <w:pStyle w:val="libPoem"/>
            </w:pPr>
            <w:r>
              <w:rPr>
                <w:rtl/>
                <w:lang w:bidi="fa-IR"/>
              </w:rPr>
              <w:t>ضرب دوسرُ فيهم ضربةً</w:t>
            </w:r>
            <w:r w:rsidRPr="00725071">
              <w:rPr>
                <w:rStyle w:val="libPoemTiniChar0"/>
                <w:rtl/>
              </w:rPr>
              <w:br/>
              <w:t> </w:t>
            </w:r>
          </w:p>
        </w:tc>
        <w:tc>
          <w:tcPr>
            <w:tcW w:w="279" w:type="dxa"/>
            <w:shd w:val="clear" w:color="auto" w:fill="auto"/>
          </w:tcPr>
          <w:p w:rsidR="00791BF9" w:rsidRDefault="00791BF9" w:rsidP="00D46A56">
            <w:pPr>
              <w:pStyle w:val="libPoem"/>
              <w:rPr>
                <w:rtl/>
              </w:rPr>
            </w:pPr>
          </w:p>
        </w:tc>
        <w:tc>
          <w:tcPr>
            <w:tcW w:w="3881" w:type="dxa"/>
            <w:shd w:val="clear" w:color="auto" w:fill="auto"/>
          </w:tcPr>
          <w:p w:rsidR="00791BF9" w:rsidRDefault="00791BF9" w:rsidP="00D46A56">
            <w:pPr>
              <w:pStyle w:val="libPoem"/>
            </w:pPr>
            <w:r>
              <w:rPr>
                <w:rtl/>
                <w:lang w:bidi="fa-IR"/>
              </w:rPr>
              <w:t>أثبتتْ أوتادَ ملكٍ فاستقرْ</w:t>
            </w:r>
            <w:r w:rsidRPr="00725071">
              <w:rPr>
                <w:rStyle w:val="libPoemTiniChar0"/>
                <w:rtl/>
              </w:rPr>
              <w:br/>
              <w:t> </w:t>
            </w:r>
          </w:p>
        </w:tc>
      </w:tr>
    </w:tbl>
    <w:p w:rsidR="007920B3" w:rsidRDefault="00903D5C" w:rsidP="00903D5C">
      <w:pPr>
        <w:pStyle w:val="libNormal"/>
        <w:rPr>
          <w:rtl/>
          <w:lang w:bidi="fa-IR"/>
        </w:rPr>
      </w:pPr>
      <w:r w:rsidRPr="00791BF9">
        <w:rPr>
          <w:rStyle w:val="libBold1Char"/>
          <w:rtl/>
        </w:rPr>
        <w:t>الثالث</w:t>
      </w:r>
      <w:r>
        <w:rPr>
          <w:rtl/>
          <w:lang w:bidi="fa-IR"/>
        </w:rPr>
        <w:t xml:space="preserve"> : أنّه بدمشق</w:t>
      </w:r>
      <w:r w:rsidR="004C397E">
        <w:rPr>
          <w:rtl/>
          <w:lang w:bidi="fa-IR"/>
        </w:rPr>
        <w:t>،</w:t>
      </w:r>
      <w:r>
        <w:rPr>
          <w:rtl/>
          <w:lang w:bidi="fa-IR"/>
        </w:rPr>
        <w:t xml:space="preserve"> حكى ابن أبي الدُّنيا قال : وُجِدَ رأسُ الحُسين (</w:t>
      </w:r>
      <w:r w:rsidR="008C2F53" w:rsidRPr="008C2F53">
        <w:rPr>
          <w:rStyle w:val="libAlaemChar"/>
          <w:rtl/>
        </w:rPr>
        <w:t>عليه‌السلام</w:t>
      </w:r>
      <w:r>
        <w:rPr>
          <w:rtl/>
          <w:lang w:bidi="fa-IR"/>
        </w:rPr>
        <w:t>) في خزانة يزيد بدمشق</w:t>
      </w:r>
      <w:r w:rsidR="004C397E">
        <w:rPr>
          <w:rtl/>
          <w:lang w:bidi="fa-IR"/>
        </w:rPr>
        <w:t>،</w:t>
      </w:r>
      <w:r>
        <w:rPr>
          <w:rtl/>
          <w:lang w:bidi="fa-IR"/>
        </w:rPr>
        <w:t xml:space="preserve"> فكفّنوه ودفنوه بباب الفراديس . وكذا ذكر البلاذري في تاريخه قال : هو بدمشق في دار الإمارة</w:t>
      </w:r>
      <w:r w:rsidR="004C397E">
        <w:rPr>
          <w:rtl/>
          <w:lang w:bidi="fa-IR"/>
        </w:rPr>
        <w:t>،</w:t>
      </w:r>
      <w:r>
        <w:rPr>
          <w:rtl/>
          <w:lang w:bidi="fa-IR"/>
        </w:rPr>
        <w:t xml:space="preserve"> وكذا ذكر الواقدي أيضاً</w:t>
      </w:r>
      <w:r w:rsidR="007920B3">
        <w:rPr>
          <w:rtl/>
          <w:lang w:bidi="fa-IR"/>
        </w:rPr>
        <w:t>.</w:t>
      </w:r>
    </w:p>
    <w:p w:rsidR="007920B3" w:rsidRDefault="00903D5C" w:rsidP="00903D5C">
      <w:pPr>
        <w:pStyle w:val="libNormal"/>
        <w:rPr>
          <w:rtl/>
          <w:lang w:bidi="fa-IR"/>
        </w:rPr>
      </w:pPr>
      <w:r w:rsidRPr="00791BF9">
        <w:rPr>
          <w:rStyle w:val="libBold1Char"/>
          <w:rtl/>
        </w:rPr>
        <w:t>الرابع</w:t>
      </w:r>
      <w:r>
        <w:rPr>
          <w:rtl/>
          <w:lang w:bidi="fa-IR"/>
        </w:rPr>
        <w:t xml:space="preserve"> : أنّه بمسجد الرقّة على الفرات بالمدينة المشهورة</w:t>
      </w:r>
      <w:r w:rsidR="004C397E">
        <w:rPr>
          <w:rtl/>
          <w:lang w:bidi="fa-IR"/>
        </w:rPr>
        <w:t>،</w:t>
      </w:r>
      <w:r>
        <w:rPr>
          <w:rtl/>
          <w:lang w:bidi="fa-IR"/>
        </w:rPr>
        <w:t xml:space="preserve"> ذكره عبد الله بن عمر الورّاق في كتاب المقتل</w:t>
      </w:r>
      <w:r w:rsidR="004C397E">
        <w:rPr>
          <w:rtl/>
          <w:lang w:bidi="fa-IR"/>
        </w:rPr>
        <w:t>،</w:t>
      </w:r>
      <w:r>
        <w:rPr>
          <w:rtl/>
          <w:lang w:bidi="fa-IR"/>
        </w:rPr>
        <w:t xml:space="preserve"> وقال : </w:t>
      </w:r>
      <w:r w:rsidR="0087599F">
        <w:rPr>
          <w:rtl/>
          <w:lang w:bidi="fa-IR"/>
        </w:rPr>
        <w:t>ل</w:t>
      </w:r>
      <w:r w:rsidR="00791BF9">
        <w:rPr>
          <w:rFonts w:hint="cs"/>
          <w:rtl/>
          <w:lang w:bidi="fa-IR"/>
        </w:rPr>
        <w:t>ـ</w:t>
      </w:r>
      <w:r w:rsidR="0087599F">
        <w:rPr>
          <w:rtl/>
          <w:lang w:bidi="fa-IR"/>
        </w:rPr>
        <w:t>مـَّا</w:t>
      </w:r>
      <w:r>
        <w:rPr>
          <w:rtl/>
          <w:lang w:bidi="fa-IR"/>
        </w:rPr>
        <w:t xml:space="preserve"> حضر الرأس بين يدي يزيد بن معاوية قال : لأبعثنَّه إلى آل أبي معيط عن رأس عثمّان</w:t>
      </w:r>
      <w:r w:rsidR="004C397E">
        <w:rPr>
          <w:rtl/>
          <w:lang w:bidi="fa-IR"/>
        </w:rPr>
        <w:t>،</w:t>
      </w:r>
      <w:r>
        <w:rPr>
          <w:rtl/>
          <w:lang w:bidi="fa-IR"/>
        </w:rPr>
        <w:t xml:space="preserve"> وكانوا بالرقّة</w:t>
      </w:r>
      <w:r w:rsidR="004C397E">
        <w:rPr>
          <w:rtl/>
          <w:lang w:bidi="fa-IR"/>
        </w:rPr>
        <w:t>،</w:t>
      </w:r>
      <w:r>
        <w:rPr>
          <w:rtl/>
          <w:lang w:bidi="fa-IR"/>
        </w:rPr>
        <w:t xml:space="preserve"> فبعثه إليهم فدفنوه في بعض دورهم</w:t>
      </w:r>
      <w:r w:rsidR="004C397E">
        <w:rPr>
          <w:rtl/>
          <w:lang w:bidi="fa-IR"/>
        </w:rPr>
        <w:t>،</w:t>
      </w:r>
      <w:r>
        <w:rPr>
          <w:rtl/>
          <w:lang w:bidi="fa-IR"/>
        </w:rPr>
        <w:t xml:space="preserve"> ثمّ اُدخلت تلك الدار في المسجد الجامع . قال : وهو إلى جانب سدرة هناك</w:t>
      </w:r>
      <w:r w:rsidR="004C397E">
        <w:rPr>
          <w:rtl/>
          <w:lang w:bidi="fa-IR"/>
        </w:rPr>
        <w:t>،</w:t>
      </w:r>
      <w:r>
        <w:rPr>
          <w:rtl/>
          <w:lang w:bidi="fa-IR"/>
        </w:rPr>
        <w:t xml:space="preserve"> وعليه شبيه النيل لا يذهب شتاءً ولا صيفاً</w:t>
      </w:r>
      <w:r w:rsidR="007920B3">
        <w:rPr>
          <w:rtl/>
          <w:lang w:bidi="fa-IR"/>
        </w:rPr>
        <w:t>.</w:t>
      </w:r>
    </w:p>
    <w:p w:rsidR="007920B3" w:rsidRDefault="00903D5C" w:rsidP="00903D5C">
      <w:pPr>
        <w:pStyle w:val="libNormal"/>
        <w:rPr>
          <w:rtl/>
          <w:lang w:bidi="fa-IR"/>
        </w:rPr>
      </w:pPr>
      <w:r w:rsidRPr="00791BF9">
        <w:rPr>
          <w:rStyle w:val="libBold1Char"/>
          <w:rtl/>
        </w:rPr>
        <w:t>والخامس</w:t>
      </w:r>
      <w:r>
        <w:rPr>
          <w:rtl/>
          <w:lang w:bidi="fa-IR"/>
        </w:rPr>
        <w:t xml:space="preserve"> : أنّ الخلفاء الفاطميّين نقلوه من باب الفراديس إلى عسقلان</w:t>
      </w:r>
      <w:r w:rsidR="004C397E">
        <w:rPr>
          <w:rtl/>
          <w:lang w:bidi="fa-IR"/>
        </w:rPr>
        <w:t>،</w:t>
      </w:r>
      <w:r>
        <w:rPr>
          <w:rtl/>
          <w:lang w:bidi="fa-IR"/>
        </w:rPr>
        <w:t xml:space="preserve"> ثمّ نقلوه إلى القاهرة</w:t>
      </w:r>
      <w:r w:rsidR="004C397E">
        <w:rPr>
          <w:rtl/>
          <w:lang w:bidi="fa-IR"/>
        </w:rPr>
        <w:t>،</w:t>
      </w:r>
      <w:r>
        <w:rPr>
          <w:rtl/>
          <w:lang w:bidi="fa-IR"/>
        </w:rPr>
        <w:t xml:space="preserve"> وهو فيها</w:t>
      </w:r>
      <w:r w:rsidR="004C397E">
        <w:rPr>
          <w:rtl/>
          <w:lang w:bidi="fa-IR"/>
        </w:rPr>
        <w:t>،</w:t>
      </w:r>
      <w:r>
        <w:rPr>
          <w:rtl/>
          <w:lang w:bidi="fa-IR"/>
        </w:rPr>
        <w:t xml:space="preserve"> وله مشهد عظيم يُزار في الجملة</w:t>
      </w:r>
      <w:r w:rsidR="007920B3">
        <w:rPr>
          <w:rtl/>
          <w:lang w:bidi="fa-IR"/>
        </w:rPr>
        <w:t>.</w:t>
      </w:r>
    </w:p>
    <w:p w:rsidR="007920B3" w:rsidRDefault="00903D5C" w:rsidP="00903D5C">
      <w:pPr>
        <w:pStyle w:val="libNormal"/>
        <w:rPr>
          <w:rtl/>
          <w:lang w:bidi="fa-IR"/>
        </w:rPr>
      </w:pPr>
      <w:r>
        <w:rPr>
          <w:rtl/>
          <w:lang w:bidi="fa-IR"/>
        </w:rPr>
        <w:t>ففي أيِّ مكان رأسه أو جسده</w:t>
      </w:r>
      <w:r w:rsidR="004C397E">
        <w:rPr>
          <w:rtl/>
          <w:lang w:bidi="fa-IR"/>
        </w:rPr>
        <w:t>،</w:t>
      </w:r>
      <w:r>
        <w:rPr>
          <w:rtl/>
          <w:lang w:bidi="fa-IR"/>
        </w:rPr>
        <w:t xml:space="preserve"> فهو ساكن في القلوب والضمائر</w:t>
      </w:r>
      <w:r w:rsidR="004C397E">
        <w:rPr>
          <w:rtl/>
          <w:lang w:bidi="fa-IR"/>
        </w:rPr>
        <w:t>،</w:t>
      </w:r>
      <w:r>
        <w:rPr>
          <w:rtl/>
          <w:lang w:bidi="fa-IR"/>
        </w:rPr>
        <w:t xml:space="preserve"> قاطن في الأسرار والخواطر</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903D5C">
      <w:pPr>
        <w:pStyle w:val="libNormal"/>
        <w:rPr>
          <w:lang w:bidi="fa-IR"/>
        </w:rPr>
      </w:pPr>
      <w:r>
        <w:rPr>
          <w:rtl/>
          <w:lang w:bidi="fa-IR"/>
        </w:rPr>
        <w:lastRenderedPageBreak/>
        <w:t>وأنشدنا بعض أشياخنا في هذا المعنى :</w:t>
      </w:r>
    </w:p>
    <w:tbl>
      <w:tblPr>
        <w:tblStyle w:val="TableGrid"/>
        <w:bidiVisual/>
        <w:tblW w:w="4562" w:type="pct"/>
        <w:tblInd w:w="384" w:type="dxa"/>
        <w:tblLook w:val="01E0"/>
      </w:tblPr>
      <w:tblGrid>
        <w:gridCol w:w="3528"/>
        <w:gridCol w:w="272"/>
        <w:gridCol w:w="3510"/>
      </w:tblGrid>
      <w:tr w:rsidR="00791BF9" w:rsidTr="00D46A56">
        <w:trPr>
          <w:trHeight w:val="350"/>
        </w:trPr>
        <w:tc>
          <w:tcPr>
            <w:tcW w:w="3920" w:type="dxa"/>
            <w:shd w:val="clear" w:color="auto" w:fill="auto"/>
          </w:tcPr>
          <w:p w:rsidR="00791BF9" w:rsidRDefault="00791BF9" w:rsidP="00D46A56">
            <w:pPr>
              <w:pStyle w:val="libPoem"/>
            </w:pPr>
            <w:r>
              <w:rPr>
                <w:rtl/>
                <w:lang w:bidi="fa-IR"/>
              </w:rPr>
              <w:t>لا تطلبوا المولى الحُسيْ</w:t>
            </w:r>
            <w:r>
              <w:rPr>
                <w:rFonts w:hint="cs"/>
                <w:rtl/>
                <w:lang w:bidi="fa-IR"/>
              </w:rPr>
              <w:t>ـ</w:t>
            </w:r>
            <w:r w:rsidRPr="00725071">
              <w:rPr>
                <w:rStyle w:val="libPoemTiniChar0"/>
                <w:rtl/>
              </w:rPr>
              <w:br/>
              <w:t> </w:t>
            </w:r>
          </w:p>
        </w:tc>
        <w:tc>
          <w:tcPr>
            <w:tcW w:w="279" w:type="dxa"/>
            <w:shd w:val="clear" w:color="auto" w:fill="auto"/>
          </w:tcPr>
          <w:p w:rsidR="00791BF9" w:rsidRDefault="00791BF9" w:rsidP="00D46A56">
            <w:pPr>
              <w:pStyle w:val="libPoem"/>
              <w:rPr>
                <w:rtl/>
              </w:rPr>
            </w:pPr>
          </w:p>
        </w:tc>
        <w:tc>
          <w:tcPr>
            <w:tcW w:w="3881" w:type="dxa"/>
            <w:shd w:val="clear" w:color="auto" w:fill="auto"/>
          </w:tcPr>
          <w:p w:rsidR="00791BF9" w:rsidRDefault="00791BF9" w:rsidP="00D46A56">
            <w:pPr>
              <w:pStyle w:val="libPoem"/>
            </w:pPr>
            <w:r>
              <w:rPr>
                <w:rFonts w:hint="cs"/>
                <w:rtl/>
                <w:lang w:bidi="fa-IR"/>
              </w:rPr>
              <w:t>ـ</w:t>
            </w:r>
            <w:r>
              <w:rPr>
                <w:rtl/>
                <w:lang w:bidi="fa-IR"/>
              </w:rPr>
              <w:t>نَ بأرض شرقٍ أو بغربِ</w:t>
            </w:r>
            <w:r w:rsidRPr="00725071">
              <w:rPr>
                <w:rStyle w:val="libPoemTiniChar0"/>
                <w:rtl/>
              </w:rPr>
              <w:br/>
              <w:t> </w:t>
            </w:r>
          </w:p>
        </w:tc>
      </w:tr>
      <w:tr w:rsidR="00791BF9" w:rsidTr="00D46A56">
        <w:trPr>
          <w:trHeight w:val="350"/>
        </w:trPr>
        <w:tc>
          <w:tcPr>
            <w:tcW w:w="3920" w:type="dxa"/>
          </w:tcPr>
          <w:p w:rsidR="00791BF9" w:rsidRDefault="00791BF9" w:rsidP="00D46A56">
            <w:pPr>
              <w:pStyle w:val="libPoem"/>
            </w:pPr>
            <w:r>
              <w:rPr>
                <w:rtl/>
                <w:lang w:bidi="fa-IR"/>
              </w:rPr>
              <w:t>ودعوا الجميعَ وعرّجوا</w:t>
            </w:r>
            <w:r w:rsidRPr="00725071">
              <w:rPr>
                <w:rStyle w:val="libPoemTiniChar0"/>
                <w:rtl/>
              </w:rPr>
              <w:br/>
              <w:t> </w:t>
            </w:r>
          </w:p>
        </w:tc>
        <w:tc>
          <w:tcPr>
            <w:tcW w:w="279" w:type="dxa"/>
          </w:tcPr>
          <w:p w:rsidR="00791BF9" w:rsidRDefault="00791BF9" w:rsidP="00D46A56">
            <w:pPr>
              <w:pStyle w:val="libPoem"/>
              <w:rPr>
                <w:rtl/>
              </w:rPr>
            </w:pPr>
          </w:p>
        </w:tc>
        <w:tc>
          <w:tcPr>
            <w:tcW w:w="3881" w:type="dxa"/>
          </w:tcPr>
          <w:p w:rsidR="00791BF9" w:rsidRDefault="00791BF9" w:rsidP="00D46A56">
            <w:pPr>
              <w:pStyle w:val="libPoem"/>
            </w:pPr>
            <w:r>
              <w:rPr>
                <w:rtl/>
                <w:lang w:bidi="fa-IR"/>
              </w:rPr>
              <w:t>نحوي فمشهدُهُ بقلبي</w:t>
            </w:r>
            <w:r w:rsidRPr="008C2F53">
              <w:rPr>
                <w:rStyle w:val="libFootnotenumChar"/>
                <w:rtl/>
              </w:rPr>
              <w:t>(1)</w:t>
            </w:r>
            <w:r w:rsidRPr="00725071">
              <w:rPr>
                <w:rStyle w:val="libPoemTiniChar0"/>
                <w:rtl/>
              </w:rPr>
              <w:br/>
              <w:t> </w:t>
            </w:r>
          </w:p>
        </w:tc>
      </w:tr>
    </w:tbl>
    <w:p w:rsidR="008C2F53" w:rsidRDefault="008C2F53" w:rsidP="008C2F53">
      <w:pPr>
        <w:pStyle w:val="libLine"/>
        <w:rPr>
          <w:lang w:bidi="fa-IR"/>
        </w:rPr>
      </w:pPr>
      <w:r>
        <w:rPr>
          <w:rtl/>
          <w:lang w:bidi="fa-IR"/>
        </w:rPr>
        <w:t>____________________</w:t>
      </w:r>
    </w:p>
    <w:p w:rsidR="007920B3" w:rsidRDefault="00903D5C" w:rsidP="00791BF9">
      <w:pPr>
        <w:pStyle w:val="libFootnote0"/>
        <w:rPr>
          <w:rtl/>
          <w:lang w:bidi="fa-IR"/>
        </w:rPr>
      </w:pPr>
      <w:r w:rsidRPr="00791BF9">
        <w:rPr>
          <w:rtl/>
        </w:rPr>
        <w:t>(1)</w:t>
      </w:r>
      <w:r>
        <w:rPr>
          <w:rtl/>
          <w:lang w:bidi="fa-IR"/>
        </w:rPr>
        <w:t xml:space="preserve"> تذكرة الخواصّ </w:t>
      </w:r>
      <w:r w:rsidR="008C2F53">
        <w:rPr>
          <w:rtl/>
          <w:lang w:bidi="fa-IR"/>
        </w:rPr>
        <w:t>-</w:t>
      </w:r>
      <w:r>
        <w:rPr>
          <w:rtl/>
          <w:lang w:bidi="fa-IR"/>
        </w:rPr>
        <w:t xml:space="preserve"> سبط ابن الجوزي / 238 </w:t>
      </w:r>
      <w:r w:rsidR="008C2F53">
        <w:rPr>
          <w:rtl/>
          <w:lang w:bidi="fa-IR"/>
        </w:rPr>
        <w:t>-</w:t>
      </w:r>
      <w:r>
        <w:rPr>
          <w:rtl/>
          <w:lang w:bidi="fa-IR"/>
        </w:rPr>
        <w:t xml:space="preserve"> 240</w:t>
      </w:r>
      <w:r w:rsidR="004C397E">
        <w:rPr>
          <w:rtl/>
          <w:lang w:bidi="fa-IR"/>
        </w:rPr>
        <w:t>،</w:t>
      </w:r>
      <w:r>
        <w:rPr>
          <w:rtl/>
          <w:lang w:bidi="fa-IR"/>
        </w:rPr>
        <w:t xml:space="preserve"> منشورات الشريف الرضي</w:t>
      </w:r>
      <w:r w:rsidR="007920B3">
        <w:rPr>
          <w:rtl/>
          <w:lang w:bidi="fa-IR"/>
        </w:rPr>
        <w:t>.</w:t>
      </w:r>
    </w:p>
    <w:p w:rsidR="00903D5C" w:rsidRDefault="008C2F53" w:rsidP="00903D5C">
      <w:pPr>
        <w:pStyle w:val="libNormal"/>
        <w:rPr>
          <w:lang w:bidi="fa-IR"/>
        </w:rPr>
      </w:pPr>
      <w:r>
        <w:rPr>
          <w:rtl/>
          <w:lang w:bidi="fa-IR"/>
        </w:rPr>
        <w:br w:type="page"/>
      </w:r>
    </w:p>
    <w:p w:rsidR="00903D5C" w:rsidRDefault="008C2F53" w:rsidP="00903D5C">
      <w:pPr>
        <w:pStyle w:val="libNormal"/>
        <w:rPr>
          <w:lang w:bidi="fa-IR"/>
        </w:rPr>
      </w:pPr>
      <w:r>
        <w:rPr>
          <w:rtl/>
          <w:lang w:bidi="fa-IR"/>
        </w:rPr>
        <w:lastRenderedPageBreak/>
        <w:br w:type="page"/>
      </w:r>
    </w:p>
    <w:p w:rsidR="00903D5C" w:rsidRDefault="00903D5C" w:rsidP="0066197D">
      <w:pPr>
        <w:pStyle w:val="Heading1Center"/>
        <w:rPr>
          <w:lang w:bidi="fa-IR"/>
        </w:rPr>
      </w:pPr>
      <w:bookmarkStart w:id="61" w:name="_Toc12516404"/>
      <w:r>
        <w:rPr>
          <w:rtl/>
          <w:lang w:bidi="fa-IR"/>
        </w:rPr>
        <w:lastRenderedPageBreak/>
        <w:t>الفصل الحادي عشر</w:t>
      </w:r>
      <w:bookmarkEnd w:id="61"/>
    </w:p>
    <w:p w:rsidR="00903D5C" w:rsidRDefault="00903D5C" w:rsidP="0066197D">
      <w:pPr>
        <w:pStyle w:val="Heading1Center"/>
        <w:rPr>
          <w:lang w:bidi="fa-IR"/>
        </w:rPr>
      </w:pPr>
      <w:bookmarkStart w:id="62" w:name="_Toc12516405"/>
      <w:r>
        <w:rPr>
          <w:rtl/>
          <w:lang w:bidi="fa-IR"/>
        </w:rPr>
        <w:t>فيما يتعلّق بقبر الإمام الحُسين (</w:t>
      </w:r>
      <w:r w:rsidR="008C2F53" w:rsidRPr="008C2F53">
        <w:rPr>
          <w:rStyle w:val="libAlaemChar"/>
          <w:rtl/>
        </w:rPr>
        <w:t>عليه‌السلام</w:t>
      </w:r>
      <w:r>
        <w:rPr>
          <w:rtl/>
          <w:lang w:bidi="fa-IR"/>
        </w:rPr>
        <w:t>) وزيارته</w:t>
      </w:r>
      <w:bookmarkEnd w:id="62"/>
    </w:p>
    <w:p w:rsidR="00903D5C" w:rsidRDefault="008C2F53" w:rsidP="00903D5C">
      <w:pPr>
        <w:pStyle w:val="libNormal"/>
        <w:rPr>
          <w:lang w:bidi="fa-IR"/>
        </w:rPr>
      </w:pPr>
      <w:r>
        <w:rPr>
          <w:rtl/>
          <w:lang w:bidi="fa-IR"/>
        </w:rPr>
        <w:br w:type="page"/>
      </w:r>
    </w:p>
    <w:p w:rsidR="00903D5C" w:rsidRDefault="008C2F53" w:rsidP="00903D5C">
      <w:pPr>
        <w:pStyle w:val="libNormal"/>
        <w:rPr>
          <w:lang w:bidi="fa-IR"/>
        </w:rPr>
      </w:pPr>
      <w:r>
        <w:rPr>
          <w:rtl/>
          <w:lang w:bidi="fa-IR"/>
        </w:rPr>
        <w:lastRenderedPageBreak/>
        <w:br w:type="page"/>
      </w:r>
    </w:p>
    <w:p w:rsidR="00903D5C" w:rsidRDefault="00903D5C" w:rsidP="0066197D">
      <w:pPr>
        <w:pStyle w:val="libCenterBold1"/>
        <w:rPr>
          <w:lang w:bidi="fa-IR"/>
        </w:rPr>
      </w:pPr>
      <w:r>
        <w:rPr>
          <w:rtl/>
          <w:lang w:bidi="fa-IR"/>
        </w:rPr>
        <w:lastRenderedPageBreak/>
        <w:t>فيما يتعلق بقبر الإمام الحُسين (</w:t>
      </w:r>
      <w:r w:rsidR="008C2F53" w:rsidRPr="008C2F53">
        <w:rPr>
          <w:rStyle w:val="libAlaemChar"/>
          <w:rtl/>
        </w:rPr>
        <w:t>عليه‌السلام</w:t>
      </w:r>
      <w:r>
        <w:rPr>
          <w:rtl/>
          <w:lang w:bidi="fa-IR"/>
        </w:rPr>
        <w:t>) وزيارته</w:t>
      </w:r>
    </w:p>
    <w:p w:rsidR="00903D5C" w:rsidRDefault="00903D5C" w:rsidP="0066197D">
      <w:pPr>
        <w:pStyle w:val="libBold1"/>
        <w:rPr>
          <w:lang w:bidi="fa-IR"/>
        </w:rPr>
      </w:pPr>
      <w:r>
        <w:rPr>
          <w:rtl/>
          <w:lang w:bidi="fa-IR"/>
        </w:rPr>
        <w:t>استفتاءٌ لمشهد رأس الإمام الحُسين (</w:t>
      </w:r>
      <w:r w:rsidR="008C2F53" w:rsidRPr="008C2F53">
        <w:rPr>
          <w:rStyle w:val="libAlaemChar"/>
          <w:rtl/>
        </w:rPr>
        <w:t>عليه‌السلام</w:t>
      </w:r>
      <w:r>
        <w:rPr>
          <w:rtl/>
          <w:lang w:bidi="fa-IR"/>
        </w:rPr>
        <w:t>) في مصر وتربته الشريفة</w:t>
      </w:r>
    </w:p>
    <w:p w:rsidR="007920B3" w:rsidRDefault="00903D5C" w:rsidP="00903D5C">
      <w:pPr>
        <w:pStyle w:val="libNormal"/>
        <w:rPr>
          <w:rtl/>
          <w:lang w:bidi="fa-IR"/>
        </w:rPr>
      </w:pPr>
      <w:r>
        <w:rPr>
          <w:rtl/>
          <w:lang w:bidi="fa-IR"/>
        </w:rPr>
        <w:t>واستُفتي القاضي زكي الدين عبد العظيم في ذلك</w:t>
      </w:r>
      <w:r w:rsidR="004C397E">
        <w:rPr>
          <w:rtl/>
          <w:lang w:bidi="fa-IR"/>
        </w:rPr>
        <w:t>،</w:t>
      </w:r>
      <w:r>
        <w:rPr>
          <w:rtl/>
          <w:lang w:bidi="fa-IR"/>
        </w:rPr>
        <w:t xml:space="preserve"> فقال : هذا مكان شريف</w:t>
      </w:r>
      <w:r w:rsidR="004C397E">
        <w:rPr>
          <w:rtl/>
          <w:lang w:bidi="fa-IR"/>
        </w:rPr>
        <w:t>،</w:t>
      </w:r>
      <w:r>
        <w:rPr>
          <w:rtl/>
          <w:lang w:bidi="fa-IR"/>
        </w:rPr>
        <w:t xml:space="preserve"> وبركته ظاهرة</w:t>
      </w:r>
      <w:r w:rsidR="004C397E">
        <w:rPr>
          <w:rtl/>
          <w:lang w:bidi="fa-IR"/>
        </w:rPr>
        <w:t>،</w:t>
      </w:r>
      <w:r>
        <w:rPr>
          <w:rtl/>
          <w:lang w:bidi="fa-IR"/>
        </w:rPr>
        <w:t xml:space="preserve"> والاعتقاد فيه خير</w:t>
      </w:r>
      <w:r w:rsidR="004C397E">
        <w:rPr>
          <w:rtl/>
          <w:lang w:bidi="fa-IR"/>
        </w:rPr>
        <w:t>،</w:t>
      </w:r>
      <w:r>
        <w:rPr>
          <w:rtl/>
          <w:lang w:bidi="fa-IR"/>
        </w:rPr>
        <w:t xml:space="preserve"> والسلام</w:t>
      </w:r>
      <w:r w:rsidR="007920B3">
        <w:rPr>
          <w:rtl/>
          <w:lang w:bidi="fa-IR"/>
        </w:rPr>
        <w:t>.</w:t>
      </w:r>
    </w:p>
    <w:p w:rsidR="008C2F53" w:rsidRDefault="00903D5C" w:rsidP="00903D5C">
      <w:pPr>
        <w:pStyle w:val="libNormal"/>
        <w:rPr>
          <w:lang w:bidi="fa-IR"/>
        </w:rPr>
      </w:pPr>
      <w:r>
        <w:rPr>
          <w:rtl/>
          <w:lang w:bidi="fa-IR"/>
        </w:rPr>
        <w:t>وما أجدر هذا المشهد الشريف والضريح الأنور المنيف بقول القائل :</w:t>
      </w:r>
    </w:p>
    <w:tbl>
      <w:tblPr>
        <w:tblStyle w:val="TableGrid"/>
        <w:bidiVisual/>
        <w:tblW w:w="4562" w:type="pct"/>
        <w:tblInd w:w="384" w:type="dxa"/>
        <w:tblLook w:val="01E0"/>
      </w:tblPr>
      <w:tblGrid>
        <w:gridCol w:w="3537"/>
        <w:gridCol w:w="272"/>
        <w:gridCol w:w="3501"/>
      </w:tblGrid>
      <w:tr w:rsidR="0066197D" w:rsidTr="00D46A56">
        <w:trPr>
          <w:trHeight w:val="350"/>
        </w:trPr>
        <w:tc>
          <w:tcPr>
            <w:tcW w:w="3920" w:type="dxa"/>
            <w:shd w:val="clear" w:color="auto" w:fill="auto"/>
          </w:tcPr>
          <w:p w:rsidR="0066197D" w:rsidRDefault="0066197D" w:rsidP="00D46A56">
            <w:pPr>
              <w:pStyle w:val="libPoem"/>
            </w:pPr>
            <w:r>
              <w:rPr>
                <w:rtl/>
                <w:lang w:bidi="fa-IR"/>
              </w:rPr>
              <w:t>نفسي الفداءُ لمشهدٍ أسرارُهُ</w:t>
            </w:r>
            <w:r w:rsidRPr="00725071">
              <w:rPr>
                <w:rStyle w:val="libPoemTiniChar0"/>
                <w:rtl/>
              </w:rPr>
              <w:br/>
              <w:t> </w:t>
            </w:r>
          </w:p>
        </w:tc>
        <w:tc>
          <w:tcPr>
            <w:tcW w:w="279" w:type="dxa"/>
            <w:shd w:val="clear" w:color="auto" w:fill="auto"/>
          </w:tcPr>
          <w:p w:rsidR="0066197D" w:rsidRDefault="0066197D" w:rsidP="00D46A56">
            <w:pPr>
              <w:pStyle w:val="libPoem"/>
              <w:rPr>
                <w:rtl/>
              </w:rPr>
            </w:pPr>
          </w:p>
        </w:tc>
        <w:tc>
          <w:tcPr>
            <w:tcW w:w="3881" w:type="dxa"/>
            <w:shd w:val="clear" w:color="auto" w:fill="auto"/>
          </w:tcPr>
          <w:p w:rsidR="0066197D" w:rsidRDefault="0066197D" w:rsidP="00D46A56">
            <w:pPr>
              <w:pStyle w:val="libPoem"/>
            </w:pPr>
            <w:r>
              <w:rPr>
                <w:rtl/>
                <w:lang w:bidi="fa-IR"/>
              </w:rPr>
              <w:t>من دونها سترُ النبوّةِ مسْبَلُ</w:t>
            </w:r>
            <w:r w:rsidRPr="00725071">
              <w:rPr>
                <w:rStyle w:val="libPoemTiniChar0"/>
                <w:rtl/>
              </w:rPr>
              <w:br/>
              <w:t> </w:t>
            </w:r>
          </w:p>
        </w:tc>
      </w:tr>
      <w:tr w:rsidR="0066197D" w:rsidTr="00D46A56">
        <w:trPr>
          <w:trHeight w:val="350"/>
        </w:trPr>
        <w:tc>
          <w:tcPr>
            <w:tcW w:w="3920" w:type="dxa"/>
          </w:tcPr>
          <w:p w:rsidR="0066197D" w:rsidRDefault="0066197D" w:rsidP="00D46A56">
            <w:pPr>
              <w:pStyle w:val="libPoem"/>
            </w:pPr>
            <w:r>
              <w:rPr>
                <w:rtl/>
                <w:lang w:bidi="fa-IR"/>
              </w:rPr>
              <w:t>وَرواقُ عزٍّ فيه أشرفُ بقعةٍ</w:t>
            </w:r>
            <w:r w:rsidRPr="00725071">
              <w:rPr>
                <w:rStyle w:val="libPoemTiniChar0"/>
                <w:rtl/>
              </w:rPr>
              <w:br/>
              <w:t> </w:t>
            </w:r>
          </w:p>
        </w:tc>
        <w:tc>
          <w:tcPr>
            <w:tcW w:w="279" w:type="dxa"/>
          </w:tcPr>
          <w:p w:rsidR="0066197D" w:rsidRDefault="0066197D" w:rsidP="00D46A56">
            <w:pPr>
              <w:pStyle w:val="libPoem"/>
              <w:rPr>
                <w:rtl/>
              </w:rPr>
            </w:pPr>
          </w:p>
        </w:tc>
        <w:tc>
          <w:tcPr>
            <w:tcW w:w="3881" w:type="dxa"/>
          </w:tcPr>
          <w:p w:rsidR="0066197D" w:rsidRDefault="0066197D" w:rsidP="00D46A56">
            <w:pPr>
              <w:pStyle w:val="libPoem"/>
            </w:pPr>
            <w:r>
              <w:rPr>
                <w:rtl/>
                <w:lang w:bidi="fa-IR"/>
              </w:rPr>
              <w:t>ظلَّت تُحارُ لها العقولُ وتذهلُ</w:t>
            </w:r>
            <w:r w:rsidRPr="00725071">
              <w:rPr>
                <w:rStyle w:val="libPoemTiniChar0"/>
                <w:rtl/>
              </w:rPr>
              <w:br/>
              <w:t> </w:t>
            </w:r>
          </w:p>
        </w:tc>
      </w:tr>
      <w:tr w:rsidR="0066197D" w:rsidTr="00D46A56">
        <w:trPr>
          <w:trHeight w:val="350"/>
        </w:trPr>
        <w:tc>
          <w:tcPr>
            <w:tcW w:w="3920" w:type="dxa"/>
          </w:tcPr>
          <w:p w:rsidR="0066197D" w:rsidRDefault="0066197D" w:rsidP="00D46A56">
            <w:pPr>
              <w:pStyle w:val="libPoem"/>
            </w:pPr>
            <w:r>
              <w:rPr>
                <w:rtl/>
                <w:lang w:bidi="fa-IR"/>
              </w:rPr>
              <w:t>تُغضي لبهجتِهِ النواظرُ هيبةً</w:t>
            </w:r>
            <w:r w:rsidRPr="00725071">
              <w:rPr>
                <w:rStyle w:val="libPoemTiniChar0"/>
                <w:rtl/>
              </w:rPr>
              <w:br/>
              <w:t> </w:t>
            </w:r>
          </w:p>
        </w:tc>
        <w:tc>
          <w:tcPr>
            <w:tcW w:w="279" w:type="dxa"/>
          </w:tcPr>
          <w:p w:rsidR="0066197D" w:rsidRDefault="0066197D" w:rsidP="00D46A56">
            <w:pPr>
              <w:pStyle w:val="libPoem"/>
              <w:rPr>
                <w:rtl/>
              </w:rPr>
            </w:pPr>
          </w:p>
        </w:tc>
        <w:tc>
          <w:tcPr>
            <w:tcW w:w="3881" w:type="dxa"/>
          </w:tcPr>
          <w:p w:rsidR="0066197D" w:rsidRDefault="0066197D" w:rsidP="00D46A56">
            <w:pPr>
              <w:pStyle w:val="libPoem"/>
            </w:pPr>
            <w:r>
              <w:rPr>
                <w:rtl/>
                <w:lang w:bidi="fa-IR"/>
              </w:rPr>
              <w:t>ويردُّ عنه طَرْفَهُ المتأمِّلُ</w:t>
            </w:r>
            <w:r w:rsidRPr="00725071">
              <w:rPr>
                <w:rStyle w:val="libPoemTiniChar0"/>
                <w:rtl/>
              </w:rPr>
              <w:br/>
              <w:t> </w:t>
            </w:r>
          </w:p>
        </w:tc>
      </w:tr>
      <w:tr w:rsidR="0066197D" w:rsidTr="00D46A56">
        <w:trPr>
          <w:trHeight w:val="350"/>
        </w:trPr>
        <w:tc>
          <w:tcPr>
            <w:tcW w:w="3920" w:type="dxa"/>
          </w:tcPr>
          <w:p w:rsidR="0066197D" w:rsidRDefault="0066197D" w:rsidP="00D46A56">
            <w:pPr>
              <w:pStyle w:val="libPoem"/>
            </w:pPr>
            <w:r>
              <w:rPr>
                <w:rtl/>
                <w:lang w:bidi="fa-IR"/>
              </w:rPr>
              <w:t>حَسَدَتْ مكانتَهُ النّجوم فودَّ لو</w:t>
            </w:r>
            <w:r w:rsidRPr="00725071">
              <w:rPr>
                <w:rStyle w:val="libPoemTiniChar0"/>
                <w:rtl/>
              </w:rPr>
              <w:br/>
              <w:t> </w:t>
            </w:r>
          </w:p>
        </w:tc>
        <w:tc>
          <w:tcPr>
            <w:tcW w:w="279" w:type="dxa"/>
          </w:tcPr>
          <w:p w:rsidR="0066197D" w:rsidRDefault="0066197D" w:rsidP="00D46A56">
            <w:pPr>
              <w:pStyle w:val="libPoem"/>
              <w:rPr>
                <w:rtl/>
              </w:rPr>
            </w:pPr>
          </w:p>
        </w:tc>
        <w:tc>
          <w:tcPr>
            <w:tcW w:w="3881" w:type="dxa"/>
          </w:tcPr>
          <w:p w:rsidR="0066197D" w:rsidRDefault="0066197D" w:rsidP="00D46A56">
            <w:pPr>
              <w:pStyle w:val="libPoem"/>
            </w:pPr>
            <w:r>
              <w:rPr>
                <w:rtl/>
                <w:lang w:bidi="fa-IR"/>
              </w:rPr>
              <w:t>أمسى يجاورُهُ السّماكُ الأعزلُ</w:t>
            </w:r>
            <w:r w:rsidRPr="00725071">
              <w:rPr>
                <w:rStyle w:val="libPoemTiniChar0"/>
                <w:rtl/>
              </w:rPr>
              <w:br/>
              <w:t> </w:t>
            </w:r>
          </w:p>
        </w:tc>
      </w:tr>
      <w:tr w:rsidR="0066197D" w:rsidTr="00D46A56">
        <w:trPr>
          <w:trHeight w:val="350"/>
        </w:trPr>
        <w:tc>
          <w:tcPr>
            <w:tcW w:w="3920" w:type="dxa"/>
          </w:tcPr>
          <w:p w:rsidR="0066197D" w:rsidRDefault="0066197D" w:rsidP="00D46A56">
            <w:pPr>
              <w:pStyle w:val="libPoem"/>
            </w:pPr>
            <w:r>
              <w:rPr>
                <w:rtl/>
                <w:lang w:bidi="fa-IR"/>
              </w:rPr>
              <w:t>وسما علوّاً أن تُقَبِّلَ تُرْبَهُ</w:t>
            </w:r>
            <w:r w:rsidRPr="00725071">
              <w:rPr>
                <w:rStyle w:val="libPoemTiniChar0"/>
                <w:rtl/>
              </w:rPr>
              <w:br/>
              <w:t> </w:t>
            </w:r>
          </w:p>
        </w:tc>
        <w:tc>
          <w:tcPr>
            <w:tcW w:w="279" w:type="dxa"/>
          </w:tcPr>
          <w:p w:rsidR="0066197D" w:rsidRDefault="0066197D" w:rsidP="00D46A56">
            <w:pPr>
              <w:pStyle w:val="libPoem"/>
              <w:rPr>
                <w:rtl/>
              </w:rPr>
            </w:pPr>
          </w:p>
        </w:tc>
        <w:tc>
          <w:tcPr>
            <w:tcW w:w="3881" w:type="dxa"/>
          </w:tcPr>
          <w:p w:rsidR="0066197D" w:rsidRDefault="0066197D" w:rsidP="00D46A56">
            <w:pPr>
              <w:pStyle w:val="libPoem"/>
            </w:pPr>
            <w:r>
              <w:rPr>
                <w:rtl/>
                <w:lang w:bidi="fa-IR"/>
              </w:rPr>
              <w:t>شَفَةٌ فأضحى بالجباهِ يُقَبَّلُ</w:t>
            </w:r>
            <w:r w:rsidRPr="008C2F53">
              <w:rPr>
                <w:rStyle w:val="libFootnotenumChar"/>
                <w:rtl/>
              </w:rPr>
              <w:t>(1)</w:t>
            </w:r>
            <w:r w:rsidRPr="00725071">
              <w:rPr>
                <w:rStyle w:val="libPoemTiniChar0"/>
                <w:rtl/>
              </w:rPr>
              <w:br/>
              <w:t> </w:t>
            </w:r>
          </w:p>
        </w:tc>
      </w:tr>
    </w:tbl>
    <w:p w:rsidR="007920B3" w:rsidRDefault="00903D5C" w:rsidP="00903D5C">
      <w:pPr>
        <w:pStyle w:val="libNormal"/>
        <w:rPr>
          <w:rtl/>
          <w:lang w:bidi="fa-IR"/>
        </w:rPr>
      </w:pPr>
      <w:r>
        <w:rPr>
          <w:rtl/>
          <w:lang w:bidi="fa-IR"/>
        </w:rPr>
        <w:t>أقول : ليس ببعيد أن تصدر الكرامات من المشهد المسمّى باسم الإمام الحُسين (</w:t>
      </w:r>
      <w:r w:rsidR="008C2F53" w:rsidRPr="008C2F53">
        <w:rPr>
          <w:rStyle w:val="libAlaemChar"/>
          <w:rtl/>
        </w:rPr>
        <w:t>عليه‌السلام</w:t>
      </w:r>
      <w:r>
        <w:rPr>
          <w:rtl/>
          <w:lang w:bidi="fa-IR"/>
        </w:rPr>
        <w:t>) في مصر ؛ كرامة من الله له (</w:t>
      </w:r>
      <w:r w:rsidR="008C2F53" w:rsidRPr="008C2F53">
        <w:rPr>
          <w:rStyle w:val="libAlaemChar"/>
          <w:rtl/>
        </w:rPr>
        <w:t>عليه‌السلام</w:t>
      </w:r>
      <w:r>
        <w:rPr>
          <w:rtl/>
          <w:lang w:bidi="fa-IR"/>
        </w:rPr>
        <w:t>)</w:t>
      </w:r>
      <w:r w:rsidR="004C397E">
        <w:rPr>
          <w:rtl/>
          <w:lang w:bidi="fa-IR"/>
        </w:rPr>
        <w:t>،</w:t>
      </w:r>
      <w:r>
        <w:rPr>
          <w:rtl/>
          <w:lang w:bidi="fa-IR"/>
        </w:rPr>
        <w:t xml:space="preserve"> وصدرها لا ينافي قول الشيعة ؛ إذ الاعتقاد بالطلب من الله بواسطة الحُسين (</w:t>
      </w:r>
      <w:r w:rsidR="008C2F53" w:rsidRPr="008C2F53">
        <w:rPr>
          <w:rStyle w:val="libAlaemChar"/>
          <w:rtl/>
        </w:rPr>
        <w:t>عليه‌السلام</w:t>
      </w:r>
      <w:r>
        <w:rPr>
          <w:rtl/>
          <w:lang w:bidi="fa-IR"/>
        </w:rPr>
        <w:t>)</w:t>
      </w:r>
      <w:r w:rsidR="004C397E">
        <w:rPr>
          <w:rtl/>
          <w:lang w:bidi="fa-IR"/>
        </w:rPr>
        <w:t>،</w:t>
      </w:r>
      <w:r>
        <w:rPr>
          <w:rtl/>
          <w:lang w:bidi="fa-IR"/>
        </w:rPr>
        <w:t xml:space="preserve"> وتحقّق الطلبات هو لذات الحُسين (</w:t>
      </w:r>
      <w:r w:rsidR="008C2F53" w:rsidRPr="008C2F53">
        <w:rPr>
          <w:rStyle w:val="libAlaemChar"/>
          <w:rtl/>
        </w:rPr>
        <w:t>عليه‌السلام</w:t>
      </w:r>
      <w:r>
        <w:rPr>
          <w:rtl/>
          <w:lang w:bidi="fa-IR"/>
        </w:rPr>
        <w:t>)</w:t>
      </w:r>
      <w:r w:rsidR="004C397E">
        <w:rPr>
          <w:rtl/>
          <w:lang w:bidi="fa-IR"/>
        </w:rPr>
        <w:t>،</w:t>
      </w:r>
      <w:r>
        <w:rPr>
          <w:rtl/>
          <w:lang w:bidi="fa-IR"/>
        </w:rPr>
        <w:t xml:space="preserve"> ولعظيم منزلته عند الله لا لاعتقاد أنّه في هذا المكان بخصوصه أو ذاك</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66197D">
      <w:pPr>
        <w:pStyle w:val="libFootnote0"/>
        <w:rPr>
          <w:rtl/>
          <w:lang w:bidi="fa-IR"/>
        </w:rPr>
      </w:pPr>
      <w:r w:rsidRPr="0066197D">
        <w:rPr>
          <w:rtl/>
        </w:rPr>
        <w:t>(1)</w:t>
      </w:r>
      <w:r>
        <w:rPr>
          <w:rtl/>
          <w:lang w:bidi="fa-IR"/>
        </w:rPr>
        <w:t xml:space="preserve"> الإتحاف بحبِّ الأشراف </w:t>
      </w:r>
      <w:r w:rsidR="008C2F53">
        <w:rPr>
          <w:rtl/>
          <w:lang w:bidi="fa-IR"/>
        </w:rPr>
        <w:t>-</w:t>
      </w:r>
      <w:r>
        <w:rPr>
          <w:rtl/>
          <w:lang w:bidi="fa-IR"/>
        </w:rPr>
        <w:t xml:space="preserve"> الشبراوي / 82 </w:t>
      </w:r>
      <w:r w:rsidR="008C2F53">
        <w:rPr>
          <w:rtl/>
          <w:lang w:bidi="fa-IR"/>
        </w:rPr>
        <w:t>-</w:t>
      </w:r>
      <w:r>
        <w:rPr>
          <w:rtl/>
          <w:lang w:bidi="fa-IR"/>
        </w:rPr>
        <w:t xml:space="preserve"> 83</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903D5C">
      <w:pPr>
        <w:pStyle w:val="libNormal"/>
        <w:rPr>
          <w:lang w:bidi="fa-IR"/>
        </w:rPr>
      </w:pPr>
      <w:r>
        <w:rPr>
          <w:rtl/>
          <w:lang w:bidi="fa-IR"/>
        </w:rPr>
        <w:lastRenderedPageBreak/>
        <w:t>ولهذا قال سبط ابن الجوزي : ففي أيّ مكان رأسه أو جسده فهو ساكن في القلوب والضمائر</w:t>
      </w:r>
      <w:r w:rsidR="004C397E">
        <w:rPr>
          <w:rtl/>
          <w:lang w:bidi="fa-IR"/>
        </w:rPr>
        <w:t>،</w:t>
      </w:r>
      <w:r>
        <w:rPr>
          <w:rtl/>
          <w:lang w:bidi="fa-IR"/>
        </w:rPr>
        <w:t xml:space="preserve"> قاطن في الأسرار والخواطر . وأنشدنا بعض أشياخنا في هذا المعنى :</w:t>
      </w:r>
    </w:p>
    <w:tbl>
      <w:tblPr>
        <w:tblStyle w:val="TableGrid"/>
        <w:bidiVisual/>
        <w:tblW w:w="4562" w:type="pct"/>
        <w:tblInd w:w="384" w:type="dxa"/>
        <w:tblLook w:val="01E0"/>
      </w:tblPr>
      <w:tblGrid>
        <w:gridCol w:w="3528"/>
        <w:gridCol w:w="272"/>
        <w:gridCol w:w="3510"/>
      </w:tblGrid>
      <w:tr w:rsidR="0066197D" w:rsidTr="00D46A56">
        <w:trPr>
          <w:trHeight w:val="350"/>
        </w:trPr>
        <w:tc>
          <w:tcPr>
            <w:tcW w:w="3920" w:type="dxa"/>
            <w:shd w:val="clear" w:color="auto" w:fill="auto"/>
          </w:tcPr>
          <w:p w:rsidR="0066197D" w:rsidRDefault="0066197D" w:rsidP="00D46A56">
            <w:pPr>
              <w:pStyle w:val="libPoem"/>
            </w:pPr>
            <w:r>
              <w:rPr>
                <w:rtl/>
                <w:lang w:bidi="fa-IR"/>
              </w:rPr>
              <w:t>لا تطلبوا المولى الحُسيْ</w:t>
            </w:r>
            <w:r>
              <w:rPr>
                <w:rFonts w:hint="cs"/>
                <w:rtl/>
                <w:lang w:bidi="fa-IR"/>
              </w:rPr>
              <w:t>ـ</w:t>
            </w:r>
            <w:r w:rsidRPr="00725071">
              <w:rPr>
                <w:rStyle w:val="libPoemTiniChar0"/>
                <w:rtl/>
              </w:rPr>
              <w:br/>
              <w:t> </w:t>
            </w:r>
          </w:p>
        </w:tc>
        <w:tc>
          <w:tcPr>
            <w:tcW w:w="279" w:type="dxa"/>
            <w:shd w:val="clear" w:color="auto" w:fill="auto"/>
          </w:tcPr>
          <w:p w:rsidR="0066197D" w:rsidRDefault="0066197D" w:rsidP="00D46A56">
            <w:pPr>
              <w:pStyle w:val="libPoem"/>
              <w:rPr>
                <w:rtl/>
              </w:rPr>
            </w:pPr>
          </w:p>
        </w:tc>
        <w:tc>
          <w:tcPr>
            <w:tcW w:w="3881" w:type="dxa"/>
            <w:shd w:val="clear" w:color="auto" w:fill="auto"/>
          </w:tcPr>
          <w:p w:rsidR="0066197D" w:rsidRDefault="0066197D" w:rsidP="00D46A56">
            <w:pPr>
              <w:pStyle w:val="libPoem"/>
            </w:pPr>
            <w:r>
              <w:rPr>
                <w:rFonts w:hint="cs"/>
                <w:rtl/>
                <w:lang w:bidi="fa-IR"/>
              </w:rPr>
              <w:t>ـ</w:t>
            </w:r>
            <w:r>
              <w:rPr>
                <w:rtl/>
                <w:lang w:bidi="fa-IR"/>
              </w:rPr>
              <w:t>نَ بأرضِ شرقٍ أو بغربِ</w:t>
            </w:r>
            <w:r w:rsidRPr="00725071">
              <w:rPr>
                <w:rStyle w:val="libPoemTiniChar0"/>
                <w:rtl/>
              </w:rPr>
              <w:br/>
              <w:t> </w:t>
            </w:r>
          </w:p>
        </w:tc>
      </w:tr>
      <w:tr w:rsidR="0066197D" w:rsidTr="00D46A56">
        <w:trPr>
          <w:trHeight w:val="350"/>
        </w:trPr>
        <w:tc>
          <w:tcPr>
            <w:tcW w:w="3920" w:type="dxa"/>
          </w:tcPr>
          <w:p w:rsidR="0066197D" w:rsidRDefault="0066197D" w:rsidP="00D46A56">
            <w:pPr>
              <w:pStyle w:val="libPoem"/>
            </w:pPr>
            <w:r>
              <w:rPr>
                <w:rtl/>
                <w:lang w:bidi="fa-IR"/>
              </w:rPr>
              <w:t>ودعوا الجميعَ وعرِّجوا</w:t>
            </w:r>
            <w:r w:rsidRPr="00725071">
              <w:rPr>
                <w:rStyle w:val="libPoemTiniChar0"/>
                <w:rtl/>
              </w:rPr>
              <w:br/>
              <w:t> </w:t>
            </w:r>
          </w:p>
        </w:tc>
        <w:tc>
          <w:tcPr>
            <w:tcW w:w="279" w:type="dxa"/>
          </w:tcPr>
          <w:p w:rsidR="0066197D" w:rsidRDefault="0066197D" w:rsidP="00D46A56">
            <w:pPr>
              <w:pStyle w:val="libPoem"/>
              <w:rPr>
                <w:rtl/>
              </w:rPr>
            </w:pPr>
          </w:p>
        </w:tc>
        <w:tc>
          <w:tcPr>
            <w:tcW w:w="3881" w:type="dxa"/>
          </w:tcPr>
          <w:p w:rsidR="0066197D" w:rsidRDefault="0066197D" w:rsidP="00D46A56">
            <w:pPr>
              <w:pStyle w:val="libPoem"/>
            </w:pPr>
            <w:r>
              <w:rPr>
                <w:rtl/>
                <w:lang w:bidi="fa-IR"/>
              </w:rPr>
              <w:t>نحوي فمشهدُه بقلبي</w:t>
            </w:r>
            <w:r w:rsidRPr="008C2F53">
              <w:rPr>
                <w:rStyle w:val="libFootnotenumChar"/>
                <w:rtl/>
              </w:rPr>
              <w:t>(1)</w:t>
            </w:r>
            <w:r w:rsidRPr="00725071">
              <w:rPr>
                <w:rStyle w:val="libPoemTiniChar0"/>
                <w:rtl/>
              </w:rPr>
              <w:br/>
              <w:t> </w:t>
            </w:r>
          </w:p>
        </w:tc>
      </w:tr>
    </w:tbl>
    <w:p w:rsidR="007920B3" w:rsidRDefault="00903D5C" w:rsidP="00903D5C">
      <w:pPr>
        <w:pStyle w:val="libNormal"/>
        <w:rPr>
          <w:rtl/>
          <w:lang w:bidi="fa-IR"/>
        </w:rPr>
      </w:pPr>
      <w:r>
        <w:rPr>
          <w:rtl/>
          <w:lang w:bidi="fa-IR"/>
        </w:rPr>
        <w:t>والشيء الآخر إنّه من المحتمل قويّاً أنّ المدفون في مصر هو رأس أحد أنصار الحُسين (</w:t>
      </w:r>
      <w:r w:rsidR="008C2F53" w:rsidRPr="008C2F53">
        <w:rPr>
          <w:rStyle w:val="libAlaemChar"/>
          <w:rtl/>
        </w:rPr>
        <w:t>عليه‌السلام</w:t>
      </w:r>
      <w:r>
        <w:rPr>
          <w:rtl/>
          <w:lang w:bidi="fa-IR"/>
        </w:rPr>
        <w:t>) ؛ إذ الرؤوس نُقِلَتْ إلى الشام</w:t>
      </w:r>
      <w:r w:rsidR="004C397E">
        <w:rPr>
          <w:rtl/>
          <w:lang w:bidi="fa-IR"/>
        </w:rPr>
        <w:t>،</w:t>
      </w:r>
      <w:r>
        <w:rPr>
          <w:rtl/>
          <w:lang w:bidi="fa-IR"/>
        </w:rPr>
        <w:t xml:space="preserve"> وكثير منها لم يُعْرَف خبرُه</w:t>
      </w:r>
      <w:r w:rsidR="007920B3">
        <w:rPr>
          <w:rtl/>
          <w:lang w:bidi="fa-IR"/>
        </w:rPr>
        <w:t>.</w:t>
      </w:r>
    </w:p>
    <w:p w:rsidR="00903D5C" w:rsidRDefault="00903D5C" w:rsidP="00903D5C">
      <w:pPr>
        <w:pStyle w:val="libNormal"/>
        <w:rPr>
          <w:lang w:bidi="fa-IR"/>
        </w:rPr>
      </w:pPr>
      <w:r>
        <w:rPr>
          <w:rtl/>
          <w:lang w:bidi="fa-IR"/>
        </w:rPr>
        <w:t>طينُ قبر الإمام الحُسين (</w:t>
      </w:r>
      <w:r w:rsidR="008C2F53" w:rsidRPr="008C2F53">
        <w:rPr>
          <w:rStyle w:val="libAlaemChar"/>
          <w:rtl/>
        </w:rPr>
        <w:t>عليه‌السلام</w:t>
      </w:r>
      <w:r>
        <w:rPr>
          <w:rtl/>
          <w:lang w:bidi="fa-IR"/>
        </w:rPr>
        <w:t>) شفاءٌ من كُلِّ داء</w:t>
      </w:r>
      <w:r w:rsidR="004C397E">
        <w:rPr>
          <w:rtl/>
          <w:lang w:bidi="fa-IR"/>
        </w:rPr>
        <w:t>،</w:t>
      </w:r>
      <w:r>
        <w:rPr>
          <w:rtl/>
          <w:lang w:bidi="fa-IR"/>
        </w:rPr>
        <w:t xml:space="preserve"> وأمانٌ من كُلِّ خوف</w:t>
      </w:r>
    </w:p>
    <w:p w:rsidR="007920B3" w:rsidRDefault="00903D5C" w:rsidP="00903D5C">
      <w:pPr>
        <w:pStyle w:val="libNormal"/>
        <w:rPr>
          <w:rtl/>
          <w:lang w:bidi="fa-IR"/>
        </w:rPr>
      </w:pPr>
      <w:r>
        <w:rPr>
          <w:rtl/>
          <w:lang w:bidi="fa-IR"/>
        </w:rPr>
        <w:t>قال ابن حجر العسقلاني : الحسن بن علي بن أبي المغيرة الزبيدي الكوفي</w:t>
      </w:r>
      <w:r w:rsidR="004C397E">
        <w:rPr>
          <w:rtl/>
          <w:lang w:bidi="fa-IR"/>
        </w:rPr>
        <w:t>،</w:t>
      </w:r>
      <w:r>
        <w:rPr>
          <w:rtl/>
          <w:lang w:bidi="fa-IR"/>
        </w:rPr>
        <w:t xml:space="preserve"> سمع الكثير ورحل وأخذ عن أبي جعفر الباقر (</w:t>
      </w:r>
      <w:r w:rsidR="008C2F53" w:rsidRPr="008C2F53">
        <w:rPr>
          <w:rStyle w:val="libAlaemChar"/>
          <w:rtl/>
        </w:rPr>
        <w:t>عليه‌السلام</w:t>
      </w:r>
      <w:r>
        <w:rPr>
          <w:rtl/>
          <w:lang w:bidi="fa-IR"/>
        </w:rPr>
        <w:t>)</w:t>
      </w:r>
      <w:r w:rsidR="004C397E">
        <w:rPr>
          <w:rtl/>
          <w:lang w:bidi="fa-IR"/>
        </w:rPr>
        <w:t>،</w:t>
      </w:r>
      <w:r>
        <w:rPr>
          <w:rtl/>
          <w:lang w:bidi="fa-IR"/>
        </w:rPr>
        <w:t xml:space="preserve"> والحارث بن المغيرة البصري وغيرهما . روى عنه عبد الله بن أحمد بن نهيك</w:t>
      </w:r>
      <w:r w:rsidR="004C397E">
        <w:rPr>
          <w:rtl/>
          <w:lang w:bidi="fa-IR"/>
        </w:rPr>
        <w:t>،</w:t>
      </w:r>
      <w:r>
        <w:rPr>
          <w:rtl/>
          <w:lang w:bidi="fa-IR"/>
        </w:rPr>
        <w:t xml:space="preserve"> وسعيد بن صالح . ذكره الطوسي في </w:t>
      </w:r>
      <w:r w:rsidR="008C2F53">
        <w:rPr>
          <w:rtl/>
          <w:lang w:bidi="fa-IR"/>
        </w:rPr>
        <w:t>م</w:t>
      </w:r>
      <w:r>
        <w:rPr>
          <w:rtl/>
          <w:lang w:bidi="fa-IR"/>
        </w:rPr>
        <w:t>صنّفي الشيعة الإماميّة</w:t>
      </w:r>
      <w:r w:rsidR="004C397E">
        <w:rPr>
          <w:rtl/>
          <w:lang w:bidi="fa-IR"/>
        </w:rPr>
        <w:t>،</w:t>
      </w:r>
      <w:r>
        <w:rPr>
          <w:rtl/>
          <w:lang w:bidi="fa-IR"/>
        </w:rPr>
        <w:t xml:space="preserve"> وأفرد له خبراً منكراً رواه عن الحارث</w:t>
      </w:r>
      <w:r w:rsidR="004C397E">
        <w:rPr>
          <w:rtl/>
          <w:lang w:bidi="fa-IR"/>
        </w:rPr>
        <w:t>،</w:t>
      </w:r>
      <w:r>
        <w:rPr>
          <w:rtl/>
          <w:lang w:bidi="fa-IR"/>
        </w:rPr>
        <w:t xml:space="preserve"> عن الباقر فيه : إنّ في طين قبر الحُسين بن علي (</w:t>
      </w:r>
      <w:r w:rsidR="008C2F53" w:rsidRPr="008C2F53">
        <w:rPr>
          <w:rStyle w:val="libAlaemChar"/>
          <w:rtl/>
        </w:rPr>
        <w:t>عليه‌السلام</w:t>
      </w:r>
      <w:r>
        <w:rPr>
          <w:rtl/>
          <w:lang w:bidi="fa-IR"/>
        </w:rPr>
        <w:t>) شفاءً من كلِّ داءٍ</w:t>
      </w:r>
      <w:r w:rsidR="004C397E">
        <w:rPr>
          <w:rtl/>
          <w:lang w:bidi="fa-IR"/>
        </w:rPr>
        <w:t>،</w:t>
      </w:r>
      <w:r>
        <w:rPr>
          <w:rtl/>
          <w:lang w:bidi="fa-IR"/>
        </w:rPr>
        <w:t xml:space="preserve"> وأمناً من كلِّ خوف</w:t>
      </w:r>
      <w:r w:rsidRPr="008C2F53">
        <w:rPr>
          <w:rStyle w:val="libFootnotenumChar"/>
          <w:rtl/>
        </w:rPr>
        <w:t>(2)</w:t>
      </w:r>
      <w:r w:rsidRPr="0066197D">
        <w:rPr>
          <w:rStyle w:val="libFootnotenumChar"/>
          <w:rtl/>
        </w:rPr>
        <w:t>(*)</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66197D">
      <w:pPr>
        <w:pStyle w:val="libFootnote0"/>
        <w:rPr>
          <w:rtl/>
          <w:lang w:bidi="fa-IR"/>
        </w:rPr>
      </w:pPr>
      <w:r w:rsidRPr="0066197D">
        <w:rPr>
          <w:rtl/>
        </w:rPr>
        <w:t>(1)</w:t>
      </w:r>
      <w:r>
        <w:rPr>
          <w:rtl/>
          <w:lang w:bidi="fa-IR"/>
        </w:rPr>
        <w:t xml:space="preserve"> تذكرة الخواصّ </w:t>
      </w:r>
      <w:r w:rsidR="008C2F53">
        <w:rPr>
          <w:rtl/>
          <w:lang w:bidi="fa-IR"/>
        </w:rPr>
        <w:t>-</w:t>
      </w:r>
      <w:r>
        <w:rPr>
          <w:rtl/>
          <w:lang w:bidi="fa-IR"/>
        </w:rPr>
        <w:t xml:space="preserve"> سبط ابن الجوزي / 238 </w:t>
      </w:r>
      <w:r w:rsidR="008C2F53">
        <w:rPr>
          <w:rtl/>
          <w:lang w:bidi="fa-IR"/>
        </w:rPr>
        <w:t>-</w:t>
      </w:r>
      <w:r>
        <w:rPr>
          <w:rtl/>
          <w:lang w:bidi="fa-IR"/>
        </w:rPr>
        <w:t xml:space="preserve"> 240 منشورات الشريف الرضي</w:t>
      </w:r>
      <w:r w:rsidR="007920B3">
        <w:rPr>
          <w:rtl/>
          <w:lang w:bidi="fa-IR"/>
        </w:rPr>
        <w:t>.</w:t>
      </w:r>
    </w:p>
    <w:p w:rsidR="007920B3" w:rsidRDefault="00903D5C" w:rsidP="0066197D">
      <w:pPr>
        <w:pStyle w:val="libFootnote0"/>
        <w:rPr>
          <w:rtl/>
          <w:lang w:bidi="fa-IR"/>
        </w:rPr>
      </w:pPr>
      <w:r w:rsidRPr="0066197D">
        <w:rPr>
          <w:rtl/>
        </w:rPr>
        <w:t>(2)</w:t>
      </w:r>
      <w:r>
        <w:rPr>
          <w:rtl/>
          <w:lang w:bidi="fa-IR"/>
        </w:rPr>
        <w:t xml:space="preserve"> لسان الميزان </w:t>
      </w:r>
      <w:r w:rsidR="008C2F53">
        <w:rPr>
          <w:rtl/>
          <w:lang w:bidi="fa-IR"/>
        </w:rPr>
        <w:t>-</w:t>
      </w:r>
      <w:r>
        <w:rPr>
          <w:rtl/>
          <w:lang w:bidi="fa-IR"/>
        </w:rPr>
        <w:t xml:space="preserve"> ابن حجر العسقلاني 2 / 237</w:t>
      </w:r>
      <w:r w:rsidR="007920B3">
        <w:rPr>
          <w:rtl/>
          <w:lang w:bidi="fa-IR"/>
        </w:rPr>
        <w:t>.</w:t>
      </w:r>
    </w:p>
    <w:p w:rsidR="008C2F53" w:rsidRDefault="00903D5C" w:rsidP="0066197D">
      <w:pPr>
        <w:pStyle w:val="libFootnote0"/>
        <w:rPr>
          <w:lang w:bidi="fa-IR"/>
        </w:rPr>
      </w:pPr>
      <w:r>
        <w:rPr>
          <w:rtl/>
          <w:lang w:bidi="fa-IR"/>
        </w:rPr>
        <w:t xml:space="preserve">(*) ومسألة التبرك بآثار الصالحين هي عادة أهل الإسلام عامّة </w:t>
      </w:r>
      <w:r w:rsidR="0087599F">
        <w:rPr>
          <w:rtl/>
          <w:lang w:bidi="fa-IR"/>
        </w:rPr>
        <w:t>إلّا</w:t>
      </w:r>
      <w:r>
        <w:rPr>
          <w:rtl/>
          <w:lang w:bidi="fa-IR"/>
        </w:rPr>
        <w:t xml:space="preserve"> مَنْ طبع الله على قلبه ؛ وذلك لاعتقادهم بأنّ الله (عزَّ وجل) جعل في آثارهم البركة من الشفاء وغيره</w:t>
      </w:r>
      <w:r w:rsidR="004C397E">
        <w:rPr>
          <w:rtl/>
          <w:lang w:bidi="fa-IR"/>
        </w:rPr>
        <w:t>،</w:t>
      </w:r>
      <w:r>
        <w:rPr>
          <w:rtl/>
          <w:lang w:bidi="fa-IR"/>
        </w:rPr>
        <w:t xml:space="preserve"> وهذه الحقيقة قد أثبتها الله في محكم كتابه الكريم إذ قال تعالى : </w:t>
      </w:r>
      <w:r w:rsidRPr="0066197D">
        <w:rPr>
          <w:rStyle w:val="libFootnoteAlaemChar"/>
          <w:rtl/>
        </w:rPr>
        <w:t>(</w:t>
      </w:r>
      <w:r w:rsidRPr="0066197D">
        <w:rPr>
          <w:rStyle w:val="libFootnoteAieChar"/>
          <w:rtl/>
        </w:rPr>
        <w:t xml:space="preserve">اذْهَبُواْ بِقَمِيصِي هَذَا فَأَلْقُوهُ عَلَى وَجْهِ أَبِي يَأْتِ بَصِيراً وَأْتُونِي بِأَهْلِكُمْ أَجْمَعِينَ </w:t>
      </w:r>
      <w:r w:rsidRPr="0066197D">
        <w:rPr>
          <w:rStyle w:val="libFootnoteAlaemChar"/>
          <w:rtl/>
        </w:rPr>
        <w:t>)</w:t>
      </w:r>
      <w:r>
        <w:rPr>
          <w:rtl/>
          <w:lang w:bidi="fa-IR"/>
        </w:rPr>
        <w:t>(سورة</w:t>
      </w:r>
      <w:r w:rsidR="00563CB9">
        <w:rPr>
          <w:rtl/>
          <w:lang w:bidi="fa-IR"/>
        </w:rPr>
        <w:t xml:space="preserve"> يوسف / 93) . وأيضاً قوله تعالى</w:t>
      </w:r>
      <w:r>
        <w:rPr>
          <w:rtl/>
          <w:lang w:bidi="fa-IR"/>
        </w:rPr>
        <w:t xml:space="preserve">: </w:t>
      </w:r>
      <w:r w:rsidRPr="0066197D">
        <w:rPr>
          <w:rStyle w:val="libFootnoteAlaemChar"/>
          <w:rtl/>
        </w:rPr>
        <w:t>(</w:t>
      </w:r>
      <w:r w:rsidRPr="0066197D">
        <w:rPr>
          <w:rStyle w:val="libFootnoteAieChar"/>
          <w:rtl/>
        </w:rPr>
        <w:t xml:space="preserve"> قَالَ بَصُرْتُ بِمَا لَمْ يَبْصُرُوا بِهِ فَقَبَضْتُ قَبْضَةً مِّنْ أَثَرِ الرَّسُولِ فَنَبَذْتُهَا وَكَذَلِكَ سَوَّلَتْ لِي نَفْسِ</w:t>
      </w:r>
      <w:r w:rsidR="0066197D">
        <w:rPr>
          <w:rStyle w:val="libFootnoteAieChar"/>
          <w:rFonts w:hint="cs"/>
          <w:rtl/>
        </w:rPr>
        <w:t>ي</w:t>
      </w:r>
      <w:r w:rsidRPr="0066197D">
        <w:rPr>
          <w:rStyle w:val="libFootnoteAlaemChar"/>
          <w:rtl/>
        </w:rPr>
        <w:t>)</w:t>
      </w:r>
      <w:r>
        <w:rPr>
          <w:rtl/>
          <w:lang w:bidi="fa-IR"/>
        </w:rPr>
        <w:t>(سورة طه / 96) . =</w:t>
      </w:r>
    </w:p>
    <w:p w:rsidR="00903D5C" w:rsidRDefault="008C2F53" w:rsidP="00903D5C">
      <w:pPr>
        <w:pStyle w:val="libNormal"/>
        <w:rPr>
          <w:lang w:bidi="fa-IR"/>
        </w:rPr>
      </w:pPr>
      <w:r>
        <w:rPr>
          <w:rtl/>
          <w:lang w:bidi="fa-IR"/>
        </w:rPr>
        <w:br w:type="page"/>
      </w:r>
    </w:p>
    <w:p w:rsidR="008C2F53" w:rsidRDefault="008C2F53" w:rsidP="008C2F53">
      <w:pPr>
        <w:pStyle w:val="libLine"/>
        <w:rPr>
          <w:lang w:bidi="fa-IR"/>
        </w:rPr>
      </w:pPr>
      <w:r>
        <w:rPr>
          <w:rtl/>
          <w:lang w:bidi="fa-IR"/>
        </w:rPr>
        <w:lastRenderedPageBreak/>
        <w:t>____________________</w:t>
      </w:r>
    </w:p>
    <w:p w:rsidR="008C2F53" w:rsidRDefault="00903D5C" w:rsidP="00563CB9">
      <w:pPr>
        <w:pStyle w:val="libFootnote0"/>
        <w:rPr>
          <w:lang w:bidi="fa-IR"/>
        </w:rPr>
      </w:pPr>
      <w:r>
        <w:rPr>
          <w:rtl/>
          <w:lang w:bidi="fa-IR"/>
        </w:rPr>
        <w:t>= فتراب حافر فرس جبرائيل له أثر</w:t>
      </w:r>
      <w:r w:rsidR="004C397E">
        <w:rPr>
          <w:rtl/>
          <w:lang w:bidi="fa-IR"/>
        </w:rPr>
        <w:t>،</w:t>
      </w:r>
      <w:r>
        <w:rPr>
          <w:rtl/>
          <w:lang w:bidi="fa-IR"/>
        </w:rPr>
        <w:t xml:space="preserve"> فكيف بتراب سيّد شباب أهل الجنة</w:t>
      </w:r>
      <w:r w:rsidR="004C397E">
        <w:rPr>
          <w:rtl/>
          <w:lang w:bidi="fa-IR"/>
        </w:rPr>
        <w:t>،</w:t>
      </w:r>
      <w:r>
        <w:rPr>
          <w:rtl/>
          <w:lang w:bidi="fa-IR"/>
        </w:rPr>
        <w:t xml:space="preserve"> ومَنْ كان جبرائيل خادماً لأبيه (</w:t>
      </w:r>
      <w:r w:rsidR="00300A34" w:rsidRPr="00563CB9">
        <w:rPr>
          <w:rStyle w:val="libFootnoteAlaemChar"/>
          <w:rtl/>
        </w:rPr>
        <w:t>صلى‌الله‌عليه‌وآله</w:t>
      </w:r>
      <w:r>
        <w:rPr>
          <w:rtl/>
          <w:lang w:bidi="fa-IR"/>
        </w:rPr>
        <w:t>) ؟!</w:t>
      </w:r>
    </w:p>
    <w:p w:rsidR="007920B3" w:rsidRDefault="00903D5C" w:rsidP="00563CB9">
      <w:pPr>
        <w:pStyle w:val="libFootnote0"/>
        <w:rPr>
          <w:rtl/>
          <w:lang w:bidi="fa-IR"/>
        </w:rPr>
      </w:pPr>
      <w:r>
        <w:rPr>
          <w:rtl/>
          <w:lang w:bidi="fa-IR"/>
        </w:rPr>
        <w:t>قال : ال</w:t>
      </w:r>
      <w:r w:rsidR="000E599F">
        <w:rPr>
          <w:rtl/>
          <w:lang w:bidi="fa-IR"/>
        </w:rPr>
        <w:t>علّامه</w:t>
      </w:r>
      <w:r>
        <w:rPr>
          <w:rtl/>
          <w:lang w:bidi="fa-IR"/>
        </w:rPr>
        <w:t xml:space="preserve"> البدخشي في (مفتاح النجا / 179 مخطوط ) نقلاً من إحقاق الحقِّ 12 / 408 قال : وذكر ال</w:t>
      </w:r>
      <w:r w:rsidR="000E599F">
        <w:rPr>
          <w:rtl/>
          <w:lang w:bidi="fa-IR"/>
        </w:rPr>
        <w:t>علّامه</w:t>
      </w:r>
      <w:r>
        <w:rPr>
          <w:rtl/>
          <w:lang w:bidi="fa-IR"/>
        </w:rPr>
        <w:t xml:space="preserve"> شمس الدين أحمد بن </w:t>
      </w:r>
      <w:r w:rsidR="00622E4A">
        <w:rPr>
          <w:rtl/>
          <w:lang w:bidi="fa-IR"/>
        </w:rPr>
        <w:t>محمّد</w:t>
      </w:r>
      <w:r>
        <w:rPr>
          <w:rtl/>
          <w:lang w:bidi="fa-IR"/>
        </w:rPr>
        <w:t xml:space="preserve"> بن إبراهيم الأربلي</w:t>
      </w:r>
      <w:r w:rsidR="004C397E">
        <w:rPr>
          <w:rtl/>
          <w:lang w:bidi="fa-IR"/>
        </w:rPr>
        <w:t>،</w:t>
      </w:r>
      <w:r>
        <w:rPr>
          <w:rtl/>
          <w:lang w:bidi="fa-IR"/>
        </w:rPr>
        <w:t xml:space="preserve"> المعروف بابن خلّكان</w:t>
      </w:r>
      <w:r w:rsidR="004C397E">
        <w:rPr>
          <w:rtl/>
          <w:lang w:bidi="fa-IR"/>
        </w:rPr>
        <w:t>،</w:t>
      </w:r>
      <w:r>
        <w:rPr>
          <w:rtl/>
          <w:lang w:bidi="fa-IR"/>
        </w:rPr>
        <w:t xml:space="preserve"> في تاريخه : أنّ بعض أصحاب أبي نوّاس الحسن بن هاني الحكم</w:t>
      </w:r>
      <w:r w:rsidR="004C397E">
        <w:rPr>
          <w:rtl/>
          <w:lang w:bidi="fa-IR"/>
        </w:rPr>
        <w:t>،</w:t>
      </w:r>
      <w:r>
        <w:rPr>
          <w:rtl/>
          <w:lang w:bidi="fa-IR"/>
        </w:rPr>
        <w:t xml:space="preserve"> الشاعر المشهور</w:t>
      </w:r>
      <w:r w:rsidR="004C397E">
        <w:rPr>
          <w:rtl/>
          <w:lang w:bidi="fa-IR"/>
        </w:rPr>
        <w:t>،</w:t>
      </w:r>
      <w:r>
        <w:rPr>
          <w:rtl/>
          <w:lang w:bidi="fa-IR"/>
        </w:rPr>
        <w:t xml:space="preserve"> قال له : ما رأيتُ أوقح منك ! ما تركتَ شيئاً </w:t>
      </w:r>
      <w:r w:rsidR="0087599F">
        <w:rPr>
          <w:rtl/>
          <w:lang w:bidi="fa-IR"/>
        </w:rPr>
        <w:t>إلّا</w:t>
      </w:r>
      <w:r>
        <w:rPr>
          <w:rtl/>
          <w:lang w:bidi="fa-IR"/>
        </w:rPr>
        <w:t xml:space="preserve"> قلت فيه شعراً</w:t>
      </w:r>
      <w:r w:rsidR="004C397E">
        <w:rPr>
          <w:rtl/>
          <w:lang w:bidi="fa-IR"/>
        </w:rPr>
        <w:t>،</w:t>
      </w:r>
      <w:r>
        <w:rPr>
          <w:rtl/>
          <w:lang w:bidi="fa-IR"/>
        </w:rPr>
        <w:t xml:space="preserve"> وهذا عليُّ بن موسى الرضا في عصرك لم تقل فيه شيئاً ؟! فقال : والله</w:t>
      </w:r>
      <w:r w:rsidR="004C397E">
        <w:rPr>
          <w:rtl/>
          <w:lang w:bidi="fa-IR"/>
        </w:rPr>
        <w:t>،</w:t>
      </w:r>
      <w:r>
        <w:rPr>
          <w:rtl/>
          <w:lang w:bidi="fa-IR"/>
        </w:rPr>
        <w:t xml:space="preserve"> ما تركت ذلك </w:t>
      </w:r>
      <w:r w:rsidR="0087599F">
        <w:rPr>
          <w:rtl/>
          <w:lang w:bidi="fa-IR"/>
        </w:rPr>
        <w:t>إلّا</w:t>
      </w:r>
      <w:r>
        <w:rPr>
          <w:rtl/>
          <w:lang w:bidi="fa-IR"/>
        </w:rPr>
        <w:t xml:space="preserve"> إعظاماً له</w:t>
      </w:r>
      <w:r w:rsidR="004C397E">
        <w:rPr>
          <w:rtl/>
          <w:lang w:bidi="fa-IR"/>
        </w:rPr>
        <w:t>،</w:t>
      </w:r>
      <w:r>
        <w:rPr>
          <w:rtl/>
          <w:lang w:bidi="fa-IR"/>
        </w:rPr>
        <w:t xml:space="preserve"> وليس قَدْرُ مثلي أنْ يقول في مثله</w:t>
      </w:r>
      <w:r w:rsidR="007920B3">
        <w:rPr>
          <w:rtl/>
          <w:lang w:bidi="fa-IR"/>
        </w:rPr>
        <w:t>.</w:t>
      </w:r>
    </w:p>
    <w:p w:rsidR="008C2F53" w:rsidRDefault="00903D5C" w:rsidP="00563CB9">
      <w:pPr>
        <w:pStyle w:val="libFootnote0"/>
        <w:rPr>
          <w:lang w:bidi="fa-IR"/>
        </w:rPr>
      </w:pPr>
      <w:r>
        <w:rPr>
          <w:rtl/>
          <w:lang w:bidi="fa-IR"/>
        </w:rPr>
        <w:t>ثمّ أنشد بعد ساعة هذه الأبيات :</w:t>
      </w:r>
    </w:p>
    <w:tbl>
      <w:tblPr>
        <w:tblStyle w:val="TableGrid"/>
        <w:bidiVisual/>
        <w:tblW w:w="4562" w:type="pct"/>
        <w:tblInd w:w="384" w:type="dxa"/>
        <w:tblLook w:val="01E0"/>
      </w:tblPr>
      <w:tblGrid>
        <w:gridCol w:w="3532"/>
        <w:gridCol w:w="272"/>
        <w:gridCol w:w="3506"/>
      </w:tblGrid>
      <w:tr w:rsidR="00563CB9" w:rsidTr="00D46A56">
        <w:trPr>
          <w:trHeight w:val="350"/>
        </w:trPr>
        <w:tc>
          <w:tcPr>
            <w:tcW w:w="3920" w:type="dxa"/>
            <w:shd w:val="clear" w:color="auto" w:fill="auto"/>
          </w:tcPr>
          <w:p w:rsidR="00563CB9" w:rsidRDefault="00563CB9" w:rsidP="00563CB9">
            <w:pPr>
              <w:pStyle w:val="libPoemFootnote"/>
            </w:pPr>
            <w:r>
              <w:rPr>
                <w:rtl/>
                <w:lang w:bidi="fa-IR"/>
              </w:rPr>
              <w:t>قيل لي أنتَ أحسنُ الناسِ طرّاً</w:t>
            </w:r>
            <w:r w:rsidRPr="00725071">
              <w:rPr>
                <w:rStyle w:val="libPoemTiniChar0"/>
                <w:rtl/>
              </w:rPr>
              <w:br/>
              <w:t> </w:t>
            </w:r>
          </w:p>
        </w:tc>
        <w:tc>
          <w:tcPr>
            <w:tcW w:w="279" w:type="dxa"/>
            <w:shd w:val="clear" w:color="auto" w:fill="auto"/>
          </w:tcPr>
          <w:p w:rsidR="00563CB9" w:rsidRDefault="00563CB9" w:rsidP="00563CB9">
            <w:pPr>
              <w:pStyle w:val="libPoemFootnote"/>
              <w:rPr>
                <w:rtl/>
              </w:rPr>
            </w:pPr>
          </w:p>
        </w:tc>
        <w:tc>
          <w:tcPr>
            <w:tcW w:w="3881" w:type="dxa"/>
            <w:shd w:val="clear" w:color="auto" w:fill="auto"/>
          </w:tcPr>
          <w:p w:rsidR="00563CB9" w:rsidRDefault="00563CB9" w:rsidP="00563CB9">
            <w:pPr>
              <w:pStyle w:val="libPoemFootnote"/>
            </w:pPr>
            <w:r>
              <w:rPr>
                <w:rtl/>
                <w:lang w:bidi="fa-IR"/>
              </w:rPr>
              <w:t>في فنونٍ من المقالِ النبيهِ</w:t>
            </w:r>
            <w:r w:rsidRPr="00725071">
              <w:rPr>
                <w:rStyle w:val="libPoemTiniChar0"/>
                <w:rtl/>
              </w:rPr>
              <w:br/>
              <w:t> </w:t>
            </w:r>
          </w:p>
        </w:tc>
      </w:tr>
      <w:tr w:rsidR="00563CB9" w:rsidTr="00D46A56">
        <w:trPr>
          <w:trHeight w:val="350"/>
        </w:trPr>
        <w:tc>
          <w:tcPr>
            <w:tcW w:w="3920" w:type="dxa"/>
          </w:tcPr>
          <w:p w:rsidR="00563CB9" w:rsidRDefault="00563CB9" w:rsidP="00563CB9">
            <w:pPr>
              <w:pStyle w:val="libPoemFootnote"/>
            </w:pPr>
            <w:r>
              <w:rPr>
                <w:rtl/>
                <w:lang w:bidi="fa-IR"/>
              </w:rPr>
              <w:t>لكَ من جيِّدِ المديحِ قريضٌ</w:t>
            </w:r>
            <w:r w:rsidRPr="00725071">
              <w:rPr>
                <w:rStyle w:val="libPoemTiniChar0"/>
                <w:rtl/>
              </w:rPr>
              <w:br/>
              <w:t> </w:t>
            </w:r>
          </w:p>
        </w:tc>
        <w:tc>
          <w:tcPr>
            <w:tcW w:w="279" w:type="dxa"/>
          </w:tcPr>
          <w:p w:rsidR="00563CB9" w:rsidRDefault="00563CB9" w:rsidP="00563CB9">
            <w:pPr>
              <w:pStyle w:val="libPoemFootnote"/>
              <w:rPr>
                <w:rtl/>
              </w:rPr>
            </w:pPr>
          </w:p>
        </w:tc>
        <w:tc>
          <w:tcPr>
            <w:tcW w:w="3881" w:type="dxa"/>
          </w:tcPr>
          <w:p w:rsidR="00563CB9" w:rsidRDefault="00563CB9" w:rsidP="00563CB9">
            <w:pPr>
              <w:pStyle w:val="libPoemFootnote"/>
            </w:pPr>
            <w:r>
              <w:rPr>
                <w:rtl/>
                <w:lang w:bidi="fa-IR"/>
              </w:rPr>
              <w:t>يثمرُ الدرّ في يدي مجتنيهِ</w:t>
            </w:r>
            <w:r w:rsidRPr="00725071">
              <w:rPr>
                <w:rStyle w:val="libPoemTiniChar0"/>
                <w:rtl/>
              </w:rPr>
              <w:br/>
              <w:t> </w:t>
            </w:r>
          </w:p>
        </w:tc>
      </w:tr>
      <w:tr w:rsidR="00563CB9" w:rsidTr="00D46A56">
        <w:trPr>
          <w:trHeight w:val="350"/>
        </w:trPr>
        <w:tc>
          <w:tcPr>
            <w:tcW w:w="3920" w:type="dxa"/>
          </w:tcPr>
          <w:p w:rsidR="00563CB9" w:rsidRDefault="00563CB9" w:rsidP="00563CB9">
            <w:pPr>
              <w:pStyle w:val="libPoemFootnote"/>
            </w:pPr>
            <w:r>
              <w:rPr>
                <w:rtl/>
                <w:lang w:bidi="fa-IR"/>
              </w:rPr>
              <w:t>فعلى ما تركتَ مدحَ ابنِ موسى</w:t>
            </w:r>
            <w:r w:rsidRPr="00725071">
              <w:rPr>
                <w:rStyle w:val="libPoemTiniChar0"/>
                <w:rtl/>
              </w:rPr>
              <w:br/>
              <w:t> </w:t>
            </w:r>
          </w:p>
        </w:tc>
        <w:tc>
          <w:tcPr>
            <w:tcW w:w="279" w:type="dxa"/>
          </w:tcPr>
          <w:p w:rsidR="00563CB9" w:rsidRDefault="00563CB9" w:rsidP="00563CB9">
            <w:pPr>
              <w:pStyle w:val="libPoemFootnote"/>
              <w:rPr>
                <w:rtl/>
              </w:rPr>
            </w:pPr>
          </w:p>
        </w:tc>
        <w:tc>
          <w:tcPr>
            <w:tcW w:w="3881" w:type="dxa"/>
          </w:tcPr>
          <w:p w:rsidR="00563CB9" w:rsidRDefault="00563CB9" w:rsidP="00563CB9">
            <w:pPr>
              <w:pStyle w:val="libPoemFootnote"/>
            </w:pPr>
            <w:r>
              <w:rPr>
                <w:rtl/>
                <w:lang w:bidi="fa-IR"/>
              </w:rPr>
              <w:t>والخصالَ التي تجمَّعنَ فيهِ</w:t>
            </w:r>
            <w:r w:rsidRPr="00725071">
              <w:rPr>
                <w:rStyle w:val="libPoemTiniChar0"/>
                <w:rtl/>
              </w:rPr>
              <w:br/>
              <w:t> </w:t>
            </w:r>
          </w:p>
        </w:tc>
      </w:tr>
      <w:tr w:rsidR="00563CB9" w:rsidTr="00D46A56">
        <w:trPr>
          <w:trHeight w:val="350"/>
        </w:trPr>
        <w:tc>
          <w:tcPr>
            <w:tcW w:w="3920" w:type="dxa"/>
          </w:tcPr>
          <w:p w:rsidR="00563CB9" w:rsidRDefault="00563CB9" w:rsidP="00563CB9">
            <w:pPr>
              <w:pStyle w:val="libPoemFootnote"/>
            </w:pPr>
            <w:r>
              <w:rPr>
                <w:rtl/>
                <w:lang w:bidi="fa-IR"/>
              </w:rPr>
              <w:t>قلتُ لا أستطيعُ مدحَ إمام</w:t>
            </w:r>
            <w:r w:rsidRPr="00725071">
              <w:rPr>
                <w:rStyle w:val="libPoemTiniChar0"/>
                <w:rtl/>
              </w:rPr>
              <w:br/>
              <w:t> </w:t>
            </w:r>
          </w:p>
        </w:tc>
        <w:tc>
          <w:tcPr>
            <w:tcW w:w="279" w:type="dxa"/>
          </w:tcPr>
          <w:p w:rsidR="00563CB9" w:rsidRDefault="00563CB9" w:rsidP="00563CB9">
            <w:pPr>
              <w:pStyle w:val="libPoemFootnote"/>
              <w:rPr>
                <w:rtl/>
              </w:rPr>
            </w:pPr>
          </w:p>
        </w:tc>
        <w:tc>
          <w:tcPr>
            <w:tcW w:w="3881" w:type="dxa"/>
          </w:tcPr>
          <w:p w:rsidR="00563CB9" w:rsidRDefault="00563CB9" w:rsidP="00563CB9">
            <w:pPr>
              <w:pStyle w:val="libPoemFootnote"/>
            </w:pPr>
            <w:r>
              <w:rPr>
                <w:rtl/>
                <w:lang w:bidi="fa-IR"/>
              </w:rPr>
              <w:t>كان جبريلُ خادماً لأبيهِ</w:t>
            </w:r>
            <w:r w:rsidRPr="00725071">
              <w:rPr>
                <w:rStyle w:val="libPoemTiniChar0"/>
                <w:rtl/>
              </w:rPr>
              <w:br/>
              <w:t> </w:t>
            </w:r>
          </w:p>
        </w:tc>
      </w:tr>
    </w:tbl>
    <w:p w:rsidR="007920B3" w:rsidRDefault="00903D5C" w:rsidP="00563CB9">
      <w:pPr>
        <w:pStyle w:val="libFootnote0"/>
        <w:rPr>
          <w:rtl/>
          <w:lang w:bidi="fa-IR"/>
        </w:rPr>
      </w:pPr>
      <w:r>
        <w:rPr>
          <w:rtl/>
          <w:lang w:bidi="fa-IR"/>
        </w:rPr>
        <w:t>ورواه أيضاً ابن النجّار البغدادي في ذيل تاريخ بغداد 4 / 138 . وراجع مَنْ رواها في إحقاق الحقِّ 12 / 408</w:t>
      </w:r>
      <w:r w:rsidR="007920B3">
        <w:rPr>
          <w:rtl/>
          <w:lang w:bidi="fa-IR"/>
        </w:rPr>
        <w:t>.</w:t>
      </w:r>
    </w:p>
    <w:p w:rsidR="008C2F53" w:rsidRDefault="00903D5C" w:rsidP="00563CB9">
      <w:pPr>
        <w:pStyle w:val="libFootnote0"/>
        <w:rPr>
          <w:lang w:bidi="fa-IR"/>
        </w:rPr>
      </w:pPr>
      <w:r>
        <w:rPr>
          <w:rtl/>
          <w:lang w:bidi="fa-IR"/>
        </w:rPr>
        <w:t>وأمّا مسألة التبرّك في جوازها وندبها</w:t>
      </w:r>
      <w:r w:rsidR="004C397E">
        <w:rPr>
          <w:rtl/>
          <w:lang w:bidi="fa-IR"/>
        </w:rPr>
        <w:t>،</w:t>
      </w:r>
      <w:r>
        <w:rPr>
          <w:rtl/>
          <w:lang w:bidi="fa-IR"/>
        </w:rPr>
        <w:t xml:space="preserve"> فقد صرح به علماء أهل الخلاف </w:t>
      </w:r>
      <w:r w:rsidR="0087599F">
        <w:rPr>
          <w:rtl/>
          <w:lang w:bidi="fa-IR"/>
        </w:rPr>
        <w:t>إلّا</w:t>
      </w:r>
      <w:r>
        <w:rPr>
          <w:rtl/>
          <w:lang w:bidi="fa-IR"/>
        </w:rPr>
        <w:t xml:space="preserve"> مَنْ شدّ من الذين خرجوا عن الجادة . راجع هذا في ما ذكره ال</w:t>
      </w:r>
      <w:r w:rsidR="000E599F">
        <w:rPr>
          <w:rtl/>
          <w:lang w:bidi="fa-IR"/>
        </w:rPr>
        <w:t>علّامه</w:t>
      </w:r>
      <w:r>
        <w:rPr>
          <w:rtl/>
          <w:lang w:bidi="fa-IR"/>
        </w:rPr>
        <w:t xml:space="preserve"> المحقق المدقّق الشيخ الأميني (أعلى الله مقامه الشريف) في كتاب الغدير المجلّد الخامس</w:t>
      </w:r>
      <w:r w:rsidR="004C397E">
        <w:rPr>
          <w:rtl/>
          <w:lang w:bidi="fa-IR"/>
        </w:rPr>
        <w:t>،</w:t>
      </w:r>
      <w:r>
        <w:rPr>
          <w:rtl/>
          <w:lang w:bidi="fa-IR"/>
        </w:rPr>
        <w:t xml:space="preserve"> وأذكر لك شيئاً من أقوالهم :</w:t>
      </w:r>
    </w:p>
    <w:p w:rsidR="007920B3" w:rsidRDefault="00903D5C" w:rsidP="00563CB9">
      <w:pPr>
        <w:pStyle w:val="libFootnote0"/>
        <w:rPr>
          <w:rtl/>
          <w:lang w:bidi="fa-IR"/>
        </w:rPr>
      </w:pPr>
      <w:r>
        <w:rPr>
          <w:rtl/>
          <w:lang w:bidi="fa-IR"/>
        </w:rPr>
        <w:t>سأل عبد الله بن أحمد بن حنبل أبيه قال : سألته عن الرجل يمسّ منبر النبي (</w:t>
      </w:r>
      <w:r w:rsidR="00300A34" w:rsidRPr="00563CB9">
        <w:rPr>
          <w:rStyle w:val="libFootnoteAlaemChar"/>
          <w:rtl/>
        </w:rPr>
        <w:t>صلى‌الله‌عليه‌وآله</w:t>
      </w:r>
      <w:r>
        <w:rPr>
          <w:rtl/>
          <w:lang w:bidi="fa-IR"/>
        </w:rPr>
        <w:t>)</w:t>
      </w:r>
      <w:r w:rsidR="004C397E">
        <w:rPr>
          <w:rtl/>
          <w:lang w:bidi="fa-IR"/>
        </w:rPr>
        <w:t>،</w:t>
      </w:r>
      <w:r>
        <w:rPr>
          <w:rtl/>
          <w:lang w:bidi="fa-IR"/>
        </w:rPr>
        <w:t xml:space="preserve"> ويتبرّك بمسّه ويقبّله</w:t>
      </w:r>
      <w:r w:rsidR="004C397E">
        <w:rPr>
          <w:rtl/>
          <w:lang w:bidi="fa-IR"/>
        </w:rPr>
        <w:t>،</w:t>
      </w:r>
      <w:r>
        <w:rPr>
          <w:rtl/>
          <w:lang w:bidi="fa-IR"/>
        </w:rPr>
        <w:t xml:space="preserve"> ويفعل بالقبر مثل ذلك</w:t>
      </w:r>
      <w:r w:rsidR="004C397E">
        <w:rPr>
          <w:rtl/>
          <w:lang w:bidi="fa-IR"/>
        </w:rPr>
        <w:t>،</w:t>
      </w:r>
      <w:r>
        <w:rPr>
          <w:rtl/>
          <w:lang w:bidi="fa-IR"/>
        </w:rPr>
        <w:t xml:space="preserve"> أو نحو هذا ؛ يريد بذلك التقرّب إلى الله (عزَّ وجل) . فقال لا بأس بذلك</w:t>
      </w:r>
      <w:r w:rsidRPr="00563CB9">
        <w:rPr>
          <w:rtl/>
        </w:rPr>
        <w:t>(1)</w:t>
      </w:r>
      <w:r>
        <w:rPr>
          <w:rtl/>
          <w:lang w:bidi="fa-IR"/>
        </w:rPr>
        <w:t xml:space="preserve"> . قال الصالحي الشامي : وذكر غير واحد نحو ذلك</w:t>
      </w:r>
      <w:r w:rsidR="007920B3">
        <w:rPr>
          <w:rtl/>
          <w:lang w:bidi="fa-IR"/>
        </w:rPr>
        <w:t>.</w:t>
      </w:r>
    </w:p>
    <w:p w:rsidR="007920B3" w:rsidRDefault="00903D5C" w:rsidP="00563CB9">
      <w:pPr>
        <w:pStyle w:val="libFootnote0"/>
        <w:rPr>
          <w:rtl/>
          <w:lang w:bidi="fa-IR"/>
        </w:rPr>
      </w:pPr>
      <w:r>
        <w:rPr>
          <w:rtl/>
          <w:lang w:bidi="fa-IR"/>
        </w:rPr>
        <w:t>وفي كتاب العلل والسؤالات لعبد الله ابن الإمام أحمد عن أبيه رواية أبي علي الصوان</w:t>
      </w:r>
      <w:r w:rsidR="004C397E">
        <w:rPr>
          <w:rtl/>
          <w:lang w:bidi="fa-IR"/>
        </w:rPr>
        <w:t>،</w:t>
      </w:r>
      <w:r>
        <w:rPr>
          <w:rtl/>
          <w:lang w:bidi="fa-IR"/>
        </w:rPr>
        <w:t xml:space="preserve"> قال عبد الله : سألت أبي عن الرجل يمسّ منبر النبي (</w:t>
      </w:r>
      <w:r w:rsidR="00300A34" w:rsidRPr="00563CB9">
        <w:rPr>
          <w:rStyle w:val="libFootnoteAlaemChar"/>
          <w:rtl/>
        </w:rPr>
        <w:t>صلى‌الله‌عليه‌وآله</w:t>
      </w:r>
      <w:r>
        <w:rPr>
          <w:rtl/>
          <w:lang w:bidi="fa-IR"/>
        </w:rPr>
        <w:t>) ويتبرّك بمسّه ويقبّله</w:t>
      </w:r>
      <w:r w:rsidR="004C397E">
        <w:rPr>
          <w:rtl/>
          <w:lang w:bidi="fa-IR"/>
        </w:rPr>
        <w:t>،</w:t>
      </w:r>
      <w:r>
        <w:rPr>
          <w:rtl/>
          <w:lang w:bidi="fa-IR"/>
        </w:rPr>
        <w:t xml:space="preserve"> ويفعل بالقبر مثل ذلك ؛ رجاء ثواب الله (عزَّ وجل) . قال : لا بأس</w:t>
      </w:r>
      <w:r w:rsidRPr="00563CB9">
        <w:rPr>
          <w:rtl/>
        </w:rPr>
        <w:t>(3)</w:t>
      </w:r>
      <w:r w:rsidR="007920B3">
        <w:rPr>
          <w:rtl/>
          <w:lang w:bidi="fa-IR"/>
        </w:rPr>
        <w:t>.</w:t>
      </w:r>
    </w:p>
    <w:p w:rsidR="008C2F53" w:rsidRDefault="00903D5C" w:rsidP="00563CB9">
      <w:pPr>
        <w:pStyle w:val="libFootnote0"/>
        <w:rPr>
          <w:lang w:bidi="fa-IR"/>
        </w:rPr>
      </w:pPr>
      <w:r>
        <w:rPr>
          <w:rtl/>
          <w:lang w:bidi="fa-IR"/>
        </w:rPr>
        <w:t>وروى أحمد بن حنبل وغيره قال : =</w:t>
      </w:r>
    </w:p>
    <w:p w:rsidR="00903D5C" w:rsidRDefault="008C2F53" w:rsidP="00903D5C">
      <w:pPr>
        <w:pStyle w:val="libNormal"/>
        <w:rPr>
          <w:lang w:bidi="fa-IR"/>
        </w:rPr>
      </w:pPr>
      <w:r>
        <w:rPr>
          <w:rtl/>
          <w:lang w:bidi="fa-IR"/>
        </w:rPr>
        <w:br w:type="page"/>
      </w:r>
    </w:p>
    <w:p w:rsidR="008C2F53" w:rsidRDefault="008C2F53" w:rsidP="008C2F53">
      <w:pPr>
        <w:pStyle w:val="libLine"/>
        <w:rPr>
          <w:lang w:bidi="fa-IR"/>
        </w:rPr>
      </w:pPr>
      <w:r>
        <w:rPr>
          <w:rtl/>
          <w:lang w:bidi="fa-IR"/>
        </w:rPr>
        <w:lastRenderedPageBreak/>
        <w:t>____________________</w:t>
      </w:r>
    </w:p>
    <w:p w:rsidR="007920B3" w:rsidRDefault="00903D5C" w:rsidP="007B0D15">
      <w:pPr>
        <w:pStyle w:val="libFootnote0"/>
        <w:rPr>
          <w:rtl/>
          <w:lang w:bidi="fa-IR"/>
        </w:rPr>
      </w:pPr>
      <w:r>
        <w:rPr>
          <w:rtl/>
          <w:lang w:bidi="fa-IR"/>
        </w:rPr>
        <w:t>= حدّثنا عبد الله</w:t>
      </w:r>
      <w:r w:rsidR="004C397E">
        <w:rPr>
          <w:rtl/>
          <w:lang w:bidi="fa-IR"/>
        </w:rPr>
        <w:t>،</w:t>
      </w:r>
      <w:r>
        <w:rPr>
          <w:rtl/>
          <w:lang w:bidi="fa-IR"/>
        </w:rPr>
        <w:t xml:space="preserve"> حدّثني أبي</w:t>
      </w:r>
      <w:r w:rsidR="004C397E">
        <w:rPr>
          <w:rtl/>
          <w:lang w:bidi="fa-IR"/>
        </w:rPr>
        <w:t>،</w:t>
      </w:r>
      <w:r>
        <w:rPr>
          <w:rtl/>
          <w:lang w:bidi="fa-IR"/>
        </w:rPr>
        <w:t xml:space="preserve"> ثنا عبد الملك بن عمرو</w:t>
      </w:r>
      <w:r w:rsidR="004C397E">
        <w:rPr>
          <w:rtl/>
          <w:lang w:bidi="fa-IR"/>
        </w:rPr>
        <w:t>،</w:t>
      </w:r>
      <w:r>
        <w:rPr>
          <w:rtl/>
          <w:lang w:bidi="fa-IR"/>
        </w:rPr>
        <w:t xml:space="preserve"> ثنا كثير بن زيد</w:t>
      </w:r>
      <w:r w:rsidR="004C397E">
        <w:rPr>
          <w:rtl/>
          <w:lang w:bidi="fa-IR"/>
        </w:rPr>
        <w:t>،</w:t>
      </w:r>
      <w:r>
        <w:rPr>
          <w:rtl/>
          <w:lang w:bidi="fa-IR"/>
        </w:rPr>
        <w:t xml:space="preserve"> عن داود بن أبي صالح قال : أقبل مروان يوماً فوجد رجلاً واضعاً وجهه على القبر فقال : أتدري ما تصنع ؟ فأقبل عليه فإذا هو أبو أيوب</w:t>
      </w:r>
      <w:r w:rsidRPr="007B0D15">
        <w:rPr>
          <w:rtl/>
        </w:rPr>
        <w:t>(3)</w:t>
      </w:r>
      <w:r w:rsidR="004C397E">
        <w:rPr>
          <w:rtl/>
          <w:lang w:bidi="fa-IR"/>
        </w:rPr>
        <w:t>،</w:t>
      </w:r>
      <w:r>
        <w:rPr>
          <w:rtl/>
          <w:lang w:bidi="fa-IR"/>
        </w:rPr>
        <w:t xml:space="preserve"> فقال : نعم</w:t>
      </w:r>
      <w:r w:rsidR="004C397E">
        <w:rPr>
          <w:rtl/>
          <w:lang w:bidi="fa-IR"/>
        </w:rPr>
        <w:t>،</w:t>
      </w:r>
      <w:r>
        <w:rPr>
          <w:rtl/>
          <w:lang w:bidi="fa-IR"/>
        </w:rPr>
        <w:t xml:space="preserve"> جئت رسول الله (</w:t>
      </w:r>
      <w:r w:rsidR="00300A34" w:rsidRPr="007B0D15">
        <w:rPr>
          <w:rStyle w:val="libFootnoteAlaemChar"/>
          <w:rtl/>
        </w:rPr>
        <w:t>صلى‌الله‌عليه‌وآله</w:t>
      </w:r>
      <w:r>
        <w:rPr>
          <w:rtl/>
          <w:lang w:bidi="fa-IR"/>
        </w:rPr>
        <w:t>) ولم آت الحجر ؛ سمعت رسول الله (</w:t>
      </w:r>
      <w:r w:rsidR="00300A34" w:rsidRPr="007B0D15">
        <w:rPr>
          <w:rStyle w:val="libFootnoteAlaemChar"/>
          <w:rtl/>
        </w:rPr>
        <w:t>صلى‌الله‌عليه‌وآله</w:t>
      </w:r>
      <w:r>
        <w:rPr>
          <w:rtl/>
          <w:lang w:bidi="fa-IR"/>
        </w:rPr>
        <w:t>) يقول : (( لا تبكوا على الدّين إذا وليه أهلُهُ</w:t>
      </w:r>
      <w:r w:rsidR="004C397E">
        <w:rPr>
          <w:rtl/>
          <w:lang w:bidi="fa-IR"/>
        </w:rPr>
        <w:t>،</w:t>
      </w:r>
      <w:r>
        <w:rPr>
          <w:rtl/>
          <w:lang w:bidi="fa-IR"/>
        </w:rPr>
        <w:t xml:space="preserve"> ولكن ابكوا عليه إذا وليه غيرُ أهلِهِ ))</w:t>
      </w:r>
      <w:r w:rsidRPr="007B0D15">
        <w:rPr>
          <w:rtl/>
        </w:rPr>
        <w:t>(4)</w:t>
      </w:r>
      <w:r w:rsidR="007920B3">
        <w:rPr>
          <w:rtl/>
          <w:lang w:bidi="fa-IR"/>
        </w:rPr>
        <w:t>.</w:t>
      </w:r>
    </w:p>
    <w:p w:rsidR="007920B3" w:rsidRDefault="00903D5C" w:rsidP="007B0D15">
      <w:pPr>
        <w:pStyle w:val="libFootnote0"/>
        <w:rPr>
          <w:rtl/>
          <w:lang w:bidi="fa-IR"/>
        </w:rPr>
      </w:pPr>
      <w:r>
        <w:rPr>
          <w:rtl/>
          <w:lang w:bidi="fa-IR"/>
        </w:rPr>
        <w:t>ورواه الحاكم وقال : هذا حديث صحيح الإسناد ولم يخرجاه</w:t>
      </w:r>
      <w:r w:rsidRPr="007B0D15">
        <w:rPr>
          <w:rtl/>
        </w:rPr>
        <w:t>(5)</w:t>
      </w:r>
      <w:r w:rsidR="007920B3">
        <w:rPr>
          <w:rtl/>
          <w:lang w:bidi="fa-IR"/>
        </w:rPr>
        <w:t>.</w:t>
      </w:r>
    </w:p>
    <w:p w:rsidR="007920B3" w:rsidRDefault="00903D5C" w:rsidP="007B0D15">
      <w:pPr>
        <w:pStyle w:val="libFootnote0"/>
        <w:rPr>
          <w:rtl/>
          <w:lang w:bidi="fa-IR"/>
        </w:rPr>
      </w:pPr>
      <w:r>
        <w:rPr>
          <w:rtl/>
          <w:lang w:bidi="fa-IR"/>
        </w:rPr>
        <w:t xml:space="preserve">وقال </w:t>
      </w:r>
      <w:r w:rsidR="00622E4A">
        <w:rPr>
          <w:rtl/>
          <w:lang w:bidi="fa-IR"/>
        </w:rPr>
        <w:t>محمّد</w:t>
      </w:r>
      <w:r>
        <w:rPr>
          <w:rtl/>
          <w:lang w:bidi="fa-IR"/>
        </w:rPr>
        <w:t xml:space="preserve"> سعيد ممدوح : وأخرجه من هذا الوجه الحاكم في المستدرك وقال : صحيح الإسناد</w:t>
      </w:r>
      <w:r w:rsidR="004C397E">
        <w:rPr>
          <w:rtl/>
          <w:lang w:bidi="fa-IR"/>
        </w:rPr>
        <w:t>،</w:t>
      </w:r>
      <w:r>
        <w:rPr>
          <w:rtl/>
          <w:lang w:bidi="fa-IR"/>
        </w:rPr>
        <w:t xml:space="preserve"> وسلّمه الذهبي : عبد الملك بن عمرو هو القيسي</w:t>
      </w:r>
      <w:r w:rsidR="004C397E">
        <w:rPr>
          <w:rtl/>
          <w:lang w:bidi="fa-IR"/>
        </w:rPr>
        <w:t>،</w:t>
      </w:r>
      <w:r>
        <w:rPr>
          <w:rtl/>
          <w:lang w:bidi="fa-IR"/>
        </w:rPr>
        <w:t xml:space="preserve"> أبو عامر العقدي</w:t>
      </w:r>
      <w:r w:rsidR="004C397E">
        <w:rPr>
          <w:rtl/>
          <w:lang w:bidi="fa-IR"/>
        </w:rPr>
        <w:t>،</w:t>
      </w:r>
      <w:r>
        <w:rPr>
          <w:rtl/>
          <w:lang w:bidi="fa-IR"/>
        </w:rPr>
        <w:t xml:space="preserve"> ثقة</w:t>
      </w:r>
      <w:r w:rsidR="004C397E">
        <w:rPr>
          <w:rtl/>
          <w:lang w:bidi="fa-IR"/>
        </w:rPr>
        <w:t>،</w:t>
      </w:r>
      <w:r>
        <w:rPr>
          <w:rtl/>
          <w:lang w:bidi="fa-IR"/>
        </w:rPr>
        <w:t xml:space="preserve"> احتجّ به الجماعة وكثير بن زيد</w:t>
      </w:r>
      <w:r w:rsidR="004C397E">
        <w:rPr>
          <w:rtl/>
          <w:lang w:bidi="fa-IR"/>
        </w:rPr>
        <w:t>،</w:t>
      </w:r>
      <w:r>
        <w:rPr>
          <w:rtl/>
          <w:lang w:bidi="fa-IR"/>
        </w:rPr>
        <w:t xml:space="preserve"> حسن الحديث</w:t>
      </w:r>
      <w:r w:rsidRPr="007B0D15">
        <w:rPr>
          <w:rtl/>
        </w:rPr>
        <w:t>(6)</w:t>
      </w:r>
      <w:r w:rsidR="007920B3">
        <w:rPr>
          <w:rtl/>
          <w:lang w:bidi="fa-IR"/>
        </w:rPr>
        <w:t>.</w:t>
      </w:r>
    </w:p>
    <w:p w:rsidR="007920B3" w:rsidRDefault="00903D5C" w:rsidP="007B0D15">
      <w:pPr>
        <w:pStyle w:val="libFootnote0"/>
        <w:rPr>
          <w:rtl/>
          <w:lang w:bidi="fa-IR"/>
        </w:rPr>
      </w:pPr>
      <w:r>
        <w:rPr>
          <w:rtl/>
          <w:lang w:bidi="fa-IR"/>
        </w:rPr>
        <w:t xml:space="preserve">قال الصالحي الشامي : وروى الإمام أحمد </w:t>
      </w:r>
      <w:r w:rsidR="008C2F53">
        <w:rPr>
          <w:rtl/>
          <w:lang w:bidi="fa-IR"/>
        </w:rPr>
        <w:t>-</w:t>
      </w:r>
      <w:r>
        <w:rPr>
          <w:rtl/>
          <w:lang w:bidi="fa-IR"/>
        </w:rPr>
        <w:t xml:space="preserve"> بسند حسن(7 )</w:t>
      </w:r>
      <w:r w:rsidR="004C397E">
        <w:rPr>
          <w:rtl/>
          <w:lang w:bidi="fa-IR"/>
        </w:rPr>
        <w:t>،</w:t>
      </w:r>
      <w:r>
        <w:rPr>
          <w:rtl/>
          <w:lang w:bidi="fa-IR"/>
        </w:rPr>
        <w:t xml:space="preserve"> فذكر الحديث</w:t>
      </w:r>
      <w:r w:rsidR="007920B3">
        <w:rPr>
          <w:rtl/>
          <w:lang w:bidi="fa-IR"/>
        </w:rPr>
        <w:t>.</w:t>
      </w:r>
    </w:p>
    <w:p w:rsidR="008C2F53" w:rsidRDefault="00903D5C" w:rsidP="007B0D15">
      <w:pPr>
        <w:pStyle w:val="libFootnote0"/>
        <w:rPr>
          <w:lang w:bidi="fa-IR"/>
        </w:rPr>
      </w:pPr>
      <w:r>
        <w:rPr>
          <w:rtl/>
          <w:lang w:bidi="fa-IR"/>
        </w:rPr>
        <w:t>وقال أيضاً : ونقل الطيّب الناشري عن المحبّ الطبري</w:t>
      </w:r>
      <w:r w:rsidR="004C397E">
        <w:rPr>
          <w:rtl/>
          <w:lang w:bidi="fa-IR"/>
        </w:rPr>
        <w:t>،</w:t>
      </w:r>
      <w:r>
        <w:rPr>
          <w:rtl/>
          <w:lang w:bidi="fa-IR"/>
        </w:rPr>
        <w:t xml:space="preserve"> أنّه يجوز تقبيل الحجر ومسّه</w:t>
      </w:r>
      <w:r w:rsidR="004C397E">
        <w:rPr>
          <w:rtl/>
          <w:lang w:bidi="fa-IR"/>
        </w:rPr>
        <w:t>،</w:t>
      </w:r>
      <w:r>
        <w:rPr>
          <w:rtl/>
          <w:lang w:bidi="fa-IR"/>
        </w:rPr>
        <w:t xml:space="preserve"> قال : وعليه عمل العلماء الصالحين</w:t>
      </w:r>
      <w:r w:rsidR="004C397E">
        <w:rPr>
          <w:rtl/>
          <w:lang w:bidi="fa-IR"/>
        </w:rPr>
        <w:t>،</w:t>
      </w:r>
      <w:r>
        <w:rPr>
          <w:rtl/>
          <w:lang w:bidi="fa-IR"/>
        </w:rPr>
        <w:t xml:space="preserve"> ويُنشد :</w:t>
      </w:r>
    </w:p>
    <w:tbl>
      <w:tblPr>
        <w:tblStyle w:val="TableGrid"/>
        <w:bidiVisual/>
        <w:tblW w:w="4562" w:type="pct"/>
        <w:tblInd w:w="384" w:type="dxa"/>
        <w:tblLook w:val="01E0"/>
      </w:tblPr>
      <w:tblGrid>
        <w:gridCol w:w="3521"/>
        <w:gridCol w:w="272"/>
        <w:gridCol w:w="3517"/>
      </w:tblGrid>
      <w:tr w:rsidR="007B0D15" w:rsidTr="00D46A56">
        <w:trPr>
          <w:trHeight w:val="350"/>
        </w:trPr>
        <w:tc>
          <w:tcPr>
            <w:tcW w:w="3920" w:type="dxa"/>
            <w:shd w:val="clear" w:color="auto" w:fill="auto"/>
          </w:tcPr>
          <w:p w:rsidR="007B0D15" w:rsidRDefault="007B0D15" w:rsidP="005D53D4">
            <w:pPr>
              <w:pStyle w:val="libPoemFootnote"/>
            </w:pPr>
            <w:r>
              <w:rPr>
                <w:rtl/>
                <w:lang w:bidi="fa-IR"/>
              </w:rPr>
              <w:t>أمرُّ على الديارِ ديارِ ليلى</w:t>
            </w:r>
            <w:r w:rsidRPr="00725071">
              <w:rPr>
                <w:rStyle w:val="libPoemTiniChar0"/>
                <w:rtl/>
              </w:rPr>
              <w:br/>
              <w:t> </w:t>
            </w:r>
          </w:p>
        </w:tc>
        <w:tc>
          <w:tcPr>
            <w:tcW w:w="279" w:type="dxa"/>
            <w:shd w:val="clear" w:color="auto" w:fill="auto"/>
          </w:tcPr>
          <w:p w:rsidR="007B0D15" w:rsidRDefault="007B0D15" w:rsidP="005D53D4">
            <w:pPr>
              <w:pStyle w:val="libPoemFootnote"/>
              <w:rPr>
                <w:rtl/>
              </w:rPr>
            </w:pPr>
          </w:p>
        </w:tc>
        <w:tc>
          <w:tcPr>
            <w:tcW w:w="3881" w:type="dxa"/>
            <w:shd w:val="clear" w:color="auto" w:fill="auto"/>
          </w:tcPr>
          <w:p w:rsidR="007B0D15" w:rsidRDefault="007B0D15" w:rsidP="005D53D4">
            <w:pPr>
              <w:pStyle w:val="libPoemFootnote"/>
            </w:pPr>
            <w:r>
              <w:rPr>
                <w:rtl/>
                <w:lang w:bidi="fa-IR"/>
              </w:rPr>
              <w:t>اُقبِّلُ ذا الجدارِ وذا الجدارا</w:t>
            </w:r>
            <w:r w:rsidRPr="00725071">
              <w:rPr>
                <w:rStyle w:val="libPoemTiniChar0"/>
                <w:rtl/>
              </w:rPr>
              <w:br/>
              <w:t> </w:t>
            </w:r>
          </w:p>
        </w:tc>
      </w:tr>
      <w:tr w:rsidR="007B0D15" w:rsidTr="00D46A56">
        <w:trPr>
          <w:trHeight w:val="350"/>
        </w:trPr>
        <w:tc>
          <w:tcPr>
            <w:tcW w:w="3920" w:type="dxa"/>
          </w:tcPr>
          <w:p w:rsidR="007B0D15" w:rsidRDefault="007B0D15" w:rsidP="005D53D4">
            <w:pPr>
              <w:pStyle w:val="libPoemFootnote"/>
            </w:pPr>
            <w:r>
              <w:rPr>
                <w:rtl/>
                <w:lang w:bidi="fa-IR"/>
              </w:rPr>
              <w:t>وما حبُّ الديارِ شغفنَ قلبي</w:t>
            </w:r>
            <w:r w:rsidRPr="00725071">
              <w:rPr>
                <w:rStyle w:val="libPoemTiniChar0"/>
                <w:rtl/>
              </w:rPr>
              <w:br/>
              <w:t> </w:t>
            </w:r>
          </w:p>
        </w:tc>
        <w:tc>
          <w:tcPr>
            <w:tcW w:w="279" w:type="dxa"/>
          </w:tcPr>
          <w:p w:rsidR="007B0D15" w:rsidRDefault="007B0D15" w:rsidP="005D53D4">
            <w:pPr>
              <w:pStyle w:val="libPoemFootnote"/>
              <w:rPr>
                <w:rtl/>
              </w:rPr>
            </w:pPr>
          </w:p>
        </w:tc>
        <w:tc>
          <w:tcPr>
            <w:tcW w:w="3881" w:type="dxa"/>
          </w:tcPr>
          <w:p w:rsidR="007B0D15" w:rsidRDefault="007B0D15" w:rsidP="005D53D4">
            <w:pPr>
              <w:pStyle w:val="libPoemFootnote"/>
            </w:pPr>
            <w:r>
              <w:rPr>
                <w:rtl/>
                <w:lang w:bidi="fa-IR"/>
              </w:rPr>
              <w:t>ولكنْ حبّ مَنْ سكن الديارا</w:t>
            </w:r>
            <w:r w:rsidRPr="007B0D15">
              <w:rPr>
                <w:rtl/>
              </w:rPr>
              <w:t>(8)</w:t>
            </w:r>
            <w:r w:rsidRPr="00725071">
              <w:rPr>
                <w:rStyle w:val="libPoemTiniChar0"/>
                <w:rtl/>
              </w:rPr>
              <w:br/>
              <w:t> </w:t>
            </w:r>
          </w:p>
        </w:tc>
      </w:tr>
    </w:tbl>
    <w:p w:rsidR="007920B3" w:rsidRDefault="00903D5C" w:rsidP="007B0D15">
      <w:pPr>
        <w:pStyle w:val="libFootnote0"/>
        <w:rPr>
          <w:rtl/>
          <w:lang w:bidi="fa-IR"/>
        </w:rPr>
      </w:pPr>
      <w:r>
        <w:rPr>
          <w:rtl/>
          <w:lang w:bidi="fa-IR"/>
        </w:rPr>
        <w:t>وقال الصالحي الشامي : ونقل عن ابن أبي الصيف اليمني</w:t>
      </w:r>
      <w:r w:rsidR="004C397E">
        <w:rPr>
          <w:rtl/>
          <w:lang w:bidi="fa-IR"/>
        </w:rPr>
        <w:t>،</w:t>
      </w:r>
      <w:r>
        <w:rPr>
          <w:rtl/>
          <w:lang w:bidi="fa-IR"/>
        </w:rPr>
        <w:t xml:space="preserve"> أحد علماء مكّة من الشافعية</w:t>
      </w:r>
      <w:r w:rsidR="004C397E">
        <w:rPr>
          <w:rtl/>
          <w:lang w:bidi="fa-IR"/>
        </w:rPr>
        <w:t>،</w:t>
      </w:r>
      <w:r>
        <w:rPr>
          <w:rtl/>
          <w:lang w:bidi="fa-IR"/>
        </w:rPr>
        <w:t xml:space="preserve"> جواز تقبيل المصحف</w:t>
      </w:r>
      <w:r w:rsidR="004C397E">
        <w:rPr>
          <w:rtl/>
          <w:lang w:bidi="fa-IR"/>
        </w:rPr>
        <w:t>،</w:t>
      </w:r>
      <w:r>
        <w:rPr>
          <w:rtl/>
          <w:lang w:bidi="fa-IR"/>
        </w:rPr>
        <w:t xml:space="preserve"> وأجزاء الحديث</w:t>
      </w:r>
      <w:r w:rsidR="004C397E">
        <w:rPr>
          <w:rtl/>
          <w:lang w:bidi="fa-IR"/>
        </w:rPr>
        <w:t>،</w:t>
      </w:r>
      <w:r>
        <w:rPr>
          <w:rtl/>
          <w:lang w:bidi="fa-IR"/>
        </w:rPr>
        <w:t xml:space="preserve"> وقبور الصالحين</w:t>
      </w:r>
      <w:r w:rsidR="004C397E">
        <w:rPr>
          <w:rtl/>
          <w:lang w:bidi="fa-IR"/>
        </w:rPr>
        <w:t>،</w:t>
      </w:r>
      <w:r>
        <w:rPr>
          <w:rtl/>
          <w:lang w:bidi="fa-IR"/>
        </w:rPr>
        <w:t xml:space="preserve"> انتهى كلام الحافظ</w:t>
      </w:r>
      <w:r w:rsidRPr="007B0D15">
        <w:rPr>
          <w:rtl/>
        </w:rPr>
        <w:t>(9)</w:t>
      </w:r>
      <w:r w:rsidR="007920B3">
        <w:rPr>
          <w:rtl/>
          <w:lang w:bidi="fa-IR"/>
        </w:rPr>
        <w:t>.</w:t>
      </w:r>
    </w:p>
    <w:p w:rsidR="007920B3" w:rsidRDefault="00903D5C" w:rsidP="007B0D15">
      <w:pPr>
        <w:pStyle w:val="libFootnote0"/>
        <w:rPr>
          <w:rtl/>
          <w:lang w:bidi="fa-IR"/>
        </w:rPr>
      </w:pPr>
      <w:r>
        <w:rPr>
          <w:rtl/>
          <w:lang w:bidi="fa-IR"/>
        </w:rPr>
        <w:t>وقال أيضاً : ومنه</w:t>
      </w:r>
      <w:r w:rsidR="004C397E">
        <w:rPr>
          <w:rtl/>
          <w:lang w:bidi="fa-IR"/>
        </w:rPr>
        <w:t>،</w:t>
      </w:r>
      <w:r>
        <w:rPr>
          <w:rtl/>
          <w:lang w:bidi="fa-IR"/>
        </w:rPr>
        <w:t xml:space="preserve"> أنْ يأتي بقيّة الآثار المنسوبة للنّبي (</w:t>
      </w:r>
      <w:r w:rsidR="00300A34" w:rsidRPr="007B0D15">
        <w:rPr>
          <w:rStyle w:val="libFootnoteAlaemChar"/>
          <w:rtl/>
        </w:rPr>
        <w:t>صلى‌الله‌عليه‌وآله</w:t>
      </w:r>
      <w:r>
        <w:rPr>
          <w:rtl/>
          <w:lang w:bidi="fa-IR"/>
        </w:rPr>
        <w:t>) بالمدينة ممّا عملت يمينه أو جهته</w:t>
      </w:r>
      <w:r w:rsidR="004C397E">
        <w:rPr>
          <w:rtl/>
          <w:lang w:bidi="fa-IR"/>
        </w:rPr>
        <w:t>،</w:t>
      </w:r>
      <w:r>
        <w:rPr>
          <w:rtl/>
          <w:lang w:bidi="fa-IR"/>
        </w:rPr>
        <w:t xml:space="preserve"> وكذا الآبار التي شرب منها الرسول (</w:t>
      </w:r>
      <w:r w:rsidR="00300A34" w:rsidRPr="007B0D15">
        <w:rPr>
          <w:rStyle w:val="libFootnoteAlaemChar"/>
          <w:rtl/>
        </w:rPr>
        <w:t>صلى‌الله‌عليه‌وآله</w:t>
      </w:r>
      <w:r>
        <w:rPr>
          <w:rtl/>
          <w:lang w:bidi="fa-IR"/>
        </w:rPr>
        <w:t>) وتوضّأ أو اغتسل</w:t>
      </w:r>
      <w:r w:rsidR="004C397E">
        <w:rPr>
          <w:rtl/>
          <w:lang w:bidi="fa-IR"/>
        </w:rPr>
        <w:t>،</w:t>
      </w:r>
      <w:r>
        <w:rPr>
          <w:rtl/>
          <w:lang w:bidi="fa-IR"/>
        </w:rPr>
        <w:t xml:space="preserve"> فيُتبرّك بمائها</w:t>
      </w:r>
      <w:r w:rsidR="004C397E">
        <w:rPr>
          <w:rtl/>
          <w:lang w:bidi="fa-IR"/>
        </w:rPr>
        <w:t>،</w:t>
      </w:r>
      <w:r>
        <w:rPr>
          <w:rtl/>
          <w:lang w:bidi="fa-IR"/>
        </w:rPr>
        <w:t xml:space="preserve"> صرّح جماعة من الشافعيّة وغيرهم باستحباب ذلك كلّه(10)</w:t>
      </w:r>
      <w:r w:rsidR="007920B3">
        <w:rPr>
          <w:rtl/>
          <w:lang w:bidi="fa-IR"/>
        </w:rPr>
        <w:t>.</w:t>
      </w:r>
    </w:p>
    <w:p w:rsidR="008C2F53" w:rsidRDefault="00903D5C" w:rsidP="007B0D15">
      <w:pPr>
        <w:pStyle w:val="libFootnote0"/>
        <w:rPr>
          <w:lang w:bidi="fa-IR"/>
        </w:rPr>
      </w:pPr>
      <w:r>
        <w:rPr>
          <w:rtl/>
          <w:lang w:bidi="fa-IR"/>
        </w:rPr>
        <w:t>وقال أيضاً : =</w:t>
      </w:r>
    </w:p>
    <w:p w:rsidR="00903D5C" w:rsidRDefault="008C2F53" w:rsidP="00903D5C">
      <w:pPr>
        <w:pStyle w:val="libNormal"/>
        <w:rPr>
          <w:lang w:bidi="fa-IR"/>
        </w:rPr>
      </w:pPr>
      <w:r>
        <w:rPr>
          <w:rtl/>
          <w:lang w:bidi="fa-IR"/>
        </w:rPr>
        <w:br w:type="page"/>
      </w:r>
    </w:p>
    <w:p w:rsidR="008C2F53" w:rsidRDefault="008C2F53" w:rsidP="008C2F53">
      <w:pPr>
        <w:pStyle w:val="libLine"/>
        <w:rPr>
          <w:lang w:bidi="fa-IR"/>
        </w:rPr>
      </w:pPr>
      <w:r>
        <w:rPr>
          <w:rtl/>
          <w:lang w:bidi="fa-IR"/>
        </w:rPr>
        <w:lastRenderedPageBreak/>
        <w:t>____________________</w:t>
      </w:r>
    </w:p>
    <w:p w:rsidR="007920B3" w:rsidRDefault="00903D5C" w:rsidP="005D53D4">
      <w:pPr>
        <w:pStyle w:val="libFootnote0"/>
        <w:rPr>
          <w:rtl/>
          <w:lang w:bidi="fa-IR"/>
        </w:rPr>
      </w:pPr>
      <w:r>
        <w:rPr>
          <w:rtl/>
          <w:lang w:bidi="fa-IR"/>
        </w:rPr>
        <w:t>= قال القاضي : ومن إعظامه (</w:t>
      </w:r>
      <w:r w:rsidR="00300A34" w:rsidRPr="005D53D4">
        <w:rPr>
          <w:rStyle w:val="libFootnoteAlaemChar"/>
          <w:rtl/>
        </w:rPr>
        <w:t>صلى‌الله‌عليه‌وآله</w:t>
      </w:r>
      <w:r>
        <w:rPr>
          <w:rtl/>
          <w:lang w:bidi="fa-IR"/>
        </w:rPr>
        <w:t>) وإكباره إعظام جميع أسبابه</w:t>
      </w:r>
      <w:r w:rsidR="004C397E">
        <w:rPr>
          <w:rtl/>
          <w:lang w:bidi="fa-IR"/>
        </w:rPr>
        <w:t>،</w:t>
      </w:r>
      <w:r>
        <w:rPr>
          <w:rtl/>
          <w:lang w:bidi="fa-IR"/>
        </w:rPr>
        <w:t xml:space="preserve"> وإكرام جميع مشاهده وأمكنته ومعاهده</w:t>
      </w:r>
      <w:r w:rsidR="004C397E">
        <w:rPr>
          <w:rtl/>
          <w:lang w:bidi="fa-IR"/>
        </w:rPr>
        <w:t>،</w:t>
      </w:r>
      <w:r>
        <w:rPr>
          <w:rtl/>
          <w:lang w:bidi="fa-IR"/>
        </w:rPr>
        <w:t xml:space="preserve"> وما مسّه (</w:t>
      </w:r>
      <w:r w:rsidR="00300A34" w:rsidRPr="005D53D4">
        <w:rPr>
          <w:rStyle w:val="libFootnoteAlaemChar"/>
          <w:rtl/>
        </w:rPr>
        <w:t>صلى‌الله‌عليه‌وآله</w:t>
      </w:r>
      <w:r>
        <w:rPr>
          <w:rtl/>
          <w:lang w:bidi="fa-IR"/>
        </w:rPr>
        <w:t>) بيده</w:t>
      </w:r>
      <w:r w:rsidR="004C397E">
        <w:rPr>
          <w:rtl/>
          <w:lang w:bidi="fa-IR"/>
        </w:rPr>
        <w:t>،</w:t>
      </w:r>
      <w:r>
        <w:rPr>
          <w:rtl/>
          <w:lang w:bidi="fa-IR"/>
        </w:rPr>
        <w:t xml:space="preserve"> أو عُرِفَ به</w:t>
      </w:r>
      <w:r w:rsidR="004C397E">
        <w:rPr>
          <w:rtl/>
          <w:lang w:bidi="fa-IR"/>
        </w:rPr>
        <w:t>،</w:t>
      </w:r>
      <w:r>
        <w:rPr>
          <w:rtl/>
          <w:lang w:bidi="fa-IR"/>
        </w:rPr>
        <w:t xml:space="preserve"> انتهى</w:t>
      </w:r>
      <w:r w:rsidR="007920B3">
        <w:rPr>
          <w:rtl/>
          <w:lang w:bidi="fa-IR"/>
        </w:rPr>
        <w:t>.</w:t>
      </w:r>
    </w:p>
    <w:p w:rsidR="008C2F53" w:rsidRDefault="00903D5C" w:rsidP="005D53D4">
      <w:pPr>
        <w:pStyle w:val="libFootnote0"/>
        <w:rPr>
          <w:lang w:bidi="fa-IR"/>
        </w:rPr>
      </w:pPr>
      <w:r>
        <w:rPr>
          <w:rtl/>
          <w:lang w:bidi="fa-IR"/>
        </w:rPr>
        <w:t>وذلك بزيارة تلك المشاهد والتبرّك بها</w:t>
      </w:r>
      <w:r w:rsidR="004C397E">
        <w:rPr>
          <w:rtl/>
          <w:lang w:bidi="fa-IR"/>
        </w:rPr>
        <w:t>،</w:t>
      </w:r>
      <w:r>
        <w:rPr>
          <w:rtl/>
          <w:lang w:bidi="fa-IR"/>
        </w:rPr>
        <w:t xml:space="preserve"> ولله در القائل :</w:t>
      </w:r>
    </w:p>
    <w:tbl>
      <w:tblPr>
        <w:tblStyle w:val="TableGrid"/>
        <w:bidiVisual/>
        <w:tblW w:w="4562" w:type="pct"/>
        <w:tblInd w:w="384" w:type="dxa"/>
        <w:tblLook w:val="01E0"/>
      </w:tblPr>
      <w:tblGrid>
        <w:gridCol w:w="3515"/>
        <w:gridCol w:w="272"/>
        <w:gridCol w:w="3523"/>
      </w:tblGrid>
      <w:tr w:rsidR="005D53D4" w:rsidTr="00D46A56">
        <w:trPr>
          <w:trHeight w:val="350"/>
        </w:trPr>
        <w:tc>
          <w:tcPr>
            <w:tcW w:w="3920" w:type="dxa"/>
            <w:shd w:val="clear" w:color="auto" w:fill="auto"/>
          </w:tcPr>
          <w:p w:rsidR="005D53D4" w:rsidRDefault="005D53D4" w:rsidP="005D53D4">
            <w:pPr>
              <w:pStyle w:val="libPoemFootnote"/>
            </w:pPr>
            <w:r>
              <w:rPr>
                <w:rtl/>
                <w:lang w:bidi="fa-IR"/>
              </w:rPr>
              <w:t>خليليَّ هذا رَبعُ عزَّةَ فاعْقِلا</w:t>
            </w:r>
            <w:r w:rsidRPr="00725071">
              <w:rPr>
                <w:rStyle w:val="libPoemTiniChar0"/>
                <w:rtl/>
              </w:rPr>
              <w:br/>
              <w:t> </w:t>
            </w:r>
          </w:p>
        </w:tc>
        <w:tc>
          <w:tcPr>
            <w:tcW w:w="279" w:type="dxa"/>
            <w:shd w:val="clear" w:color="auto" w:fill="auto"/>
          </w:tcPr>
          <w:p w:rsidR="005D53D4" w:rsidRDefault="005D53D4" w:rsidP="005D53D4">
            <w:pPr>
              <w:pStyle w:val="libPoemFootnote"/>
              <w:rPr>
                <w:rtl/>
              </w:rPr>
            </w:pPr>
          </w:p>
        </w:tc>
        <w:tc>
          <w:tcPr>
            <w:tcW w:w="3881" w:type="dxa"/>
            <w:shd w:val="clear" w:color="auto" w:fill="auto"/>
          </w:tcPr>
          <w:p w:rsidR="005D53D4" w:rsidRDefault="005D53D4" w:rsidP="005D53D4">
            <w:pPr>
              <w:pStyle w:val="libPoemFootnote"/>
            </w:pPr>
            <w:r>
              <w:rPr>
                <w:rtl/>
                <w:lang w:bidi="fa-IR"/>
              </w:rPr>
              <w:t>قَلُوصيكما ثمّ انزلا حيثُ حلَّتِ</w:t>
            </w:r>
            <w:r w:rsidRPr="00725071">
              <w:rPr>
                <w:rStyle w:val="libPoemTiniChar0"/>
                <w:rtl/>
              </w:rPr>
              <w:br/>
              <w:t> </w:t>
            </w:r>
          </w:p>
        </w:tc>
      </w:tr>
      <w:tr w:rsidR="005D53D4" w:rsidTr="00D46A56">
        <w:trPr>
          <w:trHeight w:val="350"/>
        </w:trPr>
        <w:tc>
          <w:tcPr>
            <w:tcW w:w="3920" w:type="dxa"/>
          </w:tcPr>
          <w:p w:rsidR="005D53D4" w:rsidRDefault="005D53D4" w:rsidP="005D53D4">
            <w:pPr>
              <w:pStyle w:val="libPoemFootnote"/>
            </w:pPr>
            <w:r>
              <w:rPr>
                <w:rtl/>
                <w:lang w:bidi="fa-IR"/>
              </w:rPr>
              <w:t>ومسَّا تراباً طالما ما مَسَّ جِلْدَها</w:t>
            </w:r>
            <w:r w:rsidRPr="00725071">
              <w:rPr>
                <w:rStyle w:val="libPoemTiniChar0"/>
                <w:rtl/>
              </w:rPr>
              <w:br/>
              <w:t> </w:t>
            </w:r>
          </w:p>
        </w:tc>
        <w:tc>
          <w:tcPr>
            <w:tcW w:w="279" w:type="dxa"/>
          </w:tcPr>
          <w:p w:rsidR="005D53D4" w:rsidRDefault="005D53D4" w:rsidP="005D53D4">
            <w:pPr>
              <w:pStyle w:val="libPoemFootnote"/>
              <w:rPr>
                <w:rtl/>
              </w:rPr>
            </w:pPr>
          </w:p>
        </w:tc>
        <w:tc>
          <w:tcPr>
            <w:tcW w:w="3881" w:type="dxa"/>
          </w:tcPr>
          <w:p w:rsidR="005D53D4" w:rsidRDefault="005D53D4" w:rsidP="005D53D4">
            <w:pPr>
              <w:pStyle w:val="libPoemFootnote"/>
            </w:pPr>
            <w:r>
              <w:rPr>
                <w:rtl/>
                <w:lang w:bidi="fa-IR"/>
              </w:rPr>
              <w:t>وظِلاّ وبيتا حيثُ باتت وظلَّتِ</w:t>
            </w:r>
            <w:r w:rsidRPr="00725071">
              <w:rPr>
                <w:rStyle w:val="libPoemTiniChar0"/>
                <w:rtl/>
              </w:rPr>
              <w:br/>
              <w:t> </w:t>
            </w:r>
          </w:p>
        </w:tc>
      </w:tr>
      <w:tr w:rsidR="005D53D4" w:rsidTr="00D46A56">
        <w:trPr>
          <w:trHeight w:val="350"/>
        </w:trPr>
        <w:tc>
          <w:tcPr>
            <w:tcW w:w="3920" w:type="dxa"/>
          </w:tcPr>
          <w:p w:rsidR="005D53D4" w:rsidRDefault="005D53D4" w:rsidP="005D53D4">
            <w:pPr>
              <w:pStyle w:val="libPoemFootnote"/>
            </w:pPr>
            <w:r>
              <w:rPr>
                <w:rtl/>
                <w:lang w:bidi="fa-IR"/>
              </w:rPr>
              <w:t>ولا تيأسا أنْ يمحوَ اللهُ عنكما</w:t>
            </w:r>
            <w:r w:rsidRPr="00725071">
              <w:rPr>
                <w:rStyle w:val="libPoemTiniChar0"/>
                <w:rtl/>
              </w:rPr>
              <w:br/>
              <w:t> </w:t>
            </w:r>
          </w:p>
        </w:tc>
        <w:tc>
          <w:tcPr>
            <w:tcW w:w="279" w:type="dxa"/>
          </w:tcPr>
          <w:p w:rsidR="005D53D4" w:rsidRDefault="005D53D4" w:rsidP="005D53D4">
            <w:pPr>
              <w:pStyle w:val="libPoemFootnote"/>
              <w:rPr>
                <w:rtl/>
              </w:rPr>
            </w:pPr>
          </w:p>
        </w:tc>
        <w:tc>
          <w:tcPr>
            <w:tcW w:w="3881" w:type="dxa"/>
          </w:tcPr>
          <w:p w:rsidR="005D53D4" w:rsidRDefault="005D53D4" w:rsidP="005D53D4">
            <w:pPr>
              <w:pStyle w:val="libPoemFootnote"/>
            </w:pPr>
            <w:r>
              <w:rPr>
                <w:rtl/>
                <w:lang w:bidi="fa-IR"/>
              </w:rPr>
              <w:t>ذنوباً إذا صلَّيتما حيثُ صَلَّتِ(11)</w:t>
            </w:r>
            <w:r w:rsidRPr="00725071">
              <w:rPr>
                <w:rStyle w:val="libPoemTiniChar0"/>
                <w:rtl/>
              </w:rPr>
              <w:br/>
              <w:t> </w:t>
            </w:r>
          </w:p>
        </w:tc>
      </w:tr>
    </w:tbl>
    <w:p w:rsidR="007920B3" w:rsidRDefault="00903D5C" w:rsidP="005D53D4">
      <w:pPr>
        <w:pStyle w:val="libFootnote0"/>
        <w:rPr>
          <w:rtl/>
          <w:lang w:bidi="fa-IR"/>
        </w:rPr>
      </w:pPr>
      <w:r>
        <w:rPr>
          <w:rtl/>
          <w:lang w:bidi="fa-IR"/>
        </w:rPr>
        <w:t xml:space="preserve">وروى محدث الشام ابن عساكر قال : أنبأنا أبو </w:t>
      </w:r>
      <w:r w:rsidR="00622E4A">
        <w:rPr>
          <w:rtl/>
          <w:lang w:bidi="fa-IR"/>
        </w:rPr>
        <w:t>محمّد</w:t>
      </w:r>
      <w:r>
        <w:rPr>
          <w:rtl/>
          <w:lang w:bidi="fa-IR"/>
        </w:rPr>
        <w:t xml:space="preserve"> بن الأكفاني</w:t>
      </w:r>
      <w:r w:rsidR="004C397E">
        <w:rPr>
          <w:rtl/>
          <w:lang w:bidi="fa-IR"/>
        </w:rPr>
        <w:t>،</w:t>
      </w:r>
      <w:r>
        <w:rPr>
          <w:rtl/>
          <w:lang w:bidi="fa-IR"/>
        </w:rPr>
        <w:t xml:space="preserve"> نا عبد العزيز بن أحمد</w:t>
      </w:r>
      <w:r w:rsidR="004C397E">
        <w:rPr>
          <w:rtl/>
          <w:lang w:bidi="fa-IR"/>
        </w:rPr>
        <w:t>،</w:t>
      </w:r>
      <w:r>
        <w:rPr>
          <w:rtl/>
          <w:lang w:bidi="fa-IR"/>
        </w:rPr>
        <w:t xml:space="preserve"> أنا تمام بن </w:t>
      </w:r>
      <w:r w:rsidR="00622E4A">
        <w:rPr>
          <w:rtl/>
          <w:lang w:bidi="fa-IR"/>
        </w:rPr>
        <w:t>محمّد</w:t>
      </w:r>
      <w:r w:rsidR="004C397E">
        <w:rPr>
          <w:rtl/>
          <w:lang w:bidi="fa-IR"/>
        </w:rPr>
        <w:t>،</w:t>
      </w:r>
      <w:r>
        <w:rPr>
          <w:rtl/>
          <w:lang w:bidi="fa-IR"/>
        </w:rPr>
        <w:t xml:space="preserve"> نا </w:t>
      </w:r>
      <w:r w:rsidR="00622E4A">
        <w:rPr>
          <w:rtl/>
          <w:lang w:bidi="fa-IR"/>
        </w:rPr>
        <w:t>محمّد</w:t>
      </w:r>
      <w:r>
        <w:rPr>
          <w:rtl/>
          <w:lang w:bidi="fa-IR"/>
        </w:rPr>
        <w:t xml:space="preserve"> بن سليمان</w:t>
      </w:r>
      <w:r w:rsidR="004C397E">
        <w:rPr>
          <w:rtl/>
          <w:lang w:bidi="fa-IR"/>
        </w:rPr>
        <w:t>،</w:t>
      </w:r>
      <w:r>
        <w:rPr>
          <w:rtl/>
          <w:lang w:bidi="fa-IR"/>
        </w:rPr>
        <w:t xml:space="preserve"> نا </w:t>
      </w:r>
      <w:r w:rsidR="00622E4A">
        <w:rPr>
          <w:rtl/>
          <w:lang w:bidi="fa-IR"/>
        </w:rPr>
        <w:t>محمّد</w:t>
      </w:r>
      <w:r>
        <w:rPr>
          <w:rtl/>
          <w:lang w:bidi="fa-IR"/>
        </w:rPr>
        <w:t xml:space="preserve"> بن الفيض</w:t>
      </w:r>
      <w:r w:rsidR="004C397E">
        <w:rPr>
          <w:rtl/>
          <w:lang w:bidi="fa-IR"/>
        </w:rPr>
        <w:t>،</w:t>
      </w:r>
      <w:r>
        <w:rPr>
          <w:rtl/>
          <w:lang w:bidi="fa-IR"/>
        </w:rPr>
        <w:t xml:space="preserve"> نا أبو إسحاق إبراهيم بن </w:t>
      </w:r>
      <w:r w:rsidR="00622E4A">
        <w:rPr>
          <w:rtl/>
          <w:lang w:bidi="fa-IR"/>
        </w:rPr>
        <w:t>محمّد</w:t>
      </w:r>
      <w:r>
        <w:rPr>
          <w:rtl/>
          <w:lang w:bidi="fa-IR"/>
        </w:rPr>
        <w:t xml:space="preserve"> بن سليمان بن بلال بن أبي الدرداء</w:t>
      </w:r>
      <w:r w:rsidR="004C397E">
        <w:rPr>
          <w:rtl/>
          <w:lang w:bidi="fa-IR"/>
        </w:rPr>
        <w:t>،</w:t>
      </w:r>
      <w:r>
        <w:rPr>
          <w:rtl/>
          <w:lang w:bidi="fa-IR"/>
        </w:rPr>
        <w:t xml:space="preserve"> حدّثني أبي </w:t>
      </w:r>
      <w:r w:rsidR="00622E4A">
        <w:rPr>
          <w:rtl/>
          <w:lang w:bidi="fa-IR"/>
        </w:rPr>
        <w:t>محمّد</w:t>
      </w:r>
      <w:r>
        <w:rPr>
          <w:rtl/>
          <w:lang w:bidi="fa-IR"/>
        </w:rPr>
        <w:t xml:space="preserve"> بن سليمان</w:t>
      </w:r>
      <w:r w:rsidR="004C397E">
        <w:rPr>
          <w:rtl/>
          <w:lang w:bidi="fa-IR"/>
        </w:rPr>
        <w:t>،</w:t>
      </w:r>
      <w:r>
        <w:rPr>
          <w:rtl/>
          <w:lang w:bidi="fa-IR"/>
        </w:rPr>
        <w:t xml:space="preserve"> عن أبيه سليمان بن بلال</w:t>
      </w:r>
      <w:r w:rsidR="004C397E">
        <w:rPr>
          <w:rtl/>
          <w:lang w:bidi="fa-IR"/>
        </w:rPr>
        <w:t>،</w:t>
      </w:r>
      <w:r>
        <w:rPr>
          <w:rtl/>
          <w:lang w:bidi="fa-IR"/>
        </w:rPr>
        <w:t xml:space="preserve"> عن اُمِّ الدرداء</w:t>
      </w:r>
      <w:r w:rsidR="004C397E">
        <w:rPr>
          <w:rtl/>
          <w:lang w:bidi="fa-IR"/>
        </w:rPr>
        <w:t>،</w:t>
      </w:r>
      <w:r>
        <w:rPr>
          <w:rtl/>
          <w:lang w:bidi="fa-IR"/>
        </w:rPr>
        <w:t xml:space="preserve"> عن أبي الدرداء قال : </w:t>
      </w:r>
      <w:r w:rsidR="0087599F">
        <w:rPr>
          <w:rtl/>
          <w:lang w:bidi="fa-IR"/>
        </w:rPr>
        <w:t>لمـَّا</w:t>
      </w:r>
      <w:r>
        <w:rPr>
          <w:rtl/>
          <w:lang w:bidi="fa-IR"/>
        </w:rPr>
        <w:t xml:space="preserve"> دخل عمر بن الخطاب الجابية سأل بلالاً أنْ يقدم الشام</w:t>
      </w:r>
      <w:r w:rsidR="004C397E">
        <w:rPr>
          <w:rtl/>
          <w:lang w:bidi="fa-IR"/>
        </w:rPr>
        <w:t>،</w:t>
      </w:r>
      <w:r>
        <w:rPr>
          <w:rtl/>
          <w:lang w:bidi="fa-IR"/>
        </w:rPr>
        <w:t xml:space="preserve"> ففعل ذلك</w:t>
      </w:r>
      <w:r w:rsidR="007920B3">
        <w:rPr>
          <w:rtl/>
          <w:lang w:bidi="fa-IR"/>
        </w:rPr>
        <w:t>.</w:t>
      </w:r>
    </w:p>
    <w:p w:rsidR="007920B3" w:rsidRDefault="00903D5C" w:rsidP="005D53D4">
      <w:pPr>
        <w:pStyle w:val="libFootnote0"/>
        <w:rPr>
          <w:rtl/>
          <w:lang w:bidi="fa-IR"/>
        </w:rPr>
      </w:pPr>
      <w:r>
        <w:rPr>
          <w:rtl/>
          <w:lang w:bidi="fa-IR"/>
        </w:rPr>
        <w:t>قال : وأخي أبو رويحة الذي آخى بينه وبيني رسول الله (</w:t>
      </w:r>
      <w:r w:rsidR="00300A34" w:rsidRPr="005D53D4">
        <w:rPr>
          <w:rStyle w:val="libFootnoteAlaemChar"/>
          <w:rtl/>
        </w:rPr>
        <w:t>صلى‌الله‌عليه‌وآله</w:t>
      </w:r>
      <w:r>
        <w:rPr>
          <w:rtl/>
          <w:lang w:bidi="fa-IR"/>
        </w:rPr>
        <w:t>) فنزل داراً في خولان</w:t>
      </w:r>
      <w:r w:rsidR="004C397E">
        <w:rPr>
          <w:rtl/>
          <w:lang w:bidi="fa-IR"/>
        </w:rPr>
        <w:t>،</w:t>
      </w:r>
      <w:r>
        <w:rPr>
          <w:rtl/>
          <w:lang w:bidi="fa-IR"/>
        </w:rPr>
        <w:t xml:space="preserve"> فأقبل هو وأخوه إلى قوم من خولان</w:t>
      </w:r>
      <w:r w:rsidR="004C397E">
        <w:rPr>
          <w:rtl/>
          <w:lang w:bidi="fa-IR"/>
        </w:rPr>
        <w:t>،</w:t>
      </w:r>
      <w:r>
        <w:rPr>
          <w:rtl/>
          <w:lang w:bidi="fa-IR"/>
        </w:rPr>
        <w:t xml:space="preserve"> فقال لهم : قد جئناكم خاطبين</w:t>
      </w:r>
      <w:r w:rsidR="004C397E">
        <w:rPr>
          <w:rtl/>
          <w:lang w:bidi="fa-IR"/>
        </w:rPr>
        <w:t>،</w:t>
      </w:r>
      <w:r>
        <w:rPr>
          <w:rtl/>
          <w:lang w:bidi="fa-IR"/>
        </w:rPr>
        <w:t xml:space="preserve"> وقد كنَّا كافرين فهدانا الله</w:t>
      </w:r>
      <w:r w:rsidR="004C397E">
        <w:rPr>
          <w:rtl/>
          <w:lang w:bidi="fa-IR"/>
        </w:rPr>
        <w:t>،</w:t>
      </w:r>
      <w:r>
        <w:rPr>
          <w:rtl/>
          <w:lang w:bidi="fa-IR"/>
        </w:rPr>
        <w:t xml:space="preserve"> ومملوكين فأعتقنا الله</w:t>
      </w:r>
      <w:r w:rsidR="004C397E">
        <w:rPr>
          <w:rtl/>
          <w:lang w:bidi="fa-IR"/>
        </w:rPr>
        <w:t>،</w:t>
      </w:r>
      <w:r>
        <w:rPr>
          <w:rtl/>
          <w:lang w:bidi="fa-IR"/>
        </w:rPr>
        <w:t xml:space="preserve"> وفقيرين فأغنانا الله ؛ فإنْ تُزوّجونا فالحمد لله</w:t>
      </w:r>
      <w:r w:rsidR="004C397E">
        <w:rPr>
          <w:rtl/>
          <w:lang w:bidi="fa-IR"/>
        </w:rPr>
        <w:t>،</w:t>
      </w:r>
      <w:r>
        <w:rPr>
          <w:rtl/>
          <w:lang w:bidi="fa-IR"/>
        </w:rPr>
        <w:t xml:space="preserve"> وإنْ تردّونا فلا حول ولا قوة </w:t>
      </w:r>
      <w:r w:rsidR="0087599F">
        <w:rPr>
          <w:rtl/>
          <w:lang w:bidi="fa-IR"/>
        </w:rPr>
        <w:t>إلّا</w:t>
      </w:r>
      <w:r>
        <w:rPr>
          <w:rtl/>
          <w:lang w:bidi="fa-IR"/>
        </w:rPr>
        <w:t xml:space="preserve"> بالله . فزوّجوهم</w:t>
      </w:r>
      <w:r w:rsidR="007920B3">
        <w:rPr>
          <w:rtl/>
          <w:lang w:bidi="fa-IR"/>
        </w:rPr>
        <w:t>.</w:t>
      </w:r>
    </w:p>
    <w:p w:rsidR="007920B3" w:rsidRDefault="00903D5C" w:rsidP="005D53D4">
      <w:pPr>
        <w:pStyle w:val="libFootnote0"/>
        <w:rPr>
          <w:rtl/>
          <w:lang w:bidi="fa-IR"/>
        </w:rPr>
      </w:pPr>
      <w:r>
        <w:rPr>
          <w:rtl/>
          <w:lang w:bidi="fa-IR"/>
        </w:rPr>
        <w:t>ثمّ إنْ بلالاً رأى في منامه النّبيَّ (</w:t>
      </w:r>
      <w:r w:rsidR="00300A34" w:rsidRPr="005D53D4">
        <w:rPr>
          <w:rStyle w:val="libFootnoteAlaemChar"/>
          <w:rtl/>
        </w:rPr>
        <w:t>صلى‌الله‌عليه‌وآله</w:t>
      </w:r>
      <w:r>
        <w:rPr>
          <w:rtl/>
          <w:lang w:bidi="fa-IR"/>
        </w:rPr>
        <w:t>) وهو يقول له (( ما هذه الجفوة يا بلال ! أما آن لك أنْ تزورني يا بلال ؟! )) . فانتبه حزيناً وجلاً خائفاً</w:t>
      </w:r>
      <w:r w:rsidR="004C397E">
        <w:rPr>
          <w:rtl/>
          <w:lang w:bidi="fa-IR"/>
        </w:rPr>
        <w:t>،</w:t>
      </w:r>
      <w:r>
        <w:rPr>
          <w:rtl/>
          <w:lang w:bidi="fa-IR"/>
        </w:rPr>
        <w:t xml:space="preserve"> فركب راحلته وقصد المدينة</w:t>
      </w:r>
      <w:r w:rsidR="004C397E">
        <w:rPr>
          <w:rtl/>
          <w:lang w:bidi="fa-IR"/>
        </w:rPr>
        <w:t>،</w:t>
      </w:r>
      <w:r>
        <w:rPr>
          <w:rtl/>
          <w:lang w:bidi="fa-IR"/>
        </w:rPr>
        <w:t xml:space="preserve"> فأتى قبرَ النّبيِّ (</w:t>
      </w:r>
      <w:r w:rsidR="00300A34" w:rsidRPr="005D53D4">
        <w:rPr>
          <w:rStyle w:val="libFootnoteAlaemChar"/>
          <w:rtl/>
        </w:rPr>
        <w:t>صلى‌الله‌عليه‌وآله</w:t>
      </w:r>
      <w:r>
        <w:rPr>
          <w:rtl/>
          <w:lang w:bidi="fa-IR"/>
        </w:rPr>
        <w:t>) فجعل يبكي عنده ويمرغ وجهه عليه</w:t>
      </w:r>
      <w:r w:rsidR="004C397E">
        <w:rPr>
          <w:rtl/>
          <w:lang w:bidi="fa-IR"/>
        </w:rPr>
        <w:t>،</w:t>
      </w:r>
      <w:r>
        <w:rPr>
          <w:rtl/>
          <w:lang w:bidi="fa-IR"/>
        </w:rPr>
        <w:t xml:space="preserve"> وأقبل الحسن والحُسين (</w:t>
      </w:r>
      <w:r w:rsidR="008C2F53" w:rsidRPr="005D53D4">
        <w:rPr>
          <w:rStyle w:val="libFootnoteAlaemChar"/>
          <w:rtl/>
        </w:rPr>
        <w:t>عليهما‌السلام</w:t>
      </w:r>
      <w:r>
        <w:rPr>
          <w:rtl/>
          <w:lang w:bidi="fa-IR"/>
        </w:rPr>
        <w:t>) فجعل يضمّهما ويقبّلهما</w:t>
      </w:r>
      <w:r w:rsidR="004C397E">
        <w:rPr>
          <w:rtl/>
          <w:lang w:bidi="fa-IR"/>
        </w:rPr>
        <w:t>،</w:t>
      </w:r>
      <w:r>
        <w:rPr>
          <w:rtl/>
          <w:lang w:bidi="fa-IR"/>
        </w:rPr>
        <w:t xml:space="preserve"> فقالا له : (( يا بلال</w:t>
      </w:r>
      <w:r w:rsidR="004C397E">
        <w:rPr>
          <w:rtl/>
          <w:lang w:bidi="fa-IR"/>
        </w:rPr>
        <w:t>،</w:t>
      </w:r>
      <w:r>
        <w:rPr>
          <w:rtl/>
          <w:lang w:bidi="fa-IR"/>
        </w:rPr>
        <w:t xml:space="preserve"> نشتهي نسمع أذانك الذي كنتَ تؤذّنه لرسول الله (</w:t>
      </w:r>
      <w:r w:rsidR="00300A34" w:rsidRPr="005D53D4">
        <w:rPr>
          <w:rStyle w:val="libFootnoteAlaemChar"/>
          <w:rtl/>
        </w:rPr>
        <w:t>صلى‌الله‌عليه‌وآله</w:t>
      </w:r>
      <w:r>
        <w:rPr>
          <w:rtl/>
          <w:lang w:bidi="fa-IR"/>
        </w:rPr>
        <w:t>) في السّحر )) . ففعل</w:t>
      </w:r>
      <w:r w:rsidR="004C397E">
        <w:rPr>
          <w:rtl/>
          <w:lang w:bidi="fa-IR"/>
        </w:rPr>
        <w:t>،</w:t>
      </w:r>
      <w:r>
        <w:rPr>
          <w:rtl/>
          <w:lang w:bidi="fa-IR"/>
        </w:rPr>
        <w:t xml:space="preserve"> فعلا سطح المسجد</w:t>
      </w:r>
      <w:r w:rsidR="004C397E">
        <w:rPr>
          <w:rtl/>
          <w:lang w:bidi="fa-IR"/>
        </w:rPr>
        <w:t>،</w:t>
      </w:r>
      <w:r>
        <w:rPr>
          <w:rtl/>
          <w:lang w:bidi="fa-IR"/>
        </w:rPr>
        <w:t xml:space="preserve"> فوقف موقفه الذي كان يقف فيه</w:t>
      </w:r>
      <w:r w:rsidR="004C397E">
        <w:rPr>
          <w:rtl/>
          <w:lang w:bidi="fa-IR"/>
        </w:rPr>
        <w:t>،</w:t>
      </w:r>
      <w:r>
        <w:rPr>
          <w:rtl/>
          <w:lang w:bidi="fa-IR"/>
        </w:rPr>
        <w:t xml:space="preserve"> ف</w:t>
      </w:r>
      <w:r w:rsidR="0087599F">
        <w:rPr>
          <w:rtl/>
          <w:lang w:bidi="fa-IR"/>
        </w:rPr>
        <w:t>لمـَّا</w:t>
      </w:r>
      <w:r>
        <w:rPr>
          <w:rtl/>
          <w:lang w:bidi="fa-IR"/>
        </w:rPr>
        <w:t xml:space="preserve"> أنْ قال : الله أكبر الله أكبر . ارتجّت المدينة</w:t>
      </w:r>
      <w:r w:rsidR="004C397E">
        <w:rPr>
          <w:rtl/>
          <w:lang w:bidi="fa-IR"/>
        </w:rPr>
        <w:t>،</w:t>
      </w:r>
      <w:r>
        <w:rPr>
          <w:rtl/>
          <w:lang w:bidi="fa-IR"/>
        </w:rPr>
        <w:t xml:space="preserve"> ف</w:t>
      </w:r>
      <w:r w:rsidR="0087599F">
        <w:rPr>
          <w:rtl/>
          <w:lang w:bidi="fa-IR"/>
        </w:rPr>
        <w:t>لمـَّا</w:t>
      </w:r>
      <w:r>
        <w:rPr>
          <w:rtl/>
          <w:lang w:bidi="fa-IR"/>
        </w:rPr>
        <w:t xml:space="preserve"> أنْ قال : أشهد أنْ لا إله </w:t>
      </w:r>
      <w:r w:rsidR="0087599F">
        <w:rPr>
          <w:rtl/>
          <w:lang w:bidi="fa-IR"/>
        </w:rPr>
        <w:t>إلّا</w:t>
      </w:r>
      <w:r>
        <w:rPr>
          <w:rtl/>
          <w:lang w:bidi="fa-IR"/>
        </w:rPr>
        <w:t xml:space="preserve"> الله . زاد تعاجيجها</w:t>
      </w:r>
      <w:r w:rsidR="004C397E">
        <w:rPr>
          <w:rtl/>
          <w:lang w:bidi="fa-IR"/>
        </w:rPr>
        <w:t>،</w:t>
      </w:r>
      <w:r>
        <w:rPr>
          <w:rtl/>
          <w:lang w:bidi="fa-IR"/>
        </w:rPr>
        <w:t xml:space="preserve"> ف</w:t>
      </w:r>
      <w:r w:rsidR="0087599F">
        <w:rPr>
          <w:rtl/>
          <w:lang w:bidi="fa-IR"/>
        </w:rPr>
        <w:t>لمـَّا</w:t>
      </w:r>
      <w:r>
        <w:rPr>
          <w:rtl/>
          <w:lang w:bidi="fa-IR"/>
        </w:rPr>
        <w:t xml:space="preserve"> أنْ قال : أشهد أنّ </w:t>
      </w:r>
      <w:r w:rsidR="00622E4A">
        <w:rPr>
          <w:rtl/>
          <w:lang w:bidi="fa-IR"/>
        </w:rPr>
        <w:t>محمّد</w:t>
      </w:r>
      <w:r>
        <w:rPr>
          <w:rtl/>
          <w:lang w:bidi="fa-IR"/>
        </w:rPr>
        <w:t>اً رسول الله . خرج العواتق من خدورهنَّ فقالوا : أبُعِثَ رسول الله (</w:t>
      </w:r>
      <w:r w:rsidR="00300A34" w:rsidRPr="005D53D4">
        <w:rPr>
          <w:rStyle w:val="libFootnoteAlaemChar"/>
          <w:rtl/>
        </w:rPr>
        <w:t>صلى‌الله‌عليه‌وآله</w:t>
      </w:r>
      <w:r>
        <w:rPr>
          <w:rtl/>
          <w:lang w:bidi="fa-IR"/>
        </w:rPr>
        <w:t>) ؟! فما رُئِيَ يوم أكثر باكياً ولا باكية بعد رسول الله (</w:t>
      </w:r>
      <w:r w:rsidR="00300A34" w:rsidRPr="005D53D4">
        <w:rPr>
          <w:rStyle w:val="libFootnoteAlaemChar"/>
          <w:rtl/>
        </w:rPr>
        <w:t>صلى‌الله‌عليه‌وآله</w:t>
      </w:r>
      <w:r>
        <w:rPr>
          <w:rtl/>
          <w:lang w:bidi="fa-IR"/>
        </w:rPr>
        <w:t>) من ذلك اليوم(12)</w:t>
      </w:r>
      <w:r w:rsidR="007920B3">
        <w:rPr>
          <w:rtl/>
          <w:lang w:bidi="fa-IR"/>
        </w:rPr>
        <w:t>.</w:t>
      </w:r>
    </w:p>
    <w:p w:rsidR="008C2F53" w:rsidRDefault="00903D5C" w:rsidP="005D53D4">
      <w:pPr>
        <w:pStyle w:val="libFootnote0"/>
        <w:rPr>
          <w:lang w:bidi="fa-IR"/>
        </w:rPr>
      </w:pPr>
      <w:r>
        <w:rPr>
          <w:rtl/>
          <w:lang w:bidi="fa-IR"/>
        </w:rPr>
        <w:t>وذكر الصالحي الشامي : أنّ ابن عساكر روى بسند جيد(13)</w:t>
      </w:r>
      <w:r w:rsidR="004C397E">
        <w:rPr>
          <w:rtl/>
          <w:lang w:bidi="fa-IR"/>
        </w:rPr>
        <w:t>،</w:t>
      </w:r>
      <w:r>
        <w:rPr>
          <w:rtl/>
          <w:lang w:bidi="fa-IR"/>
        </w:rPr>
        <w:t xml:space="preserve"> فذكر هذا الحديث . =</w:t>
      </w:r>
    </w:p>
    <w:p w:rsidR="00903D5C" w:rsidRDefault="008C2F53" w:rsidP="00903D5C">
      <w:pPr>
        <w:pStyle w:val="libNormal"/>
        <w:rPr>
          <w:lang w:bidi="fa-IR"/>
        </w:rPr>
      </w:pPr>
      <w:r>
        <w:rPr>
          <w:rtl/>
          <w:lang w:bidi="fa-IR"/>
        </w:rPr>
        <w:br w:type="page"/>
      </w:r>
    </w:p>
    <w:p w:rsidR="005D53D4" w:rsidRDefault="005D53D4" w:rsidP="005D53D4">
      <w:pPr>
        <w:pStyle w:val="libLine"/>
        <w:rPr>
          <w:lang w:bidi="fa-IR"/>
        </w:rPr>
      </w:pPr>
      <w:r>
        <w:rPr>
          <w:rtl/>
          <w:lang w:bidi="fa-IR"/>
        </w:rPr>
        <w:lastRenderedPageBreak/>
        <w:t>____________________</w:t>
      </w:r>
    </w:p>
    <w:p w:rsidR="007920B3" w:rsidRDefault="00903D5C" w:rsidP="005D53D4">
      <w:pPr>
        <w:pStyle w:val="libFootnote0"/>
        <w:rPr>
          <w:rtl/>
          <w:lang w:bidi="fa-IR"/>
        </w:rPr>
      </w:pPr>
      <w:r>
        <w:rPr>
          <w:rtl/>
          <w:lang w:bidi="fa-IR"/>
        </w:rPr>
        <w:t>= قال ابن حجر : استنبط بعضهم من مشروعيّة تقبيل الأركان جوازَ تقبيل كلِّ مَنْ يستحق التعظيم من آدمي وغيره(14)</w:t>
      </w:r>
      <w:r w:rsidR="007920B3">
        <w:rPr>
          <w:rtl/>
          <w:lang w:bidi="fa-IR"/>
        </w:rPr>
        <w:t>.</w:t>
      </w:r>
    </w:p>
    <w:p w:rsidR="007920B3" w:rsidRDefault="00903D5C" w:rsidP="005D53D4">
      <w:pPr>
        <w:pStyle w:val="libFootnote0"/>
        <w:rPr>
          <w:rtl/>
          <w:lang w:bidi="fa-IR"/>
        </w:rPr>
      </w:pPr>
      <w:r>
        <w:rPr>
          <w:rtl/>
          <w:lang w:bidi="fa-IR"/>
        </w:rPr>
        <w:t>وقال الشوكاني أيضاً : وقد استنبط بعضهم من مشروعيّة تقبيل الحجر</w:t>
      </w:r>
      <w:r w:rsidR="004C397E">
        <w:rPr>
          <w:rtl/>
          <w:lang w:bidi="fa-IR"/>
        </w:rPr>
        <w:t>،</w:t>
      </w:r>
      <w:r>
        <w:rPr>
          <w:rtl/>
          <w:lang w:bidi="fa-IR"/>
        </w:rPr>
        <w:t xml:space="preserve"> وكذلك تقبيل المحجن</w:t>
      </w:r>
      <w:r w:rsidR="004C397E">
        <w:rPr>
          <w:rtl/>
          <w:lang w:bidi="fa-IR"/>
        </w:rPr>
        <w:t>،</w:t>
      </w:r>
      <w:r>
        <w:rPr>
          <w:rtl/>
          <w:lang w:bidi="fa-IR"/>
        </w:rPr>
        <w:t xml:space="preserve"> جوازَ تقبيل كلِّ مَنْ يستحق التعظيم من آدمي وغيره(15)</w:t>
      </w:r>
      <w:r w:rsidR="007920B3">
        <w:rPr>
          <w:rtl/>
          <w:lang w:bidi="fa-IR"/>
        </w:rPr>
        <w:t>.</w:t>
      </w:r>
    </w:p>
    <w:p w:rsidR="007920B3" w:rsidRDefault="00903D5C" w:rsidP="005D53D4">
      <w:pPr>
        <w:pStyle w:val="libFootnote0"/>
        <w:rPr>
          <w:rtl/>
          <w:lang w:bidi="fa-IR"/>
        </w:rPr>
      </w:pPr>
      <w:r>
        <w:rPr>
          <w:rtl/>
          <w:lang w:bidi="fa-IR"/>
        </w:rPr>
        <w:t>وقد ذكر ابن جبير في تبرّك الناس بتراب عمِّ النّبي (</w:t>
      </w:r>
      <w:r w:rsidR="00300A34" w:rsidRPr="005D53D4">
        <w:rPr>
          <w:rStyle w:val="libFootnoteAlaemChar"/>
          <w:rtl/>
        </w:rPr>
        <w:t>صلى‌الله‌عليه‌وآله</w:t>
      </w:r>
      <w:r>
        <w:rPr>
          <w:rtl/>
          <w:lang w:bidi="fa-IR"/>
        </w:rPr>
        <w:t>) حمزة بن عبد المطلب فقال : فأوَّل ما نذكر من ذلك مسجد حمزة (</w:t>
      </w:r>
      <w:r w:rsidR="00B21E82" w:rsidRPr="005D53D4">
        <w:rPr>
          <w:rStyle w:val="libFootnoteAlaemChar"/>
          <w:rtl/>
        </w:rPr>
        <w:t>رضي‌الله‌عنه</w:t>
      </w:r>
      <w:r>
        <w:rPr>
          <w:rtl/>
          <w:lang w:bidi="fa-IR"/>
        </w:rPr>
        <w:t>) وهو بقبلى الجبل المذكور</w:t>
      </w:r>
      <w:r w:rsidR="004C397E">
        <w:rPr>
          <w:rtl/>
          <w:lang w:bidi="fa-IR"/>
        </w:rPr>
        <w:t>،</w:t>
      </w:r>
      <w:r>
        <w:rPr>
          <w:rtl/>
          <w:lang w:bidi="fa-IR"/>
        </w:rPr>
        <w:t xml:space="preserve"> الجبل جوفي المدينة</w:t>
      </w:r>
      <w:r w:rsidR="004C397E">
        <w:rPr>
          <w:rtl/>
          <w:lang w:bidi="fa-IR"/>
        </w:rPr>
        <w:t>،</w:t>
      </w:r>
      <w:r>
        <w:rPr>
          <w:rtl/>
          <w:lang w:bidi="fa-IR"/>
        </w:rPr>
        <w:t xml:space="preserve"> وهو على مقدار ثلاثة أميال</w:t>
      </w:r>
      <w:r w:rsidR="004C397E">
        <w:rPr>
          <w:rtl/>
          <w:lang w:bidi="fa-IR"/>
        </w:rPr>
        <w:t>،</w:t>
      </w:r>
      <w:r>
        <w:rPr>
          <w:rtl/>
          <w:lang w:bidi="fa-IR"/>
        </w:rPr>
        <w:t xml:space="preserve"> وعلى قبره (</w:t>
      </w:r>
      <w:r w:rsidR="00B21E82" w:rsidRPr="005D53D4">
        <w:rPr>
          <w:rStyle w:val="libFootnoteAlaemChar"/>
          <w:rtl/>
        </w:rPr>
        <w:t>رضي‌الله‌عنه</w:t>
      </w:r>
      <w:r>
        <w:rPr>
          <w:rtl/>
          <w:lang w:bidi="fa-IR"/>
        </w:rPr>
        <w:t xml:space="preserve">) مسجد </w:t>
      </w:r>
      <w:r w:rsidR="008C2F53">
        <w:rPr>
          <w:rtl/>
          <w:lang w:bidi="fa-IR"/>
        </w:rPr>
        <w:t>م</w:t>
      </w:r>
      <w:r>
        <w:rPr>
          <w:rtl/>
          <w:lang w:bidi="fa-IR"/>
        </w:rPr>
        <w:t>بْنى</w:t>
      </w:r>
      <w:r w:rsidR="004C397E">
        <w:rPr>
          <w:rtl/>
          <w:lang w:bidi="fa-IR"/>
        </w:rPr>
        <w:t>،</w:t>
      </w:r>
      <w:r>
        <w:rPr>
          <w:rtl/>
          <w:lang w:bidi="fa-IR"/>
        </w:rPr>
        <w:t xml:space="preserve"> والقبر برحبة جوفي المسجد</w:t>
      </w:r>
      <w:r w:rsidR="004C397E">
        <w:rPr>
          <w:rtl/>
          <w:lang w:bidi="fa-IR"/>
        </w:rPr>
        <w:t>،</w:t>
      </w:r>
      <w:r>
        <w:rPr>
          <w:rtl/>
          <w:lang w:bidi="fa-IR"/>
        </w:rPr>
        <w:t xml:space="preserve"> والشهداء </w:t>
      </w:r>
      <w:r w:rsidRPr="005D53D4">
        <w:rPr>
          <w:rtl/>
        </w:rPr>
        <w:t>(</w:t>
      </w:r>
      <w:r w:rsidR="00B21E82" w:rsidRPr="005D53D4">
        <w:rPr>
          <w:rtl/>
        </w:rPr>
        <w:t>رضي</w:t>
      </w:r>
      <w:r w:rsidR="005D53D4">
        <w:rPr>
          <w:rFonts w:hint="cs"/>
          <w:rtl/>
        </w:rPr>
        <w:t xml:space="preserve"> </w:t>
      </w:r>
      <w:r w:rsidR="00B21E82" w:rsidRPr="005D53D4">
        <w:rPr>
          <w:rtl/>
        </w:rPr>
        <w:t>‌الله‌</w:t>
      </w:r>
      <w:r w:rsidR="005D53D4">
        <w:rPr>
          <w:rFonts w:hint="cs"/>
          <w:rtl/>
        </w:rPr>
        <w:t xml:space="preserve"> </w:t>
      </w:r>
      <w:r w:rsidR="00B21E82" w:rsidRPr="005D53D4">
        <w:rPr>
          <w:rtl/>
        </w:rPr>
        <w:t>عنه</w:t>
      </w:r>
      <w:r w:rsidRPr="005D53D4">
        <w:rPr>
          <w:rtl/>
        </w:rPr>
        <w:t>م)</w:t>
      </w:r>
      <w:r>
        <w:rPr>
          <w:rtl/>
          <w:lang w:bidi="fa-IR"/>
        </w:rPr>
        <w:t xml:space="preserve"> بإزائه</w:t>
      </w:r>
      <w:r w:rsidR="004C397E">
        <w:rPr>
          <w:rtl/>
          <w:lang w:bidi="fa-IR"/>
        </w:rPr>
        <w:t>،</w:t>
      </w:r>
      <w:r>
        <w:rPr>
          <w:rtl/>
          <w:lang w:bidi="fa-IR"/>
        </w:rPr>
        <w:t xml:space="preserve"> والغار الذي أوى إليه النّبي (</w:t>
      </w:r>
      <w:r w:rsidR="00300A34" w:rsidRPr="005D53D4">
        <w:rPr>
          <w:rStyle w:val="libFootnoteAlaemChar"/>
          <w:rtl/>
        </w:rPr>
        <w:t>صلى‌الله‌عليه‌وآله</w:t>
      </w:r>
      <w:r>
        <w:rPr>
          <w:rtl/>
          <w:lang w:bidi="fa-IR"/>
        </w:rPr>
        <w:t>) بإزاء الشهداء أسفل الجبل</w:t>
      </w:r>
      <w:r w:rsidR="004C397E">
        <w:rPr>
          <w:rtl/>
          <w:lang w:bidi="fa-IR"/>
        </w:rPr>
        <w:t>،</w:t>
      </w:r>
      <w:r>
        <w:rPr>
          <w:rtl/>
          <w:lang w:bidi="fa-IR"/>
        </w:rPr>
        <w:t xml:space="preserve"> وحول الشهداء تربة حمراء هي التربة التي تُنْسَبُ إلى حمزة</w:t>
      </w:r>
      <w:r w:rsidR="004C397E">
        <w:rPr>
          <w:rtl/>
          <w:lang w:bidi="fa-IR"/>
        </w:rPr>
        <w:t>،</w:t>
      </w:r>
      <w:r>
        <w:rPr>
          <w:rtl/>
          <w:lang w:bidi="fa-IR"/>
        </w:rPr>
        <w:t xml:space="preserve"> يتبرّك الناس بها(16)</w:t>
      </w:r>
      <w:r w:rsidR="007920B3">
        <w:rPr>
          <w:rtl/>
          <w:lang w:bidi="fa-IR"/>
        </w:rPr>
        <w:t>.</w:t>
      </w:r>
    </w:p>
    <w:p w:rsidR="007920B3" w:rsidRDefault="00903D5C" w:rsidP="005D53D4">
      <w:pPr>
        <w:pStyle w:val="libFootnote0"/>
        <w:rPr>
          <w:rtl/>
          <w:lang w:bidi="fa-IR"/>
        </w:rPr>
      </w:pPr>
      <w:r>
        <w:rPr>
          <w:rtl/>
          <w:lang w:bidi="fa-IR"/>
        </w:rPr>
        <w:t>وقال ابن حبان في صحيحه : قال أبو حاتم (</w:t>
      </w:r>
      <w:r w:rsidR="00B21E82" w:rsidRPr="005D53D4">
        <w:rPr>
          <w:rStyle w:val="libFootnoteAlaemChar"/>
          <w:rtl/>
        </w:rPr>
        <w:t>رضي‌الله‌عنه</w:t>
      </w:r>
      <w:r>
        <w:rPr>
          <w:rtl/>
          <w:lang w:bidi="fa-IR"/>
        </w:rPr>
        <w:t>) في قسمة النّبي (</w:t>
      </w:r>
      <w:r w:rsidR="00300A34" w:rsidRPr="005D53D4">
        <w:rPr>
          <w:rStyle w:val="libFootnoteAlaemChar"/>
          <w:rtl/>
        </w:rPr>
        <w:t>صلى‌الله‌عليه‌وآله</w:t>
      </w:r>
      <w:r>
        <w:rPr>
          <w:rtl/>
          <w:lang w:bidi="fa-IR"/>
        </w:rPr>
        <w:t>) شَعره بين أصحابه : أبين البيان بأنّ شَعر الإنسان طاهر ؛ إذ الصحابة إنّما أخذوا شعره (</w:t>
      </w:r>
      <w:r w:rsidR="00300A34" w:rsidRPr="005D53D4">
        <w:rPr>
          <w:rStyle w:val="libFootnoteAlaemChar"/>
          <w:rtl/>
        </w:rPr>
        <w:t>صلى‌الله‌عليه‌وآله</w:t>
      </w:r>
      <w:r>
        <w:rPr>
          <w:rtl/>
          <w:lang w:bidi="fa-IR"/>
        </w:rPr>
        <w:t>) ليتبرّكوا به</w:t>
      </w:r>
      <w:r w:rsidR="004C397E">
        <w:rPr>
          <w:rtl/>
          <w:lang w:bidi="fa-IR"/>
        </w:rPr>
        <w:t>،</w:t>
      </w:r>
      <w:r>
        <w:rPr>
          <w:rtl/>
          <w:lang w:bidi="fa-IR"/>
        </w:rPr>
        <w:t xml:space="preserve"> فبين شادٍّ في حجزته</w:t>
      </w:r>
      <w:r w:rsidR="004C397E">
        <w:rPr>
          <w:rtl/>
          <w:lang w:bidi="fa-IR"/>
        </w:rPr>
        <w:t>،</w:t>
      </w:r>
      <w:r>
        <w:rPr>
          <w:rtl/>
          <w:lang w:bidi="fa-IR"/>
        </w:rPr>
        <w:t xml:space="preserve"> وممسكٍ في تكّته</w:t>
      </w:r>
      <w:r w:rsidR="004C397E">
        <w:rPr>
          <w:rtl/>
          <w:lang w:bidi="fa-IR"/>
        </w:rPr>
        <w:t>،</w:t>
      </w:r>
      <w:r>
        <w:rPr>
          <w:rtl/>
          <w:lang w:bidi="fa-IR"/>
        </w:rPr>
        <w:t xml:space="preserve"> وآخذ في جيبه</w:t>
      </w:r>
      <w:r w:rsidR="004C397E">
        <w:rPr>
          <w:rtl/>
          <w:lang w:bidi="fa-IR"/>
        </w:rPr>
        <w:t>،</w:t>
      </w:r>
      <w:r>
        <w:rPr>
          <w:rtl/>
          <w:lang w:bidi="fa-IR"/>
        </w:rPr>
        <w:t xml:space="preserve"> يصلّون فيها</w:t>
      </w:r>
      <w:r w:rsidR="004C397E">
        <w:rPr>
          <w:rtl/>
          <w:lang w:bidi="fa-IR"/>
        </w:rPr>
        <w:t>،</w:t>
      </w:r>
      <w:r>
        <w:rPr>
          <w:rtl/>
          <w:lang w:bidi="fa-IR"/>
        </w:rPr>
        <w:t xml:space="preserve"> ويسعون لحوائجهم وهي معهم</w:t>
      </w:r>
      <w:r w:rsidR="004C397E">
        <w:rPr>
          <w:rtl/>
          <w:lang w:bidi="fa-IR"/>
        </w:rPr>
        <w:t>،</w:t>
      </w:r>
      <w:r>
        <w:rPr>
          <w:rtl/>
          <w:lang w:bidi="fa-IR"/>
        </w:rPr>
        <w:t xml:space="preserve"> وحتى إنّ عامّة منهم أوصوا أنْ تجعل تلك الشعرة في أكفانهم</w:t>
      </w:r>
      <w:r w:rsidR="004C397E">
        <w:rPr>
          <w:rtl/>
          <w:lang w:bidi="fa-IR"/>
        </w:rPr>
        <w:t>،</w:t>
      </w:r>
      <w:r>
        <w:rPr>
          <w:rtl/>
          <w:lang w:bidi="fa-IR"/>
        </w:rPr>
        <w:t xml:space="preserve"> ولو كان نجساً لم يقسّم عليهم (</w:t>
      </w:r>
      <w:r w:rsidR="00300A34" w:rsidRPr="005D53D4">
        <w:rPr>
          <w:rStyle w:val="libFootnoteAlaemChar"/>
          <w:rtl/>
        </w:rPr>
        <w:t>صلى‌الله‌عليه‌وآله</w:t>
      </w:r>
      <w:r>
        <w:rPr>
          <w:rtl/>
          <w:lang w:bidi="fa-IR"/>
        </w:rPr>
        <w:t>) الشيء النّجس</w:t>
      </w:r>
      <w:r w:rsidR="004C397E">
        <w:rPr>
          <w:rtl/>
          <w:lang w:bidi="fa-IR"/>
        </w:rPr>
        <w:t>،</w:t>
      </w:r>
      <w:r>
        <w:rPr>
          <w:rtl/>
          <w:lang w:bidi="fa-IR"/>
        </w:rPr>
        <w:t xml:space="preserve"> وهو يعلم أنّهم يتبرّكون به على حسب ما وصفنا</w:t>
      </w:r>
      <w:r w:rsidR="004C397E">
        <w:rPr>
          <w:rtl/>
          <w:lang w:bidi="fa-IR"/>
        </w:rPr>
        <w:t>،</w:t>
      </w:r>
      <w:r>
        <w:rPr>
          <w:rtl/>
          <w:lang w:bidi="fa-IR"/>
        </w:rPr>
        <w:t xml:space="preserve"> فلمّا صحّ ذلك من المصطفى (</w:t>
      </w:r>
      <w:r w:rsidR="00300A34" w:rsidRPr="005D53D4">
        <w:rPr>
          <w:rStyle w:val="libFootnoteAlaemChar"/>
          <w:rtl/>
        </w:rPr>
        <w:t>صلى‌الله‌عليه‌وآله</w:t>
      </w:r>
      <w:r>
        <w:rPr>
          <w:rtl/>
          <w:lang w:bidi="fa-IR"/>
        </w:rPr>
        <w:t>) صحّ ذلك من اُمّته ؛ إذ محال أنْ يكون منه شيء طاهر ومن اُمّته ذلك الشيء بعينه نجساً(17)</w:t>
      </w:r>
      <w:r w:rsidR="007920B3">
        <w:rPr>
          <w:rtl/>
          <w:lang w:bidi="fa-IR"/>
        </w:rPr>
        <w:t>.</w:t>
      </w:r>
    </w:p>
    <w:p w:rsidR="008C2F53" w:rsidRDefault="00903D5C" w:rsidP="005D53D4">
      <w:pPr>
        <w:pStyle w:val="libFootnote0"/>
        <w:rPr>
          <w:lang w:bidi="fa-IR"/>
        </w:rPr>
      </w:pPr>
      <w:r>
        <w:rPr>
          <w:rtl/>
          <w:lang w:bidi="fa-IR"/>
        </w:rPr>
        <w:t>قال الشيخ سلامة العزامي الشافعي في (فرقان القرآن) ص 133 ردّاً على ابن تيميّة : وقال [يعني ابن تيميّة] : مَنْ طاف بقبور الصالحين أو تمسّح بها كان مرتكباً أعظم العظائم . وأتى بكلام ملتبس</w:t>
      </w:r>
      <w:r w:rsidR="004C397E">
        <w:rPr>
          <w:rtl/>
          <w:lang w:bidi="fa-IR"/>
        </w:rPr>
        <w:t>،</w:t>
      </w:r>
      <w:r>
        <w:rPr>
          <w:rtl/>
          <w:lang w:bidi="fa-IR"/>
        </w:rPr>
        <w:t xml:space="preserve"> فمرّة يجعله من الكبائر</w:t>
      </w:r>
      <w:r w:rsidR="004C397E">
        <w:rPr>
          <w:rtl/>
          <w:lang w:bidi="fa-IR"/>
        </w:rPr>
        <w:t>،</w:t>
      </w:r>
      <w:r>
        <w:rPr>
          <w:rtl/>
          <w:lang w:bidi="fa-IR"/>
        </w:rPr>
        <w:t xml:space="preserve"> واُخرى من الشرك</w:t>
      </w:r>
      <w:r w:rsidR="004C397E">
        <w:rPr>
          <w:rtl/>
          <w:lang w:bidi="fa-IR"/>
        </w:rPr>
        <w:t>،</w:t>
      </w:r>
      <w:r>
        <w:rPr>
          <w:rtl/>
          <w:lang w:bidi="fa-IR"/>
        </w:rPr>
        <w:t xml:space="preserve"> إلى مسائل من أشباه ذلك</w:t>
      </w:r>
      <w:r w:rsidR="004C397E">
        <w:rPr>
          <w:rtl/>
          <w:lang w:bidi="fa-IR"/>
        </w:rPr>
        <w:t>،</w:t>
      </w:r>
      <w:r>
        <w:rPr>
          <w:rtl/>
          <w:lang w:bidi="fa-IR"/>
        </w:rPr>
        <w:t xml:space="preserve"> قد فرغ العلماء المحقّقون والفقهاء المدقّقون من بحثها وتدوينها قبل أنْ يُولدَ هو بقرون</w:t>
      </w:r>
      <w:r w:rsidR="004C397E">
        <w:rPr>
          <w:rtl/>
          <w:lang w:bidi="fa-IR"/>
        </w:rPr>
        <w:t>،</w:t>
      </w:r>
      <w:r>
        <w:rPr>
          <w:rtl/>
          <w:lang w:bidi="fa-IR"/>
        </w:rPr>
        <w:t xml:space="preserve"> فيأبى </w:t>
      </w:r>
      <w:r w:rsidR="0087599F">
        <w:rPr>
          <w:rtl/>
          <w:lang w:bidi="fa-IR"/>
        </w:rPr>
        <w:t>إلّا</w:t>
      </w:r>
      <w:r>
        <w:rPr>
          <w:rtl/>
          <w:lang w:bidi="fa-IR"/>
        </w:rPr>
        <w:t xml:space="preserve"> أنْ يخالفهم</w:t>
      </w:r>
      <w:r w:rsidR="004C397E">
        <w:rPr>
          <w:rtl/>
          <w:lang w:bidi="fa-IR"/>
        </w:rPr>
        <w:t>،</w:t>
      </w:r>
      <w:r>
        <w:rPr>
          <w:rtl/>
          <w:lang w:bidi="fa-IR"/>
        </w:rPr>
        <w:t xml:space="preserve"> وربما ادّعى الإجماع على ما يقول</w:t>
      </w:r>
      <w:r w:rsidR="004C397E">
        <w:rPr>
          <w:rtl/>
          <w:lang w:bidi="fa-IR"/>
        </w:rPr>
        <w:t>،</w:t>
      </w:r>
      <w:r>
        <w:rPr>
          <w:rtl/>
          <w:lang w:bidi="fa-IR"/>
        </w:rPr>
        <w:t xml:space="preserve"> وكثيراً ما يكون الإجماع قد انعقد قبله على خلاف قوله</w:t>
      </w:r>
      <w:r w:rsidR="004C397E">
        <w:rPr>
          <w:rtl/>
          <w:lang w:bidi="fa-IR"/>
        </w:rPr>
        <w:t>،</w:t>
      </w:r>
      <w:r>
        <w:rPr>
          <w:rtl/>
          <w:lang w:bidi="fa-IR"/>
        </w:rPr>
        <w:t xml:space="preserve"> كما يعلم ذلك مَن أمعن في كلامه وكلامِ مَنْ قبله</w:t>
      </w:r>
      <w:r w:rsidR="004C397E">
        <w:rPr>
          <w:rtl/>
          <w:lang w:bidi="fa-IR"/>
        </w:rPr>
        <w:t>،</w:t>
      </w:r>
      <w:r>
        <w:rPr>
          <w:rtl/>
          <w:lang w:bidi="fa-IR"/>
        </w:rPr>
        <w:t xml:space="preserve"> وكلام مَنْ بعده ممّن تعقّبه من أهل الفهم =</w:t>
      </w:r>
    </w:p>
    <w:p w:rsidR="00903D5C" w:rsidRDefault="008C2F53" w:rsidP="00903D5C">
      <w:pPr>
        <w:pStyle w:val="libNormal"/>
        <w:rPr>
          <w:lang w:bidi="fa-IR"/>
        </w:rPr>
      </w:pPr>
      <w:r>
        <w:rPr>
          <w:rtl/>
          <w:lang w:bidi="fa-IR"/>
        </w:rPr>
        <w:br w:type="page"/>
      </w:r>
    </w:p>
    <w:p w:rsidR="00D46A56" w:rsidRDefault="00D46A56" w:rsidP="00D46A56">
      <w:pPr>
        <w:pStyle w:val="libLine"/>
        <w:rPr>
          <w:lang w:bidi="fa-IR"/>
        </w:rPr>
      </w:pPr>
      <w:r>
        <w:rPr>
          <w:rtl/>
          <w:lang w:bidi="fa-IR"/>
        </w:rPr>
        <w:lastRenderedPageBreak/>
        <w:t>____________________</w:t>
      </w:r>
    </w:p>
    <w:p w:rsidR="007920B3" w:rsidRDefault="00903D5C" w:rsidP="00D46A56">
      <w:pPr>
        <w:pStyle w:val="libFootnote0"/>
        <w:rPr>
          <w:rtl/>
          <w:lang w:bidi="fa-IR"/>
        </w:rPr>
      </w:pPr>
      <w:r>
        <w:rPr>
          <w:rtl/>
          <w:lang w:bidi="fa-IR"/>
        </w:rPr>
        <w:t>= المستقيم والنقد السليم</w:t>
      </w:r>
      <w:r w:rsidR="004C397E">
        <w:rPr>
          <w:rtl/>
          <w:lang w:bidi="fa-IR"/>
        </w:rPr>
        <w:t>،</w:t>
      </w:r>
      <w:r>
        <w:rPr>
          <w:rtl/>
          <w:lang w:bidi="fa-IR"/>
        </w:rPr>
        <w:t xml:space="preserve"> وإليك مثالاً : التمسّح بالقبر أو الطواف به من عوام المسلمين</w:t>
      </w:r>
      <w:r w:rsidR="004C397E">
        <w:rPr>
          <w:rtl/>
          <w:lang w:bidi="fa-IR"/>
        </w:rPr>
        <w:t>،</w:t>
      </w:r>
      <w:r>
        <w:rPr>
          <w:rtl/>
          <w:lang w:bidi="fa-IR"/>
        </w:rPr>
        <w:t xml:space="preserve"> فأهل العلم فيه على ثلاثة أقوال : الجواز مطلقاً</w:t>
      </w:r>
      <w:r w:rsidR="004C397E">
        <w:rPr>
          <w:rtl/>
          <w:lang w:bidi="fa-IR"/>
        </w:rPr>
        <w:t>،</w:t>
      </w:r>
      <w:r>
        <w:rPr>
          <w:rtl/>
          <w:lang w:bidi="fa-IR"/>
        </w:rPr>
        <w:t xml:space="preserve"> والمنع مطلقاُ على وجه كراهة التنزيه الشديدة</w:t>
      </w:r>
      <w:r w:rsidR="004C397E">
        <w:rPr>
          <w:rtl/>
          <w:lang w:bidi="fa-IR"/>
        </w:rPr>
        <w:t>،</w:t>
      </w:r>
      <w:r>
        <w:rPr>
          <w:rtl/>
          <w:lang w:bidi="fa-IR"/>
        </w:rPr>
        <w:t xml:space="preserve"> ولكنّها لا تبلغ حدّ التحريم</w:t>
      </w:r>
      <w:r w:rsidR="004C397E">
        <w:rPr>
          <w:rtl/>
          <w:lang w:bidi="fa-IR"/>
        </w:rPr>
        <w:t>،</w:t>
      </w:r>
      <w:r>
        <w:rPr>
          <w:rtl/>
          <w:lang w:bidi="fa-IR"/>
        </w:rPr>
        <w:t xml:space="preserve"> والتفصيل بين مَن غلبه شدّة شوق إلى المزور فتنتفي عنه هذه الكراهة ومَنْ لا</w:t>
      </w:r>
      <w:r w:rsidR="004C397E">
        <w:rPr>
          <w:rtl/>
          <w:lang w:bidi="fa-IR"/>
        </w:rPr>
        <w:t>،</w:t>
      </w:r>
      <w:r>
        <w:rPr>
          <w:rtl/>
          <w:lang w:bidi="fa-IR"/>
        </w:rPr>
        <w:t xml:space="preserve"> فالأدب تركه</w:t>
      </w:r>
      <w:r w:rsidR="007920B3">
        <w:rPr>
          <w:rtl/>
          <w:lang w:bidi="fa-IR"/>
        </w:rPr>
        <w:t>.</w:t>
      </w:r>
    </w:p>
    <w:p w:rsidR="007920B3" w:rsidRDefault="00903D5C" w:rsidP="00D46A56">
      <w:pPr>
        <w:pStyle w:val="libFootnote0"/>
        <w:rPr>
          <w:rtl/>
          <w:lang w:bidi="fa-IR"/>
        </w:rPr>
      </w:pPr>
      <w:r>
        <w:rPr>
          <w:rtl/>
          <w:lang w:bidi="fa-IR"/>
        </w:rPr>
        <w:t>وأنت إذا تأمّلت في الاُمور التي كفّر بها المسلمين وجعلها عبادة لغير الله</w:t>
      </w:r>
      <w:r w:rsidR="004C397E">
        <w:rPr>
          <w:rtl/>
          <w:lang w:bidi="fa-IR"/>
        </w:rPr>
        <w:t>،</w:t>
      </w:r>
      <w:r>
        <w:rPr>
          <w:rtl/>
          <w:lang w:bidi="fa-IR"/>
        </w:rPr>
        <w:t xml:space="preserve"> وجدت حجّته ترجع إلى مقدّمتين صدقت كبراهما</w:t>
      </w:r>
      <w:r w:rsidR="004C397E">
        <w:rPr>
          <w:rtl/>
          <w:lang w:bidi="fa-IR"/>
        </w:rPr>
        <w:t>،</w:t>
      </w:r>
      <w:r>
        <w:rPr>
          <w:rtl/>
          <w:lang w:bidi="fa-IR"/>
        </w:rPr>
        <w:t xml:space="preserve"> وهي : كلّ عبادة لغير الله شرك</w:t>
      </w:r>
      <w:r w:rsidR="004C397E">
        <w:rPr>
          <w:rtl/>
          <w:lang w:bidi="fa-IR"/>
        </w:rPr>
        <w:t>،</w:t>
      </w:r>
      <w:r>
        <w:rPr>
          <w:rtl/>
          <w:lang w:bidi="fa-IR"/>
        </w:rPr>
        <w:t xml:space="preserve"> وهي معلومة من الدين بالضرورة</w:t>
      </w:r>
      <w:r w:rsidR="004C397E">
        <w:rPr>
          <w:rtl/>
          <w:lang w:bidi="fa-IR"/>
        </w:rPr>
        <w:t>،</w:t>
      </w:r>
      <w:r>
        <w:rPr>
          <w:rtl/>
          <w:lang w:bidi="fa-IR"/>
        </w:rPr>
        <w:t xml:space="preserve"> ثمّ يسوق عليه الأدلّة بالآيات الواردة في المشركين</w:t>
      </w:r>
      <w:r w:rsidR="007920B3">
        <w:rPr>
          <w:rtl/>
          <w:lang w:bidi="fa-IR"/>
        </w:rPr>
        <w:t>.</w:t>
      </w:r>
    </w:p>
    <w:p w:rsidR="007920B3" w:rsidRDefault="00903D5C" w:rsidP="00D46A56">
      <w:pPr>
        <w:pStyle w:val="libFootnote0"/>
        <w:rPr>
          <w:rtl/>
          <w:lang w:bidi="fa-IR"/>
        </w:rPr>
      </w:pPr>
      <w:r>
        <w:rPr>
          <w:rtl/>
          <w:lang w:bidi="fa-IR"/>
        </w:rPr>
        <w:t>وكذبت صغراهما</w:t>
      </w:r>
      <w:r w:rsidR="004C397E">
        <w:rPr>
          <w:rtl/>
          <w:lang w:bidi="fa-IR"/>
        </w:rPr>
        <w:t>،</w:t>
      </w:r>
      <w:r>
        <w:rPr>
          <w:rtl/>
          <w:lang w:bidi="fa-IR"/>
        </w:rPr>
        <w:t xml:space="preserve"> وهي قوله : كلّ نداء لميت أو غائب</w:t>
      </w:r>
      <w:r w:rsidR="004C397E">
        <w:rPr>
          <w:rtl/>
          <w:lang w:bidi="fa-IR"/>
        </w:rPr>
        <w:t>،</w:t>
      </w:r>
      <w:r>
        <w:rPr>
          <w:rtl/>
          <w:lang w:bidi="fa-IR"/>
        </w:rPr>
        <w:t xml:space="preserve"> أو طواف بقبر أو تمسّح به</w:t>
      </w:r>
      <w:r w:rsidR="004C397E">
        <w:rPr>
          <w:rtl/>
          <w:lang w:bidi="fa-IR"/>
        </w:rPr>
        <w:t>،</w:t>
      </w:r>
      <w:r>
        <w:rPr>
          <w:rtl/>
          <w:lang w:bidi="fa-IR"/>
        </w:rPr>
        <w:t xml:space="preserve"> أو ذبح أو نذر لصاحبه . . . إلخ</w:t>
      </w:r>
      <w:r w:rsidR="004C397E">
        <w:rPr>
          <w:rtl/>
          <w:lang w:bidi="fa-IR"/>
        </w:rPr>
        <w:t>،</w:t>
      </w:r>
      <w:r>
        <w:rPr>
          <w:rtl/>
          <w:lang w:bidi="fa-IR"/>
        </w:rPr>
        <w:t xml:space="preserve"> فهو عبادة لغير الله</w:t>
      </w:r>
      <w:r w:rsidR="007920B3">
        <w:rPr>
          <w:rtl/>
          <w:lang w:bidi="fa-IR"/>
        </w:rPr>
        <w:t>.</w:t>
      </w:r>
    </w:p>
    <w:p w:rsidR="007920B3" w:rsidRDefault="00903D5C" w:rsidP="00D46A56">
      <w:pPr>
        <w:pStyle w:val="libFootnote0"/>
        <w:rPr>
          <w:rtl/>
          <w:lang w:bidi="fa-IR"/>
        </w:rPr>
      </w:pPr>
      <w:r>
        <w:rPr>
          <w:rtl/>
          <w:lang w:bidi="fa-IR"/>
        </w:rPr>
        <w:t>ثمّ يسوق الآيات والأحاديث الصحيحة التي لم يفهمها</w:t>
      </w:r>
      <w:r w:rsidR="004C397E">
        <w:rPr>
          <w:rtl/>
          <w:lang w:bidi="fa-IR"/>
        </w:rPr>
        <w:t>،</w:t>
      </w:r>
      <w:r>
        <w:rPr>
          <w:rtl/>
          <w:lang w:bidi="fa-IR"/>
        </w:rPr>
        <w:t xml:space="preserve"> أو تعمّد في تأويلها على غير وجهها</w:t>
      </w:r>
      <w:r w:rsidR="004C397E">
        <w:rPr>
          <w:rtl/>
          <w:lang w:bidi="fa-IR"/>
        </w:rPr>
        <w:t>،</w:t>
      </w:r>
      <w:r>
        <w:rPr>
          <w:rtl/>
          <w:lang w:bidi="fa-IR"/>
        </w:rPr>
        <w:t xml:space="preserve"> ثمّ يخرج من هذا القياس </w:t>
      </w:r>
      <w:r w:rsidR="008C2F53">
        <w:rPr>
          <w:rtl/>
          <w:lang w:bidi="fa-IR"/>
        </w:rPr>
        <w:t>-</w:t>
      </w:r>
      <w:r>
        <w:rPr>
          <w:rtl/>
          <w:lang w:bidi="fa-IR"/>
        </w:rPr>
        <w:t xml:space="preserve"> الذي فسدت إحدى مقدّمتيه </w:t>
      </w:r>
      <w:r w:rsidR="008C2F53">
        <w:rPr>
          <w:rtl/>
          <w:lang w:bidi="fa-IR"/>
        </w:rPr>
        <w:t>-</w:t>
      </w:r>
      <w:r>
        <w:rPr>
          <w:rtl/>
          <w:lang w:bidi="fa-IR"/>
        </w:rPr>
        <w:t xml:space="preserve"> بنتيجة لا محالة كاذبة وهي : أنّ جمهور المسلمين </w:t>
      </w:r>
      <w:r w:rsidR="008C2F53">
        <w:rPr>
          <w:rtl/>
          <w:lang w:bidi="fa-IR"/>
        </w:rPr>
        <w:t>-</w:t>
      </w:r>
      <w:r>
        <w:rPr>
          <w:rtl/>
          <w:lang w:bidi="fa-IR"/>
        </w:rPr>
        <w:t xml:space="preserve"> </w:t>
      </w:r>
      <w:r w:rsidR="0087599F">
        <w:rPr>
          <w:rtl/>
          <w:lang w:bidi="fa-IR"/>
        </w:rPr>
        <w:t>إلّا</w:t>
      </w:r>
      <w:r>
        <w:rPr>
          <w:rtl/>
          <w:lang w:bidi="fa-IR"/>
        </w:rPr>
        <w:t xml:space="preserve"> إيّاه ومَنْ شايعه </w:t>
      </w:r>
      <w:r w:rsidR="008C2F53">
        <w:rPr>
          <w:rtl/>
          <w:lang w:bidi="fa-IR"/>
        </w:rPr>
        <w:t>-</w:t>
      </w:r>
      <w:r>
        <w:rPr>
          <w:rtl/>
          <w:lang w:bidi="fa-IR"/>
        </w:rPr>
        <w:t xml:space="preserve"> مشركون كافرون</w:t>
      </w:r>
      <w:r w:rsidR="007920B3">
        <w:rPr>
          <w:rtl/>
          <w:lang w:bidi="fa-IR"/>
        </w:rPr>
        <w:t>.</w:t>
      </w:r>
    </w:p>
    <w:p w:rsidR="007920B3" w:rsidRDefault="00903D5C" w:rsidP="00D46A56">
      <w:pPr>
        <w:pStyle w:val="libFootnote0"/>
        <w:rPr>
          <w:rtl/>
          <w:lang w:bidi="fa-IR"/>
        </w:rPr>
      </w:pPr>
      <w:r>
        <w:rPr>
          <w:rtl/>
          <w:lang w:bidi="fa-IR"/>
        </w:rPr>
        <w:t>وقد أجاد تلخيص هذا المذهب وأدلته</w:t>
      </w:r>
      <w:r w:rsidR="004C397E">
        <w:rPr>
          <w:rtl/>
          <w:lang w:bidi="fa-IR"/>
        </w:rPr>
        <w:t>،</w:t>
      </w:r>
      <w:r>
        <w:rPr>
          <w:rtl/>
          <w:lang w:bidi="fa-IR"/>
        </w:rPr>
        <w:t xml:space="preserve"> وتزييفها منطقياً واُصولياً كلّ الإجادة سيّد أهل التحقيق</w:t>
      </w:r>
      <w:r w:rsidR="004C397E">
        <w:rPr>
          <w:rtl/>
          <w:lang w:bidi="fa-IR"/>
        </w:rPr>
        <w:t>،</w:t>
      </w:r>
      <w:r>
        <w:rPr>
          <w:rtl/>
          <w:lang w:bidi="fa-IR"/>
        </w:rPr>
        <w:t xml:space="preserve"> وتاج أهل التدقيق</w:t>
      </w:r>
      <w:r w:rsidR="004C397E">
        <w:rPr>
          <w:rtl/>
          <w:lang w:bidi="fa-IR"/>
        </w:rPr>
        <w:t>،</w:t>
      </w:r>
      <w:r>
        <w:rPr>
          <w:rtl/>
          <w:lang w:bidi="fa-IR"/>
        </w:rPr>
        <w:t xml:space="preserve"> الإمام أبو عبد الله </w:t>
      </w:r>
      <w:r w:rsidR="00622E4A">
        <w:rPr>
          <w:rtl/>
          <w:lang w:bidi="fa-IR"/>
        </w:rPr>
        <w:t>محمّد</w:t>
      </w:r>
      <w:r>
        <w:rPr>
          <w:rtl/>
          <w:lang w:bidi="fa-IR"/>
        </w:rPr>
        <w:t xml:space="preserve"> بن عبد المجيد الفاسي</w:t>
      </w:r>
      <w:r w:rsidR="004C397E">
        <w:rPr>
          <w:rtl/>
          <w:lang w:bidi="fa-IR"/>
        </w:rPr>
        <w:t>،</w:t>
      </w:r>
      <w:r>
        <w:rPr>
          <w:rtl/>
          <w:lang w:bidi="fa-IR"/>
        </w:rPr>
        <w:t xml:space="preserve"> المتوفّى سنة تسع وعشرين ومئتين وألف في مؤلّف ردّ به على ذلك المذهب</w:t>
      </w:r>
      <w:r w:rsidR="004C397E">
        <w:rPr>
          <w:rtl/>
          <w:lang w:bidi="fa-IR"/>
        </w:rPr>
        <w:t>،</w:t>
      </w:r>
      <w:r>
        <w:rPr>
          <w:rtl/>
          <w:lang w:bidi="fa-IR"/>
        </w:rPr>
        <w:t xml:space="preserve"> ينطق بعلوّ كعب هذا الإمام . [إلى أنْ قال] : ولقد تعدّى هذا الرجل حتّى على الجناب ال</w:t>
      </w:r>
      <w:r w:rsidR="00622E4A">
        <w:rPr>
          <w:rtl/>
          <w:lang w:bidi="fa-IR"/>
        </w:rPr>
        <w:t>محمّد</w:t>
      </w:r>
      <w:r>
        <w:rPr>
          <w:rtl/>
          <w:lang w:bidi="fa-IR"/>
        </w:rPr>
        <w:t>ي فقال : إنّ شدّ الرحال إلى زيارته معصية</w:t>
      </w:r>
      <w:r w:rsidR="004C397E">
        <w:rPr>
          <w:rtl/>
          <w:lang w:bidi="fa-IR"/>
        </w:rPr>
        <w:t>،</w:t>
      </w:r>
      <w:r>
        <w:rPr>
          <w:rtl/>
          <w:lang w:bidi="fa-IR"/>
        </w:rPr>
        <w:t xml:space="preserve"> وإنّ مَنْ ناداه مستغيثاً به (عليه الصلاة والسّلام) بعد وفاته فقد أشرك</w:t>
      </w:r>
      <w:r w:rsidR="007920B3">
        <w:rPr>
          <w:rtl/>
          <w:lang w:bidi="fa-IR"/>
        </w:rPr>
        <w:t>.</w:t>
      </w:r>
    </w:p>
    <w:p w:rsidR="007920B3" w:rsidRDefault="00903D5C" w:rsidP="00D46A56">
      <w:pPr>
        <w:pStyle w:val="libFootnote0"/>
        <w:rPr>
          <w:rtl/>
          <w:lang w:bidi="fa-IR"/>
        </w:rPr>
      </w:pPr>
      <w:r>
        <w:rPr>
          <w:rtl/>
          <w:lang w:bidi="fa-IR"/>
        </w:rPr>
        <w:t>فتارة يجعله شركاً أصغر</w:t>
      </w:r>
      <w:r w:rsidR="004C397E">
        <w:rPr>
          <w:rtl/>
          <w:lang w:bidi="fa-IR"/>
        </w:rPr>
        <w:t>،</w:t>
      </w:r>
      <w:r>
        <w:rPr>
          <w:rtl/>
          <w:lang w:bidi="fa-IR"/>
        </w:rPr>
        <w:t xml:space="preserve"> واُخرى يجعله شركاً أكبر وإنْ كان المستغيث ممتلئ القلب بأنّه لا خالق ولا مؤثّر </w:t>
      </w:r>
      <w:r w:rsidR="0087599F">
        <w:rPr>
          <w:rtl/>
          <w:lang w:bidi="fa-IR"/>
        </w:rPr>
        <w:t>إلّا</w:t>
      </w:r>
      <w:r>
        <w:rPr>
          <w:rtl/>
          <w:lang w:bidi="fa-IR"/>
        </w:rPr>
        <w:t xml:space="preserve"> الله</w:t>
      </w:r>
      <w:r w:rsidR="004C397E">
        <w:rPr>
          <w:rtl/>
          <w:lang w:bidi="fa-IR"/>
        </w:rPr>
        <w:t>،</w:t>
      </w:r>
      <w:r>
        <w:rPr>
          <w:rtl/>
          <w:lang w:bidi="fa-IR"/>
        </w:rPr>
        <w:t xml:space="preserve"> وأنّ النّبي (</w:t>
      </w:r>
      <w:r w:rsidR="00300A34" w:rsidRPr="00D46A56">
        <w:rPr>
          <w:rStyle w:val="libFootnoteAlaemChar"/>
          <w:rtl/>
        </w:rPr>
        <w:t>صلى‌الله‌عليه‌وآله</w:t>
      </w:r>
      <w:r>
        <w:rPr>
          <w:rtl/>
          <w:lang w:bidi="fa-IR"/>
        </w:rPr>
        <w:t>) إنّما تُرفع إليه الحوائج ويستغاث به</w:t>
      </w:r>
      <w:r w:rsidR="004C397E">
        <w:rPr>
          <w:rtl/>
          <w:lang w:bidi="fa-IR"/>
        </w:rPr>
        <w:t>،</w:t>
      </w:r>
      <w:r>
        <w:rPr>
          <w:rtl/>
          <w:lang w:bidi="fa-IR"/>
        </w:rPr>
        <w:t xml:space="preserve"> على أنّ الله جعله منبع كلِّ خير</w:t>
      </w:r>
      <w:r w:rsidR="004C397E">
        <w:rPr>
          <w:rtl/>
          <w:lang w:bidi="fa-IR"/>
        </w:rPr>
        <w:t>،</w:t>
      </w:r>
      <w:r>
        <w:rPr>
          <w:rtl/>
          <w:lang w:bidi="fa-IR"/>
        </w:rPr>
        <w:t xml:space="preserve"> مقبول الشفاعة</w:t>
      </w:r>
      <w:r w:rsidR="004C397E">
        <w:rPr>
          <w:rtl/>
          <w:lang w:bidi="fa-IR"/>
        </w:rPr>
        <w:t>،</w:t>
      </w:r>
      <w:r>
        <w:rPr>
          <w:rtl/>
          <w:lang w:bidi="fa-IR"/>
        </w:rPr>
        <w:t xml:space="preserve"> </w:t>
      </w:r>
      <w:r w:rsidR="008C2F53">
        <w:rPr>
          <w:rtl/>
          <w:lang w:bidi="fa-IR"/>
        </w:rPr>
        <w:t>م</w:t>
      </w:r>
      <w:r>
        <w:rPr>
          <w:rtl/>
          <w:lang w:bidi="fa-IR"/>
        </w:rPr>
        <w:t>ستجاب الدعاء (</w:t>
      </w:r>
      <w:r w:rsidR="00300A34" w:rsidRPr="00D46A56">
        <w:rPr>
          <w:rStyle w:val="libFootnoteAlaemChar"/>
          <w:rtl/>
        </w:rPr>
        <w:t>صلى‌الله‌عليه‌وآله</w:t>
      </w:r>
      <w:r>
        <w:rPr>
          <w:rtl/>
          <w:lang w:bidi="fa-IR"/>
        </w:rPr>
        <w:t>) كما هي عقيدة جميع المسلمة مهما كانوا من العامة . ا ه‍</w:t>
      </w:r>
      <w:r w:rsidR="007920B3">
        <w:rPr>
          <w:rtl/>
          <w:lang w:bidi="fa-IR"/>
        </w:rPr>
        <w:t>.</w:t>
      </w:r>
    </w:p>
    <w:p w:rsidR="008C2F53" w:rsidRDefault="00903D5C" w:rsidP="00825467">
      <w:pPr>
        <w:pStyle w:val="libFootnote0"/>
        <w:rPr>
          <w:lang w:bidi="fa-IR"/>
        </w:rPr>
      </w:pPr>
      <w:r>
        <w:rPr>
          <w:rtl/>
          <w:lang w:bidi="fa-IR"/>
        </w:rPr>
        <w:t xml:space="preserve">وأخبر جمال الدين عبد الله بن </w:t>
      </w:r>
      <w:r w:rsidR="00622E4A">
        <w:rPr>
          <w:rtl/>
          <w:lang w:bidi="fa-IR"/>
        </w:rPr>
        <w:t>محمّد</w:t>
      </w:r>
      <w:r>
        <w:rPr>
          <w:rtl/>
          <w:lang w:bidi="fa-IR"/>
        </w:rPr>
        <w:t xml:space="preserve"> الأنصاري ال</w:t>
      </w:r>
      <w:r w:rsidR="008C2F53">
        <w:rPr>
          <w:rtl/>
          <w:lang w:bidi="fa-IR"/>
        </w:rPr>
        <w:t>م</w:t>
      </w:r>
      <w:r>
        <w:rPr>
          <w:rtl/>
          <w:lang w:bidi="fa-IR"/>
        </w:rPr>
        <w:t>حدّث في كتاب الديباج المذهب / 187</w:t>
      </w:r>
      <w:r w:rsidR="004C397E">
        <w:rPr>
          <w:rtl/>
          <w:lang w:bidi="fa-IR"/>
        </w:rPr>
        <w:t>،</w:t>
      </w:r>
      <w:r>
        <w:rPr>
          <w:rtl/>
          <w:lang w:bidi="fa-IR"/>
        </w:rPr>
        <w:t xml:space="preserve"> قال : رحلنا مع شيخنا تاج الدين الفاكهاني إلى دمشق</w:t>
      </w:r>
      <w:r w:rsidR="004C397E">
        <w:rPr>
          <w:rtl/>
          <w:lang w:bidi="fa-IR"/>
        </w:rPr>
        <w:t>،</w:t>
      </w:r>
      <w:r>
        <w:rPr>
          <w:rtl/>
          <w:lang w:bidi="fa-IR"/>
        </w:rPr>
        <w:t xml:space="preserve"> فقصد زيارة نعل سيّدنا رسول الله (</w:t>
      </w:r>
      <w:r w:rsidR="00825467" w:rsidRPr="00D46A56">
        <w:rPr>
          <w:rStyle w:val="libFootnoteAlaemChar"/>
          <w:rtl/>
        </w:rPr>
        <w:t>صلى‌الله‌عليه‌وآله</w:t>
      </w:r>
      <w:r>
        <w:rPr>
          <w:rtl/>
          <w:lang w:bidi="fa-IR"/>
        </w:rPr>
        <w:t>) التي بدار الحديث الأشرفيّة بدمشق</w:t>
      </w:r>
      <w:r w:rsidR="004C397E">
        <w:rPr>
          <w:rtl/>
          <w:lang w:bidi="fa-IR"/>
        </w:rPr>
        <w:t>،</w:t>
      </w:r>
      <w:r>
        <w:rPr>
          <w:rtl/>
          <w:lang w:bidi="fa-IR"/>
        </w:rPr>
        <w:t xml:space="preserve"> وكنتُ معه</w:t>
      </w:r>
      <w:r w:rsidR="004C397E">
        <w:rPr>
          <w:rtl/>
          <w:lang w:bidi="fa-IR"/>
        </w:rPr>
        <w:t>،</w:t>
      </w:r>
      <w:r>
        <w:rPr>
          <w:rtl/>
          <w:lang w:bidi="fa-IR"/>
        </w:rPr>
        <w:t xml:space="preserve"> ف</w:t>
      </w:r>
      <w:r w:rsidR="0087599F">
        <w:rPr>
          <w:rtl/>
          <w:lang w:bidi="fa-IR"/>
        </w:rPr>
        <w:t>لمـَّا</w:t>
      </w:r>
      <w:r>
        <w:rPr>
          <w:rtl/>
          <w:lang w:bidi="fa-IR"/>
        </w:rPr>
        <w:t xml:space="preserve"> رأى النعل المكرّمة حسر عن رأسه وجعل يقبّلها ويمرّغ وجهه عليها</w:t>
      </w:r>
      <w:r w:rsidR="004C397E">
        <w:rPr>
          <w:rtl/>
          <w:lang w:bidi="fa-IR"/>
        </w:rPr>
        <w:t>،</w:t>
      </w:r>
      <w:r>
        <w:rPr>
          <w:rtl/>
          <w:lang w:bidi="fa-IR"/>
        </w:rPr>
        <w:t xml:space="preserve"> ودموعه تسيل</w:t>
      </w:r>
      <w:r w:rsidR="004C397E">
        <w:rPr>
          <w:rtl/>
          <w:lang w:bidi="fa-IR"/>
        </w:rPr>
        <w:t>،</w:t>
      </w:r>
      <w:r>
        <w:rPr>
          <w:rtl/>
          <w:lang w:bidi="fa-IR"/>
        </w:rPr>
        <w:t xml:space="preserve"> وأنشد :</w:t>
      </w:r>
    </w:p>
    <w:tbl>
      <w:tblPr>
        <w:tblStyle w:val="TableGrid"/>
        <w:bidiVisual/>
        <w:tblW w:w="4562" w:type="pct"/>
        <w:tblInd w:w="384" w:type="dxa"/>
        <w:tblLook w:val="01E0"/>
      </w:tblPr>
      <w:tblGrid>
        <w:gridCol w:w="3522"/>
        <w:gridCol w:w="272"/>
        <w:gridCol w:w="3516"/>
      </w:tblGrid>
      <w:tr w:rsidR="00825467" w:rsidTr="009E3D6A">
        <w:trPr>
          <w:trHeight w:val="350"/>
        </w:trPr>
        <w:tc>
          <w:tcPr>
            <w:tcW w:w="3920" w:type="dxa"/>
            <w:shd w:val="clear" w:color="auto" w:fill="auto"/>
          </w:tcPr>
          <w:p w:rsidR="00825467" w:rsidRDefault="00825467" w:rsidP="00825467">
            <w:pPr>
              <w:pStyle w:val="libPoemFootnote"/>
            </w:pPr>
            <w:r>
              <w:rPr>
                <w:rtl/>
                <w:lang w:bidi="fa-IR"/>
              </w:rPr>
              <w:t>فلو قيل للمجنونِ ليلى ووصلَها</w:t>
            </w:r>
            <w:r w:rsidRPr="00725071">
              <w:rPr>
                <w:rStyle w:val="libPoemTiniChar0"/>
                <w:rtl/>
              </w:rPr>
              <w:br/>
              <w:t> </w:t>
            </w:r>
          </w:p>
        </w:tc>
        <w:tc>
          <w:tcPr>
            <w:tcW w:w="279" w:type="dxa"/>
            <w:shd w:val="clear" w:color="auto" w:fill="auto"/>
          </w:tcPr>
          <w:p w:rsidR="00825467" w:rsidRDefault="00825467" w:rsidP="00825467">
            <w:pPr>
              <w:pStyle w:val="libPoemFootnote"/>
              <w:rPr>
                <w:rtl/>
              </w:rPr>
            </w:pPr>
          </w:p>
        </w:tc>
        <w:tc>
          <w:tcPr>
            <w:tcW w:w="3881" w:type="dxa"/>
            <w:shd w:val="clear" w:color="auto" w:fill="auto"/>
          </w:tcPr>
          <w:p w:rsidR="00825467" w:rsidRDefault="00825467" w:rsidP="00825467">
            <w:pPr>
              <w:pStyle w:val="libPoemFootnote"/>
            </w:pPr>
            <w:r>
              <w:rPr>
                <w:rtl/>
                <w:lang w:bidi="fa-IR"/>
              </w:rPr>
              <w:t>تُريدُ أم الدُّنيا وما في طواياها</w:t>
            </w:r>
            <w:r w:rsidRPr="00725071">
              <w:rPr>
                <w:rStyle w:val="libPoemTiniChar0"/>
                <w:rtl/>
              </w:rPr>
              <w:br/>
              <w:t> </w:t>
            </w:r>
          </w:p>
        </w:tc>
      </w:tr>
      <w:tr w:rsidR="00825467" w:rsidTr="009E3D6A">
        <w:trPr>
          <w:trHeight w:val="350"/>
        </w:trPr>
        <w:tc>
          <w:tcPr>
            <w:tcW w:w="3920" w:type="dxa"/>
          </w:tcPr>
          <w:p w:rsidR="00825467" w:rsidRDefault="00825467" w:rsidP="00825467">
            <w:pPr>
              <w:pStyle w:val="libPoemFootnote"/>
            </w:pPr>
            <w:r>
              <w:rPr>
                <w:rtl/>
                <w:lang w:bidi="fa-IR"/>
              </w:rPr>
              <w:t>لقال غبارٌ من ترابِ نِعَالِها</w:t>
            </w:r>
            <w:r w:rsidRPr="00725071">
              <w:rPr>
                <w:rStyle w:val="libPoemTiniChar0"/>
                <w:rtl/>
              </w:rPr>
              <w:br/>
              <w:t> </w:t>
            </w:r>
          </w:p>
        </w:tc>
        <w:tc>
          <w:tcPr>
            <w:tcW w:w="279" w:type="dxa"/>
          </w:tcPr>
          <w:p w:rsidR="00825467" w:rsidRDefault="00825467" w:rsidP="00825467">
            <w:pPr>
              <w:pStyle w:val="libPoemFootnote"/>
              <w:rPr>
                <w:rtl/>
              </w:rPr>
            </w:pPr>
          </w:p>
        </w:tc>
        <w:tc>
          <w:tcPr>
            <w:tcW w:w="3881" w:type="dxa"/>
          </w:tcPr>
          <w:p w:rsidR="00825467" w:rsidRDefault="00825467" w:rsidP="00825467">
            <w:pPr>
              <w:pStyle w:val="libPoemFootnote"/>
            </w:pPr>
            <w:r>
              <w:rPr>
                <w:rtl/>
                <w:lang w:bidi="fa-IR"/>
              </w:rPr>
              <w:t>أحبُّ إلى نفسي وأشفى لبلواها(18)</w:t>
            </w:r>
            <w:r w:rsidRPr="00725071">
              <w:rPr>
                <w:rStyle w:val="libPoemTiniChar0"/>
                <w:rtl/>
              </w:rPr>
              <w:br/>
              <w:t> </w:t>
            </w:r>
          </w:p>
        </w:tc>
      </w:tr>
    </w:tbl>
    <w:p w:rsidR="008C2F53" w:rsidRDefault="00903D5C" w:rsidP="00D46A56">
      <w:pPr>
        <w:pStyle w:val="libFootnote0"/>
        <w:rPr>
          <w:lang w:bidi="fa-IR"/>
        </w:rPr>
      </w:pPr>
      <w:r>
        <w:rPr>
          <w:rtl/>
          <w:lang w:bidi="fa-IR"/>
        </w:rPr>
        <w:t>الهامش : =</w:t>
      </w:r>
    </w:p>
    <w:p w:rsidR="00903D5C" w:rsidRDefault="008C2F53" w:rsidP="00903D5C">
      <w:pPr>
        <w:pStyle w:val="libNormal"/>
        <w:rPr>
          <w:lang w:bidi="fa-IR"/>
        </w:rPr>
      </w:pPr>
      <w:r>
        <w:rPr>
          <w:rtl/>
          <w:lang w:bidi="fa-IR"/>
        </w:rPr>
        <w:br w:type="page"/>
      </w:r>
    </w:p>
    <w:p w:rsidR="00903D5C" w:rsidRDefault="00903D5C" w:rsidP="00547A12">
      <w:pPr>
        <w:pStyle w:val="libBold1"/>
        <w:rPr>
          <w:lang w:bidi="fa-IR"/>
        </w:rPr>
      </w:pPr>
      <w:r>
        <w:rPr>
          <w:rtl/>
          <w:lang w:bidi="fa-IR"/>
        </w:rPr>
        <w:lastRenderedPageBreak/>
        <w:t>رجلٌ أصابه الجرب فمسح جسمَه بتراب قبرِ الإمام الحُسين (</w:t>
      </w:r>
      <w:r w:rsidR="008C2F53" w:rsidRPr="008C2F53">
        <w:rPr>
          <w:rStyle w:val="libAlaemChar"/>
          <w:rtl/>
        </w:rPr>
        <w:t>عليه‌السلام</w:t>
      </w:r>
      <w:r>
        <w:rPr>
          <w:rtl/>
          <w:lang w:bidi="fa-IR"/>
        </w:rPr>
        <w:t>) فشافاه الله</w:t>
      </w:r>
    </w:p>
    <w:p w:rsidR="008C2F53" w:rsidRDefault="00903D5C" w:rsidP="00903D5C">
      <w:pPr>
        <w:pStyle w:val="libNormal"/>
        <w:rPr>
          <w:lang w:bidi="fa-IR"/>
        </w:rPr>
      </w:pPr>
      <w:r>
        <w:rPr>
          <w:rtl/>
          <w:lang w:bidi="fa-IR"/>
        </w:rPr>
        <w:t>روى ابن العديم قال : أخبرنا أبو القاسم عبد الله بن الحُسين</w:t>
      </w:r>
      <w:r w:rsidR="004C397E">
        <w:rPr>
          <w:rtl/>
          <w:lang w:bidi="fa-IR"/>
        </w:rPr>
        <w:t>،</w:t>
      </w:r>
      <w:r>
        <w:rPr>
          <w:rtl/>
          <w:lang w:bidi="fa-IR"/>
        </w:rPr>
        <w:t xml:space="preserve"> قال : أخبرنا أبو طاهر السلفي ( إجازة إن لم يكن سماعاً ) قال : أخبرنا أبو الحُسين بن الطيوري قال : سمعت أحمد </w:t>
      </w:r>
      <w:r w:rsidR="008C2F53">
        <w:rPr>
          <w:rtl/>
          <w:lang w:bidi="fa-IR"/>
        </w:rPr>
        <w:t>-</w:t>
      </w:r>
      <w:r>
        <w:rPr>
          <w:rtl/>
          <w:lang w:bidi="fa-IR"/>
        </w:rPr>
        <w:t xml:space="preserve"> يعني</w:t>
      </w:r>
    </w:p>
    <w:p w:rsidR="008C2F53" w:rsidRDefault="008C2F53" w:rsidP="008C2F53">
      <w:pPr>
        <w:pStyle w:val="libLine"/>
        <w:rPr>
          <w:lang w:bidi="fa-IR"/>
        </w:rPr>
      </w:pPr>
      <w:r>
        <w:rPr>
          <w:rtl/>
          <w:lang w:bidi="fa-IR"/>
        </w:rPr>
        <w:t>____________________</w:t>
      </w:r>
    </w:p>
    <w:p w:rsidR="007920B3" w:rsidRDefault="00903D5C" w:rsidP="00547A12">
      <w:pPr>
        <w:pStyle w:val="libFootnote0"/>
        <w:rPr>
          <w:rtl/>
          <w:lang w:bidi="fa-IR"/>
        </w:rPr>
      </w:pPr>
      <w:r>
        <w:rPr>
          <w:rtl/>
          <w:lang w:bidi="fa-IR"/>
        </w:rPr>
        <w:t xml:space="preserve">= </w:t>
      </w:r>
      <w:r w:rsidRPr="00547A12">
        <w:rPr>
          <w:rtl/>
        </w:rPr>
        <w:t>(1)</w:t>
      </w:r>
      <w:r>
        <w:rPr>
          <w:rtl/>
          <w:lang w:bidi="fa-IR"/>
        </w:rPr>
        <w:t xml:space="preserve"> العلل </w:t>
      </w:r>
      <w:r w:rsidR="008C2F53">
        <w:rPr>
          <w:rtl/>
          <w:lang w:bidi="fa-IR"/>
        </w:rPr>
        <w:t>-</w:t>
      </w:r>
      <w:r>
        <w:rPr>
          <w:rtl/>
          <w:lang w:bidi="fa-IR"/>
        </w:rPr>
        <w:t xml:space="preserve"> أحمد بن حنبل 2 / 492</w:t>
      </w:r>
      <w:r w:rsidR="007920B3">
        <w:rPr>
          <w:rtl/>
          <w:lang w:bidi="fa-IR"/>
        </w:rPr>
        <w:t>.</w:t>
      </w:r>
    </w:p>
    <w:p w:rsidR="007920B3" w:rsidRDefault="00903D5C" w:rsidP="00547A12">
      <w:pPr>
        <w:pStyle w:val="libFootnote0"/>
        <w:rPr>
          <w:rtl/>
          <w:lang w:bidi="fa-IR"/>
        </w:rPr>
      </w:pPr>
      <w:r w:rsidRPr="00547A12">
        <w:rPr>
          <w:rtl/>
        </w:rPr>
        <w:t>(2)</w:t>
      </w:r>
      <w:r>
        <w:rPr>
          <w:rtl/>
          <w:lang w:bidi="fa-IR"/>
        </w:rPr>
        <w:t xml:space="preserve"> سبل الهدى والرشاد </w:t>
      </w:r>
      <w:r w:rsidR="008C2F53">
        <w:rPr>
          <w:rtl/>
          <w:lang w:bidi="fa-IR"/>
        </w:rPr>
        <w:t>-</w:t>
      </w:r>
      <w:r>
        <w:rPr>
          <w:rtl/>
          <w:lang w:bidi="fa-IR"/>
        </w:rPr>
        <w:t xml:space="preserve"> الصالحي الشامي 21 / 398</w:t>
      </w:r>
      <w:r w:rsidR="007920B3">
        <w:rPr>
          <w:rtl/>
          <w:lang w:bidi="fa-IR"/>
        </w:rPr>
        <w:t>.</w:t>
      </w:r>
    </w:p>
    <w:p w:rsidR="007920B3" w:rsidRDefault="00903D5C" w:rsidP="00547A12">
      <w:pPr>
        <w:pStyle w:val="libFootnote0"/>
        <w:rPr>
          <w:rtl/>
          <w:lang w:bidi="fa-IR"/>
        </w:rPr>
      </w:pPr>
      <w:r w:rsidRPr="00547A12">
        <w:rPr>
          <w:rtl/>
        </w:rPr>
        <w:t>(3)</w:t>
      </w:r>
      <w:r>
        <w:rPr>
          <w:rtl/>
          <w:lang w:bidi="fa-IR"/>
        </w:rPr>
        <w:t xml:space="preserve"> قال الصالحي الشامي في سبل الهدى والرشاد 21 / 398 : قال المطلّب : وذلك أبو أيوب الأنصاري</w:t>
      </w:r>
      <w:r w:rsidR="007920B3">
        <w:rPr>
          <w:rtl/>
          <w:lang w:bidi="fa-IR"/>
        </w:rPr>
        <w:t>.</w:t>
      </w:r>
    </w:p>
    <w:p w:rsidR="007920B3" w:rsidRDefault="00903D5C" w:rsidP="00547A12">
      <w:pPr>
        <w:pStyle w:val="libFootnote0"/>
        <w:rPr>
          <w:rtl/>
          <w:lang w:bidi="fa-IR"/>
        </w:rPr>
      </w:pPr>
      <w:r w:rsidRPr="00547A12">
        <w:rPr>
          <w:rtl/>
        </w:rPr>
        <w:t>(4)</w:t>
      </w:r>
      <w:r>
        <w:rPr>
          <w:rtl/>
          <w:lang w:bidi="fa-IR"/>
        </w:rPr>
        <w:t xml:space="preserve"> مسند أحمد </w:t>
      </w:r>
      <w:r w:rsidR="008C2F53">
        <w:rPr>
          <w:rtl/>
          <w:lang w:bidi="fa-IR"/>
        </w:rPr>
        <w:t>-</w:t>
      </w:r>
      <w:r>
        <w:rPr>
          <w:rtl/>
          <w:lang w:bidi="fa-IR"/>
        </w:rPr>
        <w:t xml:space="preserve"> الإمام أحمد بن حنبل 5 / 422</w:t>
      </w:r>
      <w:r w:rsidR="007920B3">
        <w:rPr>
          <w:rtl/>
          <w:lang w:bidi="fa-IR"/>
        </w:rPr>
        <w:t>.</w:t>
      </w:r>
    </w:p>
    <w:p w:rsidR="007920B3" w:rsidRDefault="00903D5C" w:rsidP="00547A12">
      <w:pPr>
        <w:pStyle w:val="libFootnote0"/>
        <w:rPr>
          <w:rtl/>
          <w:lang w:bidi="fa-IR"/>
        </w:rPr>
      </w:pPr>
      <w:r w:rsidRPr="00547A12">
        <w:rPr>
          <w:rtl/>
        </w:rPr>
        <w:t>(5)</w:t>
      </w:r>
      <w:r>
        <w:rPr>
          <w:rtl/>
          <w:lang w:bidi="fa-IR"/>
        </w:rPr>
        <w:t xml:space="preserve"> المستدرك </w:t>
      </w:r>
      <w:r w:rsidR="008C2F53">
        <w:rPr>
          <w:rtl/>
          <w:lang w:bidi="fa-IR"/>
        </w:rPr>
        <w:t>-</w:t>
      </w:r>
      <w:r>
        <w:rPr>
          <w:rtl/>
          <w:lang w:bidi="fa-IR"/>
        </w:rPr>
        <w:t xml:space="preserve"> الحاكم النيسابوري 4 / 515</w:t>
      </w:r>
      <w:r w:rsidR="007920B3">
        <w:rPr>
          <w:rtl/>
          <w:lang w:bidi="fa-IR"/>
        </w:rPr>
        <w:t>.</w:t>
      </w:r>
    </w:p>
    <w:p w:rsidR="007920B3" w:rsidRDefault="00903D5C" w:rsidP="00547A12">
      <w:pPr>
        <w:pStyle w:val="libFootnote0"/>
        <w:rPr>
          <w:rtl/>
          <w:lang w:bidi="fa-IR"/>
        </w:rPr>
      </w:pPr>
      <w:r w:rsidRPr="00547A12">
        <w:rPr>
          <w:rtl/>
        </w:rPr>
        <w:t>(6)</w:t>
      </w:r>
      <w:r>
        <w:rPr>
          <w:rtl/>
          <w:lang w:bidi="fa-IR"/>
        </w:rPr>
        <w:t xml:space="preserve"> رفع المنارة </w:t>
      </w:r>
      <w:r w:rsidR="008C2F53">
        <w:rPr>
          <w:rtl/>
          <w:lang w:bidi="fa-IR"/>
        </w:rPr>
        <w:t>-</w:t>
      </w:r>
      <w:r>
        <w:rPr>
          <w:rtl/>
          <w:lang w:bidi="fa-IR"/>
        </w:rPr>
        <w:t xml:space="preserve"> محمود سعيد ممدوح / 190</w:t>
      </w:r>
      <w:r w:rsidR="007920B3">
        <w:rPr>
          <w:rtl/>
          <w:lang w:bidi="fa-IR"/>
        </w:rPr>
        <w:t>.</w:t>
      </w:r>
    </w:p>
    <w:p w:rsidR="007920B3" w:rsidRDefault="00903D5C" w:rsidP="00547A12">
      <w:pPr>
        <w:pStyle w:val="libFootnote0"/>
        <w:rPr>
          <w:rtl/>
          <w:lang w:bidi="fa-IR"/>
        </w:rPr>
      </w:pPr>
      <w:r w:rsidRPr="00547A12">
        <w:rPr>
          <w:rtl/>
        </w:rPr>
        <w:t>(7)</w:t>
      </w:r>
      <w:r>
        <w:rPr>
          <w:rtl/>
          <w:lang w:bidi="fa-IR"/>
        </w:rPr>
        <w:t xml:space="preserve"> سبل الهدى والرشاد </w:t>
      </w:r>
      <w:r w:rsidR="008C2F53">
        <w:rPr>
          <w:rtl/>
          <w:lang w:bidi="fa-IR"/>
        </w:rPr>
        <w:t>-</w:t>
      </w:r>
      <w:r>
        <w:rPr>
          <w:rtl/>
          <w:lang w:bidi="fa-IR"/>
        </w:rPr>
        <w:t xml:space="preserve"> الصالحي الشامي 21 / 398</w:t>
      </w:r>
      <w:r w:rsidR="007920B3">
        <w:rPr>
          <w:rtl/>
          <w:lang w:bidi="fa-IR"/>
        </w:rPr>
        <w:t>.</w:t>
      </w:r>
    </w:p>
    <w:p w:rsidR="007920B3" w:rsidRDefault="00903D5C" w:rsidP="00547A12">
      <w:pPr>
        <w:pStyle w:val="libFootnote0"/>
        <w:rPr>
          <w:rtl/>
          <w:lang w:bidi="fa-IR"/>
        </w:rPr>
      </w:pPr>
      <w:r w:rsidRPr="00547A12">
        <w:rPr>
          <w:rtl/>
        </w:rPr>
        <w:t>(8)</w:t>
      </w:r>
      <w:r>
        <w:rPr>
          <w:rtl/>
          <w:lang w:bidi="fa-IR"/>
        </w:rPr>
        <w:t xml:space="preserve"> سبل الهدى والرشاد </w:t>
      </w:r>
      <w:r w:rsidR="008C2F53">
        <w:rPr>
          <w:rtl/>
          <w:lang w:bidi="fa-IR"/>
        </w:rPr>
        <w:t>-</w:t>
      </w:r>
      <w:r>
        <w:rPr>
          <w:rtl/>
          <w:lang w:bidi="fa-IR"/>
        </w:rPr>
        <w:t xml:space="preserve"> الصالحي الشامي 21 / 399</w:t>
      </w:r>
      <w:r w:rsidR="007920B3">
        <w:rPr>
          <w:rtl/>
          <w:lang w:bidi="fa-IR"/>
        </w:rPr>
        <w:t>.</w:t>
      </w:r>
    </w:p>
    <w:p w:rsidR="007920B3" w:rsidRDefault="00903D5C" w:rsidP="00547A12">
      <w:pPr>
        <w:pStyle w:val="libFootnote0"/>
        <w:rPr>
          <w:rtl/>
          <w:lang w:bidi="fa-IR"/>
        </w:rPr>
      </w:pPr>
      <w:r w:rsidRPr="00547A12">
        <w:rPr>
          <w:rtl/>
        </w:rPr>
        <w:t>(9)</w:t>
      </w:r>
      <w:r>
        <w:rPr>
          <w:rtl/>
          <w:lang w:bidi="fa-IR"/>
        </w:rPr>
        <w:t xml:space="preserve"> المصدر نفسه</w:t>
      </w:r>
      <w:r w:rsidR="007920B3">
        <w:rPr>
          <w:rtl/>
          <w:lang w:bidi="fa-IR"/>
        </w:rPr>
        <w:t>.</w:t>
      </w:r>
    </w:p>
    <w:p w:rsidR="007920B3" w:rsidRDefault="00903D5C" w:rsidP="00547A12">
      <w:pPr>
        <w:pStyle w:val="libFootnote0"/>
        <w:rPr>
          <w:rtl/>
          <w:lang w:bidi="fa-IR"/>
        </w:rPr>
      </w:pPr>
      <w:r>
        <w:rPr>
          <w:rtl/>
          <w:lang w:bidi="fa-IR"/>
        </w:rPr>
        <w:t xml:space="preserve">(10) سبل الهدى والرشاد </w:t>
      </w:r>
      <w:r w:rsidR="008C2F53">
        <w:rPr>
          <w:rtl/>
          <w:lang w:bidi="fa-IR"/>
        </w:rPr>
        <w:t>-</w:t>
      </w:r>
      <w:r>
        <w:rPr>
          <w:rtl/>
          <w:lang w:bidi="fa-IR"/>
        </w:rPr>
        <w:t xml:space="preserve"> الصالحي الشامي 21 / 401</w:t>
      </w:r>
      <w:r w:rsidR="007920B3">
        <w:rPr>
          <w:rtl/>
          <w:lang w:bidi="fa-IR"/>
        </w:rPr>
        <w:t>.</w:t>
      </w:r>
    </w:p>
    <w:p w:rsidR="007920B3" w:rsidRDefault="00903D5C" w:rsidP="00547A12">
      <w:pPr>
        <w:pStyle w:val="libFootnote0"/>
        <w:rPr>
          <w:rtl/>
          <w:lang w:bidi="fa-IR"/>
        </w:rPr>
      </w:pPr>
      <w:r>
        <w:rPr>
          <w:rtl/>
          <w:lang w:bidi="fa-IR"/>
        </w:rPr>
        <w:t xml:space="preserve">(11) سبل الهدى والرشاد </w:t>
      </w:r>
      <w:r w:rsidR="008C2F53">
        <w:rPr>
          <w:rtl/>
          <w:lang w:bidi="fa-IR"/>
        </w:rPr>
        <w:t>-</w:t>
      </w:r>
      <w:r>
        <w:rPr>
          <w:rtl/>
          <w:lang w:bidi="fa-IR"/>
        </w:rPr>
        <w:t xml:space="preserve"> الصالحي الشامي 21 / 402</w:t>
      </w:r>
      <w:r w:rsidR="007920B3">
        <w:rPr>
          <w:rtl/>
          <w:lang w:bidi="fa-IR"/>
        </w:rPr>
        <w:t>.</w:t>
      </w:r>
    </w:p>
    <w:p w:rsidR="007920B3" w:rsidRDefault="00903D5C" w:rsidP="00547A12">
      <w:pPr>
        <w:pStyle w:val="libFootnote0"/>
        <w:rPr>
          <w:rtl/>
          <w:lang w:bidi="fa-IR"/>
        </w:rPr>
      </w:pPr>
      <w:r>
        <w:rPr>
          <w:rtl/>
          <w:lang w:bidi="fa-IR"/>
        </w:rPr>
        <w:t xml:space="preserve">(12) تاريخ مدينة دمشق </w:t>
      </w:r>
      <w:r w:rsidR="008C2F53">
        <w:rPr>
          <w:rtl/>
          <w:lang w:bidi="fa-IR"/>
        </w:rPr>
        <w:t>-</w:t>
      </w:r>
      <w:r>
        <w:rPr>
          <w:rtl/>
          <w:lang w:bidi="fa-IR"/>
        </w:rPr>
        <w:t xml:space="preserve"> ابن عساكر 7 / 136</w:t>
      </w:r>
      <w:r w:rsidR="007920B3">
        <w:rPr>
          <w:rtl/>
          <w:lang w:bidi="fa-IR"/>
        </w:rPr>
        <w:t>.</w:t>
      </w:r>
    </w:p>
    <w:p w:rsidR="007920B3" w:rsidRDefault="00903D5C" w:rsidP="00547A12">
      <w:pPr>
        <w:pStyle w:val="libFootnote0"/>
        <w:rPr>
          <w:rtl/>
          <w:lang w:bidi="fa-IR"/>
        </w:rPr>
      </w:pPr>
      <w:r>
        <w:rPr>
          <w:rtl/>
          <w:lang w:bidi="fa-IR"/>
        </w:rPr>
        <w:t xml:space="preserve">(13) سبل الهدى والرشاد </w:t>
      </w:r>
      <w:r w:rsidR="008C2F53">
        <w:rPr>
          <w:rtl/>
          <w:lang w:bidi="fa-IR"/>
        </w:rPr>
        <w:t>-</w:t>
      </w:r>
      <w:r>
        <w:rPr>
          <w:rtl/>
          <w:lang w:bidi="fa-IR"/>
        </w:rPr>
        <w:t xml:space="preserve"> الصالحي الشامي 21 / 398</w:t>
      </w:r>
      <w:r w:rsidR="007920B3">
        <w:rPr>
          <w:rtl/>
          <w:lang w:bidi="fa-IR"/>
        </w:rPr>
        <w:t>.</w:t>
      </w:r>
    </w:p>
    <w:p w:rsidR="007920B3" w:rsidRDefault="00903D5C" w:rsidP="00547A12">
      <w:pPr>
        <w:pStyle w:val="libFootnote0"/>
        <w:rPr>
          <w:rtl/>
          <w:lang w:bidi="fa-IR"/>
        </w:rPr>
      </w:pPr>
      <w:r>
        <w:rPr>
          <w:rtl/>
          <w:lang w:bidi="fa-IR"/>
        </w:rPr>
        <w:t xml:space="preserve">(14) فتح الباري </w:t>
      </w:r>
      <w:r w:rsidR="008C2F53">
        <w:rPr>
          <w:rtl/>
          <w:lang w:bidi="fa-IR"/>
        </w:rPr>
        <w:t>-</w:t>
      </w:r>
      <w:r>
        <w:rPr>
          <w:rtl/>
          <w:lang w:bidi="fa-IR"/>
        </w:rPr>
        <w:t xml:space="preserve"> ابن حجر 3 / 380</w:t>
      </w:r>
      <w:r w:rsidR="004C397E">
        <w:rPr>
          <w:rtl/>
          <w:lang w:bidi="fa-IR"/>
        </w:rPr>
        <w:t>،</w:t>
      </w:r>
      <w:r>
        <w:rPr>
          <w:rtl/>
          <w:lang w:bidi="fa-IR"/>
        </w:rPr>
        <w:t xml:space="preserve"> سبل الهدى والرشاد </w:t>
      </w:r>
      <w:r w:rsidR="008C2F53">
        <w:rPr>
          <w:rtl/>
          <w:lang w:bidi="fa-IR"/>
        </w:rPr>
        <w:t>-</w:t>
      </w:r>
      <w:r>
        <w:rPr>
          <w:rtl/>
          <w:lang w:bidi="fa-IR"/>
        </w:rPr>
        <w:t xml:space="preserve"> الصالحي الشامي 21 / 398</w:t>
      </w:r>
      <w:r w:rsidR="007920B3">
        <w:rPr>
          <w:rtl/>
          <w:lang w:bidi="fa-IR"/>
        </w:rPr>
        <w:t>.</w:t>
      </w:r>
    </w:p>
    <w:p w:rsidR="007920B3" w:rsidRDefault="00903D5C" w:rsidP="00547A12">
      <w:pPr>
        <w:pStyle w:val="libFootnote0"/>
        <w:rPr>
          <w:rtl/>
          <w:lang w:bidi="fa-IR"/>
        </w:rPr>
      </w:pPr>
      <w:r>
        <w:rPr>
          <w:rtl/>
          <w:lang w:bidi="fa-IR"/>
        </w:rPr>
        <w:t xml:space="preserve">(15) نيل الأوطار </w:t>
      </w:r>
      <w:r w:rsidR="008C2F53">
        <w:rPr>
          <w:rtl/>
          <w:lang w:bidi="fa-IR"/>
        </w:rPr>
        <w:t>-</w:t>
      </w:r>
      <w:r>
        <w:rPr>
          <w:rtl/>
          <w:lang w:bidi="fa-IR"/>
        </w:rPr>
        <w:t xml:space="preserve"> الشوكاني 5 / 114</w:t>
      </w:r>
      <w:r w:rsidR="007920B3">
        <w:rPr>
          <w:rtl/>
          <w:lang w:bidi="fa-IR"/>
        </w:rPr>
        <w:t>.</w:t>
      </w:r>
    </w:p>
    <w:p w:rsidR="007920B3" w:rsidRDefault="00903D5C" w:rsidP="00547A12">
      <w:pPr>
        <w:pStyle w:val="libFootnote0"/>
        <w:rPr>
          <w:rtl/>
          <w:lang w:bidi="fa-IR"/>
        </w:rPr>
      </w:pPr>
      <w:r>
        <w:rPr>
          <w:rtl/>
          <w:lang w:bidi="fa-IR"/>
        </w:rPr>
        <w:t>(16) رحلة ابن جبير 1 / 144</w:t>
      </w:r>
      <w:r w:rsidR="007920B3">
        <w:rPr>
          <w:rtl/>
          <w:lang w:bidi="fa-IR"/>
        </w:rPr>
        <w:t>.</w:t>
      </w:r>
    </w:p>
    <w:p w:rsidR="007920B3" w:rsidRDefault="00903D5C" w:rsidP="00547A12">
      <w:pPr>
        <w:pStyle w:val="libFootnote0"/>
        <w:rPr>
          <w:rtl/>
          <w:lang w:bidi="fa-IR"/>
        </w:rPr>
      </w:pPr>
      <w:r>
        <w:rPr>
          <w:rtl/>
          <w:lang w:bidi="fa-IR"/>
        </w:rPr>
        <w:t xml:space="preserve">(17) صحيح ابن حبان </w:t>
      </w:r>
      <w:r w:rsidR="008C2F53">
        <w:rPr>
          <w:rtl/>
          <w:lang w:bidi="fa-IR"/>
        </w:rPr>
        <w:t>-</w:t>
      </w:r>
      <w:r>
        <w:rPr>
          <w:rtl/>
          <w:lang w:bidi="fa-IR"/>
        </w:rPr>
        <w:t xml:space="preserve"> ابن حبان 4 / 207</w:t>
      </w:r>
      <w:r w:rsidR="007920B3">
        <w:rPr>
          <w:rtl/>
          <w:lang w:bidi="fa-IR"/>
        </w:rPr>
        <w:t>.</w:t>
      </w:r>
    </w:p>
    <w:p w:rsidR="007920B3" w:rsidRDefault="00903D5C" w:rsidP="00547A12">
      <w:pPr>
        <w:pStyle w:val="libFootnote0"/>
        <w:rPr>
          <w:rtl/>
          <w:lang w:bidi="fa-IR"/>
        </w:rPr>
      </w:pPr>
      <w:r>
        <w:rPr>
          <w:rtl/>
          <w:lang w:bidi="fa-IR"/>
        </w:rPr>
        <w:t xml:space="preserve">(18) نقلاً عن كتاب الغدير </w:t>
      </w:r>
      <w:r w:rsidR="008C2F53">
        <w:rPr>
          <w:rtl/>
          <w:lang w:bidi="fa-IR"/>
        </w:rPr>
        <w:t>-</w:t>
      </w:r>
      <w:r>
        <w:rPr>
          <w:rtl/>
          <w:lang w:bidi="fa-IR"/>
        </w:rPr>
        <w:t xml:space="preserve"> للعلامة الشيخ الأميني (</w:t>
      </w:r>
      <w:r w:rsidR="00FC0181" w:rsidRPr="00547A12">
        <w:rPr>
          <w:rStyle w:val="libFootnoteAlaemChar"/>
          <w:rtl/>
        </w:rPr>
        <w:t>قدس‌سره</w:t>
      </w:r>
      <w:r>
        <w:rPr>
          <w:rtl/>
          <w:lang w:bidi="fa-IR"/>
        </w:rPr>
        <w:t>) 5 / 154</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EC734C">
      <w:pPr>
        <w:pStyle w:val="libNormal0"/>
        <w:rPr>
          <w:rtl/>
          <w:lang w:bidi="fa-IR"/>
        </w:rPr>
      </w:pPr>
      <w:r>
        <w:rPr>
          <w:rtl/>
          <w:lang w:bidi="fa-IR"/>
        </w:rPr>
        <w:lastRenderedPageBreak/>
        <w:t xml:space="preserve">ابن </w:t>
      </w:r>
      <w:r w:rsidR="00622E4A">
        <w:rPr>
          <w:rtl/>
          <w:lang w:bidi="fa-IR"/>
        </w:rPr>
        <w:t>محمّد</w:t>
      </w:r>
      <w:r>
        <w:rPr>
          <w:rtl/>
          <w:lang w:bidi="fa-IR"/>
        </w:rPr>
        <w:t xml:space="preserve"> العتيقي </w:t>
      </w:r>
      <w:r w:rsidR="008C2F53">
        <w:rPr>
          <w:rtl/>
          <w:lang w:bidi="fa-IR"/>
        </w:rPr>
        <w:t>-</w:t>
      </w:r>
      <w:r>
        <w:rPr>
          <w:rtl/>
          <w:lang w:bidi="fa-IR"/>
        </w:rPr>
        <w:t xml:space="preserve"> يقول : سمعت أبا بكر </w:t>
      </w:r>
      <w:r w:rsidR="00622E4A">
        <w:rPr>
          <w:rtl/>
          <w:lang w:bidi="fa-IR"/>
        </w:rPr>
        <w:t>محمّد</w:t>
      </w:r>
      <w:r>
        <w:rPr>
          <w:rtl/>
          <w:lang w:bidi="fa-IR"/>
        </w:rPr>
        <w:t xml:space="preserve"> بن الحسن بن عبدان الصيرفي يقول : سمعت جعفر الخلدي يقول : كان بي جرب عظيم كثير</w:t>
      </w:r>
      <w:r w:rsidR="004C397E">
        <w:rPr>
          <w:rtl/>
          <w:lang w:bidi="fa-IR"/>
        </w:rPr>
        <w:t>،</w:t>
      </w:r>
      <w:r>
        <w:rPr>
          <w:rtl/>
          <w:lang w:bidi="fa-IR"/>
        </w:rPr>
        <w:t xml:space="preserve"> فتمسّحت بتراب قبر الحُسين (</w:t>
      </w:r>
      <w:r w:rsidR="008C2F53" w:rsidRPr="008C2F53">
        <w:rPr>
          <w:rStyle w:val="libAlaemChar"/>
          <w:rtl/>
        </w:rPr>
        <w:t>عليه‌السلام</w:t>
      </w:r>
      <w:r>
        <w:rPr>
          <w:rtl/>
          <w:lang w:bidi="fa-IR"/>
        </w:rPr>
        <w:t>)</w:t>
      </w:r>
      <w:r w:rsidR="004C397E">
        <w:rPr>
          <w:rtl/>
          <w:lang w:bidi="fa-IR"/>
        </w:rPr>
        <w:t>،</w:t>
      </w:r>
      <w:r>
        <w:rPr>
          <w:rtl/>
          <w:lang w:bidi="fa-IR"/>
        </w:rPr>
        <w:t xml:space="preserve"> قال : فغفوتُ فانتبهتُ وليس عليَّ منه شيء</w:t>
      </w:r>
      <w:r w:rsidRPr="008C2F53">
        <w:rPr>
          <w:rStyle w:val="libFootnotenumChar"/>
          <w:rtl/>
        </w:rPr>
        <w:t>(1)</w:t>
      </w:r>
      <w:r w:rsidR="007920B3">
        <w:rPr>
          <w:rtl/>
          <w:lang w:bidi="fa-IR"/>
        </w:rPr>
        <w:t>.</w:t>
      </w:r>
    </w:p>
    <w:p w:rsidR="00903D5C" w:rsidRDefault="00903D5C" w:rsidP="00EC734C">
      <w:pPr>
        <w:pStyle w:val="libBold1"/>
        <w:rPr>
          <w:lang w:bidi="fa-IR"/>
        </w:rPr>
      </w:pPr>
      <w:r>
        <w:rPr>
          <w:rtl/>
          <w:lang w:bidi="fa-IR"/>
        </w:rPr>
        <w:t>رجلٌ من بني أسد أهان قبرَ الإمام الحُسين (</w:t>
      </w:r>
      <w:r w:rsidR="008C2F53" w:rsidRPr="008C2F53">
        <w:rPr>
          <w:rStyle w:val="libAlaemChar"/>
          <w:rtl/>
        </w:rPr>
        <w:t>عليه‌السلام</w:t>
      </w:r>
      <w:r>
        <w:rPr>
          <w:rtl/>
          <w:lang w:bidi="fa-IR"/>
        </w:rPr>
        <w:t>) فأصاب أهل ذلك البيت جنون وجذام</w:t>
      </w:r>
      <w:r w:rsidR="004C397E">
        <w:rPr>
          <w:rtl/>
          <w:lang w:bidi="fa-IR"/>
        </w:rPr>
        <w:t>،</w:t>
      </w:r>
      <w:r>
        <w:rPr>
          <w:rtl/>
          <w:lang w:bidi="fa-IR"/>
        </w:rPr>
        <w:t xml:space="preserve"> وبرص وفقر </w:t>
      </w:r>
      <w:r w:rsidR="008C2F53">
        <w:rPr>
          <w:rtl/>
          <w:lang w:bidi="fa-IR"/>
        </w:rPr>
        <w:t>-</w:t>
      </w:r>
      <w:r>
        <w:rPr>
          <w:rtl/>
          <w:lang w:bidi="fa-IR"/>
        </w:rPr>
        <w:t xml:space="preserve"> رجاله رجال الصحيح</w:t>
      </w:r>
    </w:p>
    <w:p w:rsidR="007920B3" w:rsidRDefault="00903D5C" w:rsidP="00903D5C">
      <w:pPr>
        <w:pStyle w:val="libNormal"/>
        <w:rPr>
          <w:rtl/>
          <w:lang w:bidi="fa-IR"/>
        </w:rPr>
      </w:pPr>
      <w:r>
        <w:rPr>
          <w:rtl/>
          <w:lang w:bidi="fa-IR"/>
        </w:rPr>
        <w:t>روى الطبراني والهيثمي</w:t>
      </w:r>
      <w:r w:rsidR="004C397E">
        <w:rPr>
          <w:rtl/>
          <w:lang w:bidi="fa-IR"/>
        </w:rPr>
        <w:t>،</w:t>
      </w:r>
      <w:r>
        <w:rPr>
          <w:rtl/>
          <w:lang w:bidi="fa-IR"/>
        </w:rPr>
        <w:t xml:space="preserve"> والمزّي وابن عساكر والذهبي</w:t>
      </w:r>
      <w:r w:rsidR="004C397E">
        <w:rPr>
          <w:rtl/>
          <w:lang w:bidi="fa-IR"/>
        </w:rPr>
        <w:t>،</w:t>
      </w:r>
      <w:r>
        <w:rPr>
          <w:rtl/>
          <w:lang w:bidi="fa-IR"/>
        </w:rPr>
        <w:t xml:space="preserve"> واللفظ للأوّل : حدّثنا علي بن عبد العزيز</w:t>
      </w:r>
      <w:r w:rsidR="004C397E">
        <w:rPr>
          <w:rtl/>
          <w:lang w:bidi="fa-IR"/>
        </w:rPr>
        <w:t>،</w:t>
      </w:r>
      <w:r>
        <w:rPr>
          <w:rtl/>
          <w:lang w:bidi="fa-IR"/>
        </w:rPr>
        <w:t xml:space="preserve"> ثنا إسحاق بن إبراهيم المروزي</w:t>
      </w:r>
      <w:r w:rsidR="004C397E">
        <w:rPr>
          <w:rtl/>
          <w:lang w:bidi="fa-IR"/>
        </w:rPr>
        <w:t>،</w:t>
      </w:r>
      <w:r>
        <w:rPr>
          <w:rtl/>
          <w:lang w:bidi="fa-IR"/>
        </w:rPr>
        <w:t xml:space="preserve"> ثنا جرير</w:t>
      </w:r>
      <w:r w:rsidR="004C397E">
        <w:rPr>
          <w:rtl/>
          <w:lang w:bidi="fa-IR"/>
        </w:rPr>
        <w:t>،</w:t>
      </w:r>
      <w:r>
        <w:rPr>
          <w:rtl/>
          <w:lang w:bidi="fa-IR"/>
        </w:rPr>
        <w:t xml:space="preserve"> عن الأعمش قال : خرى رجل من بني أسد على قبر حسين بن علي (</w:t>
      </w:r>
      <w:r w:rsidR="008C2F53" w:rsidRPr="008C2F53">
        <w:rPr>
          <w:rStyle w:val="libAlaemChar"/>
          <w:rtl/>
        </w:rPr>
        <w:t>عليه‌السلام</w:t>
      </w:r>
      <w:r>
        <w:rPr>
          <w:rtl/>
          <w:lang w:bidi="fa-IR"/>
        </w:rPr>
        <w:t>)</w:t>
      </w:r>
      <w:r w:rsidR="004C397E">
        <w:rPr>
          <w:rtl/>
          <w:lang w:bidi="fa-IR"/>
        </w:rPr>
        <w:t>،</w:t>
      </w:r>
      <w:r>
        <w:rPr>
          <w:rtl/>
          <w:lang w:bidi="fa-IR"/>
        </w:rPr>
        <w:t xml:space="preserve"> قال : فأصاب أهل ذلك البيت خبلٌ وجنون وجذام</w:t>
      </w:r>
      <w:r w:rsidR="004C397E">
        <w:rPr>
          <w:rtl/>
          <w:lang w:bidi="fa-IR"/>
        </w:rPr>
        <w:t>،</w:t>
      </w:r>
      <w:r>
        <w:rPr>
          <w:rtl/>
          <w:lang w:bidi="fa-IR"/>
        </w:rPr>
        <w:t xml:space="preserve"> ومرض وفقر</w:t>
      </w:r>
      <w:r w:rsidRPr="008C2F53">
        <w:rPr>
          <w:rStyle w:val="libFootnotenumChar"/>
          <w:rtl/>
        </w:rPr>
        <w:t>(2)</w:t>
      </w:r>
      <w:r w:rsidR="007920B3">
        <w:rPr>
          <w:rtl/>
          <w:lang w:bidi="fa-IR"/>
        </w:rPr>
        <w:t>.</w:t>
      </w:r>
    </w:p>
    <w:p w:rsidR="007920B3" w:rsidRDefault="00903D5C" w:rsidP="00903D5C">
      <w:pPr>
        <w:pStyle w:val="libNormal"/>
        <w:rPr>
          <w:rtl/>
          <w:lang w:bidi="fa-IR"/>
        </w:rPr>
      </w:pPr>
      <w:r>
        <w:rPr>
          <w:rtl/>
          <w:lang w:bidi="fa-IR"/>
        </w:rPr>
        <w:t>وقال الهيثمي : رواه الطبراني</w:t>
      </w:r>
      <w:r w:rsidR="004C397E">
        <w:rPr>
          <w:rtl/>
          <w:lang w:bidi="fa-IR"/>
        </w:rPr>
        <w:t>،</w:t>
      </w:r>
      <w:r>
        <w:rPr>
          <w:rtl/>
          <w:lang w:bidi="fa-IR"/>
        </w:rPr>
        <w:t xml:space="preserve"> ورجاله رجال الصحيح</w:t>
      </w:r>
      <w:r w:rsidRPr="008C2F53">
        <w:rPr>
          <w:rStyle w:val="libFootnotenumChar"/>
          <w:rtl/>
        </w:rPr>
        <w:t>(3)</w:t>
      </w:r>
      <w:r w:rsidR="007920B3">
        <w:rPr>
          <w:rtl/>
          <w:lang w:bidi="fa-IR"/>
        </w:rPr>
        <w:t>.</w:t>
      </w:r>
    </w:p>
    <w:p w:rsidR="007920B3" w:rsidRDefault="00903D5C" w:rsidP="00903D5C">
      <w:pPr>
        <w:pStyle w:val="libNormal"/>
        <w:rPr>
          <w:rtl/>
          <w:lang w:bidi="fa-IR"/>
        </w:rPr>
      </w:pPr>
      <w:r>
        <w:rPr>
          <w:rtl/>
          <w:lang w:bidi="fa-IR"/>
        </w:rPr>
        <w:t>روى البلاذري قال : حدّثنا يوسف بن موسى</w:t>
      </w:r>
      <w:r w:rsidR="004C397E">
        <w:rPr>
          <w:rtl/>
          <w:lang w:bidi="fa-IR"/>
        </w:rPr>
        <w:t>،</w:t>
      </w:r>
      <w:r>
        <w:rPr>
          <w:rtl/>
          <w:lang w:bidi="fa-IR"/>
        </w:rPr>
        <w:t xml:space="preserve"> عن جرير</w:t>
      </w:r>
      <w:r w:rsidR="004C397E">
        <w:rPr>
          <w:rtl/>
          <w:lang w:bidi="fa-IR"/>
        </w:rPr>
        <w:t>،</w:t>
      </w:r>
      <w:r>
        <w:rPr>
          <w:rtl/>
          <w:lang w:bidi="fa-IR"/>
        </w:rPr>
        <w:t xml:space="preserve"> عن الأعمش : أنّ رجلاً أحدث على قبر الحُسين (</w:t>
      </w:r>
      <w:r w:rsidR="008C2F53" w:rsidRPr="008C2F53">
        <w:rPr>
          <w:rStyle w:val="libAlaemChar"/>
          <w:rtl/>
        </w:rPr>
        <w:t>عليه‌السلام</w:t>
      </w:r>
      <w:r>
        <w:rPr>
          <w:rtl/>
          <w:lang w:bidi="fa-IR"/>
        </w:rPr>
        <w:t>)</w:t>
      </w:r>
      <w:r w:rsidR="004C397E">
        <w:rPr>
          <w:rtl/>
          <w:lang w:bidi="fa-IR"/>
        </w:rPr>
        <w:t>،</w:t>
      </w:r>
      <w:r>
        <w:rPr>
          <w:rtl/>
          <w:lang w:bidi="fa-IR"/>
        </w:rPr>
        <w:t xml:space="preserve"> فجذم وبرص وجُنَّ</w:t>
      </w:r>
      <w:r w:rsidR="004C397E">
        <w:rPr>
          <w:rtl/>
          <w:lang w:bidi="fa-IR"/>
        </w:rPr>
        <w:t>،</w:t>
      </w:r>
      <w:r>
        <w:rPr>
          <w:rtl/>
          <w:lang w:bidi="fa-IR"/>
        </w:rPr>
        <w:t xml:space="preserve"> فوُلده يتوارثون</w:t>
      </w:r>
      <w:r w:rsidRPr="008C2F53">
        <w:rPr>
          <w:rStyle w:val="libFootnotenumChar"/>
          <w:rtl/>
        </w:rPr>
        <w:t>(4)</w:t>
      </w:r>
      <w:r w:rsidR="007920B3">
        <w:rPr>
          <w:rtl/>
          <w:lang w:bidi="fa-IR"/>
        </w:rPr>
        <w:t>.</w:t>
      </w:r>
    </w:p>
    <w:p w:rsidR="008C2F53" w:rsidRDefault="00903D5C" w:rsidP="00903D5C">
      <w:pPr>
        <w:pStyle w:val="libNormal"/>
        <w:rPr>
          <w:lang w:bidi="fa-IR"/>
        </w:rPr>
      </w:pPr>
      <w:r>
        <w:rPr>
          <w:rtl/>
          <w:lang w:bidi="fa-IR"/>
        </w:rPr>
        <w:t>وروى ابن حمدون قال : وقال الأعمش : خري رجل على قبر الحُسين (</w:t>
      </w:r>
      <w:r w:rsidR="008C2F53" w:rsidRPr="008C2F53">
        <w:rPr>
          <w:rStyle w:val="libAlaemChar"/>
          <w:rtl/>
        </w:rPr>
        <w:t>عليه‌السلام</w:t>
      </w:r>
      <w:r>
        <w:rPr>
          <w:rtl/>
          <w:lang w:bidi="fa-IR"/>
        </w:rPr>
        <w:t>) فجُنَّ فمات</w:t>
      </w:r>
      <w:r w:rsidR="004C397E">
        <w:rPr>
          <w:rtl/>
          <w:lang w:bidi="fa-IR"/>
        </w:rPr>
        <w:t>،</w:t>
      </w:r>
      <w:r>
        <w:rPr>
          <w:rtl/>
          <w:lang w:bidi="fa-IR"/>
        </w:rPr>
        <w:t xml:space="preserve"> فسُمع صوتُه</w:t>
      </w:r>
    </w:p>
    <w:p w:rsidR="008C2F53" w:rsidRDefault="008C2F53" w:rsidP="008C2F53">
      <w:pPr>
        <w:pStyle w:val="libLine"/>
        <w:rPr>
          <w:lang w:bidi="fa-IR"/>
        </w:rPr>
      </w:pPr>
      <w:r>
        <w:rPr>
          <w:rtl/>
          <w:lang w:bidi="fa-IR"/>
        </w:rPr>
        <w:t>____________________</w:t>
      </w:r>
    </w:p>
    <w:p w:rsidR="007920B3" w:rsidRDefault="00903D5C" w:rsidP="00EC734C">
      <w:pPr>
        <w:pStyle w:val="libFootnote0"/>
        <w:rPr>
          <w:rtl/>
          <w:lang w:bidi="fa-IR"/>
        </w:rPr>
      </w:pPr>
      <w:r w:rsidRPr="00EC734C">
        <w:rPr>
          <w:rtl/>
        </w:rPr>
        <w:t>(1)</w:t>
      </w:r>
      <w:r>
        <w:rPr>
          <w:rtl/>
          <w:lang w:bidi="fa-IR"/>
        </w:rPr>
        <w:t xml:space="preserve"> مجمع الزوائد </w:t>
      </w:r>
      <w:r w:rsidR="008C2F53">
        <w:rPr>
          <w:rtl/>
          <w:lang w:bidi="fa-IR"/>
        </w:rPr>
        <w:t>-</w:t>
      </w:r>
      <w:r>
        <w:rPr>
          <w:rtl/>
          <w:lang w:bidi="fa-IR"/>
        </w:rPr>
        <w:t xml:space="preserve"> الهيثمي 9 / 197</w:t>
      </w:r>
      <w:r w:rsidR="007920B3">
        <w:rPr>
          <w:rtl/>
          <w:lang w:bidi="fa-IR"/>
        </w:rPr>
        <w:t>.</w:t>
      </w:r>
    </w:p>
    <w:p w:rsidR="007920B3" w:rsidRDefault="00903D5C" w:rsidP="00EC734C">
      <w:pPr>
        <w:pStyle w:val="libFootnote0"/>
        <w:rPr>
          <w:rtl/>
          <w:lang w:bidi="fa-IR"/>
        </w:rPr>
      </w:pPr>
      <w:r w:rsidRPr="00EC734C">
        <w:rPr>
          <w:rtl/>
        </w:rPr>
        <w:t>(2)</w:t>
      </w:r>
      <w:r>
        <w:rPr>
          <w:rtl/>
          <w:lang w:bidi="fa-IR"/>
        </w:rPr>
        <w:t xml:space="preserve"> المعجم الكبير </w:t>
      </w:r>
      <w:r w:rsidR="008C2F53">
        <w:rPr>
          <w:rtl/>
          <w:lang w:bidi="fa-IR"/>
        </w:rPr>
        <w:t>-</w:t>
      </w:r>
      <w:r>
        <w:rPr>
          <w:rtl/>
          <w:lang w:bidi="fa-IR"/>
        </w:rPr>
        <w:t xml:space="preserve"> الطبراني 3 / 120</w:t>
      </w:r>
      <w:r w:rsidR="004C397E">
        <w:rPr>
          <w:rtl/>
          <w:lang w:bidi="fa-IR"/>
        </w:rPr>
        <w:t>،</w:t>
      </w:r>
      <w:r>
        <w:rPr>
          <w:rtl/>
          <w:lang w:bidi="fa-IR"/>
        </w:rPr>
        <w:t xml:space="preserve"> مجمع الزوائد </w:t>
      </w:r>
      <w:r w:rsidR="008C2F53">
        <w:rPr>
          <w:rtl/>
          <w:lang w:bidi="fa-IR"/>
        </w:rPr>
        <w:t>-</w:t>
      </w:r>
      <w:r>
        <w:rPr>
          <w:rtl/>
          <w:lang w:bidi="fa-IR"/>
        </w:rPr>
        <w:t xml:space="preserve"> الهيثمي 9 / 197</w:t>
      </w:r>
      <w:r w:rsidR="004C397E">
        <w:rPr>
          <w:rtl/>
          <w:lang w:bidi="fa-IR"/>
        </w:rPr>
        <w:t>،</w:t>
      </w:r>
      <w:r>
        <w:rPr>
          <w:rtl/>
          <w:lang w:bidi="fa-IR"/>
        </w:rPr>
        <w:t xml:space="preserve"> وفي ط ص317</w:t>
      </w:r>
      <w:r w:rsidR="004C397E">
        <w:rPr>
          <w:rtl/>
          <w:lang w:bidi="fa-IR"/>
        </w:rPr>
        <w:t>،</w:t>
      </w:r>
      <w:r>
        <w:rPr>
          <w:rtl/>
          <w:lang w:bidi="fa-IR"/>
        </w:rPr>
        <w:t xml:space="preserve"> تهذيب الكمال </w:t>
      </w:r>
      <w:r w:rsidR="008C2F53">
        <w:rPr>
          <w:rtl/>
          <w:lang w:bidi="fa-IR"/>
        </w:rPr>
        <w:t>-</w:t>
      </w:r>
      <w:r>
        <w:rPr>
          <w:rtl/>
          <w:lang w:bidi="fa-IR"/>
        </w:rPr>
        <w:t xml:space="preserve"> المزّي 6 / 443 </w:t>
      </w:r>
      <w:r w:rsidR="008C2F53">
        <w:rPr>
          <w:rtl/>
          <w:lang w:bidi="fa-IR"/>
        </w:rPr>
        <w:t>-</w:t>
      </w:r>
      <w:r>
        <w:rPr>
          <w:rtl/>
          <w:lang w:bidi="fa-IR"/>
        </w:rPr>
        <w:t xml:space="preserve"> 444</w:t>
      </w:r>
      <w:r w:rsidR="004C397E">
        <w:rPr>
          <w:rtl/>
          <w:lang w:bidi="fa-IR"/>
        </w:rPr>
        <w:t>،</w:t>
      </w:r>
      <w:r>
        <w:rPr>
          <w:rtl/>
          <w:lang w:bidi="fa-IR"/>
        </w:rPr>
        <w:t xml:space="preserve"> تاريخ مدينة دمشق 14 / 244</w:t>
      </w:r>
      <w:r w:rsidR="004C397E">
        <w:rPr>
          <w:rtl/>
          <w:lang w:bidi="fa-IR"/>
        </w:rPr>
        <w:t>،</w:t>
      </w:r>
      <w:r>
        <w:rPr>
          <w:rtl/>
          <w:lang w:bidi="fa-IR"/>
        </w:rPr>
        <w:t xml:space="preserve"> سير أعلام النبلاء </w:t>
      </w:r>
      <w:r w:rsidR="008C2F53">
        <w:rPr>
          <w:rtl/>
          <w:lang w:bidi="fa-IR"/>
        </w:rPr>
        <w:t>-</w:t>
      </w:r>
      <w:r>
        <w:rPr>
          <w:rtl/>
          <w:lang w:bidi="fa-IR"/>
        </w:rPr>
        <w:t xml:space="preserve"> الذهبي 3 / 317 بدل (خرى) تغوّط</w:t>
      </w:r>
      <w:r w:rsidR="004C397E">
        <w:rPr>
          <w:rtl/>
          <w:lang w:bidi="fa-IR"/>
        </w:rPr>
        <w:t>،</w:t>
      </w:r>
      <w:r>
        <w:rPr>
          <w:rtl/>
          <w:lang w:bidi="fa-IR"/>
        </w:rPr>
        <w:t xml:space="preserve"> ترجمة الإمام الحُسين (</w:t>
      </w:r>
      <w:r w:rsidR="008C2F53" w:rsidRPr="00EC734C">
        <w:rPr>
          <w:rStyle w:val="libFootnoteAlaemChar"/>
          <w:rtl/>
        </w:rPr>
        <w:t>عليه‌السلام</w:t>
      </w:r>
      <w:r>
        <w:rPr>
          <w:rtl/>
          <w:lang w:bidi="fa-IR"/>
        </w:rPr>
        <w:t xml:space="preserve">) </w:t>
      </w:r>
      <w:r w:rsidR="008C2F53">
        <w:rPr>
          <w:rtl/>
          <w:lang w:bidi="fa-IR"/>
        </w:rPr>
        <w:t>-</w:t>
      </w:r>
      <w:r>
        <w:rPr>
          <w:rtl/>
          <w:lang w:bidi="fa-IR"/>
        </w:rPr>
        <w:t xml:space="preserve"> ابن عساكر / 407</w:t>
      </w:r>
      <w:r w:rsidR="007920B3">
        <w:rPr>
          <w:rtl/>
          <w:lang w:bidi="fa-IR"/>
        </w:rPr>
        <w:t>.</w:t>
      </w:r>
    </w:p>
    <w:p w:rsidR="007920B3" w:rsidRDefault="00903D5C" w:rsidP="00EC734C">
      <w:pPr>
        <w:pStyle w:val="libFootnote0"/>
        <w:rPr>
          <w:rtl/>
          <w:lang w:bidi="fa-IR"/>
        </w:rPr>
      </w:pPr>
      <w:r w:rsidRPr="00EC734C">
        <w:rPr>
          <w:rtl/>
        </w:rPr>
        <w:t>(3)</w:t>
      </w:r>
      <w:r>
        <w:rPr>
          <w:rtl/>
          <w:lang w:bidi="fa-IR"/>
        </w:rPr>
        <w:t xml:space="preserve"> مجمع الزوائد </w:t>
      </w:r>
      <w:r w:rsidR="008C2F53">
        <w:rPr>
          <w:rtl/>
          <w:lang w:bidi="fa-IR"/>
        </w:rPr>
        <w:t>-</w:t>
      </w:r>
      <w:r>
        <w:rPr>
          <w:rtl/>
          <w:lang w:bidi="fa-IR"/>
        </w:rPr>
        <w:t xml:space="preserve"> الهيثمي 9 / 197</w:t>
      </w:r>
      <w:r w:rsidR="004C397E">
        <w:rPr>
          <w:rtl/>
          <w:lang w:bidi="fa-IR"/>
        </w:rPr>
        <w:t>،</w:t>
      </w:r>
      <w:r>
        <w:rPr>
          <w:rtl/>
          <w:lang w:bidi="fa-IR"/>
        </w:rPr>
        <w:t xml:space="preserve"> وفي ط ص317</w:t>
      </w:r>
      <w:r w:rsidR="007920B3">
        <w:rPr>
          <w:rtl/>
          <w:lang w:bidi="fa-IR"/>
        </w:rPr>
        <w:t>.</w:t>
      </w:r>
    </w:p>
    <w:p w:rsidR="007920B3" w:rsidRDefault="00903D5C" w:rsidP="00EC734C">
      <w:pPr>
        <w:pStyle w:val="libFootnote0"/>
        <w:rPr>
          <w:rtl/>
          <w:lang w:bidi="fa-IR"/>
        </w:rPr>
      </w:pPr>
      <w:r w:rsidRPr="00EC734C">
        <w:rPr>
          <w:rtl/>
        </w:rPr>
        <w:t>(4)</w:t>
      </w:r>
      <w:r>
        <w:rPr>
          <w:rtl/>
          <w:lang w:bidi="fa-IR"/>
        </w:rPr>
        <w:t xml:space="preserve"> أنساب الأشراف </w:t>
      </w:r>
      <w:r w:rsidR="008C2F53">
        <w:rPr>
          <w:rtl/>
          <w:lang w:bidi="fa-IR"/>
        </w:rPr>
        <w:t>-</w:t>
      </w:r>
      <w:r>
        <w:rPr>
          <w:rtl/>
          <w:lang w:bidi="fa-IR"/>
        </w:rPr>
        <w:t xml:space="preserve"> البلاذري 3 / 426</w:t>
      </w:r>
      <w:r w:rsidR="004C397E">
        <w:rPr>
          <w:rtl/>
          <w:lang w:bidi="fa-IR"/>
        </w:rPr>
        <w:t>،</w:t>
      </w:r>
      <w:r>
        <w:rPr>
          <w:rtl/>
          <w:lang w:bidi="fa-IR"/>
        </w:rPr>
        <w:t xml:space="preserve"> وفي ط ص 228</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EC734C">
      <w:pPr>
        <w:pStyle w:val="libNormal0"/>
        <w:rPr>
          <w:rtl/>
          <w:lang w:bidi="fa-IR"/>
        </w:rPr>
      </w:pPr>
      <w:r>
        <w:rPr>
          <w:rtl/>
          <w:lang w:bidi="fa-IR"/>
        </w:rPr>
        <w:lastRenderedPageBreak/>
        <w:t>يصيح في القبر كنباح الكلب</w:t>
      </w:r>
      <w:r w:rsidRPr="008C2F53">
        <w:rPr>
          <w:rStyle w:val="libFootnotenumChar"/>
          <w:rtl/>
        </w:rPr>
        <w:t>(1)</w:t>
      </w:r>
      <w:r w:rsidR="007920B3">
        <w:rPr>
          <w:rtl/>
          <w:lang w:bidi="fa-IR"/>
        </w:rPr>
        <w:t>.</w:t>
      </w:r>
    </w:p>
    <w:p w:rsidR="00903D5C" w:rsidRDefault="00903D5C" w:rsidP="00EC734C">
      <w:pPr>
        <w:pStyle w:val="libBold1"/>
        <w:rPr>
          <w:lang w:bidi="fa-IR"/>
        </w:rPr>
      </w:pPr>
      <w:r>
        <w:rPr>
          <w:rtl/>
          <w:lang w:bidi="fa-IR"/>
        </w:rPr>
        <w:t>رجلٌ من أهل الشام أهان قبرَ الإمام الحُسين (</w:t>
      </w:r>
      <w:r w:rsidR="008C2F53" w:rsidRPr="008C2F53">
        <w:rPr>
          <w:rStyle w:val="libAlaemChar"/>
          <w:rtl/>
        </w:rPr>
        <w:t>عليه‌السلام</w:t>
      </w:r>
      <w:r>
        <w:rPr>
          <w:rtl/>
          <w:lang w:bidi="fa-IR"/>
        </w:rPr>
        <w:t>) فأبرص من ساعته</w:t>
      </w:r>
    </w:p>
    <w:p w:rsidR="007920B3" w:rsidRDefault="00903D5C" w:rsidP="00903D5C">
      <w:pPr>
        <w:pStyle w:val="libNormal"/>
        <w:rPr>
          <w:rtl/>
          <w:lang w:bidi="fa-IR"/>
        </w:rPr>
      </w:pPr>
      <w:r>
        <w:rPr>
          <w:rtl/>
          <w:lang w:bidi="fa-IR"/>
        </w:rPr>
        <w:t>روى محدّث الشام ابن عساكر قال : أخبرنا أبو القاسم علي بن إبراهيم</w:t>
      </w:r>
      <w:r w:rsidR="004C397E">
        <w:rPr>
          <w:rtl/>
          <w:lang w:bidi="fa-IR"/>
        </w:rPr>
        <w:t>،</w:t>
      </w:r>
      <w:r>
        <w:rPr>
          <w:rtl/>
          <w:lang w:bidi="fa-IR"/>
        </w:rPr>
        <w:t xml:space="preserve"> أنا رشأ بن نظيف</w:t>
      </w:r>
      <w:r w:rsidR="004C397E">
        <w:rPr>
          <w:rtl/>
          <w:lang w:bidi="fa-IR"/>
        </w:rPr>
        <w:t>،</w:t>
      </w:r>
      <w:r>
        <w:rPr>
          <w:rtl/>
          <w:lang w:bidi="fa-IR"/>
        </w:rPr>
        <w:t xml:space="preserve"> أنا الحسن بن إسماعيل</w:t>
      </w:r>
      <w:r w:rsidR="004C397E">
        <w:rPr>
          <w:rtl/>
          <w:lang w:bidi="fa-IR"/>
        </w:rPr>
        <w:t>،</w:t>
      </w:r>
      <w:r>
        <w:rPr>
          <w:rtl/>
          <w:lang w:bidi="fa-IR"/>
        </w:rPr>
        <w:t xml:space="preserve"> أنا أحمد بن مروان</w:t>
      </w:r>
      <w:r w:rsidR="004C397E">
        <w:rPr>
          <w:rtl/>
          <w:lang w:bidi="fa-IR"/>
        </w:rPr>
        <w:t>،</w:t>
      </w:r>
      <w:r>
        <w:rPr>
          <w:rtl/>
          <w:lang w:bidi="fa-IR"/>
        </w:rPr>
        <w:t xml:space="preserve"> نا أحمد بن محرز</w:t>
      </w:r>
      <w:r w:rsidR="004C397E">
        <w:rPr>
          <w:rtl/>
          <w:lang w:bidi="fa-IR"/>
        </w:rPr>
        <w:t>،</w:t>
      </w:r>
      <w:r>
        <w:rPr>
          <w:rtl/>
          <w:lang w:bidi="fa-IR"/>
        </w:rPr>
        <w:t xml:space="preserve"> نا الحماني قال : قال الأعمش : أحدث رجل من أهل الشام على قبر الحُسين بن علي (</w:t>
      </w:r>
      <w:r w:rsidR="008C2F53" w:rsidRPr="008C2F53">
        <w:rPr>
          <w:rStyle w:val="libAlaemChar"/>
          <w:rtl/>
        </w:rPr>
        <w:t>عليه‌السلام</w:t>
      </w:r>
      <w:r>
        <w:rPr>
          <w:rtl/>
          <w:lang w:bidi="fa-IR"/>
        </w:rPr>
        <w:t>)</w:t>
      </w:r>
      <w:r w:rsidR="004C397E">
        <w:rPr>
          <w:rtl/>
          <w:lang w:bidi="fa-IR"/>
        </w:rPr>
        <w:t>،</w:t>
      </w:r>
      <w:r>
        <w:rPr>
          <w:rtl/>
          <w:lang w:bidi="fa-IR"/>
        </w:rPr>
        <w:t xml:space="preserve"> فأبرص من ساعته</w:t>
      </w:r>
      <w:r w:rsidRPr="008C2F53">
        <w:rPr>
          <w:rStyle w:val="libFootnotenumChar"/>
          <w:rtl/>
        </w:rPr>
        <w:t>(2)</w:t>
      </w:r>
      <w:r w:rsidR="007920B3">
        <w:rPr>
          <w:rtl/>
          <w:lang w:bidi="fa-IR"/>
        </w:rPr>
        <w:t>.</w:t>
      </w:r>
    </w:p>
    <w:p w:rsidR="00903D5C" w:rsidRDefault="0087599F" w:rsidP="00EC734C">
      <w:pPr>
        <w:pStyle w:val="libBold1"/>
        <w:rPr>
          <w:lang w:bidi="fa-IR"/>
        </w:rPr>
      </w:pPr>
      <w:r>
        <w:rPr>
          <w:rtl/>
          <w:lang w:bidi="fa-IR"/>
        </w:rPr>
        <w:t>ل</w:t>
      </w:r>
      <w:r w:rsidR="00EC734C">
        <w:rPr>
          <w:rFonts w:hint="cs"/>
          <w:rtl/>
          <w:lang w:bidi="fa-IR"/>
        </w:rPr>
        <w:t>ـ</w:t>
      </w:r>
      <w:r>
        <w:rPr>
          <w:rtl/>
          <w:lang w:bidi="fa-IR"/>
        </w:rPr>
        <w:t>مـَّا</w:t>
      </w:r>
      <w:r w:rsidR="00903D5C">
        <w:rPr>
          <w:rtl/>
          <w:lang w:bidi="fa-IR"/>
        </w:rPr>
        <w:t xml:space="preserve"> أجروا الماءَ على قبر الإمام الحُسين (</w:t>
      </w:r>
      <w:r w:rsidR="008C2F53" w:rsidRPr="008C2F53">
        <w:rPr>
          <w:rStyle w:val="libAlaemChar"/>
          <w:rtl/>
        </w:rPr>
        <w:t>عليه‌السلام</w:t>
      </w:r>
      <w:r w:rsidR="00903D5C">
        <w:rPr>
          <w:rtl/>
          <w:lang w:bidi="fa-IR"/>
        </w:rPr>
        <w:t>) وصل إليه الأسدي بطيب ريحه</w:t>
      </w:r>
    </w:p>
    <w:p w:rsidR="008C2F53" w:rsidRDefault="00903D5C" w:rsidP="00903D5C">
      <w:pPr>
        <w:pStyle w:val="libNormal"/>
        <w:rPr>
          <w:lang w:bidi="fa-IR"/>
        </w:rPr>
      </w:pPr>
      <w:r>
        <w:rPr>
          <w:rtl/>
          <w:lang w:bidi="fa-IR"/>
        </w:rPr>
        <w:t>روى ابن العديم</w:t>
      </w:r>
      <w:r w:rsidR="004C397E">
        <w:rPr>
          <w:rtl/>
          <w:lang w:bidi="fa-IR"/>
        </w:rPr>
        <w:t>،</w:t>
      </w:r>
      <w:r>
        <w:rPr>
          <w:rtl/>
          <w:lang w:bidi="fa-IR"/>
        </w:rPr>
        <w:t xml:space="preserve"> والمزّي</w:t>
      </w:r>
      <w:r w:rsidR="004C397E">
        <w:rPr>
          <w:rtl/>
          <w:lang w:bidi="fa-IR"/>
        </w:rPr>
        <w:t>،</w:t>
      </w:r>
      <w:r>
        <w:rPr>
          <w:rtl/>
          <w:lang w:bidi="fa-IR"/>
        </w:rPr>
        <w:t xml:space="preserve"> والذهبي</w:t>
      </w:r>
      <w:r w:rsidR="004C397E">
        <w:rPr>
          <w:rtl/>
          <w:lang w:bidi="fa-IR"/>
        </w:rPr>
        <w:t>،</w:t>
      </w:r>
      <w:r>
        <w:rPr>
          <w:rtl/>
          <w:lang w:bidi="fa-IR"/>
        </w:rPr>
        <w:t xml:space="preserve"> واللفظ للأوّل قال : أخبرنا </w:t>
      </w:r>
      <w:r w:rsidR="00622E4A">
        <w:rPr>
          <w:rtl/>
          <w:lang w:bidi="fa-IR"/>
        </w:rPr>
        <w:t>محمّد</w:t>
      </w:r>
      <w:r>
        <w:rPr>
          <w:rtl/>
          <w:lang w:bidi="fa-IR"/>
        </w:rPr>
        <w:t xml:space="preserve"> بن هبة الله القاضي فيما أذن لنا أن نرويه عنه</w:t>
      </w:r>
      <w:r w:rsidR="004C397E">
        <w:rPr>
          <w:rtl/>
          <w:lang w:bidi="fa-IR"/>
        </w:rPr>
        <w:t>،</w:t>
      </w:r>
      <w:r>
        <w:rPr>
          <w:rtl/>
          <w:lang w:bidi="fa-IR"/>
        </w:rPr>
        <w:t xml:space="preserve"> قال : أخبرنا أبو الفضل أحمد بن منصور بن بكر بن </w:t>
      </w:r>
      <w:r w:rsidR="00622E4A">
        <w:rPr>
          <w:rtl/>
          <w:lang w:bidi="fa-IR"/>
        </w:rPr>
        <w:t>محمّد</w:t>
      </w:r>
      <w:r>
        <w:rPr>
          <w:rtl/>
          <w:lang w:bidi="fa-IR"/>
        </w:rPr>
        <w:t xml:space="preserve"> بن حيد</w:t>
      </w:r>
      <w:r w:rsidR="004C397E">
        <w:rPr>
          <w:rtl/>
          <w:lang w:bidi="fa-IR"/>
        </w:rPr>
        <w:t>،</w:t>
      </w:r>
      <w:r>
        <w:rPr>
          <w:rtl/>
          <w:lang w:bidi="fa-IR"/>
        </w:rPr>
        <w:t xml:space="preserve"> قال : أخبرنا جدِّي أبو منصور</w:t>
      </w:r>
      <w:r w:rsidR="004C397E">
        <w:rPr>
          <w:rtl/>
          <w:lang w:bidi="fa-IR"/>
        </w:rPr>
        <w:t>،</w:t>
      </w:r>
      <w:r>
        <w:rPr>
          <w:rtl/>
          <w:lang w:bidi="fa-IR"/>
        </w:rPr>
        <w:t xml:space="preserve"> قال : حدّثنا أبو بكر أحمد بن </w:t>
      </w:r>
      <w:r w:rsidR="00622E4A">
        <w:rPr>
          <w:rtl/>
          <w:lang w:bidi="fa-IR"/>
        </w:rPr>
        <w:t>محمّد</w:t>
      </w:r>
      <w:r>
        <w:rPr>
          <w:rtl/>
          <w:lang w:bidi="fa-IR"/>
        </w:rPr>
        <w:t xml:space="preserve"> بن عبدوس الحيري (إملاءً) قال : أخبرنا الحسن بن </w:t>
      </w:r>
      <w:r w:rsidR="00622E4A">
        <w:rPr>
          <w:rtl/>
          <w:lang w:bidi="fa-IR"/>
        </w:rPr>
        <w:t>محمّد</w:t>
      </w:r>
      <w:r>
        <w:rPr>
          <w:rtl/>
          <w:lang w:bidi="fa-IR"/>
        </w:rPr>
        <w:t xml:space="preserve"> الإسفرائيني</w:t>
      </w:r>
      <w:r w:rsidR="004C397E">
        <w:rPr>
          <w:rtl/>
          <w:lang w:bidi="fa-IR"/>
        </w:rPr>
        <w:t>،</w:t>
      </w:r>
      <w:r>
        <w:rPr>
          <w:rtl/>
          <w:lang w:bidi="fa-IR"/>
        </w:rPr>
        <w:t xml:space="preserve"> قال : حدّثنا </w:t>
      </w:r>
      <w:r w:rsidR="00622E4A">
        <w:rPr>
          <w:rtl/>
          <w:lang w:bidi="fa-IR"/>
        </w:rPr>
        <w:t>محمّد</w:t>
      </w:r>
      <w:r>
        <w:rPr>
          <w:rtl/>
          <w:lang w:bidi="fa-IR"/>
        </w:rPr>
        <w:t xml:space="preserve"> بن زكريا الغلابي</w:t>
      </w:r>
      <w:r w:rsidR="004C397E">
        <w:rPr>
          <w:rtl/>
          <w:lang w:bidi="fa-IR"/>
        </w:rPr>
        <w:t>،</w:t>
      </w:r>
      <w:r>
        <w:rPr>
          <w:rtl/>
          <w:lang w:bidi="fa-IR"/>
        </w:rPr>
        <w:t xml:space="preserve"> قال : حدّثنا عبد الله بن الضحاك</w:t>
      </w:r>
      <w:r w:rsidR="004C397E">
        <w:rPr>
          <w:rtl/>
          <w:lang w:bidi="fa-IR"/>
        </w:rPr>
        <w:t>،</w:t>
      </w:r>
      <w:r>
        <w:rPr>
          <w:rtl/>
          <w:lang w:bidi="fa-IR"/>
        </w:rPr>
        <w:t xml:space="preserve"> قال : حدّثنا هشام بن </w:t>
      </w:r>
      <w:r w:rsidR="00622E4A">
        <w:rPr>
          <w:rtl/>
          <w:lang w:bidi="fa-IR"/>
        </w:rPr>
        <w:t>محمّد</w:t>
      </w:r>
      <w:r w:rsidR="004C397E">
        <w:rPr>
          <w:rtl/>
          <w:lang w:bidi="fa-IR"/>
        </w:rPr>
        <w:t>،</w:t>
      </w:r>
      <w:r>
        <w:rPr>
          <w:rtl/>
          <w:lang w:bidi="fa-IR"/>
        </w:rPr>
        <w:t xml:space="preserve"> قال : </w:t>
      </w:r>
      <w:r w:rsidR="0087599F">
        <w:rPr>
          <w:rtl/>
          <w:lang w:bidi="fa-IR"/>
        </w:rPr>
        <w:t>ل</w:t>
      </w:r>
      <w:r w:rsidR="00EC734C">
        <w:rPr>
          <w:rFonts w:hint="cs"/>
          <w:rtl/>
          <w:lang w:bidi="fa-IR"/>
        </w:rPr>
        <w:t>ـ</w:t>
      </w:r>
      <w:r w:rsidR="0087599F">
        <w:rPr>
          <w:rtl/>
          <w:lang w:bidi="fa-IR"/>
        </w:rPr>
        <w:t>مـَّا</w:t>
      </w:r>
      <w:r>
        <w:rPr>
          <w:rtl/>
          <w:lang w:bidi="fa-IR"/>
        </w:rPr>
        <w:t xml:space="preserve"> اُجري الماء على قبر الحُسين (</w:t>
      </w:r>
      <w:r w:rsidR="008C2F53" w:rsidRPr="008C2F53">
        <w:rPr>
          <w:rStyle w:val="libAlaemChar"/>
          <w:rtl/>
        </w:rPr>
        <w:t>عليه‌السلام</w:t>
      </w:r>
      <w:r>
        <w:rPr>
          <w:rtl/>
          <w:lang w:bidi="fa-IR"/>
        </w:rPr>
        <w:t>) نضب بعد أربعين يوماً</w:t>
      </w:r>
      <w:r w:rsidR="004C397E">
        <w:rPr>
          <w:rtl/>
          <w:lang w:bidi="fa-IR"/>
        </w:rPr>
        <w:t>،</w:t>
      </w:r>
      <w:r>
        <w:rPr>
          <w:rtl/>
          <w:lang w:bidi="fa-IR"/>
        </w:rPr>
        <w:t xml:space="preserve"> وامتحى أثر القبر</w:t>
      </w:r>
      <w:r w:rsidR="004C397E">
        <w:rPr>
          <w:rtl/>
          <w:lang w:bidi="fa-IR"/>
        </w:rPr>
        <w:t>،</w:t>
      </w:r>
      <w:r>
        <w:rPr>
          <w:rtl/>
          <w:lang w:bidi="fa-IR"/>
        </w:rPr>
        <w:t xml:space="preserve"> فجاء أعرابي من بني أسد فجعل يأخذ قبضة قبضة ويشمه حتّى وقع على قبر الحُسين (</w:t>
      </w:r>
      <w:r w:rsidR="008C2F53" w:rsidRPr="008C2F53">
        <w:rPr>
          <w:rStyle w:val="libAlaemChar"/>
          <w:rtl/>
        </w:rPr>
        <w:t>عليه‌السلام</w:t>
      </w:r>
      <w:r>
        <w:rPr>
          <w:rtl/>
          <w:lang w:bidi="fa-IR"/>
        </w:rPr>
        <w:t>)</w:t>
      </w:r>
      <w:r w:rsidR="004C397E">
        <w:rPr>
          <w:rtl/>
          <w:lang w:bidi="fa-IR"/>
        </w:rPr>
        <w:t>،</w:t>
      </w:r>
      <w:r>
        <w:rPr>
          <w:rtl/>
          <w:lang w:bidi="fa-IR"/>
        </w:rPr>
        <w:t xml:space="preserve"> وبكى وقال : بأبي واُمّي ! </w:t>
      </w:r>
      <w:r w:rsidR="00EC734C">
        <w:rPr>
          <w:rtl/>
          <w:lang w:bidi="fa-IR"/>
        </w:rPr>
        <w:t>ما كان أطيبك وأطيب تربتك ميّتاً</w:t>
      </w:r>
      <w:r>
        <w:rPr>
          <w:rtl/>
          <w:lang w:bidi="fa-IR"/>
        </w:rPr>
        <w:t>! ثمّ بكى وأنشأ يقول :</w:t>
      </w:r>
    </w:p>
    <w:p w:rsidR="008C2F53" w:rsidRDefault="008C2F53" w:rsidP="008C2F53">
      <w:pPr>
        <w:pStyle w:val="libLine"/>
        <w:rPr>
          <w:lang w:bidi="fa-IR"/>
        </w:rPr>
      </w:pPr>
      <w:r>
        <w:rPr>
          <w:rtl/>
          <w:lang w:bidi="fa-IR"/>
        </w:rPr>
        <w:t>____________________</w:t>
      </w:r>
    </w:p>
    <w:p w:rsidR="007920B3" w:rsidRDefault="00903D5C" w:rsidP="00EC734C">
      <w:pPr>
        <w:pStyle w:val="libFootnote0"/>
        <w:rPr>
          <w:rtl/>
          <w:lang w:bidi="fa-IR"/>
        </w:rPr>
      </w:pPr>
      <w:r w:rsidRPr="00EC734C">
        <w:rPr>
          <w:rtl/>
        </w:rPr>
        <w:t>(1)</w:t>
      </w:r>
      <w:r>
        <w:rPr>
          <w:rtl/>
          <w:lang w:bidi="fa-IR"/>
        </w:rPr>
        <w:t xml:space="preserve"> التذكرة الحمدونيّة </w:t>
      </w:r>
      <w:r w:rsidR="008C2F53">
        <w:rPr>
          <w:rtl/>
          <w:lang w:bidi="fa-IR"/>
        </w:rPr>
        <w:t>-</w:t>
      </w:r>
      <w:r>
        <w:rPr>
          <w:rtl/>
          <w:lang w:bidi="fa-IR"/>
        </w:rPr>
        <w:t xml:space="preserve"> ابن حمدون / 6168</w:t>
      </w:r>
      <w:r w:rsidR="004C397E">
        <w:rPr>
          <w:rtl/>
          <w:lang w:bidi="fa-IR"/>
        </w:rPr>
        <w:t>،</w:t>
      </w:r>
      <w:r>
        <w:rPr>
          <w:rtl/>
          <w:lang w:bidi="fa-IR"/>
        </w:rPr>
        <w:t xml:space="preserve"> وذكر بعض التغيّرات الكونيّة أيضاً</w:t>
      </w:r>
      <w:r w:rsidR="004C397E">
        <w:rPr>
          <w:rtl/>
          <w:lang w:bidi="fa-IR"/>
        </w:rPr>
        <w:t>،</w:t>
      </w:r>
      <w:r>
        <w:rPr>
          <w:rtl/>
          <w:lang w:bidi="fa-IR"/>
        </w:rPr>
        <w:t xml:space="preserve"> نقلاً عن برنامج الموسوعة الشعريّة</w:t>
      </w:r>
      <w:r w:rsidR="007920B3">
        <w:rPr>
          <w:rtl/>
          <w:lang w:bidi="fa-IR"/>
        </w:rPr>
        <w:t>.</w:t>
      </w:r>
    </w:p>
    <w:p w:rsidR="007920B3" w:rsidRDefault="00903D5C" w:rsidP="00EC734C">
      <w:pPr>
        <w:pStyle w:val="libFootnote0"/>
        <w:rPr>
          <w:rtl/>
          <w:lang w:bidi="fa-IR"/>
        </w:rPr>
      </w:pPr>
      <w:r w:rsidRPr="00EC734C">
        <w:rPr>
          <w:rtl/>
        </w:rPr>
        <w:t>(2)</w:t>
      </w:r>
      <w:r>
        <w:rPr>
          <w:rtl/>
          <w:lang w:bidi="fa-IR"/>
        </w:rPr>
        <w:t xml:space="preserve"> تاريخ مدينة دمشق </w:t>
      </w:r>
      <w:r w:rsidR="008C2F53">
        <w:rPr>
          <w:rtl/>
          <w:lang w:bidi="fa-IR"/>
        </w:rPr>
        <w:t>-</w:t>
      </w:r>
      <w:r>
        <w:rPr>
          <w:rtl/>
          <w:lang w:bidi="fa-IR"/>
        </w:rPr>
        <w:t xml:space="preserve"> ابن عساكر 14 / 244</w:t>
      </w:r>
      <w:r w:rsidR="007920B3">
        <w:rPr>
          <w:rtl/>
          <w:lang w:bidi="fa-IR"/>
        </w:rPr>
        <w:t>.</w:t>
      </w:r>
    </w:p>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36"/>
        <w:gridCol w:w="272"/>
        <w:gridCol w:w="3502"/>
      </w:tblGrid>
      <w:tr w:rsidR="00EC734C" w:rsidTr="009E3D6A">
        <w:trPr>
          <w:trHeight w:val="350"/>
        </w:trPr>
        <w:tc>
          <w:tcPr>
            <w:tcW w:w="3920" w:type="dxa"/>
            <w:shd w:val="clear" w:color="auto" w:fill="auto"/>
          </w:tcPr>
          <w:p w:rsidR="00EC734C" w:rsidRDefault="00EC734C" w:rsidP="009E3D6A">
            <w:pPr>
              <w:pStyle w:val="libPoem"/>
            </w:pPr>
            <w:r>
              <w:rPr>
                <w:rtl/>
                <w:lang w:bidi="fa-IR"/>
              </w:rPr>
              <w:lastRenderedPageBreak/>
              <w:t>أرادوا ليخفوا قبرَهُ عن عدوِّهِ</w:t>
            </w:r>
            <w:r w:rsidRPr="00725071">
              <w:rPr>
                <w:rStyle w:val="libPoemTiniChar0"/>
                <w:rtl/>
              </w:rPr>
              <w:br/>
              <w:t> </w:t>
            </w:r>
          </w:p>
        </w:tc>
        <w:tc>
          <w:tcPr>
            <w:tcW w:w="279" w:type="dxa"/>
            <w:shd w:val="clear" w:color="auto" w:fill="auto"/>
          </w:tcPr>
          <w:p w:rsidR="00EC734C" w:rsidRDefault="00EC734C" w:rsidP="009E3D6A">
            <w:pPr>
              <w:pStyle w:val="libPoem"/>
              <w:rPr>
                <w:rtl/>
              </w:rPr>
            </w:pPr>
          </w:p>
        </w:tc>
        <w:tc>
          <w:tcPr>
            <w:tcW w:w="3881" w:type="dxa"/>
            <w:shd w:val="clear" w:color="auto" w:fill="auto"/>
          </w:tcPr>
          <w:p w:rsidR="00EC734C" w:rsidRDefault="00EC734C" w:rsidP="009E3D6A">
            <w:pPr>
              <w:pStyle w:val="libPoem"/>
            </w:pPr>
            <w:r>
              <w:rPr>
                <w:rtl/>
                <w:lang w:bidi="fa-IR"/>
              </w:rPr>
              <w:t>فطيبُ ترابِ القبرِ دلَّ على القبرِ</w:t>
            </w:r>
            <w:r w:rsidRPr="008C2F53">
              <w:rPr>
                <w:rStyle w:val="libFootnotenumChar"/>
                <w:rtl/>
              </w:rPr>
              <w:t>(1)</w:t>
            </w:r>
            <w:r w:rsidRPr="00725071">
              <w:rPr>
                <w:rStyle w:val="libPoemTiniChar0"/>
                <w:rtl/>
              </w:rPr>
              <w:br/>
              <w:t> </w:t>
            </w:r>
          </w:p>
        </w:tc>
      </w:tr>
    </w:tbl>
    <w:p w:rsidR="00903D5C" w:rsidRDefault="00903D5C" w:rsidP="00EC734C">
      <w:pPr>
        <w:pStyle w:val="libBold1"/>
        <w:rPr>
          <w:lang w:bidi="fa-IR"/>
        </w:rPr>
      </w:pPr>
      <w:r>
        <w:rPr>
          <w:rtl/>
          <w:lang w:bidi="fa-IR"/>
        </w:rPr>
        <w:t>ما فعله المتوكّل بقبر الإمام الحُسين (</w:t>
      </w:r>
      <w:r w:rsidR="008C2F53" w:rsidRPr="008C2F53">
        <w:rPr>
          <w:rStyle w:val="libAlaemChar"/>
          <w:rtl/>
        </w:rPr>
        <w:t>عليه‌السلام</w:t>
      </w:r>
      <w:r>
        <w:rPr>
          <w:rtl/>
          <w:lang w:bidi="fa-IR"/>
        </w:rPr>
        <w:t>)</w:t>
      </w:r>
      <w:r w:rsidR="004C397E">
        <w:rPr>
          <w:rtl/>
          <w:lang w:bidi="fa-IR"/>
        </w:rPr>
        <w:t>،</w:t>
      </w:r>
      <w:r>
        <w:rPr>
          <w:rtl/>
          <w:lang w:bidi="fa-IR"/>
        </w:rPr>
        <w:t xml:space="preserve"> بعض ما جرى على القبر الشريف</w:t>
      </w:r>
    </w:p>
    <w:p w:rsidR="007920B3" w:rsidRDefault="00903D5C" w:rsidP="00903D5C">
      <w:pPr>
        <w:pStyle w:val="libNormal"/>
        <w:rPr>
          <w:rtl/>
          <w:lang w:bidi="fa-IR"/>
        </w:rPr>
      </w:pPr>
      <w:r>
        <w:rPr>
          <w:rtl/>
          <w:lang w:bidi="fa-IR"/>
        </w:rPr>
        <w:t>ذكر الخوارزمي في مقتله بعد ما ذكر مَنْ استشهد مع الحُسين (</w:t>
      </w:r>
      <w:r w:rsidR="008C2F53" w:rsidRPr="008C2F53">
        <w:rPr>
          <w:rStyle w:val="libAlaemChar"/>
          <w:rtl/>
        </w:rPr>
        <w:t>عليه‌السلام</w:t>
      </w:r>
      <w:r>
        <w:rPr>
          <w:rtl/>
          <w:lang w:bidi="fa-IR"/>
        </w:rPr>
        <w:t>) من الطالبيّين قال : ف</w:t>
      </w:r>
      <w:r w:rsidR="0087599F">
        <w:rPr>
          <w:rtl/>
          <w:lang w:bidi="fa-IR"/>
        </w:rPr>
        <w:t>لمـَّا</w:t>
      </w:r>
      <w:r>
        <w:rPr>
          <w:rtl/>
          <w:lang w:bidi="fa-IR"/>
        </w:rPr>
        <w:t xml:space="preserve"> كان أيّام المتوكّل</w:t>
      </w:r>
      <w:r w:rsidR="004C397E">
        <w:rPr>
          <w:rtl/>
          <w:lang w:bidi="fa-IR"/>
        </w:rPr>
        <w:t>،</w:t>
      </w:r>
      <w:r>
        <w:rPr>
          <w:rtl/>
          <w:lang w:bidi="fa-IR"/>
        </w:rPr>
        <w:t xml:space="preserve"> وكان سيِّء الاعتقاد في آل أبي طالب</w:t>
      </w:r>
      <w:r w:rsidR="004C397E">
        <w:rPr>
          <w:rtl/>
          <w:lang w:bidi="fa-IR"/>
        </w:rPr>
        <w:t>،</w:t>
      </w:r>
      <w:r>
        <w:rPr>
          <w:rtl/>
          <w:lang w:bidi="fa-IR"/>
        </w:rPr>
        <w:t xml:space="preserve"> شديد الوطأة عليهم</w:t>
      </w:r>
      <w:r w:rsidR="004C397E">
        <w:rPr>
          <w:rtl/>
          <w:lang w:bidi="fa-IR"/>
        </w:rPr>
        <w:t>،</w:t>
      </w:r>
      <w:r>
        <w:rPr>
          <w:rtl/>
          <w:lang w:bidi="fa-IR"/>
        </w:rPr>
        <w:t xml:space="preserve"> قبيح المعاملة معهم</w:t>
      </w:r>
      <w:r w:rsidR="004C397E">
        <w:rPr>
          <w:rtl/>
          <w:lang w:bidi="fa-IR"/>
        </w:rPr>
        <w:t>،</w:t>
      </w:r>
      <w:r>
        <w:rPr>
          <w:rtl/>
          <w:lang w:bidi="fa-IR"/>
        </w:rPr>
        <w:t xml:space="preserve"> ووافقه على جميع ذلك وزيره عبيد الله بن يحيى</w:t>
      </w:r>
      <w:r w:rsidR="004C397E">
        <w:rPr>
          <w:rtl/>
          <w:lang w:bidi="fa-IR"/>
        </w:rPr>
        <w:t>،</w:t>
      </w:r>
      <w:r>
        <w:rPr>
          <w:rtl/>
          <w:lang w:bidi="fa-IR"/>
        </w:rPr>
        <w:t xml:space="preserve"> فبلغ بسوء معاملتهم ما لم يبلغه أحد من الخلفاء من بني العبّاس</w:t>
      </w:r>
      <w:r w:rsidR="004C397E">
        <w:rPr>
          <w:rtl/>
          <w:lang w:bidi="fa-IR"/>
        </w:rPr>
        <w:t>،</w:t>
      </w:r>
      <w:r>
        <w:rPr>
          <w:rtl/>
          <w:lang w:bidi="fa-IR"/>
        </w:rPr>
        <w:t xml:space="preserve"> فأمر بتخريب قبر الحُسين (</w:t>
      </w:r>
      <w:r w:rsidR="008C2F53" w:rsidRPr="008C2F53">
        <w:rPr>
          <w:rStyle w:val="libAlaemChar"/>
          <w:rtl/>
        </w:rPr>
        <w:t>عليه‌السلام</w:t>
      </w:r>
      <w:r>
        <w:rPr>
          <w:rtl/>
          <w:lang w:bidi="fa-IR"/>
        </w:rPr>
        <w:t>) وقبور أصحابه</w:t>
      </w:r>
      <w:r w:rsidR="004C397E">
        <w:rPr>
          <w:rtl/>
          <w:lang w:bidi="fa-IR"/>
        </w:rPr>
        <w:t>،</w:t>
      </w:r>
      <w:r>
        <w:rPr>
          <w:rtl/>
          <w:lang w:bidi="fa-IR"/>
        </w:rPr>
        <w:t xml:space="preserve"> وكرب مواضعه وإجراء الماء عليه</w:t>
      </w:r>
      <w:r w:rsidR="004C397E">
        <w:rPr>
          <w:rtl/>
          <w:lang w:bidi="fa-IR"/>
        </w:rPr>
        <w:t>،</w:t>
      </w:r>
      <w:r>
        <w:rPr>
          <w:rtl/>
          <w:lang w:bidi="fa-IR"/>
        </w:rPr>
        <w:t xml:space="preserve"> ومنع الزوّار من زيارته</w:t>
      </w:r>
      <w:r w:rsidR="004C397E">
        <w:rPr>
          <w:rtl/>
          <w:lang w:bidi="fa-IR"/>
        </w:rPr>
        <w:t>،</w:t>
      </w:r>
      <w:r>
        <w:rPr>
          <w:rtl/>
          <w:lang w:bidi="fa-IR"/>
        </w:rPr>
        <w:t xml:space="preserve"> وأقام الرصد وشدّد في ذلك</w:t>
      </w:r>
      <w:r w:rsidR="004C397E">
        <w:rPr>
          <w:rtl/>
          <w:lang w:bidi="fa-IR"/>
        </w:rPr>
        <w:t>،</w:t>
      </w:r>
      <w:r>
        <w:rPr>
          <w:rtl/>
          <w:lang w:bidi="fa-IR"/>
        </w:rPr>
        <w:t xml:space="preserve"> حتّى كان يقتل مَنْ يوجد زائراً</w:t>
      </w:r>
      <w:r w:rsidR="004C397E">
        <w:rPr>
          <w:rtl/>
          <w:lang w:bidi="fa-IR"/>
        </w:rPr>
        <w:t>،</w:t>
      </w:r>
      <w:r>
        <w:rPr>
          <w:rtl/>
          <w:lang w:bidi="fa-IR"/>
        </w:rPr>
        <w:t xml:space="preserve"> وولَّى ذلك كلَّه يهوديّاً</w:t>
      </w:r>
      <w:r w:rsidR="007920B3">
        <w:rPr>
          <w:rtl/>
          <w:lang w:bidi="fa-IR"/>
        </w:rPr>
        <w:t>.</w:t>
      </w:r>
    </w:p>
    <w:p w:rsidR="007920B3" w:rsidRDefault="00903D5C" w:rsidP="00903D5C">
      <w:pPr>
        <w:pStyle w:val="libNormal"/>
        <w:rPr>
          <w:rtl/>
          <w:lang w:bidi="fa-IR"/>
        </w:rPr>
      </w:pPr>
      <w:r>
        <w:rPr>
          <w:rtl/>
          <w:lang w:bidi="fa-IR"/>
        </w:rPr>
        <w:t>وسلَّط اليهودي قوماً من اليهود فتولّوا ذلك إلى أن قُتِلَ المتوكّل</w:t>
      </w:r>
      <w:r w:rsidR="004C397E">
        <w:rPr>
          <w:rtl/>
          <w:lang w:bidi="fa-IR"/>
        </w:rPr>
        <w:t>،</w:t>
      </w:r>
      <w:r>
        <w:rPr>
          <w:rtl/>
          <w:lang w:bidi="fa-IR"/>
        </w:rPr>
        <w:t xml:space="preserve"> وقام بالأمر ابنه المنتصر</w:t>
      </w:r>
      <w:r w:rsidR="004C397E">
        <w:rPr>
          <w:rtl/>
          <w:lang w:bidi="fa-IR"/>
        </w:rPr>
        <w:t>،</w:t>
      </w:r>
      <w:r>
        <w:rPr>
          <w:rtl/>
          <w:lang w:bidi="fa-IR"/>
        </w:rPr>
        <w:t xml:space="preserve"> فعطف على آل أبي طالب وأحسن إليهم</w:t>
      </w:r>
      <w:r w:rsidR="004C397E">
        <w:rPr>
          <w:rtl/>
          <w:lang w:bidi="fa-IR"/>
        </w:rPr>
        <w:t>،</w:t>
      </w:r>
      <w:r>
        <w:rPr>
          <w:rtl/>
          <w:lang w:bidi="fa-IR"/>
        </w:rPr>
        <w:t xml:space="preserve"> وفرَّق فيهم الأموال</w:t>
      </w:r>
      <w:r w:rsidR="004C397E">
        <w:rPr>
          <w:rtl/>
          <w:lang w:bidi="fa-IR"/>
        </w:rPr>
        <w:t>،</w:t>
      </w:r>
      <w:r>
        <w:rPr>
          <w:rtl/>
          <w:lang w:bidi="fa-IR"/>
        </w:rPr>
        <w:t xml:space="preserve"> فاُعيدت القبور في أيّامه إلى أن خرج الداعيان : الحسن و</w:t>
      </w:r>
      <w:r w:rsidR="00622E4A">
        <w:rPr>
          <w:rtl/>
          <w:lang w:bidi="fa-IR"/>
        </w:rPr>
        <w:t>محمّد</w:t>
      </w:r>
      <w:r>
        <w:rPr>
          <w:rtl/>
          <w:lang w:bidi="fa-IR"/>
        </w:rPr>
        <w:t xml:space="preserve"> ابنا زيد</w:t>
      </w:r>
      <w:r w:rsidR="004C397E">
        <w:rPr>
          <w:rtl/>
          <w:lang w:bidi="fa-IR"/>
        </w:rPr>
        <w:t>،</w:t>
      </w:r>
      <w:r>
        <w:rPr>
          <w:rtl/>
          <w:lang w:bidi="fa-IR"/>
        </w:rPr>
        <w:t xml:space="preserve"> فأمر </w:t>
      </w:r>
      <w:r w:rsidR="00622E4A">
        <w:rPr>
          <w:rtl/>
          <w:lang w:bidi="fa-IR"/>
        </w:rPr>
        <w:t>محمّد</w:t>
      </w:r>
      <w:r>
        <w:rPr>
          <w:rtl/>
          <w:lang w:bidi="fa-IR"/>
        </w:rPr>
        <w:t xml:space="preserve"> بعمارة المشهدين الشريفين : مشهد أمير المؤمنين ومشهد الحُسين (</w:t>
      </w:r>
      <w:r w:rsidR="008C2F53" w:rsidRPr="008C2F53">
        <w:rPr>
          <w:rStyle w:val="libAlaemChar"/>
          <w:rtl/>
        </w:rPr>
        <w:t>عليهما‌السلام</w:t>
      </w:r>
      <w:r>
        <w:rPr>
          <w:rtl/>
          <w:lang w:bidi="fa-IR"/>
        </w:rPr>
        <w:t>)</w:t>
      </w:r>
      <w:r w:rsidR="004C397E">
        <w:rPr>
          <w:rtl/>
          <w:lang w:bidi="fa-IR"/>
        </w:rPr>
        <w:t>،</w:t>
      </w:r>
      <w:r>
        <w:rPr>
          <w:rtl/>
          <w:lang w:bidi="fa-IR"/>
        </w:rPr>
        <w:t xml:space="preserve"> وأمر بالبناء عليهما</w:t>
      </w:r>
      <w:r w:rsidR="004C397E">
        <w:rPr>
          <w:rtl/>
          <w:lang w:bidi="fa-IR"/>
        </w:rPr>
        <w:t>،</w:t>
      </w:r>
      <w:r>
        <w:rPr>
          <w:rtl/>
          <w:lang w:bidi="fa-IR"/>
        </w:rPr>
        <w:t xml:space="preserve"> وزِيدَ في ذلك من بعدُ</w:t>
      </w:r>
      <w:r w:rsidR="004C397E">
        <w:rPr>
          <w:rtl/>
          <w:lang w:bidi="fa-IR"/>
        </w:rPr>
        <w:t>،</w:t>
      </w:r>
      <w:r>
        <w:rPr>
          <w:rtl/>
          <w:lang w:bidi="fa-IR"/>
        </w:rPr>
        <w:t xml:space="preserve"> وبلغ عضد الدولة الغاية في تعظيمهما وعمارتهما والأوقاف عليهما</w:t>
      </w:r>
      <w:r w:rsidR="004C397E">
        <w:rPr>
          <w:rtl/>
          <w:lang w:bidi="fa-IR"/>
        </w:rPr>
        <w:t>،</w:t>
      </w:r>
      <w:r>
        <w:rPr>
          <w:rtl/>
          <w:lang w:bidi="fa-IR"/>
        </w:rPr>
        <w:t xml:space="preserve"> وكان يزورهما في كلِّ سنة</w:t>
      </w:r>
      <w:r w:rsidRPr="008C2F53">
        <w:rPr>
          <w:rStyle w:val="libFootnotenumChar"/>
          <w:rtl/>
        </w:rPr>
        <w:t>(2)</w:t>
      </w:r>
      <w:r w:rsidR="007920B3">
        <w:rPr>
          <w:rtl/>
          <w:lang w:bidi="fa-IR"/>
        </w:rPr>
        <w:t>.</w:t>
      </w:r>
    </w:p>
    <w:p w:rsidR="007920B3" w:rsidRDefault="00903D5C" w:rsidP="00903D5C">
      <w:pPr>
        <w:pStyle w:val="libNormal"/>
        <w:rPr>
          <w:rtl/>
          <w:lang w:bidi="fa-IR"/>
        </w:rPr>
      </w:pPr>
      <w:r>
        <w:rPr>
          <w:rtl/>
          <w:lang w:bidi="fa-IR"/>
        </w:rPr>
        <w:t>قال الدكتور عبد الرحمن سالم : ففي عام 236 أمر المتوكّل بهدم قبر الحُسين (</w:t>
      </w:r>
      <w:r w:rsidR="008C2F53" w:rsidRPr="008C2F53">
        <w:rPr>
          <w:rStyle w:val="libAlaemChar"/>
          <w:rtl/>
        </w:rPr>
        <w:t>عليه‌السلام</w:t>
      </w:r>
      <w:r>
        <w:rPr>
          <w:rtl/>
          <w:lang w:bidi="fa-IR"/>
        </w:rPr>
        <w:t>) وهدم ما حوله من الدور</w:t>
      </w:r>
      <w:r w:rsidR="004C397E">
        <w:rPr>
          <w:rtl/>
          <w:lang w:bidi="fa-IR"/>
        </w:rPr>
        <w:t>،</w:t>
      </w:r>
      <w:r>
        <w:rPr>
          <w:rtl/>
          <w:lang w:bidi="fa-IR"/>
        </w:rPr>
        <w:t xml:space="preserve"> وأن يعمل مزارع</w:t>
      </w:r>
      <w:r w:rsidR="004C397E">
        <w:rPr>
          <w:rtl/>
          <w:lang w:bidi="fa-IR"/>
        </w:rPr>
        <w:t>،</w:t>
      </w:r>
      <w:r>
        <w:rPr>
          <w:rtl/>
          <w:lang w:bidi="fa-IR"/>
        </w:rPr>
        <w:t xml:space="preserve"> ومنع الناس من زيارته</w:t>
      </w:r>
      <w:r w:rsidR="004C397E">
        <w:rPr>
          <w:rtl/>
          <w:lang w:bidi="fa-IR"/>
        </w:rPr>
        <w:t>،</w:t>
      </w:r>
      <w:r>
        <w:rPr>
          <w:rtl/>
          <w:lang w:bidi="fa-IR"/>
        </w:rPr>
        <w:t xml:space="preserve"> وحُرِثَ وبقي صحراء</w:t>
      </w:r>
      <w:r w:rsidR="007920B3">
        <w:rPr>
          <w:rtl/>
          <w:lang w:bidi="fa-IR"/>
        </w:rPr>
        <w:t>.</w:t>
      </w:r>
    </w:p>
    <w:p w:rsidR="008C2F53" w:rsidRDefault="00903D5C" w:rsidP="00903D5C">
      <w:pPr>
        <w:pStyle w:val="libNormal"/>
        <w:rPr>
          <w:lang w:bidi="fa-IR"/>
        </w:rPr>
      </w:pPr>
      <w:r>
        <w:rPr>
          <w:rtl/>
          <w:lang w:bidi="fa-IR"/>
        </w:rPr>
        <w:t>إنّ ما</w:t>
      </w:r>
    </w:p>
    <w:p w:rsidR="008C2F53" w:rsidRDefault="008C2F53" w:rsidP="008C2F53">
      <w:pPr>
        <w:pStyle w:val="libLine"/>
        <w:rPr>
          <w:lang w:bidi="fa-IR"/>
        </w:rPr>
      </w:pPr>
      <w:r>
        <w:rPr>
          <w:rtl/>
          <w:lang w:bidi="fa-IR"/>
        </w:rPr>
        <w:t>____________________</w:t>
      </w:r>
    </w:p>
    <w:p w:rsidR="007920B3" w:rsidRDefault="00903D5C" w:rsidP="00EC734C">
      <w:pPr>
        <w:pStyle w:val="libFootnote0"/>
        <w:rPr>
          <w:rtl/>
          <w:lang w:bidi="fa-IR"/>
        </w:rPr>
      </w:pPr>
      <w:r w:rsidRPr="00EC734C">
        <w:rPr>
          <w:rtl/>
        </w:rPr>
        <w:t>(1)</w:t>
      </w:r>
      <w:r>
        <w:rPr>
          <w:rtl/>
          <w:lang w:bidi="fa-IR"/>
        </w:rPr>
        <w:t xml:space="preserve"> بغية الطلب في تاريخ حلب </w:t>
      </w:r>
      <w:r w:rsidR="008C2F53">
        <w:rPr>
          <w:rtl/>
          <w:lang w:bidi="fa-IR"/>
        </w:rPr>
        <w:t>-</w:t>
      </w:r>
      <w:r>
        <w:rPr>
          <w:rtl/>
          <w:lang w:bidi="fa-IR"/>
        </w:rPr>
        <w:t xml:space="preserve"> ابن العديم 6 / 2657</w:t>
      </w:r>
      <w:r w:rsidR="004C397E">
        <w:rPr>
          <w:rtl/>
          <w:lang w:bidi="fa-IR"/>
        </w:rPr>
        <w:t>،</w:t>
      </w:r>
      <w:r>
        <w:rPr>
          <w:rtl/>
          <w:lang w:bidi="fa-IR"/>
        </w:rPr>
        <w:t xml:space="preserve"> تهذيب الكمال </w:t>
      </w:r>
      <w:r w:rsidR="008C2F53">
        <w:rPr>
          <w:rtl/>
          <w:lang w:bidi="fa-IR"/>
        </w:rPr>
        <w:t>-</w:t>
      </w:r>
      <w:r>
        <w:rPr>
          <w:rtl/>
          <w:lang w:bidi="fa-IR"/>
        </w:rPr>
        <w:t xml:space="preserve"> المزّي 6 / 44</w:t>
      </w:r>
      <w:r w:rsidR="004C397E">
        <w:rPr>
          <w:rtl/>
          <w:lang w:bidi="fa-IR"/>
        </w:rPr>
        <w:t>،</w:t>
      </w:r>
      <w:r>
        <w:rPr>
          <w:rtl/>
          <w:lang w:bidi="fa-IR"/>
        </w:rPr>
        <w:t xml:space="preserve"> سير أعلام النبلاء </w:t>
      </w:r>
      <w:r w:rsidR="008C2F53">
        <w:rPr>
          <w:rtl/>
          <w:lang w:bidi="fa-IR"/>
        </w:rPr>
        <w:t>-</w:t>
      </w:r>
      <w:r>
        <w:rPr>
          <w:rtl/>
          <w:lang w:bidi="fa-IR"/>
        </w:rPr>
        <w:t xml:space="preserve"> الذهبي 3 / 317 موجزاً</w:t>
      </w:r>
      <w:r w:rsidR="007920B3">
        <w:rPr>
          <w:rtl/>
          <w:lang w:bidi="fa-IR"/>
        </w:rPr>
        <w:t>.</w:t>
      </w:r>
    </w:p>
    <w:p w:rsidR="007920B3" w:rsidRDefault="00903D5C" w:rsidP="00EC734C">
      <w:pPr>
        <w:pStyle w:val="libFootnote0"/>
        <w:rPr>
          <w:rtl/>
          <w:lang w:bidi="fa-IR"/>
        </w:rPr>
      </w:pPr>
      <w:r w:rsidRPr="00EC734C">
        <w:rPr>
          <w:rtl/>
        </w:rPr>
        <w:t>(2)</w:t>
      </w:r>
      <w:r>
        <w:rPr>
          <w:rtl/>
          <w:lang w:bidi="fa-IR"/>
        </w:rPr>
        <w:t xml:space="preserve"> مقتل الحُسين (</w:t>
      </w:r>
      <w:r w:rsidR="008C2F53" w:rsidRPr="00EC734C">
        <w:rPr>
          <w:rStyle w:val="libFootnoteAlaemChar"/>
          <w:rtl/>
        </w:rPr>
        <w:t>عليه‌السلام</w:t>
      </w:r>
      <w:r>
        <w:rPr>
          <w:rtl/>
          <w:lang w:bidi="fa-IR"/>
        </w:rPr>
        <w:t xml:space="preserve">) </w:t>
      </w:r>
      <w:r w:rsidR="008C2F53">
        <w:rPr>
          <w:rtl/>
          <w:lang w:bidi="fa-IR"/>
        </w:rPr>
        <w:t>-</w:t>
      </w:r>
      <w:r>
        <w:rPr>
          <w:rtl/>
          <w:lang w:bidi="fa-IR"/>
        </w:rPr>
        <w:t xml:space="preserve"> الخوارزمي 2 / 54</w:t>
      </w:r>
      <w:r w:rsidR="007920B3">
        <w:rPr>
          <w:rtl/>
          <w:lang w:bidi="fa-IR"/>
        </w:rPr>
        <w:t>.</w:t>
      </w:r>
    </w:p>
    <w:p w:rsidR="00903D5C" w:rsidRDefault="008C2F53" w:rsidP="00903D5C">
      <w:pPr>
        <w:pStyle w:val="libNormal"/>
        <w:rPr>
          <w:lang w:bidi="fa-IR"/>
        </w:rPr>
      </w:pPr>
      <w:r>
        <w:rPr>
          <w:rtl/>
          <w:lang w:bidi="fa-IR"/>
        </w:rPr>
        <w:br w:type="page"/>
      </w:r>
    </w:p>
    <w:p w:rsidR="008C2F53" w:rsidRDefault="00903D5C" w:rsidP="00EC734C">
      <w:pPr>
        <w:pStyle w:val="libNormal0"/>
        <w:rPr>
          <w:lang w:bidi="fa-IR"/>
        </w:rPr>
      </w:pPr>
      <w:r>
        <w:rPr>
          <w:rtl/>
          <w:lang w:bidi="fa-IR"/>
        </w:rPr>
        <w:lastRenderedPageBreak/>
        <w:t xml:space="preserve">يثير التساؤل هنا أنّ المتوكّل لم يلق بالاً إلى ما كان متوقّعاً من ردود الفعل السيّئة لدى جماهير المسلمين </w:t>
      </w:r>
      <w:r w:rsidR="008C2F53">
        <w:rPr>
          <w:rtl/>
          <w:lang w:bidi="fa-IR"/>
        </w:rPr>
        <w:t>-</w:t>
      </w:r>
      <w:r>
        <w:rPr>
          <w:rtl/>
          <w:lang w:bidi="fa-IR"/>
        </w:rPr>
        <w:t xml:space="preserve"> على اختلاف مذاهبهم </w:t>
      </w:r>
      <w:r w:rsidR="008C2F53">
        <w:rPr>
          <w:rtl/>
          <w:lang w:bidi="fa-IR"/>
        </w:rPr>
        <w:t>-</w:t>
      </w:r>
      <w:r>
        <w:rPr>
          <w:rtl/>
          <w:lang w:bidi="fa-IR"/>
        </w:rPr>
        <w:t xml:space="preserve"> إزاء هذا التصرّف ؛ فالحُسين (</w:t>
      </w:r>
      <w:r w:rsidR="008C2F53" w:rsidRPr="008C2F53">
        <w:rPr>
          <w:rStyle w:val="libAlaemChar"/>
          <w:rtl/>
        </w:rPr>
        <w:t>عليه‌السلام</w:t>
      </w:r>
      <w:r>
        <w:rPr>
          <w:rtl/>
          <w:lang w:bidi="fa-IR"/>
        </w:rPr>
        <w:t>) ليس شخصاً عزيزاً على الشيعة وحدهم</w:t>
      </w:r>
      <w:r w:rsidR="004C397E">
        <w:rPr>
          <w:rtl/>
          <w:lang w:bidi="fa-IR"/>
        </w:rPr>
        <w:t>،</w:t>
      </w:r>
      <w:r>
        <w:rPr>
          <w:rtl/>
          <w:lang w:bidi="fa-IR"/>
        </w:rPr>
        <w:t xml:space="preserve"> ولكنّه عزيز على المسلمين جميعاً</w:t>
      </w:r>
      <w:r w:rsidR="004C397E">
        <w:rPr>
          <w:rtl/>
          <w:lang w:bidi="fa-IR"/>
        </w:rPr>
        <w:t>،</w:t>
      </w:r>
      <w:r>
        <w:rPr>
          <w:rtl/>
          <w:lang w:bidi="fa-IR"/>
        </w:rPr>
        <w:t xml:space="preserve"> وقد تألّم المسلمون حقّاً لهذا السلوك وأنكروه على المتوكّل</w:t>
      </w:r>
      <w:r w:rsidR="004C397E">
        <w:rPr>
          <w:rtl/>
          <w:lang w:bidi="fa-IR"/>
        </w:rPr>
        <w:t>،</w:t>
      </w:r>
      <w:r>
        <w:rPr>
          <w:rtl/>
          <w:lang w:bidi="fa-IR"/>
        </w:rPr>
        <w:t xml:space="preserve"> وكتب أهل بغداد شتمه على الحيطان والمساجد</w:t>
      </w:r>
      <w:r w:rsidR="004C397E">
        <w:rPr>
          <w:rtl/>
          <w:lang w:bidi="fa-IR"/>
        </w:rPr>
        <w:t>،</w:t>
      </w:r>
      <w:r>
        <w:rPr>
          <w:rtl/>
          <w:lang w:bidi="fa-IR"/>
        </w:rPr>
        <w:t xml:space="preserve"> وقال أحد الشعراء يعبِّر عن استنكاره :</w:t>
      </w:r>
    </w:p>
    <w:tbl>
      <w:tblPr>
        <w:tblStyle w:val="TableGrid"/>
        <w:bidiVisual/>
        <w:tblW w:w="4562" w:type="pct"/>
        <w:tblInd w:w="384" w:type="dxa"/>
        <w:tblLook w:val="01E0"/>
      </w:tblPr>
      <w:tblGrid>
        <w:gridCol w:w="3531"/>
        <w:gridCol w:w="272"/>
        <w:gridCol w:w="3507"/>
      </w:tblGrid>
      <w:tr w:rsidR="00EC734C" w:rsidTr="009E3D6A">
        <w:trPr>
          <w:trHeight w:val="350"/>
        </w:trPr>
        <w:tc>
          <w:tcPr>
            <w:tcW w:w="3920" w:type="dxa"/>
            <w:shd w:val="clear" w:color="auto" w:fill="auto"/>
          </w:tcPr>
          <w:p w:rsidR="00EC734C" w:rsidRDefault="00EC734C" w:rsidP="009E3D6A">
            <w:pPr>
              <w:pStyle w:val="libPoem"/>
            </w:pPr>
            <w:r>
              <w:rPr>
                <w:rtl/>
                <w:lang w:bidi="fa-IR"/>
              </w:rPr>
              <w:t>باللهِ إنْ كانت اُميّةُ قد أتت</w:t>
            </w:r>
            <w:r w:rsidRPr="00725071">
              <w:rPr>
                <w:rStyle w:val="libPoemTiniChar0"/>
                <w:rtl/>
              </w:rPr>
              <w:br/>
              <w:t> </w:t>
            </w:r>
          </w:p>
        </w:tc>
        <w:tc>
          <w:tcPr>
            <w:tcW w:w="279" w:type="dxa"/>
            <w:shd w:val="clear" w:color="auto" w:fill="auto"/>
          </w:tcPr>
          <w:p w:rsidR="00EC734C" w:rsidRDefault="00EC734C" w:rsidP="009E3D6A">
            <w:pPr>
              <w:pStyle w:val="libPoem"/>
              <w:rPr>
                <w:rtl/>
              </w:rPr>
            </w:pPr>
          </w:p>
        </w:tc>
        <w:tc>
          <w:tcPr>
            <w:tcW w:w="3881" w:type="dxa"/>
            <w:shd w:val="clear" w:color="auto" w:fill="auto"/>
          </w:tcPr>
          <w:p w:rsidR="00EC734C" w:rsidRDefault="00EC734C" w:rsidP="009E3D6A">
            <w:pPr>
              <w:pStyle w:val="libPoem"/>
            </w:pPr>
            <w:r>
              <w:rPr>
                <w:rtl/>
                <w:lang w:bidi="fa-IR"/>
              </w:rPr>
              <w:t>قتلَ ابنِ بنتِ نبيِّها مظلوما</w:t>
            </w:r>
            <w:r w:rsidRPr="00725071">
              <w:rPr>
                <w:rStyle w:val="libPoemTiniChar0"/>
                <w:rtl/>
              </w:rPr>
              <w:br/>
              <w:t> </w:t>
            </w:r>
          </w:p>
        </w:tc>
      </w:tr>
      <w:tr w:rsidR="00EC734C" w:rsidTr="009E3D6A">
        <w:trPr>
          <w:trHeight w:val="350"/>
        </w:trPr>
        <w:tc>
          <w:tcPr>
            <w:tcW w:w="3920" w:type="dxa"/>
          </w:tcPr>
          <w:p w:rsidR="00EC734C" w:rsidRDefault="00EC734C" w:rsidP="009E3D6A">
            <w:pPr>
              <w:pStyle w:val="libPoem"/>
            </w:pPr>
            <w:r>
              <w:rPr>
                <w:rtl/>
                <w:lang w:bidi="fa-IR"/>
              </w:rPr>
              <w:t>فلقد أتاه بنو أبيه بمثلِهِ</w:t>
            </w:r>
            <w:r w:rsidRPr="00725071">
              <w:rPr>
                <w:rStyle w:val="libPoemTiniChar0"/>
                <w:rtl/>
              </w:rPr>
              <w:br/>
              <w:t> </w:t>
            </w:r>
          </w:p>
        </w:tc>
        <w:tc>
          <w:tcPr>
            <w:tcW w:w="279" w:type="dxa"/>
          </w:tcPr>
          <w:p w:rsidR="00EC734C" w:rsidRDefault="00EC734C" w:rsidP="009E3D6A">
            <w:pPr>
              <w:pStyle w:val="libPoem"/>
              <w:rPr>
                <w:rtl/>
              </w:rPr>
            </w:pPr>
          </w:p>
        </w:tc>
        <w:tc>
          <w:tcPr>
            <w:tcW w:w="3881" w:type="dxa"/>
          </w:tcPr>
          <w:p w:rsidR="00EC734C" w:rsidRDefault="00EC734C" w:rsidP="009E3D6A">
            <w:pPr>
              <w:pStyle w:val="libPoem"/>
            </w:pPr>
            <w:r>
              <w:rPr>
                <w:rtl/>
                <w:lang w:bidi="fa-IR"/>
              </w:rPr>
              <w:t>هذا لعمرُك قبرُه مهدوما</w:t>
            </w:r>
            <w:r w:rsidRPr="00725071">
              <w:rPr>
                <w:rStyle w:val="libPoemTiniChar0"/>
                <w:rtl/>
              </w:rPr>
              <w:br/>
              <w:t> </w:t>
            </w:r>
          </w:p>
        </w:tc>
      </w:tr>
      <w:tr w:rsidR="00EC734C" w:rsidTr="009E3D6A">
        <w:trPr>
          <w:trHeight w:val="350"/>
        </w:trPr>
        <w:tc>
          <w:tcPr>
            <w:tcW w:w="3920" w:type="dxa"/>
          </w:tcPr>
          <w:p w:rsidR="00EC734C" w:rsidRDefault="00EC734C" w:rsidP="009E3D6A">
            <w:pPr>
              <w:pStyle w:val="libPoem"/>
            </w:pPr>
            <w:r>
              <w:rPr>
                <w:rtl/>
                <w:lang w:bidi="fa-IR"/>
              </w:rPr>
              <w:t>أسفوا على ألا يكونوا شاركوا</w:t>
            </w:r>
            <w:r w:rsidRPr="00725071">
              <w:rPr>
                <w:rStyle w:val="libPoemTiniChar0"/>
                <w:rtl/>
              </w:rPr>
              <w:br/>
              <w:t> </w:t>
            </w:r>
          </w:p>
        </w:tc>
        <w:tc>
          <w:tcPr>
            <w:tcW w:w="279" w:type="dxa"/>
          </w:tcPr>
          <w:p w:rsidR="00EC734C" w:rsidRDefault="00EC734C" w:rsidP="009E3D6A">
            <w:pPr>
              <w:pStyle w:val="libPoem"/>
              <w:rPr>
                <w:rtl/>
              </w:rPr>
            </w:pPr>
          </w:p>
        </w:tc>
        <w:tc>
          <w:tcPr>
            <w:tcW w:w="3881" w:type="dxa"/>
          </w:tcPr>
          <w:p w:rsidR="00EC734C" w:rsidRDefault="00EC734C" w:rsidP="009E3D6A">
            <w:pPr>
              <w:pStyle w:val="libPoem"/>
            </w:pPr>
            <w:r>
              <w:rPr>
                <w:rtl/>
                <w:lang w:bidi="fa-IR"/>
              </w:rPr>
              <w:t>في قتلِهِ فتتبَّعوه رميما</w:t>
            </w:r>
            <w:r w:rsidRPr="008C2F53">
              <w:rPr>
                <w:rStyle w:val="libFootnotenumChar"/>
                <w:rtl/>
              </w:rPr>
              <w:t>(1)</w:t>
            </w:r>
            <w:r w:rsidRPr="00725071">
              <w:rPr>
                <w:rStyle w:val="libPoemTiniChar0"/>
                <w:rtl/>
              </w:rPr>
              <w:br/>
              <w:t> </w:t>
            </w:r>
          </w:p>
        </w:tc>
      </w:tr>
    </w:tbl>
    <w:p w:rsidR="00903D5C" w:rsidRDefault="00903D5C" w:rsidP="00EC734C">
      <w:pPr>
        <w:pStyle w:val="libBold1"/>
        <w:rPr>
          <w:lang w:bidi="fa-IR"/>
        </w:rPr>
      </w:pPr>
      <w:r>
        <w:rPr>
          <w:rtl/>
          <w:lang w:bidi="fa-IR"/>
        </w:rPr>
        <w:t>ما كُتب على قبر الإمام الحُسين وسيفه (</w:t>
      </w:r>
      <w:r w:rsidR="008C2F53" w:rsidRPr="008C2F53">
        <w:rPr>
          <w:rStyle w:val="libAlaemChar"/>
          <w:rtl/>
        </w:rPr>
        <w:t>عليه‌السلام</w:t>
      </w:r>
      <w:r>
        <w:rPr>
          <w:rtl/>
          <w:lang w:bidi="fa-IR"/>
        </w:rPr>
        <w:t>)</w:t>
      </w:r>
    </w:p>
    <w:p w:rsidR="007920B3" w:rsidRDefault="00903D5C" w:rsidP="00903D5C">
      <w:pPr>
        <w:pStyle w:val="libNormal"/>
        <w:rPr>
          <w:rtl/>
          <w:lang w:bidi="fa-IR"/>
        </w:rPr>
      </w:pPr>
      <w:r>
        <w:rPr>
          <w:rtl/>
          <w:lang w:bidi="fa-IR"/>
        </w:rPr>
        <w:t>روى الخوارزمي قال : قيل : إنّ على قبر الحُسين (</w:t>
      </w:r>
      <w:r w:rsidR="008C2F53" w:rsidRPr="008C2F53">
        <w:rPr>
          <w:rStyle w:val="libAlaemChar"/>
          <w:rtl/>
        </w:rPr>
        <w:t>عليه‌السلام</w:t>
      </w:r>
      <w:r>
        <w:rPr>
          <w:rtl/>
          <w:lang w:bidi="fa-IR"/>
        </w:rPr>
        <w:t>) مكتوباً : مَنْ عظَّمَ أمرَ الله أجابَ المولى سؤاله</w:t>
      </w:r>
      <w:r w:rsidR="004C397E">
        <w:rPr>
          <w:rtl/>
          <w:lang w:bidi="fa-IR"/>
        </w:rPr>
        <w:t>،</w:t>
      </w:r>
      <w:r>
        <w:rPr>
          <w:rtl/>
          <w:lang w:bidi="fa-IR"/>
        </w:rPr>
        <w:t xml:space="preserve"> ومَنْ حرَّمَ نهيه قَبِل المولى عذره</w:t>
      </w:r>
      <w:r w:rsidR="004C397E">
        <w:rPr>
          <w:rtl/>
          <w:lang w:bidi="fa-IR"/>
        </w:rPr>
        <w:t>،</w:t>
      </w:r>
      <w:r>
        <w:rPr>
          <w:rtl/>
          <w:lang w:bidi="fa-IR"/>
        </w:rPr>
        <w:t xml:space="preserve"> ومَنْ مات من مخافته غفر المولى ذنبه</w:t>
      </w:r>
      <w:r w:rsidR="004C397E">
        <w:rPr>
          <w:rtl/>
          <w:lang w:bidi="fa-IR"/>
        </w:rPr>
        <w:t>،</w:t>
      </w:r>
      <w:r>
        <w:rPr>
          <w:rtl/>
          <w:lang w:bidi="fa-IR"/>
        </w:rPr>
        <w:t xml:space="preserve"> ومَنْ ذكر اسمه (عزَّ وجل) رفع المولى في الدارين قدره</w:t>
      </w:r>
      <w:r w:rsidR="007920B3">
        <w:rPr>
          <w:rtl/>
          <w:lang w:bidi="fa-IR"/>
        </w:rPr>
        <w:t>.</w:t>
      </w:r>
    </w:p>
    <w:p w:rsidR="007920B3" w:rsidRDefault="00903D5C" w:rsidP="00903D5C">
      <w:pPr>
        <w:pStyle w:val="libNormal"/>
        <w:rPr>
          <w:rtl/>
          <w:lang w:bidi="fa-IR"/>
        </w:rPr>
      </w:pPr>
      <w:r>
        <w:rPr>
          <w:rtl/>
          <w:lang w:bidi="fa-IR"/>
        </w:rPr>
        <w:t>وقيل : كان مكتوباً على سيف الحُسين (</w:t>
      </w:r>
      <w:r w:rsidR="008C2F53" w:rsidRPr="008C2F53">
        <w:rPr>
          <w:rStyle w:val="libAlaemChar"/>
          <w:rtl/>
        </w:rPr>
        <w:t>عليه‌السلام</w:t>
      </w:r>
      <w:r>
        <w:rPr>
          <w:rtl/>
          <w:lang w:bidi="fa-IR"/>
        </w:rPr>
        <w:t>) : البخيل مذمومٌ</w:t>
      </w:r>
      <w:r w:rsidR="004C397E">
        <w:rPr>
          <w:rtl/>
          <w:lang w:bidi="fa-IR"/>
        </w:rPr>
        <w:t>،</w:t>
      </w:r>
      <w:r>
        <w:rPr>
          <w:rtl/>
          <w:lang w:bidi="fa-IR"/>
        </w:rPr>
        <w:t xml:space="preserve"> والحريص محرومٌ</w:t>
      </w:r>
      <w:r w:rsidR="004C397E">
        <w:rPr>
          <w:rtl/>
          <w:lang w:bidi="fa-IR"/>
        </w:rPr>
        <w:t>،</w:t>
      </w:r>
      <w:r>
        <w:rPr>
          <w:rtl/>
          <w:lang w:bidi="fa-IR"/>
        </w:rPr>
        <w:t xml:space="preserve"> والحسود مغمومٌ</w:t>
      </w:r>
      <w:r w:rsidRPr="008C2F53">
        <w:rPr>
          <w:rStyle w:val="libFootnotenumChar"/>
          <w:rtl/>
        </w:rPr>
        <w:t>(2)</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EC734C">
      <w:pPr>
        <w:pStyle w:val="libFootnote0"/>
        <w:rPr>
          <w:rtl/>
          <w:lang w:bidi="fa-IR"/>
        </w:rPr>
      </w:pPr>
      <w:r w:rsidRPr="00EC734C">
        <w:rPr>
          <w:rtl/>
        </w:rPr>
        <w:t>(1)</w:t>
      </w:r>
      <w:r>
        <w:rPr>
          <w:rtl/>
          <w:lang w:bidi="fa-IR"/>
        </w:rPr>
        <w:t xml:space="preserve"> التاريخ السياسي للمعتزلة </w:t>
      </w:r>
      <w:r w:rsidR="008C2F53">
        <w:rPr>
          <w:rtl/>
          <w:lang w:bidi="fa-IR"/>
        </w:rPr>
        <w:t>-</w:t>
      </w:r>
      <w:r>
        <w:rPr>
          <w:rtl/>
          <w:lang w:bidi="fa-IR"/>
        </w:rPr>
        <w:t xml:space="preserve"> عبد الرحمن سالم / 313 ط دار الثقافة في القاهرة</w:t>
      </w:r>
      <w:r w:rsidR="004C397E">
        <w:rPr>
          <w:rtl/>
          <w:lang w:bidi="fa-IR"/>
        </w:rPr>
        <w:t>،</w:t>
      </w:r>
      <w:r>
        <w:rPr>
          <w:rtl/>
          <w:lang w:bidi="fa-IR"/>
        </w:rPr>
        <w:t xml:space="preserve"> وذكر أيضاً بعض ما يتعلّق بنبش قبر الحُسين (</w:t>
      </w:r>
      <w:r w:rsidR="008C2F53" w:rsidRPr="00EC734C">
        <w:rPr>
          <w:rStyle w:val="libFootnoteAlaemChar"/>
          <w:rtl/>
        </w:rPr>
        <w:t>عليه‌السلام</w:t>
      </w:r>
      <w:r>
        <w:rPr>
          <w:rtl/>
          <w:lang w:bidi="fa-IR"/>
        </w:rPr>
        <w:t>) فراجع</w:t>
      </w:r>
      <w:r w:rsidR="004C397E">
        <w:rPr>
          <w:rtl/>
          <w:lang w:bidi="fa-IR"/>
        </w:rPr>
        <w:t>،</w:t>
      </w:r>
      <w:r>
        <w:rPr>
          <w:rtl/>
          <w:lang w:bidi="fa-IR"/>
        </w:rPr>
        <w:t xml:space="preserve"> نقلاً عن هامش إحقاق الحقِّ 27 / 310</w:t>
      </w:r>
      <w:r w:rsidR="007920B3">
        <w:rPr>
          <w:rtl/>
          <w:lang w:bidi="fa-IR"/>
        </w:rPr>
        <w:t>.</w:t>
      </w:r>
    </w:p>
    <w:p w:rsidR="007920B3" w:rsidRDefault="00903D5C" w:rsidP="00EC734C">
      <w:pPr>
        <w:pStyle w:val="libFootnote0"/>
        <w:rPr>
          <w:rtl/>
          <w:lang w:bidi="fa-IR"/>
        </w:rPr>
      </w:pPr>
      <w:r w:rsidRPr="00EC734C">
        <w:rPr>
          <w:rtl/>
        </w:rPr>
        <w:t>(2)</w:t>
      </w:r>
      <w:r>
        <w:rPr>
          <w:rtl/>
          <w:lang w:bidi="fa-IR"/>
        </w:rPr>
        <w:t xml:space="preserve"> مقتل الحُسين (</w:t>
      </w:r>
      <w:r w:rsidR="008C2F53" w:rsidRPr="00EC734C">
        <w:rPr>
          <w:rStyle w:val="libFootnoteAlaemChar"/>
          <w:rtl/>
        </w:rPr>
        <w:t>عليه‌السلام</w:t>
      </w:r>
      <w:r>
        <w:rPr>
          <w:rtl/>
          <w:lang w:bidi="fa-IR"/>
        </w:rPr>
        <w:t xml:space="preserve">) </w:t>
      </w:r>
      <w:r w:rsidR="008C2F53">
        <w:rPr>
          <w:rtl/>
          <w:lang w:bidi="fa-IR"/>
        </w:rPr>
        <w:t>-</w:t>
      </w:r>
      <w:r>
        <w:rPr>
          <w:rtl/>
          <w:lang w:bidi="fa-IR"/>
        </w:rPr>
        <w:t xml:space="preserve"> الخوارزمي 2 / 196</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E926AD">
      <w:pPr>
        <w:pStyle w:val="libCenterBold1"/>
        <w:rPr>
          <w:lang w:bidi="fa-IR"/>
        </w:rPr>
      </w:pPr>
      <w:r>
        <w:rPr>
          <w:rtl/>
          <w:lang w:bidi="fa-IR"/>
        </w:rPr>
        <w:lastRenderedPageBreak/>
        <w:t>زيارة الإمام الحُسين (</w:t>
      </w:r>
      <w:r w:rsidR="008C2F53" w:rsidRPr="008C2F53">
        <w:rPr>
          <w:rStyle w:val="libAlaemChar"/>
          <w:rtl/>
        </w:rPr>
        <w:t>عليه‌السلام</w:t>
      </w:r>
      <w:r>
        <w:rPr>
          <w:rtl/>
          <w:lang w:bidi="fa-IR"/>
        </w:rPr>
        <w:t>)</w:t>
      </w:r>
      <w:r w:rsidRPr="008C2F53">
        <w:rPr>
          <w:rStyle w:val="libFootnotenumChar"/>
          <w:rtl/>
        </w:rPr>
        <w:t>(1)</w:t>
      </w:r>
    </w:p>
    <w:p w:rsidR="008C2F53" w:rsidRDefault="008C2F53" w:rsidP="008C2F53">
      <w:pPr>
        <w:pStyle w:val="libLine"/>
        <w:rPr>
          <w:lang w:bidi="fa-IR"/>
        </w:rPr>
      </w:pPr>
      <w:r>
        <w:rPr>
          <w:rtl/>
          <w:lang w:bidi="fa-IR"/>
        </w:rPr>
        <w:t>____________________</w:t>
      </w:r>
    </w:p>
    <w:p w:rsidR="007920B3" w:rsidRDefault="00903D5C" w:rsidP="00E926AD">
      <w:pPr>
        <w:pStyle w:val="libFootnote0"/>
        <w:rPr>
          <w:rtl/>
          <w:lang w:bidi="fa-IR"/>
        </w:rPr>
      </w:pPr>
      <w:r w:rsidRPr="00E926AD">
        <w:rPr>
          <w:rtl/>
        </w:rPr>
        <w:t>(1)</w:t>
      </w:r>
      <w:r>
        <w:rPr>
          <w:rtl/>
          <w:lang w:bidi="fa-IR"/>
        </w:rPr>
        <w:t xml:space="preserve"> زيارة الصالحين بعد وفاتهم من المسائل المسلّمة بين المسلمين </w:t>
      </w:r>
      <w:r w:rsidR="0087599F">
        <w:rPr>
          <w:rtl/>
          <w:lang w:bidi="fa-IR"/>
        </w:rPr>
        <w:t>إلّا</w:t>
      </w:r>
      <w:r>
        <w:rPr>
          <w:rtl/>
          <w:lang w:bidi="fa-IR"/>
        </w:rPr>
        <w:t xml:space="preserve"> مَنْ شذَّ من الذين زاغت قلوبهم</w:t>
      </w:r>
      <w:r w:rsidR="004C397E">
        <w:rPr>
          <w:rtl/>
          <w:lang w:bidi="fa-IR"/>
        </w:rPr>
        <w:t>،</w:t>
      </w:r>
      <w:r>
        <w:rPr>
          <w:rtl/>
          <w:lang w:bidi="fa-IR"/>
        </w:rPr>
        <w:t xml:space="preserve"> ونذكر شيئاً ممّا ورد في زيارة النّبي (</w:t>
      </w:r>
      <w:r w:rsidR="00300A34" w:rsidRPr="00E926AD">
        <w:rPr>
          <w:rStyle w:val="libFootnoteAlaemChar"/>
          <w:rtl/>
        </w:rPr>
        <w:t>صلى‌الله‌عليه‌وآله</w:t>
      </w:r>
      <w:r>
        <w:rPr>
          <w:rtl/>
          <w:lang w:bidi="fa-IR"/>
        </w:rPr>
        <w:t>) ؛ تيمّناً وتبرّكاً به</w:t>
      </w:r>
      <w:r w:rsidR="004C397E">
        <w:rPr>
          <w:rtl/>
          <w:lang w:bidi="fa-IR"/>
        </w:rPr>
        <w:t>،</w:t>
      </w:r>
      <w:r>
        <w:rPr>
          <w:rtl/>
          <w:lang w:bidi="fa-IR"/>
        </w:rPr>
        <w:t xml:space="preserve"> وقد ذكر علماء أهل الخلاف استحباب زيارة القبور فضلاً عن قبر النّبي (</w:t>
      </w:r>
      <w:r w:rsidR="00300A34" w:rsidRPr="00E926AD">
        <w:rPr>
          <w:rStyle w:val="libFootnoteAlaemChar"/>
          <w:rtl/>
        </w:rPr>
        <w:t>صلى‌الله‌عليه‌وآله</w:t>
      </w:r>
      <w:r>
        <w:rPr>
          <w:rtl/>
          <w:lang w:bidi="fa-IR"/>
        </w:rPr>
        <w:t>)</w:t>
      </w:r>
      <w:r w:rsidR="004C397E">
        <w:rPr>
          <w:rtl/>
          <w:lang w:bidi="fa-IR"/>
        </w:rPr>
        <w:t>،</w:t>
      </w:r>
      <w:r>
        <w:rPr>
          <w:rtl/>
          <w:lang w:bidi="fa-IR"/>
        </w:rPr>
        <w:t xml:space="preserve"> وراجع ما ذكره صاحب الغدير ال</w:t>
      </w:r>
      <w:r w:rsidR="000E599F">
        <w:rPr>
          <w:rtl/>
          <w:lang w:bidi="fa-IR"/>
        </w:rPr>
        <w:t>علّامه</w:t>
      </w:r>
      <w:r>
        <w:rPr>
          <w:rtl/>
          <w:lang w:bidi="fa-IR"/>
        </w:rPr>
        <w:t xml:space="preserve"> الشيخ الأميني (أعلى الله مقامه) في المجلّد الخامس</w:t>
      </w:r>
      <w:r w:rsidR="007920B3">
        <w:rPr>
          <w:rtl/>
          <w:lang w:bidi="fa-IR"/>
        </w:rPr>
        <w:t>.</w:t>
      </w:r>
    </w:p>
    <w:p w:rsidR="007920B3" w:rsidRDefault="00903D5C" w:rsidP="00E926AD">
      <w:pPr>
        <w:pStyle w:val="libFootnote0"/>
        <w:rPr>
          <w:rtl/>
          <w:lang w:bidi="fa-IR"/>
        </w:rPr>
      </w:pPr>
      <w:r>
        <w:rPr>
          <w:rtl/>
          <w:lang w:bidi="fa-IR"/>
        </w:rPr>
        <w:t>ذكر الصالحي الشامي : أنْ لا يمرَّ بالقبر الشريف حتّى يقف ويسلّم على النّبي (</w:t>
      </w:r>
      <w:r w:rsidR="00300A34" w:rsidRPr="00E926AD">
        <w:rPr>
          <w:rStyle w:val="libFootnoteAlaemChar"/>
          <w:rtl/>
        </w:rPr>
        <w:t>صلى‌الله‌عليه‌وآله</w:t>
      </w:r>
      <w:r>
        <w:rPr>
          <w:rtl/>
          <w:lang w:bidi="fa-IR"/>
        </w:rPr>
        <w:t>)</w:t>
      </w:r>
      <w:r w:rsidR="004C397E">
        <w:rPr>
          <w:rtl/>
          <w:lang w:bidi="fa-IR"/>
        </w:rPr>
        <w:t>،</w:t>
      </w:r>
      <w:r>
        <w:rPr>
          <w:rtl/>
          <w:lang w:bidi="fa-IR"/>
        </w:rPr>
        <w:t xml:space="preserve"> سواء مرّ من داخل المسجد أو من خارجه</w:t>
      </w:r>
      <w:r w:rsidR="004C397E">
        <w:rPr>
          <w:rtl/>
          <w:lang w:bidi="fa-IR"/>
        </w:rPr>
        <w:t>،</w:t>
      </w:r>
      <w:r>
        <w:rPr>
          <w:rtl/>
          <w:lang w:bidi="fa-IR"/>
        </w:rPr>
        <w:t xml:space="preserve"> ويكثر من قصده وزيارته</w:t>
      </w:r>
      <w:r w:rsidRPr="00E926AD">
        <w:rPr>
          <w:rtl/>
        </w:rPr>
        <w:t>(1)</w:t>
      </w:r>
      <w:r w:rsidR="007920B3">
        <w:rPr>
          <w:rtl/>
          <w:lang w:bidi="fa-IR"/>
        </w:rPr>
        <w:t>.</w:t>
      </w:r>
    </w:p>
    <w:p w:rsidR="007920B3" w:rsidRDefault="00903D5C" w:rsidP="00E926AD">
      <w:pPr>
        <w:pStyle w:val="libFootnote0"/>
        <w:rPr>
          <w:rtl/>
          <w:lang w:bidi="fa-IR"/>
        </w:rPr>
      </w:pPr>
      <w:r>
        <w:rPr>
          <w:rtl/>
          <w:lang w:bidi="fa-IR"/>
        </w:rPr>
        <w:t>قال الصالحي الشامي أيضاً : وروى ابن أبي الدُّنيا</w:t>
      </w:r>
      <w:r w:rsidR="004C397E">
        <w:rPr>
          <w:rtl/>
          <w:lang w:bidi="fa-IR"/>
        </w:rPr>
        <w:t>،</w:t>
      </w:r>
      <w:r>
        <w:rPr>
          <w:rtl/>
          <w:lang w:bidi="fa-IR"/>
        </w:rPr>
        <w:t xml:space="preserve"> عن أبي حازم : أنّ رجلاً أتاه فحدّثه أنّه رأى النّبي (</w:t>
      </w:r>
      <w:r w:rsidR="00300A34" w:rsidRPr="00E926AD">
        <w:rPr>
          <w:rStyle w:val="libFootnoteAlaemChar"/>
          <w:rtl/>
        </w:rPr>
        <w:t>صلى‌الله‌عليه‌وآله</w:t>
      </w:r>
      <w:r>
        <w:rPr>
          <w:rtl/>
          <w:lang w:bidi="fa-IR"/>
        </w:rPr>
        <w:t xml:space="preserve">) يقول : قل لأبي حازم : (( أنت المار بي </w:t>
      </w:r>
      <w:r w:rsidR="008C2F53">
        <w:rPr>
          <w:rtl/>
          <w:lang w:bidi="fa-IR"/>
        </w:rPr>
        <w:t>م</w:t>
      </w:r>
      <w:r>
        <w:rPr>
          <w:rtl/>
          <w:lang w:bidi="fa-IR"/>
        </w:rPr>
        <w:t>عرضاً</w:t>
      </w:r>
      <w:r w:rsidR="004C397E">
        <w:rPr>
          <w:rtl/>
          <w:lang w:bidi="fa-IR"/>
        </w:rPr>
        <w:t>،</w:t>
      </w:r>
      <w:r>
        <w:rPr>
          <w:rtl/>
          <w:lang w:bidi="fa-IR"/>
        </w:rPr>
        <w:t xml:space="preserve"> لا تقف تسلِّم عليَّ ! )) . فلم يدع ذلك أبو حازم منذ بلغته هذه الرؤيا</w:t>
      </w:r>
      <w:r w:rsidR="007920B3">
        <w:rPr>
          <w:rtl/>
          <w:lang w:bidi="fa-IR"/>
        </w:rPr>
        <w:t>.</w:t>
      </w:r>
    </w:p>
    <w:p w:rsidR="007920B3" w:rsidRDefault="00903D5C" w:rsidP="00E926AD">
      <w:pPr>
        <w:pStyle w:val="libFootnote0"/>
        <w:rPr>
          <w:rtl/>
          <w:lang w:bidi="fa-IR"/>
        </w:rPr>
      </w:pPr>
      <w:r>
        <w:rPr>
          <w:rtl/>
          <w:lang w:bidi="fa-IR"/>
        </w:rPr>
        <w:t>وقال أيضاً : قال ال</w:t>
      </w:r>
      <w:r w:rsidR="000E599F">
        <w:rPr>
          <w:rtl/>
          <w:lang w:bidi="fa-IR"/>
        </w:rPr>
        <w:t>علّامه</w:t>
      </w:r>
      <w:r>
        <w:rPr>
          <w:rtl/>
          <w:lang w:bidi="fa-IR"/>
        </w:rPr>
        <w:t xml:space="preserve"> فضل الله ابن القاضي نصر الدين الفوري الحنفي : إذا خرج من باب البلد يأتي قبة العبّاس والحسن بن علي (رضي الله تعالى عنهما)</w:t>
      </w:r>
      <w:r w:rsidR="004C397E">
        <w:rPr>
          <w:rtl/>
          <w:lang w:bidi="fa-IR"/>
        </w:rPr>
        <w:t>،</w:t>
      </w:r>
      <w:r>
        <w:rPr>
          <w:rtl/>
          <w:lang w:bidi="fa-IR"/>
        </w:rPr>
        <w:t xml:space="preserve"> ويختم بزيارة صفيّة بنت عبد المطلب عمّة رسول الله (</w:t>
      </w:r>
      <w:r w:rsidR="00300A34" w:rsidRPr="00E926AD">
        <w:rPr>
          <w:rStyle w:val="libFootnoteAlaemChar"/>
          <w:rtl/>
        </w:rPr>
        <w:t>صلى‌الله‌عليه‌وآله</w:t>
      </w:r>
      <w:r>
        <w:rPr>
          <w:rtl/>
          <w:lang w:bidi="fa-IR"/>
        </w:rPr>
        <w:t>)</w:t>
      </w:r>
      <w:r w:rsidR="007920B3">
        <w:rPr>
          <w:rtl/>
          <w:lang w:bidi="fa-IR"/>
        </w:rPr>
        <w:t>.</w:t>
      </w:r>
    </w:p>
    <w:p w:rsidR="007920B3" w:rsidRDefault="00903D5C" w:rsidP="00E926AD">
      <w:pPr>
        <w:pStyle w:val="libFootnote0"/>
        <w:rPr>
          <w:rtl/>
          <w:lang w:bidi="fa-IR"/>
        </w:rPr>
      </w:pPr>
      <w:r>
        <w:rPr>
          <w:rtl/>
          <w:lang w:bidi="fa-IR"/>
        </w:rPr>
        <w:t>وقال أيضاً : قال السيّد : ولعلّه يكون مشهدهم أوَّل المشاهد التي يلقاها الخارج من البلد</w:t>
      </w:r>
      <w:r w:rsidR="004C397E">
        <w:rPr>
          <w:rtl/>
          <w:lang w:bidi="fa-IR"/>
        </w:rPr>
        <w:t>،</w:t>
      </w:r>
      <w:r>
        <w:rPr>
          <w:rtl/>
          <w:lang w:bidi="fa-IR"/>
        </w:rPr>
        <w:t xml:space="preserve"> فإنّه يكون على يمينه</w:t>
      </w:r>
      <w:r w:rsidR="004C397E">
        <w:rPr>
          <w:rtl/>
          <w:lang w:bidi="fa-IR"/>
        </w:rPr>
        <w:t>،</w:t>
      </w:r>
      <w:r>
        <w:rPr>
          <w:rtl/>
          <w:lang w:bidi="fa-IR"/>
        </w:rPr>
        <w:t xml:space="preserve"> فمجاوزتهم من غير سلام عليهم جفوة</w:t>
      </w:r>
      <w:r w:rsidR="004C397E">
        <w:rPr>
          <w:rtl/>
          <w:lang w:bidi="fa-IR"/>
        </w:rPr>
        <w:t>،</w:t>
      </w:r>
      <w:r>
        <w:rPr>
          <w:rtl/>
          <w:lang w:bidi="fa-IR"/>
        </w:rPr>
        <w:t xml:space="preserve"> فإذا سلك تلك الطريق سلَّم على مَنْ يمرّ به بعدهم</w:t>
      </w:r>
      <w:r w:rsidR="004C397E">
        <w:rPr>
          <w:rtl/>
          <w:lang w:bidi="fa-IR"/>
        </w:rPr>
        <w:t>،</w:t>
      </w:r>
      <w:r>
        <w:rPr>
          <w:rtl/>
          <w:lang w:bidi="fa-IR"/>
        </w:rPr>
        <w:t xml:space="preserve"> فيكون مروره على صفيّة في رجوعه فيختم بها</w:t>
      </w:r>
      <w:r w:rsidRPr="00E926AD">
        <w:rPr>
          <w:rtl/>
        </w:rPr>
        <w:t>(2)</w:t>
      </w:r>
      <w:r w:rsidR="007920B3">
        <w:rPr>
          <w:rtl/>
          <w:lang w:bidi="fa-IR"/>
        </w:rPr>
        <w:t>.</w:t>
      </w:r>
    </w:p>
    <w:p w:rsidR="007920B3" w:rsidRDefault="00903D5C" w:rsidP="00E926AD">
      <w:pPr>
        <w:pStyle w:val="libFootnote0"/>
        <w:rPr>
          <w:rtl/>
          <w:lang w:bidi="fa-IR"/>
        </w:rPr>
      </w:pPr>
      <w:r>
        <w:rPr>
          <w:rtl/>
          <w:lang w:bidi="fa-IR"/>
        </w:rPr>
        <w:t>قال محيي الدين النووي : (فرع) يستحبّ أنْ يخرجَ كلَّ يوم إلى البقيع</w:t>
      </w:r>
      <w:r w:rsidR="004C397E">
        <w:rPr>
          <w:rtl/>
          <w:lang w:bidi="fa-IR"/>
        </w:rPr>
        <w:t>،</w:t>
      </w:r>
      <w:r>
        <w:rPr>
          <w:rtl/>
          <w:lang w:bidi="fa-IR"/>
        </w:rPr>
        <w:t xml:space="preserve"> خصوصاً يوم الجمعة</w:t>
      </w:r>
      <w:r w:rsidR="004C397E">
        <w:rPr>
          <w:rtl/>
          <w:lang w:bidi="fa-IR"/>
        </w:rPr>
        <w:t>،</w:t>
      </w:r>
      <w:r>
        <w:rPr>
          <w:rtl/>
          <w:lang w:bidi="fa-IR"/>
        </w:rPr>
        <w:t xml:space="preserve"> ويكون ذلك بعد السّلام على رسول الله (</w:t>
      </w:r>
      <w:r w:rsidR="00300A34" w:rsidRPr="00E926AD">
        <w:rPr>
          <w:rStyle w:val="libFootnoteAlaemChar"/>
          <w:rtl/>
        </w:rPr>
        <w:t>صلى‌الله‌عليه‌وآله</w:t>
      </w:r>
      <w:r>
        <w:rPr>
          <w:rtl/>
          <w:lang w:bidi="fa-IR"/>
        </w:rPr>
        <w:t>)</w:t>
      </w:r>
      <w:r w:rsidR="004C397E">
        <w:rPr>
          <w:rtl/>
          <w:lang w:bidi="fa-IR"/>
        </w:rPr>
        <w:t>،</w:t>
      </w:r>
      <w:r>
        <w:rPr>
          <w:rtl/>
          <w:lang w:bidi="fa-IR"/>
        </w:rPr>
        <w:t xml:space="preserve"> فإذا وصله دعا بما سبق في كتاب الجنائز في زيارة القبور</w:t>
      </w:r>
      <w:r w:rsidR="004C397E">
        <w:rPr>
          <w:rtl/>
          <w:lang w:bidi="fa-IR"/>
        </w:rPr>
        <w:t>،</w:t>
      </w:r>
      <w:r>
        <w:rPr>
          <w:rtl/>
          <w:lang w:bidi="fa-IR"/>
        </w:rPr>
        <w:t xml:space="preserve"> ومنه : السّلام عليكم دار قوم مؤمنين</w:t>
      </w:r>
      <w:r w:rsidR="004C397E">
        <w:rPr>
          <w:rtl/>
          <w:lang w:bidi="fa-IR"/>
        </w:rPr>
        <w:t>،</w:t>
      </w:r>
      <w:r>
        <w:rPr>
          <w:rtl/>
          <w:lang w:bidi="fa-IR"/>
        </w:rPr>
        <w:t xml:space="preserve"> وإنّا إنشاء الله بكم لاحقون . اللهمَّ</w:t>
      </w:r>
      <w:r w:rsidR="004C397E">
        <w:rPr>
          <w:rtl/>
          <w:lang w:bidi="fa-IR"/>
        </w:rPr>
        <w:t>،</w:t>
      </w:r>
      <w:r>
        <w:rPr>
          <w:rtl/>
          <w:lang w:bidi="fa-IR"/>
        </w:rPr>
        <w:t xml:space="preserve"> اغفر لأهل الفرقد . اللهمَّ</w:t>
      </w:r>
      <w:r w:rsidR="004C397E">
        <w:rPr>
          <w:rtl/>
          <w:lang w:bidi="fa-IR"/>
        </w:rPr>
        <w:t>،</w:t>
      </w:r>
      <w:r>
        <w:rPr>
          <w:rtl/>
          <w:lang w:bidi="fa-IR"/>
        </w:rPr>
        <w:t xml:space="preserve"> اغفر لنا ولهم</w:t>
      </w:r>
      <w:r w:rsidR="007920B3">
        <w:rPr>
          <w:rtl/>
          <w:lang w:bidi="fa-IR"/>
        </w:rPr>
        <w:t>.</w:t>
      </w:r>
    </w:p>
    <w:p w:rsidR="007920B3" w:rsidRDefault="00903D5C" w:rsidP="00E926AD">
      <w:pPr>
        <w:pStyle w:val="libFootnote0"/>
        <w:rPr>
          <w:rtl/>
          <w:lang w:bidi="fa-IR"/>
        </w:rPr>
      </w:pPr>
      <w:r>
        <w:rPr>
          <w:rtl/>
          <w:lang w:bidi="fa-IR"/>
        </w:rPr>
        <w:t>ويزور القبور الطاهرة في البقيع</w:t>
      </w:r>
      <w:r w:rsidR="004C397E">
        <w:rPr>
          <w:rtl/>
          <w:lang w:bidi="fa-IR"/>
        </w:rPr>
        <w:t>،</w:t>
      </w:r>
      <w:r>
        <w:rPr>
          <w:rtl/>
          <w:lang w:bidi="fa-IR"/>
        </w:rPr>
        <w:t xml:space="preserve"> كقبر إبراهيم بن رسول الله (</w:t>
      </w:r>
      <w:r w:rsidR="00300A34" w:rsidRPr="00E926AD">
        <w:rPr>
          <w:rStyle w:val="libFootnoteAlaemChar"/>
          <w:rtl/>
        </w:rPr>
        <w:t>صلى‌الله‌عليه‌وآله</w:t>
      </w:r>
      <w:r>
        <w:rPr>
          <w:rtl/>
          <w:lang w:bidi="fa-IR"/>
        </w:rPr>
        <w:t>)</w:t>
      </w:r>
      <w:r w:rsidR="004C397E">
        <w:rPr>
          <w:rtl/>
          <w:lang w:bidi="fa-IR"/>
        </w:rPr>
        <w:t>،</w:t>
      </w:r>
      <w:r>
        <w:rPr>
          <w:rtl/>
          <w:lang w:bidi="fa-IR"/>
        </w:rPr>
        <w:t xml:space="preserve"> وعثمّان</w:t>
      </w:r>
      <w:r w:rsidR="004C397E">
        <w:rPr>
          <w:rtl/>
          <w:lang w:bidi="fa-IR"/>
        </w:rPr>
        <w:t>،</w:t>
      </w:r>
      <w:r>
        <w:rPr>
          <w:rtl/>
          <w:lang w:bidi="fa-IR"/>
        </w:rPr>
        <w:t xml:space="preserve"> والعبّاس</w:t>
      </w:r>
      <w:r w:rsidR="004C397E">
        <w:rPr>
          <w:rtl/>
          <w:lang w:bidi="fa-IR"/>
        </w:rPr>
        <w:t>،</w:t>
      </w:r>
      <w:r>
        <w:rPr>
          <w:rtl/>
          <w:lang w:bidi="fa-IR"/>
        </w:rPr>
        <w:t xml:space="preserve"> والحسن بن علي (</w:t>
      </w:r>
      <w:r w:rsidR="008C2F53" w:rsidRPr="00E926AD">
        <w:rPr>
          <w:rStyle w:val="libFootnoteAlaemChar"/>
          <w:rtl/>
        </w:rPr>
        <w:t>عليه‌السلام</w:t>
      </w:r>
      <w:r>
        <w:rPr>
          <w:rtl/>
          <w:lang w:bidi="fa-IR"/>
        </w:rPr>
        <w:t>)</w:t>
      </w:r>
      <w:r w:rsidR="004C397E">
        <w:rPr>
          <w:rtl/>
          <w:lang w:bidi="fa-IR"/>
        </w:rPr>
        <w:t>،</w:t>
      </w:r>
      <w:r>
        <w:rPr>
          <w:rtl/>
          <w:lang w:bidi="fa-IR"/>
        </w:rPr>
        <w:t xml:space="preserve"> وعلي بن الحُسين (</w:t>
      </w:r>
      <w:r w:rsidR="008C2F53" w:rsidRPr="00E926AD">
        <w:rPr>
          <w:rStyle w:val="libFootnoteAlaemChar"/>
          <w:rtl/>
        </w:rPr>
        <w:t>عليه‌السلام</w:t>
      </w:r>
      <w:r>
        <w:rPr>
          <w:rtl/>
          <w:lang w:bidi="fa-IR"/>
        </w:rPr>
        <w:t>)</w:t>
      </w:r>
      <w:r w:rsidR="004C397E">
        <w:rPr>
          <w:rtl/>
          <w:lang w:bidi="fa-IR"/>
        </w:rPr>
        <w:t>،</w:t>
      </w:r>
      <w:r>
        <w:rPr>
          <w:rtl/>
          <w:lang w:bidi="fa-IR"/>
        </w:rPr>
        <w:t xml:space="preserve"> و</w:t>
      </w:r>
      <w:r w:rsidR="00622E4A">
        <w:rPr>
          <w:rtl/>
          <w:lang w:bidi="fa-IR"/>
        </w:rPr>
        <w:t>محمّد</w:t>
      </w:r>
      <w:r>
        <w:rPr>
          <w:rtl/>
          <w:lang w:bidi="fa-IR"/>
        </w:rPr>
        <w:t xml:space="preserve"> بن علي (</w:t>
      </w:r>
      <w:r w:rsidR="008C2F53" w:rsidRPr="00E926AD">
        <w:rPr>
          <w:rStyle w:val="libFootnoteAlaemChar"/>
          <w:rtl/>
        </w:rPr>
        <w:t>عليه‌السلام</w:t>
      </w:r>
      <w:r>
        <w:rPr>
          <w:rtl/>
          <w:lang w:bidi="fa-IR"/>
        </w:rPr>
        <w:t>)</w:t>
      </w:r>
      <w:r w:rsidR="004C397E">
        <w:rPr>
          <w:rtl/>
          <w:lang w:bidi="fa-IR"/>
        </w:rPr>
        <w:t>،</w:t>
      </w:r>
      <w:r>
        <w:rPr>
          <w:rtl/>
          <w:lang w:bidi="fa-IR"/>
        </w:rPr>
        <w:t xml:space="preserve"> وجعفر بن </w:t>
      </w:r>
      <w:r w:rsidR="00622E4A">
        <w:rPr>
          <w:rtl/>
          <w:lang w:bidi="fa-IR"/>
        </w:rPr>
        <w:t>محمّد</w:t>
      </w:r>
      <w:r>
        <w:rPr>
          <w:rtl/>
          <w:lang w:bidi="fa-IR"/>
        </w:rPr>
        <w:t xml:space="preserve"> (</w:t>
      </w:r>
      <w:r w:rsidR="008C2F53" w:rsidRPr="00E926AD">
        <w:rPr>
          <w:rStyle w:val="libFootnoteAlaemChar"/>
          <w:rtl/>
        </w:rPr>
        <w:t>عليه‌السلام</w:t>
      </w:r>
      <w:r>
        <w:rPr>
          <w:rtl/>
          <w:lang w:bidi="fa-IR"/>
        </w:rPr>
        <w:t>)</w:t>
      </w:r>
      <w:r w:rsidR="004C397E">
        <w:rPr>
          <w:rtl/>
          <w:lang w:bidi="fa-IR"/>
        </w:rPr>
        <w:t>،</w:t>
      </w:r>
      <w:r>
        <w:rPr>
          <w:rtl/>
          <w:lang w:bidi="fa-IR"/>
        </w:rPr>
        <w:t xml:space="preserve"> وغيرهم (</w:t>
      </w:r>
      <w:r w:rsidR="00B21E82" w:rsidRPr="00E926AD">
        <w:rPr>
          <w:rtl/>
        </w:rPr>
        <w:t>رضي</w:t>
      </w:r>
      <w:r w:rsidR="00E926AD">
        <w:rPr>
          <w:rFonts w:hint="cs"/>
          <w:rtl/>
        </w:rPr>
        <w:t xml:space="preserve"> </w:t>
      </w:r>
      <w:r w:rsidR="00B21E82" w:rsidRPr="00E926AD">
        <w:rPr>
          <w:rtl/>
        </w:rPr>
        <w:t>‌الله</w:t>
      </w:r>
      <w:r w:rsidR="00E926AD">
        <w:rPr>
          <w:rFonts w:hint="cs"/>
          <w:rtl/>
        </w:rPr>
        <w:t xml:space="preserve"> </w:t>
      </w:r>
      <w:r w:rsidR="00E926AD">
        <w:rPr>
          <w:rtl/>
        </w:rPr>
        <w:t>‌عنه</w:t>
      </w:r>
      <w:r w:rsidRPr="00E926AD">
        <w:rPr>
          <w:rtl/>
        </w:rPr>
        <w:t>م)</w:t>
      </w:r>
      <w:r w:rsidR="004C397E">
        <w:rPr>
          <w:rtl/>
          <w:lang w:bidi="fa-IR"/>
        </w:rPr>
        <w:t>،</w:t>
      </w:r>
      <w:r>
        <w:rPr>
          <w:rtl/>
          <w:lang w:bidi="fa-IR"/>
        </w:rPr>
        <w:t xml:space="preserve"> ويختم بقبر صفيّة عمّة رسول الله (</w:t>
      </w:r>
      <w:r w:rsidR="00300A34" w:rsidRPr="00E926AD">
        <w:rPr>
          <w:rStyle w:val="libFootnoteAlaemChar"/>
          <w:rtl/>
        </w:rPr>
        <w:t>صلى‌الله‌عليه‌وآله</w:t>
      </w:r>
      <w:r>
        <w:rPr>
          <w:rtl/>
          <w:lang w:bidi="fa-IR"/>
        </w:rPr>
        <w:t>)</w:t>
      </w:r>
      <w:r w:rsidR="004C397E">
        <w:rPr>
          <w:rtl/>
          <w:lang w:bidi="fa-IR"/>
        </w:rPr>
        <w:t>،</w:t>
      </w:r>
      <w:r>
        <w:rPr>
          <w:rtl/>
          <w:lang w:bidi="fa-IR"/>
        </w:rPr>
        <w:t xml:space="preserve"> ورضي عنها</w:t>
      </w:r>
      <w:r w:rsidRPr="00E926AD">
        <w:rPr>
          <w:rtl/>
        </w:rPr>
        <w:t>(3)</w:t>
      </w:r>
      <w:r w:rsidR="007920B3">
        <w:rPr>
          <w:rtl/>
          <w:lang w:bidi="fa-IR"/>
        </w:rPr>
        <w:t>.</w:t>
      </w:r>
    </w:p>
    <w:p w:rsidR="008C2F53" w:rsidRDefault="00903D5C" w:rsidP="00E926AD">
      <w:pPr>
        <w:pStyle w:val="libFootnote0"/>
        <w:rPr>
          <w:lang w:bidi="fa-IR"/>
        </w:rPr>
      </w:pPr>
      <w:r>
        <w:rPr>
          <w:rtl/>
          <w:lang w:bidi="fa-IR"/>
        </w:rPr>
        <w:t>قال البكري الدمياطي : قوله (فائدة) : يسنّ متأكداً زيارة قبر النّبي (</w:t>
      </w:r>
      <w:r w:rsidR="00300A34" w:rsidRPr="00E926AD">
        <w:rPr>
          <w:rStyle w:val="libFootnoteAlaemChar"/>
          <w:rtl/>
        </w:rPr>
        <w:t>صلى‌الله‌عليه‌وآله</w:t>
      </w:r>
      <w:r>
        <w:rPr>
          <w:rtl/>
          <w:lang w:bidi="fa-IR"/>
        </w:rPr>
        <w:t>)</w:t>
      </w:r>
      <w:r w:rsidR="004C397E">
        <w:rPr>
          <w:rtl/>
          <w:lang w:bidi="fa-IR"/>
        </w:rPr>
        <w:t>،</w:t>
      </w:r>
      <w:r>
        <w:rPr>
          <w:rtl/>
          <w:lang w:bidi="fa-IR"/>
        </w:rPr>
        <w:t xml:space="preserve"> لمّا أنهى الكلام على ما يتعلّق بالمناسك من الأركان والواجبات والسنن</w:t>
      </w:r>
      <w:r w:rsidR="004C397E">
        <w:rPr>
          <w:rtl/>
          <w:lang w:bidi="fa-IR"/>
        </w:rPr>
        <w:t>،</w:t>
      </w:r>
      <w:r>
        <w:rPr>
          <w:rtl/>
          <w:lang w:bidi="fa-IR"/>
        </w:rPr>
        <w:t xml:space="preserve"> شرع يتكلّم فيما هو حقّ مؤكّد على كلِّ مسلم</w:t>
      </w:r>
      <w:r w:rsidR="004C397E">
        <w:rPr>
          <w:rtl/>
          <w:lang w:bidi="fa-IR"/>
        </w:rPr>
        <w:t>،</w:t>
      </w:r>
      <w:r>
        <w:rPr>
          <w:rtl/>
          <w:lang w:bidi="fa-IR"/>
        </w:rPr>
        <w:t xml:space="preserve"> خصوصاً الحاج</w:t>
      </w:r>
      <w:r w:rsidR="004C397E">
        <w:rPr>
          <w:rtl/>
          <w:lang w:bidi="fa-IR"/>
        </w:rPr>
        <w:t>،</w:t>
      </w:r>
      <w:r>
        <w:rPr>
          <w:rtl/>
          <w:lang w:bidi="fa-IR"/>
        </w:rPr>
        <w:t xml:space="preserve"> وهو =</w:t>
      </w:r>
    </w:p>
    <w:p w:rsidR="00903D5C" w:rsidRDefault="008C2F53" w:rsidP="00903D5C">
      <w:pPr>
        <w:pStyle w:val="libNormal"/>
        <w:rPr>
          <w:lang w:bidi="fa-IR"/>
        </w:rPr>
      </w:pPr>
      <w:r>
        <w:rPr>
          <w:rtl/>
          <w:lang w:bidi="fa-IR"/>
        </w:rPr>
        <w:br w:type="page"/>
      </w:r>
    </w:p>
    <w:p w:rsidR="003E1550" w:rsidRDefault="003E1550" w:rsidP="003E1550">
      <w:pPr>
        <w:pStyle w:val="libLine"/>
        <w:rPr>
          <w:lang w:bidi="fa-IR"/>
        </w:rPr>
      </w:pPr>
      <w:r>
        <w:rPr>
          <w:rtl/>
          <w:lang w:bidi="fa-IR"/>
        </w:rPr>
        <w:lastRenderedPageBreak/>
        <w:t>____________________</w:t>
      </w:r>
    </w:p>
    <w:p w:rsidR="007920B3" w:rsidRDefault="00903D5C" w:rsidP="003E1550">
      <w:pPr>
        <w:pStyle w:val="libFootnote0"/>
        <w:rPr>
          <w:rtl/>
          <w:lang w:bidi="fa-IR"/>
        </w:rPr>
      </w:pPr>
      <w:r>
        <w:rPr>
          <w:rtl/>
          <w:lang w:bidi="fa-IR"/>
        </w:rPr>
        <w:t>= زيارة سيدنا رسول الله (ص)</w:t>
      </w:r>
      <w:r w:rsidR="004C397E">
        <w:rPr>
          <w:rtl/>
          <w:lang w:bidi="fa-IR"/>
        </w:rPr>
        <w:t>،</w:t>
      </w:r>
      <w:r>
        <w:rPr>
          <w:rtl/>
          <w:lang w:bidi="fa-IR"/>
        </w:rPr>
        <w:t xml:space="preserve"> ولو أخّر ذلك عن محرّمات الإحرام كغيره لكان أنسب</w:t>
      </w:r>
      <w:r w:rsidR="007920B3">
        <w:rPr>
          <w:rtl/>
          <w:lang w:bidi="fa-IR"/>
        </w:rPr>
        <w:t>.</w:t>
      </w:r>
    </w:p>
    <w:p w:rsidR="007920B3" w:rsidRDefault="00903D5C" w:rsidP="003E1550">
      <w:pPr>
        <w:pStyle w:val="libFootnote0"/>
        <w:rPr>
          <w:rtl/>
          <w:lang w:bidi="fa-IR"/>
        </w:rPr>
      </w:pPr>
      <w:r>
        <w:rPr>
          <w:rtl/>
          <w:lang w:bidi="fa-IR"/>
        </w:rPr>
        <w:t>واعلم أنّهم اختلفوا فيها ؛ فجرى كثيرون على أنّها سنّة متأكّدة</w:t>
      </w:r>
      <w:r w:rsidR="004C397E">
        <w:rPr>
          <w:rtl/>
          <w:lang w:bidi="fa-IR"/>
        </w:rPr>
        <w:t>،</w:t>
      </w:r>
      <w:r>
        <w:rPr>
          <w:rtl/>
          <w:lang w:bidi="fa-IR"/>
        </w:rPr>
        <w:t xml:space="preserve"> وجرى بعضهم على أن</w:t>
      </w:r>
      <w:r w:rsidR="003E1550">
        <w:rPr>
          <w:rtl/>
          <w:lang w:bidi="fa-IR"/>
        </w:rPr>
        <w:t>ّها واجبة وانتصر له بعض العلماء</w:t>
      </w:r>
      <w:r>
        <w:rPr>
          <w:rtl/>
          <w:lang w:bidi="fa-IR"/>
        </w:rPr>
        <w:t>. وقوله : ولو لغير حاج ومعتمر غاية في سَنّ تأكد الزيارة</w:t>
      </w:r>
      <w:r w:rsidR="004C397E">
        <w:rPr>
          <w:rtl/>
          <w:lang w:bidi="fa-IR"/>
        </w:rPr>
        <w:t>،</w:t>
      </w:r>
      <w:r>
        <w:rPr>
          <w:rtl/>
          <w:lang w:bidi="fa-IR"/>
        </w:rPr>
        <w:t xml:space="preserve"> لكنْ تتأكد الزيارة لهما تأكّداً زائداً ؛ لأنّ الغالب على الحجيج الورود من آفاق بعيدة</w:t>
      </w:r>
      <w:r w:rsidR="004C397E">
        <w:rPr>
          <w:rtl/>
          <w:lang w:bidi="fa-IR"/>
        </w:rPr>
        <w:t>،</w:t>
      </w:r>
      <w:r>
        <w:rPr>
          <w:rtl/>
          <w:lang w:bidi="fa-IR"/>
        </w:rPr>
        <w:t xml:space="preserve"> فإذا قربوا من المدينة يقبحُ تركهم الزيارة ؛ ولحديث : (( مَنْ حجّ ولم يزرْني فقد جفاني )) . وإن كان التقييد فيه غير مراد</w:t>
      </w:r>
      <w:r w:rsidR="007920B3">
        <w:rPr>
          <w:rtl/>
          <w:lang w:bidi="fa-IR"/>
        </w:rPr>
        <w:t>.</w:t>
      </w:r>
    </w:p>
    <w:p w:rsidR="007920B3" w:rsidRDefault="00903D5C" w:rsidP="003E1550">
      <w:pPr>
        <w:pStyle w:val="libFootnote0"/>
        <w:rPr>
          <w:rtl/>
          <w:lang w:bidi="fa-IR"/>
        </w:rPr>
      </w:pPr>
      <w:r>
        <w:rPr>
          <w:rtl/>
          <w:lang w:bidi="fa-IR"/>
        </w:rPr>
        <w:t>وقوله : لأحاديث وردت في فضلها</w:t>
      </w:r>
      <w:r w:rsidR="004C397E">
        <w:rPr>
          <w:rtl/>
          <w:lang w:bidi="fa-IR"/>
        </w:rPr>
        <w:t>،</w:t>
      </w:r>
      <w:r>
        <w:rPr>
          <w:rtl/>
          <w:lang w:bidi="fa-IR"/>
        </w:rPr>
        <w:t xml:space="preserve"> أي الزيارة</w:t>
      </w:r>
      <w:r w:rsidR="004C397E">
        <w:rPr>
          <w:rtl/>
          <w:lang w:bidi="fa-IR"/>
        </w:rPr>
        <w:t>،</w:t>
      </w:r>
      <w:r>
        <w:rPr>
          <w:rtl/>
          <w:lang w:bidi="fa-IR"/>
        </w:rPr>
        <w:t xml:space="preserve"> منه : قوله (ص) : (( مَنْ زارني بعد موتي فكأنّما زارني في حياتي )) . وقوله (ص) : (( مَنْ زار قبري وجبت له شفاعتي )) . ومفهومه أنّها جائزة لغير زائره . وقوله (ص) : (( مَنْ جاءني زائراً</w:t>
      </w:r>
      <w:r w:rsidR="004C397E">
        <w:rPr>
          <w:rtl/>
          <w:lang w:bidi="fa-IR"/>
        </w:rPr>
        <w:t>،</w:t>
      </w:r>
      <w:r>
        <w:rPr>
          <w:rtl/>
          <w:lang w:bidi="fa-IR"/>
        </w:rPr>
        <w:t xml:space="preserve"> لم تنزعه حاجة </w:t>
      </w:r>
      <w:r w:rsidR="0087599F">
        <w:rPr>
          <w:rtl/>
          <w:lang w:bidi="fa-IR"/>
        </w:rPr>
        <w:t>إلّا</w:t>
      </w:r>
      <w:r>
        <w:rPr>
          <w:rtl/>
          <w:lang w:bidi="fa-IR"/>
        </w:rPr>
        <w:t xml:space="preserve"> زيارتي</w:t>
      </w:r>
      <w:r w:rsidR="004C397E">
        <w:rPr>
          <w:rtl/>
          <w:lang w:bidi="fa-IR"/>
        </w:rPr>
        <w:t>،</w:t>
      </w:r>
      <w:r>
        <w:rPr>
          <w:rtl/>
          <w:lang w:bidi="fa-IR"/>
        </w:rPr>
        <w:t xml:space="preserve"> كان حقّاً على الله تعالى أن أكون له شفيعاً يوم القيامة )) . وروى البخاري [ عنه (</w:t>
      </w:r>
      <w:r w:rsidR="00300A34" w:rsidRPr="003E1550">
        <w:rPr>
          <w:rStyle w:val="libFootnoteAlaemChar"/>
          <w:rtl/>
        </w:rPr>
        <w:t>صلى‌الله‌عليه‌وآله</w:t>
      </w:r>
      <w:r>
        <w:rPr>
          <w:rtl/>
          <w:lang w:bidi="fa-IR"/>
        </w:rPr>
        <w:t>) ] : (( مَنْ صلّى عليَّ عند قبري وكّل الله به ملكاً يبلغني</w:t>
      </w:r>
      <w:r w:rsidR="004C397E">
        <w:rPr>
          <w:rtl/>
          <w:lang w:bidi="fa-IR"/>
        </w:rPr>
        <w:t>،</w:t>
      </w:r>
      <w:r>
        <w:rPr>
          <w:rtl/>
          <w:lang w:bidi="fa-IR"/>
        </w:rPr>
        <w:t xml:space="preserve"> وكُفي أمر دنياه وآخرته</w:t>
      </w:r>
      <w:r w:rsidR="004C397E">
        <w:rPr>
          <w:rtl/>
          <w:lang w:bidi="fa-IR"/>
        </w:rPr>
        <w:t>،</w:t>
      </w:r>
      <w:r>
        <w:rPr>
          <w:rtl/>
          <w:lang w:bidi="fa-IR"/>
        </w:rPr>
        <w:t xml:space="preserve"> وكنتُ له شفيعاً أو شهيداً يوم القيامة ))</w:t>
      </w:r>
      <w:r w:rsidR="007920B3">
        <w:rPr>
          <w:rtl/>
          <w:lang w:bidi="fa-IR"/>
        </w:rPr>
        <w:t>.</w:t>
      </w:r>
    </w:p>
    <w:tbl>
      <w:tblPr>
        <w:tblStyle w:val="TableGrid"/>
        <w:bidiVisual/>
        <w:tblW w:w="4562" w:type="pct"/>
        <w:tblInd w:w="384" w:type="dxa"/>
        <w:tblLook w:val="01E0"/>
      </w:tblPr>
      <w:tblGrid>
        <w:gridCol w:w="3540"/>
        <w:gridCol w:w="272"/>
        <w:gridCol w:w="3498"/>
      </w:tblGrid>
      <w:tr w:rsidR="003E1550" w:rsidTr="009E3D6A">
        <w:trPr>
          <w:trHeight w:val="350"/>
        </w:trPr>
        <w:tc>
          <w:tcPr>
            <w:tcW w:w="3920" w:type="dxa"/>
            <w:shd w:val="clear" w:color="auto" w:fill="auto"/>
          </w:tcPr>
          <w:p w:rsidR="003E1550" w:rsidRDefault="003E1550" w:rsidP="0038731D">
            <w:pPr>
              <w:pStyle w:val="libPoemFootnote"/>
            </w:pPr>
            <w:r>
              <w:rPr>
                <w:rtl/>
                <w:lang w:bidi="fa-IR"/>
              </w:rPr>
              <w:t>مَنْ زار قبرَ محمّد</w:t>
            </w:r>
            <w:r w:rsidRPr="00725071">
              <w:rPr>
                <w:rStyle w:val="libPoemTiniChar0"/>
                <w:rtl/>
              </w:rPr>
              <w:br/>
              <w:t> </w:t>
            </w:r>
          </w:p>
        </w:tc>
        <w:tc>
          <w:tcPr>
            <w:tcW w:w="279" w:type="dxa"/>
            <w:shd w:val="clear" w:color="auto" w:fill="auto"/>
          </w:tcPr>
          <w:p w:rsidR="003E1550" w:rsidRDefault="003E1550" w:rsidP="0038731D">
            <w:pPr>
              <w:pStyle w:val="libPoemFootnote"/>
              <w:rPr>
                <w:rtl/>
              </w:rPr>
            </w:pPr>
          </w:p>
        </w:tc>
        <w:tc>
          <w:tcPr>
            <w:tcW w:w="3881" w:type="dxa"/>
            <w:shd w:val="clear" w:color="auto" w:fill="auto"/>
          </w:tcPr>
          <w:p w:rsidR="003E1550" w:rsidRDefault="003E1550" w:rsidP="0038731D">
            <w:pPr>
              <w:pStyle w:val="libPoemFootnote"/>
            </w:pPr>
            <w:r>
              <w:rPr>
                <w:rtl/>
                <w:lang w:bidi="fa-IR"/>
              </w:rPr>
              <w:t>نال الشفاعةَ في غدِ</w:t>
            </w:r>
            <w:r w:rsidRPr="00725071">
              <w:rPr>
                <w:rStyle w:val="libPoemTiniChar0"/>
                <w:rtl/>
              </w:rPr>
              <w:br/>
              <w:t> </w:t>
            </w:r>
          </w:p>
        </w:tc>
      </w:tr>
      <w:tr w:rsidR="003E1550" w:rsidTr="009E3D6A">
        <w:trPr>
          <w:trHeight w:val="350"/>
        </w:trPr>
        <w:tc>
          <w:tcPr>
            <w:tcW w:w="3920" w:type="dxa"/>
          </w:tcPr>
          <w:p w:rsidR="003E1550" w:rsidRDefault="003E1550" w:rsidP="0038731D">
            <w:pPr>
              <w:pStyle w:val="libPoemFootnote"/>
            </w:pPr>
            <w:r>
              <w:rPr>
                <w:rtl/>
                <w:lang w:bidi="fa-IR"/>
              </w:rPr>
              <w:t>باللهِ كرِّر ذِكْرَهُ</w:t>
            </w:r>
            <w:r w:rsidRPr="00725071">
              <w:rPr>
                <w:rStyle w:val="libPoemTiniChar0"/>
                <w:rtl/>
              </w:rPr>
              <w:br/>
              <w:t> </w:t>
            </w:r>
          </w:p>
        </w:tc>
        <w:tc>
          <w:tcPr>
            <w:tcW w:w="279" w:type="dxa"/>
          </w:tcPr>
          <w:p w:rsidR="003E1550" w:rsidRDefault="003E1550" w:rsidP="0038731D">
            <w:pPr>
              <w:pStyle w:val="libPoemFootnote"/>
              <w:rPr>
                <w:rtl/>
              </w:rPr>
            </w:pPr>
          </w:p>
        </w:tc>
        <w:tc>
          <w:tcPr>
            <w:tcW w:w="3881" w:type="dxa"/>
          </w:tcPr>
          <w:p w:rsidR="003E1550" w:rsidRDefault="003E1550" w:rsidP="0038731D">
            <w:pPr>
              <w:pStyle w:val="libPoemFootnote"/>
            </w:pPr>
            <w:r>
              <w:rPr>
                <w:rtl/>
                <w:lang w:bidi="fa-IR"/>
              </w:rPr>
              <w:t>وحديثَه يا منْشِدي</w:t>
            </w:r>
            <w:r w:rsidRPr="00725071">
              <w:rPr>
                <w:rStyle w:val="libPoemTiniChar0"/>
                <w:rtl/>
              </w:rPr>
              <w:br/>
              <w:t> </w:t>
            </w:r>
          </w:p>
        </w:tc>
      </w:tr>
      <w:tr w:rsidR="003E1550" w:rsidTr="009E3D6A">
        <w:trPr>
          <w:trHeight w:val="350"/>
        </w:trPr>
        <w:tc>
          <w:tcPr>
            <w:tcW w:w="3920" w:type="dxa"/>
          </w:tcPr>
          <w:p w:rsidR="003E1550" w:rsidRDefault="003E1550" w:rsidP="0038731D">
            <w:pPr>
              <w:pStyle w:val="libPoemFootnote"/>
            </w:pPr>
            <w:r>
              <w:rPr>
                <w:rtl/>
                <w:lang w:bidi="fa-IR"/>
              </w:rPr>
              <w:t>واجعل صلاتَك دائماً</w:t>
            </w:r>
            <w:r w:rsidRPr="00725071">
              <w:rPr>
                <w:rStyle w:val="libPoemTiniChar0"/>
                <w:rtl/>
              </w:rPr>
              <w:br/>
              <w:t> </w:t>
            </w:r>
          </w:p>
        </w:tc>
        <w:tc>
          <w:tcPr>
            <w:tcW w:w="279" w:type="dxa"/>
          </w:tcPr>
          <w:p w:rsidR="003E1550" w:rsidRDefault="003E1550" w:rsidP="0038731D">
            <w:pPr>
              <w:pStyle w:val="libPoemFootnote"/>
              <w:rPr>
                <w:rtl/>
              </w:rPr>
            </w:pPr>
          </w:p>
        </w:tc>
        <w:tc>
          <w:tcPr>
            <w:tcW w:w="3881" w:type="dxa"/>
          </w:tcPr>
          <w:p w:rsidR="003E1550" w:rsidRDefault="003E1550" w:rsidP="0038731D">
            <w:pPr>
              <w:pStyle w:val="libPoemFootnote"/>
            </w:pPr>
            <w:r>
              <w:rPr>
                <w:rtl/>
                <w:lang w:bidi="fa-IR"/>
              </w:rPr>
              <w:t>جهراً عليه تهتدي</w:t>
            </w:r>
            <w:r w:rsidRPr="00725071">
              <w:rPr>
                <w:rStyle w:val="libPoemTiniChar0"/>
                <w:rtl/>
              </w:rPr>
              <w:br/>
              <w:t> </w:t>
            </w:r>
          </w:p>
        </w:tc>
      </w:tr>
      <w:tr w:rsidR="003E1550" w:rsidTr="009E3D6A">
        <w:trPr>
          <w:trHeight w:val="350"/>
        </w:trPr>
        <w:tc>
          <w:tcPr>
            <w:tcW w:w="3920" w:type="dxa"/>
          </w:tcPr>
          <w:p w:rsidR="003E1550" w:rsidRDefault="003E1550" w:rsidP="0038731D">
            <w:pPr>
              <w:pStyle w:val="libPoemFootnote"/>
            </w:pPr>
            <w:r>
              <w:rPr>
                <w:rtl/>
                <w:lang w:bidi="fa-IR"/>
              </w:rPr>
              <w:t>فهو الرسولُ المصطفى</w:t>
            </w:r>
            <w:r w:rsidRPr="00725071">
              <w:rPr>
                <w:rStyle w:val="libPoemTiniChar0"/>
                <w:rtl/>
              </w:rPr>
              <w:br/>
              <w:t> </w:t>
            </w:r>
          </w:p>
        </w:tc>
        <w:tc>
          <w:tcPr>
            <w:tcW w:w="279" w:type="dxa"/>
          </w:tcPr>
          <w:p w:rsidR="003E1550" w:rsidRDefault="003E1550" w:rsidP="0038731D">
            <w:pPr>
              <w:pStyle w:val="libPoemFootnote"/>
              <w:rPr>
                <w:rtl/>
              </w:rPr>
            </w:pPr>
          </w:p>
        </w:tc>
        <w:tc>
          <w:tcPr>
            <w:tcW w:w="3881" w:type="dxa"/>
          </w:tcPr>
          <w:p w:rsidR="003E1550" w:rsidRDefault="003E1550" w:rsidP="0038731D">
            <w:pPr>
              <w:pStyle w:val="libPoemFootnote"/>
            </w:pPr>
            <w:r>
              <w:rPr>
                <w:rtl/>
                <w:lang w:bidi="fa-IR"/>
              </w:rPr>
              <w:t>ذو الجودِ والكفِّ الندي</w:t>
            </w:r>
            <w:r w:rsidRPr="00725071">
              <w:rPr>
                <w:rStyle w:val="libPoemTiniChar0"/>
                <w:rtl/>
              </w:rPr>
              <w:br/>
              <w:t> </w:t>
            </w:r>
          </w:p>
        </w:tc>
      </w:tr>
      <w:tr w:rsidR="003E1550" w:rsidTr="009E3D6A">
        <w:trPr>
          <w:trHeight w:val="350"/>
        </w:trPr>
        <w:tc>
          <w:tcPr>
            <w:tcW w:w="3920" w:type="dxa"/>
          </w:tcPr>
          <w:p w:rsidR="003E1550" w:rsidRDefault="003E1550" w:rsidP="0038731D">
            <w:pPr>
              <w:pStyle w:val="libPoemFootnote"/>
            </w:pPr>
            <w:r>
              <w:rPr>
                <w:rtl/>
                <w:lang w:bidi="fa-IR"/>
              </w:rPr>
              <w:t>وهو المشفَّعُ في الورى</w:t>
            </w:r>
            <w:r w:rsidRPr="00725071">
              <w:rPr>
                <w:rStyle w:val="libPoemTiniChar0"/>
                <w:rtl/>
              </w:rPr>
              <w:br/>
              <w:t> </w:t>
            </w:r>
          </w:p>
        </w:tc>
        <w:tc>
          <w:tcPr>
            <w:tcW w:w="279" w:type="dxa"/>
          </w:tcPr>
          <w:p w:rsidR="003E1550" w:rsidRDefault="003E1550" w:rsidP="0038731D">
            <w:pPr>
              <w:pStyle w:val="libPoemFootnote"/>
              <w:rPr>
                <w:rtl/>
              </w:rPr>
            </w:pPr>
          </w:p>
        </w:tc>
        <w:tc>
          <w:tcPr>
            <w:tcW w:w="3881" w:type="dxa"/>
          </w:tcPr>
          <w:p w:rsidR="003E1550" w:rsidRDefault="003E1550" w:rsidP="0038731D">
            <w:pPr>
              <w:pStyle w:val="libPoemFootnote"/>
            </w:pPr>
            <w:r>
              <w:rPr>
                <w:rtl/>
                <w:lang w:bidi="fa-IR"/>
              </w:rPr>
              <w:t>مِنْ هولِ يومِ الموعدِ</w:t>
            </w:r>
            <w:r w:rsidRPr="00725071">
              <w:rPr>
                <w:rStyle w:val="libPoemTiniChar0"/>
                <w:rtl/>
              </w:rPr>
              <w:br/>
              <w:t> </w:t>
            </w:r>
          </w:p>
        </w:tc>
      </w:tr>
      <w:tr w:rsidR="003E1550" w:rsidTr="009E3D6A">
        <w:tblPrEx>
          <w:tblLook w:val="04A0"/>
        </w:tblPrEx>
        <w:trPr>
          <w:trHeight w:val="350"/>
        </w:trPr>
        <w:tc>
          <w:tcPr>
            <w:tcW w:w="3920" w:type="dxa"/>
          </w:tcPr>
          <w:p w:rsidR="003E1550" w:rsidRDefault="003E1550" w:rsidP="0038731D">
            <w:pPr>
              <w:pStyle w:val="libPoemFootnote"/>
            </w:pPr>
            <w:r>
              <w:rPr>
                <w:rtl/>
                <w:lang w:bidi="fa-IR"/>
              </w:rPr>
              <w:t>والحوضُ مخصوصٌ به</w:t>
            </w:r>
            <w:r w:rsidRPr="00725071">
              <w:rPr>
                <w:rStyle w:val="libPoemTiniChar0"/>
                <w:rtl/>
              </w:rPr>
              <w:br/>
              <w:t> </w:t>
            </w:r>
          </w:p>
        </w:tc>
        <w:tc>
          <w:tcPr>
            <w:tcW w:w="279" w:type="dxa"/>
          </w:tcPr>
          <w:p w:rsidR="003E1550" w:rsidRDefault="003E1550" w:rsidP="0038731D">
            <w:pPr>
              <w:pStyle w:val="libPoemFootnote"/>
              <w:rPr>
                <w:rtl/>
              </w:rPr>
            </w:pPr>
          </w:p>
        </w:tc>
        <w:tc>
          <w:tcPr>
            <w:tcW w:w="3881" w:type="dxa"/>
          </w:tcPr>
          <w:p w:rsidR="003E1550" w:rsidRDefault="003E1550" w:rsidP="0038731D">
            <w:pPr>
              <w:pStyle w:val="libPoemFootnote"/>
            </w:pPr>
            <w:r>
              <w:rPr>
                <w:rtl/>
                <w:lang w:bidi="fa-IR"/>
              </w:rPr>
              <w:t>في الحشرِ عذبُ الموردِ</w:t>
            </w:r>
            <w:r w:rsidRPr="00725071">
              <w:rPr>
                <w:rStyle w:val="libPoemTiniChar0"/>
                <w:rtl/>
              </w:rPr>
              <w:br/>
              <w:t> </w:t>
            </w:r>
          </w:p>
        </w:tc>
      </w:tr>
      <w:tr w:rsidR="003E1550" w:rsidTr="009E3D6A">
        <w:tblPrEx>
          <w:tblLook w:val="04A0"/>
        </w:tblPrEx>
        <w:trPr>
          <w:trHeight w:val="350"/>
        </w:trPr>
        <w:tc>
          <w:tcPr>
            <w:tcW w:w="3920" w:type="dxa"/>
          </w:tcPr>
          <w:p w:rsidR="003E1550" w:rsidRDefault="003E1550" w:rsidP="0038731D">
            <w:pPr>
              <w:pStyle w:val="libPoemFootnote"/>
            </w:pPr>
            <w:r>
              <w:rPr>
                <w:rtl/>
                <w:lang w:bidi="fa-IR"/>
              </w:rPr>
              <w:t>صلَّى عليه ربُّنا</w:t>
            </w:r>
            <w:r w:rsidRPr="00725071">
              <w:rPr>
                <w:rStyle w:val="libPoemTiniChar0"/>
                <w:rtl/>
              </w:rPr>
              <w:br/>
              <w:t> </w:t>
            </w:r>
          </w:p>
        </w:tc>
        <w:tc>
          <w:tcPr>
            <w:tcW w:w="279" w:type="dxa"/>
          </w:tcPr>
          <w:p w:rsidR="003E1550" w:rsidRDefault="003E1550" w:rsidP="0038731D">
            <w:pPr>
              <w:pStyle w:val="libPoemFootnote"/>
              <w:rPr>
                <w:rtl/>
              </w:rPr>
            </w:pPr>
          </w:p>
        </w:tc>
        <w:tc>
          <w:tcPr>
            <w:tcW w:w="3881" w:type="dxa"/>
          </w:tcPr>
          <w:p w:rsidR="003E1550" w:rsidRDefault="003E1550" w:rsidP="0038731D">
            <w:pPr>
              <w:pStyle w:val="libPoemFootnote"/>
            </w:pPr>
            <w:r>
              <w:rPr>
                <w:rtl/>
                <w:lang w:bidi="fa-IR"/>
              </w:rPr>
              <w:t>ما لاح نجم الفَرْقَدِ</w:t>
            </w:r>
            <w:r w:rsidRPr="00725071">
              <w:rPr>
                <w:rStyle w:val="libPoemTiniChar0"/>
                <w:rtl/>
              </w:rPr>
              <w:br/>
              <w:t> </w:t>
            </w:r>
          </w:p>
        </w:tc>
      </w:tr>
    </w:tbl>
    <w:p w:rsidR="007920B3" w:rsidRDefault="00903D5C" w:rsidP="003E1550">
      <w:pPr>
        <w:pStyle w:val="libFootnote0"/>
        <w:rPr>
          <w:rtl/>
          <w:lang w:bidi="fa-IR"/>
        </w:rPr>
      </w:pPr>
      <w:r>
        <w:rPr>
          <w:rtl/>
          <w:lang w:bidi="fa-IR"/>
        </w:rPr>
        <w:t>قال بعضهم : ولزائر قبر النّبي (</w:t>
      </w:r>
      <w:r w:rsidR="00300A34" w:rsidRPr="003E1550">
        <w:rPr>
          <w:rStyle w:val="libFootnoteAlaemChar"/>
          <w:rtl/>
        </w:rPr>
        <w:t>صلى‌الله‌عليه‌وآله</w:t>
      </w:r>
      <w:r>
        <w:rPr>
          <w:rtl/>
          <w:lang w:bidi="fa-IR"/>
        </w:rPr>
        <w:t>) عشر كرامات ؛ إحداهن يُعطى أرفع المراتب</w:t>
      </w:r>
      <w:r w:rsidR="004C397E">
        <w:rPr>
          <w:rtl/>
          <w:lang w:bidi="fa-IR"/>
        </w:rPr>
        <w:t>،</w:t>
      </w:r>
      <w:r>
        <w:rPr>
          <w:rtl/>
          <w:lang w:bidi="fa-IR"/>
        </w:rPr>
        <w:t xml:space="preserve"> الثانية يبلغ أسنى المطالب</w:t>
      </w:r>
      <w:r w:rsidR="004C397E">
        <w:rPr>
          <w:rtl/>
          <w:lang w:bidi="fa-IR"/>
        </w:rPr>
        <w:t>،</w:t>
      </w:r>
      <w:r>
        <w:rPr>
          <w:rtl/>
          <w:lang w:bidi="fa-IR"/>
        </w:rPr>
        <w:t xml:space="preserve"> الثالثة قضاء المآرب</w:t>
      </w:r>
      <w:r w:rsidR="004C397E">
        <w:rPr>
          <w:rtl/>
          <w:lang w:bidi="fa-IR"/>
        </w:rPr>
        <w:t>،</w:t>
      </w:r>
      <w:r>
        <w:rPr>
          <w:rtl/>
          <w:lang w:bidi="fa-IR"/>
        </w:rPr>
        <w:t xml:space="preserve"> الرابعة بذل المواهب</w:t>
      </w:r>
      <w:r w:rsidR="004C397E">
        <w:rPr>
          <w:rtl/>
          <w:lang w:bidi="fa-IR"/>
        </w:rPr>
        <w:t>،</w:t>
      </w:r>
      <w:r>
        <w:rPr>
          <w:rtl/>
          <w:lang w:bidi="fa-IR"/>
        </w:rPr>
        <w:t xml:space="preserve"> الخامسة الأمن من المعاطب</w:t>
      </w:r>
      <w:r w:rsidR="004C397E">
        <w:rPr>
          <w:rtl/>
          <w:lang w:bidi="fa-IR"/>
        </w:rPr>
        <w:t>،</w:t>
      </w:r>
      <w:r>
        <w:rPr>
          <w:rtl/>
          <w:lang w:bidi="fa-IR"/>
        </w:rPr>
        <w:t xml:space="preserve"> السّادسة التطهير من المعايب</w:t>
      </w:r>
      <w:r w:rsidR="004C397E">
        <w:rPr>
          <w:rtl/>
          <w:lang w:bidi="fa-IR"/>
        </w:rPr>
        <w:t>،</w:t>
      </w:r>
      <w:r>
        <w:rPr>
          <w:rtl/>
          <w:lang w:bidi="fa-IR"/>
        </w:rPr>
        <w:t xml:space="preserve"> السّابعة تسهيل المصاعب</w:t>
      </w:r>
      <w:r w:rsidR="004C397E">
        <w:rPr>
          <w:rtl/>
          <w:lang w:bidi="fa-IR"/>
        </w:rPr>
        <w:t>،</w:t>
      </w:r>
      <w:r>
        <w:rPr>
          <w:rtl/>
          <w:lang w:bidi="fa-IR"/>
        </w:rPr>
        <w:t xml:space="preserve"> الثامنة كفاية النوائب</w:t>
      </w:r>
      <w:r w:rsidR="004C397E">
        <w:rPr>
          <w:rtl/>
          <w:lang w:bidi="fa-IR"/>
        </w:rPr>
        <w:t>،</w:t>
      </w:r>
      <w:r>
        <w:rPr>
          <w:rtl/>
          <w:lang w:bidi="fa-IR"/>
        </w:rPr>
        <w:t xml:space="preserve"> التاسعة حسن العواقب</w:t>
      </w:r>
      <w:r w:rsidR="004C397E">
        <w:rPr>
          <w:rtl/>
          <w:lang w:bidi="fa-IR"/>
        </w:rPr>
        <w:t>،</w:t>
      </w:r>
      <w:r>
        <w:rPr>
          <w:rtl/>
          <w:lang w:bidi="fa-IR"/>
        </w:rPr>
        <w:t xml:space="preserve"> العاشرة رحمة ربِّ المشارق والمغارب</w:t>
      </w:r>
      <w:r w:rsidR="007920B3">
        <w:rPr>
          <w:rtl/>
          <w:lang w:bidi="fa-IR"/>
        </w:rPr>
        <w:t>.</w:t>
      </w:r>
    </w:p>
    <w:tbl>
      <w:tblPr>
        <w:tblStyle w:val="TableGrid"/>
        <w:bidiVisual/>
        <w:tblW w:w="4562" w:type="pct"/>
        <w:tblInd w:w="384" w:type="dxa"/>
        <w:tblLook w:val="01E0"/>
      </w:tblPr>
      <w:tblGrid>
        <w:gridCol w:w="3545"/>
        <w:gridCol w:w="272"/>
        <w:gridCol w:w="3493"/>
      </w:tblGrid>
      <w:tr w:rsidR="0038731D" w:rsidTr="009E3D6A">
        <w:trPr>
          <w:trHeight w:val="350"/>
        </w:trPr>
        <w:tc>
          <w:tcPr>
            <w:tcW w:w="3920" w:type="dxa"/>
            <w:shd w:val="clear" w:color="auto" w:fill="auto"/>
          </w:tcPr>
          <w:p w:rsidR="0038731D" w:rsidRDefault="0038731D" w:rsidP="0038731D">
            <w:pPr>
              <w:pStyle w:val="libPoemFootnote"/>
            </w:pPr>
            <w:r>
              <w:rPr>
                <w:rtl/>
                <w:lang w:bidi="fa-IR"/>
              </w:rPr>
              <w:t>هنيئاً لِمَنْ زار خيرَ الورى</w:t>
            </w:r>
            <w:r w:rsidRPr="00725071">
              <w:rPr>
                <w:rStyle w:val="libPoemTiniChar0"/>
                <w:rtl/>
              </w:rPr>
              <w:br/>
              <w:t> </w:t>
            </w:r>
          </w:p>
        </w:tc>
        <w:tc>
          <w:tcPr>
            <w:tcW w:w="279" w:type="dxa"/>
            <w:shd w:val="clear" w:color="auto" w:fill="auto"/>
          </w:tcPr>
          <w:p w:rsidR="0038731D" w:rsidRDefault="0038731D" w:rsidP="0038731D">
            <w:pPr>
              <w:pStyle w:val="libPoemFootnote"/>
              <w:rPr>
                <w:rtl/>
              </w:rPr>
            </w:pPr>
          </w:p>
        </w:tc>
        <w:tc>
          <w:tcPr>
            <w:tcW w:w="3881" w:type="dxa"/>
            <w:shd w:val="clear" w:color="auto" w:fill="auto"/>
          </w:tcPr>
          <w:p w:rsidR="0038731D" w:rsidRDefault="0038731D" w:rsidP="0038731D">
            <w:pPr>
              <w:pStyle w:val="libPoemFootnote"/>
            </w:pPr>
            <w:r>
              <w:rPr>
                <w:rtl/>
                <w:lang w:bidi="fa-IR"/>
              </w:rPr>
              <w:t>وحطَّ عن النَّفس أوزارَها</w:t>
            </w:r>
            <w:r w:rsidRPr="00725071">
              <w:rPr>
                <w:rStyle w:val="libPoemTiniChar0"/>
                <w:rtl/>
              </w:rPr>
              <w:br/>
              <w:t> </w:t>
            </w:r>
          </w:p>
        </w:tc>
      </w:tr>
      <w:tr w:rsidR="0038731D" w:rsidTr="009E3D6A">
        <w:trPr>
          <w:trHeight w:val="350"/>
        </w:trPr>
        <w:tc>
          <w:tcPr>
            <w:tcW w:w="3920" w:type="dxa"/>
          </w:tcPr>
          <w:p w:rsidR="0038731D" w:rsidRDefault="0038731D" w:rsidP="0038731D">
            <w:pPr>
              <w:pStyle w:val="libPoemFootnote"/>
            </w:pPr>
            <w:r>
              <w:rPr>
                <w:rtl/>
                <w:lang w:bidi="fa-IR"/>
              </w:rPr>
              <w:t>فإنّ السّعادةَ مضمومةٌ</w:t>
            </w:r>
            <w:r w:rsidRPr="00725071">
              <w:rPr>
                <w:rStyle w:val="libPoemTiniChar0"/>
                <w:rtl/>
              </w:rPr>
              <w:br/>
              <w:t> </w:t>
            </w:r>
          </w:p>
        </w:tc>
        <w:tc>
          <w:tcPr>
            <w:tcW w:w="279" w:type="dxa"/>
          </w:tcPr>
          <w:p w:rsidR="0038731D" w:rsidRDefault="0038731D" w:rsidP="0038731D">
            <w:pPr>
              <w:pStyle w:val="libPoemFootnote"/>
              <w:rPr>
                <w:rtl/>
              </w:rPr>
            </w:pPr>
          </w:p>
        </w:tc>
        <w:tc>
          <w:tcPr>
            <w:tcW w:w="3881" w:type="dxa"/>
          </w:tcPr>
          <w:p w:rsidR="0038731D" w:rsidRDefault="0038731D" w:rsidP="0038731D">
            <w:pPr>
              <w:pStyle w:val="libPoemFootnote"/>
            </w:pPr>
            <w:r>
              <w:rPr>
                <w:rtl/>
                <w:lang w:bidi="fa-IR"/>
              </w:rPr>
              <w:t>لِمنْ حلَّ طيبةَ أَو زارها</w:t>
            </w:r>
            <w:r w:rsidRPr="00725071">
              <w:rPr>
                <w:rStyle w:val="libPoemTiniChar0"/>
                <w:rtl/>
              </w:rPr>
              <w:br/>
              <w:t> </w:t>
            </w:r>
          </w:p>
        </w:tc>
      </w:tr>
    </w:tbl>
    <w:p w:rsidR="008C2F53" w:rsidRDefault="00903D5C" w:rsidP="003E1550">
      <w:pPr>
        <w:pStyle w:val="libFootnote0"/>
        <w:rPr>
          <w:lang w:bidi="fa-IR"/>
        </w:rPr>
      </w:pPr>
      <w:r>
        <w:rPr>
          <w:rtl/>
          <w:lang w:bidi="fa-IR"/>
        </w:rPr>
        <w:t>والحاصل : [ إنّ ] زيارة قبر النّبي (ص) من أفضل القُربات</w:t>
      </w:r>
      <w:r w:rsidR="004C397E">
        <w:rPr>
          <w:rtl/>
          <w:lang w:bidi="fa-IR"/>
        </w:rPr>
        <w:t>،</w:t>
      </w:r>
      <w:r>
        <w:rPr>
          <w:rtl/>
          <w:lang w:bidi="fa-IR"/>
        </w:rPr>
        <w:t xml:space="preserve"> فينبغي أنْ يحرصَ عليها</w:t>
      </w:r>
      <w:r w:rsidR="004C397E">
        <w:rPr>
          <w:rtl/>
          <w:lang w:bidi="fa-IR"/>
        </w:rPr>
        <w:t>،</w:t>
      </w:r>
      <w:r>
        <w:rPr>
          <w:rtl/>
          <w:lang w:bidi="fa-IR"/>
        </w:rPr>
        <w:t xml:space="preserve"> وليحذر كلَّ الحذر من التخلّف عنها مع القدرة</w:t>
      </w:r>
      <w:r w:rsidR="004C397E">
        <w:rPr>
          <w:rtl/>
          <w:lang w:bidi="fa-IR"/>
        </w:rPr>
        <w:t>،</w:t>
      </w:r>
      <w:r>
        <w:rPr>
          <w:rtl/>
          <w:lang w:bidi="fa-IR"/>
        </w:rPr>
        <w:t xml:space="preserve"> وخصوصاً بعد حجّة الإسلام ؛ لأن حقَّه (ص) على اُمِّته عظيم</w:t>
      </w:r>
      <w:r w:rsidR="004C397E">
        <w:rPr>
          <w:rtl/>
          <w:lang w:bidi="fa-IR"/>
        </w:rPr>
        <w:t>،</w:t>
      </w:r>
      <w:r>
        <w:rPr>
          <w:rtl/>
          <w:lang w:bidi="fa-IR"/>
        </w:rPr>
        <w:t xml:space="preserve"> =</w:t>
      </w:r>
    </w:p>
    <w:p w:rsidR="00903D5C" w:rsidRDefault="008C2F53" w:rsidP="00903D5C">
      <w:pPr>
        <w:pStyle w:val="libNormal"/>
        <w:rPr>
          <w:lang w:bidi="fa-IR"/>
        </w:rPr>
      </w:pPr>
      <w:r>
        <w:rPr>
          <w:rtl/>
          <w:lang w:bidi="fa-IR"/>
        </w:rPr>
        <w:br w:type="page"/>
      </w:r>
    </w:p>
    <w:p w:rsidR="003E5B42" w:rsidRDefault="003E5B42" w:rsidP="003E5B42">
      <w:pPr>
        <w:pStyle w:val="libLine"/>
        <w:rPr>
          <w:lang w:bidi="fa-IR"/>
        </w:rPr>
      </w:pPr>
      <w:r>
        <w:rPr>
          <w:rtl/>
          <w:lang w:bidi="fa-IR"/>
        </w:rPr>
        <w:lastRenderedPageBreak/>
        <w:t>____________________</w:t>
      </w:r>
    </w:p>
    <w:p w:rsidR="008C2F53" w:rsidRDefault="00903D5C" w:rsidP="003E5B42">
      <w:pPr>
        <w:pStyle w:val="libFootnote0"/>
        <w:rPr>
          <w:lang w:bidi="fa-IR"/>
        </w:rPr>
      </w:pPr>
      <w:r>
        <w:rPr>
          <w:rtl/>
          <w:lang w:bidi="fa-IR"/>
        </w:rPr>
        <w:t>= ولو أنّ أحدهم يجيء على رأسه</w:t>
      </w:r>
      <w:r w:rsidR="004C397E">
        <w:rPr>
          <w:rtl/>
          <w:lang w:bidi="fa-IR"/>
        </w:rPr>
        <w:t>،</w:t>
      </w:r>
      <w:r>
        <w:rPr>
          <w:rtl/>
          <w:lang w:bidi="fa-IR"/>
        </w:rPr>
        <w:t xml:space="preserve"> أو على بصره</w:t>
      </w:r>
      <w:r w:rsidR="004C397E">
        <w:rPr>
          <w:rtl/>
          <w:lang w:bidi="fa-IR"/>
        </w:rPr>
        <w:t>،</w:t>
      </w:r>
      <w:r>
        <w:rPr>
          <w:rtl/>
          <w:lang w:bidi="fa-IR"/>
        </w:rPr>
        <w:t xml:space="preserve"> من أبعد موضع من الأرض لزيارته (ص)</w:t>
      </w:r>
      <w:r w:rsidR="004C397E">
        <w:rPr>
          <w:rtl/>
          <w:lang w:bidi="fa-IR"/>
        </w:rPr>
        <w:t>،</w:t>
      </w:r>
      <w:r>
        <w:rPr>
          <w:rtl/>
          <w:lang w:bidi="fa-IR"/>
        </w:rPr>
        <w:t xml:space="preserve"> لم يقم بالحقِّ الذي عليه لنبيِّه (جزاه الله عن المسلمين أتم الجزاء) :</w:t>
      </w:r>
    </w:p>
    <w:tbl>
      <w:tblPr>
        <w:tblStyle w:val="TableGrid"/>
        <w:bidiVisual/>
        <w:tblW w:w="4562" w:type="pct"/>
        <w:tblInd w:w="384" w:type="dxa"/>
        <w:tblLook w:val="01E0"/>
      </w:tblPr>
      <w:tblGrid>
        <w:gridCol w:w="3531"/>
        <w:gridCol w:w="272"/>
        <w:gridCol w:w="3507"/>
      </w:tblGrid>
      <w:tr w:rsidR="003E5B42" w:rsidTr="009E3D6A">
        <w:trPr>
          <w:trHeight w:val="350"/>
        </w:trPr>
        <w:tc>
          <w:tcPr>
            <w:tcW w:w="3920" w:type="dxa"/>
            <w:shd w:val="clear" w:color="auto" w:fill="auto"/>
          </w:tcPr>
          <w:p w:rsidR="003E5B42" w:rsidRDefault="003E5B42" w:rsidP="00403DB7">
            <w:pPr>
              <w:pStyle w:val="libPoemFootnote"/>
            </w:pPr>
            <w:r>
              <w:rPr>
                <w:rtl/>
                <w:lang w:bidi="fa-IR"/>
              </w:rPr>
              <w:t>زُرْ مَنْ تحبّ وإن شطَّت بك الدارُ</w:t>
            </w:r>
            <w:r w:rsidRPr="00725071">
              <w:rPr>
                <w:rStyle w:val="libPoemTiniChar0"/>
                <w:rtl/>
              </w:rPr>
              <w:br/>
              <w:t> </w:t>
            </w:r>
          </w:p>
        </w:tc>
        <w:tc>
          <w:tcPr>
            <w:tcW w:w="279" w:type="dxa"/>
            <w:shd w:val="clear" w:color="auto" w:fill="auto"/>
          </w:tcPr>
          <w:p w:rsidR="003E5B42" w:rsidRDefault="003E5B42" w:rsidP="00403DB7">
            <w:pPr>
              <w:pStyle w:val="libPoemFootnote"/>
              <w:rPr>
                <w:rtl/>
              </w:rPr>
            </w:pPr>
          </w:p>
        </w:tc>
        <w:tc>
          <w:tcPr>
            <w:tcW w:w="3881" w:type="dxa"/>
            <w:shd w:val="clear" w:color="auto" w:fill="auto"/>
          </w:tcPr>
          <w:p w:rsidR="003E5B42" w:rsidRDefault="003E5B42" w:rsidP="00403DB7">
            <w:pPr>
              <w:pStyle w:val="libPoemFootnote"/>
            </w:pPr>
            <w:r>
              <w:rPr>
                <w:rtl/>
                <w:lang w:bidi="fa-IR"/>
              </w:rPr>
              <w:t>وحال مِنْ دُونِهِ تُرْبٌ وأحجارُ</w:t>
            </w:r>
            <w:r w:rsidRPr="00725071">
              <w:rPr>
                <w:rStyle w:val="libPoemTiniChar0"/>
                <w:rtl/>
              </w:rPr>
              <w:br/>
              <w:t> </w:t>
            </w:r>
          </w:p>
        </w:tc>
      </w:tr>
      <w:tr w:rsidR="003E5B42" w:rsidTr="009E3D6A">
        <w:trPr>
          <w:trHeight w:val="350"/>
        </w:trPr>
        <w:tc>
          <w:tcPr>
            <w:tcW w:w="3920" w:type="dxa"/>
          </w:tcPr>
          <w:p w:rsidR="003E5B42" w:rsidRDefault="003E5B42" w:rsidP="00403DB7">
            <w:pPr>
              <w:pStyle w:val="libPoemFootnote"/>
            </w:pPr>
            <w:r>
              <w:rPr>
                <w:rtl/>
                <w:lang w:bidi="fa-IR"/>
              </w:rPr>
              <w:t>لا يمنعنَّك بُعْدٌ عن زيارتِهِ</w:t>
            </w:r>
            <w:r w:rsidRPr="00725071">
              <w:rPr>
                <w:rStyle w:val="libPoemTiniChar0"/>
                <w:rtl/>
              </w:rPr>
              <w:br/>
              <w:t> </w:t>
            </w:r>
          </w:p>
        </w:tc>
        <w:tc>
          <w:tcPr>
            <w:tcW w:w="279" w:type="dxa"/>
          </w:tcPr>
          <w:p w:rsidR="003E5B42" w:rsidRDefault="003E5B42" w:rsidP="00403DB7">
            <w:pPr>
              <w:pStyle w:val="libPoemFootnote"/>
              <w:rPr>
                <w:rtl/>
              </w:rPr>
            </w:pPr>
          </w:p>
        </w:tc>
        <w:tc>
          <w:tcPr>
            <w:tcW w:w="3881" w:type="dxa"/>
          </w:tcPr>
          <w:p w:rsidR="003E5B42" w:rsidRDefault="003E5B42" w:rsidP="00403DB7">
            <w:pPr>
              <w:pStyle w:val="libPoemFootnote"/>
            </w:pPr>
            <w:r>
              <w:rPr>
                <w:rtl/>
                <w:lang w:bidi="fa-IR"/>
              </w:rPr>
              <w:t>إنّ المحبَّ لِمَنْ يهواه زوَّارُ</w:t>
            </w:r>
            <w:r w:rsidRPr="003E5B42">
              <w:rPr>
                <w:rtl/>
              </w:rPr>
              <w:t>(4)</w:t>
            </w:r>
            <w:r w:rsidRPr="00725071">
              <w:rPr>
                <w:rStyle w:val="libPoemTiniChar0"/>
                <w:rtl/>
              </w:rPr>
              <w:br/>
              <w:t> </w:t>
            </w:r>
          </w:p>
        </w:tc>
      </w:tr>
    </w:tbl>
    <w:p w:rsidR="007920B3" w:rsidRDefault="00903D5C" w:rsidP="003E5B42">
      <w:pPr>
        <w:pStyle w:val="libFootnote0"/>
        <w:rPr>
          <w:rtl/>
          <w:lang w:bidi="fa-IR"/>
        </w:rPr>
      </w:pPr>
      <w:r>
        <w:rPr>
          <w:rtl/>
          <w:lang w:bidi="fa-IR"/>
        </w:rPr>
        <w:t>قال ابن قدامة : (مسألة) : فإذا فرغ مِنَ الحجّ استحبّ زيارة قبر النّبي (</w:t>
      </w:r>
      <w:r w:rsidR="00300A34" w:rsidRPr="00F61E74">
        <w:rPr>
          <w:rStyle w:val="libFootnoteAlaemChar"/>
          <w:rtl/>
        </w:rPr>
        <w:t>صلى‌الله‌عليه‌وآله</w:t>
      </w:r>
      <w:r>
        <w:rPr>
          <w:rtl/>
          <w:lang w:bidi="fa-IR"/>
        </w:rPr>
        <w:t>)</w:t>
      </w:r>
      <w:r w:rsidR="004C397E">
        <w:rPr>
          <w:rtl/>
          <w:lang w:bidi="fa-IR"/>
        </w:rPr>
        <w:t>،</w:t>
      </w:r>
      <w:r>
        <w:rPr>
          <w:rtl/>
          <w:lang w:bidi="fa-IR"/>
        </w:rPr>
        <w:t xml:space="preserve"> وقبر صاحبيه (</w:t>
      </w:r>
      <w:r w:rsidR="00B21E82" w:rsidRPr="003E5B42">
        <w:rPr>
          <w:rtl/>
        </w:rPr>
        <w:t>رضي</w:t>
      </w:r>
      <w:r w:rsidR="003E5B42">
        <w:rPr>
          <w:rFonts w:hint="cs"/>
          <w:rtl/>
        </w:rPr>
        <w:t xml:space="preserve"> </w:t>
      </w:r>
      <w:r w:rsidR="00B21E82" w:rsidRPr="003E5B42">
        <w:rPr>
          <w:rtl/>
        </w:rPr>
        <w:t>‌الله‌</w:t>
      </w:r>
      <w:r w:rsidR="003E5B42">
        <w:rPr>
          <w:rFonts w:hint="cs"/>
          <w:rtl/>
        </w:rPr>
        <w:t xml:space="preserve"> </w:t>
      </w:r>
      <w:r w:rsidR="003E5B42">
        <w:rPr>
          <w:rtl/>
        </w:rPr>
        <w:t>عنه</w:t>
      </w:r>
      <w:r w:rsidRPr="003E5B42">
        <w:rPr>
          <w:rtl/>
        </w:rPr>
        <w:t>ما</w:t>
      </w:r>
      <w:r>
        <w:rPr>
          <w:rtl/>
          <w:lang w:bidi="fa-IR"/>
        </w:rPr>
        <w:t>)</w:t>
      </w:r>
      <w:r w:rsidR="007920B3">
        <w:rPr>
          <w:rtl/>
          <w:lang w:bidi="fa-IR"/>
        </w:rPr>
        <w:t>.</w:t>
      </w:r>
    </w:p>
    <w:p w:rsidR="007920B3" w:rsidRDefault="00903D5C" w:rsidP="003E5B42">
      <w:pPr>
        <w:pStyle w:val="libFootnote0"/>
        <w:rPr>
          <w:rtl/>
          <w:lang w:bidi="fa-IR"/>
        </w:rPr>
      </w:pPr>
      <w:r>
        <w:rPr>
          <w:rtl/>
          <w:lang w:bidi="fa-IR"/>
        </w:rPr>
        <w:t>تستحب زيارة قبر النّبي (</w:t>
      </w:r>
      <w:r w:rsidR="00300A34" w:rsidRPr="00F61E74">
        <w:rPr>
          <w:rStyle w:val="libFootnoteAlaemChar"/>
          <w:rtl/>
        </w:rPr>
        <w:t>صلى‌الله‌عليه‌وآله</w:t>
      </w:r>
      <w:r>
        <w:rPr>
          <w:rtl/>
          <w:lang w:bidi="fa-IR"/>
        </w:rPr>
        <w:t xml:space="preserve">) ؛ لما روى الدارقطني بإسناده عن ابن عمر </w:t>
      </w:r>
      <w:r w:rsidRPr="003E5B42">
        <w:rPr>
          <w:rtl/>
        </w:rPr>
        <w:t>(</w:t>
      </w:r>
      <w:r w:rsidR="00B21E82" w:rsidRPr="003E5B42">
        <w:rPr>
          <w:rtl/>
        </w:rPr>
        <w:t>رضي</w:t>
      </w:r>
      <w:r w:rsidR="003E5B42">
        <w:rPr>
          <w:rFonts w:hint="cs"/>
          <w:rtl/>
        </w:rPr>
        <w:t xml:space="preserve"> </w:t>
      </w:r>
      <w:r w:rsidR="00B21E82" w:rsidRPr="003E5B42">
        <w:rPr>
          <w:rtl/>
        </w:rPr>
        <w:t>‌الله‌</w:t>
      </w:r>
      <w:r w:rsidR="003E5B42">
        <w:rPr>
          <w:rFonts w:hint="cs"/>
          <w:rtl/>
        </w:rPr>
        <w:t xml:space="preserve"> </w:t>
      </w:r>
      <w:r w:rsidR="003E5B42">
        <w:rPr>
          <w:rtl/>
        </w:rPr>
        <w:t>عنه</w:t>
      </w:r>
      <w:r w:rsidRPr="003E5B42">
        <w:rPr>
          <w:rtl/>
        </w:rPr>
        <w:t>ما</w:t>
      </w:r>
      <w:r>
        <w:rPr>
          <w:rtl/>
          <w:lang w:bidi="fa-IR"/>
        </w:rPr>
        <w:t>) قال : قال رسول الله (</w:t>
      </w:r>
      <w:r w:rsidR="00300A34" w:rsidRPr="00F61E74">
        <w:rPr>
          <w:rStyle w:val="libFootnoteAlaemChar"/>
          <w:rtl/>
        </w:rPr>
        <w:t>صلى‌الله‌عليه‌وآله</w:t>
      </w:r>
      <w:r>
        <w:rPr>
          <w:rtl/>
          <w:lang w:bidi="fa-IR"/>
        </w:rPr>
        <w:t xml:space="preserve">) : (( مَنْ حجّ فزار قبري بعد وفاتي فكأنّما زارني في حياتي )) . وفي رواية : </w:t>
      </w:r>
      <w:r w:rsidR="003E5B42">
        <w:rPr>
          <w:rtl/>
          <w:lang w:bidi="fa-IR"/>
        </w:rPr>
        <w:t>(( مَنْ زار قبري وجبت له شفاعتي</w:t>
      </w:r>
      <w:r>
        <w:rPr>
          <w:rtl/>
          <w:lang w:bidi="fa-IR"/>
        </w:rPr>
        <w:t>))</w:t>
      </w:r>
      <w:r w:rsidR="007920B3">
        <w:rPr>
          <w:rtl/>
          <w:lang w:bidi="fa-IR"/>
        </w:rPr>
        <w:t>.</w:t>
      </w:r>
    </w:p>
    <w:p w:rsidR="007920B3" w:rsidRDefault="00903D5C" w:rsidP="003E5B42">
      <w:pPr>
        <w:pStyle w:val="libFootnote0"/>
        <w:rPr>
          <w:rtl/>
          <w:lang w:bidi="fa-IR"/>
        </w:rPr>
      </w:pPr>
      <w:r>
        <w:rPr>
          <w:rtl/>
          <w:lang w:bidi="fa-IR"/>
        </w:rPr>
        <w:t>رواه باللفظ الأوّل سعيد</w:t>
      </w:r>
      <w:r w:rsidR="004C397E">
        <w:rPr>
          <w:rtl/>
          <w:lang w:bidi="fa-IR"/>
        </w:rPr>
        <w:t>،</w:t>
      </w:r>
      <w:r>
        <w:rPr>
          <w:rtl/>
          <w:lang w:bidi="fa-IR"/>
        </w:rPr>
        <w:t xml:space="preserve"> وقال أحمد في رواية عبد الله عن يزيد بن قسيط</w:t>
      </w:r>
      <w:r w:rsidR="004C397E">
        <w:rPr>
          <w:rtl/>
          <w:lang w:bidi="fa-IR"/>
        </w:rPr>
        <w:t>،</w:t>
      </w:r>
      <w:r>
        <w:rPr>
          <w:rtl/>
          <w:lang w:bidi="fa-IR"/>
        </w:rPr>
        <w:t xml:space="preserve"> عن أبي هريرة (</w:t>
      </w:r>
      <w:r w:rsidR="00B21E82" w:rsidRPr="00F61E74">
        <w:rPr>
          <w:rStyle w:val="libFootnoteAlaemChar"/>
          <w:rtl/>
        </w:rPr>
        <w:t>رضي‌الله‌عنه</w:t>
      </w:r>
      <w:r>
        <w:rPr>
          <w:rtl/>
          <w:lang w:bidi="fa-IR"/>
        </w:rPr>
        <w:t>) : إنّ رسول الله (</w:t>
      </w:r>
      <w:r w:rsidR="00300A34" w:rsidRPr="00F61E74">
        <w:rPr>
          <w:rStyle w:val="libFootnoteAlaemChar"/>
          <w:rtl/>
        </w:rPr>
        <w:t>صلى‌الله‌عليه‌وآله</w:t>
      </w:r>
      <w:r>
        <w:rPr>
          <w:rtl/>
          <w:lang w:bidi="fa-IR"/>
        </w:rPr>
        <w:t xml:space="preserve">) قال : (( ما من أحد يسلّم عليَّ عند قبري </w:t>
      </w:r>
      <w:r w:rsidR="0087599F">
        <w:rPr>
          <w:rtl/>
          <w:lang w:bidi="fa-IR"/>
        </w:rPr>
        <w:t>إلّا</w:t>
      </w:r>
      <w:r>
        <w:rPr>
          <w:rtl/>
          <w:lang w:bidi="fa-IR"/>
        </w:rPr>
        <w:t xml:space="preserve"> ردَّ الله عليَّ روحي حتّى أردَّ </w:t>
      </w:r>
      <w:r w:rsidR="008C2F53" w:rsidRPr="00F61E74">
        <w:rPr>
          <w:rStyle w:val="libFootnoteAlaemChar"/>
          <w:rtl/>
        </w:rPr>
        <w:t>عليه‌السلام</w:t>
      </w:r>
      <w:r>
        <w:rPr>
          <w:rtl/>
          <w:lang w:bidi="fa-IR"/>
        </w:rPr>
        <w:t xml:space="preserve"> ))</w:t>
      </w:r>
      <w:r w:rsidR="007920B3">
        <w:rPr>
          <w:rtl/>
          <w:lang w:bidi="fa-IR"/>
        </w:rPr>
        <w:t>.</w:t>
      </w:r>
    </w:p>
    <w:p w:rsidR="007920B3" w:rsidRDefault="00903D5C" w:rsidP="003E5B42">
      <w:pPr>
        <w:pStyle w:val="libFootnote0"/>
        <w:rPr>
          <w:rtl/>
          <w:lang w:bidi="fa-IR"/>
        </w:rPr>
      </w:pPr>
      <w:r>
        <w:rPr>
          <w:rtl/>
          <w:lang w:bidi="fa-IR"/>
        </w:rPr>
        <w:t xml:space="preserve">قال : وإذا حجّ الذي لمْ يحجّ قطّ </w:t>
      </w:r>
      <w:r w:rsidR="008C2F53">
        <w:rPr>
          <w:rtl/>
          <w:lang w:bidi="fa-IR"/>
        </w:rPr>
        <w:t>-</w:t>
      </w:r>
      <w:r>
        <w:rPr>
          <w:rtl/>
          <w:lang w:bidi="fa-IR"/>
        </w:rPr>
        <w:t xml:space="preserve"> يعني من غير طريق الشام </w:t>
      </w:r>
      <w:r w:rsidR="008C2F53">
        <w:rPr>
          <w:rtl/>
          <w:lang w:bidi="fa-IR"/>
        </w:rPr>
        <w:t>-</w:t>
      </w:r>
      <w:r>
        <w:rPr>
          <w:rtl/>
          <w:lang w:bidi="fa-IR"/>
        </w:rPr>
        <w:t xml:space="preserve"> لا يأخذ على طريق المدينة ؛ لأنّي أخاف أنْ يحدثَ به حدث</w:t>
      </w:r>
      <w:r w:rsidR="004C397E">
        <w:rPr>
          <w:rtl/>
          <w:lang w:bidi="fa-IR"/>
        </w:rPr>
        <w:t>،</w:t>
      </w:r>
      <w:r>
        <w:rPr>
          <w:rtl/>
          <w:lang w:bidi="fa-IR"/>
        </w:rPr>
        <w:t xml:space="preserve"> فينبغي أنْ يقصد مكّة من أقصد الطرق</w:t>
      </w:r>
      <w:r w:rsidR="004C397E">
        <w:rPr>
          <w:rtl/>
          <w:lang w:bidi="fa-IR"/>
        </w:rPr>
        <w:t>،</w:t>
      </w:r>
      <w:r>
        <w:rPr>
          <w:rtl/>
          <w:lang w:bidi="fa-IR"/>
        </w:rPr>
        <w:t xml:space="preserve"> ولا يتشاغل بغيره</w:t>
      </w:r>
      <w:r w:rsidR="007920B3">
        <w:rPr>
          <w:rtl/>
          <w:lang w:bidi="fa-IR"/>
        </w:rPr>
        <w:t>.</w:t>
      </w:r>
    </w:p>
    <w:p w:rsidR="008C2F53" w:rsidRDefault="00903D5C" w:rsidP="003E5B42">
      <w:pPr>
        <w:pStyle w:val="libFootnote0"/>
        <w:rPr>
          <w:lang w:bidi="fa-IR"/>
        </w:rPr>
      </w:pPr>
      <w:r>
        <w:rPr>
          <w:rtl/>
          <w:lang w:bidi="fa-IR"/>
        </w:rPr>
        <w:t>ويُروى عن العتبي قال : كنت جالساً عند قبر النّبي (</w:t>
      </w:r>
      <w:r w:rsidR="00300A34" w:rsidRPr="00F61E74">
        <w:rPr>
          <w:rStyle w:val="libFootnoteAlaemChar"/>
          <w:rtl/>
        </w:rPr>
        <w:t>صلى‌الله‌عليه‌وآله</w:t>
      </w:r>
      <w:r>
        <w:rPr>
          <w:rtl/>
          <w:lang w:bidi="fa-IR"/>
        </w:rPr>
        <w:t>) فجاء أعرابيٌّ</w:t>
      </w:r>
      <w:r w:rsidR="004C397E">
        <w:rPr>
          <w:rtl/>
          <w:lang w:bidi="fa-IR"/>
        </w:rPr>
        <w:t>،</w:t>
      </w:r>
      <w:r>
        <w:rPr>
          <w:rtl/>
          <w:lang w:bidi="fa-IR"/>
        </w:rPr>
        <w:t xml:space="preserve"> فقال : السّلام عليك يا رسول الله</w:t>
      </w:r>
      <w:r w:rsidR="004C397E">
        <w:rPr>
          <w:rtl/>
          <w:lang w:bidi="fa-IR"/>
        </w:rPr>
        <w:t>،</w:t>
      </w:r>
      <w:r>
        <w:rPr>
          <w:rtl/>
          <w:lang w:bidi="fa-IR"/>
        </w:rPr>
        <w:t xml:space="preserve"> سمعت الله يقول : </w:t>
      </w:r>
      <w:r w:rsidRPr="0018768B">
        <w:rPr>
          <w:rStyle w:val="libFootnoteAlaemChar"/>
          <w:rtl/>
        </w:rPr>
        <w:t>(</w:t>
      </w:r>
      <w:r w:rsidRPr="0018768B">
        <w:rPr>
          <w:rStyle w:val="libFootnoteAieChar"/>
          <w:rtl/>
        </w:rPr>
        <w:t xml:space="preserve"> وَلَوْ أَنَّهُمْ إِذ ظَّلَ</w:t>
      </w:r>
      <w:r w:rsidR="008C2F53" w:rsidRPr="0018768B">
        <w:rPr>
          <w:rStyle w:val="libFootnoteAieChar"/>
          <w:rtl/>
        </w:rPr>
        <w:t>م</w:t>
      </w:r>
      <w:r w:rsidRPr="0018768B">
        <w:rPr>
          <w:rStyle w:val="libFootnoteAieChar"/>
          <w:rtl/>
        </w:rPr>
        <w:t>واْ أَنفُسَهُمْ جَآؤُوكَ فَاسْتَغْفَرُواْ اللّهَ وَاسْتَغْفَرَ لَهُ</w:t>
      </w:r>
      <w:r w:rsidR="008C2F53" w:rsidRPr="0018768B">
        <w:rPr>
          <w:rStyle w:val="libFootnoteAieChar"/>
          <w:rtl/>
        </w:rPr>
        <w:t>م</w:t>
      </w:r>
      <w:r w:rsidRPr="0018768B">
        <w:rPr>
          <w:rStyle w:val="libFootnoteAieChar"/>
          <w:rtl/>
        </w:rPr>
        <w:t xml:space="preserve"> الرَّسُولُ لَوَجَدُواْ اللّهَ تَوَّابًا رَّحِيمًا</w:t>
      </w:r>
      <w:r>
        <w:rPr>
          <w:rtl/>
          <w:lang w:bidi="fa-IR"/>
        </w:rPr>
        <w:t xml:space="preserve"> </w:t>
      </w:r>
      <w:r w:rsidRPr="0018768B">
        <w:rPr>
          <w:rStyle w:val="libFootnoteAlaemChar"/>
          <w:rtl/>
        </w:rPr>
        <w:t>)</w:t>
      </w:r>
      <w:r>
        <w:rPr>
          <w:rtl/>
          <w:lang w:bidi="fa-IR"/>
        </w:rPr>
        <w:t>(سورة النساء / آية 64) . وقد جئتك متسغفراً من ذنبي</w:t>
      </w:r>
      <w:r w:rsidR="004C397E">
        <w:rPr>
          <w:rtl/>
          <w:lang w:bidi="fa-IR"/>
        </w:rPr>
        <w:t>،</w:t>
      </w:r>
      <w:r>
        <w:rPr>
          <w:rtl/>
          <w:lang w:bidi="fa-IR"/>
        </w:rPr>
        <w:t xml:space="preserve"> مستشفعاً بك إلى ربّي . ثمّ أنشأ يقول :</w:t>
      </w:r>
    </w:p>
    <w:tbl>
      <w:tblPr>
        <w:tblStyle w:val="TableGrid"/>
        <w:bidiVisual/>
        <w:tblW w:w="4562" w:type="pct"/>
        <w:tblInd w:w="384" w:type="dxa"/>
        <w:tblLook w:val="01E0"/>
      </w:tblPr>
      <w:tblGrid>
        <w:gridCol w:w="3533"/>
        <w:gridCol w:w="272"/>
        <w:gridCol w:w="3505"/>
      </w:tblGrid>
      <w:tr w:rsidR="003E5B42" w:rsidTr="009E3D6A">
        <w:trPr>
          <w:trHeight w:val="350"/>
        </w:trPr>
        <w:tc>
          <w:tcPr>
            <w:tcW w:w="3920" w:type="dxa"/>
            <w:shd w:val="clear" w:color="auto" w:fill="auto"/>
          </w:tcPr>
          <w:p w:rsidR="003E5B42" w:rsidRDefault="00403DB7" w:rsidP="00403DB7">
            <w:pPr>
              <w:pStyle w:val="libPoemFootnote"/>
            </w:pPr>
            <w:r>
              <w:rPr>
                <w:rtl/>
                <w:lang w:bidi="fa-IR"/>
              </w:rPr>
              <w:t>يا خيرَ مَنْ دُفِنَتْ بالقاعِ أعظمهُ</w:t>
            </w:r>
            <w:r w:rsidR="003E5B42" w:rsidRPr="00725071">
              <w:rPr>
                <w:rStyle w:val="libPoemTiniChar0"/>
                <w:rtl/>
              </w:rPr>
              <w:br/>
              <w:t> </w:t>
            </w:r>
          </w:p>
        </w:tc>
        <w:tc>
          <w:tcPr>
            <w:tcW w:w="279" w:type="dxa"/>
            <w:shd w:val="clear" w:color="auto" w:fill="auto"/>
          </w:tcPr>
          <w:p w:rsidR="003E5B42" w:rsidRDefault="003E5B42" w:rsidP="00403DB7">
            <w:pPr>
              <w:pStyle w:val="libPoemFootnote"/>
              <w:rPr>
                <w:rtl/>
              </w:rPr>
            </w:pPr>
          </w:p>
        </w:tc>
        <w:tc>
          <w:tcPr>
            <w:tcW w:w="3881" w:type="dxa"/>
            <w:shd w:val="clear" w:color="auto" w:fill="auto"/>
          </w:tcPr>
          <w:p w:rsidR="003E5B42" w:rsidRDefault="00403DB7" w:rsidP="00403DB7">
            <w:pPr>
              <w:pStyle w:val="libPoemFootnote"/>
            </w:pPr>
            <w:r>
              <w:rPr>
                <w:rtl/>
                <w:lang w:bidi="fa-IR"/>
              </w:rPr>
              <w:t>فطاب من طيبِهِنَّ البانُ والأكم</w:t>
            </w:r>
            <w:r w:rsidR="003E5B42" w:rsidRPr="00725071">
              <w:rPr>
                <w:rStyle w:val="libPoemTiniChar0"/>
                <w:rtl/>
              </w:rPr>
              <w:br/>
              <w:t> </w:t>
            </w:r>
          </w:p>
        </w:tc>
      </w:tr>
      <w:tr w:rsidR="003E5B42" w:rsidTr="009E3D6A">
        <w:trPr>
          <w:trHeight w:val="350"/>
        </w:trPr>
        <w:tc>
          <w:tcPr>
            <w:tcW w:w="3920" w:type="dxa"/>
          </w:tcPr>
          <w:p w:rsidR="003E5B42" w:rsidRDefault="00403DB7" w:rsidP="00403DB7">
            <w:pPr>
              <w:pStyle w:val="libPoemFootnote"/>
            </w:pPr>
            <w:r>
              <w:rPr>
                <w:rtl/>
                <w:lang w:bidi="fa-IR"/>
              </w:rPr>
              <w:t>نفسي الفداءُ لقبرٍ أنت ساكِنُهُ</w:t>
            </w:r>
            <w:r w:rsidR="003E5B42" w:rsidRPr="00725071">
              <w:rPr>
                <w:rStyle w:val="libPoemTiniChar0"/>
                <w:rtl/>
              </w:rPr>
              <w:br/>
              <w:t> </w:t>
            </w:r>
          </w:p>
        </w:tc>
        <w:tc>
          <w:tcPr>
            <w:tcW w:w="279" w:type="dxa"/>
          </w:tcPr>
          <w:p w:rsidR="003E5B42" w:rsidRDefault="003E5B42" w:rsidP="00403DB7">
            <w:pPr>
              <w:pStyle w:val="libPoemFootnote"/>
              <w:rPr>
                <w:rtl/>
              </w:rPr>
            </w:pPr>
          </w:p>
        </w:tc>
        <w:tc>
          <w:tcPr>
            <w:tcW w:w="3881" w:type="dxa"/>
          </w:tcPr>
          <w:p w:rsidR="003E5B42" w:rsidRDefault="00403DB7" w:rsidP="00403DB7">
            <w:pPr>
              <w:pStyle w:val="libPoemFootnote"/>
            </w:pPr>
            <w:r>
              <w:rPr>
                <w:rtl/>
                <w:lang w:bidi="fa-IR"/>
              </w:rPr>
              <w:t>فيه العفافُ وفيه الجودُ والكرم</w:t>
            </w:r>
            <w:r w:rsidR="003E5B42" w:rsidRPr="00725071">
              <w:rPr>
                <w:rStyle w:val="libPoemTiniChar0"/>
                <w:rtl/>
              </w:rPr>
              <w:br/>
              <w:t> </w:t>
            </w:r>
          </w:p>
        </w:tc>
      </w:tr>
    </w:tbl>
    <w:p w:rsidR="007920B3" w:rsidRDefault="00903D5C" w:rsidP="003E5B42">
      <w:pPr>
        <w:pStyle w:val="libFootnote0"/>
        <w:rPr>
          <w:rtl/>
          <w:lang w:bidi="fa-IR"/>
        </w:rPr>
      </w:pPr>
      <w:r>
        <w:rPr>
          <w:rtl/>
          <w:lang w:bidi="fa-IR"/>
        </w:rPr>
        <w:t>ثمّ انصرف الأعرابي</w:t>
      </w:r>
      <w:r w:rsidR="004C397E">
        <w:rPr>
          <w:rtl/>
          <w:lang w:bidi="fa-IR"/>
        </w:rPr>
        <w:t>،</w:t>
      </w:r>
      <w:r>
        <w:rPr>
          <w:rtl/>
          <w:lang w:bidi="fa-IR"/>
        </w:rPr>
        <w:t xml:space="preserve"> فحملتني عيني فرأيت النّبي (</w:t>
      </w:r>
      <w:r w:rsidR="00300A34" w:rsidRPr="00F61E74">
        <w:rPr>
          <w:rStyle w:val="libFootnoteAlaemChar"/>
          <w:rtl/>
        </w:rPr>
        <w:t>صلى‌الله‌عليه‌وآله</w:t>
      </w:r>
      <w:r>
        <w:rPr>
          <w:rtl/>
          <w:lang w:bidi="fa-IR"/>
        </w:rPr>
        <w:t>)</w:t>
      </w:r>
      <w:r w:rsidR="004C397E">
        <w:rPr>
          <w:rtl/>
          <w:lang w:bidi="fa-IR"/>
        </w:rPr>
        <w:t>،</w:t>
      </w:r>
      <w:r>
        <w:rPr>
          <w:rtl/>
          <w:lang w:bidi="fa-IR"/>
        </w:rPr>
        <w:t xml:space="preserve"> فقال : (( يا عتبي</w:t>
      </w:r>
      <w:r w:rsidR="004C397E">
        <w:rPr>
          <w:rtl/>
          <w:lang w:bidi="fa-IR"/>
        </w:rPr>
        <w:t>،</w:t>
      </w:r>
      <w:r>
        <w:rPr>
          <w:rtl/>
          <w:lang w:bidi="fa-IR"/>
        </w:rPr>
        <w:t xml:space="preserve"> الحق الأ</w:t>
      </w:r>
      <w:r w:rsidR="00F61E74">
        <w:rPr>
          <w:rtl/>
          <w:lang w:bidi="fa-IR"/>
        </w:rPr>
        <w:t>عرابي فبشّره أنّ الله قد غفر له</w:t>
      </w:r>
      <w:r>
        <w:rPr>
          <w:rtl/>
          <w:lang w:bidi="fa-IR"/>
        </w:rPr>
        <w:t>))</w:t>
      </w:r>
      <w:r w:rsidRPr="003E5B42">
        <w:rPr>
          <w:rtl/>
        </w:rPr>
        <w:t>(5)</w:t>
      </w:r>
      <w:r w:rsidR="007920B3">
        <w:rPr>
          <w:rtl/>
          <w:lang w:bidi="fa-IR"/>
        </w:rPr>
        <w:t>.</w:t>
      </w:r>
    </w:p>
    <w:p w:rsidR="008C2F53" w:rsidRDefault="00903D5C" w:rsidP="003E5B42">
      <w:pPr>
        <w:pStyle w:val="libFootnote0"/>
        <w:rPr>
          <w:lang w:bidi="fa-IR"/>
        </w:rPr>
      </w:pPr>
      <w:r>
        <w:rPr>
          <w:rtl/>
          <w:lang w:bidi="fa-IR"/>
        </w:rPr>
        <w:t>الهامش :</w:t>
      </w:r>
    </w:p>
    <w:p w:rsidR="007920B3" w:rsidRDefault="00903D5C" w:rsidP="003E5B42">
      <w:pPr>
        <w:pStyle w:val="libFootnote0"/>
        <w:rPr>
          <w:rtl/>
          <w:lang w:bidi="fa-IR"/>
        </w:rPr>
      </w:pPr>
      <w:r w:rsidRPr="003E5B42">
        <w:rPr>
          <w:rtl/>
        </w:rPr>
        <w:t>(1)</w:t>
      </w:r>
      <w:r>
        <w:rPr>
          <w:rtl/>
          <w:lang w:bidi="fa-IR"/>
        </w:rPr>
        <w:t xml:space="preserve"> سبل الهدى والرشاد </w:t>
      </w:r>
      <w:r w:rsidR="008C2F53">
        <w:rPr>
          <w:rtl/>
          <w:lang w:bidi="fa-IR"/>
        </w:rPr>
        <w:t>-</w:t>
      </w:r>
      <w:r>
        <w:rPr>
          <w:rtl/>
          <w:lang w:bidi="fa-IR"/>
        </w:rPr>
        <w:t xml:space="preserve"> الصالحي الشامي 21 / 399</w:t>
      </w:r>
      <w:r w:rsidR="007920B3">
        <w:rPr>
          <w:rtl/>
          <w:lang w:bidi="fa-IR"/>
        </w:rPr>
        <w:t>.</w:t>
      </w:r>
    </w:p>
    <w:p w:rsidR="007920B3" w:rsidRDefault="00903D5C" w:rsidP="003E5B42">
      <w:pPr>
        <w:pStyle w:val="libFootnote0"/>
        <w:rPr>
          <w:rtl/>
          <w:lang w:bidi="fa-IR"/>
        </w:rPr>
      </w:pPr>
      <w:r w:rsidRPr="003E5B42">
        <w:rPr>
          <w:rtl/>
        </w:rPr>
        <w:t>(2)</w:t>
      </w:r>
      <w:r>
        <w:rPr>
          <w:rtl/>
          <w:lang w:bidi="fa-IR"/>
        </w:rPr>
        <w:t xml:space="preserve"> سبل الهدى والرشاد </w:t>
      </w:r>
      <w:r w:rsidR="008C2F53">
        <w:rPr>
          <w:rtl/>
          <w:lang w:bidi="fa-IR"/>
        </w:rPr>
        <w:t>-</w:t>
      </w:r>
      <w:r>
        <w:rPr>
          <w:rtl/>
          <w:lang w:bidi="fa-IR"/>
        </w:rPr>
        <w:t xml:space="preserve"> الصالحي الشامي 21 / 400</w:t>
      </w:r>
      <w:r w:rsidR="007920B3">
        <w:rPr>
          <w:rtl/>
          <w:lang w:bidi="fa-IR"/>
        </w:rPr>
        <w:t>.</w:t>
      </w:r>
    </w:p>
    <w:p w:rsidR="007920B3" w:rsidRDefault="00903D5C" w:rsidP="003E5B42">
      <w:pPr>
        <w:pStyle w:val="libFootnote0"/>
        <w:rPr>
          <w:rtl/>
          <w:lang w:bidi="fa-IR"/>
        </w:rPr>
      </w:pPr>
      <w:r w:rsidRPr="003E5B42">
        <w:rPr>
          <w:rtl/>
        </w:rPr>
        <w:t>(3)</w:t>
      </w:r>
      <w:r>
        <w:rPr>
          <w:rtl/>
          <w:lang w:bidi="fa-IR"/>
        </w:rPr>
        <w:t xml:space="preserve"> المجموع </w:t>
      </w:r>
      <w:r w:rsidR="008C2F53">
        <w:rPr>
          <w:rtl/>
          <w:lang w:bidi="fa-IR"/>
        </w:rPr>
        <w:t>-</w:t>
      </w:r>
      <w:r>
        <w:rPr>
          <w:rtl/>
          <w:lang w:bidi="fa-IR"/>
        </w:rPr>
        <w:t xml:space="preserve"> </w:t>
      </w:r>
      <w:r w:rsidR="008C2F53">
        <w:rPr>
          <w:rtl/>
          <w:lang w:bidi="fa-IR"/>
        </w:rPr>
        <w:t>م</w:t>
      </w:r>
      <w:r>
        <w:rPr>
          <w:rtl/>
          <w:lang w:bidi="fa-IR"/>
        </w:rPr>
        <w:t>حيِّ الدين النووي 8 / 275</w:t>
      </w:r>
      <w:r w:rsidR="007920B3">
        <w:rPr>
          <w:rtl/>
          <w:lang w:bidi="fa-IR"/>
        </w:rPr>
        <w:t>.</w:t>
      </w:r>
    </w:p>
    <w:p w:rsidR="007920B3" w:rsidRDefault="00903D5C" w:rsidP="003E5B42">
      <w:pPr>
        <w:pStyle w:val="libFootnote0"/>
        <w:rPr>
          <w:rtl/>
          <w:lang w:bidi="fa-IR"/>
        </w:rPr>
      </w:pPr>
      <w:r w:rsidRPr="003E5B42">
        <w:rPr>
          <w:rtl/>
        </w:rPr>
        <w:t>(4)</w:t>
      </w:r>
      <w:r>
        <w:rPr>
          <w:rtl/>
          <w:lang w:bidi="fa-IR"/>
        </w:rPr>
        <w:t xml:space="preserve"> إعانة الطالبين </w:t>
      </w:r>
      <w:r w:rsidR="008C2F53">
        <w:rPr>
          <w:rtl/>
          <w:lang w:bidi="fa-IR"/>
        </w:rPr>
        <w:t>-</w:t>
      </w:r>
      <w:r>
        <w:rPr>
          <w:rtl/>
          <w:lang w:bidi="fa-IR"/>
        </w:rPr>
        <w:t xml:space="preserve"> البكري الدمياطي 2 / 354</w:t>
      </w:r>
      <w:r w:rsidR="007920B3">
        <w:rPr>
          <w:rtl/>
          <w:lang w:bidi="fa-IR"/>
        </w:rPr>
        <w:t>.</w:t>
      </w:r>
    </w:p>
    <w:p w:rsidR="007920B3" w:rsidRDefault="00903D5C" w:rsidP="003E5B42">
      <w:pPr>
        <w:pStyle w:val="libFootnote0"/>
        <w:rPr>
          <w:rtl/>
          <w:lang w:bidi="fa-IR"/>
        </w:rPr>
      </w:pPr>
      <w:r w:rsidRPr="003E5B42">
        <w:rPr>
          <w:rtl/>
        </w:rPr>
        <w:t>(5)</w:t>
      </w:r>
      <w:r>
        <w:rPr>
          <w:rtl/>
          <w:lang w:bidi="fa-IR"/>
        </w:rPr>
        <w:t xml:space="preserve"> الشرح الكبير </w:t>
      </w:r>
      <w:r w:rsidR="008C2F53">
        <w:rPr>
          <w:rtl/>
          <w:lang w:bidi="fa-IR"/>
        </w:rPr>
        <w:t>-</w:t>
      </w:r>
      <w:r>
        <w:rPr>
          <w:rtl/>
          <w:lang w:bidi="fa-IR"/>
        </w:rPr>
        <w:t xml:space="preserve"> عبد الرحمن بن قدامه 3 / 494</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 xml:space="preserve">قال الدكتور العقّاد : لم تنقض في ذلك اليوم خمسون سنة على انتقال النّبي </w:t>
      </w:r>
      <w:r w:rsidR="00622E4A">
        <w:rPr>
          <w:rtl/>
          <w:lang w:bidi="fa-IR"/>
        </w:rPr>
        <w:t>محمّد</w:t>
      </w:r>
      <w:r>
        <w:rPr>
          <w:rtl/>
          <w:lang w:bidi="fa-IR"/>
        </w:rPr>
        <w:t xml:space="preserve"> (</w:t>
      </w:r>
      <w:r w:rsidR="008C2F53" w:rsidRPr="008C2F53">
        <w:rPr>
          <w:rStyle w:val="libAlaemChar"/>
          <w:rtl/>
        </w:rPr>
        <w:t>عليه‌السلام</w:t>
      </w:r>
      <w:r>
        <w:rPr>
          <w:rtl/>
          <w:lang w:bidi="fa-IR"/>
        </w:rPr>
        <w:t xml:space="preserve">) من هذه الدُّنيا إلى حظيرة الخلود ؛ </w:t>
      </w:r>
      <w:r w:rsidR="00622E4A">
        <w:rPr>
          <w:rtl/>
          <w:lang w:bidi="fa-IR"/>
        </w:rPr>
        <w:t>محمّد</w:t>
      </w:r>
      <w:r>
        <w:rPr>
          <w:rtl/>
          <w:lang w:bidi="fa-IR"/>
        </w:rPr>
        <w:t xml:space="preserve"> (</w:t>
      </w:r>
      <w:r w:rsidR="00300A34" w:rsidRPr="00300A34">
        <w:rPr>
          <w:rStyle w:val="libAlaemChar"/>
          <w:rtl/>
        </w:rPr>
        <w:t>صلى‌الله‌عليه‌وآله</w:t>
      </w:r>
      <w:r>
        <w:rPr>
          <w:rtl/>
          <w:lang w:bidi="fa-IR"/>
        </w:rPr>
        <w:t>) الذي برّ بدينهم ودنياهم</w:t>
      </w:r>
      <w:r w:rsidR="004C397E">
        <w:rPr>
          <w:rtl/>
          <w:lang w:bidi="fa-IR"/>
        </w:rPr>
        <w:t>،</w:t>
      </w:r>
      <w:r>
        <w:rPr>
          <w:rtl/>
          <w:lang w:bidi="fa-IR"/>
        </w:rPr>
        <w:t xml:space="preserve"> فلم يُنقل من الدُّنيا حتّى نقلهم من الظلمة إلى النور</w:t>
      </w:r>
      <w:r w:rsidR="004C397E">
        <w:rPr>
          <w:rtl/>
          <w:lang w:bidi="fa-IR"/>
        </w:rPr>
        <w:t>،</w:t>
      </w:r>
      <w:r>
        <w:rPr>
          <w:rtl/>
          <w:lang w:bidi="fa-IR"/>
        </w:rPr>
        <w:t xml:space="preserve"> ومن حياة التيه في الصحراء إلى حياة عامرة يسودون بها اُمم العالمين</w:t>
      </w:r>
      <w:r w:rsidR="004C397E">
        <w:rPr>
          <w:rtl/>
          <w:lang w:bidi="fa-IR"/>
        </w:rPr>
        <w:t>،</w:t>
      </w:r>
      <w:r>
        <w:rPr>
          <w:rtl/>
          <w:lang w:bidi="fa-IR"/>
        </w:rPr>
        <w:t xml:space="preserve"> ثمّ هذه الخمسون سنة لم تنقضِ بعدُ وإذا هم في موكب جهير يجوب الصحراء إلى مدينة بعد مدينة ؛ سباياه بنات </w:t>
      </w:r>
      <w:r w:rsidR="00622E4A">
        <w:rPr>
          <w:rtl/>
          <w:lang w:bidi="fa-IR"/>
        </w:rPr>
        <w:t>محمّد</w:t>
      </w:r>
      <w:r>
        <w:rPr>
          <w:rtl/>
          <w:lang w:bidi="fa-IR"/>
        </w:rPr>
        <w:t xml:space="preserve"> حواسر على المطايا</w:t>
      </w:r>
      <w:r w:rsidR="004C397E">
        <w:rPr>
          <w:rtl/>
          <w:lang w:bidi="fa-IR"/>
        </w:rPr>
        <w:t>،</w:t>
      </w:r>
      <w:r>
        <w:rPr>
          <w:rtl/>
          <w:lang w:bidi="fa-IR"/>
        </w:rPr>
        <w:t xml:space="preserve"> وأعلامه رؤوس أبنائه على الحراب</w:t>
      </w:r>
      <w:r w:rsidR="004C397E">
        <w:rPr>
          <w:rtl/>
          <w:lang w:bidi="fa-IR"/>
        </w:rPr>
        <w:t>،</w:t>
      </w:r>
      <w:r>
        <w:rPr>
          <w:rtl/>
          <w:lang w:bidi="fa-IR"/>
        </w:rPr>
        <w:t xml:space="preserve"> وهم داخلون به دخول الظافرين</w:t>
      </w:r>
      <w:r w:rsidR="007920B3">
        <w:rPr>
          <w:rtl/>
          <w:lang w:bidi="fa-IR"/>
        </w:rPr>
        <w:t>.</w:t>
      </w:r>
    </w:p>
    <w:p w:rsidR="007920B3" w:rsidRDefault="00903D5C" w:rsidP="00903D5C">
      <w:pPr>
        <w:pStyle w:val="libNormal"/>
        <w:rPr>
          <w:rtl/>
          <w:lang w:bidi="fa-IR"/>
        </w:rPr>
      </w:pPr>
      <w:r>
        <w:rPr>
          <w:rtl/>
          <w:lang w:bidi="fa-IR"/>
        </w:rPr>
        <w:t>وبقيت الجثث حيث نبذوها بالعراء (تسفي عليها الصبا)</w:t>
      </w:r>
      <w:r w:rsidR="004C397E">
        <w:rPr>
          <w:rtl/>
          <w:lang w:bidi="fa-IR"/>
        </w:rPr>
        <w:t>،</w:t>
      </w:r>
      <w:r>
        <w:rPr>
          <w:rtl/>
          <w:lang w:bidi="fa-IR"/>
        </w:rPr>
        <w:t xml:space="preserve"> فخرج لها مع الليل جماعة من بني أسد كانوا ينزلون بتلك الأنحاء . . . فلمّا أمِنوا من العيون </w:t>
      </w:r>
      <w:r w:rsidR="008C2F53">
        <w:rPr>
          <w:rtl/>
          <w:lang w:bidi="fa-IR"/>
        </w:rPr>
        <w:t>-</w:t>
      </w:r>
      <w:r>
        <w:rPr>
          <w:rtl/>
          <w:lang w:bidi="fa-IR"/>
        </w:rPr>
        <w:t xml:space="preserve"> بعد يوم أو يومين </w:t>
      </w:r>
      <w:r w:rsidR="008C2F53">
        <w:rPr>
          <w:rtl/>
          <w:lang w:bidi="fa-IR"/>
        </w:rPr>
        <w:t>-</w:t>
      </w:r>
      <w:r>
        <w:rPr>
          <w:rtl/>
          <w:lang w:bidi="fa-IR"/>
        </w:rPr>
        <w:t xml:space="preserve"> سَرَوا مع القمراء إلى حيث طلعت بهم</w:t>
      </w:r>
      <w:r w:rsidR="004C397E">
        <w:rPr>
          <w:rtl/>
          <w:lang w:bidi="fa-IR"/>
        </w:rPr>
        <w:t>،</w:t>
      </w:r>
      <w:r>
        <w:rPr>
          <w:rtl/>
          <w:lang w:bidi="fa-IR"/>
        </w:rPr>
        <w:t xml:space="preserve"> على منظر لا يطلع القمر على مثله شرفاً</w:t>
      </w:r>
      <w:r w:rsidR="004C397E">
        <w:rPr>
          <w:rtl/>
          <w:lang w:bidi="fa-IR"/>
        </w:rPr>
        <w:t>،</w:t>
      </w:r>
      <w:r>
        <w:rPr>
          <w:rtl/>
          <w:lang w:bidi="fa-IR"/>
        </w:rPr>
        <w:t xml:space="preserve"> </w:t>
      </w:r>
      <w:r w:rsidR="003D79CB">
        <w:rPr>
          <w:rtl/>
          <w:lang w:bidi="fa-IR"/>
        </w:rPr>
        <w:t>ولا وحشة في الآباد بعد الآباد .</w:t>
      </w:r>
      <w:r>
        <w:rPr>
          <w:rtl/>
          <w:lang w:bidi="fa-IR"/>
        </w:rPr>
        <w:t>.</w:t>
      </w:r>
      <w:r w:rsidR="007920B3">
        <w:rPr>
          <w:rtl/>
          <w:lang w:bidi="fa-IR"/>
        </w:rPr>
        <w:t>.</w:t>
      </w:r>
    </w:p>
    <w:p w:rsidR="007920B3" w:rsidRDefault="00903D5C" w:rsidP="00903D5C">
      <w:pPr>
        <w:pStyle w:val="libNormal"/>
        <w:rPr>
          <w:rtl/>
          <w:lang w:bidi="fa-IR"/>
        </w:rPr>
      </w:pPr>
      <w:r>
        <w:rPr>
          <w:rtl/>
          <w:lang w:bidi="fa-IR"/>
        </w:rPr>
        <w:t>وكان يوم المقتل في العاشر من المحرم</w:t>
      </w:r>
      <w:r w:rsidR="004C397E">
        <w:rPr>
          <w:rtl/>
          <w:lang w:bidi="fa-IR"/>
        </w:rPr>
        <w:t>،</w:t>
      </w:r>
      <w:r>
        <w:rPr>
          <w:rtl/>
          <w:lang w:bidi="fa-IR"/>
        </w:rPr>
        <w:t xml:space="preserve"> فكان القمر في تلك الليلة على وشك التمام</w:t>
      </w:r>
      <w:r w:rsidR="004C397E">
        <w:rPr>
          <w:rtl/>
          <w:lang w:bidi="fa-IR"/>
        </w:rPr>
        <w:t>،</w:t>
      </w:r>
      <w:r>
        <w:rPr>
          <w:rtl/>
          <w:lang w:bidi="fa-IR"/>
        </w:rPr>
        <w:t xml:space="preserve"> فحفروا القبور على ضوئه</w:t>
      </w:r>
      <w:r w:rsidR="004C397E">
        <w:rPr>
          <w:rtl/>
          <w:lang w:bidi="fa-IR"/>
        </w:rPr>
        <w:t>،</w:t>
      </w:r>
      <w:r>
        <w:rPr>
          <w:rtl/>
          <w:lang w:bidi="fa-IR"/>
        </w:rPr>
        <w:t xml:space="preserve"> وصلّوا على الجثث ودفنوها</w:t>
      </w:r>
      <w:r w:rsidR="004C397E">
        <w:rPr>
          <w:rtl/>
          <w:lang w:bidi="fa-IR"/>
        </w:rPr>
        <w:t>،</w:t>
      </w:r>
      <w:r>
        <w:rPr>
          <w:rtl/>
          <w:lang w:bidi="fa-IR"/>
        </w:rPr>
        <w:t xml:space="preserve"> ثمّ غادروها هناك في ذمّة التاريخ</w:t>
      </w:r>
      <w:r w:rsidR="004C397E">
        <w:rPr>
          <w:rtl/>
          <w:lang w:bidi="fa-IR"/>
        </w:rPr>
        <w:t>،</w:t>
      </w:r>
      <w:r>
        <w:rPr>
          <w:rtl/>
          <w:lang w:bidi="fa-IR"/>
        </w:rPr>
        <w:t xml:space="preserve"> فهي اليوم مزارٌ يطيف به المسلمون متّفقين ومختلفين</w:t>
      </w:r>
      <w:r w:rsidR="004C397E">
        <w:rPr>
          <w:rtl/>
          <w:lang w:bidi="fa-IR"/>
        </w:rPr>
        <w:t>،</w:t>
      </w:r>
      <w:r>
        <w:rPr>
          <w:rtl/>
          <w:lang w:bidi="fa-IR"/>
        </w:rPr>
        <w:t xml:space="preserve"> ومن حقّه أنْ يطيف به كلّ إنسان ؛ لأنّه عنوان قائم لأقدس ما يشرف به هذا الحيّ الآدمي بين سائر الأحياء</w:t>
      </w:r>
      <w:r w:rsidR="007920B3">
        <w:rPr>
          <w:rtl/>
          <w:lang w:bidi="fa-IR"/>
        </w:rPr>
        <w:t>.</w:t>
      </w:r>
    </w:p>
    <w:p w:rsidR="007920B3" w:rsidRDefault="00903D5C" w:rsidP="00903D5C">
      <w:pPr>
        <w:pStyle w:val="libNormal"/>
        <w:rPr>
          <w:rtl/>
          <w:lang w:bidi="fa-IR"/>
        </w:rPr>
      </w:pPr>
      <w:r>
        <w:rPr>
          <w:rtl/>
          <w:lang w:bidi="fa-IR"/>
        </w:rPr>
        <w:t>فما أظلّت قبة السّماء مكاناً لشهيد قطّ أشرف من تلك القباب</w:t>
      </w:r>
      <w:r w:rsidR="004C397E">
        <w:rPr>
          <w:rtl/>
          <w:lang w:bidi="fa-IR"/>
        </w:rPr>
        <w:t>،</w:t>
      </w:r>
      <w:r>
        <w:rPr>
          <w:rtl/>
          <w:lang w:bidi="fa-IR"/>
        </w:rPr>
        <w:t xml:space="preserve"> بما حوته من معنى الشهادة وذكرى الشهداء</w:t>
      </w:r>
      <w:r w:rsidRPr="008C2F53">
        <w:rPr>
          <w:rStyle w:val="libFootnotenumChar"/>
          <w:rtl/>
        </w:rPr>
        <w:t>(1)</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3D79CB">
      <w:pPr>
        <w:pStyle w:val="libFootnote0"/>
        <w:rPr>
          <w:rtl/>
          <w:lang w:bidi="fa-IR"/>
        </w:rPr>
      </w:pPr>
      <w:r w:rsidRPr="003D79CB">
        <w:rPr>
          <w:rtl/>
        </w:rPr>
        <w:t>(1)</w:t>
      </w:r>
      <w:r>
        <w:rPr>
          <w:rtl/>
          <w:lang w:bidi="fa-IR"/>
        </w:rPr>
        <w:t xml:space="preserve"> أبو الشهداء الحُسين بن علي (</w:t>
      </w:r>
      <w:r w:rsidR="008C2F53" w:rsidRPr="003D79CB">
        <w:rPr>
          <w:rStyle w:val="libFootnoteAlaemChar"/>
          <w:rtl/>
        </w:rPr>
        <w:t>عليهما‌السلام</w:t>
      </w:r>
      <w:r>
        <w:rPr>
          <w:rtl/>
          <w:lang w:bidi="fa-IR"/>
        </w:rPr>
        <w:t xml:space="preserve">) </w:t>
      </w:r>
      <w:r w:rsidR="008C2F53">
        <w:rPr>
          <w:rtl/>
          <w:lang w:bidi="fa-IR"/>
        </w:rPr>
        <w:t>-</w:t>
      </w:r>
      <w:r>
        <w:rPr>
          <w:rtl/>
          <w:lang w:bidi="fa-IR"/>
        </w:rPr>
        <w:t xml:space="preserve"> الدكتور العقّاد / 160</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قال ابن جبير</w:t>
      </w:r>
      <w:r w:rsidRPr="008C2F53">
        <w:rPr>
          <w:rStyle w:val="libFootnotenumChar"/>
          <w:rtl/>
        </w:rPr>
        <w:t>(1)</w:t>
      </w:r>
      <w:r>
        <w:rPr>
          <w:rtl/>
          <w:lang w:bidi="fa-IR"/>
        </w:rPr>
        <w:t xml:space="preserve"> : رأس الحُسين (</w:t>
      </w:r>
      <w:r w:rsidR="008C2F53" w:rsidRPr="008C2F53">
        <w:rPr>
          <w:rStyle w:val="libAlaemChar"/>
          <w:rtl/>
        </w:rPr>
        <w:t>عليه‌السلام</w:t>
      </w:r>
      <w:r>
        <w:rPr>
          <w:rtl/>
          <w:lang w:bidi="fa-IR"/>
        </w:rPr>
        <w:t>)</w:t>
      </w:r>
      <w:r w:rsidR="004C397E">
        <w:rPr>
          <w:rtl/>
          <w:lang w:bidi="fa-IR"/>
        </w:rPr>
        <w:t>،</w:t>
      </w:r>
      <w:r>
        <w:rPr>
          <w:rtl/>
          <w:lang w:bidi="fa-IR"/>
        </w:rPr>
        <w:t xml:space="preserve"> الإمام السّبط الشهيد</w:t>
      </w:r>
      <w:r w:rsidR="004C397E">
        <w:rPr>
          <w:rtl/>
          <w:lang w:bidi="fa-IR"/>
        </w:rPr>
        <w:t>،</w:t>
      </w:r>
      <w:r>
        <w:rPr>
          <w:rtl/>
          <w:lang w:bidi="fa-IR"/>
        </w:rPr>
        <w:t xml:space="preserve"> بمصر</w:t>
      </w:r>
      <w:r w:rsidR="004C397E">
        <w:rPr>
          <w:rtl/>
          <w:lang w:bidi="fa-IR"/>
        </w:rPr>
        <w:t>،</w:t>
      </w:r>
      <w:r>
        <w:rPr>
          <w:rtl/>
          <w:lang w:bidi="fa-IR"/>
        </w:rPr>
        <w:t xml:space="preserve"> هو في تابوت فضة مدفون تحت الأرض</w:t>
      </w:r>
      <w:r w:rsidR="004C397E">
        <w:rPr>
          <w:rtl/>
          <w:lang w:bidi="fa-IR"/>
        </w:rPr>
        <w:t>،</w:t>
      </w:r>
      <w:r>
        <w:rPr>
          <w:rtl/>
          <w:lang w:bidi="fa-IR"/>
        </w:rPr>
        <w:t xml:space="preserve"> قد بُني عليه بنيان حفيل يقصر الوصف عنه</w:t>
      </w:r>
      <w:r w:rsidR="004C397E">
        <w:rPr>
          <w:rtl/>
          <w:lang w:bidi="fa-IR"/>
        </w:rPr>
        <w:t>،</w:t>
      </w:r>
      <w:r>
        <w:rPr>
          <w:rtl/>
          <w:lang w:bidi="fa-IR"/>
        </w:rPr>
        <w:t xml:space="preserve"> ولا يحيط الإدراك به</w:t>
      </w:r>
      <w:r w:rsidR="004C397E">
        <w:rPr>
          <w:rtl/>
          <w:lang w:bidi="fa-IR"/>
        </w:rPr>
        <w:t>،</w:t>
      </w:r>
      <w:r>
        <w:rPr>
          <w:rtl/>
          <w:lang w:bidi="fa-IR"/>
        </w:rPr>
        <w:t xml:space="preserve"> مجلّل بأنواع الديباج</w:t>
      </w:r>
      <w:r w:rsidR="004C397E">
        <w:rPr>
          <w:rtl/>
          <w:lang w:bidi="fa-IR"/>
        </w:rPr>
        <w:t>،</w:t>
      </w:r>
      <w:r>
        <w:rPr>
          <w:rtl/>
          <w:lang w:bidi="fa-IR"/>
        </w:rPr>
        <w:t xml:space="preserve"> محفوف بأمثال العمد الكبار شمعاً أبيض</w:t>
      </w:r>
      <w:r w:rsidR="004C397E">
        <w:rPr>
          <w:rtl/>
          <w:lang w:bidi="fa-IR"/>
        </w:rPr>
        <w:t>،</w:t>
      </w:r>
      <w:r>
        <w:rPr>
          <w:rtl/>
          <w:lang w:bidi="fa-IR"/>
        </w:rPr>
        <w:t xml:space="preserve"> ومنه ما هو دون ذلك</w:t>
      </w:r>
      <w:r w:rsidR="004C397E">
        <w:rPr>
          <w:rtl/>
          <w:lang w:bidi="fa-IR"/>
        </w:rPr>
        <w:t>،</w:t>
      </w:r>
      <w:r>
        <w:rPr>
          <w:rtl/>
          <w:lang w:bidi="fa-IR"/>
        </w:rPr>
        <w:t xml:space="preserve"> قد وُضِعَ أكثرها في أتوار فضة خالصة ومنها مذهّبة</w:t>
      </w:r>
      <w:r w:rsidR="004C397E">
        <w:rPr>
          <w:rtl/>
          <w:lang w:bidi="fa-IR"/>
        </w:rPr>
        <w:t>،</w:t>
      </w:r>
      <w:r>
        <w:rPr>
          <w:rtl/>
          <w:lang w:bidi="fa-IR"/>
        </w:rPr>
        <w:t xml:space="preserve"> وعلّقت عليه قناديل فضة</w:t>
      </w:r>
      <w:r w:rsidR="004C397E">
        <w:rPr>
          <w:rtl/>
          <w:lang w:bidi="fa-IR"/>
        </w:rPr>
        <w:t>،</w:t>
      </w:r>
      <w:r>
        <w:rPr>
          <w:rtl/>
          <w:lang w:bidi="fa-IR"/>
        </w:rPr>
        <w:t xml:space="preserve"> وحُفَّ أعلاه كلُّه بأمثال التفافيح ذهباً</w:t>
      </w:r>
      <w:r w:rsidR="004C397E">
        <w:rPr>
          <w:rtl/>
          <w:lang w:bidi="fa-IR"/>
        </w:rPr>
        <w:t>،</w:t>
      </w:r>
      <w:r>
        <w:rPr>
          <w:rtl/>
          <w:lang w:bidi="fa-IR"/>
        </w:rPr>
        <w:t xml:space="preserve"> في مصنع شبيه الروضة</w:t>
      </w:r>
      <w:r w:rsidR="004C397E">
        <w:rPr>
          <w:rtl/>
          <w:lang w:bidi="fa-IR"/>
        </w:rPr>
        <w:t>،</w:t>
      </w:r>
      <w:r>
        <w:rPr>
          <w:rtl/>
          <w:lang w:bidi="fa-IR"/>
        </w:rPr>
        <w:t xml:space="preserve"> يقيّد الأبصار حُسناً وجمالاً</w:t>
      </w:r>
      <w:r w:rsidR="004C397E">
        <w:rPr>
          <w:rtl/>
          <w:lang w:bidi="fa-IR"/>
        </w:rPr>
        <w:t>،</w:t>
      </w:r>
      <w:r>
        <w:rPr>
          <w:rtl/>
          <w:lang w:bidi="fa-IR"/>
        </w:rPr>
        <w:t xml:space="preserve"> فيه من أنواع الرخام المجزّع </w:t>
      </w:r>
      <w:r w:rsidR="008C2F53">
        <w:rPr>
          <w:rtl/>
          <w:lang w:bidi="fa-IR"/>
        </w:rPr>
        <w:t>-</w:t>
      </w:r>
      <w:r>
        <w:rPr>
          <w:rtl/>
          <w:lang w:bidi="fa-IR"/>
        </w:rPr>
        <w:t xml:space="preserve"> الغريب الصنعة</w:t>
      </w:r>
      <w:r w:rsidR="004C397E">
        <w:rPr>
          <w:rtl/>
          <w:lang w:bidi="fa-IR"/>
        </w:rPr>
        <w:t>،</w:t>
      </w:r>
      <w:r>
        <w:rPr>
          <w:rtl/>
          <w:lang w:bidi="fa-IR"/>
        </w:rPr>
        <w:t xml:space="preserve"> البديع الترصيع </w:t>
      </w:r>
      <w:r w:rsidR="008C2F53">
        <w:rPr>
          <w:rtl/>
          <w:lang w:bidi="fa-IR"/>
        </w:rPr>
        <w:t>-</w:t>
      </w:r>
      <w:r>
        <w:rPr>
          <w:rtl/>
          <w:lang w:bidi="fa-IR"/>
        </w:rPr>
        <w:t xml:space="preserve"> ما لا يتخيّله المتخيّلون</w:t>
      </w:r>
      <w:r w:rsidR="004C397E">
        <w:rPr>
          <w:rtl/>
          <w:lang w:bidi="fa-IR"/>
        </w:rPr>
        <w:t>،</w:t>
      </w:r>
      <w:r>
        <w:rPr>
          <w:rtl/>
          <w:lang w:bidi="fa-IR"/>
        </w:rPr>
        <w:t xml:space="preserve"> ولا يحق أدنى وصفه الواصفون</w:t>
      </w:r>
      <w:r w:rsidR="007920B3">
        <w:rPr>
          <w:rtl/>
          <w:lang w:bidi="fa-IR"/>
        </w:rPr>
        <w:t>.</w:t>
      </w:r>
    </w:p>
    <w:p w:rsidR="007920B3" w:rsidRDefault="00903D5C" w:rsidP="00903D5C">
      <w:pPr>
        <w:pStyle w:val="libNormal"/>
        <w:rPr>
          <w:rtl/>
          <w:lang w:bidi="fa-IR"/>
        </w:rPr>
      </w:pPr>
      <w:r>
        <w:rPr>
          <w:rtl/>
          <w:lang w:bidi="fa-IR"/>
        </w:rPr>
        <w:t>والمدخل إلى هذه الروضة على مسجد على مثالها في التأنّق والغرابة</w:t>
      </w:r>
      <w:r w:rsidR="004C397E">
        <w:rPr>
          <w:rtl/>
          <w:lang w:bidi="fa-IR"/>
        </w:rPr>
        <w:t>،</w:t>
      </w:r>
      <w:r>
        <w:rPr>
          <w:rtl/>
          <w:lang w:bidi="fa-IR"/>
        </w:rPr>
        <w:t xml:space="preserve"> حيطانه كلُّها رخام على الصفة المذكورة</w:t>
      </w:r>
      <w:r w:rsidR="004C397E">
        <w:rPr>
          <w:rtl/>
          <w:lang w:bidi="fa-IR"/>
        </w:rPr>
        <w:t>،</w:t>
      </w:r>
      <w:r>
        <w:rPr>
          <w:rtl/>
          <w:lang w:bidi="fa-IR"/>
        </w:rPr>
        <w:t xml:space="preserve"> وعن يمين الروضة المذكورة وشمالها بنيان من كليهما المدخل إليها</w:t>
      </w:r>
      <w:r w:rsidR="004C397E">
        <w:rPr>
          <w:rtl/>
          <w:lang w:bidi="fa-IR"/>
        </w:rPr>
        <w:t>،</w:t>
      </w:r>
      <w:r>
        <w:rPr>
          <w:rtl/>
          <w:lang w:bidi="fa-IR"/>
        </w:rPr>
        <w:t xml:space="preserve"> وهما أيضاً على تلك الصفة بعينها</w:t>
      </w:r>
      <w:r w:rsidR="004C397E">
        <w:rPr>
          <w:rtl/>
          <w:lang w:bidi="fa-IR"/>
        </w:rPr>
        <w:t>،</w:t>
      </w:r>
      <w:r>
        <w:rPr>
          <w:rtl/>
          <w:lang w:bidi="fa-IR"/>
        </w:rPr>
        <w:t xml:space="preserve"> والأستار البديعة الصنعة من الديباج معلّقة على الجميع</w:t>
      </w:r>
      <w:r w:rsidR="007920B3">
        <w:rPr>
          <w:rtl/>
          <w:lang w:bidi="fa-IR"/>
        </w:rPr>
        <w:t>.</w:t>
      </w:r>
    </w:p>
    <w:p w:rsidR="008C2F53" w:rsidRDefault="00903D5C" w:rsidP="00903D5C">
      <w:pPr>
        <w:pStyle w:val="libNormal"/>
        <w:rPr>
          <w:lang w:bidi="fa-IR"/>
        </w:rPr>
      </w:pPr>
      <w:r>
        <w:rPr>
          <w:rtl/>
          <w:lang w:bidi="fa-IR"/>
        </w:rPr>
        <w:t>ومن أعجب ما شاهدناه في دخولنا إلى هذا المسجد المبارك حجرٌ موضوع في الجدار الذي يستقبله الداخل</w:t>
      </w:r>
      <w:r w:rsidR="004C397E">
        <w:rPr>
          <w:rtl/>
          <w:lang w:bidi="fa-IR"/>
        </w:rPr>
        <w:t>،</w:t>
      </w:r>
      <w:r>
        <w:rPr>
          <w:rtl/>
          <w:lang w:bidi="fa-IR"/>
        </w:rPr>
        <w:t xml:space="preserve"> شديد السّواد والبصيص</w:t>
      </w:r>
      <w:r w:rsidR="004C397E">
        <w:rPr>
          <w:rtl/>
          <w:lang w:bidi="fa-IR"/>
        </w:rPr>
        <w:t>،</w:t>
      </w:r>
      <w:r>
        <w:rPr>
          <w:rtl/>
          <w:lang w:bidi="fa-IR"/>
        </w:rPr>
        <w:t xml:space="preserve"> يصف</w:t>
      </w:r>
    </w:p>
    <w:p w:rsidR="008C2F53" w:rsidRDefault="008C2F53" w:rsidP="008C2F53">
      <w:pPr>
        <w:pStyle w:val="libLine"/>
        <w:rPr>
          <w:lang w:bidi="fa-IR"/>
        </w:rPr>
      </w:pPr>
      <w:r>
        <w:rPr>
          <w:rtl/>
          <w:lang w:bidi="fa-IR"/>
        </w:rPr>
        <w:t>____________________</w:t>
      </w:r>
    </w:p>
    <w:p w:rsidR="008C2F53" w:rsidRDefault="00903D5C" w:rsidP="00584BB8">
      <w:pPr>
        <w:pStyle w:val="libFootnote0"/>
        <w:rPr>
          <w:lang w:bidi="fa-IR"/>
        </w:rPr>
      </w:pPr>
      <w:r w:rsidRPr="00584BB8">
        <w:rPr>
          <w:rtl/>
        </w:rPr>
        <w:t>(1)</w:t>
      </w:r>
      <w:r>
        <w:rPr>
          <w:rtl/>
          <w:lang w:bidi="fa-IR"/>
        </w:rPr>
        <w:t xml:space="preserve"> هناك خمسة أبيات لدعبل الخزاعي (</w:t>
      </w:r>
      <w:r w:rsidR="008C2F53" w:rsidRPr="00584BB8">
        <w:rPr>
          <w:rStyle w:val="libFootnoteAlaemChar"/>
          <w:rtl/>
        </w:rPr>
        <w:t>رحمه‌الله</w:t>
      </w:r>
      <w:r>
        <w:rPr>
          <w:rtl/>
          <w:lang w:bidi="fa-IR"/>
        </w:rPr>
        <w:t>) وردت في أصل الكتاب قبل هذا القول</w:t>
      </w:r>
      <w:r w:rsidR="004C397E">
        <w:rPr>
          <w:rtl/>
          <w:lang w:bidi="fa-IR"/>
        </w:rPr>
        <w:t>،</w:t>
      </w:r>
      <w:r>
        <w:rPr>
          <w:rtl/>
          <w:lang w:bidi="fa-IR"/>
        </w:rPr>
        <w:t xml:space="preserve"> وقد رفعناها ؛ ليقيننا بأنّ هناك خطأً في النسخ ؛ حيث إنّها مطبوعة في الصفحة 76 من نفس هذا الجزء . (موقع معهد الإمامين الحَسنَين)</w:t>
      </w:r>
    </w:p>
    <w:p w:rsidR="00903D5C" w:rsidRDefault="008C2F53" w:rsidP="00903D5C">
      <w:pPr>
        <w:pStyle w:val="libNormal"/>
        <w:rPr>
          <w:lang w:bidi="fa-IR"/>
        </w:rPr>
      </w:pPr>
      <w:r>
        <w:rPr>
          <w:rtl/>
          <w:lang w:bidi="fa-IR"/>
        </w:rPr>
        <w:br w:type="page"/>
      </w:r>
    </w:p>
    <w:p w:rsidR="007920B3" w:rsidRDefault="00903D5C" w:rsidP="00584BB8">
      <w:pPr>
        <w:pStyle w:val="libNormal0"/>
        <w:rPr>
          <w:rtl/>
          <w:lang w:bidi="fa-IR"/>
        </w:rPr>
      </w:pPr>
      <w:r>
        <w:rPr>
          <w:rtl/>
          <w:lang w:bidi="fa-IR"/>
        </w:rPr>
        <w:lastRenderedPageBreak/>
        <w:t>الأشخاص كلَّها</w:t>
      </w:r>
      <w:r w:rsidR="004C397E">
        <w:rPr>
          <w:rtl/>
          <w:lang w:bidi="fa-IR"/>
        </w:rPr>
        <w:t>،</w:t>
      </w:r>
      <w:r>
        <w:rPr>
          <w:rtl/>
          <w:lang w:bidi="fa-IR"/>
        </w:rPr>
        <w:t xml:space="preserve"> كأنّه المرآة الهندية الحديثة الصقل</w:t>
      </w:r>
      <w:r w:rsidR="004C397E">
        <w:rPr>
          <w:rtl/>
          <w:lang w:bidi="fa-IR"/>
        </w:rPr>
        <w:t>،</w:t>
      </w:r>
      <w:r>
        <w:rPr>
          <w:rtl/>
          <w:lang w:bidi="fa-IR"/>
        </w:rPr>
        <w:t xml:space="preserve"> وشاهدنا من استلام الناس للقبر المبارك وإحداقهم به وانكبابهم عليه</w:t>
      </w:r>
      <w:r w:rsidR="004C397E">
        <w:rPr>
          <w:rtl/>
          <w:lang w:bidi="fa-IR"/>
        </w:rPr>
        <w:t>،</w:t>
      </w:r>
      <w:r>
        <w:rPr>
          <w:rtl/>
          <w:lang w:bidi="fa-IR"/>
        </w:rPr>
        <w:t xml:space="preserve"> وتمسّحهم بالكسوة التي عليه</w:t>
      </w:r>
      <w:r w:rsidR="004C397E">
        <w:rPr>
          <w:rtl/>
          <w:lang w:bidi="fa-IR"/>
        </w:rPr>
        <w:t>،</w:t>
      </w:r>
      <w:r>
        <w:rPr>
          <w:rtl/>
          <w:lang w:bidi="fa-IR"/>
        </w:rPr>
        <w:t xml:space="preserve"> وطوافهم حوله مزدحمين</w:t>
      </w:r>
      <w:r w:rsidR="004C397E">
        <w:rPr>
          <w:rtl/>
          <w:lang w:bidi="fa-IR"/>
        </w:rPr>
        <w:t>،</w:t>
      </w:r>
      <w:r>
        <w:rPr>
          <w:rtl/>
          <w:lang w:bidi="fa-IR"/>
        </w:rPr>
        <w:t xml:space="preserve"> داعين باكين متوسّلين إلى الله سُبحانه وتعالى ببركة التربة المقدسة</w:t>
      </w:r>
      <w:r w:rsidR="004C397E">
        <w:rPr>
          <w:rtl/>
          <w:lang w:bidi="fa-IR"/>
        </w:rPr>
        <w:t>،</w:t>
      </w:r>
      <w:r>
        <w:rPr>
          <w:rtl/>
          <w:lang w:bidi="fa-IR"/>
        </w:rPr>
        <w:t xml:space="preserve"> ومتضرّعين بما يذيب الأكباد ويصدع الجماد</w:t>
      </w:r>
      <w:r w:rsidR="004C397E">
        <w:rPr>
          <w:rtl/>
          <w:lang w:bidi="fa-IR"/>
        </w:rPr>
        <w:t>،</w:t>
      </w:r>
      <w:r>
        <w:rPr>
          <w:rtl/>
          <w:lang w:bidi="fa-IR"/>
        </w:rPr>
        <w:t xml:space="preserve"> والأمر فيه أعظم</w:t>
      </w:r>
      <w:r w:rsidR="004C397E">
        <w:rPr>
          <w:rtl/>
          <w:lang w:bidi="fa-IR"/>
        </w:rPr>
        <w:t>،</w:t>
      </w:r>
      <w:r>
        <w:rPr>
          <w:rtl/>
          <w:lang w:bidi="fa-IR"/>
        </w:rPr>
        <w:t xml:space="preserve"> ومرأى الحال أهول</w:t>
      </w:r>
      <w:r w:rsidR="004C397E">
        <w:rPr>
          <w:rtl/>
          <w:lang w:bidi="fa-IR"/>
        </w:rPr>
        <w:t>،</w:t>
      </w:r>
      <w:r>
        <w:rPr>
          <w:rtl/>
          <w:lang w:bidi="fa-IR"/>
        </w:rPr>
        <w:t xml:space="preserve"> نفعنا الله ببركة ذلك المشهد الكريم</w:t>
      </w:r>
      <w:r w:rsidR="004C397E">
        <w:rPr>
          <w:rtl/>
          <w:lang w:bidi="fa-IR"/>
        </w:rPr>
        <w:t>،</w:t>
      </w:r>
      <w:r>
        <w:rPr>
          <w:rtl/>
          <w:lang w:bidi="fa-IR"/>
        </w:rPr>
        <w:t xml:space="preserve"> وإنّما وقع الإلماع بنبذة من صفته مستدلاً على ما وراء ذلك ؛ إذ لا ينبغي لعاقل أنْ يتصدّى لوصفه ؛ لأنّه يقف موقف التقصير والعجز</w:t>
      </w:r>
      <w:r w:rsidR="007920B3">
        <w:rPr>
          <w:rtl/>
          <w:lang w:bidi="fa-IR"/>
        </w:rPr>
        <w:t>.</w:t>
      </w:r>
    </w:p>
    <w:p w:rsidR="007920B3" w:rsidRDefault="00903D5C" w:rsidP="00903D5C">
      <w:pPr>
        <w:pStyle w:val="libNormal"/>
        <w:rPr>
          <w:rtl/>
          <w:lang w:bidi="fa-IR"/>
        </w:rPr>
      </w:pPr>
      <w:r>
        <w:rPr>
          <w:rtl/>
          <w:lang w:bidi="fa-IR"/>
        </w:rPr>
        <w:t>وبالجملة : فما أظنّ في الوجود كلِّه مصنعاً أحفل منه</w:t>
      </w:r>
      <w:r w:rsidR="004C397E">
        <w:rPr>
          <w:rtl/>
          <w:lang w:bidi="fa-IR"/>
        </w:rPr>
        <w:t>،</w:t>
      </w:r>
      <w:r>
        <w:rPr>
          <w:rtl/>
          <w:lang w:bidi="fa-IR"/>
        </w:rPr>
        <w:t xml:space="preserve"> ولا مرأى من البناء أعجب ولا أبدع</w:t>
      </w:r>
      <w:r w:rsidR="004C397E">
        <w:rPr>
          <w:rtl/>
          <w:lang w:bidi="fa-IR"/>
        </w:rPr>
        <w:t>،</w:t>
      </w:r>
      <w:r>
        <w:rPr>
          <w:rtl/>
          <w:lang w:bidi="fa-IR"/>
        </w:rPr>
        <w:t xml:space="preserve"> قدّس الله العضو الكريم الذي فيه بمنّه وكرمه</w:t>
      </w:r>
      <w:r w:rsidR="007920B3">
        <w:rPr>
          <w:rtl/>
          <w:lang w:bidi="fa-IR"/>
        </w:rPr>
        <w:t>.</w:t>
      </w:r>
    </w:p>
    <w:p w:rsidR="007920B3" w:rsidRDefault="00903D5C" w:rsidP="00903D5C">
      <w:pPr>
        <w:pStyle w:val="libNormal"/>
        <w:rPr>
          <w:rtl/>
          <w:lang w:bidi="fa-IR"/>
        </w:rPr>
      </w:pPr>
      <w:r>
        <w:rPr>
          <w:rtl/>
          <w:lang w:bidi="fa-IR"/>
        </w:rPr>
        <w:t>وفي ليلة اليوم المذكور بتنا بالجبانة المعروفة بالقرافة</w:t>
      </w:r>
      <w:r w:rsidR="004C397E">
        <w:rPr>
          <w:rtl/>
          <w:lang w:bidi="fa-IR"/>
        </w:rPr>
        <w:t>،</w:t>
      </w:r>
      <w:r>
        <w:rPr>
          <w:rtl/>
          <w:lang w:bidi="fa-IR"/>
        </w:rPr>
        <w:t xml:space="preserve"> وهي أيضاً إحدى عجائب الدُّنيا ؛ لما تحتوي عليه من مشاهد الأنبياء (صلوات الله عليهم أجمعين)</w:t>
      </w:r>
      <w:r w:rsidR="004C397E">
        <w:rPr>
          <w:rtl/>
          <w:lang w:bidi="fa-IR"/>
        </w:rPr>
        <w:t>،</w:t>
      </w:r>
      <w:r>
        <w:rPr>
          <w:rtl/>
          <w:lang w:bidi="fa-IR"/>
        </w:rPr>
        <w:t xml:space="preserve"> وأهل البيت (</w:t>
      </w:r>
      <w:r w:rsidR="008C2F53" w:rsidRPr="008C2F53">
        <w:rPr>
          <w:rStyle w:val="libAlaemChar"/>
          <w:rtl/>
        </w:rPr>
        <w:t>عليهم‌السلام</w:t>
      </w:r>
      <w:r>
        <w:rPr>
          <w:rtl/>
          <w:lang w:bidi="fa-IR"/>
        </w:rPr>
        <w:t>)</w:t>
      </w:r>
      <w:r w:rsidR="004C397E">
        <w:rPr>
          <w:rtl/>
          <w:lang w:bidi="fa-IR"/>
        </w:rPr>
        <w:t>،</w:t>
      </w:r>
      <w:r>
        <w:rPr>
          <w:rtl/>
          <w:lang w:bidi="fa-IR"/>
        </w:rPr>
        <w:t xml:space="preserve"> والصحابة والتابعين (رضوان الله عليهم)</w:t>
      </w:r>
      <w:r w:rsidR="004C397E">
        <w:rPr>
          <w:rtl/>
          <w:lang w:bidi="fa-IR"/>
        </w:rPr>
        <w:t>،</w:t>
      </w:r>
      <w:r>
        <w:rPr>
          <w:rtl/>
          <w:lang w:bidi="fa-IR"/>
        </w:rPr>
        <w:t xml:space="preserve"> والعلماء والزهّاد</w:t>
      </w:r>
      <w:r w:rsidR="004C397E">
        <w:rPr>
          <w:rtl/>
          <w:lang w:bidi="fa-IR"/>
        </w:rPr>
        <w:t>،</w:t>
      </w:r>
      <w:r>
        <w:rPr>
          <w:rtl/>
          <w:lang w:bidi="fa-IR"/>
        </w:rPr>
        <w:t xml:space="preserve"> والأولياء ذوي الكرامات الشهيرة والأنباء الغريبة</w:t>
      </w:r>
      <w:r w:rsidR="004C397E">
        <w:rPr>
          <w:rtl/>
          <w:lang w:bidi="fa-IR"/>
        </w:rPr>
        <w:t>،</w:t>
      </w:r>
      <w:r>
        <w:rPr>
          <w:rtl/>
          <w:lang w:bidi="fa-IR"/>
        </w:rPr>
        <w:t xml:space="preserve"> وإنّما ذكرنا منها ما أمكنتنا مشاهدته</w:t>
      </w:r>
      <w:r w:rsidR="007920B3">
        <w:rPr>
          <w:rtl/>
          <w:lang w:bidi="fa-IR"/>
        </w:rPr>
        <w:t>.</w:t>
      </w:r>
    </w:p>
    <w:p w:rsidR="007920B3" w:rsidRDefault="00903D5C" w:rsidP="00903D5C">
      <w:pPr>
        <w:pStyle w:val="libNormal"/>
        <w:rPr>
          <w:rtl/>
          <w:lang w:bidi="fa-IR"/>
        </w:rPr>
      </w:pPr>
      <w:r>
        <w:rPr>
          <w:rtl/>
          <w:lang w:bidi="fa-IR"/>
        </w:rPr>
        <w:t>فمنه قبر ابن النّبي صالح</w:t>
      </w:r>
      <w:r w:rsidR="004C397E">
        <w:rPr>
          <w:rtl/>
          <w:lang w:bidi="fa-IR"/>
        </w:rPr>
        <w:t>،</w:t>
      </w:r>
      <w:r>
        <w:rPr>
          <w:rtl/>
          <w:lang w:bidi="fa-IR"/>
        </w:rPr>
        <w:t xml:space="preserve"> وقبر روبيل بن يعقوب بن إسحق بن إبراهيم خليل الرحمن (صلوات الله عليهم أجمعين)</w:t>
      </w:r>
      <w:r w:rsidR="004C397E">
        <w:rPr>
          <w:rtl/>
          <w:lang w:bidi="fa-IR"/>
        </w:rPr>
        <w:t>،</w:t>
      </w:r>
      <w:r>
        <w:rPr>
          <w:rtl/>
          <w:lang w:bidi="fa-IR"/>
        </w:rPr>
        <w:t xml:space="preserve"> وقبر آسية امرأة </w:t>
      </w:r>
      <w:r w:rsidRPr="00584BB8">
        <w:rPr>
          <w:rtl/>
        </w:rPr>
        <w:t>فرعون (</w:t>
      </w:r>
      <w:r w:rsidR="00B21E82" w:rsidRPr="00584BB8">
        <w:rPr>
          <w:rtl/>
        </w:rPr>
        <w:t>رضي‌</w:t>
      </w:r>
      <w:r w:rsidR="00584BB8">
        <w:rPr>
          <w:rFonts w:hint="cs"/>
          <w:rtl/>
        </w:rPr>
        <w:t xml:space="preserve"> </w:t>
      </w:r>
      <w:r w:rsidR="00B21E82" w:rsidRPr="00584BB8">
        <w:rPr>
          <w:rtl/>
        </w:rPr>
        <w:t>الله‌</w:t>
      </w:r>
      <w:r w:rsidR="00584BB8">
        <w:rPr>
          <w:rFonts w:hint="cs"/>
          <w:rtl/>
        </w:rPr>
        <w:t xml:space="preserve"> </w:t>
      </w:r>
      <w:r w:rsidR="00584BB8">
        <w:rPr>
          <w:rtl/>
        </w:rPr>
        <w:t>عنه</w:t>
      </w:r>
      <w:r>
        <w:rPr>
          <w:rtl/>
          <w:lang w:bidi="fa-IR"/>
        </w:rPr>
        <w:t>ا)</w:t>
      </w:r>
      <w:r w:rsidR="004C397E">
        <w:rPr>
          <w:rtl/>
          <w:lang w:bidi="fa-IR"/>
        </w:rPr>
        <w:t>،</w:t>
      </w:r>
      <w:r>
        <w:rPr>
          <w:rtl/>
          <w:lang w:bidi="fa-IR"/>
        </w:rPr>
        <w:t xml:space="preserve"> ومشاهد أهل البيت (</w:t>
      </w:r>
      <w:r w:rsidR="00B21E82" w:rsidRPr="00584BB8">
        <w:rPr>
          <w:rtl/>
        </w:rPr>
        <w:t>رضي</w:t>
      </w:r>
      <w:r w:rsidR="00584BB8">
        <w:rPr>
          <w:rFonts w:hint="cs"/>
          <w:rtl/>
        </w:rPr>
        <w:t xml:space="preserve"> </w:t>
      </w:r>
      <w:r w:rsidR="00B21E82" w:rsidRPr="00584BB8">
        <w:rPr>
          <w:rtl/>
        </w:rPr>
        <w:t>‌الله‌</w:t>
      </w:r>
      <w:r w:rsidR="00584BB8">
        <w:rPr>
          <w:rFonts w:hint="cs"/>
          <w:rtl/>
        </w:rPr>
        <w:t xml:space="preserve"> </w:t>
      </w:r>
      <w:r w:rsidR="00584BB8">
        <w:rPr>
          <w:rtl/>
        </w:rPr>
        <w:t>عنه</w:t>
      </w:r>
      <w:r>
        <w:rPr>
          <w:rtl/>
          <w:lang w:bidi="fa-IR"/>
        </w:rPr>
        <w:t>م أجمعين) ؛ مشاهد أربعة عشر من الرجال وخمس من النساء</w:t>
      </w:r>
      <w:r w:rsidR="004C397E">
        <w:rPr>
          <w:rtl/>
          <w:lang w:bidi="fa-IR"/>
        </w:rPr>
        <w:t>،</w:t>
      </w:r>
      <w:r>
        <w:rPr>
          <w:rtl/>
          <w:lang w:bidi="fa-IR"/>
        </w:rPr>
        <w:t xml:space="preserve"> وعلى كلِّ واحد منها بناء حفيل</w:t>
      </w:r>
      <w:r w:rsidR="004C397E">
        <w:rPr>
          <w:rtl/>
          <w:lang w:bidi="fa-IR"/>
        </w:rPr>
        <w:t>،</w:t>
      </w:r>
      <w:r>
        <w:rPr>
          <w:rtl/>
          <w:lang w:bidi="fa-IR"/>
        </w:rPr>
        <w:t xml:space="preserve"> فهي بأسرها روضات بديعة الإتقان عجيبة البنيان</w:t>
      </w:r>
      <w:r w:rsidR="004C397E">
        <w:rPr>
          <w:rtl/>
          <w:lang w:bidi="fa-IR"/>
        </w:rPr>
        <w:t>،</w:t>
      </w:r>
      <w:r>
        <w:rPr>
          <w:rtl/>
          <w:lang w:bidi="fa-IR"/>
        </w:rPr>
        <w:t xml:space="preserve"> قد وكَّل بها قوم يسكنون فيها ويحفظونها</w:t>
      </w:r>
      <w:r w:rsidR="004C397E">
        <w:rPr>
          <w:rtl/>
          <w:lang w:bidi="fa-IR"/>
        </w:rPr>
        <w:t>،</w:t>
      </w:r>
      <w:r>
        <w:rPr>
          <w:rtl/>
          <w:lang w:bidi="fa-IR"/>
        </w:rPr>
        <w:t xml:space="preserve"> ومنظرها منظر عجيب</w:t>
      </w:r>
      <w:r w:rsidR="004C397E">
        <w:rPr>
          <w:rtl/>
          <w:lang w:bidi="fa-IR"/>
        </w:rPr>
        <w:t>،</w:t>
      </w:r>
      <w:r>
        <w:rPr>
          <w:rtl/>
          <w:lang w:bidi="fa-IR"/>
        </w:rPr>
        <w:t xml:space="preserve"> والجرايات متّصلة لقوامها في كلِّ شهر (انتهى) . ثمّ ذكر تفصيلاً للمشاهد الموجودة</w:t>
      </w:r>
      <w:r w:rsidRPr="008C2F53">
        <w:rPr>
          <w:rStyle w:val="libFootnotenumChar"/>
          <w:rtl/>
        </w:rPr>
        <w:t>(1)</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584BB8">
      <w:pPr>
        <w:pStyle w:val="libFootnote0"/>
        <w:rPr>
          <w:rtl/>
          <w:lang w:bidi="fa-IR"/>
        </w:rPr>
      </w:pPr>
      <w:r w:rsidRPr="00584BB8">
        <w:rPr>
          <w:rtl/>
        </w:rPr>
        <w:t>(1)</w:t>
      </w:r>
      <w:r>
        <w:rPr>
          <w:rtl/>
          <w:lang w:bidi="fa-IR"/>
        </w:rPr>
        <w:t xml:space="preserve"> رحلة ابن جبير (المتوفّى 614) / 12</w:t>
      </w:r>
      <w:r w:rsidR="004C397E">
        <w:rPr>
          <w:rtl/>
          <w:lang w:bidi="fa-IR"/>
        </w:rPr>
        <w:t>،</w:t>
      </w:r>
      <w:r>
        <w:rPr>
          <w:rtl/>
          <w:lang w:bidi="fa-IR"/>
        </w:rPr>
        <w:t xml:space="preserve"> نقلاً عن كتاب الغدير لل</w:t>
      </w:r>
      <w:r w:rsidR="000E599F">
        <w:rPr>
          <w:rtl/>
          <w:lang w:bidi="fa-IR"/>
        </w:rPr>
        <w:t>علّامه</w:t>
      </w:r>
      <w:r>
        <w:rPr>
          <w:rtl/>
          <w:lang w:bidi="fa-IR"/>
        </w:rPr>
        <w:t xml:space="preserve"> الأميني (أعلى الله مقامه) 5 / 185</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C6266D">
      <w:pPr>
        <w:pStyle w:val="libBold1"/>
        <w:rPr>
          <w:lang w:bidi="fa-IR"/>
        </w:rPr>
      </w:pPr>
      <w:r>
        <w:rPr>
          <w:rtl/>
          <w:lang w:bidi="fa-IR"/>
        </w:rPr>
        <w:lastRenderedPageBreak/>
        <w:t>وجعل أفئدةً من الناس تهوي إليكم</w:t>
      </w:r>
    </w:p>
    <w:p w:rsidR="007920B3" w:rsidRDefault="00903D5C" w:rsidP="00903D5C">
      <w:pPr>
        <w:pStyle w:val="libNormal"/>
        <w:rPr>
          <w:rtl/>
          <w:lang w:bidi="fa-IR"/>
        </w:rPr>
      </w:pPr>
      <w:r>
        <w:rPr>
          <w:rtl/>
          <w:lang w:bidi="fa-IR"/>
        </w:rPr>
        <w:t>قال الاُستاذ أحمد أبو كف المصري : رأس سيّد الشهداء (</w:t>
      </w:r>
      <w:r w:rsidR="008C2F53" w:rsidRPr="008C2F53">
        <w:rPr>
          <w:rStyle w:val="libAlaemChar"/>
          <w:rtl/>
        </w:rPr>
        <w:t>عليه‌السلام</w:t>
      </w:r>
      <w:r>
        <w:rPr>
          <w:rtl/>
          <w:lang w:bidi="fa-IR"/>
        </w:rPr>
        <w:t>)</w:t>
      </w:r>
      <w:r w:rsidR="004C397E">
        <w:rPr>
          <w:rtl/>
          <w:lang w:bidi="fa-IR"/>
        </w:rPr>
        <w:t>،</w:t>
      </w:r>
      <w:r>
        <w:rPr>
          <w:rtl/>
          <w:lang w:bidi="fa-IR"/>
        </w:rPr>
        <w:t xml:space="preserve"> تُشدّ إلى رحابها محبّون وعاشقون</w:t>
      </w:r>
      <w:r w:rsidR="004C397E">
        <w:rPr>
          <w:rtl/>
          <w:lang w:bidi="fa-IR"/>
        </w:rPr>
        <w:t>،</w:t>
      </w:r>
      <w:r>
        <w:rPr>
          <w:rtl/>
          <w:lang w:bidi="fa-IR"/>
        </w:rPr>
        <w:t xml:space="preserve"> على موعد وغير موعد</w:t>
      </w:r>
      <w:r w:rsidR="004C397E">
        <w:rPr>
          <w:rtl/>
          <w:lang w:bidi="fa-IR"/>
        </w:rPr>
        <w:t>،</w:t>
      </w:r>
      <w:r>
        <w:rPr>
          <w:rtl/>
          <w:lang w:bidi="fa-IR"/>
        </w:rPr>
        <w:t xml:space="preserve"> أنت تجد دائماً الحي الذي شرُفَ باسم الحُسين (</w:t>
      </w:r>
      <w:r w:rsidR="008C2F53" w:rsidRPr="008C2F53">
        <w:rPr>
          <w:rStyle w:val="libAlaemChar"/>
          <w:rtl/>
        </w:rPr>
        <w:t>عليه‌السلام</w:t>
      </w:r>
      <w:r>
        <w:rPr>
          <w:rtl/>
          <w:lang w:bidi="fa-IR"/>
        </w:rPr>
        <w:t>) عامراً بكلّ ألوان الناس من مختلف الجنسيات</w:t>
      </w:r>
      <w:r w:rsidR="004C397E">
        <w:rPr>
          <w:rtl/>
          <w:lang w:bidi="fa-IR"/>
        </w:rPr>
        <w:t>،</w:t>
      </w:r>
      <w:r>
        <w:rPr>
          <w:rtl/>
          <w:lang w:bidi="fa-IR"/>
        </w:rPr>
        <w:t xml:space="preserve"> تجذبهم جميعاً المحبّة والعشق لآل بيت الرسول (</w:t>
      </w:r>
      <w:r w:rsidR="00300A34" w:rsidRPr="00300A34">
        <w:rPr>
          <w:rStyle w:val="libAlaemChar"/>
          <w:rtl/>
        </w:rPr>
        <w:t>صلى‌الله‌عليه‌وآله</w:t>
      </w:r>
      <w:r>
        <w:rPr>
          <w:rtl/>
          <w:lang w:bidi="fa-IR"/>
        </w:rPr>
        <w:t>)</w:t>
      </w:r>
      <w:r w:rsidR="004C397E">
        <w:rPr>
          <w:rtl/>
          <w:lang w:bidi="fa-IR"/>
        </w:rPr>
        <w:t>،</w:t>
      </w:r>
      <w:r>
        <w:rPr>
          <w:rtl/>
          <w:lang w:bidi="fa-IR"/>
        </w:rPr>
        <w:t xml:space="preserve"> إلى ريحانة الرسول وسبطه</w:t>
      </w:r>
      <w:r w:rsidR="004C397E">
        <w:rPr>
          <w:rtl/>
          <w:lang w:bidi="fa-IR"/>
        </w:rPr>
        <w:t>،</w:t>
      </w:r>
      <w:r>
        <w:rPr>
          <w:rtl/>
          <w:lang w:bidi="fa-IR"/>
        </w:rPr>
        <w:t xml:space="preserve"> مئات الاُلوف من المحبّين والمتشيّعين لآل البيت حتّى وإنْ اختلفت المذاهب</w:t>
      </w:r>
      <w:r w:rsidR="004C397E">
        <w:rPr>
          <w:rtl/>
          <w:lang w:bidi="fa-IR"/>
        </w:rPr>
        <w:t>،</w:t>
      </w:r>
      <w:r>
        <w:rPr>
          <w:rtl/>
          <w:lang w:bidi="fa-IR"/>
        </w:rPr>
        <w:t xml:space="preserve"> فالكلُّ في حبِّ آل بيت النّبي (</w:t>
      </w:r>
      <w:r w:rsidR="00300A34" w:rsidRPr="00300A34">
        <w:rPr>
          <w:rStyle w:val="libAlaemChar"/>
          <w:rtl/>
        </w:rPr>
        <w:t>صلى‌الله‌عليه‌وآله</w:t>
      </w:r>
      <w:r>
        <w:rPr>
          <w:rtl/>
          <w:lang w:bidi="fa-IR"/>
        </w:rPr>
        <w:t>) سواء</w:t>
      </w:r>
      <w:r w:rsidR="007920B3">
        <w:rPr>
          <w:rtl/>
          <w:lang w:bidi="fa-IR"/>
        </w:rPr>
        <w:t>.</w:t>
      </w:r>
    </w:p>
    <w:p w:rsidR="007920B3" w:rsidRDefault="00903D5C" w:rsidP="00903D5C">
      <w:pPr>
        <w:pStyle w:val="libNormal"/>
        <w:rPr>
          <w:rtl/>
          <w:lang w:bidi="fa-IR"/>
        </w:rPr>
      </w:pPr>
      <w:r>
        <w:rPr>
          <w:rtl/>
          <w:lang w:bidi="fa-IR"/>
        </w:rPr>
        <w:t>ولماذا الحُسين (</w:t>
      </w:r>
      <w:r w:rsidR="008C2F53" w:rsidRPr="008C2F53">
        <w:rPr>
          <w:rStyle w:val="libAlaemChar"/>
          <w:rtl/>
        </w:rPr>
        <w:t>عليه‌السلام</w:t>
      </w:r>
      <w:r>
        <w:rPr>
          <w:rtl/>
          <w:lang w:bidi="fa-IR"/>
        </w:rPr>
        <w:t>) ؟ وحيّ الحُسين (</w:t>
      </w:r>
      <w:r w:rsidR="008C2F53" w:rsidRPr="008C2F53">
        <w:rPr>
          <w:rStyle w:val="libAlaemChar"/>
          <w:rtl/>
        </w:rPr>
        <w:t>عليه‌السلام</w:t>
      </w:r>
      <w:r>
        <w:rPr>
          <w:rtl/>
          <w:lang w:bidi="fa-IR"/>
        </w:rPr>
        <w:t>) بالذات ه</w:t>
      </w:r>
      <w:r w:rsidR="00C6266D">
        <w:rPr>
          <w:rtl/>
          <w:lang w:bidi="fa-IR"/>
        </w:rPr>
        <w:t>و مبتغى الناس في مصر ومن خارجها</w:t>
      </w:r>
      <w:r>
        <w:rPr>
          <w:rtl/>
          <w:lang w:bidi="fa-IR"/>
        </w:rPr>
        <w:t>. ولماذا يستأثر سيّد الشهداء بمثل هذا الحبِّ والإقبال ؟ السؤال سهل والجواب أكثر سهولة وصعوبة في الوقت نفسه ! إنّها قصة البطولة والعبرة</w:t>
      </w:r>
      <w:r w:rsidR="004C397E">
        <w:rPr>
          <w:rtl/>
          <w:lang w:bidi="fa-IR"/>
        </w:rPr>
        <w:t>،</w:t>
      </w:r>
      <w:r>
        <w:rPr>
          <w:rtl/>
          <w:lang w:bidi="fa-IR"/>
        </w:rPr>
        <w:t xml:space="preserve"> وقصة الإيمان الذي ميَّز آل بيت الرسول (ص)</w:t>
      </w:r>
      <w:r w:rsidR="004C397E">
        <w:rPr>
          <w:rtl/>
          <w:lang w:bidi="fa-IR"/>
        </w:rPr>
        <w:t>،</w:t>
      </w:r>
      <w:r>
        <w:rPr>
          <w:rtl/>
          <w:lang w:bidi="fa-IR"/>
        </w:rPr>
        <w:t xml:space="preserve"> وقصة الدفاع عن المبدأ والعقيدة إلى آخر مدى ومهما كانت التضحيات</w:t>
      </w:r>
      <w:r w:rsidR="007920B3">
        <w:rPr>
          <w:rtl/>
          <w:lang w:bidi="fa-IR"/>
        </w:rPr>
        <w:t>.</w:t>
      </w:r>
    </w:p>
    <w:p w:rsidR="007920B3" w:rsidRDefault="00903D5C" w:rsidP="00903D5C">
      <w:pPr>
        <w:pStyle w:val="libNormal"/>
        <w:rPr>
          <w:rtl/>
          <w:lang w:bidi="fa-IR"/>
        </w:rPr>
      </w:pPr>
      <w:r>
        <w:rPr>
          <w:rtl/>
          <w:lang w:bidi="fa-IR"/>
        </w:rPr>
        <w:t>فالإمام الحُسين (</w:t>
      </w:r>
      <w:r w:rsidR="008C2F53" w:rsidRPr="008C2F53">
        <w:rPr>
          <w:rStyle w:val="libAlaemChar"/>
          <w:rtl/>
        </w:rPr>
        <w:t>عليه‌السلام</w:t>
      </w:r>
      <w:r>
        <w:rPr>
          <w:rtl/>
          <w:lang w:bidi="fa-IR"/>
        </w:rPr>
        <w:t>) سبط الرسول الكريم (عليه أفضل الصلاة وأتم السّلام)</w:t>
      </w:r>
      <w:r w:rsidR="004C397E">
        <w:rPr>
          <w:rtl/>
          <w:lang w:bidi="fa-IR"/>
        </w:rPr>
        <w:t>،</w:t>
      </w:r>
      <w:r>
        <w:rPr>
          <w:rtl/>
          <w:lang w:bidi="fa-IR"/>
        </w:rPr>
        <w:t xml:space="preserve"> وُلد في بيت النّبوة من ابنته البتول فاطمة الزهراء (</w:t>
      </w:r>
      <w:r w:rsidR="00B21E82" w:rsidRPr="00C6266D">
        <w:rPr>
          <w:rtl/>
        </w:rPr>
        <w:t>رضي</w:t>
      </w:r>
      <w:r w:rsidR="00C6266D">
        <w:rPr>
          <w:rFonts w:hint="cs"/>
          <w:rtl/>
        </w:rPr>
        <w:t xml:space="preserve"> </w:t>
      </w:r>
      <w:r w:rsidR="00B21E82" w:rsidRPr="00C6266D">
        <w:rPr>
          <w:rtl/>
        </w:rPr>
        <w:t>‌الله‌</w:t>
      </w:r>
      <w:r w:rsidR="00C6266D">
        <w:rPr>
          <w:rFonts w:hint="cs"/>
          <w:rtl/>
        </w:rPr>
        <w:t xml:space="preserve"> </w:t>
      </w:r>
      <w:r w:rsidR="00C6266D">
        <w:rPr>
          <w:rtl/>
        </w:rPr>
        <w:t>عنه</w:t>
      </w:r>
      <w:r>
        <w:rPr>
          <w:rtl/>
          <w:lang w:bidi="fa-IR"/>
        </w:rPr>
        <w:t>ا)</w:t>
      </w:r>
      <w:r w:rsidR="004C397E">
        <w:rPr>
          <w:rtl/>
          <w:lang w:bidi="fa-IR"/>
        </w:rPr>
        <w:t>،</w:t>
      </w:r>
      <w:r>
        <w:rPr>
          <w:rtl/>
          <w:lang w:bidi="fa-IR"/>
        </w:rPr>
        <w:t xml:space="preserve"> وهو أخو الإمام الحسن ابنا الإمام علي بن أبي طالب (كرَّم الله وجهه)</w:t>
      </w:r>
      <w:r w:rsidRPr="008C2F53">
        <w:rPr>
          <w:rStyle w:val="libFootnotenumChar"/>
          <w:rtl/>
        </w:rPr>
        <w:t>(1)</w:t>
      </w:r>
      <w:r w:rsidR="007920B3">
        <w:rPr>
          <w:rtl/>
          <w:lang w:bidi="fa-IR"/>
        </w:rPr>
        <w:t>.</w:t>
      </w:r>
    </w:p>
    <w:p w:rsidR="00903D5C" w:rsidRDefault="00903D5C" w:rsidP="00C6266D">
      <w:pPr>
        <w:pStyle w:val="libBold1"/>
        <w:rPr>
          <w:lang w:bidi="fa-IR"/>
        </w:rPr>
      </w:pPr>
      <w:r>
        <w:rPr>
          <w:rtl/>
          <w:lang w:bidi="fa-IR"/>
        </w:rPr>
        <w:t>رثاءُ عقبة بن عمرو العبسي</w:t>
      </w:r>
    </w:p>
    <w:p w:rsidR="008C2F53" w:rsidRDefault="00903D5C" w:rsidP="00903D5C">
      <w:pPr>
        <w:pStyle w:val="libNormal"/>
        <w:rPr>
          <w:lang w:bidi="fa-IR"/>
        </w:rPr>
      </w:pPr>
      <w:r>
        <w:rPr>
          <w:rtl/>
          <w:lang w:bidi="fa-IR"/>
        </w:rPr>
        <w:t>قال سبط ابن الجوزي وغيره : قال السّدي : أوَّل مَن رثى الحُسين (</w:t>
      </w:r>
      <w:r w:rsidR="00B21E82" w:rsidRPr="00B21E82">
        <w:rPr>
          <w:rStyle w:val="libAlaemChar"/>
          <w:rtl/>
        </w:rPr>
        <w:t>رضي‌الله‌عنه</w:t>
      </w:r>
      <w:r>
        <w:rPr>
          <w:rtl/>
          <w:lang w:bidi="fa-IR"/>
        </w:rPr>
        <w:t>) عقبة بن عمر العبسي</w:t>
      </w:r>
      <w:r w:rsidR="004C397E">
        <w:rPr>
          <w:rtl/>
          <w:lang w:bidi="fa-IR"/>
        </w:rPr>
        <w:t>،</w:t>
      </w:r>
      <w:r>
        <w:rPr>
          <w:rtl/>
          <w:lang w:bidi="fa-IR"/>
        </w:rPr>
        <w:t xml:space="preserve"> فقال :</w:t>
      </w:r>
    </w:p>
    <w:p w:rsidR="008C2F53" w:rsidRDefault="008C2F53" w:rsidP="008C2F53">
      <w:pPr>
        <w:pStyle w:val="libLine"/>
        <w:rPr>
          <w:lang w:bidi="fa-IR"/>
        </w:rPr>
      </w:pPr>
      <w:r>
        <w:rPr>
          <w:rtl/>
          <w:lang w:bidi="fa-IR"/>
        </w:rPr>
        <w:t>____________________</w:t>
      </w:r>
    </w:p>
    <w:p w:rsidR="007920B3" w:rsidRDefault="00903D5C" w:rsidP="00C6266D">
      <w:pPr>
        <w:pStyle w:val="libFootnote0"/>
        <w:rPr>
          <w:rtl/>
          <w:lang w:bidi="fa-IR"/>
        </w:rPr>
      </w:pPr>
      <w:r w:rsidRPr="00C6266D">
        <w:rPr>
          <w:rtl/>
        </w:rPr>
        <w:t>(1)</w:t>
      </w:r>
      <w:r>
        <w:rPr>
          <w:rtl/>
          <w:lang w:bidi="fa-IR"/>
        </w:rPr>
        <w:t xml:space="preserve"> كتاب (آل بيت النّبي (</w:t>
      </w:r>
      <w:r w:rsidR="00300A34" w:rsidRPr="00C6266D">
        <w:rPr>
          <w:rStyle w:val="libFootnoteAlaemChar"/>
          <w:rtl/>
        </w:rPr>
        <w:t>صلى‌الله‌عليه‌وآله</w:t>
      </w:r>
      <w:r>
        <w:rPr>
          <w:rtl/>
          <w:lang w:bidi="fa-IR"/>
        </w:rPr>
        <w:t>) في مصر/ 17 ط دار المعارف بالقاهرة)</w:t>
      </w:r>
      <w:r w:rsidR="004C397E">
        <w:rPr>
          <w:rtl/>
          <w:lang w:bidi="fa-IR"/>
        </w:rPr>
        <w:t>،</w:t>
      </w:r>
      <w:r>
        <w:rPr>
          <w:rtl/>
          <w:lang w:bidi="fa-IR"/>
        </w:rPr>
        <w:t xml:space="preserve"> نقلاً عن إحقاق الحقِّ </w:t>
      </w:r>
      <w:r w:rsidR="008C2F53">
        <w:rPr>
          <w:rtl/>
          <w:lang w:bidi="fa-IR"/>
        </w:rPr>
        <w:t>-</w:t>
      </w:r>
      <w:r>
        <w:rPr>
          <w:rtl/>
          <w:lang w:bidi="fa-IR"/>
        </w:rPr>
        <w:t xml:space="preserve"> السيّد المرعشي 33 / 698</w:t>
      </w:r>
      <w:r w:rsidR="007920B3">
        <w:rPr>
          <w:rtl/>
          <w:lang w:bidi="fa-IR"/>
        </w:rPr>
        <w:t>.</w:t>
      </w:r>
    </w:p>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39"/>
        <w:gridCol w:w="272"/>
        <w:gridCol w:w="3499"/>
      </w:tblGrid>
      <w:tr w:rsidR="00FF65A9" w:rsidTr="009E3D6A">
        <w:trPr>
          <w:trHeight w:val="350"/>
        </w:trPr>
        <w:tc>
          <w:tcPr>
            <w:tcW w:w="3920" w:type="dxa"/>
            <w:shd w:val="clear" w:color="auto" w:fill="auto"/>
          </w:tcPr>
          <w:p w:rsidR="00FF65A9" w:rsidRDefault="00FF65A9" w:rsidP="009E3D6A">
            <w:pPr>
              <w:pStyle w:val="libPoem"/>
            </w:pPr>
            <w:r>
              <w:rPr>
                <w:rtl/>
                <w:lang w:bidi="fa-IR"/>
              </w:rPr>
              <w:lastRenderedPageBreak/>
              <w:t>إذا العينُ قرَّت في الحياةِ وأنتم</w:t>
            </w:r>
            <w:r w:rsidRPr="00725071">
              <w:rPr>
                <w:rStyle w:val="libPoemTiniChar0"/>
                <w:rtl/>
              </w:rPr>
              <w:br/>
              <w:t> </w:t>
            </w:r>
          </w:p>
        </w:tc>
        <w:tc>
          <w:tcPr>
            <w:tcW w:w="279" w:type="dxa"/>
            <w:shd w:val="clear" w:color="auto" w:fill="auto"/>
          </w:tcPr>
          <w:p w:rsidR="00FF65A9" w:rsidRDefault="00FF65A9" w:rsidP="009E3D6A">
            <w:pPr>
              <w:pStyle w:val="libPoem"/>
              <w:rPr>
                <w:rtl/>
              </w:rPr>
            </w:pPr>
          </w:p>
        </w:tc>
        <w:tc>
          <w:tcPr>
            <w:tcW w:w="3881" w:type="dxa"/>
            <w:shd w:val="clear" w:color="auto" w:fill="auto"/>
          </w:tcPr>
          <w:p w:rsidR="00FF65A9" w:rsidRDefault="00FF65A9" w:rsidP="009E3D6A">
            <w:pPr>
              <w:pStyle w:val="libPoem"/>
            </w:pPr>
            <w:r>
              <w:rPr>
                <w:rtl/>
                <w:lang w:bidi="fa-IR"/>
              </w:rPr>
              <w:t>تخافون في الدُّنيا فأظلمَ نورُها</w:t>
            </w:r>
            <w:r w:rsidRPr="00725071">
              <w:rPr>
                <w:rStyle w:val="libPoemTiniChar0"/>
                <w:rtl/>
              </w:rPr>
              <w:br/>
              <w:t> </w:t>
            </w:r>
          </w:p>
        </w:tc>
      </w:tr>
      <w:tr w:rsidR="00FF65A9" w:rsidTr="009E3D6A">
        <w:trPr>
          <w:trHeight w:val="350"/>
        </w:trPr>
        <w:tc>
          <w:tcPr>
            <w:tcW w:w="3920" w:type="dxa"/>
          </w:tcPr>
          <w:p w:rsidR="00FF65A9" w:rsidRDefault="00FF65A9" w:rsidP="009E3D6A">
            <w:pPr>
              <w:pStyle w:val="libPoem"/>
            </w:pPr>
            <w:r>
              <w:rPr>
                <w:rtl/>
                <w:lang w:bidi="fa-IR"/>
              </w:rPr>
              <w:t>مررتُ على قبرِ الحُسين بكربلا</w:t>
            </w:r>
            <w:r w:rsidRPr="00725071">
              <w:rPr>
                <w:rStyle w:val="libPoemTiniChar0"/>
                <w:rtl/>
              </w:rPr>
              <w:br/>
              <w:t> </w:t>
            </w:r>
          </w:p>
        </w:tc>
        <w:tc>
          <w:tcPr>
            <w:tcW w:w="279" w:type="dxa"/>
          </w:tcPr>
          <w:p w:rsidR="00FF65A9" w:rsidRDefault="00FF65A9" w:rsidP="009E3D6A">
            <w:pPr>
              <w:pStyle w:val="libPoem"/>
              <w:rPr>
                <w:rtl/>
              </w:rPr>
            </w:pPr>
          </w:p>
        </w:tc>
        <w:tc>
          <w:tcPr>
            <w:tcW w:w="3881" w:type="dxa"/>
          </w:tcPr>
          <w:p w:rsidR="00FF65A9" w:rsidRDefault="00FF65A9" w:rsidP="009E3D6A">
            <w:pPr>
              <w:pStyle w:val="libPoem"/>
            </w:pPr>
            <w:r>
              <w:rPr>
                <w:rtl/>
                <w:lang w:bidi="fa-IR"/>
              </w:rPr>
              <w:t>ففاضتْ عليه من دموعي غزيرُها</w:t>
            </w:r>
            <w:r w:rsidRPr="00725071">
              <w:rPr>
                <w:rStyle w:val="libPoemTiniChar0"/>
                <w:rtl/>
              </w:rPr>
              <w:br/>
              <w:t> </w:t>
            </w:r>
          </w:p>
        </w:tc>
      </w:tr>
      <w:tr w:rsidR="00FF65A9" w:rsidTr="009E3D6A">
        <w:trPr>
          <w:trHeight w:val="350"/>
        </w:trPr>
        <w:tc>
          <w:tcPr>
            <w:tcW w:w="3920" w:type="dxa"/>
          </w:tcPr>
          <w:p w:rsidR="00FF65A9" w:rsidRDefault="00FF65A9" w:rsidP="009E3D6A">
            <w:pPr>
              <w:pStyle w:val="libPoem"/>
            </w:pPr>
            <w:r>
              <w:rPr>
                <w:rtl/>
                <w:lang w:bidi="fa-IR"/>
              </w:rPr>
              <w:t>ومازلتُ أبكيه وأرثى لشجوِهِ</w:t>
            </w:r>
            <w:r w:rsidRPr="00725071">
              <w:rPr>
                <w:rStyle w:val="libPoemTiniChar0"/>
                <w:rtl/>
              </w:rPr>
              <w:br/>
              <w:t> </w:t>
            </w:r>
          </w:p>
        </w:tc>
        <w:tc>
          <w:tcPr>
            <w:tcW w:w="279" w:type="dxa"/>
          </w:tcPr>
          <w:p w:rsidR="00FF65A9" w:rsidRDefault="00FF65A9" w:rsidP="009E3D6A">
            <w:pPr>
              <w:pStyle w:val="libPoem"/>
              <w:rPr>
                <w:rtl/>
              </w:rPr>
            </w:pPr>
          </w:p>
        </w:tc>
        <w:tc>
          <w:tcPr>
            <w:tcW w:w="3881" w:type="dxa"/>
          </w:tcPr>
          <w:p w:rsidR="00FF65A9" w:rsidRDefault="00FF65A9" w:rsidP="009E3D6A">
            <w:pPr>
              <w:pStyle w:val="libPoem"/>
            </w:pPr>
            <w:r>
              <w:rPr>
                <w:rtl/>
                <w:lang w:bidi="fa-IR"/>
              </w:rPr>
              <w:t>ويُسْعِدُ عيني دمعُها وزفيرُها</w:t>
            </w:r>
            <w:r w:rsidRPr="00725071">
              <w:rPr>
                <w:rStyle w:val="libPoemTiniChar0"/>
                <w:rtl/>
              </w:rPr>
              <w:br/>
              <w:t> </w:t>
            </w:r>
          </w:p>
        </w:tc>
      </w:tr>
      <w:tr w:rsidR="00FF65A9" w:rsidTr="009E3D6A">
        <w:trPr>
          <w:trHeight w:val="350"/>
        </w:trPr>
        <w:tc>
          <w:tcPr>
            <w:tcW w:w="3920" w:type="dxa"/>
          </w:tcPr>
          <w:p w:rsidR="00FF65A9" w:rsidRDefault="00FF65A9" w:rsidP="009E3D6A">
            <w:pPr>
              <w:pStyle w:val="libPoem"/>
            </w:pPr>
            <w:r>
              <w:rPr>
                <w:rtl/>
                <w:lang w:bidi="fa-IR"/>
              </w:rPr>
              <w:t>وناديتُ مِنْ حولِ الحُسين عصائباً</w:t>
            </w:r>
            <w:r w:rsidRPr="00725071">
              <w:rPr>
                <w:rStyle w:val="libPoemTiniChar0"/>
                <w:rtl/>
              </w:rPr>
              <w:br/>
              <w:t> </w:t>
            </w:r>
          </w:p>
        </w:tc>
        <w:tc>
          <w:tcPr>
            <w:tcW w:w="279" w:type="dxa"/>
          </w:tcPr>
          <w:p w:rsidR="00FF65A9" w:rsidRDefault="00FF65A9" w:rsidP="009E3D6A">
            <w:pPr>
              <w:pStyle w:val="libPoem"/>
              <w:rPr>
                <w:rtl/>
              </w:rPr>
            </w:pPr>
          </w:p>
        </w:tc>
        <w:tc>
          <w:tcPr>
            <w:tcW w:w="3881" w:type="dxa"/>
          </w:tcPr>
          <w:p w:rsidR="00FF65A9" w:rsidRDefault="00FF65A9" w:rsidP="009E3D6A">
            <w:pPr>
              <w:pStyle w:val="libPoem"/>
            </w:pPr>
            <w:r>
              <w:rPr>
                <w:rtl/>
                <w:lang w:bidi="fa-IR"/>
              </w:rPr>
              <w:t>أطافت به من جانبيهِ قبورُها</w:t>
            </w:r>
            <w:r w:rsidRPr="00725071">
              <w:rPr>
                <w:rStyle w:val="libPoemTiniChar0"/>
                <w:rtl/>
              </w:rPr>
              <w:br/>
              <w:t> </w:t>
            </w:r>
          </w:p>
        </w:tc>
      </w:tr>
      <w:tr w:rsidR="00FF65A9" w:rsidTr="009E3D6A">
        <w:trPr>
          <w:trHeight w:val="350"/>
        </w:trPr>
        <w:tc>
          <w:tcPr>
            <w:tcW w:w="3920" w:type="dxa"/>
          </w:tcPr>
          <w:p w:rsidR="00FF65A9" w:rsidRDefault="00FF65A9" w:rsidP="009E3D6A">
            <w:pPr>
              <w:pStyle w:val="libPoem"/>
            </w:pPr>
            <w:r>
              <w:rPr>
                <w:rtl/>
                <w:lang w:bidi="fa-IR"/>
              </w:rPr>
              <w:t>سلامٌ على أهلِ القبورِ بكربلا</w:t>
            </w:r>
            <w:r w:rsidRPr="00725071">
              <w:rPr>
                <w:rStyle w:val="libPoemTiniChar0"/>
                <w:rtl/>
              </w:rPr>
              <w:br/>
              <w:t> </w:t>
            </w:r>
          </w:p>
        </w:tc>
        <w:tc>
          <w:tcPr>
            <w:tcW w:w="279" w:type="dxa"/>
          </w:tcPr>
          <w:p w:rsidR="00FF65A9" w:rsidRDefault="00FF65A9" w:rsidP="009E3D6A">
            <w:pPr>
              <w:pStyle w:val="libPoem"/>
              <w:rPr>
                <w:rtl/>
              </w:rPr>
            </w:pPr>
          </w:p>
        </w:tc>
        <w:tc>
          <w:tcPr>
            <w:tcW w:w="3881" w:type="dxa"/>
          </w:tcPr>
          <w:p w:rsidR="00FF65A9" w:rsidRDefault="00FF65A9" w:rsidP="009E3D6A">
            <w:pPr>
              <w:pStyle w:val="libPoem"/>
            </w:pPr>
            <w:r>
              <w:rPr>
                <w:rtl/>
                <w:lang w:bidi="fa-IR"/>
              </w:rPr>
              <w:t>وقلَّ لها منِّي سلامٌ يزورُها</w:t>
            </w:r>
            <w:r w:rsidRPr="00725071">
              <w:rPr>
                <w:rStyle w:val="libPoemTiniChar0"/>
                <w:rtl/>
              </w:rPr>
              <w:br/>
              <w:t> </w:t>
            </w:r>
          </w:p>
        </w:tc>
      </w:tr>
      <w:tr w:rsidR="00FF65A9" w:rsidTr="009E3D6A">
        <w:tblPrEx>
          <w:tblLook w:val="04A0"/>
        </w:tblPrEx>
        <w:trPr>
          <w:trHeight w:val="350"/>
        </w:trPr>
        <w:tc>
          <w:tcPr>
            <w:tcW w:w="3920" w:type="dxa"/>
          </w:tcPr>
          <w:p w:rsidR="00FF65A9" w:rsidRDefault="00FF65A9" w:rsidP="009E3D6A">
            <w:pPr>
              <w:pStyle w:val="libPoem"/>
            </w:pPr>
            <w:r>
              <w:rPr>
                <w:rtl/>
                <w:lang w:bidi="fa-IR"/>
              </w:rPr>
              <w:t>سلامٌ بآصالِ العشيِّ وبالضحى</w:t>
            </w:r>
            <w:r w:rsidRPr="00725071">
              <w:rPr>
                <w:rStyle w:val="libPoemTiniChar0"/>
                <w:rtl/>
              </w:rPr>
              <w:br/>
              <w:t> </w:t>
            </w:r>
          </w:p>
        </w:tc>
        <w:tc>
          <w:tcPr>
            <w:tcW w:w="279" w:type="dxa"/>
          </w:tcPr>
          <w:p w:rsidR="00FF65A9" w:rsidRDefault="00FF65A9" w:rsidP="009E3D6A">
            <w:pPr>
              <w:pStyle w:val="libPoem"/>
              <w:rPr>
                <w:rtl/>
              </w:rPr>
            </w:pPr>
          </w:p>
        </w:tc>
        <w:tc>
          <w:tcPr>
            <w:tcW w:w="3881" w:type="dxa"/>
          </w:tcPr>
          <w:p w:rsidR="00FF65A9" w:rsidRDefault="00FF65A9" w:rsidP="009E3D6A">
            <w:pPr>
              <w:pStyle w:val="libPoem"/>
            </w:pPr>
            <w:r>
              <w:rPr>
                <w:rtl/>
                <w:lang w:bidi="fa-IR"/>
              </w:rPr>
              <w:t>يؤدِّيه نَكْبَاءُ الرياحِ ومورُها</w:t>
            </w:r>
            <w:r w:rsidRPr="00725071">
              <w:rPr>
                <w:rStyle w:val="libPoemTiniChar0"/>
                <w:rtl/>
              </w:rPr>
              <w:br/>
              <w:t> </w:t>
            </w:r>
          </w:p>
        </w:tc>
      </w:tr>
      <w:tr w:rsidR="00FF65A9" w:rsidTr="009E3D6A">
        <w:tblPrEx>
          <w:tblLook w:val="04A0"/>
        </w:tblPrEx>
        <w:trPr>
          <w:trHeight w:val="350"/>
        </w:trPr>
        <w:tc>
          <w:tcPr>
            <w:tcW w:w="3920" w:type="dxa"/>
          </w:tcPr>
          <w:p w:rsidR="00FF65A9" w:rsidRDefault="00FF65A9" w:rsidP="009E3D6A">
            <w:pPr>
              <w:pStyle w:val="libPoem"/>
            </w:pPr>
            <w:r>
              <w:rPr>
                <w:rtl/>
                <w:lang w:bidi="fa-IR"/>
              </w:rPr>
              <w:t>ولا بَرِحَ الزوَّارُ زُوَّارُ قبرِهِ</w:t>
            </w:r>
            <w:r w:rsidRPr="00725071">
              <w:rPr>
                <w:rStyle w:val="libPoemTiniChar0"/>
                <w:rtl/>
              </w:rPr>
              <w:br/>
              <w:t> </w:t>
            </w:r>
          </w:p>
        </w:tc>
        <w:tc>
          <w:tcPr>
            <w:tcW w:w="279" w:type="dxa"/>
          </w:tcPr>
          <w:p w:rsidR="00FF65A9" w:rsidRDefault="00FF65A9" w:rsidP="009E3D6A">
            <w:pPr>
              <w:pStyle w:val="libPoem"/>
              <w:rPr>
                <w:rtl/>
              </w:rPr>
            </w:pPr>
          </w:p>
        </w:tc>
        <w:tc>
          <w:tcPr>
            <w:tcW w:w="3881" w:type="dxa"/>
          </w:tcPr>
          <w:p w:rsidR="00FF65A9" w:rsidRDefault="00FF65A9" w:rsidP="009E3D6A">
            <w:pPr>
              <w:pStyle w:val="libPoem"/>
            </w:pPr>
            <w:r>
              <w:rPr>
                <w:rtl/>
                <w:lang w:bidi="fa-IR"/>
              </w:rPr>
              <w:t>يفوحُ عليهم مسكُها وعبيرُها</w:t>
            </w:r>
            <w:r w:rsidRPr="008C2F53">
              <w:rPr>
                <w:rStyle w:val="libFootnotenumChar"/>
                <w:rtl/>
              </w:rPr>
              <w:t>(1)</w:t>
            </w:r>
            <w:r w:rsidRPr="00725071">
              <w:rPr>
                <w:rStyle w:val="libPoemTiniChar0"/>
                <w:rtl/>
              </w:rPr>
              <w:br/>
              <w:t> </w:t>
            </w:r>
          </w:p>
        </w:tc>
      </w:tr>
    </w:tbl>
    <w:p w:rsidR="00903D5C" w:rsidRDefault="00903D5C" w:rsidP="00FF65A9">
      <w:pPr>
        <w:pStyle w:val="libBold1"/>
        <w:rPr>
          <w:lang w:bidi="fa-IR"/>
        </w:rPr>
      </w:pPr>
      <w:r>
        <w:rPr>
          <w:rtl/>
          <w:lang w:bidi="fa-IR"/>
        </w:rPr>
        <w:t>مَن زار الإمام الحُسين (</w:t>
      </w:r>
      <w:r w:rsidR="008C2F53" w:rsidRPr="008C2F53">
        <w:rPr>
          <w:rStyle w:val="libAlaemChar"/>
          <w:rtl/>
        </w:rPr>
        <w:t>عليه‌السلام</w:t>
      </w:r>
      <w:r>
        <w:rPr>
          <w:rtl/>
          <w:lang w:bidi="fa-IR"/>
        </w:rPr>
        <w:t>) كان في أعلى علّيّين</w:t>
      </w:r>
    </w:p>
    <w:p w:rsidR="007920B3" w:rsidRDefault="00903D5C" w:rsidP="00903D5C">
      <w:pPr>
        <w:pStyle w:val="libNormal"/>
        <w:rPr>
          <w:rtl/>
          <w:lang w:bidi="fa-IR"/>
        </w:rPr>
      </w:pPr>
      <w:r>
        <w:rPr>
          <w:rtl/>
          <w:lang w:bidi="fa-IR"/>
        </w:rPr>
        <w:t>روى الخوارزمي</w:t>
      </w:r>
      <w:r w:rsidR="004C397E">
        <w:rPr>
          <w:rtl/>
          <w:lang w:bidi="fa-IR"/>
        </w:rPr>
        <w:t>،</w:t>
      </w:r>
      <w:r>
        <w:rPr>
          <w:rtl/>
          <w:lang w:bidi="fa-IR"/>
        </w:rPr>
        <w:t xml:space="preserve"> ومحبّ الدين الطبري</w:t>
      </w:r>
      <w:r w:rsidR="004C397E">
        <w:rPr>
          <w:rtl/>
          <w:lang w:bidi="fa-IR"/>
        </w:rPr>
        <w:t>،</w:t>
      </w:r>
      <w:r>
        <w:rPr>
          <w:rtl/>
          <w:lang w:bidi="fa-IR"/>
        </w:rPr>
        <w:t xml:space="preserve"> واللفظ للأوّل قال : أخبرنا الشيخ الفقيه العدل الحافظ أبو بكر عبيد الله بن نصر الزاغوني بمدينة السّلام</w:t>
      </w:r>
      <w:r w:rsidR="004C397E">
        <w:rPr>
          <w:rtl/>
          <w:lang w:bidi="fa-IR"/>
        </w:rPr>
        <w:t>،</w:t>
      </w:r>
      <w:r>
        <w:rPr>
          <w:rtl/>
          <w:lang w:bidi="fa-IR"/>
        </w:rPr>
        <w:t xml:space="preserve"> منصرفي من السّفرة الحجازية</w:t>
      </w:r>
      <w:r w:rsidR="004C397E">
        <w:rPr>
          <w:rtl/>
          <w:lang w:bidi="fa-IR"/>
        </w:rPr>
        <w:t>،</w:t>
      </w:r>
      <w:r>
        <w:rPr>
          <w:rtl/>
          <w:lang w:bidi="fa-IR"/>
        </w:rPr>
        <w:t xml:space="preserve"> أخبرنا الشيخ الجليل أبو الحسن </w:t>
      </w:r>
      <w:r w:rsidR="00622E4A">
        <w:rPr>
          <w:rtl/>
          <w:lang w:bidi="fa-IR"/>
        </w:rPr>
        <w:t>محمّد</w:t>
      </w:r>
      <w:r>
        <w:rPr>
          <w:rtl/>
          <w:lang w:bidi="fa-IR"/>
        </w:rPr>
        <w:t xml:space="preserve"> بن إسحاق بن الباقرحي</w:t>
      </w:r>
      <w:r w:rsidR="004C397E">
        <w:rPr>
          <w:rtl/>
          <w:lang w:bidi="fa-IR"/>
        </w:rPr>
        <w:t>،</w:t>
      </w:r>
      <w:r>
        <w:rPr>
          <w:rtl/>
          <w:lang w:bidi="fa-IR"/>
        </w:rPr>
        <w:t xml:space="preserve"> أخبرنا أبو عبد الله الحُسين أبو الحسن بن علي بن بندار</w:t>
      </w:r>
      <w:r w:rsidR="004C397E">
        <w:rPr>
          <w:rtl/>
          <w:lang w:bidi="fa-IR"/>
        </w:rPr>
        <w:t>،</w:t>
      </w:r>
      <w:r>
        <w:rPr>
          <w:rtl/>
          <w:lang w:bidi="fa-IR"/>
        </w:rPr>
        <w:t xml:space="preserve"> أخبر أبو بكر أحمد بن إبراهيم بن الحسن بن </w:t>
      </w:r>
      <w:r w:rsidR="00622E4A">
        <w:rPr>
          <w:rtl/>
          <w:lang w:bidi="fa-IR"/>
        </w:rPr>
        <w:t>محمّد</w:t>
      </w:r>
      <w:r>
        <w:rPr>
          <w:rtl/>
          <w:lang w:bidi="fa-IR"/>
        </w:rPr>
        <w:t xml:space="preserve"> بن شاذان</w:t>
      </w:r>
      <w:r w:rsidR="004C397E">
        <w:rPr>
          <w:rtl/>
          <w:lang w:bidi="fa-IR"/>
        </w:rPr>
        <w:t>،</w:t>
      </w:r>
      <w:r>
        <w:rPr>
          <w:rtl/>
          <w:lang w:bidi="fa-IR"/>
        </w:rPr>
        <w:t xml:space="preserve"> أخبر أبو القاسم عبد الله بن أحمد بن عامر بن سليمان ببغداد في باب المحول</w:t>
      </w:r>
      <w:r w:rsidR="004C397E">
        <w:rPr>
          <w:rtl/>
          <w:lang w:bidi="fa-IR"/>
        </w:rPr>
        <w:t>،</w:t>
      </w:r>
      <w:r>
        <w:rPr>
          <w:rtl/>
          <w:lang w:bidi="fa-IR"/>
        </w:rPr>
        <w:t xml:space="preserve"> حدّثني أبي (أحمد بن عامر بن سليمان الطائي)</w:t>
      </w:r>
      <w:r w:rsidR="004C397E">
        <w:rPr>
          <w:rtl/>
          <w:lang w:bidi="fa-IR"/>
        </w:rPr>
        <w:t>،</w:t>
      </w:r>
      <w:r>
        <w:rPr>
          <w:rtl/>
          <w:lang w:bidi="fa-IR"/>
        </w:rPr>
        <w:t xml:space="preserve"> حدّثني أبو الحسن علي بن موسى الرضا (</w:t>
      </w:r>
      <w:r w:rsidR="008C2F53" w:rsidRPr="008C2F53">
        <w:rPr>
          <w:rStyle w:val="libAlaemChar"/>
          <w:rtl/>
        </w:rPr>
        <w:t>عليه‌السلام</w:t>
      </w:r>
      <w:r>
        <w:rPr>
          <w:rtl/>
          <w:lang w:bidi="fa-IR"/>
        </w:rPr>
        <w:t>)</w:t>
      </w:r>
      <w:r w:rsidR="004C397E">
        <w:rPr>
          <w:rtl/>
          <w:lang w:bidi="fa-IR"/>
        </w:rPr>
        <w:t>،</w:t>
      </w:r>
      <w:r>
        <w:rPr>
          <w:rtl/>
          <w:lang w:bidi="fa-IR"/>
        </w:rPr>
        <w:t xml:space="preserve"> حدّثني أبي موسى بن جعفر (</w:t>
      </w:r>
      <w:r w:rsidR="008C2F53" w:rsidRPr="008C2F53">
        <w:rPr>
          <w:rStyle w:val="libAlaemChar"/>
          <w:rtl/>
        </w:rPr>
        <w:t>عليه‌السلام</w:t>
      </w:r>
      <w:r>
        <w:rPr>
          <w:rtl/>
          <w:lang w:bidi="fa-IR"/>
        </w:rPr>
        <w:t>)</w:t>
      </w:r>
      <w:r w:rsidR="004C397E">
        <w:rPr>
          <w:rtl/>
          <w:lang w:bidi="fa-IR"/>
        </w:rPr>
        <w:t>،</w:t>
      </w:r>
      <w:r>
        <w:rPr>
          <w:rtl/>
          <w:lang w:bidi="fa-IR"/>
        </w:rPr>
        <w:t xml:space="preserve"> قال : (( سُئل جعفر بن </w:t>
      </w:r>
      <w:r w:rsidR="00622E4A">
        <w:rPr>
          <w:rtl/>
          <w:lang w:bidi="fa-IR"/>
        </w:rPr>
        <w:t>محمّد</w:t>
      </w:r>
      <w:r>
        <w:rPr>
          <w:rtl/>
          <w:lang w:bidi="fa-IR"/>
        </w:rPr>
        <w:t xml:space="preserve"> (</w:t>
      </w:r>
      <w:r w:rsidR="008C2F53" w:rsidRPr="008C2F53">
        <w:rPr>
          <w:rStyle w:val="libAlaemChar"/>
          <w:rtl/>
        </w:rPr>
        <w:t>عليه‌السلام</w:t>
      </w:r>
      <w:r>
        <w:rPr>
          <w:rtl/>
          <w:lang w:bidi="fa-IR"/>
        </w:rPr>
        <w:t>) عن زيارة قبر الحُسين (</w:t>
      </w:r>
      <w:r w:rsidR="008C2F53" w:rsidRPr="008C2F53">
        <w:rPr>
          <w:rStyle w:val="libAlaemChar"/>
          <w:rtl/>
        </w:rPr>
        <w:t>عليه‌السلام</w:t>
      </w:r>
      <w:r>
        <w:rPr>
          <w:rtl/>
          <w:lang w:bidi="fa-IR"/>
        </w:rPr>
        <w:t>)</w:t>
      </w:r>
      <w:r w:rsidR="004C397E">
        <w:rPr>
          <w:rtl/>
          <w:lang w:bidi="fa-IR"/>
        </w:rPr>
        <w:t>،</w:t>
      </w:r>
      <w:r>
        <w:rPr>
          <w:rtl/>
          <w:lang w:bidi="fa-IR"/>
        </w:rPr>
        <w:t xml:space="preserve"> فقال : أخبرني أبي : أنّ مَنْ زار قبر الحُسين (</w:t>
      </w:r>
      <w:r w:rsidR="008C2F53" w:rsidRPr="008C2F53">
        <w:rPr>
          <w:rStyle w:val="libAlaemChar"/>
          <w:rtl/>
        </w:rPr>
        <w:t>عليه‌السلام</w:t>
      </w:r>
      <w:r>
        <w:rPr>
          <w:rtl/>
          <w:lang w:bidi="fa-IR"/>
        </w:rPr>
        <w:t>) عارفاً بحقِّه كتبه الله في علّيّين ))</w:t>
      </w:r>
      <w:r w:rsidRPr="008C2F53">
        <w:rPr>
          <w:rStyle w:val="libFootnotenumChar"/>
          <w:rtl/>
        </w:rPr>
        <w:t>(2)</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FF65A9">
      <w:pPr>
        <w:pStyle w:val="libFootnote0"/>
        <w:rPr>
          <w:rtl/>
          <w:lang w:bidi="fa-IR"/>
        </w:rPr>
      </w:pPr>
      <w:r w:rsidRPr="00FF65A9">
        <w:rPr>
          <w:rtl/>
        </w:rPr>
        <w:t>(1)</w:t>
      </w:r>
      <w:r>
        <w:rPr>
          <w:rtl/>
          <w:lang w:bidi="fa-IR"/>
        </w:rPr>
        <w:t xml:space="preserve"> تذكرة الخواصّ </w:t>
      </w:r>
      <w:r w:rsidR="008C2F53">
        <w:rPr>
          <w:rtl/>
          <w:lang w:bidi="fa-IR"/>
        </w:rPr>
        <w:t>-</w:t>
      </w:r>
      <w:r>
        <w:rPr>
          <w:rtl/>
          <w:lang w:bidi="fa-IR"/>
        </w:rPr>
        <w:t xml:space="preserve"> سبط ابن الجوزي / 242 ط مشورات الشريف الرضي</w:t>
      </w:r>
      <w:r w:rsidR="004C397E">
        <w:rPr>
          <w:rtl/>
          <w:lang w:bidi="fa-IR"/>
        </w:rPr>
        <w:t>،</w:t>
      </w:r>
      <w:r>
        <w:rPr>
          <w:rtl/>
          <w:lang w:bidi="fa-IR"/>
        </w:rPr>
        <w:t xml:space="preserve"> التبر المذاب </w:t>
      </w:r>
      <w:r w:rsidR="008C2F53">
        <w:rPr>
          <w:rtl/>
          <w:lang w:bidi="fa-IR"/>
        </w:rPr>
        <w:t>-</w:t>
      </w:r>
      <w:r>
        <w:rPr>
          <w:rtl/>
          <w:lang w:bidi="fa-IR"/>
        </w:rPr>
        <w:t xml:space="preserve"> الخوافي [أو الحافي] الشافعي / 93 (مخطوط) نقلاً عن إحقاق الحقِّ 27 / 478</w:t>
      </w:r>
      <w:r w:rsidR="007920B3">
        <w:rPr>
          <w:rtl/>
          <w:lang w:bidi="fa-IR"/>
        </w:rPr>
        <w:t>.</w:t>
      </w:r>
    </w:p>
    <w:p w:rsidR="007920B3" w:rsidRDefault="00903D5C" w:rsidP="00FF65A9">
      <w:pPr>
        <w:pStyle w:val="libFootnote0"/>
        <w:rPr>
          <w:rtl/>
          <w:lang w:bidi="fa-IR"/>
        </w:rPr>
      </w:pPr>
      <w:r w:rsidRPr="00FF65A9">
        <w:rPr>
          <w:rtl/>
        </w:rPr>
        <w:t>(2)</w:t>
      </w:r>
      <w:r>
        <w:rPr>
          <w:rtl/>
          <w:lang w:bidi="fa-IR"/>
        </w:rPr>
        <w:t xml:space="preserve"> مقتل الحُسين (</w:t>
      </w:r>
      <w:r w:rsidR="008C2F53" w:rsidRPr="00FF65A9">
        <w:rPr>
          <w:rStyle w:val="libFootnoteAlaemChar"/>
          <w:rtl/>
        </w:rPr>
        <w:t>عليه‌السلام</w:t>
      </w:r>
      <w:r>
        <w:rPr>
          <w:rtl/>
          <w:lang w:bidi="fa-IR"/>
        </w:rPr>
        <w:t xml:space="preserve">) </w:t>
      </w:r>
      <w:r w:rsidR="008C2F53">
        <w:rPr>
          <w:rtl/>
          <w:lang w:bidi="fa-IR"/>
        </w:rPr>
        <w:t>-</w:t>
      </w:r>
      <w:r>
        <w:rPr>
          <w:rtl/>
          <w:lang w:bidi="fa-IR"/>
        </w:rPr>
        <w:t xml:space="preserve"> الخوارزمي 2 / 192</w:t>
      </w:r>
      <w:r w:rsidR="004C397E">
        <w:rPr>
          <w:rtl/>
          <w:lang w:bidi="fa-IR"/>
        </w:rPr>
        <w:t>،</w:t>
      </w:r>
      <w:r>
        <w:rPr>
          <w:rtl/>
          <w:lang w:bidi="fa-IR"/>
        </w:rPr>
        <w:t xml:space="preserve"> ذخائر العقبى </w:t>
      </w:r>
      <w:r w:rsidR="008C2F53">
        <w:rPr>
          <w:rtl/>
          <w:lang w:bidi="fa-IR"/>
        </w:rPr>
        <w:t>-</w:t>
      </w:r>
      <w:r>
        <w:rPr>
          <w:rtl/>
          <w:lang w:bidi="fa-IR"/>
        </w:rPr>
        <w:t xml:space="preserve"> محبّ الدين الطبري / 151</w:t>
      </w:r>
      <w:r w:rsidR="004C397E">
        <w:rPr>
          <w:rtl/>
          <w:lang w:bidi="fa-IR"/>
        </w:rPr>
        <w:t>،</w:t>
      </w:r>
      <w:r>
        <w:rPr>
          <w:rtl/>
          <w:lang w:bidi="fa-IR"/>
        </w:rPr>
        <w:t xml:space="preserve"> وذكر في إحقاق الحقِّ 11 / 287 في الهامش : ورواه ال</w:t>
      </w:r>
      <w:r w:rsidR="000E599F">
        <w:rPr>
          <w:rtl/>
          <w:lang w:bidi="fa-IR"/>
        </w:rPr>
        <w:t>علّامه</w:t>
      </w:r>
      <w:r>
        <w:rPr>
          <w:rtl/>
          <w:lang w:bidi="fa-IR"/>
        </w:rPr>
        <w:t xml:space="preserve"> باكثير الحضرمي في ( وسيلة المآل) بعينه</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وقال الخوارزمي</w:t>
      </w:r>
      <w:r w:rsidR="004C397E">
        <w:rPr>
          <w:rtl/>
          <w:lang w:bidi="fa-IR"/>
        </w:rPr>
        <w:t>،</w:t>
      </w:r>
      <w:r>
        <w:rPr>
          <w:rtl/>
          <w:lang w:bidi="fa-IR"/>
        </w:rPr>
        <w:t xml:space="preserve"> ومحبّ الدين الطبري</w:t>
      </w:r>
      <w:r w:rsidR="004C397E">
        <w:rPr>
          <w:rtl/>
          <w:lang w:bidi="fa-IR"/>
        </w:rPr>
        <w:t>،</w:t>
      </w:r>
      <w:r>
        <w:rPr>
          <w:rtl/>
          <w:lang w:bidi="fa-IR"/>
        </w:rPr>
        <w:t xml:space="preserve"> واللفظ للأوّل : وبهذا الإسناد قال : (( إنّ حول قبر الحُسين (</w:t>
      </w:r>
      <w:r w:rsidR="008C2F53" w:rsidRPr="008C2F53">
        <w:rPr>
          <w:rStyle w:val="libAlaemChar"/>
          <w:rtl/>
        </w:rPr>
        <w:t>عليه‌السلام</w:t>
      </w:r>
      <w:r>
        <w:rPr>
          <w:rtl/>
          <w:lang w:bidi="fa-IR"/>
        </w:rPr>
        <w:t>) سبعين ألف ملك</w:t>
      </w:r>
      <w:r w:rsidR="004C397E">
        <w:rPr>
          <w:rtl/>
          <w:lang w:bidi="fa-IR"/>
        </w:rPr>
        <w:t>،</w:t>
      </w:r>
      <w:r>
        <w:rPr>
          <w:rtl/>
          <w:lang w:bidi="fa-IR"/>
        </w:rPr>
        <w:t xml:space="preserve"> شعثاً غبراً</w:t>
      </w:r>
      <w:r w:rsidR="004C397E">
        <w:rPr>
          <w:rtl/>
          <w:lang w:bidi="fa-IR"/>
        </w:rPr>
        <w:t>،</w:t>
      </w:r>
      <w:r>
        <w:rPr>
          <w:rtl/>
          <w:lang w:bidi="fa-IR"/>
        </w:rPr>
        <w:t xml:space="preserve"> يبكون عليه إلى يوم القيامة ))</w:t>
      </w:r>
      <w:r w:rsidRPr="008C2F53">
        <w:rPr>
          <w:rStyle w:val="libFootnotenumChar"/>
          <w:rtl/>
        </w:rPr>
        <w:t>(1)</w:t>
      </w:r>
      <w:r>
        <w:rPr>
          <w:rtl/>
          <w:lang w:bidi="fa-IR"/>
        </w:rPr>
        <w:t xml:space="preserve"> . قال الطبري : خرّجه أبو الحسن العتيقي</w:t>
      </w:r>
      <w:r w:rsidRPr="008C2F53">
        <w:rPr>
          <w:rStyle w:val="libFootnotenumChar"/>
          <w:rtl/>
        </w:rPr>
        <w:t>(2)</w:t>
      </w:r>
      <w:r w:rsidR="007920B3">
        <w:rPr>
          <w:rtl/>
          <w:lang w:bidi="fa-IR"/>
        </w:rPr>
        <w:t>.</w:t>
      </w:r>
    </w:p>
    <w:p w:rsidR="007920B3" w:rsidRDefault="00903D5C" w:rsidP="00903D5C">
      <w:pPr>
        <w:pStyle w:val="libNormal"/>
        <w:rPr>
          <w:rtl/>
          <w:lang w:bidi="fa-IR"/>
        </w:rPr>
      </w:pPr>
      <w:r>
        <w:rPr>
          <w:rtl/>
          <w:lang w:bidi="fa-IR"/>
        </w:rPr>
        <w:t>روى الجويني : أخبرنا الصالح أبو الفضل أحمد بن هبة الله بن أحمد (سماعاً عليه)</w:t>
      </w:r>
      <w:r w:rsidR="004C397E">
        <w:rPr>
          <w:rtl/>
          <w:lang w:bidi="fa-IR"/>
        </w:rPr>
        <w:t>،</w:t>
      </w:r>
      <w:r>
        <w:rPr>
          <w:rtl/>
          <w:lang w:bidi="fa-IR"/>
        </w:rPr>
        <w:t xml:space="preserve"> بإجازة عن أبي روح المعز بن </w:t>
      </w:r>
      <w:r w:rsidR="00622E4A">
        <w:rPr>
          <w:rtl/>
          <w:lang w:bidi="fa-IR"/>
        </w:rPr>
        <w:t>محمّد</w:t>
      </w:r>
      <w:r>
        <w:rPr>
          <w:rtl/>
          <w:lang w:bidi="fa-IR"/>
        </w:rPr>
        <w:t xml:space="preserve"> الهروي</w:t>
      </w:r>
      <w:r w:rsidR="004C397E">
        <w:rPr>
          <w:rtl/>
          <w:lang w:bidi="fa-IR"/>
        </w:rPr>
        <w:t>،</w:t>
      </w:r>
      <w:r>
        <w:rPr>
          <w:rtl/>
          <w:lang w:bidi="fa-IR"/>
        </w:rPr>
        <w:t xml:space="preserve"> واُمّ المؤيّد زينب بنت عبد الرحمن بن الحسن بإجازتهم</w:t>
      </w:r>
      <w:r w:rsidR="004C397E">
        <w:rPr>
          <w:rtl/>
          <w:lang w:bidi="fa-IR"/>
        </w:rPr>
        <w:t>،</w:t>
      </w:r>
      <w:r>
        <w:rPr>
          <w:rtl/>
          <w:lang w:bidi="fa-IR"/>
        </w:rPr>
        <w:t xml:space="preserve"> عن زاهر بن طاهر الشحّامي</w:t>
      </w:r>
      <w:r w:rsidR="004C397E">
        <w:rPr>
          <w:rtl/>
          <w:lang w:bidi="fa-IR"/>
        </w:rPr>
        <w:t>،</w:t>
      </w:r>
      <w:r>
        <w:rPr>
          <w:rtl/>
          <w:lang w:bidi="fa-IR"/>
        </w:rPr>
        <w:t xml:space="preserve"> قال : أنبأنا أبو الحسن علي بن </w:t>
      </w:r>
      <w:r w:rsidR="00622E4A">
        <w:rPr>
          <w:rtl/>
          <w:lang w:bidi="fa-IR"/>
        </w:rPr>
        <w:t>محمّد</w:t>
      </w:r>
      <w:r>
        <w:rPr>
          <w:rtl/>
          <w:lang w:bidi="fa-IR"/>
        </w:rPr>
        <w:t xml:space="preserve"> بن علي السحابي الزوزني</w:t>
      </w:r>
      <w:r w:rsidR="004C397E">
        <w:rPr>
          <w:rtl/>
          <w:lang w:bidi="fa-IR"/>
        </w:rPr>
        <w:t>،</w:t>
      </w:r>
      <w:r>
        <w:rPr>
          <w:rtl/>
          <w:lang w:bidi="fa-IR"/>
        </w:rPr>
        <w:t xml:space="preserve"> أنبأنا أبو الحسن </w:t>
      </w:r>
      <w:r w:rsidR="00622E4A">
        <w:rPr>
          <w:rtl/>
          <w:lang w:bidi="fa-IR"/>
        </w:rPr>
        <w:t>محمّد</w:t>
      </w:r>
      <w:r>
        <w:rPr>
          <w:rtl/>
          <w:lang w:bidi="fa-IR"/>
        </w:rPr>
        <w:t xml:space="preserve"> بن أحمد بن </w:t>
      </w:r>
      <w:r w:rsidR="00622E4A">
        <w:rPr>
          <w:rtl/>
          <w:lang w:bidi="fa-IR"/>
        </w:rPr>
        <w:t>محمّد</w:t>
      </w:r>
      <w:r>
        <w:rPr>
          <w:rtl/>
          <w:lang w:bidi="fa-IR"/>
        </w:rPr>
        <w:t xml:space="preserve"> بن هارون الزوزني</w:t>
      </w:r>
      <w:r w:rsidR="004C397E">
        <w:rPr>
          <w:rtl/>
          <w:lang w:bidi="fa-IR"/>
        </w:rPr>
        <w:t>،</w:t>
      </w:r>
      <w:r>
        <w:rPr>
          <w:rtl/>
          <w:lang w:bidi="fa-IR"/>
        </w:rPr>
        <w:t xml:space="preserve"> حدّثنا أبو بكر </w:t>
      </w:r>
      <w:r w:rsidR="00622E4A">
        <w:rPr>
          <w:rtl/>
          <w:lang w:bidi="fa-IR"/>
        </w:rPr>
        <w:t>محمّد</w:t>
      </w:r>
      <w:r>
        <w:rPr>
          <w:rtl/>
          <w:lang w:bidi="fa-IR"/>
        </w:rPr>
        <w:t xml:space="preserve"> بن عبد الله بن </w:t>
      </w:r>
      <w:r w:rsidR="00622E4A">
        <w:rPr>
          <w:rtl/>
          <w:lang w:bidi="fa-IR"/>
        </w:rPr>
        <w:t>محمّد</w:t>
      </w:r>
      <w:r>
        <w:rPr>
          <w:rtl/>
          <w:lang w:bidi="fa-IR"/>
        </w:rPr>
        <w:t xml:space="preserve"> النيسابوري الحفيد</w:t>
      </w:r>
      <w:r w:rsidR="004C397E">
        <w:rPr>
          <w:rtl/>
          <w:lang w:bidi="fa-IR"/>
        </w:rPr>
        <w:t>،</w:t>
      </w:r>
      <w:r>
        <w:rPr>
          <w:rtl/>
          <w:lang w:bidi="fa-IR"/>
        </w:rPr>
        <w:t xml:space="preserve"> حدّثنا أبو القاسم عبد الله بن أحمد بن عامر الطائي بالبصرة</w:t>
      </w:r>
      <w:r w:rsidR="004C397E">
        <w:rPr>
          <w:rtl/>
          <w:lang w:bidi="fa-IR"/>
        </w:rPr>
        <w:t>،</w:t>
      </w:r>
      <w:r>
        <w:rPr>
          <w:rtl/>
          <w:lang w:bidi="fa-IR"/>
        </w:rPr>
        <w:t xml:space="preserve"> حدّثني أبي سنة ستّين ومئتين</w:t>
      </w:r>
      <w:r w:rsidR="004C397E">
        <w:rPr>
          <w:rtl/>
          <w:lang w:bidi="fa-IR"/>
        </w:rPr>
        <w:t>،</w:t>
      </w:r>
      <w:r>
        <w:rPr>
          <w:rtl/>
          <w:lang w:bidi="fa-IR"/>
        </w:rPr>
        <w:t xml:space="preserve"> قال : حدّثني علي بن موسى الرضا (</w:t>
      </w:r>
      <w:r w:rsidR="008C2F53" w:rsidRPr="008C2F53">
        <w:rPr>
          <w:rStyle w:val="libAlaemChar"/>
          <w:rtl/>
        </w:rPr>
        <w:t>عليه‌السلام</w:t>
      </w:r>
      <w:r>
        <w:rPr>
          <w:rtl/>
          <w:lang w:bidi="fa-IR"/>
        </w:rPr>
        <w:t>) سنة أربع وتسعين ومئة</w:t>
      </w:r>
      <w:r w:rsidR="004C397E">
        <w:rPr>
          <w:rtl/>
          <w:lang w:bidi="fa-IR"/>
        </w:rPr>
        <w:t>،</w:t>
      </w:r>
      <w:r w:rsidR="00F61E74">
        <w:rPr>
          <w:rtl/>
          <w:lang w:bidi="fa-IR"/>
        </w:rPr>
        <w:t xml:space="preserve"> قال : ((</w:t>
      </w:r>
      <w:r>
        <w:rPr>
          <w:rtl/>
          <w:lang w:bidi="fa-IR"/>
        </w:rPr>
        <w:t>حدّثني أبي موسى بن جعفر (</w:t>
      </w:r>
      <w:r w:rsidR="008C2F53" w:rsidRPr="008C2F53">
        <w:rPr>
          <w:rStyle w:val="libAlaemChar"/>
          <w:rtl/>
        </w:rPr>
        <w:t>عليه‌السلام</w:t>
      </w:r>
      <w:r>
        <w:rPr>
          <w:rtl/>
          <w:lang w:bidi="fa-IR"/>
        </w:rPr>
        <w:t xml:space="preserve">) قال : سُئل جعفر بن </w:t>
      </w:r>
      <w:r w:rsidR="00622E4A">
        <w:rPr>
          <w:rtl/>
          <w:lang w:bidi="fa-IR"/>
        </w:rPr>
        <w:t>محمّد</w:t>
      </w:r>
      <w:r>
        <w:rPr>
          <w:rtl/>
          <w:lang w:bidi="fa-IR"/>
        </w:rPr>
        <w:t xml:space="preserve"> عن زيارة قبر الحُسين (</w:t>
      </w:r>
      <w:r w:rsidR="008C2F53" w:rsidRPr="008C2F53">
        <w:rPr>
          <w:rStyle w:val="libAlaemChar"/>
          <w:rtl/>
        </w:rPr>
        <w:t>عليه‌السلام</w:t>
      </w:r>
      <w:r>
        <w:rPr>
          <w:rtl/>
          <w:lang w:bidi="fa-IR"/>
        </w:rPr>
        <w:t>)</w:t>
      </w:r>
      <w:r w:rsidR="004C397E">
        <w:rPr>
          <w:rtl/>
          <w:lang w:bidi="fa-IR"/>
        </w:rPr>
        <w:t>،</w:t>
      </w:r>
      <w:r>
        <w:rPr>
          <w:rtl/>
          <w:lang w:bidi="fa-IR"/>
        </w:rPr>
        <w:t xml:space="preserve"> فقال : أخبرني أبي</w:t>
      </w:r>
      <w:r w:rsidR="004C397E">
        <w:rPr>
          <w:rtl/>
          <w:lang w:bidi="fa-IR"/>
        </w:rPr>
        <w:t>،</w:t>
      </w:r>
      <w:r>
        <w:rPr>
          <w:rtl/>
          <w:lang w:bidi="fa-IR"/>
        </w:rPr>
        <w:t xml:space="preserve"> قال : مَنْ زار قبر الحُسين بن علي (</w:t>
      </w:r>
      <w:r w:rsidR="008C2F53" w:rsidRPr="008C2F53">
        <w:rPr>
          <w:rStyle w:val="libAlaemChar"/>
          <w:rtl/>
        </w:rPr>
        <w:t>عليهما‌السلام</w:t>
      </w:r>
      <w:r>
        <w:rPr>
          <w:rtl/>
          <w:lang w:bidi="fa-IR"/>
        </w:rPr>
        <w:t>) عارفاً بحقِّه كتبه الله في أعلى علّيّين ))</w:t>
      </w:r>
      <w:r w:rsidR="007920B3">
        <w:rPr>
          <w:rtl/>
          <w:lang w:bidi="fa-IR"/>
        </w:rPr>
        <w:t>.</w:t>
      </w:r>
    </w:p>
    <w:p w:rsidR="007920B3" w:rsidRDefault="00903D5C" w:rsidP="00903D5C">
      <w:pPr>
        <w:pStyle w:val="libNormal"/>
        <w:rPr>
          <w:rtl/>
          <w:lang w:bidi="fa-IR"/>
        </w:rPr>
      </w:pPr>
      <w:r>
        <w:rPr>
          <w:rtl/>
          <w:lang w:bidi="fa-IR"/>
        </w:rPr>
        <w:t>ثمّ قال : (( إنّ حول قبره سبعين ألف ملك</w:t>
      </w:r>
      <w:r w:rsidR="004C397E">
        <w:rPr>
          <w:rtl/>
          <w:lang w:bidi="fa-IR"/>
        </w:rPr>
        <w:t>،</w:t>
      </w:r>
      <w:r>
        <w:rPr>
          <w:rtl/>
          <w:lang w:bidi="fa-IR"/>
        </w:rPr>
        <w:t xml:space="preserve"> شعثاً غبراً</w:t>
      </w:r>
      <w:r w:rsidR="004C397E">
        <w:rPr>
          <w:rtl/>
          <w:lang w:bidi="fa-IR"/>
        </w:rPr>
        <w:t>،</w:t>
      </w:r>
      <w:r>
        <w:rPr>
          <w:rtl/>
          <w:lang w:bidi="fa-IR"/>
        </w:rPr>
        <w:t xml:space="preserve"> </w:t>
      </w:r>
      <w:r w:rsidR="00FF65A9">
        <w:rPr>
          <w:rtl/>
          <w:lang w:bidi="fa-IR"/>
        </w:rPr>
        <w:t>يبكون عليه إلى أنْ تقوم السّاعة</w:t>
      </w:r>
      <w:r>
        <w:rPr>
          <w:rtl/>
          <w:lang w:bidi="fa-IR"/>
        </w:rPr>
        <w:t>))</w:t>
      </w:r>
      <w:r w:rsidRPr="008C2F53">
        <w:rPr>
          <w:rStyle w:val="libFootnotenumChar"/>
          <w:rtl/>
        </w:rPr>
        <w:t>(3)</w:t>
      </w:r>
      <w:r w:rsidR="007920B3">
        <w:rPr>
          <w:rtl/>
          <w:lang w:bidi="fa-IR"/>
        </w:rPr>
        <w:t>.</w:t>
      </w:r>
    </w:p>
    <w:p w:rsidR="008C2F53" w:rsidRDefault="00903D5C" w:rsidP="00903D5C">
      <w:pPr>
        <w:pStyle w:val="libNormal"/>
        <w:rPr>
          <w:lang w:bidi="fa-IR"/>
        </w:rPr>
      </w:pPr>
      <w:r>
        <w:rPr>
          <w:rtl/>
          <w:lang w:bidi="fa-IR"/>
        </w:rPr>
        <w:t>وروى ابن المغازلي بإسناده عن فضيل بن يسار قال : وبإسناد حدّثنا الربعي</w:t>
      </w:r>
      <w:r w:rsidR="004C397E">
        <w:rPr>
          <w:rtl/>
          <w:lang w:bidi="fa-IR"/>
        </w:rPr>
        <w:t>،</w:t>
      </w:r>
      <w:r>
        <w:rPr>
          <w:rtl/>
          <w:lang w:bidi="fa-IR"/>
        </w:rPr>
        <w:t xml:space="preserve"> حدّثنا فضيل بن يسار : قيل لأبي عبد الله (</w:t>
      </w:r>
      <w:r w:rsidR="008C2F53" w:rsidRPr="008C2F53">
        <w:rPr>
          <w:rStyle w:val="libAlaemChar"/>
          <w:rtl/>
        </w:rPr>
        <w:t>عليه‌السلام</w:t>
      </w:r>
      <w:r>
        <w:rPr>
          <w:rtl/>
          <w:lang w:bidi="fa-IR"/>
        </w:rPr>
        <w:t>) : أيُّ قبور الشهداء أفضل ؟ قال :</w:t>
      </w:r>
    </w:p>
    <w:p w:rsidR="008C2F53" w:rsidRDefault="008C2F53" w:rsidP="008C2F53">
      <w:pPr>
        <w:pStyle w:val="libLine"/>
        <w:rPr>
          <w:lang w:bidi="fa-IR"/>
        </w:rPr>
      </w:pPr>
      <w:r>
        <w:rPr>
          <w:rtl/>
          <w:lang w:bidi="fa-IR"/>
        </w:rPr>
        <w:t>____________________</w:t>
      </w:r>
    </w:p>
    <w:p w:rsidR="007920B3" w:rsidRDefault="00903D5C" w:rsidP="00FF65A9">
      <w:pPr>
        <w:pStyle w:val="libFootnote0"/>
        <w:rPr>
          <w:rtl/>
          <w:lang w:bidi="fa-IR"/>
        </w:rPr>
      </w:pPr>
      <w:r w:rsidRPr="00FF65A9">
        <w:rPr>
          <w:rtl/>
        </w:rPr>
        <w:t>(1)</w:t>
      </w:r>
      <w:r>
        <w:rPr>
          <w:rtl/>
          <w:lang w:bidi="fa-IR"/>
        </w:rPr>
        <w:t xml:space="preserve"> مقتل الحُسين (</w:t>
      </w:r>
      <w:r w:rsidR="008C2F53" w:rsidRPr="00FF65A9">
        <w:rPr>
          <w:rStyle w:val="libFootnoteAlaemChar"/>
          <w:rtl/>
        </w:rPr>
        <w:t>عليه‌السلام</w:t>
      </w:r>
      <w:r>
        <w:rPr>
          <w:rtl/>
          <w:lang w:bidi="fa-IR"/>
        </w:rPr>
        <w:t xml:space="preserve">) </w:t>
      </w:r>
      <w:r w:rsidR="008C2F53">
        <w:rPr>
          <w:rtl/>
          <w:lang w:bidi="fa-IR"/>
        </w:rPr>
        <w:t>-</w:t>
      </w:r>
      <w:r>
        <w:rPr>
          <w:rtl/>
          <w:lang w:bidi="fa-IR"/>
        </w:rPr>
        <w:t xml:space="preserve"> الخوارزمي 2 / 192</w:t>
      </w:r>
      <w:r w:rsidR="004C397E">
        <w:rPr>
          <w:rtl/>
          <w:lang w:bidi="fa-IR"/>
        </w:rPr>
        <w:t>،</w:t>
      </w:r>
      <w:r>
        <w:rPr>
          <w:rtl/>
          <w:lang w:bidi="fa-IR"/>
        </w:rPr>
        <w:t xml:space="preserve"> ذخائر العقبى </w:t>
      </w:r>
      <w:r w:rsidR="008C2F53">
        <w:rPr>
          <w:rtl/>
          <w:lang w:bidi="fa-IR"/>
        </w:rPr>
        <w:t>-</w:t>
      </w:r>
      <w:r>
        <w:rPr>
          <w:rtl/>
          <w:lang w:bidi="fa-IR"/>
        </w:rPr>
        <w:t xml:space="preserve"> محب الدين الطبري / 151</w:t>
      </w:r>
      <w:r w:rsidR="004C397E">
        <w:rPr>
          <w:rtl/>
          <w:lang w:bidi="fa-IR"/>
        </w:rPr>
        <w:t>،</w:t>
      </w:r>
      <w:r>
        <w:rPr>
          <w:rtl/>
          <w:lang w:bidi="fa-IR"/>
        </w:rPr>
        <w:t xml:space="preserve"> وذكر في إحقاق الحقِّ 11 / 287 في الهامش : ورواه ال</w:t>
      </w:r>
      <w:r w:rsidR="000E599F">
        <w:rPr>
          <w:rtl/>
          <w:lang w:bidi="fa-IR"/>
        </w:rPr>
        <w:t>علّامه</w:t>
      </w:r>
      <w:r>
        <w:rPr>
          <w:rtl/>
          <w:lang w:bidi="fa-IR"/>
        </w:rPr>
        <w:t xml:space="preserve"> باكثير الحضرمي في ( وسيلة المآل) بعينه</w:t>
      </w:r>
      <w:r w:rsidR="007920B3">
        <w:rPr>
          <w:rtl/>
          <w:lang w:bidi="fa-IR"/>
        </w:rPr>
        <w:t>.</w:t>
      </w:r>
    </w:p>
    <w:p w:rsidR="007920B3" w:rsidRDefault="00903D5C" w:rsidP="00FF65A9">
      <w:pPr>
        <w:pStyle w:val="libFootnote0"/>
        <w:rPr>
          <w:rtl/>
          <w:lang w:bidi="fa-IR"/>
        </w:rPr>
      </w:pPr>
      <w:r w:rsidRPr="00FF65A9">
        <w:rPr>
          <w:rtl/>
        </w:rPr>
        <w:t>(2)</w:t>
      </w:r>
      <w:r>
        <w:rPr>
          <w:rtl/>
          <w:lang w:bidi="fa-IR"/>
        </w:rPr>
        <w:t xml:space="preserve"> ذخائر العقبى </w:t>
      </w:r>
      <w:r w:rsidR="008C2F53">
        <w:rPr>
          <w:rtl/>
          <w:lang w:bidi="fa-IR"/>
        </w:rPr>
        <w:t>-</w:t>
      </w:r>
      <w:r>
        <w:rPr>
          <w:rtl/>
          <w:lang w:bidi="fa-IR"/>
        </w:rPr>
        <w:t xml:space="preserve"> محب الدين الطبري / 151</w:t>
      </w:r>
      <w:r w:rsidR="007920B3">
        <w:rPr>
          <w:rtl/>
          <w:lang w:bidi="fa-IR"/>
        </w:rPr>
        <w:t>.</w:t>
      </w:r>
    </w:p>
    <w:p w:rsidR="007920B3" w:rsidRDefault="00903D5C" w:rsidP="00FF65A9">
      <w:pPr>
        <w:pStyle w:val="libFootnote0"/>
        <w:rPr>
          <w:rtl/>
          <w:lang w:bidi="fa-IR"/>
        </w:rPr>
      </w:pPr>
      <w:r w:rsidRPr="00FF65A9">
        <w:rPr>
          <w:rtl/>
        </w:rPr>
        <w:t>(3)</w:t>
      </w:r>
      <w:r>
        <w:rPr>
          <w:rtl/>
          <w:lang w:bidi="fa-IR"/>
        </w:rPr>
        <w:t xml:space="preserve"> فرائد السّمطين </w:t>
      </w:r>
      <w:r w:rsidR="008C2F53">
        <w:rPr>
          <w:rtl/>
          <w:lang w:bidi="fa-IR"/>
        </w:rPr>
        <w:t>-</w:t>
      </w:r>
      <w:r>
        <w:rPr>
          <w:rtl/>
          <w:lang w:bidi="fa-IR"/>
        </w:rPr>
        <w:t xml:space="preserve"> الجويني 2 / 174</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 أوليس أفضل الشهداء عندك الحُسين (</w:t>
      </w:r>
      <w:r w:rsidR="008C2F53" w:rsidRPr="008C2F53">
        <w:rPr>
          <w:rStyle w:val="libAlaemChar"/>
          <w:rtl/>
        </w:rPr>
        <w:t>عليه‌السلام</w:t>
      </w:r>
      <w:r>
        <w:rPr>
          <w:rtl/>
          <w:lang w:bidi="fa-IR"/>
        </w:rPr>
        <w:t>) ؟! فوالذي نفسي بيده</w:t>
      </w:r>
      <w:r w:rsidR="004C397E">
        <w:rPr>
          <w:rtl/>
          <w:lang w:bidi="fa-IR"/>
        </w:rPr>
        <w:t>،</w:t>
      </w:r>
      <w:r>
        <w:rPr>
          <w:rtl/>
          <w:lang w:bidi="fa-IR"/>
        </w:rPr>
        <w:t xml:space="preserve"> إنّ حول قبره أربعين ألف ملك</w:t>
      </w:r>
      <w:r w:rsidR="004C397E">
        <w:rPr>
          <w:rtl/>
          <w:lang w:bidi="fa-IR"/>
        </w:rPr>
        <w:t>،</w:t>
      </w:r>
      <w:r>
        <w:rPr>
          <w:rtl/>
          <w:lang w:bidi="fa-IR"/>
        </w:rPr>
        <w:t xml:space="preserve"> شعثاً غبراً</w:t>
      </w:r>
      <w:r w:rsidR="004C397E">
        <w:rPr>
          <w:rtl/>
          <w:lang w:bidi="fa-IR"/>
        </w:rPr>
        <w:t>،</w:t>
      </w:r>
      <w:r>
        <w:rPr>
          <w:rtl/>
          <w:lang w:bidi="fa-IR"/>
        </w:rPr>
        <w:t xml:space="preserve"> يبكون عليه إلى يوم القيامة ))</w:t>
      </w:r>
      <w:r w:rsidRPr="008C2F53">
        <w:rPr>
          <w:rStyle w:val="libFootnotenumChar"/>
          <w:rtl/>
        </w:rPr>
        <w:t>(1)</w:t>
      </w:r>
      <w:r w:rsidR="007920B3">
        <w:rPr>
          <w:rtl/>
          <w:lang w:bidi="fa-IR"/>
        </w:rPr>
        <w:t>.</w:t>
      </w:r>
    </w:p>
    <w:p w:rsidR="00903D5C" w:rsidRDefault="00903D5C" w:rsidP="00324DC6">
      <w:pPr>
        <w:pStyle w:val="libBold1"/>
        <w:rPr>
          <w:lang w:bidi="fa-IR"/>
        </w:rPr>
      </w:pPr>
      <w:r>
        <w:rPr>
          <w:rtl/>
          <w:lang w:bidi="fa-IR"/>
        </w:rPr>
        <w:t>رسولُ الله (</w:t>
      </w:r>
      <w:r w:rsidR="00300A34" w:rsidRPr="00300A34">
        <w:rPr>
          <w:rStyle w:val="libAlaemChar"/>
          <w:rtl/>
        </w:rPr>
        <w:t>صلى‌الله‌عليه‌وآله</w:t>
      </w:r>
      <w:r>
        <w:rPr>
          <w:rtl/>
          <w:lang w:bidi="fa-IR"/>
        </w:rPr>
        <w:t>) ينجِّي زائري الإمام الحُسين (</w:t>
      </w:r>
      <w:r w:rsidR="008C2F53" w:rsidRPr="008C2F53">
        <w:rPr>
          <w:rStyle w:val="libAlaemChar"/>
          <w:rtl/>
        </w:rPr>
        <w:t>عليه‌السلام</w:t>
      </w:r>
      <w:r>
        <w:rPr>
          <w:rtl/>
          <w:lang w:bidi="fa-IR"/>
        </w:rPr>
        <w:t>) من أهوال الموقف</w:t>
      </w:r>
    </w:p>
    <w:p w:rsidR="008C2F53" w:rsidRDefault="00903D5C" w:rsidP="00324DC6">
      <w:pPr>
        <w:pStyle w:val="libNormal"/>
        <w:rPr>
          <w:lang w:bidi="fa-IR"/>
        </w:rPr>
      </w:pPr>
      <w:r>
        <w:rPr>
          <w:rtl/>
          <w:lang w:bidi="fa-IR"/>
        </w:rPr>
        <w:t>روى الخوارزمي</w:t>
      </w:r>
      <w:r w:rsidR="004C397E">
        <w:rPr>
          <w:rtl/>
          <w:lang w:bidi="fa-IR"/>
        </w:rPr>
        <w:t>،</w:t>
      </w:r>
      <w:r>
        <w:rPr>
          <w:rtl/>
          <w:lang w:bidi="fa-IR"/>
        </w:rPr>
        <w:t xml:space="preserve"> والخركوشي</w:t>
      </w:r>
      <w:r w:rsidR="004C397E">
        <w:rPr>
          <w:rtl/>
          <w:lang w:bidi="fa-IR"/>
        </w:rPr>
        <w:t>،</w:t>
      </w:r>
      <w:r>
        <w:rPr>
          <w:rtl/>
          <w:lang w:bidi="fa-IR"/>
        </w:rPr>
        <w:t xml:space="preserve"> والسّمهودي</w:t>
      </w:r>
      <w:r w:rsidR="004C397E">
        <w:rPr>
          <w:rtl/>
          <w:lang w:bidi="fa-IR"/>
        </w:rPr>
        <w:t>،</w:t>
      </w:r>
      <w:r>
        <w:rPr>
          <w:rtl/>
          <w:lang w:bidi="fa-IR"/>
        </w:rPr>
        <w:t xml:space="preserve"> واللفظ للأوّل قال : أخبرنا ال</w:t>
      </w:r>
      <w:r w:rsidR="000E599F">
        <w:rPr>
          <w:rtl/>
          <w:lang w:bidi="fa-IR"/>
        </w:rPr>
        <w:t>علّامه</w:t>
      </w:r>
      <w:r>
        <w:rPr>
          <w:rtl/>
          <w:lang w:bidi="fa-IR"/>
        </w:rPr>
        <w:t xml:space="preserve"> فخر خوارزم أبو القاسم محمود بن عمر الزمخشري (</w:t>
      </w:r>
      <w:r w:rsidR="008C2F53" w:rsidRPr="008C2F53">
        <w:rPr>
          <w:rStyle w:val="libAlaemChar"/>
          <w:rtl/>
        </w:rPr>
        <w:t>رحمه‌الله</w:t>
      </w:r>
      <w:r>
        <w:rPr>
          <w:rtl/>
          <w:lang w:bidi="fa-IR"/>
        </w:rPr>
        <w:t>)</w:t>
      </w:r>
      <w:r w:rsidR="004C397E">
        <w:rPr>
          <w:rtl/>
          <w:lang w:bidi="fa-IR"/>
        </w:rPr>
        <w:t>،</w:t>
      </w:r>
      <w:r>
        <w:rPr>
          <w:rtl/>
          <w:lang w:bidi="fa-IR"/>
        </w:rPr>
        <w:t xml:space="preserve"> أخبرنا الفقيه أبو الحسن علي بن أبي طالب الفرزادي (بالري)</w:t>
      </w:r>
      <w:r w:rsidR="004C397E">
        <w:rPr>
          <w:rtl/>
          <w:lang w:bidi="fa-IR"/>
        </w:rPr>
        <w:t>،</w:t>
      </w:r>
      <w:r>
        <w:rPr>
          <w:rtl/>
          <w:lang w:bidi="fa-IR"/>
        </w:rPr>
        <w:t xml:space="preserve"> أخبرنا الفقيه أبو بكر طاهر بن الحُسين الرازي</w:t>
      </w:r>
      <w:r w:rsidR="004C397E">
        <w:rPr>
          <w:rtl/>
          <w:lang w:bidi="fa-IR"/>
        </w:rPr>
        <w:t>،</w:t>
      </w:r>
      <w:r>
        <w:rPr>
          <w:rtl/>
          <w:lang w:bidi="fa-IR"/>
        </w:rPr>
        <w:t xml:space="preserve"> أخبرنا عمّي الشيخ الزاهد أبو سعد إسماعيل بن علي بن الحسن السمّان الرازي</w:t>
      </w:r>
      <w:r w:rsidR="004C397E">
        <w:rPr>
          <w:rtl/>
          <w:lang w:bidi="fa-IR"/>
        </w:rPr>
        <w:t>،</w:t>
      </w:r>
      <w:r>
        <w:rPr>
          <w:rtl/>
          <w:lang w:bidi="fa-IR"/>
        </w:rPr>
        <w:t xml:space="preserve"> حدّثني أبو </w:t>
      </w:r>
      <w:r w:rsidR="00622E4A">
        <w:rPr>
          <w:rtl/>
          <w:lang w:bidi="fa-IR"/>
        </w:rPr>
        <w:t>محمّد</w:t>
      </w:r>
      <w:r>
        <w:rPr>
          <w:rtl/>
          <w:lang w:bidi="fa-IR"/>
        </w:rPr>
        <w:t xml:space="preserve"> القاسم بن </w:t>
      </w:r>
      <w:r w:rsidR="00622E4A">
        <w:rPr>
          <w:rtl/>
          <w:lang w:bidi="fa-IR"/>
        </w:rPr>
        <w:t>محمّد</w:t>
      </w:r>
      <w:r>
        <w:rPr>
          <w:rtl/>
          <w:lang w:bidi="fa-IR"/>
        </w:rPr>
        <w:t xml:space="preserve"> الشروطي (إملاءً)</w:t>
      </w:r>
      <w:r w:rsidR="004C397E">
        <w:rPr>
          <w:rtl/>
          <w:lang w:bidi="fa-IR"/>
        </w:rPr>
        <w:t>،</w:t>
      </w:r>
      <w:r>
        <w:rPr>
          <w:rtl/>
          <w:lang w:bidi="fa-IR"/>
        </w:rPr>
        <w:t xml:space="preserve"> حدّثني أبو عبد الله </w:t>
      </w:r>
      <w:r w:rsidR="00622E4A">
        <w:rPr>
          <w:rtl/>
          <w:lang w:bidi="fa-IR"/>
        </w:rPr>
        <w:t>محمّد</w:t>
      </w:r>
      <w:r>
        <w:rPr>
          <w:rtl/>
          <w:lang w:bidi="fa-IR"/>
        </w:rPr>
        <w:t xml:space="preserve"> بن عبد الله</w:t>
      </w:r>
      <w:r w:rsidR="004C397E">
        <w:rPr>
          <w:rtl/>
          <w:lang w:bidi="fa-IR"/>
        </w:rPr>
        <w:t>،</w:t>
      </w:r>
      <w:r>
        <w:rPr>
          <w:rtl/>
          <w:lang w:bidi="fa-IR"/>
        </w:rPr>
        <w:t xml:space="preserve"> حدّثني أبو رمح</w:t>
      </w:r>
      <w:r w:rsidR="004C397E">
        <w:rPr>
          <w:rtl/>
          <w:lang w:bidi="fa-IR"/>
        </w:rPr>
        <w:t>،</w:t>
      </w:r>
      <w:r>
        <w:rPr>
          <w:rtl/>
          <w:lang w:bidi="fa-IR"/>
        </w:rPr>
        <w:t xml:space="preserve"> حدّثني عبد الأعلى بن واصل الكوفي</w:t>
      </w:r>
      <w:r w:rsidR="004C397E">
        <w:rPr>
          <w:rtl/>
          <w:lang w:bidi="fa-IR"/>
        </w:rPr>
        <w:t>،</w:t>
      </w:r>
      <w:r>
        <w:rPr>
          <w:rtl/>
          <w:lang w:bidi="fa-IR"/>
        </w:rPr>
        <w:t xml:space="preserve"> حدّثني علي بن عبد الرحمن القطان</w:t>
      </w:r>
      <w:r w:rsidR="004C397E">
        <w:rPr>
          <w:rtl/>
          <w:lang w:bidi="fa-IR"/>
        </w:rPr>
        <w:t>،</w:t>
      </w:r>
      <w:r>
        <w:rPr>
          <w:rtl/>
          <w:lang w:bidi="fa-IR"/>
        </w:rPr>
        <w:t xml:space="preserve"> حدّثني عبيد بن يحيى بن مهران</w:t>
      </w:r>
      <w:r w:rsidR="004C397E">
        <w:rPr>
          <w:rtl/>
          <w:lang w:bidi="fa-IR"/>
        </w:rPr>
        <w:t>،</w:t>
      </w:r>
      <w:r>
        <w:rPr>
          <w:rtl/>
          <w:lang w:bidi="fa-IR"/>
        </w:rPr>
        <w:t xml:space="preserve"> عن </w:t>
      </w:r>
      <w:r w:rsidR="00622E4A">
        <w:rPr>
          <w:rtl/>
          <w:lang w:bidi="fa-IR"/>
        </w:rPr>
        <w:t>محمّد</w:t>
      </w:r>
      <w:r>
        <w:rPr>
          <w:rtl/>
          <w:lang w:bidi="fa-IR"/>
        </w:rPr>
        <w:t xml:space="preserve"> بن الحُسين بن علي بن الحُسين بن علي بن أبي طالب (</w:t>
      </w:r>
      <w:r w:rsidR="008C2F53" w:rsidRPr="008C2F53">
        <w:rPr>
          <w:rStyle w:val="libAlaemChar"/>
          <w:rtl/>
        </w:rPr>
        <w:t>عليهم‌السلام</w:t>
      </w:r>
      <w:r>
        <w:rPr>
          <w:rtl/>
          <w:lang w:bidi="fa-IR"/>
        </w:rPr>
        <w:t>)</w:t>
      </w:r>
      <w:r w:rsidR="004C397E">
        <w:rPr>
          <w:rtl/>
          <w:lang w:bidi="fa-IR"/>
        </w:rPr>
        <w:t>،</w:t>
      </w:r>
      <w:r>
        <w:rPr>
          <w:rtl/>
          <w:lang w:bidi="fa-IR"/>
        </w:rPr>
        <w:t xml:space="preserve"> عن أبيه</w:t>
      </w:r>
      <w:r w:rsidR="004C397E">
        <w:rPr>
          <w:rtl/>
          <w:lang w:bidi="fa-IR"/>
        </w:rPr>
        <w:t>،</w:t>
      </w:r>
      <w:r>
        <w:rPr>
          <w:rtl/>
          <w:lang w:bidi="fa-IR"/>
        </w:rPr>
        <w:t xml:space="preserve"> عن جدّه علي بن أبي طالب (</w:t>
      </w:r>
      <w:r w:rsidR="008C2F53" w:rsidRPr="008C2F53">
        <w:rPr>
          <w:rStyle w:val="libAlaemChar"/>
          <w:rtl/>
        </w:rPr>
        <w:t>عليه‌السلام</w:t>
      </w:r>
      <w:r>
        <w:rPr>
          <w:rtl/>
          <w:lang w:bidi="fa-IR"/>
        </w:rPr>
        <w:t>) قال : (( زارنا رسول الله (</w:t>
      </w:r>
      <w:r w:rsidR="00300A34" w:rsidRPr="00300A34">
        <w:rPr>
          <w:rStyle w:val="libAlaemChar"/>
          <w:rtl/>
        </w:rPr>
        <w:t>صلى‌الله‌عليه‌وآله</w:t>
      </w:r>
      <w:r>
        <w:rPr>
          <w:rtl/>
          <w:lang w:bidi="fa-IR"/>
        </w:rPr>
        <w:t>) فعملنا له حريرة</w:t>
      </w:r>
      <w:r w:rsidR="004C397E">
        <w:rPr>
          <w:rtl/>
          <w:lang w:bidi="fa-IR"/>
        </w:rPr>
        <w:t>،</w:t>
      </w:r>
      <w:r>
        <w:rPr>
          <w:rtl/>
          <w:lang w:bidi="fa-IR"/>
        </w:rPr>
        <w:t xml:space="preserve"> وأهدت لنا اُ</w:t>
      </w:r>
      <w:r w:rsidR="008C2F53">
        <w:rPr>
          <w:rtl/>
          <w:lang w:bidi="fa-IR"/>
        </w:rPr>
        <w:t>م</w:t>
      </w:r>
      <w:r>
        <w:rPr>
          <w:rtl/>
          <w:lang w:bidi="fa-IR"/>
        </w:rPr>
        <w:t xml:space="preserve"> أيمن قعباً من لبن وزبد</w:t>
      </w:r>
      <w:r w:rsidR="004C397E">
        <w:rPr>
          <w:rtl/>
          <w:lang w:bidi="fa-IR"/>
        </w:rPr>
        <w:t>،</w:t>
      </w:r>
      <w:r>
        <w:rPr>
          <w:rtl/>
          <w:lang w:bidi="fa-IR"/>
        </w:rPr>
        <w:t xml:space="preserve"> وصفحة من تمر</w:t>
      </w:r>
      <w:r w:rsidR="004C397E">
        <w:rPr>
          <w:rtl/>
          <w:lang w:bidi="fa-IR"/>
        </w:rPr>
        <w:t>،</w:t>
      </w:r>
      <w:r>
        <w:rPr>
          <w:rtl/>
          <w:lang w:bidi="fa-IR"/>
        </w:rPr>
        <w:t xml:space="preserve"> فأكل النّبيُّ (</w:t>
      </w:r>
      <w:r w:rsidR="00300A34" w:rsidRPr="00300A34">
        <w:rPr>
          <w:rStyle w:val="libAlaemChar"/>
          <w:rtl/>
        </w:rPr>
        <w:t>صلى‌الله‌عليه‌وآله</w:t>
      </w:r>
      <w:r>
        <w:rPr>
          <w:rtl/>
          <w:lang w:bidi="fa-IR"/>
        </w:rPr>
        <w:t>) وأكلنا معه</w:t>
      </w:r>
      <w:r w:rsidR="004C397E">
        <w:rPr>
          <w:rtl/>
          <w:lang w:bidi="fa-IR"/>
        </w:rPr>
        <w:t>،</w:t>
      </w:r>
      <w:r>
        <w:rPr>
          <w:rtl/>
          <w:lang w:bidi="fa-IR"/>
        </w:rPr>
        <w:t xml:space="preserve"> ثمّ وضّأت رسول الله (</w:t>
      </w:r>
      <w:r w:rsidR="00300A34" w:rsidRPr="00300A34">
        <w:rPr>
          <w:rStyle w:val="libAlaemChar"/>
          <w:rtl/>
        </w:rPr>
        <w:t>صلى‌الله‌عليه‌وآله</w:t>
      </w:r>
      <w:r>
        <w:rPr>
          <w:rtl/>
          <w:lang w:bidi="fa-IR"/>
        </w:rPr>
        <w:t>) (فمسح رأسه ووجهه بيده)</w:t>
      </w:r>
      <w:r w:rsidR="004C397E">
        <w:rPr>
          <w:rtl/>
          <w:lang w:bidi="fa-IR"/>
        </w:rPr>
        <w:t>،</w:t>
      </w:r>
      <w:r>
        <w:rPr>
          <w:rtl/>
          <w:lang w:bidi="fa-IR"/>
        </w:rPr>
        <w:t xml:space="preserve"> فقام واستقبل القبلة فدعا الله ما شاء</w:t>
      </w:r>
      <w:r w:rsidR="004C397E">
        <w:rPr>
          <w:rtl/>
          <w:lang w:bidi="fa-IR"/>
        </w:rPr>
        <w:t>،</w:t>
      </w:r>
      <w:r>
        <w:rPr>
          <w:rtl/>
          <w:lang w:bidi="fa-IR"/>
        </w:rPr>
        <w:t xml:space="preserve"> ثمّ أكبّ على الأرض بدموع غزيرة مثل المطر</w:t>
      </w:r>
      <w:r w:rsidR="004C397E">
        <w:rPr>
          <w:rtl/>
          <w:lang w:bidi="fa-IR"/>
        </w:rPr>
        <w:t>،</w:t>
      </w:r>
      <w:r>
        <w:rPr>
          <w:rtl/>
          <w:lang w:bidi="fa-IR"/>
        </w:rPr>
        <w:t xml:space="preserve"> فهبنا رسول الله (</w:t>
      </w:r>
      <w:r w:rsidR="00300A34" w:rsidRPr="00300A34">
        <w:rPr>
          <w:rStyle w:val="libAlaemChar"/>
          <w:rtl/>
        </w:rPr>
        <w:t>صلى‌الله‌عليه‌وآله</w:t>
      </w:r>
      <w:r>
        <w:rPr>
          <w:rtl/>
          <w:lang w:bidi="fa-IR"/>
        </w:rPr>
        <w:t>) أن نسأله</w:t>
      </w:r>
      <w:r w:rsidR="004C397E">
        <w:rPr>
          <w:rtl/>
          <w:lang w:bidi="fa-IR"/>
        </w:rPr>
        <w:t>،</w:t>
      </w:r>
      <w:r>
        <w:rPr>
          <w:rtl/>
          <w:lang w:bidi="fa-IR"/>
        </w:rPr>
        <w:t xml:space="preserve"> فوثب الحُسين (</w:t>
      </w:r>
      <w:r w:rsidR="008C2F53" w:rsidRPr="008C2F53">
        <w:rPr>
          <w:rStyle w:val="libAlaemChar"/>
          <w:rtl/>
        </w:rPr>
        <w:t>عليه‌السلام</w:t>
      </w:r>
      <w:r>
        <w:rPr>
          <w:rtl/>
          <w:lang w:bidi="fa-IR"/>
        </w:rPr>
        <w:t>) فقال : يا أبتي</w:t>
      </w:r>
      <w:r w:rsidR="004C397E">
        <w:rPr>
          <w:rtl/>
          <w:lang w:bidi="fa-IR"/>
        </w:rPr>
        <w:t>،</w:t>
      </w:r>
      <w:r>
        <w:rPr>
          <w:rtl/>
          <w:lang w:bidi="fa-IR"/>
        </w:rPr>
        <w:t xml:space="preserve"> رأيتك تصنع ما لم أرك تصنع مثله ! فقال : يا بُني</w:t>
      </w:r>
      <w:r w:rsidR="004C397E">
        <w:rPr>
          <w:rtl/>
          <w:lang w:bidi="fa-IR"/>
        </w:rPr>
        <w:t>،</w:t>
      </w:r>
      <w:r>
        <w:rPr>
          <w:rtl/>
          <w:lang w:bidi="fa-IR"/>
        </w:rPr>
        <w:t xml:space="preserve"> إنّي سررتُ بكم اليوم سروراً لم اُسرُّ بكم مثله</w:t>
      </w:r>
      <w:r w:rsidR="004C397E">
        <w:rPr>
          <w:rtl/>
          <w:lang w:bidi="fa-IR"/>
        </w:rPr>
        <w:t>،</w:t>
      </w:r>
      <w:r>
        <w:rPr>
          <w:rtl/>
          <w:lang w:bidi="fa-IR"/>
        </w:rPr>
        <w:t xml:space="preserve"> وإنّ حبيبي جبرئيل (</w:t>
      </w:r>
      <w:r w:rsidR="008C2F53" w:rsidRPr="008C2F53">
        <w:rPr>
          <w:rStyle w:val="libAlaemChar"/>
          <w:rtl/>
        </w:rPr>
        <w:t>عليه‌السلام</w:t>
      </w:r>
      <w:r>
        <w:rPr>
          <w:rtl/>
          <w:lang w:bidi="fa-IR"/>
        </w:rPr>
        <w:t xml:space="preserve">) أتاني فأخبرني أنّكم قتلى </w:t>
      </w:r>
      <w:r w:rsidR="008C2F53">
        <w:rPr>
          <w:rtl/>
          <w:lang w:bidi="fa-IR"/>
        </w:rPr>
        <w:t>-</w:t>
      </w:r>
      <w:r>
        <w:rPr>
          <w:rtl/>
          <w:lang w:bidi="fa-IR"/>
        </w:rPr>
        <w:t xml:space="preserve"> (وفي كتاب شرف النّبي (</w:t>
      </w:r>
      <w:r w:rsidR="00300A34" w:rsidRPr="00300A34">
        <w:rPr>
          <w:rStyle w:val="libAlaemChar"/>
          <w:rtl/>
        </w:rPr>
        <w:t>صلى‌الله‌عليه‌وآله</w:t>
      </w:r>
      <w:r>
        <w:rPr>
          <w:rtl/>
          <w:lang w:bidi="fa-IR"/>
        </w:rPr>
        <w:t xml:space="preserve">) : أخبرني بما يُصنع بكم وإنّكم تُقتلون) </w:t>
      </w:r>
      <w:r w:rsidR="008C2F53">
        <w:rPr>
          <w:rtl/>
          <w:lang w:bidi="fa-IR"/>
        </w:rPr>
        <w:t>-</w:t>
      </w:r>
      <w:r>
        <w:rPr>
          <w:rtl/>
          <w:lang w:bidi="fa-IR"/>
        </w:rPr>
        <w:t xml:space="preserve"> وأنّ</w:t>
      </w:r>
    </w:p>
    <w:p w:rsidR="008C2F53" w:rsidRDefault="008C2F53" w:rsidP="008C2F53">
      <w:pPr>
        <w:pStyle w:val="libLine"/>
        <w:rPr>
          <w:lang w:bidi="fa-IR"/>
        </w:rPr>
      </w:pPr>
      <w:r>
        <w:rPr>
          <w:rtl/>
          <w:lang w:bidi="fa-IR"/>
        </w:rPr>
        <w:t>____________________</w:t>
      </w:r>
    </w:p>
    <w:p w:rsidR="007920B3" w:rsidRDefault="00903D5C" w:rsidP="00324DC6">
      <w:pPr>
        <w:pStyle w:val="libFootnote0"/>
        <w:rPr>
          <w:rtl/>
          <w:lang w:bidi="fa-IR"/>
        </w:rPr>
      </w:pPr>
      <w:r w:rsidRPr="00324DC6">
        <w:rPr>
          <w:rtl/>
        </w:rPr>
        <w:t>(1)</w:t>
      </w:r>
      <w:r>
        <w:rPr>
          <w:rtl/>
          <w:lang w:bidi="fa-IR"/>
        </w:rPr>
        <w:t xml:space="preserve"> مناقب ابن المغازلي / 397</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324DC6">
      <w:pPr>
        <w:pStyle w:val="libNormal0"/>
        <w:rPr>
          <w:rtl/>
          <w:lang w:bidi="fa-IR"/>
        </w:rPr>
      </w:pPr>
      <w:r>
        <w:rPr>
          <w:rtl/>
          <w:lang w:bidi="fa-IR"/>
        </w:rPr>
        <w:lastRenderedPageBreak/>
        <w:t>مصارعكم شتّى</w:t>
      </w:r>
      <w:r w:rsidR="004C397E">
        <w:rPr>
          <w:rtl/>
          <w:lang w:bidi="fa-IR"/>
        </w:rPr>
        <w:t>،</w:t>
      </w:r>
      <w:r>
        <w:rPr>
          <w:rtl/>
          <w:lang w:bidi="fa-IR"/>
        </w:rPr>
        <w:t xml:space="preserve"> فدعوت الله لكم (بالخِيرة)</w:t>
      </w:r>
      <w:r w:rsidR="004C397E">
        <w:rPr>
          <w:rtl/>
          <w:lang w:bidi="fa-IR"/>
        </w:rPr>
        <w:t>،</w:t>
      </w:r>
      <w:r>
        <w:rPr>
          <w:rtl/>
          <w:lang w:bidi="fa-IR"/>
        </w:rPr>
        <w:t xml:space="preserve"> وأحزنني ذلك . فقال الحُسين (</w:t>
      </w:r>
      <w:r w:rsidR="008C2F53" w:rsidRPr="008C2F53">
        <w:rPr>
          <w:rStyle w:val="libAlaemChar"/>
          <w:rtl/>
        </w:rPr>
        <w:t>عليه‌السلام</w:t>
      </w:r>
      <w:r>
        <w:rPr>
          <w:rtl/>
          <w:lang w:bidi="fa-IR"/>
        </w:rPr>
        <w:t>) : يا رسول الله</w:t>
      </w:r>
      <w:r w:rsidR="004C397E">
        <w:rPr>
          <w:rtl/>
          <w:lang w:bidi="fa-IR"/>
        </w:rPr>
        <w:t>،</w:t>
      </w:r>
      <w:r>
        <w:rPr>
          <w:rtl/>
          <w:lang w:bidi="fa-IR"/>
        </w:rPr>
        <w:t xml:space="preserve"> فمَنْ يزورنا على تشتّتنا ويتعاهد قبورنا ؟ قال (</w:t>
      </w:r>
      <w:r w:rsidR="00300A34" w:rsidRPr="00300A34">
        <w:rPr>
          <w:rStyle w:val="libAlaemChar"/>
          <w:rtl/>
        </w:rPr>
        <w:t>صلى‌الله‌عليه‌وآله</w:t>
      </w:r>
      <w:r>
        <w:rPr>
          <w:rtl/>
          <w:lang w:bidi="fa-IR"/>
        </w:rPr>
        <w:t>) : طائفة من اُمّتي يريدون برِّي وصلتي</w:t>
      </w:r>
      <w:r w:rsidR="004C397E">
        <w:rPr>
          <w:rtl/>
          <w:lang w:bidi="fa-IR"/>
        </w:rPr>
        <w:t>،</w:t>
      </w:r>
      <w:r>
        <w:rPr>
          <w:rtl/>
          <w:lang w:bidi="fa-IR"/>
        </w:rPr>
        <w:t xml:space="preserve"> فإذا كان يوم القيامة شهدتهم (زرتهم) بالموقف</w:t>
      </w:r>
      <w:r w:rsidR="004C397E">
        <w:rPr>
          <w:rtl/>
          <w:lang w:bidi="fa-IR"/>
        </w:rPr>
        <w:t>،</w:t>
      </w:r>
      <w:r>
        <w:rPr>
          <w:rtl/>
          <w:lang w:bidi="fa-IR"/>
        </w:rPr>
        <w:t xml:space="preserve"> وأخذت أعضادها فأنجيتها </w:t>
      </w:r>
      <w:r w:rsidR="008C2F53">
        <w:rPr>
          <w:rtl/>
          <w:lang w:bidi="fa-IR"/>
        </w:rPr>
        <w:t>-</w:t>
      </w:r>
      <w:r>
        <w:rPr>
          <w:rtl/>
          <w:lang w:bidi="fa-IR"/>
        </w:rPr>
        <w:t xml:space="preserve"> والله </w:t>
      </w:r>
      <w:r w:rsidR="008C2F53">
        <w:rPr>
          <w:rtl/>
          <w:lang w:bidi="fa-IR"/>
        </w:rPr>
        <w:t>-</w:t>
      </w:r>
      <w:r>
        <w:rPr>
          <w:rtl/>
          <w:lang w:bidi="fa-IR"/>
        </w:rPr>
        <w:t xml:space="preserve"> من أهواله وشدائده ))</w:t>
      </w:r>
      <w:r w:rsidRPr="008C2F53">
        <w:rPr>
          <w:rStyle w:val="libFootnotenumChar"/>
          <w:rtl/>
        </w:rPr>
        <w:t>(1)</w:t>
      </w:r>
      <w:r w:rsidR="007920B3">
        <w:rPr>
          <w:rtl/>
          <w:lang w:bidi="fa-IR"/>
        </w:rPr>
        <w:t>.</w:t>
      </w:r>
    </w:p>
    <w:p w:rsidR="008C2F53" w:rsidRDefault="00903D5C" w:rsidP="00903D5C">
      <w:pPr>
        <w:pStyle w:val="libNormal"/>
        <w:rPr>
          <w:lang w:bidi="fa-IR"/>
        </w:rPr>
      </w:pPr>
      <w:r>
        <w:rPr>
          <w:rtl/>
          <w:lang w:bidi="fa-IR"/>
        </w:rPr>
        <w:t>وروى الجويني قال : أخبرني الإمامان ؛ ال</w:t>
      </w:r>
      <w:r w:rsidR="000E599F">
        <w:rPr>
          <w:rtl/>
          <w:lang w:bidi="fa-IR"/>
        </w:rPr>
        <w:t>علّامه</w:t>
      </w:r>
      <w:r>
        <w:rPr>
          <w:rtl/>
          <w:lang w:bidi="fa-IR"/>
        </w:rPr>
        <w:t xml:space="preserve"> نجم الدين عبد الغفار بن عبد الكريم بن عبد الغفار</w:t>
      </w:r>
      <w:r w:rsidR="004C397E">
        <w:rPr>
          <w:rtl/>
          <w:lang w:bidi="fa-IR"/>
        </w:rPr>
        <w:t>،</w:t>
      </w:r>
      <w:r>
        <w:rPr>
          <w:rtl/>
          <w:lang w:bidi="fa-IR"/>
        </w:rPr>
        <w:t xml:space="preserve"> وعلاء الدين أبو حامد </w:t>
      </w:r>
      <w:r w:rsidR="00622E4A">
        <w:rPr>
          <w:rtl/>
          <w:lang w:bidi="fa-IR"/>
        </w:rPr>
        <w:t>محمّد</w:t>
      </w:r>
      <w:r>
        <w:rPr>
          <w:rtl/>
          <w:lang w:bidi="fa-IR"/>
        </w:rPr>
        <w:t xml:space="preserve"> بن أبي بكر الطاووسي القروينيّان (كتابة)</w:t>
      </w:r>
      <w:r w:rsidR="004C397E">
        <w:rPr>
          <w:rtl/>
          <w:lang w:bidi="fa-IR"/>
        </w:rPr>
        <w:t>،</w:t>
      </w:r>
      <w:r>
        <w:rPr>
          <w:rtl/>
          <w:lang w:bidi="fa-IR"/>
        </w:rPr>
        <w:t xml:space="preserve"> بروايتيهما عن الشيخين عزِّ الدين </w:t>
      </w:r>
      <w:r w:rsidR="00622E4A">
        <w:rPr>
          <w:rtl/>
          <w:lang w:bidi="fa-IR"/>
        </w:rPr>
        <w:t>محمّد</w:t>
      </w:r>
      <w:r>
        <w:rPr>
          <w:rtl/>
          <w:lang w:bidi="fa-IR"/>
        </w:rPr>
        <w:t xml:space="preserve"> بن عبد الرحمن الواريني</w:t>
      </w:r>
      <w:r w:rsidR="004C397E">
        <w:rPr>
          <w:rtl/>
          <w:lang w:bidi="fa-IR"/>
        </w:rPr>
        <w:t>،</w:t>
      </w:r>
      <w:r>
        <w:rPr>
          <w:rtl/>
          <w:lang w:bidi="fa-IR"/>
        </w:rPr>
        <w:t xml:space="preserve"> وتاج الدين عبد الله بن إبراهيم الشحاذي القزويني (إجازة)</w:t>
      </w:r>
      <w:r w:rsidR="004C397E">
        <w:rPr>
          <w:rtl/>
          <w:lang w:bidi="fa-IR"/>
        </w:rPr>
        <w:t>،</w:t>
      </w:r>
      <w:r>
        <w:rPr>
          <w:rtl/>
          <w:lang w:bidi="fa-IR"/>
        </w:rPr>
        <w:t xml:space="preserve"> قالا : أنبأنا الشيخان ؛ </w:t>
      </w:r>
      <w:r w:rsidR="00622E4A">
        <w:rPr>
          <w:rtl/>
          <w:lang w:bidi="fa-IR"/>
        </w:rPr>
        <w:t>محمّد</w:t>
      </w:r>
      <w:r>
        <w:rPr>
          <w:rtl/>
          <w:lang w:bidi="fa-IR"/>
        </w:rPr>
        <w:t xml:space="preserve"> بن الفضل بن أحمد</w:t>
      </w:r>
      <w:r w:rsidR="004C397E">
        <w:rPr>
          <w:rtl/>
          <w:lang w:bidi="fa-IR"/>
        </w:rPr>
        <w:t>،</w:t>
      </w:r>
      <w:r>
        <w:rPr>
          <w:rtl/>
          <w:lang w:bidi="fa-IR"/>
        </w:rPr>
        <w:t xml:space="preserve"> وزاهر بن طاهر بن </w:t>
      </w:r>
      <w:r w:rsidR="00622E4A">
        <w:rPr>
          <w:rtl/>
          <w:lang w:bidi="fa-IR"/>
        </w:rPr>
        <w:t>محمّد</w:t>
      </w:r>
      <w:r>
        <w:rPr>
          <w:rtl/>
          <w:lang w:bidi="fa-IR"/>
        </w:rPr>
        <w:t xml:space="preserve"> الشحامي (إجازة)</w:t>
      </w:r>
      <w:r w:rsidR="004C397E">
        <w:rPr>
          <w:rtl/>
          <w:lang w:bidi="fa-IR"/>
        </w:rPr>
        <w:t>،</w:t>
      </w:r>
      <w:r>
        <w:rPr>
          <w:rtl/>
          <w:lang w:bidi="fa-IR"/>
        </w:rPr>
        <w:t xml:space="preserve"> قالا : أنبأنا الحافظ أبو عبد الله </w:t>
      </w:r>
      <w:r w:rsidR="00622E4A">
        <w:rPr>
          <w:rtl/>
          <w:lang w:bidi="fa-IR"/>
        </w:rPr>
        <w:t>محمّد</w:t>
      </w:r>
      <w:r>
        <w:rPr>
          <w:rtl/>
          <w:lang w:bidi="fa-IR"/>
        </w:rPr>
        <w:t xml:space="preserve"> بن عبد الله البيّع (رحمة الله عليه)</w:t>
      </w:r>
      <w:r w:rsidR="004C397E">
        <w:rPr>
          <w:rtl/>
          <w:lang w:bidi="fa-IR"/>
        </w:rPr>
        <w:t>،</w:t>
      </w:r>
      <w:r w:rsidR="00324DC6">
        <w:rPr>
          <w:rtl/>
          <w:lang w:bidi="fa-IR"/>
        </w:rPr>
        <w:t xml:space="preserve"> قال</w:t>
      </w:r>
      <w:r>
        <w:rPr>
          <w:rtl/>
          <w:lang w:bidi="fa-IR"/>
        </w:rPr>
        <w:t xml:space="preserve">: حدّثنا أحمد بن إسحاق بن </w:t>
      </w:r>
      <w:r w:rsidR="00622E4A">
        <w:rPr>
          <w:rtl/>
          <w:lang w:bidi="fa-IR"/>
        </w:rPr>
        <w:t>محمّد</w:t>
      </w:r>
      <w:r>
        <w:rPr>
          <w:rtl/>
          <w:lang w:bidi="fa-IR"/>
        </w:rPr>
        <w:t xml:space="preserve"> بن علي بن خلف القرشي بالكوفة</w:t>
      </w:r>
      <w:r w:rsidR="004C397E">
        <w:rPr>
          <w:rtl/>
          <w:lang w:bidi="fa-IR"/>
        </w:rPr>
        <w:t>،</w:t>
      </w:r>
      <w:r>
        <w:rPr>
          <w:rtl/>
          <w:lang w:bidi="fa-IR"/>
        </w:rPr>
        <w:t xml:space="preserve"> قال : حدّثنا جعفر بن عبد الله ال</w:t>
      </w:r>
      <w:r w:rsidR="00622E4A">
        <w:rPr>
          <w:rtl/>
          <w:lang w:bidi="fa-IR"/>
        </w:rPr>
        <w:t>محمّد</w:t>
      </w:r>
      <w:r>
        <w:rPr>
          <w:rtl/>
          <w:lang w:bidi="fa-IR"/>
        </w:rPr>
        <w:t>ي</w:t>
      </w:r>
      <w:r w:rsidR="004C397E">
        <w:rPr>
          <w:rtl/>
          <w:lang w:bidi="fa-IR"/>
        </w:rPr>
        <w:t>،</w:t>
      </w:r>
      <w:r>
        <w:rPr>
          <w:rtl/>
          <w:lang w:bidi="fa-IR"/>
        </w:rPr>
        <w:t xml:space="preserve"> قال : حدّثنا عبيد بن يحيى بن مهران القطّان قال : حدّثنا </w:t>
      </w:r>
      <w:r w:rsidR="00622E4A">
        <w:rPr>
          <w:rtl/>
          <w:lang w:bidi="fa-IR"/>
        </w:rPr>
        <w:t>محمّد</w:t>
      </w:r>
      <w:r>
        <w:rPr>
          <w:rtl/>
          <w:lang w:bidi="fa-IR"/>
        </w:rPr>
        <w:t xml:space="preserve"> بن الحُسين بن علي بن الحُسين بن علي بن أبي طالب (</w:t>
      </w:r>
      <w:r w:rsidR="008C2F53" w:rsidRPr="008C2F53">
        <w:rPr>
          <w:rStyle w:val="libAlaemChar"/>
          <w:rtl/>
        </w:rPr>
        <w:t>عليهم‌السلام</w:t>
      </w:r>
      <w:r>
        <w:rPr>
          <w:rtl/>
          <w:lang w:bidi="fa-IR"/>
        </w:rPr>
        <w:t>)</w:t>
      </w:r>
      <w:r w:rsidR="004C397E">
        <w:rPr>
          <w:rtl/>
          <w:lang w:bidi="fa-IR"/>
        </w:rPr>
        <w:t>،</w:t>
      </w:r>
      <w:r>
        <w:rPr>
          <w:rtl/>
          <w:lang w:bidi="fa-IR"/>
        </w:rPr>
        <w:t xml:space="preserve"> عن أبيه (</w:t>
      </w:r>
      <w:r w:rsidR="008C2F53" w:rsidRPr="008C2F53">
        <w:rPr>
          <w:rStyle w:val="libAlaemChar"/>
          <w:rtl/>
        </w:rPr>
        <w:t>عليه‌السلام</w:t>
      </w:r>
      <w:r>
        <w:rPr>
          <w:rtl/>
          <w:lang w:bidi="fa-IR"/>
        </w:rPr>
        <w:t>)</w:t>
      </w:r>
      <w:r w:rsidR="004C397E">
        <w:rPr>
          <w:rtl/>
          <w:lang w:bidi="fa-IR"/>
        </w:rPr>
        <w:t>،</w:t>
      </w:r>
      <w:r>
        <w:rPr>
          <w:rtl/>
          <w:lang w:bidi="fa-IR"/>
        </w:rPr>
        <w:t xml:space="preserve"> عن جدّه (</w:t>
      </w:r>
      <w:r w:rsidR="008C2F53" w:rsidRPr="008C2F53">
        <w:rPr>
          <w:rStyle w:val="libAlaemChar"/>
          <w:rtl/>
        </w:rPr>
        <w:t>عليه‌السلام</w:t>
      </w:r>
      <w:r>
        <w:rPr>
          <w:rtl/>
          <w:lang w:bidi="fa-IR"/>
        </w:rPr>
        <w:t>)</w:t>
      </w:r>
      <w:r w:rsidR="004C397E">
        <w:rPr>
          <w:rtl/>
          <w:lang w:bidi="fa-IR"/>
        </w:rPr>
        <w:t>،</w:t>
      </w:r>
      <w:r>
        <w:rPr>
          <w:rtl/>
          <w:lang w:bidi="fa-IR"/>
        </w:rPr>
        <w:t xml:space="preserve"> عن عليٍّ (</w:t>
      </w:r>
      <w:r w:rsidR="008C2F53" w:rsidRPr="008C2F53">
        <w:rPr>
          <w:rStyle w:val="libAlaemChar"/>
          <w:rtl/>
        </w:rPr>
        <w:t>عليه‌السلام</w:t>
      </w:r>
      <w:r>
        <w:rPr>
          <w:rtl/>
          <w:lang w:bidi="fa-IR"/>
        </w:rPr>
        <w:t>) قال : (( زارنا رسول الله (</w:t>
      </w:r>
      <w:r w:rsidR="00300A34" w:rsidRPr="00300A34">
        <w:rPr>
          <w:rStyle w:val="libAlaemChar"/>
          <w:rtl/>
        </w:rPr>
        <w:t>صلى‌الله‌عليه‌وآله</w:t>
      </w:r>
      <w:r>
        <w:rPr>
          <w:rtl/>
          <w:lang w:bidi="fa-IR"/>
        </w:rPr>
        <w:t>)</w:t>
      </w:r>
    </w:p>
    <w:p w:rsidR="008C2F53" w:rsidRDefault="008C2F53" w:rsidP="008C2F53">
      <w:pPr>
        <w:pStyle w:val="libLine"/>
        <w:rPr>
          <w:lang w:bidi="fa-IR"/>
        </w:rPr>
      </w:pPr>
      <w:r>
        <w:rPr>
          <w:rtl/>
          <w:lang w:bidi="fa-IR"/>
        </w:rPr>
        <w:t>____________________</w:t>
      </w:r>
    </w:p>
    <w:p w:rsidR="007920B3" w:rsidRDefault="00903D5C" w:rsidP="00324DC6">
      <w:pPr>
        <w:pStyle w:val="libFootnote0"/>
        <w:rPr>
          <w:rtl/>
          <w:lang w:bidi="fa-IR"/>
        </w:rPr>
      </w:pPr>
      <w:r w:rsidRPr="00324DC6">
        <w:rPr>
          <w:rtl/>
        </w:rPr>
        <w:t>(1)</w:t>
      </w:r>
      <w:r>
        <w:rPr>
          <w:rtl/>
          <w:lang w:bidi="fa-IR"/>
        </w:rPr>
        <w:t xml:space="preserve"> مقتل الحُسين (</w:t>
      </w:r>
      <w:r w:rsidR="008C2F53" w:rsidRPr="00324DC6">
        <w:rPr>
          <w:rStyle w:val="libFootnoteAlaemChar"/>
          <w:rtl/>
        </w:rPr>
        <w:t>عليه‌السلام</w:t>
      </w:r>
      <w:r>
        <w:rPr>
          <w:rtl/>
          <w:lang w:bidi="fa-IR"/>
        </w:rPr>
        <w:t xml:space="preserve">) </w:t>
      </w:r>
      <w:r w:rsidR="008C2F53">
        <w:rPr>
          <w:rtl/>
          <w:lang w:bidi="fa-IR"/>
        </w:rPr>
        <w:t>-</w:t>
      </w:r>
      <w:r>
        <w:rPr>
          <w:rtl/>
          <w:lang w:bidi="fa-IR"/>
        </w:rPr>
        <w:t xml:space="preserve"> الخوارزمي 2 / 189 </w:t>
      </w:r>
      <w:r w:rsidR="008C2F53">
        <w:rPr>
          <w:rtl/>
          <w:lang w:bidi="fa-IR"/>
        </w:rPr>
        <w:t>-</w:t>
      </w:r>
      <w:r>
        <w:rPr>
          <w:rtl/>
          <w:lang w:bidi="fa-IR"/>
        </w:rPr>
        <w:t xml:space="preserve"> 190</w:t>
      </w:r>
      <w:r w:rsidR="004C397E">
        <w:rPr>
          <w:rtl/>
          <w:lang w:bidi="fa-IR"/>
        </w:rPr>
        <w:t>،</w:t>
      </w:r>
      <w:r>
        <w:rPr>
          <w:rtl/>
          <w:lang w:bidi="fa-IR"/>
        </w:rPr>
        <w:t xml:space="preserve"> وسيلة المآل </w:t>
      </w:r>
      <w:r w:rsidR="008C2F53">
        <w:rPr>
          <w:rtl/>
          <w:lang w:bidi="fa-IR"/>
        </w:rPr>
        <w:t>-</w:t>
      </w:r>
      <w:r>
        <w:rPr>
          <w:rtl/>
          <w:lang w:bidi="fa-IR"/>
        </w:rPr>
        <w:t xml:space="preserve"> باكثير الحضرمي / 183 نقلاً عن إحقاق الحقِّ 27 / 299</w:t>
      </w:r>
      <w:r w:rsidR="004C397E">
        <w:rPr>
          <w:rtl/>
          <w:lang w:bidi="fa-IR"/>
        </w:rPr>
        <w:t>،</w:t>
      </w:r>
      <w:r>
        <w:rPr>
          <w:rtl/>
          <w:lang w:bidi="fa-IR"/>
        </w:rPr>
        <w:t xml:space="preserve"> كتاب شرف النّبي (</w:t>
      </w:r>
      <w:r w:rsidR="00300A34" w:rsidRPr="00324DC6">
        <w:rPr>
          <w:rStyle w:val="libFootnoteAlaemChar"/>
          <w:rtl/>
        </w:rPr>
        <w:t>صلى‌الله‌عليه‌وآله</w:t>
      </w:r>
      <w:r>
        <w:rPr>
          <w:rtl/>
          <w:lang w:bidi="fa-IR"/>
        </w:rPr>
        <w:t xml:space="preserve">) </w:t>
      </w:r>
      <w:r w:rsidR="008C2F53">
        <w:rPr>
          <w:rtl/>
          <w:lang w:bidi="fa-IR"/>
        </w:rPr>
        <w:t>-</w:t>
      </w:r>
      <w:r>
        <w:rPr>
          <w:rtl/>
          <w:lang w:bidi="fa-IR"/>
        </w:rPr>
        <w:t xml:space="preserve"> الحافظ عبد الملك بن </w:t>
      </w:r>
      <w:r w:rsidR="00622E4A">
        <w:rPr>
          <w:rtl/>
          <w:lang w:bidi="fa-IR"/>
        </w:rPr>
        <w:t>محمّد</w:t>
      </w:r>
      <w:r>
        <w:rPr>
          <w:rtl/>
          <w:lang w:bidi="fa-IR"/>
        </w:rPr>
        <w:t xml:space="preserve"> الخركوشي في (شرف النّبي / 290 مخطوط) نقلاً عن إحقاق الحقِّ 11 / 376 </w:t>
      </w:r>
      <w:r w:rsidR="008C2F53">
        <w:rPr>
          <w:rtl/>
          <w:lang w:bidi="fa-IR"/>
        </w:rPr>
        <w:t>-</w:t>
      </w:r>
      <w:r>
        <w:rPr>
          <w:rtl/>
          <w:lang w:bidi="fa-IR"/>
        </w:rPr>
        <w:t xml:space="preserve"> 377</w:t>
      </w:r>
      <w:r w:rsidR="004C397E">
        <w:rPr>
          <w:rtl/>
          <w:lang w:bidi="fa-IR"/>
        </w:rPr>
        <w:t>،</w:t>
      </w:r>
      <w:r>
        <w:rPr>
          <w:rtl/>
          <w:lang w:bidi="fa-IR"/>
        </w:rPr>
        <w:t xml:space="preserve"> خلاصة الوفاء للسمهودي / 218 (مخطوط) نقلاً عن إحقاق الحقِّ 11 / 377</w:t>
      </w:r>
      <w:r w:rsidR="007920B3">
        <w:rPr>
          <w:rtl/>
          <w:lang w:bidi="fa-IR"/>
        </w:rPr>
        <w:t>.</w:t>
      </w:r>
    </w:p>
    <w:p w:rsidR="007920B3" w:rsidRDefault="00903D5C" w:rsidP="00324DC6">
      <w:pPr>
        <w:pStyle w:val="libFootnote0"/>
        <w:rPr>
          <w:rtl/>
          <w:lang w:bidi="fa-IR"/>
        </w:rPr>
      </w:pPr>
      <w:r>
        <w:rPr>
          <w:rtl/>
          <w:lang w:bidi="fa-IR"/>
        </w:rPr>
        <w:t>روى الحديث بعين ما تقدم عن (شرف النّبي) إلى قوله : (( دعوت لكم بالخيرة ))</w:t>
      </w:r>
      <w:r w:rsidR="004C397E">
        <w:rPr>
          <w:rtl/>
          <w:lang w:bidi="fa-IR"/>
        </w:rPr>
        <w:t>،</w:t>
      </w:r>
      <w:r>
        <w:rPr>
          <w:rtl/>
          <w:lang w:bidi="fa-IR"/>
        </w:rPr>
        <w:t xml:space="preserve"> بتغيير يسير في بعض الألفاظ لا يضر بالمعنى</w:t>
      </w:r>
      <w:r w:rsidR="004C397E">
        <w:rPr>
          <w:rtl/>
          <w:lang w:bidi="fa-IR"/>
        </w:rPr>
        <w:t>،</w:t>
      </w:r>
      <w:r>
        <w:rPr>
          <w:rtl/>
          <w:lang w:bidi="fa-IR"/>
        </w:rPr>
        <w:t xml:space="preserve"> أخبار المدينة </w:t>
      </w:r>
      <w:r w:rsidR="008C2F53">
        <w:rPr>
          <w:rtl/>
          <w:lang w:bidi="fa-IR"/>
        </w:rPr>
        <w:t>-</w:t>
      </w:r>
      <w:r>
        <w:rPr>
          <w:rtl/>
          <w:lang w:bidi="fa-IR"/>
        </w:rPr>
        <w:t xml:space="preserve"> الشريف النسّابة أبو الحسن العبيدلي العقيقي نقلاً عن كتاب سيرتنا وسنّتنا لل</w:t>
      </w:r>
      <w:r w:rsidR="000E599F">
        <w:rPr>
          <w:rtl/>
          <w:lang w:bidi="fa-IR"/>
        </w:rPr>
        <w:t>علّامه</w:t>
      </w:r>
      <w:r>
        <w:rPr>
          <w:rtl/>
          <w:lang w:bidi="fa-IR"/>
        </w:rPr>
        <w:t xml:space="preserve"> الأميني (</w:t>
      </w:r>
      <w:r w:rsidR="00FC0181" w:rsidRPr="00324DC6">
        <w:rPr>
          <w:rStyle w:val="libFootnoteAlaemChar"/>
          <w:rtl/>
        </w:rPr>
        <w:t>قدس‌سره</w:t>
      </w:r>
      <w:r>
        <w:rPr>
          <w:rtl/>
          <w:lang w:bidi="fa-IR"/>
        </w:rPr>
        <w:t>) / 120</w:t>
      </w:r>
      <w:r w:rsidR="007920B3">
        <w:rPr>
          <w:rtl/>
          <w:lang w:bidi="fa-IR"/>
        </w:rPr>
        <w:t>.</w:t>
      </w:r>
    </w:p>
    <w:p w:rsidR="007920B3" w:rsidRDefault="00903D5C" w:rsidP="00324DC6">
      <w:pPr>
        <w:pStyle w:val="libFootnote0"/>
        <w:rPr>
          <w:rtl/>
          <w:lang w:bidi="fa-IR"/>
        </w:rPr>
      </w:pPr>
      <w:r>
        <w:rPr>
          <w:rtl/>
          <w:lang w:bidi="fa-IR"/>
        </w:rPr>
        <w:t>أقول : ما بين الأقواس من كتاب شرف النّبي (</w:t>
      </w:r>
      <w:r w:rsidR="00300A34" w:rsidRPr="00324DC6">
        <w:rPr>
          <w:rStyle w:val="libFootnoteAlaemChar"/>
          <w:rtl/>
        </w:rPr>
        <w:t>صلى‌الله‌عليه‌وآله</w:t>
      </w:r>
      <w:r>
        <w:rPr>
          <w:rtl/>
          <w:lang w:bidi="fa-IR"/>
        </w:rPr>
        <w:t xml:space="preserve">) </w:t>
      </w:r>
      <w:r w:rsidR="008C2F53">
        <w:rPr>
          <w:rtl/>
          <w:lang w:bidi="fa-IR"/>
        </w:rPr>
        <w:t>-</w:t>
      </w:r>
      <w:r>
        <w:rPr>
          <w:rtl/>
          <w:lang w:bidi="fa-IR"/>
        </w:rPr>
        <w:t xml:space="preserve"> للخركوشي / 290</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324DC6">
      <w:pPr>
        <w:pStyle w:val="libNormal0"/>
        <w:rPr>
          <w:rtl/>
          <w:lang w:bidi="fa-IR"/>
        </w:rPr>
      </w:pPr>
      <w:r>
        <w:rPr>
          <w:rtl/>
          <w:lang w:bidi="fa-IR"/>
        </w:rPr>
        <w:lastRenderedPageBreak/>
        <w:t>فعملنا له حريرة</w:t>
      </w:r>
      <w:r w:rsidR="004C397E">
        <w:rPr>
          <w:rtl/>
          <w:lang w:bidi="fa-IR"/>
        </w:rPr>
        <w:t>،</w:t>
      </w:r>
      <w:r>
        <w:rPr>
          <w:rtl/>
          <w:lang w:bidi="fa-IR"/>
        </w:rPr>
        <w:t xml:space="preserve"> فأهدت إليه اُ</w:t>
      </w:r>
      <w:r w:rsidR="008C2F53">
        <w:rPr>
          <w:rtl/>
          <w:lang w:bidi="fa-IR"/>
        </w:rPr>
        <w:t>م</w:t>
      </w:r>
      <w:r>
        <w:rPr>
          <w:rtl/>
          <w:lang w:bidi="fa-IR"/>
        </w:rPr>
        <w:t xml:space="preserve"> أيمن قعباً من لبن وزبد</w:t>
      </w:r>
      <w:r w:rsidR="004C397E">
        <w:rPr>
          <w:rtl/>
          <w:lang w:bidi="fa-IR"/>
        </w:rPr>
        <w:t>،</w:t>
      </w:r>
      <w:r>
        <w:rPr>
          <w:rtl/>
          <w:lang w:bidi="fa-IR"/>
        </w:rPr>
        <w:t xml:space="preserve"> وصفحة من تمر</w:t>
      </w:r>
      <w:r w:rsidR="004C397E">
        <w:rPr>
          <w:rtl/>
          <w:lang w:bidi="fa-IR"/>
        </w:rPr>
        <w:t>،</w:t>
      </w:r>
      <w:r>
        <w:rPr>
          <w:rtl/>
          <w:lang w:bidi="fa-IR"/>
        </w:rPr>
        <w:t xml:space="preserve"> فأكل النّبي (</w:t>
      </w:r>
      <w:r w:rsidR="00300A34" w:rsidRPr="00300A34">
        <w:rPr>
          <w:rStyle w:val="libAlaemChar"/>
          <w:rtl/>
        </w:rPr>
        <w:t>صلى‌الله‌عليه‌وآله</w:t>
      </w:r>
      <w:r>
        <w:rPr>
          <w:rtl/>
          <w:lang w:bidi="fa-IR"/>
        </w:rPr>
        <w:t>) وأكلنا معه</w:t>
      </w:r>
      <w:r w:rsidR="004C397E">
        <w:rPr>
          <w:rtl/>
          <w:lang w:bidi="fa-IR"/>
        </w:rPr>
        <w:t>،</w:t>
      </w:r>
      <w:r>
        <w:rPr>
          <w:rtl/>
          <w:lang w:bidi="fa-IR"/>
        </w:rPr>
        <w:t xml:space="preserve"> ثمّ وضّأتُ رسول الله (</w:t>
      </w:r>
      <w:r w:rsidR="00300A34" w:rsidRPr="00300A34">
        <w:rPr>
          <w:rStyle w:val="libAlaemChar"/>
          <w:rtl/>
        </w:rPr>
        <w:t>صلى‌الله‌عليه‌وآله</w:t>
      </w:r>
      <w:r>
        <w:rPr>
          <w:rtl/>
          <w:lang w:bidi="fa-IR"/>
        </w:rPr>
        <w:t>) فمسح رأسه ووجهه بيده</w:t>
      </w:r>
      <w:r w:rsidR="004C397E">
        <w:rPr>
          <w:rtl/>
          <w:lang w:bidi="fa-IR"/>
        </w:rPr>
        <w:t>،</w:t>
      </w:r>
      <w:r>
        <w:rPr>
          <w:rtl/>
          <w:lang w:bidi="fa-IR"/>
        </w:rPr>
        <w:t xml:space="preserve"> فقام واستقبل القبلة ودعا ما شاء</w:t>
      </w:r>
      <w:r w:rsidR="004C397E">
        <w:rPr>
          <w:rtl/>
          <w:lang w:bidi="fa-IR"/>
        </w:rPr>
        <w:t>،</w:t>
      </w:r>
      <w:r>
        <w:rPr>
          <w:rtl/>
          <w:lang w:bidi="fa-IR"/>
        </w:rPr>
        <w:t xml:space="preserve"> ثمّ أكبّ على الأرض بدموع غزيرة مثل المطر</w:t>
      </w:r>
      <w:r w:rsidR="007920B3">
        <w:rPr>
          <w:rtl/>
          <w:lang w:bidi="fa-IR"/>
        </w:rPr>
        <w:t>.</w:t>
      </w:r>
    </w:p>
    <w:p w:rsidR="007920B3" w:rsidRDefault="00903D5C" w:rsidP="00903D5C">
      <w:pPr>
        <w:pStyle w:val="libNormal"/>
        <w:rPr>
          <w:rtl/>
          <w:lang w:bidi="fa-IR"/>
        </w:rPr>
      </w:pPr>
      <w:r>
        <w:rPr>
          <w:rtl/>
          <w:lang w:bidi="fa-IR"/>
        </w:rPr>
        <w:t>قال (</w:t>
      </w:r>
      <w:r w:rsidR="008C2F53" w:rsidRPr="008C2F53">
        <w:rPr>
          <w:rStyle w:val="libAlaemChar"/>
          <w:rtl/>
        </w:rPr>
        <w:t>عليه‌السلام</w:t>
      </w:r>
      <w:r>
        <w:rPr>
          <w:rtl/>
          <w:lang w:bidi="fa-IR"/>
        </w:rPr>
        <w:t>) : فهبنا رسول الله (</w:t>
      </w:r>
      <w:r w:rsidR="00300A34" w:rsidRPr="00300A34">
        <w:rPr>
          <w:rStyle w:val="libAlaemChar"/>
          <w:rtl/>
        </w:rPr>
        <w:t>صلى‌الله‌عليه‌وآله</w:t>
      </w:r>
      <w:r>
        <w:rPr>
          <w:rtl/>
          <w:lang w:bidi="fa-IR"/>
        </w:rPr>
        <w:t>) أن نسأله</w:t>
      </w:r>
      <w:r w:rsidR="004C397E">
        <w:rPr>
          <w:rtl/>
          <w:lang w:bidi="fa-IR"/>
        </w:rPr>
        <w:t>،</w:t>
      </w:r>
      <w:r>
        <w:rPr>
          <w:rtl/>
          <w:lang w:bidi="fa-IR"/>
        </w:rPr>
        <w:t xml:space="preserve"> فوثب الحُسين (</w:t>
      </w:r>
      <w:r w:rsidR="008C2F53" w:rsidRPr="008C2F53">
        <w:rPr>
          <w:rStyle w:val="libAlaemChar"/>
          <w:rtl/>
        </w:rPr>
        <w:t>عليه‌السلام</w:t>
      </w:r>
      <w:r>
        <w:rPr>
          <w:rtl/>
          <w:lang w:bidi="fa-IR"/>
        </w:rPr>
        <w:t>) فأكبَّ على رسول الله (</w:t>
      </w:r>
      <w:r w:rsidR="00300A34" w:rsidRPr="00300A34">
        <w:rPr>
          <w:rStyle w:val="libAlaemChar"/>
          <w:rtl/>
        </w:rPr>
        <w:t>صلى‌الله‌عليه‌وآله</w:t>
      </w:r>
      <w:r>
        <w:rPr>
          <w:rtl/>
          <w:lang w:bidi="fa-IR"/>
        </w:rPr>
        <w:t>) فقال : يا أبه</w:t>
      </w:r>
      <w:r w:rsidR="004C397E">
        <w:rPr>
          <w:rtl/>
          <w:lang w:bidi="fa-IR"/>
        </w:rPr>
        <w:t>،</w:t>
      </w:r>
      <w:r>
        <w:rPr>
          <w:rtl/>
          <w:lang w:bidi="fa-IR"/>
        </w:rPr>
        <w:t xml:space="preserve"> رأيتك تصنع ما لم تصنع مثله قط ! قال : يا بُني</w:t>
      </w:r>
      <w:r w:rsidR="004C397E">
        <w:rPr>
          <w:rtl/>
          <w:lang w:bidi="fa-IR"/>
        </w:rPr>
        <w:t>،</w:t>
      </w:r>
      <w:r>
        <w:rPr>
          <w:rtl/>
          <w:lang w:bidi="fa-IR"/>
        </w:rPr>
        <w:t xml:space="preserve"> إنّي سُررت بكم اليوم سروراً لم اُسرّ مثله</w:t>
      </w:r>
      <w:r w:rsidR="004C397E">
        <w:rPr>
          <w:rtl/>
          <w:lang w:bidi="fa-IR"/>
        </w:rPr>
        <w:t>،</w:t>
      </w:r>
      <w:r>
        <w:rPr>
          <w:rtl/>
          <w:lang w:bidi="fa-IR"/>
        </w:rPr>
        <w:t xml:space="preserve"> وإنّ حبيبي جبرئيل (</w:t>
      </w:r>
      <w:r w:rsidR="008C2F53" w:rsidRPr="008C2F53">
        <w:rPr>
          <w:rStyle w:val="libAlaemChar"/>
          <w:rtl/>
        </w:rPr>
        <w:t>عليه‌السلام</w:t>
      </w:r>
      <w:r>
        <w:rPr>
          <w:rtl/>
          <w:lang w:bidi="fa-IR"/>
        </w:rPr>
        <w:t>) أتاني فأخبرني أنّكم قتلى ومصارعكم شتّى</w:t>
      </w:r>
      <w:r w:rsidR="004C397E">
        <w:rPr>
          <w:rtl/>
          <w:lang w:bidi="fa-IR"/>
        </w:rPr>
        <w:t>،</w:t>
      </w:r>
      <w:r>
        <w:rPr>
          <w:rtl/>
          <w:lang w:bidi="fa-IR"/>
        </w:rPr>
        <w:t xml:space="preserve"> فأحزنني ذلك</w:t>
      </w:r>
      <w:r w:rsidR="004C397E">
        <w:rPr>
          <w:rtl/>
          <w:lang w:bidi="fa-IR"/>
        </w:rPr>
        <w:t>،</w:t>
      </w:r>
      <w:r>
        <w:rPr>
          <w:rtl/>
          <w:lang w:bidi="fa-IR"/>
        </w:rPr>
        <w:t xml:space="preserve"> فدعوت الله (عزَّ وجل) بالخير</w:t>
      </w:r>
      <w:r w:rsidR="007920B3">
        <w:rPr>
          <w:rtl/>
          <w:lang w:bidi="fa-IR"/>
        </w:rPr>
        <w:t>.</w:t>
      </w:r>
    </w:p>
    <w:p w:rsidR="007920B3" w:rsidRDefault="00903D5C" w:rsidP="00903D5C">
      <w:pPr>
        <w:pStyle w:val="libNormal"/>
        <w:rPr>
          <w:rtl/>
          <w:lang w:bidi="fa-IR"/>
        </w:rPr>
      </w:pPr>
      <w:r>
        <w:rPr>
          <w:rtl/>
          <w:lang w:bidi="fa-IR"/>
        </w:rPr>
        <w:t>فقال الحُسين (</w:t>
      </w:r>
      <w:r w:rsidR="008C2F53" w:rsidRPr="008C2F53">
        <w:rPr>
          <w:rStyle w:val="libAlaemChar"/>
          <w:rtl/>
        </w:rPr>
        <w:t>عليه‌السلام</w:t>
      </w:r>
      <w:r>
        <w:rPr>
          <w:rtl/>
          <w:lang w:bidi="fa-IR"/>
        </w:rPr>
        <w:t>) : يا رسول الله</w:t>
      </w:r>
      <w:r w:rsidR="004C397E">
        <w:rPr>
          <w:rtl/>
          <w:lang w:bidi="fa-IR"/>
        </w:rPr>
        <w:t>،</w:t>
      </w:r>
      <w:r>
        <w:rPr>
          <w:rtl/>
          <w:lang w:bidi="fa-IR"/>
        </w:rPr>
        <w:t xml:space="preserve"> فمَنْ يزورنا على تشتّتنا وتبعيد قبورنا ؟ قال رسول الله (</w:t>
      </w:r>
      <w:r w:rsidR="00300A34" w:rsidRPr="00300A34">
        <w:rPr>
          <w:rStyle w:val="libAlaemChar"/>
          <w:rtl/>
        </w:rPr>
        <w:t>صلى‌الله‌عليه‌وآله</w:t>
      </w:r>
      <w:r>
        <w:rPr>
          <w:rtl/>
          <w:lang w:bidi="fa-IR"/>
        </w:rPr>
        <w:t>) : يزوركم طائفة من اُمّتي يُريدون بذلك برِّي وصلتي</w:t>
      </w:r>
      <w:r w:rsidR="004C397E">
        <w:rPr>
          <w:rtl/>
          <w:lang w:bidi="fa-IR"/>
        </w:rPr>
        <w:t>،</w:t>
      </w:r>
      <w:r>
        <w:rPr>
          <w:rtl/>
          <w:lang w:bidi="fa-IR"/>
        </w:rPr>
        <w:t xml:space="preserve"> فإذا كان يوم القيامة زرتهم بالموقف</w:t>
      </w:r>
      <w:r w:rsidR="004C397E">
        <w:rPr>
          <w:rtl/>
          <w:lang w:bidi="fa-IR"/>
        </w:rPr>
        <w:t>،</w:t>
      </w:r>
      <w:r>
        <w:rPr>
          <w:rtl/>
          <w:lang w:bidi="fa-IR"/>
        </w:rPr>
        <w:t xml:space="preserve"> وأخذت أعضادهم فأنجيتها من أهوالها وشدائدها ))</w:t>
      </w:r>
      <w:r w:rsidRPr="008C2F53">
        <w:rPr>
          <w:rStyle w:val="libFootnotenumChar"/>
          <w:rtl/>
        </w:rPr>
        <w:t>(1)</w:t>
      </w:r>
      <w:r w:rsidR="007920B3">
        <w:rPr>
          <w:rtl/>
          <w:lang w:bidi="fa-IR"/>
        </w:rPr>
        <w:t>.</w:t>
      </w:r>
    </w:p>
    <w:p w:rsidR="00903D5C" w:rsidRDefault="00903D5C" w:rsidP="00324DC6">
      <w:pPr>
        <w:pStyle w:val="libBold1"/>
        <w:rPr>
          <w:lang w:bidi="fa-IR"/>
        </w:rPr>
      </w:pPr>
      <w:r>
        <w:rPr>
          <w:rtl/>
          <w:lang w:bidi="fa-IR"/>
        </w:rPr>
        <w:t>ما تفعله الملائكة لزوّار الإمام الحُسين (</w:t>
      </w:r>
      <w:r w:rsidR="008C2F53" w:rsidRPr="008C2F53">
        <w:rPr>
          <w:rStyle w:val="libAlaemChar"/>
          <w:rtl/>
        </w:rPr>
        <w:t>عليه‌السلام</w:t>
      </w:r>
      <w:r>
        <w:rPr>
          <w:rtl/>
          <w:lang w:bidi="fa-IR"/>
        </w:rPr>
        <w:t>)</w:t>
      </w:r>
    </w:p>
    <w:p w:rsidR="007920B3" w:rsidRDefault="00903D5C" w:rsidP="00324DC6">
      <w:pPr>
        <w:pStyle w:val="libNormal"/>
        <w:rPr>
          <w:rtl/>
          <w:lang w:bidi="fa-IR"/>
        </w:rPr>
      </w:pPr>
      <w:r>
        <w:rPr>
          <w:rtl/>
          <w:lang w:bidi="fa-IR"/>
        </w:rPr>
        <w:t>قال ابن [حسنويه] : الحديث الخامس</w:t>
      </w:r>
      <w:r w:rsidR="004C397E">
        <w:rPr>
          <w:rtl/>
          <w:lang w:bidi="fa-IR"/>
        </w:rPr>
        <w:t>،</w:t>
      </w:r>
      <w:r>
        <w:rPr>
          <w:rtl/>
          <w:lang w:bidi="fa-IR"/>
        </w:rPr>
        <w:t xml:space="preserve"> وبالإسناد عنهم (</w:t>
      </w:r>
      <w:r w:rsidR="008C2F53" w:rsidRPr="008C2F53">
        <w:rPr>
          <w:rStyle w:val="libAlaemChar"/>
          <w:rtl/>
        </w:rPr>
        <w:t>عليهم‌السلام</w:t>
      </w:r>
      <w:r>
        <w:rPr>
          <w:rtl/>
          <w:lang w:bidi="fa-IR"/>
        </w:rPr>
        <w:t>) عن رسول الله (</w:t>
      </w:r>
      <w:r w:rsidR="00324DC6" w:rsidRPr="00300A34">
        <w:rPr>
          <w:rStyle w:val="libAlaemChar"/>
          <w:rtl/>
        </w:rPr>
        <w:t>صلى‌الله‌عليه‌وآله</w:t>
      </w:r>
      <w:r>
        <w:rPr>
          <w:rtl/>
          <w:lang w:bidi="fa-IR"/>
        </w:rPr>
        <w:t>) : (( إنّ الله يخلق خلقاً كثيراً من الملائكة</w:t>
      </w:r>
      <w:r w:rsidR="004C397E">
        <w:rPr>
          <w:rtl/>
          <w:lang w:bidi="fa-IR"/>
        </w:rPr>
        <w:t>،</w:t>
      </w:r>
      <w:r>
        <w:rPr>
          <w:rtl/>
          <w:lang w:bidi="fa-IR"/>
        </w:rPr>
        <w:t xml:space="preserve"> وأنّه ينزل من كلِّ سماء في كلِّ يوم سبعون ألف ملك يطوفون بالبيت ليلتهم</w:t>
      </w:r>
      <w:r w:rsidR="004C397E">
        <w:rPr>
          <w:rtl/>
          <w:lang w:bidi="fa-IR"/>
        </w:rPr>
        <w:t>،</w:t>
      </w:r>
      <w:r>
        <w:rPr>
          <w:rtl/>
          <w:lang w:bidi="fa-IR"/>
        </w:rPr>
        <w:t xml:space="preserve"> حتّى إذا طلع الفجر ينصرفون إلى قبر النّبي (</w:t>
      </w:r>
      <w:r w:rsidR="00300A34" w:rsidRPr="00300A34">
        <w:rPr>
          <w:rStyle w:val="libAlaemChar"/>
          <w:rtl/>
        </w:rPr>
        <w:t>صلى‌الله‌عليه‌وآله</w:t>
      </w:r>
      <w:r>
        <w:rPr>
          <w:rtl/>
          <w:lang w:bidi="fa-IR"/>
        </w:rPr>
        <w:t>) فيسلّمون عليه</w:t>
      </w:r>
      <w:r w:rsidR="004C397E">
        <w:rPr>
          <w:rtl/>
          <w:lang w:bidi="fa-IR"/>
        </w:rPr>
        <w:t>،</w:t>
      </w:r>
      <w:r>
        <w:rPr>
          <w:rtl/>
          <w:lang w:bidi="fa-IR"/>
        </w:rPr>
        <w:t xml:space="preserve"> ثمّ يأتون قبر عليٍّ (</w:t>
      </w:r>
      <w:r w:rsidR="008C2F53" w:rsidRPr="008C2F53">
        <w:rPr>
          <w:rStyle w:val="libAlaemChar"/>
          <w:rtl/>
        </w:rPr>
        <w:t>عليه‌السلام</w:t>
      </w:r>
      <w:r>
        <w:rPr>
          <w:rtl/>
          <w:lang w:bidi="fa-IR"/>
        </w:rPr>
        <w:t>) فيسلّمون عليه</w:t>
      </w:r>
      <w:r w:rsidR="004C397E">
        <w:rPr>
          <w:rtl/>
          <w:lang w:bidi="fa-IR"/>
        </w:rPr>
        <w:t>،</w:t>
      </w:r>
      <w:r>
        <w:rPr>
          <w:rtl/>
          <w:lang w:bidi="fa-IR"/>
        </w:rPr>
        <w:t xml:space="preserve"> ثمّ يعرجون إلى السّماء قبل طلوع الفجر</w:t>
      </w:r>
      <w:r w:rsidR="004C397E">
        <w:rPr>
          <w:rtl/>
          <w:lang w:bidi="fa-IR"/>
        </w:rPr>
        <w:t>،</w:t>
      </w:r>
      <w:r>
        <w:rPr>
          <w:rtl/>
          <w:lang w:bidi="fa-IR"/>
        </w:rPr>
        <w:t xml:space="preserve"> ثمّ ينزل عوضهم في النهار</w:t>
      </w:r>
      <w:r w:rsidR="004C397E">
        <w:rPr>
          <w:rtl/>
          <w:lang w:bidi="fa-IR"/>
        </w:rPr>
        <w:t>،</w:t>
      </w:r>
      <w:r>
        <w:rPr>
          <w:rtl/>
          <w:lang w:bidi="fa-IR"/>
        </w:rPr>
        <w:t xml:space="preserve"> ثمّ يعرجون قبل مغيب الشمس</w:t>
      </w:r>
      <w:r w:rsidR="007920B3">
        <w:rPr>
          <w:rtl/>
          <w:lang w:bidi="fa-IR"/>
        </w:rPr>
        <w:t>.</w:t>
      </w:r>
    </w:p>
    <w:p w:rsidR="008C2F53" w:rsidRDefault="00903D5C" w:rsidP="00903D5C">
      <w:pPr>
        <w:pStyle w:val="libNormal"/>
        <w:rPr>
          <w:lang w:bidi="fa-IR"/>
        </w:rPr>
      </w:pPr>
      <w:r>
        <w:rPr>
          <w:rtl/>
          <w:lang w:bidi="fa-IR"/>
        </w:rPr>
        <w:t>والذي نفسي بيده</w:t>
      </w:r>
      <w:r w:rsidR="004C397E">
        <w:rPr>
          <w:rtl/>
          <w:lang w:bidi="fa-IR"/>
        </w:rPr>
        <w:t>،</w:t>
      </w:r>
      <w:r>
        <w:rPr>
          <w:rtl/>
          <w:lang w:bidi="fa-IR"/>
        </w:rPr>
        <w:t xml:space="preserve"> إنّ حول قبر ولدي الحُسين (</w:t>
      </w:r>
      <w:r w:rsidR="008C2F53" w:rsidRPr="008C2F53">
        <w:rPr>
          <w:rStyle w:val="libAlaemChar"/>
          <w:rtl/>
        </w:rPr>
        <w:t>عليه‌السلام</w:t>
      </w:r>
      <w:r>
        <w:rPr>
          <w:rtl/>
          <w:lang w:bidi="fa-IR"/>
        </w:rPr>
        <w:t>) أربعة آلاف ملك</w:t>
      </w:r>
      <w:r w:rsidR="004C397E">
        <w:rPr>
          <w:rtl/>
          <w:lang w:bidi="fa-IR"/>
        </w:rPr>
        <w:t>،</w:t>
      </w:r>
    </w:p>
    <w:p w:rsidR="008C2F53" w:rsidRDefault="008C2F53" w:rsidP="008C2F53">
      <w:pPr>
        <w:pStyle w:val="libLine"/>
        <w:rPr>
          <w:lang w:bidi="fa-IR"/>
        </w:rPr>
      </w:pPr>
      <w:r>
        <w:rPr>
          <w:rtl/>
          <w:lang w:bidi="fa-IR"/>
        </w:rPr>
        <w:t>____________________</w:t>
      </w:r>
    </w:p>
    <w:p w:rsidR="007920B3" w:rsidRDefault="00903D5C" w:rsidP="00324DC6">
      <w:pPr>
        <w:pStyle w:val="libFootnote0"/>
        <w:rPr>
          <w:rtl/>
          <w:lang w:bidi="fa-IR"/>
        </w:rPr>
      </w:pPr>
      <w:r w:rsidRPr="00324DC6">
        <w:rPr>
          <w:rtl/>
        </w:rPr>
        <w:t>(1)</w:t>
      </w:r>
      <w:r>
        <w:rPr>
          <w:rtl/>
          <w:lang w:bidi="fa-IR"/>
        </w:rPr>
        <w:t xml:space="preserve"> فرائد السمطين </w:t>
      </w:r>
      <w:r w:rsidR="008C2F53">
        <w:rPr>
          <w:rtl/>
          <w:lang w:bidi="fa-IR"/>
        </w:rPr>
        <w:t>-</w:t>
      </w:r>
      <w:r>
        <w:rPr>
          <w:rtl/>
          <w:lang w:bidi="fa-IR"/>
        </w:rPr>
        <w:t xml:space="preserve"> الجويني 2 / 172</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324DC6">
      <w:pPr>
        <w:pStyle w:val="libNormal0"/>
        <w:rPr>
          <w:rtl/>
          <w:lang w:bidi="fa-IR"/>
        </w:rPr>
      </w:pPr>
      <w:r>
        <w:rPr>
          <w:rtl/>
          <w:lang w:bidi="fa-IR"/>
        </w:rPr>
        <w:lastRenderedPageBreak/>
        <w:t>شعثاً غبراً</w:t>
      </w:r>
      <w:r w:rsidR="004C397E">
        <w:rPr>
          <w:rtl/>
          <w:lang w:bidi="fa-IR"/>
        </w:rPr>
        <w:t>،</w:t>
      </w:r>
      <w:r>
        <w:rPr>
          <w:rtl/>
          <w:lang w:bidi="fa-IR"/>
        </w:rPr>
        <w:t xml:space="preserve"> يبكون عليه إلى يوم القيامة</w:t>
      </w:r>
      <w:r w:rsidR="004C397E">
        <w:rPr>
          <w:rtl/>
          <w:lang w:bidi="fa-IR"/>
        </w:rPr>
        <w:t>،</w:t>
      </w:r>
      <w:r>
        <w:rPr>
          <w:rtl/>
          <w:lang w:bidi="fa-IR"/>
        </w:rPr>
        <w:t xml:space="preserve"> ورئيسهم ملكٌ يُقال له : منصور</w:t>
      </w:r>
      <w:r w:rsidR="004C397E">
        <w:rPr>
          <w:rtl/>
          <w:lang w:bidi="fa-IR"/>
        </w:rPr>
        <w:t>،</w:t>
      </w:r>
      <w:r>
        <w:rPr>
          <w:rtl/>
          <w:lang w:bidi="fa-IR"/>
        </w:rPr>
        <w:t xml:space="preserve"> وأنّ الملائكة عونٌ لم</w:t>
      </w:r>
      <w:r w:rsidR="00324DC6">
        <w:rPr>
          <w:rFonts w:hint="cs"/>
          <w:rtl/>
          <w:lang w:bidi="fa-IR"/>
        </w:rPr>
        <w:t>ـ</w:t>
      </w:r>
      <w:r>
        <w:rPr>
          <w:rtl/>
          <w:lang w:bidi="fa-IR"/>
        </w:rPr>
        <w:t>َنْ زاره</w:t>
      </w:r>
      <w:r w:rsidR="004C397E">
        <w:rPr>
          <w:rtl/>
          <w:lang w:bidi="fa-IR"/>
        </w:rPr>
        <w:t>،</w:t>
      </w:r>
      <w:r>
        <w:rPr>
          <w:rtl/>
          <w:lang w:bidi="fa-IR"/>
        </w:rPr>
        <w:t xml:space="preserve"> فلا يزوره زائر </w:t>
      </w:r>
      <w:r w:rsidR="0087599F">
        <w:rPr>
          <w:rtl/>
          <w:lang w:bidi="fa-IR"/>
        </w:rPr>
        <w:t>إلّا</w:t>
      </w:r>
      <w:r>
        <w:rPr>
          <w:rtl/>
          <w:lang w:bidi="fa-IR"/>
        </w:rPr>
        <w:t xml:space="preserve"> استقبلوه</w:t>
      </w:r>
      <w:r w:rsidR="004C397E">
        <w:rPr>
          <w:rtl/>
          <w:lang w:bidi="fa-IR"/>
        </w:rPr>
        <w:t>،</w:t>
      </w:r>
      <w:r>
        <w:rPr>
          <w:rtl/>
          <w:lang w:bidi="fa-IR"/>
        </w:rPr>
        <w:t xml:space="preserve"> ولا يودّعه مودّع </w:t>
      </w:r>
      <w:r w:rsidR="0087599F">
        <w:rPr>
          <w:rtl/>
          <w:lang w:bidi="fa-IR"/>
        </w:rPr>
        <w:t>إلّا</w:t>
      </w:r>
      <w:r>
        <w:rPr>
          <w:rtl/>
          <w:lang w:bidi="fa-IR"/>
        </w:rPr>
        <w:t xml:space="preserve"> شيّعوه</w:t>
      </w:r>
      <w:r w:rsidR="004C397E">
        <w:rPr>
          <w:rtl/>
          <w:lang w:bidi="fa-IR"/>
        </w:rPr>
        <w:t>،</w:t>
      </w:r>
      <w:r>
        <w:rPr>
          <w:rtl/>
          <w:lang w:bidi="fa-IR"/>
        </w:rPr>
        <w:t xml:space="preserve"> ولا يمرض </w:t>
      </w:r>
      <w:r w:rsidR="0087599F">
        <w:rPr>
          <w:rtl/>
          <w:lang w:bidi="fa-IR"/>
        </w:rPr>
        <w:t>إلّا</w:t>
      </w:r>
      <w:r>
        <w:rPr>
          <w:rtl/>
          <w:lang w:bidi="fa-IR"/>
        </w:rPr>
        <w:t xml:space="preserve"> عادوه</w:t>
      </w:r>
      <w:r w:rsidR="004C397E">
        <w:rPr>
          <w:rtl/>
          <w:lang w:bidi="fa-IR"/>
        </w:rPr>
        <w:t>،</w:t>
      </w:r>
      <w:r>
        <w:rPr>
          <w:rtl/>
          <w:lang w:bidi="fa-IR"/>
        </w:rPr>
        <w:t xml:space="preserve"> ولا يموت </w:t>
      </w:r>
      <w:r w:rsidR="0087599F">
        <w:rPr>
          <w:rtl/>
          <w:lang w:bidi="fa-IR"/>
        </w:rPr>
        <w:t>إلّا</w:t>
      </w:r>
      <w:r>
        <w:rPr>
          <w:rtl/>
          <w:lang w:bidi="fa-IR"/>
        </w:rPr>
        <w:t xml:space="preserve"> صلّوا عليه واستغفروا له بعد موته ))</w:t>
      </w:r>
      <w:r w:rsidRPr="008C2F53">
        <w:rPr>
          <w:rStyle w:val="libFootnotenumChar"/>
          <w:rtl/>
        </w:rPr>
        <w:t>(1)</w:t>
      </w:r>
      <w:r w:rsidR="007920B3">
        <w:rPr>
          <w:rtl/>
          <w:lang w:bidi="fa-IR"/>
        </w:rPr>
        <w:t>.</w:t>
      </w:r>
    </w:p>
    <w:p w:rsidR="00903D5C" w:rsidRDefault="00903D5C" w:rsidP="00324DC6">
      <w:pPr>
        <w:pStyle w:val="libBold1"/>
        <w:rPr>
          <w:lang w:bidi="fa-IR"/>
        </w:rPr>
      </w:pPr>
      <w:r>
        <w:rPr>
          <w:rtl/>
          <w:lang w:bidi="fa-IR"/>
        </w:rPr>
        <w:t>سبعون ألف ملك شعثٌ غبرٌ يبكون على الإمام الحُسين (</w:t>
      </w:r>
      <w:r w:rsidR="008C2F53" w:rsidRPr="008C2F53">
        <w:rPr>
          <w:rStyle w:val="libAlaemChar"/>
          <w:rtl/>
        </w:rPr>
        <w:t>عليه‌السلام</w:t>
      </w:r>
      <w:r>
        <w:rPr>
          <w:rtl/>
          <w:lang w:bidi="fa-IR"/>
        </w:rPr>
        <w:t>)</w:t>
      </w:r>
    </w:p>
    <w:p w:rsidR="007920B3" w:rsidRDefault="00903D5C" w:rsidP="00903D5C">
      <w:pPr>
        <w:pStyle w:val="libNormal"/>
        <w:rPr>
          <w:rtl/>
          <w:lang w:bidi="fa-IR"/>
        </w:rPr>
      </w:pPr>
      <w:r>
        <w:rPr>
          <w:rtl/>
          <w:lang w:bidi="fa-IR"/>
        </w:rPr>
        <w:t>قال الخوارزمي : أخبرنا الشيخ الفقيه العدل الحافظ أبو بكر عبيد الله بن نصر الزاغوني بمدينة السّلام</w:t>
      </w:r>
      <w:r w:rsidR="004C397E">
        <w:rPr>
          <w:rtl/>
          <w:lang w:bidi="fa-IR"/>
        </w:rPr>
        <w:t>،</w:t>
      </w:r>
      <w:r>
        <w:rPr>
          <w:rtl/>
          <w:lang w:bidi="fa-IR"/>
        </w:rPr>
        <w:t xml:space="preserve"> منصرفي من السفرة الحجازية</w:t>
      </w:r>
      <w:r w:rsidR="004C397E">
        <w:rPr>
          <w:rtl/>
          <w:lang w:bidi="fa-IR"/>
        </w:rPr>
        <w:t>،</w:t>
      </w:r>
      <w:r>
        <w:rPr>
          <w:rtl/>
          <w:lang w:bidi="fa-IR"/>
        </w:rPr>
        <w:t xml:space="preserve"> أخبرنا الشيخ الجليل أبو الحسن </w:t>
      </w:r>
      <w:r w:rsidR="00622E4A">
        <w:rPr>
          <w:rtl/>
          <w:lang w:bidi="fa-IR"/>
        </w:rPr>
        <w:t>محمّد</w:t>
      </w:r>
      <w:r>
        <w:rPr>
          <w:rtl/>
          <w:lang w:bidi="fa-IR"/>
        </w:rPr>
        <w:t xml:space="preserve"> بن إسحاق بن الباقرحي</w:t>
      </w:r>
      <w:r w:rsidR="004C397E">
        <w:rPr>
          <w:rtl/>
          <w:lang w:bidi="fa-IR"/>
        </w:rPr>
        <w:t>،</w:t>
      </w:r>
      <w:r>
        <w:rPr>
          <w:rtl/>
          <w:lang w:bidi="fa-IR"/>
        </w:rPr>
        <w:t xml:space="preserve"> أخبرنا أبو عبد الله الحُسين أبو الحسن بن علي بن بندار</w:t>
      </w:r>
      <w:r w:rsidR="004C397E">
        <w:rPr>
          <w:rtl/>
          <w:lang w:bidi="fa-IR"/>
        </w:rPr>
        <w:t>،</w:t>
      </w:r>
      <w:r>
        <w:rPr>
          <w:rtl/>
          <w:lang w:bidi="fa-IR"/>
        </w:rPr>
        <w:t xml:space="preserve"> أخبر أبو بكر أحمد بن إبراهيم بن الحسن بن </w:t>
      </w:r>
      <w:r w:rsidR="00622E4A">
        <w:rPr>
          <w:rtl/>
          <w:lang w:bidi="fa-IR"/>
        </w:rPr>
        <w:t>محمّد</w:t>
      </w:r>
      <w:r>
        <w:rPr>
          <w:rtl/>
          <w:lang w:bidi="fa-IR"/>
        </w:rPr>
        <w:t xml:space="preserve"> بن شاذان</w:t>
      </w:r>
      <w:r w:rsidR="004C397E">
        <w:rPr>
          <w:rtl/>
          <w:lang w:bidi="fa-IR"/>
        </w:rPr>
        <w:t>،</w:t>
      </w:r>
      <w:r>
        <w:rPr>
          <w:rtl/>
          <w:lang w:bidi="fa-IR"/>
        </w:rPr>
        <w:t xml:space="preserve"> أخبر أبو القاسم عبد الله بن أحمد بن عامر بن سليمان ببغداد في باب المحول</w:t>
      </w:r>
      <w:r w:rsidR="004C397E">
        <w:rPr>
          <w:rtl/>
          <w:lang w:bidi="fa-IR"/>
        </w:rPr>
        <w:t>،</w:t>
      </w:r>
      <w:r>
        <w:rPr>
          <w:rtl/>
          <w:lang w:bidi="fa-IR"/>
        </w:rPr>
        <w:t xml:space="preserve"> حدّثني أبي (أحمد بن عامر بن سليمان الطائي)</w:t>
      </w:r>
      <w:r w:rsidR="004C397E">
        <w:rPr>
          <w:rtl/>
          <w:lang w:bidi="fa-IR"/>
        </w:rPr>
        <w:t>،</w:t>
      </w:r>
      <w:r>
        <w:rPr>
          <w:rtl/>
          <w:lang w:bidi="fa-IR"/>
        </w:rPr>
        <w:t xml:space="preserve"> حدّثني أبو الحسن علي بن موسى الرضا (</w:t>
      </w:r>
      <w:r w:rsidR="008C2F53" w:rsidRPr="008C2F53">
        <w:rPr>
          <w:rStyle w:val="libAlaemChar"/>
          <w:rtl/>
        </w:rPr>
        <w:t>عليه‌السلام</w:t>
      </w:r>
      <w:r>
        <w:rPr>
          <w:rtl/>
          <w:lang w:bidi="fa-IR"/>
        </w:rPr>
        <w:t>)</w:t>
      </w:r>
      <w:r w:rsidR="004C397E">
        <w:rPr>
          <w:rtl/>
          <w:lang w:bidi="fa-IR"/>
        </w:rPr>
        <w:t>،</w:t>
      </w:r>
      <w:r>
        <w:rPr>
          <w:rtl/>
          <w:lang w:bidi="fa-IR"/>
        </w:rPr>
        <w:t xml:space="preserve"> حدّثني أبي موسى بن جعفر (</w:t>
      </w:r>
      <w:r w:rsidR="008C2F53" w:rsidRPr="008C2F53">
        <w:rPr>
          <w:rStyle w:val="libAlaemChar"/>
          <w:rtl/>
        </w:rPr>
        <w:t>عليه‌السلام</w:t>
      </w:r>
      <w:r>
        <w:rPr>
          <w:rtl/>
          <w:lang w:bidi="fa-IR"/>
        </w:rPr>
        <w:t>)</w:t>
      </w:r>
      <w:r w:rsidR="004C397E">
        <w:rPr>
          <w:rtl/>
          <w:lang w:bidi="fa-IR"/>
        </w:rPr>
        <w:t>،</w:t>
      </w:r>
      <w:r>
        <w:rPr>
          <w:rtl/>
          <w:lang w:bidi="fa-IR"/>
        </w:rPr>
        <w:t xml:space="preserve"> حدّثني أبي جعفر بن </w:t>
      </w:r>
      <w:r w:rsidR="00622E4A">
        <w:rPr>
          <w:rtl/>
          <w:lang w:bidi="fa-IR"/>
        </w:rPr>
        <w:t>محمّد</w:t>
      </w:r>
      <w:r>
        <w:rPr>
          <w:rtl/>
          <w:lang w:bidi="fa-IR"/>
        </w:rPr>
        <w:t xml:space="preserve"> (</w:t>
      </w:r>
      <w:r w:rsidR="008C2F53" w:rsidRPr="008C2F53">
        <w:rPr>
          <w:rStyle w:val="libAlaemChar"/>
          <w:rtl/>
        </w:rPr>
        <w:t>عليه‌السلام</w:t>
      </w:r>
      <w:r>
        <w:rPr>
          <w:rtl/>
          <w:lang w:bidi="fa-IR"/>
        </w:rPr>
        <w:t>) . . . قال : (( إنّ حول قبر الحُسين (</w:t>
      </w:r>
      <w:r w:rsidR="008C2F53" w:rsidRPr="008C2F53">
        <w:rPr>
          <w:rStyle w:val="libAlaemChar"/>
          <w:rtl/>
        </w:rPr>
        <w:t>عليه‌السلام</w:t>
      </w:r>
      <w:r>
        <w:rPr>
          <w:rtl/>
          <w:lang w:bidi="fa-IR"/>
        </w:rPr>
        <w:t>) سبعين ألف ملك</w:t>
      </w:r>
      <w:r w:rsidR="004C397E">
        <w:rPr>
          <w:rtl/>
          <w:lang w:bidi="fa-IR"/>
        </w:rPr>
        <w:t>،</w:t>
      </w:r>
      <w:r>
        <w:rPr>
          <w:rtl/>
          <w:lang w:bidi="fa-IR"/>
        </w:rPr>
        <w:t xml:space="preserve"> شعثاً غبراً</w:t>
      </w:r>
      <w:r w:rsidR="004C397E">
        <w:rPr>
          <w:rtl/>
          <w:lang w:bidi="fa-IR"/>
        </w:rPr>
        <w:t>،</w:t>
      </w:r>
      <w:r>
        <w:rPr>
          <w:rtl/>
          <w:lang w:bidi="fa-IR"/>
        </w:rPr>
        <w:t xml:space="preserve"> يبكون عليه إلى أنْ تقوم السّاعة ))</w:t>
      </w:r>
      <w:r w:rsidRPr="008C2F53">
        <w:rPr>
          <w:rStyle w:val="libFootnotenumChar"/>
          <w:rtl/>
        </w:rPr>
        <w:t>(2)</w:t>
      </w:r>
      <w:r w:rsidR="007920B3">
        <w:rPr>
          <w:rtl/>
          <w:lang w:bidi="fa-IR"/>
        </w:rPr>
        <w:t>.</w:t>
      </w:r>
    </w:p>
    <w:p w:rsidR="007920B3" w:rsidRDefault="00903D5C" w:rsidP="00903D5C">
      <w:pPr>
        <w:pStyle w:val="libNormal"/>
        <w:rPr>
          <w:rtl/>
          <w:lang w:bidi="fa-IR"/>
        </w:rPr>
      </w:pPr>
      <w:r>
        <w:rPr>
          <w:rtl/>
          <w:lang w:bidi="fa-IR"/>
        </w:rPr>
        <w:t>وقال محب الدين الطبري : خرّجه أبو الحسن العتيقي</w:t>
      </w:r>
      <w:r w:rsidRPr="008C2F53">
        <w:rPr>
          <w:rStyle w:val="libFootnotenumChar"/>
          <w:rtl/>
        </w:rPr>
        <w:t>(3)</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324DC6">
      <w:pPr>
        <w:pStyle w:val="libFootnote0"/>
        <w:rPr>
          <w:rtl/>
          <w:lang w:bidi="fa-IR"/>
        </w:rPr>
      </w:pPr>
      <w:r w:rsidRPr="00324DC6">
        <w:rPr>
          <w:rtl/>
        </w:rPr>
        <w:t>(1)</w:t>
      </w:r>
      <w:r>
        <w:rPr>
          <w:rtl/>
          <w:lang w:bidi="fa-IR"/>
        </w:rPr>
        <w:t xml:space="preserve"> درّ بحر المناقب </w:t>
      </w:r>
      <w:r w:rsidR="008C2F53">
        <w:rPr>
          <w:rtl/>
          <w:lang w:bidi="fa-IR"/>
        </w:rPr>
        <w:t>-</w:t>
      </w:r>
      <w:r>
        <w:rPr>
          <w:rtl/>
          <w:lang w:bidi="fa-IR"/>
        </w:rPr>
        <w:t xml:space="preserve"> ال</w:t>
      </w:r>
      <w:r w:rsidR="000E599F">
        <w:rPr>
          <w:rtl/>
          <w:lang w:bidi="fa-IR"/>
        </w:rPr>
        <w:t>علّامه</w:t>
      </w:r>
      <w:r>
        <w:rPr>
          <w:rtl/>
          <w:lang w:bidi="fa-IR"/>
        </w:rPr>
        <w:t xml:space="preserve"> المحدّث العارف الشيخ جمال الدين </w:t>
      </w:r>
      <w:r w:rsidR="00622E4A">
        <w:rPr>
          <w:rtl/>
          <w:lang w:bidi="fa-IR"/>
        </w:rPr>
        <w:t>محمّد</w:t>
      </w:r>
      <w:r>
        <w:rPr>
          <w:rtl/>
          <w:lang w:bidi="fa-IR"/>
        </w:rPr>
        <w:t xml:space="preserve"> بن أحمد الحنفي الموصلي الشهير بابن حسنويه</w:t>
      </w:r>
      <w:r w:rsidR="004C397E">
        <w:rPr>
          <w:rtl/>
          <w:lang w:bidi="fa-IR"/>
        </w:rPr>
        <w:t>،</w:t>
      </w:r>
      <w:r>
        <w:rPr>
          <w:rtl/>
          <w:lang w:bidi="fa-IR"/>
        </w:rPr>
        <w:t xml:space="preserve"> المتوفّى سنة 680</w:t>
      </w:r>
      <w:r w:rsidR="004C397E">
        <w:rPr>
          <w:rtl/>
          <w:lang w:bidi="fa-IR"/>
        </w:rPr>
        <w:t>،</w:t>
      </w:r>
      <w:r>
        <w:rPr>
          <w:rtl/>
          <w:lang w:bidi="fa-IR"/>
        </w:rPr>
        <w:t xml:space="preserve"> في (در بحر المناقب / 107 مخطوط) نقلاً عن إحقاق الحقِّ 11 / 287</w:t>
      </w:r>
      <w:r w:rsidR="007920B3">
        <w:rPr>
          <w:rtl/>
          <w:lang w:bidi="fa-IR"/>
        </w:rPr>
        <w:t>.</w:t>
      </w:r>
    </w:p>
    <w:p w:rsidR="007920B3" w:rsidRDefault="00903D5C" w:rsidP="00324DC6">
      <w:pPr>
        <w:pStyle w:val="libFootnote0"/>
        <w:rPr>
          <w:rtl/>
          <w:lang w:bidi="fa-IR"/>
        </w:rPr>
      </w:pPr>
      <w:r w:rsidRPr="00324DC6">
        <w:rPr>
          <w:rtl/>
        </w:rPr>
        <w:t>(2)</w:t>
      </w:r>
      <w:r>
        <w:rPr>
          <w:rtl/>
          <w:lang w:bidi="fa-IR"/>
        </w:rPr>
        <w:t xml:space="preserve"> مقتل الحُسين (</w:t>
      </w:r>
      <w:r w:rsidR="008C2F53" w:rsidRPr="00324DC6">
        <w:rPr>
          <w:rStyle w:val="libFootnoteAlaemChar"/>
          <w:rtl/>
        </w:rPr>
        <w:t>عليه‌السلام</w:t>
      </w:r>
      <w:r>
        <w:rPr>
          <w:rtl/>
          <w:lang w:bidi="fa-IR"/>
        </w:rPr>
        <w:t xml:space="preserve">) </w:t>
      </w:r>
      <w:r w:rsidR="008C2F53">
        <w:rPr>
          <w:rtl/>
          <w:lang w:bidi="fa-IR"/>
        </w:rPr>
        <w:t>-</w:t>
      </w:r>
      <w:r>
        <w:rPr>
          <w:rtl/>
          <w:lang w:bidi="fa-IR"/>
        </w:rPr>
        <w:t xml:space="preserve"> الخوارزمي 2 / 191</w:t>
      </w:r>
      <w:r w:rsidR="007920B3">
        <w:rPr>
          <w:rtl/>
          <w:lang w:bidi="fa-IR"/>
        </w:rPr>
        <w:t>.</w:t>
      </w:r>
    </w:p>
    <w:p w:rsidR="007920B3" w:rsidRDefault="00903D5C" w:rsidP="00324DC6">
      <w:pPr>
        <w:pStyle w:val="libFootnote0"/>
        <w:rPr>
          <w:rtl/>
          <w:lang w:bidi="fa-IR"/>
        </w:rPr>
      </w:pPr>
      <w:r w:rsidRPr="00324DC6">
        <w:rPr>
          <w:rtl/>
        </w:rPr>
        <w:t>(3)</w:t>
      </w:r>
      <w:r>
        <w:rPr>
          <w:rtl/>
          <w:lang w:bidi="fa-IR"/>
        </w:rPr>
        <w:t xml:space="preserve"> ذخائر العقبى </w:t>
      </w:r>
      <w:r w:rsidR="008C2F53">
        <w:rPr>
          <w:rtl/>
          <w:lang w:bidi="fa-IR"/>
        </w:rPr>
        <w:t>-</w:t>
      </w:r>
      <w:r>
        <w:rPr>
          <w:rtl/>
          <w:lang w:bidi="fa-IR"/>
        </w:rPr>
        <w:t xml:space="preserve"> محب الدين الطبري / 151</w:t>
      </w:r>
      <w:r w:rsidR="004C397E">
        <w:rPr>
          <w:rtl/>
          <w:lang w:bidi="fa-IR"/>
        </w:rPr>
        <w:t>،</w:t>
      </w:r>
      <w:r>
        <w:rPr>
          <w:rtl/>
          <w:lang w:bidi="fa-IR"/>
        </w:rPr>
        <w:t xml:space="preserve"> وقال في هامش إحقاق الحقِّ 11 / 287 : ورواه ال</w:t>
      </w:r>
      <w:r w:rsidR="000E599F">
        <w:rPr>
          <w:rtl/>
          <w:lang w:bidi="fa-IR"/>
        </w:rPr>
        <w:t>علّامه</w:t>
      </w:r>
      <w:r>
        <w:rPr>
          <w:rtl/>
          <w:lang w:bidi="fa-IR"/>
        </w:rPr>
        <w:t xml:space="preserve"> باكثير الحضرمي في (وسيلة المآل) بعينه</w:t>
      </w:r>
      <w:r w:rsidR="007920B3">
        <w:rPr>
          <w:rtl/>
          <w:lang w:bidi="fa-IR"/>
        </w:rPr>
        <w:t>.</w:t>
      </w:r>
    </w:p>
    <w:p w:rsidR="00622E4A"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ورواه الجويني أيضاً قال : أخبرنا الصالح أبو الفضل أحمد بن هبة الله بن أحمد (سماعاً عليه)</w:t>
      </w:r>
      <w:r w:rsidR="004C397E">
        <w:rPr>
          <w:rtl/>
          <w:lang w:bidi="fa-IR"/>
        </w:rPr>
        <w:t>،</w:t>
      </w:r>
      <w:r>
        <w:rPr>
          <w:rtl/>
          <w:lang w:bidi="fa-IR"/>
        </w:rPr>
        <w:t xml:space="preserve"> بإجازةٍ عن أبي روح المعزّ بن </w:t>
      </w:r>
      <w:r w:rsidR="00622E4A">
        <w:rPr>
          <w:rtl/>
          <w:lang w:bidi="fa-IR"/>
        </w:rPr>
        <w:t>محمّد</w:t>
      </w:r>
      <w:r>
        <w:rPr>
          <w:rtl/>
          <w:lang w:bidi="fa-IR"/>
        </w:rPr>
        <w:t xml:space="preserve"> الهروي</w:t>
      </w:r>
      <w:r w:rsidR="004C397E">
        <w:rPr>
          <w:rtl/>
          <w:lang w:bidi="fa-IR"/>
        </w:rPr>
        <w:t>،</w:t>
      </w:r>
      <w:r>
        <w:rPr>
          <w:rtl/>
          <w:lang w:bidi="fa-IR"/>
        </w:rPr>
        <w:t xml:space="preserve"> واُمّ المؤيد زينب بنت عبد الرحمن بن الحسن بإجازتهما</w:t>
      </w:r>
      <w:r w:rsidR="004C397E">
        <w:rPr>
          <w:rtl/>
          <w:lang w:bidi="fa-IR"/>
        </w:rPr>
        <w:t>،</w:t>
      </w:r>
      <w:r>
        <w:rPr>
          <w:rtl/>
          <w:lang w:bidi="fa-IR"/>
        </w:rPr>
        <w:t xml:space="preserve"> عن زاهر بن طاهر الشحامي</w:t>
      </w:r>
      <w:r w:rsidR="004C397E">
        <w:rPr>
          <w:rtl/>
          <w:lang w:bidi="fa-IR"/>
        </w:rPr>
        <w:t>،</w:t>
      </w:r>
      <w:r>
        <w:rPr>
          <w:rtl/>
          <w:lang w:bidi="fa-IR"/>
        </w:rPr>
        <w:t xml:space="preserve"> قال : أنبأنا أبو الحسن علي بن </w:t>
      </w:r>
      <w:r w:rsidR="00622E4A">
        <w:rPr>
          <w:rtl/>
          <w:lang w:bidi="fa-IR"/>
        </w:rPr>
        <w:t>محمّد</w:t>
      </w:r>
      <w:r>
        <w:rPr>
          <w:rtl/>
          <w:lang w:bidi="fa-IR"/>
        </w:rPr>
        <w:t xml:space="preserve"> بن علي السحابي الزوزني</w:t>
      </w:r>
      <w:r w:rsidR="004C397E">
        <w:rPr>
          <w:rtl/>
          <w:lang w:bidi="fa-IR"/>
        </w:rPr>
        <w:t>،</w:t>
      </w:r>
      <w:r>
        <w:rPr>
          <w:rtl/>
          <w:lang w:bidi="fa-IR"/>
        </w:rPr>
        <w:t xml:space="preserve"> أنبأنا أبو الحسن </w:t>
      </w:r>
      <w:r w:rsidR="00622E4A">
        <w:rPr>
          <w:rtl/>
          <w:lang w:bidi="fa-IR"/>
        </w:rPr>
        <w:t>محمّد</w:t>
      </w:r>
      <w:r>
        <w:rPr>
          <w:rtl/>
          <w:lang w:bidi="fa-IR"/>
        </w:rPr>
        <w:t xml:space="preserve"> بن أحمد بن </w:t>
      </w:r>
      <w:r w:rsidR="00622E4A">
        <w:rPr>
          <w:rtl/>
          <w:lang w:bidi="fa-IR"/>
        </w:rPr>
        <w:t>محمّد</w:t>
      </w:r>
      <w:r>
        <w:rPr>
          <w:rtl/>
          <w:lang w:bidi="fa-IR"/>
        </w:rPr>
        <w:t xml:space="preserve"> بن هارون الزوزني</w:t>
      </w:r>
      <w:r w:rsidR="004C397E">
        <w:rPr>
          <w:rtl/>
          <w:lang w:bidi="fa-IR"/>
        </w:rPr>
        <w:t>،</w:t>
      </w:r>
      <w:r>
        <w:rPr>
          <w:rtl/>
          <w:lang w:bidi="fa-IR"/>
        </w:rPr>
        <w:t xml:space="preserve"> حدّثنا أبو بكر </w:t>
      </w:r>
      <w:r w:rsidR="00622E4A">
        <w:rPr>
          <w:rtl/>
          <w:lang w:bidi="fa-IR"/>
        </w:rPr>
        <w:t>محمّد</w:t>
      </w:r>
      <w:r>
        <w:rPr>
          <w:rtl/>
          <w:lang w:bidi="fa-IR"/>
        </w:rPr>
        <w:t xml:space="preserve"> بن عبد الله بن </w:t>
      </w:r>
      <w:r w:rsidR="00622E4A">
        <w:rPr>
          <w:rtl/>
          <w:lang w:bidi="fa-IR"/>
        </w:rPr>
        <w:t>محمّد</w:t>
      </w:r>
      <w:r>
        <w:rPr>
          <w:rtl/>
          <w:lang w:bidi="fa-IR"/>
        </w:rPr>
        <w:t xml:space="preserve"> النيسابوري الحفيد</w:t>
      </w:r>
      <w:r w:rsidR="004C397E">
        <w:rPr>
          <w:rtl/>
          <w:lang w:bidi="fa-IR"/>
        </w:rPr>
        <w:t>،</w:t>
      </w:r>
      <w:r>
        <w:rPr>
          <w:rtl/>
          <w:lang w:bidi="fa-IR"/>
        </w:rPr>
        <w:t xml:space="preserve"> حدّثنا أبو القاسم عبد الله بن أحمد بن عامر الطائي بالبصرة</w:t>
      </w:r>
      <w:r w:rsidR="004C397E">
        <w:rPr>
          <w:rtl/>
          <w:lang w:bidi="fa-IR"/>
        </w:rPr>
        <w:t>،</w:t>
      </w:r>
      <w:r>
        <w:rPr>
          <w:rtl/>
          <w:lang w:bidi="fa-IR"/>
        </w:rPr>
        <w:t xml:space="preserve"> حدّثني أبي سنة ستّين ومئتين</w:t>
      </w:r>
      <w:r w:rsidR="004C397E">
        <w:rPr>
          <w:rtl/>
          <w:lang w:bidi="fa-IR"/>
        </w:rPr>
        <w:t>،</w:t>
      </w:r>
      <w:r>
        <w:rPr>
          <w:rtl/>
          <w:lang w:bidi="fa-IR"/>
        </w:rPr>
        <w:t xml:space="preserve"> قال : حدّثني علي بن موسى الرضا (</w:t>
      </w:r>
      <w:r w:rsidR="008C2F53" w:rsidRPr="008C2F53">
        <w:rPr>
          <w:rStyle w:val="libAlaemChar"/>
          <w:rtl/>
        </w:rPr>
        <w:t>عليه‌السلام</w:t>
      </w:r>
      <w:r>
        <w:rPr>
          <w:rtl/>
          <w:lang w:bidi="fa-IR"/>
        </w:rPr>
        <w:t>) سنة أربع وتسعين ومئة</w:t>
      </w:r>
      <w:r w:rsidR="004C397E">
        <w:rPr>
          <w:rtl/>
          <w:lang w:bidi="fa-IR"/>
        </w:rPr>
        <w:t>،</w:t>
      </w:r>
      <w:r>
        <w:rPr>
          <w:rtl/>
          <w:lang w:bidi="fa-IR"/>
        </w:rPr>
        <w:t xml:space="preserve"> قال : (( حدّثني أبي موسى بن جعفر (</w:t>
      </w:r>
      <w:r w:rsidR="008C2F53" w:rsidRPr="008C2F53">
        <w:rPr>
          <w:rStyle w:val="libAlaemChar"/>
          <w:rtl/>
        </w:rPr>
        <w:t>عليه‌السلام</w:t>
      </w:r>
      <w:r>
        <w:rPr>
          <w:rtl/>
          <w:lang w:bidi="fa-IR"/>
        </w:rPr>
        <w:t>)</w:t>
      </w:r>
      <w:r w:rsidR="004C397E">
        <w:rPr>
          <w:rtl/>
          <w:lang w:bidi="fa-IR"/>
        </w:rPr>
        <w:t>،</w:t>
      </w:r>
      <w:r>
        <w:rPr>
          <w:rtl/>
          <w:lang w:bidi="fa-IR"/>
        </w:rPr>
        <w:t xml:space="preserve"> قال : سُئل جعفر بن </w:t>
      </w:r>
      <w:r w:rsidR="00622E4A">
        <w:rPr>
          <w:rtl/>
          <w:lang w:bidi="fa-IR"/>
        </w:rPr>
        <w:t>محمّد</w:t>
      </w:r>
      <w:r>
        <w:rPr>
          <w:rtl/>
          <w:lang w:bidi="fa-IR"/>
        </w:rPr>
        <w:t xml:space="preserve"> (</w:t>
      </w:r>
      <w:r w:rsidR="008C2F53" w:rsidRPr="008C2F53">
        <w:rPr>
          <w:rStyle w:val="libAlaemChar"/>
          <w:rtl/>
        </w:rPr>
        <w:t>عليه‌السلام</w:t>
      </w:r>
      <w:r>
        <w:rPr>
          <w:rtl/>
          <w:lang w:bidi="fa-IR"/>
        </w:rPr>
        <w:t>) عن زيارة قبر الحُسين (</w:t>
      </w:r>
      <w:r w:rsidR="008C2F53" w:rsidRPr="008C2F53">
        <w:rPr>
          <w:rStyle w:val="libAlaemChar"/>
          <w:rtl/>
        </w:rPr>
        <w:t>عليه‌السلام</w:t>
      </w:r>
      <w:r>
        <w:rPr>
          <w:rtl/>
          <w:lang w:bidi="fa-IR"/>
        </w:rPr>
        <w:t>)</w:t>
      </w:r>
      <w:r w:rsidR="004C397E">
        <w:rPr>
          <w:rtl/>
          <w:lang w:bidi="fa-IR"/>
        </w:rPr>
        <w:t>،</w:t>
      </w:r>
      <w:r>
        <w:rPr>
          <w:rtl/>
          <w:lang w:bidi="fa-IR"/>
        </w:rPr>
        <w:t xml:space="preserve"> فقال : أخبرني أبي (</w:t>
      </w:r>
      <w:r w:rsidR="008C2F53" w:rsidRPr="008C2F53">
        <w:rPr>
          <w:rStyle w:val="libAlaemChar"/>
          <w:rtl/>
        </w:rPr>
        <w:t>عليه‌السلام</w:t>
      </w:r>
      <w:r>
        <w:rPr>
          <w:rtl/>
          <w:lang w:bidi="fa-IR"/>
        </w:rPr>
        <w:t>) قال : مَنْ زار قبر الحُسين بن عليٍّ (</w:t>
      </w:r>
      <w:r w:rsidR="008C2F53" w:rsidRPr="008C2F53">
        <w:rPr>
          <w:rStyle w:val="libAlaemChar"/>
          <w:rtl/>
        </w:rPr>
        <w:t>عليهما‌السلام</w:t>
      </w:r>
      <w:r>
        <w:rPr>
          <w:rtl/>
          <w:lang w:bidi="fa-IR"/>
        </w:rPr>
        <w:t>) عارفاً بحقِّه كتبه الله في أعلى علّيّين</w:t>
      </w:r>
      <w:r w:rsidR="007920B3">
        <w:rPr>
          <w:rtl/>
          <w:lang w:bidi="fa-IR"/>
        </w:rPr>
        <w:t>.</w:t>
      </w:r>
    </w:p>
    <w:p w:rsidR="007920B3" w:rsidRDefault="00903D5C" w:rsidP="00903D5C">
      <w:pPr>
        <w:pStyle w:val="libNormal"/>
        <w:rPr>
          <w:rtl/>
          <w:lang w:bidi="fa-IR"/>
        </w:rPr>
      </w:pPr>
      <w:r>
        <w:rPr>
          <w:rtl/>
          <w:lang w:bidi="fa-IR"/>
        </w:rPr>
        <w:t>ثمّ قال (</w:t>
      </w:r>
      <w:r w:rsidR="008C2F53" w:rsidRPr="008C2F53">
        <w:rPr>
          <w:rStyle w:val="libAlaemChar"/>
          <w:rtl/>
        </w:rPr>
        <w:t>عليه‌السلام</w:t>
      </w:r>
      <w:r>
        <w:rPr>
          <w:rtl/>
          <w:lang w:bidi="fa-IR"/>
        </w:rPr>
        <w:t>) : إنّ حول قبره سبعين ألف ملك</w:t>
      </w:r>
      <w:r w:rsidR="004C397E">
        <w:rPr>
          <w:rtl/>
          <w:lang w:bidi="fa-IR"/>
        </w:rPr>
        <w:t>،</w:t>
      </w:r>
      <w:r>
        <w:rPr>
          <w:rtl/>
          <w:lang w:bidi="fa-IR"/>
        </w:rPr>
        <w:t xml:space="preserve"> شعثاً غبراً</w:t>
      </w:r>
      <w:r w:rsidR="004C397E">
        <w:rPr>
          <w:rtl/>
          <w:lang w:bidi="fa-IR"/>
        </w:rPr>
        <w:t>،</w:t>
      </w:r>
      <w:r>
        <w:rPr>
          <w:rtl/>
          <w:lang w:bidi="fa-IR"/>
        </w:rPr>
        <w:t xml:space="preserve"> </w:t>
      </w:r>
      <w:r w:rsidR="00A071B7">
        <w:rPr>
          <w:rtl/>
          <w:lang w:bidi="fa-IR"/>
        </w:rPr>
        <w:t>يبكون عليه إلى أنْ تقوم السّاعة</w:t>
      </w:r>
      <w:r>
        <w:rPr>
          <w:rtl/>
          <w:lang w:bidi="fa-IR"/>
        </w:rPr>
        <w:t>))</w:t>
      </w:r>
      <w:r w:rsidRPr="008C2F53">
        <w:rPr>
          <w:rStyle w:val="libFootnotenumChar"/>
          <w:rtl/>
        </w:rPr>
        <w:t>(1)</w:t>
      </w:r>
      <w:r w:rsidR="007920B3">
        <w:rPr>
          <w:rtl/>
          <w:lang w:bidi="fa-IR"/>
        </w:rPr>
        <w:t>.</w:t>
      </w:r>
    </w:p>
    <w:p w:rsidR="00903D5C" w:rsidRDefault="00903D5C" w:rsidP="00A071B7">
      <w:pPr>
        <w:pStyle w:val="libBold1"/>
        <w:rPr>
          <w:lang w:bidi="fa-IR"/>
        </w:rPr>
      </w:pPr>
      <w:r>
        <w:rPr>
          <w:rtl/>
          <w:lang w:bidi="fa-IR"/>
        </w:rPr>
        <w:t>نزولُ سبعين ألف ملك كلّ مساء . . . ثمّ يأتون قبر الإمام الحُسين (</w:t>
      </w:r>
      <w:r w:rsidR="008C2F53" w:rsidRPr="008C2F53">
        <w:rPr>
          <w:rStyle w:val="libAlaemChar"/>
          <w:rtl/>
        </w:rPr>
        <w:t>عليه‌السلام</w:t>
      </w:r>
      <w:r>
        <w:rPr>
          <w:rtl/>
          <w:lang w:bidi="fa-IR"/>
        </w:rPr>
        <w:t>)</w:t>
      </w:r>
      <w:r w:rsidR="004C397E">
        <w:rPr>
          <w:rtl/>
          <w:lang w:bidi="fa-IR"/>
        </w:rPr>
        <w:t>،</w:t>
      </w:r>
      <w:r>
        <w:rPr>
          <w:rtl/>
          <w:lang w:bidi="fa-IR"/>
        </w:rPr>
        <w:t xml:space="preserve"> وكرامة زوَّاره (</w:t>
      </w:r>
      <w:r w:rsidR="008C2F53" w:rsidRPr="008C2F53">
        <w:rPr>
          <w:rStyle w:val="libAlaemChar"/>
          <w:rtl/>
        </w:rPr>
        <w:t>عليه‌السلام</w:t>
      </w:r>
      <w:r>
        <w:rPr>
          <w:rtl/>
          <w:lang w:bidi="fa-IR"/>
        </w:rPr>
        <w:t>)</w:t>
      </w:r>
    </w:p>
    <w:p w:rsidR="008C2F53" w:rsidRDefault="00903D5C" w:rsidP="00903D5C">
      <w:pPr>
        <w:pStyle w:val="libNormal"/>
        <w:rPr>
          <w:lang w:bidi="fa-IR"/>
        </w:rPr>
      </w:pPr>
      <w:r>
        <w:rPr>
          <w:rtl/>
          <w:lang w:bidi="fa-IR"/>
        </w:rPr>
        <w:t xml:space="preserve">قال الحافظ </w:t>
      </w:r>
      <w:r w:rsidR="00622E4A">
        <w:rPr>
          <w:rtl/>
          <w:lang w:bidi="fa-IR"/>
        </w:rPr>
        <w:t>محمّد</w:t>
      </w:r>
      <w:r>
        <w:rPr>
          <w:rtl/>
          <w:lang w:bidi="fa-IR"/>
        </w:rPr>
        <w:t xml:space="preserve"> بن أبي الفوارس : الحديث الثاني عشر</w:t>
      </w:r>
      <w:r w:rsidR="004C397E">
        <w:rPr>
          <w:rtl/>
          <w:lang w:bidi="fa-IR"/>
        </w:rPr>
        <w:t>،</w:t>
      </w:r>
      <w:r>
        <w:rPr>
          <w:rtl/>
          <w:lang w:bidi="fa-IR"/>
        </w:rPr>
        <w:t xml:space="preserve"> عن علي بن فضل الله بن علي بن عبد الله (أدام الله علاه) يروي عن الثقات</w:t>
      </w:r>
      <w:r w:rsidR="004C397E">
        <w:rPr>
          <w:rtl/>
          <w:lang w:bidi="fa-IR"/>
        </w:rPr>
        <w:t>،</w:t>
      </w:r>
      <w:r>
        <w:rPr>
          <w:rtl/>
          <w:lang w:bidi="fa-IR"/>
        </w:rPr>
        <w:t xml:space="preserve"> عن أحمد بن </w:t>
      </w:r>
      <w:r w:rsidR="00622E4A">
        <w:rPr>
          <w:rtl/>
          <w:lang w:bidi="fa-IR"/>
        </w:rPr>
        <w:t>محمّد</w:t>
      </w:r>
      <w:r>
        <w:rPr>
          <w:rtl/>
          <w:lang w:bidi="fa-IR"/>
        </w:rPr>
        <w:t xml:space="preserve"> بن خالد</w:t>
      </w:r>
      <w:r w:rsidR="004C397E">
        <w:rPr>
          <w:rtl/>
          <w:lang w:bidi="fa-IR"/>
        </w:rPr>
        <w:t>،</w:t>
      </w:r>
      <w:r>
        <w:rPr>
          <w:rtl/>
          <w:lang w:bidi="fa-IR"/>
        </w:rPr>
        <w:t xml:space="preserve"> عن أبيه</w:t>
      </w:r>
      <w:r w:rsidR="004C397E">
        <w:rPr>
          <w:rtl/>
          <w:lang w:bidi="fa-IR"/>
        </w:rPr>
        <w:t>،</w:t>
      </w:r>
      <w:r>
        <w:rPr>
          <w:rtl/>
          <w:lang w:bidi="fa-IR"/>
        </w:rPr>
        <w:t xml:space="preserve"> عن وهب عن جعفر الصادق</w:t>
      </w:r>
      <w:r w:rsidR="004C397E">
        <w:rPr>
          <w:rtl/>
          <w:lang w:bidi="fa-IR"/>
        </w:rPr>
        <w:t>،</w:t>
      </w:r>
      <w:r>
        <w:rPr>
          <w:rtl/>
          <w:lang w:bidi="fa-IR"/>
        </w:rPr>
        <w:t xml:space="preserve"> عن أبيه</w:t>
      </w:r>
      <w:r w:rsidR="004C397E">
        <w:rPr>
          <w:rtl/>
          <w:lang w:bidi="fa-IR"/>
        </w:rPr>
        <w:t>،</w:t>
      </w:r>
      <w:r>
        <w:rPr>
          <w:rtl/>
          <w:lang w:bidi="fa-IR"/>
        </w:rPr>
        <w:t xml:space="preserve"> عن آبائه (</w:t>
      </w:r>
      <w:r w:rsidR="008C2F53" w:rsidRPr="008C2F53">
        <w:rPr>
          <w:rStyle w:val="libAlaemChar"/>
          <w:rtl/>
        </w:rPr>
        <w:t>عليهم‌السلام</w:t>
      </w:r>
      <w:r>
        <w:rPr>
          <w:rtl/>
          <w:lang w:bidi="fa-IR"/>
        </w:rPr>
        <w:t>)</w:t>
      </w:r>
      <w:r w:rsidR="004C397E">
        <w:rPr>
          <w:rtl/>
          <w:lang w:bidi="fa-IR"/>
        </w:rPr>
        <w:t>،</w:t>
      </w:r>
      <w:r>
        <w:rPr>
          <w:rtl/>
          <w:lang w:bidi="fa-IR"/>
        </w:rPr>
        <w:t xml:space="preserve"> عن رسول الله (</w:t>
      </w:r>
      <w:r w:rsidR="00300A34" w:rsidRPr="00300A34">
        <w:rPr>
          <w:rStyle w:val="libAlaemChar"/>
          <w:rtl/>
        </w:rPr>
        <w:t>صلى‌الله‌عليه‌وآله</w:t>
      </w:r>
      <w:r>
        <w:rPr>
          <w:rtl/>
          <w:lang w:bidi="fa-IR"/>
        </w:rPr>
        <w:t>) إنّه قال : (( ما خلق الله</w:t>
      </w:r>
    </w:p>
    <w:p w:rsidR="008C2F53" w:rsidRDefault="008C2F53" w:rsidP="008C2F53">
      <w:pPr>
        <w:pStyle w:val="libLine"/>
        <w:rPr>
          <w:lang w:bidi="fa-IR"/>
        </w:rPr>
      </w:pPr>
      <w:r>
        <w:rPr>
          <w:rtl/>
          <w:lang w:bidi="fa-IR"/>
        </w:rPr>
        <w:t>____________________</w:t>
      </w:r>
    </w:p>
    <w:p w:rsidR="007920B3" w:rsidRDefault="00903D5C" w:rsidP="00A071B7">
      <w:pPr>
        <w:pStyle w:val="libFootnote0"/>
        <w:rPr>
          <w:rtl/>
          <w:lang w:bidi="fa-IR"/>
        </w:rPr>
      </w:pPr>
      <w:r w:rsidRPr="00A071B7">
        <w:rPr>
          <w:rtl/>
        </w:rPr>
        <w:t>(1)</w:t>
      </w:r>
      <w:r>
        <w:rPr>
          <w:rtl/>
          <w:lang w:bidi="fa-IR"/>
        </w:rPr>
        <w:t xml:space="preserve"> فرائد السمطين </w:t>
      </w:r>
      <w:r w:rsidR="008C2F53">
        <w:rPr>
          <w:rtl/>
          <w:lang w:bidi="fa-IR"/>
        </w:rPr>
        <w:t>-</w:t>
      </w:r>
      <w:r>
        <w:rPr>
          <w:rtl/>
          <w:lang w:bidi="fa-IR"/>
        </w:rPr>
        <w:t xml:space="preserve"> الجويني 2 / 174</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A071B7">
      <w:pPr>
        <w:pStyle w:val="libNormal0"/>
        <w:rPr>
          <w:rtl/>
          <w:lang w:bidi="fa-IR"/>
        </w:rPr>
      </w:pPr>
      <w:r>
        <w:rPr>
          <w:rtl/>
          <w:lang w:bidi="fa-IR"/>
        </w:rPr>
        <w:lastRenderedPageBreak/>
        <w:t>خلقاً أكثر من الملائكة</w:t>
      </w:r>
      <w:r w:rsidR="004C397E">
        <w:rPr>
          <w:rtl/>
          <w:lang w:bidi="fa-IR"/>
        </w:rPr>
        <w:t>،</w:t>
      </w:r>
      <w:r>
        <w:rPr>
          <w:rtl/>
          <w:lang w:bidi="fa-IR"/>
        </w:rPr>
        <w:t xml:space="preserve"> وإنّه لينزل من السّماء كلَّ مساء سبعون ألف ملك يطوفون بالبيت ليلتهم</w:t>
      </w:r>
      <w:r w:rsidR="004C397E">
        <w:rPr>
          <w:rtl/>
          <w:lang w:bidi="fa-IR"/>
        </w:rPr>
        <w:t>،</w:t>
      </w:r>
      <w:r>
        <w:rPr>
          <w:rtl/>
          <w:lang w:bidi="fa-IR"/>
        </w:rPr>
        <w:t xml:space="preserve"> حتّى إذا طلع الفجر انصرفوا إلى قبر النّبي (</w:t>
      </w:r>
      <w:r w:rsidR="00300A34" w:rsidRPr="00300A34">
        <w:rPr>
          <w:rStyle w:val="libAlaemChar"/>
          <w:rtl/>
        </w:rPr>
        <w:t>صلى‌الله‌عليه‌وآله</w:t>
      </w:r>
      <w:r>
        <w:rPr>
          <w:rtl/>
          <w:lang w:bidi="fa-IR"/>
        </w:rPr>
        <w:t>) فيسلّمون عليه</w:t>
      </w:r>
      <w:r w:rsidR="004C397E">
        <w:rPr>
          <w:rtl/>
          <w:lang w:bidi="fa-IR"/>
        </w:rPr>
        <w:t>،</w:t>
      </w:r>
      <w:r>
        <w:rPr>
          <w:rtl/>
          <w:lang w:bidi="fa-IR"/>
        </w:rPr>
        <w:t xml:space="preserve"> ثمّ يأتون قبر عليٍّ أمير المؤمنين (</w:t>
      </w:r>
      <w:r w:rsidR="008C2F53" w:rsidRPr="008C2F53">
        <w:rPr>
          <w:rStyle w:val="libAlaemChar"/>
          <w:rtl/>
        </w:rPr>
        <w:t>عليه‌السلام</w:t>
      </w:r>
      <w:r>
        <w:rPr>
          <w:rtl/>
          <w:lang w:bidi="fa-IR"/>
        </w:rPr>
        <w:t>) فيسلّمون عليه</w:t>
      </w:r>
      <w:r w:rsidR="004C397E">
        <w:rPr>
          <w:rtl/>
          <w:lang w:bidi="fa-IR"/>
        </w:rPr>
        <w:t>،</w:t>
      </w:r>
      <w:r>
        <w:rPr>
          <w:rtl/>
          <w:lang w:bidi="fa-IR"/>
        </w:rPr>
        <w:t xml:space="preserve"> ثمّ يأتون قبر الحُسين (</w:t>
      </w:r>
      <w:r w:rsidR="008C2F53" w:rsidRPr="008C2F53">
        <w:rPr>
          <w:rStyle w:val="libAlaemChar"/>
          <w:rtl/>
        </w:rPr>
        <w:t>عليه‌السلام</w:t>
      </w:r>
      <w:r>
        <w:rPr>
          <w:rtl/>
          <w:lang w:bidi="fa-IR"/>
        </w:rPr>
        <w:t>) فيسلّمون عليه</w:t>
      </w:r>
      <w:r w:rsidR="004C397E">
        <w:rPr>
          <w:rtl/>
          <w:lang w:bidi="fa-IR"/>
        </w:rPr>
        <w:t>،</w:t>
      </w:r>
      <w:r>
        <w:rPr>
          <w:rtl/>
          <w:lang w:bidi="fa-IR"/>
        </w:rPr>
        <w:t xml:space="preserve"> ثمّ يعرجون إلى السّماء قبل أن تطلع الشمس</w:t>
      </w:r>
      <w:r w:rsidR="004C397E">
        <w:rPr>
          <w:rtl/>
          <w:lang w:bidi="fa-IR"/>
        </w:rPr>
        <w:t>،</w:t>
      </w:r>
      <w:r>
        <w:rPr>
          <w:rtl/>
          <w:lang w:bidi="fa-IR"/>
        </w:rPr>
        <w:t xml:space="preserve"> ثمّ تنزل ملائكة النهار سبعون ألف ملك</w:t>
      </w:r>
      <w:r w:rsidR="004C397E">
        <w:rPr>
          <w:rtl/>
          <w:lang w:bidi="fa-IR"/>
        </w:rPr>
        <w:t>،</w:t>
      </w:r>
      <w:r>
        <w:rPr>
          <w:rtl/>
          <w:lang w:bidi="fa-IR"/>
        </w:rPr>
        <w:t xml:space="preserve"> فيطوفون بالبيت الحرام نهارهم</w:t>
      </w:r>
      <w:r w:rsidR="004C397E">
        <w:rPr>
          <w:rtl/>
          <w:lang w:bidi="fa-IR"/>
        </w:rPr>
        <w:t>،</w:t>
      </w:r>
      <w:r>
        <w:rPr>
          <w:rtl/>
          <w:lang w:bidi="fa-IR"/>
        </w:rPr>
        <w:t xml:space="preserve"> حتّى إذا غربت الشمس انصرفوا إلى قبر النّبي (</w:t>
      </w:r>
      <w:r w:rsidR="00300A34" w:rsidRPr="00300A34">
        <w:rPr>
          <w:rStyle w:val="libAlaemChar"/>
          <w:rtl/>
        </w:rPr>
        <w:t>صلى‌الله‌عليه‌وآله</w:t>
      </w:r>
      <w:r>
        <w:rPr>
          <w:rtl/>
          <w:lang w:bidi="fa-IR"/>
        </w:rPr>
        <w:t>) فيسلّمون عليه</w:t>
      </w:r>
      <w:r w:rsidR="004C397E">
        <w:rPr>
          <w:rtl/>
          <w:lang w:bidi="fa-IR"/>
        </w:rPr>
        <w:t>،</w:t>
      </w:r>
      <w:r>
        <w:rPr>
          <w:rtl/>
          <w:lang w:bidi="fa-IR"/>
        </w:rPr>
        <w:t xml:space="preserve"> ثمّ يأتون قبر أمير المؤمنين (</w:t>
      </w:r>
      <w:r w:rsidR="008C2F53" w:rsidRPr="008C2F53">
        <w:rPr>
          <w:rStyle w:val="libAlaemChar"/>
          <w:rtl/>
        </w:rPr>
        <w:t>عليه‌السلام</w:t>
      </w:r>
      <w:r>
        <w:rPr>
          <w:rtl/>
          <w:lang w:bidi="fa-IR"/>
        </w:rPr>
        <w:t>) فيسلّمون عليه</w:t>
      </w:r>
      <w:r w:rsidR="004C397E">
        <w:rPr>
          <w:rtl/>
          <w:lang w:bidi="fa-IR"/>
        </w:rPr>
        <w:t>،</w:t>
      </w:r>
      <w:r>
        <w:rPr>
          <w:rtl/>
          <w:lang w:bidi="fa-IR"/>
        </w:rPr>
        <w:t xml:space="preserve"> ثمّ يأتون قبر الحُسين (</w:t>
      </w:r>
      <w:r w:rsidR="008C2F53" w:rsidRPr="008C2F53">
        <w:rPr>
          <w:rStyle w:val="libAlaemChar"/>
          <w:rtl/>
        </w:rPr>
        <w:t>عليه‌السلام</w:t>
      </w:r>
      <w:r>
        <w:rPr>
          <w:rtl/>
          <w:lang w:bidi="fa-IR"/>
        </w:rPr>
        <w:t>) فيسلّمون عليه</w:t>
      </w:r>
      <w:r w:rsidR="004C397E">
        <w:rPr>
          <w:rtl/>
          <w:lang w:bidi="fa-IR"/>
        </w:rPr>
        <w:t>،</w:t>
      </w:r>
      <w:r>
        <w:rPr>
          <w:rtl/>
          <w:lang w:bidi="fa-IR"/>
        </w:rPr>
        <w:t xml:space="preserve"> ثمّ يعرجون إلى السماء قبل أن تغرب الشمس</w:t>
      </w:r>
      <w:r w:rsidR="007920B3">
        <w:rPr>
          <w:rtl/>
          <w:lang w:bidi="fa-IR"/>
        </w:rPr>
        <w:t>.</w:t>
      </w:r>
    </w:p>
    <w:p w:rsidR="007920B3" w:rsidRDefault="00903D5C" w:rsidP="00903D5C">
      <w:pPr>
        <w:pStyle w:val="libNormal"/>
        <w:rPr>
          <w:rtl/>
          <w:lang w:bidi="fa-IR"/>
        </w:rPr>
      </w:pPr>
      <w:r>
        <w:rPr>
          <w:rtl/>
          <w:lang w:bidi="fa-IR"/>
        </w:rPr>
        <w:t>والذي نفسي بيده</w:t>
      </w:r>
      <w:r w:rsidR="004C397E">
        <w:rPr>
          <w:rtl/>
          <w:lang w:bidi="fa-IR"/>
        </w:rPr>
        <w:t>،</w:t>
      </w:r>
      <w:r>
        <w:rPr>
          <w:rtl/>
          <w:lang w:bidi="fa-IR"/>
        </w:rPr>
        <w:t xml:space="preserve"> إنّ حول قبره أربعة آلاف ملك</w:t>
      </w:r>
      <w:r w:rsidR="004C397E">
        <w:rPr>
          <w:rtl/>
          <w:lang w:bidi="fa-IR"/>
        </w:rPr>
        <w:t>،</w:t>
      </w:r>
      <w:r>
        <w:rPr>
          <w:rtl/>
          <w:lang w:bidi="fa-IR"/>
        </w:rPr>
        <w:t xml:space="preserve"> شعثاً غبراً</w:t>
      </w:r>
      <w:r w:rsidR="004C397E">
        <w:rPr>
          <w:rtl/>
          <w:lang w:bidi="fa-IR"/>
        </w:rPr>
        <w:t>،</w:t>
      </w:r>
      <w:r w:rsidR="00A071B7">
        <w:rPr>
          <w:rtl/>
          <w:lang w:bidi="fa-IR"/>
        </w:rPr>
        <w:t xml:space="preserve"> يبكون عليه إلى يوم القيامة ))</w:t>
      </w:r>
      <w:r>
        <w:rPr>
          <w:rtl/>
          <w:lang w:bidi="fa-IR"/>
        </w:rPr>
        <w:t>. وفي رواية اُخرى : (( قد وكَّل الله بالحُسين (</w:t>
      </w:r>
      <w:r w:rsidR="008C2F53" w:rsidRPr="008C2F53">
        <w:rPr>
          <w:rStyle w:val="libAlaemChar"/>
          <w:rtl/>
        </w:rPr>
        <w:t>عليه‌السلام</w:t>
      </w:r>
      <w:r>
        <w:rPr>
          <w:rtl/>
          <w:lang w:bidi="fa-IR"/>
        </w:rPr>
        <w:t>) سبعين ألف ملك</w:t>
      </w:r>
      <w:r w:rsidR="004C397E">
        <w:rPr>
          <w:rtl/>
          <w:lang w:bidi="fa-IR"/>
        </w:rPr>
        <w:t>،</w:t>
      </w:r>
      <w:r>
        <w:rPr>
          <w:rtl/>
          <w:lang w:bidi="fa-IR"/>
        </w:rPr>
        <w:t xml:space="preserve"> شعثاً غبراً</w:t>
      </w:r>
      <w:r w:rsidR="004C397E">
        <w:rPr>
          <w:rtl/>
          <w:lang w:bidi="fa-IR"/>
        </w:rPr>
        <w:t>،</w:t>
      </w:r>
      <w:r>
        <w:rPr>
          <w:rtl/>
          <w:lang w:bidi="fa-IR"/>
        </w:rPr>
        <w:t xml:space="preserve"> يصلّون عليه كلَّ يوم ويدعون لم</w:t>
      </w:r>
      <w:r w:rsidR="00A071B7">
        <w:rPr>
          <w:rFonts w:hint="cs"/>
          <w:rtl/>
          <w:lang w:bidi="fa-IR"/>
        </w:rPr>
        <w:t>ـ</w:t>
      </w:r>
      <w:r>
        <w:rPr>
          <w:rtl/>
          <w:lang w:bidi="fa-IR"/>
        </w:rPr>
        <w:t>َنْ زاره</w:t>
      </w:r>
      <w:r w:rsidR="004C397E">
        <w:rPr>
          <w:rtl/>
          <w:lang w:bidi="fa-IR"/>
        </w:rPr>
        <w:t>،</w:t>
      </w:r>
      <w:r>
        <w:rPr>
          <w:rtl/>
          <w:lang w:bidi="fa-IR"/>
        </w:rPr>
        <w:t xml:space="preserve"> ورئيسهم ملك يُقال له : منصور</w:t>
      </w:r>
      <w:r w:rsidR="004C397E">
        <w:rPr>
          <w:rtl/>
          <w:lang w:bidi="fa-IR"/>
        </w:rPr>
        <w:t>،</w:t>
      </w:r>
      <w:r>
        <w:rPr>
          <w:rtl/>
          <w:lang w:bidi="fa-IR"/>
        </w:rPr>
        <w:t xml:space="preserve"> فلا يزوره زائر </w:t>
      </w:r>
      <w:r w:rsidR="0087599F">
        <w:rPr>
          <w:rtl/>
          <w:lang w:bidi="fa-IR"/>
        </w:rPr>
        <w:t>إلّا</w:t>
      </w:r>
      <w:r>
        <w:rPr>
          <w:rtl/>
          <w:lang w:bidi="fa-IR"/>
        </w:rPr>
        <w:t xml:space="preserve"> استقبلوه</w:t>
      </w:r>
      <w:r w:rsidR="004C397E">
        <w:rPr>
          <w:rtl/>
          <w:lang w:bidi="fa-IR"/>
        </w:rPr>
        <w:t>،</w:t>
      </w:r>
      <w:r>
        <w:rPr>
          <w:rtl/>
          <w:lang w:bidi="fa-IR"/>
        </w:rPr>
        <w:t xml:space="preserve"> ولا يودّعه مودّع </w:t>
      </w:r>
      <w:r w:rsidR="0087599F">
        <w:rPr>
          <w:rtl/>
          <w:lang w:bidi="fa-IR"/>
        </w:rPr>
        <w:t>إلّا</w:t>
      </w:r>
      <w:r>
        <w:rPr>
          <w:rtl/>
          <w:lang w:bidi="fa-IR"/>
        </w:rPr>
        <w:t xml:space="preserve"> ودّعوه</w:t>
      </w:r>
      <w:r w:rsidR="004C397E">
        <w:rPr>
          <w:rtl/>
          <w:lang w:bidi="fa-IR"/>
        </w:rPr>
        <w:t>،</w:t>
      </w:r>
      <w:r>
        <w:rPr>
          <w:rtl/>
          <w:lang w:bidi="fa-IR"/>
        </w:rPr>
        <w:t xml:space="preserve"> ولا يمرض </w:t>
      </w:r>
      <w:r w:rsidR="0087599F">
        <w:rPr>
          <w:rtl/>
          <w:lang w:bidi="fa-IR"/>
        </w:rPr>
        <w:t>إلّا</w:t>
      </w:r>
      <w:r>
        <w:rPr>
          <w:rtl/>
          <w:lang w:bidi="fa-IR"/>
        </w:rPr>
        <w:t xml:space="preserve"> عادوه</w:t>
      </w:r>
      <w:r w:rsidR="004C397E">
        <w:rPr>
          <w:rtl/>
          <w:lang w:bidi="fa-IR"/>
        </w:rPr>
        <w:t>،</w:t>
      </w:r>
      <w:r>
        <w:rPr>
          <w:rtl/>
          <w:lang w:bidi="fa-IR"/>
        </w:rPr>
        <w:t xml:space="preserve"> ولا يموت </w:t>
      </w:r>
      <w:r w:rsidR="0087599F">
        <w:rPr>
          <w:rtl/>
          <w:lang w:bidi="fa-IR"/>
        </w:rPr>
        <w:t>إلّا</w:t>
      </w:r>
      <w:r>
        <w:rPr>
          <w:rtl/>
          <w:lang w:bidi="fa-IR"/>
        </w:rPr>
        <w:t xml:space="preserve"> صلّوا عليه وعلى جنازته</w:t>
      </w:r>
      <w:r w:rsidR="004C397E">
        <w:rPr>
          <w:rtl/>
          <w:lang w:bidi="fa-IR"/>
        </w:rPr>
        <w:t>،</w:t>
      </w:r>
      <w:r>
        <w:rPr>
          <w:rtl/>
          <w:lang w:bidi="fa-IR"/>
        </w:rPr>
        <w:t xml:space="preserve"> واستغفروا له بعد موته ))</w:t>
      </w:r>
      <w:r w:rsidRPr="008C2F53">
        <w:rPr>
          <w:rStyle w:val="libFootnotenumChar"/>
          <w:rtl/>
        </w:rPr>
        <w:t>(1)</w:t>
      </w:r>
      <w:r w:rsidR="007920B3">
        <w:rPr>
          <w:rtl/>
          <w:lang w:bidi="fa-IR"/>
        </w:rPr>
        <w:t>.</w:t>
      </w:r>
    </w:p>
    <w:p w:rsidR="00903D5C" w:rsidRDefault="00903D5C" w:rsidP="00A071B7">
      <w:pPr>
        <w:pStyle w:val="libBold1"/>
        <w:rPr>
          <w:lang w:bidi="fa-IR"/>
        </w:rPr>
      </w:pPr>
      <w:r>
        <w:rPr>
          <w:rtl/>
          <w:lang w:bidi="fa-IR"/>
        </w:rPr>
        <w:t>النّبيُّ موسى (</w:t>
      </w:r>
      <w:r w:rsidR="008C2F53" w:rsidRPr="008C2F53">
        <w:rPr>
          <w:rStyle w:val="libAlaemChar"/>
          <w:rtl/>
        </w:rPr>
        <w:t>عليه‌السلام</w:t>
      </w:r>
      <w:r>
        <w:rPr>
          <w:rtl/>
          <w:lang w:bidi="fa-IR"/>
        </w:rPr>
        <w:t>) يسأل الله زيارة قبر الإمام الحُسين (</w:t>
      </w:r>
      <w:r w:rsidR="008C2F53" w:rsidRPr="008C2F53">
        <w:rPr>
          <w:rStyle w:val="libAlaemChar"/>
          <w:rtl/>
        </w:rPr>
        <w:t>عليه‌السلام</w:t>
      </w:r>
      <w:r>
        <w:rPr>
          <w:rtl/>
          <w:lang w:bidi="fa-IR"/>
        </w:rPr>
        <w:t>)</w:t>
      </w:r>
    </w:p>
    <w:p w:rsidR="008C2F53" w:rsidRDefault="00903D5C" w:rsidP="00903D5C">
      <w:pPr>
        <w:pStyle w:val="libNormal"/>
        <w:rPr>
          <w:lang w:bidi="fa-IR"/>
        </w:rPr>
      </w:pPr>
      <w:r>
        <w:rPr>
          <w:rtl/>
          <w:lang w:bidi="fa-IR"/>
        </w:rPr>
        <w:t>روى الخوارزمي قال : وأخبرنا الحافظ سيّد الحفّاظ أبو منصور شهردار بن شيرويه الديلمي (في ما كتب إليَّ من همدان)</w:t>
      </w:r>
      <w:r w:rsidR="004C397E">
        <w:rPr>
          <w:rtl/>
          <w:lang w:bidi="fa-IR"/>
        </w:rPr>
        <w:t>،</w:t>
      </w:r>
      <w:r>
        <w:rPr>
          <w:rtl/>
          <w:lang w:bidi="fa-IR"/>
        </w:rPr>
        <w:t xml:space="preserve"> أخبرني الإمام أبو بكر أحمد بن </w:t>
      </w:r>
      <w:r w:rsidR="00622E4A">
        <w:rPr>
          <w:rtl/>
          <w:lang w:bidi="fa-IR"/>
        </w:rPr>
        <w:t>محمّد</w:t>
      </w:r>
      <w:r>
        <w:rPr>
          <w:rtl/>
          <w:lang w:bidi="fa-IR"/>
        </w:rPr>
        <w:t xml:space="preserve"> بن زنجويه الزنجاني (بقرائتي عليه بزنجان سنة خمسمئة)</w:t>
      </w:r>
      <w:r w:rsidR="004C397E">
        <w:rPr>
          <w:rtl/>
          <w:lang w:bidi="fa-IR"/>
        </w:rPr>
        <w:t>،</w:t>
      </w:r>
      <w:r>
        <w:rPr>
          <w:rtl/>
          <w:lang w:bidi="fa-IR"/>
        </w:rPr>
        <w:t xml:space="preserve"> أخبرني الحُسين بن </w:t>
      </w:r>
      <w:r w:rsidR="00622E4A">
        <w:rPr>
          <w:rtl/>
          <w:lang w:bidi="fa-IR"/>
        </w:rPr>
        <w:t>محمّد</w:t>
      </w:r>
      <w:r>
        <w:rPr>
          <w:rtl/>
          <w:lang w:bidi="fa-IR"/>
        </w:rPr>
        <w:t xml:space="preserve"> الفلاكي</w:t>
      </w:r>
      <w:r w:rsidR="004C397E">
        <w:rPr>
          <w:rtl/>
          <w:lang w:bidi="fa-IR"/>
        </w:rPr>
        <w:t>،</w:t>
      </w:r>
      <w:r>
        <w:rPr>
          <w:rtl/>
          <w:lang w:bidi="fa-IR"/>
        </w:rPr>
        <w:t xml:space="preserve"> أخبرني أحمد بن جعفر بن حمدان القطيعي</w:t>
      </w:r>
      <w:r w:rsidR="004C397E">
        <w:rPr>
          <w:rtl/>
          <w:lang w:bidi="fa-IR"/>
        </w:rPr>
        <w:t>،</w:t>
      </w:r>
      <w:r>
        <w:rPr>
          <w:rtl/>
          <w:lang w:bidi="fa-IR"/>
        </w:rPr>
        <w:t xml:space="preserve"> أخبرني عبد الله بن أحمد</w:t>
      </w:r>
    </w:p>
    <w:p w:rsidR="008C2F53" w:rsidRDefault="008C2F53" w:rsidP="008C2F53">
      <w:pPr>
        <w:pStyle w:val="libLine"/>
        <w:rPr>
          <w:lang w:bidi="fa-IR"/>
        </w:rPr>
      </w:pPr>
      <w:r>
        <w:rPr>
          <w:rtl/>
          <w:lang w:bidi="fa-IR"/>
        </w:rPr>
        <w:t>____________________</w:t>
      </w:r>
    </w:p>
    <w:p w:rsidR="007920B3" w:rsidRDefault="00903D5C" w:rsidP="00A071B7">
      <w:pPr>
        <w:pStyle w:val="libFootnote0"/>
        <w:rPr>
          <w:rtl/>
          <w:lang w:bidi="fa-IR"/>
        </w:rPr>
      </w:pPr>
      <w:r w:rsidRPr="00A071B7">
        <w:rPr>
          <w:rtl/>
        </w:rPr>
        <w:t>(1)</w:t>
      </w:r>
      <w:r>
        <w:rPr>
          <w:rtl/>
          <w:lang w:bidi="fa-IR"/>
        </w:rPr>
        <w:t xml:space="preserve"> كتاب الأربعين / 18 (المخطوط )</w:t>
      </w:r>
      <w:r w:rsidR="004C397E">
        <w:rPr>
          <w:rtl/>
          <w:lang w:bidi="fa-IR"/>
        </w:rPr>
        <w:t>،</w:t>
      </w:r>
      <w:r>
        <w:rPr>
          <w:rtl/>
          <w:lang w:bidi="fa-IR"/>
        </w:rPr>
        <w:t xml:space="preserve"> نقلاً عن إحقاق الحقِّ </w:t>
      </w:r>
      <w:r w:rsidR="008C2F53">
        <w:rPr>
          <w:rtl/>
          <w:lang w:bidi="fa-IR"/>
        </w:rPr>
        <w:t>-</w:t>
      </w:r>
      <w:r>
        <w:rPr>
          <w:rtl/>
          <w:lang w:bidi="fa-IR"/>
        </w:rPr>
        <w:t xml:space="preserve"> السيّد المرعشي 27 / 433</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A071B7">
      <w:pPr>
        <w:pStyle w:val="libNormal0"/>
        <w:rPr>
          <w:rtl/>
          <w:lang w:bidi="fa-IR"/>
        </w:rPr>
      </w:pPr>
      <w:r>
        <w:rPr>
          <w:rtl/>
          <w:lang w:bidi="fa-IR"/>
        </w:rPr>
        <w:lastRenderedPageBreak/>
        <w:t>ابن حنبل</w:t>
      </w:r>
      <w:r w:rsidR="004C397E">
        <w:rPr>
          <w:rtl/>
          <w:lang w:bidi="fa-IR"/>
        </w:rPr>
        <w:t>،</w:t>
      </w:r>
      <w:r>
        <w:rPr>
          <w:rtl/>
          <w:lang w:bidi="fa-IR"/>
        </w:rPr>
        <w:t xml:space="preserve"> أخبرني أبي أحمد بن حنبل</w:t>
      </w:r>
      <w:r w:rsidR="004C397E">
        <w:rPr>
          <w:rtl/>
          <w:lang w:bidi="fa-IR"/>
        </w:rPr>
        <w:t>،</w:t>
      </w:r>
      <w:r>
        <w:rPr>
          <w:rtl/>
          <w:lang w:bidi="fa-IR"/>
        </w:rPr>
        <w:t xml:space="preserve"> عن عبد الله بن </w:t>
      </w:r>
      <w:r w:rsidR="00622E4A">
        <w:rPr>
          <w:rtl/>
          <w:lang w:bidi="fa-IR"/>
        </w:rPr>
        <w:t>محمّد</w:t>
      </w:r>
      <w:r>
        <w:rPr>
          <w:rtl/>
          <w:lang w:bidi="fa-IR"/>
        </w:rPr>
        <w:t xml:space="preserve"> التيمي</w:t>
      </w:r>
      <w:r w:rsidR="004C397E">
        <w:rPr>
          <w:rtl/>
          <w:lang w:bidi="fa-IR"/>
        </w:rPr>
        <w:t>،</w:t>
      </w:r>
      <w:r>
        <w:rPr>
          <w:rtl/>
          <w:lang w:bidi="fa-IR"/>
        </w:rPr>
        <w:t xml:space="preserve"> عن حمّاد بن سلمة</w:t>
      </w:r>
      <w:r w:rsidR="004C397E">
        <w:rPr>
          <w:rtl/>
          <w:lang w:bidi="fa-IR"/>
        </w:rPr>
        <w:t>،</w:t>
      </w:r>
      <w:r>
        <w:rPr>
          <w:rtl/>
          <w:lang w:bidi="fa-IR"/>
        </w:rPr>
        <w:t xml:space="preserve"> عن علي بن زيد</w:t>
      </w:r>
      <w:r w:rsidR="004C397E">
        <w:rPr>
          <w:rtl/>
          <w:lang w:bidi="fa-IR"/>
        </w:rPr>
        <w:t>،</w:t>
      </w:r>
      <w:r>
        <w:rPr>
          <w:rtl/>
          <w:lang w:bidi="fa-IR"/>
        </w:rPr>
        <w:t xml:space="preserve"> عن أنس بن مالك قال : قال رسول الله (</w:t>
      </w:r>
      <w:r w:rsidR="00300A34" w:rsidRPr="00300A34">
        <w:rPr>
          <w:rStyle w:val="libAlaemChar"/>
          <w:rtl/>
        </w:rPr>
        <w:t>صلى‌الله‌عليه‌وآله</w:t>
      </w:r>
      <w:r>
        <w:rPr>
          <w:rtl/>
          <w:lang w:bidi="fa-IR"/>
        </w:rPr>
        <w:t>) : (( إنّ موسى بن عمران سأل ربّه (عزَّ وجل) زيارة قبر الحُسين بن علي (</w:t>
      </w:r>
      <w:r w:rsidR="008C2F53" w:rsidRPr="008C2F53">
        <w:rPr>
          <w:rStyle w:val="libAlaemChar"/>
          <w:rtl/>
        </w:rPr>
        <w:t>عليه‌السلام</w:t>
      </w:r>
      <w:r>
        <w:rPr>
          <w:rtl/>
          <w:lang w:bidi="fa-IR"/>
        </w:rPr>
        <w:t>)</w:t>
      </w:r>
      <w:r w:rsidR="004C397E">
        <w:rPr>
          <w:rtl/>
          <w:lang w:bidi="fa-IR"/>
        </w:rPr>
        <w:t>،</w:t>
      </w:r>
      <w:r>
        <w:rPr>
          <w:rtl/>
          <w:lang w:bidi="fa-IR"/>
        </w:rPr>
        <w:t xml:space="preserve"> فزاره في سبعين ألفاً من الملائكة )) . وروى مثل ذلك عن علي بن أبي طالب (</w:t>
      </w:r>
      <w:r w:rsidR="008C2F53" w:rsidRPr="008C2F53">
        <w:rPr>
          <w:rStyle w:val="libAlaemChar"/>
          <w:rtl/>
        </w:rPr>
        <w:t>عليه‌السلام</w:t>
      </w:r>
      <w:r>
        <w:rPr>
          <w:rtl/>
          <w:lang w:bidi="fa-IR"/>
        </w:rPr>
        <w:t>)</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قال أبو الشجاع الديلمي الحنفي : . . . عن علي بن أبي طالب (</w:t>
      </w:r>
      <w:r w:rsidR="008C2F53" w:rsidRPr="008C2F53">
        <w:rPr>
          <w:rStyle w:val="libAlaemChar"/>
          <w:rtl/>
        </w:rPr>
        <w:t>عليه‌السلام</w:t>
      </w:r>
      <w:r>
        <w:rPr>
          <w:rtl/>
          <w:lang w:bidi="fa-IR"/>
        </w:rPr>
        <w:t>): (( إنّ موسى بن عمران سأل ربَّه (عزَّ وجل) زيارة قبر الحُسين بن علي (</w:t>
      </w:r>
      <w:r w:rsidR="008C2F53" w:rsidRPr="008C2F53">
        <w:rPr>
          <w:rStyle w:val="libAlaemChar"/>
          <w:rtl/>
        </w:rPr>
        <w:t>عليه‌السلام</w:t>
      </w:r>
      <w:r>
        <w:rPr>
          <w:rtl/>
          <w:lang w:bidi="fa-IR"/>
        </w:rPr>
        <w:t>) في سبعين ألفاً من الملائكة ))</w:t>
      </w:r>
      <w:r w:rsidRPr="008C2F53">
        <w:rPr>
          <w:rStyle w:val="libFootnotenumChar"/>
          <w:rtl/>
        </w:rPr>
        <w:t>(2)</w:t>
      </w:r>
      <w:r w:rsidR="007920B3">
        <w:rPr>
          <w:rtl/>
          <w:lang w:bidi="fa-IR"/>
        </w:rPr>
        <w:t>.</w:t>
      </w:r>
    </w:p>
    <w:p w:rsidR="00903D5C" w:rsidRDefault="00903D5C" w:rsidP="00A071B7">
      <w:pPr>
        <w:pStyle w:val="libBold1"/>
        <w:rPr>
          <w:lang w:bidi="fa-IR"/>
        </w:rPr>
      </w:pPr>
      <w:r>
        <w:rPr>
          <w:rtl/>
          <w:lang w:bidi="fa-IR"/>
        </w:rPr>
        <w:t>كيفيةُ زيارة الإمام الحُسين (</w:t>
      </w:r>
      <w:r w:rsidR="008C2F53" w:rsidRPr="008C2F53">
        <w:rPr>
          <w:rStyle w:val="libAlaemChar"/>
          <w:rtl/>
        </w:rPr>
        <w:t>عليه‌السلام</w:t>
      </w:r>
      <w:r>
        <w:rPr>
          <w:rtl/>
          <w:lang w:bidi="fa-IR"/>
        </w:rPr>
        <w:t>)</w:t>
      </w:r>
      <w:r w:rsidR="004C397E">
        <w:rPr>
          <w:rtl/>
          <w:lang w:bidi="fa-IR"/>
        </w:rPr>
        <w:t>،</w:t>
      </w:r>
      <w:r>
        <w:rPr>
          <w:rtl/>
          <w:lang w:bidi="fa-IR"/>
        </w:rPr>
        <w:t xml:space="preserve"> وما ورد فيها من المقامات العالية</w:t>
      </w:r>
    </w:p>
    <w:p w:rsidR="008C2F53" w:rsidRDefault="00903D5C" w:rsidP="00903D5C">
      <w:pPr>
        <w:pStyle w:val="libNormal"/>
        <w:rPr>
          <w:lang w:bidi="fa-IR"/>
        </w:rPr>
      </w:pPr>
      <w:r>
        <w:rPr>
          <w:rtl/>
          <w:lang w:bidi="fa-IR"/>
        </w:rPr>
        <w:t>قال الجويني : قال الحاكم (النيسابوري) أبو عبد الله البيع الحافظ (</w:t>
      </w:r>
      <w:r w:rsidR="008C2F53" w:rsidRPr="008C2F53">
        <w:rPr>
          <w:rStyle w:val="libAlaemChar"/>
          <w:rtl/>
        </w:rPr>
        <w:t>رحمه‌الله</w:t>
      </w:r>
      <w:r>
        <w:rPr>
          <w:rtl/>
          <w:lang w:bidi="fa-IR"/>
        </w:rPr>
        <w:t>)</w:t>
      </w:r>
      <w:r w:rsidR="004C397E">
        <w:rPr>
          <w:rtl/>
          <w:lang w:bidi="fa-IR"/>
        </w:rPr>
        <w:t>،</w:t>
      </w:r>
      <w:r>
        <w:rPr>
          <w:rtl/>
          <w:lang w:bidi="fa-IR"/>
        </w:rPr>
        <w:t xml:space="preserve"> قال : حدّثني أبو ذر </w:t>
      </w:r>
      <w:r w:rsidR="00622E4A">
        <w:rPr>
          <w:rtl/>
          <w:lang w:bidi="fa-IR"/>
        </w:rPr>
        <w:t>محمّد</w:t>
      </w:r>
      <w:r>
        <w:rPr>
          <w:rtl/>
          <w:lang w:bidi="fa-IR"/>
        </w:rPr>
        <w:t xml:space="preserve"> بن المنذر المفيد بالكوفة</w:t>
      </w:r>
      <w:r w:rsidR="004C397E">
        <w:rPr>
          <w:rtl/>
          <w:lang w:bidi="fa-IR"/>
        </w:rPr>
        <w:t>،</w:t>
      </w:r>
      <w:r>
        <w:rPr>
          <w:rtl/>
          <w:lang w:bidi="fa-IR"/>
        </w:rPr>
        <w:t xml:space="preserve"> وكتبه بخطّه</w:t>
      </w:r>
      <w:r w:rsidR="004C397E">
        <w:rPr>
          <w:rtl/>
          <w:lang w:bidi="fa-IR"/>
        </w:rPr>
        <w:t>،</w:t>
      </w:r>
      <w:r>
        <w:rPr>
          <w:rtl/>
          <w:lang w:bidi="fa-IR"/>
        </w:rPr>
        <w:t xml:space="preserve"> قال : حدّثني أبو العبّاس أحمد بن </w:t>
      </w:r>
      <w:r w:rsidR="00622E4A">
        <w:rPr>
          <w:rtl/>
          <w:lang w:bidi="fa-IR"/>
        </w:rPr>
        <w:t>محمّد</w:t>
      </w:r>
      <w:r>
        <w:rPr>
          <w:rtl/>
          <w:lang w:bidi="fa-IR"/>
        </w:rPr>
        <w:t xml:space="preserve"> بن سعيد الهمداني الحافظ</w:t>
      </w:r>
      <w:r w:rsidR="004C397E">
        <w:rPr>
          <w:rtl/>
          <w:lang w:bidi="fa-IR"/>
        </w:rPr>
        <w:t>،</w:t>
      </w:r>
      <w:r>
        <w:rPr>
          <w:rtl/>
          <w:lang w:bidi="fa-IR"/>
        </w:rPr>
        <w:t xml:space="preserve"> حدّثنا أبو القاسم عبد الله بن عامر الحضرمي من كتابه سنة خمس وستّين ومئتين</w:t>
      </w:r>
      <w:r w:rsidR="004C397E">
        <w:rPr>
          <w:rtl/>
          <w:lang w:bidi="fa-IR"/>
        </w:rPr>
        <w:t>،</w:t>
      </w:r>
      <w:r>
        <w:rPr>
          <w:rtl/>
          <w:lang w:bidi="fa-IR"/>
        </w:rPr>
        <w:t xml:space="preserve"> قال : حدّثنا عبد الله بن معاد التميمي</w:t>
      </w:r>
      <w:r w:rsidR="004C397E">
        <w:rPr>
          <w:rtl/>
          <w:lang w:bidi="fa-IR"/>
        </w:rPr>
        <w:t>،</w:t>
      </w:r>
      <w:r>
        <w:rPr>
          <w:rtl/>
          <w:lang w:bidi="fa-IR"/>
        </w:rPr>
        <w:t xml:space="preserve"> قال : حدّثنا حفص بن غياث النخعي</w:t>
      </w:r>
      <w:r w:rsidR="004C397E">
        <w:rPr>
          <w:rtl/>
          <w:lang w:bidi="fa-IR"/>
        </w:rPr>
        <w:t>،</w:t>
      </w:r>
      <w:r>
        <w:rPr>
          <w:rtl/>
          <w:lang w:bidi="fa-IR"/>
        </w:rPr>
        <w:t xml:space="preserve"> عن </w:t>
      </w:r>
      <w:r w:rsidR="00622E4A">
        <w:rPr>
          <w:rtl/>
          <w:lang w:bidi="fa-IR"/>
        </w:rPr>
        <w:t>محمّد</w:t>
      </w:r>
      <w:r>
        <w:rPr>
          <w:rtl/>
          <w:lang w:bidi="fa-IR"/>
        </w:rPr>
        <w:t xml:space="preserve"> بن جعفر بن </w:t>
      </w:r>
      <w:r w:rsidR="00622E4A">
        <w:rPr>
          <w:rtl/>
          <w:lang w:bidi="fa-IR"/>
        </w:rPr>
        <w:t>محمّد</w:t>
      </w:r>
      <w:r>
        <w:rPr>
          <w:rtl/>
          <w:lang w:bidi="fa-IR"/>
        </w:rPr>
        <w:t xml:space="preserve"> الصادق</w:t>
      </w:r>
      <w:r w:rsidR="004C397E">
        <w:rPr>
          <w:rtl/>
          <w:lang w:bidi="fa-IR"/>
        </w:rPr>
        <w:t>،</w:t>
      </w:r>
      <w:r>
        <w:rPr>
          <w:rtl/>
          <w:lang w:bidi="fa-IR"/>
        </w:rPr>
        <w:t xml:space="preserve"> عن أبيه</w:t>
      </w:r>
      <w:r w:rsidR="004C397E">
        <w:rPr>
          <w:rtl/>
          <w:lang w:bidi="fa-IR"/>
        </w:rPr>
        <w:t>،</w:t>
      </w:r>
      <w:r>
        <w:rPr>
          <w:rtl/>
          <w:lang w:bidi="fa-IR"/>
        </w:rPr>
        <w:t xml:space="preserve"> عن </w:t>
      </w:r>
      <w:r w:rsidR="00622E4A">
        <w:rPr>
          <w:rtl/>
          <w:lang w:bidi="fa-IR"/>
        </w:rPr>
        <w:t>محمّد</w:t>
      </w:r>
      <w:r>
        <w:rPr>
          <w:rtl/>
          <w:lang w:bidi="fa-IR"/>
        </w:rPr>
        <w:t xml:space="preserve"> بن علي (</w:t>
      </w:r>
      <w:r w:rsidR="008C2F53" w:rsidRPr="008C2F53">
        <w:rPr>
          <w:rStyle w:val="libAlaemChar"/>
          <w:rtl/>
        </w:rPr>
        <w:t>عليهم‌السلام</w:t>
      </w:r>
      <w:r>
        <w:rPr>
          <w:rtl/>
          <w:lang w:bidi="fa-IR"/>
        </w:rPr>
        <w:t xml:space="preserve">) قال : (( فإذا أتيت قبر أبي عبد الله </w:t>
      </w:r>
      <w:r w:rsidR="008C2F53">
        <w:rPr>
          <w:rtl/>
          <w:lang w:bidi="fa-IR"/>
        </w:rPr>
        <w:t>-</w:t>
      </w:r>
      <w:r>
        <w:rPr>
          <w:rtl/>
          <w:lang w:bidi="fa-IR"/>
        </w:rPr>
        <w:t xml:space="preserve"> يعني الحُسين بن علي (</w:t>
      </w:r>
      <w:r w:rsidR="008C2F53" w:rsidRPr="008C2F53">
        <w:rPr>
          <w:rStyle w:val="libAlaemChar"/>
          <w:rtl/>
        </w:rPr>
        <w:t>عليه‌السلام</w:t>
      </w:r>
      <w:r>
        <w:rPr>
          <w:rtl/>
          <w:lang w:bidi="fa-IR"/>
        </w:rPr>
        <w:t xml:space="preserve">) </w:t>
      </w:r>
      <w:r w:rsidR="008C2F53">
        <w:rPr>
          <w:rtl/>
          <w:lang w:bidi="fa-IR"/>
        </w:rPr>
        <w:t>-</w:t>
      </w:r>
      <w:r>
        <w:rPr>
          <w:rtl/>
          <w:lang w:bidi="fa-IR"/>
        </w:rPr>
        <w:t xml:space="preserve"> فاغتسل من الفرات</w:t>
      </w:r>
      <w:r w:rsidR="004C397E">
        <w:rPr>
          <w:rtl/>
          <w:lang w:bidi="fa-IR"/>
        </w:rPr>
        <w:t>،</w:t>
      </w:r>
      <w:r>
        <w:rPr>
          <w:rtl/>
          <w:lang w:bidi="fa-IR"/>
        </w:rPr>
        <w:t xml:space="preserve"> موضع الدالية</w:t>
      </w:r>
      <w:r w:rsidR="004C397E">
        <w:rPr>
          <w:rtl/>
          <w:lang w:bidi="fa-IR"/>
        </w:rPr>
        <w:t>،</w:t>
      </w:r>
      <w:r>
        <w:rPr>
          <w:rtl/>
          <w:lang w:bidi="fa-IR"/>
        </w:rPr>
        <w:t xml:space="preserve"> ثمّ ائت وعليك السكينة والوقار حتّى تنتهي إلى باب الحير</w:t>
      </w:r>
      <w:r w:rsidR="004C397E">
        <w:rPr>
          <w:rtl/>
          <w:lang w:bidi="fa-IR"/>
        </w:rPr>
        <w:t>،</w:t>
      </w:r>
      <w:r>
        <w:rPr>
          <w:rtl/>
          <w:lang w:bidi="fa-IR"/>
        </w:rPr>
        <w:t xml:space="preserve"> ثمّ قل :</w:t>
      </w:r>
    </w:p>
    <w:p w:rsidR="008C2F53" w:rsidRDefault="008C2F53" w:rsidP="008C2F53">
      <w:pPr>
        <w:pStyle w:val="libLine"/>
        <w:rPr>
          <w:lang w:bidi="fa-IR"/>
        </w:rPr>
      </w:pPr>
      <w:r>
        <w:rPr>
          <w:rtl/>
          <w:lang w:bidi="fa-IR"/>
        </w:rPr>
        <w:t>____________________</w:t>
      </w:r>
    </w:p>
    <w:p w:rsidR="007920B3" w:rsidRDefault="00903D5C" w:rsidP="00A071B7">
      <w:pPr>
        <w:pStyle w:val="libFootnote0"/>
        <w:rPr>
          <w:rtl/>
          <w:lang w:bidi="fa-IR"/>
        </w:rPr>
      </w:pPr>
      <w:r w:rsidRPr="00A071B7">
        <w:rPr>
          <w:rtl/>
        </w:rPr>
        <w:t>(1)</w:t>
      </w:r>
      <w:r>
        <w:rPr>
          <w:rtl/>
          <w:lang w:bidi="fa-IR"/>
        </w:rPr>
        <w:t xml:space="preserve"> مقتل الحُسين (</w:t>
      </w:r>
      <w:r w:rsidR="008C2F53" w:rsidRPr="00A071B7">
        <w:rPr>
          <w:rStyle w:val="libFootnoteAlaemChar"/>
          <w:rtl/>
        </w:rPr>
        <w:t>عليه‌السلام</w:t>
      </w:r>
      <w:r>
        <w:rPr>
          <w:rtl/>
          <w:lang w:bidi="fa-IR"/>
        </w:rPr>
        <w:t xml:space="preserve">) </w:t>
      </w:r>
      <w:r w:rsidR="008C2F53">
        <w:rPr>
          <w:rtl/>
          <w:lang w:bidi="fa-IR"/>
        </w:rPr>
        <w:t>-</w:t>
      </w:r>
      <w:r>
        <w:rPr>
          <w:rtl/>
          <w:lang w:bidi="fa-IR"/>
        </w:rPr>
        <w:t xml:space="preserve"> الخوارزمي 2 / 192</w:t>
      </w:r>
      <w:r w:rsidR="007920B3">
        <w:rPr>
          <w:rtl/>
          <w:lang w:bidi="fa-IR"/>
        </w:rPr>
        <w:t>.</w:t>
      </w:r>
    </w:p>
    <w:p w:rsidR="007920B3" w:rsidRDefault="00903D5C" w:rsidP="00A071B7">
      <w:pPr>
        <w:pStyle w:val="libFootnote0"/>
        <w:rPr>
          <w:rtl/>
          <w:lang w:bidi="fa-IR"/>
        </w:rPr>
      </w:pPr>
      <w:r w:rsidRPr="00A071B7">
        <w:rPr>
          <w:rtl/>
        </w:rPr>
        <w:t>(2)</w:t>
      </w:r>
      <w:r>
        <w:rPr>
          <w:rtl/>
          <w:lang w:bidi="fa-IR"/>
        </w:rPr>
        <w:t xml:space="preserve"> فردوس الأخبار / 25 (النسخة مصوّرة من مكتبة فيض الله في إسلامبول) نقلاً عن إحقاق الحقِّ </w:t>
      </w:r>
      <w:r w:rsidR="008C2F53">
        <w:rPr>
          <w:rtl/>
          <w:lang w:bidi="fa-IR"/>
        </w:rPr>
        <w:t>-</w:t>
      </w:r>
      <w:r>
        <w:rPr>
          <w:rtl/>
          <w:lang w:bidi="fa-IR"/>
        </w:rPr>
        <w:t xml:space="preserve"> السيّد المرعشي 27 / 434</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A071B7">
      <w:pPr>
        <w:pStyle w:val="libNormal0"/>
        <w:rPr>
          <w:rtl/>
          <w:lang w:bidi="fa-IR"/>
        </w:rPr>
      </w:pPr>
      <w:r>
        <w:rPr>
          <w:rtl/>
          <w:lang w:bidi="fa-IR"/>
        </w:rPr>
        <w:lastRenderedPageBreak/>
        <w:t>بسم الله وبالله وعلى ملّة رسول الله (</w:t>
      </w:r>
      <w:r w:rsidR="00300A34" w:rsidRPr="00300A34">
        <w:rPr>
          <w:rStyle w:val="libAlaemChar"/>
          <w:rtl/>
        </w:rPr>
        <w:t>صلى‌الله‌عليه‌وآله</w:t>
      </w:r>
      <w:r>
        <w:rPr>
          <w:rtl/>
          <w:lang w:bidi="fa-IR"/>
        </w:rPr>
        <w:t>)</w:t>
      </w:r>
      <w:r w:rsidR="004C397E">
        <w:rPr>
          <w:rtl/>
          <w:lang w:bidi="fa-IR"/>
        </w:rPr>
        <w:t>،</w:t>
      </w:r>
      <w:r>
        <w:rPr>
          <w:rtl/>
          <w:lang w:bidi="fa-IR"/>
        </w:rPr>
        <w:t xml:space="preserve"> السّلام على أمين الله على وحيه وعزائم أمره</w:t>
      </w:r>
      <w:r w:rsidR="004C397E">
        <w:rPr>
          <w:rtl/>
          <w:lang w:bidi="fa-IR"/>
        </w:rPr>
        <w:t>،</w:t>
      </w:r>
      <w:r>
        <w:rPr>
          <w:rtl/>
          <w:lang w:bidi="fa-IR"/>
        </w:rPr>
        <w:t xml:space="preserve"> والخاتم لما سبق والقائم بما استقبل</w:t>
      </w:r>
      <w:r w:rsidR="004C397E">
        <w:rPr>
          <w:rtl/>
          <w:lang w:bidi="fa-IR"/>
        </w:rPr>
        <w:t>،</w:t>
      </w:r>
      <w:r>
        <w:rPr>
          <w:rtl/>
          <w:lang w:bidi="fa-IR"/>
        </w:rPr>
        <w:t xml:space="preserve"> والدّاعي إلى الحقِّ</w:t>
      </w:r>
      <w:r w:rsidR="004C397E">
        <w:rPr>
          <w:rtl/>
          <w:lang w:bidi="fa-IR"/>
        </w:rPr>
        <w:t>،</w:t>
      </w:r>
      <w:r>
        <w:rPr>
          <w:rtl/>
          <w:lang w:bidi="fa-IR"/>
        </w:rPr>
        <w:t xml:space="preserve"> والمهيمن على ذلك كلّه</w:t>
      </w:r>
      <w:r w:rsidR="004C397E">
        <w:rPr>
          <w:rtl/>
          <w:lang w:bidi="fa-IR"/>
        </w:rPr>
        <w:t>،</w:t>
      </w:r>
      <w:r>
        <w:rPr>
          <w:rtl/>
          <w:lang w:bidi="fa-IR"/>
        </w:rPr>
        <w:t xml:space="preserve"> والسّلام عليه ورحمة الله وبركاته</w:t>
      </w:r>
      <w:r w:rsidR="007920B3">
        <w:rPr>
          <w:rtl/>
          <w:lang w:bidi="fa-IR"/>
        </w:rPr>
        <w:t>.</w:t>
      </w:r>
    </w:p>
    <w:p w:rsidR="007920B3" w:rsidRDefault="00903D5C" w:rsidP="00903D5C">
      <w:pPr>
        <w:pStyle w:val="libNormal"/>
        <w:rPr>
          <w:rtl/>
          <w:lang w:bidi="fa-IR"/>
        </w:rPr>
      </w:pPr>
      <w:r>
        <w:rPr>
          <w:rtl/>
          <w:lang w:bidi="fa-IR"/>
        </w:rPr>
        <w:t xml:space="preserve">اللهمّ صلِّ على </w:t>
      </w:r>
      <w:r w:rsidR="00622E4A">
        <w:rPr>
          <w:rtl/>
          <w:lang w:bidi="fa-IR"/>
        </w:rPr>
        <w:t>محمّد</w:t>
      </w:r>
      <w:r>
        <w:rPr>
          <w:rtl/>
          <w:lang w:bidi="fa-IR"/>
        </w:rPr>
        <w:t xml:space="preserve"> عبدك ورسولك</w:t>
      </w:r>
      <w:r w:rsidR="004C397E">
        <w:rPr>
          <w:rtl/>
          <w:lang w:bidi="fa-IR"/>
        </w:rPr>
        <w:t>،</w:t>
      </w:r>
      <w:r>
        <w:rPr>
          <w:rtl/>
          <w:lang w:bidi="fa-IR"/>
        </w:rPr>
        <w:t xml:space="preserve"> وخيرتك من خلقك</w:t>
      </w:r>
      <w:r w:rsidR="004C397E">
        <w:rPr>
          <w:rtl/>
          <w:lang w:bidi="fa-IR"/>
        </w:rPr>
        <w:t>،</w:t>
      </w:r>
      <w:r>
        <w:rPr>
          <w:rtl/>
          <w:lang w:bidi="fa-IR"/>
        </w:rPr>
        <w:t xml:space="preserve"> وأمينك على وحيك</w:t>
      </w:r>
      <w:r w:rsidR="004C397E">
        <w:rPr>
          <w:rtl/>
          <w:lang w:bidi="fa-IR"/>
        </w:rPr>
        <w:t>،</w:t>
      </w:r>
      <w:r>
        <w:rPr>
          <w:rtl/>
          <w:lang w:bidi="fa-IR"/>
        </w:rPr>
        <w:t xml:space="preserve"> أفضل ما صلّيت على أحد من أنبيائك ورسلك . وصلِّ على [ عليٍّ ] أمير المؤمنين</w:t>
      </w:r>
      <w:r w:rsidR="004C397E">
        <w:rPr>
          <w:rtl/>
          <w:lang w:bidi="fa-IR"/>
        </w:rPr>
        <w:t>،</w:t>
      </w:r>
      <w:r>
        <w:rPr>
          <w:rtl/>
          <w:lang w:bidi="fa-IR"/>
        </w:rPr>
        <w:t xml:space="preserve"> عبدك وأخي رسولك</w:t>
      </w:r>
      <w:r w:rsidR="004C397E">
        <w:rPr>
          <w:rtl/>
          <w:lang w:bidi="fa-IR"/>
        </w:rPr>
        <w:t>،</w:t>
      </w:r>
      <w:r>
        <w:rPr>
          <w:rtl/>
          <w:lang w:bidi="fa-IR"/>
        </w:rPr>
        <w:t xml:space="preserve"> الذي انتجبته لعلمك</w:t>
      </w:r>
      <w:r w:rsidR="004C397E">
        <w:rPr>
          <w:rtl/>
          <w:lang w:bidi="fa-IR"/>
        </w:rPr>
        <w:t>،</w:t>
      </w:r>
      <w:r>
        <w:rPr>
          <w:rtl/>
          <w:lang w:bidi="fa-IR"/>
        </w:rPr>
        <w:t xml:space="preserve"> وجعلته هادياً لم</w:t>
      </w:r>
      <w:r w:rsidR="00A071B7">
        <w:rPr>
          <w:rFonts w:hint="cs"/>
          <w:rtl/>
          <w:lang w:bidi="fa-IR"/>
        </w:rPr>
        <w:t>ـ</w:t>
      </w:r>
      <w:r>
        <w:rPr>
          <w:rtl/>
          <w:lang w:bidi="fa-IR"/>
        </w:rPr>
        <w:t>َنْ شئت مِنْ خلقك</w:t>
      </w:r>
      <w:r w:rsidR="004C397E">
        <w:rPr>
          <w:rtl/>
          <w:lang w:bidi="fa-IR"/>
        </w:rPr>
        <w:t>،</w:t>
      </w:r>
      <w:r>
        <w:rPr>
          <w:rtl/>
          <w:lang w:bidi="fa-IR"/>
        </w:rPr>
        <w:t xml:space="preserve"> والمهيمن على ذلك كلِّه</w:t>
      </w:r>
      <w:r w:rsidR="004C397E">
        <w:rPr>
          <w:rtl/>
          <w:lang w:bidi="fa-IR"/>
        </w:rPr>
        <w:t>،</w:t>
      </w:r>
      <w:r>
        <w:rPr>
          <w:rtl/>
          <w:lang w:bidi="fa-IR"/>
        </w:rPr>
        <w:t xml:space="preserve"> والسّلام عليه ورحمة الله وبركاته</w:t>
      </w:r>
      <w:r w:rsidR="007920B3">
        <w:rPr>
          <w:rtl/>
          <w:lang w:bidi="fa-IR"/>
        </w:rPr>
        <w:t>.</w:t>
      </w:r>
    </w:p>
    <w:p w:rsidR="007920B3" w:rsidRDefault="00903D5C" w:rsidP="00903D5C">
      <w:pPr>
        <w:pStyle w:val="libNormal"/>
        <w:rPr>
          <w:rtl/>
          <w:lang w:bidi="fa-IR"/>
        </w:rPr>
      </w:pPr>
      <w:r>
        <w:rPr>
          <w:rtl/>
          <w:lang w:bidi="fa-IR"/>
        </w:rPr>
        <w:t>اللهمّ صلِّ على الحسن بن علي</w:t>
      </w:r>
      <w:r w:rsidR="004C397E">
        <w:rPr>
          <w:rtl/>
          <w:lang w:bidi="fa-IR"/>
        </w:rPr>
        <w:t>،</w:t>
      </w:r>
      <w:r>
        <w:rPr>
          <w:rtl/>
          <w:lang w:bidi="fa-IR"/>
        </w:rPr>
        <w:t xml:space="preserve"> ابن رسولك (</w:t>
      </w:r>
      <w:r w:rsidR="00300A34" w:rsidRPr="00300A34">
        <w:rPr>
          <w:rStyle w:val="libAlaemChar"/>
          <w:rtl/>
        </w:rPr>
        <w:t>صلى‌الله‌عليه‌وآله</w:t>
      </w:r>
      <w:r>
        <w:rPr>
          <w:rtl/>
          <w:lang w:bidi="fa-IR"/>
        </w:rPr>
        <w:t>)</w:t>
      </w:r>
      <w:r w:rsidR="004C397E">
        <w:rPr>
          <w:rtl/>
          <w:lang w:bidi="fa-IR"/>
        </w:rPr>
        <w:t>،</w:t>
      </w:r>
      <w:r>
        <w:rPr>
          <w:rtl/>
          <w:lang w:bidi="fa-IR"/>
        </w:rPr>
        <w:t xml:space="preserve"> الذي انتجبته لعلمك</w:t>
      </w:r>
      <w:r w:rsidR="004C397E">
        <w:rPr>
          <w:rtl/>
          <w:lang w:bidi="fa-IR"/>
        </w:rPr>
        <w:t>،</w:t>
      </w:r>
      <w:r>
        <w:rPr>
          <w:rtl/>
          <w:lang w:bidi="fa-IR"/>
        </w:rPr>
        <w:t xml:space="preserve"> وجعلته هادياً لم</w:t>
      </w:r>
      <w:r w:rsidR="00A071B7">
        <w:rPr>
          <w:rFonts w:hint="cs"/>
          <w:rtl/>
          <w:lang w:bidi="fa-IR"/>
        </w:rPr>
        <w:t>ـ</w:t>
      </w:r>
      <w:r>
        <w:rPr>
          <w:rtl/>
          <w:lang w:bidi="fa-IR"/>
        </w:rPr>
        <w:t>َنْ شئت مِنْ خلقك</w:t>
      </w:r>
      <w:r w:rsidR="004C397E">
        <w:rPr>
          <w:rtl/>
          <w:lang w:bidi="fa-IR"/>
        </w:rPr>
        <w:t>،</w:t>
      </w:r>
      <w:r>
        <w:rPr>
          <w:rtl/>
          <w:lang w:bidi="fa-IR"/>
        </w:rPr>
        <w:t xml:space="preserve"> والدليل على مَنْ بعثته برسالتك</w:t>
      </w:r>
      <w:r w:rsidR="004C397E">
        <w:rPr>
          <w:rtl/>
          <w:lang w:bidi="fa-IR"/>
        </w:rPr>
        <w:t>،</w:t>
      </w:r>
      <w:r>
        <w:rPr>
          <w:rtl/>
          <w:lang w:bidi="fa-IR"/>
        </w:rPr>
        <w:t xml:space="preserve"> والقائم بالدّين بعدلك</w:t>
      </w:r>
      <w:r w:rsidR="004C397E">
        <w:rPr>
          <w:rtl/>
          <w:lang w:bidi="fa-IR"/>
        </w:rPr>
        <w:t>،</w:t>
      </w:r>
      <w:r>
        <w:rPr>
          <w:rtl/>
          <w:lang w:bidi="fa-IR"/>
        </w:rPr>
        <w:t xml:space="preserve"> وفصل قضائك مِنْ خلقك</w:t>
      </w:r>
      <w:r w:rsidR="004C397E">
        <w:rPr>
          <w:rtl/>
          <w:lang w:bidi="fa-IR"/>
        </w:rPr>
        <w:t>،</w:t>
      </w:r>
      <w:r>
        <w:rPr>
          <w:rtl/>
          <w:lang w:bidi="fa-IR"/>
        </w:rPr>
        <w:t xml:space="preserve"> والمهيمن على ذلك كلِّه</w:t>
      </w:r>
      <w:r w:rsidR="004C397E">
        <w:rPr>
          <w:rtl/>
          <w:lang w:bidi="fa-IR"/>
        </w:rPr>
        <w:t>،</w:t>
      </w:r>
      <w:r>
        <w:rPr>
          <w:rtl/>
          <w:lang w:bidi="fa-IR"/>
        </w:rPr>
        <w:t xml:space="preserve"> والسّلام عليه ورحمة الله وبركاته . ثمّ تقول هذا لكلِّ إمام مِنْ ولد الحُسين بن علي (</w:t>
      </w:r>
      <w:r w:rsidR="008C2F53" w:rsidRPr="008C2F53">
        <w:rPr>
          <w:rStyle w:val="libAlaemChar"/>
          <w:rtl/>
        </w:rPr>
        <w:t>عليهما‌السلام</w:t>
      </w:r>
      <w:r>
        <w:rPr>
          <w:rtl/>
          <w:lang w:bidi="fa-IR"/>
        </w:rPr>
        <w:t>)</w:t>
      </w:r>
      <w:r w:rsidR="004C397E">
        <w:rPr>
          <w:rtl/>
          <w:lang w:bidi="fa-IR"/>
        </w:rPr>
        <w:t>،</w:t>
      </w:r>
      <w:r>
        <w:rPr>
          <w:rtl/>
          <w:lang w:bidi="fa-IR"/>
        </w:rPr>
        <w:t xml:space="preserve"> حتّى تنتهي إلى آخر الأئمّة (صلوات الله عليهم)</w:t>
      </w:r>
      <w:r w:rsidR="007920B3">
        <w:rPr>
          <w:rtl/>
          <w:lang w:bidi="fa-IR"/>
        </w:rPr>
        <w:t>.</w:t>
      </w:r>
    </w:p>
    <w:p w:rsidR="007920B3" w:rsidRDefault="00903D5C" w:rsidP="00903D5C">
      <w:pPr>
        <w:pStyle w:val="libNormal"/>
        <w:rPr>
          <w:rtl/>
          <w:lang w:bidi="fa-IR"/>
        </w:rPr>
      </w:pPr>
      <w:r>
        <w:rPr>
          <w:rtl/>
          <w:lang w:bidi="fa-IR"/>
        </w:rPr>
        <w:t>ثمّ تقول عندما أتيت القبر : السّلام عليك يا أبا عبد الله</w:t>
      </w:r>
      <w:r w:rsidR="004C397E">
        <w:rPr>
          <w:rtl/>
          <w:lang w:bidi="fa-IR"/>
        </w:rPr>
        <w:t>،</w:t>
      </w:r>
      <w:r>
        <w:rPr>
          <w:rtl/>
          <w:lang w:bidi="fa-IR"/>
        </w:rPr>
        <w:t xml:space="preserve"> ورحمك الله يا أبا عبد الله</w:t>
      </w:r>
      <w:r w:rsidR="004C397E">
        <w:rPr>
          <w:rtl/>
          <w:lang w:bidi="fa-IR"/>
        </w:rPr>
        <w:t>،</w:t>
      </w:r>
      <w:r>
        <w:rPr>
          <w:rtl/>
          <w:lang w:bidi="fa-IR"/>
        </w:rPr>
        <w:t xml:space="preserve"> ولعن الله مَنْ قتلك وأنتهك حرمتك . أشهد أنّ الذين خالفوك وحاربوك وقتلوك . . . ملعونون على لسان النّبي (</w:t>
      </w:r>
      <w:r w:rsidR="00300A34" w:rsidRPr="00300A34">
        <w:rPr>
          <w:rStyle w:val="libAlaemChar"/>
          <w:rtl/>
        </w:rPr>
        <w:t>صلى‌الله‌عليه‌وآله</w:t>
      </w:r>
      <w:r>
        <w:rPr>
          <w:rtl/>
          <w:lang w:bidi="fa-IR"/>
        </w:rPr>
        <w:t>)</w:t>
      </w:r>
      <w:r w:rsidR="004C397E">
        <w:rPr>
          <w:rtl/>
          <w:lang w:bidi="fa-IR"/>
        </w:rPr>
        <w:t>،</w:t>
      </w:r>
      <w:r>
        <w:rPr>
          <w:rtl/>
          <w:lang w:bidi="fa-IR"/>
        </w:rPr>
        <w:t xml:space="preserve"> والسّلام عليك وعلى أبيك واُمّك</w:t>
      </w:r>
      <w:r w:rsidR="007920B3">
        <w:rPr>
          <w:rtl/>
          <w:lang w:bidi="fa-IR"/>
        </w:rPr>
        <w:t>.</w:t>
      </w:r>
    </w:p>
    <w:p w:rsidR="008C2F53" w:rsidRDefault="00903D5C" w:rsidP="00903D5C">
      <w:pPr>
        <w:pStyle w:val="libNormal"/>
        <w:rPr>
          <w:lang w:bidi="fa-IR"/>
        </w:rPr>
      </w:pPr>
      <w:r>
        <w:rPr>
          <w:rtl/>
          <w:lang w:bidi="fa-IR"/>
        </w:rPr>
        <w:t>وأشهد أنّك قد بلَّغت مِنَ الله ما اُمرتَ به</w:t>
      </w:r>
      <w:r w:rsidR="004C397E">
        <w:rPr>
          <w:rtl/>
          <w:lang w:bidi="fa-IR"/>
        </w:rPr>
        <w:t>،</w:t>
      </w:r>
      <w:r>
        <w:rPr>
          <w:rtl/>
          <w:lang w:bidi="fa-IR"/>
        </w:rPr>
        <w:t xml:space="preserve"> ولمْ تخشَ أحداً غيره</w:t>
      </w:r>
      <w:r w:rsidR="004C397E">
        <w:rPr>
          <w:rtl/>
          <w:lang w:bidi="fa-IR"/>
        </w:rPr>
        <w:t>،</w:t>
      </w:r>
      <w:r>
        <w:rPr>
          <w:rtl/>
          <w:lang w:bidi="fa-IR"/>
        </w:rPr>
        <w:t xml:space="preserve"> وعبدته حتّى أتاك اليقين</w:t>
      </w:r>
      <w:r w:rsidR="004C397E">
        <w:rPr>
          <w:rtl/>
          <w:lang w:bidi="fa-IR"/>
        </w:rPr>
        <w:t>،</w:t>
      </w:r>
      <w:r>
        <w:rPr>
          <w:rtl/>
          <w:lang w:bidi="fa-IR"/>
        </w:rPr>
        <w:t xml:space="preserve"> وأشهد أنّكم كلمة التقوى وأبواب الهدى</w:t>
      </w:r>
      <w:r w:rsidR="004C397E">
        <w:rPr>
          <w:rtl/>
          <w:lang w:bidi="fa-IR"/>
        </w:rPr>
        <w:t>،</w:t>
      </w:r>
      <w:r>
        <w:rPr>
          <w:rtl/>
          <w:lang w:bidi="fa-IR"/>
        </w:rPr>
        <w:t xml:space="preserve"> والعروة الوثقى والحجّة على مَنْ بقي ومَنْ تحت الثرى</w:t>
      </w:r>
      <w:r w:rsidR="004C397E">
        <w:rPr>
          <w:rtl/>
          <w:lang w:bidi="fa-IR"/>
        </w:rPr>
        <w:t>،</w:t>
      </w:r>
      <w:r>
        <w:rPr>
          <w:rtl/>
          <w:lang w:bidi="fa-IR"/>
        </w:rPr>
        <w:t xml:space="preserve"> أشهد أنّ ذلك لكم سابق فيما مضى</w:t>
      </w:r>
      <w:r w:rsidR="004C397E">
        <w:rPr>
          <w:rtl/>
          <w:lang w:bidi="fa-IR"/>
        </w:rPr>
        <w:t>،</w:t>
      </w:r>
      <w:r>
        <w:rPr>
          <w:rtl/>
          <w:lang w:bidi="fa-IR"/>
        </w:rPr>
        <w:t xml:space="preserve"> وأنّ ذلك لكم قائم فيما بقي</w:t>
      </w:r>
      <w:r w:rsidR="004C397E">
        <w:rPr>
          <w:rtl/>
          <w:lang w:bidi="fa-IR"/>
        </w:rPr>
        <w:t>،</w:t>
      </w:r>
    </w:p>
    <w:p w:rsidR="00903D5C" w:rsidRDefault="008C2F53" w:rsidP="00903D5C">
      <w:pPr>
        <w:pStyle w:val="libNormal"/>
        <w:rPr>
          <w:lang w:bidi="fa-IR"/>
        </w:rPr>
      </w:pPr>
      <w:r>
        <w:rPr>
          <w:rtl/>
          <w:lang w:bidi="fa-IR"/>
        </w:rPr>
        <w:br w:type="page"/>
      </w:r>
    </w:p>
    <w:p w:rsidR="007920B3" w:rsidRDefault="00903D5C" w:rsidP="00A071B7">
      <w:pPr>
        <w:pStyle w:val="libNormal0"/>
        <w:rPr>
          <w:rtl/>
          <w:lang w:bidi="fa-IR"/>
        </w:rPr>
      </w:pPr>
      <w:r>
        <w:rPr>
          <w:rtl/>
          <w:lang w:bidi="fa-IR"/>
        </w:rPr>
        <w:lastRenderedPageBreak/>
        <w:t>وأشهد أنّ أرواحكم وطينتكم طيّبة</w:t>
      </w:r>
      <w:r w:rsidR="004C397E">
        <w:rPr>
          <w:rtl/>
          <w:lang w:bidi="fa-IR"/>
        </w:rPr>
        <w:t>،</w:t>
      </w:r>
      <w:r>
        <w:rPr>
          <w:rtl/>
          <w:lang w:bidi="fa-IR"/>
        </w:rPr>
        <w:t xml:space="preserve"> طابت وطهرت بعضها مِنْ بعض</w:t>
      </w:r>
      <w:r w:rsidR="004C397E">
        <w:rPr>
          <w:rtl/>
          <w:lang w:bidi="fa-IR"/>
        </w:rPr>
        <w:t>،</w:t>
      </w:r>
      <w:r>
        <w:rPr>
          <w:rtl/>
          <w:lang w:bidi="fa-IR"/>
        </w:rPr>
        <w:t xml:space="preserve"> مِنَ الله ومِنْ رحمته اجتباكم</w:t>
      </w:r>
      <w:r w:rsidR="007920B3">
        <w:rPr>
          <w:rtl/>
          <w:lang w:bidi="fa-IR"/>
        </w:rPr>
        <w:t>.</w:t>
      </w:r>
    </w:p>
    <w:p w:rsidR="007920B3" w:rsidRDefault="00903D5C" w:rsidP="00903D5C">
      <w:pPr>
        <w:pStyle w:val="libNormal"/>
        <w:rPr>
          <w:rtl/>
          <w:lang w:bidi="fa-IR"/>
        </w:rPr>
      </w:pPr>
      <w:r>
        <w:rPr>
          <w:rtl/>
          <w:lang w:bidi="fa-IR"/>
        </w:rPr>
        <w:t>اُشهد الله ربّي واُشهدكم أنّي لكم رابق ولكم تابع</w:t>
      </w:r>
      <w:r w:rsidR="004C397E">
        <w:rPr>
          <w:rtl/>
          <w:lang w:bidi="fa-IR"/>
        </w:rPr>
        <w:t>،</w:t>
      </w:r>
      <w:r>
        <w:rPr>
          <w:rtl/>
          <w:lang w:bidi="fa-IR"/>
        </w:rPr>
        <w:t xml:space="preserve"> في ذات نفسي</w:t>
      </w:r>
      <w:r w:rsidR="004C397E">
        <w:rPr>
          <w:rtl/>
          <w:lang w:bidi="fa-IR"/>
        </w:rPr>
        <w:t>،</w:t>
      </w:r>
      <w:r>
        <w:rPr>
          <w:rtl/>
          <w:lang w:bidi="fa-IR"/>
        </w:rPr>
        <w:t xml:space="preserve"> وفي شرائع ديني</w:t>
      </w:r>
      <w:r w:rsidR="004C397E">
        <w:rPr>
          <w:rtl/>
          <w:lang w:bidi="fa-IR"/>
        </w:rPr>
        <w:t>،</w:t>
      </w:r>
      <w:r>
        <w:rPr>
          <w:rtl/>
          <w:lang w:bidi="fa-IR"/>
        </w:rPr>
        <w:t xml:space="preserve"> ومنقلبي ومثواي</w:t>
      </w:r>
      <w:r w:rsidR="004C397E">
        <w:rPr>
          <w:rtl/>
          <w:lang w:bidi="fa-IR"/>
        </w:rPr>
        <w:t>،</w:t>
      </w:r>
      <w:r>
        <w:rPr>
          <w:rtl/>
          <w:lang w:bidi="fa-IR"/>
        </w:rPr>
        <w:t xml:space="preserve"> لعلّ الله (عزَّ وجل) أنْ يتمَّ ذلك لي . أشهد أنّكم قد بلَّغتم عن الله (عزَّ وجل) ما اُمرتم به</w:t>
      </w:r>
      <w:r w:rsidR="004C397E">
        <w:rPr>
          <w:rtl/>
          <w:lang w:bidi="fa-IR"/>
        </w:rPr>
        <w:t>،</w:t>
      </w:r>
      <w:r>
        <w:rPr>
          <w:rtl/>
          <w:lang w:bidi="fa-IR"/>
        </w:rPr>
        <w:t xml:space="preserve"> ولم تخشوا أحداً غيره</w:t>
      </w:r>
      <w:r w:rsidR="004C397E">
        <w:rPr>
          <w:rtl/>
          <w:lang w:bidi="fa-IR"/>
        </w:rPr>
        <w:t>،</w:t>
      </w:r>
      <w:r>
        <w:rPr>
          <w:rtl/>
          <w:lang w:bidi="fa-IR"/>
        </w:rPr>
        <w:t xml:space="preserve"> وعبدتموه حتّى أتاكم اليقين</w:t>
      </w:r>
      <w:r w:rsidR="007920B3">
        <w:rPr>
          <w:rtl/>
          <w:lang w:bidi="fa-IR"/>
        </w:rPr>
        <w:t>.</w:t>
      </w:r>
    </w:p>
    <w:p w:rsidR="007920B3" w:rsidRDefault="00903D5C" w:rsidP="00903D5C">
      <w:pPr>
        <w:pStyle w:val="libNormal"/>
        <w:rPr>
          <w:rtl/>
          <w:lang w:bidi="fa-IR"/>
        </w:rPr>
      </w:pPr>
      <w:r>
        <w:rPr>
          <w:rtl/>
          <w:lang w:bidi="fa-IR"/>
        </w:rPr>
        <w:t>اللهمّ</w:t>
      </w:r>
      <w:r w:rsidR="004C397E">
        <w:rPr>
          <w:rtl/>
          <w:lang w:bidi="fa-IR"/>
        </w:rPr>
        <w:t>،</w:t>
      </w:r>
      <w:r>
        <w:rPr>
          <w:rtl/>
          <w:lang w:bidi="fa-IR"/>
        </w:rPr>
        <w:t xml:space="preserve"> العن الذين بدَّلوا دينك</w:t>
      </w:r>
      <w:r w:rsidR="004C397E">
        <w:rPr>
          <w:rtl/>
          <w:lang w:bidi="fa-IR"/>
        </w:rPr>
        <w:t>،</w:t>
      </w:r>
      <w:r>
        <w:rPr>
          <w:rtl/>
          <w:lang w:bidi="fa-IR"/>
        </w:rPr>
        <w:t xml:space="preserve"> واتّهموا رسولك</w:t>
      </w:r>
      <w:r w:rsidR="004C397E">
        <w:rPr>
          <w:rtl/>
          <w:lang w:bidi="fa-IR"/>
        </w:rPr>
        <w:t>،</w:t>
      </w:r>
      <w:r>
        <w:rPr>
          <w:rtl/>
          <w:lang w:bidi="fa-IR"/>
        </w:rPr>
        <w:t xml:space="preserve"> وصدُّوا عن سبيلك</w:t>
      </w:r>
      <w:r w:rsidR="004C397E">
        <w:rPr>
          <w:rtl/>
          <w:lang w:bidi="fa-IR"/>
        </w:rPr>
        <w:t>،</w:t>
      </w:r>
      <w:r>
        <w:rPr>
          <w:rtl/>
          <w:lang w:bidi="fa-IR"/>
        </w:rPr>
        <w:t xml:space="preserve"> ورغبوا عن أمرك . اللهمَّ</w:t>
      </w:r>
      <w:r w:rsidR="004C397E">
        <w:rPr>
          <w:rtl/>
          <w:lang w:bidi="fa-IR"/>
        </w:rPr>
        <w:t>،</w:t>
      </w:r>
      <w:r>
        <w:rPr>
          <w:rtl/>
          <w:lang w:bidi="fa-IR"/>
        </w:rPr>
        <w:t xml:space="preserve"> احشُ قبورهم ناراً</w:t>
      </w:r>
      <w:r w:rsidR="004C397E">
        <w:rPr>
          <w:rtl/>
          <w:lang w:bidi="fa-IR"/>
        </w:rPr>
        <w:t>،</w:t>
      </w:r>
      <w:r>
        <w:rPr>
          <w:rtl/>
          <w:lang w:bidi="fa-IR"/>
        </w:rPr>
        <w:t xml:space="preserve"> واحشُ أجوافهم ناراً</w:t>
      </w:r>
      <w:r w:rsidR="004C397E">
        <w:rPr>
          <w:rtl/>
          <w:lang w:bidi="fa-IR"/>
        </w:rPr>
        <w:t>،</w:t>
      </w:r>
      <w:r>
        <w:rPr>
          <w:rtl/>
          <w:lang w:bidi="fa-IR"/>
        </w:rPr>
        <w:t xml:space="preserve"> واحشر حزبهم وأشياعهم إلى جهنَّم . اللهمَّ</w:t>
      </w:r>
      <w:r w:rsidR="004C397E">
        <w:rPr>
          <w:rtl/>
          <w:lang w:bidi="fa-IR"/>
        </w:rPr>
        <w:t>،</w:t>
      </w:r>
      <w:r>
        <w:rPr>
          <w:rtl/>
          <w:lang w:bidi="fa-IR"/>
        </w:rPr>
        <w:t xml:space="preserve"> العن طواغيت هذه الاُمّة وفراعنتها وجواليتها</w:t>
      </w:r>
      <w:r w:rsidR="004C397E">
        <w:rPr>
          <w:rtl/>
          <w:lang w:bidi="fa-IR"/>
        </w:rPr>
        <w:t>،</w:t>
      </w:r>
      <w:r>
        <w:rPr>
          <w:rtl/>
          <w:lang w:bidi="fa-IR"/>
        </w:rPr>
        <w:t xml:space="preserve"> والعن قتلة أمير المؤمنين (</w:t>
      </w:r>
      <w:r w:rsidR="008C2F53" w:rsidRPr="008C2F53">
        <w:rPr>
          <w:rStyle w:val="libAlaemChar"/>
          <w:rtl/>
        </w:rPr>
        <w:t>عليه‌السلام</w:t>
      </w:r>
      <w:r>
        <w:rPr>
          <w:rtl/>
          <w:lang w:bidi="fa-IR"/>
        </w:rPr>
        <w:t>)</w:t>
      </w:r>
      <w:r w:rsidR="004C397E">
        <w:rPr>
          <w:rtl/>
          <w:lang w:bidi="fa-IR"/>
        </w:rPr>
        <w:t>،</w:t>
      </w:r>
      <w:r>
        <w:rPr>
          <w:rtl/>
          <w:lang w:bidi="fa-IR"/>
        </w:rPr>
        <w:t xml:space="preserve"> والعن قتلة الحُسين (</w:t>
      </w:r>
      <w:r w:rsidR="008C2F53" w:rsidRPr="008C2F53">
        <w:rPr>
          <w:rStyle w:val="libAlaemChar"/>
          <w:rtl/>
        </w:rPr>
        <w:t>عليه‌السلام</w:t>
      </w:r>
      <w:r>
        <w:rPr>
          <w:rtl/>
          <w:lang w:bidi="fa-IR"/>
        </w:rPr>
        <w:t>)</w:t>
      </w:r>
      <w:r w:rsidR="004C397E">
        <w:rPr>
          <w:rtl/>
          <w:lang w:bidi="fa-IR"/>
        </w:rPr>
        <w:t>،</w:t>
      </w:r>
      <w:r>
        <w:rPr>
          <w:rtl/>
          <w:lang w:bidi="fa-IR"/>
        </w:rPr>
        <w:t xml:space="preserve"> وعذّبهم عذاباً لا تعذّبه أحداً من العالمين</w:t>
      </w:r>
      <w:r w:rsidR="007920B3">
        <w:rPr>
          <w:rtl/>
          <w:lang w:bidi="fa-IR"/>
        </w:rPr>
        <w:t>.</w:t>
      </w:r>
    </w:p>
    <w:p w:rsidR="007920B3" w:rsidRDefault="00903D5C" w:rsidP="00903D5C">
      <w:pPr>
        <w:pStyle w:val="libNormal"/>
        <w:rPr>
          <w:rtl/>
          <w:lang w:bidi="fa-IR"/>
        </w:rPr>
      </w:pPr>
      <w:r>
        <w:rPr>
          <w:rtl/>
          <w:lang w:bidi="fa-IR"/>
        </w:rPr>
        <w:t>السّلام عليك يا أبا عبد الله</w:t>
      </w:r>
      <w:r w:rsidR="004C397E">
        <w:rPr>
          <w:rtl/>
          <w:lang w:bidi="fa-IR"/>
        </w:rPr>
        <w:t>،</w:t>
      </w:r>
      <w:r>
        <w:rPr>
          <w:rtl/>
          <w:lang w:bidi="fa-IR"/>
        </w:rPr>
        <w:t xml:space="preserve"> السّلام عليك يابن رسول الله</w:t>
      </w:r>
      <w:r w:rsidR="004C397E">
        <w:rPr>
          <w:rtl/>
          <w:lang w:bidi="fa-IR"/>
        </w:rPr>
        <w:t>،</w:t>
      </w:r>
      <w:r>
        <w:rPr>
          <w:rtl/>
          <w:lang w:bidi="fa-IR"/>
        </w:rPr>
        <w:t xml:space="preserve"> السّلام عليك يا حجّة الله</w:t>
      </w:r>
      <w:r w:rsidR="004C397E">
        <w:rPr>
          <w:rtl/>
          <w:lang w:bidi="fa-IR"/>
        </w:rPr>
        <w:t>،</w:t>
      </w:r>
      <w:r>
        <w:rPr>
          <w:rtl/>
          <w:lang w:bidi="fa-IR"/>
        </w:rPr>
        <w:t xml:space="preserve"> [أشهد أنّك] قد بلَّغت ناصحاً</w:t>
      </w:r>
      <w:r w:rsidR="004C397E">
        <w:rPr>
          <w:rtl/>
          <w:lang w:bidi="fa-IR"/>
        </w:rPr>
        <w:t>،</w:t>
      </w:r>
      <w:r>
        <w:rPr>
          <w:rtl/>
          <w:lang w:bidi="fa-IR"/>
        </w:rPr>
        <w:t xml:space="preserve"> وقُتِلْتَ صدّيقاً</w:t>
      </w:r>
      <w:r w:rsidR="004C397E">
        <w:rPr>
          <w:rtl/>
          <w:lang w:bidi="fa-IR"/>
        </w:rPr>
        <w:t>،</w:t>
      </w:r>
      <w:r>
        <w:rPr>
          <w:rtl/>
          <w:lang w:bidi="fa-IR"/>
        </w:rPr>
        <w:t xml:space="preserve"> ومضيت على يقين ؛ لمْ تُأثِر غيّاً على هدى</w:t>
      </w:r>
      <w:r w:rsidR="004C397E">
        <w:rPr>
          <w:rtl/>
          <w:lang w:bidi="fa-IR"/>
        </w:rPr>
        <w:t>،</w:t>
      </w:r>
      <w:r>
        <w:rPr>
          <w:rtl/>
          <w:lang w:bidi="fa-IR"/>
        </w:rPr>
        <w:t xml:space="preserve"> ولمْ تَمِل مِنْ حقٍّ إلى باطل . أشهد أنّك قد أقمت الصلاة وأتيت الزكاة</w:t>
      </w:r>
      <w:r w:rsidR="004C397E">
        <w:rPr>
          <w:rtl/>
          <w:lang w:bidi="fa-IR"/>
        </w:rPr>
        <w:t>،</w:t>
      </w:r>
      <w:r>
        <w:rPr>
          <w:rtl/>
          <w:lang w:bidi="fa-IR"/>
        </w:rPr>
        <w:t xml:space="preserve"> وأمرت بالمعروف ونهيت عن المنكر</w:t>
      </w:r>
      <w:r w:rsidR="004C397E">
        <w:rPr>
          <w:rtl/>
          <w:lang w:bidi="fa-IR"/>
        </w:rPr>
        <w:t>،</w:t>
      </w:r>
      <w:r>
        <w:rPr>
          <w:rtl/>
          <w:lang w:bidi="fa-IR"/>
        </w:rPr>
        <w:t xml:space="preserve"> وتلوت القرآن حقَّ تلاوته . السّلام على ملائكة الله المقربين</w:t>
      </w:r>
      <w:r w:rsidR="004C397E">
        <w:rPr>
          <w:rtl/>
          <w:lang w:bidi="fa-IR"/>
        </w:rPr>
        <w:t>،</w:t>
      </w:r>
      <w:r>
        <w:rPr>
          <w:rtl/>
          <w:lang w:bidi="fa-IR"/>
        </w:rPr>
        <w:t xml:space="preserve"> السّلام على أنبياء الله المرسلين الذين هم في خلقه مقيمين</w:t>
      </w:r>
      <w:r w:rsidR="007920B3">
        <w:rPr>
          <w:rtl/>
          <w:lang w:bidi="fa-IR"/>
        </w:rPr>
        <w:t>.</w:t>
      </w:r>
    </w:p>
    <w:p w:rsidR="008C2F53" w:rsidRDefault="00903D5C" w:rsidP="00903D5C">
      <w:pPr>
        <w:pStyle w:val="libNormal"/>
        <w:rPr>
          <w:lang w:bidi="fa-IR"/>
        </w:rPr>
      </w:pPr>
      <w:r>
        <w:rPr>
          <w:rtl/>
          <w:lang w:bidi="fa-IR"/>
        </w:rPr>
        <w:t>ثمّ تنكب على القبر عند رأسه فتقول : السّلام عليك يا أبا عبد الله</w:t>
      </w:r>
      <w:r w:rsidR="004C397E">
        <w:rPr>
          <w:rtl/>
          <w:lang w:bidi="fa-IR"/>
        </w:rPr>
        <w:t>،</w:t>
      </w:r>
      <w:r>
        <w:rPr>
          <w:rtl/>
          <w:lang w:bidi="fa-IR"/>
        </w:rPr>
        <w:t xml:space="preserve"> السّلام عليك يابن رسول الله</w:t>
      </w:r>
      <w:r w:rsidR="004C397E">
        <w:rPr>
          <w:rtl/>
          <w:lang w:bidi="fa-IR"/>
        </w:rPr>
        <w:t>،</w:t>
      </w:r>
      <w:r>
        <w:rPr>
          <w:rtl/>
          <w:lang w:bidi="fa-IR"/>
        </w:rPr>
        <w:t xml:space="preserve"> السّلام عليك يا حجّة الله على مَنْ في الأرض ومَنْ تحت الثرى . أشهد أنّك عبد الله وابن رسوله</w:t>
      </w:r>
      <w:r w:rsidR="004C397E">
        <w:rPr>
          <w:rtl/>
          <w:lang w:bidi="fa-IR"/>
        </w:rPr>
        <w:t>،</w:t>
      </w:r>
      <w:r>
        <w:rPr>
          <w:rtl/>
          <w:lang w:bidi="fa-IR"/>
        </w:rPr>
        <w:t xml:space="preserve"> وأنّك قد بلَّغت عن الله (عزَّ وجل) مناصحاً صدّيقاً</w:t>
      </w:r>
      <w:r w:rsidR="004C397E">
        <w:rPr>
          <w:rtl/>
          <w:lang w:bidi="fa-IR"/>
        </w:rPr>
        <w:t>،</w:t>
      </w:r>
      <w:r>
        <w:rPr>
          <w:rtl/>
          <w:lang w:bidi="fa-IR"/>
        </w:rPr>
        <w:t xml:space="preserve"> وافيت ووفيت</w:t>
      </w:r>
      <w:r w:rsidR="004C397E">
        <w:rPr>
          <w:rtl/>
          <w:lang w:bidi="fa-IR"/>
        </w:rPr>
        <w:t>،</w:t>
      </w:r>
      <w:r>
        <w:rPr>
          <w:rtl/>
          <w:lang w:bidi="fa-IR"/>
        </w:rPr>
        <w:t xml:space="preserve"> وجاهدت في سبيل الله</w:t>
      </w:r>
      <w:r w:rsidR="004C397E">
        <w:rPr>
          <w:rtl/>
          <w:lang w:bidi="fa-IR"/>
        </w:rPr>
        <w:t>،</w:t>
      </w:r>
      <w:r>
        <w:rPr>
          <w:rtl/>
          <w:lang w:bidi="fa-IR"/>
        </w:rPr>
        <w:t xml:space="preserve"> ومضيت على يقين من ربِّك شهيداً وشاهداً ومشهوداً</w:t>
      </w:r>
      <w:r w:rsidR="004C397E">
        <w:rPr>
          <w:rtl/>
          <w:lang w:bidi="fa-IR"/>
        </w:rPr>
        <w:t>،</w:t>
      </w:r>
      <w:r>
        <w:rPr>
          <w:rtl/>
          <w:lang w:bidi="fa-IR"/>
        </w:rPr>
        <w:t xml:space="preserve"> فأقمت الصلاة وآتيت الزكاة</w:t>
      </w:r>
      <w:r w:rsidR="004C397E">
        <w:rPr>
          <w:rtl/>
          <w:lang w:bidi="fa-IR"/>
        </w:rPr>
        <w:t>،</w:t>
      </w:r>
      <w:r>
        <w:rPr>
          <w:rtl/>
          <w:lang w:bidi="fa-IR"/>
        </w:rPr>
        <w:t xml:space="preserve"> وأمرت بالمعروف ونهيت</w:t>
      </w:r>
    </w:p>
    <w:p w:rsidR="00903D5C" w:rsidRDefault="008C2F53" w:rsidP="00903D5C">
      <w:pPr>
        <w:pStyle w:val="libNormal"/>
        <w:rPr>
          <w:lang w:bidi="fa-IR"/>
        </w:rPr>
      </w:pPr>
      <w:r>
        <w:rPr>
          <w:rtl/>
          <w:lang w:bidi="fa-IR"/>
        </w:rPr>
        <w:br w:type="page"/>
      </w:r>
    </w:p>
    <w:p w:rsidR="007920B3" w:rsidRDefault="00903D5C" w:rsidP="00A071B7">
      <w:pPr>
        <w:pStyle w:val="libNormal0"/>
        <w:rPr>
          <w:rtl/>
          <w:lang w:bidi="fa-IR"/>
        </w:rPr>
      </w:pPr>
      <w:r>
        <w:rPr>
          <w:rtl/>
          <w:lang w:bidi="fa-IR"/>
        </w:rPr>
        <w:lastRenderedPageBreak/>
        <w:t>عن المنكر</w:t>
      </w:r>
      <w:r w:rsidR="004C397E">
        <w:rPr>
          <w:rtl/>
          <w:lang w:bidi="fa-IR"/>
        </w:rPr>
        <w:t>،</w:t>
      </w:r>
      <w:r>
        <w:rPr>
          <w:rtl/>
          <w:lang w:bidi="fa-IR"/>
        </w:rPr>
        <w:t xml:space="preserve"> وعبدت ربَّك حتّى آتاك اليقين</w:t>
      </w:r>
      <w:r w:rsidR="004C397E">
        <w:rPr>
          <w:rtl/>
          <w:lang w:bidi="fa-IR"/>
        </w:rPr>
        <w:t>،</w:t>
      </w:r>
      <w:r>
        <w:rPr>
          <w:rtl/>
          <w:lang w:bidi="fa-IR"/>
        </w:rPr>
        <w:t xml:space="preserve"> فصلّى الله عليك يا أبا عبد الله</w:t>
      </w:r>
      <w:r w:rsidR="004C397E">
        <w:rPr>
          <w:rtl/>
          <w:lang w:bidi="fa-IR"/>
        </w:rPr>
        <w:t>،</w:t>
      </w:r>
      <w:r>
        <w:rPr>
          <w:rtl/>
          <w:lang w:bidi="fa-IR"/>
        </w:rPr>
        <w:t xml:space="preserve"> أنا مولاك وفي طاعتك</w:t>
      </w:r>
      <w:r w:rsidR="004C397E">
        <w:rPr>
          <w:rtl/>
          <w:lang w:bidi="fa-IR"/>
        </w:rPr>
        <w:t>،</w:t>
      </w:r>
      <w:r>
        <w:rPr>
          <w:rtl/>
          <w:lang w:bidi="fa-IR"/>
        </w:rPr>
        <w:t xml:space="preserve"> [وأنا] مولاك الوافد إليك</w:t>
      </w:r>
      <w:r w:rsidR="004C397E">
        <w:rPr>
          <w:rtl/>
          <w:lang w:bidi="fa-IR"/>
        </w:rPr>
        <w:t>،</w:t>
      </w:r>
      <w:r>
        <w:rPr>
          <w:rtl/>
          <w:lang w:bidi="fa-IR"/>
        </w:rPr>
        <w:t xml:space="preserve"> ألتمس ثبات القدم في الهجرة وكرامة المنزلة في الآخرة</w:t>
      </w:r>
      <w:r w:rsidR="004C397E">
        <w:rPr>
          <w:rtl/>
          <w:lang w:bidi="fa-IR"/>
        </w:rPr>
        <w:t>،</w:t>
      </w:r>
      <w:r>
        <w:rPr>
          <w:rtl/>
          <w:lang w:bidi="fa-IR"/>
        </w:rPr>
        <w:t xml:space="preserve"> أتيتك بنفسي وأهلي ومالي وولدي</w:t>
      </w:r>
      <w:r w:rsidR="004C397E">
        <w:rPr>
          <w:rtl/>
          <w:lang w:bidi="fa-IR"/>
        </w:rPr>
        <w:t>،</w:t>
      </w:r>
      <w:r>
        <w:rPr>
          <w:rtl/>
          <w:lang w:bidi="fa-IR"/>
        </w:rPr>
        <w:t xml:space="preserve"> بحقِّك عارفاً</w:t>
      </w:r>
      <w:r w:rsidR="004C397E">
        <w:rPr>
          <w:rtl/>
          <w:lang w:bidi="fa-IR"/>
        </w:rPr>
        <w:t>،</w:t>
      </w:r>
      <w:r>
        <w:rPr>
          <w:rtl/>
          <w:lang w:bidi="fa-IR"/>
        </w:rPr>
        <w:t xml:space="preserve"> ومقرّاً بالهدى الذي أنت عليه</w:t>
      </w:r>
      <w:r w:rsidR="004C397E">
        <w:rPr>
          <w:rtl/>
          <w:lang w:bidi="fa-IR"/>
        </w:rPr>
        <w:t>،</w:t>
      </w:r>
      <w:r>
        <w:rPr>
          <w:rtl/>
          <w:lang w:bidi="fa-IR"/>
        </w:rPr>
        <w:t xml:space="preserve"> معتصماً بطاعتك</w:t>
      </w:r>
      <w:r w:rsidR="004C397E">
        <w:rPr>
          <w:rtl/>
          <w:lang w:bidi="fa-IR"/>
        </w:rPr>
        <w:t>،</w:t>
      </w:r>
      <w:r>
        <w:rPr>
          <w:rtl/>
          <w:lang w:bidi="fa-IR"/>
        </w:rPr>
        <w:t xml:space="preserve"> موجباً بفضلك . لعنة الله على اُمةٍ قتلتك وظاهرت عليك</w:t>
      </w:r>
      <w:r w:rsidR="004C397E">
        <w:rPr>
          <w:rtl/>
          <w:lang w:bidi="fa-IR"/>
        </w:rPr>
        <w:t>،</w:t>
      </w:r>
      <w:r>
        <w:rPr>
          <w:rtl/>
          <w:lang w:bidi="fa-IR"/>
        </w:rPr>
        <w:t xml:space="preserve"> وخالفتك وجحدت حقَّك . اللهمَّ</w:t>
      </w:r>
      <w:r w:rsidR="004C397E">
        <w:rPr>
          <w:rtl/>
          <w:lang w:bidi="fa-IR"/>
        </w:rPr>
        <w:t>،</w:t>
      </w:r>
      <w:r>
        <w:rPr>
          <w:rtl/>
          <w:lang w:bidi="fa-IR"/>
        </w:rPr>
        <w:t xml:space="preserve"> العنهم لعناً يلعنهم كلُّ مَلَك مقرّب ونبيٍّ مرسل</w:t>
      </w:r>
      <w:r w:rsidR="007920B3">
        <w:rPr>
          <w:rtl/>
          <w:lang w:bidi="fa-IR"/>
        </w:rPr>
        <w:t>.</w:t>
      </w:r>
    </w:p>
    <w:p w:rsidR="007920B3" w:rsidRDefault="00903D5C" w:rsidP="00903D5C">
      <w:pPr>
        <w:pStyle w:val="libNormal"/>
        <w:rPr>
          <w:rtl/>
          <w:lang w:bidi="fa-IR"/>
        </w:rPr>
      </w:pPr>
      <w:r>
        <w:rPr>
          <w:rtl/>
          <w:lang w:bidi="fa-IR"/>
        </w:rPr>
        <w:t>[ثمّ] ترفع رأسك وتسند ظهرك إلى القبر</w:t>
      </w:r>
      <w:r w:rsidR="004C397E">
        <w:rPr>
          <w:rtl/>
          <w:lang w:bidi="fa-IR"/>
        </w:rPr>
        <w:t>،</w:t>
      </w:r>
      <w:r>
        <w:rPr>
          <w:rtl/>
          <w:lang w:bidi="fa-IR"/>
        </w:rPr>
        <w:t xml:space="preserve"> ووجهك إلى القبلة</w:t>
      </w:r>
      <w:r w:rsidR="004C397E">
        <w:rPr>
          <w:rtl/>
          <w:lang w:bidi="fa-IR"/>
        </w:rPr>
        <w:t>،</w:t>
      </w:r>
      <w:r>
        <w:rPr>
          <w:rtl/>
          <w:lang w:bidi="fa-IR"/>
        </w:rPr>
        <w:t xml:space="preserve"> وتقول : اللهمّ</w:t>
      </w:r>
      <w:r w:rsidR="004C397E">
        <w:rPr>
          <w:rtl/>
          <w:lang w:bidi="fa-IR"/>
        </w:rPr>
        <w:t>،</w:t>
      </w:r>
      <w:r>
        <w:rPr>
          <w:rtl/>
          <w:lang w:bidi="fa-IR"/>
        </w:rPr>
        <w:t xml:space="preserve"> إنّي أتوجه إليك بمحبّة أهل بيت نبيِّنا أحمد نبيِّ الرحمة</w:t>
      </w:r>
      <w:r w:rsidR="004C397E">
        <w:rPr>
          <w:rtl/>
          <w:lang w:bidi="fa-IR"/>
        </w:rPr>
        <w:t>،</w:t>
      </w:r>
      <w:r>
        <w:rPr>
          <w:rtl/>
          <w:lang w:bidi="fa-IR"/>
        </w:rPr>
        <w:t xml:space="preserve"> صلّى الله عليه وعلى الأئمّة من أهل بيت نبيِّ الرحمة</w:t>
      </w:r>
      <w:r w:rsidR="004C397E">
        <w:rPr>
          <w:rtl/>
          <w:lang w:bidi="fa-IR"/>
        </w:rPr>
        <w:t>،</w:t>
      </w:r>
      <w:r>
        <w:rPr>
          <w:rtl/>
          <w:lang w:bidi="fa-IR"/>
        </w:rPr>
        <w:t xml:space="preserve"> وأعطِ </w:t>
      </w:r>
      <w:r w:rsidR="00622E4A">
        <w:rPr>
          <w:rtl/>
          <w:lang w:bidi="fa-IR"/>
        </w:rPr>
        <w:t>محمّد</w:t>
      </w:r>
      <w:r>
        <w:rPr>
          <w:rtl/>
          <w:lang w:bidi="fa-IR"/>
        </w:rPr>
        <w:t xml:space="preserve">اً وآل </w:t>
      </w:r>
      <w:r w:rsidR="00622E4A">
        <w:rPr>
          <w:rtl/>
          <w:lang w:bidi="fa-IR"/>
        </w:rPr>
        <w:t>محمّد</w:t>
      </w:r>
      <w:r>
        <w:rPr>
          <w:rtl/>
          <w:lang w:bidi="fa-IR"/>
        </w:rPr>
        <w:t xml:space="preserve"> من البهاء والكرامة</w:t>
      </w:r>
      <w:r w:rsidR="004C397E">
        <w:rPr>
          <w:rtl/>
          <w:lang w:bidi="fa-IR"/>
        </w:rPr>
        <w:t>،</w:t>
      </w:r>
      <w:r>
        <w:rPr>
          <w:rtl/>
          <w:lang w:bidi="fa-IR"/>
        </w:rPr>
        <w:t xml:space="preserve"> والنضرة والشرف</w:t>
      </w:r>
      <w:r w:rsidR="004C397E">
        <w:rPr>
          <w:rtl/>
          <w:lang w:bidi="fa-IR"/>
        </w:rPr>
        <w:t>،</w:t>
      </w:r>
      <w:r>
        <w:rPr>
          <w:rtl/>
          <w:lang w:bidi="fa-IR"/>
        </w:rPr>
        <w:t xml:space="preserve"> والفضل والفضلية</w:t>
      </w:r>
      <w:r w:rsidR="004C397E">
        <w:rPr>
          <w:rtl/>
          <w:lang w:bidi="fa-IR"/>
        </w:rPr>
        <w:t>،</w:t>
      </w:r>
      <w:r>
        <w:rPr>
          <w:rtl/>
          <w:lang w:bidi="fa-IR"/>
        </w:rPr>
        <w:t xml:space="preserve"> والوسيلة والشفاعة عندك أفضل ما تعطي أحداً من المخلوقين كلِّهم</w:t>
      </w:r>
      <w:r w:rsidR="004C397E">
        <w:rPr>
          <w:rtl/>
          <w:lang w:bidi="fa-IR"/>
        </w:rPr>
        <w:t>،</w:t>
      </w:r>
      <w:r>
        <w:rPr>
          <w:rtl/>
          <w:lang w:bidi="fa-IR"/>
        </w:rPr>
        <w:t xml:space="preserve"> أضعافاً مضاعفةً كثيرة</w:t>
      </w:r>
      <w:r w:rsidR="004C397E">
        <w:rPr>
          <w:rtl/>
          <w:lang w:bidi="fa-IR"/>
        </w:rPr>
        <w:t>،</w:t>
      </w:r>
      <w:r>
        <w:rPr>
          <w:rtl/>
          <w:lang w:bidi="fa-IR"/>
        </w:rPr>
        <w:t xml:space="preserve"> لا يحصيها أحدٌ غيرك</w:t>
      </w:r>
      <w:r w:rsidR="004C397E">
        <w:rPr>
          <w:rtl/>
          <w:lang w:bidi="fa-IR"/>
        </w:rPr>
        <w:t>،</w:t>
      </w:r>
      <w:r>
        <w:rPr>
          <w:rtl/>
          <w:lang w:bidi="fa-IR"/>
        </w:rPr>
        <w:t xml:space="preserve"> وعجِّل فرجهم واهلك عدوَّهم من الجنِّ والإنس ؛ فإنّك على كلِّ شيءٍ قدير</w:t>
      </w:r>
      <w:r w:rsidR="004C397E">
        <w:rPr>
          <w:rtl/>
          <w:lang w:bidi="fa-IR"/>
        </w:rPr>
        <w:t>،</w:t>
      </w:r>
      <w:r>
        <w:rPr>
          <w:rtl/>
          <w:lang w:bidi="fa-IR"/>
        </w:rPr>
        <w:t xml:space="preserve"> وصلّى الله على </w:t>
      </w:r>
      <w:r w:rsidR="00622E4A">
        <w:rPr>
          <w:rtl/>
          <w:lang w:bidi="fa-IR"/>
        </w:rPr>
        <w:t>محمّد</w:t>
      </w:r>
      <w:r>
        <w:rPr>
          <w:rtl/>
          <w:lang w:bidi="fa-IR"/>
        </w:rPr>
        <w:t xml:space="preserve"> وعلى آل </w:t>
      </w:r>
      <w:r w:rsidR="00622E4A">
        <w:rPr>
          <w:rtl/>
          <w:lang w:bidi="fa-IR"/>
        </w:rPr>
        <w:t>محمّد</w:t>
      </w:r>
      <w:r w:rsidR="004C397E">
        <w:rPr>
          <w:rtl/>
          <w:lang w:bidi="fa-IR"/>
        </w:rPr>
        <w:t>،</w:t>
      </w:r>
      <w:r>
        <w:rPr>
          <w:rtl/>
          <w:lang w:bidi="fa-IR"/>
        </w:rPr>
        <w:t xml:space="preserve"> ولا تجعله آخر العهد من زيارة قبر وليِّك وابن رسولك</w:t>
      </w:r>
      <w:r w:rsidR="004C397E">
        <w:rPr>
          <w:rtl/>
          <w:lang w:bidi="fa-IR"/>
        </w:rPr>
        <w:t>،</w:t>
      </w:r>
      <w:r>
        <w:rPr>
          <w:rtl/>
          <w:lang w:bidi="fa-IR"/>
        </w:rPr>
        <w:t xml:space="preserve"> وصلّى الله عليه وعلى آله ورحمة الله وبركاته ))</w:t>
      </w:r>
      <w:r w:rsidRPr="008C2F53">
        <w:rPr>
          <w:rStyle w:val="libFootnotenumChar"/>
          <w:rtl/>
        </w:rPr>
        <w:t>(1)</w:t>
      </w:r>
      <w:r w:rsidR="007920B3">
        <w:rPr>
          <w:rtl/>
          <w:lang w:bidi="fa-IR"/>
        </w:rPr>
        <w:t>.</w:t>
      </w:r>
    </w:p>
    <w:p w:rsidR="00903D5C" w:rsidRDefault="00903D5C" w:rsidP="00A071B7">
      <w:pPr>
        <w:pStyle w:val="libBold1"/>
        <w:rPr>
          <w:lang w:bidi="fa-IR"/>
        </w:rPr>
      </w:pPr>
      <w:r>
        <w:rPr>
          <w:rtl/>
          <w:lang w:bidi="fa-IR"/>
        </w:rPr>
        <w:t>التوجّه لزيارة مَنْ قُتل مع الإمام الحُسين (</w:t>
      </w:r>
      <w:r w:rsidR="008C2F53" w:rsidRPr="008C2F53">
        <w:rPr>
          <w:rStyle w:val="libAlaemChar"/>
          <w:rtl/>
        </w:rPr>
        <w:t>عليه‌السلام</w:t>
      </w:r>
      <w:r>
        <w:rPr>
          <w:rtl/>
          <w:lang w:bidi="fa-IR"/>
        </w:rPr>
        <w:t>)</w:t>
      </w:r>
    </w:p>
    <w:p w:rsidR="007920B3" w:rsidRDefault="00903D5C" w:rsidP="00903D5C">
      <w:pPr>
        <w:pStyle w:val="libNormal"/>
        <w:rPr>
          <w:rtl/>
          <w:lang w:bidi="fa-IR"/>
        </w:rPr>
      </w:pPr>
      <w:r>
        <w:rPr>
          <w:rtl/>
          <w:lang w:bidi="fa-IR"/>
        </w:rPr>
        <w:t>في نور العين قال الأسفراييني : فهؤلاء السّبعة عشر من بني هاشم حفر لهم حفرة ممّا يلي رجلي الحُسين (</w:t>
      </w:r>
      <w:r w:rsidR="008C2F53" w:rsidRPr="008C2F53">
        <w:rPr>
          <w:rStyle w:val="libAlaemChar"/>
          <w:rtl/>
        </w:rPr>
        <w:t>عليه‌السلام</w:t>
      </w:r>
      <w:r>
        <w:rPr>
          <w:rtl/>
          <w:lang w:bidi="fa-IR"/>
        </w:rPr>
        <w:t xml:space="preserve">) ودُفنوا فيها </w:t>
      </w:r>
      <w:r w:rsidR="0087599F">
        <w:rPr>
          <w:rtl/>
          <w:lang w:bidi="fa-IR"/>
        </w:rPr>
        <w:t>إلّا</w:t>
      </w:r>
      <w:r>
        <w:rPr>
          <w:rtl/>
          <w:lang w:bidi="fa-IR"/>
        </w:rPr>
        <w:t xml:space="preserve"> العبّاس ؛ فإنّه دفن في موضع مقتله بطريق الغاضرية</w:t>
      </w:r>
      <w:r w:rsidR="004C397E">
        <w:rPr>
          <w:rtl/>
          <w:lang w:bidi="fa-IR"/>
        </w:rPr>
        <w:t>،</w:t>
      </w:r>
      <w:r>
        <w:rPr>
          <w:rtl/>
          <w:lang w:bidi="fa-IR"/>
        </w:rPr>
        <w:t xml:space="preserve"> وقبره ظاهر</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A071B7">
      <w:pPr>
        <w:pStyle w:val="libFootnote0"/>
        <w:rPr>
          <w:rtl/>
          <w:lang w:bidi="fa-IR"/>
        </w:rPr>
      </w:pPr>
      <w:r w:rsidRPr="00A071B7">
        <w:rPr>
          <w:rtl/>
        </w:rPr>
        <w:t>(1)</w:t>
      </w:r>
      <w:r>
        <w:rPr>
          <w:rtl/>
          <w:lang w:bidi="fa-IR"/>
        </w:rPr>
        <w:t xml:space="preserve"> فرائد السمطين </w:t>
      </w:r>
      <w:r w:rsidR="008C2F53">
        <w:rPr>
          <w:rtl/>
          <w:lang w:bidi="fa-IR"/>
        </w:rPr>
        <w:t>-</w:t>
      </w:r>
      <w:r>
        <w:rPr>
          <w:rtl/>
          <w:lang w:bidi="fa-IR"/>
        </w:rPr>
        <w:t xml:space="preserve"> الجويني 2 / 175 </w:t>
      </w:r>
      <w:r w:rsidR="008C2F53">
        <w:rPr>
          <w:rtl/>
          <w:lang w:bidi="fa-IR"/>
        </w:rPr>
        <w:t>-</w:t>
      </w:r>
      <w:r>
        <w:rPr>
          <w:rtl/>
          <w:lang w:bidi="fa-IR"/>
        </w:rPr>
        <w:t xml:space="preserve"> 178 ب 38</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A071B7">
      <w:pPr>
        <w:pStyle w:val="libNormal"/>
        <w:rPr>
          <w:rtl/>
          <w:lang w:bidi="fa-IR"/>
        </w:rPr>
      </w:pPr>
      <w:r>
        <w:rPr>
          <w:rtl/>
          <w:lang w:bidi="fa-IR"/>
        </w:rPr>
        <w:lastRenderedPageBreak/>
        <w:t>وأمّا إخوته الذين ذُكروا</w:t>
      </w:r>
      <w:r w:rsidR="004C397E">
        <w:rPr>
          <w:rtl/>
          <w:lang w:bidi="fa-IR"/>
        </w:rPr>
        <w:t>،</w:t>
      </w:r>
      <w:r>
        <w:rPr>
          <w:rtl/>
          <w:lang w:bidi="fa-IR"/>
        </w:rPr>
        <w:t xml:space="preserve"> فمَنْ أراد زيارتهم فعليه بقبر الحُسين (</w:t>
      </w:r>
      <w:r w:rsidR="008C2F53" w:rsidRPr="008C2F53">
        <w:rPr>
          <w:rStyle w:val="libAlaemChar"/>
          <w:rtl/>
        </w:rPr>
        <w:t>عليه‌السلام</w:t>
      </w:r>
      <w:r>
        <w:rPr>
          <w:rtl/>
          <w:lang w:bidi="fa-IR"/>
        </w:rPr>
        <w:t>)</w:t>
      </w:r>
      <w:r w:rsidR="004C397E">
        <w:rPr>
          <w:rtl/>
          <w:lang w:bidi="fa-IR"/>
        </w:rPr>
        <w:t>،</w:t>
      </w:r>
      <w:r>
        <w:rPr>
          <w:rtl/>
          <w:lang w:bidi="fa-IR"/>
        </w:rPr>
        <w:t xml:space="preserve"> ويومئ إلى نحو رجليه </w:t>
      </w:r>
      <w:r w:rsidRPr="00A071B7">
        <w:rPr>
          <w:rtl/>
        </w:rPr>
        <w:t>(</w:t>
      </w:r>
      <w:r w:rsidR="00B21E82" w:rsidRPr="00A071B7">
        <w:rPr>
          <w:rtl/>
        </w:rPr>
        <w:t>رضي</w:t>
      </w:r>
      <w:r w:rsidR="00A071B7">
        <w:rPr>
          <w:rFonts w:hint="cs"/>
          <w:rtl/>
        </w:rPr>
        <w:t xml:space="preserve"> </w:t>
      </w:r>
      <w:r w:rsidR="00B21E82" w:rsidRPr="00A071B7">
        <w:rPr>
          <w:rtl/>
        </w:rPr>
        <w:t>‌الله‌</w:t>
      </w:r>
      <w:r w:rsidR="00A071B7">
        <w:rPr>
          <w:rFonts w:hint="cs"/>
          <w:rtl/>
        </w:rPr>
        <w:t xml:space="preserve"> </w:t>
      </w:r>
      <w:r w:rsidR="00B21E82" w:rsidRPr="00A071B7">
        <w:rPr>
          <w:rtl/>
        </w:rPr>
        <w:t>عنه</w:t>
      </w:r>
      <w:r w:rsidR="00A071B7">
        <w:rPr>
          <w:rFonts w:hint="cs"/>
          <w:rtl/>
        </w:rPr>
        <w:t xml:space="preserve"> </w:t>
      </w:r>
      <w:r w:rsidRPr="00A071B7">
        <w:rPr>
          <w:rtl/>
        </w:rPr>
        <w:t>وعنهم</w:t>
      </w:r>
      <w:r>
        <w:rPr>
          <w:rtl/>
          <w:lang w:bidi="fa-IR"/>
        </w:rPr>
        <w:t>) ؛ وأمّا أصحابه الذين استشهدوا بين يديه ودُفِنُوا حوله</w:t>
      </w:r>
      <w:r w:rsidR="004C397E">
        <w:rPr>
          <w:rtl/>
          <w:lang w:bidi="fa-IR"/>
        </w:rPr>
        <w:t>،</w:t>
      </w:r>
      <w:r>
        <w:rPr>
          <w:rtl/>
          <w:lang w:bidi="fa-IR"/>
        </w:rPr>
        <w:t xml:space="preserve"> فلا عُرف لهم أجداث على التحقيق</w:t>
      </w:r>
      <w:r w:rsidR="004C397E">
        <w:rPr>
          <w:rtl/>
          <w:lang w:bidi="fa-IR"/>
        </w:rPr>
        <w:t>،</w:t>
      </w:r>
      <w:r>
        <w:rPr>
          <w:rtl/>
          <w:lang w:bidi="fa-IR"/>
        </w:rPr>
        <w:t xml:space="preserve"> ولا شكّ أنّ الحاجز محيط بهم (رضوان الله عليهم أجمعين)</w:t>
      </w:r>
      <w:r w:rsidRPr="008C2F53">
        <w:rPr>
          <w:rStyle w:val="libFootnotenumChar"/>
          <w:rtl/>
        </w:rPr>
        <w:t>(1)</w:t>
      </w:r>
      <w:r w:rsidR="007920B3">
        <w:rPr>
          <w:rtl/>
          <w:lang w:bidi="fa-IR"/>
        </w:rPr>
        <w:t>.</w:t>
      </w:r>
    </w:p>
    <w:p w:rsidR="00903D5C" w:rsidRDefault="00903D5C" w:rsidP="00A071B7">
      <w:pPr>
        <w:pStyle w:val="libBold1"/>
        <w:rPr>
          <w:lang w:bidi="fa-IR"/>
        </w:rPr>
      </w:pPr>
      <w:r>
        <w:rPr>
          <w:rtl/>
          <w:lang w:bidi="fa-IR"/>
        </w:rPr>
        <w:t>ما ذكره كعب الأحبار في أخبار عمر بن الخطاب : بأنّ أعظم الملاحم التي لا تُنسى هي ملحمة كربلاء</w:t>
      </w:r>
      <w:r w:rsidR="004C397E">
        <w:rPr>
          <w:rtl/>
          <w:lang w:bidi="fa-IR"/>
        </w:rPr>
        <w:t>،</w:t>
      </w:r>
      <w:r>
        <w:rPr>
          <w:rtl/>
          <w:lang w:bidi="fa-IR"/>
        </w:rPr>
        <w:t xml:space="preserve"> وفيه ما يجري على السّماوات كلّها</w:t>
      </w:r>
      <w:r w:rsidR="004C397E">
        <w:rPr>
          <w:rtl/>
          <w:lang w:bidi="fa-IR"/>
        </w:rPr>
        <w:t>،</w:t>
      </w:r>
      <w:r>
        <w:rPr>
          <w:rtl/>
          <w:lang w:bidi="fa-IR"/>
        </w:rPr>
        <w:t xml:space="preserve"> وتصويره عظمة مصيبة الحُسين (</w:t>
      </w:r>
      <w:r w:rsidR="008C2F53" w:rsidRPr="008C2F53">
        <w:rPr>
          <w:rStyle w:val="libAlaemChar"/>
          <w:rtl/>
        </w:rPr>
        <w:t>عليه‌السلام</w:t>
      </w:r>
      <w:r>
        <w:rPr>
          <w:rtl/>
          <w:lang w:bidi="fa-IR"/>
        </w:rPr>
        <w:t>) على مصائب الأنبياء (</w:t>
      </w:r>
      <w:r w:rsidR="008C2F53" w:rsidRPr="008C2F53">
        <w:rPr>
          <w:rStyle w:val="libAlaemChar"/>
          <w:rtl/>
        </w:rPr>
        <w:t>عليهم‌السلام</w:t>
      </w:r>
      <w:r>
        <w:rPr>
          <w:rtl/>
          <w:lang w:bidi="fa-IR"/>
        </w:rPr>
        <w:t>)</w:t>
      </w:r>
      <w:r w:rsidR="004C397E">
        <w:rPr>
          <w:rtl/>
          <w:lang w:bidi="fa-IR"/>
        </w:rPr>
        <w:t>،</w:t>
      </w:r>
      <w:r>
        <w:rPr>
          <w:rtl/>
          <w:lang w:bidi="fa-IR"/>
        </w:rPr>
        <w:t xml:space="preserve"> ومقام أرض كربلاء وزيارة جميع الأنبياء (</w:t>
      </w:r>
      <w:r w:rsidR="008C2F53" w:rsidRPr="008C2F53">
        <w:rPr>
          <w:rStyle w:val="libAlaemChar"/>
          <w:rtl/>
        </w:rPr>
        <w:t>عليهم‌السلام</w:t>
      </w:r>
      <w:r>
        <w:rPr>
          <w:rtl/>
          <w:lang w:bidi="fa-IR"/>
        </w:rPr>
        <w:t>) لها</w:t>
      </w:r>
      <w:r w:rsidR="004C397E">
        <w:rPr>
          <w:rtl/>
          <w:lang w:bidi="fa-IR"/>
        </w:rPr>
        <w:t>،</w:t>
      </w:r>
      <w:r>
        <w:rPr>
          <w:rtl/>
          <w:lang w:bidi="fa-IR"/>
        </w:rPr>
        <w:t xml:space="preserve"> وعدد مَنْ يزوره مِن الملائكة (</w:t>
      </w:r>
      <w:r w:rsidR="008C2F53" w:rsidRPr="008C2F53">
        <w:rPr>
          <w:rStyle w:val="libAlaemChar"/>
          <w:rtl/>
        </w:rPr>
        <w:t>عليهم‌السلام</w:t>
      </w:r>
      <w:r>
        <w:rPr>
          <w:rtl/>
          <w:lang w:bidi="fa-IR"/>
        </w:rPr>
        <w:t>) وبكاؤهم عليه</w:t>
      </w:r>
      <w:r w:rsidR="004C397E">
        <w:rPr>
          <w:rtl/>
          <w:lang w:bidi="fa-IR"/>
        </w:rPr>
        <w:t>،</w:t>
      </w:r>
      <w:r>
        <w:rPr>
          <w:rtl/>
          <w:lang w:bidi="fa-IR"/>
        </w:rPr>
        <w:t xml:space="preserve"> واسمه في السّماء وفي الأرض وفي البحار</w:t>
      </w:r>
      <w:r w:rsidR="004C397E">
        <w:rPr>
          <w:rtl/>
          <w:lang w:bidi="fa-IR"/>
        </w:rPr>
        <w:t>،</w:t>
      </w:r>
      <w:r>
        <w:rPr>
          <w:rtl/>
          <w:lang w:bidi="fa-IR"/>
        </w:rPr>
        <w:t xml:space="preserve"> وما جرى على الشمس والقمر والجبال والبحار</w:t>
      </w:r>
      <w:r w:rsidR="004C397E">
        <w:rPr>
          <w:rtl/>
          <w:lang w:bidi="fa-IR"/>
        </w:rPr>
        <w:t>،</w:t>
      </w:r>
      <w:r>
        <w:rPr>
          <w:rtl/>
          <w:lang w:bidi="fa-IR"/>
        </w:rPr>
        <w:t xml:space="preserve"> ولولا البقيّة مِنْ ذرّيّته لصبّ الله عليهم النيران</w:t>
      </w:r>
      <w:r w:rsidR="004C397E">
        <w:rPr>
          <w:rtl/>
          <w:lang w:bidi="fa-IR"/>
        </w:rPr>
        <w:t>،</w:t>
      </w:r>
      <w:r>
        <w:rPr>
          <w:rtl/>
          <w:lang w:bidi="fa-IR"/>
        </w:rPr>
        <w:t xml:space="preserve"> وإخبار الله لأنبيائه (</w:t>
      </w:r>
      <w:r w:rsidR="008C2F53" w:rsidRPr="008C2F53">
        <w:rPr>
          <w:rStyle w:val="libAlaemChar"/>
          <w:rtl/>
        </w:rPr>
        <w:t>عليهم‌السلام</w:t>
      </w:r>
      <w:r>
        <w:rPr>
          <w:rtl/>
          <w:lang w:bidi="fa-IR"/>
        </w:rPr>
        <w:t>) بما يجري على الحُسين (</w:t>
      </w:r>
      <w:r w:rsidR="008C2F53" w:rsidRPr="008C2F53">
        <w:rPr>
          <w:rStyle w:val="libAlaemChar"/>
          <w:rtl/>
        </w:rPr>
        <w:t>عليه‌السلام</w:t>
      </w:r>
      <w:r>
        <w:rPr>
          <w:rtl/>
          <w:lang w:bidi="fa-IR"/>
        </w:rPr>
        <w:t>)</w:t>
      </w:r>
    </w:p>
    <w:p w:rsidR="007920B3" w:rsidRDefault="00903D5C" w:rsidP="00903D5C">
      <w:pPr>
        <w:pStyle w:val="libNormal"/>
        <w:rPr>
          <w:rtl/>
          <w:lang w:bidi="fa-IR"/>
        </w:rPr>
      </w:pPr>
      <w:r>
        <w:rPr>
          <w:rtl/>
          <w:lang w:bidi="fa-IR"/>
        </w:rPr>
        <w:t>قال الخوارزمي : وذكر الإمام أحمد بن أعثمّ الكوفي في فتوحه</w:t>
      </w:r>
      <w:r w:rsidR="004C397E">
        <w:rPr>
          <w:rtl/>
          <w:lang w:bidi="fa-IR"/>
        </w:rPr>
        <w:t>،</w:t>
      </w:r>
      <w:r>
        <w:rPr>
          <w:rtl/>
          <w:lang w:bidi="fa-IR"/>
        </w:rPr>
        <w:t xml:space="preserve"> بإسناده إلى كعب الأحبار : أنّه </w:t>
      </w:r>
      <w:r w:rsidR="0087599F">
        <w:rPr>
          <w:rtl/>
          <w:lang w:bidi="fa-IR"/>
        </w:rPr>
        <w:t>ل</w:t>
      </w:r>
      <w:r w:rsidR="00A071B7">
        <w:rPr>
          <w:rFonts w:hint="cs"/>
          <w:rtl/>
          <w:lang w:bidi="fa-IR"/>
        </w:rPr>
        <w:t>ـ</w:t>
      </w:r>
      <w:r w:rsidR="0087599F">
        <w:rPr>
          <w:rtl/>
          <w:lang w:bidi="fa-IR"/>
        </w:rPr>
        <w:t>مـَّا</w:t>
      </w:r>
      <w:r>
        <w:rPr>
          <w:rtl/>
          <w:lang w:bidi="fa-IR"/>
        </w:rPr>
        <w:t xml:space="preserve"> أسلم في زمن عمر بن الخطاب وقدم المدينة</w:t>
      </w:r>
      <w:r w:rsidR="004C397E">
        <w:rPr>
          <w:rtl/>
          <w:lang w:bidi="fa-IR"/>
        </w:rPr>
        <w:t>،</w:t>
      </w:r>
      <w:r>
        <w:rPr>
          <w:rtl/>
          <w:lang w:bidi="fa-IR"/>
        </w:rPr>
        <w:t xml:space="preserve"> وجعل أهل المدينة يسألونه عن الملاحم التي تكون في آخر الزمان</w:t>
      </w:r>
      <w:r w:rsidR="004C397E">
        <w:rPr>
          <w:rtl/>
          <w:lang w:bidi="fa-IR"/>
        </w:rPr>
        <w:t>،</w:t>
      </w:r>
      <w:r>
        <w:rPr>
          <w:rtl/>
          <w:lang w:bidi="fa-IR"/>
        </w:rPr>
        <w:t xml:space="preserve"> فكان يخبرهم بأنواع الملاحم والفتن ويقول : وأعظمها ملحمة هي الملحمة التي لا تُنسى أبداً</w:t>
      </w:r>
      <w:r w:rsidR="004C397E">
        <w:rPr>
          <w:rtl/>
          <w:lang w:bidi="fa-IR"/>
        </w:rPr>
        <w:t>،</w:t>
      </w:r>
      <w:r>
        <w:rPr>
          <w:rtl/>
          <w:lang w:bidi="fa-IR"/>
        </w:rPr>
        <w:t xml:space="preserve"> وهي الفساد الذي ذكره الله تعالى في كتابكم</w:t>
      </w:r>
      <w:r w:rsidR="004C397E">
        <w:rPr>
          <w:rtl/>
          <w:lang w:bidi="fa-IR"/>
        </w:rPr>
        <w:t>،</w:t>
      </w:r>
      <w:r>
        <w:rPr>
          <w:rtl/>
          <w:lang w:bidi="fa-IR"/>
        </w:rPr>
        <w:t xml:space="preserve"> فقال : </w:t>
      </w:r>
      <w:r w:rsidRPr="00A071B7">
        <w:rPr>
          <w:rStyle w:val="libAlaemChar"/>
          <w:rtl/>
        </w:rPr>
        <w:t>(</w:t>
      </w:r>
      <w:r w:rsidRPr="00A071B7">
        <w:rPr>
          <w:rStyle w:val="libAieChar"/>
          <w:rtl/>
        </w:rPr>
        <w:t xml:space="preserve"> ظَهَرَ الْفَسَادُ فِي الْبَرِّ وَالْبَحْرِ </w:t>
      </w:r>
      <w:r w:rsidRPr="00A071B7">
        <w:rPr>
          <w:rStyle w:val="libAlaemChar"/>
          <w:rtl/>
        </w:rPr>
        <w:t>)</w:t>
      </w:r>
      <w:r w:rsidRPr="008C2F53">
        <w:rPr>
          <w:rStyle w:val="libFootnotenumChar"/>
          <w:rtl/>
        </w:rPr>
        <w:t>(2)</w:t>
      </w:r>
      <w:r>
        <w:rPr>
          <w:rtl/>
          <w:lang w:bidi="fa-IR"/>
        </w:rPr>
        <w:t xml:space="preserve"> . وإنّما فُتِحَ بقتل قابيل هابيل ويُختم بقتل الحُسين بن علي (</w:t>
      </w:r>
      <w:r w:rsidR="008C2F53" w:rsidRPr="008C2F53">
        <w:rPr>
          <w:rStyle w:val="libAlaemChar"/>
          <w:rtl/>
        </w:rPr>
        <w:t>عليهما‌السلام</w:t>
      </w:r>
      <w:r>
        <w:rPr>
          <w:rtl/>
          <w:lang w:bidi="fa-IR"/>
        </w:rPr>
        <w:t>)</w:t>
      </w:r>
      <w:r w:rsidR="007920B3">
        <w:rPr>
          <w:rtl/>
          <w:lang w:bidi="fa-IR"/>
        </w:rPr>
        <w:t>.</w:t>
      </w:r>
    </w:p>
    <w:p w:rsidR="007920B3" w:rsidRDefault="00903D5C" w:rsidP="00903D5C">
      <w:pPr>
        <w:pStyle w:val="libNormal"/>
        <w:rPr>
          <w:rtl/>
          <w:lang w:bidi="fa-IR"/>
        </w:rPr>
      </w:pPr>
      <w:r>
        <w:rPr>
          <w:rtl/>
          <w:lang w:bidi="fa-IR"/>
        </w:rPr>
        <w:t>ثمّ قال كعب : لعلَّكم تهوّنون قتل الحُسين (</w:t>
      </w:r>
      <w:r w:rsidR="008C2F53" w:rsidRPr="008C2F53">
        <w:rPr>
          <w:rStyle w:val="libAlaemChar"/>
          <w:rtl/>
        </w:rPr>
        <w:t>عليه‌السلام</w:t>
      </w:r>
      <w:r>
        <w:rPr>
          <w:rtl/>
          <w:lang w:bidi="fa-IR"/>
        </w:rPr>
        <w:t>)</w:t>
      </w:r>
      <w:r w:rsidR="004C397E">
        <w:rPr>
          <w:rtl/>
          <w:lang w:bidi="fa-IR"/>
        </w:rPr>
        <w:t>،</w:t>
      </w:r>
      <w:r>
        <w:rPr>
          <w:rtl/>
          <w:lang w:bidi="fa-IR"/>
        </w:rPr>
        <w:t xml:space="preserve"> أوَ لا تعلمون أنّه تُفتح يوم قتله أبواب السّماوات كلُّها</w:t>
      </w:r>
      <w:r w:rsidR="004C397E">
        <w:rPr>
          <w:rtl/>
          <w:lang w:bidi="fa-IR"/>
        </w:rPr>
        <w:t>،</w:t>
      </w:r>
      <w:r>
        <w:rPr>
          <w:rtl/>
          <w:lang w:bidi="fa-IR"/>
        </w:rPr>
        <w:t xml:space="preserve"> ويُؤذن للسماء بالبكاء فتبكي دماً عبيطاً ؟! فإذا رأيتم الحمرة قد ارتفعت من جنباتها </w:t>
      </w:r>
      <w:r w:rsidR="008C2F53">
        <w:rPr>
          <w:rtl/>
          <w:lang w:bidi="fa-IR"/>
        </w:rPr>
        <w:t>-</w:t>
      </w:r>
      <w:r>
        <w:rPr>
          <w:rtl/>
          <w:lang w:bidi="fa-IR"/>
        </w:rPr>
        <w:t xml:space="preserve"> شرقيّاً وغربيّاً </w:t>
      </w:r>
      <w:r w:rsidR="008C2F53">
        <w:rPr>
          <w:rtl/>
          <w:lang w:bidi="fa-IR"/>
        </w:rPr>
        <w:t>-</w:t>
      </w:r>
      <w:r>
        <w:rPr>
          <w:rtl/>
          <w:lang w:bidi="fa-IR"/>
        </w:rPr>
        <w:t xml:space="preserve"> فاعلموا أنّها تبكي حسيناً</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C8737E">
      <w:pPr>
        <w:pStyle w:val="libFootnote0"/>
        <w:rPr>
          <w:rtl/>
          <w:lang w:bidi="fa-IR"/>
        </w:rPr>
      </w:pPr>
      <w:r w:rsidRPr="00C8737E">
        <w:rPr>
          <w:rtl/>
        </w:rPr>
        <w:t>(1)</w:t>
      </w:r>
      <w:r>
        <w:rPr>
          <w:rtl/>
          <w:lang w:bidi="fa-IR"/>
        </w:rPr>
        <w:t xml:space="preserve"> نور العين في مشهد الحُسين (</w:t>
      </w:r>
      <w:r w:rsidR="008C2F53" w:rsidRPr="00C8737E">
        <w:rPr>
          <w:rStyle w:val="libFootnoteAlaemChar"/>
          <w:rtl/>
        </w:rPr>
        <w:t>عليه‌السلام</w:t>
      </w:r>
      <w:r>
        <w:rPr>
          <w:rtl/>
          <w:lang w:bidi="fa-IR"/>
        </w:rPr>
        <w:t xml:space="preserve">) </w:t>
      </w:r>
      <w:r w:rsidR="008C2F53">
        <w:rPr>
          <w:rtl/>
          <w:lang w:bidi="fa-IR"/>
        </w:rPr>
        <w:t>-</w:t>
      </w:r>
      <w:r>
        <w:rPr>
          <w:rtl/>
          <w:lang w:bidi="fa-IR"/>
        </w:rPr>
        <w:t xml:space="preserve"> أبو إسحاق الأسفراييني / 45</w:t>
      </w:r>
      <w:r w:rsidR="004C397E">
        <w:rPr>
          <w:rtl/>
          <w:lang w:bidi="fa-IR"/>
        </w:rPr>
        <w:t>،</w:t>
      </w:r>
      <w:r>
        <w:rPr>
          <w:rtl/>
          <w:lang w:bidi="fa-IR"/>
        </w:rPr>
        <w:t xml:space="preserve"> وفي ط ص 39</w:t>
      </w:r>
      <w:r w:rsidR="007920B3">
        <w:rPr>
          <w:rtl/>
          <w:lang w:bidi="fa-IR"/>
        </w:rPr>
        <w:t>.</w:t>
      </w:r>
    </w:p>
    <w:p w:rsidR="007920B3" w:rsidRDefault="00903D5C" w:rsidP="00C8737E">
      <w:pPr>
        <w:pStyle w:val="libFootnote0"/>
        <w:rPr>
          <w:rtl/>
          <w:lang w:bidi="fa-IR"/>
        </w:rPr>
      </w:pPr>
      <w:r w:rsidRPr="00C8737E">
        <w:rPr>
          <w:rtl/>
        </w:rPr>
        <w:t>(2)</w:t>
      </w:r>
      <w:r>
        <w:rPr>
          <w:rtl/>
          <w:lang w:bidi="fa-IR"/>
        </w:rPr>
        <w:t xml:space="preserve"> سورة الروم / 41</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فقيل له : يا أبا إسحاق</w:t>
      </w:r>
      <w:r w:rsidR="004C397E">
        <w:rPr>
          <w:rtl/>
          <w:lang w:bidi="fa-IR"/>
        </w:rPr>
        <w:t>،</w:t>
      </w:r>
      <w:r>
        <w:rPr>
          <w:rtl/>
          <w:lang w:bidi="fa-IR"/>
        </w:rPr>
        <w:t xml:space="preserve"> كيف لمْ تفعل ذلك بالأنبياء وأولاد الأنبياء مِنْ قبل</w:t>
      </w:r>
      <w:r w:rsidR="004C397E">
        <w:rPr>
          <w:rtl/>
          <w:lang w:bidi="fa-IR"/>
        </w:rPr>
        <w:t>،</w:t>
      </w:r>
      <w:r>
        <w:rPr>
          <w:rtl/>
          <w:lang w:bidi="fa-IR"/>
        </w:rPr>
        <w:t xml:space="preserve"> وبمَنْ كان خيراً مِنَ الحُسين (</w:t>
      </w:r>
      <w:r w:rsidR="008C2F53" w:rsidRPr="008C2F53">
        <w:rPr>
          <w:rStyle w:val="libAlaemChar"/>
          <w:rtl/>
        </w:rPr>
        <w:t>عليه‌السلام</w:t>
      </w:r>
      <w:r>
        <w:rPr>
          <w:rtl/>
          <w:lang w:bidi="fa-IR"/>
        </w:rPr>
        <w:t>) ؟ فقال كعب : ويحكم ! إنّ قتل الحُسين لأمرٌ عظيم ؛ لأنّه ابن بنت خير الأنبياء</w:t>
      </w:r>
      <w:r w:rsidR="004C397E">
        <w:rPr>
          <w:rtl/>
          <w:lang w:bidi="fa-IR"/>
        </w:rPr>
        <w:t>،</w:t>
      </w:r>
      <w:r>
        <w:rPr>
          <w:rtl/>
          <w:lang w:bidi="fa-IR"/>
        </w:rPr>
        <w:t xml:space="preserve"> وأنّه يُقتلُ علانية مبارزة ظلماً وعدواناً</w:t>
      </w:r>
      <w:r w:rsidR="004C397E">
        <w:rPr>
          <w:rtl/>
          <w:lang w:bidi="fa-IR"/>
        </w:rPr>
        <w:t>،</w:t>
      </w:r>
      <w:r>
        <w:rPr>
          <w:rtl/>
          <w:lang w:bidi="fa-IR"/>
        </w:rPr>
        <w:t xml:space="preserve"> ولا تحفظ فيه وصية رسول الله (</w:t>
      </w:r>
      <w:r w:rsidR="00300A34" w:rsidRPr="00300A34">
        <w:rPr>
          <w:rStyle w:val="libAlaemChar"/>
          <w:rtl/>
        </w:rPr>
        <w:t>صلى‌الله‌عليه‌وآله</w:t>
      </w:r>
      <w:r>
        <w:rPr>
          <w:rtl/>
          <w:lang w:bidi="fa-IR"/>
        </w:rPr>
        <w:t>)</w:t>
      </w:r>
      <w:r w:rsidR="004C397E">
        <w:rPr>
          <w:rtl/>
          <w:lang w:bidi="fa-IR"/>
        </w:rPr>
        <w:t>،</w:t>
      </w:r>
      <w:r>
        <w:rPr>
          <w:rtl/>
          <w:lang w:bidi="fa-IR"/>
        </w:rPr>
        <w:t xml:space="preserve"> وهو مزاج مائه وبضعة مِنْ لحمه</w:t>
      </w:r>
      <w:r w:rsidR="004C397E">
        <w:rPr>
          <w:rtl/>
          <w:lang w:bidi="fa-IR"/>
        </w:rPr>
        <w:t>،</w:t>
      </w:r>
      <w:r>
        <w:rPr>
          <w:rtl/>
          <w:lang w:bidi="fa-IR"/>
        </w:rPr>
        <w:t xml:space="preserve"> فيُذبحُ بعرصة كربلاء في كرب وبلاء</w:t>
      </w:r>
      <w:r w:rsidR="007920B3">
        <w:rPr>
          <w:rtl/>
          <w:lang w:bidi="fa-IR"/>
        </w:rPr>
        <w:t>.</w:t>
      </w:r>
    </w:p>
    <w:p w:rsidR="007920B3" w:rsidRDefault="00903D5C" w:rsidP="00903D5C">
      <w:pPr>
        <w:pStyle w:val="libNormal"/>
        <w:rPr>
          <w:rtl/>
          <w:lang w:bidi="fa-IR"/>
        </w:rPr>
      </w:pPr>
      <w:r>
        <w:rPr>
          <w:rtl/>
          <w:lang w:bidi="fa-IR"/>
        </w:rPr>
        <w:t>والذي نفس كعب بيده</w:t>
      </w:r>
      <w:r w:rsidR="004C397E">
        <w:rPr>
          <w:rtl/>
          <w:lang w:bidi="fa-IR"/>
        </w:rPr>
        <w:t>،</w:t>
      </w:r>
      <w:r>
        <w:rPr>
          <w:rtl/>
          <w:lang w:bidi="fa-IR"/>
        </w:rPr>
        <w:t xml:space="preserve"> لتبكيه زمرةٌ مِنَ الملائكة في السّماوات لا يقطعون بكاءهم عليه (إلى) آخر الدهر</w:t>
      </w:r>
      <w:r w:rsidR="004C397E">
        <w:rPr>
          <w:rtl/>
          <w:lang w:bidi="fa-IR"/>
        </w:rPr>
        <w:t>،</w:t>
      </w:r>
      <w:r>
        <w:rPr>
          <w:rtl/>
          <w:lang w:bidi="fa-IR"/>
        </w:rPr>
        <w:t xml:space="preserve"> وإنّ البقعة التي يُدفن فيها خيرُ البقاع بعد بيت مكّة والمدينة وبيت المقدس</w:t>
      </w:r>
      <w:r w:rsidR="004C397E">
        <w:rPr>
          <w:rtl/>
          <w:lang w:bidi="fa-IR"/>
        </w:rPr>
        <w:t>،</w:t>
      </w:r>
      <w:r>
        <w:rPr>
          <w:rtl/>
          <w:lang w:bidi="fa-IR"/>
        </w:rPr>
        <w:t xml:space="preserve"> وما مِنْ نبيٍّ </w:t>
      </w:r>
      <w:r w:rsidR="0087599F">
        <w:rPr>
          <w:rtl/>
          <w:lang w:bidi="fa-IR"/>
        </w:rPr>
        <w:t>إلّا</w:t>
      </w:r>
      <w:r>
        <w:rPr>
          <w:rtl/>
          <w:lang w:bidi="fa-IR"/>
        </w:rPr>
        <w:t xml:space="preserve"> زاره وقد بكى عليها</w:t>
      </w:r>
      <w:r w:rsidR="004C397E">
        <w:rPr>
          <w:rtl/>
          <w:lang w:bidi="fa-IR"/>
        </w:rPr>
        <w:t>،</w:t>
      </w:r>
      <w:r>
        <w:rPr>
          <w:rtl/>
          <w:lang w:bidi="fa-IR"/>
        </w:rPr>
        <w:t xml:space="preserve"> ولها في كلِّ يومٍ زيارةٌ من الملائكة بالتسليم</w:t>
      </w:r>
      <w:r w:rsidR="004C397E">
        <w:rPr>
          <w:rtl/>
          <w:lang w:bidi="fa-IR"/>
        </w:rPr>
        <w:t>،</w:t>
      </w:r>
      <w:r>
        <w:rPr>
          <w:rtl/>
          <w:lang w:bidi="fa-IR"/>
        </w:rPr>
        <w:t xml:space="preserve"> فإذا كانت ليلة جمعة أو يوم جمعة نزل إليها سبعون ألفاً يزورونه ويبكون عليه</w:t>
      </w:r>
      <w:r w:rsidR="004C397E">
        <w:rPr>
          <w:rtl/>
          <w:lang w:bidi="fa-IR"/>
        </w:rPr>
        <w:t>،</w:t>
      </w:r>
      <w:r>
        <w:rPr>
          <w:rtl/>
          <w:lang w:bidi="fa-IR"/>
        </w:rPr>
        <w:t xml:space="preserve"> ويذكرون فضله ومنزلته عندهم . وإنّه لَيُسمّى في السّماوات الحُسين المذبوح</w:t>
      </w:r>
      <w:r w:rsidR="004C397E">
        <w:rPr>
          <w:rtl/>
          <w:lang w:bidi="fa-IR"/>
        </w:rPr>
        <w:t>،</w:t>
      </w:r>
      <w:r>
        <w:rPr>
          <w:rtl/>
          <w:lang w:bidi="fa-IR"/>
        </w:rPr>
        <w:t xml:space="preserve"> وفي الأرض أبو عبد الله المقتول</w:t>
      </w:r>
      <w:r w:rsidR="004C397E">
        <w:rPr>
          <w:rtl/>
          <w:lang w:bidi="fa-IR"/>
        </w:rPr>
        <w:t>،</w:t>
      </w:r>
      <w:r>
        <w:rPr>
          <w:rtl/>
          <w:lang w:bidi="fa-IR"/>
        </w:rPr>
        <w:t xml:space="preserve"> وفي البحار الفرخ الأزهر المظلوم</w:t>
      </w:r>
      <w:r w:rsidR="007920B3">
        <w:rPr>
          <w:rtl/>
          <w:lang w:bidi="fa-IR"/>
        </w:rPr>
        <w:t>.</w:t>
      </w:r>
    </w:p>
    <w:p w:rsidR="007920B3" w:rsidRDefault="00903D5C" w:rsidP="00903D5C">
      <w:pPr>
        <w:pStyle w:val="libNormal"/>
        <w:rPr>
          <w:rtl/>
          <w:lang w:bidi="fa-IR"/>
        </w:rPr>
      </w:pPr>
      <w:r>
        <w:rPr>
          <w:rtl/>
          <w:lang w:bidi="fa-IR"/>
        </w:rPr>
        <w:t>وأنّه يوم يُقتلُ تنكسف في النّهار الشمسُ</w:t>
      </w:r>
      <w:r w:rsidR="004C397E">
        <w:rPr>
          <w:rtl/>
          <w:lang w:bidi="fa-IR"/>
        </w:rPr>
        <w:t>،</w:t>
      </w:r>
      <w:r>
        <w:rPr>
          <w:rtl/>
          <w:lang w:bidi="fa-IR"/>
        </w:rPr>
        <w:t xml:space="preserve"> وفي الليل القمرُ</w:t>
      </w:r>
      <w:r w:rsidR="004C397E">
        <w:rPr>
          <w:rtl/>
          <w:lang w:bidi="fa-IR"/>
        </w:rPr>
        <w:t>،</w:t>
      </w:r>
      <w:r>
        <w:rPr>
          <w:rtl/>
          <w:lang w:bidi="fa-IR"/>
        </w:rPr>
        <w:t xml:space="preserve"> وتدوم الظلمة على الناس ثلاثة أيّامٍ</w:t>
      </w:r>
      <w:r w:rsidR="004C397E">
        <w:rPr>
          <w:rtl/>
          <w:lang w:bidi="fa-IR"/>
        </w:rPr>
        <w:t>،</w:t>
      </w:r>
      <w:r>
        <w:rPr>
          <w:rtl/>
          <w:lang w:bidi="fa-IR"/>
        </w:rPr>
        <w:t xml:space="preserve"> وتُدكدكُ الجبالُ</w:t>
      </w:r>
      <w:r w:rsidR="004C397E">
        <w:rPr>
          <w:rtl/>
          <w:lang w:bidi="fa-IR"/>
        </w:rPr>
        <w:t>،</w:t>
      </w:r>
      <w:r>
        <w:rPr>
          <w:rtl/>
          <w:lang w:bidi="fa-IR"/>
        </w:rPr>
        <w:t xml:space="preserve"> وتُغطمطُ البحارُ</w:t>
      </w:r>
      <w:r w:rsidR="004C397E">
        <w:rPr>
          <w:rtl/>
          <w:lang w:bidi="fa-IR"/>
        </w:rPr>
        <w:t>،</w:t>
      </w:r>
      <w:r>
        <w:rPr>
          <w:rtl/>
          <w:lang w:bidi="fa-IR"/>
        </w:rPr>
        <w:t xml:space="preserve"> ولولا بقيّة مِنْ ذرّيّته وذرّيّة </w:t>
      </w:r>
      <w:r w:rsidR="00622E4A">
        <w:rPr>
          <w:rtl/>
          <w:lang w:bidi="fa-IR"/>
        </w:rPr>
        <w:t>محمّد</w:t>
      </w:r>
      <w:r>
        <w:rPr>
          <w:rtl/>
          <w:lang w:bidi="fa-IR"/>
        </w:rPr>
        <w:t xml:space="preserve"> (</w:t>
      </w:r>
      <w:r w:rsidR="00300A34" w:rsidRPr="00300A34">
        <w:rPr>
          <w:rStyle w:val="libAlaemChar"/>
          <w:rtl/>
        </w:rPr>
        <w:t>صلى‌الله‌عليه‌وآله</w:t>
      </w:r>
      <w:r>
        <w:rPr>
          <w:rtl/>
          <w:lang w:bidi="fa-IR"/>
        </w:rPr>
        <w:t>)</w:t>
      </w:r>
      <w:r w:rsidR="004C397E">
        <w:rPr>
          <w:rtl/>
          <w:lang w:bidi="fa-IR"/>
        </w:rPr>
        <w:t>،</w:t>
      </w:r>
      <w:r>
        <w:rPr>
          <w:rtl/>
          <w:lang w:bidi="fa-IR"/>
        </w:rPr>
        <w:t xml:space="preserve"> ومحبّي </w:t>
      </w:r>
      <w:r w:rsidR="00622E4A">
        <w:rPr>
          <w:rtl/>
          <w:lang w:bidi="fa-IR"/>
        </w:rPr>
        <w:t>محمّد</w:t>
      </w:r>
      <w:r>
        <w:rPr>
          <w:rtl/>
          <w:lang w:bidi="fa-IR"/>
        </w:rPr>
        <w:t xml:space="preserve"> ومحبّي أبيه واُمِّه يطلبون بدمه ويأخذون بثأره</w:t>
      </w:r>
      <w:r w:rsidR="004C397E">
        <w:rPr>
          <w:rtl/>
          <w:lang w:bidi="fa-IR"/>
        </w:rPr>
        <w:t>،</w:t>
      </w:r>
      <w:r>
        <w:rPr>
          <w:rtl/>
          <w:lang w:bidi="fa-IR"/>
        </w:rPr>
        <w:t xml:space="preserve"> لصبَّ الله عليهم من السّماء نيراناً</w:t>
      </w:r>
      <w:r w:rsidR="007920B3">
        <w:rPr>
          <w:rtl/>
          <w:lang w:bidi="fa-IR"/>
        </w:rPr>
        <w:t>.</w:t>
      </w:r>
    </w:p>
    <w:p w:rsidR="008C2F53" w:rsidRDefault="00903D5C" w:rsidP="00903D5C">
      <w:pPr>
        <w:pStyle w:val="libNormal"/>
        <w:rPr>
          <w:lang w:bidi="fa-IR"/>
        </w:rPr>
      </w:pPr>
      <w:r>
        <w:rPr>
          <w:rtl/>
          <w:lang w:bidi="fa-IR"/>
        </w:rPr>
        <w:t>ثمّ قال كعب : لعلّكم تتعجبون ممّا اُحدّثكم مِنْ أمر الحُسين (</w:t>
      </w:r>
      <w:r w:rsidR="008C2F53" w:rsidRPr="008C2F53">
        <w:rPr>
          <w:rStyle w:val="libAlaemChar"/>
          <w:rtl/>
        </w:rPr>
        <w:t>عليه‌السلام</w:t>
      </w:r>
      <w:r>
        <w:rPr>
          <w:rtl/>
          <w:lang w:bidi="fa-IR"/>
        </w:rPr>
        <w:t>)</w:t>
      </w:r>
      <w:r w:rsidR="004C397E">
        <w:rPr>
          <w:rtl/>
          <w:lang w:bidi="fa-IR"/>
        </w:rPr>
        <w:t>،</w:t>
      </w:r>
      <w:r>
        <w:rPr>
          <w:rtl/>
          <w:lang w:bidi="fa-IR"/>
        </w:rPr>
        <w:t xml:space="preserve"> أَوَ لا تعلمون أنّ الله تبارك وتعالى لمْ يُنزِل شيئاً كان أو يكون في آخر الدُّنيا وأوائلها </w:t>
      </w:r>
      <w:r w:rsidR="0087599F">
        <w:rPr>
          <w:rtl/>
          <w:lang w:bidi="fa-IR"/>
        </w:rPr>
        <w:t>إلّا</w:t>
      </w:r>
      <w:r>
        <w:rPr>
          <w:rtl/>
          <w:lang w:bidi="fa-IR"/>
        </w:rPr>
        <w:t xml:space="preserve"> وقد فسّره لموسى ؟! وما مِنْ نسمة خُلِقَتْ ومضت مِنْ ذكر أو اُنثى </w:t>
      </w:r>
      <w:r w:rsidR="0087599F">
        <w:rPr>
          <w:rtl/>
          <w:lang w:bidi="fa-IR"/>
        </w:rPr>
        <w:t>إلّا</w:t>
      </w:r>
      <w:r>
        <w:rPr>
          <w:rtl/>
          <w:lang w:bidi="fa-IR"/>
        </w:rPr>
        <w:t xml:space="preserve"> وقد رُفِعَتْ إلى آدم وعُرِضَتْ عليه ؟! ولقد عُرِضَتْ على آدم هذه الاُمَّة خاصة</w:t>
      </w:r>
      <w:r w:rsidR="004C397E">
        <w:rPr>
          <w:rtl/>
          <w:lang w:bidi="fa-IR"/>
        </w:rPr>
        <w:t>،</w:t>
      </w:r>
      <w:r>
        <w:rPr>
          <w:rtl/>
          <w:lang w:bidi="fa-IR"/>
        </w:rPr>
        <w:t xml:space="preserve"> فنظر إليها وإلى اختلافها وتكالبها على هذه الدُّنيا</w:t>
      </w:r>
      <w:r w:rsidR="004C397E">
        <w:rPr>
          <w:rtl/>
          <w:lang w:bidi="fa-IR"/>
        </w:rPr>
        <w:t>،</w:t>
      </w:r>
      <w:r>
        <w:rPr>
          <w:rtl/>
          <w:lang w:bidi="fa-IR"/>
        </w:rPr>
        <w:t xml:space="preserve"> فقال : يا ربّ</w:t>
      </w:r>
      <w:r w:rsidR="004C397E">
        <w:rPr>
          <w:rtl/>
          <w:lang w:bidi="fa-IR"/>
        </w:rPr>
        <w:t>،</w:t>
      </w:r>
      <w:r>
        <w:rPr>
          <w:rtl/>
          <w:lang w:bidi="fa-IR"/>
        </w:rPr>
        <w:t xml:space="preserve"> ما لهذه الاُمّة وتكالبها على الدُّنيا</w:t>
      </w:r>
      <w:r w:rsidR="004C397E">
        <w:rPr>
          <w:rtl/>
          <w:lang w:bidi="fa-IR"/>
        </w:rPr>
        <w:t>،</w:t>
      </w:r>
      <w:r>
        <w:rPr>
          <w:rtl/>
          <w:lang w:bidi="fa-IR"/>
        </w:rPr>
        <w:t xml:space="preserve"> وهم خير اُمّة وأفضلها ؟! فأوحى الله تعالى إليه : (( أنْ يا آدم</w:t>
      </w:r>
      <w:r w:rsidR="004C397E">
        <w:rPr>
          <w:rtl/>
          <w:lang w:bidi="fa-IR"/>
        </w:rPr>
        <w:t>،</w:t>
      </w:r>
      <w:r>
        <w:rPr>
          <w:rtl/>
          <w:lang w:bidi="fa-IR"/>
        </w:rPr>
        <w:t xml:space="preserve"> هذا أمري في خلقي</w:t>
      </w:r>
      <w:r w:rsidR="004C397E">
        <w:rPr>
          <w:rtl/>
          <w:lang w:bidi="fa-IR"/>
        </w:rPr>
        <w:t>،</w:t>
      </w:r>
      <w:r>
        <w:rPr>
          <w:rtl/>
          <w:lang w:bidi="fa-IR"/>
        </w:rPr>
        <w:t xml:space="preserve"> وقضائي في عبادي . يا آدم</w:t>
      </w:r>
      <w:r w:rsidR="004C397E">
        <w:rPr>
          <w:rtl/>
          <w:lang w:bidi="fa-IR"/>
        </w:rPr>
        <w:t>،</w:t>
      </w:r>
      <w:r>
        <w:rPr>
          <w:rtl/>
          <w:lang w:bidi="fa-IR"/>
        </w:rPr>
        <w:t xml:space="preserve"> إنّهم اختلفوا فاختلفت قلوبُهم</w:t>
      </w:r>
      <w:r w:rsidR="004C397E">
        <w:rPr>
          <w:rtl/>
          <w:lang w:bidi="fa-IR"/>
        </w:rPr>
        <w:t>،</w:t>
      </w:r>
      <w:r>
        <w:rPr>
          <w:rtl/>
          <w:lang w:bidi="fa-IR"/>
        </w:rPr>
        <w:t xml:space="preserve"> وسيُظهِرون</w:t>
      </w:r>
    </w:p>
    <w:p w:rsidR="00903D5C" w:rsidRDefault="008C2F53" w:rsidP="00903D5C">
      <w:pPr>
        <w:pStyle w:val="libNormal"/>
        <w:rPr>
          <w:lang w:bidi="fa-IR"/>
        </w:rPr>
      </w:pPr>
      <w:r>
        <w:rPr>
          <w:rtl/>
          <w:lang w:bidi="fa-IR"/>
        </w:rPr>
        <w:br w:type="page"/>
      </w:r>
    </w:p>
    <w:p w:rsidR="007920B3" w:rsidRDefault="00903D5C" w:rsidP="00C8737E">
      <w:pPr>
        <w:pStyle w:val="libNormal0"/>
        <w:rPr>
          <w:rtl/>
          <w:lang w:bidi="fa-IR"/>
        </w:rPr>
      </w:pPr>
      <w:r>
        <w:rPr>
          <w:rtl/>
          <w:lang w:bidi="fa-IR"/>
        </w:rPr>
        <w:lastRenderedPageBreak/>
        <w:t>في الأرض الفساد كفساد قابيل حين قتل هابيل</w:t>
      </w:r>
      <w:r w:rsidR="004C397E">
        <w:rPr>
          <w:rtl/>
          <w:lang w:bidi="fa-IR"/>
        </w:rPr>
        <w:t>،</w:t>
      </w:r>
      <w:r>
        <w:rPr>
          <w:rtl/>
          <w:lang w:bidi="fa-IR"/>
        </w:rPr>
        <w:t xml:space="preserve"> وسيقتلون فرخ حبيبي </w:t>
      </w:r>
      <w:r w:rsidR="00622E4A">
        <w:rPr>
          <w:rtl/>
          <w:lang w:bidi="fa-IR"/>
        </w:rPr>
        <w:t>محمّد</w:t>
      </w:r>
      <w:r>
        <w:rPr>
          <w:rtl/>
          <w:lang w:bidi="fa-IR"/>
        </w:rPr>
        <w:t xml:space="preserve"> (</w:t>
      </w:r>
      <w:r w:rsidR="00300A34" w:rsidRPr="00300A34">
        <w:rPr>
          <w:rStyle w:val="libAlaemChar"/>
          <w:rtl/>
        </w:rPr>
        <w:t>صلى‌الله‌عليه‌وآله</w:t>
      </w:r>
      <w:r>
        <w:rPr>
          <w:rtl/>
          <w:lang w:bidi="fa-IR"/>
        </w:rPr>
        <w:t xml:space="preserve"> ) ))</w:t>
      </w:r>
      <w:r w:rsidR="007920B3">
        <w:rPr>
          <w:rtl/>
          <w:lang w:bidi="fa-IR"/>
        </w:rPr>
        <w:t>.</w:t>
      </w:r>
    </w:p>
    <w:p w:rsidR="007920B3" w:rsidRDefault="00903D5C" w:rsidP="00903D5C">
      <w:pPr>
        <w:pStyle w:val="libNormal"/>
        <w:rPr>
          <w:rtl/>
          <w:lang w:bidi="fa-IR"/>
        </w:rPr>
      </w:pPr>
      <w:r>
        <w:rPr>
          <w:rtl/>
          <w:lang w:bidi="fa-IR"/>
        </w:rPr>
        <w:t>و</w:t>
      </w:r>
      <w:r w:rsidR="008C2F53">
        <w:rPr>
          <w:rtl/>
          <w:lang w:bidi="fa-IR"/>
        </w:rPr>
        <w:t>م</w:t>
      </w:r>
      <w:r>
        <w:rPr>
          <w:rtl/>
          <w:lang w:bidi="fa-IR"/>
        </w:rPr>
        <w:t>ثِّلَ لآدم (</w:t>
      </w:r>
      <w:r w:rsidR="008C2F53" w:rsidRPr="008C2F53">
        <w:rPr>
          <w:rStyle w:val="libAlaemChar"/>
          <w:rtl/>
        </w:rPr>
        <w:t>عليه‌السلام</w:t>
      </w:r>
      <w:r>
        <w:rPr>
          <w:rtl/>
          <w:lang w:bidi="fa-IR"/>
        </w:rPr>
        <w:t>) مقتل الحُسين (</w:t>
      </w:r>
      <w:r w:rsidR="008C2F53" w:rsidRPr="008C2F53">
        <w:rPr>
          <w:rStyle w:val="libAlaemChar"/>
          <w:rtl/>
        </w:rPr>
        <w:t>عليه‌السلام</w:t>
      </w:r>
      <w:r>
        <w:rPr>
          <w:rtl/>
          <w:lang w:bidi="fa-IR"/>
        </w:rPr>
        <w:t>)</w:t>
      </w:r>
      <w:r w:rsidR="004C397E">
        <w:rPr>
          <w:rtl/>
          <w:lang w:bidi="fa-IR"/>
        </w:rPr>
        <w:t>،</w:t>
      </w:r>
      <w:r>
        <w:rPr>
          <w:rtl/>
          <w:lang w:bidi="fa-IR"/>
        </w:rPr>
        <w:t xml:space="preserve"> ووثوبُ اُمّة جدِّه عليه</w:t>
      </w:r>
      <w:r w:rsidR="004C397E">
        <w:rPr>
          <w:rtl/>
          <w:lang w:bidi="fa-IR"/>
        </w:rPr>
        <w:t>،</w:t>
      </w:r>
      <w:r>
        <w:rPr>
          <w:rtl/>
          <w:lang w:bidi="fa-IR"/>
        </w:rPr>
        <w:t xml:space="preserve"> فنظر آدم إليهم مسودّة وجوههم</w:t>
      </w:r>
      <w:r w:rsidR="004C397E">
        <w:rPr>
          <w:rtl/>
          <w:lang w:bidi="fa-IR"/>
        </w:rPr>
        <w:t>،</w:t>
      </w:r>
      <w:r>
        <w:rPr>
          <w:rtl/>
          <w:lang w:bidi="fa-IR"/>
        </w:rPr>
        <w:t xml:space="preserve"> فقال : يا ربّ</w:t>
      </w:r>
      <w:r w:rsidR="004C397E">
        <w:rPr>
          <w:rtl/>
          <w:lang w:bidi="fa-IR"/>
        </w:rPr>
        <w:t>،</w:t>
      </w:r>
      <w:r>
        <w:rPr>
          <w:rtl/>
          <w:lang w:bidi="fa-IR"/>
        </w:rPr>
        <w:t xml:space="preserve"> ابسط عليهم الانتقام كما قتلوا فرخ هذا النّبي المكرّم عليك</w:t>
      </w:r>
      <w:r w:rsidRPr="008C2F53">
        <w:rPr>
          <w:rStyle w:val="libFootnotenumChar"/>
          <w:rtl/>
        </w:rPr>
        <w:t>(1)</w:t>
      </w:r>
      <w:r w:rsidR="007920B3">
        <w:rPr>
          <w:rtl/>
          <w:lang w:bidi="fa-IR"/>
        </w:rPr>
        <w:t>.</w:t>
      </w:r>
    </w:p>
    <w:p w:rsidR="00903D5C" w:rsidRDefault="00903D5C" w:rsidP="00C8737E">
      <w:pPr>
        <w:pStyle w:val="libBold1"/>
        <w:rPr>
          <w:lang w:bidi="fa-IR"/>
        </w:rPr>
      </w:pPr>
      <w:r>
        <w:rPr>
          <w:rtl/>
          <w:lang w:bidi="fa-IR"/>
        </w:rPr>
        <w:t>سلمان ال</w:t>
      </w:r>
      <w:r w:rsidR="00622E4A">
        <w:rPr>
          <w:rtl/>
          <w:lang w:bidi="fa-IR"/>
        </w:rPr>
        <w:t>محمّد</w:t>
      </w:r>
      <w:r>
        <w:rPr>
          <w:rtl/>
          <w:lang w:bidi="fa-IR"/>
        </w:rPr>
        <w:t>ي يصدّق ما قاله كعب الأحبار بما أخبر به</w:t>
      </w:r>
      <w:r w:rsidR="004C397E">
        <w:rPr>
          <w:rtl/>
          <w:lang w:bidi="fa-IR"/>
        </w:rPr>
        <w:t>،</w:t>
      </w:r>
      <w:r>
        <w:rPr>
          <w:rtl/>
          <w:lang w:bidi="fa-IR"/>
        </w:rPr>
        <w:t xml:space="preserve"> وزاد عليه سلمان الفارسي</w:t>
      </w:r>
      <w:r w:rsidR="004C397E">
        <w:rPr>
          <w:rtl/>
          <w:lang w:bidi="fa-IR"/>
        </w:rPr>
        <w:t>،</w:t>
      </w:r>
      <w:r>
        <w:rPr>
          <w:rtl/>
          <w:lang w:bidi="fa-IR"/>
        </w:rPr>
        <w:t xml:space="preserve"> وذكر أيضاً آثار الركعتين عند قبر الإمام الحُسين (</w:t>
      </w:r>
      <w:r w:rsidR="008C2F53" w:rsidRPr="008C2F53">
        <w:rPr>
          <w:rStyle w:val="libAlaemChar"/>
          <w:rtl/>
        </w:rPr>
        <w:t>عليه‌السلام</w:t>
      </w:r>
      <w:r>
        <w:rPr>
          <w:rtl/>
          <w:lang w:bidi="fa-IR"/>
        </w:rPr>
        <w:t>)</w:t>
      </w:r>
    </w:p>
    <w:p w:rsidR="007920B3" w:rsidRDefault="00903D5C" w:rsidP="00903D5C">
      <w:pPr>
        <w:pStyle w:val="libNormal"/>
        <w:rPr>
          <w:rtl/>
          <w:lang w:bidi="fa-IR"/>
        </w:rPr>
      </w:pPr>
      <w:r>
        <w:rPr>
          <w:rtl/>
          <w:lang w:bidi="fa-IR"/>
        </w:rPr>
        <w:t>وتابع الخوارزمي بما ذكره عن كعب الأحبار فقال : قال هُبيرة بن يُريم : حدّثني أبي قال : لقيت سلمان الفارسي (</w:t>
      </w:r>
      <w:r w:rsidR="008C2F53" w:rsidRPr="008C2F53">
        <w:rPr>
          <w:rStyle w:val="libAlaemChar"/>
          <w:rtl/>
        </w:rPr>
        <w:t>رحمه‌الله</w:t>
      </w:r>
      <w:r>
        <w:rPr>
          <w:rtl/>
          <w:lang w:bidi="fa-IR"/>
        </w:rPr>
        <w:t>)</w:t>
      </w:r>
      <w:r w:rsidR="004C397E">
        <w:rPr>
          <w:rtl/>
          <w:lang w:bidi="fa-IR"/>
        </w:rPr>
        <w:t>،</w:t>
      </w:r>
      <w:r>
        <w:rPr>
          <w:rtl/>
          <w:lang w:bidi="fa-IR"/>
        </w:rPr>
        <w:t xml:space="preserve"> فحدّثته بهذا الحديث</w:t>
      </w:r>
      <w:r w:rsidR="004C397E">
        <w:rPr>
          <w:rtl/>
          <w:lang w:bidi="fa-IR"/>
        </w:rPr>
        <w:t>،</w:t>
      </w:r>
      <w:r>
        <w:rPr>
          <w:rtl/>
          <w:lang w:bidi="fa-IR"/>
        </w:rPr>
        <w:t xml:space="preserve"> فقال سلمان : لقد صدقك كعب</w:t>
      </w:r>
      <w:r w:rsidR="004C397E">
        <w:rPr>
          <w:rtl/>
          <w:lang w:bidi="fa-IR"/>
        </w:rPr>
        <w:t>،</w:t>
      </w:r>
      <w:r>
        <w:rPr>
          <w:rtl/>
          <w:lang w:bidi="fa-IR"/>
        </w:rPr>
        <w:t xml:space="preserve"> وأنا أزيدك في ذلك : إنّ كلَّ شيء في الأرض يبكي على الحُسين (</w:t>
      </w:r>
      <w:r w:rsidR="008C2F53" w:rsidRPr="008C2F53">
        <w:rPr>
          <w:rStyle w:val="libAlaemChar"/>
          <w:rtl/>
        </w:rPr>
        <w:t>عليه‌السلام</w:t>
      </w:r>
      <w:r>
        <w:rPr>
          <w:rtl/>
          <w:lang w:bidi="fa-IR"/>
        </w:rPr>
        <w:t>) إذا قُتِلَ حتّى النجم ونبات الأرض</w:t>
      </w:r>
      <w:r w:rsidR="004C397E">
        <w:rPr>
          <w:rtl/>
          <w:lang w:bidi="fa-IR"/>
        </w:rPr>
        <w:t>،</w:t>
      </w:r>
      <w:r>
        <w:rPr>
          <w:rtl/>
          <w:lang w:bidi="fa-IR"/>
        </w:rPr>
        <w:t xml:space="preserve"> ولا يبقى شيء مِن الروحانيّين </w:t>
      </w:r>
      <w:r w:rsidR="0087599F">
        <w:rPr>
          <w:rtl/>
          <w:lang w:bidi="fa-IR"/>
        </w:rPr>
        <w:t>إلّا</w:t>
      </w:r>
      <w:r>
        <w:rPr>
          <w:rtl/>
          <w:lang w:bidi="fa-IR"/>
        </w:rPr>
        <w:t xml:space="preserve"> ويسجد ذلك اليوم ويقول : إلهنا وسيِّدنا</w:t>
      </w:r>
      <w:r w:rsidR="004C397E">
        <w:rPr>
          <w:rtl/>
          <w:lang w:bidi="fa-IR"/>
        </w:rPr>
        <w:t>،</w:t>
      </w:r>
      <w:r>
        <w:rPr>
          <w:rtl/>
          <w:lang w:bidi="fa-IR"/>
        </w:rPr>
        <w:t xml:space="preserve"> أنت الحكيم العليم . ثمّ لا يرفعون رؤوسهم حتّى ينادي ملك السماء والأرض : أنْ يا معشر الخليقة</w:t>
      </w:r>
      <w:r w:rsidR="004C397E">
        <w:rPr>
          <w:rtl/>
          <w:lang w:bidi="fa-IR"/>
        </w:rPr>
        <w:t>،</w:t>
      </w:r>
      <w:r>
        <w:rPr>
          <w:rtl/>
          <w:lang w:bidi="fa-IR"/>
        </w:rPr>
        <w:t xml:space="preserve"> ارفعوا رؤوسكم فقد وفيتم لربِّ العزّة</w:t>
      </w:r>
      <w:r w:rsidR="007920B3">
        <w:rPr>
          <w:rtl/>
          <w:lang w:bidi="fa-IR"/>
        </w:rPr>
        <w:t>.</w:t>
      </w:r>
    </w:p>
    <w:p w:rsidR="007920B3" w:rsidRDefault="00903D5C" w:rsidP="00903D5C">
      <w:pPr>
        <w:pStyle w:val="libNormal"/>
        <w:rPr>
          <w:rtl/>
          <w:lang w:bidi="fa-IR"/>
        </w:rPr>
      </w:pPr>
      <w:r>
        <w:rPr>
          <w:rtl/>
          <w:lang w:bidi="fa-IR"/>
        </w:rPr>
        <w:t>قال : ثمّ أقبل عليَّ سلمان</w:t>
      </w:r>
      <w:r w:rsidR="004C397E">
        <w:rPr>
          <w:rtl/>
          <w:lang w:bidi="fa-IR"/>
        </w:rPr>
        <w:t>،</w:t>
      </w:r>
      <w:r>
        <w:rPr>
          <w:rtl/>
          <w:lang w:bidi="fa-IR"/>
        </w:rPr>
        <w:t xml:space="preserve"> فقال : يا يريم</w:t>
      </w:r>
      <w:r w:rsidR="004C397E">
        <w:rPr>
          <w:rtl/>
          <w:lang w:bidi="fa-IR"/>
        </w:rPr>
        <w:t>،</w:t>
      </w:r>
      <w:r>
        <w:rPr>
          <w:rtl/>
          <w:lang w:bidi="fa-IR"/>
        </w:rPr>
        <w:t xml:space="preserve"> إنّك لو تعلم يومئذٍ كم مِنْ عينٍ سخينة كئيبة حزينة</w:t>
      </w:r>
      <w:r w:rsidR="004C397E">
        <w:rPr>
          <w:rtl/>
          <w:lang w:bidi="fa-IR"/>
        </w:rPr>
        <w:t>،</w:t>
      </w:r>
      <w:r>
        <w:rPr>
          <w:rtl/>
          <w:lang w:bidi="fa-IR"/>
        </w:rPr>
        <w:t xml:space="preserve"> قد ذهب نورها وعُشي بصرها ببكائها على الحُسين بن علي (</w:t>
      </w:r>
      <w:r w:rsidR="008C2F53" w:rsidRPr="008C2F53">
        <w:rPr>
          <w:rStyle w:val="libAlaemChar"/>
          <w:rtl/>
        </w:rPr>
        <w:t>عليه‌السلام</w:t>
      </w:r>
      <w:r>
        <w:rPr>
          <w:rtl/>
          <w:lang w:bidi="fa-IR"/>
        </w:rPr>
        <w:t>)</w:t>
      </w:r>
      <w:r w:rsidR="004C397E">
        <w:rPr>
          <w:rtl/>
          <w:lang w:bidi="fa-IR"/>
        </w:rPr>
        <w:t>،</w:t>
      </w:r>
      <w:r>
        <w:rPr>
          <w:rtl/>
          <w:lang w:bidi="fa-IR"/>
        </w:rPr>
        <w:t xml:space="preserve"> ولقد صدقك كعب فيما حدّثك عن كربلاء أنّها أرض كرب وبلاء</w:t>
      </w:r>
      <w:r w:rsidR="007920B3">
        <w:rPr>
          <w:rtl/>
          <w:lang w:bidi="fa-IR"/>
        </w:rPr>
        <w:t>.</w:t>
      </w:r>
    </w:p>
    <w:p w:rsidR="008C2F53" w:rsidRDefault="00903D5C" w:rsidP="00903D5C">
      <w:pPr>
        <w:pStyle w:val="libNormal"/>
        <w:rPr>
          <w:lang w:bidi="fa-IR"/>
        </w:rPr>
      </w:pPr>
      <w:r>
        <w:rPr>
          <w:rtl/>
          <w:lang w:bidi="fa-IR"/>
        </w:rPr>
        <w:t>والذي نفس سلمان بيده</w:t>
      </w:r>
      <w:r w:rsidR="004C397E">
        <w:rPr>
          <w:rtl/>
          <w:lang w:bidi="fa-IR"/>
        </w:rPr>
        <w:t>،</w:t>
      </w:r>
      <w:r>
        <w:rPr>
          <w:rtl/>
          <w:lang w:bidi="fa-IR"/>
        </w:rPr>
        <w:t xml:space="preserve"> لو أنّي أدركت أيّامه لضربت بين يديه بالسيف</w:t>
      </w:r>
      <w:r w:rsidR="004C397E">
        <w:rPr>
          <w:rtl/>
          <w:lang w:bidi="fa-IR"/>
        </w:rPr>
        <w:t>،</w:t>
      </w:r>
      <w:r>
        <w:rPr>
          <w:rtl/>
          <w:lang w:bidi="fa-IR"/>
        </w:rPr>
        <w:t xml:space="preserve"> أو اُقطَّع بين يديه عضواً عضواً</w:t>
      </w:r>
      <w:r w:rsidR="004C397E">
        <w:rPr>
          <w:rtl/>
          <w:lang w:bidi="fa-IR"/>
        </w:rPr>
        <w:t>،</w:t>
      </w:r>
      <w:r>
        <w:rPr>
          <w:rtl/>
          <w:lang w:bidi="fa-IR"/>
        </w:rPr>
        <w:t xml:space="preserve"> فأسقط بين يديه صريعاً ؛ فإنّ القتيل معه يُعْطى أجر</w:t>
      </w:r>
    </w:p>
    <w:p w:rsidR="008C2F53" w:rsidRDefault="008C2F53" w:rsidP="008C2F53">
      <w:pPr>
        <w:pStyle w:val="libLine"/>
        <w:rPr>
          <w:lang w:bidi="fa-IR"/>
        </w:rPr>
      </w:pPr>
      <w:r>
        <w:rPr>
          <w:rtl/>
          <w:lang w:bidi="fa-IR"/>
        </w:rPr>
        <w:t>____________________</w:t>
      </w:r>
    </w:p>
    <w:p w:rsidR="007920B3" w:rsidRDefault="00903D5C" w:rsidP="00C8737E">
      <w:pPr>
        <w:pStyle w:val="libFootnote0"/>
        <w:rPr>
          <w:rtl/>
          <w:lang w:bidi="fa-IR"/>
        </w:rPr>
      </w:pPr>
      <w:r w:rsidRPr="00C8737E">
        <w:rPr>
          <w:rtl/>
        </w:rPr>
        <w:t>(1)</w:t>
      </w:r>
      <w:r>
        <w:rPr>
          <w:rtl/>
          <w:lang w:bidi="fa-IR"/>
        </w:rPr>
        <w:t xml:space="preserve"> مقتل الحُسين (</w:t>
      </w:r>
      <w:r w:rsidR="008C2F53" w:rsidRPr="00C8737E">
        <w:rPr>
          <w:rStyle w:val="libFootnoteAlaemChar"/>
          <w:rtl/>
        </w:rPr>
        <w:t>عليه‌السلام</w:t>
      </w:r>
      <w:r>
        <w:rPr>
          <w:rtl/>
          <w:lang w:bidi="fa-IR"/>
        </w:rPr>
        <w:t xml:space="preserve">) </w:t>
      </w:r>
      <w:r w:rsidR="008C2F53">
        <w:rPr>
          <w:rtl/>
          <w:lang w:bidi="fa-IR"/>
        </w:rPr>
        <w:t>-</w:t>
      </w:r>
      <w:r>
        <w:rPr>
          <w:rtl/>
          <w:lang w:bidi="fa-IR"/>
        </w:rPr>
        <w:t xml:space="preserve"> الخوارزمي 2 / 192 </w:t>
      </w:r>
      <w:r w:rsidR="008C2F53">
        <w:rPr>
          <w:rtl/>
          <w:lang w:bidi="fa-IR"/>
        </w:rPr>
        <w:t>-</w:t>
      </w:r>
      <w:r>
        <w:rPr>
          <w:rtl/>
          <w:lang w:bidi="fa-IR"/>
        </w:rPr>
        <w:t xml:space="preserve"> 194</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C8737E">
      <w:pPr>
        <w:pStyle w:val="libNormal0"/>
        <w:rPr>
          <w:rtl/>
          <w:lang w:bidi="fa-IR"/>
        </w:rPr>
      </w:pPr>
      <w:r>
        <w:rPr>
          <w:rtl/>
          <w:lang w:bidi="fa-IR"/>
        </w:rPr>
        <w:lastRenderedPageBreak/>
        <w:t>سبعين شهيداً</w:t>
      </w:r>
      <w:r w:rsidR="004C397E">
        <w:rPr>
          <w:rtl/>
          <w:lang w:bidi="fa-IR"/>
        </w:rPr>
        <w:t>،</w:t>
      </w:r>
      <w:r>
        <w:rPr>
          <w:rtl/>
          <w:lang w:bidi="fa-IR"/>
        </w:rPr>
        <w:t xml:space="preserve"> كلّهم كشهداء بدر وأحد</w:t>
      </w:r>
      <w:r w:rsidR="004C397E">
        <w:rPr>
          <w:rtl/>
          <w:lang w:bidi="fa-IR"/>
        </w:rPr>
        <w:t>،</w:t>
      </w:r>
      <w:r>
        <w:rPr>
          <w:rtl/>
          <w:lang w:bidi="fa-IR"/>
        </w:rPr>
        <w:t xml:space="preserve"> وحنين وخيبر</w:t>
      </w:r>
      <w:r w:rsidR="007920B3">
        <w:rPr>
          <w:rtl/>
          <w:lang w:bidi="fa-IR"/>
        </w:rPr>
        <w:t>.</w:t>
      </w:r>
    </w:p>
    <w:p w:rsidR="007920B3" w:rsidRDefault="00903D5C" w:rsidP="00903D5C">
      <w:pPr>
        <w:pStyle w:val="libNormal"/>
        <w:rPr>
          <w:rtl/>
          <w:lang w:bidi="fa-IR"/>
        </w:rPr>
      </w:pPr>
      <w:r>
        <w:rPr>
          <w:rtl/>
          <w:lang w:bidi="fa-IR"/>
        </w:rPr>
        <w:t>ثمّ قال سلمان : يا يُريم</w:t>
      </w:r>
      <w:r w:rsidR="004C397E">
        <w:rPr>
          <w:rtl/>
          <w:lang w:bidi="fa-IR"/>
        </w:rPr>
        <w:t>،</w:t>
      </w:r>
      <w:r>
        <w:rPr>
          <w:rtl/>
          <w:lang w:bidi="fa-IR"/>
        </w:rPr>
        <w:t xml:space="preserve"> ليت اُمَّ سلمان أسقطت سلمان</w:t>
      </w:r>
      <w:r w:rsidR="004C397E">
        <w:rPr>
          <w:rtl/>
          <w:lang w:bidi="fa-IR"/>
        </w:rPr>
        <w:t>،</w:t>
      </w:r>
      <w:r>
        <w:rPr>
          <w:rtl/>
          <w:lang w:bidi="fa-IR"/>
        </w:rPr>
        <w:t xml:space="preserve"> أو كان حيضة</w:t>
      </w:r>
      <w:r w:rsidR="004C397E">
        <w:rPr>
          <w:rtl/>
          <w:lang w:bidi="fa-IR"/>
        </w:rPr>
        <w:t>،</w:t>
      </w:r>
      <w:r>
        <w:rPr>
          <w:rtl/>
          <w:lang w:bidi="fa-IR"/>
        </w:rPr>
        <w:t xml:space="preserve"> ولم يسمع بقتل الحُسين بن فاطمة (</w:t>
      </w:r>
      <w:r w:rsidR="008C2F53" w:rsidRPr="008C2F53">
        <w:rPr>
          <w:rStyle w:val="libAlaemChar"/>
          <w:rtl/>
        </w:rPr>
        <w:t>عليهما‌السلام</w:t>
      </w:r>
      <w:r>
        <w:rPr>
          <w:rtl/>
          <w:lang w:bidi="fa-IR"/>
        </w:rPr>
        <w:t>) . ويحك يا يُريم ! أتدري مَنْ حُسين (</w:t>
      </w:r>
      <w:r w:rsidR="008C2F53" w:rsidRPr="008C2F53">
        <w:rPr>
          <w:rStyle w:val="libAlaemChar"/>
          <w:rtl/>
        </w:rPr>
        <w:t>عليه‌السلام</w:t>
      </w:r>
      <w:r>
        <w:rPr>
          <w:rtl/>
          <w:lang w:bidi="fa-IR"/>
        </w:rPr>
        <w:t>) ؟ حُسين (</w:t>
      </w:r>
      <w:r w:rsidR="008C2F53" w:rsidRPr="008C2F53">
        <w:rPr>
          <w:rStyle w:val="libAlaemChar"/>
          <w:rtl/>
        </w:rPr>
        <w:t>عليه‌السلام</w:t>
      </w:r>
      <w:r>
        <w:rPr>
          <w:rtl/>
          <w:lang w:bidi="fa-IR"/>
        </w:rPr>
        <w:t xml:space="preserve">) سيّد شباب أهل الجنّة على لسان </w:t>
      </w:r>
      <w:r w:rsidR="00622E4A">
        <w:rPr>
          <w:rtl/>
          <w:lang w:bidi="fa-IR"/>
        </w:rPr>
        <w:t>محمّد</w:t>
      </w:r>
      <w:r>
        <w:rPr>
          <w:rtl/>
          <w:lang w:bidi="fa-IR"/>
        </w:rPr>
        <w:t xml:space="preserve"> (</w:t>
      </w:r>
      <w:r w:rsidR="00300A34" w:rsidRPr="00300A34">
        <w:rPr>
          <w:rStyle w:val="libAlaemChar"/>
          <w:rtl/>
        </w:rPr>
        <w:t>صلى‌الله‌عليه‌وآله</w:t>
      </w:r>
      <w:r>
        <w:rPr>
          <w:rtl/>
          <w:lang w:bidi="fa-IR"/>
        </w:rPr>
        <w:t>)</w:t>
      </w:r>
      <w:r w:rsidR="004C397E">
        <w:rPr>
          <w:rtl/>
          <w:lang w:bidi="fa-IR"/>
        </w:rPr>
        <w:t>،</w:t>
      </w:r>
      <w:r>
        <w:rPr>
          <w:rtl/>
          <w:lang w:bidi="fa-IR"/>
        </w:rPr>
        <w:t xml:space="preserve"> وحُسين لا يهدأ دمه حتّى يقف بين يدي الله سبحانه وتعالى</w:t>
      </w:r>
      <w:r w:rsidR="004C397E">
        <w:rPr>
          <w:rtl/>
          <w:lang w:bidi="fa-IR"/>
        </w:rPr>
        <w:t>،</w:t>
      </w:r>
      <w:r>
        <w:rPr>
          <w:rtl/>
          <w:lang w:bidi="fa-IR"/>
        </w:rPr>
        <w:t xml:space="preserve"> وحُسين (</w:t>
      </w:r>
      <w:r w:rsidR="008C2F53" w:rsidRPr="008C2F53">
        <w:rPr>
          <w:rStyle w:val="libAlaemChar"/>
          <w:rtl/>
        </w:rPr>
        <w:t>عليه‌السلام</w:t>
      </w:r>
      <w:r>
        <w:rPr>
          <w:rtl/>
          <w:lang w:bidi="fa-IR"/>
        </w:rPr>
        <w:t>) مَنْ تفزع لقتله الملائكة</w:t>
      </w:r>
      <w:r w:rsidR="007920B3">
        <w:rPr>
          <w:rtl/>
          <w:lang w:bidi="fa-IR"/>
        </w:rPr>
        <w:t>.</w:t>
      </w:r>
    </w:p>
    <w:p w:rsidR="008C2F53" w:rsidRDefault="00903D5C" w:rsidP="00903D5C">
      <w:pPr>
        <w:pStyle w:val="libNormal"/>
        <w:rPr>
          <w:lang w:bidi="fa-IR"/>
        </w:rPr>
      </w:pPr>
      <w:r>
        <w:rPr>
          <w:rtl/>
          <w:lang w:bidi="fa-IR"/>
        </w:rPr>
        <w:t>ويحك يا يريم ! أتعلم كم ملك ينزل يوم قتل الحُسين (</w:t>
      </w:r>
      <w:r w:rsidR="008C2F53" w:rsidRPr="008C2F53">
        <w:rPr>
          <w:rStyle w:val="libAlaemChar"/>
          <w:rtl/>
        </w:rPr>
        <w:t>عليه‌السلام</w:t>
      </w:r>
      <w:r>
        <w:rPr>
          <w:rtl/>
          <w:lang w:bidi="fa-IR"/>
        </w:rPr>
        <w:t>) ويض</w:t>
      </w:r>
      <w:r w:rsidR="008C2F53">
        <w:rPr>
          <w:rtl/>
          <w:lang w:bidi="fa-IR"/>
        </w:rPr>
        <w:t>م</w:t>
      </w:r>
      <w:r>
        <w:rPr>
          <w:rtl/>
          <w:lang w:bidi="fa-IR"/>
        </w:rPr>
        <w:t>ه إلى صدره</w:t>
      </w:r>
      <w:r w:rsidR="004C397E">
        <w:rPr>
          <w:rtl/>
          <w:lang w:bidi="fa-IR"/>
        </w:rPr>
        <w:t>،</w:t>
      </w:r>
      <w:r>
        <w:rPr>
          <w:rtl/>
          <w:lang w:bidi="fa-IR"/>
        </w:rPr>
        <w:t xml:space="preserve"> وتقول الملائكة بأجمعها : إلهانا وسيِّدنا</w:t>
      </w:r>
      <w:r w:rsidR="004C397E">
        <w:rPr>
          <w:rtl/>
          <w:lang w:bidi="fa-IR"/>
        </w:rPr>
        <w:t>،</w:t>
      </w:r>
      <w:r>
        <w:rPr>
          <w:rtl/>
          <w:lang w:bidi="fa-IR"/>
        </w:rPr>
        <w:t xml:space="preserve"> هذا فرخ رسولك</w:t>
      </w:r>
      <w:r w:rsidR="004C397E">
        <w:rPr>
          <w:rtl/>
          <w:lang w:bidi="fa-IR"/>
        </w:rPr>
        <w:t>،</w:t>
      </w:r>
      <w:r>
        <w:rPr>
          <w:rtl/>
          <w:lang w:bidi="fa-IR"/>
        </w:rPr>
        <w:t xml:space="preserve"> ومزاج مائه وابن بنته ؟</w:t>
      </w:r>
    </w:p>
    <w:p w:rsidR="007920B3" w:rsidRDefault="00903D5C" w:rsidP="00903D5C">
      <w:pPr>
        <w:pStyle w:val="libNormal"/>
        <w:rPr>
          <w:rtl/>
          <w:lang w:bidi="fa-IR"/>
        </w:rPr>
      </w:pPr>
      <w:r>
        <w:rPr>
          <w:rtl/>
          <w:lang w:bidi="fa-IR"/>
        </w:rPr>
        <w:t>يا يُريم : إنْ أنت أدركت أيّام مقتله واستطعت أنْ تُقتل معه</w:t>
      </w:r>
      <w:r w:rsidR="004C397E">
        <w:rPr>
          <w:rtl/>
          <w:lang w:bidi="fa-IR"/>
        </w:rPr>
        <w:t>،</w:t>
      </w:r>
      <w:r>
        <w:rPr>
          <w:rtl/>
          <w:lang w:bidi="fa-IR"/>
        </w:rPr>
        <w:t xml:space="preserve"> فكنْ أوَّل قتيل ممّن يُقتل بين يديه ؛ فإنّ كلَّ دم يوم القيامة يُطالبُ به بعد دم الحُسين (</w:t>
      </w:r>
      <w:r w:rsidR="008C2F53" w:rsidRPr="008C2F53">
        <w:rPr>
          <w:rStyle w:val="libAlaemChar"/>
          <w:rtl/>
        </w:rPr>
        <w:t>عليه‌السلام</w:t>
      </w:r>
      <w:r>
        <w:rPr>
          <w:rtl/>
          <w:lang w:bidi="fa-IR"/>
        </w:rPr>
        <w:t>)</w:t>
      </w:r>
      <w:r w:rsidR="004C397E">
        <w:rPr>
          <w:rtl/>
          <w:lang w:bidi="fa-IR"/>
        </w:rPr>
        <w:t>،</w:t>
      </w:r>
      <w:r>
        <w:rPr>
          <w:rtl/>
          <w:lang w:bidi="fa-IR"/>
        </w:rPr>
        <w:t xml:space="preserve"> ودماء أصحابه الذين قُتِلُوا بين يديه</w:t>
      </w:r>
      <w:r w:rsidR="007920B3">
        <w:rPr>
          <w:rtl/>
          <w:lang w:bidi="fa-IR"/>
        </w:rPr>
        <w:t>.</w:t>
      </w:r>
    </w:p>
    <w:p w:rsidR="007920B3" w:rsidRDefault="00903D5C" w:rsidP="00903D5C">
      <w:pPr>
        <w:pStyle w:val="libNormal"/>
        <w:rPr>
          <w:rtl/>
          <w:lang w:bidi="fa-IR"/>
        </w:rPr>
      </w:pPr>
      <w:r>
        <w:rPr>
          <w:rtl/>
          <w:lang w:bidi="fa-IR"/>
        </w:rPr>
        <w:t>وانظر يا يُريم</w:t>
      </w:r>
      <w:r w:rsidR="004C397E">
        <w:rPr>
          <w:rtl/>
          <w:lang w:bidi="fa-IR"/>
        </w:rPr>
        <w:t>،</w:t>
      </w:r>
      <w:r>
        <w:rPr>
          <w:rtl/>
          <w:lang w:bidi="fa-IR"/>
        </w:rPr>
        <w:t xml:space="preserve"> إنْ أنت نجوت ولمْ تُقْتَل معه فزر قبره ؛ فإنّه لا يخلوا من الملائكة أبداً</w:t>
      </w:r>
      <w:r w:rsidR="004C397E">
        <w:rPr>
          <w:rtl/>
          <w:lang w:bidi="fa-IR"/>
        </w:rPr>
        <w:t>،</w:t>
      </w:r>
      <w:r>
        <w:rPr>
          <w:rtl/>
          <w:lang w:bidi="fa-IR"/>
        </w:rPr>
        <w:t xml:space="preserve"> ومَنْ صلّى عند قبره ركعتين حفظه الله مِنْ بغضهم وعداوتهم حتّى يموت</w:t>
      </w:r>
      <w:r w:rsidR="007920B3">
        <w:rPr>
          <w:rtl/>
          <w:lang w:bidi="fa-IR"/>
        </w:rPr>
        <w:t>.</w:t>
      </w:r>
    </w:p>
    <w:p w:rsidR="007920B3" w:rsidRDefault="00903D5C" w:rsidP="00903D5C">
      <w:pPr>
        <w:pStyle w:val="libNormal"/>
        <w:rPr>
          <w:rtl/>
          <w:lang w:bidi="fa-IR"/>
        </w:rPr>
      </w:pPr>
      <w:r>
        <w:rPr>
          <w:rtl/>
          <w:lang w:bidi="fa-IR"/>
        </w:rPr>
        <w:t>قال هُبيرة : فأمّا سلمان فمات بالمدائن في خلافة عمر بن الخطاب ؛ وأمّا يُريم فإنّه لمْ يلحق لذلك</w:t>
      </w:r>
      <w:r w:rsidRPr="008C2F53">
        <w:rPr>
          <w:rStyle w:val="libFootnotenumChar"/>
          <w:rtl/>
        </w:rPr>
        <w:t>(1)</w:t>
      </w:r>
      <w:r w:rsidR="007920B3">
        <w:rPr>
          <w:rtl/>
          <w:lang w:bidi="fa-IR"/>
        </w:rPr>
        <w:t>.</w:t>
      </w:r>
    </w:p>
    <w:p w:rsidR="00903D5C" w:rsidRDefault="00903D5C" w:rsidP="00C8737E">
      <w:pPr>
        <w:pStyle w:val="libBold1"/>
        <w:rPr>
          <w:lang w:bidi="fa-IR"/>
        </w:rPr>
      </w:pPr>
      <w:r>
        <w:rPr>
          <w:rtl/>
          <w:lang w:bidi="fa-IR"/>
        </w:rPr>
        <w:t>أوَّل مَنْ زار الإمام الحُسين (</w:t>
      </w:r>
      <w:r w:rsidR="008C2F53" w:rsidRPr="008C2F53">
        <w:rPr>
          <w:rStyle w:val="libAlaemChar"/>
          <w:rtl/>
        </w:rPr>
        <w:t>عليه‌السلام</w:t>
      </w:r>
      <w:r>
        <w:rPr>
          <w:rtl/>
          <w:lang w:bidi="fa-IR"/>
        </w:rPr>
        <w:t>)</w:t>
      </w:r>
    </w:p>
    <w:p w:rsidR="008C2F53" w:rsidRDefault="00903D5C" w:rsidP="00903D5C">
      <w:pPr>
        <w:pStyle w:val="libNormal"/>
        <w:rPr>
          <w:lang w:bidi="fa-IR"/>
        </w:rPr>
      </w:pPr>
      <w:r>
        <w:rPr>
          <w:rtl/>
          <w:lang w:bidi="fa-IR"/>
        </w:rPr>
        <w:t>قال الخوافي [ أو الحافي ] : واختُلِفَ في الرأس على أقوال ؛ أصحها إنّه عاد بعد أربعين يوماً إلى جثّته الشريفة</w:t>
      </w:r>
      <w:r w:rsidR="004C397E">
        <w:rPr>
          <w:rtl/>
          <w:lang w:bidi="fa-IR"/>
        </w:rPr>
        <w:t>،</w:t>
      </w:r>
      <w:r>
        <w:rPr>
          <w:rtl/>
          <w:lang w:bidi="fa-IR"/>
        </w:rPr>
        <w:t xml:space="preserve"> روي ذلك عن زين العابدين (</w:t>
      </w:r>
      <w:r w:rsidR="008C2F53" w:rsidRPr="008C2F53">
        <w:rPr>
          <w:rStyle w:val="libAlaemChar"/>
          <w:rtl/>
        </w:rPr>
        <w:t>عليه‌السلام</w:t>
      </w:r>
      <w:r>
        <w:rPr>
          <w:rtl/>
          <w:lang w:bidi="fa-IR"/>
        </w:rPr>
        <w:t>)</w:t>
      </w:r>
      <w:r w:rsidR="004C397E">
        <w:rPr>
          <w:rtl/>
          <w:lang w:bidi="fa-IR"/>
        </w:rPr>
        <w:t>،</w:t>
      </w:r>
      <w:r>
        <w:rPr>
          <w:rtl/>
          <w:lang w:bidi="fa-IR"/>
        </w:rPr>
        <w:t xml:space="preserve"> و</w:t>
      </w:r>
      <w:r w:rsidR="00622E4A">
        <w:rPr>
          <w:rtl/>
          <w:lang w:bidi="fa-IR"/>
        </w:rPr>
        <w:t>محمّد</w:t>
      </w:r>
      <w:r>
        <w:rPr>
          <w:rtl/>
          <w:lang w:bidi="fa-IR"/>
        </w:rPr>
        <w:t xml:space="preserve"> الباقر (</w:t>
      </w:r>
      <w:r w:rsidR="008C2F53" w:rsidRPr="008C2F53">
        <w:rPr>
          <w:rStyle w:val="libAlaemChar"/>
          <w:rtl/>
        </w:rPr>
        <w:t>عليه‌السلام</w:t>
      </w:r>
      <w:r>
        <w:rPr>
          <w:rtl/>
          <w:lang w:bidi="fa-IR"/>
        </w:rPr>
        <w:t>)</w:t>
      </w:r>
      <w:r w:rsidR="004C397E">
        <w:rPr>
          <w:rtl/>
          <w:lang w:bidi="fa-IR"/>
        </w:rPr>
        <w:t>،</w:t>
      </w:r>
      <w:r>
        <w:rPr>
          <w:rtl/>
          <w:lang w:bidi="fa-IR"/>
        </w:rPr>
        <w:t xml:space="preserve"> وجعفر</w:t>
      </w:r>
    </w:p>
    <w:p w:rsidR="008C2F53" w:rsidRDefault="008C2F53" w:rsidP="008C2F53">
      <w:pPr>
        <w:pStyle w:val="libLine"/>
        <w:rPr>
          <w:lang w:bidi="fa-IR"/>
        </w:rPr>
      </w:pPr>
      <w:r>
        <w:rPr>
          <w:rtl/>
          <w:lang w:bidi="fa-IR"/>
        </w:rPr>
        <w:t>____________________</w:t>
      </w:r>
    </w:p>
    <w:p w:rsidR="007920B3" w:rsidRDefault="00903D5C" w:rsidP="00C8737E">
      <w:pPr>
        <w:pStyle w:val="libFootnote0"/>
        <w:rPr>
          <w:rtl/>
          <w:lang w:bidi="fa-IR"/>
        </w:rPr>
      </w:pPr>
      <w:r w:rsidRPr="00C8737E">
        <w:rPr>
          <w:rtl/>
        </w:rPr>
        <w:t>(1)</w:t>
      </w:r>
      <w:r>
        <w:rPr>
          <w:rtl/>
          <w:lang w:bidi="fa-IR"/>
        </w:rPr>
        <w:t xml:space="preserve"> مقتل الحُسين (</w:t>
      </w:r>
      <w:r w:rsidR="008C2F53" w:rsidRPr="00C8737E">
        <w:rPr>
          <w:rStyle w:val="libFootnoteAlaemChar"/>
          <w:rtl/>
        </w:rPr>
        <w:t>عليه‌السلام</w:t>
      </w:r>
      <w:r>
        <w:rPr>
          <w:rtl/>
          <w:lang w:bidi="fa-IR"/>
        </w:rPr>
        <w:t xml:space="preserve">) </w:t>
      </w:r>
      <w:r w:rsidR="008C2F53">
        <w:rPr>
          <w:rtl/>
          <w:lang w:bidi="fa-IR"/>
        </w:rPr>
        <w:t>-</w:t>
      </w:r>
      <w:r>
        <w:rPr>
          <w:rtl/>
          <w:lang w:bidi="fa-IR"/>
        </w:rPr>
        <w:t xml:space="preserve"> الخوارزمي 2 / 194 </w:t>
      </w:r>
      <w:r w:rsidR="008C2F53">
        <w:rPr>
          <w:rtl/>
          <w:lang w:bidi="fa-IR"/>
        </w:rPr>
        <w:t>-</w:t>
      </w:r>
      <w:r>
        <w:rPr>
          <w:rtl/>
          <w:lang w:bidi="fa-IR"/>
        </w:rPr>
        <w:t xml:space="preserve"> 196</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C8737E">
      <w:pPr>
        <w:pStyle w:val="libNormal0"/>
        <w:rPr>
          <w:rtl/>
          <w:lang w:bidi="fa-IR"/>
        </w:rPr>
      </w:pPr>
      <w:r>
        <w:rPr>
          <w:rtl/>
          <w:lang w:bidi="fa-IR"/>
        </w:rPr>
        <w:lastRenderedPageBreak/>
        <w:t>الصادق (</w:t>
      </w:r>
      <w:r w:rsidR="008C2F53" w:rsidRPr="008C2F53">
        <w:rPr>
          <w:rStyle w:val="libAlaemChar"/>
          <w:rtl/>
        </w:rPr>
        <w:t>عليه‌السلام</w:t>
      </w:r>
      <w:r>
        <w:rPr>
          <w:rtl/>
          <w:lang w:bidi="fa-IR"/>
        </w:rPr>
        <w:t>)</w:t>
      </w:r>
      <w:r w:rsidR="004C397E">
        <w:rPr>
          <w:rtl/>
          <w:lang w:bidi="fa-IR"/>
        </w:rPr>
        <w:t>،</w:t>
      </w:r>
      <w:r>
        <w:rPr>
          <w:rtl/>
          <w:lang w:bidi="fa-IR"/>
        </w:rPr>
        <w:t xml:space="preserve"> وجابر بن عبد الله</w:t>
      </w:r>
      <w:r w:rsidR="004C397E">
        <w:rPr>
          <w:rtl/>
          <w:lang w:bidi="fa-IR"/>
        </w:rPr>
        <w:t>،</w:t>
      </w:r>
      <w:r>
        <w:rPr>
          <w:rtl/>
          <w:lang w:bidi="fa-IR"/>
        </w:rPr>
        <w:t xml:space="preserve"> وهو أوَّل مَنْ زار قبره بعد أربعين يوماً</w:t>
      </w:r>
      <w:r w:rsidR="007920B3">
        <w:rPr>
          <w:rtl/>
          <w:lang w:bidi="fa-IR"/>
        </w:rPr>
        <w:t>.</w:t>
      </w:r>
    </w:p>
    <w:p w:rsidR="008C2F53" w:rsidRDefault="00903D5C" w:rsidP="00903D5C">
      <w:pPr>
        <w:pStyle w:val="libNormal"/>
        <w:rPr>
          <w:lang w:bidi="fa-IR"/>
        </w:rPr>
      </w:pPr>
      <w:r>
        <w:rPr>
          <w:rtl/>
          <w:lang w:bidi="fa-IR"/>
        </w:rPr>
        <w:t>قال ابن الجوزي (</w:t>
      </w:r>
      <w:r w:rsidR="00B21E82" w:rsidRPr="00B21E82">
        <w:rPr>
          <w:rStyle w:val="libAlaemChar"/>
          <w:rtl/>
        </w:rPr>
        <w:t>رضي‌الله‌عنه</w:t>
      </w:r>
      <w:r>
        <w:rPr>
          <w:rtl/>
          <w:lang w:bidi="fa-IR"/>
        </w:rPr>
        <w:t>) : وفي أيِّ مكان كان رأسه أو جسده</w:t>
      </w:r>
      <w:r w:rsidR="004C397E">
        <w:rPr>
          <w:rtl/>
          <w:lang w:bidi="fa-IR"/>
        </w:rPr>
        <w:t>،</w:t>
      </w:r>
      <w:r>
        <w:rPr>
          <w:rtl/>
          <w:lang w:bidi="fa-IR"/>
        </w:rPr>
        <w:t xml:space="preserve"> فهو ساكن في القلوب والضمائر</w:t>
      </w:r>
      <w:r w:rsidR="004C397E">
        <w:rPr>
          <w:rtl/>
          <w:lang w:bidi="fa-IR"/>
        </w:rPr>
        <w:t>،</w:t>
      </w:r>
      <w:r>
        <w:rPr>
          <w:rtl/>
          <w:lang w:bidi="fa-IR"/>
        </w:rPr>
        <w:t xml:space="preserve"> قاطن في الأسرار والخواطر</w:t>
      </w:r>
      <w:r w:rsidR="004C397E">
        <w:rPr>
          <w:rtl/>
          <w:lang w:bidi="fa-IR"/>
        </w:rPr>
        <w:t>،</w:t>
      </w:r>
      <w:r>
        <w:rPr>
          <w:rtl/>
          <w:lang w:bidi="fa-IR"/>
        </w:rPr>
        <w:t xml:space="preserve"> وقد أنشد بعض أشياخنا فيه :</w:t>
      </w:r>
    </w:p>
    <w:tbl>
      <w:tblPr>
        <w:tblStyle w:val="TableGrid"/>
        <w:bidiVisual/>
        <w:tblW w:w="4562" w:type="pct"/>
        <w:tblInd w:w="384" w:type="dxa"/>
        <w:tblLook w:val="01E0"/>
      </w:tblPr>
      <w:tblGrid>
        <w:gridCol w:w="3528"/>
        <w:gridCol w:w="272"/>
        <w:gridCol w:w="3510"/>
      </w:tblGrid>
      <w:tr w:rsidR="00C8737E" w:rsidTr="009E3D6A">
        <w:trPr>
          <w:trHeight w:val="350"/>
        </w:trPr>
        <w:tc>
          <w:tcPr>
            <w:tcW w:w="3920" w:type="dxa"/>
            <w:shd w:val="clear" w:color="auto" w:fill="auto"/>
          </w:tcPr>
          <w:p w:rsidR="00C8737E" w:rsidRDefault="00C8737E" w:rsidP="009E3D6A">
            <w:pPr>
              <w:pStyle w:val="libPoem"/>
            </w:pPr>
            <w:r>
              <w:rPr>
                <w:rtl/>
                <w:lang w:bidi="fa-IR"/>
              </w:rPr>
              <w:t>لا تطلبوا المولى الحُسيْ</w:t>
            </w:r>
            <w:r>
              <w:rPr>
                <w:rFonts w:hint="cs"/>
                <w:rtl/>
                <w:lang w:bidi="fa-IR"/>
              </w:rPr>
              <w:t>ـ</w:t>
            </w:r>
            <w:r w:rsidRPr="00725071">
              <w:rPr>
                <w:rStyle w:val="libPoemTiniChar0"/>
                <w:rtl/>
              </w:rPr>
              <w:br/>
              <w:t> </w:t>
            </w:r>
          </w:p>
        </w:tc>
        <w:tc>
          <w:tcPr>
            <w:tcW w:w="279" w:type="dxa"/>
            <w:shd w:val="clear" w:color="auto" w:fill="auto"/>
          </w:tcPr>
          <w:p w:rsidR="00C8737E" w:rsidRDefault="00C8737E" w:rsidP="009E3D6A">
            <w:pPr>
              <w:pStyle w:val="libPoem"/>
              <w:rPr>
                <w:rtl/>
              </w:rPr>
            </w:pPr>
          </w:p>
        </w:tc>
        <w:tc>
          <w:tcPr>
            <w:tcW w:w="3881" w:type="dxa"/>
            <w:shd w:val="clear" w:color="auto" w:fill="auto"/>
          </w:tcPr>
          <w:p w:rsidR="00C8737E" w:rsidRDefault="00C8737E" w:rsidP="009E3D6A">
            <w:pPr>
              <w:pStyle w:val="libPoem"/>
            </w:pPr>
            <w:r>
              <w:rPr>
                <w:rFonts w:hint="cs"/>
                <w:rtl/>
                <w:lang w:bidi="fa-IR"/>
              </w:rPr>
              <w:t>ـ</w:t>
            </w:r>
            <w:r>
              <w:rPr>
                <w:rtl/>
                <w:lang w:bidi="fa-IR"/>
              </w:rPr>
              <w:t>نَ بأرض شرق أو بغربِ</w:t>
            </w:r>
            <w:r w:rsidRPr="00725071">
              <w:rPr>
                <w:rStyle w:val="libPoemTiniChar0"/>
                <w:rtl/>
              </w:rPr>
              <w:br/>
              <w:t> </w:t>
            </w:r>
          </w:p>
        </w:tc>
      </w:tr>
      <w:tr w:rsidR="00C8737E" w:rsidTr="009E3D6A">
        <w:trPr>
          <w:trHeight w:val="350"/>
        </w:trPr>
        <w:tc>
          <w:tcPr>
            <w:tcW w:w="3920" w:type="dxa"/>
          </w:tcPr>
          <w:p w:rsidR="00C8737E" w:rsidRDefault="00C8737E" w:rsidP="009E3D6A">
            <w:pPr>
              <w:pStyle w:val="libPoem"/>
            </w:pPr>
            <w:r>
              <w:rPr>
                <w:rtl/>
                <w:lang w:bidi="fa-IR"/>
              </w:rPr>
              <w:t>ودعوا الجميع وعرّجوا</w:t>
            </w:r>
            <w:r w:rsidRPr="00725071">
              <w:rPr>
                <w:rStyle w:val="libPoemTiniChar0"/>
                <w:rtl/>
              </w:rPr>
              <w:br/>
              <w:t> </w:t>
            </w:r>
          </w:p>
        </w:tc>
        <w:tc>
          <w:tcPr>
            <w:tcW w:w="279" w:type="dxa"/>
          </w:tcPr>
          <w:p w:rsidR="00C8737E" w:rsidRDefault="00C8737E" w:rsidP="009E3D6A">
            <w:pPr>
              <w:pStyle w:val="libPoem"/>
              <w:rPr>
                <w:rtl/>
              </w:rPr>
            </w:pPr>
          </w:p>
        </w:tc>
        <w:tc>
          <w:tcPr>
            <w:tcW w:w="3881" w:type="dxa"/>
          </w:tcPr>
          <w:p w:rsidR="00C8737E" w:rsidRDefault="00C8737E" w:rsidP="009E3D6A">
            <w:pPr>
              <w:pStyle w:val="libPoem"/>
            </w:pPr>
            <w:r>
              <w:rPr>
                <w:rtl/>
                <w:lang w:bidi="fa-IR"/>
              </w:rPr>
              <w:t>نحوي فمشهدهُ بقلبي</w:t>
            </w:r>
            <w:r w:rsidRPr="00725071">
              <w:rPr>
                <w:rStyle w:val="libPoemTiniChar0"/>
                <w:rtl/>
              </w:rPr>
              <w:br/>
              <w:t> </w:t>
            </w:r>
          </w:p>
        </w:tc>
      </w:tr>
    </w:tbl>
    <w:p w:rsidR="007920B3" w:rsidRDefault="00903D5C" w:rsidP="00903D5C">
      <w:pPr>
        <w:pStyle w:val="libNormal"/>
        <w:rPr>
          <w:rtl/>
          <w:lang w:bidi="fa-IR"/>
        </w:rPr>
      </w:pPr>
      <w:r>
        <w:rPr>
          <w:rtl/>
          <w:lang w:bidi="fa-IR"/>
        </w:rPr>
        <w:t xml:space="preserve">وقال أيضاً في ص91 : قال الزهري : </w:t>
      </w:r>
      <w:r w:rsidR="0087599F">
        <w:rPr>
          <w:rtl/>
          <w:lang w:bidi="fa-IR"/>
        </w:rPr>
        <w:t>ل</w:t>
      </w:r>
      <w:r w:rsidR="00C8737E">
        <w:rPr>
          <w:rFonts w:hint="cs"/>
          <w:rtl/>
          <w:lang w:bidi="fa-IR"/>
        </w:rPr>
        <w:t>ـ</w:t>
      </w:r>
      <w:r w:rsidR="0087599F">
        <w:rPr>
          <w:rtl/>
          <w:lang w:bidi="fa-IR"/>
        </w:rPr>
        <w:t>مـَّا</w:t>
      </w:r>
      <w:r>
        <w:rPr>
          <w:rtl/>
          <w:lang w:bidi="fa-IR"/>
        </w:rPr>
        <w:t xml:space="preserve"> بلغ الحسن البصري الكوفةَ قُتِلَ الحُسين (</w:t>
      </w:r>
      <w:r w:rsidR="008C2F53" w:rsidRPr="008C2F53">
        <w:rPr>
          <w:rStyle w:val="libAlaemChar"/>
          <w:rtl/>
        </w:rPr>
        <w:t>عليه‌السلام</w:t>
      </w:r>
      <w:r>
        <w:rPr>
          <w:rtl/>
          <w:lang w:bidi="fa-IR"/>
        </w:rPr>
        <w:t>)</w:t>
      </w:r>
      <w:r w:rsidR="004C397E">
        <w:rPr>
          <w:rtl/>
          <w:lang w:bidi="fa-IR"/>
        </w:rPr>
        <w:t>،</w:t>
      </w:r>
      <w:r>
        <w:rPr>
          <w:rtl/>
          <w:lang w:bidi="fa-IR"/>
        </w:rPr>
        <w:t xml:space="preserve"> فبكى حتّى اختلج صدغاه</w:t>
      </w:r>
      <w:r w:rsidR="004C397E">
        <w:rPr>
          <w:rtl/>
          <w:lang w:bidi="fa-IR"/>
        </w:rPr>
        <w:t>،</w:t>
      </w:r>
      <w:r>
        <w:rPr>
          <w:rtl/>
          <w:lang w:bidi="fa-IR"/>
        </w:rPr>
        <w:t xml:space="preserve"> ثمّ قال : وا ذلّ اُمّة قتل ابنَ بنت نبيِّها دعيُّها ! والله</w:t>
      </w:r>
      <w:r w:rsidR="004C397E">
        <w:rPr>
          <w:rtl/>
          <w:lang w:bidi="fa-IR"/>
        </w:rPr>
        <w:t>،</w:t>
      </w:r>
      <w:r>
        <w:rPr>
          <w:rtl/>
          <w:lang w:bidi="fa-IR"/>
        </w:rPr>
        <w:t xml:space="preserve"> ليردّنَّ رأس الحُسين (</w:t>
      </w:r>
      <w:r w:rsidR="008C2F53" w:rsidRPr="008C2F53">
        <w:rPr>
          <w:rStyle w:val="libAlaemChar"/>
          <w:rtl/>
        </w:rPr>
        <w:t>عليه‌السلام</w:t>
      </w:r>
      <w:r>
        <w:rPr>
          <w:rtl/>
          <w:lang w:bidi="fa-IR"/>
        </w:rPr>
        <w:t>) إلى جسده</w:t>
      </w:r>
      <w:r w:rsidR="004C397E">
        <w:rPr>
          <w:rtl/>
          <w:lang w:bidi="fa-IR"/>
        </w:rPr>
        <w:t>،</w:t>
      </w:r>
      <w:r>
        <w:rPr>
          <w:rtl/>
          <w:lang w:bidi="fa-IR"/>
        </w:rPr>
        <w:t xml:space="preserve"> ثمّ لينتقمنَّ له جدُّه وأبوه من ابن مرجانة ويزيد</w:t>
      </w:r>
      <w:r w:rsidRPr="008C2F53">
        <w:rPr>
          <w:rStyle w:val="libFootnotenumChar"/>
          <w:rtl/>
        </w:rPr>
        <w:t>(1)</w:t>
      </w:r>
      <w:r w:rsidR="007920B3">
        <w:rPr>
          <w:rtl/>
          <w:lang w:bidi="fa-IR"/>
        </w:rPr>
        <w:t>.</w:t>
      </w:r>
    </w:p>
    <w:p w:rsidR="00903D5C" w:rsidRDefault="00903D5C" w:rsidP="008E1085">
      <w:pPr>
        <w:pStyle w:val="libBold1"/>
        <w:rPr>
          <w:lang w:bidi="fa-IR"/>
        </w:rPr>
      </w:pPr>
      <w:r>
        <w:rPr>
          <w:rtl/>
          <w:lang w:bidi="fa-IR"/>
        </w:rPr>
        <w:t>ما جرى بين جابر (</w:t>
      </w:r>
      <w:r w:rsidR="00B21E82" w:rsidRPr="00B21E82">
        <w:rPr>
          <w:rStyle w:val="libAlaemChar"/>
          <w:rtl/>
        </w:rPr>
        <w:t>رضي‌الله‌عنه</w:t>
      </w:r>
      <w:r>
        <w:rPr>
          <w:rtl/>
          <w:lang w:bidi="fa-IR"/>
        </w:rPr>
        <w:t>) وبين عطيّة العوفي في زيارة الإمام الحُسين (</w:t>
      </w:r>
      <w:r w:rsidR="008C2F53" w:rsidRPr="008C2F53">
        <w:rPr>
          <w:rStyle w:val="libAlaemChar"/>
          <w:rtl/>
        </w:rPr>
        <w:t>عليه‌السلام</w:t>
      </w:r>
      <w:r>
        <w:rPr>
          <w:rtl/>
          <w:lang w:bidi="fa-IR"/>
        </w:rPr>
        <w:t>)</w:t>
      </w:r>
    </w:p>
    <w:p w:rsidR="008C2F53" w:rsidRDefault="00903D5C" w:rsidP="00903D5C">
      <w:pPr>
        <w:pStyle w:val="libNormal"/>
        <w:rPr>
          <w:lang w:bidi="fa-IR"/>
        </w:rPr>
      </w:pPr>
      <w:r>
        <w:rPr>
          <w:rtl/>
          <w:lang w:bidi="fa-IR"/>
        </w:rPr>
        <w:t xml:space="preserve">روى الخوارزمي قال : أخبرنا الشيخ الإمام الزاهد أبو جعفر </w:t>
      </w:r>
      <w:r w:rsidR="00622E4A">
        <w:rPr>
          <w:rtl/>
          <w:lang w:bidi="fa-IR"/>
        </w:rPr>
        <w:t>محمّد</w:t>
      </w:r>
      <w:r>
        <w:rPr>
          <w:rtl/>
          <w:lang w:bidi="fa-IR"/>
        </w:rPr>
        <w:t xml:space="preserve"> بن عمر بن أبي علي (كتابة)</w:t>
      </w:r>
      <w:r w:rsidR="004C397E">
        <w:rPr>
          <w:rtl/>
          <w:lang w:bidi="fa-IR"/>
        </w:rPr>
        <w:t>،</w:t>
      </w:r>
      <w:r>
        <w:rPr>
          <w:rtl/>
          <w:lang w:bidi="fa-IR"/>
        </w:rPr>
        <w:t xml:space="preserve"> أخبرنا الإمام أبو الحسن زيد بن الحسن بن علي البيهقي</w:t>
      </w:r>
      <w:r w:rsidR="004C397E">
        <w:rPr>
          <w:rtl/>
          <w:lang w:bidi="fa-IR"/>
        </w:rPr>
        <w:t>،</w:t>
      </w:r>
      <w:r>
        <w:rPr>
          <w:rtl/>
          <w:lang w:bidi="fa-IR"/>
        </w:rPr>
        <w:t xml:space="preserve"> أخبرنا السيّد الإمام النقيب علي بن </w:t>
      </w:r>
      <w:r w:rsidR="00622E4A">
        <w:rPr>
          <w:rtl/>
          <w:lang w:bidi="fa-IR"/>
        </w:rPr>
        <w:t>محمّد</w:t>
      </w:r>
      <w:r>
        <w:rPr>
          <w:rtl/>
          <w:lang w:bidi="fa-IR"/>
        </w:rPr>
        <w:t xml:space="preserve"> بن جعفر الحسني</w:t>
      </w:r>
      <w:r w:rsidR="004C397E">
        <w:rPr>
          <w:rtl/>
          <w:lang w:bidi="fa-IR"/>
        </w:rPr>
        <w:t>،</w:t>
      </w:r>
      <w:r>
        <w:rPr>
          <w:rtl/>
          <w:lang w:bidi="fa-IR"/>
        </w:rPr>
        <w:t xml:space="preserve"> حدّثنا السيّد الإمام أبو طالب يحيى بن الحُسين بن هارون الحسني</w:t>
      </w:r>
      <w:r w:rsidR="004C397E">
        <w:rPr>
          <w:rtl/>
          <w:lang w:bidi="fa-IR"/>
        </w:rPr>
        <w:t>،</w:t>
      </w:r>
      <w:r>
        <w:rPr>
          <w:rtl/>
          <w:lang w:bidi="fa-IR"/>
        </w:rPr>
        <w:t xml:space="preserve"> أخبرنا أبي</w:t>
      </w:r>
      <w:r w:rsidR="004C397E">
        <w:rPr>
          <w:rtl/>
          <w:lang w:bidi="fa-IR"/>
        </w:rPr>
        <w:t>،</w:t>
      </w:r>
      <w:r>
        <w:rPr>
          <w:rtl/>
          <w:lang w:bidi="fa-IR"/>
        </w:rPr>
        <w:t xml:space="preserve"> أخبرنا أبو أحمد إسحاق بن أحمد المقري بالكوفة</w:t>
      </w:r>
      <w:r w:rsidR="004C397E">
        <w:rPr>
          <w:rtl/>
          <w:lang w:bidi="fa-IR"/>
        </w:rPr>
        <w:t>،</w:t>
      </w:r>
      <w:r>
        <w:rPr>
          <w:rtl/>
          <w:lang w:bidi="fa-IR"/>
        </w:rPr>
        <w:t xml:space="preserve"> حدّثنا عبد الله بن </w:t>
      </w:r>
      <w:r w:rsidR="00622E4A">
        <w:rPr>
          <w:rtl/>
          <w:lang w:bidi="fa-IR"/>
        </w:rPr>
        <w:t>محمّد</w:t>
      </w:r>
      <w:r>
        <w:rPr>
          <w:rtl/>
          <w:lang w:bidi="fa-IR"/>
        </w:rPr>
        <w:t xml:space="preserve"> الأيادي</w:t>
      </w:r>
      <w:r w:rsidR="004C397E">
        <w:rPr>
          <w:rtl/>
          <w:lang w:bidi="fa-IR"/>
        </w:rPr>
        <w:t>،</w:t>
      </w:r>
      <w:r>
        <w:rPr>
          <w:rtl/>
          <w:lang w:bidi="fa-IR"/>
        </w:rPr>
        <w:t xml:space="preserve"> حدّثنا عمر بن مدرك</w:t>
      </w:r>
      <w:r w:rsidR="004C397E">
        <w:rPr>
          <w:rtl/>
          <w:lang w:bidi="fa-IR"/>
        </w:rPr>
        <w:t>،</w:t>
      </w:r>
      <w:r>
        <w:rPr>
          <w:rtl/>
          <w:lang w:bidi="fa-IR"/>
        </w:rPr>
        <w:t xml:space="preserve"> حدّثنا </w:t>
      </w:r>
      <w:r w:rsidR="00622E4A">
        <w:rPr>
          <w:rtl/>
          <w:lang w:bidi="fa-IR"/>
        </w:rPr>
        <w:t>محمّد</w:t>
      </w:r>
      <w:r>
        <w:rPr>
          <w:rtl/>
          <w:lang w:bidi="fa-IR"/>
        </w:rPr>
        <w:t xml:space="preserve"> بن زياد المكي</w:t>
      </w:r>
      <w:r w:rsidR="004C397E">
        <w:rPr>
          <w:rtl/>
          <w:lang w:bidi="fa-IR"/>
        </w:rPr>
        <w:t>،</w:t>
      </w:r>
      <w:r>
        <w:rPr>
          <w:rtl/>
          <w:lang w:bidi="fa-IR"/>
        </w:rPr>
        <w:t xml:space="preserve"> أخبرنا جرير بن عبد الحميد</w:t>
      </w:r>
      <w:r w:rsidR="004C397E">
        <w:rPr>
          <w:rtl/>
          <w:lang w:bidi="fa-IR"/>
        </w:rPr>
        <w:t>،</w:t>
      </w:r>
      <w:r>
        <w:rPr>
          <w:rtl/>
          <w:lang w:bidi="fa-IR"/>
        </w:rPr>
        <w:t xml:space="preserve"> عن الأعمش</w:t>
      </w:r>
      <w:r w:rsidR="004C397E">
        <w:rPr>
          <w:rtl/>
          <w:lang w:bidi="fa-IR"/>
        </w:rPr>
        <w:t>،</w:t>
      </w:r>
      <w:r>
        <w:rPr>
          <w:rtl/>
          <w:lang w:bidi="fa-IR"/>
        </w:rPr>
        <w:t xml:space="preserve"> عن</w:t>
      </w:r>
    </w:p>
    <w:p w:rsidR="008C2F53" w:rsidRDefault="008C2F53" w:rsidP="008C2F53">
      <w:pPr>
        <w:pStyle w:val="libLine"/>
        <w:rPr>
          <w:lang w:bidi="fa-IR"/>
        </w:rPr>
      </w:pPr>
      <w:r>
        <w:rPr>
          <w:rtl/>
          <w:lang w:bidi="fa-IR"/>
        </w:rPr>
        <w:t>____________________</w:t>
      </w:r>
    </w:p>
    <w:p w:rsidR="007920B3" w:rsidRDefault="00903D5C" w:rsidP="008E1085">
      <w:pPr>
        <w:pStyle w:val="libFootnote0"/>
        <w:rPr>
          <w:rtl/>
          <w:lang w:bidi="fa-IR"/>
        </w:rPr>
      </w:pPr>
      <w:r w:rsidRPr="008E1085">
        <w:rPr>
          <w:rtl/>
        </w:rPr>
        <w:t>(1)</w:t>
      </w:r>
      <w:r>
        <w:rPr>
          <w:rtl/>
          <w:lang w:bidi="fa-IR"/>
        </w:rPr>
        <w:t xml:space="preserve"> التبر المذاب / 90 (المخطوط) </w:t>
      </w:r>
      <w:r w:rsidR="008C2F53">
        <w:rPr>
          <w:rtl/>
          <w:lang w:bidi="fa-IR"/>
        </w:rPr>
        <w:t>-</w:t>
      </w:r>
      <w:r>
        <w:rPr>
          <w:rtl/>
          <w:lang w:bidi="fa-IR"/>
        </w:rPr>
        <w:t xml:space="preserve"> ال</w:t>
      </w:r>
      <w:r w:rsidR="000E599F">
        <w:rPr>
          <w:rtl/>
          <w:lang w:bidi="fa-IR"/>
        </w:rPr>
        <w:t>علّامه</w:t>
      </w:r>
      <w:r>
        <w:rPr>
          <w:rtl/>
          <w:lang w:bidi="fa-IR"/>
        </w:rPr>
        <w:t xml:space="preserve"> الشريف أحمد بن </w:t>
      </w:r>
      <w:r w:rsidR="00622E4A">
        <w:rPr>
          <w:rtl/>
          <w:lang w:bidi="fa-IR"/>
        </w:rPr>
        <w:t>محمّد</w:t>
      </w:r>
      <w:r>
        <w:rPr>
          <w:rtl/>
          <w:lang w:bidi="fa-IR"/>
        </w:rPr>
        <w:t xml:space="preserve"> بن أحمد الحُسيني الخوافي [الحافي] الشافعي</w:t>
      </w:r>
      <w:r w:rsidR="004C397E">
        <w:rPr>
          <w:rtl/>
          <w:lang w:bidi="fa-IR"/>
        </w:rPr>
        <w:t>،</w:t>
      </w:r>
      <w:r>
        <w:rPr>
          <w:rtl/>
          <w:lang w:bidi="fa-IR"/>
        </w:rPr>
        <w:t xml:space="preserve"> نقلاً عن إحقاق الحقِّ 33 / 70</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8E1085">
      <w:pPr>
        <w:pStyle w:val="libNormal0"/>
        <w:rPr>
          <w:rtl/>
          <w:lang w:bidi="fa-IR"/>
        </w:rPr>
      </w:pPr>
      <w:r>
        <w:rPr>
          <w:rtl/>
          <w:lang w:bidi="fa-IR"/>
        </w:rPr>
        <w:lastRenderedPageBreak/>
        <w:t>عطية العوفي قال : خرجت مع جابر بن عبد الله الأنصاري زائراً قبر الحُسين بن علي (</w:t>
      </w:r>
      <w:r w:rsidR="008C2F53" w:rsidRPr="008C2F53">
        <w:rPr>
          <w:rStyle w:val="libAlaemChar"/>
          <w:rtl/>
        </w:rPr>
        <w:t>عليه‌السلام</w:t>
      </w:r>
      <w:r>
        <w:rPr>
          <w:rtl/>
          <w:lang w:bidi="fa-IR"/>
        </w:rPr>
        <w:t>)</w:t>
      </w:r>
      <w:r w:rsidR="004C397E">
        <w:rPr>
          <w:rtl/>
          <w:lang w:bidi="fa-IR"/>
        </w:rPr>
        <w:t>،</w:t>
      </w:r>
      <w:r>
        <w:rPr>
          <w:rtl/>
          <w:lang w:bidi="fa-IR"/>
        </w:rPr>
        <w:t xml:space="preserve"> ف</w:t>
      </w:r>
      <w:r w:rsidR="0087599F">
        <w:rPr>
          <w:rtl/>
          <w:lang w:bidi="fa-IR"/>
        </w:rPr>
        <w:t>لمـَّا</w:t>
      </w:r>
      <w:r>
        <w:rPr>
          <w:rtl/>
          <w:lang w:bidi="fa-IR"/>
        </w:rPr>
        <w:t xml:space="preserve"> وردنا كربلاء دنا جابر من شاطئ الفرات فاغتسل</w:t>
      </w:r>
      <w:r w:rsidR="004C397E">
        <w:rPr>
          <w:rtl/>
          <w:lang w:bidi="fa-IR"/>
        </w:rPr>
        <w:t>،</w:t>
      </w:r>
      <w:r>
        <w:rPr>
          <w:rtl/>
          <w:lang w:bidi="fa-IR"/>
        </w:rPr>
        <w:t xml:space="preserve"> ثمّ أتّزر بإزار وارتدى بآخر</w:t>
      </w:r>
      <w:r w:rsidR="004C397E">
        <w:rPr>
          <w:rtl/>
          <w:lang w:bidi="fa-IR"/>
        </w:rPr>
        <w:t>،</w:t>
      </w:r>
      <w:r>
        <w:rPr>
          <w:rtl/>
          <w:lang w:bidi="fa-IR"/>
        </w:rPr>
        <w:t xml:space="preserve"> ثمّ فتح صرّة فيها سعدٌ فنثرها على بدنه</w:t>
      </w:r>
      <w:r w:rsidR="004C397E">
        <w:rPr>
          <w:rtl/>
          <w:lang w:bidi="fa-IR"/>
        </w:rPr>
        <w:t>،</w:t>
      </w:r>
      <w:r>
        <w:rPr>
          <w:rtl/>
          <w:lang w:bidi="fa-IR"/>
        </w:rPr>
        <w:t xml:space="preserve"> ثمّ لمْ يخطُ خطوة </w:t>
      </w:r>
      <w:r w:rsidR="0087599F">
        <w:rPr>
          <w:rtl/>
          <w:lang w:bidi="fa-IR"/>
        </w:rPr>
        <w:t>إلّا</w:t>
      </w:r>
      <w:r>
        <w:rPr>
          <w:rtl/>
          <w:lang w:bidi="fa-IR"/>
        </w:rPr>
        <w:t xml:space="preserve"> ذكر فيها الله تعالى</w:t>
      </w:r>
      <w:r w:rsidR="004C397E">
        <w:rPr>
          <w:rtl/>
          <w:lang w:bidi="fa-IR"/>
        </w:rPr>
        <w:t>،</w:t>
      </w:r>
      <w:r>
        <w:rPr>
          <w:rtl/>
          <w:lang w:bidi="fa-IR"/>
        </w:rPr>
        <w:t xml:space="preserve"> حتّى إذا دنا من القبر قال : ألمسنيه يا عطية . فألمسته فخرَّ على القبر مغشياً عليه</w:t>
      </w:r>
      <w:r w:rsidR="004C397E">
        <w:rPr>
          <w:rtl/>
          <w:lang w:bidi="fa-IR"/>
        </w:rPr>
        <w:t>،</w:t>
      </w:r>
      <w:r>
        <w:rPr>
          <w:rtl/>
          <w:lang w:bidi="fa-IR"/>
        </w:rPr>
        <w:t xml:space="preserve"> فرششت عليه شيئاً من الماء</w:t>
      </w:r>
      <w:r w:rsidR="004C397E">
        <w:rPr>
          <w:rtl/>
          <w:lang w:bidi="fa-IR"/>
        </w:rPr>
        <w:t>،</w:t>
      </w:r>
      <w:r>
        <w:rPr>
          <w:rtl/>
          <w:lang w:bidi="fa-IR"/>
        </w:rPr>
        <w:t xml:space="preserve"> ف</w:t>
      </w:r>
      <w:r w:rsidR="0087599F">
        <w:rPr>
          <w:rtl/>
          <w:lang w:bidi="fa-IR"/>
        </w:rPr>
        <w:t>لمـَّا</w:t>
      </w:r>
      <w:r>
        <w:rPr>
          <w:rtl/>
          <w:lang w:bidi="fa-IR"/>
        </w:rPr>
        <w:t xml:space="preserve"> أفاق قال : يا حسين ! يا حسين ! </w:t>
      </w:r>
      <w:r w:rsidR="008C2F53">
        <w:rPr>
          <w:rtl/>
          <w:lang w:bidi="fa-IR"/>
        </w:rPr>
        <w:t>-</w:t>
      </w:r>
      <w:r>
        <w:rPr>
          <w:rtl/>
          <w:lang w:bidi="fa-IR"/>
        </w:rPr>
        <w:t xml:space="preserve"> ثلاثاً </w:t>
      </w:r>
      <w:r w:rsidR="008C2F53">
        <w:rPr>
          <w:rtl/>
          <w:lang w:bidi="fa-IR"/>
        </w:rPr>
        <w:t>-</w:t>
      </w:r>
      <w:r>
        <w:rPr>
          <w:rtl/>
          <w:lang w:bidi="fa-IR"/>
        </w:rPr>
        <w:t xml:space="preserve"> ثمّ قال : حبيبٌ لا يجيب حبيبه</w:t>
      </w:r>
      <w:r w:rsidR="004C397E">
        <w:rPr>
          <w:rtl/>
          <w:lang w:bidi="fa-IR"/>
        </w:rPr>
        <w:t>،</w:t>
      </w:r>
      <w:r>
        <w:rPr>
          <w:rtl/>
          <w:lang w:bidi="fa-IR"/>
        </w:rPr>
        <w:t xml:space="preserve"> وأنّى لك بالجواب وقد شخبت أوداجك على أثباجك ! وفرَّق بين رأسك وبدنك ! فأشهد أنّك ابن خاتم النّبيّين</w:t>
      </w:r>
      <w:r w:rsidR="004C397E">
        <w:rPr>
          <w:rtl/>
          <w:lang w:bidi="fa-IR"/>
        </w:rPr>
        <w:t>،</w:t>
      </w:r>
      <w:r>
        <w:rPr>
          <w:rtl/>
          <w:lang w:bidi="fa-IR"/>
        </w:rPr>
        <w:t xml:space="preserve"> وابن سيّد الوصيّين</w:t>
      </w:r>
      <w:r w:rsidR="004C397E">
        <w:rPr>
          <w:rtl/>
          <w:lang w:bidi="fa-IR"/>
        </w:rPr>
        <w:t>،</w:t>
      </w:r>
      <w:r>
        <w:rPr>
          <w:rtl/>
          <w:lang w:bidi="fa-IR"/>
        </w:rPr>
        <w:t xml:space="preserve"> وحليف التُقى وسليل الهُدى</w:t>
      </w:r>
      <w:r w:rsidR="004C397E">
        <w:rPr>
          <w:rtl/>
          <w:lang w:bidi="fa-IR"/>
        </w:rPr>
        <w:t>،</w:t>
      </w:r>
      <w:r>
        <w:rPr>
          <w:rtl/>
          <w:lang w:bidi="fa-IR"/>
        </w:rPr>
        <w:t xml:space="preserve"> وخامس أصحاب الكساء</w:t>
      </w:r>
      <w:r w:rsidR="004C397E">
        <w:rPr>
          <w:rtl/>
          <w:lang w:bidi="fa-IR"/>
        </w:rPr>
        <w:t>،</w:t>
      </w:r>
      <w:r>
        <w:rPr>
          <w:rtl/>
          <w:lang w:bidi="fa-IR"/>
        </w:rPr>
        <w:t xml:space="preserve"> وابن سيّد النقباء</w:t>
      </w:r>
      <w:r w:rsidR="004C397E">
        <w:rPr>
          <w:rtl/>
          <w:lang w:bidi="fa-IR"/>
        </w:rPr>
        <w:t>،</w:t>
      </w:r>
      <w:r>
        <w:rPr>
          <w:rtl/>
          <w:lang w:bidi="fa-IR"/>
        </w:rPr>
        <w:t xml:space="preserve"> وابن فاطمة سيّدة النساء</w:t>
      </w:r>
      <w:r w:rsidR="007920B3">
        <w:rPr>
          <w:rtl/>
          <w:lang w:bidi="fa-IR"/>
        </w:rPr>
        <w:t>.</w:t>
      </w:r>
    </w:p>
    <w:p w:rsidR="007920B3" w:rsidRDefault="00903D5C" w:rsidP="00903D5C">
      <w:pPr>
        <w:pStyle w:val="libNormal"/>
        <w:rPr>
          <w:rtl/>
          <w:lang w:bidi="fa-IR"/>
        </w:rPr>
      </w:pPr>
      <w:r>
        <w:rPr>
          <w:rtl/>
          <w:lang w:bidi="fa-IR"/>
        </w:rPr>
        <w:t xml:space="preserve">وما لك لا تكون هكذا وقد غذّتك كفُّ </w:t>
      </w:r>
      <w:r w:rsidR="00622E4A">
        <w:rPr>
          <w:rtl/>
          <w:lang w:bidi="fa-IR"/>
        </w:rPr>
        <w:t>محمّد</w:t>
      </w:r>
      <w:r>
        <w:rPr>
          <w:rtl/>
          <w:lang w:bidi="fa-IR"/>
        </w:rPr>
        <w:t xml:space="preserve"> سيّد المرسلين</w:t>
      </w:r>
      <w:r w:rsidR="004C397E">
        <w:rPr>
          <w:rtl/>
          <w:lang w:bidi="fa-IR"/>
        </w:rPr>
        <w:t>،</w:t>
      </w:r>
      <w:r>
        <w:rPr>
          <w:rtl/>
          <w:lang w:bidi="fa-IR"/>
        </w:rPr>
        <w:t xml:space="preserve"> ورُبِيتَ في حجور المتّقين</w:t>
      </w:r>
      <w:r w:rsidR="004C397E">
        <w:rPr>
          <w:rtl/>
          <w:lang w:bidi="fa-IR"/>
        </w:rPr>
        <w:t>،</w:t>
      </w:r>
      <w:r>
        <w:rPr>
          <w:rtl/>
          <w:lang w:bidi="fa-IR"/>
        </w:rPr>
        <w:t xml:space="preserve"> واُرضِعْتَ من ثدي الإيمان</w:t>
      </w:r>
      <w:r w:rsidR="004C397E">
        <w:rPr>
          <w:rtl/>
          <w:lang w:bidi="fa-IR"/>
        </w:rPr>
        <w:t>،</w:t>
      </w:r>
      <w:r>
        <w:rPr>
          <w:rtl/>
          <w:lang w:bidi="fa-IR"/>
        </w:rPr>
        <w:t xml:space="preserve"> وفُطمت حيّاً وطبت عيشاً ! غير أنّ قلوب المؤمنين غير طيّبة بفراقك</w:t>
      </w:r>
      <w:r w:rsidR="004C397E">
        <w:rPr>
          <w:rtl/>
          <w:lang w:bidi="fa-IR"/>
        </w:rPr>
        <w:t>،</w:t>
      </w:r>
      <w:r>
        <w:rPr>
          <w:rtl/>
          <w:lang w:bidi="fa-IR"/>
        </w:rPr>
        <w:t xml:space="preserve"> ولا شاكّة في الخيرة لك</w:t>
      </w:r>
      <w:r w:rsidR="004C397E">
        <w:rPr>
          <w:rtl/>
          <w:lang w:bidi="fa-IR"/>
        </w:rPr>
        <w:t>،</w:t>
      </w:r>
      <w:r>
        <w:rPr>
          <w:rtl/>
          <w:lang w:bidi="fa-IR"/>
        </w:rPr>
        <w:t xml:space="preserve"> فعليك سلام الله ورضوانه</w:t>
      </w:r>
      <w:r w:rsidR="004C397E">
        <w:rPr>
          <w:rtl/>
          <w:lang w:bidi="fa-IR"/>
        </w:rPr>
        <w:t>،</w:t>
      </w:r>
      <w:r>
        <w:rPr>
          <w:rtl/>
          <w:lang w:bidi="fa-IR"/>
        </w:rPr>
        <w:t xml:space="preserve"> فأشهد أنّك مضيت على ما مضى عليه يحيى بن زكريا (</w:t>
      </w:r>
      <w:r w:rsidR="008C2F53" w:rsidRPr="008C2F53">
        <w:rPr>
          <w:rStyle w:val="libAlaemChar"/>
          <w:rtl/>
        </w:rPr>
        <w:t>عليه‌السلام</w:t>
      </w:r>
      <w:r>
        <w:rPr>
          <w:rtl/>
          <w:lang w:bidi="fa-IR"/>
        </w:rPr>
        <w:t>)</w:t>
      </w:r>
      <w:r w:rsidR="007920B3">
        <w:rPr>
          <w:rtl/>
          <w:lang w:bidi="fa-IR"/>
        </w:rPr>
        <w:t>.</w:t>
      </w:r>
    </w:p>
    <w:p w:rsidR="007920B3" w:rsidRDefault="00903D5C" w:rsidP="00903D5C">
      <w:pPr>
        <w:pStyle w:val="libNormal"/>
        <w:rPr>
          <w:rtl/>
          <w:lang w:bidi="fa-IR"/>
        </w:rPr>
      </w:pPr>
      <w:r>
        <w:rPr>
          <w:rtl/>
          <w:lang w:bidi="fa-IR"/>
        </w:rPr>
        <w:t>قال عطية : ثمّ جال ببصره حول القبر</w:t>
      </w:r>
      <w:r w:rsidR="004C397E">
        <w:rPr>
          <w:rtl/>
          <w:lang w:bidi="fa-IR"/>
        </w:rPr>
        <w:t>،</w:t>
      </w:r>
      <w:r>
        <w:rPr>
          <w:rtl/>
          <w:lang w:bidi="fa-IR"/>
        </w:rPr>
        <w:t xml:space="preserve"> فقال : السّلام عليكم أيُّتها الأرواح الطيّبة التي بفناء الحُسين (</w:t>
      </w:r>
      <w:r w:rsidR="008C2F53" w:rsidRPr="008C2F53">
        <w:rPr>
          <w:rStyle w:val="libAlaemChar"/>
          <w:rtl/>
        </w:rPr>
        <w:t>عليه‌السلام</w:t>
      </w:r>
      <w:r>
        <w:rPr>
          <w:rtl/>
          <w:lang w:bidi="fa-IR"/>
        </w:rPr>
        <w:t>) أناخت برحلها</w:t>
      </w:r>
      <w:r w:rsidR="004C397E">
        <w:rPr>
          <w:rtl/>
          <w:lang w:bidi="fa-IR"/>
        </w:rPr>
        <w:t>،</w:t>
      </w:r>
      <w:r>
        <w:rPr>
          <w:rtl/>
          <w:lang w:bidi="fa-IR"/>
        </w:rPr>
        <w:t xml:space="preserve"> أشهد أنّكم قد أقمتم الصلاة وآتيتم الزكاة</w:t>
      </w:r>
      <w:r w:rsidR="004C397E">
        <w:rPr>
          <w:rtl/>
          <w:lang w:bidi="fa-IR"/>
        </w:rPr>
        <w:t>،</w:t>
      </w:r>
      <w:r>
        <w:rPr>
          <w:rtl/>
          <w:lang w:bidi="fa-IR"/>
        </w:rPr>
        <w:t xml:space="preserve"> وأمرتم بالمعروف ونهيتم عن المنكر</w:t>
      </w:r>
      <w:r w:rsidR="004C397E">
        <w:rPr>
          <w:rtl/>
          <w:lang w:bidi="fa-IR"/>
        </w:rPr>
        <w:t>،</w:t>
      </w:r>
      <w:r>
        <w:rPr>
          <w:rtl/>
          <w:lang w:bidi="fa-IR"/>
        </w:rPr>
        <w:t xml:space="preserve"> وعبدتم الله حتّى أتاكم اليقين . فوالذي بعث </w:t>
      </w:r>
      <w:r w:rsidR="00622E4A">
        <w:rPr>
          <w:rtl/>
          <w:lang w:bidi="fa-IR"/>
        </w:rPr>
        <w:t>محمّد</w:t>
      </w:r>
      <w:r>
        <w:rPr>
          <w:rtl/>
          <w:lang w:bidi="fa-IR"/>
        </w:rPr>
        <w:t>اً (</w:t>
      </w:r>
      <w:r w:rsidR="00300A34" w:rsidRPr="00300A34">
        <w:rPr>
          <w:rStyle w:val="libAlaemChar"/>
          <w:rtl/>
        </w:rPr>
        <w:t>صلى‌الله‌عليه‌وآله</w:t>
      </w:r>
      <w:r>
        <w:rPr>
          <w:rtl/>
          <w:lang w:bidi="fa-IR"/>
        </w:rPr>
        <w:t>) بالحقِّ</w:t>
      </w:r>
      <w:r w:rsidR="004C397E">
        <w:rPr>
          <w:rtl/>
          <w:lang w:bidi="fa-IR"/>
        </w:rPr>
        <w:t>،</w:t>
      </w:r>
      <w:r>
        <w:rPr>
          <w:rtl/>
          <w:lang w:bidi="fa-IR"/>
        </w:rPr>
        <w:t xml:space="preserve"> لقد شاركناكم فيما دخلتم فيه</w:t>
      </w:r>
      <w:r w:rsidR="007920B3">
        <w:rPr>
          <w:rtl/>
          <w:lang w:bidi="fa-IR"/>
        </w:rPr>
        <w:t>.</w:t>
      </w:r>
    </w:p>
    <w:p w:rsidR="007920B3" w:rsidRDefault="00903D5C" w:rsidP="00903D5C">
      <w:pPr>
        <w:pStyle w:val="libNormal"/>
        <w:rPr>
          <w:rtl/>
          <w:lang w:bidi="fa-IR"/>
        </w:rPr>
      </w:pPr>
      <w:r>
        <w:rPr>
          <w:rtl/>
          <w:lang w:bidi="fa-IR"/>
        </w:rPr>
        <w:t>قال عطية : فقلت لجابر بن عبد الله : وكيف</w:t>
      </w:r>
      <w:r w:rsidR="004C397E">
        <w:rPr>
          <w:rtl/>
          <w:lang w:bidi="fa-IR"/>
        </w:rPr>
        <w:t>،</w:t>
      </w:r>
      <w:r>
        <w:rPr>
          <w:rtl/>
          <w:lang w:bidi="fa-IR"/>
        </w:rPr>
        <w:t xml:space="preserve"> ولم نهبط وادياً</w:t>
      </w:r>
      <w:r w:rsidR="004C397E">
        <w:rPr>
          <w:rtl/>
          <w:lang w:bidi="fa-IR"/>
        </w:rPr>
        <w:t>،</w:t>
      </w:r>
      <w:r>
        <w:rPr>
          <w:rtl/>
          <w:lang w:bidi="fa-IR"/>
        </w:rPr>
        <w:t xml:space="preserve"> ولم نعلُ جبلاً</w:t>
      </w:r>
      <w:r w:rsidR="004C397E">
        <w:rPr>
          <w:rtl/>
          <w:lang w:bidi="fa-IR"/>
        </w:rPr>
        <w:t>،</w:t>
      </w:r>
      <w:r>
        <w:rPr>
          <w:rtl/>
          <w:lang w:bidi="fa-IR"/>
        </w:rPr>
        <w:t xml:space="preserve"> ولم نضرب بسيفٍ</w:t>
      </w:r>
      <w:r w:rsidR="004C397E">
        <w:rPr>
          <w:rtl/>
          <w:lang w:bidi="fa-IR"/>
        </w:rPr>
        <w:t>،</w:t>
      </w:r>
      <w:r>
        <w:rPr>
          <w:rtl/>
          <w:lang w:bidi="fa-IR"/>
        </w:rPr>
        <w:t xml:space="preserve"> والقوم قد فُرّق بين رؤوسهم وأبدانهم</w:t>
      </w:r>
      <w:r w:rsidR="004C397E">
        <w:rPr>
          <w:rtl/>
          <w:lang w:bidi="fa-IR"/>
        </w:rPr>
        <w:t>،</w:t>
      </w:r>
      <w:r>
        <w:rPr>
          <w:rtl/>
          <w:lang w:bidi="fa-IR"/>
        </w:rPr>
        <w:t xml:space="preserve"> واُوتمت الأولاد</w:t>
      </w:r>
      <w:r w:rsidR="004C397E">
        <w:rPr>
          <w:rtl/>
          <w:lang w:bidi="fa-IR"/>
        </w:rPr>
        <w:t>،</w:t>
      </w:r>
      <w:r>
        <w:rPr>
          <w:rtl/>
          <w:lang w:bidi="fa-IR"/>
        </w:rPr>
        <w:t xml:space="preserve"> وأرملت الأزواج ؟! فقال لي : يا عطية</w:t>
      </w:r>
      <w:r w:rsidR="004C397E">
        <w:rPr>
          <w:rtl/>
          <w:lang w:bidi="fa-IR"/>
        </w:rPr>
        <w:t>،</w:t>
      </w:r>
      <w:r>
        <w:rPr>
          <w:rtl/>
          <w:lang w:bidi="fa-IR"/>
        </w:rPr>
        <w:t xml:space="preserve"> سمعت جدَّه رسول الله (</w:t>
      </w:r>
      <w:r w:rsidR="00300A34" w:rsidRPr="00300A34">
        <w:rPr>
          <w:rStyle w:val="libAlaemChar"/>
          <w:rtl/>
        </w:rPr>
        <w:t>صلى‌الله‌عليه‌وآله</w:t>
      </w:r>
      <w:r>
        <w:rPr>
          <w:rtl/>
          <w:lang w:bidi="fa-IR"/>
        </w:rPr>
        <w:t>) قال : (( مَنْ أحبَّ قوماً حُشِرَ معهم</w:t>
      </w:r>
      <w:r w:rsidR="004C397E">
        <w:rPr>
          <w:rtl/>
          <w:lang w:bidi="fa-IR"/>
        </w:rPr>
        <w:t>،</w:t>
      </w:r>
      <w:r>
        <w:rPr>
          <w:rtl/>
          <w:lang w:bidi="fa-IR"/>
        </w:rPr>
        <w:t xml:space="preserve"> ومَنْ أحبَّ عمل القوم اُشركَ في عملهم ))</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احدر بي نحو أبيات كوفان . ف</w:t>
      </w:r>
      <w:r w:rsidR="0087599F">
        <w:rPr>
          <w:rtl/>
          <w:lang w:bidi="fa-IR"/>
        </w:rPr>
        <w:t>لمـَّا</w:t>
      </w:r>
      <w:r>
        <w:rPr>
          <w:rtl/>
          <w:lang w:bidi="fa-IR"/>
        </w:rPr>
        <w:t xml:space="preserve"> صرنا في بعض الطريق قال لي : يا عطية</w:t>
      </w:r>
      <w:r w:rsidR="004C397E">
        <w:rPr>
          <w:rtl/>
          <w:lang w:bidi="fa-IR"/>
        </w:rPr>
        <w:t>،</w:t>
      </w:r>
      <w:r>
        <w:rPr>
          <w:rtl/>
          <w:lang w:bidi="fa-IR"/>
        </w:rPr>
        <w:t xml:space="preserve"> هل اُوصيك وما أظنني أنّني بعد هذه السفرة اُلاقيك ؟ أحبّ </w:t>
      </w:r>
      <w:r w:rsidR="008C2F53">
        <w:rPr>
          <w:rtl/>
          <w:lang w:bidi="fa-IR"/>
        </w:rPr>
        <w:t>م</w:t>
      </w:r>
      <w:r>
        <w:rPr>
          <w:rtl/>
          <w:lang w:bidi="fa-IR"/>
        </w:rPr>
        <w:t xml:space="preserve">حبَّ آل </w:t>
      </w:r>
      <w:r w:rsidR="00622E4A">
        <w:rPr>
          <w:rtl/>
          <w:lang w:bidi="fa-IR"/>
        </w:rPr>
        <w:t>محمّد</w:t>
      </w:r>
      <w:r>
        <w:rPr>
          <w:rtl/>
          <w:lang w:bidi="fa-IR"/>
        </w:rPr>
        <w:t xml:space="preserve"> (</w:t>
      </w:r>
      <w:r w:rsidR="008C2F53" w:rsidRPr="008C2F53">
        <w:rPr>
          <w:rStyle w:val="libAlaemChar"/>
          <w:rtl/>
        </w:rPr>
        <w:t>عليهم‌السلام</w:t>
      </w:r>
      <w:r>
        <w:rPr>
          <w:rtl/>
          <w:lang w:bidi="fa-IR"/>
        </w:rPr>
        <w:t>) ما أحبّهم</w:t>
      </w:r>
      <w:r w:rsidR="004C397E">
        <w:rPr>
          <w:rtl/>
          <w:lang w:bidi="fa-IR"/>
        </w:rPr>
        <w:t>،</w:t>
      </w:r>
      <w:r>
        <w:rPr>
          <w:rtl/>
          <w:lang w:bidi="fa-IR"/>
        </w:rPr>
        <w:t xml:space="preserve"> وأبغض مبغضَ آل </w:t>
      </w:r>
      <w:r w:rsidR="00622E4A">
        <w:rPr>
          <w:rtl/>
          <w:lang w:bidi="fa-IR"/>
        </w:rPr>
        <w:t>محمّد</w:t>
      </w:r>
      <w:r>
        <w:rPr>
          <w:rtl/>
          <w:lang w:bidi="fa-IR"/>
        </w:rPr>
        <w:t xml:space="preserve"> (</w:t>
      </w:r>
      <w:r w:rsidR="008C2F53" w:rsidRPr="008C2F53">
        <w:rPr>
          <w:rStyle w:val="libAlaemChar"/>
          <w:rtl/>
        </w:rPr>
        <w:t>عليهم‌السلام</w:t>
      </w:r>
      <w:r>
        <w:rPr>
          <w:rtl/>
          <w:lang w:bidi="fa-IR"/>
        </w:rPr>
        <w:t>) ما أبغضهم</w:t>
      </w:r>
      <w:r w:rsidR="004C397E">
        <w:rPr>
          <w:rtl/>
          <w:lang w:bidi="fa-IR"/>
        </w:rPr>
        <w:t>،</w:t>
      </w:r>
      <w:r>
        <w:rPr>
          <w:rtl/>
          <w:lang w:bidi="fa-IR"/>
        </w:rPr>
        <w:t xml:space="preserve"> وإنْ كان صوَّاماً قوَّاماً</w:t>
      </w:r>
      <w:r w:rsidRPr="008C2F53">
        <w:rPr>
          <w:rStyle w:val="libFootnotenumChar"/>
          <w:rtl/>
        </w:rPr>
        <w:t>(1)</w:t>
      </w:r>
      <w:r w:rsidR="007920B3">
        <w:rPr>
          <w:rtl/>
          <w:lang w:bidi="fa-IR"/>
        </w:rPr>
        <w:t>.</w:t>
      </w:r>
    </w:p>
    <w:p w:rsidR="00903D5C" w:rsidRDefault="00903D5C" w:rsidP="008E1085">
      <w:pPr>
        <w:pStyle w:val="libBold1"/>
        <w:rPr>
          <w:lang w:bidi="fa-IR"/>
        </w:rPr>
      </w:pPr>
      <w:r>
        <w:rPr>
          <w:rtl/>
          <w:lang w:bidi="fa-IR"/>
        </w:rPr>
        <w:t>إخبارُ النّبي (</w:t>
      </w:r>
      <w:r w:rsidR="00300A34" w:rsidRPr="00300A34">
        <w:rPr>
          <w:rStyle w:val="libAlaemChar"/>
          <w:rtl/>
        </w:rPr>
        <w:t>صلى‌الله‌عليه‌وآله</w:t>
      </w:r>
      <w:r>
        <w:rPr>
          <w:rtl/>
          <w:lang w:bidi="fa-IR"/>
        </w:rPr>
        <w:t>) بزيارة الناس الإمام الحُسين (</w:t>
      </w:r>
      <w:r w:rsidR="008C2F53" w:rsidRPr="008C2F53">
        <w:rPr>
          <w:rStyle w:val="libAlaemChar"/>
          <w:rtl/>
        </w:rPr>
        <w:t>عليه‌السلام</w:t>
      </w:r>
      <w:r>
        <w:rPr>
          <w:rtl/>
          <w:lang w:bidi="fa-IR"/>
        </w:rPr>
        <w:t xml:space="preserve">) من الآفاق عند انقطاع </w:t>
      </w:r>
      <w:r w:rsidR="008C2F53">
        <w:rPr>
          <w:rtl/>
          <w:lang w:bidi="fa-IR"/>
        </w:rPr>
        <w:t>م</w:t>
      </w:r>
      <w:r>
        <w:rPr>
          <w:rtl/>
          <w:lang w:bidi="fa-IR"/>
        </w:rPr>
        <w:t>لكِ بني مروان</w:t>
      </w:r>
    </w:p>
    <w:p w:rsidR="007920B3" w:rsidRDefault="00903D5C" w:rsidP="00903D5C">
      <w:pPr>
        <w:pStyle w:val="libNormal"/>
        <w:rPr>
          <w:rtl/>
          <w:lang w:bidi="fa-IR"/>
        </w:rPr>
      </w:pPr>
      <w:r>
        <w:rPr>
          <w:rtl/>
          <w:lang w:bidi="fa-IR"/>
        </w:rPr>
        <w:t>روى الخوارزمي قال : أخبرنا الشيخ الفقيه العدل الحافظ أبو بكر عبيد الله بن نصر الزاغوني بمدينة السّلام</w:t>
      </w:r>
      <w:r w:rsidR="004C397E">
        <w:rPr>
          <w:rtl/>
          <w:lang w:bidi="fa-IR"/>
        </w:rPr>
        <w:t>،</w:t>
      </w:r>
      <w:r>
        <w:rPr>
          <w:rtl/>
          <w:lang w:bidi="fa-IR"/>
        </w:rPr>
        <w:t xml:space="preserve"> منصرفي من السفرة الحجازية</w:t>
      </w:r>
      <w:r w:rsidR="004C397E">
        <w:rPr>
          <w:rtl/>
          <w:lang w:bidi="fa-IR"/>
        </w:rPr>
        <w:t>،</w:t>
      </w:r>
      <w:r>
        <w:rPr>
          <w:rtl/>
          <w:lang w:bidi="fa-IR"/>
        </w:rPr>
        <w:t xml:space="preserve"> أخبرنا الشيخ الجليل أبو الحسن </w:t>
      </w:r>
      <w:r w:rsidR="00622E4A">
        <w:rPr>
          <w:rtl/>
          <w:lang w:bidi="fa-IR"/>
        </w:rPr>
        <w:t>محمّد</w:t>
      </w:r>
      <w:r>
        <w:rPr>
          <w:rtl/>
          <w:lang w:bidi="fa-IR"/>
        </w:rPr>
        <w:t xml:space="preserve"> بن إسحاق بن الباقرحي</w:t>
      </w:r>
      <w:r w:rsidR="004C397E">
        <w:rPr>
          <w:rtl/>
          <w:lang w:bidi="fa-IR"/>
        </w:rPr>
        <w:t>،</w:t>
      </w:r>
      <w:r>
        <w:rPr>
          <w:rtl/>
          <w:lang w:bidi="fa-IR"/>
        </w:rPr>
        <w:t xml:space="preserve"> أخبرنا أبو عبد الله الحُسين بن الحسن بن علي بن بندار</w:t>
      </w:r>
      <w:r w:rsidR="004C397E">
        <w:rPr>
          <w:rtl/>
          <w:lang w:bidi="fa-IR"/>
        </w:rPr>
        <w:t>،</w:t>
      </w:r>
      <w:r>
        <w:rPr>
          <w:rtl/>
          <w:lang w:bidi="fa-IR"/>
        </w:rPr>
        <w:t xml:space="preserve"> أخبر أبو بكر أحمد بن إبراهيم بن الحسن بن </w:t>
      </w:r>
      <w:r w:rsidR="00622E4A">
        <w:rPr>
          <w:rtl/>
          <w:lang w:bidi="fa-IR"/>
        </w:rPr>
        <w:t>محمّد</w:t>
      </w:r>
      <w:r>
        <w:rPr>
          <w:rtl/>
          <w:lang w:bidi="fa-IR"/>
        </w:rPr>
        <w:t xml:space="preserve"> بن شاذان</w:t>
      </w:r>
      <w:r w:rsidR="004C397E">
        <w:rPr>
          <w:rtl/>
          <w:lang w:bidi="fa-IR"/>
        </w:rPr>
        <w:t>،</w:t>
      </w:r>
      <w:r>
        <w:rPr>
          <w:rtl/>
          <w:lang w:bidi="fa-IR"/>
        </w:rPr>
        <w:t xml:space="preserve"> أخبر أبو القاسم عبد الله بن أحمد بن عامر بن سليمان ببغداد في باب المحول</w:t>
      </w:r>
      <w:r w:rsidR="004C397E">
        <w:rPr>
          <w:rtl/>
          <w:lang w:bidi="fa-IR"/>
        </w:rPr>
        <w:t>،</w:t>
      </w:r>
      <w:r>
        <w:rPr>
          <w:rtl/>
          <w:lang w:bidi="fa-IR"/>
        </w:rPr>
        <w:t xml:space="preserve"> حدّثني أبي (أحمد بن عامر بن سليمان الطائي)</w:t>
      </w:r>
      <w:r w:rsidR="004C397E">
        <w:rPr>
          <w:rtl/>
          <w:lang w:bidi="fa-IR"/>
        </w:rPr>
        <w:t>،</w:t>
      </w:r>
      <w:r>
        <w:rPr>
          <w:rtl/>
          <w:lang w:bidi="fa-IR"/>
        </w:rPr>
        <w:t xml:space="preserve"> حدّثني أبو الحسن علي بن موسى الرضا (</w:t>
      </w:r>
      <w:r w:rsidR="008C2F53" w:rsidRPr="008C2F53">
        <w:rPr>
          <w:rStyle w:val="libAlaemChar"/>
          <w:rtl/>
        </w:rPr>
        <w:t>عليه‌السلام</w:t>
      </w:r>
      <w:r>
        <w:rPr>
          <w:rtl/>
          <w:lang w:bidi="fa-IR"/>
        </w:rPr>
        <w:t>) : (( حدّثني أبي موسى بن جعفر (</w:t>
      </w:r>
      <w:r w:rsidR="008C2F53" w:rsidRPr="008C2F53">
        <w:rPr>
          <w:rStyle w:val="libAlaemChar"/>
          <w:rtl/>
        </w:rPr>
        <w:t>عليه‌السلام</w:t>
      </w:r>
      <w:r>
        <w:rPr>
          <w:rtl/>
          <w:lang w:bidi="fa-IR"/>
        </w:rPr>
        <w:t>)</w:t>
      </w:r>
      <w:r w:rsidR="004C397E">
        <w:rPr>
          <w:rtl/>
          <w:lang w:bidi="fa-IR"/>
        </w:rPr>
        <w:t>،</w:t>
      </w:r>
      <w:r>
        <w:rPr>
          <w:rtl/>
          <w:lang w:bidi="fa-IR"/>
        </w:rPr>
        <w:t xml:space="preserve"> حدّثني أبي جعفر بن </w:t>
      </w:r>
      <w:r w:rsidR="00622E4A">
        <w:rPr>
          <w:rtl/>
          <w:lang w:bidi="fa-IR"/>
        </w:rPr>
        <w:t>محمّد</w:t>
      </w:r>
      <w:r>
        <w:rPr>
          <w:rtl/>
          <w:lang w:bidi="fa-IR"/>
        </w:rPr>
        <w:t xml:space="preserve"> (</w:t>
      </w:r>
      <w:r w:rsidR="008C2F53" w:rsidRPr="008C2F53">
        <w:rPr>
          <w:rStyle w:val="libAlaemChar"/>
          <w:rtl/>
        </w:rPr>
        <w:t>عليه‌السلام</w:t>
      </w:r>
      <w:r>
        <w:rPr>
          <w:rtl/>
          <w:lang w:bidi="fa-IR"/>
        </w:rPr>
        <w:t>)</w:t>
      </w:r>
      <w:r w:rsidR="004C397E">
        <w:rPr>
          <w:rtl/>
          <w:lang w:bidi="fa-IR"/>
        </w:rPr>
        <w:t>،</w:t>
      </w:r>
      <w:r>
        <w:rPr>
          <w:rtl/>
          <w:lang w:bidi="fa-IR"/>
        </w:rPr>
        <w:t xml:space="preserve"> حدّثني أبي </w:t>
      </w:r>
      <w:r w:rsidR="00622E4A">
        <w:rPr>
          <w:rtl/>
          <w:lang w:bidi="fa-IR"/>
        </w:rPr>
        <w:t>محمّد</w:t>
      </w:r>
      <w:r>
        <w:rPr>
          <w:rtl/>
          <w:lang w:bidi="fa-IR"/>
        </w:rPr>
        <w:t xml:space="preserve"> بن علي الباقر (</w:t>
      </w:r>
      <w:r w:rsidR="008C2F53" w:rsidRPr="008C2F53">
        <w:rPr>
          <w:rStyle w:val="libAlaemChar"/>
          <w:rtl/>
        </w:rPr>
        <w:t>عليه‌السلام</w:t>
      </w:r>
      <w:r>
        <w:rPr>
          <w:rtl/>
          <w:lang w:bidi="fa-IR"/>
        </w:rPr>
        <w:t>)</w:t>
      </w:r>
      <w:r w:rsidR="004C397E">
        <w:rPr>
          <w:rtl/>
          <w:lang w:bidi="fa-IR"/>
        </w:rPr>
        <w:t>،</w:t>
      </w:r>
      <w:r>
        <w:rPr>
          <w:rtl/>
          <w:lang w:bidi="fa-IR"/>
        </w:rPr>
        <w:t xml:space="preserve"> حدّثني أبي علي بن الحُسين (</w:t>
      </w:r>
      <w:r w:rsidR="008C2F53" w:rsidRPr="008C2F53">
        <w:rPr>
          <w:rStyle w:val="libAlaemChar"/>
          <w:rtl/>
        </w:rPr>
        <w:t>عليه‌السلام</w:t>
      </w:r>
      <w:r>
        <w:rPr>
          <w:rtl/>
          <w:lang w:bidi="fa-IR"/>
        </w:rPr>
        <w:t>)</w:t>
      </w:r>
      <w:r w:rsidR="004C397E">
        <w:rPr>
          <w:rtl/>
          <w:lang w:bidi="fa-IR"/>
        </w:rPr>
        <w:t>،</w:t>
      </w:r>
      <w:r>
        <w:rPr>
          <w:rtl/>
          <w:lang w:bidi="fa-IR"/>
        </w:rPr>
        <w:t xml:space="preserve"> حدّثني أبي الحُسين بن علي (</w:t>
      </w:r>
      <w:r w:rsidR="008C2F53" w:rsidRPr="008C2F53">
        <w:rPr>
          <w:rStyle w:val="libAlaemChar"/>
          <w:rtl/>
        </w:rPr>
        <w:t>عليه‌السلام</w:t>
      </w:r>
      <w:r>
        <w:rPr>
          <w:rtl/>
          <w:lang w:bidi="fa-IR"/>
        </w:rPr>
        <w:t>)</w:t>
      </w:r>
      <w:r w:rsidR="004C397E">
        <w:rPr>
          <w:rtl/>
          <w:lang w:bidi="fa-IR"/>
        </w:rPr>
        <w:t>،</w:t>
      </w:r>
      <w:r>
        <w:rPr>
          <w:rtl/>
          <w:lang w:bidi="fa-IR"/>
        </w:rPr>
        <w:t xml:space="preserve"> حدّثني أبي علي بن أبي طالب (</w:t>
      </w:r>
      <w:r w:rsidR="008C2F53" w:rsidRPr="008C2F53">
        <w:rPr>
          <w:rStyle w:val="libAlaemChar"/>
          <w:rtl/>
        </w:rPr>
        <w:t>عليه‌السلام</w:t>
      </w:r>
      <w:r>
        <w:rPr>
          <w:rtl/>
          <w:lang w:bidi="fa-IR"/>
        </w:rPr>
        <w:t>) قال : قال رسول الله (</w:t>
      </w:r>
      <w:r w:rsidR="00300A34" w:rsidRPr="00300A34">
        <w:rPr>
          <w:rStyle w:val="libAlaemChar"/>
          <w:rtl/>
        </w:rPr>
        <w:t>صلى‌الله‌عليه‌وآله</w:t>
      </w:r>
      <w:r>
        <w:rPr>
          <w:rtl/>
          <w:lang w:bidi="fa-IR"/>
        </w:rPr>
        <w:t>) : كأنّي بالقصور قد شُيّدت حول قبر الحُسين (</w:t>
      </w:r>
      <w:r w:rsidR="008C2F53" w:rsidRPr="008C2F53">
        <w:rPr>
          <w:rStyle w:val="libAlaemChar"/>
          <w:rtl/>
        </w:rPr>
        <w:t>عليه‌السلام</w:t>
      </w:r>
      <w:r>
        <w:rPr>
          <w:rtl/>
          <w:lang w:bidi="fa-IR"/>
        </w:rPr>
        <w:t>)</w:t>
      </w:r>
      <w:r w:rsidR="004C397E">
        <w:rPr>
          <w:rtl/>
          <w:lang w:bidi="fa-IR"/>
        </w:rPr>
        <w:t>،</w:t>
      </w:r>
      <w:r>
        <w:rPr>
          <w:rtl/>
          <w:lang w:bidi="fa-IR"/>
        </w:rPr>
        <w:t xml:space="preserve"> ولا تذهب الأيّام والليالي حتّى يسار إليه من الآفاق</w:t>
      </w:r>
      <w:r w:rsidR="004C397E">
        <w:rPr>
          <w:rtl/>
          <w:lang w:bidi="fa-IR"/>
        </w:rPr>
        <w:t>،</w:t>
      </w:r>
      <w:r>
        <w:rPr>
          <w:rtl/>
          <w:lang w:bidi="fa-IR"/>
        </w:rPr>
        <w:t xml:space="preserve"> وذلك عند انقطاع ملك بني مروان ))</w:t>
      </w:r>
      <w:r w:rsidRPr="008C2F53">
        <w:rPr>
          <w:rStyle w:val="libFootnotenumChar"/>
          <w:rtl/>
        </w:rPr>
        <w:t>(2)</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8E1085">
      <w:pPr>
        <w:pStyle w:val="libFootnote0"/>
        <w:rPr>
          <w:rtl/>
          <w:lang w:bidi="fa-IR"/>
        </w:rPr>
      </w:pPr>
      <w:r w:rsidRPr="008E1085">
        <w:rPr>
          <w:rtl/>
        </w:rPr>
        <w:t>(1)</w:t>
      </w:r>
      <w:r>
        <w:rPr>
          <w:rtl/>
          <w:lang w:bidi="fa-IR"/>
        </w:rPr>
        <w:t xml:space="preserve"> مقتل الحُسين (</w:t>
      </w:r>
      <w:r w:rsidR="008C2F53" w:rsidRPr="008E1085">
        <w:rPr>
          <w:rStyle w:val="libFootnoteAlaemChar"/>
          <w:rtl/>
        </w:rPr>
        <w:t>عليه‌السلام</w:t>
      </w:r>
      <w:r>
        <w:rPr>
          <w:rtl/>
          <w:lang w:bidi="fa-IR"/>
        </w:rPr>
        <w:t xml:space="preserve">) </w:t>
      </w:r>
      <w:r w:rsidR="008C2F53">
        <w:rPr>
          <w:rtl/>
          <w:lang w:bidi="fa-IR"/>
        </w:rPr>
        <w:t>-</w:t>
      </w:r>
      <w:r>
        <w:rPr>
          <w:rtl/>
          <w:lang w:bidi="fa-IR"/>
        </w:rPr>
        <w:t xml:space="preserve"> الخوارزمي 2 / 190 </w:t>
      </w:r>
      <w:r w:rsidR="008C2F53">
        <w:rPr>
          <w:rtl/>
          <w:lang w:bidi="fa-IR"/>
        </w:rPr>
        <w:t>-</w:t>
      </w:r>
      <w:r>
        <w:rPr>
          <w:rtl/>
          <w:lang w:bidi="fa-IR"/>
        </w:rPr>
        <w:t xml:space="preserve"> 191</w:t>
      </w:r>
      <w:r w:rsidR="004C397E">
        <w:rPr>
          <w:rtl/>
          <w:lang w:bidi="fa-IR"/>
        </w:rPr>
        <w:t>،</w:t>
      </w:r>
      <w:r>
        <w:rPr>
          <w:rtl/>
          <w:lang w:bidi="fa-IR"/>
        </w:rPr>
        <w:t xml:space="preserve"> وقد تقدّم هذا في المقتل </w:t>
      </w:r>
      <w:r w:rsidR="008C2F53">
        <w:rPr>
          <w:rtl/>
          <w:lang w:bidi="fa-IR"/>
        </w:rPr>
        <w:t>-</w:t>
      </w:r>
      <w:r>
        <w:rPr>
          <w:rtl/>
          <w:lang w:bidi="fa-IR"/>
        </w:rPr>
        <w:t xml:space="preserve"> في رجوع حرم الحُسين (</w:t>
      </w:r>
      <w:r w:rsidR="008C2F53" w:rsidRPr="008E1085">
        <w:rPr>
          <w:rStyle w:val="libFootnoteAlaemChar"/>
          <w:rtl/>
        </w:rPr>
        <w:t>عليه‌السلام</w:t>
      </w:r>
      <w:r>
        <w:rPr>
          <w:rtl/>
          <w:lang w:bidi="fa-IR"/>
        </w:rPr>
        <w:t>) إلى المدينة المنوّرة</w:t>
      </w:r>
      <w:r w:rsidR="004C397E">
        <w:rPr>
          <w:rtl/>
          <w:lang w:bidi="fa-IR"/>
        </w:rPr>
        <w:t>،</w:t>
      </w:r>
      <w:r>
        <w:rPr>
          <w:rtl/>
          <w:lang w:bidi="fa-IR"/>
        </w:rPr>
        <w:t xml:space="preserve"> وذكرت في الهامش زيادة لم يذكرها الخوارزمي</w:t>
      </w:r>
      <w:r w:rsidR="007920B3">
        <w:rPr>
          <w:rtl/>
          <w:lang w:bidi="fa-IR"/>
        </w:rPr>
        <w:t>.</w:t>
      </w:r>
    </w:p>
    <w:p w:rsidR="007920B3" w:rsidRDefault="00903D5C" w:rsidP="008E1085">
      <w:pPr>
        <w:pStyle w:val="libFootnote0"/>
        <w:rPr>
          <w:rtl/>
          <w:lang w:bidi="fa-IR"/>
        </w:rPr>
      </w:pPr>
      <w:r w:rsidRPr="008E1085">
        <w:rPr>
          <w:rtl/>
        </w:rPr>
        <w:t>(2)</w:t>
      </w:r>
      <w:r>
        <w:rPr>
          <w:rtl/>
          <w:lang w:bidi="fa-IR"/>
        </w:rPr>
        <w:t xml:space="preserve"> مقتل الحُسين (</w:t>
      </w:r>
      <w:r w:rsidR="008C2F53" w:rsidRPr="008E1085">
        <w:rPr>
          <w:rStyle w:val="libFootnoteAlaemChar"/>
          <w:rtl/>
        </w:rPr>
        <w:t>عليه‌السلام</w:t>
      </w:r>
      <w:r>
        <w:rPr>
          <w:rtl/>
          <w:lang w:bidi="fa-IR"/>
        </w:rPr>
        <w:t xml:space="preserve">) </w:t>
      </w:r>
      <w:r w:rsidR="008C2F53">
        <w:rPr>
          <w:rtl/>
          <w:lang w:bidi="fa-IR"/>
        </w:rPr>
        <w:t>-</w:t>
      </w:r>
      <w:r>
        <w:rPr>
          <w:rtl/>
          <w:lang w:bidi="fa-IR"/>
        </w:rPr>
        <w:t xml:space="preserve"> الخوارزمي 2 / 191 </w:t>
      </w:r>
      <w:r w:rsidR="008C2F53">
        <w:rPr>
          <w:rtl/>
          <w:lang w:bidi="fa-IR"/>
        </w:rPr>
        <w:t>-</w:t>
      </w:r>
      <w:r>
        <w:rPr>
          <w:rtl/>
          <w:lang w:bidi="fa-IR"/>
        </w:rPr>
        <w:t xml:space="preserve"> 192</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8E1085">
      <w:pPr>
        <w:pStyle w:val="libBold1"/>
        <w:rPr>
          <w:lang w:bidi="fa-IR"/>
        </w:rPr>
      </w:pPr>
      <w:r>
        <w:rPr>
          <w:rtl/>
          <w:lang w:bidi="fa-IR"/>
        </w:rPr>
        <w:lastRenderedPageBreak/>
        <w:t>أحمدُ الحنفي يرى رسول الله (</w:t>
      </w:r>
      <w:r w:rsidR="00300A34" w:rsidRPr="00300A34">
        <w:rPr>
          <w:rStyle w:val="libAlaemChar"/>
          <w:rtl/>
        </w:rPr>
        <w:t>صلى‌الله‌عليه‌وآله</w:t>
      </w:r>
      <w:r>
        <w:rPr>
          <w:rtl/>
          <w:lang w:bidi="fa-IR"/>
        </w:rPr>
        <w:t>) في مشهد الرأس</w:t>
      </w:r>
    </w:p>
    <w:p w:rsidR="007920B3" w:rsidRDefault="00903D5C" w:rsidP="00903D5C">
      <w:pPr>
        <w:pStyle w:val="libNormal"/>
        <w:rPr>
          <w:rtl/>
          <w:lang w:bidi="fa-IR"/>
        </w:rPr>
      </w:pPr>
      <w:r>
        <w:rPr>
          <w:rtl/>
          <w:lang w:bidi="fa-IR"/>
        </w:rPr>
        <w:t>قال الشبراوي : قال ال</w:t>
      </w:r>
      <w:r w:rsidR="000E599F">
        <w:rPr>
          <w:rtl/>
          <w:lang w:bidi="fa-IR"/>
        </w:rPr>
        <w:t>علّامه</w:t>
      </w:r>
      <w:r>
        <w:rPr>
          <w:rtl/>
          <w:lang w:bidi="fa-IR"/>
        </w:rPr>
        <w:t xml:space="preserve"> الشعراني : </w:t>
      </w:r>
      <w:r w:rsidR="0087599F">
        <w:rPr>
          <w:rtl/>
          <w:lang w:bidi="fa-IR"/>
        </w:rPr>
        <w:t>ل</w:t>
      </w:r>
      <w:r w:rsidR="008E1085">
        <w:rPr>
          <w:rFonts w:hint="cs"/>
          <w:rtl/>
          <w:lang w:bidi="fa-IR"/>
        </w:rPr>
        <w:t>ـ</w:t>
      </w:r>
      <w:r w:rsidR="0087599F">
        <w:rPr>
          <w:rtl/>
          <w:lang w:bidi="fa-IR"/>
        </w:rPr>
        <w:t>مـَّا</w:t>
      </w:r>
      <w:r>
        <w:rPr>
          <w:rtl/>
          <w:lang w:bidi="fa-IR"/>
        </w:rPr>
        <w:t xml:space="preserve"> دُفِن الرأس الشريف ببلاد المشرق</w:t>
      </w:r>
      <w:r w:rsidR="004C397E">
        <w:rPr>
          <w:rtl/>
          <w:lang w:bidi="fa-IR"/>
        </w:rPr>
        <w:t>،</w:t>
      </w:r>
      <w:r>
        <w:rPr>
          <w:rtl/>
          <w:lang w:bidi="fa-IR"/>
        </w:rPr>
        <w:t xml:space="preserve"> ومضى عليه مدّة</w:t>
      </w:r>
      <w:r w:rsidR="004C397E">
        <w:rPr>
          <w:rtl/>
          <w:lang w:bidi="fa-IR"/>
        </w:rPr>
        <w:t>،</w:t>
      </w:r>
      <w:r>
        <w:rPr>
          <w:rtl/>
          <w:lang w:bidi="fa-IR"/>
        </w:rPr>
        <w:t xml:space="preserve"> أرشى عليه الوزير طلايع بن رزيك</w:t>
      </w:r>
      <w:r w:rsidR="004C397E">
        <w:rPr>
          <w:rtl/>
          <w:lang w:bidi="fa-IR"/>
        </w:rPr>
        <w:t>،</w:t>
      </w:r>
      <w:r>
        <w:rPr>
          <w:rtl/>
          <w:lang w:bidi="fa-IR"/>
        </w:rPr>
        <w:t xml:space="preserve"> وأنفق ثلاثين ألف دينار ونقلها إلى مصر</w:t>
      </w:r>
      <w:r w:rsidR="004C397E">
        <w:rPr>
          <w:rtl/>
          <w:lang w:bidi="fa-IR"/>
        </w:rPr>
        <w:t>،</w:t>
      </w:r>
      <w:r>
        <w:rPr>
          <w:rtl/>
          <w:lang w:bidi="fa-IR"/>
        </w:rPr>
        <w:t xml:space="preserve"> وبنى عليها المشهد الشريف</w:t>
      </w:r>
      <w:r w:rsidR="004C397E">
        <w:rPr>
          <w:rtl/>
          <w:lang w:bidi="fa-IR"/>
        </w:rPr>
        <w:t>،</w:t>
      </w:r>
      <w:r>
        <w:rPr>
          <w:rtl/>
          <w:lang w:bidi="fa-IR"/>
        </w:rPr>
        <w:t xml:space="preserve"> وخرج هو وعسكره </w:t>
      </w:r>
      <w:r w:rsidR="008C2F53">
        <w:rPr>
          <w:rtl/>
          <w:lang w:bidi="fa-IR"/>
        </w:rPr>
        <w:t>-</w:t>
      </w:r>
      <w:r>
        <w:rPr>
          <w:rtl/>
          <w:lang w:bidi="fa-IR"/>
        </w:rPr>
        <w:t xml:space="preserve"> حفاة </w:t>
      </w:r>
      <w:r w:rsidR="008C2F53">
        <w:rPr>
          <w:rtl/>
          <w:lang w:bidi="fa-IR"/>
        </w:rPr>
        <w:t>-</w:t>
      </w:r>
      <w:r>
        <w:rPr>
          <w:rtl/>
          <w:lang w:bidi="fa-IR"/>
        </w:rPr>
        <w:t xml:space="preserve"> إلى نحو الصالحيّة من طريق الشام يتلقّون الرأس الشريف (</w:t>
      </w:r>
      <w:r w:rsidR="008C2F53" w:rsidRPr="008C2F53">
        <w:rPr>
          <w:rStyle w:val="libAlaemChar"/>
          <w:rtl/>
        </w:rPr>
        <w:t>عليه‌السلام</w:t>
      </w:r>
      <w:r>
        <w:rPr>
          <w:rtl/>
          <w:lang w:bidi="fa-IR"/>
        </w:rPr>
        <w:t>)</w:t>
      </w:r>
      <w:r w:rsidR="004C397E">
        <w:rPr>
          <w:rtl/>
          <w:lang w:bidi="fa-IR"/>
        </w:rPr>
        <w:t>،</w:t>
      </w:r>
      <w:r>
        <w:rPr>
          <w:rtl/>
          <w:lang w:bidi="fa-IR"/>
        </w:rPr>
        <w:t xml:space="preserve"> ثمّ وضعها طلايع في برنس من حرير أخضر على كرسي من ابنوس</w:t>
      </w:r>
      <w:r w:rsidR="004C397E">
        <w:rPr>
          <w:rtl/>
          <w:lang w:bidi="fa-IR"/>
        </w:rPr>
        <w:t>،</w:t>
      </w:r>
      <w:r>
        <w:rPr>
          <w:rtl/>
          <w:lang w:bidi="fa-IR"/>
        </w:rPr>
        <w:t xml:space="preserve"> وفرشَ تحتها المسك والطيب</w:t>
      </w:r>
      <w:r w:rsidR="004C397E">
        <w:rPr>
          <w:rtl/>
          <w:lang w:bidi="fa-IR"/>
        </w:rPr>
        <w:t>،</w:t>
      </w:r>
      <w:r>
        <w:rPr>
          <w:rtl/>
          <w:lang w:bidi="fa-IR"/>
        </w:rPr>
        <w:t xml:space="preserve"> وقد زرتها مراراً</w:t>
      </w:r>
      <w:r w:rsidR="007920B3">
        <w:rPr>
          <w:rtl/>
          <w:lang w:bidi="fa-IR"/>
        </w:rPr>
        <w:t>.</w:t>
      </w:r>
    </w:p>
    <w:p w:rsidR="007920B3" w:rsidRDefault="00903D5C" w:rsidP="00903D5C">
      <w:pPr>
        <w:pStyle w:val="libNormal"/>
        <w:rPr>
          <w:rtl/>
          <w:lang w:bidi="fa-IR"/>
        </w:rPr>
      </w:pPr>
      <w:r>
        <w:rPr>
          <w:rtl/>
          <w:lang w:bidi="fa-IR"/>
        </w:rPr>
        <w:t>وحضر معي مرّة شيخ الإسلام الشيخ شهاب الدين أحمد بن الشلبي الحنفي</w:t>
      </w:r>
      <w:r w:rsidR="004C397E">
        <w:rPr>
          <w:rtl/>
          <w:lang w:bidi="fa-IR"/>
        </w:rPr>
        <w:t>،</w:t>
      </w:r>
      <w:r>
        <w:rPr>
          <w:rtl/>
          <w:lang w:bidi="fa-IR"/>
        </w:rPr>
        <w:t xml:space="preserve"> وكان لا يعتقد دفنها في هذا المشهد تبعاً لأهل التاريخ</w:t>
      </w:r>
      <w:r w:rsidR="004C397E">
        <w:rPr>
          <w:rtl/>
          <w:lang w:bidi="fa-IR"/>
        </w:rPr>
        <w:t>،</w:t>
      </w:r>
      <w:r>
        <w:rPr>
          <w:rtl/>
          <w:lang w:bidi="fa-IR"/>
        </w:rPr>
        <w:t xml:space="preserve"> ف</w:t>
      </w:r>
      <w:r w:rsidR="0087599F">
        <w:rPr>
          <w:rtl/>
          <w:lang w:bidi="fa-IR"/>
        </w:rPr>
        <w:t>لمـَّا</w:t>
      </w:r>
      <w:r>
        <w:rPr>
          <w:rtl/>
          <w:lang w:bidi="fa-IR"/>
        </w:rPr>
        <w:t xml:space="preserve"> جلس ثقلت رأسه</w:t>
      </w:r>
      <w:r w:rsidR="004C397E">
        <w:rPr>
          <w:rtl/>
          <w:lang w:bidi="fa-IR"/>
        </w:rPr>
        <w:t>،</w:t>
      </w:r>
      <w:r>
        <w:rPr>
          <w:rtl/>
          <w:lang w:bidi="fa-IR"/>
        </w:rPr>
        <w:t xml:space="preserve"> فنام فرأى خادماً خرج من الضريح وذهب ماشياً إلى الحجرة النبويّة</w:t>
      </w:r>
      <w:r w:rsidR="004C397E">
        <w:rPr>
          <w:rtl/>
          <w:lang w:bidi="fa-IR"/>
        </w:rPr>
        <w:t>،</w:t>
      </w:r>
      <w:r>
        <w:rPr>
          <w:rtl/>
          <w:lang w:bidi="fa-IR"/>
        </w:rPr>
        <w:t xml:space="preserve"> فوقف على رأس النّبي (</w:t>
      </w:r>
      <w:r w:rsidR="00300A34" w:rsidRPr="00300A34">
        <w:rPr>
          <w:rStyle w:val="libAlaemChar"/>
          <w:rtl/>
        </w:rPr>
        <w:t>صلى‌الله‌عليه‌وآله</w:t>
      </w:r>
      <w:r>
        <w:rPr>
          <w:rtl/>
          <w:lang w:bidi="fa-IR"/>
        </w:rPr>
        <w:t>)</w:t>
      </w:r>
      <w:r w:rsidR="004C397E">
        <w:rPr>
          <w:rtl/>
          <w:lang w:bidi="fa-IR"/>
        </w:rPr>
        <w:t>،</w:t>
      </w:r>
      <w:r>
        <w:rPr>
          <w:rtl/>
          <w:lang w:bidi="fa-IR"/>
        </w:rPr>
        <w:t xml:space="preserve"> وقال : يا رسول الله</w:t>
      </w:r>
      <w:r w:rsidR="004C397E">
        <w:rPr>
          <w:rtl/>
          <w:lang w:bidi="fa-IR"/>
        </w:rPr>
        <w:t>،</w:t>
      </w:r>
      <w:r>
        <w:rPr>
          <w:rtl/>
          <w:lang w:bidi="fa-IR"/>
        </w:rPr>
        <w:t xml:space="preserve"> إنّ عبد الوهاب وأحمد الحنفي عند رأس ابنك السيّد الحُسين (</w:t>
      </w:r>
      <w:r w:rsidR="008C2F53" w:rsidRPr="008C2F53">
        <w:rPr>
          <w:rStyle w:val="libAlaemChar"/>
          <w:rtl/>
        </w:rPr>
        <w:t>عليه‌السلام</w:t>
      </w:r>
      <w:r>
        <w:rPr>
          <w:rtl/>
          <w:lang w:bidi="fa-IR"/>
        </w:rPr>
        <w:t>) يزورانه . فقال رسول الله (</w:t>
      </w:r>
      <w:r w:rsidR="00300A34" w:rsidRPr="00300A34">
        <w:rPr>
          <w:rStyle w:val="libAlaemChar"/>
          <w:rtl/>
        </w:rPr>
        <w:t>صلى‌الله‌عليه‌وآله</w:t>
      </w:r>
      <w:r>
        <w:rPr>
          <w:rtl/>
          <w:lang w:bidi="fa-IR"/>
        </w:rPr>
        <w:t>) : (( تقبّل الله منهما )) . ثمّ أفاق صارخاً بأعلى صوته : آمنتُ وصدّقت أنّ رأس الحُسين (</w:t>
      </w:r>
      <w:r w:rsidR="008C2F53" w:rsidRPr="008C2F53">
        <w:rPr>
          <w:rStyle w:val="libAlaemChar"/>
          <w:rtl/>
        </w:rPr>
        <w:t>عليه‌السلام</w:t>
      </w:r>
      <w:r>
        <w:rPr>
          <w:rtl/>
          <w:lang w:bidi="fa-IR"/>
        </w:rPr>
        <w:t>) هنا . وداوم على زيارته حتّى مات (</w:t>
      </w:r>
      <w:r w:rsidR="008C2F53" w:rsidRPr="008C2F53">
        <w:rPr>
          <w:rStyle w:val="libAlaemChar"/>
          <w:rtl/>
        </w:rPr>
        <w:t>رحمه‌الله</w:t>
      </w:r>
      <w:r>
        <w:rPr>
          <w:rtl/>
          <w:lang w:bidi="fa-IR"/>
        </w:rPr>
        <w:t>)</w:t>
      </w:r>
      <w:r w:rsidRPr="008C2F53">
        <w:rPr>
          <w:rStyle w:val="libFootnotenumChar"/>
          <w:rtl/>
        </w:rPr>
        <w:t>(1)</w:t>
      </w:r>
      <w:r w:rsidR="007920B3">
        <w:rPr>
          <w:rtl/>
          <w:lang w:bidi="fa-IR"/>
        </w:rPr>
        <w:t>.</w:t>
      </w:r>
    </w:p>
    <w:p w:rsidR="00903D5C" w:rsidRDefault="00903D5C" w:rsidP="008E1085">
      <w:pPr>
        <w:pStyle w:val="libBold1"/>
        <w:rPr>
          <w:lang w:bidi="fa-IR"/>
        </w:rPr>
      </w:pPr>
      <w:r>
        <w:rPr>
          <w:rtl/>
          <w:lang w:bidi="fa-IR"/>
        </w:rPr>
        <w:t>ردّ الله بصر رجل أعمى بتوسّله بالإمام الحُسين (</w:t>
      </w:r>
      <w:r w:rsidR="008C2F53" w:rsidRPr="008C2F53">
        <w:rPr>
          <w:rStyle w:val="libAlaemChar"/>
          <w:rtl/>
        </w:rPr>
        <w:t>عليه‌السلام</w:t>
      </w:r>
      <w:r>
        <w:rPr>
          <w:rtl/>
          <w:lang w:bidi="fa-IR"/>
        </w:rPr>
        <w:t>)</w:t>
      </w:r>
    </w:p>
    <w:p w:rsidR="008C2F53" w:rsidRDefault="00903D5C" w:rsidP="00903D5C">
      <w:pPr>
        <w:pStyle w:val="libNormal"/>
        <w:rPr>
          <w:lang w:bidi="fa-IR"/>
        </w:rPr>
      </w:pPr>
      <w:r>
        <w:rPr>
          <w:rtl/>
          <w:lang w:bidi="fa-IR"/>
        </w:rPr>
        <w:t>قال الشبراوي في ذكر كرامات زيارة الحُسين (</w:t>
      </w:r>
      <w:r w:rsidR="008C2F53" w:rsidRPr="008C2F53">
        <w:rPr>
          <w:rStyle w:val="libAlaemChar"/>
          <w:rtl/>
        </w:rPr>
        <w:t>عليه‌السلام</w:t>
      </w:r>
      <w:r>
        <w:rPr>
          <w:rtl/>
          <w:lang w:bidi="fa-IR"/>
        </w:rPr>
        <w:t>)</w:t>
      </w:r>
      <w:r w:rsidR="004C397E">
        <w:rPr>
          <w:rtl/>
          <w:lang w:bidi="fa-IR"/>
        </w:rPr>
        <w:t>،</w:t>
      </w:r>
      <w:r>
        <w:rPr>
          <w:rtl/>
          <w:lang w:bidi="fa-IR"/>
        </w:rPr>
        <w:t xml:space="preserve"> ومنها : أنّ رجلاً يُقال له : شمس الدين القعويني كان ساكناً بالقرب من المشهد</w:t>
      </w:r>
      <w:r w:rsidR="004C397E">
        <w:rPr>
          <w:rtl/>
          <w:lang w:bidi="fa-IR"/>
        </w:rPr>
        <w:t>،</w:t>
      </w:r>
      <w:r>
        <w:rPr>
          <w:rtl/>
          <w:lang w:bidi="fa-IR"/>
        </w:rPr>
        <w:t xml:space="preserve"> وكان معلّم الكسوة الشريفة</w:t>
      </w:r>
      <w:r w:rsidR="004C397E">
        <w:rPr>
          <w:rtl/>
          <w:lang w:bidi="fa-IR"/>
        </w:rPr>
        <w:t>،</w:t>
      </w:r>
      <w:r>
        <w:rPr>
          <w:rtl/>
          <w:lang w:bidi="fa-IR"/>
        </w:rPr>
        <w:t xml:space="preserve"> حصل له ضرر في عينيه فكُفَّ بصره</w:t>
      </w:r>
      <w:r w:rsidR="004C397E">
        <w:rPr>
          <w:rtl/>
          <w:lang w:bidi="fa-IR"/>
        </w:rPr>
        <w:t>،</w:t>
      </w:r>
      <w:r>
        <w:rPr>
          <w:rtl/>
          <w:lang w:bidi="fa-IR"/>
        </w:rPr>
        <w:t xml:space="preserve"> وكان كلّ يوم</w:t>
      </w:r>
    </w:p>
    <w:p w:rsidR="008C2F53" w:rsidRDefault="008C2F53" w:rsidP="008C2F53">
      <w:pPr>
        <w:pStyle w:val="libLine"/>
        <w:rPr>
          <w:lang w:bidi="fa-IR"/>
        </w:rPr>
      </w:pPr>
      <w:r>
        <w:rPr>
          <w:rtl/>
          <w:lang w:bidi="fa-IR"/>
        </w:rPr>
        <w:t>____________________</w:t>
      </w:r>
    </w:p>
    <w:p w:rsidR="007920B3" w:rsidRDefault="00903D5C" w:rsidP="008E1085">
      <w:pPr>
        <w:pStyle w:val="libFootnote0"/>
        <w:rPr>
          <w:rtl/>
          <w:lang w:bidi="fa-IR"/>
        </w:rPr>
      </w:pPr>
      <w:r w:rsidRPr="008E1085">
        <w:rPr>
          <w:rtl/>
        </w:rPr>
        <w:t>(1)</w:t>
      </w:r>
      <w:r>
        <w:rPr>
          <w:rtl/>
          <w:lang w:bidi="fa-IR"/>
        </w:rPr>
        <w:t xml:space="preserve"> الإتحاف بحبِّ الأشراف </w:t>
      </w:r>
      <w:r w:rsidR="008C2F53">
        <w:rPr>
          <w:rtl/>
          <w:lang w:bidi="fa-IR"/>
        </w:rPr>
        <w:t>-</w:t>
      </w:r>
      <w:r>
        <w:rPr>
          <w:rtl/>
          <w:lang w:bidi="fa-IR"/>
        </w:rPr>
        <w:t xml:space="preserve"> الشبراوي / 75</w:t>
      </w:r>
      <w:r w:rsidR="004C397E">
        <w:rPr>
          <w:rtl/>
          <w:lang w:bidi="fa-IR"/>
        </w:rPr>
        <w:t>،</w:t>
      </w:r>
      <w:r>
        <w:rPr>
          <w:rtl/>
          <w:lang w:bidi="fa-IR"/>
        </w:rPr>
        <w:t xml:space="preserve"> ط أمير قم</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8E1085">
      <w:pPr>
        <w:pStyle w:val="libNormal0"/>
        <w:rPr>
          <w:rtl/>
          <w:lang w:bidi="fa-IR"/>
        </w:rPr>
      </w:pPr>
      <w:r>
        <w:rPr>
          <w:rtl/>
          <w:lang w:bidi="fa-IR"/>
        </w:rPr>
        <w:lastRenderedPageBreak/>
        <w:t>إذا صلّى الصبح في مشهد الإمام الحُسين (</w:t>
      </w:r>
      <w:r w:rsidR="008C2F53" w:rsidRPr="008C2F53">
        <w:rPr>
          <w:rStyle w:val="libAlaemChar"/>
          <w:rtl/>
        </w:rPr>
        <w:t>عليه‌السلام</w:t>
      </w:r>
      <w:r>
        <w:rPr>
          <w:rtl/>
          <w:lang w:bidi="fa-IR"/>
        </w:rPr>
        <w:t>) يقف على باب الضريح الشريف</w:t>
      </w:r>
      <w:r w:rsidR="004C397E">
        <w:rPr>
          <w:rtl/>
          <w:lang w:bidi="fa-IR"/>
        </w:rPr>
        <w:t>،</w:t>
      </w:r>
      <w:r>
        <w:rPr>
          <w:rtl/>
          <w:lang w:bidi="fa-IR"/>
        </w:rPr>
        <w:t xml:space="preserve"> ويقول : يا سيدي</w:t>
      </w:r>
      <w:r w:rsidR="004C397E">
        <w:rPr>
          <w:rtl/>
          <w:lang w:bidi="fa-IR"/>
        </w:rPr>
        <w:t>،</w:t>
      </w:r>
      <w:r>
        <w:rPr>
          <w:rtl/>
          <w:lang w:bidi="fa-IR"/>
        </w:rPr>
        <w:t xml:space="preserve"> أنا جارك قد كُفَّ بصري</w:t>
      </w:r>
      <w:r w:rsidR="004C397E">
        <w:rPr>
          <w:rtl/>
          <w:lang w:bidi="fa-IR"/>
        </w:rPr>
        <w:t>،</w:t>
      </w:r>
      <w:r>
        <w:rPr>
          <w:rtl/>
          <w:lang w:bidi="fa-IR"/>
        </w:rPr>
        <w:t xml:space="preserve"> وأطلب من الله بواسطتك أنْ يردَّ عليَّ ولو عيناً واحدة</w:t>
      </w:r>
      <w:r w:rsidR="007920B3">
        <w:rPr>
          <w:rtl/>
          <w:lang w:bidi="fa-IR"/>
        </w:rPr>
        <w:t>.</w:t>
      </w:r>
    </w:p>
    <w:p w:rsidR="007920B3" w:rsidRDefault="00903D5C" w:rsidP="00903D5C">
      <w:pPr>
        <w:pStyle w:val="libNormal"/>
        <w:rPr>
          <w:rtl/>
          <w:lang w:bidi="fa-IR"/>
        </w:rPr>
      </w:pPr>
      <w:r>
        <w:rPr>
          <w:rtl/>
          <w:lang w:bidi="fa-IR"/>
        </w:rPr>
        <w:t>فبينما هو نائم ذات ليلة إذ رأى جماعة أتوا إلى المشهد الشريف</w:t>
      </w:r>
      <w:r w:rsidR="004C397E">
        <w:rPr>
          <w:rtl/>
          <w:lang w:bidi="fa-IR"/>
        </w:rPr>
        <w:t>،</w:t>
      </w:r>
      <w:r>
        <w:rPr>
          <w:rtl/>
          <w:lang w:bidi="fa-IR"/>
        </w:rPr>
        <w:t xml:space="preserve"> فسأل عنهم فقيل له : هذا النّبي (</w:t>
      </w:r>
      <w:r w:rsidR="00300A34" w:rsidRPr="00300A34">
        <w:rPr>
          <w:rStyle w:val="libAlaemChar"/>
          <w:rtl/>
        </w:rPr>
        <w:t>صلى‌الله‌عليه‌وآله</w:t>
      </w:r>
      <w:r>
        <w:rPr>
          <w:rtl/>
          <w:lang w:bidi="fa-IR"/>
        </w:rPr>
        <w:t>) والصحابة معه جاؤوا لزيارة السيّد الحُسين (</w:t>
      </w:r>
      <w:r w:rsidR="008C2F53" w:rsidRPr="008C2F53">
        <w:rPr>
          <w:rStyle w:val="libAlaemChar"/>
          <w:rtl/>
        </w:rPr>
        <w:t>عليه‌السلام</w:t>
      </w:r>
      <w:r>
        <w:rPr>
          <w:rtl/>
          <w:lang w:bidi="fa-IR"/>
        </w:rPr>
        <w:t>)</w:t>
      </w:r>
      <w:r w:rsidR="004C397E">
        <w:rPr>
          <w:rtl/>
          <w:lang w:bidi="fa-IR"/>
        </w:rPr>
        <w:t>،</w:t>
      </w:r>
      <w:r>
        <w:rPr>
          <w:rtl/>
          <w:lang w:bidi="fa-IR"/>
        </w:rPr>
        <w:t xml:space="preserve"> فدخل معهم</w:t>
      </w:r>
      <w:r w:rsidR="004C397E">
        <w:rPr>
          <w:rtl/>
          <w:lang w:bidi="fa-IR"/>
        </w:rPr>
        <w:t>،</w:t>
      </w:r>
      <w:r>
        <w:rPr>
          <w:rtl/>
          <w:lang w:bidi="fa-IR"/>
        </w:rPr>
        <w:t xml:space="preserve"> ثمّ قال ما كان يقوله في اليقظة</w:t>
      </w:r>
      <w:r w:rsidR="004C397E">
        <w:rPr>
          <w:rtl/>
          <w:lang w:bidi="fa-IR"/>
        </w:rPr>
        <w:t>،</w:t>
      </w:r>
      <w:r>
        <w:rPr>
          <w:rtl/>
          <w:lang w:bidi="fa-IR"/>
        </w:rPr>
        <w:t xml:space="preserve"> فالتفت الحُسين (</w:t>
      </w:r>
      <w:r w:rsidR="008C2F53" w:rsidRPr="008C2F53">
        <w:rPr>
          <w:rStyle w:val="libAlaemChar"/>
          <w:rtl/>
        </w:rPr>
        <w:t>عليه‌السلام</w:t>
      </w:r>
      <w:r>
        <w:rPr>
          <w:rtl/>
          <w:lang w:bidi="fa-IR"/>
        </w:rPr>
        <w:t>) إلى جدِّه (</w:t>
      </w:r>
      <w:r w:rsidR="00300A34" w:rsidRPr="00300A34">
        <w:rPr>
          <w:rStyle w:val="libAlaemChar"/>
          <w:rtl/>
        </w:rPr>
        <w:t>صلى‌الله‌عليه‌وآله</w:t>
      </w:r>
      <w:r>
        <w:rPr>
          <w:rtl/>
          <w:lang w:bidi="fa-IR"/>
        </w:rPr>
        <w:t>) وذكر له ذلك على سبيل الشفاعة عنده في الرجل</w:t>
      </w:r>
      <w:r w:rsidR="004C397E">
        <w:rPr>
          <w:rtl/>
          <w:lang w:bidi="fa-IR"/>
        </w:rPr>
        <w:t>،</w:t>
      </w:r>
      <w:r>
        <w:rPr>
          <w:rtl/>
          <w:lang w:bidi="fa-IR"/>
        </w:rPr>
        <w:t xml:space="preserve"> فقال النّبي (</w:t>
      </w:r>
      <w:r w:rsidR="00300A34" w:rsidRPr="00300A34">
        <w:rPr>
          <w:rStyle w:val="libAlaemChar"/>
          <w:rtl/>
        </w:rPr>
        <w:t>صلى‌الله‌عليه‌وآله</w:t>
      </w:r>
      <w:r>
        <w:rPr>
          <w:rtl/>
          <w:lang w:bidi="fa-IR"/>
        </w:rPr>
        <w:t>) للإمام علي (</w:t>
      </w:r>
      <w:r w:rsidR="008C2F53" w:rsidRPr="008C2F53">
        <w:rPr>
          <w:rStyle w:val="libAlaemChar"/>
          <w:rtl/>
        </w:rPr>
        <w:t>عليه‌السلام</w:t>
      </w:r>
      <w:r>
        <w:rPr>
          <w:rtl/>
          <w:lang w:bidi="fa-IR"/>
        </w:rPr>
        <w:t>) : (( يا علي</w:t>
      </w:r>
      <w:r w:rsidR="004C397E">
        <w:rPr>
          <w:rtl/>
          <w:lang w:bidi="fa-IR"/>
        </w:rPr>
        <w:t>،</w:t>
      </w:r>
      <w:r>
        <w:rPr>
          <w:rtl/>
          <w:lang w:bidi="fa-IR"/>
        </w:rPr>
        <w:t xml:space="preserve"> كحّله )) . فقال (</w:t>
      </w:r>
      <w:r w:rsidR="008C2F53" w:rsidRPr="008C2F53">
        <w:rPr>
          <w:rStyle w:val="libAlaemChar"/>
          <w:rtl/>
        </w:rPr>
        <w:t>عليه‌السلام</w:t>
      </w:r>
      <w:r>
        <w:rPr>
          <w:rtl/>
          <w:lang w:bidi="fa-IR"/>
        </w:rPr>
        <w:t>) : (( سمعاً وطاعة ))</w:t>
      </w:r>
      <w:r w:rsidR="007920B3">
        <w:rPr>
          <w:rtl/>
          <w:lang w:bidi="fa-IR"/>
        </w:rPr>
        <w:t>.</w:t>
      </w:r>
    </w:p>
    <w:p w:rsidR="007920B3" w:rsidRDefault="00903D5C" w:rsidP="00903D5C">
      <w:pPr>
        <w:pStyle w:val="libNormal"/>
        <w:rPr>
          <w:rtl/>
          <w:lang w:bidi="fa-IR"/>
        </w:rPr>
      </w:pPr>
      <w:r>
        <w:rPr>
          <w:rtl/>
          <w:lang w:bidi="fa-IR"/>
        </w:rPr>
        <w:t>وأبرزَ مِنْ يده مكحلة ومروداً</w:t>
      </w:r>
      <w:r w:rsidR="004C397E">
        <w:rPr>
          <w:rtl/>
          <w:lang w:bidi="fa-IR"/>
        </w:rPr>
        <w:t>،</w:t>
      </w:r>
      <w:r>
        <w:rPr>
          <w:rtl/>
          <w:lang w:bidi="fa-IR"/>
        </w:rPr>
        <w:t xml:space="preserve"> وقال له : (( تقدّم حتّى اُكحلك )) . فتقدّم</w:t>
      </w:r>
      <w:r w:rsidR="004C397E">
        <w:rPr>
          <w:rtl/>
          <w:lang w:bidi="fa-IR"/>
        </w:rPr>
        <w:t>،</w:t>
      </w:r>
      <w:r>
        <w:rPr>
          <w:rtl/>
          <w:lang w:bidi="fa-IR"/>
        </w:rPr>
        <w:t xml:space="preserve"> فلوّث المرود ووضعه في عينه اليمنى</w:t>
      </w:r>
      <w:r w:rsidR="004C397E">
        <w:rPr>
          <w:rtl/>
          <w:lang w:bidi="fa-IR"/>
        </w:rPr>
        <w:t>،</w:t>
      </w:r>
      <w:r>
        <w:rPr>
          <w:rtl/>
          <w:lang w:bidi="fa-IR"/>
        </w:rPr>
        <w:t xml:space="preserve"> فأحس بحرقان عظيم</w:t>
      </w:r>
      <w:r w:rsidR="004C397E">
        <w:rPr>
          <w:rtl/>
          <w:lang w:bidi="fa-IR"/>
        </w:rPr>
        <w:t>،</w:t>
      </w:r>
      <w:r>
        <w:rPr>
          <w:rtl/>
          <w:lang w:bidi="fa-IR"/>
        </w:rPr>
        <w:t xml:space="preserve"> فصرخ صرخة عظيمة فاستيقظ منها وهو يجد حرارة الكحل في عينه</w:t>
      </w:r>
      <w:r w:rsidR="004C397E">
        <w:rPr>
          <w:rtl/>
          <w:lang w:bidi="fa-IR"/>
        </w:rPr>
        <w:t>،</w:t>
      </w:r>
      <w:r>
        <w:rPr>
          <w:rtl/>
          <w:lang w:bidi="fa-IR"/>
        </w:rPr>
        <w:t xml:space="preserve"> ففُتِحَتْ عينه اليمنى فصار ينظر بها إلى أنْ مات</w:t>
      </w:r>
      <w:r w:rsidR="004C397E">
        <w:rPr>
          <w:rtl/>
          <w:lang w:bidi="fa-IR"/>
        </w:rPr>
        <w:t>،</w:t>
      </w:r>
      <w:r>
        <w:rPr>
          <w:rtl/>
          <w:lang w:bidi="fa-IR"/>
        </w:rPr>
        <w:t xml:space="preserve"> وهذا الذي كان يطلبه</w:t>
      </w:r>
      <w:r w:rsidR="004C397E">
        <w:rPr>
          <w:rtl/>
          <w:lang w:bidi="fa-IR"/>
        </w:rPr>
        <w:t>،</w:t>
      </w:r>
      <w:r>
        <w:rPr>
          <w:rtl/>
          <w:lang w:bidi="fa-IR"/>
        </w:rPr>
        <w:t xml:space="preserve"> فاصطنع هذه البسط التي تُفرش في مشهد الإمام الحُسين (</w:t>
      </w:r>
      <w:r w:rsidR="008C2F53" w:rsidRPr="008C2F53">
        <w:rPr>
          <w:rStyle w:val="libAlaemChar"/>
          <w:rtl/>
        </w:rPr>
        <w:t>عليه‌السلام</w:t>
      </w:r>
      <w:r>
        <w:rPr>
          <w:rtl/>
          <w:lang w:bidi="fa-IR"/>
        </w:rPr>
        <w:t>) وكتب عليها وقفاً</w:t>
      </w:r>
      <w:r w:rsidR="004C397E">
        <w:rPr>
          <w:rtl/>
          <w:lang w:bidi="fa-IR"/>
        </w:rPr>
        <w:t>،</w:t>
      </w:r>
      <w:r>
        <w:rPr>
          <w:rtl/>
          <w:lang w:bidi="fa-IR"/>
        </w:rPr>
        <w:t xml:space="preserve"> ولم تزل تُفرش حتّى تولَّى مصرَ الوزيرُ ال</w:t>
      </w:r>
      <w:r w:rsidR="008C2F53">
        <w:rPr>
          <w:rtl/>
          <w:lang w:bidi="fa-IR"/>
        </w:rPr>
        <w:t>م</w:t>
      </w:r>
      <w:r>
        <w:rPr>
          <w:rtl/>
          <w:lang w:bidi="fa-IR"/>
        </w:rPr>
        <w:t xml:space="preserve">عظّم </w:t>
      </w:r>
      <w:r w:rsidR="00622E4A">
        <w:rPr>
          <w:rtl/>
          <w:lang w:bidi="fa-IR"/>
        </w:rPr>
        <w:t>محمّد</w:t>
      </w:r>
      <w:r>
        <w:rPr>
          <w:rtl/>
          <w:lang w:bidi="fa-IR"/>
        </w:rPr>
        <w:t xml:space="preserve"> باشا الشريف من طرف حضرة مولانا السلطان </w:t>
      </w:r>
      <w:r w:rsidR="00622E4A">
        <w:rPr>
          <w:rtl/>
          <w:lang w:bidi="fa-IR"/>
        </w:rPr>
        <w:t>محمّد</w:t>
      </w:r>
      <w:r>
        <w:rPr>
          <w:rtl/>
          <w:lang w:bidi="fa-IR"/>
        </w:rPr>
        <w:t xml:space="preserve"> خان (نصره الله)</w:t>
      </w:r>
      <w:r w:rsidR="004C397E">
        <w:rPr>
          <w:rtl/>
          <w:lang w:bidi="fa-IR"/>
        </w:rPr>
        <w:t>،</w:t>
      </w:r>
      <w:r>
        <w:rPr>
          <w:rtl/>
          <w:lang w:bidi="fa-IR"/>
        </w:rPr>
        <w:t xml:space="preserve"> فجدد بسطاً اُخرى</w:t>
      </w:r>
      <w:r w:rsidR="004C397E">
        <w:rPr>
          <w:rtl/>
          <w:lang w:bidi="fa-IR"/>
        </w:rPr>
        <w:t>،</w:t>
      </w:r>
      <w:r>
        <w:rPr>
          <w:rtl/>
          <w:lang w:bidi="fa-IR"/>
        </w:rPr>
        <w:t xml:space="preserve"> وهي التي تُفرش إلى الآن</w:t>
      </w:r>
      <w:r w:rsidRPr="008C2F53">
        <w:rPr>
          <w:rStyle w:val="libFootnotenumChar"/>
          <w:rtl/>
        </w:rPr>
        <w:t>(1)</w:t>
      </w:r>
      <w:r w:rsidR="007920B3">
        <w:rPr>
          <w:rtl/>
          <w:lang w:bidi="fa-IR"/>
        </w:rPr>
        <w:t>.</w:t>
      </w:r>
    </w:p>
    <w:p w:rsidR="008C2F53" w:rsidRDefault="00903D5C" w:rsidP="00903D5C">
      <w:pPr>
        <w:pStyle w:val="libNormal"/>
        <w:rPr>
          <w:lang w:bidi="fa-IR"/>
        </w:rPr>
      </w:pPr>
      <w:r>
        <w:rPr>
          <w:rtl/>
          <w:lang w:bidi="fa-IR"/>
        </w:rPr>
        <w:t xml:space="preserve">أقول : لا يخفى أن توسّط النّبي </w:t>
      </w:r>
      <w:r w:rsidR="00622E4A">
        <w:rPr>
          <w:rtl/>
          <w:lang w:bidi="fa-IR"/>
        </w:rPr>
        <w:t>محمّد</w:t>
      </w:r>
      <w:r>
        <w:rPr>
          <w:rtl/>
          <w:lang w:bidi="fa-IR"/>
        </w:rPr>
        <w:t xml:space="preserve"> وآله (صلوات الله عليهم أجمعين) في قضاء حوائج الخلق </w:t>
      </w:r>
      <w:r w:rsidR="008C2F53">
        <w:rPr>
          <w:rtl/>
          <w:lang w:bidi="fa-IR"/>
        </w:rPr>
        <w:t>-</w:t>
      </w:r>
      <w:r>
        <w:rPr>
          <w:rtl/>
          <w:lang w:bidi="fa-IR"/>
        </w:rPr>
        <w:t xml:space="preserve"> أيٍّ كان </w:t>
      </w:r>
      <w:r w:rsidR="008C2F53">
        <w:rPr>
          <w:rtl/>
          <w:lang w:bidi="fa-IR"/>
        </w:rPr>
        <w:t>-</w:t>
      </w:r>
      <w:r>
        <w:rPr>
          <w:rtl/>
          <w:lang w:bidi="fa-IR"/>
        </w:rPr>
        <w:t xml:space="preserve"> هو مقتضى كرمهم (</w:t>
      </w:r>
      <w:r w:rsidR="008C2F53" w:rsidRPr="008C2F53">
        <w:rPr>
          <w:rStyle w:val="libAlaemChar"/>
          <w:rtl/>
        </w:rPr>
        <w:t>عليهم‌السلام</w:t>
      </w:r>
      <w:r>
        <w:rPr>
          <w:rtl/>
          <w:lang w:bidi="fa-IR"/>
        </w:rPr>
        <w:t>)</w:t>
      </w:r>
      <w:r w:rsidR="004C397E">
        <w:rPr>
          <w:rtl/>
          <w:lang w:bidi="fa-IR"/>
        </w:rPr>
        <w:t>،</w:t>
      </w:r>
      <w:r>
        <w:rPr>
          <w:rtl/>
          <w:lang w:bidi="fa-IR"/>
        </w:rPr>
        <w:t xml:space="preserve"> وهو لا يقتضى كمالاً في المقضي له حاجته ؛ بل كمالاً في القاضي والمتوسّط بما له مقام عظيم عند الله ؛ ولهذا </w:t>
      </w:r>
      <w:r w:rsidR="0087599F">
        <w:rPr>
          <w:rtl/>
          <w:lang w:bidi="fa-IR"/>
        </w:rPr>
        <w:t>لمـَّا</w:t>
      </w:r>
      <w:r>
        <w:rPr>
          <w:rtl/>
          <w:lang w:bidi="fa-IR"/>
        </w:rPr>
        <w:t xml:space="preserve"> سُئِلَ أمير المؤمنين علي بن أبي طالب (</w:t>
      </w:r>
      <w:r w:rsidR="008C2F53" w:rsidRPr="008C2F53">
        <w:rPr>
          <w:rStyle w:val="libAlaemChar"/>
          <w:rtl/>
        </w:rPr>
        <w:t>عليه‌السلام</w:t>
      </w:r>
      <w:r>
        <w:rPr>
          <w:rtl/>
          <w:lang w:bidi="fa-IR"/>
        </w:rPr>
        <w:t>) عن إجاباته على أسئلة معاوية</w:t>
      </w:r>
    </w:p>
    <w:p w:rsidR="008C2F53" w:rsidRDefault="008C2F53" w:rsidP="008C2F53">
      <w:pPr>
        <w:pStyle w:val="libLine"/>
        <w:rPr>
          <w:lang w:bidi="fa-IR"/>
        </w:rPr>
      </w:pPr>
      <w:r>
        <w:rPr>
          <w:rtl/>
          <w:lang w:bidi="fa-IR"/>
        </w:rPr>
        <w:t>____________________</w:t>
      </w:r>
    </w:p>
    <w:p w:rsidR="007920B3" w:rsidRDefault="00903D5C" w:rsidP="008E1085">
      <w:pPr>
        <w:pStyle w:val="libFootnote0"/>
        <w:rPr>
          <w:rtl/>
          <w:lang w:bidi="fa-IR"/>
        </w:rPr>
      </w:pPr>
      <w:r w:rsidRPr="008E1085">
        <w:rPr>
          <w:rtl/>
        </w:rPr>
        <w:t>(1)</w:t>
      </w:r>
      <w:r>
        <w:rPr>
          <w:rtl/>
          <w:lang w:bidi="fa-IR"/>
        </w:rPr>
        <w:t xml:space="preserve"> الإتحاف بحبِّ الأشراف </w:t>
      </w:r>
      <w:r w:rsidR="008C2F53">
        <w:rPr>
          <w:rtl/>
          <w:lang w:bidi="fa-IR"/>
        </w:rPr>
        <w:t>-</w:t>
      </w:r>
      <w:r>
        <w:rPr>
          <w:rtl/>
          <w:lang w:bidi="fa-IR"/>
        </w:rPr>
        <w:t xml:space="preserve"> الشبراوي / 84 </w:t>
      </w:r>
      <w:r w:rsidR="008C2F53">
        <w:rPr>
          <w:rtl/>
          <w:lang w:bidi="fa-IR"/>
        </w:rPr>
        <w:t>-</w:t>
      </w:r>
      <w:r>
        <w:rPr>
          <w:rtl/>
          <w:lang w:bidi="fa-IR"/>
        </w:rPr>
        <w:t xml:space="preserve"> 85 ط أمير قم</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8E1085">
      <w:pPr>
        <w:pStyle w:val="libNormal0"/>
        <w:rPr>
          <w:rtl/>
          <w:lang w:bidi="fa-IR"/>
        </w:rPr>
      </w:pPr>
      <w:r>
        <w:rPr>
          <w:rtl/>
          <w:lang w:bidi="fa-IR"/>
        </w:rPr>
        <w:lastRenderedPageBreak/>
        <w:t>ابن أبي سفيان</w:t>
      </w:r>
      <w:r w:rsidR="004C397E">
        <w:rPr>
          <w:rtl/>
          <w:lang w:bidi="fa-IR"/>
        </w:rPr>
        <w:t>،</w:t>
      </w:r>
      <w:r>
        <w:rPr>
          <w:rtl/>
          <w:lang w:bidi="fa-IR"/>
        </w:rPr>
        <w:t xml:space="preserve"> وهو من أعظم أعدائه المعادين للدين الحنيف</w:t>
      </w:r>
      <w:r w:rsidR="004C397E">
        <w:rPr>
          <w:rtl/>
          <w:lang w:bidi="fa-IR"/>
        </w:rPr>
        <w:t>،</w:t>
      </w:r>
      <w:r>
        <w:rPr>
          <w:rtl/>
          <w:lang w:bidi="fa-IR"/>
        </w:rPr>
        <w:t xml:space="preserve"> قال : (( يكفيه أنّه عرف أنَّا أهل المسألة ))</w:t>
      </w:r>
      <w:r w:rsidR="007920B3">
        <w:rPr>
          <w:rtl/>
          <w:lang w:bidi="fa-IR"/>
        </w:rPr>
        <w:t>.</w:t>
      </w:r>
    </w:p>
    <w:p w:rsidR="007920B3" w:rsidRDefault="00903D5C" w:rsidP="00903D5C">
      <w:pPr>
        <w:pStyle w:val="libNormal"/>
        <w:rPr>
          <w:rtl/>
          <w:lang w:bidi="fa-IR"/>
        </w:rPr>
      </w:pPr>
      <w:r>
        <w:rPr>
          <w:rtl/>
          <w:lang w:bidi="fa-IR"/>
        </w:rPr>
        <w:t>قال المناوي : وفي شرح الهمزيّة أنّ معاوية كان يُرسل يسأل عليّاً عن المشكلات فيجيبه</w:t>
      </w:r>
      <w:r w:rsidR="004C397E">
        <w:rPr>
          <w:rtl/>
          <w:lang w:bidi="fa-IR"/>
        </w:rPr>
        <w:t>،</w:t>
      </w:r>
      <w:r>
        <w:rPr>
          <w:rtl/>
          <w:lang w:bidi="fa-IR"/>
        </w:rPr>
        <w:t xml:space="preserve"> فقال أحد بنيه : تجيبُ عدوَّك ! قال : (( أما يكفينا أنْ احتاجنا وسألنا ))</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فقضاء حاجة المحتاج لا تدلّ على مزيّة فيه ولا في صحّة مذهبه</w:t>
      </w:r>
      <w:r w:rsidR="004C397E">
        <w:rPr>
          <w:rtl/>
          <w:lang w:bidi="fa-IR"/>
        </w:rPr>
        <w:t>،</w:t>
      </w:r>
      <w:r>
        <w:rPr>
          <w:rtl/>
          <w:lang w:bidi="fa-IR"/>
        </w:rPr>
        <w:t xml:space="preserve"> بل مزية في القاضي والمتوسّط</w:t>
      </w:r>
      <w:r w:rsidR="007920B3">
        <w:rPr>
          <w:rtl/>
          <w:lang w:bidi="fa-IR"/>
        </w:rPr>
        <w:t>.</w:t>
      </w:r>
    </w:p>
    <w:p w:rsidR="00903D5C" w:rsidRDefault="00903D5C" w:rsidP="008E1085">
      <w:pPr>
        <w:pStyle w:val="libBold1"/>
        <w:rPr>
          <w:lang w:bidi="fa-IR"/>
        </w:rPr>
      </w:pPr>
      <w:r>
        <w:rPr>
          <w:rtl/>
          <w:lang w:bidi="fa-IR"/>
        </w:rPr>
        <w:t>ردّ الله كُتبَ رجلٍ سُرقت بتوسّله بالإمام الحُسين (</w:t>
      </w:r>
      <w:r w:rsidR="008C2F53" w:rsidRPr="008C2F53">
        <w:rPr>
          <w:rStyle w:val="libAlaemChar"/>
          <w:rtl/>
        </w:rPr>
        <w:t>عليه‌السلام</w:t>
      </w:r>
      <w:r>
        <w:rPr>
          <w:rtl/>
          <w:lang w:bidi="fa-IR"/>
        </w:rPr>
        <w:t>)</w:t>
      </w:r>
      <w:r w:rsidR="004C397E">
        <w:rPr>
          <w:rtl/>
          <w:lang w:bidi="fa-IR"/>
        </w:rPr>
        <w:t>،</w:t>
      </w:r>
      <w:r>
        <w:rPr>
          <w:rtl/>
          <w:lang w:bidi="fa-IR"/>
        </w:rPr>
        <w:t xml:space="preserve"> والتشرّف بتقبيل أعتابه (</w:t>
      </w:r>
      <w:r w:rsidR="008C2F53" w:rsidRPr="008C2F53">
        <w:rPr>
          <w:rStyle w:val="libAlaemChar"/>
          <w:rtl/>
        </w:rPr>
        <w:t>عليه‌السلام</w:t>
      </w:r>
      <w:r>
        <w:rPr>
          <w:rtl/>
          <w:lang w:bidi="fa-IR"/>
        </w:rPr>
        <w:t>)</w:t>
      </w:r>
    </w:p>
    <w:p w:rsidR="008C2F53" w:rsidRDefault="00903D5C" w:rsidP="00903D5C">
      <w:pPr>
        <w:pStyle w:val="libNormal"/>
        <w:rPr>
          <w:lang w:bidi="fa-IR"/>
        </w:rPr>
      </w:pPr>
      <w:r>
        <w:rPr>
          <w:rtl/>
          <w:lang w:bidi="fa-IR"/>
        </w:rPr>
        <w:t>رواها الحمزاوي العدوي</w:t>
      </w:r>
      <w:r w:rsidR="004C397E">
        <w:rPr>
          <w:rtl/>
          <w:lang w:bidi="fa-IR"/>
        </w:rPr>
        <w:t>،</w:t>
      </w:r>
      <w:r>
        <w:rPr>
          <w:rtl/>
          <w:lang w:bidi="fa-IR"/>
        </w:rPr>
        <w:t xml:space="preserve"> المتوفّى 1303 ه</w:t>
      </w:r>
      <w:r w:rsidR="004C397E">
        <w:rPr>
          <w:rtl/>
          <w:lang w:bidi="fa-IR"/>
        </w:rPr>
        <w:t>،</w:t>
      </w:r>
      <w:r>
        <w:rPr>
          <w:rtl/>
          <w:lang w:bidi="fa-IR"/>
        </w:rPr>
        <w:t xml:space="preserve"> بعد كلام طويل حول مشهد الإمام الحُسين الشريف</w:t>
      </w:r>
      <w:r w:rsidR="004C397E">
        <w:rPr>
          <w:rtl/>
          <w:lang w:bidi="fa-IR"/>
        </w:rPr>
        <w:t>،</w:t>
      </w:r>
      <w:r>
        <w:rPr>
          <w:rtl/>
          <w:lang w:bidi="fa-IR"/>
        </w:rPr>
        <w:t xml:space="preserve"> قال : واعلم أنّه ينبغي كثرة الزيارة لهذا المشهد العظيم متوسلاً به إلى الله</w:t>
      </w:r>
      <w:r w:rsidR="004C397E">
        <w:rPr>
          <w:rtl/>
          <w:lang w:bidi="fa-IR"/>
        </w:rPr>
        <w:t>،</w:t>
      </w:r>
      <w:r>
        <w:rPr>
          <w:rtl/>
          <w:lang w:bidi="fa-IR"/>
        </w:rPr>
        <w:t xml:space="preserve"> ويطلب مِن هذا الإمام ما كان يطلب منه في حياته ؛ فإنّه باب تفريج الكروب</w:t>
      </w:r>
      <w:r w:rsidRPr="008C2F53">
        <w:rPr>
          <w:rStyle w:val="libFootnotenumChar"/>
          <w:rtl/>
        </w:rPr>
        <w:t>(2)</w:t>
      </w:r>
      <w:r w:rsidR="004C397E">
        <w:rPr>
          <w:rtl/>
          <w:lang w:bidi="fa-IR"/>
        </w:rPr>
        <w:t>،</w:t>
      </w:r>
      <w:r>
        <w:rPr>
          <w:rtl/>
          <w:lang w:bidi="fa-IR"/>
        </w:rPr>
        <w:t xml:space="preserve"> فبزيارته يزول عن الخطب الخطوب</w:t>
      </w:r>
      <w:r w:rsidR="004C397E">
        <w:rPr>
          <w:rtl/>
          <w:lang w:bidi="fa-IR"/>
        </w:rPr>
        <w:t>،</w:t>
      </w:r>
      <w:r>
        <w:rPr>
          <w:rtl/>
          <w:lang w:bidi="fa-IR"/>
        </w:rPr>
        <w:t xml:space="preserve"> ويصل إلى الله بأنواره والتوسّل به كلُّ قلب</w:t>
      </w:r>
    </w:p>
    <w:p w:rsidR="008C2F53" w:rsidRDefault="008C2F53" w:rsidP="008C2F53">
      <w:pPr>
        <w:pStyle w:val="libLine"/>
        <w:rPr>
          <w:lang w:bidi="fa-IR"/>
        </w:rPr>
      </w:pPr>
      <w:r>
        <w:rPr>
          <w:rtl/>
          <w:lang w:bidi="fa-IR"/>
        </w:rPr>
        <w:t>____________________</w:t>
      </w:r>
    </w:p>
    <w:p w:rsidR="007920B3" w:rsidRDefault="00903D5C" w:rsidP="008E1085">
      <w:pPr>
        <w:pStyle w:val="libFootnote0"/>
        <w:rPr>
          <w:rtl/>
          <w:lang w:bidi="fa-IR"/>
        </w:rPr>
      </w:pPr>
      <w:r w:rsidRPr="008E1085">
        <w:rPr>
          <w:rtl/>
        </w:rPr>
        <w:t>(1)</w:t>
      </w:r>
      <w:r>
        <w:rPr>
          <w:rtl/>
          <w:lang w:bidi="fa-IR"/>
        </w:rPr>
        <w:t xml:space="preserve"> فيض القدير شرح الجامع الصغير </w:t>
      </w:r>
      <w:r w:rsidR="008C2F53">
        <w:rPr>
          <w:rtl/>
          <w:lang w:bidi="fa-IR"/>
        </w:rPr>
        <w:t>-</w:t>
      </w:r>
      <w:r>
        <w:rPr>
          <w:rtl/>
          <w:lang w:bidi="fa-IR"/>
        </w:rPr>
        <w:t xml:space="preserve"> المناوي 4 / 470</w:t>
      </w:r>
      <w:r w:rsidR="007920B3">
        <w:rPr>
          <w:rtl/>
          <w:lang w:bidi="fa-IR"/>
        </w:rPr>
        <w:t>.</w:t>
      </w:r>
    </w:p>
    <w:p w:rsidR="007920B3" w:rsidRDefault="00903D5C" w:rsidP="008E1085">
      <w:pPr>
        <w:pStyle w:val="libFootnote0"/>
        <w:rPr>
          <w:rtl/>
          <w:lang w:bidi="fa-IR"/>
        </w:rPr>
      </w:pPr>
      <w:r w:rsidRPr="008E1085">
        <w:rPr>
          <w:rtl/>
        </w:rPr>
        <w:t>(2)</w:t>
      </w:r>
      <w:r>
        <w:rPr>
          <w:rtl/>
          <w:lang w:bidi="fa-IR"/>
        </w:rPr>
        <w:t xml:space="preserve"> وهذا شأن جميع أئمّة الهدى من آل </w:t>
      </w:r>
      <w:r w:rsidR="00622E4A">
        <w:rPr>
          <w:rtl/>
          <w:lang w:bidi="fa-IR"/>
        </w:rPr>
        <w:t>محمّد</w:t>
      </w:r>
      <w:r>
        <w:rPr>
          <w:rtl/>
          <w:lang w:bidi="fa-IR"/>
        </w:rPr>
        <w:t xml:space="preserve"> (صلوات الله عليه وعليهم أجمعين)</w:t>
      </w:r>
      <w:r w:rsidR="004C397E">
        <w:rPr>
          <w:rtl/>
          <w:lang w:bidi="fa-IR"/>
        </w:rPr>
        <w:t>،</w:t>
      </w:r>
      <w:r>
        <w:rPr>
          <w:rtl/>
          <w:lang w:bidi="fa-IR"/>
        </w:rPr>
        <w:t xml:space="preserve"> فكلُّهم أبواب الله تعالى لقضاء الحوائج</w:t>
      </w:r>
      <w:r w:rsidR="004C397E">
        <w:rPr>
          <w:rtl/>
          <w:lang w:bidi="fa-IR"/>
        </w:rPr>
        <w:t>،</w:t>
      </w:r>
      <w:r>
        <w:rPr>
          <w:rtl/>
          <w:lang w:bidi="fa-IR"/>
        </w:rPr>
        <w:t xml:space="preserve"> وإليك ما قاله ابن حبان بزيارته للإمام علي بن موسى الرضا (صلوات الله عليه وعلى أبائه)</w:t>
      </w:r>
      <w:r w:rsidR="007920B3">
        <w:rPr>
          <w:rtl/>
          <w:lang w:bidi="fa-IR"/>
        </w:rPr>
        <w:t>.</w:t>
      </w:r>
    </w:p>
    <w:p w:rsidR="008C2F53" w:rsidRDefault="00903D5C" w:rsidP="008E1085">
      <w:pPr>
        <w:pStyle w:val="libFootnote0"/>
        <w:rPr>
          <w:lang w:bidi="fa-IR"/>
        </w:rPr>
      </w:pPr>
      <w:r>
        <w:rPr>
          <w:rtl/>
          <w:lang w:bidi="fa-IR"/>
        </w:rPr>
        <w:t>قال : ومات عليُّ بن موسى الرضا (</w:t>
      </w:r>
      <w:r w:rsidR="008C2F53" w:rsidRPr="008E1085">
        <w:rPr>
          <w:rStyle w:val="libFootnoteAlaemChar"/>
          <w:rtl/>
        </w:rPr>
        <w:t>عليه‌السلام</w:t>
      </w:r>
      <w:r>
        <w:rPr>
          <w:rtl/>
          <w:lang w:bidi="fa-IR"/>
        </w:rPr>
        <w:t>) بطوس من شربةٍ سقاه إيّاها المأمون</w:t>
      </w:r>
      <w:r w:rsidR="004C397E">
        <w:rPr>
          <w:rtl/>
          <w:lang w:bidi="fa-IR"/>
        </w:rPr>
        <w:t>،</w:t>
      </w:r>
      <w:r>
        <w:rPr>
          <w:rtl/>
          <w:lang w:bidi="fa-IR"/>
        </w:rPr>
        <w:t xml:space="preserve"> فمات من ساعته</w:t>
      </w:r>
      <w:r w:rsidR="004C397E">
        <w:rPr>
          <w:rtl/>
          <w:lang w:bidi="fa-IR"/>
        </w:rPr>
        <w:t>،</w:t>
      </w:r>
      <w:r>
        <w:rPr>
          <w:rtl/>
          <w:lang w:bidi="fa-IR"/>
        </w:rPr>
        <w:t xml:space="preserve"> وذلك في يوم السبت آخر يوم سنة ثلاث ومئتين</w:t>
      </w:r>
      <w:r w:rsidR="004C397E">
        <w:rPr>
          <w:rtl/>
          <w:lang w:bidi="fa-IR"/>
        </w:rPr>
        <w:t>،</w:t>
      </w:r>
      <w:r>
        <w:rPr>
          <w:rtl/>
          <w:lang w:bidi="fa-IR"/>
        </w:rPr>
        <w:t xml:space="preserve"> وقبره بسناباذ خارج النوقان مشهور يزار</w:t>
      </w:r>
      <w:r w:rsidR="004C397E">
        <w:rPr>
          <w:rtl/>
          <w:lang w:bidi="fa-IR"/>
        </w:rPr>
        <w:t>،</w:t>
      </w:r>
      <w:r>
        <w:rPr>
          <w:rtl/>
          <w:lang w:bidi="fa-IR"/>
        </w:rPr>
        <w:t xml:space="preserve"> بجنب قبر الرشيد</w:t>
      </w:r>
      <w:r w:rsidR="004C397E">
        <w:rPr>
          <w:rtl/>
          <w:lang w:bidi="fa-IR"/>
        </w:rPr>
        <w:t>،</w:t>
      </w:r>
      <w:r>
        <w:rPr>
          <w:rtl/>
          <w:lang w:bidi="fa-IR"/>
        </w:rPr>
        <w:t xml:space="preserve"> قد زرته مراراً كثيرة . وما حلّت بي شدّة في وقت مقامي بطوس فزرت قبر علي بن موسى الرضا (صلوات الله على جدِّه وعليه)</w:t>
      </w:r>
      <w:r w:rsidR="004C397E">
        <w:rPr>
          <w:rtl/>
          <w:lang w:bidi="fa-IR"/>
        </w:rPr>
        <w:t>،</w:t>
      </w:r>
      <w:r>
        <w:rPr>
          <w:rtl/>
          <w:lang w:bidi="fa-IR"/>
        </w:rPr>
        <w:t xml:space="preserve"> ودعوت الله إزالتها عنّي </w:t>
      </w:r>
      <w:r w:rsidR="0087599F">
        <w:rPr>
          <w:rtl/>
          <w:lang w:bidi="fa-IR"/>
        </w:rPr>
        <w:t>إلّا</w:t>
      </w:r>
      <w:r>
        <w:rPr>
          <w:rtl/>
          <w:lang w:bidi="fa-IR"/>
        </w:rPr>
        <w:t xml:space="preserve"> أستُجيبَ لي وزالت عنّي تلك الشدّة</w:t>
      </w:r>
      <w:r w:rsidR="004C397E">
        <w:rPr>
          <w:rtl/>
          <w:lang w:bidi="fa-IR"/>
        </w:rPr>
        <w:t>،</w:t>
      </w:r>
      <w:r>
        <w:rPr>
          <w:rtl/>
          <w:lang w:bidi="fa-IR"/>
        </w:rPr>
        <w:t xml:space="preserve"> وهذا شيء جرّبته مراراً فوجدته كذلك</w:t>
      </w:r>
      <w:r w:rsidR="004C397E">
        <w:rPr>
          <w:rtl/>
          <w:lang w:bidi="fa-IR"/>
        </w:rPr>
        <w:t>،</w:t>
      </w:r>
      <w:r>
        <w:rPr>
          <w:rtl/>
          <w:lang w:bidi="fa-IR"/>
        </w:rPr>
        <w:t xml:space="preserve"> أماتنا الله على محبّة المصطفى وأهل بيته (صلّى الله عليه وعليهم أجمعين) . الثقات </w:t>
      </w:r>
      <w:r w:rsidR="008C2F53">
        <w:rPr>
          <w:rtl/>
          <w:lang w:bidi="fa-IR"/>
        </w:rPr>
        <w:t>-</w:t>
      </w:r>
      <w:r>
        <w:rPr>
          <w:rtl/>
          <w:lang w:bidi="fa-IR"/>
        </w:rPr>
        <w:t xml:space="preserve"> ابن حبان 8 / 456</w:t>
      </w:r>
    </w:p>
    <w:p w:rsidR="007920B3" w:rsidRDefault="00903D5C" w:rsidP="008E1085">
      <w:pPr>
        <w:pStyle w:val="libFootnote0"/>
        <w:rPr>
          <w:rtl/>
          <w:lang w:bidi="fa-IR"/>
        </w:rPr>
      </w:pPr>
      <w:r>
        <w:rPr>
          <w:rtl/>
          <w:lang w:bidi="fa-IR"/>
        </w:rPr>
        <w:t>وسيأتي ما وقفت عليه من كراماتهم (</w:t>
      </w:r>
      <w:r w:rsidR="008C2F53" w:rsidRPr="008E1085">
        <w:rPr>
          <w:rStyle w:val="libFootnoteAlaemChar"/>
          <w:rtl/>
        </w:rPr>
        <w:t>عليهم‌السلام</w:t>
      </w:r>
      <w:r>
        <w:rPr>
          <w:rtl/>
          <w:lang w:bidi="fa-IR"/>
        </w:rPr>
        <w:t>) من مصادر القوم</w:t>
      </w:r>
      <w:r w:rsidR="007920B3">
        <w:rPr>
          <w:rtl/>
          <w:lang w:bidi="fa-IR"/>
        </w:rPr>
        <w:t>.</w:t>
      </w:r>
    </w:p>
    <w:p w:rsidR="00903D5C" w:rsidRDefault="008C2F53" w:rsidP="00903D5C">
      <w:pPr>
        <w:pStyle w:val="libNormal"/>
        <w:rPr>
          <w:lang w:bidi="fa-IR"/>
        </w:rPr>
      </w:pPr>
      <w:r>
        <w:rPr>
          <w:rtl/>
          <w:lang w:bidi="fa-IR"/>
        </w:rPr>
        <w:br w:type="page"/>
      </w:r>
    </w:p>
    <w:p w:rsidR="008C2F53" w:rsidRDefault="00903D5C" w:rsidP="008E1085">
      <w:pPr>
        <w:pStyle w:val="libNormal0"/>
        <w:rPr>
          <w:lang w:bidi="fa-IR"/>
        </w:rPr>
      </w:pPr>
      <w:r>
        <w:rPr>
          <w:rtl/>
          <w:lang w:bidi="fa-IR"/>
        </w:rPr>
        <w:lastRenderedPageBreak/>
        <w:t>محجوب</w:t>
      </w:r>
      <w:r w:rsidR="004C397E">
        <w:rPr>
          <w:rtl/>
          <w:lang w:bidi="fa-IR"/>
        </w:rPr>
        <w:t>،</w:t>
      </w:r>
      <w:r>
        <w:rPr>
          <w:rtl/>
          <w:lang w:bidi="fa-IR"/>
        </w:rPr>
        <w:t xml:space="preserve"> ومِنْ ذلك ما وقع لسيدي العارف بالله تعالى سيدي </w:t>
      </w:r>
      <w:r w:rsidR="00622E4A">
        <w:rPr>
          <w:rtl/>
          <w:lang w:bidi="fa-IR"/>
        </w:rPr>
        <w:t>محمّد</w:t>
      </w:r>
      <w:r>
        <w:rPr>
          <w:rtl/>
          <w:lang w:bidi="fa-IR"/>
        </w:rPr>
        <w:t xml:space="preserve"> شلبي شارح (العزيّة) الشهير بابن السّت</w:t>
      </w:r>
      <w:r w:rsidR="004C397E">
        <w:rPr>
          <w:rtl/>
          <w:lang w:bidi="fa-IR"/>
        </w:rPr>
        <w:t>،</w:t>
      </w:r>
      <w:r>
        <w:rPr>
          <w:rtl/>
          <w:lang w:bidi="fa-IR"/>
        </w:rPr>
        <w:t xml:space="preserve"> وهو أنّه قد سُرقت كتبه جميعها من بيته</w:t>
      </w:r>
      <w:r w:rsidR="004C397E">
        <w:rPr>
          <w:rtl/>
          <w:lang w:bidi="fa-IR"/>
        </w:rPr>
        <w:t>،</w:t>
      </w:r>
      <w:r>
        <w:rPr>
          <w:rtl/>
          <w:lang w:bidi="fa-IR"/>
        </w:rPr>
        <w:t xml:space="preserve"> قال : فتحيَّر عقله واشتدّ كربه</w:t>
      </w:r>
      <w:r w:rsidR="004C397E">
        <w:rPr>
          <w:rtl/>
          <w:lang w:bidi="fa-IR"/>
        </w:rPr>
        <w:t>،</w:t>
      </w:r>
      <w:r>
        <w:rPr>
          <w:rtl/>
          <w:lang w:bidi="fa-IR"/>
        </w:rPr>
        <w:t xml:space="preserve"> فأتى إلى مقام وليِّ نعمتنا الحُسين (</w:t>
      </w:r>
      <w:r w:rsidR="008C2F53" w:rsidRPr="008C2F53">
        <w:rPr>
          <w:rStyle w:val="libAlaemChar"/>
          <w:rtl/>
        </w:rPr>
        <w:t>عليه‌السلام</w:t>
      </w:r>
      <w:r>
        <w:rPr>
          <w:rtl/>
          <w:lang w:bidi="fa-IR"/>
        </w:rPr>
        <w:t>) منشداً لأبيات استغاث بها</w:t>
      </w:r>
      <w:r w:rsidR="004C397E">
        <w:rPr>
          <w:rtl/>
          <w:lang w:bidi="fa-IR"/>
        </w:rPr>
        <w:t>،</w:t>
      </w:r>
      <w:r>
        <w:rPr>
          <w:rtl/>
          <w:lang w:bidi="fa-IR"/>
        </w:rPr>
        <w:t xml:space="preserve"> فتوجّه إلى بيته بعد الزيارة ومكثه في المقام مدّة</w:t>
      </w:r>
      <w:r w:rsidR="004C397E">
        <w:rPr>
          <w:rtl/>
          <w:lang w:bidi="fa-IR"/>
        </w:rPr>
        <w:t>،</w:t>
      </w:r>
      <w:r>
        <w:rPr>
          <w:rtl/>
          <w:lang w:bidi="fa-IR"/>
        </w:rPr>
        <w:t xml:space="preserve"> فوجد كتبه في محلِّها قد حضرت من غير نقص لكتاب منه</w:t>
      </w:r>
      <w:r w:rsidR="004C397E">
        <w:rPr>
          <w:rtl/>
          <w:lang w:bidi="fa-IR"/>
        </w:rPr>
        <w:t>،</w:t>
      </w:r>
      <w:r>
        <w:rPr>
          <w:rtl/>
          <w:lang w:bidi="fa-IR"/>
        </w:rPr>
        <w:t xml:space="preserve"> وها هي الأبيات :</w:t>
      </w:r>
    </w:p>
    <w:tbl>
      <w:tblPr>
        <w:tblStyle w:val="TableGrid"/>
        <w:bidiVisual/>
        <w:tblW w:w="4562" w:type="pct"/>
        <w:tblInd w:w="384" w:type="dxa"/>
        <w:tblLook w:val="01E0"/>
      </w:tblPr>
      <w:tblGrid>
        <w:gridCol w:w="3533"/>
        <w:gridCol w:w="272"/>
        <w:gridCol w:w="3505"/>
      </w:tblGrid>
      <w:tr w:rsidR="00384253" w:rsidTr="009E3D6A">
        <w:trPr>
          <w:trHeight w:val="350"/>
        </w:trPr>
        <w:tc>
          <w:tcPr>
            <w:tcW w:w="3920" w:type="dxa"/>
            <w:shd w:val="clear" w:color="auto" w:fill="auto"/>
          </w:tcPr>
          <w:p w:rsidR="00384253" w:rsidRDefault="00384253" w:rsidP="009E3D6A">
            <w:pPr>
              <w:pStyle w:val="libPoem"/>
            </w:pPr>
            <w:r>
              <w:rPr>
                <w:rtl/>
                <w:lang w:bidi="fa-IR"/>
              </w:rPr>
              <w:t>أيحوم حول مَنْ التجى لَكُم أَذَىً</w:t>
            </w:r>
            <w:r w:rsidRPr="00725071">
              <w:rPr>
                <w:rStyle w:val="libPoemTiniChar0"/>
                <w:rtl/>
              </w:rPr>
              <w:br/>
              <w:t> </w:t>
            </w:r>
          </w:p>
        </w:tc>
        <w:tc>
          <w:tcPr>
            <w:tcW w:w="279" w:type="dxa"/>
            <w:shd w:val="clear" w:color="auto" w:fill="auto"/>
          </w:tcPr>
          <w:p w:rsidR="00384253" w:rsidRDefault="00384253" w:rsidP="009E3D6A">
            <w:pPr>
              <w:pStyle w:val="libPoem"/>
              <w:rPr>
                <w:rtl/>
              </w:rPr>
            </w:pPr>
          </w:p>
        </w:tc>
        <w:tc>
          <w:tcPr>
            <w:tcW w:w="3881" w:type="dxa"/>
            <w:shd w:val="clear" w:color="auto" w:fill="auto"/>
          </w:tcPr>
          <w:p w:rsidR="00384253" w:rsidRDefault="00384253" w:rsidP="009E3D6A">
            <w:pPr>
              <w:pStyle w:val="libPoem"/>
            </w:pPr>
            <w:r>
              <w:rPr>
                <w:rtl/>
                <w:lang w:bidi="fa-IR"/>
              </w:rPr>
              <w:t>أو يشتكي ضيماً وأنتم سادتُهْ</w:t>
            </w:r>
            <w:r w:rsidRPr="00725071">
              <w:rPr>
                <w:rStyle w:val="libPoemTiniChar0"/>
                <w:rtl/>
              </w:rPr>
              <w:br/>
              <w:t> </w:t>
            </w:r>
          </w:p>
        </w:tc>
      </w:tr>
      <w:tr w:rsidR="00384253" w:rsidTr="009E3D6A">
        <w:trPr>
          <w:trHeight w:val="350"/>
        </w:trPr>
        <w:tc>
          <w:tcPr>
            <w:tcW w:w="3920" w:type="dxa"/>
          </w:tcPr>
          <w:p w:rsidR="00384253" w:rsidRDefault="00384253" w:rsidP="009E3D6A">
            <w:pPr>
              <w:pStyle w:val="libPoem"/>
            </w:pPr>
            <w:r>
              <w:rPr>
                <w:rtl/>
                <w:lang w:bidi="fa-IR"/>
              </w:rPr>
              <w:t>حاشا يُرَدُّ مَنْ انتمى لجنابكمْ</w:t>
            </w:r>
            <w:r w:rsidRPr="00725071">
              <w:rPr>
                <w:rStyle w:val="libPoemTiniChar0"/>
                <w:rtl/>
              </w:rPr>
              <w:br/>
              <w:t> </w:t>
            </w:r>
          </w:p>
        </w:tc>
        <w:tc>
          <w:tcPr>
            <w:tcW w:w="279" w:type="dxa"/>
          </w:tcPr>
          <w:p w:rsidR="00384253" w:rsidRDefault="00384253" w:rsidP="009E3D6A">
            <w:pPr>
              <w:pStyle w:val="libPoem"/>
              <w:rPr>
                <w:rtl/>
              </w:rPr>
            </w:pPr>
          </w:p>
        </w:tc>
        <w:tc>
          <w:tcPr>
            <w:tcW w:w="3881" w:type="dxa"/>
          </w:tcPr>
          <w:p w:rsidR="00384253" w:rsidRDefault="00384253" w:rsidP="009E3D6A">
            <w:pPr>
              <w:pStyle w:val="libPoem"/>
            </w:pPr>
            <w:r>
              <w:rPr>
                <w:rtl/>
                <w:lang w:bidi="fa-IR"/>
              </w:rPr>
              <w:t>ي</w:t>
            </w:r>
            <w:r w:rsidR="0097205D">
              <w:rPr>
                <w:rtl/>
                <w:lang w:bidi="fa-IR"/>
              </w:rPr>
              <w:t>ا</w:t>
            </w:r>
            <w:r>
              <w:rPr>
                <w:rtl/>
                <w:lang w:bidi="fa-IR"/>
              </w:rPr>
              <w:t xml:space="preserve"> آلَ أحمدَ أو تُسَرُّ شوامتُهْ</w:t>
            </w:r>
            <w:r w:rsidRPr="00725071">
              <w:rPr>
                <w:rStyle w:val="libPoemTiniChar0"/>
                <w:rtl/>
              </w:rPr>
              <w:br/>
              <w:t> </w:t>
            </w:r>
          </w:p>
        </w:tc>
      </w:tr>
      <w:tr w:rsidR="00384253" w:rsidTr="009E3D6A">
        <w:trPr>
          <w:trHeight w:val="350"/>
        </w:trPr>
        <w:tc>
          <w:tcPr>
            <w:tcW w:w="3920" w:type="dxa"/>
          </w:tcPr>
          <w:p w:rsidR="00384253" w:rsidRDefault="00384253" w:rsidP="009E3D6A">
            <w:pPr>
              <w:pStyle w:val="libPoem"/>
            </w:pPr>
            <w:r>
              <w:rPr>
                <w:rtl/>
                <w:lang w:bidi="fa-IR"/>
              </w:rPr>
              <w:t>لَكُم</w:t>
            </w:r>
            <w:r>
              <w:rPr>
                <w:rFonts w:hint="cs"/>
                <w:rtl/>
                <w:lang w:bidi="fa-IR"/>
              </w:rPr>
              <w:t xml:space="preserve"> </w:t>
            </w:r>
            <w:r>
              <w:rPr>
                <w:rtl/>
                <w:lang w:bidi="fa-IR"/>
              </w:rPr>
              <w:t>السّيادةُ مِنْ ألستُ بربِّكمْ</w:t>
            </w:r>
            <w:r w:rsidRPr="00725071">
              <w:rPr>
                <w:rStyle w:val="libPoemTiniChar0"/>
                <w:rtl/>
              </w:rPr>
              <w:br/>
              <w:t> </w:t>
            </w:r>
          </w:p>
        </w:tc>
        <w:tc>
          <w:tcPr>
            <w:tcW w:w="279" w:type="dxa"/>
          </w:tcPr>
          <w:p w:rsidR="00384253" w:rsidRDefault="00384253" w:rsidP="009E3D6A">
            <w:pPr>
              <w:pStyle w:val="libPoem"/>
              <w:rPr>
                <w:rtl/>
              </w:rPr>
            </w:pPr>
          </w:p>
        </w:tc>
        <w:tc>
          <w:tcPr>
            <w:tcW w:w="3881" w:type="dxa"/>
          </w:tcPr>
          <w:p w:rsidR="00384253" w:rsidRDefault="00384253" w:rsidP="009E3D6A">
            <w:pPr>
              <w:pStyle w:val="libPoem"/>
            </w:pPr>
            <w:r>
              <w:rPr>
                <w:rtl/>
                <w:lang w:bidi="fa-IR"/>
              </w:rPr>
              <w:t>وَلَكُمْ نِطَاقُ العزِّ دارت هالتُهْ</w:t>
            </w:r>
            <w:r w:rsidRPr="00725071">
              <w:rPr>
                <w:rStyle w:val="libPoemTiniChar0"/>
                <w:rtl/>
              </w:rPr>
              <w:br/>
              <w:t> </w:t>
            </w:r>
          </w:p>
        </w:tc>
      </w:tr>
      <w:tr w:rsidR="00384253" w:rsidTr="009E3D6A">
        <w:trPr>
          <w:trHeight w:val="350"/>
        </w:trPr>
        <w:tc>
          <w:tcPr>
            <w:tcW w:w="3920" w:type="dxa"/>
          </w:tcPr>
          <w:p w:rsidR="00384253" w:rsidRDefault="00384253" w:rsidP="009E3D6A">
            <w:pPr>
              <w:pStyle w:val="libPoem"/>
            </w:pPr>
            <w:r>
              <w:rPr>
                <w:rtl/>
                <w:lang w:bidi="fa-IR"/>
              </w:rPr>
              <w:t>هل ثَمّ بابٌ للنبيِّ سواكُم</w:t>
            </w:r>
            <w:r w:rsidRPr="00725071">
              <w:rPr>
                <w:rStyle w:val="libPoemTiniChar0"/>
                <w:rtl/>
              </w:rPr>
              <w:br/>
              <w:t> </w:t>
            </w:r>
          </w:p>
        </w:tc>
        <w:tc>
          <w:tcPr>
            <w:tcW w:w="279" w:type="dxa"/>
          </w:tcPr>
          <w:p w:rsidR="00384253" w:rsidRDefault="00384253" w:rsidP="009E3D6A">
            <w:pPr>
              <w:pStyle w:val="libPoem"/>
              <w:rPr>
                <w:rtl/>
              </w:rPr>
            </w:pPr>
          </w:p>
        </w:tc>
        <w:tc>
          <w:tcPr>
            <w:tcW w:w="3881" w:type="dxa"/>
          </w:tcPr>
          <w:p w:rsidR="00384253" w:rsidRDefault="00384253" w:rsidP="009E3D6A">
            <w:pPr>
              <w:pStyle w:val="libPoem"/>
            </w:pPr>
            <w:r>
              <w:rPr>
                <w:rtl/>
                <w:lang w:bidi="fa-IR"/>
              </w:rPr>
              <w:t>مَنْ غيرِكمْ مِنْ ذي الورى ريحانَتُهْ</w:t>
            </w:r>
            <w:r w:rsidRPr="00725071">
              <w:rPr>
                <w:rStyle w:val="libPoemTiniChar0"/>
                <w:rtl/>
              </w:rPr>
              <w:br/>
              <w:t> </w:t>
            </w:r>
          </w:p>
        </w:tc>
      </w:tr>
      <w:tr w:rsidR="00384253" w:rsidTr="009E3D6A">
        <w:trPr>
          <w:trHeight w:val="350"/>
        </w:trPr>
        <w:tc>
          <w:tcPr>
            <w:tcW w:w="3920" w:type="dxa"/>
          </w:tcPr>
          <w:p w:rsidR="00384253" w:rsidRDefault="00384253" w:rsidP="009E3D6A">
            <w:pPr>
              <w:pStyle w:val="libPoem"/>
            </w:pPr>
            <w:r>
              <w:rPr>
                <w:rtl/>
                <w:lang w:bidi="fa-IR"/>
              </w:rPr>
              <w:t>تبّاً لطرفٍ لا يشاهدُ مشهداً</w:t>
            </w:r>
            <w:r w:rsidRPr="00725071">
              <w:rPr>
                <w:rStyle w:val="libPoemTiniChar0"/>
                <w:rtl/>
              </w:rPr>
              <w:br/>
              <w:t> </w:t>
            </w:r>
          </w:p>
        </w:tc>
        <w:tc>
          <w:tcPr>
            <w:tcW w:w="279" w:type="dxa"/>
          </w:tcPr>
          <w:p w:rsidR="00384253" w:rsidRDefault="00384253" w:rsidP="009E3D6A">
            <w:pPr>
              <w:pStyle w:val="libPoem"/>
              <w:rPr>
                <w:rtl/>
              </w:rPr>
            </w:pPr>
          </w:p>
        </w:tc>
        <w:tc>
          <w:tcPr>
            <w:tcW w:w="3881" w:type="dxa"/>
          </w:tcPr>
          <w:p w:rsidR="00384253" w:rsidRDefault="00384253" w:rsidP="009E3D6A">
            <w:pPr>
              <w:pStyle w:val="libPoem"/>
            </w:pPr>
            <w:r>
              <w:rPr>
                <w:rtl/>
                <w:lang w:bidi="fa-IR"/>
              </w:rPr>
              <w:t>ي</w:t>
            </w:r>
            <w:r w:rsidR="0097205D">
              <w:rPr>
                <w:rtl/>
                <w:lang w:bidi="fa-IR"/>
              </w:rPr>
              <w:t>حوي</w:t>
            </w:r>
            <w:r>
              <w:rPr>
                <w:rtl/>
                <w:lang w:bidi="fa-IR"/>
              </w:rPr>
              <w:t xml:space="preserve"> الحُسين وتستلمهُ سلامَتُهْ</w:t>
            </w:r>
            <w:r w:rsidRPr="00725071">
              <w:rPr>
                <w:rStyle w:val="libPoemTiniChar0"/>
                <w:rtl/>
              </w:rPr>
              <w:br/>
              <w:t> </w:t>
            </w:r>
          </w:p>
        </w:tc>
      </w:tr>
      <w:tr w:rsidR="00384253" w:rsidTr="009E3D6A">
        <w:tblPrEx>
          <w:tblLook w:val="04A0"/>
        </w:tblPrEx>
        <w:trPr>
          <w:trHeight w:val="350"/>
        </w:trPr>
        <w:tc>
          <w:tcPr>
            <w:tcW w:w="3920" w:type="dxa"/>
          </w:tcPr>
          <w:p w:rsidR="00384253" w:rsidRDefault="00384253" w:rsidP="009E3D6A">
            <w:pPr>
              <w:pStyle w:val="libPoem"/>
            </w:pPr>
            <w:r>
              <w:rPr>
                <w:rtl/>
                <w:lang w:bidi="fa-IR"/>
              </w:rPr>
              <w:t>فالزمْ رحاباً ضمَّ سبطَ محمّد</w:t>
            </w:r>
            <w:r w:rsidRPr="00725071">
              <w:rPr>
                <w:rStyle w:val="libPoemTiniChar0"/>
                <w:rtl/>
              </w:rPr>
              <w:br/>
              <w:t> </w:t>
            </w:r>
          </w:p>
        </w:tc>
        <w:tc>
          <w:tcPr>
            <w:tcW w:w="279" w:type="dxa"/>
          </w:tcPr>
          <w:p w:rsidR="00384253" w:rsidRDefault="00384253" w:rsidP="009E3D6A">
            <w:pPr>
              <w:pStyle w:val="libPoem"/>
              <w:rPr>
                <w:rtl/>
              </w:rPr>
            </w:pPr>
          </w:p>
        </w:tc>
        <w:tc>
          <w:tcPr>
            <w:tcW w:w="3881" w:type="dxa"/>
          </w:tcPr>
          <w:p w:rsidR="00384253" w:rsidRDefault="00384253" w:rsidP="009E3D6A">
            <w:pPr>
              <w:pStyle w:val="libPoem"/>
            </w:pPr>
            <w:r>
              <w:rPr>
                <w:rtl/>
                <w:lang w:bidi="fa-IR"/>
              </w:rPr>
              <w:t>م</w:t>
            </w:r>
            <w:r w:rsidR="0097205D">
              <w:rPr>
                <w:rtl/>
                <w:lang w:bidi="fa-IR"/>
              </w:rPr>
              <w:t>ا</w:t>
            </w:r>
            <w:r>
              <w:rPr>
                <w:rtl/>
                <w:lang w:bidi="fa-IR"/>
              </w:rPr>
              <w:t xml:space="preserve"> أَمَّهُ راجٍ وعيقتْ حاجتُهْ</w:t>
            </w:r>
            <w:r w:rsidRPr="00725071">
              <w:rPr>
                <w:rStyle w:val="libPoemTiniChar0"/>
                <w:rtl/>
              </w:rPr>
              <w:br/>
              <w:t> </w:t>
            </w:r>
          </w:p>
        </w:tc>
      </w:tr>
      <w:tr w:rsidR="00384253" w:rsidTr="009E3D6A">
        <w:tblPrEx>
          <w:tblLook w:val="04A0"/>
        </w:tblPrEx>
        <w:trPr>
          <w:trHeight w:val="350"/>
        </w:trPr>
        <w:tc>
          <w:tcPr>
            <w:tcW w:w="3920" w:type="dxa"/>
          </w:tcPr>
          <w:p w:rsidR="00384253" w:rsidRDefault="00384253" w:rsidP="009E3D6A">
            <w:pPr>
              <w:pStyle w:val="libPoem"/>
            </w:pPr>
            <w:r>
              <w:rPr>
                <w:rtl/>
                <w:lang w:bidi="fa-IR"/>
              </w:rPr>
              <w:t>ها خادماً للحُبِّ يرفعُ حاجةً</w:t>
            </w:r>
            <w:r w:rsidRPr="00725071">
              <w:rPr>
                <w:rStyle w:val="libPoemTiniChar0"/>
                <w:rtl/>
              </w:rPr>
              <w:br/>
              <w:t> </w:t>
            </w:r>
          </w:p>
        </w:tc>
        <w:tc>
          <w:tcPr>
            <w:tcW w:w="279" w:type="dxa"/>
          </w:tcPr>
          <w:p w:rsidR="00384253" w:rsidRDefault="00384253" w:rsidP="009E3D6A">
            <w:pPr>
              <w:pStyle w:val="libPoem"/>
              <w:rPr>
                <w:rtl/>
              </w:rPr>
            </w:pPr>
          </w:p>
        </w:tc>
        <w:tc>
          <w:tcPr>
            <w:tcW w:w="3881" w:type="dxa"/>
          </w:tcPr>
          <w:p w:rsidR="00384253" w:rsidRDefault="00384253" w:rsidP="009E3D6A">
            <w:pPr>
              <w:pStyle w:val="libPoem"/>
            </w:pPr>
            <w:r>
              <w:rPr>
                <w:rtl/>
                <w:lang w:bidi="fa-IR"/>
              </w:rPr>
              <w:t>ممّ</w:t>
            </w:r>
            <w:r w:rsidR="0097205D">
              <w:rPr>
                <w:rtl/>
                <w:lang w:bidi="fa-IR"/>
              </w:rPr>
              <w:t>ا</w:t>
            </w:r>
            <w:r>
              <w:rPr>
                <w:rtl/>
                <w:lang w:bidi="fa-IR"/>
              </w:rPr>
              <w:t xml:space="preserve"> يلاقي مِنْ بلايا هالتُهْ</w:t>
            </w:r>
            <w:r w:rsidRPr="00725071">
              <w:rPr>
                <w:rStyle w:val="libPoemTiniChar0"/>
                <w:rtl/>
              </w:rPr>
              <w:br/>
              <w:t> </w:t>
            </w:r>
          </w:p>
        </w:tc>
      </w:tr>
    </w:tbl>
    <w:p w:rsidR="007920B3" w:rsidRDefault="00903D5C" w:rsidP="00903D5C">
      <w:pPr>
        <w:pStyle w:val="libNormal"/>
        <w:rPr>
          <w:rtl/>
          <w:lang w:bidi="fa-IR"/>
        </w:rPr>
      </w:pPr>
      <w:r>
        <w:rPr>
          <w:rtl/>
          <w:lang w:bidi="fa-IR"/>
        </w:rPr>
        <w:t>(فقال الحمزاوي بعد ذكره هذه الحادثة) : أمدَّنا الله مِنْ فيض أمداده</w:t>
      </w:r>
      <w:r w:rsidR="004C397E">
        <w:rPr>
          <w:rtl/>
          <w:lang w:bidi="fa-IR"/>
        </w:rPr>
        <w:t>،</w:t>
      </w:r>
      <w:r>
        <w:rPr>
          <w:rtl/>
          <w:lang w:bidi="fa-IR"/>
        </w:rPr>
        <w:t xml:space="preserve"> ومتّعنا مِنْ فيض قربه وتقبيل أعتابه</w:t>
      </w:r>
      <w:r w:rsidRPr="008C2F53">
        <w:rPr>
          <w:rStyle w:val="libFootnotenumChar"/>
          <w:rtl/>
        </w:rPr>
        <w:t>(1)</w:t>
      </w:r>
      <w:r w:rsidR="007920B3">
        <w:rPr>
          <w:rtl/>
          <w:lang w:bidi="fa-IR"/>
        </w:rPr>
        <w:t>.</w:t>
      </w:r>
    </w:p>
    <w:p w:rsidR="008C2F53" w:rsidRDefault="00903D5C" w:rsidP="00903D5C">
      <w:pPr>
        <w:pStyle w:val="libNormal"/>
        <w:rPr>
          <w:lang w:bidi="fa-IR"/>
        </w:rPr>
      </w:pPr>
      <w:r>
        <w:rPr>
          <w:rtl/>
          <w:lang w:bidi="fa-IR"/>
        </w:rPr>
        <w:t>وذكر الحمزاوي العدوي أبياتاً للبعض</w:t>
      </w:r>
      <w:r w:rsidR="004C397E">
        <w:rPr>
          <w:rtl/>
          <w:lang w:bidi="fa-IR"/>
        </w:rPr>
        <w:t>،</w:t>
      </w:r>
      <w:r>
        <w:rPr>
          <w:rtl/>
          <w:lang w:bidi="fa-IR"/>
        </w:rPr>
        <w:t xml:space="preserve"> فقال : وذكر لبعضهم في ذلك المشهد قوله :</w:t>
      </w:r>
    </w:p>
    <w:tbl>
      <w:tblPr>
        <w:tblStyle w:val="TableGrid"/>
        <w:bidiVisual/>
        <w:tblW w:w="4562" w:type="pct"/>
        <w:tblInd w:w="384" w:type="dxa"/>
        <w:tblLook w:val="01E0"/>
      </w:tblPr>
      <w:tblGrid>
        <w:gridCol w:w="3536"/>
        <w:gridCol w:w="272"/>
        <w:gridCol w:w="3502"/>
      </w:tblGrid>
      <w:tr w:rsidR="00384253" w:rsidTr="009E3D6A">
        <w:trPr>
          <w:trHeight w:val="350"/>
        </w:trPr>
        <w:tc>
          <w:tcPr>
            <w:tcW w:w="3920" w:type="dxa"/>
            <w:shd w:val="clear" w:color="auto" w:fill="auto"/>
          </w:tcPr>
          <w:p w:rsidR="00384253" w:rsidRDefault="00384253" w:rsidP="009E3D6A">
            <w:pPr>
              <w:pStyle w:val="libPoem"/>
            </w:pPr>
            <w:r>
              <w:rPr>
                <w:rtl/>
                <w:lang w:bidi="fa-IR"/>
              </w:rPr>
              <w:t>منزلٌ كمَّلَ الإلهُ سَنَاهُ</w:t>
            </w:r>
            <w:r w:rsidRPr="00725071">
              <w:rPr>
                <w:rStyle w:val="libPoemTiniChar0"/>
                <w:rtl/>
              </w:rPr>
              <w:br/>
              <w:t> </w:t>
            </w:r>
          </w:p>
        </w:tc>
        <w:tc>
          <w:tcPr>
            <w:tcW w:w="279" w:type="dxa"/>
            <w:shd w:val="clear" w:color="auto" w:fill="auto"/>
          </w:tcPr>
          <w:p w:rsidR="00384253" w:rsidRDefault="00384253" w:rsidP="009E3D6A">
            <w:pPr>
              <w:pStyle w:val="libPoem"/>
              <w:rPr>
                <w:rtl/>
              </w:rPr>
            </w:pPr>
          </w:p>
        </w:tc>
        <w:tc>
          <w:tcPr>
            <w:tcW w:w="3881" w:type="dxa"/>
            <w:shd w:val="clear" w:color="auto" w:fill="auto"/>
          </w:tcPr>
          <w:p w:rsidR="00384253" w:rsidRDefault="00384253" w:rsidP="009E3D6A">
            <w:pPr>
              <w:pStyle w:val="libPoem"/>
            </w:pPr>
            <w:r>
              <w:rPr>
                <w:rtl/>
                <w:lang w:bidi="fa-IR"/>
              </w:rPr>
              <w:t>تتوارى  البدورُ عندَ لِقَاهُ</w:t>
            </w:r>
            <w:r w:rsidRPr="00725071">
              <w:rPr>
                <w:rStyle w:val="libPoemTiniChar0"/>
                <w:rtl/>
              </w:rPr>
              <w:br/>
              <w:t> </w:t>
            </w:r>
          </w:p>
        </w:tc>
      </w:tr>
      <w:tr w:rsidR="00384253" w:rsidTr="009E3D6A">
        <w:trPr>
          <w:trHeight w:val="350"/>
        </w:trPr>
        <w:tc>
          <w:tcPr>
            <w:tcW w:w="3920" w:type="dxa"/>
          </w:tcPr>
          <w:p w:rsidR="00384253" w:rsidRDefault="00384253" w:rsidP="009E3D6A">
            <w:pPr>
              <w:pStyle w:val="libPoem"/>
            </w:pPr>
            <w:r>
              <w:rPr>
                <w:rtl/>
                <w:lang w:bidi="fa-IR"/>
              </w:rPr>
              <w:t>خصَّه ربُّنا بما شاءَ في الأرْ</w:t>
            </w:r>
            <w:r w:rsidRPr="00725071">
              <w:rPr>
                <w:rStyle w:val="libPoemTiniChar0"/>
                <w:rtl/>
              </w:rPr>
              <w:br/>
              <w:t> </w:t>
            </w:r>
          </w:p>
        </w:tc>
        <w:tc>
          <w:tcPr>
            <w:tcW w:w="279" w:type="dxa"/>
          </w:tcPr>
          <w:p w:rsidR="00384253" w:rsidRDefault="00384253" w:rsidP="009E3D6A">
            <w:pPr>
              <w:pStyle w:val="libPoem"/>
              <w:rPr>
                <w:rtl/>
              </w:rPr>
            </w:pPr>
          </w:p>
        </w:tc>
        <w:tc>
          <w:tcPr>
            <w:tcW w:w="3881" w:type="dxa"/>
          </w:tcPr>
          <w:p w:rsidR="00384253" w:rsidRDefault="00384253" w:rsidP="009E3D6A">
            <w:pPr>
              <w:pStyle w:val="libPoem"/>
            </w:pPr>
            <w:r>
              <w:rPr>
                <w:rtl/>
                <w:lang w:bidi="fa-IR"/>
              </w:rPr>
              <w:t>ضِ تعالى مَنْ في السماءِ إلهُ</w:t>
            </w:r>
            <w:r w:rsidRPr="00725071">
              <w:rPr>
                <w:rStyle w:val="libPoemTiniChar0"/>
                <w:rtl/>
              </w:rPr>
              <w:br/>
              <w:t> </w:t>
            </w:r>
          </w:p>
        </w:tc>
      </w:tr>
      <w:tr w:rsidR="00384253" w:rsidTr="009E3D6A">
        <w:trPr>
          <w:trHeight w:val="350"/>
        </w:trPr>
        <w:tc>
          <w:tcPr>
            <w:tcW w:w="3920" w:type="dxa"/>
          </w:tcPr>
          <w:p w:rsidR="00384253" w:rsidRDefault="00384253" w:rsidP="009E3D6A">
            <w:pPr>
              <w:pStyle w:val="libPoem"/>
            </w:pPr>
            <w:r>
              <w:rPr>
                <w:rtl/>
                <w:lang w:bidi="fa-IR"/>
              </w:rPr>
              <w:t>صانهُ زانهُ حَمَاهُ وَقَاهُ</w:t>
            </w:r>
            <w:r w:rsidRPr="00725071">
              <w:rPr>
                <w:rStyle w:val="libPoemTiniChar0"/>
                <w:rtl/>
              </w:rPr>
              <w:br/>
              <w:t> </w:t>
            </w:r>
          </w:p>
        </w:tc>
        <w:tc>
          <w:tcPr>
            <w:tcW w:w="279" w:type="dxa"/>
          </w:tcPr>
          <w:p w:rsidR="00384253" w:rsidRDefault="00384253" w:rsidP="009E3D6A">
            <w:pPr>
              <w:pStyle w:val="libPoem"/>
              <w:rPr>
                <w:rtl/>
              </w:rPr>
            </w:pPr>
          </w:p>
        </w:tc>
        <w:tc>
          <w:tcPr>
            <w:tcW w:w="3881" w:type="dxa"/>
          </w:tcPr>
          <w:p w:rsidR="00384253" w:rsidRDefault="00384253" w:rsidP="009E3D6A">
            <w:pPr>
              <w:pStyle w:val="libPoem"/>
            </w:pPr>
            <w:r>
              <w:rPr>
                <w:rtl/>
                <w:lang w:bidi="fa-IR"/>
              </w:rPr>
              <w:t>وكس</w:t>
            </w:r>
            <w:r w:rsidR="0097205D">
              <w:rPr>
                <w:rtl/>
                <w:lang w:bidi="fa-IR"/>
              </w:rPr>
              <w:t xml:space="preserve">اهُ </w:t>
            </w:r>
            <w:r>
              <w:rPr>
                <w:rtl/>
                <w:lang w:bidi="fa-IR"/>
              </w:rPr>
              <w:t>بمنِّهِ ورِضَاهُ</w:t>
            </w:r>
            <w:r w:rsidRPr="00725071">
              <w:rPr>
                <w:rStyle w:val="libPoemTiniChar0"/>
                <w:rtl/>
              </w:rPr>
              <w:br/>
              <w:t> </w:t>
            </w:r>
          </w:p>
        </w:tc>
      </w:tr>
      <w:tr w:rsidR="00384253" w:rsidTr="009E3D6A">
        <w:trPr>
          <w:trHeight w:val="350"/>
        </w:trPr>
        <w:tc>
          <w:tcPr>
            <w:tcW w:w="3920" w:type="dxa"/>
          </w:tcPr>
          <w:p w:rsidR="00384253" w:rsidRDefault="00384253" w:rsidP="009E3D6A">
            <w:pPr>
              <w:pStyle w:val="libPoem"/>
            </w:pPr>
            <w:r>
              <w:rPr>
                <w:rtl/>
                <w:lang w:bidi="fa-IR"/>
              </w:rPr>
              <w:t>إنْ غدا مسكناً لعزَّةِ آلِ الْ</w:t>
            </w:r>
            <w:r w:rsidR="0097205D">
              <w:rPr>
                <w:rFonts w:hint="cs"/>
                <w:rtl/>
                <w:lang w:bidi="fa-IR"/>
              </w:rPr>
              <w:t>ـ</w:t>
            </w:r>
            <w:r w:rsidRPr="00725071">
              <w:rPr>
                <w:rStyle w:val="libPoemTiniChar0"/>
                <w:rtl/>
              </w:rPr>
              <w:br/>
              <w:t> </w:t>
            </w:r>
          </w:p>
        </w:tc>
        <w:tc>
          <w:tcPr>
            <w:tcW w:w="279" w:type="dxa"/>
          </w:tcPr>
          <w:p w:rsidR="00384253" w:rsidRDefault="00384253" w:rsidP="009E3D6A">
            <w:pPr>
              <w:pStyle w:val="libPoem"/>
              <w:rPr>
                <w:rtl/>
              </w:rPr>
            </w:pPr>
          </w:p>
        </w:tc>
        <w:tc>
          <w:tcPr>
            <w:tcW w:w="3881" w:type="dxa"/>
          </w:tcPr>
          <w:p w:rsidR="00384253" w:rsidRDefault="0097205D" w:rsidP="009E3D6A">
            <w:pPr>
              <w:pStyle w:val="libPoem"/>
            </w:pPr>
            <w:r>
              <w:rPr>
                <w:rFonts w:hint="cs"/>
                <w:rtl/>
              </w:rPr>
              <w:t>ـ</w:t>
            </w:r>
            <w:r w:rsidR="00384253">
              <w:rPr>
                <w:rtl/>
                <w:lang w:bidi="fa-IR"/>
              </w:rPr>
              <w:t>ب</w:t>
            </w:r>
            <w:r>
              <w:rPr>
                <w:rtl/>
                <w:lang w:bidi="fa-IR"/>
              </w:rPr>
              <w:t xml:space="preserve">يتِ </w:t>
            </w:r>
            <w:r w:rsidR="00384253">
              <w:rPr>
                <w:rtl/>
                <w:lang w:bidi="fa-IR"/>
              </w:rPr>
              <w:t>منَ ْثمّ قدرُه وعلاهُ</w:t>
            </w:r>
            <w:r w:rsidR="00384253" w:rsidRPr="00725071">
              <w:rPr>
                <w:rStyle w:val="libPoemTiniChar0"/>
                <w:rtl/>
              </w:rPr>
              <w:br/>
              <w:t> </w:t>
            </w:r>
          </w:p>
        </w:tc>
      </w:tr>
    </w:tbl>
    <w:p w:rsidR="008C2F53" w:rsidRDefault="008C2F53" w:rsidP="008C2F53">
      <w:pPr>
        <w:pStyle w:val="libLine"/>
        <w:rPr>
          <w:lang w:bidi="fa-IR"/>
        </w:rPr>
      </w:pPr>
      <w:r>
        <w:rPr>
          <w:rtl/>
          <w:lang w:bidi="fa-IR"/>
        </w:rPr>
        <w:t>____________________</w:t>
      </w:r>
    </w:p>
    <w:p w:rsidR="007920B3" w:rsidRDefault="00903D5C" w:rsidP="00384253">
      <w:pPr>
        <w:pStyle w:val="libFootnote0"/>
        <w:rPr>
          <w:rtl/>
          <w:lang w:bidi="fa-IR"/>
        </w:rPr>
      </w:pPr>
      <w:r w:rsidRPr="00384253">
        <w:rPr>
          <w:rtl/>
        </w:rPr>
        <w:t>(1)</w:t>
      </w:r>
      <w:r>
        <w:rPr>
          <w:rtl/>
          <w:lang w:bidi="fa-IR"/>
        </w:rPr>
        <w:t xml:space="preserve"> مشارق الأنوار </w:t>
      </w:r>
      <w:r w:rsidR="008C2F53">
        <w:rPr>
          <w:rtl/>
          <w:lang w:bidi="fa-IR"/>
        </w:rPr>
        <w:t>-</w:t>
      </w:r>
      <w:r>
        <w:rPr>
          <w:rtl/>
          <w:lang w:bidi="fa-IR"/>
        </w:rPr>
        <w:t xml:space="preserve"> الحمزاوي العدوي / 99</w:t>
      </w:r>
      <w:r w:rsidR="004C397E">
        <w:rPr>
          <w:rtl/>
          <w:lang w:bidi="fa-IR"/>
        </w:rPr>
        <w:t>،</w:t>
      </w:r>
      <w:r>
        <w:rPr>
          <w:rtl/>
          <w:lang w:bidi="fa-IR"/>
        </w:rPr>
        <w:t xml:space="preserve"> نقلاً عن كتاب الغدير </w:t>
      </w:r>
      <w:r w:rsidR="008C2F53">
        <w:rPr>
          <w:rtl/>
          <w:lang w:bidi="fa-IR"/>
        </w:rPr>
        <w:t>-</w:t>
      </w:r>
      <w:r>
        <w:rPr>
          <w:rtl/>
          <w:lang w:bidi="fa-IR"/>
        </w:rPr>
        <w:t xml:space="preserve"> ال</w:t>
      </w:r>
      <w:r w:rsidR="000E599F">
        <w:rPr>
          <w:rtl/>
          <w:lang w:bidi="fa-IR"/>
        </w:rPr>
        <w:t>علّامه</w:t>
      </w:r>
      <w:r>
        <w:rPr>
          <w:rtl/>
          <w:lang w:bidi="fa-IR"/>
        </w:rPr>
        <w:t xml:space="preserve"> الأميني 5 / 192</w:t>
      </w:r>
      <w:r w:rsidR="007920B3">
        <w:rPr>
          <w:rtl/>
          <w:lang w:bidi="fa-IR"/>
        </w:rPr>
        <w:t>.</w:t>
      </w:r>
    </w:p>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39"/>
        <w:gridCol w:w="272"/>
        <w:gridCol w:w="3499"/>
      </w:tblGrid>
      <w:tr w:rsidR="00AC0791" w:rsidTr="009E3D6A">
        <w:trPr>
          <w:trHeight w:val="350"/>
        </w:trPr>
        <w:tc>
          <w:tcPr>
            <w:tcW w:w="3920" w:type="dxa"/>
            <w:shd w:val="clear" w:color="auto" w:fill="auto"/>
          </w:tcPr>
          <w:p w:rsidR="00AC0791" w:rsidRDefault="00AC0791" w:rsidP="009E3D6A">
            <w:pPr>
              <w:pStyle w:val="libPoem"/>
            </w:pPr>
            <w:r>
              <w:rPr>
                <w:rtl/>
                <w:lang w:bidi="fa-IR"/>
              </w:rPr>
              <w:lastRenderedPageBreak/>
              <w:t>الإمام الحُسينُ أشرفُ مولىً</w:t>
            </w:r>
            <w:r w:rsidRPr="00725071">
              <w:rPr>
                <w:rStyle w:val="libPoemTiniChar0"/>
                <w:rtl/>
              </w:rPr>
              <w:br/>
              <w:t> </w:t>
            </w:r>
          </w:p>
        </w:tc>
        <w:tc>
          <w:tcPr>
            <w:tcW w:w="279" w:type="dxa"/>
            <w:shd w:val="clear" w:color="auto" w:fill="auto"/>
          </w:tcPr>
          <w:p w:rsidR="00AC0791" w:rsidRDefault="00AC0791" w:rsidP="009E3D6A">
            <w:pPr>
              <w:pStyle w:val="libPoem"/>
              <w:rPr>
                <w:rtl/>
              </w:rPr>
            </w:pPr>
          </w:p>
        </w:tc>
        <w:tc>
          <w:tcPr>
            <w:tcW w:w="3881" w:type="dxa"/>
            <w:shd w:val="clear" w:color="auto" w:fill="auto"/>
          </w:tcPr>
          <w:p w:rsidR="00AC0791" w:rsidRDefault="00AC0791" w:rsidP="009E3D6A">
            <w:pPr>
              <w:pStyle w:val="libPoem"/>
            </w:pPr>
            <w:r>
              <w:rPr>
                <w:rtl/>
                <w:lang w:bidi="fa-IR"/>
              </w:rPr>
              <w:t>أيَّدَ الدينَ سرُّه ووقاهُ</w:t>
            </w:r>
            <w:r w:rsidRPr="00725071">
              <w:rPr>
                <w:rStyle w:val="libPoemTiniChar0"/>
                <w:rtl/>
              </w:rPr>
              <w:br/>
              <w:t> </w:t>
            </w:r>
          </w:p>
        </w:tc>
      </w:tr>
      <w:tr w:rsidR="00AC0791" w:rsidTr="009E3D6A">
        <w:trPr>
          <w:trHeight w:val="350"/>
        </w:trPr>
        <w:tc>
          <w:tcPr>
            <w:tcW w:w="3920" w:type="dxa"/>
          </w:tcPr>
          <w:p w:rsidR="00AC0791" w:rsidRDefault="00AC0791" w:rsidP="009E3D6A">
            <w:pPr>
              <w:pStyle w:val="libPoem"/>
            </w:pPr>
            <w:r>
              <w:rPr>
                <w:rtl/>
                <w:lang w:bidi="fa-IR"/>
              </w:rPr>
              <w:t>مدحته آيُ الكتابِ وجاءتْ</w:t>
            </w:r>
            <w:r w:rsidRPr="00725071">
              <w:rPr>
                <w:rStyle w:val="libPoemTiniChar0"/>
                <w:rtl/>
              </w:rPr>
              <w:br/>
              <w:t> </w:t>
            </w:r>
          </w:p>
        </w:tc>
        <w:tc>
          <w:tcPr>
            <w:tcW w:w="279" w:type="dxa"/>
          </w:tcPr>
          <w:p w:rsidR="00AC0791" w:rsidRDefault="00AC0791" w:rsidP="009E3D6A">
            <w:pPr>
              <w:pStyle w:val="libPoem"/>
              <w:rPr>
                <w:rtl/>
              </w:rPr>
            </w:pPr>
          </w:p>
        </w:tc>
        <w:tc>
          <w:tcPr>
            <w:tcW w:w="3881" w:type="dxa"/>
          </w:tcPr>
          <w:p w:rsidR="00AC0791" w:rsidRDefault="00AC0791" w:rsidP="009E3D6A">
            <w:pPr>
              <w:pStyle w:val="libPoem"/>
            </w:pPr>
            <w:r>
              <w:rPr>
                <w:rtl/>
                <w:lang w:bidi="fa-IR"/>
              </w:rPr>
              <w:t>سنّةُ الهاشميِّ طرزَ حلاهُ</w:t>
            </w:r>
            <w:r w:rsidRPr="008C2F53">
              <w:rPr>
                <w:rStyle w:val="libFootnotenumChar"/>
                <w:rtl/>
              </w:rPr>
              <w:t>(1)</w:t>
            </w:r>
            <w:r w:rsidRPr="00725071">
              <w:rPr>
                <w:rStyle w:val="libPoemTiniChar0"/>
                <w:rtl/>
              </w:rPr>
              <w:br/>
              <w:t> </w:t>
            </w:r>
          </w:p>
        </w:tc>
      </w:tr>
    </w:tbl>
    <w:p w:rsidR="00903D5C" w:rsidRDefault="00903D5C" w:rsidP="00AC0791">
      <w:pPr>
        <w:pStyle w:val="libBold1"/>
        <w:rPr>
          <w:lang w:bidi="fa-IR"/>
        </w:rPr>
      </w:pPr>
      <w:r>
        <w:rPr>
          <w:rtl/>
          <w:lang w:bidi="fa-IR"/>
        </w:rPr>
        <w:t>شفاءُ الشيخ أبي الفضل من مرضه الشديد ببركة زيارة الإمام الحُسين (</w:t>
      </w:r>
      <w:r w:rsidR="008C2F53" w:rsidRPr="008C2F53">
        <w:rPr>
          <w:rStyle w:val="libAlaemChar"/>
          <w:rtl/>
        </w:rPr>
        <w:t>عليه‌السلام</w:t>
      </w:r>
      <w:r>
        <w:rPr>
          <w:rtl/>
          <w:lang w:bidi="fa-IR"/>
        </w:rPr>
        <w:t>)</w:t>
      </w:r>
    </w:p>
    <w:p w:rsidR="007920B3" w:rsidRDefault="00903D5C" w:rsidP="00903D5C">
      <w:pPr>
        <w:pStyle w:val="libNormal"/>
        <w:rPr>
          <w:rtl/>
          <w:lang w:bidi="fa-IR"/>
        </w:rPr>
      </w:pPr>
      <w:r>
        <w:rPr>
          <w:rtl/>
          <w:lang w:bidi="fa-IR"/>
        </w:rPr>
        <w:t>قال الشبراوي في تعداده لكرامات الحُسين (</w:t>
      </w:r>
      <w:r w:rsidR="008C2F53" w:rsidRPr="008C2F53">
        <w:rPr>
          <w:rStyle w:val="libAlaemChar"/>
          <w:rtl/>
        </w:rPr>
        <w:t>عليه‌السلام</w:t>
      </w:r>
      <w:r>
        <w:rPr>
          <w:rtl/>
          <w:lang w:bidi="fa-IR"/>
        </w:rPr>
        <w:t>)</w:t>
      </w:r>
      <w:r w:rsidR="004C397E">
        <w:rPr>
          <w:rtl/>
          <w:lang w:bidi="fa-IR"/>
        </w:rPr>
        <w:t>،</w:t>
      </w:r>
      <w:r>
        <w:rPr>
          <w:rtl/>
          <w:lang w:bidi="fa-IR"/>
        </w:rPr>
        <w:t xml:space="preserve"> ومنها ما وقع للشيخ أبي الفضل نقيب السّادة الخلوتية</w:t>
      </w:r>
      <w:r w:rsidR="004C397E">
        <w:rPr>
          <w:rtl/>
          <w:lang w:bidi="fa-IR"/>
        </w:rPr>
        <w:t>،</w:t>
      </w:r>
      <w:r>
        <w:rPr>
          <w:rtl/>
          <w:lang w:bidi="fa-IR"/>
        </w:rPr>
        <w:t xml:space="preserve"> قال : أصابني مرضٌ شديد عجز عنه الأطباء</w:t>
      </w:r>
      <w:r w:rsidR="004C397E">
        <w:rPr>
          <w:rtl/>
          <w:lang w:bidi="fa-IR"/>
        </w:rPr>
        <w:t>،</w:t>
      </w:r>
      <w:r>
        <w:rPr>
          <w:rtl/>
          <w:lang w:bidi="fa-IR"/>
        </w:rPr>
        <w:t xml:space="preserve"> وطال بي ذلك المرض</w:t>
      </w:r>
      <w:r w:rsidR="004C397E">
        <w:rPr>
          <w:rtl/>
          <w:lang w:bidi="fa-IR"/>
        </w:rPr>
        <w:t>،</w:t>
      </w:r>
      <w:r>
        <w:rPr>
          <w:rtl/>
          <w:lang w:bidi="fa-IR"/>
        </w:rPr>
        <w:t xml:space="preserve"> فلازمت زيارة مشهد الإمام الحُسين (</w:t>
      </w:r>
      <w:r w:rsidR="008C2F53" w:rsidRPr="008C2F53">
        <w:rPr>
          <w:rStyle w:val="libAlaemChar"/>
          <w:rtl/>
        </w:rPr>
        <w:t>عليه‌السلام</w:t>
      </w:r>
      <w:r>
        <w:rPr>
          <w:rtl/>
          <w:lang w:bidi="fa-IR"/>
        </w:rPr>
        <w:t>) كلَّ يوم بقصد الشفاء من ذلك المرض</w:t>
      </w:r>
      <w:r w:rsidR="004C397E">
        <w:rPr>
          <w:rtl/>
          <w:lang w:bidi="fa-IR"/>
        </w:rPr>
        <w:t>،</w:t>
      </w:r>
      <w:r>
        <w:rPr>
          <w:rtl/>
          <w:lang w:bidi="fa-IR"/>
        </w:rPr>
        <w:t xml:space="preserve"> غير أنّي تركت الزيارة يوم الثلاثاء لكثرة الازدحام</w:t>
      </w:r>
      <w:r w:rsidR="004C397E">
        <w:rPr>
          <w:rtl/>
          <w:lang w:bidi="fa-IR"/>
        </w:rPr>
        <w:t>،</w:t>
      </w:r>
      <w:r>
        <w:rPr>
          <w:rtl/>
          <w:lang w:bidi="fa-IR"/>
        </w:rPr>
        <w:t xml:space="preserve"> فمكثت على ذلك ثلاث جمع لا أزور في يوم الثلاثاء ولكن أزور كلَّ يومٍ غيره من الأيام</w:t>
      </w:r>
      <w:r w:rsidR="004C397E">
        <w:rPr>
          <w:rtl/>
          <w:lang w:bidi="fa-IR"/>
        </w:rPr>
        <w:t>،</w:t>
      </w:r>
      <w:r>
        <w:rPr>
          <w:rtl/>
          <w:lang w:bidi="fa-IR"/>
        </w:rPr>
        <w:t xml:space="preserve"> فبينما أنا ذات ليلة نائم إذ رأيت كأنّي واقف على باب الضريح الشريف</w:t>
      </w:r>
      <w:r w:rsidR="004C397E">
        <w:rPr>
          <w:rtl/>
          <w:lang w:bidi="fa-IR"/>
        </w:rPr>
        <w:t>،</w:t>
      </w:r>
      <w:r>
        <w:rPr>
          <w:rtl/>
          <w:lang w:bidi="fa-IR"/>
        </w:rPr>
        <w:t xml:space="preserve"> وإذا بثلاث رجال خرجوا من الضريح وعليهم ثياب بيض</w:t>
      </w:r>
      <w:r w:rsidR="004C397E">
        <w:rPr>
          <w:rtl/>
          <w:lang w:bidi="fa-IR"/>
        </w:rPr>
        <w:t>،</w:t>
      </w:r>
      <w:r>
        <w:rPr>
          <w:rtl/>
          <w:lang w:bidi="fa-IR"/>
        </w:rPr>
        <w:t xml:space="preserve"> وعلى هيئة عرب الحجاز</w:t>
      </w:r>
      <w:r w:rsidR="004C397E">
        <w:rPr>
          <w:rtl/>
          <w:lang w:bidi="fa-IR"/>
        </w:rPr>
        <w:t>،</w:t>
      </w:r>
      <w:r>
        <w:rPr>
          <w:rtl/>
          <w:lang w:bidi="fa-IR"/>
        </w:rPr>
        <w:t xml:space="preserve"> فوقع في نفسي أنّ فيهم الإمام الحُسين (</w:t>
      </w:r>
      <w:r w:rsidR="008C2F53" w:rsidRPr="008C2F53">
        <w:rPr>
          <w:rStyle w:val="libAlaemChar"/>
          <w:rtl/>
        </w:rPr>
        <w:t>عليه‌السلام</w:t>
      </w:r>
      <w:r>
        <w:rPr>
          <w:rtl/>
          <w:lang w:bidi="fa-IR"/>
        </w:rPr>
        <w:t>)</w:t>
      </w:r>
      <w:r w:rsidR="004C397E">
        <w:rPr>
          <w:rtl/>
          <w:lang w:bidi="fa-IR"/>
        </w:rPr>
        <w:t>،</w:t>
      </w:r>
      <w:r>
        <w:rPr>
          <w:rtl/>
          <w:lang w:bidi="fa-IR"/>
        </w:rPr>
        <w:t xml:space="preserve"> فتبعتهم حتّى جاؤوا وجلسوا بجانب المنبر</w:t>
      </w:r>
      <w:r w:rsidR="004C397E">
        <w:rPr>
          <w:rtl/>
          <w:lang w:bidi="fa-IR"/>
        </w:rPr>
        <w:t>،</w:t>
      </w:r>
      <w:r>
        <w:rPr>
          <w:rtl/>
          <w:lang w:bidi="fa-IR"/>
        </w:rPr>
        <w:t xml:space="preserve"> فجلست بين أيديهم</w:t>
      </w:r>
      <w:r w:rsidR="004C397E">
        <w:rPr>
          <w:rtl/>
          <w:lang w:bidi="fa-IR"/>
        </w:rPr>
        <w:t>،</w:t>
      </w:r>
      <w:r>
        <w:rPr>
          <w:rtl/>
          <w:lang w:bidi="fa-IR"/>
        </w:rPr>
        <w:t xml:space="preserve"> فألتفت إليَّ واحد منهم</w:t>
      </w:r>
      <w:r w:rsidR="004C397E">
        <w:rPr>
          <w:rtl/>
          <w:lang w:bidi="fa-IR"/>
        </w:rPr>
        <w:t>،</w:t>
      </w:r>
      <w:r>
        <w:rPr>
          <w:rtl/>
          <w:lang w:bidi="fa-IR"/>
        </w:rPr>
        <w:t xml:space="preserve"> وقال : (( يا فلان )) . فقوى في نفسي أنّه الإمام الحُسين (</w:t>
      </w:r>
      <w:r w:rsidR="008C2F53" w:rsidRPr="008C2F53">
        <w:rPr>
          <w:rStyle w:val="libAlaemChar"/>
          <w:rtl/>
        </w:rPr>
        <w:t>عليه‌السلام</w:t>
      </w:r>
      <w:r>
        <w:rPr>
          <w:rtl/>
          <w:lang w:bidi="fa-IR"/>
        </w:rPr>
        <w:t>)</w:t>
      </w:r>
      <w:r w:rsidR="004C397E">
        <w:rPr>
          <w:rtl/>
          <w:lang w:bidi="fa-IR"/>
        </w:rPr>
        <w:t>،</w:t>
      </w:r>
      <w:r>
        <w:rPr>
          <w:rtl/>
          <w:lang w:bidi="fa-IR"/>
        </w:rPr>
        <w:t xml:space="preserve"> فقلت : لبيِّك سيدي . فقال : (( لأيِّ شيء قطعت الزيارة ؟ )) . فقلتُ له : يا مولاي</w:t>
      </w:r>
      <w:r w:rsidR="004C397E">
        <w:rPr>
          <w:rtl/>
          <w:lang w:bidi="fa-IR"/>
        </w:rPr>
        <w:t>،</w:t>
      </w:r>
      <w:r>
        <w:rPr>
          <w:rtl/>
          <w:lang w:bidi="fa-IR"/>
        </w:rPr>
        <w:t xml:space="preserve"> إنّي أزور في كلِّ يوم . فقال : (( صدقتَ</w:t>
      </w:r>
      <w:r w:rsidR="004C397E">
        <w:rPr>
          <w:rtl/>
          <w:lang w:bidi="fa-IR"/>
        </w:rPr>
        <w:t>،</w:t>
      </w:r>
      <w:r>
        <w:rPr>
          <w:rtl/>
          <w:lang w:bidi="fa-IR"/>
        </w:rPr>
        <w:t xml:space="preserve"> وإنّي أعرف ذلك </w:t>
      </w:r>
      <w:r w:rsidR="0087599F">
        <w:rPr>
          <w:rtl/>
          <w:lang w:bidi="fa-IR"/>
        </w:rPr>
        <w:t>إلّا</w:t>
      </w:r>
      <w:r>
        <w:rPr>
          <w:rtl/>
          <w:lang w:bidi="fa-IR"/>
        </w:rPr>
        <w:t xml:space="preserve"> أنّك قطعت الزيارة يوم الثلاثاء</w:t>
      </w:r>
      <w:r w:rsidR="004C397E">
        <w:rPr>
          <w:rtl/>
          <w:lang w:bidi="fa-IR"/>
        </w:rPr>
        <w:t>،</w:t>
      </w:r>
      <w:r>
        <w:rPr>
          <w:rtl/>
          <w:lang w:bidi="fa-IR"/>
        </w:rPr>
        <w:t xml:space="preserve"> أما علمت أنّ يوم الثلاثاء عرسي</w:t>
      </w:r>
      <w:r w:rsidR="004C397E">
        <w:rPr>
          <w:rtl/>
          <w:lang w:bidi="fa-IR"/>
        </w:rPr>
        <w:t>،</w:t>
      </w:r>
      <w:r>
        <w:rPr>
          <w:rtl/>
          <w:lang w:bidi="fa-IR"/>
        </w:rPr>
        <w:t xml:space="preserve"> فلأيِّ شيء تركته ؟ )) . فقلتُ : يا مولاي</w:t>
      </w:r>
      <w:r w:rsidR="004C397E">
        <w:rPr>
          <w:rtl/>
          <w:lang w:bidi="fa-IR"/>
        </w:rPr>
        <w:t>،</w:t>
      </w:r>
      <w:r>
        <w:rPr>
          <w:rtl/>
          <w:lang w:bidi="fa-IR"/>
        </w:rPr>
        <w:t xml:space="preserve"> لك المعذرة</w:t>
      </w:r>
      <w:r w:rsidR="004C397E">
        <w:rPr>
          <w:rtl/>
          <w:lang w:bidi="fa-IR"/>
        </w:rPr>
        <w:t>،</w:t>
      </w:r>
      <w:r>
        <w:rPr>
          <w:rtl/>
          <w:lang w:bidi="fa-IR"/>
        </w:rPr>
        <w:t xml:space="preserve"> قصّرت وتبتُ . وصرت أعتذر له بكلام كثير</w:t>
      </w:r>
      <w:r w:rsidR="004C397E">
        <w:rPr>
          <w:rtl/>
          <w:lang w:bidi="fa-IR"/>
        </w:rPr>
        <w:t>،</w:t>
      </w:r>
      <w:r>
        <w:rPr>
          <w:rtl/>
          <w:lang w:bidi="fa-IR"/>
        </w:rPr>
        <w:t xml:space="preserve"> فتبسّم وقال كلاماً معناه : عذرك مقبول</w:t>
      </w:r>
      <w:r w:rsidR="007920B3">
        <w:rPr>
          <w:rtl/>
          <w:lang w:bidi="fa-IR"/>
        </w:rPr>
        <w:t>.</w:t>
      </w:r>
    </w:p>
    <w:p w:rsidR="008C2F53" w:rsidRDefault="00903D5C" w:rsidP="00903D5C">
      <w:pPr>
        <w:pStyle w:val="libNormal"/>
        <w:rPr>
          <w:lang w:bidi="fa-IR"/>
        </w:rPr>
      </w:pPr>
      <w:r>
        <w:rPr>
          <w:rtl/>
          <w:lang w:bidi="fa-IR"/>
        </w:rPr>
        <w:t xml:space="preserve">ثمّ إنّي </w:t>
      </w:r>
      <w:r w:rsidR="0087599F">
        <w:rPr>
          <w:rtl/>
          <w:lang w:bidi="fa-IR"/>
        </w:rPr>
        <w:t>ل</w:t>
      </w:r>
      <w:r w:rsidR="00AC0791">
        <w:rPr>
          <w:rFonts w:hint="cs"/>
          <w:rtl/>
          <w:lang w:bidi="fa-IR"/>
        </w:rPr>
        <w:t>ـ</w:t>
      </w:r>
      <w:r w:rsidR="0087599F">
        <w:rPr>
          <w:rtl/>
          <w:lang w:bidi="fa-IR"/>
        </w:rPr>
        <w:t>مـَّا</w:t>
      </w:r>
      <w:r>
        <w:rPr>
          <w:rtl/>
          <w:lang w:bidi="fa-IR"/>
        </w:rPr>
        <w:t xml:space="preserve"> أصبحت ذهبت إلى المشهد المبارك ودعوت الله سبحانه وسألته ببركة الإمام الحُسين (</w:t>
      </w:r>
      <w:r w:rsidR="008C2F53" w:rsidRPr="008C2F53">
        <w:rPr>
          <w:rStyle w:val="libAlaemChar"/>
          <w:rtl/>
        </w:rPr>
        <w:t>عليه‌السلام</w:t>
      </w:r>
      <w:r>
        <w:rPr>
          <w:rtl/>
          <w:lang w:bidi="fa-IR"/>
        </w:rPr>
        <w:t>) أنْ يعافيني من ذلك المرض</w:t>
      </w:r>
      <w:r w:rsidR="004C397E">
        <w:rPr>
          <w:rtl/>
          <w:lang w:bidi="fa-IR"/>
        </w:rPr>
        <w:t>،</w:t>
      </w:r>
      <w:r>
        <w:rPr>
          <w:rtl/>
          <w:lang w:bidi="fa-IR"/>
        </w:rPr>
        <w:t xml:space="preserve"> فببركته عافاني الله من ذلك</w:t>
      </w:r>
    </w:p>
    <w:p w:rsidR="008C2F53" w:rsidRDefault="008C2F53" w:rsidP="008C2F53">
      <w:pPr>
        <w:pStyle w:val="libLine"/>
        <w:rPr>
          <w:lang w:bidi="fa-IR"/>
        </w:rPr>
      </w:pPr>
      <w:r>
        <w:rPr>
          <w:rtl/>
          <w:lang w:bidi="fa-IR"/>
        </w:rPr>
        <w:t>____________________</w:t>
      </w:r>
    </w:p>
    <w:p w:rsidR="007920B3" w:rsidRDefault="00903D5C" w:rsidP="00AC0791">
      <w:pPr>
        <w:pStyle w:val="libFootnote0"/>
        <w:rPr>
          <w:rtl/>
          <w:lang w:bidi="fa-IR"/>
        </w:rPr>
      </w:pPr>
      <w:r w:rsidRPr="00AC0791">
        <w:rPr>
          <w:rtl/>
        </w:rPr>
        <w:t>(1)</w:t>
      </w:r>
      <w:r>
        <w:rPr>
          <w:rtl/>
          <w:lang w:bidi="fa-IR"/>
        </w:rPr>
        <w:t xml:space="preserve"> مشارق الأنوار </w:t>
      </w:r>
      <w:r w:rsidR="008C2F53">
        <w:rPr>
          <w:rtl/>
          <w:lang w:bidi="fa-IR"/>
        </w:rPr>
        <w:t>-</w:t>
      </w:r>
      <w:r>
        <w:rPr>
          <w:rtl/>
          <w:lang w:bidi="fa-IR"/>
        </w:rPr>
        <w:t xml:space="preserve"> الحمزاوي العدوي / 99</w:t>
      </w:r>
      <w:r w:rsidR="004C397E">
        <w:rPr>
          <w:rtl/>
          <w:lang w:bidi="fa-IR"/>
        </w:rPr>
        <w:t>،</w:t>
      </w:r>
      <w:r>
        <w:rPr>
          <w:rtl/>
          <w:lang w:bidi="fa-IR"/>
        </w:rPr>
        <w:t xml:space="preserve"> نقلاً عن الغدير </w:t>
      </w:r>
      <w:r w:rsidR="008C2F53">
        <w:rPr>
          <w:rtl/>
          <w:lang w:bidi="fa-IR"/>
        </w:rPr>
        <w:t>-</w:t>
      </w:r>
      <w:r>
        <w:rPr>
          <w:rtl/>
          <w:lang w:bidi="fa-IR"/>
        </w:rPr>
        <w:t xml:space="preserve"> ال</w:t>
      </w:r>
      <w:r w:rsidR="000E599F">
        <w:rPr>
          <w:rtl/>
          <w:lang w:bidi="fa-IR"/>
        </w:rPr>
        <w:t>علّامه</w:t>
      </w:r>
      <w:r>
        <w:rPr>
          <w:rtl/>
          <w:lang w:bidi="fa-IR"/>
        </w:rPr>
        <w:t xml:space="preserve"> الأميني 5 / 192</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AC0791">
      <w:pPr>
        <w:pStyle w:val="libNormal0"/>
        <w:rPr>
          <w:rtl/>
          <w:lang w:bidi="fa-IR"/>
        </w:rPr>
      </w:pPr>
      <w:r>
        <w:rPr>
          <w:rtl/>
          <w:lang w:bidi="fa-IR"/>
        </w:rPr>
        <w:lastRenderedPageBreak/>
        <w:t>المرض في أسرع زمان</w:t>
      </w:r>
      <w:r w:rsidRPr="008C2F53">
        <w:rPr>
          <w:rStyle w:val="libFootnotenumChar"/>
          <w:rtl/>
        </w:rPr>
        <w:t>(1)</w:t>
      </w:r>
      <w:r w:rsidR="007920B3">
        <w:rPr>
          <w:rtl/>
          <w:lang w:bidi="fa-IR"/>
        </w:rPr>
        <w:t>.</w:t>
      </w:r>
    </w:p>
    <w:p w:rsidR="00903D5C" w:rsidRDefault="00903D5C" w:rsidP="00AC0791">
      <w:pPr>
        <w:pStyle w:val="libBold1"/>
        <w:rPr>
          <w:lang w:bidi="fa-IR"/>
        </w:rPr>
      </w:pPr>
      <w:r>
        <w:rPr>
          <w:rtl/>
          <w:lang w:bidi="fa-IR"/>
        </w:rPr>
        <w:t>استحبابُ زيارة أئمّة البقيع (</w:t>
      </w:r>
      <w:r w:rsidR="008C2F53" w:rsidRPr="008C2F53">
        <w:rPr>
          <w:rStyle w:val="libAlaemChar"/>
          <w:rtl/>
        </w:rPr>
        <w:t>عليهم‌السلام</w:t>
      </w:r>
      <w:r>
        <w:rPr>
          <w:rtl/>
          <w:lang w:bidi="fa-IR"/>
        </w:rPr>
        <w:t>)</w:t>
      </w:r>
    </w:p>
    <w:p w:rsidR="007920B3" w:rsidRDefault="00903D5C" w:rsidP="00903D5C">
      <w:pPr>
        <w:pStyle w:val="libNormal"/>
        <w:rPr>
          <w:rtl/>
          <w:lang w:bidi="fa-IR"/>
        </w:rPr>
      </w:pPr>
      <w:r>
        <w:rPr>
          <w:rtl/>
          <w:lang w:bidi="fa-IR"/>
        </w:rPr>
        <w:t>قال محيي الدين النووي : (فرع) يُستحب أنْ يخرج كلَّ يوم إلى البقيع</w:t>
      </w:r>
      <w:r w:rsidR="004C397E">
        <w:rPr>
          <w:rtl/>
          <w:lang w:bidi="fa-IR"/>
        </w:rPr>
        <w:t>،</w:t>
      </w:r>
      <w:r>
        <w:rPr>
          <w:rtl/>
          <w:lang w:bidi="fa-IR"/>
        </w:rPr>
        <w:t xml:space="preserve"> خصوصاً يوم الجمعة</w:t>
      </w:r>
      <w:r w:rsidR="004C397E">
        <w:rPr>
          <w:rtl/>
          <w:lang w:bidi="fa-IR"/>
        </w:rPr>
        <w:t>،</w:t>
      </w:r>
      <w:r>
        <w:rPr>
          <w:rtl/>
          <w:lang w:bidi="fa-IR"/>
        </w:rPr>
        <w:t xml:space="preserve"> ويكون ذلك بعد السّلام على رسول الله (</w:t>
      </w:r>
      <w:r w:rsidR="00300A34" w:rsidRPr="00300A34">
        <w:rPr>
          <w:rStyle w:val="libAlaemChar"/>
          <w:rtl/>
        </w:rPr>
        <w:t>صلى‌الله‌عليه‌وآله</w:t>
      </w:r>
      <w:r>
        <w:rPr>
          <w:rtl/>
          <w:lang w:bidi="fa-IR"/>
        </w:rPr>
        <w:t>)</w:t>
      </w:r>
      <w:r w:rsidR="004C397E">
        <w:rPr>
          <w:rtl/>
          <w:lang w:bidi="fa-IR"/>
        </w:rPr>
        <w:t>،</w:t>
      </w:r>
      <w:r>
        <w:rPr>
          <w:rtl/>
          <w:lang w:bidi="fa-IR"/>
        </w:rPr>
        <w:t xml:space="preserve"> فإذا وصله دعا بما سبق في كتاب الجنائز في زيارة القبور</w:t>
      </w:r>
      <w:r w:rsidR="004C397E">
        <w:rPr>
          <w:rtl/>
          <w:lang w:bidi="fa-IR"/>
        </w:rPr>
        <w:t>،</w:t>
      </w:r>
      <w:r>
        <w:rPr>
          <w:rtl/>
          <w:lang w:bidi="fa-IR"/>
        </w:rPr>
        <w:t xml:space="preserve"> ومنه : السّلام عليكم دار قوم مؤمنين</w:t>
      </w:r>
      <w:r w:rsidR="004C397E">
        <w:rPr>
          <w:rtl/>
          <w:lang w:bidi="fa-IR"/>
        </w:rPr>
        <w:t>،</w:t>
      </w:r>
      <w:r>
        <w:rPr>
          <w:rtl/>
          <w:lang w:bidi="fa-IR"/>
        </w:rPr>
        <w:t xml:space="preserve"> وإنّا إنشاء الله بكم لاحقون . اللهمَّ</w:t>
      </w:r>
      <w:r w:rsidR="004C397E">
        <w:rPr>
          <w:rtl/>
          <w:lang w:bidi="fa-IR"/>
        </w:rPr>
        <w:t>،</w:t>
      </w:r>
      <w:r>
        <w:rPr>
          <w:rtl/>
          <w:lang w:bidi="fa-IR"/>
        </w:rPr>
        <w:t xml:space="preserve"> اغفر لأهل الفرقد . اللهمَّ</w:t>
      </w:r>
      <w:r w:rsidR="004C397E">
        <w:rPr>
          <w:rtl/>
          <w:lang w:bidi="fa-IR"/>
        </w:rPr>
        <w:t>،</w:t>
      </w:r>
      <w:r>
        <w:rPr>
          <w:rtl/>
          <w:lang w:bidi="fa-IR"/>
        </w:rPr>
        <w:t xml:space="preserve"> اغفر لنا ولهم</w:t>
      </w:r>
      <w:r w:rsidR="007920B3">
        <w:rPr>
          <w:rtl/>
          <w:lang w:bidi="fa-IR"/>
        </w:rPr>
        <w:t>.</w:t>
      </w:r>
    </w:p>
    <w:p w:rsidR="008C2F53" w:rsidRDefault="00903D5C" w:rsidP="00F61E74">
      <w:pPr>
        <w:pStyle w:val="libNormal"/>
        <w:rPr>
          <w:lang w:bidi="fa-IR"/>
        </w:rPr>
      </w:pPr>
      <w:r>
        <w:rPr>
          <w:rtl/>
          <w:lang w:bidi="fa-IR"/>
        </w:rPr>
        <w:t>ويزور القبور الطاهرة في البقيع</w:t>
      </w:r>
      <w:r w:rsidR="004C397E">
        <w:rPr>
          <w:rtl/>
          <w:lang w:bidi="fa-IR"/>
        </w:rPr>
        <w:t>،</w:t>
      </w:r>
      <w:r>
        <w:rPr>
          <w:rtl/>
          <w:lang w:bidi="fa-IR"/>
        </w:rPr>
        <w:t xml:space="preserve"> كقبر إبراهيم بن رسول الله (</w:t>
      </w:r>
      <w:r w:rsidR="00300A34" w:rsidRPr="00300A34">
        <w:rPr>
          <w:rStyle w:val="libAlaemChar"/>
          <w:rtl/>
        </w:rPr>
        <w:t>صلى‌الله‌عليه‌وآله</w:t>
      </w:r>
      <w:r>
        <w:rPr>
          <w:rtl/>
          <w:lang w:bidi="fa-IR"/>
        </w:rPr>
        <w:t>)</w:t>
      </w:r>
      <w:r w:rsidR="004C397E">
        <w:rPr>
          <w:rtl/>
          <w:lang w:bidi="fa-IR"/>
        </w:rPr>
        <w:t>،</w:t>
      </w:r>
      <w:r>
        <w:rPr>
          <w:rtl/>
          <w:lang w:bidi="fa-IR"/>
        </w:rPr>
        <w:t xml:space="preserve"> وعثمّان</w:t>
      </w:r>
      <w:r w:rsidR="004C397E">
        <w:rPr>
          <w:rtl/>
          <w:lang w:bidi="fa-IR"/>
        </w:rPr>
        <w:t>،</w:t>
      </w:r>
      <w:r>
        <w:rPr>
          <w:rtl/>
          <w:lang w:bidi="fa-IR"/>
        </w:rPr>
        <w:t xml:space="preserve"> والعبّاس والحسن بن علي (</w:t>
      </w:r>
      <w:r w:rsidR="008C2F53" w:rsidRPr="008C2F53">
        <w:rPr>
          <w:rStyle w:val="libAlaemChar"/>
          <w:rtl/>
        </w:rPr>
        <w:t>عليه‌السلام</w:t>
      </w:r>
      <w:r>
        <w:rPr>
          <w:rtl/>
          <w:lang w:bidi="fa-IR"/>
        </w:rPr>
        <w:t>)</w:t>
      </w:r>
      <w:r w:rsidR="004C397E">
        <w:rPr>
          <w:rtl/>
          <w:lang w:bidi="fa-IR"/>
        </w:rPr>
        <w:t>،</w:t>
      </w:r>
      <w:r>
        <w:rPr>
          <w:rtl/>
          <w:lang w:bidi="fa-IR"/>
        </w:rPr>
        <w:t xml:space="preserve"> وعلي بن الحُسين (</w:t>
      </w:r>
      <w:r w:rsidR="008C2F53" w:rsidRPr="008C2F53">
        <w:rPr>
          <w:rStyle w:val="libAlaemChar"/>
          <w:rtl/>
        </w:rPr>
        <w:t>عليه‌السلام</w:t>
      </w:r>
      <w:r>
        <w:rPr>
          <w:rtl/>
          <w:lang w:bidi="fa-IR"/>
        </w:rPr>
        <w:t>)</w:t>
      </w:r>
      <w:r w:rsidR="004C397E">
        <w:rPr>
          <w:rtl/>
          <w:lang w:bidi="fa-IR"/>
        </w:rPr>
        <w:t>،</w:t>
      </w:r>
      <w:r>
        <w:rPr>
          <w:rtl/>
          <w:lang w:bidi="fa-IR"/>
        </w:rPr>
        <w:t xml:space="preserve"> و</w:t>
      </w:r>
      <w:r w:rsidR="00622E4A">
        <w:rPr>
          <w:rtl/>
          <w:lang w:bidi="fa-IR"/>
        </w:rPr>
        <w:t>محمّد</w:t>
      </w:r>
      <w:r>
        <w:rPr>
          <w:rtl/>
          <w:lang w:bidi="fa-IR"/>
        </w:rPr>
        <w:t xml:space="preserve"> بن علي (</w:t>
      </w:r>
      <w:r w:rsidR="008C2F53" w:rsidRPr="008C2F53">
        <w:rPr>
          <w:rStyle w:val="libAlaemChar"/>
          <w:rtl/>
        </w:rPr>
        <w:t>عليه‌السلام</w:t>
      </w:r>
      <w:r>
        <w:rPr>
          <w:rtl/>
          <w:lang w:bidi="fa-IR"/>
        </w:rPr>
        <w:t>)</w:t>
      </w:r>
      <w:r w:rsidR="004C397E">
        <w:rPr>
          <w:rtl/>
          <w:lang w:bidi="fa-IR"/>
        </w:rPr>
        <w:t>،</w:t>
      </w:r>
      <w:r>
        <w:rPr>
          <w:rtl/>
          <w:lang w:bidi="fa-IR"/>
        </w:rPr>
        <w:t xml:space="preserve"> وجعفر بن </w:t>
      </w:r>
      <w:r w:rsidR="00622E4A">
        <w:rPr>
          <w:rtl/>
          <w:lang w:bidi="fa-IR"/>
        </w:rPr>
        <w:t>محمّد</w:t>
      </w:r>
      <w:r>
        <w:rPr>
          <w:rtl/>
          <w:lang w:bidi="fa-IR"/>
        </w:rPr>
        <w:t xml:space="preserve"> (</w:t>
      </w:r>
      <w:r w:rsidR="008C2F53" w:rsidRPr="008C2F53">
        <w:rPr>
          <w:rStyle w:val="libAlaemChar"/>
          <w:rtl/>
        </w:rPr>
        <w:t>عليه‌السلام</w:t>
      </w:r>
      <w:r>
        <w:rPr>
          <w:rtl/>
          <w:lang w:bidi="fa-IR"/>
        </w:rPr>
        <w:t xml:space="preserve">) </w:t>
      </w:r>
      <w:r w:rsidRPr="00AC0791">
        <w:rPr>
          <w:rtl/>
        </w:rPr>
        <w:t>وغيرهم (</w:t>
      </w:r>
      <w:r w:rsidR="00B21E82" w:rsidRPr="00AC0791">
        <w:rPr>
          <w:rtl/>
        </w:rPr>
        <w:t>رضي‌</w:t>
      </w:r>
      <w:r w:rsidR="00AC0791">
        <w:rPr>
          <w:rFonts w:hint="cs"/>
          <w:rtl/>
        </w:rPr>
        <w:t xml:space="preserve"> </w:t>
      </w:r>
      <w:r w:rsidR="00B21E82" w:rsidRPr="00AC0791">
        <w:rPr>
          <w:rtl/>
        </w:rPr>
        <w:t>الله</w:t>
      </w:r>
      <w:r w:rsidR="00AC0791">
        <w:rPr>
          <w:rFonts w:hint="cs"/>
          <w:rtl/>
        </w:rPr>
        <w:t xml:space="preserve"> </w:t>
      </w:r>
      <w:r w:rsidR="00AC0791">
        <w:rPr>
          <w:rtl/>
        </w:rPr>
        <w:t>‌عنه</w:t>
      </w:r>
      <w:r w:rsidRPr="00AC0791">
        <w:rPr>
          <w:rtl/>
        </w:rPr>
        <w:t>م</w:t>
      </w:r>
      <w:r>
        <w:rPr>
          <w:rtl/>
          <w:lang w:bidi="fa-IR"/>
        </w:rPr>
        <w:t>)</w:t>
      </w:r>
      <w:r w:rsidR="004C397E">
        <w:rPr>
          <w:rtl/>
          <w:lang w:bidi="fa-IR"/>
        </w:rPr>
        <w:t>،</w:t>
      </w:r>
      <w:r>
        <w:rPr>
          <w:rtl/>
          <w:lang w:bidi="fa-IR"/>
        </w:rPr>
        <w:t xml:space="preserve"> ويختم بقبر صفيّة عمَّة رسول الله (</w:t>
      </w:r>
      <w:r w:rsidR="00300A34" w:rsidRPr="00300A34">
        <w:rPr>
          <w:rStyle w:val="libAlaemChar"/>
          <w:rtl/>
        </w:rPr>
        <w:t>صلى‌الله‌عليه‌وآله</w:t>
      </w:r>
      <w:r>
        <w:rPr>
          <w:rtl/>
          <w:lang w:bidi="fa-IR"/>
        </w:rPr>
        <w:t>) ورضي عنها</w:t>
      </w:r>
      <w:r w:rsidRPr="00AC0791">
        <w:rPr>
          <w:rStyle w:val="libFootnotenumChar"/>
          <w:rtl/>
        </w:rPr>
        <w:t>(</w:t>
      </w:r>
      <w:r w:rsidR="00F61E74">
        <w:rPr>
          <w:rStyle w:val="libFootnotenumChar"/>
          <w:rFonts w:hint="cs"/>
          <w:rtl/>
        </w:rPr>
        <w:t>1</w:t>
      </w:r>
      <w:r w:rsidR="00AC0791">
        <w:rPr>
          <w:rStyle w:val="libFootnotenumChar"/>
          <w:rFonts w:hint="cs"/>
          <w:rtl/>
        </w:rPr>
        <w:t>)</w:t>
      </w:r>
      <w:r w:rsidR="00AC0791" w:rsidRPr="00F61E74">
        <w:rPr>
          <w:rFonts w:hint="cs"/>
          <w:rtl/>
        </w:rPr>
        <w:t xml:space="preserve"> </w:t>
      </w:r>
      <w:r w:rsidR="00AC0791" w:rsidRPr="00AC0791">
        <w:rPr>
          <w:rStyle w:val="libFootnotenumChar"/>
          <w:rFonts w:hint="cs"/>
          <w:rtl/>
        </w:rPr>
        <w:t>(</w:t>
      </w:r>
      <w:r w:rsidR="00F61E74">
        <w:rPr>
          <w:rStyle w:val="libFootnotenumChar"/>
          <w:rFonts w:hint="cs"/>
          <w:rtl/>
        </w:rPr>
        <w:t>2</w:t>
      </w:r>
      <w:r w:rsidR="00AC0791" w:rsidRPr="00AC0791">
        <w:rPr>
          <w:rStyle w:val="libFootnotenumChar"/>
          <w:rFonts w:hint="cs"/>
          <w:rtl/>
        </w:rPr>
        <w:t>)</w:t>
      </w:r>
    </w:p>
    <w:p w:rsidR="00903D5C" w:rsidRDefault="00903D5C" w:rsidP="00AC0791">
      <w:pPr>
        <w:pStyle w:val="libBold1"/>
        <w:rPr>
          <w:lang w:bidi="fa-IR"/>
        </w:rPr>
      </w:pPr>
      <w:r>
        <w:rPr>
          <w:rtl/>
          <w:lang w:bidi="fa-IR"/>
        </w:rPr>
        <w:t>الإما</w:t>
      </w:r>
      <w:r w:rsidR="008C2F53">
        <w:rPr>
          <w:rtl/>
          <w:lang w:bidi="fa-IR"/>
        </w:rPr>
        <w:t>م</w:t>
      </w:r>
      <w:r>
        <w:rPr>
          <w:rtl/>
          <w:lang w:bidi="fa-IR"/>
        </w:rPr>
        <w:t xml:space="preserve"> الباقر عند قبر أبيه (</w:t>
      </w:r>
      <w:r w:rsidR="008C2F53" w:rsidRPr="008C2F53">
        <w:rPr>
          <w:rStyle w:val="libAlaemChar"/>
          <w:rtl/>
        </w:rPr>
        <w:t>عليهما‌السلام</w:t>
      </w:r>
      <w:r>
        <w:rPr>
          <w:rtl/>
          <w:lang w:bidi="fa-IR"/>
        </w:rPr>
        <w:t>)</w:t>
      </w:r>
    </w:p>
    <w:p w:rsidR="008C2F53" w:rsidRDefault="00903D5C" w:rsidP="00903D5C">
      <w:pPr>
        <w:pStyle w:val="libNormal"/>
        <w:rPr>
          <w:lang w:bidi="fa-IR"/>
        </w:rPr>
      </w:pPr>
      <w:r>
        <w:rPr>
          <w:rtl/>
          <w:lang w:bidi="fa-IR"/>
        </w:rPr>
        <w:t>قال محدّث الشام : قرأت على أبي القاسم نصر بن أحمد بن مقاتل</w:t>
      </w:r>
      <w:r w:rsidR="004C397E">
        <w:rPr>
          <w:rtl/>
          <w:lang w:bidi="fa-IR"/>
        </w:rPr>
        <w:t>،</w:t>
      </w:r>
      <w:r>
        <w:rPr>
          <w:rtl/>
          <w:lang w:bidi="fa-IR"/>
        </w:rPr>
        <w:t xml:space="preserve"> عن أبي القاسم علي بن </w:t>
      </w:r>
      <w:r w:rsidR="00622E4A">
        <w:rPr>
          <w:rtl/>
          <w:lang w:bidi="fa-IR"/>
        </w:rPr>
        <w:t>محمّد</w:t>
      </w:r>
      <w:r>
        <w:rPr>
          <w:rtl/>
          <w:lang w:bidi="fa-IR"/>
        </w:rPr>
        <w:t xml:space="preserve"> المصيصي</w:t>
      </w:r>
      <w:r w:rsidR="004C397E">
        <w:rPr>
          <w:rtl/>
          <w:lang w:bidi="fa-IR"/>
        </w:rPr>
        <w:t>،</w:t>
      </w:r>
      <w:r>
        <w:rPr>
          <w:rtl/>
          <w:lang w:bidi="fa-IR"/>
        </w:rPr>
        <w:t xml:space="preserve"> أنبأنا أبو الحسن علي بن </w:t>
      </w:r>
      <w:r w:rsidR="00622E4A">
        <w:rPr>
          <w:rtl/>
          <w:lang w:bidi="fa-IR"/>
        </w:rPr>
        <w:t>محمّد</w:t>
      </w:r>
      <w:r>
        <w:rPr>
          <w:rtl/>
          <w:lang w:bidi="fa-IR"/>
        </w:rPr>
        <w:t xml:space="preserve"> المقرئ</w:t>
      </w:r>
      <w:r w:rsidR="004C397E">
        <w:rPr>
          <w:rtl/>
          <w:lang w:bidi="fa-IR"/>
        </w:rPr>
        <w:t>،</w:t>
      </w:r>
      <w:r>
        <w:rPr>
          <w:rtl/>
          <w:lang w:bidi="fa-IR"/>
        </w:rPr>
        <w:t xml:space="preserve"> أخبرنا </w:t>
      </w:r>
      <w:r w:rsidR="00622E4A">
        <w:rPr>
          <w:rtl/>
          <w:lang w:bidi="fa-IR"/>
        </w:rPr>
        <w:t>محمّد</w:t>
      </w:r>
      <w:r>
        <w:rPr>
          <w:rtl/>
          <w:lang w:bidi="fa-IR"/>
        </w:rPr>
        <w:t xml:space="preserve"> بن أحمد بن عثمّان الشاهد</w:t>
      </w:r>
      <w:r w:rsidR="004C397E">
        <w:rPr>
          <w:rtl/>
          <w:lang w:bidi="fa-IR"/>
        </w:rPr>
        <w:t>،</w:t>
      </w:r>
      <w:r>
        <w:rPr>
          <w:rtl/>
          <w:lang w:bidi="fa-IR"/>
        </w:rPr>
        <w:t xml:space="preserve"> أنبأنا </w:t>
      </w:r>
      <w:r w:rsidR="00622E4A">
        <w:rPr>
          <w:rtl/>
          <w:lang w:bidi="fa-IR"/>
        </w:rPr>
        <w:t>محمّد</w:t>
      </w:r>
      <w:r>
        <w:rPr>
          <w:rtl/>
          <w:lang w:bidi="fa-IR"/>
        </w:rPr>
        <w:t xml:space="preserve"> بن جعفر السّامري</w:t>
      </w:r>
      <w:r w:rsidR="004C397E">
        <w:rPr>
          <w:rtl/>
          <w:lang w:bidi="fa-IR"/>
        </w:rPr>
        <w:t>،</w:t>
      </w:r>
      <w:r>
        <w:rPr>
          <w:rtl/>
          <w:lang w:bidi="fa-IR"/>
        </w:rPr>
        <w:t xml:space="preserve"> قال : سمعت أبا موسى المؤدّب يقول : قال قيس بن النعمان : خرجت يوماً إلى بعض مقابر المدينة فإذا</w:t>
      </w:r>
    </w:p>
    <w:p w:rsidR="008C2F53" w:rsidRDefault="008C2F53" w:rsidP="008C2F53">
      <w:pPr>
        <w:pStyle w:val="libLine"/>
        <w:rPr>
          <w:lang w:bidi="fa-IR"/>
        </w:rPr>
      </w:pPr>
      <w:r>
        <w:rPr>
          <w:rtl/>
          <w:lang w:bidi="fa-IR"/>
        </w:rPr>
        <w:t>____________________</w:t>
      </w:r>
    </w:p>
    <w:p w:rsidR="007920B3" w:rsidRDefault="00903D5C" w:rsidP="00AC0791">
      <w:pPr>
        <w:pStyle w:val="libFootnote0"/>
        <w:rPr>
          <w:rtl/>
          <w:lang w:bidi="fa-IR"/>
        </w:rPr>
      </w:pPr>
      <w:r w:rsidRPr="00AC0791">
        <w:rPr>
          <w:rtl/>
        </w:rPr>
        <w:t>(1)</w:t>
      </w:r>
      <w:r>
        <w:rPr>
          <w:rtl/>
          <w:lang w:bidi="fa-IR"/>
        </w:rPr>
        <w:t xml:space="preserve"> الإتحاف بحبِّ الأشراف </w:t>
      </w:r>
      <w:r w:rsidR="008C2F53">
        <w:rPr>
          <w:rtl/>
          <w:lang w:bidi="fa-IR"/>
        </w:rPr>
        <w:t>-</w:t>
      </w:r>
      <w:r>
        <w:rPr>
          <w:rtl/>
          <w:lang w:bidi="fa-IR"/>
        </w:rPr>
        <w:t xml:space="preserve"> الشبراوي / 86 ط أمير قم</w:t>
      </w:r>
      <w:r w:rsidR="007920B3">
        <w:rPr>
          <w:rtl/>
          <w:lang w:bidi="fa-IR"/>
        </w:rPr>
        <w:t>.</w:t>
      </w:r>
    </w:p>
    <w:p w:rsidR="007920B3" w:rsidRDefault="00903D5C" w:rsidP="00AC0791">
      <w:pPr>
        <w:pStyle w:val="libFootnote0"/>
        <w:rPr>
          <w:rtl/>
          <w:lang w:bidi="fa-IR"/>
        </w:rPr>
      </w:pPr>
      <w:r w:rsidRPr="00AC0791">
        <w:rPr>
          <w:rtl/>
        </w:rPr>
        <w:t>(2)</w:t>
      </w:r>
      <w:r>
        <w:rPr>
          <w:rtl/>
          <w:lang w:bidi="fa-IR"/>
        </w:rPr>
        <w:t xml:space="preserve"> المجموع </w:t>
      </w:r>
      <w:r w:rsidR="008C2F53">
        <w:rPr>
          <w:rtl/>
          <w:lang w:bidi="fa-IR"/>
        </w:rPr>
        <w:t>-</w:t>
      </w:r>
      <w:r>
        <w:rPr>
          <w:rtl/>
          <w:lang w:bidi="fa-IR"/>
        </w:rPr>
        <w:t xml:space="preserve"> محيي الدين النووي 8 / 275</w:t>
      </w:r>
      <w:r w:rsidR="004C397E">
        <w:rPr>
          <w:rtl/>
          <w:lang w:bidi="fa-IR"/>
        </w:rPr>
        <w:t>،</w:t>
      </w:r>
      <w:r>
        <w:rPr>
          <w:rtl/>
          <w:lang w:bidi="fa-IR"/>
        </w:rPr>
        <w:t xml:space="preserve"> أقول : وقد ذكرت شيئاً في الهامش ممّا يتعلّق بالزيارة</w:t>
      </w:r>
      <w:r w:rsidR="004C397E">
        <w:rPr>
          <w:rtl/>
          <w:lang w:bidi="fa-IR"/>
        </w:rPr>
        <w:t>،</w:t>
      </w:r>
      <w:r>
        <w:rPr>
          <w:rtl/>
          <w:lang w:bidi="fa-IR"/>
        </w:rPr>
        <w:t xml:space="preserve"> في أول زيارة الحُسين (</w:t>
      </w:r>
      <w:r w:rsidR="008C2F53" w:rsidRPr="00AC0791">
        <w:rPr>
          <w:rStyle w:val="libFootnoteAlaemChar"/>
          <w:rtl/>
        </w:rPr>
        <w:t>عليه‌السلام</w:t>
      </w:r>
      <w:r>
        <w:rPr>
          <w:rtl/>
          <w:lang w:bidi="fa-IR"/>
        </w:rPr>
        <w:t>)</w:t>
      </w:r>
      <w:r w:rsidR="007920B3">
        <w:rPr>
          <w:rtl/>
          <w:lang w:bidi="fa-IR"/>
        </w:rPr>
        <w:t>.</w:t>
      </w:r>
    </w:p>
    <w:p w:rsidR="00903D5C" w:rsidRDefault="008C2F53" w:rsidP="00903D5C">
      <w:pPr>
        <w:pStyle w:val="libNormal"/>
        <w:rPr>
          <w:lang w:bidi="fa-IR"/>
        </w:rPr>
      </w:pPr>
      <w:r>
        <w:rPr>
          <w:rtl/>
          <w:lang w:bidi="fa-IR"/>
        </w:rPr>
        <w:br w:type="page"/>
      </w:r>
    </w:p>
    <w:p w:rsidR="008C2F53" w:rsidRDefault="00903D5C" w:rsidP="00AC0791">
      <w:pPr>
        <w:pStyle w:val="libNormal0"/>
        <w:rPr>
          <w:lang w:bidi="fa-IR"/>
        </w:rPr>
      </w:pPr>
      <w:r>
        <w:rPr>
          <w:rtl/>
          <w:lang w:bidi="fa-IR"/>
        </w:rPr>
        <w:lastRenderedPageBreak/>
        <w:t>أنا بصبي جالس عند قبر يبكي بكاءً شديداً</w:t>
      </w:r>
      <w:r w:rsidR="004C397E">
        <w:rPr>
          <w:rtl/>
          <w:lang w:bidi="fa-IR"/>
        </w:rPr>
        <w:t>،</w:t>
      </w:r>
      <w:r>
        <w:rPr>
          <w:rtl/>
          <w:lang w:bidi="fa-IR"/>
        </w:rPr>
        <w:t xml:space="preserve"> وإنّ وجهه ليلقي شعاعاً من نور</w:t>
      </w:r>
      <w:r w:rsidR="004C397E">
        <w:rPr>
          <w:rtl/>
          <w:lang w:bidi="fa-IR"/>
        </w:rPr>
        <w:t>،</w:t>
      </w:r>
      <w:r>
        <w:rPr>
          <w:rtl/>
          <w:lang w:bidi="fa-IR"/>
        </w:rPr>
        <w:t xml:space="preserve"> فأقبلت عليه فقلت : أيُّها الصبي</w:t>
      </w:r>
      <w:r w:rsidR="004C397E">
        <w:rPr>
          <w:rtl/>
          <w:lang w:bidi="fa-IR"/>
        </w:rPr>
        <w:t>،</w:t>
      </w:r>
      <w:r>
        <w:rPr>
          <w:rtl/>
          <w:lang w:bidi="fa-IR"/>
        </w:rPr>
        <w:t xml:space="preserve"> ما الذي عقلت له من الحزن حتّى أفردك بالخلوة في مجالب الموتى</w:t>
      </w:r>
      <w:r w:rsidR="004C397E">
        <w:rPr>
          <w:rtl/>
          <w:lang w:bidi="fa-IR"/>
        </w:rPr>
        <w:t>،</w:t>
      </w:r>
      <w:r>
        <w:rPr>
          <w:rtl/>
          <w:lang w:bidi="fa-IR"/>
        </w:rPr>
        <w:t xml:space="preserve"> والبكاء على أهل البلاء</w:t>
      </w:r>
      <w:r w:rsidR="004C397E">
        <w:rPr>
          <w:rtl/>
          <w:lang w:bidi="fa-IR"/>
        </w:rPr>
        <w:t>،</w:t>
      </w:r>
      <w:r>
        <w:rPr>
          <w:rtl/>
          <w:lang w:bidi="fa-IR"/>
        </w:rPr>
        <w:t xml:space="preserve"> وأنت بغو الحداثة</w:t>
      </w:r>
      <w:r w:rsidR="004C397E">
        <w:rPr>
          <w:rtl/>
          <w:lang w:bidi="fa-IR"/>
        </w:rPr>
        <w:t>،</w:t>
      </w:r>
      <w:r>
        <w:rPr>
          <w:rtl/>
          <w:lang w:bidi="fa-IR"/>
        </w:rPr>
        <w:t xml:space="preserve"> مشغول عن اختلاف الأزمان وحنين الأحزان ؟! فرفع رأسه وطأطأه وأطرق ساعة لا يحير جواباً</w:t>
      </w:r>
      <w:r w:rsidR="004C397E">
        <w:rPr>
          <w:rtl/>
          <w:lang w:bidi="fa-IR"/>
        </w:rPr>
        <w:t>،</w:t>
      </w:r>
      <w:r>
        <w:rPr>
          <w:rtl/>
          <w:lang w:bidi="fa-IR"/>
        </w:rPr>
        <w:t xml:space="preserve"> ثمّ رفع رأسه وهو يقول :</w:t>
      </w:r>
    </w:p>
    <w:tbl>
      <w:tblPr>
        <w:tblStyle w:val="TableGrid"/>
        <w:bidiVisual/>
        <w:tblW w:w="4562" w:type="pct"/>
        <w:tblInd w:w="384" w:type="dxa"/>
        <w:tblLook w:val="01E0"/>
      </w:tblPr>
      <w:tblGrid>
        <w:gridCol w:w="3538"/>
        <w:gridCol w:w="272"/>
        <w:gridCol w:w="3500"/>
      </w:tblGrid>
      <w:tr w:rsidR="00AC0791" w:rsidTr="009E3D6A">
        <w:trPr>
          <w:trHeight w:val="350"/>
        </w:trPr>
        <w:tc>
          <w:tcPr>
            <w:tcW w:w="3920" w:type="dxa"/>
            <w:shd w:val="clear" w:color="auto" w:fill="auto"/>
          </w:tcPr>
          <w:p w:rsidR="00AC0791" w:rsidRDefault="00AC0791" w:rsidP="009E3D6A">
            <w:pPr>
              <w:pStyle w:val="libPoem"/>
            </w:pPr>
            <w:r>
              <w:rPr>
                <w:rtl/>
                <w:lang w:bidi="fa-IR"/>
              </w:rPr>
              <w:t>إنّ الصبيَّ صبيُّ العقلِ لا صغرٌ</w:t>
            </w:r>
            <w:r w:rsidRPr="00725071">
              <w:rPr>
                <w:rStyle w:val="libPoemTiniChar0"/>
                <w:rtl/>
              </w:rPr>
              <w:br/>
              <w:t> </w:t>
            </w:r>
          </w:p>
        </w:tc>
        <w:tc>
          <w:tcPr>
            <w:tcW w:w="279" w:type="dxa"/>
            <w:shd w:val="clear" w:color="auto" w:fill="auto"/>
          </w:tcPr>
          <w:p w:rsidR="00AC0791" w:rsidRDefault="00AC0791" w:rsidP="009E3D6A">
            <w:pPr>
              <w:pStyle w:val="libPoem"/>
              <w:rPr>
                <w:rtl/>
              </w:rPr>
            </w:pPr>
          </w:p>
        </w:tc>
        <w:tc>
          <w:tcPr>
            <w:tcW w:w="3881" w:type="dxa"/>
            <w:shd w:val="clear" w:color="auto" w:fill="auto"/>
          </w:tcPr>
          <w:p w:rsidR="00AC0791" w:rsidRDefault="00AC0791" w:rsidP="009E3D6A">
            <w:pPr>
              <w:pStyle w:val="libPoem"/>
            </w:pPr>
            <w:r>
              <w:rPr>
                <w:rtl/>
                <w:lang w:bidi="fa-IR"/>
              </w:rPr>
              <w:t>أزرى بذي العقلِ فينا لا ولا كِبرُ</w:t>
            </w:r>
            <w:r w:rsidRPr="00725071">
              <w:rPr>
                <w:rStyle w:val="libPoemTiniChar0"/>
                <w:rtl/>
              </w:rPr>
              <w:br/>
              <w:t> </w:t>
            </w:r>
          </w:p>
        </w:tc>
      </w:tr>
    </w:tbl>
    <w:p w:rsidR="007920B3" w:rsidRDefault="00903D5C" w:rsidP="00903D5C">
      <w:pPr>
        <w:pStyle w:val="libNormal"/>
        <w:rPr>
          <w:rtl/>
          <w:lang w:bidi="fa-IR"/>
        </w:rPr>
      </w:pPr>
      <w:r>
        <w:rPr>
          <w:rtl/>
          <w:lang w:bidi="fa-IR"/>
        </w:rPr>
        <w:t>ثمّ قال لي : (( يا هذا ؟ إنّك خليّ الذرع من الفكر</w:t>
      </w:r>
      <w:r w:rsidR="004C397E">
        <w:rPr>
          <w:rtl/>
          <w:lang w:bidi="fa-IR"/>
        </w:rPr>
        <w:t>،</w:t>
      </w:r>
      <w:r>
        <w:rPr>
          <w:rtl/>
          <w:lang w:bidi="fa-IR"/>
        </w:rPr>
        <w:t xml:space="preserve"> سليم الأحشاء من الحُرقة</w:t>
      </w:r>
      <w:r w:rsidR="004C397E">
        <w:rPr>
          <w:rtl/>
          <w:lang w:bidi="fa-IR"/>
        </w:rPr>
        <w:t>،</w:t>
      </w:r>
      <w:r>
        <w:rPr>
          <w:rtl/>
          <w:lang w:bidi="fa-IR"/>
        </w:rPr>
        <w:t xml:space="preserve"> أمنت تقارب الأجل بطول الأمل . إنّ الذي أفردني بالخلوة في مجالب أهل البلاء تذكّرُ قول الله (عزَّ وجل) : </w:t>
      </w:r>
      <w:r w:rsidRPr="009E3D6A">
        <w:rPr>
          <w:rStyle w:val="libAlaemChar"/>
          <w:rtl/>
        </w:rPr>
        <w:t>(</w:t>
      </w:r>
      <w:r w:rsidRPr="009E3D6A">
        <w:rPr>
          <w:rStyle w:val="libAieChar"/>
          <w:rtl/>
        </w:rPr>
        <w:t xml:space="preserve"> وَنُفِخَ فِي الصُّورِ فَإِذَا هُم مِّنَ الأَجْدَاثِ إِلَى رَبِّهِمْ يَنسِلُونَ</w:t>
      </w:r>
      <w:r w:rsidRPr="009E3D6A">
        <w:rPr>
          <w:rStyle w:val="libAlaemChar"/>
          <w:rtl/>
        </w:rPr>
        <w:t>)</w:t>
      </w:r>
      <w:r>
        <w:rPr>
          <w:rtl/>
          <w:lang w:bidi="fa-IR"/>
        </w:rPr>
        <w:t xml:space="preserve"> ))</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فقلت : بأبي أنت واُمِّي ! مَنْ أنت ؟ فإنّي لأسمع كلاماً حسناً . فقال : (( إنّ من شقاوة أهل البلاء قلّة معرفتهم بأولاد الأنبياء</w:t>
      </w:r>
      <w:r w:rsidR="004C397E">
        <w:rPr>
          <w:rtl/>
          <w:lang w:bidi="fa-IR"/>
        </w:rPr>
        <w:t>،</w:t>
      </w:r>
      <w:r>
        <w:rPr>
          <w:rtl/>
          <w:lang w:bidi="fa-IR"/>
        </w:rPr>
        <w:t xml:space="preserve"> أنا </w:t>
      </w:r>
      <w:r w:rsidR="00622E4A">
        <w:rPr>
          <w:rtl/>
          <w:lang w:bidi="fa-IR"/>
        </w:rPr>
        <w:t>محمّد</w:t>
      </w:r>
      <w:r>
        <w:rPr>
          <w:rtl/>
          <w:lang w:bidi="fa-IR"/>
        </w:rPr>
        <w:t xml:space="preserve"> بن علي بن الحُسين بن علي (</w:t>
      </w:r>
      <w:r w:rsidR="008C2F53" w:rsidRPr="008C2F53">
        <w:rPr>
          <w:rStyle w:val="libAlaemChar"/>
          <w:rtl/>
        </w:rPr>
        <w:t>عليهم‌السلام</w:t>
      </w:r>
      <w:r>
        <w:rPr>
          <w:rtl/>
          <w:lang w:bidi="fa-IR"/>
        </w:rPr>
        <w:t>)</w:t>
      </w:r>
      <w:r w:rsidR="004C397E">
        <w:rPr>
          <w:rtl/>
          <w:lang w:bidi="fa-IR"/>
        </w:rPr>
        <w:t>،</w:t>
      </w:r>
      <w:r>
        <w:rPr>
          <w:rtl/>
          <w:lang w:bidi="fa-IR"/>
        </w:rPr>
        <w:t xml:space="preserve"> وهذا قبر أبي</w:t>
      </w:r>
      <w:r w:rsidR="004C397E">
        <w:rPr>
          <w:rtl/>
          <w:lang w:bidi="fa-IR"/>
        </w:rPr>
        <w:t>،</w:t>
      </w:r>
      <w:r>
        <w:rPr>
          <w:rtl/>
          <w:lang w:bidi="fa-IR"/>
        </w:rPr>
        <w:t xml:space="preserve"> فأيّ اُنس آنس من قربه</w:t>
      </w:r>
      <w:r w:rsidR="004C397E">
        <w:rPr>
          <w:rtl/>
          <w:lang w:bidi="fa-IR"/>
        </w:rPr>
        <w:t>،</w:t>
      </w:r>
      <w:r>
        <w:rPr>
          <w:rtl/>
          <w:lang w:bidi="fa-IR"/>
        </w:rPr>
        <w:t xml:space="preserve"> وأيّ وحشة تكون معه ؟! ))</w:t>
      </w:r>
      <w:r w:rsidR="007920B3">
        <w:rPr>
          <w:rtl/>
          <w:lang w:bidi="fa-IR"/>
        </w:rPr>
        <w:t>.</w:t>
      </w:r>
    </w:p>
    <w:p w:rsidR="008C2F53" w:rsidRDefault="00903D5C" w:rsidP="00903D5C">
      <w:pPr>
        <w:pStyle w:val="libNormal"/>
        <w:rPr>
          <w:lang w:bidi="fa-IR"/>
        </w:rPr>
      </w:pPr>
      <w:r>
        <w:rPr>
          <w:rtl/>
          <w:lang w:bidi="fa-IR"/>
        </w:rPr>
        <w:t>ثمّ أنشا يقول :</w:t>
      </w:r>
    </w:p>
    <w:tbl>
      <w:tblPr>
        <w:tblStyle w:val="TableGrid"/>
        <w:bidiVisual/>
        <w:tblW w:w="4562" w:type="pct"/>
        <w:tblInd w:w="384" w:type="dxa"/>
        <w:tblLook w:val="01E0"/>
      </w:tblPr>
      <w:tblGrid>
        <w:gridCol w:w="3536"/>
        <w:gridCol w:w="272"/>
        <w:gridCol w:w="3502"/>
      </w:tblGrid>
      <w:tr w:rsidR="009E3D6A" w:rsidTr="009E3D6A">
        <w:trPr>
          <w:trHeight w:val="350"/>
        </w:trPr>
        <w:tc>
          <w:tcPr>
            <w:tcW w:w="3920" w:type="dxa"/>
            <w:shd w:val="clear" w:color="auto" w:fill="auto"/>
          </w:tcPr>
          <w:p w:rsidR="009E3D6A" w:rsidRDefault="009E3D6A" w:rsidP="009E3D6A">
            <w:pPr>
              <w:pStyle w:val="libPoem"/>
            </w:pPr>
            <w:r>
              <w:rPr>
                <w:rtl/>
                <w:lang w:bidi="fa-IR"/>
              </w:rPr>
              <w:t>ما غاضَ دمعي عند نازلةٍ</w:t>
            </w:r>
            <w:r w:rsidRPr="00725071">
              <w:rPr>
                <w:rStyle w:val="libPoemTiniChar0"/>
                <w:rtl/>
              </w:rPr>
              <w:br/>
              <w:t> </w:t>
            </w:r>
          </w:p>
        </w:tc>
        <w:tc>
          <w:tcPr>
            <w:tcW w:w="279" w:type="dxa"/>
            <w:shd w:val="clear" w:color="auto" w:fill="auto"/>
          </w:tcPr>
          <w:p w:rsidR="009E3D6A" w:rsidRDefault="009E3D6A" w:rsidP="009E3D6A">
            <w:pPr>
              <w:pStyle w:val="libPoem"/>
              <w:rPr>
                <w:rtl/>
              </w:rPr>
            </w:pPr>
          </w:p>
        </w:tc>
        <w:tc>
          <w:tcPr>
            <w:tcW w:w="3881" w:type="dxa"/>
            <w:shd w:val="clear" w:color="auto" w:fill="auto"/>
          </w:tcPr>
          <w:p w:rsidR="009E3D6A" w:rsidRDefault="009E3D6A" w:rsidP="009E3D6A">
            <w:pPr>
              <w:pStyle w:val="libPoem"/>
            </w:pPr>
            <w:r>
              <w:rPr>
                <w:rtl/>
                <w:lang w:bidi="fa-IR"/>
              </w:rPr>
              <w:t>إلّا جعلتُك للبكا سببا</w:t>
            </w:r>
            <w:r w:rsidRPr="00725071">
              <w:rPr>
                <w:rStyle w:val="libPoemTiniChar0"/>
                <w:rtl/>
              </w:rPr>
              <w:br/>
              <w:t> </w:t>
            </w:r>
          </w:p>
        </w:tc>
      </w:tr>
      <w:tr w:rsidR="009E3D6A" w:rsidTr="009E3D6A">
        <w:trPr>
          <w:trHeight w:val="350"/>
        </w:trPr>
        <w:tc>
          <w:tcPr>
            <w:tcW w:w="3920" w:type="dxa"/>
          </w:tcPr>
          <w:p w:rsidR="009E3D6A" w:rsidRDefault="009E3D6A" w:rsidP="009E3D6A">
            <w:pPr>
              <w:pStyle w:val="libPoem"/>
            </w:pPr>
            <w:r>
              <w:rPr>
                <w:rtl/>
                <w:lang w:bidi="fa-IR"/>
              </w:rPr>
              <w:t>إنّي أجلُّ ثرىً حللتَ به</w:t>
            </w:r>
            <w:r w:rsidRPr="00725071">
              <w:rPr>
                <w:rStyle w:val="libPoemTiniChar0"/>
                <w:rtl/>
              </w:rPr>
              <w:br/>
              <w:t> </w:t>
            </w:r>
          </w:p>
        </w:tc>
        <w:tc>
          <w:tcPr>
            <w:tcW w:w="279" w:type="dxa"/>
          </w:tcPr>
          <w:p w:rsidR="009E3D6A" w:rsidRDefault="009E3D6A" w:rsidP="009E3D6A">
            <w:pPr>
              <w:pStyle w:val="libPoem"/>
              <w:rPr>
                <w:rtl/>
              </w:rPr>
            </w:pPr>
          </w:p>
        </w:tc>
        <w:tc>
          <w:tcPr>
            <w:tcW w:w="3881" w:type="dxa"/>
          </w:tcPr>
          <w:p w:rsidR="009E3D6A" w:rsidRDefault="009E3D6A" w:rsidP="009E3D6A">
            <w:pPr>
              <w:pStyle w:val="libPoem"/>
            </w:pPr>
            <w:r>
              <w:rPr>
                <w:rtl/>
                <w:lang w:bidi="fa-IR"/>
              </w:rPr>
              <w:t>منْ أن اُرَى لسواك مكتئبا</w:t>
            </w:r>
            <w:r w:rsidRPr="00725071">
              <w:rPr>
                <w:rStyle w:val="libPoemTiniChar0"/>
                <w:rtl/>
              </w:rPr>
              <w:br/>
              <w:t> </w:t>
            </w:r>
          </w:p>
        </w:tc>
      </w:tr>
      <w:tr w:rsidR="009E3D6A" w:rsidTr="009E3D6A">
        <w:trPr>
          <w:trHeight w:val="350"/>
        </w:trPr>
        <w:tc>
          <w:tcPr>
            <w:tcW w:w="3920" w:type="dxa"/>
          </w:tcPr>
          <w:p w:rsidR="009E3D6A" w:rsidRDefault="009E3D6A" w:rsidP="009E3D6A">
            <w:pPr>
              <w:pStyle w:val="libPoem"/>
            </w:pPr>
            <w:r>
              <w:rPr>
                <w:rtl/>
                <w:lang w:bidi="fa-IR"/>
              </w:rPr>
              <w:t>فإذا ذكرتك سامحتْك به</w:t>
            </w:r>
            <w:r w:rsidRPr="00725071">
              <w:rPr>
                <w:rStyle w:val="libPoemTiniChar0"/>
                <w:rtl/>
              </w:rPr>
              <w:br/>
              <w:t> </w:t>
            </w:r>
          </w:p>
        </w:tc>
        <w:tc>
          <w:tcPr>
            <w:tcW w:w="279" w:type="dxa"/>
          </w:tcPr>
          <w:p w:rsidR="009E3D6A" w:rsidRDefault="009E3D6A" w:rsidP="009E3D6A">
            <w:pPr>
              <w:pStyle w:val="libPoem"/>
              <w:rPr>
                <w:rtl/>
              </w:rPr>
            </w:pPr>
          </w:p>
        </w:tc>
        <w:tc>
          <w:tcPr>
            <w:tcW w:w="3881" w:type="dxa"/>
          </w:tcPr>
          <w:p w:rsidR="009E3D6A" w:rsidRDefault="009E3D6A" w:rsidP="009E3D6A">
            <w:pPr>
              <w:pStyle w:val="libPoem"/>
            </w:pPr>
            <w:r>
              <w:rPr>
                <w:rtl/>
                <w:lang w:bidi="fa-IR"/>
              </w:rPr>
              <w:t>منِّي الدموعُ ففاض فانسكبا</w:t>
            </w:r>
            <w:r w:rsidRPr="00725071">
              <w:rPr>
                <w:rStyle w:val="libPoemTiniChar0"/>
                <w:rtl/>
              </w:rPr>
              <w:br/>
              <w:t> </w:t>
            </w:r>
          </w:p>
        </w:tc>
      </w:tr>
    </w:tbl>
    <w:p w:rsidR="007920B3" w:rsidRDefault="00903D5C" w:rsidP="00903D5C">
      <w:pPr>
        <w:pStyle w:val="libNormal"/>
        <w:rPr>
          <w:rtl/>
          <w:lang w:bidi="fa-IR"/>
        </w:rPr>
      </w:pPr>
      <w:r>
        <w:rPr>
          <w:rtl/>
          <w:lang w:bidi="fa-IR"/>
        </w:rPr>
        <w:t>قال قيس : فانصرفت وما تركت زيارة القبور مذ ذاك</w:t>
      </w:r>
      <w:r w:rsidRPr="008C2F53">
        <w:rPr>
          <w:rStyle w:val="libFootnotenumChar"/>
          <w:rtl/>
        </w:rPr>
        <w:t>(2)</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9E3D6A">
      <w:pPr>
        <w:pStyle w:val="libFootnote0"/>
        <w:rPr>
          <w:rtl/>
          <w:lang w:bidi="fa-IR"/>
        </w:rPr>
      </w:pPr>
      <w:r w:rsidRPr="009E3D6A">
        <w:rPr>
          <w:rtl/>
        </w:rPr>
        <w:t>(1)</w:t>
      </w:r>
      <w:r>
        <w:rPr>
          <w:rtl/>
          <w:lang w:bidi="fa-IR"/>
        </w:rPr>
        <w:t xml:space="preserve"> سورة يس / 51</w:t>
      </w:r>
      <w:r w:rsidR="007920B3">
        <w:rPr>
          <w:rtl/>
          <w:lang w:bidi="fa-IR"/>
        </w:rPr>
        <w:t>.</w:t>
      </w:r>
    </w:p>
    <w:p w:rsidR="007920B3" w:rsidRDefault="00903D5C" w:rsidP="009E3D6A">
      <w:pPr>
        <w:pStyle w:val="libFootnote0"/>
        <w:rPr>
          <w:rtl/>
          <w:lang w:bidi="fa-IR"/>
        </w:rPr>
      </w:pPr>
      <w:r w:rsidRPr="009E3D6A">
        <w:rPr>
          <w:rtl/>
        </w:rPr>
        <w:t>(2)</w:t>
      </w:r>
      <w:r>
        <w:rPr>
          <w:rtl/>
          <w:lang w:bidi="fa-IR"/>
        </w:rPr>
        <w:t xml:space="preserve"> تاريخ مدينة دمشق </w:t>
      </w:r>
      <w:r w:rsidR="008C2F53">
        <w:rPr>
          <w:rtl/>
          <w:lang w:bidi="fa-IR"/>
        </w:rPr>
        <w:t>-</w:t>
      </w:r>
      <w:r>
        <w:rPr>
          <w:rtl/>
          <w:lang w:bidi="fa-IR"/>
        </w:rPr>
        <w:t xml:space="preserve"> ابن عساكر 54 / 281</w:t>
      </w:r>
      <w:r w:rsidR="004C397E">
        <w:rPr>
          <w:rtl/>
          <w:lang w:bidi="fa-IR"/>
        </w:rPr>
        <w:t>،</w:t>
      </w:r>
      <w:r>
        <w:rPr>
          <w:rtl/>
          <w:lang w:bidi="fa-IR"/>
        </w:rPr>
        <w:t xml:space="preserve"> مختصر تاريخ مدينة دمشق </w:t>
      </w:r>
      <w:r w:rsidR="008C2F53">
        <w:rPr>
          <w:rtl/>
          <w:lang w:bidi="fa-IR"/>
        </w:rPr>
        <w:t>-</w:t>
      </w:r>
      <w:r>
        <w:rPr>
          <w:rtl/>
          <w:lang w:bidi="fa-IR"/>
        </w:rPr>
        <w:t xml:space="preserve"> ابن منظور 23 / 80 ط دار الفكر نقلاً من إحقاق الحقِّ 28 / 267</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9E3D6A">
      <w:pPr>
        <w:pStyle w:val="libBold1"/>
        <w:rPr>
          <w:lang w:bidi="fa-IR"/>
        </w:rPr>
      </w:pPr>
      <w:r>
        <w:rPr>
          <w:rtl/>
          <w:lang w:bidi="fa-IR"/>
        </w:rPr>
        <w:lastRenderedPageBreak/>
        <w:t>زيارةُ الإمام الكاظم (</w:t>
      </w:r>
      <w:r w:rsidR="008C2F53" w:rsidRPr="008C2F53">
        <w:rPr>
          <w:rStyle w:val="libAlaemChar"/>
          <w:rtl/>
        </w:rPr>
        <w:t>عليه‌السلام</w:t>
      </w:r>
      <w:r>
        <w:rPr>
          <w:rtl/>
          <w:lang w:bidi="fa-IR"/>
        </w:rPr>
        <w:t>) وآثارها</w:t>
      </w:r>
    </w:p>
    <w:p w:rsidR="007920B3" w:rsidRDefault="00903D5C" w:rsidP="00903D5C">
      <w:pPr>
        <w:pStyle w:val="libNormal"/>
        <w:rPr>
          <w:rtl/>
          <w:lang w:bidi="fa-IR"/>
        </w:rPr>
      </w:pPr>
      <w:r>
        <w:rPr>
          <w:rtl/>
          <w:lang w:bidi="fa-IR"/>
        </w:rPr>
        <w:t xml:space="preserve">قال ابن عماد الحنبلي : توفّي ببغداد الشريف أبو جعفر </w:t>
      </w:r>
      <w:r w:rsidR="00622E4A">
        <w:rPr>
          <w:rtl/>
          <w:lang w:bidi="fa-IR"/>
        </w:rPr>
        <w:t>محمّد</w:t>
      </w:r>
      <w:r>
        <w:rPr>
          <w:rtl/>
          <w:lang w:bidi="fa-IR"/>
        </w:rPr>
        <w:t xml:space="preserve"> الجواد بن علي بن موسى الرضا الحُسيني (</w:t>
      </w:r>
      <w:r w:rsidR="008C2F53" w:rsidRPr="008C2F53">
        <w:rPr>
          <w:rStyle w:val="libAlaemChar"/>
          <w:rtl/>
        </w:rPr>
        <w:t>عليهم‌السلام</w:t>
      </w:r>
      <w:r>
        <w:rPr>
          <w:rtl/>
          <w:lang w:bidi="fa-IR"/>
        </w:rPr>
        <w:t>)</w:t>
      </w:r>
      <w:r w:rsidR="004C397E">
        <w:rPr>
          <w:rtl/>
          <w:lang w:bidi="fa-IR"/>
        </w:rPr>
        <w:t>،</w:t>
      </w:r>
      <w:r>
        <w:rPr>
          <w:rtl/>
          <w:lang w:bidi="fa-IR"/>
        </w:rPr>
        <w:t xml:space="preserve"> أحد الاثني عشر إماماً الذين تدّعي فيهم الرافضة العصمة</w:t>
      </w:r>
      <w:r w:rsidR="004C397E">
        <w:rPr>
          <w:rtl/>
          <w:lang w:bidi="fa-IR"/>
        </w:rPr>
        <w:t>،</w:t>
      </w:r>
      <w:r>
        <w:rPr>
          <w:rtl/>
          <w:lang w:bidi="fa-IR"/>
        </w:rPr>
        <w:t xml:space="preserve"> ودُفِنَ عند جدِّه موسى</w:t>
      </w:r>
      <w:r w:rsidR="004C397E">
        <w:rPr>
          <w:rtl/>
          <w:lang w:bidi="fa-IR"/>
        </w:rPr>
        <w:t>،</w:t>
      </w:r>
      <w:r>
        <w:rPr>
          <w:rtl/>
          <w:lang w:bidi="fa-IR"/>
        </w:rPr>
        <w:t xml:space="preserve"> ومشهدهما ينتابه العامّة بالزيارة</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قال محدّث العراق : باب ما ذُكر في مقابر بغداد المخصوصة بالعلماء والزهّاد : بالجانب الغربي في أعلا المدينة مقابر قريش</w:t>
      </w:r>
      <w:r w:rsidR="004C397E">
        <w:rPr>
          <w:rtl/>
          <w:lang w:bidi="fa-IR"/>
        </w:rPr>
        <w:t>،</w:t>
      </w:r>
      <w:r>
        <w:rPr>
          <w:rtl/>
          <w:lang w:bidi="fa-IR"/>
        </w:rPr>
        <w:t xml:space="preserve"> دُفِنَ بها موسى بن جعفر بن </w:t>
      </w:r>
      <w:r w:rsidR="00622E4A">
        <w:rPr>
          <w:rtl/>
          <w:lang w:bidi="fa-IR"/>
        </w:rPr>
        <w:t>محمّد</w:t>
      </w:r>
      <w:r>
        <w:rPr>
          <w:rtl/>
          <w:lang w:bidi="fa-IR"/>
        </w:rPr>
        <w:t xml:space="preserve"> بن علي بن الحُسين بن علي بن أبي طالب (</w:t>
      </w:r>
      <w:r w:rsidR="008C2F53" w:rsidRPr="008C2F53">
        <w:rPr>
          <w:rStyle w:val="libAlaemChar"/>
          <w:rtl/>
        </w:rPr>
        <w:t>عليهم‌السلام</w:t>
      </w:r>
      <w:r>
        <w:rPr>
          <w:rtl/>
          <w:lang w:bidi="fa-IR"/>
        </w:rPr>
        <w:t>)</w:t>
      </w:r>
      <w:r w:rsidR="004C397E">
        <w:rPr>
          <w:rtl/>
          <w:lang w:bidi="fa-IR"/>
        </w:rPr>
        <w:t>،</w:t>
      </w:r>
      <w:r>
        <w:rPr>
          <w:rtl/>
          <w:lang w:bidi="fa-IR"/>
        </w:rPr>
        <w:t xml:space="preserve"> وجماعة من الأفاضل معه . أخبرنا القاضي أبو </w:t>
      </w:r>
      <w:r w:rsidR="00622E4A">
        <w:rPr>
          <w:rtl/>
          <w:lang w:bidi="fa-IR"/>
        </w:rPr>
        <w:t>محمّد</w:t>
      </w:r>
      <w:r>
        <w:rPr>
          <w:rtl/>
          <w:lang w:bidi="fa-IR"/>
        </w:rPr>
        <w:t xml:space="preserve"> الحسن بن الحُسين بن </w:t>
      </w:r>
      <w:r w:rsidR="00622E4A">
        <w:rPr>
          <w:rtl/>
          <w:lang w:bidi="fa-IR"/>
        </w:rPr>
        <w:t>محمّد</w:t>
      </w:r>
      <w:r>
        <w:rPr>
          <w:rtl/>
          <w:lang w:bidi="fa-IR"/>
        </w:rPr>
        <w:t xml:space="preserve"> بن رامين الأسترابادي قال : أنبأنا أحمد بن جعفر بن حمدان القطيعي</w:t>
      </w:r>
      <w:r w:rsidR="004C397E">
        <w:rPr>
          <w:rtl/>
          <w:lang w:bidi="fa-IR"/>
        </w:rPr>
        <w:t>،</w:t>
      </w:r>
      <w:r>
        <w:rPr>
          <w:rtl/>
          <w:lang w:bidi="fa-IR"/>
        </w:rPr>
        <w:t xml:space="preserve"> قال : سمعت الحسن بن إبراهيم </w:t>
      </w:r>
      <w:r w:rsidR="008C2F53">
        <w:rPr>
          <w:rtl/>
          <w:lang w:bidi="fa-IR"/>
        </w:rPr>
        <w:t>-</w:t>
      </w:r>
      <w:r>
        <w:rPr>
          <w:rtl/>
          <w:lang w:bidi="fa-IR"/>
        </w:rPr>
        <w:t xml:space="preserve"> أبا علي الخلاّل </w:t>
      </w:r>
      <w:r w:rsidR="008C2F53">
        <w:rPr>
          <w:rtl/>
          <w:lang w:bidi="fa-IR"/>
        </w:rPr>
        <w:t>-</w:t>
      </w:r>
      <w:r>
        <w:rPr>
          <w:rtl/>
          <w:lang w:bidi="fa-IR"/>
        </w:rPr>
        <w:t xml:space="preserve"> يقول : ما همَّني أمرٌ فقصدت قبر موسى بن جعفر (</w:t>
      </w:r>
      <w:r w:rsidR="008C2F53" w:rsidRPr="008C2F53">
        <w:rPr>
          <w:rStyle w:val="libAlaemChar"/>
          <w:rtl/>
        </w:rPr>
        <w:t>عليه‌السلام</w:t>
      </w:r>
      <w:r>
        <w:rPr>
          <w:rtl/>
          <w:lang w:bidi="fa-IR"/>
        </w:rPr>
        <w:t>)</w:t>
      </w:r>
      <w:r w:rsidR="004C397E">
        <w:rPr>
          <w:rtl/>
          <w:lang w:bidi="fa-IR"/>
        </w:rPr>
        <w:t>،</w:t>
      </w:r>
      <w:r>
        <w:rPr>
          <w:rtl/>
          <w:lang w:bidi="fa-IR"/>
        </w:rPr>
        <w:t xml:space="preserve"> فتوسَّلت به </w:t>
      </w:r>
      <w:r w:rsidR="0087599F">
        <w:rPr>
          <w:rtl/>
          <w:lang w:bidi="fa-IR"/>
        </w:rPr>
        <w:t>إلّا</w:t>
      </w:r>
      <w:r>
        <w:rPr>
          <w:rtl/>
          <w:lang w:bidi="fa-IR"/>
        </w:rPr>
        <w:t xml:space="preserve"> سهَّل الله تعالى لي ما اُحِبُّ</w:t>
      </w:r>
      <w:r w:rsidRPr="008C2F53">
        <w:rPr>
          <w:rStyle w:val="libFootnotenumChar"/>
          <w:rtl/>
        </w:rPr>
        <w:t>(2)</w:t>
      </w:r>
      <w:r w:rsidR="007920B3">
        <w:rPr>
          <w:rtl/>
          <w:lang w:bidi="fa-IR"/>
        </w:rPr>
        <w:t>.</w:t>
      </w:r>
    </w:p>
    <w:p w:rsidR="00903D5C" w:rsidRDefault="00903D5C" w:rsidP="009E3D6A">
      <w:pPr>
        <w:pStyle w:val="libBold1"/>
        <w:rPr>
          <w:lang w:bidi="fa-IR"/>
        </w:rPr>
      </w:pPr>
      <w:r>
        <w:rPr>
          <w:rtl/>
          <w:lang w:bidi="fa-IR"/>
        </w:rPr>
        <w:t>الزيارةُ الجامعة عن الإمام الهادي (</w:t>
      </w:r>
      <w:r w:rsidR="008C2F53" w:rsidRPr="008C2F53">
        <w:rPr>
          <w:rStyle w:val="libAlaemChar"/>
          <w:rtl/>
        </w:rPr>
        <w:t>عليه‌السلام</w:t>
      </w:r>
      <w:r>
        <w:rPr>
          <w:rtl/>
          <w:lang w:bidi="fa-IR"/>
        </w:rPr>
        <w:t>)</w:t>
      </w:r>
    </w:p>
    <w:p w:rsidR="008C2F53" w:rsidRDefault="00903D5C" w:rsidP="00903D5C">
      <w:pPr>
        <w:pStyle w:val="libNormal"/>
        <w:rPr>
          <w:lang w:bidi="fa-IR"/>
        </w:rPr>
      </w:pPr>
      <w:r>
        <w:rPr>
          <w:rtl/>
          <w:lang w:bidi="fa-IR"/>
        </w:rPr>
        <w:t>قال ال</w:t>
      </w:r>
      <w:r w:rsidR="000E599F">
        <w:rPr>
          <w:rtl/>
          <w:lang w:bidi="fa-IR"/>
        </w:rPr>
        <w:t>علّامه</w:t>
      </w:r>
      <w:r>
        <w:rPr>
          <w:rtl/>
          <w:lang w:bidi="fa-IR"/>
        </w:rPr>
        <w:t xml:space="preserve"> الجويني : قال الحاكم : وأخبرني علي بن </w:t>
      </w:r>
      <w:r w:rsidR="00622E4A">
        <w:rPr>
          <w:rtl/>
          <w:lang w:bidi="fa-IR"/>
        </w:rPr>
        <w:t>محمّد</w:t>
      </w:r>
      <w:r>
        <w:rPr>
          <w:rtl/>
          <w:lang w:bidi="fa-IR"/>
        </w:rPr>
        <w:t xml:space="preserve"> بن موسى</w:t>
      </w:r>
      <w:r w:rsidR="004C397E">
        <w:rPr>
          <w:rtl/>
          <w:lang w:bidi="fa-IR"/>
        </w:rPr>
        <w:t>،</w:t>
      </w:r>
      <w:r>
        <w:rPr>
          <w:rtl/>
          <w:lang w:bidi="fa-IR"/>
        </w:rPr>
        <w:t xml:space="preserve"> قال : حدّثنا </w:t>
      </w:r>
      <w:r w:rsidR="00622E4A">
        <w:rPr>
          <w:rtl/>
          <w:lang w:bidi="fa-IR"/>
        </w:rPr>
        <w:t>محمّد</w:t>
      </w:r>
      <w:r>
        <w:rPr>
          <w:rtl/>
          <w:lang w:bidi="fa-IR"/>
        </w:rPr>
        <w:t xml:space="preserve"> بن علي بن الحُسين الفقيه الرازي</w:t>
      </w:r>
      <w:r w:rsidR="004C397E">
        <w:rPr>
          <w:rtl/>
          <w:lang w:bidi="fa-IR"/>
        </w:rPr>
        <w:t>،</w:t>
      </w:r>
      <w:r>
        <w:rPr>
          <w:rtl/>
          <w:lang w:bidi="fa-IR"/>
        </w:rPr>
        <w:t xml:space="preserve"> قال : حدّثنا علي بن أحمد الدقّاق في آخرين</w:t>
      </w:r>
      <w:r w:rsidR="004C397E">
        <w:rPr>
          <w:rtl/>
          <w:lang w:bidi="fa-IR"/>
        </w:rPr>
        <w:t>،</w:t>
      </w:r>
      <w:r>
        <w:rPr>
          <w:rtl/>
          <w:lang w:bidi="fa-IR"/>
        </w:rPr>
        <w:t xml:space="preserve"> قالوا : حدّثنا أبو الحسن </w:t>
      </w:r>
      <w:r w:rsidR="00622E4A">
        <w:rPr>
          <w:rtl/>
          <w:lang w:bidi="fa-IR"/>
        </w:rPr>
        <w:t>محمّد</w:t>
      </w:r>
      <w:r>
        <w:rPr>
          <w:rtl/>
          <w:lang w:bidi="fa-IR"/>
        </w:rPr>
        <w:t xml:space="preserve"> بن أبي عبد الله الأسدي</w:t>
      </w:r>
      <w:r w:rsidR="004C397E">
        <w:rPr>
          <w:rtl/>
          <w:lang w:bidi="fa-IR"/>
        </w:rPr>
        <w:t>،</w:t>
      </w:r>
      <w:r>
        <w:rPr>
          <w:rtl/>
          <w:lang w:bidi="fa-IR"/>
        </w:rPr>
        <w:t xml:space="preserve"> قال : حدّثنا </w:t>
      </w:r>
      <w:r w:rsidR="00622E4A">
        <w:rPr>
          <w:rtl/>
          <w:lang w:bidi="fa-IR"/>
        </w:rPr>
        <w:t>محمّد</w:t>
      </w:r>
      <w:r>
        <w:rPr>
          <w:rtl/>
          <w:lang w:bidi="fa-IR"/>
        </w:rPr>
        <w:t xml:space="preserve"> بن إسماعيل البرمكي</w:t>
      </w:r>
      <w:r w:rsidR="004C397E">
        <w:rPr>
          <w:rtl/>
          <w:lang w:bidi="fa-IR"/>
        </w:rPr>
        <w:t>،</w:t>
      </w:r>
      <w:r>
        <w:rPr>
          <w:rtl/>
          <w:lang w:bidi="fa-IR"/>
        </w:rPr>
        <w:t xml:space="preserve"> قال : حدّثنا موسى بن عبد الله النخعي</w:t>
      </w:r>
      <w:r w:rsidR="004C397E">
        <w:rPr>
          <w:rtl/>
          <w:lang w:bidi="fa-IR"/>
        </w:rPr>
        <w:t>،</w:t>
      </w:r>
      <w:r>
        <w:rPr>
          <w:rtl/>
          <w:lang w:bidi="fa-IR"/>
        </w:rPr>
        <w:t xml:space="preserve"> قال : قلت لعلي بن </w:t>
      </w:r>
      <w:r w:rsidR="00622E4A">
        <w:rPr>
          <w:rtl/>
          <w:lang w:bidi="fa-IR"/>
        </w:rPr>
        <w:t>محمّد</w:t>
      </w:r>
      <w:r>
        <w:rPr>
          <w:rtl/>
          <w:lang w:bidi="fa-IR"/>
        </w:rPr>
        <w:t xml:space="preserve"> بن</w:t>
      </w:r>
    </w:p>
    <w:p w:rsidR="008C2F53" w:rsidRDefault="008C2F53" w:rsidP="008C2F53">
      <w:pPr>
        <w:pStyle w:val="libLine"/>
        <w:rPr>
          <w:lang w:bidi="fa-IR"/>
        </w:rPr>
      </w:pPr>
      <w:r>
        <w:rPr>
          <w:rtl/>
          <w:lang w:bidi="fa-IR"/>
        </w:rPr>
        <w:t>____________________</w:t>
      </w:r>
    </w:p>
    <w:p w:rsidR="007920B3" w:rsidRDefault="00903D5C" w:rsidP="009E3D6A">
      <w:pPr>
        <w:pStyle w:val="libFootnote0"/>
        <w:rPr>
          <w:rtl/>
          <w:lang w:bidi="fa-IR"/>
        </w:rPr>
      </w:pPr>
      <w:r w:rsidRPr="009E3D6A">
        <w:rPr>
          <w:rtl/>
        </w:rPr>
        <w:t>(1)</w:t>
      </w:r>
      <w:r>
        <w:rPr>
          <w:rtl/>
          <w:lang w:bidi="fa-IR"/>
        </w:rPr>
        <w:t xml:space="preserve"> شذرات الذهب </w:t>
      </w:r>
      <w:r w:rsidR="008C2F53">
        <w:rPr>
          <w:rtl/>
          <w:lang w:bidi="fa-IR"/>
        </w:rPr>
        <w:t>-</w:t>
      </w:r>
      <w:r>
        <w:rPr>
          <w:rtl/>
          <w:lang w:bidi="fa-IR"/>
        </w:rPr>
        <w:t xml:space="preserve"> ابن عماد الحنبلي 1 / 48</w:t>
      </w:r>
      <w:r w:rsidR="007920B3">
        <w:rPr>
          <w:rtl/>
          <w:lang w:bidi="fa-IR"/>
        </w:rPr>
        <w:t>.</w:t>
      </w:r>
    </w:p>
    <w:p w:rsidR="007920B3" w:rsidRDefault="00903D5C" w:rsidP="009E3D6A">
      <w:pPr>
        <w:pStyle w:val="libFootnote0"/>
        <w:rPr>
          <w:rtl/>
          <w:lang w:bidi="fa-IR"/>
        </w:rPr>
      </w:pPr>
      <w:r w:rsidRPr="009E3D6A">
        <w:rPr>
          <w:rtl/>
        </w:rPr>
        <w:t>(2)</w:t>
      </w:r>
      <w:r>
        <w:rPr>
          <w:rtl/>
          <w:lang w:bidi="fa-IR"/>
        </w:rPr>
        <w:t xml:space="preserve"> تاريخ بغداد </w:t>
      </w:r>
      <w:r w:rsidR="008C2F53">
        <w:rPr>
          <w:rtl/>
          <w:lang w:bidi="fa-IR"/>
        </w:rPr>
        <w:t>-</w:t>
      </w:r>
      <w:r>
        <w:rPr>
          <w:rtl/>
          <w:lang w:bidi="fa-IR"/>
        </w:rPr>
        <w:t xml:space="preserve"> الخطيب البغدادي 1 / 132</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E3D6A">
      <w:pPr>
        <w:pStyle w:val="libNormal0"/>
        <w:rPr>
          <w:rtl/>
          <w:lang w:bidi="fa-IR"/>
        </w:rPr>
      </w:pPr>
      <w:r>
        <w:rPr>
          <w:rtl/>
          <w:lang w:bidi="fa-IR"/>
        </w:rPr>
        <w:lastRenderedPageBreak/>
        <w:t xml:space="preserve">علي بن موسى بن جعفر بن </w:t>
      </w:r>
      <w:r w:rsidR="00622E4A">
        <w:rPr>
          <w:rtl/>
          <w:lang w:bidi="fa-IR"/>
        </w:rPr>
        <w:t>محمّد</w:t>
      </w:r>
      <w:r>
        <w:rPr>
          <w:rtl/>
          <w:lang w:bidi="fa-IR"/>
        </w:rPr>
        <w:t xml:space="preserve"> بن علي بن الحُسين بن علي بن أبي طالب (عليهم الصلاة والسّلام) : علَّمني يابن رسول الله قولاً أقوله </w:t>
      </w:r>
      <w:r w:rsidR="008C2F53">
        <w:rPr>
          <w:rtl/>
          <w:lang w:bidi="fa-IR"/>
        </w:rPr>
        <w:t>-</w:t>
      </w:r>
      <w:r>
        <w:rPr>
          <w:rtl/>
          <w:lang w:bidi="fa-IR"/>
        </w:rPr>
        <w:t xml:space="preserve"> بليغاً كاملاً </w:t>
      </w:r>
      <w:r w:rsidR="008C2F53">
        <w:rPr>
          <w:rtl/>
          <w:lang w:bidi="fa-IR"/>
        </w:rPr>
        <w:t>-</w:t>
      </w:r>
      <w:r>
        <w:rPr>
          <w:rtl/>
          <w:lang w:bidi="fa-IR"/>
        </w:rPr>
        <w:t xml:space="preserve"> إذا زرت واحداً منكم . فقال : (( إذا صرت إلى الباب فقف واشهد الشهادتين وأنت على غُسل</w:t>
      </w:r>
      <w:r w:rsidR="004C397E">
        <w:rPr>
          <w:rtl/>
          <w:lang w:bidi="fa-IR"/>
        </w:rPr>
        <w:t>،</w:t>
      </w:r>
      <w:r>
        <w:rPr>
          <w:rtl/>
          <w:lang w:bidi="fa-IR"/>
        </w:rPr>
        <w:t xml:space="preserve"> فإذا دخلت ورأيت القبر فقف وقل : الله أكبر الله أكبر</w:t>
      </w:r>
      <w:r w:rsidR="004C397E">
        <w:rPr>
          <w:rtl/>
          <w:lang w:bidi="fa-IR"/>
        </w:rPr>
        <w:t>،</w:t>
      </w:r>
      <w:r>
        <w:rPr>
          <w:rtl/>
          <w:lang w:bidi="fa-IR"/>
        </w:rPr>
        <w:t xml:space="preserve"> ثلاثين مرة</w:t>
      </w:r>
      <w:r w:rsidR="004C397E">
        <w:rPr>
          <w:rtl/>
          <w:lang w:bidi="fa-IR"/>
        </w:rPr>
        <w:t>،</w:t>
      </w:r>
      <w:r>
        <w:rPr>
          <w:rtl/>
          <w:lang w:bidi="fa-IR"/>
        </w:rPr>
        <w:t xml:space="preserve"> ثمّ امشِ قليلاً وعليك السكينة والوقار</w:t>
      </w:r>
      <w:r w:rsidR="004C397E">
        <w:rPr>
          <w:rtl/>
          <w:lang w:bidi="fa-IR"/>
        </w:rPr>
        <w:t>،</w:t>
      </w:r>
      <w:r>
        <w:rPr>
          <w:rtl/>
          <w:lang w:bidi="fa-IR"/>
        </w:rPr>
        <w:t xml:space="preserve"> وقارب بين خُطاك</w:t>
      </w:r>
      <w:r w:rsidR="004C397E">
        <w:rPr>
          <w:rtl/>
          <w:lang w:bidi="fa-IR"/>
        </w:rPr>
        <w:t>،</w:t>
      </w:r>
      <w:r>
        <w:rPr>
          <w:rtl/>
          <w:lang w:bidi="fa-IR"/>
        </w:rPr>
        <w:t xml:space="preserve"> ثمّ قف وكبّر الله ثلاثين مرة</w:t>
      </w:r>
      <w:r w:rsidR="004C397E">
        <w:rPr>
          <w:rtl/>
          <w:lang w:bidi="fa-IR"/>
        </w:rPr>
        <w:t>،</w:t>
      </w:r>
      <w:r>
        <w:rPr>
          <w:rtl/>
          <w:lang w:bidi="fa-IR"/>
        </w:rPr>
        <w:t xml:space="preserve"> ثمّ ادنُ من القبر وكبّر الله أربعين مرة</w:t>
      </w:r>
      <w:r w:rsidR="004C397E">
        <w:rPr>
          <w:rtl/>
          <w:lang w:bidi="fa-IR"/>
        </w:rPr>
        <w:t>،</w:t>
      </w:r>
      <w:r>
        <w:rPr>
          <w:rtl/>
          <w:lang w:bidi="fa-IR"/>
        </w:rPr>
        <w:t xml:space="preserve"> تمام مئة تكبيرة</w:t>
      </w:r>
      <w:r w:rsidR="004C397E">
        <w:rPr>
          <w:rtl/>
          <w:lang w:bidi="fa-IR"/>
        </w:rPr>
        <w:t>،</w:t>
      </w:r>
      <w:r>
        <w:rPr>
          <w:rtl/>
          <w:lang w:bidi="fa-IR"/>
        </w:rPr>
        <w:t xml:space="preserve"> ثمّ قُل : السّلام عليكم يا أهل بيت النبوة وموضع الرسالة</w:t>
      </w:r>
      <w:r w:rsidR="004C397E">
        <w:rPr>
          <w:rtl/>
          <w:lang w:bidi="fa-IR"/>
        </w:rPr>
        <w:t>،</w:t>
      </w:r>
      <w:r>
        <w:rPr>
          <w:rtl/>
          <w:lang w:bidi="fa-IR"/>
        </w:rPr>
        <w:t xml:space="preserve"> ومختلف الملائكة ومهبط الوحي ومعدن الرحمة</w:t>
      </w:r>
      <w:r w:rsidR="004C397E">
        <w:rPr>
          <w:rtl/>
          <w:lang w:bidi="fa-IR"/>
        </w:rPr>
        <w:t>،</w:t>
      </w:r>
      <w:r>
        <w:rPr>
          <w:rtl/>
          <w:lang w:bidi="fa-IR"/>
        </w:rPr>
        <w:t xml:space="preserve"> وخزّان العلم ومنتهى الحلم</w:t>
      </w:r>
      <w:r w:rsidR="004C397E">
        <w:rPr>
          <w:rtl/>
          <w:lang w:bidi="fa-IR"/>
        </w:rPr>
        <w:t>،</w:t>
      </w:r>
      <w:r>
        <w:rPr>
          <w:rtl/>
          <w:lang w:bidi="fa-IR"/>
        </w:rPr>
        <w:t xml:space="preserve"> واُصول الكرم</w:t>
      </w:r>
      <w:r w:rsidR="004C397E">
        <w:rPr>
          <w:rtl/>
          <w:lang w:bidi="fa-IR"/>
        </w:rPr>
        <w:t>،</w:t>
      </w:r>
      <w:r>
        <w:rPr>
          <w:rtl/>
          <w:lang w:bidi="fa-IR"/>
        </w:rPr>
        <w:t xml:space="preserve"> وقادة الاُمم وأولياء النّعم</w:t>
      </w:r>
      <w:r w:rsidR="004C397E">
        <w:rPr>
          <w:rtl/>
          <w:lang w:bidi="fa-IR"/>
        </w:rPr>
        <w:t>،</w:t>
      </w:r>
      <w:r>
        <w:rPr>
          <w:rtl/>
          <w:lang w:bidi="fa-IR"/>
        </w:rPr>
        <w:t xml:space="preserve"> وعناصر الأبرار ودعائم الأخيار</w:t>
      </w:r>
      <w:r w:rsidR="004C397E">
        <w:rPr>
          <w:rtl/>
          <w:lang w:bidi="fa-IR"/>
        </w:rPr>
        <w:t>،</w:t>
      </w:r>
      <w:r>
        <w:rPr>
          <w:rtl/>
          <w:lang w:bidi="fa-IR"/>
        </w:rPr>
        <w:t xml:space="preserve"> وساسة العباد وأركان البلاد</w:t>
      </w:r>
      <w:r w:rsidR="004C397E">
        <w:rPr>
          <w:rtl/>
          <w:lang w:bidi="fa-IR"/>
        </w:rPr>
        <w:t>،</w:t>
      </w:r>
      <w:r>
        <w:rPr>
          <w:rtl/>
          <w:lang w:bidi="fa-IR"/>
        </w:rPr>
        <w:t xml:space="preserve"> وأبواب الإيمان وأمناء الرحمن</w:t>
      </w:r>
      <w:r w:rsidR="004C397E">
        <w:rPr>
          <w:rtl/>
          <w:lang w:bidi="fa-IR"/>
        </w:rPr>
        <w:t>،</w:t>
      </w:r>
      <w:r>
        <w:rPr>
          <w:rtl/>
          <w:lang w:bidi="fa-IR"/>
        </w:rPr>
        <w:t xml:space="preserve"> وسلالة النّبيّين وصفوة ال</w:t>
      </w:r>
      <w:r w:rsidR="008C2F53">
        <w:rPr>
          <w:rtl/>
          <w:lang w:bidi="fa-IR"/>
        </w:rPr>
        <w:t>م</w:t>
      </w:r>
      <w:r>
        <w:rPr>
          <w:rtl/>
          <w:lang w:bidi="fa-IR"/>
        </w:rPr>
        <w:t>رسلين</w:t>
      </w:r>
      <w:r w:rsidR="004C397E">
        <w:rPr>
          <w:rtl/>
          <w:lang w:bidi="fa-IR"/>
        </w:rPr>
        <w:t>،</w:t>
      </w:r>
      <w:r>
        <w:rPr>
          <w:rtl/>
          <w:lang w:bidi="fa-IR"/>
        </w:rPr>
        <w:t xml:space="preserve"> وعترة خيرة ربِّ العالمين ورحمة الله وبركاته</w:t>
      </w:r>
      <w:r w:rsidR="007920B3">
        <w:rPr>
          <w:rtl/>
          <w:lang w:bidi="fa-IR"/>
        </w:rPr>
        <w:t>.</w:t>
      </w:r>
    </w:p>
    <w:p w:rsidR="007920B3" w:rsidRDefault="00903D5C" w:rsidP="00903D5C">
      <w:pPr>
        <w:pStyle w:val="libNormal"/>
        <w:rPr>
          <w:rtl/>
          <w:lang w:bidi="fa-IR"/>
        </w:rPr>
      </w:pPr>
      <w:r>
        <w:rPr>
          <w:rtl/>
          <w:lang w:bidi="fa-IR"/>
        </w:rPr>
        <w:t>السّلام على أئمّة الهدى</w:t>
      </w:r>
      <w:r w:rsidR="004C397E">
        <w:rPr>
          <w:rtl/>
          <w:lang w:bidi="fa-IR"/>
        </w:rPr>
        <w:t>،</w:t>
      </w:r>
      <w:r>
        <w:rPr>
          <w:rtl/>
          <w:lang w:bidi="fa-IR"/>
        </w:rPr>
        <w:t xml:space="preserve"> ومصابيح الدجى</w:t>
      </w:r>
      <w:r w:rsidR="004C397E">
        <w:rPr>
          <w:rtl/>
          <w:lang w:bidi="fa-IR"/>
        </w:rPr>
        <w:t>،</w:t>
      </w:r>
      <w:r>
        <w:rPr>
          <w:rtl/>
          <w:lang w:bidi="fa-IR"/>
        </w:rPr>
        <w:t xml:space="preserve"> وأعلام التقى</w:t>
      </w:r>
      <w:r w:rsidR="004C397E">
        <w:rPr>
          <w:rtl/>
          <w:lang w:bidi="fa-IR"/>
        </w:rPr>
        <w:t>،</w:t>
      </w:r>
      <w:r>
        <w:rPr>
          <w:rtl/>
          <w:lang w:bidi="fa-IR"/>
        </w:rPr>
        <w:t xml:space="preserve"> وذوي النُّهى</w:t>
      </w:r>
      <w:r w:rsidR="004C397E">
        <w:rPr>
          <w:rtl/>
          <w:lang w:bidi="fa-IR"/>
        </w:rPr>
        <w:t>،</w:t>
      </w:r>
      <w:r>
        <w:rPr>
          <w:rtl/>
          <w:lang w:bidi="fa-IR"/>
        </w:rPr>
        <w:t xml:space="preserve"> واُولي الحِجا</w:t>
      </w:r>
      <w:r w:rsidR="004C397E">
        <w:rPr>
          <w:rtl/>
          <w:lang w:bidi="fa-IR"/>
        </w:rPr>
        <w:t>،</w:t>
      </w:r>
      <w:r>
        <w:rPr>
          <w:rtl/>
          <w:lang w:bidi="fa-IR"/>
        </w:rPr>
        <w:t xml:space="preserve"> وكهف الورى</w:t>
      </w:r>
      <w:r w:rsidR="004C397E">
        <w:rPr>
          <w:rtl/>
          <w:lang w:bidi="fa-IR"/>
        </w:rPr>
        <w:t>،</w:t>
      </w:r>
      <w:r>
        <w:rPr>
          <w:rtl/>
          <w:lang w:bidi="fa-IR"/>
        </w:rPr>
        <w:t xml:space="preserve"> وورثة الأنبياء</w:t>
      </w:r>
      <w:r w:rsidR="004C397E">
        <w:rPr>
          <w:rtl/>
          <w:lang w:bidi="fa-IR"/>
        </w:rPr>
        <w:t>،</w:t>
      </w:r>
      <w:r>
        <w:rPr>
          <w:rtl/>
          <w:lang w:bidi="fa-IR"/>
        </w:rPr>
        <w:t xml:space="preserve"> والمثل الأعلى</w:t>
      </w:r>
      <w:r w:rsidR="004C397E">
        <w:rPr>
          <w:rtl/>
          <w:lang w:bidi="fa-IR"/>
        </w:rPr>
        <w:t>،</w:t>
      </w:r>
      <w:r>
        <w:rPr>
          <w:rtl/>
          <w:lang w:bidi="fa-IR"/>
        </w:rPr>
        <w:t xml:space="preserve"> والدعوة الحسنى</w:t>
      </w:r>
      <w:r w:rsidR="004C397E">
        <w:rPr>
          <w:rtl/>
          <w:lang w:bidi="fa-IR"/>
        </w:rPr>
        <w:t>،</w:t>
      </w:r>
      <w:r>
        <w:rPr>
          <w:rtl/>
          <w:lang w:bidi="fa-IR"/>
        </w:rPr>
        <w:t xml:space="preserve"> وحجج الله على أهل الدُّنيا والآخرة والأولى ورحمة الله وبركاته</w:t>
      </w:r>
      <w:r w:rsidR="007920B3">
        <w:rPr>
          <w:rtl/>
          <w:lang w:bidi="fa-IR"/>
        </w:rPr>
        <w:t>.</w:t>
      </w:r>
    </w:p>
    <w:p w:rsidR="007920B3" w:rsidRDefault="00903D5C" w:rsidP="00903D5C">
      <w:pPr>
        <w:pStyle w:val="libNormal"/>
        <w:rPr>
          <w:rtl/>
          <w:lang w:bidi="fa-IR"/>
        </w:rPr>
      </w:pPr>
      <w:r>
        <w:rPr>
          <w:rtl/>
          <w:lang w:bidi="fa-IR"/>
        </w:rPr>
        <w:t>السّلام على محّال معرفة الله</w:t>
      </w:r>
      <w:r w:rsidR="004C397E">
        <w:rPr>
          <w:rtl/>
          <w:lang w:bidi="fa-IR"/>
        </w:rPr>
        <w:t>،</w:t>
      </w:r>
      <w:r>
        <w:rPr>
          <w:rtl/>
          <w:lang w:bidi="fa-IR"/>
        </w:rPr>
        <w:t xml:space="preserve"> ومساكن بركة الله</w:t>
      </w:r>
      <w:r w:rsidR="004C397E">
        <w:rPr>
          <w:rtl/>
          <w:lang w:bidi="fa-IR"/>
        </w:rPr>
        <w:t>،</w:t>
      </w:r>
      <w:r>
        <w:rPr>
          <w:rtl/>
          <w:lang w:bidi="fa-IR"/>
        </w:rPr>
        <w:t xml:space="preserve"> ومعادن حكمة الله</w:t>
      </w:r>
      <w:r w:rsidR="004C397E">
        <w:rPr>
          <w:rtl/>
          <w:lang w:bidi="fa-IR"/>
        </w:rPr>
        <w:t>،</w:t>
      </w:r>
      <w:r>
        <w:rPr>
          <w:rtl/>
          <w:lang w:bidi="fa-IR"/>
        </w:rPr>
        <w:t xml:space="preserve"> وحفظة سرِّ الله</w:t>
      </w:r>
      <w:r w:rsidR="004C397E">
        <w:rPr>
          <w:rtl/>
          <w:lang w:bidi="fa-IR"/>
        </w:rPr>
        <w:t>،</w:t>
      </w:r>
      <w:r>
        <w:rPr>
          <w:rtl/>
          <w:lang w:bidi="fa-IR"/>
        </w:rPr>
        <w:t xml:space="preserve"> وحملة كتاب الله</w:t>
      </w:r>
      <w:r w:rsidR="004C397E">
        <w:rPr>
          <w:rtl/>
          <w:lang w:bidi="fa-IR"/>
        </w:rPr>
        <w:t>،</w:t>
      </w:r>
      <w:r>
        <w:rPr>
          <w:rtl/>
          <w:lang w:bidi="fa-IR"/>
        </w:rPr>
        <w:t xml:space="preserve"> وأوصياء نبي الله (</w:t>
      </w:r>
      <w:r w:rsidR="00300A34" w:rsidRPr="00300A34">
        <w:rPr>
          <w:rStyle w:val="libAlaemChar"/>
          <w:rtl/>
        </w:rPr>
        <w:t>صلى‌الله‌عليه‌وآله</w:t>
      </w:r>
      <w:r>
        <w:rPr>
          <w:rtl/>
          <w:lang w:bidi="fa-IR"/>
        </w:rPr>
        <w:t>)</w:t>
      </w:r>
      <w:r w:rsidR="004C397E">
        <w:rPr>
          <w:rtl/>
          <w:lang w:bidi="fa-IR"/>
        </w:rPr>
        <w:t>،</w:t>
      </w:r>
      <w:r>
        <w:rPr>
          <w:rtl/>
          <w:lang w:bidi="fa-IR"/>
        </w:rPr>
        <w:t xml:space="preserve"> وذرّيّة رسول الله (</w:t>
      </w:r>
      <w:r w:rsidR="00300A34" w:rsidRPr="00300A34">
        <w:rPr>
          <w:rStyle w:val="libAlaemChar"/>
          <w:rtl/>
        </w:rPr>
        <w:t>صلى‌الله‌عليه‌وآله</w:t>
      </w:r>
      <w:r>
        <w:rPr>
          <w:rtl/>
          <w:lang w:bidi="fa-IR"/>
        </w:rPr>
        <w:t>) ورحمة الله وبركاته</w:t>
      </w:r>
      <w:r w:rsidR="007920B3">
        <w:rPr>
          <w:rtl/>
          <w:lang w:bidi="fa-IR"/>
        </w:rPr>
        <w:t>.</w:t>
      </w:r>
    </w:p>
    <w:p w:rsidR="007920B3" w:rsidRDefault="00903D5C" w:rsidP="00903D5C">
      <w:pPr>
        <w:pStyle w:val="libNormal"/>
        <w:rPr>
          <w:rtl/>
          <w:lang w:bidi="fa-IR"/>
        </w:rPr>
      </w:pPr>
      <w:r>
        <w:rPr>
          <w:rtl/>
          <w:lang w:bidi="fa-IR"/>
        </w:rPr>
        <w:t>السّلام على الدعاة إلى الله</w:t>
      </w:r>
      <w:r w:rsidR="004C397E">
        <w:rPr>
          <w:rtl/>
          <w:lang w:bidi="fa-IR"/>
        </w:rPr>
        <w:t>،</w:t>
      </w:r>
      <w:r>
        <w:rPr>
          <w:rtl/>
          <w:lang w:bidi="fa-IR"/>
        </w:rPr>
        <w:t xml:space="preserve"> والأدلاّء على مرضاة الله</w:t>
      </w:r>
      <w:r w:rsidR="004C397E">
        <w:rPr>
          <w:rtl/>
          <w:lang w:bidi="fa-IR"/>
        </w:rPr>
        <w:t>،</w:t>
      </w:r>
      <w:r>
        <w:rPr>
          <w:rtl/>
          <w:lang w:bidi="fa-IR"/>
        </w:rPr>
        <w:t xml:space="preserve"> والمستوفرين في أمر الله</w:t>
      </w:r>
      <w:r w:rsidR="004C397E">
        <w:rPr>
          <w:rtl/>
          <w:lang w:bidi="fa-IR"/>
        </w:rPr>
        <w:t>،</w:t>
      </w:r>
      <w:r>
        <w:rPr>
          <w:rtl/>
          <w:lang w:bidi="fa-IR"/>
        </w:rPr>
        <w:t xml:space="preserve"> والثابتين في محبّة الله</w:t>
      </w:r>
      <w:r w:rsidR="004C397E">
        <w:rPr>
          <w:rtl/>
          <w:lang w:bidi="fa-IR"/>
        </w:rPr>
        <w:t>،</w:t>
      </w:r>
      <w:r>
        <w:rPr>
          <w:rtl/>
          <w:lang w:bidi="fa-IR"/>
        </w:rPr>
        <w:t xml:space="preserve"> والمخلصين في توحيد الله</w:t>
      </w:r>
      <w:r w:rsidR="004C397E">
        <w:rPr>
          <w:rtl/>
          <w:lang w:bidi="fa-IR"/>
        </w:rPr>
        <w:t>،</w:t>
      </w:r>
      <w:r>
        <w:rPr>
          <w:rtl/>
          <w:lang w:bidi="fa-IR"/>
        </w:rPr>
        <w:t xml:space="preserve"> والمظهرين لأمر الله ونهيه</w:t>
      </w:r>
      <w:r w:rsidR="004C397E">
        <w:rPr>
          <w:rtl/>
          <w:lang w:bidi="fa-IR"/>
        </w:rPr>
        <w:t>،</w:t>
      </w:r>
      <w:r>
        <w:rPr>
          <w:rtl/>
          <w:lang w:bidi="fa-IR"/>
        </w:rPr>
        <w:t xml:space="preserve"> وعباده المكرّمين الذين لا يسبقونه بالقول</w:t>
      </w:r>
      <w:r w:rsidR="004C397E">
        <w:rPr>
          <w:rtl/>
          <w:lang w:bidi="fa-IR"/>
        </w:rPr>
        <w:t>،</w:t>
      </w:r>
      <w:r>
        <w:rPr>
          <w:rtl/>
          <w:lang w:bidi="fa-IR"/>
        </w:rPr>
        <w:t xml:space="preserve"> وهم بأمره يعملون ورحمة الله وبركاته</w:t>
      </w:r>
      <w:r w:rsidR="007920B3">
        <w:rPr>
          <w:rtl/>
          <w:lang w:bidi="fa-IR"/>
        </w:rPr>
        <w:t>.</w:t>
      </w:r>
    </w:p>
    <w:p w:rsidR="008C2F53" w:rsidRDefault="00903D5C" w:rsidP="00903D5C">
      <w:pPr>
        <w:pStyle w:val="libNormal"/>
        <w:rPr>
          <w:lang w:bidi="fa-IR"/>
        </w:rPr>
      </w:pPr>
      <w:r>
        <w:rPr>
          <w:rtl/>
          <w:lang w:bidi="fa-IR"/>
        </w:rPr>
        <w:t>السّلام على الأئمّة الدّعاة</w:t>
      </w:r>
      <w:r w:rsidR="004C397E">
        <w:rPr>
          <w:rtl/>
          <w:lang w:bidi="fa-IR"/>
        </w:rPr>
        <w:t>،</w:t>
      </w:r>
      <w:r>
        <w:rPr>
          <w:rtl/>
          <w:lang w:bidi="fa-IR"/>
        </w:rPr>
        <w:t xml:space="preserve"> والقادة الهُداة</w:t>
      </w:r>
      <w:r w:rsidR="004C397E">
        <w:rPr>
          <w:rtl/>
          <w:lang w:bidi="fa-IR"/>
        </w:rPr>
        <w:t>،</w:t>
      </w:r>
      <w:r>
        <w:rPr>
          <w:rtl/>
          <w:lang w:bidi="fa-IR"/>
        </w:rPr>
        <w:t xml:space="preserve"> والسّادة الولاة</w:t>
      </w:r>
      <w:r w:rsidR="004C397E">
        <w:rPr>
          <w:rtl/>
          <w:lang w:bidi="fa-IR"/>
        </w:rPr>
        <w:t>،</w:t>
      </w:r>
      <w:r>
        <w:rPr>
          <w:rtl/>
          <w:lang w:bidi="fa-IR"/>
        </w:rPr>
        <w:t xml:space="preserve"> والذادة الحماة</w:t>
      </w:r>
      <w:r w:rsidR="004C397E">
        <w:rPr>
          <w:rtl/>
          <w:lang w:bidi="fa-IR"/>
        </w:rPr>
        <w:t>،</w:t>
      </w:r>
    </w:p>
    <w:p w:rsidR="00903D5C" w:rsidRDefault="008C2F53" w:rsidP="00903D5C">
      <w:pPr>
        <w:pStyle w:val="libNormal"/>
        <w:rPr>
          <w:lang w:bidi="fa-IR"/>
        </w:rPr>
      </w:pPr>
      <w:r>
        <w:rPr>
          <w:rtl/>
          <w:lang w:bidi="fa-IR"/>
        </w:rPr>
        <w:br w:type="page"/>
      </w:r>
    </w:p>
    <w:p w:rsidR="007920B3" w:rsidRDefault="00903D5C" w:rsidP="009E3D6A">
      <w:pPr>
        <w:pStyle w:val="libNormal0"/>
        <w:rPr>
          <w:rtl/>
          <w:lang w:bidi="fa-IR"/>
        </w:rPr>
      </w:pPr>
      <w:r>
        <w:rPr>
          <w:rtl/>
          <w:lang w:bidi="fa-IR"/>
        </w:rPr>
        <w:lastRenderedPageBreak/>
        <w:t>وأهل الذكر واُولي الأمر</w:t>
      </w:r>
      <w:r w:rsidR="004C397E">
        <w:rPr>
          <w:rtl/>
          <w:lang w:bidi="fa-IR"/>
        </w:rPr>
        <w:t>،</w:t>
      </w:r>
      <w:r>
        <w:rPr>
          <w:rtl/>
          <w:lang w:bidi="fa-IR"/>
        </w:rPr>
        <w:t xml:space="preserve"> وبقيّة الله وخيرته وحزبه</w:t>
      </w:r>
      <w:r w:rsidR="004C397E">
        <w:rPr>
          <w:rtl/>
          <w:lang w:bidi="fa-IR"/>
        </w:rPr>
        <w:t>،</w:t>
      </w:r>
      <w:r>
        <w:rPr>
          <w:rtl/>
          <w:lang w:bidi="fa-IR"/>
        </w:rPr>
        <w:t xml:space="preserve"> وعيبة علمه وحجّته</w:t>
      </w:r>
      <w:r w:rsidR="004C397E">
        <w:rPr>
          <w:rtl/>
          <w:lang w:bidi="fa-IR"/>
        </w:rPr>
        <w:t>،</w:t>
      </w:r>
      <w:r>
        <w:rPr>
          <w:rtl/>
          <w:lang w:bidi="fa-IR"/>
        </w:rPr>
        <w:t xml:space="preserve"> وصراطه ونوره وبرهانه ورحمة الله وبركاته</w:t>
      </w:r>
      <w:r w:rsidR="007920B3">
        <w:rPr>
          <w:rtl/>
          <w:lang w:bidi="fa-IR"/>
        </w:rPr>
        <w:t>.</w:t>
      </w:r>
    </w:p>
    <w:p w:rsidR="007920B3" w:rsidRDefault="00903D5C" w:rsidP="00903D5C">
      <w:pPr>
        <w:pStyle w:val="libNormal"/>
        <w:rPr>
          <w:rtl/>
          <w:lang w:bidi="fa-IR"/>
        </w:rPr>
      </w:pPr>
      <w:r>
        <w:rPr>
          <w:rtl/>
          <w:lang w:bidi="fa-IR"/>
        </w:rPr>
        <w:t xml:space="preserve">أشهد أنْ لا إله </w:t>
      </w:r>
      <w:r w:rsidR="0087599F">
        <w:rPr>
          <w:rtl/>
          <w:lang w:bidi="fa-IR"/>
        </w:rPr>
        <w:t>إلّا</w:t>
      </w:r>
      <w:r>
        <w:rPr>
          <w:rtl/>
          <w:lang w:bidi="fa-IR"/>
        </w:rPr>
        <w:t xml:space="preserve"> الله وحده لا شريك له</w:t>
      </w:r>
      <w:r w:rsidR="004C397E">
        <w:rPr>
          <w:rtl/>
          <w:lang w:bidi="fa-IR"/>
        </w:rPr>
        <w:t>،</w:t>
      </w:r>
      <w:r>
        <w:rPr>
          <w:rtl/>
          <w:lang w:bidi="fa-IR"/>
        </w:rPr>
        <w:t xml:space="preserve"> كما شهد الله لنفسه</w:t>
      </w:r>
      <w:r w:rsidR="004C397E">
        <w:rPr>
          <w:rtl/>
          <w:lang w:bidi="fa-IR"/>
        </w:rPr>
        <w:t>،</w:t>
      </w:r>
      <w:r>
        <w:rPr>
          <w:rtl/>
          <w:lang w:bidi="fa-IR"/>
        </w:rPr>
        <w:t xml:space="preserve"> وشهدت له الملائكة واُولوا العلم من خلقه</w:t>
      </w:r>
      <w:r w:rsidR="004C397E">
        <w:rPr>
          <w:rtl/>
          <w:lang w:bidi="fa-IR"/>
        </w:rPr>
        <w:t>،</w:t>
      </w:r>
      <w:r>
        <w:rPr>
          <w:rtl/>
          <w:lang w:bidi="fa-IR"/>
        </w:rPr>
        <w:t xml:space="preserve"> لا إله </w:t>
      </w:r>
      <w:r w:rsidR="0087599F">
        <w:rPr>
          <w:rtl/>
          <w:lang w:bidi="fa-IR"/>
        </w:rPr>
        <w:t>إلّا</w:t>
      </w:r>
      <w:r>
        <w:rPr>
          <w:rtl/>
          <w:lang w:bidi="fa-IR"/>
        </w:rPr>
        <w:t xml:space="preserve"> هو العزيز الحكيم</w:t>
      </w:r>
      <w:r w:rsidR="004C397E">
        <w:rPr>
          <w:rtl/>
          <w:lang w:bidi="fa-IR"/>
        </w:rPr>
        <w:t>،</w:t>
      </w:r>
      <w:r>
        <w:rPr>
          <w:rtl/>
          <w:lang w:bidi="fa-IR"/>
        </w:rPr>
        <w:t xml:space="preserve"> وأنّ الدين عند الله الإسلام . وأشهد أنّ </w:t>
      </w:r>
      <w:r w:rsidR="00622E4A">
        <w:rPr>
          <w:rtl/>
          <w:lang w:bidi="fa-IR"/>
        </w:rPr>
        <w:t>محمّد</w:t>
      </w:r>
      <w:r>
        <w:rPr>
          <w:rtl/>
          <w:lang w:bidi="fa-IR"/>
        </w:rPr>
        <w:t>اً عبده ال</w:t>
      </w:r>
      <w:r w:rsidR="008C2F53">
        <w:rPr>
          <w:rtl/>
          <w:lang w:bidi="fa-IR"/>
        </w:rPr>
        <w:t>م</w:t>
      </w:r>
      <w:r>
        <w:rPr>
          <w:rtl/>
          <w:lang w:bidi="fa-IR"/>
        </w:rPr>
        <w:t>نتجب</w:t>
      </w:r>
      <w:r w:rsidR="004C397E">
        <w:rPr>
          <w:rtl/>
          <w:lang w:bidi="fa-IR"/>
        </w:rPr>
        <w:t>،</w:t>
      </w:r>
      <w:r>
        <w:rPr>
          <w:rtl/>
          <w:lang w:bidi="fa-IR"/>
        </w:rPr>
        <w:t xml:space="preserve"> ورسوله المرتضى</w:t>
      </w:r>
      <w:r w:rsidR="004C397E">
        <w:rPr>
          <w:rtl/>
          <w:lang w:bidi="fa-IR"/>
        </w:rPr>
        <w:t>،</w:t>
      </w:r>
      <w:r>
        <w:rPr>
          <w:rtl/>
          <w:lang w:bidi="fa-IR"/>
        </w:rPr>
        <w:t xml:space="preserve"> أرسله بالهدى ودين الحق ليظهره على الدين كلِّه ولو كره المشركون . وأشهد أنّكم الأئمّة الهادون المهديّون</w:t>
      </w:r>
      <w:r w:rsidR="004C397E">
        <w:rPr>
          <w:rtl/>
          <w:lang w:bidi="fa-IR"/>
        </w:rPr>
        <w:t>،</w:t>
      </w:r>
      <w:r>
        <w:rPr>
          <w:rtl/>
          <w:lang w:bidi="fa-IR"/>
        </w:rPr>
        <w:t xml:space="preserve"> الراشدون ال</w:t>
      </w:r>
      <w:r w:rsidR="008C2F53">
        <w:rPr>
          <w:rtl/>
          <w:lang w:bidi="fa-IR"/>
        </w:rPr>
        <w:t>م</w:t>
      </w:r>
      <w:r>
        <w:rPr>
          <w:rtl/>
          <w:lang w:bidi="fa-IR"/>
        </w:rPr>
        <w:t>كرمون المقرّبون</w:t>
      </w:r>
      <w:r w:rsidR="004C397E">
        <w:rPr>
          <w:rtl/>
          <w:lang w:bidi="fa-IR"/>
        </w:rPr>
        <w:t>،</w:t>
      </w:r>
      <w:r>
        <w:rPr>
          <w:rtl/>
          <w:lang w:bidi="fa-IR"/>
        </w:rPr>
        <w:t xml:space="preserve"> المتّقون الصادقون المصطفون</w:t>
      </w:r>
      <w:r w:rsidR="004C397E">
        <w:rPr>
          <w:rtl/>
          <w:lang w:bidi="fa-IR"/>
        </w:rPr>
        <w:t>،</w:t>
      </w:r>
      <w:r>
        <w:rPr>
          <w:rtl/>
          <w:lang w:bidi="fa-IR"/>
        </w:rPr>
        <w:t xml:space="preserve"> المطيعون لله</w:t>
      </w:r>
      <w:r w:rsidR="004C397E">
        <w:rPr>
          <w:rtl/>
          <w:lang w:bidi="fa-IR"/>
        </w:rPr>
        <w:t>،</w:t>
      </w:r>
      <w:r>
        <w:rPr>
          <w:rtl/>
          <w:lang w:bidi="fa-IR"/>
        </w:rPr>
        <w:t xml:space="preserve"> القوّامون بأمره</w:t>
      </w:r>
      <w:r w:rsidR="004C397E">
        <w:rPr>
          <w:rtl/>
          <w:lang w:bidi="fa-IR"/>
        </w:rPr>
        <w:t>،</w:t>
      </w:r>
      <w:r>
        <w:rPr>
          <w:rtl/>
          <w:lang w:bidi="fa-IR"/>
        </w:rPr>
        <w:t xml:space="preserve"> العاملون بإرادته</w:t>
      </w:r>
      <w:r w:rsidR="004C397E">
        <w:rPr>
          <w:rtl/>
          <w:lang w:bidi="fa-IR"/>
        </w:rPr>
        <w:t>،</w:t>
      </w:r>
      <w:r>
        <w:rPr>
          <w:rtl/>
          <w:lang w:bidi="fa-IR"/>
        </w:rPr>
        <w:t xml:space="preserve"> الفائزون بكرامته</w:t>
      </w:r>
      <w:r w:rsidR="007920B3">
        <w:rPr>
          <w:rtl/>
          <w:lang w:bidi="fa-IR"/>
        </w:rPr>
        <w:t>.</w:t>
      </w:r>
    </w:p>
    <w:p w:rsidR="007920B3" w:rsidRDefault="00903D5C" w:rsidP="00903D5C">
      <w:pPr>
        <w:pStyle w:val="libNormal"/>
        <w:rPr>
          <w:rtl/>
          <w:lang w:bidi="fa-IR"/>
        </w:rPr>
      </w:pPr>
      <w:r>
        <w:rPr>
          <w:rtl/>
          <w:lang w:bidi="fa-IR"/>
        </w:rPr>
        <w:t>اصطفاكم بعلمه</w:t>
      </w:r>
      <w:r w:rsidR="004C397E">
        <w:rPr>
          <w:rtl/>
          <w:lang w:bidi="fa-IR"/>
        </w:rPr>
        <w:t>،</w:t>
      </w:r>
      <w:r>
        <w:rPr>
          <w:rtl/>
          <w:lang w:bidi="fa-IR"/>
        </w:rPr>
        <w:t xml:space="preserve"> وارتضاكم لغيبه واختاركم لسرِّه</w:t>
      </w:r>
      <w:r w:rsidR="004C397E">
        <w:rPr>
          <w:rtl/>
          <w:lang w:bidi="fa-IR"/>
        </w:rPr>
        <w:t>،</w:t>
      </w:r>
      <w:r>
        <w:rPr>
          <w:rtl/>
          <w:lang w:bidi="fa-IR"/>
        </w:rPr>
        <w:t xml:space="preserve"> واجتباكم بقدرته</w:t>
      </w:r>
      <w:r w:rsidR="004C397E">
        <w:rPr>
          <w:rtl/>
          <w:lang w:bidi="fa-IR"/>
        </w:rPr>
        <w:t>،</w:t>
      </w:r>
      <w:r>
        <w:rPr>
          <w:rtl/>
          <w:lang w:bidi="fa-IR"/>
        </w:rPr>
        <w:t xml:space="preserve"> وأعزَّكم بهداه</w:t>
      </w:r>
      <w:r w:rsidR="004C397E">
        <w:rPr>
          <w:rtl/>
          <w:lang w:bidi="fa-IR"/>
        </w:rPr>
        <w:t>،</w:t>
      </w:r>
      <w:r>
        <w:rPr>
          <w:rtl/>
          <w:lang w:bidi="fa-IR"/>
        </w:rPr>
        <w:t xml:space="preserve"> وخصّكم ببرهانه</w:t>
      </w:r>
      <w:r w:rsidR="004C397E">
        <w:rPr>
          <w:rtl/>
          <w:lang w:bidi="fa-IR"/>
        </w:rPr>
        <w:t>،</w:t>
      </w:r>
      <w:r>
        <w:rPr>
          <w:rtl/>
          <w:lang w:bidi="fa-IR"/>
        </w:rPr>
        <w:t xml:space="preserve"> وانتجبكم لنوره وأيَّدكم بروحه</w:t>
      </w:r>
      <w:r w:rsidR="004C397E">
        <w:rPr>
          <w:rtl/>
          <w:lang w:bidi="fa-IR"/>
        </w:rPr>
        <w:t>،</w:t>
      </w:r>
      <w:r>
        <w:rPr>
          <w:rtl/>
          <w:lang w:bidi="fa-IR"/>
        </w:rPr>
        <w:t xml:space="preserve"> ورضيَكم خلفاء في أرضه</w:t>
      </w:r>
      <w:r w:rsidR="004C397E">
        <w:rPr>
          <w:rtl/>
          <w:lang w:bidi="fa-IR"/>
        </w:rPr>
        <w:t>،</w:t>
      </w:r>
      <w:r>
        <w:rPr>
          <w:rtl/>
          <w:lang w:bidi="fa-IR"/>
        </w:rPr>
        <w:t xml:space="preserve"> وحُججاً على بريّته</w:t>
      </w:r>
      <w:r w:rsidR="004C397E">
        <w:rPr>
          <w:rtl/>
          <w:lang w:bidi="fa-IR"/>
        </w:rPr>
        <w:t>،</w:t>
      </w:r>
      <w:r>
        <w:rPr>
          <w:rtl/>
          <w:lang w:bidi="fa-IR"/>
        </w:rPr>
        <w:t xml:space="preserve"> وأنصاراً لدينه</w:t>
      </w:r>
      <w:r w:rsidR="004C397E">
        <w:rPr>
          <w:rtl/>
          <w:lang w:bidi="fa-IR"/>
        </w:rPr>
        <w:t>،</w:t>
      </w:r>
      <w:r>
        <w:rPr>
          <w:rtl/>
          <w:lang w:bidi="fa-IR"/>
        </w:rPr>
        <w:t xml:space="preserve"> وحفظةً لسرّه</w:t>
      </w:r>
      <w:r w:rsidR="004C397E">
        <w:rPr>
          <w:rtl/>
          <w:lang w:bidi="fa-IR"/>
        </w:rPr>
        <w:t>،</w:t>
      </w:r>
      <w:r>
        <w:rPr>
          <w:rtl/>
          <w:lang w:bidi="fa-IR"/>
        </w:rPr>
        <w:t xml:space="preserve"> وخزنة لعلمه ومستودعاً لحكمته</w:t>
      </w:r>
      <w:r w:rsidR="004C397E">
        <w:rPr>
          <w:rtl/>
          <w:lang w:bidi="fa-IR"/>
        </w:rPr>
        <w:t>،</w:t>
      </w:r>
      <w:r>
        <w:rPr>
          <w:rtl/>
          <w:lang w:bidi="fa-IR"/>
        </w:rPr>
        <w:t xml:space="preserve"> وتراجمة لوحيه</w:t>
      </w:r>
      <w:r w:rsidR="004C397E">
        <w:rPr>
          <w:rtl/>
          <w:lang w:bidi="fa-IR"/>
        </w:rPr>
        <w:t>،</w:t>
      </w:r>
      <w:r>
        <w:rPr>
          <w:rtl/>
          <w:lang w:bidi="fa-IR"/>
        </w:rPr>
        <w:t xml:space="preserve"> وأركاناً لتوحيده</w:t>
      </w:r>
      <w:r w:rsidR="004C397E">
        <w:rPr>
          <w:rtl/>
          <w:lang w:bidi="fa-IR"/>
        </w:rPr>
        <w:t>،</w:t>
      </w:r>
      <w:r>
        <w:rPr>
          <w:rtl/>
          <w:lang w:bidi="fa-IR"/>
        </w:rPr>
        <w:t xml:space="preserve"> وشهداء على خلقه</w:t>
      </w:r>
      <w:r w:rsidR="004C397E">
        <w:rPr>
          <w:rtl/>
          <w:lang w:bidi="fa-IR"/>
        </w:rPr>
        <w:t>،</w:t>
      </w:r>
      <w:r>
        <w:rPr>
          <w:rtl/>
          <w:lang w:bidi="fa-IR"/>
        </w:rPr>
        <w:t xml:space="preserve"> وأعلاماً لعباده</w:t>
      </w:r>
      <w:r w:rsidR="004C397E">
        <w:rPr>
          <w:rtl/>
          <w:lang w:bidi="fa-IR"/>
        </w:rPr>
        <w:t>،</w:t>
      </w:r>
      <w:r>
        <w:rPr>
          <w:rtl/>
          <w:lang w:bidi="fa-IR"/>
        </w:rPr>
        <w:t xml:space="preserve"> ومناراً في بلاده</w:t>
      </w:r>
      <w:r w:rsidR="004C397E">
        <w:rPr>
          <w:rtl/>
          <w:lang w:bidi="fa-IR"/>
        </w:rPr>
        <w:t>،</w:t>
      </w:r>
      <w:r>
        <w:rPr>
          <w:rtl/>
          <w:lang w:bidi="fa-IR"/>
        </w:rPr>
        <w:t xml:space="preserve"> وأدلاّء على صراطه</w:t>
      </w:r>
      <w:r w:rsidR="007920B3">
        <w:rPr>
          <w:rtl/>
          <w:lang w:bidi="fa-IR"/>
        </w:rPr>
        <w:t>.</w:t>
      </w:r>
    </w:p>
    <w:p w:rsidR="007920B3" w:rsidRDefault="00903D5C" w:rsidP="00903D5C">
      <w:pPr>
        <w:pStyle w:val="libNormal"/>
        <w:rPr>
          <w:rtl/>
          <w:lang w:bidi="fa-IR"/>
        </w:rPr>
      </w:pPr>
      <w:r>
        <w:rPr>
          <w:rtl/>
          <w:lang w:bidi="fa-IR"/>
        </w:rPr>
        <w:t>عصمكم الله من الزلل</w:t>
      </w:r>
      <w:r w:rsidR="004C397E">
        <w:rPr>
          <w:rtl/>
          <w:lang w:bidi="fa-IR"/>
        </w:rPr>
        <w:t>،</w:t>
      </w:r>
      <w:r>
        <w:rPr>
          <w:rtl/>
          <w:lang w:bidi="fa-IR"/>
        </w:rPr>
        <w:t xml:space="preserve"> وآمنكم من الفتن</w:t>
      </w:r>
      <w:r w:rsidR="004C397E">
        <w:rPr>
          <w:rtl/>
          <w:lang w:bidi="fa-IR"/>
        </w:rPr>
        <w:t>،</w:t>
      </w:r>
      <w:r>
        <w:rPr>
          <w:rtl/>
          <w:lang w:bidi="fa-IR"/>
        </w:rPr>
        <w:t xml:space="preserve"> وطهّركم من الدنس</w:t>
      </w:r>
      <w:r w:rsidR="004C397E">
        <w:rPr>
          <w:rtl/>
          <w:lang w:bidi="fa-IR"/>
        </w:rPr>
        <w:t>،</w:t>
      </w:r>
      <w:r>
        <w:rPr>
          <w:rtl/>
          <w:lang w:bidi="fa-IR"/>
        </w:rPr>
        <w:t xml:space="preserve"> وأذهب عنكم الرجس وطهّركم تطهيراً</w:t>
      </w:r>
      <w:r w:rsidR="004C397E">
        <w:rPr>
          <w:rtl/>
          <w:lang w:bidi="fa-IR"/>
        </w:rPr>
        <w:t>،</w:t>
      </w:r>
      <w:r>
        <w:rPr>
          <w:rtl/>
          <w:lang w:bidi="fa-IR"/>
        </w:rPr>
        <w:t xml:space="preserve"> فعظّمتم جلاله وأكبرتم شأنه</w:t>
      </w:r>
      <w:r w:rsidR="004C397E">
        <w:rPr>
          <w:rtl/>
          <w:lang w:bidi="fa-IR"/>
        </w:rPr>
        <w:t>،</w:t>
      </w:r>
      <w:r>
        <w:rPr>
          <w:rtl/>
          <w:lang w:bidi="fa-IR"/>
        </w:rPr>
        <w:t xml:space="preserve"> ومجّدتم كرمه وأدمتم ذكره</w:t>
      </w:r>
      <w:r w:rsidR="004C397E">
        <w:rPr>
          <w:rtl/>
          <w:lang w:bidi="fa-IR"/>
        </w:rPr>
        <w:t>،</w:t>
      </w:r>
      <w:r>
        <w:rPr>
          <w:rtl/>
          <w:lang w:bidi="fa-IR"/>
        </w:rPr>
        <w:t xml:space="preserve"> ووكّدتم ميثاقه</w:t>
      </w:r>
      <w:r w:rsidR="004C397E">
        <w:rPr>
          <w:rtl/>
          <w:lang w:bidi="fa-IR"/>
        </w:rPr>
        <w:t>،</w:t>
      </w:r>
      <w:r>
        <w:rPr>
          <w:rtl/>
          <w:lang w:bidi="fa-IR"/>
        </w:rPr>
        <w:t xml:space="preserve"> وأحكمتم عقد طاعته</w:t>
      </w:r>
      <w:r w:rsidR="004C397E">
        <w:rPr>
          <w:rtl/>
          <w:lang w:bidi="fa-IR"/>
        </w:rPr>
        <w:t>،</w:t>
      </w:r>
      <w:r>
        <w:rPr>
          <w:rtl/>
          <w:lang w:bidi="fa-IR"/>
        </w:rPr>
        <w:t xml:space="preserve"> ونصحتم له في السرِّ والعلانية</w:t>
      </w:r>
      <w:r w:rsidR="004C397E">
        <w:rPr>
          <w:rtl/>
          <w:lang w:bidi="fa-IR"/>
        </w:rPr>
        <w:t>،</w:t>
      </w:r>
      <w:r>
        <w:rPr>
          <w:rtl/>
          <w:lang w:bidi="fa-IR"/>
        </w:rPr>
        <w:t xml:space="preserve"> ودعوتم إلى سبيله بالحكمة والموعظة الحسنة</w:t>
      </w:r>
      <w:r w:rsidR="004C397E">
        <w:rPr>
          <w:rtl/>
          <w:lang w:bidi="fa-IR"/>
        </w:rPr>
        <w:t>،</w:t>
      </w:r>
      <w:r>
        <w:rPr>
          <w:rtl/>
          <w:lang w:bidi="fa-IR"/>
        </w:rPr>
        <w:t xml:space="preserve"> وبذلتم أنفسكم في مرضاته</w:t>
      </w:r>
      <w:r w:rsidR="004C397E">
        <w:rPr>
          <w:rtl/>
          <w:lang w:bidi="fa-IR"/>
        </w:rPr>
        <w:t>،</w:t>
      </w:r>
      <w:r>
        <w:rPr>
          <w:rtl/>
          <w:lang w:bidi="fa-IR"/>
        </w:rPr>
        <w:t xml:space="preserve"> وصبرتم على ما أصابكم في جنبه</w:t>
      </w:r>
      <w:r w:rsidR="004C397E">
        <w:rPr>
          <w:rtl/>
          <w:lang w:bidi="fa-IR"/>
        </w:rPr>
        <w:t>،</w:t>
      </w:r>
      <w:r>
        <w:rPr>
          <w:rtl/>
          <w:lang w:bidi="fa-IR"/>
        </w:rPr>
        <w:t xml:space="preserve"> وأقمتم الصلاة وآتيتم الزكاة</w:t>
      </w:r>
      <w:r w:rsidR="004C397E">
        <w:rPr>
          <w:rtl/>
          <w:lang w:bidi="fa-IR"/>
        </w:rPr>
        <w:t>،</w:t>
      </w:r>
      <w:r>
        <w:rPr>
          <w:rtl/>
          <w:lang w:bidi="fa-IR"/>
        </w:rPr>
        <w:t xml:space="preserve"> وأمرتم بالمعروف ونهيتم عن المنكر</w:t>
      </w:r>
      <w:r w:rsidR="004C397E">
        <w:rPr>
          <w:rtl/>
          <w:lang w:bidi="fa-IR"/>
        </w:rPr>
        <w:t>،</w:t>
      </w:r>
      <w:r>
        <w:rPr>
          <w:rtl/>
          <w:lang w:bidi="fa-IR"/>
        </w:rPr>
        <w:t xml:space="preserve"> وجاهدتم في الله حقَّ جهاده حتّى أعلنتم دعوته وبيّنتم فرائضه</w:t>
      </w:r>
      <w:r w:rsidR="004C397E">
        <w:rPr>
          <w:rtl/>
          <w:lang w:bidi="fa-IR"/>
        </w:rPr>
        <w:t>،</w:t>
      </w:r>
      <w:r>
        <w:rPr>
          <w:rtl/>
          <w:lang w:bidi="fa-IR"/>
        </w:rPr>
        <w:t xml:space="preserve"> وأقمتم حدوده</w:t>
      </w:r>
      <w:r w:rsidR="004C397E">
        <w:rPr>
          <w:rtl/>
          <w:lang w:bidi="fa-IR"/>
        </w:rPr>
        <w:t>،</w:t>
      </w:r>
      <w:r>
        <w:rPr>
          <w:rtl/>
          <w:lang w:bidi="fa-IR"/>
        </w:rPr>
        <w:t xml:space="preserve"> ونشرتم شرائع أحكامه وسننتم سنّته</w:t>
      </w:r>
      <w:r w:rsidR="004C397E">
        <w:rPr>
          <w:rtl/>
          <w:lang w:bidi="fa-IR"/>
        </w:rPr>
        <w:t>،</w:t>
      </w:r>
      <w:r>
        <w:rPr>
          <w:rtl/>
          <w:lang w:bidi="fa-IR"/>
        </w:rPr>
        <w:t xml:space="preserve"> وصرتم في ذلك منه إلى الرضا</w:t>
      </w:r>
      <w:r w:rsidR="004C397E">
        <w:rPr>
          <w:rtl/>
          <w:lang w:bidi="fa-IR"/>
        </w:rPr>
        <w:t>،</w:t>
      </w:r>
      <w:r>
        <w:rPr>
          <w:rtl/>
          <w:lang w:bidi="fa-IR"/>
        </w:rPr>
        <w:t xml:space="preserve"> وسلّمتم له القضاء</w:t>
      </w:r>
      <w:r w:rsidR="004C397E">
        <w:rPr>
          <w:rtl/>
          <w:lang w:bidi="fa-IR"/>
        </w:rPr>
        <w:t>،</w:t>
      </w:r>
      <w:r>
        <w:rPr>
          <w:rtl/>
          <w:lang w:bidi="fa-IR"/>
        </w:rPr>
        <w:t xml:space="preserve"> وصدّقتم من رُسله مَنْ مضى</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فالراغب عنكم مارق</w:t>
      </w:r>
      <w:r w:rsidR="004C397E">
        <w:rPr>
          <w:rtl/>
          <w:lang w:bidi="fa-IR"/>
        </w:rPr>
        <w:t>،</w:t>
      </w:r>
      <w:r>
        <w:rPr>
          <w:rtl/>
          <w:lang w:bidi="fa-IR"/>
        </w:rPr>
        <w:t xml:space="preserve"> واللازم لكم لاحق</w:t>
      </w:r>
      <w:r w:rsidR="004C397E">
        <w:rPr>
          <w:rtl/>
          <w:lang w:bidi="fa-IR"/>
        </w:rPr>
        <w:t>،</w:t>
      </w:r>
      <w:r>
        <w:rPr>
          <w:rtl/>
          <w:lang w:bidi="fa-IR"/>
        </w:rPr>
        <w:t xml:space="preserve"> والمقصّر في حقِّكم زاهق</w:t>
      </w:r>
      <w:r w:rsidR="004C397E">
        <w:rPr>
          <w:rtl/>
          <w:lang w:bidi="fa-IR"/>
        </w:rPr>
        <w:t>،</w:t>
      </w:r>
      <w:r>
        <w:rPr>
          <w:rtl/>
          <w:lang w:bidi="fa-IR"/>
        </w:rPr>
        <w:t xml:space="preserve"> والحقُّ معكم وفيكم</w:t>
      </w:r>
      <w:r w:rsidR="004C397E">
        <w:rPr>
          <w:rtl/>
          <w:lang w:bidi="fa-IR"/>
        </w:rPr>
        <w:t>،</w:t>
      </w:r>
      <w:r>
        <w:rPr>
          <w:rtl/>
          <w:lang w:bidi="fa-IR"/>
        </w:rPr>
        <w:t xml:space="preserve"> ومنكم وإليكم</w:t>
      </w:r>
      <w:r w:rsidR="004C397E">
        <w:rPr>
          <w:rtl/>
          <w:lang w:bidi="fa-IR"/>
        </w:rPr>
        <w:t>،</w:t>
      </w:r>
      <w:r>
        <w:rPr>
          <w:rtl/>
          <w:lang w:bidi="fa-IR"/>
        </w:rPr>
        <w:t xml:space="preserve"> وأنتم أهله ومعدنه</w:t>
      </w:r>
      <w:r w:rsidR="004C397E">
        <w:rPr>
          <w:rtl/>
          <w:lang w:bidi="fa-IR"/>
        </w:rPr>
        <w:t>،</w:t>
      </w:r>
      <w:r>
        <w:rPr>
          <w:rtl/>
          <w:lang w:bidi="fa-IR"/>
        </w:rPr>
        <w:t xml:space="preserve"> وميراث النّبوة عندكم</w:t>
      </w:r>
      <w:r w:rsidR="004C397E">
        <w:rPr>
          <w:rtl/>
          <w:lang w:bidi="fa-IR"/>
        </w:rPr>
        <w:t>،</w:t>
      </w:r>
      <w:r>
        <w:rPr>
          <w:rtl/>
          <w:lang w:bidi="fa-IR"/>
        </w:rPr>
        <w:t xml:space="preserve"> وإياب الخلق إليكم وحسابهم عليكم</w:t>
      </w:r>
      <w:r w:rsidR="004C397E">
        <w:rPr>
          <w:rtl/>
          <w:lang w:bidi="fa-IR"/>
        </w:rPr>
        <w:t>،</w:t>
      </w:r>
      <w:r>
        <w:rPr>
          <w:rtl/>
          <w:lang w:bidi="fa-IR"/>
        </w:rPr>
        <w:t xml:space="preserve"> وفصل الخطاب عندكم</w:t>
      </w:r>
      <w:r w:rsidR="004C397E">
        <w:rPr>
          <w:rtl/>
          <w:lang w:bidi="fa-IR"/>
        </w:rPr>
        <w:t>،</w:t>
      </w:r>
      <w:r>
        <w:rPr>
          <w:rtl/>
          <w:lang w:bidi="fa-IR"/>
        </w:rPr>
        <w:t xml:space="preserve"> وآيات الله لديكم</w:t>
      </w:r>
      <w:r w:rsidR="004C397E">
        <w:rPr>
          <w:rtl/>
          <w:lang w:bidi="fa-IR"/>
        </w:rPr>
        <w:t>،</w:t>
      </w:r>
      <w:r>
        <w:rPr>
          <w:rtl/>
          <w:lang w:bidi="fa-IR"/>
        </w:rPr>
        <w:t xml:space="preserve"> وعزائمه فيكم</w:t>
      </w:r>
      <w:r w:rsidR="004C397E">
        <w:rPr>
          <w:rtl/>
          <w:lang w:bidi="fa-IR"/>
        </w:rPr>
        <w:t>،</w:t>
      </w:r>
      <w:r>
        <w:rPr>
          <w:rtl/>
          <w:lang w:bidi="fa-IR"/>
        </w:rPr>
        <w:t xml:space="preserve"> ونوره وبرهانه عندكم</w:t>
      </w:r>
      <w:r w:rsidR="004C397E">
        <w:rPr>
          <w:rtl/>
          <w:lang w:bidi="fa-IR"/>
        </w:rPr>
        <w:t>،</w:t>
      </w:r>
      <w:r>
        <w:rPr>
          <w:rtl/>
          <w:lang w:bidi="fa-IR"/>
        </w:rPr>
        <w:t xml:space="preserve"> وأمره إليكم</w:t>
      </w:r>
      <w:r w:rsidR="007920B3">
        <w:rPr>
          <w:rtl/>
          <w:lang w:bidi="fa-IR"/>
        </w:rPr>
        <w:t>.</w:t>
      </w:r>
    </w:p>
    <w:p w:rsidR="007920B3" w:rsidRDefault="00903D5C" w:rsidP="00903D5C">
      <w:pPr>
        <w:pStyle w:val="libNormal"/>
        <w:rPr>
          <w:rtl/>
          <w:lang w:bidi="fa-IR"/>
        </w:rPr>
      </w:pPr>
      <w:r>
        <w:rPr>
          <w:rtl/>
          <w:lang w:bidi="fa-IR"/>
        </w:rPr>
        <w:t>مَنْ والاكم فقد وإلى الله</w:t>
      </w:r>
      <w:r w:rsidR="004C397E">
        <w:rPr>
          <w:rtl/>
          <w:lang w:bidi="fa-IR"/>
        </w:rPr>
        <w:t>،</w:t>
      </w:r>
      <w:r>
        <w:rPr>
          <w:rtl/>
          <w:lang w:bidi="fa-IR"/>
        </w:rPr>
        <w:t xml:space="preserve"> ومَنْ عاداكم فقد عادى الله</w:t>
      </w:r>
      <w:r w:rsidR="004C397E">
        <w:rPr>
          <w:rtl/>
          <w:lang w:bidi="fa-IR"/>
        </w:rPr>
        <w:t>،</w:t>
      </w:r>
      <w:r>
        <w:rPr>
          <w:rtl/>
          <w:lang w:bidi="fa-IR"/>
        </w:rPr>
        <w:t xml:space="preserve"> ومَنْ أحبَّكم فقد أحبَّ الله</w:t>
      </w:r>
      <w:r w:rsidR="004C397E">
        <w:rPr>
          <w:rtl/>
          <w:lang w:bidi="fa-IR"/>
        </w:rPr>
        <w:t>،</w:t>
      </w:r>
      <w:r>
        <w:rPr>
          <w:rtl/>
          <w:lang w:bidi="fa-IR"/>
        </w:rPr>
        <w:t xml:space="preserve"> ومَنْ أبغضكم فقد أبغض الله</w:t>
      </w:r>
      <w:r w:rsidR="004C397E">
        <w:rPr>
          <w:rtl/>
          <w:lang w:bidi="fa-IR"/>
        </w:rPr>
        <w:t>،</w:t>
      </w:r>
      <w:r>
        <w:rPr>
          <w:rtl/>
          <w:lang w:bidi="fa-IR"/>
        </w:rPr>
        <w:t xml:space="preserve"> ومَنْ اعتصم بكم فقد اعتصم بالله . أنتم السّبيل الأعظم</w:t>
      </w:r>
      <w:r w:rsidR="004C397E">
        <w:rPr>
          <w:rtl/>
          <w:lang w:bidi="fa-IR"/>
        </w:rPr>
        <w:t>،</w:t>
      </w:r>
      <w:r>
        <w:rPr>
          <w:rtl/>
          <w:lang w:bidi="fa-IR"/>
        </w:rPr>
        <w:t xml:space="preserve"> والصراط الأقوم</w:t>
      </w:r>
      <w:r w:rsidR="004C397E">
        <w:rPr>
          <w:rtl/>
          <w:lang w:bidi="fa-IR"/>
        </w:rPr>
        <w:t>،</w:t>
      </w:r>
      <w:r>
        <w:rPr>
          <w:rtl/>
          <w:lang w:bidi="fa-IR"/>
        </w:rPr>
        <w:t xml:space="preserve"> وشهداء دار الفناء</w:t>
      </w:r>
      <w:r w:rsidR="004C397E">
        <w:rPr>
          <w:rtl/>
          <w:lang w:bidi="fa-IR"/>
        </w:rPr>
        <w:t>،</w:t>
      </w:r>
      <w:r>
        <w:rPr>
          <w:rtl/>
          <w:lang w:bidi="fa-IR"/>
        </w:rPr>
        <w:t xml:space="preserve"> وشفعاء دار البقاء</w:t>
      </w:r>
      <w:r w:rsidR="004C397E">
        <w:rPr>
          <w:rtl/>
          <w:lang w:bidi="fa-IR"/>
        </w:rPr>
        <w:t>،</w:t>
      </w:r>
      <w:r>
        <w:rPr>
          <w:rtl/>
          <w:lang w:bidi="fa-IR"/>
        </w:rPr>
        <w:t xml:space="preserve"> والرحمة الموصولة</w:t>
      </w:r>
      <w:r w:rsidR="004C397E">
        <w:rPr>
          <w:rtl/>
          <w:lang w:bidi="fa-IR"/>
        </w:rPr>
        <w:t>،</w:t>
      </w:r>
      <w:r>
        <w:rPr>
          <w:rtl/>
          <w:lang w:bidi="fa-IR"/>
        </w:rPr>
        <w:t xml:space="preserve"> والآية المخزونة</w:t>
      </w:r>
      <w:r w:rsidR="004C397E">
        <w:rPr>
          <w:rtl/>
          <w:lang w:bidi="fa-IR"/>
        </w:rPr>
        <w:t>،</w:t>
      </w:r>
      <w:r>
        <w:rPr>
          <w:rtl/>
          <w:lang w:bidi="fa-IR"/>
        </w:rPr>
        <w:t xml:space="preserve"> والأمانة المحفوظة</w:t>
      </w:r>
      <w:r w:rsidR="004C397E">
        <w:rPr>
          <w:rtl/>
          <w:lang w:bidi="fa-IR"/>
        </w:rPr>
        <w:t>،</w:t>
      </w:r>
      <w:r>
        <w:rPr>
          <w:rtl/>
          <w:lang w:bidi="fa-IR"/>
        </w:rPr>
        <w:t xml:space="preserve"> والباب المبتلى به الناس</w:t>
      </w:r>
      <w:r w:rsidR="007920B3">
        <w:rPr>
          <w:rtl/>
          <w:lang w:bidi="fa-IR"/>
        </w:rPr>
        <w:t>.</w:t>
      </w:r>
    </w:p>
    <w:p w:rsidR="007920B3" w:rsidRDefault="00903D5C" w:rsidP="00903D5C">
      <w:pPr>
        <w:pStyle w:val="libNormal"/>
        <w:rPr>
          <w:rtl/>
          <w:lang w:bidi="fa-IR"/>
        </w:rPr>
      </w:pPr>
      <w:r>
        <w:rPr>
          <w:rtl/>
          <w:lang w:bidi="fa-IR"/>
        </w:rPr>
        <w:t>مَنْ أتاكم نجا</w:t>
      </w:r>
      <w:r w:rsidR="004C397E">
        <w:rPr>
          <w:rtl/>
          <w:lang w:bidi="fa-IR"/>
        </w:rPr>
        <w:t>،</w:t>
      </w:r>
      <w:r>
        <w:rPr>
          <w:rtl/>
          <w:lang w:bidi="fa-IR"/>
        </w:rPr>
        <w:t xml:space="preserve"> ومَنْ لم يأتكم هلك</w:t>
      </w:r>
      <w:r w:rsidR="004C397E">
        <w:rPr>
          <w:rtl/>
          <w:lang w:bidi="fa-IR"/>
        </w:rPr>
        <w:t>،</w:t>
      </w:r>
      <w:r>
        <w:rPr>
          <w:rtl/>
          <w:lang w:bidi="fa-IR"/>
        </w:rPr>
        <w:t xml:space="preserve"> إلى الله تدعون وعليه تدلّون</w:t>
      </w:r>
      <w:r w:rsidR="004C397E">
        <w:rPr>
          <w:rtl/>
          <w:lang w:bidi="fa-IR"/>
        </w:rPr>
        <w:t>،</w:t>
      </w:r>
      <w:r>
        <w:rPr>
          <w:rtl/>
          <w:lang w:bidi="fa-IR"/>
        </w:rPr>
        <w:t xml:space="preserve"> وبه تؤمنون وله تُسلّمون</w:t>
      </w:r>
      <w:r w:rsidR="004C397E">
        <w:rPr>
          <w:rtl/>
          <w:lang w:bidi="fa-IR"/>
        </w:rPr>
        <w:t>،</w:t>
      </w:r>
      <w:r>
        <w:rPr>
          <w:rtl/>
          <w:lang w:bidi="fa-IR"/>
        </w:rPr>
        <w:t xml:space="preserve"> وبأمره تعملون</w:t>
      </w:r>
      <w:r w:rsidR="004C397E">
        <w:rPr>
          <w:rtl/>
          <w:lang w:bidi="fa-IR"/>
        </w:rPr>
        <w:t>،</w:t>
      </w:r>
      <w:r>
        <w:rPr>
          <w:rtl/>
          <w:lang w:bidi="fa-IR"/>
        </w:rPr>
        <w:t xml:space="preserve"> وإلى سبيله ترشدون وبقوله تحكمون</w:t>
      </w:r>
      <w:r w:rsidR="007920B3">
        <w:rPr>
          <w:rtl/>
          <w:lang w:bidi="fa-IR"/>
        </w:rPr>
        <w:t>.</w:t>
      </w:r>
    </w:p>
    <w:p w:rsidR="007920B3" w:rsidRDefault="00903D5C" w:rsidP="00903D5C">
      <w:pPr>
        <w:pStyle w:val="libNormal"/>
        <w:rPr>
          <w:rtl/>
          <w:lang w:bidi="fa-IR"/>
        </w:rPr>
      </w:pPr>
      <w:r>
        <w:rPr>
          <w:rtl/>
          <w:lang w:bidi="fa-IR"/>
        </w:rPr>
        <w:t xml:space="preserve">سعد </w:t>
      </w:r>
      <w:r w:rsidR="008C2F53">
        <w:rPr>
          <w:rtl/>
          <w:lang w:bidi="fa-IR"/>
        </w:rPr>
        <w:t>-</w:t>
      </w:r>
      <w:r>
        <w:rPr>
          <w:rtl/>
          <w:lang w:bidi="fa-IR"/>
        </w:rPr>
        <w:t xml:space="preserve"> والله </w:t>
      </w:r>
      <w:r w:rsidR="008C2F53">
        <w:rPr>
          <w:rtl/>
          <w:lang w:bidi="fa-IR"/>
        </w:rPr>
        <w:t>-</w:t>
      </w:r>
      <w:r>
        <w:rPr>
          <w:rtl/>
          <w:lang w:bidi="fa-IR"/>
        </w:rPr>
        <w:t xml:space="preserve"> مَنْ والاكم</w:t>
      </w:r>
      <w:r w:rsidR="004C397E">
        <w:rPr>
          <w:rtl/>
          <w:lang w:bidi="fa-IR"/>
        </w:rPr>
        <w:t>،</w:t>
      </w:r>
      <w:r>
        <w:rPr>
          <w:rtl/>
          <w:lang w:bidi="fa-IR"/>
        </w:rPr>
        <w:t xml:space="preserve"> وهلك مَنْ عاداكم</w:t>
      </w:r>
      <w:r w:rsidR="004C397E">
        <w:rPr>
          <w:rtl/>
          <w:lang w:bidi="fa-IR"/>
        </w:rPr>
        <w:t>،</w:t>
      </w:r>
      <w:r>
        <w:rPr>
          <w:rtl/>
          <w:lang w:bidi="fa-IR"/>
        </w:rPr>
        <w:t xml:space="preserve"> وخاب مَنْ جحدكم</w:t>
      </w:r>
      <w:r w:rsidR="004C397E">
        <w:rPr>
          <w:rtl/>
          <w:lang w:bidi="fa-IR"/>
        </w:rPr>
        <w:t>،</w:t>
      </w:r>
      <w:r>
        <w:rPr>
          <w:rtl/>
          <w:lang w:bidi="fa-IR"/>
        </w:rPr>
        <w:t xml:space="preserve"> وضلَّ مَنْ فارقكم</w:t>
      </w:r>
      <w:r w:rsidR="004C397E">
        <w:rPr>
          <w:rtl/>
          <w:lang w:bidi="fa-IR"/>
        </w:rPr>
        <w:t>،</w:t>
      </w:r>
      <w:r>
        <w:rPr>
          <w:rtl/>
          <w:lang w:bidi="fa-IR"/>
        </w:rPr>
        <w:t xml:space="preserve"> وفاز مَنْ تمسّك بكم</w:t>
      </w:r>
      <w:r w:rsidR="004C397E">
        <w:rPr>
          <w:rtl/>
          <w:lang w:bidi="fa-IR"/>
        </w:rPr>
        <w:t>،</w:t>
      </w:r>
      <w:r>
        <w:rPr>
          <w:rtl/>
          <w:lang w:bidi="fa-IR"/>
        </w:rPr>
        <w:t xml:space="preserve"> وأمِنَ مَنْ لجأ إليكم</w:t>
      </w:r>
      <w:r w:rsidR="004C397E">
        <w:rPr>
          <w:rtl/>
          <w:lang w:bidi="fa-IR"/>
        </w:rPr>
        <w:t>،</w:t>
      </w:r>
      <w:r>
        <w:rPr>
          <w:rtl/>
          <w:lang w:bidi="fa-IR"/>
        </w:rPr>
        <w:t xml:space="preserve"> وسلِمَ مَنْ صدّقكم</w:t>
      </w:r>
      <w:r w:rsidR="004C397E">
        <w:rPr>
          <w:rtl/>
          <w:lang w:bidi="fa-IR"/>
        </w:rPr>
        <w:t>،</w:t>
      </w:r>
      <w:r>
        <w:rPr>
          <w:rtl/>
          <w:lang w:bidi="fa-IR"/>
        </w:rPr>
        <w:t xml:space="preserve"> وهُديَ مَنْ اعتصم بكم . مَنْ اتّبعكم فالجنّة مأواه</w:t>
      </w:r>
      <w:r w:rsidR="004C397E">
        <w:rPr>
          <w:rtl/>
          <w:lang w:bidi="fa-IR"/>
        </w:rPr>
        <w:t>،</w:t>
      </w:r>
      <w:r>
        <w:rPr>
          <w:rtl/>
          <w:lang w:bidi="fa-IR"/>
        </w:rPr>
        <w:t xml:space="preserve"> ومَنْ خالفكم فالنار مثواه</w:t>
      </w:r>
      <w:r w:rsidR="004C397E">
        <w:rPr>
          <w:rtl/>
          <w:lang w:bidi="fa-IR"/>
        </w:rPr>
        <w:t>،</w:t>
      </w:r>
      <w:r>
        <w:rPr>
          <w:rtl/>
          <w:lang w:bidi="fa-IR"/>
        </w:rPr>
        <w:t xml:space="preserve"> ومَنْ جحدكم كافر</w:t>
      </w:r>
      <w:r w:rsidR="004C397E">
        <w:rPr>
          <w:rtl/>
          <w:lang w:bidi="fa-IR"/>
        </w:rPr>
        <w:t>،</w:t>
      </w:r>
      <w:r>
        <w:rPr>
          <w:rtl/>
          <w:lang w:bidi="fa-IR"/>
        </w:rPr>
        <w:t xml:space="preserve"> ومَنْ حاربكم مشرك</w:t>
      </w:r>
      <w:r w:rsidR="004C397E">
        <w:rPr>
          <w:rtl/>
          <w:lang w:bidi="fa-IR"/>
        </w:rPr>
        <w:t>،</w:t>
      </w:r>
      <w:r>
        <w:rPr>
          <w:rtl/>
          <w:lang w:bidi="fa-IR"/>
        </w:rPr>
        <w:t xml:space="preserve"> ومَنْ ردَّ عليكم فهو في أسفل دركٍ من الجحيم</w:t>
      </w:r>
      <w:r w:rsidR="007920B3">
        <w:rPr>
          <w:rtl/>
          <w:lang w:bidi="fa-IR"/>
        </w:rPr>
        <w:t>.</w:t>
      </w:r>
    </w:p>
    <w:p w:rsidR="008C2F53" w:rsidRDefault="00903D5C" w:rsidP="00903D5C">
      <w:pPr>
        <w:pStyle w:val="libNormal"/>
        <w:rPr>
          <w:lang w:bidi="fa-IR"/>
        </w:rPr>
      </w:pPr>
      <w:r>
        <w:rPr>
          <w:rtl/>
          <w:lang w:bidi="fa-IR"/>
        </w:rPr>
        <w:t>أشهد أنّ هذا سابق لكم فيما مضى</w:t>
      </w:r>
      <w:r w:rsidR="004C397E">
        <w:rPr>
          <w:rtl/>
          <w:lang w:bidi="fa-IR"/>
        </w:rPr>
        <w:t>،</w:t>
      </w:r>
      <w:r>
        <w:rPr>
          <w:rtl/>
          <w:lang w:bidi="fa-IR"/>
        </w:rPr>
        <w:t xml:space="preserve"> وجارٍ لكم فيما بقي</w:t>
      </w:r>
      <w:r w:rsidR="004C397E">
        <w:rPr>
          <w:rtl/>
          <w:lang w:bidi="fa-IR"/>
        </w:rPr>
        <w:t>،</w:t>
      </w:r>
      <w:r>
        <w:rPr>
          <w:rtl/>
          <w:lang w:bidi="fa-IR"/>
        </w:rPr>
        <w:t xml:space="preserve"> وأنّ أرواحكم ونوركم وطينتكم واحدة</w:t>
      </w:r>
      <w:r w:rsidR="004C397E">
        <w:rPr>
          <w:rtl/>
          <w:lang w:bidi="fa-IR"/>
        </w:rPr>
        <w:t>،</w:t>
      </w:r>
      <w:r>
        <w:rPr>
          <w:rtl/>
          <w:lang w:bidi="fa-IR"/>
        </w:rPr>
        <w:t xml:space="preserve"> طابت وطهُرت بعضها من بعض . خلقكم الله أنواراً فجعلكم بعرشه محدقين</w:t>
      </w:r>
      <w:r w:rsidR="004C397E">
        <w:rPr>
          <w:rtl/>
          <w:lang w:bidi="fa-IR"/>
        </w:rPr>
        <w:t>،</w:t>
      </w:r>
      <w:r>
        <w:rPr>
          <w:rtl/>
          <w:lang w:bidi="fa-IR"/>
        </w:rPr>
        <w:t xml:space="preserve"> حتّى منَّ علينا بكم فجعلكم في بيوت أذن الله أنْ تُرفع ويذكر فيها اسمه</w:t>
      </w:r>
      <w:r w:rsidR="004C397E">
        <w:rPr>
          <w:rtl/>
          <w:lang w:bidi="fa-IR"/>
        </w:rPr>
        <w:t>،</w:t>
      </w:r>
      <w:r>
        <w:rPr>
          <w:rtl/>
          <w:lang w:bidi="fa-IR"/>
        </w:rPr>
        <w:t xml:space="preserve"> وجعل صلواتنا عليكم وما خصَّنا به مِنْ ولايتكم طيباً لخلقنا</w:t>
      </w:r>
      <w:r w:rsidR="004C397E">
        <w:rPr>
          <w:rtl/>
          <w:lang w:bidi="fa-IR"/>
        </w:rPr>
        <w:t>،</w:t>
      </w:r>
      <w:r>
        <w:rPr>
          <w:rtl/>
          <w:lang w:bidi="fa-IR"/>
        </w:rPr>
        <w:t xml:space="preserve"> وطهارة لأنفسنا</w:t>
      </w:r>
      <w:r w:rsidR="004C397E">
        <w:rPr>
          <w:rtl/>
          <w:lang w:bidi="fa-IR"/>
        </w:rPr>
        <w:t>،</w:t>
      </w:r>
      <w:r>
        <w:rPr>
          <w:rtl/>
          <w:lang w:bidi="fa-IR"/>
        </w:rPr>
        <w:t xml:space="preserve"> وتزكية لنا</w:t>
      </w:r>
      <w:r w:rsidR="004C397E">
        <w:rPr>
          <w:rtl/>
          <w:lang w:bidi="fa-IR"/>
        </w:rPr>
        <w:t>،</w:t>
      </w:r>
      <w:r>
        <w:rPr>
          <w:rtl/>
          <w:lang w:bidi="fa-IR"/>
        </w:rPr>
        <w:t xml:space="preserve"> وكفّارة لذنوبنا</w:t>
      </w:r>
      <w:r w:rsidR="004C397E">
        <w:rPr>
          <w:rtl/>
          <w:lang w:bidi="fa-IR"/>
        </w:rPr>
        <w:t>،</w:t>
      </w:r>
      <w:r>
        <w:rPr>
          <w:rtl/>
          <w:lang w:bidi="fa-IR"/>
        </w:rPr>
        <w:t xml:space="preserve"> فكنَّا عنده مسلمين بفضلكم</w:t>
      </w:r>
      <w:r w:rsidR="004C397E">
        <w:rPr>
          <w:rtl/>
          <w:lang w:bidi="fa-IR"/>
        </w:rPr>
        <w:t>،</w:t>
      </w:r>
      <w:r>
        <w:rPr>
          <w:rtl/>
          <w:lang w:bidi="fa-IR"/>
        </w:rPr>
        <w:t xml:space="preserve"> ومعروفين بتصديقنا إيّاكم</w:t>
      </w:r>
      <w:r w:rsidR="004C397E">
        <w:rPr>
          <w:rtl/>
          <w:lang w:bidi="fa-IR"/>
        </w:rPr>
        <w:t>،</w:t>
      </w:r>
      <w:r>
        <w:rPr>
          <w:rtl/>
          <w:lang w:bidi="fa-IR"/>
        </w:rPr>
        <w:t xml:space="preserve"> فبلغ الله بكم أشرف محلِّ ال</w:t>
      </w:r>
      <w:r w:rsidR="008C2F53">
        <w:rPr>
          <w:rtl/>
          <w:lang w:bidi="fa-IR"/>
        </w:rPr>
        <w:t>م</w:t>
      </w:r>
      <w:r>
        <w:rPr>
          <w:rtl/>
          <w:lang w:bidi="fa-IR"/>
        </w:rPr>
        <w:t>كرمين</w:t>
      </w:r>
      <w:r w:rsidR="004C397E">
        <w:rPr>
          <w:rtl/>
          <w:lang w:bidi="fa-IR"/>
        </w:rPr>
        <w:t>،</w:t>
      </w:r>
      <w:r>
        <w:rPr>
          <w:rtl/>
          <w:lang w:bidi="fa-IR"/>
        </w:rPr>
        <w:t xml:space="preserve"> وأعلى منازل المقرّبين</w:t>
      </w:r>
      <w:r w:rsidR="004C397E">
        <w:rPr>
          <w:rtl/>
          <w:lang w:bidi="fa-IR"/>
        </w:rPr>
        <w:t>،</w:t>
      </w:r>
      <w:r>
        <w:rPr>
          <w:rtl/>
          <w:lang w:bidi="fa-IR"/>
        </w:rPr>
        <w:t xml:space="preserve"> وأرفع درجات ال</w:t>
      </w:r>
      <w:r w:rsidR="008C2F53">
        <w:rPr>
          <w:rtl/>
          <w:lang w:bidi="fa-IR"/>
        </w:rPr>
        <w:t>م</w:t>
      </w:r>
      <w:r>
        <w:rPr>
          <w:rtl/>
          <w:lang w:bidi="fa-IR"/>
        </w:rPr>
        <w:t>رسلين</w:t>
      </w:r>
      <w:r w:rsidR="004C397E">
        <w:rPr>
          <w:rtl/>
          <w:lang w:bidi="fa-IR"/>
        </w:rPr>
        <w:t>،</w:t>
      </w:r>
      <w:r>
        <w:rPr>
          <w:rtl/>
          <w:lang w:bidi="fa-IR"/>
        </w:rPr>
        <w:t xml:space="preserve"> حيث لا يلحقه</w:t>
      </w:r>
    </w:p>
    <w:p w:rsidR="00903D5C" w:rsidRDefault="008C2F53" w:rsidP="00903D5C">
      <w:pPr>
        <w:pStyle w:val="libNormal"/>
        <w:rPr>
          <w:lang w:bidi="fa-IR"/>
        </w:rPr>
      </w:pPr>
      <w:r>
        <w:rPr>
          <w:rtl/>
          <w:lang w:bidi="fa-IR"/>
        </w:rPr>
        <w:br w:type="page"/>
      </w:r>
    </w:p>
    <w:p w:rsidR="007920B3" w:rsidRDefault="00903D5C" w:rsidP="009E3D6A">
      <w:pPr>
        <w:pStyle w:val="libNormal0"/>
        <w:rPr>
          <w:rtl/>
          <w:lang w:bidi="fa-IR"/>
        </w:rPr>
      </w:pPr>
      <w:r>
        <w:rPr>
          <w:rtl/>
          <w:lang w:bidi="fa-IR"/>
        </w:rPr>
        <w:lastRenderedPageBreak/>
        <w:t>لاحق</w:t>
      </w:r>
      <w:r w:rsidR="004C397E">
        <w:rPr>
          <w:rtl/>
          <w:lang w:bidi="fa-IR"/>
        </w:rPr>
        <w:t>،</w:t>
      </w:r>
      <w:r>
        <w:rPr>
          <w:rtl/>
          <w:lang w:bidi="fa-IR"/>
        </w:rPr>
        <w:t xml:space="preserve"> ولا يفوقه فائق</w:t>
      </w:r>
      <w:r w:rsidR="004C397E">
        <w:rPr>
          <w:rtl/>
          <w:lang w:bidi="fa-IR"/>
        </w:rPr>
        <w:t>،</w:t>
      </w:r>
      <w:r>
        <w:rPr>
          <w:rtl/>
          <w:lang w:bidi="fa-IR"/>
        </w:rPr>
        <w:t xml:space="preserve"> ولا يسبقه سابق</w:t>
      </w:r>
      <w:r w:rsidR="004C397E">
        <w:rPr>
          <w:rtl/>
          <w:lang w:bidi="fa-IR"/>
        </w:rPr>
        <w:t>،</w:t>
      </w:r>
      <w:r>
        <w:rPr>
          <w:rtl/>
          <w:lang w:bidi="fa-IR"/>
        </w:rPr>
        <w:t xml:space="preserve"> ولا يطمع في إدراكه طامع</w:t>
      </w:r>
      <w:r w:rsidR="004C397E">
        <w:rPr>
          <w:rtl/>
          <w:lang w:bidi="fa-IR"/>
        </w:rPr>
        <w:t>،</w:t>
      </w:r>
      <w:r>
        <w:rPr>
          <w:rtl/>
          <w:lang w:bidi="fa-IR"/>
        </w:rPr>
        <w:t xml:space="preserve"> حتّى لا يبقى ملكٌ مقربٌ</w:t>
      </w:r>
      <w:r w:rsidR="004C397E">
        <w:rPr>
          <w:rtl/>
          <w:lang w:bidi="fa-IR"/>
        </w:rPr>
        <w:t>،</w:t>
      </w:r>
      <w:r>
        <w:rPr>
          <w:rtl/>
          <w:lang w:bidi="fa-IR"/>
        </w:rPr>
        <w:t xml:space="preserve"> ولا نبي </w:t>
      </w:r>
      <w:r w:rsidR="008C2F53">
        <w:rPr>
          <w:rtl/>
          <w:lang w:bidi="fa-IR"/>
        </w:rPr>
        <w:t>م</w:t>
      </w:r>
      <w:r>
        <w:rPr>
          <w:rtl/>
          <w:lang w:bidi="fa-IR"/>
        </w:rPr>
        <w:t>رسل</w:t>
      </w:r>
      <w:r w:rsidR="004C397E">
        <w:rPr>
          <w:rtl/>
          <w:lang w:bidi="fa-IR"/>
        </w:rPr>
        <w:t>،</w:t>
      </w:r>
      <w:r>
        <w:rPr>
          <w:rtl/>
          <w:lang w:bidi="fa-IR"/>
        </w:rPr>
        <w:t xml:space="preserve"> ولا صدّيقٌ ولا شهيد</w:t>
      </w:r>
      <w:r w:rsidR="004C397E">
        <w:rPr>
          <w:rtl/>
          <w:lang w:bidi="fa-IR"/>
        </w:rPr>
        <w:t>،</w:t>
      </w:r>
      <w:r>
        <w:rPr>
          <w:rtl/>
          <w:lang w:bidi="fa-IR"/>
        </w:rPr>
        <w:t xml:space="preserve"> ولا عالمٌ ولا جاهل</w:t>
      </w:r>
      <w:r w:rsidR="004C397E">
        <w:rPr>
          <w:rtl/>
          <w:lang w:bidi="fa-IR"/>
        </w:rPr>
        <w:t>،</w:t>
      </w:r>
      <w:r>
        <w:rPr>
          <w:rtl/>
          <w:lang w:bidi="fa-IR"/>
        </w:rPr>
        <w:t xml:space="preserve"> ولا دني ولا فاضل</w:t>
      </w:r>
      <w:r w:rsidR="004C397E">
        <w:rPr>
          <w:rtl/>
          <w:lang w:bidi="fa-IR"/>
        </w:rPr>
        <w:t>،</w:t>
      </w:r>
      <w:r>
        <w:rPr>
          <w:rtl/>
          <w:lang w:bidi="fa-IR"/>
        </w:rPr>
        <w:t xml:space="preserve"> ولا مؤمن صالح</w:t>
      </w:r>
      <w:r w:rsidR="004C397E">
        <w:rPr>
          <w:rtl/>
          <w:lang w:bidi="fa-IR"/>
        </w:rPr>
        <w:t>،</w:t>
      </w:r>
      <w:r>
        <w:rPr>
          <w:rtl/>
          <w:lang w:bidi="fa-IR"/>
        </w:rPr>
        <w:t xml:space="preserve"> ولا فاجر طالح</w:t>
      </w:r>
      <w:r w:rsidR="004C397E">
        <w:rPr>
          <w:rtl/>
          <w:lang w:bidi="fa-IR"/>
        </w:rPr>
        <w:t>،</w:t>
      </w:r>
      <w:r>
        <w:rPr>
          <w:rtl/>
          <w:lang w:bidi="fa-IR"/>
        </w:rPr>
        <w:t xml:space="preserve"> ولا جبّار عنيد</w:t>
      </w:r>
      <w:r w:rsidR="004C397E">
        <w:rPr>
          <w:rtl/>
          <w:lang w:bidi="fa-IR"/>
        </w:rPr>
        <w:t>،</w:t>
      </w:r>
      <w:r>
        <w:rPr>
          <w:rtl/>
          <w:lang w:bidi="fa-IR"/>
        </w:rPr>
        <w:t xml:space="preserve"> ولا شيطان مريد</w:t>
      </w:r>
      <w:r w:rsidR="004C397E">
        <w:rPr>
          <w:rtl/>
          <w:lang w:bidi="fa-IR"/>
        </w:rPr>
        <w:t>،</w:t>
      </w:r>
      <w:r>
        <w:rPr>
          <w:rtl/>
          <w:lang w:bidi="fa-IR"/>
        </w:rPr>
        <w:t xml:space="preserve"> ولا خلق فيما بين ذلك شهيد</w:t>
      </w:r>
      <w:r w:rsidR="004C397E">
        <w:rPr>
          <w:rtl/>
          <w:lang w:bidi="fa-IR"/>
        </w:rPr>
        <w:t>،</w:t>
      </w:r>
      <w:r>
        <w:rPr>
          <w:rtl/>
          <w:lang w:bidi="fa-IR"/>
        </w:rPr>
        <w:t xml:space="preserve"> </w:t>
      </w:r>
      <w:r w:rsidR="0087599F">
        <w:rPr>
          <w:rtl/>
          <w:lang w:bidi="fa-IR"/>
        </w:rPr>
        <w:t>إلّا</w:t>
      </w:r>
      <w:r>
        <w:rPr>
          <w:rtl/>
          <w:lang w:bidi="fa-IR"/>
        </w:rPr>
        <w:t xml:space="preserve"> عرّفهم جلالة أمركم</w:t>
      </w:r>
      <w:r w:rsidR="004C397E">
        <w:rPr>
          <w:rtl/>
          <w:lang w:bidi="fa-IR"/>
        </w:rPr>
        <w:t>،</w:t>
      </w:r>
      <w:r>
        <w:rPr>
          <w:rtl/>
          <w:lang w:bidi="fa-IR"/>
        </w:rPr>
        <w:t xml:space="preserve"> وعظم خطركم</w:t>
      </w:r>
      <w:r w:rsidR="004C397E">
        <w:rPr>
          <w:rtl/>
          <w:lang w:bidi="fa-IR"/>
        </w:rPr>
        <w:t>،</w:t>
      </w:r>
      <w:r>
        <w:rPr>
          <w:rtl/>
          <w:lang w:bidi="fa-IR"/>
        </w:rPr>
        <w:t xml:space="preserve"> وكِبَرَ شأنكم</w:t>
      </w:r>
      <w:r w:rsidR="004C397E">
        <w:rPr>
          <w:rtl/>
          <w:lang w:bidi="fa-IR"/>
        </w:rPr>
        <w:t>،</w:t>
      </w:r>
      <w:r>
        <w:rPr>
          <w:rtl/>
          <w:lang w:bidi="fa-IR"/>
        </w:rPr>
        <w:t xml:space="preserve"> وتمام نوركم</w:t>
      </w:r>
      <w:r w:rsidR="004C397E">
        <w:rPr>
          <w:rtl/>
          <w:lang w:bidi="fa-IR"/>
        </w:rPr>
        <w:t>،</w:t>
      </w:r>
      <w:r>
        <w:rPr>
          <w:rtl/>
          <w:lang w:bidi="fa-IR"/>
        </w:rPr>
        <w:t xml:space="preserve"> وصدق مقاعدكم</w:t>
      </w:r>
      <w:r w:rsidR="004C397E">
        <w:rPr>
          <w:rtl/>
          <w:lang w:bidi="fa-IR"/>
        </w:rPr>
        <w:t>،</w:t>
      </w:r>
      <w:r>
        <w:rPr>
          <w:rtl/>
          <w:lang w:bidi="fa-IR"/>
        </w:rPr>
        <w:t xml:space="preserve"> وثبات مقامكم</w:t>
      </w:r>
      <w:r w:rsidR="004C397E">
        <w:rPr>
          <w:rtl/>
          <w:lang w:bidi="fa-IR"/>
        </w:rPr>
        <w:t>،</w:t>
      </w:r>
      <w:r>
        <w:rPr>
          <w:rtl/>
          <w:lang w:bidi="fa-IR"/>
        </w:rPr>
        <w:t xml:space="preserve"> وشرف محلِّكم ومنزلتكم عنده</w:t>
      </w:r>
      <w:r w:rsidR="004C397E">
        <w:rPr>
          <w:rtl/>
          <w:lang w:bidi="fa-IR"/>
        </w:rPr>
        <w:t>،</w:t>
      </w:r>
      <w:r>
        <w:rPr>
          <w:rtl/>
          <w:lang w:bidi="fa-IR"/>
        </w:rPr>
        <w:t xml:space="preserve"> وكرامتكم عليه</w:t>
      </w:r>
      <w:r w:rsidR="004C397E">
        <w:rPr>
          <w:rtl/>
          <w:lang w:bidi="fa-IR"/>
        </w:rPr>
        <w:t>،</w:t>
      </w:r>
      <w:r>
        <w:rPr>
          <w:rtl/>
          <w:lang w:bidi="fa-IR"/>
        </w:rPr>
        <w:t xml:space="preserve"> وخاصتكم لديه</w:t>
      </w:r>
      <w:r w:rsidR="004C397E">
        <w:rPr>
          <w:rtl/>
          <w:lang w:bidi="fa-IR"/>
        </w:rPr>
        <w:t>،</w:t>
      </w:r>
      <w:r>
        <w:rPr>
          <w:rtl/>
          <w:lang w:bidi="fa-IR"/>
        </w:rPr>
        <w:t xml:space="preserve"> وقرب منزلتكم منه</w:t>
      </w:r>
      <w:r w:rsidR="007920B3">
        <w:rPr>
          <w:rtl/>
          <w:lang w:bidi="fa-IR"/>
        </w:rPr>
        <w:t>.</w:t>
      </w:r>
    </w:p>
    <w:p w:rsidR="007920B3" w:rsidRDefault="00903D5C" w:rsidP="00903D5C">
      <w:pPr>
        <w:pStyle w:val="libNormal"/>
        <w:rPr>
          <w:rtl/>
          <w:lang w:bidi="fa-IR"/>
        </w:rPr>
      </w:pPr>
      <w:r>
        <w:rPr>
          <w:rtl/>
          <w:lang w:bidi="fa-IR"/>
        </w:rPr>
        <w:t>بأبي أنتم واُمّي وأهلي ومالي واُسرتي ! اُشهد الله واُشهدكم أنّي مؤمنٌ بكم وبما آمنتم به</w:t>
      </w:r>
      <w:r w:rsidR="004C397E">
        <w:rPr>
          <w:rtl/>
          <w:lang w:bidi="fa-IR"/>
        </w:rPr>
        <w:t>،</w:t>
      </w:r>
      <w:r>
        <w:rPr>
          <w:rtl/>
          <w:lang w:bidi="fa-IR"/>
        </w:rPr>
        <w:t xml:space="preserve"> كافرٌ بعدوِّكم وبما كفرتم به</w:t>
      </w:r>
      <w:r w:rsidR="004C397E">
        <w:rPr>
          <w:rtl/>
          <w:lang w:bidi="fa-IR"/>
        </w:rPr>
        <w:t>،</w:t>
      </w:r>
      <w:r>
        <w:rPr>
          <w:rtl/>
          <w:lang w:bidi="fa-IR"/>
        </w:rPr>
        <w:t xml:space="preserve"> مستبصرٌ بشأنكم وبضلالة مَنْ خالفكم</w:t>
      </w:r>
      <w:r w:rsidR="004C397E">
        <w:rPr>
          <w:rtl/>
          <w:lang w:bidi="fa-IR"/>
        </w:rPr>
        <w:t>،</w:t>
      </w:r>
      <w:r>
        <w:rPr>
          <w:rtl/>
          <w:lang w:bidi="fa-IR"/>
        </w:rPr>
        <w:t xml:space="preserve"> موالٍ لكم ولأوليائكم</w:t>
      </w:r>
      <w:r w:rsidR="004C397E">
        <w:rPr>
          <w:rtl/>
          <w:lang w:bidi="fa-IR"/>
        </w:rPr>
        <w:t>،</w:t>
      </w:r>
      <w:r>
        <w:rPr>
          <w:rtl/>
          <w:lang w:bidi="fa-IR"/>
        </w:rPr>
        <w:t xml:space="preserve"> مبغض لأعدائكم ومعادٍ لهم</w:t>
      </w:r>
      <w:r w:rsidR="004C397E">
        <w:rPr>
          <w:rtl/>
          <w:lang w:bidi="fa-IR"/>
        </w:rPr>
        <w:t>،</w:t>
      </w:r>
      <w:r>
        <w:rPr>
          <w:rtl/>
          <w:lang w:bidi="fa-IR"/>
        </w:rPr>
        <w:t xml:space="preserve"> سلم لم</w:t>
      </w:r>
      <w:r w:rsidR="009E3D6A">
        <w:rPr>
          <w:rFonts w:hint="cs"/>
          <w:rtl/>
          <w:lang w:bidi="fa-IR"/>
        </w:rPr>
        <w:t>ـ</w:t>
      </w:r>
      <w:r>
        <w:rPr>
          <w:rtl/>
          <w:lang w:bidi="fa-IR"/>
        </w:rPr>
        <w:t>َنْ سالمكم</w:t>
      </w:r>
      <w:r w:rsidR="004C397E">
        <w:rPr>
          <w:rtl/>
          <w:lang w:bidi="fa-IR"/>
        </w:rPr>
        <w:t>،</w:t>
      </w:r>
      <w:r>
        <w:rPr>
          <w:rtl/>
          <w:lang w:bidi="fa-IR"/>
        </w:rPr>
        <w:t xml:space="preserve"> وحرب لم</w:t>
      </w:r>
      <w:r w:rsidR="009E3D6A">
        <w:rPr>
          <w:rFonts w:hint="cs"/>
          <w:rtl/>
          <w:lang w:bidi="fa-IR"/>
        </w:rPr>
        <w:t>ـ</w:t>
      </w:r>
      <w:r>
        <w:rPr>
          <w:rtl/>
          <w:lang w:bidi="fa-IR"/>
        </w:rPr>
        <w:t>َنْ حاربكم</w:t>
      </w:r>
      <w:r w:rsidR="004C397E">
        <w:rPr>
          <w:rtl/>
          <w:lang w:bidi="fa-IR"/>
        </w:rPr>
        <w:t>،</w:t>
      </w:r>
      <w:r>
        <w:rPr>
          <w:rtl/>
          <w:lang w:bidi="fa-IR"/>
        </w:rPr>
        <w:t xml:space="preserve"> </w:t>
      </w:r>
      <w:r w:rsidR="008C2F53">
        <w:rPr>
          <w:rtl/>
          <w:lang w:bidi="fa-IR"/>
        </w:rPr>
        <w:t>م</w:t>
      </w:r>
      <w:r>
        <w:rPr>
          <w:rtl/>
          <w:lang w:bidi="fa-IR"/>
        </w:rPr>
        <w:t>حقّقٌ لما حقّقتم</w:t>
      </w:r>
      <w:r w:rsidR="004C397E">
        <w:rPr>
          <w:rtl/>
          <w:lang w:bidi="fa-IR"/>
        </w:rPr>
        <w:t>،</w:t>
      </w:r>
      <w:r>
        <w:rPr>
          <w:rtl/>
          <w:lang w:bidi="fa-IR"/>
        </w:rPr>
        <w:t xml:space="preserve"> </w:t>
      </w:r>
      <w:r w:rsidR="008C2F53">
        <w:rPr>
          <w:rtl/>
          <w:lang w:bidi="fa-IR"/>
        </w:rPr>
        <w:t>م</w:t>
      </w:r>
      <w:r>
        <w:rPr>
          <w:rtl/>
          <w:lang w:bidi="fa-IR"/>
        </w:rPr>
        <w:t>بطلٌ لما أبطلتم</w:t>
      </w:r>
      <w:r w:rsidR="004C397E">
        <w:rPr>
          <w:rtl/>
          <w:lang w:bidi="fa-IR"/>
        </w:rPr>
        <w:t>،</w:t>
      </w:r>
      <w:r>
        <w:rPr>
          <w:rtl/>
          <w:lang w:bidi="fa-IR"/>
        </w:rPr>
        <w:t xml:space="preserve"> مطيع لكم</w:t>
      </w:r>
      <w:r w:rsidR="004C397E">
        <w:rPr>
          <w:rtl/>
          <w:lang w:bidi="fa-IR"/>
        </w:rPr>
        <w:t>،</w:t>
      </w:r>
      <w:r>
        <w:rPr>
          <w:rtl/>
          <w:lang w:bidi="fa-IR"/>
        </w:rPr>
        <w:t xml:space="preserve"> عارف بحقِّكم</w:t>
      </w:r>
      <w:r w:rsidR="004C397E">
        <w:rPr>
          <w:rtl/>
          <w:lang w:bidi="fa-IR"/>
        </w:rPr>
        <w:t>،</w:t>
      </w:r>
      <w:r>
        <w:rPr>
          <w:rtl/>
          <w:lang w:bidi="fa-IR"/>
        </w:rPr>
        <w:t xml:space="preserve"> مقرٌّ بفضلكم</w:t>
      </w:r>
      <w:r w:rsidR="004C397E">
        <w:rPr>
          <w:rtl/>
          <w:lang w:bidi="fa-IR"/>
        </w:rPr>
        <w:t>،</w:t>
      </w:r>
      <w:r>
        <w:rPr>
          <w:rtl/>
          <w:lang w:bidi="fa-IR"/>
        </w:rPr>
        <w:t xml:space="preserve"> محتمل لأمركم</w:t>
      </w:r>
      <w:r w:rsidR="004C397E">
        <w:rPr>
          <w:rtl/>
          <w:lang w:bidi="fa-IR"/>
        </w:rPr>
        <w:t>،</w:t>
      </w:r>
      <w:r>
        <w:rPr>
          <w:rtl/>
          <w:lang w:bidi="fa-IR"/>
        </w:rPr>
        <w:t xml:space="preserve"> مرتقب لدولتكم</w:t>
      </w:r>
      <w:r w:rsidR="004C397E">
        <w:rPr>
          <w:rtl/>
          <w:lang w:bidi="fa-IR"/>
        </w:rPr>
        <w:t>،</w:t>
      </w:r>
      <w:r>
        <w:rPr>
          <w:rtl/>
          <w:lang w:bidi="fa-IR"/>
        </w:rPr>
        <w:t xml:space="preserve"> آخذ بقولكم</w:t>
      </w:r>
      <w:r w:rsidR="004C397E">
        <w:rPr>
          <w:rtl/>
          <w:lang w:bidi="fa-IR"/>
        </w:rPr>
        <w:t>،</w:t>
      </w:r>
      <w:r>
        <w:rPr>
          <w:rtl/>
          <w:lang w:bidi="fa-IR"/>
        </w:rPr>
        <w:t xml:space="preserve"> عامل بأمركم</w:t>
      </w:r>
      <w:r w:rsidR="004C397E">
        <w:rPr>
          <w:rtl/>
          <w:lang w:bidi="fa-IR"/>
        </w:rPr>
        <w:t>،</w:t>
      </w:r>
      <w:r>
        <w:rPr>
          <w:rtl/>
          <w:lang w:bidi="fa-IR"/>
        </w:rPr>
        <w:t xml:space="preserve"> مستجير بكم</w:t>
      </w:r>
      <w:r w:rsidR="004C397E">
        <w:rPr>
          <w:rtl/>
          <w:lang w:bidi="fa-IR"/>
        </w:rPr>
        <w:t>،</w:t>
      </w:r>
      <w:r>
        <w:rPr>
          <w:rtl/>
          <w:lang w:bidi="fa-IR"/>
        </w:rPr>
        <w:t xml:space="preserve"> زائر لكم</w:t>
      </w:r>
      <w:r w:rsidR="004C397E">
        <w:rPr>
          <w:rtl/>
          <w:lang w:bidi="fa-IR"/>
        </w:rPr>
        <w:t>،</w:t>
      </w:r>
      <w:r>
        <w:rPr>
          <w:rtl/>
          <w:lang w:bidi="fa-IR"/>
        </w:rPr>
        <w:t xml:space="preserve"> عائذ بكم</w:t>
      </w:r>
      <w:r w:rsidR="004C397E">
        <w:rPr>
          <w:rtl/>
          <w:lang w:bidi="fa-IR"/>
        </w:rPr>
        <w:t>،</w:t>
      </w:r>
      <w:r>
        <w:rPr>
          <w:rtl/>
          <w:lang w:bidi="fa-IR"/>
        </w:rPr>
        <w:t xml:space="preserve"> لائذ بقبوركم</w:t>
      </w:r>
      <w:r w:rsidR="004C397E">
        <w:rPr>
          <w:rtl/>
          <w:lang w:bidi="fa-IR"/>
        </w:rPr>
        <w:t>،</w:t>
      </w:r>
      <w:r>
        <w:rPr>
          <w:rtl/>
          <w:lang w:bidi="fa-IR"/>
        </w:rPr>
        <w:t xml:space="preserve"> </w:t>
      </w:r>
      <w:r w:rsidR="008C2F53">
        <w:rPr>
          <w:rtl/>
          <w:lang w:bidi="fa-IR"/>
        </w:rPr>
        <w:t>م</w:t>
      </w:r>
      <w:r>
        <w:rPr>
          <w:rtl/>
          <w:lang w:bidi="fa-IR"/>
        </w:rPr>
        <w:t>ستشفعٌ إلى الله (عزَّ وجل) بكم</w:t>
      </w:r>
      <w:r w:rsidR="004C397E">
        <w:rPr>
          <w:rtl/>
          <w:lang w:bidi="fa-IR"/>
        </w:rPr>
        <w:t>،</w:t>
      </w:r>
      <w:r>
        <w:rPr>
          <w:rtl/>
          <w:lang w:bidi="fa-IR"/>
        </w:rPr>
        <w:t xml:space="preserve"> ومتقرّب بكم إليه</w:t>
      </w:r>
      <w:r w:rsidR="004C397E">
        <w:rPr>
          <w:rtl/>
          <w:lang w:bidi="fa-IR"/>
        </w:rPr>
        <w:t>،</w:t>
      </w:r>
      <w:r>
        <w:rPr>
          <w:rtl/>
          <w:lang w:bidi="fa-IR"/>
        </w:rPr>
        <w:t xml:space="preserve"> ومقدّمكم أمام طَلِبَتِي وحاجتي وإرادتي في كلِّ أحوالي واُموري</w:t>
      </w:r>
      <w:r w:rsidR="004C397E">
        <w:rPr>
          <w:rtl/>
          <w:lang w:bidi="fa-IR"/>
        </w:rPr>
        <w:t>،</w:t>
      </w:r>
      <w:r>
        <w:rPr>
          <w:rtl/>
          <w:lang w:bidi="fa-IR"/>
        </w:rPr>
        <w:t xml:space="preserve"> مؤمنٌ بسرِّكم وعلانيتكم</w:t>
      </w:r>
      <w:r w:rsidR="004C397E">
        <w:rPr>
          <w:rtl/>
          <w:lang w:bidi="fa-IR"/>
        </w:rPr>
        <w:t>،</w:t>
      </w:r>
      <w:r>
        <w:rPr>
          <w:rtl/>
          <w:lang w:bidi="fa-IR"/>
        </w:rPr>
        <w:t xml:space="preserve"> وشاهدكم وغائبكم</w:t>
      </w:r>
      <w:r w:rsidR="004C397E">
        <w:rPr>
          <w:rtl/>
          <w:lang w:bidi="fa-IR"/>
        </w:rPr>
        <w:t>،</w:t>
      </w:r>
      <w:r>
        <w:rPr>
          <w:rtl/>
          <w:lang w:bidi="fa-IR"/>
        </w:rPr>
        <w:t xml:space="preserve"> وأوّلكم وآخركم</w:t>
      </w:r>
      <w:r w:rsidR="004C397E">
        <w:rPr>
          <w:rtl/>
          <w:lang w:bidi="fa-IR"/>
        </w:rPr>
        <w:t>،</w:t>
      </w:r>
      <w:r>
        <w:rPr>
          <w:rtl/>
          <w:lang w:bidi="fa-IR"/>
        </w:rPr>
        <w:t xml:space="preserve"> ومفوّض في ذلك كلِّه إليكم</w:t>
      </w:r>
      <w:r w:rsidR="004C397E">
        <w:rPr>
          <w:rtl/>
          <w:lang w:bidi="fa-IR"/>
        </w:rPr>
        <w:t>،</w:t>
      </w:r>
      <w:r>
        <w:rPr>
          <w:rtl/>
          <w:lang w:bidi="fa-IR"/>
        </w:rPr>
        <w:t xml:space="preserve"> ومسلّم فيه معكم</w:t>
      </w:r>
      <w:r w:rsidR="004C397E">
        <w:rPr>
          <w:rtl/>
          <w:lang w:bidi="fa-IR"/>
        </w:rPr>
        <w:t>،</w:t>
      </w:r>
      <w:r>
        <w:rPr>
          <w:rtl/>
          <w:lang w:bidi="fa-IR"/>
        </w:rPr>
        <w:t xml:space="preserve"> وقلبي لكم مؤمن</w:t>
      </w:r>
      <w:r w:rsidR="004C397E">
        <w:rPr>
          <w:rtl/>
          <w:lang w:bidi="fa-IR"/>
        </w:rPr>
        <w:t>،</w:t>
      </w:r>
      <w:r>
        <w:rPr>
          <w:rtl/>
          <w:lang w:bidi="fa-IR"/>
        </w:rPr>
        <w:t xml:space="preserve"> ورأيي لكم تَبَعٌ</w:t>
      </w:r>
      <w:r w:rsidR="004C397E">
        <w:rPr>
          <w:rtl/>
          <w:lang w:bidi="fa-IR"/>
        </w:rPr>
        <w:t>،</w:t>
      </w:r>
      <w:r>
        <w:rPr>
          <w:rtl/>
          <w:lang w:bidi="fa-IR"/>
        </w:rPr>
        <w:t xml:space="preserve"> ونصرتي لكم </w:t>
      </w:r>
      <w:r w:rsidR="008C2F53">
        <w:rPr>
          <w:rtl/>
          <w:lang w:bidi="fa-IR"/>
        </w:rPr>
        <w:t>م</w:t>
      </w:r>
      <w:r>
        <w:rPr>
          <w:rtl/>
          <w:lang w:bidi="fa-IR"/>
        </w:rPr>
        <w:t>عدّة</w:t>
      </w:r>
      <w:r w:rsidR="004C397E">
        <w:rPr>
          <w:rtl/>
          <w:lang w:bidi="fa-IR"/>
        </w:rPr>
        <w:t>،</w:t>
      </w:r>
      <w:r>
        <w:rPr>
          <w:rtl/>
          <w:lang w:bidi="fa-IR"/>
        </w:rPr>
        <w:t xml:space="preserve"> حتّى يحيي الله تعالى دينه بكم</w:t>
      </w:r>
      <w:r w:rsidR="004C397E">
        <w:rPr>
          <w:rtl/>
          <w:lang w:bidi="fa-IR"/>
        </w:rPr>
        <w:t>،</w:t>
      </w:r>
      <w:r>
        <w:rPr>
          <w:rtl/>
          <w:lang w:bidi="fa-IR"/>
        </w:rPr>
        <w:t xml:space="preserve"> ويردّكم في أيّامه</w:t>
      </w:r>
      <w:r w:rsidR="004C397E">
        <w:rPr>
          <w:rtl/>
          <w:lang w:bidi="fa-IR"/>
        </w:rPr>
        <w:t>،</w:t>
      </w:r>
      <w:r>
        <w:rPr>
          <w:rtl/>
          <w:lang w:bidi="fa-IR"/>
        </w:rPr>
        <w:t xml:space="preserve"> ويظهركم لعدله</w:t>
      </w:r>
      <w:r w:rsidR="004C397E">
        <w:rPr>
          <w:rtl/>
          <w:lang w:bidi="fa-IR"/>
        </w:rPr>
        <w:t>،</w:t>
      </w:r>
      <w:r>
        <w:rPr>
          <w:rtl/>
          <w:lang w:bidi="fa-IR"/>
        </w:rPr>
        <w:t xml:space="preserve"> ويمكِّنكم في أرضه</w:t>
      </w:r>
      <w:r w:rsidR="007920B3">
        <w:rPr>
          <w:rtl/>
          <w:lang w:bidi="fa-IR"/>
        </w:rPr>
        <w:t>.</w:t>
      </w:r>
    </w:p>
    <w:p w:rsidR="008C2F53" w:rsidRDefault="00903D5C" w:rsidP="00903D5C">
      <w:pPr>
        <w:pStyle w:val="libNormal"/>
        <w:rPr>
          <w:lang w:bidi="fa-IR"/>
        </w:rPr>
      </w:pPr>
      <w:r>
        <w:rPr>
          <w:rtl/>
          <w:lang w:bidi="fa-IR"/>
        </w:rPr>
        <w:t>فمعكم معكم لا مع عدوِّكم</w:t>
      </w:r>
      <w:r w:rsidR="004C397E">
        <w:rPr>
          <w:rtl/>
          <w:lang w:bidi="fa-IR"/>
        </w:rPr>
        <w:t>،</w:t>
      </w:r>
      <w:r>
        <w:rPr>
          <w:rtl/>
          <w:lang w:bidi="fa-IR"/>
        </w:rPr>
        <w:t xml:space="preserve"> آمنت بجدِّكم (</w:t>
      </w:r>
      <w:r w:rsidR="00300A34" w:rsidRPr="00300A34">
        <w:rPr>
          <w:rStyle w:val="libAlaemChar"/>
          <w:rtl/>
        </w:rPr>
        <w:t>صلى‌الله‌عليه‌وآله</w:t>
      </w:r>
      <w:r>
        <w:rPr>
          <w:rtl/>
          <w:lang w:bidi="fa-IR"/>
        </w:rPr>
        <w:t>)</w:t>
      </w:r>
      <w:r w:rsidR="004C397E">
        <w:rPr>
          <w:rtl/>
          <w:lang w:bidi="fa-IR"/>
        </w:rPr>
        <w:t>،</w:t>
      </w:r>
      <w:r>
        <w:rPr>
          <w:rtl/>
          <w:lang w:bidi="fa-IR"/>
        </w:rPr>
        <w:t xml:space="preserve"> وتولّيت آخركم بما تولّيت به أوّلكم</w:t>
      </w:r>
      <w:r w:rsidR="004C397E">
        <w:rPr>
          <w:rtl/>
          <w:lang w:bidi="fa-IR"/>
        </w:rPr>
        <w:t>،</w:t>
      </w:r>
      <w:r>
        <w:rPr>
          <w:rtl/>
          <w:lang w:bidi="fa-IR"/>
        </w:rPr>
        <w:t xml:space="preserve"> وبرئت إلى الله تعالى من أعدائكم</w:t>
      </w:r>
      <w:r w:rsidR="004C397E">
        <w:rPr>
          <w:rtl/>
          <w:lang w:bidi="fa-IR"/>
        </w:rPr>
        <w:t>،</w:t>
      </w:r>
      <w:r>
        <w:rPr>
          <w:rtl/>
          <w:lang w:bidi="fa-IR"/>
        </w:rPr>
        <w:t xml:space="preserve"> ومن الجبت والطاغوت والشياطين</w:t>
      </w:r>
      <w:r w:rsidR="004C397E">
        <w:rPr>
          <w:rtl/>
          <w:lang w:bidi="fa-IR"/>
        </w:rPr>
        <w:t>،</w:t>
      </w:r>
      <w:r>
        <w:rPr>
          <w:rtl/>
          <w:lang w:bidi="fa-IR"/>
        </w:rPr>
        <w:t xml:space="preserve"> وإخوانهم الظالمين لكم</w:t>
      </w:r>
      <w:r w:rsidR="004C397E">
        <w:rPr>
          <w:rtl/>
          <w:lang w:bidi="fa-IR"/>
        </w:rPr>
        <w:t>،</w:t>
      </w:r>
      <w:r>
        <w:rPr>
          <w:rtl/>
          <w:lang w:bidi="fa-IR"/>
        </w:rPr>
        <w:t xml:space="preserve"> والجاحدين لحقِّكم</w:t>
      </w:r>
      <w:r w:rsidR="004C397E">
        <w:rPr>
          <w:rtl/>
          <w:lang w:bidi="fa-IR"/>
        </w:rPr>
        <w:t>،</w:t>
      </w:r>
      <w:r>
        <w:rPr>
          <w:rtl/>
          <w:lang w:bidi="fa-IR"/>
        </w:rPr>
        <w:t xml:space="preserve"> والمارقين من ولايتكم</w:t>
      </w:r>
      <w:r w:rsidR="004C397E">
        <w:rPr>
          <w:rtl/>
          <w:lang w:bidi="fa-IR"/>
        </w:rPr>
        <w:t>،</w:t>
      </w:r>
      <w:r>
        <w:rPr>
          <w:rtl/>
          <w:lang w:bidi="fa-IR"/>
        </w:rPr>
        <w:t xml:space="preserve"> والغاصبين لإرثكم</w:t>
      </w:r>
      <w:r w:rsidR="004C397E">
        <w:rPr>
          <w:rtl/>
          <w:lang w:bidi="fa-IR"/>
        </w:rPr>
        <w:t>،</w:t>
      </w:r>
      <w:r>
        <w:rPr>
          <w:rtl/>
          <w:lang w:bidi="fa-IR"/>
        </w:rPr>
        <w:t xml:space="preserve"> والشاكّين فيكم</w:t>
      </w:r>
      <w:r w:rsidR="004C397E">
        <w:rPr>
          <w:rtl/>
          <w:lang w:bidi="fa-IR"/>
        </w:rPr>
        <w:t>،</w:t>
      </w:r>
      <w:r>
        <w:rPr>
          <w:rtl/>
          <w:lang w:bidi="fa-IR"/>
        </w:rPr>
        <w:t xml:space="preserve"> والمنحرفين عنكم</w:t>
      </w:r>
      <w:r w:rsidR="004C397E">
        <w:rPr>
          <w:rtl/>
          <w:lang w:bidi="fa-IR"/>
        </w:rPr>
        <w:t>،</w:t>
      </w:r>
      <w:r>
        <w:rPr>
          <w:rtl/>
          <w:lang w:bidi="fa-IR"/>
        </w:rPr>
        <w:t xml:space="preserve"> ومن كلِّ وليجة دونكم</w:t>
      </w:r>
      <w:r w:rsidR="004C397E">
        <w:rPr>
          <w:rtl/>
          <w:lang w:bidi="fa-IR"/>
        </w:rPr>
        <w:t>،</w:t>
      </w:r>
      <w:r>
        <w:rPr>
          <w:rtl/>
          <w:lang w:bidi="fa-IR"/>
        </w:rPr>
        <w:t xml:space="preserve"> وكلِّ مطاع سواكم</w:t>
      </w:r>
      <w:r w:rsidR="004C397E">
        <w:rPr>
          <w:rtl/>
          <w:lang w:bidi="fa-IR"/>
        </w:rPr>
        <w:t>،</w:t>
      </w:r>
      <w:r>
        <w:rPr>
          <w:rtl/>
          <w:lang w:bidi="fa-IR"/>
        </w:rPr>
        <w:t xml:space="preserve"> ومن الأئمّة الذين يدعون إلى النار</w:t>
      </w:r>
      <w:r w:rsidR="004C397E">
        <w:rPr>
          <w:rtl/>
          <w:lang w:bidi="fa-IR"/>
        </w:rPr>
        <w:t>،</w:t>
      </w:r>
      <w:r>
        <w:rPr>
          <w:rtl/>
          <w:lang w:bidi="fa-IR"/>
        </w:rPr>
        <w:t xml:space="preserve"> فثبّتني الله أبداً ما حييت</w:t>
      </w:r>
    </w:p>
    <w:p w:rsidR="00903D5C" w:rsidRDefault="008C2F53" w:rsidP="00903D5C">
      <w:pPr>
        <w:pStyle w:val="libNormal"/>
        <w:rPr>
          <w:lang w:bidi="fa-IR"/>
        </w:rPr>
      </w:pPr>
      <w:r>
        <w:rPr>
          <w:rtl/>
          <w:lang w:bidi="fa-IR"/>
        </w:rPr>
        <w:br w:type="page"/>
      </w:r>
    </w:p>
    <w:p w:rsidR="007920B3" w:rsidRDefault="00903D5C" w:rsidP="003F18F5">
      <w:pPr>
        <w:pStyle w:val="libNormal0"/>
        <w:rPr>
          <w:rtl/>
          <w:lang w:bidi="fa-IR"/>
        </w:rPr>
      </w:pPr>
      <w:r>
        <w:rPr>
          <w:rtl/>
          <w:lang w:bidi="fa-IR"/>
        </w:rPr>
        <w:lastRenderedPageBreak/>
        <w:t>على موالاتكم</w:t>
      </w:r>
      <w:r w:rsidR="004C397E">
        <w:rPr>
          <w:rtl/>
          <w:lang w:bidi="fa-IR"/>
        </w:rPr>
        <w:t>،</w:t>
      </w:r>
      <w:r>
        <w:rPr>
          <w:rtl/>
          <w:lang w:bidi="fa-IR"/>
        </w:rPr>
        <w:t xml:space="preserve"> ومحبّتكم ودينكم</w:t>
      </w:r>
      <w:r w:rsidR="004C397E">
        <w:rPr>
          <w:rtl/>
          <w:lang w:bidi="fa-IR"/>
        </w:rPr>
        <w:t>،</w:t>
      </w:r>
      <w:r>
        <w:rPr>
          <w:rtl/>
          <w:lang w:bidi="fa-IR"/>
        </w:rPr>
        <w:t xml:space="preserve"> ووفّقني لطاعتكم</w:t>
      </w:r>
      <w:r w:rsidR="004C397E">
        <w:rPr>
          <w:rtl/>
          <w:lang w:bidi="fa-IR"/>
        </w:rPr>
        <w:t>،</w:t>
      </w:r>
      <w:r>
        <w:rPr>
          <w:rtl/>
          <w:lang w:bidi="fa-IR"/>
        </w:rPr>
        <w:t xml:space="preserve"> ورزقني شفاعتكم</w:t>
      </w:r>
      <w:r w:rsidR="004C397E">
        <w:rPr>
          <w:rtl/>
          <w:lang w:bidi="fa-IR"/>
        </w:rPr>
        <w:t>،</w:t>
      </w:r>
      <w:r>
        <w:rPr>
          <w:rtl/>
          <w:lang w:bidi="fa-IR"/>
        </w:rPr>
        <w:t xml:space="preserve"> وجعلني من خيار مواليكم</w:t>
      </w:r>
      <w:r w:rsidR="004C397E">
        <w:rPr>
          <w:rtl/>
          <w:lang w:bidi="fa-IR"/>
        </w:rPr>
        <w:t>،</w:t>
      </w:r>
      <w:r>
        <w:rPr>
          <w:rtl/>
          <w:lang w:bidi="fa-IR"/>
        </w:rPr>
        <w:t xml:space="preserve"> التابعين لما دعوتم إليه</w:t>
      </w:r>
      <w:r w:rsidR="004C397E">
        <w:rPr>
          <w:rtl/>
          <w:lang w:bidi="fa-IR"/>
        </w:rPr>
        <w:t>،</w:t>
      </w:r>
      <w:r>
        <w:rPr>
          <w:rtl/>
          <w:lang w:bidi="fa-IR"/>
        </w:rPr>
        <w:t xml:space="preserve"> وجعلني ممّن يقتصُّ آثاركم</w:t>
      </w:r>
      <w:r w:rsidR="004C397E">
        <w:rPr>
          <w:rtl/>
          <w:lang w:bidi="fa-IR"/>
        </w:rPr>
        <w:t>،</w:t>
      </w:r>
      <w:r>
        <w:rPr>
          <w:rtl/>
          <w:lang w:bidi="fa-IR"/>
        </w:rPr>
        <w:t xml:space="preserve"> ويسلك سبيلكم</w:t>
      </w:r>
      <w:r w:rsidR="004C397E">
        <w:rPr>
          <w:rtl/>
          <w:lang w:bidi="fa-IR"/>
        </w:rPr>
        <w:t>،</w:t>
      </w:r>
      <w:r>
        <w:rPr>
          <w:rtl/>
          <w:lang w:bidi="fa-IR"/>
        </w:rPr>
        <w:t xml:space="preserve"> ويهتدي بهداكم</w:t>
      </w:r>
      <w:r w:rsidR="004C397E">
        <w:rPr>
          <w:rtl/>
          <w:lang w:bidi="fa-IR"/>
        </w:rPr>
        <w:t>،</w:t>
      </w:r>
      <w:r>
        <w:rPr>
          <w:rtl/>
          <w:lang w:bidi="fa-IR"/>
        </w:rPr>
        <w:t xml:space="preserve"> ويُحشر في زمرتكم</w:t>
      </w:r>
      <w:r w:rsidR="004C397E">
        <w:rPr>
          <w:rtl/>
          <w:lang w:bidi="fa-IR"/>
        </w:rPr>
        <w:t>،</w:t>
      </w:r>
      <w:r>
        <w:rPr>
          <w:rtl/>
          <w:lang w:bidi="fa-IR"/>
        </w:rPr>
        <w:t xml:space="preserve"> ويكرُّ في رجعتكم</w:t>
      </w:r>
      <w:r w:rsidR="004C397E">
        <w:rPr>
          <w:rtl/>
          <w:lang w:bidi="fa-IR"/>
        </w:rPr>
        <w:t>،</w:t>
      </w:r>
      <w:r>
        <w:rPr>
          <w:rtl/>
          <w:lang w:bidi="fa-IR"/>
        </w:rPr>
        <w:t xml:space="preserve"> ويملك في دولتكم</w:t>
      </w:r>
      <w:r w:rsidR="004C397E">
        <w:rPr>
          <w:rtl/>
          <w:lang w:bidi="fa-IR"/>
        </w:rPr>
        <w:t>،</w:t>
      </w:r>
      <w:r>
        <w:rPr>
          <w:rtl/>
          <w:lang w:bidi="fa-IR"/>
        </w:rPr>
        <w:t xml:space="preserve"> ويشرف في عافيتكم</w:t>
      </w:r>
      <w:r w:rsidR="004C397E">
        <w:rPr>
          <w:rtl/>
          <w:lang w:bidi="fa-IR"/>
        </w:rPr>
        <w:t>،</w:t>
      </w:r>
      <w:r>
        <w:rPr>
          <w:rtl/>
          <w:lang w:bidi="fa-IR"/>
        </w:rPr>
        <w:t xml:space="preserve"> ويُمكّن في أيّامكم</w:t>
      </w:r>
      <w:r w:rsidR="004C397E">
        <w:rPr>
          <w:rtl/>
          <w:lang w:bidi="fa-IR"/>
        </w:rPr>
        <w:t>،</w:t>
      </w:r>
      <w:r>
        <w:rPr>
          <w:rtl/>
          <w:lang w:bidi="fa-IR"/>
        </w:rPr>
        <w:t xml:space="preserve"> وتقرُّ عينه غداً برؤيتكم</w:t>
      </w:r>
      <w:r w:rsidR="007920B3">
        <w:rPr>
          <w:rtl/>
          <w:lang w:bidi="fa-IR"/>
        </w:rPr>
        <w:t>.</w:t>
      </w:r>
    </w:p>
    <w:p w:rsidR="007920B3" w:rsidRDefault="00903D5C" w:rsidP="00903D5C">
      <w:pPr>
        <w:pStyle w:val="libNormal"/>
        <w:rPr>
          <w:rtl/>
          <w:lang w:bidi="fa-IR"/>
        </w:rPr>
      </w:pPr>
      <w:r>
        <w:rPr>
          <w:rtl/>
          <w:lang w:bidi="fa-IR"/>
        </w:rPr>
        <w:t>بأبي أنتم واُمّي ونفسي وأهلي ومالي ! مَنْ أراد الله بدأ بكم</w:t>
      </w:r>
      <w:r w:rsidR="004C397E">
        <w:rPr>
          <w:rtl/>
          <w:lang w:bidi="fa-IR"/>
        </w:rPr>
        <w:t>،</w:t>
      </w:r>
      <w:r>
        <w:rPr>
          <w:rtl/>
          <w:lang w:bidi="fa-IR"/>
        </w:rPr>
        <w:t xml:space="preserve"> ومَنْ وحدَّه قبل عنكم</w:t>
      </w:r>
      <w:r w:rsidR="004C397E">
        <w:rPr>
          <w:rtl/>
          <w:lang w:bidi="fa-IR"/>
        </w:rPr>
        <w:t>،</w:t>
      </w:r>
      <w:r>
        <w:rPr>
          <w:rtl/>
          <w:lang w:bidi="fa-IR"/>
        </w:rPr>
        <w:t xml:space="preserve"> ومَنْ قصده توجّه إليكم . موالي لا أحصي ثناءكم</w:t>
      </w:r>
      <w:r w:rsidR="004C397E">
        <w:rPr>
          <w:rtl/>
          <w:lang w:bidi="fa-IR"/>
        </w:rPr>
        <w:t>،</w:t>
      </w:r>
      <w:r>
        <w:rPr>
          <w:rtl/>
          <w:lang w:bidi="fa-IR"/>
        </w:rPr>
        <w:t xml:space="preserve"> ولا أبلغ من المدح كنهكم</w:t>
      </w:r>
      <w:r w:rsidR="004C397E">
        <w:rPr>
          <w:rtl/>
          <w:lang w:bidi="fa-IR"/>
        </w:rPr>
        <w:t>،</w:t>
      </w:r>
      <w:r>
        <w:rPr>
          <w:rtl/>
          <w:lang w:bidi="fa-IR"/>
        </w:rPr>
        <w:t xml:space="preserve"> ومن الوصف قدركم</w:t>
      </w:r>
      <w:r w:rsidR="004C397E">
        <w:rPr>
          <w:rtl/>
          <w:lang w:bidi="fa-IR"/>
        </w:rPr>
        <w:t>،</w:t>
      </w:r>
      <w:r>
        <w:rPr>
          <w:rtl/>
          <w:lang w:bidi="fa-IR"/>
        </w:rPr>
        <w:t xml:space="preserve"> وأنتم نور الأخيار</w:t>
      </w:r>
      <w:r w:rsidR="004C397E">
        <w:rPr>
          <w:rtl/>
          <w:lang w:bidi="fa-IR"/>
        </w:rPr>
        <w:t>،</w:t>
      </w:r>
      <w:r>
        <w:rPr>
          <w:rtl/>
          <w:lang w:bidi="fa-IR"/>
        </w:rPr>
        <w:t xml:space="preserve"> وهداة الأبرار</w:t>
      </w:r>
      <w:r w:rsidR="004C397E">
        <w:rPr>
          <w:rtl/>
          <w:lang w:bidi="fa-IR"/>
        </w:rPr>
        <w:t>،</w:t>
      </w:r>
      <w:r>
        <w:rPr>
          <w:rtl/>
          <w:lang w:bidi="fa-IR"/>
        </w:rPr>
        <w:t xml:space="preserve"> وحجج الجبّار . بكم فتح الله وبكم يختم</w:t>
      </w:r>
      <w:r w:rsidR="004C397E">
        <w:rPr>
          <w:rtl/>
          <w:lang w:bidi="fa-IR"/>
        </w:rPr>
        <w:t>،</w:t>
      </w:r>
      <w:r>
        <w:rPr>
          <w:rtl/>
          <w:lang w:bidi="fa-IR"/>
        </w:rPr>
        <w:t xml:space="preserve"> وبكم نزل الغيث</w:t>
      </w:r>
      <w:r w:rsidR="004C397E">
        <w:rPr>
          <w:rtl/>
          <w:lang w:bidi="fa-IR"/>
        </w:rPr>
        <w:t>،</w:t>
      </w:r>
      <w:r>
        <w:rPr>
          <w:rtl/>
          <w:lang w:bidi="fa-IR"/>
        </w:rPr>
        <w:t xml:space="preserve"> وبكم يُمسك السماء أنْ تقع على الأرض </w:t>
      </w:r>
      <w:r w:rsidR="0087599F">
        <w:rPr>
          <w:rtl/>
          <w:lang w:bidi="fa-IR"/>
        </w:rPr>
        <w:t>إلّا</w:t>
      </w:r>
      <w:r>
        <w:rPr>
          <w:rtl/>
          <w:lang w:bidi="fa-IR"/>
        </w:rPr>
        <w:t xml:space="preserve"> بإذنه</w:t>
      </w:r>
      <w:r w:rsidR="004C397E">
        <w:rPr>
          <w:rtl/>
          <w:lang w:bidi="fa-IR"/>
        </w:rPr>
        <w:t>،</w:t>
      </w:r>
      <w:r>
        <w:rPr>
          <w:rtl/>
          <w:lang w:bidi="fa-IR"/>
        </w:rPr>
        <w:t xml:space="preserve"> وبكم يُكشفُ الضرُّ</w:t>
      </w:r>
      <w:r w:rsidR="004C397E">
        <w:rPr>
          <w:rtl/>
          <w:lang w:bidi="fa-IR"/>
        </w:rPr>
        <w:t>،</w:t>
      </w:r>
      <w:r>
        <w:rPr>
          <w:rtl/>
          <w:lang w:bidi="fa-IR"/>
        </w:rPr>
        <w:t xml:space="preserve"> وعندكم ما نزلت به رسله</w:t>
      </w:r>
      <w:r w:rsidR="004C397E">
        <w:rPr>
          <w:rtl/>
          <w:lang w:bidi="fa-IR"/>
        </w:rPr>
        <w:t>،</w:t>
      </w:r>
      <w:r>
        <w:rPr>
          <w:rtl/>
          <w:lang w:bidi="fa-IR"/>
        </w:rPr>
        <w:t xml:space="preserve"> وهبطت به ملائكته</w:t>
      </w:r>
      <w:r w:rsidR="004C397E">
        <w:rPr>
          <w:rtl/>
          <w:lang w:bidi="fa-IR"/>
        </w:rPr>
        <w:t>،</w:t>
      </w:r>
      <w:r>
        <w:rPr>
          <w:rtl/>
          <w:lang w:bidi="fa-IR"/>
        </w:rPr>
        <w:t xml:space="preserve"> وإلى جدِّكم بُعِثَ الروحُ الأمين</w:t>
      </w:r>
      <w:r w:rsidR="007920B3">
        <w:rPr>
          <w:rtl/>
          <w:lang w:bidi="fa-IR"/>
        </w:rPr>
        <w:t>.</w:t>
      </w:r>
    </w:p>
    <w:p w:rsidR="007920B3" w:rsidRDefault="00903D5C" w:rsidP="00903D5C">
      <w:pPr>
        <w:pStyle w:val="libNormal"/>
        <w:rPr>
          <w:rtl/>
          <w:lang w:bidi="fa-IR"/>
        </w:rPr>
      </w:pPr>
      <w:r>
        <w:rPr>
          <w:rtl/>
          <w:lang w:bidi="fa-IR"/>
        </w:rPr>
        <w:t>وإن كانت الزيارة لأمير المؤمنين (</w:t>
      </w:r>
      <w:r w:rsidR="008C2F53" w:rsidRPr="008C2F53">
        <w:rPr>
          <w:rStyle w:val="libAlaemChar"/>
          <w:rtl/>
        </w:rPr>
        <w:t>عليه‌السلام</w:t>
      </w:r>
      <w:r>
        <w:rPr>
          <w:rtl/>
          <w:lang w:bidi="fa-IR"/>
        </w:rPr>
        <w:t>) فقل : وإلى أخيك بُعِثَ الروح الأمين</w:t>
      </w:r>
      <w:r w:rsidR="007920B3">
        <w:rPr>
          <w:rtl/>
          <w:lang w:bidi="fa-IR"/>
        </w:rPr>
        <w:t>.</w:t>
      </w:r>
    </w:p>
    <w:p w:rsidR="007920B3" w:rsidRDefault="00903D5C" w:rsidP="00903D5C">
      <w:pPr>
        <w:pStyle w:val="libNormal"/>
        <w:rPr>
          <w:rtl/>
          <w:lang w:bidi="fa-IR"/>
        </w:rPr>
      </w:pPr>
      <w:r>
        <w:rPr>
          <w:rtl/>
          <w:lang w:bidi="fa-IR"/>
        </w:rPr>
        <w:t>آتاكم الله ما لم يؤته أحداً من العالمين</w:t>
      </w:r>
      <w:r w:rsidR="004C397E">
        <w:rPr>
          <w:rtl/>
          <w:lang w:bidi="fa-IR"/>
        </w:rPr>
        <w:t>،</w:t>
      </w:r>
      <w:r>
        <w:rPr>
          <w:rtl/>
          <w:lang w:bidi="fa-IR"/>
        </w:rPr>
        <w:t xml:space="preserve"> طأطأ كلُّ شريف لشرفكم</w:t>
      </w:r>
      <w:r w:rsidR="004C397E">
        <w:rPr>
          <w:rtl/>
          <w:lang w:bidi="fa-IR"/>
        </w:rPr>
        <w:t>،</w:t>
      </w:r>
      <w:r>
        <w:rPr>
          <w:rtl/>
          <w:lang w:bidi="fa-IR"/>
        </w:rPr>
        <w:t xml:space="preserve"> وبخع كلُّ متكبّر لطاعتكم</w:t>
      </w:r>
      <w:r w:rsidR="004C397E">
        <w:rPr>
          <w:rtl/>
          <w:lang w:bidi="fa-IR"/>
        </w:rPr>
        <w:t>،</w:t>
      </w:r>
      <w:r>
        <w:rPr>
          <w:rtl/>
          <w:lang w:bidi="fa-IR"/>
        </w:rPr>
        <w:t xml:space="preserve"> وخضع كلُّ جبّار لفضلكم</w:t>
      </w:r>
      <w:r w:rsidR="004C397E">
        <w:rPr>
          <w:rtl/>
          <w:lang w:bidi="fa-IR"/>
        </w:rPr>
        <w:t>،</w:t>
      </w:r>
      <w:r>
        <w:rPr>
          <w:rtl/>
          <w:lang w:bidi="fa-IR"/>
        </w:rPr>
        <w:t xml:space="preserve"> وذلَّ كلُّ شيء لكم</w:t>
      </w:r>
      <w:r w:rsidR="004C397E">
        <w:rPr>
          <w:rtl/>
          <w:lang w:bidi="fa-IR"/>
        </w:rPr>
        <w:t>،</w:t>
      </w:r>
      <w:r>
        <w:rPr>
          <w:rtl/>
          <w:lang w:bidi="fa-IR"/>
        </w:rPr>
        <w:t xml:space="preserve"> وأشرقت الأرض بنوركم</w:t>
      </w:r>
      <w:r w:rsidR="004C397E">
        <w:rPr>
          <w:rtl/>
          <w:lang w:bidi="fa-IR"/>
        </w:rPr>
        <w:t>،</w:t>
      </w:r>
      <w:r w:rsidR="003F18F5">
        <w:rPr>
          <w:rtl/>
          <w:lang w:bidi="fa-IR"/>
        </w:rPr>
        <w:t xml:space="preserve"> وفاز الفائزون بولايتكم</w:t>
      </w:r>
      <w:r>
        <w:rPr>
          <w:rtl/>
          <w:lang w:bidi="fa-IR"/>
        </w:rPr>
        <w:t>. بكم يُسلكُ إلى الرضوان</w:t>
      </w:r>
      <w:r w:rsidR="004C397E">
        <w:rPr>
          <w:rtl/>
          <w:lang w:bidi="fa-IR"/>
        </w:rPr>
        <w:t>،</w:t>
      </w:r>
      <w:r>
        <w:rPr>
          <w:rtl/>
          <w:lang w:bidi="fa-IR"/>
        </w:rPr>
        <w:t xml:space="preserve"> وعلى مَنْ جحد فضلكم غضب الرحمن</w:t>
      </w:r>
      <w:r w:rsidR="007920B3">
        <w:rPr>
          <w:rtl/>
          <w:lang w:bidi="fa-IR"/>
        </w:rPr>
        <w:t>.</w:t>
      </w:r>
    </w:p>
    <w:p w:rsidR="007920B3" w:rsidRDefault="00903D5C" w:rsidP="00903D5C">
      <w:pPr>
        <w:pStyle w:val="libNormal"/>
        <w:rPr>
          <w:rtl/>
          <w:lang w:bidi="fa-IR"/>
        </w:rPr>
      </w:pPr>
      <w:r>
        <w:rPr>
          <w:rtl/>
          <w:lang w:bidi="fa-IR"/>
        </w:rPr>
        <w:t>بأبي أنتم واُمّي ونفسي ومالي وأهلي ! ذِكْركُم في الذاكرين</w:t>
      </w:r>
      <w:r w:rsidR="004C397E">
        <w:rPr>
          <w:rtl/>
          <w:lang w:bidi="fa-IR"/>
        </w:rPr>
        <w:t>،</w:t>
      </w:r>
      <w:r>
        <w:rPr>
          <w:rtl/>
          <w:lang w:bidi="fa-IR"/>
        </w:rPr>
        <w:t xml:space="preserve"> وأسماؤكم في الأسماء</w:t>
      </w:r>
      <w:r w:rsidR="004C397E">
        <w:rPr>
          <w:rtl/>
          <w:lang w:bidi="fa-IR"/>
        </w:rPr>
        <w:t>،</w:t>
      </w:r>
      <w:r>
        <w:rPr>
          <w:rtl/>
          <w:lang w:bidi="fa-IR"/>
        </w:rPr>
        <w:t xml:space="preserve"> وأجسادكم في الأجساد</w:t>
      </w:r>
      <w:r w:rsidR="004C397E">
        <w:rPr>
          <w:rtl/>
          <w:lang w:bidi="fa-IR"/>
        </w:rPr>
        <w:t>،</w:t>
      </w:r>
      <w:r>
        <w:rPr>
          <w:rtl/>
          <w:lang w:bidi="fa-IR"/>
        </w:rPr>
        <w:t xml:space="preserve"> وأرواحكم في الأرواح</w:t>
      </w:r>
      <w:r w:rsidR="004C397E">
        <w:rPr>
          <w:rtl/>
          <w:lang w:bidi="fa-IR"/>
        </w:rPr>
        <w:t>،</w:t>
      </w:r>
      <w:r>
        <w:rPr>
          <w:rtl/>
          <w:lang w:bidi="fa-IR"/>
        </w:rPr>
        <w:t xml:space="preserve"> وأنفسكم في النفوس</w:t>
      </w:r>
      <w:r w:rsidR="004C397E">
        <w:rPr>
          <w:rtl/>
          <w:lang w:bidi="fa-IR"/>
        </w:rPr>
        <w:t>،</w:t>
      </w:r>
      <w:r>
        <w:rPr>
          <w:rtl/>
          <w:lang w:bidi="fa-IR"/>
        </w:rPr>
        <w:t xml:space="preserve"> وآثاركم في الآثار</w:t>
      </w:r>
      <w:r w:rsidR="004C397E">
        <w:rPr>
          <w:rtl/>
          <w:lang w:bidi="fa-IR"/>
        </w:rPr>
        <w:t>،</w:t>
      </w:r>
      <w:r>
        <w:rPr>
          <w:rtl/>
          <w:lang w:bidi="fa-IR"/>
        </w:rPr>
        <w:t xml:space="preserve"> وقبوركم في القبور . فما أحلى أسماءكم وأكرم أنفسكم ! وأعظم شأنكم وأجلّ خطركم وأوفى عهدكم ! كلامكم نور</w:t>
      </w:r>
      <w:r w:rsidR="004C397E">
        <w:rPr>
          <w:rtl/>
          <w:lang w:bidi="fa-IR"/>
        </w:rPr>
        <w:t>،</w:t>
      </w:r>
      <w:r>
        <w:rPr>
          <w:rtl/>
          <w:lang w:bidi="fa-IR"/>
        </w:rPr>
        <w:t xml:space="preserve"> وأمركم رشد</w:t>
      </w:r>
      <w:r w:rsidR="004C397E">
        <w:rPr>
          <w:rtl/>
          <w:lang w:bidi="fa-IR"/>
        </w:rPr>
        <w:t>،</w:t>
      </w:r>
      <w:r>
        <w:rPr>
          <w:rtl/>
          <w:lang w:bidi="fa-IR"/>
        </w:rPr>
        <w:t xml:space="preserve"> ووصيتكم التقوى</w:t>
      </w:r>
      <w:r w:rsidR="004C397E">
        <w:rPr>
          <w:rtl/>
          <w:lang w:bidi="fa-IR"/>
        </w:rPr>
        <w:t>،</w:t>
      </w:r>
      <w:r>
        <w:rPr>
          <w:rtl/>
          <w:lang w:bidi="fa-IR"/>
        </w:rPr>
        <w:t xml:space="preserve"> وفعلكم الخير</w:t>
      </w:r>
      <w:r w:rsidR="004C397E">
        <w:rPr>
          <w:rtl/>
          <w:lang w:bidi="fa-IR"/>
        </w:rPr>
        <w:t>،</w:t>
      </w:r>
      <w:r>
        <w:rPr>
          <w:rtl/>
          <w:lang w:bidi="fa-IR"/>
        </w:rPr>
        <w:t xml:space="preserve"> وعبادتكم الإحسان</w:t>
      </w:r>
      <w:r w:rsidR="004C397E">
        <w:rPr>
          <w:rtl/>
          <w:lang w:bidi="fa-IR"/>
        </w:rPr>
        <w:t>،</w:t>
      </w:r>
      <w:r>
        <w:rPr>
          <w:rtl/>
          <w:lang w:bidi="fa-IR"/>
        </w:rPr>
        <w:t xml:space="preserve"> وسجيتكم الكرم</w:t>
      </w:r>
      <w:r w:rsidR="004C397E">
        <w:rPr>
          <w:rtl/>
          <w:lang w:bidi="fa-IR"/>
        </w:rPr>
        <w:t>،</w:t>
      </w:r>
      <w:r>
        <w:rPr>
          <w:rtl/>
          <w:lang w:bidi="fa-IR"/>
        </w:rPr>
        <w:t xml:space="preserve"> وشأنكم الحق والصدق والرفق</w:t>
      </w:r>
      <w:r w:rsidR="004C397E">
        <w:rPr>
          <w:rtl/>
          <w:lang w:bidi="fa-IR"/>
        </w:rPr>
        <w:t>،</w:t>
      </w:r>
      <w:r>
        <w:rPr>
          <w:rtl/>
          <w:lang w:bidi="fa-IR"/>
        </w:rPr>
        <w:t xml:space="preserve"> وقولكم حكم وحتم</w:t>
      </w:r>
      <w:r w:rsidR="004C397E">
        <w:rPr>
          <w:rtl/>
          <w:lang w:bidi="fa-IR"/>
        </w:rPr>
        <w:t>،</w:t>
      </w:r>
      <w:r>
        <w:rPr>
          <w:rtl/>
          <w:lang w:bidi="fa-IR"/>
        </w:rPr>
        <w:t xml:space="preserve"> ورأيكم علم وحلم وحزم . إنْ ذُكر الخير كنتم أوَّله وأصله</w:t>
      </w:r>
      <w:r w:rsidR="004C397E">
        <w:rPr>
          <w:rtl/>
          <w:lang w:bidi="fa-IR"/>
        </w:rPr>
        <w:t>،</w:t>
      </w:r>
      <w:r>
        <w:rPr>
          <w:rtl/>
          <w:lang w:bidi="fa-IR"/>
        </w:rPr>
        <w:t xml:space="preserve"> وفرعه ومعدنه</w:t>
      </w:r>
      <w:r w:rsidR="004C397E">
        <w:rPr>
          <w:rtl/>
          <w:lang w:bidi="fa-IR"/>
        </w:rPr>
        <w:t>،</w:t>
      </w:r>
      <w:r>
        <w:rPr>
          <w:rtl/>
          <w:lang w:bidi="fa-IR"/>
        </w:rPr>
        <w:t xml:space="preserve"> ومأواه ومنتهاه</w:t>
      </w:r>
      <w:r w:rsidR="007920B3">
        <w:rPr>
          <w:rtl/>
          <w:lang w:bidi="fa-IR"/>
        </w:rPr>
        <w:t>.</w:t>
      </w:r>
    </w:p>
    <w:p w:rsidR="00903D5C" w:rsidRDefault="008C2F53" w:rsidP="00903D5C">
      <w:pPr>
        <w:pStyle w:val="libNormal"/>
        <w:rPr>
          <w:lang w:bidi="fa-IR"/>
        </w:rPr>
      </w:pPr>
      <w:r>
        <w:rPr>
          <w:rtl/>
          <w:lang w:bidi="fa-IR"/>
        </w:rPr>
        <w:br w:type="page"/>
      </w:r>
    </w:p>
    <w:p w:rsidR="008C2F53" w:rsidRDefault="00903D5C" w:rsidP="00903D5C">
      <w:pPr>
        <w:pStyle w:val="libNormal"/>
        <w:rPr>
          <w:lang w:bidi="fa-IR"/>
        </w:rPr>
      </w:pPr>
      <w:r>
        <w:rPr>
          <w:rtl/>
          <w:lang w:bidi="fa-IR"/>
        </w:rPr>
        <w:lastRenderedPageBreak/>
        <w:t>بأبي أنتم واُمّي ونفسي وأهلي ومالي ! كيف أصف حسن ثنائكم ؟! وكيف أحصي جميل بلائكم</w:t>
      </w:r>
      <w:r w:rsidR="004C397E">
        <w:rPr>
          <w:rtl/>
          <w:lang w:bidi="fa-IR"/>
        </w:rPr>
        <w:t>،</w:t>
      </w:r>
      <w:r>
        <w:rPr>
          <w:rtl/>
          <w:lang w:bidi="fa-IR"/>
        </w:rPr>
        <w:t xml:space="preserve"> وبكم أخرجنا الله مِنَ الذلّ</w:t>
      </w:r>
      <w:r w:rsidR="004C397E">
        <w:rPr>
          <w:rtl/>
          <w:lang w:bidi="fa-IR"/>
        </w:rPr>
        <w:t>،</w:t>
      </w:r>
      <w:r>
        <w:rPr>
          <w:rtl/>
          <w:lang w:bidi="fa-IR"/>
        </w:rPr>
        <w:t xml:space="preserve"> وفرَّج عنَّا غمرات الكروب</w:t>
      </w:r>
      <w:r w:rsidR="004C397E">
        <w:rPr>
          <w:rtl/>
          <w:lang w:bidi="fa-IR"/>
        </w:rPr>
        <w:t>،</w:t>
      </w:r>
      <w:r>
        <w:rPr>
          <w:rtl/>
          <w:lang w:bidi="fa-IR"/>
        </w:rPr>
        <w:t xml:space="preserve"> وأنقذنا مِنْ شفا جرف الهلكات ومِنَ النار ؟!</w:t>
      </w:r>
    </w:p>
    <w:p w:rsidR="007920B3" w:rsidRDefault="00903D5C" w:rsidP="00903D5C">
      <w:pPr>
        <w:pStyle w:val="libNormal"/>
        <w:rPr>
          <w:rtl/>
          <w:lang w:bidi="fa-IR"/>
        </w:rPr>
      </w:pPr>
      <w:r>
        <w:rPr>
          <w:rtl/>
          <w:lang w:bidi="fa-IR"/>
        </w:rPr>
        <w:t>بأبي أنتم واُمّي ونفسي ! بموالاتكم علَّمنا الله معالم ديننا</w:t>
      </w:r>
      <w:r w:rsidR="004C397E">
        <w:rPr>
          <w:rtl/>
          <w:lang w:bidi="fa-IR"/>
        </w:rPr>
        <w:t>،</w:t>
      </w:r>
      <w:r>
        <w:rPr>
          <w:rtl/>
          <w:lang w:bidi="fa-IR"/>
        </w:rPr>
        <w:t xml:space="preserve"> وأصلح ما كان فسد من دنيانا</w:t>
      </w:r>
      <w:r w:rsidR="004C397E">
        <w:rPr>
          <w:rtl/>
          <w:lang w:bidi="fa-IR"/>
        </w:rPr>
        <w:t>،</w:t>
      </w:r>
      <w:r>
        <w:rPr>
          <w:rtl/>
          <w:lang w:bidi="fa-IR"/>
        </w:rPr>
        <w:t xml:space="preserve"> وبموالاتكم تمّت الكلمة وعظمت النّعمة وائتلفت الفرقة</w:t>
      </w:r>
      <w:r w:rsidR="004C397E">
        <w:rPr>
          <w:rtl/>
          <w:lang w:bidi="fa-IR"/>
        </w:rPr>
        <w:t>،</w:t>
      </w:r>
      <w:r>
        <w:rPr>
          <w:rtl/>
          <w:lang w:bidi="fa-IR"/>
        </w:rPr>
        <w:t xml:space="preserve"> وبموالاتكم تُقبل الطاعة المفترضة</w:t>
      </w:r>
      <w:r w:rsidR="004C397E">
        <w:rPr>
          <w:rtl/>
          <w:lang w:bidi="fa-IR"/>
        </w:rPr>
        <w:t>،</w:t>
      </w:r>
      <w:r>
        <w:rPr>
          <w:rtl/>
          <w:lang w:bidi="fa-IR"/>
        </w:rPr>
        <w:t xml:space="preserve"> ولكم المودّة الواجبة</w:t>
      </w:r>
      <w:r w:rsidR="004C397E">
        <w:rPr>
          <w:rtl/>
          <w:lang w:bidi="fa-IR"/>
        </w:rPr>
        <w:t>،</w:t>
      </w:r>
      <w:r>
        <w:rPr>
          <w:rtl/>
          <w:lang w:bidi="fa-IR"/>
        </w:rPr>
        <w:t xml:space="preserve"> والدرجات الرفيعة</w:t>
      </w:r>
      <w:r w:rsidR="004C397E">
        <w:rPr>
          <w:rtl/>
          <w:lang w:bidi="fa-IR"/>
        </w:rPr>
        <w:t>،</w:t>
      </w:r>
      <w:r>
        <w:rPr>
          <w:rtl/>
          <w:lang w:bidi="fa-IR"/>
        </w:rPr>
        <w:t xml:space="preserve"> والمقام المحمود عند الله تعالى</w:t>
      </w:r>
      <w:r w:rsidR="004C397E">
        <w:rPr>
          <w:rtl/>
          <w:lang w:bidi="fa-IR"/>
        </w:rPr>
        <w:t>،</w:t>
      </w:r>
      <w:r>
        <w:rPr>
          <w:rtl/>
          <w:lang w:bidi="fa-IR"/>
        </w:rPr>
        <w:t xml:space="preserve"> والمكان المعلوم</w:t>
      </w:r>
      <w:r w:rsidR="004C397E">
        <w:rPr>
          <w:rtl/>
          <w:lang w:bidi="fa-IR"/>
        </w:rPr>
        <w:t>،</w:t>
      </w:r>
      <w:r>
        <w:rPr>
          <w:rtl/>
          <w:lang w:bidi="fa-IR"/>
        </w:rPr>
        <w:t xml:space="preserve"> والجاه العظيم</w:t>
      </w:r>
      <w:r w:rsidR="004C397E">
        <w:rPr>
          <w:rtl/>
          <w:lang w:bidi="fa-IR"/>
        </w:rPr>
        <w:t>،</w:t>
      </w:r>
      <w:r>
        <w:rPr>
          <w:rtl/>
          <w:lang w:bidi="fa-IR"/>
        </w:rPr>
        <w:t xml:space="preserve"> والشأن الكبير</w:t>
      </w:r>
      <w:r w:rsidR="004C397E">
        <w:rPr>
          <w:rtl/>
          <w:lang w:bidi="fa-IR"/>
        </w:rPr>
        <w:t>،</w:t>
      </w:r>
      <w:r>
        <w:rPr>
          <w:rtl/>
          <w:lang w:bidi="fa-IR"/>
        </w:rPr>
        <w:t xml:space="preserve"> والشفاعة المقبولة . ربّنا</w:t>
      </w:r>
      <w:r w:rsidR="004C397E">
        <w:rPr>
          <w:rtl/>
          <w:lang w:bidi="fa-IR"/>
        </w:rPr>
        <w:t>،</w:t>
      </w:r>
      <w:r>
        <w:rPr>
          <w:rtl/>
          <w:lang w:bidi="fa-IR"/>
        </w:rPr>
        <w:t xml:space="preserve"> آمنّا بما أنزلت واتّبعنا الرسول فاكتبنا مع الشاهدين . ربّنا لا تُزغ قلوبنا بعد إذ هديتنا وهب لنا مِنْ لدنك رحمة إنّك أنت الوهاب . سُبحان ربِّنا إنْ كان وعد ربنا لمفعولاً</w:t>
      </w:r>
      <w:r w:rsidR="007920B3">
        <w:rPr>
          <w:rtl/>
          <w:lang w:bidi="fa-IR"/>
        </w:rPr>
        <w:t>.</w:t>
      </w:r>
    </w:p>
    <w:p w:rsidR="007920B3" w:rsidRDefault="00903D5C" w:rsidP="00903D5C">
      <w:pPr>
        <w:pStyle w:val="libNormal"/>
        <w:rPr>
          <w:rtl/>
          <w:lang w:bidi="fa-IR"/>
        </w:rPr>
      </w:pPr>
      <w:r>
        <w:rPr>
          <w:rtl/>
          <w:lang w:bidi="fa-IR"/>
        </w:rPr>
        <w:t>يا وليَّ الله</w:t>
      </w:r>
      <w:r w:rsidR="004C397E">
        <w:rPr>
          <w:rtl/>
          <w:lang w:bidi="fa-IR"/>
        </w:rPr>
        <w:t>،</w:t>
      </w:r>
      <w:r>
        <w:rPr>
          <w:rtl/>
          <w:lang w:bidi="fa-IR"/>
        </w:rPr>
        <w:t xml:space="preserve"> إنّ بيني وبين الله (عزَّ وجل) ذنوباً لا يأتي عليها </w:t>
      </w:r>
      <w:r w:rsidR="0087599F">
        <w:rPr>
          <w:rtl/>
          <w:lang w:bidi="fa-IR"/>
        </w:rPr>
        <w:t>إلّا</w:t>
      </w:r>
      <w:r>
        <w:rPr>
          <w:rtl/>
          <w:lang w:bidi="fa-IR"/>
        </w:rPr>
        <w:t xml:space="preserve"> رضاكم</w:t>
      </w:r>
      <w:r w:rsidR="004C397E">
        <w:rPr>
          <w:rtl/>
          <w:lang w:bidi="fa-IR"/>
        </w:rPr>
        <w:t>،</w:t>
      </w:r>
      <w:r>
        <w:rPr>
          <w:rtl/>
          <w:lang w:bidi="fa-IR"/>
        </w:rPr>
        <w:t xml:space="preserve"> فبحقِّ مَنْ ائتمنكم على سرِّه</w:t>
      </w:r>
      <w:r w:rsidR="004C397E">
        <w:rPr>
          <w:rtl/>
          <w:lang w:bidi="fa-IR"/>
        </w:rPr>
        <w:t>،</w:t>
      </w:r>
      <w:r>
        <w:rPr>
          <w:rtl/>
          <w:lang w:bidi="fa-IR"/>
        </w:rPr>
        <w:t xml:space="preserve"> واسترعاكم أمر خلقه</w:t>
      </w:r>
      <w:r w:rsidR="004C397E">
        <w:rPr>
          <w:rtl/>
          <w:lang w:bidi="fa-IR"/>
        </w:rPr>
        <w:t>،</w:t>
      </w:r>
      <w:r>
        <w:rPr>
          <w:rtl/>
          <w:lang w:bidi="fa-IR"/>
        </w:rPr>
        <w:t xml:space="preserve"> وقرن طاعتكم بطاعته</w:t>
      </w:r>
      <w:r w:rsidR="004C397E">
        <w:rPr>
          <w:rtl/>
          <w:lang w:bidi="fa-IR"/>
        </w:rPr>
        <w:t>،</w:t>
      </w:r>
      <w:r>
        <w:rPr>
          <w:rtl/>
          <w:lang w:bidi="fa-IR"/>
        </w:rPr>
        <w:t xml:space="preserve"> </w:t>
      </w:r>
      <w:r w:rsidR="0087599F">
        <w:rPr>
          <w:rtl/>
          <w:lang w:bidi="fa-IR"/>
        </w:rPr>
        <w:t>لمـَّا</w:t>
      </w:r>
      <w:r>
        <w:rPr>
          <w:rtl/>
          <w:lang w:bidi="fa-IR"/>
        </w:rPr>
        <w:t xml:space="preserve"> استوهبتم ذنوبي</w:t>
      </w:r>
      <w:r w:rsidR="004C397E">
        <w:rPr>
          <w:rtl/>
          <w:lang w:bidi="fa-IR"/>
        </w:rPr>
        <w:t>،</w:t>
      </w:r>
      <w:r>
        <w:rPr>
          <w:rtl/>
          <w:lang w:bidi="fa-IR"/>
        </w:rPr>
        <w:t xml:space="preserve"> وكنتم شفعائي ؛ فإنّي لكم مطيع . مَنْ أطاعكم فقد أطاع الله</w:t>
      </w:r>
      <w:r w:rsidR="004C397E">
        <w:rPr>
          <w:rtl/>
          <w:lang w:bidi="fa-IR"/>
        </w:rPr>
        <w:t>،</w:t>
      </w:r>
      <w:r>
        <w:rPr>
          <w:rtl/>
          <w:lang w:bidi="fa-IR"/>
        </w:rPr>
        <w:t xml:space="preserve"> ومَنْ عصاكم فقد عصى الله</w:t>
      </w:r>
      <w:r w:rsidR="004C397E">
        <w:rPr>
          <w:rtl/>
          <w:lang w:bidi="fa-IR"/>
        </w:rPr>
        <w:t>،</w:t>
      </w:r>
      <w:r>
        <w:rPr>
          <w:rtl/>
          <w:lang w:bidi="fa-IR"/>
        </w:rPr>
        <w:t xml:space="preserve"> ومَنْ أحبَّكم فقد أحبَّ الله</w:t>
      </w:r>
      <w:r w:rsidR="004C397E">
        <w:rPr>
          <w:rtl/>
          <w:lang w:bidi="fa-IR"/>
        </w:rPr>
        <w:t>،</w:t>
      </w:r>
      <w:r>
        <w:rPr>
          <w:rtl/>
          <w:lang w:bidi="fa-IR"/>
        </w:rPr>
        <w:t xml:space="preserve"> ومَنْ أبغضكم فقد أبغض الله</w:t>
      </w:r>
      <w:r w:rsidR="007920B3">
        <w:rPr>
          <w:rtl/>
          <w:lang w:bidi="fa-IR"/>
        </w:rPr>
        <w:t>.</w:t>
      </w:r>
    </w:p>
    <w:p w:rsidR="007920B3" w:rsidRDefault="00903D5C" w:rsidP="00903D5C">
      <w:pPr>
        <w:pStyle w:val="libNormal"/>
        <w:rPr>
          <w:rtl/>
          <w:lang w:bidi="fa-IR"/>
        </w:rPr>
      </w:pPr>
      <w:r>
        <w:rPr>
          <w:rtl/>
          <w:lang w:bidi="fa-IR"/>
        </w:rPr>
        <w:t>اللهمّ</w:t>
      </w:r>
      <w:r w:rsidR="004C397E">
        <w:rPr>
          <w:rtl/>
          <w:lang w:bidi="fa-IR"/>
        </w:rPr>
        <w:t>،</w:t>
      </w:r>
      <w:r>
        <w:rPr>
          <w:rtl/>
          <w:lang w:bidi="fa-IR"/>
        </w:rPr>
        <w:t xml:space="preserve"> إنّي لو وجدتُ شفعاء أقرب إليك مِنْ </w:t>
      </w:r>
      <w:r w:rsidR="00622E4A">
        <w:rPr>
          <w:rtl/>
          <w:lang w:bidi="fa-IR"/>
        </w:rPr>
        <w:t>محمّد</w:t>
      </w:r>
      <w:r>
        <w:rPr>
          <w:rtl/>
          <w:lang w:bidi="fa-IR"/>
        </w:rPr>
        <w:t xml:space="preserve"> وأهل بيته الأخيار</w:t>
      </w:r>
      <w:r w:rsidR="004C397E">
        <w:rPr>
          <w:rtl/>
          <w:lang w:bidi="fa-IR"/>
        </w:rPr>
        <w:t>،</w:t>
      </w:r>
      <w:r>
        <w:rPr>
          <w:rtl/>
          <w:lang w:bidi="fa-IR"/>
        </w:rPr>
        <w:t xml:space="preserve"> الأئمّة الأبرار</w:t>
      </w:r>
      <w:r w:rsidR="004C397E">
        <w:rPr>
          <w:rtl/>
          <w:lang w:bidi="fa-IR"/>
        </w:rPr>
        <w:t>،</w:t>
      </w:r>
      <w:r>
        <w:rPr>
          <w:rtl/>
          <w:lang w:bidi="fa-IR"/>
        </w:rPr>
        <w:t xml:space="preserve"> لجعلتهم شفعائي</w:t>
      </w:r>
      <w:r w:rsidR="004C397E">
        <w:rPr>
          <w:rtl/>
          <w:lang w:bidi="fa-IR"/>
        </w:rPr>
        <w:t>،</w:t>
      </w:r>
      <w:r>
        <w:rPr>
          <w:rtl/>
          <w:lang w:bidi="fa-IR"/>
        </w:rPr>
        <w:t xml:space="preserve"> فبحقِّهم الذي أوجبت لهم عليك</w:t>
      </w:r>
      <w:r w:rsidR="004C397E">
        <w:rPr>
          <w:rtl/>
          <w:lang w:bidi="fa-IR"/>
        </w:rPr>
        <w:t>،</w:t>
      </w:r>
      <w:r>
        <w:rPr>
          <w:rtl/>
          <w:lang w:bidi="fa-IR"/>
        </w:rPr>
        <w:t xml:space="preserve"> أسألك أنْ تدخلني في جملة العارفين بهم وبحقِّهم</w:t>
      </w:r>
      <w:r w:rsidR="004C397E">
        <w:rPr>
          <w:rtl/>
          <w:lang w:bidi="fa-IR"/>
        </w:rPr>
        <w:t>،</w:t>
      </w:r>
      <w:r>
        <w:rPr>
          <w:rtl/>
          <w:lang w:bidi="fa-IR"/>
        </w:rPr>
        <w:t xml:space="preserve"> وفي زمرة المرحومين بشفاعتهم إنّك أرحم الراحمين</w:t>
      </w:r>
      <w:r w:rsidR="004C397E">
        <w:rPr>
          <w:rtl/>
          <w:lang w:bidi="fa-IR"/>
        </w:rPr>
        <w:t>،</w:t>
      </w:r>
      <w:r>
        <w:rPr>
          <w:rtl/>
          <w:lang w:bidi="fa-IR"/>
        </w:rPr>
        <w:t xml:space="preserve"> وصلى الله على </w:t>
      </w:r>
      <w:r w:rsidR="00622E4A">
        <w:rPr>
          <w:rtl/>
          <w:lang w:bidi="fa-IR"/>
        </w:rPr>
        <w:t>محمّد</w:t>
      </w:r>
      <w:r>
        <w:rPr>
          <w:rtl/>
          <w:lang w:bidi="fa-IR"/>
        </w:rPr>
        <w:t xml:space="preserve"> وآله وسلم تسليماً كثيراً ))</w:t>
      </w:r>
      <w:r w:rsidR="007920B3">
        <w:rPr>
          <w:rtl/>
          <w:lang w:bidi="fa-IR"/>
        </w:rPr>
        <w:t>.</w:t>
      </w:r>
    </w:p>
    <w:p w:rsidR="007920B3" w:rsidRDefault="00903D5C" w:rsidP="00903D5C">
      <w:pPr>
        <w:pStyle w:val="libNormal"/>
        <w:rPr>
          <w:rtl/>
          <w:lang w:bidi="fa-IR"/>
        </w:rPr>
      </w:pPr>
      <w:r>
        <w:rPr>
          <w:rtl/>
          <w:lang w:bidi="fa-IR"/>
        </w:rPr>
        <w:t>ثمّ قال الإمام علي الهادي (</w:t>
      </w:r>
      <w:r w:rsidR="008C2F53" w:rsidRPr="008C2F53">
        <w:rPr>
          <w:rStyle w:val="libAlaemChar"/>
          <w:rtl/>
        </w:rPr>
        <w:t>عليه‌السلام</w:t>
      </w:r>
      <w:r>
        <w:rPr>
          <w:rtl/>
          <w:lang w:bidi="fa-IR"/>
        </w:rPr>
        <w:t>) : (( وإذا أردت الانصراف فقل عند الوداع : السّلام عليك سلام مودّعٍ لا سئم ولا قالٍ</w:t>
      </w:r>
      <w:r w:rsidR="004C397E">
        <w:rPr>
          <w:rtl/>
          <w:lang w:bidi="fa-IR"/>
        </w:rPr>
        <w:t>،</w:t>
      </w:r>
      <w:r>
        <w:rPr>
          <w:rtl/>
          <w:lang w:bidi="fa-IR"/>
        </w:rPr>
        <w:t xml:space="preserve"> ورحمة الله وبركاته إنّه حميد مجيد</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0C0F66">
      <w:pPr>
        <w:pStyle w:val="libNormal"/>
        <w:rPr>
          <w:rtl/>
          <w:lang w:bidi="fa-IR"/>
        </w:rPr>
      </w:pPr>
      <w:r>
        <w:rPr>
          <w:rtl/>
          <w:lang w:bidi="fa-IR"/>
        </w:rPr>
        <w:lastRenderedPageBreak/>
        <w:t>السّلام عليكم يا أهل بيت النّبوة</w:t>
      </w:r>
      <w:r w:rsidR="004C397E">
        <w:rPr>
          <w:rtl/>
          <w:lang w:bidi="fa-IR"/>
        </w:rPr>
        <w:t>،</w:t>
      </w:r>
      <w:r>
        <w:rPr>
          <w:rtl/>
          <w:lang w:bidi="fa-IR"/>
        </w:rPr>
        <w:t xml:space="preserve"> سلام وليٍّ غيرِ راغب عنكم</w:t>
      </w:r>
      <w:r w:rsidR="004C397E">
        <w:rPr>
          <w:rtl/>
          <w:lang w:bidi="fa-IR"/>
        </w:rPr>
        <w:t>،</w:t>
      </w:r>
      <w:r>
        <w:rPr>
          <w:rtl/>
          <w:lang w:bidi="fa-IR"/>
        </w:rPr>
        <w:t xml:space="preserve"> ولا مستبدل بكم</w:t>
      </w:r>
      <w:r w:rsidR="004C397E">
        <w:rPr>
          <w:rtl/>
          <w:lang w:bidi="fa-IR"/>
        </w:rPr>
        <w:t>،</w:t>
      </w:r>
      <w:r>
        <w:rPr>
          <w:rtl/>
          <w:lang w:bidi="fa-IR"/>
        </w:rPr>
        <w:t xml:space="preserve"> ولا مؤثر عليكم</w:t>
      </w:r>
      <w:r w:rsidR="004C397E">
        <w:rPr>
          <w:rtl/>
          <w:lang w:bidi="fa-IR"/>
        </w:rPr>
        <w:t>،</w:t>
      </w:r>
      <w:r>
        <w:rPr>
          <w:rtl/>
          <w:lang w:bidi="fa-IR"/>
        </w:rPr>
        <w:t xml:space="preserve"> ولا منحرف عنكم</w:t>
      </w:r>
      <w:r w:rsidR="004C397E">
        <w:rPr>
          <w:rtl/>
          <w:lang w:bidi="fa-IR"/>
        </w:rPr>
        <w:t>،</w:t>
      </w:r>
      <w:r>
        <w:rPr>
          <w:rtl/>
          <w:lang w:bidi="fa-IR"/>
        </w:rPr>
        <w:t xml:space="preserve"> ولا زاهد في قربكم</w:t>
      </w:r>
      <w:r w:rsidR="004C397E">
        <w:rPr>
          <w:rtl/>
          <w:lang w:bidi="fa-IR"/>
        </w:rPr>
        <w:t>،</w:t>
      </w:r>
      <w:r>
        <w:rPr>
          <w:rtl/>
          <w:lang w:bidi="fa-IR"/>
        </w:rPr>
        <w:t xml:space="preserve"> ولا جعله الله آخر العهد مِنْ زيارة قبوركم</w:t>
      </w:r>
      <w:r w:rsidR="004C397E">
        <w:rPr>
          <w:rtl/>
          <w:lang w:bidi="fa-IR"/>
        </w:rPr>
        <w:t>،</w:t>
      </w:r>
      <w:r>
        <w:rPr>
          <w:rtl/>
          <w:lang w:bidi="fa-IR"/>
        </w:rPr>
        <w:t xml:space="preserve"> وإتيان مشاهدكم</w:t>
      </w:r>
      <w:r w:rsidR="004C397E">
        <w:rPr>
          <w:rtl/>
          <w:lang w:bidi="fa-IR"/>
        </w:rPr>
        <w:t>،</w:t>
      </w:r>
      <w:r>
        <w:rPr>
          <w:rtl/>
          <w:lang w:bidi="fa-IR"/>
        </w:rPr>
        <w:t xml:space="preserve"> والسّلام عليكم</w:t>
      </w:r>
      <w:r w:rsidR="004C397E">
        <w:rPr>
          <w:rtl/>
          <w:lang w:bidi="fa-IR"/>
        </w:rPr>
        <w:t>،</w:t>
      </w:r>
      <w:r>
        <w:rPr>
          <w:rtl/>
          <w:lang w:bidi="fa-IR"/>
        </w:rPr>
        <w:t xml:space="preserve"> وحشرني الله في زمرتكم</w:t>
      </w:r>
      <w:r w:rsidR="004C397E">
        <w:rPr>
          <w:rtl/>
          <w:lang w:bidi="fa-IR"/>
        </w:rPr>
        <w:t>،</w:t>
      </w:r>
      <w:r>
        <w:rPr>
          <w:rtl/>
          <w:lang w:bidi="fa-IR"/>
        </w:rPr>
        <w:t xml:space="preserve"> وأوردني حوضكم</w:t>
      </w:r>
      <w:r w:rsidR="004C397E">
        <w:rPr>
          <w:rtl/>
          <w:lang w:bidi="fa-IR"/>
        </w:rPr>
        <w:t>،</w:t>
      </w:r>
      <w:r>
        <w:rPr>
          <w:rtl/>
          <w:lang w:bidi="fa-IR"/>
        </w:rPr>
        <w:t xml:space="preserve"> وجعلني مِنْ حزبكم</w:t>
      </w:r>
      <w:r w:rsidR="004C397E">
        <w:rPr>
          <w:rtl/>
          <w:lang w:bidi="fa-IR"/>
        </w:rPr>
        <w:t>،</w:t>
      </w:r>
      <w:r>
        <w:rPr>
          <w:rtl/>
          <w:lang w:bidi="fa-IR"/>
        </w:rPr>
        <w:t xml:space="preserve"> وأرضاكم عنِّي</w:t>
      </w:r>
      <w:r w:rsidR="004C397E">
        <w:rPr>
          <w:rtl/>
          <w:lang w:bidi="fa-IR"/>
        </w:rPr>
        <w:t>،</w:t>
      </w:r>
      <w:r>
        <w:rPr>
          <w:rtl/>
          <w:lang w:bidi="fa-IR"/>
        </w:rPr>
        <w:t xml:space="preserve"> ومكّنني في دولتكم</w:t>
      </w:r>
      <w:r w:rsidR="004C397E">
        <w:rPr>
          <w:rtl/>
          <w:lang w:bidi="fa-IR"/>
        </w:rPr>
        <w:t>،</w:t>
      </w:r>
      <w:r>
        <w:rPr>
          <w:rtl/>
          <w:lang w:bidi="fa-IR"/>
        </w:rPr>
        <w:t xml:space="preserve"> وأحياني في رجعتكم</w:t>
      </w:r>
      <w:r w:rsidR="004C397E">
        <w:rPr>
          <w:rtl/>
          <w:lang w:bidi="fa-IR"/>
        </w:rPr>
        <w:t>،</w:t>
      </w:r>
      <w:r>
        <w:rPr>
          <w:rtl/>
          <w:lang w:bidi="fa-IR"/>
        </w:rPr>
        <w:t xml:space="preserve"> وملّكني في أيّامكم</w:t>
      </w:r>
      <w:r w:rsidR="004C397E">
        <w:rPr>
          <w:rtl/>
          <w:lang w:bidi="fa-IR"/>
        </w:rPr>
        <w:t>،</w:t>
      </w:r>
      <w:r>
        <w:rPr>
          <w:rtl/>
          <w:lang w:bidi="fa-IR"/>
        </w:rPr>
        <w:t xml:space="preserve"> وشكر سعيي بكم</w:t>
      </w:r>
      <w:r w:rsidR="004C397E">
        <w:rPr>
          <w:rtl/>
          <w:lang w:bidi="fa-IR"/>
        </w:rPr>
        <w:t>،</w:t>
      </w:r>
      <w:r>
        <w:rPr>
          <w:rtl/>
          <w:lang w:bidi="fa-IR"/>
        </w:rPr>
        <w:t xml:space="preserve"> وغفر ذنبي بشفاعتكم</w:t>
      </w:r>
      <w:r w:rsidR="004C397E">
        <w:rPr>
          <w:rtl/>
          <w:lang w:bidi="fa-IR"/>
        </w:rPr>
        <w:t>،</w:t>
      </w:r>
      <w:r>
        <w:rPr>
          <w:rtl/>
          <w:lang w:bidi="fa-IR"/>
        </w:rPr>
        <w:t xml:space="preserve"> وأقال عثرتي بحبِّكم</w:t>
      </w:r>
      <w:r w:rsidR="004C397E">
        <w:rPr>
          <w:rtl/>
          <w:lang w:bidi="fa-IR"/>
        </w:rPr>
        <w:t>،</w:t>
      </w:r>
      <w:r>
        <w:rPr>
          <w:rtl/>
          <w:lang w:bidi="fa-IR"/>
        </w:rPr>
        <w:t xml:space="preserve"> وأعلى كعبي بموالاتكم</w:t>
      </w:r>
      <w:r w:rsidR="004C397E">
        <w:rPr>
          <w:rtl/>
          <w:lang w:bidi="fa-IR"/>
        </w:rPr>
        <w:t>،</w:t>
      </w:r>
      <w:r>
        <w:rPr>
          <w:rtl/>
          <w:lang w:bidi="fa-IR"/>
        </w:rPr>
        <w:t xml:space="preserve"> وشرّفني بطاعتكم</w:t>
      </w:r>
      <w:r w:rsidR="004C397E">
        <w:rPr>
          <w:rtl/>
          <w:lang w:bidi="fa-IR"/>
        </w:rPr>
        <w:t>،</w:t>
      </w:r>
      <w:r>
        <w:rPr>
          <w:rtl/>
          <w:lang w:bidi="fa-IR"/>
        </w:rPr>
        <w:t xml:space="preserve"> وأعزَّني بهداكم</w:t>
      </w:r>
      <w:r w:rsidR="004C397E">
        <w:rPr>
          <w:rtl/>
          <w:lang w:bidi="fa-IR"/>
        </w:rPr>
        <w:t>،</w:t>
      </w:r>
      <w:r>
        <w:rPr>
          <w:rtl/>
          <w:lang w:bidi="fa-IR"/>
        </w:rPr>
        <w:t xml:space="preserve"> وجعلني ممّن انقلب مفلحاً منجحاً</w:t>
      </w:r>
      <w:r w:rsidR="004C397E">
        <w:rPr>
          <w:rtl/>
          <w:lang w:bidi="fa-IR"/>
        </w:rPr>
        <w:t>،</w:t>
      </w:r>
      <w:r>
        <w:rPr>
          <w:rtl/>
          <w:lang w:bidi="fa-IR"/>
        </w:rPr>
        <w:t xml:space="preserve"> غانماً سالماً</w:t>
      </w:r>
      <w:r w:rsidR="004C397E">
        <w:rPr>
          <w:rtl/>
          <w:lang w:bidi="fa-IR"/>
        </w:rPr>
        <w:t>،</w:t>
      </w:r>
      <w:r>
        <w:rPr>
          <w:rtl/>
          <w:lang w:bidi="fa-IR"/>
        </w:rPr>
        <w:t xml:space="preserve"> معافاً غنياً</w:t>
      </w:r>
      <w:r w:rsidR="004C397E">
        <w:rPr>
          <w:rtl/>
          <w:lang w:bidi="fa-IR"/>
        </w:rPr>
        <w:t>،</w:t>
      </w:r>
      <w:r>
        <w:rPr>
          <w:rtl/>
          <w:lang w:bidi="fa-IR"/>
        </w:rPr>
        <w:t xml:space="preserve"> فائزاً برضوان الله تعالى وفضله وكفايته</w:t>
      </w:r>
      <w:r w:rsidR="004C397E">
        <w:rPr>
          <w:rtl/>
          <w:lang w:bidi="fa-IR"/>
        </w:rPr>
        <w:t>،</w:t>
      </w:r>
      <w:r>
        <w:rPr>
          <w:rtl/>
          <w:lang w:bidi="fa-IR"/>
        </w:rPr>
        <w:t xml:space="preserve"> بأفضل ما ينقلب به أحدٌ من زوّاركم ومواليكم</w:t>
      </w:r>
      <w:r w:rsidR="004C397E">
        <w:rPr>
          <w:rtl/>
          <w:lang w:bidi="fa-IR"/>
        </w:rPr>
        <w:t>،</w:t>
      </w:r>
      <w:r>
        <w:rPr>
          <w:rtl/>
          <w:lang w:bidi="fa-IR"/>
        </w:rPr>
        <w:t xml:space="preserve"> و</w:t>
      </w:r>
      <w:r w:rsidR="008C2F53">
        <w:rPr>
          <w:rtl/>
          <w:lang w:bidi="fa-IR"/>
        </w:rPr>
        <w:t>م</w:t>
      </w:r>
      <w:r>
        <w:rPr>
          <w:rtl/>
          <w:lang w:bidi="fa-IR"/>
        </w:rPr>
        <w:t>حبّيكم وشيعتكم</w:t>
      </w:r>
      <w:r w:rsidR="004C397E">
        <w:rPr>
          <w:rtl/>
          <w:lang w:bidi="fa-IR"/>
        </w:rPr>
        <w:t>،</w:t>
      </w:r>
      <w:r>
        <w:rPr>
          <w:rtl/>
          <w:lang w:bidi="fa-IR"/>
        </w:rPr>
        <w:t xml:space="preserve"> ورزقني الله العود ثمّ العود أبداً ما أبقاني ربّي بنيّة صادقة وإيمان</w:t>
      </w:r>
      <w:r w:rsidR="004C397E">
        <w:rPr>
          <w:rtl/>
          <w:lang w:bidi="fa-IR"/>
        </w:rPr>
        <w:t>،</w:t>
      </w:r>
      <w:r>
        <w:rPr>
          <w:rtl/>
          <w:lang w:bidi="fa-IR"/>
        </w:rPr>
        <w:t xml:space="preserve"> وتقوى وإخبات</w:t>
      </w:r>
      <w:r w:rsidR="004C397E">
        <w:rPr>
          <w:rtl/>
          <w:lang w:bidi="fa-IR"/>
        </w:rPr>
        <w:t>،</w:t>
      </w:r>
      <w:r>
        <w:rPr>
          <w:rtl/>
          <w:lang w:bidi="fa-IR"/>
        </w:rPr>
        <w:t xml:space="preserve"> ورزق واسع حلال طيّب</w:t>
      </w:r>
      <w:r w:rsidR="007920B3">
        <w:rPr>
          <w:rtl/>
          <w:lang w:bidi="fa-IR"/>
        </w:rPr>
        <w:t>.</w:t>
      </w:r>
    </w:p>
    <w:p w:rsidR="007920B3" w:rsidRDefault="00903D5C" w:rsidP="00903D5C">
      <w:pPr>
        <w:pStyle w:val="libNormal"/>
        <w:rPr>
          <w:rtl/>
          <w:lang w:bidi="fa-IR"/>
        </w:rPr>
      </w:pPr>
      <w:r>
        <w:rPr>
          <w:rtl/>
          <w:lang w:bidi="fa-IR"/>
        </w:rPr>
        <w:t>اللهمّ</w:t>
      </w:r>
      <w:r w:rsidR="004C397E">
        <w:rPr>
          <w:rtl/>
          <w:lang w:bidi="fa-IR"/>
        </w:rPr>
        <w:t>،</w:t>
      </w:r>
      <w:r>
        <w:rPr>
          <w:rtl/>
          <w:lang w:bidi="fa-IR"/>
        </w:rPr>
        <w:t xml:space="preserve"> لا تجعله آخر العهد مِنْ زيارتهم وذكرهم والصلاة عليهم</w:t>
      </w:r>
      <w:r w:rsidR="004C397E">
        <w:rPr>
          <w:rtl/>
          <w:lang w:bidi="fa-IR"/>
        </w:rPr>
        <w:t>،</w:t>
      </w:r>
      <w:r>
        <w:rPr>
          <w:rtl/>
          <w:lang w:bidi="fa-IR"/>
        </w:rPr>
        <w:t xml:space="preserve"> وأوجب ليَ المغفرة والخير والبركة</w:t>
      </w:r>
      <w:r w:rsidR="004C397E">
        <w:rPr>
          <w:rtl/>
          <w:lang w:bidi="fa-IR"/>
        </w:rPr>
        <w:t>،</w:t>
      </w:r>
      <w:r>
        <w:rPr>
          <w:rtl/>
          <w:lang w:bidi="fa-IR"/>
        </w:rPr>
        <w:t xml:space="preserve"> والفوز والإيمان وحسن الإجابة</w:t>
      </w:r>
      <w:r w:rsidR="004C397E">
        <w:rPr>
          <w:rtl/>
          <w:lang w:bidi="fa-IR"/>
        </w:rPr>
        <w:t>،</w:t>
      </w:r>
      <w:r>
        <w:rPr>
          <w:rtl/>
          <w:lang w:bidi="fa-IR"/>
        </w:rPr>
        <w:t xml:space="preserve"> كما أوجبت لأوليائك العارفين بحقِّهم</w:t>
      </w:r>
      <w:r w:rsidR="004C397E">
        <w:rPr>
          <w:rtl/>
          <w:lang w:bidi="fa-IR"/>
        </w:rPr>
        <w:t>،</w:t>
      </w:r>
      <w:r>
        <w:rPr>
          <w:rtl/>
          <w:lang w:bidi="fa-IR"/>
        </w:rPr>
        <w:t xml:space="preserve"> المؤمنين بطاعتهم</w:t>
      </w:r>
      <w:r w:rsidR="004C397E">
        <w:rPr>
          <w:rtl/>
          <w:lang w:bidi="fa-IR"/>
        </w:rPr>
        <w:t>،</w:t>
      </w:r>
      <w:r>
        <w:rPr>
          <w:rtl/>
          <w:lang w:bidi="fa-IR"/>
        </w:rPr>
        <w:t xml:space="preserve"> والراغبين في زيارتهم</w:t>
      </w:r>
      <w:r w:rsidR="004C397E">
        <w:rPr>
          <w:rtl/>
          <w:lang w:bidi="fa-IR"/>
        </w:rPr>
        <w:t>،</w:t>
      </w:r>
      <w:r>
        <w:rPr>
          <w:rtl/>
          <w:lang w:bidi="fa-IR"/>
        </w:rPr>
        <w:t xml:space="preserve"> المتقرّبين إليك وإليهم</w:t>
      </w:r>
      <w:r w:rsidR="007920B3">
        <w:rPr>
          <w:rtl/>
          <w:lang w:bidi="fa-IR"/>
        </w:rPr>
        <w:t>.</w:t>
      </w:r>
    </w:p>
    <w:p w:rsidR="007920B3" w:rsidRDefault="00903D5C" w:rsidP="00903D5C">
      <w:pPr>
        <w:pStyle w:val="libNormal"/>
        <w:rPr>
          <w:rtl/>
          <w:lang w:bidi="fa-IR"/>
        </w:rPr>
      </w:pPr>
      <w:r>
        <w:rPr>
          <w:rtl/>
          <w:lang w:bidi="fa-IR"/>
        </w:rPr>
        <w:t>بأبي أنتم واُمّي ونفسي وأهلي ومالي ! اجعلوني في همّكم</w:t>
      </w:r>
      <w:r w:rsidR="004C397E">
        <w:rPr>
          <w:rtl/>
          <w:lang w:bidi="fa-IR"/>
        </w:rPr>
        <w:t>،</w:t>
      </w:r>
      <w:r>
        <w:rPr>
          <w:rtl/>
          <w:lang w:bidi="fa-IR"/>
        </w:rPr>
        <w:t xml:space="preserve"> وصيّروني في حزبكم</w:t>
      </w:r>
      <w:r w:rsidR="004C397E">
        <w:rPr>
          <w:rtl/>
          <w:lang w:bidi="fa-IR"/>
        </w:rPr>
        <w:t>،</w:t>
      </w:r>
      <w:r>
        <w:rPr>
          <w:rtl/>
          <w:lang w:bidi="fa-IR"/>
        </w:rPr>
        <w:t xml:space="preserve"> وأدخلوني في شفاعتكم</w:t>
      </w:r>
      <w:r w:rsidR="004C397E">
        <w:rPr>
          <w:rtl/>
          <w:lang w:bidi="fa-IR"/>
        </w:rPr>
        <w:t>،</w:t>
      </w:r>
      <w:r>
        <w:rPr>
          <w:rtl/>
          <w:lang w:bidi="fa-IR"/>
        </w:rPr>
        <w:t xml:space="preserve"> واذكروني عند ربّكم</w:t>
      </w:r>
      <w:r w:rsidR="007920B3">
        <w:rPr>
          <w:rtl/>
          <w:lang w:bidi="fa-IR"/>
        </w:rPr>
        <w:t>.</w:t>
      </w:r>
    </w:p>
    <w:p w:rsidR="007920B3" w:rsidRDefault="00903D5C" w:rsidP="00903D5C">
      <w:pPr>
        <w:pStyle w:val="libNormal"/>
        <w:rPr>
          <w:rtl/>
          <w:lang w:bidi="fa-IR"/>
        </w:rPr>
      </w:pPr>
      <w:r>
        <w:rPr>
          <w:rtl/>
          <w:lang w:bidi="fa-IR"/>
        </w:rPr>
        <w:t xml:space="preserve">اللهمّ صلِّ على </w:t>
      </w:r>
      <w:r w:rsidR="00622E4A">
        <w:rPr>
          <w:rtl/>
          <w:lang w:bidi="fa-IR"/>
        </w:rPr>
        <w:t>محمّد</w:t>
      </w:r>
      <w:r>
        <w:rPr>
          <w:rtl/>
          <w:lang w:bidi="fa-IR"/>
        </w:rPr>
        <w:t xml:space="preserve"> وآل </w:t>
      </w:r>
      <w:r w:rsidR="00622E4A">
        <w:rPr>
          <w:rtl/>
          <w:lang w:bidi="fa-IR"/>
        </w:rPr>
        <w:t>محمّد</w:t>
      </w:r>
      <w:r w:rsidR="004C397E">
        <w:rPr>
          <w:rtl/>
          <w:lang w:bidi="fa-IR"/>
        </w:rPr>
        <w:t>،</w:t>
      </w:r>
      <w:r>
        <w:rPr>
          <w:rtl/>
          <w:lang w:bidi="fa-IR"/>
        </w:rPr>
        <w:t xml:space="preserve"> وأبلغ أرواحهم وأجسادهم منِّي السّلام</w:t>
      </w:r>
      <w:r w:rsidR="004C397E">
        <w:rPr>
          <w:rtl/>
          <w:lang w:bidi="fa-IR"/>
        </w:rPr>
        <w:t>،</w:t>
      </w:r>
      <w:r>
        <w:rPr>
          <w:rtl/>
          <w:lang w:bidi="fa-IR"/>
        </w:rPr>
        <w:t xml:space="preserve"> والسّلام عليكم ورحمة الله وبركاته</w:t>
      </w:r>
      <w:r w:rsidR="004C397E">
        <w:rPr>
          <w:rtl/>
          <w:lang w:bidi="fa-IR"/>
        </w:rPr>
        <w:t>،</w:t>
      </w:r>
      <w:r>
        <w:rPr>
          <w:rtl/>
          <w:lang w:bidi="fa-IR"/>
        </w:rPr>
        <w:t xml:space="preserve"> وصلّى الله على سيّدنا </w:t>
      </w:r>
      <w:r w:rsidR="00622E4A">
        <w:rPr>
          <w:rtl/>
          <w:lang w:bidi="fa-IR"/>
        </w:rPr>
        <w:t>محمّد</w:t>
      </w:r>
      <w:r>
        <w:rPr>
          <w:rtl/>
          <w:lang w:bidi="fa-IR"/>
        </w:rPr>
        <w:t xml:space="preserve"> وآله</w:t>
      </w:r>
      <w:r w:rsidR="004C397E">
        <w:rPr>
          <w:rtl/>
          <w:lang w:bidi="fa-IR"/>
        </w:rPr>
        <w:t>،</w:t>
      </w:r>
      <w:r>
        <w:rPr>
          <w:rtl/>
          <w:lang w:bidi="fa-IR"/>
        </w:rPr>
        <w:t xml:space="preserve"> وسلّم تسليماً كثيراً</w:t>
      </w:r>
      <w:r w:rsidR="004C397E">
        <w:rPr>
          <w:rtl/>
          <w:lang w:bidi="fa-IR"/>
        </w:rPr>
        <w:t>،</w:t>
      </w:r>
      <w:r>
        <w:rPr>
          <w:rtl/>
          <w:lang w:bidi="fa-IR"/>
        </w:rPr>
        <w:t xml:space="preserve"> وحسبنا الله ونعم الوكيل</w:t>
      </w:r>
      <w:r w:rsidR="004C397E">
        <w:rPr>
          <w:rtl/>
          <w:lang w:bidi="fa-IR"/>
        </w:rPr>
        <w:t>،</w:t>
      </w:r>
      <w:r>
        <w:rPr>
          <w:rtl/>
          <w:lang w:bidi="fa-IR"/>
        </w:rPr>
        <w:t xml:space="preserve"> نعم المولى ونعم النصير ))</w:t>
      </w:r>
      <w:r w:rsidRPr="008C2F53">
        <w:rPr>
          <w:rStyle w:val="libFootnotenumChar"/>
          <w:rtl/>
        </w:rPr>
        <w:t>(1)</w:t>
      </w:r>
      <w:r w:rsidR="007920B3">
        <w:rPr>
          <w:rtl/>
          <w:lang w:bidi="fa-IR"/>
        </w:rPr>
        <w:t>.</w:t>
      </w:r>
    </w:p>
    <w:p w:rsidR="008C2F53" w:rsidRDefault="008C2F53" w:rsidP="008C2F53">
      <w:pPr>
        <w:pStyle w:val="libLine"/>
        <w:rPr>
          <w:lang w:bidi="fa-IR"/>
        </w:rPr>
      </w:pPr>
      <w:r>
        <w:rPr>
          <w:rtl/>
          <w:lang w:bidi="fa-IR"/>
        </w:rPr>
        <w:t>____________________</w:t>
      </w:r>
    </w:p>
    <w:p w:rsidR="00622E4A" w:rsidRDefault="00903D5C" w:rsidP="002F0FD0">
      <w:pPr>
        <w:pStyle w:val="libFootnote0"/>
        <w:rPr>
          <w:rtl/>
          <w:lang w:bidi="fa-IR"/>
        </w:rPr>
      </w:pPr>
      <w:r w:rsidRPr="002F0FD0">
        <w:rPr>
          <w:rtl/>
        </w:rPr>
        <w:t>(1)</w:t>
      </w:r>
      <w:r>
        <w:rPr>
          <w:rtl/>
          <w:lang w:bidi="fa-IR"/>
        </w:rPr>
        <w:t xml:space="preserve"> فرائد السمطين </w:t>
      </w:r>
      <w:r w:rsidR="008C2F53">
        <w:rPr>
          <w:rtl/>
          <w:lang w:bidi="fa-IR"/>
        </w:rPr>
        <w:t>-</w:t>
      </w:r>
      <w:r>
        <w:rPr>
          <w:rtl/>
          <w:lang w:bidi="fa-IR"/>
        </w:rPr>
        <w:t xml:space="preserve"> الجويني 2 / 195</w:t>
      </w:r>
      <w:r w:rsidR="004C397E">
        <w:rPr>
          <w:rtl/>
          <w:lang w:bidi="fa-IR"/>
        </w:rPr>
        <w:t>،</w:t>
      </w:r>
      <w:r>
        <w:rPr>
          <w:rtl/>
          <w:lang w:bidi="fa-IR"/>
        </w:rPr>
        <w:t xml:space="preserve"> وفي ط ص 179</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D60FB8">
      <w:pPr>
        <w:pStyle w:val="libCenterBold1"/>
        <w:rPr>
          <w:lang w:bidi="fa-IR"/>
        </w:rPr>
      </w:pPr>
      <w:r>
        <w:rPr>
          <w:rtl/>
          <w:lang w:bidi="fa-IR"/>
        </w:rPr>
        <w:lastRenderedPageBreak/>
        <w:t>ما جاء في زيارة الإمام الرضا (</w:t>
      </w:r>
      <w:r w:rsidR="008C2F53" w:rsidRPr="008C2F53">
        <w:rPr>
          <w:rStyle w:val="libAlaemChar"/>
          <w:rtl/>
        </w:rPr>
        <w:t>عليه‌السلام</w:t>
      </w:r>
      <w:r>
        <w:rPr>
          <w:rtl/>
          <w:lang w:bidi="fa-IR"/>
        </w:rPr>
        <w:t>)</w:t>
      </w:r>
      <w:r w:rsidRPr="008C2F53">
        <w:rPr>
          <w:rStyle w:val="libFootnotenumChar"/>
          <w:rtl/>
        </w:rPr>
        <w:t>(1)</w:t>
      </w:r>
    </w:p>
    <w:p w:rsidR="008C2F53" w:rsidRDefault="008C2F53" w:rsidP="008C2F53">
      <w:pPr>
        <w:pStyle w:val="libLine"/>
        <w:rPr>
          <w:lang w:bidi="fa-IR"/>
        </w:rPr>
      </w:pPr>
      <w:r>
        <w:rPr>
          <w:rtl/>
          <w:lang w:bidi="fa-IR"/>
        </w:rPr>
        <w:t>____________________</w:t>
      </w:r>
    </w:p>
    <w:p w:rsidR="007920B3" w:rsidRDefault="00903D5C" w:rsidP="00D60FB8">
      <w:pPr>
        <w:pStyle w:val="libFootnote0"/>
        <w:rPr>
          <w:rtl/>
          <w:lang w:bidi="fa-IR"/>
        </w:rPr>
      </w:pPr>
      <w:r w:rsidRPr="00D60FB8">
        <w:rPr>
          <w:rtl/>
        </w:rPr>
        <w:t>(1)</w:t>
      </w:r>
      <w:r>
        <w:rPr>
          <w:rtl/>
          <w:lang w:bidi="fa-IR"/>
        </w:rPr>
        <w:t xml:space="preserve"> وقد ذكر القوم من كرامات الإمام علي بن موسى الرضا (</w:t>
      </w:r>
      <w:r w:rsidR="008C2F53" w:rsidRPr="00D60FB8">
        <w:rPr>
          <w:rStyle w:val="libFootnoteAlaemChar"/>
          <w:rtl/>
        </w:rPr>
        <w:t>عليه‌السلام</w:t>
      </w:r>
      <w:r>
        <w:rPr>
          <w:rtl/>
          <w:lang w:bidi="fa-IR"/>
        </w:rPr>
        <w:t>) الكثير</w:t>
      </w:r>
      <w:r w:rsidR="004C397E">
        <w:rPr>
          <w:rtl/>
          <w:lang w:bidi="fa-IR"/>
        </w:rPr>
        <w:t>،</w:t>
      </w:r>
      <w:r>
        <w:rPr>
          <w:rtl/>
          <w:lang w:bidi="fa-IR"/>
        </w:rPr>
        <w:t xml:space="preserve"> فنذكر ما وقفنا عليه ؛ تيمّناً وإظهاراً لشيء من فضائلهم (</w:t>
      </w:r>
      <w:r w:rsidR="008C2F53" w:rsidRPr="00D60FB8">
        <w:rPr>
          <w:rStyle w:val="libFootnoteAlaemChar"/>
          <w:rtl/>
        </w:rPr>
        <w:t>عليهم‌السلام</w:t>
      </w:r>
      <w:r>
        <w:rPr>
          <w:rtl/>
          <w:lang w:bidi="fa-IR"/>
        </w:rPr>
        <w:t>)</w:t>
      </w:r>
      <w:r w:rsidR="004C397E">
        <w:rPr>
          <w:rtl/>
          <w:lang w:bidi="fa-IR"/>
        </w:rPr>
        <w:t>،</w:t>
      </w:r>
      <w:r>
        <w:rPr>
          <w:rtl/>
          <w:lang w:bidi="fa-IR"/>
        </w:rPr>
        <w:t xml:space="preserve"> فقد ذكر ال</w:t>
      </w:r>
      <w:r w:rsidR="000E599F">
        <w:rPr>
          <w:rtl/>
          <w:lang w:bidi="fa-IR"/>
        </w:rPr>
        <w:t>علّامه</w:t>
      </w:r>
      <w:r>
        <w:rPr>
          <w:rtl/>
          <w:lang w:bidi="fa-IR"/>
        </w:rPr>
        <w:t xml:space="preserve"> الجويني شيئاً من ذلك</w:t>
      </w:r>
      <w:r w:rsidR="007920B3">
        <w:rPr>
          <w:rtl/>
          <w:lang w:bidi="fa-IR"/>
        </w:rPr>
        <w:t>.</w:t>
      </w:r>
    </w:p>
    <w:p w:rsidR="008C2F53" w:rsidRDefault="00903D5C" w:rsidP="005E19AA">
      <w:pPr>
        <w:pStyle w:val="libFootnote0"/>
        <w:rPr>
          <w:lang w:bidi="fa-IR"/>
        </w:rPr>
      </w:pPr>
      <w:r>
        <w:rPr>
          <w:rtl/>
          <w:lang w:bidi="fa-IR"/>
        </w:rPr>
        <w:t>إخبار الإمام (</w:t>
      </w:r>
      <w:r w:rsidR="008C2F53" w:rsidRPr="00D60FB8">
        <w:rPr>
          <w:rStyle w:val="libFootnoteAlaemChar"/>
          <w:rtl/>
        </w:rPr>
        <w:t>عليه‌السلام</w:t>
      </w:r>
      <w:r>
        <w:rPr>
          <w:rtl/>
          <w:lang w:bidi="fa-IR"/>
        </w:rPr>
        <w:t>) بكيفية موته</w:t>
      </w:r>
    </w:p>
    <w:p w:rsidR="007920B3" w:rsidRDefault="00903D5C" w:rsidP="00D60FB8">
      <w:pPr>
        <w:pStyle w:val="libFootnote0"/>
        <w:rPr>
          <w:rtl/>
          <w:lang w:bidi="fa-IR"/>
        </w:rPr>
      </w:pPr>
      <w:r>
        <w:rPr>
          <w:rtl/>
          <w:lang w:bidi="fa-IR"/>
        </w:rPr>
        <w:t>قال ال</w:t>
      </w:r>
      <w:r w:rsidR="000E599F">
        <w:rPr>
          <w:rtl/>
          <w:lang w:bidi="fa-IR"/>
        </w:rPr>
        <w:t>علّامه</w:t>
      </w:r>
      <w:r>
        <w:rPr>
          <w:rtl/>
          <w:lang w:bidi="fa-IR"/>
        </w:rPr>
        <w:t xml:space="preserve"> الجويني في فرائد السمطين 2 / 208 : عليُّ الرضا بن موسى الكاظم بن جعفر الصادق</w:t>
      </w:r>
      <w:r w:rsidR="004C397E">
        <w:rPr>
          <w:rtl/>
          <w:lang w:bidi="fa-IR"/>
        </w:rPr>
        <w:t>،</w:t>
      </w:r>
      <w:r>
        <w:rPr>
          <w:rtl/>
          <w:lang w:bidi="fa-IR"/>
        </w:rPr>
        <w:t xml:space="preserve"> أحد أكابر الأئمّة ومصابيح الاُمّة</w:t>
      </w:r>
      <w:r w:rsidR="004C397E">
        <w:rPr>
          <w:rtl/>
          <w:lang w:bidi="fa-IR"/>
        </w:rPr>
        <w:t>،</w:t>
      </w:r>
      <w:r>
        <w:rPr>
          <w:rtl/>
          <w:lang w:bidi="fa-IR"/>
        </w:rPr>
        <w:t xml:space="preserve"> من أهل بيت النّبوة ومعادن العلم والعرفان</w:t>
      </w:r>
      <w:r w:rsidR="004C397E">
        <w:rPr>
          <w:rtl/>
          <w:lang w:bidi="fa-IR"/>
        </w:rPr>
        <w:t>،</w:t>
      </w:r>
      <w:r>
        <w:rPr>
          <w:rtl/>
          <w:lang w:bidi="fa-IR"/>
        </w:rPr>
        <w:t xml:space="preserve"> والكرم والفتوة . كان عظيم القدر مشهور الذكر</w:t>
      </w:r>
      <w:r w:rsidR="004C397E">
        <w:rPr>
          <w:rtl/>
          <w:lang w:bidi="fa-IR"/>
        </w:rPr>
        <w:t>،</w:t>
      </w:r>
      <w:r>
        <w:rPr>
          <w:rtl/>
          <w:lang w:bidi="fa-IR"/>
        </w:rPr>
        <w:t xml:space="preserve"> وله كرامات كثيرة</w:t>
      </w:r>
      <w:r w:rsidR="004C397E">
        <w:rPr>
          <w:rtl/>
          <w:lang w:bidi="fa-IR"/>
        </w:rPr>
        <w:t>،</w:t>
      </w:r>
      <w:r>
        <w:rPr>
          <w:rtl/>
          <w:lang w:bidi="fa-IR"/>
        </w:rPr>
        <w:t xml:space="preserve"> منها : أنّه أخبر أنّه يأكل عنباً ورمّاناً فيموت</w:t>
      </w:r>
      <w:r w:rsidR="004C397E">
        <w:rPr>
          <w:rtl/>
          <w:lang w:bidi="fa-IR"/>
        </w:rPr>
        <w:t>،</w:t>
      </w:r>
      <w:r>
        <w:rPr>
          <w:rtl/>
          <w:lang w:bidi="fa-IR"/>
        </w:rPr>
        <w:t xml:space="preserve"> فكان كذلك</w:t>
      </w:r>
      <w:r w:rsidR="007920B3">
        <w:rPr>
          <w:rtl/>
          <w:lang w:bidi="fa-IR"/>
        </w:rPr>
        <w:t>.</w:t>
      </w:r>
    </w:p>
    <w:p w:rsidR="007920B3" w:rsidRDefault="00903D5C" w:rsidP="00D60FB8">
      <w:pPr>
        <w:pStyle w:val="libFootnote0"/>
        <w:rPr>
          <w:rtl/>
          <w:lang w:bidi="fa-IR"/>
        </w:rPr>
      </w:pPr>
      <w:r>
        <w:rPr>
          <w:rtl/>
          <w:lang w:bidi="fa-IR"/>
        </w:rPr>
        <w:t>ومنها : أنّه قال لرجل صحيح سليم : (( استعدّ لما لا بدَّ منه )) . فمات بعد ثلاثة أيّام</w:t>
      </w:r>
      <w:r w:rsidR="004C397E">
        <w:rPr>
          <w:rtl/>
          <w:lang w:bidi="fa-IR"/>
        </w:rPr>
        <w:t>،</w:t>
      </w:r>
      <w:r>
        <w:rPr>
          <w:rtl/>
          <w:lang w:bidi="fa-IR"/>
        </w:rPr>
        <w:t xml:space="preserve"> رواه الحاكم</w:t>
      </w:r>
      <w:r w:rsidR="007920B3">
        <w:rPr>
          <w:rtl/>
          <w:lang w:bidi="fa-IR"/>
        </w:rPr>
        <w:t>.</w:t>
      </w:r>
    </w:p>
    <w:p w:rsidR="008C2F53" w:rsidRDefault="00903D5C" w:rsidP="005E19AA">
      <w:pPr>
        <w:pStyle w:val="libFootnote0"/>
        <w:rPr>
          <w:lang w:bidi="fa-IR"/>
        </w:rPr>
      </w:pPr>
      <w:r>
        <w:rPr>
          <w:rtl/>
          <w:lang w:bidi="fa-IR"/>
        </w:rPr>
        <w:t>كرامتُه (</w:t>
      </w:r>
      <w:r w:rsidR="008C2F53" w:rsidRPr="00D60FB8">
        <w:rPr>
          <w:rStyle w:val="libFootnoteAlaemChar"/>
          <w:rtl/>
        </w:rPr>
        <w:t>عليه‌السلام</w:t>
      </w:r>
      <w:r>
        <w:rPr>
          <w:rtl/>
          <w:lang w:bidi="fa-IR"/>
        </w:rPr>
        <w:t>) مع المرأة التي ادّعت أنّها زينب</w:t>
      </w:r>
    </w:p>
    <w:p w:rsidR="007920B3" w:rsidRDefault="00903D5C" w:rsidP="00D60FB8">
      <w:pPr>
        <w:pStyle w:val="libFootnote0"/>
        <w:rPr>
          <w:rtl/>
          <w:lang w:bidi="fa-IR"/>
        </w:rPr>
      </w:pPr>
      <w:r>
        <w:rPr>
          <w:rtl/>
          <w:lang w:bidi="fa-IR"/>
        </w:rPr>
        <w:t>قال ال</w:t>
      </w:r>
      <w:r w:rsidR="000E599F">
        <w:rPr>
          <w:rtl/>
          <w:lang w:bidi="fa-IR"/>
        </w:rPr>
        <w:t>علّامه</w:t>
      </w:r>
      <w:r>
        <w:rPr>
          <w:rtl/>
          <w:lang w:bidi="fa-IR"/>
        </w:rPr>
        <w:t xml:space="preserve"> الجويني في فرائد السمطين 2 / 208 : قال الحاكم : ومن كرامات أولياء الله التي شاهدوا لعلي بن موسى الرضا (صلوات الله عليه) أوّلها ما قدّمنا ذكره من تمزيق الصورتين بطن حميد بن مهران في مجلس المأمون</w:t>
      </w:r>
      <w:r w:rsidR="007920B3">
        <w:rPr>
          <w:rtl/>
          <w:lang w:bidi="fa-IR"/>
        </w:rPr>
        <w:t>.</w:t>
      </w:r>
    </w:p>
    <w:p w:rsidR="007920B3" w:rsidRDefault="00903D5C" w:rsidP="00D60FB8">
      <w:pPr>
        <w:pStyle w:val="libFootnote0"/>
        <w:rPr>
          <w:rtl/>
          <w:lang w:bidi="fa-IR"/>
        </w:rPr>
      </w:pPr>
      <w:r>
        <w:rPr>
          <w:rtl/>
          <w:lang w:bidi="fa-IR"/>
        </w:rPr>
        <w:t xml:space="preserve">ثمّ قال الحاكم : ولقد حدّثني علي بن </w:t>
      </w:r>
      <w:r w:rsidR="00622E4A">
        <w:rPr>
          <w:rtl/>
          <w:lang w:bidi="fa-IR"/>
        </w:rPr>
        <w:t>محمّد</w:t>
      </w:r>
      <w:r>
        <w:rPr>
          <w:rtl/>
          <w:lang w:bidi="fa-IR"/>
        </w:rPr>
        <w:t xml:space="preserve"> بن يحيى الواعظ</w:t>
      </w:r>
      <w:r w:rsidR="004C397E">
        <w:rPr>
          <w:rtl/>
          <w:lang w:bidi="fa-IR"/>
        </w:rPr>
        <w:t>،</w:t>
      </w:r>
      <w:r>
        <w:rPr>
          <w:rtl/>
          <w:lang w:bidi="fa-IR"/>
        </w:rPr>
        <w:t xml:space="preserve"> قال : حدّثنا أبو الفضل بن أبي نصر الحافظ</w:t>
      </w:r>
      <w:r w:rsidR="004C397E">
        <w:rPr>
          <w:rtl/>
          <w:lang w:bidi="fa-IR"/>
        </w:rPr>
        <w:t>،</w:t>
      </w:r>
      <w:r>
        <w:rPr>
          <w:rtl/>
          <w:lang w:bidi="fa-IR"/>
        </w:rPr>
        <w:t xml:space="preserve"> قال : قرأت في كتاب عيسى بن مريم العمّاني : أنّ موسى بن جعفر (</w:t>
      </w:r>
      <w:r w:rsidR="008C2F53" w:rsidRPr="00D60FB8">
        <w:rPr>
          <w:rStyle w:val="libFootnoteAlaemChar"/>
          <w:rtl/>
        </w:rPr>
        <w:t>عليه‌السلام</w:t>
      </w:r>
      <w:r>
        <w:rPr>
          <w:rtl/>
          <w:lang w:bidi="fa-IR"/>
        </w:rPr>
        <w:t>) أوصى إلى ابنه علي بن موسى (</w:t>
      </w:r>
      <w:r w:rsidR="008C2F53" w:rsidRPr="00D60FB8">
        <w:rPr>
          <w:rStyle w:val="libFootnoteAlaemChar"/>
          <w:rtl/>
        </w:rPr>
        <w:t>عليه‌السلام</w:t>
      </w:r>
      <w:r>
        <w:rPr>
          <w:rtl/>
          <w:lang w:bidi="fa-IR"/>
        </w:rPr>
        <w:t>)</w:t>
      </w:r>
      <w:r w:rsidR="004C397E">
        <w:rPr>
          <w:rtl/>
          <w:lang w:bidi="fa-IR"/>
        </w:rPr>
        <w:t>،</w:t>
      </w:r>
      <w:r>
        <w:rPr>
          <w:rtl/>
          <w:lang w:bidi="fa-IR"/>
        </w:rPr>
        <w:t xml:space="preserve"> ويُكنّى أبا الحسن ويُلقّب بالرضا</w:t>
      </w:r>
      <w:r w:rsidR="004C397E">
        <w:rPr>
          <w:rtl/>
          <w:lang w:bidi="fa-IR"/>
        </w:rPr>
        <w:t>،</w:t>
      </w:r>
      <w:r>
        <w:rPr>
          <w:rtl/>
          <w:lang w:bidi="fa-IR"/>
        </w:rPr>
        <w:t xml:space="preserve"> واُمّه تكتم النوبية . وكان سني إمامته بقيّة ملك الرشيد</w:t>
      </w:r>
      <w:r w:rsidR="004C397E">
        <w:rPr>
          <w:rtl/>
          <w:lang w:bidi="fa-IR"/>
        </w:rPr>
        <w:t>،</w:t>
      </w:r>
      <w:r>
        <w:rPr>
          <w:rtl/>
          <w:lang w:bidi="fa-IR"/>
        </w:rPr>
        <w:t xml:space="preserve"> ثمّ </w:t>
      </w:r>
      <w:r w:rsidR="00622E4A">
        <w:rPr>
          <w:rtl/>
          <w:lang w:bidi="fa-IR"/>
        </w:rPr>
        <w:t>محمّد</w:t>
      </w:r>
      <w:r>
        <w:rPr>
          <w:rtl/>
          <w:lang w:bidi="fa-IR"/>
        </w:rPr>
        <w:t xml:space="preserve"> بن زبيدة وهو الأمين</w:t>
      </w:r>
      <w:r w:rsidR="004C397E">
        <w:rPr>
          <w:rtl/>
          <w:lang w:bidi="fa-IR"/>
        </w:rPr>
        <w:t>،</w:t>
      </w:r>
      <w:r>
        <w:rPr>
          <w:rtl/>
          <w:lang w:bidi="fa-IR"/>
        </w:rPr>
        <w:t xml:space="preserve"> ثمّ المأمون</w:t>
      </w:r>
      <w:r w:rsidR="007920B3">
        <w:rPr>
          <w:rtl/>
          <w:lang w:bidi="fa-IR"/>
        </w:rPr>
        <w:t>.</w:t>
      </w:r>
    </w:p>
    <w:p w:rsidR="007920B3" w:rsidRDefault="00903D5C" w:rsidP="00D60FB8">
      <w:pPr>
        <w:pStyle w:val="libFootnote0"/>
        <w:rPr>
          <w:rtl/>
          <w:lang w:bidi="fa-IR"/>
        </w:rPr>
      </w:pPr>
      <w:r>
        <w:rPr>
          <w:rtl/>
          <w:lang w:bidi="fa-IR"/>
        </w:rPr>
        <w:t>ثمّ إنّ المأمون في صدر ملكه أخذ البيعة لعلي بن موسى الرضا (</w:t>
      </w:r>
      <w:r w:rsidR="008C2F53" w:rsidRPr="00D60FB8">
        <w:rPr>
          <w:rStyle w:val="libFootnoteAlaemChar"/>
          <w:rtl/>
        </w:rPr>
        <w:t>عليه‌السلام</w:t>
      </w:r>
      <w:r>
        <w:rPr>
          <w:rtl/>
          <w:lang w:bidi="fa-IR"/>
        </w:rPr>
        <w:t xml:space="preserve">) بعهد ولايته لاُمور المسلمين </w:t>
      </w:r>
      <w:r w:rsidR="008C2F53">
        <w:rPr>
          <w:rtl/>
          <w:lang w:bidi="fa-IR"/>
        </w:rPr>
        <w:t>-</w:t>
      </w:r>
      <w:r>
        <w:rPr>
          <w:rtl/>
          <w:lang w:bidi="fa-IR"/>
        </w:rPr>
        <w:t xml:space="preserve"> بعد رضاه بذلك </w:t>
      </w:r>
      <w:r w:rsidR="008C2F53">
        <w:rPr>
          <w:rtl/>
          <w:lang w:bidi="fa-IR"/>
        </w:rPr>
        <w:t>-</w:t>
      </w:r>
      <w:r>
        <w:rPr>
          <w:rtl/>
          <w:lang w:bidi="fa-IR"/>
        </w:rPr>
        <w:t xml:space="preserve"> فقيل له : ما تقول ؟ فقال : (( والله لا أفعل</w:t>
      </w:r>
      <w:r w:rsidR="004C397E">
        <w:rPr>
          <w:rtl/>
          <w:lang w:bidi="fa-IR"/>
        </w:rPr>
        <w:t>،</w:t>
      </w:r>
      <w:r>
        <w:rPr>
          <w:rtl/>
          <w:lang w:bidi="fa-IR"/>
        </w:rPr>
        <w:t xml:space="preserve"> وإنّي والرشيد كهاتين )) </w:t>
      </w:r>
      <w:r w:rsidR="008C2F53">
        <w:rPr>
          <w:rtl/>
          <w:lang w:bidi="fa-IR"/>
        </w:rPr>
        <w:t>-</w:t>
      </w:r>
      <w:r>
        <w:rPr>
          <w:rtl/>
          <w:lang w:bidi="fa-IR"/>
        </w:rPr>
        <w:t xml:space="preserve"> وحرّك إصبعيه الوسطى والسّبابة </w:t>
      </w:r>
      <w:r w:rsidR="008C2F53">
        <w:rPr>
          <w:rtl/>
          <w:lang w:bidi="fa-IR"/>
        </w:rPr>
        <w:t>-</w:t>
      </w:r>
      <w:r>
        <w:rPr>
          <w:rtl/>
          <w:lang w:bidi="fa-IR"/>
        </w:rPr>
        <w:t xml:space="preserve"> فما عُلِمَ معنى قوله : أنا والرشيد كهاتين حتّى دُفِنَ بجنبه</w:t>
      </w:r>
      <w:r w:rsidR="004C397E">
        <w:rPr>
          <w:rtl/>
          <w:lang w:bidi="fa-IR"/>
        </w:rPr>
        <w:t>،</w:t>
      </w:r>
      <w:r>
        <w:rPr>
          <w:rtl/>
          <w:lang w:bidi="fa-IR"/>
        </w:rPr>
        <w:t xml:space="preserve"> فصار قبراهما واحد بجنب الآخر</w:t>
      </w:r>
      <w:r w:rsidR="007920B3">
        <w:rPr>
          <w:rtl/>
          <w:lang w:bidi="fa-IR"/>
        </w:rPr>
        <w:t>.</w:t>
      </w:r>
    </w:p>
    <w:p w:rsidR="008C2F53" w:rsidRDefault="00903D5C" w:rsidP="00D60FB8">
      <w:pPr>
        <w:pStyle w:val="libFootnote0"/>
        <w:rPr>
          <w:lang w:bidi="fa-IR"/>
        </w:rPr>
      </w:pPr>
      <w:r>
        <w:rPr>
          <w:rtl/>
          <w:lang w:bidi="fa-IR"/>
        </w:rPr>
        <w:t>فلمّا كان يوم مِنَ الأيّام دخل علي الرضا (</w:t>
      </w:r>
      <w:r w:rsidR="008C2F53" w:rsidRPr="00D60FB8">
        <w:rPr>
          <w:rStyle w:val="libFootnoteAlaemChar"/>
          <w:rtl/>
        </w:rPr>
        <w:t>عليه‌السلام</w:t>
      </w:r>
      <w:r>
        <w:rPr>
          <w:rtl/>
          <w:lang w:bidi="fa-IR"/>
        </w:rPr>
        <w:t xml:space="preserve">) على المأمون وعنده زينب الكذّابة </w:t>
      </w:r>
      <w:r w:rsidR="008C2F53">
        <w:rPr>
          <w:rtl/>
          <w:lang w:bidi="fa-IR"/>
        </w:rPr>
        <w:t>-</w:t>
      </w:r>
      <w:r>
        <w:rPr>
          <w:rtl/>
          <w:lang w:bidi="fa-IR"/>
        </w:rPr>
        <w:t xml:space="preserve"> التي كانت تزعم أنّها ابنة علي بن أبي طالب</w:t>
      </w:r>
      <w:r w:rsidR="004C397E">
        <w:rPr>
          <w:rtl/>
          <w:lang w:bidi="fa-IR"/>
        </w:rPr>
        <w:t>،</w:t>
      </w:r>
      <w:r>
        <w:rPr>
          <w:rtl/>
          <w:lang w:bidi="fa-IR"/>
        </w:rPr>
        <w:t xml:space="preserve"> وأنّ عليّاً دعا لها بالبقاء إلى يوم السّاعة </w:t>
      </w:r>
      <w:r w:rsidR="004C397E">
        <w:rPr>
          <w:rtl/>
          <w:lang w:bidi="fa-IR"/>
        </w:rPr>
        <w:t>،</w:t>
      </w:r>
      <w:r>
        <w:rPr>
          <w:rtl/>
          <w:lang w:bidi="fa-IR"/>
        </w:rPr>
        <w:t xml:space="preserve"> فقال المأمون لعليٍّ (</w:t>
      </w:r>
      <w:r w:rsidR="00D60FB8" w:rsidRPr="00D60FB8">
        <w:rPr>
          <w:rStyle w:val="libFootnoteAlaemChar"/>
          <w:rtl/>
        </w:rPr>
        <w:t>عليه‌السلام</w:t>
      </w:r>
      <w:r>
        <w:rPr>
          <w:rtl/>
          <w:lang w:bidi="fa-IR"/>
        </w:rPr>
        <w:t>) : سلّم على اُختك . فقال : (( والله</w:t>
      </w:r>
      <w:r w:rsidR="004C397E">
        <w:rPr>
          <w:rtl/>
          <w:lang w:bidi="fa-IR"/>
        </w:rPr>
        <w:t>،</w:t>
      </w:r>
      <w:r>
        <w:rPr>
          <w:rtl/>
          <w:lang w:bidi="fa-IR"/>
        </w:rPr>
        <w:t xml:space="preserve"> ما هي اُختي</w:t>
      </w:r>
      <w:r w:rsidR="004C397E">
        <w:rPr>
          <w:rtl/>
          <w:lang w:bidi="fa-IR"/>
        </w:rPr>
        <w:t>،</w:t>
      </w:r>
      <w:r>
        <w:rPr>
          <w:rtl/>
          <w:lang w:bidi="fa-IR"/>
        </w:rPr>
        <w:t xml:space="preserve"> ولا ولدها عليُّ بن أبي طالب (</w:t>
      </w:r>
      <w:r w:rsidR="008C2F53" w:rsidRPr="00D60FB8">
        <w:rPr>
          <w:rStyle w:val="libFootnoteAlaemChar"/>
          <w:rtl/>
        </w:rPr>
        <w:t>عليه‌السلام</w:t>
      </w:r>
      <w:r>
        <w:rPr>
          <w:rtl/>
          <w:lang w:bidi="fa-IR"/>
        </w:rPr>
        <w:t xml:space="preserve"> )) . فقالت زينب : والله</w:t>
      </w:r>
      <w:r w:rsidR="004C397E">
        <w:rPr>
          <w:rtl/>
          <w:lang w:bidi="fa-IR"/>
        </w:rPr>
        <w:t>،</w:t>
      </w:r>
      <w:r>
        <w:rPr>
          <w:rtl/>
          <w:lang w:bidi="fa-IR"/>
        </w:rPr>
        <w:t xml:space="preserve"> ما هو أخي</w:t>
      </w:r>
      <w:r w:rsidR="004C397E">
        <w:rPr>
          <w:rtl/>
          <w:lang w:bidi="fa-IR"/>
        </w:rPr>
        <w:t>،</w:t>
      </w:r>
      <w:r>
        <w:rPr>
          <w:rtl/>
          <w:lang w:bidi="fa-IR"/>
        </w:rPr>
        <w:t xml:space="preserve"> ولا ولده علي بن أبي طالب (</w:t>
      </w:r>
      <w:r w:rsidR="008C2F53" w:rsidRPr="00D60FB8">
        <w:rPr>
          <w:rStyle w:val="libFootnoteAlaemChar"/>
          <w:rtl/>
        </w:rPr>
        <w:t>عليه‌السلام</w:t>
      </w:r>
      <w:r>
        <w:rPr>
          <w:rtl/>
          <w:lang w:bidi="fa-IR"/>
        </w:rPr>
        <w:t>) . فقال المأمون : ما مصداق قولك هذا ؟ قال : (( إنّا أهل البيت لحومنا محرّمة على السّباع</w:t>
      </w:r>
      <w:r w:rsidR="004C397E">
        <w:rPr>
          <w:rtl/>
          <w:lang w:bidi="fa-IR"/>
        </w:rPr>
        <w:t>،</w:t>
      </w:r>
      <w:r>
        <w:rPr>
          <w:rtl/>
          <w:lang w:bidi="fa-IR"/>
        </w:rPr>
        <w:t xml:space="preserve"> فاطرحها إلى السّباع</w:t>
      </w:r>
      <w:r w:rsidR="004C397E">
        <w:rPr>
          <w:rtl/>
          <w:lang w:bidi="fa-IR"/>
        </w:rPr>
        <w:t>،</w:t>
      </w:r>
      <w:r>
        <w:rPr>
          <w:rtl/>
          <w:lang w:bidi="fa-IR"/>
        </w:rPr>
        <w:t xml:space="preserve"> فإنْ تك صادقة فإنّ السّباع تغبّ لحمها )) . قالت زينب : ابدأ بالشيخ . فقال : المأمون : لقد أنصفتِ . قال الرضا (</w:t>
      </w:r>
      <w:r w:rsidR="008C2F53" w:rsidRPr="00D60FB8">
        <w:rPr>
          <w:rStyle w:val="libFootnoteAlaemChar"/>
          <w:rtl/>
        </w:rPr>
        <w:t>عليه‌السلام</w:t>
      </w:r>
      <w:r>
        <w:rPr>
          <w:rtl/>
          <w:lang w:bidi="fa-IR"/>
        </w:rPr>
        <w:t>) : (( أجل )) . ففُتِحَتْ بركة السّباع واُضربت</w:t>
      </w:r>
      <w:r w:rsidR="004C397E">
        <w:rPr>
          <w:rtl/>
          <w:lang w:bidi="fa-IR"/>
        </w:rPr>
        <w:t>،</w:t>
      </w:r>
      <w:r>
        <w:rPr>
          <w:rtl/>
          <w:lang w:bidi="fa-IR"/>
        </w:rPr>
        <w:t xml:space="preserve"> فنزل =</w:t>
      </w:r>
    </w:p>
    <w:p w:rsidR="00903D5C" w:rsidRDefault="008C2F53" w:rsidP="00903D5C">
      <w:pPr>
        <w:pStyle w:val="libNormal"/>
        <w:rPr>
          <w:lang w:bidi="fa-IR"/>
        </w:rPr>
      </w:pPr>
      <w:r>
        <w:rPr>
          <w:rtl/>
          <w:lang w:bidi="fa-IR"/>
        </w:rPr>
        <w:br w:type="page"/>
      </w:r>
    </w:p>
    <w:p w:rsidR="00B97616" w:rsidRDefault="00B97616" w:rsidP="00B97616">
      <w:pPr>
        <w:pStyle w:val="libLine"/>
        <w:rPr>
          <w:lang w:bidi="fa-IR"/>
        </w:rPr>
      </w:pPr>
      <w:r>
        <w:rPr>
          <w:rtl/>
          <w:lang w:bidi="fa-IR"/>
        </w:rPr>
        <w:lastRenderedPageBreak/>
        <w:t>____________________</w:t>
      </w:r>
    </w:p>
    <w:p w:rsidR="007920B3" w:rsidRDefault="00903D5C" w:rsidP="00B97616">
      <w:pPr>
        <w:pStyle w:val="libFootnote0"/>
        <w:rPr>
          <w:rtl/>
          <w:lang w:bidi="fa-IR"/>
        </w:rPr>
      </w:pPr>
      <w:r>
        <w:rPr>
          <w:rtl/>
          <w:lang w:bidi="fa-IR"/>
        </w:rPr>
        <w:t>= الرضا (</w:t>
      </w:r>
      <w:r w:rsidR="008C2F53" w:rsidRPr="00B97616">
        <w:rPr>
          <w:rStyle w:val="libFootnoteAlaemChar"/>
          <w:rtl/>
        </w:rPr>
        <w:t>عليه‌السلام</w:t>
      </w:r>
      <w:r>
        <w:rPr>
          <w:rtl/>
          <w:lang w:bidi="fa-IR"/>
        </w:rPr>
        <w:t>) إليها</w:t>
      </w:r>
      <w:r w:rsidR="004C397E">
        <w:rPr>
          <w:rtl/>
          <w:lang w:bidi="fa-IR"/>
        </w:rPr>
        <w:t>،</w:t>
      </w:r>
      <w:r>
        <w:rPr>
          <w:rtl/>
          <w:lang w:bidi="fa-IR"/>
        </w:rPr>
        <w:t xml:space="preserve"> ف</w:t>
      </w:r>
      <w:r w:rsidR="0087599F">
        <w:rPr>
          <w:rtl/>
          <w:lang w:bidi="fa-IR"/>
        </w:rPr>
        <w:t>لمـَّا</w:t>
      </w:r>
      <w:r>
        <w:rPr>
          <w:rtl/>
          <w:lang w:bidi="fa-IR"/>
        </w:rPr>
        <w:t xml:space="preserve"> أنْ رأته بصبصت وأومأت إليه بالسّجود</w:t>
      </w:r>
      <w:r w:rsidR="004C397E">
        <w:rPr>
          <w:rtl/>
          <w:lang w:bidi="fa-IR"/>
        </w:rPr>
        <w:t>،</w:t>
      </w:r>
      <w:r>
        <w:rPr>
          <w:rtl/>
          <w:lang w:bidi="fa-IR"/>
        </w:rPr>
        <w:t xml:space="preserve"> فصلّى ما بينها ركعتين وخرج منها</w:t>
      </w:r>
      <w:r w:rsidR="004C397E">
        <w:rPr>
          <w:rtl/>
          <w:lang w:bidi="fa-IR"/>
        </w:rPr>
        <w:t>،</w:t>
      </w:r>
      <w:r>
        <w:rPr>
          <w:rtl/>
          <w:lang w:bidi="fa-IR"/>
        </w:rPr>
        <w:t xml:space="preserve"> فأمر المأمون زينب لتنزل فامتنعت</w:t>
      </w:r>
      <w:r w:rsidR="004C397E">
        <w:rPr>
          <w:rtl/>
          <w:lang w:bidi="fa-IR"/>
        </w:rPr>
        <w:t>،</w:t>
      </w:r>
      <w:r>
        <w:rPr>
          <w:rtl/>
          <w:lang w:bidi="fa-IR"/>
        </w:rPr>
        <w:t xml:space="preserve"> فطُرِحَت إلى السّباع فأكلتها</w:t>
      </w:r>
      <w:r w:rsidR="004C397E">
        <w:rPr>
          <w:rtl/>
          <w:lang w:bidi="fa-IR"/>
        </w:rPr>
        <w:t>،</w:t>
      </w:r>
      <w:r>
        <w:rPr>
          <w:rtl/>
          <w:lang w:bidi="fa-IR"/>
        </w:rPr>
        <w:t xml:space="preserve"> فحسد المأمون علي الرضا على ذلك</w:t>
      </w:r>
      <w:r w:rsidR="007920B3">
        <w:rPr>
          <w:rtl/>
          <w:lang w:bidi="fa-IR"/>
        </w:rPr>
        <w:t>.</w:t>
      </w:r>
    </w:p>
    <w:p w:rsidR="008C2F53" w:rsidRDefault="00903D5C" w:rsidP="005E19AA">
      <w:pPr>
        <w:pStyle w:val="libFootnote0"/>
        <w:rPr>
          <w:lang w:bidi="fa-IR"/>
        </w:rPr>
      </w:pPr>
      <w:r>
        <w:rPr>
          <w:rtl/>
          <w:lang w:bidi="fa-IR"/>
        </w:rPr>
        <w:t>كرامتُهُ (</w:t>
      </w:r>
      <w:r w:rsidR="008C2F53" w:rsidRPr="00B97616">
        <w:rPr>
          <w:rStyle w:val="libFootnoteAlaemChar"/>
          <w:rtl/>
        </w:rPr>
        <w:t>عليه‌السلام</w:t>
      </w:r>
      <w:r>
        <w:rPr>
          <w:rtl/>
          <w:lang w:bidi="fa-IR"/>
        </w:rPr>
        <w:t>) مع البَدوي الذي أتى بشعرات من النّبي (</w:t>
      </w:r>
      <w:r w:rsidR="00B97616" w:rsidRPr="00B97616">
        <w:rPr>
          <w:rStyle w:val="libFootnoteAlaemChar"/>
          <w:rtl/>
        </w:rPr>
        <w:t>صلى‌الله‌عليه‌وآله</w:t>
      </w:r>
      <w:r>
        <w:rPr>
          <w:rtl/>
          <w:lang w:bidi="fa-IR"/>
        </w:rPr>
        <w:t>)</w:t>
      </w:r>
    </w:p>
    <w:p w:rsidR="007920B3" w:rsidRDefault="00903D5C" w:rsidP="00B97616">
      <w:pPr>
        <w:pStyle w:val="libFootnote0"/>
        <w:rPr>
          <w:rtl/>
          <w:lang w:bidi="fa-IR"/>
        </w:rPr>
      </w:pPr>
      <w:r>
        <w:rPr>
          <w:rtl/>
          <w:lang w:bidi="fa-IR"/>
        </w:rPr>
        <w:t>قال ال</w:t>
      </w:r>
      <w:r w:rsidR="000E599F">
        <w:rPr>
          <w:rtl/>
          <w:lang w:bidi="fa-IR"/>
        </w:rPr>
        <w:t>علّامه</w:t>
      </w:r>
      <w:r>
        <w:rPr>
          <w:rtl/>
          <w:lang w:bidi="fa-IR"/>
        </w:rPr>
        <w:t xml:space="preserve"> الجويني في فرائد السمطين 2 / 209 : ف</w:t>
      </w:r>
      <w:r w:rsidR="0087599F">
        <w:rPr>
          <w:rtl/>
          <w:lang w:bidi="fa-IR"/>
        </w:rPr>
        <w:t>لمـَّا</w:t>
      </w:r>
      <w:r>
        <w:rPr>
          <w:rtl/>
          <w:lang w:bidi="fa-IR"/>
        </w:rPr>
        <w:t xml:space="preserve"> كان بعد مدّة دخل الرضا (</w:t>
      </w:r>
      <w:r w:rsidR="008C2F53" w:rsidRPr="00B97616">
        <w:rPr>
          <w:rStyle w:val="libFootnoteAlaemChar"/>
          <w:rtl/>
        </w:rPr>
        <w:t>عليه‌السلام</w:t>
      </w:r>
      <w:r>
        <w:rPr>
          <w:rtl/>
          <w:lang w:bidi="fa-IR"/>
        </w:rPr>
        <w:t>) على المأمون فوجد فيه همّاً</w:t>
      </w:r>
      <w:r w:rsidR="004C397E">
        <w:rPr>
          <w:rtl/>
          <w:lang w:bidi="fa-IR"/>
        </w:rPr>
        <w:t>،</w:t>
      </w:r>
      <w:r>
        <w:rPr>
          <w:rtl/>
          <w:lang w:bidi="fa-IR"/>
        </w:rPr>
        <w:t xml:space="preserve"> فقال له : (( أرى فيك همّاً ! )) . فقال المأمون : نعم</w:t>
      </w:r>
      <w:r w:rsidR="004C397E">
        <w:rPr>
          <w:rtl/>
          <w:lang w:bidi="fa-IR"/>
        </w:rPr>
        <w:t>،</w:t>
      </w:r>
      <w:r>
        <w:rPr>
          <w:rtl/>
          <w:lang w:bidi="fa-IR"/>
        </w:rPr>
        <w:t xml:space="preserve"> بالباب بدوي قد دفع إليَّ منه سبع شعرات يزعم أنّهنّ من لحية رسول الله (</w:t>
      </w:r>
      <w:r w:rsidR="00300A34" w:rsidRPr="00B97616">
        <w:rPr>
          <w:rStyle w:val="libFootnoteAlaemChar"/>
          <w:rtl/>
        </w:rPr>
        <w:t>صلى‌الله‌عليه‌وآله</w:t>
      </w:r>
      <w:r>
        <w:rPr>
          <w:rtl/>
          <w:lang w:bidi="fa-IR"/>
        </w:rPr>
        <w:t>)</w:t>
      </w:r>
      <w:r w:rsidR="004C397E">
        <w:rPr>
          <w:rtl/>
          <w:lang w:bidi="fa-IR"/>
        </w:rPr>
        <w:t>،</w:t>
      </w:r>
      <w:r>
        <w:rPr>
          <w:rtl/>
          <w:lang w:bidi="fa-IR"/>
        </w:rPr>
        <w:t xml:space="preserve"> وقد طلب الجائزة ؛ فإنْ يك صادقاً ومنعته الجائرة قد بخست شرفي</w:t>
      </w:r>
      <w:r w:rsidR="004C397E">
        <w:rPr>
          <w:rtl/>
          <w:lang w:bidi="fa-IR"/>
        </w:rPr>
        <w:t>،</w:t>
      </w:r>
      <w:r>
        <w:rPr>
          <w:rtl/>
          <w:lang w:bidi="fa-IR"/>
        </w:rPr>
        <w:t xml:space="preserve"> وإنْ يك كاذباً فأعطه الجائزة فقد سخر بي</w:t>
      </w:r>
      <w:r w:rsidR="004C397E">
        <w:rPr>
          <w:rtl/>
          <w:lang w:bidi="fa-IR"/>
        </w:rPr>
        <w:t>،</w:t>
      </w:r>
      <w:r>
        <w:rPr>
          <w:rtl/>
          <w:lang w:bidi="fa-IR"/>
        </w:rPr>
        <w:t xml:space="preserve"> وما أدري ما أعمل . قال الرضا (</w:t>
      </w:r>
      <w:r w:rsidR="008C2F53" w:rsidRPr="00B97616">
        <w:rPr>
          <w:rStyle w:val="libFootnoteAlaemChar"/>
          <w:rtl/>
        </w:rPr>
        <w:t>عليه‌السلام</w:t>
      </w:r>
      <w:r>
        <w:rPr>
          <w:rtl/>
          <w:lang w:bidi="fa-IR"/>
        </w:rPr>
        <w:t>) : (( عليَّ بالشَّعر )) . ف</w:t>
      </w:r>
      <w:r w:rsidR="0087599F">
        <w:rPr>
          <w:rtl/>
          <w:lang w:bidi="fa-IR"/>
        </w:rPr>
        <w:t>لمـَّا</w:t>
      </w:r>
      <w:r>
        <w:rPr>
          <w:rtl/>
          <w:lang w:bidi="fa-IR"/>
        </w:rPr>
        <w:t xml:space="preserve"> رآه شمّه</w:t>
      </w:r>
      <w:r w:rsidR="004C397E">
        <w:rPr>
          <w:rtl/>
          <w:lang w:bidi="fa-IR"/>
        </w:rPr>
        <w:t>،</w:t>
      </w:r>
      <w:r>
        <w:rPr>
          <w:rtl/>
          <w:lang w:bidi="fa-IR"/>
        </w:rPr>
        <w:t xml:space="preserve"> وقال : (( هذه أربع من لحية رسول الله (</w:t>
      </w:r>
      <w:r w:rsidR="00300A34" w:rsidRPr="00B97616">
        <w:rPr>
          <w:rStyle w:val="libFootnoteAlaemChar"/>
          <w:rtl/>
        </w:rPr>
        <w:t>صلى‌الله‌عليه‌وآله</w:t>
      </w:r>
      <w:r>
        <w:rPr>
          <w:rtl/>
          <w:lang w:bidi="fa-IR"/>
        </w:rPr>
        <w:t>)</w:t>
      </w:r>
      <w:r w:rsidR="004C397E">
        <w:rPr>
          <w:rtl/>
          <w:lang w:bidi="fa-IR"/>
        </w:rPr>
        <w:t>،</w:t>
      </w:r>
      <w:r>
        <w:rPr>
          <w:rtl/>
          <w:lang w:bidi="fa-IR"/>
        </w:rPr>
        <w:t xml:space="preserve"> وأمّا الباقي فليس من لحيته (</w:t>
      </w:r>
      <w:r w:rsidR="00300A34" w:rsidRPr="00B97616">
        <w:rPr>
          <w:rStyle w:val="libFootnoteAlaemChar"/>
          <w:rtl/>
        </w:rPr>
        <w:t>صلى‌الله‌عليه‌وآله</w:t>
      </w:r>
      <w:r>
        <w:rPr>
          <w:rtl/>
          <w:lang w:bidi="fa-IR"/>
        </w:rPr>
        <w:t>) )) . فقال المأمون : ومِنْ أين هذا ؟! فقال : (( النّار والشَّعر )) . فألقي الشعر في النار فاحترقت ثلاث شعرات</w:t>
      </w:r>
      <w:r w:rsidR="004C397E">
        <w:rPr>
          <w:rtl/>
          <w:lang w:bidi="fa-IR"/>
        </w:rPr>
        <w:t>،</w:t>
      </w:r>
      <w:r>
        <w:rPr>
          <w:rtl/>
          <w:lang w:bidi="fa-IR"/>
        </w:rPr>
        <w:t xml:space="preserve"> وبقيت الأربعة التي أخرجها عليُّ بن موسى الرضا (</w:t>
      </w:r>
      <w:r w:rsidR="008C2F53" w:rsidRPr="00B97616">
        <w:rPr>
          <w:rStyle w:val="libFootnoteAlaemChar"/>
          <w:rtl/>
        </w:rPr>
        <w:t>عليه‌السلام</w:t>
      </w:r>
      <w:r>
        <w:rPr>
          <w:rtl/>
          <w:lang w:bidi="fa-IR"/>
        </w:rPr>
        <w:t>)</w:t>
      </w:r>
      <w:r w:rsidR="004C397E">
        <w:rPr>
          <w:rtl/>
          <w:lang w:bidi="fa-IR"/>
        </w:rPr>
        <w:t>،</w:t>
      </w:r>
      <w:r>
        <w:rPr>
          <w:rtl/>
          <w:lang w:bidi="fa-IR"/>
        </w:rPr>
        <w:t xml:space="preserve"> ولم يكن للنار عليها سبيل . فقال المأمون : عليَّ بالبدوي . فلمّا مثل بين يديه أمر بضرب عنقه</w:t>
      </w:r>
      <w:r w:rsidR="004C397E">
        <w:rPr>
          <w:rtl/>
          <w:lang w:bidi="fa-IR"/>
        </w:rPr>
        <w:t>،</w:t>
      </w:r>
      <w:r>
        <w:rPr>
          <w:rtl/>
          <w:lang w:bidi="fa-IR"/>
        </w:rPr>
        <w:t xml:space="preserve"> فقال البدوي : بماذا ؟ فقال : تصدق عن الشَّعر . قال : أربع من لحية رسول الله (</w:t>
      </w:r>
      <w:r w:rsidR="00300A34" w:rsidRPr="00B97616">
        <w:rPr>
          <w:rStyle w:val="libFootnoteAlaemChar"/>
          <w:rtl/>
        </w:rPr>
        <w:t>صلى‌الله‌عليه‌وآله</w:t>
      </w:r>
      <w:r>
        <w:rPr>
          <w:rtl/>
          <w:lang w:bidi="fa-IR"/>
        </w:rPr>
        <w:t>) وثلاث من لحيتي . فتمكّن حسد المأمون في قلبه للرضا (</w:t>
      </w:r>
      <w:r w:rsidR="008C2F53" w:rsidRPr="00B97616">
        <w:rPr>
          <w:rStyle w:val="libFootnoteAlaemChar"/>
          <w:rtl/>
        </w:rPr>
        <w:t>عليه‌السلام</w:t>
      </w:r>
      <w:r>
        <w:rPr>
          <w:rtl/>
          <w:lang w:bidi="fa-IR"/>
        </w:rPr>
        <w:t>)</w:t>
      </w:r>
      <w:r w:rsidR="004C397E">
        <w:rPr>
          <w:rtl/>
          <w:lang w:bidi="fa-IR"/>
        </w:rPr>
        <w:t>،</w:t>
      </w:r>
      <w:r>
        <w:rPr>
          <w:rtl/>
          <w:lang w:bidi="fa-IR"/>
        </w:rPr>
        <w:t xml:space="preserve"> فنفاه إلى طوس</w:t>
      </w:r>
      <w:r w:rsidR="004C397E">
        <w:rPr>
          <w:rtl/>
          <w:lang w:bidi="fa-IR"/>
        </w:rPr>
        <w:t>،</w:t>
      </w:r>
      <w:r>
        <w:rPr>
          <w:rtl/>
          <w:lang w:bidi="fa-IR"/>
        </w:rPr>
        <w:t xml:space="preserve"> ثمّ سقاه سمّاً فمات عليُّ الرضا (</w:t>
      </w:r>
      <w:r w:rsidR="008C2F53" w:rsidRPr="00B97616">
        <w:rPr>
          <w:rStyle w:val="libFootnoteAlaemChar"/>
          <w:rtl/>
        </w:rPr>
        <w:t>عليه‌السلام</w:t>
      </w:r>
      <w:r>
        <w:rPr>
          <w:rtl/>
          <w:lang w:bidi="fa-IR"/>
        </w:rPr>
        <w:t>) مسموماً</w:t>
      </w:r>
      <w:r w:rsidR="004C397E">
        <w:rPr>
          <w:rtl/>
          <w:lang w:bidi="fa-IR"/>
        </w:rPr>
        <w:t>،</w:t>
      </w:r>
      <w:r>
        <w:rPr>
          <w:rtl/>
          <w:lang w:bidi="fa-IR"/>
        </w:rPr>
        <w:t xml:space="preserve"> وقد كمل عمره ثمانياً وأربعين سنة</w:t>
      </w:r>
      <w:r w:rsidR="004C397E">
        <w:rPr>
          <w:rtl/>
          <w:lang w:bidi="fa-IR"/>
        </w:rPr>
        <w:t>،</w:t>
      </w:r>
      <w:r>
        <w:rPr>
          <w:rtl/>
          <w:lang w:bidi="fa-IR"/>
        </w:rPr>
        <w:t xml:space="preserve"> فدُفِنَ إلى جانب قبر الرشيد</w:t>
      </w:r>
      <w:r w:rsidR="004C397E">
        <w:rPr>
          <w:rtl/>
          <w:lang w:bidi="fa-IR"/>
        </w:rPr>
        <w:t>،</w:t>
      </w:r>
      <w:r>
        <w:rPr>
          <w:rtl/>
          <w:lang w:bidi="fa-IR"/>
        </w:rPr>
        <w:t xml:space="preserve"> فعُلِمَ قول عليٍّ (</w:t>
      </w:r>
      <w:r w:rsidR="008C2F53" w:rsidRPr="00B97616">
        <w:rPr>
          <w:rStyle w:val="libFootnoteAlaemChar"/>
          <w:rtl/>
        </w:rPr>
        <w:t>عليه‌السلام</w:t>
      </w:r>
      <w:r>
        <w:rPr>
          <w:rtl/>
          <w:lang w:bidi="fa-IR"/>
        </w:rPr>
        <w:t>) : (( أنا والرشيد كهاتين ))</w:t>
      </w:r>
      <w:r w:rsidR="007920B3">
        <w:rPr>
          <w:rtl/>
          <w:lang w:bidi="fa-IR"/>
        </w:rPr>
        <w:t>.</w:t>
      </w:r>
    </w:p>
    <w:p w:rsidR="007920B3" w:rsidRDefault="00903D5C" w:rsidP="00B97616">
      <w:pPr>
        <w:pStyle w:val="libFootnote0"/>
        <w:rPr>
          <w:rtl/>
          <w:lang w:bidi="fa-IR"/>
        </w:rPr>
      </w:pPr>
      <w:r>
        <w:rPr>
          <w:rtl/>
          <w:lang w:bidi="fa-IR"/>
        </w:rPr>
        <w:t>ولمّا صار إلى كرامة الله سبحانه وتعالى</w:t>
      </w:r>
      <w:r w:rsidR="004C397E">
        <w:rPr>
          <w:rtl/>
          <w:lang w:bidi="fa-IR"/>
        </w:rPr>
        <w:t>،</w:t>
      </w:r>
      <w:r>
        <w:rPr>
          <w:rtl/>
          <w:lang w:bidi="fa-IR"/>
        </w:rPr>
        <w:t xml:space="preserve"> صار وليّ الله في أرضه ابنه </w:t>
      </w:r>
      <w:r w:rsidR="00622E4A">
        <w:rPr>
          <w:rtl/>
          <w:lang w:bidi="fa-IR"/>
        </w:rPr>
        <w:t>محمّد</w:t>
      </w:r>
      <w:r>
        <w:rPr>
          <w:rtl/>
          <w:lang w:bidi="fa-IR"/>
        </w:rPr>
        <w:t xml:space="preserve"> بن علي بوصية أبيه إليه</w:t>
      </w:r>
      <w:r w:rsidR="004C397E">
        <w:rPr>
          <w:rtl/>
          <w:lang w:bidi="fa-IR"/>
        </w:rPr>
        <w:t>،</w:t>
      </w:r>
      <w:r>
        <w:rPr>
          <w:rtl/>
          <w:lang w:bidi="fa-IR"/>
        </w:rPr>
        <w:t xml:space="preserve"> ولقبه : صاحب الذؤابة</w:t>
      </w:r>
      <w:r w:rsidR="004C397E">
        <w:rPr>
          <w:rtl/>
          <w:lang w:bidi="fa-IR"/>
        </w:rPr>
        <w:t>،</w:t>
      </w:r>
      <w:r>
        <w:rPr>
          <w:rtl/>
          <w:lang w:bidi="fa-IR"/>
        </w:rPr>
        <w:t xml:space="preserve"> ويُقال : التّقي . واُمّه ريحانة اُمّ الحُسين</w:t>
      </w:r>
      <w:r w:rsidR="004C397E">
        <w:rPr>
          <w:rtl/>
          <w:lang w:bidi="fa-IR"/>
        </w:rPr>
        <w:t>،</w:t>
      </w:r>
      <w:r>
        <w:rPr>
          <w:rtl/>
          <w:lang w:bidi="fa-IR"/>
        </w:rPr>
        <w:t xml:space="preserve"> ومولده بالمدينة سنة سبعين ومئة من الهجرة</w:t>
      </w:r>
      <w:r w:rsidR="007920B3">
        <w:rPr>
          <w:rtl/>
          <w:lang w:bidi="fa-IR"/>
        </w:rPr>
        <w:t>.</w:t>
      </w:r>
    </w:p>
    <w:p w:rsidR="008C2F53" w:rsidRDefault="00903D5C" w:rsidP="005E19AA">
      <w:pPr>
        <w:pStyle w:val="libFootnote0"/>
        <w:rPr>
          <w:lang w:bidi="fa-IR"/>
        </w:rPr>
      </w:pPr>
      <w:r>
        <w:rPr>
          <w:rtl/>
          <w:lang w:bidi="fa-IR"/>
        </w:rPr>
        <w:t>كرامتُهُ (</w:t>
      </w:r>
      <w:r w:rsidR="008C2F53" w:rsidRPr="00B97616">
        <w:rPr>
          <w:rStyle w:val="libFootnoteAlaemChar"/>
          <w:rtl/>
        </w:rPr>
        <w:t>عليه‌السلام</w:t>
      </w:r>
      <w:r>
        <w:rPr>
          <w:rtl/>
          <w:lang w:bidi="fa-IR"/>
        </w:rPr>
        <w:t>) مع مَنْ مدّ في عمره</w:t>
      </w:r>
    </w:p>
    <w:p w:rsidR="008C2F53" w:rsidRDefault="00903D5C" w:rsidP="00B97616">
      <w:pPr>
        <w:pStyle w:val="libFootnote0"/>
        <w:rPr>
          <w:lang w:bidi="fa-IR"/>
        </w:rPr>
      </w:pPr>
      <w:r>
        <w:rPr>
          <w:rtl/>
          <w:lang w:bidi="fa-IR"/>
        </w:rPr>
        <w:t>قال ال</w:t>
      </w:r>
      <w:r w:rsidR="000E599F">
        <w:rPr>
          <w:rtl/>
          <w:lang w:bidi="fa-IR"/>
        </w:rPr>
        <w:t>علّامه</w:t>
      </w:r>
      <w:r>
        <w:rPr>
          <w:rtl/>
          <w:lang w:bidi="fa-IR"/>
        </w:rPr>
        <w:t xml:space="preserve"> الجويني في فرائد السمطين 2 / 210 : قال الحاكم : وحدّثني علي بن </w:t>
      </w:r>
      <w:r w:rsidR="00622E4A">
        <w:rPr>
          <w:rtl/>
          <w:lang w:bidi="fa-IR"/>
        </w:rPr>
        <w:t>محمّد</w:t>
      </w:r>
      <w:r>
        <w:rPr>
          <w:rtl/>
          <w:lang w:bidi="fa-IR"/>
        </w:rPr>
        <w:t xml:space="preserve"> بن يحيى المذكر</w:t>
      </w:r>
      <w:r w:rsidR="004C397E">
        <w:rPr>
          <w:rtl/>
          <w:lang w:bidi="fa-IR"/>
        </w:rPr>
        <w:t>،</w:t>
      </w:r>
      <w:r>
        <w:rPr>
          <w:rtl/>
          <w:lang w:bidi="fa-IR"/>
        </w:rPr>
        <w:t xml:space="preserve"> قال : حدّثنا </w:t>
      </w:r>
      <w:r w:rsidR="00622E4A">
        <w:rPr>
          <w:rtl/>
          <w:lang w:bidi="fa-IR"/>
        </w:rPr>
        <w:t>محمّد</w:t>
      </w:r>
      <w:r>
        <w:rPr>
          <w:rtl/>
          <w:lang w:bidi="fa-IR"/>
        </w:rPr>
        <w:t xml:space="preserve"> بن علي بن الحُسين الفقيه</w:t>
      </w:r>
      <w:r w:rsidR="004C397E">
        <w:rPr>
          <w:rtl/>
          <w:lang w:bidi="fa-IR"/>
        </w:rPr>
        <w:t>،</w:t>
      </w:r>
      <w:r>
        <w:rPr>
          <w:rtl/>
          <w:lang w:bidi="fa-IR"/>
        </w:rPr>
        <w:t xml:space="preserve"> قال : حدّثنا أحمد بن زياد بن جعفر</w:t>
      </w:r>
      <w:r w:rsidR="004C397E">
        <w:rPr>
          <w:rtl/>
          <w:lang w:bidi="fa-IR"/>
        </w:rPr>
        <w:t>،</w:t>
      </w:r>
      <w:r>
        <w:rPr>
          <w:rtl/>
          <w:lang w:bidi="fa-IR"/>
        </w:rPr>
        <w:t xml:space="preserve"> قال : حدّثنا علي بن إبراهيم بن هاشم</w:t>
      </w:r>
      <w:r w:rsidR="004C397E">
        <w:rPr>
          <w:rtl/>
          <w:lang w:bidi="fa-IR"/>
        </w:rPr>
        <w:t>،</w:t>
      </w:r>
      <w:r>
        <w:rPr>
          <w:rtl/>
          <w:lang w:bidi="fa-IR"/>
        </w:rPr>
        <w:t xml:space="preserve"> عن </w:t>
      </w:r>
      <w:r w:rsidR="00622E4A">
        <w:rPr>
          <w:rtl/>
          <w:lang w:bidi="fa-IR"/>
        </w:rPr>
        <w:t>محمّد</w:t>
      </w:r>
      <w:r>
        <w:rPr>
          <w:rtl/>
          <w:lang w:bidi="fa-IR"/>
        </w:rPr>
        <w:t xml:space="preserve"> بن عيسى</w:t>
      </w:r>
      <w:r w:rsidR="004C397E">
        <w:rPr>
          <w:rtl/>
          <w:lang w:bidi="fa-IR"/>
        </w:rPr>
        <w:t>،</w:t>
      </w:r>
      <w:r>
        <w:rPr>
          <w:rtl/>
          <w:lang w:bidi="fa-IR"/>
        </w:rPr>
        <w:t xml:space="preserve"> عن أبي حبيب البناجي أنّه قال : رأيتُ رسول الله (</w:t>
      </w:r>
      <w:r w:rsidR="00300A34" w:rsidRPr="00B97616">
        <w:rPr>
          <w:rStyle w:val="libFootnoteAlaemChar"/>
          <w:rtl/>
        </w:rPr>
        <w:t>صلى‌الله‌عليه‌وآله</w:t>
      </w:r>
      <w:r>
        <w:rPr>
          <w:rtl/>
          <w:lang w:bidi="fa-IR"/>
        </w:rPr>
        <w:t>) في المنام وقد وافى البناج</w:t>
      </w:r>
      <w:r w:rsidR="004C397E">
        <w:rPr>
          <w:rtl/>
          <w:lang w:bidi="fa-IR"/>
        </w:rPr>
        <w:t>،</w:t>
      </w:r>
      <w:r>
        <w:rPr>
          <w:rtl/>
          <w:lang w:bidi="fa-IR"/>
        </w:rPr>
        <w:t xml:space="preserve"> ونزل في المسجد الذي ينزله الحاجّ في كلِّ سنة</w:t>
      </w:r>
      <w:r w:rsidR="004C397E">
        <w:rPr>
          <w:rtl/>
          <w:lang w:bidi="fa-IR"/>
        </w:rPr>
        <w:t>،</w:t>
      </w:r>
      <w:r>
        <w:rPr>
          <w:rtl/>
          <w:lang w:bidi="fa-IR"/>
        </w:rPr>
        <w:t xml:space="preserve"> وكأنّي مضيت إليه ونزلت عنده =</w:t>
      </w:r>
    </w:p>
    <w:p w:rsidR="00903D5C" w:rsidRDefault="008C2F53" w:rsidP="00903D5C">
      <w:pPr>
        <w:pStyle w:val="libNormal"/>
        <w:rPr>
          <w:lang w:bidi="fa-IR"/>
        </w:rPr>
      </w:pPr>
      <w:r>
        <w:rPr>
          <w:rtl/>
          <w:lang w:bidi="fa-IR"/>
        </w:rPr>
        <w:br w:type="page"/>
      </w:r>
    </w:p>
    <w:p w:rsidR="008C2F53" w:rsidRDefault="008C2F53" w:rsidP="008C2F53">
      <w:pPr>
        <w:pStyle w:val="libLine"/>
        <w:rPr>
          <w:lang w:bidi="fa-IR"/>
        </w:rPr>
      </w:pPr>
      <w:r>
        <w:rPr>
          <w:rtl/>
          <w:lang w:bidi="fa-IR"/>
        </w:rPr>
        <w:lastRenderedPageBreak/>
        <w:t>____________________</w:t>
      </w:r>
    </w:p>
    <w:p w:rsidR="007920B3" w:rsidRDefault="00903D5C" w:rsidP="00B97616">
      <w:pPr>
        <w:pStyle w:val="libFootnote0"/>
        <w:rPr>
          <w:rtl/>
          <w:lang w:bidi="fa-IR"/>
        </w:rPr>
      </w:pPr>
      <w:r>
        <w:rPr>
          <w:rtl/>
          <w:lang w:bidi="fa-IR"/>
        </w:rPr>
        <w:t>= وسلّمت عليه</w:t>
      </w:r>
      <w:r w:rsidR="004C397E">
        <w:rPr>
          <w:rtl/>
          <w:lang w:bidi="fa-IR"/>
        </w:rPr>
        <w:t>،</w:t>
      </w:r>
      <w:r>
        <w:rPr>
          <w:rtl/>
          <w:lang w:bidi="fa-IR"/>
        </w:rPr>
        <w:t xml:space="preserve"> ووقفت بين يديه</w:t>
      </w:r>
      <w:r w:rsidR="004C397E">
        <w:rPr>
          <w:rtl/>
          <w:lang w:bidi="fa-IR"/>
        </w:rPr>
        <w:t>،</w:t>
      </w:r>
      <w:r>
        <w:rPr>
          <w:rtl/>
          <w:lang w:bidi="fa-IR"/>
        </w:rPr>
        <w:t xml:space="preserve"> فوجدت عنده طبقاً من خوص نخل المدينة فيه تمر صيحاني</w:t>
      </w:r>
      <w:r w:rsidR="004C397E">
        <w:rPr>
          <w:rtl/>
          <w:lang w:bidi="fa-IR"/>
        </w:rPr>
        <w:t>،</w:t>
      </w:r>
      <w:r>
        <w:rPr>
          <w:rtl/>
          <w:lang w:bidi="fa-IR"/>
        </w:rPr>
        <w:t xml:space="preserve"> فكأنّه قبض قبضة من ذلك التمر</w:t>
      </w:r>
      <w:r w:rsidR="004C397E">
        <w:rPr>
          <w:rtl/>
          <w:lang w:bidi="fa-IR"/>
        </w:rPr>
        <w:t>،</w:t>
      </w:r>
      <w:r>
        <w:rPr>
          <w:rtl/>
          <w:lang w:bidi="fa-IR"/>
        </w:rPr>
        <w:t xml:space="preserve"> فناولني فعددته فكان ثمان عشرة تمرة</w:t>
      </w:r>
      <w:r w:rsidR="004C397E">
        <w:rPr>
          <w:rtl/>
          <w:lang w:bidi="fa-IR"/>
        </w:rPr>
        <w:t>،</w:t>
      </w:r>
      <w:r>
        <w:rPr>
          <w:rtl/>
          <w:lang w:bidi="fa-IR"/>
        </w:rPr>
        <w:t xml:space="preserve"> فتأوّلت أنّني أعيش بعدد كلِّ تمرة سنة</w:t>
      </w:r>
      <w:r w:rsidR="007920B3">
        <w:rPr>
          <w:rtl/>
          <w:lang w:bidi="fa-IR"/>
        </w:rPr>
        <w:t>.</w:t>
      </w:r>
    </w:p>
    <w:p w:rsidR="007920B3" w:rsidRDefault="00903D5C" w:rsidP="00B97616">
      <w:pPr>
        <w:pStyle w:val="libFootnote0"/>
        <w:rPr>
          <w:rtl/>
          <w:lang w:bidi="fa-IR"/>
        </w:rPr>
      </w:pPr>
      <w:r>
        <w:rPr>
          <w:rtl/>
          <w:lang w:bidi="fa-IR"/>
        </w:rPr>
        <w:t>ف</w:t>
      </w:r>
      <w:r w:rsidR="0087599F">
        <w:rPr>
          <w:rtl/>
          <w:lang w:bidi="fa-IR"/>
        </w:rPr>
        <w:t>لمـَّا</w:t>
      </w:r>
      <w:r>
        <w:rPr>
          <w:rtl/>
          <w:lang w:bidi="fa-IR"/>
        </w:rPr>
        <w:t xml:space="preserve"> كان بعد عشرين يوماً كنت في أرض تعمر بين يدي للزراعة</w:t>
      </w:r>
      <w:r w:rsidR="004C397E">
        <w:rPr>
          <w:rtl/>
          <w:lang w:bidi="fa-IR"/>
        </w:rPr>
        <w:t>،</w:t>
      </w:r>
      <w:r>
        <w:rPr>
          <w:rtl/>
          <w:lang w:bidi="fa-IR"/>
        </w:rPr>
        <w:t xml:space="preserve"> إذ جاءني مَنْ أخبرني بقدوم أبي الحسن الرضا (</w:t>
      </w:r>
      <w:r w:rsidR="008C2F53" w:rsidRPr="005E19AA">
        <w:rPr>
          <w:rStyle w:val="libFootnoteAlaemChar"/>
          <w:rtl/>
        </w:rPr>
        <w:t>عليه‌السلام</w:t>
      </w:r>
      <w:r>
        <w:rPr>
          <w:rtl/>
          <w:lang w:bidi="fa-IR"/>
        </w:rPr>
        <w:t>) من المدينة ونزوله ذلك المسجد</w:t>
      </w:r>
      <w:r w:rsidR="004C397E">
        <w:rPr>
          <w:rtl/>
          <w:lang w:bidi="fa-IR"/>
        </w:rPr>
        <w:t>،</w:t>
      </w:r>
      <w:r>
        <w:rPr>
          <w:rtl/>
          <w:lang w:bidi="fa-IR"/>
        </w:rPr>
        <w:t xml:space="preserve"> فرأيت الناس يسعون إليه</w:t>
      </w:r>
      <w:r w:rsidR="004C397E">
        <w:rPr>
          <w:rtl/>
          <w:lang w:bidi="fa-IR"/>
        </w:rPr>
        <w:t>،</w:t>
      </w:r>
      <w:r>
        <w:rPr>
          <w:rtl/>
          <w:lang w:bidi="fa-IR"/>
        </w:rPr>
        <w:t xml:space="preserve"> فمضيت نحوه فإذا هو جالس في الموضع الذي كنتُ رأيت فيه النّبي (</w:t>
      </w:r>
      <w:r w:rsidR="00300A34" w:rsidRPr="005E19AA">
        <w:rPr>
          <w:rStyle w:val="libFootnoteAlaemChar"/>
          <w:rtl/>
        </w:rPr>
        <w:t>صلى‌الله‌عليه‌وآله</w:t>
      </w:r>
      <w:r>
        <w:rPr>
          <w:rtl/>
          <w:lang w:bidi="fa-IR"/>
        </w:rPr>
        <w:t>)</w:t>
      </w:r>
      <w:r w:rsidR="004C397E">
        <w:rPr>
          <w:rtl/>
          <w:lang w:bidi="fa-IR"/>
        </w:rPr>
        <w:t>،</w:t>
      </w:r>
      <w:r>
        <w:rPr>
          <w:rtl/>
          <w:lang w:bidi="fa-IR"/>
        </w:rPr>
        <w:t xml:space="preserve"> وتحته حصير مثل ما كان تحته</w:t>
      </w:r>
      <w:r w:rsidR="004C397E">
        <w:rPr>
          <w:rtl/>
          <w:lang w:bidi="fa-IR"/>
        </w:rPr>
        <w:t>،</w:t>
      </w:r>
      <w:r>
        <w:rPr>
          <w:rtl/>
          <w:lang w:bidi="fa-IR"/>
        </w:rPr>
        <w:t xml:space="preserve"> وبين يديه طبق فيه تمر صيحاني</w:t>
      </w:r>
      <w:r w:rsidR="004C397E">
        <w:rPr>
          <w:rtl/>
          <w:lang w:bidi="fa-IR"/>
        </w:rPr>
        <w:t>،</w:t>
      </w:r>
      <w:r>
        <w:rPr>
          <w:rtl/>
          <w:lang w:bidi="fa-IR"/>
        </w:rPr>
        <w:t xml:space="preserve"> فسلّمت عليه وردّ عليّ السّلام</w:t>
      </w:r>
      <w:r w:rsidR="004C397E">
        <w:rPr>
          <w:rtl/>
          <w:lang w:bidi="fa-IR"/>
        </w:rPr>
        <w:t>،</w:t>
      </w:r>
      <w:r>
        <w:rPr>
          <w:rtl/>
          <w:lang w:bidi="fa-IR"/>
        </w:rPr>
        <w:t xml:space="preserve"> واستدناني فناولني قبضة من ذلك التمر</w:t>
      </w:r>
      <w:r w:rsidR="004C397E">
        <w:rPr>
          <w:rtl/>
          <w:lang w:bidi="fa-IR"/>
        </w:rPr>
        <w:t>،</w:t>
      </w:r>
      <w:r>
        <w:rPr>
          <w:rtl/>
          <w:lang w:bidi="fa-IR"/>
        </w:rPr>
        <w:t xml:space="preserve"> فعددته فإذا عدده مثل ذلك العدد الذي ناولني رسول الله (</w:t>
      </w:r>
      <w:r w:rsidR="00300A34" w:rsidRPr="005E19AA">
        <w:rPr>
          <w:rStyle w:val="libFootnoteAlaemChar"/>
          <w:rtl/>
        </w:rPr>
        <w:t>صلى‌الله‌عليه‌وآله</w:t>
      </w:r>
      <w:r>
        <w:rPr>
          <w:rtl/>
          <w:lang w:bidi="fa-IR"/>
        </w:rPr>
        <w:t>)</w:t>
      </w:r>
      <w:r w:rsidR="004C397E">
        <w:rPr>
          <w:rtl/>
          <w:lang w:bidi="fa-IR"/>
        </w:rPr>
        <w:t>،</w:t>
      </w:r>
      <w:r>
        <w:rPr>
          <w:rtl/>
          <w:lang w:bidi="fa-IR"/>
        </w:rPr>
        <w:t xml:space="preserve"> فقلت له : زدني منه يابن رسول الله (</w:t>
      </w:r>
      <w:r w:rsidR="00300A34" w:rsidRPr="005E19AA">
        <w:rPr>
          <w:rStyle w:val="libFootnoteAlaemChar"/>
          <w:rtl/>
        </w:rPr>
        <w:t>صلى‌الله‌عليه‌وآله</w:t>
      </w:r>
      <w:r>
        <w:rPr>
          <w:rtl/>
          <w:lang w:bidi="fa-IR"/>
        </w:rPr>
        <w:t>) . فقال : (( لو زادك رسولُ الله (</w:t>
      </w:r>
      <w:r w:rsidR="00300A34" w:rsidRPr="005E19AA">
        <w:rPr>
          <w:rStyle w:val="libFootnoteAlaemChar"/>
          <w:rtl/>
        </w:rPr>
        <w:t>صلى‌الله‌عليه‌وآله</w:t>
      </w:r>
      <w:r>
        <w:rPr>
          <w:rtl/>
          <w:lang w:bidi="fa-IR"/>
        </w:rPr>
        <w:t>) لزدناك ))</w:t>
      </w:r>
      <w:r w:rsidR="007920B3">
        <w:rPr>
          <w:rtl/>
          <w:lang w:bidi="fa-IR"/>
        </w:rPr>
        <w:t>.</w:t>
      </w:r>
    </w:p>
    <w:p w:rsidR="008C2F53" w:rsidRDefault="00903D5C" w:rsidP="00B97616">
      <w:pPr>
        <w:pStyle w:val="libFootnote0"/>
        <w:rPr>
          <w:lang w:bidi="fa-IR"/>
        </w:rPr>
      </w:pPr>
      <w:r>
        <w:rPr>
          <w:rtl/>
          <w:lang w:bidi="fa-IR"/>
        </w:rPr>
        <w:t>كرامتُهُ (</w:t>
      </w:r>
      <w:r w:rsidR="008C2F53" w:rsidRPr="005E19AA">
        <w:rPr>
          <w:rStyle w:val="libFootnoteAlaemChar"/>
          <w:rtl/>
        </w:rPr>
        <w:t>عليه‌السلام</w:t>
      </w:r>
      <w:r>
        <w:rPr>
          <w:rtl/>
          <w:lang w:bidi="fa-IR"/>
        </w:rPr>
        <w:t>) بإخباره بالغيب</w:t>
      </w:r>
    </w:p>
    <w:p w:rsidR="007920B3" w:rsidRDefault="00903D5C" w:rsidP="00B97616">
      <w:pPr>
        <w:pStyle w:val="libFootnote0"/>
        <w:rPr>
          <w:rtl/>
          <w:lang w:bidi="fa-IR"/>
        </w:rPr>
      </w:pPr>
      <w:r>
        <w:rPr>
          <w:rtl/>
          <w:lang w:bidi="fa-IR"/>
        </w:rPr>
        <w:t>قال ال</w:t>
      </w:r>
      <w:r w:rsidR="000E599F">
        <w:rPr>
          <w:rtl/>
          <w:lang w:bidi="fa-IR"/>
        </w:rPr>
        <w:t>علّامه</w:t>
      </w:r>
      <w:r>
        <w:rPr>
          <w:rtl/>
          <w:lang w:bidi="fa-IR"/>
        </w:rPr>
        <w:t xml:space="preserve"> الجويني في فرائد السمطين 2 / 208 : وبالسند المتقدّم عن الحاكم</w:t>
      </w:r>
      <w:r w:rsidR="004C397E">
        <w:rPr>
          <w:rtl/>
          <w:lang w:bidi="fa-IR"/>
        </w:rPr>
        <w:t>،</w:t>
      </w:r>
      <w:r>
        <w:rPr>
          <w:rtl/>
          <w:lang w:bidi="fa-IR"/>
        </w:rPr>
        <w:t xml:space="preserve"> عن </w:t>
      </w:r>
      <w:r w:rsidR="00622E4A">
        <w:rPr>
          <w:rtl/>
          <w:lang w:bidi="fa-IR"/>
        </w:rPr>
        <w:t>محمّد</w:t>
      </w:r>
      <w:r>
        <w:rPr>
          <w:rtl/>
          <w:lang w:bidi="fa-IR"/>
        </w:rPr>
        <w:t xml:space="preserve"> بن علي بن الحُسين قال : وحدّثنا </w:t>
      </w:r>
      <w:r w:rsidR="00622E4A">
        <w:rPr>
          <w:rtl/>
          <w:lang w:bidi="fa-IR"/>
        </w:rPr>
        <w:t>محمّد</w:t>
      </w:r>
      <w:r>
        <w:rPr>
          <w:rtl/>
          <w:lang w:bidi="fa-IR"/>
        </w:rPr>
        <w:t xml:space="preserve"> بن موسى بن المتوكّل</w:t>
      </w:r>
      <w:r w:rsidR="004C397E">
        <w:rPr>
          <w:rtl/>
          <w:lang w:bidi="fa-IR"/>
        </w:rPr>
        <w:t>،</w:t>
      </w:r>
      <w:r>
        <w:rPr>
          <w:rtl/>
          <w:lang w:bidi="fa-IR"/>
        </w:rPr>
        <w:t xml:space="preserve"> قال : حدّثنا عبد الله بن جعفر الحميري</w:t>
      </w:r>
      <w:r w:rsidR="004C397E">
        <w:rPr>
          <w:rtl/>
          <w:lang w:bidi="fa-IR"/>
        </w:rPr>
        <w:t>،</w:t>
      </w:r>
      <w:r>
        <w:rPr>
          <w:rtl/>
          <w:lang w:bidi="fa-IR"/>
        </w:rPr>
        <w:t xml:space="preserve"> عن أحمد بن </w:t>
      </w:r>
      <w:r w:rsidR="00622E4A">
        <w:rPr>
          <w:rtl/>
          <w:lang w:bidi="fa-IR"/>
        </w:rPr>
        <w:t>محمّد</w:t>
      </w:r>
      <w:r>
        <w:rPr>
          <w:rtl/>
          <w:lang w:bidi="fa-IR"/>
        </w:rPr>
        <w:t xml:space="preserve"> بن عيسى</w:t>
      </w:r>
      <w:r w:rsidR="004C397E">
        <w:rPr>
          <w:rtl/>
          <w:lang w:bidi="fa-IR"/>
        </w:rPr>
        <w:t>،</w:t>
      </w:r>
      <w:r>
        <w:rPr>
          <w:rtl/>
          <w:lang w:bidi="fa-IR"/>
        </w:rPr>
        <w:t xml:space="preserve"> عن سعد بن سعيد</w:t>
      </w:r>
      <w:r w:rsidR="004C397E">
        <w:rPr>
          <w:rtl/>
          <w:lang w:bidi="fa-IR"/>
        </w:rPr>
        <w:t>،</w:t>
      </w:r>
      <w:r>
        <w:rPr>
          <w:rtl/>
          <w:lang w:bidi="fa-IR"/>
        </w:rPr>
        <w:t xml:space="preserve"> عن أبي الحسن الرضا (</w:t>
      </w:r>
      <w:r w:rsidR="008C2F53" w:rsidRPr="005E19AA">
        <w:rPr>
          <w:rStyle w:val="libFootnoteAlaemChar"/>
          <w:rtl/>
        </w:rPr>
        <w:t>عليه‌السلام</w:t>
      </w:r>
      <w:r>
        <w:rPr>
          <w:rtl/>
          <w:lang w:bidi="fa-IR"/>
        </w:rPr>
        <w:t>) : أنّه نظر إلى رجل فقال له : (( يا عبد الله</w:t>
      </w:r>
      <w:r w:rsidR="004C397E">
        <w:rPr>
          <w:rtl/>
          <w:lang w:bidi="fa-IR"/>
        </w:rPr>
        <w:t>،</w:t>
      </w:r>
      <w:r>
        <w:rPr>
          <w:rtl/>
          <w:lang w:bidi="fa-IR"/>
        </w:rPr>
        <w:t xml:space="preserve"> أوصِ بما تريد</w:t>
      </w:r>
      <w:r w:rsidR="004C397E">
        <w:rPr>
          <w:rtl/>
          <w:lang w:bidi="fa-IR"/>
        </w:rPr>
        <w:t>،</w:t>
      </w:r>
      <w:r>
        <w:rPr>
          <w:rtl/>
          <w:lang w:bidi="fa-IR"/>
        </w:rPr>
        <w:t xml:space="preserve"> واستعد لما لا بدَّ منه )) . وكان [ ما ] قد قال</w:t>
      </w:r>
      <w:r w:rsidR="004C397E">
        <w:rPr>
          <w:rtl/>
          <w:lang w:bidi="fa-IR"/>
        </w:rPr>
        <w:t>،</w:t>
      </w:r>
      <w:r>
        <w:rPr>
          <w:rtl/>
          <w:lang w:bidi="fa-IR"/>
        </w:rPr>
        <w:t xml:space="preserve"> فمات بعد ذلك بثلاثة أيّام</w:t>
      </w:r>
      <w:r w:rsidR="007920B3">
        <w:rPr>
          <w:rtl/>
          <w:lang w:bidi="fa-IR"/>
        </w:rPr>
        <w:t>.</w:t>
      </w:r>
    </w:p>
    <w:p w:rsidR="008C2F53" w:rsidRDefault="00903D5C" w:rsidP="00B97616">
      <w:pPr>
        <w:pStyle w:val="libFootnote0"/>
        <w:rPr>
          <w:lang w:bidi="fa-IR"/>
        </w:rPr>
      </w:pPr>
      <w:r>
        <w:rPr>
          <w:rtl/>
          <w:lang w:bidi="fa-IR"/>
        </w:rPr>
        <w:t>كرامتُهُ (</w:t>
      </w:r>
      <w:r w:rsidR="008C2F53" w:rsidRPr="005E19AA">
        <w:rPr>
          <w:rStyle w:val="libFootnoteAlaemChar"/>
          <w:rtl/>
        </w:rPr>
        <w:t>عليه‌السلام</w:t>
      </w:r>
      <w:r>
        <w:rPr>
          <w:rtl/>
          <w:lang w:bidi="fa-IR"/>
        </w:rPr>
        <w:t>) في الاستسقاء</w:t>
      </w:r>
      <w:r w:rsidR="004C397E">
        <w:rPr>
          <w:rtl/>
          <w:lang w:bidi="fa-IR"/>
        </w:rPr>
        <w:t>،</w:t>
      </w:r>
      <w:r>
        <w:rPr>
          <w:rtl/>
          <w:lang w:bidi="fa-IR"/>
        </w:rPr>
        <w:t xml:space="preserve"> وافتراس الأسدين لمَنْ أنكرها</w:t>
      </w:r>
    </w:p>
    <w:p w:rsidR="007920B3" w:rsidRDefault="00903D5C" w:rsidP="00B97616">
      <w:pPr>
        <w:pStyle w:val="libFootnote0"/>
        <w:rPr>
          <w:rtl/>
          <w:lang w:bidi="fa-IR"/>
        </w:rPr>
      </w:pPr>
      <w:r>
        <w:rPr>
          <w:rtl/>
          <w:lang w:bidi="fa-IR"/>
        </w:rPr>
        <w:t>قال ال</w:t>
      </w:r>
      <w:r w:rsidR="000E599F">
        <w:rPr>
          <w:rtl/>
          <w:lang w:bidi="fa-IR"/>
        </w:rPr>
        <w:t>علّامه</w:t>
      </w:r>
      <w:r>
        <w:rPr>
          <w:rtl/>
          <w:lang w:bidi="fa-IR"/>
        </w:rPr>
        <w:t xml:space="preserve"> الجويني في فرائد السمطين 2 / 212 : وبالإسناد المتقدّم إلى الحاكم البيع (رحمة الله عليه) قال : رأيت في كتب أهل البيت (</w:t>
      </w:r>
      <w:r w:rsidR="008C2F53" w:rsidRPr="005E19AA">
        <w:rPr>
          <w:rStyle w:val="libFootnoteAlaemChar"/>
          <w:rtl/>
        </w:rPr>
        <w:t>عليهم‌السلام</w:t>
      </w:r>
      <w:r>
        <w:rPr>
          <w:rtl/>
          <w:lang w:bidi="fa-IR"/>
        </w:rPr>
        <w:t>) أنّ المأمون ل</w:t>
      </w:r>
      <w:r w:rsidR="005E19AA">
        <w:rPr>
          <w:rFonts w:hint="cs"/>
          <w:rtl/>
          <w:lang w:bidi="fa-IR"/>
        </w:rPr>
        <w:t>ـ</w:t>
      </w:r>
      <w:r>
        <w:rPr>
          <w:rtl/>
          <w:lang w:bidi="fa-IR"/>
        </w:rPr>
        <w:t>مّا جعل عليَّ بن موسى الرضا (</w:t>
      </w:r>
      <w:r w:rsidR="008C2F53" w:rsidRPr="005E19AA">
        <w:rPr>
          <w:rStyle w:val="libFootnoteAlaemChar"/>
          <w:rtl/>
        </w:rPr>
        <w:t>عليه‌السلام</w:t>
      </w:r>
      <w:r>
        <w:rPr>
          <w:rtl/>
          <w:lang w:bidi="fa-IR"/>
        </w:rPr>
        <w:t>) وليّ عهده احتبس المطر</w:t>
      </w:r>
      <w:r w:rsidR="004C397E">
        <w:rPr>
          <w:rtl/>
          <w:lang w:bidi="fa-IR"/>
        </w:rPr>
        <w:t>،</w:t>
      </w:r>
      <w:r>
        <w:rPr>
          <w:rtl/>
          <w:lang w:bidi="fa-IR"/>
        </w:rPr>
        <w:t xml:space="preserve"> فجعل بعض حاشية المأمون والمتعصّبين على الرضا (</w:t>
      </w:r>
      <w:r w:rsidR="008C2F53" w:rsidRPr="005E19AA">
        <w:rPr>
          <w:rStyle w:val="libFootnoteAlaemChar"/>
          <w:rtl/>
        </w:rPr>
        <w:t>عليه‌السلام</w:t>
      </w:r>
      <w:r>
        <w:rPr>
          <w:rtl/>
          <w:lang w:bidi="fa-IR"/>
        </w:rPr>
        <w:t>) يقولون : انظروا ما جاءنا علي بن موسى الرضا (</w:t>
      </w:r>
      <w:r w:rsidR="008C2F53" w:rsidRPr="005E19AA">
        <w:rPr>
          <w:rStyle w:val="libFootnoteAlaemChar"/>
          <w:rtl/>
        </w:rPr>
        <w:t>عليه‌السلام</w:t>
      </w:r>
      <w:r>
        <w:rPr>
          <w:rtl/>
          <w:lang w:bidi="fa-IR"/>
        </w:rPr>
        <w:t>) وليّ عهدنا</w:t>
      </w:r>
      <w:r w:rsidR="004C397E">
        <w:rPr>
          <w:rtl/>
          <w:lang w:bidi="fa-IR"/>
        </w:rPr>
        <w:t>،</w:t>
      </w:r>
      <w:r>
        <w:rPr>
          <w:rtl/>
          <w:lang w:bidi="fa-IR"/>
        </w:rPr>
        <w:t xml:space="preserve"> فحبس عنّا المطر</w:t>
      </w:r>
      <w:r w:rsidR="007920B3">
        <w:rPr>
          <w:rtl/>
          <w:lang w:bidi="fa-IR"/>
        </w:rPr>
        <w:t>.</w:t>
      </w:r>
    </w:p>
    <w:p w:rsidR="007920B3" w:rsidRDefault="00903D5C" w:rsidP="00B97616">
      <w:pPr>
        <w:pStyle w:val="libFootnote0"/>
        <w:rPr>
          <w:rtl/>
          <w:lang w:bidi="fa-IR"/>
        </w:rPr>
      </w:pPr>
      <w:r>
        <w:rPr>
          <w:rtl/>
          <w:lang w:bidi="fa-IR"/>
        </w:rPr>
        <w:t>واتّصل ذلك بالمأمون واشتدّ عليه</w:t>
      </w:r>
      <w:r w:rsidR="004C397E">
        <w:rPr>
          <w:rtl/>
          <w:lang w:bidi="fa-IR"/>
        </w:rPr>
        <w:t>،</w:t>
      </w:r>
      <w:r>
        <w:rPr>
          <w:rtl/>
          <w:lang w:bidi="fa-IR"/>
        </w:rPr>
        <w:t xml:space="preserve"> فقال للرضا (</w:t>
      </w:r>
      <w:r w:rsidR="008C2F53" w:rsidRPr="005E19AA">
        <w:rPr>
          <w:rStyle w:val="libFootnoteAlaemChar"/>
          <w:rtl/>
        </w:rPr>
        <w:t>عليه‌السلام</w:t>
      </w:r>
      <w:r>
        <w:rPr>
          <w:rtl/>
          <w:lang w:bidi="fa-IR"/>
        </w:rPr>
        <w:t>) : قد احتبس عنّا المطر</w:t>
      </w:r>
      <w:r w:rsidR="004C397E">
        <w:rPr>
          <w:rtl/>
          <w:lang w:bidi="fa-IR"/>
        </w:rPr>
        <w:t>،</w:t>
      </w:r>
      <w:r>
        <w:rPr>
          <w:rtl/>
          <w:lang w:bidi="fa-IR"/>
        </w:rPr>
        <w:t xml:space="preserve"> فلو دعوت الله تعالى أنْ يمطر الناس . قال الرضا : (( نعم )) . قال : فمتى نفعل ذلك ؟ </w:t>
      </w:r>
      <w:r w:rsidR="008C2F53">
        <w:rPr>
          <w:rtl/>
          <w:lang w:bidi="fa-IR"/>
        </w:rPr>
        <w:t>-</w:t>
      </w:r>
      <w:r>
        <w:rPr>
          <w:rtl/>
          <w:lang w:bidi="fa-IR"/>
        </w:rPr>
        <w:t xml:space="preserve"> وكان ذلك يوم الجمعة </w:t>
      </w:r>
      <w:r w:rsidR="008C2F53">
        <w:rPr>
          <w:rtl/>
          <w:lang w:bidi="fa-IR"/>
        </w:rPr>
        <w:t>-</w:t>
      </w:r>
      <w:r>
        <w:rPr>
          <w:rtl/>
          <w:lang w:bidi="fa-IR"/>
        </w:rPr>
        <w:t xml:space="preserve"> فقال : (( يوم الإثنين ؛ فإنّ رسول الله (</w:t>
      </w:r>
      <w:r w:rsidR="00300A34" w:rsidRPr="005E19AA">
        <w:rPr>
          <w:rStyle w:val="libFootnoteAlaemChar"/>
          <w:rtl/>
        </w:rPr>
        <w:t>صلى‌الله‌عليه‌وآله</w:t>
      </w:r>
      <w:r>
        <w:rPr>
          <w:rtl/>
          <w:lang w:bidi="fa-IR"/>
        </w:rPr>
        <w:t>) أتاني البارحة في منامي ومعه أمير المؤمنين علي بن أبي طالب (</w:t>
      </w:r>
      <w:r w:rsidR="008C2F53" w:rsidRPr="005E19AA">
        <w:rPr>
          <w:rStyle w:val="libFootnoteAlaemChar"/>
          <w:rtl/>
        </w:rPr>
        <w:t>عليه‌السلام</w:t>
      </w:r>
      <w:r>
        <w:rPr>
          <w:rtl/>
          <w:lang w:bidi="fa-IR"/>
        </w:rPr>
        <w:t>) فقال : يا بُني</w:t>
      </w:r>
      <w:r w:rsidR="004C397E">
        <w:rPr>
          <w:rtl/>
          <w:lang w:bidi="fa-IR"/>
        </w:rPr>
        <w:t>،</w:t>
      </w:r>
      <w:r>
        <w:rPr>
          <w:rtl/>
          <w:lang w:bidi="fa-IR"/>
        </w:rPr>
        <w:t xml:space="preserve"> انتظر يوم الإثنين</w:t>
      </w:r>
      <w:r w:rsidR="004C397E">
        <w:rPr>
          <w:rtl/>
          <w:lang w:bidi="fa-IR"/>
        </w:rPr>
        <w:t>،</w:t>
      </w:r>
      <w:r>
        <w:rPr>
          <w:rtl/>
          <w:lang w:bidi="fa-IR"/>
        </w:rPr>
        <w:t xml:space="preserve"> فابرز فيه إلى الصحراء واستسق فإنّ الله (عزَّ وجل) يسقيهم . وأخبرهم بما يريك الله ممّا لا يعلمون ؛ ليزداد علمهم بفضلك ومكانك من ربّك (عزَّ وجل) )</w:t>
      </w:r>
      <w:r w:rsidR="007920B3">
        <w:rPr>
          <w:rtl/>
          <w:lang w:bidi="fa-IR"/>
        </w:rPr>
        <w:t>.</w:t>
      </w:r>
    </w:p>
    <w:p w:rsidR="008C2F53" w:rsidRDefault="00903D5C" w:rsidP="00B97616">
      <w:pPr>
        <w:pStyle w:val="libFootnote0"/>
        <w:rPr>
          <w:lang w:bidi="fa-IR"/>
        </w:rPr>
      </w:pPr>
      <w:r>
        <w:rPr>
          <w:rtl/>
          <w:lang w:bidi="fa-IR"/>
        </w:rPr>
        <w:t>فلمّا كان يوم الإثنين غدا علي بن موسى الرضا (</w:t>
      </w:r>
      <w:r w:rsidR="008C2F53" w:rsidRPr="005E19AA">
        <w:rPr>
          <w:rStyle w:val="libFootnoteAlaemChar"/>
          <w:rtl/>
        </w:rPr>
        <w:t>عليه‌السلام</w:t>
      </w:r>
      <w:r>
        <w:rPr>
          <w:rtl/>
          <w:lang w:bidi="fa-IR"/>
        </w:rPr>
        <w:t>) إلى =</w:t>
      </w:r>
    </w:p>
    <w:p w:rsidR="00903D5C" w:rsidRDefault="008C2F53" w:rsidP="00903D5C">
      <w:pPr>
        <w:pStyle w:val="libNormal"/>
        <w:rPr>
          <w:lang w:bidi="fa-IR"/>
        </w:rPr>
      </w:pPr>
      <w:r>
        <w:rPr>
          <w:rtl/>
          <w:lang w:bidi="fa-IR"/>
        </w:rPr>
        <w:br w:type="page"/>
      </w:r>
    </w:p>
    <w:p w:rsidR="008C2F53" w:rsidRDefault="008C2F53" w:rsidP="008C2F53">
      <w:pPr>
        <w:pStyle w:val="libLine"/>
        <w:rPr>
          <w:lang w:bidi="fa-IR"/>
        </w:rPr>
      </w:pPr>
      <w:r>
        <w:rPr>
          <w:rtl/>
          <w:lang w:bidi="fa-IR"/>
        </w:rPr>
        <w:lastRenderedPageBreak/>
        <w:t>____________________</w:t>
      </w:r>
    </w:p>
    <w:p w:rsidR="007920B3" w:rsidRDefault="00903D5C" w:rsidP="005E19AA">
      <w:pPr>
        <w:pStyle w:val="libFootnote0"/>
        <w:rPr>
          <w:rtl/>
          <w:lang w:bidi="fa-IR"/>
        </w:rPr>
      </w:pPr>
      <w:r>
        <w:rPr>
          <w:rtl/>
          <w:lang w:bidi="fa-IR"/>
        </w:rPr>
        <w:t>= الصحراء</w:t>
      </w:r>
      <w:r w:rsidR="004C397E">
        <w:rPr>
          <w:rtl/>
          <w:lang w:bidi="fa-IR"/>
        </w:rPr>
        <w:t>،</w:t>
      </w:r>
      <w:r>
        <w:rPr>
          <w:rtl/>
          <w:lang w:bidi="fa-IR"/>
        </w:rPr>
        <w:t xml:space="preserve"> وخرج الخلائق ينظرون</w:t>
      </w:r>
      <w:r w:rsidR="004C397E">
        <w:rPr>
          <w:rtl/>
          <w:lang w:bidi="fa-IR"/>
        </w:rPr>
        <w:t>،</w:t>
      </w:r>
      <w:r>
        <w:rPr>
          <w:rtl/>
          <w:lang w:bidi="fa-IR"/>
        </w:rPr>
        <w:t xml:space="preserve"> فصعد المنبر فحمد الله وأثنى عليه</w:t>
      </w:r>
      <w:r w:rsidR="004C397E">
        <w:rPr>
          <w:rtl/>
          <w:lang w:bidi="fa-IR"/>
        </w:rPr>
        <w:t>،</w:t>
      </w:r>
      <w:r>
        <w:rPr>
          <w:rtl/>
          <w:lang w:bidi="fa-IR"/>
        </w:rPr>
        <w:t xml:space="preserve"> ثمّ قال : (( اللهمَّ يا ربّ</w:t>
      </w:r>
      <w:r w:rsidR="004C397E">
        <w:rPr>
          <w:rtl/>
          <w:lang w:bidi="fa-IR"/>
        </w:rPr>
        <w:t>،</w:t>
      </w:r>
      <w:r>
        <w:rPr>
          <w:rtl/>
          <w:lang w:bidi="fa-IR"/>
        </w:rPr>
        <w:t xml:space="preserve"> أنت عظّمت حقَّنا أهل البيت</w:t>
      </w:r>
      <w:r w:rsidR="004C397E">
        <w:rPr>
          <w:rtl/>
          <w:lang w:bidi="fa-IR"/>
        </w:rPr>
        <w:t>،</w:t>
      </w:r>
      <w:r>
        <w:rPr>
          <w:rtl/>
          <w:lang w:bidi="fa-IR"/>
        </w:rPr>
        <w:t xml:space="preserve"> فتوسلوا بنا كما أمرت</w:t>
      </w:r>
      <w:r w:rsidR="004C397E">
        <w:rPr>
          <w:rtl/>
          <w:lang w:bidi="fa-IR"/>
        </w:rPr>
        <w:t>،</w:t>
      </w:r>
      <w:r>
        <w:rPr>
          <w:rtl/>
          <w:lang w:bidi="fa-IR"/>
        </w:rPr>
        <w:t xml:space="preserve"> وأمّلوا فضلك ورحمتك</w:t>
      </w:r>
      <w:r w:rsidR="004C397E">
        <w:rPr>
          <w:rtl/>
          <w:lang w:bidi="fa-IR"/>
        </w:rPr>
        <w:t>،</w:t>
      </w:r>
      <w:r>
        <w:rPr>
          <w:rtl/>
          <w:lang w:bidi="fa-IR"/>
        </w:rPr>
        <w:t xml:space="preserve"> وتوقّعوا إحسانك ونعمتك</w:t>
      </w:r>
      <w:r w:rsidR="004C397E">
        <w:rPr>
          <w:rtl/>
          <w:lang w:bidi="fa-IR"/>
        </w:rPr>
        <w:t>،</w:t>
      </w:r>
      <w:r>
        <w:rPr>
          <w:rtl/>
          <w:lang w:bidi="fa-IR"/>
        </w:rPr>
        <w:t xml:space="preserve"> فاسقهم سقياً نافعاً عامّاً غير ضارٍ</w:t>
      </w:r>
      <w:r w:rsidR="004C397E">
        <w:rPr>
          <w:rtl/>
          <w:lang w:bidi="fa-IR"/>
        </w:rPr>
        <w:t>،</w:t>
      </w:r>
      <w:r>
        <w:rPr>
          <w:rtl/>
          <w:lang w:bidi="fa-IR"/>
        </w:rPr>
        <w:t xml:space="preserve"> وليكن ابتداءُ مطرهم بعد انصرافهم من مشهدهم هذا إلى منازلهم ومقارّهم ))</w:t>
      </w:r>
      <w:r w:rsidR="007920B3">
        <w:rPr>
          <w:rtl/>
          <w:lang w:bidi="fa-IR"/>
        </w:rPr>
        <w:t>.</w:t>
      </w:r>
    </w:p>
    <w:p w:rsidR="007920B3" w:rsidRDefault="00903D5C" w:rsidP="005E19AA">
      <w:pPr>
        <w:pStyle w:val="libFootnote0"/>
        <w:rPr>
          <w:rtl/>
          <w:lang w:bidi="fa-IR"/>
        </w:rPr>
      </w:pPr>
      <w:r>
        <w:rPr>
          <w:rtl/>
          <w:lang w:bidi="fa-IR"/>
        </w:rPr>
        <w:t xml:space="preserve">قال : فوالذي بعث </w:t>
      </w:r>
      <w:r w:rsidR="00622E4A">
        <w:rPr>
          <w:rtl/>
          <w:lang w:bidi="fa-IR"/>
        </w:rPr>
        <w:t>محمّد</w:t>
      </w:r>
      <w:r>
        <w:rPr>
          <w:rtl/>
          <w:lang w:bidi="fa-IR"/>
        </w:rPr>
        <w:t>اً نبيّاً</w:t>
      </w:r>
      <w:r w:rsidR="004C397E">
        <w:rPr>
          <w:rtl/>
          <w:lang w:bidi="fa-IR"/>
        </w:rPr>
        <w:t>،</w:t>
      </w:r>
      <w:r>
        <w:rPr>
          <w:rtl/>
          <w:lang w:bidi="fa-IR"/>
        </w:rPr>
        <w:t xml:space="preserve"> لقد نسجت الرياح الغيوم وأرعدت وأبرقت</w:t>
      </w:r>
      <w:r w:rsidR="004C397E">
        <w:rPr>
          <w:rtl/>
          <w:lang w:bidi="fa-IR"/>
        </w:rPr>
        <w:t>،</w:t>
      </w:r>
      <w:r>
        <w:rPr>
          <w:rtl/>
          <w:lang w:bidi="fa-IR"/>
        </w:rPr>
        <w:t xml:space="preserve"> وتحرّك الناس كأنّهم يريدون التنحّي عن المطر</w:t>
      </w:r>
      <w:r w:rsidR="004C397E">
        <w:rPr>
          <w:rtl/>
          <w:lang w:bidi="fa-IR"/>
        </w:rPr>
        <w:t>،</w:t>
      </w:r>
      <w:r>
        <w:rPr>
          <w:rtl/>
          <w:lang w:bidi="fa-IR"/>
        </w:rPr>
        <w:t xml:space="preserve"> فقال الرضا (</w:t>
      </w:r>
      <w:r w:rsidR="008C2F53" w:rsidRPr="005E19AA">
        <w:rPr>
          <w:rStyle w:val="libFootnoteAlaemChar"/>
          <w:rtl/>
        </w:rPr>
        <w:t>عليه‌السلام</w:t>
      </w:r>
      <w:r>
        <w:rPr>
          <w:rtl/>
          <w:lang w:bidi="fa-IR"/>
        </w:rPr>
        <w:t>) : (( على رَسلكم أيُّها الناس فليس هذا الغيم لكم</w:t>
      </w:r>
      <w:r w:rsidR="004C397E">
        <w:rPr>
          <w:rtl/>
          <w:lang w:bidi="fa-IR"/>
        </w:rPr>
        <w:t>،</w:t>
      </w:r>
      <w:r>
        <w:rPr>
          <w:rtl/>
          <w:lang w:bidi="fa-IR"/>
        </w:rPr>
        <w:t xml:space="preserve"> إنّما هي لأهل بلد كذا )) . فمضت السّحابة وعبرت</w:t>
      </w:r>
      <w:r w:rsidR="004C397E">
        <w:rPr>
          <w:rtl/>
          <w:lang w:bidi="fa-IR"/>
        </w:rPr>
        <w:t>،</w:t>
      </w:r>
      <w:r>
        <w:rPr>
          <w:rtl/>
          <w:lang w:bidi="fa-IR"/>
        </w:rPr>
        <w:t xml:space="preserve"> ثمّ جاءت سحابة اُخرى تشتمل على رعد وبرق فتحرّكوا</w:t>
      </w:r>
      <w:r w:rsidR="004C397E">
        <w:rPr>
          <w:rtl/>
          <w:lang w:bidi="fa-IR"/>
        </w:rPr>
        <w:t>،</w:t>
      </w:r>
      <w:r>
        <w:rPr>
          <w:rtl/>
          <w:lang w:bidi="fa-IR"/>
        </w:rPr>
        <w:t xml:space="preserve"> فقال الرضا (</w:t>
      </w:r>
      <w:r w:rsidR="008C2F53" w:rsidRPr="005E19AA">
        <w:rPr>
          <w:rStyle w:val="libFootnoteAlaemChar"/>
          <w:rtl/>
        </w:rPr>
        <w:t>عليه‌السلام</w:t>
      </w:r>
      <w:r>
        <w:rPr>
          <w:rtl/>
          <w:lang w:bidi="fa-IR"/>
        </w:rPr>
        <w:t>) : (( على رسلكم فما هذه لكم إنّما هي لبلد كذا ))</w:t>
      </w:r>
      <w:r w:rsidR="007920B3">
        <w:rPr>
          <w:rtl/>
          <w:lang w:bidi="fa-IR"/>
        </w:rPr>
        <w:t>.</w:t>
      </w:r>
    </w:p>
    <w:p w:rsidR="007920B3" w:rsidRDefault="00903D5C" w:rsidP="005E19AA">
      <w:pPr>
        <w:pStyle w:val="libFootnote0"/>
        <w:rPr>
          <w:rtl/>
          <w:lang w:bidi="fa-IR"/>
        </w:rPr>
      </w:pPr>
      <w:r>
        <w:rPr>
          <w:rtl/>
          <w:lang w:bidi="fa-IR"/>
        </w:rPr>
        <w:t>فما زالت حتّى جاءت عشرة سحائب وعبرت</w:t>
      </w:r>
      <w:r w:rsidR="004C397E">
        <w:rPr>
          <w:rtl/>
          <w:lang w:bidi="fa-IR"/>
        </w:rPr>
        <w:t>،</w:t>
      </w:r>
      <w:r>
        <w:rPr>
          <w:rtl/>
          <w:lang w:bidi="fa-IR"/>
        </w:rPr>
        <w:t xml:space="preserve"> ويقول علي بن موسى الرضا (</w:t>
      </w:r>
      <w:r w:rsidR="008C2F53" w:rsidRPr="005E19AA">
        <w:rPr>
          <w:rStyle w:val="libFootnoteAlaemChar"/>
          <w:rtl/>
        </w:rPr>
        <w:t>عليه‌السلام</w:t>
      </w:r>
      <w:r>
        <w:rPr>
          <w:rtl/>
          <w:lang w:bidi="fa-IR"/>
        </w:rPr>
        <w:t>) : (( على رسلكم ليست هذه لكم إنّما هي لبلد كذا )) . ثمّ أقبلت سحابة حادية عشرة</w:t>
      </w:r>
      <w:r w:rsidR="004C397E">
        <w:rPr>
          <w:rtl/>
          <w:lang w:bidi="fa-IR"/>
        </w:rPr>
        <w:t>،</w:t>
      </w:r>
      <w:r>
        <w:rPr>
          <w:rtl/>
          <w:lang w:bidi="fa-IR"/>
        </w:rPr>
        <w:t xml:space="preserve"> فقال : (( يا أيُّها الناس</w:t>
      </w:r>
      <w:r w:rsidR="004C397E">
        <w:rPr>
          <w:rtl/>
          <w:lang w:bidi="fa-IR"/>
        </w:rPr>
        <w:t>،</w:t>
      </w:r>
      <w:r>
        <w:rPr>
          <w:rtl/>
          <w:lang w:bidi="fa-IR"/>
        </w:rPr>
        <w:t xml:space="preserve"> هذه بعثها الله لكم فاشكروا الله على تفضلّه عليكم</w:t>
      </w:r>
      <w:r w:rsidR="004C397E">
        <w:rPr>
          <w:rtl/>
          <w:lang w:bidi="fa-IR"/>
        </w:rPr>
        <w:t>،</w:t>
      </w:r>
      <w:r>
        <w:rPr>
          <w:rtl/>
          <w:lang w:bidi="fa-IR"/>
        </w:rPr>
        <w:t xml:space="preserve"> وقوموا إلى مقارّكم ومنازلكم ؛ فإنها مسامتة لرؤوسكم</w:t>
      </w:r>
      <w:r w:rsidR="004C397E">
        <w:rPr>
          <w:rtl/>
          <w:lang w:bidi="fa-IR"/>
        </w:rPr>
        <w:t>،</w:t>
      </w:r>
      <w:r>
        <w:rPr>
          <w:rtl/>
          <w:lang w:bidi="fa-IR"/>
        </w:rPr>
        <w:t xml:space="preserve"> ممسكة عنكم إلى أنْ تدخلوا مقارّكم</w:t>
      </w:r>
      <w:r w:rsidR="004C397E">
        <w:rPr>
          <w:rtl/>
          <w:lang w:bidi="fa-IR"/>
        </w:rPr>
        <w:t>،</w:t>
      </w:r>
      <w:r>
        <w:rPr>
          <w:rtl/>
          <w:lang w:bidi="fa-IR"/>
        </w:rPr>
        <w:t xml:space="preserve"> ثمّ يأتيكم من الخير ما يليق بكرم الله (عزَّ وجلّ) ))</w:t>
      </w:r>
      <w:r w:rsidR="007920B3">
        <w:rPr>
          <w:rtl/>
          <w:lang w:bidi="fa-IR"/>
        </w:rPr>
        <w:t>.</w:t>
      </w:r>
    </w:p>
    <w:p w:rsidR="007920B3" w:rsidRDefault="00903D5C" w:rsidP="005E19AA">
      <w:pPr>
        <w:pStyle w:val="libFootnote0"/>
        <w:rPr>
          <w:rtl/>
          <w:lang w:bidi="fa-IR"/>
        </w:rPr>
      </w:pPr>
      <w:r>
        <w:rPr>
          <w:rtl/>
          <w:lang w:bidi="fa-IR"/>
        </w:rPr>
        <w:t>ونزل الرضا (</w:t>
      </w:r>
      <w:r w:rsidR="008C2F53" w:rsidRPr="005E19AA">
        <w:rPr>
          <w:rStyle w:val="libFootnoteAlaemChar"/>
          <w:rtl/>
        </w:rPr>
        <w:t>عليه‌السلام</w:t>
      </w:r>
      <w:r>
        <w:rPr>
          <w:rtl/>
          <w:lang w:bidi="fa-IR"/>
        </w:rPr>
        <w:t>) عن المنبر وانصرف الناس</w:t>
      </w:r>
      <w:r w:rsidR="004C397E">
        <w:rPr>
          <w:rtl/>
          <w:lang w:bidi="fa-IR"/>
        </w:rPr>
        <w:t>،</w:t>
      </w:r>
      <w:r>
        <w:rPr>
          <w:rtl/>
          <w:lang w:bidi="fa-IR"/>
        </w:rPr>
        <w:t xml:space="preserve"> فما زالت السّحابة ممسكة إلى أنْ قربوا من منازلهم</w:t>
      </w:r>
      <w:r w:rsidR="004C397E">
        <w:rPr>
          <w:rtl/>
          <w:lang w:bidi="fa-IR"/>
        </w:rPr>
        <w:t>،</w:t>
      </w:r>
      <w:r>
        <w:rPr>
          <w:rtl/>
          <w:lang w:bidi="fa-IR"/>
        </w:rPr>
        <w:t xml:space="preserve"> ثمّ جاءت بوابل المطر فملأت الأودية والحياض</w:t>
      </w:r>
      <w:r w:rsidR="004C397E">
        <w:rPr>
          <w:rtl/>
          <w:lang w:bidi="fa-IR"/>
        </w:rPr>
        <w:t>،</w:t>
      </w:r>
      <w:r>
        <w:rPr>
          <w:rtl/>
          <w:lang w:bidi="fa-IR"/>
        </w:rPr>
        <w:t xml:space="preserve"> والغدران والفلوات</w:t>
      </w:r>
      <w:r w:rsidR="004C397E">
        <w:rPr>
          <w:rtl/>
          <w:lang w:bidi="fa-IR"/>
        </w:rPr>
        <w:t>،</w:t>
      </w:r>
      <w:r>
        <w:rPr>
          <w:rtl/>
          <w:lang w:bidi="fa-IR"/>
        </w:rPr>
        <w:t xml:space="preserve"> فجعل الناس يقولون : هنيئاً لولد رسول الله (</w:t>
      </w:r>
      <w:r w:rsidR="00300A34" w:rsidRPr="005E19AA">
        <w:rPr>
          <w:rStyle w:val="libFootnoteAlaemChar"/>
          <w:rtl/>
        </w:rPr>
        <w:t>صلى‌الله‌عليه‌وآله</w:t>
      </w:r>
      <w:r>
        <w:rPr>
          <w:rtl/>
          <w:lang w:bidi="fa-IR"/>
        </w:rPr>
        <w:t>) كرامات الله</w:t>
      </w:r>
      <w:r w:rsidR="007920B3">
        <w:rPr>
          <w:rtl/>
          <w:lang w:bidi="fa-IR"/>
        </w:rPr>
        <w:t>.</w:t>
      </w:r>
    </w:p>
    <w:p w:rsidR="007920B3" w:rsidRDefault="00903D5C" w:rsidP="005E19AA">
      <w:pPr>
        <w:pStyle w:val="libFootnote0"/>
        <w:rPr>
          <w:rtl/>
          <w:lang w:bidi="fa-IR"/>
        </w:rPr>
      </w:pPr>
      <w:r>
        <w:rPr>
          <w:rtl/>
          <w:lang w:bidi="fa-IR"/>
        </w:rPr>
        <w:t>ثمّ برز إليهم الرضا (</w:t>
      </w:r>
      <w:r w:rsidR="008C2F53" w:rsidRPr="005E19AA">
        <w:rPr>
          <w:rStyle w:val="libFootnoteAlaemChar"/>
          <w:rtl/>
        </w:rPr>
        <w:t>عليه‌السلام</w:t>
      </w:r>
      <w:r>
        <w:rPr>
          <w:rtl/>
          <w:lang w:bidi="fa-IR"/>
        </w:rPr>
        <w:t>)</w:t>
      </w:r>
      <w:r w:rsidR="004C397E">
        <w:rPr>
          <w:rtl/>
          <w:lang w:bidi="fa-IR"/>
        </w:rPr>
        <w:t>،</w:t>
      </w:r>
      <w:r>
        <w:rPr>
          <w:rtl/>
          <w:lang w:bidi="fa-IR"/>
        </w:rPr>
        <w:t xml:space="preserve"> وحضرت الجماعة الكثيرة منهم</w:t>
      </w:r>
      <w:r w:rsidR="004C397E">
        <w:rPr>
          <w:rtl/>
          <w:lang w:bidi="fa-IR"/>
        </w:rPr>
        <w:t>،</w:t>
      </w:r>
      <w:r>
        <w:rPr>
          <w:rtl/>
          <w:lang w:bidi="fa-IR"/>
        </w:rPr>
        <w:t xml:space="preserve"> فقال : (( يا أيُّها الناس</w:t>
      </w:r>
      <w:r w:rsidR="004C397E">
        <w:rPr>
          <w:rtl/>
          <w:lang w:bidi="fa-IR"/>
        </w:rPr>
        <w:t>،</w:t>
      </w:r>
      <w:r>
        <w:rPr>
          <w:rtl/>
          <w:lang w:bidi="fa-IR"/>
        </w:rPr>
        <w:t xml:space="preserve"> اتّقوا الله في نِعَمِ الله عليكم فلا تنفروها عنكم بمعاصيه</w:t>
      </w:r>
      <w:r w:rsidR="004C397E">
        <w:rPr>
          <w:rtl/>
          <w:lang w:bidi="fa-IR"/>
        </w:rPr>
        <w:t>،</w:t>
      </w:r>
      <w:r>
        <w:rPr>
          <w:rtl/>
          <w:lang w:bidi="fa-IR"/>
        </w:rPr>
        <w:t xml:space="preserve"> بل استديموها بطاعته وشكره على نعمه وأياديه . واعلموا أنّكم لا تشكرون الله (عزَّ وجل) بشيء بعد الإيمان بالله</w:t>
      </w:r>
      <w:r w:rsidR="004C397E">
        <w:rPr>
          <w:rtl/>
          <w:lang w:bidi="fa-IR"/>
        </w:rPr>
        <w:t>،</w:t>
      </w:r>
      <w:r>
        <w:rPr>
          <w:rtl/>
          <w:lang w:bidi="fa-IR"/>
        </w:rPr>
        <w:t xml:space="preserve"> وبعد الاعتراف بحقوق أولياء الله من آل </w:t>
      </w:r>
      <w:r w:rsidR="00622E4A">
        <w:rPr>
          <w:rtl/>
          <w:lang w:bidi="fa-IR"/>
        </w:rPr>
        <w:t>محمّد</w:t>
      </w:r>
      <w:r>
        <w:rPr>
          <w:rtl/>
          <w:lang w:bidi="fa-IR"/>
        </w:rPr>
        <w:t xml:space="preserve"> رسول الله (</w:t>
      </w:r>
      <w:r w:rsidR="00300A34" w:rsidRPr="005E19AA">
        <w:rPr>
          <w:rStyle w:val="libFootnoteAlaemChar"/>
          <w:rtl/>
        </w:rPr>
        <w:t>صلى‌الله‌عليه‌وآله</w:t>
      </w:r>
      <w:r>
        <w:rPr>
          <w:rtl/>
          <w:lang w:bidi="fa-IR"/>
        </w:rPr>
        <w:t>)</w:t>
      </w:r>
      <w:r w:rsidR="004C397E">
        <w:rPr>
          <w:rtl/>
          <w:lang w:bidi="fa-IR"/>
        </w:rPr>
        <w:t>،</w:t>
      </w:r>
      <w:r>
        <w:rPr>
          <w:rtl/>
          <w:lang w:bidi="fa-IR"/>
        </w:rPr>
        <w:t xml:space="preserve"> أحبّ إليه من معاونتكم لإخوانكم المؤمنين على دنياهم التي هي معبر لهم</w:t>
      </w:r>
      <w:r w:rsidR="004C397E">
        <w:rPr>
          <w:rtl/>
          <w:lang w:bidi="fa-IR"/>
        </w:rPr>
        <w:t>،</w:t>
      </w:r>
      <w:r>
        <w:rPr>
          <w:rtl/>
          <w:lang w:bidi="fa-IR"/>
        </w:rPr>
        <w:t xml:space="preserve"> تعبر بهم إلى جنان ربّهم ؛ فإنّ مَنْ فعل ذلك كان مِنْ خاصّة الله تعالى</w:t>
      </w:r>
      <w:r w:rsidR="004C397E">
        <w:rPr>
          <w:rtl/>
          <w:lang w:bidi="fa-IR"/>
        </w:rPr>
        <w:t>،</w:t>
      </w:r>
      <w:r>
        <w:rPr>
          <w:rtl/>
          <w:lang w:bidi="fa-IR"/>
        </w:rPr>
        <w:t xml:space="preserve"> وقد قال رسول الله (</w:t>
      </w:r>
      <w:r w:rsidR="00300A34" w:rsidRPr="005E19AA">
        <w:rPr>
          <w:rStyle w:val="libFootnoteAlaemChar"/>
          <w:rtl/>
        </w:rPr>
        <w:t>صلى‌الله‌عليه‌وآله</w:t>
      </w:r>
      <w:r>
        <w:rPr>
          <w:rtl/>
          <w:lang w:bidi="fa-IR"/>
        </w:rPr>
        <w:t>) في ذلك قولاً ينبغي للعاقل أنْ يزيد في فضل الله عليه فيه</w:t>
      </w:r>
      <w:r w:rsidR="004C397E">
        <w:rPr>
          <w:rtl/>
          <w:lang w:bidi="fa-IR"/>
        </w:rPr>
        <w:t>،</w:t>
      </w:r>
      <w:r>
        <w:rPr>
          <w:rtl/>
          <w:lang w:bidi="fa-IR"/>
        </w:rPr>
        <w:t xml:space="preserve"> أنْ يأمله ويعمل عليه</w:t>
      </w:r>
      <w:r w:rsidR="004C397E">
        <w:rPr>
          <w:rtl/>
          <w:lang w:bidi="fa-IR"/>
        </w:rPr>
        <w:t>،</w:t>
      </w:r>
      <w:r>
        <w:rPr>
          <w:rtl/>
          <w:lang w:bidi="fa-IR"/>
        </w:rPr>
        <w:t xml:space="preserve"> قيل : يا رسول الله : هلك فلان</w:t>
      </w:r>
      <w:r w:rsidR="004C397E">
        <w:rPr>
          <w:rtl/>
          <w:lang w:bidi="fa-IR"/>
        </w:rPr>
        <w:t>،</w:t>
      </w:r>
      <w:r>
        <w:rPr>
          <w:rtl/>
          <w:lang w:bidi="fa-IR"/>
        </w:rPr>
        <w:t xml:space="preserve"> يعمل من الذنوب كيت وكيت . فقال رسول الله (</w:t>
      </w:r>
      <w:r w:rsidR="00300A34" w:rsidRPr="005E19AA">
        <w:rPr>
          <w:rStyle w:val="libFootnoteAlaemChar"/>
          <w:rtl/>
        </w:rPr>
        <w:t>صلى‌الله‌عليه‌وآله</w:t>
      </w:r>
      <w:r>
        <w:rPr>
          <w:rtl/>
          <w:lang w:bidi="fa-IR"/>
        </w:rPr>
        <w:t>) : بل قد نجا</w:t>
      </w:r>
      <w:r w:rsidR="004C397E">
        <w:rPr>
          <w:rtl/>
          <w:lang w:bidi="fa-IR"/>
        </w:rPr>
        <w:t>،</w:t>
      </w:r>
      <w:r>
        <w:rPr>
          <w:rtl/>
          <w:lang w:bidi="fa-IR"/>
        </w:rPr>
        <w:t xml:space="preserve"> ولا يختم الله عمله </w:t>
      </w:r>
      <w:r w:rsidR="0087599F">
        <w:rPr>
          <w:rtl/>
          <w:lang w:bidi="fa-IR"/>
        </w:rPr>
        <w:t>إلّا</w:t>
      </w:r>
      <w:r>
        <w:rPr>
          <w:rtl/>
          <w:lang w:bidi="fa-IR"/>
        </w:rPr>
        <w:t xml:space="preserve"> بالحسنى</w:t>
      </w:r>
      <w:r w:rsidR="004C397E">
        <w:rPr>
          <w:rtl/>
          <w:lang w:bidi="fa-IR"/>
        </w:rPr>
        <w:t>،</w:t>
      </w:r>
      <w:r>
        <w:rPr>
          <w:rtl/>
          <w:lang w:bidi="fa-IR"/>
        </w:rPr>
        <w:t xml:space="preserve"> وسيمحوا الله عنه السيّئات ويبدلها له حسنات ؛ إنّه كان مرّة يمرّ في طريق</w:t>
      </w:r>
      <w:r w:rsidR="004C397E">
        <w:rPr>
          <w:rtl/>
          <w:lang w:bidi="fa-IR"/>
        </w:rPr>
        <w:t>،</w:t>
      </w:r>
      <w:r>
        <w:rPr>
          <w:rtl/>
          <w:lang w:bidi="fa-IR"/>
        </w:rPr>
        <w:t xml:space="preserve"> وعرض له مؤمن قد انكشفت عورته وهو لا يشعر</w:t>
      </w:r>
      <w:r w:rsidR="004C397E">
        <w:rPr>
          <w:rtl/>
          <w:lang w:bidi="fa-IR"/>
        </w:rPr>
        <w:t>،</w:t>
      </w:r>
      <w:r>
        <w:rPr>
          <w:rtl/>
          <w:lang w:bidi="fa-IR"/>
        </w:rPr>
        <w:t xml:space="preserve"> فسترها عليه ولم يخبره بها ؛ مخافة أنْ يخجل</w:t>
      </w:r>
      <w:r w:rsidR="007920B3">
        <w:rPr>
          <w:rtl/>
          <w:lang w:bidi="fa-IR"/>
        </w:rPr>
        <w:t>.</w:t>
      </w:r>
    </w:p>
    <w:p w:rsidR="008C2F53" w:rsidRDefault="00903D5C" w:rsidP="005E19AA">
      <w:pPr>
        <w:pStyle w:val="libFootnote0"/>
        <w:rPr>
          <w:lang w:bidi="fa-IR"/>
        </w:rPr>
      </w:pPr>
      <w:r>
        <w:rPr>
          <w:rtl/>
          <w:lang w:bidi="fa-IR"/>
        </w:rPr>
        <w:t>ثمّ إنّ ذلك المؤمن عرفه في مهواة</w:t>
      </w:r>
      <w:r w:rsidR="004C397E">
        <w:rPr>
          <w:rtl/>
          <w:lang w:bidi="fa-IR"/>
        </w:rPr>
        <w:t>،</w:t>
      </w:r>
      <w:r>
        <w:rPr>
          <w:rtl/>
          <w:lang w:bidi="fa-IR"/>
        </w:rPr>
        <w:t xml:space="preserve"> فقال له : أجزل الله لك الثواب</w:t>
      </w:r>
      <w:r w:rsidR="004C397E">
        <w:rPr>
          <w:rtl/>
          <w:lang w:bidi="fa-IR"/>
        </w:rPr>
        <w:t>،</w:t>
      </w:r>
      <w:r>
        <w:rPr>
          <w:rtl/>
          <w:lang w:bidi="fa-IR"/>
        </w:rPr>
        <w:t xml:space="preserve"> وأكرم لك المآب</w:t>
      </w:r>
      <w:r w:rsidR="004C397E">
        <w:rPr>
          <w:rtl/>
          <w:lang w:bidi="fa-IR"/>
        </w:rPr>
        <w:t>،</w:t>
      </w:r>
      <w:r>
        <w:rPr>
          <w:rtl/>
          <w:lang w:bidi="fa-IR"/>
        </w:rPr>
        <w:t xml:space="preserve"> ولا ناقشك الحساب . فهذا العبد لا يختم له </w:t>
      </w:r>
      <w:r w:rsidR="0087599F">
        <w:rPr>
          <w:rtl/>
          <w:lang w:bidi="fa-IR"/>
        </w:rPr>
        <w:t>إلّا</w:t>
      </w:r>
      <w:r>
        <w:rPr>
          <w:rtl/>
          <w:lang w:bidi="fa-IR"/>
        </w:rPr>
        <w:t xml:space="preserve"> بخير بدعاء ذلك المؤمن</w:t>
      </w:r>
      <w:r w:rsidR="004C397E">
        <w:rPr>
          <w:rtl/>
          <w:lang w:bidi="fa-IR"/>
        </w:rPr>
        <w:t>،</w:t>
      </w:r>
      <w:r>
        <w:rPr>
          <w:rtl/>
          <w:lang w:bidi="fa-IR"/>
        </w:rPr>
        <w:t xml:space="preserve"> فاتّصل قول رسول الله (</w:t>
      </w:r>
      <w:r w:rsidR="00300A34" w:rsidRPr="005E19AA">
        <w:rPr>
          <w:rStyle w:val="libFootnoteAlaemChar"/>
          <w:rtl/>
        </w:rPr>
        <w:t>صلى‌الله‌عليه‌وآله</w:t>
      </w:r>
      <w:r>
        <w:rPr>
          <w:rtl/>
          <w:lang w:bidi="fa-IR"/>
        </w:rPr>
        <w:t>) بهذا الرجل فتاب وأناب</w:t>
      </w:r>
      <w:r w:rsidR="004C397E">
        <w:rPr>
          <w:rtl/>
          <w:lang w:bidi="fa-IR"/>
        </w:rPr>
        <w:t>،</w:t>
      </w:r>
      <w:r>
        <w:rPr>
          <w:rtl/>
          <w:lang w:bidi="fa-IR"/>
        </w:rPr>
        <w:t xml:space="preserve"> وأقبل على طاعة الله</w:t>
      </w:r>
      <w:r w:rsidR="004C397E">
        <w:rPr>
          <w:rtl/>
          <w:lang w:bidi="fa-IR"/>
        </w:rPr>
        <w:t>،</w:t>
      </w:r>
      <w:r>
        <w:rPr>
          <w:rtl/>
          <w:lang w:bidi="fa-IR"/>
        </w:rPr>
        <w:t xml:space="preserve"> فلمْ يأت عليه سبعة أيّام حتّى اُغير على سرح المدينة</w:t>
      </w:r>
      <w:r w:rsidR="004C397E">
        <w:rPr>
          <w:rtl/>
          <w:lang w:bidi="fa-IR"/>
        </w:rPr>
        <w:t>،</w:t>
      </w:r>
      <w:r>
        <w:rPr>
          <w:rtl/>
          <w:lang w:bidi="fa-IR"/>
        </w:rPr>
        <w:t xml:space="preserve"> فوجّه رسول =</w:t>
      </w:r>
    </w:p>
    <w:p w:rsidR="00903D5C" w:rsidRDefault="008C2F53" w:rsidP="00903D5C">
      <w:pPr>
        <w:pStyle w:val="libNormal"/>
        <w:rPr>
          <w:lang w:bidi="fa-IR"/>
        </w:rPr>
      </w:pPr>
      <w:r>
        <w:rPr>
          <w:rtl/>
          <w:lang w:bidi="fa-IR"/>
        </w:rPr>
        <w:br w:type="page"/>
      </w:r>
    </w:p>
    <w:p w:rsidR="008C2F53" w:rsidRDefault="008C2F53" w:rsidP="008C2F53">
      <w:pPr>
        <w:pStyle w:val="libLine"/>
        <w:rPr>
          <w:lang w:bidi="fa-IR"/>
        </w:rPr>
      </w:pPr>
      <w:r>
        <w:rPr>
          <w:rtl/>
          <w:lang w:bidi="fa-IR"/>
        </w:rPr>
        <w:lastRenderedPageBreak/>
        <w:t>____________________</w:t>
      </w:r>
    </w:p>
    <w:p w:rsidR="007920B3" w:rsidRDefault="00903D5C" w:rsidP="005E19AA">
      <w:pPr>
        <w:pStyle w:val="libFootnote0"/>
        <w:rPr>
          <w:rtl/>
          <w:lang w:bidi="fa-IR"/>
        </w:rPr>
      </w:pPr>
      <w:r>
        <w:rPr>
          <w:rtl/>
          <w:lang w:bidi="fa-IR"/>
        </w:rPr>
        <w:t>= الله (</w:t>
      </w:r>
      <w:r w:rsidR="00300A34" w:rsidRPr="005E19AA">
        <w:rPr>
          <w:rStyle w:val="libFootnoteAlaemChar"/>
          <w:rtl/>
        </w:rPr>
        <w:t>صلى‌الله‌عليه‌وآله</w:t>
      </w:r>
      <w:r>
        <w:rPr>
          <w:rtl/>
          <w:lang w:bidi="fa-IR"/>
        </w:rPr>
        <w:t>) في إثرهم جماعة</w:t>
      </w:r>
      <w:r w:rsidR="004C397E">
        <w:rPr>
          <w:rtl/>
          <w:lang w:bidi="fa-IR"/>
        </w:rPr>
        <w:t>،</w:t>
      </w:r>
      <w:r>
        <w:rPr>
          <w:rtl/>
          <w:lang w:bidi="fa-IR"/>
        </w:rPr>
        <w:t xml:space="preserve"> ذلك الرجل آخرهم</w:t>
      </w:r>
      <w:r w:rsidR="004C397E">
        <w:rPr>
          <w:rtl/>
          <w:lang w:bidi="fa-IR"/>
        </w:rPr>
        <w:t>،</w:t>
      </w:r>
      <w:r>
        <w:rPr>
          <w:rtl/>
          <w:lang w:bidi="fa-IR"/>
        </w:rPr>
        <w:t xml:space="preserve"> واستشهد فيهم )) . فعظّم الله تعالى البركة من البلاد بدعاء الرضا (رضوان الله عليه)</w:t>
      </w:r>
      <w:r w:rsidR="007920B3">
        <w:rPr>
          <w:rtl/>
          <w:lang w:bidi="fa-IR"/>
        </w:rPr>
        <w:t>.</w:t>
      </w:r>
    </w:p>
    <w:p w:rsidR="008C2F53" w:rsidRDefault="00903D5C" w:rsidP="005E19AA">
      <w:pPr>
        <w:pStyle w:val="libFootnote0"/>
        <w:rPr>
          <w:lang w:bidi="fa-IR"/>
        </w:rPr>
      </w:pPr>
      <w:r>
        <w:rPr>
          <w:rtl/>
          <w:lang w:bidi="fa-IR"/>
        </w:rPr>
        <w:t>وقد كان للمأمون مَنْ يريد أنْ يكون وليّ عهده دون الرضا</w:t>
      </w:r>
      <w:r w:rsidR="004C397E">
        <w:rPr>
          <w:rtl/>
          <w:lang w:bidi="fa-IR"/>
        </w:rPr>
        <w:t>،</w:t>
      </w:r>
      <w:r>
        <w:rPr>
          <w:rtl/>
          <w:lang w:bidi="fa-IR"/>
        </w:rPr>
        <w:t xml:space="preserve"> وحسّاد كانوا بحضرة المأمون للرضا (</w:t>
      </w:r>
      <w:r w:rsidR="008C2F53" w:rsidRPr="005E19AA">
        <w:rPr>
          <w:rStyle w:val="libFootnoteAlaemChar"/>
          <w:rtl/>
        </w:rPr>
        <w:t>عليه‌السلام</w:t>
      </w:r>
      <w:r>
        <w:rPr>
          <w:rtl/>
          <w:lang w:bidi="fa-IR"/>
        </w:rPr>
        <w:t>)</w:t>
      </w:r>
      <w:r w:rsidR="004C397E">
        <w:rPr>
          <w:rtl/>
          <w:lang w:bidi="fa-IR"/>
        </w:rPr>
        <w:t>،</w:t>
      </w:r>
      <w:r>
        <w:rPr>
          <w:rtl/>
          <w:lang w:bidi="fa-IR"/>
        </w:rPr>
        <w:t xml:space="preserve"> فقال للمأمون بعض اُولئك : يا أمير المؤمنين</w:t>
      </w:r>
      <w:r w:rsidR="004C397E">
        <w:rPr>
          <w:rtl/>
          <w:lang w:bidi="fa-IR"/>
        </w:rPr>
        <w:t>،</w:t>
      </w:r>
      <w:r>
        <w:rPr>
          <w:rtl/>
          <w:lang w:bidi="fa-IR"/>
        </w:rPr>
        <w:t xml:space="preserve"> اُعيذك بالله أنْ يكون تاريخ الخلفاء في إخراجك هذا الشرف العميم والفخر العظيم من بيت ولد العبّاس إلى بيت ولد علي ؛ اعتب على نفسك وأهلك</w:t>
      </w:r>
      <w:r w:rsidR="004C397E">
        <w:rPr>
          <w:rtl/>
          <w:lang w:bidi="fa-IR"/>
        </w:rPr>
        <w:t>،</w:t>
      </w:r>
      <w:r>
        <w:rPr>
          <w:rtl/>
          <w:lang w:bidi="fa-IR"/>
        </w:rPr>
        <w:t xml:space="preserve"> جئت بهذا السّاحر من ولد السّحرة</w:t>
      </w:r>
      <w:r w:rsidR="004C397E">
        <w:rPr>
          <w:rtl/>
          <w:lang w:bidi="fa-IR"/>
        </w:rPr>
        <w:t>،</w:t>
      </w:r>
      <w:r>
        <w:rPr>
          <w:rtl/>
          <w:lang w:bidi="fa-IR"/>
        </w:rPr>
        <w:t xml:space="preserve"> وقد كان خاملاً فأظهرته</w:t>
      </w:r>
      <w:r w:rsidR="004C397E">
        <w:rPr>
          <w:rtl/>
          <w:lang w:bidi="fa-IR"/>
        </w:rPr>
        <w:t>،</w:t>
      </w:r>
      <w:r>
        <w:rPr>
          <w:rtl/>
          <w:lang w:bidi="fa-IR"/>
        </w:rPr>
        <w:t xml:space="preserve"> ووضيعاً فرفعته</w:t>
      </w:r>
      <w:r w:rsidR="004C397E">
        <w:rPr>
          <w:rtl/>
          <w:lang w:bidi="fa-IR"/>
        </w:rPr>
        <w:t>،</w:t>
      </w:r>
      <w:r>
        <w:rPr>
          <w:rtl/>
          <w:lang w:bidi="fa-IR"/>
        </w:rPr>
        <w:t xml:space="preserve"> ومنسيّاً فذكّرت به</w:t>
      </w:r>
      <w:r w:rsidR="004C397E">
        <w:rPr>
          <w:rtl/>
          <w:lang w:bidi="fa-IR"/>
        </w:rPr>
        <w:t>،</w:t>
      </w:r>
      <w:r>
        <w:rPr>
          <w:rtl/>
          <w:lang w:bidi="fa-IR"/>
        </w:rPr>
        <w:t xml:space="preserve"> و</w:t>
      </w:r>
      <w:r w:rsidR="008C2F53">
        <w:rPr>
          <w:rtl/>
          <w:lang w:bidi="fa-IR"/>
        </w:rPr>
        <w:t>م</w:t>
      </w:r>
      <w:r>
        <w:rPr>
          <w:rtl/>
          <w:lang w:bidi="fa-IR"/>
        </w:rPr>
        <w:t>ستخفّاً به فنوّهت به</w:t>
      </w:r>
      <w:r w:rsidR="004C397E">
        <w:rPr>
          <w:rtl/>
          <w:lang w:bidi="fa-IR"/>
        </w:rPr>
        <w:t>،</w:t>
      </w:r>
      <w:r>
        <w:rPr>
          <w:rtl/>
          <w:lang w:bidi="fa-IR"/>
        </w:rPr>
        <w:t xml:space="preserve"> قد ملأ الدُّنيا مخرقة وتشرّفاً بهذا المطر الوارد عند دعائه</w:t>
      </w:r>
      <w:r w:rsidR="004C397E">
        <w:rPr>
          <w:rtl/>
          <w:lang w:bidi="fa-IR"/>
        </w:rPr>
        <w:t>،</w:t>
      </w:r>
      <w:r>
        <w:rPr>
          <w:rtl/>
          <w:lang w:bidi="fa-IR"/>
        </w:rPr>
        <w:t xml:space="preserve"> ما أخوفني أنْ يخرج هذا الأمر عن ولد العبّاس إلى ولد علي</w:t>
      </w:r>
      <w:r w:rsidR="004C397E">
        <w:rPr>
          <w:rtl/>
          <w:lang w:bidi="fa-IR"/>
        </w:rPr>
        <w:t>،</w:t>
      </w:r>
      <w:r>
        <w:rPr>
          <w:rtl/>
          <w:lang w:bidi="fa-IR"/>
        </w:rPr>
        <w:t xml:space="preserve"> بل ما أخوفني أنْ يتوصّل بسحره إلى إزالة نعمتك</w:t>
      </w:r>
      <w:r w:rsidR="004C397E">
        <w:rPr>
          <w:rtl/>
          <w:lang w:bidi="fa-IR"/>
        </w:rPr>
        <w:t>،</w:t>
      </w:r>
      <w:r>
        <w:rPr>
          <w:rtl/>
          <w:lang w:bidi="fa-IR"/>
        </w:rPr>
        <w:t xml:space="preserve"> والتوثّب على مملكتك</w:t>
      </w:r>
      <w:r w:rsidR="004C397E">
        <w:rPr>
          <w:rtl/>
          <w:lang w:bidi="fa-IR"/>
        </w:rPr>
        <w:t>،</w:t>
      </w:r>
      <w:r>
        <w:rPr>
          <w:rtl/>
          <w:lang w:bidi="fa-IR"/>
        </w:rPr>
        <w:t xml:space="preserve"> هل جنا أحد على نفسه وملكه مثل جنايتك ؟!</w:t>
      </w:r>
    </w:p>
    <w:p w:rsidR="007920B3" w:rsidRDefault="00903D5C" w:rsidP="005E19AA">
      <w:pPr>
        <w:pStyle w:val="libFootnote0"/>
        <w:rPr>
          <w:rtl/>
          <w:lang w:bidi="fa-IR"/>
        </w:rPr>
      </w:pPr>
      <w:r>
        <w:rPr>
          <w:rtl/>
          <w:lang w:bidi="fa-IR"/>
        </w:rPr>
        <w:t>فقال المأمون : قد كان هذا الرجل مستتراً عنّا يدعو إلى نفسه</w:t>
      </w:r>
      <w:r w:rsidR="004C397E">
        <w:rPr>
          <w:rtl/>
          <w:lang w:bidi="fa-IR"/>
        </w:rPr>
        <w:t>،</w:t>
      </w:r>
      <w:r>
        <w:rPr>
          <w:rtl/>
          <w:lang w:bidi="fa-IR"/>
        </w:rPr>
        <w:t xml:space="preserve"> فأردنا أنْ نجعله وليّ عهدنا ليكون دعاؤه إلينا</w:t>
      </w:r>
      <w:r w:rsidR="004C397E">
        <w:rPr>
          <w:rtl/>
          <w:lang w:bidi="fa-IR"/>
        </w:rPr>
        <w:t>،</w:t>
      </w:r>
      <w:r>
        <w:rPr>
          <w:rtl/>
          <w:lang w:bidi="fa-IR"/>
        </w:rPr>
        <w:t xml:space="preserve"> ولنعرف ما يخالفه والملك لنا</w:t>
      </w:r>
      <w:r w:rsidR="004C397E">
        <w:rPr>
          <w:rtl/>
          <w:lang w:bidi="fa-IR"/>
        </w:rPr>
        <w:t>،</w:t>
      </w:r>
      <w:r>
        <w:rPr>
          <w:rtl/>
          <w:lang w:bidi="fa-IR"/>
        </w:rPr>
        <w:t xml:space="preserve"> وليعتقد فيه المعترفون به أنّه ليس ممّا ادّعى في قليل ولا كثير</w:t>
      </w:r>
      <w:r w:rsidR="004C397E">
        <w:rPr>
          <w:rtl/>
          <w:lang w:bidi="fa-IR"/>
        </w:rPr>
        <w:t>،</w:t>
      </w:r>
      <w:r>
        <w:rPr>
          <w:rtl/>
          <w:lang w:bidi="fa-IR"/>
        </w:rPr>
        <w:t xml:space="preserve"> وأنّ هذا الأمر لنا من دونه</w:t>
      </w:r>
      <w:r w:rsidR="004C397E">
        <w:rPr>
          <w:rtl/>
          <w:lang w:bidi="fa-IR"/>
        </w:rPr>
        <w:t>،</w:t>
      </w:r>
      <w:r>
        <w:rPr>
          <w:rtl/>
          <w:lang w:bidi="fa-IR"/>
        </w:rPr>
        <w:t xml:space="preserve"> وقد خشينا إنْ تركناه على تلك الحالة أنْ ينفتق علينا منه ما لا نسدّه</w:t>
      </w:r>
      <w:r w:rsidR="004C397E">
        <w:rPr>
          <w:rtl/>
          <w:lang w:bidi="fa-IR"/>
        </w:rPr>
        <w:t>،</w:t>
      </w:r>
      <w:r>
        <w:rPr>
          <w:rtl/>
          <w:lang w:bidi="fa-IR"/>
        </w:rPr>
        <w:t xml:space="preserve"> ويأتي علينا ما لا نطيقه</w:t>
      </w:r>
      <w:r w:rsidR="004C397E">
        <w:rPr>
          <w:rtl/>
          <w:lang w:bidi="fa-IR"/>
        </w:rPr>
        <w:t>،</w:t>
      </w:r>
      <w:r>
        <w:rPr>
          <w:rtl/>
          <w:lang w:bidi="fa-IR"/>
        </w:rPr>
        <w:t xml:space="preserve"> والآن وإذ قد فعلنا به ما قد فعلنا</w:t>
      </w:r>
      <w:r w:rsidR="004C397E">
        <w:rPr>
          <w:rtl/>
          <w:lang w:bidi="fa-IR"/>
        </w:rPr>
        <w:t>،</w:t>
      </w:r>
      <w:r>
        <w:rPr>
          <w:rtl/>
          <w:lang w:bidi="fa-IR"/>
        </w:rPr>
        <w:t xml:space="preserve"> وأخطأنا في أمره ما أخطأنا</w:t>
      </w:r>
      <w:r w:rsidR="004C397E">
        <w:rPr>
          <w:rtl/>
          <w:lang w:bidi="fa-IR"/>
        </w:rPr>
        <w:t>،</w:t>
      </w:r>
      <w:r>
        <w:rPr>
          <w:rtl/>
          <w:lang w:bidi="fa-IR"/>
        </w:rPr>
        <w:t xml:space="preserve"> وأشرفنا من الهلاك </w:t>
      </w:r>
      <w:r w:rsidR="008C2F53">
        <w:rPr>
          <w:rtl/>
          <w:lang w:bidi="fa-IR"/>
        </w:rPr>
        <w:t>-</w:t>
      </w:r>
      <w:r>
        <w:rPr>
          <w:rtl/>
          <w:lang w:bidi="fa-IR"/>
        </w:rPr>
        <w:t xml:space="preserve"> بالتنويه به </w:t>
      </w:r>
      <w:r w:rsidR="008C2F53">
        <w:rPr>
          <w:rtl/>
          <w:lang w:bidi="fa-IR"/>
        </w:rPr>
        <w:t>-</w:t>
      </w:r>
      <w:r>
        <w:rPr>
          <w:rtl/>
          <w:lang w:bidi="fa-IR"/>
        </w:rPr>
        <w:t xml:space="preserve"> على ما أشرفنا</w:t>
      </w:r>
      <w:r w:rsidR="004C397E">
        <w:rPr>
          <w:rtl/>
          <w:lang w:bidi="fa-IR"/>
        </w:rPr>
        <w:t>،</w:t>
      </w:r>
      <w:r>
        <w:rPr>
          <w:rtl/>
          <w:lang w:bidi="fa-IR"/>
        </w:rPr>
        <w:t xml:space="preserve"> فليس يجوز التهاون في أمره</w:t>
      </w:r>
      <w:r w:rsidR="004C397E">
        <w:rPr>
          <w:rtl/>
          <w:lang w:bidi="fa-IR"/>
        </w:rPr>
        <w:t>،</w:t>
      </w:r>
      <w:r>
        <w:rPr>
          <w:rtl/>
          <w:lang w:bidi="fa-IR"/>
        </w:rPr>
        <w:t xml:space="preserve"> ولكنّا نحتاج أنْ نضع منه قليلاً قليلاً حتّى نُصوّره عند الرعايا بصورة مَنْ لا يستحق هذا الأمر</w:t>
      </w:r>
      <w:r w:rsidR="004C397E">
        <w:rPr>
          <w:rtl/>
          <w:lang w:bidi="fa-IR"/>
        </w:rPr>
        <w:t>،</w:t>
      </w:r>
      <w:r>
        <w:rPr>
          <w:rtl/>
          <w:lang w:bidi="fa-IR"/>
        </w:rPr>
        <w:t xml:space="preserve"> ثمّ ندبّر فيه بما يحسم عنّا مواد بلائه</w:t>
      </w:r>
      <w:r w:rsidR="007920B3">
        <w:rPr>
          <w:rtl/>
          <w:lang w:bidi="fa-IR"/>
        </w:rPr>
        <w:t>.</w:t>
      </w:r>
    </w:p>
    <w:p w:rsidR="007920B3" w:rsidRDefault="00903D5C" w:rsidP="005E19AA">
      <w:pPr>
        <w:pStyle w:val="libFootnote0"/>
        <w:rPr>
          <w:rtl/>
          <w:lang w:bidi="fa-IR"/>
        </w:rPr>
      </w:pPr>
      <w:r>
        <w:rPr>
          <w:rtl/>
          <w:lang w:bidi="fa-IR"/>
        </w:rPr>
        <w:t>قال الرجل : يا أمير المؤمنين</w:t>
      </w:r>
      <w:r w:rsidR="004C397E">
        <w:rPr>
          <w:rtl/>
          <w:lang w:bidi="fa-IR"/>
        </w:rPr>
        <w:t>،</w:t>
      </w:r>
      <w:r>
        <w:rPr>
          <w:rtl/>
          <w:lang w:bidi="fa-IR"/>
        </w:rPr>
        <w:t xml:space="preserve"> فولّني مجادلته فإنّي اُفحمه وأصحابه</w:t>
      </w:r>
      <w:r w:rsidR="004C397E">
        <w:rPr>
          <w:rtl/>
          <w:lang w:bidi="fa-IR"/>
        </w:rPr>
        <w:t>،</w:t>
      </w:r>
      <w:r>
        <w:rPr>
          <w:rtl/>
          <w:lang w:bidi="fa-IR"/>
        </w:rPr>
        <w:t xml:space="preserve"> وأضع من قدره</w:t>
      </w:r>
      <w:r w:rsidR="004C397E">
        <w:rPr>
          <w:rtl/>
          <w:lang w:bidi="fa-IR"/>
        </w:rPr>
        <w:t>،</w:t>
      </w:r>
      <w:r>
        <w:rPr>
          <w:rtl/>
          <w:lang w:bidi="fa-IR"/>
        </w:rPr>
        <w:t xml:space="preserve"> فلولا هيبتك في صدري لأنزلته منزلته</w:t>
      </w:r>
      <w:r w:rsidR="004C397E">
        <w:rPr>
          <w:rtl/>
          <w:lang w:bidi="fa-IR"/>
        </w:rPr>
        <w:t>،</w:t>
      </w:r>
      <w:r>
        <w:rPr>
          <w:rtl/>
          <w:lang w:bidi="fa-IR"/>
        </w:rPr>
        <w:t xml:space="preserve"> وبيّنت للناس قصوره عمّا رشحته له</w:t>
      </w:r>
      <w:r w:rsidR="007920B3">
        <w:rPr>
          <w:rtl/>
          <w:lang w:bidi="fa-IR"/>
        </w:rPr>
        <w:t>.</w:t>
      </w:r>
    </w:p>
    <w:p w:rsidR="007920B3" w:rsidRDefault="00903D5C" w:rsidP="005E19AA">
      <w:pPr>
        <w:pStyle w:val="libFootnote0"/>
        <w:rPr>
          <w:rtl/>
          <w:lang w:bidi="fa-IR"/>
        </w:rPr>
      </w:pPr>
      <w:r>
        <w:rPr>
          <w:rtl/>
          <w:lang w:bidi="fa-IR"/>
        </w:rPr>
        <w:t>فقال المأمون : ما شيء أحبّ إليّ من هذا . قال : فاجمع جماعة من وجوه أهل مملكتك ؛ من القواد والقضاة وخيار الفقهاء لأبيّن نقصه بحضرتهم</w:t>
      </w:r>
      <w:r w:rsidR="004C397E">
        <w:rPr>
          <w:rtl/>
          <w:lang w:bidi="fa-IR"/>
        </w:rPr>
        <w:t>،</w:t>
      </w:r>
      <w:r>
        <w:rPr>
          <w:rtl/>
          <w:lang w:bidi="fa-IR"/>
        </w:rPr>
        <w:t xml:space="preserve"> فيكون تأخيرك له عن محلّه الذي أحللته فيه على علم منهم بصواب فعلك</w:t>
      </w:r>
      <w:r w:rsidR="007920B3">
        <w:rPr>
          <w:rtl/>
          <w:lang w:bidi="fa-IR"/>
        </w:rPr>
        <w:t>.</w:t>
      </w:r>
    </w:p>
    <w:p w:rsidR="007920B3" w:rsidRDefault="00903D5C" w:rsidP="005E19AA">
      <w:pPr>
        <w:pStyle w:val="libFootnote0"/>
        <w:rPr>
          <w:rtl/>
          <w:lang w:bidi="fa-IR"/>
        </w:rPr>
      </w:pPr>
      <w:r>
        <w:rPr>
          <w:rtl/>
          <w:lang w:bidi="fa-IR"/>
        </w:rPr>
        <w:t>قال : فجمع المأمون الخلق الفاضلين من رعيّته في مجلس واسع قعد فيه لهم</w:t>
      </w:r>
      <w:r w:rsidR="004C397E">
        <w:rPr>
          <w:rtl/>
          <w:lang w:bidi="fa-IR"/>
        </w:rPr>
        <w:t>،</w:t>
      </w:r>
      <w:r>
        <w:rPr>
          <w:rtl/>
          <w:lang w:bidi="fa-IR"/>
        </w:rPr>
        <w:t xml:space="preserve"> وأقعد الرضا (</w:t>
      </w:r>
      <w:r w:rsidR="008C2F53" w:rsidRPr="005E19AA">
        <w:rPr>
          <w:rStyle w:val="libFootnoteAlaemChar"/>
          <w:rtl/>
        </w:rPr>
        <w:t>عليه‌السلام</w:t>
      </w:r>
      <w:r>
        <w:rPr>
          <w:rtl/>
          <w:lang w:bidi="fa-IR"/>
        </w:rPr>
        <w:t>) بين يديه في مرتبته التي جعلها له</w:t>
      </w:r>
      <w:r w:rsidR="004C397E">
        <w:rPr>
          <w:rtl/>
          <w:lang w:bidi="fa-IR"/>
        </w:rPr>
        <w:t>،</w:t>
      </w:r>
      <w:r>
        <w:rPr>
          <w:rtl/>
          <w:lang w:bidi="fa-IR"/>
        </w:rPr>
        <w:t xml:space="preserve"> فابتدأ الحاجب المتضمّن للوضع عن الرضا (</w:t>
      </w:r>
      <w:r w:rsidR="008C2F53" w:rsidRPr="005E19AA">
        <w:rPr>
          <w:rStyle w:val="libFootnoteAlaemChar"/>
          <w:rtl/>
        </w:rPr>
        <w:t>عليه‌السلام</w:t>
      </w:r>
      <w:r>
        <w:rPr>
          <w:rtl/>
          <w:lang w:bidi="fa-IR"/>
        </w:rPr>
        <w:t>)</w:t>
      </w:r>
      <w:r w:rsidR="004C397E">
        <w:rPr>
          <w:rtl/>
          <w:lang w:bidi="fa-IR"/>
        </w:rPr>
        <w:t>،</w:t>
      </w:r>
      <w:r>
        <w:rPr>
          <w:rtl/>
          <w:lang w:bidi="fa-IR"/>
        </w:rPr>
        <w:t xml:space="preserve"> وقال له : إنّ الناس قد أكثروا عليك الحكايات</w:t>
      </w:r>
      <w:r w:rsidR="004C397E">
        <w:rPr>
          <w:rtl/>
          <w:lang w:bidi="fa-IR"/>
        </w:rPr>
        <w:t>،</w:t>
      </w:r>
      <w:r>
        <w:rPr>
          <w:rtl/>
          <w:lang w:bidi="fa-IR"/>
        </w:rPr>
        <w:t xml:space="preserve"> وأسرفوا في وصفك</w:t>
      </w:r>
      <w:r w:rsidR="004C397E">
        <w:rPr>
          <w:rtl/>
          <w:lang w:bidi="fa-IR"/>
        </w:rPr>
        <w:t>،</w:t>
      </w:r>
      <w:r>
        <w:rPr>
          <w:rtl/>
          <w:lang w:bidi="fa-IR"/>
        </w:rPr>
        <w:t xml:space="preserve"> فما أرى أنّك إنْ وقفت عليه </w:t>
      </w:r>
      <w:r w:rsidR="0087599F">
        <w:rPr>
          <w:rtl/>
          <w:lang w:bidi="fa-IR"/>
        </w:rPr>
        <w:t>إلّا</w:t>
      </w:r>
      <w:r>
        <w:rPr>
          <w:rtl/>
          <w:lang w:bidi="fa-IR"/>
        </w:rPr>
        <w:t xml:space="preserve"> برئت منه ؛ رأوك دعوت الله تعالى في المطر المعتاد مجيئه فجعلوه آية لك</w:t>
      </w:r>
      <w:r w:rsidR="004C397E">
        <w:rPr>
          <w:rtl/>
          <w:lang w:bidi="fa-IR"/>
        </w:rPr>
        <w:t>،</w:t>
      </w:r>
      <w:r>
        <w:rPr>
          <w:rtl/>
          <w:lang w:bidi="fa-IR"/>
        </w:rPr>
        <w:t xml:space="preserve"> ومعجزة أوجبوا لك بها أنْ لا نظير لك في الدنيا</w:t>
      </w:r>
      <w:r w:rsidR="004C397E">
        <w:rPr>
          <w:rtl/>
          <w:lang w:bidi="fa-IR"/>
        </w:rPr>
        <w:t>،</w:t>
      </w:r>
      <w:r>
        <w:rPr>
          <w:rtl/>
          <w:lang w:bidi="fa-IR"/>
        </w:rPr>
        <w:t xml:space="preserve"> وهذا أمير المؤمنين (أدام الله ملكه) لا يوازي بأحد </w:t>
      </w:r>
      <w:r w:rsidR="0087599F">
        <w:rPr>
          <w:rtl/>
          <w:lang w:bidi="fa-IR"/>
        </w:rPr>
        <w:t>إلّا</w:t>
      </w:r>
      <w:r>
        <w:rPr>
          <w:rtl/>
          <w:lang w:bidi="fa-IR"/>
        </w:rPr>
        <w:t xml:space="preserve"> رجع به</w:t>
      </w:r>
      <w:r w:rsidR="004C397E">
        <w:rPr>
          <w:rtl/>
          <w:lang w:bidi="fa-IR"/>
        </w:rPr>
        <w:t>،</w:t>
      </w:r>
      <w:r>
        <w:rPr>
          <w:rtl/>
          <w:lang w:bidi="fa-IR"/>
        </w:rPr>
        <w:t xml:space="preserve"> وقد أحلّك المحلّ الذي قد عرفت</w:t>
      </w:r>
      <w:r w:rsidR="004C397E">
        <w:rPr>
          <w:rtl/>
          <w:lang w:bidi="fa-IR"/>
        </w:rPr>
        <w:t>،</w:t>
      </w:r>
      <w:r>
        <w:rPr>
          <w:rtl/>
          <w:lang w:bidi="fa-IR"/>
        </w:rPr>
        <w:t xml:space="preserve"> فليس مِنْ حقّه أنْ تسوغ للكذّابين وعليه ما يكذبونه</w:t>
      </w:r>
      <w:r w:rsidR="007920B3">
        <w:rPr>
          <w:rtl/>
          <w:lang w:bidi="fa-IR"/>
        </w:rPr>
        <w:t>.</w:t>
      </w:r>
    </w:p>
    <w:p w:rsidR="008C2F53" w:rsidRDefault="00903D5C" w:rsidP="005E19AA">
      <w:pPr>
        <w:pStyle w:val="libFootnote0"/>
        <w:rPr>
          <w:lang w:bidi="fa-IR"/>
        </w:rPr>
      </w:pPr>
      <w:r>
        <w:rPr>
          <w:rtl/>
          <w:lang w:bidi="fa-IR"/>
        </w:rPr>
        <w:t>فقال الرضا (رضوان الله عليه) : (( ما أدفعُ عبادَ الله عن التحدّث بنعم الله عليّ</w:t>
      </w:r>
      <w:r w:rsidR="004C397E">
        <w:rPr>
          <w:rtl/>
          <w:lang w:bidi="fa-IR"/>
        </w:rPr>
        <w:t>،</w:t>
      </w:r>
      <w:r>
        <w:rPr>
          <w:rtl/>
          <w:lang w:bidi="fa-IR"/>
        </w:rPr>
        <w:t xml:space="preserve"> وإنْ كنتُ لا أبغي أشِراً ولا بطراً . وأمّا ذكرك صاحبك الذي أحلّني فما أحلّني </w:t>
      </w:r>
      <w:r w:rsidR="0087599F">
        <w:rPr>
          <w:rtl/>
          <w:lang w:bidi="fa-IR"/>
        </w:rPr>
        <w:t>إلّا</w:t>
      </w:r>
      <w:r>
        <w:rPr>
          <w:rtl/>
          <w:lang w:bidi="fa-IR"/>
        </w:rPr>
        <w:t xml:space="preserve"> المحل الذي أحلّه ملكُ مصر يوسف =</w:t>
      </w:r>
    </w:p>
    <w:p w:rsidR="00903D5C" w:rsidRDefault="008C2F53" w:rsidP="00903D5C">
      <w:pPr>
        <w:pStyle w:val="libNormal"/>
        <w:rPr>
          <w:lang w:bidi="fa-IR"/>
        </w:rPr>
      </w:pPr>
      <w:r>
        <w:rPr>
          <w:rtl/>
          <w:lang w:bidi="fa-IR"/>
        </w:rPr>
        <w:br w:type="page"/>
      </w:r>
    </w:p>
    <w:p w:rsidR="00903D5C" w:rsidRDefault="00903D5C" w:rsidP="005E19AA">
      <w:pPr>
        <w:pStyle w:val="libBold1"/>
        <w:rPr>
          <w:lang w:bidi="fa-IR"/>
        </w:rPr>
      </w:pPr>
      <w:r>
        <w:rPr>
          <w:rtl/>
          <w:lang w:bidi="fa-IR"/>
        </w:rPr>
        <w:lastRenderedPageBreak/>
        <w:t>الإخبارُ عن شهادته (</w:t>
      </w:r>
      <w:r w:rsidR="008C2F53" w:rsidRPr="008C2F53">
        <w:rPr>
          <w:rStyle w:val="libAlaemChar"/>
          <w:rtl/>
        </w:rPr>
        <w:t>عليه‌السلام</w:t>
      </w:r>
      <w:r>
        <w:rPr>
          <w:rtl/>
          <w:lang w:bidi="fa-IR"/>
        </w:rPr>
        <w:t>)</w:t>
      </w:r>
      <w:r w:rsidR="004C397E">
        <w:rPr>
          <w:rtl/>
          <w:lang w:bidi="fa-IR"/>
        </w:rPr>
        <w:t>،</w:t>
      </w:r>
      <w:r>
        <w:rPr>
          <w:rtl/>
          <w:lang w:bidi="fa-IR"/>
        </w:rPr>
        <w:t xml:space="preserve"> وفضلُ زيارة قبره الشريف</w:t>
      </w:r>
    </w:p>
    <w:p w:rsidR="008C2F53" w:rsidRDefault="00903D5C" w:rsidP="00903D5C">
      <w:pPr>
        <w:pStyle w:val="libNormal"/>
        <w:rPr>
          <w:lang w:bidi="fa-IR"/>
        </w:rPr>
      </w:pPr>
      <w:r>
        <w:rPr>
          <w:rtl/>
          <w:lang w:bidi="fa-IR"/>
        </w:rPr>
        <w:t>روى ال</w:t>
      </w:r>
      <w:r w:rsidR="000E599F">
        <w:rPr>
          <w:rtl/>
          <w:lang w:bidi="fa-IR"/>
        </w:rPr>
        <w:t>علّامه</w:t>
      </w:r>
      <w:r>
        <w:rPr>
          <w:rtl/>
          <w:lang w:bidi="fa-IR"/>
        </w:rPr>
        <w:t xml:space="preserve"> الجويني</w:t>
      </w:r>
      <w:r w:rsidR="004C397E">
        <w:rPr>
          <w:rtl/>
          <w:lang w:bidi="fa-IR"/>
        </w:rPr>
        <w:t>،</w:t>
      </w:r>
      <w:r>
        <w:rPr>
          <w:rtl/>
          <w:lang w:bidi="fa-IR"/>
        </w:rPr>
        <w:t xml:space="preserve"> قال : وبه </w:t>
      </w:r>
      <w:r w:rsidR="008C2F53">
        <w:rPr>
          <w:rtl/>
          <w:lang w:bidi="fa-IR"/>
        </w:rPr>
        <w:t>-</w:t>
      </w:r>
      <w:r>
        <w:rPr>
          <w:rtl/>
          <w:lang w:bidi="fa-IR"/>
        </w:rPr>
        <w:t xml:space="preserve"> أي بالسند المتقدّم </w:t>
      </w:r>
      <w:r w:rsidR="008C2F53">
        <w:rPr>
          <w:rtl/>
          <w:lang w:bidi="fa-IR"/>
        </w:rPr>
        <w:t>-</w:t>
      </w:r>
      <w:r>
        <w:rPr>
          <w:rtl/>
          <w:lang w:bidi="fa-IR"/>
        </w:rPr>
        <w:t xml:space="preserve"> أخبرنا الحافظ أبو عبد الله </w:t>
      </w:r>
      <w:r w:rsidR="00622E4A">
        <w:rPr>
          <w:rtl/>
          <w:lang w:bidi="fa-IR"/>
        </w:rPr>
        <w:t>محمّد</w:t>
      </w:r>
      <w:r>
        <w:rPr>
          <w:rtl/>
          <w:lang w:bidi="fa-IR"/>
        </w:rPr>
        <w:t xml:space="preserve"> بن عبد الله البيع</w:t>
      </w:r>
      <w:r w:rsidR="004C397E">
        <w:rPr>
          <w:rtl/>
          <w:lang w:bidi="fa-IR"/>
        </w:rPr>
        <w:t>،</w:t>
      </w:r>
      <w:r>
        <w:rPr>
          <w:rtl/>
          <w:lang w:bidi="fa-IR"/>
        </w:rPr>
        <w:t xml:space="preserve"> قال : حدّثني علي بن </w:t>
      </w:r>
      <w:r w:rsidR="00622E4A">
        <w:rPr>
          <w:rtl/>
          <w:lang w:bidi="fa-IR"/>
        </w:rPr>
        <w:t>محمّد</w:t>
      </w:r>
      <w:r>
        <w:rPr>
          <w:rtl/>
          <w:lang w:bidi="fa-IR"/>
        </w:rPr>
        <w:t xml:space="preserve"> المذكر</w:t>
      </w:r>
      <w:r w:rsidR="004C397E">
        <w:rPr>
          <w:rtl/>
          <w:lang w:bidi="fa-IR"/>
        </w:rPr>
        <w:t>،</w:t>
      </w:r>
      <w:r>
        <w:rPr>
          <w:rtl/>
          <w:lang w:bidi="fa-IR"/>
        </w:rPr>
        <w:t xml:space="preserve"> قال : حدّثنا </w:t>
      </w:r>
      <w:r w:rsidR="00622E4A">
        <w:rPr>
          <w:rtl/>
          <w:lang w:bidi="fa-IR"/>
        </w:rPr>
        <w:t>محمّد</w:t>
      </w:r>
      <w:r>
        <w:rPr>
          <w:rtl/>
          <w:lang w:bidi="fa-IR"/>
        </w:rPr>
        <w:t xml:space="preserve"> بن علي الفقيه</w:t>
      </w:r>
      <w:r w:rsidR="004C397E">
        <w:rPr>
          <w:rtl/>
          <w:lang w:bidi="fa-IR"/>
        </w:rPr>
        <w:t>،</w:t>
      </w:r>
      <w:r>
        <w:rPr>
          <w:rtl/>
          <w:lang w:bidi="fa-IR"/>
        </w:rPr>
        <w:t xml:space="preserve"> قال : حدّثنا أحمد بن زياد بن جعفر الهمداني</w:t>
      </w:r>
      <w:r w:rsidR="004C397E">
        <w:rPr>
          <w:rtl/>
          <w:lang w:bidi="fa-IR"/>
        </w:rPr>
        <w:t>،</w:t>
      </w:r>
      <w:r>
        <w:rPr>
          <w:rtl/>
          <w:lang w:bidi="fa-IR"/>
        </w:rPr>
        <w:t xml:space="preserve"> قال : حدّثني علي بن إبراهيم بن هاشم</w:t>
      </w:r>
      <w:r w:rsidR="004C397E">
        <w:rPr>
          <w:rtl/>
          <w:lang w:bidi="fa-IR"/>
        </w:rPr>
        <w:t>،</w:t>
      </w:r>
      <w:r>
        <w:rPr>
          <w:rtl/>
          <w:lang w:bidi="fa-IR"/>
        </w:rPr>
        <w:t xml:space="preserve"> عن أبيه</w:t>
      </w:r>
      <w:r w:rsidR="004C397E">
        <w:rPr>
          <w:rtl/>
          <w:lang w:bidi="fa-IR"/>
        </w:rPr>
        <w:t>،</w:t>
      </w:r>
      <w:r>
        <w:rPr>
          <w:rtl/>
          <w:lang w:bidi="fa-IR"/>
        </w:rPr>
        <w:t xml:space="preserve"> عن ياسر الخادم</w:t>
      </w:r>
      <w:r w:rsidR="004C397E">
        <w:rPr>
          <w:rtl/>
          <w:lang w:bidi="fa-IR"/>
        </w:rPr>
        <w:t>،</w:t>
      </w:r>
      <w:r>
        <w:rPr>
          <w:rtl/>
          <w:lang w:bidi="fa-IR"/>
        </w:rPr>
        <w:t xml:space="preserve"> قال : قال علي بن موسى الرضا (</w:t>
      </w:r>
      <w:r w:rsidR="008C2F53" w:rsidRPr="008C2F53">
        <w:rPr>
          <w:rStyle w:val="libAlaemChar"/>
          <w:rtl/>
        </w:rPr>
        <w:t>عليه‌السلام</w:t>
      </w:r>
      <w:r>
        <w:rPr>
          <w:rtl/>
          <w:lang w:bidi="fa-IR"/>
        </w:rPr>
        <w:t xml:space="preserve">) : (( لا تشدّ الرحال إلى شيء من القبور </w:t>
      </w:r>
      <w:r w:rsidR="0087599F">
        <w:rPr>
          <w:rtl/>
          <w:lang w:bidi="fa-IR"/>
        </w:rPr>
        <w:t>إلّا</w:t>
      </w:r>
      <w:r>
        <w:rPr>
          <w:rtl/>
          <w:lang w:bidi="fa-IR"/>
        </w:rPr>
        <w:t xml:space="preserve"> إلى قبورنا . ألا وإنّي مقتول بالسّم ظلماً ومدفون في موضع</w:t>
      </w:r>
    </w:p>
    <w:p w:rsidR="008C2F53" w:rsidRDefault="008C2F53" w:rsidP="008C2F53">
      <w:pPr>
        <w:pStyle w:val="libLine"/>
        <w:rPr>
          <w:lang w:bidi="fa-IR"/>
        </w:rPr>
      </w:pPr>
      <w:r>
        <w:rPr>
          <w:rtl/>
          <w:lang w:bidi="fa-IR"/>
        </w:rPr>
        <w:t>____________________</w:t>
      </w:r>
    </w:p>
    <w:p w:rsidR="007920B3" w:rsidRDefault="00903D5C" w:rsidP="005E19AA">
      <w:pPr>
        <w:pStyle w:val="libFootnote0"/>
        <w:rPr>
          <w:rtl/>
          <w:lang w:bidi="fa-IR"/>
        </w:rPr>
      </w:pPr>
      <w:r>
        <w:rPr>
          <w:rtl/>
          <w:lang w:bidi="fa-IR"/>
        </w:rPr>
        <w:t>= الصدّيق (</w:t>
      </w:r>
      <w:r w:rsidR="008C2F53" w:rsidRPr="005E19AA">
        <w:rPr>
          <w:rStyle w:val="libFootnoteAlaemChar"/>
          <w:rtl/>
        </w:rPr>
        <w:t>عليه‌السلام</w:t>
      </w:r>
      <w:r>
        <w:rPr>
          <w:rtl/>
          <w:lang w:bidi="fa-IR"/>
        </w:rPr>
        <w:t>)</w:t>
      </w:r>
      <w:r w:rsidR="004C397E">
        <w:rPr>
          <w:rtl/>
          <w:lang w:bidi="fa-IR"/>
        </w:rPr>
        <w:t>،</w:t>
      </w:r>
      <w:r>
        <w:rPr>
          <w:rtl/>
          <w:lang w:bidi="fa-IR"/>
        </w:rPr>
        <w:t xml:space="preserve"> وكانت حالهما ما قد عرفت ))</w:t>
      </w:r>
      <w:r w:rsidR="007920B3">
        <w:rPr>
          <w:rtl/>
          <w:lang w:bidi="fa-IR"/>
        </w:rPr>
        <w:t>.</w:t>
      </w:r>
    </w:p>
    <w:p w:rsidR="007920B3" w:rsidRDefault="00903D5C" w:rsidP="005E19AA">
      <w:pPr>
        <w:pStyle w:val="libFootnote0"/>
        <w:rPr>
          <w:rtl/>
          <w:lang w:bidi="fa-IR"/>
        </w:rPr>
      </w:pPr>
      <w:r>
        <w:rPr>
          <w:rtl/>
          <w:lang w:bidi="fa-IR"/>
        </w:rPr>
        <w:t>فغضب الحاجب عند ذلك فقال : يابن موسى</w:t>
      </w:r>
      <w:r w:rsidR="004C397E">
        <w:rPr>
          <w:rtl/>
          <w:lang w:bidi="fa-IR"/>
        </w:rPr>
        <w:t>،</w:t>
      </w:r>
      <w:r>
        <w:rPr>
          <w:rtl/>
          <w:lang w:bidi="fa-IR"/>
        </w:rPr>
        <w:t xml:space="preserve"> لقد عدوت طورك وتجاوزت قدرك أنْ بعث الله تعالى بمطر مقدور في وقته</w:t>
      </w:r>
      <w:r w:rsidR="004C397E">
        <w:rPr>
          <w:rtl/>
          <w:lang w:bidi="fa-IR"/>
        </w:rPr>
        <w:t>،</w:t>
      </w:r>
      <w:r>
        <w:rPr>
          <w:rtl/>
          <w:lang w:bidi="fa-IR"/>
        </w:rPr>
        <w:t xml:space="preserve"> لا يتقدّم ولا يتأخّر</w:t>
      </w:r>
      <w:r w:rsidR="004C397E">
        <w:rPr>
          <w:rtl/>
          <w:lang w:bidi="fa-IR"/>
        </w:rPr>
        <w:t>،</w:t>
      </w:r>
      <w:r>
        <w:rPr>
          <w:rtl/>
          <w:lang w:bidi="fa-IR"/>
        </w:rPr>
        <w:t xml:space="preserve"> وجعلته آية تستطيل بها</w:t>
      </w:r>
      <w:r w:rsidR="004C397E">
        <w:rPr>
          <w:rtl/>
          <w:lang w:bidi="fa-IR"/>
        </w:rPr>
        <w:t>،</w:t>
      </w:r>
      <w:r>
        <w:rPr>
          <w:rtl/>
          <w:lang w:bidi="fa-IR"/>
        </w:rPr>
        <w:t xml:space="preserve"> وصولة تصول بها</w:t>
      </w:r>
      <w:r w:rsidR="004C397E">
        <w:rPr>
          <w:rtl/>
          <w:lang w:bidi="fa-IR"/>
        </w:rPr>
        <w:t>،</w:t>
      </w:r>
      <w:r>
        <w:rPr>
          <w:rtl/>
          <w:lang w:bidi="fa-IR"/>
        </w:rPr>
        <w:t xml:space="preserve"> كأنّك جئت بمثل آية الخليل إبراهيم (</w:t>
      </w:r>
      <w:r w:rsidR="008C2F53" w:rsidRPr="005E19AA">
        <w:rPr>
          <w:rStyle w:val="libFootnoteAlaemChar"/>
          <w:rtl/>
        </w:rPr>
        <w:t>عليه‌السلام</w:t>
      </w:r>
      <w:r>
        <w:rPr>
          <w:rtl/>
          <w:lang w:bidi="fa-IR"/>
        </w:rPr>
        <w:t>) ل</w:t>
      </w:r>
      <w:r w:rsidR="005E19AA">
        <w:rPr>
          <w:rFonts w:hint="cs"/>
          <w:rtl/>
          <w:lang w:bidi="fa-IR"/>
        </w:rPr>
        <w:t>ـ</w:t>
      </w:r>
      <w:r>
        <w:rPr>
          <w:rtl/>
          <w:lang w:bidi="fa-IR"/>
        </w:rPr>
        <w:t>مّا أخذ رؤوس الطير بيده</w:t>
      </w:r>
      <w:r w:rsidR="004C397E">
        <w:rPr>
          <w:rtl/>
          <w:lang w:bidi="fa-IR"/>
        </w:rPr>
        <w:t>،</w:t>
      </w:r>
      <w:r>
        <w:rPr>
          <w:rtl/>
          <w:lang w:bidi="fa-IR"/>
        </w:rPr>
        <w:t xml:space="preserve"> ودعا أعضاءها</w:t>
      </w:r>
      <w:r w:rsidR="004C397E">
        <w:rPr>
          <w:rtl/>
          <w:lang w:bidi="fa-IR"/>
        </w:rPr>
        <w:t>،</w:t>
      </w:r>
      <w:r>
        <w:rPr>
          <w:rtl/>
          <w:lang w:bidi="fa-IR"/>
        </w:rPr>
        <w:t xml:space="preserve"> التي كان فرّقها على الجبال</w:t>
      </w:r>
      <w:r w:rsidR="004C397E">
        <w:rPr>
          <w:rtl/>
          <w:lang w:bidi="fa-IR"/>
        </w:rPr>
        <w:t>،</w:t>
      </w:r>
      <w:r>
        <w:rPr>
          <w:rtl/>
          <w:lang w:bidi="fa-IR"/>
        </w:rPr>
        <w:t xml:space="preserve"> فأتته سعياً على الرؤوس</w:t>
      </w:r>
      <w:r w:rsidR="004C397E">
        <w:rPr>
          <w:rtl/>
          <w:lang w:bidi="fa-IR"/>
        </w:rPr>
        <w:t>،</w:t>
      </w:r>
      <w:r>
        <w:rPr>
          <w:rtl/>
          <w:lang w:bidi="fa-IR"/>
        </w:rPr>
        <w:t xml:space="preserve"> وحففْنَ وطرْنَ بإذن الله تعالى ؛ فإنْ كنت صادقاً فيما تُوهِم فأحي هاتين الصورتين وسلّطهما عليَّ</w:t>
      </w:r>
      <w:r w:rsidR="004C397E">
        <w:rPr>
          <w:rtl/>
          <w:lang w:bidi="fa-IR"/>
        </w:rPr>
        <w:t>،</w:t>
      </w:r>
      <w:r>
        <w:rPr>
          <w:rtl/>
          <w:lang w:bidi="fa-IR"/>
        </w:rPr>
        <w:t xml:space="preserve"> فإنّ ذلك يكون حينئذ آية معجزة ؛ فأمّا المطر المعتاد فلست أنت أحقّ بأنْ يكون جاء بدعوتك من غيرك الذي دعا كما دعوت </w:t>
      </w:r>
      <w:r w:rsidR="008C2F53">
        <w:rPr>
          <w:rtl/>
          <w:lang w:bidi="fa-IR"/>
        </w:rPr>
        <w:t>-</w:t>
      </w:r>
      <w:r>
        <w:rPr>
          <w:rtl/>
          <w:lang w:bidi="fa-IR"/>
        </w:rPr>
        <w:t xml:space="preserve"> وكان الحاجب أشار إلى أسدين مصوّرين على مسند المأمون الذي كان مستنداً إليه</w:t>
      </w:r>
      <w:r w:rsidR="004C397E">
        <w:rPr>
          <w:rtl/>
          <w:lang w:bidi="fa-IR"/>
        </w:rPr>
        <w:t>،</w:t>
      </w:r>
      <w:r>
        <w:rPr>
          <w:rtl/>
          <w:lang w:bidi="fa-IR"/>
        </w:rPr>
        <w:t xml:space="preserve"> وكانا متقابلين على المسند </w:t>
      </w:r>
      <w:r w:rsidR="008C2F53">
        <w:rPr>
          <w:rtl/>
          <w:lang w:bidi="fa-IR"/>
        </w:rPr>
        <w:t>-</w:t>
      </w:r>
      <w:r w:rsidR="007920B3">
        <w:rPr>
          <w:rtl/>
          <w:lang w:bidi="fa-IR"/>
        </w:rPr>
        <w:t>.</w:t>
      </w:r>
    </w:p>
    <w:p w:rsidR="007920B3" w:rsidRDefault="00903D5C" w:rsidP="005E19AA">
      <w:pPr>
        <w:pStyle w:val="libFootnote0"/>
        <w:rPr>
          <w:rtl/>
          <w:lang w:bidi="fa-IR"/>
        </w:rPr>
      </w:pPr>
      <w:r>
        <w:rPr>
          <w:rtl/>
          <w:lang w:bidi="fa-IR"/>
        </w:rPr>
        <w:t>فغضب عليُّ بن موسى (</w:t>
      </w:r>
      <w:r w:rsidR="008C2F53" w:rsidRPr="005E19AA">
        <w:rPr>
          <w:rStyle w:val="libFootnoteAlaemChar"/>
          <w:rtl/>
        </w:rPr>
        <w:t>عليه‌السلام</w:t>
      </w:r>
      <w:r>
        <w:rPr>
          <w:rtl/>
          <w:lang w:bidi="fa-IR"/>
        </w:rPr>
        <w:t>) وصاح بالصورتين : (( دونكما الفاجر</w:t>
      </w:r>
      <w:r w:rsidR="004C397E">
        <w:rPr>
          <w:rtl/>
          <w:lang w:bidi="fa-IR"/>
        </w:rPr>
        <w:t>،</w:t>
      </w:r>
      <w:r>
        <w:rPr>
          <w:rtl/>
          <w:lang w:bidi="fa-IR"/>
        </w:rPr>
        <w:t xml:space="preserve"> فافترساه ولا تبقيا له عيناً ولا أثراً )) . فوثبت الصورتان </w:t>
      </w:r>
      <w:r w:rsidR="008C2F53">
        <w:rPr>
          <w:rtl/>
          <w:lang w:bidi="fa-IR"/>
        </w:rPr>
        <w:t>-</w:t>
      </w:r>
      <w:r>
        <w:rPr>
          <w:rtl/>
          <w:lang w:bidi="fa-IR"/>
        </w:rPr>
        <w:t xml:space="preserve"> وقد عادتا أسدين </w:t>
      </w:r>
      <w:r w:rsidR="008C2F53">
        <w:rPr>
          <w:rtl/>
          <w:lang w:bidi="fa-IR"/>
        </w:rPr>
        <w:t>-</w:t>
      </w:r>
      <w:r>
        <w:rPr>
          <w:rtl/>
          <w:lang w:bidi="fa-IR"/>
        </w:rPr>
        <w:t xml:space="preserve"> فتناولا الحاجب ورضضاه وهشّماه</w:t>
      </w:r>
      <w:r w:rsidR="004C397E">
        <w:rPr>
          <w:rtl/>
          <w:lang w:bidi="fa-IR"/>
        </w:rPr>
        <w:t>،</w:t>
      </w:r>
      <w:r>
        <w:rPr>
          <w:rtl/>
          <w:lang w:bidi="fa-IR"/>
        </w:rPr>
        <w:t xml:space="preserve"> وأكلاه ولحسا دمه</w:t>
      </w:r>
      <w:r w:rsidR="004C397E">
        <w:rPr>
          <w:rtl/>
          <w:lang w:bidi="fa-IR"/>
        </w:rPr>
        <w:t>،</w:t>
      </w:r>
      <w:r>
        <w:rPr>
          <w:rtl/>
          <w:lang w:bidi="fa-IR"/>
        </w:rPr>
        <w:t xml:space="preserve"> والقوم ينظرون متحيّرين ممّا يبصرون</w:t>
      </w:r>
      <w:r w:rsidR="004C397E">
        <w:rPr>
          <w:rtl/>
          <w:lang w:bidi="fa-IR"/>
        </w:rPr>
        <w:t>،</w:t>
      </w:r>
      <w:r>
        <w:rPr>
          <w:rtl/>
          <w:lang w:bidi="fa-IR"/>
        </w:rPr>
        <w:t xml:space="preserve"> فلمّا فرغا منه أقبلا على الرضا (</w:t>
      </w:r>
      <w:r w:rsidR="008C2F53" w:rsidRPr="005E19AA">
        <w:rPr>
          <w:rStyle w:val="libFootnoteAlaemChar"/>
          <w:rtl/>
        </w:rPr>
        <w:t>عليه‌السلام</w:t>
      </w:r>
      <w:r>
        <w:rPr>
          <w:rtl/>
          <w:lang w:bidi="fa-IR"/>
        </w:rPr>
        <w:t>) فقالا : يا وليَّ الله في أرضه</w:t>
      </w:r>
      <w:r w:rsidR="004C397E">
        <w:rPr>
          <w:rtl/>
          <w:lang w:bidi="fa-IR"/>
        </w:rPr>
        <w:t>،</w:t>
      </w:r>
      <w:r>
        <w:rPr>
          <w:rtl/>
          <w:lang w:bidi="fa-IR"/>
        </w:rPr>
        <w:t xml:space="preserve"> ماذا تأمرنا أنْ نفعل بهذا ؟ </w:t>
      </w:r>
      <w:r w:rsidR="008C2F53">
        <w:rPr>
          <w:rtl/>
          <w:lang w:bidi="fa-IR"/>
        </w:rPr>
        <w:t>-</w:t>
      </w:r>
      <w:r>
        <w:rPr>
          <w:rtl/>
          <w:lang w:bidi="fa-IR"/>
        </w:rPr>
        <w:t xml:space="preserve"> ويشيران إلى المأمون </w:t>
      </w:r>
      <w:r w:rsidR="008C2F53">
        <w:rPr>
          <w:rtl/>
          <w:lang w:bidi="fa-IR"/>
        </w:rPr>
        <w:t>-</w:t>
      </w:r>
      <w:r>
        <w:rPr>
          <w:rtl/>
          <w:lang w:bidi="fa-IR"/>
        </w:rPr>
        <w:t xml:space="preserve"> فغشي على المأمون ممّا سمع منهما</w:t>
      </w:r>
      <w:r w:rsidR="004C397E">
        <w:rPr>
          <w:rtl/>
          <w:lang w:bidi="fa-IR"/>
        </w:rPr>
        <w:t>،</w:t>
      </w:r>
      <w:r>
        <w:rPr>
          <w:rtl/>
          <w:lang w:bidi="fa-IR"/>
        </w:rPr>
        <w:t xml:space="preserve"> فقال الرضا (</w:t>
      </w:r>
      <w:r w:rsidR="008C2F53" w:rsidRPr="005E19AA">
        <w:rPr>
          <w:rStyle w:val="libFootnoteAlaemChar"/>
          <w:rtl/>
        </w:rPr>
        <w:t>عليه‌السلام</w:t>
      </w:r>
      <w:r>
        <w:rPr>
          <w:rtl/>
          <w:lang w:bidi="fa-IR"/>
        </w:rPr>
        <w:t>) : (( قفا )) . فوقفا</w:t>
      </w:r>
      <w:r w:rsidR="004C397E">
        <w:rPr>
          <w:rtl/>
          <w:lang w:bidi="fa-IR"/>
        </w:rPr>
        <w:t>،</w:t>
      </w:r>
      <w:r>
        <w:rPr>
          <w:rtl/>
          <w:lang w:bidi="fa-IR"/>
        </w:rPr>
        <w:t xml:space="preserve"> ثمّ قال الرضا (</w:t>
      </w:r>
      <w:r w:rsidR="008C2F53" w:rsidRPr="005E19AA">
        <w:rPr>
          <w:rStyle w:val="libFootnoteAlaemChar"/>
          <w:rtl/>
        </w:rPr>
        <w:t>عليه‌السلام</w:t>
      </w:r>
      <w:r>
        <w:rPr>
          <w:rtl/>
          <w:lang w:bidi="fa-IR"/>
        </w:rPr>
        <w:t>) : (( صبّوا عليه ماءَ وردٍ وطيّبوه )) . ففُعِلَ ذلك به</w:t>
      </w:r>
      <w:r w:rsidR="004C397E">
        <w:rPr>
          <w:rtl/>
          <w:lang w:bidi="fa-IR"/>
        </w:rPr>
        <w:t>،</w:t>
      </w:r>
      <w:r>
        <w:rPr>
          <w:rtl/>
          <w:lang w:bidi="fa-IR"/>
        </w:rPr>
        <w:t xml:space="preserve"> وعاد الأسدان يقولان : أتأذن لنا أنْ نلحقه بصاحبه الذي أفنيناه ؟ قال : (( لا</w:t>
      </w:r>
      <w:r w:rsidR="004C397E">
        <w:rPr>
          <w:rtl/>
          <w:lang w:bidi="fa-IR"/>
        </w:rPr>
        <w:t>،</w:t>
      </w:r>
      <w:r>
        <w:rPr>
          <w:rtl/>
          <w:lang w:bidi="fa-IR"/>
        </w:rPr>
        <w:t xml:space="preserve"> فإنّ لله تعالى تدبيراً هو ممضيه )) . فقالا : بماذا تأمرنا ؟ قال : (( عودا إلى مقرّكما كما كنتما )) . فعادا إلى المسند وصارا صورتين كما كانتا</w:t>
      </w:r>
      <w:r w:rsidR="004C397E">
        <w:rPr>
          <w:rtl/>
          <w:lang w:bidi="fa-IR"/>
        </w:rPr>
        <w:t>،</w:t>
      </w:r>
      <w:r>
        <w:rPr>
          <w:rtl/>
          <w:lang w:bidi="fa-IR"/>
        </w:rPr>
        <w:t xml:space="preserve"> فقال المأمون : الحمد الله الذي كفاني شرَّ حميد بن مهران </w:t>
      </w:r>
      <w:r w:rsidR="008C2F53">
        <w:rPr>
          <w:rtl/>
          <w:lang w:bidi="fa-IR"/>
        </w:rPr>
        <w:t>-</w:t>
      </w:r>
      <w:r>
        <w:rPr>
          <w:rtl/>
          <w:lang w:bidi="fa-IR"/>
        </w:rPr>
        <w:t xml:space="preserve"> يعني الرجل المفترس </w:t>
      </w:r>
      <w:r w:rsidR="008C2F53">
        <w:rPr>
          <w:rtl/>
          <w:lang w:bidi="fa-IR"/>
        </w:rPr>
        <w:t>-</w:t>
      </w:r>
      <w:r>
        <w:rPr>
          <w:rtl/>
          <w:lang w:bidi="fa-IR"/>
        </w:rPr>
        <w:t xml:space="preserve"> . ثمّ قال للرضا (</w:t>
      </w:r>
      <w:r w:rsidR="008C2F53" w:rsidRPr="005E19AA">
        <w:rPr>
          <w:rStyle w:val="libFootnoteAlaemChar"/>
          <w:rtl/>
        </w:rPr>
        <w:t>عليه‌السلام</w:t>
      </w:r>
      <w:r>
        <w:rPr>
          <w:rtl/>
          <w:lang w:bidi="fa-IR"/>
        </w:rPr>
        <w:t>) : هذا الأمر لجدّكم (</w:t>
      </w:r>
      <w:r w:rsidR="00300A34" w:rsidRPr="005E19AA">
        <w:rPr>
          <w:rStyle w:val="libFootnoteAlaemChar"/>
          <w:rtl/>
        </w:rPr>
        <w:t>صلى‌الله‌عليه‌وآله</w:t>
      </w:r>
      <w:r>
        <w:rPr>
          <w:rtl/>
          <w:lang w:bidi="fa-IR"/>
        </w:rPr>
        <w:t>) ثمّ لكم</w:t>
      </w:r>
      <w:r w:rsidR="004C397E">
        <w:rPr>
          <w:rtl/>
          <w:lang w:bidi="fa-IR"/>
        </w:rPr>
        <w:t>،</w:t>
      </w:r>
      <w:r>
        <w:rPr>
          <w:rtl/>
          <w:lang w:bidi="fa-IR"/>
        </w:rPr>
        <w:t xml:space="preserve"> فلو شئتَ لنزلتُ لك عنه</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5E19AA">
      <w:pPr>
        <w:pStyle w:val="libNormal0"/>
        <w:rPr>
          <w:rtl/>
          <w:lang w:bidi="fa-IR"/>
        </w:rPr>
      </w:pPr>
      <w:r>
        <w:rPr>
          <w:rtl/>
          <w:lang w:bidi="fa-IR"/>
        </w:rPr>
        <w:lastRenderedPageBreak/>
        <w:t>غربة</w:t>
      </w:r>
      <w:r w:rsidR="004C397E">
        <w:rPr>
          <w:rtl/>
          <w:lang w:bidi="fa-IR"/>
        </w:rPr>
        <w:t>،</w:t>
      </w:r>
      <w:r>
        <w:rPr>
          <w:rtl/>
          <w:lang w:bidi="fa-IR"/>
        </w:rPr>
        <w:t xml:space="preserve"> فمَنْ شدَّ رحله إلى زيارتي استُجيب دعاؤه</w:t>
      </w:r>
      <w:r w:rsidR="004C397E">
        <w:rPr>
          <w:rtl/>
          <w:lang w:bidi="fa-IR"/>
        </w:rPr>
        <w:t>،</w:t>
      </w:r>
      <w:r>
        <w:rPr>
          <w:rtl/>
          <w:lang w:bidi="fa-IR"/>
        </w:rPr>
        <w:t xml:space="preserve"> وغفر له ذنوبه ))</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روى ال</w:t>
      </w:r>
      <w:r w:rsidR="000E599F">
        <w:rPr>
          <w:rtl/>
          <w:lang w:bidi="fa-IR"/>
        </w:rPr>
        <w:t>علّامه</w:t>
      </w:r>
      <w:r>
        <w:rPr>
          <w:rtl/>
          <w:lang w:bidi="fa-IR"/>
        </w:rPr>
        <w:t xml:space="preserve"> الجويني</w:t>
      </w:r>
      <w:r w:rsidR="004C397E">
        <w:rPr>
          <w:rtl/>
          <w:lang w:bidi="fa-IR"/>
        </w:rPr>
        <w:t>،</w:t>
      </w:r>
      <w:r>
        <w:rPr>
          <w:rtl/>
          <w:lang w:bidi="fa-IR"/>
        </w:rPr>
        <w:t xml:space="preserve"> قال : وبهذا الإسناد الذي تقدّم آنفا قال الحاكم : سمعت علي بن </w:t>
      </w:r>
      <w:r w:rsidR="00622E4A">
        <w:rPr>
          <w:rtl/>
          <w:lang w:bidi="fa-IR"/>
        </w:rPr>
        <w:t>محمّد</w:t>
      </w:r>
      <w:r>
        <w:rPr>
          <w:rtl/>
          <w:lang w:bidi="fa-IR"/>
        </w:rPr>
        <w:t xml:space="preserve"> بن يحيى المذكر يقول : سمعت أبا الفضل بن أبي نصر الصوفي يقول : سمعت </w:t>
      </w:r>
      <w:r w:rsidR="00622E4A">
        <w:rPr>
          <w:rtl/>
          <w:lang w:bidi="fa-IR"/>
        </w:rPr>
        <w:t>محمّد</w:t>
      </w:r>
      <w:r>
        <w:rPr>
          <w:rtl/>
          <w:lang w:bidi="fa-IR"/>
        </w:rPr>
        <w:t xml:space="preserve"> بن أبي علي الصائغ يقول : سمعت رجلاً </w:t>
      </w:r>
      <w:r w:rsidR="008C2F53">
        <w:rPr>
          <w:rtl/>
          <w:lang w:bidi="fa-IR"/>
        </w:rPr>
        <w:t>-</w:t>
      </w:r>
      <w:r>
        <w:rPr>
          <w:rtl/>
          <w:lang w:bidi="fa-IR"/>
        </w:rPr>
        <w:t xml:space="preserve"> ذهب عنِّي اسمه </w:t>
      </w:r>
      <w:r w:rsidR="008C2F53">
        <w:rPr>
          <w:rtl/>
          <w:lang w:bidi="fa-IR"/>
        </w:rPr>
        <w:t>-</w:t>
      </w:r>
      <w:r>
        <w:rPr>
          <w:rtl/>
          <w:lang w:bidi="fa-IR"/>
        </w:rPr>
        <w:t xml:space="preserve"> عند قبر الرضا (</w:t>
      </w:r>
      <w:r w:rsidR="008C2F53" w:rsidRPr="008C2F53">
        <w:rPr>
          <w:rStyle w:val="libAlaemChar"/>
          <w:rtl/>
        </w:rPr>
        <w:t>عليه‌السلام</w:t>
      </w:r>
      <w:r>
        <w:rPr>
          <w:rtl/>
          <w:lang w:bidi="fa-IR"/>
        </w:rPr>
        <w:t>) يقول : كنتُ اُفكّر في شرف القبر وشرف مَنْ توارى فيه</w:t>
      </w:r>
      <w:r w:rsidR="004C397E">
        <w:rPr>
          <w:rtl/>
          <w:lang w:bidi="fa-IR"/>
        </w:rPr>
        <w:t>،</w:t>
      </w:r>
      <w:r>
        <w:rPr>
          <w:rtl/>
          <w:lang w:bidi="fa-IR"/>
        </w:rPr>
        <w:t xml:space="preserve"> فتخالج في قلبي الإنكار على بعض مَنْ بها</w:t>
      </w:r>
      <w:r w:rsidR="004C397E">
        <w:rPr>
          <w:rtl/>
          <w:lang w:bidi="fa-IR"/>
        </w:rPr>
        <w:t>،</w:t>
      </w:r>
      <w:r>
        <w:rPr>
          <w:rtl/>
          <w:lang w:bidi="fa-IR"/>
        </w:rPr>
        <w:t xml:space="preserve"> فضربت بيدي إلى المصحف متفئّلاً</w:t>
      </w:r>
      <w:r w:rsidR="004C397E">
        <w:rPr>
          <w:rtl/>
          <w:lang w:bidi="fa-IR"/>
        </w:rPr>
        <w:t>،</w:t>
      </w:r>
      <w:r>
        <w:rPr>
          <w:rtl/>
          <w:lang w:bidi="fa-IR"/>
        </w:rPr>
        <w:t xml:space="preserve"> فخرجت هذه الآية : </w:t>
      </w:r>
      <w:r w:rsidRPr="005E19AA">
        <w:rPr>
          <w:rStyle w:val="libAlaemChar"/>
          <w:rtl/>
        </w:rPr>
        <w:t>(</w:t>
      </w:r>
      <w:r w:rsidRPr="005E19AA">
        <w:rPr>
          <w:rStyle w:val="libAieChar"/>
          <w:rtl/>
        </w:rPr>
        <w:t xml:space="preserve"> وَيَسْتَنبِئُونَكَ أَحَقٌّ هُوَ قُلْ إِي وَرَبِّي إِنَّهُ لَحَقٌّ </w:t>
      </w:r>
      <w:r w:rsidRPr="005E19AA">
        <w:rPr>
          <w:rStyle w:val="libAlaemChar"/>
          <w:rtl/>
        </w:rPr>
        <w:t>)</w:t>
      </w:r>
      <w:r w:rsidRPr="008C2F53">
        <w:rPr>
          <w:rStyle w:val="libFootnotenumChar"/>
          <w:rtl/>
        </w:rPr>
        <w:t>(2)</w:t>
      </w:r>
      <w:r>
        <w:rPr>
          <w:rtl/>
          <w:lang w:bidi="fa-IR"/>
        </w:rPr>
        <w:t xml:space="preserve"> . حتّى ضربت ثلاث مرات فخرجت في كلِّها هذه الآية</w:t>
      </w:r>
      <w:r w:rsidRPr="008C2F53">
        <w:rPr>
          <w:rStyle w:val="libFootnotenumChar"/>
          <w:rtl/>
        </w:rPr>
        <w:t>(3)</w:t>
      </w:r>
      <w:r w:rsidR="007920B3">
        <w:rPr>
          <w:rtl/>
          <w:lang w:bidi="fa-IR"/>
        </w:rPr>
        <w:t>.</w:t>
      </w:r>
    </w:p>
    <w:p w:rsidR="007920B3" w:rsidRDefault="00903D5C" w:rsidP="00903D5C">
      <w:pPr>
        <w:pStyle w:val="libNormal"/>
        <w:rPr>
          <w:rtl/>
          <w:lang w:bidi="fa-IR"/>
        </w:rPr>
      </w:pPr>
      <w:r>
        <w:rPr>
          <w:rtl/>
          <w:lang w:bidi="fa-IR"/>
        </w:rPr>
        <w:t>روى ال</w:t>
      </w:r>
      <w:r w:rsidR="000E599F">
        <w:rPr>
          <w:rtl/>
          <w:lang w:bidi="fa-IR"/>
        </w:rPr>
        <w:t>علّامه</w:t>
      </w:r>
      <w:r>
        <w:rPr>
          <w:rtl/>
          <w:lang w:bidi="fa-IR"/>
        </w:rPr>
        <w:t xml:space="preserve"> الجويني</w:t>
      </w:r>
      <w:r w:rsidR="004C397E">
        <w:rPr>
          <w:rtl/>
          <w:lang w:bidi="fa-IR"/>
        </w:rPr>
        <w:t>،</w:t>
      </w:r>
      <w:r>
        <w:rPr>
          <w:rtl/>
          <w:lang w:bidi="fa-IR"/>
        </w:rPr>
        <w:t xml:space="preserve"> قال : أخبرنا الإمام العالم </w:t>
      </w:r>
      <w:r w:rsidR="00622E4A">
        <w:rPr>
          <w:rtl/>
          <w:lang w:bidi="fa-IR"/>
        </w:rPr>
        <w:t>محمّد</w:t>
      </w:r>
      <w:r>
        <w:rPr>
          <w:rtl/>
          <w:lang w:bidi="fa-IR"/>
        </w:rPr>
        <w:t xml:space="preserve"> بن أبي القاسم (إجازة)</w:t>
      </w:r>
      <w:r w:rsidR="004C397E">
        <w:rPr>
          <w:rtl/>
          <w:lang w:bidi="fa-IR"/>
        </w:rPr>
        <w:t>،</w:t>
      </w:r>
      <w:r>
        <w:rPr>
          <w:rtl/>
          <w:lang w:bidi="fa-IR"/>
        </w:rPr>
        <w:t xml:space="preserve"> قال : أخبرني الشيخ عز الدين </w:t>
      </w:r>
      <w:r w:rsidR="00622E4A">
        <w:rPr>
          <w:rtl/>
          <w:lang w:bidi="fa-IR"/>
        </w:rPr>
        <w:t>محمّد</w:t>
      </w:r>
      <w:r>
        <w:rPr>
          <w:rtl/>
          <w:lang w:bidi="fa-IR"/>
        </w:rPr>
        <w:t xml:space="preserve"> بن عبد الرحمن بن معالي الوابيني</w:t>
      </w:r>
      <w:r w:rsidR="004C397E">
        <w:rPr>
          <w:rtl/>
          <w:lang w:bidi="fa-IR"/>
        </w:rPr>
        <w:t>،</w:t>
      </w:r>
      <w:r>
        <w:rPr>
          <w:rtl/>
          <w:lang w:bidi="fa-IR"/>
        </w:rPr>
        <w:t xml:space="preserve"> قال : أنبأنا زاهر بن طاهر الشحامي</w:t>
      </w:r>
      <w:r w:rsidR="004C397E">
        <w:rPr>
          <w:rtl/>
          <w:lang w:bidi="fa-IR"/>
        </w:rPr>
        <w:t>،</w:t>
      </w:r>
      <w:r>
        <w:rPr>
          <w:rtl/>
          <w:lang w:bidi="fa-IR"/>
        </w:rPr>
        <w:t xml:space="preserve"> قال : أنبأنا الحافظ أبو بكر أحمد بن الحُسين البيهقي</w:t>
      </w:r>
      <w:r w:rsidR="004C397E">
        <w:rPr>
          <w:rtl/>
          <w:lang w:bidi="fa-IR"/>
        </w:rPr>
        <w:t>،</w:t>
      </w:r>
      <w:r>
        <w:rPr>
          <w:rtl/>
          <w:lang w:bidi="fa-IR"/>
        </w:rPr>
        <w:t xml:space="preserve"> قال : أنبأنا الحاكم الحافظ البيع (</w:t>
      </w:r>
      <w:r w:rsidR="008C2F53" w:rsidRPr="008C2F53">
        <w:rPr>
          <w:rStyle w:val="libAlaemChar"/>
          <w:rtl/>
        </w:rPr>
        <w:t>رحمه‌الله</w:t>
      </w:r>
      <w:r>
        <w:rPr>
          <w:rtl/>
          <w:lang w:bidi="fa-IR"/>
        </w:rPr>
        <w:t>)</w:t>
      </w:r>
      <w:r w:rsidR="004C397E">
        <w:rPr>
          <w:rtl/>
          <w:lang w:bidi="fa-IR"/>
        </w:rPr>
        <w:t>،</w:t>
      </w:r>
      <w:r>
        <w:rPr>
          <w:rtl/>
          <w:lang w:bidi="fa-IR"/>
        </w:rPr>
        <w:t xml:space="preserve"> قال : حدّثنا أبو سعيد أحمد بن </w:t>
      </w:r>
      <w:r w:rsidR="00622E4A">
        <w:rPr>
          <w:rtl/>
          <w:lang w:bidi="fa-IR"/>
        </w:rPr>
        <w:t>محمّد</w:t>
      </w:r>
      <w:r>
        <w:rPr>
          <w:rtl/>
          <w:lang w:bidi="fa-IR"/>
        </w:rPr>
        <w:t xml:space="preserve"> بن عمرو الأحمسي بالكوفة</w:t>
      </w:r>
      <w:r w:rsidR="004C397E">
        <w:rPr>
          <w:rtl/>
          <w:lang w:bidi="fa-IR"/>
        </w:rPr>
        <w:t>،</w:t>
      </w:r>
      <w:r>
        <w:rPr>
          <w:rtl/>
          <w:lang w:bidi="fa-IR"/>
        </w:rPr>
        <w:t xml:space="preserve"> قال : أنبأنا الحُسين بن حميد بن الربيع</w:t>
      </w:r>
      <w:r w:rsidR="004C397E">
        <w:rPr>
          <w:rtl/>
          <w:lang w:bidi="fa-IR"/>
        </w:rPr>
        <w:t>،</w:t>
      </w:r>
      <w:r>
        <w:rPr>
          <w:rtl/>
          <w:lang w:bidi="fa-IR"/>
        </w:rPr>
        <w:t xml:space="preserve"> قال : سمعت أبي يقول : استشهد علي بن موسى الرضا بخراسان بطوس</w:t>
      </w:r>
      <w:r w:rsidR="004C397E">
        <w:rPr>
          <w:rtl/>
          <w:lang w:bidi="fa-IR"/>
        </w:rPr>
        <w:t>،</w:t>
      </w:r>
      <w:r w:rsidR="005E19AA">
        <w:rPr>
          <w:rtl/>
          <w:lang w:bidi="fa-IR"/>
        </w:rPr>
        <w:t xml:space="preserve"> بقرية يقال لها</w:t>
      </w:r>
      <w:r>
        <w:rPr>
          <w:rtl/>
          <w:lang w:bidi="fa-IR"/>
        </w:rPr>
        <w:t>: سناباد</w:t>
      </w:r>
      <w:r w:rsidR="004C397E">
        <w:rPr>
          <w:rtl/>
          <w:lang w:bidi="fa-IR"/>
        </w:rPr>
        <w:t>،</w:t>
      </w:r>
      <w:r>
        <w:rPr>
          <w:rtl/>
          <w:lang w:bidi="fa-IR"/>
        </w:rPr>
        <w:t xml:space="preserve"> في شهر رمضان سنة ثلاث ومئتين</w:t>
      </w:r>
      <w:r w:rsidRPr="008C2F53">
        <w:rPr>
          <w:rStyle w:val="libFootnotenumChar"/>
          <w:rtl/>
        </w:rPr>
        <w:t>(4)</w:t>
      </w:r>
      <w:r w:rsidR="007920B3">
        <w:rPr>
          <w:rtl/>
          <w:lang w:bidi="fa-IR"/>
        </w:rPr>
        <w:t>.</w:t>
      </w:r>
    </w:p>
    <w:p w:rsidR="008C2F53" w:rsidRDefault="00903D5C" w:rsidP="00903D5C">
      <w:pPr>
        <w:pStyle w:val="libNormal"/>
        <w:rPr>
          <w:lang w:bidi="fa-IR"/>
        </w:rPr>
      </w:pPr>
      <w:r>
        <w:rPr>
          <w:rtl/>
          <w:lang w:bidi="fa-IR"/>
        </w:rPr>
        <w:t>وروى ال</w:t>
      </w:r>
      <w:r w:rsidR="000E599F">
        <w:rPr>
          <w:rtl/>
          <w:lang w:bidi="fa-IR"/>
        </w:rPr>
        <w:t>علّامه</w:t>
      </w:r>
      <w:r>
        <w:rPr>
          <w:rtl/>
          <w:lang w:bidi="fa-IR"/>
        </w:rPr>
        <w:t xml:space="preserve"> الجويني :</w:t>
      </w:r>
    </w:p>
    <w:p w:rsidR="008C2F53" w:rsidRDefault="008C2F53" w:rsidP="008C2F53">
      <w:pPr>
        <w:pStyle w:val="libLine"/>
        <w:rPr>
          <w:lang w:bidi="fa-IR"/>
        </w:rPr>
      </w:pPr>
      <w:r>
        <w:rPr>
          <w:rtl/>
          <w:lang w:bidi="fa-IR"/>
        </w:rPr>
        <w:t>____________________</w:t>
      </w:r>
    </w:p>
    <w:p w:rsidR="007920B3" w:rsidRDefault="00903D5C" w:rsidP="005E19AA">
      <w:pPr>
        <w:pStyle w:val="libFootnote0"/>
        <w:rPr>
          <w:rtl/>
          <w:lang w:bidi="fa-IR"/>
        </w:rPr>
      </w:pPr>
      <w:r w:rsidRPr="005E19AA">
        <w:rPr>
          <w:rtl/>
        </w:rPr>
        <w:t>(1)</w:t>
      </w:r>
      <w:r>
        <w:rPr>
          <w:rtl/>
          <w:lang w:bidi="fa-IR"/>
        </w:rPr>
        <w:t xml:space="preserve"> فرائد السمطين </w:t>
      </w:r>
      <w:r w:rsidR="008C2F53">
        <w:rPr>
          <w:rtl/>
          <w:lang w:bidi="fa-IR"/>
        </w:rPr>
        <w:t>-</w:t>
      </w:r>
      <w:r>
        <w:rPr>
          <w:rtl/>
          <w:lang w:bidi="fa-IR"/>
        </w:rPr>
        <w:t xml:space="preserve"> الجويني 2 / 218</w:t>
      </w:r>
      <w:r w:rsidR="007920B3">
        <w:rPr>
          <w:rtl/>
          <w:lang w:bidi="fa-IR"/>
        </w:rPr>
        <w:t>.</w:t>
      </w:r>
    </w:p>
    <w:p w:rsidR="007920B3" w:rsidRDefault="00903D5C" w:rsidP="005E19AA">
      <w:pPr>
        <w:pStyle w:val="libFootnote0"/>
        <w:rPr>
          <w:rtl/>
          <w:lang w:bidi="fa-IR"/>
        </w:rPr>
      </w:pPr>
      <w:r w:rsidRPr="005E19AA">
        <w:rPr>
          <w:rtl/>
        </w:rPr>
        <w:t>(2)</w:t>
      </w:r>
      <w:r>
        <w:rPr>
          <w:rtl/>
          <w:lang w:bidi="fa-IR"/>
        </w:rPr>
        <w:t xml:space="preserve"> سورة يونس / 53</w:t>
      </w:r>
      <w:r w:rsidR="007920B3">
        <w:rPr>
          <w:rtl/>
          <w:lang w:bidi="fa-IR"/>
        </w:rPr>
        <w:t>.</w:t>
      </w:r>
    </w:p>
    <w:p w:rsidR="007920B3" w:rsidRDefault="00903D5C" w:rsidP="005E19AA">
      <w:pPr>
        <w:pStyle w:val="libFootnote0"/>
        <w:rPr>
          <w:rtl/>
          <w:lang w:bidi="fa-IR"/>
        </w:rPr>
      </w:pPr>
      <w:r w:rsidRPr="005E19AA">
        <w:rPr>
          <w:rtl/>
        </w:rPr>
        <w:t>(3)</w:t>
      </w:r>
      <w:r>
        <w:rPr>
          <w:rtl/>
          <w:lang w:bidi="fa-IR"/>
        </w:rPr>
        <w:t xml:space="preserve"> فرائد السمطين </w:t>
      </w:r>
      <w:r w:rsidR="008C2F53">
        <w:rPr>
          <w:rtl/>
          <w:lang w:bidi="fa-IR"/>
        </w:rPr>
        <w:t>-</w:t>
      </w:r>
      <w:r>
        <w:rPr>
          <w:rtl/>
          <w:lang w:bidi="fa-IR"/>
        </w:rPr>
        <w:t xml:space="preserve"> الجويني 2 / 218</w:t>
      </w:r>
      <w:r w:rsidR="007920B3">
        <w:rPr>
          <w:rtl/>
          <w:lang w:bidi="fa-IR"/>
        </w:rPr>
        <w:t>.</w:t>
      </w:r>
    </w:p>
    <w:p w:rsidR="007920B3" w:rsidRDefault="00903D5C" w:rsidP="005E19AA">
      <w:pPr>
        <w:pStyle w:val="libFootnote0"/>
        <w:rPr>
          <w:rtl/>
          <w:lang w:bidi="fa-IR"/>
        </w:rPr>
      </w:pPr>
      <w:r w:rsidRPr="005E19AA">
        <w:rPr>
          <w:rtl/>
        </w:rPr>
        <w:t>(4)</w:t>
      </w:r>
      <w:r>
        <w:rPr>
          <w:rtl/>
          <w:lang w:bidi="fa-IR"/>
        </w:rPr>
        <w:t xml:space="preserve"> فرائد السمطين </w:t>
      </w:r>
      <w:r w:rsidR="008C2F53">
        <w:rPr>
          <w:rtl/>
          <w:lang w:bidi="fa-IR"/>
        </w:rPr>
        <w:t>-</w:t>
      </w:r>
      <w:r>
        <w:rPr>
          <w:rtl/>
          <w:lang w:bidi="fa-IR"/>
        </w:rPr>
        <w:t xml:space="preserve"> الجويني 2 / 188</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 xml:space="preserve">وبالسند المتقدّم قال الحاكم : أنبأنا أبو بكر </w:t>
      </w:r>
      <w:r w:rsidR="00622E4A">
        <w:rPr>
          <w:rtl/>
          <w:lang w:bidi="fa-IR"/>
        </w:rPr>
        <w:t>محمّد</w:t>
      </w:r>
      <w:r>
        <w:rPr>
          <w:rtl/>
          <w:lang w:bidi="fa-IR"/>
        </w:rPr>
        <w:t xml:space="preserve"> بن عبد الله بن أحمد العبسي</w:t>
      </w:r>
      <w:r w:rsidR="004C397E">
        <w:rPr>
          <w:rtl/>
          <w:lang w:bidi="fa-IR"/>
        </w:rPr>
        <w:t>،</w:t>
      </w:r>
      <w:r>
        <w:rPr>
          <w:rtl/>
          <w:lang w:bidi="fa-IR"/>
        </w:rPr>
        <w:t xml:space="preserve"> قال : حدّثنا </w:t>
      </w:r>
      <w:r w:rsidR="00622E4A">
        <w:rPr>
          <w:rtl/>
          <w:lang w:bidi="fa-IR"/>
        </w:rPr>
        <w:t>محمّد</w:t>
      </w:r>
      <w:r>
        <w:rPr>
          <w:rtl/>
          <w:lang w:bidi="fa-IR"/>
        </w:rPr>
        <w:t xml:space="preserve"> بن زكريا الغلابي</w:t>
      </w:r>
      <w:r w:rsidR="004C397E">
        <w:rPr>
          <w:rtl/>
          <w:lang w:bidi="fa-IR"/>
        </w:rPr>
        <w:t>،</w:t>
      </w:r>
      <w:r>
        <w:rPr>
          <w:rtl/>
          <w:lang w:bidi="fa-IR"/>
        </w:rPr>
        <w:t xml:space="preserve"> قال : حدّثنا جعفر بن </w:t>
      </w:r>
      <w:r w:rsidR="00622E4A">
        <w:rPr>
          <w:rtl/>
          <w:lang w:bidi="fa-IR"/>
        </w:rPr>
        <w:t>محمّد</w:t>
      </w:r>
      <w:r>
        <w:rPr>
          <w:rtl/>
          <w:lang w:bidi="fa-IR"/>
        </w:rPr>
        <w:t xml:space="preserve"> </w:t>
      </w:r>
      <w:r w:rsidR="008C2F53">
        <w:rPr>
          <w:rtl/>
          <w:lang w:bidi="fa-IR"/>
        </w:rPr>
        <w:t>-</w:t>
      </w:r>
      <w:r>
        <w:rPr>
          <w:rtl/>
          <w:lang w:bidi="fa-IR"/>
        </w:rPr>
        <w:t xml:space="preserve"> يعني ابن عمّار </w:t>
      </w:r>
      <w:r w:rsidR="008C2F53">
        <w:rPr>
          <w:rtl/>
          <w:lang w:bidi="fa-IR"/>
        </w:rPr>
        <w:t>-</w:t>
      </w:r>
      <w:r>
        <w:rPr>
          <w:rtl/>
          <w:lang w:bidi="fa-IR"/>
        </w:rPr>
        <w:t xml:space="preserve"> عن أبيه</w:t>
      </w:r>
      <w:r w:rsidR="004C397E">
        <w:rPr>
          <w:rtl/>
          <w:lang w:bidi="fa-IR"/>
        </w:rPr>
        <w:t>،</w:t>
      </w:r>
      <w:r>
        <w:rPr>
          <w:rtl/>
          <w:lang w:bidi="fa-IR"/>
        </w:rPr>
        <w:t xml:space="preserve"> عن جعفر بن </w:t>
      </w:r>
      <w:r w:rsidR="00622E4A">
        <w:rPr>
          <w:rtl/>
          <w:lang w:bidi="fa-IR"/>
        </w:rPr>
        <w:t>محمّد</w:t>
      </w:r>
      <w:r>
        <w:rPr>
          <w:rtl/>
          <w:lang w:bidi="fa-IR"/>
        </w:rPr>
        <w:t xml:space="preserve"> الصادق (</w:t>
      </w:r>
      <w:r w:rsidR="00B21E82" w:rsidRPr="00B21E82">
        <w:rPr>
          <w:rStyle w:val="libAlaemChar"/>
          <w:rtl/>
        </w:rPr>
        <w:t>رضي‌الله‌عنه</w:t>
      </w:r>
      <w:r>
        <w:rPr>
          <w:rtl/>
          <w:lang w:bidi="fa-IR"/>
        </w:rPr>
        <w:t>)</w:t>
      </w:r>
      <w:r w:rsidR="004C397E">
        <w:rPr>
          <w:rtl/>
          <w:lang w:bidi="fa-IR"/>
        </w:rPr>
        <w:t>،</w:t>
      </w:r>
      <w:r>
        <w:rPr>
          <w:rtl/>
          <w:lang w:bidi="fa-IR"/>
        </w:rPr>
        <w:t xml:space="preserve"> عن أبيه </w:t>
      </w:r>
      <w:r w:rsidR="00622E4A">
        <w:rPr>
          <w:rtl/>
          <w:lang w:bidi="fa-IR"/>
        </w:rPr>
        <w:t>محمّد</w:t>
      </w:r>
      <w:r>
        <w:rPr>
          <w:rtl/>
          <w:lang w:bidi="fa-IR"/>
        </w:rPr>
        <w:t xml:space="preserve"> بن علي</w:t>
      </w:r>
      <w:r w:rsidR="004C397E">
        <w:rPr>
          <w:rtl/>
          <w:lang w:bidi="fa-IR"/>
        </w:rPr>
        <w:t>،</w:t>
      </w:r>
      <w:r>
        <w:rPr>
          <w:rtl/>
          <w:lang w:bidi="fa-IR"/>
        </w:rPr>
        <w:t xml:space="preserve"> عن أبيه علي بن الحُسين</w:t>
      </w:r>
      <w:r w:rsidR="004C397E">
        <w:rPr>
          <w:rtl/>
          <w:lang w:bidi="fa-IR"/>
        </w:rPr>
        <w:t>،</w:t>
      </w:r>
      <w:r>
        <w:rPr>
          <w:rtl/>
          <w:lang w:bidi="fa-IR"/>
        </w:rPr>
        <w:t xml:space="preserve"> عن أبيه</w:t>
      </w:r>
      <w:r w:rsidR="004C397E">
        <w:rPr>
          <w:rtl/>
          <w:lang w:bidi="fa-IR"/>
        </w:rPr>
        <w:t>،</w:t>
      </w:r>
      <w:r>
        <w:rPr>
          <w:rtl/>
          <w:lang w:bidi="fa-IR"/>
        </w:rPr>
        <w:t xml:space="preserve"> عن عليٍّ (</w:t>
      </w:r>
      <w:r w:rsidR="008C2F53" w:rsidRPr="008C2F53">
        <w:rPr>
          <w:rStyle w:val="libAlaemChar"/>
          <w:rtl/>
        </w:rPr>
        <w:t>عليهم‌السلام</w:t>
      </w:r>
      <w:r>
        <w:rPr>
          <w:rtl/>
          <w:lang w:bidi="fa-IR"/>
        </w:rPr>
        <w:t>)</w:t>
      </w:r>
      <w:r w:rsidR="004C397E">
        <w:rPr>
          <w:rtl/>
          <w:lang w:bidi="fa-IR"/>
        </w:rPr>
        <w:t>،</w:t>
      </w:r>
      <w:r>
        <w:rPr>
          <w:rtl/>
          <w:lang w:bidi="fa-IR"/>
        </w:rPr>
        <w:t xml:space="preserve"> قال : (( قال رسول الله (</w:t>
      </w:r>
      <w:r w:rsidR="00300A34" w:rsidRPr="00300A34">
        <w:rPr>
          <w:rStyle w:val="libAlaemChar"/>
          <w:rtl/>
        </w:rPr>
        <w:t>صلى‌الله‌عليه‌وآله</w:t>
      </w:r>
      <w:r>
        <w:rPr>
          <w:rtl/>
          <w:lang w:bidi="fa-IR"/>
        </w:rPr>
        <w:t>) : ستُدْفنُ بضعةٌ منِّي بخراسان</w:t>
      </w:r>
      <w:r w:rsidR="004C397E">
        <w:rPr>
          <w:rtl/>
          <w:lang w:bidi="fa-IR"/>
        </w:rPr>
        <w:t>،</w:t>
      </w:r>
      <w:r>
        <w:rPr>
          <w:rtl/>
          <w:lang w:bidi="fa-IR"/>
        </w:rPr>
        <w:t xml:space="preserve"> لا يزورها مؤمن </w:t>
      </w:r>
      <w:r w:rsidR="0087599F">
        <w:rPr>
          <w:rtl/>
          <w:lang w:bidi="fa-IR"/>
        </w:rPr>
        <w:t>إلّا</w:t>
      </w:r>
      <w:r>
        <w:rPr>
          <w:rtl/>
          <w:lang w:bidi="fa-IR"/>
        </w:rPr>
        <w:t xml:space="preserve"> أوجب الله له الجنّة</w:t>
      </w:r>
      <w:r w:rsidR="004C397E">
        <w:rPr>
          <w:rtl/>
          <w:lang w:bidi="fa-IR"/>
        </w:rPr>
        <w:t>،</w:t>
      </w:r>
      <w:r>
        <w:rPr>
          <w:rtl/>
          <w:lang w:bidi="fa-IR"/>
        </w:rPr>
        <w:t xml:space="preserve"> وحرّم جسده على النّار ))</w:t>
      </w:r>
      <w:r w:rsidRPr="008C2F53">
        <w:rPr>
          <w:rStyle w:val="libFootnotenumChar"/>
          <w:rtl/>
        </w:rPr>
        <w:t>(1)</w:t>
      </w:r>
      <w:r w:rsidR="007920B3">
        <w:rPr>
          <w:rtl/>
          <w:lang w:bidi="fa-IR"/>
        </w:rPr>
        <w:t>.</w:t>
      </w:r>
    </w:p>
    <w:p w:rsidR="008C2F53" w:rsidRDefault="00903D5C" w:rsidP="00903D5C">
      <w:pPr>
        <w:pStyle w:val="libNormal"/>
        <w:rPr>
          <w:lang w:bidi="fa-IR"/>
        </w:rPr>
      </w:pPr>
      <w:r>
        <w:rPr>
          <w:rtl/>
          <w:lang w:bidi="fa-IR"/>
        </w:rPr>
        <w:t>قال ال</w:t>
      </w:r>
      <w:r w:rsidR="000E599F">
        <w:rPr>
          <w:rtl/>
          <w:lang w:bidi="fa-IR"/>
        </w:rPr>
        <w:t>علّامه</w:t>
      </w:r>
      <w:r>
        <w:rPr>
          <w:rtl/>
          <w:lang w:bidi="fa-IR"/>
        </w:rPr>
        <w:t xml:space="preserve"> الجويني : أنبأني الشيخ كمال الدين علي بن </w:t>
      </w:r>
      <w:r w:rsidR="00622E4A">
        <w:rPr>
          <w:rtl/>
          <w:lang w:bidi="fa-IR"/>
        </w:rPr>
        <w:t>محمّد</w:t>
      </w:r>
      <w:r>
        <w:rPr>
          <w:rtl/>
          <w:lang w:bidi="fa-IR"/>
        </w:rPr>
        <w:t xml:space="preserve"> بن </w:t>
      </w:r>
      <w:r w:rsidR="00622E4A">
        <w:rPr>
          <w:rtl/>
          <w:lang w:bidi="fa-IR"/>
        </w:rPr>
        <w:t>محمّد</w:t>
      </w:r>
      <w:r>
        <w:rPr>
          <w:rtl/>
          <w:lang w:bidi="fa-IR"/>
        </w:rPr>
        <w:t xml:space="preserve"> بن </w:t>
      </w:r>
      <w:r w:rsidR="00622E4A">
        <w:rPr>
          <w:rtl/>
          <w:lang w:bidi="fa-IR"/>
        </w:rPr>
        <w:t>محمّد</w:t>
      </w:r>
      <w:r>
        <w:rPr>
          <w:rtl/>
          <w:lang w:bidi="fa-IR"/>
        </w:rPr>
        <w:t xml:space="preserve"> بن وضّاح الشهرياني</w:t>
      </w:r>
      <w:r w:rsidR="004C397E">
        <w:rPr>
          <w:rtl/>
          <w:lang w:bidi="fa-IR"/>
        </w:rPr>
        <w:t>،</w:t>
      </w:r>
      <w:r>
        <w:rPr>
          <w:rtl/>
          <w:lang w:bidi="fa-IR"/>
        </w:rPr>
        <w:t xml:space="preserve"> أنبأنا مؤرّخ بغداد الإمام محبّ الدين </w:t>
      </w:r>
      <w:r w:rsidR="00622E4A">
        <w:rPr>
          <w:rtl/>
          <w:lang w:bidi="fa-IR"/>
        </w:rPr>
        <w:t>محمّد</w:t>
      </w:r>
      <w:r>
        <w:rPr>
          <w:rtl/>
          <w:lang w:bidi="fa-IR"/>
        </w:rPr>
        <w:t xml:space="preserve"> بن محمود بن الحُسين بن النجّار (إجازة)</w:t>
      </w:r>
      <w:r w:rsidR="004C397E">
        <w:rPr>
          <w:rtl/>
          <w:lang w:bidi="fa-IR"/>
        </w:rPr>
        <w:t>،</w:t>
      </w:r>
      <w:r>
        <w:rPr>
          <w:rtl/>
          <w:lang w:bidi="fa-IR"/>
        </w:rPr>
        <w:t xml:space="preserve"> قال : أنبأنا الإمام أبو الفتوح ناصر بن أبي المكارم المطرزي (إجازة)</w:t>
      </w:r>
      <w:r w:rsidR="004C397E">
        <w:rPr>
          <w:rtl/>
          <w:lang w:bidi="fa-IR"/>
        </w:rPr>
        <w:t>،</w:t>
      </w:r>
      <w:r>
        <w:rPr>
          <w:rtl/>
          <w:lang w:bidi="fa-IR"/>
        </w:rPr>
        <w:t xml:space="preserve"> أنبأنا الإمام أخطب خوارزم أبو المؤيد الموفّق بن أحمد المكي ثمّ الخوارزمي</w:t>
      </w:r>
      <w:r w:rsidR="004C397E">
        <w:rPr>
          <w:rtl/>
          <w:lang w:bidi="fa-IR"/>
        </w:rPr>
        <w:t>،</w:t>
      </w:r>
      <w:r>
        <w:rPr>
          <w:rtl/>
          <w:lang w:bidi="fa-IR"/>
        </w:rPr>
        <w:t xml:space="preserve"> قال : أخبرني الشيخ الزاهد الحافظ أبو الحسن علي بن أحمد العاصمي الخوارزمي</w:t>
      </w:r>
      <w:r w:rsidR="004C397E">
        <w:rPr>
          <w:rtl/>
          <w:lang w:bidi="fa-IR"/>
        </w:rPr>
        <w:t>،</w:t>
      </w:r>
      <w:r>
        <w:rPr>
          <w:rtl/>
          <w:lang w:bidi="fa-IR"/>
        </w:rPr>
        <w:t xml:space="preserve"> قال : أنبأنا الإمام شيخ القضاة إسماعيل بن أحمد الواعظ (</w:t>
      </w:r>
      <w:r w:rsidR="008C2F53" w:rsidRPr="008C2F53">
        <w:rPr>
          <w:rStyle w:val="libAlaemChar"/>
          <w:rtl/>
        </w:rPr>
        <w:t>رحمه‌الله</w:t>
      </w:r>
      <w:r>
        <w:rPr>
          <w:rtl/>
          <w:lang w:bidi="fa-IR"/>
        </w:rPr>
        <w:t>)</w:t>
      </w:r>
      <w:r w:rsidR="004C397E">
        <w:rPr>
          <w:rtl/>
          <w:lang w:bidi="fa-IR"/>
        </w:rPr>
        <w:t>،</w:t>
      </w:r>
      <w:r>
        <w:rPr>
          <w:rtl/>
          <w:lang w:bidi="fa-IR"/>
        </w:rPr>
        <w:t xml:space="preserve"> قال : أنبأنا الإمام أبو بكر أحمد بن الحُسين البيهقي</w:t>
      </w:r>
      <w:r w:rsidR="004C397E">
        <w:rPr>
          <w:rtl/>
          <w:lang w:bidi="fa-IR"/>
        </w:rPr>
        <w:t>،</w:t>
      </w:r>
      <w:r>
        <w:rPr>
          <w:rtl/>
          <w:lang w:bidi="fa-IR"/>
        </w:rPr>
        <w:t xml:space="preserve"> قال : أنبأنا الحاكم أبو عبد الله </w:t>
      </w:r>
      <w:r w:rsidR="00622E4A">
        <w:rPr>
          <w:rtl/>
          <w:lang w:bidi="fa-IR"/>
        </w:rPr>
        <w:t>محمّد</w:t>
      </w:r>
      <w:r>
        <w:rPr>
          <w:rtl/>
          <w:lang w:bidi="fa-IR"/>
        </w:rPr>
        <w:t xml:space="preserve"> بن عبد الله البيع الحافظ (</w:t>
      </w:r>
      <w:r w:rsidR="008C2F53" w:rsidRPr="008C2F53">
        <w:rPr>
          <w:rStyle w:val="libAlaemChar"/>
          <w:rtl/>
        </w:rPr>
        <w:t>رحمه‌الله</w:t>
      </w:r>
      <w:r>
        <w:rPr>
          <w:rtl/>
          <w:lang w:bidi="fa-IR"/>
        </w:rPr>
        <w:t>)</w:t>
      </w:r>
      <w:r w:rsidR="004C397E">
        <w:rPr>
          <w:rtl/>
          <w:lang w:bidi="fa-IR"/>
        </w:rPr>
        <w:t>،</w:t>
      </w:r>
      <w:r>
        <w:rPr>
          <w:rtl/>
          <w:lang w:bidi="fa-IR"/>
        </w:rPr>
        <w:t xml:space="preserve"> قال : أخبرني علي بن </w:t>
      </w:r>
      <w:r w:rsidR="00622E4A">
        <w:rPr>
          <w:rtl/>
          <w:lang w:bidi="fa-IR"/>
        </w:rPr>
        <w:t>محمّد</w:t>
      </w:r>
      <w:r>
        <w:rPr>
          <w:rtl/>
          <w:lang w:bidi="fa-IR"/>
        </w:rPr>
        <w:t xml:space="preserve"> بن موسى الواعظ</w:t>
      </w:r>
      <w:r w:rsidR="004C397E">
        <w:rPr>
          <w:rtl/>
          <w:lang w:bidi="fa-IR"/>
        </w:rPr>
        <w:t>،</w:t>
      </w:r>
      <w:r>
        <w:rPr>
          <w:rtl/>
          <w:lang w:bidi="fa-IR"/>
        </w:rPr>
        <w:t xml:space="preserve"> قال : حدّثنا أبو جعفر </w:t>
      </w:r>
      <w:r w:rsidR="00622E4A">
        <w:rPr>
          <w:rtl/>
          <w:lang w:bidi="fa-IR"/>
        </w:rPr>
        <w:t>محمّد</w:t>
      </w:r>
      <w:r>
        <w:rPr>
          <w:rtl/>
          <w:lang w:bidi="fa-IR"/>
        </w:rPr>
        <w:t xml:space="preserve"> بن علي بن الحُسين الرازي</w:t>
      </w:r>
      <w:r w:rsidR="004C397E">
        <w:rPr>
          <w:rtl/>
          <w:lang w:bidi="fa-IR"/>
        </w:rPr>
        <w:t>،</w:t>
      </w:r>
      <w:r>
        <w:rPr>
          <w:rtl/>
          <w:lang w:bidi="fa-IR"/>
        </w:rPr>
        <w:t xml:space="preserve"> عن أحمد بن زياد بن جعفر الهمداني</w:t>
      </w:r>
      <w:r w:rsidR="004C397E">
        <w:rPr>
          <w:rtl/>
          <w:lang w:bidi="fa-IR"/>
        </w:rPr>
        <w:t>،</w:t>
      </w:r>
      <w:r>
        <w:rPr>
          <w:rtl/>
          <w:lang w:bidi="fa-IR"/>
        </w:rPr>
        <w:t xml:space="preserve"> قال : حدّثنا علي بن إبراهيم بن هاشم</w:t>
      </w:r>
      <w:r w:rsidR="004C397E">
        <w:rPr>
          <w:rtl/>
          <w:lang w:bidi="fa-IR"/>
        </w:rPr>
        <w:t>،</w:t>
      </w:r>
      <w:r>
        <w:rPr>
          <w:rtl/>
          <w:lang w:bidi="fa-IR"/>
        </w:rPr>
        <w:t xml:space="preserve"> قال : حدّثنا </w:t>
      </w:r>
      <w:r w:rsidR="00622E4A">
        <w:rPr>
          <w:rtl/>
          <w:lang w:bidi="fa-IR"/>
        </w:rPr>
        <w:t>محمّد</w:t>
      </w:r>
      <w:r>
        <w:rPr>
          <w:rtl/>
          <w:lang w:bidi="fa-IR"/>
        </w:rPr>
        <w:t xml:space="preserve"> بن عيسى بن عبيد</w:t>
      </w:r>
      <w:r w:rsidR="004C397E">
        <w:rPr>
          <w:rtl/>
          <w:lang w:bidi="fa-IR"/>
        </w:rPr>
        <w:t>،</w:t>
      </w:r>
      <w:r>
        <w:rPr>
          <w:rtl/>
          <w:lang w:bidi="fa-IR"/>
        </w:rPr>
        <w:t xml:space="preserve"> قال : حدّثنا </w:t>
      </w:r>
      <w:r w:rsidR="00622E4A">
        <w:rPr>
          <w:rtl/>
          <w:lang w:bidi="fa-IR"/>
        </w:rPr>
        <w:t>محمّد</w:t>
      </w:r>
      <w:r>
        <w:rPr>
          <w:rtl/>
          <w:lang w:bidi="fa-IR"/>
        </w:rPr>
        <w:t xml:space="preserve"> بن سليمان المصري</w:t>
      </w:r>
      <w:r w:rsidR="004C397E">
        <w:rPr>
          <w:rtl/>
          <w:lang w:bidi="fa-IR"/>
        </w:rPr>
        <w:t>،</w:t>
      </w:r>
      <w:r>
        <w:rPr>
          <w:rtl/>
          <w:lang w:bidi="fa-IR"/>
        </w:rPr>
        <w:t xml:space="preserve"> عن أبيه</w:t>
      </w:r>
      <w:r w:rsidR="004C397E">
        <w:rPr>
          <w:rtl/>
          <w:lang w:bidi="fa-IR"/>
        </w:rPr>
        <w:t>،</w:t>
      </w:r>
      <w:r>
        <w:rPr>
          <w:rtl/>
          <w:lang w:bidi="fa-IR"/>
        </w:rPr>
        <w:t xml:space="preserve"> عن إبراهيم بن أبي حجر الأسلمي</w:t>
      </w:r>
      <w:r w:rsidR="004C397E">
        <w:rPr>
          <w:rtl/>
          <w:lang w:bidi="fa-IR"/>
        </w:rPr>
        <w:t>،</w:t>
      </w:r>
      <w:r>
        <w:rPr>
          <w:rtl/>
          <w:lang w:bidi="fa-IR"/>
        </w:rPr>
        <w:t xml:space="preserve"> عن قبيصة</w:t>
      </w:r>
      <w:r w:rsidR="004C397E">
        <w:rPr>
          <w:rtl/>
          <w:lang w:bidi="fa-IR"/>
        </w:rPr>
        <w:t>،</w:t>
      </w:r>
      <w:r w:rsidR="005E19AA">
        <w:rPr>
          <w:rtl/>
          <w:lang w:bidi="fa-IR"/>
        </w:rPr>
        <w:t xml:space="preserve"> عن جابر بن يزيد الجعفي قال</w:t>
      </w:r>
      <w:r>
        <w:rPr>
          <w:rtl/>
          <w:lang w:bidi="fa-IR"/>
        </w:rPr>
        <w:t xml:space="preserve">: سمعت وارث علم الأنبياء أبا جعفر </w:t>
      </w:r>
      <w:r w:rsidR="00622E4A">
        <w:rPr>
          <w:rtl/>
          <w:lang w:bidi="fa-IR"/>
        </w:rPr>
        <w:t>محمّد</w:t>
      </w:r>
      <w:r>
        <w:rPr>
          <w:rtl/>
          <w:lang w:bidi="fa-IR"/>
        </w:rPr>
        <w:t xml:space="preserve"> بن علي بن</w:t>
      </w:r>
    </w:p>
    <w:p w:rsidR="008C2F53" w:rsidRDefault="008C2F53" w:rsidP="008C2F53">
      <w:pPr>
        <w:pStyle w:val="libLine"/>
        <w:rPr>
          <w:lang w:bidi="fa-IR"/>
        </w:rPr>
      </w:pPr>
      <w:r>
        <w:rPr>
          <w:rtl/>
          <w:lang w:bidi="fa-IR"/>
        </w:rPr>
        <w:t>____________________</w:t>
      </w:r>
    </w:p>
    <w:p w:rsidR="007920B3" w:rsidRDefault="00903D5C" w:rsidP="005E19AA">
      <w:pPr>
        <w:pStyle w:val="libFootnote0"/>
        <w:rPr>
          <w:rtl/>
          <w:lang w:bidi="fa-IR"/>
        </w:rPr>
      </w:pPr>
      <w:r w:rsidRPr="005E19AA">
        <w:rPr>
          <w:rtl/>
        </w:rPr>
        <w:t>(1)</w:t>
      </w:r>
      <w:r>
        <w:rPr>
          <w:rtl/>
          <w:lang w:bidi="fa-IR"/>
        </w:rPr>
        <w:t xml:space="preserve"> فرائد السمطين </w:t>
      </w:r>
      <w:r w:rsidR="008C2F53">
        <w:rPr>
          <w:rtl/>
          <w:lang w:bidi="fa-IR"/>
        </w:rPr>
        <w:t>-</w:t>
      </w:r>
      <w:r>
        <w:rPr>
          <w:rtl/>
          <w:lang w:bidi="fa-IR"/>
        </w:rPr>
        <w:t xml:space="preserve"> الجويني 2 / 188</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5E19AA">
      <w:pPr>
        <w:pStyle w:val="libNormal0"/>
        <w:rPr>
          <w:rtl/>
          <w:lang w:bidi="fa-IR"/>
        </w:rPr>
      </w:pPr>
      <w:r>
        <w:rPr>
          <w:rtl/>
          <w:lang w:bidi="fa-IR"/>
        </w:rPr>
        <w:lastRenderedPageBreak/>
        <w:t>الحُسين بن علي بن أبي طالب (</w:t>
      </w:r>
      <w:r w:rsidR="008C2F53" w:rsidRPr="008C2F53">
        <w:rPr>
          <w:rStyle w:val="libAlaemChar"/>
          <w:rtl/>
        </w:rPr>
        <w:t>عليه‌السلام</w:t>
      </w:r>
      <w:r>
        <w:rPr>
          <w:rtl/>
          <w:lang w:bidi="fa-IR"/>
        </w:rPr>
        <w:t>) يقول : (( حدّثني سيّد العابدين علي بن الحُسين (</w:t>
      </w:r>
      <w:r w:rsidR="008C2F53" w:rsidRPr="008C2F53">
        <w:rPr>
          <w:rStyle w:val="libAlaemChar"/>
          <w:rtl/>
        </w:rPr>
        <w:t>عليه‌السلام</w:t>
      </w:r>
      <w:r>
        <w:rPr>
          <w:rtl/>
          <w:lang w:bidi="fa-IR"/>
        </w:rPr>
        <w:t>)</w:t>
      </w:r>
      <w:r w:rsidR="004C397E">
        <w:rPr>
          <w:rtl/>
          <w:lang w:bidi="fa-IR"/>
        </w:rPr>
        <w:t>،</w:t>
      </w:r>
      <w:r>
        <w:rPr>
          <w:rtl/>
          <w:lang w:bidi="fa-IR"/>
        </w:rPr>
        <w:t xml:space="preserve"> عن سيّد الشهداء الحُسين بن علي (</w:t>
      </w:r>
      <w:r w:rsidR="008C2F53" w:rsidRPr="008C2F53">
        <w:rPr>
          <w:rStyle w:val="libAlaemChar"/>
          <w:rtl/>
        </w:rPr>
        <w:t>عليه‌السلام</w:t>
      </w:r>
      <w:r>
        <w:rPr>
          <w:rtl/>
          <w:lang w:bidi="fa-IR"/>
        </w:rPr>
        <w:t>)</w:t>
      </w:r>
      <w:r w:rsidR="004C397E">
        <w:rPr>
          <w:rtl/>
          <w:lang w:bidi="fa-IR"/>
        </w:rPr>
        <w:t>،</w:t>
      </w:r>
      <w:r>
        <w:rPr>
          <w:rtl/>
          <w:lang w:bidi="fa-IR"/>
        </w:rPr>
        <w:t xml:space="preserve"> عن سيّد الأوصياء علي بن أبي طالب (</w:t>
      </w:r>
      <w:r w:rsidR="008C2F53" w:rsidRPr="008C2F53">
        <w:rPr>
          <w:rStyle w:val="libAlaemChar"/>
          <w:rtl/>
        </w:rPr>
        <w:t>عليه‌السلام</w:t>
      </w:r>
      <w:r>
        <w:rPr>
          <w:rtl/>
          <w:lang w:bidi="fa-IR"/>
        </w:rPr>
        <w:t>)</w:t>
      </w:r>
      <w:r w:rsidR="004C397E">
        <w:rPr>
          <w:rtl/>
          <w:lang w:bidi="fa-IR"/>
        </w:rPr>
        <w:t>،</w:t>
      </w:r>
      <w:r w:rsidR="005E19AA">
        <w:rPr>
          <w:rtl/>
          <w:lang w:bidi="fa-IR"/>
        </w:rPr>
        <w:t xml:space="preserve"> قال</w:t>
      </w:r>
      <w:r>
        <w:rPr>
          <w:rtl/>
          <w:lang w:bidi="fa-IR"/>
        </w:rPr>
        <w:t>: قال رسول الله (</w:t>
      </w:r>
      <w:r w:rsidR="00300A34" w:rsidRPr="00300A34">
        <w:rPr>
          <w:rStyle w:val="libAlaemChar"/>
          <w:rtl/>
        </w:rPr>
        <w:t>صلى‌الله‌عليه‌وآله</w:t>
      </w:r>
      <w:r>
        <w:rPr>
          <w:rtl/>
          <w:lang w:bidi="fa-IR"/>
        </w:rPr>
        <w:t>) : ستُدْفَنُ بضعةٌ منِّي بأرض خراسان</w:t>
      </w:r>
      <w:r w:rsidR="004C397E">
        <w:rPr>
          <w:rtl/>
          <w:lang w:bidi="fa-IR"/>
        </w:rPr>
        <w:t>،</w:t>
      </w:r>
      <w:r>
        <w:rPr>
          <w:rtl/>
          <w:lang w:bidi="fa-IR"/>
        </w:rPr>
        <w:t xml:space="preserve"> ما زارها مكروب </w:t>
      </w:r>
      <w:r w:rsidR="0087599F">
        <w:rPr>
          <w:rtl/>
          <w:lang w:bidi="fa-IR"/>
        </w:rPr>
        <w:t>إلّا</w:t>
      </w:r>
      <w:r>
        <w:rPr>
          <w:rtl/>
          <w:lang w:bidi="fa-IR"/>
        </w:rPr>
        <w:t xml:space="preserve"> نَفّسَ الله كربته</w:t>
      </w:r>
      <w:r w:rsidR="004C397E">
        <w:rPr>
          <w:rtl/>
          <w:lang w:bidi="fa-IR"/>
        </w:rPr>
        <w:t>،</w:t>
      </w:r>
      <w:r>
        <w:rPr>
          <w:rtl/>
          <w:lang w:bidi="fa-IR"/>
        </w:rPr>
        <w:t xml:space="preserve"> ولا مذنب </w:t>
      </w:r>
      <w:r w:rsidR="0087599F">
        <w:rPr>
          <w:rtl/>
          <w:lang w:bidi="fa-IR"/>
        </w:rPr>
        <w:t>إلّا</w:t>
      </w:r>
      <w:r>
        <w:rPr>
          <w:rtl/>
          <w:lang w:bidi="fa-IR"/>
        </w:rPr>
        <w:t xml:space="preserve"> غفر الله ذنوبه ))</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روى ال</w:t>
      </w:r>
      <w:r w:rsidR="000E599F">
        <w:rPr>
          <w:rtl/>
          <w:lang w:bidi="fa-IR"/>
        </w:rPr>
        <w:t>علّامه</w:t>
      </w:r>
      <w:r>
        <w:rPr>
          <w:rtl/>
          <w:lang w:bidi="fa-IR"/>
        </w:rPr>
        <w:t xml:space="preserve"> الجويني</w:t>
      </w:r>
      <w:r w:rsidR="004C397E">
        <w:rPr>
          <w:rtl/>
          <w:lang w:bidi="fa-IR"/>
        </w:rPr>
        <w:t>،</w:t>
      </w:r>
      <w:r>
        <w:rPr>
          <w:rtl/>
          <w:lang w:bidi="fa-IR"/>
        </w:rPr>
        <w:t xml:space="preserve"> قال : وبه </w:t>
      </w:r>
      <w:r w:rsidR="008C2F53">
        <w:rPr>
          <w:rtl/>
          <w:lang w:bidi="fa-IR"/>
        </w:rPr>
        <w:t>-</w:t>
      </w:r>
      <w:r>
        <w:rPr>
          <w:rtl/>
          <w:lang w:bidi="fa-IR"/>
        </w:rPr>
        <w:t xml:space="preserve"> يعني بالسند المتقدّم </w:t>
      </w:r>
      <w:r w:rsidR="008C2F53">
        <w:rPr>
          <w:rtl/>
          <w:lang w:bidi="fa-IR"/>
        </w:rPr>
        <w:t>-</w:t>
      </w:r>
      <w:r>
        <w:rPr>
          <w:rtl/>
          <w:lang w:bidi="fa-IR"/>
        </w:rPr>
        <w:t xml:space="preserve"> عن الحاكم البيع</w:t>
      </w:r>
      <w:r w:rsidR="004C397E">
        <w:rPr>
          <w:rtl/>
          <w:lang w:bidi="fa-IR"/>
        </w:rPr>
        <w:t>،</w:t>
      </w:r>
      <w:r>
        <w:rPr>
          <w:rtl/>
          <w:lang w:bidi="fa-IR"/>
        </w:rPr>
        <w:t xml:space="preserve"> قال : حدّثنا أبو الحُسين أحمد بن جعفر بن البزار العلوي بالكوفة</w:t>
      </w:r>
      <w:r w:rsidR="004C397E">
        <w:rPr>
          <w:rtl/>
          <w:lang w:bidi="fa-IR"/>
        </w:rPr>
        <w:t>،</w:t>
      </w:r>
      <w:r>
        <w:rPr>
          <w:rtl/>
          <w:lang w:bidi="fa-IR"/>
        </w:rPr>
        <w:t xml:space="preserve"> قال : حدّثنا أبو العبّاس أحمد بن </w:t>
      </w:r>
      <w:r w:rsidR="00622E4A">
        <w:rPr>
          <w:rtl/>
          <w:lang w:bidi="fa-IR"/>
        </w:rPr>
        <w:t>محمّد</w:t>
      </w:r>
      <w:r>
        <w:rPr>
          <w:rtl/>
          <w:lang w:bidi="fa-IR"/>
        </w:rPr>
        <w:t xml:space="preserve"> بن سعيد الحافظ</w:t>
      </w:r>
      <w:r w:rsidR="004C397E">
        <w:rPr>
          <w:rtl/>
          <w:lang w:bidi="fa-IR"/>
        </w:rPr>
        <w:t>،</w:t>
      </w:r>
      <w:r>
        <w:rPr>
          <w:rtl/>
          <w:lang w:bidi="fa-IR"/>
        </w:rPr>
        <w:t xml:space="preserve"> قال : حدّثنا علي بن الحُسين بن علي بن فضّال</w:t>
      </w:r>
      <w:r w:rsidR="004C397E">
        <w:rPr>
          <w:rtl/>
          <w:lang w:bidi="fa-IR"/>
        </w:rPr>
        <w:t>،</w:t>
      </w:r>
      <w:r>
        <w:rPr>
          <w:rtl/>
          <w:lang w:bidi="fa-IR"/>
        </w:rPr>
        <w:t xml:space="preserve"> قال : حدّثنا أبي قال : سمعت علي بن موسى الرضا (</w:t>
      </w:r>
      <w:r w:rsidR="008C2F53" w:rsidRPr="008C2F53">
        <w:rPr>
          <w:rStyle w:val="libAlaemChar"/>
          <w:rtl/>
        </w:rPr>
        <w:t>عليه‌السلام</w:t>
      </w:r>
      <w:r>
        <w:rPr>
          <w:rtl/>
          <w:lang w:bidi="fa-IR"/>
        </w:rPr>
        <w:t>)</w:t>
      </w:r>
      <w:r w:rsidR="004C397E">
        <w:rPr>
          <w:rtl/>
          <w:lang w:bidi="fa-IR"/>
        </w:rPr>
        <w:t>،</w:t>
      </w:r>
      <w:r>
        <w:rPr>
          <w:rtl/>
          <w:lang w:bidi="fa-IR"/>
        </w:rPr>
        <w:t xml:space="preserve"> وجاءه رجل فقال له : يابن رسول الله (</w:t>
      </w:r>
      <w:r w:rsidR="00300A34" w:rsidRPr="00300A34">
        <w:rPr>
          <w:rStyle w:val="libAlaemChar"/>
          <w:rtl/>
        </w:rPr>
        <w:t>صلى‌الله‌عليه‌وآله</w:t>
      </w:r>
      <w:r>
        <w:rPr>
          <w:rtl/>
          <w:lang w:bidi="fa-IR"/>
        </w:rPr>
        <w:t>)</w:t>
      </w:r>
      <w:r w:rsidR="004C397E">
        <w:rPr>
          <w:rtl/>
          <w:lang w:bidi="fa-IR"/>
        </w:rPr>
        <w:t>،</w:t>
      </w:r>
      <w:r>
        <w:rPr>
          <w:rtl/>
          <w:lang w:bidi="fa-IR"/>
        </w:rPr>
        <w:t xml:space="preserve"> رأيت رسول الله في المنام كأنّه يقول لي : (( كيف أنتم إذا دُفِنَ في أرضكم بعضي</w:t>
      </w:r>
      <w:r w:rsidR="004C397E">
        <w:rPr>
          <w:rtl/>
          <w:lang w:bidi="fa-IR"/>
        </w:rPr>
        <w:t>،</w:t>
      </w:r>
      <w:r>
        <w:rPr>
          <w:rtl/>
          <w:lang w:bidi="fa-IR"/>
        </w:rPr>
        <w:t xml:space="preserve"> واستحفظتم وديعتي</w:t>
      </w:r>
      <w:r w:rsidR="004C397E">
        <w:rPr>
          <w:rtl/>
          <w:lang w:bidi="fa-IR"/>
        </w:rPr>
        <w:t>،</w:t>
      </w:r>
      <w:r>
        <w:rPr>
          <w:rtl/>
          <w:lang w:bidi="fa-IR"/>
        </w:rPr>
        <w:t xml:space="preserve"> وغُيّبَ في ثراكم نجمي ؟ )) . فقال الرضا (</w:t>
      </w:r>
      <w:r w:rsidR="008C2F53" w:rsidRPr="008C2F53">
        <w:rPr>
          <w:rStyle w:val="libAlaemChar"/>
          <w:rtl/>
        </w:rPr>
        <w:t>عليه‌السلام</w:t>
      </w:r>
      <w:r>
        <w:rPr>
          <w:rtl/>
          <w:lang w:bidi="fa-IR"/>
        </w:rPr>
        <w:t>) : (( أنا المدفون في أرضكم</w:t>
      </w:r>
      <w:r w:rsidR="004C397E">
        <w:rPr>
          <w:rtl/>
          <w:lang w:bidi="fa-IR"/>
        </w:rPr>
        <w:t>،</w:t>
      </w:r>
      <w:r>
        <w:rPr>
          <w:rtl/>
          <w:lang w:bidi="fa-IR"/>
        </w:rPr>
        <w:t xml:space="preserve"> وأنا بضعةٌ مِنْ نبيّكم</w:t>
      </w:r>
      <w:r w:rsidR="004C397E">
        <w:rPr>
          <w:rtl/>
          <w:lang w:bidi="fa-IR"/>
        </w:rPr>
        <w:t>،</w:t>
      </w:r>
      <w:r>
        <w:rPr>
          <w:rtl/>
          <w:lang w:bidi="fa-IR"/>
        </w:rPr>
        <w:t xml:space="preserve"> وأنا الوديعة والنجم . ومَنْ زارني وهو يعرف ما أوجب الله مِنْ حقِّي وطاعتي فأنا وآبائي شفعاؤه يوم القيامة</w:t>
      </w:r>
      <w:r w:rsidR="004C397E">
        <w:rPr>
          <w:rtl/>
          <w:lang w:bidi="fa-IR"/>
        </w:rPr>
        <w:t>،</w:t>
      </w:r>
      <w:r>
        <w:rPr>
          <w:rtl/>
          <w:lang w:bidi="fa-IR"/>
        </w:rPr>
        <w:t xml:space="preserve"> ومَنْ كنَّا شفعاءه نجا ولو كان عليه مثل وزر الثقلين : الجن والإنس</w:t>
      </w:r>
      <w:r w:rsidR="007920B3">
        <w:rPr>
          <w:rtl/>
          <w:lang w:bidi="fa-IR"/>
        </w:rPr>
        <w:t>.</w:t>
      </w:r>
    </w:p>
    <w:p w:rsidR="007920B3" w:rsidRDefault="00903D5C" w:rsidP="00903D5C">
      <w:pPr>
        <w:pStyle w:val="libNormal"/>
        <w:rPr>
          <w:rtl/>
          <w:lang w:bidi="fa-IR"/>
        </w:rPr>
      </w:pPr>
      <w:r>
        <w:rPr>
          <w:rtl/>
          <w:lang w:bidi="fa-IR"/>
        </w:rPr>
        <w:t>ولقد حدّثني أبي عن أبيه عن آبائه : أنّ رسول الله (</w:t>
      </w:r>
      <w:r w:rsidR="00300A34" w:rsidRPr="00300A34">
        <w:rPr>
          <w:rStyle w:val="libAlaemChar"/>
          <w:rtl/>
        </w:rPr>
        <w:t>صلى‌الله‌عليه‌وآله</w:t>
      </w:r>
      <w:r>
        <w:rPr>
          <w:rtl/>
          <w:lang w:bidi="fa-IR"/>
        </w:rPr>
        <w:t>) قا</w:t>
      </w:r>
      <w:r w:rsidR="00235872">
        <w:rPr>
          <w:rtl/>
          <w:lang w:bidi="fa-IR"/>
        </w:rPr>
        <w:t>ل : مَنْ رآني في منامه فقد رآني</w:t>
      </w:r>
      <w:r>
        <w:rPr>
          <w:rtl/>
          <w:lang w:bidi="fa-IR"/>
        </w:rPr>
        <w:t>؛ فإنّ الشيطان لا يتمثّل في صورتي</w:t>
      </w:r>
      <w:r w:rsidR="004C397E">
        <w:rPr>
          <w:rtl/>
          <w:lang w:bidi="fa-IR"/>
        </w:rPr>
        <w:t>،</w:t>
      </w:r>
      <w:r>
        <w:rPr>
          <w:rtl/>
          <w:lang w:bidi="fa-IR"/>
        </w:rPr>
        <w:t xml:space="preserve"> ولا في صورة واحدٍ مِنْ أوصيائي</w:t>
      </w:r>
      <w:r w:rsidR="004C397E">
        <w:rPr>
          <w:rtl/>
          <w:lang w:bidi="fa-IR"/>
        </w:rPr>
        <w:t>،</w:t>
      </w:r>
      <w:r>
        <w:rPr>
          <w:rtl/>
          <w:lang w:bidi="fa-IR"/>
        </w:rPr>
        <w:t xml:space="preserve"> وإنّ الرؤيا الصادقة جزءٌ مِنْ سبعين جزءاً من النّبوة ))</w:t>
      </w:r>
      <w:r w:rsidRPr="008C2F53">
        <w:rPr>
          <w:rStyle w:val="libFootnotenumChar"/>
          <w:rtl/>
        </w:rPr>
        <w:t>(2)</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235872">
      <w:pPr>
        <w:pStyle w:val="libFootnote0"/>
        <w:rPr>
          <w:rtl/>
          <w:lang w:bidi="fa-IR"/>
        </w:rPr>
      </w:pPr>
      <w:r w:rsidRPr="00235872">
        <w:rPr>
          <w:rtl/>
        </w:rPr>
        <w:t>(1)</w:t>
      </w:r>
      <w:r>
        <w:rPr>
          <w:rtl/>
          <w:lang w:bidi="fa-IR"/>
        </w:rPr>
        <w:t xml:space="preserve"> فرائد السمطين </w:t>
      </w:r>
      <w:r w:rsidR="008C2F53">
        <w:rPr>
          <w:rtl/>
          <w:lang w:bidi="fa-IR"/>
        </w:rPr>
        <w:t>-</w:t>
      </w:r>
      <w:r>
        <w:rPr>
          <w:rtl/>
          <w:lang w:bidi="fa-IR"/>
        </w:rPr>
        <w:t xml:space="preserve"> الجويني 2 / 190</w:t>
      </w:r>
      <w:r w:rsidR="007920B3">
        <w:rPr>
          <w:rtl/>
          <w:lang w:bidi="fa-IR"/>
        </w:rPr>
        <w:t>.</w:t>
      </w:r>
    </w:p>
    <w:p w:rsidR="007920B3" w:rsidRDefault="00903D5C" w:rsidP="00235872">
      <w:pPr>
        <w:pStyle w:val="libFootnote0"/>
        <w:rPr>
          <w:rtl/>
          <w:lang w:bidi="fa-IR"/>
        </w:rPr>
      </w:pPr>
      <w:r w:rsidRPr="00235872">
        <w:rPr>
          <w:rtl/>
        </w:rPr>
        <w:t>(2)</w:t>
      </w:r>
      <w:r>
        <w:rPr>
          <w:rtl/>
          <w:lang w:bidi="fa-IR"/>
        </w:rPr>
        <w:t xml:space="preserve"> المصدر نفسه</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وروى ال</w:t>
      </w:r>
      <w:r w:rsidR="000E599F">
        <w:rPr>
          <w:rtl/>
          <w:lang w:bidi="fa-IR"/>
        </w:rPr>
        <w:t>علّامه</w:t>
      </w:r>
      <w:r>
        <w:rPr>
          <w:rtl/>
          <w:lang w:bidi="fa-IR"/>
        </w:rPr>
        <w:t xml:space="preserve"> الجويني</w:t>
      </w:r>
      <w:r w:rsidR="004C397E">
        <w:rPr>
          <w:rtl/>
          <w:lang w:bidi="fa-IR"/>
        </w:rPr>
        <w:t>،</w:t>
      </w:r>
      <w:r>
        <w:rPr>
          <w:rtl/>
          <w:lang w:bidi="fa-IR"/>
        </w:rPr>
        <w:t xml:space="preserve"> قال : وبه </w:t>
      </w:r>
      <w:r w:rsidR="008C2F53">
        <w:rPr>
          <w:rtl/>
          <w:lang w:bidi="fa-IR"/>
        </w:rPr>
        <w:t>-</w:t>
      </w:r>
      <w:r>
        <w:rPr>
          <w:rtl/>
          <w:lang w:bidi="fa-IR"/>
        </w:rPr>
        <w:t xml:space="preserve"> يعني بالسند المتقدّم </w:t>
      </w:r>
      <w:r w:rsidR="008C2F53">
        <w:rPr>
          <w:rtl/>
          <w:lang w:bidi="fa-IR"/>
        </w:rPr>
        <w:t>-</w:t>
      </w:r>
      <w:r>
        <w:rPr>
          <w:rtl/>
          <w:lang w:bidi="fa-IR"/>
        </w:rPr>
        <w:t xml:space="preserve"> عن الحاكم البيع النيسابوري قال : حدّثني أبو سعيد أحمد بن عمرو بن رميح الحافظ</w:t>
      </w:r>
      <w:r w:rsidR="004C397E">
        <w:rPr>
          <w:rtl/>
          <w:lang w:bidi="fa-IR"/>
        </w:rPr>
        <w:t>،</w:t>
      </w:r>
      <w:r>
        <w:rPr>
          <w:rtl/>
          <w:lang w:bidi="fa-IR"/>
        </w:rPr>
        <w:t xml:space="preserve"> قال : حدّثنا أبو العبّاس أحمد بن </w:t>
      </w:r>
      <w:r w:rsidR="00622E4A">
        <w:rPr>
          <w:rtl/>
          <w:lang w:bidi="fa-IR"/>
        </w:rPr>
        <w:t>محمّد</w:t>
      </w:r>
      <w:r>
        <w:rPr>
          <w:rtl/>
          <w:lang w:bidi="fa-IR"/>
        </w:rPr>
        <w:t xml:space="preserve"> بن سعيد الحافظ</w:t>
      </w:r>
      <w:r w:rsidR="004C397E">
        <w:rPr>
          <w:rtl/>
          <w:lang w:bidi="fa-IR"/>
        </w:rPr>
        <w:t>،</w:t>
      </w:r>
      <w:r>
        <w:rPr>
          <w:rtl/>
          <w:lang w:bidi="fa-IR"/>
        </w:rPr>
        <w:t xml:space="preserve"> قال : حدّثنا علي بن الحُسين بن فضّال</w:t>
      </w:r>
      <w:r w:rsidR="004C397E">
        <w:rPr>
          <w:rtl/>
          <w:lang w:bidi="fa-IR"/>
        </w:rPr>
        <w:t>،</w:t>
      </w:r>
      <w:r>
        <w:rPr>
          <w:rtl/>
          <w:lang w:bidi="fa-IR"/>
        </w:rPr>
        <w:t xml:space="preserve"> عن أبيه قال : سمعت أبا الحسن علي بن موسى الرضا (</w:t>
      </w:r>
      <w:r w:rsidR="008C2F53" w:rsidRPr="008C2F53">
        <w:rPr>
          <w:rStyle w:val="libAlaemChar"/>
          <w:rtl/>
        </w:rPr>
        <w:t>عليه‌السلام</w:t>
      </w:r>
      <w:r>
        <w:rPr>
          <w:rtl/>
          <w:lang w:bidi="fa-IR"/>
        </w:rPr>
        <w:t>) يقول : (( إنّي مقتولٌ مسمومٌ مدفونٌ بأرض غُربة</w:t>
      </w:r>
      <w:r w:rsidR="004C397E">
        <w:rPr>
          <w:rtl/>
          <w:lang w:bidi="fa-IR"/>
        </w:rPr>
        <w:t>،</w:t>
      </w:r>
      <w:r>
        <w:rPr>
          <w:rtl/>
          <w:lang w:bidi="fa-IR"/>
        </w:rPr>
        <w:t xml:space="preserve"> أعلم ذلك بعهدٍ عهدهُ إليَّ أبي عن أبيه عن آبائه عن علي بن أبي طالب (</w:t>
      </w:r>
      <w:r w:rsidR="008C2F53" w:rsidRPr="008C2F53">
        <w:rPr>
          <w:rStyle w:val="libAlaemChar"/>
          <w:rtl/>
        </w:rPr>
        <w:t>عليهم‌السلام</w:t>
      </w:r>
      <w:r>
        <w:rPr>
          <w:rtl/>
          <w:lang w:bidi="fa-IR"/>
        </w:rPr>
        <w:t>)</w:t>
      </w:r>
      <w:r w:rsidR="004C397E">
        <w:rPr>
          <w:rtl/>
          <w:lang w:bidi="fa-IR"/>
        </w:rPr>
        <w:t>،</w:t>
      </w:r>
      <w:r>
        <w:rPr>
          <w:rtl/>
          <w:lang w:bidi="fa-IR"/>
        </w:rPr>
        <w:t xml:space="preserve"> عن رسول الله (</w:t>
      </w:r>
      <w:r w:rsidR="00300A34" w:rsidRPr="00300A34">
        <w:rPr>
          <w:rStyle w:val="libAlaemChar"/>
          <w:rtl/>
        </w:rPr>
        <w:t>صلى‌الله‌عليه‌وآله</w:t>
      </w:r>
      <w:r>
        <w:rPr>
          <w:rtl/>
          <w:lang w:bidi="fa-IR"/>
        </w:rPr>
        <w:t>) ؛ ألا فمَنْ زارني في غربتي كنت أنا وآبائي شفعاءه يوم القيامة</w:t>
      </w:r>
      <w:r w:rsidR="004C397E">
        <w:rPr>
          <w:rtl/>
          <w:lang w:bidi="fa-IR"/>
        </w:rPr>
        <w:t>،</w:t>
      </w:r>
      <w:r>
        <w:rPr>
          <w:rtl/>
          <w:lang w:bidi="fa-IR"/>
        </w:rPr>
        <w:t xml:space="preserve"> ومَنْ كنَّا شفعاءه نجا ولو كان عليه مثل وزر الثقلين ))</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وروى ال</w:t>
      </w:r>
      <w:r w:rsidR="000E599F">
        <w:rPr>
          <w:rtl/>
          <w:lang w:bidi="fa-IR"/>
        </w:rPr>
        <w:t>علّامه</w:t>
      </w:r>
      <w:r>
        <w:rPr>
          <w:rtl/>
          <w:lang w:bidi="fa-IR"/>
        </w:rPr>
        <w:t xml:space="preserve"> الجويني</w:t>
      </w:r>
      <w:r w:rsidR="004C397E">
        <w:rPr>
          <w:rtl/>
          <w:lang w:bidi="fa-IR"/>
        </w:rPr>
        <w:t>،</w:t>
      </w:r>
      <w:r>
        <w:rPr>
          <w:rtl/>
          <w:lang w:bidi="fa-IR"/>
        </w:rPr>
        <w:t xml:space="preserve"> قال : وبه </w:t>
      </w:r>
      <w:r w:rsidR="008C2F53">
        <w:rPr>
          <w:rtl/>
          <w:lang w:bidi="fa-IR"/>
        </w:rPr>
        <w:t>-</w:t>
      </w:r>
      <w:r>
        <w:rPr>
          <w:rtl/>
          <w:lang w:bidi="fa-IR"/>
        </w:rPr>
        <w:t xml:space="preserve"> يعني بالسند المتقدّم </w:t>
      </w:r>
      <w:r w:rsidR="008C2F53">
        <w:rPr>
          <w:rtl/>
          <w:lang w:bidi="fa-IR"/>
        </w:rPr>
        <w:t>-</w:t>
      </w:r>
      <w:r>
        <w:rPr>
          <w:rtl/>
          <w:lang w:bidi="fa-IR"/>
        </w:rPr>
        <w:t xml:space="preserve"> عن الحاكم</w:t>
      </w:r>
      <w:r w:rsidR="004C397E">
        <w:rPr>
          <w:rtl/>
          <w:lang w:bidi="fa-IR"/>
        </w:rPr>
        <w:t>،</w:t>
      </w:r>
      <w:r>
        <w:rPr>
          <w:rtl/>
          <w:lang w:bidi="fa-IR"/>
        </w:rPr>
        <w:t xml:space="preserve"> قال : أخبرني أبو القاسم بن أبي سعيد الصيدلاني</w:t>
      </w:r>
      <w:r w:rsidR="004C397E">
        <w:rPr>
          <w:rtl/>
          <w:lang w:bidi="fa-IR"/>
        </w:rPr>
        <w:t>،</w:t>
      </w:r>
      <w:r>
        <w:rPr>
          <w:rtl/>
          <w:lang w:bidi="fa-IR"/>
        </w:rPr>
        <w:t xml:space="preserve"> قال : حدّثنا </w:t>
      </w:r>
      <w:r w:rsidR="00622E4A">
        <w:rPr>
          <w:rtl/>
          <w:lang w:bidi="fa-IR"/>
        </w:rPr>
        <w:t>محمّد</w:t>
      </w:r>
      <w:r>
        <w:rPr>
          <w:rtl/>
          <w:lang w:bidi="fa-IR"/>
        </w:rPr>
        <w:t xml:space="preserve"> بن علي بن الحُسين الرازي</w:t>
      </w:r>
      <w:r w:rsidR="004C397E">
        <w:rPr>
          <w:rtl/>
          <w:lang w:bidi="fa-IR"/>
        </w:rPr>
        <w:t>،</w:t>
      </w:r>
      <w:r>
        <w:rPr>
          <w:rtl/>
          <w:lang w:bidi="fa-IR"/>
        </w:rPr>
        <w:t xml:space="preserve"> قال : حدّثنا أحمد بن علي بن إبراهيم بن هاشم</w:t>
      </w:r>
      <w:r w:rsidR="004C397E">
        <w:rPr>
          <w:rtl/>
          <w:lang w:bidi="fa-IR"/>
        </w:rPr>
        <w:t>،</w:t>
      </w:r>
      <w:r>
        <w:rPr>
          <w:rtl/>
          <w:lang w:bidi="fa-IR"/>
        </w:rPr>
        <w:t xml:space="preserve"> قال : حدّثني أبي عن جدِّي</w:t>
      </w:r>
      <w:r w:rsidR="004C397E">
        <w:rPr>
          <w:rtl/>
          <w:lang w:bidi="fa-IR"/>
        </w:rPr>
        <w:t>،</w:t>
      </w:r>
      <w:r>
        <w:rPr>
          <w:rtl/>
          <w:lang w:bidi="fa-IR"/>
        </w:rPr>
        <w:t xml:space="preserve"> عن الصقر بن دلف</w:t>
      </w:r>
      <w:r w:rsidR="004C397E">
        <w:rPr>
          <w:rtl/>
          <w:lang w:bidi="fa-IR"/>
        </w:rPr>
        <w:t>،</w:t>
      </w:r>
      <w:r>
        <w:rPr>
          <w:rtl/>
          <w:lang w:bidi="fa-IR"/>
        </w:rPr>
        <w:t xml:space="preserve"> قال : سمعت علي بن </w:t>
      </w:r>
      <w:r w:rsidR="00622E4A">
        <w:rPr>
          <w:rtl/>
          <w:lang w:bidi="fa-IR"/>
        </w:rPr>
        <w:t>محمّد</w:t>
      </w:r>
      <w:r>
        <w:rPr>
          <w:rtl/>
          <w:lang w:bidi="fa-IR"/>
        </w:rPr>
        <w:t xml:space="preserve"> بن علي الرضا (</w:t>
      </w:r>
      <w:r w:rsidR="008C2F53" w:rsidRPr="008C2F53">
        <w:rPr>
          <w:rStyle w:val="libAlaemChar"/>
          <w:rtl/>
        </w:rPr>
        <w:t>عليهم‌السلام</w:t>
      </w:r>
      <w:r>
        <w:rPr>
          <w:rtl/>
          <w:lang w:bidi="fa-IR"/>
        </w:rPr>
        <w:t>)</w:t>
      </w:r>
      <w:r w:rsidR="004C397E">
        <w:rPr>
          <w:rtl/>
          <w:lang w:bidi="fa-IR"/>
        </w:rPr>
        <w:t>،</w:t>
      </w:r>
      <w:r>
        <w:rPr>
          <w:rtl/>
          <w:lang w:bidi="fa-IR"/>
        </w:rPr>
        <w:t xml:space="preserve"> يقول : (( مَنْ كانت له إلى الله حاجة فليزُرْ قبرَ جدِّي الرضا بطوس وهو على غُسل</w:t>
      </w:r>
      <w:r w:rsidR="004C397E">
        <w:rPr>
          <w:rtl/>
          <w:lang w:bidi="fa-IR"/>
        </w:rPr>
        <w:t>،</w:t>
      </w:r>
      <w:r>
        <w:rPr>
          <w:rtl/>
          <w:lang w:bidi="fa-IR"/>
        </w:rPr>
        <w:t xml:space="preserve"> وليُصلِّ عند رأسه ركعتين</w:t>
      </w:r>
      <w:r w:rsidR="004C397E">
        <w:rPr>
          <w:rtl/>
          <w:lang w:bidi="fa-IR"/>
        </w:rPr>
        <w:t>،</w:t>
      </w:r>
      <w:r>
        <w:rPr>
          <w:rtl/>
          <w:lang w:bidi="fa-IR"/>
        </w:rPr>
        <w:t xml:space="preserve"> </w:t>
      </w:r>
      <w:r w:rsidR="00235872">
        <w:rPr>
          <w:rtl/>
          <w:lang w:bidi="fa-IR"/>
        </w:rPr>
        <w:t>ويسأل الله تعالى حاجته في قنوته</w:t>
      </w:r>
      <w:r>
        <w:rPr>
          <w:rtl/>
          <w:lang w:bidi="fa-IR"/>
        </w:rPr>
        <w:t>؛ فإنّه يُستجابُ له ما لم يسأله في مأثم أو قطيعة رحم . وإنّ موضع قبره لَبقعة مِنْ بقاع الجنّة</w:t>
      </w:r>
      <w:r w:rsidR="004C397E">
        <w:rPr>
          <w:rtl/>
          <w:lang w:bidi="fa-IR"/>
        </w:rPr>
        <w:t>،</w:t>
      </w:r>
      <w:r>
        <w:rPr>
          <w:rtl/>
          <w:lang w:bidi="fa-IR"/>
        </w:rPr>
        <w:t xml:space="preserve"> لا يزورها مؤمنٌ </w:t>
      </w:r>
      <w:r w:rsidR="0087599F">
        <w:rPr>
          <w:rtl/>
          <w:lang w:bidi="fa-IR"/>
        </w:rPr>
        <w:t>إلّا</w:t>
      </w:r>
      <w:r>
        <w:rPr>
          <w:rtl/>
          <w:lang w:bidi="fa-IR"/>
        </w:rPr>
        <w:t xml:space="preserve"> أعتقه الله من النّار</w:t>
      </w:r>
      <w:r w:rsidR="004C397E">
        <w:rPr>
          <w:rtl/>
          <w:lang w:bidi="fa-IR"/>
        </w:rPr>
        <w:t>،</w:t>
      </w:r>
      <w:r>
        <w:rPr>
          <w:rtl/>
          <w:lang w:bidi="fa-IR"/>
        </w:rPr>
        <w:t xml:space="preserve"> وأدخله دار القرار ))</w:t>
      </w:r>
      <w:r w:rsidRPr="008C2F53">
        <w:rPr>
          <w:rStyle w:val="libFootnotenumChar"/>
          <w:rtl/>
        </w:rPr>
        <w:t>(2)</w:t>
      </w:r>
      <w:r w:rsidR="007920B3">
        <w:rPr>
          <w:rtl/>
          <w:lang w:bidi="fa-IR"/>
        </w:rPr>
        <w:t>.</w:t>
      </w:r>
    </w:p>
    <w:p w:rsidR="008C2F53" w:rsidRDefault="00903D5C" w:rsidP="00903D5C">
      <w:pPr>
        <w:pStyle w:val="libNormal"/>
        <w:rPr>
          <w:lang w:bidi="fa-IR"/>
        </w:rPr>
      </w:pPr>
      <w:r>
        <w:rPr>
          <w:rtl/>
          <w:lang w:bidi="fa-IR"/>
        </w:rPr>
        <w:t>وروى ال</w:t>
      </w:r>
      <w:r w:rsidR="000E599F">
        <w:rPr>
          <w:rtl/>
          <w:lang w:bidi="fa-IR"/>
        </w:rPr>
        <w:t>علّامه</w:t>
      </w:r>
      <w:r>
        <w:rPr>
          <w:rtl/>
          <w:lang w:bidi="fa-IR"/>
        </w:rPr>
        <w:t xml:space="preserve"> الجويني</w:t>
      </w:r>
      <w:r w:rsidR="004C397E">
        <w:rPr>
          <w:rtl/>
          <w:lang w:bidi="fa-IR"/>
        </w:rPr>
        <w:t>،</w:t>
      </w:r>
      <w:r>
        <w:rPr>
          <w:rtl/>
          <w:lang w:bidi="fa-IR"/>
        </w:rPr>
        <w:t xml:space="preserve"> قال :</w:t>
      </w:r>
    </w:p>
    <w:p w:rsidR="008C2F53" w:rsidRDefault="008C2F53" w:rsidP="008C2F53">
      <w:pPr>
        <w:pStyle w:val="libLine"/>
        <w:rPr>
          <w:lang w:bidi="fa-IR"/>
        </w:rPr>
      </w:pPr>
      <w:r>
        <w:rPr>
          <w:rtl/>
          <w:lang w:bidi="fa-IR"/>
        </w:rPr>
        <w:t>____________________</w:t>
      </w:r>
    </w:p>
    <w:p w:rsidR="007920B3" w:rsidRDefault="00903D5C" w:rsidP="00235872">
      <w:pPr>
        <w:pStyle w:val="libFootnote0"/>
        <w:rPr>
          <w:rtl/>
          <w:lang w:bidi="fa-IR"/>
        </w:rPr>
      </w:pPr>
      <w:r w:rsidRPr="00235872">
        <w:rPr>
          <w:rtl/>
        </w:rPr>
        <w:t>(1)</w:t>
      </w:r>
      <w:r>
        <w:rPr>
          <w:rtl/>
          <w:lang w:bidi="fa-IR"/>
        </w:rPr>
        <w:t xml:space="preserve"> فرائد السمطين </w:t>
      </w:r>
      <w:r w:rsidR="008C2F53">
        <w:rPr>
          <w:rtl/>
          <w:lang w:bidi="fa-IR"/>
        </w:rPr>
        <w:t>-</w:t>
      </w:r>
      <w:r>
        <w:rPr>
          <w:rtl/>
          <w:lang w:bidi="fa-IR"/>
        </w:rPr>
        <w:t xml:space="preserve"> الجويني 2 / 192 ب40</w:t>
      </w:r>
      <w:r w:rsidR="007920B3">
        <w:rPr>
          <w:rtl/>
          <w:lang w:bidi="fa-IR"/>
        </w:rPr>
        <w:t>.</w:t>
      </w:r>
    </w:p>
    <w:p w:rsidR="007920B3" w:rsidRDefault="00903D5C" w:rsidP="00235872">
      <w:pPr>
        <w:pStyle w:val="libFootnote0"/>
        <w:rPr>
          <w:rtl/>
          <w:lang w:bidi="fa-IR"/>
        </w:rPr>
      </w:pPr>
      <w:r w:rsidRPr="00235872">
        <w:rPr>
          <w:rtl/>
        </w:rPr>
        <w:t>(2)</w:t>
      </w:r>
      <w:r>
        <w:rPr>
          <w:rtl/>
          <w:lang w:bidi="fa-IR"/>
        </w:rPr>
        <w:t xml:space="preserve"> فرائد السمطين </w:t>
      </w:r>
      <w:r w:rsidR="008C2F53">
        <w:rPr>
          <w:rtl/>
          <w:lang w:bidi="fa-IR"/>
        </w:rPr>
        <w:t>-</w:t>
      </w:r>
      <w:r>
        <w:rPr>
          <w:rtl/>
          <w:lang w:bidi="fa-IR"/>
        </w:rPr>
        <w:t xml:space="preserve"> الجويني 2 / 193ب40</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235872">
      <w:pPr>
        <w:pStyle w:val="libNormal0"/>
        <w:rPr>
          <w:rtl/>
          <w:lang w:bidi="fa-IR"/>
        </w:rPr>
      </w:pPr>
      <w:r>
        <w:rPr>
          <w:rtl/>
          <w:lang w:bidi="fa-IR"/>
        </w:rPr>
        <w:lastRenderedPageBreak/>
        <w:t>وبالسّند المتقدّم عن الحاكم</w:t>
      </w:r>
      <w:r w:rsidR="004C397E">
        <w:rPr>
          <w:rtl/>
          <w:lang w:bidi="fa-IR"/>
        </w:rPr>
        <w:t>،</w:t>
      </w:r>
      <w:r>
        <w:rPr>
          <w:rtl/>
          <w:lang w:bidi="fa-IR"/>
        </w:rPr>
        <w:t xml:space="preserve"> عن </w:t>
      </w:r>
      <w:r w:rsidR="00622E4A">
        <w:rPr>
          <w:rtl/>
          <w:lang w:bidi="fa-IR"/>
        </w:rPr>
        <w:t>محمّد</w:t>
      </w:r>
      <w:r>
        <w:rPr>
          <w:rtl/>
          <w:lang w:bidi="fa-IR"/>
        </w:rPr>
        <w:t xml:space="preserve"> بن علي بن الحُسين الرازي</w:t>
      </w:r>
      <w:r w:rsidR="004C397E">
        <w:rPr>
          <w:rtl/>
          <w:lang w:bidi="fa-IR"/>
        </w:rPr>
        <w:t>،</w:t>
      </w:r>
      <w:r>
        <w:rPr>
          <w:rtl/>
          <w:lang w:bidi="fa-IR"/>
        </w:rPr>
        <w:t xml:space="preserve"> قال : وحدّثنا جعفر بن </w:t>
      </w:r>
      <w:r w:rsidR="00622E4A">
        <w:rPr>
          <w:rtl/>
          <w:lang w:bidi="fa-IR"/>
        </w:rPr>
        <w:t>محمّد</w:t>
      </w:r>
      <w:r>
        <w:rPr>
          <w:rtl/>
          <w:lang w:bidi="fa-IR"/>
        </w:rPr>
        <w:t xml:space="preserve"> بن مسرور</w:t>
      </w:r>
      <w:r w:rsidR="004C397E">
        <w:rPr>
          <w:rtl/>
          <w:lang w:bidi="fa-IR"/>
        </w:rPr>
        <w:t>،</w:t>
      </w:r>
      <w:r>
        <w:rPr>
          <w:rtl/>
          <w:lang w:bidi="fa-IR"/>
        </w:rPr>
        <w:t xml:space="preserve"> قال : حدّثنا الحُسين بن </w:t>
      </w:r>
      <w:r w:rsidR="00622E4A">
        <w:rPr>
          <w:rtl/>
          <w:lang w:bidi="fa-IR"/>
        </w:rPr>
        <w:t>محمّد</w:t>
      </w:r>
      <w:r>
        <w:rPr>
          <w:rtl/>
          <w:lang w:bidi="fa-IR"/>
        </w:rPr>
        <w:t xml:space="preserve"> بن عامر</w:t>
      </w:r>
      <w:r w:rsidR="004C397E">
        <w:rPr>
          <w:rtl/>
          <w:lang w:bidi="fa-IR"/>
        </w:rPr>
        <w:t>،</w:t>
      </w:r>
      <w:r>
        <w:rPr>
          <w:rtl/>
          <w:lang w:bidi="fa-IR"/>
        </w:rPr>
        <w:t xml:space="preserve"> عن عمّه عبد الله بن عامر عن سليمان بن حفص المروزي</w:t>
      </w:r>
      <w:r w:rsidR="004C397E">
        <w:rPr>
          <w:rtl/>
          <w:lang w:bidi="fa-IR"/>
        </w:rPr>
        <w:t>،</w:t>
      </w:r>
      <w:r>
        <w:rPr>
          <w:rtl/>
          <w:lang w:bidi="fa-IR"/>
        </w:rPr>
        <w:t xml:space="preserve"> قال : سمعت أبا الحسن موسى بن جعفر (</w:t>
      </w:r>
      <w:r w:rsidR="008C2F53" w:rsidRPr="008C2F53">
        <w:rPr>
          <w:rStyle w:val="libAlaemChar"/>
          <w:rtl/>
        </w:rPr>
        <w:t>عليه‌السلام</w:t>
      </w:r>
      <w:r>
        <w:rPr>
          <w:rtl/>
          <w:lang w:bidi="fa-IR"/>
        </w:rPr>
        <w:t>) يقول : (( مَنْ زار قبر ولدي علي (</w:t>
      </w:r>
      <w:r w:rsidR="008C2F53" w:rsidRPr="008C2F53">
        <w:rPr>
          <w:rStyle w:val="libAlaemChar"/>
          <w:rtl/>
        </w:rPr>
        <w:t>عليه‌السلام</w:t>
      </w:r>
      <w:r>
        <w:rPr>
          <w:rtl/>
          <w:lang w:bidi="fa-IR"/>
        </w:rPr>
        <w:t>) كان له عند الله سبعون حجّة )) . ثمّ قال (</w:t>
      </w:r>
      <w:r w:rsidR="008C2F53" w:rsidRPr="008C2F53">
        <w:rPr>
          <w:rStyle w:val="libAlaemChar"/>
          <w:rtl/>
        </w:rPr>
        <w:t>عليه‌السلام</w:t>
      </w:r>
      <w:r>
        <w:rPr>
          <w:rtl/>
          <w:lang w:bidi="fa-IR"/>
        </w:rPr>
        <w:t>) : (( ورُبَّ حجّة لا تُقبل . مَنْ زاره أو بات عنده ليلة كان كمَنْ زار أهل السّماوات</w:t>
      </w:r>
      <w:r w:rsidR="004C397E">
        <w:rPr>
          <w:rtl/>
          <w:lang w:bidi="fa-IR"/>
        </w:rPr>
        <w:t>،</w:t>
      </w:r>
      <w:r>
        <w:rPr>
          <w:rtl/>
          <w:lang w:bidi="fa-IR"/>
        </w:rPr>
        <w:t xml:space="preserve"> وإذا كان يوم القيامة وُجِدَ معنا زوّار أئمّتنا أهل البيت</w:t>
      </w:r>
      <w:r w:rsidR="004C397E">
        <w:rPr>
          <w:rtl/>
          <w:lang w:bidi="fa-IR"/>
        </w:rPr>
        <w:t>،</w:t>
      </w:r>
      <w:r>
        <w:rPr>
          <w:rtl/>
          <w:lang w:bidi="fa-IR"/>
        </w:rPr>
        <w:t xml:space="preserve"> وأعلاهم درجة وأقربهم حياة زوّار ولدي علي (</w:t>
      </w:r>
      <w:r w:rsidR="008C2F53" w:rsidRPr="008C2F53">
        <w:rPr>
          <w:rStyle w:val="libAlaemChar"/>
          <w:rtl/>
        </w:rPr>
        <w:t>عليه‌السلام</w:t>
      </w:r>
      <w:r>
        <w:rPr>
          <w:rtl/>
          <w:lang w:bidi="fa-IR"/>
        </w:rPr>
        <w:t>) ))</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وروى ال</w:t>
      </w:r>
      <w:r w:rsidR="000E599F">
        <w:rPr>
          <w:rtl/>
          <w:lang w:bidi="fa-IR"/>
        </w:rPr>
        <w:t>علّامه</w:t>
      </w:r>
      <w:r>
        <w:rPr>
          <w:rtl/>
          <w:lang w:bidi="fa-IR"/>
        </w:rPr>
        <w:t xml:space="preserve"> الجويني</w:t>
      </w:r>
      <w:r w:rsidR="004C397E">
        <w:rPr>
          <w:rtl/>
          <w:lang w:bidi="fa-IR"/>
        </w:rPr>
        <w:t>،</w:t>
      </w:r>
      <w:r>
        <w:rPr>
          <w:rtl/>
          <w:lang w:bidi="fa-IR"/>
        </w:rPr>
        <w:t xml:space="preserve"> قال : وبه </w:t>
      </w:r>
      <w:r w:rsidR="008C2F53">
        <w:rPr>
          <w:rtl/>
          <w:lang w:bidi="fa-IR"/>
        </w:rPr>
        <w:t>-</w:t>
      </w:r>
      <w:r>
        <w:rPr>
          <w:rtl/>
          <w:lang w:bidi="fa-IR"/>
        </w:rPr>
        <w:t xml:space="preserve"> يعني بالسند المتقدّم </w:t>
      </w:r>
      <w:r w:rsidR="008C2F53">
        <w:rPr>
          <w:rtl/>
          <w:lang w:bidi="fa-IR"/>
        </w:rPr>
        <w:t>-</w:t>
      </w:r>
      <w:r>
        <w:rPr>
          <w:rtl/>
          <w:lang w:bidi="fa-IR"/>
        </w:rPr>
        <w:t xml:space="preserve"> قال الحاكم : أخبرني أبو القاسم بن أبي سعيد الصيدلاني</w:t>
      </w:r>
      <w:r w:rsidR="004C397E">
        <w:rPr>
          <w:rtl/>
          <w:lang w:bidi="fa-IR"/>
        </w:rPr>
        <w:t>،</w:t>
      </w:r>
      <w:r>
        <w:rPr>
          <w:rtl/>
          <w:lang w:bidi="fa-IR"/>
        </w:rPr>
        <w:t xml:space="preserve"> قال : حدّثنا </w:t>
      </w:r>
      <w:r w:rsidR="00622E4A">
        <w:rPr>
          <w:rtl/>
          <w:lang w:bidi="fa-IR"/>
        </w:rPr>
        <w:t>محمّد</w:t>
      </w:r>
      <w:r>
        <w:rPr>
          <w:rtl/>
          <w:lang w:bidi="fa-IR"/>
        </w:rPr>
        <w:t xml:space="preserve"> بن علي بن الحُسين الرازي</w:t>
      </w:r>
      <w:r w:rsidR="004C397E">
        <w:rPr>
          <w:rtl/>
          <w:lang w:bidi="fa-IR"/>
        </w:rPr>
        <w:t>،</w:t>
      </w:r>
      <w:r>
        <w:rPr>
          <w:rtl/>
          <w:lang w:bidi="fa-IR"/>
        </w:rPr>
        <w:t xml:space="preserve"> قال : حدّثنا علي بن أحمد بن عمران الدقّاق</w:t>
      </w:r>
      <w:r w:rsidR="004C397E">
        <w:rPr>
          <w:rtl/>
          <w:lang w:bidi="fa-IR"/>
        </w:rPr>
        <w:t>،</w:t>
      </w:r>
      <w:r>
        <w:rPr>
          <w:rtl/>
          <w:lang w:bidi="fa-IR"/>
        </w:rPr>
        <w:t xml:space="preserve"> قال : حدّثنا </w:t>
      </w:r>
      <w:r w:rsidR="00622E4A">
        <w:rPr>
          <w:rtl/>
          <w:lang w:bidi="fa-IR"/>
        </w:rPr>
        <w:t>محمّد</w:t>
      </w:r>
      <w:r>
        <w:rPr>
          <w:rtl/>
          <w:lang w:bidi="fa-IR"/>
        </w:rPr>
        <w:t xml:space="preserve"> بن أبي عبد الله الكوفي</w:t>
      </w:r>
      <w:r w:rsidR="004C397E">
        <w:rPr>
          <w:rtl/>
          <w:lang w:bidi="fa-IR"/>
        </w:rPr>
        <w:t>،</w:t>
      </w:r>
      <w:r>
        <w:rPr>
          <w:rtl/>
          <w:lang w:bidi="fa-IR"/>
        </w:rPr>
        <w:t xml:space="preserve"> عن أحمد بن </w:t>
      </w:r>
      <w:r w:rsidR="00622E4A">
        <w:rPr>
          <w:rtl/>
          <w:lang w:bidi="fa-IR"/>
        </w:rPr>
        <w:t>محمّد</w:t>
      </w:r>
      <w:r>
        <w:rPr>
          <w:rtl/>
          <w:lang w:bidi="fa-IR"/>
        </w:rPr>
        <w:t xml:space="preserve"> بن صالح الرازي عن حمدان الديواني (</w:t>
      </w:r>
      <w:r w:rsidR="00B21E82" w:rsidRPr="00B21E82">
        <w:rPr>
          <w:rStyle w:val="libAlaemChar"/>
          <w:rtl/>
        </w:rPr>
        <w:t>رضي‌الله‌عنه</w:t>
      </w:r>
      <w:r>
        <w:rPr>
          <w:rtl/>
          <w:lang w:bidi="fa-IR"/>
        </w:rPr>
        <w:t>)</w:t>
      </w:r>
      <w:r w:rsidR="004C397E">
        <w:rPr>
          <w:rtl/>
          <w:lang w:bidi="fa-IR"/>
        </w:rPr>
        <w:t>،</w:t>
      </w:r>
      <w:r>
        <w:rPr>
          <w:rtl/>
          <w:lang w:bidi="fa-IR"/>
        </w:rPr>
        <w:t xml:space="preserve"> قال : قال الرضا (</w:t>
      </w:r>
      <w:r w:rsidR="008C2F53" w:rsidRPr="008C2F53">
        <w:rPr>
          <w:rStyle w:val="libAlaemChar"/>
          <w:rtl/>
        </w:rPr>
        <w:t>عليه‌السلام</w:t>
      </w:r>
      <w:r>
        <w:rPr>
          <w:rtl/>
          <w:lang w:bidi="fa-IR"/>
        </w:rPr>
        <w:t>) : (( مَنْ زارني على بُعد داري أتيته يوم القيامة في ثلاثة مواطن حتّى اُخلصه من أهوالها : إذا تطايرت الكتب يميناً وشمالاً</w:t>
      </w:r>
      <w:r w:rsidR="004C397E">
        <w:rPr>
          <w:rtl/>
          <w:lang w:bidi="fa-IR"/>
        </w:rPr>
        <w:t>،</w:t>
      </w:r>
      <w:r>
        <w:rPr>
          <w:rtl/>
          <w:lang w:bidi="fa-IR"/>
        </w:rPr>
        <w:t xml:space="preserve"> وعند الصراط</w:t>
      </w:r>
      <w:r w:rsidR="004C397E">
        <w:rPr>
          <w:rtl/>
          <w:lang w:bidi="fa-IR"/>
        </w:rPr>
        <w:t>،</w:t>
      </w:r>
      <w:r>
        <w:rPr>
          <w:rtl/>
          <w:lang w:bidi="fa-IR"/>
        </w:rPr>
        <w:t xml:space="preserve"> وعند الميزان ))</w:t>
      </w:r>
      <w:r w:rsidRPr="008C2F53">
        <w:rPr>
          <w:rStyle w:val="libFootnotenumChar"/>
          <w:rtl/>
        </w:rPr>
        <w:t>(2)</w:t>
      </w:r>
      <w:r w:rsidR="007920B3">
        <w:rPr>
          <w:rtl/>
          <w:lang w:bidi="fa-IR"/>
        </w:rPr>
        <w:t>.</w:t>
      </w:r>
    </w:p>
    <w:p w:rsidR="008C2F53" w:rsidRDefault="00903D5C" w:rsidP="00903D5C">
      <w:pPr>
        <w:pStyle w:val="libNormal"/>
        <w:rPr>
          <w:lang w:bidi="fa-IR"/>
        </w:rPr>
      </w:pPr>
      <w:r>
        <w:rPr>
          <w:rtl/>
          <w:lang w:bidi="fa-IR"/>
        </w:rPr>
        <w:t>قال ال</w:t>
      </w:r>
      <w:r w:rsidR="000E599F">
        <w:rPr>
          <w:rtl/>
          <w:lang w:bidi="fa-IR"/>
        </w:rPr>
        <w:t>علّامه</w:t>
      </w:r>
      <w:r>
        <w:rPr>
          <w:rtl/>
          <w:lang w:bidi="fa-IR"/>
        </w:rPr>
        <w:t xml:space="preserve"> الجويني : وبه </w:t>
      </w:r>
      <w:r w:rsidR="008C2F53">
        <w:rPr>
          <w:rtl/>
          <w:lang w:bidi="fa-IR"/>
        </w:rPr>
        <w:t>-</w:t>
      </w:r>
      <w:r>
        <w:rPr>
          <w:rtl/>
          <w:lang w:bidi="fa-IR"/>
        </w:rPr>
        <w:t xml:space="preserve"> يعني بالسند المتقدّم </w:t>
      </w:r>
      <w:r w:rsidR="008C2F53">
        <w:rPr>
          <w:rtl/>
          <w:lang w:bidi="fa-IR"/>
        </w:rPr>
        <w:t>-</w:t>
      </w:r>
      <w:r>
        <w:rPr>
          <w:rtl/>
          <w:lang w:bidi="fa-IR"/>
        </w:rPr>
        <w:t xml:space="preserve"> عن الحاكم قال : حدّثنا أبو القاسم بن أبي سعيد الصيدلاني</w:t>
      </w:r>
      <w:r w:rsidR="004C397E">
        <w:rPr>
          <w:rtl/>
          <w:lang w:bidi="fa-IR"/>
        </w:rPr>
        <w:t>،</w:t>
      </w:r>
      <w:r>
        <w:rPr>
          <w:rtl/>
          <w:lang w:bidi="fa-IR"/>
        </w:rPr>
        <w:t xml:space="preserve"> قال : أخبرني علي بن أحمد البيع</w:t>
      </w:r>
      <w:r w:rsidR="004C397E">
        <w:rPr>
          <w:rtl/>
          <w:lang w:bidi="fa-IR"/>
        </w:rPr>
        <w:t>،</w:t>
      </w:r>
      <w:r>
        <w:rPr>
          <w:rtl/>
          <w:lang w:bidi="fa-IR"/>
        </w:rPr>
        <w:t xml:space="preserve"> قال : حدّثني أبي</w:t>
      </w:r>
      <w:r w:rsidR="004C397E">
        <w:rPr>
          <w:rtl/>
          <w:lang w:bidi="fa-IR"/>
        </w:rPr>
        <w:t>،</w:t>
      </w:r>
      <w:r>
        <w:rPr>
          <w:rtl/>
          <w:lang w:bidi="fa-IR"/>
        </w:rPr>
        <w:t xml:space="preserve"> قال : حدّثني سعيد بن عبد الله عن أيوب بن نوح قال : سمعت أبا جعفر </w:t>
      </w:r>
      <w:r w:rsidR="00622E4A">
        <w:rPr>
          <w:rtl/>
          <w:lang w:bidi="fa-IR"/>
        </w:rPr>
        <w:t>محمّد</w:t>
      </w:r>
      <w:r>
        <w:rPr>
          <w:rtl/>
          <w:lang w:bidi="fa-IR"/>
        </w:rPr>
        <w:t xml:space="preserve"> بن علي بن موسى يقول : (( مَنْ زار قبر أبي بطوس غفر الله له ما تقدّم من ذنبه وما تأخّر</w:t>
      </w:r>
      <w:r w:rsidR="004C397E">
        <w:rPr>
          <w:rtl/>
          <w:lang w:bidi="fa-IR"/>
        </w:rPr>
        <w:t>،</w:t>
      </w:r>
      <w:r>
        <w:rPr>
          <w:rtl/>
          <w:lang w:bidi="fa-IR"/>
        </w:rPr>
        <w:t xml:space="preserve"> وإذا كان يوم القيامة يُنْصَبُ له منبرٌ</w:t>
      </w:r>
    </w:p>
    <w:p w:rsidR="008C2F53" w:rsidRDefault="008C2F53" w:rsidP="008C2F53">
      <w:pPr>
        <w:pStyle w:val="libLine"/>
        <w:rPr>
          <w:lang w:bidi="fa-IR"/>
        </w:rPr>
      </w:pPr>
      <w:r>
        <w:rPr>
          <w:rtl/>
          <w:lang w:bidi="fa-IR"/>
        </w:rPr>
        <w:t>____________________</w:t>
      </w:r>
    </w:p>
    <w:p w:rsidR="007920B3" w:rsidRDefault="00903D5C" w:rsidP="00235872">
      <w:pPr>
        <w:pStyle w:val="libFootnote0"/>
        <w:rPr>
          <w:rtl/>
          <w:lang w:bidi="fa-IR"/>
        </w:rPr>
      </w:pPr>
      <w:r w:rsidRPr="00235872">
        <w:rPr>
          <w:rtl/>
        </w:rPr>
        <w:t>(1)</w:t>
      </w:r>
      <w:r>
        <w:rPr>
          <w:rtl/>
          <w:lang w:bidi="fa-IR"/>
        </w:rPr>
        <w:t xml:space="preserve"> فرائد السمطين </w:t>
      </w:r>
      <w:r w:rsidR="008C2F53">
        <w:rPr>
          <w:rtl/>
          <w:lang w:bidi="fa-IR"/>
        </w:rPr>
        <w:t>-</w:t>
      </w:r>
      <w:r>
        <w:rPr>
          <w:rtl/>
          <w:lang w:bidi="fa-IR"/>
        </w:rPr>
        <w:t xml:space="preserve"> الجويني 2 / 194 ب40</w:t>
      </w:r>
      <w:r w:rsidR="007920B3">
        <w:rPr>
          <w:rtl/>
          <w:lang w:bidi="fa-IR"/>
        </w:rPr>
        <w:t>.</w:t>
      </w:r>
    </w:p>
    <w:p w:rsidR="007920B3" w:rsidRDefault="00903D5C" w:rsidP="00235872">
      <w:pPr>
        <w:pStyle w:val="libFootnote0"/>
        <w:rPr>
          <w:rtl/>
          <w:lang w:bidi="fa-IR"/>
        </w:rPr>
      </w:pPr>
      <w:r w:rsidRPr="00235872">
        <w:rPr>
          <w:rtl/>
        </w:rPr>
        <w:t>(2)</w:t>
      </w:r>
      <w:r>
        <w:rPr>
          <w:rtl/>
          <w:lang w:bidi="fa-IR"/>
        </w:rPr>
        <w:t xml:space="preserve"> فرائد السمطين </w:t>
      </w:r>
      <w:r w:rsidR="008C2F53">
        <w:rPr>
          <w:rtl/>
          <w:lang w:bidi="fa-IR"/>
        </w:rPr>
        <w:t>-</w:t>
      </w:r>
      <w:r>
        <w:rPr>
          <w:rtl/>
          <w:lang w:bidi="fa-IR"/>
        </w:rPr>
        <w:t xml:space="preserve"> الجويني 2 / 195ب40</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235872">
      <w:pPr>
        <w:pStyle w:val="libNormal0"/>
        <w:rPr>
          <w:rtl/>
          <w:lang w:bidi="fa-IR"/>
        </w:rPr>
      </w:pPr>
      <w:r>
        <w:rPr>
          <w:rtl/>
          <w:lang w:bidi="fa-IR"/>
        </w:rPr>
        <w:lastRenderedPageBreak/>
        <w:t>بحذاء منبر رسول الله (</w:t>
      </w:r>
      <w:r w:rsidR="00300A34" w:rsidRPr="00300A34">
        <w:rPr>
          <w:rStyle w:val="libAlaemChar"/>
          <w:rtl/>
        </w:rPr>
        <w:t>صلى‌الله‌عليه‌وآله</w:t>
      </w:r>
      <w:r>
        <w:rPr>
          <w:rtl/>
          <w:lang w:bidi="fa-IR"/>
        </w:rPr>
        <w:t>) حتّى يفرغ الله من حساب عباده ))</w:t>
      </w:r>
      <w:r w:rsidRPr="008C2F53">
        <w:rPr>
          <w:rStyle w:val="libFootnotenumChar"/>
          <w:rtl/>
        </w:rPr>
        <w:t>(1)</w:t>
      </w:r>
      <w:r w:rsidR="007920B3">
        <w:rPr>
          <w:rtl/>
          <w:lang w:bidi="fa-IR"/>
        </w:rPr>
        <w:t>.</w:t>
      </w:r>
    </w:p>
    <w:p w:rsidR="00903D5C" w:rsidRDefault="00903D5C" w:rsidP="00235872">
      <w:pPr>
        <w:pStyle w:val="libBold1"/>
        <w:rPr>
          <w:lang w:bidi="fa-IR"/>
        </w:rPr>
      </w:pPr>
      <w:r>
        <w:rPr>
          <w:rtl/>
          <w:lang w:bidi="fa-IR"/>
        </w:rPr>
        <w:t>كرامةٌ في حَرمِ الإمام الرضا (</w:t>
      </w:r>
      <w:r w:rsidR="008C2F53" w:rsidRPr="008C2F53">
        <w:rPr>
          <w:rStyle w:val="libAlaemChar"/>
          <w:rtl/>
        </w:rPr>
        <w:t>عليه‌السلام</w:t>
      </w:r>
      <w:r>
        <w:rPr>
          <w:rtl/>
          <w:lang w:bidi="fa-IR"/>
        </w:rPr>
        <w:t>) مع رجلٍ اسمه حمزة</w:t>
      </w:r>
    </w:p>
    <w:p w:rsidR="007920B3" w:rsidRDefault="00903D5C" w:rsidP="00903D5C">
      <w:pPr>
        <w:pStyle w:val="libNormal"/>
        <w:rPr>
          <w:rtl/>
          <w:lang w:bidi="fa-IR"/>
        </w:rPr>
      </w:pPr>
      <w:r>
        <w:rPr>
          <w:rtl/>
          <w:lang w:bidi="fa-IR"/>
        </w:rPr>
        <w:t>وروى ال</w:t>
      </w:r>
      <w:r w:rsidR="000E599F">
        <w:rPr>
          <w:rtl/>
          <w:lang w:bidi="fa-IR"/>
        </w:rPr>
        <w:t>علّامه</w:t>
      </w:r>
      <w:r>
        <w:rPr>
          <w:rtl/>
          <w:lang w:bidi="fa-IR"/>
        </w:rPr>
        <w:t xml:space="preserve"> الجويني</w:t>
      </w:r>
      <w:r w:rsidR="004C397E">
        <w:rPr>
          <w:rtl/>
          <w:lang w:bidi="fa-IR"/>
        </w:rPr>
        <w:t>،</w:t>
      </w:r>
      <w:r>
        <w:rPr>
          <w:rtl/>
          <w:lang w:bidi="fa-IR"/>
        </w:rPr>
        <w:t xml:space="preserve"> قال : وبه </w:t>
      </w:r>
      <w:r w:rsidR="008C2F53">
        <w:rPr>
          <w:rtl/>
          <w:lang w:bidi="fa-IR"/>
        </w:rPr>
        <w:t>-</w:t>
      </w:r>
      <w:r>
        <w:rPr>
          <w:rtl/>
          <w:lang w:bidi="fa-IR"/>
        </w:rPr>
        <w:t xml:space="preserve"> يعني بالسند المتقدّم </w:t>
      </w:r>
      <w:r w:rsidR="008C2F53">
        <w:rPr>
          <w:rtl/>
          <w:lang w:bidi="fa-IR"/>
        </w:rPr>
        <w:t>-</w:t>
      </w:r>
      <w:r>
        <w:rPr>
          <w:rtl/>
          <w:lang w:bidi="fa-IR"/>
        </w:rPr>
        <w:t xml:space="preserve"> عن الحاكم قال : حدّثني علي بن </w:t>
      </w:r>
      <w:r w:rsidR="00622E4A">
        <w:rPr>
          <w:rtl/>
          <w:lang w:bidi="fa-IR"/>
        </w:rPr>
        <w:t>محمّد</w:t>
      </w:r>
      <w:r>
        <w:rPr>
          <w:rtl/>
          <w:lang w:bidi="fa-IR"/>
        </w:rPr>
        <w:t xml:space="preserve"> بن يحيى المذكر قال : حدّثني </w:t>
      </w:r>
      <w:r w:rsidR="00622E4A">
        <w:rPr>
          <w:rtl/>
          <w:lang w:bidi="fa-IR"/>
        </w:rPr>
        <w:t>محمّد</w:t>
      </w:r>
      <w:r>
        <w:rPr>
          <w:rtl/>
          <w:lang w:bidi="fa-IR"/>
        </w:rPr>
        <w:t xml:space="preserve"> بن علي بن الحُسين الفقيه</w:t>
      </w:r>
      <w:r w:rsidR="004C397E">
        <w:rPr>
          <w:rtl/>
          <w:lang w:bidi="fa-IR"/>
        </w:rPr>
        <w:t>،</w:t>
      </w:r>
      <w:r>
        <w:rPr>
          <w:rtl/>
          <w:lang w:bidi="fa-IR"/>
        </w:rPr>
        <w:t xml:space="preserve"> قال : حدّثنا </w:t>
      </w:r>
      <w:r w:rsidR="00622E4A">
        <w:rPr>
          <w:rtl/>
          <w:lang w:bidi="fa-IR"/>
        </w:rPr>
        <w:t>محمّد</w:t>
      </w:r>
      <w:r>
        <w:rPr>
          <w:rtl/>
          <w:lang w:bidi="fa-IR"/>
        </w:rPr>
        <w:t xml:space="preserve"> بن أبي القاسم التميمي</w:t>
      </w:r>
      <w:r w:rsidR="004C397E">
        <w:rPr>
          <w:rtl/>
          <w:lang w:bidi="fa-IR"/>
        </w:rPr>
        <w:t>،</w:t>
      </w:r>
      <w:r>
        <w:rPr>
          <w:rtl/>
          <w:lang w:bidi="fa-IR"/>
        </w:rPr>
        <w:t xml:space="preserve"> قال : سمعت أبا الحسن علي بن الحسن القهستاني يقول : كنت بمرو الرود</w:t>
      </w:r>
      <w:r w:rsidR="004C397E">
        <w:rPr>
          <w:rtl/>
          <w:lang w:bidi="fa-IR"/>
        </w:rPr>
        <w:t>،</w:t>
      </w:r>
      <w:r>
        <w:rPr>
          <w:rtl/>
          <w:lang w:bidi="fa-IR"/>
        </w:rPr>
        <w:t xml:space="preserve"> فلقيت بها رجلاً من أهل مصر مجتازاً اسمه حمزة</w:t>
      </w:r>
      <w:r w:rsidR="004C397E">
        <w:rPr>
          <w:rtl/>
          <w:lang w:bidi="fa-IR"/>
        </w:rPr>
        <w:t>،</w:t>
      </w:r>
      <w:r>
        <w:rPr>
          <w:rtl/>
          <w:lang w:bidi="fa-IR"/>
        </w:rPr>
        <w:t xml:space="preserve"> وقد ذكر أنّه خرج مِنْ مصر زائراً لمشهد الرضا (</w:t>
      </w:r>
      <w:r w:rsidR="008C2F53" w:rsidRPr="008C2F53">
        <w:rPr>
          <w:rStyle w:val="libAlaemChar"/>
          <w:rtl/>
        </w:rPr>
        <w:t>عليه‌السلام</w:t>
      </w:r>
      <w:r>
        <w:rPr>
          <w:rtl/>
          <w:lang w:bidi="fa-IR"/>
        </w:rPr>
        <w:t>) بطوس</w:t>
      </w:r>
      <w:r w:rsidR="004C397E">
        <w:rPr>
          <w:rtl/>
          <w:lang w:bidi="fa-IR"/>
        </w:rPr>
        <w:t>،</w:t>
      </w:r>
      <w:r>
        <w:rPr>
          <w:rtl/>
          <w:lang w:bidi="fa-IR"/>
        </w:rPr>
        <w:t xml:space="preserve"> وذكر أنّه </w:t>
      </w:r>
      <w:r w:rsidR="0087599F">
        <w:rPr>
          <w:rtl/>
          <w:lang w:bidi="fa-IR"/>
        </w:rPr>
        <w:t>ل</w:t>
      </w:r>
      <w:r w:rsidR="00235872">
        <w:rPr>
          <w:rFonts w:hint="cs"/>
          <w:rtl/>
          <w:lang w:bidi="fa-IR"/>
        </w:rPr>
        <w:t>ـ</w:t>
      </w:r>
      <w:r w:rsidR="0087599F">
        <w:rPr>
          <w:rtl/>
          <w:lang w:bidi="fa-IR"/>
        </w:rPr>
        <w:t>مـَّا</w:t>
      </w:r>
      <w:r>
        <w:rPr>
          <w:rtl/>
          <w:lang w:bidi="fa-IR"/>
        </w:rPr>
        <w:t xml:space="preserve"> دخل المشهد كان قرب غروب الشمس</w:t>
      </w:r>
      <w:r w:rsidR="004C397E">
        <w:rPr>
          <w:rtl/>
          <w:lang w:bidi="fa-IR"/>
        </w:rPr>
        <w:t>،</w:t>
      </w:r>
      <w:r>
        <w:rPr>
          <w:rtl/>
          <w:lang w:bidi="fa-IR"/>
        </w:rPr>
        <w:t xml:space="preserve"> فزار الإمام وصلّى</w:t>
      </w:r>
      <w:r w:rsidR="004C397E">
        <w:rPr>
          <w:rtl/>
          <w:lang w:bidi="fa-IR"/>
        </w:rPr>
        <w:t>،</w:t>
      </w:r>
      <w:r>
        <w:rPr>
          <w:rtl/>
          <w:lang w:bidi="fa-IR"/>
        </w:rPr>
        <w:t xml:space="preserve"> ولمْ يكن في ذلك اليوم زائر غيره</w:t>
      </w:r>
      <w:r w:rsidR="004C397E">
        <w:rPr>
          <w:rtl/>
          <w:lang w:bidi="fa-IR"/>
        </w:rPr>
        <w:t>،</w:t>
      </w:r>
      <w:r>
        <w:rPr>
          <w:rtl/>
          <w:lang w:bidi="fa-IR"/>
        </w:rPr>
        <w:t xml:space="preserve"> ف</w:t>
      </w:r>
      <w:r w:rsidR="0087599F">
        <w:rPr>
          <w:rtl/>
          <w:lang w:bidi="fa-IR"/>
        </w:rPr>
        <w:t>لمـَّا</w:t>
      </w:r>
      <w:r>
        <w:rPr>
          <w:rtl/>
          <w:lang w:bidi="fa-IR"/>
        </w:rPr>
        <w:t xml:space="preserve"> صلّى العتمة أراد خادم القبر أنْ يُخرجَه أو يغلق عليه الباب</w:t>
      </w:r>
      <w:r w:rsidR="004C397E">
        <w:rPr>
          <w:rtl/>
          <w:lang w:bidi="fa-IR"/>
        </w:rPr>
        <w:t>،</w:t>
      </w:r>
      <w:r>
        <w:rPr>
          <w:rtl/>
          <w:lang w:bidi="fa-IR"/>
        </w:rPr>
        <w:t xml:space="preserve"> فسأله أنْ يغلق عليه الباب ويدعه في المسجد ليصلّي فيه ؛ فإنّه جاء مِنْ بلد شاسع</w:t>
      </w:r>
      <w:r w:rsidR="004C397E">
        <w:rPr>
          <w:rtl/>
          <w:lang w:bidi="fa-IR"/>
        </w:rPr>
        <w:t>،</w:t>
      </w:r>
      <w:r>
        <w:rPr>
          <w:rtl/>
          <w:lang w:bidi="fa-IR"/>
        </w:rPr>
        <w:t xml:space="preserve"> ولا يُخرجَه فإنّه لا حاجة له في الخروج</w:t>
      </w:r>
      <w:r w:rsidR="007920B3">
        <w:rPr>
          <w:rtl/>
          <w:lang w:bidi="fa-IR"/>
        </w:rPr>
        <w:t>.</w:t>
      </w:r>
    </w:p>
    <w:p w:rsidR="008C2F53" w:rsidRDefault="00903D5C" w:rsidP="00903D5C">
      <w:pPr>
        <w:pStyle w:val="libNormal"/>
        <w:rPr>
          <w:lang w:bidi="fa-IR"/>
        </w:rPr>
      </w:pPr>
      <w:r>
        <w:rPr>
          <w:rtl/>
          <w:lang w:bidi="fa-IR"/>
        </w:rPr>
        <w:t>فتركه وغلق عليه الباب</w:t>
      </w:r>
      <w:r w:rsidR="004C397E">
        <w:rPr>
          <w:rtl/>
          <w:lang w:bidi="fa-IR"/>
        </w:rPr>
        <w:t>،</w:t>
      </w:r>
      <w:r>
        <w:rPr>
          <w:rtl/>
          <w:lang w:bidi="fa-IR"/>
        </w:rPr>
        <w:t xml:space="preserve"> فإنّه كان يصلّي وحده إلى أنْ أعيا</w:t>
      </w:r>
      <w:r w:rsidR="004C397E">
        <w:rPr>
          <w:rtl/>
          <w:lang w:bidi="fa-IR"/>
        </w:rPr>
        <w:t>،</w:t>
      </w:r>
      <w:r>
        <w:rPr>
          <w:rtl/>
          <w:lang w:bidi="fa-IR"/>
        </w:rPr>
        <w:t xml:space="preserve"> فجلس ووضع رأسه على ركبتيه ليستريح ساعة</w:t>
      </w:r>
      <w:r w:rsidR="004C397E">
        <w:rPr>
          <w:rtl/>
          <w:lang w:bidi="fa-IR"/>
        </w:rPr>
        <w:t>،</w:t>
      </w:r>
      <w:r>
        <w:rPr>
          <w:rtl/>
          <w:lang w:bidi="fa-IR"/>
        </w:rPr>
        <w:t xml:space="preserve"> ف</w:t>
      </w:r>
      <w:r w:rsidR="0087599F">
        <w:rPr>
          <w:rtl/>
          <w:lang w:bidi="fa-IR"/>
        </w:rPr>
        <w:t>لمـَّا</w:t>
      </w:r>
      <w:r>
        <w:rPr>
          <w:rtl/>
          <w:lang w:bidi="fa-IR"/>
        </w:rPr>
        <w:t xml:space="preserve"> رفع رأسه رأى في الجدار مواجهاً وجهه رقعةً عليها هذان البيتان :</w:t>
      </w:r>
    </w:p>
    <w:tbl>
      <w:tblPr>
        <w:tblStyle w:val="TableGrid"/>
        <w:bidiVisual/>
        <w:tblW w:w="4562" w:type="pct"/>
        <w:tblInd w:w="384" w:type="dxa"/>
        <w:tblLook w:val="01E0"/>
      </w:tblPr>
      <w:tblGrid>
        <w:gridCol w:w="3534"/>
        <w:gridCol w:w="272"/>
        <w:gridCol w:w="3504"/>
      </w:tblGrid>
      <w:tr w:rsidR="00235872" w:rsidTr="00AB26E0">
        <w:trPr>
          <w:trHeight w:val="350"/>
        </w:trPr>
        <w:tc>
          <w:tcPr>
            <w:tcW w:w="3920" w:type="dxa"/>
            <w:shd w:val="clear" w:color="auto" w:fill="auto"/>
          </w:tcPr>
          <w:p w:rsidR="00235872" w:rsidRDefault="00235872" w:rsidP="00AB26E0">
            <w:pPr>
              <w:pStyle w:val="libPoem"/>
            </w:pPr>
            <w:r>
              <w:rPr>
                <w:rtl/>
                <w:lang w:bidi="fa-IR"/>
              </w:rPr>
              <w:t>مَنْ سرَّه أن يرى قبراً برؤيتِهِ</w:t>
            </w:r>
            <w:r w:rsidRPr="00725071">
              <w:rPr>
                <w:rStyle w:val="libPoemTiniChar0"/>
                <w:rtl/>
              </w:rPr>
              <w:br/>
              <w:t> </w:t>
            </w:r>
          </w:p>
        </w:tc>
        <w:tc>
          <w:tcPr>
            <w:tcW w:w="279" w:type="dxa"/>
            <w:shd w:val="clear" w:color="auto" w:fill="auto"/>
          </w:tcPr>
          <w:p w:rsidR="00235872" w:rsidRDefault="00235872" w:rsidP="00AB26E0">
            <w:pPr>
              <w:pStyle w:val="libPoem"/>
              <w:rPr>
                <w:rtl/>
              </w:rPr>
            </w:pPr>
          </w:p>
        </w:tc>
        <w:tc>
          <w:tcPr>
            <w:tcW w:w="3881" w:type="dxa"/>
            <w:shd w:val="clear" w:color="auto" w:fill="auto"/>
          </w:tcPr>
          <w:p w:rsidR="00235872" w:rsidRDefault="00235872" w:rsidP="00AB26E0">
            <w:pPr>
              <w:pStyle w:val="libPoem"/>
            </w:pPr>
            <w:r>
              <w:rPr>
                <w:rtl/>
                <w:lang w:bidi="fa-IR"/>
              </w:rPr>
              <w:t>يفرِّجُ الله عمَّن زاره كُرُبَهْ</w:t>
            </w:r>
            <w:r w:rsidRPr="00725071">
              <w:rPr>
                <w:rStyle w:val="libPoemTiniChar0"/>
                <w:rtl/>
              </w:rPr>
              <w:br/>
              <w:t> </w:t>
            </w:r>
          </w:p>
        </w:tc>
      </w:tr>
      <w:tr w:rsidR="00235872" w:rsidTr="00AB26E0">
        <w:trPr>
          <w:trHeight w:val="350"/>
        </w:trPr>
        <w:tc>
          <w:tcPr>
            <w:tcW w:w="3920" w:type="dxa"/>
          </w:tcPr>
          <w:p w:rsidR="00235872" w:rsidRDefault="00235872" w:rsidP="00AB26E0">
            <w:pPr>
              <w:pStyle w:val="libPoem"/>
            </w:pPr>
            <w:r>
              <w:rPr>
                <w:rtl/>
                <w:lang w:bidi="fa-IR"/>
              </w:rPr>
              <w:t>فليأتِ ذا القبرَ إنّ اللهَ أسكنَه</w:t>
            </w:r>
            <w:r w:rsidRPr="00725071">
              <w:rPr>
                <w:rStyle w:val="libPoemTiniChar0"/>
                <w:rtl/>
              </w:rPr>
              <w:br/>
              <w:t> </w:t>
            </w:r>
          </w:p>
        </w:tc>
        <w:tc>
          <w:tcPr>
            <w:tcW w:w="279" w:type="dxa"/>
          </w:tcPr>
          <w:p w:rsidR="00235872" w:rsidRDefault="00235872" w:rsidP="00AB26E0">
            <w:pPr>
              <w:pStyle w:val="libPoem"/>
              <w:rPr>
                <w:rtl/>
              </w:rPr>
            </w:pPr>
          </w:p>
        </w:tc>
        <w:tc>
          <w:tcPr>
            <w:tcW w:w="3881" w:type="dxa"/>
          </w:tcPr>
          <w:p w:rsidR="00235872" w:rsidRDefault="00235872" w:rsidP="00AB26E0">
            <w:pPr>
              <w:pStyle w:val="libPoem"/>
            </w:pPr>
            <w:r>
              <w:rPr>
                <w:rtl/>
                <w:lang w:bidi="fa-IR"/>
              </w:rPr>
              <w:t>سلالةً مِنْ رسولِ اللهِ منْتَجَبَهْ</w:t>
            </w:r>
            <w:r w:rsidRPr="00725071">
              <w:rPr>
                <w:rStyle w:val="libPoemTiniChar0"/>
                <w:rtl/>
              </w:rPr>
              <w:br/>
              <w:t> </w:t>
            </w:r>
          </w:p>
        </w:tc>
      </w:tr>
    </w:tbl>
    <w:p w:rsidR="007920B3" w:rsidRDefault="00903D5C" w:rsidP="00903D5C">
      <w:pPr>
        <w:pStyle w:val="libNormal"/>
        <w:rPr>
          <w:rtl/>
          <w:lang w:bidi="fa-IR"/>
        </w:rPr>
      </w:pPr>
      <w:r>
        <w:rPr>
          <w:rtl/>
          <w:lang w:bidi="fa-IR"/>
        </w:rPr>
        <w:t>قال : فقمت وأخذت في الصلاة إلى وقت السحر</w:t>
      </w:r>
      <w:r w:rsidR="004C397E">
        <w:rPr>
          <w:rtl/>
          <w:lang w:bidi="fa-IR"/>
        </w:rPr>
        <w:t>،</w:t>
      </w:r>
      <w:r>
        <w:rPr>
          <w:rtl/>
          <w:lang w:bidi="fa-IR"/>
        </w:rPr>
        <w:t xml:space="preserve"> ثمّ جلست كجلستي الأولى</w:t>
      </w:r>
      <w:r w:rsidR="004C397E">
        <w:rPr>
          <w:rtl/>
          <w:lang w:bidi="fa-IR"/>
        </w:rPr>
        <w:t>،</w:t>
      </w:r>
      <w:r>
        <w:rPr>
          <w:rtl/>
          <w:lang w:bidi="fa-IR"/>
        </w:rPr>
        <w:t xml:space="preserve"> ووضعت رأسي على ركبتي</w:t>
      </w:r>
      <w:r w:rsidR="004C397E">
        <w:rPr>
          <w:rtl/>
          <w:lang w:bidi="fa-IR"/>
        </w:rPr>
        <w:t>،</w:t>
      </w:r>
      <w:r>
        <w:rPr>
          <w:rtl/>
          <w:lang w:bidi="fa-IR"/>
        </w:rPr>
        <w:t xml:space="preserve"> ف</w:t>
      </w:r>
      <w:r w:rsidR="0087599F">
        <w:rPr>
          <w:rtl/>
          <w:lang w:bidi="fa-IR"/>
        </w:rPr>
        <w:t>لمـَّا</w:t>
      </w:r>
      <w:r>
        <w:rPr>
          <w:rtl/>
          <w:lang w:bidi="fa-IR"/>
        </w:rPr>
        <w:t xml:space="preserve"> رفعت رأسي لمْ أرَ على الجدار شيئاً</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A230F4">
      <w:pPr>
        <w:pStyle w:val="libFootnote0"/>
        <w:rPr>
          <w:rtl/>
          <w:lang w:bidi="fa-IR"/>
        </w:rPr>
      </w:pPr>
      <w:r w:rsidRPr="00A230F4">
        <w:rPr>
          <w:rtl/>
        </w:rPr>
        <w:t>(1)</w:t>
      </w:r>
      <w:r>
        <w:rPr>
          <w:rtl/>
          <w:lang w:bidi="fa-IR"/>
        </w:rPr>
        <w:t xml:space="preserve"> فرائد السمطين </w:t>
      </w:r>
      <w:r w:rsidR="008C2F53">
        <w:rPr>
          <w:rtl/>
          <w:lang w:bidi="fa-IR"/>
        </w:rPr>
        <w:t>-</w:t>
      </w:r>
      <w:r>
        <w:rPr>
          <w:rtl/>
          <w:lang w:bidi="fa-IR"/>
        </w:rPr>
        <w:t xml:space="preserve"> الجويني 2 / 195ب40</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وكان الذي رآه مكتوباً رطباً كأنّه كُتِبَ في تلك السّاعة . قال : فانفلق الصبح وفُتِحَ الباب</w:t>
      </w:r>
      <w:r w:rsidR="004C397E">
        <w:rPr>
          <w:rtl/>
          <w:lang w:bidi="fa-IR"/>
        </w:rPr>
        <w:t>،</w:t>
      </w:r>
      <w:r>
        <w:rPr>
          <w:rtl/>
          <w:lang w:bidi="fa-IR"/>
        </w:rPr>
        <w:t xml:space="preserve"> وخرج من هناك</w:t>
      </w:r>
      <w:r w:rsidRPr="008C2F53">
        <w:rPr>
          <w:rStyle w:val="libFootnotenumChar"/>
          <w:rtl/>
        </w:rPr>
        <w:t>(1)</w:t>
      </w:r>
      <w:r w:rsidR="007920B3">
        <w:rPr>
          <w:rtl/>
          <w:lang w:bidi="fa-IR"/>
        </w:rPr>
        <w:t>.</w:t>
      </w:r>
    </w:p>
    <w:p w:rsidR="00903D5C" w:rsidRDefault="00903D5C" w:rsidP="00A230F4">
      <w:pPr>
        <w:pStyle w:val="libBold1"/>
        <w:rPr>
          <w:lang w:bidi="fa-IR"/>
        </w:rPr>
      </w:pPr>
      <w:r>
        <w:rPr>
          <w:rtl/>
          <w:lang w:bidi="fa-IR"/>
        </w:rPr>
        <w:t>ما حصل ل</w:t>
      </w:r>
      <w:r w:rsidR="008C2F53">
        <w:rPr>
          <w:rtl/>
          <w:lang w:bidi="fa-IR"/>
        </w:rPr>
        <w:t>م</w:t>
      </w:r>
      <w:r>
        <w:rPr>
          <w:rtl/>
          <w:lang w:bidi="fa-IR"/>
        </w:rPr>
        <w:t>نكرِ زيارة الإمام الرضا (</w:t>
      </w:r>
      <w:r w:rsidR="008C2F53" w:rsidRPr="008C2F53">
        <w:rPr>
          <w:rStyle w:val="libAlaemChar"/>
          <w:rtl/>
        </w:rPr>
        <w:t>عليه‌السلام</w:t>
      </w:r>
      <w:r>
        <w:rPr>
          <w:rtl/>
          <w:lang w:bidi="fa-IR"/>
        </w:rPr>
        <w:t>)</w:t>
      </w:r>
    </w:p>
    <w:p w:rsidR="008C2F53" w:rsidRDefault="00903D5C" w:rsidP="00A230F4">
      <w:pPr>
        <w:pStyle w:val="libNormal"/>
        <w:rPr>
          <w:lang w:bidi="fa-IR"/>
        </w:rPr>
      </w:pPr>
      <w:r>
        <w:rPr>
          <w:rtl/>
          <w:lang w:bidi="fa-IR"/>
        </w:rPr>
        <w:t>قال ال</w:t>
      </w:r>
      <w:r w:rsidR="000E599F">
        <w:rPr>
          <w:rtl/>
          <w:lang w:bidi="fa-IR"/>
        </w:rPr>
        <w:t>علّامه</w:t>
      </w:r>
      <w:r>
        <w:rPr>
          <w:rtl/>
          <w:lang w:bidi="fa-IR"/>
        </w:rPr>
        <w:t xml:space="preserve"> الجويني : أورد الإمام شهاب الدين أبو سعيد عبد الملك بن سعد بن عمرو بن </w:t>
      </w:r>
      <w:r w:rsidR="00622E4A">
        <w:rPr>
          <w:rtl/>
          <w:lang w:bidi="fa-IR"/>
        </w:rPr>
        <w:t>محمّد</w:t>
      </w:r>
      <w:r>
        <w:rPr>
          <w:rtl/>
          <w:lang w:bidi="fa-IR"/>
        </w:rPr>
        <w:t xml:space="preserve"> بن عمر بن إبراهيم (</w:t>
      </w:r>
      <w:r w:rsidR="008C2F53" w:rsidRPr="008C2F53">
        <w:rPr>
          <w:rStyle w:val="libAlaemChar"/>
          <w:rtl/>
        </w:rPr>
        <w:t>رحمه‌الله</w:t>
      </w:r>
      <w:r>
        <w:rPr>
          <w:rtl/>
          <w:lang w:bidi="fa-IR"/>
        </w:rPr>
        <w:t>) في مصنّفه الموسوم بكتاب نزهة الأخيار</w:t>
      </w:r>
      <w:r w:rsidR="004C397E">
        <w:rPr>
          <w:rtl/>
          <w:lang w:bidi="fa-IR"/>
        </w:rPr>
        <w:t>،</w:t>
      </w:r>
      <w:r>
        <w:rPr>
          <w:rtl/>
          <w:lang w:bidi="fa-IR"/>
        </w:rPr>
        <w:t xml:space="preserve"> أنّه سمع من الشيخ الزكي أبي الفتوح </w:t>
      </w:r>
      <w:r w:rsidR="00622E4A">
        <w:rPr>
          <w:rtl/>
          <w:lang w:bidi="fa-IR"/>
        </w:rPr>
        <w:t>محمّد</w:t>
      </w:r>
      <w:r>
        <w:rPr>
          <w:rtl/>
          <w:lang w:bidi="fa-IR"/>
        </w:rPr>
        <w:t xml:space="preserve"> بن عبد الكريم بن منصور بن غلان</w:t>
      </w:r>
      <w:r w:rsidR="004C397E">
        <w:rPr>
          <w:rtl/>
          <w:lang w:bidi="fa-IR"/>
        </w:rPr>
        <w:t>،</w:t>
      </w:r>
      <w:r>
        <w:rPr>
          <w:rtl/>
          <w:lang w:bidi="fa-IR"/>
        </w:rPr>
        <w:t xml:space="preserve"> قال : سمعت الشيخ أبا الحسن </w:t>
      </w:r>
      <w:r w:rsidR="00622E4A">
        <w:rPr>
          <w:rtl/>
          <w:lang w:bidi="fa-IR"/>
        </w:rPr>
        <w:t>محمّد</w:t>
      </w:r>
      <w:r>
        <w:rPr>
          <w:rtl/>
          <w:lang w:bidi="fa-IR"/>
        </w:rPr>
        <w:t xml:space="preserve"> بن القاسم الفارسي بنيسابور</w:t>
      </w:r>
      <w:r w:rsidR="004C397E">
        <w:rPr>
          <w:rtl/>
          <w:lang w:bidi="fa-IR"/>
        </w:rPr>
        <w:t>،</w:t>
      </w:r>
      <w:r>
        <w:rPr>
          <w:rtl/>
          <w:lang w:bidi="fa-IR"/>
        </w:rPr>
        <w:t xml:space="preserve"> قال : كنت اُنْكِرُ على مَنْ قصد المشهد بطوس للزيارة</w:t>
      </w:r>
      <w:r w:rsidR="004C397E">
        <w:rPr>
          <w:rtl/>
          <w:lang w:bidi="fa-IR"/>
        </w:rPr>
        <w:t>،</w:t>
      </w:r>
      <w:r>
        <w:rPr>
          <w:rtl/>
          <w:lang w:bidi="fa-IR"/>
        </w:rPr>
        <w:t xml:space="preserve"> وأصررت على هذا الإنكار</w:t>
      </w:r>
      <w:r w:rsidR="004C397E">
        <w:rPr>
          <w:rtl/>
          <w:lang w:bidi="fa-IR"/>
        </w:rPr>
        <w:t>،</w:t>
      </w:r>
      <w:r>
        <w:rPr>
          <w:rtl/>
          <w:lang w:bidi="fa-IR"/>
        </w:rPr>
        <w:t xml:space="preserve"> فاتّفق أنّي رأيت ليلةً </w:t>
      </w:r>
      <w:r w:rsidR="008C2F53">
        <w:rPr>
          <w:rtl/>
          <w:lang w:bidi="fa-IR"/>
        </w:rPr>
        <w:t>-</w:t>
      </w:r>
      <w:r>
        <w:rPr>
          <w:rtl/>
          <w:lang w:bidi="fa-IR"/>
        </w:rPr>
        <w:t xml:space="preserve"> فيما يرى النائم </w:t>
      </w:r>
      <w:r w:rsidR="008C2F53">
        <w:rPr>
          <w:rtl/>
          <w:lang w:bidi="fa-IR"/>
        </w:rPr>
        <w:t>-</w:t>
      </w:r>
      <w:r>
        <w:rPr>
          <w:rtl/>
          <w:lang w:bidi="fa-IR"/>
        </w:rPr>
        <w:t xml:space="preserve"> كأنّي كنت بطوس في المشهد</w:t>
      </w:r>
      <w:r w:rsidR="004C397E">
        <w:rPr>
          <w:rtl/>
          <w:lang w:bidi="fa-IR"/>
        </w:rPr>
        <w:t>،</w:t>
      </w:r>
      <w:r>
        <w:rPr>
          <w:rtl/>
          <w:lang w:bidi="fa-IR"/>
        </w:rPr>
        <w:t xml:space="preserve"> ورأيت رسول الله (</w:t>
      </w:r>
      <w:r w:rsidR="00A230F4" w:rsidRPr="00300A34">
        <w:rPr>
          <w:rStyle w:val="libAlaemChar"/>
          <w:rtl/>
        </w:rPr>
        <w:t>صلى‌الله‌عليه‌وآله</w:t>
      </w:r>
      <w:r>
        <w:rPr>
          <w:rtl/>
          <w:lang w:bidi="fa-IR"/>
        </w:rPr>
        <w:t>) قائماً وراء صندوق القبر يصلّي</w:t>
      </w:r>
      <w:r w:rsidR="004C397E">
        <w:rPr>
          <w:rtl/>
          <w:lang w:bidi="fa-IR"/>
        </w:rPr>
        <w:t>،</w:t>
      </w:r>
      <w:r>
        <w:rPr>
          <w:rtl/>
          <w:lang w:bidi="fa-IR"/>
        </w:rPr>
        <w:t xml:space="preserve"> فسمعت هاتفاً مِنْ فوق وهو ينشد ويقول :</w:t>
      </w:r>
    </w:p>
    <w:tbl>
      <w:tblPr>
        <w:tblStyle w:val="TableGrid"/>
        <w:bidiVisual/>
        <w:tblW w:w="4562" w:type="pct"/>
        <w:tblInd w:w="384" w:type="dxa"/>
        <w:tblLook w:val="01E0"/>
      </w:tblPr>
      <w:tblGrid>
        <w:gridCol w:w="3534"/>
        <w:gridCol w:w="272"/>
        <w:gridCol w:w="3504"/>
      </w:tblGrid>
      <w:tr w:rsidR="00A230F4" w:rsidTr="00AB26E0">
        <w:trPr>
          <w:trHeight w:val="350"/>
        </w:trPr>
        <w:tc>
          <w:tcPr>
            <w:tcW w:w="3920" w:type="dxa"/>
            <w:shd w:val="clear" w:color="auto" w:fill="auto"/>
          </w:tcPr>
          <w:p w:rsidR="00A230F4" w:rsidRDefault="00A230F4" w:rsidP="00AB26E0">
            <w:pPr>
              <w:pStyle w:val="libPoem"/>
            </w:pPr>
            <w:r>
              <w:rPr>
                <w:rtl/>
                <w:lang w:bidi="fa-IR"/>
              </w:rPr>
              <w:t>مَنْ سرَّه أن يرى قبراً برؤيتِهِ</w:t>
            </w:r>
            <w:r w:rsidRPr="00725071">
              <w:rPr>
                <w:rStyle w:val="libPoemTiniChar0"/>
                <w:rtl/>
              </w:rPr>
              <w:br/>
              <w:t> </w:t>
            </w:r>
          </w:p>
        </w:tc>
        <w:tc>
          <w:tcPr>
            <w:tcW w:w="279" w:type="dxa"/>
            <w:shd w:val="clear" w:color="auto" w:fill="auto"/>
          </w:tcPr>
          <w:p w:rsidR="00A230F4" w:rsidRDefault="00A230F4" w:rsidP="00AB26E0">
            <w:pPr>
              <w:pStyle w:val="libPoem"/>
              <w:rPr>
                <w:rtl/>
              </w:rPr>
            </w:pPr>
          </w:p>
        </w:tc>
        <w:tc>
          <w:tcPr>
            <w:tcW w:w="3881" w:type="dxa"/>
            <w:shd w:val="clear" w:color="auto" w:fill="auto"/>
          </w:tcPr>
          <w:p w:rsidR="00A230F4" w:rsidRDefault="00A230F4" w:rsidP="00AB26E0">
            <w:pPr>
              <w:pStyle w:val="libPoem"/>
            </w:pPr>
            <w:r>
              <w:rPr>
                <w:rtl/>
                <w:lang w:bidi="fa-IR"/>
              </w:rPr>
              <w:t>يفرِّجُ الله عمَّن زاره كُرُبَهْ</w:t>
            </w:r>
            <w:r w:rsidRPr="00725071">
              <w:rPr>
                <w:rStyle w:val="libPoemTiniChar0"/>
                <w:rtl/>
              </w:rPr>
              <w:br/>
              <w:t> </w:t>
            </w:r>
          </w:p>
        </w:tc>
      </w:tr>
      <w:tr w:rsidR="00A230F4" w:rsidTr="00AB26E0">
        <w:trPr>
          <w:trHeight w:val="350"/>
        </w:trPr>
        <w:tc>
          <w:tcPr>
            <w:tcW w:w="3920" w:type="dxa"/>
          </w:tcPr>
          <w:p w:rsidR="00A230F4" w:rsidRDefault="00A230F4" w:rsidP="00AB26E0">
            <w:pPr>
              <w:pStyle w:val="libPoem"/>
            </w:pPr>
            <w:r>
              <w:rPr>
                <w:rtl/>
                <w:lang w:bidi="fa-IR"/>
              </w:rPr>
              <w:t>فليأتِ ذا القبرَ إنّ اللهَ أسكنَه</w:t>
            </w:r>
            <w:r w:rsidRPr="00725071">
              <w:rPr>
                <w:rStyle w:val="libPoemTiniChar0"/>
                <w:rtl/>
              </w:rPr>
              <w:br/>
              <w:t> </w:t>
            </w:r>
          </w:p>
        </w:tc>
        <w:tc>
          <w:tcPr>
            <w:tcW w:w="279" w:type="dxa"/>
          </w:tcPr>
          <w:p w:rsidR="00A230F4" w:rsidRDefault="00A230F4" w:rsidP="00AB26E0">
            <w:pPr>
              <w:pStyle w:val="libPoem"/>
              <w:rPr>
                <w:rtl/>
              </w:rPr>
            </w:pPr>
          </w:p>
        </w:tc>
        <w:tc>
          <w:tcPr>
            <w:tcW w:w="3881" w:type="dxa"/>
          </w:tcPr>
          <w:p w:rsidR="00A230F4" w:rsidRDefault="00A230F4" w:rsidP="00AB26E0">
            <w:pPr>
              <w:pStyle w:val="libPoem"/>
            </w:pPr>
            <w:r>
              <w:rPr>
                <w:rtl/>
                <w:lang w:bidi="fa-IR"/>
              </w:rPr>
              <w:t>سلالةً مِنْ رسولِ اللهِ منْتَجَبَهْ</w:t>
            </w:r>
            <w:r w:rsidRPr="00725071">
              <w:rPr>
                <w:rStyle w:val="libPoemTiniChar0"/>
                <w:rtl/>
              </w:rPr>
              <w:br/>
              <w:t> </w:t>
            </w:r>
          </w:p>
        </w:tc>
      </w:tr>
    </w:tbl>
    <w:p w:rsidR="007920B3" w:rsidRDefault="00903D5C" w:rsidP="00903D5C">
      <w:pPr>
        <w:pStyle w:val="libNormal"/>
        <w:rPr>
          <w:rtl/>
          <w:lang w:bidi="fa-IR"/>
        </w:rPr>
      </w:pPr>
      <w:r>
        <w:rPr>
          <w:rtl/>
          <w:lang w:bidi="fa-IR"/>
        </w:rPr>
        <w:t>وكان يشير في الخطاب إلى رسول الله (</w:t>
      </w:r>
      <w:r w:rsidR="00300A34" w:rsidRPr="00300A34">
        <w:rPr>
          <w:rStyle w:val="libAlaemChar"/>
          <w:rtl/>
        </w:rPr>
        <w:t>صلى‌الله‌عليه‌وآله</w:t>
      </w:r>
      <w:r>
        <w:rPr>
          <w:rtl/>
          <w:lang w:bidi="fa-IR"/>
        </w:rPr>
        <w:t>)</w:t>
      </w:r>
      <w:r w:rsidR="004C397E">
        <w:rPr>
          <w:rtl/>
          <w:lang w:bidi="fa-IR"/>
        </w:rPr>
        <w:t>،</w:t>
      </w:r>
      <w:r>
        <w:rPr>
          <w:rtl/>
          <w:lang w:bidi="fa-IR"/>
        </w:rPr>
        <w:t xml:space="preserve"> قال : فاستيقظت مِنْ نومي كأنّي غريق في العرق</w:t>
      </w:r>
      <w:r w:rsidR="004C397E">
        <w:rPr>
          <w:rtl/>
          <w:lang w:bidi="fa-IR"/>
        </w:rPr>
        <w:t>،</w:t>
      </w:r>
      <w:r>
        <w:rPr>
          <w:rtl/>
          <w:lang w:bidi="fa-IR"/>
        </w:rPr>
        <w:t xml:space="preserve"> فناديت غلامي يسرج دابتي في الحال</w:t>
      </w:r>
      <w:r w:rsidR="004C397E">
        <w:rPr>
          <w:rtl/>
          <w:lang w:bidi="fa-IR"/>
        </w:rPr>
        <w:t>،</w:t>
      </w:r>
      <w:r>
        <w:rPr>
          <w:rtl/>
          <w:lang w:bidi="fa-IR"/>
        </w:rPr>
        <w:t xml:space="preserve"> فركبتها وقصدت الزيارة وتعوّدت في كلِّ سنة مرتين</w:t>
      </w:r>
      <w:r w:rsidR="007920B3">
        <w:rPr>
          <w:rtl/>
          <w:lang w:bidi="fa-IR"/>
        </w:rPr>
        <w:t>.</w:t>
      </w:r>
    </w:p>
    <w:p w:rsidR="008C2F53" w:rsidRDefault="00903D5C" w:rsidP="00903D5C">
      <w:pPr>
        <w:pStyle w:val="libNormal"/>
        <w:rPr>
          <w:lang w:bidi="fa-IR"/>
        </w:rPr>
      </w:pPr>
      <w:r>
        <w:rPr>
          <w:rtl/>
          <w:lang w:bidi="fa-IR"/>
        </w:rPr>
        <w:t>قلت : أروي هذه الرؤيا وجميع مرويّات سلاّر أبي الحسن مكّي بن منصور بن علان الكرجي</w:t>
      </w:r>
      <w:r w:rsidR="004C397E">
        <w:rPr>
          <w:rtl/>
          <w:lang w:bidi="fa-IR"/>
        </w:rPr>
        <w:t>،</w:t>
      </w:r>
      <w:r>
        <w:rPr>
          <w:rtl/>
          <w:lang w:bidi="fa-IR"/>
        </w:rPr>
        <w:t xml:space="preserve"> عن الشيخ محيي الدين عبد المحيي بن أبي البركات الحربي (إجازة)</w:t>
      </w:r>
      <w:r w:rsidR="004C397E">
        <w:rPr>
          <w:rtl/>
          <w:lang w:bidi="fa-IR"/>
        </w:rPr>
        <w:t>،</w:t>
      </w:r>
      <w:r>
        <w:rPr>
          <w:rtl/>
          <w:lang w:bidi="fa-IR"/>
        </w:rPr>
        <w:t xml:space="preserve"> بروايته عن الإمام مجد الدين يحيى بن الربيع بن سليمان بن حراز الواسطي (إجازة)</w:t>
      </w:r>
      <w:r w:rsidR="004C397E">
        <w:rPr>
          <w:rtl/>
          <w:lang w:bidi="fa-IR"/>
        </w:rPr>
        <w:t>،</w:t>
      </w:r>
    </w:p>
    <w:p w:rsidR="008C2F53" w:rsidRDefault="008C2F53" w:rsidP="008C2F53">
      <w:pPr>
        <w:pStyle w:val="libLine"/>
        <w:rPr>
          <w:lang w:bidi="fa-IR"/>
        </w:rPr>
      </w:pPr>
      <w:r>
        <w:rPr>
          <w:rtl/>
          <w:lang w:bidi="fa-IR"/>
        </w:rPr>
        <w:t>____________________</w:t>
      </w:r>
    </w:p>
    <w:p w:rsidR="007920B3" w:rsidRDefault="00903D5C" w:rsidP="00A230F4">
      <w:pPr>
        <w:pStyle w:val="libFootnote0"/>
        <w:rPr>
          <w:rtl/>
          <w:lang w:bidi="fa-IR"/>
        </w:rPr>
      </w:pPr>
      <w:r w:rsidRPr="00A230F4">
        <w:rPr>
          <w:rtl/>
        </w:rPr>
        <w:t>(1)</w:t>
      </w:r>
      <w:r>
        <w:rPr>
          <w:rtl/>
          <w:lang w:bidi="fa-IR"/>
        </w:rPr>
        <w:t xml:space="preserve"> فرائد السمطين </w:t>
      </w:r>
      <w:r w:rsidR="008C2F53">
        <w:rPr>
          <w:rtl/>
          <w:lang w:bidi="fa-IR"/>
        </w:rPr>
        <w:t>-</w:t>
      </w:r>
      <w:r>
        <w:rPr>
          <w:rtl/>
          <w:lang w:bidi="fa-IR"/>
        </w:rPr>
        <w:t xml:space="preserve"> الجويني 2 / 196</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A230F4">
      <w:pPr>
        <w:pStyle w:val="libNormal0"/>
        <w:rPr>
          <w:rtl/>
          <w:lang w:bidi="fa-IR"/>
        </w:rPr>
      </w:pPr>
      <w:r>
        <w:rPr>
          <w:rtl/>
          <w:lang w:bidi="fa-IR"/>
        </w:rPr>
        <w:lastRenderedPageBreak/>
        <w:t xml:space="preserve">عن أبي زرعة طاهر من </w:t>
      </w:r>
      <w:r w:rsidR="00622E4A">
        <w:rPr>
          <w:rtl/>
          <w:lang w:bidi="fa-IR"/>
        </w:rPr>
        <w:t>محمّد</w:t>
      </w:r>
      <w:r>
        <w:rPr>
          <w:rtl/>
          <w:lang w:bidi="fa-IR"/>
        </w:rPr>
        <w:t xml:space="preserve"> بن طاهر بن علي المقدسي عنه (إجازة)</w:t>
      </w:r>
      <w:r w:rsidRPr="008C2F53">
        <w:rPr>
          <w:rStyle w:val="libFootnotenumChar"/>
          <w:rtl/>
        </w:rPr>
        <w:t>(1)</w:t>
      </w:r>
      <w:r w:rsidR="007920B3">
        <w:rPr>
          <w:rtl/>
          <w:lang w:bidi="fa-IR"/>
        </w:rPr>
        <w:t>.</w:t>
      </w:r>
    </w:p>
    <w:p w:rsidR="008C2F53" w:rsidRDefault="00903D5C" w:rsidP="00903D5C">
      <w:pPr>
        <w:pStyle w:val="libNormal"/>
        <w:rPr>
          <w:lang w:bidi="fa-IR"/>
        </w:rPr>
      </w:pPr>
      <w:r>
        <w:rPr>
          <w:rtl/>
          <w:lang w:bidi="fa-IR"/>
        </w:rPr>
        <w:t>وروى ال</w:t>
      </w:r>
      <w:r w:rsidR="000E599F">
        <w:rPr>
          <w:rtl/>
          <w:lang w:bidi="fa-IR"/>
        </w:rPr>
        <w:t>علّامه</w:t>
      </w:r>
      <w:r>
        <w:rPr>
          <w:rtl/>
          <w:lang w:bidi="fa-IR"/>
        </w:rPr>
        <w:t xml:space="preserve"> الجويني</w:t>
      </w:r>
      <w:r w:rsidR="004C397E">
        <w:rPr>
          <w:rtl/>
          <w:lang w:bidi="fa-IR"/>
        </w:rPr>
        <w:t>،</w:t>
      </w:r>
      <w:r>
        <w:rPr>
          <w:rtl/>
          <w:lang w:bidi="fa-IR"/>
        </w:rPr>
        <w:t xml:space="preserve"> قال : ولقد أنشدنا الإمام الفاضل</w:t>
      </w:r>
      <w:r w:rsidR="004C397E">
        <w:rPr>
          <w:rtl/>
          <w:lang w:bidi="fa-IR"/>
        </w:rPr>
        <w:t>،</w:t>
      </w:r>
      <w:r>
        <w:rPr>
          <w:rtl/>
          <w:lang w:bidi="fa-IR"/>
        </w:rPr>
        <w:t xml:space="preserve"> الحَسَنُ الأخلاقِ والشمائل</w:t>
      </w:r>
      <w:r w:rsidR="004C397E">
        <w:rPr>
          <w:rtl/>
          <w:lang w:bidi="fa-IR"/>
        </w:rPr>
        <w:t>،</w:t>
      </w:r>
      <w:r>
        <w:rPr>
          <w:rtl/>
          <w:lang w:bidi="fa-IR"/>
        </w:rPr>
        <w:t xml:space="preserve"> فخر الدين هبة الله بن </w:t>
      </w:r>
      <w:r w:rsidR="00622E4A">
        <w:rPr>
          <w:rtl/>
          <w:lang w:bidi="fa-IR"/>
        </w:rPr>
        <w:t>محمّد</w:t>
      </w:r>
      <w:r>
        <w:rPr>
          <w:rtl/>
          <w:lang w:bidi="fa-IR"/>
        </w:rPr>
        <w:t xml:space="preserve"> بن محمود الأديب الجندي </w:t>
      </w:r>
      <w:r w:rsidRPr="00A230F4">
        <w:rPr>
          <w:rtl/>
        </w:rPr>
        <w:t>(</w:t>
      </w:r>
      <w:r w:rsidR="008C2F53" w:rsidRPr="00A230F4">
        <w:rPr>
          <w:rtl/>
        </w:rPr>
        <w:t>رحمه‌</w:t>
      </w:r>
      <w:r w:rsidR="00A230F4">
        <w:rPr>
          <w:rFonts w:hint="cs"/>
          <w:rtl/>
        </w:rPr>
        <w:t xml:space="preserve"> </w:t>
      </w:r>
      <w:r w:rsidR="008C2F53" w:rsidRPr="00A230F4">
        <w:rPr>
          <w:rtl/>
        </w:rPr>
        <w:t>الله</w:t>
      </w:r>
      <w:r>
        <w:rPr>
          <w:rtl/>
          <w:lang w:bidi="fa-IR"/>
        </w:rPr>
        <w:t xml:space="preserve"> تعالى) لنفسه بالمشهد المقدّس الرضوي (على مشرّفه السّلام)</w:t>
      </w:r>
      <w:r w:rsidR="004C397E">
        <w:rPr>
          <w:rtl/>
          <w:lang w:bidi="fa-IR"/>
        </w:rPr>
        <w:t>،</w:t>
      </w:r>
      <w:r>
        <w:rPr>
          <w:rtl/>
          <w:lang w:bidi="fa-IR"/>
        </w:rPr>
        <w:t xml:space="preserve"> في زيارتنا الاُولى لها (جعلها الله مبرورة</w:t>
      </w:r>
      <w:r w:rsidR="004C397E">
        <w:rPr>
          <w:rtl/>
          <w:lang w:bidi="fa-IR"/>
        </w:rPr>
        <w:t>،</w:t>
      </w:r>
      <w:r>
        <w:rPr>
          <w:rtl/>
          <w:lang w:bidi="fa-IR"/>
        </w:rPr>
        <w:t xml:space="preserve"> وفي صحائف الأعمال المقبولة مسطورة) :</w:t>
      </w:r>
    </w:p>
    <w:tbl>
      <w:tblPr>
        <w:tblStyle w:val="TableGrid"/>
        <w:bidiVisual/>
        <w:tblW w:w="4562" w:type="pct"/>
        <w:tblInd w:w="384" w:type="dxa"/>
        <w:tblLook w:val="01E0"/>
      </w:tblPr>
      <w:tblGrid>
        <w:gridCol w:w="3535"/>
        <w:gridCol w:w="272"/>
        <w:gridCol w:w="3503"/>
      </w:tblGrid>
      <w:tr w:rsidR="00A230F4" w:rsidTr="00AB26E0">
        <w:trPr>
          <w:trHeight w:val="350"/>
        </w:trPr>
        <w:tc>
          <w:tcPr>
            <w:tcW w:w="3920" w:type="dxa"/>
            <w:shd w:val="clear" w:color="auto" w:fill="auto"/>
          </w:tcPr>
          <w:p w:rsidR="00A230F4" w:rsidRDefault="00A230F4" w:rsidP="00AB26E0">
            <w:pPr>
              <w:pStyle w:val="libPoem"/>
            </w:pPr>
            <w:r>
              <w:rPr>
                <w:rtl/>
                <w:lang w:bidi="fa-IR"/>
              </w:rPr>
              <w:t>أيا مَنْ منَاه رضى ربِّه</w:t>
            </w:r>
            <w:r w:rsidRPr="00725071">
              <w:rPr>
                <w:rStyle w:val="libPoemTiniChar0"/>
                <w:rtl/>
              </w:rPr>
              <w:br/>
              <w:t> </w:t>
            </w:r>
          </w:p>
        </w:tc>
        <w:tc>
          <w:tcPr>
            <w:tcW w:w="279" w:type="dxa"/>
            <w:shd w:val="clear" w:color="auto" w:fill="auto"/>
          </w:tcPr>
          <w:p w:rsidR="00A230F4" w:rsidRDefault="00A230F4" w:rsidP="00AB26E0">
            <w:pPr>
              <w:pStyle w:val="libPoem"/>
              <w:rPr>
                <w:rtl/>
              </w:rPr>
            </w:pPr>
          </w:p>
        </w:tc>
        <w:tc>
          <w:tcPr>
            <w:tcW w:w="3881" w:type="dxa"/>
            <w:shd w:val="clear" w:color="auto" w:fill="auto"/>
          </w:tcPr>
          <w:p w:rsidR="00A230F4" w:rsidRDefault="00A230F4" w:rsidP="00AB26E0">
            <w:pPr>
              <w:pStyle w:val="libPoem"/>
            </w:pPr>
            <w:r>
              <w:rPr>
                <w:rtl/>
                <w:lang w:bidi="fa-IR"/>
              </w:rPr>
              <w:t>تهيَّأ وإنْ منكرُ الحسنِ لامْ</w:t>
            </w:r>
            <w:r w:rsidRPr="00725071">
              <w:rPr>
                <w:rStyle w:val="libPoemTiniChar0"/>
                <w:rtl/>
              </w:rPr>
              <w:br/>
              <w:t> </w:t>
            </w:r>
          </w:p>
        </w:tc>
      </w:tr>
      <w:tr w:rsidR="00A230F4" w:rsidTr="00AB26E0">
        <w:trPr>
          <w:trHeight w:val="350"/>
        </w:trPr>
        <w:tc>
          <w:tcPr>
            <w:tcW w:w="3920" w:type="dxa"/>
          </w:tcPr>
          <w:p w:rsidR="00A230F4" w:rsidRDefault="00A230F4" w:rsidP="00AB26E0">
            <w:pPr>
              <w:pStyle w:val="libPoem"/>
            </w:pPr>
            <w:r>
              <w:rPr>
                <w:rtl/>
                <w:lang w:bidi="fa-IR"/>
              </w:rPr>
              <w:t>فَزُرْ مشهداً للإمامِ الرضا</w:t>
            </w:r>
            <w:r w:rsidRPr="00725071">
              <w:rPr>
                <w:rStyle w:val="libPoemTiniChar0"/>
                <w:rtl/>
              </w:rPr>
              <w:br/>
              <w:t> </w:t>
            </w:r>
          </w:p>
        </w:tc>
        <w:tc>
          <w:tcPr>
            <w:tcW w:w="279" w:type="dxa"/>
          </w:tcPr>
          <w:p w:rsidR="00A230F4" w:rsidRDefault="00A230F4" w:rsidP="00AB26E0">
            <w:pPr>
              <w:pStyle w:val="libPoem"/>
              <w:rPr>
                <w:rtl/>
              </w:rPr>
            </w:pPr>
          </w:p>
        </w:tc>
        <w:tc>
          <w:tcPr>
            <w:tcW w:w="3881" w:type="dxa"/>
          </w:tcPr>
          <w:p w:rsidR="00A230F4" w:rsidRDefault="00A230F4" w:rsidP="00AB26E0">
            <w:pPr>
              <w:pStyle w:val="libPoem"/>
            </w:pPr>
            <w:r>
              <w:rPr>
                <w:rtl/>
                <w:lang w:bidi="fa-IR"/>
              </w:rPr>
              <w:t xml:space="preserve">عليِّ بنِ موسى </w:t>
            </w:r>
            <w:r w:rsidRPr="008C2F53">
              <w:rPr>
                <w:rStyle w:val="libAlaemChar"/>
                <w:rtl/>
              </w:rPr>
              <w:t>عليه‌السلام</w:t>
            </w:r>
            <w:r w:rsidRPr="008C2F53">
              <w:rPr>
                <w:rStyle w:val="libFootnotenumChar"/>
                <w:rtl/>
              </w:rPr>
              <w:t>(2)</w:t>
            </w:r>
            <w:r w:rsidRPr="00725071">
              <w:rPr>
                <w:rStyle w:val="libPoemTiniChar0"/>
                <w:rtl/>
              </w:rPr>
              <w:br/>
              <w:t> </w:t>
            </w:r>
          </w:p>
        </w:tc>
      </w:tr>
    </w:tbl>
    <w:p w:rsidR="00903D5C" w:rsidRDefault="00903D5C" w:rsidP="00A230F4">
      <w:pPr>
        <w:pStyle w:val="libCenterBold1"/>
        <w:rPr>
          <w:lang w:bidi="fa-IR"/>
        </w:rPr>
      </w:pPr>
      <w:r>
        <w:rPr>
          <w:rtl/>
          <w:lang w:bidi="fa-IR"/>
        </w:rPr>
        <w:t>آثارُ زيارة الإمام علي بن موسى الرضا (</w:t>
      </w:r>
      <w:r w:rsidR="008C2F53" w:rsidRPr="008C2F53">
        <w:rPr>
          <w:rStyle w:val="libAlaemChar"/>
          <w:rtl/>
        </w:rPr>
        <w:t>عليهما‌السلام</w:t>
      </w:r>
      <w:r>
        <w:rPr>
          <w:rtl/>
          <w:lang w:bidi="fa-IR"/>
        </w:rPr>
        <w:t>)</w:t>
      </w:r>
    </w:p>
    <w:p w:rsidR="00903D5C" w:rsidRDefault="00903D5C" w:rsidP="00A230F4">
      <w:pPr>
        <w:pStyle w:val="libBold1"/>
        <w:rPr>
          <w:lang w:bidi="fa-IR"/>
        </w:rPr>
      </w:pPr>
      <w:r>
        <w:rPr>
          <w:rtl/>
          <w:lang w:bidi="fa-IR"/>
        </w:rPr>
        <w:t>زيارةُ ابن حبّان للإمام الرضا (</w:t>
      </w:r>
      <w:r w:rsidR="008C2F53" w:rsidRPr="008C2F53">
        <w:rPr>
          <w:rStyle w:val="libAlaemChar"/>
          <w:rtl/>
        </w:rPr>
        <w:t>عليه‌السلام</w:t>
      </w:r>
      <w:r>
        <w:rPr>
          <w:rtl/>
          <w:lang w:bidi="fa-IR"/>
        </w:rPr>
        <w:t>) وتوسّله به</w:t>
      </w:r>
      <w:r w:rsidR="004C397E">
        <w:rPr>
          <w:rtl/>
          <w:lang w:bidi="fa-IR"/>
        </w:rPr>
        <w:t>،</w:t>
      </w:r>
      <w:r>
        <w:rPr>
          <w:rtl/>
          <w:lang w:bidi="fa-IR"/>
        </w:rPr>
        <w:t xml:space="preserve"> وشفاء الحاكم</w:t>
      </w:r>
    </w:p>
    <w:p w:rsidR="008C2F53" w:rsidRDefault="00903D5C" w:rsidP="00903D5C">
      <w:pPr>
        <w:pStyle w:val="libNormal"/>
        <w:rPr>
          <w:lang w:bidi="fa-IR"/>
        </w:rPr>
      </w:pPr>
      <w:r>
        <w:rPr>
          <w:rtl/>
          <w:lang w:bidi="fa-IR"/>
        </w:rPr>
        <w:t>قال ابن حبّان في ثقاته : ومات عليُّ بن موسى الرضا (</w:t>
      </w:r>
      <w:r w:rsidR="008C2F53" w:rsidRPr="008C2F53">
        <w:rPr>
          <w:rStyle w:val="libAlaemChar"/>
          <w:rtl/>
        </w:rPr>
        <w:t>عليهما‌السلام</w:t>
      </w:r>
      <w:r>
        <w:rPr>
          <w:rtl/>
          <w:lang w:bidi="fa-IR"/>
        </w:rPr>
        <w:t>) بطوس مِنْ شربة سقاها إيّاها المأمون</w:t>
      </w:r>
      <w:r w:rsidR="004C397E">
        <w:rPr>
          <w:rtl/>
          <w:lang w:bidi="fa-IR"/>
        </w:rPr>
        <w:t>،</w:t>
      </w:r>
      <w:r>
        <w:rPr>
          <w:rtl/>
          <w:lang w:bidi="fa-IR"/>
        </w:rPr>
        <w:t xml:space="preserve"> فمات مِنْ ساعته</w:t>
      </w:r>
      <w:r w:rsidR="004C397E">
        <w:rPr>
          <w:rtl/>
          <w:lang w:bidi="fa-IR"/>
        </w:rPr>
        <w:t>،</w:t>
      </w:r>
      <w:r>
        <w:rPr>
          <w:rtl/>
          <w:lang w:bidi="fa-IR"/>
        </w:rPr>
        <w:t xml:space="preserve"> وذلك في يوم السبت آخر يوم سنة ثلاث ومئتين</w:t>
      </w:r>
      <w:r w:rsidR="004C397E">
        <w:rPr>
          <w:rtl/>
          <w:lang w:bidi="fa-IR"/>
        </w:rPr>
        <w:t>،</w:t>
      </w:r>
      <w:r>
        <w:rPr>
          <w:rtl/>
          <w:lang w:bidi="fa-IR"/>
        </w:rPr>
        <w:t xml:space="preserve"> وقبره بسناباذ خارج النوقان مشهور يُزار بجنب قبر الرشيد</w:t>
      </w:r>
      <w:r w:rsidR="004C397E">
        <w:rPr>
          <w:rtl/>
          <w:lang w:bidi="fa-IR"/>
        </w:rPr>
        <w:t>،</w:t>
      </w:r>
      <w:r>
        <w:rPr>
          <w:rtl/>
          <w:lang w:bidi="fa-IR"/>
        </w:rPr>
        <w:t xml:space="preserve"> قد زرته مراراً كثيرة</w:t>
      </w:r>
      <w:r w:rsidR="004C397E">
        <w:rPr>
          <w:rtl/>
          <w:lang w:bidi="fa-IR"/>
        </w:rPr>
        <w:t>،</w:t>
      </w:r>
      <w:r>
        <w:rPr>
          <w:rtl/>
          <w:lang w:bidi="fa-IR"/>
        </w:rPr>
        <w:t xml:space="preserve"> وما حلَّت بي شدّة في وقت مقامي بطوس</w:t>
      </w:r>
      <w:r w:rsidR="004C397E">
        <w:rPr>
          <w:rtl/>
          <w:lang w:bidi="fa-IR"/>
        </w:rPr>
        <w:t>،</w:t>
      </w:r>
      <w:r>
        <w:rPr>
          <w:rtl/>
          <w:lang w:bidi="fa-IR"/>
        </w:rPr>
        <w:t xml:space="preserve"> فزرت قبر علي بن موسى الرضا (صلوات الله على جدّه وعليه) ودعوت الله إزالتها عنِّي </w:t>
      </w:r>
      <w:r w:rsidR="0087599F">
        <w:rPr>
          <w:rtl/>
          <w:lang w:bidi="fa-IR"/>
        </w:rPr>
        <w:t>إلّا</w:t>
      </w:r>
      <w:r>
        <w:rPr>
          <w:rtl/>
          <w:lang w:bidi="fa-IR"/>
        </w:rPr>
        <w:t xml:space="preserve"> استُجيب لي</w:t>
      </w:r>
      <w:r w:rsidR="004C397E">
        <w:rPr>
          <w:rtl/>
          <w:lang w:bidi="fa-IR"/>
        </w:rPr>
        <w:t>،</w:t>
      </w:r>
      <w:r>
        <w:rPr>
          <w:rtl/>
          <w:lang w:bidi="fa-IR"/>
        </w:rPr>
        <w:t xml:space="preserve"> وزالت عنِّي تلك الشدّة</w:t>
      </w:r>
      <w:r w:rsidR="004C397E">
        <w:rPr>
          <w:rtl/>
          <w:lang w:bidi="fa-IR"/>
        </w:rPr>
        <w:t>،</w:t>
      </w:r>
      <w:r>
        <w:rPr>
          <w:rtl/>
          <w:lang w:bidi="fa-IR"/>
        </w:rPr>
        <w:t xml:space="preserve"> وهذا شيء جرّبته مراراً فوجدته كذلك</w:t>
      </w:r>
      <w:r w:rsidR="004C397E">
        <w:rPr>
          <w:rtl/>
          <w:lang w:bidi="fa-IR"/>
        </w:rPr>
        <w:t>،</w:t>
      </w:r>
      <w:r>
        <w:rPr>
          <w:rtl/>
          <w:lang w:bidi="fa-IR"/>
        </w:rPr>
        <w:t xml:space="preserve"> أماتنا الله على محبّة المصطفى</w:t>
      </w:r>
    </w:p>
    <w:p w:rsidR="008C2F53" w:rsidRDefault="008C2F53" w:rsidP="008C2F53">
      <w:pPr>
        <w:pStyle w:val="libLine"/>
        <w:rPr>
          <w:lang w:bidi="fa-IR"/>
        </w:rPr>
      </w:pPr>
      <w:r>
        <w:rPr>
          <w:rtl/>
          <w:lang w:bidi="fa-IR"/>
        </w:rPr>
        <w:t>____________________</w:t>
      </w:r>
    </w:p>
    <w:p w:rsidR="007920B3" w:rsidRDefault="00903D5C" w:rsidP="00A230F4">
      <w:pPr>
        <w:pStyle w:val="libFootnote0"/>
        <w:rPr>
          <w:rtl/>
          <w:lang w:bidi="fa-IR"/>
        </w:rPr>
      </w:pPr>
      <w:r w:rsidRPr="00A230F4">
        <w:rPr>
          <w:rtl/>
        </w:rPr>
        <w:t>(1)</w:t>
      </w:r>
      <w:r>
        <w:rPr>
          <w:rtl/>
          <w:lang w:bidi="fa-IR"/>
        </w:rPr>
        <w:t xml:space="preserve"> فرائد السمطين </w:t>
      </w:r>
      <w:r w:rsidR="008C2F53">
        <w:rPr>
          <w:rtl/>
          <w:lang w:bidi="fa-IR"/>
        </w:rPr>
        <w:t>-</w:t>
      </w:r>
      <w:r>
        <w:rPr>
          <w:rtl/>
          <w:lang w:bidi="fa-IR"/>
        </w:rPr>
        <w:t xml:space="preserve"> الجويني 2 / 197</w:t>
      </w:r>
      <w:r w:rsidR="007920B3">
        <w:rPr>
          <w:rtl/>
          <w:lang w:bidi="fa-IR"/>
        </w:rPr>
        <w:t>.</w:t>
      </w:r>
    </w:p>
    <w:p w:rsidR="007920B3" w:rsidRDefault="00903D5C" w:rsidP="00A230F4">
      <w:pPr>
        <w:pStyle w:val="libFootnote0"/>
        <w:rPr>
          <w:rtl/>
          <w:lang w:bidi="fa-IR"/>
        </w:rPr>
      </w:pPr>
      <w:r w:rsidRPr="00A230F4">
        <w:rPr>
          <w:rtl/>
        </w:rPr>
        <w:t>(2)</w:t>
      </w:r>
      <w:r>
        <w:rPr>
          <w:rtl/>
          <w:lang w:bidi="fa-IR"/>
        </w:rPr>
        <w:t xml:space="preserve"> المصدر نفسه</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A230F4">
      <w:pPr>
        <w:pStyle w:val="libNormal0"/>
        <w:rPr>
          <w:rtl/>
          <w:lang w:bidi="fa-IR"/>
        </w:rPr>
      </w:pPr>
      <w:r>
        <w:rPr>
          <w:rtl/>
          <w:lang w:bidi="fa-IR"/>
        </w:rPr>
        <w:lastRenderedPageBreak/>
        <w:t>وأهل بيته (صلوات الله عليه وعليهم أجمعين)</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قال ال</w:t>
      </w:r>
      <w:r w:rsidR="000E599F">
        <w:rPr>
          <w:rtl/>
          <w:lang w:bidi="fa-IR"/>
        </w:rPr>
        <w:t>علّامه</w:t>
      </w:r>
      <w:r>
        <w:rPr>
          <w:rtl/>
          <w:lang w:bidi="fa-IR"/>
        </w:rPr>
        <w:t xml:space="preserve"> الجويني : وبه </w:t>
      </w:r>
      <w:r w:rsidR="008C2F53">
        <w:rPr>
          <w:rtl/>
          <w:lang w:bidi="fa-IR"/>
        </w:rPr>
        <w:t>-</w:t>
      </w:r>
      <w:r>
        <w:rPr>
          <w:rtl/>
          <w:lang w:bidi="fa-IR"/>
        </w:rPr>
        <w:t xml:space="preserve"> يعني بالسند المتقدّم </w:t>
      </w:r>
      <w:r w:rsidR="008C2F53">
        <w:rPr>
          <w:rtl/>
          <w:lang w:bidi="fa-IR"/>
        </w:rPr>
        <w:t>-</w:t>
      </w:r>
      <w:r>
        <w:rPr>
          <w:rtl/>
          <w:lang w:bidi="fa-IR"/>
        </w:rPr>
        <w:t xml:space="preserve"> قال الحاكم : سمعت أبا الحُسين </w:t>
      </w:r>
      <w:r w:rsidR="00622E4A">
        <w:rPr>
          <w:rtl/>
          <w:lang w:bidi="fa-IR"/>
        </w:rPr>
        <w:t>محمّد</w:t>
      </w:r>
      <w:r>
        <w:rPr>
          <w:rtl/>
          <w:lang w:bidi="fa-IR"/>
        </w:rPr>
        <w:t xml:space="preserve"> بن علي بن سهل الفقيه يقول : ما عُرِضَ لي مهمٌ مِنْ أمر الدين والدنيا</w:t>
      </w:r>
      <w:r w:rsidR="004C397E">
        <w:rPr>
          <w:rtl/>
          <w:lang w:bidi="fa-IR"/>
        </w:rPr>
        <w:t>،</w:t>
      </w:r>
      <w:r>
        <w:rPr>
          <w:rtl/>
          <w:lang w:bidi="fa-IR"/>
        </w:rPr>
        <w:t xml:space="preserve"> فقصدت قبر الرضا (</w:t>
      </w:r>
      <w:r w:rsidR="008C2F53" w:rsidRPr="008C2F53">
        <w:rPr>
          <w:rStyle w:val="libAlaemChar"/>
          <w:rtl/>
        </w:rPr>
        <w:t>عليه‌السلام</w:t>
      </w:r>
      <w:r>
        <w:rPr>
          <w:rtl/>
          <w:lang w:bidi="fa-IR"/>
        </w:rPr>
        <w:t>) لتلك الحاجة</w:t>
      </w:r>
      <w:r w:rsidR="004C397E">
        <w:rPr>
          <w:rtl/>
          <w:lang w:bidi="fa-IR"/>
        </w:rPr>
        <w:t>،</w:t>
      </w:r>
      <w:r>
        <w:rPr>
          <w:rtl/>
          <w:lang w:bidi="fa-IR"/>
        </w:rPr>
        <w:t xml:space="preserve"> ودعوت عند القبر </w:t>
      </w:r>
      <w:r w:rsidR="0087599F">
        <w:rPr>
          <w:rtl/>
          <w:lang w:bidi="fa-IR"/>
        </w:rPr>
        <w:t>إلّا</w:t>
      </w:r>
      <w:r>
        <w:rPr>
          <w:rtl/>
          <w:lang w:bidi="fa-IR"/>
        </w:rPr>
        <w:t xml:space="preserve"> قُضيَتْ لي تلك الحاجة</w:t>
      </w:r>
      <w:r w:rsidR="004C397E">
        <w:rPr>
          <w:rtl/>
          <w:lang w:bidi="fa-IR"/>
        </w:rPr>
        <w:t>،</w:t>
      </w:r>
      <w:r>
        <w:rPr>
          <w:rtl/>
          <w:lang w:bidi="fa-IR"/>
        </w:rPr>
        <w:t xml:space="preserve"> وفرَّج الله عنِّي ذلك المهم . ثمّ قال أبو الحسين (</w:t>
      </w:r>
      <w:r w:rsidR="008C2F53" w:rsidRPr="008C2F53">
        <w:rPr>
          <w:rStyle w:val="libAlaemChar"/>
          <w:rtl/>
        </w:rPr>
        <w:t>رحمه‌الله</w:t>
      </w:r>
      <w:r>
        <w:rPr>
          <w:rtl/>
          <w:lang w:bidi="fa-IR"/>
        </w:rPr>
        <w:t>) : وقد صارت إليَّ هذه العادة أنْ أخرج إلى ذل</w:t>
      </w:r>
      <w:r w:rsidR="00A230F4">
        <w:rPr>
          <w:rtl/>
          <w:lang w:bidi="fa-IR"/>
        </w:rPr>
        <w:t>ك المشهد في جميع ما يُعْرَضُ لي</w:t>
      </w:r>
      <w:r>
        <w:rPr>
          <w:rtl/>
          <w:lang w:bidi="fa-IR"/>
        </w:rPr>
        <w:t>؛ فإنّه عندي مجرّب</w:t>
      </w:r>
      <w:r w:rsidR="007920B3">
        <w:rPr>
          <w:rtl/>
          <w:lang w:bidi="fa-IR"/>
        </w:rPr>
        <w:t>.</w:t>
      </w:r>
    </w:p>
    <w:p w:rsidR="007920B3" w:rsidRDefault="00903D5C" w:rsidP="00A230F4">
      <w:pPr>
        <w:pStyle w:val="libNormal"/>
        <w:rPr>
          <w:rtl/>
          <w:lang w:bidi="fa-IR"/>
        </w:rPr>
      </w:pPr>
      <w:r>
        <w:rPr>
          <w:rtl/>
          <w:lang w:bidi="fa-IR"/>
        </w:rPr>
        <w:t>قال الحاكم (</w:t>
      </w:r>
      <w:r w:rsidR="00A230F4" w:rsidRPr="008C2F53">
        <w:rPr>
          <w:rStyle w:val="libAlaemChar"/>
          <w:rtl/>
        </w:rPr>
        <w:t>رحمه‌الله</w:t>
      </w:r>
      <w:r>
        <w:rPr>
          <w:rtl/>
          <w:lang w:bidi="fa-IR"/>
        </w:rPr>
        <w:t>) : وقد عرّفني الله من كرامات التربة خير كرامة</w:t>
      </w:r>
      <w:r w:rsidR="004C397E">
        <w:rPr>
          <w:rtl/>
          <w:lang w:bidi="fa-IR"/>
        </w:rPr>
        <w:t>،</w:t>
      </w:r>
      <w:r>
        <w:rPr>
          <w:rtl/>
          <w:lang w:bidi="fa-IR"/>
        </w:rPr>
        <w:t xml:space="preserve"> منها : أنّي كنت متقرّساً لا أتحرك </w:t>
      </w:r>
      <w:r w:rsidR="0087599F">
        <w:rPr>
          <w:rtl/>
          <w:lang w:bidi="fa-IR"/>
        </w:rPr>
        <w:t>إلّا</w:t>
      </w:r>
      <w:r>
        <w:rPr>
          <w:rtl/>
          <w:lang w:bidi="fa-IR"/>
        </w:rPr>
        <w:t xml:space="preserve"> بجهد</w:t>
      </w:r>
      <w:r w:rsidR="004C397E">
        <w:rPr>
          <w:rtl/>
          <w:lang w:bidi="fa-IR"/>
        </w:rPr>
        <w:t>،</w:t>
      </w:r>
      <w:r>
        <w:rPr>
          <w:rtl/>
          <w:lang w:bidi="fa-IR"/>
        </w:rPr>
        <w:t xml:space="preserve"> فخرجتُ وزرت وانصرفت إلى نوقان بخفّين من كرابيس</w:t>
      </w:r>
      <w:r w:rsidR="004C397E">
        <w:rPr>
          <w:rtl/>
          <w:lang w:bidi="fa-IR"/>
        </w:rPr>
        <w:t>،</w:t>
      </w:r>
      <w:r>
        <w:rPr>
          <w:rtl/>
          <w:lang w:bidi="fa-IR"/>
        </w:rPr>
        <w:t xml:space="preserve"> فأصبحت من الغد بنوقان وقد ذهب ذلك الوجع</w:t>
      </w:r>
      <w:r w:rsidR="004C397E">
        <w:rPr>
          <w:rtl/>
          <w:lang w:bidi="fa-IR"/>
        </w:rPr>
        <w:t>،</w:t>
      </w:r>
      <w:r>
        <w:rPr>
          <w:rtl/>
          <w:lang w:bidi="fa-IR"/>
        </w:rPr>
        <w:t xml:space="preserve"> وانصرفت سالماً إلى نيسابور</w:t>
      </w:r>
      <w:r w:rsidRPr="008C2F53">
        <w:rPr>
          <w:rStyle w:val="libFootnotenumChar"/>
          <w:rtl/>
        </w:rPr>
        <w:t>(2)</w:t>
      </w:r>
      <w:r w:rsidR="007920B3">
        <w:rPr>
          <w:rtl/>
          <w:lang w:bidi="fa-IR"/>
        </w:rPr>
        <w:t>.</w:t>
      </w:r>
    </w:p>
    <w:p w:rsidR="00903D5C" w:rsidRDefault="00903D5C" w:rsidP="00A230F4">
      <w:pPr>
        <w:pStyle w:val="libBold1"/>
        <w:rPr>
          <w:lang w:bidi="fa-IR"/>
        </w:rPr>
      </w:pPr>
      <w:r>
        <w:rPr>
          <w:rtl/>
          <w:lang w:bidi="fa-IR"/>
        </w:rPr>
        <w:t>توافرُ زيارة الإمام الرضا (</w:t>
      </w:r>
      <w:r w:rsidR="008C2F53" w:rsidRPr="008C2F53">
        <w:rPr>
          <w:rStyle w:val="libAlaemChar"/>
          <w:rtl/>
        </w:rPr>
        <w:t>عليه‌السلام</w:t>
      </w:r>
      <w:r>
        <w:rPr>
          <w:rtl/>
          <w:lang w:bidi="fa-IR"/>
        </w:rPr>
        <w:t>) والتواضع عند تربته (</w:t>
      </w:r>
      <w:r w:rsidR="008C2F53" w:rsidRPr="008C2F53">
        <w:rPr>
          <w:rStyle w:val="libAlaemChar"/>
          <w:rtl/>
        </w:rPr>
        <w:t>عليه‌السلام</w:t>
      </w:r>
      <w:r>
        <w:rPr>
          <w:rtl/>
          <w:lang w:bidi="fa-IR"/>
        </w:rPr>
        <w:t>)</w:t>
      </w:r>
    </w:p>
    <w:p w:rsidR="007920B3" w:rsidRDefault="00903D5C" w:rsidP="00903D5C">
      <w:pPr>
        <w:pStyle w:val="libNormal"/>
        <w:rPr>
          <w:rtl/>
          <w:lang w:bidi="fa-IR"/>
        </w:rPr>
      </w:pPr>
      <w:r>
        <w:rPr>
          <w:rtl/>
          <w:lang w:bidi="fa-IR"/>
        </w:rPr>
        <w:t>وذكر ابن حجر</w:t>
      </w:r>
      <w:r w:rsidR="004C397E">
        <w:rPr>
          <w:rtl/>
          <w:lang w:bidi="fa-IR"/>
        </w:rPr>
        <w:t>،</w:t>
      </w:r>
      <w:r>
        <w:rPr>
          <w:rtl/>
          <w:lang w:bidi="fa-IR"/>
        </w:rPr>
        <w:t xml:space="preserve"> قال : وسمعت أبا بكر </w:t>
      </w:r>
      <w:r w:rsidR="00622E4A">
        <w:rPr>
          <w:rtl/>
          <w:lang w:bidi="fa-IR"/>
        </w:rPr>
        <w:t>محمّد</w:t>
      </w:r>
      <w:r>
        <w:rPr>
          <w:rtl/>
          <w:lang w:bidi="fa-IR"/>
        </w:rPr>
        <w:t xml:space="preserve"> بن المؤمل بن الحسن بن عيسى يقول : خرجنا مع أمام أهل الحديث أبي بكر بن خزيمة</w:t>
      </w:r>
      <w:r w:rsidR="004C397E">
        <w:rPr>
          <w:rtl/>
          <w:lang w:bidi="fa-IR"/>
        </w:rPr>
        <w:t>،</w:t>
      </w:r>
      <w:r>
        <w:rPr>
          <w:rtl/>
          <w:lang w:bidi="fa-IR"/>
        </w:rPr>
        <w:t xml:space="preserve"> وعديله أبي علي الثقفي مع جماعة من مشايخنا</w:t>
      </w:r>
      <w:r w:rsidR="004C397E">
        <w:rPr>
          <w:rtl/>
          <w:lang w:bidi="fa-IR"/>
        </w:rPr>
        <w:t>،</w:t>
      </w:r>
      <w:r>
        <w:rPr>
          <w:rtl/>
          <w:lang w:bidi="fa-IR"/>
        </w:rPr>
        <w:t xml:space="preserve"> وهم إذ ذاك متوافرون إلى زيارة قبر علي بن موسى الرضا (</w:t>
      </w:r>
      <w:r w:rsidR="008C2F53" w:rsidRPr="008C2F53">
        <w:rPr>
          <w:rStyle w:val="libAlaemChar"/>
          <w:rtl/>
        </w:rPr>
        <w:t>عليه‌السلام</w:t>
      </w:r>
      <w:r>
        <w:rPr>
          <w:rtl/>
          <w:lang w:bidi="fa-IR"/>
        </w:rPr>
        <w:t xml:space="preserve">) بطوس . قال : فرأيت من تعظيمه </w:t>
      </w:r>
      <w:r w:rsidR="008C2F53">
        <w:rPr>
          <w:rtl/>
          <w:lang w:bidi="fa-IR"/>
        </w:rPr>
        <w:t>-</w:t>
      </w:r>
      <w:r>
        <w:rPr>
          <w:rtl/>
          <w:lang w:bidi="fa-IR"/>
        </w:rPr>
        <w:t xml:space="preserve"> يعنى ابن خزيمة </w:t>
      </w:r>
      <w:r w:rsidR="008C2F53">
        <w:rPr>
          <w:rtl/>
          <w:lang w:bidi="fa-IR"/>
        </w:rPr>
        <w:t>-</w:t>
      </w:r>
      <w:r>
        <w:rPr>
          <w:rtl/>
          <w:lang w:bidi="fa-IR"/>
        </w:rPr>
        <w:t xml:space="preserve"> لتلك البقعة وتواضعه لها وتضرّعه عندها ما تحيّرنا</w:t>
      </w:r>
      <w:r w:rsidR="007920B3">
        <w:rPr>
          <w:rtl/>
          <w:lang w:bidi="fa-IR"/>
        </w:rPr>
        <w:t>.</w:t>
      </w:r>
    </w:p>
    <w:p w:rsidR="008C2F53" w:rsidRDefault="00903D5C" w:rsidP="00903D5C">
      <w:pPr>
        <w:pStyle w:val="libNormal"/>
        <w:rPr>
          <w:lang w:bidi="fa-IR"/>
        </w:rPr>
      </w:pPr>
      <w:r>
        <w:rPr>
          <w:rtl/>
          <w:lang w:bidi="fa-IR"/>
        </w:rPr>
        <w:t>وقال أبو سعد بن السمعاني في (الأنساب) : قال أبو حاتم بن حبّان : يروي</w:t>
      </w:r>
    </w:p>
    <w:p w:rsidR="008C2F53" w:rsidRDefault="008C2F53" w:rsidP="008C2F53">
      <w:pPr>
        <w:pStyle w:val="libLine"/>
        <w:rPr>
          <w:lang w:bidi="fa-IR"/>
        </w:rPr>
      </w:pPr>
      <w:r>
        <w:rPr>
          <w:rtl/>
          <w:lang w:bidi="fa-IR"/>
        </w:rPr>
        <w:t>____________________</w:t>
      </w:r>
    </w:p>
    <w:p w:rsidR="007920B3" w:rsidRDefault="00903D5C" w:rsidP="00A230F4">
      <w:pPr>
        <w:pStyle w:val="libFootnote0"/>
        <w:rPr>
          <w:rtl/>
          <w:lang w:bidi="fa-IR"/>
        </w:rPr>
      </w:pPr>
      <w:r w:rsidRPr="00A230F4">
        <w:rPr>
          <w:rtl/>
        </w:rPr>
        <w:t>(1)</w:t>
      </w:r>
      <w:r>
        <w:rPr>
          <w:rtl/>
          <w:lang w:bidi="fa-IR"/>
        </w:rPr>
        <w:t xml:space="preserve"> الثقات </w:t>
      </w:r>
      <w:r w:rsidR="008C2F53">
        <w:rPr>
          <w:rtl/>
          <w:lang w:bidi="fa-IR"/>
        </w:rPr>
        <w:t>-</w:t>
      </w:r>
      <w:r>
        <w:rPr>
          <w:rtl/>
          <w:lang w:bidi="fa-IR"/>
        </w:rPr>
        <w:t xml:space="preserve"> ابن حبّان 8 / 456</w:t>
      </w:r>
      <w:r w:rsidR="007920B3">
        <w:rPr>
          <w:rtl/>
          <w:lang w:bidi="fa-IR"/>
        </w:rPr>
        <w:t>.</w:t>
      </w:r>
    </w:p>
    <w:p w:rsidR="007920B3" w:rsidRDefault="00903D5C" w:rsidP="00A230F4">
      <w:pPr>
        <w:pStyle w:val="libFootnote0"/>
        <w:rPr>
          <w:rtl/>
          <w:lang w:bidi="fa-IR"/>
        </w:rPr>
      </w:pPr>
      <w:r w:rsidRPr="00A230F4">
        <w:rPr>
          <w:rtl/>
        </w:rPr>
        <w:t>(2)</w:t>
      </w:r>
      <w:r>
        <w:rPr>
          <w:rtl/>
          <w:lang w:bidi="fa-IR"/>
        </w:rPr>
        <w:t xml:space="preserve"> فرائد السمطين </w:t>
      </w:r>
      <w:r w:rsidR="008C2F53">
        <w:rPr>
          <w:rtl/>
          <w:lang w:bidi="fa-IR"/>
        </w:rPr>
        <w:t>-</w:t>
      </w:r>
      <w:r>
        <w:rPr>
          <w:rtl/>
          <w:lang w:bidi="fa-IR"/>
        </w:rPr>
        <w:t xml:space="preserve"> الجويني 2 / 220</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A230F4">
      <w:pPr>
        <w:pStyle w:val="libNormal0"/>
        <w:rPr>
          <w:rtl/>
          <w:lang w:bidi="fa-IR"/>
        </w:rPr>
      </w:pPr>
      <w:r>
        <w:rPr>
          <w:rtl/>
          <w:lang w:bidi="fa-IR"/>
        </w:rPr>
        <w:lastRenderedPageBreak/>
        <w:t>عن أبيه العجائب</w:t>
      </w:r>
      <w:r w:rsidRPr="008C2F53">
        <w:rPr>
          <w:rStyle w:val="libFootnotenumChar"/>
          <w:rtl/>
        </w:rPr>
        <w:t>(1)</w:t>
      </w:r>
      <w:r w:rsidR="004C397E">
        <w:rPr>
          <w:rtl/>
          <w:lang w:bidi="fa-IR"/>
        </w:rPr>
        <w:t>،</w:t>
      </w:r>
      <w:r>
        <w:rPr>
          <w:rtl/>
          <w:lang w:bidi="fa-IR"/>
        </w:rPr>
        <w:t xml:space="preserve"> كأنّه كان يهمّ ويخطئ . مات يوم السبت آخر يوم من صفر</w:t>
      </w:r>
      <w:r w:rsidR="004C397E">
        <w:rPr>
          <w:rtl/>
          <w:lang w:bidi="fa-IR"/>
        </w:rPr>
        <w:t>،</w:t>
      </w:r>
      <w:r>
        <w:rPr>
          <w:rtl/>
          <w:lang w:bidi="fa-IR"/>
        </w:rPr>
        <w:t xml:space="preserve"> وقد سُمّ في ماء الرمّان وسُقي</w:t>
      </w:r>
      <w:r w:rsidR="007920B3">
        <w:rPr>
          <w:rtl/>
          <w:lang w:bidi="fa-IR"/>
        </w:rPr>
        <w:t>.</w:t>
      </w:r>
    </w:p>
    <w:p w:rsidR="007920B3" w:rsidRDefault="00903D5C" w:rsidP="00903D5C">
      <w:pPr>
        <w:pStyle w:val="libNormal"/>
        <w:rPr>
          <w:rtl/>
          <w:lang w:bidi="fa-IR"/>
        </w:rPr>
      </w:pPr>
      <w:r>
        <w:rPr>
          <w:rtl/>
          <w:lang w:bidi="fa-IR"/>
        </w:rPr>
        <w:t>قلتُ : وأورد له ابن حبّان</w:t>
      </w:r>
      <w:r w:rsidR="004C397E">
        <w:rPr>
          <w:rtl/>
          <w:lang w:bidi="fa-IR"/>
        </w:rPr>
        <w:t>،</w:t>
      </w:r>
      <w:r>
        <w:rPr>
          <w:rtl/>
          <w:lang w:bidi="fa-IR"/>
        </w:rPr>
        <w:t xml:space="preserve"> بسند عن آبائه مرفوعاً : (( السبت لنا</w:t>
      </w:r>
      <w:r w:rsidR="004C397E">
        <w:rPr>
          <w:rtl/>
          <w:lang w:bidi="fa-IR"/>
        </w:rPr>
        <w:t>،</w:t>
      </w:r>
      <w:r>
        <w:rPr>
          <w:rtl/>
          <w:lang w:bidi="fa-IR"/>
        </w:rPr>
        <w:t xml:space="preserve"> والأحد لشيعتنا</w:t>
      </w:r>
      <w:r w:rsidR="004C397E">
        <w:rPr>
          <w:rtl/>
          <w:lang w:bidi="fa-IR"/>
        </w:rPr>
        <w:t>،</w:t>
      </w:r>
      <w:r>
        <w:rPr>
          <w:rtl/>
          <w:lang w:bidi="fa-IR"/>
        </w:rPr>
        <w:t xml:space="preserve"> والإثنين لبني اُميّة</w:t>
      </w:r>
      <w:r w:rsidR="004C397E">
        <w:rPr>
          <w:rtl/>
          <w:lang w:bidi="fa-IR"/>
        </w:rPr>
        <w:t>،</w:t>
      </w:r>
      <w:r>
        <w:rPr>
          <w:rtl/>
          <w:lang w:bidi="fa-IR"/>
        </w:rPr>
        <w:t xml:space="preserve"> والثلاثاء لشيعتهم</w:t>
      </w:r>
      <w:r w:rsidR="004C397E">
        <w:rPr>
          <w:rtl/>
          <w:lang w:bidi="fa-IR"/>
        </w:rPr>
        <w:t>،</w:t>
      </w:r>
      <w:r>
        <w:rPr>
          <w:rtl/>
          <w:lang w:bidi="fa-IR"/>
        </w:rPr>
        <w:t xml:space="preserve"> والأربعاء لبني العبّاس</w:t>
      </w:r>
      <w:r w:rsidR="004C397E">
        <w:rPr>
          <w:rtl/>
          <w:lang w:bidi="fa-IR"/>
        </w:rPr>
        <w:t>،</w:t>
      </w:r>
      <w:r>
        <w:rPr>
          <w:rtl/>
          <w:lang w:bidi="fa-IR"/>
        </w:rPr>
        <w:t xml:space="preserve"> والخميس لشيعتهم</w:t>
      </w:r>
      <w:r w:rsidR="004C397E">
        <w:rPr>
          <w:rtl/>
          <w:lang w:bidi="fa-IR"/>
        </w:rPr>
        <w:t>،</w:t>
      </w:r>
      <w:r>
        <w:rPr>
          <w:rtl/>
          <w:lang w:bidi="fa-IR"/>
        </w:rPr>
        <w:t xml:space="preserve"> والجمعة للناس جميعاً ))</w:t>
      </w:r>
      <w:r w:rsidRPr="008C2F53">
        <w:rPr>
          <w:rStyle w:val="libFootnotenumChar"/>
          <w:rtl/>
        </w:rPr>
        <w:t>(2)</w:t>
      </w:r>
      <w:r w:rsidR="007920B3">
        <w:rPr>
          <w:rtl/>
          <w:lang w:bidi="fa-IR"/>
        </w:rPr>
        <w:t>.</w:t>
      </w:r>
    </w:p>
    <w:p w:rsidR="007920B3" w:rsidRDefault="00903D5C" w:rsidP="00903D5C">
      <w:pPr>
        <w:pStyle w:val="libNormal"/>
        <w:rPr>
          <w:rtl/>
          <w:lang w:bidi="fa-IR"/>
        </w:rPr>
      </w:pPr>
      <w:r>
        <w:rPr>
          <w:rtl/>
          <w:lang w:bidi="fa-IR"/>
        </w:rPr>
        <w:t>روى هذه الحادثة ال</w:t>
      </w:r>
      <w:r w:rsidR="000E599F">
        <w:rPr>
          <w:rtl/>
          <w:lang w:bidi="fa-IR"/>
        </w:rPr>
        <w:t>علّامه</w:t>
      </w:r>
      <w:r>
        <w:rPr>
          <w:rtl/>
          <w:lang w:bidi="fa-IR"/>
        </w:rPr>
        <w:t xml:space="preserve"> الجويني قال : وبه </w:t>
      </w:r>
      <w:r w:rsidR="008C2F53">
        <w:rPr>
          <w:rtl/>
          <w:lang w:bidi="fa-IR"/>
        </w:rPr>
        <w:t>-</w:t>
      </w:r>
      <w:r>
        <w:rPr>
          <w:rtl/>
          <w:lang w:bidi="fa-IR"/>
        </w:rPr>
        <w:t xml:space="preserve"> يعني بالسند المتقدّم </w:t>
      </w:r>
      <w:r w:rsidR="008C2F53">
        <w:rPr>
          <w:rtl/>
          <w:lang w:bidi="fa-IR"/>
        </w:rPr>
        <w:t>-</w:t>
      </w:r>
      <w:r>
        <w:rPr>
          <w:rtl/>
          <w:lang w:bidi="fa-IR"/>
        </w:rPr>
        <w:t xml:space="preserve"> عن الحاكم الإمام أبي عبد الله </w:t>
      </w:r>
      <w:r w:rsidR="00622E4A">
        <w:rPr>
          <w:rtl/>
          <w:lang w:bidi="fa-IR"/>
        </w:rPr>
        <w:t>محمّد</w:t>
      </w:r>
      <w:r>
        <w:rPr>
          <w:rtl/>
          <w:lang w:bidi="fa-IR"/>
        </w:rPr>
        <w:t xml:space="preserve"> بن عبد الله الحافظ</w:t>
      </w:r>
      <w:r w:rsidR="004C397E">
        <w:rPr>
          <w:rtl/>
          <w:lang w:bidi="fa-IR"/>
        </w:rPr>
        <w:t>،</w:t>
      </w:r>
      <w:r>
        <w:rPr>
          <w:rtl/>
          <w:lang w:bidi="fa-IR"/>
        </w:rPr>
        <w:t xml:space="preserve"> قال : سمعت أبا بكر </w:t>
      </w:r>
      <w:r w:rsidR="00622E4A">
        <w:rPr>
          <w:rtl/>
          <w:lang w:bidi="fa-IR"/>
        </w:rPr>
        <w:t>محمّد</w:t>
      </w:r>
      <w:r>
        <w:rPr>
          <w:rtl/>
          <w:lang w:bidi="fa-IR"/>
        </w:rPr>
        <w:t xml:space="preserve"> بن المؤمل بن الحُسين بن عيسى</w:t>
      </w:r>
      <w:r w:rsidR="004C397E">
        <w:rPr>
          <w:rtl/>
          <w:lang w:bidi="fa-IR"/>
        </w:rPr>
        <w:t>،</w:t>
      </w:r>
      <w:r>
        <w:rPr>
          <w:rtl/>
          <w:lang w:bidi="fa-IR"/>
        </w:rPr>
        <w:t xml:space="preserve"> يقول : خرجنا مع إمام أهل الحديث أبي بكر </w:t>
      </w:r>
      <w:r w:rsidR="00622E4A">
        <w:rPr>
          <w:rtl/>
          <w:lang w:bidi="fa-IR"/>
        </w:rPr>
        <w:t>محمّد</w:t>
      </w:r>
      <w:r>
        <w:rPr>
          <w:rtl/>
          <w:lang w:bidi="fa-IR"/>
        </w:rPr>
        <w:t xml:space="preserve"> بن إسحاق بن خزيمة</w:t>
      </w:r>
      <w:r w:rsidR="004C397E">
        <w:rPr>
          <w:rtl/>
          <w:lang w:bidi="fa-IR"/>
        </w:rPr>
        <w:t>،</w:t>
      </w:r>
      <w:r>
        <w:rPr>
          <w:rtl/>
          <w:lang w:bidi="fa-IR"/>
        </w:rPr>
        <w:t xml:space="preserve"> وعديله في العمّارية أبي علي الثقفي</w:t>
      </w:r>
      <w:r w:rsidR="004C397E">
        <w:rPr>
          <w:rtl/>
          <w:lang w:bidi="fa-IR"/>
        </w:rPr>
        <w:t>،</w:t>
      </w:r>
      <w:r>
        <w:rPr>
          <w:rtl/>
          <w:lang w:bidi="fa-IR"/>
        </w:rPr>
        <w:t xml:space="preserve"> وجماعة من مشايخنا</w:t>
      </w:r>
      <w:r w:rsidR="004C397E">
        <w:rPr>
          <w:rtl/>
          <w:lang w:bidi="fa-IR"/>
        </w:rPr>
        <w:t>،</w:t>
      </w:r>
      <w:r>
        <w:rPr>
          <w:rtl/>
          <w:lang w:bidi="fa-IR"/>
        </w:rPr>
        <w:t xml:space="preserve"> وهم إذ ذاك متوافرون إلى المشهد لزيارة قبر علي بن موسى الرضا (</w:t>
      </w:r>
      <w:r w:rsidR="00B21E82" w:rsidRPr="00B21E82">
        <w:rPr>
          <w:rStyle w:val="libAlaemChar"/>
          <w:rtl/>
        </w:rPr>
        <w:t>رضي‌الله‌عنه</w:t>
      </w:r>
      <w:r>
        <w:rPr>
          <w:rtl/>
          <w:lang w:bidi="fa-IR"/>
        </w:rPr>
        <w:t>)</w:t>
      </w:r>
      <w:r w:rsidR="004C397E">
        <w:rPr>
          <w:rtl/>
          <w:lang w:bidi="fa-IR"/>
        </w:rPr>
        <w:t>،</w:t>
      </w:r>
      <w:r>
        <w:rPr>
          <w:rtl/>
          <w:lang w:bidi="fa-IR"/>
        </w:rPr>
        <w:t xml:space="preserve"> فرأيت من تعظيمه لتلك التربة وتواضعه لها</w:t>
      </w:r>
      <w:r w:rsidR="004C397E">
        <w:rPr>
          <w:rtl/>
          <w:lang w:bidi="fa-IR"/>
        </w:rPr>
        <w:t>،</w:t>
      </w:r>
      <w:r>
        <w:rPr>
          <w:rtl/>
          <w:lang w:bidi="fa-IR"/>
        </w:rPr>
        <w:t xml:space="preserve"> وتضرّعه عند الوصول إليها ما تحيّرنا فيه</w:t>
      </w:r>
      <w:r w:rsidR="004C397E">
        <w:rPr>
          <w:rtl/>
          <w:lang w:bidi="fa-IR"/>
        </w:rPr>
        <w:t>،</w:t>
      </w:r>
      <w:r>
        <w:rPr>
          <w:rtl/>
          <w:lang w:bidi="fa-IR"/>
        </w:rPr>
        <w:t xml:space="preserve"> وذلك بمشهد من عدّة من آل السلطان وآل شاذان بن نعيم وآل الشنقشين</w:t>
      </w:r>
      <w:r w:rsidR="004C397E">
        <w:rPr>
          <w:rtl/>
          <w:lang w:bidi="fa-IR"/>
        </w:rPr>
        <w:t>،</w:t>
      </w:r>
      <w:r>
        <w:rPr>
          <w:rtl/>
          <w:lang w:bidi="fa-IR"/>
        </w:rPr>
        <w:t xml:space="preserve"> وبحضرة جماعة من العلويّة من أهل نيسابور وهرات</w:t>
      </w:r>
      <w:r w:rsidR="004C397E">
        <w:rPr>
          <w:rtl/>
          <w:lang w:bidi="fa-IR"/>
        </w:rPr>
        <w:t>،</w:t>
      </w:r>
      <w:r>
        <w:rPr>
          <w:rtl/>
          <w:lang w:bidi="fa-IR"/>
        </w:rPr>
        <w:t xml:space="preserve"> وطوس وسرخس</w:t>
      </w:r>
      <w:r w:rsidR="004C397E">
        <w:rPr>
          <w:rtl/>
          <w:lang w:bidi="fa-IR"/>
        </w:rPr>
        <w:t>،</w:t>
      </w:r>
      <w:r>
        <w:rPr>
          <w:rtl/>
          <w:lang w:bidi="fa-IR"/>
        </w:rPr>
        <w:t xml:space="preserve"> فدونوا شمائل أبي بكر </w:t>
      </w:r>
      <w:r w:rsidR="00622E4A">
        <w:rPr>
          <w:rtl/>
          <w:lang w:bidi="fa-IR"/>
        </w:rPr>
        <w:t>محمّد</w:t>
      </w:r>
      <w:r>
        <w:rPr>
          <w:rtl/>
          <w:lang w:bidi="fa-IR"/>
        </w:rPr>
        <w:t xml:space="preserve"> بن إسحاق عند الزيارة</w:t>
      </w:r>
      <w:r w:rsidR="004C397E">
        <w:rPr>
          <w:rtl/>
          <w:lang w:bidi="fa-IR"/>
        </w:rPr>
        <w:t>،</w:t>
      </w:r>
      <w:r>
        <w:rPr>
          <w:rtl/>
          <w:lang w:bidi="fa-IR"/>
        </w:rPr>
        <w:t xml:space="preserve"> وفرحوا وتصدّقوا شكراً لله على ما ظهر من إمام العلماء عند ذلك الإمام والمشهد</w:t>
      </w:r>
      <w:r w:rsidR="004C397E">
        <w:rPr>
          <w:rtl/>
          <w:lang w:bidi="fa-IR"/>
        </w:rPr>
        <w:t>،</w:t>
      </w:r>
      <w:r>
        <w:rPr>
          <w:rtl/>
          <w:lang w:bidi="fa-IR"/>
        </w:rPr>
        <w:t xml:space="preserve"> وقالوا بأجمعهم : لو لم يعلم هذا الإمام أنّه سنّة وفضيلة لما فعل هذا</w:t>
      </w:r>
      <w:r w:rsidR="007920B3">
        <w:rPr>
          <w:rtl/>
          <w:lang w:bidi="fa-IR"/>
        </w:rPr>
        <w:t>.</w:t>
      </w:r>
    </w:p>
    <w:p w:rsidR="007920B3" w:rsidRDefault="00903D5C" w:rsidP="00903D5C">
      <w:pPr>
        <w:pStyle w:val="libNormal"/>
        <w:rPr>
          <w:rtl/>
          <w:lang w:bidi="fa-IR"/>
        </w:rPr>
      </w:pPr>
      <w:r>
        <w:rPr>
          <w:rtl/>
          <w:lang w:bidi="fa-IR"/>
        </w:rPr>
        <w:t>قال : ثمّ انصرفنا من الزيارة في ربيع الآخر سنة تسع وثلاثمئة</w:t>
      </w:r>
      <w:r w:rsidRPr="008C2F53">
        <w:rPr>
          <w:rStyle w:val="libFootnotenumChar"/>
          <w:rtl/>
        </w:rPr>
        <w:t>(3)</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E85F31">
      <w:pPr>
        <w:pStyle w:val="libFootnote0"/>
        <w:rPr>
          <w:rtl/>
          <w:lang w:bidi="fa-IR"/>
        </w:rPr>
      </w:pPr>
      <w:r w:rsidRPr="00E85F31">
        <w:rPr>
          <w:rtl/>
        </w:rPr>
        <w:t>(1)</w:t>
      </w:r>
      <w:r>
        <w:rPr>
          <w:rtl/>
          <w:lang w:bidi="fa-IR"/>
        </w:rPr>
        <w:t xml:space="preserve"> ولا يخفى أنّها عجائب عند مَن لا يعتقد بإمامته (</w:t>
      </w:r>
      <w:r w:rsidR="008C2F53" w:rsidRPr="00E85F31">
        <w:rPr>
          <w:rStyle w:val="libFootnoteAlaemChar"/>
          <w:rtl/>
        </w:rPr>
        <w:t>عليه‌السلام</w:t>
      </w:r>
      <w:r>
        <w:rPr>
          <w:rtl/>
          <w:lang w:bidi="fa-IR"/>
        </w:rPr>
        <w:t>) بالنص من الله</w:t>
      </w:r>
      <w:r w:rsidR="004C397E">
        <w:rPr>
          <w:rtl/>
          <w:lang w:bidi="fa-IR"/>
        </w:rPr>
        <w:t>،</w:t>
      </w:r>
      <w:r>
        <w:rPr>
          <w:rtl/>
          <w:lang w:bidi="fa-IR"/>
        </w:rPr>
        <w:t xml:space="preserve"> وأنّه حجّة الله على خلقه</w:t>
      </w:r>
      <w:r w:rsidR="004C397E">
        <w:rPr>
          <w:rtl/>
          <w:lang w:bidi="fa-IR"/>
        </w:rPr>
        <w:t>،</w:t>
      </w:r>
      <w:r>
        <w:rPr>
          <w:rtl/>
          <w:lang w:bidi="fa-IR"/>
        </w:rPr>
        <w:t xml:space="preserve"> فهو كباقي الأوصياء لهم تلك القدرات الربّانية كالتي عند آصف بن برخيا (</w:t>
      </w:r>
      <w:r w:rsidR="008C2F53" w:rsidRPr="00E85F31">
        <w:rPr>
          <w:rStyle w:val="libFootnoteAlaemChar"/>
          <w:rtl/>
        </w:rPr>
        <w:t>عليه‌السلام</w:t>
      </w:r>
      <w:r>
        <w:rPr>
          <w:rtl/>
          <w:lang w:bidi="fa-IR"/>
        </w:rPr>
        <w:t>)</w:t>
      </w:r>
      <w:r w:rsidR="007920B3">
        <w:rPr>
          <w:rtl/>
          <w:lang w:bidi="fa-IR"/>
        </w:rPr>
        <w:t>.</w:t>
      </w:r>
    </w:p>
    <w:p w:rsidR="007920B3" w:rsidRDefault="00903D5C" w:rsidP="00E85F31">
      <w:pPr>
        <w:pStyle w:val="libFootnote0"/>
        <w:rPr>
          <w:rtl/>
          <w:lang w:bidi="fa-IR"/>
        </w:rPr>
      </w:pPr>
      <w:r w:rsidRPr="00E85F31">
        <w:rPr>
          <w:rtl/>
        </w:rPr>
        <w:t>(2)</w:t>
      </w:r>
      <w:r>
        <w:rPr>
          <w:rtl/>
          <w:lang w:bidi="fa-IR"/>
        </w:rPr>
        <w:t xml:space="preserve"> تهذيب التهذيب </w:t>
      </w:r>
      <w:r w:rsidR="008C2F53">
        <w:rPr>
          <w:rtl/>
          <w:lang w:bidi="fa-IR"/>
        </w:rPr>
        <w:t>-</w:t>
      </w:r>
      <w:r>
        <w:rPr>
          <w:rtl/>
          <w:lang w:bidi="fa-IR"/>
        </w:rPr>
        <w:t xml:space="preserve"> ابن حجر 7 / 339</w:t>
      </w:r>
      <w:r w:rsidR="007920B3">
        <w:rPr>
          <w:rtl/>
          <w:lang w:bidi="fa-IR"/>
        </w:rPr>
        <w:t>.</w:t>
      </w:r>
    </w:p>
    <w:p w:rsidR="007920B3" w:rsidRDefault="00903D5C" w:rsidP="00E85F31">
      <w:pPr>
        <w:pStyle w:val="libFootnote0"/>
        <w:rPr>
          <w:rtl/>
          <w:lang w:bidi="fa-IR"/>
        </w:rPr>
      </w:pPr>
      <w:r w:rsidRPr="00E85F31">
        <w:rPr>
          <w:rtl/>
        </w:rPr>
        <w:t>(3)</w:t>
      </w:r>
      <w:r>
        <w:rPr>
          <w:rtl/>
          <w:lang w:bidi="fa-IR"/>
        </w:rPr>
        <w:t xml:space="preserve"> فرائد السمطين </w:t>
      </w:r>
      <w:r w:rsidR="008C2F53">
        <w:rPr>
          <w:rtl/>
          <w:lang w:bidi="fa-IR"/>
        </w:rPr>
        <w:t>-</w:t>
      </w:r>
      <w:r>
        <w:rPr>
          <w:rtl/>
          <w:lang w:bidi="fa-IR"/>
        </w:rPr>
        <w:t xml:space="preserve"> الجويني 2 / 198 باب 40</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E85F31">
      <w:pPr>
        <w:pStyle w:val="libBold1"/>
        <w:rPr>
          <w:lang w:bidi="fa-IR"/>
        </w:rPr>
      </w:pPr>
      <w:r>
        <w:rPr>
          <w:rtl/>
          <w:lang w:bidi="fa-IR"/>
        </w:rPr>
        <w:lastRenderedPageBreak/>
        <w:t>شفاءُ أبي النضر النيسابوري من علّة في لسانه بزيارة الإمام الرضا (</w:t>
      </w:r>
      <w:r w:rsidR="008C2F53" w:rsidRPr="008C2F53">
        <w:rPr>
          <w:rStyle w:val="libAlaemChar"/>
          <w:rtl/>
        </w:rPr>
        <w:t>عليه‌السلام</w:t>
      </w:r>
      <w:r>
        <w:rPr>
          <w:rtl/>
          <w:lang w:bidi="fa-IR"/>
        </w:rPr>
        <w:t>) والتوسّل عنده</w:t>
      </w:r>
    </w:p>
    <w:p w:rsidR="007920B3" w:rsidRDefault="00903D5C" w:rsidP="00903D5C">
      <w:pPr>
        <w:pStyle w:val="libNormal"/>
        <w:rPr>
          <w:rtl/>
          <w:lang w:bidi="fa-IR"/>
        </w:rPr>
      </w:pPr>
      <w:r>
        <w:rPr>
          <w:rtl/>
          <w:lang w:bidi="fa-IR"/>
        </w:rPr>
        <w:t>قال ال</w:t>
      </w:r>
      <w:r w:rsidR="000E599F">
        <w:rPr>
          <w:rtl/>
          <w:lang w:bidi="fa-IR"/>
        </w:rPr>
        <w:t>علّامه</w:t>
      </w:r>
      <w:r>
        <w:rPr>
          <w:rtl/>
          <w:lang w:bidi="fa-IR"/>
        </w:rPr>
        <w:t xml:space="preserve"> الجويني : أنبأني الشيخ محيي الدين عبد الحميد بن أبي البركات الحربي</w:t>
      </w:r>
      <w:r w:rsidR="004C397E">
        <w:rPr>
          <w:rtl/>
          <w:lang w:bidi="fa-IR"/>
        </w:rPr>
        <w:t>،</w:t>
      </w:r>
      <w:r>
        <w:rPr>
          <w:rtl/>
          <w:lang w:bidi="fa-IR"/>
        </w:rPr>
        <w:t xml:space="preserve"> وأمين الدين أبو الفضل إسماعيل بن أبي عبد الله بن حمّاد العسقلاني</w:t>
      </w:r>
      <w:r w:rsidR="004C397E">
        <w:rPr>
          <w:rtl/>
          <w:lang w:bidi="fa-IR"/>
        </w:rPr>
        <w:t>،</w:t>
      </w:r>
      <w:r>
        <w:rPr>
          <w:rtl/>
          <w:lang w:bidi="fa-IR"/>
        </w:rPr>
        <w:t xml:space="preserve"> قالا : أنبأنا أبو أحمد عبد الوهاب بن علي بن علي (إجازة)</w:t>
      </w:r>
      <w:r w:rsidR="004C397E">
        <w:rPr>
          <w:rtl/>
          <w:lang w:bidi="fa-IR"/>
        </w:rPr>
        <w:t>،</w:t>
      </w:r>
      <w:r>
        <w:rPr>
          <w:rtl/>
          <w:lang w:bidi="fa-IR"/>
        </w:rPr>
        <w:t xml:space="preserve"> أنبأنا زاهر بن طاهر بن </w:t>
      </w:r>
      <w:r w:rsidR="00622E4A">
        <w:rPr>
          <w:rtl/>
          <w:lang w:bidi="fa-IR"/>
        </w:rPr>
        <w:t>محمّد</w:t>
      </w:r>
      <w:r>
        <w:rPr>
          <w:rtl/>
          <w:lang w:bidi="fa-IR"/>
        </w:rPr>
        <w:t xml:space="preserve"> المستملي (إجازة)</w:t>
      </w:r>
      <w:r w:rsidR="004C397E">
        <w:rPr>
          <w:rtl/>
          <w:lang w:bidi="fa-IR"/>
        </w:rPr>
        <w:t>،</w:t>
      </w:r>
      <w:r>
        <w:rPr>
          <w:rtl/>
          <w:lang w:bidi="fa-IR"/>
        </w:rPr>
        <w:t xml:space="preserve"> قال: أنبأنا أبو بكر الحُسين بن علي</w:t>
      </w:r>
      <w:r w:rsidR="004C397E">
        <w:rPr>
          <w:rtl/>
          <w:lang w:bidi="fa-IR"/>
        </w:rPr>
        <w:t>،</w:t>
      </w:r>
      <w:r>
        <w:rPr>
          <w:rtl/>
          <w:lang w:bidi="fa-IR"/>
        </w:rPr>
        <w:t xml:space="preserve"> أنبأنا </w:t>
      </w:r>
      <w:r w:rsidR="00622E4A">
        <w:rPr>
          <w:rtl/>
          <w:lang w:bidi="fa-IR"/>
        </w:rPr>
        <w:t>محمّد</w:t>
      </w:r>
      <w:r>
        <w:rPr>
          <w:rtl/>
          <w:lang w:bidi="fa-IR"/>
        </w:rPr>
        <w:t xml:space="preserve"> بن عبد الله الحافظ</w:t>
      </w:r>
      <w:r w:rsidR="004C397E">
        <w:rPr>
          <w:rtl/>
          <w:lang w:bidi="fa-IR"/>
        </w:rPr>
        <w:t>،</w:t>
      </w:r>
      <w:r>
        <w:rPr>
          <w:rtl/>
          <w:lang w:bidi="fa-IR"/>
        </w:rPr>
        <w:t xml:space="preserve"> قال : سمعت </w:t>
      </w:r>
      <w:r w:rsidR="00E85F31">
        <w:rPr>
          <w:rtl/>
          <w:lang w:bidi="fa-IR"/>
        </w:rPr>
        <w:t>أبا القاسم بن علي المعمّري يقول</w:t>
      </w:r>
      <w:r>
        <w:rPr>
          <w:rtl/>
          <w:lang w:bidi="fa-IR"/>
        </w:rPr>
        <w:t>: سمعت أبي يقول: سمعت أبا النضر المؤذن النيسابوري يقول : أصابتني علّة شديدة ثقل فيها لساني</w:t>
      </w:r>
      <w:r w:rsidR="004C397E">
        <w:rPr>
          <w:rtl/>
          <w:lang w:bidi="fa-IR"/>
        </w:rPr>
        <w:t>،</w:t>
      </w:r>
      <w:r>
        <w:rPr>
          <w:rtl/>
          <w:lang w:bidi="fa-IR"/>
        </w:rPr>
        <w:t xml:space="preserve"> فلم أقدر منها على الكلام</w:t>
      </w:r>
      <w:r w:rsidR="004C397E">
        <w:rPr>
          <w:rtl/>
          <w:lang w:bidi="fa-IR"/>
        </w:rPr>
        <w:t>،</w:t>
      </w:r>
      <w:r>
        <w:rPr>
          <w:rtl/>
          <w:lang w:bidi="fa-IR"/>
        </w:rPr>
        <w:t xml:space="preserve"> فخطر ببالي زيارة الرضا (</w:t>
      </w:r>
      <w:r w:rsidR="008C2F53" w:rsidRPr="008C2F53">
        <w:rPr>
          <w:rStyle w:val="libAlaemChar"/>
          <w:rtl/>
        </w:rPr>
        <w:t>عليه‌السلام</w:t>
      </w:r>
      <w:r>
        <w:rPr>
          <w:rtl/>
          <w:lang w:bidi="fa-IR"/>
        </w:rPr>
        <w:t>) والدّعاء عنده</w:t>
      </w:r>
      <w:r w:rsidR="004C397E">
        <w:rPr>
          <w:rtl/>
          <w:lang w:bidi="fa-IR"/>
        </w:rPr>
        <w:t>،</w:t>
      </w:r>
      <w:r>
        <w:rPr>
          <w:rtl/>
          <w:lang w:bidi="fa-IR"/>
        </w:rPr>
        <w:t xml:space="preserve"> والتوسّل به إلى الله تعالى ليعافني</w:t>
      </w:r>
      <w:r w:rsidR="004C397E">
        <w:rPr>
          <w:rtl/>
          <w:lang w:bidi="fa-IR"/>
        </w:rPr>
        <w:t>،</w:t>
      </w:r>
      <w:r>
        <w:rPr>
          <w:rtl/>
          <w:lang w:bidi="fa-IR"/>
        </w:rPr>
        <w:t xml:space="preserve"> فخرجت زائراً وزرت الرضا (</w:t>
      </w:r>
      <w:r w:rsidR="008C2F53" w:rsidRPr="008C2F53">
        <w:rPr>
          <w:rStyle w:val="libAlaemChar"/>
          <w:rtl/>
        </w:rPr>
        <w:t>عليه‌السلام</w:t>
      </w:r>
      <w:r>
        <w:rPr>
          <w:rtl/>
          <w:lang w:bidi="fa-IR"/>
        </w:rPr>
        <w:t>)</w:t>
      </w:r>
      <w:r w:rsidR="004C397E">
        <w:rPr>
          <w:rtl/>
          <w:lang w:bidi="fa-IR"/>
        </w:rPr>
        <w:t>،</w:t>
      </w:r>
      <w:r>
        <w:rPr>
          <w:rtl/>
          <w:lang w:bidi="fa-IR"/>
        </w:rPr>
        <w:t xml:space="preserve"> وقمت عند رأسه وصلّيت ركعتين</w:t>
      </w:r>
      <w:r w:rsidR="004C397E">
        <w:rPr>
          <w:rtl/>
          <w:lang w:bidi="fa-IR"/>
        </w:rPr>
        <w:t>،</w:t>
      </w:r>
      <w:r>
        <w:rPr>
          <w:rtl/>
          <w:lang w:bidi="fa-IR"/>
        </w:rPr>
        <w:t xml:space="preserve"> وكنت في الدّعاء والتضرّع مستشفعاً صاحب القبر إلى الله (عزَّ وجل) أنْ يعافني من علّتي</w:t>
      </w:r>
      <w:r w:rsidR="004C397E">
        <w:rPr>
          <w:rtl/>
          <w:lang w:bidi="fa-IR"/>
        </w:rPr>
        <w:t>،</w:t>
      </w:r>
      <w:r>
        <w:rPr>
          <w:rtl/>
          <w:lang w:bidi="fa-IR"/>
        </w:rPr>
        <w:t xml:space="preserve"> ويحل عقدة لساني</w:t>
      </w:r>
      <w:r w:rsidR="004C397E">
        <w:rPr>
          <w:rtl/>
          <w:lang w:bidi="fa-IR"/>
        </w:rPr>
        <w:t>،</w:t>
      </w:r>
      <w:r>
        <w:rPr>
          <w:rtl/>
          <w:lang w:bidi="fa-IR"/>
        </w:rPr>
        <w:t xml:space="preserve"> إذ ذهب بي النوم في سجودي</w:t>
      </w:r>
      <w:r w:rsidR="004C397E">
        <w:rPr>
          <w:rtl/>
          <w:lang w:bidi="fa-IR"/>
        </w:rPr>
        <w:t>،</w:t>
      </w:r>
      <w:r>
        <w:rPr>
          <w:rtl/>
          <w:lang w:bidi="fa-IR"/>
        </w:rPr>
        <w:t xml:space="preserve"> فرأيت في منامي كأنّ [القبر]</w:t>
      </w:r>
      <w:r w:rsidRPr="008C2F53">
        <w:rPr>
          <w:rStyle w:val="libFootnotenumChar"/>
          <w:rtl/>
        </w:rPr>
        <w:t>(1)</w:t>
      </w:r>
      <w:r>
        <w:rPr>
          <w:rtl/>
          <w:lang w:bidi="fa-IR"/>
        </w:rPr>
        <w:t xml:space="preserve"> قد انفرج</w:t>
      </w:r>
      <w:r w:rsidR="004C397E">
        <w:rPr>
          <w:rtl/>
          <w:lang w:bidi="fa-IR"/>
        </w:rPr>
        <w:t>،</w:t>
      </w:r>
      <w:r>
        <w:rPr>
          <w:rtl/>
          <w:lang w:bidi="fa-IR"/>
        </w:rPr>
        <w:t xml:space="preserve"> فخرج منه رجل آدم كهل شديد الأدمة</w:t>
      </w:r>
      <w:r w:rsidR="004C397E">
        <w:rPr>
          <w:rtl/>
          <w:lang w:bidi="fa-IR"/>
        </w:rPr>
        <w:t>،</w:t>
      </w:r>
      <w:r>
        <w:rPr>
          <w:rtl/>
          <w:lang w:bidi="fa-IR"/>
        </w:rPr>
        <w:t xml:space="preserve"> فدنا منِّي</w:t>
      </w:r>
      <w:r w:rsidR="004C397E">
        <w:rPr>
          <w:rtl/>
          <w:lang w:bidi="fa-IR"/>
        </w:rPr>
        <w:t>،</w:t>
      </w:r>
      <w:r>
        <w:rPr>
          <w:rtl/>
          <w:lang w:bidi="fa-IR"/>
        </w:rPr>
        <w:t xml:space="preserve"> فقال : (( يا أبا النّضر</w:t>
      </w:r>
      <w:r w:rsidR="004C397E">
        <w:rPr>
          <w:rtl/>
          <w:lang w:bidi="fa-IR"/>
        </w:rPr>
        <w:t>،</w:t>
      </w:r>
      <w:r>
        <w:rPr>
          <w:rtl/>
          <w:lang w:bidi="fa-IR"/>
        </w:rPr>
        <w:t xml:space="preserve"> قل : لا إله </w:t>
      </w:r>
      <w:r w:rsidR="0087599F">
        <w:rPr>
          <w:rtl/>
          <w:lang w:bidi="fa-IR"/>
        </w:rPr>
        <w:t>إلّا</w:t>
      </w:r>
      <w:r>
        <w:rPr>
          <w:rtl/>
          <w:lang w:bidi="fa-IR"/>
        </w:rPr>
        <w:t xml:space="preserve"> الله )) . قال : فأومأت إليه كيف أقول ذلك ولساني منغلق ! فصاح عليَّ صيحةً</w:t>
      </w:r>
      <w:r w:rsidR="004C397E">
        <w:rPr>
          <w:rtl/>
          <w:lang w:bidi="fa-IR"/>
        </w:rPr>
        <w:t>،</w:t>
      </w:r>
      <w:r>
        <w:rPr>
          <w:rtl/>
          <w:lang w:bidi="fa-IR"/>
        </w:rPr>
        <w:t xml:space="preserve"> وقال : (( تنكر لله القدرة ؟! قل : لا إله </w:t>
      </w:r>
      <w:r w:rsidR="0087599F">
        <w:rPr>
          <w:rtl/>
          <w:lang w:bidi="fa-IR"/>
        </w:rPr>
        <w:t>إلّا</w:t>
      </w:r>
      <w:r>
        <w:rPr>
          <w:rtl/>
          <w:lang w:bidi="fa-IR"/>
        </w:rPr>
        <w:t xml:space="preserve"> الله )) . قال : فانطلق لساني فقلتُ : لا إله </w:t>
      </w:r>
      <w:r w:rsidR="0087599F">
        <w:rPr>
          <w:rtl/>
          <w:lang w:bidi="fa-IR"/>
        </w:rPr>
        <w:t>إلّا</w:t>
      </w:r>
      <w:r>
        <w:rPr>
          <w:rtl/>
          <w:lang w:bidi="fa-IR"/>
        </w:rPr>
        <w:t xml:space="preserve"> الله . ورجعت إلى منزلي راجلاً وكنتُ أقول : لا إله </w:t>
      </w:r>
      <w:r w:rsidR="0087599F">
        <w:rPr>
          <w:rtl/>
          <w:lang w:bidi="fa-IR"/>
        </w:rPr>
        <w:t>إلّا</w:t>
      </w:r>
      <w:r>
        <w:rPr>
          <w:rtl/>
          <w:lang w:bidi="fa-IR"/>
        </w:rPr>
        <w:t xml:space="preserve"> الله</w:t>
      </w:r>
      <w:r w:rsidR="004C397E">
        <w:rPr>
          <w:rtl/>
          <w:lang w:bidi="fa-IR"/>
        </w:rPr>
        <w:t>،</w:t>
      </w:r>
      <w:r>
        <w:rPr>
          <w:rtl/>
          <w:lang w:bidi="fa-IR"/>
        </w:rPr>
        <w:t xml:space="preserve"> ولم ينغلق لساني بعد ذلك</w:t>
      </w:r>
      <w:r w:rsidRPr="008C2F53">
        <w:rPr>
          <w:rStyle w:val="libFootnotenumChar"/>
          <w:rtl/>
        </w:rPr>
        <w:t>(2)</w:t>
      </w:r>
      <w:r w:rsidR="007920B3">
        <w:rPr>
          <w:rtl/>
          <w:lang w:bidi="fa-IR"/>
        </w:rPr>
        <w:t>.</w:t>
      </w:r>
    </w:p>
    <w:p w:rsidR="00903D5C" w:rsidRDefault="00903D5C" w:rsidP="00E85F31">
      <w:pPr>
        <w:pStyle w:val="libBold1"/>
        <w:rPr>
          <w:lang w:bidi="fa-IR"/>
        </w:rPr>
      </w:pPr>
      <w:r>
        <w:rPr>
          <w:rtl/>
          <w:lang w:bidi="fa-IR"/>
        </w:rPr>
        <w:t>شفاءُ زيد الفارسي من مرضِ النقرس بمسح جسده بقبر الإمام الرضا (</w:t>
      </w:r>
      <w:r w:rsidR="008C2F53" w:rsidRPr="008C2F53">
        <w:rPr>
          <w:rStyle w:val="libAlaemChar"/>
          <w:rtl/>
        </w:rPr>
        <w:t>عليه‌السلام</w:t>
      </w:r>
      <w:r>
        <w:rPr>
          <w:rtl/>
          <w:lang w:bidi="fa-IR"/>
        </w:rPr>
        <w:t>)</w:t>
      </w:r>
    </w:p>
    <w:p w:rsidR="008C2F53" w:rsidRDefault="00903D5C" w:rsidP="00903D5C">
      <w:pPr>
        <w:pStyle w:val="libNormal"/>
        <w:rPr>
          <w:lang w:bidi="fa-IR"/>
        </w:rPr>
      </w:pPr>
      <w:r>
        <w:rPr>
          <w:rtl/>
          <w:lang w:bidi="fa-IR"/>
        </w:rPr>
        <w:t>روى ال</w:t>
      </w:r>
      <w:r w:rsidR="000E599F">
        <w:rPr>
          <w:rtl/>
          <w:lang w:bidi="fa-IR"/>
        </w:rPr>
        <w:t>علّامه</w:t>
      </w:r>
      <w:r>
        <w:rPr>
          <w:rtl/>
          <w:lang w:bidi="fa-IR"/>
        </w:rPr>
        <w:t xml:space="preserve"> الجويني</w:t>
      </w:r>
      <w:r w:rsidR="004C397E">
        <w:rPr>
          <w:rtl/>
          <w:lang w:bidi="fa-IR"/>
        </w:rPr>
        <w:t>،</w:t>
      </w:r>
      <w:r>
        <w:rPr>
          <w:rtl/>
          <w:lang w:bidi="fa-IR"/>
        </w:rPr>
        <w:t xml:space="preserve"> قال : وبالسند المتقدّم عن الحاكم</w:t>
      </w:r>
      <w:r w:rsidR="004C397E">
        <w:rPr>
          <w:rtl/>
          <w:lang w:bidi="fa-IR"/>
        </w:rPr>
        <w:t>،</w:t>
      </w:r>
      <w:r>
        <w:rPr>
          <w:rtl/>
          <w:lang w:bidi="fa-IR"/>
        </w:rPr>
        <w:t xml:space="preserve"> عن علي بن </w:t>
      </w:r>
      <w:r w:rsidR="00622E4A">
        <w:rPr>
          <w:rtl/>
          <w:lang w:bidi="fa-IR"/>
        </w:rPr>
        <w:t>محمّد</w:t>
      </w:r>
      <w:r>
        <w:rPr>
          <w:rtl/>
          <w:lang w:bidi="fa-IR"/>
        </w:rPr>
        <w:t xml:space="preserve"> بن يحيى</w:t>
      </w:r>
      <w:r w:rsidR="004C397E">
        <w:rPr>
          <w:rtl/>
          <w:lang w:bidi="fa-IR"/>
        </w:rPr>
        <w:t>،</w:t>
      </w:r>
      <w:r>
        <w:rPr>
          <w:rtl/>
          <w:lang w:bidi="fa-IR"/>
        </w:rPr>
        <w:t xml:space="preserve"> قال أبو الفضل بن</w:t>
      </w:r>
    </w:p>
    <w:p w:rsidR="008C2F53" w:rsidRDefault="008C2F53" w:rsidP="008C2F53">
      <w:pPr>
        <w:pStyle w:val="libLine"/>
        <w:rPr>
          <w:lang w:bidi="fa-IR"/>
        </w:rPr>
      </w:pPr>
      <w:r>
        <w:rPr>
          <w:rtl/>
          <w:lang w:bidi="fa-IR"/>
        </w:rPr>
        <w:t>____________________</w:t>
      </w:r>
    </w:p>
    <w:p w:rsidR="008C2F53" w:rsidRDefault="00903D5C" w:rsidP="00E85F31">
      <w:pPr>
        <w:pStyle w:val="libFootnote0"/>
        <w:rPr>
          <w:lang w:bidi="fa-IR"/>
        </w:rPr>
      </w:pPr>
      <w:r w:rsidRPr="00E85F31">
        <w:rPr>
          <w:rtl/>
        </w:rPr>
        <w:t>(1)</w:t>
      </w:r>
      <w:r>
        <w:rPr>
          <w:rtl/>
          <w:lang w:bidi="fa-IR"/>
        </w:rPr>
        <w:t xml:space="preserve"> ورد في المصدر الأساس ( القمر )</w:t>
      </w:r>
      <w:r w:rsidR="004C397E">
        <w:rPr>
          <w:rtl/>
          <w:lang w:bidi="fa-IR"/>
        </w:rPr>
        <w:t>،</w:t>
      </w:r>
      <w:r>
        <w:rPr>
          <w:rtl/>
          <w:lang w:bidi="fa-IR"/>
        </w:rPr>
        <w:t xml:space="preserve"> ولعل الصحيح ما أثبتناه . (موقع معهد الإمامين الحَسنَين)</w:t>
      </w:r>
    </w:p>
    <w:p w:rsidR="007920B3" w:rsidRDefault="00903D5C" w:rsidP="00E85F31">
      <w:pPr>
        <w:pStyle w:val="libFootnote0"/>
        <w:rPr>
          <w:rtl/>
          <w:lang w:bidi="fa-IR"/>
        </w:rPr>
      </w:pPr>
      <w:r w:rsidRPr="00E85F31">
        <w:rPr>
          <w:rtl/>
        </w:rPr>
        <w:t>(2)</w:t>
      </w:r>
      <w:r>
        <w:rPr>
          <w:rtl/>
          <w:lang w:bidi="fa-IR"/>
        </w:rPr>
        <w:t xml:space="preserve"> فرائد السمطين </w:t>
      </w:r>
      <w:r w:rsidR="008C2F53">
        <w:rPr>
          <w:rtl/>
          <w:lang w:bidi="fa-IR"/>
        </w:rPr>
        <w:t>-</w:t>
      </w:r>
      <w:r>
        <w:rPr>
          <w:rtl/>
          <w:lang w:bidi="fa-IR"/>
        </w:rPr>
        <w:t xml:space="preserve"> الجويني 2 / 217</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E85F31">
      <w:pPr>
        <w:pStyle w:val="libNormal0"/>
        <w:rPr>
          <w:rtl/>
          <w:lang w:bidi="fa-IR"/>
        </w:rPr>
      </w:pPr>
      <w:r>
        <w:rPr>
          <w:rtl/>
          <w:lang w:bidi="fa-IR"/>
        </w:rPr>
        <w:lastRenderedPageBreak/>
        <w:t xml:space="preserve">أبي نصر الصوفي : سمعت زيد الفارسي يقول : كنت بمرو الرود </w:t>
      </w:r>
      <w:r w:rsidR="008C2F53">
        <w:rPr>
          <w:rtl/>
          <w:lang w:bidi="fa-IR"/>
        </w:rPr>
        <w:t>م</w:t>
      </w:r>
      <w:r>
        <w:rPr>
          <w:rtl/>
          <w:lang w:bidi="fa-IR"/>
        </w:rPr>
        <w:t>نْقَرِساً مدّة سنتين</w:t>
      </w:r>
      <w:r w:rsidR="004C397E">
        <w:rPr>
          <w:rtl/>
          <w:lang w:bidi="fa-IR"/>
        </w:rPr>
        <w:t>،</w:t>
      </w:r>
      <w:r>
        <w:rPr>
          <w:rtl/>
          <w:lang w:bidi="fa-IR"/>
        </w:rPr>
        <w:t xml:space="preserve"> لا أقدر أنْ أقوم قائماً</w:t>
      </w:r>
      <w:r w:rsidR="004C397E">
        <w:rPr>
          <w:rtl/>
          <w:lang w:bidi="fa-IR"/>
        </w:rPr>
        <w:t>،</w:t>
      </w:r>
      <w:r>
        <w:rPr>
          <w:rtl/>
          <w:lang w:bidi="fa-IR"/>
        </w:rPr>
        <w:t xml:space="preserve"> ولا أنْ أصلي قائماً</w:t>
      </w:r>
      <w:r w:rsidR="004C397E">
        <w:rPr>
          <w:rtl/>
          <w:lang w:bidi="fa-IR"/>
        </w:rPr>
        <w:t>،</w:t>
      </w:r>
      <w:r>
        <w:rPr>
          <w:rtl/>
          <w:lang w:bidi="fa-IR"/>
        </w:rPr>
        <w:t xml:space="preserve"> فأُريت في المنام : ألا تمرّ بقبر الرضا وتمسح رجليك به</w:t>
      </w:r>
      <w:r w:rsidR="004C397E">
        <w:rPr>
          <w:rtl/>
          <w:lang w:bidi="fa-IR"/>
        </w:rPr>
        <w:t>،</w:t>
      </w:r>
      <w:r>
        <w:rPr>
          <w:rtl/>
          <w:lang w:bidi="fa-IR"/>
        </w:rPr>
        <w:t xml:space="preserve"> وتدعو الله تعالى عند القبر حتّى يذهب ما بك ؟ قال : فاكتريتُ دابّة وجئت إلى طوس</w:t>
      </w:r>
      <w:r w:rsidR="004C397E">
        <w:rPr>
          <w:rtl/>
          <w:lang w:bidi="fa-IR"/>
        </w:rPr>
        <w:t>،</w:t>
      </w:r>
      <w:r>
        <w:rPr>
          <w:rtl/>
          <w:lang w:bidi="fa-IR"/>
        </w:rPr>
        <w:t xml:space="preserve"> ومسحت رجلَي بالقبر</w:t>
      </w:r>
      <w:r w:rsidR="004C397E">
        <w:rPr>
          <w:rtl/>
          <w:lang w:bidi="fa-IR"/>
        </w:rPr>
        <w:t>،</w:t>
      </w:r>
      <w:r>
        <w:rPr>
          <w:rtl/>
          <w:lang w:bidi="fa-IR"/>
        </w:rPr>
        <w:t xml:space="preserve"> ودعوت الله (عزَّ وجل) فذهب عنِّي ذلك النقرس والوجع</w:t>
      </w:r>
      <w:r w:rsidR="004C397E">
        <w:rPr>
          <w:rtl/>
          <w:lang w:bidi="fa-IR"/>
        </w:rPr>
        <w:t>،</w:t>
      </w:r>
      <w:r>
        <w:rPr>
          <w:rtl/>
          <w:lang w:bidi="fa-IR"/>
        </w:rPr>
        <w:t xml:space="preserve"> فأنا هاهنا منذ سنتين وما نقرستُ</w:t>
      </w:r>
      <w:r w:rsidRPr="008C2F53">
        <w:rPr>
          <w:rStyle w:val="libFootnotenumChar"/>
          <w:rtl/>
        </w:rPr>
        <w:t>(1)</w:t>
      </w:r>
      <w:r w:rsidR="007920B3">
        <w:rPr>
          <w:rtl/>
          <w:lang w:bidi="fa-IR"/>
        </w:rPr>
        <w:t>.</w:t>
      </w:r>
    </w:p>
    <w:p w:rsidR="00903D5C" w:rsidRDefault="00903D5C" w:rsidP="00E85F31">
      <w:pPr>
        <w:pStyle w:val="libBold1"/>
        <w:rPr>
          <w:lang w:bidi="fa-IR"/>
        </w:rPr>
      </w:pPr>
      <w:r>
        <w:rPr>
          <w:rtl/>
          <w:lang w:bidi="fa-IR"/>
        </w:rPr>
        <w:t>حادثةٌ لطيفةٌ في عظيم ما يُستجاب عند الإمام الرضا (</w:t>
      </w:r>
      <w:r w:rsidR="008C2F53" w:rsidRPr="008C2F53">
        <w:rPr>
          <w:rStyle w:val="libAlaemChar"/>
          <w:rtl/>
        </w:rPr>
        <w:t>عليه‌السلام</w:t>
      </w:r>
      <w:r>
        <w:rPr>
          <w:rtl/>
          <w:lang w:bidi="fa-IR"/>
        </w:rPr>
        <w:t>)</w:t>
      </w:r>
    </w:p>
    <w:p w:rsidR="007920B3" w:rsidRDefault="00903D5C" w:rsidP="00903D5C">
      <w:pPr>
        <w:pStyle w:val="libNormal"/>
        <w:rPr>
          <w:rtl/>
          <w:lang w:bidi="fa-IR"/>
        </w:rPr>
      </w:pPr>
      <w:r>
        <w:rPr>
          <w:rtl/>
          <w:lang w:bidi="fa-IR"/>
        </w:rPr>
        <w:t>قال ال</w:t>
      </w:r>
      <w:r w:rsidR="000E599F">
        <w:rPr>
          <w:rtl/>
          <w:lang w:bidi="fa-IR"/>
        </w:rPr>
        <w:t>علّامه</w:t>
      </w:r>
      <w:r>
        <w:rPr>
          <w:rtl/>
          <w:lang w:bidi="fa-IR"/>
        </w:rPr>
        <w:t xml:space="preserve"> الجويني : وبه </w:t>
      </w:r>
      <w:r w:rsidR="008C2F53">
        <w:rPr>
          <w:rtl/>
          <w:lang w:bidi="fa-IR"/>
        </w:rPr>
        <w:t>-</w:t>
      </w:r>
      <w:r>
        <w:rPr>
          <w:rtl/>
          <w:lang w:bidi="fa-IR"/>
        </w:rPr>
        <w:t xml:space="preserve"> أي بالسند المتقدم </w:t>
      </w:r>
      <w:r w:rsidR="008C2F53">
        <w:rPr>
          <w:rtl/>
          <w:lang w:bidi="fa-IR"/>
        </w:rPr>
        <w:t>-</w:t>
      </w:r>
      <w:r>
        <w:rPr>
          <w:rtl/>
          <w:lang w:bidi="fa-IR"/>
        </w:rPr>
        <w:t xml:space="preserve"> قال الحاكم : سمعت أبا الحسن بن أبي منصور العلوي يقول : سمعت عمّي أبا </w:t>
      </w:r>
      <w:r w:rsidR="00622E4A">
        <w:rPr>
          <w:rtl/>
          <w:lang w:bidi="fa-IR"/>
        </w:rPr>
        <w:t>محمّد</w:t>
      </w:r>
      <w:r>
        <w:rPr>
          <w:rtl/>
          <w:lang w:bidi="fa-IR"/>
        </w:rPr>
        <w:t xml:space="preserve"> يقول : سمعت أبا نصر بن أبي الفضل بن </w:t>
      </w:r>
      <w:r w:rsidR="00622E4A">
        <w:rPr>
          <w:rtl/>
          <w:lang w:bidi="fa-IR"/>
        </w:rPr>
        <w:t>محمّد</w:t>
      </w:r>
      <w:r>
        <w:rPr>
          <w:rtl/>
          <w:lang w:bidi="fa-IR"/>
        </w:rPr>
        <w:t xml:space="preserve"> يقول : سمعت حاجب حمويه بن علي يقول : كنت مع حمويه ببلخ</w:t>
      </w:r>
      <w:r w:rsidR="004C397E">
        <w:rPr>
          <w:rtl/>
          <w:lang w:bidi="fa-IR"/>
        </w:rPr>
        <w:t>،</w:t>
      </w:r>
      <w:r>
        <w:rPr>
          <w:rtl/>
          <w:lang w:bidi="fa-IR"/>
        </w:rPr>
        <w:t xml:space="preserve"> فركب يوماً وأنا معه</w:t>
      </w:r>
      <w:r w:rsidR="004C397E">
        <w:rPr>
          <w:rtl/>
          <w:lang w:bidi="fa-IR"/>
        </w:rPr>
        <w:t>،</w:t>
      </w:r>
      <w:r>
        <w:rPr>
          <w:rtl/>
          <w:lang w:bidi="fa-IR"/>
        </w:rPr>
        <w:t xml:space="preserve"> فبينا نحن في سوق بلخ إذ رأى حمويه رجلاً فوكّل به</w:t>
      </w:r>
      <w:r w:rsidR="004C397E">
        <w:rPr>
          <w:rtl/>
          <w:lang w:bidi="fa-IR"/>
        </w:rPr>
        <w:t>،</w:t>
      </w:r>
      <w:r>
        <w:rPr>
          <w:rtl/>
          <w:lang w:bidi="fa-IR"/>
        </w:rPr>
        <w:t xml:space="preserve"> وقال : احملوه إلى الباب . ثمّ عند انصرافه أمر بإحضار حمار فارهٍ وسفرة وجبنة ومئتي درهم</w:t>
      </w:r>
      <w:r w:rsidR="004C397E">
        <w:rPr>
          <w:rtl/>
          <w:lang w:bidi="fa-IR"/>
        </w:rPr>
        <w:t>،</w:t>
      </w:r>
      <w:r>
        <w:rPr>
          <w:rtl/>
          <w:lang w:bidi="fa-IR"/>
        </w:rPr>
        <w:t xml:space="preserve"> ف</w:t>
      </w:r>
      <w:r w:rsidR="0087599F">
        <w:rPr>
          <w:rtl/>
          <w:lang w:bidi="fa-IR"/>
        </w:rPr>
        <w:t>لمـَّا</w:t>
      </w:r>
      <w:r>
        <w:rPr>
          <w:rtl/>
          <w:lang w:bidi="fa-IR"/>
        </w:rPr>
        <w:t xml:space="preserve"> اُحضر قال : هاتوا الرجل . فجيء به</w:t>
      </w:r>
      <w:r w:rsidR="004C397E">
        <w:rPr>
          <w:rtl/>
          <w:lang w:bidi="fa-IR"/>
        </w:rPr>
        <w:t>،</w:t>
      </w:r>
      <w:r>
        <w:rPr>
          <w:rtl/>
          <w:lang w:bidi="fa-IR"/>
        </w:rPr>
        <w:t xml:space="preserve"> ف</w:t>
      </w:r>
      <w:r w:rsidR="0087599F">
        <w:rPr>
          <w:rtl/>
          <w:lang w:bidi="fa-IR"/>
        </w:rPr>
        <w:t>لمـَّا</w:t>
      </w:r>
      <w:r>
        <w:rPr>
          <w:rtl/>
          <w:lang w:bidi="fa-IR"/>
        </w:rPr>
        <w:t xml:space="preserve"> وقف بين يديه قال : قد صفعتني صفعة وأنا أقتصّها منك اليوم ؛ أتذكر اليوم الذي زرنا جميعاً قبر الرضا (</w:t>
      </w:r>
      <w:r w:rsidR="00B21E82" w:rsidRPr="00B21E82">
        <w:rPr>
          <w:rStyle w:val="libAlaemChar"/>
          <w:rtl/>
        </w:rPr>
        <w:t>رضي‌الله‌عنه</w:t>
      </w:r>
      <w:r>
        <w:rPr>
          <w:rtl/>
          <w:lang w:bidi="fa-IR"/>
        </w:rPr>
        <w:t>)</w:t>
      </w:r>
      <w:r w:rsidR="004C397E">
        <w:rPr>
          <w:rtl/>
          <w:lang w:bidi="fa-IR"/>
        </w:rPr>
        <w:t>،</w:t>
      </w:r>
      <w:r>
        <w:rPr>
          <w:rtl/>
          <w:lang w:bidi="fa-IR"/>
        </w:rPr>
        <w:t xml:space="preserve"> فدعوتَ أنتَ وقلت : اللهمَّ</w:t>
      </w:r>
      <w:r w:rsidR="004C397E">
        <w:rPr>
          <w:rtl/>
          <w:lang w:bidi="fa-IR"/>
        </w:rPr>
        <w:t>،</w:t>
      </w:r>
      <w:r>
        <w:rPr>
          <w:rtl/>
          <w:lang w:bidi="fa-IR"/>
        </w:rPr>
        <w:t xml:space="preserve"> ارزقني حماراً ومئتي درهم وسفرة فيها جبنة وخبزة . وقلت أنا : اللهمَّ</w:t>
      </w:r>
      <w:r w:rsidR="004C397E">
        <w:rPr>
          <w:rtl/>
          <w:lang w:bidi="fa-IR"/>
        </w:rPr>
        <w:t>،</w:t>
      </w:r>
      <w:r>
        <w:rPr>
          <w:rtl/>
          <w:lang w:bidi="fa-IR"/>
        </w:rPr>
        <w:t xml:space="preserve"> ارزقني قيادة خراسان . فصفعتني وقلتَ : لا تسأل ما لا يكون ؟ فالآن قد بلغني الله (عزَّ وجل) مأمولي وبلغك مأمولك</w:t>
      </w:r>
      <w:r w:rsidR="004C397E">
        <w:rPr>
          <w:rtl/>
          <w:lang w:bidi="fa-IR"/>
        </w:rPr>
        <w:t>،</w:t>
      </w:r>
      <w:r>
        <w:rPr>
          <w:rtl/>
          <w:lang w:bidi="fa-IR"/>
        </w:rPr>
        <w:t xml:space="preserve"> والصفعة لي عليك</w:t>
      </w:r>
      <w:r w:rsidRPr="008C2F53">
        <w:rPr>
          <w:rStyle w:val="libFootnotenumChar"/>
          <w:rtl/>
        </w:rPr>
        <w:t>(2)</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E85F31">
      <w:pPr>
        <w:pStyle w:val="libFootnote0"/>
        <w:rPr>
          <w:rtl/>
          <w:lang w:bidi="fa-IR"/>
        </w:rPr>
      </w:pPr>
      <w:r w:rsidRPr="00E85F31">
        <w:rPr>
          <w:rtl/>
        </w:rPr>
        <w:t>(1)</w:t>
      </w:r>
      <w:r>
        <w:rPr>
          <w:rtl/>
          <w:lang w:bidi="fa-IR"/>
        </w:rPr>
        <w:t xml:space="preserve"> فرائد السمطين </w:t>
      </w:r>
      <w:r w:rsidR="008C2F53">
        <w:rPr>
          <w:rtl/>
          <w:lang w:bidi="fa-IR"/>
        </w:rPr>
        <w:t>-</w:t>
      </w:r>
      <w:r>
        <w:rPr>
          <w:rtl/>
          <w:lang w:bidi="fa-IR"/>
        </w:rPr>
        <w:t xml:space="preserve"> الجويني 2 / 219</w:t>
      </w:r>
      <w:r w:rsidR="007920B3">
        <w:rPr>
          <w:rtl/>
          <w:lang w:bidi="fa-IR"/>
        </w:rPr>
        <w:t>.</w:t>
      </w:r>
    </w:p>
    <w:p w:rsidR="007920B3" w:rsidRDefault="00903D5C" w:rsidP="00E85F31">
      <w:pPr>
        <w:pStyle w:val="libFootnote0"/>
        <w:rPr>
          <w:rtl/>
          <w:lang w:bidi="fa-IR"/>
        </w:rPr>
      </w:pPr>
      <w:r w:rsidRPr="00E85F31">
        <w:rPr>
          <w:rtl/>
        </w:rPr>
        <w:t>(2)</w:t>
      </w:r>
      <w:r>
        <w:rPr>
          <w:rtl/>
          <w:lang w:bidi="fa-IR"/>
        </w:rPr>
        <w:t xml:space="preserve"> فرائد السمطين </w:t>
      </w:r>
      <w:r w:rsidR="008C2F53">
        <w:rPr>
          <w:rtl/>
          <w:lang w:bidi="fa-IR"/>
        </w:rPr>
        <w:t>-</w:t>
      </w:r>
      <w:r>
        <w:rPr>
          <w:rtl/>
          <w:lang w:bidi="fa-IR"/>
        </w:rPr>
        <w:t xml:space="preserve"> الجويني 2 / 219</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E85F31">
      <w:pPr>
        <w:pStyle w:val="libBold1"/>
        <w:rPr>
          <w:lang w:bidi="fa-IR"/>
        </w:rPr>
      </w:pPr>
      <w:r>
        <w:rPr>
          <w:rtl/>
          <w:lang w:bidi="fa-IR"/>
        </w:rPr>
        <w:lastRenderedPageBreak/>
        <w:t>استجابةُ كلِّ دعاء لأبي الحسن الفقهي عند الإمام الرضا (</w:t>
      </w:r>
      <w:r w:rsidR="008C2F53" w:rsidRPr="008C2F53">
        <w:rPr>
          <w:rStyle w:val="libAlaemChar"/>
          <w:rtl/>
        </w:rPr>
        <w:t>عليه‌السلام</w:t>
      </w:r>
      <w:r>
        <w:rPr>
          <w:rtl/>
          <w:lang w:bidi="fa-IR"/>
        </w:rPr>
        <w:t>)</w:t>
      </w:r>
      <w:r w:rsidR="004C397E">
        <w:rPr>
          <w:rtl/>
          <w:lang w:bidi="fa-IR"/>
        </w:rPr>
        <w:t>،</w:t>
      </w:r>
      <w:r>
        <w:rPr>
          <w:rtl/>
          <w:lang w:bidi="fa-IR"/>
        </w:rPr>
        <w:t xml:space="preserve"> حتّى رزقه الله ولداً بعد اليأس</w:t>
      </w:r>
    </w:p>
    <w:p w:rsidR="007920B3" w:rsidRDefault="00903D5C" w:rsidP="00903D5C">
      <w:pPr>
        <w:pStyle w:val="libNormal"/>
        <w:rPr>
          <w:rtl/>
          <w:lang w:bidi="fa-IR"/>
        </w:rPr>
      </w:pPr>
      <w:r>
        <w:rPr>
          <w:rtl/>
          <w:lang w:bidi="fa-IR"/>
        </w:rPr>
        <w:t>قال ال</w:t>
      </w:r>
      <w:r w:rsidR="000E599F">
        <w:rPr>
          <w:rtl/>
          <w:lang w:bidi="fa-IR"/>
        </w:rPr>
        <w:t>علّامه</w:t>
      </w:r>
      <w:r>
        <w:rPr>
          <w:rtl/>
          <w:lang w:bidi="fa-IR"/>
        </w:rPr>
        <w:t xml:space="preserve"> الجويني : وبه </w:t>
      </w:r>
      <w:r w:rsidR="008C2F53">
        <w:rPr>
          <w:rtl/>
          <w:lang w:bidi="fa-IR"/>
        </w:rPr>
        <w:t>-</w:t>
      </w:r>
      <w:r>
        <w:rPr>
          <w:rtl/>
          <w:lang w:bidi="fa-IR"/>
        </w:rPr>
        <w:t xml:space="preserve"> أي بالسند المتقدّم </w:t>
      </w:r>
      <w:r w:rsidR="008C2F53">
        <w:rPr>
          <w:rtl/>
          <w:lang w:bidi="fa-IR"/>
        </w:rPr>
        <w:t>-</w:t>
      </w:r>
      <w:r>
        <w:rPr>
          <w:rtl/>
          <w:lang w:bidi="fa-IR"/>
        </w:rPr>
        <w:t xml:space="preserve"> قال الحاكم : سمعت أبا الحُسين بن أبي بكر الفقيه يقول : قد أجاب الله لي في كلِّ دعوة دعوته بها عند مشهد الرضا (</w:t>
      </w:r>
      <w:r w:rsidR="008C2F53" w:rsidRPr="008C2F53">
        <w:rPr>
          <w:rStyle w:val="libAlaemChar"/>
          <w:rtl/>
        </w:rPr>
        <w:t>عليه‌السلام</w:t>
      </w:r>
      <w:r>
        <w:rPr>
          <w:rtl/>
          <w:lang w:bidi="fa-IR"/>
        </w:rPr>
        <w:t>)</w:t>
      </w:r>
      <w:r w:rsidR="004C397E">
        <w:rPr>
          <w:rtl/>
          <w:lang w:bidi="fa-IR"/>
        </w:rPr>
        <w:t>،</w:t>
      </w:r>
      <w:r>
        <w:rPr>
          <w:rtl/>
          <w:lang w:bidi="fa-IR"/>
        </w:rPr>
        <w:t xml:space="preserve"> حتّى إنّي دعوت الله أن يرزقني ولداً فرُزقت ولداً بعد الآياس منه</w:t>
      </w:r>
      <w:r w:rsidRPr="008C2F53">
        <w:rPr>
          <w:rStyle w:val="libFootnotenumChar"/>
          <w:rtl/>
        </w:rPr>
        <w:t>(1)</w:t>
      </w:r>
      <w:r w:rsidR="007920B3">
        <w:rPr>
          <w:rtl/>
          <w:lang w:bidi="fa-IR"/>
        </w:rPr>
        <w:t>.</w:t>
      </w:r>
    </w:p>
    <w:p w:rsidR="00903D5C" w:rsidRDefault="00903D5C" w:rsidP="00E85F31">
      <w:pPr>
        <w:pStyle w:val="libBold1"/>
        <w:rPr>
          <w:lang w:bidi="fa-IR"/>
        </w:rPr>
      </w:pPr>
      <w:r>
        <w:rPr>
          <w:rtl/>
          <w:lang w:bidi="fa-IR"/>
        </w:rPr>
        <w:t>ما قاله أبو نواس في مدح الإمام عليِّ بن موسى الرضا (</w:t>
      </w:r>
      <w:r w:rsidR="008C2F53" w:rsidRPr="008C2F53">
        <w:rPr>
          <w:rStyle w:val="libAlaemChar"/>
          <w:rtl/>
        </w:rPr>
        <w:t>عليه‌السلام</w:t>
      </w:r>
      <w:r>
        <w:rPr>
          <w:rtl/>
          <w:lang w:bidi="fa-IR"/>
        </w:rPr>
        <w:t>)</w:t>
      </w:r>
    </w:p>
    <w:p w:rsidR="007920B3" w:rsidRDefault="00903D5C" w:rsidP="00903D5C">
      <w:pPr>
        <w:pStyle w:val="libNormal"/>
        <w:rPr>
          <w:rtl/>
          <w:lang w:bidi="fa-IR"/>
        </w:rPr>
      </w:pPr>
      <w:r>
        <w:rPr>
          <w:rtl/>
          <w:lang w:bidi="fa-IR"/>
        </w:rPr>
        <w:t>روى ال</w:t>
      </w:r>
      <w:r w:rsidR="000E599F">
        <w:rPr>
          <w:rtl/>
          <w:lang w:bidi="fa-IR"/>
        </w:rPr>
        <w:t>علّامه</w:t>
      </w:r>
      <w:r>
        <w:rPr>
          <w:rtl/>
          <w:lang w:bidi="fa-IR"/>
        </w:rPr>
        <w:t xml:space="preserve"> الجويني</w:t>
      </w:r>
      <w:r w:rsidR="004C397E">
        <w:rPr>
          <w:rtl/>
          <w:lang w:bidi="fa-IR"/>
        </w:rPr>
        <w:t>،</w:t>
      </w:r>
      <w:r>
        <w:rPr>
          <w:rtl/>
          <w:lang w:bidi="fa-IR"/>
        </w:rPr>
        <w:t xml:space="preserve"> قال : أنبأني الشيخ عبد الرحيم بن </w:t>
      </w:r>
      <w:r w:rsidR="00622E4A">
        <w:rPr>
          <w:rtl/>
          <w:lang w:bidi="fa-IR"/>
        </w:rPr>
        <w:t>محمّد</w:t>
      </w:r>
      <w:r>
        <w:rPr>
          <w:rtl/>
          <w:lang w:bidi="fa-IR"/>
        </w:rPr>
        <w:t xml:space="preserve"> بن أحمد بن فارس بن الزجّاج الثعلبي</w:t>
      </w:r>
      <w:r w:rsidR="004C397E">
        <w:rPr>
          <w:rtl/>
          <w:lang w:bidi="fa-IR"/>
        </w:rPr>
        <w:t>،</w:t>
      </w:r>
      <w:r>
        <w:rPr>
          <w:rtl/>
          <w:lang w:bidi="fa-IR"/>
        </w:rPr>
        <w:t xml:space="preserve"> أنبأني القاضي جمال الدين عبد الصمد بن </w:t>
      </w:r>
      <w:r w:rsidR="00622E4A">
        <w:rPr>
          <w:rtl/>
          <w:lang w:bidi="fa-IR"/>
        </w:rPr>
        <w:t>محمّد</w:t>
      </w:r>
      <w:r>
        <w:rPr>
          <w:rtl/>
          <w:lang w:bidi="fa-IR"/>
        </w:rPr>
        <w:t xml:space="preserve"> بن أبي الفضل</w:t>
      </w:r>
      <w:r w:rsidR="004C397E">
        <w:rPr>
          <w:rtl/>
          <w:lang w:bidi="fa-IR"/>
        </w:rPr>
        <w:t>،</w:t>
      </w:r>
      <w:r>
        <w:rPr>
          <w:rtl/>
          <w:lang w:bidi="fa-IR"/>
        </w:rPr>
        <w:t xml:space="preserve"> أنبأنا </w:t>
      </w:r>
      <w:r w:rsidR="00622E4A">
        <w:rPr>
          <w:rtl/>
          <w:lang w:bidi="fa-IR"/>
        </w:rPr>
        <w:t>محمّد</w:t>
      </w:r>
      <w:r>
        <w:rPr>
          <w:rtl/>
          <w:lang w:bidi="fa-IR"/>
        </w:rPr>
        <w:t xml:space="preserve"> بن الفضل أبو عبد الله</w:t>
      </w:r>
      <w:r w:rsidR="004C397E">
        <w:rPr>
          <w:rtl/>
          <w:lang w:bidi="fa-IR"/>
        </w:rPr>
        <w:t>،</w:t>
      </w:r>
      <w:r>
        <w:rPr>
          <w:rtl/>
          <w:lang w:bidi="fa-IR"/>
        </w:rPr>
        <w:t xml:space="preserve"> وأبو القاسم زاهر بن طاهر (إجازة)</w:t>
      </w:r>
      <w:r w:rsidR="004C397E">
        <w:rPr>
          <w:rtl/>
          <w:lang w:bidi="fa-IR"/>
        </w:rPr>
        <w:t>،</w:t>
      </w:r>
      <w:r>
        <w:rPr>
          <w:rtl/>
          <w:lang w:bidi="fa-IR"/>
        </w:rPr>
        <w:t xml:space="preserve"> قالا : أنبأنا الحافظ أبو بكر أحمد بن الحُسين</w:t>
      </w:r>
      <w:r w:rsidR="004C397E">
        <w:rPr>
          <w:rtl/>
          <w:lang w:bidi="fa-IR"/>
        </w:rPr>
        <w:t>،</w:t>
      </w:r>
      <w:r>
        <w:rPr>
          <w:rtl/>
          <w:lang w:bidi="fa-IR"/>
        </w:rPr>
        <w:t xml:space="preserve"> قال : أنبأنا الإمام الحاكم البيع</w:t>
      </w:r>
      <w:r w:rsidR="004C397E">
        <w:rPr>
          <w:rtl/>
          <w:lang w:bidi="fa-IR"/>
        </w:rPr>
        <w:t>،</w:t>
      </w:r>
      <w:r>
        <w:rPr>
          <w:rtl/>
          <w:lang w:bidi="fa-IR"/>
        </w:rPr>
        <w:t xml:space="preserve"> قال : حدّثني علي بن </w:t>
      </w:r>
      <w:r w:rsidR="00622E4A">
        <w:rPr>
          <w:rtl/>
          <w:lang w:bidi="fa-IR"/>
        </w:rPr>
        <w:t>محمّد</w:t>
      </w:r>
      <w:r>
        <w:rPr>
          <w:rtl/>
          <w:lang w:bidi="fa-IR"/>
        </w:rPr>
        <w:t xml:space="preserve"> بن يحيى المذكر</w:t>
      </w:r>
      <w:r w:rsidR="004C397E">
        <w:rPr>
          <w:rtl/>
          <w:lang w:bidi="fa-IR"/>
        </w:rPr>
        <w:t>،</w:t>
      </w:r>
      <w:r>
        <w:rPr>
          <w:rtl/>
          <w:lang w:bidi="fa-IR"/>
        </w:rPr>
        <w:t xml:space="preserve"> قال : حدّثنا </w:t>
      </w:r>
      <w:r w:rsidR="00622E4A">
        <w:rPr>
          <w:rtl/>
          <w:lang w:bidi="fa-IR"/>
        </w:rPr>
        <w:t>محمّد</w:t>
      </w:r>
      <w:r>
        <w:rPr>
          <w:rtl/>
          <w:lang w:bidi="fa-IR"/>
        </w:rPr>
        <w:t xml:space="preserve"> بن علي الفقيه</w:t>
      </w:r>
      <w:r w:rsidR="004C397E">
        <w:rPr>
          <w:rtl/>
          <w:lang w:bidi="fa-IR"/>
        </w:rPr>
        <w:t>،</w:t>
      </w:r>
      <w:r>
        <w:rPr>
          <w:rtl/>
          <w:lang w:bidi="fa-IR"/>
        </w:rPr>
        <w:t xml:space="preserve"> قال : حدّثنا الحُسين بن إبراهيم بن أحمد بن هشام المكتب</w:t>
      </w:r>
      <w:r w:rsidR="004C397E">
        <w:rPr>
          <w:rtl/>
          <w:lang w:bidi="fa-IR"/>
        </w:rPr>
        <w:t>،</w:t>
      </w:r>
      <w:r>
        <w:rPr>
          <w:rtl/>
          <w:lang w:bidi="fa-IR"/>
        </w:rPr>
        <w:t xml:space="preserve"> قال : أنبأنا علي بن إبراهيم بن هاشم عن أبيه</w:t>
      </w:r>
      <w:r w:rsidR="004C397E">
        <w:rPr>
          <w:rtl/>
          <w:lang w:bidi="fa-IR"/>
        </w:rPr>
        <w:t>،</w:t>
      </w:r>
      <w:r>
        <w:rPr>
          <w:rtl/>
          <w:lang w:bidi="fa-IR"/>
        </w:rPr>
        <w:t xml:space="preserve"> قال : حدّثنا أبو الحُسين </w:t>
      </w:r>
      <w:r w:rsidR="00622E4A">
        <w:rPr>
          <w:rtl/>
          <w:lang w:bidi="fa-IR"/>
        </w:rPr>
        <w:t>محمّد</w:t>
      </w:r>
      <w:r>
        <w:rPr>
          <w:rtl/>
          <w:lang w:bidi="fa-IR"/>
        </w:rPr>
        <w:t xml:space="preserve"> بن يحيى الفارسي</w:t>
      </w:r>
      <w:r w:rsidR="004C397E">
        <w:rPr>
          <w:rtl/>
          <w:lang w:bidi="fa-IR"/>
        </w:rPr>
        <w:t>،</w:t>
      </w:r>
      <w:r>
        <w:rPr>
          <w:rtl/>
          <w:lang w:bidi="fa-IR"/>
        </w:rPr>
        <w:t xml:space="preserve"> قال : نظر أبو نواس إلى أبي الحسن علي بن موسى الرضا (</w:t>
      </w:r>
      <w:r w:rsidR="008C2F53" w:rsidRPr="008C2F53">
        <w:rPr>
          <w:rStyle w:val="libAlaemChar"/>
          <w:rtl/>
        </w:rPr>
        <w:t>عليه‌السلام</w:t>
      </w:r>
      <w:r>
        <w:rPr>
          <w:rtl/>
          <w:lang w:bidi="fa-IR"/>
        </w:rPr>
        <w:t>) ذات يوم</w:t>
      </w:r>
      <w:r w:rsidR="004C397E">
        <w:rPr>
          <w:rtl/>
          <w:lang w:bidi="fa-IR"/>
        </w:rPr>
        <w:t>،</w:t>
      </w:r>
      <w:r>
        <w:rPr>
          <w:rtl/>
          <w:lang w:bidi="fa-IR"/>
        </w:rPr>
        <w:t xml:space="preserve"> وقد خرج من عند الخليفة</w:t>
      </w:r>
      <w:r w:rsidR="004C397E">
        <w:rPr>
          <w:rtl/>
          <w:lang w:bidi="fa-IR"/>
        </w:rPr>
        <w:t>،</w:t>
      </w:r>
      <w:r>
        <w:rPr>
          <w:rtl/>
          <w:lang w:bidi="fa-IR"/>
        </w:rPr>
        <w:t xml:space="preserve"> على بغلة له</w:t>
      </w:r>
      <w:r w:rsidR="004C397E">
        <w:rPr>
          <w:rtl/>
          <w:lang w:bidi="fa-IR"/>
        </w:rPr>
        <w:t>،</w:t>
      </w:r>
      <w:r>
        <w:rPr>
          <w:rtl/>
          <w:lang w:bidi="fa-IR"/>
        </w:rPr>
        <w:t xml:space="preserve"> فدنا منه أبو نواس وسلّم عليه</w:t>
      </w:r>
      <w:r w:rsidR="004C397E">
        <w:rPr>
          <w:rtl/>
          <w:lang w:bidi="fa-IR"/>
        </w:rPr>
        <w:t>،</w:t>
      </w:r>
      <w:r>
        <w:rPr>
          <w:rtl/>
          <w:lang w:bidi="fa-IR"/>
        </w:rPr>
        <w:t xml:space="preserve"> وقال : يابن رسول الله</w:t>
      </w:r>
      <w:r w:rsidR="004C397E">
        <w:rPr>
          <w:rtl/>
          <w:lang w:bidi="fa-IR"/>
        </w:rPr>
        <w:t>،</w:t>
      </w:r>
      <w:r>
        <w:rPr>
          <w:rtl/>
          <w:lang w:bidi="fa-IR"/>
        </w:rPr>
        <w:t xml:space="preserve"> قد قلتُ فيك أبياتاً فأحبّ أن تسمعها منِّي . قال : (( هات ))</w:t>
      </w:r>
      <w:r w:rsidR="007920B3">
        <w:rPr>
          <w:rtl/>
          <w:lang w:bidi="fa-IR"/>
        </w:rPr>
        <w:t>.</w:t>
      </w:r>
    </w:p>
    <w:p w:rsidR="008C2F53" w:rsidRDefault="00903D5C" w:rsidP="00903D5C">
      <w:pPr>
        <w:pStyle w:val="libNormal"/>
        <w:rPr>
          <w:lang w:bidi="fa-IR"/>
        </w:rPr>
      </w:pPr>
      <w:r>
        <w:rPr>
          <w:rtl/>
          <w:lang w:bidi="fa-IR"/>
        </w:rPr>
        <w:t>فأنشأ أبو نواس يقول :</w:t>
      </w:r>
    </w:p>
    <w:tbl>
      <w:tblPr>
        <w:tblStyle w:val="TableGrid"/>
        <w:bidiVisual/>
        <w:tblW w:w="4562" w:type="pct"/>
        <w:tblInd w:w="384" w:type="dxa"/>
        <w:tblLook w:val="01E0"/>
      </w:tblPr>
      <w:tblGrid>
        <w:gridCol w:w="3523"/>
        <w:gridCol w:w="272"/>
        <w:gridCol w:w="3515"/>
      </w:tblGrid>
      <w:tr w:rsidR="00E85F31" w:rsidTr="00AB26E0">
        <w:trPr>
          <w:trHeight w:val="350"/>
        </w:trPr>
        <w:tc>
          <w:tcPr>
            <w:tcW w:w="3920" w:type="dxa"/>
            <w:shd w:val="clear" w:color="auto" w:fill="auto"/>
          </w:tcPr>
          <w:p w:rsidR="00E85F31" w:rsidRDefault="00BF04AF" w:rsidP="00AB26E0">
            <w:pPr>
              <w:pStyle w:val="libPoem"/>
            </w:pPr>
            <w:r>
              <w:rPr>
                <w:rtl/>
                <w:lang w:bidi="fa-IR"/>
              </w:rPr>
              <w:t>مطهّرون نقياتٌ ثيابُهُم</w:t>
            </w:r>
            <w:r w:rsidR="00E85F31" w:rsidRPr="00725071">
              <w:rPr>
                <w:rStyle w:val="libPoemTiniChar0"/>
                <w:rtl/>
              </w:rPr>
              <w:br/>
              <w:t> </w:t>
            </w:r>
          </w:p>
        </w:tc>
        <w:tc>
          <w:tcPr>
            <w:tcW w:w="279" w:type="dxa"/>
            <w:shd w:val="clear" w:color="auto" w:fill="auto"/>
          </w:tcPr>
          <w:p w:rsidR="00E85F31" w:rsidRDefault="00E85F31" w:rsidP="00AB26E0">
            <w:pPr>
              <w:pStyle w:val="libPoem"/>
              <w:rPr>
                <w:rtl/>
              </w:rPr>
            </w:pPr>
          </w:p>
        </w:tc>
        <w:tc>
          <w:tcPr>
            <w:tcW w:w="3881" w:type="dxa"/>
            <w:shd w:val="clear" w:color="auto" w:fill="auto"/>
          </w:tcPr>
          <w:p w:rsidR="00E85F31" w:rsidRDefault="00E120C1" w:rsidP="00AB26E0">
            <w:pPr>
              <w:pStyle w:val="libPoem"/>
            </w:pPr>
            <w:r>
              <w:rPr>
                <w:rtl/>
                <w:lang w:bidi="fa-IR"/>
              </w:rPr>
              <w:t>تجري الصلاةُ عليهم أينما ذُكروا</w:t>
            </w:r>
            <w:r w:rsidR="00E85F31" w:rsidRPr="00725071">
              <w:rPr>
                <w:rStyle w:val="libPoemTiniChar0"/>
                <w:rtl/>
              </w:rPr>
              <w:br/>
              <w:t> </w:t>
            </w:r>
          </w:p>
        </w:tc>
      </w:tr>
      <w:tr w:rsidR="00E85F31" w:rsidTr="00AB26E0">
        <w:trPr>
          <w:trHeight w:val="350"/>
        </w:trPr>
        <w:tc>
          <w:tcPr>
            <w:tcW w:w="3920" w:type="dxa"/>
          </w:tcPr>
          <w:p w:rsidR="00E85F31" w:rsidRDefault="00E120C1" w:rsidP="00AB26E0">
            <w:pPr>
              <w:pStyle w:val="libPoem"/>
            </w:pPr>
            <w:r>
              <w:rPr>
                <w:rtl/>
                <w:lang w:bidi="fa-IR"/>
              </w:rPr>
              <w:t>مَنْ لم يكن علويّاً حين تَنْسِبُهُ</w:t>
            </w:r>
            <w:r w:rsidR="00E85F31" w:rsidRPr="00725071">
              <w:rPr>
                <w:rStyle w:val="libPoemTiniChar0"/>
                <w:rtl/>
              </w:rPr>
              <w:br/>
              <w:t> </w:t>
            </w:r>
          </w:p>
        </w:tc>
        <w:tc>
          <w:tcPr>
            <w:tcW w:w="279" w:type="dxa"/>
          </w:tcPr>
          <w:p w:rsidR="00E85F31" w:rsidRDefault="00E85F31" w:rsidP="00AB26E0">
            <w:pPr>
              <w:pStyle w:val="libPoem"/>
              <w:rPr>
                <w:rtl/>
              </w:rPr>
            </w:pPr>
          </w:p>
        </w:tc>
        <w:tc>
          <w:tcPr>
            <w:tcW w:w="3881" w:type="dxa"/>
          </w:tcPr>
          <w:p w:rsidR="00E85F31" w:rsidRDefault="00E120C1" w:rsidP="00AB26E0">
            <w:pPr>
              <w:pStyle w:val="libPoem"/>
            </w:pPr>
            <w:r>
              <w:rPr>
                <w:rtl/>
                <w:lang w:bidi="fa-IR"/>
              </w:rPr>
              <w:t>فما له في قديمِ الدهر مفْتَخَرُ</w:t>
            </w:r>
            <w:r w:rsidR="00E85F31" w:rsidRPr="00725071">
              <w:rPr>
                <w:rStyle w:val="libPoemTiniChar0"/>
                <w:rtl/>
              </w:rPr>
              <w:br/>
              <w:t> </w:t>
            </w:r>
          </w:p>
        </w:tc>
      </w:tr>
      <w:tr w:rsidR="00E85F31" w:rsidTr="00AB26E0">
        <w:trPr>
          <w:trHeight w:val="350"/>
        </w:trPr>
        <w:tc>
          <w:tcPr>
            <w:tcW w:w="3920" w:type="dxa"/>
          </w:tcPr>
          <w:p w:rsidR="00E85F31" w:rsidRDefault="00E120C1" w:rsidP="00AB26E0">
            <w:pPr>
              <w:pStyle w:val="libPoem"/>
            </w:pPr>
            <w:r>
              <w:rPr>
                <w:rtl/>
                <w:lang w:bidi="fa-IR"/>
              </w:rPr>
              <w:t>واللهُ ل</w:t>
            </w:r>
            <w:r>
              <w:rPr>
                <w:rFonts w:hint="cs"/>
                <w:rtl/>
                <w:lang w:bidi="fa-IR"/>
              </w:rPr>
              <w:t>ـ</w:t>
            </w:r>
            <w:r>
              <w:rPr>
                <w:rtl/>
                <w:lang w:bidi="fa-IR"/>
              </w:rPr>
              <w:t>مَّا برى خلقاً فأتقنهُ</w:t>
            </w:r>
            <w:r w:rsidR="00E85F31" w:rsidRPr="00725071">
              <w:rPr>
                <w:rStyle w:val="libPoemTiniChar0"/>
                <w:rtl/>
              </w:rPr>
              <w:br/>
              <w:t> </w:t>
            </w:r>
          </w:p>
        </w:tc>
        <w:tc>
          <w:tcPr>
            <w:tcW w:w="279" w:type="dxa"/>
          </w:tcPr>
          <w:p w:rsidR="00E85F31" w:rsidRDefault="00E85F31" w:rsidP="00AB26E0">
            <w:pPr>
              <w:pStyle w:val="libPoem"/>
              <w:rPr>
                <w:rtl/>
              </w:rPr>
            </w:pPr>
          </w:p>
        </w:tc>
        <w:tc>
          <w:tcPr>
            <w:tcW w:w="3881" w:type="dxa"/>
          </w:tcPr>
          <w:p w:rsidR="00E85F31" w:rsidRDefault="00E120C1" w:rsidP="00AB26E0">
            <w:pPr>
              <w:pStyle w:val="libPoem"/>
            </w:pPr>
            <w:r>
              <w:rPr>
                <w:rtl/>
                <w:lang w:bidi="fa-IR"/>
              </w:rPr>
              <w:t>صَفَّاكُم واصطفاكُمْ أيُّها البشرُ</w:t>
            </w:r>
            <w:r w:rsidR="00E85F31" w:rsidRPr="00725071">
              <w:rPr>
                <w:rStyle w:val="libPoemTiniChar0"/>
                <w:rtl/>
              </w:rPr>
              <w:br/>
              <w:t> </w:t>
            </w:r>
          </w:p>
        </w:tc>
      </w:tr>
      <w:tr w:rsidR="00E85F31" w:rsidTr="00AB26E0">
        <w:trPr>
          <w:trHeight w:val="350"/>
        </w:trPr>
        <w:tc>
          <w:tcPr>
            <w:tcW w:w="3920" w:type="dxa"/>
          </w:tcPr>
          <w:p w:rsidR="00E85F31" w:rsidRDefault="00E120C1" w:rsidP="00AB26E0">
            <w:pPr>
              <w:pStyle w:val="libPoem"/>
            </w:pPr>
            <w:r>
              <w:rPr>
                <w:rtl/>
                <w:lang w:bidi="fa-IR"/>
              </w:rPr>
              <w:t>وأنتُم الملأُ الأعلى وعندكُم</w:t>
            </w:r>
            <w:r w:rsidR="00E85F31" w:rsidRPr="00725071">
              <w:rPr>
                <w:rStyle w:val="libPoemTiniChar0"/>
                <w:rtl/>
              </w:rPr>
              <w:br/>
              <w:t> </w:t>
            </w:r>
          </w:p>
        </w:tc>
        <w:tc>
          <w:tcPr>
            <w:tcW w:w="279" w:type="dxa"/>
          </w:tcPr>
          <w:p w:rsidR="00E85F31" w:rsidRDefault="00E85F31" w:rsidP="00AB26E0">
            <w:pPr>
              <w:pStyle w:val="libPoem"/>
              <w:rPr>
                <w:rtl/>
              </w:rPr>
            </w:pPr>
          </w:p>
        </w:tc>
        <w:tc>
          <w:tcPr>
            <w:tcW w:w="3881" w:type="dxa"/>
          </w:tcPr>
          <w:p w:rsidR="00E85F31" w:rsidRDefault="00E120C1" w:rsidP="00AB26E0">
            <w:pPr>
              <w:pStyle w:val="libPoem"/>
            </w:pPr>
            <w:r>
              <w:rPr>
                <w:rtl/>
                <w:lang w:bidi="fa-IR"/>
              </w:rPr>
              <w:t>علم الكتابِ وما جاءت به السورُ</w:t>
            </w:r>
            <w:r w:rsidR="00E85F31" w:rsidRPr="00725071">
              <w:rPr>
                <w:rStyle w:val="libPoemTiniChar0"/>
                <w:rtl/>
              </w:rPr>
              <w:br/>
              <w:t> </w:t>
            </w:r>
          </w:p>
        </w:tc>
      </w:tr>
    </w:tbl>
    <w:p w:rsidR="008C2F53" w:rsidRDefault="008C2F53" w:rsidP="008C2F53">
      <w:pPr>
        <w:pStyle w:val="libLine"/>
        <w:rPr>
          <w:lang w:bidi="fa-IR"/>
        </w:rPr>
      </w:pPr>
      <w:r>
        <w:rPr>
          <w:rtl/>
          <w:lang w:bidi="fa-IR"/>
        </w:rPr>
        <w:t>____________________</w:t>
      </w:r>
    </w:p>
    <w:p w:rsidR="007920B3" w:rsidRDefault="00903D5C" w:rsidP="00E120C1">
      <w:pPr>
        <w:pStyle w:val="libFootnote0"/>
        <w:rPr>
          <w:rtl/>
          <w:lang w:bidi="fa-IR"/>
        </w:rPr>
      </w:pPr>
      <w:r w:rsidRPr="00E120C1">
        <w:rPr>
          <w:rtl/>
        </w:rPr>
        <w:t>(1)</w:t>
      </w:r>
      <w:r>
        <w:rPr>
          <w:rtl/>
          <w:lang w:bidi="fa-IR"/>
        </w:rPr>
        <w:t xml:space="preserve"> فرائد السمطين </w:t>
      </w:r>
      <w:r w:rsidR="008C2F53">
        <w:rPr>
          <w:rtl/>
          <w:lang w:bidi="fa-IR"/>
        </w:rPr>
        <w:t>-</w:t>
      </w:r>
      <w:r>
        <w:rPr>
          <w:rtl/>
          <w:lang w:bidi="fa-IR"/>
        </w:rPr>
        <w:t xml:space="preserve"> الجويني 2 / 220</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فقال الرضا (</w:t>
      </w:r>
      <w:r w:rsidR="008C2F53" w:rsidRPr="008C2F53">
        <w:rPr>
          <w:rStyle w:val="libAlaemChar"/>
          <w:rtl/>
        </w:rPr>
        <w:t>عليه‌السلام</w:t>
      </w:r>
      <w:r>
        <w:rPr>
          <w:rtl/>
          <w:lang w:bidi="fa-IR"/>
        </w:rPr>
        <w:t>) : (( قد جئت بأبيات ما سبقك إليها أحد )) . ثمّ قال : (( يا غلام</w:t>
      </w:r>
      <w:r w:rsidR="004C397E">
        <w:rPr>
          <w:rtl/>
          <w:lang w:bidi="fa-IR"/>
        </w:rPr>
        <w:t>،</w:t>
      </w:r>
      <w:r>
        <w:rPr>
          <w:rtl/>
          <w:lang w:bidi="fa-IR"/>
        </w:rPr>
        <w:t xml:space="preserve"> هل معك من نفقتنا شيء ؟ )) . فقال : ثلاثمئة دينار . فقال : (( أعطها إيّاه )) . ثمّ قال (</w:t>
      </w:r>
      <w:r w:rsidR="008C2F53" w:rsidRPr="008C2F53">
        <w:rPr>
          <w:rStyle w:val="libAlaemChar"/>
          <w:rtl/>
        </w:rPr>
        <w:t>عليه‌السلام</w:t>
      </w:r>
      <w:r>
        <w:rPr>
          <w:rtl/>
          <w:lang w:bidi="fa-IR"/>
        </w:rPr>
        <w:t>) : (( لعلّه استقلها . يا غلام</w:t>
      </w:r>
      <w:r w:rsidR="004C397E">
        <w:rPr>
          <w:rtl/>
          <w:lang w:bidi="fa-IR"/>
        </w:rPr>
        <w:t>،</w:t>
      </w:r>
      <w:r>
        <w:rPr>
          <w:rtl/>
          <w:lang w:bidi="fa-IR"/>
        </w:rPr>
        <w:t xml:space="preserve"> سقْ إليه البغلة ))</w:t>
      </w:r>
      <w:r w:rsidRPr="008C2F53">
        <w:rPr>
          <w:rStyle w:val="libFootnotenumChar"/>
          <w:rtl/>
        </w:rPr>
        <w:t>(1)</w:t>
      </w:r>
      <w:r w:rsidR="007920B3">
        <w:rPr>
          <w:rtl/>
          <w:lang w:bidi="fa-IR"/>
        </w:rPr>
        <w:t>.</w:t>
      </w:r>
    </w:p>
    <w:p w:rsidR="008C2F53" w:rsidRDefault="00903D5C" w:rsidP="00903D5C">
      <w:pPr>
        <w:pStyle w:val="libNormal"/>
        <w:rPr>
          <w:lang w:bidi="fa-IR"/>
        </w:rPr>
      </w:pPr>
      <w:r>
        <w:rPr>
          <w:rtl/>
          <w:lang w:bidi="fa-IR"/>
        </w:rPr>
        <w:t>روى ابن النجار البغدادي قال : أنبأنا أبو أحمد الصوفي</w:t>
      </w:r>
      <w:r w:rsidR="004C397E">
        <w:rPr>
          <w:rtl/>
          <w:lang w:bidi="fa-IR"/>
        </w:rPr>
        <w:t>،</w:t>
      </w:r>
      <w:r>
        <w:rPr>
          <w:rtl/>
          <w:lang w:bidi="fa-IR"/>
        </w:rPr>
        <w:t xml:space="preserve"> قال : كتب إليَّ أبو الغنائم العلوي</w:t>
      </w:r>
      <w:r w:rsidR="004C397E">
        <w:rPr>
          <w:rtl/>
          <w:lang w:bidi="fa-IR"/>
        </w:rPr>
        <w:t>،</w:t>
      </w:r>
      <w:r>
        <w:rPr>
          <w:rtl/>
          <w:lang w:bidi="fa-IR"/>
        </w:rPr>
        <w:t xml:space="preserve"> أنبأنا أبو عبد الرحمن الشاذياخي (قراءة عليه)</w:t>
      </w:r>
      <w:r w:rsidR="004C397E">
        <w:rPr>
          <w:rtl/>
          <w:lang w:bidi="fa-IR"/>
        </w:rPr>
        <w:t>،</w:t>
      </w:r>
      <w:r>
        <w:rPr>
          <w:rtl/>
          <w:lang w:bidi="fa-IR"/>
        </w:rPr>
        <w:t xml:space="preserve"> حدّثنا الحاكم أبو عبد الله الحافظ قال : حدّثني الزبير بن عبد الله بن موسى البغدادي</w:t>
      </w:r>
      <w:r w:rsidR="004C397E">
        <w:rPr>
          <w:rtl/>
          <w:lang w:bidi="fa-IR"/>
        </w:rPr>
        <w:t>،</w:t>
      </w:r>
      <w:r>
        <w:rPr>
          <w:rtl/>
          <w:lang w:bidi="fa-IR"/>
        </w:rPr>
        <w:t xml:space="preserve"> حدّثنا </w:t>
      </w:r>
      <w:r w:rsidR="00622E4A">
        <w:rPr>
          <w:rtl/>
          <w:lang w:bidi="fa-IR"/>
        </w:rPr>
        <w:t>محمّد</w:t>
      </w:r>
      <w:r>
        <w:rPr>
          <w:rtl/>
          <w:lang w:bidi="fa-IR"/>
        </w:rPr>
        <w:t xml:space="preserve"> بن يحيى الصولي</w:t>
      </w:r>
      <w:r w:rsidR="004C397E">
        <w:rPr>
          <w:rtl/>
          <w:lang w:bidi="fa-IR"/>
        </w:rPr>
        <w:t>،</w:t>
      </w:r>
      <w:r>
        <w:rPr>
          <w:rtl/>
          <w:lang w:bidi="fa-IR"/>
        </w:rPr>
        <w:t xml:space="preserve"> حدّثنا أحمد بن يحيى </w:t>
      </w:r>
      <w:r w:rsidR="008C2F53">
        <w:rPr>
          <w:rtl/>
          <w:lang w:bidi="fa-IR"/>
        </w:rPr>
        <w:t>-</w:t>
      </w:r>
      <w:r>
        <w:rPr>
          <w:rtl/>
          <w:lang w:bidi="fa-IR"/>
        </w:rPr>
        <w:t xml:space="preserve"> بإسناد ذكره عن الشعبي </w:t>
      </w:r>
      <w:r w:rsidR="008C2F53">
        <w:rPr>
          <w:rtl/>
          <w:lang w:bidi="fa-IR"/>
        </w:rPr>
        <w:t>-</w:t>
      </w:r>
      <w:r>
        <w:rPr>
          <w:rtl/>
          <w:lang w:bidi="fa-IR"/>
        </w:rPr>
        <w:t xml:space="preserve"> أنّه قال : أفخر بيت قيل في الإسلام قول الأنصار يوم بدر :</w:t>
      </w:r>
    </w:p>
    <w:tbl>
      <w:tblPr>
        <w:tblStyle w:val="TableGrid"/>
        <w:bidiVisual/>
        <w:tblW w:w="4562" w:type="pct"/>
        <w:tblInd w:w="384" w:type="dxa"/>
        <w:tblLook w:val="01E0"/>
      </w:tblPr>
      <w:tblGrid>
        <w:gridCol w:w="3536"/>
        <w:gridCol w:w="272"/>
        <w:gridCol w:w="3502"/>
      </w:tblGrid>
      <w:tr w:rsidR="00E120C1" w:rsidTr="00AB26E0">
        <w:trPr>
          <w:trHeight w:val="350"/>
        </w:trPr>
        <w:tc>
          <w:tcPr>
            <w:tcW w:w="3920" w:type="dxa"/>
            <w:shd w:val="clear" w:color="auto" w:fill="auto"/>
          </w:tcPr>
          <w:p w:rsidR="00E120C1" w:rsidRDefault="00E120C1" w:rsidP="00AB26E0">
            <w:pPr>
              <w:pStyle w:val="libPoem"/>
            </w:pPr>
            <w:r>
              <w:rPr>
                <w:rtl/>
                <w:lang w:bidi="fa-IR"/>
              </w:rPr>
              <w:t>وببئر بدرٍ إذ يردُّ وجوهَهُمْ</w:t>
            </w:r>
            <w:r w:rsidRPr="00725071">
              <w:rPr>
                <w:rStyle w:val="libPoemTiniChar0"/>
                <w:rtl/>
              </w:rPr>
              <w:br/>
              <w:t> </w:t>
            </w:r>
          </w:p>
        </w:tc>
        <w:tc>
          <w:tcPr>
            <w:tcW w:w="279" w:type="dxa"/>
            <w:shd w:val="clear" w:color="auto" w:fill="auto"/>
          </w:tcPr>
          <w:p w:rsidR="00E120C1" w:rsidRDefault="00E120C1" w:rsidP="00AB26E0">
            <w:pPr>
              <w:pStyle w:val="libPoem"/>
              <w:rPr>
                <w:rtl/>
              </w:rPr>
            </w:pPr>
          </w:p>
        </w:tc>
        <w:tc>
          <w:tcPr>
            <w:tcW w:w="3881" w:type="dxa"/>
            <w:shd w:val="clear" w:color="auto" w:fill="auto"/>
          </w:tcPr>
          <w:p w:rsidR="00E120C1" w:rsidRDefault="00E120C1" w:rsidP="00AB26E0">
            <w:pPr>
              <w:pStyle w:val="libPoem"/>
            </w:pPr>
            <w:r>
              <w:rPr>
                <w:rtl/>
                <w:lang w:bidi="fa-IR"/>
              </w:rPr>
              <w:t>جبريلُ تحتَ لوائِنا ومحمّد</w:t>
            </w:r>
            <w:r w:rsidRPr="008C2F53">
              <w:rPr>
                <w:rStyle w:val="libFootnotenumChar"/>
                <w:rtl/>
              </w:rPr>
              <w:t>(2)</w:t>
            </w:r>
            <w:r w:rsidRPr="00725071">
              <w:rPr>
                <w:rStyle w:val="libPoemTiniChar0"/>
                <w:rtl/>
              </w:rPr>
              <w:br/>
              <w:t> </w:t>
            </w:r>
          </w:p>
        </w:tc>
      </w:tr>
    </w:tbl>
    <w:p w:rsidR="008C2F53" w:rsidRDefault="00903D5C" w:rsidP="00903D5C">
      <w:pPr>
        <w:pStyle w:val="libNormal"/>
        <w:rPr>
          <w:lang w:bidi="fa-IR"/>
        </w:rPr>
      </w:pPr>
      <w:r>
        <w:rPr>
          <w:rtl/>
          <w:lang w:bidi="fa-IR"/>
        </w:rPr>
        <w:t>قال الصولي : أقول : أفخر من هذا قول الحسن بن هانئ في علي بن موسى الرضا (</w:t>
      </w:r>
      <w:r w:rsidR="008C2F53" w:rsidRPr="008C2F53">
        <w:rPr>
          <w:rStyle w:val="libAlaemChar"/>
          <w:rtl/>
        </w:rPr>
        <w:t>عليه‌السلام</w:t>
      </w:r>
      <w:r>
        <w:rPr>
          <w:rtl/>
          <w:lang w:bidi="fa-IR"/>
        </w:rPr>
        <w:t>) :</w:t>
      </w:r>
    </w:p>
    <w:tbl>
      <w:tblPr>
        <w:tblStyle w:val="TableGrid"/>
        <w:bidiVisual/>
        <w:tblW w:w="4562" w:type="pct"/>
        <w:tblInd w:w="384" w:type="dxa"/>
        <w:tblLook w:val="01E0"/>
      </w:tblPr>
      <w:tblGrid>
        <w:gridCol w:w="3530"/>
        <w:gridCol w:w="272"/>
        <w:gridCol w:w="3508"/>
      </w:tblGrid>
      <w:tr w:rsidR="00E120C1" w:rsidTr="00AB26E0">
        <w:trPr>
          <w:trHeight w:val="350"/>
        </w:trPr>
        <w:tc>
          <w:tcPr>
            <w:tcW w:w="3920" w:type="dxa"/>
            <w:shd w:val="clear" w:color="auto" w:fill="auto"/>
          </w:tcPr>
          <w:p w:rsidR="00E120C1" w:rsidRDefault="00E120C1" w:rsidP="00AB26E0">
            <w:pPr>
              <w:pStyle w:val="libPoem"/>
            </w:pPr>
            <w:r>
              <w:rPr>
                <w:rtl/>
                <w:lang w:bidi="fa-IR"/>
              </w:rPr>
              <w:t>قيلَ لي أنتَ واحدُ الناسِ في</w:t>
            </w:r>
            <w:r w:rsidRPr="00725071">
              <w:rPr>
                <w:rStyle w:val="libPoemTiniChar0"/>
                <w:rtl/>
              </w:rPr>
              <w:br/>
              <w:t> </w:t>
            </w:r>
          </w:p>
        </w:tc>
        <w:tc>
          <w:tcPr>
            <w:tcW w:w="279" w:type="dxa"/>
            <w:shd w:val="clear" w:color="auto" w:fill="auto"/>
          </w:tcPr>
          <w:p w:rsidR="00E120C1" w:rsidRDefault="00E120C1" w:rsidP="00AB26E0">
            <w:pPr>
              <w:pStyle w:val="libPoem"/>
              <w:rPr>
                <w:rtl/>
              </w:rPr>
            </w:pPr>
          </w:p>
        </w:tc>
        <w:tc>
          <w:tcPr>
            <w:tcW w:w="3881" w:type="dxa"/>
            <w:shd w:val="clear" w:color="auto" w:fill="auto"/>
          </w:tcPr>
          <w:p w:rsidR="00E120C1" w:rsidRDefault="00E120C1" w:rsidP="00AB26E0">
            <w:pPr>
              <w:pStyle w:val="libPoem"/>
            </w:pPr>
            <w:r>
              <w:rPr>
                <w:rtl/>
                <w:lang w:bidi="fa-IR"/>
              </w:rPr>
              <w:t>كلِّ كلامٍ من المقامِ بديهِ</w:t>
            </w:r>
            <w:r w:rsidRPr="00725071">
              <w:rPr>
                <w:rStyle w:val="libPoemTiniChar0"/>
                <w:rtl/>
              </w:rPr>
              <w:br/>
              <w:t> </w:t>
            </w:r>
          </w:p>
        </w:tc>
      </w:tr>
      <w:tr w:rsidR="00E120C1" w:rsidTr="00AB26E0">
        <w:trPr>
          <w:trHeight w:val="350"/>
        </w:trPr>
        <w:tc>
          <w:tcPr>
            <w:tcW w:w="3920" w:type="dxa"/>
          </w:tcPr>
          <w:p w:rsidR="00E120C1" w:rsidRDefault="00E120C1" w:rsidP="00AB26E0">
            <w:pPr>
              <w:pStyle w:val="libPoem"/>
            </w:pPr>
            <w:r>
              <w:rPr>
                <w:rtl/>
                <w:lang w:bidi="fa-IR"/>
              </w:rPr>
              <w:t>لك في جوهرِ الكلامِ بديعٌ</w:t>
            </w:r>
            <w:r w:rsidRPr="00725071">
              <w:rPr>
                <w:rStyle w:val="libPoemTiniChar0"/>
                <w:rtl/>
              </w:rPr>
              <w:br/>
              <w:t> </w:t>
            </w:r>
          </w:p>
        </w:tc>
        <w:tc>
          <w:tcPr>
            <w:tcW w:w="279" w:type="dxa"/>
          </w:tcPr>
          <w:p w:rsidR="00E120C1" w:rsidRDefault="00E120C1" w:rsidP="00AB26E0">
            <w:pPr>
              <w:pStyle w:val="libPoem"/>
              <w:rPr>
                <w:rtl/>
              </w:rPr>
            </w:pPr>
          </w:p>
        </w:tc>
        <w:tc>
          <w:tcPr>
            <w:tcW w:w="3881" w:type="dxa"/>
          </w:tcPr>
          <w:p w:rsidR="00E120C1" w:rsidRDefault="00E120C1" w:rsidP="00AB26E0">
            <w:pPr>
              <w:pStyle w:val="libPoem"/>
            </w:pPr>
            <w:r>
              <w:rPr>
                <w:rtl/>
                <w:lang w:bidi="fa-IR"/>
              </w:rPr>
              <w:t>يُثمرُ الدُّرَّ في يدَي مجتنيهِ</w:t>
            </w:r>
            <w:r w:rsidRPr="00725071">
              <w:rPr>
                <w:rStyle w:val="libPoemTiniChar0"/>
                <w:rtl/>
              </w:rPr>
              <w:br/>
              <w:t> </w:t>
            </w:r>
          </w:p>
        </w:tc>
      </w:tr>
      <w:tr w:rsidR="00E120C1" w:rsidTr="00AB26E0">
        <w:trPr>
          <w:trHeight w:val="350"/>
        </w:trPr>
        <w:tc>
          <w:tcPr>
            <w:tcW w:w="3920" w:type="dxa"/>
          </w:tcPr>
          <w:p w:rsidR="00E120C1" w:rsidRDefault="00E120C1" w:rsidP="00AB26E0">
            <w:pPr>
              <w:pStyle w:val="libPoem"/>
            </w:pPr>
            <w:r>
              <w:rPr>
                <w:rtl/>
                <w:lang w:bidi="fa-IR"/>
              </w:rPr>
              <w:t>فعلى ما تركتَ مدحَ ابنِ موسى</w:t>
            </w:r>
            <w:r w:rsidRPr="00725071">
              <w:rPr>
                <w:rStyle w:val="libPoemTiniChar0"/>
                <w:rtl/>
              </w:rPr>
              <w:br/>
              <w:t> </w:t>
            </w:r>
          </w:p>
        </w:tc>
        <w:tc>
          <w:tcPr>
            <w:tcW w:w="279" w:type="dxa"/>
          </w:tcPr>
          <w:p w:rsidR="00E120C1" w:rsidRDefault="00E120C1" w:rsidP="00AB26E0">
            <w:pPr>
              <w:pStyle w:val="libPoem"/>
              <w:rPr>
                <w:rtl/>
              </w:rPr>
            </w:pPr>
          </w:p>
        </w:tc>
        <w:tc>
          <w:tcPr>
            <w:tcW w:w="3881" w:type="dxa"/>
          </w:tcPr>
          <w:p w:rsidR="00E120C1" w:rsidRDefault="00E120C1" w:rsidP="00AB26E0">
            <w:pPr>
              <w:pStyle w:val="libPoem"/>
            </w:pPr>
            <w:r>
              <w:rPr>
                <w:rtl/>
                <w:lang w:bidi="fa-IR"/>
              </w:rPr>
              <w:t>والخصال التي تجمّعنَ فيهِ</w:t>
            </w:r>
            <w:r w:rsidRPr="008C2F53">
              <w:rPr>
                <w:rStyle w:val="libFootnotenumChar"/>
                <w:rtl/>
              </w:rPr>
              <w:t>(3)</w:t>
            </w:r>
            <w:r w:rsidRPr="00725071">
              <w:rPr>
                <w:rStyle w:val="libPoemTiniChar0"/>
                <w:rtl/>
              </w:rPr>
              <w:br/>
              <w:t> </w:t>
            </w:r>
          </w:p>
        </w:tc>
      </w:tr>
      <w:tr w:rsidR="00E120C1" w:rsidTr="00AB26E0">
        <w:trPr>
          <w:trHeight w:val="350"/>
        </w:trPr>
        <w:tc>
          <w:tcPr>
            <w:tcW w:w="3920" w:type="dxa"/>
          </w:tcPr>
          <w:p w:rsidR="00E120C1" w:rsidRDefault="00E120C1" w:rsidP="00AB26E0">
            <w:pPr>
              <w:pStyle w:val="libPoem"/>
            </w:pPr>
            <w:r>
              <w:rPr>
                <w:rtl/>
                <w:lang w:bidi="fa-IR"/>
              </w:rPr>
              <w:t>قلتُ لا أستطيعُ مدحَ إمامٍ</w:t>
            </w:r>
            <w:r w:rsidRPr="00725071">
              <w:rPr>
                <w:rStyle w:val="libPoemTiniChar0"/>
                <w:rtl/>
              </w:rPr>
              <w:br/>
              <w:t> </w:t>
            </w:r>
          </w:p>
        </w:tc>
        <w:tc>
          <w:tcPr>
            <w:tcW w:w="279" w:type="dxa"/>
          </w:tcPr>
          <w:p w:rsidR="00E120C1" w:rsidRDefault="00E120C1" w:rsidP="00AB26E0">
            <w:pPr>
              <w:pStyle w:val="libPoem"/>
              <w:rPr>
                <w:rtl/>
              </w:rPr>
            </w:pPr>
          </w:p>
        </w:tc>
        <w:tc>
          <w:tcPr>
            <w:tcW w:w="3881" w:type="dxa"/>
          </w:tcPr>
          <w:p w:rsidR="00E120C1" w:rsidRDefault="00E120C1" w:rsidP="00AB26E0">
            <w:pPr>
              <w:pStyle w:val="libPoem"/>
            </w:pPr>
            <w:r>
              <w:rPr>
                <w:rtl/>
                <w:lang w:bidi="fa-IR"/>
              </w:rPr>
              <w:t>كان جبريلُ خادماً لأبيهِ</w:t>
            </w:r>
            <w:r w:rsidRPr="008C2F53">
              <w:rPr>
                <w:rStyle w:val="libFootnotenumChar"/>
                <w:rtl/>
              </w:rPr>
              <w:t>(4)</w:t>
            </w:r>
            <w:r w:rsidRPr="00725071">
              <w:rPr>
                <w:rStyle w:val="libPoemTiniChar0"/>
                <w:rtl/>
              </w:rPr>
              <w:br/>
              <w:t> </w:t>
            </w:r>
          </w:p>
        </w:tc>
      </w:tr>
    </w:tbl>
    <w:p w:rsidR="008C2F53" w:rsidRDefault="008C2F53" w:rsidP="008C2F53">
      <w:pPr>
        <w:pStyle w:val="libLine"/>
        <w:rPr>
          <w:lang w:bidi="fa-IR"/>
        </w:rPr>
      </w:pPr>
      <w:r>
        <w:rPr>
          <w:rtl/>
          <w:lang w:bidi="fa-IR"/>
        </w:rPr>
        <w:t>____________________</w:t>
      </w:r>
    </w:p>
    <w:p w:rsidR="007920B3" w:rsidRDefault="00903D5C" w:rsidP="00AB26E0">
      <w:pPr>
        <w:pStyle w:val="libFootnote0"/>
        <w:rPr>
          <w:rtl/>
          <w:lang w:bidi="fa-IR"/>
        </w:rPr>
      </w:pPr>
      <w:r w:rsidRPr="00AB26E0">
        <w:rPr>
          <w:rtl/>
        </w:rPr>
        <w:t>(1)</w:t>
      </w:r>
      <w:r>
        <w:rPr>
          <w:rtl/>
          <w:lang w:bidi="fa-IR"/>
        </w:rPr>
        <w:t xml:space="preserve"> فرائد السمطين </w:t>
      </w:r>
      <w:r w:rsidR="008C2F53">
        <w:rPr>
          <w:rtl/>
          <w:lang w:bidi="fa-IR"/>
        </w:rPr>
        <w:t>-</w:t>
      </w:r>
      <w:r>
        <w:rPr>
          <w:rtl/>
          <w:lang w:bidi="fa-IR"/>
        </w:rPr>
        <w:t xml:space="preserve"> الجويني 2 / 200</w:t>
      </w:r>
      <w:r w:rsidR="004C397E">
        <w:rPr>
          <w:rtl/>
          <w:lang w:bidi="fa-IR"/>
        </w:rPr>
        <w:t>،</w:t>
      </w:r>
      <w:r>
        <w:rPr>
          <w:rtl/>
          <w:lang w:bidi="fa-IR"/>
        </w:rPr>
        <w:t xml:space="preserve"> وقد روى هذه الحادثة كثير من أبناء العامّة</w:t>
      </w:r>
      <w:r w:rsidR="004C397E">
        <w:rPr>
          <w:rtl/>
          <w:lang w:bidi="fa-IR"/>
        </w:rPr>
        <w:t>،</w:t>
      </w:r>
      <w:r>
        <w:rPr>
          <w:rtl/>
          <w:lang w:bidi="fa-IR"/>
        </w:rPr>
        <w:t xml:space="preserve"> راجع إحقاق الحقِّ 12 / 409</w:t>
      </w:r>
      <w:r w:rsidR="007920B3">
        <w:rPr>
          <w:rtl/>
          <w:lang w:bidi="fa-IR"/>
        </w:rPr>
        <w:t>.</w:t>
      </w:r>
    </w:p>
    <w:p w:rsidR="007920B3" w:rsidRDefault="00903D5C" w:rsidP="00AB26E0">
      <w:pPr>
        <w:pStyle w:val="libFootnote0"/>
        <w:rPr>
          <w:rtl/>
          <w:lang w:bidi="fa-IR"/>
        </w:rPr>
      </w:pPr>
      <w:r w:rsidRPr="00AB26E0">
        <w:rPr>
          <w:rtl/>
        </w:rPr>
        <w:t>(2)</w:t>
      </w:r>
      <w:r>
        <w:rPr>
          <w:rtl/>
          <w:lang w:bidi="fa-IR"/>
        </w:rPr>
        <w:t xml:space="preserve"> وهذا البيت نُسبَ إلى حسّان بن ثابت تارة</w:t>
      </w:r>
      <w:r w:rsidR="004C397E">
        <w:rPr>
          <w:rtl/>
          <w:lang w:bidi="fa-IR"/>
        </w:rPr>
        <w:t>،</w:t>
      </w:r>
      <w:r>
        <w:rPr>
          <w:rtl/>
          <w:lang w:bidi="fa-IR"/>
        </w:rPr>
        <w:t xml:space="preserve"> وإلى كعب بن مالك الأنصاري تارة اُخرى</w:t>
      </w:r>
      <w:r w:rsidR="004C397E">
        <w:rPr>
          <w:rtl/>
          <w:lang w:bidi="fa-IR"/>
        </w:rPr>
        <w:t>،</w:t>
      </w:r>
      <w:r>
        <w:rPr>
          <w:rtl/>
          <w:lang w:bidi="fa-IR"/>
        </w:rPr>
        <w:t xml:space="preserve"> وأمّا ما نُسب إلى حسّان بن ثابت ففيه بدل (ببئر بدر)(بيوم بدر)</w:t>
      </w:r>
      <w:r w:rsidR="007920B3">
        <w:rPr>
          <w:rtl/>
          <w:lang w:bidi="fa-IR"/>
        </w:rPr>
        <w:t>.</w:t>
      </w:r>
    </w:p>
    <w:p w:rsidR="008C2F53" w:rsidRDefault="00903D5C" w:rsidP="00AB26E0">
      <w:pPr>
        <w:pStyle w:val="libFootnote0"/>
        <w:rPr>
          <w:lang w:bidi="fa-IR"/>
        </w:rPr>
      </w:pPr>
      <w:r w:rsidRPr="00AB26E0">
        <w:rPr>
          <w:rtl/>
        </w:rPr>
        <w:t>(3)</w:t>
      </w:r>
      <w:r>
        <w:rPr>
          <w:rtl/>
          <w:lang w:bidi="fa-IR"/>
        </w:rPr>
        <w:t xml:space="preserve"> إنّ المصراع الثاني من هذا البيت</w:t>
      </w:r>
      <w:r w:rsidR="004C397E">
        <w:rPr>
          <w:rtl/>
          <w:lang w:bidi="fa-IR"/>
        </w:rPr>
        <w:t>،</w:t>
      </w:r>
      <w:r>
        <w:rPr>
          <w:rtl/>
          <w:lang w:bidi="fa-IR"/>
        </w:rPr>
        <w:t xml:space="preserve"> والأوّل من البيت الذي يليه أثبتناهما من بعض ا</w:t>
      </w:r>
      <w:r w:rsidR="00FD166A">
        <w:rPr>
          <w:rtl/>
          <w:lang w:bidi="fa-IR"/>
        </w:rPr>
        <w:t>لمصادر التي ذكرت الأبيات كاملةً</w:t>
      </w:r>
      <w:r>
        <w:rPr>
          <w:rtl/>
          <w:lang w:bidi="fa-IR"/>
        </w:rPr>
        <w:t>؛ ليقيننا بأنّ هناك سقطاً في طباعة الأصل</w:t>
      </w:r>
      <w:r w:rsidR="004C397E">
        <w:rPr>
          <w:rtl/>
          <w:lang w:bidi="fa-IR"/>
        </w:rPr>
        <w:t>،</w:t>
      </w:r>
      <w:r>
        <w:rPr>
          <w:rtl/>
          <w:lang w:bidi="fa-IR"/>
        </w:rPr>
        <w:t xml:space="preserve"> و</w:t>
      </w:r>
      <w:r w:rsidR="0087599F">
        <w:rPr>
          <w:rtl/>
          <w:lang w:bidi="fa-IR"/>
        </w:rPr>
        <w:t>إلّا</w:t>
      </w:r>
      <w:r>
        <w:rPr>
          <w:rtl/>
          <w:lang w:bidi="fa-IR"/>
        </w:rPr>
        <w:t xml:space="preserve"> فالمعنى واضح الإرباك . (موقع معهد الإمامين الحَسنَين)</w:t>
      </w:r>
    </w:p>
    <w:p w:rsidR="008C2F53" w:rsidRDefault="00903D5C" w:rsidP="00AB26E0">
      <w:pPr>
        <w:pStyle w:val="libFootnote0"/>
        <w:rPr>
          <w:lang w:bidi="fa-IR"/>
        </w:rPr>
      </w:pPr>
      <w:r w:rsidRPr="00AB26E0">
        <w:rPr>
          <w:rtl/>
        </w:rPr>
        <w:t>(4)</w:t>
      </w:r>
      <w:r>
        <w:rPr>
          <w:rtl/>
          <w:lang w:bidi="fa-IR"/>
        </w:rPr>
        <w:t xml:space="preserve"> ذيل تاريخ بغداد </w:t>
      </w:r>
      <w:r w:rsidR="008C2F53">
        <w:rPr>
          <w:rtl/>
          <w:lang w:bidi="fa-IR"/>
        </w:rPr>
        <w:t>-</w:t>
      </w:r>
      <w:r>
        <w:rPr>
          <w:rtl/>
          <w:lang w:bidi="fa-IR"/>
        </w:rPr>
        <w:t xml:space="preserve"> ابن النجّار البغدادي 4 / 138</w:t>
      </w:r>
      <w:r w:rsidR="004C397E">
        <w:rPr>
          <w:rtl/>
          <w:lang w:bidi="fa-IR"/>
        </w:rPr>
        <w:t>،</w:t>
      </w:r>
      <w:r>
        <w:rPr>
          <w:rtl/>
          <w:lang w:bidi="fa-IR"/>
        </w:rPr>
        <w:t xml:space="preserve"> وقد ذكرت </w:t>
      </w:r>
      <w:r w:rsidR="008C2F53">
        <w:rPr>
          <w:rtl/>
          <w:lang w:bidi="fa-IR"/>
        </w:rPr>
        <w:t>-</w:t>
      </w:r>
      <w:r>
        <w:rPr>
          <w:rtl/>
          <w:lang w:bidi="fa-IR"/>
        </w:rPr>
        <w:t xml:space="preserve"> في مرآة الجنان وعبرة اليقضان / 958 لليافعي</w:t>
      </w:r>
      <w:r w:rsidR="004C397E">
        <w:rPr>
          <w:rtl/>
          <w:lang w:bidi="fa-IR"/>
        </w:rPr>
        <w:t>،</w:t>
      </w:r>
      <w:r>
        <w:rPr>
          <w:rtl/>
          <w:lang w:bidi="fa-IR"/>
        </w:rPr>
        <w:t xml:space="preserve"> نسخة برنامج الموسوعة الشعريّة </w:t>
      </w:r>
      <w:r w:rsidR="008C2F53">
        <w:rPr>
          <w:rtl/>
          <w:lang w:bidi="fa-IR"/>
        </w:rPr>
        <w:t>-</w:t>
      </w:r>
      <w:r>
        <w:rPr>
          <w:rtl/>
          <w:lang w:bidi="fa-IR"/>
        </w:rPr>
        <w:t xml:space="preserve"> هذه الحادثة مفصّلة مع النظم الآتي =</w:t>
      </w:r>
    </w:p>
    <w:p w:rsidR="00903D5C" w:rsidRDefault="008C2F53" w:rsidP="00903D5C">
      <w:pPr>
        <w:pStyle w:val="libNormal"/>
        <w:rPr>
          <w:lang w:bidi="fa-IR"/>
        </w:rPr>
      </w:pPr>
      <w:r>
        <w:rPr>
          <w:rtl/>
          <w:lang w:bidi="fa-IR"/>
        </w:rPr>
        <w:br w:type="page"/>
      </w:r>
    </w:p>
    <w:p w:rsidR="008C2F53" w:rsidRDefault="00903D5C" w:rsidP="00903D5C">
      <w:pPr>
        <w:pStyle w:val="libNormal"/>
        <w:rPr>
          <w:lang w:bidi="fa-IR"/>
        </w:rPr>
      </w:pPr>
      <w:r>
        <w:rPr>
          <w:rtl/>
          <w:lang w:bidi="fa-IR"/>
        </w:rPr>
        <w:lastRenderedPageBreak/>
        <w:t xml:space="preserve">روى من طرق الشيعة </w:t>
      </w:r>
      <w:r w:rsidR="00622E4A">
        <w:rPr>
          <w:rtl/>
          <w:lang w:bidi="fa-IR"/>
        </w:rPr>
        <w:t>محمّد</w:t>
      </w:r>
      <w:r>
        <w:rPr>
          <w:rtl/>
          <w:lang w:bidi="fa-IR"/>
        </w:rPr>
        <w:t xml:space="preserve"> بن علي الطبري (</w:t>
      </w:r>
      <w:r w:rsidR="008C2F53" w:rsidRPr="008C2F53">
        <w:rPr>
          <w:rStyle w:val="libAlaemChar"/>
          <w:rtl/>
        </w:rPr>
        <w:t>رحمه‌الله</w:t>
      </w:r>
      <w:r>
        <w:rPr>
          <w:rtl/>
          <w:lang w:bidi="fa-IR"/>
        </w:rPr>
        <w:t xml:space="preserve">) قال : أخبرنا الشيخ الأمين أبو عبد الله </w:t>
      </w:r>
      <w:r w:rsidR="00622E4A">
        <w:rPr>
          <w:rtl/>
          <w:lang w:bidi="fa-IR"/>
        </w:rPr>
        <w:t>محمّد</w:t>
      </w:r>
      <w:r>
        <w:rPr>
          <w:rtl/>
          <w:lang w:bidi="fa-IR"/>
        </w:rPr>
        <w:t xml:space="preserve"> بن أحمد بن شهريار الخازن</w:t>
      </w:r>
      <w:r w:rsidR="004C397E">
        <w:rPr>
          <w:rtl/>
          <w:lang w:bidi="fa-IR"/>
        </w:rPr>
        <w:t>،</w:t>
      </w:r>
      <w:r>
        <w:rPr>
          <w:rtl/>
          <w:lang w:bidi="fa-IR"/>
        </w:rPr>
        <w:t xml:space="preserve"> في ذي القعدة سنة اثنتي عشر وخمسمئة (قراءة عليه) بمشهد مولانا أمير المؤمنين علي بن أبي طالب (</w:t>
      </w:r>
      <w:r w:rsidR="008C2F53" w:rsidRPr="008C2F53">
        <w:rPr>
          <w:rStyle w:val="libAlaemChar"/>
          <w:rtl/>
        </w:rPr>
        <w:t>عليه‌السلام</w:t>
      </w:r>
      <w:r>
        <w:rPr>
          <w:rtl/>
          <w:lang w:bidi="fa-IR"/>
        </w:rPr>
        <w:t>) عند باب الوداع</w:t>
      </w:r>
      <w:r w:rsidR="004C397E">
        <w:rPr>
          <w:rtl/>
          <w:lang w:bidi="fa-IR"/>
        </w:rPr>
        <w:t>،</w:t>
      </w:r>
      <w:r>
        <w:rPr>
          <w:rtl/>
          <w:lang w:bidi="fa-IR"/>
        </w:rPr>
        <w:t xml:space="preserve"> قال : أخبرنا أبو عبد الله جعفر بن </w:t>
      </w:r>
      <w:r w:rsidR="00622E4A">
        <w:rPr>
          <w:rtl/>
          <w:lang w:bidi="fa-IR"/>
        </w:rPr>
        <w:t>محمّد</w:t>
      </w:r>
      <w:r>
        <w:rPr>
          <w:rtl/>
          <w:lang w:bidi="fa-IR"/>
        </w:rPr>
        <w:t xml:space="preserve"> بن أحمد بن العبّاس الدورستي بالمشهد المقدّس بالغري (على ساكنه السّلام)</w:t>
      </w:r>
      <w:r w:rsidR="004C397E">
        <w:rPr>
          <w:rtl/>
          <w:lang w:bidi="fa-IR"/>
        </w:rPr>
        <w:t>،</w:t>
      </w:r>
      <w:r>
        <w:rPr>
          <w:rtl/>
          <w:lang w:bidi="fa-IR"/>
        </w:rPr>
        <w:t xml:space="preserve"> في شعبان سنة ثمان وخمسين وأربعمئة وهو متوجّه إلى مكّة للحجّ</w:t>
      </w:r>
      <w:r w:rsidR="004C397E">
        <w:rPr>
          <w:rtl/>
          <w:lang w:bidi="fa-IR"/>
        </w:rPr>
        <w:t>،</w:t>
      </w:r>
      <w:r>
        <w:rPr>
          <w:rtl/>
          <w:lang w:bidi="fa-IR"/>
        </w:rPr>
        <w:t xml:space="preserve"> قال : حدّثني أبي (</w:t>
      </w:r>
      <w:r w:rsidR="00622E4A">
        <w:rPr>
          <w:rtl/>
          <w:lang w:bidi="fa-IR"/>
        </w:rPr>
        <w:t>محمّد</w:t>
      </w:r>
      <w:r>
        <w:rPr>
          <w:rtl/>
          <w:lang w:bidi="fa-IR"/>
        </w:rPr>
        <w:t xml:space="preserve"> بن أحمد)</w:t>
      </w:r>
      <w:r w:rsidR="004C397E">
        <w:rPr>
          <w:rtl/>
          <w:lang w:bidi="fa-IR"/>
        </w:rPr>
        <w:t>،</w:t>
      </w:r>
      <w:r>
        <w:rPr>
          <w:rtl/>
          <w:lang w:bidi="fa-IR"/>
        </w:rPr>
        <w:t xml:space="preserve"> قال : حدّثني الشيخ السعيد أبو جعفر </w:t>
      </w:r>
      <w:r w:rsidR="00622E4A">
        <w:rPr>
          <w:rtl/>
          <w:lang w:bidi="fa-IR"/>
        </w:rPr>
        <w:t>محمّد</w:t>
      </w:r>
      <w:r>
        <w:rPr>
          <w:rtl/>
          <w:lang w:bidi="fa-IR"/>
        </w:rPr>
        <w:t xml:space="preserve"> بن علي بن الحُسين بن بابويه (</w:t>
      </w:r>
      <w:r w:rsidR="00872D25" w:rsidRPr="00872D25">
        <w:rPr>
          <w:rStyle w:val="libAlaemChar"/>
          <w:rtl/>
        </w:rPr>
        <w:t>رحمهم‌الله</w:t>
      </w:r>
      <w:r>
        <w:rPr>
          <w:rtl/>
          <w:lang w:bidi="fa-IR"/>
        </w:rPr>
        <w:t>)</w:t>
      </w:r>
      <w:r w:rsidR="004C397E">
        <w:rPr>
          <w:rtl/>
          <w:lang w:bidi="fa-IR"/>
        </w:rPr>
        <w:t>،</w:t>
      </w:r>
      <w:r>
        <w:rPr>
          <w:rtl/>
          <w:lang w:bidi="fa-IR"/>
        </w:rPr>
        <w:t xml:space="preserve"> قال : حدّثني أبي</w:t>
      </w:r>
      <w:r w:rsidR="004C397E">
        <w:rPr>
          <w:rtl/>
          <w:lang w:bidi="fa-IR"/>
        </w:rPr>
        <w:t>،</w:t>
      </w:r>
      <w:r>
        <w:rPr>
          <w:rtl/>
          <w:lang w:bidi="fa-IR"/>
        </w:rPr>
        <w:t xml:space="preserve"> عن علي بن إبراهيم بن هاشم</w:t>
      </w:r>
      <w:r w:rsidR="004C397E">
        <w:rPr>
          <w:rtl/>
          <w:lang w:bidi="fa-IR"/>
        </w:rPr>
        <w:t>،</w:t>
      </w:r>
      <w:r>
        <w:rPr>
          <w:rtl/>
          <w:lang w:bidi="fa-IR"/>
        </w:rPr>
        <w:t xml:space="preserve"> عن أبيه إبراهيم بن هاشم</w:t>
      </w:r>
      <w:r w:rsidR="004C397E">
        <w:rPr>
          <w:rtl/>
          <w:lang w:bidi="fa-IR"/>
        </w:rPr>
        <w:t>،</w:t>
      </w:r>
      <w:r>
        <w:rPr>
          <w:rtl/>
          <w:lang w:bidi="fa-IR"/>
        </w:rPr>
        <w:t xml:space="preserve"> عن ياسر الخادم قال : </w:t>
      </w:r>
      <w:r w:rsidR="0087599F">
        <w:rPr>
          <w:rtl/>
          <w:lang w:bidi="fa-IR"/>
        </w:rPr>
        <w:t>ل</w:t>
      </w:r>
      <w:r w:rsidR="00FD166A">
        <w:rPr>
          <w:rFonts w:hint="cs"/>
          <w:rtl/>
          <w:lang w:bidi="fa-IR"/>
        </w:rPr>
        <w:t>ـ</w:t>
      </w:r>
      <w:r w:rsidR="0087599F">
        <w:rPr>
          <w:rtl/>
          <w:lang w:bidi="fa-IR"/>
        </w:rPr>
        <w:t>مـَّا</w:t>
      </w:r>
      <w:r>
        <w:rPr>
          <w:rtl/>
          <w:lang w:bidi="fa-IR"/>
        </w:rPr>
        <w:t xml:space="preserve"> جعل المأمون علي بن موسى الرضا (</w:t>
      </w:r>
      <w:r w:rsidR="008C2F53" w:rsidRPr="008C2F53">
        <w:rPr>
          <w:rStyle w:val="libAlaemChar"/>
          <w:rtl/>
        </w:rPr>
        <w:t>عليه‌السلام</w:t>
      </w:r>
      <w:r>
        <w:rPr>
          <w:rtl/>
          <w:lang w:bidi="fa-IR"/>
        </w:rPr>
        <w:t>) ولي عهده</w:t>
      </w:r>
      <w:r w:rsidR="004C397E">
        <w:rPr>
          <w:rtl/>
          <w:lang w:bidi="fa-IR"/>
        </w:rPr>
        <w:t>،</w:t>
      </w:r>
      <w:r>
        <w:rPr>
          <w:rtl/>
          <w:lang w:bidi="fa-IR"/>
        </w:rPr>
        <w:t xml:space="preserve"> وضربت الدراهم باسمه</w:t>
      </w:r>
      <w:r w:rsidR="004C397E">
        <w:rPr>
          <w:rtl/>
          <w:lang w:bidi="fa-IR"/>
        </w:rPr>
        <w:t>،</w:t>
      </w:r>
      <w:r>
        <w:rPr>
          <w:rtl/>
          <w:lang w:bidi="fa-IR"/>
        </w:rPr>
        <w:t xml:space="preserve"> وخطب (له) على المنابر</w:t>
      </w:r>
      <w:r w:rsidR="004C397E">
        <w:rPr>
          <w:rtl/>
          <w:lang w:bidi="fa-IR"/>
        </w:rPr>
        <w:t>،</w:t>
      </w:r>
      <w:r>
        <w:rPr>
          <w:rtl/>
          <w:lang w:bidi="fa-IR"/>
        </w:rPr>
        <w:t xml:space="preserve"> قصده الشعراء من جميع الآفاق</w:t>
      </w:r>
      <w:r w:rsidR="004C397E">
        <w:rPr>
          <w:rtl/>
          <w:lang w:bidi="fa-IR"/>
        </w:rPr>
        <w:t>،</w:t>
      </w:r>
      <w:r>
        <w:rPr>
          <w:rtl/>
          <w:lang w:bidi="fa-IR"/>
        </w:rPr>
        <w:t xml:space="preserve"> فكان في جملتهم أبو نواس الحسن بن هانئ</w:t>
      </w:r>
      <w:r w:rsidR="004C397E">
        <w:rPr>
          <w:rtl/>
          <w:lang w:bidi="fa-IR"/>
        </w:rPr>
        <w:t>،</w:t>
      </w:r>
      <w:r>
        <w:rPr>
          <w:rtl/>
          <w:lang w:bidi="fa-IR"/>
        </w:rPr>
        <w:t xml:space="preserve"> فمدحه كلُّ شاعر بما عنده </w:t>
      </w:r>
      <w:r w:rsidR="0087599F">
        <w:rPr>
          <w:rtl/>
          <w:lang w:bidi="fa-IR"/>
        </w:rPr>
        <w:t>إلّا</w:t>
      </w:r>
      <w:r>
        <w:rPr>
          <w:rtl/>
          <w:lang w:bidi="fa-IR"/>
        </w:rPr>
        <w:t xml:space="preserve"> أبا نؤاس فإنّه لم يقلْ فيه شيئاً</w:t>
      </w:r>
      <w:r w:rsidR="004C397E">
        <w:rPr>
          <w:rtl/>
          <w:lang w:bidi="fa-IR"/>
        </w:rPr>
        <w:t>،</w:t>
      </w:r>
      <w:r>
        <w:rPr>
          <w:rtl/>
          <w:lang w:bidi="fa-IR"/>
        </w:rPr>
        <w:t xml:space="preserve"> فعاتبه المأمون وقال له : يا أبا نواس</w:t>
      </w:r>
      <w:r w:rsidR="004C397E">
        <w:rPr>
          <w:rtl/>
          <w:lang w:bidi="fa-IR"/>
        </w:rPr>
        <w:t>،</w:t>
      </w:r>
      <w:r>
        <w:rPr>
          <w:rtl/>
          <w:lang w:bidi="fa-IR"/>
        </w:rPr>
        <w:t xml:space="preserve"> أنت مع تشيّعك وميلك إلى أهل هذا البيت تركت مدح علي بن موسى الرضا (</w:t>
      </w:r>
      <w:r w:rsidR="008C2F53" w:rsidRPr="008C2F53">
        <w:rPr>
          <w:rStyle w:val="libAlaemChar"/>
          <w:rtl/>
        </w:rPr>
        <w:t>عليه‌السلام</w:t>
      </w:r>
      <w:r>
        <w:rPr>
          <w:rtl/>
          <w:lang w:bidi="fa-IR"/>
        </w:rPr>
        <w:t>) مع اجتماع خصال الخير فيه ! فأنشأ يقول :</w:t>
      </w:r>
    </w:p>
    <w:tbl>
      <w:tblPr>
        <w:tblStyle w:val="TableGrid"/>
        <w:bidiVisual/>
        <w:tblW w:w="4562" w:type="pct"/>
        <w:tblInd w:w="384" w:type="dxa"/>
        <w:tblLook w:val="01E0"/>
      </w:tblPr>
      <w:tblGrid>
        <w:gridCol w:w="3526"/>
        <w:gridCol w:w="272"/>
        <w:gridCol w:w="3512"/>
      </w:tblGrid>
      <w:tr w:rsidR="00FD166A" w:rsidTr="005F5A5A">
        <w:trPr>
          <w:trHeight w:val="350"/>
        </w:trPr>
        <w:tc>
          <w:tcPr>
            <w:tcW w:w="3920" w:type="dxa"/>
            <w:shd w:val="clear" w:color="auto" w:fill="auto"/>
          </w:tcPr>
          <w:p w:rsidR="00FD166A" w:rsidRDefault="00FD166A" w:rsidP="005F5A5A">
            <w:pPr>
              <w:pStyle w:val="libPoem"/>
            </w:pPr>
            <w:r>
              <w:rPr>
                <w:rtl/>
                <w:lang w:bidi="fa-IR"/>
              </w:rPr>
              <w:t>قيل لي أنتَ أشعرُ الناسِ طرّاً</w:t>
            </w:r>
            <w:r w:rsidRPr="00725071">
              <w:rPr>
                <w:rStyle w:val="libPoemTiniChar0"/>
                <w:rtl/>
              </w:rPr>
              <w:br/>
              <w:t> </w:t>
            </w:r>
          </w:p>
        </w:tc>
        <w:tc>
          <w:tcPr>
            <w:tcW w:w="279" w:type="dxa"/>
            <w:shd w:val="clear" w:color="auto" w:fill="auto"/>
          </w:tcPr>
          <w:p w:rsidR="00FD166A" w:rsidRDefault="00FD166A" w:rsidP="005F5A5A">
            <w:pPr>
              <w:pStyle w:val="libPoem"/>
              <w:rPr>
                <w:rtl/>
              </w:rPr>
            </w:pPr>
          </w:p>
        </w:tc>
        <w:tc>
          <w:tcPr>
            <w:tcW w:w="3881" w:type="dxa"/>
            <w:shd w:val="clear" w:color="auto" w:fill="auto"/>
          </w:tcPr>
          <w:p w:rsidR="00FD166A" w:rsidRDefault="00FD166A" w:rsidP="005F5A5A">
            <w:pPr>
              <w:pStyle w:val="libPoem"/>
            </w:pPr>
            <w:r>
              <w:rPr>
                <w:rtl/>
                <w:lang w:bidi="fa-IR"/>
              </w:rPr>
              <w:t>إذ تفوّهت بالكلام البديهِ</w:t>
            </w:r>
            <w:r w:rsidRPr="00725071">
              <w:rPr>
                <w:rStyle w:val="libPoemTiniChar0"/>
                <w:rtl/>
              </w:rPr>
              <w:br/>
              <w:t> </w:t>
            </w:r>
          </w:p>
        </w:tc>
      </w:tr>
    </w:tbl>
    <w:p w:rsidR="008C2F53" w:rsidRDefault="008C2F53" w:rsidP="008C2F53">
      <w:pPr>
        <w:pStyle w:val="libLine"/>
        <w:rPr>
          <w:lang w:bidi="fa-IR"/>
        </w:rPr>
      </w:pPr>
      <w:r>
        <w:rPr>
          <w:rtl/>
          <w:lang w:bidi="fa-IR"/>
        </w:rPr>
        <w:t>____________________</w:t>
      </w:r>
    </w:p>
    <w:p w:rsidR="007920B3" w:rsidRDefault="00903D5C" w:rsidP="004C65E8">
      <w:pPr>
        <w:pStyle w:val="libFootnote0"/>
        <w:rPr>
          <w:rtl/>
          <w:lang w:bidi="fa-IR"/>
        </w:rPr>
      </w:pPr>
      <w:r>
        <w:rPr>
          <w:rtl/>
          <w:lang w:bidi="fa-IR"/>
        </w:rPr>
        <w:t>= مثل ما نذكره من مصادر الشيعة . قال اليافعي : وفيها توفّي الإمام الجليل المعظّم</w:t>
      </w:r>
      <w:r w:rsidR="004C397E">
        <w:rPr>
          <w:rtl/>
          <w:lang w:bidi="fa-IR"/>
        </w:rPr>
        <w:t>،</w:t>
      </w:r>
      <w:r>
        <w:rPr>
          <w:rtl/>
          <w:lang w:bidi="fa-IR"/>
        </w:rPr>
        <w:t xml:space="preserve"> سلالة السّادة الأكارم أبو الحسن علي بن موسى الكاظم بن جعفر الصادق بن </w:t>
      </w:r>
      <w:r w:rsidR="00622E4A">
        <w:rPr>
          <w:rtl/>
          <w:lang w:bidi="fa-IR"/>
        </w:rPr>
        <w:t>محمّد</w:t>
      </w:r>
      <w:r>
        <w:rPr>
          <w:rtl/>
          <w:lang w:bidi="fa-IR"/>
        </w:rPr>
        <w:t xml:space="preserve"> الباقر بن زين العابدين علي بن الحُسين بن علي بن أبي طالب</w:t>
      </w:r>
      <w:r w:rsidR="004C397E">
        <w:rPr>
          <w:rtl/>
          <w:lang w:bidi="fa-IR"/>
        </w:rPr>
        <w:t>،</w:t>
      </w:r>
      <w:r>
        <w:rPr>
          <w:rtl/>
          <w:lang w:bidi="fa-IR"/>
        </w:rPr>
        <w:t xml:space="preserve"> أحد الأئمّة الاثني عشر</w:t>
      </w:r>
      <w:r w:rsidR="004C397E">
        <w:rPr>
          <w:rtl/>
          <w:lang w:bidi="fa-IR"/>
        </w:rPr>
        <w:t>،</w:t>
      </w:r>
      <w:r>
        <w:rPr>
          <w:rtl/>
          <w:lang w:bidi="fa-IR"/>
        </w:rPr>
        <w:t xml:space="preserve"> اُولي المناقب الذين انتسبت الإماميّة إليهم</w:t>
      </w:r>
      <w:r w:rsidR="004C397E">
        <w:rPr>
          <w:rtl/>
          <w:lang w:bidi="fa-IR"/>
        </w:rPr>
        <w:t>،</w:t>
      </w:r>
      <w:r>
        <w:rPr>
          <w:rtl/>
          <w:lang w:bidi="fa-IR"/>
        </w:rPr>
        <w:t xml:space="preserve"> وقصروا بناء مذهبهم عليه . . . إلى أن ساق هذه الحادثة</w:t>
      </w:r>
      <w:r w:rsidR="007920B3">
        <w:rPr>
          <w:rtl/>
          <w:lang w:bidi="fa-IR"/>
        </w:rPr>
        <w:t>.</w:t>
      </w:r>
    </w:p>
    <w:p w:rsidR="007920B3" w:rsidRDefault="00903D5C" w:rsidP="004C65E8">
      <w:pPr>
        <w:pStyle w:val="libFootnote0"/>
        <w:rPr>
          <w:rtl/>
          <w:lang w:bidi="fa-IR"/>
        </w:rPr>
      </w:pPr>
      <w:r>
        <w:rPr>
          <w:rtl/>
          <w:lang w:bidi="fa-IR"/>
        </w:rPr>
        <w:t xml:space="preserve">وذكرت أيضاً مفصّلة في وفيات الأعيان في أنباء أبناء الزمان </w:t>
      </w:r>
      <w:r w:rsidR="008C2F53">
        <w:rPr>
          <w:rtl/>
          <w:lang w:bidi="fa-IR"/>
        </w:rPr>
        <w:t>-</w:t>
      </w:r>
      <w:r>
        <w:rPr>
          <w:rtl/>
          <w:lang w:bidi="fa-IR"/>
        </w:rPr>
        <w:t xml:space="preserve"> ابن خلكان / 2195</w:t>
      </w:r>
      <w:r w:rsidR="004C397E">
        <w:rPr>
          <w:rtl/>
          <w:lang w:bidi="fa-IR"/>
        </w:rPr>
        <w:t>،</w:t>
      </w:r>
      <w:r>
        <w:rPr>
          <w:rtl/>
          <w:lang w:bidi="fa-IR"/>
        </w:rPr>
        <w:t xml:space="preserve"> نسخة برنامج الموسوعة الشعريّة</w:t>
      </w:r>
      <w:r w:rsidR="004C397E">
        <w:rPr>
          <w:rtl/>
          <w:lang w:bidi="fa-IR"/>
        </w:rPr>
        <w:t>،</w:t>
      </w:r>
      <w:r>
        <w:rPr>
          <w:rtl/>
          <w:lang w:bidi="fa-IR"/>
        </w:rPr>
        <w:t xml:space="preserve"> وكذا في الوافي بالوفيات </w:t>
      </w:r>
      <w:r w:rsidR="008C2F53">
        <w:rPr>
          <w:rtl/>
          <w:lang w:bidi="fa-IR"/>
        </w:rPr>
        <w:t>-</w:t>
      </w:r>
      <w:r>
        <w:rPr>
          <w:rtl/>
          <w:lang w:bidi="fa-IR"/>
        </w:rPr>
        <w:t xml:space="preserve"> صلاح الدين الصفدي / 17702</w:t>
      </w:r>
      <w:r w:rsidR="004C397E">
        <w:rPr>
          <w:rtl/>
          <w:lang w:bidi="fa-IR"/>
        </w:rPr>
        <w:t>،</w:t>
      </w:r>
      <w:r>
        <w:rPr>
          <w:rtl/>
          <w:lang w:bidi="fa-IR"/>
        </w:rPr>
        <w:t xml:space="preserve"> نسخة برنامج الموسوعة الشعريّة</w:t>
      </w:r>
      <w:r w:rsidR="007920B3">
        <w:rPr>
          <w:rtl/>
          <w:lang w:bidi="fa-IR"/>
        </w:rPr>
        <w:t>.</w:t>
      </w:r>
    </w:p>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30"/>
        <w:gridCol w:w="272"/>
        <w:gridCol w:w="3508"/>
      </w:tblGrid>
      <w:tr w:rsidR="004C65E8" w:rsidTr="005F5A5A">
        <w:trPr>
          <w:trHeight w:val="350"/>
        </w:trPr>
        <w:tc>
          <w:tcPr>
            <w:tcW w:w="3920" w:type="dxa"/>
            <w:shd w:val="clear" w:color="auto" w:fill="auto"/>
          </w:tcPr>
          <w:p w:rsidR="004C65E8" w:rsidRDefault="004C65E8" w:rsidP="005F5A5A">
            <w:pPr>
              <w:pStyle w:val="libPoem"/>
            </w:pPr>
            <w:r>
              <w:rPr>
                <w:rtl/>
                <w:lang w:bidi="fa-IR"/>
              </w:rPr>
              <w:lastRenderedPageBreak/>
              <w:t>لكَ مِنْ جوهرِ القريضِ مديحٌ</w:t>
            </w:r>
            <w:r w:rsidRPr="00725071">
              <w:rPr>
                <w:rStyle w:val="libPoemTiniChar0"/>
                <w:rtl/>
              </w:rPr>
              <w:br/>
              <w:t> </w:t>
            </w:r>
          </w:p>
        </w:tc>
        <w:tc>
          <w:tcPr>
            <w:tcW w:w="279" w:type="dxa"/>
            <w:shd w:val="clear" w:color="auto" w:fill="auto"/>
          </w:tcPr>
          <w:p w:rsidR="004C65E8" w:rsidRDefault="004C65E8" w:rsidP="005F5A5A">
            <w:pPr>
              <w:pStyle w:val="libPoem"/>
              <w:rPr>
                <w:rtl/>
              </w:rPr>
            </w:pPr>
          </w:p>
        </w:tc>
        <w:tc>
          <w:tcPr>
            <w:tcW w:w="3881" w:type="dxa"/>
            <w:shd w:val="clear" w:color="auto" w:fill="auto"/>
          </w:tcPr>
          <w:p w:rsidR="004C65E8" w:rsidRDefault="004C65E8" w:rsidP="005F5A5A">
            <w:pPr>
              <w:pStyle w:val="libPoem"/>
            </w:pPr>
            <w:r>
              <w:rPr>
                <w:rtl/>
                <w:lang w:bidi="fa-IR"/>
              </w:rPr>
              <w:t>يُثمرُ الدُّرَّ في يدَي مجتنيهِ</w:t>
            </w:r>
            <w:r w:rsidRPr="00725071">
              <w:rPr>
                <w:rStyle w:val="libPoemTiniChar0"/>
                <w:rtl/>
              </w:rPr>
              <w:br/>
              <w:t> </w:t>
            </w:r>
          </w:p>
        </w:tc>
      </w:tr>
      <w:tr w:rsidR="004C65E8" w:rsidTr="005F5A5A">
        <w:trPr>
          <w:trHeight w:val="350"/>
        </w:trPr>
        <w:tc>
          <w:tcPr>
            <w:tcW w:w="3920" w:type="dxa"/>
          </w:tcPr>
          <w:p w:rsidR="004C65E8" w:rsidRDefault="004C65E8" w:rsidP="005F5A5A">
            <w:pPr>
              <w:pStyle w:val="libPoem"/>
            </w:pPr>
            <w:r>
              <w:rPr>
                <w:rtl/>
                <w:lang w:bidi="fa-IR"/>
              </w:rPr>
              <w:t>فلماذا تركت مدحَ ابنِ موسى</w:t>
            </w:r>
            <w:r w:rsidRPr="00725071">
              <w:rPr>
                <w:rStyle w:val="libPoemTiniChar0"/>
                <w:rtl/>
              </w:rPr>
              <w:br/>
              <w:t> </w:t>
            </w:r>
          </w:p>
        </w:tc>
        <w:tc>
          <w:tcPr>
            <w:tcW w:w="279" w:type="dxa"/>
          </w:tcPr>
          <w:p w:rsidR="004C65E8" w:rsidRDefault="004C65E8" w:rsidP="005F5A5A">
            <w:pPr>
              <w:pStyle w:val="libPoem"/>
              <w:rPr>
                <w:rtl/>
              </w:rPr>
            </w:pPr>
          </w:p>
        </w:tc>
        <w:tc>
          <w:tcPr>
            <w:tcW w:w="3881" w:type="dxa"/>
          </w:tcPr>
          <w:p w:rsidR="004C65E8" w:rsidRDefault="004C65E8" w:rsidP="005F5A5A">
            <w:pPr>
              <w:pStyle w:val="libPoem"/>
            </w:pPr>
            <w:r>
              <w:rPr>
                <w:rtl/>
                <w:lang w:bidi="fa-IR"/>
              </w:rPr>
              <w:t>والخصال التي تجمّعنَ فيهِ</w:t>
            </w:r>
            <w:r w:rsidRPr="00725071">
              <w:rPr>
                <w:rStyle w:val="libPoemTiniChar0"/>
                <w:rtl/>
              </w:rPr>
              <w:br/>
              <w:t> </w:t>
            </w:r>
          </w:p>
        </w:tc>
      </w:tr>
      <w:tr w:rsidR="004C65E8" w:rsidTr="005F5A5A">
        <w:trPr>
          <w:trHeight w:val="350"/>
        </w:trPr>
        <w:tc>
          <w:tcPr>
            <w:tcW w:w="3920" w:type="dxa"/>
          </w:tcPr>
          <w:p w:rsidR="004C65E8" w:rsidRDefault="004C65E8" w:rsidP="005F5A5A">
            <w:pPr>
              <w:pStyle w:val="libPoem"/>
            </w:pPr>
            <w:r>
              <w:rPr>
                <w:rtl/>
                <w:lang w:bidi="fa-IR"/>
              </w:rPr>
              <w:t>قلتُ لا أستطيعُ مدحَ إمامٍ</w:t>
            </w:r>
            <w:r w:rsidRPr="00725071">
              <w:rPr>
                <w:rStyle w:val="libPoemTiniChar0"/>
                <w:rtl/>
              </w:rPr>
              <w:br/>
              <w:t> </w:t>
            </w:r>
          </w:p>
        </w:tc>
        <w:tc>
          <w:tcPr>
            <w:tcW w:w="279" w:type="dxa"/>
          </w:tcPr>
          <w:p w:rsidR="004C65E8" w:rsidRDefault="004C65E8" w:rsidP="005F5A5A">
            <w:pPr>
              <w:pStyle w:val="libPoem"/>
              <w:rPr>
                <w:rtl/>
              </w:rPr>
            </w:pPr>
          </w:p>
        </w:tc>
        <w:tc>
          <w:tcPr>
            <w:tcW w:w="3881" w:type="dxa"/>
          </w:tcPr>
          <w:p w:rsidR="004C65E8" w:rsidRDefault="004C65E8" w:rsidP="005F5A5A">
            <w:pPr>
              <w:pStyle w:val="libPoem"/>
            </w:pPr>
            <w:r>
              <w:rPr>
                <w:rtl/>
                <w:lang w:bidi="fa-IR"/>
              </w:rPr>
              <w:t>كان جبريلُ خادماً لأبيهِ</w:t>
            </w:r>
            <w:r w:rsidRPr="00725071">
              <w:rPr>
                <w:rStyle w:val="libPoemTiniChar0"/>
                <w:rtl/>
              </w:rPr>
              <w:br/>
              <w:t> </w:t>
            </w:r>
          </w:p>
        </w:tc>
      </w:tr>
      <w:tr w:rsidR="004C65E8" w:rsidTr="005F5A5A">
        <w:trPr>
          <w:trHeight w:val="350"/>
        </w:trPr>
        <w:tc>
          <w:tcPr>
            <w:tcW w:w="3920" w:type="dxa"/>
          </w:tcPr>
          <w:p w:rsidR="004C65E8" w:rsidRDefault="004C65E8" w:rsidP="005F5A5A">
            <w:pPr>
              <w:pStyle w:val="libPoem"/>
            </w:pPr>
            <w:r>
              <w:rPr>
                <w:rtl/>
                <w:lang w:bidi="fa-IR"/>
              </w:rPr>
              <w:t>قصُرَتْ ألسنُ المدايحِ عنهُ</w:t>
            </w:r>
            <w:r w:rsidRPr="00725071">
              <w:rPr>
                <w:rStyle w:val="libPoemTiniChar0"/>
                <w:rtl/>
              </w:rPr>
              <w:br/>
              <w:t> </w:t>
            </w:r>
          </w:p>
        </w:tc>
        <w:tc>
          <w:tcPr>
            <w:tcW w:w="279" w:type="dxa"/>
          </w:tcPr>
          <w:p w:rsidR="004C65E8" w:rsidRDefault="004C65E8" w:rsidP="005F5A5A">
            <w:pPr>
              <w:pStyle w:val="libPoem"/>
              <w:rPr>
                <w:rtl/>
              </w:rPr>
            </w:pPr>
          </w:p>
        </w:tc>
        <w:tc>
          <w:tcPr>
            <w:tcW w:w="3881" w:type="dxa"/>
          </w:tcPr>
          <w:p w:rsidR="004C65E8" w:rsidRDefault="004C65E8" w:rsidP="005F5A5A">
            <w:pPr>
              <w:pStyle w:val="libPoem"/>
            </w:pPr>
            <w:r>
              <w:rPr>
                <w:rtl/>
                <w:lang w:bidi="fa-IR"/>
              </w:rPr>
              <w:t>ولهذا القريضُ لا يحتويهِ</w:t>
            </w:r>
            <w:r w:rsidRPr="00725071">
              <w:rPr>
                <w:rStyle w:val="libPoemTiniChar0"/>
                <w:rtl/>
              </w:rPr>
              <w:br/>
              <w:t> </w:t>
            </w:r>
          </w:p>
        </w:tc>
      </w:tr>
    </w:tbl>
    <w:p w:rsidR="007920B3" w:rsidRDefault="00903D5C" w:rsidP="00903D5C">
      <w:pPr>
        <w:pStyle w:val="libNormal"/>
        <w:rPr>
          <w:rtl/>
          <w:lang w:bidi="fa-IR"/>
        </w:rPr>
      </w:pPr>
      <w:r>
        <w:rPr>
          <w:rtl/>
          <w:lang w:bidi="fa-IR"/>
        </w:rPr>
        <w:t>قال : فدعا بحقّةِ لؤلؤٍ فحشا فاه لؤلؤاً</w:t>
      </w:r>
      <w:r w:rsidR="004C397E">
        <w:rPr>
          <w:rtl/>
          <w:lang w:bidi="fa-IR"/>
        </w:rPr>
        <w:t>،</w:t>
      </w:r>
      <w:r>
        <w:rPr>
          <w:rtl/>
          <w:lang w:bidi="fa-IR"/>
        </w:rPr>
        <w:t xml:space="preserve"> وهكذا فعل بعلي بن هامان </w:t>
      </w:r>
      <w:r w:rsidR="0087599F">
        <w:rPr>
          <w:rtl/>
          <w:lang w:bidi="fa-IR"/>
        </w:rPr>
        <w:t>ل</w:t>
      </w:r>
      <w:r w:rsidR="004C65E8">
        <w:rPr>
          <w:rFonts w:hint="cs"/>
          <w:rtl/>
          <w:lang w:bidi="fa-IR"/>
        </w:rPr>
        <w:t>ـ</w:t>
      </w:r>
      <w:r w:rsidR="0087599F">
        <w:rPr>
          <w:rtl/>
          <w:lang w:bidi="fa-IR"/>
        </w:rPr>
        <w:t>مـَّا</w:t>
      </w:r>
      <w:r>
        <w:rPr>
          <w:rtl/>
          <w:lang w:bidi="fa-IR"/>
        </w:rPr>
        <w:t xml:space="preserve"> جلس علي بن موسى (</w:t>
      </w:r>
      <w:r w:rsidR="008C2F53" w:rsidRPr="008C2F53">
        <w:rPr>
          <w:rStyle w:val="libAlaemChar"/>
          <w:rtl/>
        </w:rPr>
        <w:t>عليهما‌السلام</w:t>
      </w:r>
      <w:r>
        <w:rPr>
          <w:rtl/>
          <w:lang w:bidi="fa-IR"/>
        </w:rPr>
        <w:t>) في الدست</w:t>
      </w:r>
      <w:r w:rsidR="004C397E">
        <w:rPr>
          <w:rtl/>
          <w:lang w:bidi="fa-IR"/>
        </w:rPr>
        <w:t>،</w:t>
      </w:r>
      <w:r>
        <w:rPr>
          <w:rtl/>
          <w:lang w:bidi="fa-IR"/>
        </w:rPr>
        <w:t xml:space="preserve"> قال له المأمون : يا علي بن هامان</w:t>
      </w:r>
      <w:r w:rsidR="004C397E">
        <w:rPr>
          <w:rtl/>
          <w:lang w:bidi="fa-IR"/>
        </w:rPr>
        <w:t>،</w:t>
      </w:r>
      <w:r>
        <w:rPr>
          <w:rtl/>
          <w:lang w:bidi="fa-IR"/>
        </w:rPr>
        <w:t xml:space="preserve"> ما تقول في علي بن موسى (</w:t>
      </w:r>
      <w:r w:rsidR="008C2F53" w:rsidRPr="008C2F53">
        <w:rPr>
          <w:rStyle w:val="libAlaemChar"/>
          <w:rtl/>
        </w:rPr>
        <w:t>عليه‌السلام</w:t>
      </w:r>
      <w:r>
        <w:rPr>
          <w:rtl/>
          <w:lang w:bidi="fa-IR"/>
        </w:rPr>
        <w:t>) و(أهل ) هذا البيت ؟ فقال : يا أمير المؤمنين</w:t>
      </w:r>
      <w:r w:rsidR="004C397E">
        <w:rPr>
          <w:rtl/>
          <w:lang w:bidi="fa-IR"/>
        </w:rPr>
        <w:t>،</w:t>
      </w:r>
      <w:r>
        <w:rPr>
          <w:rtl/>
          <w:lang w:bidi="fa-IR"/>
        </w:rPr>
        <w:t xml:space="preserve"> ما أقول في طينة عجنت بماء الحيوان</w:t>
      </w:r>
      <w:r w:rsidR="004C397E">
        <w:rPr>
          <w:rtl/>
          <w:lang w:bidi="fa-IR"/>
        </w:rPr>
        <w:t>،</w:t>
      </w:r>
      <w:r>
        <w:rPr>
          <w:rtl/>
          <w:lang w:bidi="fa-IR"/>
        </w:rPr>
        <w:t xml:space="preserve"> وغرست بماء الوحي والرسالة</w:t>
      </w:r>
      <w:r w:rsidR="004C397E">
        <w:rPr>
          <w:rtl/>
          <w:lang w:bidi="fa-IR"/>
        </w:rPr>
        <w:t>،</w:t>
      </w:r>
      <w:r>
        <w:rPr>
          <w:rtl/>
          <w:lang w:bidi="fa-IR"/>
        </w:rPr>
        <w:t xml:space="preserve"> هل ينفح منها </w:t>
      </w:r>
      <w:r w:rsidR="0087599F">
        <w:rPr>
          <w:rtl/>
          <w:lang w:bidi="fa-IR"/>
        </w:rPr>
        <w:t>إلّا</w:t>
      </w:r>
      <w:r>
        <w:rPr>
          <w:rtl/>
          <w:lang w:bidi="fa-IR"/>
        </w:rPr>
        <w:t xml:space="preserve"> رائحة التقى وعنبر الهدى ! فحشا أيضاً فاه لؤلؤاً</w:t>
      </w:r>
      <w:r w:rsidR="007920B3">
        <w:rPr>
          <w:rtl/>
          <w:lang w:bidi="fa-IR"/>
        </w:rPr>
        <w:t>.</w:t>
      </w:r>
    </w:p>
    <w:p w:rsidR="008C2F53" w:rsidRDefault="00903D5C" w:rsidP="004C65E8">
      <w:pPr>
        <w:pStyle w:val="libNormal"/>
        <w:rPr>
          <w:lang w:bidi="fa-IR"/>
        </w:rPr>
      </w:pPr>
      <w:r>
        <w:rPr>
          <w:rtl/>
          <w:lang w:bidi="fa-IR"/>
        </w:rPr>
        <w:t>قال ياسر : خرج علينا علي بن موسى الرضا (</w:t>
      </w:r>
      <w:r w:rsidR="008C2F53" w:rsidRPr="008C2F53">
        <w:rPr>
          <w:rStyle w:val="libAlaemChar"/>
          <w:rtl/>
        </w:rPr>
        <w:t>عليه‌السلام</w:t>
      </w:r>
      <w:r>
        <w:rPr>
          <w:rtl/>
          <w:lang w:bidi="fa-IR"/>
        </w:rPr>
        <w:t>) من دار المأمون راكباً بغلة فارهة بمراكب حسنة</w:t>
      </w:r>
      <w:r w:rsidR="004C397E">
        <w:rPr>
          <w:rtl/>
          <w:lang w:bidi="fa-IR"/>
        </w:rPr>
        <w:t>،</w:t>
      </w:r>
      <w:r>
        <w:rPr>
          <w:rtl/>
          <w:lang w:bidi="fa-IR"/>
        </w:rPr>
        <w:t xml:space="preserve"> وعليه ثياب فاخرة</w:t>
      </w:r>
      <w:r w:rsidR="004C397E">
        <w:rPr>
          <w:rtl/>
          <w:lang w:bidi="fa-IR"/>
        </w:rPr>
        <w:t>،</w:t>
      </w:r>
      <w:r>
        <w:rPr>
          <w:rtl/>
          <w:lang w:bidi="fa-IR"/>
        </w:rPr>
        <w:t xml:space="preserve"> وكان الرضا (</w:t>
      </w:r>
      <w:r w:rsidR="008C2F53" w:rsidRPr="008C2F53">
        <w:rPr>
          <w:rStyle w:val="libAlaemChar"/>
          <w:rtl/>
        </w:rPr>
        <w:t>عليه‌السلام</w:t>
      </w:r>
      <w:r>
        <w:rPr>
          <w:rtl/>
          <w:lang w:bidi="fa-IR"/>
        </w:rPr>
        <w:t>) أشبه الناس برسول الله (</w:t>
      </w:r>
      <w:r w:rsidR="004C65E8" w:rsidRPr="004C65E8">
        <w:rPr>
          <w:rStyle w:val="libAlaemChar"/>
          <w:rFonts w:eastAsiaTheme="minorHAnsi"/>
          <w:rtl/>
        </w:rPr>
        <w:t>صلى‌الله‌عليه‌وآله</w:t>
      </w:r>
      <w:r>
        <w:rPr>
          <w:rtl/>
          <w:lang w:bidi="fa-IR"/>
        </w:rPr>
        <w:t>)</w:t>
      </w:r>
      <w:r w:rsidR="004C397E">
        <w:rPr>
          <w:rtl/>
          <w:lang w:bidi="fa-IR"/>
        </w:rPr>
        <w:t>،</w:t>
      </w:r>
      <w:r>
        <w:rPr>
          <w:rtl/>
          <w:lang w:bidi="fa-IR"/>
        </w:rPr>
        <w:t xml:space="preserve"> وكلّ مَنْ رأى رسول الله (</w:t>
      </w:r>
      <w:r w:rsidR="004C65E8" w:rsidRPr="004C65E8">
        <w:rPr>
          <w:rStyle w:val="libAlaemChar"/>
          <w:rFonts w:eastAsiaTheme="minorHAnsi"/>
          <w:rtl/>
        </w:rPr>
        <w:t>صلى‌الله‌عليه‌وآله</w:t>
      </w:r>
      <w:r>
        <w:rPr>
          <w:rtl/>
          <w:lang w:bidi="fa-IR"/>
        </w:rPr>
        <w:t>) في المنام رآه في صورته</w:t>
      </w:r>
      <w:r w:rsidR="004C397E">
        <w:rPr>
          <w:rtl/>
          <w:lang w:bidi="fa-IR"/>
        </w:rPr>
        <w:t>،</w:t>
      </w:r>
      <w:r>
        <w:rPr>
          <w:rtl/>
          <w:lang w:bidi="fa-IR"/>
        </w:rPr>
        <w:t xml:space="preserve"> فاستقبله أبو نواس في الدهليز</w:t>
      </w:r>
      <w:r w:rsidR="004C397E">
        <w:rPr>
          <w:rtl/>
          <w:lang w:bidi="fa-IR"/>
        </w:rPr>
        <w:t>،</w:t>
      </w:r>
      <w:r>
        <w:rPr>
          <w:rtl/>
          <w:lang w:bidi="fa-IR"/>
        </w:rPr>
        <w:t xml:space="preserve"> فأنشأ يقول :</w:t>
      </w:r>
    </w:p>
    <w:tbl>
      <w:tblPr>
        <w:tblStyle w:val="TableGrid"/>
        <w:bidiVisual/>
        <w:tblW w:w="4562" w:type="pct"/>
        <w:tblInd w:w="384" w:type="dxa"/>
        <w:tblLook w:val="01E0"/>
      </w:tblPr>
      <w:tblGrid>
        <w:gridCol w:w="3517"/>
        <w:gridCol w:w="272"/>
        <w:gridCol w:w="3521"/>
      </w:tblGrid>
      <w:tr w:rsidR="004C65E8" w:rsidTr="005F5A5A">
        <w:trPr>
          <w:trHeight w:val="350"/>
        </w:trPr>
        <w:tc>
          <w:tcPr>
            <w:tcW w:w="3920" w:type="dxa"/>
            <w:shd w:val="clear" w:color="auto" w:fill="auto"/>
          </w:tcPr>
          <w:p w:rsidR="004C65E8" w:rsidRDefault="004C65E8" w:rsidP="005F5A5A">
            <w:pPr>
              <w:pStyle w:val="libPoem"/>
            </w:pPr>
            <w:r>
              <w:rPr>
                <w:rtl/>
                <w:lang w:bidi="fa-IR"/>
              </w:rPr>
              <w:t>مطهّرونَ نقيّاتٌ جيوبُهم</w:t>
            </w:r>
            <w:r w:rsidRPr="00725071">
              <w:rPr>
                <w:rStyle w:val="libPoemTiniChar0"/>
                <w:rtl/>
              </w:rPr>
              <w:br/>
              <w:t> </w:t>
            </w:r>
          </w:p>
        </w:tc>
        <w:tc>
          <w:tcPr>
            <w:tcW w:w="279" w:type="dxa"/>
            <w:shd w:val="clear" w:color="auto" w:fill="auto"/>
          </w:tcPr>
          <w:p w:rsidR="004C65E8" w:rsidRDefault="004C65E8" w:rsidP="005F5A5A">
            <w:pPr>
              <w:pStyle w:val="libPoem"/>
              <w:rPr>
                <w:rtl/>
              </w:rPr>
            </w:pPr>
          </w:p>
        </w:tc>
        <w:tc>
          <w:tcPr>
            <w:tcW w:w="3881" w:type="dxa"/>
            <w:shd w:val="clear" w:color="auto" w:fill="auto"/>
          </w:tcPr>
          <w:p w:rsidR="004C65E8" w:rsidRDefault="004C65E8" w:rsidP="005F5A5A">
            <w:pPr>
              <w:pStyle w:val="libPoem"/>
            </w:pPr>
            <w:r>
              <w:rPr>
                <w:rtl/>
                <w:lang w:bidi="fa-IR"/>
              </w:rPr>
              <w:t>تجري الصلاةُ عليهم أينما ذُكروا</w:t>
            </w:r>
            <w:r w:rsidRPr="00725071">
              <w:rPr>
                <w:rStyle w:val="libPoemTiniChar0"/>
                <w:rtl/>
              </w:rPr>
              <w:br/>
              <w:t> </w:t>
            </w:r>
          </w:p>
        </w:tc>
      </w:tr>
      <w:tr w:rsidR="004C65E8" w:rsidTr="005F5A5A">
        <w:trPr>
          <w:trHeight w:val="350"/>
        </w:trPr>
        <w:tc>
          <w:tcPr>
            <w:tcW w:w="3920" w:type="dxa"/>
          </w:tcPr>
          <w:p w:rsidR="004C65E8" w:rsidRDefault="004C65E8" w:rsidP="005F5A5A">
            <w:pPr>
              <w:pStyle w:val="libPoem"/>
            </w:pPr>
            <w:r>
              <w:rPr>
                <w:rtl/>
                <w:lang w:bidi="fa-IR"/>
              </w:rPr>
              <w:t>منْ لم يكن علويّاً حين تَنْسِبُهُ</w:t>
            </w:r>
            <w:r w:rsidRPr="00725071">
              <w:rPr>
                <w:rStyle w:val="libPoemTiniChar0"/>
                <w:rtl/>
              </w:rPr>
              <w:br/>
              <w:t> </w:t>
            </w:r>
          </w:p>
        </w:tc>
        <w:tc>
          <w:tcPr>
            <w:tcW w:w="279" w:type="dxa"/>
          </w:tcPr>
          <w:p w:rsidR="004C65E8" w:rsidRDefault="004C65E8" w:rsidP="005F5A5A">
            <w:pPr>
              <w:pStyle w:val="libPoem"/>
              <w:rPr>
                <w:rtl/>
              </w:rPr>
            </w:pPr>
          </w:p>
        </w:tc>
        <w:tc>
          <w:tcPr>
            <w:tcW w:w="3881" w:type="dxa"/>
          </w:tcPr>
          <w:p w:rsidR="004C65E8" w:rsidRDefault="004C65E8" w:rsidP="005F5A5A">
            <w:pPr>
              <w:pStyle w:val="libPoem"/>
            </w:pPr>
            <w:r>
              <w:rPr>
                <w:rtl/>
                <w:lang w:bidi="fa-IR"/>
              </w:rPr>
              <w:t>فما له في قديمِ الدهرمفْتَخَرُ</w:t>
            </w:r>
            <w:r w:rsidRPr="00725071">
              <w:rPr>
                <w:rStyle w:val="libPoemTiniChar0"/>
                <w:rtl/>
              </w:rPr>
              <w:br/>
              <w:t> </w:t>
            </w:r>
          </w:p>
        </w:tc>
      </w:tr>
      <w:tr w:rsidR="004C65E8" w:rsidTr="005F5A5A">
        <w:trPr>
          <w:trHeight w:val="350"/>
        </w:trPr>
        <w:tc>
          <w:tcPr>
            <w:tcW w:w="3920" w:type="dxa"/>
          </w:tcPr>
          <w:p w:rsidR="004C65E8" w:rsidRDefault="004C65E8" w:rsidP="005F5A5A">
            <w:pPr>
              <w:pStyle w:val="libPoem"/>
            </w:pPr>
            <w:r>
              <w:rPr>
                <w:rtl/>
                <w:lang w:bidi="fa-IR"/>
              </w:rPr>
              <w:t>اللهُ ل</w:t>
            </w:r>
            <w:r>
              <w:rPr>
                <w:rFonts w:hint="cs"/>
                <w:rtl/>
                <w:lang w:bidi="fa-IR"/>
              </w:rPr>
              <w:t>ـ</w:t>
            </w:r>
            <w:r>
              <w:rPr>
                <w:rtl/>
                <w:lang w:bidi="fa-IR"/>
              </w:rPr>
              <w:t>مَّا برى خلقاً فأتقنهُ</w:t>
            </w:r>
            <w:r w:rsidRPr="00725071">
              <w:rPr>
                <w:rStyle w:val="libPoemTiniChar0"/>
                <w:rtl/>
              </w:rPr>
              <w:br/>
              <w:t> </w:t>
            </w:r>
          </w:p>
        </w:tc>
        <w:tc>
          <w:tcPr>
            <w:tcW w:w="279" w:type="dxa"/>
          </w:tcPr>
          <w:p w:rsidR="004C65E8" w:rsidRDefault="004C65E8" w:rsidP="005F5A5A">
            <w:pPr>
              <w:pStyle w:val="libPoem"/>
              <w:rPr>
                <w:rtl/>
              </w:rPr>
            </w:pPr>
          </w:p>
        </w:tc>
        <w:tc>
          <w:tcPr>
            <w:tcW w:w="3881" w:type="dxa"/>
          </w:tcPr>
          <w:p w:rsidR="004C65E8" w:rsidRDefault="004C65E8" w:rsidP="005F5A5A">
            <w:pPr>
              <w:pStyle w:val="libPoem"/>
            </w:pPr>
            <w:r>
              <w:rPr>
                <w:rtl/>
                <w:lang w:bidi="fa-IR"/>
              </w:rPr>
              <w:t>صفَّاكُم واصطفاكُمْ أيُّها البشرُ</w:t>
            </w:r>
            <w:r w:rsidRPr="00725071">
              <w:rPr>
                <w:rStyle w:val="libPoemTiniChar0"/>
                <w:rtl/>
              </w:rPr>
              <w:br/>
              <w:t> </w:t>
            </w:r>
          </w:p>
        </w:tc>
      </w:tr>
      <w:tr w:rsidR="004C65E8" w:rsidTr="005F5A5A">
        <w:trPr>
          <w:trHeight w:val="350"/>
        </w:trPr>
        <w:tc>
          <w:tcPr>
            <w:tcW w:w="3920" w:type="dxa"/>
          </w:tcPr>
          <w:p w:rsidR="004C65E8" w:rsidRDefault="004C65E8" w:rsidP="005F5A5A">
            <w:pPr>
              <w:pStyle w:val="libPoem"/>
            </w:pPr>
            <w:r>
              <w:rPr>
                <w:rtl/>
                <w:lang w:bidi="fa-IR"/>
              </w:rPr>
              <w:t>فأنتُم الملأُ الأعلى وعندكُم</w:t>
            </w:r>
            <w:r w:rsidRPr="00725071">
              <w:rPr>
                <w:rStyle w:val="libPoemTiniChar0"/>
                <w:rtl/>
              </w:rPr>
              <w:br/>
              <w:t> </w:t>
            </w:r>
          </w:p>
        </w:tc>
        <w:tc>
          <w:tcPr>
            <w:tcW w:w="279" w:type="dxa"/>
          </w:tcPr>
          <w:p w:rsidR="004C65E8" w:rsidRDefault="004C65E8" w:rsidP="005F5A5A">
            <w:pPr>
              <w:pStyle w:val="libPoem"/>
              <w:rPr>
                <w:rtl/>
              </w:rPr>
            </w:pPr>
          </w:p>
        </w:tc>
        <w:tc>
          <w:tcPr>
            <w:tcW w:w="3881" w:type="dxa"/>
          </w:tcPr>
          <w:p w:rsidR="004C65E8" w:rsidRDefault="004C65E8" w:rsidP="005F5A5A">
            <w:pPr>
              <w:pStyle w:val="libPoem"/>
            </w:pPr>
            <w:r>
              <w:rPr>
                <w:rtl/>
                <w:lang w:bidi="fa-IR"/>
              </w:rPr>
              <w:t>علم الكتابِ وما جاءتْ به السُّورُ</w:t>
            </w:r>
            <w:r w:rsidRPr="00725071">
              <w:rPr>
                <w:rStyle w:val="libPoemTiniChar0"/>
                <w:rtl/>
              </w:rPr>
              <w:br/>
              <w:t> </w:t>
            </w:r>
          </w:p>
        </w:tc>
      </w:tr>
    </w:tbl>
    <w:p w:rsidR="007920B3" w:rsidRDefault="00903D5C" w:rsidP="00903D5C">
      <w:pPr>
        <w:pStyle w:val="libNormal"/>
        <w:rPr>
          <w:rtl/>
          <w:lang w:bidi="fa-IR"/>
        </w:rPr>
      </w:pPr>
      <w:r>
        <w:rPr>
          <w:rtl/>
          <w:lang w:bidi="fa-IR"/>
        </w:rPr>
        <w:t>فقال له الرضا (</w:t>
      </w:r>
      <w:r w:rsidR="008C2F53" w:rsidRPr="008C2F53">
        <w:rPr>
          <w:rStyle w:val="libAlaemChar"/>
          <w:rtl/>
        </w:rPr>
        <w:t>عليه‌السلام</w:t>
      </w:r>
      <w:r>
        <w:rPr>
          <w:rtl/>
          <w:lang w:bidi="fa-IR"/>
        </w:rPr>
        <w:t>) : (( يا حسن بن هانئ</w:t>
      </w:r>
      <w:r w:rsidR="004C397E">
        <w:rPr>
          <w:rtl/>
          <w:lang w:bidi="fa-IR"/>
        </w:rPr>
        <w:t>،</w:t>
      </w:r>
      <w:r>
        <w:rPr>
          <w:rtl/>
          <w:lang w:bidi="fa-IR"/>
        </w:rPr>
        <w:t xml:space="preserve"> قد قلت أبياتاً لمْ تُسبَق إلى مثلها</w:t>
      </w:r>
      <w:r w:rsidR="004C397E">
        <w:rPr>
          <w:rtl/>
          <w:lang w:bidi="fa-IR"/>
        </w:rPr>
        <w:t>،</w:t>
      </w:r>
      <w:r>
        <w:rPr>
          <w:rtl/>
          <w:lang w:bidi="fa-IR"/>
        </w:rPr>
        <w:t xml:space="preserve"> فأحسنَ اللهُ جزاك )) . ثمّ قال لغلامه : (( كم معنا مِنَ النفقة ؟ )) . قال : ثلاثمئة دينار . قال : (( احملها إلى أبي نواس )) . ف</w:t>
      </w:r>
      <w:r w:rsidR="0087599F">
        <w:rPr>
          <w:rtl/>
          <w:lang w:bidi="fa-IR"/>
        </w:rPr>
        <w:t>لمـَّا</w:t>
      </w:r>
      <w:r>
        <w:rPr>
          <w:rtl/>
          <w:lang w:bidi="fa-IR"/>
        </w:rPr>
        <w:t xml:space="preserve"> رجع الغلام قال له : (( يا غلام</w:t>
      </w:r>
      <w:r w:rsidR="004C397E">
        <w:rPr>
          <w:rtl/>
          <w:lang w:bidi="fa-IR"/>
        </w:rPr>
        <w:t>،</w:t>
      </w:r>
      <w:r>
        <w:rPr>
          <w:rtl/>
          <w:lang w:bidi="fa-IR"/>
        </w:rPr>
        <w:t xml:space="preserve"> لعلّه استقلّها . سقْ إليه البغلة ))</w:t>
      </w:r>
      <w:r w:rsidRPr="008C2F53">
        <w:rPr>
          <w:rStyle w:val="libFootnotenumChar"/>
          <w:rtl/>
        </w:rPr>
        <w:t>(1)</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C61434">
      <w:pPr>
        <w:pStyle w:val="libFootnote0"/>
        <w:rPr>
          <w:rtl/>
          <w:lang w:bidi="fa-IR"/>
        </w:rPr>
      </w:pPr>
      <w:r w:rsidRPr="00C61434">
        <w:rPr>
          <w:rtl/>
        </w:rPr>
        <w:t>(1)</w:t>
      </w:r>
      <w:r>
        <w:rPr>
          <w:rtl/>
          <w:lang w:bidi="fa-IR"/>
        </w:rPr>
        <w:t xml:space="preserve"> بشارة المصطفى </w:t>
      </w:r>
      <w:r w:rsidR="008C2F53">
        <w:rPr>
          <w:rtl/>
          <w:lang w:bidi="fa-IR"/>
        </w:rPr>
        <w:t>-</w:t>
      </w:r>
      <w:r>
        <w:rPr>
          <w:rtl/>
          <w:lang w:bidi="fa-IR"/>
        </w:rPr>
        <w:t xml:space="preserve"> </w:t>
      </w:r>
      <w:r w:rsidR="00622E4A">
        <w:rPr>
          <w:rtl/>
          <w:lang w:bidi="fa-IR"/>
        </w:rPr>
        <w:t>محمّد</w:t>
      </w:r>
      <w:r>
        <w:rPr>
          <w:rtl/>
          <w:lang w:bidi="fa-IR"/>
        </w:rPr>
        <w:t xml:space="preserve"> بن علي الطبري / 133</w:t>
      </w:r>
      <w:r w:rsidR="007920B3">
        <w:rPr>
          <w:rtl/>
          <w:lang w:bidi="fa-IR"/>
        </w:rPr>
        <w:t>.</w:t>
      </w:r>
    </w:p>
    <w:p w:rsidR="00903D5C" w:rsidRDefault="008C2F53" w:rsidP="00903D5C">
      <w:pPr>
        <w:pStyle w:val="libNormal"/>
        <w:rPr>
          <w:lang w:bidi="fa-IR"/>
        </w:rPr>
      </w:pPr>
      <w:r>
        <w:rPr>
          <w:rtl/>
          <w:lang w:bidi="fa-IR"/>
        </w:rPr>
        <w:br w:type="page"/>
      </w:r>
    </w:p>
    <w:p w:rsidR="00903D5C" w:rsidRDefault="008C2F53" w:rsidP="00903D5C">
      <w:pPr>
        <w:pStyle w:val="libNormal"/>
        <w:rPr>
          <w:lang w:bidi="fa-IR"/>
        </w:rPr>
      </w:pPr>
      <w:r>
        <w:rPr>
          <w:rtl/>
          <w:lang w:bidi="fa-IR"/>
        </w:rPr>
        <w:lastRenderedPageBreak/>
        <w:br w:type="page"/>
      </w:r>
    </w:p>
    <w:p w:rsidR="00903D5C" w:rsidRDefault="00903D5C" w:rsidP="00C61434">
      <w:pPr>
        <w:pStyle w:val="Heading1Center"/>
        <w:rPr>
          <w:lang w:bidi="fa-IR"/>
        </w:rPr>
      </w:pPr>
      <w:bookmarkStart w:id="63" w:name="_Toc12516406"/>
      <w:r>
        <w:rPr>
          <w:rtl/>
          <w:lang w:bidi="fa-IR"/>
        </w:rPr>
        <w:lastRenderedPageBreak/>
        <w:t>الفصل الثاني عشر</w:t>
      </w:r>
      <w:bookmarkEnd w:id="63"/>
    </w:p>
    <w:p w:rsidR="00903D5C" w:rsidRDefault="00903D5C" w:rsidP="00C61434">
      <w:pPr>
        <w:pStyle w:val="Heading1Center"/>
        <w:rPr>
          <w:lang w:bidi="fa-IR"/>
        </w:rPr>
      </w:pPr>
      <w:bookmarkStart w:id="64" w:name="_Toc12516407"/>
      <w:r>
        <w:rPr>
          <w:rtl/>
          <w:lang w:bidi="fa-IR"/>
        </w:rPr>
        <w:t>في الشعائر الحُسينيّة</w:t>
      </w:r>
      <w:bookmarkEnd w:id="64"/>
    </w:p>
    <w:p w:rsidR="00903D5C" w:rsidRDefault="008C2F53" w:rsidP="00903D5C">
      <w:pPr>
        <w:pStyle w:val="libNormal"/>
        <w:rPr>
          <w:lang w:bidi="fa-IR"/>
        </w:rPr>
      </w:pPr>
      <w:r>
        <w:rPr>
          <w:rtl/>
          <w:lang w:bidi="fa-IR"/>
        </w:rPr>
        <w:br w:type="page"/>
      </w:r>
    </w:p>
    <w:p w:rsidR="00903D5C" w:rsidRDefault="008C2F53" w:rsidP="00903D5C">
      <w:pPr>
        <w:pStyle w:val="libNormal"/>
        <w:rPr>
          <w:lang w:bidi="fa-IR"/>
        </w:rPr>
      </w:pPr>
      <w:r>
        <w:rPr>
          <w:rtl/>
          <w:lang w:bidi="fa-IR"/>
        </w:rPr>
        <w:lastRenderedPageBreak/>
        <w:br w:type="page"/>
      </w:r>
    </w:p>
    <w:p w:rsidR="00903D5C" w:rsidRDefault="00903D5C" w:rsidP="00C61434">
      <w:pPr>
        <w:pStyle w:val="libCenterBold1"/>
        <w:rPr>
          <w:lang w:bidi="fa-IR"/>
        </w:rPr>
      </w:pPr>
      <w:r>
        <w:rPr>
          <w:rtl/>
          <w:lang w:bidi="fa-IR"/>
        </w:rPr>
        <w:lastRenderedPageBreak/>
        <w:t>في الشعائر الحُسينيّة</w:t>
      </w:r>
    </w:p>
    <w:p w:rsidR="00903D5C" w:rsidRDefault="00903D5C" w:rsidP="0010706F">
      <w:pPr>
        <w:pStyle w:val="libBold1"/>
        <w:rPr>
          <w:lang w:bidi="fa-IR"/>
        </w:rPr>
      </w:pPr>
      <w:r>
        <w:rPr>
          <w:rtl/>
          <w:lang w:bidi="fa-IR"/>
        </w:rPr>
        <w:t>التطبيرُ وما دونه من الضرب بالأيدي والسلاسل على الظهور والصدور</w:t>
      </w:r>
      <w:r w:rsidR="004C397E">
        <w:rPr>
          <w:rtl/>
          <w:lang w:bidi="fa-IR"/>
        </w:rPr>
        <w:t>،</w:t>
      </w:r>
      <w:r>
        <w:rPr>
          <w:rtl/>
          <w:lang w:bidi="fa-IR"/>
        </w:rPr>
        <w:t xml:space="preserve"> وغيرها من مظاهر العزاء</w:t>
      </w:r>
    </w:p>
    <w:p w:rsidR="007920B3" w:rsidRDefault="00903D5C" w:rsidP="00903D5C">
      <w:pPr>
        <w:pStyle w:val="libNormal"/>
        <w:rPr>
          <w:rtl/>
          <w:lang w:bidi="fa-IR"/>
        </w:rPr>
      </w:pPr>
      <w:r>
        <w:rPr>
          <w:rtl/>
          <w:lang w:bidi="fa-IR"/>
        </w:rPr>
        <w:t>ممّا تسالم عليه المسلمون وقامت عليه الأدلّة هو حرمة التشريع والتصرّف في أحكام الشريعة</w:t>
      </w:r>
      <w:r w:rsidR="004C397E">
        <w:rPr>
          <w:rtl/>
          <w:lang w:bidi="fa-IR"/>
        </w:rPr>
        <w:t>،</w:t>
      </w:r>
      <w:r>
        <w:rPr>
          <w:rtl/>
          <w:lang w:bidi="fa-IR"/>
        </w:rPr>
        <w:t xml:space="preserve"> فلا يجوز لأحد مِن الناس أنْ يقولَ في شرع الله بغير علم</w:t>
      </w:r>
      <w:r w:rsidR="004C397E">
        <w:rPr>
          <w:rtl/>
          <w:lang w:bidi="fa-IR"/>
        </w:rPr>
        <w:t>،</w:t>
      </w:r>
      <w:r>
        <w:rPr>
          <w:rtl/>
          <w:lang w:bidi="fa-IR"/>
        </w:rPr>
        <w:t xml:space="preserve"> فضلاً مِنْ أنْ يُشرّع أو يبتدع فيه</w:t>
      </w:r>
      <w:r w:rsidRPr="008C2F53">
        <w:rPr>
          <w:rStyle w:val="libFootnotenumChar"/>
          <w:rtl/>
        </w:rPr>
        <w:t>(1)</w:t>
      </w:r>
      <w:r w:rsidR="007920B3">
        <w:rPr>
          <w:rtl/>
          <w:lang w:bidi="fa-IR"/>
        </w:rPr>
        <w:t>.</w:t>
      </w:r>
    </w:p>
    <w:p w:rsidR="008C2F53" w:rsidRDefault="008C2F53" w:rsidP="008C2F53">
      <w:pPr>
        <w:pStyle w:val="libLine"/>
        <w:rPr>
          <w:lang w:bidi="fa-IR"/>
        </w:rPr>
      </w:pPr>
      <w:r>
        <w:rPr>
          <w:rtl/>
          <w:lang w:bidi="fa-IR"/>
        </w:rPr>
        <w:t>____________________</w:t>
      </w:r>
    </w:p>
    <w:p w:rsidR="008C2F53" w:rsidRDefault="00903D5C" w:rsidP="0010706F">
      <w:pPr>
        <w:pStyle w:val="libFootnote0"/>
        <w:rPr>
          <w:lang w:bidi="fa-IR"/>
        </w:rPr>
      </w:pPr>
      <w:r w:rsidRPr="0010706F">
        <w:rPr>
          <w:rtl/>
        </w:rPr>
        <w:t>(1)</w:t>
      </w:r>
      <w:r>
        <w:rPr>
          <w:rtl/>
          <w:lang w:bidi="fa-IR"/>
        </w:rPr>
        <w:t xml:space="preserve"> فليحذر المؤمنون عن هذا المنزلق الخطير</w:t>
      </w:r>
      <w:r w:rsidR="004C397E">
        <w:rPr>
          <w:rtl/>
          <w:lang w:bidi="fa-IR"/>
        </w:rPr>
        <w:t>،</w:t>
      </w:r>
      <w:r>
        <w:rPr>
          <w:rtl/>
          <w:lang w:bidi="fa-IR"/>
        </w:rPr>
        <w:t xml:space="preserve"> ولا يتكلّموا في شيء ليس من اختصاصهم الكلام فيه ؛ إذ الكلّ مسؤول عن مقوله</w:t>
      </w:r>
      <w:r w:rsidR="004C397E">
        <w:rPr>
          <w:rtl/>
          <w:lang w:bidi="fa-IR"/>
        </w:rPr>
        <w:t>،</w:t>
      </w:r>
      <w:r>
        <w:rPr>
          <w:rtl/>
          <w:lang w:bidi="fa-IR"/>
        </w:rPr>
        <w:t xml:space="preserve"> فلا يحرّم أو يوجب أيَّ شيء على الآخرين</w:t>
      </w:r>
      <w:r w:rsidR="004C397E">
        <w:rPr>
          <w:rtl/>
          <w:lang w:bidi="fa-IR"/>
        </w:rPr>
        <w:t>،</w:t>
      </w:r>
      <w:r>
        <w:rPr>
          <w:rtl/>
          <w:lang w:bidi="fa-IR"/>
        </w:rPr>
        <w:t xml:space="preserve"> فقد جاءت الروايات الكثيرة المصرّحة بالنّهي عن التكلّم بغير علم وبيّنة في أحكام الشرع ال</w:t>
      </w:r>
      <w:r w:rsidR="008C2F53">
        <w:rPr>
          <w:rtl/>
          <w:lang w:bidi="fa-IR"/>
        </w:rPr>
        <w:t>م</w:t>
      </w:r>
      <w:r>
        <w:rPr>
          <w:rtl/>
          <w:lang w:bidi="fa-IR"/>
        </w:rPr>
        <w:t>قدّس</w:t>
      </w:r>
      <w:r w:rsidR="004C397E">
        <w:rPr>
          <w:rtl/>
          <w:lang w:bidi="fa-IR"/>
        </w:rPr>
        <w:t>،</w:t>
      </w:r>
      <w:r>
        <w:rPr>
          <w:rtl/>
          <w:lang w:bidi="fa-IR"/>
        </w:rPr>
        <w:t xml:space="preserve"> وخصوصاً إذا كان ذلك ابتغاء رضى مَنْ لا يرضي الله رضاهم . فليتمهّل المؤمن وليسأل مقلّده</w:t>
      </w:r>
      <w:r w:rsidR="004C397E">
        <w:rPr>
          <w:rtl/>
          <w:lang w:bidi="fa-IR"/>
        </w:rPr>
        <w:t>،</w:t>
      </w:r>
      <w:r>
        <w:rPr>
          <w:rtl/>
          <w:lang w:bidi="fa-IR"/>
        </w:rPr>
        <w:t xml:space="preserve"> وليس له القدح في فتاوى الآخرين من المجتهدين أو توبيخ مقلّديهم</w:t>
      </w:r>
      <w:r w:rsidR="004C397E">
        <w:rPr>
          <w:rtl/>
          <w:lang w:bidi="fa-IR"/>
        </w:rPr>
        <w:t>،</w:t>
      </w:r>
      <w:r>
        <w:rPr>
          <w:rtl/>
          <w:lang w:bidi="fa-IR"/>
        </w:rPr>
        <w:t xml:space="preserve"> وليترك الاستحسانات التي لو تبنّاها لخرج من الإسلام</w:t>
      </w:r>
      <w:r w:rsidR="004C397E">
        <w:rPr>
          <w:rtl/>
          <w:lang w:bidi="fa-IR"/>
        </w:rPr>
        <w:t>،</w:t>
      </w:r>
      <w:r>
        <w:rPr>
          <w:rtl/>
          <w:lang w:bidi="fa-IR"/>
        </w:rPr>
        <w:t xml:space="preserve"> فأنا اُكثرُ من الروايات في هذا المضمون ليتبيِّن للمؤمنين (الكرام) الغافلين خطورة هذا الموقف :</w:t>
      </w:r>
    </w:p>
    <w:p w:rsidR="007920B3" w:rsidRDefault="00903D5C" w:rsidP="0010706F">
      <w:pPr>
        <w:pStyle w:val="libFootnote0"/>
        <w:rPr>
          <w:rtl/>
          <w:lang w:bidi="fa-IR"/>
        </w:rPr>
      </w:pPr>
      <w:r>
        <w:rPr>
          <w:rtl/>
          <w:lang w:bidi="fa-IR"/>
        </w:rPr>
        <w:t xml:space="preserve">وسائل الشيعة (آل البيت) </w:t>
      </w:r>
      <w:r w:rsidR="008C2F53">
        <w:rPr>
          <w:rtl/>
          <w:lang w:bidi="fa-IR"/>
        </w:rPr>
        <w:t>-</w:t>
      </w:r>
      <w:r>
        <w:rPr>
          <w:rtl/>
          <w:lang w:bidi="fa-IR"/>
        </w:rPr>
        <w:t xml:space="preserve"> الحر العاملي 72 / 26 : (33119) 19 </w:t>
      </w:r>
      <w:r w:rsidR="008C2F53">
        <w:rPr>
          <w:rtl/>
          <w:lang w:bidi="fa-IR"/>
        </w:rPr>
        <w:t>-</w:t>
      </w:r>
      <w:r>
        <w:rPr>
          <w:rtl/>
          <w:lang w:bidi="fa-IR"/>
        </w:rPr>
        <w:t xml:space="preserve"> </w:t>
      </w:r>
      <w:r w:rsidR="00622E4A">
        <w:rPr>
          <w:rtl/>
          <w:lang w:bidi="fa-IR"/>
        </w:rPr>
        <w:t>محمّد</w:t>
      </w:r>
      <w:r>
        <w:rPr>
          <w:rtl/>
          <w:lang w:bidi="fa-IR"/>
        </w:rPr>
        <w:t xml:space="preserve"> بن الحسن</w:t>
      </w:r>
      <w:r w:rsidR="004C397E">
        <w:rPr>
          <w:rtl/>
          <w:lang w:bidi="fa-IR"/>
        </w:rPr>
        <w:t>،</w:t>
      </w:r>
      <w:r>
        <w:rPr>
          <w:rtl/>
          <w:lang w:bidi="fa-IR"/>
        </w:rPr>
        <w:t xml:space="preserve"> بإسناده عن سعد بن عبد الله</w:t>
      </w:r>
      <w:r w:rsidR="004C397E">
        <w:rPr>
          <w:rtl/>
          <w:lang w:bidi="fa-IR"/>
        </w:rPr>
        <w:t>،</w:t>
      </w:r>
      <w:r>
        <w:rPr>
          <w:rtl/>
          <w:lang w:bidi="fa-IR"/>
        </w:rPr>
        <w:t xml:space="preserve"> عن </w:t>
      </w:r>
      <w:r w:rsidR="00622E4A">
        <w:rPr>
          <w:rtl/>
          <w:lang w:bidi="fa-IR"/>
        </w:rPr>
        <w:t>محمّد</w:t>
      </w:r>
      <w:r>
        <w:rPr>
          <w:rtl/>
          <w:lang w:bidi="fa-IR"/>
        </w:rPr>
        <w:t xml:space="preserve"> بن الحُسين</w:t>
      </w:r>
      <w:r w:rsidR="004C397E">
        <w:rPr>
          <w:rtl/>
          <w:lang w:bidi="fa-IR"/>
        </w:rPr>
        <w:t>،</w:t>
      </w:r>
      <w:r>
        <w:rPr>
          <w:rtl/>
          <w:lang w:bidi="fa-IR"/>
        </w:rPr>
        <w:t xml:space="preserve"> عن جعفر بن بشير</w:t>
      </w:r>
      <w:r w:rsidR="004C397E">
        <w:rPr>
          <w:rtl/>
          <w:lang w:bidi="fa-IR"/>
        </w:rPr>
        <w:t>،</w:t>
      </w:r>
      <w:r>
        <w:rPr>
          <w:rtl/>
          <w:lang w:bidi="fa-IR"/>
        </w:rPr>
        <w:t xml:space="preserve"> عن حمّاد</w:t>
      </w:r>
      <w:r w:rsidR="004C397E">
        <w:rPr>
          <w:rtl/>
          <w:lang w:bidi="fa-IR"/>
        </w:rPr>
        <w:t>،</w:t>
      </w:r>
      <w:r>
        <w:rPr>
          <w:rtl/>
          <w:lang w:bidi="fa-IR"/>
        </w:rPr>
        <w:t xml:space="preserve"> عن عاصم قال : حدّثني مولىً لسلمان عن عبيدة السلماني قال : سمعت عليّاً (</w:t>
      </w:r>
      <w:r w:rsidR="008C2F53" w:rsidRPr="0010706F">
        <w:rPr>
          <w:rStyle w:val="libFootnoteAlaemChar"/>
          <w:rtl/>
        </w:rPr>
        <w:t>عليه‌السلام</w:t>
      </w:r>
      <w:r>
        <w:rPr>
          <w:rtl/>
          <w:lang w:bidi="fa-IR"/>
        </w:rPr>
        <w:t>) يقول : (( يا أيها الناس</w:t>
      </w:r>
      <w:r w:rsidR="004C397E">
        <w:rPr>
          <w:rtl/>
          <w:lang w:bidi="fa-IR"/>
        </w:rPr>
        <w:t>،</w:t>
      </w:r>
      <w:r>
        <w:rPr>
          <w:rtl/>
          <w:lang w:bidi="fa-IR"/>
        </w:rPr>
        <w:t xml:space="preserve"> اتّقوا الله ولا تُفتوا الناس بما لا تعلمون ؛ فإنّ رسول الله (</w:t>
      </w:r>
      <w:r w:rsidR="00300A34" w:rsidRPr="0010706F">
        <w:rPr>
          <w:rStyle w:val="libFootnoteAlaemChar"/>
          <w:rtl/>
        </w:rPr>
        <w:t>صلى‌الله‌عليه‌وآله</w:t>
      </w:r>
      <w:r>
        <w:rPr>
          <w:rtl/>
          <w:lang w:bidi="fa-IR"/>
        </w:rPr>
        <w:t>) قد قال قولاً آل منه إلى غيره</w:t>
      </w:r>
      <w:r w:rsidR="004C397E">
        <w:rPr>
          <w:rtl/>
          <w:lang w:bidi="fa-IR"/>
        </w:rPr>
        <w:t>،</w:t>
      </w:r>
      <w:r>
        <w:rPr>
          <w:rtl/>
          <w:lang w:bidi="fa-IR"/>
        </w:rPr>
        <w:t xml:space="preserve"> وقد قال قولاً مَنْ وضعه غيرَ موضعهِ كذب عليه )) . فقام عبيدة وعلقمة والأسود</w:t>
      </w:r>
      <w:r w:rsidR="004C397E">
        <w:rPr>
          <w:rtl/>
          <w:lang w:bidi="fa-IR"/>
        </w:rPr>
        <w:t>،</w:t>
      </w:r>
      <w:r>
        <w:rPr>
          <w:rtl/>
          <w:lang w:bidi="fa-IR"/>
        </w:rPr>
        <w:t xml:space="preserve"> واُناس معهم</w:t>
      </w:r>
      <w:r w:rsidR="004C397E">
        <w:rPr>
          <w:rtl/>
          <w:lang w:bidi="fa-IR"/>
        </w:rPr>
        <w:t>،</w:t>
      </w:r>
      <w:r>
        <w:rPr>
          <w:rtl/>
          <w:lang w:bidi="fa-IR"/>
        </w:rPr>
        <w:t xml:space="preserve"> فقالوا : يا أمير المؤمنين</w:t>
      </w:r>
      <w:r w:rsidR="004C397E">
        <w:rPr>
          <w:rtl/>
          <w:lang w:bidi="fa-IR"/>
        </w:rPr>
        <w:t>،</w:t>
      </w:r>
      <w:r>
        <w:rPr>
          <w:rtl/>
          <w:lang w:bidi="fa-IR"/>
        </w:rPr>
        <w:t xml:space="preserve"> فما نصنع بما قد خُبرنا به في المصحف ؟ فقال : (( يُسأل عن ذلك علماء آلِ </w:t>
      </w:r>
      <w:r w:rsidR="00622E4A">
        <w:rPr>
          <w:rtl/>
          <w:lang w:bidi="fa-IR"/>
        </w:rPr>
        <w:t>محمّد</w:t>
      </w:r>
      <w:r>
        <w:rPr>
          <w:rtl/>
          <w:lang w:bidi="fa-IR"/>
        </w:rPr>
        <w:t>))</w:t>
      </w:r>
      <w:r w:rsidR="007920B3">
        <w:rPr>
          <w:rtl/>
          <w:lang w:bidi="fa-IR"/>
        </w:rPr>
        <w:t>.</w:t>
      </w:r>
    </w:p>
    <w:p w:rsidR="007920B3" w:rsidRDefault="00903D5C" w:rsidP="0010706F">
      <w:pPr>
        <w:pStyle w:val="libFootnote0"/>
        <w:rPr>
          <w:rtl/>
          <w:lang w:bidi="fa-IR"/>
        </w:rPr>
      </w:pPr>
      <w:r>
        <w:rPr>
          <w:rtl/>
          <w:lang w:bidi="fa-IR"/>
        </w:rPr>
        <w:t xml:space="preserve">وسائل الشيعة (آل البيت) </w:t>
      </w:r>
      <w:r w:rsidR="008C2F53">
        <w:rPr>
          <w:rtl/>
          <w:lang w:bidi="fa-IR"/>
        </w:rPr>
        <w:t>-</w:t>
      </w:r>
      <w:r>
        <w:rPr>
          <w:rtl/>
          <w:lang w:bidi="fa-IR"/>
        </w:rPr>
        <w:t xml:space="preserve"> الحر العاملي 72 / 29 : (33128) 29 </w:t>
      </w:r>
      <w:r w:rsidR="008C2F53">
        <w:rPr>
          <w:rtl/>
          <w:lang w:bidi="fa-IR"/>
        </w:rPr>
        <w:t>-</w:t>
      </w:r>
      <w:r>
        <w:rPr>
          <w:rtl/>
          <w:lang w:bidi="fa-IR"/>
        </w:rPr>
        <w:t xml:space="preserve"> أحمد بن أبي عبد الله في (المحاسن)</w:t>
      </w:r>
      <w:r w:rsidR="004C397E">
        <w:rPr>
          <w:rtl/>
          <w:lang w:bidi="fa-IR"/>
        </w:rPr>
        <w:t>،</w:t>
      </w:r>
      <w:r>
        <w:rPr>
          <w:rtl/>
          <w:lang w:bidi="fa-IR"/>
        </w:rPr>
        <w:t xml:space="preserve"> عن الحسن بن علي بن فضّال</w:t>
      </w:r>
      <w:r w:rsidR="004C397E">
        <w:rPr>
          <w:rtl/>
          <w:lang w:bidi="fa-IR"/>
        </w:rPr>
        <w:t>،</w:t>
      </w:r>
      <w:r>
        <w:rPr>
          <w:rtl/>
          <w:lang w:bidi="fa-IR"/>
        </w:rPr>
        <w:t xml:space="preserve"> عن ثعلبة بن ميمون</w:t>
      </w:r>
      <w:r w:rsidR="004C397E">
        <w:rPr>
          <w:rtl/>
          <w:lang w:bidi="fa-IR"/>
        </w:rPr>
        <w:t>،</w:t>
      </w:r>
      <w:r>
        <w:rPr>
          <w:rtl/>
          <w:lang w:bidi="fa-IR"/>
        </w:rPr>
        <w:t xml:space="preserve"> عن عبد الرحمن بن الحجّاج قال : سألت أبا عبد الله (</w:t>
      </w:r>
      <w:r w:rsidR="008C2F53" w:rsidRPr="0010706F">
        <w:rPr>
          <w:rStyle w:val="libFootnoteAlaemChar"/>
          <w:rtl/>
        </w:rPr>
        <w:t>عليه‌السلام</w:t>
      </w:r>
      <w:r>
        <w:rPr>
          <w:rtl/>
          <w:lang w:bidi="fa-IR"/>
        </w:rPr>
        <w:t>) عن مجالسة أصحاب الرأي</w:t>
      </w:r>
      <w:r w:rsidR="004C397E">
        <w:rPr>
          <w:rtl/>
          <w:lang w:bidi="fa-IR"/>
        </w:rPr>
        <w:t>،</w:t>
      </w:r>
      <w:r>
        <w:rPr>
          <w:rtl/>
          <w:lang w:bidi="fa-IR"/>
        </w:rPr>
        <w:t xml:space="preserve"> فقال : (( جالسهم</w:t>
      </w:r>
      <w:r w:rsidR="004C397E">
        <w:rPr>
          <w:rtl/>
          <w:lang w:bidi="fa-IR"/>
        </w:rPr>
        <w:t>،</w:t>
      </w:r>
      <w:r>
        <w:rPr>
          <w:rtl/>
          <w:lang w:bidi="fa-IR"/>
        </w:rPr>
        <w:t xml:space="preserve"> وإيّاك عن خصلتين تهلك فيهما الرجال : أن تدين بشيء من رأيك</w:t>
      </w:r>
      <w:r w:rsidR="004C397E">
        <w:rPr>
          <w:rtl/>
          <w:lang w:bidi="fa-IR"/>
        </w:rPr>
        <w:t>،</w:t>
      </w:r>
      <w:r>
        <w:rPr>
          <w:rtl/>
          <w:lang w:bidi="fa-IR"/>
        </w:rPr>
        <w:t xml:space="preserve"> أو تُفتي الناس بغير علم ))</w:t>
      </w:r>
      <w:r w:rsidR="007920B3">
        <w:rPr>
          <w:rtl/>
          <w:lang w:bidi="fa-IR"/>
        </w:rPr>
        <w:t>.</w:t>
      </w:r>
    </w:p>
    <w:p w:rsidR="008C2F53" w:rsidRDefault="00903D5C" w:rsidP="0010706F">
      <w:pPr>
        <w:pStyle w:val="libFootnote0"/>
        <w:rPr>
          <w:lang w:bidi="fa-IR"/>
        </w:rPr>
      </w:pPr>
      <w:r>
        <w:rPr>
          <w:rtl/>
          <w:lang w:bidi="fa-IR"/>
        </w:rPr>
        <w:t xml:space="preserve">وسائل الشيعة (آل البيت) </w:t>
      </w:r>
      <w:r w:rsidR="008C2F53">
        <w:rPr>
          <w:rtl/>
          <w:lang w:bidi="fa-IR"/>
        </w:rPr>
        <w:t>-</w:t>
      </w:r>
      <w:r>
        <w:rPr>
          <w:rtl/>
          <w:lang w:bidi="fa-IR"/>
        </w:rPr>
        <w:t xml:space="preserve"> الحر العاملي 72 / 20 : (33100) 1 </w:t>
      </w:r>
      <w:r w:rsidR="008C2F53">
        <w:rPr>
          <w:rtl/>
          <w:lang w:bidi="fa-IR"/>
        </w:rPr>
        <w:t>-</w:t>
      </w:r>
      <w:r>
        <w:rPr>
          <w:rtl/>
          <w:lang w:bidi="fa-IR"/>
        </w:rPr>
        <w:t xml:space="preserve"> </w:t>
      </w:r>
      <w:r w:rsidR="00622E4A">
        <w:rPr>
          <w:rtl/>
          <w:lang w:bidi="fa-IR"/>
        </w:rPr>
        <w:t>محمّد</w:t>
      </w:r>
      <w:r>
        <w:rPr>
          <w:rtl/>
          <w:lang w:bidi="fa-IR"/>
        </w:rPr>
        <w:t xml:space="preserve"> بن يعقوب</w:t>
      </w:r>
      <w:r w:rsidR="004C397E">
        <w:rPr>
          <w:rtl/>
          <w:lang w:bidi="fa-IR"/>
        </w:rPr>
        <w:t>،</w:t>
      </w:r>
      <w:r>
        <w:rPr>
          <w:rtl/>
          <w:lang w:bidi="fa-IR"/>
        </w:rPr>
        <w:t xml:space="preserve"> =</w:t>
      </w:r>
    </w:p>
    <w:p w:rsidR="00903D5C" w:rsidRDefault="008C2F53" w:rsidP="00903D5C">
      <w:pPr>
        <w:pStyle w:val="libNormal"/>
        <w:rPr>
          <w:lang w:bidi="fa-IR"/>
        </w:rPr>
      </w:pPr>
      <w:r>
        <w:rPr>
          <w:rtl/>
          <w:lang w:bidi="fa-IR"/>
        </w:rPr>
        <w:br w:type="page"/>
      </w:r>
    </w:p>
    <w:p w:rsidR="008C2F53" w:rsidRDefault="008C2F53" w:rsidP="008C2F53">
      <w:pPr>
        <w:pStyle w:val="libLine"/>
        <w:rPr>
          <w:lang w:bidi="fa-IR"/>
        </w:rPr>
      </w:pPr>
      <w:r>
        <w:rPr>
          <w:rtl/>
          <w:lang w:bidi="fa-IR"/>
        </w:rPr>
        <w:lastRenderedPageBreak/>
        <w:t>____________________</w:t>
      </w:r>
    </w:p>
    <w:p w:rsidR="007920B3" w:rsidRDefault="00903D5C" w:rsidP="0010706F">
      <w:pPr>
        <w:pStyle w:val="libFootnote0"/>
        <w:rPr>
          <w:rtl/>
          <w:lang w:bidi="fa-IR"/>
        </w:rPr>
      </w:pPr>
      <w:r>
        <w:rPr>
          <w:rtl/>
          <w:lang w:bidi="fa-IR"/>
        </w:rPr>
        <w:t xml:space="preserve">= عن </w:t>
      </w:r>
      <w:r w:rsidR="00622E4A">
        <w:rPr>
          <w:rtl/>
          <w:lang w:bidi="fa-IR"/>
        </w:rPr>
        <w:t>محمّد</w:t>
      </w:r>
      <w:r>
        <w:rPr>
          <w:rtl/>
          <w:lang w:bidi="fa-IR"/>
        </w:rPr>
        <w:t xml:space="preserve"> بن يحيى</w:t>
      </w:r>
      <w:r w:rsidR="004C397E">
        <w:rPr>
          <w:rtl/>
          <w:lang w:bidi="fa-IR"/>
        </w:rPr>
        <w:t>،</w:t>
      </w:r>
      <w:r>
        <w:rPr>
          <w:rtl/>
          <w:lang w:bidi="fa-IR"/>
        </w:rPr>
        <w:t xml:space="preserve"> عن أحمد بن </w:t>
      </w:r>
      <w:r w:rsidR="00622E4A">
        <w:rPr>
          <w:rtl/>
          <w:lang w:bidi="fa-IR"/>
        </w:rPr>
        <w:t>محمّد</w:t>
      </w:r>
      <w:r w:rsidR="004C397E">
        <w:rPr>
          <w:rtl/>
          <w:lang w:bidi="fa-IR"/>
        </w:rPr>
        <w:t>،</w:t>
      </w:r>
      <w:r>
        <w:rPr>
          <w:rtl/>
          <w:lang w:bidi="fa-IR"/>
        </w:rPr>
        <w:t xml:space="preserve"> عن ابن محبوب</w:t>
      </w:r>
      <w:r w:rsidR="004C397E">
        <w:rPr>
          <w:rtl/>
          <w:lang w:bidi="fa-IR"/>
        </w:rPr>
        <w:t>،</w:t>
      </w:r>
      <w:r>
        <w:rPr>
          <w:rtl/>
          <w:lang w:bidi="fa-IR"/>
        </w:rPr>
        <w:t xml:space="preserve"> عن ابن رئاب</w:t>
      </w:r>
      <w:r w:rsidR="004C397E">
        <w:rPr>
          <w:rtl/>
          <w:lang w:bidi="fa-IR"/>
        </w:rPr>
        <w:t>،</w:t>
      </w:r>
      <w:r>
        <w:rPr>
          <w:rtl/>
          <w:lang w:bidi="fa-IR"/>
        </w:rPr>
        <w:t xml:space="preserve"> عن أبي عبيدة قال : قال أبو جعفر (</w:t>
      </w:r>
      <w:r w:rsidR="008C2F53" w:rsidRPr="0010706F">
        <w:rPr>
          <w:rStyle w:val="libFootnoteAlaemChar"/>
          <w:rtl/>
        </w:rPr>
        <w:t>عليه‌السلام</w:t>
      </w:r>
      <w:r w:rsidR="0010706F">
        <w:rPr>
          <w:rtl/>
          <w:lang w:bidi="fa-IR"/>
        </w:rPr>
        <w:t>)</w:t>
      </w:r>
      <w:r>
        <w:rPr>
          <w:rtl/>
          <w:lang w:bidi="fa-IR"/>
        </w:rPr>
        <w:t>: (( مَنْ أفتى الناس بغير علمٍ ولا هدىً مِنَ الله لعنته ملائكةُ الرحمة وملائكةُ العذاب</w:t>
      </w:r>
      <w:r w:rsidR="004C397E">
        <w:rPr>
          <w:rtl/>
          <w:lang w:bidi="fa-IR"/>
        </w:rPr>
        <w:t>،</w:t>
      </w:r>
      <w:r>
        <w:rPr>
          <w:rtl/>
          <w:lang w:bidi="fa-IR"/>
        </w:rPr>
        <w:t xml:space="preserve"> ولحقه وزرُ مَنْ عملَ بفتياه ))</w:t>
      </w:r>
      <w:r w:rsidR="007920B3">
        <w:rPr>
          <w:rtl/>
          <w:lang w:bidi="fa-IR"/>
        </w:rPr>
        <w:t>.</w:t>
      </w:r>
    </w:p>
    <w:p w:rsidR="007920B3" w:rsidRDefault="00903D5C" w:rsidP="0010706F">
      <w:pPr>
        <w:pStyle w:val="libFootnote0"/>
        <w:rPr>
          <w:rtl/>
          <w:lang w:bidi="fa-IR"/>
        </w:rPr>
      </w:pPr>
      <w:r>
        <w:rPr>
          <w:rtl/>
          <w:lang w:bidi="fa-IR"/>
        </w:rPr>
        <w:t xml:space="preserve">وسائل الشيعة (آل البيت) </w:t>
      </w:r>
      <w:r w:rsidR="008C2F53">
        <w:rPr>
          <w:rtl/>
          <w:lang w:bidi="fa-IR"/>
        </w:rPr>
        <w:t>-</w:t>
      </w:r>
      <w:r>
        <w:rPr>
          <w:rtl/>
          <w:lang w:bidi="fa-IR"/>
        </w:rPr>
        <w:t xml:space="preserve"> الحر العاملي 72 / 29 : (33130) 31 </w:t>
      </w:r>
      <w:r w:rsidR="008C2F53">
        <w:rPr>
          <w:rtl/>
          <w:lang w:bidi="fa-IR"/>
        </w:rPr>
        <w:t>-</w:t>
      </w:r>
      <w:r>
        <w:rPr>
          <w:rtl/>
          <w:lang w:bidi="fa-IR"/>
        </w:rPr>
        <w:t xml:space="preserve"> وعن </w:t>
      </w:r>
      <w:r w:rsidR="00622E4A">
        <w:rPr>
          <w:rtl/>
          <w:lang w:bidi="fa-IR"/>
        </w:rPr>
        <w:t>محمّد</w:t>
      </w:r>
      <w:r>
        <w:rPr>
          <w:rtl/>
          <w:lang w:bidi="fa-IR"/>
        </w:rPr>
        <w:t xml:space="preserve"> بن عيسى</w:t>
      </w:r>
      <w:r w:rsidR="004C397E">
        <w:rPr>
          <w:rtl/>
          <w:lang w:bidi="fa-IR"/>
        </w:rPr>
        <w:t>،</w:t>
      </w:r>
      <w:r>
        <w:rPr>
          <w:rtl/>
          <w:lang w:bidi="fa-IR"/>
        </w:rPr>
        <w:t xml:space="preserve"> عن جعفر بن </w:t>
      </w:r>
      <w:r w:rsidR="00622E4A">
        <w:rPr>
          <w:rtl/>
          <w:lang w:bidi="fa-IR"/>
        </w:rPr>
        <w:t>محمّد</w:t>
      </w:r>
      <w:r>
        <w:rPr>
          <w:rtl/>
          <w:lang w:bidi="fa-IR"/>
        </w:rPr>
        <w:t xml:space="preserve"> (بن) أبي الصباح</w:t>
      </w:r>
      <w:r w:rsidR="004C397E">
        <w:rPr>
          <w:rtl/>
          <w:lang w:bidi="fa-IR"/>
        </w:rPr>
        <w:t>،</w:t>
      </w:r>
      <w:r>
        <w:rPr>
          <w:rtl/>
          <w:lang w:bidi="fa-IR"/>
        </w:rPr>
        <w:t xml:space="preserve"> عن إبراهيم بن أبي سماك</w:t>
      </w:r>
      <w:r w:rsidR="004C397E">
        <w:rPr>
          <w:rtl/>
          <w:lang w:bidi="fa-IR"/>
        </w:rPr>
        <w:t>،</w:t>
      </w:r>
      <w:r>
        <w:rPr>
          <w:rtl/>
          <w:lang w:bidi="fa-IR"/>
        </w:rPr>
        <w:t xml:space="preserve"> عن موسى بن بكر</w:t>
      </w:r>
      <w:r w:rsidR="004C397E">
        <w:rPr>
          <w:rtl/>
          <w:lang w:bidi="fa-IR"/>
        </w:rPr>
        <w:t>،</w:t>
      </w:r>
      <w:r>
        <w:rPr>
          <w:rtl/>
          <w:lang w:bidi="fa-IR"/>
        </w:rPr>
        <w:t xml:space="preserve"> قال : قال أبو الحسن (</w:t>
      </w:r>
      <w:r w:rsidR="008C2F53" w:rsidRPr="0010706F">
        <w:rPr>
          <w:rStyle w:val="libFootnoteAlaemChar"/>
          <w:rtl/>
        </w:rPr>
        <w:t>عليه‌السلام</w:t>
      </w:r>
      <w:r>
        <w:rPr>
          <w:rtl/>
          <w:lang w:bidi="fa-IR"/>
        </w:rPr>
        <w:t>) : (( مَنْ أفتى الناس بغير علمٍ لعنته ملائكةُ الأرض وملائكةُ السّماء ))</w:t>
      </w:r>
      <w:r w:rsidR="007920B3">
        <w:rPr>
          <w:rtl/>
          <w:lang w:bidi="fa-IR"/>
        </w:rPr>
        <w:t>.</w:t>
      </w:r>
    </w:p>
    <w:p w:rsidR="007920B3" w:rsidRDefault="00903D5C" w:rsidP="0010706F">
      <w:pPr>
        <w:pStyle w:val="libFootnote0"/>
        <w:rPr>
          <w:rtl/>
          <w:lang w:bidi="fa-IR"/>
        </w:rPr>
      </w:pPr>
      <w:r>
        <w:rPr>
          <w:rtl/>
          <w:lang w:bidi="fa-IR"/>
        </w:rPr>
        <w:t xml:space="preserve">وسائل الشيعة (آل البيت) </w:t>
      </w:r>
      <w:r w:rsidR="008C2F53">
        <w:rPr>
          <w:rtl/>
          <w:lang w:bidi="fa-IR"/>
        </w:rPr>
        <w:t>-</w:t>
      </w:r>
      <w:r>
        <w:rPr>
          <w:rtl/>
          <w:lang w:bidi="fa-IR"/>
        </w:rPr>
        <w:t xml:space="preserve"> الحر العاملي 72 / 29 : (33131) 32 </w:t>
      </w:r>
      <w:r w:rsidR="008C2F53">
        <w:rPr>
          <w:rtl/>
          <w:lang w:bidi="fa-IR"/>
        </w:rPr>
        <w:t>-</w:t>
      </w:r>
      <w:r>
        <w:rPr>
          <w:rtl/>
          <w:lang w:bidi="fa-IR"/>
        </w:rPr>
        <w:t xml:space="preserve"> وعن أبيه</w:t>
      </w:r>
      <w:r w:rsidR="004C397E">
        <w:rPr>
          <w:rtl/>
          <w:lang w:bidi="fa-IR"/>
        </w:rPr>
        <w:t>،</w:t>
      </w:r>
      <w:r>
        <w:rPr>
          <w:rtl/>
          <w:lang w:bidi="fa-IR"/>
        </w:rPr>
        <w:t xml:space="preserve"> عن فضالة بن أيوب</w:t>
      </w:r>
      <w:r w:rsidR="004C397E">
        <w:rPr>
          <w:rtl/>
          <w:lang w:bidi="fa-IR"/>
        </w:rPr>
        <w:t>،</w:t>
      </w:r>
      <w:r>
        <w:rPr>
          <w:rtl/>
          <w:lang w:bidi="fa-IR"/>
        </w:rPr>
        <w:t xml:space="preserve"> عن إسماعيل بن (أبي) زياد</w:t>
      </w:r>
      <w:r w:rsidR="004C397E">
        <w:rPr>
          <w:rtl/>
          <w:lang w:bidi="fa-IR"/>
        </w:rPr>
        <w:t>،</w:t>
      </w:r>
      <w:r>
        <w:rPr>
          <w:rtl/>
          <w:lang w:bidi="fa-IR"/>
        </w:rPr>
        <w:t xml:space="preserve"> عن أبي عبد الله</w:t>
      </w:r>
      <w:r w:rsidR="004C397E">
        <w:rPr>
          <w:rtl/>
          <w:lang w:bidi="fa-IR"/>
        </w:rPr>
        <w:t>،</w:t>
      </w:r>
      <w:r>
        <w:rPr>
          <w:rtl/>
          <w:lang w:bidi="fa-IR"/>
        </w:rPr>
        <w:t xml:space="preserve"> عن أبيه (</w:t>
      </w:r>
      <w:r w:rsidR="008C2F53" w:rsidRPr="0010706F">
        <w:rPr>
          <w:rStyle w:val="libFootnoteAlaemChar"/>
          <w:rtl/>
        </w:rPr>
        <w:t>عليهما‌السلام</w:t>
      </w:r>
      <w:r>
        <w:rPr>
          <w:rtl/>
          <w:lang w:bidi="fa-IR"/>
        </w:rPr>
        <w:t>)</w:t>
      </w:r>
      <w:r w:rsidR="004C397E">
        <w:rPr>
          <w:rtl/>
          <w:lang w:bidi="fa-IR"/>
        </w:rPr>
        <w:t>،</w:t>
      </w:r>
      <w:r>
        <w:rPr>
          <w:rtl/>
          <w:lang w:bidi="fa-IR"/>
        </w:rPr>
        <w:t xml:space="preserve"> قال : (( قال رسول الله (</w:t>
      </w:r>
      <w:r w:rsidR="00300A34" w:rsidRPr="0010706F">
        <w:rPr>
          <w:rStyle w:val="libFootnoteAlaemChar"/>
          <w:rtl/>
        </w:rPr>
        <w:t>صلى‌الله‌عليه‌وآله</w:t>
      </w:r>
      <w:r>
        <w:rPr>
          <w:rtl/>
          <w:lang w:bidi="fa-IR"/>
        </w:rPr>
        <w:t>) : مَنْ أفتى الناس بغير علمٍ لعنته ملائكةُ السّماء والأرض ))</w:t>
      </w:r>
      <w:r w:rsidR="007920B3">
        <w:rPr>
          <w:rtl/>
          <w:lang w:bidi="fa-IR"/>
        </w:rPr>
        <w:t>.</w:t>
      </w:r>
    </w:p>
    <w:p w:rsidR="007920B3" w:rsidRDefault="00903D5C" w:rsidP="0010706F">
      <w:pPr>
        <w:pStyle w:val="libFootnote0"/>
        <w:rPr>
          <w:rtl/>
          <w:lang w:bidi="fa-IR"/>
        </w:rPr>
      </w:pPr>
      <w:r>
        <w:rPr>
          <w:rtl/>
          <w:lang w:bidi="fa-IR"/>
        </w:rPr>
        <w:t xml:space="preserve">وسائل الشيعة (آل البيت) </w:t>
      </w:r>
      <w:r w:rsidR="008C2F53">
        <w:rPr>
          <w:rtl/>
          <w:lang w:bidi="fa-IR"/>
        </w:rPr>
        <w:t>-</w:t>
      </w:r>
      <w:r>
        <w:rPr>
          <w:rtl/>
          <w:lang w:bidi="fa-IR"/>
        </w:rPr>
        <w:t xml:space="preserve"> الحر العاملي 72 / 30 : (33132) 33 </w:t>
      </w:r>
      <w:r w:rsidR="008C2F53">
        <w:rPr>
          <w:rtl/>
          <w:lang w:bidi="fa-IR"/>
        </w:rPr>
        <w:t>-</w:t>
      </w:r>
      <w:r>
        <w:rPr>
          <w:rtl/>
          <w:lang w:bidi="fa-IR"/>
        </w:rPr>
        <w:t xml:space="preserve"> الحسن بن علي بن شعبة في (تحف العقول)</w:t>
      </w:r>
      <w:r w:rsidR="004C397E">
        <w:rPr>
          <w:rtl/>
          <w:lang w:bidi="fa-IR"/>
        </w:rPr>
        <w:t>،</w:t>
      </w:r>
      <w:r>
        <w:rPr>
          <w:rtl/>
          <w:lang w:bidi="fa-IR"/>
        </w:rPr>
        <w:t xml:space="preserve"> عن النّبي (</w:t>
      </w:r>
      <w:r w:rsidR="00300A34" w:rsidRPr="0010706F">
        <w:rPr>
          <w:rStyle w:val="libFootnoteAlaemChar"/>
          <w:rtl/>
        </w:rPr>
        <w:t>صلى‌الله‌عليه‌وآله</w:t>
      </w:r>
      <w:r>
        <w:rPr>
          <w:rtl/>
          <w:lang w:bidi="fa-IR"/>
        </w:rPr>
        <w:t>) قال : (( مَنْ أفتى الناس بغير علمٍ لعنته ملائكةُ السّماء والأرض ))</w:t>
      </w:r>
      <w:r w:rsidR="007920B3">
        <w:rPr>
          <w:rtl/>
          <w:lang w:bidi="fa-IR"/>
        </w:rPr>
        <w:t>.</w:t>
      </w:r>
    </w:p>
    <w:p w:rsidR="007920B3" w:rsidRDefault="00903D5C" w:rsidP="0010706F">
      <w:pPr>
        <w:pStyle w:val="libFootnote0"/>
        <w:rPr>
          <w:rtl/>
          <w:lang w:bidi="fa-IR"/>
        </w:rPr>
      </w:pPr>
      <w:r>
        <w:rPr>
          <w:rtl/>
          <w:lang w:bidi="fa-IR"/>
        </w:rPr>
        <w:t xml:space="preserve">وسائل الشيعة (آل البيت) </w:t>
      </w:r>
      <w:r w:rsidR="008C2F53">
        <w:rPr>
          <w:rtl/>
          <w:lang w:bidi="fa-IR"/>
        </w:rPr>
        <w:t>-</w:t>
      </w:r>
      <w:r>
        <w:rPr>
          <w:rtl/>
          <w:lang w:bidi="fa-IR"/>
        </w:rPr>
        <w:t xml:space="preserve"> الحر العاملي 72 / 21 : عميرة</w:t>
      </w:r>
      <w:r w:rsidR="004C397E">
        <w:rPr>
          <w:rtl/>
          <w:lang w:bidi="fa-IR"/>
        </w:rPr>
        <w:t>،</w:t>
      </w:r>
      <w:r>
        <w:rPr>
          <w:rtl/>
          <w:lang w:bidi="fa-IR"/>
        </w:rPr>
        <w:t xml:space="preserve"> عن مفضّل بن مزيد قال : قال أبو عبد الله (</w:t>
      </w:r>
      <w:r w:rsidR="008C2F53" w:rsidRPr="0010706F">
        <w:rPr>
          <w:rStyle w:val="libFootnoteAlaemChar"/>
          <w:rtl/>
        </w:rPr>
        <w:t>عليه‌السلام</w:t>
      </w:r>
      <w:r>
        <w:rPr>
          <w:rtl/>
          <w:lang w:bidi="fa-IR"/>
        </w:rPr>
        <w:t>) : (( أنهاك عن خصلتين فيهما هلك الرجال : أنهاك أنْ تَدين الله بالباطل</w:t>
      </w:r>
      <w:r w:rsidR="004C397E">
        <w:rPr>
          <w:rtl/>
          <w:lang w:bidi="fa-IR"/>
        </w:rPr>
        <w:t>،</w:t>
      </w:r>
      <w:r>
        <w:rPr>
          <w:rtl/>
          <w:lang w:bidi="fa-IR"/>
        </w:rPr>
        <w:t xml:space="preserve"> وتُفتي الناس بما لا تعلم )) . ورواه البرقي في (المحاسن)</w:t>
      </w:r>
      <w:r w:rsidR="004C397E">
        <w:rPr>
          <w:rtl/>
          <w:lang w:bidi="fa-IR"/>
        </w:rPr>
        <w:t>،</w:t>
      </w:r>
      <w:r>
        <w:rPr>
          <w:rtl/>
          <w:lang w:bidi="fa-IR"/>
        </w:rPr>
        <w:t xml:space="preserve"> عن علي بن الحكم</w:t>
      </w:r>
      <w:r w:rsidR="004C397E">
        <w:rPr>
          <w:rtl/>
          <w:lang w:bidi="fa-IR"/>
        </w:rPr>
        <w:t>،</w:t>
      </w:r>
      <w:r>
        <w:rPr>
          <w:rtl/>
          <w:lang w:bidi="fa-IR"/>
        </w:rPr>
        <w:t xml:space="preserve"> والذي قبله عن الحسن بن محبوب مثله</w:t>
      </w:r>
      <w:r w:rsidR="007920B3">
        <w:rPr>
          <w:rtl/>
          <w:lang w:bidi="fa-IR"/>
        </w:rPr>
        <w:t>.</w:t>
      </w:r>
    </w:p>
    <w:p w:rsidR="007920B3" w:rsidRDefault="00903D5C" w:rsidP="0010706F">
      <w:pPr>
        <w:pStyle w:val="libFootnote0"/>
        <w:rPr>
          <w:rtl/>
          <w:lang w:bidi="fa-IR"/>
        </w:rPr>
      </w:pPr>
      <w:r>
        <w:rPr>
          <w:rtl/>
          <w:lang w:bidi="fa-IR"/>
        </w:rPr>
        <w:t xml:space="preserve">وسائل الشيعة (آل البيت) </w:t>
      </w:r>
      <w:r w:rsidR="008C2F53">
        <w:rPr>
          <w:rtl/>
          <w:lang w:bidi="fa-IR"/>
        </w:rPr>
        <w:t>-</w:t>
      </w:r>
      <w:r>
        <w:rPr>
          <w:rtl/>
          <w:lang w:bidi="fa-IR"/>
        </w:rPr>
        <w:t xml:space="preserve"> الحر العاملي 72 / 21 : (33102) 3 </w:t>
      </w:r>
      <w:r w:rsidR="008C2F53">
        <w:rPr>
          <w:rtl/>
          <w:lang w:bidi="fa-IR"/>
        </w:rPr>
        <w:t>-</w:t>
      </w:r>
      <w:r>
        <w:rPr>
          <w:rtl/>
          <w:lang w:bidi="fa-IR"/>
        </w:rPr>
        <w:t xml:space="preserve"> وعن علي بن إبراهيم</w:t>
      </w:r>
      <w:r w:rsidR="004C397E">
        <w:rPr>
          <w:rtl/>
          <w:lang w:bidi="fa-IR"/>
        </w:rPr>
        <w:t>،</w:t>
      </w:r>
      <w:r>
        <w:rPr>
          <w:rtl/>
          <w:lang w:bidi="fa-IR"/>
        </w:rPr>
        <w:t xml:space="preserve"> عن </w:t>
      </w:r>
      <w:r w:rsidR="00622E4A">
        <w:rPr>
          <w:rtl/>
          <w:lang w:bidi="fa-IR"/>
        </w:rPr>
        <w:t>محمّد</w:t>
      </w:r>
      <w:r>
        <w:rPr>
          <w:rtl/>
          <w:lang w:bidi="fa-IR"/>
        </w:rPr>
        <w:t xml:space="preserve"> بن عيسى</w:t>
      </w:r>
      <w:r w:rsidR="004C397E">
        <w:rPr>
          <w:rtl/>
          <w:lang w:bidi="fa-IR"/>
        </w:rPr>
        <w:t>،</w:t>
      </w:r>
      <w:r>
        <w:rPr>
          <w:rtl/>
          <w:lang w:bidi="fa-IR"/>
        </w:rPr>
        <w:t xml:space="preserve"> عن يونس بن عبد الرحمن</w:t>
      </w:r>
      <w:r w:rsidR="004C397E">
        <w:rPr>
          <w:rtl/>
          <w:lang w:bidi="fa-IR"/>
        </w:rPr>
        <w:t>،</w:t>
      </w:r>
      <w:r>
        <w:rPr>
          <w:rtl/>
          <w:lang w:bidi="fa-IR"/>
        </w:rPr>
        <w:t xml:space="preserve"> عن عبد الرحمن بن الحجّاج</w:t>
      </w:r>
      <w:r w:rsidR="004C397E">
        <w:rPr>
          <w:rtl/>
          <w:lang w:bidi="fa-IR"/>
        </w:rPr>
        <w:t>،</w:t>
      </w:r>
      <w:r>
        <w:rPr>
          <w:rtl/>
          <w:lang w:bidi="fa-IR"/>
        </w:rPr>
        <w:t xml:space="preserve"> قال : قال لي أبو عبد الله (</w:t>
      </w:r>
      <w:r w:rsidR="008C2F53" w:rsidRPr="0010706F">
        <w:rPr>
          <w:rStyle w:val="libFootnoteAlaemChar"/>
          <w:rtl/>
        </w:rPr>
        <w:t>عليه‌السلام</w:t>
      </w:r>
      <w:r>
        <w:rPr>
          <w:rtl/>
          <w:lang w:bidi="fa-IR"/>
        </w:rPr>
        <w:t>) : (( إيّاك وخصلتين ففيهما هلك مَنْ هلك : إيّاك أنْ تُفتي الناس برأيك</w:t>
      </w:r>
      <w:r w:rsidR="004C397E">
        <w:rPr>
          <w:rtl/>
          <w:lang w:bidi="fa-IR"/>
        </w:rPr>
        <w:t>،</w:t>
      </w:r>
      <w:r>
        <w:rPr>
          <w:rtl/>
          <w:lang w:bidi="fa-IR"/>
        </w:rPr>
        <w:t xml:space="preserve"> أو تَدين بما لا تعلم )) . ورواه البرقي في (المحاسن) عن أبيه</w:t>
      </w:r>
      <w:r w:rsidR="004C397E">
        <w:rPr>
          <w:rtl/>
          <w:lang w:bidi="fa-IR"/>
        </w:rPr>
        <w:t>،</w:t>
      </w:r>
      <w:r>
        <w:rPr>
          <w:rtl/>
          <w:lang w:bidi="fa-IR"/>
        </w:rPr>
        <w:t xml:space="preserve"> عن عبد الله بن المغيرة</w:t>
      </w:r>
      <w:r w:rsidR="004C397E">
        <w:rPr>
          <w:rtl/>
          <w:lang w:bidi="fa-IR"/>
        </w:rPr>
        <w:t>،</w:t>
      </w:r>
      <w:r>
        <w:rPr>
          <w:rtl/>
          <w:lang w:bidi="fa-IR"/>
        </w:rPr>
        <w:t xml:space="preserve"> عن عبد الرحمن بن الحجّاج</w:t>
      </w:r>
      <w:r w:rsidR="007920B3">
        <w:rPr>
          <w:rtl/>
          <w:lang w:bidi="fa-IR"/>
        </w:rPr>
        <w:t>.</w:t>
      </w:r>
    </w:p>
    <w:p w:rsidR="007920B3" w:rsidRDefault="00903D5C" w:rsidP="0010706F">
      <w:pPr>
        <w:pStyle w:val="libFootnote0"/>
        <w:rPr>
          <w:rtl/>
          <w:lang w:bidi="fa-IR"/>
        </w:rPr>
      </w:pPr>
      <w:r>
        <w:rPr>
          <w:rtl/>
          <w:lang w:bidi="fa-IR"/>
        </w:rPr>
        <w:t xml:space="preserve">وسائل الشيعة (آل البيت) </w:t>
      </w:r>
      <w:r w:rsidR="008C2F53">
        <w:rPr>
          <w:rtl/>
          <w:lang w:bidi="fa-IR"/>
        </w:rPr>
        <w:t>-</w:t>
      </w:r>
      <w:r>
        <w:rPr>
          <w:rtl/>
          <w:lang w:bidi="fa-IR"/>
        </w:rPr>
        <w:t xml:space="preserve"> الحر العاملي 72 / 22 : (33104) 5 </w:t>
      </w:r>
      <w:r w:rsidR="008C2F53">
        <w:rPr>
          <w:rtl/>
          <w:lang w:bidi="fa-IR"/>
        </w:rPr>
        <w:t>-</w:t>
      </w:r>
      <w:r>
        <w:rPr>
          <w:rtl/>
          <w:lang w:bidi="fa-IR"/>
        </w:rPr>
        <w:t xml:space="preserve"> وعن عدّة من أصحابنا</w:t>
      </w:r>
      <w:r w:rsidR="004C397E">
        <w:rPr>
          <w:rtl/>
          <w:lang w:bidi="fa-IR"/>
        </w:rPr>
        <w:t>،</w:t>
      </w:r>
      <w:r>
        <w:rPr>
          <w:rtl/>
          <w:lang w:bidi="fa-IR"/>
        </w:rPr>
        <w:t xml:space="preserve"> عن أحمد بن </w:t>
      </w:r>
      <w:r w:rsidR="00622E4A">
        <w:rPr>
          <w:rtl/>
          <w:lang w:bidi="fa-IR"/>
        </w:rPr>
        <w:t>محمّد</w:t>
      </w:r>
      <w:r>
        <w:rPr>
          <w:rtl/>
          <w:lang w:bidi="fa-IR"/>
        </w:rPr>
        <w:t xml:space="preserve"> بن خالد</w:t>
      </w:r>
      <w:r w:rsidR="004C397E">
        <w:rPr>
          <w:rtl/>
          <w:lang w:bidi="fa-IR"/>
        </w:rPr>
        <w:t>،</w:t>
      </w:r>
      <w:r>
        <w:rPr>
          <w:rtl/>
          <w:lang w:bidi="fa-IR"/>
        </w:rPr>
        <w:t xml:space="preserve"> عن الحسن بن علي الوشّا</w:t>
      </w:r>
      <w:r w:rsidR="004C397E">
        <w:rPr>
          <w:rtl/>
          <w:lang w:bidi="fa-IR"/>
        </w:rPr>
        <w:t>،</w:t>
      </w:r>
      <w:r>
        <w:rPr>
          <w:rtl/>
          <w:lang w:bidi="fa-IR"/>
        </w:rPr>
        <w:t xml:space="preserve"> عن أبان الأحمر</w:t>
      </w:r>
      <w:r w:rsidR="004C397E">
        <w:rPr>
          <w:rtl/>
          <w:lang w:bidi="fa-IR"/>
        </w:rPr>
        <w:t>،</w:t>
      </w:r>
      <w:r>
        <w:rPr>
          <w:rtl/>
          <w:lang w:bidi="fa-IR"/>
        </w:rPr>
        <w:t xml:space="preserve"> عن زياد بن أبي رجاء</w:t>
      </w:r>
      <w:r w:rsidR="004C397E">
        <w:rPr>
          <w:rtl/>
          <w:lang w:bidi="fa-IR"/>
        </w:rPr>
        <w:t>،</w:t>
      </w:r>
      <w:r>
        <w:rPr>
          <w:rtl/>
          <w:lang w:bidi="fa-IR"/>
        </w:rPr>
        <w:t xml:space="preserve"> عن أبي جعفر (</w:t>
      </w:r>
      <w:r w:rsidR="008C2F53" w:rsidRPr="0010706F">
        <w:rPr>
          <w:rStyle w:val="libFootnoteAlaemChar"/>
          <w:rtl/>
        </w:rPr>
        <w:t>عليه‌السلام</w:t>
      </w:r>
      <w:r>
        <w:rPr>
          <w:rtl/>
          <w:lang w:bidi="fa-IR"/>
        </w:rPr>
        <w:t>) قال : (( ما علمتم فقولوا</w:t>
      </w:r>
      <w:r w:rsidR="004C397E">
        <w:rPr>
          <w:rtl/>
          <w:lang w:bidi="fa-IR"/>
        </w:rPr>
        <w:t>،</w:t>
      </w:r>
      <w:r>
        <w:rPr>
          <w:rtl/>
          <w:lang w:bidi="fa-IR"/>
        </w:rPr>
        <w:t xml:space="preserve"> وما لم تعلموا فقولوا : الله أعلم . إنّ الرجل لينتزع الآية يخرّ فيها أبعد ما بين السّماء [والأرض] ))</w:t>
      </w:r>
      <w:r w:rsidR="007920B3">
        <w:rPr>
          <w:rtl/>
          <w:lang w:bidi="fa-IR"/>
        </w:rPr>
        <w:t>.</w:t>
      </w:r>
    </w:p>
    <w:p w:rsidR="008C2F53" w:rsidRDefault="00903D5C" w:rsidP="0010706F">
      <w:pPr>
        <w:pStyle w:val="libFootnote0"/>
        <w:rPr>
          <w:lang w:bidi="fa-IR"/>
        </w:rPr>
      </w:pPr>
      <w:r>
        <w:rPr>
          <w:rtl/>
          <w:lang w:bidi="fa-IR"/>
        </w:rPr>
        <w:t xml:space="preserve">وسائل الشيعة (آل البيت) </w:t>
      </w:r>
      <w:r w:rsidR="008C2F53">
        <w:rPr>
          <w:rtl/>
          <w:lang w:bidi="fa-IR"/>
        </w:rPr>
        <w:t>-</w:t>
      </w:r>
      <w:r>
        <w:rPr>
          <w:rtl/>
          <w:lang w:bidi="fa-IR"/>
        </w:rPr>
        <w:t xml:space="preserve"> الحر العاملي 72 / 22 : أبو عبد الله (</w:t>
      </w:r>
      <w:r w:rsidR="008C2F53" w:rsidRPr="0010706F">
        <w:rPr>
          <w:rStyle w:val="libFootnoteAlaemChar"/>
          <w:rtl/>
        </w:rPr>
        <w:t>عليه‌السلام</w:t>
      </w:r>
      <w:r>
        <w:rPr>
          <w:rtl/>
          <w:lang w:bidi="fa-IR"/>
        </w:rPr>
        <w:t>) قال : (( القضاة أربعة ؛ ثلاثة في النار</w:t>
      </w:r>
      <w:r w:rsidR="004C397E">
        <w:rPr>
          <w:rtl/>
          <w:lang w:bidi="fa-IR"/>
        </w:rPr>
        <w:t>،</w:t>
      </w:r>
      <w:r>
        <w:rPr>
          <w:rtl/>
          <w:lang w:bidi="fa-IR"/>
        </w:rPr>
        <w:t xml:space="preserve"> وواحد في الجنّة : رجل قضى بجور وهو يعلم</w:t>
      </w:r>
      <w:r w:rsidR="004C397E">
        <w:rPr>
          <w:rtl/>
          <w:lang w:bidi="fa-IR"/>
        </w:rPr>
        <w:t>،</w:t>
      </w:r>
      <w:r>
        <w:rPr>
          <w:rtl/>
          <w:lang w:bidi="fa-IR"/>
        </w:rPr>
        <w:t xml:space="preserve"> فهو في النّار</w:t>
      </w:r>
      <w:r w:rsidR="004C397E">
        <w:rPr>
          <w:rtl/>
          <w:lang w:bidi="fa-IR"/>
        </w:rPr>
        <w:t>،</w:t>
      </w:r>
      <w:r>
        <w:rPr>
          <w:rtl/>
          <w:lang w:bidi="fa-IR"/>
        </w:rPr>
        <w:t xml:space="preserve"> ورجل قضى بجور وهو لا يعلم</w:t>
      </w:r>
      <w:r w:rsidR="004C397E">
        <w:rPr>
          <w:rtl/>
          <w:lang w:bidi="fa-IR"/>
        </w:rPr>
        <w:t>،</w:t>
      </w:r>
      <w:r>
        <w:rPr>
          <w:rtl/>
          <w:lang w:bidi="fa-IR"/>
        </w:rPr>
        <w:t xml:space="preserve"> فهو في النّار</w:t>
      </w:r>
      <w:r w:rsidR="004C397E">
        <w:rPr>
          <w:rtl/>
          <w:lang w:bidi="fa-IR"/>
        </w:rPr>
        <w:t>،</w:t>
      </w:r>
      <w:r>
        <w:rPr>
          <w:rtl/>
          <w:lang w:bidi="fa-IR"/>
        </w:rPr>
        <w:t xml:space="preserve"> ورجل قضى بالحقّ وهو لا يعلم</w:t>
      </w:r>
      <w:r w:rsidR="004C397E">
        <w:rPr>
          <w:rtl/>
          <w:lang w:bidi="fa-IR"/>
        </w:rPr>
        <w:t>،</w:t>
      </w:r>
      <w:r>
        <w:rPr>
          <w:rtl/>
          <w:lang w:bidi="fa-IR"/>
        </w:rPr>
        <w:t xml:space="preserve"> فهو في النّار</w:t>
      </w:r>
      <w:r w:rsidR="004C397E">
        <w:rPr>
          <w:rtl/>
          <w:lang w:bidi="fa-IR"/>
        </w:rPr>
        <w:t>،</w:t>
      </w:r>
      <w:r>
        <w:rPr>
          <w:rtl/>
          <w:lang w:bidi="fa-IR"/>
        </w:rPr>
        <w:t xml:space="preserve"> ورجل قضى بالحقّ وهو يعلم</w:t>
      </w:r>
      <w:r w:rsidR="004C397E">
        <w:rPr>
          <w:rtl/>
          <w:lang w:bidi="fa-IR"/>
        </w:rPr>
        <w:t>،</w:t>
      </w:r>
      <w:r>
        <w:rPr>
          <w:rtl/>
          <w:lang w:bidi="fa-IR"/>
        </w:rPr>
        <w:t xml:space="preserve"> فهو في الجنّة )) . =</w:t>
      </w:r>
    </w:p>
    <w:p w:rsidR="00903D5C" w:rsidRDefault="008C2F53" w:rsidP="00903D5C">
      <w:pPr>
        <w:pStyle w:val="libNormal"/>
        <w:rPr>
          <w:lang w:bidi="fa-IR"/>
        </w:rPr>
      </w:pPr>
      <w:r>
        <w:rPr>
          <w:rtl/>
          <w:lang w:bidi="fa-IR"/>
        </w:rPr>
        <w:br w:type="page"/>
      </w:r>
    </w:p>
    <w:p w:rsidR="008C2F53" w:rsidRDefault="008C2F53" w:rsidP="008C2F53">
      <w:pPr>
        <w:pStyle w:val="libLine"/>
        <w:rPr>
          <w:lang w:bidi="fa-IR"/>
        </w:rPr>
      </w:pPr>
      <w:r>
        <w:rPr>
          <w:rtl/>
          <w:lang w:bidi="fa-IR"/>
        </w:rPr>
        <w:lastRenderedPageBreak/>
        <w:t>____________________</w:t>
      </w:r>
    </w:p>
    <w:p w:rsidR="007920B3" w:rsidRDefault="00903D5C" w:rsidP="0010706F">
      <w:pPr>
        <w:pStyle w:val="libFootnote0"/>
        <w:rPr>
          <w:rtl/>
          <w:lang w:bidi="fa-IR"/>
        </w:rPr>
      </w:pPr>
      <w:r>
        <w:rPr>
          <w:rtl/>
          <w:lang w:bidi="fa-IR"/>
        </w:rPr>
        <w:t xml:space="preserve">= وسائل الشيعة (آل البيت) </w:t>
      </w:r>
      <w:r w:rsidR="008C2F53">
        <w:rPr>
          <w:rtl/>
          <w:lang w:bidi="fa-IR"/>
        </w:rPr>
        <w:t>-</w:t>
      </w:r>
      <w:r>
        <w:rPr>
          <w:rtl/>
          <w:lang w:bidi="fa-IR"/>
        </w:rPr>
        <w:t xml:space="preserve"> الحر العاملي 72 / 24 : (33109) 10 </w:t>
      </w:r>
      <w:r w:rsidR="008C2F53">
        <w:rPr>
          <w:rtl/>
          <w:lang w:bidi="fa-IR"/>
        </w:rPr>
        <w:t>-</w:t>
      </w:r>
      <w:r>
        <w:rPr>
          <w:rtl/>
          <w:lang w:bidi="fa-IR"/>
        </w:rPr>
        <w:t xml:space="preserve"> وعن علي بن إبراهيم</w:t>
      </w:r>
      <w:r w:rsidR="004C397E">
        <w:rPr>
          <w:rtl/>
          <w:lang w:bidi="fa-IR"/>
        </w:rPr>
        <w:t>،</w:t>
      </w:r>
      <w:r>
        <w:rPr>
          <w:rtl/>
          <w:lang w:bidi="fa-IR"/>
        </w:rPr>
        <w:t xml:space="preserve"> عن أبيه</w:t>
      </w:r>
      <w:r w:rsidR="004C397E">
        <w:rPr>
          <w:rtl/>
          <w:lang w:bidi="fa-IR"/>
        </w:rPr>
        <w:t>،</w:t>
      </w:r>
      <w:r>
        <w:rPr>
          <w:rtl/>
          <w:lang w:bidi="fa-IR"/>
        </w:rPr>
        <w:t xml:space="preserve"> عن ابن أبي عمير</w:t>
      </w:r>
      <w:r w:rsidR="004C397E">
        <w:rPr>
          <w:rtl/>
          <w:lang w:bidi="fa-IR"/>
        </w:rPr>
        <w:t>،</w:t>
      </w:r>
      <w:r>
        <w:rPr>
          <w:rtl/>
          <w:lang w:bidi="fa-IR"/>
        </w:rPr>
        <w:t xml:space="preserve"> عن هشام بن سالم</w:t>
      </w:r>
      <w:r w:rsidR="004C397E">
        <w:rPr>
          <w:rtl/>
          <w:lang w:bidi="fa-IR"/>
        </w:rPr>
        <w:t>،</w:t>
      </w:r>
      <w:r>
        <w:rPr>
          <w:rtl/>
          <w:lang w:bidi="fa-IR"/>
        </w:rPr>
        <w:t xml:space="preserve"> قال : قلت لأبي عبد الله (</w:t>
      </w:r>
      <w:r w:rsidR="008C2F53" w:rsidRPr="0010706F">
        <w:rPr>
          <w:rStyle w:val="libFootnoteAlaemChar"/>
          <w:rtl/>
        </w:rPr>
        <w:t>عليه‌السلام</w:t>
      </w:r>
      <w:r>
        <w:rPr>
          <w:rtl/>
          <w:lang w:bidi="fa-IR"/>
        </w:rPr>
        <w:t>) : ما حقّ الله على خلقه ؟ قال : (( أنْ يقولوا ما يعلمون</w:t>
      </w:r>
      <w:r w:rsidR="004C397E">
        <w:rPr>
          <w:rtl/>
          <w:lang w:bidi="fa-IR"/>
        </w:rPr>
        <w:t>،</w:t>
      </w:r>
      <w:r>
        <w:rPr>
          <w:rtl/>
          <w:lang w:bidi="fa-IR"/>
        </w:rPr>
        <w:t xml:space="preserve"> ويكفّوا عمّا لا يعلمون</w:t>
      </w:r>
      <w:r w:rsidR="004C397E">
        <w:rPr>
          <w:rtl/>
          <w:lang w:bidi="fa-IR"/>
        </w:rPr>
        <w:t>،</w:t>
      </w:r>
      <w:r>
        <w:rPr>
          <w:rtl/>
          <w:lang w:bidi="fa-IR"/>
        </w:rPr>
        <w:t xml:space="preserve"> فإذا فعلوا ذلك فقد أدّوا إلى الله حقّه ))</w:t>
      </w:r>
      <w:r w:rsidR="007920B3">
        <w:rPr>
          <w:rtl/>
          <w:lang w:bidi="fa-IR"/>
        </w:rPr>
        <w:t>.</w:t>
      </w:r>
    </w:p>
    <w:p w:rsidR="007920B3" w:rsidRDefault="00903D5C" w:rsidP="0010706F">
      <w:pPr>
        <w:pStyle w:val="libFootnote0"/>
        <w:rPr>
          <w:rtl/>
          <w:lang w:bidi="fa-IR"/>
        </w:rPr>
      </w:pPr>
      <w:r>
        <w:rPr>
          <w:rtl/>
          <w:lang w:bidi="fa-IR"/>
        </w:rPr>
        <w:t xml:space="preserve">وسائل الشيعة (آل البيت) </w:t>
      </w:r>
      <w:r w:rsidR="008C2F53">
        <w:rPr>
          <w:rtl/>
          <w:lang w:bidi="fa-IR"/>
        </w:rPr>
        <w:t>-</w:t>
      </w:r>
      <w:r>
        <w:rPr>
          <w:rtl/>
          <w:lang w:bidi="fa-IR"/>
        </w:rPr>
        <w:t xml:space="preserve"> الحر العاملي 72 / 25 : (33113) 14 </w:t>
      </w:r>
      <w:r w:rsidR="008C2F53">
        <w:rPr>
          <w:rtl/>
          <w:lang w:bidi="fa-IR"/>
        </w:rPr>
        <w:t>-</w:t>
      </w:r>
      <w:r>
        <w:rPr>
          <w:rtl/>
          <w:lang w:bidi="fa-IR"/>
        </w:rPr>
        <w:t xml:space="preserve"> وعنه عن أحمد</w:t>
      </w:r>
      <w:r w:rsidR="004C397E">
        <w:rPr>
          <w:rtl/>
          <w:lang w:bidi="fa-IR"/>
        </w:rPr>
        <w:t>،</w:t>
      </w:r>
      <w:r>
        <w:rPr>
          <w:rtl/>
          <w:lang w:bidi="fa-IR"/>
        </w:rPr>
        <w:t xml:space="preserve"> عن ابن فضال</w:t>
      </w:r>
      <w:r w:rsidR="004C397E">
        <w:rPr>
          <w:rtl/>
          <w:lang w:bidi="fa-IR"/>
        </w:rPr>
        <w:t>،</w:t>
      </w:r>
      <w:r>
        <w:rPr>
          <w:rtl/>
          <w:lang w:bidi="fa-IR"/>
        </w:rPr>
        <w:t xml:space="preserve"> عن ابن بكير</w:t>
      </w:r>
      <w:r w:rsidR="004C397E">
        <w:rPr>
          <w:rtl/>
          <w:lang w:bidi="fa-IR"/>
        </w:rPr>
        <w:t>،</w:t>
      </w:r>
      <w:r>
        <w:rPr>
          <w:rtl/>
          <w:lang w:bidi="fa-IR"/>
        </w:rPr>
        <w:t xml:space="preserve"> عن حمزة بن الطيّار أنّه عرض على أبي عبد الله (</w:t>
      </w:r>
      <w:r w:rsidR="008C2F53" w:rsidRPr="0010706F">
        <w:rPr>
          <w:rStyle w:val="libFootnoteAlaemChar"/>
          <w:rtl/>
        </w:rPr>
        <w:t>عليه‌السلام</w:t>
      </w:r>
      <w:r>
        <w:rPr>
          <w:rtl/>
          <w:lang w:bidi="fa-IR"/>
        </w:rPr>
        <w:t>) بعض خطب أبيه</w:t>
      </w:r>
      <w:r w:rsidR="004C397E">
        <w:rPr>
          <w:rtl/>
          <w:lang w:bidi="fa-IR"/>
        </w:rPr>
        <w:t>،</w:t>
      </w:r>
      <w:r>
        <w:rPr>
          <w:rtl/>
          <w:lang w:bidi="fa-IR"/>
        </w:rPr>
        <w:t xml:space="preserve"> حتّى إذا بلغ موضعاً منها</w:t>
      </w:r>
      <w:r w:rsidR="004C397E">
        <w:rPr>
          <w:rtl/>
          <w:lang w:bidi="fa-IR"/>
        </w:rPr>
        <w:t>،</w:t>
      </w:r>
      <w:r>
        <w:rPr>
          <w:rtl/>
          <w:lang w:bidi="fa-IR"/>
        </w:rPr>
        <w:t xml:space="preserve"> قال : (( كفَّ واسكتْ )) . ثمّ قال : (( [إنّه] لا يسعكم فيما ينزل بكم ممّا لا تعلمون </w:t>
      </w:r>
      <w:r w:rsidR="0087599F">
        <w:rPr>
          <w:rtl/>
          <w:lang w:bidi="fa-IR"/>
        </w:rPr>
        <w:t>إلّا</w:t>
      </w:r>
      <w:r>
        <w:rPr>
          <w:rtl/>
          <w:lang w:bidi="fa-IR"/>
        </w:rPr>
        <w:t xml:space="preserve"> الكفّ عنه والتثبّت</w:t>
      </w:r>
      <w:r w:rsidR="004C397E">
        <w:rPr>
          <w:rtl/>
          <w:lang w:bidi="fa-IR"/>
        </w:rPr>
        <w:t>،</w:t>
      </w:r>
      <w:r>
        <w:rPr>
          <w:rtl/>
          <w:lang w:bidi="fa-IR"/>
        </w:rPr>
        <w:t xml:space="preserve"> والردّ إلى أئمّة الهدى حتّى يحملوكم فيه على القصد</w:t>
      </w:r>
      <w:r w:rsidR="004C397E">
        <w:rPr>
          <w:rtl/>
          <w:lang w:bidi="fa-IR"/>
        </w:rPr>
        <w:t>،</w:t>
      </w:r>
      <w:r>
        <w:rPr>
          <w:rtl/>
          <w:lang w:bidi="fa-IR"/>
        </w:rPr>
        <w:t xml:space="preserve"> ويجلو عنكم فيه العمى</w:t>
      </w:r>
      <w:r w:rsidRPr="0010706F">
        <w:rPr>
          <w:rtl/>
        </w:rPr>
        <w:t>(3)</w:t>
      </w:r>
      <w:r>
        <w:rPr>
          <w:rtl/>
          <w:lang w:bidi="fa-IR"/>
        </w:rPr>
        <w:t xml:space="preserve"> . قال الله تعالى : </w:t>
      </w:r>
      <w:r w:rsidRPr="0010706F">
        <w:rPr>
          <w:rStyle w:val="libFootnoteAlaemChar"/>
          <w:rtl/>
        </w:rPr>
        <w:t>(</w:t>
      </w:r>
      <w:r w:rsidRPr="0010706F">
        <w:rPr>
          <w:rStyle w:val="libFootnoteAieChar"/>
          <w:rtl/>
        </w:rPr>
        <w:t xml:space="preserve"> فَاسْأَلُواْ أَهْلَ الذِّكْرِ إِنْ كُنتُمْ لاَ تَعْلَ</w:t>
      </w:r>
      <w:r w:rsidR="008C2F53" w:rsidRPr="0010706F">
        <w:rPr>
          <w:rStyle w:val="libFootnoteAieChar"/>
          <w:rtl/>
        </w:rPr>
        <w:t>م</w:t>
      </w:r>
      <w:r w:rsidRPr="0010706F">
        <w:rPr>
          <w:rStyle w:val="libFootnoteAieChar"/>
          <w:rtl/>
        </w:rPr>
        <w:t xml:space="preserve">ونَ </w:t>
      </w:r>
      <w:r w:rsidRPr="0010706F">
        <w:rPr>
          <w:rStyle w:val="libFootnoteAlaemChar"/>
          <w:rtl/>
        </w:rPr>
        <w:t>)</w:t>
      </w:r>
      <w:r>
        <w:rPr>
          <w:rtl/>
          <w:lang w:bidi="fa-IR"/>
        </w:rPr>
        <w:t>(سورة الأنبياء / 7)</w:t>
      </w:r>
      <w:r w:rsidR="007920B3">
        <w:rPr>
          <w:rtl/>
          <w:lang w:bidi="fa-IR"/>
        </w:rPr>
        <w:t>.</w:t>
      </w:r>
    </w:p>
    <w:p w:rsidR="007920B3" w:rsidRDefault="00903D5C" w:rsidP="0010706F">
      <w:pPr>
        <w:pStyle w:val="libFootnote0"/>
        <w:rPr>
          <w:rtl/>
          <w:lang w:bidi="fa-IR"/>
        </w:rPr>
      </w:pPr>
      <w:r>
        <w:rPr>
          <w:rtl/>
          <w:lang w:bidi="fa-IR"/>
        </w:rPr>
        <w:t xml:space="preserve">وسائل الشيعة (آل البيت) </w:t>
      </w:r>
      <w:r w:rsidR="008C2F53">
        <w:rPr>
          <w:rtl/>
          <w:lang w:bidi="fa-IR"/>
        </w:rPr>
        <w:t>-</w:t>
      </w:r>
      <w:r>
        <w:rPr>
          <w:rtl/>
          <w:lang w:bidi="fa-IR"/>
        </w:rPr>
        <w:t xml:space="preserve"> الحر العاملي 72 / 30 : (33135) 36 </w:t>
      </w:r>
      <w:r w:rsidR="008C2F53">
        <w:rPr>
          <w:rtl/>
          <w:lang w:bidi="fa-IR"/>
        </w:rPr>
        <w:t>-</w:t>
      </w:r>
      <w:r>
        <w:rPr>
          <w:rtl/>
          <w:lang w:bidi="fa-IR"/>
        </w:rPr>
        <w:t xml:space="preserve"> </w:t>
      </w:r>
      <w:r w:rsidR="00622E4A">
        <w:rPr>
          <w:rtl/>
          <w:lang w:bidi="fa-IR"/>
        </w:rPr>
        <w:t>محمّد</w:t>
      </w:r>
      <w:r>
        <w:rPr>
          <w:rtl/>
          <w:lang w:bidi="fa-IR"/>
        </w:rPr>
        <w:t xml:space="preserve"> بن علي بن الحُسين في (الأمالي) عن ابن المتوكّل</w:t>
      </w:r>
      <w:r w:rsidR="004C397E">
        <w:rPr>
          <w:rtl/>
          <w:lang w:bidi="fa-IR"/>
        </w:rPr>
        <w:t>،</w:t>
      </w:r>
      <w:r>
        <w:rPr>
          <w:rtl/>
          <w:lang w:bidi="fa-IR"/>
        </w:rPr>
        <w:t xml:space="preserve"> عن السعد آبادي</w:t>
      </w:r>
      <w:r w:rsidR="004C397E">
        <w:rPr>
          <w:rtl/>
          <w:lang w:bidi="fa-IR"/>
        </w:rPr>
        <w:t>،</w:t>
      </w:r>
      <w:r>
        <w:rPr>
          <w:rtl/>
          <w:lang w:bidi="fa-IR"/>
        </w:rPr>
        <w:t xml:space="preserve"> عن أحمد بن أبي عبد الله</w:t>
      </w:r>
      <w:r w:rsidR="004C397E">
        <w:rPr>
          <w:rtl/>
          <w:lang w:bidi="fa-IR"/>
        </w:rPr>
        <w:t>،</w:t>
      </w:r>
      <w:r>
        <w:rPr>
          <w:rtl/>
          <w:lang w:bidi="fa-IR"/>
        </w:rPr>
        <w:t xml:space="preserve"> عن عبد العظيم الحسني</w:t>
      </w:r>
      <w:r w:rsidR="004C397E">
        <w:rPr>
          <w:rtl/>
          <w:lang w:bidi="fa-IR"/>
        </w:rPr>
        <w:t>،</w:t>
      </w:r>
      <w:r>
        <w:rPr>
          <w:rtl/>
          <w:lang w:bidi="fa-IR"/>
        </w:rPr>
        <w:t xml:space="preserve"> عن علي بن جعفر</w:t>
      </w:r>
      <w:r w:rsidR="004C397E">
        <w:rPr>
          <w:rtl/>
          <w:lang w:bidi="fa-IR"/>
        </w:rPr>
        <w:t>،</w:t>
      </w:r>
      <w:r>
        <w:rPr>
          <w:rtl/>
          <w:lang w:bidi="fa-IR"/>
        </w:rPr>
        <w:t xml:space="preserve"> عن أخيه موسى بن جعفر (</w:t>
      </w:r>
      <w:r w:rsidR="008C2F53" w:rsidRPr="0010706F">
        <w:rPr>
          <w:rStyle w:val="libFootnoteAlaemChar"/>
          <w:rtl/>
        </w:rPr>
        <w:t>عليه‌السلام</w:t>
      </w:r>
      <w:r>
        <w:rPr>
          <w:rtl/>
          <w:lang w:bidi="fa-IR"/>
        </w:rPr>
        <w:t>)</w:t>
      </w:r>
      <w:r w:rsidR="004C397E">
        <w:rPr>
          <w:rtl/>
          <w:lang w:bidi="fa-IR"/>
        </w:rPr>
        <w:t>،</w:t>
      </w:r>
      <w:r>
        <w:rPr>
          <w:rtl/>
          <w:lang w:bidi="fa-IR"/>
        </w:rPr>
        <w:t xml:space="preserve"> عن آبائه (</w:t>
      </w:r>
      <w:r w:rsidR="008C2F53" w:rsidRPr="0010706F">
        <w:rPr>
          <w:rStyle w:val="libFootnoteAlaemChar"/>
          <w:rtl/>
        </w:rPr>
        <w:t>عليهم‌السلام</w:t>
      </w:r>
      <w:r>
        <w:rPr>
          <w:rtl/>
          <w:lang w:bidi="fa-IR"/>
        </w:rPr>
        <w:t xml:space="preserve">) </w:t>
      </w:r>
      <w:r w:rsidR="008C2F53">
        <w:rPr>
          <w:rtl/>
          <w:lang w:bidi="fa-IR"/>
        </w:rPr>
        <w:t>-</w:t>
      </w:r>
      <w:r>
        <w:rPr>
          <w:rtl/>
          <w:lang w:bidi="fa-IR"/>
        </w:rPr>
        <w:t xml:space="preserve"> في حديث </w:t>
      </w:r>
      <w:r w:rsidR="008C2F53">
        <w:rPr>
          <w:rtl/>
          <w:lang w:bidi="fa-IR"/>
        </w:rPr>
        <w:t>-</w:t>
      </w:r>
      <w:r>
        <w:rPr>
          <w:rtl/>
          <w:lang w:bidi="fa-IR"/>
        </w:rPr>
        <w:t xml:space="preserve"> قال : (( ليس لك أنْ تتكلّم بما شئت ؛ لأنّ الله (عزّ وجلّ) يقول :</w:t>
      </w:r>
      <w:r w:rsidRPr="0010706F">
        <w:rPr>
          <w:rStyle w:val="libFootnoteAieChar"/>
          <w:rtl/>
        </w:rPr>
        <w:t xml:space="preserve"> وَلاَ تَقْفُ مَا لَيْسَ لَكَ بِهِ عِلْمٌ </w:t>
      </w:r>
      <w:r>
        <w:rPr>
          <w:rtl/>
          <w:lang w:bidi="fa-IR"/>
        </w:rPr>
        <w:t>))(سورة الإسراء / 36)</w:t>
      </w:r>
      <w:r w:rsidR="007920B3">
        <w:rPr>
          <w:rtl/>
          <w:lang w:bidi="fa-IR"/>
        </w:rPr>
        <w:t>.</w:t>
      </w:r>
    </w:p>
    <w:p w:rsidR="007920B3" w:rsidRDefault="00903D5C" w:rsidP="0010706F">
      <w:pPr>
        <w:pStyle w:val="libFootnote0"/>
        <w:rPr>
          <w:rtl/>
          <w:lang w:bidi="fa-IR"/>
        </w:rPr>
      </w:pPr>
      <w:r>
        <w:rPr>
          <w:rtl/>
          <w:lang w:bidi="fa-IR"/>
        </w:rPr>
        <w:t>ومن ذلك ما رواه صحيح البخارى 1 / 33</w:t>
      </w:r>
      <w:r w:rsidR="004C397E">
        <w:rPr>
          <w:rtl/>
          <w:lang w:bidi="fa-IR"/>
        </w:rPr>
        <w:t>،</w:t>
      </w:r>
      <w:r>
        <w:rPr>
          <w:rtl/>
          <w:lang w:bidi="fa-IR"/>
        </w:rPr>
        <w:t xml:space="preserve"> قال : حدّثنا إسماعيل بن أبي أويس</w:t>
      </w:r>
      <w:r w:rsidR="004C397E">
        <w:rPr>
          <w:rtl/>
          <w:lang w:bidi="fa-IR"/>
        </w:rPr>
        <w:t>،</w:t>
      </w:r>
      <w:r>
        <w:rPr>
          <w:rtl/>
          <w:lang w:bidi="fa-IR"/>
        </w:rPr>
        <w:t xml:space="preserve"> قال : حدّثني مالك</w:t>
      </w:r>
      <w:r w:rsidR="004C397E">
        <w:rPr>
          <w:rtl/>
          <w:lang w:bidi="fa-IR"/>
        </w:rPr>
        <w:t>،</w:t>
      </w:r>
      <w:r>
        <w:rPr>
          <w:rtl/>
          <w:lang w:bidi="fa-IR"/>
        </w:rPr>
        <w:t xml:space="preserve"> عن هشام بن عروة</w:t>
      </w:r>
      <w:r w:rsidR="004C397E">
        <w:rPr>
          <w:rtl/>
          <w:lang w:bidi="fa-IR"/>
        </w:rPr>
        <w:t>،</w:t>
      </w:r>
      <w:r>
        <w:rPr>
          <w:rtl/>
          <w:lang w:bidi="fa-IR"/>
        </w:rPr>
        <w:t xml:space="preserve"> عن أبيه</w:t>
      </w:r>
      <w:r w:rsidR="004C397E">
        <w:rPr>
          <w:rtl/>
          <w:lang w:bidi="fa-IR"/>
        </w:rPr>
        <w:t>،</w:t>
      </w:r>
      <w:r>
        <w:rPr>
          <w:rtl/>
          <w:lang w:bidi="fa-IR"/>
        </w:rPr>
        <w:t xml:space="preserve"> عن عبد الله بن عمرو بن العاص</w:t>
      </w:r>
      <w:r w:rsidR="004C397E">
        <w:rPr>
          <w:rtl/>
          <w:lang w:bidi="fa-IR"/>
        </w:rPr>
        <w:t>،</w:t>
      </w:r>
      <w:r>
        <w:rPr>
          <w:rtl/>
          <w:lang w:bidi="fa-IR"/>
        </w:rPr>
        <w:t xml:space="preserve"> قال : سمعت رسول الله (</w:t>
      </w:r>
      <w:r w:rsidR="00300A34" w:rsidRPr="0010706F">
        <w:rPr>
          <w:rStyle w:val="libFootnoteAlaemChar"/>
          <w:rtl/>
        </w:rPr>
        <w:t>صلى‌الله‌عليه‌وآله</w:t>
      </w:r>
      <w:r>
        <w:rPr>
          <w:rtl/>
          <w:lang w:bidi="fa-IR"/>
        </w:rPr>
        <w:t>) يقول : (( إنّ الله لا يقبض العلم انتزاعاً ينتزعه من العباد</w:t>
      </w:r>
      <w:r w:rsidR="004C397E">
        <w:rPr>
          <w:rtl/>
          <w:lang w:bidi="fa-IR"/>
        </w:rPr>
        <w:t>،</w:t>
      </w:r>
      <w:r>
        <w:rPr>
          <w:rtl/>
          <w:lang w:bidi="fa-IR"/>
        </w:rPr>
        <w:t xml:space="preserve"> ولكنْ يقبض العلم بقبض العلماء</w:t>
      </w:r>
      <w:r w:rsidR="004C397E">
        <w:rPr>
          <w:rtl/>
          <w:lang w:bidi="fa-IR"/>
        </w:rPr>
        <w:t>،</w:t>
      </w:r>
      <w:r>
        <w:rPr>
          <w:rtl/>
          <w:lang w:bidi="fa-IR"/>
        </w:rPr>
        <w:t xml:space="preserve"> حتّى إذا لمْ يُبقِ عالماً اتّخذ الناسُ رؤوساً جهّالاً فسُئِلوا فأفتوا بغير علم</w:t>
      </w:r>
      <w:r w:rsidR="004C397E">
        <w:rPr>
          <w:rtl/>
          <w:lang w:bidi="fa-IR"/>
        </w:rPr>
        <w:t>،</w:t>
      </w:r>
      <w:r>
        <w:rPr>
          <w:rtl/>
          <w:lang w:bidi="fa-IR"/>
        </w:rPr>
        <w:t xml:space="preserve"> فضلّوا وأضلّوا ))</w:t>
      </w:r>
      <w:r w:rsidR="007920B3">
        <w:rPr>
          <w:rtl/>
          <w:lang w:bidi="fa-IR"/>
        </w:rPr>
        <w:t>.</w:t>
      </w:r>
    </w:p>
    <w:p w:rsidR="007920B3" w:rsidRDefault="00903D5C" w:rsidP="0010706F">
      <w:pPr>
        <w:pStyle w:val="libFootnote0"/>
        <w:rPr>
          <w:rtl/>
          <w:lang w:bidi="fa-IR"/>
        </w:rPr>
      </w:pPr>
      <w:r>
        <w:rPr>
          <w:rtl/>
          <w:lang w:bidi="fa-IR"/>
        </w:rPr>
        <w:t>وروى أيضاً في صحيح البخارى 4 / 160</w:t>
      </w:r>
      <w:r w:rsidR="004C397E">
        <w:rPr>
          <w:rtl/>
          <w:lang w:bidi="fa-IR"/>
        </w:rPr>
        <w:t>،</w:t>
      </w:r>
      <w:r>
        <w:rPr>
          <w:rtl/>
          <w:lang w:bidi="fa-IR"/>
        </w:rPr>
        <w:t xml:space="preserve"> وصحيح مسلم 8 / 60 واللفظ للأوّل : حدّثنا أبو النعمان</w:t>
      </w:r>
      <w:r w:rsidR="004C397E">
        <w:rPr>
          <w:rtl/>
          <w:lang w:bidi="fa-IR"/>
        </w:rPr>
        <w:t>،</w:t>
      </w:r>
      <w:r>
        <w:rPr>
          <w:rtl/>
          <w:lang w:bidi="fa-IR"/>
        </w:rPr>
        <w:t xml:space="preserve"> حدّثنا أبو عوانة</w:t>
      </w:r>
      <w:r w:rsidR="004C397E">
        <w:rPr>
          <w:rtl/>
          <w:lang w:bidi="fa-IR"/>
        </w:rPr>
        <w:t>،</w:t>
      </w:r>
      <w:r>
        <w:rPr>
          <w:rtl/>
          <w:lang w:bidi="fa-IR"/>
        </w:rPr>
        <w:t xml:space="preserve"> عن أبي بشر</w:t>
      </w:r>
      <w:r w:rsidR="004C397E">
        <w:rPr>
          <w:rtl/>
          <w:lang w:bidi="fa-IR"/>
        </w:rPr>
        <w:t>،</w:t>
      </w:r>
      <w:r>
        <w:rPr>
          <w:rtl/>
          <w:lang w:bidi="fa-IR"/>
        </w:rPr>
        <w:t xml:space="preserve"> عن سعيد بن جبير</w:t>
      </w:r>
      <w:r w:rsidR="004C397E">
        <w:rPr>
          <w:rtl/>
          <w:lang w:bidi="fa-IR"/>
        </w:rPr>
        <w:t>،</w:t>
      </w:r>
      <w:r>
        <w:rPr>
          <w:rtl/>
          <w:lang w:bidi="fa-IR"/>
        </w:rPr>
        <w:t xml:space="preserve"> عن ابن عبّاس </w:t>
      </w:r>
      <w:r w:rsidRPr="0010706F">
        <w:rPr>
          <w:rtl/>
        </w:rPr>
        <w:t>(</w:t>
      </w:r>
      <w:r w:rsidR="00B21E82" w:rsidRPr="0010706F">
        <w:rPr>
          <w:rtl/>
        </w:rPr>
        <w:t>رضي</w:t>
      </w:r>
      <w:r w:rsidR="0010706F">
        <w:rPr>
          <w:rFonts w:hint="cs"/>
          <w:rtl/>
        </w:rPr>
        <w:t xml:space="preserve"> </w:t>
      </w:r>
      <w:r w:rsidR="00B21E82" w:rsidRPr="0010706F">
        <w:rPr>
          <w:rtl/>
        </w:rPr>
        <w:t>‌الله‌</w:t>
      </w:r>
      <w:r w:rsidR="0010706F">
        <w:rPr>
          <w:rFonts w:hint="cs"/>
          <w:rtl/>
        </w:rPr>
        <w:t xml:space="preserve"> </w:t>
      </w:r>
      <w:r w:rsidR="0010706F">
        <w:rPr>
          <w:rtl/>
        </w:rPr>
        <w:t>عنه</w:t>
      </w:r>
      <w:r>
        <w:rPr>
          <w:rtl/>
          <w:lang w:bidi="fa-IR"/>
        </w:rPr>
        <w:t>ما) قال : إذا سرّك أنْ تعلم جهل العرب</w:t>
      </w:r>
      <w:r w:rsidR="004C397E">
        <w:rPr>
          <w:rtl/>
          <w:lang w:bidi="fa-IR"/>
        </w:rPr>
        <w:t>،</w:t>
      </w:r>
      <w:r>
        <w:rPr>
          <w:rtl/>
          <w:lang w:bidi="fa-IR"/>
        </w:rPr>
        <w:t xml:space="preserve"> فاقرأ ما فوق الثلاثين ومئة في سورة الأنعام : </w:t>
      </w:r>
      <w:r w:rsidRPr="0010706F">
        <w:rPr>
          <w:rStyle w:val="libFootnoteAlaemChar"/>
          <w:rtl/>
        </w:rPr>
        <w:t>(</w:t>
      </w:r>
      <w:r w:rsidRPr="0010706F">
        <w:rPr>
          <w:rStyle w:val="libFootnoteAieChar"/>
          <w:rtl/>
        </w:rPr>
        <w:t xml:space="preserve"> قَدْ خَسِرَ الَّذِينَ قَتَلُوا أَوْلاَدَهُمْ سَفَهاً بِغَيْرِ عِلْمٍ </w:t>
      </w:r>
      <w:r w:rsidR="008C2F53" w:rsidRPr="0010706F">
        <w:rPr>
          <w:rStyle w:val="libFootnoteAieChar"/>
          <w:rtl/>
        </w:rPr>
        <w:t>-</w:t>
      </w:r>
      <w:r w:rsidRPr="0010706F">
        <w:rPr>
          <w:rStyle w:val="libFootnoteAieChar"/>
          <w:rtl/>
        </w:rPr>
        <w:t xml:space="preserve"> إلى قوله </w:t>
      </w:r>
      <w:r w:rsidR="008C2F53" w:rsidRPr="0010706F">
        <w:rPr>
          <w:rStyle w:val="libFootnoteAieChar"/>
          <w:rtl/>
        </w:rPr>
        <w:t>-</w:t>
      </w:r>
      <w:r w:rsidRPr="0010706F">
        <w:rPr>
          <w:rStyle w:val="libFootnoteAieChar"/>
          <w:rtl/>
        </w:rPr>
        <w:t xml:space="preserve"> قَدْ ضَلُّوا وَمَا كَانُوا </w:t>
      </w:r>
      <w:r w:rsidR="008C2F53" w:rsidRPr="0010706F">
        <w:rPr>
          <w:rStyle w:val="libFootnoteAieChar"/>
          <w:rtl/>
        </w:rPr>
        <w:t>م</w:t>
      </w:r>
      <w:r w:rsidRPr="0010706F">
        <w:rPr>
          <w:rStyle w:val="libFootnoteAieChar"/>
          <w:rtl/>
        </w:rPr>
        <w:t xml:space="preserve">هْتَدِينَ </w:t>
      </w:r>
      <w:r w:rsidRPr="0010706F">
        <w:rPr>
          <w:rStyle w:val="libFootnoteAlaemChar"/>
          <w:rtl/>
        </w:rPr>
        <w:t>)</w:t>
      </w:r>
      <w:r w:rsidR="007920B3">
        <w:rPr>
          <w:rtl/>
          <w:lang w:bidi="fa-IR"/>
        </w:rPr>
        <w:t>.</w:t>
      </w:r>
    </w:p>
    <w:p w:rsidR="008C2F53" w:rsidRDefault="00903D5C" w:rsidP="0010706F">
      <w:pPr>
        <w:pStyle w:val="libFootnote0"/>
        <w:rPr>
          <w:lang w:bidi="fa-IR"/>
        </w:rPr>
      </w:pPr>
      <w:r>
        <w:rPr>
          <w:rtl/>
          <w:lang w:bidi="fa-IR"/>
        </w:rPr>
        <w:t>وروى مسلم في صحيح مسلم 1 / 12 قال : (وحدّثني) أبو بكر بن النضر بن أبي النضر</w:t>
      </w:r>
      <w:r w:rsidR="004C397E">
        <w:rPr>
          <w:rtl/>
          <w:lang w:bidi="fa-IR"/>
        </w:rPr>
        <w:t>،</w:t>
      </w:r>
      <w:r>
        <w:rPr>
          <w:rtl/>
          <w:lang w:bidi="fa-IR"/>
        </w:rPr>
        <w:t xml:space="preserve"> قال : حدّثني أبو النضر هاشم بن القاسم</w:t>
      </w:r>
      <w:r w:rsidR="004C397E">
        <w:rPr>
          <w:rtl/>
          <w:lang w:bidi="fa-IR"/>
        </w:rPr>
        <w:t>،</w:t>
      </w:r>
      <w:r>
        <w:rPr>
          <w:rtl/>
          <w:lang w:bidi="fa-IR"/>
        </w:rPr>
        <w:t xml:space="preserve"> حدّثنا أبو عقيل صاحب بهية</w:t>
      </w:r>
      <w:r w:rsidR="004C397E">
        <w:rPr>
          <w:rtl/>
          <w:lang w:bidi="fa-IR"/>
        </w:rPr>
        <w:t>،</w:t>
      </w:r>
      <w:r>
        <w:rPr>
          <w:rtl/>
          <w:lang w:bidi="fa-IR"/>
        </w:rPr>
        <w:t xml:space="preserve"> قال : كنت جالساً عند القاسم بن عبيد الله ويحيى بن سعيد</w:t>
      </w:r>
      <w:r w:rsidR="004C397E">
        <w:rPr>
          <w:rtl/>
          <w:lang w:bidi="fa-IR"/>
        </w:rPr>
        <w:t>،</w:t>
      </w:r>
      <w:r>
        <w:rPr>
          <w:rtl/>
          <w:lang w:bidi="fa-IR"/>
        </w:rPr>
        <w:t xml:space="preserve"> فقال يحيى للقاسم : يا أبا </w:t>
      </w:r>
      <w:r w:rsidR="00622E4A">
        <w:rPr>
          <w:rtl/>
          <w:lang w:bidi="fa-IR"/>
        </w:rPr>
        <w:t>محمّد</w:t>
      </w:r>
      <w:r w:rsidR="004C397E">
        <w:rPr>
          <w:rtl/>
          <w:lang w:bidi="fa-IR"/>
        </w:rPr>
        <w:t>،</w:t>
      </w:r>
      <w:r>
        <w:rPr>
          <w:rtl/>
          <w:lang w:bidi="fa-IR"/>
        </w:rPr>
        <w:t xml:space="preserve"> إنّه قبيح على مثلك عظيم أنْ تسأل عن شيء مِنْ أمر هذا الدين</w:t>
      </w:r>
      <w:r w:rsidR="004C397E">
        <w:rPr>
          <w:rtl/>
          <w:lang w:bidi="fa-IR"/>
        </w:rPr>
        <w:t>،</w:t>
      </w:r>
      <w:r>
        <w:rPr>
          <w:rtl/>
          <w:lang w:bidi="fa-IR"/>
        </w:rPr>
        <w:t xml:space="preserve"> فلا يوجد عندك منه علم ولا =</w:t>
      </w:r>
    </w:p>
    <w:p w:rsidR="00903D5C" w:rsidRDefault="008C2F53" w:rsidP="00903D5C">
      <w:pPr>
        <w:pStyle w:val="libNormal"/>
        <w:rPr>
          <w:lang w:bidi="fa-IR"/>
        </w:rPr>
      </w:pPr>
      <w:r>
        <w:rPr>
          <w:rtl/>
          <w:lang w:bidi="fa-IR"/>
        </w:rPr>
        <w:br w:type="page"/>
      </w:r>
    </w:p>
    <w:p w:rsidR="008C2F53" w:rsidRDefault="00903D5C" w:rsidP="00903D5C">
      <w:pPr>
        <w:pStyle w:val="libNormal"/>
        <w:rPr>
          <w:lang w:bidi="fa-IR"/>
        </w:rPr>
      </w:pPr>
      <w:r>
        <w:rPr>
          <w:rtl/>
          <w:lang w:bidi="fa-IR"/>
        </w:rPr>
        <w:lastRenderedPageBreak/>
        <w:t>فأفعال المكلّفين موضوع</w:t>
      </w:r>
      <w:r w:rsidR="004C397E">
        <w:rPr>
          <w:rtl/>
          <w:lang w:bidi="fa-IR"/>
        </w:rPr>
        <w:t>،</w:t>
      </w:r>
      <w:r>
        <w:rPr>
          <w:rtl/>
          <w:lang w:bidi="fa-IR"/>
        </w:rPr>
        <w:t xml:space="preserve"> ومصبّ الأحكام الشرعية التكليفيّة موضوع آخر</w:t>
      </w:r>
      <w:r w:rsidR="004C397E">
        <w:rPr>
          <w:rtl/>
          <w:lang w:bidi="fa-IR"/>
        </w:rPr>
        <w:t>،</w:t>
      </w:r>
      <w:r>
        <w:rPr>
          <w:rtl/>
          <w:lang w:bidi="fa-IR"/>
        </w:rPr>
        <w:t xml:space="preserve"> فلا يخلو فعل</w:t>
      </w:r>
    </w:p>
    <w:p w:rsidR="008C2F53" w:rsidRDefault="008C2F53" w:rsidP="008C2F53">
      <w:pPr>
        <w:pStyle w:val="libLine"/>
        <w:rPr>
          <w:lang w:bidi="fa-IR"/>
        </w:rPr>
      </w:pPr>
      <w:r>
        <w:rPr>
          <w:rtl/>
          <w:lang w:bidi="fa-IR"/>
        </w:rPr>
        <w:t>____________________</w:t>
      </w:r>
    </w:p>
    <w:p w:rsidR="007920B3" w:rsidRDefault="00903D5C" w:rsidP="002E1DB5">
      <w:pPr>
        <w:pStyle w:val="libFootnote0"/>
        <w:rPr>
          <w:rtl/>
          <w:lang w:bidi="fa-IR"/>
        </w:rPr>
      </w:pPr>
      <w:r>
        <w:rPr>
          <w:rtl/>
          <w:lang w:bidi="fa-IR"/>
        </w:rPr>
        <w:t>= فرج</w:t>
      </w:r>
      <w:r w:rsidR="004C397E">
        <w:rPr>
          <w:rtl/>
          <w:lang w:bidi="fa-IR"/>
        </w:rPr>
        <w:t>،</w:t>
      </w:r>
      <w:r>
        <w:rPr>
          <w:rtl/>
          <w:lang w:bidi="fa-IR"/>
        </w:rPr>
        <w:t xml:space="preserve"> أو علم ولا مخرج . فقال له القاسم : وعمّ ذاك ؟ قال : لأنّك ابن إمامَي هدى ؛ ابن أبي بكر وعمر . قال : يقول له القاسم : أقبح مِنْ ذاك عند مَنْ عقل عن الله أنْ أقول بغير علم</w:t>
      </w:r>
      <w:r w:rsidR="004C397E">
        <w:rPr>
          <w:rtl/>
          <w:lang w:bidi="fa-IR"/>
        </w:rPr>
        <w:t>،</w:t>
      </w:r>
      <w:r>
        <w:rPr>
          <w:rtl/>
          <w:lang w:bidi="fa-IR"/>
        </w:rPr>
        <w:t xml:space="preserve"> أو آخذ عن غير ثقة . قال : فسكت فما أجابه</w:t>
      </w:r>
      <w:r w:rsidR="007920B3">
        <w:rPr>
          <w:rtl/>
          <w:lang w:bidi="fa-IR"/>
        </w:rPr>
        <w:t>.</w:t>
      </w:r>
    </w:p>
    <w:p w:rsidR="007920B3" w:rsidRDefault="00903D5C" w:rsidP="002E1DB5">
      <w:pPr>
        <w:pStyle w:val="libFootnote0"/>
        <w:rPr>
          <w:rtl/>
          <w:lang w:bidi="fa-IR"/>
        </w:rPr>
      </w:pPr>
      <w:r>
        <w:rPr>
          <w:rtl/>
          <w:lang w:bidi="fa-IR"/>
        </w:rPr>
        <w:t>وروى ابن عساكر في تاريخ مدينة دمشق 12 / 304 : أخبرنا أبو سعد إسماعيل بن أحمد بن عبد الملك</w:t>
      </w:r>
      <w:r w:rsidR="004C397E">
        <w:rPr>
          <w:rtl/>
          <w:lang w:bidi="fa-IR"/>
        </w:rPr>
        <w:t>،</w:t>
      </w:r>
      <w:r>
        <w:rPr>
          <w:rtl/>
          <w:lang w:bidi="fa-IR"/>
        </w:rPr>
        <w:t xml:space="preserve"> وأبو الحسن مكي بن أبي طالب قالا : أنبأنا أبو بكر أحمد بن علي بن خلف</w:t>
      </w:r>
      <w:r w:rsidR="004C397E">
        <w:rPr>
          <w:rtl/>
          <w:lang w:bidi="fa-IR"/>
        </w:rPr>
        <w:t>،</w:t>
      </w:r>
      <w:r>
        <w:rPr>
          <w:rtl/>
          <w:lang w:bidi="fa-IR"/>
        </w:rPr>
        <w:t xml:space="preserve"> أنبأنا أبو عبد الله الحافظ</w:t>
      </w:r>
      <w:r w:rsidR="004C397E">
        <w:rPr>
          <w:rtl/>
          <w:lang w:bidi="fa-IR"/>
        </w:rPr>
        <w:t>،</w:t>
      </w:r>
      <w:r>
        <w:rPr>
          <w:rtl/>
          <w:lang w:bidi="fa-IR"/>
        </w:rPr>
        <w:t xml:space="preserve"> أنبأنا أبو العبّاس </w:t>
      </w:r>
      <w:r w:rsidR="00622E4A">
        <w:rPr>
          <w:rtl/>
          <w:lang w:bidi="fa-IR"/>
        </w:rPr>
        <w:t>محمّد</w:t>
      </w:r>
      <w:r>
        <w:rPr>
          <w:rtl/>
          <w:lang w:bidi="fa-IR"/>
        </w:rPr>
        <w:t xml:space="preserve"> بن يعقوب</w:t>
      </w:r>
      <w:r w:rsidR="004C397E">
        <w:rPr>
          <w:rtl/>
          <w:lang w:bidi="fa-IR"/>
        </w:rPr>
        <w:t>،</w:t>
      </w:r>
      <w:r>
        <w:rPr>
          <w:rtl/>
          <w:lang w:bidi="fa-IR"/>
        </w:rPr>
        <w:t xml:space="preserve"> أنبأنا </w:t>
      </w:r>
      <w:r w:rsidR="00622E4A">
        <w:rPr>
          <w:rtl/>
          <w:lang w:bidi="fa-IR"/>
        </w:rPr>
        <w:t>محمّد</w:t>
      </w:r>
      <w:r>
        <w:rPr>
          <w:rtl/>
          <w:lang w:bidi="fa-IR"/>
        </w:rPr>
        <w:t xml:space="preserve"> بن عبد الله بن عبد الحكم</w:t>
      </w:r>
      <w:r w:rsidR="004C397E">
        <w:rPr>
          <w:rtl/>
          <w:lang w:bidi="fa-IR"/>
        </w:rPr>
        <w:t>،</w:t>
      </w:r>
      <w:r>
        <w:rPr>
          <w:rtl/>
          <w:lang w:bidi="fa-IR"/>
        </w:rPr>
        <w:t xml:space="preserve"> أنبأنا ابن وهب</w:t>
      </w:r>
      <w:r w:rsidR="004C397E">
        <w:rPr>
          <w:rtl/>
          <w:lang w:bidi="fa-IR"/>
        </w:rPr>
        <w:t>،</w:t>
      </w:r>
      <w:r>
        <w:rPr>
          <w:rtl/>
          <w:lang w:bidi="fa-IR"/>
        </w:rPr>
        <w:t xml:space="preserve"> أخبرني سلمة بن علي</w:t>
      </w:r>
      <w:r w:rsidR="004C397E">
        <w:rPr>
          <w:rtl/>
          <w:lang w:bidi="fa-IR"/>
        </w:rPr>
        <w:t>،</w:t>
      </w:r>
      <w:r>
        <w:rPr>
          <w:rtl/>
          <w:lang w:bidi="fa-IR"/>
        </w:rPr>
        <w:t xml:space="preserve"> عن زيد بن واقد</w:t>
      </w:r>
      <w:r w:rsidR="004C397E">
        <w:rPr>
          <w:rtl/>
          <w:lang w:bidi="fa-IR"/>
        </w:rPr>
        <w:t>،</w:t>
      </w:r>
      <w:r>
        <w:rPr>
          <w:rtl/>
          <w:lang w:bidi="fa-IR"/>
        </w:rPr>
        <w:t xml:space="preserve"> عن حرام بن حكيم</w:t>
      </w:r>
      <w:r w:rsidR="004C397E">
        <w:rPr>
          <w:rtl/>
          <w:lang w:bidi="fa-IR"/>
        </w:rPr>
        <w:t>،</w:t>
      </w:r>
      <w:r>
        <w:rPr>
          <w:rtl/>
          <w:lang w:bidi="fa-IR"/>
        </w:rPr>
        <w:t xml:space="preserve"> قال : سمعت أنس بن مالك يقول : سمعت رسول الله (</w:t>
      </w:r>
      <w:r w:rsidR="002E1DB5" w:rsidRPr="002E1DB5">
        <w:rPr>
          <w:rStyle w:val="libFootnoteAlaemChar"/>
          <w:rtl/>
        </w:rPr>
        <w:t>صلى‌الله‌عليه‌وآله</w:t>
      </w:r>
      <w:r>
        <w:rPr>
          <w:rtl/>
          <w:lang w:bidi="fa-IR"/>
        </w:rPr>
        <w:t>) يقول : (( حدّثوا عنِّي كما سمعتم</w:t>
      </w:r>
      <w:r w:rsidR="004C397E">
        <w:rPr>
          <w:rtl/>
          <w:lang w:bidi="fa-IR"/>
        </w:rPr>
        <w:t>،</w:t>
      </w:r>
      <w:r>
        <w:rPr>
          <w:rtl/>
          <w:lang w:bidi="fa-IR"/>
        </w:rPr>
        <w:t xml:space="preserve"> ولا حرج </w:t>
      </w:r>
      <w:r w:rsidR="0087599F">
        <w:rPr>
          <w:rtl/>
          <w:lang w:bidi="fa-IR"/>
        </w:rPr>
        <w:t>إلّا</w:t>
      </w:r>
      <w:r>
        <w:rPr>
          <w:rtl/>
          <w:lang w:bidi="fa-IR"/>
        </w:rPr>
        <w:t xml:space="preserve"> مَنْ افترى عليَّ كذباً متعمداً بغير علم</w:t>
      </w:r>
      <w:r w:rsidR="004C397E">
        <w:rPr>
          <w:rtl/>
          <w:lang w:bidi="fa-IR"/>
        </w:rPr>
        <w:t>،</w:t>
      </w:r>
      <w:r>
        <w:rPr>
          <w:rtl/>
          <w:lang w:bidi="fa-IR"/>
        </w:rPr>
        <w:t xml:space="preserve"> فليتبوّأ مقعده من النار )) . انتهى</w:t>
      </w:r>
      <w:r w:rsidR="007920B3">
        <w:rPr>
          <w:rtl/>
          <w:lang w:bidi="fa-IR"/>
        </w:rPr>
        <w:t>.</w:t>
      </w:r>
    </w:p>
    <w:p w:rsidR="007920B3" w:rsidRDefault="00903D5C" w:rsidP="002E1DB5">
      <w:pPr>
        <w:pStyle w:val="libFootnote0"/>
        <w:rPr>
          <w:rtl/>
          <w:lang w:bidi="fa-IR"/>
        </w:rPr>
      </w:pPr>
      <w:r>
        <w:rPr>
          <w:rtl/>
          <w:lang w:bidi="fa-IR"/>
        </w:rPr>
        <w:t>وروى أيضاً في تاريخ مدينة دمشق 51 / 94 : أخبرنا أبو الحسن بن أبي الحديد</w:t>
      </w:r>
      <w:r w:rsidR="004C397E">
        <w:rPr>
          <w:rtl/>
          <w:lang w:bidi="fa-IR"/>
        </w:rPr>
        <w:t>،</w:t>
      </w:r>
      <w:r>
        <w:rPr>
          <w:rtl/>
          <w:lang w:bidi="fa-IR"/>
        </w:rPr>
        <w:t xml:space="preserve"> أنبأنا جدّي أبو عبد الله</w:t>
      </w:r>
      <w:r w:rsidR="004C397E">
        <w:rPr>
          <w:rtl/>
          <w:lang w:bidi="fa-IR"/>
        </w:rPr>
        <w:t>،</w:t>
      </w:r>
      <w:r>
        <w:rPr>
          <w:rtl/>
          <w:lang w:bidi="fa-IR"/>
        </w:rPr>
        <w:t xml:space="preserve"> أنبأنا أبو علي الأهوازي</w:t>
      </w:r>
      <w:r w:rsidR="004C397E">
        <w:rPr>
          <w:rtl/>
          <w:lang w:bidi="fa-IR"/>
        </w:rPr>
        <w:t>،</w:t>
      </w:r>
      <w:r>
        <w:rPr>
          <w:rtl/>
          <w:lang w:bidi="fa-IR"/>
        </w:rPr>
        <w:t xml:space="preserve"> حدّثنا أبو العبّاس أحمد بن عبيد الله العجلي المقرئ</w:t>
      </w:r>
      <w:r w:rsidR="004C397E">
        <w:rPr>
          <w:rtl/>
          <w:lang w:bidi="fa-IR"/>
        </w:rPr>
        <w:t>،</w:t>
      </w:r>
      <w:r>
        <w:rPr>
          <w:rtl/>
          <w:lang w:bidi="fa-IR"/>
        </w:rPr>
        <w:t xml:space="preserve"> حدّثنا أبو بكر </w:t>
      </w:r>
      <w:r w:rsidR="00622E4A">
        <w:rPr>
          <w:rtl/>
          <w:lang w:bidi="fa-IR"/>
        </w:rPr>
        <w:t>محمّد</w:t>
      </w:r>
      <w:r>
        <w:rPr>
          <w:rtl/>
          <w:lang w:bidi="fa-IR"/>
        </w:rPr>
        <w:t xml:space="preserve"> بن أحمد بن عمر الداجوني المقرئ</w:t>
      </w:r>
      <w:r w:rsidR="004C397E">
        <w:rPr>
          <w:rtl/>
          <w:lang w:bidi="fa-IR"/>
        </w:rPr>
        <w:t>،</w:t>
      </w:r>
      <w:r>
        <w:rPr>
          <w:rtl/>
          <w:lang w:bidi="fa-IR"/>
        </w:rPr>
        <w:t xml:space="preserve"> حدّثنا أبو بكر أحمد بن </w:t>
      </w:r>
      <w:r w:rsidR="00622E4A">
        <w:rPr>
          <w:rtl/>
          <w:lang w:bidi="fa-IR"/>
        </w:rPr>
        <w:t>محمّد</w:t>
      </w:r>
      <w:r>
        <w:rPr>
          <w:rtl/>
          <w:lang w:bidi="fa-IR"/>
        </w:rPr>
        <w:t xml:space="preserve"> بن عثمان الرازي</w:t>
      </w:r>
      <w:r w:rsidR="004C397E">
        <w:rPr>
          <w:rtl/>
          <w:lang w:bidi="fa-IR"/>
        </w:rPr>
        <w:t>،</w:t>
      </w:r>
      <w:r>
        <w:rPr>
          <w:rtl/>
          <w:lang w:bidi="fa-IR"/>
        </w:rPr>
        <w:t xml:space="preserve"> عن أحمد بن أبي شريح</w:t>
      </w:r>
      <w:r w:rsidR="004C397E">
        <w:rPr>
          <w:rtl/>
          <w:lang w:bidi="fa-IR"/>
        </w:rPr>
        <w:t>،</w:t>
      </w:r>
      <w:r>
        <w:rPr>
          <w:rtl/>
          <w:lang w:bidi="fa-IR"/>
        </w:rPr>
        <w:t xml:space="preserve"> أنبأنا أبو نعيم الفضل بن دكين</w:t>
      </w:r>
      <w:r w:rsidR="004C397E">
        <w:rPr>
          <w:rtl/>
          <w:lang w:bidi="fa-IR"/>
        </w:rPr>
        <w:t>،</w:t>
      </w:r>
      <w:r>
        <w:rPr>
          <w:rtl/>
          <w:lang w:bidi="fa-IR"/>
        </w:rPr>
        <w:t xml:space="preserve"> عن سفيان الثوري</w:t>
      </w:r>
      <w:r w:rsidR="004C397E">
        <w:rPr>
          <w:rtl/>
          <w:lang w:bidi="fa-IR"/>
        </w:rPr>
        <w:t>،</w:t>
      </w:r>
      <w:r>
        <w:rPr>
          <w:rtl/>
          <w:lang w:bidi="fa-IR"/>
        </w:rPr>
        <w:t xml:space="preserve"> عن عبد الأعلى</w:t>
      </w:r>
      <w:r w:rsidR="004C397E">
        <w:rPr>
          <w:rtl/>
          <w:lang w:bidi="fa-IR"/>
        </w:rPr>
        <w:t>،</w:t>
      </w:r>
      <w:r>
        <w:rPr>
          <w:rtl/>
          <w:lang w:bidi="fa-IR"/>
        </w:rPr>
        <w:t xml:space="preserve"> عن سعيد بن جبير</w:t>
      </w:r>
      <w:r w:rsidR="004C397E">
        <w:rPr>
          <w:rtl/>
          <w:lang w:bidi="fa-IR"/>
        </w:rPr>
        <w:t>،</w:t>
      </w:r>
      <w:r>
        <w:rPr>
          <w:rtl/>
          <w:lang w:bidi="fa-IR"/>
        </w:rPr>
        <w:t xml:space="preserve"> عن ابن عبّاس قال : قال رسول الله (</w:t>
      </w:r>
      <w:r w:rsidR="00300A34" w:rsidRPr="002E1DB5">
        <w:rPr>
          <w:rStyle w:val="libFootnoteAlaemChar"/>
          <w:rtl/>
        </w:rPr>
        <w:t>صلى‌الله‌عليه‌وآله</w:t>
      </w:r>
      <w:r>
        <w:rPr>
          <w:rtl/>
          <w:lang w:bidi="fa-IR"/>
        </w:rPr>
        <w:t>) : (( مَنْ كذب في القرآن بغير علم فليتبوّأ مقعده من النار ))</w:t>
      </w:r>
      <w:r w:rsidR="007920B3">
        <w:rPr>
          <w:rtl/>
          <w:lang w:bidi="fa-IR"/>
        </w:rPr>
        <w:t>.</w:t>
      </w:r>
    </w:p>
    <w:p w:rsidR="007920B3" w:rsidRDefault="00903D5C" w:rsidP="002E1DB5">
      <w:pPr>
        <w:pStyle w:val="libFootnote0"/>
        <w:rPr>
          <w:rtl/>
          <w:lang w:bidi="fa-IR"/>
        </w:rPr>
      </w:pPr>
      <w:r>
        <w:rPr>
          <w:rtl/>
          <w:lang w:bidi="fa-IR"/>
        </w:rPr>
        <w:t>وروى أيضاً ابن عساكر في تاريخ مدينة دمشق 52 / 19</w:t>
      </w:r>
      <w:r w:rsidR="004C397E">
        <w:rPr>
          <w:rtl/>
          <w:lang w:bidi="fa-IR"/>
        </w:rPr>
        <w:t>،</w:t>
      </w:r>
      <w:r>
        <w:rPr>
          <w:rtl/>
          <w:lang w:bidi="fa-IR"/>
        </w:rPr>
        <w:t xml:space="preserve"> في ترجمة </w:t>
      </w:r>
      <w:r w:rsidR="00622E4A">
        <w:rPr>
          <w:rtl/>
          <w:lang w:bidi="fa-IR"/>
        </w:rPr>
        <w:t>محمّد</w:t>
      </w:r>
      <w:r>
        <w:rPr>
          <w:rtl/>
          <w:lang w:bidi="fa-IR"/>
        </w:rPr>
        <w:t xml:space="preserve"> بن إسحاق أخي العريف</w:t>
      </w:r>
      <w:r w:rsidR="004C397E">
        <w:rPr>
          <w:rtl/>
          <w:lang w:bidi="fa-IR"/>
        </w:rPr>
        <w:t>،</w:t>
      </w:r>
      <w:r>
        <w:rPr>
          <w:rtl/>
          <w:lang w:bidi="fa-IR"/>
        </w:rPr>
        <w:t xml:space="preserve"> قال : روى عنه علي الحنائي</w:t>
      </w:r>
      <w:r w:rsidR="004C397E">
        <w:rPr>
          <w:rtl/>
          <w:lang w:bidi="fa-IR"/>
        </w:rPr>
        <w:t>،</w:t>
      </w:r>
      <w:r>
        <w:rPr>
          <w:rtl/>
          <w:lang w:bidi="fa-IR"/>
        </w:rPr>
        <w:t xml:space="preserve"> قرأت بخط أبي الحسن علي بن </w:t>
      </w:r>
      <w:r w:rsidR="00622E4A">
        <w:rPr>
          <w:rtl/>
          <w:lang w:bidi="fa-IR"/>
        </w:rPr>
        <w:t>محمّد</w:t>
      </w:r>
      <w:r>
        <w:rPr>
          <w:rtl/>
          <w:lang w:bidi="fa-IR"/>
        </w:rPr>
        <w:t xml:space="preserve"> الحنائي</w:t>
      </w:r>
      <w:r w:rsidR="004C397E">
        <w:rPr>
          <w:rtl/>
          <w:lang w:bidi="fa-IR"/>
        </w:rPr>
        <w:t>،</w:t>
      </w:r>
      <w:r>
        <w:rPr>
          <w:rtl/>
          <w:lang w:bidi="fa-IR"/>
        </w:rPr>
        <w:t xml:space="preserve"> أنبأنا أبو عبد الله </w:t>
      </w:r>
      <w:r w:rsidR="00622E4A">
        <w:rPr>
          <w:rtl/>
          <w:lang w:bidi="fa-IR"/>
        </w:rPr>
        <w:t>محمّد</w:t>
      </w:r>
      <w:r>
        <w:rPr>
          <w:rtl/>
          <w:lang w:bidi="fa-IR"/>
        </w:rPr>
        <w:t xml:space="preserve"> بن إسحاق بن إبراهيم الأنطاكي أخو العريف الشيخ الصالح</w:t>
      </w:r>
      <w:r w:rsidR="004C397E">
        <w:rPr>
          <w:rtl/>
          <w:lang w:bidi="fa-IR"/>
        </w:rPr>
        <w:t>،</w:t>
      </w:r>
      <w:r>
        <w:rPr>
          <w:rtl/>
          <w:lang w:bidi="fa-IR"/>
        </w:rPr>
        <w:t xml:space="preserve"> حدّثنا أبو بكر </w:t>
      </w:r>
      <w:r w:rsidR="00622E4A">
        <w:rPr>
          <w:rtl/>
          <w:lang w:bidi="fa-IR"/>
        </w:rPr>
        <w:t>محمّد</w:t>
      </w:r>
      <w:r>
        <w:rPr>
          <w:rtl/>
          <w:lang w:bidi="fa-IR"/>
        </w:rPr>
        <w:t xml:space="preserve"> بن عمر الجعابي الحافظ</w:t>
      </w:r>
      <w:r w:rsidR="004C397E">
        <w:rPr>
          <w:rtl/>
          <w:lang w:bidi="fa-IR"/>
        </w:rPr>
        <w:t>،</w:t>
      </w:r>
      <w:r>
        <w:rPr>
          <w:rtl/>
          <w:lang w:bidi="fa-IR"/>
        </w:rPr>
        <w:t xml:space="preserve"> حدّثني أبي</w:t>
      </w:r>
      <w:r w:rsidR="004C397E">
        <w:rPr>
          <w:rtl/>
          <w:lang w:bidi="fa-IR"/>
        </w:rPr>
        <w:t>،</w:t>
      </w:r>
      <w:r>
        <w:rPr>
          <w:rtl/>
          <w:lang w:bidi="fa-IR"/>
        </w:rPr>
        <w:t xml:space="preserve"> حدّثني عبد الله</w:t>
      </w:r>
      <w:r w:rsidR="004C397E">
        <w:rPr>
          <w:rtl/>
          <w:lang w:bidi="fa-IR"/>
        </w:rPr>
        <w:t>،</w:t>
      </w:r>
      <w:r>
        <w:rPr>
          <w:rtl/>
          <w:lang w:bidi="fa-IR"/>
        </w:rPr>
        <w:t xml:space="preserve"> حدّثنا سيّدي على بن موسى الرضا (</w:t>
      </w:r>
      <w:r w:rsidR="008C2F53" w:rsidRPr="002E1DB5">
        <w:rPr>
          <w:rStyle w:val="libFootnoteAlaemChar"/>
          <w:rtl/>
        </w:rPr>
        <w:t>عليه‌السلام</w:t>
      </w:r>
      <w:r>
        <w:rPr>
          <w:rtl/>
          <w:lang w:bidi="fa-IR"/>
        </w:rPr>
        <w:t>) : (( حدّثني موسى بن جعفر (</w:t>
      </w:r>
      <w:r w:rsidR="008C2F53" w:rsidRPr="002E1DB5">
        <w:rPr>
          <w:rStyle w:val="libFootnoteAlaemChar"/>
          <w:rtl/>
        </w:rPr>
        <w:t>عليه‌السلام</w:t>
      </w:r>
      <w:r>
        <w:rPr>
          <w:rtl/>
          <w:lang w:bidi="fa-IR"/>
        </w:rPr>
        <w:t>)</w:t>
      </w:r>
      <w:r w:rsidR="004C397E">
        <w:rPr>
          <w:rtl/>
          <w:lang w:bidi="fa-IR"/>
        </w:rPr>
        <w:t>،</w:t>
      </w:r>
      <w:r>
        <w:rPr>
          <w:rtl/>
          <w:lang w:bidi="fa-IR"/>
        </w:rPr>
        <w:t xml:space="preserve"> حدّثني جعفر بن </w:t>
      </w:r>
      <w:r w:rsidR="00622E4A">
        <w:rPr>
          <w:rtl/>
          <w:lang w:bidi="fa-IR"/>
        </w:rPr>
        <w:t>محمّد</w:t>
      </w:r>
      <w:r>
        <w:rPr>
          <w:rtl/>
          <w:lang w:bidi="fa-IR"/>
        </w:rPr>
        <w:t xml:space="preserve"> (</w:t>
      </w:r>
      <w:r w:rsidR="008C2F53" w:rsidRPr="002E1DB5">
        <w:rPr>
          <w:rStyle w:val="libFootnoteAlaemChar"/>
          <w:rtl/>
        </w:rPr>
        <w:t>عليه‌السلام</w:t>
      </w:r>
      <w:r>
        <w:rPr>
          <w:rtl/>
          <w:lang w:bidi="fa-IR"/>
        </w:rPr>
        <w:t>)</w:t>
      </w:r>
      <w:r w:rsidR="004C397E">
        <w:rPr>
          <w:rtl/>
          <w:lang w:bidi="fa-IR"/>
        </w:rPr>
        <w:t>،</w:t>
      </w:r>
      <w:r>
        <w:rPr>
          <w:rtl/>
          <w:lang w:bidi="fa-IR"/>
        </w:rPr>
        <w:t xml:space="preserve"> حدّثني علي بن الحُسين (</w:t>
      </w:r>
      <w:r w:rsidR="008C2F53" w:rsidRPr="002E1DB5">
        <w:rPr>
          <w:rStyle w:val="libFootnoteAlaemChar"/>
          <w:rtl/>
        </w:rPr>
        <w:t>عليه‌السلام</w:t>
      </w:r>
      <w:r>
        <w:rPr>
          <w:rtl/>
          <w:lang w:bidi="fa-IR"/>
        </w:rPr>
        <w:t>)</w:t>
      </w:r>
      <w:r w:rsidR="004C397E">
        <w:rPr>
          <w:rtl/>
          <w:lang w:bidi="fa-IR"/>
        </w:rPr>
        <w:t>،</w:t>
      </w:r>
      <w:r>
        <w:rPr>
          <w:rtl/>
          <w:lang w:bidi="fa-IR"/>
        </w:rPr>
        <w:t xml:space="preserve"> عن الحُسين (</w:t>
      </w:r>
      <w:r w:rsidR="008C2F53" w:rsidRPr="002E1DB5">
        <w:rPr>
          <w:rStyle w:val="libFootnoteAlaemChar"/>
          <w:rtl/>
        </w:rPr>
        <w:t>عليه‌السلام</w:t>
      </w:r>
      <w:r>
        <w:rPr>
          <w:rtl/>
          <w:lang w:bidi="fa-IR"/>
        </w:rPr>
        <w:t>)</w:t>
      </w:r>
      <w:r w:rsidR="004C397E">
        <w:rPr>
          <w:rtl/>
          <w:lang w:bidi="fa-IR"/>
        </w:rPr>
        <w:t>،</w:t>
      </w:r>
      <w:r>
        <w:rPr>
          <w:rtl/>
          <w:lang w:bidi="fa-IR"/>
        </w:rPr>
        <w:t xml:space="preserve"> حدّثنا علي بن أبي طالب (</w:t>
      </w:r>
      <w:r w:rsidR="008C2F53" w:rsidRPr="002E1DB5">
        <w:rPr>
          <w:rStyle w:val="libFootnoteAlaemChar"/>
          <w:rtl/>
        </w:rPr>
        <w:t>عليه‌السلام</w:t>
      </w:r>
      <w:r>
        <w:rPr>
          <w:rtl/>
          <w:lang w:bidi="fa-IR"/>
        </w:rPr>
        <w:t>) قال : سمعت رسول الله (</w:t>
      </w:r>
      <w:r w:rsidR="00300A34" w:rsidRPr="002E1DB5">
        <w:rPr>
          <w:rStyle w:val="libFootnoteAlaemChar"/>
          <w:rtl/>
        </w:rPr>
        <w:t>صلى‌الله‌عليه‌وآله</w:t>
      </w:r>
      <w:r>
        <w:rPr>
          <w:rtl/>
          <w:lang w:bidi="fa-IR"/>
        </w:rPr>
        <w:t>) وهو يقول : مَنْ أفتى بغير علم لعنته ملائكةُ السّماء والأرض ))</w:t>
      </w:r>
      <w:r w:rsidR="007920B3">
        <w:rPr>
          <w:rtl/>
          <w:lang w:bidi="fa-IR"/>
        </w:rPr>
        <w:t>.</w:t>
      </w:r>
    </w:p>
    <w:p w:rsidR="007920B3" w:rsidRDefault="00903D5C" w:rsidP="002E1DB5">
      <w:pPr>
        <w:pStyle w:val="libFootnote0"/>
        <w:rPr>
          <w:rtl/>
          <w:lang w:bidi="fa-IR"/>
        </w:rPr>
      </w:pPr>
      <w:r>
        <w:rPr>
          <w:rtl/>
          <w:lang w:bidi="fa-IR"/>
        </w:rPr>
        <w:t xml:space="preserve">وروى الدارمي في سننه 1 / 91 : (أخبرنا) مروان بن </w:t>
      </w:r>
      <w:r w:rsidR="00622E4A">
        <w:rPr>
          <w:rtl/>
          <w:lang w:bidi="fa-IR"/>
        </w:rPr>
        <w:t>محمّد</w:t>
      </w:r>
      <w:r w:rsidR="004C397E">
        <w:rPr>
          <w:rtl/>
          <w:lang w:bidi="fa-IR"/>
        </w:rPr>
        <w:t>،</w:t>
      </w:r>
      <w:r>
        <w:rPr>
          <w:rtl/>
          <w:lang w:bidi="fa-IR"/>
        </w:rPr>
        <w:t xml:space="preserve"> ثنا سعيد بن عبد العزيز</w:t>
      </w:r>
      <w:r w:rsidR="004C397E">
        <w:rPr>
          <w:rtl/>
          <w:lang w:bidi="fa-IR"/>
        </w:rPr>
        <w:t>،</w:t>
      </w:r>
      <w:r>
        <w:rPr>
          <w:rtl/>
          <w:lang w:bidi="fa-IR"/>
        </w:rPr>
        <w:t xml:space="preserve"> قال : كتب عمر بن عبد العزيز إلى أهل المدينة : أنّه مَنْ تعبّد بغير علم كان ما يُفسد أكثر ممّا يُصلح</w:t>
      </w:r>
      <w:r w:rsidR="004C397E">
        <w:rPr>
          <w:rtl/>
          <w:lang w:bidi="fa-IR"/>
        </w:rPr>
        <w:t>،</w:t>
      </w:r>
      <w:r>
        <w:rPr>
          <w:rtl/>
          <w:lang w:bidi="fa-IR"/>
        </w:rPr>
        <w:t xml:space="preserve"> ومَنْ عدّ كلامَه مِنْ عمله قلّ كلا</w:t>
      </w:r>
      <w:r w:rsidR="008C2F53">
        <w:rPr>
          <w:rtl/>
          <w:lang w:bidi="fa-IR"/>
        </w:rPr>
        <w:t>م</w:t>
      </w:r>
      <w:r>
        <w:rPr>
          <w:rtl/>
          <w:lang w:bidi="fa-IR"/>
        </w:rPr>
        <w:t xml:space="preserve">ه </w:t>
      </w:r>
      <w:r w:rsidR="0087599F">
        <w:rPr>
          <w:rtl/>
          <w:lang w:bidi="fa-IR"/>
        </w:rPr>
        <w:t>إلّا</w:t>
      </w:r>
      <w:r>
        <w:rPr>
          <w:rtl/>
          <w:lang w:bidi="fa-IR"/>
        </w:rPr>
        <w:t xml:space="preserve"> فيما يعنيه</w:t>
      </w:r>
      <w:r w:rsidR="004C397E">
        <w:rPr>
          <w:rtl/>
          <w:lang w:bidi="fa-IR"/>
        </w:rPr>
        <w:t>،</w:t>
      </w:r>
      <w:r>
        <w:rPr>
          <w:rtl/>
          <w:lang w:bidi="fa-IR"/>
        </w:rPr>
        <w:t xml:space="preserve"> ومَنْ جعل دينه غرضاً للخصومة كثُرَ تنقّله</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B87B3D">
      <w:pPr>
        <w:pStyle w:val="libNormal0"/>
        <w:rPr>
          <w:rtl/>
          <w:lang w:bidi="fa-IR"/>
        </w:rPr>
      </w:pPr>
      <w:r>
        <w:rPr>
          <w:rtl/>
          <w:lang w:bidi="fa-IR"/>
        </w:rPr>
        <w:lastRenderedPageBreak/>
        <w:t>المكلّف مِنْ حكم شرعي متعلّق به ؛ أمّا الوجوب</w:t>
      </w:r>
      <w:r w:rsidR="004C397E">
        <w:rPr>
          <w:rtl/>
          <w:lang w:bidi="fa-IR"/>
        </w:rPr>
        <w:t>،</w:t>
      </w:r>
      <w:r>
        <w:rPr>
          <w:rtl/>
          <w:lang w:bidi="fa-IR"/>
        </w:rPr>
        <w:t xml:space="preserve"> أو الحرمة</w:t>
      </w:r>
      <w:r w:rsidR="004C397E">
        <w:rPr>
          <w:rtl/>
          <w:lang w:bidi="fa-IR"/>
        </w:rPr>
        <w:t>،</w:t>
      </w:r>
      <w:r>
        <w:rPr>
          <w:rtl/>
          <w:lang w:bidi="fa-IR"/>
        </w:rPr>
        <w:t xml:space="preserve"> أو الاستحباب</w:t>
      </w:r>
      <w:r w:rsidR="004C397E">
        <w:rPr>
          <w:rtl/>
          <w:lang w:bidi="fa-IR"/>
        </w:rPr>
        <w:t>،</w:t>
      </w:r>
      <w:r>
        <w:rPr>
          <w:rtl/>
          <w:lang w:bidi="fa-IR"/>
        </w:rPr>
        <w:t xml:space="preserve"> أو الكراهة</w:t>
      </w:r>
      <w:r w:rsidR="004C397E">
        <w:rPr>
          <w:rtl/>
          <w:lang w:bidi="fa-IR"/>
        </w:rPr>
        <w:t>،</w:t>
      </w:r>
      <w:r>
        <w:rPr>
          <w:rtl/>
          <w:lang w:bidi="fa-IR"/>
        </w:rPr>
        <w:t xml:space="preserve"> أو الإباحة ؛ فإنْ دلَّ الدليل على أحدها بالخصوص فبها</w:t>
      </w:r>
      <w:r w:rsidR="004C397E">
        <w:rPr>
          <w:rtl/>
          <w:lang w:bidi="fa-IR"/>
        </w:rPr>
        <w:t>،</w:t>
      </w:r>
      <w:r>
        <w:rPr>
          <w:rtl/>
          <w:lang w:bidi="fa-IR"/>
        </w:rPr>
        <w:t xml:space="preserve"> و</w:t>
      </w:r>
      <w:r w:rsidR="0087599F">
        <w:rPr>
          <w:rtl/>
          <w:lang w:bidi="fa-IR"/>
        </w:rPr>
        <w:t>إلّا</w:t>
      </w:r>
      <w:r>
        <w:rPr>
          <w:rtl/>
          <w:lang w:bidi="fa-IR"/>
        </w:rPr>
        <w:t xml:space="preserve"> فيرجع إلى العمومات</w:t>
      </w:r>
      <w:r w:rsidR="004C397E">
        <w:rPr>
          <w:rtl/>
          <w:lang w:bidi="fa-IR"/>
        </w:rPr>
        <w:t>،</w:t>
      </w:r>
      <w:r>
        <w:rPr>
          <w:rtl/>
          <w:lang w:bidi="fa-IR"/>
        </w:rPr>
        <w:t xml:space="preserve"> كأصالة الإباحة مثلاً أو الاشتغال</w:t>
      </w:r>
      <w:r w:rsidR="007920B3">
        <w:rPr>
          <w:rtl/>
          <w:lang w:bidi="fa-IR"/>
        </w:rPr>
        <w:t>.</w:t>
      </w:r>
    </w:p>
    <w:p w:rsidR="008C2F53" w:rsidRDefault="00903D5C" w:rsidP="00903D5C">
      <w:pPr>
        <w:pStyle w:val="libNormal"/>
        <w:rPr>
          <w:lang w:bidi="fa-IR"/>
        </w:rPr>
      </w:pPr>
      <w:r>
        <w:rPr>
          <w:rtl/>
          <w:lang w:bidi="fa-IR"/>
        </w:rPr>
        <w:t>وقبل الخوض في أحكام هذه المظاهر والشعائر الحُسينيّة</w:t>
      </w:r>
      <w:r w:rsidR="004C397E">
        <w:rPr>
          <w:rtl/>
          <w:lang w:bidi="fa-IR"/>
        </w:rPr>
        <w:t>،</w:t>
      </w:r>
      <w:r>
        <w:rPr>
          <w:rtl/>
          <w:lang w:bidi="fa-IR"/>
        </w:rPr>
        <w:t xml:space="preserve"> لا بدَّ لنا </w:t>
      </w:r>
      <w:r w:rsidR="008C2F53">
        <w:rPr>
          <w:rtl/>
          <w:lang w:bidi="fa-IR"/>
        </w:rPr>
        <w:t>-</w:t>
      </w:r>
      <w:r>
        <w:rPr>
          <w:rtl/>
          <w:lang w:bidi="fa-IR"/>
        </w:rPr>
        <w:t xml:space="preserve"> أوّلاً </w:t>
      </w:r>
      <w:r w:rsidR="008C2F53">
        <w:rPr>
          <w:rtl/>
          <w:lang w:bidi="fa-IR"/>
        </w:rPr>
        <w:t>-</w:t>
      </w:r>
      <w:r>
        <w:rPr>
          <w:rtl/>
          <w:lang w:bidi="fa-IR"/>
        </w:rPr>
        <w:t xml:space="preserve"> مِنْ معرفة حقيقتها والمقصود منها :</w:t>
      </w:r>
    </w:p>
    <w:p w:rsidR="007920B3" w:rsidRDefault="00903D5C" w:rsidP="00903D5C">
      <w:pPr>
        <w:pStyle w:val="libNormal"/>
        <w:rPr>
          <w:rtl/>
          <w:lang w:bidi="fa-IR"/>
        </w:rPr>
      </w:pPr>
      <w:r>
        <w:rPr>
          <w:rtl/>
          <w:lang w:bidi="fa-IR"/>
        </w:rPr>
        <w:t>فالتطبير حقيقته إخراج الدّم من البدن</w:t>
      </w:r>
      <w:r w:rsidR="004C397E">
        <w:rPr>
          <w:rtl/>
          <w:lang w:bidi="fa-IR"/>
        </w:rPr>
        <w:t>،</w:t>
      </w:r>
      <w:r>
        <w:rPr>
          <w:rtl/>
          <w:lang w:bidi="fa-IR"/>
        </w:rPr>
        <w:t xml:space="preserve"> وبالخصوص مِنَ الرأس بجرحِ جلدته بالسّيف</w:t>
      </w:r>
      <w:r w:rsidR="004C397E">
        <w:rPr>
          <w:rtl/>
          <w:lang w:bidi="fa-IR"/>
        </w:rPr>
        <w:t>،</w:t>
      </w:r>
      <w:r>
        <w:rPr>
          <w:rtl/>
          <w:lang w:bidi="fa-IR"/>
        </w:rPr>
        <w:t xml:space="preserve"> أو المواسي (أو الأمواس)</w:t>
      </w:r>
      <w:r w:rsidR="004C397E">
        <w:rPr>
          <w:rtl/>
          <w:lang w:bidi="fa-IR"/>
        </w:rPr>
        <w:t>،</w:t>
      </w:r>
      <w:r>
        <w:rPr>
          <w:rtl/>
          <w:lang w:bidi="fa-IR"/>
        </w:rPr>
        <w:t xml:space="preserve"> أو غيرها . واللّطم : هو ضرب البدن باليد أو بالسّلاسل أو غيرها</w:t>
      </w:r>
      <w:r w:rsidR="007920B3">
        <w:rPr>
          <w:rtl/>
          <w:lang w:bidi="fa-IR"/>
        </w:rPr>
        <w:t>.</w:t>
      </w:r>
    </w:p>
    <w:p w:rsidR="007920B3" w:rsidRDefault="00903D5C" w:rsidP="00903D5C">
      <w:pPr>
        <w:pStyle w:val="libNormal"/>
        <w:rPr>
          <w:rtl/>
          <w:lang w:bidi="fa-IR"/>
        </w:rPr>
      </w:pPr>
      <w:r>
        <w:rPr>
          <w:rtl/>
          <w:lang w:bidi="fa-IR"/>
        </w:rPr>
        <w:t>فالسؤال : هل هذه الأفعال محرّمة في نفسها أم لا ؟ والجواب : أمّا بنحو الإجمال</w:t>
      </w:r>
      <w:r w:rsidR="004C397E">
        <w:rPr>
          <w:rtl/>
          <w:lang w:bidi="fa-IR"/>
        </w:rPr>
        <w:t>،</w:t>
      </w:r>
      <w:r>
        <w:rPr>
          <w:rtl/>
          <w:lang w:bidi="fa-IR"/>
        </w:rPr>
        <w:t xml:space="preserve"> فإنّ التحريم يحتاج إلى دليل كباقي الأحكام الشرعيّة كما تقدّم</w:t>
      </w:r>
      <w:r w:rsidR="004C397E">
        <w:rPr>
          <w:rtl/>
          <w:lang w:bidi="fa-IR"/>
        </w:rPr>
        <w:t>،</w:t>
      </w:r>
      <w:r>
        <w:rPr>
          <w:rtl/>
          <w:lang w:bidi="fa-IR"/>
        </w:rPr>
        <w:t xml:space="preserve"> والإفتاء به بغير علم تشريعٌ محرّم . وبعد العجز عن الدليل فالأصل والقاعدة في الأشياء هي الإباحة</w:t>
      </w:r>
      <w:r w:rsidR="004C397E">
        <w:rPr>
          <w:rtl/>
          <w:lang w:bidi="fa-IR"/>
        </w:rPr>
        <w:t>،</w:t>
      </w:r>
      <w:r>
        <w:rPr>
          <w:rtl/>
          <w:lang w:bidi="fa-IR"/>
        </w:rPr>
        <w:t xml:space="preserve"> أي الحكم بإباحته ؛ وأمّا تفصيل الكلام في المقام</w:t>
      </w:r>
      <w:r w:rsidR="004C397E">
        <w:rPr>
          <w:rtl/>
          <w:lang w:bidi="fa-IR"/>
        </w:rPr>
        <w:t>،</w:t>
      </w:r>
      <w:r>
        <w:rPr>
          <w:rtl/>
          <w:lang w:bidi="fa-IR"/>
        </w:rPr>
        <w:t xml:space="preserve"> فهو أنّ دعوى تحريم هذه الأفعال يحتاج إلى دليل يكون حجّة بين المفتي بها وبين الله (عزَّ وجل)</w:t>
      </w:r>
      <w:r w:rsidR="007920B3">
        <w:rPr>
          <w:rtl/>
          <w:lang w:bidi="fa-IR"/>
        </w:rPr>
        <w:t>.</w:t>
      </w:r>
    </w:p>
    <w:p w:rsidR="008C2F53" w:rsidRDefault="00903D5C" w:rsidP="00903D5C">
      <w:pPr>
        <w:pStyle w:val="libNormal"/>
        <w:rPr>
          <w:lang w:bidi="fa-IR"/>
        </w:rPr>
      </w:pPr>
      <w:r>
        <w:rPr>
          <w:rtl/>
          <w:lang w:bidi="fa-IR"/>
        </w:rPr>
        <w:t>والمتصوّر مِنْ الأدلّة التي يمكن أنْ تُذكر للاستدلال على الحرمة اُمور :</w:t>
      </w:r>
    </w:p>
    <w:p w:rsidR="007920B3" w:rsidRDefault="00903D5C" w:rsidP="00903D5C">
      <w:pPr>
        <w:pStyle w:val="libNormal"/>
        <w:rPr>
          <w:rtl/>
          <w:lang w:bidi="fa-IR"/>
        </w:rPr>
      </w:pPr>
      <w:r>
        <w:rPr>
          <w:rtl/>
          <w:lang w:bidi="fa-IR"/>
        </w:rPr>
        <w:t>الأمر الأوّل : الإضرار بالنّفس ؛ فإنّ إخراج الدّم من البدن ضررٌ به</w:t>
      </w:r>
      <w:r w:rsidR="004C397E">
        <w:rPr>
          <w:rtl/>
          <w:lang w:bidi="fa-IR"/>
        </w:rPr>
        <w:t>،</w:t>
      </w:r>
      <w:r>
        <w:rPr>
          <w:rtl/>
          <w:lang w:bidi="fa-IR"/>
        </w:rPr>
        <w:t xml:space="preserve"> والضرر محرّم</w:t>
      </w:r>
      <w:r w:rsidR="004C397E">
        <w:rPr>
          <w:rtl/>
          <w:lang w:bidi="fa-IR"/>
        </w:rPr>
        <w:t>،</w:t>
      </w:r>
      <w:r>
        <w:rPr>
          <w:rtl/>
          <w:lang w:bidi="fa-IR"/>
        </w:rPr>
        <w:t xml:space="preserve"> فالتطبير محرّم</w:t>
      </w:r>
      <w:r w:rsidR="004C397E">
        <w:rPr>
          <w:rtl/>
          <w:lang w:bidi="fa-IR"/>
        </w:rPr>
        <w:t>،</w:t>
      </w:r>
      <w:r>
        <w:rPr>
          <w:rtl/>
          <w:lang w:bidi="fa-IR"/>
        </w:rPr>
        <w:t xml:space="preserve"> وكذا ضرب البدن باليد أو بالسّلاسل</w:t>
      </w:r>
      <w:r w:rsidR="007920B3">
        <w:rPr>
          <w:rtl/>
          <w:lang w:bidi="fa-IR"/>
        </w:rPr>
        <w:t>.</w:t>
      </w:r>
    </w:p>
    <w:p w:rsidR="007920B3" w:rsidRDefault="00903D5C" w:rsidP="00903D5C">
      <w:pPr>
        <w:pStyle w:val="libNormal"/>
        <w:rPr>
          <w:rtl/>
          <w:lang w:bidi="fa-IR"/>
        </w:rPr>
      </w:pPr>
      <w:r>
        <w:rPr>
          <w:rtl/>
          <w:lang w:bidi="fa-IR"/>
        </w:rPr>
        <w:t>جواب الأمر الأوّل : الكلام أوّلاً يقع في الكبرى التي حاصلها : أنّ كلَّ ضرر بالنّفس محرّم . وهي غير مسلّمة ؛ إذ الضرر المحرّم هو الضرر المعتدّ به عرفاً وشرعاً وليس كلّ ضرر</w:t>
      </w:r>
      <w:r w:rsidR="004C397E">
        <w:rPr>
          <w:rtl/>
          <w:lang w:bidi="fa-IR"/>
        </w:rPr>
        <w:t>،</w:t>
      </w:r>
      <w:r>
        <w:rPr>
          <w:rtl/>
          <w:lang w:bidi="fa-IR"/>
        </w:rPr>
        <w:t xml:space="preserve"> و</w:t>
      </w:r>
      <w:r w:rsidR="0087599F">
        <w:rPr>
          <w:rtl/>
          <w:lang w:bidi="fa-IR"/>
        </w:rPr>
        <w:t>إلّا</w:t>
      </w:r>
      <w:r>
        <w:rPr>
          <w:rtl/>
          <w:lang w:bidi="fa-IR"/>
        </w:rPr>
        <w:t xml:space="preserve"> فكثير من الاُمور المباحة</w:t>
      </w:r>
      <w:r w:rsidR="004C397E">
        <w:rPr>
          <w:rtl/>
          <w:lang w:bidi="fa-IR"/>
        </w:rPr>
        <w:t>،</w:t>
      </w:r>
      <w:r>
        <w:rPr>
          <w:rtl/>
          <w:lang w:bidi="fa-IR"/>
        </w:rPr>
        <w:t xml:space="preserve"> بل المستحبّة</w:t>
      </w:r>
      <w:r w:rsidR="004C397E">
        <w:rPr>
          <w:rtl/>
          <w:lang w:bidi="fa-IR"/>
        </w:rPr>
        <w:t>،</w:t>
      </w:r>
      <w:r>
        <w:rPr>
          <w:rtl/>
          <w:lang w:bidi="fa-IR"/>
        </w:rPr>
        <w:t xml:space="preserve"> بل حتّى الواجبات لا تخلو من الضرر</w:t>
      </w:r>
      <w:r w:rsidR="004C397E">
        <w:rPr>
          <w:rtl/>
          <w:lang w:bidi="fa-IR"/>
        </w:rPr>
        <w:t>،</w:t>
      </w:r>
      <w:r>
        <w:rPr>
          <w:rtl/>
          <w:lang w:bidi="fa-IR"/>
        </w:rPr>
        <w:t xml:space="preserve"> كالصيام</w:t>
      </w:r>
      <w:r w:rsidR="004C397E">
        <w:rPr>
          <w:rtl/>
          <w:lang w:bidi="fa-IR"/>
        </w:rPr>
        <w:t>،</w:t>
      </w:r>
      <w:r>
        <w:rPr>
          <w:rtl/>
          <w:lang w:bidi="fa-IR"/>
        </w:rPr>
        <w:t xml:space="preserve"> والحجّ</w:t>
      </w:r>
      <w:r w:rsidR="004C397E">
        <w:rPr>
          <w:rtl/>
          <w:lang w:bidi="fa-IR"/>
        </w:rPr>
        <w:t>،</w:t>
      </w:r>
      <w:r>
        <w:rPr>
          <w:rtl/>
          <w:lang w:bidi="fa-IR"/>
        </w:rPr>
        <w:t xml:space="preserve"> والوضوء بالنسبة إلى مَنْ يتضرّر بالماء ضرراً غير معتدٍّ به</w:t>
      </w:r>
      <w:r w:rsidR="004C397E">
        <w:rPr>
          <w:rtl/>
          <w:lang w:bidi="fa-IR"/>
        </w:rPr>
        <w:t>،</w:t>
      </w:r>
      <w:r>
        <w:rPr>
          <w:rtl/>
          <w:lang w:bidi="fa-IR"/>
        </w:rPr>
        <w:t xml:space="preserve"> وكالتجارة وغيرها مِنْ الأعمال المباحة</w:t>
      </w:r>
      <w:r w:rsidR="004C397E">
        <w:rPr>
          <w:rtl/>
          <w:lang w:bidi="fa-IR"/>
        </w:rPr>
        <w:t>،</w:t>
      </w:r>
      <w:r>
        <w:rPr>
          <w:rtl/>
          <w:lang w:bidi="fa-IR"/>
        </w:rPr>
        <w:t xml:space="preserve"> مثل ركوب البحر</w:t>
      </w:r>
      <w:r w:rsidR="004C397E">
        <w:rPr>
          <w:rtl/>
          <w:lang w:bidi="fa-IR"/>
        </w:rPr>
        <w:t>،</w:t>
      </w:r>
      <w:r>
        <w:rPr>
          <w:rtl/>
          <w:lang w:bidi="fa-IR"/>
        </w:rPr>
        <w:t xml:space="preserve"> وحفر الآبار</w:t>
      </w:r>
      <w:r w:rsidR="004C397E">
        <w:rPr>
          <w:rtl/>
          <w:lang w:bidi="fa-IR"/>
        </w:rPr>
        <w:t>،</w:t>
      </w:r>
      <w:r>
        <w:rPr>
          <w:rtl/>
          <w:lang w:bidi="fa-IR"/>
        </w:rPr>
        <w:t xml:space="preserve"> والأعمال الليليّة كالحراسة</w:t>
      </w:r>
      <w:r w:rsidR="004C397E">
        <w:rPr>
          <w:rtl/>
          <w:lang w:bidi="fa-IR"/>
        </w:rPr>
        <w:t>،</w:t>
      </w:r>
      <w:r>
        <w:rPr>
          <w:rtl/>
          <w:lang w:bidi="fa-IR"/>
        </w:rPr>
        <w:t xml:space="preserve"> وغيرها من الحرف والمهن التي فيها ضرر على البدن ؛ لحرارة الشمس</w:t>
      </w:r>
      <w:r w:rsidR="004C397E">
        <w:rPr>
          <w:rtl/>
          <w:lang w:bidi="fa-IR"/>
        </w:rPr>
        <w:t>،</w:t>
      </w:r>
      <w:r>
        <w:rPr>
          <w:rtl/>
          <w:lang w:bidi="fa-IR"/>
        </w:rPr>
        <w:t xml:space="preserve"> أو سهر ليلٍ</w:t>
      </w:r>
      <w:r w:rsidR="004C397E">
        <w:rPr>
          <w:rtl/>
          <w:lang w:bidi="fa-IR"/>
        </w:rPr>
        <w:t>،</w:t>
      </w:r>
      <w:r>
        <w:rPr>
          <w:rtl/>
          <w:lang w:bidi="fa-IR"/>
        </w:rPr>
        <w:t xml:space="preserve"> أو غير ذلك</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فالمناط إذاً في تحديد الضرر المثبت للحرمة بالعنوان الأوّلي</w:t>
      </w:r>
      <w:r w:rsidR="004C397E">
        <w:rPr>
          <w:rtl/>
          <w:lang w:bidi="fa-IR"/>
        </w:rPr>
        <w:t>،</w:t>
      </w:r>
      <w:r>
        <w:rPr>
          <w:rtl/>
          <w:lang w:bidi="fa-IR"/>
        </w:rPr>
        <w:t xml:space="preserve"> والنافي للحكم الشرعي بالعنوان الثانوي هو الشرع</w:t>
      </w:r>
      <w:r w:rsidR="004C397E">
        <w:rPr>
          <w:rtl/>
          <w:lang w:bidi="fa-IR"/>
        </w:rPr>
        <w:t>،</w:t>
      </w:r>
      <w:r>
        <w:rPr>
          <w:rtl/>
          <w:lang w:bidi="fa-IR"/>
        </w:rPr>
        <w:t xml:space="preserve"> و</w:t>
      </w:r>
      <w:r w:rsidR="0087599F">
        <w:rPr>
          <w:rtl/>
          <w:lang w:bidi="fa-IR"/>
        </w:rPr>
        <w:t>إلّا</w:t>
      </w:r>
      <w:r>
        <w:rPr>
          <w:rtl/>
          <w:lang w:bidi="fa-IR"/>
        </w:rPr>
        <w:t xml:space="preserve"> فالعرف . وأذكر على سبيل المثال بعض أقوال علمائنا الأبرار (رضوان الله عليهم)</w:t>
      </w:r>
      <w:r w:rsidR="004C397E">
        <w:rPr>
          <w:rtl/>
          <w:lang w:bidi="fa-IR"/>
        </w:rPr>
        <w:t>،</w:t>
      </w:r>
      <w:r>
        <w:rPr>
          <w:rtl/>
          <w:lang w:bidi="fa-IR"/>
        </w:rPr>
        <w:t xml:space="preserve"> ثمّ أعقبه بأقوال علماء أهل الخلاف في بعض الأحكام الضرريّة ليتبيَّن الحال</w:t>
      </w:r>
      <w:r w:rsidR="007920B3">
        <w:rPr>
          <w:rtl/>
          <w:lang w:bidi="fa-IR"/>
        </w:rPr>
        <w:t>.</w:t>
      </w:r>
    </w:p>
    <w:p w:rsidR="008C2F53" w:rsidRDefault="00903D5C" w:rsidP="00B87B3D">
      <w:pPr>
        <w:pStyle w:val="libBold1"/>
        <w:rPr>
          <w:lang w:bidi="fa-IR"/>
        </w:rPr>
      </w:pPr>
      <w:r>
        <w:rPr>
          <w:rtl/>
          <w:lang w:bidi="fa-IR"/>
        </w:rPr>
        <w:t>أقوالُ بعض علماء الشيعة (رضوان الله عليهم)</w:t>
      </w:r>
    </w:p>
    <w:p w:rsidR="007920B3" w:rsidRDefault="00903D5C" w:rsidP="00903D5C">
      <w:pPr>
        <w:pStyle w:val="libNormal"/>
        <w:rPr>
          <w:rtl/>
          <w:lang w:bidi="fa-IR"/>
        </w:rPr>
      </w:pPr>
      <w:r>
        <w:rPr>
          <w:rtl/>
          <w:lang w:bidi="fa-IR"/>
        </w:rPr>
        <w:t>قال الحر العاملي : أقول : نفي الحرج مجمل</w:t>
      </w:r>
      <w:r w:rsidRPr="008C2F53">
        <w:rPr>
          <w:rStyle w:val="libFootnotenumChar"/>
          <w:rtl/>
        </w:rPr>
        <w:t>(1)</w:t>
      </w:r>
      <w:r w:rsidR="004C397E">
        <w:rPr>
          <w:rtl/>
          <w:lang w:bidi="fa-IR"/>
        </w:rPr>
        <w:t>،</w:t>
      </w:r>
      <w:r>
        <w:rPr>
          <w:rtl/>
          <w:lang w:bidi="fa-IR"/>
        </w:rPr>
        <w:t xml:space="preserve"> لا يمكن الجزم به فيما عدا تكليف ما لا يُطاق</w:t>
      </w:r>
      <w:r w:rsidR="004C397E">
        <w:rPr>
          <w:rtl/>
          <w:lang w:bidi="fa-IR"/>
        </w:rPr>
        <w:t>،</w:t>
      </w:r>
      <w:r>
        <w:rPr>
          <w:rtl/>
          <w:lang w:bidi="fa-IR"/>
        </w:rPr>
        <w:t xml:space="preserve"> و</w:t>
      </w:r>
      <w:r w:rsidR="0087599F">
        <w:rPr>
          <w:rtl/>
          <w:lang w:bidi="fa-IR"/>
        </w:rPr>
        <w:t>إلّا</w:t>
      </w:r>
      <w:r>
        <w:rPr>
          <w:rtl/>
          <w:lang w:bidi="fa-IR"/>
        </w:rPr>
        <w:t xml:space="preserve"> لزم رفع جميع التكاليف</w:t>
      </w:r>
      <w:r w:rsidRPr="008C2F53">
        <w:rPr>
          <w:rStyle w:val="libFootnotenumChar"/>
          <w:rtl/>
        </w:rPr>
        <w:t>(2)</w:t>
      </w:r>
      <w:r w:rsidR="007920B3">
        <w:rPr>
          <w:rtl/>
          <w:lang w:bidi="fa-IR"/>
        </w:rPr>
        <w:t>.</w:t>
      </w:r>
    </w:p>
    <w:p w:rsidR="007920B3" w:rsidRDefault="00903D5C" w:rsidP="00903D5C">
      <w:pPr>
        <w:pStyle w:val="libNormal"/>
        <w:rPr>
          <w:rtl/>
          <w:lang w:bidi="fa-IR"/>
        </w:rPr>
      </w:pPr>
      <w:r>
        <w:rPr>
          <w:rtl/>
          <w:lang w:bidi="fa-IR"/>
        </w:rPr>
        <w:t>قال ال</w:t>
      </w:r>
      <w:r w:rsidR="000E599F">
        <w:rPr>
          <w:rtl/>
          <w:lang w:bidi="fa-IR"/>
        </w:rPr>
        <w:t>علّامه</w:t>
      </w:r>
      <w:r>
        <w:rPr>
          <w:rtl/>
          <w:lang w:bidi="fa-IR"/>
        </w:rPr>
        <w:t xml:space="preserve"> الحلي (</w:t>
      </w:r>
      <w:r w:rsidR="008C2F53" w:rsidRPr="008C2F53">
        <w:rPr>
          <w:rStyle w:val="libAlaemChar"/>
          <w:rtl/>
        </w:rPr>
        <w:t>رحمه‌الله</w:t>
      </w:r>
      <w:r>
        <w:rPr>
          <w:rtl/>
          <w:lang w:bidi="fa-IR"/>
        </w:rPr>
        <w:t>) : ولا يتحقّق الإكراه مع الضرر اليسير</w:t>
      </w:r>
      <w:r w:rsidRPr="008C2F53">
        <w:rPr>
          <w:rStyle w:val="libFootnotenumChar"/>
          <w:rtl/>
        </w:rPr>
        <w:t>(3)</w:t>
      </w:r>
      <w:r w:rsidR="007920B3">
        <w:rPr>
          <w:rtl/>
          <w:lang w:bidi="fa-IR"/>
        </w:rPr>
        <w:t>.</w:t>
      </w:r>
    </w:p>
    <w:p w:rsidR="007920B3" w:rsidRDefault="00903D5C" w:rsidP="00903D5C">
      <w:pPr>
        <w:pStyle w:val="libNormal"/>
        <w:rPr>
          <w:rtl/>
          <w:lang w:bidi="fa-IR"/>
        </w:rPr>
      </w:pPr>
      <w:r>
        <w:rPr>
          <w:rtl/>
          <w:lang w:bidi="fa-IR"/>
        </w:rPr>
        <w:t>قال الفاضل الهندي : (ولو لم يتضرر) ضرراً شديداً (وجب) ؛ اتّفاقاً للعمومات</w:t>
      </w:r>
      <w:r w:rsidR="004C397E">
        <w:rPr>
          <w:rtl/>
          <w:lang w:bidi="fa-IR"/>
        </w:rPr>
        <w:t>،</w:t>
      </w:r>
      <w:r>
        <w:rPr>
          <w:rtl/>
          <w:lang w:bidi="fa-IR"/>
        </w:rPr>
        <w:t xml:space="preserve"> وأمّا الضرر اليسير فلا يخلو المسافر منه غالباً</w:t>
      </w:r>
      <w:r w:rsidRPr="008C2F53">
        <w:rPr>
          <w:rStyle w:val="libFootnotenumChar"/>
          <w:rtl/>
        </w:rPr>
        <w:t>(4)</w:t>
      </w:r>
      <w:r w:rsidR="007920B3">
        <w:rPr>
          <w:rtl/>
          <w:lang w:bidi="fa-IR"/>
        </w:rPr>
        <w:t>.</w:t>
      </w:r>
    </w:p>
    <w:p w:rsidR="008C2F53" w:rsidRDefault="00903D5C" w:rsidP="00903D5C">
      <w:pPr>
        <w:pStyle w:val="libNormal"/>
        <w:rPr>
          <w:lang w:bidi="fa-IR"/>
        </w:rPr>
      </w:pPr>
      <w:r>
        <w:rPr>
          <w:rtl/>
          <w:lang w:bidi="fa-IR"/>
        </w:rPr>
        <w:t>قال ابن ال</w:t>
      </w:r>
      <w:r w:rsidR="000E599F">
        <w:rPr>
          <w:rtl/>
          <w:lang w:bidi="fa-IR"/>
        </w:rPr>
        <w:t>علّامه</w:t>
      </w:r>
      <w:r>
        <w:rPr>
          <w:rtl/>
          <w:lang w:bidi="fa-IR"/>
        </w:rPr>
        <w:t xml:space="preserve"> (</w:t>
      </w:r>
      <w:r w:rsidR="008C2F53" w:rsidRPr="008C2F53">
        <w:rPr>
          <w:rStyle w:val="libAlaemChar"/>
          <w:rtl/>
        </w:rPr>
        <w:t>رحمه‌الله</w:t>
      </w:r>
      <w:r>
        <w:rPr>
          <w:rtl/>
          <w:lang w:bidi="fa-IR"/>
        </w:rPr>
        <w:t>) : (ج) الاختيار</w:t>
      </w:r>
      <w:r w:rsidR="004C397E">
        <w:rPr>
          <w:rtl/>
          <w:lang w:bidi="fa-IR"/>
        </w:rPr>
        <w:t>،</w:t>
      </w:r>
      <w:r>
        <w:rPr>
          <w:rtl/>
          <w:lang w:bidi="fa-IR"/>
        </w:rPr>
        <w:t xml:space="preserve"> فلا يقع طلاق ال</w:t>
      </w:r>
      <w:r w:rsidR="008C2F53">
        <w:rPr>
          <w:rtl/>
          <w:lang w:bidi="fa-IR"/>
        </w:rPr>
        <w:t>م</w:t>
      </w:r>
      <w:r>
        <w:rPr>
          <w:rtl/>
          <w:lang w:bidi="fa-IR"/>
        </w:rPr>
        <w:t>كرَه</w:t>
      </w:r>
      <w:r w:rsidR="004C397E">
        <w:rPr>
          <w:rtl/>
          <w:lang w:bidi="fa-IR"/>
        </w:rPr>
        <w:t>،</w:t>
      </w:r>
      <w:r>
        <w:rPr>
          <w:rtl/>
          <w:lang w:bidi="fa-IR"/>
        </w:rPr>
        <w:t xml:space="preserve"> وهو مَنْ توعّده القادر المظنون فعل ما توعّد به لو لمْ يفعل مطلوبه بما يتضرّر به في نفسه</w:t>
      </w:r>
      <w:r w:rsidR="004C397E">
        <w:rPr>
          <w:rtl/>
          <w:lang w:bidi="fa-IR"/>
        </w:rPr>
        <w:t>،</w:t>
      </w:r>
      <w:r>
        <w:rPr>
          <w:rtl/>
          <w:lang w:bidi="fa-IR"/>
        </w:rPr>
        <w:t xml:space="preserve"> أو مَنْ يجري مجرى نفسه كالأب والولد وشبههما</w:t>
      </w:r>
      <w:r w:rsidR="004C397E">
        <w:rPr>
          <w:rtl/>
          <w:lang w:bidi="fa-IR"/>
        </w:rPr>
        <w:t>،</w:t>
      </w:r>
      <w:r>
        <w:rPr>
          <w:rtl/>
          <w:lang w:bidi="fa-IR"/>
        </w:rPr>
        <w:t xml:space="preserve"> من</w:t>
      </w:r>
    </w:p>
    <w:p w:rsidR="008C2F53" w:rsidRDefault="008C2F53" w:rsidP="008C2F53">
      <w:pPr>
        <w:pStyle w:val="libLine"/>
        <w:rPr>
          <w:lang w:bidi="fa-IR"/>
        </w:rPr>
      </w:pPr>
      <w:r>
        <w:rPr>
          <w:rtl/>
          <w:lang w:bidi="fa-IR"/>
        </w:rPr>
        <w:t>____________________</w:t>
      </w:r>
    </w:p>
    <w:p w:rsidR="007920B3" w:rsidRDefault="00903D5C" w:rsidP="00B87B3D">
      <w:pPr>
        <w:pStyle w:val="libFootnote0"/>
        <w:rPr>
          <w:rtl/>
          <w:lang w:bidi="fa-IR"/>
        </w:rPr>
      </w:pPr>
      <w:r w:rsidRPr="00B87B3D">
        <w:rPr>
          <w:rtl/>
        </w:rPr>
        <w:t>(1)</w:t>
      </w:r>
      <w:r>
        <w:rPr>
          <w:rtl/>
          <w:lang w:bidi="fa-IR"/>
        </w:rPr>
        <w:t xml:space="preserve"> لا يخفى أنّه وقع الكلام في المراد من الضرر والحرج في قاعدة الحرج ولا ضرر</w:t>
      </w:r>
      <w:r w:rsidR="004C397E">
        <w:rPr>
          <w:rtl/>
          <w:lang w:bidi="fa-IR"/>
        </w:rPr>
        <w:t>،</w:t>
      </w:r>
      <w:r>
        <w:rPr>
          <w:rtl/>
          <w:lang w:bidi="fa-IR"/>
        </w:rPr>
        <w:t xml:space="preserve"> أهو مطلق الحرج والضرر</w:t>
      </w:r>
      <w:r w:rsidR="004C397E">
        <w:rPr>
          <w:rtl/>
          <w:lang w:bidi="fa-IR"/>
        </w:rPr>
        <w:t>،</w:t>
      </w:r>
      <w:r>
        <w:rPr>
          <w:rtl/>
          <w:lang w:bidi="fa-IR"/>
        </w:rPr>
        <w:t xml:space="preserve"> أم الحرج والضرر غير المتحمّل عادة ؛ ولهذا عبّر صاحب الفصول المهمّة بالإجمال في ما عدا الحرج غير المتحمل عادة</w:t>
      </w:r>
      <w:r w:rsidR="007920B3">
        <w:rPr>
          <w:rtl/>
          <w:lang w:bidi="fa-IR"/>
        </w:rPr>
        <w:t>.</w:t>
      </w:r>
    </w:p>
    <w:p w:rsidR="007920B3" w:rsidRDefault="00903D5C" w:rsidP="00B87B3D">
      <w:pPr>
        <w:pStyle w:val="libFootnote0"/>
        <w:rPr>
          <w:rtl/>
          <w:lang w:bidi="fa-IR"/>
        </w:rPr>
      </w:pPr>
      <w:r w:rsidRPr="00B87B3D">
        <w:rPr>
          <w:rtl/>
        </w:rPr>
        <w:t>(2)</w:t>
      </w:r>
      <w:r>
        <w:rPr>
          <w:rtl/>
          <w:lang w:bidi="fa-IR"/>
        </w:rPr>
        <w:t xml:space="preserve">الفصول المهمة في اُصول الأئمّة </w:t>
      </w:r>
      <w:r w:rsidR="008C2F53">
        <w:rPr>
          <w:rtl/>
          <w:lang w:bidi="fa-IR"/>
        </w:rPr>
        <w:t>-</w:t>
      </w:r>
      <w:r>
        <w:rPr>
          <w:rtl/>
          <w:lang w:bidi="fa-IR"/>
        </w:rPr>
        <w:t xml:space="preserve"> الحر العاملي 1 / 626</w:t>
      </w:r>
      <w:r w:rsidR="007920B3">
        <w:rPr>
          <w:rtl/>
          <w:lang w:bidi="fa-IR"/>
        </w:rPr>
        <w:t>.</w:t>
      </w:r>
    </w:p>
    <w:p w:rsidR="007920B3" w:rsidRDefault="00903D5C" w:rsidP="00B87B3D">
      <w:pPr>
        <w:pStyle w:val="libFootnote0"/>
        <w:rPr>
          <w:rtl/>
          <w:lang w:bidi="fa-IR"/>
        </w:rPr>
      </w:pPr>
      <w:r w:rsidRPr="00B87B3D">
        <w:rPr>
          <w:rtl/>
        </w:rPr>
        <w:t>(3)</w:t>
      </w:r>
      <w:r>
        <w:rPr>
          <w:rtl/>
          <w:lang w:bidi="fa-IR"/>
        </w:rPr>
        <w:t xml:space="preserve"> شرائع الإسلام </w:t>
      </w:r>
      <w:r w:rsidR="008C2F53">
        <w:rPr>
          <w:rtl/>
          <w:lang w:bidi="fa-IR"/>
        </w:rPr>
        <w:t>-</w:t>
      </w:r>
      <w:r>
        <w:rPr>
          <w:rtl/>
          <w:lang w:bidi="fa-IR"/>
        </w:rPr>
        <w:t xml:space="preserve"> المحقق الحلي 3 / 580</w:t>
      </w:r>
      <w:r w:rsidR="007920B3">
        <w:rPr>
          <w:rtl/>
          <w:lang w:bidi="fa-IR"/>
        </w:rPr>
        <w:t>.</w:t>
      </w:r>
    </w:p>
    <w:p w:rsidR="007920B3" w:rsidRDefault="00903D5C" w:rsidP="00B87B3D">
      <w:pPr>
        <w:pStyle w:val="libFootnote0"/>
        <w:rPr>
          <w:rtl/>
          <w:lang w:bidi="fa-IR"/>
        </w:rPr>
      </w:pPr>
      <w:r w:rsidRPr="00B87B3D">
        <w:rPr>
          <w:rtl/>
        </w:rPr>
        <w:t>(4)</w:t>
      </w:r>
      <w:r>
        <w:rPr>
          <w:rtl/>
          <w:lang w:bidi="fa-IR"/>
        </w:rPr>
        <w:t xml:space="preserve"> كشف اللثام (ط .ج) </w:t>
      </w:r>
      <w:r w:rsidR="008C2F53">
        <w:rPr>
          <w:rtl/>
          <w:lang w:bidi="fa-IR"/>
        </w:rPr>
        <w:t>-</w:t>
      </w:r>
      <w:r>
        <w:rPr>
          <w:rtl/>
          <w:lang w:bidi="fa-IR"/>
        </w:rPr>
        <w:t xml:space="preserve"> الفاضل الهندي 5 / 112</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B87B3D">
      <w:pPr>
        <w:pStyle w:val="libNormal0"/>
        <w:rPr>
          <w:rtl/>
          <w:lang w:bidi="fa-IR"/>
        </w:rPr>
      </w:pPr>
      <w:r>
        <w:rPr>
          <w:rtl/>
          <w:lang w:bidi="fa-IR"/>
        </w:rPr>
        <w:lastRenderedPageBreak/>
        <w:t>جرح</w:t>
      </w:r>
      <w:r w:rsidR="004C397E">
        <w:rPr>
          <w:rtl/>
          <w:lang w:bidi="fa-IR"/>
        </w:rPr>
        <w:t>،</w:t>
      </w:r>
      <w:r>
        <w:rPr>
          <w:rtl/>
          <w:lang w:bidi="fa-IR"/>
        </w:rPr>
        <w:t xml:space="preserve"> أو شتم</w:t>
      </w:r>
      <w:r w:rsidR="004C397E">
        <w:rPr>
          <w:rtl/>
          <w:lang w:bidi="fa-IR"/>
        </w:rPr>
        <w:t>،</w:t>
      </w:r>
      <w:r>
        <w:rPr>
          <w:rtl/>
          <w:lang w:bidi="fa-IR"/>
        </w:rPr>
        <w:t xml:space="preserve"> أو ضرب</w:t>
      </w:r>
      <w:r w:rsidR="004C397E">
        <w:rPr>
          <w:rtl/>
          <w:lang w:bidi="fa-IR"/>
        </w:rPr>
        <w:t>،</w:t>
      </w:r>
      <w:r>
        <w:rPr>
          <w:rtl/>
          <w:lang w:bidi="fa-IR"/>
        </w:rPr>
        <w:t xml:space="preserve"> أو أخذ مال وإنْ قلَّ</w:t>
      </w:r>
      <w:r w:rsidR="004C397E">
        <w:rPr>
          <w:rtl/>
          <w:lang w:bidi="fa-IR"/>
        </w:rPr>
        <w:t>،</w:t>
      </w:r>
      <w:r>
        <w:rPr>
          <w:rtl/>
          <w:lang w:bidi="fa-IR"/>
        </w:rPr>
        <w:t xml:space="preserve"> أو غير ذلك</w:t>
      </w:r>
      <w:r w:rsidR="004C397E">
        <w:rPr>
          <w:rtl/>
          <w:lang w:bidi="fa-IR"/>
        </w:rPr>
        <w:t>،</w:t>
      </w:r>
      <w:r>
        <w:rPr>
          <w:rtl/>
          <w:lang w:bidi="fa-IR"/>
        </w:rPr>
        <w:t xml:space="preserve"> ويختلف بحسب اختلاف ال</w:t>
      </w:r>
      <w:r w:rsidR="008C2F53">
        <w:rPr>
          <w:rtl/>
          <w:lang w:bidi="fa-IR"/>
        </w:rPr>
        <w:t>م</w:t>
      </w:r>
      <w:r>
        <w:rPr>
          <w:rtl/>
          <w:lang w:bidi="fa-IR"/>
        </w:rPr>
        <w:t>كرَهين في احتمال الإهانة وعدمها</w:t>
      </w:r>
      <w:r w:rsidR="004C397E">
        <w:rPr>
          <w:rtl/>
          <w:lang w:bidi="fa-IR"/>
        </w:rPr>
        <w:t>،</w:t>
      </w:r>
      <w:r>
        <w:rPr>
          <w:rtl/>
          <w:lang w:bidi="fa-IR"/>
        </w:rPr>
        <w:t xml:space="preserve"> ولا إكراه مع الضرر اليسير</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وذكر السيد الخوئي (</w:t>
      </w:r>
      <w:r w:rsidR="00FC0181" w:rsidRPr="00FC0181">
        <w:rPr>
          <w:rStyle w:val="libAlaemChar"/>
          <w:rtl/>
        </w:rPr>
        <w:t>قدس‌سره</w:t>
      </w:r>
      <w:r>
        <w:rPr>
          <w:rtl/>
          <w:lang w:bidi="fa-IR"/>
        </w:rPr>
        <w:t>) : أنّ المحرّم إنّما هو الإضرار بالغير</w:t>
      </w:r>
      <w:r w:rsidR="004C397E">
        <w:rPr>
          <w:rtl/>
          <w:lang w:bidi="fa-IR"/>
        </w:rPr>
        <w:t>،</w:t>
      </w:r>
      <w:r>
        <w:rPr>
          <w:rtl/>
          <w:lang w:bidi="fa-IR"/>
        </w:rPr>
        <w:t xml:space="preserve"> وأمّا الإضرار بالنّفس فلمْ يقُمْ على حرمته دليلٌ</w:t>
      </w:r>
      <w:r w:rsidR="004C397E">
        <w:rPr>
          <w:rtl/>
          <w:lang w:bidi="fa-IR"/>
        </w:rPr>
        <w:t>،</w:t>
      </w:r>
      <w:r>
        <w:rPr>
          <w:rtl/>
          <w:lang w:bidi="fa-IR"/>
        </w:rPr>
        <w:t xml:space="preserve"> فلا مانع مِنْ أكل الطعام الذي يجب</w:t>
      </w:r>
      <w:r w:rsidRPr="008C2F53">
        <w:rPr>
          <w:rStyle w:val="libFootnotenumChar"/>
          <w:rtl/>
        </w:rPr>
        <w:t>(2)</w:t>
      </w:r>
      <w:r>
        <w:rPr>
          <w:rtl/>
          <w:lang w:bidi="fa-IR"/>
        </w:rPr>
        <w:t xml:space="preserve"> المرض يوماً أو يومين أو أكثر</w:t>
      </w:r>
      <w:r w:rsidR="004C397E">
        <w:rPr>
          <w:rtl/>
          <w:lang w:bidi="fa-IR"/>
        </w:rPr>
        <w:t>،</w:t>
      </w:r>
      <w:r>
        <w:rPr>
          <w:rtl/>
          <w:lang w:bidi="fa-IR"/>
        </w:rPr>
        <w:t xml:space="preserve"> اللهمَّ </w:t>
      </w:r>
      <w:r w:rsidR="0087599F">
        <w:rPr>
          <w:rtl/>
          <w:lang w:bidi="fa-IR"/>
        </w:rPr>
        <w:t>إلّا</w:t>
      </w:r>
      <w:r>
        <w:rPr>
          <w:rtl/>
          <w:lang w:bidi="fa-IR"/>
        </w:rPr>
        <w:t xml:space="preserve"> أنْ يكونَ الإضرار بالنّفس ممّا نقطع بعدم رضا الشارع به</w:t>
      </w:r>
      <w:r w:rsidR="004C397E">
        <w:rPr>
          <w:rtl/>
          <w:lang w:bidi="fa-IR"/>
        </w:rPr>
        <w:t>،</w:t>
      </w:r>
      <w:r>
        <w:rPr>
          <w:rtl/>
          <w:lang w:bidi="fa-IR"/>
        </w:rPr>
        <w:t xml:space="preserve"> كقتل النّفس</w:t>
      </w:r>
      <w:r w:rsidR="004C397E">
        <w:rPr>
          <w:rtl/>
          <w:lang w:bidi="fa-IR"/>
        </w:rPr>
        <w:t>،</w:t>
      </w:r>
      <w:r>
        <w:rPr>
          <w:rtl/>
          <w:lang w:bidi="fa-IR"/>
        </w:rPr>
        <w:t xml:space="preserve"> أو قطع الأعضاء</w:t>
      </w:r>
      <w:r w:rsidR="004C397E">
        <w:rPr>
          <w:rtl/>
          <w:lang w:bidi="fa-IR"/>
        </w:rPr>
        <w:t>،</w:t>
      </w:r>
      <w:r>
        <w:rPr>
          <w:rtl/>
          <w:lang w:bidi="fa-IR"/>
        </w:rPr>
        <w:t xml:space="preserve"> أو نحوهما . وعليه فلو تحمّل الضّرر وتوضّأ أو اغتسل</w:t>
      </w:r>
      <w:r w:rsidR="004C397E">
        <w:rPr>
          <w:rtl/>
          <w:lang w:bidi="fa-IR"/>
        </w:rPr>
        <w:t>،</w:t>
      </w:r>
      <w:r>
        <w:rPr>
          <w:rtl/>
          <w:lang w:bidi="fa-IR"/>
        </w:rPr>
        <w:t xml:space="preserve"> فحكمه حكم الفرع الآتي</w:t>
      </w:r>
      <w:r w:rsidR="004C397E">
        <w:rPr>
          <w:rtl/>
          <w:lang w:bidi="fa-IR"/>
        </w:rPr>
        <w:t>،</w:t>
      </w:r>
      <w:r>
        <w:rPr>
          <w:rtl/>
          <w:lang w:bidi="fa-IR"/>
        </w:rPr>
        <w:t xml:space="preserve"> وهو ما إذا كان الوضوء أو الغسل حرجيّاً وتحمّل الحرج</w:t>
      </w:r>
      <w:r w:rsidR="004C397E">
        <w:rPr>
          <w:rtl/>
          <w:lang w:bidi="fa-IR"/>
        </w:rPr>
        <w:t>،</w:t>
      </w:r>
      <w:r>
        <w:rPr>
          <w:rtl/>
          <w:lang w:bidi="fa-IR"/>
        </w:rPr>
        <w:t xml:space="preserve"> فتوضّأ أو اغتسل</w:t>
      </w:r>
      <w:r w:rsidRPr="008C2F53">
        <w:rPr>
          <w:rStyle w:val="libFootnotenumChar"/>
          <w:rtl/>
        </w:rPr>
        <w:t>(3)</w:t>
      </w:r>
      <w:r w:rsidR="007920B3">
        <w:rPr>
          <w:rtl/>
          <w:lang w:bidi="fa-IR"/>
        </w:rPr>
        <w:t>.</w:t>
      </w:r>
    </w:p>
    <w:p w:rsidR="008C2F53" w:rsidRDefault="00903D5C" w:rsidP="00903D5C">
      <w:pPr>
        <w:pStyle w:val="libNormal"/>
        <w:rPr>
          <w:lang w:bidi="fa-IR"/>
        </w:rPr>
      </w:pPr>
      <w:r>
        <w:rPr>
          <w:rtl/>
          <w:lang w:bidi="fa-IR"/>
        </w:rPr>
        <w:t>قال السيد السيستاني (حفظه الله) : البحث الثالث</w:t>
      </w:r>
      <w:r w:rsidR="004C397E">
        <w:rPr>
          <w:rtl/>
          <w:lang w:bidi="fa-IR"/>
        </w:rPr>
        <w:t>،</w:t>
      </w:r>
      <w:r>
        <w:rPr>
          <w:rtl/>
          <w:lang w:bidi="fa-IR"/>
        </w:rPr>
        <w:t xml:space="preserve"> في أنّ حرمة الإضرار بالنّفس هل توجب الحكم بفساد الوضوء والغسل المضرّين في حال الجهل والعلم أو لا ؟</w:t>
      </w:r>
    </w:p>
    <w:p w:rsidR="008C2F53" w:rsidRDefault="00903D5C" w:rsidP="00B87B3D">
      <w:pPr>
        <w:pStyle w:val="libNormal"/>
        <w:rPr>
          <w:lang w:bidi="fa-IR"/>
        </w:rPr>
      </w:pPr>
      <w:r>
        <w:rPr>
          <w:rtl/>
          <w:lang w:bidi="fa-IR"/>
        </w:rPr>
        <w:t>ويلاحظ أوّلاً : أنّه لمْ تثبت حرمة الإضرار بالنّفس مطلقاً</w:t>
      </w:r>
      <w:r w:rsidR="004C397E">
        <w:rPr>
          <w:rtl/>
          <w:lang w:bidi="fa-IR"/>
        </w:rPr>
        <w:t>،</w:t>
      </w:r>
      <w:r>
        <w:rPr>
          <w:rtl/>
          <w:lang w:bidi="fa-IR"/>
        </w:rPr>
        <w:t xml:space="preserve"> وإنّما الثابت حرمته فيما يكون مِنْ قبيل هلاك النّفس أو ما يلحق به </w:t>
      </w:r>
      <w:r w:rsidR="008C2F53">
        <w:rPr>
          <w:rtl/>
          <w:lang w:bidi="fa-IR"/>
        </w:rPr>
        <w:t>-</w:t>
      </w:r>
      <w:r>
        <w:rPr>
          <w:rtl/>
          <w:lang w:bidi="fa-IR"/>
        </w:rPr>
        <w:t xml:space="preserve"> كما أوضحنا ذلك في بحث الوضوء من شرح العروة </w:t>
      </w:r>
      <w:r w:rsidR="008C2F53">
        <w:rPr>
          <w:rtl/>
          <w:lang w:bidi="fa-IR"/>
        </w:rPr>
        <w:t>-</w:t>
      </w:r>
      <w:r>
        <w:rPr>
          <w:rtl/>
          <w:lang w:bidi="fa-IR"/>
        </w:rPr>
        <w:t xml:space="preserve"> وعليه فالكلام في هذا البحث فيما إذا كان الضّرر اللازم مِنَ الوضوء والغسل كذلك</w:t>
      </w:r>
      <w:r w:rsidRPr="008C2F53">
        <w:rPr>
          <w:rStyle w:val="libFootnotenumChar"/>
          <w:rtl/>
        </w:rPr>
        <w:t>(4)</w:t>
      </w:r>
      <w:r>
        <w:rPr>
          <w:rtl/>
          <w:lang w:bidi="fa-IR"/>
        </w:rPr>
        <w:t xml:space="preserve"> .</w:t>
      </w:r>
      <w:r>
        <w:rPr>
          <w:lang w:bidi="fa-IR"/>
        </w:rPr>
        <w:cr/>
      </w:r>
      <w:r>
        <w:rPr>
          <w:rtl/>
          <w:lang w:bidi="fa-IR"/>
        </w:rPr>
        <w:t xml:space="preserve">وذكر السيد </w:t>
      </w:r>
      <w:r w:rsidR="00622E4A">
        <w:rPr>
          <w:rtl/>
          <w:lang w:bidi="fa-IR"/>
        </w:rPr>
        <w:t>محمّد</w:t>
      </w:r>
      <w:r>
        <w:rPr>
          <w:rtl/>
          <w:lang w:bidi="fa-IR"/>
        </w:rPr>
        <w:t xml:space="preserve"> صادق الروحاني (حفظه الله) : أنّ الإضرار بالنّفس ما لمْ يبلغ إلى الهلاكة</w:t>
      </w:r>
      <w:r w:rsidR="004C397E">
        <w:rPr>
          <w:rtl/>
          <w:lang w:bidi="fa-IR"/>
        </w:rPr>
        <w:t>،</w:t>
      </w:r>
      <w:r>
        <w:rPr>
          <w:rtl/>
          <w:lang w:bidi="fa-IR"/>
        </w:rPr>
        <w:t xml:space="preserve"> أو قطع عضو مِن الأعضاء </w:t>
      </w:r>
      <w:r w:rsidR="008C2F53">
        <w:rPr>
          <w:rtl/>
          <w:lang w:bidi="fa-IR"/>
        </w:rPr>
        <w:t>-</w:t>
      </w:r>
      <w:r>
        <w:rPr>
          <w:rtl/>
          <w:lang w:bidi="fa-IR"/>
        </w:rPr>
        <w:t xml:space="preserve"> الذي</w:t>
      </w:r>
    </w:p>
    <w:p w:rsidR="008C2F53" w:rsidRDefault="008C2F53" w:rsidP="008C2F53">
      <w:pPr>
        <w:pStyle w:val="libLine"/>
        <w:rPr>
          <w:lang w:bidi="fa-IR"/>
        </w:rPr>
      </w:pPr>
      <w:r>
        <w:rPr>
          <w:rtl/>
          <w:lang w:bidi="fa-IR"/>
        </w:rPr>
        <w:t>____________________</w:t>
      </w:r>
    </w:p>
    <w:p w:rsidR="007920B3" w:rsidRDefault="00903D5C" w:rsidP="00B87B3D">
      <w:pPr>
        <w:pStyle w:val="libFootnote0"/>
        <w:rPr>
          <w:rtl/>
          <w:lang w:bidi="fa-IR"/>
        </w:rPr>
      </w:pPr>
      <w:r w:rsidRPr="00B87B3D">
        <w:rPr>
          <w:rtl/>
        </w:rPr>
        <w:t>(1)</w:t>
      </w:r>
      <w:r>
        <w:rPr>
          <w:rtl/>
          <w:lang w:bidi="fa-IR"/>
        </w:rPr>
        <w:t xml:space="preserve"> إيضاح الفوائد </w:t>
      </w:r>
      <w:r w:rsidR="008C2F53">
        <w:rPr>
          <w:rtl/>
          <w:lang w:bidi="fa-IR"/>
        </w:rPr>
        <w:t>-</w:t>
      </w:r>
      <w:r>
        <w:rPr>
          <w:rtl/>
          <w:lang w:bidi="fa-IR"/>
        </w:rPr>
        <w:t xml:space="preserve"> ابن ال</w:t>
      </w:r>
      <w:r w:rsidR="000E599F">
        <w:rPr>
          <w:rtl/>
          <w:lang w:bidi="fa-IR"/>
        </w:rPr>
        <w:t>علّامه</w:t>
      </w:r>
      <w:r>
        <w:rPr>
          <w:rtl/>
          <w:lang w:bidi="fa-IR"/>
        </w:rPr>
        <w:t xml:space="preserve"> 3 / 292</w:t>
      </w:r>
      <w:r w:rsidR="007920B3">
        <w:rPr>
          <w:rtl/>
          <w:lang w:bidi="fa-IR"/>
        </w:rPr>
        <w:t>.</w:t>
      </w:r>
    </w:p>
    <w:p w:rsidR="008C2F53" w:rsidRDefault="00903D5C" w:rsidP="00B87B3D">
      <w:pPr>
        <w:pStyle w:val="libFootnote0"/>
        <w:rPr>
          <w:lang w:bidi="fa-IR"/>
        </w:rPr>
      </w:pPr>
      <w:r w:rsidRPr="00B87B3D">
        <w:rPr>
          <w:rtl/>
        </w:rPr>
        <w:t>(2)</w:t>
      </w:r>
      <w:r>
        <w:rPr>
          <w:rtl/>
          <w:lang w:bidi="fa-IR"/>
        </w:rPr>
        <w:t xml:space="preserve"> هكذا وردت المفردة (يجب) هنا وفي أصل المصدر المستقاة منه</w:t>
      </w:r>
      <w:r w:rsidR="004C397E">
        <w:rPr>
          <w:rtl/>
          <w:lang w:bidi="fa-IR"/>
        </w:rPr>
        <w:t>،</w:t>
      </w:r>
      <w:r>
        <w:rPr>
          <w:rtl/>
          <w:lang w:bidi="fa-IR"/>
        </w:rPr>
        <w:t xml:space="preserve"> ولعلها (يجلب) . (موقع معهد الإمامين الحَسنَين)</w:t>
      </w:r>
    </w:p>
    <w:p w:rsidR="007920B3" w:rsidRDefault="00903D5C" w:rsidP="00B87B3D">
      <w:pPr>
        <w:pStyle w:val="libFootnote0"/>
        <w:rPr>
          <w:rtl/>
          <w:lang w:bidi="fa-IR"/>
        </w:rPr>
      </w:pPr>
      <w:r w:rsidRPr="00B87B3D">
        <w:rPr>
          <w:rtl/>
        </w:rPr>
        <w:t>(3)</w:t>
      </w:r>
      <w:r>
        <w:rPr>
          <w:rtl/>
          <w:lang w:bidi="fa-IR"/>
        </w:rPr>
        <w:t xml:space="preserve"> كتاب الطهارة </w:t>
      </w:r>
      <w:r w:rsidR="008C2F53">
        <w:rPr>
          <w:rtl/>
          <w:lang w:bidi="fa-IR"/>
        </w:rPr>
        <w:t>-</w:t>
      </w:r>
      <w:r>
        <w:rPr>
          <w:rtl/>
          <w:lang w:bidi="fa-IR"/>
        </w:rPr>
        <w:t xml:space="preserve"> السيد الخوئي 9 / 420</w:t>
      </w:r>
      <w:r w:rsidR="007920B3">
        <w:rPr>
          <w:rtl/>
          <w:lang w:bidi="fa-IR"/>
        </w:rPr>
        <w:t>.</w:t>
      </w:r>
    </w:p>
    <w:p w:rsidR="007920B3" w:rsidRDefault="00903D5C" w:rsidP="00B87B3D">
      <w:pPr>
        <w:pStyle w:val="libFootnote0"/>
        <w:rPr>
          <w:rtl/>
          <w:lang w:bidi="fa-IR"/>
        </w:rPr>
      </w:pPr>
      <w:r w:rsidRPr="00B87B3D">
        <w:rPr>
          <w:rtl/>
        </w:rPr>
        <w:t>(4)</w:t>
      </w:r>
      <w:r>
        <w:rPr>
          <w:rtl/>
          <w:lang w:bidi="fa-IR"/>
        </w:rPr>
        <w:t xml:space="preserve"> قاعدة لا ضرر ولا ضرار </w:t>
      </w:r>
      <w:r w:rsidR="008C2F53">
        <w:rPr>
          <w:rtl/>
          <w:lang w:bidi="fa-IR"/>
        </w:rPr>
        <w:t>-</w:t>
      </w:r>
      <w:r>
        <w:rPr>
          <w:rtl/>
          <w:lang w:bidi="fa-IR"/>
        </w:rPr>
        <w:t xml:space="preserve"> تقريرات بحث السيّد السيستاني / 288</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B87B3D">
      <w:pPr>
        <w:pStyle w:val="libNormal0"/>
        <w:rPr>
          <w:rtl/>
          <w:lang w:bidi="fa-IR"/>
        </w:rPr>
      </w:pPr>
      <w:r>
        <w:rPr>
          <w:rtl/>
          <w:lang w:bidi="fa-IR"/>
        </w:rPr>
        <w:lastRenderedPageBreak/>
        <w:t xml:space="preserve">عُلم مبغوضيّتُه في الشريعة </w:t>
      </w:r>
      <w:r w:rsidR="008C2F53">
        <w:rPr>
          <w:rtl/>
          <w:lang w:bidi="fa-IR"/>
        </w:rPr>
        <w:t>-</w:t>
      </w:r>
      <w:r>
        <w:rPr>
          <w:rtl/>
          <w:lang w:bidi="fa-IR"/>
        </w:rPr>
        <w:t xml:space="preserve"> لا دليل على حرمته كما حقّقناه في محله</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 xml:space="preserve">بعض أقول علماء أهل الخلاف : فقد قسَّم أبو بكر الكاشاني </w:t>
      </w:r>
      <w:r w:rsidR="008C2F53">
        <w:rPr>
          <w:rtl/>
          <w:lang w:bidi="fa-IR"/>
        </w:rPr>
        <w:t>-</w:t>
      </w:r>
      <w:r>
        <w:rPr>
          <w:rtl/>
          <w:lang w:bidi="fa-IR"/>
        </w:rPr>
        <w:t xml:space="preserve"> مثلاً </w:t>
      </w:r>
      <w:r w:rsidR="008C2F53">
        <w:rPr>
          <w:rtl/>
          <w:lang w:bidi="fa-IR"/>
        </w:rPr>
        <w:t>-</w:t>
      </w:r>
      <w:r>
        <w:rPr>
          <w:rtl/>
          <w:lang w:bidi="fa-IR"/>
        </w:rPr>
        <w:t xml:space="preserve"> الإكراه على الفعل الحرام إلى قسمين : منه ما فيه ضرر تام</w:t>
      </w:r>
      <w:r w:rsidR="004C397E">
        <w:rPr>
          <w:rtl/>
          <w:lang w:bidi="fa-IR"/>
        </w:rPr>
        <w:t>،</w:t>
      </w:r>
      <w:r>
        <w:rPr>
          <w:rtl/>
          <w:lang w:bidi="fa-IR"/>
        </w:rPr>
        <w:t xml:space="preserve"> وهو ما فيه وعيد بتلف نفس أو تلف عضو</w:t>
      </w:r>
      <w:r w:rsidR="004C397E">
        <w:rPr>
          <w:rtl/>
          <w:lang w:bidi="fa-IR"/>
        </w:rPr>
        <w:t>،</w:t>
      </w:r>
      <w:r>
        <w:rPr>
          <w:rtl/>
          <w:lang w:bidi="fa-IR"/>
        </w:rPr>
        <w:t xml:space="preserve"> ومنه ما فيه ضرر ناقص</w:t>
      </w:r>
      <w:r w:rsidR="004C397E">
        <w:rPr>
          <w:rtl/>
          <w:lang w:bidi="fa-IR"/>
        </w:rPr>
        <w:t>،</w:t>
      </w:r>
      <w:r>
        <w:rPr>
          <w:rtl/>
          <w:lang w:bidi="fa-IR"/>
        </w:rPr>
        <w:t xml:space="preserve"> فقال عنه : وإنْ كان الإكراه ناقصاً لا يحلُّ له الإقدام عليه</w:t>
      </w:r>
      <w:r w:rsidR="004C397E">
        <w:rPr>
          <w:rtl/>
          <w:lang w:bidi="fa-IR"/>
        </w:rPr>
        <w:t>،</w:t>
      </w:r>
      <w:r>
        <w:rPr>
          <w:rtl/>
          <w:lang w:bidi="fa-IR"/>
        </w:rPr>
        <w:t xml:space="preserve"> ولا يُرخّص أيضاً ؛ لأنّه لا يفعله للضرورة</w:t>
      </w:r>
      <w:r w:rsidR="004C397E">
        <w:rPr>
          <w:rtl/>
          <w:lang w:bidi="fa-IR"/>
        </w:rPr>
        <w:t>،</w:t>
      </w:r>
      <w:r>
        <w:rPr>
          <w:rtl/>
          <w:lang w:bidi="fa-IR"/>
        </w:rPr>
        <w:t xml:space="preserve"> بل لدفع الغمّ عن نفسه</w:t>
      </w:r>
      <w:r w:rsidR="004C397E">
        <w:rPr>
          <w:rtl/>
          <w:lang w:bidi="fa-IR"/>
        </w:rPr>
        <w:t>،</w:t>
      </w:r>
      <w:r>
        <w:rPr>
          <w:rtl/>
          <w:lang w:bidi="fa-IR"/>
        </w:rPr>
        <w:t xml:space="preserve"> فكانت الحرمة بحكمها قائمة</w:t>
      </w:r>
      <w:r w:rsidR="004C397E">
        <w:rPr>
          <w:rtl/>
          <w:lang w:bidi="fa-IR"/>
        </w:rPr>
        <w:t>،</w:t>
      </w:r>
      <w:r>
        <w:rPr>
          <w:rtl/>
          <w:lang w:bidi="fa-IR"/>
        </w:rPr>
        <w:t xml:space="preserve"> وكذلك لو كان الإكراه بالإجاعة بأنْ قال : لتفعلنَّ كذا و</w:t>
      </w:r>
      <w:r w:rsidR="0087599F">
        <w:rPr>
          <w:rtl/>
          <w:lang w:bidi="fa-IR"/>
        </w:rPr>
        <w:t>إلّا</w:t>
      </w:r>
      <w:r>
        <w:rPr>
          <w:rtl/>
          <w:lang w:bidi="fa-IR"/>
        </w:rPr>
        <w:t xml:space="preserve"> لأجيعنَّك . لا يحلُّ له أنْ يفعلَ حتّى يجيئه مِنَ الجوع ما يخاف منه تلف النّفس أو العضو ؛ لأنّ الضرورة لا تتحقّق </w:t>
      </w:r>
      <w:r w:rsidR="0087599F">
        <w:rPr>
          <w:rtl/>
          <w:lang w:bidi="fa-IR"/>
        </w:rPr>
        <w:t>إلّا</w:t>
      </w:r>
      <w:r>
        <w:rPr>
          <w:rtl/>
          <w:lang w:bidi="fa-IR"/>
        </w:rPr>
        <w:t xml:space="preserve"> في تلك الحالة</w:t>
      </w:r>
      <w:r w:rsidR="004C397E">
        <w:rPr>
          <w:rtl/>
          <w:lang w:bidi="fa-IR"/>
        </w:rPr>
        <w:t>،</w:t>
      </w:r>
      <w:r>
        <w:rPr>
          <w:rtl/>
          <w:lang w:bidi="fa-IR"/>
        </w:rPr>
        <w:t xml:space="preserve"> والله تعالى أعلم</w:t>
      </w:r>
      <w:r w:rsidRPr="008C2F53">
        <w:rPr>
          <w:rStyle w:val="libFootnotenumChar"/>
          <w:rtl/>
        </w:rPr>
        <w:t>(2)</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B87B3D">
      <w:pPr>
        <w:pStyle w:val="libFootnote0"/>
        <w:rPr>
          <w:rtl/>
          <w:lang w:bidi="fa-IR"/>
        </w:rPr>
      </w:pPr>
      <w:r w:rsidRPr="00B87B3D">
        <w:rPr>
          <w:rtl/>
        </w:rPr>
        <w:t>(1)</w:t>
      </w:r>
      <w:r>
        <w:rPr>
          <w:rtl/>
          <w:lang w:bidi="fa-IR"/>
        </w:rPr>
        <w:t xml:space="preserve"> فقه الصادق (</w:t>
      </w:r>
      <w:r w:rsidR="008C2F53" w:rsidRPr="00B87B3D">
        <w:rPr>
          <w:rStyle w:val="libFootnoteAlaemChar"/>
          <w:rtl/>
        </w:rPr>
        <w:t>عليه‌السلام</w:t>
      </w:r>
      <w:r>
        <w:rPr>
          <w:rtl/>
          <w:lang w:bidi="fa-IR"/>
        </w:rPr>
        <w:t xml:space="preserve">) </w:t>
      </w:r>
      <w:r w:rsidR="008C2F53">
        <w:rPr>
          <w:rtl/>
          <w:lang w:bidi="fa-IR"/>
        </w:rPr>
        <w:t>-</w:t>
      </w:r>
      <w:r>
        <w:rPr>
          <w:rtl/>
          <w:lang w:bidi="fa-IR"/>
        </w:rPr>
        <w:t xml:space="preserve"> السيّد </w:t>
      </w:r>
      <w:r w:rsidR="00622E4A">
        <w:rPr>
          <w:rtl/>
          <w:lang w:bidi="fa-IR"/>
        </w:rPr>
        <w:t>محمّد</w:t>
      </w:r>
      <w:r>
        <w:rPr>
          <w:rtl/>
          <w:lang w:bidi="fa-IR"/>
        </w:rPr>
        <w:t xml:space="preserve"> صادق الروحاني 1 / 318</w:t>
      </w:r>
      <w:r w:rsidR="007920B3">
        <w:rPr>
          <w:rtl/>
          <w:lang w:bidi="fa-IR"/>
        </w:rPr>
        <w:t>.</w:t>
      </w:r>
    </w:p>
    <w:p w:rsidR="007920B3" w:rsidRDefault="00903D5C" w:rsidP="00B87B3D">
      <w:pPr>
        <w:pStyle w:val="libFootnote0"/>
        <w:rPr>
          <w:rtl/>
          <w:lang w:bidi="fa-IR"/>
        </w:rPr>
      </w:pPr>
      <w:r w:rsidRPr="00B87B3D">
        <w:rPr>
          <w:rtl/>
        </w:rPr>
        <w:t>(2)</w:t>
      </w:r>
      <w:r>
        <w:rPr>
          <w:rtl/>
          <w:lang w:bidi="fa-IR"/>
        </w:rPr>
        <w:t xml:space="preserve"> بدائع الصنائع </w:t>
      </w:r>
      <w:r w:rsidR="008C2F53">
        <w:rPr>
          <w:rtl/>
          <w:lang w:bidi="fa-IR"/>
        </w:rPr>
        <w:t>-</w:t>
      </w:r>
      <w:r>
        <w:rPr>
          <w:rtl/>
          <w:lang w:bidi="fa-IR"/>
        </w:rPr>
        <w:t xml:space="preserve"> أبو بكر الكاشاني 7 / 176</w:t>
      </w:r>
      <w:r w:rsidR="007920B3">
        <w:rPr>
          <w:rtl/>
          <w:lang w:bidi="fa-IR"/>
        </w:rPr>
        <w:t>.</w:t>
      </w:r>
    </w:p>
    <w:p w:rsidR="007920B3" w:rsidRDefault="00903D5C" w:rsidP="00B87B3D">
      <w:pPr>
        <w:pStyle w:val="libFootnote0"/>
        <w:rPr>
          <w:rtl/>
          <w:lang w:bidi="fa-IR"/>
        </w:rPr>
      </w:pPr>
      <w:r>
        <w:rPr>
          <w:rtl/>
          <w:lang w:bidi="fa-IR"/>
        </w:rPr>
        <w:t>أقول وأذكر كلمات بعض علماء أهل الخلاف في هذا : قال ابن عابدين في حاشية ردّ المحتار 1 / 302</w:t>
      </w:r>
      <w:r w:rsidR="004C397E">
        <w:rPr>
          <w:rtl/>
          <w:lang w:bidi="fa-IR"/>
        </w:rPr>
        <w:t>،</w:t>
      </w:r>
      <w:r>
        <w:rPr>
          <w:rtl/>
          <w:lang w:bidi="fa-IR"/>
        </w:rPr>
        <w:t xml:space="preserve"> في شرح (إنْ ضرّ) : المراد الضرر المعتبر لا مطلقه ؛ لأنّ العمل لا يخلو عن أدنى ضرر</w:t>
      </w:r>
      <w:r w:rsidR="004C397E">
        <w:rPr>
          <w:rtl/>
          <w:lang w:bidi="fa-IR"/>
        </w:rPr>
        <w:t>،</w:t>
      </w:r>
      <w:r>
        <w:rPr>
          <w:rtl/>
          <w:lang w:bidi="fa-IR"/>
        </w:rPr>
        <w:t xml:space="preserve"> وذلك لا يبيح الترك</w:t>
      </w:r>
      <w:r w:rsidR="007920B3">
        <w:rPr>
          <w:rtl/>
          <w:lang w:bidi="fa-IR"/>
        </w:rPr>
        <w:t>.</w:t>
      </w:r>
    </w:p>
    <w:p w:rsidR="007920B3" w:rsidRDefault="00903D5C" w:rsidP="00B87B3D">
      <w:pPr>
        <w:pStyle w:val="libFootnote0"/>
        <w:rPr>
          <w:rtl/>
          <w:lang w:bidi="fa-IR"/>
        </w:rPr>
      </w:pPr>
      <w:r>
        <w:rPr>
          <w:rtl/>
          <w:lang w:bidi="fa-IR"/>
        </w:rPr>
        <w:t>وقال ابن تيمية في اقتضاء الصراط 1 / 347 : والأسباب المشروعة في حصول هذه المطالب المباحة أو المستحبة</w:t>
      </w:r>
      <w:r w:rsidR="004C397E">
        <w:rPr>
          <w:rtl/>
          <w:lang w:bidi="fa-IR"/>
        </w:rPr>
        <w:t>،</w:t>
      </w:r>
      <w:r>
        <w:rPr>
          <w:rtl/>
          <w:lang w:bidi="fa-IR"/>
        </w:rPr>
        <w:t xml:space="preserve"> سواء كانت طبيعيّة كالتجارة والحراثة</w:t>
      </w:r>
      <w:r w:rsidR="004C397E">
        <w:rPr>
          <w:rtl/>
          <w:lang w:bidi="fa-IR"/>
        </w:rPr>
        <w:t>،</w:t>
      </w:r>
      <w:r>
        <w:rPr>
          <w:rtl/>
          <w:lang w:bidi="fa-IR"/>
        </w:rPr>
        <w:t xml:space="preserve"> أو كانت دينيّة كالتوكّل على الله والثقة به</w:t>
      </w:r>
      <w:r w:rsidR="004C397E">
        <w:rPr>
          <w:rtl/>
          <w:lang w:bidi="fa-IR"/>
        </w:rPr>
        <w:t>،</w:t>
      </w:r>
      <w:r>
        <w:rPr>
          <w:rtl/>
          <w:lang w:bidi="fa-IR"/>
        </w:rPr>
        <w:t xml:space="preserve"> وكدعاء الله سبحانه على الوجه المشروع في الأمكنة والأزمنة التي فضّلها الله ورسوله بالكلمات المأثورة عن إمام المتّقين (</w:t>
      </w:r>
      <w:r w:rsidR="00300A34" w:rsidRPr="00B87B3D">
        <w:rPr>
          <w:rStyle w:val="libFootnoteAlaemChar"/>
          <w:rtl/>
        </w:rPr>
        <w:t>صلى‌الله‌عليه‌وآله</w:t>
      </w:r>
      <w:r>
        <w:rPr>
          <w:rtl/>
          <w:lang w:bidi="fa-IR"/>
        </w:rPr>
        <w:t>)</w:t>
      </w:r>
      <w:r w:rsidR="004C397E">
        <w:rPr>
          <w:rtl/>
          <w:lang w:bidi="fa-IR"/>
        </w:rPr>
        <w:t>،</w:t>
      </w:r>
      <w:r>
        <w:rPr>
          <w:rtl/>
          <w:lang w:bidi="fa-IR"/>
        </w:rPr>
        <w:t xml:space="preserve"> كالصدقة وفعل المعروف</w:t>
      </w:r>
      <w:r w:rsidR="004C397E">
        <w:rPr>
          <w:rtl/>
          <w:lang w:bidi="fa-IR"/>
        </w:rPr>
        <w:t>،</w:t>
      </w:r>
      <w:r>
        <w:rPr>
          <w:rtl/>
          <w:lang w:bidi="fa-IR"/>
        </w:rPr>
        <w:t xml:space="preserve"> فيحصل بها الخير المحض أو الغالب</w:t>
      </w:r>
      <w:r w:rsidR="004C397E">
        <w:rPr>
          <w:rtl/>
          <w:lang w:bidi="fa-IR"/>
        </w:rPr>
        <w:t>،</w:t>
      </w:r>
      <w:r>
        <w:rPr>
          <w:rtl/>
          <w:lang w:bidi="fa-IR"/>
        </w:rPr>
        <w:t xml:space="preserve"> وما يحصل مِنْ ضررٍ بفعل مشروع أو ترك غير مشروع ممّا نهى عنه فإنّ ذلك الضرر مكثور في جانب ما يحصل مِنَ المنفعة</w:t>
      </w:r>
      <w:r w:rsidR="004C397E">
        <w:rPr>
          <w:rtl/>
          <w:lang w:bidi="fa-IR"/>
        </w:rPr>
        <w:t>،</w:t>
      </w:r>
      <w:r>
        <w:rPr>
          <w:rtl/>
          <w:lang w:bidi="fa-IR"/>
        </w:rPr>
        <w:t xml:space="preserve"> وهذا الأمر كما أنّه قد دلَّ عليه الكتاب والسنّة والإجماع</w:t>
      </w:r>
      <w:r w:rsidR="004C397E">
        <w:rPr>
          <w:rtl/>
          <w:lang w:bidi="fa-IR"/>
        </w:rPr>
        <w:t>،</w:t>
      </w:r>
      <w:r>
        <w:rPr>
          <w:rtl/>
          <w:lang w:bidi="fa-IR"/>
        </w:rPr>
        <w:t xml:space="preserve"> فهو أيضاً معقول بالتجارب المشهورة والأقيسة الصحيحة</w:t>
      </w:r>
      <w:r w:rsidR="007920B3">
        <w:rPr>
          <w:rtl/>
          <w:lang w:bidi="fa-IR"/>
        </w:rPr>
        <w:t>.</w:t>
      </w:r>
    </w:p>
    <w:p w:rsidR="007920B3" w:rsidRDefault="00903D5C" w:rsidP="00B87B3D">
      <w:pPr>
        <w:pStyle w:val="libFootnote0"/>
        <w:rPr>
          <w:rtl/>
          <w:lang w:bidi="fa-IR"/>
        </w:rPr>
      </w:pPr>
      <w:r>
        <w:rPr>
          <w:rtl/>
          <w:lang w:bidi="fa-IR"/>
        </w:rPr>
        <w:t>قال ابن القيّم في أعلام الموقعين 3 / 170 : . . . فالشريعة لا تحرّم الضرر الأدنى</w:t>
      </w:r>
      <w:r w:rsidR="004C397E">
        <w:rPr>
          <w:rtl/>
          <w:lang w:bidi="fa-IR"/>
        </w:rPr>
        <w:t>،</w:t>
      </w:r>
      <w:r>
        <w:rPr>
          <w:rtl/>
          <w:lang w:bidi="fa-IR"/>
        </w:rPr>
        <w:t xml:space="preserve"> وتبيح ما هو أعلى منه</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فعلى هذا ليس كلُّ ما فيه ضرر حراماً</w:t>
      </w:r>
      <w:r w:rsidR="004C397E">
        <w:rPr>
          <w:rtl/>
          <w:lang w:bidi="fa-IR"/>
        </w:rPr>
        <w:t>،</w:t>
      </w:r>
      <w:r>
        <w:rPr>
          <w:rtl/>
          <w:lang w:bidi="fa-IR"/>
        </w:rPr>
        <w:t xml:space="preserve"> بل الحرام هو الموجب لتلف النّفس</w:t>
      </w:r>
      <w:r w:rsidR="004C397E">
        <w:rPr>
          <w:rtl/>
          <w:lang w:bidi="fa-IR"/>
        </w:rPr>
        <w:t>،</w:t>
      </w:r>
      <w:r>
        <w:rPr>
          <w:rtl/>
          <w:lang w:bidi="fa-IR"/>
        </w:rPr>
        <w:t xml:space="preserve"> أو للمرض الموجب لشلِّ الحركة مثلاً</w:t>
      </w:r>
      <w:r w:rsidR="004C397E">
        <w:rPr>
          <w:rtl/>
          <w:lang w:bidi="fa-IR"/>
        </w:rPr>
        <w:t>،</w:t>
      </w:r>
      <w:r>
        <w:rPr>
          <w:rtl/>
          <w:lang w:bidi="fa-IR"/>
        </w:rPr>
        <w:t xml:space="preserve"> أو الموجب لتلف جزء مِنَ البدن</w:t>
      </w:r>
      <w:r w:rsidR="004C397E">
        <w:rPr>
          <w:rtl/>
          <w:lang w:bidi="fa-IR"/>
        </w:rPr>
        <w:t>،</w:t>
      </w:r>
      <w:r>
        <w:rPr>
          <w:rtl/>
          <w:lang w:bidi="fa-IR"/>
        </w:rPr>
        <w:t xml:space="preserve"> مثل الإلقاء مِنْ شاهق</w:t>
      </w:r>
      <w:r w:rsidR="004C397E">
        <w:rPr>
          <w:rtl/>
          <w:lang w:bidi="fa-IR"/>
        </w:rPr>
        <w:t>،</w:t>
      </w:r>
      <w:r>
        <w:rPr>
          <w:rtl/>
          <w:lang w:bidi="fa-IR"/>
        </w:rPr>
        <w:t xml:space="preserve"> وشرب السمّ</w:t>
      </w:r>
      <w:r w:rsidR="004C397E">
        <w:rPr>
          <w:rtl/>
          <w:lang w:bidi="fa-IR"/>
        </w:rPr>
        <w:t>،</w:t>
      </w:r>
      <w:r>
        <w:rPr>
          <w:rtl/>
          <w:lang w:bidi="fa-IR"/>
        </w:rPr>
        <w:t xml:space="preserve"> والانتحار</w:t>
      </w:r>
      <w:r w:rsidR="004C397E">
        <w:rPr>
          <w:rtl/>
          <w:lang w:bidi="fa-IR"/>
        </w:rPr>
        <w:t>،</w:t>
      </w:r>
      <w:r>
        <w:rPr>
          <w:rtl/>
          <w:lang w:bidi="fa-IR"/>
        </w:rPr>
        <w:t xml:space="preserve"> وقطع عضوٍ وغير ذلك</w:t>
      </w:r>
      <w:r w:rsidR="004C397E">
        <w:rPr>
          <w:rtl/>
          <w:lang w:bidi="fa-IR"/>
        </w:rPr>
        <w:t>،</w:t>
      </w:r>
      <w:r>
        <w:rPr>
          <w:rtl/>
          <w:lang w:bidi="fa-IR"/>
        </w:rPr>
        <w:t xml:space="preserve"> فلهذا إذا لزم مِنْ أيِّ عملٍ كان </w:t>
      </w:r>
      <w:r w:rsidR="008C2F53">
        <w:rPr>
          <w:rtl/>
          <w:lang w:bidi="fa-IR"/>
        </w:rPr>
        <w:t>-</w:t>
      </w:r>
      <w:r>
        <w:rPr>
          <w:rtl/>
          <w:lang w:bidi="fa-IR"/>
        </w:rPr>
        <w:t xml:space="preserve"> سواء كان واجباً كالصيام أو </w:t>
      </w:r>
      <w:r w:rsidR="008C2F53">
        <w:rPr>
          <w:rtl/>
          <w:lang w:bidi="fa-IR"/>
        </w:rPr>
        <w:t>م</w:t>
      </w:r>
      <w:r>
        <w:rPr>
          <w:rtl/>
          <w:lang w:bidi="fa-IR"/>
        </w:rPr>
        <w:t xml:space="preserve">باحاً </w:t>
      </w:r>
      <w:r w:rsidR="008C2F53">
        <w:rPr>
          <w:rtl/>
          <w:lang w:bidi="fa-IR"/>
        </w:rPr>
        <w:t>-</w:t>
      </w:r>
      <w:r>
        <w:rPr>
          <w:rtl/>
          <w:lang w:bidi="fa-IR"/>
        </w:rPr>
        <w:t xml:space="preserve"> تلفُ النّفس</w:t>
      </w:r>
      <w:r w:rsidR="004C397E">
        <w:rPr>
          <w:rtl/>
          <w:lang w:bidi="fa-IR"/>
        </w:rPr>
        <w:t>،</w:t>
      </w:r>
      <w:r>
        <w:rPr>
          <w:rtl/>
          <w:lang w:bidi="fa-IR"/>
        </w:rPr>
        <w:t xml:space="preserve"> أو المرضُ الموجب لشلِّ الحركة</w:t>
      </w:r>
      <w:r w:rsidR="004C397E">
        <w:rPr>
          <w:rtl/>
          <w:lang w:bidi="fa-IR"/>
        </w:rPr>
        <w:t>،</w:t>
      </w:r>
      <w:r>
        <w:rPr>
          <w:rtl/>
          <w:lang w:bidi="fa-IR"/>
        </w:rPr>
        <w:t xml:space="preserve"> فلا يجب</w:t>
      </w:r>
      <w:r w:rsidR="004C397E">
        <w:rPr>
          <w:rtl/>
          <w:lang w:bidi="fa-IR"/>
        </w:rPr>
        <w:t>،</w:t>
      </w:r>
      <w:r>
        <w:rPr>
          <w:rtl/>
          <w:lang w:bidi="fa-IR"/>
        </w:rPr>
        <w:t xml:space="preserve"> أو يكون محرّماً</w:t>
      </w:r>
      <w:r w:rsidR="007920B3">
        <w:rPr>
          <w:rtl/>
          <w:lang w:bidi="fa-IR"/>
        </w:rPr>
        <w:t>.</w:t>
      </w:r>
    </w:p>
    <w:p w:rsidR="008C2F53" w:rsidRDefault="00903D5C" w:rsidP="00903D5C">
      <w:pPr>
        <w:pStyle w:val="libNormal"/>
        <w:rPr>
          <w:lang w:bidi="fa-IR"/>
        </w:rPr>
      </w:pPr>
      <w:r>
        <w:rPr>
          <w:rtl/>
          <w:lang w:bidi="fa-IR"/>
        </w:rPr>
        <w:t>وأمّا الكلام في الصغرى التي حاصلها أنّ إخراج الدّم مِنَ البدن ضرر فغير صحيحة أيضاً ؛ إذ إخراج الدّم مِنَ البدن ليس بضرر على البدن</w:t>
      </w:r>
      <w:r w:rsidR="004C397E">
        <w:rPr>
          <w:rtl/>
          <w:lang w:bidi="fa-IR"/>
        </w:rPr>
        <w:t>،</w:t>
      </w:r>
      <w:r>
        <w:rPr>
          <w:rtl/>
          <w:lang w:bidi="fa-IR"/>
        </w:rPr>
        <w:t xml:space="preserve"> كيف وهو مِنْ موجبات الصحة له ؛ لتجدّد الدورة الدّموية مثلاً</w:t>
      </w:r>
      <w:r w:rsidR="004C397E">
        <w:rPr>
          <w:rtl/>
          <w:lang w:bidi="fa-IR"/>
        </w:rPr>
        <w:t>،</w:t>
      </w:r>
      <w:r>
        <w:rPr>
          <w:rtl/>
          <w:lang w:bidi="fa-IR"/>
        </w:rPr>
        <w:t xml:space="preserve"> ولدفع الأمراض والسّموم ورفعها كما ورد في الحجامة والفصد ؛ فإنّ لهما منافع جمّة حتّى حبّبتهما الشريعة المقدّسة</w:t>
      </w:r>
      <w:r w:rsidR="004C397E">
        <w:rPr>
          <w:rtl/>
          <w:lang w:bidi="fa-IR"/>
        </w:rPr>
        <w:t>،</w:t>
      </w:r>
      <w:r>
        <w:rPr>
          <w:rtl/>
          <w:lang w:bidi="fa-IR"/>
        </w:rPr>
        <w:t xml:space="preserve"> حتّى وردت الأحاديث الكثيرة في استحباب إخراج الدّم من البدن</w:t>
      </w:r>
      <w:r w:rsidR="004C397E">
        <w:rPr>
          <w:rtl/>
          <w:lang w:bidi="fa-IR"/>
        </w:rPr>
        <w:t>،</w:t>
      </w:r>
      <w:r>
        <w:rPr>
          <w:rtl/>
          <w:lang w:bidi="fa-IR"/>
        </w:rPr>
        <w:t xml:space="preserve"> سواء كان من الرأس</w:t>
      </w:r>
      <w:r w:rsidRPr="008C2F53">
        <w:rPr>
          <w:rStyle w:val="libFootnotenumChar"/>
          <w:rtl/>
        </w:rPr>
        <w:t>(1)</w:t>
      </w:r>
      <w:r>
        <w:rPr>
          <w:rtl/>
          <w:lang w:bidi="fa-IR"/>
        </w:rPr>
        <w:t xml:space="preserve"> أو غيره</w:t>
      </w:r>
      <w:r w:rsidR="004C397E">
        <w:rPr>
          <w:rtl/>
          <w:lang w:bidi="fa-IR"/>
        </w:rPr>
        <w:t>،</w:t>
      </w:r>
      <w:r>
        <w:rPr>
          <w:rtl/>
          <w:lang w:bidi="fa-IR"/>
        </w:rPr>
        <w:t xml:space="preserve"> وهو ما يسمّى بالحجامة أو الفصد</w:t>
      </w:r>
      <w:r w:rsidR="004C397E">
        <w:rPr>
          <w:rtl/>
          <w:lang w:bidi="fa-IR"/>
        </w:rPr>
        <w:t>،</w:t>
      </w:r>
      <w:r>
        <w:rPr>
          <w:rtl/>
          <w:lang w:bidi="fa-IR"/>
        </w:rPr>
        <w:t xml:space="preserve"> فالآثار</w:t>
      </w:r>
    </w:p>
    <w:p w:rsidR="008C2F53" w:rsidRDefault="008C2F53" w:rsidP="008C2F53">
      <w:pPr>
        <w:pStyle w:val="libLine"/>
        <w:rPr>
          <w:lang w:bidi="fa-IR"/>
        </w:rPr>
      </w:pPr>
      <w:r>
        <w:rPr>
          <w:rtl/>
          <w:lang w:bidi="fa-IR"/>
        </w:rPr>
        <w:t>____________________</w:t>
      </w:r>
    </w:p>
    <w:p w:rsidR="007920B3" w:rsidRDefault="00903D5C" w:rsidP="00B87B3D">
      <w:pPr>
        <w:pStyle w:val="libFootnote0"/>
        <w:rPr>
          <w:rtl/>
          <w:lang w:bidi="fa-IR"/>
        </w:rPr>
      </w:pPr>
      <w:r w:rsidRPr="00B87B3D">
        <w:rPr>
          <w:rtl/>
        </w:rPr>
        <w:t>(1)</w:t>
      </w:r>
      <w:r>
        <w:rPr>
          <w:rtl/>
          <w:lang w:bidi="fa-IR"/>
        </w:rPr>
        <w:t xml:space="preserve"> فقد روي في وسائل الشيعة (آل البيت) </w:t>
      </w:r>
      <w:r w:rsidR="008C2F53">
        <w:rPr>
          <w:rtl/>
          <w:lang w:bidi="fa-IR"/>
        </w:rPr>
        <w:t>-</w:t>
      </w:r>
      <w:r>
        <w:rPr>
          <w:rtl/>
          <w:lang w:bidi="fa-IR"/>
        </w:rPr>
        <w:t xml:space="preserve"> الحر العاملي 17 / 113 : (22120) 6 </w:t>
      </w:r>
      <w:r w:rsidR="008C2F53">
        <w:rPr>
          <w:rtl/>
          <w:lang w:bidi="fa-IR"/>
        </w:rPr>
        <w:t>-</w:t>
      </w:r>
      <w:r>
        <w:rPr>
          <w:rtl/>
          <w:lang w:bidi="fa-IR"/>
        </w:rPr>
        <w:t xml:space="preserve"> . . . وعن أبيه</w:t>
      </w:r>
      <w:r w:rsidR="004C397E">
        <w:rPr>
          <w:rtl/>
          <w:lang w:bidi="fa-IR"/>
        </w:rPr>
        <w:t>،</w:t>
      </w:r>
      <w:r>
        <w:rPr>
          <w:rtl/>
          <w:lang w:bidi="fa-IR"/>
        </w:rPr>
        <w:t xml:space="preserve"> عن سعد</w:t>
      </w:r>
      <w:r w:rsidR="004C397E">
        <w:rPr>
          <w:rtl/>
          <w:lang w:bidi="fa-IR"/>
        </w:rPr>
        <w:t>،</w:t>
      </w:r>
      <w:r>
        <w:rPr>
          <w:rtl/>
          <w:lang w:bidi="fa-IR"/>
        </w:rPr>
        <w:t xml:space="preserve"> عن أحمد بن أبي عبد الله رفعه إلى أبي عبد الله جعفر بن </w:t>
      </w:r>
      <w:r w:rsidR="00622E4A">
        <w:rPr>
          <w:rtl/>
          <w:lang w:bidi="fa-IR"/>
        </w:rPr>
        <w:t>محمّد</w:t>
      </w:r>
      <w:r w:rsidR="004C397E">
        <w:rPr>
          <w:rtl/>
          <w:lang w:bidi="fa-IR"/>
        </w:rPr>
        <w:t>،</w:t>
      </w:r>
      <w:r>
        <w:rPr>
          <w:rtl/>
          <w:lang w:bidi="fa-IR"/>
        </w:rPr>
        <w:t xml:space="preserve"> عن أبيه (</w:t>
      </w:r>
      <w:r w:rsidR="008C2F53" w:rsidRPr="00B87B3D">
        <w:rPr>
          <w:rStyle w:val="libFootnoteAlaemChar"/>
          <w:rtl/>
        </w:rPr>
        <w:t>عليه‌السلام</w:t>
      </w:r>
      <w:r>
        <w:rPr>
          <w:rtl/>
          <w:lang w:bidi="fa-IR"/>
        </w:rPr>
        <w:t>) قال : (( احتجم النّبيُّ (</w:t>
      </w:r>
      <w:r w:rsidR="00300A34" w:rsidRPr="00B87B3D">
        <w:rPr>
          <w:rStyle w:val="libFootnoteAlaemChar"/>
          <w:rtl/>
        </w:rPr>
        <w:t>صلى‌الله‌عليه‌وآله</w:t>
      </w:r>
      <w:r>
        <w:rPr>
          <w:rtl/>
          <w:lang w:bidi="fa-IR"/>
        </w:rPr>
        <w:t>) في رأسه</w:t>
      </w:r>
      <w:r w:rsidR="004C397E">
        <w:rPr>
          <w:rtl/>
          <w:lang w:bidi="fa-IR"/>
        </w:rPr>
        <w:t>،</w:t>
      </w:r>
      <w:r>
        <w:rPr>
          <w:rtl/>
          <w:lang w:bidi="fa-IR"/>
        </w:rPr>
        <w:t xml:space="preserve"> وبين كتفيه</w:t>
      </w:r>
      <w:r w:rsidR="004C397E">
        <w:rPr>
          <w:rtl/>
          <w:lang w:bidi="fa-IR"/>
        </w:rPr>
        <w:t>،</w:t>
      </w:r>
      <w:r>
        <w:rPr>
          <w:rtl/>
          <w:lang w:bidi="fa-IR"/>
        </w:rPr>
        <w:t xml:space="preserve"> وفي قفاه ثلاثاً ؛ سمّى واحدة : النافعة</w:t>
      </w:r>
      <w:r w:rsidR="004C397E">
        <w:rPr>
          <w:rtl/>
          <w:lang w:bidi="fa-IR"/>
        </w:rPr>
        <w:t>،</w:t>
      </w:r>
      <w:r>
        <w:rPr>
          <w:rtl/>
          <w:lang w:bidi="fa-IR"/>
        </w:rPr>
        <w:t xml:space="preserve"> والاُخرى : المغيثة</w:t>
      </w:r>
      <w:r w:rsidR="004C397E">
        <w:rPr>
          <w:rtl/>
          <w:lang w:bidi="fa-IR"/>
        </w:rPr>
        <w:t>،</w:t>
      </w:r>
      <w:r>
        <w:rPr>
          <w:rtl/>
          <w:lang w:bidi="fa-IR"/>
        </w:rPr>
        <w:t xml:space="preserve"> والثالثة : المنقذة ))</w:t>
      </w:r>
      <w:r w:rsidR="007920B3">
        <w:rPr>
          <w:rtl/>
          <w:lang w:bidi="fa-IR"/>
        </w:rPr>
        <w:t>.</w:t>
      </w:r>
    </w:p>
    <w:p w:rsidR="007920B3" w:rsidRDefault="00903D5C" w:rsidP="00B87B3D">
      <w:pPr>
        <w:pStyle w:val="libFootnote0"/>
        <w:rPr>
          <w:rtl/>
          <w:lang w:bidi="fa-IR"/>
        </w:rPr>
      </w:pPr>
      <w:r>
        <w:rPr>
          <w:rtl/>
          <w:lang w:bidi="fa-IR"/>
        </w:rPr>
        <w:t xml:space="preserve">وسائل الشيعة (آل البيت) </w:t>
      </w:r>
      <w:r w:rsidR="008C2F53">
        <w:rPr>
          <w:rtl/>
          <w:lang w:bidi="fa-IR"/>
        </w:rPr>
        <w:t>-</w:t>
      </w:r>
      <w:r>
        <w:rPr>
          <w:rtl/>
          <w:lang w:bidi="fa-IR"/>
        </w:rPr>
        <w:t xml:space="preserve"> الحر العاملي 17 / 112 : (22117) 3 </w:t>
      </w:r>
      <w:r w:rsidR="008C2F53">
        <w:rPr>
          <w:rtl/>
          <w:lang w:bidi="fa-IR"/>
        </w:rPr>
        <w:t>-</w:t>
      </w:r>
      <w:r>
        <w:rPr>
          <w:rtl/>
          <w:lang w:bidi="fa-IR"/>
        </w:rPr>
        <w:t xml:space="preserve"> وعن عدّة من أصحابنا</w:t>
      </w:r>
      <w:r w:rsidR="004C397E">
        <w:rPr>
          <w:rtl/>
          <w:lang w:bidi="fa-IR"/>
        </w:rPr>
        <w:t>،</w:t>
      </w:r>
      <w:r>
        <w:rPr>
          <w:rtl/>
          <w:lang w:bidi="fa-IR"/>
        </w:rPr>
        <w:t xml:space="preserve"> عن سهل بن زياد</w:t>
      </w:r>
      <w:r w:rsidR="004C397E">
        <w:rPr>
          <w:rtl/>
          <w:lang w:bidi="fa-IR"/>
        </w:rPr>
        <w:t>،</w:t>
      </w:r>
      <w:r>
        <w:rPr>
          <w:rtl/>
          <w:lang w:bidi="fa-IR"/>
        </w:rPr>
        <w:t xml:space="preserve"> عن ابن فضال</w:t>
      </w:r>
      <w:r w:rsidR="004C397E">
        <w:rPr>
          <w:rtl/>
          <w:lang w:bidi="fa-IR"/>
        </w:rPr>
        <w:t>،</w:t>
      </w:r>
      <w:r>
        <w:rPr>
          <w:rtl/>
          <w:lang w:bidi="fa-IR"/>
        </w:rPr>
        <w:t xml:space="preserve"> عمّن ذكره</w:t>
      </w:r>
      <w:r w:rsidR="004C397E">
        <w:rPr>
          <w:rtl/>
          <w:lang w:bidi="fa-IR"/>
        </w:rPr>
        <w:t>،</w:t>
      </w:r>
      <w:r>
        <w:rPr>
          <w:rtl/>
          <w:lang w:bidi="fa-IR"/>
        </w:rPr>
        <w:t xml:space="preserve"> عن أبي عبد الله (</w:t>
      </w:r>
      <w:r w:rsidR="008C2F53" w:rsidRPr="00B87B3D">
        <w:rPr>
          <w:rStyle w:val="libFootnoteAlaemChar"/>
          <w:rtl/>
        </w:rPr>
        <w:t>عليه‌السلام</w:t>
      </w:r>
      <w:r>
        <w:rPr>
          <w:rtl/>
          <w:lang w:bidi="fa-IR"/>
        </w:rPr>
        <w:t xml:space="preserve">) قال : (( الحجامةُ في الرأس هي المغيثةُ تنفع من كلِّ داء </w:t>
      </w:r>
      <w:r w:rsidR="0087599F">
        <w:rPr>
          <w:rtl/>
          <w:lang w:bidi="fa-IR"/>
        </w:rPr>
        <w:t>إلّا</w:t>
      </w:r>
      <w:r w:rsidR="00B87B3D">
        <w:rPr>
          <w:rtl/>
          <w:lang w:bidi="fa-IR"/>
        </w:rPr>
        <w:t xml:space="preserve"> السّام</w:t>
      </w:r>
      <w:r>
        <w:rPr>
          <w:rtl/>
          <w:lang w:bidi="fa-IR"/>
        </w:rPr>
        <w:t>. وشبرٌ مِنَ الحاجبين إلى حيث بلغ إبهامه )) . ثمّ قال : (( ههنا ))</w:t>
      </w:r>
      <w:r w:rsidR="007920B3">
        <w:rPr>
          <w:rtl/>
          <w:lang w:bidi="fa-IR"/>
        </w:rPr>
        <w:t>.</w:t>
      </w:r>
    </w:p>
    <w:p w:rsidR="007920B3" w:rsidRDefault="00903D5C" w:rsidP="00B87B3D">
      <w:pPr>
        <w:pStyle w:val="libFootnote0"/>
        <w:rPr>
          <w:rtl/>
          <w:lang w:bidi="fa-IR"/>
        </w:rPr>
      </w:pPr>
      <w:r>
        <w:rPr>
          <w:rtl/>
          <w:lang w:bidi="fa-IR"/>
        </w:rPr>
        <w:t xml:space="preserve">وسائل الشيعة (آل البيت) </w:t>
      </w:r>
      <w:r w:rsidR="008C2F53">
        <w:rPr>
          <w:rtl/>
          <w:lang w:bidi="fa-IR"/>
        </w:rPr>
        <w:t>-</w:t>
      </w:r>
      <w:r>
        <w:rPr>
          <w:rtl/>
          <w:lang w:bidi="fa-IR"/>
        </w:rPr>
        <w:t xml:space="preserve"> الحر العاملي 17 / 115 : (22125) 11 </w:t>
      </w:r>
      <w:r w:rsidR="008C2F53">
        <w:rPr>
          <w:rtl/>
          <w:lang w:bidi="fa-IR"/>
        </w:rPr>
        <w:t>-</w:t>
      </w:r>
      <w:r>
        <w:rPr>
          <w:rtl/>
          <w:lang w:bidi="fa-IR"/>
        </w:rPr>
        <w:t xml:space="preserve"> وعن أبيه</w:t>
      </w:r>
      <w:r w:rsidR="004C397E">
        <w:rPr>
          <w:rtl/>
          <w:lang w:bidi="fa-IR"/>
        </w:rPr>
        <w:t>،</w:t>
      </w:r>
      <w:r>
        <w:rPr>
          <w:rtl/>
          <w:lang w:bidi="fa-IR"/>
        </w:rPr>
        <w:t xml:space="preserve"> عن سعد بن عبد الله</w:t>
      </w:r>
      <w:r w:rsidR="004C397E">
        <w:rPr>
          <w:rtl/>
          <w:lang w:bidi="fa-IR"/>
        </w:rPr>
        <w:t>،</w:t>
      </w:r>
      <w:r>
        <w:rPr>
          <w:rtl/>
          <w:lang w:bidi="fa-IR"/>
        </w:rPr>
        <w:t xml:space="preserve"> عن يعقوب بن يزيد</w:t>
      </w:r>
      <w:r w:rsidR="004C397E">
        <w:rPr>
          <w:rtl/>
          <w:lang w:bidi="fa-IR"/>
        </w:rPr>
        <w:t>،</w:t>
      </w:r>
      <w:r>
        <w:rPr>
          <w:rtl/>
          <w:lang w:bidi="fa-IR"/>
        </w:rPr>
        <w:t xml:space="preserve"> عن </w:t>
      </w:r>
      <w:r w:rsidR="00622E4A">
        <w:rPr>
          <w:rtl/>
          <w:lang w:bidi="fa-IR"/>
        </w:rPr>
        <w:t>محمّد</w:t>
      </w:r>
      <w:r>
        <w:rPr>
          <w:rtl/>
          <w:lang w:bidi="fa-IR"/>
        </w:rPr>
        <w:t xml:space="preserve"> بن الحُسين بن أبي الخطاب</w:t>
      </w:r>
      <w:r w:rsidR="004C397E">
        <w:rPr>
          <w:rtl/>
          <w:lang w:bidi="fa-IR"/>
        </w:rPr>
        <w:t>،</w:t>
      </w:r>
      <w:r>
        <w:rPr>
          <w:rtl/>
          <w:lang w:bidi="fa-IR"/>
        </w:rPr>
        <w:t xml:space="preserve"> عن حمّاد بن عيسى</w:t>
      </w:r>
      <w:r w:rsidR="004C397E">
        <w:rPr>
          <w:rtl/>
          <w:lang w:bidi="fa-IR"/>
        </w:rPr>
        <w:t>،</w:t>
      </w:r>
      <w:r>
        <w:rPr>
          <w:rtl/>
          <w:lang w:bidi="fa-IR"/>
        </w:rPr>
        <w:t xml:space="preserve"> عمّن ذكره</w:t>
      </w:r>
      <w:r w:rsidR="004C397E">
        <w:rPr>
          <w:rtl/>
          <w:lang w:bidi="fa-IR"/>
        </w:rPr>
        <w:t>،</w:t>
      </w:r>
      <w:r>
        <w:rPr>
          <w:rtl/>
          <w:lang w:bidi="fa-IR"/>
        </w:rPr>
        <w:t xml:space="preserve"> عن أبي عبد الله (</w:t>
      </w:r>
      <w:r w:rsidR="008C2F53" w:rsidRPr="00B87B3D">
        <w:rPr>
          <w:rStyle w:val="libFootnoteAlaemChar"/>
          <w:rtl/>
        </w:rPr>
        <w:t>عليه‌السلام</w:t>
      </w:r>
      <w:r w:rsidR="00B87B3D">
        <w:rPr>
          <w:rtl/>
          <w:lang w:bidi="fa-IR"/>
        </w:rPr>
        <w:t>) قال</w:t>
      </w:r>
      <w:r>
        <w:rPr>
          <w:rtl/>
          <w:lang w:bidi="fa-IR"/>
        </w:rPr>
        <w:t>: (( الحجامةُ يوم الإثنين من آخر النّهار تسلُّ الداء سلاً من البدن ))</w:t>
      </w:r>
      <w:r w:rsidR="007920B3">
        <w:rPr>
          <w:rtl/>
          <w:lang w:bidi="fa-IR"/>
        </w:rPr>
        <w:t>.</w:t>
      </w:r>
    </w:p>
    <w:p w:rsidR="007920B3" w:rsidRDefault="00903D5C" w:rsidP="00B87B3D">
      <w:pPr>
        <w:pStyle w:val="libFootnote0"/>
        <w:rPr>
          <w:rtl/>
          <w:lang w:bidi="fa-IR"/>
        </w:rPr>
      </w:pPr>
      <w:r>
        <w:rPr>
          <w:rtl/>
          <w:lang w:bidi="fa-IR"/>
        </w:rPr>
        <w:t xml:space="preserve">وسائل الشيعة (آل البيت) </w:t>
      </w:r>
      <w:r w:rsidR="008C2F53">
        <w:rPr>
          <w:rtl/>
          <w:lang w:bidi="fa-IR"/>
        </w:rPr>
        <w:t>-</w:t>
      </w:r>
      <w:r>
        <w:rPr>
          <w:rtl/>
          <w:lang w:bidi="fa-IR"/>
        </w:rPr>
        <w:t xml:space="preserve"> الحر العاملي 17 / 113 : 5 </w:t>
      </w:r>
      <w:r w:rsidR="008C2F53">
        <w:rPr>
          <w:rtl/>
          <w:lang w:bidi="fa-IR"/>
        </w:rPr>
        <w:t>-</w:t>
      </w:r>
      <w:r>
        <w:rPr>
          <w:rtl/>
          <w:lang w:bidi="fa-IR"/>
        </w:rPr>
        <w:t xml:space="preserve"> وعن </w:t>
      </w:r>
      <w:r w:rsidR="00622E4A">
        <w:rPr>
          <w:rtl/>
          <w:lang w:bidi="fa-IR"/>
        </w:rPr>
        <w:t>محمّد</w:t>
      </w:r>
      <w:r>
        <w:rPr>
          <w:rtl/>
          <w:lang w:bidi="fa-IR"/>
        </w:rPr>
        <w:t xml:space="preserve"> بن الحسن</w:t>
      </w:r>
      <w:r w:rsidR="004C397E">
        <w:rPr>
          <w:rtl/>
          <w:lang w:bidi="fa-IR"/>
        </w:rPr>
        <w:t>،</w:t>
      </w:r>
      <w:r>
        <w:rPr>
          <w:rtl/>
          <w:lang w:bidi="fa-IR"/>
        </w:rPr>
        <w:t xml:space="preserve"> عن الصفار</w:t>
      </w:r>
      <w:r w:rsidR="004C397E">
        <w:rPr>
          <w:rtl/>
          <w:lang w:bidi="fa-IR"/>
        </w:rPr>
        <w:t>،</w:t>
      </w:r>
      <w:r>
        <w:rPr>
          <w:rtl/>
          <w:lang w:bidi="fa-IR"/>
        </w:rPr>
        <w:t xml:space="preserve"> عن أحمد بن أبي عبد الله رفعه</w:t>
      </w:r>
      <w:r w:rsidR="004C397E">
        <w:rPr>
          <w:rtl/>
          <w:lang w:bidi="fa-IR"/>
        </w:rPr>
        <w:t>،</w:t>
      </w:r>
      <w:r>
        <w:rPr>
          <w:rtl/>
          <w:lang w:bidi="fa-IR"/>
        </w:rPr>
        <w:t xml:space="preserve"> قال : قال رسول الله (</w:t>
      </w:r>
      <w:r w:rsidR="00300A34" w:rsidRPr="00B87B3D">
        <w:rPr>
          <w:rStyle w:val="libFootnoteAlaemChar"/>
          <w:rtl/>
        </w:rPr>
        <w:t>صلى‌الله‌عليه‌وآله</w:t>
      </w:r>
      <w:r>
        <w:rPr>
          <w:rtl/>
          <w:lang w:bidi="fa-IR"/>
        </w:rPr>
        <w:t xml:space="preserve">) : (( نعمَ العيد الحجامة </w:t>
      </w:r>
      <w:r w:rsidR="008C2F53">
        <w:rPr>
          <w:rtl/>
          <w:lang w:bidi="fa-IR"/>
        </w:rPr>
        <w:t>-</w:t>
      </w:r>
      <w:r>
        <w:rPr>
          <w:rtl/>
          <w:lang w:bidi="fa-IR"/>
        </w:rPr>
        <w:t xml:space="preserve"> يعني بالعيد العادة </w:t>
      </w:r>
      <w:r w:rsidR="008C2F53">
        <w:rPr>
          <w:rtl/>
          <w:lang w:bidi="fa-IR"/>
        </w:rPr>
        <w:t>-</w:t>
      </w:r>
      <w:r>
        <w:rPr>
          <w:rtl/>
          <w:lang w:bidi="fa-IR"/>
        </w:rPr>
        <w:t xml:space="preserve"> تجلوا البصر</w:t>
      </w:r>
      <w:r w:rsidR="004C397E">
        <w:rPr>
          <w:rtl/>
          <w:lang w:bidi="fa-IR"/>
        </w:rPr>
        <w:t>،</w:t>
      </w:r>
      <w:r w:rsidR="00B87B3D">
        <w:rPr>
          <w:rtl/>
          <w:lang w:bidi="fa-IR"/>
        </w:rPr>
        <w:t xml:space="preserve"> وتذهب بالداء</w:t>
      </w:r>
      <w:r>
        <w:rPr>
          <w:rtl/>
          <w:lang w:bidi="fa-IR"/>
        </w:rPr>
        <w:t>))</w:t>
      </w:r>
      <w:r w:rsidR="007920B3">
        <w:rPr>
          <w:rtl/>
          <w:lang w:bidi="fa-IR"/>
        </w:rPr>
        <w:t>.</w:t>
      </w:r>
    </w:p>
    <w:p w:rsidR="008C2F53" w:rsidRDefault="00903D5C" w:rsidP="00B87B3D">
      <w:pPr>
        <w:pStyle w:val="libFootnote0"/>
        <w:rPr>
          <w:lang w:bidi="fa-IR"/>
        </w:rPr>
      </w:pPr>
      <w:r>
        <w:rPr>
          <w:rtl/>
          <w:lang w:bidi="fa-IR"/>
        </w:rPr>
        <w:t xml:space="preserve">وسائل الشيعة (آل البيت) </w:t>
      </w:r>
      <w:r w:rsidR="008C2F53">
        <w:rPr>
          <w:rtl/>
          <w:lang w:bidi="fa-IR"/>
        </w:rPr>
        <w:t>-</w:t>
      </w:r>
      <w:r>
        <w:rPr>
          <w:rtl/>
          <w:lang w:bidi="fa-IR"/>
        </w:rPr>
        <w:t xml:space="preserve"> الحر العاملي 17 / 115 : (22126) =</w:t>
      </w:r>
    </w:p>
    <w:p w:rsidR="00903D5C" w:rsidRDefault="008C2F53" w:rsidP="00903D5C">
      <w:pPr>
        <w:pStyle w:val="libNormal"/>
        <w:rPr>
          <w:lang w:bidi="fa-IR"/>
        </w:rPr>
      </w:pPr>
      <w:r>
        <w:rPr>
          <w:rtl/>
          <w:lang w:bidi="fa-IR"/>
        </w:rPr>
        <w:br w:type="page"/>
      </w:r>
    </w:p>
    <w:p w:rsidR="008C2F53" w:rsidRDefault="00903D5C" w:rsidP="00B87B3D">
      <w:pPr>
        <w:pStyle w:val="libNormal0"/>
        <w:rPr>
          <w:lang w:bidi="fa-IR"/>
        </w:rPr>
      </w:pPr>
      <w:r>
        <w:rPr>
          <w:rtl/>
          <w:lang w:bidi="fa-IR"/>
        </w:rPr>
        <w:lastRenderedPageBreak/>
        <w:t>التكوينيّة للحجامة والفصد هي أيضاً آثار للتطبير</w:t>
      </w:r>
      <w:r w:rsidR="004C397E">
        <w:rPr>
          <w:rtl/>
          <w:lang w:bidi="fa-IR"/>
        </w:rPr>
        <w:t>،</w:t>
      </w:r>
      <w:r>
        <w:rPr>
          <w:rtl/>
          <w:lang w:bidi="fa-IR"/>
        </w:rPr>
        <w:t xml:space="preserve"> وأمّا مسألة قصد عنوان الحجامة </w:t>
      </w:r>
      <w:r w:rsidR="008C2F53">
        <w:rPr>
          <w:rtl/>
          <w:lang w:bidi="fa-IR"/>
        </w:rPr>
        <w:t>-</w:t>
      </w:r>
      <w:r>
        <w:rPr>
          <w:rtl/>
          <w:lang w:bidi="fa-IR"/>
        </w:rPr>
        <w:t xml:space="preserve"> لكي تكون حجامة وعدم قصدها لكي لا تكون </w:t>
      </w:r>
      <w:r w:rsidR="008C2F53">
        <w:rPr>
          <w:rtl/>
          <w:lang w:bidi="fa-IR"/>
        </w:rPr>
        <w:t>-</w:t>
      </w:r>
      <w:r>
        <w:rPr>
          <w:rtl/>
          <w:lang w:bidi="fa-IR"/>
        </w:rPr>
        <w:t xml:space="preserve"> فهو لا أثر له في</w:t>
      </w:r>
    </w:p>
    <w:p w:rsidR="008C2F53" w:rsidRDefault="008C2F53" w:rsidP="008C2F53">
      <w:pPr>
        <w:pStyle w:val="libLine"/>
        <w:rPr>
          <w:lang w:bidi="fa-IR"/>
        </w:rPr>
      </w:pPr>
      <w:r>
        <w:rPr>
          <w:rtl/>
          <w:lang w:bidi="fa-IR"/>
        </w:rPr>
        <w:t>____________________</w:t>
      </w:r>
    </w:p>
    <w:p w:rsidR="007920B3" w:rsidRDefault="00903D5C" w:rsidP="00B87B3D">
      <w:pPr>
        <w:pStyle w:val="libFootnote0"/>
        <w:rPr>
          <w:rtl/>
          <w:lang w:bidi="fa-IR"/>
        </w:rPr>
      </w:pPr>
      <w:r>
        <w:rPr>
          <w:rtl/>
          <w:lang w:bidi="fa-IR"/>
        </w:rPr>
        <w:t xml:space="preserve">= 12 </w:t>
      </w:r>
      <w:r w:rsidR="008C2F53">
        <w:rPr>
          <w:rtl/>
          <w:lang w:bidi="fa-IR"/>
        </w:rPr>
        <w:t>-</w:t>
      </w:r>
      <w:r>
        <w:rPr>
          <w:rtl/>
          <w:lang w:bidi="fa-IR"/>
        </w:rPr>
        <w:t xml:space="preserve"> وعن </w:t>
      </w:r>
      <w:r w:rsidR="00622E4A">
        <w:rPr>
          <w:rtl/>
          <w:lang w:bidi="fa-IR"/>
        </w:rPr>
        <w:t>محمّد</w:t>
      </w:r>
      <w:r>
        <w:rPr>
          <w:rtl/>
          <w:lang w:bidi="fa-IR"/>
        </w:rPr>
        <w:t xml:space="preserve"> بن الحسن</w:t>
      </w:r>
      <w:r w:rsidR="004C397E">
        <w:rPr>
          <w:rtl/>
          <w:lang w:bidi="fa-IR"/>
        </w:rPr>
        <w:t>،</w:t>
      </w:r>
      <w:r>
        <w:rPr>
          <w:rtl/>
          <w:lang w:bidi="fa-IR"/>
        </w:rPr>
        <w:t xml:space="preserve"> عن سعد</w:t>
      </w:r>
      <w:r w:rsidR="004C397E">
        <w:rPr>
          <w:rtl/>
          <w:lang w:bidi="fa-IR"/>
        </w:rPr>
        <w:t>،</w:t>
      </w:r>
      <w:r>
        <w:rPr>
          <w:rtl/>
          <w:lang w:bidi="fa-IR"/>
        </w:rPr>
        <w:t xml:space="preserve"> عن البرقي</w:t>
      </w:r>
      <w:r w:rsidR="004C397E">
        <w:rPr>
          <w:rtl/>
          <w:lang w:bidi="fa-IR"/>
        </w:rPr>
        <w:t>،</w:t>
      </w:r>
      <w:r>
        <w:rPr>
          <w:rtl/>
          <w:lang w:bidi="fa-IR"/>
        </w:rPr>
        <w:t xml:space="preserve"> عن أبي الخزرج</w:t>
      </w:r>
      <w:r w:rsidR="004C397E">
        <w:rPr>
          <w:rtl/>
          <w:lang w:bidi="fa-IR"/>
        </w:rPr>
        <w:t>،</w:t>
      </w:r>
      <w:r>
        <w:rPr>
          <w:rtl/>
          <w:lang w:bidi="fa-IR"/>
        </w:rPr>
        <w:t xml:space="preserve"> عن سليمان</w:t>
      </w:r>
      <w:r w:rsidR="004C397E">
        <w:rPr>
          <w:rtl/>
          <w:lang w:bidi="fa-IR"/>
        </w:rPr>
        <w:t>،</w:t>
      </w:r>
      <w:r>
        <w:rPr>
          <w:rtl/>
          <w:lang w:bidi="fa-IR"/>
        </w:rPr>
        <w:t xml:space="preserve"> عن أبي سعيد الخدري</w:t>
      </w:r>
      <w:r w:rsidR="004C397E">
        <w:rPr>
          <w:rtl/>
          <w:lang w:bidi="fa-IR"/>
        </w:rPr>
        <w:t>،</w:t>
      </w:r>
      <w:r>
        <w:rPr>
          <w:rtl/>
          <w:lang w:bidi="fa-IR"/>
        </w:rPr>
        <w:t xml:space="preserve"> قال : قال رسول الله (</w:t>
      </w:r>
      <w:r w:rsidR="00300A34" w:rsidRPr="00B87B3D">
        <w:rPr>
          <w:rStyle w:val="libFootnoteAlaemChar"/>
          <w:rtl/>
        </w:rPr>
        <w:t>صلى‌الله‌عليه‌وآله</w:t>
      </w:r>
      <w:r>
        <w:rPr>
          <w:rtl/>
          <w:lang w:bidi="fa-IR"/>
        </w:rPr>
        <w:t>) : (( مَنْ احتجم يوم الثلاثاء لسبع عشرة</w:t>
      </w:r>
      <w:r w:rsidR="004C397E">
        <w:rPr>
          <w:rtl/>
          <w:lang w:bidi="fa-IR"/>
        </w:rPr>
        <w:t>،</w:t>
      </w:r>
      <w:r>
        <w:rPr>
          <w:rtl/>
          <w:lang w:bidi="fa-IR"/>
        </w:rPr>
        <w:t xml:space="preserve"> أو تسع عشرة</w:t>
      </w:r>
      <w:r w:rsidR="004C397E">
        <w:rPr>
          <w:rtl/>
          <w:lang w:bidi="fa-IR"/>
        </w:rPr>
        <w:t>،</w:t>
      </w:r>
      <w:r>
        <w:rPr>
          <w:rtl/>
          <w:lang w:bidi="fa-IR"/>
        </w:rPr>
        <w:t xml:space="preserve"> أو لإحدى وعشرين من الشهر كانت له شفاء من أدواء السّنة كلّها</w:t>
      </w:r>
      <w:r w:rsidR="004C397E">
        <w:rPr>
          <w:rtl/>
          <w:lang w:bidi="fa-IR"/>
        </w:rPr>
        <w:t>،</w:t>
      </w:r>
      <w:r>
        <w:rPr>
          <w:rtl/>
          <w:lang w:bidi="fa-IR"/>
        </w:rPr>
        <w:t xml:space="preserve"> وكانت لما سوى ذلك شفاء مِنْ وجع الرأس</w:t>
      </w:r>
      <w:r w:rsidR="004C397E">
        <w:rPr>
          <w:rtl/>
          <w:lang w:bidi="fa-IR"/>
        </w:rPr>
        <w:t>،</w:t>
      </w:r>
      <w:r>
        <w:rPr>
          <w:rtl/>
          <w:lang w:bidi="fa-IR"/>
        </w:rPr>
        <w:t xml:space="preserve"> والأضراس</w:t>
      </w:r>
      <w:r w:rsidR="004C397E">
        <w:rPr>
          <w:rtl/>
          <w:lang w:bidi="fa-IR"/>
        </w:rPr>
        <w:t>،</w:t>
      </w:r>
      <w:r>
        <w:rPr>
          <w:rtl/>
          <w:lang w:bidi="fa-IR"/>
        </w:rPr>
        <w:t xml:space="preserve"> والجنون</w:t>
      </w:r>
      <w:r w:rsidR="004C397E">
        <w:rPr>
          <w:rtl/>
          <w:lang w:bidi="fa-IR"/>
        </w:rPr>
        <w:t>،</w:t>
      </w:r>
      <w:r>
        <w:rPr>
          <w:rtl/>
          <w:lang w:bidi="fa-IR"/>
        </w:rPr>
        <w:t xml:space="preserve"> والبرص</w:t>
      </w:r>
      <w:r w:rsidR="004C397E">
        <w:rPr>
          <w:rtl/>
          <w:lang w:bidi="fa-IR"/>
        </w:rPr>
        <w:t>،</w:t>
      </w:r>
      <w:r>
        <w:rPr>
          <w:rtl/>
          <w:lang w:bidi="fa-IR"/>
        </w:rPr>
        <w:t xml:space="preserve"> والجذام ))</w:t>
      </w:r>
      <w:r w:rsidR="007920B3">
        <w:rPr>
          <w:rtl/>
          <w:lang w:bidi="fa-IR"/>
        </w:rPr>
        <w:t>.</w:t>
      </w:r>
    </w:p>
    <w:p w:rsidR="007920B3" w:rsidRDefault="00903D5C" w:rsidP="00B87B3D">
      <w:pPr>
        <w:pStyle w:val="libFootnote0"/>
        <w:rPr>
          <w:rtl/>
          <w:lang w:bidi="fa-IR"/>
        </w:rPr>
      </w:pPr>
      <w:r>
        <w:rPr>
          <w:rtl/>
          <w:lang w:bidi="fa-IR"/>
        </w:rPr>
        <w:t xml:space="preserve">وسائل الشيعة (آل البيت) </w:t>
      </w:r>
      <w:r w:rsidR="008C2F53">
        <w:rPr>
          <w:rtl/>
          <w:lang w:bidi="fa-IR"/>
        </w:rPr>
        <w:t>-</w:t>
      </w:r>
      <w:r>
        <w:rPr>
          <w:rtl/>
          <w:lang w:bidi="fa-IR"/>
        </w:rPr>
        <w:t xml:space="preserve"> الحر العاملي 17 / 115 : (22128) 14 </w:t>
      </w:r>
      <w:r w:rsidR="008C2F53">
        <w:rPr>
          <w:rtl/>
          <w:lang w:bidi="fa-IR"/>
        </w:rPr>
        <w:t>-</w:t>
      </w:r>
      <w:r>
        <w:rPr>
          <w:rtl/>
          <w:lang w:bidi="fa-IR"/>
        </w:rPr>
        <w:t xml:space="preserve"> وعن </w:t>
      </w:r>
      <w:r w:rsidR="00622E4A">
        <w:rPr>
          <w:rtl/>
          <w:lang w:bidi="fa-IR"/>
        </w:rPr>
        <w:t>محمّد</w:t>
      </w:r>
      <w:r>
        <w:rPr>
          <w:rtl/>
          <w:lang w:bidi="fa-IR"/>
        </w:rPr>
        <w:t xml:space="preserve"> بن الحسن</w:t>
      </w:r>
      <w:r w:rsidR="004C397E">
        <w:rPr>
          <w:rtl/>
          <w:lang w:bidi="fa-IR"/>
        </w:rPr>
        <w:t>،</w:t>
      </w:r>
      <w:r>
        <w:rPr>
          <w:rtl/>
          <w:lang w:bidi="fa-IR"/>
        </w:rPr>
        <w:t xml:space="preserve"> عن الصفّار</w:t>
      </w:r>
      <w:r w:rsidR="004C397E">
        <w:rPr>
          <w:rtl/>
          <w:lang w:bidi="fa-IR"/>
        </w:rPr>
        <w:t>،</w:t>
      </w:r>
      <w:r>
        <w:rPr>
          <w:rtl/>
          <w:lang w:bidi="fa-IR"/>
        </w:rPr>
        <w:t xml:space="preserve"> عن أحمد بن </w:t>
      </w:r>
      <w:r w:rsidR="00622E4A">
        <w:rPr>
          <w:rtl/>
          <w:lang w:bidi="fa-IR"/>
        </w:rPr>
        <w:t>محمّد</w:t>
      </w:r>
      <w:r w:rsidR="004C397E">
        <w:rPr>
          <w:rtl/>
          <w:lang w:bidi="fa-IR"/>
        </w:rPr>
        <w:t>،</w:t>
      </w:r>
      <w:r>
        <w:rPr>
          <w:rtl/>
          <w:lang w:bidi="fa-IR"/>
        </w:rPr>
        <w:t xml:space="preserve"> عن عبد الرحمن بن عمر بن أسلم</w:t>
      </w:r>
      <w:r w:rsidR="004C397E">
        <w:rPr>
          <w:rtl/>
          <w:lang w:bidi="fa-IR"/>
        </w:rPr>
        <w:t>،</w:t>
      </w:r>
      <w:r>
        <w:rPr>
          <w:rtl/>
          <w:lang w:bidi="fa-IR"/>
        </w:rPr>
        <w:t xml:space="preserve"> قال : رأيت أبا الحسن موسى بن جعفر (</w:t>
      </w:r>
      <w:r w:rsidR="008C2F53" w:rsidRPr="00B87B3D">
        <w:rPr>
          <w:rStyle w:val="libFootnoteAlaemChar"/>
          <w:rtl/>
        </w:rPr>
        <w:t>عليه‌السلام</w:t>
      </w:r>
      <w:r>
        <w:rPr>
          <w:rtl/>
          <w:lang w:bidi="fa-IR"/>
        </w:rPr>
        <w:t>) احتجم يوم الأربعاء وهو محموم</w:t>
      </w:r>
      <w:r w:rsidR="004C397E">
        <w:rPr>
          <w:rtl/>
          <w:lang w:bidi="fa-IR"/>
        </w:rPr>
        <w:t>،</w:t>
      </w:r>
      <w:r>
        <w:rPr>
          <w:rtl/>
          <w:lang w:bidi="fa-IR"/>
        </w:rPr>
        <w:t xml:space="preserve"> فلم تتركه الحمّى</w:t>
      </w:r>
      <w:r w:rsidR="004C397E">
        <w:rPr>
          <w:rtl/>
          <w:lang w:bidi="fa-IR"/>
        </w:rPr>
        <w:t>،</w:t>
      </w:r>
      <w:r>
        <w:rPr>
          <w:rtl/>
          <w:lang w:bidi="fa-IR"/>
        </w:rPr>
        <w:t xml:space="preserve"> فاحتجم يوم الجمعة فتركته الحمّى</w:t>
      </w:r>
      <w:r w:rsidR="007920B3">
        <w:rPr>
          <w:rtl/>
          <w:lang w:bidi="fa-IR"/>
        </w:rPr>
        <w:t>.</w:t>
      </w:r>
    </w:p>
    <w:p w:rsidR="007920B3" w:rsidRDefault="00903D5C" w:rsidP="00B87B3D">
      <w:pPr>
        <w:pStyle w:val="libFootnote0"/>
        <w:rPr>
          <w:rtl/>
          <w:lang w:bidi="fa-IR"/>
        </w:rPr>
      </w:pPr>
      <w:r>
        <w:rPr>
          <w:rtl/>
          <w:lang w:bidi="fa-IR"/>
        </w:rPr>
        <w:t xml:space="preserve">ومِنْ ذلك ما رواه البخاري في صحيحه الجزء الأوّل : 34 </w:t>
      </w:r>
      <w:r w:rsidR="008C2F53">
        <w:rPr>
          <w:rtl/>
          <w:lang w:bidi="fa-IR"/>
        </w:rPr>
        <w:t>-</w:t>
      </w:r>
      <w:r>
        <w:rPr>
          <w:rtl/>
          <w:lang w:bidi="fa-IR"/>
        </w:rPr>
        <w:t xml:space="preserve"> أبواب الإحصار وجزاء الصيد . 22 </w:t>
      </w:r>
      <w:r w:rsidR="008C2F53">
        <w:rPr>
          <w:rtl/>
          <w:lang w:bidi="fa-IR"/>
        </w:rPr>
        <w:t>-</w:t>
      </w:r>
      <w:r>
        <w:rPr>
          <w:rtl/>
          <w:lang w:bidi="fa-IR"/>
        </w:rPr>
        <w:t xml:space="preserve"> باب : الحجامة للمحرم . الحديث رقم : 1739 </w:t>
      </w:r>
      <w:r w:rsidR="008C2F53">
        <w:rPr>
          <w:rtl/>
          <w:lang w:bidi="fa-IR"/>
        </w:rPr>
        <w:t>-</w:t>
      </w:r>
      <w:r>
        <w:rPr>
          <w:rtl/>
          <w:lang w:bidi="fa-IR"/>
        </w:rPr>
        <w:t xml:space="preserve"> حدّثنا خالد بن مخلد : حدّثنا سليمان بن بلال</w:t>
      </w:r>
      <w:r w:rsidR="004C397E">
        <w:rPr>
          <w:rtl/>
          <w:lang w:bidi="fa-IR"/>
        </w:rPr>
        <w:t>،</w:t>
      </w:r>
      <w:r>
        <w:rPr>
          <w:rtl/>
          <w:lang w:bidi="fa-IR"/>
        </w:rPr>
        <w:t xml:space="preserve"> عن علقمة بن أبي علقمة</w:t>
      </w:r>
      <w:r w:rsidR="004C397E">
        <w:rPr>
          <w:rtl/>
          <w:lang w:bidi="fa-IR"/>
        </w:rPr>
        <w:t>،</w:t>
      </w:r>
      <w:r>
        <w:rPr>
          <w:rtl/>
          <w:lang w:bidi="fa-IR"/>
        </w:rPr>
        <w:t xml:space="preserve"> عن عبد الرحمن الأعرج</w:t>
      </w:r>
      <w:r w:rsidR="004C397E">
        <w:rPr>
          <w:rtl/>
          <w:lang w:bidi="fa-IR"/>
        </w:rPr>
        <w:t>،</w:t>
      </w:r>
      <w:r>
        <w:rPr>
          <w:rtl/>
          <w:lang w:bidi="fa-IR"/>
        </w:rPr>
        <w:t xml:space="preserve"> عن ابن بحينة (</w:t>
      </w:r>
      <w:r w:rsidR="00B21E82" w:rsidRPr="00B87B3D">
        <w:rPr>
          <w:rStyle w:val="libFootnoteAlaemChar"/>
          <w:rtl/>
        </w:rPr>
        <w:t>رضي‌الله‌عنه</w:t>
      </w:r>
      <w:r w:rsidR="00B21E82" w:rsidRPr="00B21E82">
        <w:rPr>
          <w:rStyle w:val="libAlaemChar"/>
          <w:rtl/>
        </w:rPr>
        <w:t xml:space="preserve"> </w:t>
      </w:r>
      <w:r>
        <w:rPr>
          <w:rtl/>
          <w:lang w:bidi="fa-IR"/>
        </w:rPr>
        <w:t>)</w:t>
      </w:r>
      <w:r w:rsidR="004C397E">
        <w:rPr>
          <w:rtl/>
          <w:lang w:bidi="fa-IR"/>
        </w:rPr>
        <w:t>،</w:t>
      </w:r>
      <w:r>
        <w:rPr>
          <w:rtl/>
          <w:lang w:bidi="fa-IR"/>
        </w:rPr>
        <w:t xml:space="preserve"> قال : احتجم النّبي (</w:t>
      </w:r>
      <w:r w:rsidR="00300A34" w:rsidRPr="00B87B3D">
        <w:rPr>
          <w:rStyle w:val="libFootnoteAlaemChar"/>
          <w:rtl/>
        </w:rPr>
        <w:t>صلى‌الله‌عليه‌وآله</w:t>
      </w:r>
      <w:r>
        <w:rPr>
          <w:rtl/>
          <w:lang w:bidi="fa-IR"/>
        </w:rPr>
        <w:t>) وهو محرم</w:t>
      </w:r>
      <w:r w:rsidR="004C397E">
        <w:rPr>
          <w:rtl/>
          <w:lang w:bidi="fa-IR"/>
        </w:rPr>
        <w:t>،</w:t>
      </w:r>
      <w:r>
        <w:rPr>
          <w:rtl/>
          <w:lang w:bidi="fa-IR"/>
        </w:rPr>
        <w:t xml:space="preserve"> بلحي جمل</w:t>
      </w:r>
      <w:r w:rsidR="004C397E">
        <w:rPr>
          <w:rtl/>
          <w:lang w:bidi="fa-IR"/>
        </w:rPr>
        <w:t>،</w:t>
      </w:r>
      <w:r>
        <w:rPr>
          <w:rtl/>
          <w:lang w:bidi="fa-IR"/>
        </w:rPr>
        <w:t xml:space="preserve"> في وسط رأسه</w:t>
      </w:r>
      <w:r w:rsidR="007920B3">
        <w:rPr>
          <w:rtl/>
          <w:lang w:bidi="fa-IR"/>
        </w:rPr>
        <w:t>.</w:t>
      </w:r>
    </w:p>
    <w:p w:rsidR="007920B3" w:rsidRDefault="00903D5C" w:rsidP="00B87B3D">
      <w:pPr>
        <w:pStyle w:val="libFootnote0"/>
        <w:rPr>
          <w:rtl/>
          <w:lang w:bidi="fa-IR"/>
        </w:rPr>
      </w:pPr>
      <w:r>
        <w:rPr>
          <w:rtl/>
          <w:lang w:bidi="fa-IR"/>
        </w:rPr>
        <w:t xml:space="preserve">صحيح البخاري الجزء الرابع : 79 </w:t>
      </w:r>
      <w:r w:rsidR="008C2F53">
        <w:rPr>
          <w:rtl/>
          <w:lang w:bidi="fa-IR"/>
        </w:rPr>
        <w:t>-</w:t>
      </w:r>
      <w:r>
        <w:rPr>
          <w:rtl/>
          <w:lang w:bidi="fa-IR"/>
        </w:rPr>
        <w:t xml:space="preserve"> كتاب الطب . 14 </w:t>
      </w:r>
      <w:r w:rsidR="008C2F53">
        <w:rPr>
          <w:rtl/>
          <w:lang w:bidi="fa-IR"/>
        </w:rPr>
        <w:t>-</w:t>
      </w:r>
      <w:r>
        <w:rPr>
          <w:rtl/>
          <w:lang w:bidi="fa-IR"/>
        </w:rPr>
        <w:t xml:space="preserve"> باب : الحجامة على الرأس . الحديث رقم : 5373 </w:t>
      </w:r>
      <w:r w:rsidR="008C2F53">
        <w:rPr>
          <w:rtl/>
          <w:lang w:bidi="fa-IR"/>
        </w:rPr>
        <w:t>-</w:t>
      </w:r>
      <w:r>
        <w:rPr>
          <w:rtl/>
          <w:lang w:bidi="fa-IR"/>
        </w:rPr>
        <w:t xml:space="preserve"> حدّثنا إسماعيل قال : حدّثني سليمان</w:t>
      </w:r>
      <w:r w:rsidR="004C397E">
        <w:rPr>
          <w:rtl/>
          <w:lang w:bidi="fa-IR"/>
        </w:rPr>
        <w:t>،</w:t>
      </w:r>
      <w:r>
        <w:rPr>
          <w:rtl/>
          <w:lang w:bidi="fa-IR"/>
        </w:rPr>
        <w:t xml:space="preserve"> عن علقمة : أنّه سمع عبد الرحمن الأعرج</w:t>
      </w:r>
      <w:r w:rsidR="004C397E">
        <w:rPr>
          <w:rtl/>
          <w:lang w:bidi="fa-IR"/>
        </w:rPr>
        <w:t>،</w:t>
      </w:r>
      <w:r>
        <w:rPr>
          <w:rtl/>
          <w:lang w:bidi="fa-IR"/>
        </w:rPr>
        <w:t xml:space="preserve"> أنّه سمع عبد الله بن بُحَينة يُحدّث : أنّ رسول الله (</w:t>
      </w:r>
      <w:r w:rsidR="00300A34" w:rsidRPr="00B87B3D">
        <w:rPr>
          <w:rStyle w:val="libFootnoteAlaemChar"/>
          <w:rtl/>
        </w:rPr>
        <w:t>صلى‌الله‌عليه‌وآله</w:t>
      </w:r>
      <w:r>
        <w:rPr>
          <w:rtl/>
          <w:lang w:bidi="fa-IR"/>
        </w:rPr>
        <w:t>) احتجم بِلَحْيِ جمل مِنْ طريق مكّة</w:t>
      </w:r>
      <w:r w:rsidR="004C397E">
        <w:rPr>
          <w:rtl/>
          <w:lang w:bidi="fa-IR"/>
        </w:rPr>
        <w:t>،</w:t>
      </w:r>
      <w:r>
        <w:rPr>
          <w:rtl/>
          <w:lang w:bidi="fa-IR"/>
        </w:rPr>
        <w:t xml:space="preserve"> وهو محرم</w:t>
      </w:r>
      <w:r w:rsidR="004C397E">
        <w:rPr>
          <w:rtl/>
          <w:lang w:bidi="fa-IR"/>
        </w:rPr>
        <w:t>،</w:t>
      </w:r>
      <w:r>
        <w:rPr>
          <w:rtl/>
          <w:lang w:bidi="fa-IR"/>
        </w:rPr>
        <w:t xml:space="preserve"> في وسط رأسه . وقال الأنصاري : أخبرنا هشام بن حسّان : حدّثنا عكرمة</w:t>
      </w:r>
      <w:r w:rsidR="004C397E">
        <w:rPr>
          <w:rtl/>
          <w:lang w:bidi="fa-IR"/>
        </w:rPr>
        <w:t>،</w:t>
      </w:r>
      <w:r>
        <w:rPr>
          <w:rtl/>
          <w:lang w:bidi="fa-IR"/>
        </w:rPr>
        <w:t xml:space="preserve"> عن ابن عبّاس </w:t>
      </w:r>
      <w:r w:rsidRPr="00B87B3D">
        <w:rPr>
          <w:rtl/>
        </w:rPr>
        <w:t>(</w:t>
      </w:r>
      <w:r w:rsidR="00B21E82" w:rsidRPr="00B87B3D">
        <w:rPr>
          <w:rtl/>
        </w:rPr>
        <w:t>رضي‌</w:t>
      </w:r>
      <w:r w:rsidR="00B87B3D">
        <w:rPr>
          <w:rFonts w:hint="cs"/>
          <w:rtl/>
        </w:rPr>
        <w:t xml:space="preserve"> </w:t>
      </w:r>
      <w:r w:rsidR="00B21E82" w:rsidRPr="00B87B3D">
        <w:rPr>
          <w:rtl/>
        </w:rPr>
        <w:t>الله</w:t>
      </w:r>
      <w:r w:rsidR="00B87B3D">
        <w:rPr>
          <w:rFonts w:hint="cs"/>
          <w:rtl/>
        </w:rPr>
        <w:t xml:space="preserve"> </w:t>
      </w:r>
      <w:r w:rsidR="00B87B3D">
        <w:rPr>
          <w:rtl/>
        </w:rPr>
        <w:t>‌عنه</w:t>
      </w:r>
      <w:r w:rsidRPr="00B87B3D">
        <w:rPr>
          <w:rtl/>
        </w:rPr>
        <w:t>م)</w:t>
      </w:r>
      <w:r>
        <w:rPr>
          <w:rtl/>
          <w:lang w:bidi="fa-IR"/>
        </w:rPr>
        <w:t xml:space="preserve"> : أنّ رسول الله (</w:t>
      </w:r>
      <w:r w:rsidR="00300A34" w:rsidRPr="00B87B3D">
        <w:rPr>
          <w:rStyle w:val="libFootnoteAlaemChar"/>
          <w:rtl/>
        </w:rPr>
        <w:t>صلى‌الله‌عليه‌وآله</w:t>
      </w:r>
      <w:r>
        <w:rPr>
          <w:rtl/>
          <w:lang w:bidi="fa-IR"/>
        </w:rPr>
        <w:t>) احتجم في رأسه</w:t>
      </w:r>
      <w:r w:rsidR="007920B3">
        <w:rPr>
          <w:rtl/>
          <w:lang w:bidi="fa-IR"/>
        </w:rPr>
        <w:t>.</w:t>
      </w:r>
    </w:p>
    <w:p w:rsidR="007920B3" w:rsidRDefault="00903D5C" w:rsidP="00B87B3D">
      <w:pPr>
        <w:pStyle w:val="libFootnote0"/>
        <w:rPr>
          <w:rtl/>
          <w:lang w:bidi="fa-IR"/>
        </w:rPr>
      </w:pPr>
      <w:r>
        <w:rPr>
          <w:rtl/>
          <w:lang w:bidi="fa-IR"/>
        </w:rPr>
        <w:t xml:space="preserve">صحيح البخاري : الجزء الرابع . 79 </w:t>
      </w:r>
      <w:r w:rsidR="008C2F53">
        <w:rPr>
          <w:rtl/>
          <w:lang w:bidi="fa-IR"/>
        </w:rPr>
        <w:t>-</w:t>
      </w:r>
      <w:r>
        <w:rPr>
          <w:rtl/>
          <w:lang w:bidi="fa-IR"/>
        </w:rPr>
        <w:t xml:space="preserve"> كتاب الطب . 15 </w:t>
      </w:r>
      <w:r w:rsidR="008C2F53">
        <w:rPr>
          <w:rtl/>
          <w:lang w:bidi="fa-IR"/>
        </w:rPr>
        <w:t>-</w:t>
      </w:r>
      <w:r>
        <w:rPr>
          <w:rtl/>
          <w:lang w:bidi="fa-IR"/>
        </w:rPr>
        <w:t xml:space="preserve"> باب : الحجم من الشقيقة والصداع . الحديث رقم : 5374 </w:t>
      </w:r>
      <w:r w:rsidR="008C2F53">
        <w:rPr>
          <w:rtl/>
          <w:lang w:bidi="fa-IR"/>
        </w:rPr>
        <w:t>-</w:t>
      </w:r>
      <w:r>
        <w:rPr>
          <w:rtl/>
          <w:lang w:bidi="fa-IR"/>
        </w:rPr>
        <w:t xml:space="preserve"> حدّثني </w:t>
      </w:r>
      <w:r w:rsidR="00622E4A">
        <w:rPr>
          <w:rtl/>
          <w:lang w:bidi="fa-IR"/>
        </w:rPr>
        <w:t>محمّد</w:t>
      </w:r>
      <w:r>
        <w:rPr>
          <w:rtl/>
          <w:lang w:bidi="fa-IR"/>
        </w:rPr>
        <w:t xml:space="preserve"> بن بشّار : حدّثنا ابن أبي عدي</w:t>
      </w:r>
      <w:r w:rsidR="004C397E">
        <w:rPr>
          <w:rtl/>
          <w:lang w:bidi="fa-IR"/>
        </w:rPr>
        <w:t>،</w:t>
      </w:r>
      <w:r>
        <w:rPr>
          <w:rtl/>
          <w:lang w:bidi="fa-IR"/>
        </w:rPr>
        <w:t xml:space="preserve"> عن هشام</w:t>
      </w:r>
      <w:r w:rsidR="004C397E">
        <w:rPr>
          <w:rtl/>
          <w:lang w:bidi="fa-IR"/>
        </w:rPr>
        <w:t>،</w:t>
      </w:r>
      <w:r>
        <w:rPr>
          <w:rtl/>
          <w:lang w:bidi="fa-IR"/>
        </w:rPr>
        <w:t xml:space="preserve"> عن عكرمة</w:t>
      </w:r>
      <w:r w:rsidR="004C397E">
        <w:rPr>
          <w:rtl/>
          <w:lang w:bidi="fa-IR"/>
        </w:rPr>
        <w:t>،</w:t>
      </w:r>
      <w:r>
        <w:rPr>
          <w:rtl/>
          <w:lang w:bidi="fa-IR"/>
        </w:rPr>
        <w:t xml:space="preserve"> عن ابن عبّاس : احتجم النّبي (</w:t>
      </w:r>
      <w:r w:rsidR="00300A34" w:rsidRPr="00B87B3D">
        <w:rPr>
          <w:rStyle w:val="libFootnoteAlaemChar"/>
          <w:rtl/>
        </w:rPr>
        <w:t>صلى‌الله‌عليه‌وآله</w:t>
      </w:r>
      <w:r>
        <w:rPr>
          <w:rtl/>
          <w:lang w:bidi="fa-IR"/>
        </w:rPr>
        <w:t>) في رأسه</w:t>
      </w:r>
      <w:r w:rsidR="004C397E">
        <w:rPr>
          <w:rtl/>
          <w:lang w:bidi="fa-IR"/>
        </w:rPr>
        <w:t>،</w:t>
      </w:r>
      <w:r>
        <w:rPr>
          <w:rtl/>
          <w:lang w:bidi="fa-IR"/>
        </w:rPr>
        <w:t xml:space="preserve"> وهو </w:t>
      </w:r>
      <w:r w:rsidR="008C2F53">
        <w:rPr>
          <w:rtl/>
          <w:lang w:bidi="fa-IR"/>
        </w:rPr>
        <w:t>م</w:t>
      </w:r>
      <w:r>
        <w:rPr>
          <w:rtl/>
          <w:lang w:bidi="fa-IR"/>
        </w:rPr>
        <w:t>حرم</w:t>
      </w:r>
      <w:r w:rsidR="004C397E">
        <w:rPr>
          <w:rtl/>
          <w:lang w:bidi="fa-IR"/>
        </w:rPr>
        <w:t>،</w:t>
      </w:r>
      <w:r>
        <w:rPr>
          <w:rtl/>
          <w:lang w:bidi="fa-IR"/>
        </w:rPr>
        <w:t xml:space="preserve"> من وجع كان به</w:t>
      </w:r>
      <w:r w:rsidR="004C397E">
        <w:rPr>
          <w:rtl/>
          <w:lang w:bidi="fa-IR"/>
        </w:rPr>
        <w:t>،</w:t>
      </w:r>
      <w:r>
        <w:rPr>
          <w:rtl/>
          <w:lang w:bidi="fa-IR"/>
        </w:rPr>
        <w:t xml:space="preserve"> بماء يُقال له : لحْيُ جَمَلٍ</w:t>
      </w:r>
      <w:r w:rsidR="007920B3">
        <w:rPr>
          <w:rtl/>
          <w:lang w:bidi="fa-IR"/>
        </w:rPr>
        <w:t>.</w:t>
      </w:r>
    </w:p>
    <w:p w:rsidR="007920B3" w:rsidRDefault="00903D5C" w:rsidP="00B87B3D">
      <w:pPr>
        <w:pStyle w:val="libFootnote0"/>
        <w:rPr>
          <w:rtl/>
          <w:lang w:bidi="fa-IR"/>
        </w:rPr>
      </w:pPr>
      <w:r>
        <w:rPr>
          <w:rtl/>
          <w:lang w:bidi="fa-IR"/>
        </w:rPr>
        <w:t xml:space="preserve">وقال </w:t>
      </w:r>
      <w:r w:rsidR="00622E4A">
        <w:rPr>
          <w:rtl/>
          <w:lang w:bidi="fa-IR"/>
        </w:rPr>
        <w:t>محمّد</w:t>
      </w:r>
      <w:r>
        <w:rPr>
          <w:rtl/>
          <w:lang w:bidi="fa-IR"/>
        </w:rPr>
        <w:t xml:space="preserve"> بن سواء : أخبرنا هشام</w:t>
      </w:r>
      <w:r w:rsidR="004C397E">
        <w:rPr>
          <w:rtl/>
          <w:lang w:bidi="fa-IR"/>
        </w:rPr>
        <w:t>،</w:t>
      </w:r>
      <w:r>
        <w:rPr>
          <w:rtl/>
          <w:lang w:bidi="fa-IR"/>
        </w:rPr>
        <w:t xml:space="preserve"> عن عكرمة</w:t>
      </w:r>
      <w:r w:rsidR="004C397E">
        <w:rPr>
          <w:rtl/>
          <w:lang w:bidi="fa-IR"/>
        </w:rPr>
        <w:t>،</w:t>
      </w:r>
      <w:r>
        <w:rPr>
          <w:rtl/>
          <w:lang w:bidi="fa-IR"/>
        </w:rPr>
        <w:t xml:space="preserve"> عن ابن عبّاس : أنّ رسول الله (</w:t>
      </w:r>
      <w:r w:rsidR="00300A34" w:rsidRPr="00B87B3D">
        <w:rPr>
          <w:rStyle w:val="libFootnoteAlaemChar"/>
          <w:rtl/>
        </w:rPr>
        <w:t>صلى‌الله‌عليه‌وآله</w:t>
      </w:r>
      <w:r>
        <w:rPr>
          <w:rtl/>
          <w:lang w:bidi="fa-IR"/>
        </w:rPr>
        <w:t xml:space="preserve">) احتجم وهو </w:t>
      </w:r>
      <w:r w:rsidR="008C2F53">
        <w:rPr>
          <w:rtl/>
          <w:lang w:bidi="fa-IR"/>
        </w:rPr>
        <w:t>م</w:t>
      </w:r>
      <w:r>
        <w:rPr>
          <w:rtl/>
          <w:lang w:bidi="fa-IR"/>
        </w:rPr>
        <w:t>حرم في رأسه</w:t>
      </w:r>
      <w:r w:rsidR="004C397E">
        <w:rPr>
          <w:rtl/>
          <w:lang w:bidi="fa-IR"/>
        </w:rPr>
        <w:t>،</w:t>
      </w:r>
      <w:r>
        <w:rPr>
          <w:rtl/>
          <w:lang w:bidi="fa-IR"/>
        </w:rPr>
        <w:t xml:space="preserve"> مِنْ شقيقة كانت به</w:t>
      </w:r>
      <w:r w:rsidR="007920B3">
        <w:rPr>
          <w:rtl/>
          <w:lang w:bidi="fa-IR"/>
        </w:rPr>
        <w:t>.</w:t>
      </w:r>
    </w:p>
    <w:p w:rsidR="007920B3" w:rsidRDefault="00903D5C" w:rsidP="00B87B3D">
      <w:pPr>
        <w:pStyle w:val="libFootnote0"/>
        <w:rPr>
          <w:rtl/>
          <w:lang w:bidi="fa-IR"/>
        </w:rPr>
      </w:pPr>
      <w:r>
        <w:rPr>
          <w:rtl/>
          <w:lang w:bidi="fa-IR"/>
        </w:rPr>
        <w:t>وفي الجامع الصغير لجلال الدين السيوطي</w:t>
      </w:r>
      <w:r w:rsidR="004C397E">
        <w:rPr>
          <w:rtl/>
          <w:lang w:bidi="fa-IR"/>
        </w:rPr>
        <w:t>،</w:t>
      </w:r>
      <w:r>
        <w:rPr>
          <w:rtl/>
          <w:lang w:bidi="fa-IR"/>
        </w:rPr>
        <w:t xml:space="preserve"> المجلد الثالث </w:t>
      </w:r>
      <w:r w:rsidR="008C2F53">
        <w:rPr>
          <w:rtl/>
          <w:lang w:bidi="fa-IR"/>
        </w:rPr>
        <w:t>-</w:t>
      </w:r>
      <w:r>
        <w:rPr>
          <w:rtl/>
          <w:lang w:bidi="fa-IR"/>
        </w:rPr>
        <w:t xml:space="preserve"> فصل : في المحلّى بأل من حرف الحاء . الحديث رقم : 3781 </w:t>
      </w:r>
      <w:r w:rsidR="008C2F53">
        <w:rPr>
          <w:rtl/>
          <w:lang w:bidi="fa-IR"/>
        </w:rPr>
        <w:t>-</w:t>
      </w:r>
      <w:r>
        <w:rPr>
          <w:rtl/>
          <w:lang w:bidi="fa-IR"/>
        </w:rPr>
        <w:t xml:space="preserve"> (( الحجامة في الرأس هي المغيثة</w:t>
      </w:r>
      <w:r w:rsidR="004C397E">
        <w:rPr>
          <w:rtl/>
          <w:lang w:bidi="fa-IR"/>
        </w:rPr>
        <w:t>،</w:t>
      </w:r>
      <w:r>
        <w:rPr>
          <w:rtl/>
          <w:lang w:bidi="fa-IR"/>
        </w:rPr>
        <w:t xml:space="preserve"> أمرني بها جبريل حين أكلت طعام اليهوديّة )) . التخريج (مفصّلاً) : ابن سعد عن أنس</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EC56B9">
      <w:pPr>
        <w:pStyle w:val="libNormal0"/>
        <w:rPr>
          <w:rtl/>
          <w:lang w:bidi="fa-IR"/>
        </w:rPr>
      </w:pPr>
      <w:r>
        <w:rPr>
          <w:rtl/>
          <w:lang w:bidi="fa-IR"/>
        </w:rPr>
        <w:lastRenderedPageBreak/>
        <w:t xml:space="preserve">ذات هذه الآثار المترتّبة على إخراج الدّم ؛ وذلك لأنّ الفوائد </w:t>
      </w:r>
      <w:r w:rsidR="008C2F53">
        <w:rPr>
          <w:rtl/>
          <w:lang w:bidi="fa-IR"/>
        </w:rPr>
        <w:t>-</w:t>
      </w:r>
      <w:r>
        <w:rPr>
          <w:rtl/>
          <w:lang w:bidi="fa-IR"/>
        </w:rPr>
        <w:t xml:space="preserve"> مثل تجديد الدورة الدّموية</w:t>
      </w:r>
      <w:r w:rsidR="004C397E">
        <w:rPr>
          <w:rtl/>
          <w:lang w:bidi="fa-IR"/>
        </w:rPr>
        <w:t>،</w:t>
      </w:r>
      <w:r>
        <w:rPr>
          <w:rtl/>
          <w:lang w:bidi="fa-IR"/>
        </w:rPr>
        <w:t xml:space="preserve"> وإخراج السّموم</w:t>
      </w:r>
      <w:r w:rsidR="004C397E">
        <w:rPr>
          <w:rtl/>
          <w:lang w:bidi="fa-IR"/>
        </w:rPr>
        <w:t>،</w:t>
      </w:r>
      <w:r>
        <w:rPr>
          <w:rtl/>
          <w:lang w:bidi="fa-IR"/>
        </w:rPr>
        <w:t xml:space="preserve"> وإخراج كريات الدّم الهرمة وغيرها </w:t>
      </w:r>
      <w:r w:rsidR="008C2F53">
        <w:rPr>
          <w:rtl/>
          <w:lang w:bidi="fa-IR"/>
        </w:rPr>
        <w:t>-</w:t>
      </w:r>
      <w:r>
        <w:rPr>
          <w:rtl/>
          <w:lang w:bidi="fa-IR"/>
        </w:rPr>
        <w:t xml:space="preserve"> مترتّبة على نفس إخراج الدّم</w:t>
      </w:r>
      <w:r w:rsidR="004C397E">
        <w:rPr>
          <w:rtl/>
          <w:lang w:bidi="fa-IR"/>
        </w:rPr>
        <w:t>،</w:t>
      </w:r>
      <w:r>
        <w:rPr>
          <w:rtl/>
          <w:lang w:bidi="fa-IR"/>
        </w:rPr>
        <w:t xml:space="preserve"> لا على الإخراج مع قصد الحجامة أو غيرها . فعلى هذا يكون إخراج الدّم من البدن لا دليل على حرمته</w:t>
      </w:r>
      <w:r w:rsidR="004C397E">
        <w:rPr>
          <w:rtl/>
          <w:lang w:bidi="fa-IR"/>
        </w:rPr>
        <w:t>،</w:t>
      </w:r>
      <w:r>
        <w:rPr>
          <w:rtl/>
          <w:lang w:bidi="fa-IR"/>
        </w:rPr>
        <w:t xml:space="preserve"> والأصل الإباحة وهذا لا كلام فيه</w:t>
      </w:r>
      <w:r w:rsidR="007920B3">
        <w:rPr>
          <w:rtl/>
          <w:lang w:bidi="fa-IR"/>
        </w:rPr>
        <w:t>.</w:t>
      </w:r>
    </w:p>
    <w:p w:rsidR="007920B3" w:rsidRDefault="00903D5C" w:rsidP="00903D5C">
      <w:pPr>
        <w:pStyle w:val="libNormal"/>
        <w:rPr>
          <w:rtl/>
          <w:lang w:bidi="fa-IR"/>
        </w:rPr>
      </w:pPr>
      <w:r>
        <w:rPr>
          <w:rtl/>
          <w:lang w:bidi="fa-IR"/>
        </w:rPr>
        <w:t>فالتطبير واللّطم والضرب بالسّلاسل وغيرها إذا لم يبلغ مبلغ تلف النفس</w:t>
      </w:r>
      <w:r w:rsidR="004C397E">
        <w:rPr>
          <w:rtl/>
          <w:lang w:bidi="fa-IR"/>
        </w:rPr>
        <w:t>،</w:t>
      </w:r>
      <w:r>
        <w:rPr>
          <w:rtl/>
          <w:lang w:bidi="fa-IR"/>
        </w:rPr>
        <w:t xml:space="preserve"> أو تلف العضو</w:t>
      </w:r>
      <w:r w:rsidR="004C397E">
        <w:rPr>
          <w:rtl/>
          <w:lang w:bidi="fa-IR"/>
        </w:rPr>
        <w:t>،</w:t>
      </w:r>
      <w:r>
        <w:rPr>
          <w:rtl/>
          <w:lang w:bidi="fa-IR"/>
        </w:rPr>
        <w:t xml:space="preserve"> أو المرض الموجب لشلِّ الحركة فهو على الإباحة</w:t>
      </w:r>
      <w:r w:rsidR="004C397E">
        <w:rPr>
          <w:rtl/>
          <w:lang w:bidi="fa-IR"/>
        </w:rPr>
        <w:t>،</w:t>
      </w:r>
      <w:r>
        <w:rPr>
          <w:rtl/>
          <w:lang w:bidi="fa-IR"/>
        </w:rPr>
        <w:t xml:space="preserve"> بل يكون على الاستحباب والندب فضلاً عن الإباحة ؛ وذلك لاندراجه تحت عنوان ثبت استحبابه وهو الجزع والتفجّع والتوجّع لمصيبة سيّد الشهداء الإمام الحُسين بن علي (</w:t>
      </w:r>
      <w:r w:rsidR="008C2F53" w:rsidRPr="008C2F53">
        <w:rPr>
          <w:rStyle w:val="libAlaemChar"/>
          <w:rtl/>
        </w:rPr>
        <w:t>عليه‌السلام</w:t>
      </w:r>
      <w:r>
        <w:rPr>
          <w:rtl/>
          <w:lang w:bidi="fa-IR"/>
        </w:rPr>
        <w:t>)</w:t>
      </w:r>
      <w:r w:rsidR="004C397E">
        <w:rPr>
          <w:rtl/>
          <w:lang w:bidi="fa-IR"/>
        </w:rPr>
        <w:t>،</w:t>
      </w:r>
      <w:r>
        <w:rPr>
          <w:rtl/>
          <w:lang w:bidi="fa-IR"/>
        </w:rPr>
        <w:t xml:space="preserve"> فالبكاء وإقامة العزاء بأنواعه عليه (صلوات الله عليه) من المستحبّات والمندوبات</w:t>
      </w:r>
      <w:r w:rsidR="004C397E">
        <w:rPr>
          <w:rtl/>
          <w:lang w:bidi="fa-IR"/>
        </w:rPr>
        <w:t>،</w:t>
      </w:r>
      <w:r>
        <w:rPr>
          <w:rtl/>
          <w:lang w:bidi="fa-IR"/>
        </w:rPr>
        <w:t xml:space="preserve"> حيث ثبت استحبابهما</w:t>
      </w:r>
      <w:r w:rsidR="007920B3">
        <w:rPr>
          <w:rtl/>
          <w:lang w:bidi="fa-IR"/>
        </w:rPr>
        <w:t>.</w:t>
      </w:r>
    </w:p>
    <w:p w:rsidR="007920B3" w:rsidRDefault="00903D5C" w:rsidP="00903D5C">
      <w:pPr>
        <w:pStyle w:val="libNormal"/>
        <w:rPr>
          <w:rtl/>
          <w:lang w:bidi="fa-IR"/>
        </w:rPr>
      </w:pPr>
      <w:r>
        <w:rPr>
          <w:rtl/>
          <w:lang w:bidi="fa-IR"/>
        </w:rPr>
        <w:t>فالتطبير في نفسه مباح</w:t>
      </w:r>
      <w:r w:rsidR="004C397E">
        <w:rPr>
          <w:rtl/>
          <w:lang w:bidi="fa-IR"/>
        </w:rPr>
        <w:t>،</w:t>
      </w:r>
      <w:r>
        <w:rPr>
          <w:rtl/>
          <w:lang w:bidi="fa-IR"/>
        </w:rPr>
        <w:t xml:space="preserve"> وربما يكون مستحبّاً من حيث إنّه مظهر من مظاهر الاستعداد للتضحية والفداء لمبادئ الإمام الحُسين بن علي (</w:t>
      </w:r>
      <w:r w:rsidR="008C2F53" w:rsidRPr="008C2F53">
        <w:rPr>
          <w:rStyle w:val="libAlaemChar"/>
          <w:rtl/>
        </w:rPr>
        <w:t>عليه‌السلام</w:t>
      </w:r>
      <w:r>
        <w:rPr>
          <w:rtl/>
          <w:lang w:bidi="fa-IR"/>
        </w:rPr>
        <w:t xml:space="preserve">) التي هي مبادئ الشريعة المقدّسة . فكما أنّ التدريبات الشاقّة </w:t>
      </w:r>
      <w:r w:rsidR="008C2F53">
        <w:rPr>
          <w:rtl/>
          <w:lang w:bidi="fa-IR"/>
        </w:rPr>
        <w:t>-</w:t>
      </w:r>
      <w:r>
        <w:rPr>
          <w:rtl/>
          <w:lang w:bidi="fa-IR"/>
        </w:rPr>
        <w:t xml:space="preserve"> التي هي أعظم بكثير من التطبير </w:t>
      </w:r>
      <w:r w:rsidR="008C2F53">
        <w:rPr>
          <w:rtl/>
          <w:lang w:bidi="fa-IR"/>
        </w:rPr>
        <w:t>-</w:t>
      </w:r>
      <w:r>
        <w:rPr>
          <w:rtl/>
          <w:lang w:bidi="fa-IR"/>
        </w:rPr>
        <w:t xml:space="preserve"> التي يقوم بها جيوش المسلمين في معسكراتهم ؛ استعداداً لمواجهة أعداء الدين </w:t>
      </w:r>
      <w:r w:rsidR="008C2F53">
        <w:rPr>
          <w:rtl/>
          <w:lang w:bidi="fa-IR"/>
        </w:rPr>
        <w:t>-</w:t>
      </w:r>
      <w:r>
        <w:rPr>
          <w:rtl/>
          <w:lang w:bidi="fa-IR"/>
        </w:rPr>
        <w:t xml:space="preserve"> مثلاً </w:t>
      </w:r>
      <w:r w:rsidR="008C2F53">
        <w:rPr>
          <w:rtl/>
          <w:lang w:bidi="fa-IR"/>
        </w:rPr>
        <w:t>-</w:t>
      </w:r>
      <w:r>
        <w:rPr>
          <w:rtl/>
          <w:lang w:bidi="fa-IR"/>
        </w:rPr>
        <w:t xml:space="preserve"> جائزة ومحبّبة</w:t>
      </w:r>
      <w:r w:rsidR="004C397E">
        <w:rPr>
          <w:rtl/>
          <w:lang w:bidi="fa-IR"/>
        </w:rPr>
        <w:t>،</w:t>
      </w:r>
      <w:r>
        <w:rPr>
          <w:rtl/>
          <w:lang w:bidi="fa-IR"/>
        </w:rPr>
        <w:t xml:space="preserve"> فكذلك التطبير والضرب على الصدور</w:t>
      </w:r>
      <w:r w:rsidR="007920B3">
        <w:rPr>
          <w:rtl/>
          <w:lang w:bidi="fa-IR"/>
        </w:rPr>
        <w:t>.</w:t>
      </w:r>
    </w:p>
    <w:p w:rsidR="008C2F53" w:rsidRDefault="00903D5C" w:rsidP="00903D5C">
      <w:pPr>
        <w:pStyle w:val="libNormal"/>
        <w:rPr>
          <w:lang w:bidi="fa-IR"/>
        </w:rPr>
      </w:pPr>
      <w:r>
        <w:rPr>
          <w:rtl/>
          <w:lang w:bidi="fa-IR"/>
        </w:rPr>
        <w:t>وشعيرة التطبير ليس بأعظم من تلك الاُمور كمّاً</w:t>
      </w:r>
      <w:r w:rsidR="004C397E">
        <w:rPr>
          <w:rtl/>
          <w:lang w:bidi="fa-IR"/>
        </w:rPr>
        <w:t>،</w:t>
      </w:r>
      <w:r>
        <w:rPr>
          <w:rtl/>
          <w:lang w:bidi="fa-IR"/>
        </w:rPr>
        <w:t xml:space="preserve"> نعم هي أعظم منها كيفاً</w:t>
      </w:r>
      <w:r w:rsidR="004C397E">
        <w:rPr>
          <w:rtl/>
          <w:lang w:bidi="fa-IR"/>
        </w:rPr>
        <w:t>،</w:t>
      </w:r>
      <w:r>
        <w:rPr>
          <w:rtl/>
          <w:lang w:bidi="fa-IR"/>
        </w:rPr>
        <w:t xml:space="preserve"> حيث إنّها توجد الدواعي المعنوية في النفس والبدن استعداداً للدفاع عن المبادئ والمقدّسات الإسلامية</w:t>
      </w:r>
      <w:r w:rsidR="004C397E">
        <w:rPr>
          <w:rtl/>
          <w:lang w:bidi="fa-IR"/>
        </w:rPr>
        <w:t>،</w:t>
      </w:r>
    </w:p>
    <w:p w:rsidR="00903D5C" w:rsidRDefault="008C2F53" w:rsidP="00903D5C">
      <w:pPr>
        <w:pStyle w:val="libNormal"/>
        <w:rPr>
          <w:lang w:bidi="fa-IR"/>
        </w:rPr>
      </w:pPr>
      <w:r>
        <w:rPr>
          <w:rtl/>
          <w:lang w:bidi="fa-IR"/>
        </w:rPr>
        <w:br w:type="page"/>
      </w:r>
    </w:p>
    <w:p w:rsidR="007920B3" w:rsidRDefault="00903D5C" w:rsidP="00EC56B9">
      <w:pPr>
        <w:pStyle w:val="libNormal0"/>
        <w:rPr>
          <w:rtl/>
          <w:lang w:bidi="fa-IR"/>
        </w:rPr>
      </w:pPr>
      <w:r>
        <w:rPr>
          <w:rtl/>
          <w:lang w:bidi="fa-IR"/>
        </w:rPr>
        <w:lastRenderedPageBreak/>
        <w:t>فالنتيجة أنّ التطبير حكمه الأوّلي الإباحة أو الاستحباب</w:t>
      </w:r>
      <w:r w:rsidR="007920B3">
        <w:rPr>
          <w:rtl/>
          <w:lang w:bidi="fa-IR"/>
        </w:rPr>
        <w:t>.</w:t>
      </w:r>
    </w:p>
    <w:p w:rsidR="007920B3" w:rsidRDefault="00903D5C" w:rsidP="00903D5C">
      <w:pPr>
        <w:pStyle w:val="libNormal"/>
        <w:rPr>
          <w:rtl/>
          <w:lang w:bidi="fa-IR"/>
        </w:rPr>
      </w:pPr>
      <w:r>
        <w:rPr>
          <w:rtl/>
          <w:lang w:bidi="fa-IR"/>
        </w:rPr>
        <w:t>أمّا بالنسبة إلى حكمه الثانوي فهذا قد يختلف على حسب الأنظار</w:t>
      </w:r>
      <w:r w:rsidR="004C397E">
        <w:rPr>
          <w:rtl/>
          <w:lang w:bidi="fa-IR"/>
        </w:rPr>
        <w:t>،</w:t>
      </w:r>
      <w:r>
        <w:rPr>
          <w:rtl/>
          <w:lang w:bidi="fa-IR"/>
        </w:rPr>
        <w:t xml:space="preserve"> فإذا أفتى مجتهد بحرمته لأجل العناوين الطارئة حسبما توصّل إليه نظره فقوله محترم</w:t>
      </w:r>
      <w:r w:rsidR="004C397E">
        <w:rPr>
          <w:rtl/>
          <w:lang w:bidi="fa-IR"/>
        </w:rPr>
        <w:t>،</w:t>
      </w:r>
      <w:r>
        <w:rPr>
          <w:rtl/>
          <w:lang w:bidi="fa-IR"/>
        </w:rPr>
        <w:t xml:space="preserve"> ولا يشنّع عليه كما لا يشنّع هو على غيره</w:t>
      </w:r>
      <w:r w:rsidR="004C397E">
        <w:rPr>
          <w:rtl/>
          <w:lang w:bidi="fa-IR"/>
        </w:rPr>
        <w:t>،</w:t>
      </w:r>
      <w:r>
        <w:rPr>
          <w:rtl/>
          <w:lang w:bidi="fa-IR"/>
        </w:rPr>
        <w:t xml:space="preserve"> وأيضاً ليس له إلزام الآخرين بقوله من العلماء والمقلّدين لغيره</w:t>
      </w:r>
      <w:r w:rsidR="004C397E">
        <w:rPr>
          <w:rtl/>
          <w:lang w:bidi="fa-IR"/>
        </w:rPr>
        <w:t>،</w:t>
      </w:r>
      <w:r>
        <w:rPr>
          <w:rtl/>
          <w:lang w:bidi="fa-IR"/>
        </w:rPr>
        <w:t xml:space="preserve"> وهذا لا خلاف فيه بين شيعة أهل البيت (</w:t>
      </w:r>
      <w:r w:rsidR="008C2F53" w:rsidRPr="008C2F53">
        <w:rPr>
          <w:rStyle w:val="libAlaemChar"/>
          <w:rtl/>
        </w:rPr>
        <w:t>عليهم‌السلام</w:t>
      </w:r>
      <w:r>
        <w:rPr>
          <w:rtl/>
          <w:lang w:bidi="fa-IR"/>
        </w:rPr>
        <w:t>)</w:t>
      </w:r>
      <w:r w:rsidR="007920B3">
        <w:rPr>
          <w:rtl/>
          <w:lang w:bidi="fa-IR"/>
        </w:rPr>
        <w:t>.</w:t>
      </w:r>
    </w:p>
    <w:p w:rsidR="008C2F53" w:rsidRDefault="00903D5C" w:rsidP="00903D5C">
      <w:pPr>
        <w:pStyle w:val="libNormal"/>
        <w:rPr>
          <w:lang w:bidi="fa-IR"/>
        </w:rPr>
      </w:pPr>
      <w:r>
        <w:rPr>
          <w:rtl/>
          <w:lang w:bidi="fa-IR"/>
        </w:rPr>
        <w:t>الأمر الثاني : وهو فيما يذكر بلحاظ حكمه الثانوي</w:t>
      </w:r>
      <w:r w:rsidR="004C397E">
        <w:rPr>
          <w:rtl/>
          <w:lang w:bidi="fa-IR"/>
        </w:rPr>
        <w:t>،</w:t>
      </w:r>
      <w:r>
        <w:rPr>
          <w:rtl/>
          <w:lang w:bidi="fa-IR"/>
        </w:rPr>
        <w:t xml:space="preserve"> أي بما أنّ التطبير حكمه الأوّلي الإباحة كما تقدّم</w:t>
      </w:r>
      <w:r w:rsidR="004C397E">
        <w:rPr>
          <w:rtl/>
          <w:lang w:bidi="fa-IR"/>
        </w:rPr>
        <w:t>،</w:t>
      </w:r>
      <w:r>
        <w:rPr>
          <w:rtl/>
          <w:lang w:bidi="fa-IR"/>
        </w:rPr>
        <w:t xml:space="preserve"> فيقع الكلام في إمكان كونه حراماً بلحاظ حكمه الثانوي</w:t>
      </w:r>
      <w:r w:rsidR="004C397E">
        <w:rPr>
          <w:rtl/>
          <w:lang w:bidi="fa-IR"/>
        </w:rPr>
        <w:t>،</w:t>
      </w:r>
      <w:r>
        <w:rPr>
          <w:rtl/>
          <w:lang w:bidi="fa-IR"/>
        </w:rPr>
        <w:t xml:space="preserve"> كأنْ يحرم لأجل تعنونه بعنوان قبيح ثبتت حرمته ؛ وذلك كلحاظ كونه </w:t>
      </w:r>
      <w:r w:rsidR="008C2F53">
        <w:rPr>
          <w:rtl/>
          <w:lang w:bidi="fa-IR"/>
        </w:rPr>
        <w:t>-</w:t>
      </w:r>
      <w:r>
        <w:rPr>
          <w:rtl/>
          <w:lang w:bidi="fa-IR"/>
        </w:rPr>
        <w:t xml:space="preserve"> بالعنوان الثانوي </w:t>
      </w:r>
      <w:r w:rsidR="008C2F53">
        <w:rPr>
          <w:rtl/>
          <w:lang w:bidi="fa-IR"/>
        </w:rPr>
        <w:t>-</w:t>
      </w:r>
      <w:r>
        <w:rPr>
          <w:rtl/>
          <w:lang w:bidi="fa-IR"/>
        </w:rPr>
        <w:t xml:space="preserve"> موجباً لتوهين المذهب وضعفه </w:t>
      </w:r>
      <w:r w:rsidR="008C2F53">
        <w:rPr>
          <w:rtl/>
          <w:lang w:bidi="fa-IR"/>
        </w:rPr>
        <w:t>-</w:t>
      </w:r>
      <w:r>
        <w:rPr>
          <w:rtl/>
          <w:lang w:bidi="fa-IR"/>
        </w:rPr>
        <w:t xml:space="preserve"> كما قيل </w:t>
      </w:r>
      <w:r w:rsidR="008C2F53">
        <w:rPr>
          <w:rtl/>
          <w:lang w:bidi="fa-IR"/>
        </w:rPr>
        <w:t>-</w:t>
      </w:r>
      <w:r>
        <w:rPr>
          <w:rtl/>
          <w:lang w:bidi="fa-IR"/>
        </w:rPr>
        <w:t xml:space="preserve"> فهو حرام ومحضور من باب العنوان الثانوي</w:t>
      </w:r>
      <w:r w:rsidR="004C397E">
        <w:rPr>
          <w:rtl/>
          <w:lang w:bidi="fa-IR"/>
        </w:rPr>
        <w:t>،</w:t>
      </w:r>
      <w:r>
        <w:rPr>
          <w:rtl/>
          <w:lang w:bidi="fa-IR"/>
        </w:rPr>
        <w:t xml:space="preserve"> فكثير من الأحكام بلحاظ حكمها الأوّلي الوجوب مثلاً أو الحرمة فينقلب بلحاظ طروء الحالات الثانوية عليه كالضرر والحرج مثل (الكذب) فهو من الكبائر والاُمور القبيحة</w:t>
      </w:r>
      <w:r w:rsidR="004C397E">
        <w:rPr>
          <w:rtl/>
          <w:lang w:bidi="fa-IR"/>
        </w:rPr>
        <w:t>،</w:t>
      </w:r>
      <w:r>
        <w:rPr>
          <w:rtl/>
          <w:lang w:bidi="fa-IR"/>
        </w:rPr>
        <w:t xml:space="preserve"> ولكن لإصلاح ذات البين يكون أمراً حسناً ومحبوباً</w:t>
      </w:r>
      <w:r w:rsidRPr="008C2F53">
        <w:rPr>
          <w:rStyle w:val="libFootnotenumChar"/>
          <w:rtl/>
        </w:rPr>
        <w:t>(1)</w:t>
      </w:r>
      <w:r w:rsidR="004C397E">
        <w:rPr>
          <w:rtl/>
          <w:lang w:bidi="fa-IR"/>
        </w:rPr>
        <w:t>،</w:t>
      </w:r>
      <w:r>
        <w:rPr>
          <w:rtl/>
          <w:lang w:bidi="fa-IR"/>
        </w:rPr>
        <w:t xml:space="preserve"> فيتغيّر حكمه الأوّلي</w:t>
      </w:r>
    </w:p>
    <w:p w:rsidR="008C2F53" w:rsidRDefault="008C2F53" w:rsidP="008C2F53">
      <w:pPr>
        <w:pStyle w:val="libLine"/>
        <w:rPr>
          <w:lang w:bidi="fa-IR"/>
        </w:rPr>
      </w:pPr>
      <w:r>
        <w:rPr>
          <w:rtl/>
          <w:lang w:bidi="fa-IR"/>
        </w:rPr>
        <w:t>____________________</w:t>
      </w:r>
    </w:p>
    <w:p w:rsidR="007920B3" w:rsidRDefault="00903D5C" w:rsidP="001F69C3">
      <w:pPr>
        <w:pStyle w:val="libFootnote0"/>
        <w:rPr>
          <w:rtl/>
          <w:lang w:bidi="fa-IR"/>
        </w:rPr>
      </w:pPr>
      <w:r w:rsidRPr="001F69C3">
        <w:rPr>
          <w:rtl/>
        </w:rPr>
        <w:t>(1)</w:t>
      </w:r>
      <w:r>
        <w:rPr>
          <w:rtl/>
          <w:lang w:bidi="fa-IR"/>
        </w:rPr>
        <w:t xml:space="preserve"> وقد رويت روايات كثيرة في جواز الكذب في موارد</w:t>
      </w:r>
      <w:r w:rsidR="004C397E">
        <w:rPr>
          <w:rtl/>
          <w:lang w:bidi="fa-IR"/>
        </w:rPr>
        <w:t>،</w:t>
      </w:r>
      <w:r>
        <w:rPr>
          <w:rtl/>
          <w:lang w:bidi="fa-IR"/>
        </w:rPr>
        <w:t xml:space="preserve"> منها ما رواه الهيثمي في مجمع الزوائد 8 / 80 : وعن شداد بن أوس</w:t>
      </w:r>
      <w:r w:rsidR="004C397E">
        <w:rPr>
          <w:rtl/>
          <w:lang w:bidi="fa-IR"/>
        </w:rPr>
        <w:t>،</w:t>
      </w:r>
      <w:r>
        <w:rPr>
          <w:rtl/>
          <w:lang w:bidi="fa-IR"/>
        </w:rPr>
        <w:t xml:space="preserve"> عن النّبي (</w:t>
      </w:r>
      <w:r w:rsidR="00300A34" w:rsidRPr="001F69C3">
        <w:rPr>
          <w:rStyle w:val="libFootnoteAlaemChar"/>
          <w:rtl/>
        </w:rPr>
        <w:t>صلى‌الله‌عليه‌وآله</w:t>
      </w:r>
      <w:r>
        <w:rPr>
          <w:rtl/>
          <w:lang w:bidi="fa-IR"/>
        </w:rPr>
        <w:t>) قال : (( ليس بالكاذب مَنْ أصلح بين الناس ؛ قال خيراً أو نمى خيراً )) . رواه الطبراني في الكبير والأوسط</w:t>
      </w:r>
      <w:r w:rsidR="004C397E">
        <w:rPr>
          <w:rtl/>
          <w:lang w:bidi="fa-IR"/>
        </w:rPr>
        <w:t>،</w:t>
      </w:r>
      <w:r>
        <w:rPr>
          <w:rtl/>
          <w:lang w:bidi="fa-IR"/>
        </w:rPr>
        <w:t xml:space="preserve"> وفيه يحيى بن جرحة وثّقه ابن حبّان وغيره</w:t>
      </w:r>
      <w:r w:rsidR="004C397E">
        <w:rPr>
          <w:rtl/>
          <w:lang w:bidi="fa-IR"/>
        </w:rPr>
        <w:t>،</w:t>
      </w:r>
      <w:r>
        <w:rPr>
          <w:rtl/>
          <w:lang w:bidi="fa-IR"/>
        </w:rPr>
        <w:t xml:space="preserve"> وقزعة بن سويد الراوي عنه وثّقه ابن معين وغيره</w:t>
      </w:r>
      <w:r w:rsidR="004C397E">
        <w:rPr>
          <w:rtl/>
          <w:lang w:bidi="fa-IR"/>
        </w:rPr>
        <w:t>،</w:t>
      </w:r>
      <w:r>
        <w:rPr>
          <w:rtl/>
          <w:lang w:bidi="fa-IR"/>
        </w:rPr>
        <w:t xml:space="preserve"> وبقيّة رجال إحدى الطريقين رجال الصحيح</w:t>
      </w:r>
      <w:r w:rsidR="007920B3">
        <w:rPr>
          <w:rtl/>
          <w:lang w:bidi="fa-IR"/>
        </w:rPr>
        <w:t>.</w:t>
      </w:r>
    </w:p>
    <w:p w:rsidR="008C2F53" w:rsidRDefault="00903D5C" w:rsidP="001F69C3">
      <w:pPr>
        <w:pStyle w:val="libFootnote0"/>
        <w:rPr>
          <w:lang w:bidi="fa-IR"/>
        </w:rPr>
      </w:pPr>
      <w:r>
        <w:rPr>
          <w:rtl/>
          <w:lang w:bidi="fa-IR"/>
        </w:rPr>
        <w:t>وما رواه جلال الدين السيوطي في اللمع في أسباب ورود الحديث / 94</w:t>
      </w:r>
      <w:r w:rsidR="004C397E">
        <w:rPr>
          <w:rtl/>
          <w:lang w:bidi="fa-IR"/>
        </w:rPr>
        <w:t>،</w:t>
      </w:r>
      <w:r>
        <w:rPr>
          <w:rtl/>
          <w:lang w:bidi="fa-IR"/>
        </w:rPr>
        <w:t xml:space="preserve"> قال : أخرج ابن جرير في تهذيبه</w:t>
      </w:r>
      <w:r w:rsidR="004C397E">
        <w:rPr>
          <w:rtl/>
          <w:lang w:bidi="fa-IR"/>
        </w:rPr>
        <w:t>،</w:t>
      </w:r>
      <w:r>
        <w:rPr>
          <w:rtl/>
          <w:lang w:bidi="fa-IR"/>
        </w:rPr>
        <w:t xml:space="preserve"> والخرائطي في مساوئ الأخلاق</w:t>
      </w:r>
      <w:r w:rsidR="004C397E">
        <w:rPr>
          <w:rtl/>
          <w:lang w:bidi="fa-IR"/>
        </w:rPr>
        <w:t>،</w:t>
      </w:r>
      <w:r>
        <w:rPr>
          <w:rtl/>
          <w:lang w:bidi="fa-IR"/>
        </w:rPr>
        <w:t xml:space="preserve"> والبيهقي في شعب الإيمان من طريق شهر بن حوشب</w:t>
      </w:r>
      <w:r w:rsidR="004C397E">
        <w:rPr>
          <w:rtl/>
          <w:lang w:bidi="fa-IR"/>
        </w:rPr>
        <w:t>،</w:t>
      </w:r>
      <w:r>
        <w:rPr>
          <w:rtl/>
          <w:lang w:bidi="fa-IR"/>
        </w:rPr>
        <w:t xml:space="preserve"> عن الزبرقان</w:t>
      </w:r>
      <w:r w:rsidR="004C397E">
        <w:rPr>
          <w:rtl/>
          <w:lang w:bidi="fa-IR"/>
        </w:rPr>
        <w:t>،</w:t>
      </w:r>
      <w:r>
        <w:rPr>
          <w:rtl/>
          <w:lang w:bidi="fa-IR"/>
        </w:rPr>
        <w:t xml:space="preserve"> عن النواس بن سمعان</w:t>
      </w:r>
      <w:r w:rsidR="004C397E">
        <w:rPr>
          <w:rtl/>
          <w:lang w:bidi="fa-IR"/>
        </w:rPr>
        <w:t>،</w:t>
      </w:r>
      <w:r>
        <w:rPr>
          <w:rtl/>
          <w:lang w:bidi="fa-IR"/>
        </w:rPr>
        <w:t xml:space="preserve"> قال : قال رسول الله (</w:t>
      </w:r>
      <w:r w:rsidR="00300A34" w:rsidRPr="001F69C3">
        <w:rPr>
          <w:rStyle w:val="libFootnoteAlaemChar"/>
          <w:rtl/>
        </w:rPr>
        <w:t>صلى‌الله‌عليه‌وآله</w:t>
      </w:r>
      <w:r>
        <w:rPr>
          <w:rtl/>
          <w:lang w:bidi="fa-IR"/>
        </w:rPr>
        <w:t>) : (( ما لي أراكم تتهافتون في الكذب كما تتهافت الفراش في النّار</w:t>
      </w:r>
      <w:r w:rsidR="004C397E">
        <w:rPr>
          <w:rtl/>
          <w:lang w:bidi="fa-IR"/>
        </w:rPr>
        <w:t>،</w:t>
      </w:r>
      <w:r>
        <w:rPr>
          <w:rtl/>
          <w:lang w:bidi="fa-IR"/>
        </w:rPr>
        <w:t xml:space="preserve"> ألا أنّ كلَّ كَذبٍ مكتوب على ابن آدم </w:t>
      </w:r>
      <w:r w:rsidR="0087599F">
        <w:rPr>
          <w:rtl/>
          <w:lang w:bidi="fa-IR"/>
        </w:rPr>
        <w:t>إلّا</w:t>
      </w:r>
      <w:r>
        <w:rPr>
          <w:rtl/>
          <w:lang w:bidi="fa-IR"/>
        </w:rPr>
        <w:t xml:space="preserve"> في ثلاث : كذب الرجل امرأته ليرضيها</w:t>
      </w:r>
      <w:r w:rsidR="004C397E">
        <w:rPr>
          <w:rtl/>
          <w:lang w:bidi="fa-IR"/>
        </w:rPr>
        <w:t>،</w:t>
      </w:r>
      <w:r>
        <w:rPr>
          <w:rtl/>
          <w:lang w:bidi="fa-IR"/>
        </w:rPr>
        <w:t xml:space="preserve"> وكذب الرجل للحرب ؛ فإن الحرب خدعة</w:t>
      </w:r>
      <w:r w:rsidR="004C397E">
        <w:rPr>
          <w:rtl/>
          <w:lang w:bidi="fa-IR"/>
        </w:rPr>
        <w:t>،</w:t>
      </w:r>
      <w:r>
        <w:rPr>
          <w:rtl/>
          <w:lang w:bidi="fa-IR"/>
        </w:rPr>
        <w:t xml:space="preserve"> وكذب الرجل في الإصلاح بين الرجلين ؛ فإنّ الله =</w:t>
      </w:r>
    </w:p>
    <w:p w:rsidR="00903D5C" w:rsidRDefault="008C2F53" w:rsidP="00903D5C">
      <w:pPr>
        <w:pStyle w:val="libNormal"/>
        <w:rPr>
          <w:lang w:bidi="fa-IR"/>
        </w:rPr>
      </w:pPr>
      <w:r>
        <w:rPr>
          <w:rtl/>
          <w:lang w:bidi="fa-IR"/>
        </w:rPr>
        <w:br w:type="page"/>
      </w:r>
    </w:p>
    <w:p w:rsidR="007920B3" w:rsidRDefault="00903D5C" w:rsidP="001F69C3">
      <w:pPr>
        <w:pStyle w:val="libNormal0"/>
        <w:rPr>
          <w:rtl/>
          <w:lang w:bidi="fa-IR"/>
        </w:rPr>
      </w:pPr>
      <w:r>
        <w:rPr>
          <w:rtl/>
          <w:lang w:bidi="fa-IR"/>
        </w:rPr>
        <w:lastRenderedPageBreak/>
        <w:t>لطروء ذلك عليه</w:t>
      </w:r>
      <w:r w:rsidR="007920B3">
        <w:rPr>
          <w:rtl/>
          <w:lang w:bidi="fa-IR"/>
        </w:rPr>
        <w:t>.</w:t>
      </w:r>
    </w:p>
    <w:p w:rsidR="007920B3" w:rsidRDefault="00903D5C" w:rsidP="00903D5C">
      <w:pPr>
        <w:pStyle w:val="libNormal"/>
        <w:rPr>
          <w:rtl/>
          <w:lang w:bidi="fa-IR"/>
        </w:rPr>
      </w:pPr>
      <w:r>
        <w:rPr>
          <w:rtl/>
          <w:lang w:bidi="fa-IR"/>
        </w:rPr>
        <w:t>وما نحن فيه مثل التطبير واللطم وغيرهما من أنواع العزاء المباحة</w:t>
      </w:r>
      <w:r w:rsidR="004C397E">
        <w:rPr>
          <w:rtl/>
          <w:lang w:bidi="fa-IR"/>
        </w:rPr>
        <w:t>،</w:t>
      </w:r>
      <w:r>
        <w:rPr>
          <w:rtl/>
          <w:lang w:bidi="fa-IR"/>
        </w:rPr>
        <w:t xml:space="preserve"> يمكن أنْ يُدّعى أنّها محرّمة من جهة حكمها الثانوي</w:t>
      </w:r>
      <w:r w:rsidR="004C397E">
        <w:rPr>
          <w:rtl/>
          <w:lang w:bidi="fa-IR"/>
        </w:rPr>
        <w:t>،</w:t>
      </w:r>
      <w:r>
        <w:rPr>
          <w:rtl/>
          <w:lang w:bidi="fa-IR"/>
        </w:rPr>
        <w:t xml:space="preserve"> وهو أنّها من الاُمور التي تشين المذهب وتوهنه</w:t>
      </w:r>
      <w:r w:rsidR="004C397E">
        <w:rPr>
          <w:rtl/>
          <w:lang w:bidi="fa-IR"/>
        </w:rPr>
        <w:t>،</w:t>
      </w:r>
      <w:r>
        <w:rPr>
          <w:rtl/>
          <w:lang w:bidi="fa-IR"/>
        </w:rPr>
        <w:t xml:space="preserve"> وشين المذهب وتوهينه من المحرّمات</w:t>
      </w:r>
      <w:r w:rsidR="004C397E">
        <w:rPr>
          <w:rtl/>
          <w:lang w:bidi="fa-IR"/>
        </w:rPr>
        <w:t>،</w:t>
      </w:r>
      <w:r>
        <w:rPr>
          <w:rtl/>
          <w:lang w:bidi="fa-IR"/>
        </w:rPr>
        <w:t xml:space="preserve"> فيحرم التطبير والعزاء وغيرهما لذلك</w:t>
      </w:r>
      <w:r w:rsidR="007920B3">
        <w:rPr>
          <w:rtl/>
          <w:lang w:bidi="fa-IR"/>
        </w:rPr>
        <w:t>.</w:t>
      </w:r>
    </w:p>
    <w:p w:rsidR="008C2F53" w:rsidRDefault="00903D5C" w:rsidP="00903D5C">
      <w:pPr>
        <w:pStyle w:val="libNormal"/>
        <w:rPr>
          <w:lang w:bidi="fa-IR"/>
        </w:rPr>
      </w:pPr>
      <w:r>
        <w:rPr>
          <w:rtl/>
          <w:lang w:bidi="fa-IR"/>
        </w:rPr>
        <w:t>جواب الأمر الثاني : إنّ كلَّ عنوان يدّعى بأنّه عنوان ثانوي لا بدَّ من دليل على إثبات كون هذا العنوان موضوع للحكم الشرعي المدّعى له</w:t>
      </w:r>
      <w:r w:rsidR="004C397E">
        <w:rPr>
          <w:rtl/>
          <w:lang w:bidi="fa-IR"/>
        </w:rPr>
        <w:t>،</w:t>
      </w:r>
      <w:r>
        <w:rPr>
          <w:rtl/>
          <w:lang w:bidi="fa-IR"/>
        </w:rPr>
        <w:t xml:space="preserve"> و</w:t>
      </w:r>
      <w:r w:rsidR="0087599F">
        <w:rPr>
          <w:rtl/>
          <w:lang w:bidi="fa-IR"/>
        </w:rPr>
        <w:t>إلّا</w:t>
      </w:r>
      <w:r>
        <w:rPr>
          <w:rtl/>
          <w:lang w:bidi="fa-IR"/>
        </w:rPr>
        <w:t xml:space="preserve"> فلا ثمّرة في تحقّق هذا العنوان</w:t>
      </w:r>
      <w:r w:rsidR="004C397E">
        <w:rPr>
          <w:rtl/>
          <w:lang w:bidi="fa-IR"/>
        </w:rPr>
        <w:t>،</w:t>
      </w:r>
      <w:r>
        <w:rPr>
          <w:rtl/>
          <w:lang w:bidi="fa-IR"/>
        </w:rPr>
        <w:t xml:space="preserve"> بل ترتيب الحكم عليه من التشريع المحرّم</w:t>
      </w:r>
      <w:r w:rsidR="004C397E">
        <w:rPr>
          <w:rtl/>
          <w:lang w:bidi="fa-IR"/>
        </w:rPr>
        <w:t>،</w:t>
      </w:r>
      <w:r>
        <w:rPr>
          <w:rtl/>
          <w:lang w:bidi="fa-IR"/>
        </w:rPr>
        <w:t xml:space="preserve"> فالكلام في عنوان التوهين للمذهب هل هو حرام أم لا ؟</w:t>
      </w:r>
    </w:p>
    <w:p w:rsidR="008C2F53" w:rsidRDefault="008C2F53" w:rsidP="008C2F53">
      <w:pPr>
        <w:pStyle w:val="libLine"/>
        <w:rPr>
          <w:lang w:bidi="fa-IR"/>
        </w:rPr>
      </w:pPr>
      <w:r>
        <w:rPr>
          <w:rtl/>
          <w:lang w:bidi="fa-IR"/>
        </w:rPr>
        <w:t>____________________</w:t>
      </w:r>
    </w:p>
    <w:p w:rsidR="007920B3" w:rsidRDefault="00903D5C" w:rsidP="001F69C3">
      <w:pPr>
        <w:pStyle w:val="libFootnote0"/>
        <w:rPr>
          <w:rtl/>
          <w:lang w:bidi="fa-IR"/>
        </w:rPr>
      </w:pPr>
      <w:r>
        <w:rPr>
          <w:rtl/>
          <w:lang w:bidi="fa-IR"/>
        </w:rPr>
        <w:t xml:space="preserve">= تعالى يقول : </w:t>
      </w:r>
      <w:r w:rsidRPr="001F69C3">
        <w:rPr>
          <w:rStyle w:val="libFootnoteAieChar"/>
          <w:rtl/>
        </w:rPr>
        <w:t xml:space="preserve">لاَ خَيْرَ فِي كَثِيرٍ مِنْ نَجْوَاهُمْ </w:t>
      </w:r>
      <w:r w:rsidR="0087599F" w:rsidRPr="001F69C3">
        <w:rPr>
          <w:rStyle w:val="libFootnoteAieChar"/>
          <w:rtl/>
        </w:rPr>
        <w:t>إلّا</w:t>
      </w:r>
      <w:r w:rsidRPr="001F69C3">
        <w:rPr>
          <w:rStyle w:val="libFootnoteAieChar"/>
          <w:rtl/>
        </w:rPr>
        <w:t xml:space="preserve"> مَنْ أَمَرَ بِصَدَقَةٍ أَوْ مَعْرُوفٍ أَوْ إِصْلاَحٍ بَيْنَ النَّاسِ</w:t>
      </w:r>
      <w:r>
        <w:rPr>
          <w:rtl/>
          <w:lang w:bidi="fa-IR"/>
        </w:rPr>
        <w:t xml:space="preserve"> ))</w:t>
      </w:r>
      <w:r w:rsidR="007920B3">
        <w:rPr>
          <w:rtl/>
          <w:lang w:bidi="fa-IR"/>
        </w:rPr>
        <w:t>.</w:t>
      </w:r>
    </w:p>
    <w:p w:rsidR="007920B3" w:rsidRDefault="00903D5C" w:rsidP="001F69C3">
      <w:pPr>
        <w:pStyle w:val="libFootnote0"/>
        <w:rPr>
          <w:rtl/>
          <w:lang w:bidi="fa-IR"/>
        </w:rPr>
      </w:pPr>
      <w:r>
        <w:rPr>
          <w:rtl/>
          <w:lang w:bidi="fa-IR"/>
        </w:rPr>
        <w:t xml:space="preserve">وقال المناوي في شرح بعض هذه الأحاديث في فيض القدير شرح الجامع الصغير 5 / 80 : الكذب كلّه إثمٌ </w:t>
      </w:r>
      <w:r w:rsidR="0087599F">
        <w:rPr>
          <w:rtl/>
          <w:lang w:bidi="fa-IR"/>
        </w:rPr>
        <w:t>إلّا</w:t>
      </w:r>
      <w:r>
        <w:rPr>
          <w:rtl/>
          <w:lang w:bidi="fa-IR"/>
        </w:rPr>
        <w:t xml:space="preserve"> ما نفع به مسلم محترم في نفس أو مال</w:t>
      </w:r>
      <w:r w:rsidR="004C397E">
        <w:rPr>
          <w:rtl/>
          <w:lang w:bidi="fa-IR"/>
        </w:rPr>
        <w:t>،</w:t>
      </w:r>
      <w:r>
        <w:rPr>
          <w:rtl/>
          <w:lang w:bidi="fa-IR"/>
        </w:rPr>
        <w:t xml:space="preserve"> (أو دفع به عن دين) ؛ لأنّه لغير ذلك غشٌ وخيانة</w:t>
      </w:r>
      <w:r w:rsidR="004C397E">
        <w:rPr>
          <w:rtl/>
          <w:lang w:bidi="fa-IR"/>
        </w:rPr>
        <w:t>،</w:t>
      </w:r>
      <w:r>
        <w:rPr>
          <w:rtl/>
          <w:lang w:bidi="fa-IR"/>
        </w:rPr>
        <w:t xml:space="preserve"> ومِنْ ثمّ كان أشدّ الأشياء ضرراً . والصدق أشدّها نفعاً</w:t>
      </w:r>
      <w:r w:rsidR="004C397E">
        <w:rPr>
          <w:rtl/>
          <w:lang w:bidi="fa-IR"/>
        </w:rPr>
        <w:t>،</w:t>
      </w:r>
      <w:r>
        <w:rPr>
          <w:rtl/>
          <w:lang w:bidi="fa-IR"/>
        </w:rPr>
        <w:t xml:space="preserve"> وقبح الكذب مشهور معروف ؛ إذ ترك الفواحش بتركه وفعلها بفعله</w:t>
      </w:r>
      <w:r w:rsidR="004C397E">
        <w:rPr>
          <w:rtl/>
          <w:lang w:bidi="fa-IR"/>
        </w:rPr>
        <w:t>،</w:t>
      </w:r>
      <w:r>
        <w:rPr>
          <w:rtl/>
          <w:lang w:bidi="fa-IR"/>
        </w:rPr>
        <w:t xml:space="preserve"> فموضعه من القبح كموضع الصدق من الحسن</w:t>
      </w:r>
      <w:r w:rsidR="004C397E">
        <w:rPr>
          <w:rtl/>
          <w:lang w:bidi="fa-IR"/>
        </w:rPr>
        <w:t>،</w:t>
      </w:r>
      <w:r>
        <w:rPr>
          <w:rtl/>
          <w:lang w:bidi="fa-IR"/>
        </w:rPr>
        <w:t xml:space="preserve"> ولهذا أجمع على حرمته </w:t>
      </w:r>
      <w:r w:rsidR="0087599F">
        <w:rPr>
          <w:rtl/>
          <w:lang w:bidi="fa-IR"/>
        </w:rPr>
        <w:t>إلّا</w:t>
      </w:r>
      <w:r>
        <w:rPr>
          <w:rtl/>
          <w:lang w:bidi="fa-IR"/>
        </w:rPr>
        <w:t xml:space="preserve"> لضرورة </w:t>
      </w:r>
      <w:r w:rsidR="001F69C3">
        <w:rPr>
          <w:rtl/>
          <w:lang w:bidi="fa-IR"/>
        </w:rPr>
        <w:t>أو مصلحة . قال الغزالي : وهو مِ</w:t>
      </w:r>
      <w:r>
        <w:rPr>
          <w:rtl/>
          <w:lang w:bidi="fa-IR"/>
        </w:rPr>
        <w:t>نْ اُمّهات الكبائر</w:t>
      </w:r>
      <w:r w:rsidR="007920B3">
        <w:rPr>
          <w:rtl/>
          <w:lang w:bidi="fa-IR"/>
        </w:rPr>
        <w:t>.</w:t>
      </w:r>
    </w:p>
    <w:p w:rsidR="007920B3" w:rsidRDefault="00903D5C" w:rsidP="001F69C3">
      <w:pPr>
        <w:pStyle w:val="libFootnote0"/>
        <w:rPr>
          <w:rtl/>
          <w:lang w:bidi="fa-IR"/>
        </w:rPr>
      </w:pPr>
      <w:r>
        <w:rPr>
          <w:rtl/>
          <w:lang w:bidi="fa-IR"/>
        </w:rPr>
        <w:t xml:space="preserve">ومثل هذا واقعة عمّار بن ياسر ما قاله له سيّد الخلق النّبي </w:t>
      </w:r>
      <w:r w:rsidR="00622E4A">
        <w:rPr>
          <w:rtl/>
          <w:lang w:bidi="fa-IR"/>
        </w:rPr>
        <w:t>محمّد</w:t>
      </w:r>
      <w:r>
        <w:rPr>
          <w:rtl/>
          <w:lang w:bidi="fa-IR"/>
        </w:rPr>
        <w:t xml:space="preserve"> (</w:t>
      </w:r>
      <w:r w:rsidR="00300A34" w:rsidRPr="00DD6090">
        <w:rPr>
          <w:rStyle w:val="libFootnoteAlaemChar"/>
          <w:rtl/>
        </w:rPr>
        <w:t>صلى‌الله‌عليه‌وآله</w:t>
      </w:r>
      <w:r>
        <w:rPr>
          <w:rtl/>
          <w:lang w:bidi="fa-IR"/>
        </w:rPr>
        <w:t>) : (( فإنْ عادوا فعُد لهم )) . فقد روى جلال الدين السيوطي في الدر المنثور 4 / 132</w:t>
      </w:r>
      <w:r w:rsidR="004C397E">
        <w:rPr>
          <w:rtl/>
          <w:lang w:bidi="fa-IR"/>
        </w:rPr>
        <w:t>،</w:t>
      </w:r>
      <w:r>
        <w:rPr>
          <w:rtl/>
          <w:lang w:bidi="fa-IR"/>
        </w:rPr>
        <w:t xml:space="preserve"> قال : وأخرج عبد الرزاق</w:t>
      </w:r>
      <w:r w:rsidR="004C397E">
        <w:rPr>
          <w:rtl/>
          <w:lang w:bidi="fa-IR"/>
        </w:rPr>
        <w:t>،</w:t>
      </w:r>
      <w:r>
        <w:rPr>
          <w:rtl/>
          <w:lang w:bidi="fa-IR"/>
        </w:rPr>
        <w:t xml:space="preserve"> وابن سعد</w:t>
      </w:r>
      <w:r w:rsidR="004C397E">
        <w:rPr>
          <w:rtl/>
          <w:lang w:bidi="fa-IR"/>
        </w:rPr>
        <w:t>،</w:t>
      </w:r>
      <w:r>
        <w:rPr>
          <w:rtl/>
          <w:lang w:bidi="fa-IR"/>
        </w:rPr>
        <w:t xml:space="preserve"> وابن جرير</w:t>
      </w:r>
      <w:r w:rsidR="004C397E">
        <w:rPr>
          <w:rtl/>
          <w:lang w:bidi="fa-IR"/>
        </w:rPr>
        <w:t>،</w:t>
      </w:r>
      <w:r>
        <w:rPr>
          <w:rtl/>
          <w:lang w:bidi="fa-IR"/>
        </w:rPr>
        <w:t xml:space="preserve"> وابن أبي حاتم</w:t>
      </w:r>
      <w:r w:rsidR="004C397E">
        <w:rPr>
          <w:rtl/>
          <w:lang w:bidi="fa-IR"/>
        </w:rPr>
        <w:t>،</w:t>
      </w:r>
      <w:r>
        <w:rPr>
          <w:rtl/>
          <w:lang w:bidi="fa-IR"/>
        </w:rPr>
        <w:t xml:space="preserve"> وابن مردويه</w:t>
      </w:r>
      <w:r w:rsidR="004C397E">
        <w:rPr>
          <w:rtl/>
          <w:lang w:bidi="fa-IR"/>
        </w:rPr>
        <w:t>،</w:t>
      </w:r>
      <w:r>
        <w:rPr>
          <w:rtl/>
          <w:lang w:bidi="fa-IR"/>
        </w:rPr>
        <w:t xml:space="preserve"> والحاكم وصحّحه</w:t>
      </w:r>
      <w:r w:rsidR="004C397E">
        <w:rPr>
          <w:rtl/>
          <w:lang w:bidi="fa-IR"/>
        </w:rPr>
        <w:t>،</w:t>
      </w:r>
      <w:r>
        <w:rPr>
          <w:rtl/>
          <w:lang w:bidi="fa-IR"/>
        </w:rPr>
        <w:t xml:space="preserve"> والبيهقي في الدلائل من طريق أبي عبيدة بن </w:t>
      </w:r>
      <w:r w:rsidR="00622E4A">
        <w:rPr>
          <w:rtl/>
          <w:lang w:bidi="fa-IR"/>
        </w:rPr>
        <w:t>محمّد</w:t>
      </w:r>
      <w:r>
        <w:rPr>
          <w:rtl/>
          <w:lang w:bidi="fa-IR"/>
        </w:rPr>
        <w:t xml:space="preserve"> بن عمّار عن أبيه قال : أخذ المشركون عمّار بن ياسر فلمْ يتركوه حتّى سبّ النّبي (</w:t>
      </w:r>
      <w:r w:rsidR="00300A34" w:rsidRPr="00DD6090">
        <w:rPr>
          <w:rStyle w:val="libFootnoteAlaemChar"/>
          <w:rtl/>
        </w:rPr>
        <w:t>صلى‌الله‌عليه‌وآله</w:t>
      </w:r>
      <w:r>
        <w:rPr>
          <w:rtl/>
          <w:lang w:bidi="fa-IR"/>
        </w:rPr>
        <w:t>) وذكر آلهتهم بخير</w:t>
      </w:r>
      <w:r w:rsidR="004C397E">
        <w:rPr>
          <w:rtl/>
          <w:lang w:bidi="fa-IR"/>
        </w:rPr>
        <w:t>،</w:t>
      </w:r>
      <w:r>
        <w:rPr>
          <w:rtl/>
          <w:lang w:bidi="fa-IR"/>
        </w:rPr>
        <w:t xml:space="preserve"> ثمّ تركوه</w:t>
      </w:r>
      <w:r w:rsidR="004C397E">
        <w:rPr>
          <w:rtl/>
          <w:lang w:bidi="fa-IR"/>
        </w:rPr>
        <w:t>،</w:t>
      </w:r>
      <w:r>
        <w:rPr>
          <w:rtl/>
          <w:lang w:bidi="fa-IR"/>
        </w:rPr>
        <w:t xml:space="preserve"> ف</w:t>
      </w:r>
      <w:r w:rsidR="0087599F">
        <w:rPr>
          <w:rtl/>
          <w:lang w:bidi="fa-IR"/>
        </w:rPr>
        <w:t>لمـَّا</w:t>
      </w:r>
      <w:r>
        <w:rPr>
          <w:rtl/>
          <w:lang w:bidi="fa-IR"/>
        </w:rPr>
        <w:t xml:space="preserve"> أتى رسول الله (</w:t>
      </w:r>
      <w:r w:rsidR="00300A34" w:rsidRPr="00DD6090">
        <w:rPr>
          <w:rStyle w:val="libFootnoteAlaemChar"/>
          <w:rtl/>
        </w:rPr>
        <w:t>صلى‌الله‌عليه‌وآله</w:t>
      </w:r>
      <w:r>
        <w:rPr>
          <w:rtl/>
          <w:lang w:bidi="fa-IR"/>
        </w:rPr>
        <w:t>) قال : (( ما وراءك شيء ؟ )) . قال : شرّ ما تركت حتّى نلت منك</w:t>
      </w:r>
      <w:r w:rsidR="004C397E">
        <w:rPr>
          <w:rtl/>
          <w:lang w:bidi="fa-IR"/>
        </w:rPr>
        <w:t>،</w:t>
      </w:r>
      <w:r>
        <w:rPr>
          <w:rtl/>
          <w:lang w:bidi="fa-IR"/>
        </w:rPr>
        <w:t xml:space="preserve"> وذكرت آلهتهم بخير . قال : (( كيف تجد قلبك ؟ )) . قال : مطمئن بالإيمان . قال : (( إنْ عادوا فعُد )) . فنزلت : </w:t>
      </w:r>
      <w:r w:rsidRPr="001F69C3">
        <w:rPr>
          <w:rStyle w:val="libFootnoteAlaemChar"/>
          <w:rtl/>
        </w:rPr>
        <w:t>(</w:t>
      </w:r>
      <w:r w:rsidRPr="001F69C3">
        <w:rPr>
          <w:rStyle w:val="libFootnoteAieChar"/>
          <w:rtl/>
        </w:rPr>
        <w:t xml:space="preserve"> </w:t>
      </w:r>
      <w:r w:rsidR="0087599F" w:rsidRPr="001F69C3">
        <w:rPr>
          <w:rStyle w:val="libFootnoteAieChar"/>
          <w:rtl/>
        </w:rPr>
        <w:t>إلّا</w:t>
      </w:r>
      <w:r w:rsidRPr="001F69C3">
        <w:rPr>
          <w:rStyle w:val="libFootnoteAieChar"/>
          <w:rtl/>
        </w:rPr>
        <w:t xml:space="preserve"> مَنْ اُكْرِهَ وَقَلْبُهُ </w:t>
      </w:r>
      <w:r w:rsidR="008C2F53" w:rsidRPr="001F69C3">
        <w:rPr>
          <w:rStyle w:val="libFootnoteAieChar"/>
          <w:rtl/>
        </w:rPr>
        <w:t>م</w:t>
      </w:r>
      <w:r w:rsidRPr="001F69C3">
        <w:rPr>
          <w:rStyle w:val="libFootnoteAieChar"/>
          <w:rtl/>
        </w:rPr>
        <w:t xml:space="preserve">طْمَئِنٌّ بِالإِيمَانِ </w:t>
      </w:r>
      <w:r w:rsidRPr="001F69C3">
        <w:rPr>
          <w:rStyle w:val="libFootnoteAlaemChar"/>
          <w:rtl/>
        </w:rPr>
        <w:t>)</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ولا يخفى عليك أنّ كلَّ ما يوجب توهين المذهب إذا كان المقصود به معناه</w:t>
      </w:r>
      <w:r w:rsidR="004C397E">
        <w:rPr>
          <w:rtl/>
          <w:lang w:bidi="fa-IR"/>
        </w:rPr>
        <w:t>،</w:t>
      </w:r>
      <w:r>
        <w:rPr>
          <w:rtl/>
          <w:lang w:bidi="fa-IR"/>
        </w:rPr>
        <w:t xml:space="preserve"> وهو تضعيف المذهب بإلقاء الشبهات الموجبة للانحراف عن الحق</w:t>
      </w:r>
      <w:r w:rsidR="004C397E">
        <w:rPr>
          <w:rtl/>
          <w:lang w:bidi="fa-IR"/>
        </w:rPr>
        <w:t>،</w:t>
      </w:r>
      <w:r>
        <w:rPr>
          <w:rtl/>
          <w:lang w:bidi="fa-IR"/>
        </w:rPr>
        <w:t xml:space="preserve"> فهو حرام بلا إشكال</w:t>
      </w:r>
      <w:r w:rsidR="004C397E">
        <w:rPr>
          <w:rtl/>
          <w:lang w:bidi="fa-IR"/>
        </w:rPr>
        <w:t>،</w:t>
      </w:r>
      <w:r>
        <w:rPr>
          <w:rtl/>
          <w:lang w:bidi="fa-IR"/>
        </w:rPr>
        <w:t xml:space="preserve"> ولكان الشأن في كون التطبير واللّطم من جملتها ؛ وأمّا إنْ كان المقصود بالتوهين والتشيين هنا هو كون المذهب موضعاً لتهريج الآخرين وسخريتهم على أتباع هذا المذهب</w:t>
      </w:r>
      <w:r w:rsidR="004C397E">
        <w:rPr>
          <w:rtl/>
          <w:lang w:bidi="fa-IR"/>
        </w:rPr>
        <w:t>،</w:t>
      </w:r>
      <w:r>
        <w:rPr>
          <w:rtl/>
          <w:lang w:bidi="fa-IR"/>
        </w:rPr>
        <w:t xml:space="preserve"> فالتوهين والشين </w:t>
      </w:r>
      <w:r w:rsidR="008C2F53">
        <w:rPr>
          <w:rtl/>
          <w:lang w:bidi="fa-IR"/>
        </w:rPr>
        <w:t>-</w:t>
      </w:r>
      <w:r>
        <w:rPr>
          <w:rtl/>
          <w:lang w:bidi="fa-IR"/>
        </w:rPr>
        <w:t xml:space="preserve"> أي استهزاء المستهزئين وعيب العائبين </w:t>
      </w:r>
      <w:r w:rsidR="008C2F53">
        <w:rPr>
          <w:rtl/>
          <w:lang w:bidi="fa-IR"/>
        </w:rPr>
        <w:t>-</w:t>
      </w:r>
      <w:r>
        <w:rPr>
          <w:rtl/>
          <w:lang w:bidi="fa-IR"/>
        </w:rPr>
        <w:t xml:space="preserve"> لا أثر له في نفي أو إثبات الأحكام الإلهيّة</w:t>
      </w:r>
      <w:r w:rsidRPr="008C2F53">
        <w:rPr>
          <w:rStyle w:val="libFootnotenumChar"/>
          <w:rtl/>
        </w:rPr>
        <w:t>(1)</w:t>
      </w:r>
      <w:r w:rsidR="007920B3">
        <w:rPr>
          <w:rtl/>
          <w:lang w:bidi="fa-IR"/>
        </w:rPr>
        <w:t>.</w:t>
      </w:r>
    </w:p>
    <w:p w:rsidR="008C2F53" w:rsidRDefault="00903D5C" w:rsidP="00903D5C">
      <w:pPr>
        <w:pStyle w:val="libNormal"/>
        <w:rPr>
          <w:lang w:bidi="fa-IR"/>
        </w:rPr>
      </w:pPr>
      <w:r>
        <w:rPr>
          <w:rtl/>
          <w:lang w:bidi="fa-IR"/>
        </w:rPr>
        <w:t>وذلك لأنّ استهزاء وسخرية هؤلاء على ما لمْ يعرفوا ملاكه من الأحكام</w:t>
      </w:r>
      <w:r w:rsidR="004C397E">
        <w:rPr>
          <w:rtl/>
          <w:lang w:bidi="fa-IR"/>
        </w:rPr>
        <w:t>،</w:t>
      </w:r>
      <w:r>
        <w:rPr>
          <w:rtl/>
          <w:lang w:bidi="fa-IR"/>
        </w:rPr>
        <w:t xml:space="preserve"> ليس من التوهين في شيء</w:t>
      </w:r>
      <w:r w:rsidR="004C397E">
        <w:rPr>
          <w:rtl/>
          <w:lang w:bidi="fa-IR"/>
        </w:rPr>
        <w:t>،</w:t>
      </w:r>
      <w:r>
        <w:rPr>
          <w:rtl/>
          <w:lang w:bidi="fa-IR"/>
        </w:rPr>
        <w:t xml:space="preserve"> بل مِنْ باب قوله تعالى : </w:t>
      </w:r>
      <w:r w:rsidRPr="006C3835">
        <w:rPr>
          <w:rStyle w:val="libAlaemChar"/>
          <w:rtl/>
        </w:rPr>
        <w:t>(</w:t>
      </w:r>
      <w:r w:rsidRPr="006C3835">
        <w:rPr>
          <w:rStyle w:val="libAieChar"/>
          <w:rtl/>
        </w:rPr>
        <w:t xml:space="preserve"> وَبَدَا لَهُمْ سَيِّئَاتُ مَا كَسَبُوا وَحَاقَ بِهِم مَّا كَانُوا بِهِ يَسْتَهْزِئُون</w:t>
      </w:r>
      <w:r w:rsidRPr="006C3835">
        <w:rPr>
          <w:rStyle w:val="libAlaemChar"/>
          <w:rtl/>
        </w:rPr>
        <w:t>)</w:t>
      </w:r>
      <w:r w:rsidRPr="008C2F53">
        <w:rPr>
          <w:rStyle w:val="libFootnotenumChar"/>
          <w:rtl/>
        </w:rPr>
        <w:t>(2)</w:t>
      </w:r>
      <w:r>
        <w:rPr>
          <w:rtl/>
          <w:lang w:bidi="fa-IR"/>
        </w:rPr>
        <w:t xml:space="preserve"> . فاستهزاء أهل الباطل والضلال على أحكام الشريعة المقدّسة ليس وليد هذا الزمان فحسب</w:t>
      </w:r>
      <w:r w:rsidR="004C397E">
        <w:rPr>
          <w:rtl/>
          <w:lang w:bidi="fa-IR"/>
        </w:rPr>
        <w:t>،</w:t>
      </w:r>
      <w:r>
        <w:rPr>
          <w:rtl/>
          <w:lang w:bidi="fa-IR"/>
        </w:rPr>
        <w:t xml:space="preserve"> بل هو سيرة أهل الباطل وديدنهم منذ قيام الشرائع السّماوية إلى الخاتمة المهدوية</w:t>
      </w:r>
      <w:r w:rsidR="004C397E">
        <w:rPr>
          <w:rtl/>
          <w:lang w:bidi="fa-IR"/>
        </w:rPr>
        <w:t>،</w:t>
      </w:r>
      <w:r>
        <w:rPr>
          <w:rtl/>
          <w:lang w:bidi="fa-IR"/>
        </w:rPr>
        <w:t xml:space="preserve"> فهذه الأنبياء (</w:t>
      </w:r>
      <w:r w:rsidR="008C2F53" w:rsidRPr="008C2F53">
        <w:rPr>
          <w:rStyle w:val="libAlaemChar"/>
          <w:rtl/>
        </w:rPr>
        <w:t>عليهم‌السلام</w:t>
      </w:r>
      <w:r>
        <w:rPr>
          <w:rtl/>
          <w:lang w:bidi="fa-IR"/>
        </w:rPr>
        <w:t>) قد استُهزئ بهم وبما جاؤوا به</w:t>
      </w:r>
      <w:r w:rsidR="004C397E">
        <w:rPr>
          <w:rtl/>
          <w:lang w:bidi="fa-IR"/>
        </w:rPr>
        <w:t>،</w:t>
      </w:r>
      <w:r>
        <w:rPr>
          <w:rtl/>
          <w:lang w:bidi="fa-IR"/>
        </w:rPr>
        <w:t xml:space="preserve"> ومع ذلك لمْ يحدهم (</w:t>
      </w:r>
      <w:r w:rsidR="008C2F53" w:rsidRPr="008C2F53">
        <w:rPr>
          <w:rStyle w:val="libAlaemChar"/>
          <w:rtl/>
        </w:rPr>
        <w:t>عليهم‌السلام</w:t>
      </w:r>
      <w:r>
        <w:rPr>
          <w:rtl/>
          <w:lang w:bidi="fa-IR"/>
        </w:rPr>
        <w:t>) ذلك</w:t>
      </w:r>
      <w:r w:rsidR="004C397E">
        <w:rPr>
          <w:rtl/>
          <w:lang w:bidi="fa-IR"/>
        </w:rPr>
        <w:t>،</w:t>
      </w:r>
      <w:r>
        <w:rPr>
          <w:rtl/>
          <w:lang w:bidi="fa-IR"/>
        </w:rPr>
        <w:t xml:space="preserve"> ولمْ يمنعهم عن تبليغ دعوتهم</w:t>
      </w:r>
      <w:r w:rsidR="004C397E">
        <w:rPr>
          <w:rtl/>
          <w:lang w:bidi="fa-IR"/>
        </w:rPr>
        <w:t>،</w:t>
      </w:r>
      <w:r>
        <w:rPr>
          <w:rtl/>
          <w:lang w:bidi="fa-IR"/>
        </w:rPr>
        <w:t xml:space="preserve"> ولمْ يُغيّر شيء مِنْ أحكام الله لهذه الاستهزاءات</w:t>
      </w:r>
      <w:r w:rsidR="004C397E">
        <w:rPr>
          <w:rtl/>
          <w:lang w:bidi="fa-IR"/>
        </w:rPr>
        <w:t>،</w:t>
      </w:r>
      <w:r>
        <w:rPr>
          <w:rtl/>
          <w:lang w:bidi="fa-IR"/>
        </w:rPr>
        <w:t xml:space="preserve"> قال تعالى : </w:t>
      </w:r>
      <w:r w:rsidRPr="00615886">
        <w:rPr>
          <w:rStyle w:val="libAlaemChar"/>
          <w:rtl/>
        </w:rPr>
        <w:t>(</w:t>
      </w:r>
      <w:r w:rsidRPr="00615886">
        <w:rPr>
          <w:rStyle w:val="libAieChar"/>
          <w:rtl/>
        </w:rPr>
        <w:t xml:space="preserve"> وَلَقَدِ اسْتُهْزِئَ بِرُسُلٍ مِّن قَبْلِكَ فَحَاقَ بِالَّذِينَ سَخِرُوا مِنْهُم مَّا كَانُوا بِهِ يَسْتَهْزِؤُون </w:t>
      </w:r>
      <w:r w:rsidRPr="00615886">
        <w:rPr>
          <w:rStyle w:val="libAlaemChar"/>
          <w:rtl/>
        </w:rPr>
        <w:t>)</w:t>
      </w:r>
      <w:r w:rsidRPr="008C2F53">
        <w:rPr>
          <w:rStyle w:val="libFootnotenumChar"/>
          <w:rtl/>
        </w:rPr>
        <w:t>(3)</w:t>
      </w:r>
      <w:r>
        <w:rPr>
          <w:rtl/>
          <w:lang w:bidi="fa-IR"/>
        </w:rPr>
        <w:t xml:space="preserve"> . وقال تعالى : </w:t>
      </w:r>
      <w:r w:rsidRPr="00615886">
        <w:rPr>
          <w:rStyle w:val="libAlaemChar"/>
          <w:rtl/>
        </w:rPr>
        <w:t>(</w:t>
      </w:r>
      <w:r w:rsidRPr="00615886">
        <w:rPr>
          <w:rStyle w:val="libAieChar"/>
          <w:rtl/>
        </w:rPr>
        <w:t xml:space="preserve"> وَلَقَدِ اسْتُهْزِئَ بِرُسُلٍ مِّن قَبْلِكَ فَحَاقَ بِالَّذِينَ</w:t>
      </w:r>
    </w:p>
    <w:p w:rsidR="008C2F53" w:rsidRDefault="008C2F53" w:rsidP="008C2F53">
      <w:pPr>
        <w:pStyle w:val="libLine"/>
        <w:rPr>
          <w:lang w:bidi="fa-IR"/>
        </w:rPr>
      </w:pPr>
      <w:r>
        <w:rPr>
          <w:rtl/>
          <w:lang w:bidi="fa-IR"/>
        </w:rPr>
        <w:t>____________________</w:t>
      </w:r>
    </w:p>
    <w:p w:rsidR="007920B3" w:rsidRDefault="00903D5C" w:rsidP="00615886">
      <w:pPr>
        <w:pStyle w:val="libFootnote0"/>
        <w:rPr>
          <w:rtl/>
          <w:lang w:bidi="fa-IR"/>
        </w:rPr>
      </w:pPr>
      <w:r w:rsidRPr="00615886">
        <w:rPr>
          <w:rtl/>
        </w:rPr>
        <w:t>(1)</w:t>
      </w:r>
      <w:r>
        <w:rPr>
          <w:rtl/>
          <w:lang w:bidi="fa-IR"/>
        </w:rPr>
        <w:t xml:space="preserve"> ويمكن أنْ يعتبر بعض الفقهاء بهذا العنوان في التحريم أو لعنوان آخر مثلاً</w:t>
      </w:r>
      <w:r w:rsidR="004C397E">
        <w:rPr>
          <w:rtl/>
          <w:lang w:bidi="fa-IR"/>
        </w:rPr>
        <w:t>،</w:t>
      </w:r>
      <w:r>
        <w:rPr>
          <w:rtl/>
          <w:lang w:bidi="fa-IR"/>
        </w:rPr>
        <w:t xml:space="preserve"> فكلٌّ له حجّته</w:t>
      </w:r>
      <w:r w:rsidR="004C397E">
        <w:rPr>
          <w:rtl/>
          <w:lang w:bidi="fa-IR"/>
        </w:rPr>
        <w:t>،</w:t>
      </w:r>
      <w:r>
        <w:rPr>
          <w:rtl/>
          <w:lang w:bidi="fa-IR"/>
        </w:rPr>
        <w:t xml:space="preserve"> وقوله محترم</w:t>
      </w:r>
      <w:r w:rsidR="004C397E">
        <w:rPr>
          <w:rtl/>
          <w:lang w:bidi="fa-IR"/>
        </w:rPr>
        <w:t>،</w:t>
      </w:r>
      <w:r>
        <w:rPr>
          <w:rtl/>
          <w:lang w:bidi="fa-IR"/>
        </w:rPr>
        <w:t xml:space="preserve"> كقول غيره مِن العلماء</w:t>
      </w:r>
      <w:r w:rsidR="004C397E">
        <w:rPr>
          <w:rtl/>
          <w:lang w:bidi="fa-IR"/>
        </w:rPr>
        <w:t>،</w:t>
      </w:r>
      <w:r>
        <w:rPr>
          <w:rtl/>
          <w:lang w:bidi="fa-IR"/>
        </w:rPr>
        <w:t xml:space="preserve"> </w:t>
      </w:r>
      <w:r w:rsidR="0087599F">
        <w:rPr>
          <w:rtl/>
          <w:lang w:bidi="fa-IR"/>
        </w:rPr>
        <w:t>إلّا</w:t>
      </w:r>
      <w:r>
        <w:rPr>
          <w:rtl/>
          <w:lang w:bidi="fa-IR"/>
        </w:rPr>
        <w:t xml:space="preserve"> أنّه لا يلزم التشنيع على غيره ولا غيره عليه</w:t>
      </w:r>
      <w:r w:rsidR="004C397E">
        <w:rPr>
          <w:rtl/>
          <w:lang w:bidi="fa-IR"/>
        </w:rPr>
        <w:t>،</w:t>
      </w:r>
      <w:r>
        <w:rPr>
          <w:rtl/>
          <w:lang w:bidi="fa-IR"/>
        </w:rPr>
        <w:t xml:space="preserve"> كما هو ديدن علمائنا الأبرار</w:t>
      </w:r>
      <w:r w:rsidR="004C397E">
        <w:rPr>
          <w:rtl/>
          <w:lang w:bidi="fa-IR"/>
        </w:rPr>
        <w:t>،</w:t>
      </w:r>
      <w:r>
        <w:rPr>
          <w:rtl/>
          <w:lang w:bidi="fa-IR"/>
        </w:rPr>
        <w:t xml:space="preserve"> وإنّما هذا ينشأ مِنْ بعض المأجورين أو بعض الجهلة مِنْ ال</w:t>
      </w:r>
      <w:r w:rsidR="008C2F53">
        <w:rPr>
          <w:rtl/>
          <w:lang w:bidi="fa-IR"/>
        </w:rPr>
        <w:t>م</w:t>
      </w:r>
      <w:r>
        <w:rPr>
          <w:rtl/>
          <w:lang w:bidi="fa-IR"/>
        </w:rPr>
        <w:t>قلّدين</w:t>
      </w:r>
      <w:r w:rsidR="007920B3">
        <w:rPr>
          <w:rtl/>
          <w:lang w:bidi="fa-IR"/>
        </w:rPr>
        <w:t>.</w:t>
      </w:r>
    </w:p>
    <w:p w:rsidR="007920B3" w:rsidRDefault="00903D5C" w:rsidP="00615886">
      <w:pPr>
        <w:pStyle w:val="libFootnote0"/>
        <w:rPr>
          <w:rtl/>
          <w:lang w:bidi="fa-IR"/>
        </w:rPr>
      </w:pPr>
      <w:r w:rsidRPr="00615886">
        <w:rPr>
          <w:rtl/>
        </w:rPr>
        <w:t>(2)</w:t>
      </w:r>
      <w:r>
        <w:rPr>
          <w:rtl/>
          <w:lang w:bidi="fa-IR"/>
        </w:rPr>
        <w:t xml:space="preserve"> سورة الزمر / 48</w:t>
      </w:r>
      <w:r w:rsidR="007920B3">
        <w:rPr>
          <w:rtl/>
          <w:lang w:bidi="fa-IR"/>
        </w:rPr>
        <w:t>.</w:t>
      </w:r>
    </w:p>
    <w:p w:rsidR="007920B3" w:rsidRDefault="00903D5C" w:rsidP="00615886">
      <w:pPr>
        <w:pStyle w:val="libFootnote0"/>
        <w:rPr>
          <w:rtl/>
          <w:lang w:bidi="fa-IR"/>
        </w:rPr>
      </w:pPr>
      <w:r w:rsidRPr="00615886">
        <w:rPr>
          <w:rtl/>
        </w:rPr>
        <w:t>(3)</w:t>
      </w:r>
      <w:r>
        <w:rPr>
          <w:rtl/>
          <w:lang w:bidi="fa-IR"/>
        </w:rPr>
        <w:t xml:space="preserve"> سورة الأنبياء / 41</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615886">
      <w:pPr>
        <w:pStyle w:val="libNormal0"/>
        <w:rPr>
          <w:rtl/>
          <w:lang w:bidi="fa-IR"/>
        </w:rPr>
      </w:pPr>
      <w:r w:rsidRPr="00615886">
        <w:rPr>
          <w:rStyle w:val="libAieChar"/>
          <w:rtl/>
        </w:rPr>
        <w:lastRenderedPageBreak/>
        <w:t>سَخِرُواْ مِنْهُم مَّا كَانُواْ بِهِ يَسْتَهْزِؤُونَ</w:t>
      </w:r>
      <w:r w:rsidRPr="00615886">
        <w:rPr>
          <w:rStyle w:val="libAlaemChar"/>
          <w:rtl/>
        </w:rPr>
        <w:t>)</w:t>
      </w:r>
      <w:r w:rsidRPr="008C2F53">
        <w:rPr>
          <w:rStyle w:val="libFootnotenumChar"/>
          <w:rtl/>
        </w:rPr>
        <w:t>(1)</w:t>
      </w:r>
      <w:r>
        <w:rPr>
          <w:rtl/>
          <w:lang w:bidi="fa-IR"/>
        </w:rPr>
        <w:t xml:space="preserve"> . وقال تعالى : </w:t>
      </w:r>
      <w:r w:rsidRPr="00615886">
        <w:rPr>
          <w:rStyle w:val="libAlaemChar"/>
          <w:rtl/>
        </w:rPr>
        <w:t>(</w:t>
      </w:r>
      <w:r w:rsidRPr="00615886">
        <w:rPr>
          <w:rStyle w:val="libAieChar"/>
          <w:rtl/>
        </w:rPr>
        <w:t xml:space="preserve"> وَيَصْنَعُ الْفُلْكَ وَكُلَّمَا مَرَّ عَلَيْهِ مَلأٌ مِّن قَوْمِهِ سَخِرُواْ مِنْهُ قَالَ إِنْ تَسْخَرُواْ مِنَّا فَإِنَّا نَسْخَرُ مِنكُمْ كَمَا تَسْخَرُونَ </w:t>
      </w:r>
      <w:r w:rsidRPr="00615886">
        <w:rPr>
          <w:rStyle w:val="libAlaemChar"/>
          <w:rtl/>
        </w:rPr>
        <w:t>)</w:t>
      </w:r>
      <w:r w:rsidRPr="008C2F53">
        <w:rPr>
          <w:rStyle w:val="libFootnotenumChar"/>
          <w:rtl/>
        </w:rPr>
        <w:t>(2)</w:t>
      </w:r>
      <w:r>
        <w:rPr>
          <w:rtl/>
          <w:lang w:bidi="fa-IR"/>
        </w:rPr>
        <w:t xml:space="preserve"> . وقال تعالى : </w:t>
      </w:r>
      <w:r w:rsidRPr="00615886">
        <w:rPr>
          <w:rStyle w:val="libAlaemChar"/>
          <w:rtl/>
        </w:rPr>
        <w:t>(</w:t>
      </w:r>
      <w:r w:rsidRPr="00615886">
        <w:rPr>
          <w:rStyle w:val="libAieChar"/>
          <w:rtl/>
        </w:rPr>
        <w:t xml:space="preserve"> وَلَقَدِ اسْتُهْزِئَ بِرُسُلٍ مِّن قَبْلِكَ فَأَمْلَيْتُ لِلَّذِينَ كَفَرُواْ ثمّ أَخَذْتُهُمْ فَكَيْفَ كَانَ عِقَابِ </w:t>
      </w:r>
      <w:r w:rsidRPr="00615886">
        <w:rPr>
          <w:rStyle w:val="libAlaemChar"/>
          <w:rtl/>
        </w:rPr>
        <w:t>)</w:t>
      </w:r>
      <w:r w:rsidRPr="008C2F53">
        <w:rPr>
          <w:rStyle w:val="libFootnotenumChar"/>
          <w:rtl/>
        </w:rPr>
        <w:t>(3)</w:t>
      </w:r>
      <w:r w:rsidR="007920B3">
        <w:rPr>
          <w:rtl/>
          <w:lang w:bidi="fa-IR"/>
        </w:rPr>
        <w:t>.</w:t>
      </w:r>
    </w:p>
    <w:p w:rsidR="007920B3" w:rsidRDefault="00903D5C" w:rsidP="00903D5C">
      <w:pPr>
        <w:pStyle w:val="libNormal"/>
        <w:rPr>
          <w:rtl/>
          <w:lang w:bidi="fa-IR"/>
        </w:rPr>
      </w:pPr>
      <w:r>
        <w:rPr>
          <w:rtl/>
          <w:lang w:bidi="fa-IR"/>
        </w:rPr>
        <w:t>ولو قلنا : بأنّ التطبير وما دونه من اللطم والضرب على الصدور موجب لسخرية المخالفين فهو موهن للمذهب فيحرم فعله</w:t>
      </w:r>
      <w:r w:rsidR="004C397E">
        <w:rPr>
          <w:rtl/>
          <w:lang w:bidi="fa-IR"/>
        </w:rPr>
        <w:t>،</w:t>
      </w:r>
      <w:r>
        <w:rPr>
          <w:rtl/>
          <w:lang w:bidi="fa-IR"/>
        </w:rPr>
        <w:t xml:space="preserve"> للزم أنْ يترك المسلمون رمي الجمرات</w:t>
      </w:r>
      <w:r w:rsidR="004C397E">
        <w:rPr>
          <w:rtl/>
          <w:lang w:bidi="fa-IR"/>
        </w:rPr>
        <w:t>،</w:t>
      </w:r>
      <w:r>
        <w:rPr>
          <w:rtl/>
          <w:lang w:bidi="fa-IR"/>
        </w:rPr>
        <w:t xml:space="preserve"> والطواف بالبيت</w:t>
      </w:r>
      <w:r w:rsidR="004C397E">
        <w:rPr>
          <w:rtl/>
          <w:lang w:bidi="fa-IR"/>
        </w:rPr>
        <w:t>،</w:t>
      </w:r>
      <w:r>
        <w:rPr>
          <w:rtl/>
          <w:lang w:bidi="fa-IR"/>
        </w:rPr>
        <w:t xml:space="preserve"> وكثير مِنَ الأحكام الشرعية ؛ لأنّها مثار سخرية الكفّار والمنافقين</w:t>
      </w:r>
      <w:r w:rsidR="004C397E">
        <w:rPr>
          <w:rtl/>
          <w:lang w:bidi="fa-IR"/>
        </w:rPr>
        <w:t>،</w:t>
      </w:r>
      <w:r>
        <w:rPr>
          <w:rtl/>
          <w:lang w:bidi="fa-IR"/>
        </w:rPr>
        <w:t xml:space="preserve"> ولا يلتزم بذلك أحدٌ يؤمن بالرسول </w:t>
      </w:r>
      <w:r w:rsidR="00622E4A">
        <w:rPr>
          <w:rtl/>
          <w:lang w:bidi="fa-IR"/>
        </w:rPr>
        <w:t>محمّد</w:t>
      </w:r>
      <w:r>
        <w:rPr>
          <w:rtl/>
          <w:lang w:bidi="fa-IR"/>
        </w:rPr>
        <w:t xml:space="preserve"> (</w:t>
      </w:r>
      <w:r w:rsidR="00300A34" w:rsidRPr="00300A34">
        <w:rPr>
          <w:rStyle w:val="libAlaemChar"/>
          <w:rtl/>
        </w:rPr>
        <w:t>صلى‌الله‌عليه‌وآله</w:t>
      </w:r>
      <w:r>
        <w:rPr>
          <w:rtl/>
          <w:lang w:bidi="fa-IR"/>
        </w:rPr>
        <w:t>)</w:t>
      </w:r>
      <w:r w:rsidR="004C397E">
        <w:rPr>
          <w:rtl/>
          <w:lang w:bidi="fa-IR"/>
        </w:rPr>
        <w:t>،</w:t>
      </w:r>
      <w:r>
        <w:rPr>
          <w:rtl/>
          <w:lang w:bidi="fa-IR"/>
        </w:rPr>
        <w:t xml:space="preserve"> ويمكن للبعض أنْ يدّعي التحريم مِنْ جهة كون هذه الأفعال بدعة والبدعة محرّمة</w:t>
      </w:r>
      <w:r w:rsidR="004C397E">
        <w:rPr>
          <w:rtl/>
          <w:lang w:bidi="fa-IR"/>
        </w:rPr>
        <w:t>،</w:t>
      </w:r>
      <w:r>
        <w:rPr>
          <w:rtl/>
          <w:lang w:bidi="fa-IR"/>
        </w:rPr>
        <w:t xml:space="preserve"> وهذا القول لا وجه له فيما نحن فيه</w:t>
      </w:r>
      <w:r w:rsidR="004C397E">
        <w:rPr>
          <w:rtl/>
          <w:lang w:bidi="fa-IR"/>
        </w:rPr>
        <w:t>،</w:t>
      </w:r>
      <w:r>
        <w:rPr>
          <w:rtl/>
          <w:lang w:bidi="fa-IR"/>
        </w:rPr>
        <w:t xml:space="preserve"> ولكي يتّضح الأمر</w:t>
      </w:r>
      <w:r w:rsidR="004C397E">
        <w:rPr>
          <w:rtl/>
          <w:lang w:bidi="fa-IR"/>
        </w:rPr>
        <w:t>،</w:t>
      </w:r>
      <w:r>
        <w:rPr>
          <w:rtl/>
          <w:lang w:bidi="fa-IR"/>
        </w:rPr>
        <w:t xml:space="preserve"> لا بدَّ مِنْ ذكر حقيقة البدعة وما يتعلّق بها</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3E347D">
      <w:pPr>
        <w:pStyle w:val="libFootnote0"/>
        <w:rPr>
          <w:rtl/>
          <w:lang w:bidi="fa-IR"/>
        </w:rPr>
      </w:pPr>
      <w:r w:rsidRPr="003E347D">
        <w:rPr>
          <w:rtl/>
        </w:rPr>
        <w:t>(1)</w:t>
      </w:r>
      <w:r>
        <w:rPr>
          <w:rtl/>
          <w:lang w:bidi="fa-IR"/>
        </w:rPr>
        <w:t xml:space="preserve"> سورة الأنعام / 10</w:t>
      </w:r>
      <w:r w:rsidR="007920B3">
        <w:rPr>
          <w:rtl/>
          <w:lang w:bidi="fa-IR"/>
        </w:rPr>
        <w:t>.</w:t>
      </w:r>
    </w:p>
    <w:p w:rsidR="007920B3" w:rsidRDefault="00903D5C" w:rsidP="003E347D">
      <w:pPr>
        <w:pStyle w:val="libFootnote0"/>
        <w:rPr>
          <w:rtl/>
          <w:lang w:bidi="fa-IR"/>
        </w:rPr>
      </w:pPr>
      <w:r w:rsidRPr="003E347D">
        <w:rPr>
          <w:rtl/>
        </w:rPr>
        <w:t>(2)</w:t>
      </w:r>
      <w:r>
        <w:rPr>
          <w:rtl/>
          <w:lang w:bidi="fa-IR"/>
        </w:rPr>
        <w:t xml:space="preserve"> سورة هود / 38</w:t>
      </w:r>
      <w:r w:rsidR="007920B3">
        <w:rPr>
          <w:rtl/>
          <w:lang w:bidi="fa-IR"/>
        </w:rPr>
        <w:t>.</w:t>
      </w:r>
    </w:p>
    <w:p w:rsidR="007920B3" w:rsidRDefault="00903D5C" w:rsidP="003E347D">
      <w:pPr>
        <w:pStyle w:val="libFootnote0"/>
        <w:rPr>
          <w:rtl/>
          <w:lang w:bidi="fa-IR"/>
        </w:rPr>
      </w:pPr>
      <w:r w:rsidRPr="003E347D">
        <w:rPr>
          <w:rtl/>
        </w:rPr>
        <w:t>(3)</w:t>
      </w:r>
      <w:r>
        <w:rPr>
          <w:rtl/>
          <w:lang w:bidi="fa-IR"/>
        </w:rPr>
        <w:t xml:space="preserve"> سورة الرعد / 32</w:t>
      </w:r>
      <w:r w:rsidR="007920B3">
        <w:rPr>
          <w:rtl/>
          <w:lang w:bidi="fa-IR"/>
        </w:rPr>
        <w:t>.</w:t>
      </w:r>
    </w:p>
    <w:p w:rsidR="00903D5C" w:rsidRDefault="008C2F53" w:rsidP="00903D5C">
      <w:pPr>
        <w:pStyle w:val="libNormal"/>
        <w:rPr>
          <w:lang w:bidi="fa-IR"/>
        </w:rPr>
      </w:pPr>
      <w:r>
        <w:rPr>
          <w:rtl/>
          <w:lang w:bidi="fa-IR"/>
        </w:rPr>
        <w:br w:type="page"/>
      </w:r>
    </w:p>
    <w:p w:rsidR="00903D5C" w:rsidRDefault="008C2F53" w:rsidP="00903D5C">
      <w:pPr>
        <w:pStyle w:val="libNormal"/>
        <w:rPr>
          <w:lang w:bidi="fa-IR"/>
        </w:rPr>
      </w:pPr>
      <w:r>
        <w:rPr>
          <w:rtl/>
          <w:lang w:bidi="fa-IR"/>
        </w:rPr>
        <w:lastRenderedPageBreak/>
        <w:br w:type="page"/>
      </w:r>
    </w:p>
    <w:p w:rsidR="00903D5C" w:rsidRDefault="00903D5C" w:rsidP="003E347D">
      <w:pPr>
        <w:pStyle w:val="libCenterBold1"/>
        <w:rPr>
          <w:lang w:bidi="fa-IR"/>
        </w:rPr>
      </w:pPr>
      <w:r>
        <w:rPr>
          <w:rtl/>
          <w:lang w:bidi="fa-IR"/>
        </w:rPr>
        <w:lastRenderedPageBreak/>
        <w:t>بحث في البدعة</w:t>
      </w:r>
    </w:p>
    <w:p w:rsidR="007920B3" w:rsidRDefault="00903D5C" w:rsidP="00903D5C">
      <w:pPr>
        <w:pStyle w:val="libNormal"/>
        <w:rPr>
          <w:rtl/>
          <w:lang w:bidi="fa-IR"/>
        </w:rPr>
      </w:pPr>
      <w:r>
        <w:rPr>
          <w:rtl/>
          <w:lang w:bidi="fa-IR"/>
        </w:rPr>
        <w:t>قد ذكر للبدعة معنيان : الأوّل لغوي</w:t>
      </w:r>
      <w:r w:rsidR="004C397E">
        <w:rPr>
          <w:rtl/>
          <w:lang w:bidi="fa-IR"/>
        </w:rPr>
        <w:t>،</w:t>
      </w:r>
      <w:r>
        <w:rPr>
          <w:rtl/>
          <w:lang w:bidi="fa-IR"/>
        </w:rPr>
        <w:t xml:space="preserve"> والأخر شرعي</w:t>
      </w:r>
      <w:r w:rsidR="004C397E">
        <w:rPr>
          <w:rtl/>
          <w:lang w:bidi="fa-IR"/>
        </w:rPr>
        <w:t>،</w:t>
      </w:r>
      <w:r>
        <w:rPr>
          <w:rtl/>
          <w:lang w:bidi="fa-IR"/>
        </w:rPr>
        <w:t xml:space="preserve"> فاللغوي</w:t>
      </w:r>
      <w:r w:rsidR="004C397E">
        <w:rPr>
          <w:rtl/>
          <w:lang w:bidi="fa-IR"/>
        </w:rPr>
        <w:t>،</w:t>
      </w:r>
      <w:r w:rsidR="003E347D">
        <w:rPr>
          <w:rtl/>
          <w:lang w:bidi="fa-IR"/>
        </w:rPr>
        <w:t xml:space="preserve"> قال النووي : قال أهل اللغة</w:t>
      </w:r>
      <w:r>
        <w:rPr>
          <w:rtl/>
          <w:lang w:bidi="fa-IR"/>
        </w:rPr>
        <w:t>: هي كلُّ شيء عُمِلَ على غير مثال سابق</w:t>
      </w:r>
      <w:r w:rsidRPr="008C2F53">
        <w:rPr>
          <w:rStyle w:val="libFootnotenumChar"/>
          <w:rtl/>
        </w:rPr>
        <w:t>(1)</w:t>
      </w:r>
      <w:r>
        <w:rPr>
          <w:rtl/>
          <w:lang w:bidi="fa-IR"/>
        </w:rPr>
        <w:t xml:space="preserve"> . وبعضهم حمل المعنى الشرعي على المعنى اللغوي</w:t>
      </w:r>
      <w:r w:rsidR="004C397E">
        <w:rPr>
          <w:rtl/>
          <w:lang w:bidi="fa-IR"/>
        </w:rPr>
        <w:t>،</w:t>
      </w:r>
      <w:r>
        <w:rPr>
          <w:rtl/>
          <w:lang w:bidi="fa-IR"/>
        </w:rPr>
        <w:t xml:space="preserve"> فقال : وشرعاً إحداث ما لمْ يكن له أصلٌ في عهد رسول الله (</w:t>
      </w:r>
      <w:r w:rsidR="00300A34" w:rsidRPr="00300A34">
        <w:rPr>
          <w:rStyle w:val="libAlaemChar"/>
          <w:rtl/>
        </w:rPr>
        <w:t>صلى‌الله‌عليه‌وآله</w:t>
      </w:r>
      <w:r>
        <w:rPr>
          <w:rtl/>
          <w:lang w:bidi="fa-IR"/>
        </w:rPr>
        <w:t>)</w:t>
      </w:r>
      <w:r w:rsidRPr="008C2F53">
        <w:rPr>
          <w:rStyle w:val="libFootnotenumChar"/>
          <w:rtl/>
        </w:rPr>
        <w:t>(2)</w:t>
      </w:r>
      <w:r w:rsidR="007920B3">
        <w:rPr>
          <w:rtl/>
          <w:lang w:bidi="fa-IR"/>
        </w:rPr>
        <w:t>.</w:t>
      </w:r>
    </w:p>
    <w:p w:rsidR="007920B3" w:rsidRDefault="00903D5C" w:rsidP="00903D5C">
      <w:pPr>
        <w:pStyle w:val="libNormal"/>
        <w:rPr>
          <w:rtl/>
          <w:lang w:bidi="fa-IR"/>
        </w:rPr>
      </w:pPr>
      <w:r>
        <w:rPr>
          <w:rtl/>
          <w:lang w:bidi="fa-IR"/>
        </w:rPr>
        <w:t>أقول : وهؤلاء قد اضطرّوا إلى تقسيم البدعة إلى حَسنة ومذمومة</w:t>
      </w:r>
      <w:r w:rsidR="004C397E">
        <w:rPr>
          <w:rtl/>
          <w:lang w:bidi="fa-IR"/>
        </w:rPr>
        <w:t>،</w:t>
      </w:r>
      <w:r>
        <w:rPr>
          <w:rtl/>
          <w:lang w:bidi="fa-IR"/>
        </w:rPr>
        <w:t xml:space="preserve"> أو تقسيمها بحسب الأحكام التكليفيّة إلى الوجوب والحرمة والاستحباب والكراهة والإباحة</w:t>
      </w:r>
      <w:r w:rsidR="007920B3">
        <w:rPr>
          <w:rtl/>
          <w:lang w:bidi="fa-IR"/>
        </w:rPr>
        <w:t>.</w:t>
      </w:r>
    </w:p>
    <w:p w:rsidR="008C2F53" w:rsidRDefault="00903D5C" w:rsidP="00903D5C">
      <w:pPr>
        <w:pStyle w:val="libNormal"/>
        <w:rPr>
          <w:lang w:bidi="fa-IR"/>
        </w:rPr>
      </w:pPr>
      <w:r>
        <w:rPr>
          <w:rtl/>
          <w:lang w:bidi="fa-IR"/>
        </w:rPr>
        <w:t>والظاهر في وجه اضطرارهم لهذا التقسيم هو عدم إمكان التزامهم بالأحاديث الواردة في ذمِّ البدعة والمبتدعة</w:t>
      </w:r>
      <w:r w:rsidR="004C397E">
        <w:rPr>
          <w:rtl/>
          <w:lang w:bidi="fa-IR"/>
        </w:rPr>
        <w:t>،</w:t>
      </w:r>
      <w:r>
        <w:rPr>
          <w:rtl/>
          <w:lang w:bidi="fa-IR"/>
        </w:rPr>
        <w:t xml:space="preserve"> و</w:t>
      </w:r>
      <w:r w:rsidR="0087599F">
        <w:rPr>
          <w:rtl/>
          <w:lang w:bidi="fa-IR"/>
        </w:rPr>
        <w:t>إلّا</w:t>
      </w:r>
      <w:r>
        <w:rPr>
          <w:rtl/>
          <w:lang w:bidi="fa-IR"/>
        </w:rPr>
        <w:t xml:space="preserve"> لكان كثير مِنَ الاُمور التي لمْ تكن على عهد النّبي (</w:t>
      </w:r>
      <w:r w:rsidR="00300A34" w:rsidRPr="00300A34">
        <w:rPr>
          <w:rStyle w:val="libAlaemChar"/>
          <w:rtl/>
        </w:rPr>
        <w:t>صلى‌الله‌عليه‌وآله</w:t>
      </w:r>
      <w:r>
        <w:rPr>
          <w:rtl/>
          <w:lang w:bidi="fa-IR"/>
        </w:rPr>
        <w:t>) من المخترعات المادّية</w:t>
      </w:r>
      <w:r w:rsidR="004C397E">
        <w:rPr>
          <w:rtl/>
          <w:lang w:bidi="fa-IR"/>
        </w:rPr>
        <w:t>،</w:t>
      </w:r>
      <w:r>
        <w:rPr>
          <w:rtl/>
          <w:lang w:bidi="fa-IR"/>
        </w:rPr>
        <w:t xml:space="preserve"> وما يترتّب عليها من أحكام تكليفيّة </w:t>
      </w:r>
      <w:r w:rsidR="008C2F53">
        <w:rPr>
          <w:rtl/>
          <w:lang w:bidi="fa-IR"/>
        </w:rPr>
        <w:t>-</w:t>
      </w:r>
      <w:r>
        <w:rPr>
          <w:rtl/>
          <w:lang w:bidi="fa-IR"/>
        </w:rPr>
        <w:t xml:space="preserve"> مثل حكم الجلوس في السيارات والطائرات وغيرها</w:t>
      </w:r>
      <w:r w:rsidR="004C397E">
        <w:rPr>
          <w:rtl/>
          <w:lang w:bidi="fa-IR"/>
        </w:rPr>
        <w:t>،</w:t>
      </w:r>
      <w:r>
        <w:rPr>
          <w:rtl/>
          <w:lang w:bidi="fa-IR"/>
        </w:rPr>
        <w:t xml:space="preserve"> ومِنْ أثاث المنازل </w:t>
      </w:r>
      <w:r w:rsidR="008C2F53">
        <w:rPr>
          <w:rtl/>
          <w:lang w:bidi="fa-IR"/>
        </w:rPr>
        <w:t>-</w:t>
      </w:r>
      <w:r>
        <w:rPr>
          <w:rtl/>
          <w:lang w:bidi="fa-IR"/>
        </w:rPr>
        <w:t xml:space="preserve"> بدعة ؛ لأنّها لمْ تكن على عهد رسول الله (</w:t>
      </w:r>
      <w:r w:rsidR="00300A34" w:rsidRPr="00300A34">
        <w:rPr>
          <w:rStyle w:val="libAlaemChar"/>
          <w:rtl/>
        </w:rPr>
        <w:t>صلى‌الله‌عليه‌وآله</w:t>
      </w:r>
      <w:r>
        <w:rPr>
          <w:rtl/>
          <w:lang w:bidi="fa-IR"/>
        </w:rPr>
        <w:t>)</w:t>
      </w:r>
      <w:r w:rsidR="004C397E">
        <w:rPr>
          <w:rtl/>
          <w:lang w:bidi="fa-IR"/>
        </w:rPr>
        <w:t>،</w:t>
      </w:r>
      <w:r>
        <w:rPr>
          <w:rtl/>
          <w:lang w:bidi="fa-IR"/>
        </w:rPr>
        <w:t xml:space="preserve"> فيلزم أنْ تكون مِن</w:t>
      </w:r>
    </w:p>
    <w:p w:rsidR="008C2F53" w:rsidRDefault="008C2F53" w:rsidP="008C2F53">
      <w:pPr>
        <w:pStyle w:val="libLine"/>
        <w:rPr>
          <w:lang w:bidi="fa-IR"/>
        </w:rPr>
      </w:pPr>
      <w:r>
        <w:rPr>
          <w:rtl/>
          <w:lang w:bidi="fa-IR"/>
        </w:rPr>
        <w:t>____________________</w:t>
      </w:r>
    </w:p>
    <w:p w:rsidR="007920B3" w:rsidRDefault="00903D5C" w:rsidP="003E347D">
      <w:pPr>
        <w:pStyle w:val="libFootnote0"/>
        <w:rPr>
          <w:rtl/>
          <w:lang w:bidi="fa-IR"/>
        </w:rPr>
      </w:pPr>
      <w:r w:rsidRPr="003E347D">
        <w:rPr>
          <w:rtl/>
        </w:rPr>
        <w:t>(1)</w:t>
      </w:r>
      <w:r>
        <w:rPr>
          <w:rtl/>
          <w:lang w:bidi="fa-IR"/>
        </w:rPr>
        <w:t xml:space="preserve"> شرح النووي على صحيح مسلم 6 / 154</w:t>
      </w:r>
      <w:r w:rsidR="007920B3">
        <w:rPr>
          <w:rtl/>
          <w:lang w:bidi="fa-IR"/>
        </w:rPr>
        <w:t>.</w:t>
      </w:r>
    </w:p>
    <w:p w:rsidR="007920B3" w:rsidRDefault="00903D5C" w:rsidP="003E347D">
      <w:pPr>
        <w:pStyle w:val="libFootnote0"/>
        <w:rPr>
          <w:rtl/>
          <w:lang w:bidi="fa-IR"/>
        </w:rPr>
      </w:pPr>
      <w:r w:rsidRPr="003E347D">
        <w:rPr>
          <w:rtl/>
        </w:rPr>
        <w:t>(2)</w:t>
      </w:r>
      <w:r>
        <w:rPr>
          <w:rtl/>
          <w:lang w:bidi="fa-IR"/>
        </w:rPr>
        <w:t xml:space="preserve"> عمدة القاري 5 / 230</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3E347D">
      <w:pPr>
        <w:pStyle w:val="libNormal0"/>
        <w:rPr>
          <w:rtl/>
          <w:lang w:bidi="fa-IR"/>
        </w:rPr>
      </w:pPr>
      <w:r>
        <w:rPr>
          <w:rtl/>
          <w:lang w:bidi="fa-IR"/>
        </w:rPr>
        <w:lastRenderedPageBreak/>
        <w:t>المحرّمات بهذا المعنى للبدعة</w:t>
      </w:r>
      <w:r w:rsidR="004C397E">
        <w:rPr>
          <w:rtl/>
          <w:lang w:bidi="fa-IR"/>
        </w:rPr>
        <w:t>،</w:t>
      </w:r>
      <w:r>
        <w:rPr>
          <w:rtl/>
          <w:lang w:bidi="fa-IR"/>
        </w:rPr>
        <w:t xml:space="preserve"> مضافاً أنّه يلزم مِن الالتزام بهذا المعنى للبدعة أنْ يكون عمر بن الخطاب أوَّل المبتدعين ؛ وذلك لتخصيصه صلاة التراويح بإمامٍ مخصوص وبوقتٍ مخصوص</w:t>
      </w:r>
      <w:r w:rsidR="004C397E">
        <w:rPr>
          <w:rtl/>
          <w:lang w:bidi="fa-IR"/>
        </w:rPr>
        <w:t>،</w:t>
      </w:r>
      <w:r>
        <w:rPr>
          <w:rtl/>
          <w:lang w:bidi="fa-IR"/>
        </w:rPr>
        <w:t xml:space="preserve"> وهذا لمْ يكن على عهد رسول الله (</w:t>
      </w:r>
      <w:r w:rsidR="00300A34" w:rsidRPr="00300A34">
        <w:rPr>
          <w:rStyle w:val="libAlaemChar"/>
          <w:rtl/>
        </w:rPr>
        <w:t>صلى‌الله‌عليه‌وآله</w:t>
      </w:r>
      <w:r>
        <w:rPr>
          <w:rtl/>
          <w:lang w:bidi="fa-IR"/>
        </w:rPr>
        <w:t>) حتّى قال عمر نفسه : نِعْمَ البدعة هذه</w:t>
      </w:r>
      <w:r w:rsidRPr="008C2F53">
        <w:rPr>
          <w:rStyle w:val="libFootnotenumChar"/>
          <w:rtl/>
        </w:rPr>
        <w:t>(1)</w:t>
      </w:r>
      <w:r>
        <w:rPr>
          <w:rtl/>
          <w:lang w:bidi="fa-IR"/>
        </w:rPr>
        <w:t xml:space="preserve"> . فلجوء هؤلاء إلى هذا التقسيم للبدعة لدفع هذه المحاذير</w:t>
      </w:r>
      <w:r w:rsidR="007920B3">
        <w:rPr>
          <w:rtl/>
          <w:lang w:bidi="fa-IR"/>
        </w:rPr>
        <w:t>.</w:t>
      </w:r>
    </w:p>
    <w:p w:rsidR="007920B3" w:rsidRDefault="00903D5C" w:rsidP="00903D5C">
      <w:pPr>
        <w:pStyle w:val="libNormal"/>
        <w:rPr>
          <w:rtl/>
          <w:lang w:bidi="fa-IR"/>
        </w:rPr>
      </w:pPr>
      <w:r>
        <w:rPr>
          <w:rtl/>
          <w:lang w:bidi="fa-IR"/>
        </w:rPr>
        <w:t>والحقُّ أنّ المعنى المتقدّم للبدعة غير صحيح ؛ إذ لا دليل يدلّ عليه . وأمّا مسألة الرجوع (إلى) اللغة فهو يت</w:t>
      </w:r>
      <w:r w:rsidR="008C2F53">
        <w:rPr>
          <w:rtl/>
          <w:lang w:bidi="fa-IR"/>
        </w:rPr>
        <w:t>م</w:t>
      </w:r>
      <w:r>
        <w:rPr>
          <w:rtl/>
          <w:lang w:bidi="fa-IR"/>
        </w:rPr>
        <w:t xml:space="preserve"> إذا لمْ يتسنَّ لنا المعنى الشرعي</w:t>
      </w:r>
      <w:r w:rsidR="004C397E">
        <w:rPr>
          <w:rtl/>
          <w:lang w:bidi="fa-IR"/>
        </w:rPr>
        <w:t>،</w:t>
      </w:r>
      <w:r>
        <w:rPr>
          <w:rtl/>
          <w:lang w:bidi="fa-IR"/>
        </w:rPr>
        <w:t xml:space="preserve"> و</w:t>
      </w:r>
      <w:r w:rsidR="0087599F">
        <w:rPr>
          <w:rtl/>
          <w:lang w:bidi="fa-IR"/>
        </w:rPr>
        <w:t>إلّا</w:t>
      </w:r>
      <w:r>
        <w:rPr>
          <w:rtl/>
          <w:lang w:bidi="fa-IR"/>
        </w:rPr>
        <w:t xml:space="preserve"> فلا يصحّ الرجوع إلى المعنى اللغوي مع وجود نصٍ شرعي على المعنى المراد</w:t>
      </w:r>
      <w:r w:rsidR="004C397E">
        <w:rPr>
          <w:rtl/>
          <w:lang w:bidi="fa-IR"/>
        </w:rPr>
        <w:t>،</w:t>
      </w:r>
      <w:r>
        <w:rPr>
          <w:rtl/>
          <w:lang w:bidi="fa-IR"/>
        </w:rPr>
        <w:t xml:space="preserve"> أو مع وجود ما ينافي المعنى اللغوي في الشرع ؛ لأنّه مِن الاجتهاد في مقابل النص</w:t>
      </w:r>
      <w:r w:rsidR="004C397E">
        <w:rPr>
          <w:rtl/>
          <w:lang w:bidi="fa-IR"/>
        </w:rPr>
        <w:t>،</w:t>
      </w:r>
      <w:r>
        <w:rPr>
          <w:rtl/>
          <w:lang w:bidi="fa-IR"/>
        </w:rPr>
        <w:t xml:space="preserve"> وما نحن فيه كذلك ؛ إذ إنّ المعنى المذكور لا دليل عليه أوّلاً</w:t>
      </w:r>
      <w:r w:rsidR="004C397E">
        <w:rPr>
          <w:rtl/>
          <w:lang w:bidi="fa-IR"/>
        </w:rPr>
        <w:t>،</w:t>
      </w:r>
      <w:r>
        <w:rPr>
          <w:rtl/>
          <w:lang w:bidi="fa-IR"/>
        </w:rPr>
        <w:t xml:space="preserve"> وثانياً وجود ما ينافيه مِن الشرع المقدّس ؛ وذلك لأنّ الشريعة المقدّسة تامّة</w:t>
      </w:r>
      <w:r w:rsidR="004C397E">
        <w:rPr>
          <w:rtl/>
          <w:lang w:bidi="fa-IR"/>
        </w:rPr>
        <w:t>،</w:t>
      </w:r>
      <w:r>
        <w:rPr>
          <w:rtl/>
          <w:lang w:bidi="fa-IR"/>
        </w:rPr>
        <w:t xml:space="preserve"> بمعنى أنّ النّبي (</w:t>
      </w:r>
      <w:r w:rsidR="00300A34" w:rsidRPr="00300A34">
        <w:rPr>
          <w:rStyle w:val="libAlaemChar"/>
          <w:rtl/>
        </w:rPr>
        <w:t>صلى‌الله‌عليه‌وآله</w:t>
      </w:r>
      <w:r>
        <w:rPr>
          <w:rtl/>
          <w:lang w:bidi="fa-IR"/>
        </w:rPr>
        <w:t>) قد بيَّن لاُمّته جميع ما يحتاجون إليه مِن الأحكام الشرعية التكليفيّة والأحكام الوضعية</w:t>
      </w:r>
      <w:r w:rsidR="004C397E">
        <w:rPr>
          <w:rtl/>
          <w:lang w:bidi="fa-IR"/>
        </w:rPr>
        <w:t>،</w:t>
      </w:r>
      <w:r>
        <w:rPr>
          <w:rtl/>
          <w:lang w:bidi="fa-IR"/>
        </w:rPr>
        <w:t xml:space="preserve"> كما نبيّنه بعدُ</w:t>
      </w:r>
      <w:r w:rsidR="007920B3">
        <w:rPr>
          <w:rtl/>
          <w:lang w:bidi="fa-IR"/>
        </w:rPr>
        <w:t>.</w:t>
      </w:r>
    </w:p>
    <w:p w:rsidR="007920B3" w:rsidRDefault="00903D5C" w:rsidP="00903D5C">
      <w:pPr>
        <w:pStyle w:val="libNormal"/>
        <w:rPr>
          <w:rtl/>
          <w:lang w:bidi="fa-IR"/>
        </w:rPr>
      </w:pPr>
      <w:r>
        <w:rPr>
          <w:rtl/>
          <w:lang w:bidi="fa-IR"/>
        </w:rPr>
        <w:t>فالأفعال أحكامها خمسة : وجوب أو استحباب أو حرمة أو كراهة أو إباحة</w:t>
      </w:r>
      <w:r w:rsidR="004C397E">
        <w:rPr>
          <w:rtl/>
          <w:lang w:bidi="fa-IR"/>
        </w:rPr>
        <w:t>،</w:t>
      </w:r>
      <w:r>
        <w:rPr>
          <w:rtl/>
          <w:lang w:bidi="fa-IR"/>
        </w:rPr>
        <w:t xml:space="preserve"> فمع تماميّة الشرعية لا يتصوّر للبدعة مورد </w:t>
      </w:r>
      <w:r w:rsidR="0087599F">
        <w:rPr>
          <w:rtl/>
          <w:lang w:bidi="fa-IR"/>
        </w:rPr>
        <w:t>إلّا</w:t>
      </w:r>
      <w:r>
        <w:rPr>
          <w:rtl/>
          <w:lang w:bidi="fa-IR"/>
        </w:rPr>
        <w:t xml:space="preserve"> في مخالفة ما جعله الشارع</w:t>
      </w:r>
      <w:r w:rsidR="004C397E">
        <w:rPr>
          <w:rtl/>
          <w:lang w:bidi="fa-IR"/>
        </w:rPr>
        <w:t>،</w:t>
      </w:r>
      <w:r>
        <w:rPr>
          <w:rtl/>
          <w:lang w:bidi="fa-IR"/>
        </w:rPr>
        <w:t xml:space="preserve"> يعني أنّ البدعة هي تغيير أحكام الشريعة المقدّسة</w:t>
      </w:r>
      <w:r w:rsidR="004C397E">
        <w:rPr>
          <w:rtl/>
          <w:lang w:bidi="fa-IR"/>
        </w:rPr>
        <w:t>،</w:t>
      </w:r>
      <w:r>
        <w:rPr>
          <w:rtl/>
          <w:lang w:bidi="fa-IR"/>
        </w:rPr>
        <w:t xml:space="preserve"> كجعل المباح محرّماً أو بالعكس</w:t>
      </w:r>
      <w:r w:rsidR="004C397E">
        <w:rPr>
          <w:rtl/>
          <w:lang w:bidi="fa-IR"/>
        </w:rPr>
        <w:t>،</w:t>
      </w:r>
      <w:r>
        <w:rPr>
          <w:rtl/>
          <w:lang w:bidi="fa-IR"/>
        </w:rPr>
        <w:t xml:space="preserve"> أو الواجب حراماً</w:t>
      </w:r>
      <w:r w:rsidR="004C397E">
        <w:rPr>
          <w:rtl/>
          <w:lang w:bidi="fa-IR"/>
        </w:rPr>
        <w:t>،</w:t>
      </w:r>
      <w:r>
        <w:rPr>
          <w:rtl/>
          <w:lang w:bidi="fa-IR"/>
        </w:rPr>
        <w:t xml:space="preserve"> وهكذا</w:t>
      </w:r>
      <w:r w:rsidR="007920B3">
        <w:rPr>
          <w:rtl/>
          <w:lang w:bidi="fa-IR"/>
        </w:rPr>
        <w:t>.</w:t>
      </w:r>
    </w:p>
    <w:p w:rsidR="008C2F53" w:rsidRDefault="00903D5C" w:rsidP="00903D5C">
      <w:pPr>
        <w:pStyle w:val="libNormal"/>
        <w:rPr>
          <w:lang w:bidi="fa-IR"/>
        </w:rPr>
      </w:pPr>
      <w:r>
        <w:rPr>
          <w:rtl/>
          <w:lang w:bidi="fa-IR"/>
        </w:rPr>
        <w:t>وبهذا يكون معنى البدعة هو : ( إدخال ما ليس مِنَ الدّين في الدّين )</w:t>
      </w:r>
      <w:r w:rsidR="004C397E">
        <w:rPr>
          <w:rtl/>
          <w:lang w:bidi="fa-IR"/>
        </w:rPr>
        <w:t>،</w:t>
      </w:r>
      <w:r>
        <w:rPr>
          <w:rtl/>
          <w:lang w:bidi="fa-IR"/>
        </w:rPr>
        <w:t xml:space="preserve"> وهذا ما</w:t>
      </w:r>
    </w:p>
    <w:p w:rsidR="008C2F53" w:rsidRDefault="008C2F53" w:rsidP="008C2F53">
      <w:pPr>
        <w:pStyle w:val="libLine"/>
        <w:rPr>
          <w:lang w:bidi="fa-IR"/>
        </w:rPr>
      </w:pPr>
      <w:r>
        <w:rPr>
          <w:rtl/>
          <w:lang w:bidi="fa-IR"/>
        </w:rPr>
        <w:t>____________________</w:t>
      </w:r>
    </w:p>
    <w:p w:rsidR="007920B3" w:rsidRDefault="00903D5C" w:rsidP="00C11A26">
      <w:pPr>
        <w:pStyle w:val="libFootnote0"/>
        <w:rPr>
          <w:rtl/>
          <w:lang w:bidi="fa-IR"/>
        </w:rPr>
      </w:pPr>
      <w:r w:rsidRPr="00C11A26">
        <w:rPr>
          <w:rtl/>
        </w:rPr>
        <w:t>(1)</w:t>
      </w:r>
      <w:r>
        <w:rPr>
          <w:rtl/>
          <w:lang w:bidi="fa-IR"/>
        </w:rPr>
        <w:t xml:space="preserve"> صحيح البخارى 2 / 252 : وعن ابن شهاب</w:t>
      </w:r>
      <w:r w:rsidR="004C397E">
        <w:rPr>
          <w:rtl/>
          <w:lang w:bidi="fa-IR"/>
        </w:rPr>
        <w:t>،</w:t>
      </w:r>
      <w:r>
        <w:rPr>
          <w:rtl/>
          <w:lang w:bidi="fa-IR"/>
        </w:rPr>
        <w:t xml:space="preserve"> عن عروة بن الزبير</w:t>
      </w:r>
      <w:r w:rsidR="004C397E">
        <w:rPr>
          <w:rtl/>
          <w:lang w:bidi="fa-IR"/>
        </w:rPr>
        <w:t>،</w:t>
      </w:r>
      <w:r>
        <w:rPr>
          <w:rtl/>
          <w:lang w:bidi="fa-IR"/>
        </w:rPr>
        <w:t xml:space="preserve"> عن عبد الرحمن بن عبد القاري أنّه قال : خرجت مع عمر بن الخطاب (</w:t>
      </w:r>
      <w:r w:rsidR="00B21E82" w:rsidRPr="00C11A26">
        <w:rPr>
          <w:rStyle w:val="libFootnoteAlaemChar"/>
          <w:rtl/>
        </w:rPr>
        <w:t>رضي‌الله‌عنه</w:t>
      </w:r>
      <w:r>
        <w:rPr>
          <w:rtl/>
          <w:lang w:bidi="fa-IR"/>
        </w:rPr>
        <w:t>) ليلة في رمضان إلى المسجد</w:t>
      </w:r>
      <w:r w:rsidR="004C397E">
        <w:rPr>
          <w:rtl/>
          <w:lang w:bidi="fa-IR"/>
        </w:rPr>
        <w:t>،</w:t>
      </w:r>
      <w:r>
        <w:rPr>
          <w:rtl/>
          <w:lang w:bidi="fa-IR"/>
        </w:rPr>
        <w:t xml:space="preserve"> فإذا النّاس أوزاع متفرّقون يصلّي الرجل لنفسه</w:t>
      </w:r>
      <w:r w:rsidR="004C397E">
        <w:rPr>
          <w:rtl/>
          <w:lang w:bidi="fa-IR"/>
        </w:rPr>
        <w:t>،</w:t>
      </w:r>
      <w:r>
        <w:rPr>
          <w:rtl/>
          <w:lang w:bidi="fa-IR"/>
        </w:rPr>
        <w:t xml:space="preserve"> ويصلّي الرجل فيصلّي بصلاته الرهط</w:t>
      </w:r>
      <w:r w:rsidR="004C397E">
        <w:rPr>
          <w:rtl/>
          <w:lang w:bidi="fa-IR"/>
        </w:rPr>
        <w:t>،</w:t>
      </w:r>
      <w:r>
        <w:rPr>
          <w:rtl/>
          <w:lang w:bidi="fa-IR"/>
        </w:rPr>
        <w:t xml:space="preserve"> فقال عمر : إنّي أرى لو جمعت هؤلاء على قارئ واحد لكان أمثل</w:t>
      </w:r>
      <w:r w:rsidR="004C397E">
        <w:rPr>
          <w:rtl/>
          <w:lang w:bidi="fa-IR"/>
        </w:rPr>
        <w:t>،</w:t>
      </w:r>
      <w:r>
        <w:rPr>
          <w:rtl/>
          <w:lang w:bidi="fa-IR"/>
        </w:rPr>
        <w:t xml:space="preserve"> ثمّ عزم فجمعهم على اُبي بن كعب . ثمّ خرجت معه ليلة اُخرى</w:t>
      </w:r>
      <w:r w:rsidR="004C397E">
        <w:rPr>
          <w:rtl/>
          <w:lang w:bidi="fa-IR"/>
        </w:rPr>
        <w:t>،</w:t>
      </w:r>
      <w:r>
        <w:rPr>
          <w:rtl/>
          <w:lang w:bidi="fa-IR"/>
        </w:rPr>
        <w:t xml:space="preserve"> والنّاس يصلّون بصلاة قارئهم</w:t>
      </w:r>
      <w:r w:rsidR="004C397E">
        <w:rPr>
          <w:rtl/>
          <w:lang w:bidi="fa-IR"/>
        </w:rPr>
        <w:t>،</w:t>
      </w:r>
      <w:r>
        <w:rPr>
          <w:rtl/>
          <w:lang w:bidi="fa-IR"/>
        </w:rPr>
        <w:t xml:space="preserve"> قال عمر : نعم البدعة هذه</w:t>
      </w:r>
      <w:r w:rsidR="004C397E">
        <w:rPr>
          <w:rtl/>
          <w:lang w:bidi="fa-IR"/>
        </w:rPr>
        <w:t>،</w:t>
      </w:r>
      <w:r>
        <w:rPr>
          <w:rtl/>
          <w:lang w:bidi="fa-IR"/>
        </w:rPr>
        <w:t xml:space="preserve"> والتي ينامون عنها أفضل مِن التي يقومون </w:t>
      </w:r>
      <w:r w:rsidR="008C2F53">
        <w:rPr>
          <w:rtl/>
          <w:lang w:bidi="fa-IR"/>
        </w:rPr>
        <w:t>-</w:t>
      </w:r>
      <w:r>
        <w:rPr>
          <w:rtl/>
          <w:lang w:bidi="fa-IR"/>
        </w:rPr>
        <w:t xml:space="preserve"> يريد آخر الليل</w:t>
      </w:r>
      <w:r w:rsidR="004C397E">
        <w:rPr>
          <w:rtl/>
          <w:lang w:bidi="fa-IR"/>
        </w:rPr>
        <w:t>،</w:t>
      </w:r>
      <w:r>
        <w:rPr>
          <w:rtl/>
          <w:lang w:bidi="fa-IR"/>
        </w:rPr>
        <w:t xml:space="preserve"> وكان النّاس يقومون أوّله </w:t>
      </w:r>
      <w:r w:rsidR="008C2F53">
        <w:rPr>
          <w:rtl/>
          <w:lang w:bidi="fa-IR"/>
        </w:rPr>
        <w:t>-</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A17E19">
      <w:pPr>
        <w:pStyle w:val="libNormal0"/>
        <w:rPr>
          <w:rtl/>
          <w:lang w:bidi="fa-IR"/>
        </w:rPr>
      </w:pPr>
      <w:r>
        <w:rPr>
          <w:rtl/>
          <w:lang w:bidi="fa-IR"/>
        </w:rPr>
        <w:lastRenderedPageBreak/>
        <w:t>وردت بمضمونه أحاديث مِن مصادر القوم</w:t>
      </w:r>
      <w:r w:rsidRPr="008C2F53">
        <w:rPr>
          <w:rStyle w:val="libFootnotenumChar"/>
          <w:rtl/>
        </w:rPr>
        <w:t>(1)</w:t>
      </w:r>
      <w:r w:rsidR="004C397E">
        <w:rPr>
          <w:rtl/>
          <w:lang w:bidi="fa-IR"/>
        </w:rPr>
        <w:t>،</w:t>
      </w:r>
      <w:r>
        <w:rPr>
          <w:rtl/>
          <w:lang w:bidi="fa-IR"/>
        </w:rPr>
        <w:t xml:space="preserve"> فالالتزام بالأمر المباح لا يكون بدعة ؛ لأنّ المكلّف مخيّر </w:t>
      </w:r>
      <w:r w:rsidR="008C2F53">
        <w:rPr>
          <w:rtl/>
          <w:lang w:bidi="fa-IR"/>
        </w:rPr>
        <w:t>-</w:t>
      </w:r>
      <w:r>
        <w:rPr>
          <w:rtl/>
          <w:lang w:bidi="fa-IR"/>
        </w:rPr>
        <w:t xml:space="preserve"> مِن قبل الدّين والشرع المقدّس </w:t>
      </w:r>
      <w:r w:rsidR="008C2F53">
        <w:rPr>
          <w:rtl/>
          <w:lang w:bidi="fa-IR"/>
        </w:rPr>
        <w:t>-</w:t>
      </w:r>
      <w:r>
        <w:rPr>
          <w:rtl/>
          <w:lang w:bidi="fa-IR"/>
        </w:rPr>
        <w:t xml:space="preserve"> بالنسبة إلى أيِّ فعل مباح</w:t>
      </w:r>
      <w:r w:rsidR="004C397E">
        <w:rPr>
          <w:rtl/>
          <w:lang w:bidi="fa-IR"/>
        </w:rPr>
        <w:t>،</w:t>
      </w:r>
      <w:r>
        <w:rPr>
          <w:rtl/>
          <w:lang w:bidi="fa-IR"/>
        </w:rPr>
        <w:t xml:space="preserve"> بل القول بأنّه مِن المحرّمات بدعة ؛ لأنّه تغيير ولعب في أحكام الشريعة المقدّسة</w:t>
      </w:r>
      <w:r w:rsidR="007920B3">
        <w:rPr>
          <w:rtl/>
          <w:lang w:bidi="fa-IR"/>
        </w:rPr>
        <w:t>.</w:t>
      </w:r>
    </w:p>
    <w:p w:rsidR="007920B3" w:rsidRDefault="00903D5C" w:rsidP="00903D5C">
      <w:pPr>
        <w:pStyle w:val="libNormal"/>
        <w:rPr>
          <w:rtl/>
          <w:lang w:bidi="fa-IR"/>
        </w:rPr>
      </w:pPr>
      <w:r>
        <w:rPr>
          <w:rtl/>
          <w:lang w:bidi="fa-IR"/>
        </w:rPr>
        <w:t>ويؤيد هذا ما ذكره الشوكاني في نيل الأوطار ردَّا على التعريف الأوّل للبدعة</w:t>
      </w:r>
      <w:r w:rsidRPr="008C2F53">
        <w:rPr>
          <w:rStyle w:val="libFootnotenumChar"/>
          <w:rtl/>
        </w:rPr>
        <w:t>(2)</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784054">
      <w:pPr>
        <w:pStyle w:val="libFootnote0"/>
        <w:rPr>
          <w:rtl/>
          <w:lang w:bidi="fa-IR"/>
        </w:rPr>
      </w:pPr>
      <w:r w:rsidRPr="00784054">
        <w:rPr>
          <w:rtl/>
        </w:rPr>
        <w:t>(1)</w:t>
      </w:r>
      <w:r>
        <w:rPr>
          <w:rtl/>
          <w:lang w:bidi="fa-IR"/>
        </w:rPr>
        <w:t xml:space="preserve"> صحيح البخارى 3 / 167 باب الصلح : حدّثنا يعقوب</w:t>
      </w:r>
      <w:r w:rsidR="004C397E">
        <w:rPr>
          <w:rtl/>
          <w:lang w:bidi="fa-IR"/>
        </w:rPr>
        <w:t>،</w:t>
      </w:r>
      <w:r>
        <w:rPr>
          <w:rtl/>
          <w:lang w:bidi="fa-IR"/>
        </w:rPr>
        <w:t xml:space="preserve"> حدّثنا إبراهيم بن سعد</w:t>
      </w:r>
      <w:r w:rsidR="004C397E">
        <w:rPr>
          <w:rtl/>
          <w:lang w:bidi="fa-IR"/>
        </w:rPr>
        <w:t>،</w:t>
      </w:r>
      <w:r>
        <w:rPr>
          <w:rtl/>
          <w:lang w:bidi="fa-IR"/>
        </w:rPr>
        <w:t xml:space="preserve"> عن أبيه</w:t>
      </w:r>
      <w:r w:rsidR="004C397E">
        <w:rPr>
          <w:rtl/>
          <w:lang w:bidi="fa-IR"/>
        </w:rPr>
        <w:t>،</w:t>
      </w:r>
      <w:r>
        <w:rPr>
          <w:rtl/>
          <w:lang w:bidi="fa-IR"/>
        </w:rPr>
        <w:t xml:space="preserve"> عن القاسم بن </w:t>
      </w:r>
      <w:r w:rsidR="00622E4A">
        <w:rPr>
          <w:rtl/>
          <w:lang w:bidi="fa-IR"/>
        </w:rPr>
        <w:t>محمّد</w:t>
      </w:r>
      <w:r w:rsidR="004C397E">
        <w:rPr>
          <w:rtl/>
          <w:lang w:bidi="fa-IR"/>
        </w:rPr>
        <w:t>،</w:t>
      </w:r>
      <w:r>
        <w:rPr>
          <w:rtl/>
          <w:lang w:bidi="fa-IR"/>
        </w:rPr>
        <w:t xml:space="preserve"> عن عائشة (</w:t>
      </w:r>
      <w:r w:rsidR="00B21E82" w:rsidRPr="00A17E19">
        <w:rPr>
          <w:rtl/>
        </w:rPr>
        <w:t>رضي</w:t>
      </w:r>
      <w:r w:rsidR="00A17E19">
        <w:t xml:space="preserve"> </w:t>
      </w:r>
      <w:r w:rsidR="00B21E82" w:rsidRPr="00A17E19">
        <w:rPr>
          <w:rtl/>
        </w:rPr>
        <w:t>‌الله‌</w:t>
      </w:r>
      <w:r w:rsidR="00A17E19">
        <w:t xml:space="preserve"> </w:t>
      </w:r>
      <w:r w:rsidR="00A17E19">
        <w:rPr>
          <w:rtl/>
        </w:rPr>
        <w:t>عنه</w:t>
      </w:r>
      <w:r w:rsidRPr="00A17E19">
        <w:rPr>
          <w:rtl/>
        </w:rPr>
        <w:t>ا</w:t>
      </w:r>
      <w:r>
        <w:rPr>
          <w:rtl/>
          <w:lang w:bidi="fa-IR"/>
        </w:rPr>
        <w:t>) قالت : قال رسول الله (</w:t>
      </w:r>
      <w:r w:rsidR="00300A34" w:rsidRPr="00784054">
        <w:rPr>
          <w:rStyle w:val="libFootnoteAlaemChar"/>
          <w:rtl/>
        </w:rPr>
        <w:t>صلى‌الله‌عليه‌وآله</w:t>
      </w:r>
      <w:r>
        <w:rPr>
          <w:rtl/>
          <w:lang w:bidi="fa-IR"/>
        </w:rPr>
        <w:t>) : (( مَنْ أحدث في أمرنا هذا ما ليس فيه فهو ردٌ ))</w:t>
      </w:r>
      <w:r w:rsidR="007920B3">
        <w:rPr>
          <w:rtl/>
          <w:lang w:bidi="fa-IR"/>
        </w:rPr>
        <w:t>.</w:t>
      </w:r>
    </w:p>
    <w:p w:rsidR="007920B3" w:rsidRDefault="00903D5C" w:rsidP="00784054">
      <w:pPr>
        <w:pStyle w:val="libFootnote0"/>
        <w:rPr>
          <w:rtl/>
          <w:lang w:bidi="fa-IR"/>
        </w:rPr>
      </w:pPr>
      <w:r w:rsidRPr="00784054">
        <w:rPr>
          <w:rtl/>
        </w:rPr>
        <w:t>(2)</w:t>
      </w:r>
      <w:r>
        <w:rPr>
          <w:rtl/>
          <w:lang w:bidi="fa-IR"/>
        </w:rPr>
        <w:t xml:space="preserve"> نيل الأوطار </w:t>
      </w:r>
      <w:r w:rsidR="008C2F53">
        <w:rPr>
          <w:rtl/>
          <w:lang w:bidi="fa-IR"/>
        </w:rPr>
        <w:t>-</w:t>
      </w:r>
      <w:r>
        <w:rPr>
          <w:rtl/>
          <w:lang w:bidi="fa-IR"/>
        </w:rPr>
        <w:t xml:space="preserve"> الشوكاني 2 / 69 قال : وعن عائشة</w:t>
      </w:r>
      <w:r w:rsidR="004C397E">
        <w:rPr>
          <w:rtl/>
          <w:lang w:bidi="fa-IR"/>
        </w:rPr>
        <w:t>،</w:t>
      </w:r>
      <w:r>
        <w:rPr>
          <w:rtl/>
          <w:lang w:bidi="fa-IR"/>
        </w:rPr>
        <w:t xml:space="preserve"> أنّ النّبي (</w:t>
      </w:r>
      <w:r w:rsidR="00300A34" w:rsidRPr="00784054">
        <w:rPr>
          <w:rStyle w:val="libFootnoteAlaemChar"/>
          <w:rtl/>
        </w:rPr>
        <w:t>صلى‌الله‌عليه‌وآله</w:t>
      </w:r>
      <w:r>
        <w:rPr>
          <w:rtl/>
          <w:lang w:bidi="fa-IR"/>
        </w:rPr>
        <w:t xml:space="preserve">) قال : (( مَنْ عمل عملاً ليس عليه أمرنا فهو ردٌّ )) . </w:t>
      </w:r>
      <w:r w:rsidR="008C2F53">
        <w:rPr>
          <w:rtl/>
          <w:lang w:bidi="fa-IR"/>
        </w:rPr>
        <w:t>م</w:t>
      </w:r>
      <w:r>
        <w:rPr>
          <w:rtl/>
          <w:lang w:bidi="fa-IR"/>
        </w:rPr>
        <w:t>تّفق عليه</w:t>
      </w:r>
      <w:r w:rsidR="007920B3">
        <w:rPr>
          <w:rtl/>
          <w:lang w:bidi="fa-IR"/>
        </w:rPr>
        <w:t>.</w:t>
      </w:r>
    </w:p>
    <w:p w:rsidR="007920B3" w:rsidRDefault="00903D5C" w:rsidP="00784054">
      <w:pPr>
        <w:pStyle w:val="libFootnote0"/>
        <w:rPr>
          <w:rtl/>
          <w:lang w:bidi="fa-IR"/>
        </w:rPr>
      </w:pPr>
      <w:r>
        <w:rPr>
          <w:rtl/>
          <w:lang w:bidi="fa-IR"/>
        </w:rPr>
        <w:t>ولأحمد : مَنْ صنع أمراً على غير أمرنا فهو مردود . قوله : (( ليس على أمرنا )) . المراد بالأمر هنا : واحد الاُمور</w:t>
      </w:r>
      <w:r w:rsidR="004C397E">
        <w:rPr>
          <w:rtl/>
          <w:lang w:bidi="fa-IR"/>
        </w:rPr>
        <w:t>،</w:t>
      </w:r>
      <w:r>
        <w:rPr>
          <w:rtl/>
          <w:lang w:bidi="fa-IR"/>
        </w:rPr>
        <w:t xml:space="preserve"> وهو ما كان عليه النّبي (</w:t>
      </w:r>
      <w:r w:rsidR="00300A34" w:rsidRPr="00784054">
        <w:rPr>
          <w:rStyle w:val="libFootnoteAlaemChar"/>
          <w:rtl/>
        </w:rPr>
        <w:t>صلى‌الله‌عليه‌وآله</w:t>
      </w:r>
      <w:r>
        <w:rPr>
          <w:rtl/>
          <w:lang w:bidi="fa-IR"/>
        </w:rPr>
        <w:t>) وأصحابه . قوله : (( فهو ردٌّ )) . المصدر بمعنى اسم المفعول كما بينته الرواية الاُخرى</w:t>
      </w:r>
      <w:r w:rsidR="004C397E">
        <w:rPr>
          <w:rtl/>
          <w:lang w:bidi="fa-IR"/>
        </w:rPr>
        <w:t>،</w:t>
      </w:r>
      <w:r>
        <w:rPr>
          <w:rtl/>
          <w:lang w:bidi="fa-IR"/>
        </w:rPr>
        <w:t xml:space="preserve"> قال في الفتح : يحتجّ به في إبطال جميع العقود المنهيّة</w:t>
      </w:r>
      <w:r w:rsidR="004C397E">
        <w:rPr>
          <w:rtl/>
          <w:lang w:bidi="fa-IR"/>
        </w:rPr>
        <w:t>،</w:t>
      </w:r>
      <w:r>
        <w:rPr>
          <w:rtl/>
          <w:lang w:bidi="fa-IR"/>
        </w:rPr>
        <w:t xml:space="preserve"> وعدم وجود ثمراتها المترتّبة عليه</w:t>
      </w:r>
      <w:r w:rsidR="004C397E">
        <w:rPr>
          <w:rtl/>
          <w:lang w:bidi="fa-IR"/>
        </w:rPr>
        <w:t>،</w:t>
      </w:r>
      <w:r>
        <w:rPr>
          <w:rtl/>
          <w:lang w:bidi="fa-IR"/>
        </w:rPr>
        <w:t xml:space="preserve"> وأنّ النهي يقتضي الفساد ؛ لأنّ المنهيّات كلّها ليست مِنْ أمر الدّين</w:t>
      </w:r>
      <w:r w:rsidR="004C397E">
        <w:rPr>
          <w:rtl/>
          <w:lang w:bidi="fa-IR"/>
        </w:rPr>
        <w:t>،</w:t>
      </w:r>
      <w:r>
        <w:rPr>
          <w:rtl/>
          <w:lang w:bidi="fa-IR"/>
        </w:rPr>
        <w:t xml:space="preserve"> فيجب ردّها</w:t>
      </w:r>
      <w:r w:rsidR="007920B3">
        <w:rPr>
          <w:rtl/>
          <w:lang w:bidi="fa-IR"/>
        </w:rPr>
        <w:t>.</w:t>
      </w:r>
    </w:p>
    <w:p w:rsidR="007920B3" w:rsidRDefault="00903D5C" w:rsidP="00784054">
      <w:pPr>
        <w:pStyle w:val="libFootnote0"/>
        <w:rPr>
          <w:rtl/>
          <w:lang w:bidi="fa-IR"/>
        </w:rPr>
      </w:pPr>
      <w:r>
        <w:rPr>
          <w:rtl/>
          <w:lang w:bidi="fa-IR"/>
        </w:rPr>
        <w:t>ويُستفاد منه أنّ حكم الحاكم لا يغيّر ما في باطن الأمر ؛ لقوله : (( ليس عليه أمرنا )) . والمراد به أمر الدّين</w:t>
      </w:r>
      <w:r w:rsidR="004C397E">
        <w:rPr>
          <w:rtl/>
          <w:lang w:bidi="fa-IR"/>
        </w:rPr>
        <w:t>،</w:t>
      </w:r>
      <w:r>
        <w:rPr>
          <w:rtl/>
          <w:lang w:bidi="fa-IR"/>
        </w:rPr>
        <w:t xml:space="preserve"> وفيه أنّ الصلح الفاسد منتقض</w:t>
      </w:r>
      <w:r w:rsidR="004C397E">
        <w:rPr>
          <w:rtl/>
          <w:lang w:bidi="fa-IR"/>
        </w:rPr>
        <w:t>،</w:t>
      </w:r>
      <w:r>
        <w:rPr>
          <w:rtl/>
          <w:lang w:bidi="fa-IR"/>
        </w:rPr>
        <w:t xml:space="preserve"> والمأخوذ عليه مستحقّ الردّ اه</w:t>
      </w:r>
      <w:r w:rsidR="00A17E19">
        <w:rPr>
          <w:rFonts w:hint="cs"/>
          <w:rtl/>
        </w:rPr>
        <w:t>ـ</w:t>
      </w:r>
      <w:r w:rsidR="007920B3">
        <w:rPr>
          <w:rtl/>
          <w:lang w:bidi="fa-IR"/>
        </w:rPr>
        <w:t>.</w:t>
      </w:r>
    </w:p>
    <w:p w:rsidR="007920B3" w:rsidRDefault="00903D5C" w:rsidP="00784054">
      <w:pPr>
        <w:pStyle w:val="libFootnote0"/>
        <w:rPr>
          <w:rtl/>
          <w:lang w:bidi="fa-IR"/>
        </w:rPr>
      </w:pPr>
      <w:r>
        <w:rPr>
          <w:rtl/>
          <w:lang w:bidi="fa-IR"/>
        </w:rPr>
        <w:t>وهذا الحديث مِن قواعد الدّين ؛ لأنّه يندرج تحته مِن الأحكام ما لا يأتي عليه الحصر . وما أصرحه وأدله على إبطال ما فعله الفقهاء مِن تقسيم البِدَع إلى أقسام</w:t>
      </w:r>
      <w:r w:rsidR="004C397E">
        <w:rPr>
          <w:rtl/>
          <w:lang w:bidi="fa-IR"/>
        </w:rPr>
        <w:t>،</w:t>
      </w:r>
      <w:r>
        <w:rPr>
          <w:rtl/>
          <w:lang w:bidi="fa-IR"/>
        </w:rPr>
        <w:t xml:space="preserve"> وتخصيص الردّ ببعضها بلا </w:t>
      </w:r>
      <w:r w:rsidR="008C2F53">
        <w:rPr>
          <w:rtl/>
          <w:lang w:bidi="fa-IR"/>
        </w:rPr>
        <w:t>م</w:t>
      </w:r>
      <w:r>
        <w:rPr>
          <w:rtl/>
          <w:lang w:bidi="fa-IR"/>
        </w:rPr>
        <w:t>خصص مِن عقل ولا نقل</w:t>
      </w:r>
      <w:r w:rsidR="004C397E">
        <w:rPr>
          <w:rtl/>
          <w:lang w:bidi="fa-IR"/>
        </w:rPr>
        <w:t>،</w:t>
      </w:r>
      <w:r>
        <w:rPr>
          <w:rtl/>
          <w:lang w:bidi="fa-IR"/>
        </w:rPr>
        <w:t xml:space="preserve"> فعليك إذا سمعت مِنْ يقول : هذه بدعة حسنة</w:t>
      </w:r>
      <w:r w:rsidR="004C397E">
        <w:rPr>
          <w:rtl/>
          <w:lang w:bidi="fa-IR"/>
        </w:rPr>
        <w:t>،</w:t>
      </w:r>
      <w:r>
        <w:rPr>
          <w:rtl/>
          <w:lang w:bidi="fa-IR"/>
        </w:rPr>
        <w:t xml:space="preserve"> بالقيام في مقام المنع</w:t>
      </w:r>
      <w:r w:rsidR="004C397E">
        <w:rPr>
          <w:rtl/>
          <w:lang w:bidi="fa-IR"/>
        </w:rPr>
        <w:t>،</w:t>
      </w:r>
      <w:r>
        <w:rPr>
          <w:rtl/>
          <w:lang w:bidi="fa-IR"/>
        </w:rPr>
        <w:t xml:space="preserve"> مسنداً له بهذه الكلّية وما يشابهها مِن نحو قوله (</w:t>
      </w:r>
      <w:r w:rsidR="00300A34" w:rsidRPr="00784054">
        <w:rPr>
          <w:rStyle w:val="libFootnoteAlaemChar"/>
          <w:rtl/>
        </w:rPr>
        <w:t>صلى‌الله‌عليه‌وآله</w:t>
      </w:r>
      <w:r>
        <w:rPr>
          <w:rtl/>
          <w:lang w:bidi="fa-IR"/>
        </w:rPr>
        <w:t>) : (( كلّ بدعة ضلالة )) . طالباً لدليل تخصيص تلك البدعة التي وقع النزاع في شأنها</w:t>
      </w:r>
      <w:r w:rsidR="004C397E">
        <w:rPr>
          <w:rtl/>
          <w:lang w:bidi="fa-IR"/>
        </w:rPr>
        <w:t>،</w:t>
      </w:r>
      <w:r>
        <w:rPr>
          <w:rtl/>
          <w:lang w:bidi="fa-IR"/>
        </w:rPr>
        <w:t xml:space="preserve"> بعد الاتّفاق على أنّها بدعة</w:t>
      </w:r>
      <w:r w:rsidR="004C397E">
        <w:rPr>
          <w:rtl/>
          <w:lang w:bidi="fa-IR"/>
        </w:rPr>
        <w:t>،</w:t>
      </w:r>
      <w:r>
        <w:rPr>
          <w:rtl/>
          <w:lang w:bidi="fa-IR"/>
        </w:rPr>
        <w:t xml:space="preserve"> فإنْ جاءك به قبلته</w:t>
      </w:r>
      <w:r w:rsidR="004C397E">
        <w:rPr>
          <w:rtl/>
          <w:lang w:bidi="fa-IR"/>
        </w:rPr>
        <w:t>،</w:t>
      </w:r>
      <w:r>
        <w:rPr>
          <w:rtl/>
          <w:lang w:bidi="fa-IR"/>
        </w:rPr>
        <w:t xml:space="preserve"> وإنْ كاع كنت قد ألقمته حجراً واسترحت مِنَ ال</w:t>
      </w:r>
      <w:r w:rsidR="008C2F53">
        <w:rPr>
          <w:rtl/>
          <w:lang w:bidi="fa-IR"/>
        </w:rPr>
        <w:t>م</w:t>
      </w:r>
      <w:r>
        <w:rPr>
          <w:rtl/>
          <w:lang w:bidi="fa-IR"/>
        </w:rPr>
        <w:t>جادلة</w:t>
      </w:r>
      <w:r w:rsidR="007920B3">
        <w:rPr>
          <w:rtl/>
          <w:lang w:bidi="fa-IR"/>
        </w:rPr>
        <w:t>.</w:t>
      </w:r>
    </w:p>
    <w:p w:rsidR="008C2F53" w:rsidRDefault="00903D5C" w:rsidP="00784054">
      <w:pPr>
        <w:pStyle w:val="libFootnote0"/>
        <w:rPr>
          <w:lang w:bidi="fa-IR"/>
        </w:rPr>
      </w:pPr>
      <w:r>
        <w:rPr>
          <w:rtl/>
          <w:lang w:bidi="fa-IR"/>
        </w:rPr>
        <w:t>ومِنْ مواطن الاستدلال لهذا الحديث : كلّ فعلٍ أو تركٍ وقع الاتفاق بينك وبين خصمك على أنّه ليس من أمر رسول الله (</w:t>
      </w:r>
      <w:r w:rsidR="00300A34" w:rsidRPr="00784054">
        <w:rPr>
          <w:rStyle w:val="libFootnoteAlaemChar"/>
          <w:rtl/>
        </w:rPr>
        <w:t>صلى‌الله‌عليه‌وآله</w:t>
      </w:r>
      <w:r>
        <w:rPr>
          <w:rtl/>
          <w:lang w:bidi="fa-IR"/>
        </w:rPr>
        <w:t>)</w:t>
      </w:r>
      <w:r w:rsidR="004C397E">
        <w:rPr>
          <w:rtl/>
          <w:lang w:bidi="fa-IR"/>
        </w:rPr>
        <w:t>،</w:t>
      </w:r>
      <w:r>
        <w:rPr>
          <w:rtl/>
          <w:lang w:bidi="fa-IR"/>
        </w:rPr>
        <w:t xml:space="preserve"> وخالفك في اقتضائه البطلان أو الفساد</w:t>
      </w:r>
      <w:r w:rsidR="004C397E">
        <w:rPr>
          <w:rtl/>
          <w:lang w:bidi="fa-IR"/>
        </w:rPr>
        <w:t>،</w:t>
      </w:r>
      <w:r>
        <w:rPr>
          <w:rtl/>
          <w:lang w:bidi="fa-IR"/>
        </w:rPr>
        <w:t xml:space="preserve"> متمسّكاً بما تقرر في الاُصول مِن أنّه لا يقتضي ذلك</w:t>
      </w:r>
      <w:r w:rsidR="004C397E">
        <w:rPr>
          <w:rtl/>
          <w:lang w:bidi="fa-IR"/>
        </w:rPr>
        <w:t>،</w:t>
      </w:r>
      <w:r>
        <w:rPr>
          <w:rtl/>
          <w:lang w:bidi="fa-IR"/>
        </w:rPr>
        <w:t xml:space="preserve"> </w:t>
      </w:r>
      <w:r w:rsidR="0087599F">
        <w:rPr>
          <w:rtl/>
          <w:lang w:bidi="fa-IR"/>
        </w:rPr>
        <w:t>إلّا</w:t>
      </w:r>
      <w:r>
        <w:rPr>
          <w:rtl/>
          <w:lang w:bidi="fa-IR"/>
        </w:rPr>
        <w:t xml:space="preserve"> عدم أمر يؤثّر عد</w:t>
      </w:r>
      <w:r w:rsidR="008C2F53">
        <w:rPr>
          <w:rtl/>
          <w:lang w:bidi="fa-IR"/>
        </w:rPr>
        <w:t>م</w:t>
      </w:r>
      <w:r>
        <w:rPr>
          <w:rtl/>
          <w:lang w:bidi="fa-IR"/>
        </w:rPr>
        <w:t>ه في العدم كالشرط</w:t>
      </w:r>
      <w:r w:rsidR="004C397E">
        <w:rPr>
          <w:rtl/>
          <w:lang w:bidi="fa-IR"/>
        </w:rPr>
        <w:t>،</w:t>
      </w:r>
      <w:r>
        <w:rPr>
          <w:rtl/>
          <w:lang w:bidi="fa-IR"/>
        </w:rPr>
        <w:t xml:space="preserve"> أو وجود أمر يؤثّر وجودُه في العدم =</w:t>
      </w:r>
    </w:p>
    <w:p w:rsidR="00903D5C" w:rsidRDefault="008C2F53" w:rsidP="00903D5C">
      <w:pPr>
        <w:pStyle w:val="libNormal"/>
        <w:rPr>
          <w:lang w:bidi="fa-IR"/>
        </w:rPr>
      </w:pPr>
      <w:r>
        <w:rPr>
          <w:rtl/>
          <w:lang w:bidi="fa-IR"/>
        </w:rPr>
        <w:br w:type="page"/>
      </w:r>
    </w:p>
    <w:p w:rsidR="008C2F53" w:rsidRDefault="008C2F53" w:rsidP="008C2F53">
      <w:pPr>
        <w:pStyle w:val="libLine"/>
        <w:rPr>
          <w:lang w:bidi="fa-IR"/>
        </w:rPr>
      </w:pPr>
      <w:r>
        <w:rPr>
          <w:rtl/>
          <w:lang w:bidi="fa-IR"/>
        </w:rPr>
        <w:lastRenderedPageBreak/>
        <w:t>____________________</w:t>
      </w:r>
    </w:p>
    <w:p w:rsidR="007920B3" w:rsidRDefault="00903D5C" w:rsidP="00784054">
      <w:pPr>
        <w:pStyle w:val="libFootnote0"/>
        <w:rPr>
          <w:rtl/>
          <w:lang w:bidi="fa-IR"/>
        </w:rPr>
      </w:pPr>
      <w:r>
        <w:rPr>
          <w:rtl/>
          <w:lang w:bidi="fa-IR"/>
        </w:rPr>
        <w:t>= كالمانع</w:t>
      </w:r>
      <w:r w:rsidR="004C397E">
        <w:rPr>
          <w:rtl/>
          <w:lang w:bidi="fa-IR"/>
        </w:rPr>
        <w:t>،</w:t>
      </w:r>
      <w:r>
        <w:rPr>
          <w:rtl/>
          <w:lang w:bidi="fa-IR"/>
        </w:rPr>
        <w:t xml:space="preserve"> فعليك بمنع هذا التخصيص الذي لا دليل عليه </w:t>
      </w:r>
      <w:r w:rsidR="0087599F">
        <w:rPr>
          <w:rtl/>
          <w:lang w:bidi="fa-IR"/>
        </w:rPr>
        <w:t>إلّا</w:t>
      </w:r>
      <w:r>
        <w:rPr>
          <w:rtl/>
          <w:lang w:bidi="fa-IR"/>
        </w:rPr>
        <w:t xml:space="preserve"> مجرد الاصطلاح</w:t>
      </w:r>
      <w:r w:rsidR="004C397E">
        <w:rPr>
          <w:rtl/>
          <w:lang w:bidi="fa-IR"/>
        </w:rPr>
        <w:t>،</w:t>
      </w:r>
      <w:r>
        <w:rPr>
          <w:rtl/>
          <w:lang w:bidi="fa-IR"/>
        </w:rPr>
        <w:t xml:space="preserve"> </w:t>
      </w:r>
      <w:r w:rsidR="008C2F53">
        <w:rPr>
          <w:rtl/>
          <w:lang w:bidi="fa-IR"/>
        </w:rPr>
        <w:t>م</w:t>
      </w:r>
      <w:r>
        <w:rPr>
          <w:rtl/>
          <w:lang w:bidi="fa-IR"/>
        </w:rPr>
        <w:t>سنداً لهذا المنع بما في حديث الباب مِنْ العموم المحيط بكل فرد مِنْ أفراد الاُمور التي ليست مِنْ ذلك القبيل</w:t>
      </w:r>
      <w:r w:rsidR="004C397E">
        <w:rPr>
          <w:rtl/>
          <w:lang w:bidi="fa-IR"/>
        </w:rPr>
        <w:t>،</w:t>
      </w:r>
      <w:r>
        <w:rPr>
          <w:rtl/>
          <w:lang w:bidi="fa-IR"/>
        </w:rPr>
        <w:t xml:space="preserve"> قائلاً : هذا أمر ليس مِنْ أمره</w:t>
      </w:r>
      <w:r w:rsidR="004C397E">
        <w:rPr>
          <w:rtl/>
          <w:lang w:bidi="fa-IR"/>
        </w:rPr>
        <w:t>،</w:t>
      </w:r>
      <w:r>
        <w:rPr>
          <w:rtl/>
          <w:lang w:bidi="fa-IR"/>
        </w:rPr>
        <w:t xml:space="preserve"> وكلُّ أمر ليس مِنْ أمره ردّ فهذا ردّ</w:t>
      </w:r>
      <w:r w:rsidR="004C397E">
        <w:rPr>
          <w:rtl/>
          <w:lang w:bidi="fa-IR"/>
        </w:rPr>
        <w:t>،</w:t>
      </w:r>
      <w:r>
        <w:rPr>
          <w:rtl/>
          <w:lang w:bidi="fa-IR"/>
        </w:rPr>
        <w:t xml:space="preserve"> وكلّ ردّ باطل فهذا باطل</w:t>
      </w:r>
      <w:r w:rsidR="004C397E">
        <w:rPr>
          <w:rtl/>
          <w:lang w:bidi="fa-IR"/>
        </w:rPr>
        <w:t>،</w:t>
      </w:r>
      <w:r>
        <w:rPr>
          <w:rtl/>
          <w:lang w:bidi="fa-IR"/>
        </w:rPr>
        <w:t xml:space="preserve"> فالصلاة </w:t>
      </w:r>
      <w:r w:rsidR="008C2F53">
        <w:rPr>
          <w:rtl/>
          <w:lang w:bidi="fa-IR"/>
        </w:rPr>
        <w:t>-</w:t>
      </w:r>
      <w:r>
        <w:rPr>
          <w:rtl/>
          <w:lang w:bidi="fa-IR"/>
        </w:rPr>
        <w:t xml:space="preserve"> مثلاً </w:t>
      </w:r>
      <w:r w:rsidR="008C2F53">
        <w:rPr>
          <w:rtl/>
          <w:lang w:bidi="fa-IR"/>
        </w:rPr>
        <w:t>-</w:t>
      </w:r>
      <w:r>
        <w:rPr>
          <w:rtl/>
          <w:lang w:bidi="fa-IR"/>
        </w:rPr>
        <w:t xml:space="preserve"> التي ترك فيها ما كان يفعله رسول الله (</w:t>
      </w:r>
      <w:r w:rsidR="00300A34" w:rsidRPr="00784054">
        <w:rPr>
          <w:rStyle w:val="libFootnoteAlaemChar"/>
          <w:rtl/>
        </w:rPr>
        <w:t>صلى‌الله‌عليه‌وآله</w:t>
      </w:r>
      <w:r>
        <w:rPr>
          <w:rtl/>
          <w:lang w:bidi="fa-IR"/>
        </w:rPr>
        <w:t>)</w:t>
      </w:r>
      <w:r w:rsidR="004C397E">
        <w:rPr>
          <w:rtl/>
          <w:lang w:bidi="fa-IR"/>
        </w:rPr>
        <w:t>،</w:t>
      </w:r>
      <w:r>
        <w:rPr>
          <w:rtl/>
          <w:lang w:bidi="fa-IR"/>
        </w:rPr>
        <w:t xml:space="preserve"> أو فعل فيها ما كان يتركه ليست مِنْ أمره فتكون باطلةً بنفس هذا الدليل</w:t>
      </w:r>
      <w:r w:rsidR="004C397E">
        <w:rPr>
          <w:rtl/>
          <w:lang w:bidi="fa-IR"/>
        </w:rPr>
        <w:t>،</w:t>
      </w:r>
      <w:r>
        <w:rPr>
          <w:rtl/>
          <w:lang w:bidi="fa-IR"/>
        </w:rPr>
        <w:t xml:space="preserve"> سواء كان ذلك الأمر المفعول أو المتروك مانعاً باصطلاح أهل الاُصول</w:t>
      </w:r>
      <w:r w:rsidR="004C397E">
        <w:rPr>
          <w:rtl/>
          <w:lang w:bidi="fa-IR"/>
        </w:rPr>
        <w:t>،</w:t>
      </w:r>
      <w:r>
        <w:rPr>
          <w:rtl/>
          <w:lang w:bidi="fa-IR"/>
        </w:rPr>
        <w:t xml:space="preserve"> أو شرطاً أو غيرهما</w:t>
      </w:r>
      <w:r w:rsidR="004C397E">
        <w:rPr>
          <w:rtl/>
          <w:lang w:bidi="fa-IR"/>
        </w:rPr>
        <w:t>،</w:t>
      </w:r>
      <w:r>
        <w:rPr>
          <w:rtl/>
          <w:lang w:bidi="fa-IR"/>
        </w:rPr>
        <w:t xml:space="preserve"> فليكن منك هذا على ذكر</w:t>
      </w:r>
      <w:r w:rsidR="007920B3">
        <w:rPr>
          <w:rtl/>
          <w:lang w:bidi="fa-IR"/>
        </w:rPr>
        <w:t>.</w:t>
      </w:r>
    </w:p>
    <w:p w:rsidR="007920B3" w:rsidRDefault="00903D5C" w:rsidP="00784054">
      <w:pPr>
        <w:pStyle w:val="libFootnote0"/>
        <w:rPr>
          <w:rtl/>
          <w:lang w:bidi="fa-IR"/>
        </w:rPr>
      </w:pPr>
      <w:r>
        <w:rPr>
          <w:rtl/>
          <w:lang w:bidi="fa-IR"/>
        </w:rPr>
        <w:t>قال في الفتح : وهذا الحديث معدود مِنْ اُصول الإسلام</w:t>
      </w:r>
      <w:r w:rsidR="004C397E">
        <w:rPr>
          <w:rtl/>
          <w:lang w:bidi="fa-IR"/>
        </w:rPr>
        <w:t>،</w:t>
      </w:r>
      <w:r>
        <w:rPr>
          <w:rtl/>
          <w:lang w:bidi="fa-IR"/>
        </w:rPr>
        <w:t xml:space="preserve"> وقاعدة مِنْ قواعده</w:t>
      </w:r>
      <w:r w:rsidR="004C397E">
        <w:rPr>
          <w:rtl/>
          <w:lang w:bidi="fa-IR"/>
        </w:rPr>
        <w:t>،</w:t>
      </w:r>
      <w:r>
        <w:rPr>
          <w:rtl/>
          <w:lang w:bidi="fa-IR"/>
        </w:rPr>
        <w:t xml:space="preserve"> فإنّ معناه : مَنْ اخترع مِن الدين ما لا يشهد له أصل مِنْ اُصوله فلا يُلتفتُ إليه</w:t>
      </w:r>
      <w:r w:rsidR="007920B3">
        <w:rPr>
          <w:rtl/>
          <w:lang w:bidi="fa-IR"/>
        </w:rPr>
        <w:t>.</w:t>
      </w:r>
    </w:p>
    <w:p w:rsidR="007920B3" w:rsidRDefault="00903D5C" w:rsidP="00784054">
      <w:pPr>
        <w:pStyle w:val="libFootnote0"/>
        <w:rPr>
          <w:rtl/>
          <w:lang w:bidi="fa-IR"/>
        </w:rPr>
      </w:pPr>
      <w:r>
        <w:rPr>
          <w:rtl/>
          <w:lang w:bidi="fa-IR"/>
        </w:rPr>
        <w:t>قال النووي : هذا الحديث ممّا ينبغي حفظه</w:t>
      </w:r>
      <w:r w:rsidR="004C397E">
        <w:rPr>
          <w:rtl/>
          <w:lang w:bidi="fa-IR"/>
        </w:rPr>
        <w:t>،</w:t>
      </w:r>
      <w:r>
        <w:rPr>
          <w:rtl/>
          <w:lang w:bidi="fa-IR"/>
        </w:rPr>
        <w:t xml:space="preserve"> واستعماله في إبطال المنكرات</w:t>
      </w:r>
      <w:r w:rsidR="004C397E">
        <w:rPr>
          <w:rtl/>
          <w:lang w:bidi="fa-IR"/>
        </w:rPr>
        <w:t>،</w:t>
      </w:r>
      <w:r>
        <w:rPr>
          <w:rtl/>
          <w:lang w:bidi="fa-IR"/>
        </w:rPr>
        <w:t xml:space="preserve"> وإشاعة الاستدلال به كذلك</w:t>
      </w:r>
      <w:r w:rsidR="007920B3">
        <w:rPr>
          <w:rtl/>
          <w:lang w:bidi="fa-IR"/>
        </w:rPr>
        <w:t>.</w:t>
      </w:r>
    </w:p>
    <w:p w:rsidR="007920B3" w:rsidRDefault="00903D5C" w:rsidP="00784054">
      <w:pPr>
        <w:pStyle w:val="libFootnote0"/>
        <w:rPr>
          <w:rtl/>
          <w:lang w:bidi="fa-IR"/>
        </w:rPr>
      </w:pPr>
      <w:r>
        <w:rPr>
          <w:rtl/>
          <w:lang w:bidi="fa-IR"/>
        </w:rPr>
        <w:t>وقال الطوخي : هذا الحديث يصحّ أنْ يُسمّى نصف أدلّة الشرع ؛ لأنّ الدليل يتركّب مِنْ مقدّمتين</w:t>
      </w:r>
      <w:r w:rsidR="004C397E">
        <w:rPr>
          <w:rtl/>
          <w:lang w:bidi="fa-IR"/>
        </w:rPr>
        <w:t>،</w:t>
      </w:r>
      <w:r>
        <w:rPr>
          <w:rtl/>
          <w:lang w:bidi="fa-IR"/>
        </w:rPr>
        <w:t xml:space="preserve"> والمطلوب بالدليل إمّا إثبات الحكم أو نفيه</w:t>
      </w:r>
      <w:r w:rsidR="004C397E">
        <w:rPr>
          <w:rtl/>
          <w:lang w:bidi="fa-IR"/>
        </w:rPr>
        <w:t>،</w:t>
      </w:r>
      <w:r>
        <w:rPr>
          <w:rtl/>
          <w:lang w:bidi="fa-IR"/>
        </w:rPr>
        <w:t xml:space="preserve"> وهذا الحديث مقدّمة كبرى في إثبات كلِّ حكم شرعي ونفيه ؛ لأنّ منطوقه مقدّمة كلّية</w:t>
      </w:r>
      <w:r w:rsidR="004C397E">
        <w:rPr>
          <w:rtl/>
          <w:lang w:bidi="fa-IR"/>
        </w:rPr>
        <w:t>،</w:t>
      </w:r>
      <w:r>
        <w:rPr>
          <w:rtl/>
          <w:lang w:bidi="fa-IR"/>
        </w:rPr>
        <w:t xml:space="preserve"> مثل أنْ يُقال في الوضوء بماء نجس : هذا ليس مِنْ أمر الشرع</w:t>
      </w:r>
      <w:r w:rsidR="004C397E">
        <w:rPr>
          <w:rtl/>
          <w:lang w:bidi="fa-IR"/>
        </w:rPr>
        <w:t>،</w:t>
      </w:r>
      <w:r>
        <w:rPr>
          <w:rtl/>
          <w:lang w:bidi="fa-IR"/>
        </w:rPr>
        <w:t xml:space="preserve"> وكلّ ما كان كذلك فهو مردود . فهذا العمل مردود</w:t>
      </w:r>
      <w:r w:rsidR="004C397E">
        <w:rPr>
          <w:rtl/>
          <w:lang w:bidi="fa-IR"/>
        </w:rPr>
        <w:t>،</w:t>
      </w:r>
      <w:r>
        <w:rPr>
          <w:rtl/>
          <w:lang w:bidi="fa-IR"/>
        </w:rPr>
        <w:t xml:space="preserve"> فالمقدّمة الثانية ثابتة بهذا الدليل</w:t>
      </w:r>
      <w:r w:rsidR="004C397E">
        <w:rPr>
          <w:rtl/>
          <w:lang w:bidi="fa-IR"/>
        </w:rPr>
        <w:t>،</w:t>
      </w:r>
      <w:r>
        <w:rPr>
          <w:rtl/>
          <w:lang w:bidi="fa-IR"/>
        </w:rPr>
        <w:t xml:space="preserve"> وإنّما يقع النزاع في الاُولى</w:t>
      </w:r>
      <w:r w:rsidR="004C397E">
        <w:rPr>
          <w:rtl/>
          <w:lang w:bidi="fa-IR"/>
        </w:rPr>
        <w:t>،</w:t>
      </w:r>
      <w:r>
        <w:rPr>
          <w:rtl/>
          <w:lang w:bidi="fa-IR"/>
        </w:rPr>
        <w:t xml:space="preserve"> ومفهومه أنّ مَنْ عمل عملاً عليه أمر الشرع فهو صحيح</w:t>
      </w:r>
      <w:r w:rsidR="004C397E">
        <w:rPr>
          <w:rtl/>
          <w:lang w:bidi="fa-IR"/>
        </w:rPr>
        <w:t>،</w:t>
      </w:r>
      <w:r>
        <w:rPr>
          <w:rtl/>
          <w:lang w:bidi="fa-IR"/>
        </w:rPr>
        <w:t xml:space="preserve"> فلو اتّفق أنْ يوجدَ حديث يكون مقدّمة اُولى في إثبات كلِّ حكم شرعي ونفيه لاستقلّ الحديثان بجمع أدلّة الشرع</w:t>
      </w:r>
      <w:r w:rsidR="004C397E">
        <w:rPr>
          <w:rtl/>
          <w:lang w:bidi="fa-IR"/>
        </w:rPr>
        <w:t>،</w:t>
      </w:r>
      <w:r>
        <w:rPr>
          <w:rtl/>
          <w:lang w:bidi="fa-IR"/>
        </w:rPr>
        <w:t xml:space="preserve"> لكنْ هذا الثاني لا يوجد</w:t>
      </w:r>
      <w:r w:rsidR="004C397E">
        <w:rPr>
          <w:rtl/>
          <w:lang w:bidi="fa-IR"/>
        </w:rPr>
        <w:t>،</w:t>
      </w:r>
      <w:r>
        <w:rPr>
          <w:rtl/>
          <w:lang w:bidi="fa-IR"/>
        </w:rPr>
        <w:t xml:space="preserve"> فإذاً حديث الباب نصف أدلّة الشرع</w:t>
      </w:r>
      <w:r w:rsidR="004C397E">
        <w:rPr>
          <w:rtl/>
          <w:lang w:bidi="fa-IR"/>
        </w:rPr>
        <w:t>،</w:t>
      </w:r>
      <w:r>
        <w:rPr>
          <w:rtl/>
          <w:lang w:bidi="fa-IR"/>
        </w:rPr>
        <w:t xml:space="preserve"> انتهى</w:t>
      </w:r>
      <w:r w:rsidR="007920B3">
        <w:rPr>
          <w:rtl/>
          <w:lang w:bidi="fa-IR"/>
        </w:rPr>
        <w:t>.</w:t>
      </w:r>
    </w:p>
    <w:p w:rsidR="007920B3" w:rsidRDefault="00903D5C" w:rsidP="00784054">
      <w:pPr>
        <w:pStyle w:val="libFootnote0"/>
        <w:rPr>
          <w:rtl/>
          <w:lang w:bidi="fa-IR"/>
        </w:rPr>
      </w:pPr>
      <w:r>
        <w:rPr>
          <w:rtl/>
          <w:lang w:bidi="fa-IR"/>
        </w:rPr>
        <w:t xml:space="preserve">وقال في تحفة الأحوذي 7 / 427 : قال الحافظ </w:t>
      </w:r>
      <w:r w:rsidR="008C2F53">
        <w:rPr>
          <w:rtl/>
          <w:lang w:bidi="fa-IR"/>
        </w:rPr>
        <w:t>-</w:t>
      </w:r>
      <w:r>
        <w:rPr>
          <w:rtl/>
          <w:lang w:bidi="fa-IR"/>
        </w:rPr>
        <w:t xml:space="preserve"> بعد ذكر كلام النووي </w:t>
      </w:r>
      <w:r w:rsidR="008C2F53">
        <w:rPr>
          <w:rtl/>
          <w:lang w:bidi="fa-IR"/>
        </w:rPr>
        <w:t>-</w:t>
      </w:r>
      <w:r>
        <w:rPr>
          <w:rtl/>
          <w:lang w:bidi="fa-IR"/>
        </w:rPr>
        <w:t xml:space="preserve"> ما هذا لفظه : وللنظر فيه مجال ؛ فإنّ أصل صلاة النافلة سُنّة </w:t>
      </w:r>
      <w:r w:rsidR="008C2F53">
        <w:rPr>
          <w:rtl/>
          <w:lang w:bidi="fa-IR"/>
        </w:rPr>
        <w:t>م</w:t>
      </w:r>
      <w:r>
        <w:rPr>
          <w:rtl/>
          <w:lang w:bidi="fa-IR"/>
        </w:rPr>
        <w:t>رغّب فيها</w:t>
      </w:r>
      <w:r w:rsidR="004C397E">
        <w:rPr>
          <w:rtl/>
          <w:lang w:bidi="fa-IR"/>
        </w:rPr>
        <w:t>،</w:t>
      </w:r>
      <w:r>
        <w:rPr>
          <w:rtl/>
          <w:lang w:bidi="fa-IR"/>
        </w:rPr>
        <w:t xml:space="preserve"> ومع ذلك فقد كره المحقّقون تخصيص وقت بها دون وقت</w:t>
      </w:r>
      <w:r w:rsidR="004C397E">
        <w:rPr>
          <w:rtl/>
          <w:lang w:bidi="fa-IR"/>
        </w:rPr>
        <w:t>،</w:t>
      </w:r>
      <w:r>
        <w:rPr>
          <w:rtl/>
          <w:lang w:bidi="fa-IR"/>
        </w:rPr>
        <w:t xml:space="preserve"> ومنهم مَنْ أطلق مثل ذلك كصلاة الرغائب التي لا أصل لها</w:t>
      </w:r>
      <w:r w:rsidR="004C397E">
        <w:rPr>
          <w:rtl/>
          <w:lang w:bidi="fa-IR"/>
        </w:rPr>
        <w:t>،</w:t>
      </w:r>
      <w:r>
        <w:rPr>
          <w:rtl/>
          <w:lang w:bidi="fa-IR"/>
        </w:rPr>
        <w:t xml:space="preserve"> انتهى</w:t>
      </w:r>
      <w:r w:rsidR="007920B3">
        <w:rPr>
          <w:rtl/>
          <w:lang w:bidi="fa-IR"/>
        </w:rPr>
        <w:t>.</w:t>
      </w:r>
    </w:p>
    <w:p w:rsidR="007920B3" w:rsidRDefault="00903D5C" w:rsidP="00784054">
      <w:pPr>
        <w:pStyle w:val="libFootnote0"/>
        <w:rPr>
          <w:rtl/>
          <w:lang w:bidi="fa-IR"/>
        </w:rPr>
      </w:pPr>
      <w:r>
        <w:rPr>
          <w:rtl/>
          <w:lang w:bidi="fa-IR"/>
        </w:rPr>
        <w:t xml:space="preserve">وقال القارئ </w:t>
      </w:r>
      <w:r w:rsidR="008C2F53">
        <w:rPr>
          <w:rtl/>
          <w:lang w:bidi="fa-IR"/>
        </w:rPr>
        <w:t>-</w:t>
      </w:r>
      <w:r>
        <w:rPr>
          <w:rtl/>
          <w:lang w:bidi="fa-IR"/>
        </w:rPr>
        <w:t xml:space="preserve"> بعد ذكر كلام النووي </w:t>
      </w:r>
      <w:r w:rsidR="008C2F53">
        <w:rPr>
          <w:rtl/>
          <w:lang w:bidi="fa-IR"/>
        </w:rPr>
        <w:t>-</w:t>
      </w:r>
      <w:r>
        <w:rPr>
          <w:rtl/>
          <w:lang w:bidi="fa-IR"/>
        </w:rPr>
        <w:t xml:space="preserve"> : ولا يخفى أنّ في كلام الإمام نوع تناقض ؛ لأنّ إتيان السُنّة في بعض الأوقات لا يُسمّى بدعة</w:t>
      </w:r>
      <w:r w:rsidR="004C397E">
        <w:rPr>
          <w:rtl/>
          <w:lang w:bidi="fa-IR"/>
        </w:rPr>
        <w:t>،</w:t>
      </w:r>
      <w:r>
        <w:rPr>
          <w:rtl/>
          <w:lang w:bidi="fa-IR"/>
        </w:rPr>
        <w:t xml:space="preserve"> مع أنّ عمل الناس في الوقتين المذكورين ليس على وجه الاستحباب المشروع ؛ فإنّ محلّ المصافحة المشروعة أوَّل الملاقاة</w:t>
      </w:r>
      <w:r w:rsidR="004C397E">
        <w:rPr>
          <w:rtl/>
          <w:lang w:bidi="fa-IR"/>
        </w:rPr>
        <w:t>،</w:t>
      </w:r>
      <w:r>
        <w:rPr>
          <w:rtl/>
          <w:lang w:bidi="fa-IR"/>
        </w:rPr>
        <w:t xml:space="preserve"> وقد يكون جماعة يتلاقون مِنْ غير مصافحة</w:t>
      </w:r>
      <w:r w:rsidR="004C397E">
        <w:rPr>
          <w:rtl/>
          <w:lang w:bidi="fa-IR"/>
        </w:rPr>
        <w:t>،</w:t>
      </w:r>
      <w:r>
        <w:rPr>
          <w:rtl/>
          <w:lang w:bidi="fa-IR"/>
        </w:rPr>
        <w:t xml:space="preserve"> ويتصاحبون بالكلام ومذاكرة العلم</w:t>
      </w:r>
      <w:r w:rsidR="004C397E">
        <w:rPr>
          <w:rtl/>
          <w:lang w:bidi="fa-IR"/>
        </w:rPr>
        <w:t>،</w:t>
      </w:r>
      <w:r>
        <w:rPr>
          <w:rtl/>
          <w:lang w:bidi="fa-IR"/>
        </w:rPr>
        <w:t xml:space="preserve"> وغير مدّة مديدة</w:t>
      </w:r>
      <w:r w:rsidR="004C397E">
        <w:rPr>
          <w:rtl/>
          <w:lang w:bidi="fa-IR"/>
        </w:rPr>
        <w:t>،</w:t>
      </w:r>
      <w:r>
        <w:rPr>
          <w:rtl/>
          <w:lang w:bidi="fa-IR"/>
        </w:rPr>
        <w:t xml:space="preserve"> ثمّ إذا صلّوا يتصافحون</w:t>
      </w:r>
      <w:r w:rsidR="004C397E">
        <w:rPr>
          <w:rtl/>
          <w:lang w:bidi="fa-IR"/>
        </w:rPr>
        <w:t>،</w:t>
      </w:r>
      <w:r>
        <w:rPr>
          <w:rtl/>
          <w:lang w:bidi="fa-IR"/>
        </w:rPr>
        <w:t xml:space="preserve"> فأين هذا مِنَ السُنّة المشروعة ؛ ولهذا صرّح بعض علمائنا بأنّها مكروهة حينئذ</w:t>
      </w:r>
      <w:r w:rsidR="004C397E">
        <w:rPr>
          <w:rtl/>
          <w:lang w:bidi="fa-IR"/>
        </w:rPr>
        <w:t>،</w:t>
      </w:r>
      <w:r>
        <w:rPr>
          <w:rtl/>
          <w:lang w:bidi="fa-IR"/>
        </w:rPr>
        <w:t xml:space="preserve"> وأنّها مِنَ البدع المذمومة</w:t>
      </w:r>
      <w:r w:rsidR="004C397E">
        <w:rPr>
          <w:rtl/>
          <w:lang w:bidi="fa-IR"/>
        </w:rPr>
        <w:t>،</w:t>
      </w:r>
      <w:r>
        <w:rPr>
          <w:rtl/>
          <w:lang w:bidi="fa-IR"/>
        </w:rPr>
        <w:t xml:space="preserve"> انتهى</w:t>
      </w:r>
      <w:r w:rsidR="007920B3">
        <w:rPr>
          <w:rtl/>
          <w:lang w:bidi="fa-IR"/>
        </w:rPr>
        <w:t>.</w:t>
      </w:r>
    </w:p>
    <w:p w:rsidR="008C2F53" w:rsidRDefault="00903D5C" w:rsidP="00784054">
      <w:pPr>
        <w:pStyle w:val="libFootnote0"/>
        <w:rPr>
          <w:lang w:bidi="fa-IR"/>
        </w:rPr>
      </w:pPr>
      <w:r>
        <w:rPr>
          <w:rtl/>
          <w:lang w:bidi="fa-IR"/>
        </w:rPr>
        <w:t>قلت : الأمر كما قال القارئ والحافظ . =</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وما ذكره المناوي في شرح بعض الأحاديث المحتوية على هذا المضمون</w:t>
      </w:r>
      <w:r w:rsidR="004C397E">
        <w:rPr>
          <w:rtl/>
          <w:lang w:bidi="fa-IR"/>
        </w:rPr>
        <w:t>،</w:t>
      </w:r>
      <w:r>
        <w:rPr>
          <w:rtl/>
          <w:lang w:bidi="fa-IR"/>
        </w:rPr>
        <w:t xml:space="preserve"> قال : وال</w:t>
      </w:r>
      <w:r w:rsidR="008C2F53">
        <w:rPr>
          <w:rtl/>
          <w:lang w:bidi="fa-IR"/>
        </w:rPr>
        <w:t>م</w:t>
      </w:r>
      <w:r>
        <w:rPr>
          <w:rtl/>
          <w:lang w:bidi="fa-IR"/>
        </w:rPr>
        <w:t>حدَثات (بفتح الدال) جمع محدثة</w:t>
      </w:r>
      <w:r w:rsidRPr="008C2F53">
        <w:rPr>
          <w:rStyle w:val="libFootnotenumChar"/>
          <w:rtl/>
        </w:rPr>
        <w:t>(1)</w:t>
      </w:r>
      <w:r w:rsidR="004C397E">
        <w:rPr>
          <w:rtl/>
          <w:lang w:bidi="fa-IR"/>
        </w:rPr>
        <w:t>،</w:t>
      </w:r>
      <w:r>
        <w:rPr>
          <w:rtl/>
          <w:lang w:bidi="fa-IR"/>
        </w:rPr>
        <w:t xml:space="preserve"> والمراد بها ما اُحدث وليس له أصل في الشرع</w:t>
      </w:r>
      <w:r w:rsidR="004C397E">
        <w:rPr>
          <w:rtl/>
          <w:lang w:bidi="fa-IR"/>
        </w:rPr>
        <w:t>،</w:t>
      </w:r>
      <w:r>
        <w:rPr>
          <w:rtl/>
          <w:lang w:bidi="fa-IR"/>
        </w:rPr>
        <w:t xml:space="preserve"> ويُسمّى في عرف الشرع بدعة</w:t>
      </w:r>
      <w:r w:rsidR="004C397E">
        <w:rPr>
          <w:rtl/>
          <w:lang w:bidi="fa-IR"/>
        </w:rPr>
        <w:t>،</w:t>
      </w:r>
      <w:r>
        <w:rPr>
          <w:rtl/>
          <w:lang w:bidi="fa-IR"/>
        </w:rPr>
        <w:t xml:space="preserve"> وما كان له أصل يدلّ عليه الشرع فليس ببدعة . فالبدعة في عرف الشرع مذمومة بخلاف اللغة ؛ فإنّ كلَّ شيء اُحدث على غير مثال يُسمّى بدعة</w:t>
      </w:r>
      <w:r w:rsidR="004C397E">
        <w:rPr>
          <w:rtl/>
          <w:lang w:bidi="fa-IR"/>
        </w:rPr>
        <w:t>،</w:t>
      </w:r>
      <w:r>
        <w:rPr>
          <w:rtl/>
          <w:lang w:bidi="fa-IR"/>
        </w:rPr>
        <w:t xml:space="preserve"> سواء كان محموداً أو مذموماً</w:t>
      </w:r>
      <w:r w:rsidR="004C397E">
        <w:rPr>
          <w:rtl/>
          <w:lang w:bidi="fa-IR"/>
        </w:rPr>
        <w:t>،</w:t>
      </w:r>
      <w:r>
        <w:rPr>
          <w:rtl/>
          <w:lang w:bidi="fa-IR"/>
        </w:rPr>
        <w:t xml:space="preserve"> وكذا القول في ال</w:t>
      </w:r>
      <w:r w:rsidR="008C2F53">
        <w:rPr>
          <w:rtl/>
          <w:lang w:bidi="fa-IR"/>
        </w:rPr>
        <w:t>م</w:t>
      </w:r>
      <w:r>
        <w:rPr>
          <w:rtl/>
          <w:lang w:bidi="fa-IR"/>
        </w:rPr>
        <w:t>حدَثة</w:t>
      </w:r>
      <w:r w:rsidR="004C397E">
        <w:rPr>
          <w:rtl/>
          <w:lang w:bidi="fa-IR"/>
        </w:rPr>
        <w:t>،</w:t>
      </w:r>
      <w:r>
        <w:rPr>
          <w:rtl/>
          <w:lang w:bidi="fa-IR"/>
        </w:rPr>
        <w:t xml:space="preserve"> وفي الأمر ال</w:t>
      </w:r>
      <w:r w:rsidR="008C2F53">
        <w:rPr>
          <w:rtl/>
          <w:lang w:bidi="fa-IR"/>
        </w:rPr>
        <w:t>م</w:t>
      </w:r>
      <w:r>
        <w:rPr>
          <w:rtl/>
          <w:lang w:bidi="fa-IR"/>
        </w:rPr>
        <w:t>حدَث الذي ورد في حديث عائشة : (( مَنْ أحدث في أمرنا هذا ما ليس منه فهو ردّ )) . كما تقدّم شرحه</w:t>
      </w:r>
      <w:r w:rsidR="004C397E">
        <w:rPr>
          <w:rtl/>
          <w:lang w:bidi="fa-IR"/>
        </w:rPr>
        <w:t>،</w:t>
      </w:r>
      <w:r>
        <w:rPr>
          <w:rtl/>
          <w:lang w:bidi="fa-IR"/>
        </w:rPr>
        <w:t xml:space="preserve"> ومضى بيان ذلك قريباً في كتاب الأحكام</w:t>
      </w:r>
      <w:r w:rsidR="004C397E">
        <w:rPr>
          <w:rtl/>
          <w:lang w:bidi="fa-IR"/>
        </w:rPr>
        <w:t>،</w:t>
      </w:r>
      <w:r>
        <w:rPr>
          <w:rtl/>
          <w:lang w:bidi="fa-IR"/>
        </w:rPr>
        <w:t xml:space="preserve"> وقد وقع في حديث جابر المشار إليه : (( وكلّ بدعة ضلالة )) . وفي حديث العرباض بن سارية : (( وإيّاكم و</w:t>
      </w:r>
      <w:r w:rsidR="008C2F53">
        <w:rPr>
          <w:rtl/>
          <w:lang w:bidi="fa-IR"/>
        </w:rPr>
        <w:t>م</w:t>
      </w:r>
      <w:r>
        <w:rPr>
          <w:rtl/>
          <w:lang w:bidi="fa-IR"/>
        </w:rPr>
        <w:t>حدثات الاُمور ؛ فإنّ كلَّ بدعة ضلالة )) . وهو حديث أوّله : وعظنا رسول الله (</w:t>
      </w:r>
      <w:r w:rsidR="00300A34" w:rsidRPr="00300A34">
        <w:rPr>
          <w:rStyle w:val="libAlaemChar"/>
          <w:rtl/>
        </w:rPr>
        <w:t>صلى‌الله‌عليه‌وآله</w:t>
      </w:r>
      <w:r>
        <w:rPr>
          <w:rtl/>
          <w:lang w:bidi="fa-IR"/>
        </w:rPr>
        <w:t>) موعظة بليغة</w:t>
      </w:r>
      <w:r w:rsidR="004C397E">
        <w:rPr>
          <w:rtl/>
          <w:lang w:bidi="fa-IR"/>
        </w:rPr>
        <w:t>،</w:t>
      </w:r>
      <w:r>
        <w:rPr>
          <w:rtl/>
          <w:lang w:bidi="fa-IR"/>
        </w:rPr>
        <w:t xml:space="preserve"> فذكره</w:t>
      </w:r>
      <w:r w:rsidR="004C397E">
        <w:rPr>
          <w:rtl/>
          <w:lang w:bidi="fa-IR"/>
        </w:rPr>
        <w:t>،</w:t>
      </w:r>
      <w:r>
        <w:rPr>
          <w:rtl/>
          <w:lang w:bidi="fa-IR"/>
        </w:rPr>
        <w:t xml:space="preserve"> وفيه هذا : أخرجه أحمد وأبو داود والترمذي</w:t>
      </w:r>
      <w:r w:rsidR="004C397E">
        <w:rPr>
          <w:rtl/>
          <w:lang w:bidi="fa-IR"/>
        </w:rPr>
        <w:t>،</w:t>
      </w:r>
      <w:r>
        <w:rPr>
          <w:rtl/>
          <w:lang w:bidi="fa-IR"/>
        </w:rPr>
        <w:t xml:space="preserve"> وصحّحه ابن ماجة وابن حبّان والحاكم</w:t>
      </w:r>
      <w:r w:rsidR="004C397E">
        <w:rPr>
          <w:rtl/>
          <w:lang w:bidi="fa-IR"/>
        </w:rPr>
        <w:t>،</w:t>
      </w:r>
      <w:r>
        <w:rPr>
          <w:rtl/>
          <w:lang w:bidi="fa-IR"/>
        </w:rPr>
        <w:t xml:space="preserve"> وهذا الحديث في المعنى قريب مِن حديث عائشة المشار إليه</w:t>
      </w:r>
      <w:r w:rsidR="004C397E">
        <w:rPr>
          <w:rtl/>
          <w:lang w:bidi="fa-IR"/>
        </w:rPr>
        <w:t>،</w:t>
      </w:r>
      <w:r>
        <w:rPr>
          <w:rtl/>
          <w:lang w:bidi="fa-IR"/>
        </w:rPr>
        <w:t xml:space="preserve"> وهو مِن جوامع الكلم</w:t>
      </w:r>
      <w:r w:rsidR="007920B3">
        <w:rPr>
          <w:rtl/>
          <w:lang w:bidi="fa-IR"/>
        </w:rPr>
        <w:t>.</w:t>
      </w:r>
    </w:p>
    <w:p w:rsidR="008C2F53" w:rsidRDefault="00903D5C" w:rsidP="00903D5C">
      <w:pPr>
        <w:pStyle w:val="libNormal"/>
        <w:rPr>
          <w:lang w:bidi="fa-IR"/>
        </w:rPr>
      </w:pPr>
      <w:r>
        <w:rPr>
          <w:rtl/>
          <w:lang w:bidi="fa-IR"/>
        </w:rPr>
        <w:t>فالمقصود مِن البدعة : هو إدخال ما ليس مِن الدين في الدين</w:t>
      </w:r>
      <w:r w:rsidR="004C397E">
        <w:rPr>
          <w:rtl/>
          <w:lang w:bidi="fa-IR"/>
        </w:rPr>
        <w:t>،</w:t>
      </w:r>
      <w:r>
        <w:rPr>
          <w:rtl/>
          <w:lang w:bidi="fa-IR"/>
        </w:rPr>
        <w:t xml:space="preserve"> وهذا التعريف بالنسبة إلى أهل الخلاف مستنده ما رواه البخاري ومسلم وغيرهما</w:t>
      </w:r>
      <w:r w:rsidR="004C397E">
        <w:rPr>
          <w:rtl/>
          <w:lang w:bidi="fa-IR"/>
        </w:rPr>
        <w:t>،</w:t>
      </w:r>
      <w:r>
        <w:rPr>
          <w:rtl/>
          <w:lang w:bidi="fa-IR"/>
        </w:rPr>
        <w:t xml:space="preserve"> عن عائشة قال</w:t>
      </w:r>
    </w:p>
    <w:p w:rsidR="008C2F53" w:rsidRDefault="008C2F53" w:rsidP="008C2F53">
      <w:pPr>
        <w:pStyle w:val="libLine"/>
        <w:rPr>
          <w:lang w:bidi="fa-IR"/>
        </w:rPr>
      </w:pPr>
      <w:r>
        <w:rPr>
          <w:rtl/>
          <w:lang w:bidi="fa-IR"/>
        </w:rPr>
        <w:t>____________________</w:t>
      </w:r>
    </w:p>
    <w:p w:rsidR="007920B3" w:rsidRDefault="00903D5C" w:rsidP="004B3EA8">
      <w:pPr>
        <w:pStyle w:val="libFootnote0"/>
        <w:rPr>
          <w:rtl/>
          <w:lang w:bidi="fa-IR"/>
        </w:rPr>
      </w:pPr>
      <w:r>
        <w:rPr>
          <w:rtl/>
          <w:lang w:bidi="fa-IR"/>
        </w:rPr>
        <w:t>= وقال صاحب عون المعبود : وتقسيم البدع إلى خمسة أقسام</w:t>
      </w:r>
      <w:r w:rsidR="004C397E">
        <w:rPr>
          <w:rtl/>
          <w:lang w:bidi="fa-IR"/>
        </w:rPr>
        <w:t>،</w:t>
      </w:r>
      <w:r>
        <w:rPr>
          <w:rtl/>
          <w:lang w:bidi="fa-IR"/>
        </w:rPr>
        <w:t xml:space="preserve"> كما ذهب إليه ابن عبد السّلام وتبعه النووي</w:t>
      </w:r>
      <w:r w:rsidR="004C397E">
        <w:rPr>
          <w:rtl/>
          <w:lang w:bidi="fa-IR"/>
        </w:rPr>
        <w:t>،</w:t>
      </w:r>
      <w:r>
        <w:rPr>
          <w:rtl/>
          <w:lang w:bidi="fa-IR"/>
        </w:rPr>
        <w:t xml:space="preserve"> أنكر عليه جماعة مِنَ العلماء المحقّقين</w:t>
      </w:r>
      <w:r w:rsidR="004C397E">
        <w:rPr>
          <w:rtl/>
          <w:lang w:bidi="fa-IR"/>
        </w:rPr>
        <w:t>،</w:t>
      </w:r>
      <w:r>
        <w:rPr>
          <w:rtl/>
          <w:lang w:bidi="fa-IR"/>
        </w:rPr>
        <w:t xml:space="preserve"> ومِنْ آخرهم شيخنا القاضي ال</w:t>
      </w:r>
      <w:r w:rsidR="000E599F">
        <w:rPr>
          <w:rtl/>
          <w:lang w:bidi="fa-IR"/>
        </w:rPr>
        <w:t>علّامه</w:t>
      </w:r>
      <w:r>
        <w:rPr>
          <w:rtl/>
          <w:lang w:bidi="fa-IR"/>
        </w:rPr>
        <w:t xml:space="preserve"> بشير الدين القنوجي</w:t>
      </w:r>
      <w:r w:rsidR="004C397E">
        <w:rPr>
          <w:rtl/>
          <w:lang w:bidi="fa-IR"/>
        </w:rPr>
        <w:t>،</w:t>
      </w:r>
      <w:r>
        <w:rPr>
          <w:rtl/>
          <w:lang w:bidi="fa-IR"/>
        </w:rPr>
        <w:t xml:space="preserve"> فإنّه ردّ عليه ردًّا بليغاً</w:t>
      </w:r>
      <w:r w:rsidR="004C397E">
        <w:rPr>
          <w:rtl/>
          <w:lang w:bidi="fa-IR"/>
        </w:rPr>
        <w:t>،</w:t>
      </w:r>
      <w:r>
        <w:rPr>
          <w:rtl/>
          <w:lang w:bidi="fa-IR"/>
        </w:rPr>
        <w:t xml:space="preserve"> قال : وكذا المصافحة والمعانقة بعد صلاة العيدين مِنَ البدع المذمومة المخالفة للشرع</w:t>
      </w:r>
      <w:r w:rsidR="004C397E">
        <w:rPr>
          <w:rtl/>
          <w:lang w:bidi="fa-IR"/>
        </w:rPr>
        <w:t>،</w:t>
      </w:r>
      <w:r>
        <w:rPr>
          <w:rtl/>
          <w:lang w:bidi="fa-IR"/>
        </w:rPr>
        <w:t xml:space="preserve"> انتهى</w:t>
      </w:r>
      <w:r w:rsidR="007920B3">
        <w:rPr>
          <w:rtl/>
          <w:lang w:bidi="fa-IR"/>
        </w:rPr>
        <w:t>.</w:t>
      </w:r>
    </w:p>
    <w:p w:rsidR="007920B3" w:rsidRDefault="00903D5C" w:rsidP="004B3EA8">
      <w:pPr>
        <w:pStyle w:val="libFootnote0"/>
        <w:rPr>
          <w:rtl/>
          <w:lang w:bidi="fa-IR"/>
        </w:rPr>
      </w:pPr>
      <w:r w:rsidRPr="004B3EA8">
        <w:rPr>
          <w:rtl/>
        </w:rPr>
        <w:t>(1)</w:t>
      </w:r>
      <w:r>
        <w:rPr>
          <w:rtl/>
          <w:lang w:bidi="fa-IR"/>
        </w:rPr>
        <w:t xml:space="preserve"> صحيح البخارى 3 / 167</w:t>
      </w:r>
      <w:r w:rsidR="004C397E">
        <w:rPr>
          <w:rtl/>
          <w:lang w:bidi="fa-IR"/>
        </w:rPr>
        <w:t>،</w:t>
      </w:r>
      <w:r>
        <w:rPr>
          <w:rtl/>
          <w:lang w:bidi="fa-IR"/>
        </w:rPr>
        <w:t xml:space="preserve"> باب الصلح : حدّثنا يعقوب</w:t>
      </w:r>
      <w:r w:rsidR="004C397E">
        <w:rPr>
          <w:rtl/>
          <w:lang w:bidi="fa-IR"/>
        </w:rPr>
        <w:t>،</w:t>
      </w:r>
      <w:r>
        <w:rPr>
          <w:rtl/>
          <w:lang w:bidi="fa-IR"/>
        </w:rPr>
        <w:t xml:space="preserve"> حدّثنا إبراهيم بن سعد</w:t>
      </w:r>
      <w:r w:rsidR="004C397E">
        <w:rPr>
          <w:rtl/>
          <w:lang w:bidi="fa-IR"/>
        </w:rPr>
        <w:t>،</w:t>
      </w:r>
      <w:r>
        <w:rPr>
          <w:rtl/>
          <w:lang w:bidi="fa-IR"/>
        </w:rPr>
        <w:t xml:space="preserve"> عن أبيه</w:t>
      </w:r>
      <w:r w:rsidR="004C397E">
        <w:rPr>
          <w:rtl/>
          <w:lang w:bidi="fa-IR"/>
        </w:rPr>
        <w:t>،</w:t>
      </w:r>
      <w:r>
        <w:rPr>
          <w:rtl/>
          <w:lang w:bidi="fa-IR"/>
        </w:rPr>
        <w:t xml:space="preserve"> عن القاسم بن </w:t>
      </w:r>
      <w:r w:rsidR="00622E4A">
        <w:rPr>
          <w:rtl/>
          <w:lang w:bidi="fa-IR"/>
        </w:rPr>
        <w:t>محمّد</w:t>
      </w:r>
      <w:r w:rsidR="004C397E">
        <w:rPr>
          <w:rtl/>
          <w:lang w:bidi="fa-IR"/>
        </w:rPr>
        <w:t>،</w:t>
      </w:r>
      <w:r>
        <w:rPr>
          <w:rtl/>
          <w:lang w:bidi="fa-IR"/>
        </w:rPr>
        <w:t xml:space="preserve"> عن عائشة</w:t>
      </w:r>
      <w:r w:rsidRPr="004B3EA8">
        <w:rPr>
          <w:rtl/>
        </w:rPr>
        <w:t xml:space="preserve"> (</w:t>
      </w:r>
      <w:r w:rsidR="00B21E82" w:rsidRPr="004B3EA8">
        <w:rPr>
          <w:rtl/>
        </w:rPr>
        <w:t>رضي</w:t>
      </w:r>
      <w:r w:rsidR="004B3EA8">
        <w:rPr>
          <w:rFonts w:hint="cs"/>
          <w:rtl/>
        </w:rPr>
        <w:t xml:space="preserve"> </w:t>
      </w:r>
      <w:r w:rsidR="00B21E82" w:rsidRPr="004B3EA8">
        <w:rPr>
          <w:rtl/>
        </w:rPr>
        <w:t>‌الله‌</w:t>
      </w:r>
      <w:r w:rsidR="004B3EA8">
        <w:rPr>
          <w:rFonts w:hint="cs"/>
          <w:rtl/>
        </w:rPr>
        <w:t xml:space="preserve"> </w:t>
      </w:r>
      <w:r w:rsidR="004B3EA8">
        <w:rPr>
          <w:rtl/>
        </w:rPr>
        <w:t>عنه</w:t>
      </w:r>
      <w:r w:rsidRPr="004B3EA8">
        <w:rPr>
          <w:rtl/>
        </w:rPr>
        <w:t>ا)</w:t>
      </w:r>
      <w:r>
        <w:rPr>
          <w:rtl/>
          <w:lang w:bidi="fa-IR"/>
        </w:rPr>
        <w:t xml:space="preserve"> قالت : قال رسول الله (</w:t>
      </w:r>
      <w:r w:rsidR="00300A34" w:rsidRPr="004B3EA8">
        <w:rPr>
          <w:rStyle w:val="libFootnoteAlaemChar"/>
          <w:rtl/>
        </w:rPr>
        <w:t>صلى‌الله‌عليه‌وآله</w:t>
      </w:r>
      <w:r>
        <w:rPr>
          <w:rtl/>
          <w:lang w:bidi="fa-IR"/>
        </w:rPr>
        <w:t>) : (( مَنْ أحدث ف</w:t>
      </w:r>
      <w:r w:rsidR="005B1C44">
        <w:rPr>
          <w:rtl/>
          <w:lang w:bidi="fa-IR"/>
        </w:rPr>
        <w:t>ي أمرنا هذا ما ليس فيه فهو ردٌّ</w:t>
      </w:r>
      <w:r>
        <w:rPr>
          <w:rtl/>
          <w:lang w:bidi="fa-IR"/>
        </w:rPr>
        <w:t>))</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DD6090">
      <w:pPr>
        <w:pStyle w:val="libNormal0"/>
        <w:rPr>
          <w:rtl/>
          <w:lang w:bidi="fa-IR"/>
        </w:rPr>
      </w:pPr>
      <w:r>
        <w:rPr>
          <w:rtl/>
          <w:lang w:bidi="fa-IR"/>
        </w:rPr>
        <w:lastRenderedPageBreak/>
        <w:t>البخاري في صحيحه : حدّثنا يعقوب</w:t>
      </w:r>
      <w:r w:rsidR="004C397E">
        <w:rPr>
          <w:rtl/>
          <w:lang w:bidi="fa-IR"/>
        </w:rPr>
        <w:t>،</w:t>
      </w:r>
      <w:r>
        <w:rPr>
          <w:rtl/>
          <w:lang w:bidi="fa-IR"/>
        </w:rPr>
        <w:t xml:space="preserve"> حدّثنا إبراهيم بن سعد</w:t>
      </w:r>
      <w:r w:rsidR="004C397E">
        <w:rPr>
          <w:rtl/>
          <w:lang w:bidi="fa-IR"/>
        </w:rPr>
        <w:t>،</w:t>
      </w:r>
      <w:r>
        <w:rPr>
          <w:rtl/>
          <w:lang w:bidi="fa-IR"/>
        </w:rPr>
        <w:t xml:space="preserve"> عن أبيه</w:t>
      </w:r>
      <w:r w:rsidR="004C397E">
        <w:rPr>
          <w:rtl/>
          <w:lang w:bidi="fa-IR"/>
        </w:rPr>
        <w:t>،</w:t>
      </w:r>
      <w:r>
        <w:rPr>
          <w:rtl/>
          <w:lang w:bidi="fa-IR"/>
        </w:rPr>
        <w:t xml:space="preserve"> عن القاسم بن </w:t>
      </w:r>
      <w:r w:rsidR="00622E4A">
        <w:rPr>
          <w:rtl/>
          <w:lang w:bidi="fa-IR"/>
        </w:rPr>
        <w:t>محمّد</w:t>
      </w:r>
      <w:r w:rsidR="004C397E">
        <w:rPr>
          <w:rtl/>
          <w:lang w:bidi="fa-IR"/>
        </w:rPr>
        <w:t>،</w:t>
      </w:r>
      <w:r>
        <w:rPr>
          <w:rtl/>
          <w:lang w:bidi="fa-IR"/>
        </w:rPr>
        <w:t xml:space="preserve"> عن عائشة (</w:t>
      </w:r>
      <w:r w:rsidR="00B21E82" w:rsidRPr="005B1C44">
        <w:rPr>
          <w:rStyle w:val="libNormalChar"/>
          <w:rtl/>
        </w:rPr>
        <w:t>رضي</w:t>
      </w:r>
      <w:r w:rsidR="005B1C44">
        <w:rPr>
          <w:rStyle w:val="libNormalChar"/>
          <w:rFonts w:hint="cs"/>
          <w:rtl/>
        </w:rPr>
        <w:t xml:space="preserve"> </w:t>
      </w:r>
      <w:r w:rsidR="00B21E82" w:rsidRPr="005B1C44">
        <w:rPr>
          <w:rStyle w:val="libNormalChar"/>
          <w:rtl/>
        </w:rPr>
        <w:t>‌الله‌</w:t>
      </w:r>
      <w:r w:rsidR="005B1C44">
        <w:rPr>
          <w:rStyle w:val="libNormalChar"/>
          <w:rFonts w:hint="cs"/>
          <w:rtl/>
        </w:rPr>
        <w:t xml:space="preserve"> </w:t>
      </w:r>
      <w:r w:rsidR="005B1C44">
        <w:rPr>
          <w:rStyle w:val="libNormalChar"/>
          <w:rtl/>
        </w:rPr>
        <w:t>عنه</w:t>
      </w:r>
      <w:r w:rsidRPr="005B1C44">
        <w:rPr>
          <w:rStyle w:val="libNormalChar"/>
          <w:rtl/>
        </w:rPr>
        <w:t>ا</w:t>
      </w:r>
      <w:r>
        <w:rPr>
          <w:rtl/>
          <w:lang w:bidi="fa-IR"/>
        </w:rPr>
        <w:t>) قالت : قال رسول الله (</w:t>
      </w:r>
      <w:r w:rsidR="00DD6090" w:rsidRPr="00300A34">
        <w:rPr>
          <w:rStyle w:val="libAlaemChar"/>
          <w:rtl/>
        </w:rPr>
        <w:t>صلى‌الله‌عليه‌وآله</w:t>
      </w:r>
      <w:r>
        <w:rPr>
          <w:rtl/>
          <w:lang w:bidi="fa-IR"/>
        </w:rPr>
        <w:t>) : (( مَنْ أحدث في أمرنا هذا ما ليس فيه فهو ردٌّ ))</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 xml:space="preserve">وبعد هذا يتّضح أنّ الأحكام التكليفيّة في الشريعة المقدّسة </w:t>
      </w:r>
      <w:r w:rsidR="008C2F53">
        <w:rPr>
          <w:rtl/>
          <w:lang w:bidi="fa-IR"/>
        </w:rPr>
        <w:t>-</w:t>
      </w:r>
      <w:r>
        <w:rPr>
          <w:rtl/>
          <w:lang w:bidi="fa-IR"/>
        </w:rPr>
        <w:t xml:space="preserve"> كما تقدّم </w:t>
      </w:r>
      <w:r w:rsidR="008C2F53">
        <w:rPr>
          <w:rtl/>
          <w:lang w:bidi="fa-IR"/>
        </w:rPr>
        <w:t>-</w:t>
      </w:r>
      <w:r>
        <w:rPr>
          <w:rtl/>
          <w:lang w:bidi="fa-IR"/>
        </w:rPr>
        <w:t xml:space="preserve"> خمسة : وجوب</w:t>
      </w:r>
      <w:r w:rsidR="004C397E">
        <w:rPr>
          <w:rtl/>
          <w:lang w:bidi="fa-IR"/>
        </w:rPr>
        <w:t>،</w:t>
      </w:r>
      <w:r>
        <w:rPr>
          <w:rtl/>
          <w:lang w:bidi="fa-IR"/>
        </w:rPr>
        <w:t xml:space="preserve"> وحرمة</w:t>
      </w:r>
      <w:r w:rsidR="004C397E">
        <w:rPr>
          <w:rtl/>
          <w:lang w:bidi="fa-IR"/>
        </w:rPr>
        <w:t>،</w:t>
      </w:r>
      <w:r>
        <w:rPr>
          <w:rtl/>
          <w:lang w:bidi="fa-IR"/>
        </w:rPr>
        <w:t xml:space="preserve"> وندب</w:t>
      </w:r>
      <w:r w:rsidR="004C397E">
        <w:rPr>
          <w:rtl/>
          <w:lang w:bidi="fa-IR"/>
        </w:rPr>
        <w:t>،</w:t>
      </w:r>
      <w:r>
        <w:rPr>
          <w:rtl/>
          <w:lang w:bidi="fa-IR"/>
        </w:rPr>
        <w:t xml:space="preserve"> وكراهة</w:t>
      </w:r>
      <w:r w:rsidR="004C397E">
        <w:rPr>
          <w:rtl/>
          <w:lang w:bidi="fa-IR"/>
        </w:rPr>
        <w:t>،</w:t>
      </w:r>
      <w:r>
        <w:rPr>
          <w:rtl/>
          <w:lang w:bidi="fa-IR"/>
        </w:rPr>
        <w:t xml:space="preserve"> وإباحة</w:t>
      </w:r>
      <w:r w:rsidR="004C397E">
        <w:rPr>
          <w:rtl/>
          <w:lang w:bidi="fa-IR"/>
        </w:rPr>
        <w:t>،</w:t>
      </w:r>
      <w:r>
        <w:rPr>
          <w:rtl/>
          <w:lang w:bidi="fa-IR"/>
        </w:rPr>
        <w:t xml:space="preserve"> فهذه أحكام الدين المتعلّقة مباشرة بأفعال المكلّفين</w:t>
      </w:r>
      <w:r w:rsidR="007920B3">
        <w:rPr>
          <w:rtl/>
          <w:lang w:bidi="fa-IR"/>
        </w:rPr>
        <w:t>.</w:t>
      </w:r>
    </w:p>
    <w:p w:rsidR="007920B3" w:rsidRDefault="00903D5C" w:rsidP="00903D5C">
      <w:pPr>
        <w:pStyle w:val="libNormal"/>
        <w:rPr>
          <w:rtl/>
          <w:lang w:bidi="fa-IR"/>
        </w:rPr>
      </w:pPr>
      <w:r>
        <w:rPr>
          <w:rtl/>
          <w:lang w:bidi="fa-IR"/>
        </w:rPr>
        <w:t>وأمّا الأحكام الوضعية التي تترتّب عليها أحكام تكليفيّة</w:t>
      </w:r>
      <w:r w:rsidR="004C397E">
        <w:rPr>
          <w:rtl/>
          <w:lang w:bidi="fa-IR"/>
        </w:rPr>
        <w:t>،</w:t>
      </w:r>
      <w:r>
        <w:rPr>
          <w:rtl/>
          <w:lang w:bidi="fa-IR"/>
        </w:rPr>
        <w:t xml:space="preserve"> مثل : الزوجيّة التي يترتّب عليها وجوب النفقة مثلاً فهي كثيرة</w:t>
      </w:r>
      <w:r w:rsidR="004C397E">
        <w:rPr>
          <w:rtl/>
          <w:lang w:bidi="fa-IR"/>
        </w:rPr>
        <w:t>،</w:t>
      </w:r>
      <w:r>
        <w:rPr>
          <w:rtl/>
          <w:lang w:bidi="fa-IR"/>
        </w:rPr>
        <w:t xml:space="preserve"> مضافاً إلى أنّ الشريعة المقدّسة تامّة لا نقص فيها</w:t>
      </w:r>
      <w:r w:rsidR="004C397E">
        <w:rPr>
          <w:rtl/>
          <w:lang w:bidi="fa-IR"/>
        </w:rPr>
        <w:t>،</w:t>
      </w:r>
      <w:r>
        <w:rPr>
          <w:rtl/>
          <w:lang w:bidi="fa-IR"/>
        </w:rPr>
        <w:t xml:space="preserve"> فلكلّ فعل حكمه الشرعي لا يخرج عن الأحكام التكليفيّة المتقدّمة</w:t>
      </w:r>
      <w:r w:rsidR="004C397E">
        <w:rPr>
          <w:rtl/>
          <w:lang w:bidi="fa-IR"/>
        </w:rPr>
        <w:t>،</w:t>
      </w:r>
      <w:r>
        <w:rPr>
          <w:rtl/>
          <w:lang w:bidi="fa-IR"/>
        </w:rPr>
        <w:t xml:space="preserve"> ولكنْ على الفقيه العالم أنْ يستخرج هذه الأحكام مِن مظانّها</w:t>
      </w:r>
      <w:r w:rsidR="004C397E">
        <w:rPr>
          <w:rtl/>
          <w:lang w:bidi="fa-IR"/>
        </w:rPr>
        <w:t>،</w:t>
      </w:r>
      <w:r>
        <w:rPr>
          <w:rtl/>
          <w:lang w:bidi="fa-IR"/>
        </w:rPr>
        <w:t xml:space="preserve"> وهذا لا ينكره مسلم</w:t>
      </w:r>
      <w:r w:rsidR="004C397E">
        <w:rPr>
          <w:rtl/>
          <w:lang w:bidi="fa-IR"/>
        </w:rPr>
        <w:t>،</w:t>
      </w:r>
      <w:r>
        <w:rPr>
          <w:rtl/>
          <w:lang w:bidi="fa-IR"/>
        </w:rPr>
        <w:t xml:space="preserve"> فعلى هذا يكون مَنْ أحدث في أمرنا : بمعنى جعل أحكاماً غير هذه الأحكام التي جعلتها الشريعة المقدّسة للأشياء</w:t>
      </w:r>
      <w:r w:rsidR="004C397E">
        <w:rPr>
          <w:rtl/>
          <w:lang w:bidi="fa-IR"/>
        </w:rPr>
        <w:t>،</w:t>
      </w:r>
      <w:r>
        <w:rPr>
          <w:rtl/>
          <w:lang w:bidi="fa-IR"/>
        </w:rPr>
        <w:t xml:space="preserve"> وذلك بأنْ يجعل الفعل الحرام واجباً</w:t>
      </w:r>
      <w:r w:rsidR="004C397E">
        <w:rPr>
          <w:rtl/>
          <w:lang w:bidi="fa-IR"/>
        </w:rPr>
        <w:t>،</w:t>
      </w:r>
      <w:r>
        <w:rPr>
          <w:rtl/>
          <w:lang w:bidi="fa-IR"/>
        </w:rPr>
        <w:t xml:space="preserve"> ويجعل الواجب حراماً أو مباحاً أو غيره</w:t>
      </w:r>
      <w:r w:rsidR="004C397E">
        <w:rPr>
          <w:rtl/>
          <w:lang w:bidi="fa-IR"/>
        </w:rPr>
        <w:t>،</w:t>
      </w:r>
      <w:r>
        <w:rPr>
          <w:rtl/>
          <w:lang w:bidi="fa-IR"/>
        </w:rPr>
        <w:t xml:space="preserve"> أو يُحدِث أحكاماً وضعيّة ويرتّب عليها أحكاماً تكليفيّة</w:t>
      </w:r>
      <w:r w:rsidR="007920B3">
        <w:rPr>
          <w:rtl/>
          <w:lang w:bidi="fa-IR"/>
        </w:rPr>
        <w:t>.</w:t>
      </w:r>
    </w:p>
    <w:p w:rsidR="007920B3" w:rsidRDefault="00903D5C" w:rsidP="00903D5C">
      <w:pPr>
        <w:pStyle w:val="libNormal"/>
        <w:rPr>
          <w:rtl/>
          <w:lang w:bidi="fa-IR"/>
        </w:rPr>
      </w:pPr>
      <w:r>
        <w:rPr>
          <w:rtl/>
          <w:lang w:bidi="fa-IR"/>
        </w:rPr>
        <w:t xml:space="preserve">بيان ذلك : إنّ الشارع المقدّس </w:t>
      </w:r>
      <w:r w:rsidR="008C2F53">
        <w:rPr>
          <w:rtl/>
          <w:lang w:bidi="fa-IR"/>
        </w:rPr>
        <w:t>-</w:t>
      </w:r>
      <w:r>
        <w:rPr>
          <w:rtl/>
          <w:lang w:bidi="fa-IR"/>
        </w:rPr>
        <w:t xml:space="preserve"> مثلاً </w:t>
      </w:r>
      <w:r w:rsidR="008C2F53">
        <w:rPr>
          <w:rtl/>
          <w:lang w:bidi="fa-IR"/>
        </w:rPr>
        <w:t>-</w:t>
      </w:r>
      <w:r>
        <w:rPr>
          <w:rtl/>
          <w:lang w:bidi="fa-IR"/>
        </w:rPr>
        <w:t xml:space="preserve"> قد جعل الزوجيّة </w:t>
      </w:r>
      <w:r w:rsidR="008C2F53">
        <w:rPr>
          <w:rtl/>
          <w:lang w:bidi="fa-IR"/>
        </w:rPr>
        <w:t>-</w:t>
      </w:r>
      <w:r>
        <w:rPr>
          <w:rtl/>
          <w:lang w:bidi="fa-IR"/>
        </w:rPr>
        <w:t xml:space="preserve"> وهو حكم وضعي منه </w:t>
      </w:r>
      <w:r w:rsidR="008C2F53">
        <w:rPr>
          <w:rtl/>
          <w:lang w:bidi="fa-IR"/>
        </w:rPr>
        <w:t>-</w:t>
      </w:r>
      <w:r>
        <w:rPr>
          <w:rtl/>
          <w:lang w:bidi="fa-IR"/>
        </w:rPr>
        <w:t xml:space="preserve"> ورتَّب عليها أحكاماً</w:t>
      </w:r>
      <w:r w:rsidR="004C397E">
        <w:rPr>
          <w:rtl/>
          <w:lang w:bidi="fa-IR"/>
        </w:rPr>
        <w:t>،</w:t>
      </w:r>
      <w:r>
        <w:rPr>
          <w:rtl/>
          <w:lang w:bidi="fa-IR"/>
        </w:rPr>
        <w:t xml:space="preserve"> مثل جواز النظر والوطء ووجوب النفقة وغيرها</w:t>
      </w:r>
      <w:r w:rsidR="004C397E">
        <w:rPr>
          <w:rtl/>
          <w:lang w:bidi="fa-IR"/>
        </w:rPr>
        <w:t>،</w:t>
      </w:r>
      <w:r>
        <w:rPr>
          <w:rtl/>
          <w:lang w:bidi="fa-IR"/>
        </w:rPr>
        <w:t xml:space="preserve"> وهذا مِن الشريعة المقدّسة</w:t>
      </w:r>
      <w:r w:rsidR="004C397E">
        <w:rPr>
          <w:rtl/>
          <w:lang w:bidi="fa-IR"/>
        </w:rPr>
        <w:t>،</w:t>
      </w:r>
      <w:r>
        <w:rPr>
          <w:rtl/>
          <w:lang w:bidi="fa-IR"/>
        </w:rPr>
        <w:t xml:space="preserve"> فلا يجوز لأحد </w:t>
      </w:r>
      <w:r w:rsidR="008C2F53">
        <w:rPr>
          <w:rtl/>
          <w:lang w:bidi="fa-IR"/>
        </w:rPr>
        <w:t>-</w:t>
      </w:r>
      <w:r>
        <w:rPr>
          <w:rtl/>
          <w:lang w:bidi="fa-IR"/>
        </w:rPr>
        <w:t xml:space="preserve"> مثلاً </w:t>
      </w:r>
      <w:r w:rsidR="008C2F53">
        <w:rPr>
          <w:rtl/>
          <w:lang w:bidi="fa-IR"/>
        </w:rPr>
        <w:t>-</w:t>
      </w:r>
      <w:r>
        <w:rPr>
          <w:rtl/>
          <w:lang w:bidi="fa-IR"/>
        </w:rPr>
        <w:t xml:space="preserve"> أنْ يجعل عقداً اسمه عقد الصداقة مثلاً بين الرجل والمرأة</w:t>
      </w:r>
      <w:r w:rsidR="004C397E">
        <w:rPr>
          <w:rtl/>
          <w:lang w:bidi="fa-IR"/>
        </w:rPr>
        <w:t>،</w:t>
      </w:r>
      <w:r>
        <w:rPr>
          <w:rtl/>
          <w:lang w:bidi="fa-IR"/>
        </w:rPr>
        <w:t xml:space="preserve"> ويرتب عليه جواز اللمس والنظر</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5B1C44">
      <w:pPr>
        <w:pStyle w:val="libFootnote0"/>
        <w:rPr>
          <w:rtl/>
          <w:lang w:bidi="fa-IR"/>
        </w:rPr>
      </w:pPr>
      <w:r w:rsidRPr="005B1C44">
        <w:rPr>
          <w:rtl/>
        </w:rPr>
        <w:t>(1)</w:t>
      </w:r>
      <w:r>
        <w:rPr>
          <w:rtl/>
          <w:lang w:bidi="fa-IR"/>
        </w:rPr>
        <w:t xml:space="preserve"> صحيح البخاري 3 / 167</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ومِن هنا يتبيّن لنا أحكام التطبير واللطم على الصدور ؛ وذلك لأنّ الأشياء التي لمْ يرد فيها حكم بالوجوب أو بالحرمة</w:t>
      </w:r>
      <w:r w:rsidR="004C397E">
        <w:rPr>
          <w:rtl/>
          <w:lang w:bidi="fa-IR"/>
        </w:rPr>
        <w:t>،</w:t>
      </w:r>
      <w:r>
        <w:rPr>
          <w:rtl/>
          <w:lang w:bidi="fa-IR"/>
        </w:rPr>
        <w:t xml:space="preserve"> أو بالندب أو بالكراهة فهي مباحة</w:t>
      </w:r>
      <w:r w:rsidR="004C397E">
        <w:rPr>
          <w:rtl/>
          <w:lang w:bidi="fa-IR"/>
        </w:rPr>
        <w:t>،</w:t>
      </w:r>
      <w:r>
        <w:rPr>
          <w:rtl/>
          <w:lang w:bidi="fa-IR"/>
        </w:rPr>
        <w:t xml:space="preserve"> </w:t>
      </w:r>
      <w:r w:rsidR="005B1C44">
        <w:rPr>
          <w:rtl/>
          <w:lang w:bidi="fa-IR"/>
        </w:rPr>
        <w:t>وفعلها لا يكون مِن البدعة أصلاً</w:t>
      </w:r>
      <w:r>
        <w:rPr>
          <w:rtl/>
          <w:lang w:bidi="fa-IR"/>
        </w:rPr>
        <w:t>؛ لأنّ إباحته مشرَّعة مِن الشريعة المقدّسة ؛ ولهذا ترى الفقهاء دائماً يُصرّحون بإباحة ما لمْ يرد فيه حكم مِن الشريعة المقدّسة</w:t>
      </w:r>
      <w:r w:rsidR="004C397E">
        <w:rPr>
          <w:rtl/>
          <w:lang w:bidi="fa-IR"/>
        </w:rPr>
        <w:t>،</w:t>
      </w:r>
      <w:r>
        <w:rPr>
          <w:rtl/>
          <w:lang w:bidi="fa-IR"/>
        </w:rPr>
        <w:t xml:space="preserve"> ويقولون : الأصل الإباحة</w:t>
      </w:r>
      <w:r w:rsidR="007920B3">
        <w:rPr>
          <w:rtl/>
          <w:lang w:bidi="fa-IR"/>
        </w:rPr>
        <w:t>.</w:t>
      </w:r>
    </w:p>
    <w:p w:rsidR="007920B3" w:rsidRDefault="00903D5C" w:rsidP="00903D5C">
      <w:pPr>
        <w:pStyle w:val="libNormal"/>
        <w:rPr>
          <w:rtl/>
          <w:lang w:bidi="fa-IR"/>
        </w:rPr>
      </w:pPr>
      <w:r>
        <w:rPr>
          <w:rtl/>
          <w:lang w:bidi="fa-IR"/>
        </w:rPr>
        <w:t>فقد ذكر الرازي لدليل الإباحة أحد اُمور ثلاثة</w:t>
      </w:r>
      <w:r w:rsidR="004C397E">
        <w:rPr>
          <w:rtl/>
          <w:lang w:bidi="fa-IR"/>
        </w:rPr>
        <w:t>،</w:t>
      </w:r>
      <w:r>
        <w:rPr>
          <w:rtl/>
          <w:lang w:bidi="fa-IR"/>
        </w:rPr>
        <w:t xml:space="preserve"> على سبيل منع الخلو</w:t>
      </w:r>
      <w:r w:rsidR="004C397E">
        <w:rPr>
          <w:rtl/>
          <w:lang w:bidi="fa-IR"/>
        </w:rPr>
        <w:t>،</w:t>
      </w:r>
      <w:r>
        <w:rPr>
          <w:rtl/>
          <w:lang w:bidi="fa-IR"/>
        </w:rPr>
        <w:t xml:space="preserve"> قال : الفرع الخامس : المباح هل هو مِن الشرع ؟ قال بعضهم : ليس مِن الشرع ؛ لأنّ معنى المباح أنّه لا حرج في فعله وفي تركه</w:t>
      </w:r>
      <w:r w:rsidR="004C397E">
        <w:rPr>
          <w:rtl/>
          <w:lang w:bidi="fa-IR"/>
        </w:rPr>
        <w:t>،</w:t>
      </w:r>
      <w:r>
        <w:rPr>
          <w:rtl/>
          <w:lang w:bidi="fa-IR"/>
        </w:rPr>
        <w:t xml:space="preserve"> وذلك معلوم قبل الشرع</w:t>
      </w:r>
      <w:r w:rsidR="004C397E">
        <w:rPr>
          <w:rtl/>
          <w:lang w:bidi="fa-IR"/>
        </w:rPr>
        <w:t>،</w:t>
      </w:r>
      <w:r>
        <w:rPr>
          <w:rtl/>
          <w:lang w:bidi="fa-IR"/>
        </w:rPr>
        <w:t xml:space="preserve"> فتكون الإباحة تقريراً للنفي الأصلي لا تغيير</w:t>
      </w:r>
      <w:r w:rsidR="004C397E">
        <w:rPr>
          <w:rtl/>
          <w:lang w:bidi="fa-IR"/>
        </w:rPr>
        <w:t>،</w:t>
      </w:r>
      <w:r>
        <w:rPr>
          <w:rtl/>
          <w:lang w:bidi="fa-IR"/>
        </w:rPr>
        <w:t xml:space="preserve"> فلا يكون من الشرع</w:t>
      </w:r>
      <w:r w:rsidR="007920B3">
        <w:rPr>
          <w:rtl/>
          <w:lang w:bidi="fa-IR"/>
        </w:rPr>
        <w:t>.</w:t>
      </w:r>
    </w:p>
    <w:p w:rsidR="008C2F53" w:rsidRDefault="00903D5C" w:rsidP="00903D5C">
      <w:pPr>
        <w:pStyle w:val="libNormal"/>
        <w:rPr>
          <w:lang w:bidi="fa-IR"/>
        </w:rPr>
      </w:pPr>
      <w:r>
        <w:rPr>
          <w:rtl/>
          <w:lang w:bidi="fa-IR"/>
        </w:rPr>
        <w:t>والحقّ أنّ الخلاف لفظي ؛ وذلك لأنّ الإباحة تثبت بطرق ثلاثة :</w:t>
      </w:r>
    </w:p>
    <w:p w:rsidR="007920B3" w:rsidRDefault="00903D5C" w:rsidP="00903D5C">
      <w:pPr>
        <w:pStyle w:val="libNormal"/>
        <w:rPr>
          <w:rtl/>
          <w:lang w:bidi="fa-IR"/>
        </w:rPr>
      </w:pPr>
      <w:r w:rsidRPr="005B1C44">
        <w:rPr>
          <w:rStyle w:val="libBold1Char"/>
          <w:rtl/>
        </w:rPr>
        <w:t>أحدها</w:t>
      </w:r>
      <w:r>
        <w:rPr>
          <w:rtl/>
          <w:lang w:bidi="fa-IR"/>
        </w:rPr>
        <w:t xml:space="preserve"> : أنْ يقول الشرع : إنْ شئتم فافعلوا وإنْ شئتم فاتركوا</w:t>
      </w:r>
      <w:r w:rsidR="007920B3">
        <w:rPr>
          <w:rtl/>
          <w:lang w:bidi="fa-IR"/>
        </w:rPr>
        <w:t>.</w:t>
      </w:r>
    </w:p>
    <w:p w:rsidR="007920B3" w:rsidRDefault="00903D5C" w:rsidP="00903D5C">
      <w:pPr>
        <w:pStyle w:val="libNormal"/>
        <w:rPr>
          <w:rtl/>
          <w:lang w:bidi="fa-IR"/>
        </w:rPr>
      </w:pPr>
      <w:r w:rsidRPr="005B1C44">
        <w:rPr>
          <w:rStyle w:val="libBold1Char"/>
          <w:rtl/>
        </w:rPr>
        <w:t>والثاني</w:t>
      </w:r>
      <w:r>
        <w:rPr>
          <w:rtl/>
          <w:lang w:bidi="fa-IR"/>
        </w:rPr>
        <w:t xml:space="preserve"> : أنْ تدلّ أخبار الشرع على أنّه لا حرج في الفعل والترك</w:t>
      </w:r>
      <w:r w:rsidR="007920B3">
        <w:rPr>
          <w:rtl/>
          <w:lang w:bidi="fa-IR"/>
        </w:rPr>
        <w:t>.</w:t>
      </w:r>
    </w:p>
    <w:p w:rsidR="007920B3" w:rsidRDefault="00903D5C" w:rsidP="00903D5C">
      <w:pPr>
        <w:pStyle w:val="libNormal"/>
        <w:rPr>
          <w:rtl/>
          <w:lang w:bidi="fa-IR"/>
        </w:rPr>
      </w:pPr>
      <w:r w:rsidRPr="005B1C44">
        <w:rPr>
          <w:rStyle w:val="libBold1Char"/>
          <w:rtl/>
        </w:rPr>
        <w:t>والثالث</w:t>
      </w:r>
      <w:r>
        <w:rPr>
          <w:rtl/>
          <w:lang w:bidi="fa-IR"/>
        </w:rPr>
        <w:t xml:space="preserve"> : أنْ لا يتكلّم الشرع فيه البتة</w:t>
      </w:r>
      <w:r w:rsidR="004C397E">
        <w:rPr>
          <w:rtl/>
          <w:lang w:bidi="fa-IR"/>
        </w:rPr>
        <w:t>،</w:t>
      </w:r>
      <w:r>
        <w:rPr>
          <w:rtl/>
          <w:lang w:bidi="fa-IR"/>
        </w:rPr>
        <w:t xml:space="preserve"> ولكنْ انعقد الإجماع مع ذلك على أنّ ما لمْ يرد فيه طلب فعل ولا طلب ترك</w:t>
      </w:r>
      <w:r w:rsidR="004C397E">
        <w:rPr>
          <w:rtl/>
          <w:lang w:bidi="fa-IR"/>
        </w:rPr>
        <w:t>،</w:t>
      </w:r>
      <w:r>
        <w:rPr>
          <w:rtl/>
          <w:lang w:bidi="fa-IR"/>
        </w:rPr>
        <w:t xml:space="preserve"> فالمكلف فيه مخيّر</w:t>
      </w:r>
      <w:r w:rsidR="004C397E">
        <w:rPr>
          <w:rtl/>
          <w:lang w:bidi="fa-IR"/>
        </w:rPr>
        <w:t>،</w:t>
      </w:r>
      <w:r>
        <w:rPr>
          <w:rtl/>
          <w:lang w:bidi="fa-IR"/>
        </w:rPr>
        <w:t xml:space="preserve"> وهذا الدليل يع</w:t>
      </w:r>
      <w:r w:rsidR="008C2F53">
        <w:rPr>
          <w:rtl/>
          <w:lang w:bidi="fa-IR"/>
        </w:rPr>
        <w:t>م</w:t>
      </w:r>
      <w:r>
        <w:rPr>
          <w:rtl/>
          <w:lang w:bidi="fa-IR"/>
        </w:rPr>
        <w:t xml:space="preserve"> جميع الأفعال التي لا نهاية لها</w:t>
      </w:r>
      <w:r w:rsidR="007920B3">
        <w:rPr>
          <w:rtl/>
          <w:lang w:bidi="fa-IR"/>
        </w:rPr>
        <w:t>.</w:t>
      </w:r>
    </w:p>
    <w:p w:rsidR="007920B3" w:rsidRDefault="00903D5C" w:rsidP="00903D5C">
      <w:pPr>
        <w:pStyle w:val="libNormal"/>
        <w:rPr>
          <w:rtl/>
          <w:lang w:bidi="fa-IR"/>
        </w:rPr>
      </w:pPr>
      <w:r>
        <w:rPr>
          <w:rtl/>
          <w:lang w:bidi="fa-IR"/>
        </w:rPr>
        <w:t>إذا عرفت هذا</w:t>
      </w:r>
      <w:r w:rsidR="004C397E">
        <w:rPr>
          <w:rtl/>
          <w:lang w:bidi="fa-IR"/>
        </w:rPr>
        <w:t>،</w:t>
      </w:r>
      <w:r>
        <w:rPr>
          <w:rtl/>
          <w:lang w:bidi="fa-IR"/>
        </w:rPr>
        <w:t xml:space="preserve"> فنقول : إنْ عنى بكون الإباحة حكماً شرعيّاً</w:t>
      </w:r>
      <w:r w:rsidR="004C397E">
        <w:rPr>
          <w:rtl/>
          <w:lang w:bidi="fa-IR"/>
        </w:rPr>
        <w:t>،</w:t>
      </w:r>
      <w:r>
        <w:rPr>
          <w:rtl/>
          <w:lang w:bidi="fa-IR"/>
        </w:rPr>
        <w:t xml:space="preserve"> أنّه حصل حكم غير الذي كانَ مستمراً قبل الشرع فليس كذلك</w:t>
      </w:r>
      <w:r w:rsidR="004C397E">
        <w:rPr>
          <w:rtl/>
          <w:lang w:bidi="fa-IR"/>
        </w:rPr>
        <w:t>،</w:t>
      </w:r>
      <w:r>
        <w:rPr>
          <w:rtl/>
          <w:lang w:bidi="fa-IR"/>
        </w:rPr>
        <w:t xml:space="preserve"> بل الإباحة تقرير لا تغيير</w:t>
      </w:r>
      <w:r w:rsidR="004C397E">
        <w:rPr>
          <w:rtl/>
          <w:lang w:bidi="fa-IR"/>
        </w:rPr>
        <w:t>،</w:t>
      </w:r>
      <w:r>
        <w:rPr>
          <w:rtl/>
          <w:lang w:bidi="fa-IR"/>
        </w:rPr>
        <w:t xml:space="preserve"> وإنْ عنى بكونه حكماً شرعياً</w:t>
      </w:r>
      <w:r w:rsidR="004C397E">
        <w:rPr>
          <w:rtl/>
          <w:lang w:bidi="fa-IR"/>
        </w:rPr>
        <w:t>،</w:t>
      </w:r>
      <w:r>
        <w:rPr>
          <w:rtl/>
          <w:lang w:bidi="fa-IR"/>
        </w:rPr>
        <w:t xml:space="preserve"> أنّ كلام الشرع دلَّ على تحقّقه</w:t>
      </w:r>
      <w:r w:rsidR="004C397E">
        <w:rPr>
          <w:rtl/>
          <w:lang w:bidi="fa-IR"/>
        </w:rPr>
        <w:t>،</w:t>
      </w:r>
      <w:r>
        <w:rPr>
          <w:rtl/>
          <w:lang w:bidi="fa-IR"/>
        </w:rPr>
        <w:t xml:space="preserve"> فظاهر أنّه كذلك ؛ لأنّ الإباحة لا تتحقّق </w:t>
      </w:r>
      <w:r w:rsidR="0087599F">
        <w:rPr>
          <w:rtl/>
          <w:lang w:bidi="fa-IR"/>
        </w:rPr>
        <w:t>إلّا</w:t>
      </w:r>
      <w:r>
        <w:rPr>
          <w:rtl/>
          <w:lang w:bidi="fa-IR"/>
        </w:rPr>
        <w:t xml:space="preserve"> على أحد الوجوه الثلاثة المذكورة</w:t>
      </w:r>
      <w:r w:rsidR="004C397E">
        <w:rPr>
          <w:rtl/>
          <w:lang w:bidi="fa-IR"/>
        </w:rPr>
        <w:t>،</w:t>
      </w:r>
      <w:r>
        <w:rPr>
          <w:rtl/>
          <w:lang w:bidi="fa-IR"/>
        </w:rPr>
        <w:t xml:space="preserve"> وفي جميعها خطاب الشرع دلَّ عليها</w:t>
      </w:r>
      <w:r w:rsidR="004C397E">
        <w:rPr>
          <w:rtl/>
          <w:lang w:bidi="fa-IR"/>
        </w:rPr>
        <w:t>،</w:t>
      </w:r>
      <w:r>
        <w:rPr>
          <w:rtl/>
          <w:lang w:bidi="fa-IR"/>
        </w:rPr>
        <w:t xml:space="preserve"> فكانت الإباحة مِن الشرع بهذا التأويل</w:t>
      </w:r>
      <w:r w:rsidR="004C397E">
        <w:rPr>
          <w:rtl/>
          <w:lang w:bidi="fa-IR"/>
        </w:rPr>
        <w:t>،</w:t>
      </w:r>
      <w:r>
        <w:rPr>
          <w:rtl/>
          <w:lang w:bidi="fa-IR"/>
        </w:rPr>
        <w:t xml:space="preserve"> والله أعلم </w:t>
      </w:r>
      <w:r w:rsidRPr="008C2F53">
        <w:rPr>
          <w:rStyle w:val="libFootnotenumChar"/>
          <w:rtl/>
        </w:rPr>
        <w:t>(1)</w:t>
      </w:r>
      <w:r>
        <w:rPr>
          <w:rtl/>
          <w:lang w:bidi="fa-IR"/>
        </w:rPr>
        <w:t xml:space="preserve"> . انتهى كلام الرازي</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5B1C44">
      <w:pPr>
        <w:pStyle w:val="libFootnote0"/>
        <w:rPr>
          <w:rtl/>
          <w:lang w:bidi="fa-IR"/>
        </w:rPr>
      </w:pPr>
      <w:r w:rsidRPr="005B1C44">
        <w:rPr>
          <w:rtl/>
        </w:rPr>
        <w:t>(1)</w:t>
      </w:r>
      <w:r>
        <w:rPr>
          <w:rtl/>
          <w:lang w:bidi="fa-IR"/>
        </w:rPr>
        <w:t xml:space="preserve"> المحصول </w:t>
      </w:r>
      <w:r w:rsidR="008C2F53">
        <w:rPr>
          <w:rtl/>
          <w:lang w:bidi="fa-IR"/>
        </w:rPr>
        <w:t>-</w:t>
      </w:r>
      <w:r>
        <w:rPr>
          <w:rtl/>
          <w:lang w:bidi="fa-IR"/>
        </w:rPr>
        <w:t xml:space="preserve"> الرازي 2 / 213</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أقول : وعوداً على بدء يكون معنى البدعة واضحاً جلياً لا خفاء فيه</w:t>
      </w:r>
      <w:r w:rsidR="004C397E">
        <w:rPr>
          <w:rtl/>
          <w:lang w:bidi="fa-IR"/>
        </w:rPr>
        <w:t>،</w:t>
      </w:r>
      <w:r>
        <w:rPr>
          <w:rtl/>
          <w:lang w:bidi="fa-IR"/>
        </w:rPr>
        <w:t xml:space="preserve"> وحاصله : إدخال ما ليس مِن الشرع في الشرع</w:t>
      </w:r>
      <w:r w:rsidR="004C397E">
        <w:rPr>
          <w:rtl/>
          <w:lang w:bidi="fa-IR"/>
        </w:rPr>
        <w:t>،</w:t>
      </w:r>
      <w:r>
        <w:rPr>
          <w:rtl/>
          <w:lang w:bidi="fa-IR"/>
        </w:rPr>
        <w:t xml:space="preserve"> أي تبديل أحكام الشريعة المقدّسة</w:t>
      </w:r>
      <w:r w:rsidR="004C397E">
        <w:rPr>
          <w:rtl/>
          <w:lang w:bidi="fa-IR"/>
        </w:rPr>
        <w:t>،</w:t>
      </w:r>
      <w:r>
        <w:rPr>
          <w:rtl/>
          <w:lang w:bidi="fa-IR"/>
        </w:rPr>
        <w:t xml:space="preserve"> مثل : جعل المباح حراماً وبالعكس</w:t>
      </w:r>
      <w:r w:rsidR="004C397E">
        <w:rPr>
          <w:rtl/>
          <w:lang w:bidi="fa-IR"/>
        </w:rPr>
        <w:t>،</w:t>
      </w:r>
      <w:r>
        <w:rPr>
          <w:rtl/>
          <w:lang w:bidi="fa-IR"/>
        </w:rPr>
        <w:t xml:space="preserve"> أو اختراع أحكام وضعيّة وترتيب أحكام عليها</w:t>
      </w:r>
      <w:r w:rsidR="004C397E">
        <w:rPr>
          <w:rtl/>
          <w:lang w:bidi="fa-IR"/>
        </w:rPr>
        <w:t>،</w:t>
      </w:r>
      <w:r>
        <w:rPr>
          <w:rtl/>
          <w:lang w:bidi="fa-IR"/>
        </w:rPr>
        <w:t xml:space="preserve"> كاختراع عقد الصداقة بين الرجل والمرأة الأجنبيّة</w:t>
      </w:r>
      <w:r w:rsidR="004C397E">
        <w:rPr>
          <w:rtl/>
          <w:lang w:bidi="fa-IR"/>
        </w:rPr>
        <w:t>،</w:t>
      </w:r>
      <w:r>
        <w:rPr>
          <w:rtl/>
          <w:lang w:bidi="fa-IR"/>
        </w:rPr>
        <w:t xml:space="preserve"> وترتيب جواز النظر واللمس وغير ذلك</w:t>
      </w:r>
      <w:r w:rsidR="007920B3">
        <w:rPr>
          <w:rtl/>
          <w:lang w:bidi="fa-IR"/>
        </w:rPr>
        <w:t>.</w:t>
      </w:r>
    </w:p>
    <w:p w:rsidR="007920B3" w:rsidRDefault="00903D5C" w:rsidP="00903D5C">
      <w:pPr>
        <w:pStyle w:val="libNormal"/>
        <w:rPr>
          <w:rtl/>
          <w:lang w:bidi="fa-IR"/>
        </w:rPr>
      </w:pPr>
      <w:r>
        <w:rPr>
          <w:rtl/>
          <w:lang w:bidi="fa-IR"/>
        </w:rPr>
        <w:t>فهل بعد هذا يكون ذكر الحُسين (</w:t>
      </w:r>
      <w:r w:rsidR="008C2F53" w:rsidRPr="008C2F53">
        <w:rPr>
          <w:rStyle w:val="libAlaemChar"/>
          <w:rtl/>
        </w:rPr>
        <w:t>عليه‌السلام</w:t>
      </w:r>
      <w:r>
        <w:rPr>
          <w:rtl/>
          <w:lang w:bidi="fa-IR"/>
        </w:rPr>
        <w:t>) والبكاء عليه مخالفاً لحكم شرعي حتّى تكون بدعة مع وجود الروايات الصحيحة في بكاء النّبي (</w:t>
      </w:r>
      <w:r w:rsidR="008C2F53" w:rsidRPr="008C2F53">
        <w:rPr>
          <w:rStyle w:val="libAlaemChar"/>
          <w:rtl/>
        </w:rPr>
        <w:t>عليه‌السلام</w:t>
      </w:r>
      <w:r>
        <w:rPr>
          <w:rtl/>
          <w:lang w:bidi="fa-IR"/>
        </w:rPr>
        <w:t>) عليه</w:t>
      </w:r>
      <w:r w:rsidR="004C397E">
        <w:rPr>
          <w:rtl/>
          <w:lang w:bidi="fa-IR"/>
        </w:rPr>
        <w:t>،</w:t>
      </w:r>
      <w:r>
        <w:rPr>
          <w:rtl/>
          <w:lang w:bidi="fa-IR"/>
        </w:rPr>
        <w:t xml:space="preserve"> بل ونشيجه ونحيبه عليه</w:t>
      </w:r>
      <w:r w:rsidR="004C397E">
        <w:rPr>
          <w:rtl/>
          <w:lang w:bidi="fa-IR"/>
        </w:rPr>
        <w:t>،</w:t>
      </w:r>
      <w:r>
        <w:rPr>
          <w:rtl/>
          <w:lang w:bidi="fa-IR"/>
        </w:rPr>
        <w:t xml:space="preserve"> كما تقدّم بروايات صحيحة ؟! بل قد ورد النّص بمحبوبية البكاء على أهل البيت (</w:t>
      </w:r>
      <w:r w:rsidR="008C2F53" w:rsidRPr="008C2F53">
        <w:rPr>
          <w:rStyle w:val="libAlaemChar"/>
          <w:rtl/>
        </w:rPr>
        <w:t>عليهم‌السلام</w:t>
      </w:r>
      <w:r>
        <w:rPr>
          <w:rtl/>
          <w:lang w:bidi="fa-IR"/>
        </w:rPr>
        <w:t>)</w:t>
      </w:r>
      <w:r w:rsidR="004C397E">
        <w:rPr>
          <w:rtl/>
          <w:lang w:bidi="fa-IR"/>
        </w:rPr>
        <w:t>،</w:t>
      </w:r>
      <w:r>
        <w:rPr>
          <w:rtl/>
          <w:lang w:bidi="fa-IR"/>
        </w:rPr>
        <w:t xml:space="preserve"> فقد روى عبد الله بن أحمد بن حنبل إمام الحنابلة قال : حدّثنا أحمد بن إسرائيل</w:t>
      </w:r>
      <w:r w:rsidR="004C397E">
        <w:rPr>
          <w:rtl/>
          <w:lang w:bidi="fa-IR"/>
        </w:rPr>
        <w:t>،</w:t>
      </w:r>
      <w:r>
        <w:rPr>
          <w:rtl/>
          <w:lang w:bidi="fa-IR"/>
        </w:rPr>
        <w:t xml:space="preserve"> قال : رأيت في كتاب أحمد بن </w:t>
      </w:r>
      <w:r w:rsidR="00622E4A">
        <w:rPr>
          <w:rtl/>
          <w:lang w:bidi="fa-IR"/>
        </w:rPr>
        <w:t>محمّد</w:t>
      </w:r>
      <w:r>
        <w:rPr>
          <w:rtl/>
          <w:lang w:bidi="fa-IR"/>
        </w:rPr>
        <w:t xml:space="preserve"> بن حنبل (</w:t>
      </w:r>
      <w:r w:rsidR="008C2F53" w:rsidRPr="008C2F53">
        <w:rPr>
          <w:rStyle w:val="libAlaemChar"/>
          <w:rtl/>
        </w:rPr>
        <w:t>رحمه‌الله</w:t>
      </w:r>
      <w:r>
        <w:rPr>
          <w:rtl/>
          <w:lang w:bidi="fa-IR"/>
        </w:rPr>
        <w:t>) بخطِّ يده</w:t>
      </w:r>
      <w:r w:rsidR="004C397E">
        <w:rPr>
          <w:rtl/>
          <w:lang w:bidi="fa-IR"/>
        </w:rPr>
        <w:t>،</w:t>
      </w:r>
      <w:r>
        <w:rPr>
          <w:rtl/>
          <w:lang w:bidi="fa-IR"/>
        </w:rPr>
        <w:t xml:space="preserve"> نا أسود بن عامر أبو عبد الرحمن</w:t>
      </w:r>
      <w:r w:rsidR="004C397E">
        <w:rPr>
          <w:rtl/>
          <w:lang w:bidi="fa-IR"/>
        </w:rPr>
        <w:t>،</w:t>
      </w:r>
      <w:r>
        <w:rPr>
          <w:rtl/>
          <w:lang w:bidi="fa-IR"/>
        </w:rPr>
        <w:t xml:space="preserve"> ثنا الربيع بن منذر</w:t>
      </w:r>
      <w:r w:rsidR="004C397E">
        <w:rPr>
          <w:rtl/>
          <w:lang w:bidi="fa-IR"/>
        </w:rPr>
        <w:t>،</w:t>
      </w:r>
      <w:r>
        <w:rPr>
          <w:rtl/>
          <w:lang w:bidi="fa-IR"/>
        </w:rPr>
        <w:t xml:space="preserve"> عن أبيه</w:t>
      </w:r>
      <w:r w:rsidR="004C397E">
        <w:rPr>
          <w:rtl/>
          <w:lang w:bidi="fa-IR"/>
        </w:rPr>
        <w:t>،</w:t>
      </w:r>
      <w:r>
        <w:rPr>
          <w:rtl/>
          <w:lang w:bidi="fa-IR"/>
        </w:rPr>
        <w:t xml:space="preserve"> قال : ثمّ كان حُسين بن علي (</w:t>
      </w:r>
      <w:r w:rsidR="008C2F53" w:rsidRPr="008C2F53">
        <w:rPr>
          <w:rStyle w:val="libAlaemChar"/>
          <w:rtl/>
        </w:rPr>
        <w:t>عليه‌السلام</w:t>
      </w:r>
      <w:r>
        <w:rPr>
          <w:rtl/>
          <w:lang w:bidi="fa-IR"/>
        </w:rPr>
        <w:t>) يقول : (( مَنْ دمعتا</w:t>
      </w:r>
      <w:r w:rsidRPr="008C2F53">
        <w:rPr>
          <w:rStyle w:val="libFootnotenumChar"/>
          <w:rtl/>
        </w:rPr>
        <w:t>(1)</w:t>
      </w:r>
      <w:r>
        <w:rPr>
          <w:rtl/>
          <w:lang w:bidi="fa-IR"/>
        </w:rPr>
        <w:t xml:space="preserve"> عيناه فينا دمعة</w:t>
      </w:r>
      <w:r w:rsidR="004C397E">
        <w:rPr>
          <w:rtl/>
          <w:lang w:bidi="fa-IR"/>
        </w:rPr>
        <w:t>،</w:t>
      </w:r>
      <w:r>
        <w:rPr>
          <w:rtl/>
          <w:lang w:bidi="fa-IR"/>
        </w:rPr>
        <w:t xml:space="preserve"> أو قطرت عيناه فينا قطرة</w:t>
      </w:r>
      <w:r w:rsidR="004C397E">
        <w:rPr>
          <w:rtl/>
          <w:lang w:bidi="fa-IR"/>
        </w:rPr>
        <w:t>،</w:t>
      </w:r>
      <w:r>
        <w:rPr>
          <w:rtl/>
          <w:lang w:bidi="fa-IR"/>
        </w:rPr>
        <w:t xml:space="preserve"> أثواه الله (عزَّ وجل) الجنّة ))</w:t>
      </w:r>
      <w:r w:rsidRPr="008C2F53">
        <w:rPr>
          <w:rStyle w:val="libFootnotenumChar"/>
          <w:rtl/>
        </w:rPr>
        <w:t>(2)</w:t>
      </w:r>
      <w:r w:rsidR="007920B3">
        <w:rPr>
          <w:rtl/>
          <w:lang w:bidi="fa-IR"/>
        </w:rPr>
        <w:t>.</w:t>
      </w:r>
    </w:p>
    <w:p w:rsidR="008C2F53" w:rsidRDefault="00903D5C" w:rsidP="00903D5C">
      <w:pPr>
        <w:pStyle w:val="libNormal"/>
        <w:rPr>
          <w:lang w:bidi="fa-IR"/>
        </w:rPr>
      </w:pPr>
      <w:r>
        <w:rPr>
          <w:rtl/>
          <w:lang w:bidi="fa-IR"/>
        </w:rPr>
        <w:t>فمسألة كلِّ ما يتعلّق بالحُسين (</w:t>
      </w:r>
      <w:r w:rsidR="008C2F53" w:rsidRPr="008C2F53">
        <w:rPr>
          <w:rStyle w:val="libAlaemChar"/>
          <w:rtl/>
        </w:rPr>
        <w:t>عليه‌السلام</w:t>
      </w:r>
      <w:r>
        <w:rPr>
          <w:rtl/>
          <w:lang w:bidi="fa-IR"/>
        </w:rPr>
        <w:t>) إذا لمْ يرد فيه مِن الشارع حكم فهو على الإباحة</w:t>
      </w:r>
      <w:r w:rsidR="004C397E">
        <w:rPr>
          <w:rtl/>
          <w:lang w:bidi="fa-IR"/>
        </w:rPr>
        <w:t>،</w:t>
      </w:r>
      <w:r>
        <w:rPr>
          <w:rtl/>
          <w:lang w:bidi="fa-IR"/>
        </w:rPr>
        <w:t xml:space="preserve"> هذا عندهم</w:t>
      </w:r>
      <w:r w:rsidR="004C397E">
        <w:rPr>
          <w:rtl/>
          <w:lang w:bidi="fa-IR"/>
        </w:rPr>
        <w:t>،</w:t>
      </w:r>
      <w:r>
        <w:rPr>
          <w:rtl/>
          <w:lang w:bidi="fa-IR"/>
        </w:rPr>
        <w:t xml:space="preserve"> يعني لو لطم أهل الخلاف </w:t>
      </w:r>
      <w:r w:rsidR="008C2F53">
        <w:rPr>
          <w:rtl/>
          <w:lang w:bidi="fa-IR"/>
        </w:rPr>
        <w:t>-</w:t>
      </w:r>
      <w:r>
        <w:rPr>
          <w:rtl/>
          <w:lang w:bidi="fa-IR"/>
        </w:rPr>
        <w:t xml:space="preserve"> مثلاً </w:t>
      </w:r>
      <w:r w:rsidR="008C2F53">
        <w:rPr>
          <w:rtl/>
          <w:lang w:bidi="fa-IR"/>
        </w:rPr>
        <w:t>-</w:t>
      </w:r>
      <w:r>
        <w:rPr>
          <w:rtl/>
          <w:lang w:bidi="fa-IR"/>
        </w:rPr>
        <w:t xml:space="preserve"> على الحُسين (</w:t>
      </w:r>
      <w:r w:rsidR="008C2F53" w:rsidRPr="008C2F53">
        <w:rPr>
          <w:rStyle w:val="libAlaemChar"/>
          <w:rtl/>
        </w:rPr>
        <w:t>عليه‌السلام</w:t>
      </w:r>
      <w:r>
        <w:rPr>
          <w:rtl/>
          <w:lang w:bidi="fa-IR"/>
        </w:rPr>
        <w:t>)</w:t>
      </w:r>
      <w:r w:rsidR="004C397E">
        <w:rPr>
          <w:rtl/>
          <w:lang w:bidi="fa-IR"/>
        </w:rPr>
        <w:t>،</w:t>
      </w:r>
      <w:r>
        <w:rPr>
          <w:rtl/>
          <w:lang w:bidi="fa-IR"/>
        </w:rPr>
        <w:t xml:space="preserve"> وبنوا الحُسينيات لرثائه (</w:t>
      </w:r>
      <w:r w:rsidR="008C2F53" w:rsidRPr="008C2F53">
        <w:rPr>
          <w:rStyle w:val="libAlaemChar"/>
          <w:rtl/>
        </w:rPr>
        <w:t>عليه‌السلام</w:t>
      </w:r>
      <w:r>
        <w:rPr>
          <w:rtl/>
          <w:lang w:bidi="fa-IR"/>
        </w:rPr>
        <w:t>)</w:t>
      </w:r>
      <w:r w:rsidR="004C397E">
        <w:rPr>
          <w:rtl/>
          <w:lang w:bidi="fa-IR"/>
        </w:rPr>
        <w:t>،</w:t>
      </w:r>
      <w:r>
        <w:rPr>
          <w:rtl/>
          <w:lang w:bidi="fa-IR"/>
        </w:rPr>
        <w:t xml:space="preserve"> والنّاس تسمع وتبكي كما بكى رسول الله (</w:t>
      </w:r>
      <w:r w:rsidR="00300A34" w:rsidRPr="00300A34">
        <w:rPr>
          <w:rStyle w:val="libAlaemChar"/>
          <w:rtl/>
        </w:rPr>
        <w:t>صلى‌الله‌عليه‌وآله</w:t>
      </w:r>
      <w:r>
        <w:rPr>
          <w:rtl/>
          <w:lang w:bidi="fa-IR"/>
        </w:rPr>
        <w:t xml:space="preserve">) </w:t>
      </w:r>
      <w:r w:rsidR="008C2F53">
        <w:rPr>
          <w:rtl/>
          <w:lang w:bidi="fa-IR"/>
        </w:rPr>
        <w:t>-</w:t>
      </w:r>
      <w:r>
        <w:rPr>
          <w:rtl/>
          <w:lang w:bidi="fa-IR"/>
        </w:rPr>
        <w:t xml:space="preserve"> فهذا عندهم على أقل تقدير جائز ومباح</w:t>
      </w:r>
      <w:r w:rsidR="004C397E">
        <w:rPr>
          <w:rtl/>
          <w:lang w:bidi="fa-IR"/>
        </w:rPr>
        <w:t>،</w:t>
      </w:r>
      <w:r>
        <w:rPr>
          <w:rtl/>
          <w:lang w:bidi="fa-IR"/>
        </w:rPr>
        <w:t xml:space="preserve"> وراجع ما فعله ابن الجوزي وغيره حينما طلب منه</w:t>
      </w:r>
    </w:p>
    <w:p w:rsidR="008C2F53" w:rsidRDefault="008C2F53" w:rsidP="008C2F53">
      <w:pPr>
        <w:pStyle w:val="libLine"/>
        <w:rPr>
          <w:lang w:bidi="fa-IR"/>
        </w:rPr>
      </w:pPr>
      <w:r>
        <w:rPr>
          <w:rtl/>
          <w:lang w:bidi="fa-IR"/>
        </w:rPr>
        <w:t>____________________</w:t>
      </w:r>
    </w:p>
    <w:p w:rsidR="007920B3" w:rsidRDefault="00903D5C" w:rsidP="006F5C54">
      <w:pPr>
        <w:pStyle w:val="libFootnote0"/>
        <w:rPr>
          <w:rtl/>
          <w:lang w:bidi="fa-IR"/>
        </w:rPr>
      </w:pPr>
      <w:r w:rsidRPr="006F5C54">
        <w:rPr>
          <w:rtl/>
        </w:rPr>
        <w:t>(1)</w:t>
      </w:r>
      <w:r>
        <w:rPr>
          <w:rtl/>
          <w:lang w:bidi="fa-IR"/>
        </w:rPr>
        <w:t xml:space="preserve"> وهكذا في الأصل</w:t>
      </w:r>
      <w:r w:rsidR="004C397E">
        <w:rPr>
          <w:rtl/>
          <w:lang w:bidi="fa-IR"/>
        </w:rPr>
        <w:t>،</w:t>
      </w:r>
      <w:r>
        <w:rPr>
          <w:rtl/>
          <w:lang w:bidi="fa-IR"/>
        </w:rPr>
        <w:t xml:space="preserve"> والظاهر : دمعت</w:t>
      </w:r>
      <w:r w:rsidR="007920B3">
        <w:rPr>
          <w:rtl/>
          <w:lang w:bidi="fa-IR"/>
        </w:rPr>
        <w:t>.</w:t>
      </w:r>
    </w:p>
    <w:p w:rsidR="007920B3" w:rsidRDefault="00903D5C" w:rsidP="006F5C54">
      <w:pPr>
        <w:pStyle w:val="libFootnote0"/>
        <w:rPr>
          <w:rtl/>
          <w:lang w:bidi="fa-IR"/>
        </w:rPr>
      </w:pPr>
      <w:r w:rsidRPr="006F5C54">
        <w:rPr>
          <w:rtl/>
        </w:rPr>
        <w:t>(2)</w:t>
      </w:r>
      <w:r>
        <w:rPr>
          <w:rtl/>
          <w:lang w:bidi="fa-IR"/>
        </w:rPr>
        <w:t xml:space="preserve"> فضائل الصحابة </w:t>
      </w:r>
      <w:r w:rsidR="008C2F53">
        <w:rPr>
          <w:rtl/>
          <w:lang w:bidi="fa-IR"/>
        </w:rPr>
        <w:t>-</w:t>
      </w:r>
      <w:r>
        <w:rPr>
          <w:rtl/>
          <w:lang w:bidi="fa-IR"/>
        </w:rPr>
        <w:t xml:space="preserve"> أحمد بن حنبل 2 / 675</w:t>
      </w:r>
      <w:r w:rsidR="004C397E">
        <w:rPr>
          <w:rtl/>
          <w:lang w:bidi="fa-IR"/>
        </w:rPr>
        <w:t>،</w:t>
      </w:r>
      <w:r>
        <w:rPr>
          <w:rtl/>
          <w:lang w:bidi="fa-IR"/>
        </w:rPr>
        <w:t xml:space="preserve"> أقول : ورجاله ثقات</w:t>
      </w:r>
      <w:r w:rsidR="004C397E">
        <w:rPr>
          <w:rtl/>
          <w:lang w:bidi="fa-IR"/>
        </w:rPr>
        <w:t>،</w:t>
      </w:r>
      <w:r>
        <w:rPr>
          <w:rtl/>
          <w:lang w:bidi="fa-IR"/>
        </w:rPr>
        <w:t xml:space="preserve"> كما تقدّم في أوَّل فصل البكاء على الحُسين (</w:t>
      </w:r>
      <w:r w:rsidR="008C2F53" w:rsidRPr="006F5C54">
        <w:rPr>
          <w:rStyle w:val="libFootnoteAlaemChar"/>
          <w:rtl/>
        </w:rPr>
        <w:t>عليه‌السلام</w:t>
      </w:r>
      <w:r>
        <w:rPr>
          <w:rtl/>
          <w:lang w:bidi="fa-IR"/>
        </w:rPr>
        <w:t>)</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6F5C54">
      <w:pPr>
        <w:pStyle w:val="libNormal0"/>
        <w:rPr>
          <w:rtl/>
          <w:lang w:bidi="fa-IR"/>
        </w:rPr>
      </w:pPr>
      <w:r>
        <w:rPr>
          <w:rtl/>
          <w:lang w:bidi="fa-IR"/>
        </w:rPr>
        <w:lastRenderedPageBreak/>
        <w:t>أنْ يرثي الحُسين (</w:t>
      </w:r>
      <w:r w:rsidR="008C2F53" w:rsidRPr="008C2F53">
        <w:rPr>
          <w:rStyle w:val="libAlaemChar"/>
          <w:rtl/>
        </w:rPr>
        <w:t>عليه‌السلام</w:t>
      </w:r>
      <w:r>
        <w:rPr>
          <w:rtl/>
          <w:lang w:bidi="fa-IR"/>
        </w:rPr>
        <w:t>)</w:t>
      </w:r>
      <w:r w:rsidRPr="006F5C54">
        <w:rPr>
          <w:rStyle w:val="libFootnotenumChar"/>
          <w:rtl/>
        </w:rPr>
        <w:t>(*)</w:t>
      </w:r>
      <w:r>
        <w:rPr>
          <w:rtl/>
          <w:lang w:bidi="fa-IR"/>
        </w:rPr>
        <w:t xml:space="preserve"> </w:t>
      </w:r>
      <w:r w:rsidR="008C2F53">
        <w:rPr>
          <w:rtl/>
          <w:lang w:bidi="fa-IR"/>
        </w:rPr>
        <w:t>-</w:t>
      </w:r>
      <w:r>
        <w:rPr>
          <w:rtl/>
          <w:lang w:bidi="fa-IR"/>
        </w:rPr>
        <w:t xml:space="preserve"> لكان سائغاً مشروعاً</w:t>
      </w:r>
      <w:r w:rsidR="004C397E">
        <w:rPr>
          <w:rtl/>
          <w:lang w:bidi="fa-IR"/>
        </w:rPr>
        <w:t>،</w:t>
      </w:r>
      <w:r>
        <w:rPr>
          <w:rtl/>
          <w:lang w:bidi="fa-IR"/>
        </w:rPr>
        <w:t xml:space="preserve"> وهذا لا يختلف عمّن يبني صالات الاجتماعات لإقامة الأفراح والندوات الشعرية وغيرها</w:t>
      </w:r>
      <w:r w:rsidR="004C397E">
        <w:rPr>
          <w:rtl/>
          <w:lang w:bidi="fa-IR"/>
        </w:rPr>
        <w:t>،</w:t>
      </w:r>
      <w:r>
        <w:rPr>
          <w:rtl/>
          <w:lang w:bidi="fa-IR"/>
        </w:rPr>
        <w:t xml:space="preserve"> بل يكون الحكم على هذه الاُمور بالحرمة </w:t>
      </w:r>
      <w:r w:rsidR="008C2F53">
        <w:rPr>
          <w:rtl/>
          <w:lang w:bidi="fa-IR"/>
        </w:rPr>
        <w:t>-</w:t>
      </w:r>
      <w:r>
        <w:rPr>
          <w:rtl/>
          <w:lang w:bidi="fa-IR"/>
        </w:rPr>
        <w:t xml:space="preserve"> مع عدم وروده من الشريعة المقدّسة </w:t>
      </w:r>
      <w:r w:rsidR="008C2F53">
        <w:rPr>
          <w:rtl/>
          <w:lang w:bidi="fa-IR"/>
        </w:rPr>
        <w:t>-</w:t>
      </w:r>
      <w:r>
        <w:rPr>
          <w:rtl/>
          <w:lang w:bidi="fa-IR"/>
        </w:rPr>
        <w:t xml:space="preserve"> بدعة وإحداثاً في الدين ما ليس فيه ؛ وذلك لأنّ الذي يحرّم حلالاً أو يحلّل حراماً يكون مبتدعاً</w:t>
      </w:r>
      <w:r w:rsidR="007920B3">
        <w:rPr>
          <w:rtl/>
          <w:lang w:bidi="fa-IR"/>
        </w:rPr>
        <w:t>.</w:t>
      </w:r>
    </w:p>
    <w:p w:rsidR="008C2F53" w:rsidRDefault="00903D5C" w:rsidP="00903D5C">
      <w:pPr>
        <w:pStyle w:val="libNormal"/>
        <w:rPr>
          <w:lang w:bidi="fa-IR"/>
        </w:rPr>
      </w:pPr>
      <w:r>
        <w:rPr>
          <w:rtl/>
          <w:lang w:bidi="fa-IR"/>
        </w:rPr>
        <w:t>وإليك مثال على سبيل التقريب : لمس المرأة الأجنبيّة</w:t>
      </w:r>
      <w:r w:rsidR="004C397E">
        <w:rPr>
          <w:rtl/>
          <w:lang w:bidi="fa-IR"/>
        </w:rPr>
        <w:t>،</w:t>
      </w:r>
      <w:r>
        <w:rPr>
          <w:rtl/>
          <w:lang w:bidi="fa-IR"/>
        </w:rPr>
        <w:t xml:space="preserve"> والنظر إلى صدرها فإنّه مِن المعلوم حرمته مِن الشريعة المقدّسة بالضرورة لغير ضرورة</w:t>
      </w:r>
      <w:r w:rsidR="004C397E">
        <w:rPr>
          <w:rtl/>
          <w:lang w:bidi="fa-IR"/>
        </w:rPr>
        <w:t>،</w:t>
      </w:r>
      <w:r>
        <w:rPr>
          <w:rtl/>
          <w:lang w:bidi="fa-IR"/>
        </w:rPr>
        <w:t xml:space="preserve"> ومع ذلك فقد حكم بعض أهل الخلاف بجوازه في مسألة رضاع الكبير</w:t>
      </w:r>
      <w:r w:rsidR="004C397E">
        <w:rPr>
          <w:rtl/>
          <w:lang w:bidi="fa-IR"/>
        </w:rPr>
        <w:t>،</w:t>
      </w:r>
      <w:r>
        <w:rPr>
          <w:rtl/>
          <w:lang w:bidi="fa-IR"/>
        </w:rPr>
        <w:t xml:space="preserve"> فالرجل الكبير يجوز له أنْ يرتضع مِن المرأة بحيث يجعل فمه في ثديها</w:t>
      </w:r>
      <w:r w:rsidR="004C397E">
        <w:rPr>
          <w:rtl/>
          <w:lang w:bidi="fa-IR"/>
        </w:rPr>
        <w:t>،</w:t>
      </w:r>
      <w:r>
        <w:rPr>
          <w:rtl/>
          <w:lang w:bidi="fa-IR"/>
        </w:rPr>
        <w:t xml:space="preserve"> وهذا لازمه مخالفة ما علم مِن الشرع تحريمه ضرورة </w:t>
      </w:r>
      <w:r w:rsidR="008C2F53">
        <w:rPr>
          <w:rtl/>
          <w:lang w:bidi="fa-IR"/>
        </w:rPr>
        <w:t>-</w:t>
      </w:r>
      <w:r>
        <w:rPr>
          <w:rtl/>
          <w:lang w:bidi="fa-IR"/>
        </w:rPr>
        <w:t xml:space="preserve"> وهو النّظر إلى جسد المرأة الأجنبيّة </w:t>
      </w:r>
      <w:r w:rsidR="008C2F53">
        <w:rPr>
          <w:rtl/>
          <w:lang w:bidi="fa-IR"/>
        </w:rPr>
        <w:t>-</w:t>
      </w:r>
      <w:r>
        <w:rPr>
          <w:rtl/>
          <w:lang w:bidi="fa-IR"/>
        </w:rPr>
        <w:t xml:space="preserve"> وعلى أقل تقدير لمس ثدي المرأة الأجنبية ؛ فإنْ قلتم هذا دلّت عليه مصادرنا . قلنا كذا </w:t>
      </w:r>
      <w:r w:rsidR="008C2F53">
        <w:rPr>
          <w:rtl/>
          <w:lang w:bidi="fa-IR"/>
        </w:rPr>
        <w:t>-</w:t>
      </w:r>
      <w:r>
        <w:rPr>
          <w:rtl/>
          <w:lang w:bidi="fa-IR"/>
        </w:rPr>
        <w:t xml:space="preserve"> ولا قياس </w:t>
      </w:r>
      <w:r w:rsidR="008C2F53">
        <w:rPr>
          <w:rtl/>
          <w:lang w:bidi="fa-IR"/>
        </w:rPr>
        <w:t>-</w:t>
      </w:r>
      <w:r>
        <w:rPr>
          <w:rtl/>
          <w:lang w:bidi="fa-IR"/>
        </w:rPr>
        <w:t xml:space="preserve"> شيعة آل </w:t>
      </w:r>
      <w:r w:rsidR="00622E4A">
        <w:rPr>
          <w:rtl/>
          <w:lang w:bidi="fa-IR"/>
        </w:rPr>
        <w:t>محمّد</w:t>
      </w:r>
      <w:r>
        <w:rPr>
          <w:rtl/>
          <w:lang w:bidi="fa-IR"/>
        </w:rPr>
        <w:t xml:space="preserve"> (صلوات الله عليهم) عندهم ما يعتمدون عليه في إقامة العزاء وغيرها مِن الشعائر الإيمانية</w:t>
      </w:r>
      <w:r w:rsidR="004C397E">
        <w:rPr>
          <w:rtl/>
          <w:lang w:bidi="fa-IR"/>
        </w:rPr>
        <w:t>،</w:t>
      </w:r>
      <w:r>
        <w:rPr>
          <w:rtl/>
          <w:lang w:bidi="fa-IR"/>
        </w:rPr>
        <w:t xml:space="preserve"> فعلى هذا كيف تحكمون على الشيعة الإماميّة </w:t>
      </w:r>
      <w:r w:rsidR="008C2F53">
        <w:rPr>
          <w:rtl/>
          <w:lang w:bidi="fa-IR"/>
        </w:rPr>
        <w:t>-</w:t>
      </w:r>
      <w:r>
        <w:rPr>
          <w:rtl/>
          <w:lang w:bidi="fa-IR"/>
        </w:rPr>
        <w:t xml:space="preserve"> التي عندها مصادرها في التشريع</w:t>
      </w:r>
      <w:r w:rsidR="004C397E">
        <w:rPr>
          <w:rtl/>
          <w:lang w:bidi="fa-IR"/>
        </w:rPr>
        <w:t>،</w:t>
      </w:r>
      <w:r>
        <w:rPr>
          <w:rtl/>
          <w:lang w:bidi="fa-IR"/>
        </w:rPr>
        <w:t xml:space="preserve"> والتي يعتقدون بأنّها الحجّة بينهم وبين الله </w:t>
      </w:r>
      <w:r w:rsidR="008C2F53">
        <w:rPr>
          <w:rtl/>
          <w:lang w:bidi="fa-IR"/>
        </w:rPr>
        <w:t>-</w:t>
      </w:r>
      <w:r>
        <w:rPr>
          <w:rtl/>
          <w:lang w:bidi="fa-IR"/>
        </w:rPr>
        <w:t xml:space="preserve"> أنّهم أهل بدعة ؛ لأنّهم فعلوا شيئاً دلَّ الدليل عندهم على رجحانه فضلاً عن إباحته ؟!</w:t>
      </w:r>
    </w:p>
    <w:p w:rsidR="007920B3" w:rsidRDefault="00903D5C" w:rsidP="00903D5C">
      <w:pPr>
        <w:pStyle w:val="libNormal"/>
        <w:rPr>
          <w:rtl/>
          <w:lang w:bidi="fa-IR"/>
        </w:rPr>
      </w:pPr>
      <w:r>
        <w:rPr>
          <w:rtl/>
          <w:lang w:bidi="fa-IR"/>
        </w:rPr>
        <w:t>فالمفروض مِن الإنسان العاقل إذا أراد الوصول إلى الحقّ أنْ يبحث في أصل العقيدة المتقوِّمة باُصول الدين التي تترتّب عليها المسائل الفرعيّة</w:t>
      </w:r>
      <w:r w:rsidR="007920B3">
        <w:rPr>
          <w:rtl/>
          <w:lang w:bidi="fa-IR"/>
        </w:rPr>
        <w:t>.</w:t>
      </w:r>
    </w:p>
    <w:p w:rsidR="008C2F53" w:rsidRDefault="008C2F53" w:rsidP="008C2F53">
      <w:pPr>
        <w:pStyle w:val="libLine"/>
        <w:rPr>
          <w:lang w:bidi="fa-IR"/>
        </w:rPr>
      </w:pPr>
      <w:r>
        <w:rPr>
          <w:rtl/>
          <w:lang w:bidi="fa-IR"/>
        </w:rPr>
        <w:t>____________________</w:t>
      </w:r>
    </w:p>
    <w:p w:rsidR="00622E4A" w:rsidRDefault="00903D5C" w:rsidP="006F5C54">
      <w:pPr>
        <w:pStyle w:val="libFootnote0"/>
        <w:rPr>
          <w:rtl/>
          <w:lang w:bidi="fa-IR"/>
        </w:rPr>
      </w:pPr>
      <w:r>
        <w:rPr>
          <w:rtl/>
          <w:lang w:bidi="fa-IR"/>
        </w:rPr>
        <w:t>(*) تقدم ذلك في فصل البكاء على الحُسين (</w:t>
      </w:r>
      <w:r w:rsidR="008C2F53" w:rsidRPr="006F5C54">
        <w:rPr>
          <w:rStyle w:val="libFootnoteAlaemChar"/>
          <w:rtl/>
        </w:rPr>
        <w:t>عليه‌السلام</w:t>
      </w:r>
      <w:r>
        <w:rPr>
          <w:rtl/>
          <w:lang w:bidi="fa-IR"/>
        </w:rPr>
        <w:t>)</w:t>
      </w:r>
      <w:r w:rsidR="007920B3">
        <w:rPr>
          <w:rtl/>
          <w:lang w:bidi="fa-IR"/>
        </w:rPr>
        <w:t>.</w:t>
      </w:r>
    </w:p>
    <w:p w:rsidR="00903D5C" w:rsidRDefault="008C2F53" w:rsidP="00903D5C">
      <w:pPr>
        <w:pStyle w:val="libNormal"/>
        <w:rPr>
          <w:lang w:bidi="fa-IR"/>
        </w:rPr>
      </w:pPr>
      <w:r>
        <w:rPr>
          <w:rtl/>
          <w:lang w:bidi="fa-IR"/>
        </w:rPr>
        <w:br w:type="page"/>
      </w:r>
    </w:p>
    <w:p w:rsidR="00903D5C" w:rsidRDefault="008C2F53" w:rsidP="00903D5C">
      <w:pPr>
        <w:pStyle w:val="libNormal"/>
        <w:rPr>
          <w:lang w:bidi="fa-IR"/>
        </w:rPr>
      </w:pPr>
      <w:r>
        <w:rPr>
          <w:rtl/>
          <w:lang w:bidi="fa-IR"/>
        </w:rPr>
        <w:lastRenderedPageBreak/>
        <w:br w:type="page"/>
      </w:r>
    </w:p>
    <w:p w:rsidR="00903D5C" w:rsidRDefault="00903D5C" w:rsidP="00E9773C">
      <w:pPr>
        <w:pStyle w:val="libCenterBold1"/>
        <w:rPr>
          <w:lang w:bidi="fa-IR"/>
        </w:rPr>
      </w:pPr>
      <w:r>
        <w:rPr>
          <w:rtl/>
          <w:lang w:bidi="fa-IR"/>
        </w:rPr>
        <w:lastRenderedPageBreak/>
        <w:t>الفصل الثالث عشر</w:t>
      </w:r>
    </w:p>
    <w:p w:rsidR="007920B3" w:rsidRDefault="00903D5C" w:rsidP="00E9773C">
      <w:pPr>
        <w:pStyle w:val="libCenterBold1"/>
        <w:rPr>
          <w:rtl/>
          <w:lang w:bidi="fa-IR"/>
        </w:rPr>
      </w:pPr>
      <w:r>
        <w:rPr>
          <w:rtl/>
          <w:lang w:bidi="fa-IR"/>
        </w:rPr>
        <w:t xml:space="preserve">1 </w:t>
      </w:r>
      <w:r w:rsidR="008C2F53">
        <w:rPr>
          <w:rtl/>
          <w:lang w:bidi="fa-IR"/>
        </w:rPr>
        <w:t>-</w:t>
      </w:r>
      <w:r>
        <w:rPr>
          <w:rtl/>
          <w:lang w:bidi="fa-IR"/>
        </w:rPr>
        <w:t xml:space="preserve"> الصيا</w:t>
      </w:r>
      <w:r w:rsidR="008C2F53">
        <w:rPr>
          <w:rtl/>
          <w:lang w:bidi="fa-IR"/>
        </w:rPr>
        <w:t>م</w:t>
      </w:r>
      <w:r w:rsidR="00300A34">
        <w:rPr>
          <w:rtl/>
          <w:lang w:bidi="fa-IR"/>
        </w:rPr>
        <w:t>-</w:t>
      </w:r>
      <w:r>
        <w:rPr>
          <w:rtl/>
          <w:lang w:bidi="fa-IR"/>
        </w:rPr>
        <w:t xml:space="preserve"> والتوسعةُ و . . . في عاشوراء من المبتدعات</w:t>
      </w:r>
      <w:r w:rsidR="007920B3">
        <w:rPr>
          <w:rtl/>
          <w:lang w:bidi="fa-IR"/>
        </w:rPr>
        <w:t>.</w:t>
      </w:r>
    </w:p>
    <w:p w:rsidR="007920B3" w:rsidRDefault="00903D5C" w:rsidP="00E9773C">
      <w:pPr>
        <w:pStyle w:val="libCenterBold1"/>
        <w:rPr>
          <w:rtl/>
          <w:lang w:bidi="fa-IR"/>
        </w:rPr>
      </w:pPr>
      <w:r>
        <w:rPr>
          <w:rtl/>
          <w:lang w:bidi="fa-IR"/>
        </w:rPr>
        <w:t xml:space="preserve">2 </w:t>
      </w:r>
      <w:r w:rsidR="008C2F53">
        <w:rPr>
          <w:rtl/>
          <w:lang w:bidi="fa-IR"/>
        </w:rPr>
        <w:t>-</w:t>
      </w:r>
      <w:r>
        <w:rPr>
          <w:rtl/>
          <w:lang w:bidi="fa-IR"/>
        </w:rPr>
        <w:t xml:space="preserve"> تسميةُ الأئمّة (</w:t>
      </w:r>
      <w:r w:rsidR="008C2F53" w:rsidRPr="008C2F53">
        <w:rPr>
          <w:rStyle w:val="libAlaemChar"/>
          <w:rtl/>
        </w:rPr>
        <w:t>عليهم‌السلام</w:t>
      </w:r>
      <w:r>
        <w:rPr>
          <w:rtl/>
          <w:lang w:bidi="fa-IR"/>
        </w:rPr>
        <w:t>) بعض أبنائهم بأسماء أعدائهم</w:t>
      </w:r>
      <w:r w:rsidR="007920B3">
        <w:rPr>
          <w:rtl/>
          <w:lang w:bidi="fa-IR"/>
        </w:rPr>
        <w:t>.</w:t>
      </w:r>
    </w:p>
    <w:p w:rsidR="007920B3" w:rsidRDefault="00903D5C" w:rsidP="00E9773C">
      <w:pPr>
        <w:pStyle w:val="libCenterBold1"/>
        <w:rPr>
          <w:rtl/>
          <w:lang w:bidi="fa-IR"/>
        </w:rPr>
      </w:pPr>
      <w:r>
        <w:rPr>
          <w:rtl/>
          <w:lang w:bidi="fa-IR"/>
        </w:rPr>
        <w:t xml:space="preserve">3 </w:t>
      </w:r>
      <w:r w:rsidR="00DD6090">
        <w:rPr>
          <w:rFonts w:hint="cs"/>
          <w:rtl/>
          <w:lang w:bidi="fa-IR"/>
        </w:rPr>
        <w:t>-</w:t>
      </w:r>
      <w:r>
        <w:rPr>
          <w:rtl/>
          <w:lang w:bidi="fa-IR"/>
        </w:rPr>
        <w:t xml:space="preserve"> تخصيصُ بعض مَن قُتل مع الإمام الحُسين (</w:t>
      </w:r>
      <w:r w:rsidR="008C2F53" w:rsidRPr="008C2F53">
        <w:rPr>
          <w:rStyle w:val="libAlaemChar"/>
          <w:rtl/>
        </w:rPr>
        <w:t>عليه‌السلام</w:t>
      </w:r>
      <w:r>
        <w:rPr>
          <w:rtl/>
          <w:lang w:bidi="fa-IR"/>
        </w:rPr>
        <w:t>) بالذكر</w:t>
      </w:r>
      <w:r w:rsidR="007920B3">
        <w:rPr>
          <w:rtl/>
          <w:lang w:bidi="fa-IR"/>
        </w:rPr>
        <w:t>.</w:t>
      </w:r>
    </w:p>
    <w:p w:rsidR="00903D5C" w:rsidRDefault="008C2F53" w:rsidP="00903D5C">
      <w:pPr>
        <w:pStyle w:val="libNormal"/>
        <w:rPr>
          <w:lang w:bidi="fa-IR"/>
        </w:rPr>
      </w:pPr>
      <w:r>
        <w:rPr>
          <w:rtl/>
          <w:lang w:bidi="fa-IR"/>
        </w:rPr>
        <w:br w:type="page"/>
      </w:r>
    </w:p>
    <w:p w:rsidR="00903D5C" w:rsidRDefault="008C2F53" w:rsidP="00903D5C">
      <w:pPr>
        <w:pStyle w:val="libNormal"/>
        <w:rPr>
          <w:lang w:bidi="fa-IR"/>
        </w:rPr>
      </w:pPr>
      <w:r>
        <w:rPr>
          <w:rtl/>
          <w:lang w:bidi="fa-IR"/>
        </w:rPr>
        <w:lastRenderedPageBreak/>
        <w:br w:type="page"/>
      </w:r>
    </w:p>
    <w:p w:rsidR="00903D5C" w:rsidRDefault="00903D5C" w:rsidP="00C91C23">
      <w:pPr>
        <w:pStyle w:val="libCenterBold1"/>
        <w:rPr>
          <w:lang w:bidi="fa-IR"/>
        </w:rPr>
      </w:pPr>
      <w:r>
        <w:rPr>
          <w:rtl/>
          <w:lang w:bidi="fa-IR"/>
        </w:rPr>
        <w:lastRenderedPageBreak/>
        <w:t>صيا</w:t>
      </w:r>
      <w:r w:rsidR="008C2F53">
        <w:rPr>
          <w:rtl/>
          <w:lang w:bidi="fa-IR"/>
        </w:rPr>
        <w:t>م</w:t>
      </w:r>
      <w:r w:rsidR="00300A34">
        <w:rPr>
          <w:rtl/>
          <w:lang w:bidi="fa-IR"/>
        </w:rPr>
        <w:t>-</w:t>
      </w:r>
      <w:r>
        <w:rPr>
          <w:rtl/>
          <w:lang w:bidi="fa-IR"/>
        </w:rPr>
        <w:t xml:space="preserve"> عاشوراء . . . وبحث التسمية وغيرهما</w:t>
      </w:r>
    </w:p>
    <w:p w:rsidR="00903D5C" w:rsidRDefault="00903D5C" w:rsidP="00C91C23">
      <w:pPr>
        <w:pStyle w:val="libBold1"/>
        <w:rPr>
          <w:lang w:bidi="fa-IR"/>
        </w:rPr>
      </w:pPr>
      <w:r>
        <w:rPr>
          <w:rtl/>
          <w:lang w:bidi="fa-IR"/>
        </w:rPr>
        <w:t>ما جاء في يوم عاشوراء من أعمال وأفراح من موضوعات بني اُميّة وأنصارهم</w:t>
      </w:r>
    </w:p>
    <w:p w:rsidR="008C2F53" w:rsidRDefault="00903D5C" w:rsidP="00903D5C">
      <w:pPr>
        <w:pStyle w:val="libNormal"/>
        <w:rPr>
          <w:lang w:bidi="fa-IR"/>
        </w:rPr>
      </w:pPr>
      <w:r>
        <w:rPr>
          <w:rtl/>
          <w:lang w:bidi="fa-IR"/>
        </w:rPr>
        <w:t>ما ذُكِرَ في يوم عاشوراء مِن استحباب الصيام والصلاة</w:t>
      </w:r>
      <w:r w:rsidR="004C397E">
        <w:rPr>
          <w:rtl/>
          <w:lang w:bidi="fa-IR"/>
        </w:rPr>
        <w:t>،</w:t>
      </w:r>
      <w:r>
        <w:rPr>
          <w:rtl/>
          <w:lang w:bidi="fa-IR"/>
        </w:rPr>
        <w:t xml:space="preserve"> والاكتحال والتوسعة على العيال و . . . كلّه مِن وضع النّواصب مِن بني اُميّة وأنصارهم.</w:t>
      </w:r>
    </w:p>
    <w:p w:rsidR="007920B3" w:rsidRDefault="00903D5C" w:rsidP="00903D5C">
      <w:pPr>
        <w:pStyle w:val="libNormal"/>
        <w:rPr>
          <w:rtl/>
          <w:lang w:bidi="fa-IR"/>
        </w:rPr>
      </w:pPr>
      <w:r>
        <w:rPr>
          <w:rtl/>
          <w:lang w:bidi="fa-IR"/>
        </w:rPr>
        <w:t>قال الرعيني : وقد ذكروا فيما يُفعلُ يوم عاشوراء اثني عشر خصلة</w:t>
      </w:r>
      <w:r w:rsidR="004C397E">
        <w:rPr>
          <w:rtl/>
          <w:lang w:bidi="fa-IR"/>
        </w:rPr>
        <w:t>،</w:t>
      </w:r>
      <w:r>
        <w:rPr>
          <w:rtl/>
          <w:lang w:bidi="fa-IR"/>
        </w:rPr>
        <w:t xml:space="preserve"> وهي : الصلاة</w:t>
      </w:r>
      <w:r w:rsidR="004C397E">
        <w:rPr>
          <w:rtl/>
          <w:lang w:bidi="fa-IR"/>
        </w:rPr>
        <w:t>،</w:t>
      </w:r>
      <w:r>
        <w:rPr>
          <w:rtl/>
          <w:lang w:bidi="fa-IR"/>
        </w:rPr>
        <w:t xml:space="preserve"> والصوم</w:t>
      </w:r>
      <w:r w:rsidR="004C397E">
        <w:rPr>
          <w:rtl/>
          <w:lang w:bidi="fa-IR"/>
        </w:rPr>
        <w:t>،</w:t>
      </w:r>
      <w:r>
        <w:rPr>
          <w:rtl/>
          <w:lang w:bidi="fa-IR"/>
        </w:rPr>
        <w:t xml:space="preserve"> والصدقة</w:t>
      </w:r>
      <w:r w:rsidR="004C397E">
        <w:rPr>
          <w:rtl/>
          <w:lang w:bidi="fa-IR"/>
        </w:rPr>
        <w:t>،</w:t>
      </w:r>
      <w:r>
        <w:rPr>
          <w:rtl/>
          <w:lang w:bidi="fa-IR"/>
        </w:rPr>
        <w:t xml:space="preserve"> والاغتسال</w:t>
      </w:r>
      <w:r w:rsidR="004C397E">
        <w:rPr>
          <w:rtl/>
          <w:lang w:bidi="fa-IR"/>
        </w:rPr>
        <w:t>،</w:t>
      </w:r>
      <w:r>
        <w:rPr>
          <w:rtl/>
          <w:lang w:bidi="fa-IR"/>
        </w:rPr>
        <w:t xml:space="preserve"> والاكتحال</w:t>
      </w:r>
      <w:r w:rsidR="004C397E">
        <w:rPr>
          <w:rtl/>
          <w:lang w:bidi="fa-IR"/>
        </w:rPr>
        <w:t>،</w:t>
      </w:r>
      <w:r>
        <w:rPr>
          <w:rtl/>
          <w:lang w:bidi="fa-IR"/>
        </w:rPr>
        <w:t xml:space="preserve"> وزيارة عالم</w:t>
      </w:r>
      <w:r w:rsidR="004C397E">
        <w:rPr>
          <w:rtl/>
          <w:lang w:bidi="fa-IR"/>
        </w:rPr>
        <w:t>،</w:t>
      </w:r>
      <w:r>
        <w:rPr>
          <w:rtl/>
          <w:lang w:bidi="fa-IR"/>
        </w:rPr>
        <w:t xml:space="preserve"> وعيادة المريض</w:t>
      </w:r>
      <w:r w:rsidR="004C397E">
        <w:rPr>
          <w:rtl/>
          <w:lang w:bidi="fa-IR"/>
        </w:rPr>
        <w:t>،</w:t>
      </w:r>
      <w:r>
        <w:rPr>
          <w:rtl/>
          <w:lang w:bidi="fa-IR"/>
        </w:rPr>
        <w:t xml:space="preserve"> ومسح رأس اليتيم</w:t>
      </w:r>
      <w:r w:rsidR="004C397E">
        <w:rPr>
          <w:rtl/>
          <w:lang w:bidi="fa-IR"/>
        </w:rPr>
        <w:t>،</w:t>
      </w:r>
      <w:r>
        <w:rPr>
          <w:rtl/>
          <w:lang w:bidi="fa-IR"/>
        </w:rPr>
        <w:t xml:space="preserve"> والتوسعة على العيال</w:t>
      </w:r>
      <w:r w:rsidR="004C397E">
        <w:rPr>
          <w:rtl/>
          <w:lang w:bidi="fa-IR"/>
        </w:rPr>
        <w:t>،</w:t>
      </w:r>
      <w:r>
        <w:rPr>
          <w:rtl/>
          <w:lang w:bidi="fa-IR"/>
        </w:rPr>
        <w:t xml:space="preserve"> وتقليم الأظفار</w:t>
      </w:r>
      <w:r w:rsidR="004C397E">
        <w:rPr>
          <w:rtl/>
          <w:lang w:bidi="fa-IR"/>
        </w:rPr>
        <w:t>،</w:t>
      </w:r>
      <w:r>
        <w:rPr>
          <w:rtl/>
          <w:lang w:bidi="fa-IR"/>
        </w:rPr>
        <w:t xml:space="preserve"> وقراءة سورة الإخلاص ألف مرّة</w:t>
      </w:r>
      <w:r w:rsidR="004C397E">
        <w:rPr>
          <w:rtl/>
          <w:lang w:bidi="fa-IR"/>
        </w:rPr>
        <w:t>،</w:t>
      </w:r>
      <w:r>
        <w:rPr>
          <w:rtl/>
          <w:lang w:bidi="fa-IR"/>
        </w:rPr>
        <w:t xml:space="preserve"> وصلة الرحم . وقد نظمها بعضهم فقال : [. . .]</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وذكر الزرندي الحنفي بعد ما تعرّض لذم الشيعة لما تفعله في يوم عاشوراء من الحزن والبكاء</w:t>
      </w:r>
      <w:r w:rsidR="004C397E">
        <w:rPr>
          <w:rtl/>
          <w:lang w:bidi="fa-IR"/>
        </w:rPr>
        <w:t>،</w:t>
      </w:r>
      <w:r>
        <w:rPr>
          <w:rtl/>
          <w:lang w:bidi="fa-IR"/>
        </w:rPr>
        <w:t xml:space="preserve"> مع أنّ الشيعة لا تتّبع الزرندي ولا أئمّته حتّى يقولَ في حقهم أنّهم مبتدعه</w:t>
      </w:r>
      <w:r w:rsidR="004C397E">
        <w:rPr>
          <w:rtl/>
          <w:lang w:bidi="fa-IR"/>
        </w:rPr>
        <w:t>،</w:t>
      </w:r>
      <w:r>
        <w:rPr>
          <w:rtl/>
          <w:lang w:bidi="fa-IR"/>
        </w:rPr>
        <w:t xml:space="preserve"> أو غير ذلك مِن التجازوات</w:t>
      </w:r>
      <w:r w:rsidR="004C397E">
        <w:rPr>
          <w:rtl/>
          <w:lang w:bidi="fa-IR"/>
        </w:rPr>
        <w:t>،</w:t>
      </w:r>
      <w:r>
        <w:rPr>
          <w:rtl/>
          <w:lang w:bidi="fa-IR"/>
        </w:rPr>
        <w:t xml:space="preserve"> بل الشيعة لا تتّبع </w:t>
      </w:r>
      <w:r w:rsidR="0087599F">
        <w:rPr>
          <w:rtl/>
          <w:lang w:bidi="fa-IR"/>
        </w:rPr>
        <w:t>إلّا</w:t>
      </w:r>
      <w:r>
        <w:rPr>
          <w:rtl/>
          <w:lang w:bidi="fa-IR"/>
        </w:rPr>
        <w:t xml:space="preserve"> أهل بيت العصمة والطهارة (</w:t>
      </w:r>
      <w:r w:rsidR="008C2F53" w:rsidRPr="008C2F53">
        <w:rPr>
          <w:rStyle w:val="libAlaemChar"/>
          <w:rtl/>
        </w:rPr>
        <w:t>عليهم‌السلام</w:t>
      </w:r>
      <w:r>
        <w:rPr>
          <w:rtl/>
          <w:lang w:bidi="fa-IR"/>
        </w:rPr>
        <w:t>)</w:t>
      </w:r>
      <w:r w:rsidR="004C397E">
        <w:rPr>
          <w:rtl/>
          <w:lang w:bidi="fa-IR"/>
        </w:rPr>
        <w:t>،</w:t>
      </w:r>
      <w:r>
        <w:rPr>
          <w:rtl/>
          <w:lang w:bidi="fa-IR"/>
        </w:rPr>
        <w:t xml:space="preserve"> وعندهم المصادر التي هي الحجّة بينهم وبين الله (عزّ وجلّ)</w:t>
      </w:r>
      <w:r w:rsidR="004C397E">
        <w:rPr>
          <w:rtl/>
          <w:lang w:bidi="fa-IR"/>
        </w:rPr>
        <w:t>،</w:t>
      </w:r>
      <w:r>
        <w:rPr>
          <w:rtl/>
          <w:lang w:bidi="fa-IR"/>
        </w:rPr>
        <w:t xml:space="preserve"> فكلام الزرندي حجّة لبني جنسه مَنْ يعتقدون باعتقاده</w:t>
      </w:r>
      <w:r w:rsidR="007920B3">
        <w:rPr>
          <w:rtl/>
          <w:lang w:bidi="fa-IR"/>
        </w:rPr>
        <w:t>.</w:t>
      </w:r>
    </w:p>
    <w:p w:rsidR="008C2F53" w:rsidRDefault="00903D5C" w:rsidP="00903D5C">
      <w:pPr>
        <w:pStyle w:val="libNormal"/>
        <w:rPr>
          <w:lang w:bidi="fa-IR"/>
        </w:rPr>
      </w:pPr>
      <w:r>
        <w:rPr>
          <w:rtl/>
          <w:lang w:bidi="fa-IR"/>
        </w:rPr>
        <w:t>قال الزرندي الحنفي : وهذا مِن تزيين الشيطان وأعوانه</w:t>
      </w:r>
      <w:r w:rsidR="004C397E">
        <w:rPr>
          <w:rtl/>
          <w:lang w:bidi="fa-IR"/>
        </w:rPr>
        <w:t>،</w:t>
      </w:r>
      <w:r>
        <w:rPr>
          <w:rtl/>
          <w:lang w:bidi="fa-IR"/>
        </w:rPr>
        <w:t xml:space="preserve"> كما زيّن لقوم آخرين معارضة هؤلاء في فعلهم</w:t>
      </w:r>
      <w:r w:rsidR="004C397E">
        <w:rPr>
          <w:rtl/>
          <w:lang w:bidi="fa-IR"/>
        </w:rPr>
        <w:t>،</w:t>
      </w:r>
      <w:r>
        <w:rPr>
          <w:rtl/>
          <w:lang w:bidi="fa-IR"/>
        </w:rPr>
        <w:t xml:space="preserve"> فاتّخذوا هذا اليوم عيداً</w:t>
      </w:r>
      <w:r w:rsidR="004C397E">
        <w:rPr>
          <w:rtl/>
          <w:lang w:bidi="fa-IR"/>
        </w:rPr>
        <w:t>،</w:t>
      </w:r>
      <w:r>
        <w:rPr>
          <w:rtl/>
          <w:lang w:bidi="fa-IR"/>
        </w:rPr>
        <w:t xml:space="preserve"> وأخذوا في إظهار الفرح والسّرور</w:t>
      </w:r>
      <w:r w:rsidR="004C397E">
        <w:rPr>
          <w:rtl/>
          <w:lang w:bidi="fa-IR"/>
        </w:rPr>
        <w:t>،</w:t>
      </w:r>
      <w:r>
        <w:rPr>
          <w:rtl/>
          <w:lang w:bidi="fa-IR"/>
        </w:rPr>
        <w:t xml:space="preserve"> أمّا لكونهم مِن النواصب المتعصّبين على الحُسين وأهل بيته (</w:t>
      </w:r>
      <w:r w:rsidR="008C2F53" w:rsidRPr="008C2F53">
        <w:rPr>
          <w:rStyle w:val="libAlaemChar"/>
          <w:rtl/>
        </w:rPr>
        <w:t>عليهم‌السلام</w:t>
      </w:r>
      <w:r>
        <w:rPr>
          <w:rtl/>
          <w:lang w:bidi="fa-IR"/>
        </w:rPr>
        <w:t>)</w:t>
      </w:r>
      <w:r w:rsidR="004C397E">
        <w:rPr>
          <w:rtl/>
          <w:lang w:bidi="fa-IR"/>
        </w:rPr>
        <w:t>،</w:t>
      </w:r>
      <w:r>
        <w:rPr>
          <w:rtl/>
          <w:lang w:bidi="fa-IR"/>
        </w:rPr>
        <w:t xml:space="preserve"> وأمّا مِن الجُهّال</w:t>
      </w:r>
    </w:p>
    <w:p w:rsidR="008C2F53" w:rsidRDefault="008C2F53" w:rsidP="008C2F53">
      <w:pPr>
        <w:pStyle w:val="libLine"/>
        <w:rPr>
          <w:lang w:bidi="fa-IR"/>
        </w:rPr>
      </w:pPr>
      <w:r>
        <w:rPr>
          <w:rtl/>
          <w:lang w:bidi="fa-IR"/>
        </w:rPr>
        <w:t>____________________</w:t>
      </w:r>
    </w:p>
    <w:p w:rsidR="007920B3" w:rsidRDefault="00903D5C" w:rsidP="00C91C23">
      <w:pPr>
        <w:pStyle w:val="libFootnote0"/>
        <w:rPr>
          <w:rtl/>
          <w:lang w:bidi="fa-IR"/>
        </w:rPr>
      </w:pPr>
      <w:r w:rsidRPr="00C91C23">
        <w:rPr>
          <w:rtl/>
        </w:rPr>
        <w:t>(1)</w:t>
      </w:r>
      <w:r>
        <w:rPr>
          <w:rtl/>
          <w:lang w:bidi="fa-IR"/>
        </w:rPr>
        <w:t xml:space="preserve"> مواهب الجليل </w:t>
      </w:r>
      <w:r w:rsidR="008C2F53">
        <w:rPr>
          <w:rtl/>
          <w:lang w:bidi="fa-IR"/>
        </w:rPr>
        <w:t>-</w:t>
      </w:r>
      <w:r>
        <w:rPr>
          <w:rtl/>
          <w:lang w:bidi="fa-IR"/>
        </w:rPr>
        <w:t xml:space="preserve"> الحطّاب الرعيني 3 / 317</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C91C23">
      <w:pPr>
        <w:pStyle w:val="libNormal0"/>
        <w:rPr>
          <w:rtl/>
          <w:lang w:bidi="fa-IR"/>
        </w:rPr>
      </w:pPr>
      <w:r>
        <w:rPr>
          <w:rtl/>
          <w:lang w:bidi="fa-IR"/>
        </w:rPr>
        <w:lastRenderedPageBreak/>
        <w:t>الذين قابلوا الفاسد بالفاسد</w:t>
      </w:r>
      <w:r w:rsidR="004C397E">
        <w:rPr>
          <w:rtl/>
          <w:lang w:bidi="fa-IR"/>
        </w:rPr>
        <w:t>،</w:t>
      </w:r>
      <w:r>
        <w:rPr>
          <w:rtl/>
          <w:lang w:bidi="fa-IR"/>
        </w:rPr>
        <w:t xml:space="preserve"> والكذب بالكذب</w:t>
      </w:r>
      <w:r w:rsidR="004C397E">
        <w:rPr>
          <w:rtl/>
          <w:lang w:bidi="fa-IR"/>
        </w:rPr>
        <w:t>،</w:t>
      </w:r>
      <w:r>
        <w:rPr>
          <w:rtl/>
          <w:lang w:bidi="fa-IR"/>
        </w:rPr>
        <w:t xml:space="preserve"> والشرّ بالشرّ</w:t>
      </w:r>
      <w:r w:rsidR="004C397E">
        <w:rPr>
          <w:rtl/>
          <w:lang w:bidi="fa-IR"/>
        </w:rPr>
        <w:t>،</w:t>
      </w:r>
      <w:r>
        <w:rPr>
          <w:rtl/>
          <w:lang w:bidi="fa-IR"/>
        </w:rPr>
        <w:t xml:space="preserve"> والبدعة بالبدعة</w:t>
      </w:r>
      <w:r w:rsidR="004C397E">
        <w:rPr>
          <w:rtl/>
          <w:lang w:bidi="fa-IR"/>
        </w:rPr>
        <w:t>،</w:t>
      </w:r>
      <w:r>
        <w:rPr>
          <w:rtl/>
          <w:lang w:bidi="fa-IR"/>
        </w:rPr>
        <w:t xml:space="preserve"> فأظهروا الزينة كالخضاب ولبس الجديد مِن الثياب</w:t>
      </w:r>
      <w:r w:rsidR="004C397E">
        <w:rPr>
          <w:rtl/>
          <w:lang w:bidi="fa-IR"/>
        </w:rPr>
        <w:t>،</w:t>
      </w:r>
      <w:r>
        <w:rPr>
          <w:rtl/>
          <w:lang w:bidi="fa-IR"/>
        </w:rPr>
        <w:t xml:space="preserve"> والاغتسال</w:t>
      </w:r>
      <w:r w:rsidR="004C397E">
        <w:rPr>
          <w:rtl/>
          <w:lang w:bidi="fa-IR"/>
        </w:rPr>
        <w:t>،</w:t>
      </w:r>
      <w:r>
        <w:rPr>
          <w:rtl/>
          <w:lang w:bidi="fa-IR"/>
        </w:rPr>
        <w:t xml:space="preserve"> والاكتحال</w:t>
      </w:r>
      <w:r w:rsidR="004C397E">
        <w:rPr>
          <w:rtl/>
          <w:lang w:bidi="fa-IR"/>
        </w:rPr>
        <w:t>،</w:t>
      </w:r>
      <w:r>
        <w:rPr>
          <w:rtl/>
          <w:lang w:bidi="fa-IR"/>
        </w:rPr>
        <w:t xml:space="preserve"> وتوسع النفقات</w:t>
      </w:r>
      <w:r w:rsidR="004C397E">
        <w:rPr>
          <w:rtl/>
          <w:lang w:bidi="fa-IR"/>
        </w:rPr>
        <w:t>،</w:t>
      </w:r>
      <w:r>
        <w:rPr>
          <w:rtl/>
          <w:lang w:bidi="fa-IR"/>
        </w:rPr>
        <w:t xml:space="preserve"> وطبخ الأطعمة والحبوب الخارجة عن العادات</w:t>
      </w:r>
      <w:r w:rsidR="004C397E">
        <w:rPr>
          <w:rtl/>
          <w:lang w:bidi="fa-IR"/>
        </w:rPr>
        <w:t>،</w:t>
      </w:r>
      <w:r>
        <w:rPr>
          <w:rtl/>
          <w:lang w:bidi="fa-IR"/>
        </w:rPr>
        <w:t xml:space="preserve"> ويفعلون فيه ما يفعل بالأعياد</w:t>
      </w:r>
      <w:r w:rsidR="004C397E">
        <w:rPr>
          <w:rtl/>
          <w:lang w:bidi="fa-IR"/>
        </w:rPr>
        <w:t>،</w:t>
      </w:r>
      <w:r>
        <w:rPr>
          <w:rtl/>
          <w:lang w:bidi="fa-IR"/>
        </w:rPr>
        <w:t xml:space="preserve"> ويزعمون أنّ ذلك مِن السُنّة والمعتاد</w:t>
      </w:r>
      <w:r w:rsidR="004C397E">
        <w:rPr>
          <w:rtl/>
          <w:lang w:bidi="fa-IR"/>
        </w:rPr>
        <w:t>،</w:t>
      </w:r>
      <w:r>
        <w:rPr>
          <w:rtl/>
          <w:lang w:bidi="fa-IR"/>
        </w:rPr>
        <w:t xml:space="preserve"> والسُنّة ترك ذلك كلّه ؛ فإنّه لمْ يرد في ذلك شيء يُعتمد عليه</w:t>
      </w:r>
      <w:r w:rsidR="004C397E">
        <w:rPr>
          <w:rtl/>
          <w:lang w:bidi="fa-IR"/>
        </w:rPr>
        <w:t>،</w:t>
      </w:r>
      <w:r>
        <w:rPr>
          <w:rtl/>
          <w:lang w:bidi="fa-IR"/>
        </w:rPr>
        <w:t xml:space="preserve"> ولا اُثر صحيحٌ يُعوّل ويُرجع إليه</w:t>
      </w:r>
      <w:r w:rsidR="004C397E">
        <w:rPr>
          <w:rtl/>
          <w:lang w:bidi="fa-IR"/>
        </w:rPr>
        <w:t>،</w:t>
      </w:r>
      <w:r>
        <w:rPr>
          <w:rtl/>
          <w:lang w:bidi="fa-IR"/>
        </w:rPr>
        <w:t xml:space="preserve"> وقد سُئل بعض العلماء الأعيان </w:t>
      </w:r>
      <w:r w:rsidR="008C2F53">
        <w:rPr>
          <w:rtl/>
          <w:lang w:bidi="fa-IR"/>
        </w:rPr>
        <w:t>-</w:t>
      </w:r>
      <w:r>
        <w:rPr>
          <w:rtl/>
          <w:lang w:bidi="fa-IR"/>
        </w:rPr>
        <w:t xml:space="preserve"> ال</w:t>
      </w:r>
      <w:r w:rsidR="008C2F53">
        <w:rPr>
          <w:rtl/>
          <w:lang w:bidi="fa-IR"/>
        </w:rPr>
        <w:t>م</w:t>
      </w:r>
      <w:r>
        <w:rPr>
          <w:rtl/>
          <w:lang w:bidi="fa-IR"/>
        </w:rPr>
        <w:t xml:space="preserve">شار إليه في علم الحديث وعلم الأديان </w:t>
      </w:r>
      <w:r w:rsidR="008C2F53">
        <w:rPr>
          <w:rtl/>
          <w:lang w:bidi="fa-IR"/>
        </w:rPr>
        <w:t>-</w:t>
      </w:r>
      <w:r>
        <w:rPr>
          <w:rtl/>
          <w:lang w:bidi="fa-IR"/>
        </w:rPr>
        <w:t xml:space="preserve"> عمّا يفعله النّاس في يوم عاشوراء مِن الاكتحال</w:t>
      </w:r>
      <w:r w:rsidR="004C397E">
        <w:rPr>
          <w:rtl/>
          <w:lang w:bidi="fa-IR"/>
        </w:rPr>
        <w:t>،</w:t>
      </w:r>
      <w:r>
        <w:rPr>
          <w:rtl/>
          <w:lang w:bidi="fa-IR"/>
        </w:rPr>
        <w:t xml:space="preserve"> والاغتسال</w:t>
      </w:r>
      <w:r w:rsidR="004C397E">
        <w:rPr>
          <w:rtl/>
          <w:lang w:bidi="fa-IR"/>
        </w:rPr>
        <w:t>،</w:t>
      </w:r>
      <w:r>
        <w:rPr>
          <w:rtl/>
          <w:lang w:bidi="fa-IR"/>
        </w:rPr>
        <w:t xml:space="preserve"> والحِنّاء</w:t>
      </w:r>
      <w:r w:rsidR="004C397E">
        <w:rPr>
          <w:rtl/>
          <w:lang w:bidi="fa-IR"/>
        </w:rPr>
        <w:t>،</w:t>
      </w:r>
      <w:r>
        <w:rPr>
          <w:rtl/>
          <w:lang w:bidi="fa-IR"/>
        </w:rPr>
        <w:t xml:space="preserve"> وطبخ الحبوب</w:t>
      </w:r>
      <w:r w:rsidR="004C397E">
        <w:rPr>
          <w:rtl/>
          <w:lang w:bidi="fa-IR"/>
        </w:rPr>
        <w:t>،</w:t>
      </w:r>
      <w:r>
        <w:rPr>
          <w:rtl/>
          <w:lang w:bidi="fa-IR"/>
        </w:rPr>
        <w:t xml:space="preserve"> ولبس الثياب الجدد</w:t>
      </w:r>
      <w:r w:rsidR="004C397E">
        <w:rPr>
          <w:rtl/>
          <w:lang w:bidi="fa-IR"/>
        </w:rPr>
        <w:t>،</w:t>
      </w:r>
      <w:r>
        <w:rPr>
          <w:rtl/>
          <w:lang w:bidi="fa-IR"/>
        </w:rPr>
        <w:t xml:space="preserve"> وإظهار السّرور وغير ذلك</w:t>
      </w:r>
      <w:r w:rsidR="004C397E">
        <w:rPr>
          <w:rtl/>
          <w:lang w:bidi="fa-IR"/>
        </w:rPr>
        <w:t>،</w:t>
      </w:r>
      <w:r>
        <w:rPr>
          <w:rtl/>
          <w:lang w:bidi="fa-IR"/>
        </w:rPr>
        <w:t xml:space="preserve"> فقال : لمْ يرد في ذلك حديث صحيح عن النّبي (</w:t>
      </w:r>
      <w:r w:rsidR="00300A34" w:rsidRPr="00300A34">
        <w:rPr>
          <w:rStyle w:val="libAlaemChar"/>
          <w:rtl/>
        </w:rPr>
        <w:t>صلى‌الله‌عليه‌وآله</w:t>
      </w:r>
      <w:r>
        <w:rPr>
          <w:rtl/>
          <w:lang w:bidi="fa-IR"/>
        </w:rPr>
        <w:t>) ولا عن أصحابه</w:t>
      </w:r>
      <w:r w:rsidR="004C397E">
        <w:rPr>
          <w:rtl/>
          <w:lang w:bidi="fa-IR"/>
        </w:rPr>
        <w:t>،</w:t>
      </w:r>
      <w:r>
        <w:rPr>
          <w:rtl/>
          <w:lang w:bidi="fa-IR"/>
        </w:rPr>
        <w:t xml:space="preserve"> ولا استحبّ ذلك أحد مِن أئمّة المسلمين والأئمّة الأربعة ولا غيرهم</w:t>
      </w:r>
      <w:r w:rsidR="004C397E">
        <w:rPr>
          <w:rtl/>
          <w:lang w:bidi="fa-IR"/>
        </w:rPr>
        <w:t>،</w:t>
      </w:r>
      <w:r>
        <w:rPr>
          <w:rtl/>
          <w:lang w:bidi="fa-IR"/>
        </w:rPr>
        <w:t xml:space="preserve"> ولمْ يروِ أهل الكتب المعتمدة مِن ذلك شيئاً عن النّبي (</w:t>
      </w:r>
      <w:r w:rsidR="00300A34" w:rsidRPr="00300A34">
        <w:rPr>
          <w:rStyle w:val="libAlaemChar"/>
          <w:rtl/>
        </w:rPr>
        <w:t>صلى‌الله‌عليه‌وآله</w:t>
      </w:r>
      <w:r>
        <w:rPr>
          <w:rtl/>
          <w:lang w:bidi="fa-IR"/>
        </w:rPr>
        <w:t>)</w:t>
      </w:r>
      <w:r w:rsidR="004C397E">
        <w:rPr>
          <w:rtl/>
          <w:lang w:bidi="fa-IR"/>
        </w:rPr>
        <w:t>،</w:t>
      </w:r>
      <w:r>
        <w:rPr>
          <w:rtl/>
          <w:lang w:bidi="fa-IR"/>
        </w:rPr>
        <w:t xml:space="preserve"> ولا عن الصحابة ولا عن التّابعين</w:t>
      </w:r>
      <w:r w:rsidR="004C397E">
        <w:rPr>
          <w:rtl/>
          <w:lang w:bidi="fa-IR"/>
        </w:rPr>
        <w:t>،</w:t>
      </w:r>
      <w:r>
        <w:rPr>
          <w:rtl/>
          <w:lang w:bidi="fa-IR"/>
        </w:rPr>
        <w:t xml:space="preserve"> لا صحيحاً ولا ضعيفاً</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قال ابن الجوزي في حقّ هؤلاء الذين يُعدّون مِن العلماء</w:t>
      </w:r>
      <w:r w:rsidR="004C397E">
        <w:rPr>
          <w:rtl/>
          <w:lang w:bidi="fa-IR"/>
        </w:rPr>
        <w:t>،</w:t>
      </w:r>
      <w:r>
        <w:rPr>
          <w:rtl/>
          <w:lang w:bidi="fa-IR"/>
        </w:rPr>
        <w:t xml:space="preserve"> كما يتبيِّن لك ذلك : باب في ذكر عاشوراء</w:t>
      </w:r>
      <w:r w:rsidR="004C397E">
        <w:rPr>
          <w:rtl/>
          <w:lang w:bidi="fa-IR"/>
        </w:rPr>
        <w:t>،</w:t>
      </w:r>
      <w:r>
        <w:rPr>
          <w:rtl/>
          <w:lang w:bidi="fa-IR"/>
        </w:rPr>
        <w:t xml:space="preserve"> قد تمذهب قومٌ مِن الجُهّال بمذهب أهل السُنّة فقصدوا غيظ الرافضة</w:t>
      </w:r>
      <w:r w:rsidR="004C397E">
        <w:rPr>
          <w:rtl/>
          <w:lang w:bidi="fa-IR"/>
        </w:rPr>
        <w:t>،</w:t>
      </w:r>
      <w:r>
        <w:rPr>
          <w:rtl/>
          <w:lang w:bidi="fa-IR"/>
        </w:rPr>
        <w:t xml:space="preserve"> فوضعوا أحاديث في فضل عاشوراء</w:t>
      </w:r>
      <w:r w:rsidR="004C397E">
        <w:rPr>
          <w:rtl/>
          <w:lang w:bidi="fa-IR"/>
        </w:rPr>
        <w:t>،</w:t>
      </w:r>
      <w:r>
        <w:rPr>
          <w:rtl/>
          <w:lang w:bidi="fa-IR"/>
        </w:rPr>
        <w:t xml:space="preserve"> ونحن براء مِن الفريقين</w:t>
      </w:r>
      <w:r w:rsidRPr="008C2F53">
        <w:rPr>
          <w:rStyle w:val="libFootnotenumChar"/>
          <w:rtl/>
        </w:rPr>
        <w:t>(2)</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562485">
      <w:pPr>
        <w:pStyle w:val="libFootnote0"/>
        <w:rPr>
          <w:rtl/>
          <w:lang w:bidi="fa-IR"/>
        </w:rPr>
      </w:pPr>
      <w:r w:rsidRPr="00562485">
        <w:rPr>
          <w:rtl/>
        </w:rPr>
        <w:t>(1)</w:t>
      </w:r>
      <w:r>
        <w:rPr>
          <w:rtl/>
          <w:lang w:bidi="fa-IR"/>
        </w:rPr>
        <w:t xml:space="preserve"> نظم درر السمطين </w:t>
      </w:r>
      <w:r w:rsidR="008C2F53">
        <w:rPr>
          <w:rtl/>
          <w:lang w:bidi="fa-IR"/>
        </w:rPr>
        <w:t>-</w:t>
      </w:r>
      <w:r>
        <w:rPr>
          <w:rtl/>
          <w:lang w:bidi="fa-IR"/>
        </w:rPr>
        <w:t xml:space="preserve"> الزرندي الحنفي / 227</w:t>
      </w:r>
      <w:r w:rsidR="007920B3">
        <w:rPr>
          <w:rtl/>
          <w:lang w:bidi="fa-IR"/>
        </w:rPr>
        <w:t>.</w:t>
      </w:r>
    </w:p>
    <w:p w:rsidR="007920B3" w:rsidRDefault="00903D5C" w:rsidP="00562485">
      <w:pPr>
        <w:pStyle w:val="libFootnote0"/>
        <w:rPr>
          <w:rtl/>
          <w:lang w:bidi="fa-IR"/>
        </w:rPr>
      </w:pPr>
      <w:r w:rsidRPr="00562485">
        <w:rPr>
          <w:rtl/>
        </w:rPr>
        <w:t>(2)</w:t>
      </w:r>
      <w:r>
        <w:rPr>
          <w:rtl/>
          <w:lang w:bidi="fa-IR"/>
        </w:rPr>
        <w:t xml:space="preserve"> الموضوعات </w:t>
      </w:r>
      <w:r w:rsidR="008C2F53">
        <w:rPr>
          <w:rtl/>
          <w:lang w:bidi="fa-IR"/>
        </w:rPr>
        <w:t>-</w:t>
      </w:r>
      <w:r>
        <w:rPr>
          <w:rtl/>
          <w:lang w:bidi="fa-IR"/>
        </w:rPr>
        <w:t xml:space="preserve"> ابن الجوزي 2 / 199 . أقول : وكلامه مقبول في بني جنسه ممّن اشتركوا معه في مصادر الحديث وفي العقيدة</w:t>
      </w:r>
      <w:r w:rsidR="004C397E">
        <w:rPr>
          <w:rtl/>
          <w:lang w:bidi="fa-IR"/>
        </w:rPr>
        <w:t>،</w:t>
      </w:r>
      <w:r>
        <w:rPr>
          <w:rtl/>
          <w:lang w:bidi="fa-IR"/>
        </w:rPr>
        <w:t xml:space="preserve"> وهم النّواصب</w:t>
      </w:r>
      <w:r w:rsidR="004C397E">
        <w:rPr>
          <w:rtl/>
          <w:lang w:bidi="fa-IR"/>
        </w:rPr>
        <w:t>،</w:t>
      </w:r>
      <w:r>
        <w:rPr>
          <w:rtl/>
          <w:lang w:bidi="fa-IR"/>
        </w:rPr>
        <w:t xml:space="preserve"> وأمّا الشيعة فعندهم ما يعتمدون عليه مِن المصادر الحديثة وهي الحجّة عندهم</w:t>
      </w:r>
      <w:r w:rsidR="004C397E">
        <w:rPr>
          <w:rtl/>
          <w:lang w:bidi="fa-IR"/>
        </w:rPr>
        <w:t>،</w:t>
      </w:r>
      <w:r>
        <w:rPr>
          <w:rtl/>
          <w:lang w:bidi="fa-IR"/>
        </w:rPr>
        <w:t xml:space="preserve"> فهم غير هؤلاء في العقيدة</w:t>
      </w:r>
      <w:r w:rsidR="004C397E">
        <w:rPr>
          <w:rtl/>
          <w:lang w:bidi="fa-IR"/>
        </w:rPr>
        <w:t>،</w:t>
      </w:r>
      <w:r>
        <w:rPr>
          <w:rtl/>
          <w:lang w:bidi="fa-IR"/>
        </w:rPr>
        <w:t xml:space="preserve"> بل هم ممّن يبرؤون مِن أعداء أهل البيت (</w:t>
      </w:r>
      <w:r w:rsidR="008C2F53" w:rsidRPr="00562485">
        <w:rPr>
          <w:rStyle w:val="libFootnoteAlaemChar"/>
          <w:rtl/>
        </w:rPr>
        <w:t>عليهم‌السلام</w:t>
      </w:r>
      <w:r>
        <w:rPr>
          <w:rtl/>
          <w:lang w:bidi="fa-IR"/>
        </w:rPr>
        <w:t>)</w:t>
      </w:r>
      <w:r w:rsidR="004C397E">
        <w:rPr>
          <w:rtl/>
          <w:lang w:bidi="fa-IR"/>
        </w:rPr>
        <w:t>،</w:t>
      </w:r>
      <w:r>
        <w:rPr>
          <w:rtl/>
          <w:lang w:bidi="fa-IR"/>
        </w:rPr>
        <w:t xml:space="preserve"> فما يفعله النّواصب هو غيضٌ للنّبي (</w:t>
      </w:r>
      <w:r w:rsidR="00300A34" w:rsidRPr="00562485">
        <w:rPr>
          <w:rStyle w:val="libFootnoteAlaemChar"/>
          <w:rtl/>
        </w:rPr>
        <w:t>صلى‌الله‌عليه‌وآله</w:t>
      </w:r>
      <w:r>
        <w:rPr>
          <w:rtl/>
          <w:lang w:bidi="fa-IR"/>
        </w:rPr>
        <w:t>) وأهل بيته (</w:t>
      </w:r>
      <w:r w:rsidR="008C2F53" w:rsidRPr="00562485">
        <w:rPr>
          <w:rStyle w:val="libFootnoteAlaemChar"/>
          <w:rtl/>
        </w:rPr>
        <w:t>عليهم‌السلام</w:t>
      </w:r>
      <w:r>
        <w:rPr>
          <w:rtl/>
          <w:lang w:bidi="fa-IR"/>
        </w:rPr>
        <w:t>)</w:t>
      </w:r>
      <w:r w:rsidR="004C397E">
        <w:rPr>
          <w:rtl/>
          <w:lang w:bidi="fa-IR"/>
        </w:rPr>
        <w:t>،</w:t>
      </w:r>
      <w:r>
        <w:rPr>
          <w:rtl/>
          <w:lang w:bidi="fa-IR"/>
        </w:rPr>
        <w:t xml:space="preserve"> لا لغيض أتباعهم (</w:t>
      </w:r>
      <w:r w:rsidR="00562485" w:rsidRPr="00562485">
        <w:rPr>
          <w:rStyle w:val="libFootnoteAlaemChar"/>
          <w:rtl/>
        </w:rPr>
        <w:t>عليهم‌السلام</w:t>
      </w:r>
      <w:r>
        <w:rPr>
          <w:rtl/>
          <w:lang w:bidi="fa-IR"/>
        </w:rPr>
        <w:t>) مِن الشيعة فقط</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وقال العجلوني : ومِن الأحاديث الموضوعة أحاديث الاكتحال</w:t>
      </w:r>
      <w:r w:rsidR="004C397E">
        <w:rPr>
          <w:rtl/>
          <w:lang w:bidi="fa-IR"/>
        </w:rPr>
        <w:t>،</w:t>
      </w:r>
      <w:r>
        <w:rPr>
          <w:rtl/>
          <w:lang w:bidi="fa-IR"/>
        </w:rPr>
        <w:t xml:space="preserve"> والإدهان</w:t>
      </w:r>
      <w:r w:rsidR="004C397E">
        <w:rPr>
          <w:rtl/>
          <w:lang w:bidi="fa-IR"/>
        </w:rPr>
        <w:t>،</w:t>
      </w:r>
      <w:r>
        <w:rPr>
          <w:rtl/>
          <w:lang w:bidi="fa-IR"/>
        </w:rPr>
        <w:t xml:space="preserve"> والتطيّب يوم عاشوراء</w:t>
      </w:r>
      <w:r w:rsidR="004C397E">
        <w:rPr>
          <w:rtl/>
          <w:lang w:bidi="fa-IR"/>
        </w:rPr>
        <w:t>،</w:t>
      </w:r>
      <w:r>
        <w:rPr>
          <w:rtl/>
          <w:lang w:bidi="fa-IR"/>
        </w:rPr>
        <w:t xml:space="preserve"> فمَنْ فعل ذلك فيه </w:t>
      </w:r>
      <w:r w:rsidR="008C2F53">
        <w:rPr>
          <w:rtl/>
          <w:lang w:bidi="fa-IR"/>
        </w:rPr>
        <w:t>م</w:t>
      </w:r>
      <w:r>
        <w:rPr>
          <w:rtl/>
          <w:lang w:bidi="fa-IR"/>
        </w:rPr>
        <w:t>عتقداً السُنّة</w:t>
      </w:r>
      <w:r w:rsidR="004C397E">
        <w:rPr>
          <w:rtl/>
          <w:lang w:bidi="fa-IR"/>
        </w:rPr>
        <w:t>،</w:t>
      </w:r>
      <w:r>
        <w:rPr>
          <w:rtl/>
          <w:lang w:bidi="fa-IR"/>
        </w:rPr>
        <w:t xml:space="preserve"> </w:t>
      </w:r>
      <w:r w:rsidR="008C2F53">
        <w:rPr>
          <w:rtl/>
          <w:lang w:bidi="fa-IR"/>
        </w:rPr>
        <w:t>م</w:t>
      </w:r>
      <w:r>
        <w:rPr>
          <w:rtl/>
          <w:lang w:bidi="fa-IR"/>
        </w:rPr>
        <w:t>ظهراً للفرح والسّرور فهو مبتدع</w:t>
      </w:r>
      <w:r w:rsidRPr="008C2F53">
        <w:rPr>
          <w:rStyle w:val="libFootnotenumChar"/>
          <w:rtl/>
        </w:rPr>
        <w:t>(1)</w:t>
      </w:r>
      <w:r w:rsidR="007920B3">
        <w:rPr>
          <w:rtl/>
          <w:lang w:bidi="fa-IR"/>
        </w:rPr>
        <w:t>.</w:t>
      </w:r>
    </w:p>
    <w:p w:rsidR="00903D5C" w:rsidRDefault="00903D5C" w:rsidP="006703A1">
      <w:pPr>
        <w:pStyle w:val="libBold1"/>
        <w:rPr>
          <w:lang w:bidi="fa-IR"/>
        </w:rPr>
      </w:pPr>
      <w:r>
        <w:rPr>
          <w:rtl/>
          <w:lang w:bidi="fa-IR"/>
        </w:rPr>
        <w:t>أتباعُ النّواصب من الأيّوبين لأهل الشام الاُمويّين</w:t>
      </w:r>
    </w:p>
    <w:p w:rsidR="007920B3" w:rsidRDefault="00903D5C" w:rsidP="00903D5C">
      <w:pPr>
        <w:pStyle w:val="libNormal"/>
        <w:rPr>
          <w:rtl/>
          <w:lang w:bidi="fa-IR"/>
        </w:rPr>
      </w:pPr>
      <w:r>
        <w:rPr>
          <w:rtl/>
          <w:lang w:bidi="fa-IR"/>
        </w:rPr>
        <w:t xml:space="preserve">قال المقريزي </w:t>
      </w:r>
      <w:r w:rsidR="008C2F53">
        <w:rPr>
          <w:rtl/>
          <w:lang w:bidi="fa-IR"/>
        </w:rPr>
        <w:t>-</w:t>
      </w:r>
      <w:r>
        <w:rPr>
          <w:rtl/>
          <w:lang w:bidi="fa-IR"/>
        </w:rPr>
        <w:t xml:space="preserve"> بعد أنْ ذكر أنّ العلويّين المصريّين كانوا يتّخذون يوم عاشوراء يوم حزن</w:t>
      </w:r>
      <w:r w:rsidR="004C397E">
        <w:rPr>
          <w:rtl/>
          <w:lang w:bidi="fa-IR"/>
        </w:rPr>
        <w:t>،</w:t>
      </w:r>
      <w:r>
        <w:rPr>
          <w:rtl/>
          <w:lang w:bidi="fa-IR"/>
        </w:rPr>
        <w:t xml:space="preserve"> تتعطل فيه الأسواق </w:t>
      </w:r>
      <w:r w:rsidR="008C2F53">
        <w:rPr>
          <w:rtl/>
          <w:lang w:bidi="fa-IR"/>
        </w:rPr>
        <w:t>-</w:t>
      </w:r>
      <w:r>
        <w:rPr>
          <w:rtl/>
          <w:lang w:bidi="fa-IR"/>
        </w:rPr>
        <w:t xml:space="preserve"> : ف</w:t>
      </w:r>
      <w:r w:rsidR="0087599F">
        <w:rPr>
          <w:rtl/>
          <w:lang w:bidi="fa-IR"/>
        </w:rPr>
        <w:t>لمـَّا</w:t>
      </w:r>
      <w:r>
        <w:rPr>
          <w:rtl/>
          <w:lang w:bidi="fa-IR"/>
        </w:rPr>
        <w:t xml:space="preserve"> زالت الدولة اتّخذ الملوك مِن بني أيّوب يوم عاشوراء يوم سرور</w:t>
      </w:r>
      <w:r w:rsidR="004C397E">
        <w:rPr>
          <w:rtl/>
          <w:lang w:bidi="fa-IR"/>
        </w:rPr>
        <w:t>،</w:t>
      </w:r>
      <w:r>
        <w:rPr>
          <w:rtl/>
          <w:lang w:bidi="fa-IR"/>
        </w:rPr>
        <w:t xml:space="preserve"> يوسّعون فيه على عيالهم</w:t>
      </w:r>
      <w:r w:rsidR="004C397E">
        <w:rPr>
          <w:rtl/>
          <w:lang w:bidi="fa-IR"/>
        </w:rPr>
        <w:t>،</w:t>
      </w:r>
      <w:r>
        <w:rPr>
          <w:rtl/>
          <w:lang w:bidi="fa-IR"/>
        </w:rPr>
        <w:t xml:space="preserve"> وينبسطون في المطاعم</w:t>
      </w:r>
      <w:r w:rsidR="004C397E">
        <w:rPr>
          <w:rtl/>
          <w:lang w:bidi="fa-IR"/>
        </w:rPr>
        <w:t>،</w:t>
      </w:r>
      <w:r>
        <w:rPr>
          <w:rtl/>
          <w:lang w:bidi="fa-IR"/>
        </w:rPr>
        <w:t xml:space="preserve"> ويتّخذون الأواني الجديدة</w:t>
      </w:r>
      <w:r w:rsidR="004C397E">
        <w:rPr>
          <w:rtl/>
          <w:lang w:bidi="fa-IR"/>
        </w:rPr>
        <w:t>،</w:t>
      </w:r>
      <w:r>
        <w:rPr>
          <w:rtl/>
          <w:lang w:bidi="fa-IR"/>
        </w:rPr>
        <w:t xml:space="preserve"> ويكتحلون</w:t>
      </w:r>
      <w:r w:rsidR="004C397E">
        <w:rPr>
          <w:rtl/>
          <w:lang w:bidi="fa-IR"/>
        </w:rPr>
        <w:t>،</w:t>
      </w:r>
      <w:r>
        <w:rPr>
          <w:rtl/>
          <w:lang w:bidi="fa-IR"/>
        </w:rPr>
        <w:t xml:space="preserve"> ويدخلون الحمّام جرياً على عادة أهل الشام التي سنّها لهم الحجّاج في أيّام عبد الملك بن مروان ؛ ليرغموا به آناف شيعة عليِّ بن أبي طالب (كرّم الله وجهه) الذين يتّخذون يوم عاشوراء يوم عزاء وحزن على الحُسين بن علي (</w:t>
      </w:r>
      <w:r w:rsidR="008C2F53" w:rsidRPr="008C2F53">
        <w:rPr>
          <w:rStyle w:val="libAlaemChar"/>
          <w:rtl/>
        </w:rPr>
        <w:t>عليه‌السلام</w:t>
      </w:r>
      <w:r>
        <w:rPr>
          <w:rtl/>
          <w:lang w:bidi="fa-IR"/>
        </w:rPr>
        <w:t>) ؛ لأنّه قُتِلَ فيه . قال : وقد أدركنا بقايا ممّا عمله بنو أيّوب مِن اتّخاذ عاشوراء يوم سرور وتبسّط</w:t>
      </w:r>
      <w:r w:rsidRPr="008C2F53">
        <w:rPr>
          <w:rStyle w:val="libFootnotenumChar"/>
          <w:rtl/>
        </w:rPr>
        <w:t>(2)</w:t>
      </w:r>
      <w:r>
        <w:rPr>
          <w:rtl/>
          <w:lang w:bidi="fa-IR"/>
        </w:rPr>
        <w:t>. ونكتفي بنقل أقوال القوم في هذا المجال</w:t>
      </w:r>
      <w:r w:rsidR="007920B3">
        <w:rPr>
          <w:rtl/>
          <w:lang w:bidi="fa-IR"/>
        </w:rPr>
        <w:t>.</w:t>
      </w:r>
    </w:p>
    <w:p w:rsidR="00903D5C" w:rsidRDefault="00903D5C" w:rsidP="006703A1">
      <w:pPr>
        <w:pStyle w:val="libBold1"/>
        <w:rPr>
          <w:lang w:bidi="fa-IR"/>
        </w:rPr>
      </w:pPr>
      <w:r>
        <w:rPr>
          <w:rtl/>
          <w:lang w:bidi="fa-IR"/>
        </w:rPr>
        <w:t>حديثُ التوسعة على العيال</w:t>
      </w:r>
    </w:p>
    <w:p w:rsidR="008C2F53" w:rsidRDefault="00903D5C" w:rsidP="00903D5C">
      <w:pPr>
        <w:pStyle w:val="libNormal"/>
        <w:rPr>
          <w:lang w:bidi="fa-IR"/>
        </w:rPr>
      </w:pPr>
      <w:r>
        <w:rPr>
          <w:rtl/>
          <w:lang w:bidi="fa-IR"/>
        </w:rPr>
        <w:t>قال ابن الجوزي :</w:t>
      </w:r>
    </w:p>
    <w:p w:rsidR="008C2F53" w:rsidRDefault="008C2F53" w:rsidP="008C2F53">
      <w:pPr>
        <w:pStyle w:val="libLine"/>
        <w:rPr>
          <w:lang w:bidi="fa-IR"/>
        </w:rPr>
      </w:pPr>
      <w:r>
        <w:rPr>
          <w:rtl/>
          <w:lang w:bidi="fa-IR"/>
        </w:rPr>
        <w:t>____________________</w:t>
      </w:r>
    </w:p>
    <w:p w:rsidR="007920B3" w:rsidRDefault="00903D5C" w:rsidP="006703A1">
      <w:pPr>
        <w:pStyle w:val="libFootnote0"/>
        <w:rPr>
          <w:rtl/>
          <w:lang w:bidi="fa-IR"/>
        </w:rPr>
      </w:pPr>
      <w:r w:rsidRPr="006703A1">
        <w:rPr>
          <w:rtl/>
        </w:rPr>
        <w:t>(1)</w:t>
      </w:r>
      <w:r>
        <w:rPr>
          <w:rtl/>
          <w:lang w:bidi="fa-IR"/>
        </w:rPr>
        <w:t xml:space="preserve"> كشف الخفاء </w:t>
      </w:r>
      <w:r w:rsidR="008C2F53">
        <w:rPr>
          <w:rtl/>
          <w:lang w:bidi="fa-IR"/>
        </w:rPr>
        <w:t>-</w:t>
      </w:r>
      <w:r>
        <w:rPr>
          <w:rtl/>
          <w:lang w:bidi="fa-IR"/>
        </w:rPr>
        <w:t xml:space="preserve"> العجلوني 2 / 414</w:t>
      </w:r>
      <w:r w:rsidR="007920B3">
        <w:rPr>
          <w:rtl/>
          <w:lang w:bidi="fa-IR"/>
        </w:rPr>
        <w:t>.</w:t>
      </w:r>
    </w:p>
    <w:p w:rsidR="007920B3" w:rsidRDefault="00903D5C" w:rsidP="006703A1">
      <w:pPr>
        <w:pStyle w:val="libFootnote0"/>
        <w:rPr>
          <w:rtl/>
          <w:lang w:bidi="fa-IR"/>
        </w:rPr>
      </w:pPr>
      <w:r w:rsidRPr="006703A1">
        <w:rPr>
          <w:rtl/>
        </w:rPr>
        <w:t>(2)</w:t>
      </w:r>
      <w:r>
        <w:rPr>
          <w:rtl/>
          <w:lang w:bidi="fa-IR"/>
        </w:rPr>
        <w:t xml:space="preserve"> الخطط والآثار </w:t>
      </w:r>
      <w:r w:rsidR="008C2F53">
        <w:rPr>
          <w:rtl/>
          <w:lang w:bidi="fa-IR"/>
        </w:rPr>
        <w:t>-</w:t>
      </w:r>
      <w:r>
        <w:rPr>
          <w:rtl/>
          <w:lang w:bidi="fa-IR"/>
        </w:rPr>
        <w:t xml:space="preserve"> المقريزي 1 / 490</w:t>
      </w:r>
      <w:r w:rsidR="004C397E">
        <w:rPr>
          <w:rtl/>
          <w:lang w:bidi="fa-IR"/>
        </w:rPr>
        <w:t>،</w:t>
      </w:r>
      <w:r>
        <w:rPr>
          <w:rtl/>
          <w:lang w:bidi="fa-IR"/>
        </w:rPr>
        <w:t xml:space="preserve"> وراجع الحضارة الإسلاميّة في القرن الرابع الهجري 1 / 138 عنه</w:t>
      </w:r>
      <w:r w:rsidR="004C397E">
        <w:rPr>
          <w:rtl/>
          <w:lang w:bidi="fa-IR"/>
        </w:rPr>
        <w:t>،</w:t>
      </w:r>
      <w:r>
        <w:rPr>
          <w:rtl/>
          <w:lang w:bidi="fa-IR"/>
        </w:rPr>
        <w:t xml:space="preserve"> وكلا هذين المصدرين نقلاً عن الصحيح مِن السّيرة </w:t>
      </w:r>
      <w:r w:rsidR="008C2F53">
        <w:rPr>
          <w:rtl/>
          <w:lang w:bidi="fa-IR"/>
        </w:rPr>
        <w:t>-</w:t>
      </w:r>
      <w:r>
        <w:rPr>
          <w:rtl/>
          <w:lang w:bidi="fa-IR"/>
        </w:rPr>
        <w:t xml:space="preserve"> السيّد جعفر مرتضى 4 / 308</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حديث آخر</w:t>
      </w:r>
      <w:r w:rsidR="004C397E">
        <w:rPr>
          <w:rtl/>
          <w:lang w:bidi="fa-IR"/>
        </w:rPr>
        <w:t>،</w:t>
      </w:r>
      <w:r>
        <w:rPr>
          <w:rtl/>
          <w:lang w:bidi="fa-IR"/>
        </w:rPr>
        <w:t xml:space="preserve"> أنبأنا عبد الله بن علي ال</w:t>
      </w:r>
      <w:r w:rsidR="008C2F53">
        <w:rPr>
          <w:rtl/>
          <w:lang w:bidi="fa-IR"/>
        </w:rPr>
        <w:t>م</w:t>
      </w:r>
      <w:r>
        <w:rPr>
          <w:rtl/>
          <w:lang w:bidi="fa-IR"/>
        </w:rPr>
        <w:t>قري</w:t>
      </w:r>
      <w:r w:rsidR="004C397E">
        <w:rPr>
          <w:rtl/>
          <w:lang w:bidi="fa-IR"/>
        </w:rPr>
        <w:t>،</w:t>
      </w:r>
      <w:r>
        <w:rPr>
          <w:rtl/>
          <w:lang w:bidi="fa-IR"/>
        </w:rPr>
        <w:t xml:space="preserve"> أنبأنا جدّي أبو منصور ال</w:t>
      </w:r>
      <w:r w:rsidR="008C2F53">
        <w:rPr>
          <w:rtl/>
          <w:lang w:bidi="fa-IR"/>
        </w:rPr>
        <w:t>م</w:t>
      </w:r>
      <w:r>
        <w:rPr>
          <w:rtl/>
          <w:lang w:bidi="fa-IR"/>
        </w:rPr>
        <w:t>قري</w:t>
      </w:r>
      <w:r w:rsidR="004C397E">
        <w:rPr>
          <w:rtl/>
          <w:lang w:bidi="fa-IR"/>
        </w:rPr>
        <w:t>،</w:t>
      </w:r>
      <w:r>
        <w:rPr>
          <w:rtl/>
          <w:lang w:bidi="fa-IR"/>
        </w:rPr>
        <w:t xml:space="preserve"> أنبأنا عبد السّلام بن أحمد الأنصاري</w:t>
      </w:r>
      <w:r w:rsidR="004C397E">
        <w:rPr>
          <w:rtl/>
          <w:lang w:bidi="fa-IR"/>
        </w:rPr>
        <w:t>،</w:t>
      </w:r>
      <w:r>
        <w:rPr>
          <w:rtl/>
          <w:lang w:bidi="fa-IR"/>
        </w:rPr>
        <w:t xml:space="preserve"> أنبأنا أبو الفتح بن أبي الفوارس</w:t>
      </w:r>
      <w:r w:rsidR="004C397E">
        <w:rPr>
          <w:rtl/>
          <w:lang w:bidi="fa-IR"/>
        </w:rPr>
        <w:t>،</w:t>
      </w:r>
      <w:r>
        <w:rPr>
          <w:rtl/>
          <w:lang w:bidi="fa-IR"/>
        </w:rPr>
        <w:t xml:space="preserve"> حدّثنا عبد الله بن </w:t>
      </w:r>
      <w:r w:rsidR="00622E4A">
        <w:rPr>
          <w:rtl/>
          <w:lang w:bidi="fa-IR"/>
        </w:rPr>
        <w:t>محمّد</w:t>
      </w:r>
      <w:r>
        <w:rPr>
          <w:rtl/>
          <w:lang w:bidi="fa-IR"/>
        </w:rPr>
        <w:t xml:space="preserve"> بن جعفر</w:t>
      </w:r>
      <w:r w:rsidR="004C397E">
        <w:rPr>
          <w:rtl/>
          <w:lang w:bidi="fa-IR"/>
        </w:rPr>
        <w:t>،</w:t>
      </w:r>
      <w:r>
        <w:rPr>
          <w:rtl/>
          <w:lang w:bidi="fa-IR"/>
        </w:rPr>
        <w:t xml:space="preserve"> حدّثنا أحمد بن محمود بن صبيح</w:t>
      </w:r>
      <w:r w:rsidR="004C397E">
        <w:rPr>
          <w:rtl/>
          <w:lang w:bidi="fa-IR"/>
        </w:rPr>
        <w:t>،</w:t>
      </w:r>
      <w:r>
        <w:rPr>
          <w:rtl/>
          <w:lang w:bidi="fa-IR"/>
        </w:rPr>
        <w:t xml:space="preserve"> حدّثنا إبراهيم بن فهد</w:t>
      </w:r>
      <w:r w:rsidR="004C397E">
        <w:rPr>
          <w:rtl/>
          <w:lang w:bidi="fa-IR"/>
        </w:rPr>
        <w:t>،</w:t>
      </w:r>
      <w:r>
        <w:rPr>
          <w:rtl/>
          <w:lang w:bidi="fa-IR"/>
        </w:rPr>
        <w:t xml:space="preserve"> حدّثنا عبد الله بن عبد الجليل</w:t>
      </w:r>
      <w:r w:rsidR="004C397E">
        <w:rPr>
          <w:rtl/>
          <w:lang w:bidi="fa-IR"/>
        </w:rPr>
        <w:t>،</w:t>
      </w:r>
      <w:r>
        <w:rPr>
          <w:rtl/>
          <w:lang w:bidi="fa-IR"/>
        </w:rPr>
        <w:t xml:space="preserve"> حدّثنا هيصم بن شداخ</w:t>
      </w:r>
      <w:r w:rsidR="004C397E">
        <w:rPr>
          <w:rtl/>
          <w:lang w:bidi="fa-IR"/>
        </w:rPr>
        <w:t>،</w:t>
      </w:r>
      <w:r>
        <w:rPr>
          <w:rtl/>
          <w:lang w:bidi="fa-IR"/>
        </w:rPr>
        <w:t xml:space="preserve"> عن الأعمش</w:t>
      </w:r>
      <w:r w:rsidR="004C397E">
        <w:rPr>
          <w:rtl/>
          <w:lang w:bidi="fa-IR"/>
        </w:rPr>
        <w:t>،</w:t>
      </w:r>
      <w:r>
        <w:rPr>
          <w:rtl/>
          <w:lang w:bidi="fa-IR"/>
        </w:rPr>
        <w:t xml:space="preserve"> عن إبراهيم</w:t>
      </w:r>
      <w:r w:rsidR="004C397E">
        <w:rPr>
          <w:rtl/>
          <w:lang w:bidi="fa-IR"/>
        </w:rPr>
        <w:t>،</w:t>
      </w:r>
      <w:r>
        <w:rPr>
          <w:rtl/>
          <w:lang w:bidi="fa-IR"/>
        </w:rPr>
        <w:t xml:space="preserve"> عن علقمة</w:t>
      </w:r>
      <w:r w:rsidR="004C397E">
        <w:rPr>
          <w:rtl/>
          <w:lang w:bidi="fa-IR"/>
        </w:rPr>
        <w:t>،</w:t>
      </w:r>
      <w:r>
        <w:rPr>
          <w:rtl/>
          <w:lang w:bidi="fa-IR"/>
        </w:rPr>
        <w:t xml:space="preserve"> عن عبد الله</w:t>
      </w:r>
      <w:r w:rsidR="004C397E">
        <w:rPr>
          <w:rtl/>
          <w:lang w:bidi="fa-IR"/>
        </w:rPr>
        <w:t>،</w:t>
      </w:r>
      <w:r>
        <w:rPr>
          <w:rtl/>
          <w:lang w:bidi="fa-IR"/>
        </w:rPr>
        <w:t xml:space="preserve"> قال : قال رسول الله (</w:t>
      </w:r>
      <w:r w:rsidR="003079C3" w:rsidRPr="003079C3">
        <w:rPr>
          <w:rStyle w:val="libAlaemChar"/>
          <w:rtl/>
        </w:rPr>
        <w:t>صلى‌الله‌عليه‌وآله</w:t>
      </w:r>
      <w:r>
        <w:rPr>
          <w:rtl/>
          <w:lang w:bidi="fa-IR"/>
        </w:rPr>
        <w:t>) : (( مَنْ وسّع على أهله يوم عاشوراء</w:t>
      </w:r>
      <w:r w:rsidR="004C397E">
        <w:rPr>
          <w:rtl/>
          <w:lang w:bidi="fa-IR"/>
        </w:rPr>
        <w:t>،</w:t>
      </w:r>
      <w:r>
        <w:rPr>
          <w:rtl/>
          <w:lang w:bidi="fa-IR"/>
        </w:rPr>
        <w:t xml:space="preserve"> وسّع الله عليه سائر سنته ))</w:t>
      </w:r>
      <w:r w:rsidR="007920B3">
        <w:rPr>
          <w:rtl/>
          <w:lang w:bidi="fa-IR"/>
        </w:rPr>
        <w:t>.</w:t>
      </w:r>
    </w:p>
    <w:p w:rsidR="007920B3" w:rsidRDefault="00903D5C" w:rsidP="00903D5C">
      <w:pPr>
        <w:pStyle w:val="libNormal"/>
        <w:rPr>
          <w:rtl/>
          <w:lang w:bidi="fa-IR"/>
        </w:rPr>
      </w:pPr>
      <w:r>
        <w:rPr>
          <w:rtl/>
          <w:lang w:bidi="fa-IR"/>
        </w:rPr>
        <w:t>قال العقيلي : الهيصم مجهول</w:t>
      </w:r>
      <w:r w:rsidR="004C397E">
        <w:rPr>
          <w:rtl/>
          <w:lang w:bidi="fa-IR"/>
        </w:rPr>
        <w:t>،</w:t>
      </w:r>
      <w:r>
        <w:rPr>
          <w:rtl/>
          <w:lang w:bidi="fa-IR"/>
        </w:rPr>
        <w:t xml:space="preserve"> والحديث غير محفوظ . قال ابن حبان : الهيصم يروي الطامات</w:t>
      </w:r>
      <w:r w:rsidR="004C397E">
        <w:rPr>
          <w:rtl/>
          <w:lang w:bidi="fa-IR"/>
        </w:rPr>
        <w:t>،</w:t>
      </w:r>
      <w:r>
        <w:rPr>
          <w:rtl/>
          <w:lang w:bidi="fa-IR"/>
        </w:rPr>
        <w:t xml:space="preserve"> لا يجوز الاحتجاج به . وقد روى هذا الحديث سليمان بن أبي عبد الله</w:t>
      </w:r>
      <w:r w:rsidR="004C397E">
        <w:rPr>
          <w:rtl/>
          <w:lang w:bidi="fa-IR"/>
        </w:rPr>
        <w:t>،</w:t>
      </w:r>
      <w:r>
        <w:rPr>
          <w:rtl/>
          <w:lang w:bidi="fa-IR"/>
        </w:rPr>
        <w:t xml:space="preserve"> عن أبي هريرة</w:t>
      </w:r>
      <w:r w:rsidR="004C397E">
        <w:rPr>
          <w:rtl/>
          <w:lang w:bidi="fa-IR"/>
        </w:rPr>
        <w:t>،</w:t>
      </w:r>
      <w:r>
        <w:rPr>
          <w:rtl/>
          <w:lang w:bidi="fa-IR"/>
        </w:rPr>
        <w:t xml:space="preserve"> عن رسول الله (</w:t>
      </w:r>
      <w:r w:rsidR="00300A34" w:rsidRPr="00300A34">
        <w:rPr>
          <w:rStyle w:val="libAlaemChar"/>
          <w:rtl/>
        </w:rPr>
        <w:t>صلى‌الله‌عليه‌وآله</w:t>
      </w:r>
      <w:r>
        <w:rPr>
          <w:rtl/>
          <w:lang w:bidi="fa-IR"/>
        </w:rPr>
        <w:t>)</w:t>
      </w:r>
      <w:r w:rsidR="007920B3">
        <w:rPr>
          <w:rtl/>
          <w:lang w:bidi="fa-IR"/>
        </w:rPr>
        <w:t>.</w:t>
      </w:r>
    </w:p>
    <w:p w:rsidR="007920B3" w:rsidRDefault="00903D5C" w:rsidP="00903D5C">
      <w:pPr>
        <w:pStyle w:val="libNormal"/>
        <w:rPr>
          <w:rtl/>
          <w:lang w:bidi="fa-IR"/>
        </w:rPr>
      </w:pPr>
      <w:r>
        <w:rPr>
          <w:rtl/>
          <w:lang w:bidi="fa-IR"/>
        </w:rPr>
        <w:t>قال العقيلي : وسليمان مجهول</w:t>
      </w:r>
      <w:r w:rsidR="004C397E">
        <w:rPr>
          <w:rtl/>
          <w:lang w:bidi="fa-IR"/>
        </w:rPr>
        <w:t>،</w:t>
      </w:r>
      <w:r>
        <w:rPr>
          <w:rtl/>
          <w:lang w:bidi="fa-IR"/>
        </w:rPr>
        <w:t xml:space="preserve"> والحديث غير محفوظ</w:t>
      </w:r>
      <w:r w:rsidR="004C397E">
        <w:rPr>
          <w:rtl/>
          <w:lang w:bidi="fa-IR"/>
        </w:rPr>
        <w:t>،</w:t>
      </w:r>
      <w:r>
        <w:rPr>
          <w:rtl/>
          <w:lang w:bidi="fa-IR"/>
        </w:rPr>
        <w:t xml:space="preserve"> ولا يثبت عن رسول الله (</w:t>
      </w:r>
      <w:r w:rsidR="003079C3" w:rsidRPr="003079C3">
        <w:rPr>
          <w:rStyle w:val="libAlaemChar"/>
          <w:rtl/>
        </w:rPr>
        <w:t>صلى‌الله‌عليه‌وآله</w:t>
      </w:r>
      <w:r>
        <w:rPr>
          <w:rtl/>
          <w:lang w:bidi="fa-IR"/>
        </w:rPr>
        <w:t>) في حديث مسند</w:t>
      </w:r>
      <w:r w:rsidRPr="008C2F53">
        <w:rPr>
          <w:rStyle w:val="libFootnotenumChar"/>
          <w:rtl/>
        </w:rPr>
        <w:t>(1)</w:t>
      </w:r>
      <w:r w:rsidR="007920B3">
        <w:rPr>
          <w:rtl/>
          <w:lang w:bidi="fa-IR"/>
        </w:rPr>
        <w:t>.</w:t>
      </w:r>
    </w:p>
    <w:p w:rsidR="00903D5C" w:rsidRDefault="00903D5C" w:rsidP="001E5E03">
      <w:pPr>
        <w:pStyle w:val="libBold1"/>
        <w:rPr>
          <w:lang w:bidi="fa-IR"/>
        </w:rPr>
      </w:pPr>
      <w:r>
        <w:rPr>
          <w:rtl/>
          <w:lang w:bidi="fa-IR"/>
        </w:rPr>
        <w:t>الأخذُ والردّ في حديث التوسعة على العيال</w:t>
      </w:r>
    </w:p>
    <w:p w:rsidR="007920B3" w:rsidRDefault="00903D5C" w:rsidP="00903D5C">
      <w:pPr>
        <w:pStyle w:val="libNormal"/>
        <w:rPr>
          <w:rtl/>
          <w:lang w:bidi="fa-IR"/>
        </w:rPr>
      </w:pPr>
      <w:r>
        <w:rPr>
          <w:rtl/>
          <w:lang w:bidi="fa-IR"/>
        </w:rPr>
        <w:t xml:space="preserve">قال ناصر الدين الألباني </w:t>
      </w:r>
      <w:r w:rsidR="008C2F53">
        <w:rPr>
          <w:rtl/>
          <w:lang w:bidi="fa-IR"/>
        </w:rPr>
        <w:t>-</w:t>
      </w:r>
      <w:r>
        <w:rPr>
          <w:rtl/>
          <w:lang w:bidi="fa-IR"/>
        </w:rPr>
        <w:t xml:space="preserve"> تحت عنوان : التوسعة يوم عاشوراء </w:t>
      </w:r>
      <w:r w:rsidR="008C2F53">
        <w:rPr>
          <w:rtl/>
          <w:lang w:bidi="fa-IR"/>
        </w:rPr>
        <w:t>-</w:t>
      </w:r>
      <w:r>
        <w:rPr>
          <w:rtl/>
          <w:lang w:bidi="fa-IR"/>
        </w:rPr>
        <w:t xml:space="preserve"> : عن جابر أنّ رسول الله (</w:t>
      </w:r>
      <w:r w:rsidR="00300A34" w:rsidRPr="00300A34">
        <w:rPr>
          <w:rStyle w:val="libAlaemChar"/>
          <w:rtl/>
        </w:rPr>
        <w:t>صلى‌الله‌عليه‌وآله</w:t>
      </w:r>
      <w:r>
        <w:rPr>
          <w:rtl/>
          <w:lang w:bidi="fa-IR"/>
        </w:rPr>
        <w:t>) قال : (( مَنْ وسَّع على نفسه وأهله يوم عاشوراء</w:t>
      </w:r>
      <w:r w:rsidR="004C397E">
        <w:rPr>
          <w:rtl/>
          <w:lang w:bidi="fa-IR"/>
        </w:rPr>
        <w:t>،</w:t>
      </w:r>
      <w:r>
        <w:rPr>
          <w:rtl/>
          <w:lang w:bidi="fa-IR"/>
        </w:rPr>
        <w:t xml:space="preserve"> وسَّع الله عليه سائر سنته )) . رواه البيهقي في (الشعب)</w:t>
      </w:r>
      <w:r w:rsidR="004C397E">
        <w:rPr>
          <w:rtl/>
          <w:lang w:bidi="fa-IR"/>
        </w:rPr>
        <w:t>،</w:t>
      </w:r>
      <w:r>
        <w:rPr>
          <w:rtl/>
          <w:lang w:bidi="fa-IR"/>
        </w:rPr>
        <w:t xml:space="preserve"> وابن عبد البرّ</w:t>
      </w:r>
      <w:r w:rsidR="004C397E">
        <w:rPr>
          <w:rtl/>
          <w:lang w:bidi="fa-IR"/>
        </w:rPr>
        <w:t>،</w:t>
      </w:r>
      <w:r>
        <w:rPr>
          <w:rtl/>
          <w:lang w:bidi="fa-IR"/>
        </w:rPr>
        <w:t xml:space="preserve"> وللحديث طرق اُخرى كلُّها ضعيفة</w:t>
      </w:r>
      <w:r w:rsidR="004C397E">
        <w:rPr>
          <w:rtl/>
          <w:lang w:bidi="fa-IR"/>
        </w:rPr>
        <w:t>،</w:t>
      </w:r>
      <w:r>
        <w:rPr>
          <w:rtl/>
          <w:lang w:bidi="fa-IR"/>
        </w:rPr>
        <w:t xml:space="preserve"> ولكنْ إذا ضُمّ بعضها إلى بعض ازدادت قوّة</w:t>
      </w:r>
      <w:r w:rsidR="004C397E">
        <w:rPr>
          <w:rtl/>
          <w:lang w:bidi="fa-IR"/>
        </w:rPr>
        <w:t>،</w:t>
      </w:r>
      <w:r>
        <w:rPr>
          <w:rtl/>
          <w:lang w:bidi="fa-IR"/>
        </w:rPr>
        <w:t xml:space="preserve"> كما قال السّخاوي</w:t>
      </w:r>
      <w:r w:rsidR="007920B3">
        <w:rPr>
          <w:rtl/>
          <w:lang w:bidi="fa-IR"/>
        </w:rPr>
        <w:t>.</w:t>
      </w:r>
    </w:p>
    <w:p w:rsidR="008C2F53" w:rsidRDefault="00903D5C" w:rsidP="00903D5C">
      <w:pPr>
        <w:pStyle w:val="libNormal"/>
        <w:rPr>
          <w:lang w:bidi="fa-IR"/>
        </w:rPr>
      </w:pPr>
      <w:r>
        <w:rPr>
          <w:rtl/>
          <w:lang w:bidi="fa-IR"/>
        </w:rPr>
        <w:t>قلتُ : هذا رأي السّخاوي</w:t>
      </w:r>
      <w:r w:rsidR="004C397E">
        <w:rPr>
          <w:rtl/>
          <w:lang w:bidi="fa-IR"/>
        </w:rPr>
        <w:t>،</w:t>
      </w:r>
      <w:r>
        <w:rPr>
          <w:rtl/>
          <w:lang w:bidi="fa-IR"/>
        </w:rPr>
        <w:t xml:space="preserve"> ولا نراه صواباً ؛ لأنّ شرط تقوّي الحديث بكثرة الطرق</w:t>
      </w:r>
      <w:r w:rsidR="004C397E">
        <w:rPr>
          <w:rtl/>
          <w:lang w:bidi="fa-IR"/>
        </w:rPr>
        <w:t>،</w:t>
      </w:r>
      <w:r>
        <w:rPr>
          <w:rtl/>
          <w:lang w:bidi="fa-IR"/>
        </w:rPr>
        <w:t xml:space="preserve"> وهو خلوّها مِن متروك أو </w:t>
      </w:r>
      <w:r w:rsidR="008C2F53">
        <w:rPr>
          <w:rtl/>
          <w:lang w:bidi="fa-IR"/>
        </w:rPr>
        <w:t>م</w:t>
      </w:r>
      <w:r>
        <w:rPr>
          <w:rtl/>
          <w:lang w:bidi="fa-IR"/>
        </w:rPr>
        <w:t>تّهم</w:t>
      </w:r>
      <w:r w:rsidR="004C397E">
        <w:rPr>
          <w:rtl/>
          <w:lang w:bidi="fa-IR"/>
        </w:rPr>
        <w:t>،</w:t>
      </w:r>
      <w:r>
        <w:rPr>
          <w:rtl/>
          <w:lang w:bidi="fa-IR"/>
        </w:rPr>
        <w:t xml:space="preserve"> لم يتحقّق في هذا الحديث</w:t>
      </w:r>
      <w:r w:rsidR="004C397E">
        <w:rPr>
          <w:rtl/>
          <w:lang w:bidi="fa-IR"/>
        </w:rPr>
        <w:t>،</w:t>
      </w:r>
      <w:r>
        <w:rPr>
          <w:rtl/>
          <w:lang w:bidi="fa-IR"/>
        </w:rPr>
        <w:t xml:space="preserve"> فانظر مثلاً</w:t>
      </w:r>
    </w:p>
    <w:p w:rsidR="008C2F53" w:rsidRDefault="008C2F53" w:rsidP="008C2F53">
      <w:pPr>
        <w:pStyle w:val="libLine"/>
        <w:rPr>
          <w:lang w:bidi="fa-IR"/>
        </w:rPr>
      </w:pPr>
      <w:r>
        <w:rPr>
          <w:rtl/>
          <w:lang w:bidi="fa-IR"/>
        </w:rPr>
        <w:t>____________________</w:t>
      </w:r>
    </w:p>
    <w:p w:rsidR="007920B3" w:rsidRDefault="00903D5C" w:rsidP="001E5E03">
      <w:pPr>
        <w:pStyle w:val="libFootnote0"/>
        <w:rPr>
          <w:rtl/>
          <w:lang w:bidi="fa-IR"/>
        </w:rPr>
      </w:pPr>
      <w:r w:rsidRPr="001E5E03">
        <w:rPr>
          <w:rtl/>
        </w:rPr>
        <w:t>(1)</w:t>
      </w:r>
      <w:r>
        <w:rPr>
          <w:rtl/>
          <w:lang w:bidi="fa-IR"/>
        </w:rPr>
        <w:t xml:space="preserve"> الموضوعات </w:t>
      </w:r>
      <w:r w:rsidR="008C2F53">
        <w:rPr>
          <w:rtl/>
          <w:lang w:bidi="fa-IR"/>
        </w:rPr>
        <w:t>-</w:t>
      </w:r>
      <w:r>
        <w:rPr>
          <w:rtl/>
          <w:lang w:bidi="fa-IR"/>
        </w:rPr>
        <w:t xml:space="preserve"> ابن الجوزي 2 / 203</w:t>
      </w:r>
      <w:r w:rsidR="007920B3">
        <w:rPr>
          <w:rtl/>
          <w:lang w:bidi="fa-IR"/>
        </w:rPr>
        <w:t>.</w:t>
      </w:r>
    </w:p>
    <w:p w:rsidR="00903D5C" w:rsidRDefault="008C2F53" w:rsidP="00903D5C">
      <w:pPr>
        <w:pStyle w:val="libNormal"/>
        <w:rPr>
          <w:lang w:bidi="fa-IR"/>
        </w:rPr>
      </w:pPr>
      <w:r>
        <w:rPr>
          <w:rtl/>
          <w:lang w:bidi="fa-IR"/>
        </w:rPr>
        <w:br w:type="page"/>
      </w:r>
    </w:p>
    <w:p w:rsidR="008C2F53" w:rsidRDefault="00903D5C" w:rsidP="001E5E03">
      <w:pPr>
        <w:pStyle w:val="libNormal0"/>
        <w:rPr>
          <w:lang w:bidi="fa-IR"/>
        </w:rPr>
      </w:pPr>
      <w:r>
        <w:rPr>
          <w:rtl/>
          <w:lang w:bidi="fa-IR"/>
        </w:rPr>
        <w:lastRenderedPageBreak/>
        <w:t>حديث جابر هذا</w:t>
      </w:r>
      <w:r w:rsidR="004C397E">
        <w:rPr>
          <w:rtl/>
          <w:lang w:bidi="fa-IR"/>
        </w:rPr>
        <w:t>،</w:t>
      </w:r>
      <w:r>
        <w:rPr>
          <w:rtl/>
          <w:lang w:bidi="fa-IR"/>
        </w:rPr>
        <w:t xml:space="preserve"> فإنّ له طريقين :</w:t>
      </w:r>
    </w:p>
    <w:p w:rsidR="007920B3" w:rsidRDefault="00903D5C" w:rsidP="00903D5C">
      <w:pPr>
        <w:pStyle w:val="libNormal"/>
        <w:rPr>
          <w:rtl/>
          <w:lang w:bidi="fa-IR"/>
        </w:rPr>
      </w:pPr>
      <w:r>
        <w:rPr>
          <w:rtl/>
          <w:lang w:bidi="fa-IR"/>
        </w:rPr>
        <w:t xml:space="preserve">الأوّل : عن </w:t>
      </w:r>
      <w:r w:rsidR="00622E4A">
        <w:rPr>
          <w:rtl/>
          <w:lang w:bidi="fa-IR"/>
        </w:rPr>
        <w:t>محمّد</w:t>
      </w:r>
      <w:r>
        <w:rPr>
          <w:rtl/>
          <w:lang w:bidi="fa-IR"/>
        </w:rPr>
        <w:t xml:space="preserve"> بن يونس</w:t>
      </w:r>
      <w:r w:rsidR="004C397E">
        <w:rPr>
          <w:rtl/>
          <w:lang w:bidi="fa-IR"/>
        </w:rPr>
        <w:t>،</w:t>
      </w:r>
      <w:r>
        <w:rPr>
          <w:rtl/>
          <w:lang w:bidi="fa-IR"/>
        </w:rPr>
        <w:t xml:space="preserve"> حدّثنا عبد الله بن إبراهيم الغفاري : حدّثنا عبد الله بن أبي بكر ابن أخي </w:t>
      </w:r>
      <w:r w:rsidR="00622E4A">
        <w:rPr>
          <w:rtl/>
          <w:lang w:bidi="fa-IR"/>
        </w:rPr>
        <w:t>محمّد</w:t>
      </w:r>
      <w:r>
        <w:rPr>
          <w:rtl/>
          <w:lang w:bidi="fa-IR"/>
        </w:rPr>
        <w:t xml:space="preserve"> بن ال</w:t>
      </w:r>
      <w:r w:rsidR="008C2F53">
        <w:rPr>
          <w:rtl/>
          <w:lang w:bidi="fa-IR"/>
        </w:rPr>
        <w:t>م</w:t>
      </w:r>
      <w:r>
        <w:rPr>
          <w:rtl/>
          <w:lang w:bidi="fa-IR"/>
        </w:rPr>
        <w:t>نكدر</w:t>
      </w:r>
      <w:r w:rsidR="004C397E">
        <w:rPr>
          <w:rtl/>
          <w:lang w:bidi="fa-IR"/>
        </w:rPr>
        <w:t>،</w:t>
      </w:r>
      <w:r>
        <w:rPr>
          <w:rtl/>
          <w:lang w:bidi="fa-IR"/>
        </w:rPr>
        <w:t xml:space="preserve"> عن </w:t>
      </w:r>
      <w:r w:rsidR="00622E4A">
        <w:rPr>
          <w:rtl/>
          <w:lang w:bidi="fa-IR"/>
        </w:rPr>
        <w:t>محمّد</w:t>
      </w:r>
      <w:r>
        <w:rPr>
          <w:rtl/>
          <w:lang w:bidi="fa-IR"/>
        </w:rPr>
        <w:t xml:space="preserve"> بن المنكدر عنه . أخرجه البيهقي . فهذا إسناد موضوع مِن أجل </w:t>
      </w:r>
      <w:r w:rsidR="00622E4A">
        <w:rPr>
          <w:rtl/>
          <w:lang w:bidi="fa-IR"/>
        </w:rPr>
        <w:t>محمّد</w:t>
      </w:r>
      <w:r>
        <w:rPr>
          <w:rtl/>
          <w:lang w:bidi="fa-IR"/>
        </w:rPr>
        <w:t xml:space="preserve"> بن يونس </w:t>
      </w:r>
      <w:r w:rsidR="008C2F53">
        <w:rPr>
          <w:rtl/>
          <w:lang w:bidi="fa-IR"/>
        </w:rPr>
        <w:t>-</w:t>
      </w:r>
      <w:r>
        <w:rPr>
          <w:rtl/>
          <w:lang w:bidi="fa-IR"/>
        </w:rPr>
        <w:t xml:space="preserve"> وهو الكديمي </w:t>
      </w:r>
      <w:r w:rsidR="008C2F53">
        <w:rPr>
          <w:rtl/>
          <w:lang w:bidi="fa-IR"/>
        </w:rPr>
        <w:t>-</w:t>
      </w:r>
      <w:r>
        <w:rPr>
          <w:rtl/>
          <w:lang w:bidi="fa-IR"/>
        </w:rPr>
        <w:t xml:space="preserve"> فإنّه كذّاب</w:t>
      </w:r>
      <w:r w:rsidR="007920B3">
        <w:rPr>
          <w:rtl/>
          <w:lang w:bidi="fa-IR"/>
        </w:rPr>
        <w:t>.</w:t>
      </w:r>
    </w:p>
    <w:p w:rsidR="007920B3" w:rsidRDefault="00903D5C" w:rsidP="00903D5C">
      <w:pPr>
        <w:pStyle w:val="libNormal"/>
        <w:rPr>
          <w:rtl/>
          <w:lang w:bidi="fa-IR"/>
        </w:rPr>
      </w:pPr>
      <w:r>
        <w:rPr>
          <w:rtl/>
          <w:lang w:bidi="fa-IR"/>
        </w:rPr>
        <w:t>قال ابن عدي : قد اتّهم الكديمي بالوضع . وقال ابن حبّان : لعلّه قد وضع أكثر مِن ألف حديث . وشيخه عبد الله بن إبراهيم الغفاري</w:t>
      </w:r>
      <w:r w:rsidR="004C397E">
        <w:rPr>
          <w:rtl/>
          <w:lang w:bidi="fa-IR"/>
        </w:rPr>
        <w:t>،</w:t>
      </w:r>
      <w:r>
        <w:rPr>
          <w:rtl/>
          <w:lang w:bidi="fa-IR"/>
        </w:rPr>
        <w:t xml:space="preserve"> قال الذهبي : وهو عبد الله بن أبي عمرو المدني</w:t>
      </w:r>
      <w:r w:rsidR="004C397E">
        <w:rPr>
          <w:rtl/>
          <w:lang w:bidi="fa-IR"/>
        </w:rPr>
        <w:t>،</w:t>
      </w:r>
      <w:r>
        <w:rPr>
          <w:rtl/>
          <w:lang w:bidi="fa-IR"/>
        </w:rPr>
        <w:t xml:space="preserve"> يدلّسونه لوهنه</w:t>
      </w:r>
      <w:r w:rsidR="004C397E">
        <w:rPr>
          <w:rtl/>
          <w:lang w:bidi="fa-IR"/>
        </w:rPr>
        <w:t>،</w:t>
      </w:r>
      <w:r>
        <w:rPr>
          <w:rtl/>
          <w:lang w:bidi="fa-IR"/>
        </w:rPr>
        <w:t xml:space="preserve"> نسبه ابن حبان إلى أنّه يضع الحديث</w:t>
      </w:r>
      <w:r w:rsidR="004C397E">
        <w:rPr>
          <w:rtl/>
          <w:lang w:bidi="fa-IR"/>
        </w:rPr>
        <w:t>،</w:t>
      </w:r>
      <w:r>
        <w:rPr>
          <w:rtl/>
          <w:lang w:bidi="fa-IR"/>
        </w:rPr>
        <w:t xml:space="preserve"> وذكر له ابن عدي في فضل أبي بكر وعمر حديثين</w:t>
      </w:r>
      <w:r w:rsidR="004C397E">
        <w:rPr>
          <w:rtl/>
          <w:lang w:bidi="fa-IR"/>
        </w:rPr>
        <w:t>،</w:t>
      </w:r>
      <w:r>
        <w:rPr>
          <w:rtl/>
          <w:lang w:bidi="fa-IR"/>
        </w:rPr>
        <w:t xml:space="preserve"> وهما باطلان . قال الحاكم : يروي عن جماعة مِن الضعفاء أحاديث موضوعة</w:t>
      </w:r>
      <w:r w:rsidR="007920B3">
        <w:rPr>
          <w:rtl/>
          <w:lang w:bidi="fa-IR"/>
        </w:rPr>
        <w:t>.</w:t>
      </w:r>
    </w:p>
    <w:p w:rsidR="007920B3" w:rsidRDefault="00903D5C" w:rsidP="00903D5C">
      <w:pPr>
        <w:pStyle w:val="libNormal"/>
        <w:rPr>
          <w:rtl/>
          <w:lang w:bidi="fa-IR"/>
        </w:rPr>
      </w:pPr>
      <w:r>
        <w:rPr>
          <w:rtl/>
          <w:lang w:bidi="fa-IR"/>
        </w:rPr>
        <w:t xml:space="preserve">قلتُ : وهذا منها ؛ فإنّ شيخه عبد الله بن أبي بكر ابن أخي </w:t>
      </w:r>
      <w:r w:rsidR="00622E4A">
        <w:rPr>
          <w:rtl/>
          <w:lang w:bidi="fa-IR"/>
        </w:rPr>
        <w:t>محمّد</w:t>
      </w:r>
      <w:r>
        <w:rPr>
          <w:rtl/>
          <w:lang w:bidi="fa-IR"/>
        </w:rPr>
        <w:t xml:space="preserve"> بن ال</w:t>
      </w:r>
      <w:r w:rsidR="008C2F53">
        <w:rPr>
          <w:rtl/>
          <w:lang w:bidi="fa-IR"/>
        </w:rPr>
        <w:t>م</w:t>
      </w:r>
      <w:r>
        <w:rPr>
          <w:rtl/>
          <w:lang w:bidi="fa-IR"/>
        </w:rPr>
        <w:t>نكدر</w:t>
      </w:r>
      <w:r w:rsidR="004C397E">
        <w:rPr>
          <w:rtl/>
          <w:lang w:bidi="fa-IR"/>
        </w:rPr>
        <w:t>،</w:t>
      </w:r>
      <w:r>
        <w:rPr>
          <w:rtl/>
          <w:lang w:bidi="fa-IR"/>
        </w:rPr>
        <w:t xml:space="preserve"> ضعيف كما في (الميزان)</w:t>
      </w:r>
      <w:r w:rsidR="007920B3">
        <w:rPr>
          <w:rtl/>
          <w:lang w:bidi="fa-IR"/>
        </w:rPr>
        <w:t>.</w:t>
      </w:r>
    </w:p>
    <w:p w:rsidR="007920B3" w:rsidRDefault="00903D5C" w:rsidP="00903D5C">
      <w:pPr>
        <w:pStyle w:val="libNormal"/>
        <w:rPr>
          <w:rtl/>
          <w:lang w:bidi="fa-IR"/>
        </w:rPr>
      </w:pPr>
      <w:r>
        <w:rPr>
          <w:rtl/>
          <w:lang w:bidi="fa-IR"/>
        </w:rPr>
        <w:t>وأمّا الطريق الثاني</w:t>
      </w:r>
      <w:r w:rsidR="004C397E">
        <w:rPr>
          <w:rtl/>
          <w:lang w:bidi="fa-IR"/>
        </w:rPr>
        <w:t>،</w:t>
      </w:r>
      <w:r>
        <w:rPr>
          <w:rtl/>
          <w:lang w:bidi="fa-IR"/>
        </w:rPr>
        <w:t xml:space="preserve"> فأخرجه ابن عبد البر في (الاستذكار) مِن طريق أبي الزبير عنه</w:t>
      </w:r>
      <w:r w:rsidR="004C397E">
        <w:rPr>
          <w:rtl/>
          <w:lang w:bidi="fa-IR"/>
        </w:rPr>
        <w:t>،</w:t>
      </w:r>
      <w:r>
        <w:rPr>
          <w:rtl/>
          <w:lang w:bidi="fa-IR"/>
        </w:rPr>
        <w:t xml:space="preserve"> وهذه الطريق مع أنّها أصح طرق الحديث </w:t>
      </w:r>
      <w:r w:rsidR="008C2F53">
        <w:rPr>
          <w:rtl/>
          <w:lang w:bidi="fa-IR"/>
        </w:rPr>
        <w:t>-</w:t>
      </w:r>
      <w:r>
        <w:rPr>
          <w:rtl/>
          <w:lang w:bidi="fa-IR"/>
        </w:rPr>
        <w:t xml:space="preserve"> كما قال السيوطي في (اللآلئ 2 / 63) </w:t>
      </w:r>
      <w:r w:rsidR="008C2F53">
        <w:rPr>
          <w:rtl/>
          <w:lang w:bidi="fa-IR"/>
        </w:rPr>
        <w:t>-</w:t>
      </w:r>
      <w:r>
        <w:rPr>
          <w:rtl/>
          <w:lang w:bidi="fa-IR"/>
        </w:rPr>
        <w:t xml:space="preserve"> فقد قال فيها الحافظ ابن حجر : هذا حديث منكر جدّاً . كما نقله السيوطي نفسه عنه ولمْ يتعقّبه بشيء</w:t>
      </w:r>
      <w:r w:rsidR="004C397E">
        <w:rPr>
          <w:rtl/>
          <w:lang w:bidi="fa-IR"/>
        </w:rPr>
        <w:t>،</w:t>
      </w:r>
      <w:r>
        <w:rPr>
          <w:rtl/>
          <w:lang w:bidi="fa-IR"/>
        </w:rPr>
        <w:t xml:space="preserve"> وقد حمل فيه الحافظ على الفضل بن الحباب</w:t>
      </w:r>
      <w:r w:rsidR="004C397E">
        <w:rPr>
          <w:rtl/>
          <w:lang w:bidi="fa-IR"/>
        </w:rPr>
        <w:t>،</w:t>
      </w:r>
      <w:r>
        <w:rPr>
          <w:rtl/>
          <w:lang w:bidi="fa-IR"/>
        </w:rPr>
        <w:t xml:space="preserve"> وقال : لعلّه حدّث به بعد احتراق كتبه</w:t>
      </w:r>
      <w:r w:rsidR="007920B3">
        <w:rPr>
          <w:rtl/>
          <w:lang w:bidi="fa-IR"/>
        </w:rPr>
        <w:t>.</w:t>
      </w:r>
    </w:p>
    <w:p w:rsidR="008C2F53" w:rsidRDefault="00903D5C" w:rsidP="00903D5C">
      <w:pPr>
        <w:pStyle w:val="libNormal"/>
        <w:rPr>
          <w:lang w:bidi="fa-IR"/>
        </w:rPr>
      </w:pPr>
      <w:r>
        <w:rPr>
          <w:rtl/>
          <w:lang w:bidi="fa-IR"/>
        </w:rPr>
        <w:t>قلتُ : وفيه علّة اُخرى</w:t>
      </w:r>
      <w:r w:rsidR="004C397E">
        <w:rPr>
          <w:rtl/>
          <w:lang w:bidi="fa-IR"/>
        </w:rPr>
        <w:t>،</w:t>
      </w:r>
      <w:r>
        <w:rPr>
          <w:rtl/>
          <w:lang w:bidi="fa-IR"/>
        </w:rPr>
        <w:t xml:space="preserve"> وهي عنعنة أبي الزبير ؛ فإنّه مدلّس</w:t>
      </w:r>
      <w:r w:rsidR="004C397E">
        <w:rPr>
          <w:rtl/>
          <w:lang w:bidi="fa-IR"/>
        </w:rPr>
        <w:t>،</w:t>
      </w:r>
      <w:r>
        <w:rPr>
          <w:rtl/>
          <w:lang w:bidi="fa-IR"/>
        </w:rPr>
        <w:t xml:space="preserve"> وقد أورده في (المدلّسين) الحافظ</w:t>
      </w:r>
      <w:r w:rsidR="004C397E">
        <w:rPr>
          <w:rtl/>
          <w:lang w:bidi="fa-IR"/>
        </w:rPr>
        <w:t>،</w:t>
      </w:r>
      <w:r>
        <w:rPr>
          <w:rtl/>
          <w:lang w:bidi="fa-IR"/>
        </w:rPr>
        <w:t xml:space="preserve"> وابن العجمي</w:t>
      </w:r>
      <w:r w:rsidR="004C397E">
        <w:rPr>
          <w:rtl/>
          <w:lang w:bidi="fa-IR"/>
        </w:rPr>
        <w:t>،</w:t>
      </w:r>
      <w:r>
        <w:rPr>
          <w:rtl/>
          <w:lang w:bidi="fa-IR"/>
        </w:rPr>
        <w:t xml:space="preserve"> وقالا : إنّه مشهور بالتدليس . وهكذا سائر طرق الحديث</w:t>
      </w:r>
      <w:r w:rsidR="004C397E">
        <w:rPr>
          <w:rtl/>
          <w:lang w:bidi="fa-IR"/>
        </w:rPr>
        <w:t>،</w:t>
      </w:r>
      <w:r>
        <w:rPr>
          <w:rtl/>
          <w:lang w:bidi="fa-IR"/>
        </w:rPr>
        <w:t xml:space="preserve"> مدارها على متروكين أو مجهولين</w:t>
      </w:r>
      <w:r w:rsidR="004C397E">
        <w:rPr>
          <w:rtl/>
          <w:lang w:bidi="fa-IR"/>
        </w:rPr>
        <w:t>،</w:t>
      </w:r>
      <w:r>
        <w:rPr>
          <w:rtl/>
          <w:lang w:bidi="fa-IR"/>
        </w:rPr>
        <w:t xml:space="preserve"> ومِن الممكن أنْ يكونوا مِن أعداء الحُسين (</w:t>
      </w:r>
      <w:r w:rsidR="00B21E82" w:rsidRPr="00B21E82">
        <w:rPr>
          <w:rStyle w:val="libAlaemChar"/>
          <w:rtl/>
        </w:rPr>
        <w:t>رضي‌الله‌عنه</w:t>
      </w:r>
      <w:r>
        <w:rPr>
          <w:rtl/>
          <w:lang w:bidi="fa-IR"/>
        </w:rPr>
        <w:t>) الذين وضعوا الأحاديث في فضل الإطعام والاكتحال وغير ذلك يوم عاشوراء ؛ معارضة منهم للشيعة الذين جعلوا هذا اليوم يوم حزن على الحُسين (</w:t>
      </w:r>
      <w:r w:rsidR="00B21E82" w:rsidRPr="00B21E82">
        <w:rPr>
          <w:rStyle w:val="libAlaemChar"/>
          <w:rtl/>
        </w:rPr>
        <w:t>رضي‌الله‌عنه</w:t>
      </w:r>
      <w:r>
        <w:rPr>
          <w:rtl/>
          <w:lang w:bidi="fa-IR"/>
        </w:rPr>
        <w:t>) ؛ لأنّ قتله كان فيه ؛ ولذلك جزم شيخ الإسلام ابن تيمية (</w:t>
      </w:r>
      <w:r w:rsidR="008C2F53" w:rsidRPr="008C2F53">
        <w:rPr>
          <w:rStyle w:val="libAlaemChar"/>
          <w:rtl/>
        </w:rPr>
        <w:t>رحمه‌الله</w:t>
      </w:r>
      <w:r>
        <w:rPr>
          <w:rtl/>
          <w:lang w:bidi="fa-IR"/>
        </w:rPr>
        <w:t>)</w:t>
      </w:r>
    </w:p>
    <w:p w:rsidR="00903D5C" w:rsidRDefault="008C2F53" w:rsidP="00903D5C">
      <w:pPr>
        <w:pStyle w:val="libNormal"/>
        <w:rPr>
          <w:lang w:bidi="fa-IR"/>
        </w:rPr>
      </w:pPr>
      <w:r>
        <w:rPr>
          <w:rtl/>
          <w:lang w:bidi="fa-IR"/>
        </w:rPr>
        <w:br w:type="page"/>
      </w:r>
    </w:p>
    <w:p w:rsidR="007920B3" w:rsidRDefault="00903D5C" w:rsidP="001E5E03">
      <w:pPr>
        <w:pStyle w:val="libNormal0"/>
        <w:rPr>
          <w:rtl/>
          <w:lang w:bidi="fa-IR"/>
        </w:rPr>
      </w:pPr>
      <w:r>
        <w:rPr>
          <w:rtl/>
          <w:lang w:bidi="fa-IR"/>
        </w:rPr>
        <w:lastRenderedPageBreak/>
        <w:t>بأنّ هذا الحديث كذب</w:t>
      </w:r>
      <w:r w:rsidR="004C397E">
        <w:rPr>
          <w:rtl/>
          <w:lang w:bidi="fa-IR"/>
        </w:rPr>
        <w:t>،</w:t>
      </w:r>
      <w:r>
        <w:rPr>
          <w:rtl/>
          <w:lang w:bidi="fa-IR"/>
        </w:rPr>
        <w:t xml:space="preserve"> وذكر أنّه سُئل الإمام أحمد عنه فلمْ يرَه شيئاً</w:t>
      </w:r>
      <w:r w:rsidR="004C397E">
        <w:rPr>
          <w:rtl/>
          <w:lang w:bidi="fa-IR"/>
        </w:rPr>
        <w:t>،</w:t>
      </w:r>
      <w:r>
        <w:rPr>
          <w:rtl/>
          <w:lang w:bidi="fa-IR"/>
        </w:rPr>
        <w:t xml:space="preserve"> وأيَّد ذلك بأنّ أحداً مِن السّلف لمْ يستحبّ التوسعة يوم عاشوراء</w:t>
      </w:r>
      <w:r w:rsidR="004C397E">
        <w:rPr>
          <w:rtl/>
          <w:lang w:bidi="fa-IR"/>
        </w:rPr>
        <w:t>،</w:t>
      </w:r>
      <w:r>
        <w:rPr>
          <w:rtl/>
          <w:lang w:bidi="fa-IR"/>
        </w:rPr>
        <w:t xml:space="preserve"> وأنّه لا يعرف شيئاً مِن هذه الأحاديث على عهد القرون الفاضلة</w:t>
      </w:r>
      <w:r w:rsidR="004C397E">
        <w:rPr>
          <w:rtl/>
          <w:lang w:bidi="fa-IR"/>
        </w:rPr>
        <w:t>،</w:t>
      </w:r>
      <w:r>
        <w:rPr>
          <w:rtl/>
          <w:lang w:bidi="fa-IR"/>
        </w:rPr>
        <w:t xml:space="preserve"> وقد فصّل القول في هذا في (الفتاوى 2 / 248 </w:t>
      </w:r>
      <w:r w:rsidR="008C2F53">
        <w:rPr>
          <w:rtl/>
          <w:lang w:bidi="fa-IR"/>
        </w:rPr>
        <w:t>-</w:t>
      </w:r>
      <w:r>
        <w:rPr>
          <w:rtl/>
          <w:lang w:bidi="fa-IR"/>
        </w:rPr>
        <w:t xml:space="preserve"> 256)</w:t>
      </w:r>
      <w:r w:rsidR="004C397E">
        <w:rPr>
          <w:rtl/>
          <w:lang w:bidi="fa-IR"/>
        </w:rPr>
        <w:t>،</w:t>
      </w:r>
      <w:r>
        <w:rPr>
          <w:rtl/>
          <w:lang w:bidi="fa-IR"/>
        </w:rPr>
        <w:t xml:space="preserve"> فراجعه . وقد نقل المناوي عن المجد اللغوي أنّه قال : ما يُروى في فضل صوم يوم عاشوراء والصلاة فيه</w:t>
      </w:r>
      <w:r w:rsidR="004C397E">
        <w:rPr>
          <w:rtl/>
          <w:lang w:bidi="fa-IR"/>
        </w:rPr>
        <w:t>،</w:t>
      </w:r>
      <w:r>
        <w:rPr>
          <w:rtl/>
          <w:lang w:bidi="fa-IR"/>
        </w:rPr>
        <w:t xml:space="preserve"> والإنفاق</w:t>
      </w:r>
      <w:r w:rsidR="004C397E">
        <w:rPr>
          <w:rtl/>
          <w:lang w:bidi="fa-IR"/>
        </w:rPr>
        <w:t>،</w:t>
      </w:r>
      <w:r>
        <w:rPr>
          <w:rtl/>
          <w:lang w:bidi="fa-IR"/>
        </w:rPr>
        <w:t xml:space="preserve"> والخضاب</w:t>
      </w:r>
      <w:r w:rsidR="004C397E">
        <w:rPr>
          <w:rtl/>
          <w:lang w:bidi="fa-IR"/>
        </w:rPr>
        <w:t>،</w:t>
      </w:r>
      <w:r>
        <w:rPr>
          <w:rtl/>
          <w:lang w:bidi="fa-IR"/>
        </w:rPr>
        <w:t xml:space="preserve"> والإدهان</w:t>
      </w:r>
      <w:r w:rsidR="004C397E">
        <w:rPr>
          <w:rtl/>
          <w:lang w:bidi="fa-IR"/>
        </w:rPr>
        <w:t>،</w:t>
      </w:r>
      <w:r>
        <w:rPr>
          <w:rtl/>
          <w:lang w:bidi="fa-IR"/>
        </w:rPr>
        <w:t xml:space="preserve"> والاكتحال</w:t>
      </w:r>
      <w:r w:rsidR="004C397E">
        <w:rPr>
          <w:rtl/>
          <w:lang w:bidi="fa-IR"/>
        </w:rPr>
        <w:t>،</w:t>
      </w:r>
      <w:r>
        <w:rPr>
          <w:rtl/>
          <w:lang w:bidi="fa-IR"/>
        </w:rPr>
        <w:t xml:space="preserve"> بدعة ابتدعها قَتَلة الحُسين</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قال الشيخ يوسف القرضاوي : رأينا رعايا أكثر بلاد المسلمين يحتفلون بيوم عاشوراء ؛ يذبحون الذبائح</w:t>
      </w:r>
      <w:r w:rsidR="004C397E">
        <w:rPr>
          <w:rtl/>
          <w:lang w:bidi="fa-IR"/>
        </w:rPr>
        <w:t>،</w:t>
      </w:r>
      <w:r>
        <w:rPr>
          <w:rtl/>
          <w:lang w:bidi="fa-IR"/>
        </w:rPr>
        <w:t xml:space="preserve"> ويعتبرونه عيداً وموسماً يوسعون فيه على الأهل والعيال ؛ اعتماداً على حديث ضعيف</w:t>
      </w:r>
      <w:r w:rsidR="004C397E">
        <w:rPr>
          <w:rtl/>
          <w:lang w:bidi="fa-IR"/>
        </w:rPr>
        <w:t>،</w:t>
      </w:r>
      <w:r>
        <w:rPr>
          <w:rtl/>
          <w:lang w:bidi="fa-IR"/>
        </w:rPr>
        <w:t xml:space="preserve"> بل موضوع في رأي ابن تيميّة وغيره</w:t>
      </w:r>
      <w:r w:rsidR="004C397E">
        <w:rPr>
          <w:rtl/>
          <w:lang w:bidi="fa-IR"/>
        </w:rPr>
        <w:t>،</w:t>
      </w:r>
      <w:r>
        <w:rPr>
          <w:rtl/>
          <w:lang w:bidi="fa-IR"/>
        </w:rPr>
        <w:t xml:space="preserve"> وهو الحديث المشهور على الألسنة : (( مَن أوسع على عياله وأهله يوم عاشوراء أوسع الله عليه سائر سنته ))</w:t>
      </w:r>
      <w:r w:rsidR="007920B3">
        <w:rPr>
          <w:rtl/>
          <w:lang w:bidi="fa-IR"/>
        </w:rPr>
        <w:t>.</w:t>
      </w:r>
    </w:p>
    <w:p w:rsidR="007920B3" w:rsidRDefault="00903D5C" w:rsidP="00903D5C">
      <w:pPr>
        <w:pStyle w:val="libNormal"/>
        <w:rPr>
          <w:rtl/>
          <w:lang w:bidi="fa-IR"/>
        </w:rPr>
      </w:pPr>
      <w:r>
        <w:rPr>
          <w:rtl/>
          <w:lang w:bidi="fa-IR"/>
        </w:rPr>
        <w:t xml:space="preserve">وقال المنذري : ورواه البيهقي وغيره </w:t>
      </w:r>
      <w:r w:rsidR="008C2F53">
        <w:rPr>
          <w:rtl/>
          <w:lang w:bidi="fa-IR"/>
        </w:rPr>
        <w:t>-</w:t>
      </w:r>
      <w:r>
        <w:rPr>
          <w:rtl/>
          <w:lang w:bidi="fa-IR"/>
        </w:rPr>
        <w:t xml:space="preserve"> من طرق </w:t>
      </w:r>
      <w:r w:rsidR="008C2F53">
        <w:rPr>
          <w:rtl/>
          <w:lang w:bidi="fa-IR"/>
        </w:rPr>
        <w:t>-</w:t>
      </w:r>
      <w:r>
        <w:rPr>
          <w:rtl/>
          <w:lang w:bidi="fa-IR"/>
        </w:rPr>
        <w:t xml:space="preserve"> عن جماعة مِن الصحابة</w:t>
      </w:r>
      <w:r w:rsidR="004C397E">
        <w:rPr>
          <w:rtl/>
          <w:lang w:bidi="fa-IR"/>
        </w:rPr>
        <w:t>،</w:t>
      </w:r>
      <w:r>
        <w:rPr>
          <w:rtl/>
          <w:lang w:bidi="fa-IR"/>
        </w:rPr>
        <w:t xml:space="preserve"> وقال البيهقي : هذه الأسانيد وإنْ كانت ضعيفة</w:t>
      </w:r>
      <w:r w:rsidR="004C397E">
        <w:rPr>
          <w:rtl/>
          <w:lang w:bidi="fa-IR"/>
        </w:rPr>
        <w:t>،</w:t>
      </w:r>
      <w:r>
        <w:rPr>
          <w:rtl/>
          <w:lang w:bidi="fa-IR"/>
        </w:rPr>
        <w:t xml:space="preserve"> فهي إذا ضُمّ بعضها إلى بعض أخذت القوّة</w:t>
      </w:r>
      <w:r w:rsidR="007920B3">
        <w:rPr>
          <w:rtl/>
          <w:lang w:bidi="fa-IR"/>
        </w:rPr>
        <w:t>.</w:t>
      </w:r>
    </w:p>
    <w:p w:rsidR="007920B3" w:rsidRDefault="00903D5C" w:rsidP="00903D5C">
      <w:pPr>
        <w:pStyle w:val="libNormal"/>
        <w:rPr>
          <w:rtl/>
          <w:lang w:bidi="fa-IR"/>
        </w:rPr>
      </w:pPr>
      <w:r>
        <w:rPr>
          <w:rtl/>
          <w:lang w:bidi="fa-IR"/>
        </w:rPr>
        <w:t>قال القرضاوي : وفي هذا القبول نظر</w:t>
      </w:r>
      <w:r w:rsidR="004C397E">
        <w:rPr>
          <w:rtl/>
          <w:lang w:bidi="fa-IR"/>
        </w:rPr>
        <w:t>،</w:t>
      </w:r>
      <w:r>
        <w:rPr>
          <w:rtl/>
          <w:lang w:bidi="fa-IR"/>
        </w:rPr>
        <w:t xml:space="preserve"> وقد تقدّم جزم ابن الجوزي وابن تيمية في منهاج السُنّة وغيرهما أنّ الحديث موضوع</w:t>
      </w:r>
      <w:r w:rsidR="007920B3">
        <w:rPr>
          <w:rtl/>
          <w:lang w:bidi="fa-IR"/>
        </w:rPr>
        <w:t>.</w:t>
      </w:r>
    </w:p>
    <w:p w:rsidR="007920B3" w:rsidRDefault="00903D5C" w:rsidP="00903D5C">
      <w:pPr>
        <w:pStyle w:val="libNormal"/>
        <w:rPr>
          <w:rtl/>
          <w:lang w:bidi="fa-IR"/>
        </w:rPr>
      </w:pPr>
      <w:r>
        <w:rPr>
          <w:rtl/>
          <w:lang w:bidi="fa-IR"/>
        </w:rPr>
        <w:t>وحاول الطبراني وغيره الدفاع عنه</w:t>
      </w:r>
      <w:r w:rsidR="004C397E">
        <w:rPr>
          <w:rtl/>
          <w:lang w:bidi="fa-IR"/>
        </w:rPr>
        <w:t>،</w:t>
      </w:r>
      <w:r>
        <w:rPr>
          <w:rtl/>
          <w:lang w:bidi="fa-IR"/>
        </w:rPr>
        <w:t xml:space="preserve"> وإثبات حسنه لغيره</w:t>
      </w:r>
      <w:r w:rsidR="004C397E">
        <w:rPr>
          <w:rtl/>
          <w:lang w:bidi="fa-IR"/>
        </w:rPr>
        <w:t>،</w:t>
      </w:r>
      <w:r>
        <w:rPr>
          <w:rtl/>
          <w:lang w:bidi="fa-IR"/>
        </w:rPr>
        <w:t xml:space="preserve"> وكثير مِن المتأخّرين يعزُّ عليهم أنْ يحكموا بالوضع على الحديث</w:t>
      </w:r>
      <w:r w:rsidRPr="008C2F53">
        <w:rPr>
          <w:rStyle w:val="libFootnotenumChar"/>
          <w:rtl/>
        </w:rPr>
        <w:t>(2)</w:t>
      </w:r>
      <w:r w:rsidR="007920B3">
        <w:rPr>
          <w:rtl/>
          <w:lang w:bidi="fa-IR"/>
        </w:rPr>
        <w:t>.</w:t>
      </w:r>
    </w:p>
    <w:p w:rsidR="008C2F53" w:rsidRDefault="00903D5C" w:rsidP="00903D5C">
      <w:pPr>
        <w:pStyle w:val="libNormal"/>
        <w:rPr>
          <w:lang w:bidi="fa-IR"/>
        </w:rPr>
      </w:pPr>
      <w:r>
        <w:rPr>
          <w:rtl/>
          <w:lang w:bidi="fa-IR"/>
        </w:rPr>
        <w:t>والذي يترجّح لي أنّ الحديث ممّا وضعه بعض الجُهّال مِن أهل السُنّة في</w:t>
      </w:r>
    </w:p>
    <w:p w:rsidR="008C2F53" w:rsidRDefault="008C2F53" w:rsidP="008C2F53">
      <w:pPr>
        <w:pStyle w:val="libLine"/>
        <w:rPr>
          <w:lang w:bidi="fa-IR"/>
        </w:rPr>
      </w:pPr>
      <w:r>
        <w:rPr>
          <w:rtl/>
          <w:lang w:bidi="fa-IR"/>
        </w:rPr>
        <w:t>____________________</w:t>
      </w:r>
    </w:p>
    <w:p w:rsidR="007920B3" w:rsidRDefault="00903D5C" w:rsidP="001E5E03">
      <w:pPr>
        <w:pStyle w:val="libFootnote0"/>
        <w:rPr>
          <w:rtl/>
          <w:lang w:bidi="fa-IR"/>
        </w:rPr>
      </w:pPr>
      <w:r w:rsidRPr="001E5E03">
        <w:rPr>
          <w:rtl/>
        </w:rPr>
        <w:t>(1)</w:t>
      </w:r>
      <w:r>
        <w:rPr>
          <w:rtl/>
          <w:lang w:bidi="fa-IR"/>
        </w:rPr>
        <w:t xml:space="preserve"> تمام المنّة </w:t>
      </w:r>
      <w:r w:rsidR="008C2F53">
        <w:rPr>
          <w:rtl/>
          <w:lang w:bidi="fa-IR"/>
        </w:rPr>
        <w:t>-</w:t>
      </w:r>
      <w:r>
        <w:rPr>
          <w:rtl/>
          <w:lang w:bidi="fa-IR"/>
        </w:rPr>
        <w:t xml:space="preserve"> </w:t>
      </w:r>
      <w:r w:rsidR="00622E4A">
        <w:rPr>
          <w:rtl/>
          <w:lang w:bidi="fa-IR"/>
        </w:rPr>
        <w:t>محمّد</w:t>
      </w:r>
      <w:r>
        <w:rPr>
          <w:rtl/>
          <w:lang w:bidi="fa-IR"/>
        </w:rPr>
        <w:t xml:space="preserve"> ناصر الدين الألباني / 410</w:t>
      </w:r>
      <w:r w:rsidR="007920B3">
        <w:rPr>
          <w:rtl/>
          <w:lang w:bidi="fa-IR"/>
        </w:rPr>
        <w:t>.</w:t>
      </w:r>
    </w:p>
    <w:p w:rsidR="007920B3" w:rsidRDefault="00903D5C" w:rsidP="001E5E03">
      <w:pPr>
        <w:pStyle w:val="libFootnote0"/>
        <w:rPr>
          <w:rtl/>
          <w:lang w:bidi="fa-IR"/>
        </w:rPr>
      </w:pPr>
      <w:r w:rsidRPr="001E5E03">
        <w:rPr>
          <w:rtl/>
        </w:rPr>
        <w:t>(2)</w:t>
      </w:r>
      <w:r>
        <w:rPr>
          <w:rtl/>
          <w:lang w:bidi="fa-IR"/>
        </w:rPr>
        <w:t xml:space="preserve"> في المصدر المنقول عنه : (بالوضع على حديث)</w:t>
      </w:r>
      <w:r w:rsidR="004C397E">
        <w:rPr>
          <w:rtl/>
          <w:lang w:bidi="fa-IR"/>
        </w:rPr>
        <w:t>،</w:t>
      </w:r>
      <w:r>
        <w:rPr>
          <w:rtl/>
          <w:lang w:bidi="fa-IR"/>
        </w:rPr>
        <w:t xml:space="preserve"> والظاهر ما أثبتناه</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E94759">
      <w:pPr>
        <w:pStyle w:val="libNormal0"/>
        <w:rPr>
          <w:rtl/>
          <w:lang w:bidi="fa-IR"/>
        </w:rPr>
      </w:pPr>
      <w:r>
        <w:rPr>
          <w:rtl/>
          <w:lang w:bidi="fa-IR"/>
        </w:rPr>
        <w:lastRenderedPageBreak/>
        <w:t xml:space="preserve">الردّ على </w:t>
      </w:r>
      <w:r w:rsidRPr="00E94759">
        <w:rPr>
          <w:rtl/>
        </w:rPr>
        <w:t>مبالغات</w:t>
      </w:r>
      <w:r>
        <w:rPr>
          <w:rtl/>
          <w:lang w:bidi="fa-IR"/>
        </w:rPr>
        <w:t xml:space="preserve"> الشيعة في جعل يوم عاشوراء يوم حزن وحداد</w:t>
      </w:r>
      <w:r w:rsidR="004C397E">
        <w:rPr>
          <w:rtl/>
          <w:lang w:bidi="fa-IR"/>
        </w:rPr>
        <w:t>،</w:t>
      </w:r>
      <w:r>
        <w:rPr>
          <w:rtl/>
          <w:lang w:bidi="fa-IR"/>
        </w:rPr>
        <w:t xml:space="preserve"> فجعله هؤلاء يوم اكتحال واغتسال وتوسعة على العيال</w:t>
      </w:r>
      <w:r w:rsidRPr="008C2F53">
        <w:rPr>
          <w:rStyle w:val="libFootnotenumChar"/>
          <w:rtl/>
        </w:rPr>
        <w:t>(1)</w:t>
      </w:r>
      <w:r w:rsidR="007920B3">
        <w:rPr>
          <w:rtl/>
          <w:lang w:bidi="fa-IR"/>
        </w:rPr>
        <w:t>.</w:t>
      </w:r>
    </w:p>
    <w:p w:rsidR="00903D5C" w:rsidRDefault="00903D5C" w:rsidP="00E94759">
      <w:pPr>
        <w:pStyle w:val="libBold1"/>
        <w:rPr>
          <w:lang w:bidi="fa-IR"/>
        </w:rPr>
      </w:pPr>
      <w:r>
        <w:rPr>
          <w:rtl/>
          <w:lang w:bidi="fa-IR"/>
        </w:rPr>
        <w:t>الاكتحالُ في يوم عاشوراء</w:t>
      </w:r>
    </w:p>
    <w:p w:rsidR="007920B3" w:rsidRDefault="00903D5C" w:rsidP="00903D5C">
      <w:pPr>
        <w:pStyle w:val="libNormal"/>
        <w:rPr>
          <w:rtl/>
          <w:lang w:bidi="fa-IR"/>
        </w:rPr>
      </w:pPr>
      <w:r>
        <w:rPr>
          <w:rtl/>
          <w:lang w:bidi="fa-IR"/>
        </w:rPr>
        <w:t xml:space="preserve">قال البكري الديماطي : ( وأمّا أحاديث الاكتحال . . . إلخ ) في النفحات النبويّة في الفضائل العاشوريّة </w:t>
      </w:r>
      <w:r w:rsidR="008C2F53">
        <w:rPr>
          <w:rtl/>
          <w:lang w:bidi="fa-IR"/>
        </w:rPr>
        <w:t>-</w:t>
      </w:r>
      <w:r>
        <w:rPr>
          <w:rtl/>
          <w:lang w:bidi="fa-IR"/>
        </w:rPr>
        <w:t xml:space="preserve"> للشيخ العدوي </w:t>
      </w:r>
      <w:r w:rsidR="008C2F53">
        <w:rPr>
          <w:rtl/>
          <w:lang w:bidi="fa-IR"/>
        </w:rPr>
        <w:t>-</w:t>
      </w:r>
      <w:r>
        <w:rPr>
          <w:rtl/>
          <w:lang w:bidi="fa-IR"/>
        </w:rPr>
        <w:t xml:space="preserve"> ما نصُّه : قال ال</w:t>
      </w:r>
      <w:r w:rsidR="000E599F">
        <w:rPr>
          <w:rtl/>
          <w:lang w:bidi="fa-IR"/>
        </w:rPr>
        <w:t>علّامه</w:t>
      </w:r>
      <w:r>
        <w:rPr>
          <w:rtl/>
          <w:lang w:bidi="fa-IR"/>
        </w:rPr>
        <w:t xml:space="preserve"> الأجهوري : أمّا حديث الكحل</w:t>
      </w:r>
      <w:r w:rsidR="004C397E">
        <w:rPr>
          <w:rtl/>
          <w:lang w:bidi="fa-IR"/>
        </w:rPr>
        <w:t>،</w:t>
      </w:r>
      <w:r>
        <w:rPr>
          <w:rtl/>
          <w:lang w:bidi="fa-IR"/>
        </w:rPr>
        <w:t xml:space="preserve"> فقال الحاكم إنّه </w:t>
      </w:r>
      <w:r w:rsidR="008C2F53">
        <w:rPr>
          <w:rtl/>
          <w:lang w:bidi="fa-IR"/>
        </w:rPr>
        <w:t>م</w:t>
      </w:r>
      <w:r>
        <w:rPr>
          <w:rtl/>
          <w:lang w:bidi="fa-IR"/>
        </w:rPr>
        <w:t>نكر</w:t>
      </w:r>
      <w:r w:rsidR="004C397E">
        <w:rPr>
          <w:rtl/>
          <w:lang w:bidi="fa-IR"/>
        </w:rPr>
        <w:t>،</w:t>
      </w:r>
      <w:r>
        <w:rPr>
          <w:rtl/>
          <w:lang w:bidi="fa-IR"/>
        </w:rPr>
        <w:t xml:space="preserve"> وقال ابن حجر إنّه موضوع</w:t>
      </w:r>
      <w:r w:rsidR="004C397E">
        <w:rPr>
          <w:rtl/>
          <w:lang w:bidi="fa-IR"/>
        </w:rPr>
        <w:t>،</w:t>
      </w:r>
      <w:r>
        <w:rPr>
          <w:rtl/>
          <w:lang w:bidi="fa-IR"/>
        </w:rPr>
        <w:t xml:space="preserve"> بل قال بعض الحنفيّة : إنّ الاكتحال يوم عاشوراء </w:t>
      </w:r>
      <w:r w:rsidR="0087599F">
        <w:rPr>
          <w:rtl/>
          <w:lang w:bidi="fa-IR"/>
        </w:rPr>
        <w:t>ل</w:t>
      </w:r>
      <w:r w:rsidR="00E94759">
        <w:rPr>
          <w:rFonts w:hint="cs"/>
          <w:rtl/>
          <w:lang w:bidi="fa-IR"/>
        </w:rPr>
        <w:t>ـ</w:t>
      </w:r>
      <w:r w:rsidR="0087599F">
        <w:rPr>
          <w:rtl/>
          <w:lang w:bidi="fa-IR"/>
        </w:rPr>
        <w:t>مـَّا</w:t>
      </w:r>
      <w:r>
        <w:rPr>
          <w:rtl/>
          <w:lang w:bidi="fa-IR"/>
        </w:rPr>
        <w:t xml:space="preserve"> صار علامة لبغض آل البيت (</w:t>
      </w:r>
      <w:r w:rsidR="008C2F53" w:rsidRPr="008C2F53">
        <w:rPr>
          <w:rStyle w:val="libAlaemChar"/>
          <w:rtl/>
        </w:rPr>
        <w:t>عليهم‌السلام</w:t>
      </w:r>
      <w:r>
        <w:rPr>
          <w:rtl/>
          <w:lang w:bidi="fa-IR"/>
        </w:rPr>
        <w:t>) وجب تركه</w:t>
      </w:r>
      <w:r w:rsidR="007920B3">
        <w:rPr>
          <w:rtl/>
          <w:lang w:bidi="fa-IR"/>
        </w:rPr>
        <w:t>.</w:t>
      </w:r>
    </w:p>
    <w:p w:rsidR="007920B3" w:rsidRDefault="00903D5C" w:rsidP="00903D5C">
      <w:pPr>
        <w:pStyle w:val="libNormal"/>
        <w:rPr>
          <w:rtl/>
          <w:lang w:bidi="fa-IR"/>
        </w:rPr>
      </w:pPr>
      <w:r>
        <w:rPr>
          <w:rtl/>
          <w:lang w:bidi="fa-IR"/>
        </w:rPr>
        <w:t>قال : وقال ال</w:t>
      </w:r>
      <w:r w:rsidR="000E599F">
        <w:rPr>
          <w:rtl/>
          <w:lang w:bidi="fa-IR"/>
        </w:rPr>
        <w:t>علّامه</w:t>
      </w:r>
      <w:r>
        <w:rPr>
          <w:rtl/>
          <w:lang w:bidi="fa-IR"/>
        </w:rPr>
        <w:t xml:space="preserve"> صاحب جمع التعاليق : يُكره الكحل يوم عاشوراء ؛ لأنّ يزيد وابن زياد اكتحلا بدم الحُسين (</w:t>
      </w:r>
      <w:r w:rsidR="008C2F53" w:rsidRPr="008C2F53">
        <w:rPr>
          <w:rStyle w:val="libAlaemChar"/>
          <w:rtl/>
        </w:rPr>
        <w:t>عليه‌السلام</w:t>
      </w:r>
      <w:r>
        <w:rPr>
          <w:rtl/>
          <w:lang w:bidi="fa-IR"/>
        </w:rPr>
        <w:t>) هذا اليوم</w:t>
      </w:r>
      <w:r w:rsidR="004C397E">
        <w:rPr>
          <w:rtl/>
          <w:lang w:bidi="fa-IR"/>
        </w:rPr>
        <w:t>،</w:t>
      </w:r>
      <w:r>
        <w:rPr>
          <w:rtl/>
          <w:lang w:bidi="fa-IR"/>
        </w:rPr>
        <w:t xml:space="preserve"> وقيل : بالإثمد ؛ لتقر عينهما بفعله</w:t>
      </w:r>
      <w:r w:rsidRPr="008C2F53">
        <w:rPr>
          <w:rStyle w:val="libFootnotenumChar"/>
          <w:rtl/>
        </w:rPr>
        <w:t>(2)</w:t>
      </w:r>
      <w:r w:rsidR="007920B3">
        <w:rPr>
          <w:rtl/>
          <w:lang w:bidi="fa-IR"/>
        </w:rPr>
        <w:t>.</w:t>
      </w:r>
    </w:p>
    <w:p w:rsidR="007920B3" w:rsidRDefault="00903D5C" w:rsidP="00903D5C">
      <w:pPr>
        <w:pStyle w:val="libNormal"/>
        <w:rPr>
          <w:rtl/>
          <w:lang w:bidi="fa-IR"/>
        </w:rPr>
      </w:pPr>
      <w:r>
        <w:rPr>
          <w:rtl/>
          <w:lang w:bidi="fa-IR"/>
        </w:rPr>
        <w:t>قال المناوي : وقال المجد اللغوي : ما يُروى في فضل صوم يوم عاشوراء والصلاة فيه</w:t>
      </w:r>
      <w:r w:rsidR="004C397E">
        <w:rPr>
          <w:rtl/>
          <w:lang w:bidi="fa-IR"/>
        </w:rPr>
        <w:t>،</w:t>
      </w:r>
      <w:r>
        <w:rPr>
          <w:rtl/>
          <w:lang w:bidi="fa-IR"/>
        </w:rPr>
        <w:t xml:space="preserve"> والإنفاق</w:t>
      </w:r>
      <w:r w:rsidR="004C397E">
        <w:rPr>
          <w:rtl/>
          <w:lang w:bidi="fa-IR"/>
        </w:rPr>
        <w:t>،</w:t>
      </w:r>
      <w:r>
        <w:rPr>
          <w:rtl/>
          <w:lang w:bidi="fa-IR"/>
        </w:rPr>
        <w:t xml:space="preserve"> والخضاب</w:t>
      </w:r>
      <w:r w:rsidR="004C397E">
        <w:rPr>
          <w:rtl/>
          <w:lang w:bidi="fa-IR"/>
        </w:rPr>
        <w:t>،</w:t>
      </w:r>
      <w:r>
        <w:rPr>
          <w:rtl/>
          <w:lang w:bidi="fa-IR"/>
        </w:rPr>
        <w:t xml:space="preserve"> والإدهان</w:t>
      </w:r>
      <w:r w:rsidR="004C397E">
        <w:rPr>
          <w:rtl/>
          <w:lang w:bidi="fa-IR"/>
        </w:rPr>
        <w:t>،</w:t>
      </w:r>
      <w:r>
        <w:rPr>
          <w:rtl/>
          <w:lang w:bidi="fa-IR"/>
        </w:rPr>
        <w:t xml:space="preserve"> والاكتحال</w:t>
      </w:r>
      <w:r w:rsidR="004C397E">
        <w:rPr>
          <w:rtl/>
          <w:lang w:bidi="fa-IR"/>
        </w:rPr>
        <w:t>،</w:t>
      </w:r>
      <w:r>
        <w:rPr>
          <w:rtl/>
          <w:lang w:bidi="fa-IR"/>
        </w:rPr>
        <w:t xml:space="preserve"> بدعة ابتدعها قَتَلة الحُسين (</w:t>
      </w:r>
      <w:r w:rsidR="00B21E82" w:rsidRPr="00B21E82">
        <w:rPr>
          <w:rStyle w:val="libAlaemChar"/>
          <w:rtl/>
        </w:rPr>
        <w:t>رضي‌الله‌عنه</w:t>
      </w:r>
      <w:r>
        <w:rPr>
          <w:rtl/>
          <w:lang w:bidi="fa-IR"/>
        </w:rPr>
        <w:t>)</w:t>
      </w:r>
      <w:r w:rsidR="007920B3">
        <w:rPr>
          <w:rtl/>
          <w:lang w:bidi="fa-IR"/>
        </w:rPr>
        <w:t>.</w:t>
      </w:r>
    </w:p>
    <w:p w:rsidR="007920B3" w:rsidRDefault="00903D5C" w:rsidP="00903D5C">
      <w:pPr>
        <w:pStyle w:val="libNormal"/>
        <w:rPr>
          <w:rtl/>
          <w:lang w:bidi="fa-IR"/>
        </w:rPr>
      </w:pPr>
      <w:r>
        <w:rPr>
          <w:rtl/>
          <w:lang w:bidi="fa-IR"/>
        </w:rPr>
        <w:t xml:space="preserve">وفي القنية للحنفيّة : الاكتحال يوم عاشوراء </w:t>
      </w:r>
      <w:r w:rsidR="0087599F">
        <w:rPr>
          <w:rtl/>
          <w:lang w:bidi="fa-IR"/>
        </w:rPr>
        <w:t>ل</w:t>
      </w:r>
      <w:r w:rsidR="00E94759">
        <w:rPr>
          <w:rFonts w:hint="cs"/>
          <w:rtl/>
          <w:lang w:bidi="fa-IR"/>
        </w:rPr>
        <w:t>ـ</w:t>
      </w:r>
      <w:r w:rsidR="0087599F">
        <w:rPr>
          <w:rtl/>
          <w:lang w:bidi="fa-IR"/>
        </w:rPr>
        <w:t>مـَّا</w:t>
      </w:r>
      <w:r>
        <w:rPr>
          <w:rtl/>
          <w:lang w:bidi="fa-IR"/>
        </w:rPr>
        <w:t xml:space="preserve"> صار علامةً لبغض أهل البيت وجب تركه</w:t>
      </w:r>
      <w:r w:rsidRPr="008C2F53">
        <w:rPr>
          <w:rStyle w:val="libFootnotenumChar"/>
          <w:rtl/>
        </w:rPr>
        <w:t>(3)</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E94759">
      <w:pPr>
        <w:pStyle w:val="libFootnote0"/>
        <w:rPr>
          <w:rtl/>
          <w:lang w:bidi="fa-IR"/>
        </w:rPr>
      </w:pPr>
      <w:r w:rsidRPr="00E94759">
        <w:rPr>
          <w:rtl/>
        </w:rPr>
        <w:t>(1)</w:t>
      </w:r>
      <w:r>
        <w:rPr>
          <w:rtl/>
          <w:lang w:bidi="fa-IR"/>
        </w:rPr>
        <w:t xml:space="preserve"> كيف نتعامل مع السُنّة النّبويّة (معالم وضوابط) / 825</w:t>
      </w:r>
      <w:r w:rsidR="004C397E">
        <w:rPr>
          <w:rtl/>
          <w:lang w:bidi="fa-IR"/>
        </w:rPr>
        <w:t>،</w:t>
      </w:r>
      <w:r>
        <w:rPr>
          <w:rtl/>
          <w:lang w:bidi="fa-IR"/>
        </w:rPr>
        <w:t xml:space="preserve"> ومنهجنا في بناء المعرفة والحضارة 2 / 1992</w:t>
      </w:r>
      <w:r w:rsidR="004C397E">
        <w:rPr>
          <w:rtl/>
          <w:lang w:bidi="fa-IR"/>
        </w:rPr>
        <w:t>،</w:t>
      </w:r>
      <w:r>
        <w:rPr>
          <w:rtl/>
          <w:lang w:bidi="fa-IR"/>
        </w:rPr>
        <w:t xml:space="preserve"> وكلا المصدرين نقلاً عن كتاب صوم عاشوراء بين السُنّة النّبويّة والبدعة الاُمويّة / 123 للشيخ الفاضل نجم الدين الطبسي</w:t>
      </w:r>
      <w:r w:rsidR="007920B3">
        <w:rPr>
          <w:rtl/>
          <w:lang w:bidi="fa-IR"/>
        </w:rPr>
        <w:t>.</w:t>
      </w:r>
    </w:p>
    <w:p w:rsidR="007920B3" w:rsidRDefault="00903D5C" w:rsidP="00E94759">
      <w:pPr>
        <w:pStyle w:val="libFootnote0"/>
        <w:rPr>
          <w:rtl/>
          <w:lang w:bidi="fa-IR"/>
        </w:rPr>
      </w:pPr>
      <w:r w:rsidRPr="00E94759">
        <w:rPr>
          <w:rtl/>
        </w:rPr>
        <w:t>(2)</w:t>
      </w:r>
      <w:r>
        <w:rPr>
          <w:rtl/>
          <w:lang w:bidi="fa-IR"/>
        </w:rPr>
        <w:t xml:space="preserve"> وذكر أيضاً اكتحال يزيد وابن زياد (لعنهما الله) بدم الحُسين (</w:t>
      </w:r>
      <w:r w:rsidR="008C2F53" w:rsidRPr="00E94759">
        <w:rPr>
          <w:rStyle w:val="libFootnoteAlaemChar"/>
          <w:rtl/>
        </w:rPr>
        <w:t>عليه‌السلام</w:t>
      </w:r>
      <w:r>
        <w:rPr>
          <w:rtl/>
          <w:lang w:bidi="fa-IR"/>
        </w:rPr>
        <w:t xml:space="preserve">) في حاشية ردّ المحتار </w:t>
      </w:r>
      <w:r w:rsidR="008C2F53">
        <w:rPr>
          <w:rtl/>
          <w:lang w:bidi="fa-IR"/>
        </w:rPr>
        <w:t>-</w:t>
      </w:r>
      <w:r>
        <w:rPr>
          <w:rtl/>
          <w:lang w:bidi="fa-IR"/>
        </w:rPr>
        <w:t xml:space="preserve"> ابن عابدين 6 / 752</w:t>
      </w:r>
      <w:r w:rsidR="007920B3">
        <w:rPr>
          <w:rtl/>
          <w:lang w:bidi="fa-IR"/>
        </w:rPr>
        <w:t>.</w:t>
      </w:r>
    </w:p>
    <w:p w:rsidR="007920B3" w:rsidRDefault="00903D5C" w:rsidP="00E94759">
      <w:pPr>
        <w:pStyle w:val="libFootnote0"/>
        <w:rPr>
          <w:rtl/>
          <w:lang w:bidi="fa-IR"/>
        </w:rPr>
      </w:pPr>
      <w:r w:rsidRPr="00E94759">
        <w:rPr>
          <w:rtl/>
        </w:rPr>
        <w:t>(3)</w:t>
      </w:r>
      <w:r>
        <w:rPr>
          <w:rtl/>
          <w:lang w:bidi="fa-IR"/>
        </w:rPr>
        <w:t xml:space="preserve"> فيض القدير شرح الجامع الصغير </w:t>
      </w:r>
      <w:r w:rsidR="008C2F53">
        <w:rPr>
          <w:rtl/>
          <w:lang w:bidi="fa-IR"/>
        </w:rPr>
        <w:t>-</w:t>
      </w:r>
      <w:r>
        <w:rPr>
          <w:rtl/>
          <w:lang w:bidi="fa-IR"/>
        </w:rPr>
        <w:t xml:space="preserve"> المناوي 6 / 306</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 xml:space="preserve">قال الحطّاب الرعيني : وقد روى الحاكم والبيهقي مِن حديث ابن عبّاس مرفوعاً : (( مَنْ اكتحل يوم عاشوراء بالإثمد لمْ ترمد عينه أبداً )) . قال الحاكم : إنّه </w:t>
      </w:r>
      <w:r w:rsidR="008C2F53">
        <w:rPr>
          <w:rtl/>
          <w:lang w:bidi="fa-IR"/>
        </w:rPr>
        <w:t>م</w:t>
      </w:r>
      <w:r>
        <w:rPr>
          <w:rtl/>
          <w:lang w:bidi="fa-IR"/>
        </w:rPr>
        <w:t>نكر . قال ابن حجر : هو موضوع</w:t>
      </w:r>
      <w:r w:rsidR="004C397E">
        <w:rPr>
          <w:rtl/>
          <w:lang w:bidi="fa-IR"/>
        </w:rPr>
        <w:t>،</w:t>
      </w:r>
      <w:r>
        <w:rPr>
          <w:rtl/>
          <w:lang w:bidi="fa-IR"/>
        </w:rPr>
        <w:t xml:space="preserve"> أورده ابن الجوزي في الموضوعات . قال الحاكم : والاكتحال يوم عاشوراء لمْ يرد عن النّبي (</w:t>
      </w:r>
      <w:r w:rsidR="00300A34" w:rsidRPr="00300A34">
        <w:rPr>
          <w:rStyle w:val="libAlaemChar"/>
          <w:rtl/>
        </w:rPr>
        <w:t>صلى‌الله‌عليه‌وآله</w:t>
      </w:r>
      <w:r>
        <w:rPr>
          <w:rtl/>
          <w:lang w:bidi="fa-IR"/>
        </w:rPr>
        <w:t>) فيه أثر</w:t>
      </w:r>
      <w:r w:rsidR="004C397E">
        <w:rPr>
          <w:rtl/>
          <w:lang w:bidi="fa-IR"/>
        </w:rPr>
        <w:t>،</w:t>
      </w:r>
      <w:r>
        <w:rPr>
          <w:rtl/>
          <w:lang w:bidi="fa-IR"/>
        </w:rPr>
        <w:t xml:space="preserve"> وهو بدعة ابتدعها قَتَلة الحُسين (</w:t>
      </w:r>
      <w:r w:rsidR="008C2F53" w:rsidRPr="008C2F53">
        <w:rPr>
          <w:rStyle w:val="libAlaemChar"/>
          <w:rtl/>
        </w:rPr>
        <w:t>عليه‌السلام</w:t>
      </w:r>
      <w:r>
        <w:rPr>
          <w:rtl/>
          <w:lang w:bidi="fa-IR"/>
        </w:rPr>
        <w:t>)</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قال العجلوني : مَنْ اكتحل بالإثمد يوم عاشوراء لمْ ترمد عينه . ويروى : عيناه أبداً . رواه الحاكم</w:t>
      </w:r>
      <w:r w:rsidR="004C397E">
        <w:rPr>
          <w:rtl/>
          <w:lang w:bidi="fa-IR"/>
        </w:rPr>
        <w:t>،</w:t>
      </w:r>
      <w:r>
        <w:rPr>
          <w:rtl/>
          <w:lang w:bidi="fa-IR"/>
        </w:rPr>
        <w:t xml:space="preserve"> والبيهقي في شعبه</w:t>
      </w:r>
      <w:r w:rsidR="004C397E">
        <w:rPr>
          <w:rtl/>
          <w:lang w:bidi="fa-IR"/>
        </w:rPr>
        <w:t>،</w:t>
      </w:r>
      <w:r>
        <w:rPr>
          <w:rtl/>
          <w:lang w:bidi="fa-IR"/>
        </w:rPr>
        <w:t xml:space="preserve"> والديلمي عن ابن عبّاس رفعه</w:t>
      </w:r>
      <w:r w:rsidR="004C397E">
        <w:rPr>
          <w:rtl/>
          <w:lang w:bidi="fa-IR"/>
        </w:rPr>
        <w:t>،</w:t>
      </w:r>
      <w:r>
        <w:rPr>
          <w:rtl/>
          <w:lang w:bidi="fa-IR"/>
        </w:rPr>
        <w:t xml:space="preserve"> وقال الحاكم : </w:t>
      </w:r>
      <w:r w:rsidR="008C2F53">
        <w:rPr>
          <w:rtl/>
          <w:lang w:bidi="fa-IR"/>
        </w:rPr>
        <w:t>م</w:t>
      </w:r>
      <w:r>
        <w:rPr>
          <w:rtl/>
          <w:lang w:bidi="fa-IR"/>
        </w:rPr>
        <w:t>نكر . وقال في المقاصد : بل موضوع . وقال في اللآلئ</w:t>
      </w:r>
      <w:r w:rsidR="004C397E">
        <w:rPr>
          <w:rtl/>
          <w:lang w:bidi="fa-IR"/>
        </w:rPr>
        <w:t>،</w:t>
      </w:r>
      <w:r>
        <w:rPr>
          <w:rtl/>
          <w:lang w:bidi="fa-IR"/>
        </w:rPr>
        <w:t xml:space="preserve"> بعد أنْ رواه عن ابن عبّاس مِن طريق الحاكم : حديث </w:t>
      </w:r>
      <w:r w:rsidR="008C2F53">
        <w:rPr>
          <w:rtl/>
          <w:lang w:bidi="fa-IR"/>
        </w:rPr>
        <w:t>م</w:t>
      </w:r>
      <w:r>
        <w:rPr>
          <w:rtl/>
          <w:lang w:bidi="fa-IR"/>
        </w:rPr>
        <w:t>نكر</w:t>
      </w:r>
      <w:r w:rsidR="004C397E">
        <w:rPr>
          <w:rtl/>
          <w:lang w:bidi="fa-IR"/>
        </w:rPr>
        <w:t>،</w:t>
      </w:r>
      <w:r>
        <w:rPr>
          <w:rtl/>
          <w:lang w:bidi="fa-IR"/>
        </w:rPr>
        <w:t xml:space="preserve"> والاكتحال لا يصح فيه أثر، فهو بدعة. وأورده ابن الجوزي في الموضوعات</w:t>
      </w:r>
      <w:r w:rsidR="004C397E">
        <w:rPr>
          <w:rtl/>
          <w:lang w:bidi="fa-IR"/>
        </w:rPr>
        <w:t>،</w:t>
      </w:r>
      <w:r>
        <w:rPr>
          <w:rtl/>
          <w:lang w:bidi="fa-IR"/>
        </w:rPr>
        <w:t xml:space="preserve"> وقال الحاكم أيضاً: الاكتحال يوم عاشوراء لمْ يُروَ عن النّبي (</w:t>
      </w:r>
      <w:r w:rsidR="00300A34" w:rsidRPr="00300A34">
        <w:rPr>
          <w:rStyle w:val="libAlaemChar"/>
          <w:rtl/>
        </w:rPr>
        <w:t>صلى‌الله‌عليه‌وآله</w:t>
      </w:r>
      <w:r>
        <w:rPr>
          <w:rtl/>
          <w:lang w:bidi="fa-IR"/>
        </w:rPr>
        <w:t>) فيه أثر، وهو بدعة ابتدعها قَتَلة الحُسين (</w:t>
      </w:r>
      <w:r w:rsidR="00B21E82" w:rsidRPr="00B21E82">
        <w:rPr>
          <w:rStyle w:val="libAlaemChar"/>
          <w:rtl/>
        </w:rPr>
        <w:t>رضي‌الله‌عنه</w:t>
      </w:r>
      <w:r>
        <w:rPr>
          <w:rtl/>
          <w:lang w:bidi="fa-IR"/>
        </w:rPr>
        <w:t>) وقبّحهم، نعم رواه في الجامع الصغير بلفظ: ((مَنْ اكتحل بالإثمد يوم عاشوراء لمْ يرمد أبداً)) . قال المناوي</w:t>
      </w:r>
      <w:r w:rsidR="004C397E">
        <w:rPr>
          <w:rtl/>
          <w:lang w:bidi="fa-IR"/>
        </w:rPr>
        <w:t>،</w:t>
      </w:r>
      <w:r>
        <w:rPr>
          <w:rtl/>
          <w:lang w:bidi="fa-IR"/>
        </w:rPr>
        <w:t xml:space="preserve"> نقلاً عن البيهقي : وهو ضعيف بالمرّة </w:t>
      </w:r>
      <w:r w:rsidR="00E94759">
        <w:rPr>
          <w:rtl/>
          <w:lang w:bidi="fa-IR"/>
        </w:rPr>
        <w:t>. وقال ابن رجب في لطائف المعارف</w:t>
      </w:r>
      <w:r>
        <w:rPr>
          <w:rtl/>
          <w:lang w:bidi="fa-IR"/>
        </w:rPr>
        <w:t>: كلُّ ما روى في فضل الاكتحال والاختضاب والاغتسال فيه موضوعٌ لمْ يصح</w:t>
      </w:r>
      <w:r w:rsidRPr="008C2F53">
        <w:rPr>
          <w:rStyle w:val="libFootnotenumChar"/>
          <w:rtl/>
        </w:rPr>
        <w:t>(2)</w:t>
      </w:r>
      <w:r w:rsidR="007920B3">
        <w:rPr>
          <w:rtl/>
          <w:lang w:bidi="fa-IR"/>
        </w:rPr>
        <w:t>.</w:t>
      </w:r>
    </w:p>
    <w:p w:rsidR="008C2F53" w:rsidRDefault="00903D5C" w:rsidP="00903D5C">
      <w:pPr>
        <w:pStyle w:val="libNormal"/>
        <w:rPr>
          <w:lang w:bidi="fa-IR"/>
        </w:rPr>
      </w:pPr>
      <w:r>
        <w:rPr>
          <w:rtl/>
          <w:lang w:bidi="fa-IR"/>
        </w:rPr>
        <w:t>وقال العجلوني أيضاً :</w:t>
      </w:r>
    </w:p>
    <w:p w:rsidR="008C2F53" w:rsidRDefault="008C2F53" w:rsidP="008C2F53">
      <w:pPr>
        <w:pStyle w:val="libLine"/>
        <w:rPr>
          <w:lang w:bidi="fa-IR"/>
        </w:rPr>
      </w:pPr>
      <w:r>
        <w:rPr>
          <w:rtl/>
          <w:lang w:bidi="fa-IR"/>
        </w:rPr>
        <w:t>____________________</w:t>
      </w:r>
    </w:p>
    <w:p w:rsidR="007920B3" w:rsidRDefault="00903D5C" w:rsidP="00E94759">
      <w:pPr>
        <w:pStyle w:val="libFootnote0"/>
        <w:rPr>
          <w:rtl/>
          <w:lang w:bidi="fa-IR"/>
        </w:rPr>
      </w:pPr>
      <w:r w:rsidRPr="00E94759">
        <w:rPr>
          <w:rtl/>
        </w:rPr>
        <w:t>(1)</w:t>
      </w:r>
      <w:r>
        <w:rPr>
          <w:rtl/>
          <w:lang w:bidi="fa-IR"/>
        </w:rPr>
        <w:t xml:space="preserve"> مواهب الجليل </w:t>
      </w:r>
      <w:r w:rsidR="008C2F53">
        <w:rPr>
          <w:rtl/>
          <w:lang w:bidi="fa-IR"/>
        </w:rPr>
        <w:t>-</w:t>
      </w:r>
      <w:r>
        <w:rPr>
          <w:rtl/>
          <w:lang w:bidi="fa-IR"/>
        </w:rPr>
        <w:t xml:space="preserve"> الحطّاب الرعيني 3 / 316</w:t>
      </w:r>
      <w:r w:rsidR="007920B3">
        <w:rPr>
          <w:rtl/>
          <w:lang w:bidi="fa-IR"/>
        </w:rPr>
        <w:t>.</w:t>
      </w:r>
    </w:p>
    <w:p w:rsidR="007920B3" w:rsidRDefault="00903D5C" w:rsidP="00E94759">
      <w:pPr>
        <w:pStyle w:val="libFootnote0"/>
        <w:rPr>
          <w:rtl/>
          <w:lang w:bidi="fa-IR"/>
        </w:rPr>
      </w:pPr>
      <w:r w:rsidRPr="00E94759">
        <w:rPr>
          <w:rtl/>
        </w:rPr>
        <w:t>(2)</w:t>
      </w:r>
      <w:r>
        <w:rPr>
          <w:rtl/>
          <w:lang w:bidi="fa-IR"/>
        </w:rPr>
        <w:t xml:space="preserve"> كشف الخفاء </w:t>
      </w:r>
      <w:r w:rsidR="008C2F53">
        <w:rPr>
          <w:rtl/>
          <w:lang w:bidi="fa-IR"/>
        </w:rPr>
        <w:t>-</w:t>
      </w:r>
      <w:r>
        <w:rPr>
          <w:rtl/>
          <w:lang w:bidi="fa-IR"/>
        </w:rPr>
        <w:t xml:space="preserve"> العجلوني 2 / 234</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قال أئمّة الحديث : الاكتحال فيه بدعة ابتدعها قَتَلة الحُسين (</w:t>
      </w:r>
      <w:r w:rsidR="008C2F53" w:rsidRPr="008C2F53">
        <w:rPr>
          <w:rStyle w:val="libAlaemChar"/>
          <w:rtl/>
        </w:rPr>
        <w:t>عليه‌السلام</w:t>
      </w:r>
      <w:r>
        <w:rPr>
          <w:rtl/>
          <w:lang w:bidi="fa-IR"/>
        </w:rPr>
        <w:t>)</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قال ابن الجوزي في الموضوعات : حديث آخر</w:t>
      </w:r>
      <w:r w:rsidR="004C397E">
        <w:rPr>
          <w:rtl/>
          <w:lang w:bidi="fa-IR"/>
        </w:rPr>
        <w:t>،</w:t>
      </w:r>
      <w:r>
        <w:rPr>
          <w:rtl/>
          <w:lang w:bidi="fa-IR"/>
        </w:rPr>
        <w:t xml:space="preserve"> أنبأنا زاهر بن طاهر</w:t>
      </w:r>
      <w:r w:rsidR="004C397E">
        <w:rPr>
          <w:rtl/>
          <w:lang w:bidi="fa-IR"/>
        </w:rPr>
        <w:t>،</w:t>
      </w:r>
      <w:r>
        <w:rPr>
          <w:rtl/>
          <w:lang w:bidi="fa-IR"/>
        </w:rPr>
        <w:t xml:space="preserve"> أنبأنا أبو بكر أحمد بن الحُسين البيهقي</w:t>
      </w:r>
      <w:r w:rsidR="004C397E">
        <w:rPr>
          <w:rtl/>
          <w:lang w:bidi="fa-IR"/>
        </w:rPr>
        <w:t>،</w:t>
      </w:r>
      <w:r>
        <w:rPr>
          <w:rtl/>
          <w:lang w:bidi="fa-IR"/>
        </w:rPr>
        <w:t xml:space="preserve"> أخبرني أبو عبد الله </w:t>
      </w:r>
      <w:r w:rsidR="00622E4A">
        <w:rPr>
          <w:rtl/>
          <w:lang w:bidi="fa-IR"/>
        </w:rPr>
        <w:t>محمّد</w:t>
      </w:r>
      <w:r>
        <w:rPr>
          <w:rtl/>
          <w:lang w:bidi="fa-IR"/>
        </w:rPr>
        <w:t xml:space="preserve"> بن عبد الله الحاكم</w:t>
      </w:r>
      <w:r w:rsidR="004C397E">
        <w:rPr>
          <w:rtl/>
          <w:lang w:bidi="fa-IR"/>
        </w:rPr>
        <w:t>،</w:t>
      </w:r>
      <w:r>
        <w:rPr>
          <w:rtl/>
          <w:lang w:bidi="fa-IR"/>
        </w:rPr>
        <w:t xml:space="preserve"> أنبأنا عبد العزيز بن </w:t>
      </w:r>
      <w:r w:rsidR="00622E4A">
        <w:rPr>
          <w:rtl/>
          <w:lang w:bidi="fa-IR"/>
        </w:rPr>
        <w:t>محمّد</w:t>
      </w:r>
      <w:r>
        <w:rPr>
          <w:rtl/>
          <w:lang w:bidi="fa-IR"/>
        </w:rPr>
        <w:t xml:space="preserve"> الورّاق</w:t>
      </w:r>
      <w:r w:rsidR="004C397E">
        <w:rPr>
          <w:rtl/>
          <w:lang w:bidi="fa-IR"/>
        </w:rPr>
        <w:t>،</w:t>
      </w:r>
      <w:r>
        <w:rPr>
          <w:rtl/>
          <w:lang w:bidi="fa-IR"/>
        </w:rPr>
        <w:t xml:space="preserve"> حدّثنا علي بن </w:t>
      </w:r>
      <w:r w:rsidR="00622E4A">
        <w:rPr>
          <w:rtl/>
          <w:lang w:bidi="fa-IR"/>
        </w:rPr>
        <w:t>محمّد</w:t>
      </w:r>
      <w:r>
        <w:rPr>
          <w:rtl/>
          <w:lang w:bidi="fa-IR"/>
        </w:rPr>
        <w:t xml:space="preserve"> الوراق</w:t>
      </w:r>
      <w:r w:rsidR="004C397E">
        <w:rPr>
          <w:rtl/>
          <w:lang w:bidi="fa-IR"/>
        </w:rPr>
        <w:t>،</w:t>
      </w:r>
      <w:r>
        <w:rPr>
          <w:rtl/>
          <w:lang w:bidi="fa-IR"/>
        </w:rPr>
        <w:t xml:space="preserve"> حدّثنا الحُسين بن بشر</w:t>
      </w:r>
      <w:r w:rsidR="004C397E">
        <w:rPr>
          <w:rtl/>
          <w:lang w:bidi="fa-IR"/>
        </w:rPr>
        <w:t>،</w:t>
      </w:r>
      <w:r>
        <w:rPr>
          <w:rtl/>
          <w:lang w:bidi="fa-IR"/>
        </w:rPr>
        <w:t xml:space="preserve"> حدّثنا </w:t>
      </w:r>
      <w:r w:rsidR="00622E4A">
        <w:rPr>
          <w:rtl/>
          <w:lang w:bidi="fa-IR"/>
        </w:rPr>
        <w:t>محمّد</w:t>
      </w:r>
      <w:r>
        <w:rPr>
          <w:rtl/>
          <w:lang w:bidi="fa-IR"/>
        </w:rPr>
        <w:t xml:space="preserve"> بن الصلت</w:t>
      </w:r>
      <w:r w:rsidR="004C397E">
        <w:rPr>
          <w:rtl/>
          <w:lang w:bidi="fa-IR"/>
        </w:rPr>
        <w:t>،</w:t>
      </w:r>
      <w:r>
        <w:rPr>
          <w:rtl/>
          <w:lang w:bidi="fa-IR"/>
        </w:rPr>
        <w:t xml:space="preserve"> حدّثنا جويبر</w:t>
      </w:r>
      <w:r w:rsidR="004C397E">
        <w:rPr>
          <w:rtl/>
          <w:lang w:bidi="fa-IR"/>
        </w:rPr>
        <w:t>،</w:t>
      </w:r>
      <w:r>
        <w:rPr>
          <w:rtl/>
          <w:lang w:bidi="fa-IR"/>
        </w:rPr>
        <w:t xml:space="preserve"> عن الضحاك</w:t>
      </w:r>
      <w:r w:rsidR="004C397E">
        <w:rPr>
          <w:rtl/>
          <w:lang w:bidi="fa-IR"/>
        </w:rPr>
        <w:t>،</w:t>
      </w:r>
      <w:r>
        <w:rPr>
          <w:rtl/>
          <w:lang w:bidi="fa-IR"/>
        </w:rPr>
        <w:t xml:space="preserve"> عن ابن عبّاس قال : قال رسول الله (</w:t>
      </w:r>
      <w:r w:rsidR="003079C3" w:rsidRPr="003079C3">
        <w:rPr>
          <w:rStyle w:val="libAlaemChar"/>
          <w:rtl/>
        </w:rPr>
        <w:t>صلى‌الله‌عليه‌وآله</w:t>
      </w:r>
      <w:r>
        <w:rPr>
          <w:rtl/>
          <w:lang w:bidi="fa-IR"/>
        </w:rPr>
        <w:t>) : (( مَنْ اكتحل بالإثمد يوم عاشوراء لمْ يرمد أبداً ))</w:t>
      </w:r>
      <w:r w:rsidR="007920B3">
        <w:rPr>
          <w:rtl/>
          <w:lang w:bidi="fa-IR"/>
        </w:rPr>
        <w:t>.</w:t>
      </w:r>
    </w:p>
    <w:p w:rsidR="007920B3" w:rsidRDefault="00903D5C" w:rsidP="00903D5C">
      <w:pPr>
        <w:pStyle w:val="libNormal"/>
        <w:rPr>
          <w:rtl/>
          <w:lang w:bidi="fa-IR"/>
        </w:rPr>
      </w:pPr>
      <w:r>
        <w:rPr>
          <w:rtl/>
          <w:lang w:bidi="fa-IR"/>
        </w:rPr>
        <w:t>قال الحاكم : أنا أبرأ إلى الله من عهدة جويبر . قال : والاكتحال يوم عاشوراء لمْ يُروَ عن رسول الله (</w:t>
      </w:r>
      <w:r w:rsidR="003079C3" w:rsidRPr="003079C3">
        <w:rPr>
          <w:rStyle w:val="libAlaemChar"/>
          <w:rtl/>
        </w:rPr>
        <w:t>صلى‌الله‌عليه‌وآله</w:t>
      </w:r>
      <w:r>
        <w:rPr>
          <w:rtl/>
          <w:lang w:bidi="fa-IR"/>
        </w:rPr>
        <w:t>) فيه أثر</w:t>
      </w:r>
      <w:r w:rsidR="004C397E">
        <w:rPr>
          <w:rtl/>
          <w:lang w:bidi="fa-IR"/>
        </w:rPr>
        <w:t>،</w:t>
      </w:r>
      <w:r>
        <w:rPr>
          <w:rtl/>
          <w:lang w:bidi="fa-IR"/>
        </w:rPr>
        <w:t xml:space="preserve"> وهو بدعة ابتدعها قَتَلة الحُسين (</w:t>
      </w:r>
      <w:r w:rsidR="008C2F53" w:rsidRPr="008C2F53">
        <w:rPr>
          <w:rStyle w:val="libAlaemChar"/>
          <w:rtl/>
        </w:rPr>
        <w:t>عليه‌السلام</w:t>
      </w:r>
      <w:r>
        <w:rPr>
          <w:rtl/>
          <w:lang w:bidi="fa-IR"/>
        </w:rPr>
        <w:t>) . وقال أحمد : لا يشتغل بحديث جويبر . وقال يحيى : ليس بشيء . وقال النسائي والدارقطني : متروك</w:t>
      </w:r>
      <w:r w:rsidRPr="008C2F53">
        <w:rPr>
          <w:rStyle w:val="libFootnotenumChar"/>
          <w:rtl/>
        </w:rPr>
        <w:t>(2)</w:t>
      </w:r>
      <w:r w:rsidR="007920B3">
        <w:rPr>
          <w:rtl/>
          <w:lang w:bidi="fa-IR"/>
        </w:rPr>
        <w:t>.</w:t>
      </w:r>
    </w:p>
    <w:p w:rsidR="007920B3" w:rsidRDefault="00903D5C" w:rsidP="00903D5C">
      <w:pPr>
        <w:pStyle w:val="libNormal"/>
        <w:rPr>
          <w:rtl/>
          <w:lang w:bidi="fa-IR"/>
        </w:rPr>
      </w:pPr>
      <w:r>
        <w:rPr>
          <w:rtl/>
          <w:lang w:bidi="fa-IR"/>
        </w:rPr>
        <w:t>قال الفتني : مَنْ اكتحل بالإثمد يوم عاشوراء لمْ ترمد عينه أبداً . لجماعة مرفوعاً</w:t>
      </w:r>
      <w:r w:rsidR="004C397E">
        <w:rPr>
          <w:rtl/>
          <w:lang w:bidi="fa-IR"/>
        </w:rPr>
        <w:t>،</w:t>
      </w:r>
      <w:r>
        <w:rPr>
          <w:rtl/>
          <w:lang w:bidi="fa-IR"/>
        </w:rPr>
        <w:t xml:space="preserve"> قال الحاكم : </w:t>
      </w:r>
      <w:r w:rsidR="008C2F53">
        <w:rPr>
          <w:rtl/>
          <w:lang w:bidi="fa-IR"/>
        </w:rPr>
        <w:t>م</w:t>
      </w:r>
      <w:r>
        <w:rPr>
          <w:rtl/>
          <w:lang w:bidi="fa-IR"/>
        </w:rPr>
        <w:t>نكر . قلت : بل موضوع كما قال ابن الجوزي . قال المذنب :</w:t>
      </w:r>
      <w:r w:rsidR="00E94759">
        <w:rPr>
          <w:rtl/>
          <w:lang w:bidi="fa-IR"/>
        </w:rPr>
        <w:t xml:space="preserve"> وكذا قال الصنعاني . وفي اللآلئ</w:t>
      </w:r>
      <w:r>
        <w:rPr>
          <w:rtl/>
          <w:lang w:bidi="fa-IR"/>
        </w:rPr>
        <w:t>: ضعيف الإسناد بمرّة : مَنْ اكتحل يوم عاشوراء بإثمد فيه مسك عوفي مِن الرمد . فيه مَنْ هو غير ثقة</w:t>
      </w:r>
      <w:r w:rsidRPr="008C2F53">
        <w:rPr>
          <w:rStyle w:val="libFootnotenumChar"/>
          <w:rtl/>
        </w:rPr>
        <w:t>(3)</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E94759">
      <w:pPr>
        <w:pStyle w:val="libFootnote0"/>
        <w:rPr>
          <w:rtl/>
          <w:lang w:bidi="fa-IR"/>
        </w:rPr>
      </w:pPr>
      <w:r w:rsidRPr="00E94759">
        <w:rPr>
          <w:rtl/>
        </w:rPr>
        <w:t>(1)</w:t>
      </w:r>
      <w:r>
        <w:rPr>
          <w:rtl/>
          <w:lang w:bidi="fa-IR"/>
        </w:rPr>
        <w:t xml:space="preserve"> كشف الخفاء </w:t>
      </w:r>
      <w:r w:rsidR="008C2F53">
        <w:rPr>
          <w:rtl/>
          <w:lang w:bidi="fa-IR"/>
        </w:rPr>
        <w:t>-</w:t>
      </w:r>
      <w:r>
        <w:rPr>
          <w:rtl/>
          <w:lang w:bidi="fa-IR"/>
        </w:rPr>
        <w:t xml:space="preserve"> العجلوني 2 / 421</w:t>
      </w:r>
      <w:r w:rsidR="007920B3">
        <w:rPr>
          <w:rtl/>
          <w:lang w:bidi="fa-IR"/>
        </w:rPr>
        <w:t>.</w:t>
      </w:r>
    </w:p>
    <w:p w:rsidR="007920B3" w:rsidRDefault="00903D5C" w:rsidP="00E94759">
      <w:pPr>
        <w:pStyle w:val="libFootnote0"/>
        <w:rPr>
          <w:rtl/>
          <w:lang w:bidi="fa-IR"/>
        </w:rPr>
      </w:pPr>
      <w:r w:rsidRPr="00E94759">
        <w:rPr>
          <w:rtl/>
        </w:rPr>
        <w:t>(2)</w:t>
      </w:r>
      <w:r>
        <w:rPr>
          <w:rtl/>
          <w:lang w:bidi="fa-IR"/>
        </w:rPr>
        <w:t xml:space="preserve"> الموضوعات </w:t>
      </w:r>
      <w:r w:rsidR="008C2F53">
        <w:rPr>
          <w:rtl/>
          <w:lang w:bidi="fa-IR"/>
        </w:rPr>
        <w:t>-</w:t>
      </w:r>
      <w:r>
        <w:rPr>
          <w:rtl/>
          <w:lang w:bidi="fa-IR"/>
        </w:rPr>
        <w:t xml:space="preserve"> ابن الجوزي 2 / 203</w:t>
      </w:r>
      <w:r w:rsidR="007920B3">
        <w:rPr>
          <w:rtl/>
          <w:lang w:bidi="fa-IR"/>
        </w:rPr>
        <w:t>.</w:t>
      </w:r>
    </w:p>
    <w:p w:rsidR="007920B3" w:rsidRDefault="00903D5C" w:rsidP="00E94759">
      <w:pPr>
        <w:pStyle w:val="libFootnote0"/>
        <w:rPr>
          <w:rtl/>
          <w:lang w:bidi="fa-IR"/>
        </w:rPr>
      </w:pPr>
      <w:r w:rsidRPr="00E94759">
        <w:rPr>
          <w:rtl/>
        </w:rPr>
        <w:t>(3)</w:t>
      </w:r>
      <w:r>
        <w:rPr>
          <w:rtl/>
          <w:lang w:bidi="fa-IR"/>
        </w:rPr>
        <w:t xml:space="preserve"> تذكرة الموضوعات </w:t>
      </w:r>
      <w:r w:rsidR="008C2F53">
        <w:rPr>
          <w:rtl/>
          <w:lang w:bidi="fa-IR"/>
        </w:rPr>
        <w:t>-</w:t>
      </w:r>
      <w:r>
        <w:rPr>
          <w:rtl/>
          <w:lang w:bidi="fa-IR"/>
        </w:rPr>
        <w:t xml:space="preserve"> الفتني / 118</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E94759">
      <w:pPr>
        <w:pStyle w:val="libBold1"/>
        <w:rPr>
          <w:lang w:bidi="fa-IR"/>
        </w:rPr>
      </w:pPr>
      <w:r>
        <w:rPr>
          <w:rtl/>
          <w:lang w:bidi="fa-IR"/>
        </w:rPr>
        <w:lastRenderedPageBreak/>
        <w:t>الذبائحُ وإطعا</w:t>
      </w:r>
      <w:r w:rsidR="008C2F53">
        <w:rPr>
          <w:rtl/>
          <w:lang w:bidi="fa-IR"/>
        </w:rPr>
        <w:t>م</w:t>
      </w:r>
      <w:r>
        <w:rPr>
          <w:rtl/>
          <w:lang w:bidi="fa-IR"/>
        </w:rPr>
        <w:t xml:space="preserve"> الحبوب وغيرها</w:t>
      </w:r>
      <w:r w:rsidR="004C397E">
        <w:rPr>
          <w:rtl/>
          <w:lang w:bidi="fa-IR"/>
        </w:rPr>
        <w:t>،</w:t>
      </w:r>
      <w:r>
        <w:rPr>
          <w:rtl/>
          <w:lang w:bidi="fa-IR"/>
        </w:rPr>
        <w:t xml:space="preserve"> والاغتسال</w:t>
      </w:r>
      <w:r w:rsidR="004C397E">
        <w:rPr>
          <w:rtl/>
          <w:lang w:bidi="fa-IR"/>
        </w:rPr>
        <w:t>،</w:t>
      </w:r>
      <w:r>
        <w:rPr>
          <w:rtl/>
          <w:lang w:bidi="fa-IR"/>
        </w:rPr>
        <w:t xml:space="preserve"> ولبس الجديد</w:t>
      </w:r>
      <w:r w:rsidR="004C397E">
        <w:rPr>
          <w:rtl/>
          <w:lang w:bidi="fa-IR"/>
        </w:rPr>
        <w:t>،</w:t>
      </w:r>
      <w:r>
        <w:rPr>
          <w:rtl/>
          <w:lang w:bidi="fa-IR"/>
        </w:rPr>
        <w:t xml:space="preserve"> وإظهار السّرور في يوم عاشوراء</w:t>
      </w:r>
    </w:p>
    <w:p w:rsidR="007920B3" w:rsidRDefault="00903D5C" w:rsidP="00903D5C">
      <w:pPr>
        <w:pStyle w:val="libNormal"/>
        <w:rPr>
          <w:rtl/>
          <w:lang w:bidi="fa-IR"/>
        </w:rPr>
      </w:pPr>
      <w:r>
        <w:rPr>
          <w:rtl/>
          <w:lang w:bidi="fa-IR"/>
        </w:rPr>
        <w:t>قال ال</w:t>
      </w:r>
      <w:r w:rsidR="000E599F">
        <w:rPr>
          <w:rtl/>
          <w:lang w:bidi="fa-IR"/>
        </w:rPr>
        <w:t>علّامه</w:t>
      </w:r>
      <w:r>
        <w:rPr>
          <w:rtl/>
          <w:lang w:bidi="fa-IR"/>
        </w:rPr>
        <w:t xml:space="preserve"> الأجهوري : ولقد سألت بعض أئمّة الحديث والفقه عن الكحل</w:t>
      </w:r>
      <w:r w:rsidR="004C397E">
        <w:rPr>
          <w:rtl/>
          <w:lang w:bidi="fa-IR"/>
        </w:rPr>
        <w:t>،</w:t>
      </w:r>
      <w:r>
        <w:rPr>
          <w:rtl/>
          <w:lang w:bidi="fa-IR"/>
        </w:rPr>
        <w:t xml:space="preserve"> وطبخ الحبوب</w:t>
      </w:r>
      <w:r w:rsidR="004C397E">
        <w:rPr>
          <w:rtl/>
          <w:lang w:bidi="fa-IR"/>
        </w:rPr>
        <w:t>،</w:t>
      </w:r>
      <w:r>
        <w:rPr>
          <w:rtl/>
          <w:lang w:bidi="fa-IR"/>
        </w:rPr>
        <w:t xml:space="preserve"> ولبس الجديد</w:t>
      </w:r>
      <w:r w:rsidR="004C397E">
        <w:rPr>
          <w:rtl/>
          <w:lang w:bidi="fa-IR"/>
        </w:rPr>
        <w:t>،</w:t>
      </w:r>
      <w:r>
        <w:rPr>
          <w:rtl/>
          <w:lang w:bidi="fa-IR"/>
        </w:rPr>
        <w:t xml:space="preserve"> وإظهار السّرور</w:t>
      </w:r>
      <w:r w:rsidR="004C397E">
        <w:rPr>
          <w:rtl/>
          <w:lang w:bidi="fa-IR"/>
        </w:rPr>
        <w:t>،</w:t>
      </w:r>
      <w:r>
        <w:rPr>
          <w:rtl/>
          <w:lang w:bidi="fa-IR"/>
        </w:rPr>
        <w:t xml:space="preserve"> فقال : لمْ يرد فيه حديث صحيح عن النّبي (ص) ولا عن أحد مِن الصحابة</w:t>
      </w:r>
      <w:r w:rsidR="004C397E">
        <w:rPr>
          <w:rtl/>
          <w:lang w:bidi="fa-IR"/>
        </w:rPr>
        <w:t>،</w:t>
      </w:r>
      <w:r>
        <w:rPr>
          <w:rtl/>
          <w:lang w:bidi="fa-IR"/>
        </w:rPr>
        <w:t xml:space="preserve"> ولا استحبّه أحد مِن أئمّة المسلمين</w:t>
      </w:r>
      <w:r w:rsidR="004C397E">
        <w:rPr>
          <w:rtl/>
          <w:lang w:bidi="fa-IR"/>
        </w:rPr>
        <w:t>،</w:t>
      </w:r>
      <w:r>
        <w:rPr>
          <w:rtl/>
          <w:lang w:bidi="fa-IR"/>
        </w:rPr>
        <w:t xml:space="preserve"> وكذا ما قيل : إنّه مَنْ اكتحل يومه لمْ يرمد ذلك العام</w:t>
      </w:r>
      <w:r w:rsidR="004C397E">
        <w:rPr>
          <w:rtl/>
          <w:lang w:bidi="fa-IR"/>
        </w:rPr>
        <w:t>،</w:t>
      </w:r>
      <w:r>
        <w:rPr>
          <w:rtl/>
          <w:lang w:bidi="fa-IR"/>
        </w:rPr>
        <w:t xml:space="preserve"> ومَنْ اغتسل يومه لمْ يمرض كذلك</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قال العجلوني : وقال ابن رجب في لطائف المعارف : كلُّ ما روى في فضل الاكتحال والاختضاب والاغتسال فيه موضوع لمْ يصح</w:t>
      </w:r>
      <w:r w:rsidRPr="008C2F53">
        <w:rPr>
          <w:rStyle w:val="libFootnotenumChar"/>
          <w:rtl/>
        </w:rPr>
        <w:t>(2)</w:t>
      </w:r>
      <w:r w:rsidR="007920B3">
        <w:rPr>
          <w:rtl/>
          <w:lang w:bidi="fa-IR"/>
        </w:rPr>
        <w:t>.</w:t>
      </w:r>
    </w:p>
    <w:p w:rsidR="007920B3" w:rsidRDefault="00903D5C" w:rsidP="00903D5C">
      <w:pPr>
        <w:pStyle w:val="libNormal"/>
        <w:rPr>
          <w:rtl/>
          <w:lang w:bidi="fa-IR"/>
        </w:rPr>
      </w:pPr>
      <w:r>
        <w:rPr>
          <w:rtl/>
          <w:lang w:bidi="fa-IR"/>
        </w:rPr>
        <w:t>قال الحطّاب الرعيني : وقد سُئل الحافظ عبد الرحيم العراقي الشافعي عن أكل الدجاج والحبوب يوم عاشوراء</w:t>
      </w:r>
      <w:r w:rsidR="004C397E">
        <w:rPr>
          <w:rtl/>
          <w:lang w:bidi="fa-IR"/>
        </w:rPr>
        <w:t>،</w:t>
      </w:r>
      <w:r>
        <w:rPr>
          <w:rtl/>
          <w:lang w:bidi="fa-IR"/>
        </w:rPr>
        <w:t xml:space="preserve"> أهو مباح أو محرّم</w:t>
      </w:r>
      <w:r w:rsidR="004C397E">
        <w:rPr>
          <w:rtl/>
          <w:lang w:bidi="fa-IR"/>
        </w:rPr>
        <w:t>،</w:t>
      </w:r>
      <w:r>
        <w:rPr>
          <w:rtl/>
          <w:lang w:bidi="fa-IR"/>
        </w:rPr>
        <w:t xml:space="preserve"> فأجاب بأنّه مِن جملة المباحات ؛ فإنْ اقترنت به نية صالحة فهو مِن الطاعات . قال : وذكر أنّ بعض أهل العصر أفتى بتحريم ذلك في هذا اليوم</w:t>
      </w:r>
      <w:r w:rsidR="004C397E">
        <w:rPr>
          <w:rtl/>
          <w:lang w:bidi="fa-IR"/>
        </w:rPr>
        <w:t>،</w:t>
      </w:r>
      <w:r>
        <w:rPr>
          <w:rtl/>
          <w:lang w:bidi="fa-IR"/>
        </w:rPr>
        <w:t xml:space="preserve"> وأنّه لا يستحب فيه شيء غير الصوم . قال : فسألت عنه فإذا هو ممّن ينتحل فتاوى الشيخ تقي الدين بن تيمية</w:t>
      </w:r>
      <w:r w:rsidR="004C397E">
        <w:rPr>
          <w:rtl/>
          <w:lang w:bidi="fa-IR"/>
        </w:rPr>
        <w:t>،</w:t>
      </w:r>
      <w:r>
        <w:rPr>
          <w:rtl/>
          <w:lang w:bidi="fa-IR"/>
        </w:rPr>
        <w:t xml:space="preserve"> فنظرت بعض فتاوى الشيخ تقي الدين المتعلّقة بذلك فوجدته سُئل عن أشياء تتعلّق بيوم عاشوراء</w:t>
      </w:r>
      <w:r w:rsidR="007920B3">
        <w:rPr>
          <w:rtl/>
          <w:lang w:bidi="fa-IR"/>
        </w:rPr>
        <w:t>.</w:t>
      </w:r>
    </w:p>
    <w:p w:rsidR="007920B3" w:rsidRDefault="00903D5C" w:rsidP="00903D5C">
      <w:pPr>
        <w:pStyle w:val="libNormal"/>
        <w:rPr>
          <w:rtl/>
          <w:lang w:bidi="fa-IR"/>
        </w:rPr>
      </w:pPr>
      <w:r>
        <w:rPr>
          <w:rtl/>
          <w:lang w:bidi="fa-IR"/>
        </w:rPr>
        <w:t>ومِن المسؤول عنه ذبح الدجاج</w:t>
      </w:r>
      <w:r w:rsidR="004C397E">
        <w:rPr>
          <w:rtl/>
          <w:lang w:bidi="fa-IR"/>
        </w:rPr>
        <w:t>،</w:t>
      </w:r>
      <w:r>
        <w:rPr>
          <w:rtl/>
          <w:lang w:bidi="fa-IR"/>
        </w:rPr>
        <w:t xml:space="preserve"> وطبخ الحبوب في هذا اليوم</w:t>
      </w:r>
      <w:r w:rsidR="004C397E">
        <w:rPr>
          <w:rtl/>
          <w:lang w:bidi="fa-IR"/>
        </w:rPr>
        <w:t>،</w:t>
      </w:r>
      <w:r>
        <w:rPr>
          <w:rtl/>
          <w:lang w:bidi="fa-IR"/>
        </w:rPr>
        <w:t xml:space="preserve"> فأجاب : ليس شيء مِن ذلك سُنّة في هذا اليوم</w:t>
      </w:r>
      <w:r w:rsidR="004C397E">
        <w:rPr>
          <w:rtl/>
          <w:lang w:bidi="fa-IR"/>
        </w:rPr>
        <w:t>،</w:t>
      </w:r>
      <w:r>
        <w:rPr>
          <w:rtl/>
          <w:lang w:bidi="fa-IR"/>
        </w:rPr>
        <w:t xml:space="preserve"> بل هو بدعة لمْ يشرّعها رسول الله (</w:t>
      </w:r>
      <w:r w:rsidR="00300A34" w:rsidRPr="00300A34">
        <w:rPr>
          <w:rStyle w:val="libAlaemChar"/>
          <w:rtl/>
        </w:rPr>
        <w:t>صلى‌الله‌عليه‌وآله</w:t>
      </w:r>
      <w:r>
        <w:rPr>
          <w:rtl/>
          <w:lang w:bidi="fa-IR"/>
        </w:rPr>
        <w:t>)</w:t>
      </w:r>
      <w:r w:rsidR="004C397E">
        <w:rPr>
          <w:rtl/>
          <w:lang w:bidi="fa-IR"/>
        </w:rPr>
        <w:t>،</w:t>
      </w:r>
      <w:r>
        <w:rPr>
          <w:rtl/>
          <w:lang w:bidi="fa-IR"/>
        </w:rPr>
        <w:t xml:space="preserve"> ولا فعلها هو ولا أصحابه</w:t>
      </w:r>
      <w:r w:rsidRPr="008C2F53">
        <w:rPr>
          <w:rStyle w:val="libFootnotenumChar"/>
          <w:rtl/>
        </w:rPr>
        <w:t>(3)</w:t>
      </w:r>
      <w:r w:rsidR="007920B3">
        <w:rPr>
          <w:rtl/>
          <w:lang w:bidi="fa-IR"/>
        </w:rPr>
        <w:t>.</w:t>
      </w:r>
    </w:p>
    <w:p w:rsidR="008C2F53" w:rsidRDefault="00903D5C" w:rsidP="00903D5C">
      <w:pPr>
        <w:pStyle w:val="libNormal"/>
        <w:rPr>
          <w:lang w:bidi="fa-IR"/>
        </w:rPr>
      </w:pPr>
      <w:r>
        <w:rPr>
          <w:rtl/>
          <w:lang w:bidi="fa-IR"/>
        </w:rPr>
        <w:t>قال البهوتي :</w:t>
      </w:r>
    </w:p>
    <w:p w:rsidR="008C2F53" w:rsidRDefault="008C2F53" w:rsidP="008C2F53">
      <w:pPr>
        <w:pStyle w:val="libLine"/>
        <w:rPr>
          <w:lang w:bidi="fa-IR"/>
        </w:rPr>
      </w:pPr>
      <w:r>
        <w:rPr>
          <w:rtl/>
          <w:lang w:bidi="fa-IR"/>
        </w:rPr>
        <w:t>____________________</w:t>
      </w:r>
    </w:p>
    <w:p w:rsidR="007920B3" w:rsidRDefault="00903D5C" w:rsidP="00E94759">
      <w:pPr>
        <w:pStyle w:val="libFootnote0"/>
        <w:rPr>
          <w:rtl/>
          <w:lang w:bidi="fa-IR"/>
        </w:rPr>
      </w:pPr>
      <w:r w:rsidRPr="00E94759">
        <w:rPr>
          <w:rtl/>
        </w:rPr>
        <w:t>(1)</w:t>
      </w:r>
      <w:r>
        <w:rPr>
          <w:rtl/>
          <w:lang w:bidi="fa-IR"/>
        </w:rPr>
        <w:t xml:space="preserve"> إعانة الطالبين </w:t>
      </w:r>
      <w:r w:rsidR="008C2F53">
        <w:rPr>
          <w:rtl/>
          <w:lang w:bidi="fa-IR"/>
        </w:rPr>
        <w:t>-</w:t>
      </w:r>
      <w:r>
        <w:rPr>
          <w:rtl/>
          <w:lang w:bidi="fa-IR"/>
        </w:rPr>
        <w:t xml:space="preserve"> البكري الدمياطي 2 / 301</w:t>
      </w:r>
      <w:r w:rsidR="007920B3">
        <w:rPr>
          <w:rtl/>
          <w:lang w:bidi="fa-IR"/>
        </w:rPr>
        <w:t>.</w:t>
      </w:r>
    </w:p>
    <w:p w:rsidR="007920B3" w:rsidRDefault="00903D5C" w:rsidP="00E94759">
      <w:pPr>
        <w:pStyle w:val="libFootnote0"/>
        <w:rPr>
          <w:rtl/>
          <w:lang w:bidi="fa-IR"/>
        </w:rPr>
      </w:pPr>
      <w:r w:rsidRPr="00E94759">
        <w:rPr>
          <w:rtl/>
        </w:rPr>
        <w:t>(2)</w:t>
      </w:r>
      <w:r>
        <w:rPr>
          <w:rtl/>
          <w:lang w:bidi="fa-IR"/>
        </w:rPr>
        <w:t xml:space="preserve"> كشف الخفاء </w:t>
      </w:r>
      <w:r w:rsidR="008C2F53">
        <w:rPr>
          <w:rtl/>
          <w:lang w:bidi="fa-IR"/>
        </w:rPr>
        <w:t>-</w:t>
      </w:r>
      <w:r>
        <w:rPr>
          <w:rtl/>
          <w:lang w:bidi="fa-IR"/>
        </w:rPr>
        <w:t xml:space="preserve"> العجلوني 2 / 234</w:t>
      </w:r>
      <w:r w:rsidR="007920B3">
        <w:rPr>
          <w:rtl/>
          <w:lang w:bidi="fa-IR"/>
        </w:rPr>
        <w:t>.</w:t>
      </w:r>
    </w:p>
    <w:p w:rsidR="007920B3" w:rsidRDefault="00903D5C" w:rsidP="00E94759">
      <w:pPr>
        <w:pStyle w:val="libFootnote0"/>
        <w:rPr>
          <w:rtl/>
          <w:lang w:bidi="fa-IR"/>
        </w:rPr>
      </w:pPr>
      <w:r w:rsidRPr="00E94759">
        <w:rPr>
          <w:rtl/>
        </w:rPr>
        <w:t>(3)</w:t>
      </w:r>
      <w:r>
        <w:rPr>
          <w:rtl/>
          <w:lang w:bidi="fa-IR"/>
        </w:rPr>
        <w:t xml:space="preserve"> مواهب الجليل </w:t>
      </w:r>
      <w:r w:rsidR="008C2F53">
        <w:rPr>
          <w:rtl/>
          <w:lang w:bidi="fa-IR"/>
        </w:rPr>
        <w:t>-</w:t>
      </w:r>
      <w:r>
        <w:rPr>
          <w:rtl/>
          <w:lang w:bidi="fa-IR"/>
        </w:rPr>
        <w:t xml:space="preserve"> الحطّاب الرعيني 3 / 315</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E94759">
      <w:pPr>
        <w:pStyle w:val="libNormal0"/>
        <w:rPr>
          <w:rtl/>
          <w:lang w:bidi="fa-IR"/>
        </w:rPr>
      </w:pPr>
      <w:r>
        <w:rPr>
          <w:rtl/>
          <w:lang w:bidi="fa-IR"/>
        </w:rPr>
        <w:lastRenderedPageBreak/>
        <w:t>وما رُويَ في فضل الاكتحال</w:t>
      </w:r>
      <w:r w:rsidR="004C397E">
        <w:rPr>
          <w:rtl/>
          <w:lang w:bidi="fa-IR"/>
        </w:rPr>
        <w:t>،</w:t>
      </w:r>
      <w:r>
        <w:rPr>
          <w:rtl/>
          <w:lang w:bidi="fa-IR"/>
        </w:rPr>
        <w:t xml:space="preserve"> والاختضاب</w:t>
      </w:r>
      <w:r w:rsidR="004C397E">
        <w:rPr>
          <w:rtl/>
          <w:lang w:bidi="fa-IR"/>
        </w:rPr>
        <w:t>،</w:t>
      </w:r>
      <w:r>
        <w:rPr>
          <w:rtl/>
          <w:lang w:bidi="fa-IR"/>
        </w:rPr>
        <w:t xml:space="preserve"> والاغتسال</w:t>
      </w:r>
      <w:r w:rsidR="004C397E">
        <w:rPr>
          <w:rtl/>
          <w:lang w:bidi="fa-IR"/>
        </w:rPr>
        <w:t>،</w:t>
      </w:r>
      <w:r>
        <w:rPr>
          <w:rtl/>
          <w:lang w:bidi="fa-IR"/>
        </w:rPr>
        <w:t xml:space="preserve"> والمصافحة</w:t>
      </w:r>
      <w:r w:rsidR="004C397E">
        <w:rPr>
          <w:rtl/>
          <w:lang w:bidi="fa-IR"/>
        </w:rPr>
        <w:t>،</w:t>
      </w:r>
      <w:r>
        <w:rPr>
          <w:rtl/>
          <w:lang w:bidi="fa-IR"/>
        </w:rPr>
        <w:t xml:space="preserve"> والصلاة فيه </w:t>
      </w:r>
      <w:r w:rsidR="008C2F53">
        <w:rPr>
          <w:rtl/>
          <w:lang w:bidi="fa-IR"/>
        </w:rPr>
        <w:t>-</w:t>
      </w:r>
      <w:r>
        <w:rPr>
          <w:rtl/>
          <w:lang w:bidi="fa-IR"/>
        </w:rPr>
        <w:t xml:space="preserve"> أي يوم عاشوراء </w:t>
      </w:r>
      <w:r w:rsidR="008C2F53">
        <w:rPr>
          <w:rtl/>
          <w:lang w:bidi="fa-IR"/>
        </w:rPr>
        <w:t>-</w:t>
      </w:r>
      <w:r>
        <w:rPr>
          <w:rtl/>
          <w:lang w:bidi="fa-IR"/>
        </w:rPr>
        <w:t xml:space="preserve"> فكذب . وكذا ما يُروى في مسح رأس اليتيم</w:t>
      </w:r>
      <w:r w:rsidR="004C397E">
        <w:rPr>
          <w:rtl/>
          <w:lang w:bidi="fa-IR"/>
        </w:rPr>
        <w:t>،</w:t>
      </w:r>
      <w:r>
        <w:rPr>
          <w:rtl/>
          <w:lang w:bidi="fa-IR"/>
        </w:rPr>
        <w:t xml:space="preserve"> وأكل الحبوب</w:t>
      </w:r>
      <w:r w:rsidR="004C397E">
        <w:rPr>
          <w:rtl/>
          <w:lang w:bidi="fa-IR"/>
        </w:rPr>
        <w:t>،</w:t>
      </w:r>
      <w:r>
        <w:rPr>
          <w:rtl/>
          <w:lang w:bidi="fa-IR"/>
        </w:rPr>
        <w:t xml:space="preserve"> أو الذبح ونحو ذلك</w:t>
      </w:r>
      <w:r w:rsidR="004C397E">
        <w:rPr>
          <w:rtl/>
          <w:lang w:bidi="fa-IR"/>
        </w:rPr>
        <w:t>،</w:t>
      </w:r>
      <w:r>
        <w:rPr>
          <w:rtl/>
          <w:lang w:bidi="fa-IR"/>
        </w:rPr>
        <w:t xml:space="preserve"> فكلّ ذلك كذب على النّبي (</w:t>
      </w:r>
      <w:r w:rsidR="00300A34" w:rsidRPr="00300A34">
        <w:rPr>
          <w:rStyle w:val="libAlaemChar"/>
          <w:rtl/>
        </w:rPr>
        <w:t>صلى‌الله‌عليه‌وآله</w:t>
      </w:r>
      <w:r>
        <w:rPr>
          <w:rtl/>
          <w:lang w:bidi="fa-IR"/>
        </w:rPr>
        <w:t>)</w:t>
      </w:r>
      <w:r w:rsidR="004C397E">
        <w:rPr>
          <w:rtl/>
          <w:lang w:bidi="fa-IR"/>
        </w:rPr>
        <w:t>،</w:t>
      </w:r>
      <w:r>
        <w:rPr>
          <w:rtl/>
          <w:lang w:bidi="fa-IR"/>
        </w:rPr>
        <w:t xml:space="preserve"> ومثل ذلك بدعة لا يستحبّ شيء منه عند أئمّة الدين . قاله في الاختيارات</w:t>
      </w:r>
      <w:r w:rsidRPr="008C2F53">
        <w:rPr>
          <w:rStyle w:val="libFootnotenumChar"/>
          <w:rtl/>
        </w:rPr>
        <w:t>(1)</w:t>
      </w:r>
      <w:r w:rsidR="007920B3">
        <w:rPr>
          <w:rtl/>
          <w:lang w:bidi="fa-IR"/>
        </w:rPr>
        <w:t>.</w:t>
      </w:r>
    </w:p>
    <w:p w:rsidR="00903D5C" w:rsidRDefault="00903D5C" w:rsidP="00E94759">
      <w:pPr>
        <w:pStyle w:val="libBold1"/>
        <w:rPr>
          <w:lang w:bidi="fa-IR"/>
        </w:rPr>
      </w:pPr>
      <w:r>
        <w:rPr>
          <w:rtl/>
          <w:lang w:bidi="fa-IR"/>
        </w:rPr>
        <w:t>صلاةُ يوم عاشوراء</w:t>
      </w:r>
    </w:p>
    <w:p w:rsidR="007920B3" w:rsidRDefault="00903D5C" w:rsidP="00903D5C">
      <w:pPr>
        <w:pStyle w:val="libNormal"/>
        <w:rPr>
          <w:rtl/>
          <w:lang w:bidi="fa-IR"/>
        </w:rPr>
      </w:pPr>
      <w:r>
        <w:rPr>
          <w:rtl/>
          <w:lang w:bidi="fa-IR"/>
        </w:rPr>
        <w:t>قال الفتني : الثالث في عاشوراء</w:t>
      </w:r>
      <w:r w:rsidR="004C397E">
        <w:rPr>
          <w:rtl/>
          <w:lang w:bidi="fa-IR"/>
        </w:rPr>
        <w:t>،</w:t>
      </w:r>
      <w:r>
        <w:rPr>
          <w:rtl/>
          <w:lang w:bidi="fa-IR"/>
        </w:rPr>
        <w:t xml:space="preserve"> يوم عاشوراء أربعين ركعة بعد الظهر</w:t>
      </w:r>
      <w:r w:rsidR="004C397E">
        <w:rPr>
          <w:rtl/>
          <w:lang w:bidi="fa-IR"/>
        </w:rPr>
        <w:t>،</w:t>
      </w:r>
      <w:r>
        <w:rPr>
          <w:rtl/>
          <w:lang w:bidi="fa-IR"/>
        </w:rPr>
        <w:t xml:space="preserve"> في كلّ ركعة آية الكرسي عشر مرّات</w:t>
      </w:r>
      <w:r w:rsidR="004C397E">
        <w:rPr>
          <w:rtl/>
          <w:lang w:bidi="fa-IR"/>
        </w:rPr>
        <w:t>،</w:t>
      </w:r>
      <w:r>
        <w:rPr>
          <w:rtl/>
          <w:lang w:bidi="fa-IR"/>
        </w:rPr>
        <w:t xml:space="preserve"> والإخلاص إحدى عشرة ركعة (مرّة)</w:t>
      </w:r>
      <w:r w:rsidR="004C397E">
        <w:rPr>
          <w:rtl/>
          <w:lang w:bidi="fa-IR"/>
        </w:rPr>
        <w:t>،</w:t>
      </w:r>
      <w:r>
        <w:rPr>
          <w:rtl/>
          <w:lang w:bidi="fa-IR"/>
        </w:rPr>
        <w:t xml:space="preserve"> والمعوذتين خمس مرّات</w:t>
      </w:r>
      <w:r w:rsidR="004C397E">
        <w:rPr>
          <w:rtl/>
          <w:lang w:bidi="fa-IR"/>
        </w:rPr>
        <w:t>،</w:t>
      </w:r>
      <w:r>
        <w:rPr>
          <w:rtl/>
          <w:lang w:bidi="fa-IR"/>
        </w:rPr>
        <w:t xml:space="preserve"> موضوع</w:t>
      </w:r>
      <w:r w:rsidR="007920B3">
        <w:rPr>
          <w:rtl/>
          <w:lang w:bidi="fa-IR"/>
        </w:rPr>
        <w:t>.</w:t>
      </w:r>
    </w:p>
    <w:p w:rsidR="007920B3" w:rsidRDefault="00903D5C" w:rsidP="00903D5C">
      <w:pPr>
        <w:pStyle w:val="libNormal"/>
        <w:rPr>
          <w:rtl/>
          <w:lang w:bidi="fa-IR"/>
        </w:rPr>
      </w:pPr>
      <w:r>
        <w:rPr>
          <w:rtl/>
          <w:lang w:bidi="fa-IR"/>
        </w:rPr>
        <w:t>في اللآلئ : فضل أربع ركعات بالفاتحة</w:t>
      </w:r>
      <w:r w:rsidR="004C397E">
        <w:rPr>
          <w:rtl/>
          <w:lang w:bidi="fa-IR"/>
        </w:rPr>
        <w:t>،</w:t>
      </w:r>
      <w:r>
        <w:rPr>
          <w:rtl/>
          <w:lang w:bidi="fa-IR"/>
        </w:rPr>
        <w:t xml:space="preserve"> والإخلاص خمسين مرّة يوم عاشوراء</w:t>
      </w:r>
      <w:r w:rsidR="004C397E">
        <w:rPr>
          <w:rtl/>
          <w:lang w:bidi="fa-IR"/>
        </w:rPr>
        <w:t>،</w:t>
      </w:r>
      <w:r>
        <w:rPr>
          <w:rtl/>
          <w:lang w:bidi="fa-IR"/>
        </w:rPr>
        <w:t xml:space="preserve"> موضوع</w:t>
      </w:r>
      <w:r w:rsidRPr="008C2F53">
        <w:rPr>
          <w:rStyle w:val="libFootnotenumChar"/>
          <w:rtl/>
        </w:rPr>
        <w:t>(2)</w:t>
      </w:r>
      <w:r w:rsidR="007920B3">
        <w:rPr>
          <w:rtl/>
          <w:lang w:bidi="fa-IR"/>
        </w:rPr>
        <w:t>.</w:t>
      </w:r>
    </w:p>
    <w:p w:rsidR="007920B3" w:rsidRDefault="00903D5C" w:rsidP="00903D5C">
      <w:pPr>
        <w:pStyle w:val="libNormal"/>
        <w:rPr>
          <w:rtl/>
          <w:lang w:bidi="fa-IR"/>
        </w:rPr>
      </w:pPr>
      <w:r>
        <w:rPr>
          <w:rtl/>
          <w:lang w:bidi="fa-IR"/>
        </w:rPr>
        <w:t>وقال الفتني أيضاً : ورأيت في بعض الرسائل لابن تيمية</w:t>
      </w:r>
      <w:r w:rsidR="004C397E">
        <w:rPr>
          <w:rtl/>
          <w:lang w:bidi="fa-IR"/>
        </w:rPr>
        <w:t>،</w:t>
      </w:r>
      <w:r>
        <w:rPr>
          <w:rtl/>
          <w:lang w:bidi="fa-IR"/>
        </w:rPr>
        <w:t xml:space="preserve"> كما أنّ للحديث أدلّة تقطع بصحته</w:t>
      </w:r>
      <w:r w:rsidR="004C397E">
        <w:rPr>
          <w:rtl/>
          <w:lang w:bidi="fa-IR"/>
        </w:rPr>
        <w:t>،</w:t>
      </w:r>
      <w:r>
        <w:rPr>
          <w:rtl/>
          <w:lang w:bidi="fa-IR"/>
        </w:rPr>
        <w:t xml:space="preserve"> فله أدلّة نقطع بكذبه</w:t>
      </w:r>
      <w:r w:rsidR="004C397E">
        <w:rPr>
          <w:rtl/>
          <w:lang w:bidi="fa-IR"/>
        </w:rPr>
        <w:t>،</w:t>
      </w:r>
      <w:r>
        <w:rPr>
          <w:rtl/>
          <w:lang w:bidi="fa-IR"/>
        </w:rPr>
        <w:t xml:space="preserve"> مثل ما رواه الوضّاعون من أهل البدع والغلو في الفضائل</w:t>
      </w:r>
      <w:r w:rsidR="004C397E">
        <w:rPr>
          <w:rtl/>
          <w:lang w:bidi="fa-IR"/>
        </w:rPr>
        <w:t>،</w:t>
      </w:r>
      <w:r>
        <w:rPr>
          <w:rtl/>
          <w:lang w:bidi="fa-IR"/>
        </w:rPr>
        <w:t xml:space="preserve"> كحديث يوم عاشوراء وصلاته</w:t>
      </w:r>
      <w:r w:rsidRPr="008C2F53">
        <w:rPr>
          <w:rStyle w:val="libFootnotenumChar"/>
          <w:rtl/>
        </w:rPr>
        <w:t>(3)</w:t>
      </w:r>
      <w:r w:rsidR="007920B3">
        <w:rPr>
          <w:rtl/>
          <w:lang w:bidi="fa-IR"/>
        </w:rPr>
        <w:t>.</w:t>
      </w:r>
    </w:p>
    <w:p w:rsidR="008C2F53" w:rsidRDefault="00903D5C" w:rsidP="00903D5C">
      <w:pPr>
        <w:pStyle w:val="libNormal"/>
        <w:rPr>
          <w:lang w:bidi="fa-IR"/>
        </w:rPr>
      </w:pPr>
      <w:r>
        <w:rPr>
          <w:rtl/>
          <w:lang w:bidi="fa-IR"/>
        </w:rPr>
        <w:t>وقال العجلوني أيضاً : وباب فضائل عاشوراء ورد استحباب صيامه</w:t>
      </w:r>
      <w:r w:rsidR="004C397E">
        <w:rPr>
          <w:rtl/>
          <w:lang w:bidi="fa-IR"/>
        </w:rPr>
        <w:t>،</w:t>
      </w:r>
      <w:r>
        <w:rPr>
          <w:rtl/>
          <w:lang w:bidi="fa-IR"/>
        </w:rPr>
        <w:t xml:space="preserve"> وسائر الأحاديث في فضله</w:t>
      </w:r>
      <w:r w:rsidR="004C397E">
        <w:rPr>
          <w:rtl/>
          <w:lang w:bidi="fa-IR"/>
        </w:rPr>
        <w:t>،</w:t>
      </w:r>
      <w:r>
        <w:rPr>
          <w:rtl/>
          <w:lang w:bidi="fa-IR"/>
        </w:rPr>
        <w:t xml:space="preserve"> وفضل الصلاة فيه</w:t>
      </w:r>
      <w:r w:rsidR="004C397E">
        <w:rPr>
          <w:rtl/>
          <w:lang w:bidi="fa-IR"/>
        </w:rPr>
        <w:t>،</w:t>
      </w:r>
      <w:r>
        <w:rPr>
          <w:rtl/>
          <w:lang w:bidi="fa-IR"/>
        </w:rPr>
        <w:t xml:space="preserve"> والإنفاق</w:t>
      </w:r>
      <w:r w:rsidR="004C397E">
        <w:rPr>
          <w:rtl/>
          <w:lang w:bidi="fa-IR"/>
        </w:rPr>
        <w:t>،</w:t>
      </w:r>
      <w:r>
        <w:rPr>
          <w:rtl/>
          <w:lang w:bidi="fa-IR"/>
        </w:rPr>
        <w:t xml:space="preserve"> والخضاب</w:t>
      </w:r>
      <w:r w:rsidR="004C397E">
        <w:rPr>
          <w:rtl/>
          <w:lang w:bidi="fa-IR"/>
        </w:rPr>
        <w:t>،</w:t>
      </w:r>
      <w:r>
        <w:rPr>
          <w:rtl/>
          <w:lang w:bidi="fa-IR"/>
        </w:rPr>
        <w:t xml:space="preserve"> والإدهان</w:t>
      </w:r>
      <w:r w:rsidR="004C397E">
        <w:rPr>
          <w:rtl/>
          <w:lang w:bidi="fa-IR"/>
        </w:rPr>
        <w:t>،</w:t>
      </w:r>
      <w:r>
        <w:rPr>
          <w:rtl/>
          <w:lang w:bidi="fa-IR"/>
        </w:rPr>
        <w:t xml:space="preserve"> والاكتحال</w:t>
      </w:r>
      <w:r w:rsidR="004C397E">
        <w:rPr>
          <w:rtl/>
          <w:lang w:bidi="fa-IR"/>
        </w:rPr>
        <w:t>،</w:t>
      </w:r>
      <w:r>
        <w:rPr>
          <w:rtl/>
          <w:lang w:bidi="fa-IR"/>
        </w:rPr>
        <w:t xml:space="preserve"> وطبخ الحبوب</w:t>
      </w:r>
      <w:r w:rsidR="004C397E">
        <w:rPr>
          <w:rtl/>
          <w:lang w:bidi="fa-IR"/>
        </w:rPr>
        <w:t>،</w:t>
      </w:r>
      <w:r>
        <w:rPr>
          <w:rtl/>
          <w:lang w:bidi="fa-IR"/>
        </w:rPr>
        <w:t xml:space="preserve"> وغير</w:t>
      </w:r>
    </w:p>
    <w:p w:rsidR="008C2F53" w:rsidRDefault="008C2F53" w:rsidP="008C2F53">
      <w:pPr>
        <w:pStyle w:val="libLine"/>
        <w:rPr>
          <w:lang w:bidi="fa-IR"/>
        </w:rPr>
      </w:pPr>
      <w:r>
        <w:rPr>
          <w:rtl/>
          <w:lang w:bidi="fa-IR"/>
        </w:rPr>
        <w:t>____________________</w:t>
      </w:r>
    </w:p>
    <w:p w:rsidR="007920B3" w:rsidRDefault="00903D5C" w:rsidP="00E94759">
      <w:pPr>
        <w:pStyle w:val="libFootnote0"/>
        <w:rPr>
          <w:rtl/>
          <w:lang w:bidi="fa-IR"/>
        </w:rPr>
      </w:pPr>
      <w:r w:rsidRPr="00E94759">
        <w:rPr>
          <w:rtl/>
        </w:rPr>
        <w:t>(1)</w:t>
      </w:r>
      <w:r>
        <w:rPr>
          <w:rtl/>
          <w:lang w:bidi="fa-IR"/>
        </w:rPr>
        <w:t xml:space="preserve"> كشاف القناع </w:t>
      </w:r>
      <w:r w:rsidR="008C2F53">
        <w:rPr>
          <w:rtl/>
          <w:lang w:bidi="fa-IR"/>
        </w:rPr>
        <w:t>-</w:t>
      </w:r>
      <w:r>
        <w:rPr>
          <w:rtl/>
          <w:lang w:bidi="fa-IR"/>
        </w:rPr>
        <w:t xml:space="preserve"> البهوتي 2 / 393</w:t>
      </w:r>
      <w:r w:rsidR="007920B3">
        <w:rPr>
          <w:rtl/>
          <w:lang w:bidi="fa-IR"/>
        </w:rPr>
        <w:t>.</w:t>
      </w:r>
    </w:p>
    <w:p w:rsidR="007920B3" w:rsidRDefault="00903D5C" w:rsidP="00E94759">
      <w:pPr>
        <w:pStyle w:val="libFootnote0"/>
        <w:rPr>
          <w:rtl/>
          <w:lang w:bidi="fa-IR"/>
        </w:rPr>
      </w:pPr>
      <w:r w:rsidRPr="00E94759">
        <w:rPr>
          <w:rtl/>
        </w:rPr>
        <w:t>(2)</w:t>
      </w:r>
      <w:r>
        <w:rPr>
          <w:rtl/>
          <w:lang w:bidi="fa-IR"/>
        </w:rPr>
        <w:t xml:space="preserve"> تذكرة الموضوعات </w:t>
      </w:r>
      <w:r w:rsidR="008C2F53">
        <w:rPr>
          <w:rtl/>
          <w:lang w:bidi="fa-IR"/>
        </w:rPr>
        <w:t>-</w:t>
      </w:r>
      <w:r>
        <w:rPr>
          <w:rtl/>
          <w:lang w:bidi="fa-IR"/>
        </w:rPr>
        <w:t xml:space="preserve"> الفتني / 43</w:t>
      </w:r>
      <w:r w:rsidR="007920B3">
        <w:rPr>
          <w:rtl/>
          <w:lang w:bidi="fa-IR"/>
        </w:rPr>
        <w:t>.</w:t>
      </w:r>
    </w:p>
    <w:p w:rsidR="007920B3" w:rsidRDefault="00903D5C" w:rsidP="00E94759">
      <w:pPr>
        <w:pStyle w:val="libFootnote0"/>
        <w:rPr>
          <w:rtl/>
          <w:lang w:bidi="fa-IR"/>
        </w:rPr>
      </w:pPr>
      <w:r w:rsidRPr="00E94759">
        <w:rPr>
          <w:rtl/>
        </w:rPr>
        <w:t>(3)</w:t>
      </w:r>
      <w:r>
        <w:rPr>
          <w:rtl/>
          <w:lang w:bidi="fa-IR"/>
        </w:rPr>
        <w:t xml:space="preserve"> تذكرة الموضوعات </w:t>
      </w:r>
      <w:r w:rsidR="008C2F53">
        <w:rPr>
          <w:rtl/>
          <w:lang w:bidi="fa-IR"/>
        </w:rPr>
        <w:t>-</w:t>
      </w:r>
      <w:r>
        <w:rPr>
          <w:rtl/>
          <w:lang w:bidi="fa-IR"/>
        </w:rPr>
        <w:t xml:space="preserve"> الفتني / 83</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E94759">
      <w:pPr>
        <w:pStyle w:val="libNormal0"/>
        <w:rPr>
          <w:rtl/>
          <w:lang w:bidi="fa-IR"/>
        </w:rPr>
      </w:pPr>
      <w:r>
        <w:rPr>
          <w:rtl/>
          <w:lang w:bidi="fa-IR"/>
        </w:rPr>
        <w:lastRenderedPageBreak/>
        <w:t>ذلك</w:t>
      </w:r>
      <w:r w:rsidR="004C397E">
        <w:rPr>
          <w:rtl/>
          <w:lang w:bidi="fa-IR"/>
        </w:rPr>
        <w:t>،</w:t>
      </w:r>
      <w:r>
        <w:rPr>
          <w:rtl/>
          <w:lang w:bidi="fa-IR"/>
        </w:rPr>
        <w:t xml:space="preserve"> مجموعه موضوع مفترى</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قال البهوتي : وما روي في فضل الاكتحال</w:t>
      </w:r>
      <w:r w:rsidR="004C397E">
        <w:rPr>
          <w:rtl/>
          <w:lang w:bidi="fa-IR"/>
        </w:rPr>
        <w:t>،</w:t>
      </w:r>
      <w:r>
        <w:rPr>
          <w:rtl/>
          <w:lang w:bidi="fa-IR"/>
        </w:rPr>
        <w:t xml:space="preserve"> والاختضاب</w:t>
      </w:r>
      <w:r w:rsidR="004C397E">
        <w:rPr>
          <w:rtl/>
          <w:lang w:bidi="fa-IR"/>
        </w:rPr>
        <w:t>،</w:t>
      </w:r>
      <w:r>
        <w:rPr>
          <w:rtl/>
          <w:lang w:bidi="fa-IR"/>
        </w:rPr>
        <w:t xml:space="preserve"> والاغتسال</w:t>
      </w:r>
      <w:r w:rsidR="004C397E">
        <w:rPr>
          <w:rtl/>
          <w:lang w:bidi="fa-IR"/>
        </w:rPr>
        <w:t>،</w:t>
      </w:r>
      <w:r>
        <w:rPr>
          <w:rtl/>
          <w:lang w:bidi="fa-IR"/>
        </w:rPr>
        <w:t xml:space="preserve"> والمصافحة</w:t>
      </w:r>
      <w:r w:rsidR="004C397E">
        <w:rPr>
          <w:rtl/>
          <w:lang w:bidi="fa-IR"/>
        </w:rPr>
        <w:t>،</w:t>
      </w:r>
      <w:r>
        <w:rPr>
          <w:rtl/>
          <w:lang w:bidi="fa-IR"/>
        </w:rPr>
        <w:t xml:space="preserve"> والصلاة فيه </w:t>
      </w:r>
      <w:r w:rsidR="008C2F53">
        <w:rPr>
          <w:rtl/>
          <w:lang w:bidi="fa-IR"/>
        </w:rPr>
        <w:t>-</w:t>
      </w:r>
      <w:r>
        <w:rPr>
          <w:rtl/>
          <w:lang w:bidi="fa-IR"/>
        </w:rPr>
        <w:t xml:space="preserve"> أي يوم عاشوراء </w:t>
      </w:r>
      <w:r w:rsidR="008C2F53">
        <w:rPr>
          <w:rtl/>
          <w:lang w:bidi="fa-IR"/>
        </w:rPr>
        <w:t>-</w:t>
      </w:r>
      <w:r>
        <w:rPr>
          <w:rtl/>
          <w:lang w:bidi="fa-IR"/>
        </w:rPr>
        <w:t xml:space="preserve"> فكذب</w:t>
      </w:r>
      <w:r w:rsidRPr="008C2F53">
        <w:rPr>
          <w:rStyle w:val="libFootnotenumChar"/>
          <w:rtl/>
        </w:rPr>
        <w:t>(2)</w:t>
      </w:r>
      <w:r w:rsidR="007920B3">
        <w:rPr>
          <w:rtl/>
          <w:lang w:bidi="fa-IR"/>
        </w:rPr>
        <w:t>.</w:t>
      </w:r>
    </w:p>
    <w:p w:rsidR="00903D5C" w:rsidRDefault="00903D5C" w:rsidP="00E94759">
      <w:pPr>
        <w:pStyle w:val="libBold1"/>
        <w:rPr>
          <w:lang w:bidi="fa-IR"/>
        </w:rPr>
      </w:pPr>
      <w:r>
        <w:rPr>
          <w:rtl/>
          <w:lang w:bidi="fa-IR"/>
        </w:rPr>
        <w:t>صيا</w:t>
      </w:r>
      <w:r w:rsidR="008C2F53">
        <w:rPr>
          <w:rtl/>
          <w:lang w:bidi="fa-IR"/>
        </w:rPr>
        <w:t>م</w:t>
      </w:r>
      <w:r>
        <w:rPr>
          <w:rtl/>
          <w:lang w:bidi="fa-IR"/>
        </w:rPr>
        <w:t xml:space="preserve"> يوم عاشوراء</w:t>
      </w:r>
      <w:r w:rsidRPr="008C2F53">
        <w:rPr>
          <w:rStyle w:val="libFootnotenumChar"/>
          <w:rtl/>
        </w:rPr>
        <w:t>(3)</w:t>
      </w:r>
    </w:p>
    <w:p w:rsidR="007920B3" w:rsidRDefault="00903D5C" w:rsidP="00903D5C">
      <w:pPr>
        <w:pStyle w:val="libNormal"/>
        <w:rPr>
          <w:rtl/>
          <w:lang w:bidi="fa-IR"/>
        </w:rPr>
      </w:pPr>
      <w:r>
        <w:rPr>
          <w:rtl/>
          <w:lang w:bidi="fa-IR"/>
        </w:rPr>
        <w:t xml:space="preserve">قال الفتني : في الذيل [عن] ابن عبّاس : مَنْ أفطر عنده يوم عاشوراء فكأنّما أفطر عنده جميع اُمّة </w:t>
      </w:r>
      <w:r w:rsidR="00622E4A">
        <w:rPr>
          <w:rtl/>
          <w:lang w:bidi="fa-IR"/>
        </w:rPr>
        <w:t>محمّد</w:t>
      </w:r>
      <w:r>
        <w:rPr>
          <w:rtl/>
          <w:lang w:bidi="fa-IR"/>
        </w:rPr>
        <w:t xml:space="preserve"> (</w:t>
      </w:r>
      <w:r w:rsidR="00300A34" w:rsidRPr="00300A34">
        <w:rPr>
          <w:rStyle w:val="libAlaemChar"/>
          <w:rtl/>
        </w:rPr>
        <w:t>صلى‌الله‌عليه‌وآله</w:t>
      </w:r>
      <w:r>
        <w:rPr>
          <w:rtl/>
          <w:lang w:bidi="fa-IR"/>
        </w:rPr>
        <w:t>)</w:t>
      </w:r>
      <w:r w:rsidR="004C397E">
        <w:rPr>
          <w:rtl/>
          <w:lang w:bidi="fa-IR"/>
        </w:rPr>
        <w:t>،</w:t>
      </w:r>
      <w:r>
        <w:rPr>
          <w:rtl/>
          <w:lang w:bidi="fa-IR"/>
        </w:rPr>
        <w:t xml:space="preserve"> وفيه حبيب بن حبيب يضع</w:t>
      </w:r>
      <w:r w:rsidRPr="008C2F53">
        <w:rPr>
          <w:rStyle w:val="libFootnotenumChar"/>
          <w:rtl/>
        </w:rPr>
        <w:t>(4)</w:t>
      </w:r>
      <w:r w:rsidR="007920B3">
        <w:rPr>
          <w:rtl/>
          <w:lang w:bidi="fa-IR"/>
        </w:rPr>
        <w:t>.</w:t>
      </w:r>
    </w:p>
    <w:p w:rsidR="008C2F53" w:rsidRDefault="00903D5C" w:rsidP="00903D5C">
      <w:pPr>
        <w:pStyle w:val="libNormal"/>
        <w:rPr>
          <w:lang w:bidi="fa-IR"/>
        </w:rPr>
      </w:pPr>
      <w:r>
        <w:rPr>
          <w:rtl/>
          <w:lang w:bidi="fa-IR"/>
        </w:rPr>
        <w:t>قال ابن الجوزي : فمِن الأحاديث التي وضعوا</w:t>
      </w:r>
      <w:r w:rsidR="004C397E">
        <w:rPr>
          <w:rtl/>
          <w:lang w:bidi="fa-IR"/>
        </w:rPr>
        <w:t>،</w:t>
      </w:r>
      <w:r>
        <w:rPr>
          <w:rtl/>
          <w:lang w:bidi="fa-IR"/>
        </w:rPr>
        <w:t xml:space="preserve"> حدّثنا أبو الفضل </w:t>
      </w:r>
      <w:r w:rsidR="00622E4A">
        <w:rPr>
          <w:rtl/>
          <w:lang w:bidi="fa-IR"/>
        </w:rPr>
        <w:t>محمّد</w:t>
      </w:r>
      <w:r>
        <w:rPr>
          <w:rtl/>
          <w:lang w:bidi="fa-IR"/>
        </w:rPr>
        <w:t xml:space="preserve"> بن ناصر (من لفظه وكتابه مرّتين)</w:t>
      </w:r>
      <w:r w:rsidR="004C397E">
        <w:rPr>
          <w:rtl/>
          <w:lang w:bidi="fa-IR"/>
        </w:rPr>
        <w:t>،</w:t>
      </w:r>
      <w:r>
        <w:rPr>
          <w:rtl/>
          <w:lang w:bidi="fa-IR"/>
        </w:rPr>
        <w:t xml:space="preserve"> قال : أنبأنا أحمد بن الحُسين بن قريش</w:t>
      </w:r>
      <w:r w:rsidR="004C397E">
        <w:rPr>
          <w:rtl/>
          <w:lang w:bidi="fa-IR"/>
        </w:rPr>
        <w:t>،</w:t>
      </w:r>
      <w:r>
        <w:rPr>
          <w:rtl/>
          <w:lang w:bidi="fa-IR"/>
        </w:rPr>
        <w:t xml:space="preserve"> أنبأنا أبو طالب </w:t>
      </w:r>
      <w:r w:rsidR="00622E4A">
        <w:rPr>
          <w:rtl/>
          <w:lang w:bidi="fa-IR"/>
        </w:rPr>
        <w:t>محمّد</w:t>
      </w:r>
      <w:r>
        <w:rPr>
          <w:rtl/>
          <w:lang w:bidi="fa-IR"/>
        </w:rPr>
        <w:t xml:space="preserve"> بن علي بن الفتح العشاري</w:t>
      </w:r>
      <w:r w:rsidR="004C397E">
        <w:rPr>
          <w:rtl/>
          <w:lang w:bidi="fa-IR"/>
        </w:rPr>
        <w:t>،</w:t>
      </w:r>
      <w:r>
        <w:rPr>
          <w:rtl/>
          <w:lang w:bidi="fa-IR"/>
        </w:rPr>
        <w:t xml:space="preserve"> وقرأت على أبي القاسم الحريري</w:t>
      </w:r>
      <w:r w:rsidR="004C397E">
        <w:rPr>
          <w:rtl/>
          <w:lang w:bidi="fa-IR"/>
        </w:rPr>
        <w:t>،</w:t>
      </w:r>
      <w:r>
        <w:rPr>
          <w:rtl/>
          <w:lang w:bidi="fa-IR"/>
        </w:rPr>
        <w:t xml:space="preserve"> عن أبي طالب العشاري</w:t>
      </w:r>
      <w:r w:rsidR="004C397E">
        <w:rPr>
          <w:rtl/>
          <w:lang w:bidi="fa-IR"/>
        </w:rPr>
        <w:t>،</w:t>
      </w:r>
      <w:r>
        <w:rPr>
          <w:rtl/>
          <w:lang w:bidi="fa-IR"/>
        </w:rPr>
        <w:t xml:space="preserve"> حدّثنا أبو بكر أحمد بن منصور البرسري</w:t>
      </w:r>
      <w:r w:rsidR="004C397E">
        <w:rPr>
          <w:rtl/>
          <w:lang w:bidi="fa-IR"/>
        </w:rPr>
        <w:t>،</w:t>
      </w:r>
      <w:r>
        <w:rPr>
          <w:rtl/>
          <w:lang w:bidi="fa-IR"/>
        </w:rPr>
        <w:t xml:space="preserve"> حدّثنا أبو بكر أحمد بن سليمان النّجاد</w:t>
      </w:r>
      <w:r w:rsidR="004C397E">
        <w:rPr>
          <w:rtl/>
          <w:lang w:bidi="fa-IR"/>
        </w:rPr>
        <w:t>،</w:t>
      </w:r>
      <w:r>
        <w:rPr>
          <w:rtl/>
          <w:lang w:bidi="fa-IR"/>
        </w:rPr>
        <w:t xml:space="preserve"> حدّثنا إبراهيم الحربي</w:t>
      </w:r>
      <w:r w:rsidR="004C397E">
        <w:rPr>
          <w:rtl/>
          <w:lang w:bidi="fa-IR"/>
        </w:rPr>
        <w:t>،</w:t>
      </w:r>
      <w:r>
        <w:rPr>
          <w:rtl/>
          <w:lang w:bidi="fa-IR"/>
        </w:rPr>
        <w:t xml:space="preserve"> حدّثنا سريح بن النعمان</w:t>
      </w:r>
      <w:r w:rsidR="004C397E">
        <w:rPr>
          <w:rtl/>
          <w:lang w:bidi="fa-IR"/>
        </w:rPr>
        <w:t>،</w:t>
      </w:r>
      <w:r>
        <w:rPr>
          <w:rtl/>
          <w:lang w:bidi="fa-IR"/>
        </w:rPr>
        <w:t xml:space="preserve"> حدّثنا ابن أبي الزناد</w:t>
      </w:r>
      <w:r w:rsidR="004C397E">
        <w:rPr>
          <w:rtl/>
          <w:lang w:bidi="fa-IR"/>
        </w:rPr>
        <w:t>،</w:t>
      </w:r>
      <w:r>
        <w:rPr>
          <w:rtl/>
          <w:lang w:bidi="fa-IR"/>
        </w:rPr>
        <w:t xml:space="preserve"> عن أبيه</w:t>
      </w:r>
      <w:r w:rsidR="004C397E">
        <w:rPr>
          <w:rtl/>
          <w:lang w:bidi="fa-IR"/>
        </w:rPr>
        <w:t>،</w:t>
      </w:r>
      <w:r>
        <w:rPr>
          <w:rtl/>
          <w:lang w:bidi="fa-IR"/>
        </w:rPr>
        <w:t xml:space="preserve"> عن الأعرج</w:t>
      </w:r>
      <w:r w:rsidR="004C397E">
        <w:rPr>
          <w:rtl/>
          <w:lang w:bidi="fa-IR"/>
        </w:rPr>
        <w:t>،</w:t>
      </w:r>
      <w:r>
        <w:rPr>
          <w:rtl/>
          <w:lang w:bidi="fa-IR"/>
        </w:rPr>
        <w:t xml:space="preserve"> عن أبي هُريرة قال : قال رسول الله (</w:t>
      </w:r>
      <w:r w:rsidR="00300A34" w:rsidRPr="00300A34">
        <w:rPr>
          <w:rStyle w:val="libAlaemChar"/>
          <w:rtl/>
        </w:rPr>
        <w:t>صلى‌الله‌عليه‌وآله</w:t>
      </w:r>
      <w:r>
        <w:rPr>
          <w:rtl/>
          <w:lang w:bidi="fa-IR"/>
        </w:rPr>
        <w:t>)</w:t>
      </w:r>
    </w:p>
    <w:p w:rsidR="008C2F53" w:rsidRDefault="008C2F53" w:rsidP="008C2F53">
      <w:pPr>
        <w:pStyle w:val="libLine"/>
        <w:rPr>
          <w:lang w:bidi="fa-IR"/>
        </w:rPr>
      </w:pPr>
      <w:r>
        <w:rPr>
          <w:rtl/>
          <w:lang w:bidi="fa-IR"/>
        </w:rPr>
        <w:t>____________________</w:t>
      </w:r>
    </w:p>
    <w:p w:rsidR="007920B3" w:rsidRDefault="00903D5C" w:rsidP="00E94759">
      <w:pPr>
        <w:pStyle w:val="libFootnote0"/>
        <w:rPr>
          <w:rtl/>
          <w:lang w:bidi="fa-IR"/>
        </w:rPr>
      </w:pPr>
      <w:r w:rsidRPr="00E94759">
        <w:rPr>
          <w:rtl/>
        </w:rPr>
        <w:t>(1)</w:t>
      </w:r>
      <w:r>
        <w:rPr>
          <w:rtl/>
          <w:lang w:bidi="fa-IR"/>
        </w:rPr>
        <w:t xml:space="preserve"> كشف الخفاء </w:t>
      </w:r>
      <w:r w:rsidR="008C2F53">
        <w:rPr>
          <w:rtl/>
          <w:lang w:bidi="fa-IR"/>
        </w:rPr>
        <w:t>-</w:t>
      </w:r>
      <w:r>
        <w:rPr>
          <w:rtl/>
          <w:lang w:bidi="fa-IR"/>
        </w:rPr>
        <w:t xml:space="preserve"> العجلوني 2 / 421</w:t>
      </w:r>
      <w:r w:rsidR="007920B3">
        <w:rPr>
          <w:rtl/>
          <w:lang w:bidi="fa-IR"/>
        </w:rPr>
        <w:t>.</w:t>
      </w:r>
    </w:p>
    <w:p w:rsidR="007920B3" w:rsidRDefault="00903D5C" w:rsidP="00E94759">
      <w:pPr>
        <w:pStyle w:val="libFootnote0"/>
        <w:rPr>
          <w:rtl/>
          <w:lang w:bidi="fa-IR"/>
        </w:rPr>
      </w:pPr>
      <w:r w:rsidRPr="00E94759">
        <w:rPr>
          <w:rtl/>
        </w:rPr>
        <w:t>(2)</w:t>
      </w:r>
      <w:r>
        <w:rPr>
          <w:rtl/>
          <w:lang w:bidi="fa-IR"/>
        </w:rPr>
        <w:t xml:space="preserve"> كشاف القناع </w:t>
      </w:r>
      <w:r w:rsidR="008C2F53">
        <w:rPr>
          <w:rtl/>
          <w:lang w:bidi="fa-IR"/>
        </w:rPr>
        <w:t>-</w:t>
      </w:r>
      <w:r>
        <w:rPr>
          <w:rtl/>
          <w:lang w:bidi="fa-IR"/>
        </w:rPr>
        <w:t xml:space="preserve"> البهوتي 2 / 393</w:t>
      </w:r>
      <w:r w:rsidR="007920B3">
        <w:rPr>
          <w:rtl/>
          <w:lang w:bidi="fa-IR"/>
        </w:rPr>
        <w:t>.</w:t>
      </w:r>
    </w:p>
    <w:p w:rsidR="007920B3" w:rsidRDefault="00903D5C" w:rsidP="00E94759">
      <w:pPr>
        <w:pStyle w:val="libFootnote0"/>
        <w:rPr>
          <w:rtl/>
          <w:lang w:bidi="fa-IR"/>
        </w:rPr>
      </w:pPr>
      <w:r w:rsidRPr="00E94759">
        <w:rPr>
          <w:rtl/>
        </w:rPr>
        <w:t>(3)</w:t>
      </w:r>
      <w:r>
        <w:rPr>
          <w:rtl/>
          <w:lang w:bidi="fa-IR"/>
        </w:rPr>
        <w:t xml:space="preserve"> وقد ناقش ال</w:t>
      </w:r>
      <w:r w:rsidR="000E599F">
        <w:rPr>
          <w:rtl/>
          <w:lang w:bidi="fa-IR"/>
        </w:rPr>
        <w:t>علّامه</w:t>
      </w:r>
      <w:r>
        <w:rPr>
          <w:rtl/>
          <w:lang w:bidi="fa-IR"/>
        </w:rPr>
        <w:t xml:space="preserve"> الشيخ نجم الدين الطبسي أحاديث صيام عاشوراء </w:t>
      </w:r>
      <w:r w:rsidR="008C2F53">
        <w:rPr>
          <w:rtl/>
          <w:lang w:bidi="fa-IR"/>
        </w:rPr>
        <w:t>-</w:t>
      </w:r>
      <w:r>
        <w:rPr>
          <w:rtl/>
          <w:lang w:bidi="fa-IR"/>
        </w:rPr>
        <w:t xml:space="preserve"> التي اعتمدها بعضهم في استحباب الصيام </w:t>
      </w:r>
      <w:r w:rsidR="008C2F53">
        <w:rPr>
          <w:rtl/>
          <w:lang w:bidi="fa-IR"/>
        </w:rPr>
        <w:t>-</w:t>
      </w:r>
      <w:r>
        <w:rPr>
          <w:rtl/>
          <w:lang w:bidi="fa-IR"/>
        </w:rPr>
        <w:t xml:space="preserve"> في كتاب صوم عاشوراء بين السُنّة النّبوية والبدعة الأمويّة</w:t>
      </w:r>
      <w:r w:rsidR="004C397E">
        <w:rPr>
          <w:rtl/>
          <w:lang w:bidi="fa-IR"/>
        </w:rPr>
        <w:t>،</w:t>
      </w:r>
      <w:r>
        <w:rPr>
          <w:rtl/>
          <w:lang w:bidi="fa-IR"/>
        </w:rPr>
        <w:t xml:space="preserve"> فشكر الله سعيه المبارك</w:t>
      </w:r>
      <w:r w:rsidR="007920B3">
        <w:rPr>
          <w:rtl/>
          <w:lang w:bidi="fa-IR"/>
        </w:rPr>
        <w:t>.</w:t>
      </w:r>
    </w:p>
    <w:p w:rsidR="007920B3" w:rsidRDefault="00903D5C" w:rsidP="00E94759">
      <w:pPr>
        <w:pStyle w:val="libFootnote0"/>
        <w:rPr>
          <w:rtl/>
          <w:lang w:bidi="fa-IR"/>
        </w:rPr>
      </w:pPr>
      <w:r w:rsidRPr="00E94759">
        <w:rPr>
          <w:rtl/>
        </w:rPr>
        <w:t>(4)</w:t>
      </w:r>
      <w:r>
        <w:rPr>
          <w:rtl/>
          <w:lang w:bidi="fa-IR"/>
        </w:rPr>
        <w:t xml:space="preserve"> تذكرة الموضوعات </w:t>
      </w:r>
      <w:r w:rsidR="008C2F53">
        <w:rPr>
          <w:rtl/>
          <w:lang w:bidi="fa-IR"/>
        </w:rPr>
        <w:t>-</w:t>
      </w:r>
      <w:r>
        <w:rPr>
          <w:rtl/>
          <w:lang w:bidi="fa-IR"/>
        </w:rPr>
        <w:t xml:space="preserve"> الفتني / 118</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E94759">
      <w:pPr>
        <w:pStyle w:val="libNormal0"/>
        <w:rPr>
          <w:rtl/>
          <w:lang w:bidi="fa-IR"/>
        </w:rPr>
      </w:pPr>
      <w:r>
        <w:rPr>
          <w:rtl/>
          <w:lang w:bidi="fa-IR"/>
        </w:rPr>
        <w:lastRenderedPageBreak/>
        <w:t>: (( إنّ الله (عزّ وجلّ) افترض على بني إسرائيل صوم يوم في السّنة يوم عاشوراء</w:t>
      </w:r>
      <w:r w:rsidR="004C397E">
        <w:rPr>
          <w:rtl/>
          <w:lang w:bidi="fa-IR"/>
        </w:rPr>
        <w:t>،</w:t>
      </w:r>
      <w:r>
        <w:rPr>
          <w:rtl/>
          <w:lang w:bidi="fa-IR"/>
        </w:rPr>
        <w:t xml:space="preserve"> وهو اليوم العاشر مِن المحرّم</w:t>
      </w:r>
      <w:r w:rsidR="004C397E">
        <w:rPr>
          <w:rtl/>
          <w:lang w:bidi="fa-IR"/>
        </w:rPr>
        <w:t>،</w:t>
      </w:r>
      <w:r>
        <w:rPr>
          <w:rtl/>
          <w:lang w:bidi="fa-IR"/>
        </w:rPr>
        <w:t xml:space="preserve"> فصوموه ووسّعوا على أهليكم فيه ؛ فإنّه مَنْ وسّع على أهله مِن ماله يوم عاشوراء وُسِّع عليه سائر سنته</w:t>
      </w:r>
      <w:r w:rsidR="004C397E">
        <w:rPr>
          <w:rtl/>
          <w:lang w:bidi="fa-IR"/>
        </w:rPr>
        <w:t>،</w:t>
      </w:r>
      <w:r>
        <w:rPr>
          <w:rtl/>
          <w:lang w:bidi="fa-IR"/>
        </w:rPr>
        <w:t xml:space="preserve"> فصوموه ؛ فإنّه اليوم الذي تاب الله فيه على آدم</w:t>
      </w:r>
      <w:r w:rsidR="004C397E">
        <w:rPr>
          <w:rtl/>
          <w:lang w:bidi="fa-IR"/>
        </w:rPr>
        <w:t>،</w:t>
      </w:r>
      <w:r>
        <w:rPr>
          <w:rtl/>
          <w:lang w:bidi="fa-IR"/>
        </w:rPr>
        <w:t xml:space="preserve"> وهو اليوم الذي رفع الله فيه إدريس مكاناً عليّاً</w:t>
      </w:r>
      <w:r w:rsidR="004C397E">
        <w:rPr>
          <w:rtl/>
          <w:lang w:bidi="fa-IR"/>
        </w:rPr>
        <w:t>،</w:t>
      </w:r>
      <w:r>
        <w:rPr>
          <w:rtl/>
          <w:lang w:bidi="fa-IR"/>
        </w:rPr>
        <w:t xml:space="preserve"> وهو اليوم الذي نجا فيه إبراهيم مِن النّار</w:t>
      </w:r>
      <w:r w:rsidR="004C397E">
        <w:rPr>
          <w:rtl/>
          <w:lang w:bidi="fa-IR"/>
        </w:rPr>
        <w:t>،</w:t>
      </w:r>
      <w:r>
        <w:rPr>
          <w:rtl/>
          <w:lang w:bidi="fa-IR"/>
        </w:rPr>
        <w:t xml:space="preserve"> وهو اليوم الذي أخرج فيه نوحاً مِن السّفينة</w:t>
      </w:r>
      <w:r w:rsidR="004C397E">
        <w:rPr>
          <w:rtl/>
          <w:lang w:bidi="fa-IR"/>
        </w:rPr>
        <w:t>،</w:t>
      </w:r>
      <w:r>
        <w:rPr>
          <w:rtl/>
          <w:lang w:bidi="fa-IR"/>
        </w:rPr>
        <w:t xml:space="preserve"> وهو اليوم الذي أنزل الله فيه التوراة على موسى</w:t>
      </w:r>
      <w:r w:rsidR="004C397E">
        <w:rPr>
          <w:rtl/>
          <w:lang w:bidi="fa-IR"/>
        </w:rPr>
        <w:t>،</w:t>
      </w:r>
      <w:r>
        <w:rPr>
          <w:rtl/>
          <w:lang w:bidi="fa-IR"/>
        </w:rPr>
        <w:t xml:space="preserve"> وفيه فدى الله إسماعيل مِن الذّبح</w:t>
      </w:r>
      <w:r w:rsidR="004C397E">
        <w:rPr>
          <w:rtl/>
          <w:lang w:bidi="fa-IR"/>
        </w:rPr>
        <w:t>،</w:t>
      </w:r>
      <w:r>
        <w:rPr>
          <w:rtl/>
          <w:lang w:bidi="fa-IR"/>
        </w:rPr>
        <w:t xml:space="preserve"> وهو اليوم الذي أخرج الله يوسف مِن السّجن</w:t>
      </w:r>
      <w:r w:rsidR="004C397E">
        <w:rPr>
          <w:rtl/>
          <w:lang w:bidi="fa-IR"/>
        </w:rPr>
        <w:t>،</w:t>
      </w:r>
      <w:r>
        <w:rPr>
          <w:rtl/>
          <w:lang w:bidi="fa-IR"/>
        </w:rPr>
        <w:t xml:space="preserve"> وهو اليوم الذي ردّ الله على يعقوب بصره</w:t>
      </w:r>
      <w:r w:rsidR="004C397E">
        <w:rPr>
          <w:rtl/>
          <w:lang w:bidi="fa-IR"/>
        </w:rPr>
        <w:t>،</w:t>
      </w:r>
      <w:r>
        <w:rPr>
          <w:rtl/>
          <w:lang w:bidi="fa-IR"/>
        </w:rPr>
        <w:t xml:space="preserve"> وهو اليوم الذي كشف الله فيه عن أيوب البلاء</w:t>
      </w:r>
      <w:r w:rsidR="004C397E">
        <w:rPr>
          <w:rtl/>
          <w:lang w:bidi="fa-IR"/>
        </w:rPr>
        <w:t>،</w:t>
      </w:r>
      <w:r>
        <w:rPr>
          <w:rtl/>
          <w:lang w:bidi="fa-IR"/>
        </w:rPr>
        <w:t xml:space="preserve"> وهو اليوم الذي أخرج الله فيه يونس مِن بطن الحوت</w:t>
      </w:r>
      <w:r w:rsidR="004C397E">
        <w:rPr>
          <w:rtl/>
          <w:lang w:bidi="fa-IR"/>
        </w:rPr>
        <w:t>،</w:t>
      </w:r>
      <w:r>
        <w:rPr>
          <w:rtl/>
          <w:lang w:bidi="fa-IR"/>
        </w:rPr>
        <w:t xml:space="preserve"> وهو اليوم الذي فلق الله فيه البحر لبني إسرائيل</w:t>
      </w:r>
      <w:r w:rsidR="004C397E">
        <w:rPr>
          <w:rtl/>
          <w:lang w:bidi="fa-IR"/>
        </w:rPr>
        <w:t>،</w:t>
      </w:r>
      <w:r>
        <w:rPr>
          <w:rtl/>
          <w:lang w:bidi="fa-IR"/>
        </w:rPr>
        <w:t xml:space="preserve"> وهو اليوم الذي غفر الله ل</w:t>
      </w:r>
      <w:r w:rsidR="00622E4A">
        <w:rPr>
          <w:rtl/>
          <w:lang w:bidi="fa-IR"/>
        </w:rPr>
        <w:t>محمّد</w:t>
      </w:r>
      <w:r>
        <w:rPr>
          <w:rtl/>
          <w:lang w:bidi="fa-IR"/>
        </w:rPr>
        <w:t xml:space="preserve"> ذنبه ما تقدّم وما تأخّر</w:t>
      </w:r>
      <w:r w:rsidR="007920B3">
        <w:rPr>
          <w:rtl/>
          <w:lang w:bidi="fa-IR"/>
        </w:rPr>
        <w:t>.</w:t>
      </w:r>
    </w:p>
    <w:p w:rsidR="008C2F53" w:rsidRDefault="00903D5C" w:rsidP="00903D5C">
      <w:pPr>
        <w:pStyle w:val="libNormal"/>
        <w:rPr>
          <w:lang w:bidi="fa-IR"/>
        </w:rPr>
      </w:pPr>
      <w:r>
        <w:rPr>
          <w:rtl/>
          <w:lang w:bidi="fa-IR"/>
        </w:rPr>
        <w:t>وفي هذا اليوم عبر موسى البحر</w:t>
      </w:r>
      <w:r w:rsidR="004C397E">
        <w:rPr>
          <w:rtl/>
          <w:lang w:bidi="fa-IR"/>
        </w:rPr>
        <w:t>،</w:t>
      </w:r>
      <w:r>
        <w:rPr>
          <w:rtl/>
          <w:lang w:bidi="fa-IR"/>
        </w:rPr>
        <w:t xml:space="preserve"> وفي هذا اليوم أنزل الله تعالى التوبة على قوم يونس</w:t>
      </w:r>
      <w:r w:rsidR="004C397E">
        <w:rPr>
          <w:rtl/>
          <w:lang w:bidi="fa-IR"/>
        </w:rPr>
        <w:t>،</w:t>
      </w:r>
      <w:r>
        <w:rPr>
          <w:rtl/>
          <w:lang w:bidi="fa-IR"/>
        </w:rPr>
        <w:t xml:space="preserve"> فمَنْ صام هذا اليوم كانت له كفارة أربعين سنة</w:t>
      </w:r>
      <w:r w:rsidR="004C397E">
        <w:rPr>
          <w:rtl/>
          <w:lang w:bidi="fa-IR"/>
        </w:rPr>
        <w:t>،</w:t>
      </w:r>
      <w:r>
        <w:rPr>
          <w:rtl/>
          <w:lang w:bidi="fa-IR"/>
        </w:rPr>
        <w:t xml:space="preserve"> وأوّل يوم خلق الله مِن الدُّنيا يوم عاشوراء</w:t>
      </w:r>
      <w:r w:rsidR="004C397E">
        <w:rPr>
          <w:rtl/>
          <w:lang w:bidi="fa-IR"/>
        </w:rPr>
        <w:t>،</w:t>
      </w:r>
      <w:r>
        <w:rPr>
          <w:rtl/>
          <w:lang w:bidi="fa-IR"/>
        </w:rPr>
        <w:t xml:space="preserve"> وأوّل مطر نزل مِن السّماء يوم عاشوراء</w:t>
      </w:r>
      <w:r w:rsidR="004C397E">
        <w:rPr>
          <w:rtl/>
          <w:lang w:bidi="fa-IR"/>
        </w:rPr>
        <w:t>،</w:t>
      </w:r>
      <w:r>
        <w:rPr>
          <w:rtl/>
          <w:lang w:bidi="fa-IR"/>
        </w:rPr>
        <w:t xml:space="preserve"> وأوّل رحمة نزلت يوم عاشوراء</w:t>
      </w:r>
      <w:r w:rsidR="004C397E">
        <w:rPr>
          <w:rtl/>
          <w:lang w:bidi="fa-IR"/>
        </w:rPr>
        <w:t>،</w:t>
      </w:r>
      <w:r>
        <w:rPr>
          <w:rtl/>
          <w:lang w:bidi="fa-IR"/>
        </w:rPr>
        <w:t xml:space="preserve"> فمَنْ صام يوم عاشوراء فكأنّما صام الدهر كلّه</w:t>
      </w:r>
      <w:r w:rsidR="004C397E">
        <w:rPr>
          <w:rtl/>
          <w:lang w:bidi="fa-IR"/>
        </w:rPr>
        <w:t>،</w:t>
      </w:r>
      <w:r>
        <w:rPr>
          <w:rtl/>
          <w:lang w:bidi="fa-IR"/>
        </w:rPr>
        <w:t xml:space="preserve"> وهو صوم الأنبياء . ومَنْ أحيا ليلة عاشوراء فكأنّما عبد الله تعالى مثل عبادة أهل السّماوات السّبع</w:t>
      </w:r>
      <w:r w:rsidR="004C397E">
        <w:rPr>
          <w:rtl/>
          <w:lang w:bidi="fa-IR"/>
        </w:rPr>
        <w:t>،</w:t>
      </w:r>
      <w:r>
        <w:rPr>
          <w:rtl/>
          <w:lang w:bidi="fa-IR"/>
        </w:rPr>
        <w:t xml:space="preserve"> ومَنْ صلّى أربع ركعات يقرأ في كلّ ركعة الحمد مرّة وخمسين مرّة قل هو الله أحد غفر الله (له) خمسين عاماً ماضٍ</w:t>
      </w:r>
      <w:r w:rsidR="004C397E">
        <w:rPr>
          <w:rtl/>
          <w:lang w:bidi="fa-IR"/>
        </w:rPr>
        <w:t>،</w:t>
      </w:r>
      <w:r>
        <w:rPr>
          <w:rtl/>
          <w:lang w:bidi="fa-IR"/>
        </w:rPr>
        <w:t xml:space="preserve"> وخمسين عاماً مستقبل</w:t>
      </w:r>
      <w:r w:rsidR="004C397E">
        <w:rPr>
          <w:rtl/>
          <w:lang w:bidi="fa-IR"/>
        </w:rPr>
        <w:t>،</w:t>
      </w:r>
      <w:r>
        <w:rPr>
          <w:rtl/>
          <w:lang w:bidi="fa-IR"/>
        </w:rPr>
        <w:t xml:space="preserve"> وبنى له في الملأ الأعلى ألف ألف منبر مِن نور . ومَنْ سقى شربة مِن ماء فكأنّما لمْ يعصِ الله طرفة عين</w:t>
      </w:r>
      <w:r w:rsidR="004C397E">
        <w:rPr>
          <w:rtl/>
          <w:lang w:bidi="fa-IR"/>
        </w:rPr>
        <w:t>،</w:t>
      </w:r>
      <w:r>
        <w:rPr>
          <w:rtl/>
          <w:lang w:bidi="fa-IR"/>
        </w:rPr>
        <w:t xml:space="preserve"> ومَنْ أشبع أهل بيت مساكين يوم عاشوراء مرّ على الصراط كالبرق الخاطف</w:t>
      </w:r>
      <w:r w:rsidR="004C397E">
        <w:rPr>
          <w:rtl/>
          <w:lang w:bidi="fa-IR"/>
        </w:rPr>
        <w:t>،</w:t>
      </w:r>
      <w:r>
        <w:rPr>
          <w:rtl/>
          <w:lang w:bidi="fa-IR"/>
        </w:rPr>
        <w:t xml:space="preserve"> ومَنْ تصدّق بصدقة يوم عاشوراء فكأنّما لمْ يردّ سائلاً قط</w:t>
      </w:r>
      <w:r w:rsidR="004C397E">
        <w:rPr>
          <w:rtl/>
          <w:lang w:bidi="fa-IR"/>
        </w:rPr>
        <w:t>،</w:t>
      </w:r>
      <w:r>
        <w:rPr>
          <w:rtl/>
          <w:lang w:bidi="fa-IR"/>
        </w:rPr>
        <w:t xml:space="preserve"> ومَنْ اغتسل يوم عاشوراء لمْ يمرض مرضاً </w:t>
      </w:r>
      <w:r w:rsidR="0087599F">
        <w:rPr>
          <w:rtl/>
          <w:lang w:bidi="fa-IR"/>
        </w:rPr>
        <w:t>إلّا</w:t>
      </w:r>
      <w:r>
        <w:rPr>
          <w:rtl/>
          <w:lang w:bidi="fa-IR"/>
        </w:rPr>
        <w:t xml:space="preserve"> مرض الموت</w:t>
      </w:r>
      <w:r w:rsidR="004C397E">
        <w:rPr>
          <w:rtl/>
          <w:lang w:bidi="fa-IR"/>
        </w:rPr>
        <w:t>،</w:t>
      </w:r>
      <w:r>
        <w:rPr>
          <w:rtl/>
          <w:lang w:bidi="fa-IR"/>
        </w:rPr>
        <w:t xml:space="preserve"> ومَنْ اكتحل يوم عاشوراء لمْ ترمد عينيه تلك السّنة كلّها</w:t>
      </w:r>
      <w:r w:rsidR="004C397E">
        <w:rPr>
          <w:rtl/>
          <w:lang w:bidi="fa-IR"/>
        </w:rPr>
        <w:t>،</w:t>
      </w:r>
      <w:r>
        <w:rPr>
          <w:rtl/>
          <w:lang w:bidi="fa-IR"/>
        </w:rPr>
        <w:t xml:space="preserve"> ومَنْ أمرّ يده على رأس يتيم فكأنّما برّ يتامى ولد آدم كلّهم</w:t>
      </w:r>
      <w:r w:rsidR="004C397E">
        <w:rPr>
          <w:rtl/>
          <w:lang w:bidi="fa-IR"/>
        </w:rPr>
        <w:t>،</w:t>
      </w:r>
      <w:r>
        <w:rPr>
          <w:rtl/>
          <w:lang w:bidi="fa-IR"/>
        </w:rPr>
        <w:t xml:space="preserve"> ومَنْ</w:t>
      </w:r>
    </w:p>
    <w:p w:rsidR="00903D5C" w:rsidRDefault="008C2F53" w:rsidP="00903D5C">
      <w:pPr>
        <w:pStyle w:val="libNormal"/>
        <w:rPr>
          <w:lang w:bidi="fa-IR"/>
        </w:rPr>
      </w:pPr>
      <w:r>
        <w:rPr>
          <w:rtl/>
          <w:lang w:bidi="fa-IR"/>
        </w:rPr>
        <w:br w:type="page"/>
      </w:r>
    </w:p>
    <w:p w:rsidR="007920B3" w:rsidRDefault="00903D5C" w:rsidP="00E94759">
      <w:pPr>
        <w:pStyle w:val="libNormal0"/>
        <w:rPr>
          <w:rtl/>
          <w:lang w:bidi="fa-IR"/>
        </w:rPr>
      </w:pPr>
      <w:r>
        <w:rPr>
          <w:rtl/>
          <w:lang w:bidi="fa-IR"/>
        </w:rPr>
        <w:lastRenderedPageBreak/>
        <w:t>صام يوم عاشوراء اُعطي ثواب عشرة ألف [آلاف] ملك</w:t>
      </w:r>
      <w:r w:rsidR="004C397E">
        <w:rPr>
          <w:rtl/>
          <w:lang w:bidi="fa-IR"/>
        </w:rPr>
        <w:t>،</w:t>
      </w:r>
      <w:r>
        <w:rPr>
          <w:rtl/>
          <w:lang w:bidi="fa-IR"/>
        </w:rPr>
        <w:t xml:space="preserve"> ومَنْ صام يوم عاشوراء اُعطى ثواب ألف حاج ومعتمر</w:t>
      </w:r>
      <w:r w:rsidR="004C397E">
        <w:rPr>
          <w:rtl/>
          <w:lang w:bidi="fa-IR"/>
        </w:rPr>
        <w:t>،</w:t>
      </w:r>
      <w:r>
        <w:rPr>
          <w:rtl/>
          <w:lang w:bidi="fa-IR"/>
        </w:rPr>
        <w:t xml:space="preserve"> ومَنْ صام يوم عاشوراء اُعطي ثواب ألف شهيد</w:t>
      </w:r>
      <w:r w:rsidR="004C397E">
        <w:rPr>
          <w:rtl/>
          <w:lang w:bidi="fa-IR"/>
        </w:rPr>
        <w:t>،</w:t>
      </w:r>
      <w:r>
        <w:rPr>
          <w:rtl/>
          <w:lang w:bidi="fa-IR"/>
        </w:rPr>
        <w:t xml:space="preserve"> ومَنْ صام يوم عاشوراء كُتِبَ له أجر سبع سماوات</w:t>
      </w:r>
      <w:r w:rsidR="007920B3">
        <w:rPr>
          <w:rtl/>
          <w:lang w:bidi="fa-IR"/>
        </w:rPr>
        <w:t>.</w:t>
      </w:r>
    </w:p>
    <w:p w:rsidR="007920B3" w:rsidRDefault="00903D5C" w:rsidP="00903D5C">
      <w:pPr>
        <w:pStyle w:val="libNormal"/>
        <w:rPr>
          <w:rtl/>
          <w:lang w:bidi="fa-IR"/>
        </w:rPr>
      </w:pPr>
      <w:r>
        <w:rPr>
          <w:rtl/>
          <w:lang w:bidi="fa-IR"/>
        </w:rPr>
        <w:t>وفيه خلق الله السماوات والأرضين</w:t>
      </w:r>
      <w:r w:rsidR="004C397E">
        <w:rPr>
          <w:rtl/>
          <w:lang w:bidi="fa-IR"/>
        </w:rPr>
        <w:t>،</w:t>
      </w:r>
      <w:r>
        <w:rPr>
          <w:rtl/>
          <w:lang w:bidi="fa-IR"/>
        </w:rPr>
        <w:t xml:space="preserve"> والجبال والبحار</w:t>
      </w:r>
      <w:r w:rsidR="004C397E">
        <w:rPr>
          <w:rtl/>
          <w:lang w:bidi="fa-IR"/>
        </w:rPr>
        <w:t>،</w:t>
      </w:r>
      <w:r>
        <w:rPr>
          <w:rtl/>
          <w:lang w:bidi="fa-IR"/>
        </w:rPr>
        <w:t xml:space="preserve"> وخلق العرش يوم عاشوراء</w:t>
      </w:r>
      <w:r w:rsidR="004C397E">
        <w:rPr>
          <w:rtl/>
          <w:lang w:bidi="fa-IR"/>
        </w:rPr>
        <w:t>،</w:t>
      </w:r>
      <w:r>
        <w:rPr>
          <w:rtl/>
          <w:lang w:bidi="fa-IR"/>
        </w:rPr>
        <w:t xml:space="preserve"> وخلق القلم يوم عاشوراء</w:t>
      </w:r>
      <w:r w:rsidR="004C397E">
        <w:rPr>
          <w:rtl/>
          <w:lang w:bidi="fa-IR"/>
        </w:rPr>
        <w:t>،</w:t>
      </w:r>
      <w:r>
        <w:rPr>
          <w:rtl/>
          <w:lang w:bidi="fa-IR"/>
        </w:rPr>
        <w:t xml:space="preserve"> وخلق اللوح يوم عاشوراء</w:t>
      </w:r>
      <w:r w:rsidR="004C397E">
        <w:rPr>
          <w:rtl/>
          <w:lang w:bidi="fa-IR"/>
        </w:rPr>
        <w:t>،</w:t>
      </w:r>
      <w:r>
        <w:rPr>
          <w:rtl/>
          <w:lang w:bidi="fa-IR"/>
        </w:rPr>
        <w:t xml:space="preserve"> وخلق جبريل يوم عاشوراء</w:t>
      </w:r>
      <w:r w:rsidR="004C397E">
        <w:rPr>
          <w:rtl/>
          <w:lang w:bidi="fa-IR"/>
        </w:rPr>
        <w:t>،</w:t>
      </w:r>
      <w:r>
        <w:rPr>
          <w:rtl/>
          <w:lang w:bidi="fa-IR"/>
        </w:rPr>
        <w:t xml:space="preserve"> ورفع عيسى يوم عاشوراء</w:t>
      </w:r>
      <w:r w:rsidR="004C397E">
        <w:rPr>
          <w:rtl/>
          <w:lang w:bidi="fa-IR"/>
        </w:rPr>
        <w:t>،</w:t>
      </w:r>
      <w:r>
        <w:rPr>
          <w:rtl/>
          <w:lang w:bidi="fa-IR"/>
        </w:rPr>
        <w:t xml:space="preserve"> واُعطي سليمان الملك يوم عاشوراء . ويوم القيامة يوم عاشوراء</w:t>
      </w:r>
      <w:r w:rsidR="004C397E">
        <w:rPr>
          <w:rtl/>
          <w:lang w:bidi="fa-IR"/>
        </w:rPr>
        <w:t>،</w:t>
      </w:r>
      <w:r>
        <w:rPr>
          <w:rtl/>
          <w:lang w:bidi="fa-IR"/>
        </w:rPr>
        <w:t xml:space="preserve"> ومَنْ عاد مريضاً يوم عاشوراء فكأنّما عاد مرضى ولد آدم كلّهم ))</w:t>
      </w:r>
      <w:r w:rsidR="007920B3">
        <w:rPr>
          <w:rtl/>
          <w:lang w:bidi="fa-IR"/>
        </w:rPr>
        <w:t>.</w:t>
      </w:r>
    </w:p>
    <w:p w:rsidR="008C2F53" w:rsidRDefault="00903D5C" w:rsidP="00903D5C">
      <w:pPr>
        <w:pStyle w:val="libNormal"/>
        <w:rPr>
          <w:lang w:bidi="fa-IR"/>
        </w:rPr>
      </w:pPr>
      <w:r>
        <w:rPr>
          <w:rtl/>
          <w:lang w:bidi="fa-IR"/>
        </w:rPr>
        <w:t>هذا حديث لا يشك عاقل في وضعه</w:t>
      </w:r>
      <w:r w:rsidR="004C397E">
        <w:rPr>
          <w:rtl/>
          <w:lang w:bidi="fa-IR"/>
        </w:rPr>
        <w:t>،</w:t>
      </w:r>
      <w:r>
        <w:rPr>
          <w:rtl/>
          <w:lang w:bidi="fa-IR"/>
        </w:rPr>
        <w:t xml:space="preserve"> ولقد أبدع مَنْ وضعه</w:t>
      </w:r>
      <w:r w:rsidR="004C397E">
        <w:rPr>
          <w:rtl/>
          <w:lang w:bidi="fa-IR"/>
        </w:rPr>
        <w:t>،</w:t>
      </w:r>
      <w:r>
        <w:rPr>
          <w:rtl/>
          <w:lang w:bidi="fa-IR"/>
        </w:rPr>
        <w:t xml:space="preserve"> وكشف القناع ولمْ يستحي</w:t>
      </w:r>
      <w:r w:rsidR="004C397E">
        <w:rPr>
          <w:rtl/>
          <w:lang w:bidi="fa-IR"/>
        </w:rPr>
        <w:t>،</w:t>
      </w:r>
      <w:r>
        <w:rPr>
          <w:rtl/>
          <w:lang w:bidi="fa-IR"/>
        </w:rPr>
        <w:t xml:space="preserve"> وأتى فيه المستحيل</w:t>
      </w:r>
      <w:r w:rsidR="004C397E">
        <w:rPr>
          <w:rtl/>
          <w:lang w:bidi="fa-IR"/>
        </w:rPr>
        <w:t>،</w:t>
      </w:r>
      <w:r>
        <w:rPr>
          <w:rtl/>
          <w:lang w:bidi="fa-IR"/>
        </w:rPr>
        <w:t xml:space="preserve"> وهو قوله : وأوّل يوم خلق الله يوم عاشوراء</w:t>
      </w:r>
      <w:r w:rsidR="004C397E">
        <w:rPr>
          <w:rtl/>
          <w:lang w:bidi="fa-IR"/>
        </w:rPr>
        <w:t>،</w:t>
      </w:r>
      <w:r>
        <w:rPr>
          <w:rtl/>
          <w:lang w:bidi="fa-IR"/>
        </w:rPr>
        <w:t xml:space="preserve"> وهذا تغفيل مِن واضعه ؛ لأنّه إنّما يُسمّى يوم عاشوراء إذا سبقه تسعة !!</w:t>
      </w:r>
    </w:p>
    <w:p w:rsidR="007920B3" w:rsidRDefault="00903D5C" w:rsidP="00903D5C">
      <w:pPr>
        <w:pStyle w:val="libNormal"/>
        <w:rPr>
          <w:rtl/>
          <w:lang w:bidi="fa-IR"/>
        </w:rPr>
      </w:pPr>
      <w:r>
        <w:rPr>
          <w:rtl/>
          <w:lang w:bidi="fa-IR"/>
        </w:rPr>
        <w:t>وقال : فيه خلق السّماوات والأرض والجبال يوم عاشوراء . وفى الحديث الصحيح : (( إنّ الله تعالى خلق التربة يوم السبت</w:t>
      </w:r>
      <w:r w:rsidR="004C397E">
        <w:rPr>
          <w:rtl/>
          <w:lang w:bidi="fa-IR"/>
        </w:rPr>
        <w:t>،</w:t>
      </w:r>
      <w:r>
        <w:rPr>
          <w:rtl/>
          <w:lang w:bidi="fa-IR"/>
        </w:rPr>
        <w:t xml:space="preserve"> وخلق الجبال يوم الأحد ))</w:t>
      </w:r>
      <w:r w:rsidR="004C397E">
        <w:rPr>
          <w:rtl/>
          <w:lang w:bidi="fa-IR"/>
        </w:rPr>
        <w:t>،</w:t>
      </w:r>
      <w:r>
        <w:rPr>
          <w:rtl/>
          <w:lang w:bidi="fa-IR"/>
        </w:rPr>
        <w:t xml:space="preserve"> وفيه التحريف في مقادير الثواب الذي لا يليق بمحاسن الشريعة</w:t>
      </w:r>
      <w:r w:rsidR="004C397E">
        <w:rPr>
          <w:rtl/>
          <w:lang w:bidi="fa-IR"/>
        </w:rPr>
        <w:t>،</w:t>
      </w:r>
      <w:r>
        <w:rPr>
          <w:rtl/>
          <w:lang w:bidi="fa-IR"/>
        </w:rPr>
        <w:t xml:space="preserve"> وكيف يحسن أنْ يصوم الرجل يوماً فيُعطى ثواب مَنْ حجّ واعتمر وقُتل شهيداً</w:t>
      </w:r>
      <w:r w:rsidR="004C397E">
        <w:rPr>
          <w:rtl/>
          <w:lang w:bidi="fa-IR"/>
        </w:rPr>
        <w:t>،</w:t>
      </w:r>
      <w:r>
        <w:rPr>
          <w:rtl/>
          <w:lang w:bidi="fa-IR"/>
        </w:rPr>
        <w:t xml:space="preserve"> وهذا مخالف لاُصول الشرع</w:t>
      </w:r>
      <w:r w:rsidR="004C397E">
        <w:rPr>
          <w:rtl/>
          <w:lang w:bidi="fa-IR"/>
        </w:rPr>
        <w:t>،</w:t>
      </w:r>
      <w:r>
        <w:rPr>
          <w:rtl/>
          <w:lang w:bidi="fa-IR"/>
        </w:rPr>
        <w:t xml:space="preserve"> ولو ناقشناه على شيء بعد شيء لطال</w:t>
      </w:r>
      <w:r w:rsidR="004C397E">
        <w:rPr>
          <w:rtl/>
          <w:lang w:bidi="fa-IR"/>
        </w:rPr>
        <w:t>،</w:t>
      </w:r>
      <w:r>
        <w:rPr>
          <w:rtl/>
          <w:lang w:bidi="fa-IR"/>
        </w:rPr>
        <w:t xml:space="preserve"> وما أظنه </w:t>
      </w:r>
      <w:r w:rsidR="0087599F">
        <w:rPr>
          <w:rtl/>
          <w:lang w:bidi="fa-IR"/>
        </w:rPr>
        <w:t>إلّا</w:t>
      </w:r>
      <w:r>
        <w:rPr>
          <w:rtl/>
          <w:lang w:bidi="fa-IR"/>
        </w:rPr>
        <w:t xml:space="preserve"> دُسّ في أحاديث الثّقاة</w:t>
      </w:r>
      <w:r w:rsidR="004C397E">
        <w:rPr>
          <w:rtl/>
          <w:lang w:bidi="fa-IR"/>
        </w:rPr>
        <w:t>،</w:t>
      </w:r>
      <w:r>
        <w:rPr>
          <w:rtl/>
          <w:lang w:bidi="fa-IR"/>
        </w:rPr>
        <w:t xml:space="preserve"> وكان مع الذي رواه نوع تغفّل</w:t>
      </w:r>
      <w:r w:rsidR="004C397E">
        <w:rPr>
          <w:rtl/>
          <w:lang w:bidi="fa-IR"/>
        </w:rPr>
        <w:t>،</w:t>
      </w:r>
      <w:r>
        <w:rPr>
          <w:rtl/>
          <w:lang w:bidi="fa-IR"/>
        </w:rPr>
        <w:t xml:space="preserve"> ولا أحسب ذلك </w:t>
      </w:r>
      <w:r w:rsidR="0087599F">
        <w:rPr>
          <w:rtl/>
          <w:lang w:bidi="fa-IR"/>
        </w:rPr>
        <w:t>إلّا</w:t>
      </w:r>
      <w:r>
        <w:rPr>
          <w:rtl/>
          <w:lang w:bidi="fa-IR"/>
        </w:rPr>
        <w:t xml:space="preserve"> في المتأخّرين</w:t>
      </w:r>
      <w:r w:rsidR="004C397E">
        <w:rPr>
          <w:rtl/>
          <w:lang w:bidi="fa-IR"/>
        </w:rPr>
        <w:t>،</w:t>
      </w:r>
      <w:r>
        <w:rPr>
          <w:rtl/>
          <w:lang w:bidi="fa-IR"/>
        </w:rPr>
        <w:t xml:space="preserve"> وإنْ كان يحيى بن معين قد قال في ابن أبي الزناد : ليس بشيء ولا يحتجّ بحديثه</w:t>
      </w:r>
      <w:r w:rsidR="004C397E">
        <w:rPr>
          <w:rtl/>
          <w:lang w:bidi="fa-IR"/>
        </w:rPr>
        <w:t>،</w:t>
      </w:r>
      <w:r>
        <w:rPr>
          <w:rtl/>
          <w:lang w:bidi="fa-IR"/>
        </w:rPr>
        <w:t xml:space="preserve"> واسم أبي الزناد عبد الله بن ذكوان</w:t>
      </w:r>
      <w:r w:rsidR="004C397E">
        <w:rPr>
          <w:rtl/>
          <w:lang w:bidi="fa-IR"/>
        </w:rPr>
        <w:t>،</w:t>
      </w:r>
      <w:r>
        <w:rPr>
          <w:rtl/>
          <w:lang w:bidi="fa-IR"/>
        </w:rPr>
        <w:t xml:space="preserve"> واسم ابنه عبد الرحمن</w:t>
      </w:r>
      <w:r w:rsidR="004C397E">
        <w:rPr>
          <w:rtl/>
          <w:lang w:bidi="fa-IR"/>
        </w:rPr>
        <w:t>،</w:t>
      </w:r>
      <w:r>
        <w:rPr>
          <w:rtl/>
          <w:lang w:bidi="fa-IR"/>
        </w:rPr>
        <w:t xml:space="preserve"> كان ابن مهدي لا يحدّث عنه</w:t>
      </w:r>
      <w:r w:rsidR="007920B3">
        <w:rPr>
          <w:rtl/>
          <w:lang w:bidi="fa-IR"/>
        </w:rPr>
        <w:t>.</w:t>
      </w:r>
    </w:p>
    <w:p w:rsidR="007920B3" w:rsidRDefault="00903D5C" w:rsidP="00903D5C">
      <w:pPr>
        <w:pStyle w:val="libNormal"/>
        <w:rPr>
          <w:rtl/>
          <w:lang w:bidi="fa-IR"/>
        </w:rPr>
      </w:pPr>
      <w:r>
        <w:rPr>
          <w:rtl/>
          <w:lang w:bidi="fa-IR"/>
        </w:rPr>
        <w:t>وقال أحمد : هو مضطرب الحديث . وقال أبو حاتم الرازي : لا يحتجّ به</w:t>
      </w:r>
      <w:r w:rsidR="004C397E">
        <w:rPr>
          <w:rtl/>
          <w:lang w:bidi="fa-IR"/>
        </w:rPr>
        <w:t>،</w:t>
      </w:r>
      <w:r>
        <w:rPr>
          <w:rtl/>
          <w:lang w:bidi="fa-IR"/>
        </w:rPr>
        <w:t xml:space="preserve"> فلعلّ بعض أهل الهوى قد أدخله في حديثه</w:t>
      </w:r>
      <w:r w:rsidR="007920B3">
        <w:rPr>
          <w:rtl/>
          <w:lang w:bidi="fa-IR"/>
        </w:rPr>
        <w:t>.</w:t>
      </w:r>
    </w:p>
    <w:p w:rsidR="008C2F53" w:rsidRDefault="00903D5C" w:rsidP="00903D5C">
      <w:pPr>
        <w:pStyle w:val="libNormal"/>
        <w:rPr>
          <w:lang w:bidi="fa-IR"/>
        </w:rPr>
      </w:pPr>
      <w:r>
        <w:rPr>
          <w:rtl/>
          <w:lang w:bidi="fa-IR"/>
        </w:rPr>
        <w:t>حديث آخر : أنبأنا عبد الله بن علي المقري</w:t>
      </w:r>
      <w:r w:rsidR="004C397E">
        <w:rPr>
          <w:rtl/>
          <w:lang w:bidi="fa-IR"/>
        </w:rPr>
        <w:t>،</w:t>
      </w:r>
      <w:r>
        <w:rPr>
          <w:rtl/>
          <w:lang w:bidi="fa-IR"/>
        </w:rPr>
        <w:t xml:space="preserve"> أنبأنا جدّي أبو منصور الخيّاط</w:t>
      </w:r>
      <w:r w:rsidR="004C397E">
        <w:rPr>
          <w:rtl/>
          <w:lang w:bidi="fa-IR"/>
        </w:rPr>
        <w:t>،</w:t>
      </w:r>
      <w:r>
        <w:rPr>
          <w:rtl/>
          <w:lang w:bidi="fa-IR"/>
        </w:rPr>
        <w:t xml:space="preserve"> أنبأنا عبد السّلام بن أحمد الأنصاري</w:t>
      </w:r>
      <w:r w:rsidR="004C397E">
        <w:rPr>
          <w:rtl/>
          <w:lang w:bidi="fa-IR"/>
        </w:rPr>
        <w:t>،</w:t>
      </w:r>
      <w:r>
        <w:rPr>
          <w:rtl/>
          <w:lang w:bidi="fa-IR"/>
        </w:rPr>
        <w:t xml:space="preserve"> حدّثنا أبو الفتح بن أبي الفوارس</w:t>
      </w:r>
      <w:r w:rsidR="004C397E">
        <w:rPr>
          <w:rtl/>
          <w:lang w:bidi="fa-IR"/>
        </w:rPr>
        <w:t>،</w:t>
      </w:r>
      <w:r>
        <w:rPr>
          <w:rtl/>
          <w:lang w:bidi="fa-IR"/>
        </w:rPr>
        <w:t xml:space="preserve"> أنبأنا الحسن بن إسحاق بن زيد المعدّل</w:t>
      </w:r>
      <w:r w:rsidR="004C397E">
        <w:rPr>
          <w:rtl/>
          <w:lang w:bidi="fa-IR"/>
        </w:rPr>
        <w:t>،</w:t>
      </w:r>
      <w:r>
        <w:rPr>
          <w:rtl/>
          <w:lang w:bidi="fa-IR"/>
        </w:rPr>
        <w:t xml:space="preserve"> حدّثنا</w:t>
      </w:r>
    </w:p>
    <w:p w:rsidR="00903D5C" w:rsidRDefault="008C2F53" w:rsidP="00903D5C">
      <w:pPr>
        <w:pStyle w:val="libNormal"/>
        <w:rPr>
          <w:lang w:bidi="fa-IR"/>
        </w:rPr>
      </w:pPr>
      <w:r>
        <w:rPr>
          <w:rtl/>
          <w:lang w:bidi="fa-IR"/>
        </w:rPr>
        <w:br w:type="page"/>
      </w:r>
    </w:p>
    <w:p w:rsidR="007920B3" w:rsidRDefault="00903D5C" w:rsidP="00DD6090">
      <w:pPr>
        <w:pStyle w:val="libNormal0"/>
        <w:rPr>
          <w:rtl/>
          <w:lang w:bidi="fa-IR"/>
        </w:rPr>
      </w:pPr>
      <w:r>
        <w:rPr>
          <w:rtl/>
          <w:lang w:bidi="fa-IR"/>
        </w:rPr>
        <w:lastRenderedPageBreak/>
        <w:t xml:space="preserve">أحمد بن </w:t>
      </w:r>
      <w:r w:rsidR="00622E4A">
        <w:rPr>
          <w:rtl/>
          <w:lang w:bidi="fa-IR"/>
        </w:rPr>
        <w:t>محمّد</w:t>
      </w:r>
      <w:r>
        <w:rPr>
          <w:rtl/>
          <w:lang w:bidi="fa-IR"/>
        </w:rPr>
        <w:t xml:space="preserve"> بن مصعب</w:t>
      </w:r>
      <w:r w:rsidR="004C397E">
        <w:rPr>
          <w:rtl/>
          <w:lang w:bidi="fa-IR"/>
        </w:rPr>
        <w:t>،</w:t>
      </w:r>
      <w:r>
        <w:rPr>
          <w:rtl/>
          <w:lang w:bidi="fa-IR"/>
        </w:rPr>
        <w:t xml:space="preserve"> حدّثنا </w:t>
      </w:r>
      <w:r w:rsidR="00622E4A">
        <w:rPr>
          <w:rtl/>
          <w:lang w:bidi="fa-IR"/>
        </w:rPr>
        <w:t>محمّد</w:t>
      </w:r>
      <w:r>
        <w:rPr>
          <w:rtl/>
          <w:lang w:bidi="fa-IR"/>
        </w:rPr>
        <w:t xml:space="preserve"> بن عبد الله بن قهزاد</w:t>
      </w:r>
      <w:r w:rsidR="004C397E">
        <w:rPr>
          <w:rtl/>
          <w:lang w:bidi="fa-IR"/>
        </w:rPr>
        <w:t>،</w:t>
      </w:r>
      <w:r>
        <w:rPr>
          <w:rtl/>
          <w:lang w:bidi="fa-IR"/>
        </w:rPr>
        <w:t xml:space="preserve"> حدّثنا حبيب بن أبي حبيب</w:t>
      </w:r>
      <w:r w:rsidR="004C397E">
        <w:rPr>
          <w:rtl/>
          <w:lang w:bidi="fa-IR"/>
        </w:rPr>
        <w:t>،</w:t>
      </w:r>
      <w:r>
        <w:rPr>
          <w:rtl/>
          <w:lang w:bidi="fa-IR"/>
        </w:rPr>
        <w:t xml:space="preserve"> عن إبراهيم الصائغ</w:t>
      </w:r>
      <w:r w:rsidR="004C397E">
        <w:rPr>
          <w:rtl/>
          <w:lang w:bidi="fa-IR"/>
        </w:rPr>
        <w:t>،</w:t>
      </w:r>
      <w:r>
        <w:rPr>
          <w:rtl/>
          <w:lang w:bidi="fa-IR"/>
        </w:rPr>
        <w:t xml:space="preserve"> عن ميمون بن مهران</w:t>
      </w:r>
      <w:r w:rsidR="004C397E">
        <w:rPr>
          <w:rtl/>
          <w:lang w:bidi="fa-IR"/>
        </w:rPr>
        <w:t>،</w:t>
      </w:r>
      <w:r>
        <w:rPr>
          <w:rtl/>
          <w:lang w:bidi="fa-IR"/>
        </w:rPr>
        <w:t xml:space="preserve"> عن ابن عبّاس قال : قال رسول الله (</w:t>
      </w:r>
      <w:r w:rsidR="00DD6090" w:rsidRPr="00300A34">
        <w:rPr>
          <w:rStyle w:val="libAlaemChar"/>
          <w:rtl/>
        </w:rPr>
        <w:t>صلى‌الله‌عليه‌وآله</w:t>
      </w:r>
      <w:r>
        <w:rPr>
          <w:rtl/>
          <w:lang w:bidi="fa-IR"/>
        </w:rPr>
        <w:t>) : (( مَنْ صام يوم عاشوراء كتب الله له عبادة ستّين سنة بصيامها وقيامها</w:t>
      </w:r>
      <w:r w:rsidR="004C397E">
        <w:rPr>
          <w:rtl/>
          <w:lang w:bidi="fa-IR"/>
        </w:rPr>
        <w:t>،</w:t>
      </w:r>
      <w:r>
        <w:rPr>
          <w:rtl/>
          <w:lang w:bidi="fa-IR"/>
        </w:rPr>
        <w:t xml:space="preserve"> ومَنْ صام يوم عاشوراء اُعطي ثواب عشرة آلاف ملك</w:t>
      </w:r>
      <w:r w:rsidR="004C397E">
        <w:rPr>
          <w:rtl/>
          <w:lang w:bidi="fa-IR"/>
        </w:rPr>
        <w:t>،</w:t>
      </w:r>
      <w:r>
        <w:rPr>
          <w:rtl/>
          <w:lang w:bidi="fa-IR"/>
        </w:rPr>
        <w:t xml:space="preserve"> ومَنْ صام يوم عاشوراء اُعطي ثواب ألف حاج ومعتمر</w:t>
      </w:r>
      <w:r w:rsidR="004C397E">
        <w:rPr>
          <w:rtl/>
          <w:lang w:bidi="fa-IR"/>
        </w:rPr>
        <w:t>،</w:t>
      </w:r>
      <w:r>
        <w:rPr>
          <w:rtl/>
          <w:lang w:bidi="fa-IR"/>
        </w:rPr>
        <w:t xml:space="preserve"> ومَنْ صام يوم عاشوراء اُعطي ثواب عشرة آلاف شهيد</w:t>
      </w:r>
      <w:r w:rsidR="004C397E">
        <w:rPr>
          <w:rtl/>
          <w:lang w:bidi="fa-IR"/>
        </w:rPr>
        <w:t>،</w:t>
      </w:r>
      <w:r>
        <w:rPr>
          <w:rtl/>
          <w:lang w:bidi="fa-IR"/>
        </w:rPr>
        <w:t xml:space="preserve"> ومَنْ صام يوم عاشوراء كتب الله له أجر سبع سماوات</w:t>
      </w:r>
      <w:r w:rsidR="004C397E">
        <w:rPr>
          <w:rtl/>
          <w:lang w:bidi="fa-IR"/>
        </w:rPr>
        <w:t>،</w:t>
      </w:r>
      <w:r>
        <w:rPr>
          <w:rtl/>
          <w:lang w:bidi="fa-IR"/>
        </w:rPr>
        <w:t xml:space="preserve"> ومَنْ أفطر عنده مؤمن في يوم عاشوراء فكأنّما أفطر عنده جميع اُمّة </w:t>
      </w:r>
      <w:r w:rsidR="00622E4A">
        <w:rPr>
          <w:rtl/>
          <w:lang w:bidi="fa-IR"/>
        </w:rPr>
        <w:t>محمّد</w:t>
      </w:r>
      <w:r w:rsidR="004C397E">
        <w:rPr>
          <w:rtl/>
          <w:lang w:bidi="fa-IR"/>
        </w:rPr>
        <w:t>،</w:t>
      </w:r>
      <w:r>
        <w:rPr>
          <w:rtl/>
          <w:lang w:bidi="fa-IR"/>
        </w:rPr>
        <w:t xml:space="preserve"> ومَنْ أشبع جائعاً في يوم عاشوراء فكأنّما أطعم جميع فقراء اُمّة </w:t>
      </w:r>
      <w:r w:rsidR="00622E4A">
        <w:rPr>
          <w:rtl/>
          <w:lang w:bidi="fa-IR"/>
        </w:rPr>
        <w:t>محمّد</w:t>
      </w:r>
      <w:r>
        <w:rPr>
          <w:rtl/>
          <w:lang w:bidi="fa-IR"/>
        </w:rPr>
        <w:t xml:space="preserve"> (</w:t>
      </w:r>
      <w:r w:rsidR="003079C3" w:rsidRPr="003079C3">
        <w:rPr>
          <w:rStyle w:val="libAlaemChar"/>
          <w:rtl/>
        </w:rPr>
        <w:t>صلى‌الله‌عليه‌وآله</w:t>
      </w:r>
      <w:r>
        <w:rPr>
          <w:rtl/>
          <w:lang w:bidi="fa-IR"/>
        </w:rPr>
        <w:t>) وأشبع بطونهم</w:t>
      </w:r>
      <w:r w:rsidR="004C397E">
        <w:rPr>
          <w:rtl/>
          <w:lang w:bidi="fa-IR"/>
        </w:rPr>
        <w:t>،</w:t>
      </w:r>
      <w:r>
        <w:rPr>
          <w:rtl/>
          <w:lang w:bidi="fa-IR"/>
        </w:rPr>
        <w:t xml:space="preserve"> ومَنْ مسح على رأس يتيم رُفعت له بكلّ شعرة على رأسه في الجنّة درجة ))</w:t>
      </w:r>
      <w:r w:rsidR="007920B3">
        <w:rPr>
          <w:rtl/>
          <w:lang w:bidi="fa-IR"/>
        </w:rPr>
        <w:t>.</w:t>
      </w:r>
    </w:p>
    <w:p w:rsidR="007920B3" w:rsidRDefault="00903D5C" w:rsidP="00903D5C">
      <w:pPr>
        <w:pStyle w:val="libNormal"/>
        <w:rPr>
          <w:rtl/>
          <w:lang w:bidi="fa-IR"/>
        </w:rPr>
      </w:pPr>
      <w:r>
        <w:rPr>
          <w:rtl/>
          <w:lang w:bidi="fa-IR"/>
        </w:rPr>
        <w:t>قال : فقال عمر : يا رسول الله</w:t>
      </w:r>
      <w:r w:rsidR="004C397E">
        <w:rPr>
          <w:rtl/>
          <w:lang w:bidi="fa-IR"/>
        </w:rPr>
        <w:t>،</w:t>
      </w:r>
      <w:r>
        <w:rPr>
          <w:rtl/>
          <w:lang w:bidi="fa-IR"/>
        </w:rPr>
        <w:t xml:space="preserve"> لقد فضلّنا الله (عزّ وجلّ) بيوم عاشوراء ؟ قال : (( نعم</w:t>
      </w:r>
      <w:r w:rsidR="004C397E">
        <w:rPr>
          <w:rtl/>
          <w:lang w:bidi="fa-IR"/>
        </w:rPr>
        <w:t>،</w:t>
      </w:r>
      <w:r>
        <w:rPr>
          <w:rtl/>
          <w:lang w:bidi="fa-IR"/>
        </w:rPr>
        <w:t xml:space="preserve"> خلق الله (عزّ وجلّ) يوم عاشوراء والأرض كمثله</w:t>
      </w:r>
      <w:r w:rsidR="004C397E">
        <w:rPr>
          <w:rtl/>
          <w:lang w:bidi="fa-IR"/>
        </w:rPr>
        <w:t>،</w:t>
      </w:r>
      <w:r>
        <w:rPr>
          <w:rtl/>
          <w:lang w:bidi="fa-IR"/>
        </w:rPr>
        <w:t xml:space="preserve"> وخلق الجبال يوم عاشوراء والنجوم كمثله</w:t>
      </w:r>
      <w:r w:rsidR="004C397E">
        <w:rPr>
          <w:rtl/>
          <w:lang w:bidi="fa-IR"/>
        </w:rPr>
        <w:t>،</w:t>
      </w:r>
      <w:r>
        <w:rPr>
          <w:rtl/>
          <w:lang w:bidi="fa-IR"/>
        </w:rPr>
        <w:t xml:space="preserve"> وخلق القلم يوم عاشوراء واللوح كمثله</w:t>
      </w:r>
      <w:r w:rsidR="004C397E">
        <w:rPr>
          <w:rtl/>
          <w:lang w:bidi="fa-IR"/>
        </w:rPr>
        <w:t>،</w:t>
      </w:r>
      <w:r>
        <w:rPr>
          <w:rtl/>
          <w:lang w:bidi="fa-IR"/>
        </w:rPr>
        <w:t xml:space="preserve"> وخلق جبريل يوم عاشوراء وملائكته يوم عاشوراء</w:t>
      </w:r>
      <w:r w:rsidR="004C397E">
        <w:rPr>
          <w:rtl/>
          <w:lang w:bidi="fa-IR"/>
        </w:rPr>
        <w:t>،</w:t>
      </w:r>
      <w:r>
        <w:rPr>
          <w:rtl/>
          <w:lang w:bidi="fa-IR"/>
        </w:rPr>
        <w:t xml:space="preserve"> وخلق آدم يوم عاشوراء</w:t>
      </w:r>
      <w:r w:rsidR="004C397E">
        <w:rPr>
          <w:rtl/>
          <w:lang w:bidi="fa-IR"/>
        </w:rPr>
        <w:t>،</w:t>
      </w:r>
      <w:r>
        <w:rPr>
          <w:rtl/>
          <w:lang w:bidi="fa-IR"/>
        </w:rPr>
        <w:t xml:space="preserve"> ووُلِد إبراهيم يوم عاشوراء</w:t>
      </w:r>
      <w:r w:rsidR="004C397E">
        <w:rPr>
          <w:rtl/>
          <w:lang w:bidi="fa-IR"/>
        </w:rPr>
        <w:t>،</w:t>
      </w:r>
      <w:r>
        <w:rPr>
          <w:rtl/>
          <w:lang w:bidi="fa-IR"/>
        </w:rPr>
        <w:t xml:space="preserve"> ونجّاه الله من النّار يوم عاشوراء</w:t>
      </w:r>
      <w:r w:rsidR="004C397E">
        <w:rPr>
          <w:rtl/>
          <w:lang w:bidi="fa-IR"/>
        </w:rPr>
        <w:t>،</w:t>
      </w:r>
      <w:r>
        <w:rPr>
          <w:rtl/>
          <w:lang w:bidi="fa-IR"/>
        </w:rPr>
        <w:t xml:space="preserve"> وفداه الله يوم عاشوراء</w:t>
      </w:r>
      <w:r w:rsidR="004C397E">
        <w:rPr>
          <w:rtl/>
          <w:lang w:bidi="fa-IR"/>
        </w:rPr>
        <w:t>،</w:t>
      </w:r>
      <w:r>
        <w:rPr>
          <w:rtl/>
          <w:lang w:bidi="fa-IR"/>
        </w:rPr>
        <w:t xml:space="preserve"> وغرق فرعون يوم عاشوراء</w:t>
      </w:r>
      <w:r w:rsidR="004C397E">
        <w:rPr>
          <w:rtl/>
          <w:lang w:bidi="fa-IR"/>
        </w:rPr>
        <w:t>،</w:t>
      </w:r>
      <w:r>
        <w:rPr>
          <w:rtl/>
          <w:lang w:bidi="fa-IR"/>
        </w:rPr>
        <w:t xml:space="preserve"> ورُفِعَ إدريس يوم عاشوراء</w:t>
      </w:r>
      <w:r w:rsidR="004C397E">
        <w:rPr>
          <w:rtl/>
          <w:lang w:bidi="fa-IR"/>
        </w:rPr>
        <w:t>،</w:t>
      </w:r>
      <w:r>
        <w:rPr>
          <w:rtl/>
          <w:lang w:bidi="fa-IR"/>
        </w:rPr>
        <w:t xml:space="preserve"> ووُلِدَ في يوم عاشوراء !! وتاب الله على آدم في يوم عاشوراء</w:t>
      </w:r>
      <w:r w:rsidR="004C397E">
        <w:rPr>
          <w:rtl/>
          <w:lang w:bidi="fa-IR"/>
        </w:rPr>
        <w:t>،</w:t>
      </w:r>
      <w:r>
        <w:rPr>
          <w:rtl/>
          <w:lang w:bidi="fa-IR"/>
        </w:rPr>
        <w:t xml:space="preserve"> وغفر ذنب داود في يوم عاشوراء</w:t>
      </w:r>
      <w:r w:rsidR="004C397E">
        <w:rPr>
          <w:rtl/>
          <w:lang w:bidi="fa-IR"/>
        </w:rPr>
        <w:t>،</w:t>
      </w:r>
      <w:r>
        <w:rPr>
          <w:rtl/>
          <w:lang w:bidi="fa-IR"/>
        </w:rPr>
        <w:t xml:space="preserve"> وأعطى الله ال</w:t>
      </w:r>
      <w:r w:rsidR="008C2F53">
        <w:rPr>
          <w:rtl/>
          <w:lang w:bidi="fa-IR"/>
        </w:rPr>
        <w:t>م</w:t>
      </w:r>
      <w:r>
        <w:rPr>
          <w:rtl/>
          <w:lang w:bidi="fa-IR"/>
        </w:rPr>
        <w:t>لك لسليمان يوم عاشوراء</w:t>
      </w:r>
      <w:r w:rsidR="004C397E">
        <w:rPr>
          <w:rtl/>
          <w:lang w:bidi="fa-IR"/>
        </w:rPr>
        <w:t>،</w:t>
      </w:r>
      <w:r>
        <w:rPr>
          <w:rtl/>
          <w:lang w:bidi="fa-IR"/>
        </w:rPr>
        <w:t xml:space="preserve"> وولِدَ النّبي (</w:t>
      </w:r>
      <w:r w:rsidR="003079C3" w:rsidRPr="003079C3">
        <w:rPr>
          <w:rStyle w:val="libAlaemChar"/>
          <w:rtl/>
        </w:rPr>
        <w:t>صلى‌الله‌عليه‌وآله</w:t>
      </w:r>
      <w:r>
        <w:rPr>
          <w:rtl/>
          <w:lang w:bidi="fa-IR"/>
        </w:rPr>
        <w:t>) في يوم عاشوراء</w:t>
      </w:r>
      <w:r w:rsidR="004C397E">
        <w:rPr>
          <w:rtl/>
          <w:lang w:bidi="fa-IR"/>
        </w:rPr>
        <w:t>،</w:t>
      </w:r>
      <w:r>
        <w:rPr>
          <w:rtl/>
          <w:lang w:bidi="fa-IR"/>
        </w:rPr>
        <w:t xml:space="preserve"> واستوى الربّ (عزّ وجلّ) على العرش يوم عاشوراء</w:t>
      </w:r>
      <w:r w:rsidR="004C397E">
        <w:rPr>
          <w:rtl/>
          <w:lang w:bidi="fa-IR"/>
        </w:rPr>
        <w:t>،</w:t>
      </w:r>
      <w:r>
        <w:rPr>
          <w:rtl/>
          <w:lang w:bidi="fa-IR"/>
        </w:rPr>
        <w:t xml:space="preserve"> ويوم القيامة يوم عاشوراء ))</w:t>
      </w:r>
      <w:r w:rsidR="007920B3">
        <w:rPr>
          <w:rtl/>
          <w:lang w:bidi="fa-IR"/>
        </w:rPr>
        <w:t>.</w:t>
      </w:r>
    </w:p>
    <w:p w:rsidR="008C2F53" w:rsidRDefault="00903D5C" w:rsidP="00903D5C">
      <w:pPr>
        <w:pStyle w:val="libNormal"/>
        <w:rPr>
          <w:lang w:bidi="fa-IR"/>
        </w:rPr>
      </w:pPr>
      <w:r>
        <w:rPr>
          <w:rtl/>
          <w:lang w:bidi="fa-IR"/>
        </w:rPr>
        <w:t>قال ابن الجوزي : هذا حديث موضوع بلا شك . قال أحمد بن حنبل : كان حبيب بن أبي حبيب يكذب . وقال ابن عدى : كان يضع الحديث . وفى الرواة مَنْ يدخل بين حبيب وبين إبراهيم إبله . وقال أبو حاتم وأبو حبان : هذا حديث</w:t>
      </w:r>
    </w:p>
    <w:p w:rsidR="00903D5C" w:rsidRDefault="008C2F53" w:rsidP="00903D5C">
      <w:pPr>
        <w:pStyle w:val="libNormal"/>
        <w:rPr>
          <w:lang w:bidi="fa-IR"/>
        </w:rPr>
      </w:pPr>
      <w:r>
        <w:rPr>
          <w:rtl/>
          <w:lang w:bidi="fa-IR"/>
        </w:rPr>
        <w:br w:type="page"/>
      </w:r>
    </w:p>
    <w:p w:rsidR="007920B3" w:rsidRDefault="00903D5C" w:rsidP="00D47A9C">
      <w:pPr>
        <w:pStyle w:val="libNormal0"/>
        <w:rPr>
          <w:rtl/>
          <w:lang w:bidi="fa-IR"/>
        </w:rPr>
      </w:pPr>
      <w:r>
        <w:rPr>
          <w:rtl/>
          <w:lang w:bidi="fa-IR"/>
        </w:rPr>
        <w:lastRenderedPageBreak/>
        <w:t>باطل لا أصل له . قال : وكان حبيب مِن أهل مرو يضع الحديث على الثّقاة</w:t>
      </w:r>
      <w:r w:rsidR="004C397E">
        <w:rPr>
          <w:rtl/>
          <w:lang w:bidi="fa-IR"/>
        </w:rPr>
        <w:t>،</w:t>
      </w:r>
      <w:r>
        <w:rPr>
          <w:rtl/>
          <w:lang w:bidi="fa-IR"/>
        </w:rPr>
        <w:t xml:space="preserve"> لا يحلّ كتب حديثه </w:t>
      </w:r>
      <w:r w:rsidR="0087599F">
        <w:rPr>
          <w:rtl/>
          <w:lang w:bidi="fa-IR"/>
        </w:rPr>
        <w:t>إلّا</w:t>
      </w:r>
      <w:r>
        <w:rPr>
          <w:rtl/>
          <w:lang w:bidi="fa-IR"/>
        </w:rPr>
        <w:t xml:space="preserve"> على سبيل القدح فيه</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قال الذهبي</w:t>
      </w:r>
      <w:r w:rsidR="004C397E">
        <w:rPr>
          <w:rtl/>
          <w:lang w:bidi="fa-IR"/>
        </w:rPr>
        <w:t>،</w:t>
      </w:r>
      <w:r>
        <w:rPr>
          <w:rtl/>
          <w:lang w:bidi="fa-IR"/>
        </w:rPr>
        <w:t xml:space="preserve"> وابن حجر العسقلاني في ترجمة </w:t>
      </w:r>
      <w:r w:rsidR="00622E4A">
        <w:rPr>
          <w:rtl/>
          <w:lang w:bidi="fa-IR"/>
        </w:rPr>
        <w:t>محمّد</w:t>
      </w:r>
      <w:r>
        <w:rPr>
          <w:rtl/>
          <w:lang w:bidi="fa-IR"/>
        </w:rPr>
        <w:t xml:space="preserve"> بن علي أبو طالب العشاري</w:t>
      </w:r>
      <w:r w:rsidR="004C397E">
        <w:rPr>
          <w:rtl/>
          <w:lang w:bidi="fa-IR"/>
        </w:rPr>
        <w:t>،</w:t>
      </w:r>
      <w:r w:rsidR="00D47A9C">
        <w:rPr>
          <w:rtl/>
          <w:lang w:bidi="fa-IR"/>
        </w:rPr>
        <w:t xml:space="preserve"> واللفظ للأوّل</w:t>
      </w:r>
      <w:r>
        <w:rPr>
          <w:rtl/>
          <w:lang w:bidi="fa-IR"/>
        </w:rPr>
        <w:t>: العشاري</w:t>
      </w:r>
      <w:r w:rsidR="004C397E">
        <w:rPr>
          <w:rtl/>
          <w:lang w:bidi="fa-IR"/>
        </w:rPr>
        <w:t>،</w:t>
      </w:r>
      <w:r>
        <w:rPr>
          <w:rtl/>
          <w:lang w:bidi="fa-IR"/>
        </w:rPr>
        <w:t xml:space="preserve"> حدّثنا أحمد بن منصور البوشري</w:t>
      </w:r>
      <w:r w:rsidR="004C397E">
        <w:rPr>
          <w:rtl/>
          <w:lang w:bidi="fa-IR"/>
        </w:rPr>
        <w:t>،</w:t>
      </w:r>
      <w:r>
        <w:rPr>
          <w:rtl/>
          <w:lang w:bidi="fa-IR"/>
        </w:rPr>
        <w:t xml:space="preserve"> حدّثنا أبو بكر النّجاد</w:t>
      </w:r>
      <w:r w:rsidR="004C397E">
        <w:rPr>
          <w:rtl/>
          <w:lang w:bidi="fa-IR"/>
        </w:rPr>
        <w:t>،</w:t>
      </w:r>
      <w:r>
        <w:rPr>
          <w:rtl/>
          <w:lang w:bidi="fa-IR"/>
        </w:rPr>
        <w:t xml:space="preserve"> حدّثنا الحربي</w:t>
      </w:r>
      <w:r w:rsidR="004C397E">
        <w:rPr>
          <w:rtl/>
          <w:lang w:bidi="fa-IR"/>
        </w:rPr>
        <w:t>،</w:t>
      </w:r>
      <w:r>
        <w:rPr>
          <w:rtl/>
          <w:lang w:bidi="fa-IR"/>
        </w:rPr>
        <w:t xml:space="preserve"> حدّثنا سريج بن النعمان</w:t>
      </w:r>
      <w:r w:rsidR="004C397E">
        <w:rPr>
          <w:rtl/>
          <w:lang w:bidi="fa-IR"/>
        </w:rPr>
        <w:t>،</w:t>
      </w:r>
      <w:r>
        <w:rPr>
          <w:rtl/>
          <w:lang w:bidi="fa-IR"/>
        </w:rPr>
        <w:t xml:space="preserve"> حدّثنا ابن أبي الزناد</w:t>
      </w:r>
      <w:r w:rsidR="004C397E">
        <w:rPr>
          <w:rtl/>
          <w:lang w:bidi="fa-IR"/>
        </w:rPr>
        <w:t>،</w:t>
      </w:r>
      <w:r>
        <w:rPr>
          <w:rtl/>
          <w:lang w:bidi="fa-IR"/>
        </w:rPr>
        <w:t xml:space="preserve"> عن أبيه</w:t>
      </w:r>
      <w:r w:rsidR="004C397E">
        <w:rPr>
          <w:rtl/>
          <w:lang w:bidi="fa-IR"/>
        </w:rPr>
        <w:t>،</w:t>
      </w:r>
      <w:r>
        <w:rPr>
          <w:rtl/>
          <w:lang w:bidi="fa-IR"/>
        </w:rPr>
        <w:t xml:space="preserve"> عن الأعرج</w:t>
      </w:r>
      <w:r w:rsidR="004C397E">
        <w:rPr>
          <w:rtl/>
          <w:lang w:bidi="fa-IR"/>
        </w:rPr>
        <w:t>،</w:t>
      </w:r>
      <w:r>
        <w:rPr>
          <w:rtl/>
          <w:lang w:bidi="fa-IR"/>
        </w:rPr>
        <w:t xml:space="preserve"> عن أبي هريرة</w:t>
      </w:r>
      <w:r w:rsidR="004C397E">
        <w:rPr>
          <w:rtl/>
          <w:lang w:bidi="fa-IR"/>
        </w:rPr>
        <w:t>،</w:t>
      </w:r>
      <w:r>
        <w:rPr>
          <w:rtl/>
          <w:lang w:bidi="fa-IR"/>
        </w:rPr>
        <w:t xml:space="preserve"> مرفوعاً : (( صوموا عاشوراء ووسّعوا على أهاليكم</w:t>
      </w:r>
      <w:r w:rsidR="004C397E">
        <w:rPr>
          <w:rtl/>
          <w:lang w:bidi="fa-IR"/>
        </w:rPr>
        <w:t>،</w:t>
      </w:r>
      <w:r>
        <w:rPr>
          <w:rtl/>
          <w:lang w:bidi="fa-IR"/>
        </w:rPr>
        <w:t xml:space="preserve"> فقد تاب الله فيه على آدم . . . إلى أنْ قال : فمَنْ صامه كان كفارة أربعين سنة</w:t>
      </w:r>
      <w:r w:rsidR="004C397E">
        <w:rPr>
          <w:rtl/>
          <w:lang w:bidi="fa-IR"/>
        </w:rPr>
        <w:t>،</w:t>
      </w:r>
      <w:r>
        <w:rPr>
          <w:rtl/>
          <w:lang w:bidi="fa-IR"/>
        </w:rPr>
        <w:t xml:space="preserve"> واُعطي ثواب ألف شهيد</w:t>
      </w:r>
      <w:r w:rsidR="004C397E">
        <w:rPr>
          <w:rtl/>
          <w:lang w:bidi="fa-IR"/>
        </w:rPr>
        <w:t>،</w:t>
      </w:r>
      <w:r>
        <w:rPr>
          <w:rtl/>
          <w:lang w:bidi="fa-IR"/>
        </w:rPr>
        <w:t xml:space="preserve"> وكتب له أجر سبع سماوات . . . إلى أنْ قال : وفيه خلق الله السماوات والأرض</w:t>
      </w:r>
      <w:r w:rsidR="004C397E">
        <w:rPr>
          <w:rtl/>
          <w:lang w:bidi="fa-IR"/>
        </w:rPr>
        <w:t>،</w:t>
      </w:r>
      <w:r>
        <w:rPr>
          <w:rtl/>
          <w:lang w:bidi="fa-IR"/>
        </w:rPr>
        <w:t xml:space="preserve"> والعرش والقلم</w:t>
      </w:r>
      <w:r w:rsidR="004C397E">
        <w:rPr>
          <w:rtl/>
          <w:lang w:bidi="fa-IR"/>
        </w:rPr>
        <w:t>،</w:t>
      </w:r>
      <w:r>
        <w:rPr>
          <w:rtl/>
          <w:lang w:bidi="fa-IR"/>
        </w:rPr>
        <w:t xml:space="preserve"> وأوّل يوم خلق يوم عاشوراء )) . فقبّح الله مَنْ وضعه</w:t>
      </w:r>
      <w:r w:rsidR="004C397E">
        <w:rPr>
          <w:rtl/>
          <w:lang w:bidi="fa-IR"/>
        </w:rPr>
        <w:t>،</w:t>
      </w:r>
      <w:r>
        <w:rPr>
          <w:rtl/>
          <w:lang w:bidi="fa-IR"/>
        </w:rPr>
        <w:t xml:space="preserve"> والعتب إنّما هو على محدّثي بغداد كيف تركوا العشاري يروي هذه الأباطيل</w:t>
      </w:r>
      <w:r w:rsidRPr="008C2F53">
        <w:rPr>
          <w:rStyle w:val="libFootnotenumChar"/>
          <w:rtl/>
        </w:rPr>
        <w:t>(2)</w:t>
      </w:r>
      <w:r w:rsidR="007920B3">
        <w:rPr>
          <w:rtl/>
          <w:lang w:bidi="fa-IR"/>
        </w:rPr>
        <w:t>.</w:t>
      </w:r>
    </w:p>
    <w:p w:rsidR="007920B3" w:rsidRDefault="00903D5C" w:rsidP="00903D5C">
      <w:pPr>
        <w:pStyle w:val="libNormal"/>
        <w:rPr>
          <w:rtl/>
          <w:lang w:bidi="fa-IR"/>
        </w:rPr>
      </w:pPr>
      <w:r>
        <w:rPr>
          <w:rtl/>
          <w:lang w:bidi="fa-IR"/>
        </w:rPr>
        <w:t>قال البيهقي : قال القاضي أبو بكر : استوى مِن غير مماسّة ولا حركة</w:t>
      </w:r>
      <w:r w:rsidR="004C397E">
        <w:rPr>
          <w:rtl/>
          <w:lang w:bidi="fa-IR"/>
        </w:rPr>
        <w:t>،</w:t>
      </w:r>
      <w:r>
        <w:rPr>
          <w:rtl/>
          <w:lang w:bidi="fa-IR"/>
        </w:rPr>
        <w:t xml:space="preserve"> كما يليق بذاته . قال الشيخ (</w:t>
      </w:r>
      <w:r w:rsidR="00B21E82" w:rsidRPr="00B21E82">
        <w:rPr>
          <w:rStyle w:val="libAlaemChar"/>
          <w:rtl/>
        </w:rPr>
        <w:t>رضي‌الله‌عنه</w:t>
      </w:r>
      <w:r>
        <w:rPr>
          <w:rtl/>
          <w:lang w:bidi="fa-IR"/>
        </w:rPr>
        <w:t xml:space="preserve">) : هذا حديث </w:t>
      </w:r>
      <w:r w:rsidR="008C2F53">
        <w:rPr>
          <w:rtl/>
          <w:lang w:bidi="fa-IR"/>
        </w:rPr>
        <w:t>م</w:t>
      </w:r>
      <w:r>
        <w:rPr>
          <w:rtl/>
          <w:lang w:bidi="fa-IR"/>
        </w:rPr>
        <w:t>نكر</w:t>
      </w:r>
      <w:r w:rsidR="004C397E">
        <w:rPr>
          <w:rtl/>
          <w:lang w:bidi="fa-IR"/>
        </w:rPr>
        <w:t>،</w:t>
      </w:r>
      <w:r>
        <w:rPr>
          <w:rtl/>
          <w:lang w:bidi="fa-IR"/>
        </w:rPr>
        <w:t xml:space="preserve"> وإسناده ضعيف بمرّة (بالمرّة)</w:t>
      </w:r>
      <w:r w:rsidR="004C397E">
        <w:rPr>
          <w:rtl/>
          <w:lang w:bidi="fa-IR"/>
        </w:rPr>
        <w:t>،</w:t>
      </w:r>
      <w:r>
        <w:rPr>
          <w:rtl/>
          <w:lang w:bidi="fa-IR"/>
        </w:rPr>
        <w:t xml:space="preserve"> وأنا أبرأ إلى الله مِن عُهدته</w:t>
      </w:r>
      <w:r w:rsidR="004C397E">
        <w:rPr>
          <w:rtl/>
          <w:lang w:bidi="fa-IR"/>
        </w:rPr>
        <w:t>،</w:t>
      </w:r>
      <w:r>
        <w:rPr>
          <w:rtl/>
          <w:lang w:bidi="fa-IR"/>
        </w:rPr>
        <w:t xml:space="preserve"> وفي متنه ما لا يستقيم</w:t>
      </w:r>
      <w:r w:rsidR="004C397E">
        <w:rPr>
          <w:rtl/>
          <w:lang w:bidi="fa-IR"/>
        </w:rPr>
        <w:t>،</w:t>
      </w:r>
      <w:r>
        <w:rPr>
          <w:rtl/>
          <w:lang w:bidi="fa-IR"/>
        </w:rPr>
        <w:t xml:space="preserve"> وهو ما روي فيه مِن خلق السماوات والأرضين والجبال كلّها في يوم عاشوراء</w:t>
      </w:r>
      <w:r w:rsidR="004C397E">
        <w:rPr>
          <w:rtl/>
          <w:lang w:bidi="fa-IR"/>
        </w:rPr>
        <w:t>،</w:t>
      </w:r>
      <w:r>
        <w:rPr>
          <w:rtl/>
          <w:lang w:bidi="fa-IR"/>
        </w:rPr>
        <w:t xml:space="preserve"> والله تعالى يقول : </w:t>
      </w:r>
      <w:r w:rsidRPr="00D47A9C">
        <w:rPr>
          <w:rStyle w:val="libAlaemChar"/>
          <w:rtl/>
        </w:rPr>
        <w:t>(</w:t>
      </w:r>
      <w:r w:rsidRPr="00D47A9C">
        <w:rPr>
          <w:rStyle w:val="libAieChar"/>
          <w:rtl/>
        </w:rPr>
        <w:t xml:space="preserve"> اللَّهُ الَّذِي خَلَقَ السَّمَاوَاتِ وَالأَرْضَ فِي سِتَّةِ أَيَّامٍ ثُمَّ اسْتَوَى عَلَى الْعَرْشِ </w:t>
      </w:r>
      <w:r w:rsidRPr="00D47A9C">
        <w:rPr>
          <w:rStyle w:val="libAlaemChar"/>
          <w:rtl/>
        </w:rPr>
        <w:t>)</w:t>
      </w:r>
      <w:r>
        <w:rPr>
          <w:rtl/>
          <w:lang w:bidi="fa-IR"/>
        </w:rPr>
        <w:t xml:space="preserve"> . ومِن ال</w:t>
      </w:r>
      <w:r w:rsidR="008C2F53">
        <w:rPr>
          <w:rtl/>
          <w:lang w:bidi="fa-IR"/>
        </w:rPr>
        <w:t>م</w:t>
      </w:r>
      <w:r>
        <w:rPr>
          <w:rtl/>
          <w:lang w:bidi="fa-IR"/>
        </w:rPr>
        <w:t>حال أنْ تكون السّنة كلّها في يوم عاشوراء</w:t>
      </w:r>
      <w:r w:rsidR="004C397E">
        <w:rPr>
          <w:rtl/>
          <w:lang w:bidi="fa-IR"/>
        </w:rPr>
        <w:t>،</w:t>
      </w:r>
      <w:r>
        <w:rPr>
          <w:rtl/>
          <w:lang w:bidi="fa-IR"/>
        </w:rPr>
        <w:t xml:space="preserve"> فدلّ ذلك على ضعف هذا الخبر</w:t>
      </w:r>
      <w:r w:rsidR="004C397E">
        <w:rPr>
          <w:rtl/>
          <w:lang w:bidi="fa-IR"/>
        </w:rPr>
        <w:t>،</w:t>
      </w:r>
      <w:r>
        <w:rPr>
          <w:rtl/>
          <w:lang w:bidi="fa-IR"/>
        </w:rPr>
        <w:t xml:space="preserve"> والله أعلم</w:t>
      </w:r>
      <w:r w:rsidRPr="008C2F53">
        <w:rPr>
          <w:rStyle w:val="libFootnotenumChar"/>
          <w:rtl/>
        </w:rPr>
        <w:t>(3)</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D47A9C">
      <w:pPr>
        <w:pStyle w:val="libFootnote0"/>
        <w:rPr>
          <w:rtl/>
          <w:lang w:bidi="fa-IR"/>
        </w:rPr>
      </w:pPr>
      <w:r w:rsidRPr="00D47A9C">
        <w:rPr>
          <w:rtl/>
        </w:rPr>
        <w:t>(1)</w:t>
      </w:r>
      <w:r>
        <w:rPr>
          <w:rtl/>
          <w:lang w:bidi="fa-IR"/>
        </w:rPr>
        <w:t xml:space="preserve"> الموضوعات </w:t>
      </w:r>
      <w:r w:rsidR="008C2F53">
        <w:rPr>
          <w:rtl/>
          <w:lang w:bidi="fa-IR"/>
        </w:rPr>
        <w:t>-</w:t>
      </w:r>
      <w:r>
        <w:rPr>
          <w:rtl/>
          <w:lang w:bidi="fa-IR"/>
        </w:rPr>
        <w:t xml:space="preserve"> ابن الجوزي 2 / 199</w:t>
      </w:r>
      <w:r w:rsidR="007920B3">
        <w:rPr>
          <w:rtl/>
          <w:lang w:bidi="fa-IR"/>
        </w:rPr>
        <w:t>.</w:t>
      </w:r>
    </w:p>
    <w:p w:rsidR="007920B3" w:rsidRDefault="00903D5C" w:rsidP="00D47A9C">
      <w:pPr>
        <w:pStyle w:val="libFootnote0"/>
        <w:rPr>
          <w:rtl/>
          <w:lang w:bidi="fa-IR"/>
        </w:rPr>
      </w:pPr>
      <w:r w:rsidRPr="00D47A9C">
        <w:rPr>
          <w:rtl/>
        </w:rPr>
        <w:t>(2)</w:t>
      </w:r>
      <w:r>
        <w:rPr>
          <w:rtl/>
          <w:lang w:bidi="fa-IR"/>
        </w:rPr>
        <w:t xml:space="preserve"> ميزان الاعتدال </w:t>
      </w:r>
      <w:r w:rsidR="008C2F53">
        <w:rPr>
          <w:rtl/>
          <w:lang w:bidi="fa-IR"/>
        </w:rPr>
        <w:t>-</w:t>
      </w:r>
      <w:r>
        <w:rPr>
          <w:rtl/>
          <w:lang w:bidi="fa-IR"/>
        </w:rPr>
        <w:t xml:space="preserve"> الذهبي 3 / 656</w:t>
      </w:r>
      <w:r w:rsidR="004C397E">
        <w:rPr>
          <w:rtl/>
          <w:lang w:bidi="fa-IR"/>
        </w:rPr>
        <w:t>،</w:t>
      </w:r>
      <w:r>
        <w:rPr>
          <w:rtl/>
          <w:lang w:bidi="fa-IR"/>
        </w:rPr>
        <w:t xml:space="preserve"> لسان الميزان </w:t>
      </w:r>
      <w:r w:rsidR="008C2F53">
        <w:rPr>
          <w:rtl/>
          <w:lang w:bidi="fa-IR"/>
        </w:rPr>
        <w:t>-</w:t>
      </w:r>
      <w:r>
        <w:rPr>
          <w:rtl/>
          <w:lang w:bidi="fa-IR"/>
        </w:rPr>
        <w:t xml:space="preserve"> ابن حجر 5 / 302</w:t>
      </w:r>
      <w:r w:rsidR="007920B3">
        <w:rPr>
          <w:rtl/>
          <w:lang w:bidi="fa-IR"/>
        </w:rPr>
        <w:t>.</w:t>
      </w:r>
    </w:p>
    <w:p w:rsidR="008C2F53" w:rsidRDefault="00903D5C" w:rsidP="00D47A9C">
      <w:pPr>
        <w:pStyle w:val="libFootnote0"/>
        <w:rPr>
          <w:lang w:bidi="fa-IR"/>
        </w:rPr>
      </w:pPr>
      <w:r w:rsidRPr="00D47A9C">
        <w:rPr>
          <w:rtl/>
        </w:rPr>
        <w:t>(3)</w:t>
      </w:r>
      <w:r>
        <w:rPr>
          <w:rtl/>
          <w:lang w:bidi="fa-IR"/>
        </w:rPr>
        <w:t xml:space="preserve"> فضائل الأوقات </w:t>
      </w:r>
      <w:r w:rsidR="008C2F53">
        <w:rPr>
          <w:rtl/>
          <w:lang w:bidi="fa-IR"/>
        </w:rPr>
        <w:t>-</w:t>
      </w:r>
      <w:r>
        <w:rPr>
          <w:rtl/>
          <w:lang w:bidi="fa-IR"/>
        </w:rPr>
        <w:t xml:space="preserve"> البيهقي / 442 . أقول : ولا يتوهّم متوهّم بأنّ أهل الخلاف لمْ يعملوا بأحاديث التوسعة</w:t>
      </w:r>
      <w:r w:rsidR="004C397E">
        <w:rPr>
          <w:rtl/>
          <w:lang w:bidi="fa-IR"/>
        </w:rPr>
        <w:t>،</w:t>
      </w:r>
      <w:r>
        <w:rPr>
          <w:rtl/>
          <w:lang w:bidi="fa-IR"/>
        </w:rPr>
        <w:t xml:space="preserve"> بل عملوا بها وحبّبوها للناس حتّى في زماننا هذا . =</w:t>
      </w:r>
    </w:p>
    <w:p w:rsidR="00903D5C" w:rsidRDefault="008C2F53" w:rsidP="00903D5C">
      <w:pPr>
        <w:pStyle w:val="libNormal"/>
        <w:rPr>
          <w:lang w:bidi="fa-IR"/>
        </w:rPr>
      </w:pPr>
      <w:r>
        <w:rPr>
          <w:rtl/>
          <w:lang w:bidi="fa-IR"/>
        </w:rPr>
        <w:br w:type="page"/>
      </w:r>
    </w:p>
    <w:p w:rsidR="00903D5C" w:rsidRDefault="00903D5C" w:rsidP="00D47A9C">
      <w:pPr>
        <w:pStyle w:val="libBold1"/>
        <w:rPr>
          <w:lang w:bidi="fa-IR"/>
        </w:rPr>
      </w:pPr>
      <w:r>
        <w:rPr>
          <w:rtl/>
          <w:lang w:bidi="fa-IR"/>
        </w:rPr>
        <w:lastRenderedPageBreak/>
        <w:t>ما ورد عن طريق أهل البيت (</w:t>
      </w:r>
      <w:r w:rsidR="008C2F53" w:rsidRPr="008C2F53">
        <w:rPr>
          <w:rStyle w:val="libAlaemChar"/>
          <w:rtl/>
        </w:rPr>
        <w:t>عليهم‌السلام</w:t>
      </w:r>
      <w:r>
        <w:rPr>
          <w:rtl/>
          <w:lang w:bidi="fa-IR"/>
        </w:rPr>
        <w:t>) في ما يفعله أعداؤهم في يوم عاشوراء</w:t>
      </w:r>
    </w:p>
    <w:p w:rsidR="008C2F53" w:rsidRDefault="00903D5C" w:rsidP="00903D5C">
      <w:pPr>
        <w:pStyle w:val="libNormal"/>
        <w:rPr>
          <w:lang w:bidi="fa-IR"/>
        </w:rPr>
      </w:pPr>
      <w:r>
        <w:rPr>
          <w:rtl/>
          <w:lang w:bidi="fa-IR"/>
        </w:rPr>
        <w:t>في الهامش المتقدّم ما يدلل على إصرارهم على التمسّك بهذه الأحاديث الكاذبة لإحياء مراسم السّرور والفرح في يوم عاشوراء</w:t>
      </w:r>
      <w:r w:rsidR="004C397E">
        <w:rPr>
          <w:rtl/>
          <w:lang w:bidi="fa-IR"/>
        </w:rPr>
        <w:t>،</w:t>
      </w:r>
      <w:r>
        <w:rPr>
          <w:rtl/>
          <w:lang w:bidi="fa-IR"/>
        </w:rPr>
        <w:t xml:space="preserve"> وقد جاء من طرق الإماميّة ما يُبيِّن ذلك على لسان الأئمّة الأطهار (</w:t>
      </w:r>
      <w:r w:rsidR="008C2F53" w:rsidRPr="008C2F53">
        <w:rPr>
          <w:rStyle w:val="libAlaemChar"/>
          <w:rtl/>
        </w:rPr>
        <w:t>عليهم‌السلام</w:t>
      </w:r>
      <w:r>
        <w:rPr>
          <w:rtl/>
          <w:lang w:bidi="fa-IR"/>
        </w:rPr>
        <w:t>)</w:t>
      </w:r>
      <w:r w:rsidR="004C397E">
        <w:rPr>
          <w:rtl/>
          <w:lang w:bidi="fa-IR"/>
        </w:rPr>
        <w:t>،</w:t>
      </w:r>
      <w:r>
        <w:rPr>
          <w:rtl/>
          <w:lang w:bidi="fa-IR"/>
        </w:rPr>
        <w:t xml:space="preserve"> قال (</w:t>
      </w:r>
      <w:r w:rsidR="008C2F53" w:rsidRPr="008C2F53">
        <w:rPr>
          <w:rStyle w:val="libAlaemChar"/>
          <w:rtl/>
        </w:rPr>
        <w:t>رحمه‌الله</w:t>
      </w:r>
      <w:r>
        <w:rPr>
          <w:rtl/>
          <w:lang w:bidi="fa-IR"/>
        </w:rPr>
        <w:t xml:space="preserve">) : حدّثنا الشيخ الجليل أبو جعفر </w:t>
      </w:r>
      <w:r w:rsidR="00622E4A">
        <w:rPr>
          <w:rtl/>
          <w:lang w:bidi="fa-IR"/>
        </w:rPr>
        <w:t>محمّد</w:t>
      </w:r>
      <w:r>
        <w:rPr>
          <w:rtl/>
          <w:lang w:bidi="fa-IR"/>
        </w:rPr>
        <w:t xml:space="preserve"> بن علي بن الحُسين بن موسى بن بابويه القمي (</w:t>
      </w:r>
      <w:r w:rsidR="00B21E82" w:rsidRPr="00B21E82">
        <w:rPr>
          <w:rStyle w:val="libAlaemChar"/>
          <w:rtl/>
        </w:rPr>
        <w:t>رضي‌الله‌عنه</w:t>
      </w:r>
      <w:r>
        <w:rPr>
          <w:rtl/>
          <w:lang w:bidi="fa-IR"/>
        </w:rPr>
        <w:t>)</w:t>
      </w:r>
      <w:r w:rsidR="004C397E">
        <w:rPr>
          <w:rtl/>
          <w:lang w:bidi="fa-IR"/>
        </w:rPr>
        <w:t>،</w:t>
      </w:r>
      <w:r>
        <w:rPr>
          <w:rtl/>
          <w:lang w:bidi="fa-IR"/>
        </w:rPr>
        <w:t xml:space="preserve"> قال : حدّثنا الحُسين بن أحمد بن إدريس (</w:t>
      </w:r>
      <w:r w:rsidR="008C2F53" w:rsidRPr="008C2F53">
        <w:rPr>
          <w:rStyle w:val="libAlaemChar"/>
          <w:rtl/>
        </w:rPr>
        <w:t>رحمه‌الله</w:t>
      </w:r>
      <w:r>
        <w:rPr>
          <w:rtl/>
          <w:lang w:bidi="fa-IR"/>
        </w:rPr>
        <w:t>)</w:t>
      </w:r>
      <w:r w:rsidR="004C397E">
        <w:rPr>
          <w:rtl/>
          <w:lang w:bidi="fa-IR"/>
        </w:rPr>
        <w:t>،</w:t>
      </w:r>
      <w:r>
        <w:rPr>
          <w:rtl/>
          <w:lang w:bidi="fa-IR"/>
        </w:rPr>
        <w:t xml:space="preserve"> قال : حدّثنا أبي</w:t>
      </w:r>
      <w:r w:rsidR="004C397E">
        <w:rPr>
          <w:rtl/>
          <w:lang w:bidi="fa-IR"/>
        </w:rPr>
        <w:t>،</w:t>
      </w:r>
      <w:r>
        <w:rPr>
          <w:rtl/>
          <w:lang w:bidi="fa-IR"/>
        </w:rPr>
        <w:t xml:space="preserve"> عن </w:t>
      </w:r>
      <w:r w:rsidR="00622E4A">
        <w:rPr>
          <w:rtl/>
          <w:lang w:bidi="fa-IR"/>
        </w:rPr>
        <w:t>محمّد</w:t>
      </w:r>
      <w:r>
        <w:rPr>
          <w:rtl/>
          <w:lang w:bidi="fa-IR"/>
        </w:rPr>
        <w:t xml:space="preserve"> بن الحُسين بن أبي الخطاب</w:t>
      </w:r>
      <w:r w:rsidR="004C397E">
        <w:rPr>
          <w:rtl/>
          <w:lang w:bidi="fa-IR"/>
        </w:rPr>
        <w:t>،</w:t>
      </w:r>
      <w:r>
        <w:rPr>
          <w:rtl/>
          <w:lang w:bidi="fa-IR"/>
        </w:rPr>
        <w:t xml:space="preserve"> عن نصر بن مزاحم</w:t>
      </w:r>
      <w:r w:rsidR="004C397E">
        <w:rPr>
          <w:rtl/>
          <w:lang w:bidi="fa-IR"/>
        </w:rPr>
        <w:t>،</w:t>
      </w:r>
      <w:r>
        <w:rPr>
          <w:rtl/>
          <w:lang w:bidi="fa-IR"/>
        </w:rPr>
        <w:t xml:space="preserve"> عن عمر بن سعد</w:t>
      </w:r>
      <w:r w:rsidR="004C397E">
        <w:rPr>
          <w:rtl/>
          <w:lang w:bidi="fa-IR"/>
        </w:rPr>
        <w:t>،</w:t>
      </w:r>
      <w:r>
        <w:rPr>
          <w:rtl/>
          <w:lang w:bidi="fa-IR"/>
        </w:rPr>
        <w:t xml:space="preserve"> عن أرطاة بن حبيب</w:t>
      </w:r>
      <w:r w:rsidR="004C397E">
        <w:rPr>
          <w:rtl/>
          <w:lang w:bidi="fa-IR"/>
        </w:rPr>
        <w:t>،</w:t>
      </w:r>
      <w:r>
        <w:rPr>
          <w:rtl/>
          <w:lang w:bidi="fa-IR"/>
        </w:rPr>
        <w:t xml:space="preserve"> عن فضيل الرسان</w:t>
      </w:r>
      <w:r w:rsidR="004C397E">
        <w:rPr>
          <w:rtl/>
          <w:lang w:bidi="fa-IR"/>
        </w:rPr>
        <w:t>،</w:t>
      </w:r>
      <w:r>
        <w:rPr>
          <w:rtl/>
          <w:lang w:bidi="fa-IR"/>
        </w:rPr>
        <w:t xml:space="preserve"> عن جبلة المكّية</w:t>
      </w:r>
      <w:r w:rsidR="004C397E">
        <w:rPr>
          <w:rtl/>
          <w:lang w:bidi="fa-IR"/>
        </w:rPr>
        <w:t>،</w:t>
      </w:r>
      <w:r>
        <w:rPr>
          <w:rtl/>
          <w:lang w:bidi="fa-IR"/>
        </w:rPr>
        <w:t xml:space="preserve"> قالت : سمعت ميثمَ التمّار (</w:t>
      </w:r>
      <w:r w:rsidR="008C2F53" w:rsidRPr="008C2F53">
        <w:rPr>
          <w:rStyle w:val="libAlaemChar"/>
          <w:rtl/>
        </w:rPr>
        <w:t>رحمه‌الله</w:t>
      </w:r>
      <w:r>
        <w:rPr>
          <w:rtl/>
          <w:lang w:bidi="fa-IR"/>
        </w:rPr>
        <w:t>) يقول : والله</w:t>
      </w:r>
      <w:r w:rsidR="004C397E">
        <w:rPr>
          <w:rtl/>
          <w:lang w:bidi="fa-IR"/>
        </w:rPr>
        <w:t>،</w:t>
      </w:r>
      <w:r>
        <w:rPr>
          <w:rtl/>
          <w:lang w:bidi="fa-IR"/>
        </w:rPr>
        <w:t xml:space="preserve"> لتقتلنَّ هذه الاُمّة ابن نبيِّها في المحرّم لعشر يمضين منه</w:t>
      </w:r>
      <w:r w:rsidR="004C397E">
        <w:rPr>
          <w:rtl/>
          <w:lang w:bidi="fa-IR"/>
        </w:rPr>
        <w:t>،</w:t>
      </w:r>
      <w:r>
        <w:rPr>
          <w:rtl/>
          <w:lang w:bidi="fa-IR"/>
        </w:rPr>
        <w:t xml:space="preserve"> وليتّخذنّ أعداء الله ذلك اليوم يوم بركة</w:t>
      </w:r>
      <w:r w:rsidR="004C397E">
        <w:rPr>
          <w:rtl/>
          <w:lang w:bidi="fa-IR"/>
        </w:rPr>
        <w:t>،</w:t>
      </w:r>
      <w:r>
        <w:rPr>
          <w:rtl/>
          <w:lang w:bidi="fa-IR"/>
        </w:rPr>
        <w:t xml:space="preserve"> وإنّ ذلك</w:t>
      </w:r>
    </w:p>
    <w:p w:rsidR="008C2F53" w:rsidRDefault="008C2F53" w:rsidP="008C2F53">
      <w:pPr>
        <w:pStyle w:val="libLine"/>
        <w:rPr>
          <w:lang w:bidi="fa-IR"/>
        </w:rPr>
      </w:pPr>
      <w:r>
        <w:rPr>
          <w:rtl/>
          <w:lang w:bidi="fa-IR"/>
        </w:rPr>
        <w:t>____________________</w:t>
      </w:r>
    </w:p>
    <w:p w:rsidR="007920B3" w:rsidRDefault="00903D5C" w:rsidP="00D47A9C">
      <w:pPr>
        <w:pStyle w:val="libFootnote0"/>
        <w:rPr>
          <w:rtl/>
          <w:lang w:bidi="fa-IR"/>
        </w:rPr>
      </w:pPr>
      <w:r>
        <w:rPr>
          <w:rtl/>
          <w:lang w:bidi="fa-IR"/>
        </w:rPr>
        <w:t>= فخذ على سبيل المثال ما نقله المناوي في فيض القدير 6 / 235</w:t>
      </w:r>
      <w:r w:rsidR="004C397E">
        <w:rPr>
          <w:rtl/>
          <w:lang w:bidi="fa-IR"/>
        </w:rPr>
        <w:t>،</w:t>
      </w:r>
      <w:r>
        <w:rPr>
          <w:rtl/>
          <w:lang w:bidi="fa-IR"/>
        </w:rPr>
        <w:t xml:space="preserve"> قال : مَنْ وسّع على عياله وهمّ في نفقته في يوم عاشوراء عاشر المحرّم </w:t>
      </w:r>
      <w:r w:rsidR="008C2F53">
        <w:rPr>
          <w:rtl/>
          <w:lang w:bidi="fa-IR"/>
        </w:rPr>
        <w:t>-</w:t>
      </w:r>
      <w:r>
        <w:rPr>
          <w:rtl/>
          <w:lang w:bidi="fa-IR"/>
        </w:rPr>
        <w:t xml:space="preserve"> وفي رواية بإسقاط (في) </w:t>
      </w:r>
      <w:r w:rsidR="008C2F53">
        <w:rPr>
          <w:rtl/>
          <w:lang w:bidi="fa-IR"/>
        </w:rPr>
        <w:t>-</w:t>
      </w:r>
      <w:r>
        <w:rPr>
          <w:rtl/>
          <w:lang w:bidi="fa-IR"/>
        </w:rPr>
        <w:t xml:space="preserve"> وسّع الله عليه في سنته كلّها دعاء أو خيراً ؛ وذلك لأنّ الله سبحانه أغرق الدُّنيا بالطوفان فلمْ يبقِ </w:t>
      </w:r>
      <w:r w:rsidR="0087599F">
        <w:rPr>
          <w:rtl/>
          <w:lang w:bidi="fa-IR"/>
        </w:rPr>
        <w:t>إلّا</w:t>
      </w:r>
      <w:r>
        <w:rPr>
          <w:rtl/>
          <w:lang w:bidi="fa-IR"/>
        </w:rPr>
        <w:t xml:space="preserve"> سفينة نوح بمَنْ فيها</w:t>
      </w:r>
      <w:r w:rsidR="004C397E">
        <w:rPr>
          <w:rtl/>
          <w:lang w:bidi="fa-IR"/>
        </w:rPr>
        <w:t>،</w:t>
      </w:r>
      <w:r>
        <w:rPr>
          <w:rtl/>
          <w:lang w:bidi="fa-IR"/>
        </w:rPr>
        <w:t xml:space="preserve"> فردّ عليهم دنياهم يوم عاشوراء</w:t>
      </w:r>
      <w:r w:rsidR="004C397E">
        <w:rPr>
          <w:rtl/>
          <w:lang w:bidi="fa-IR"/>
        </w:rPr>
        <w:t>،</w:t>
      </w:r>
      <w:r>
        <w:rPr>
          <w:rtl/>
          <w:lang w:bidi="fa-IR"/>
        </w:rPr>
        <w:t xml:space="preserve"> واُمروا بالهبوط للتأهّب للعيال في أمر معاشهم بسلام وبركات عليهم وعلى مَنْ في أصلابهم مِن الموحّدين</w:t>
      </w:r>
      <w:r w:rsidR="004C397E">
        <w:rPr>
          <w:rtl/>
          <w:lang w:bidi="fa-IR"/>
        </w:rPr>
        <w:t>،</w:t>
      </w:r>
      <w:r>
        <w:rPr>
          <w:rtl/>
          <w:lang w:bidi="fa-IR"/>
        </w:rPr>
        <w:t xml:space="preserve"> فكان ذلك يوم التّوسعة والزيادة في وظائف المعاش</w:t>
      </w:r>
      <w:r w:rsidR="004C397E">
        <w:rPr>
          <w:rtl/>
          <w:lang w:bidi="fa-IR"/>
        </w:rPr>
        <w:t>،</w:t>
      </w:r>
      <w:r>
        <w:rPr>
          <w:rtl/>
          <w:lang w:bidi="fa-IR"/>
        </w:rPr>
        <w:t xml:space="preserve"> فيسنّ زيادة ذلك في كلِّ عام ذكره الحكيم</w:t>
      </w:r>
      <w:r w:rsidR="004C397E">
        <w:rPr>
          <w:rtl/>
          <w:lang w:bidi="fa-IR"/>
        </w:rPr>
        <w:t>،</w:t>
      </w:r>
      <w:r>
        <w:rPr>
          <w:rtl/>
          <w:lang w:bidi="fa-IR"/>
        </w:rPr>
        <w:t xml:space="preserve"> وذلك مجرّب للبركة والتوسعة</w:t>
      </w:r>
      <w:r w:rsidR="007920B3">
        <w:rPr>
          <w:rtl/>
          <w:lang w:bidi="fa-IR"/>
        </w:rPr>
        <w:t>.</w:t>
      </w:r>
    </w:p>
    <w:p w:rsidR="008C2F53" w:rsidRDefault="00903D5C" w:rsidP="00D47A9C">
      <w:pPr>
        <w:pStyle w:val="libFootnote0"/>
        <w:rPr>
          <w:lang w:bidi="fa-IR"/>
        </w:rPr>
      </w:pPr>
      <w:r>
        <w:rPr>
          <w:rtl/>
          <w:lang w:bidi="fa-IR"/>
        </w:rPr>
        <w:t>قال جابر الصحابي : جرّبناه فوجدناه صحيحاً . وقال ابن عيينة : جرّبناه خمسين أو ستّين سنة . وقال ابن حبيب أحد أئمّة المالكيّة :</w:t>
      </w:r>
    </w:p>
    <w:tbl>
      <w:tblPr>
        <w:tblStyle w:val="TableGrid"/>
        <w:bidiVisual/>
        <w:tblW w:w="4562" w:type="pct"/>
        <w:tblInd w:w="384" w:type="dxa"/>
        <w:tblLook w:val="01E0"/>
      </w:tblPr>
      <w:tblGrid>
        <w:gridCol w:w="3548"/>
        <w:gridCol w:w="272"/>
        <w:gridCol w:w="3490"/>
      </w:tblGrid>
      <w:tr w:rsidR="00D47A9C" w:rsidTr="00A4617F">
        <w:trPr>
          <w:trHeight w:val="350"/>
        </w:trPr>
        <w:tc>
          <w:tcPr>
            <w:tcW w:w="3920" w:type="dxa"/>
            <w:shd w:val="clear" w:color="auto" w:fill="auto"/>
          </w:tcPr>
          <w:p w:rsidR="00D47A9C" w:rsidRDefault="00D47A9C" w:rsidP="00D47A9C">
            <w:pPr>
              <w:pStyle w:val="libPoemFootnote"/>
            </w:pPr>
            <w:r>
              <w:rPr>
                <w:rtl/>
                <w:lang w:bidi="fa-IR"/>
              </w:rPr>
              <w:t>لا تنسَ يُنسكَ الرحمنُ عاشورا(*)</w:t>
            </w:r>
            <w:r w:rsidRPr="00725071">
              <w:rPr>
                <w:rStyle w:val="libPoemTiniChar0"/>
                <w:rtl/>
              </w:rPr>
              <w:br/>
              <w:t> </w:t>
            </w:r>
          </w:p>
        </w:tc>
        <w:tc>
          <w:tcPr>
            <w:tcW w:w="279" w:type="dxa"/>
            <w:shd w:val="clear" w:color="auto" w:fill="auto"/>
          </w:tcPr>
          <w:p w:rsidR="00D47A9C" w:rsidRDefault="00D47A9C" w:rsidP="00D47A9C">
            <w:pPr>
              <w:pStyle w:val="libPoemFootnote"/>
              <w:rPr>
                <w:rtl/>
              </w:rPr>
            </w:pPr>
          </w:p>
        </w:tc>
        <w:tc>
          <w:tcPr>
            <w:tcW w:w="3881" w:type="dxa"/>
            <w:shd w:val="clear" w:color="auto" w:fill="auto"/>
          </w:tcPr>
          <w:p w:rsidR="00D47A9C" w:rsidRDefault="00D47A9C" w:rsidP="00D47A9C">
            <w:pPr>
              <w:pStyle w:val="libPoemFootnote"/>
            </w:pPr>
            <w:r>
              <w:rPr>
                <w:rtl/>
                <w:lang w:bidi="fa-IR"/>
              </w:rPr>
              <w:t>واذكرْهُ لا زلتَ في الأخبارِ مذكورا</w:t>
            </w:r>
            <w:r w:rsidRPr="00725071">
              <w:rPr>
                <w:rStyle w:val="libPoemTiniChar0"/>
                <w:rtl/>
              </w:rPr>
              <w:br/>
              <w:t> </w:t>
            </w:r>
          </w:p>
        </w:tc>
      </w:tr>
      <w:tr w:rsidR="00D47A9C" w:rsidTr="00A4617F">
        <w:trPr>
          <w:trHeight w:val="350"/>
        </w:trPr>
        <w:tc>
          <w:tcPr>
            <w:tcW w:w="3920" w:type="dxa"/>
          </w:tcPr>
          <w:p w:rsidR="00D47A9C" w:rsidRDefault="00D47A9C" w:rsidP="00D47A9C">
            <w:pPr>
              <w:pStyle w:val="libPoemFootnote"/>
            </w:pPr>
            <w:r>
              <w:rPr>
                <w:rtl/>
                <w:lang w:bidi="fa-IR"/>
              </w:rPr>
              <w:t>قال الرسولُ صلاةُ اللهِ تشملُهُ</w:t>
            </w:r>
            <w:r w:rsidRPr="00725071">
              <w:rPr>
                <w:rStyle w:val="libPoemTiniChar0"/>
                <w:rtl/>
              </w:rPr>
              <w:br/>
              <w:t> </w:t>
            </w:r>
          </w:p>
        </w:tc>
        <w:tc>
          <w:tcPr>
            <w:tcW w:w="279" w:type="dxa"/>
          </w:tcPr>
          <w:p w:rsidR="00D47A9C" w:rsidRDefault="00D47A9C" w:rsidP="00D47A9C">
            <w:pPr>
              <w:pStyle w:val="libPoemFootnote"/>
              <w:rPr>
                <w:rtl/>
              </w:rPr>
            </w:pPr>
          </w:p>
        </w:tc>
        <w:tc>
          <w:tcPr>
            <w:tcW w:w="3881" w:type="dxa"/>
          </w:tcPr>
          <w:p w:rsidR="00D47A9C" w:rsidRDefault="00D47A9C" w:rsidP="00D47A9C">
            <w:pPr>
              <w:pStyle w:val="libPoemFootnote"/>
            </w:pPr>
            <w:r>
              <w:rPr>
                <w:rtl/>
                <w:lang w:bidi="fa-IR"/>
              </w:rPr>
              <w:t>قولاً وجدنا عليه الحقَّ والنورا</w:t>
            </w:r>
            <w:r w:rsidRPr="00725071">
              <w:rPr>
                <w:rStyle w:val="libPoemTiniChar0"/>
                <w:rtl/>
              </w:rPr>
              <w:br/>
              <w:t> </w:t>
            </w:r>
          </w:p>
        </w:tc>
      </w:tr>
      <w:tr w:rsidR="00D47A9C" w:rsidTr="00A4617F">
        <w:trPr>
          <w:trHeight w:val="350"/>
        </w:trPr>
        <w:tc>
          <w:tcPr>
            <w:tcW w:w="3920" w:type="dxa"/>
          </w:tcPr>
          <w:p w:rsidR="00D47A9C" w:rsidRDefault="00D47A9C" w:rsidP="00D47A9C">
            <w:pPr>
              <w:pStyle w:val="libPoemFootnote"/>
            </w:pPr>
            <w:r>
              <w:rPr>
                <w:rtl/>
                <w:lang w:bidi="fa-IR"/>
              </w:rPr>
              <w:t>مَنْ بات في ليلِ عاشوراءَ ذا سعةٍ</w:t>
            </w:r>
            <w:r w:rsidRPr="00725071">
              <w:rPr>
                <w:rStyle w:val="libPoemTiniChar0"/>
                <w:rtl/>
              </w:rPr>
              <w:br/>
              <w:t> </w:t>
            </w:r>
          </w:p>
        </w:tc>
        <w:tc>
          <w:tcPr>
            <w:tcW w:w="279" w:type="dxa"/>
          </w:tcPr>
          <w:p w:rsidR="00D47A9C" w:rsidRDefault="00D47A9C" w:rsidP="00D47A9C">
            <w:pPr>
              <w:pStyle w:val="libPoemFootnote"/>
              <w:rPr>
                <w:rtl/>
              </w:rPr>
            </w:pPr>
          </w:p>
        </w:tc>
        <w:tc>
          <w:tcPr>
            <w:tcW w:w="3881" w:type="dxa"/>
          </w:tcPr>
          <w:p w:rsidR="00D47A9C" w:rsidRDefault="00D47A9C" w:rsidP="00D47A9C">
            <w:pPr>
              <w:pStyle w:val="libPoemFootnote"/>
            </w:pPr>
            <w:r>
              <w:rPr>
                <w:rtl/>
                <w:lang w:bidi="fa-IR"/>
              </w:rPr>
              <w:t>يكن بعيشتِهِ في الحولِ مجبورا</w:t>
            </w:r>
            <w:r w:rsidRPr="00725071">
              <w:rPr>
                <w:rStyle w:val="libPoemTiniChar0"/>
                <w:rtl/>
              </w:rPr>
              <w:br/>
              <w:t> </w:t>
            </w:r>
          </w:p>
        </w:tc>
      </w:tr>
      <w:tr w:rsidR="00D47A9C" w:rsidTr="00A4617F">
        <w:trPr>
          <w:trHeight w:val="350"/>
        </w:trPr>
        <w:tc>
          <w:tcPr>
            <w:tcW w:w="3920" w:type="dxa"/>
          </w:tcPr>
          <w:p w:rsidR="00D47A9C" w:rsidRDefault="00D47A9C" w:rsidP="00D47A9C">
            <w:pPr>
              <w:pStyle w:val="libPoemFootnote"/>
            </w:pPr>
            <w:r>
              <w:rPr>
                <w:rtl/>
                <w:lang w:bidi="fa-IR"/>
              </w:rPr>
              <w:t>فارغب فديتك فيما فيه رَغَّبَنا</w:t>
            </w:r>
            <w:r w:rsidRPr="00725071">
              <w:rPr>
                <w:rStyle w:val="libPoemTiniChar0"/>
                <w:rtl/>
              </w:rPr>
              <w:br/>
              <w:t> </w:t>
            </w:r>
          </w:p>
        </w:tc>
        <w:tc>
          <w:tcPr>
            <w:tcW w:w="279" w:type="dxa"/>
          </w:tcPr>
          <w:p w:rsidR="00D47A9C" w:rsidRDefault="00D47A9C" w:rsidP="00D47A9C">
            <w:pPr>
              <w:pStyle w:val="libPoemFootnote"/>
              <w:rPr>
                <w:rtl/>
              </w:rPr>
            </w:pPr>
          </w:p>
        </w:tc>
        <w:tc>
          <w:tcPr>
            <w:tcW w:w="3881" w:type="dxa"/>
          </w:tcPr>
          <w:p w:rsidR="00D47A9C" w:rsidRDefault="00D47A9C" w:rsidP="00D47A9C">
            <w:pPr>
              <w:pStyle w:val="libPoemFootnote"/>
            </w:pPr>
            <w:r>
              <w:rPr>
                <w:rtl/>
                <w:lang w:bidi="fa-IR"/>
              </w:rPr>
              <w:t>خيرُ الورى كلِّهم حيّاً ومقبورا</w:t>
            </w:r>
            <w:r w:rsidRPr="00725071">
              <w:rPr>
                <w:rStyle w:val="libPoemTiniChar0"/>
                <w:rtl/>
              </w:rPr>
              <w:br/>
              <w:t> </w:t>
            </w:r>
          </w:p>
        </w:tc>
      </w:tr>
    </w:tbl>
    <w:p w:rsidR="007920B3" w:rsidRDefault="00903D5C" w:rsidP="00D47A9C">
      <w:pPr>
        <w:pStyle w:val="libFootnote0"/>
        <w:rPr>
          <w:rtl/>
          <w:lang w:bidi="fa-IR"/>
        </w:rPr>
      </w:pPr>
      <w:r>
        <w:rPr>
          <w:rtl/>
          <w:lang w:bidi="fa-IR"/>
        </w:rPr>
        <w:t>قال المؤلف : فهذا مِن هذا الإمام الجليل يدلّ على أنّ للحديث أصلاً</w:t>
      </w:r>
      <w:r w:rsidR="007920B3">
        <w:rPr>
          <w:rtl/>
          <w:lang w:bidi="fa-IR"/>
        </w:rPr>
        <w:t>.</w:t>
      </w:r>
    </w:p>
    <w:p w:rsidR="008C2F53" w:rsidRDefault="00903D5C" w:rsidP="00D47A9C">
      <w:pPr>
        <w:pStyle w:val="libFootnote0"/>
        <w:rPr>
          <w:lang w:bidi="fa-IR"/>
        </w:rPr>
      </w:pPr>
      <w:r>
        <w:rPr>
          <w:rtl/>
          <w:lang w:bidi="fa-IR"/>
        </w:rPr>
        <w:t>(*) في المصراع خلل عروضي واضح . (موقع معهد الإمامين الحَسنَين)</w:t>
      </w:r>
    </w:p>
    <w:p w:rsidR="00903D5C" w:rsidRDefault="008C2F53" w:rsidP="00903D5C">
      <w:pPr>
        <w:pStyle w:val="libNormal"/>
        <w:rPr>
          <w:lang w:bidi="fa-IR"/>
        </w:rPr>
      </w:pPr>
      <w:r>
        <w:rPr>
          <w:rtl/>
          <w:lang w:bidi="fa-IR"/>
        </w:rPr>
        <w:br w:type="page"/>
      </w:r>
    </w:p>
    <w:p w:rsidR="007920B3" w:rsidRDefault="00903D5C" w:rsidP="00A327CC">
      <w:pPr>
        <w:pStyle w:val="libNormal0"/>
        <w:rPr>
          <w:rtl/>
          <w:lang w:bidi="fa-IR"/>
        </w:rPr>
      </w:pPr>
      <w:r>
        <w:rPr>
          <w:rtl/>
          <w:lang w:bidi="fa-IR"/>
        </w:rPr>
        <w:lastRenderedPageBreak/>
        <w:t>لكائن</w:t>
      </w:r>
      <w:r w:rsidR="004C397E">
        <w:rPr>
          <w:rtl/>
          <w:lang w:bidi="fa-IR"/>
        </w:rPr>
        <w:t>،</w:t>
      </w:r>
      <w:r>
        <w:rPr>
          <w:rtl/>
          <w:lang w:bidi="fa-IR"/>
        </w:rPr>
        <w:t xml:space="preserve"> قد سبق في علم الله تعالى ذكره</w:t>
      </w:r>
      <w:r w:rsidR="004C397E">
        <w:rPr>
          <w:rtl/>
          <w:lang w:bidi="fa-IR"/>
        </w:rPr>
        <w:t>،</w:t>
      </w:r>
      <w:r>
        <w:rPr>
          <w:rtl/>
          <w:lang w:bidi="fa-IR"/>
        </w:rPr>
        <w:t xml:space="preserve"> أعلم ذلك بعهد عهده إليَّ مولاي أمير المؤمنين (صلوات الله عليه)</w:t>
      </w:r>
      <w:r w:rsidR="004C397E">
        <w:rPr>
          <w:rtl/>
          <w:lang w:bidi="fa-IR"/>
        </w:rPr>
        <w:t>،</w:t>
      </w:r>
      <w:r>
        <w:rPr>
          <w:rtl/>
          <w:lang w:bidi="fa-IR"/>
        </w:rPr>
        <w:t xml:space="preserve"> ولقد أخبرني أنّه يبكي عليه كلُّ شيء حتّى الوحوش في الفلوات</w:t>
      </w:r>
      <w:r w:rsidR="004C397E">
        <w:rPr>
          <w:rtl/>
          <w:lang w:bidi="fa-IR"/>
        </w:rPr>
        <w:t>،</w:t>
      </w:r>
      <w:r>
        <w:rPr>
          <w:rtl/>
          <w:lang w:bidi="fa-IR"/>
        </w:rPr>
        <w:t xml:space="preserve"> والحيتان في البحار</w:t>
      </w:r>
      <w:r w:rsidR="004C397E">
        <w:rPr>
          <w:rtl/>
          <w:lang w:bidi="fa-IR"/>
        </w:rPr>
        <w:t>،</w:t>
      </w:r>
      <w:r>
        <w:rPr>
          <w:rtl/>
          <w:lang w:bidi="fa-IR"/>
        </w:rPr>
        <w:t xml:space="preserve"> والطير في جو السّماء</w:t>
      </w:r>
      <w:r w:rsidR="004C397E">
        <w:rPr>
          <w:rtl/>
          <w:lang w:bidi="fa-IR"/>
        </w:rPr>
        <w:t>،</w:t>
      </w:r>
      <w:r>
        <w:rPr>
          <w:rtl/>
          <w:lang w:bidi="fa-IR"/>
        </w:rPr>
        <w:t xml:space="preserve"> وتبكي عليه الشمس والقمر والنّجوم</w:t>
      </w:r>
      <w:r w:rsidR="004C397E">
        <w:rPr>
          <w:rtl/>
          <w:lang w:bidi="fa-IR"/>
        </w:rPr>
        <w:t>،</w:t>
      </w:r>
      <w:r>
        <w:rPr>
          <w:rtl/>
          <w:lang w:bidi="fa-IR"/>
        </w:rPr>
        <w:t xml:space="preserve"> والسّماء والأرض</w:t>
      </w:r>
      <w:r w:rsidR="004C397E">
        <w:rPr>
          <w:rtl/>
          <w:lang w:bidi="fa-IR"/>
        </w:rPr>
        <w:t>،</w:t>
      </w:r>
      <w:r>
        <w:rPr>
          <w:rtl/>
          <w:lang w:bidi="fa-IR"/>
        </w:rPr>
        <w:t xml:space="preserve"> ومؤمنو الإنس والجنّ</w:t>
      </w:r>
      <w:r w:rsidR="004C397E">
        <w:rPr>
          <w:rtl/>
          <w:lang w:bidi="fa-IR"/>
        </w:rPr>
        <w:t>،</w:t>
      </w:r>
      <w:r>
        <w:rPr>
          <w:rtl/>
          <w:lang w:bidi="fa-IR"/>
        </w:rPr>
        <w:t xml:space="preserve"> وجميع ملائكة السماوات</w:t>
      </w:r>
      <w:r w:rsidR="004C397E">
        <w:rPr>
          <w:rtl/>
          <w:lang w:bidi="fa-IR"/>
        </w:rPr>
        <w:t>،</w:t>
      </w:r>
      <w:r>
        <w:rPr>
          <w:rtl/>
          <w:lang w:bidi="fa-IR"/>
        </w:rPr>
        <w:t xml:space="preserve"> ورضوان ومالك وحملة العرش</w:t>
      </w:r>
      <w:r w:rsidR="004C397E">
        <w:rPr>
          <w:rtl/>
          <w:lang w:bidi="fa-IR"/>
        </w:rPr>
        <w:t>،</w:t>
      </w:r>
      <w:r>
        <w:rPr>
          <w:rtl/>
          <w:lang w:bidi="fa-IR"/>
        </w:rPr>
        <w:t xml:space="preserve"> وتمطر السّماء دماً ورماداً</w:t>
      </w:r>
      <w:r w:rsidR="007920B3">
        <w:rPr>
          <w:rtl/>
          <w:lang w:bidi="fa-IR"/>
        </w:rPr>
        <w:t>.</w:t>
      </w:r>
    </w:p>
    <w:p w:rsidR="007920B3" w:rsidRDefault="00903D5C" w:rsidP="00903D5C">
      <w:pPr>
        <w:pStyle w:val="libNormal"/>
        <w:rPr>
          <w:rtl/>
          <w:lang w:bidi="fa-IR"/>
        </w:rPr>
      </w:pPr>
      <w:r>
        <w:rPr>
          <w:rtl/>
          <w:lang w:bidi="fa-IR"/>
        </w:rPr>
        <w:t>ثم قال : وجبت لعنة الله على قَتَلة الحُسين (</w:t>
      </w:r>
      <w:r w:rsidR="008C2F53" w:rsidRPr="008C2F53">
        <w:rPr>
          <w:rStyle w:val="libAlaemChar"/>
          <w:rtl/>
        </w:rPr>
        <w:t>عليه‌السلام</w:t>
      </w:r>
      <w:r>
        <w:rPr>
          <w:rtl/>
          <w:lang w:bidi="fa-IR"/>
        </w:rPr>
        <w:t>) كما وجبت على المشركين الذين يجعلون مع الله إلهاً آخر</w:t>
      </w:r>
      <w:r w:rsidR="004C397E">
        <w:rPr>
          <w:rtl/>
          <w:lang w:bidi="fa-IR"/>
        </w:rPr>
        <w:t>،</w:t>
      </w:r>
      <w:r>
        <w:rPr>
          <w:rtl/>
          <w:lang w:bidi="fa-IR"/>
        </w:rPr>
        <w:t xml:space="preserve"> وكما وجبت على اليهود والنصارى والمجوس . قالت جبلة : فقلت له : يا ميثم</w:t>
      </w:r>
      <w:r w:rsidR="004C397E">
        <w:rPr>
          <w:rtl/>
          <w:lang w:bidi="fa-IR"/>
        </w:rPr>
        <w:t>،</w:t>
      </w:r>
      <w:r>
        <w:rPr>
          <w:rtl/>
          <w:lang w:bidi="fa-IR"/>
        </w:rPr>
        <w:t xml:space="preserve"> وكيف يتّخذ الناس ذلك اليوم الذي يُقتل فيه الحُسين بن علي (</w:t>
      </w:r>
      <w:r w:rsidR="008C2F53" w:rsidRPr="008C2F53">
        <w:rPr>
          <w:rStyle w:val="libAlaemChar"/>
          <w:rtl/>
        </w:rPr>
        <w:t>عليهما‌السلام</w:t>
      </w:r>
      <w:r>
        <w:rPr>
          <w:rtl/>
          <w:lang w:bidi="fa-IR"/>
        </w:rPr>
        <w:t>) يوم بركة ! فبكى ميثم (</w:t>
      </w:r>
      <w:r w:rsidR="00B21E82" w:rsidRPr="00B21E82">
        <w:rPr>
          <w:rStyle w:val="libAlaemChar"/>
          <w:rtl/>
        </w:rPr>
        <w:t>رضي‌الله‌عنه</w:t>
      </w:r>
      <w:r>
        <w:rPr>
          <w:rtl/>
          <w:lang w:bidi="fa-IR"/>
        </w:rPr>
        <w:t>)</w:t>
      </w:r>
      <w:r w:rsidR="004C397E">
        <w:rPr>
          <w:rtl/>
          <w:lang w:bidi="fa-IR"/>
        </w:rPr>
        <w:t>،</w:t>
      </w:r>
      <w:r>
        <w:rPr>
          <w:rtl/>
          <w:lang w:bidi="fa-IR"/>
        </w:rPr>
        <w:t xml:space="preserve"> ثمّ قال : سيزعمون بحديث يضعونه أنّه اليوم الذي تاب الله فيه على آدم (</w:t>
      </w:r>
      <w:r w:rsidR="008C2F53" w:rsidRPr="008C2F53">
        <w:rPr>
          <w:rStyle w:val="libAlaemChar"/>
          <w:rtl/>
        </w:rPr>
        <w:t>عليه‌السلام</w:t>
      </w:r>
      <w:r>
        <w:rPr>
          <w:rtl/>
          <w:lang w:bidi="fa-IR"/>
        </w:rPr>
        <w:t>)</w:t>
      </w:r>
      <w:r w:rsidR="004C397E">
        <w:rPr>
          <w:rtl/>
          <w:lang w:bidi="fa-IR"/>
        </w:rPr>
        <w:t>،</w:t>
      </w:r>
      <w:r>
        <w:rPr>
          <w:rtl/>
          <w:lang w:bidi="fa-IR"/>
        </w:rPr>
        <w:t xml:space="preserve"> وإنّما تاب الله على آدم (</w:t>
      </w:r>
      <w:r w:rsidR="008C2F53" w:rsidRPr="008C2F53">
        <w:rPr>
          <w:rStyle w:val="libAlaemChar"/>
          <w:rtl/>
        </w:rPr>
        <w:t>عليه‌السلام</w:t>
      </w:r>
      <w:r>
        <w:rPr>
          <w:rtl/>
          <w:lang w:bidi="fa-IR"/>
        </w:rPr>
        <w:t>) في ذي الحجة</w:t>
      </w:r>
      <w:r w:rsidR="004C397E">
        <w:rPr>
          <w:rtl/>
          <w:lang w:bidi="fa-IR"/>
        </w:rPr>
        <w:t>،</w:t>
      </w:r>
      <w:r>
        <w:rPr>
          <w:rtl/>
          <w:lang w:bidi="fa-IR"/>
        </w:rPr>
        <w:t xml:space="preserve"> ويزعمون أنّه اليوم الذي قَبِلَ الله فيه توبة داود (</w:t>
      </w:r>
      <w:r w:rsidR="008C2F53" w:rsidRPr="008C2F53">
        <w:rPr>
          <w:rStyle w:val="libAlaemChar"/>
          <w:rtl/>
        </w:rPr>
        <w:t>عليه‌السلام</w:t>
      </w:r>
      <w:r>
        <w:rPr>
          <w:rtl/>
          <w:lang w:bidi="fa-IR"/>
        </w:rPr>
        <w:t>)</w:t>
      </w:r>
      <w:r w:rsidR="004C397E">
        <w:rPr>
          <w:rtl/>
          <w:lang w:bidi="fa-IR"/>
        </w:rPr>
        <w:t>،</w:t>
      </w:r>
      <w:r>
        <w:rPr>
          <w:rtl/>
          <w:lang w:bidi="fa-IR"/>
        </w:rPr>
        <w:t xml:space="preserve"> وإنّما قَبِلَ الله توبته في ذي الحجة</w:t>
      </w:r>
      <w:r w:rsidR="004C397E">
        <w:rPr>
          <w:rtl/>
          <w:lang w:bidi="fa-IR"/>
        </w:rPr>
        <w:t>،</w:t>
      </w:r>
      <w:r>
        <w:rPr>
          <w:rtl/>
          <w:lang w:bidi="fa-IR"/>
        </w:rPr>
        <w:t xml:space="preserve"> ويزعمون أنّه اليوم الذي أخرج الله فيه يونس (</w:t>
      </w:r>
      <w:r w:rsidR="008C2F53" w:rsidRPr="008C2F53">
        <w:rPr>
          <w:rStyle w:val="libAlaemChar"/>
          <w:rtl/>
        </w:rPr>
        <w:t>عليه‌السلام</w:t>
      </w:r>
      <w:r>
        <w:rPr>
          <w:rtl/>
          <w:lang w:bidi="fa-IR"/>
        </w:rPr>
        <w:t>) مِن بطن الحوت</w:t>
      </w:r>
      <w:r w:rsidR="004C397E">
        <w:rPr>
          <w:rtl/>
          <w:lang w:bidi="fa-IR"/>
        </w:rPr>
        <w:t>،</w:t>
      </w:r>
      <w:r>
        <w:rPr>
          <w:rtl/>
          <w:lang w:bidi="fa-IR"/>
        </w:rPr>
        <w:t xml:space="preserve"> وإنّما أخرجه الله تعالى مِن بطن الحوت في ذي القعدة</w:t>
      </w:r>
      <w:r w:rsidR="004C397E">
        <w:rPr>
          <w:rtl/>
          <w:lang w:bidi="fa-IR"/>
        </w:rPr>
        <w:t>،</w:t>
      </w:r>
      <w:r>
        <w:rPr>
          <w:rtl/>
          <w:lang w:bidi="fa-IR"/>
        </w:rPr>
        <w:t xml:space="preserve"> ويزعمون أنّه اليوم الذي استوت فيه سفينة نوح (</w:t>
      </w:r>
      <w:r w:rsidR="008C2F53" w:rsidRPr="008C2F53">
        <w:rPr>
          <w:rStyle w:val="libAlaemChar"/>
          <w:rtl/>
        </w:rPr>
        <w:t>عليه‌السلام</w:t>
      </w:r>
      <w:r>
        <w:rPr>
          <w:rtl/>
          <w:lang w:bidi="fa-IR"/>
        </w:rPr>
        <w:t>) على الجودي</w:t>
      </w:r>
      <w:r w:rsidR="004C397E">
        <w:rPr>
          <w:rtl/>
          <w:lang w:bidi="fa-IR"/>
        </w:rPr>
        <w:t>،</w:t>
      </w:r>
      <w:r>
        <w:rPr>
          <w:rtl/>
          <w:lang w:bidi="fa-IR"/>
        </w:rPr>
        <w:t xml:space="preserve"> وإنّما استوت على الجودي يوم الثامن عشر من ذي الحجة</w:t>
      </w:r>
      <w:r w:rsidR="004C397E">
        <w:rPr>
          <w:rtl/>
          <w:lang w:bidi="fa-IR"/>
        </w:rPr>
        <w:t>،</w:t>
      </w:r>
      <w:r>
        <w:rPr>
          <w:rtl/>
          <w:lang w:bidi="fa-IR"/>
        </w:rPr>
        <w:t xml:space="preserve"> ويزعمون أنّه اليوم الذي فلق الله فيه البحر لبني إسرائيل</w:t>
      </w:r>
      <w:r w:rsidR="004C397E">
        <w:rPr>
          <w:rtl/>
          <w:lang w:bidi="fa-IR"/>
        </w:rPr>
        <w:t>،</w:t>
      </w:r>
      <w:r>
        <w:rPr>
          <w:rtl/>
          <w:lang w:bidi="fa-IR"/>
        </w:rPr>
        <w:t xml:space="preserve"> وإنّما كان ذلك في ربيع الأوّل</w:t>
      </w:r>
      <w:r w:rsidR="007920B3">
        <w:rPr>
          <w:rtl/>
          <w:lang w:bidi="fa-IR"/>
        </w:rPr>
        <w:t>.</w:t>
      </w:r>
    </w:p>
    <w:p w:rsidR="007920B3" w:rsidRDefault="00903D5C" w:rsidP="00903D5C">
      <w:pPr>
        <w:pStyle w:val="libNormal"/>
        <w:rPr>
          <w:rtl/>
          <w:lang w:bidi="fa-IR"/>
        </w:rPr>
      </w:pPr>
      <w:r>
        <w:rPr>
          <w:rtl/>
          <w:lang w:bidi="fa-IR"/>
        </w:rPr>
        <w:t>ثمّ قال ميثم : يا جبلة</w:t>
      </w:r>
      <w:r w:rsidR="004C397E">
        <w:rPr>
          <w:rtl/>
          <w:lang w:bidi="fa-IR"/>
        </w:rPr>
        <w:t>،</w:t>
      </w:r>
      <w:r>
        <w:rPr>
          <w:rtl/>
          <w:lang w:bidi="fa-IR"/>
        </w:rPr>
        <w:t xml:space="preserve"> اعلمي أنّ الحُسين بن علي (</w:t>
      </w:r>
      <w:r w:rsidR="008C2F53" w:rsidRPr="008C2F53">
        <w:rPr>
          <w:rStyle w:val="libAlaemChar"/>
          <w:rtl/>
        </w:rPr>
        <w:t>عليهما‌السلام</w:t>
      </w:r>
      <w:r>
        <w:rPr>
          <w:rtl/>
          <w:lang w:bidi="fa-IR"/>
        </w:rPr>
        <w:t>) سيّد الشهداء يوم القيامة</w:t>
      </w:r>
      <w:r w:rsidR="004C397E">
        <w:rPr>
          <w:rtl/>
          <w:lang w:bidi="fa-IR"/>
        </w:rPr>
        <w:t>،</w:t>
      </w:r>
      <w:r>
        <w:rPr>
          <w:rtl/>
          <w:lang w:bidi="fa-IR"/>
        </w:rPr>
        <w:t xml:space="preserve"> ولأصحابه على سائر الشهداء درجة . يا جبلة</w:t>
      </w:r>
      <w:r w:rsidR="004C397E">
        <w:rPr>
          <w:rtl/>
          <w:lang w:bidi="fa-IR"/>
        </w:rPr>
        <w:t>،</w:t>
      </w:r>
      <w:r>
        <w:rPr>
          <w:rtl/>
          <w:lang w:bidi="fa-IR"/>
        </w:rPr>
        <w:t xml:space="preserve"> إذا نظرتِ إلى الشمس حمراء كأنّها دم عبيط</w:t>
      </w:r>
      <w:r w:rsidR="004C397E">
        <w:rPr>
          <w:rtl/>
          <w:lang w:bidi="fa-IR"/>
        </w:rPr>
        <w:t>،</w:t>
      </w:r>
      <w:r>
        <w:rPr>
          <w:rtl/>
          <w:lang w:bidi="fa-IR"/>
        </w:rPr>
        <w:t xml:space="preserve"> فاعلمي أنّ سيِّدَك الحُسين (</w:t>
      </w:r>
      <w:r w:rsidR="008C2F53" w:rsidRPr="008C2F53">
        <w:rPr>
          <w:rStyle w:val="libAlaemChar"/>
          <w:rtl/>
        </w:rPr>
        <w:t>عليه‌السلام</w:t>
      </w:r>
      <w:r>
        <w:rPr>
          <w:rtl/>
          <w:lang w:bidi="fa-IR"/>
        </w:rPr>
        <w:t>) قد قُتِل</w:t>
      </w:r>
      <w:r w:rsidR="007920B3">
        <w:rPr>
          <w:rtl/>
          <w:lang w:bidi="fa-IR"/>
        </w:rPr>
        <w:t>.</w:t>
      </w:r>
    </w:p>
    <w:p w:rsidR="008C2F53" w:rsidRDefault="00903D5C" w:rsidP="00903D5C">
      <w:pPr>
        <w:pStyle w:val="libNormal"/>
        <w:rPr>
          <w:lang w:bidi="fa-IR"/>
        </w:rPr>
      </w:pPr>
      <w:r>
        <w:rPr>
          <w:rtl/>
          <w:lang w:bidi="fa-IR"/>
        </w:rPr>
        <w:t>قالت جبلة : فخرجت ذات يوم فرأيت الشمس على الحيطان كأنّها الملاحف المعصفرة</w:t>
      </w:r>
      <w:r w:rsidR="004C397E">
        <w:rPr>
          <w:rtl/>
          <w:lang w:bidi="fa-IR"/>
        </w:rPr>
        <w:t>،</w:t>
      </w:r>
      <w:r>
        <w:rPr>
          <w:rtl/>
          <w:lang w:bidi="fa-IR"/>
        </w:rPr>
        <w:t xml:space="preserve"> فصحت حينئذ وبكيت</w:t>
      </w:r>
      <w:r w:rsidR="004C397E">
        <w:rPr>
          <w:rtl/>
          <w:lang w:bidi="fa-IR"/>
        </w:rPr>
        <w:t>،</w:t>
      </w:r>
      <w:r>
        <w:rPr>
          <w:rtl/>
          <w:lang w:bidi="fa-IR"/>
        </w:rPr>
        <w:t xml:space="preserve"> وقلت : قد والله , قُتِلَ سيدنا الحُسين</w:t>
      </w:r>
    </w:p>
    <w:p w:rsidR="00903D5C" w:rsidRDefault="008C2F53" w:rsidP="00903D5C">
      <w:pPr>
        <w:pStyle w:val="libNormal"/>
        <w:rPr>
          <w:lang w:bidi="fa-IR"/>
        </w:rPr>
      </w:pPr>
      <w:r>
        <w:rPr>
          <w:rtl/>
          <w:lang w:bidi="fa-IR"/>
        </w:rPr>
        <w:br w:type="page"/>
      </w:r>
    </w:p>
    <w:p w:rsidR="007920B3" w:rsidRDefault="00903D5C" w:rsidP="00A327CC">
      <w:pPr>
        <w:pStyle w:val="libNormal0"/>
        <w:rPr>
          <w:rtl/>
          <w:lang w:bidi="fa-IR"/>
        </w:rPr>
      </w:pPr>
      <w:r>
        <w:rPr>
          <w:rtl/>
          <w:lang w:bidi="fa-IR"/>
        </w:rPr>
        <w:lastRenderedPageBreak/>
        <w:t>ابن علي (</w:t>
      </w:r>
      <w:r w:rsidR="008C2F53" w:rsidRPr="008C2F53">
        <w:rPr>
          <w:rStyle w:val="libAlaemChar"/>
          <w:rtl/>
        </w:rPr>
        <w:t>عليهما‌السلام</w:t>
      </w:r>
      <w:r>
        <w:rPr>
          <w:rtl/>
          <w:lang w:bidi="fa-IR"/>
        </w:rPr>
        <w:t>)</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وروى الشيخ الصدوق (</w:t>
      </w:r>
      <w:r w:rsidR="008C2F53" w:rsidRPr="008C2F53">
        <w:rPr>
          <w:rStyle w:val="libAlaemChar"/>
          <w:rtl/>
        </w:rPr>
        <w:t>رحمه‌الله</w:t>
      </w:r>
      <w:r>
        <w:rPr>
          <w:rtl/>
          <w:lang w:bidi="fa-IR"/>
        </w:rPr>
        <w:t>)</w:t>
      </w:r>
      <w:r w:rsidR="004C397E">
        <w:rPr>
          <w:rtl/>
          <w:lang w:bidi="fa-IR"/>
        </w:rPr>
        <w:t>،</w:t>
      </w:r>
      <w:r>
        <w:rPr>
          <w:rtl/>
          <w:lang w:bidi="fa-IR"/>
        </w:rPr>
        <w:t xml:space="preserve"> (قال : ) حدّثنا </w:t>
      </w:r>
      <w:r w:rsidR="00622E4A">
        <w:rPr>
          <w:rtl/>
          <w:lang w:bidi="fa-IR"/>
        </w:rPr>
        <w:t>محمّد</w:t>
      </w:r>
      <w:r>
        <w:rPr>
          <w:rtl/>
          <w:lang w:bidi="fa-IR"/>
        </w:rPr>
        <w:t xml:space="preserve"> بن إبراهيم بن إسحاق، قال: أخبرنا أحمد بن </w:t>
      </w:r>
      <w:r w:rsidR="00622E4A">
        <w:rPr>
          <w:rtl/>
          <w:lang w:bidi="fa-IR"/>
        </w:rPr>
        <w:t>محمّد</w:t>
      </w:r>
      <w:r>
        <w:rPr>
          <w:rtl/>
          <w:lang w:bidi="fa-IR"/>
        </w:rPr>
        <w:t xml:space="preserve"> الهمداني</w:t>
      </w:r>
      <w:r w:rsidR="004C397E">
        <w:rPr>
          <w:rtl/>
          <w:lang w:bidi="fa-IR"/>
        </w:rPr>
        <w:t>،</w:t>
      </w:r>
      <w:r>
        <w:rPr>
          <w:rtl/>
          <w:lang w:bidi="fa-IR"/>
        </w:rPr>
        <w:t xml:space="preserve"> عن علي بن الحسن بن فضال</w:t>
      </w:r>
      <w:r w:rsidR="004C397E">
        <w:rPr>
          <w:rtl/>
          <w:lang w:bidi="fa-IR"/>
        </w:rPr>
        <w:t>،</w:t>
      </w:r>
      <w:r>
        <w:rPr>
          <w:rtl/>
          <w:lang w:bidi="fa-IR"/>
        </w:rPr>
        <w:t xml:space="preserve"> عن أبيه</w:t>
      </w:r>
      <w:r w:rsidR="004C397E">
        <w:rPr>
          <w:rtl/>
          <w:lang w:bidi="fa-IR"/>
        </w:rPr>
        <w:t>،</w:t>
      </w:r>
      <w:r>
        <w:rPr>
          <w:rtl/>
          <w:lang w:bidi="fa-IR"/>
        </w:rPr>
        <w:t xml:space="preserve"> عن أبي الحسن علي بن موسى الرضا (</w:t>
      </w:r>
      <w:r w:rsidR="008C2F53" w:rsidRPr="008C2F53">
        <w:rPr>
          <w:rStyle w:val="libAlaemChar"/>
          <w:rtl/>
        </w:rPr>
        <w:t>عليه‌السلام</w:t>
      </w:r>
      <w:r>
        <w:rPr>
          <w:rtl/>
          <w:lang w:bidi="fa-IR"/>
        </w:rPr>
        <w:t>)</w:t>
      </w:r>
      <w:r w:rsidR="004C397E">
        <w:rPr>
          <w:rtl/>
          <w:lang w:bidi="fa-IR"/>
        </w:rPr>
        <w:t>،</w:t>
      </w:r>
      <w:r>
        <w:rPr>
          <w:rtl/>
          <w:lang w:bidi="fa-IR"/>
        </w:rPr>
        <w:t xml:space="preserve"> قال : (( مَنْ ترك السّعي في حوائجه يوم عاشوراء قضى الله له حوائج الدُّنيا والآخرة</w:t>
      </w:r>
      <w:r w:rsidR="004C397E">
        <w:rPr>
          <w:rtl/>
          <w:lang w:bidi="fa-IR"/>
        </w:rPr>
        <w:t>،</w:t>
      </w:r>
      <w:r>
        <w:rPr>
          <w:rtl/>
          <w:lang w:bidi="fa-IR"/>
        </w:rPr>
        <w:t xml:space="preserve"> ومَنْ كان يوم عاشوراء يوم مصيبته وحزنه وبكائه يجعل الله (عزَّ وجلّ) يوم القيامة يوم فرحه وسروره</w:t>
      </w:r>
      <w:r w:rsidR="004C397E">
        <w:rPr>
          <w:rtl/>
          <w:lang w:bidi="fa-IR"/>
        </w:rPr>
        <w:t>،</w:t>
      </w:r>
      <w:r>
        <w:rPr>
          <w:rtl/>
          <w:lang w:bidi="fa-IR"/>
        </w:rPr>
        <w:t xml:space="preserve"> وقرّت بنا في الجنان عينه . ومَنْ سمّى يوم عاشوراء يوم بركة وادّخر لمنزله شيئاً لمْ يبارك له فيما ادّخر</w:t>
      </w:r>
      <w:r w:rsidR="004C397E">
        <w:rPr>
          <w:rtl/>
          <w:lang w:bidi="fa-IR"/>
        </w:rPr>
        <w:t>،</w:t>
      </w:r>
      <w:r>
        <w:rPr>
          <w:rtl/>
          <w:lang w:bidi="fa-IR"/>
        </w:rPr>
        <w:t xml:space="preserve"> وحُشِرَ يوم القيامة مع يزيد وعبيد الله بن زياد وعمر بن سعد (لعنهم الله) إلى أسفل دركٍ مِن النّار ))</w:t>
      </w:r>
      <w:r w:rsidRPr="008C2F53">
        <w:rPr>
          <w:rStyle w:val="libFootnotenumChar"/>
          <w:rtl/>
        </w:rPr>
        <w:t>(2)</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A327CC">
      <w:pPr>
        <w:pStyle w:val="libFootnote0"/>
        <w:rPr>
          <w:rtl/>
          <w:lang w:bidi="fa-IR"/>
        </w:rPr>
      </w:pPr>
      <w:r w:rsidRPr="00A327CC">
        <w:rPr>
          <w:rtl/>
        </w:rPr>
        <w:t>(1)</w:t>
      </w:r>
      <w:r>
        <w:rPr>
          <w:rtl/>
          <w:lang w:bidi="fa-IR"/>
        </w:rPr>
        <w:t xml:space="preserve"> الأمالي </w:t>
      </w:r>
      <w:r w:rsidR="008C2F53">
        <w:rPr>
          <w:rtl/>
          <w:lang w:bidi="fa-IR"/>
        </w:rPr>
        <w:t>-</w:t>
      </w:r>
      <w:r>
        <w:rPr>
          <w:rtl/>
          <w:lang w:bidi="fa-IR"/>
        </w:rPr>
        <w:t xml:space="preserve"> الشيخ الصدوق / 189</w:t>
      </w:r>
      <w:r w:rsidR="007920B3">
        <w:rPr>
          <w:rtl/>
          <w:lang w:bidi="fa-IR"/>
        </w:rPr>
        <w:t>.</w:t>
      </w:r>
    </w:p>
    <w:p w:rsidR="007920B3" w:rsidRDefault="00903D5C" w:rsidP="00A327CC">
      <w:pPr>
        <w:pStyle w:val="libFootnote0"/>
        <w:rPr>
          <w:rtl/>
          <w:lang w:bidi="fa-IR"/>
        </w:rPr>
      </w:pPr>
      <w:r w:rsidRPr="00A327CC">
        <w:rPr>
          <w:rtl/>
        </w:rPr>
        <w:t>(2)</w:t>
      </w:r>
      <w:r>
        <w:rPr>
          <w:rtl/>
          <w:lang w:bidi="fa-IR"/>
        </w:rPr>
        <w:t xml:space="preserve"> علل الشرائع </w:t>
      </w:r>
      <w:r w:rsidR="008C2F53">
        <w:rPr>
          <w:rtl/>
          <w:lang w:bidi="fa-IR"/>
        </w:rPr>
        <w:t>-</w:t>
      </w:r>
      <w:r>
        <w:rPr>
          <w:rtl/>
          <w:lang w:bidi="fa-IR"/>
        </w:rPr>
        <w:t xml:space="preserve"> الشيخ الصدوق 1 / 227</w:t>
      </w:r>
      <w:r w:rsidR="004C397E">
        <w:rPr>
          <w:rtl/>
          <w:lang w:bidi="fa-IR"/>
        </w:rPr>
        <w:t>،</w:t>
      </w:r>
      <w:r>
        <w:rPr>
          <w:rtl/>
          <w:lang w:bidi="fa-IR"/>
        </w:rPr>
        <w:t xml:space="preserve"> عيون أخبار الرضا (</w:t>
      </w:r>
      <w:r w:rsidR="008C2F53" w:rsidRPr="00A327CC">
        <w:rPr>
          <w:rStyle w:val="libFootnoteAlaemChar"/>
          <w:rtl/>
        </w:rPr>
        <w:t>عليه‌السلام</w:t>
      </w:r>
      <w:r>
        <w:rPr>
          <w:rtl/>
          <w:lang w:bidi="fa-IR"/>
        </w:rPr>
        <w:t xml:space="preserve">) </w:t>
      </w:r>
      <w:r w:rsidR="008C2F53">
        <w:rPr>
          <w:rtl/>
          <w:lang w:bidi="fa-IR"/>
        </w:rPr>
        <w:t>-</w:t>
      </w:r>
      <w:r>
        <w:rPr>
          <w:rtl/>
          <w:lang w:bidi="fa-IR"/>
        </w:rPr>
        <w:t xml:space="preserve"> الشيخ الصدوق 2 / 267</w:t>
      </w:r>
      <w:r w:rsidR="004C397E">
        <w:rPr>
          <w:rtl/>
          <w:lang w:bidi="fa-IR"/>
        </w:rPr>
        <w:t>،</w:t>
      </w:r>
      <w:r>
        <w:rPr>
          <w:rtl/>
          <w:lang w:bidi="fa-IR"/>
        </w:rPr>
        <w:t xml:space="preserve"> قال : حدّثنا </w:t>
      </w:r>
      <w:r w:rsidR="00622E4A">
        <w:rPr>
          <w:rtl/>
          <w:lang w:bidi="fa-IR"/>
        </w:rPr>
        <w:t>محمّد</w:t>
      </w:r>
      <w:r>
        <w:rPr>
          <w:rtl/>
          <w:lang w:bidi="fa-IR"/>
        </w:rPr>
        <w:t xml:space="preserve"> بن بكران النقاش في مسجد الكوفة</w:t>
      </w:r>
      <w:r w:rsidR="004C397E">
        <w:rPr>
          <w:rtl/>
          <w:lang w:bidi="fa-IR"/>
        </w:rPr>
        <w:t>،</w:t>
      </w:r>
      <w:r>
        <w:rPr>
          <w:rtl/>
          <w:lang w:bidi="fa-IR"/>
        </w:rPr>
        <w:t xml:space="preserve"> و</w:t>
      </w:r>
      <w:r w:rsidR="00622E4A">
        <w:rPr>
          <w:rtl/>
          <w:lang w:bidi="fa-IR"/>
        </w:rPr>
        <w:t>محمّد</w:t>
      </w:r>
      <w:r>
        <w:rPr>
          <w:rtl/>
          <w:lang w:bidi="fa-IR"/>
        </w:rPr>
        <w:t xml:space="preserve"> بن إبراهيم بن إسحاق المكتب (</w:t>
      </w:r>
      <w:r w:rsidR="00B21E82" w:rsidRPr="00A327CC">
        <w:rPr>
          <w:rStyle w:val="libFootnoteAlaemChar"/>
          <w:rtl/>
        </w:rPr>
        <w:t>رضي‌الله‌عنه</w:t>
      </w:r>
      <w:r>
        <w:rPr>
          <w:rtl/>
          <w:lang w:bidi="fa-IR"/>
        </w:rPr>
        <w:t>) بالرّي</w:t>
      </w:r>
      <w:r w:rsidR="004C397E">
        <w:rPr>
          <w:rtl/>
          <w:lang w:bidi="fa-IR"/>
        </w:rPr>
        <w:t>،</w:t>
      </w:r>
      <w:r>
        <w:rPr>
          <w:rtl/>
          <w:lang w:bidi="fa-IR"/>
        </w:rPr>
        <w:t xml:space="preserve"> قالا : حدّثنا أحمد بن </w:t>
      </w:r>
      <w:r w:rsidR="00622E4A">
        <w:rPr>
          <w:rtl/>
          <w:lang w:bidi="fa-IR"/>
        </w:rPr>
        <w:t>محمّد</w:t>
      </w:r>
      <w:r>
        <w:rPr>
          <w:rtl/>
          <w:lang w:bidi="fa-IR"/>
        </w:rPr>
        <w:t xml:space="preserve"> بن سعيد الهمداني مولى بني هاشم</w:t>
      </w:r>
      <w:r w:rsidR="004C397E">
        <w:rPr>
          <w:rtl/>
          <w:lang w:bidi="fa-IR"/>
        </w:rPr>
        <w:t>،</w:t>
      </w:r>
      <w:r>
        <w:rPr>
          <w:rtl/>
          <w:lang w:bidi="fa-IR"/>
        </w:rPr>
        <w:t xml:space="preserve"> قال : حدّثنا علي بن الحسن بن علي بن فضّال</w:t>
      </w:r>
      <w:r w:rsidR="004C397E">
        <w:rPr>
          <w:rtl/>
          <w:lang w:bidi="fa-IR"/>
        </w:rPr>
        <w:t>،</w:t>
      </w:r>
      <w:r>
        <w:rPr>
          <w:rtl/>
          <w:lang w:bidi="fa-IR"/>
        </w:rPr>
        <w:t xml:space="preserve"> عن أبيه</w:t>
      </w:r>
      <w:r w:rsidR="004C397E">
        <w:rPr>
          <w:rtl/>
          <w:lang w:bidi="fa-IR"/>
        </w:rPr>
        <w:t>،</w:t>
      </w:r>
      <w:r>
        <w:rPr>
          <w:rtl/>
          <w:lang w:bidi="fa-IR"/>
        </w:rPr>
        <w:t xml:space="preserve"> عن أبي الحسن علي بن موسى الرضا (</w:t>
      </w:r>
      <w:r w:rsidR="008C2F53" w:rsidRPr="00A327CC">
        <w:rPr>
          <w:rStyle w:val="libFootnoteAlaemChar"/>
          <w:rtl/>
        </w:rPr>
        <w:t>عليه‌السلام</w:t>
      </w:r>
      <w:r>
        <w:rPr>
          <w:rtl/>
          <w:lang w:bidi="fa-IR"/>
        </w:rPr>
        <w:t>)</w:t>
      </w:r>
      <w:r w:rsidR="004C397E">
        <w:rPr>
          <w:rtl/>
          <w:lang w:bidi="fa-IR"/>
        </w:rPr>
        <w:t>،</w:t>
      </w:r>
      <w:r>
        <w:rPr>
          <w:rtl/>
          <w:lang w:bidi="fa-IR"/>
        </w:rPr>
        <w:t xml:space="preserve"> قال : (( مَنْ ترك السّعي في حوائجه يوم عاشوراء قضى الله له حوائج الدُّنيا والآخرة</w:t>
      </w:r>
      <w:r w:rsidR="004C397E">
        <w:rPr>
          <w:rtl/>
          <w:lang w:bidi="fa-IR"/>
        </w:rPr>
        <w:t>،</w:t>
      </w:r>
      <w:r>
        <w:rPr>
          <w:rtl/>
          <w:lang w:bidi="fa-IR"/>
        </w:rPr>
        <w:t xml:space="preserve"> ومَنْ كان يوم عاشوراء يوم مصيبته وحزنه وبكائه جعل الله (عزَّ وجلّ) القيامة يوم فرحه وسروره</w:t>
      </w:r>
      <w:r w:rsidR="004C397E">
        <w:rPr>
          <w:rtl/>
          <w:lang w:bidi="fa-IR"/>
        </w:rPr>
        <w:t>،</w:t>
      </w:r>
      <w:r>
        <w:rPr>
          <w:rtl/>
          <w:lang w:bidi="fa-IR"/>
        </w:rPr>
        <w:t xml:space="preserve"> وقرّت بنا في الجنان عينه . ومَنْ سمّى يوم عاشوراء يوم بركة وادّخر فيه لمنزله شيئاً لمْ يبارك له فيما ادّخر</w:t>
      </w:r>
      <w:r w:rsidR="004C397E">
        <w:rPr>
          <w:rtl/>
          <w:lang w:bidi="fa-IR"/>
        </w:rPr>
        <w:t>،</w:t>
      </w:r>
      <w:r>
        <w:rPr>
          <w:rtl/>
          <w:lang w:bidi="fa-IR"/>
        </w:rPr>
        <w:t xml:space="preserve"> وحُشِرَ يوم القيامة مع يزيد وعبيد الله بن زياد وعمر بن سعد (لعنهم الله تعالى) إلى أسفل دركةٍ مِن النّار ))</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4F7B61">
      <w:pPr>
        <w:pStyle w:val="libCenterBold1"/>
        <w:rPr>
          <w:lang w:bidi="fa-IR"/>
        </w:rPr>
      </w:pPr>
      <w:r>
        <w:rPr>
          <w:rtl/>
          <w:lang w:bidi="fa-IR"/>
        </w:rPr>
        <w:lastRenderedPageBreak/>
        <w:t>بحثٌ في التسمية</w:t>
      </w:r>
    </w:p>
    <w:p w:rsidR="008C2F53" w:rsidRDefault="00903D5C" w:rsidP="00903D5C">
      <w:pPr>
        <w:pStyle w:val="libNormal"/>
        <w:rPr>
          <w:lang w:bidi="fa-IR"/>
        </w:rPr>
      </w:pPr>
      <w:r>
        <w:rPr>
          <w:rtl/>
          <w:lang w:bidi="fa-IR"/>
        </w:rPr>
        <w:t>كثيراً ما يتمسّك بعضهم بأدلّة هي أشبه بتمسّك الغريق بالطحلب</w:t>
      </w:r>
      <w:r w:rsidR="004C397E">
        <w:rPr>
          <w:rtl/>
          <w:lang w:bidi="fa-IR"/>
        </w:rPr>
        <w:t>،</w:t>
      </w:r>
      <w:r>
        <w:rPr>
          <w:rtl/>
          <w:lang w:bidi="fa-IR"/>
        </w:rPr>
        <w:t xml:space="preserve"> والتي هي أوهن مِن خيوط العنكبوت</w:t>
      </w:r>
      <w:r w:rsidR="004C397E">
        <w:rPr>
          <w:rtl/>
          <w:lang w:bidi="fa-IR"/>
        </w:rPr>
        <w:t>،</w:t>
      </w:r>
      <w:r>
        <w:rPr>
          <w:rtl/>
          <w:lang w:bidi="fa-IR"/>
        </w:rPr>
        <w:t xml:space="preserve"> حيث أرادوا أنْ يثبتوا محبّة أهل البيت (</w:t>
      </w:r>
      <w:r w:rsidR="008C2F53" w:rsidRPr="008C2F53">
        <w:rPr>
          <w:rStyle w:val="libAlaemChar"/>
          <w:rtl/>
        </w:rPr>
        <w:t>عليهم‌السلام</w:t>
      </w:r>
      <w:r>
        <w:rPr>
          <w:rtl/>
          <w:lang w:bidi="fa-IR"/>
        </w:rPr>
        <w:t>) لأشخاصٍ ظهرت منهم المعاداة لهم (</w:t>
      </w:r>
      <w:r w:rsidR="008C2F53" w:rsidRPr="008C2F53">
        <w:rPr>
          <w:rStyle w:val="libAlaemChar"/>
          <w:rtl/>
        </w:rPr>
        <w:t>عليهم‌السلام</w:t>
      </w:r>
      <w:r>
        <w:rPr>
          <w:rtl/>
          <w:lang w:bidi="fa-IR"/>
        </w:rPr>
        <w:t>)</w:t>
      </w:r>
      <w:r w:rsidR="004C397E">
        <w:rPr>
          <w:rtl/>
          <w:lang w:bidi="fa-IR"/>
        </w:rPr>
        <w:t>،</w:t>
      </w:r>
      <w:r>
        <w:rPr>
          <w:rtl/>
          <w:lang w:bidi="fa-IR"/>
        </w:rPr>
        <w:t xml:space="preserve"> مع أنّ الله أمر الناس بمحبّتهم</w:t>
      </w:r>
      <w:r w:rsidR="004C397E">
        <w:rPr>
          <w:rtl/>
          <w:lang w:bidi="fa-IR"/>
        </w:rPr>
        <w:t>،</w:t>
      </w:r>
      <w:r>
        <w:rPr>
          <w:rtl/>
          <w:lang w:bidi="fa-IR"/>
        </w:rPr>
        <w:t xml:space="preserve"> فحري بهم أنْ يثبتوا محبّتهم لأهل البيت (</w:t>
      </w:r>
      <w:r w:rsidR="008C2F53" w:rsidRPr="008C2F53">
        <w:rPr>
          <w:rStyle w:val="libAlaemChar"/>
          <w:rtl/>
        </w:rPr>
        <w:t>عليهم‌السلام</w:t>
      </w:r>
      <w:r>
        <w:rPr>
          <w:rtl/>
          <w:lang w:bidi="fa-IR"/>
        </w:rPr>
        <w:t>) لا أنْ يثبتوا العكس</w:t>
      </w:r>
      <w:r w:rsidR="004C397E">
        <w:rPr>
          <w:rtl/>
          <w:lang w:bidi="fa-IR"/>
        </w:rPr>
        <w:t>،</w:t>
      </w:r>
      <w:r>
        <w:rPr>
          <w:rtl/>
          <w:lang w:bidi="fa-IR"/>
        </w:rPr>
        <w:t xml:space="preserve"> و</w:t>
      </w:r>
      <w:r w:rsidR="0087599F">
        <w:rPr>
          <w:rtl/>
          <w:lang w:bidi="fa-IR"/>
        </w:rPr>
        <w:t>إلّا</w:t>
      </w:r>
      <w:r>
        <w:rPr>
          <w:rtl/>
          <w:lang w:bidi="fa-IR"/>
        </w:rPr>
        <w:t xml:space="preserve"> فهذا رسول الله (</w:t>
      </w:r>
      <w:r w:rsidR="00300A34" w:rsidRPr="00300A34">
        <w:rPr>
          <w:rStyle w:val="libAlaemChar"/>
          <w:rtl/>
        </w:rPr>
        <w:t>صلى‌الله‌عليه‌وآله</w:t>
      </w:r>
      <w:r>
        <w:rPr>
          <w:rtl/>
          <w:lang w:bidi="fa-IR"/>
        </w:rPr>
        <w:t>) يدعو الله بأنْ يهدي قومه محبّة منه لهدايتهم</w:t>
      </w:r>
      <w:r w:rsidR="004C397E">
        <w:rPr>
          <w:rtl/>
          <w:lang w:bidi="fa-IR"/>
        </w:rPr>
        <w:t>،</w:t>
      </w:r>
      <w:r>
        <w:rPr>
          <w:rtl/>
          <w:lang w:bidi="fa-IR"/>
        </w:rPr>
        <w:t xml:space="preserve"> فهل يعني هذا محبّتهم لرسول الله (</w:t>
      </w:r>
      <w:r w:rsidR="00300A34" w:rsidRPr="00300A34">
        <w:rPr>
          <w:rStyle w:val="libAlaemChar"/>
          <w:rtl/>
        </w:rPr>
        <w:t>صلى‌الله‌عليه‌وآله</w:t>
      </w:r>
      <w:r>
        <w:rPr>
          <w:rtl/>
          <w:lang w:bidi="fa-IR"/>
        </w:rPr>
        <w:t>) مِن أي وجه مِن وجوه المحبّة ؟! ومع هذا الاعوجاج في الاستدلال فقد استدلّوا على محبّة أهل البيت (</w:t>
      </w:r>
      <w:r w:rsidR="008C2F53" w:rsidRPr="008C2F53">
        <w:rPr>
          <w:rStyle w:val="libAlaemChar"/>
          <w:rtl/>
        </w:rPr>
        <w:t>عليهم‌السلام</w:t>
      </w:r>
      <w:r>
        <w:rPr>
          <w:rtl/>
          <w:lang w:bidi="fa-IR"/>
        </w:rPr>
        <w:t>) لهم بتسمية أبنائهم بمثل أسماء أعدائهم</w:t>
      </w:r>
      <w:r w:rsidR="004C397E">
        <w:rPr>
          <w:rtl/>
          <w:lang w:bidi="fa-IR"/>
        </w:rPr>
        <w:t>،</w:t>
      </w:r>
      <w:r>
        <w:rPr>
          <w:rtl/>
          <w:lang w:bidi="fa-IR"/>
        </w:rPr>
        <w:t xml:space="preserve"> وما أدري ! وكأنّ هذه الأسماء لمْ يسمَّ بها </w:t>
      </w:r>
      <w:r w:rsidR="0087599F">
        <w:rPr>
          <w:rtl/>
          <w:lang w:bidi="fa-IR"/>
        </w:rPr>
        <w:t>إلّا</w:t>
      </w:r>
      <w:r>
        <w:rPr>
          <w:rtl/>
          <w:lang w:bidi="fa-IR"/>
        </w:rPr>
        <w:t xml:space="preserve"> هؤلاء ! وعلى كلِّ حال نشرع في بيان الحال ودفع ال</w:t>
      </w:r>
      <w:r w:rsidR="008C2F53">
        <w:rPr>
          <w:rtl/>
          <w:lang w:bidi="fa-IR"/>
        </w:rPr>
        <w:t>م</w:t>
      </w:r>
      <w:r>
        <w:rPr>
          <w:rtl/>
          <w:lang w:bidi="fa-IR"/>
        </w:rPr>
        <w:t>حال لما فيه مِن إظهار شيء مِن مظلوميّتهم (</w:t>
      </w:r>
      <w:r w:rsidR="008C2F53" w:rsidRPr="008C2F53">
        <w:rPr>
          <w:rStyle w:val="libAlaemChar"/>
          <w:rtl/>
        </w:rPr>
        <w:t>عليهم‌السلام</w:t>
      </w:r>
      <w:r>
        <w:rPr>
          <w:rtl/>
          <w:lang w:bidi="fa-IR"/>
        </w:rPr>
        <w:t>)</w:t>
      </w:r>
      <w:r w:rsidR="004C397E">
        <w:rPr>
          <w:rtl/>
          <w:lang w:bidi="fa-IR"/>
        </w:rPr>
        <w:t>،</w:t>
      </w:r>
      <w:r>
        <w:rPr>
          <w:rtl/>
          <w:lang w:bidi="fa-IR"/>
        </w:rPr>
        <w:t xml:space="preserve"> فنقول :</w:t>
      </w:r>
    </w:p>
    <w:p w:rsidR="007920B3" w:rsidRDefault="00903D5C" w:rsidP="00903D5C">
      <w:pPr>
        <w:pStyle w:val="libNormal"/>
        <w:rPr>
          <w:rtl/>
          <w:lang w:bidi="fa-IR"/>
        </w:rPr>
      </w:pPr>
      <w:r>
        <w:rPr>
          <w:rtl/>
          <w:lang w:bidi="fa-IR"/>
        </w:rPr>
        <w:t>إنّ حقيقة التسمية هي عملية وضع الاسم على المسمّى</w:t>
      </w:r>
      <w:r w:rsidR="004C397E">
        <w:rPr>
          <w:rtl/>
          <w:lang w:bidi="fa-IR"/>
        </w:rPr>
        <w:t>،</w:t>
      </w:r>
      <w:r>
        <w:rPr>
          <w:rtl/>
          <w:lang w:bidi="fa-IR"/>
        </w:rPr>
        <w:t xml:space="preserve"> والغرض الأوَّلي غالباً هو تمييز المسمّى عن غيره</w:t>
      </w:r>
      <w:r w:rsidR="004C397E">
        <w:rPr>
          <w:rtl/>
          <w:lang w:bidi="fa-IR"/>
        </w:rPr>
        <w:t>،</w:t>
      </w:r>
      <w:r>
        <w:rPr>
          <w:rtl/>
          <w:lang w:bidi="fa-IR"/>
        </w:rPr>
        <w:t xml:space="preserve"> ولكن كثيراً ما تلاحظ أغراض اُخرى</w:t>
      </w:r>
      <w:r w:rsidR="004C397E">
        <w:rPr>
          <w:rtl/>
          <w:lang w:bidi="fa-IR"/>
        </w:rPr>
        <w:t>،</w:t>
      </w:r>
      <w:r>
        <w:rPr>
          <w:rtl/>
          <w:lang w:bidi="fa-IR"/>
        </w:rPr>
        <w:t xml:space="preserve"> وهذا أمر مرتكز عند عامّة البشر</w:t>
      </w:r>
      <w:r w:rsidR="004C397E">
        <w:rPr>
          <w:rtl/>
          <w:lang w:bidi="fa-IR"/>
        </w:rPr>
        <w:t>،</w:t>
      </w:r>
      <w:r>
        <w:rPr>
          <w:rtl/>
          <w:lang w:bidi="fa-IR"/>
        </w:rPr>
        <w:t xml:space="preserve"> وهذه الأغراض ترجع إلى جهات كثيرة</w:t>
      </w:r>
      <w:r w:rsidR="004C397E">
        <w:rPr>
          <w:rtl/>
          <w:lang w:bidi="fa-IR"/>
        </w:rPr>
        <w:t>،</w:t>
      </w:r>
      <w:r>
        <w:rPr>
          <w:rtl/>
          <w:lang w:bidi="fa-IR"/>
        </w:rPr>
        <w:t xml:space="preserve"> منها الجهة اللفظية : وهي ما يكون الغرض راجعاً لذات اللفظ مع قطع النظر عن المعنى الموضوع له</w:t>
      </w:r>
      <w:r w:rsidR="004C397E">
        <w:rPr>
          <w:rtl/>
          <w:lang w:bidi="fa-IR"/>
        </w:rPr>
        <w:t>،</w:t>
      </w:r>
      <w:r>
        <w:rPr>
          <w:rtl/>
          <w:lang w:bidi="fa-IR"/>
        </w:rPr>
        <w:t xml:space="preserve"> وذلك كأنْ يكون لللفظ نغمة خاصة على السمع</w:t>
      </w:r>
      <w:r w:rsidR="004C397E">
        <w:rPr>
          <w:rtl/>
          <w:lang w:bidi="fa-IR"/>
        </w:rPr>
        <w:t>،</w:t>
      </w:r>
      <w:r>
        <w:rPr>
          <w:rtl/>
          <w:lang w:bidi="fa-IR"/>
        </w:rPr>
        <w:t xml:space="preserve"> أي النظر إلى جماله اللفظي مثل زهراء وأسماء</w:t>
      </w:r>
      <w:r w:rsidR="007920B3">
        <w:rPr>
          <w:rtl/>
          <w:lang w:bidi="fa-IR"/>
        </w:rPr>
        <w:t>.</w:t>
      </w:r>
    </w:p>
    <w:p w:rsidR="008C2F53" w:rsidRDefault="00903D5C" w:rsidP="00903D5C">
      <w:pPr>
        <w:pStyle w:val="libNormal"/>
        <w:rPr>
          <w:lang w:bidi="fa-IR"/>
        </w:rPr>
      </w:pPr>
      <w:r>
        <w:rPr>
          <w:rtl/>
          <w:lang w:bidi="fa-IR"/>
        </w:rPr>
        <w:t>ومنها الجهة المعنوية : وهي التي يكون النظر في التسمية إلى حسن المعنى الموضوع له لفظ هذا الاسم</w:t>
      </w:r>
      <w:r w:rsidR="004C397E">
        <w:rPr>
          <w:rtl/>
          <w:lang w:bidi="fa-IR"/>
        </w:rPr>
        <w:t>،</w:t>
      </w:r>
      <w:r>
        <w:rPr>
          <w:rtl/>
          <w:lang w:bidi="fa-IR"/>
        </w:rPr>
        <w:t xml:space="preserve"> مثل وردة</w:t>
      </w:r>
      <w:r w:rsidR="004C397E">
        <w:rPr>
          <w:rtl/>
          <w:lang w:bidi="fa-IR"/>
        </w:rPr>
        <w:t>،</w:t>
      </w:r>
      <w:r>
        <w:rPr>
          <w:rtl/>
          <w:lang w:bidi="fa-IR"/>
        </w:rPr>
        <w:t xml:space="preserve"> نور</w:t>
      </w:r>
      <w:r w:rsidR="004C397E">
        <w:rPr>
          <w:rtl/>
          <w:lang w:bidi="fa-IR"/>
        </w:rPr>
        <w:t>،</w:t>
      </w:r>
      <w:r>
        <w:rPr>
          <w:rtl/>
          <w:lang w:bidi="fa-IR"/>
        </w:rPr>
        <w:t xml:space="preserve"> كريم</w:t>
      </w:r>
      <w:r w:rsidR="004C397E">
        <w:rPr>
          <w:rtl/>
          <w:lang w:bidi="fa-IR"/>
        </w:rPr>
        <w:t>،</w:t>
      </w:r>
      <w:r>
        <w:rPr>
          <w:rtl/>
          <w:lang w:bidi="fa-IR"/>
        </w:rPr>
        <w:t xml:space="preserve"> شجاع</w:t>
      </w:r>
      <w:r w:rsidR="004C397E">
        <w:rPr>
          <w:rtl/>
          <w:lang w:bidi="fa-IR"/>
        </w:rPr>
        <w:t>،</w:t>
      </w:r>
      <w:r>
        <w:rPr>
          <w:rtl/>
          <w:lang w:bidi="fa-IR"/>
        </w:rPr>
        <w:t xml:space="preserve"> عمر وغيرها</w:t>
      </w:r>
      <w:r w:rsidR="004C397E">
        <w:rPr>
          <w:rtl/>
          <w:lang w:bidi="fa-IR"/>
        </w:rPr>
        <w:t>،</w:t>
      </w:r>
      <w:r>
        <w:rPr>
          <w:rtl/>
          <w:lang w:bidi="fa-IR"/>
        </w:rPr>
        <w:t xml:space="preserve"> فإنّ</w:t>
      </w:r>
    </w:p>
    <w:p w:rsidR="00903D5C" w:rsidRDefault="008C2F53" w:rsidP="00903D5C">
      <w:pPr>
        <w:pStyle w:val="libNormal"/>
        <w:rPr>
          <w:lang w:bidi="fa-IR"/>
        </w:rPr>
      </w:pPr>
      <w:r>
        <w:rPr>
          <w:rtl/>
          <w:lang w:bidi="fa-IR"/>
        </w:rPr>
        <w:br w:type="page"/>
      </w:r>
    </w:p>
    <w:p w:rsidR="007920B3" w:rsidRDefault="00903D5C" w:rsidP="006B338C">
      <w:pPr>
        <w:pStyle w:val="libNormal0"/>
        <w:rPr>
          <w:rtl/>
          <w:lang w:bidi="fa-IR"/>
        </w:rPr>
      </w:pPr>
      <w:r>
        <w:rPr>
          <w:rtl/>
          <w:lang w:bidi="fa-IR"/>
        </w:rPr>
        <w:lastRenderedPageBreak/>
        <w:t>(عمر) معناه الموضوع له هو فاعل العمران أو التعمير</w:t>
      </w:r>
      <w:r w:rsidR="004C397E">
        <w:rPr>
          <w:rtl/>
          <w:lang w:bidi="fa-IR"/>
        </w:rPr>
        <w:t>،</w:t>
      </w:r>
      <w:r>
        <w:rPr>
          <w:rtl/>
          <w:lang w:bidi="fa-IR"/>
        </w:rPr>
        <w:t xml:space="preserve"> أي هو بمعنى عامر</w:t>
      </w:r>
      <w:r w:rsidR="004C397E">
        <w:rPr>
          <w:rtl/>
          <w:lang w:bidi="fa-IR"/>
        </w:rPr>
        <w:t>،</w:t>
      </w:r>
      <w:r>
        <w:rPr>
          <w:rtl/>
          <w:lang w:bidi="fa-IR"/>
        </w:rPr>
        <w:t xml:space="preserve"> وعامر معناه حسن</w:t>
      </w:r>
      <w:r w:rsidR="004C397E">
        <w:rPr>
          <w:rtl/>
          <w:lang w:bidi="fa-IR"/>
        </w:rPr>
        <w:t>،</w:t>
      </w:r>
      <w:r>
        <w:rPr>
          <w:rtl/>
          <w:lang w:bidi="fa-IR"/>
        </w:rPr>
        <w:t xml:space="preserve"> أو عمر جمع لعمرة ومعناه حَسَن أيضاً</w:t>
      </w:r>
      <w:r w:rsidR="007920B3">
        <w:rPr>
          <w:rtl/>
          <w:lang w:bidi="fa-IR"/>
        </w:rPr>
        <w:t>.</w:t>
      </w:r>
    </w:p>
    <w:p w:rsidR="007920B3" w:rsidRDefault="00903D5C" w:rsidP="00903D5C">
      <w:pPr>
        <w:pStyle w:val="libNormal"/>
        <w:rPr>
          <w:rtl/>
          <w:lang w:bidi="fa-IR"/>
        </w:rPr>
      </w:pPr>
      <w:r>
        <w:rPr>
          <w:rtl/>
          <w:lang w:bidi="fa-IR"/>
        </w:rPr>
        <w:t>ومنها الجهة الخارجية عن ذات اللفظ وذات المعنى الموضوع له : وهذه منشأها مختلف بحسب الأغراض والمناسبات</w:t>
      </w:r>
      <w:r w:rsidR="004C397E">
        <w:rPr>
          <w:rtl/>
          <w:lang w:bidi="fa-IR"/>
        </w:rPr>
        <w:t>،</w:t>
      </w:r>
      <w:r>
        <w:rPr>
          <w:rtl/>
          <w:lang w:bidi="fa-IR"/>
        </w:rPr>
        <w:t xml:space="preserve"> فتارة يكون الغرض هو التفاؤل بالخير</w:t>
      </w:r>
      <w:r w:rsidR="004C397E">
        <w:rPr>
          <w:rtl/>
          <w:lang w:bidi="fa-IR"/>
        </w:rPr>
        <w:t>،</w:t>
      </w:r>
      <w:r>
        <w:rPr>
          <w:rtl/>
          <w:lang w:bidi="fa-IR"/>
        </w:rPr>
        <w:t xml:space="preserve"> كمَنْ يسمي ابنه (كريم) ؛ تفاؤلاً ورجاء أنْ يكون مِن الكرماء</w:t>
      </w:r>
      <w:r w:rsidR="004C397E">
        <w:rPr>
          <w:rtl/>
          <w:lang w:bidi="fa-IR"/>
        </w:rPr>
        <w:t>،</w:t>
      </w:r>
      <w:r>
        <w:rPr>
          <w:rtl/>
          <w:lang w:bidi="fa-IR"/>
        </w:rPr>
        <w:t xml:space="preserve"> وتارة يكون هذا الاسم اسم شخص عزيز وحبيب</w:t>
      </w:r>
      <w:r w:rsidR="004C397E">
        <w:rPr>
          <w:rtl/>
          <w:lang w:bidi="fa-IR"/>
        </w:rPr>
        <w:t>،</w:t>
      </w:r>
      <w:r>
        <w:rPr>
          <w:rtl/>
          <w:lang w:bidi="fa-IR"/>
        </w:rPr>
        <w:t xml:space="preserve"> فتراه يسمّي ابنه باسم والده مع قطع النظر عن حُسنه اللفظي ومعناه الموضوع له</w:t>
      </w:r>
      <w:r w:rsidR="004C397E">
        <w:rPr>
          <w:rtl/>
          <w:lang w:bidi="fa-IR"/>
        </w:rPr>
        <w:t>،</w:t>
      </w:r>
      <w:r>
        <w:rPr>
          <w:rtl/>
          <w:lang w:bidi="fa-IR"/>
        </w:rPr>
        <w:t xml:space="preserve"> بل الداعي هو إظهار معزّته لوالده مثلاً</w:t>
      </w:r>
      <w:r w:rsidR="004C397E">
        <w:rPr>
          <w:rtl/>
          <w:lang w:bidi="fa-IR"/>
        </w:rPr>
        <w:t>،</w:t>
      </w:r>
      <w:r>
        <w:rPr>
          <w:rtl/>
          <w:lang w:bidi="fa-IR"/>
        </w:rPr>
        <w:t xml:space="preserve"> وكذا كأنْ يكون الاسم اسماً لنبيِّه أو إمامه</w:t>
      </w:r>
      <w:r w:rsidR="004C397E">
        <w:rPr>
          <w:rtl/>
          <w:lang w:bidi="fa-IR"/>
        </w:rPr>
        <w:t>،</w:t>
      </w:r>
      <w:r>
        <w:rPr>
          <w:rtl/>
          <w:lang w:bidi="fa-IR"/>
        </w:rPr>
        <w:t xml:space="preserve"> أو صديقه</w:t>
      </w:r>
      <w:r w:rsidR="004C397E">
        <w:rPr>
          <w:rtl/>
          <w:lang w:bidi="fa-IR"/>
        </w:rPr>
        <w:t>،</w:t>
      </w:r>
      <w:r>
        <w:rPr>
          <w:rtl/>
          <w:lang w:bidi="fa-IR"/>
        </w:rPr>
        <w:t xml:space="preserve"> أو أي عزيز عليه</w:t>
      </w:r>
      <w:r w:rsidR="004C397E">
        <w:rPr>
          <w:rtl/>
          <w:lang w:bidi="fa-IR"/>
        </w:rPr>
        <w:t>،</w:t>
      </w:r>
      <w:r>
        <w:rPr>
          <w:rtl/>
          <w:lang w:bidi="fa-IR"/>
        </w:rPr>
        <w:t xml:space="preserve"> أو غير ذلك مِن الأغراض الداعية لاختيار الاسم</w:t>
      </w:r>
      <w:r w:rsidR="004C397E">
        <w:rPr>
          <w:rtl/>
          <w:lang w:bidi="fa-IR"/>
        </w:rPr>
        <w:t>،</w:t>
      </w:r>
      <w:r>
        <w:rPr>
          <w:rtl/>
          <w:lang w:bidi="fa-IR"/>
        </w:rPr>
        <w:t xml:space="preserve"> كما لو علم أنّ مَن يسمّي مولوده باسم خاص يُعطى ثواباً</w:t>
      </w:r>
      <w:r w:rsidR="004C397E">
        <w:rPr>
          <w:rtl/>
          <w:lang w:bidi="fa-IR"/>
        </w:rPr>
        <w:t>،</w:t>
      </w:r>
      <w:r>
        <w:rPr>
          <w:rtl/>
          <w:lang w:bidi="fa-IR"/>
        </w:rPr>
        <w:t xml:space="preserve"> أو ل</w:t>
      </w:r>
      <w:r w:rsidR="008C2F53">
        <w:rPr>
          <w:rtl/>
          <w:lang w:bidi="fa-IR"/>
        </w:rPr>
        <w:t>م</w:t>
      </w:r>
      <w:r>
        <w:rPr>
          <w:rtl/>
          <w:lang w:bidi="fa-IR"/>
        </w:rPr>
        <w:t xml:space="preserve">جرّد امتثاله لشريعته </w:t>
      </w:r>
      <w:r w:rsidR="008C2F53">
        <w:rPr>
          <w:rtl/>
          <w:lang w:bidi="fa-IR"/>
        </w:rPr>
        <w:t>-</w:t>
      </w:r>
      <w:r>
        <w:rPr>
          <w:rtl/>
          <w:lang w:bidi="fa-IR"/>
        </w:rPr>
        <w:t xml:space="preserve"> مثلما ورد : (( خيرُ الأسماء عبد الله وعبد الرحمن والحارث )) . ذكر البخاري في تاريخه في ترجمة أبي سبرة : أنّه غيَّر اسمه امتثالاً للشريعة</w:t>
      </w:r>
      <w:r w:rsidRPr="008C2F53">
        <w:rPr>
          <w:rStyle w:val="libFootnotenumChar"/>
          <w:rtl/>
        </w:rPr>
        <w:t>(1)</w:t>
      </w:r>
      <w:r>
        <w:rPr>
          <w:rtl/>
          <w:lang w:bidi="fa-IR"/>
        </w:rPr>
        <w:t xml:space="preserve"> </w:t>
      </w:r>
      <w:r w:rsidR="008C2F53">
        <w:rPr>
          <w:rtl/>
          <w:lang w:bidi="fa-IR"/>
        </w:rPr>
        <w:t>-</w:t>
      </w:r>
      <w:r>
        <w:rPr>
          <w:rtl/>
          <w:lang w:bidi="fa-IR"/>
        </w:rPr>
        <w:t xml:space="preserve"> أو للتقرّب مِن السلطان فيسمّي ابنه بما يقرِّبه له</w:t>
      </w:r>
      <w:r w:rsidR="004C397E">
        <w:rPr>
          <w:rtl/>
          <w:lang w:bidi="fa-IR"/>
        </w:rPr>
        <w:t>،</w:t>
      </w:r>
      <w:r>
        <w:rPr>
          <w:rtl/>
          <w:lang w:bidi="fa-IR"/>
        </w:rPr>
        <w:t xml:space="preserve"> أو للخوف مِن السلطان فيسمّي ا</w:t>
      </w:r>
      <w:r w:rsidR="00F550F3">
        <w:rPr>
          <w:rtl/>
          <w:lang w:bidi="fa-IR"/>
        </w:rPr>
        <w:t>بنه بما يتّقي شرَّه ويُبعده عنه</w:t>
      </w:r>
      <w:r>
        <w:rPr>
          <w:rtl/>
          <w:lang w:bidi="fa-IR"/>
        </w:rPr>
        <w:t>. وإليك بعض الشواهد الواضحة التي تبيّن لك ذلك</w:t>
      </w:r>
      <w:r w:rsidR="007920B3">
        <w:rPr>
          <w:rtl/>
          <w:lang w:bidi="fa-IR"/>
        </w:rPr>
        <w:t>.</w:t>
      </w:r>
    </w:p>
    <w:p w:rsidR="008C2F53" w:rsidRDefault="00903D5C" w:rsidP="00903D5C">
      <w:pPr>
        <w:pStyle w:val="libNormal"/>
        <w:rPr>
          <w:lang w:bidi="fa-IR"/>
        </w:rPr>
      </w:pPr>
      <w:r>
        <w:rPr>
          <w:rtl/>
          <w:lang w:bidi="fa-IR"/>
        </w:rPr>
        <w:t>قال ابن أبي الحديد المعتزلي في شرح النهج : وأراد زياد أن يعرض أهل الكوفة أجمعين على البراءة مِن علي (</w:t>
      </w:r>
      <w:r w:rsidR="008C2F53" w:rsidRPr="008C2F53">
        <w:rPr>
          <w:rStyle w:val="libAlaemChar"/>
          <w:rtl/>
        </w:rPr>
        <w:t>عليه‌السلام</w:t>
      </w:r>
      <w:r>
        <w:rPr>
          <w:rtl/>
          <w:lang w:bidi="fa-IR"/>
        </w:rPr>
        <w:t>) ولعنه</w:t>
      </w:r>
      <w:r w:rsidR="004C397E">
        <w:rPr>
          <w:rtl/>
          <w:lang w:bidi="fa-IR"/>
        </w:rPr>
        <w:t>،</w:t>
      </w:r>
      <w:r>
        <w:rPr>
          <w:rtl/>
          <w:lang w:bidi="fa-IR"/>
        </w:rPr>
        <w:t xml:space="preserve"> وأنْ يقتل كلَّ مَنْ امتنع مِن ذلك ويخرِّب منزله</w:t>
      </w:r>
      <w:r w:rsidR="004C397E">
        <w:rPr>
          <w:rtl/>
          <w:lang w:bidi="fa-IR"/>
        </w:rPr>
        <w:t>،</w:t>
      </w:r>
      <w:r>
        <w:rPr>
          <w:rtl/>
          <w:lang w:bidi="fa-IR"/>
        </w:rPr>
        <w:t xml:space="preserve"> فضربه الله ذلك اليوم بالطاعون</w:t>
      </w:r>
      <w:r w:rsidR="004C397E">
        <w:rPr>
          <w:rtl/>
          <w:lang w:bidi="fa-IR"/>
        </w:rPr>
        <w:t>،</w:t>
      </w:r>
      <w:r>
        <w:rPr>
          <w:rtl/>
          <w:lang w:bidi="fa-IR"/>
        </w:rPr>
        <w:t xml:space="preserve"> فمات (لا</w:t>
      </w:r>
      <w:r w:rsidRPr="00F550F3">
        <w:rPr>
          <w:rtl/>
        </w:rPr>
        <w:t xml:space="preserve"> </w:t>
      </w:r>
      <w:r w:rsidR="008C2F53" w:rsidRPr="00F550F3">
        <w:rPr>
          <w:rtl/>
        </w:rPr>
        <w:t>رحمه</w:t>
      </w:r>
      <w:r w:rsidR="00F550F3">
        <w:rPr>
          <w:rFonts w:hint="cs"/>
          <w:rtl/>
        </w:rPr>
        <w:t xml:space="preserve"> </w:t>
      </w:r>
      <w:r w:rsidR="008C2F53" w:rsidRPr="00F550F3">
        <w:rPr>
          <w:rtl/>
        </w:rPr>
        <w:t>‌الله</w:t>
      </w:r>
      <w:r>
        <w:rPr>
          <w:rtl/>
          <w:lang w:bidi="fa-IR"/>
        </w:rPr>
        <w:t>)</w:t>
      </w:r>
    </w:p>
    <w:p w:rsidR="008C2F53" w:rsidRDefault="008C2F53" w:rsidP="008C2F53">
      <w:pPr>
        <w:pStyle w:val="libLine"/>
        <w:rPr>
          <w:lang w:bidi="fa-IR"/>
        </w:rPr>
      </w:pPr>
      <w:r>
        <w:rPr>
          <w:rtl/>
          <w:lang w:bidi="fa-IR"/>
        </w:rPr>
        <w:t>____________________</w:t>
      </w:r>
    </w:p>
    <w:p w:rsidR="007920B3" w:rsidRDefault="00903D5C" w:rsidP="00F550F3">
      <w:pPr>
        <w:pStyle w:val="libFootnote0"/>
        <w:rPr>
          <w:rtl/>
          <w:lang w:bidi="fa-IR"/>
        </w:rPr>
      </w:pPr>
      <w:r w:rsidRPr="00F550F3">
        <w:rPr>
          <w:rtl/>
        </w:rPr>
        <w:t>(1)</w:t>
      </w:r>
      <w:r>
        <w:rPr>
          <w:rtl/>
          <w:lang w:bidi="fa-IR"/>
        </w:rPr>
        <w:t xml:space="preserve"> التاريخ الكبير </w:t>
      </w:r>
      <w:r w:rsidR="008C2F53">
        <w:rPr>
          <w:rtl/>
          <w:lang w:bidi="fa-IR"/>
        </w:rPr>
        <w:t>-</w:t>
      </w:r>
      <w:r>
        <w:rPr>
          <w:rtl/>
          <w:lang w:bidi="fa-IR"/>
        </w:rPr>
        <w:t xml:space="preserve"> البخاري 9 /40</w:t>
      </w:r>
      <w:r w:rsidR="004C397E">
        <w:rPr>
          <w:rtl/>
          <w:lang w:bidi="fa-IR"/>
        </w:rPr>
        <w:t>،</w:t>
      </w:r>
      <w:r>
        <w:rPr>
          <w:rtl/>
          <w:lang w:bidi="fa-IR"/>
        </w:rPr>
        <w:t xml:space="preserve"> كنى البخاري </w:t>
      </w:r>
      <w:r w:rsidR="008C2F53">
        <w:rPr>
          <w:rtl/>
          <w:lang w:bidi="fa-IR"/>
        </w:rPr>
        <w:t>-</w:t>
      </w:r>
      <w:r>
        <w:rPr>
          <w:rtl/>
          <w:lang w:bidi="fa-IR"/>
        </w:rPr>
        <w:t xml:space="preserve"> البخاري / 40</w:t>
      </w:r>
      <w:r w:rsidR="004C397E">
        <w:rPr>
          <w:rtl/>
          <w:lang w:bidi="fa-IR"/>
        </w:rPr>
        <w:t>،</w:t>
      </w:r>
      <w:r>
        <w:rPr>
          <w:rtl/>
          <w:lang w:bidi="fa-IR"/>
        </w:rPr>
        <w:t xml:space="preserve"> قال : 347 </w:t>
      </w:r>
      <w:r w:rsidR="008C2F53">
        <w:rPr>
          <w:rtl/>
          <w:lang w:bidi="fa-IR"/>
        </w:rPr>
        <w:t>-</w:t>
      </w:r>
      <w:r>
        <w:rPr>
          <w:rtl/>
          <w:lang w:bidi="fa-IR"/>
        </w:rPr>
        <w:t xml:space="preserve"> أبو سبرة له صحبة</w:t>
      </w:r>
      <w:r w:rsidR="004C397E">
        <w:rPr>
          <w:rtl/>
          <w:lang w:bidi="fa-IR"/>
        </w:rPr>
        <w:t>،</w:t>
      </w:r>
      <w:r>
        <w:rPr>
          <w:rtl/>
          <w:lang w:bidi="fa-IR"/>
        </w:rPr>
        <w:t xml:space="preserve"> روى عنه عبد الرحمن</w:t>
      </w:r>
      <w:r w:rsidR="004C397E">
        <w:rPr>
          <w:rtl/>
          <w:lang w:bidi="fa-IR"/>
        </w:rPr>
        <w:t>،</w:t>
      </w:r>
      <w:r>
        <w:rPr>
          <w:rtl/>
          <w:lang w:bidi="fa-IR"/>
        </w:rPr>
        <w:t xml:space="preserve"> نا شهاب</w:t>
      </w:r>
      <w:r w:rsidR="004C397E">
        <w:rPr>
          <w:rtl/>
          <w:lang w:bidi="fa-IR"/>
        </w:rPr>
        <w:t>،</w:t>
      </w:r>
      <w:r>
        <w:rPr>
          <w:rtl/>
          <w:lang w:bidi="fa-IR"/>
        </w:rPr>
        <w:t xml:space="preserve"> قال : نا حمّاد عن الحجّاج</w:t>
      </w:r>
      <w:r w:rsidR="004C397E">
        <w:rPr>
          <w:rtl/>
          <w:lang w:bidi="fa-IR"/>
        </w:rPr>
        <w:t>،</w:t>
      </w:r>
      <w:r>
        <w:rPr>
          <w:rtl/>
          <w:lang w:bidi="fa-IR"/>
        </w:rPr>
        <w:t xml:space="preserve"> عن عمير بن سعد</w:t>
      </w:r>
      <w:r w:rsidR="004C397E">
        <w:rPr>
          <w:rtl/>
          <w:lang w:bidi="fa-IR"/>
        </w:rPr>
        <w:t>،</w:t>
      </w:r>
      <w:r>
        <w:rPr>
          <w:rtl/>
          <w:lang w:bidi="fa-IR"/>
        </w:rPr>
        <w:t xml:space="preserve"> عن سبرة بن أبي سبرة</w:t>
      </w:r>
      <w:r w:rsidR="004C397E">
        <w:rPr>
          <w:rtl/>
          <w:lang w:bidi="fa-IR"/>
        </w:rPr>
        <w:t>،</w:t>
      </w:r>
      <w:r>
        <w:rPr>
          <w:rtl/>
          <w:lang w:bidi="fa-IR"/>
        </w:rPr>
        <w:t xml:space="preserve"> نا أباه : أتى النّبي (</w:t>
      </w:r>
      <w:r w:rsidR="003079C3" w:rsidRPr="00F550F3">
        <w:rPr>
          <w:rStyle w:val="libFootnoteAlaemChar"/>
          <w:rtl/>
        </w:rPr>
        <w:t>صلى‌الله‌عليه‌وآله</w:t>
      </w:r>
      <w:r>
        <w:rPr>
          <w:rtl/>
          <w:lang w:bidi="fa-IR"/>
        </w:rPr>
        <w:t>) قال : (( ما وُلدك ؟ )) . قال : عبد العزّى</w:t>
      </w:r>
      <w:r w:rsidR="004C397E">
        <w:rPr>
          <w:rtl/>
          <w:lang w:bidi="fa-IR"/>
        </w:rPr>
        <w:t>،</w:t>
      </w:r>
      <w:r>
        <w:rPr>
          <w:rtl/>
          <w:lang w:bidi="fa-IR"/>
        </w:rPr>
        <w:t xml:space="preserve"> وحارث</w:t>
      </w:r>
      <w:r w:rsidR="004C397E">
        <w:rPr>
          <w:rtl/>
          <w:lang w:bidi="fa-IR"/>
        </w:rPr>
        <w:t>،</w:t>
      </w:r>
      <w:r>
        <w:rPr>
          <w:rtl/>
          <w:lang w:bidi="fa-IR"/>
        </w:rPr>
        <w:t xml:space="preserve"> وسبرة</w:t>
      </w:r>
      <w:r w:rsidR="004C397E">
        <w:rPr>
          <w:rtl/>
          <w:lang w:bidi="fa-IR"/>
        </w:rPr>
        <w:t>،</w:t>
      </w:r>
      <w:r>
        <w:rPr>
          <w:rtl/>
          <w:lang w:bidi="fa-IR"/>
        </w:rPr>
        <w:t xml:space="preserve"> فغيَّر النّبي (</w:t>
      </w:r>
      <w:r w:rsidR="003079C3" w:rsidRPr="00F550F3">
        <w:rPr>
          <w:rStyle w:val="libFootnoteAlaemChar"/>
          <w:rtl/>
        </w:rPr>
        <w:t>صلى‌الله‌عليه‌وآله</w:t>
      </w:r>
      <w:r>
        <w:rPr>
          <w:rtl/>
          <w:lang w:bidi="fa-IR"/>
        </w:rPr>
        <w:t>) عبد العزّى</w:t>
      </w:r>
      <w:r w:rsidR="004C397E">
        <w:rPr>
          <w:rtl/>
          <w:lang w:bidi="fa-IR"/>
        </w:rPr>
        <w:t>،</w:t>
      </w:r>
      <w:r>
        <w:rPr>
          <w:rtl/>
          <w:lang w:bidi="fa-IR"/>
        </w:rPr>
        <w:t xml:space="preserve"> وقال : (( هو عبد الله ؛ إنّ خير الأسماء عبد الله</w:t>
      </w:r>
      <w:r w:rsidR="004C397E">
        <w:rPr>
          <w:rtl/>
          <w:lang w:bidi="fa-IR"/>
        </w:rPr>
        <w:t>،</w:t>
      </w:r>
      <w:r>
        <w:rPr>
          <w:rtl/>
          <w:lang w:bidi="fa-IR"/>
        </w:rPr>
        <w:t xml:space="preserve"> وعبد الرحمن</w:t>
      </w:r>
      <w:r w:rsidR="004C397E">
        <w:rPr>
          <w:rtl/>
          <w:lang w:bidi="fa-IR"/>
        </w:rPr>
        <w:t>،</w:t>
      </w:r>
      <w:r>
        <w:rPr>
          <w:rtl/>
          <w:lang w:bidi="fa-IR"/>
        </w:rPr>
        <w:t xml:space="preserve"> والحارث )) . ودعا له ولولده . قال الحجّاج : فلم يزالوا حتّى اليوم</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F550F3">
      <w:pPr>
        <w:pStyle w:val="libNormal0"/>
        <w:rPr>
          <w:rtl/>
          <w:lang w:bidi="fa-IR"/>
        </w:rPr>
      </w:pPr>
      <w:r>
        <w:rPr>
          <w:rtl/>
          <w:lang w:bidi="fa-IR"/>
        </w:rPr>
        <w:lastRenderedPageBreak/>
        <w:t>بعد ثلاثة أيام</w:t>
      </w:r>
      <w:r w:rsidR="004C397E">
        <w:rPr>
          <w:rtl/>
          <w:lang w:bidi="fa-IR"/>
        </w:rPr>
        <w:t>،</w:t>
      </w:r>
      <w:r>
        <w:rPr>
          <w:rtl/>
          <w:lang w:bidi="fa-IR"/>
        </w:rPr>
        <w:t xml:space="preserve"> وذلك في خلافة معاوية</w:t>
      </w:r>
      <w:r w:rsidR="007920B3">
        <w:rPr>
          <w:rtl/>
          <w:lang w:bidi="fa-IR"/>
        </w:rPr>
        <w:t>.</w:t>
      </w:r>
    </w:p>
    <w:p w:rsidR="007920B3" w:rsidRDefault="00903D5C" w:rsidP="00903D5C">
      <w:pPr>
        <w:pStyle w:val="libNormal"/>
        <w:rPr>
          <w:rtl/>
          <w:lang w:bidi="fa-IR"/>
        </w:rPr>
      </w:pPr>
      <w:r>
        <w:rPr>
          <w:rtl/>
          <w:lang w:bidi="fa-IR"/>
        </w:rPr>
        <w:t>وكان الحجّاج (لعنه الله) يلعن عليّاً (</w:t>
      </w:r>
      <w:r w:rsidR="008C2F53" w:rsidRPr="008C2F53">
        <w:rPr>
          <w:rStyle w:val="libAlaemChar"/>
          <w:rtl/>
        </w:rPr>
        <w:t>عليه‌السلام</w:t>
      </w:r>
      <w:r>
        <w:rPr>
          <w:rtl/>
          <w:lang w:bidi="fa-IR"/>
        </w:rPr>
        <w:t>) ويأمر بلعنه</w:t>
      </w:r>
      <w:r w:rsidR="004C397E">
        <w:rPr>
          <w:rtl/>
          <w:lang w:bidi="fa-IR"/>
        </w:rPr>
        <w:t>،</w:t>
      </w:r>
      <w:r>
        <w:rPr>
          <w:rtl/>
          <w:lang w:bidi="fa-IR"/>
        </w:rPr>
        <w:t xml:space="preserve"> وقال له متعرض به يوماً وهو راكب : أيُّها الأمير</w:t>
      </w:r>
      <w:r w:rsidR="004C397E">
        <w:rPr>
          <w:rtl/>
          <w:lang w:bidi="fa-IR"/>
        </w:rPr>
        <w:t>،</w:t>
      </w:r>
      <w:r>
        <w:rPr>
          <w:rtl/>
          <w:lang w:bidi="fa-IR"/>
        </w:rPr>
        <w:t xml:space="preserve"> إنّ أهلي عقّوني فسمّوني عليّاً</w:t>
      </w:r>
      <w:r w:rsidR="004C397E">
        <w:rPr>
          <w:rtl/>
          <w:lang w:bidi="fa-IR"/>
        </w:rPr>
        <w:t>،</w:t>
      </w:r>
      <w:r>
        <w:rPr>
          <w:rtl/>
          <w:lang w:bidi="fa-IR"/>
        </w:rPr>
        <w:t xml:space="preserve"> فغيِّر اسمي وصلني بما أتبلغ به فإنّي فقير . فقال : للطف ما توصّلت به ! قد سمّيتك كذا</w:t>
      </w:r>
      <w:r w:rsidR="004C397E">
        <w:rPr>
          <w:rtl/>
          <w:lang w:bidi="fa-IR"/>
        </w:rPr>
        <w:t>،</w:t>
      </w:r>
      <w:r>
        <w:rPr>
          <w:rtl/>
          <w:lang w:bidi="fa-IR"/>
        </w:rPr>
        <w:t xml:space="preserve"> وولّيتك العمل الفلاني فاشخص إليه</w:t>
      </w:r>
      <w:r w:rsidRPr="008C2F53">
        <w:rPr>
          <w:rStyle w:val="libFootnotenumChar"/>
          <w:rtl/>
        </w:rPr>
        <w:t>(1)</w:t>
      </w:r>
      <w:r w:rsidR="007920B3">
        <w:rPr>
          <w:rtl/>
          <w:lang w:bidi="fa-IR"/>
        </w:rPr>
        <w:t>.</w:t>
      </w:r>
    </w:p>
    <w:p w:rsidR="008C2F53" w:rsidRDefault="00903D5C" w:rsidP="00903D5C">
      <w:pPr>
        <w:pStyle w:val="libNormal"/>
        <w:rPr>
          <w:lang w:bidi="fa-IR"/>
        </w:rPr>
      </w:pPr>
      <w:r>
        <w:rPr>
          <w:rtl/>
          <w:lang w:bidi="fa-IR"/>
        </w:rPr>
        <w:t>وذكر المستبصر الدكتور التيجاني مثلها</w:t>
      </w:r>
      <w:r w:rsidR="004C397E">
        <w:rPr>
          <w:rtl/>
          <w:lang w:bidi="fa-IR"/>
        </w:rPr>
        <w:t>،</w:t>
      </w:r>
      <w:r>
        <w:rPr>
          <w:rtl/>
          <w:lang w:bidi="fa-IR"/>
        </w:rPr>
        <w:t xml:space="preserve"> قال : وقصة المتوكّل مع ابن السكيت </w:t>
      </w:r>
      <w:r w:rsidR="008C2F53">
        <w:rPr>
          <w:rtl/>
          <w:lang w:bidi="fa-IR"/>
        </w:rPr>
        <w:t>-</w:t>
      </w:r>
      <w:r>
        <w:rPr>
          <w:rtl/>
          <w:lang w:bidi="fa-IR"/>
        </w:rPr>
        <w:t xml:space="preserve"> العالم النحوي </w:t>
      </w:r>
      <w:r w:rsidR="008C2F53">
        <w:rPr>
          <w:rtl/>
          <w:lang w:bidi="fa-IR"/>
        </w:rPr>
        <w:t>-</w:t>
      </w:r>
      <w:r>
        <w:rPr>
          <w:rtl/>
          <w:lang w:bidi="fa-IR"/>
        </w:rPr>
        <w:t xml:space="preserve"> المشهور معروفة</w:t>
      </w:r>
      <w:r w:rsidR="004C397E">
        <w:rPr>
          <w:rtl/>
          <w:lang w:bidi="fa-IR"/>
        </w:rPr>
        <w:t>،</w:t>
      </w:r>
      <w:r>
        <w:rPr>
          <w:rtl/>
          <w:lang w:bidi="fa-IR"/>
        </w:rPr>
        <w:t xml:space="preserve"> وقد</w:t>
      </w:r>
    </w:p>
    <w:p w:rsidR="008C2F53" w:rsidRDefault="008C2F53" w:rsidP="008C2F53">
      <w:pPr>
        <w:pStyle w:val="libLine"/>
        <w:rPr>
          <w:lang w:bidi="fa-IR"/>
        </w:rPr>
      </w:pPr>
      <w:r>
        <w:rPr>
          <w:rtl/>
          <w:lang w:bidi="fa-IR"/>
        </w:rPr>
        <w:t>____________________</w:t>
      </w:r>
    </w:p>
    <w:p w:rsidR="007920B3" w:rsidRDefault="00903D5C" w:rsidP="00F550F3">
      <w:pPr>
        <w:pStyle w:val="libFootnote0"/>
        <w:rPr>
          <w:rtl/>
          <w:lang w:bidi="fa-IR"/>
        </w:rPr>
      </w:pPr>
      <w:r w:rsidRPr="00F550F3">
        <w:rPr>
          <w:rtl/>
        </w:rPr>
        <w:t>(1)</w:t>
      </w:r>
      <w:r>
        <w:rPr>
          <w:rtl/>
          <w:lang w:bidi="fa-IR"/>
        </w:rPr>
        <w:t xml:space="preserve"> شرح نهج البلاغة </w:t>
      </w:r>
      <w:r w:rsidR="008C2F53">
        <w:rPr>
          <w:rtl/>
          <w:lang w:bidi="fa-IR"/>
        </w:rPr>
        <w:t>-</w:t>
      </w:r>
      <w:r>
        <w:rPr>
          <w:rtl/>
          <w:lang w:bidi="fa-IR"/>
        </w:rPr>
        <w:t xml:space="preserve"> ابن أبي الحديد 4 / 58</w:t>
      </w:r>
      <w:r w:rsidR="004C397E">
        <w:rPr>
          <w:rtl/>
          <w:lang w:bidi="fa-IR"/>
        </w:rPr>
        <w:t>،</w:t>
      </w:r>
      <w:r>
        <w:rPr>
          <w:rtl/>
          <w:lang w:bidi="fa-IR"/>
        </w:rPr>
        <w:t xml:space="preserve"> وفي حادثة اُخرى قا</w:t>
      </w:r>
      <w:r w:rsidR="00F550F3">
        <w:rPr>
          <w:rtl/>
          <w:lang w:bidi="fa-IR"/>
        </w:rPr>
        <w:t>ل ابن أبي الحديد المعتزلي أيضاً</w:t>
      </w:r>
      <w:r>
        <w:rPr>
          <w:rtl/>
          <w:lang w:bidi="fa-IR"/>
        </w:rPr>
        <w:t xml:space="preserve"> في شرح نهج البلاغة 4 / 61 : وروى ابن الكلبي عن أبيه</w:t>
      </w:r>
      <w:r w:rsidR="004C397E">
        <w:rPr>
          <w:rtl/>
          <w:lang w:bidi="fa-IR"/>
        </w:rPr>
        <w:t>،</w:t>
      </w:r>
      <w:r>
        <w:rPr>
          <w:rtl/>
          <w:lang w:bidi="fa-IR"/>
        </w:rPr>
        <w:t xml:space="preserve"> عن عبد الرحمن بن السائب</w:t>
      </w:r>
      <w:r w:rsidR="004C397E">
        <w:rPr>
          <w:rtl/>
          <w:lang w:bidi="fa-IR"/>
        </w:rPr>
        <w:t>،</w:t>
      </w:r>
      <w:r>
        <w:rPr>
          <w:rtl/>
          <w:lang w:bidi="fa-IR"/>
        </w:rPr>
        <w:t xml:space="preserve"> قال : قال الحجّاج يوماً لعبد الله بن هانئ </w:t>
      </w:r>
      <w:r w:rsidR="008C2F53">
        <w:rPr>
          <w:rtl/>
          <w:lang w:bidi="fa-IR"/>
        </w:rPr>
        <w:t>-</w:t>
      </w:r>
      <w:r>
        <w:rPr>
          <w:rtl/>
          <w:lang w:bidi="fa-IR"/>
        </w:rPr>
        <w:t xml:space="preserve"> وهو رجل مِن بني أود (حي مِن قحطان)</w:t>
      </w:r>
      <w:r w:rsidR="004C397E">
        <w:rPr>
          <w:rtl/>
          <w:lang w:bidi="fa-IR"/>
        </w:rPr>
        <w:t>،</w:t>
      </w:r>
      <w:r>
        <w:rPr>
          <w:rtl/>
          <w:lang w:bidi="fa-IR"/>
        </w:rPr>
        <w:t xml:space="preserve"> وكان شريفاً في قومه</w:t>
      </w:r>
      <w:r w:rsidR="004C397E">
        <w:rPr>
          <w:rtl/>
          <w:lang w:bidi="fa-IR"/>
        </w:rPr>
        <w:t>،</w:t>
      </w:r>
      <w:r>
        <w:rPr>
          <w:rtl/>
          <w:lang w:bidi="fa-IR"/>
        </w:rPr>
        <w:t xml:space="preserve"> قد شهد مع الحجّاج مشاهده كلَّها</w:t>
      </w:r>
      <w:r w:rsidR="004C397E">
        <w:rPr>
          <w:rtl/>
          <w:lang w:bidi="fa-IR"/>
        </w:rPr>
        <w:t>،</w:t>
      </w:r>
      <w:r>
        <w:rPr>
          <w:rtl/>
          <w:lang w:bidi="fa-IR"/>
        </w:rPr>
        <w:t xml:space="preserve"> وكان مِن أنصاره وشيعته </w:t>
      </w:r>
      <w:r w:rsidR="008C2F53">
        <w:rPr>
          <w:rtl/>
          <w:lang w:bidi="fa-IR"/>
        </w:rPr>
        <w:t>-</w:t>
      </w:r>
      <w:r>
        <w:rPr>
          <w:rtl/>
          <w:lang w:bidi="fa-IR"/>
        </w:rPr>
        <w:t xml:space="preserve"> : والله</w:t>
      </w:r>
      <w:r w:rsidR="004C397E">
        <w:rPr>
          <w:rtl/>
          <w:lang w:bidi="fa-IR"/>
        </w:rPr>
        <w:t>،</w:t>
      </w:r>
      <w:r>
        <w:rPr>
          <w:rtl/>
          <w:lang w:bidi="fa-IR"/>
        </w:rPr>
        <w:t xml:space="preserve"> ما كافأتك بعد</w:t>
      </w:r>
      <w:r w:rsidR="007920B3">
        <w:rPr>
          <w:rtl/>
          <w:lang w:bidi="fa-IR"/>
        </w:rPr>
        <w:t>.</w:t>
      </w:r>
    </w:p>
    <w:p w:rsidR="007920B3" w:rsidRDefault="00903D5C" w:rsidP="00F550F3">
      <w:pPr>
        <w:pStyle w:val="libFootnote0"/>
        <w:rPr>
          <w:rtl/>
          <w:lang w:bidi="fa-IR"/>
        </w:rPr>
      </w:pPr>
      <w:r>
        <w:rPr>
          <w:rtl/>
          <w:lang w:bidi="fa-IR"/>
        </w:rPr>
        <w:t>ثمّ أرسل إلى أسماء بن خارجة سيّد بني فزارة : أنْ زوّج عبد الله بن هانئ بابنتك . فقال : لا والله ولا كرامة . فدعا بالسياط</w:t>
      </w:r>
      <w:r w:rsidR="004C397E">
        <w:rPr>
          <w:rtl/>
          <w:lang w:bidi="fa-IR"/>
        </w:rPr>
        <w:t>،</w:t>
      </w:r>
      <w:r>
        <w:rPr>
          <w:rtl/>
          <w:lang w:bidi="fa-IR"/>
        </w:rPr>
        <w:t xml:space="preserve"> فلما رأى الشرّ قال : نعم اُزوّجه . ثمّ بعث إلى سعيد بن قيس الهمداني رئيس اليمانية : زوّج ابنتك مِن عبد الله بن أود . فقال : ومَنْ أود ! لا والله</w:t>
      </w:r>
      <w:r w:rsidR="004C397E">
        <w:rPr>
          <w:rtl/>
          <w:lang w:bidi="fa-IR"/>
        </w:rPr>
        <w:t>،</w:t>
      </w:r>
      <w:r>
        <w:rPr>
          <w:rtl/>
          <w:lang w:bidi="fa-IR"/>
        </w:rPr>
        <w:t xml:space="preserve"> لا اُزوّجه ولا كرامة . فقال : عليّ بالسيف . فقال : دعنِّي حتّى اُشاور أهلي</w:t>
      </w:r>
      <w:r w:rsidR="004C397E">
        <w:rPr>
          <w:rtl/>
          <w:lang w:bidi="fa-IR"/>
        </w:rPr>
        <w:t>،</w:t>
      </w:r>
      <w:r>
        <w:rPr>
          <w:rtl/>
          <w:lang w:bidi="fa-IR"/>
        </w:rPr>
        <w:t xml:space="preserve"> فشاورهم فقالوا : زوّجه ولا تعرّض نفسك لهذا الفاسق . فزوّجه</w:t>
      </w:r>
      <w:r w:rsidR="004C397E">
        <w:rPr>
          <w:rtl/>
          <w:lang w:bidi="fa-IR"/>
        </w:rPr>
        <w:t>،</w:t>
      </w:r>
      <w:r>
        <w:rPr>
          <w:rtl/>
          <w:lang w:bidi="fa-IR"/>
        </w:rPr>
        <w:t xml:space="preserve"> فقال الحجّاج لعبد الله : قد زوّجتك بنت سيّد فزارة وبنت سيّد همدان وعظيم كهلان وما أود هناك . فقال : لا تقل </w:t>
      </w:r>
      <w:r w:rsidR="008C2F53">
        <w:rPr>
          <w:rtl/>
          <w:lang w:bidi="fa-IR"/>
        </w:rPr>
        <w:t>-</w:t>
      </w:r>
      <w:r>
        <w:rPr>
          <w:rtl/>
          <w:lang w:bidi="fa-IR"/>
        </w:rPr>
        <w:t xml:space="preserve"> أصلح الله الأمير </w:t>
      </w:r>
      <w:r w:rsidR="008C2F53">
        <w:rPr>
          <w:rtl/>
          <w:lang w:bidi="fa-IR"/>
        </w:rPr>
        <w:t>-</w:t>
      </w:r>
      <w:r>
        <w:rPr>
          <w:rtl/>
          <w:lang w:bidi="fa-IR"/>
        </w:rPr>
        <w:t xml:space="preserve"> ذاك ؛ فإنّ لنا مناقب ليست لأحد مِن العرب . قال : وما هي ؟ قال : ما سُبّ أمير المؤمنين عبد الملك في نادٍ لنا قط . قال : منقبة والله . قال : وشهد منّا صفين مع أمير المؤمنين معاوية سبعون رجل</w:t>
      </w:r>
      <w:r w:rsidR="004C397E">
        <w:rPr>
          <w:rtl/>
          <w:lang w:bidi="fa-IR"/>
        </w:rPr>
        <w:t>،</w:t>
      </w:r>
      <w:r>
        <w:rPr>
          <w:rtl/>
          <w:lang w:bidi="fa-IR"/>
        </w:rPr>
        <w:t xml:space="preserve"> ما شهد منّا مع أبي تراب </w:t>
      </w:r>
      <w:r w:rsidR="0087599F">
        <w:rPr>
          <w:rtl/>
          <w:lang w:bidi="fa-IR"/>
        </w:rPr>
        <w:t>إلّا</w:t>
      </w:r>
      <w:r>
        <w:rPr>
          <w:rtl/>
          <w:lang w:bidi="fa-IR"/>
        </w:rPr>
        <w:t xml:space="preserve"> رجل واحد</w:t>
      </w:r>
      <w:r w:rsidR="004C397E">
        <w:rPr>
          <w:rtl/>
          <w:lang w:bidi="fa-IR"/>
        </w:rPr>
        <w:t>،</w:t>
      </w:r>
      <w:r>
        <w:rPr>
          <w:rtl/>
          <w:lang w:bidi="fa-IR"/>
        </w:rPr>
        <w:t xml:space="preserve"> وكان </w:t>
      </w:r>
      <w:r w:rsidR="008C2F53">
        <w:rPr>
          <w:rtl/>
          <w:lang w:bidi="fa-IR"/>
        </w:rPr>
        <w:t>-</w:t>
      </w:r>
      <w:r>
        <w:rPr>
          <w:rtl/>
          <w:lang w:bidi="fa-IR"/>
        </w:rPr>
        <w:t xml:space="preserve"> والله </w:t>
      </w:r>
      <w:r w:rsidR="008C2F53">
        <w:rPr>
          <w:rtl/>
          <w:lang w:bidi="fa-IR"/>
        </w:rPr>
        <w:t>-</w:t>
      </w:r>
      <w:r>
        <w:rPr>
          <w:rtl/>
          <w:lang w:bidi="fa-IR"/>
        </w:rPr>
        <w:t xml:space="preserve"> ما علمته امرأ سوء . قال : منقبة والله . قال : ومنّا نسوة نذرن : إنْ قُتل الحُسين بن علي أن تنحر كلُّ واحدة عشر قلائص</w:t>
      </w:r>
      <w:r w:rsidR="004C397E">
        <w:rPr>
          <w:rtl/>
          <w:lang w:bidi="fa-IR"/>
        </w:rPr>
        <w:t>،</w:t>
      </w:r>
      <w:r w:rsidR="00F550F3">
        <w:rPr>
          <w:rtl/>
          <w:lang w:bidi="fa-IR"/>
        </w:rPr>
        <w:t xml:space="preserve"> ففعلنَ . قال</w:t>
      </w:r>
      <w:r>
        <w:rPr>
          <w:rtl/>
          <w:lang w:bidi="fa-IR"/>
        </w:rPr>
        <w:t xml:space="preserve">: منقبة والله . قال : وما منّا رجل عرض عليه شتم أبي تراب ولعنه </w:t>
      </w:r>
      <w:r w:rsidR="0087599F">
        <w:rPr>
          <w:rtl/>
          <w:lang w:bidi="fa-IR"/>
        </w:rPr>
        <w:t>إلّا</w:t>
      </w:r>
      <w:r>
        <w:rPr>
          <w:rtl/>
          <w:lang w:bidi="fa-IR"/>
        </w:rPr>
        <w:t xml:space="preserve"> فعل وزاد ابنيه حسناً وحُسيناً واُمّهما فاطمة!!! قال : منقبة والله . قال : وما أحد مِن العرب له مِن الصباحة والملاحة ما لنا . فضحك الحجّاج</w:t>
      </w:r>
      <w:r w:rsidR="004C397E">
        <w:rPr>
          <w:rtl/>
          <w:lang w:bidi="fa-IR"/>
        </w:rPr>
        <w:t>،</w:t>
      </w:r>
      <w:r>
        <w:rPr>
          <w:rtl/>
          <w:lang w:bidi="fa-IR"/>
        </w:rPr>
        <w:t xml:space="preserve"> وقال : أمّا هذه يا أبا هانئ فدعها . وكان عبد الله ذميماً شديد الأدمة مجدوراً</w:t>
      </w:r>
      <w:r w:rsidR="004C397E">
        <w:rPr>
          <w:rtl/>
          <w:lang w:bidi="fa-IR"/>
        </w:rPr>
        <w:t>،</w:t>
      </w:r>
      <w:r>
        <w:rPr>
          <w:rtl/>
          <w:lang w:bidi="fa-IR"/>
        </w:rPr>
        <w:t xml:space="preserve"> في رأسه عجر</w:t>
      </w:r>
      <w:r w:rsidR="004C397E">
        <w:rPr>
          <w:rtl/>
          <w:lang w:bidi="fa-IR"/>
        </w:rPr>
        <w:t>،</w:t>
      </w:r>
      <w:r>
        <w:rPr>
          <w:rtl/>
          <w:lang w:bidi="fa-IR"/>
        </w:rPr>
        <w:t xml:space="preserve"> مائل الشدق</w:t>
      </w:r>
      <w:r w:rsidR="004C397E">
        <w:rPr>
          <w:rtl/>
          <w:lang w:bidi="fa-IR"/>
        </w:rPr>
        <w:t>،</w:t>
      </w:r>
      <w:r>
        <w:rPr>
          <w:rtl/>
          <w:lang w:bidi="fa-IR"/>
        </w:rPr>
        <w:t xml:space="preserve"> أحول</w:t>
      </w:r>
      <w:r w:rsidR="004C397E">
        <w:rPr>
          <w:rtl/>
          <w:lang w:bidi="fa-IR"/>
        </w:rPr>
        <w:t>،</w:t>
      </w:r>
      <w:r>
        <w:rPr>
          <w:rtl/>
          <w:lang w:bidi="fa-IR"/>
        </w:rPr>
        <w:t xml:space="preserve"> قبيح الوجه</w:t>
      </w:r>
      <w:r w:rsidR="004C397E">
        <w:rPr>
          <w:rtl/>
          <w:lang w:bidi="fa-IR"/>
        </w:rPr>
        <w:t>،</w:t>
      </w:r>
      <w:r>
        <w:rPr>
          <w:rtl/>
          <w:lang w:bidi="fa-IR"/>
        </w:rPr>
        <w:t xml:space="preserve"> شديد الحول</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F550F3">
      <w:pPr>
        <w:pStyle w:val="libNormal0"/>
        <w:rPr>
          <w:rtl/>
          <w:lang w:bidi="fa-IR"/>
        </w:rPr>
      </w:pPr>
      <w:r>
        <w:rPr>
          <w:rtl/>
          <w:lang w:bidi="fa-IR"/>
        </w:rPr>
        <w:lastRenderedPageBreak/>
        <w:t>قتله شرَّ قتلة</w:t>
      </w:r>
      <w:r w:rsidR="004C397E">
        <w:rPr>
          <w:rtl/>
          <w:lang w:bidi="fa-IR"/>
        </w:rPr>
        <w:t>،</w:t>
      </w:r>
      <w:r>
        <w:rPr>
          <w:rtl/>
          <w:lang w:bidi="fa-IR"/>
        </w:rPr>
        <w:t xml:space="preserve"> فاستخرج لسانه مِن قفاه عندما اكتشف بأنّه يتشيّع لعلي وأهل بيته (</w:t>
      </w:r>
      <w:r w:rsidR="008C2F53" w:rsidRPr="008C2F53">
        <w:rPr>
          <w:rStyle w:val="libAlaemChar"/>
          <w:rtl/>
        </w:rPr>
        <w:t>عليهم‌السلام</w:t>
      </w:r>
      <w:r>
        <w:rPr>
          <w:rtl/>
          <w:lang w:bidi="fa-IR"/>
        </w:rPr>
        <w:t>)</w:t>
      </w:r>
      <w:r w:rsidR="004C397E">
        <w:rPr>
          <w:rtl/>
          <w:lang w:bidi="fa-IR"/>
        </w:rPr>
        <w:t>،</w:t>
      </w:r>
      <w:r>
        <w:rPr>
          <w:rtl/>
          <w:lang w:bidi="fa-IR"/>
        </w:rPr>
        <w:t xml:space="preserve"> في حين أنّه كان اُستاذاً لولديه</w:t>
      </w:r>
      <w:r w:rsidR="007920B3">
        <w:rPr>
          <w:rtl/>
          <w:lang w:bidi="fa-IR"/>
        </w:rPr>
        <w:t>.</w:t>
      </w:r>
    </w:p>
    <w:p w:rsidR="007920B3" w:rsidRDefault="00903D5C" w:rsidP="00903D5C">
      <w:pPr>
        <w:pStyle w:val="libNormal"/>
        <w:rPr>
          <w:rtl/>
          <w:lang w:bidi="fa-IR"/>
        </w:rPr>
      </w:pPr>
      <w:r>
        <w:rPr>
          <w:rtl/>
          <w:lang w:bidi="fa-IR"/>
        </w:rPr>
        <w:t>وبلغ حقد المتوكّل ونصبه أنْ أمر بقتل كلِّ مولود يسمّيه أبواه باسم علي ؛ لأنّه أبغض الأسماء إليه</w:t>
      </w:r>
      <w:r w:rsidR="004C397E">
        <w:rPr>
          <w:rtl/>
          <w:lang w:bidi="fa-IR"/>
        </w:rPr>
        <w:t>،</w:t>
      </w:r>
      <w:r>
        <w:rPr>
          <w:rtl/>
          <w:lang w:bidi="fa-IR"/>
        </w:rPr>
        <w:t xml:space="preserve"> حتّى أنّ علي بن الجهم الشاعر </w:t>
      </w:r>
      <w:r w:rsidR="0087599F">
        <w:rPr>
          <w:rtl/>
          <w:lang w:bidi="fa-IR"/>
        </w:rPr>
        <w:t>ل</w:t>
      </w:r>
      <w:r w:rsidR="00F550F3">
        <w:rPr>
          <w:rFonts w:hint="cs"/>
          <w:rtl/>
          <w:lang w:bidi="fa-IR"/>
        </w:rPr>
        <w:t>ـ</w:t>
      </w:r>
      <w:r w:rsidR="0087599F">
        <w:rPr>
          <w:rtl/>
          <w:lang w:bidi="fa-IR"/>
        </w:rPr>
        <w:t>مـَّا</w:t>
      </w:r>
      <w:r>
        <w:rPr>
          <w:rtl/>
          <w:lang w:bidi="fa-IR"/>
        </w:rPr>
        <w:t xml:space="preserve"> تقابل مع المتوكّل قال له : يا أمير المؤمنين</w:t>
      </w:r>
      <w:r w:rsidR="004C397E">
        <w:rPr>
          <w:rtl/>
          <w:lang w:bidi="fa-IR"/>
        </w:rPr>
        <w:t>،</w:t>
      </w:r>
      <w:r>
        <w:rPr>
          <w:rtl/>
          <w:lang w:bidi="fa-IR"/>
        </w:rPr>
        <w:t xml:space="preserve"> إنّ أهلي عقّوني . قال المتوكّل : لماذا ؟ قال : لأنّهم سمّوني عليّاً وأنا أكره هذا الاسم وأكره مَنْ يتسمّى به . فضحك المتوكّل وأمر له بجائزة</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وقال ابن أبي الحديد : وروى أبو عثمان أيضاً أنّ قوماً مِن بني اُميّة قالوا لمعاوية : يا أمير المؤمنين</w:t>
      </w:r>
      <w:r w:rsidR="004C397E">
        <w:rPr>
          <w:rtl/>
          <w:lang w:bidi="fa-IR"/>
        </w:rPr>
        <w:t>،</w:t>
      </w:r>
      <w:r>
        <w:rPr>
          <w:rtl/>
          <w:lang w:bidi="fa-IR"/>
        </w:rPr>
        <w:t xml:space="preserve"> إنّك قد بلغت ما أمَّلت</w:t>
      </w:r>
      <w:r w:rsidR="004C397E">
        <w:rPr>
          <w:rtl/>
          <w:lang w:bidi="fa-IR"/>
        </w:rPr>
        <w:t>،</w:t>
      </w:r>
      <w:r>
        <w:rPr>
          <w:rtl/>
          <w:lang w:bidi="fa-IR"/>
        </w:rPr>
        <w:t xml:space="preserve"> فلو كففت عن لعن هذا الرجل . فقال : لا والله</w:t>
      </w:r>
      <w:r w:rsidR="004C397E">
        <w:rPr>
          <w:rtl/>
          <w:lang w:bidi="fa-IR"/>
        </w:rPr>
        <w:t>،</w:t>
      </w:r>
      <w:r>
        <w:rPr>
          <w:rtl/>
          <w:lang w:bidi="fa-IR"/>
        </w:rPr>
        <w:t xml:space="preserve"> حتّى يربو عليه الصغير</w:t>
      </w:r>
      <w:r w:rsidR="004C397E">
        <w:rPr>
          <w:rtl/>
          <w:lang w:bidi="fa-IR"/>
        </w:rPr>
        <w:t>،</w:t>
      </w:r>
      <w:r>
        <w:rPr>
          <w:rtl/>
          <w:lang w:bidi="fa-IR"/>
        </w:rPr>
        <w:t xml:space="preserve"> ويهرم عليه الكبير</w:t>
      </w:r>
      <w:r w:rsidR="004C397E">
        <w:rPr>
          <w:rtl/>
          <w:lang w:bidi="fa-IR"/>
        </w:rPr>
        <w:t>،</w:t>
      </w:r>
      <w:r>
        <w:rPr>
          <w:rtl/>
          <w:lang w:bidi="fa-IR"/>
        </w:rPr>
        <w:t xml:space="preserve"> ولا يذكر له ذاكر فضلاً !</w:t>
      </w:r>
      <w:r w:rsidRPr="008C2F53">
        <w:rPr>
          <w:rStyle w:val="libFootnotenumChar"/>
          <w:rtl/>
        </w:rPr>
        <w:t>(2)</w:t>
      </w:r>
      <w:r w:rsidR="007920B3">
        <w:rPr>
          <w:rtl/>
          <w:lang w:bidi="fa-IR"/>
        </w:rPr>
        <w:t>.</w:t>
      </w:r>
    </w:p>
    <w:p w:rsidR="007920B3" w:rsidRDefault="00903D5C" w:rsidP="00903D5C">
      <w:pPr>
        <w:pStyle w:val="libNormal"/>
        <w:rPr>
          <w:rtl/>
          <w:lang w:bidi="fa-IR"/>
        </w:rPr>
      </w:pPr>
      <w:r>
        <w:rPr>
          <w:rtl/>
          <w:lang w:bidi="fa-IR"/>
        </w:rPr>
        <w:t>وقال ابن أبي الحديد : وذكر ال</w:t>
      </w:r>
      <w:r w:rsidR="008C2F53">
        <w:rPr>
          <w:rtl/>
          <w:lang w:bidi="fa-IR"/>
        </w:rPr>
        <w:t>م</w:t>
      </w:r>
      <w:r>
        <w:rPr>
          <w:rtl/>
          <w:lang w:bidi="fa-IR"/>
        </w:rPr>
        <w:t xml:space="preserve">برّد في الكامل أنّ خالد بن عبد الله القسري </w:t>
      </w:r>
      <w:r w:rsidR="0087599F">
        <w:rPr>
          <w:rtl/>
          <w:lang w:bidi="fa-IR"/>
        </w:rPr>
        <w:t>ل</w:t>
      </w:r>
      <w:r w:rsidR="00F550F3">
        <w:rPr>
          <w:rFonts w:hint="cs"/>
          <w:rtl/>
          <w:lang w:bidi="fa-IR"/>
        </w:rPr>
        <w:t>ـ</w:t>
      </w:r>
      <w:r w:rsidR="0087599F">
        <w:rPr>
          <w:rtl/>
          <w:lang w:bidi="fa-IR"/>
        </w:rPr>
        <w:t>مـَّا</w:t>
      </w:r>
      <w:r>
        <w:rPr>
          <w:rtl/>
          <w:lang w:bidi="fa-IR"/>
        </w:rPr>
        <w:t xml:space="preserve"> كان أمير العراق </w:t>
      </w:r>
      <w:r w:rsidR="008C2F53">
        <w:rPr>
          <w:rtl/>
          <w:lang w:bidi="fa-IR"/>
        </w:rPr>
        <w:t>-</w:t>
      </w:r>
      <w:r>
        <w:rPr>
          <w:rtl/>
          <w:lang w:bidi="fa-IR"/>
        </w:rPr>
        <w:t xml:space="preserve"> في خلافة هشام </w:t>
      </w:r>
      <w:r w:rsidR="008C2F53">
        <w:rPr>
          <w:rtl/>
          <w:lang w:bidi="fa-IR"/>
        </w:rPr>
        <w:t>-</w:t>
      </w:r>
      <w:r>
        <w:rPr>
          <w:rtl/>
          <w:lang w:bidi="fa-IR"/>
        </w:rPr>
        <w:t xml:space="preserve"> كان يلعن عليّاً (</w:t>
      </w:r>
      <w:r w:rsidR="008C2F53" w:rsidRPr="008C2F53">
        <w:rPr>
          <w:rStyle w:val="libAlaemChar"/>
          <w:rtl/>
        </w:rPr>
        <w:t>عليه‌السلام</w:t>
      </w:r>
      <w:r>
        <w:rPr>
          <w:rtl/>
          <w:lang w:bidi="fa-IR"/>
        </w:rPr>
        <w:t>) على المنبر</w:t>
      </w:r>
      <w:r w:rsidR="004C397E">
        <w:rPr>
          <w:rtl/>
          <w:lang w:bidi="fa-IR"/>
        </w:rPr>
        <w:t>،</w:t>
      </w:r>
      <w:r>
        <w:rPr>
          <w:rtl/>
          <w:lang w:bidi="fa-IR"/>
        </w:rPr>
        <w:t xml:space="preserve"> فيقول : اللهمَّ</w:t>
      </w:r>
      <w:r w:rsidR="004C397E">
        <w:rPr>
          <w:rtl/>
          <w:lang w:bidi="fa-IR"/>
        </w:rPr>
        <w:t>،</w:t>
      </w:r>
      <w:r>
        <w:rPr>
          <w:rtl/>
          <w:lang w:bidi="fa-IR"/>
        </w:rPr>
        <w:t xml:space="preserve"> العن علي بن أبي طالب بن عبد المطلب بن هاشم</w:t>
      </w:r>
      <w:r w:rsidR="004C397E">
        <w:rPr>
          <w:rtl/>
          <w:lang w:bidi="fa-IR"/>
        </w:rPr>
        <w:t>،</w:t>
      </w:r>
      <w:r>
        <w:rPr>
          <w:rtl/>
          <w:lang w:bidi="fa-IR"/>
        </w:rPr>
        <w:t xml:space="preserve"> صهر رسول الله (</w:t>
      </w:r>
      <w:r w:rsidR="00300A34" w:rsidRPr="00300A34">
        <w:rPr>
          <w:rStyle w:val="libAlaemChar"/>
          <w:rtl/>
        </w:rPr>
        <w:t>صلى‌الله‌عليه‌وآله</w:t>
      </w:r>
      <w:r>
        <w:rPr>
          <w:rtl/>
          <w:lang w:bidi="fa-IR"/>
        </w:rPr>
        <w:t>) على ابنته</w:t>
      </w:r>
      <w:r w:rsidR="004C397E">
        <w:rPr>
          <w:rtl/>
          <w:lang w:bidi="fa-IR"/>
        </w:rPr>
        <w:t>،</w:t>
      </w:r>
      <w:r>
        <w:rPr>
          <w:rtl/>
          <w:lang w:bidi="fa-IR"/>
        </w:rPr>
        <w:t xml:space="preserve"> وأبا الحسن والحُسين ! ثمّ يقبل على الناس</w:t>
      </w:r>
      <w:r w:rsidR="004C397E">
        <w:rPr>
          <w:rtl/>
          <w:lang w:bidi="fa-IR"/>
        </w:rPr>
        <w:t>،</w:t>
      </w:r>
      <w:r>
        <w:rPr>
          <w:rtl/>
          <w:lang w:bidi="fa-IR"/>
        </w:rPr>
        <w:t xml:space="preserve"> فيقول : هل كنّيت ؟!</w:t>
      </w:r>
      <w:r w:rsidRPr="008C2F53">
        <w:rPr>
          <w:rStyle w:val="libFootnotenumChar"/>
          <w:rtl/>
        </w:rPr>
        <w:t>(3)</w:t>
      </w:r>
      <w:r w:rsidR="007920B3">
        <w:rPr>
          <w:rtl/>
          <w:lang w:bidi="fa-IR"/>
        </w:rPr>
        <w:t>.</w:t>
      </w:r>
    </w:p>
    <w:p w:rsidR="008C2F53" w:rsidRDefault="00903D5C" w:rsidP="00903D5C">
      <w:pPr>
        <w:pStyle w:val="libNormal"/>
        <w:rPr>
          <w:lang w:bidi="fa-IR"/>
        </w:rPr>
      </w:pPr>
      <w:r>
        <w:rPr>
          <w:rtl/>
          <w:lang w:bidi="fa-IR"/>
        </w:rPr>
        <w:t>وإليك شيئاً مِن الظلم الذي نال أهل البيت (</w:t>
      </w:r>
      <w:r w:rsidR="008C2F53" w:rsidRPr="008C2F53">
        <w:rPr>
          <w:rStyle w:val="libAlaemChar"/>
          <w:rtl/>
        </w:rPr>
        <w:t>عليهم‌السلام</w:t>
      </w:r>
      <w:r>
        <w:rPr>
          <w:rtl/>
          <w:lang w:bidi="fa-IR"/>
        </w:rPr>
        <w:t>) وشيعتهم ؛ لتعرف مدى الخوف الذي جعلهم يحذرون كلَّ الحذر حتّى وصل بالشيعة أنْ تسمّي أبناءها</w:t>
      </w:r>
    </w:p>
    <w:p w:rsidR="008C2F53" w:rsidRDefault="008C2F53" w:rsidP="008C2F53">
      <w:pPr>
        <w:pStyle w:val="libLine"/>
        <w:rPr>
          <w:lang w:bidi="fa-IR"/>
        </w:rPr>
      </w:pPr>
      <w:r>
        <w:rPr>
          <w:rtl/>
          <w:lang w:bidi="fa-IR"/>
        </w:rPr>
        <w:t>____________________</w:t>
      </w:r>
    </w:p>
    <w:p w:rsidR="007920B3" w:rsidRDefault="00903D5C" w:rsidP="00F550F3">
      <w:pPr>
        <w:pStyle w:val="libFootnote0"/>
        <w:rPr>
          <w:rtl/>
          <w:lang w:bidi="fa-IR"/>
        </w:rPr>
      </w:pPr>
      <w:r w:rsidRPr="00F550F3">
        <w:rPr>
          <w:rtl/>
        </w:rPr>
        <w:t>(1)</w:t>
      </w:r>
      <w:r>
        <w:rPr>
          <w:rtl/>
          <w:lang w:bidi="fa-IR"/>
        </w:rPr>
        <w:t xml:space="preserve"> الشيعة هم أهل السُّنّة </w:t>
      </w:r>
      <w:r w:rsidR="008C2F53">
        <w:rPr>
          <w:rtl/>
          <w:lang w:bidi="fa-IR"/>
        </w:rPr>
        <w:t>-</w:t>
      </w:r>
      <w:r>
        <w:rPr>
          <w:rtl/>
          <w:lang w:bidi="fa-IR"/>
        </w:rPr>
        <w:t xml:space="preserve"> الدكتور </w:t>
      </w:r>
      <w:r w:rsidR="00622E4A">
        <w:rPr>
          <w:rtl/>
          <w:lang w:bidi="fa-IR"/>
        </w:rPr>
        <w:t>محمّد</w:t>
      </w:r>
      <w:r>
        <w:rPr>
          <w:rtl/>
          <w:lang w:bidi="fa-IR"/>
        </w:rPr>
        <w:t xml:space="preserve"> التيجاني / 79</w:t>
      </w:r>
      <w:r w:rsidR="007920B3">
        <w:rPr>
          <w:rtl/>
          <w:lang w:bidi="fa-IR"/>
        </w:rPr>
        <w:t>.</w:t>
      </w:r>
    </w:p>
    <w:p w:rsidR="007920B3" w:rsidRDefault="00903D5C" w:rsidP="00F550F3">
      <w:pPr>
        <w:pStyle w:val="libFootnote0"/>
        <w:rPr>
          <w:rtl/>
          <w:lang w:bidi="fa-IR"/>
        </w:rPr>
      </w:pPr>
      <w:r w:rsidRPr="00F550F3">
        <w:rPr>
          <w:rtl/>
        </w:rPr>
        <w:t>(2)</w:t>
      </w:r>
      <w:r>
        <w:rPr>
          <w:rtl/>
          <w:lang w:bidi="fa-IR"/>
        </w:rPr>
        <w:t xml:space="preserve"> شرح نهج البلاغة </w:t>
      </w:r>
      <w:r w:rsidR="008C2F53">
        <w:rPr>
          <w:rtl/>
          <w:lang w:bidi="fa-IR"/>
        </w:rPr>
        <w:t>-</w:t>
      </w:r>
      <w:r>
        <w:rPr>
          <w:rtl/>
          <w:lang w:bidi="fa-IR"/>
        </w:rPr>
        <w:t xml:space="preserve"> ابن أبي الحديد 4 / 57</w:t>
      </w:r>
      <w:r w:rsidR="007920B3">
        <w:rPr>
          <w:rtl/>
          <w:lang w:bidi="fa-IR"/>
        </w:rPr>
        <w:t>.</w:t>
      </w:r>
    </w:p>
    <w:p w:rsidR="007920B3" w:rsidRDefault="00903D5C" w:rsidP="00F550F3">
      <w:pPr>
        <w:pStyle w:val="libFootnote0"/>
        <w:rPr>
          <w:rtl/>
          <w:lang w:bidi="fa-IR"/>
        </w:rPr>
      </w:pPr>
      <w:r w:rsidRPr="00F550F3">
        <w:rPr>
          <w:rtl/>
        </w:rPr>
        <w:t>(3)</w:t>
      </w:r>
      <w:r>
        <w:rPr>
          <w:rtl/>
          <w:lang w:bidi="fa-IR"/>
        </w:rPr>
        <w:t xml:space="preserve"> المصدر نفسه</w:t>
      </w:r>
      <w:r w:rsidR="007920B3">
        <w:rPr>
          <w:rtl/>
          <w:lang w:bidi="fa-IR"/>
        </w:rPr>
        <w:t>.</w:t>
      </w:r>
    </w:p>
    <w:p w:rsidR="00903D5C" w:rsidRDefault="008C2F53" w:rsidP="00903D5C">
      <w:pPr>
        <w:pStyle w:val="libNormal"/>
        <w:rPr>
          <w:lang w:bidi="fa-IR"/>
        </w:rPr>
      </w:pPr>
      <w:r>
        <w:rPr>
          <w:rtl/>
          <w:lang w:bidi="fa-IR"/>
        </w:rPr>
        <w:br w:type="page"/>
      </w:r>
    </w:p>
    <w:p w:rsidR="008C2F53" w:rsidRDefault="00903D5C" w:rsidP="00F550F3">
      <w:pPr>
        <w:pStyle w:val="libNormal0"/>
        <w:rPr>
          <w:lang w:bidi="fa-IR"/>
        </w:rPr>
      </w:pPr>
      <w:r>
        <w:rPr>
          <w:rtl/>
          <w:lang w:bidi="fa-IR"/>
        </w:rPr>
        <w:lastRenderedPageBreak/>
        <w:t>بمعاوية ويزيد !!</w:t>
      </w:r>
      <w:r w:rsidRPr="008C2F53">
        <w:rPr>
          <w:rStyle w:val="libFootnotenumChar"/>
          <w:rtl/>
        </w:rPr>
        <w:t>(1)</w:t>
      </w:r>
      <w:r w:rsidR="004C397E">
        <w:rPr>
          <w:rtl/>
          <w:lang w:bidi="fa-IR"/>
        </w:rPr>
        <w:t>،</w:t>
      </w:r>
      <w:r>
        <w:rPr>
          <w:rtl/>
          <w:lang w:bidi="fa-IR"/>
        </w:rPr>
        <w:t xml:space="preserve"> فاستمع لما يُتلى عليك :</w:t>
      </w:r>
    </w:p>
    <w:p w:rsidR="008C2F53" w:rsidRDefault="00903D5C" w:rsidP="00903D5C">
      <w:pPr>
        <w:pStyle w:val="libNormal"/>
        <w:rPr>
          <w:lang w:bidi="fa-IR"/>
        </w:rPr>
      </w:pPr>
      <w:r>
        <w:rPr>
          <w:rtl/>
          <w:lang w:bidi="fa-IR"/>
        </w:rPr>
        <w:t xml:space="preserve">قال ابن أبي الحديد المعتزلي: وقد روي أنّ أبا جعفر </w:t>
      </w:r>
      <w:r w:rsidR="00622E4A">
        <w:rPr>
          <w:rtl/>
          <w:lang w:bidi="fa-IR"/>
        </w:rPr>
        <w:t>محمّد</w:t>
      </w:r>
      <w:r>
        <w:rPr>
          <w:rtl/>
          <w:lang w:bidi="fa-IR"/>
        </w:rPr>
        <w:t xml:space="preserve"> بن علي الباقر (</w:t>
      </w:r>
      <w:r w:rsidR="008C2F53" w:rsidRPr="008C2F53">
        <w:rPr>
          <w:rStyle w:val="libAlaemChar"/>
          <w:rtl/>
        </w:rPr>
        <w:t>عليه‌السلام</w:t>
      </w:r>
      <w:r>
        <w:rPr>
          <w:rtl/>
          <w:lang w:bidi="fa-IR"/>
        </w:rPr>
        <w:t>) قال لبعض أصحابه: (( يا فلان، ما لقينا مِن ظلم قريش إيّانا وتظاهرهم علينا، وما لقى شيعتنا ومحبّونا مِن الناس، إنّ رسول الله (</w:t>
      </w:r>
      <w:r w:rsidR="00300A34" w:rsidRPr="00300A34">
        <w:rPr>
          <w:rStyle w:val="libAlaemChar"/>
          <w:rtl/>
        </w:rPr>
        <w:t>صلى‌الله‌عليه‌وآله</w:t>
      </w:r>
      <w:r>
        <w:rPr>
          <w:rtl/>
          <w:lang w:bidi="fa-IR"/>
        </w:rPr>
        <w:t>) قُبض وقد أخبر أنَّا أولى النّاس بالنّاس</w:t>
      </w:r>
      <w:r w:rsidR="004C397E">
        <w:rPr>
          <w:rtl/>
          <w:lang w:bidi="fa-IR"/>
        </w:rPr>
        <w:t>،</w:t>
      </w:r>
      <w:r>
        <w:rPr>
          <w:rtl/>
          <w:lang w:bidi="fa-IR"/>
        </w:rPr>
        <w:t xml:space="preserve"> فتمالأت علينا قريش حتّى أخرجت الأمر عن معدنه</w:t>
      </w:r>
      <w:r w:rsidR="004C397E">
        <w:rPr>
          <w:rtl/>
          <w:lang w:bidi="fa-IR"/>
        </w:rPr>
        <w:t>،</w:t>
      </w:r>
      <w:r>
        <w:rPr>
          <w:rtl/>
          <w:lang w:bidi="fa-IR"/>
        </w:rPr>
        <w:t xml:space="preserve"> واحتجّت على الأنصار بحقِّنا وحجَّتِنا</w:t>
      </w:r>
      <w:r w:rsidR="004C397E">
        <w:rPr>
          <w:rtl/>
          <w:lang w:bidi="fa-IR"/>
        </w:rPr>
        <w:t>،</w:t>
      </w:r>
      <w:r>
        <w:rPr>
          <w:rtl/>
          <w:lang w:bidi="fa-IR"/>
        </w:rPr>
        <w:t xml:space="preserve"> ثمّ تداولتها قريش واحد بعد واحد حتّى رجعت إلينا</w:t>
      </w:r>
      <w:r w:rsidR="004C397E">
        <w:rPr>
          <w:rtl/>
          <w:lang w:bidi="fa-IR"/>
        </w:rPr>
        <w:t>،</w:t>
      </w:r>
      <w:r>
        <w:rPr>
          <w:rtl/>
          <w:lang w:bidi="fa-IR"/>
        </w:rPr>
        <w:t xml:space="preserve"> فنكثت بيعتنا ونصبت الحرب لنا</w:t>
      </w:r>
      <w:r w:rsidR="004C397E">
        <w:rPr>
          <w:rtl/>
          <w:lang w:bidi="fa-IR"/>
        </w:rPr>
        <w:t>،</w:t>
      </w:r>
      <w:r>
        <w:rPr>
          <w:rtl/>
          <w:lang w:bidi="fa-IR"/>
        </w:rPr>
        <w:t xml:space="preserve"> ولم يزل صاحب الأمر في صعود كئود حتّى قُتِلَ</w:t>
      </w:r>
      <w:r w:rsidR="004C397E">
        <w:rPr>
          <w:rtl/>
          <w:lang w:bidi="fa-IR"/>
        </w:rPr>
        <w:t>،</w:t>
      </w:r>
      <w:r>
        <w:rPr>
          <w:rtl/>
          <w:lang w:bidi="fa-IR"/>
        </w:rPr>
        <w:t xml:space="preserve"> فبُويِعَ الحسن ابنه (</w:t>
      </w:r>
      <w:r w:rsidR="008C2F53" w:rsidRPr="008C2F53">
        <w:rPr>
          <w:rStyle w:val="libAlaemChar"/>
          <w:rtl/>
        </w:rPr>
        <w:t>عليه‌السلام</w:t>
      </w:r>
      <w:r>
        <w:rPr>
          <w:rtl/>
          <w:lang w:bidi="fa-IR"/>
        </w:rPr>
        <w:t>) وعُوهِدَ</w:t>
      </w:r>
      <w:r w:rsidR="004C397E">
        <w:rPr>
          <w:rtl/>
          <w:lang w:bidi="fa-IR"/>
        </w:rPr>
        <w:t>،</w:t>
      </w:r>
      <w:r>
        <w:rPr>
          <w:rtl/>
          <w:lang w:bidi="fa-IR"/>
        </w:rPr>
        <w:t xml:space="preserve"> ثمّ غُدر به وأسلم</w:t>
      </w:r>
      <w:r w:rsidR="004C397E">
        <w:rPr>
          <w:rtl/>
          <w:lang w:bidi="fa-IR"/>
        </w:rPr>
        <w:t>،</w:t>
      </w:r>
      <w:r>
        <w:rPr>
          <w:rtl/>
          <w:lang w:bidi="fa-IR"/>
        </w:rPr>
        <w:t xml:space="preserve"> ووثب عليه أهل العراق حتّى طُعِنَ بخنجرٍ في جنبه</w:t>
      </w:r>
      <w:r w:rsidR="004C397E">
        <w:rPr>
          <w:rtl/>
          <w:lang w:bidi="fa-IR"/>
        </w:rPr>
        <w:t>،</w:t>
      </w:r>
      <w:r>
        <w:rPr>
          <w:rtl/>
          <w:lang w:bidi="fa-IR"/>
        </w:rPr>
        <w:t xml:space="preserve"> ونُهبَت عسكره</w:t>
      </w:r>
      <w:r w:rsidR="004C397E">
        <w:rPr>
          <w:rtl/>
          <w:lang w:bidi="fa-IR"/>
        </w:rPr>
        <w:t>،</w:t>
      </w:r>
      <w:r>
        <w:rPr>
          <w:rtl/>
          <w:lang w:bidi="fa-IR"/>
        </w:rPr>
        <w:t xml:space="preserve"> وعُولجت خلاخيل اُمّهات أولاده</w:t>
      </w:r>
      <w:r w:rsidR="004C397E">
        <w:rPr>
          <w:rtl/>
          <w:lang w:bidi="fa-IR"/>
        </w:rPr>
        <w:t>،</w:t>
      </w:r>
      <w:r>
        <w:rPr>
          <w:rtl/>
          <w:lang w:bidi="fa-IR"/>
        </w:rPr>
        <w:t xml:space="preserve"> فوادع معاوية</w:t>
      </w:r>
      <w:r w:rsidR="004C397E">
        <w:rPr>
          <w:rtl/>
          <w:lang w:bidi="fa-IR"/>
        </w:rPr>
        <w:t>،</w:t>
      </w:r>
      <w:r>
        <w:rPr>
          <w:rtl/>
          <w:lang w:bidi="fa-IR"/>
        </w:rPr>
        <w:t xml:space="preserve"> وحقن دمه ودماءَ أهل بيته</w:t>
      </w:r>
      <w:r w:rsidR="004C397E">
        <w:rPr>
          <w:rtl/>
          <w:lang w:bidi="fa-IR"/>
        </w:rPr>
        <w:t>،</w:t>
      </w:r>
      <w:r>
        <w:rPr>
          <w:rtl/>
          <w:lang w:bidi="fa-IR"/>
        </w:rPr>
        <w:t xml:space="preserve"> وهم قليل حقّ قليل</w:t>
      </w:r>
      <w:r w:rsidR="004C397E">
        <w:rPr>
          <w:rtl/>
          <w:lang w:bidi="fa-IR"/>
        </w:rPr>
        <w:t>،</w:t>
      </w:r>
      <w:r>
        <w:rPr>
          <w:rtl/>
          <w:lang w:bidi="fa-IR"/>
        </w:rPr>
        <w:t xml:space="preserve"> ثمّ بايع الحُسين (</w:t>
      </w:r>
      <w:r w:rsidR="008C2F53" w:rsidRPr="008C2F53">
        <w:rPr>
          <w:rStyle w:val="libAlaemChar"/>
          <w:rtl/>
        </w:rPr>
        <w:t>عليه‌السلام</w:t>
      </w:r>
      <w:r>
        <w:rPr>
          <w:rtl/>
          <w:lang w:bidi="fa-IR"/>
        </w:rPr>
        <w:t>) مِن أهل العراق عشرون ألفاً</w:t>
      </w:r>
      <w:r w:rsidR="004C397E">
        <w:rPr>
          <w:rtl/>
          <w:lang w:bidi="fa-IR"/>
        </w:rPr>
        <w:t>،</w:t>
      </w:r>
      <w:r>
        <w:rPr>
          <w:rtl/>
          <w:lang w:bidi="fa-IR"/>
        </w:rPr>
        <w:t xml:space="preserve"> ثمّ غدروا به وخرجوا عليه </w:t>
      </w:r>
      <w:r w:rsidR="008C2F53">
        <w:rPr>
          <w:rtl/>
          <w:lang w:bidi="fa-IR"/>
        </w:rPr>
        <w:t>-</w:t>
      </w:r>
      <w:r>
        <w:rPr>
          <w:rtl/>
          <w:lang w:bidi="fa-IR"/>
        </w:rPr>
        <w:t xml:space="preserve"> وبيعته في أعناقهم </w:t>
      </w:r>
      <w:r w:rsidR="008C2F53">
        <w:rPr>
          <w:rtl/>
          <w:lang w:bidi="fa-IR"/>
        </w:rPr>
        <w:t>-</w:t>
      </w:r>
      <w:r>
        <w:rPr>
          <w:rtl/>
          <w:lang w:bidi="fa-IR"/>
        </w:rPr>
        <w:t xml:space="preserve"> وقتلوه</w:t>
      </w:r>
      <w:r w:rsidR="004C397E">
        <w:rPr>
          <w:rtl/>
          <w:lang w:bidi="fa-IR"/>
        </w:rPr>
        <w:t>،</w:t>
      </w:r>
      <w:r>
        <w:rPr>
          <w:rtl/>
          <w:lang w:bidi="fa-IR"/>
        </w:rPr>
        <w:t xml:space="preserve"> ثمّ لم نزل </w:t>
      </w:r>
      <w:r w:rsidR="008C2F53">
        <w:rPr>
          <w:rtl/>
          <w:lang w:bidi="fa-IR"/>
        </w:rPr>
        <w:t>-</w:t>
      </w:r>
      <w:r>
        <w:rPr>
          <w:rtl/>
          <w:lang w:bidi="fa-IR"/>
        </w:rPr>
        <w:t xml:space="preserve"> أهل البيت </w:t>
      </w:r>
      <w:r w:rsidR="008C2F53">
        <w:rPr>
          <w:rtl/>
          <w:lang w:bidi="fa-IR"/>
        </w:rPr>
        <w:t>-</w:t>
      </w:r>
      <w:r>
        <w:rPr>
          <w:rtl/>
          <w:lang w:bidi="fa-IR"/>
        </w:rPr>
        <w:t xml:space="preserve"> نُستذلَ ونُستضام</w:t>
      </w:r>
      <w:r w:rsidR="004C397E">
        <w:rPr>
          <w:rtl/>
          <w:lang w:bidi="fa-IR"/>
        </w:rPr>
        <w:t>،</w:t>
      </w:r>
      <w:r>
        <w:rPr>
          <w:rtl/>
          <w:lang w:bidi="fa-IR"/>
        </w:rPr>
        <w:t xml:space="preserve"> ونُقصى ونُمتهن</w:t>
      </w:r>
      <w:r w:rsidR="004C397E">
        <w:rPr>
          <w:rtl/>
          <w:lang w:bidi="fa-IR"/>
        </w:rPr>
        <w:t>،</w:t>
      </w:r>
      <w:r>
        <w:rPr>
          <w:rtl/>
          <w:lang w:bidi="fa-IR"/>
        </w:rPr>
        <w:t xml:space="preserve"> ونُحرم ونُقتل ونخاف</w:t>
      </w:r>
      <w:r w:rsidR="004C397E">
        <w:rPr>
          <w:rtl/>
          <w:lang w:bidi="fa-IR"/>
        </w:rPr>
        <w:t>،</w:t>
      </w:r>
      <w:r>
        <w:rPr>
          <w:rtl/>
          <w:lang w:bidi="fa-IR"/>
        </w:rPr>
        <w:t xml:space="preserve"> ولا نأمنُ على دمائنا ودماء أوليائنا</w:t>
      </w:r>
      <w:r w:rsidR="004C397E">
        <w:rPr>
          <w:rtl/>
          <w:lang w:bidi="fa-IR"/>
        </w:rPr>
        <w:t>،</w:t>
      </w:r>
      <w:r>
        <w:rPr>
          <w:rtl/>
          <w:lang w:bidi="fa-IR"/>
        </w:rPr>
        <w:t xml:space="preserve"> ووجد الكاذبون الجاحدون لكذبهم وجحودهم موضعاً</w:t>
      </w:r>
    </w:p>
    <w:p w:rsidR="008C2F53" w:rsidRDefault="008C2F53" w:rsidP="008C2F53">
      <w:pPr>
        <w:pStyle w:val="libLine"/>
        <w:rPr>
          <w:lang w:bidi="fa-IR"/>
        </w:rPr>
      </w:pPr>
      <w:r>
        <w:rPr>
          <w:rtl/>
          <w:lang w:bidi="fa-IR"/>
        </w:rPr>
        <w:t>____________________</w:t>
      </w:r>
    </w:p>
    <w:p w:rsidR="007920B3" w:rsidRDefault="00903D5C" w:rsidP="00F550F3">
      <w:pPr>
        <w:pStyle w:val="libFootnote0"/>
        <w:rPr>
          <w:rtl/>
          <w:lang w:bidi="fa-IR"/>
        </w:rPr>
      </w:pPr>
      <w:r w:rsidRPr="00F550F3">
        <w:rPr>
          <w:rtl/>
        </w:rPr>
        <w:t>(1)</w:t>
      </w:r>
      <w:r>
        <w:rPr>
          <w:rtl/>
          <w:lang w:bidi="fa-IR"/>
        </w:rPr>
        <w:t xml:space="preserve"> وهذا ظاهر وواضح للعيان في ما يلقاه الشيعة في العراق وغيرها في هذا الزمان </w:t>
      </w:r>
      <w:r w:rsidR="008C2F53">
        <w:rPr>
          <w:rtl/>
          <w:lang w:bidi="fa-IR"/>
        </w:rPr>
        <w:t>-</w:t>
      </w:r>
      <w:r>
        <w:rPr>
          <w:rtl/>
          <w:lang w:bidi="fa-IR"/>
        </w:rPr>
        <w:t xml:space="preserve"> بعد سقوط النظام الصدّامي البائد </w:t>
      </w:r>
      <w:r w:rsidR="008C2F53">
        <w:rPr>
          <w:rtl/>
          <w:lang w:bidi="fa-IR"/>
        </w:rPr>
        <w:t>-</w:t>
      </w:r>
      <w:r>
        <w:rPr>
          <w:rtl/>
          <w:lang w:bidi="fa-IR"/>
        </w:rPr>
        <w:t xml:space="preserve"> من النواصب</w:t>
      </w:r>
      <w:r w:rsidR="004C397E">
        <w:rPr>
          <w:rtl/>
          <w:lang w:bidi="fa-IR"/>
        </w:rPr>
        <w:t>،</w:t>
      </w:r>
      <w:r>
        <w:rPr>
          <w:rtl/>
          <w:lang w:bidi="fa-IR"/>
        </w:rPr>
        <w:t xml:space="preserve"> خصوصاً مِن المتواجدين في منطقة اللطيفيّة ؛ مِن الذبح والتفنن بالقتل وغيره ممّا يُبثّ على الأنترنت</w:t>
      </w:r>
      <w:r w:rsidR="004C397E">
        <w:rPr>
          <w:rtl/>
          <w:lang w:bidi="fa-IR"/>
        </w:rPr>
        <w:t>،</w:t>
      </w:r>
      <w:r>
        <w:rPr>
          <w:rtl/>
          <w:lang w:bidi="fa-IR"/>
        </w:rPr>
        <w:t xml:space="preserve"> وذلك بالتعرّف على أسمائهم مِن خلال الهويات</w:t>
      </w:r>
      <w:r w:rsidR="004C397E">
        <w:rPr>
          <w:rtl/>
          <w:lang w:bidi="fa-IR"/>
        </w:rPr>
        <w:t>،</w:t>
      </w:r>
      <w:r>
        <w:rPr>
          <w:rtl/>
          <w:lang w:bidi="fa-IR"/>
        </w:rPr>
        <w:t xml:space="preserve"> فبمجرد أنْ يُعرف الشخص بأنّ اسمه علي أو حسن أو حُسين أو عبّاس أو حيدر أو باقر أو جعفر أو صادق أو هادي أو جواد أو كاظم أو رضا أو مرتضى أو منتظر أو مهدي وغيرها مِن أسماء وألقاب أهل البيت (</w:t>
      </w:r>
      <w:r w:rsidR="008C2F53" w:rsidRPr="00F550F3">
        <w:rPr>
          <w:rStyle w:val="libFootnoteAlaemChar"/>
          <w:rtl/>
        </w:rPr>
        <w:t>عليهم‌السلام</w:t>
      </w:r>
      <w:r>
        <w:rPr>
          <w:rtl/>
          <w:lang w:bidi="fa-IR"/>
        </w:rPr>
        <w:t>) يُذبح بالمدى أو بالسيف</w:t>
      </w:r>
      <w:r w:rsidR="004C397E">
        <w:rPr>
          <w:rtl/>
          <w:lang w:bidi="fa-IR"/>
        </w:rPr>
        <w:t>،</w:t>
      </w:r>
      <w:r>
        <w:rPr>
          <w:rtl/>
          <w:lang w:bidi="fa-IR"/>
        </w:rPr>
        <w:t xml:space="preserve"> أو يضرب في رأسه بالرشاش وغيرها مِن آلآت القتل</w:t>
      </w:r>
      <w:r w:rsidR="004C397E">
        <w:rPr>
          <w:rtl/>
          <w:lang w:bidi="fa-IR"/>
        </w:rPr>
        <w:t>،</w:t>
      </w:r>
      <w:r>
        <w:rPr>
          <w:rtl/>
          <w:lang w:bidi="fa-IR"/>
        </w:rPr>
        <w:t xml:space="preserve"> حتّى إنّهم إذا لمْ يتّفق أنّ اسمه بأحد هذه الأسماء عرضوا عليه سبَّ عليِّ بن أبي طالب (</w:t>
      </w:r>
      <w:r w:rsidR="008C2F53" w:rsidRPr="00F550F3">
        <w:rPr>
          <w:rStyle w:val="libFootnoteAlaemChar"/>
          <w:rtl/>
        </w:rPr>
        <w:t>عليه‌السلام</w:t>
      </w:r>
      <w:r>
        <w:rPr>
          <w:rtl/>
          <w:lang w:bidi="fa-IR"/>
        </w:rPr>
        <w:t>)</w:t>
      </w:r>
      <w:r w:rsidR="004C397E">
        <w:rPr>
          <w:rtl/>
          <w:lang w:bidi="fa-IR"/>
        </w:rPr>
        <w:t>،</w:t>
      </w:r>
      <w:r>
        <w:rPr>
          <w:rtl/>
          <w:lang w:bidi="fa-IR"/>
        </w:rPr>
        <w:t xml:space="preserve"> فإنْ أمتنع قُتِلَ</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F550F3">
      <w:pPr>
        <w:pStyle w:val="libNormal0"/>
        <w:rPr>
          <w:rtl/>
          <w:lang w:bidi="fa-IR"/>
        </w:rPr>
      </w:pPr>
      <w:r>
        <w:rPr>
          <w:rtl/>
          <w:lang w:bidi="fa-IR"/>
        </w:rPr>
        <w:lastRenderedPageBreak/>
        <w:t>يتقرّبون به إلى أوليائهم</w:t>
      </w:r>
      <w:r w:rsidR="004C397E">
        <w:rPr>
          <w:rtl/>
          <w:lang w:bidi="fa-IR"/>
        </w:rPr>
        <w:t>،</w:t>
      </w:r>
      <w:r>
        <w:rPr>
          <w:rtl/>
          <w:lang w:bidi="fa-IR"/>
        </w:rPr>
        <w:t xml:space="preserve"> وقضاة السّوء</w:t>
      </w:r>
      <w:r w:rsidR="004C397E">
        <w:rPr>
          <w:rtl/>
          <w:lang w:bidi="fa-IR"/>
        </w:rPr>
        <w:t>،</w:t>
      </w:r>
      <w:r>
        <w:rPr>
          <w:rtl/>
          <w:lang w:bidi="fa-IR"/>
        </w:rPr>
        <w:t xml:space="preserve"> وعمّال السّوء في كلِّ بلدة</w:t>
      </w:r>
      <w:r w:rsidR="004C397E">
        <w:rPr>
          <w:rtl/>
          <w:lang w:bidi="fa-IR"/>
        </w:rPr>
        <w:t>،</w:t>
      </w:r>
      <w:r>
        <w:rPr>
          <w:rtl/>
          <w:lang w:bidi="fa-IR"/>
        </w:rPr>
        <w:t xml:space="preserve"> فحدّثوهم بالأحاديث الموضوعة المكذوبة</w:t>
      </w:r>
      <w:r w:rsidR="004C397E">
        <w:rPr>
          <w:rtl/>
          <w:lang w:bidi="fa-IR"/>
        </w:rPr>
        <w:t>،</w:t>
      </w:r>
      <w:r>
        <w:rPr>
          <w:rtl/>
          <w:lang w:bidi="fa-IR"/>
        </w:rPr>
        <w:t xml:space="preserve"> ورووا عنَّا ما لمْ نقله وما لمْ نفعله ؛ ليُبغّضونا إلى الناس</w:t>
      </w:r>
      <w:r w:rsidR="004C397E">
        <w:rPr>
          <w:rtl/>
          <w:lang w:bidi="fa-IR"/>
        </w:rPr>
        <w:t>،</w:t>
      </w:r>
      <w:r>
        <w:rPr>
          <w:rtl/>
          <w:lang w:bidi="fa-IR"/>
        </w:rPr>
        <w:t xml:space="preserve"> وكان عظم ذلك وكبره زمن معاوية بعد موت الحسن (</w:t>
      </w:r>
      <w:r w:rsidR="008C2F53" w:rsidRPr="008C2F53">
        <w:rPr>
          <w:rStyle w:val="libAlaemChar"/>
          <w:rtl/>
        </w:rPr>
        <w:t>عليه‌السلام</w:t>
      </w:r>
      <w:r>
        <w:rPr>
          <w:rtl/>
          <w:lang w:bidi="fa-IR"/>
        </w:rPr>
        <w:t>)</w:t>
      </w:r>
      <w:r w:rsidR="004C397E">
        <w:rPr>
          <w:rtl/>
          <w:lang w:bidi="fa-IR"/>
        </w:rPr>
        <w:t>،</w:t>
      </w:r>
      <w:r>
        <w:rPr>
          <w:rtl/>
          <w:lang w:bidi="fa-IR"/>
        </w:rPr>
        <w:t xml:space="preserve"> فقُتلت شيعتنا بكلِّ بلدة</w:t>
      </w:r>
      <w:r w:rsidR="004C397E">
        <w:rPr>
          <w:rtl/>
          <w:lang w:bidi="fa-IR"/>
        </w:rPr>
        <w:t>،</w:t>
      </w:r>
      <w:r>
        <w:rPr>
          <w:rtl/>
          <w:lang w:bidi="fa-IR"/>
        </w:rPr>
        <w:t xml:space="preserve"> وقُطعت الأيدي والأرجل على الظنّة</w:t>
      </w:r>
      <w:r w:rsidR="004C397E">
        <w:rPr>
          <w:rtl/>
          <w:lang w:bidi="fa-IR"/>
        </w:rPr>
        <w:t>،</w:t>
      </w:r>
      <w:r>
        <w:rPr>
          <w:rtl/>
          <w:lang w:bidi="fa-IR"/>
        </w:rPr>
        <w:t xml:space="preserve"> وكان مَنْ يُذكر بحبِّنا والانقطاع إلينا سُجن أو نُهب ماله أو هُدمت داره</w:t>
      </w:r>
      <w:r w:rsidR="007920B3">
        <w:rPr>
          <w:rtl/>
          <w:lang w:bidi="fa-IR"/>
        </w:rPr>
        <w:t>.</w:t>
      </w:r>
    </w:p>
    <w:p w:rsidR="007920B3" w:rsidRDefault="00903D5C" w:rsidP="00903D5C">
      <w:pPr>
        <w:pStyle w:val="libNormal"/>
        <w:rPr>
          <w:rtl/>
          <w:lang w:bidi="fa-IR"/>
        </w:rPr>
      </w:pPr>
      <w:r>
        <w:rPr>
          <w:rtl/>
          <w:lang w:bidi="fa-IR"/>
        </w:rPr>
        <w:t>ثمّ لمْ يزل البلاء يشتدّ ويزداد إلى زمان عبيد الله بن زياد قاتل الحُسين (</w:t>
      </w:r>
      <w:r w:rsidR="008C2F53" w:rsidRPr="008C2F53">
        <w:rPr>
          <w:rStyle w:val="libAlaemChar"/>
          <w:rtl/>
        </w:rPr>
        <w:t>عليه‌السلام</w:t>
      </w:r>
      <w:r>
        <w:rPr>
          <w:rtl/>
          <w:lang w:bidi="fa-IR"/>
        </w:rPr>
        <w:t>)</w:t>
      </w:r>
      <w:r w:rsidR="004C397E">
        <w:rPr>
          <w:rtl/>
          <w:lang w:bidi="fa-IR"/>
        </w:rPr>
        <w:t>،</w:t>
      </w:r>
      <w:r>
        <w:rPr>
          <w:rtl/>
          <w:lang w:bidi="fa-IR"/>
        </w:rPr>
        <w:t xml:space="preserve"> ثمّ جاء الحجّاج فقتلهم كلَّ قتلة</w:t>
      </w:r>
      <w:r w:rsidR="004C397E">
        <w:rPr>
          <w:rtl/>
          <w:lang w:bidi="fa-IR"/>
        </w:rPr>
        <w:t>،</w:t>
      </w:r>
      <w:r>
        <w:rPr>
          <w:rtl/>
          <w:lang w:bidi="fa-IR"/>
        </w:rPr>
        <w:t xml:space="preserve"> وأخذهم بكلّ ظنَّة وتهمة</w:t>
      </w:r>
      <w:r w:rsidR="004C397E">
        <w:rPr>
          <w:rtl/>
          <w:lang w:bidi="fa-IR"/>
        </w:rPr>
        <w:t>،</w:t>
      </w:r>
      <w:r>
        <w:rPr>
          <w:rtl/>
          <w:lang w:bidi="fa-IR"/>
        </w:rPr>
        <w:t xml:space="preserve"> حتّى إنّ الرجل ليُقال له : زنديق أو كافر أحبُّ إليه مِن أنْ يقال : شيعة علي (</w:t>
      </w:r>
      <w:r w:rsidR="008C2F53" w:rsidRPr="008C2F53">
        <w:rPr>
          <w:rStyle w:val="libAlaemChar"/>
          <w:rtl/>
        </w:rPr>
        <w:t>عليه‌السلام</w:t>
      </w:r>
      <w:r>
        <w:rPr>
          <w:rtl/>
          <w:lang w:bidi="fa-IR"/>
        </w:rPr>
        <w:t>)</w:t>
      </w:r>
      <w:r w:rsidR="004C397E">
        <w:rPr>
          <w:rtl/>
          <w:lang w:bidi="fa-IR"/>
        </w:rPr>
        <w:t>،</w:t>
      </w:r>
      <w:r>
        <w:rPr>
          <w:rtl/>
          <w:lang w:bidi="fa-IR"/>
        </w:rPr>
        <w:t xml:space="preserve"> وحتّى صار الرجل الذي يُذكر بالخير </w:t>
      </w:r>
      <w:r w:rsidR="008C2F53">
        <w:rPr>
          <w:rtl/>
          <w:lang w:bidi="fa-IR"/>
        </w:rPr>
        <w:t>-</w:t>
      </w:r>
      <w:r>
        <w:rPr>
          <w:rtl/>
          <w:lang w:bidi="fa-IR"/>
        </w:rPr>
        <w:t xml:space="preserve"> ولعلّه يكون ورعاً صدوقاً </w:t>
      </w:r>
      <w:r w:rsidR="008C2F53">
        <w:rPr>
          <w:rtl/>
          <w:lang w:bidi="fa-IR"/>
        </w:rPr>
        <w:t>-</w:t>
      </w:r>
      <w:r>
        <w:rPr>
          <w:rtl/>
          <w:lang w:bidi="fa-IR"/>
        </w:rPr>
        <w:t xml:space="preserve"> يُحدّث بأحاديث عظيمة عجيبة مِن تفضيل بعض مَنْ قد سلف مِن الولاة</w:t>
      </w:r>
      <w:r w:rsidR="004C397E">
        <w:rPr>
          <w:rtl/>
          <w:lang w:bidi="fa-IR"/>
        </w:rPr>
        <w:t>،</w:t>
      </w:r>
      <w:r>
        <w:rPr>
          <w:rtl/>
          <w:lang w:bidi="fa-IR"/>
        </w:rPr>
        <w:t xml:space="preserve"> ولمْ يخلق الله تعالى شيئاً منها</w:t>
      </w:r>
      <w:r w:rsidR="004C397E">
        <w:rPr>
          <w:rtl/>
          <w:lang w:bidi="fa-IR"/>
        </w:rPr>
        <w:t>،</w:t>
      </w:r>
      <w:r>
        <w:rPr>
          <w:rtl/>
          <w:lang w:bidi="fa-IR"/>
        </w:rPr>
        <w:t xml:space="preserve"> ولا كانت ولا وقعت</w:t>
      </w:r>
      <w:r w:rsidR="004C397E">
        <w:rPr>
          <w:rtl/>
          <w:lang w:bidi="fa-IR"/>
        </w:rPr>
        <w:t>،</w:t>
      </w:r>
      <w:r>
        <w:rPr>
          <w:rtl/>
          <w:lang w:bidi="fa-IR"/>
        </w:rPr>
        <w:t xml:space="preserve"> وهو يحسب أنّها حقٌّ ؛ لكثرة مَنْ قد رواها ممّن لمْ يُعرف بكذب ولا بقلّة ورع ))</w:t>
      </w:r>
      <w:r w:rsidRPr="008C2F53">
        <w:rPr>
          <w:rStyle w:val="libFootnotenumChar"/>
          <w:rtl/>
        </w:rPr>
        <w:t>(1)</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F550F3">
      <w:pPr>
        <w:pStyle w:val="libFootnote0"/>
        <w:rPr>
          <w:rtl/>
          <w:lang w:bidi="fa-IR"/>
        </w:rPr>
      </w:pPr>
      <w:r w:rsidRPr="00F550F3">
        <w:rPr>
          <w:rtl/>
        </w:rPr>
        <w:t>(1)</w:t>
      </w:r>
      <w:r>
        <w:rPr>
          <w:rtl/>
          <w:lang w:bidi="fa-IR"/>
        </w:rPr>
        <w:t xml:space="preserve"> شرح نهج البلاغة </w:t>
      </w:r>
      <w:r w:rsidR="008C2F53">
        <w:rPr>
          <w:rtl/>
          <w:lang w:bidi="fa-IR"/>
        </w:rPr>
        <w:t>-</w:t>
      </w:r>
      <w:r>
        <w:rPr>
          <w:rtl/>
          <w:lang w:bidi="fa-IR"/>
        </w:rPr>
        <w:t xml:space="preserve"> ابن أبي الحديد 4 / 58</w:t>
      </w:r>
      <w:r w:rsidR="004C397E">
        <w:rPr>
          <w:rtl/>
          <w:lang w:bidi="fa-IR"/>
        </w:rPr>
        <w:t>،</w:t>
      </w:r>
      <w:r>
        <w:rPr>
          <w:rtl/>
          <w:lang w:bidi="fa-IR"/>
        </w:rPr>
        <w:t xml:space="preserve"> وقال ابن أبي الحديد أيضاً في شرح نهج البلاغة 11 / 44 : وروى أبو الحسن علي بن </w:t>
      </w:r>
      <w:r w:rsidR="00622E4A">
        <w:rPr>
          <w:rtl/>
          <w:lang w:bidi="fa-IR"/>
        </w:rPr>
        <w:t>محمّد</w:t>
      </w:r>
      <w:r>
        <w:rPr>
          <w:rtl/>
          <w:lang w:bidi="fa-IR"/>
        </w:rPr>
        <w:t xml:space="preserve"> بن أبي سيف المدايني في كتاب ( الأحداث )</w:t>
      </w:r>
      <w:r w:rsidR="004C397E">
        <w:rPr>
          <w:rtl/>
          <w:lang w:bidi="fa-IR"/>
        </w:rPr>
        <w:t>،</w:t>
      </w:r>
      <w:r>
        <w:rPr>
          <w:rtl/>
          <w:lang w:bidi="fa-IR"/>
        </w:rPr>
        <w:t xml:space="preserve"> قال : كتب معاوية نسخة واحدة إلى عمّاله بعد عام الجماعة أنْ برئت الذمّة مم</w:t>
      </w:r>
      <w:r w:rsidR="00F550F3">
        <w:rPr>
          <w:rFonts w:hint="cs"/>
          <w:rtl/>
          <w:lang w:bidi="fa-IR"/>
        </w:rPr>
        <w:t>ـ</w:t>
      </w:r>
      <w:r>
        <w:rPr>
          <w:rtl/>
          <w:lang w:bidi="fa-IR"/>
        </w:rPr>
        <w:t>ّن روى شيئاً مِن فضل أبي تراب وأهل بيته . فقامت الخطباء في كلِّ كورة وعلى كلِّ منبر يلعنون عليّاً ويبرؤون منه</w:t>
      </w:r>
      <w:r w:rsidR="004C397E">
        <w:rPr>
          <w:rtl/>
          <w:lang w:bidi="fa-IR"/>
        </w:rPr>
        <w:t>،</w:t>
      </w:r>
      <w:r>
        <w:rPr>
          <w:rtl/>
          <w:lang w:bidi="fa-IR"/>
        </w:rPr>
        <w:t xml:space="preserve"> ويقعون فيه وفي أهل بيته</w:t>
      </w:r>
      <w:r w:rsidR="004C397E">
        <w:rPr>
          <w:rtl/>
          <w:lang w:bidi="fa-IR"/>
        </w:rPr>
        <w:t>،</w:t>
      </w:r>
      <w:r>
        <w:rPr>
          <w:rtl/>
          <w:lang w:bidi="fa-IR"/>
        </w:rPr>
        <w:t xml:space="preserve"> وكان أشدَّ الناس بلاءً حينئذ أهل الكوفة ؛ لكثرة مَنْ بها مِن شيعة علي (</w:t>
      </w:r>
      <w:r w:rsidR="008C2F53" w:rsidRPr="00F550F3">
        <w:rPr>
          <w:rStyle w:val="libFootnoteAlaemChar"/>
          <w:rtl/>
        </w:rPr>
        <w:t>عليه‌السلام</w:t>
      </w:r>
      <w:r>
        <w:rPr>
          <w:rtl/>
          <w:lang w:bidi="fa-IR"/>
        </w:rPr>
        <w:t>)</w:t>
      </w:r>
      <w:r w:rsidR="004C397E">
        <w:rPr>
          <w:rtl/>
          <w:lang w:bidi="fa-IR"/>
        </w:rPr>
        <w:t>،</w:t>
      </w:r>
      <w:r>
        <w:rPr>
          <w:rtl/>
          <w:lang w:bidi="fa-IR"/>
        </w:rPr>
        <w:t xml:space="preserve"> فاستعمل عليهم زياد بن سميّة وضمَّ إليه البصرة</w:t>
      </w:r>
      <w:r w:rsidR="004C397E">
        <w:rPr>
          <w:rtl/>
          <w:lang w:bidi="fa-IR"/>
        </w:rPr>
        <w:t>،</w:t>
      </w:r>
      <w:r>
        <w:rPr>
          <w:rtl/>
          <w:lang w:bidi="fa-IR"/>
        </w:rPr>
        <w:t xml:space="preserve"> فكان يتتبع الشيعة وهو بهم عارف ؛ لأنّه كان منهم أيّام علي (</w:t>
      </w:r>
      <w:r w:rsidR="008C2F53" w:rsidRPr="00F550F3">
        <w:rPr>
          <w:rStyle w:val="libFootnoteAlaemChar"/>
          <w:rtl/>
        </w:rPr>
        <w:t>عليه‌السلام</w:t>
      </w:r>
      <w:r>
        <w:rPr>
          <w:rtl/>
          <w:lang w:bidi="fa-IR"/>
        </w:rPr>
        <w:t>)</w:t>
      </w:r>
      <w:r w:rsidR="004C397E">
        <w:rPr>
          <w:rtl/>
          <w:lang w:bidi="fa-IR"/>
        </w:rPr>
        <w:t>،</w:t>
      </w:r>
      <w:r>
        <w:rPr>
          <w:rtl/>
          <w:lang w:bidi="fa-IR"/>
        </w:rPr>
        <w:t xml:space="preserve"> فقتلهم تحت كلِّ حجر ومدر</w:t>
      </w:r>
      <w:r w:rsidR="004C397E">
        <w:rPr>
          <w:rtl/>
          <w:lang w:bidi="fa-IR"/>
        </w:rPr>
        <w:t>،</w:t>
      </w:r>
      <w:r>
        <w:rPr>
          <w:rtl/>
          <w:lang w:bidi="fa-IR"/>
        </w:rPr>
        <w:t xml:space="preserve"> وأخافهم وقطع الأيدي والأرجل</w:t>
      </w:r>
      <w:r w:rsidR="004C397E">
        <w:rPr>
          <w:rtl/>
          <w:lang w:bidi="fa-IR"/>
        </w:rPr>
        <w:t>،</w:t>
      </w:r>
      <w:r>
        <w:rPr>
          <w:rtl/>
          <w:lang w:bidi="fa-IR"/>
        </w:rPr>
        <w:t xml:space="preserve"> وسمل العيون</w:t>
      </w:r>
      <w:r w:rsidR="004C397E">
        <w:rPr>
          <w:rtl/>
          <w:lang w:bidi="fa-IR"/>
        </w:rPr>
        <w:t>،</w:t>
      </w:r>
      <w:r>
        <w:rPr>
          <w:rtl/>
          <w:lang w:bidi="fa-IR"/>
        </w:rPr>
        <w:t xml:space="preserve"> وصلبهم على جذوع النخل</w:t>
      </w:r>
      <w:r w:rsidR="004C397E">
        <w:rPr>
          <w:rtl/>
          <w:lang w:bidi="fa-IR"/>
        </w:rPr>
        <w:t>،</w:t>
      </w:r>
      <w:r>
        <w:rPr>
          <w:rtl/>
          <w:lang w:bidi="fa-IR"/>
        </w:rPr>
        <w:t xml:space="preserve"> وطرفهم وشرّدهم عن العراق</w:t>
      </w:r>
      <w:r w:rsidR="004C397E">
        <w:rPr>
          <w:rtl/>
          <w:lang w:bidi="fa-IR"/>
        </w:rPr>
        <w:t>،</w:t>
      </w:r>
      <w:r w:rsidR="0090543C">
        <w:rPr>
          <w:rtl/>
          <w:lang w:bidi="fa-IR"/>
        </w:rPr>
        <w:t xml:space="preserve"> فلمْ يبقَ</w:t>
      </w:r>
      <w:r>
        <w:rPr>
          <w:rtl/>
          <w:lang w:bidi="fa-IR"/>
        </w:rPr>
        <w:t xml:space="preserve"> بها معروف منهم</w:t>
      </w:r>
      <w:r w:rsidR="007920B3">
        <w:rPr>
          <w:rtl/>
          <w:lang w:bidi="fa-IR"/>
        </w:rPr>
        <w:t>.</w:t>
      </w:r>
    </w:p>
    <w:p w:rsidR="008C2F53" w:rsidRDefault="00903D5C" w:rsidP="00F550F3">
      <w:pPr>
        <w:pStyle w:val="libFootnote0"/>
        <w:rPr>
          <w:lang w:bidi="fa-IR"/>
        </w:rPr>
      </w:pPr>
      <w:r>
        <w:rPr>
          <w:rtl/>
          <w:lang w:bidi="fa-IR"/>
        </w:rPr>
        <w:t xml:space="preserve">وكتب معاوية إلى عمَّاله في جميع الآفاق </w:t>
      </w:r>
      <w:r w:rsidR="0087599F">
        <w:rPr>
          <w:rtl/>
          <w:lang w:bidi="fa-IR"/>
        </w:rPr>
        <w:t>إلّا</w:t>
      </w:r>
      <w:r>
        <w:rPr>
          <w:rtl/>
          <w:lang w:bidi="fa-IR"/>
        </w:rPr>
        <w:t xml:space="preserve"> يجيزوا لأحد مِن شيعة علي وأهل بيته شهادة</w:t>
      </w:r>
      <w:r w:rsidR="004C397E">
        <w:rPr>
          <w:rtl/>
          <w:lang w:bidi="fa-IR"/>
        </w:rPr>
        <w:t>،</w:t>
      </w:r>
      <w:r>
        <w:rPr>
          <w:rtl/>
          <w:lang w:bidi="fa-IR"/>
        </w:rPr>
        <w:t xml:space="preserve"> وكتب إليهم : أنْ انظروا مِن قبلكم مِن شيعة عثمان ومحبّيه وأهل ولايته</w:t>
      </w:r>
      <w:r w:rsidR="004C397E">
        <w:rPr>
          <w:rtl/>
          <w:lang w:bidi="fa-IR"/>
        </w:rPr>
        <w:t>،</w:t>
      </w:r>
      <w:r>
        <w:rPr>
          <w:rtl/>
          <w:lang w:bidi="fa-IR"/>
        </w:rPr>
        <w:t xml:space="preserve"> والذين يروون فضائله ومناقبه</w:t>
      </w:r>
      <w:r w:rsidR="004C397E">
        <w:rPr>
          <w:rtl/>
          <w:lang w:bidi="fa-IR"/>
        </w:rPr>
        <w:t>،</w:t>
      </w:r>
      <w:r>
        <w:rPr>
          <w:rtl/>
          <w:lang w:bidi="fa-IR"/>
        </w:rPr>
        <w:t xml:space="preserve"> فادنوا مجالسهم وقرّبوهم وأكرموهم واكتبوا لي بكلِّ ما يروي كلُّ رجل منهم واسمه واسم أبيه وعشيرته . ففعلوا ذلك حتّى أكثروا في فضائل عثمان ومناقبه ؛ لما كان يبعثه =</w:t>
      </w:r>
    </w:p>
    <w:p w:rsidR="00903D5C" w:rsidRDefault="008C2F53" w:rsidP="00903D5C">
      <w:pPr>
        <w:pStyle w:val="libNormal"/>
        <w:rPr>
          <w:lang w:bidi="fa-IR"/>
        </w:rPr>
      </w:pPr>
      <w:r>
        <w:rPr>
          <w:rtl/>
          <w:lang w:bidi="fa-IR"/>
        </w:rPr>
        <w:br w:type="page"/>
      </w:r>
    </w:p>
    <w:p w:rsidR="008C2F53" w:rsidRDefault="00903D5C" w:rsidP="00903D5C">
      <w:pPr>
        <w:pStyle w:val="libNormal"/>
        <w:rPr>
          <w:lang w:bidi="fa-IR"/>
        </w:rPr>
      </w:pPr>
      <w:r>
        <w:rPr>
          <w:rtl/>
          <w:lang w:bidi="fa-IR"/>
        </w:rPr>
        <w:lastRenderedPageBreak/>
        <w:t>أقول : بعد وجود هذه الاحتمالات الكثيرة للتسمية التي منها ملاحظة حسن المعنى</w:t>
      </w:r>
      <w:r w:rsidR="004C397E">
        <w:rPr>
          <w:rtl/>
          <w:lang w:bidi="fa-IR"/>
        </w:rPr>
        <w:t>،</w:t>
      </w:r>
      <w:r>
        <w:rPr>
          <w:rtl/>
          <w:lang w:bidi="fa-IR"/>
        </w:rPr>
        <w:t xml:space="preserve"> وتارة حسن اللفظ</w:t>
      </w:r>
      <w:r w:rsidR="004C397E">
        <w:rPr>
          <w:rtl/>
          <w:lang w:bidi="fa-IR"/>
        </w:rPr>
        <w:t>،</w:t>
      </w:r>
      <w:r>
        <w:rPr>
          <w:rtl/>
          <w:lang w:bidi="fa-IR"/>
        </w:rPr>
        <w:t xml:space="preserve"> واُخرى الدواعي المختلفة</w:t>
      </w:r>
      <w:r w:rsidR="004C397E">
        <w:rPr>
          <w:rtl/>
          <w:lang w:bidi="fa-IR"/>
        </w:rPr>
        <w:t>،</w:t>
      </w:r>
      <w:r>
        <w:rPr>
          <w:rtl/>
          <w:lang w:bidi="fa-IR"/>
        </w:rPr>
        <w:t xml:space="preserve"> فبالوجدان التسمية لا تدلّ على خصوص محبّة شخص مسمّى بهذا الاسم ؛ إذ إنّ الأعم لا يدلّ على</w:t>
      </w:r>
    </w:p>
    <w:p w:rsidR="008C2F53" w:rsidRDefault="008C2F53" w:rsidP="008C2F53">
      <w:pPr>
        <w:pStyle w:val="libLine"/>
        <w:rPr>
          <w:lang w:bidi="fa-IR"/>
        </w:rPr>
      </w:pPr>
      <w:r>
        <w:rPr>
          <w:rtl/>
          <w:lang w:bidi="fa-IR"/>
        </w:rPr>
        <w:t>____________________</w:t>
      </w:r>
    </w:p>
    <w:p w:rsidR="007920B3" w:rsidRDefault="00903D5C" w:rsidP="00227D8C">
      <w:pPr>
        <w:pStyle w:val="libFootnote0"/>
        <w:rPr>
          <w:rtl/>
          <w:lang w:bidi="fa-IR"/>
        </w:rPr>
      </w:pPr>
      <w:r>
        <w:rPr>
          <w:rtl/>
          <w:lang w:bidi="fa-IR"/>
        </w:rPr>
        <w:t>= إليهم معاوية مِن الصلات والكساء والحباء والقطائع</w:t>
      </w:r>
      <w:r w:rsidR="004C397E">
        <w:rPr>
          <w:rtl/>
          <w:lang w:bidi="fa-IR"/>
        </w:rPr>
        <w:t>،</w:t>
      </w:r>
      <w:r>
        <w:rPr>
          <w:rtl/>
          <w:lang w:bidi="fa-IR"/>
        </w:rPr>
        <w:t xml:space="preserve"> ويفيضه في العرب منهم والموالي</w:t>
      </w:r>
      <w:r w:rsidR="004C397E">
        <w:rPr>
          <w:rtl/>
          <w:lang w:bidi="fa-IR"/>
        </w:rPr>
        <w:t>،</w:t>
      </w:r>
      <w:r>
        <w:rPr>
          <w:rtl/>
          <w:lang w:bidi="fa-IR"/>
        </w:rPr>
        <w:t xml:space="preserve"> فكثر ذلك في كلِّ مصر</w:t>
      </w:r>
      <w:r w:rsidR="004C397E">
        <w:rPr>
          <w:rtl/>
          <w:lang w:bidi="fa-IR"/>
        </w:rPr>
        <w:t>،</w:t>
      </w:r>
      <w:r>
        <w:rPr>
          <w:rtl/>
          <w:lang w:bidi="fa-IR"/>
        </w:rPr>
        <w:t xml:space="preserve"> وتنافسوا في المنازل والدنيا</w:t>
      </w:r>
      <w:r w:rsidR="004C397E">
        <w:rPr>
          <w:rtl/>
          <w:lang w:bidi="fa-IR"/>
        </w:rPr>
        <w:t>،</w:t>
      </w:r>
      <w:r>
        <w:rPr>
          <w:rtl/>
          <w:lang w:bidi="fa-IR"/>
        </w:rPr>
        <w:t xml:space="preserve"> فليس يجيء أحد مردود مِن الناس عاملاً مِن عمّال معاوية فيروي في عثمان فضيلة أو منقبة </w:t>
      </w:r>
      <w:r w:rsidR="0087599F">
        <w:rPr>
          <w:rtl/>
          <w:lang w:bidi="fa-IR"/>
        </w:rPr>
        <w:t>إلّا</w:t>
      </w:r>
      <w:r>
        <w:rPr>
          <w:rtl/>
          <w:lang w:bidi="fa-IR"/>
        </w:rPr>
        <w:t xml:space="preserve"> كُتب اسمه وقرّبه وشفّعه</w:t>
      </w:r>
      <w:r w:rsidR="004C397E">
        <w:rPr>
          <w:rtl/>
          <w:lang w:bidi="fa-IR"/>
        </w:rPr>
        <w:t>،</w:t>
      </w:r>
      <w:r>
        <w:rPr>
          <w:rtl/>
          <w:lang w:bidi="fa-IR"/>
        </w:rPr>
        <w:t xml:space="preserve"> فلبثوا بذلك حيناً</w:t>
      </w:r>
      <w:r w:rsidR="007920B3">
        <w:rPr>
          <w:rtl/>
          <w:lang w:bidi="fa-IR"/>
        </w:rPr>
        <w:t>.</w:t>
      </w:r>
    </w:p>
    <w:p w:rsidR="007920B3" w:rsidRDefault="00903D5C" w:rsidP="00227D8C">
      <w:pPr>
        <w:pStyle w:val="libFootnote0"/>
        <w:rPr>
          <w:rtl/>
          <w:lang w:bidi="fa-IR"/>
        </w:rPr>
      </w:pPr>
      <w:r>
        <w:rPr>
          <w:rtl/>
          <w:lang w:bidi="fa-IR"/>
        </w:rPr>
        <w:t>ثمّ كتب إلى عمَّاله : أنّ الحديث في عثمان قد كثر وفشا في كلِّ مصر وفي كلِّ وجه وناحية</w:t>
      </w:r>
      <w:r w:rsidR="004C397E">
        <w:rPr>
          <w:rtl/>
          <w:lang w:bidi="fa-IR"/>
        </w:rPr>
        <w:t>،</w:t>
      </w:r>
      <w:r>
        <w:rPr>
          <w:rtl/>
          <w:lang w:bidi="fa-IR"/>
        </w:rPr>
        <w:t xml:space="preserve"> فإذا جاءكم كتابي هذا فادعوا الناس إلى الرواية في فضائل الصحابة والخلفاء الأوّلين</w:t>
      </w:r>
      <w:r w:rsidR="004C397E">
        <w:rPr>
          <w:rtl/>
          <w:lang w:bidi="fa-IR"/>
        </w:rPr>
        <w:t>،</w:t>
      </w:r>
      <w:r>
        <w:rPr>
          <w:rtl/>
          <w:lang w:bidi="fa-IR"/>
        </w:rPr>
        <w:t xml:space="preserve"> ولا تتركوا خبراً يرويه أحد مِن المسلمين في أبي تراب </w:t>
      </w:r>
      <w:r w:rsidR="0087599F">
        <w:rPr>
          <w:rtl/>
          <w:lang w:bidi="fa-IR"/>
        </w:rPr>
        <w:t>إلّا</w:t>
      </w:r>
      <w:r>
        <w:rPr>
          <w:rtl/>
          <w:lang w:bidi="fa-IR"/>
        </w:rPr>
        <w:t xml:space="preserve"> وتأتوني بمناقض له في الصحابة ؛ فإنّ هذا أحبُّ إليَّ وأقرُّ لعيني</w:t>
      </w:r>
      <w:r w:rsidR="004C397E">
        <w:rPr>
          <w:rtl/>
          <w:lang w:bidi="fa-IR"/>
        </w:rPr>
        <w:t>،</w:t>
      </w:r>
      <w:r>
        <w:rPr>
          <w:rtl/>
          <w:lang w:bidi="fa-IR"/>
        </w:rPr>
        <w:t xml:space="preserve"> وأدحضُ لحجّة أبي تراب وشيعته</w:t>
      </w:r>
      <w:r w:rsidR="004C397E">
        <w:rPr>
          <w:rtl/>
          <w:lang w:bidi="fa-IR"/>
        </w:rPr>
        <w:t>،</w:t>
      </w:r>
      <w:r>
        <w:rPr>
          <w:rtl/>
          <w:lang w:bidi="fa-IR"/>
        </w:rPr>
        <w:t xml:space="preserve"> وأشدّ عليهم مِن مناقب عثمان وفضله</w:t>
      </w:r>
      <w:r w:rsidR="007920B3">
        <w:rPr>
          <w:rtl/>
          <w:lang w:bidi="fa-IR"/>
        </w:rPr>
        <w:t>.</w:t>
      </w:r>
    </w:p>
    <w:p w:rsidR="007920B3" w:rsidRDefault="00903D5C" w:rsidP="00227D8C">
      <w:pPr>
        <w:pStyle w:val="libFootnote0"/>
        <w:rPr>
          <w:rtl/>
          <w:lang w:bidi="fa-IR"/>
        </w:rPr>
      </w:pPr>
      <w:r>
        <w:rPr>
          <w:rtl/>
          <w:lang w:bidi="fa-IR"/>
        </w:rPr>
        <w:t>فقُرئت كتبه على الناس</w:t>
      </w:r>
      <w:r w:rsidR="004C397E">
        <w:rPr>
          <w:rtl/>
          <w:lang w:bidi="fa-IR"/>
        </w:rPr>
        <w:t>،</w:t>
      </w:r>
      <w:r>
        <w:rPr>
          <w:rtl/>
          <w:lang w:bidi="fa-IR"/>
        </w:rPr>
        <w:t xml:space="preserve"> فرويت أخبار كثيرة في مناقب الصحابة مفتعلة لا حقيقة لها</w:t>
      </w:r>
      <w:r w:rsidR="004C397E">
        <w:rPr>
          <w:rtl/>
          <w:lang w:bidi="fa-IR"/>
        </w:rPr>
        <w:t>،</w:t>
      </w:r>
      <w:r>
        <w:rPr>
          <w:rtl/>
          <w:lang w:bidi="fa-IR"/>
        </w:rPr>
        <w:t xml:space="preserve"> وجدّ الناس في رواية ما يجرى هذا المجرى حتّى أشادوا بذكر ذلك على المنابر</w:t>
      </w:r>
      <w:r w:rsidR="004C397E">
        <w:rPr>
          <w:rtl/>
          <w:lang w:bidi="fa-IR"/>
        </w:rPr>
        <w:t>،</w:t>
      </w:r>
      <w:r>
        <w:rPr>
          <w:rtl/>
          <w:lang w:bidi="fa-IR"/>
        </w:rPr>
        <w:t xml:space="preserve"> واُلقي إلى معلّمي الكتاتيب</w:t>
      </w:r>
      <w:r w:rsidR="004C397E">
        <w:rPr>
          <w:rtl/>
          <w:lang w:bidi="fa-IR"/>
        </w:rPr>
        <w:t>،</w:t>
      </w:r>
      <w:r>
        <w:rPr>
          <w:rtl/>
          <w:lang w:bidi="fa-IR"/>
        </w:rPr>
        <w:t xml:space="preserve"> فعلّموا صبيانهم وغلمانهم مِن ذلك الكثير الواسع حتّى رووه وتعلّموه كما يتعلّمون القرآن</w:t>
      </w:r>
      <w:r w:rsidR="004C397E">
        <w:rPr>
          <w:rtl/>
          <w:lang w:bidi="fa-IR"/>
        </w:rPr>
        <w:t>،</w:t>
      </w:r>
      <w:r>
        <w:rPr>
          <w:rtl/>
          <w:lang w:bidi="fa-IR"/>
        </w:rPr>
        <w:t xml:space="preserve"> وحتّى علّموه بناتهم ونساءهم وخدمهم وحشمهم</w:t>
      </w:r>
      <w:r w:rsidR="004C397E">
        <w:rPr>
          <w:rtl/>
          <w:lang w:bidi="fa-IR"/>
        </w:rPr>
        <w:t>،</w:t>
      </w:r>
      <w:r>
        <w:rPr>
          <w:rtl/>
          <w:lang w:bidi="fa-IR"/>
        </w:rPr>
        <w:t xml:space="preserve"> فلبثوا بذلك ما شاء الله</w:t>
      </w:r>
      <w:r w:rsidR="007920B3">
        <w:rPr>
          <w:rtl/>
          <w:lang w:bidi="fa-IR"/>
        </w:rPr>
        <w:t>.</w:t>
      </w:r>
    </w:p>
    <w:p w:rsidR="007920B3" w:rsidRDefault="00903D5C" w:rsidP="00227D8C">
      <w:pPr>
        <w:pStyle w:val="libFootnote0"/>
        <w:rPr>
          <w:rtl/>
          <w:lang w:bidi="fa-IR"/>
        </w:rPr>
      </w:pPr>
      <w:r>
        <w:rPr>
          <w:rtl/>
          <w:lang w:bidi="fa-IR"/>
        </w:rPr>
        <w:t>ثمّ كتب إلى عمَّاله نسخة واحدة إلى جميع البلدان : انظروا مَنْ قامت عليه البينة أنّه يحبُّ عليّاً وأهل بيته فامحوه مِن الديوان</w:t>
      </w:r>
      <w:r w:rsidR="004C397E">
        <w:rPr>
          <w:rtl/>
          <w:lang w:bidi="fa-IR"/>
        </w:rPr>
        <w:t>،</w:t>
      </w:r>
      <w:r>
        <w:rPr>
          <w:rtl/>
          <w:lang w:bidi="fa-IR"/>
        </w:rPr>
        <w:t xml:space="preserve"> واسقطوا عطاءه ورزقه . وشفع ذلك بنسخة اُخرى : مَنْ اتّهمتوه بمولاة هؤلاء القوم فنكّلوا به واهدموا داره . فلم يكن البلاء أشدّ ولا أكثر منه بالعراق</w:t>
      </w:r>
      <w:r w:rsidR="004C397E">
        <w:rPr>
          <w:rtl/>
          <w:lang w:bidi="fa-IR"/>
        </w:rPr>
        <w:t>،</w:t>
      </w:r>
      <w:r>
        <w:rPr>
          <w:rtl/>
          <w:lang w:bidi="fa-IR"/>
        </w:rPr>
        <w:t xml:space="preserve"> ولا سيما بالكوفة</w:t>
      </w:r>
      <w:r w:rsidR="004C397E">
        <w:rPr>
          <w:rtl/>
          <w:lang w:bidi="fa-IR"/>
        </w:rPr>
        <w:t>،</w:t>
      </w:r>
      <w:r>
        <w:rPr>
          <w:rtl/>
          <w:lang w:bidi="fa-IR"/>
        </w:rPr>
        <w:t xml:space="preserve"> حتّى إنّ الرجل مِن شيعة علي (</w:t>
      </w:r>
      <w:r w:rsidR="008C2F53" w:rsidRPr="00227D8C">
        <w:rPr>
          <w:rStyle w:val="libFootnoteAlaemChar"/>
          <w:rtl/>
        </w:rPr>
        <w:t>عليه‌السلام</w:t>
      </w:r>
      <w:r>
        <w:rPr>
          <w:rtl/>
          <w:lang w:bidi="fa-IR"/>
        </w:rPr>
        <w:t>) ليأتيه مَنْ يثق به فيدخل بيته فيلقي إليه سرّه</w:t>
      </w:r>
      <w:r w:rsidR="004C397E">
        <w:rPr>
          <w:rtl/>
          <w:lang w:bidi="fa-IR"/>
        </w:rPr>
        <w:t>،</w:t>
      </w:r>
      <w:r>
        <w:rPr>
          <w:rtl/>
          <w:lang w:bidi="fa-IR"/>
        </w:rPr>
        <w:t xml:space="preserve"> ويخاف مِن خادمه ومملوكه</w:t>
      </w:r>
      <w:r w:rsidR="004C397E">
        <w:rPr>
          <w:rtl/>
          <w:lang w:bidi="fa-IR"/>
        </w:rPr>
        <w:t>،</w:t>
      </w:r>
      <w:r>
        <w:rPr>
          <w:rtl/>
          <w:lang w:bidi="fa-IR"/>
        </w:rPr>
        <w:t xml:space="preserve"> ولا يحدّثه حتّى يأخذ عليه الأيمان الغليظة ليكتمن عليه</w:t>
      </w:r>
      <w:r w:rsidR="004C397E">
        <w:rPr>
          <w:rtl/>
          <w:lang w:bidi="fa-IR"/>
        </w:rPr>
        <w:t>،</w:t>
      </w:r>
      <w:r>
        <w:rPr>
          <w:rtl/>
          <w:lang w:bidi="fa-IR"/>
        </w:rPr>
        <w:t xml:space="preserve"> فظهر حديث كثير موضوع وبهتان منتشر</w:t>
      </w:r>
      <w:r w:rsidR="004C397E">
        <w:rPr>
          <w:rtl/>
          <w:lang w:bidi="fa-IR"/>
        </w:rPr>
        <w:t>،</w:t>
      </w:r>
      <w:r>
        <w:rPr>
          <w:rtl/>
          <w:lang w:bidi="fa-IR"/>
        </w:rPr>
        <w:t xml:space="preserve"> ومضى على ذلك الفقهاء والقضاة والولاة</w:t>
      </w:r>
      <w:r w:rsidR="004C397E">
        <w:rPr>
          <w:rtl/>
          <w:lang w:bidi="fa-IR"/>
        </w:rPr>
        <w:t>،</w:t>
      </w:r>
      <w:r>
        <w:rPr>
          <w:rtl/>
          <w:lang w:bidi="fa-IR"/>
        </w:rPr>
        <w:t xml:space="preserve"> وكان أعظم الناس في ذلك بلية القرّاء المرّاؤون والمستضعفون الذين يظهرون الخشوع والنسك</w:t>
      </w:r>
      <w:r w:rsidR="004C397E">
        <w:rPr>
          <w:rtl/>
          <w:lang w:bidi="fa-IR"/>
        </w:rPr>
        <w:t>،</w:t>
      </w:r>
      <w:r>
        <w:rPr>
          <w:rtl/>
          <w:lang w:bidi="fa-IR"/>
        </w:rPr>
        <w:t xml:space="preserve"> فيفتعلون الأحاديث ليحظوا بذلك عند ولاتهم</w:t>
      </w:r>
      <w:r w:rsidR="004C397E">
        <w:rPr>
          <w:rtl/>
          <w:lang w:bidi="fa-IR"/>
        </w:rPr>
        <w:t>،</w:t>
      </w:r>
      <w:r>
        <w:rPr>
          <w:rtl/>
          <w:lang w:bidi="fa-IR"/>
        </w:rPr>
        <w:t xml:space="preserve"> ويقرّبوا مجالسهم</w:t>
      </w:r>
      <w:r w:rsidR="004C397E">
        <w:rPr>
          <w:rtl/>
          <w:lang w:bidi="fa-IR"/>
        </w:rPr>
        <w:t>،</w:t>
      </w:r>
      <w:r>
        <w:rPr>
          <w:rtl/>
          <w:lang w:bidi="fa-IR"/>
        </w:rPr>
        <w:t xml:space="preserve"> ويصيبوا به الأموال والضياع والمنازل</w:t>
      </w:r>
      <w:r w:rsidR="004C397E">
        <w:rPr>
          <w:rtl/>
          <w:lang w:bidi="fa-IR"/>
        </w:rPr>
        <w:t>،</w:t>
      </w:r>
      <w:r>
        <w:rPr>
          <w:rtl/>
          <w:lang w:bidi="fa-IR"/>
        </w:rPr>
        <w:t xml:space="preserve"> حتّى انتقلت تلك الأخبار والأحاديث إلى أيدي الديّانين الذين لا يستحلّون الكذب والبهتان</w:t>
      </w:r>
      <w:r w:rsidR="004C397E">
        <w:rPr>
          <w:rtl/>
          <w:lang w:bidi="fa-IR"/>
        </w:rPr>
        <w:t>،</w:t>
      </w:r>
      <w:r>
        <w:rPr>
          <w:rtl/>
          <w:lang w:bidi="fa-IR"/>
        </w:rPr>
        <w:t xml:space="preserve"> فقبلوها ورووها</w:t>
      </w:r>
      <w:r w:rsidR="004C397E">
        <w:rPr>
          <w:rtl/>
          <w:lang w:bidi="fa-IR"/>
        </w:rPr>
        <w:t>،</w:t>
      </w:r>
      <w:r>
        <w:rPr>
          <w:rtl/>
          <w:lang w:bidi="fa-IR"/>
        </w:rPr>
        <w:t xml:space="preserve"> وهم يظنون أنّها حقٌّ</w:t>
      </w:r>
      <w:r w:rsidR="004C397E">
        <w:rPr>
          <w:rtl/>
          <w:lang w:bidi="fa-IR"/>
        </w:rPr>
        <w:t>،</w:t>
      </w:r>
      <w:r>
        <w:rPr>
          <w:rtl/>
          <w:lang w:bidi="fa-IR"/>
        </w:rPr>
        <w:t xml:space="preserve"> ولو علموا أنّها باطلة لما رووها ولا تديّنوا بها</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0A2158">
      <w:pPr>
        <w:pStyle w:val="libNormal0"/>
        <w:rPr>
          <w:rtl/>
          <w:lang w:bidi="fa-IR"/>
        </w:rPr>
      </w:pPr>
      <w:r>
        <w:rPr>
          <w:rtl/>
          <w:lang w:bidi="fa-IR"/>
        </w:rPr>
        <w:lastRenderedPageBreak/>
        <w:t>الأخص</w:t>
      </w:r>
      <w:r w:rsidR="004C397E">
        <w:rPr>
          <w:rtl/>
          <w:lang w:bidi="fa-IR"/>
        </w:rPr>
        <w:t>،</w:t>
      </w:r>
      <w:r>
        <w:rPr>
          <w:rtl/>
          <w:lang w:bidi="fa-IR"/>
        </w:rPr>
        <w:t xml:space="preserve"> فتسمية أمير المؤمنين (</w:t>
      </w:r>
      <w:r w:rsidR="008C2F53" w:rsidRPr="008C2F53">
        <w:rPr>
          <w:rStyle w:val="libAlaemChar"/>
          <w:rtl/>
        </w:rPr>
        <w:t>عليه‌السلام</w:t>
      </w:r>
      <w:r>
        <w:rPr>
          <w:rtl/>
          <w:lang w:bidi="fa-IR"/>
        </w:rPr>
        <w:t xml:space="preserve">) </w:t>
      </w:r>
      <w:r w:rsidR="008C2F53">
        <w:rPr>
          <w:rtl/>
          <w:lang w:bidi="fa-IR"/>
        </w:rPr>
        <w:t>-</w:t>
      </w:r>
      <w:r>
        <w:rPr>
          <w:rtl/>
          <w:lang w:bidi="fa-IR"/>
        </w:rPr>
        <w:t xml:space="preserve"> لو ثبتت </w:t>
      </w:r>
      <w:r w:rsidR="008C2F53">
        <w:rPr>
          <w:rtl/>
          <w:lang w:bidi="fa-IR"/>
        </w:rPr>
        <w:t>-</w:t>
      </w:r>
      <w:r>
        <w:rPr>
          <w:rtl/>
          <w:lang w:bidi="fa-IR"/>
        </w:rPr>
        <w:t xml:space="preserve"> أحد أبنائه بعثمان وعمر وغيرهما لا تدلّ على محبّته لعثمان بن عفّان</w:t>
      </w:r>
      <w:r w:rsidR="004C397E">
        <w:rPr>
          <w:rtl/>
          <w:lang w:bidi="fa-IR"/>
        </w:rPr>
        <w:t>،</w:t>
      </w:r>
      <w:r>
        <w:rPr>
          <w:rtl/>
          <w:lang w:bidi="fa-IR"/>
        </w:rPr>
        <w:t xml:space="preserve"> بل يمكن أنْ يكون لمحبّته لعثمان بن مظعون</w:t>
      </w:r>
      <w:r w:rsidRPr="008C2F53">
        <w:rPr>
          <w:rStyle w:val="libFootnotenumChar"/>
          <w:rtl/>
        </w:rPr>
        <w:t>(1)</w:t>
      </w:r>
      <w:r w:rsidR="004C397E">
        <w:rPr>
          <w:rtl/>
          <w:lang w:bidi="fa-IR"/>
        </w:rPr>
        <w:t>،</w:t>
      </w:r>
      <w:r>
        <w:rPr>
          <w:rtl/>
          <w:lang w:bidi="fa-IR"/>
        </w:rPr>
        <w:t xml:space="preserve"> أو لِمَا تحمله كلمة (عمر) من حُسن معناها الموضوعة له في اللغة</w:t>
      </w:r>
      <w:r w:rsidR="004C397E">
        <w:rPr>
          <w:rtl/>
          <w:lang w:bidi="fa-IR"/>
        </w:rPr>
        <w:t>،</w:t>
      </w:r>
      <w:r>
        <w:rPr>
          <w:rtl/>
          <w:lang w:bidi="fa-IR"/>
        </w:rPr>
        <w:t xml:space="preserve"> و لا تدلّ على مسمّىً مخصوصاً ؛ فإنّ عمر معناه عامر</w:t>
      </w:r>
      <w:r w:rsidR="004C397E">
        <w:rPr>
          <w:rtl/>
          <w:lang w:bidi="fa-IR"/>
        </w:rPr>
        <w:t>،</w:t>
      </w:r>
      <w:r>
        <w:rPr>
          <w:rtl/>
          <w:lang w:bidi="fa-IR"/>
        </w:rPr>
        <w:t xml:space="preserve"> ولا يخفى ما في (عامر) مِن معنى حسن وجميل</w:t>
      </w:r>
      <w:r w:rsidR="004C397E">
        <w:rPr>
          <w:rtl/>
          <w:lang w:bidi="fa-IR"/>
        </w:rPr>
        <w:t>،</w:t>
      </w:r>
      <w:r>
        <w:rPr>
          <w:rtl/>
          <w:lang w:bidi="fa-IR"/>
        </w:rPr>
        <w:t xml:space="preserve"> فاحتمال أنّه سمّاه لأجل هذا لا لأجل أنّه اسم لعمر بن الخطاب</w:t>
      </w:r>
      <w:r w:rsidR="007920B3">
        <w:rPr>
          <w:rtl/>
          <w:lang w:bidi="fa-IR"/>
        </w:rPr>
        <w:t>.</w:t>
      </w:r>
    </w:p>
    <w:p w:rsidR="007920B3" w:rsidRDefault="00903D5C" w:rsidP="00903D5C">
      <w:pPr>
        <w:pStyle w:val="libNormal"/>
        <w:rPr>
          <w:rtl/>
          <w:lang w:bidi="fa-IR"/>
        </w:rPr>
      </w:pPr>
      <w:r>
        <w:rPr>
          <w:rtl/>
          <w:lang w:bidi="fa-IR"/>
        </w:rPr>
        <w:t xml:space="preserve">وأمّا أبو بكر </w:t>
      </w:r>
      <w:r w:rsidR="008C2F53">
        <w:rPr>
          <w:rtl/>
          <w:lang w:bidi="fa-IR"/>
        </w:rPr>
        <w:t>-</w:t>
      </w:r>
      <w:r>
        <w:rPr>
          <w:rtl/>
          <w:lang w:bidi="fa-IR"/>
        </w:rPr>
        <w:t xml:space="preserve"> وهي كنية ابنه عبد الله أو عبيد الله</w:t>
      </w:r>
      <w:r w:rsidR="004C397E">
        <w:rPr>
          <w:rtl/>
          <w:lang w:bidi="fa-IR"/>
        </w:rPr>
        <w:t>،</w:t>
      </w:r>
      <w:r>
        <w:rPr>
          <w:rtl/>
          <w:lang w:bidi="fa-IR"/>
        </w:rPr>
        <w:t xml:space="preserve"> أو كنية ابنه </w:t>
      </w:r>
      <w:r w:rsidR="00622E4A">
        <w:rPr>
          <w:rtl/>
          <w:lang w:bidi="fa-IR"/>
        </w:rPr>
        <w:t>محمّد</w:t>
      </w:r>
      <w:r>
        <w:rPr>
          <w:rtl/>
          <w:lang w:bidi="fa-IR"/>
        </w:rPr>
        <w:t xml:space="preserve"> الأصغر كما تقدّم</w:t>
      </w:r>
      <w:r w:rsidRPr="008C2F53">
        <w:rPr>
          <w:rStyle w:val="libFootnotenumChar"/>
          <w:rtl/>
        </w:rPr>
        <w:t>(2)</w:t>
      </w:r>
      <w:r>
        <w:rPr>
          <w:rtl/>
          <w:lang w:bidi="fa-IR"/>
        </w:rPr>
        <w:t xml:space="preserve"> </w:t>
      </w:r>
      <w:r w:rsidR="008C2F53">
        <w:rPr>
          <w:rtl/>
          <w:lang w:bidi="fa-IR"/>
        </w:rPr>
        <w:t>-</w:t>
      </w:r>
      <w:r>
        <w:rPr>
          <w:rtl/>
          <w:lang w:bidi="fa-IR"/>
        </w:rPr>
        <w:t xml:space="preserve"> فلا دليل فيها على المحبّة لِمَا قدّمناه أيضاً</w:t>
      </w:r>
      <w:r w:rsidR="004C397E">
        <w:rPr>
          <w:rtl/>
          <w:lang w:bidi="fa-IR"/>
        </w:rPr>
        <w:t>،</w:t>
      </w:r>
      <w:r>
        <w:rPr>
          <w:rtl/>
          <w:lang w:bidi="fa-IR"/>
        </w:rPr>
        <w:t xml:space="preserve"> وعلى هذا لا تدلّ التسمية على الحبِّ</w:t>
      </w:r>
      <w:r w:rsidR="004C397E">
        <w:rPr>
          <w:rtl/>
          <w:lang w:bidi="fa-IR"/>
        </w:rPr>
        <w:t>،</w:t>
      </w:r>
      <w:r>
        <w:rPr>
          <w:rtl/>
          <w:lang w:bidi="fa-IR"/>
        </w:rPr>
        <w:t xml:space="preserve"> بل قد تدلّ على البغض كما لوسمَّاه خوفاً</w:t>
      </w:r>
      <w:r w:rsidR="004C397E">
        <w:rPr>
          <w:rtl/>
          <w:lang w:bidi="fa-IR"/>
        </w:rPr>
        <w:t>،</w:t>
      </w:r>
      <w:r>
        <w:rPr>
          <w:rtl/>
          <w:lang w:bidi="fa-IR"/>
        </w:rPr>
        <w:t xml:space="preserve"> كما يأتي في ذكر بقية الاحتمالات وهي كثيرة كما قلنا</w:t>
      </w:r>
      <w:r w:rsidR="007920B3">
        <w:rPr>
          <w:rtl/>
          <w:lang w:bidi="fa-IR"/>
        </w:rPr>
        <w:t>.</w:t>
      </w:r>
    </w:p>
    <w:p w:rsidR="007920B3" w:rsidRDefault="00903D5C" w:rsidP="00903D5C">
      <w:pPr>
        <w:pStyle w:val="libNormal"/>
        <w:rPr>
          <w:rtl/>
          <w:lang w:bidi="fa-IR"/>
        </w:rPr>
      </w:pPr>
      <w:r>
        <w:rPr>
          <w:rtl/>
          <w:lang w:bidi="fa-IR"/>
        </w:rPr>
        <w:t>منها : أنّه (</w:t>
      </w:r>
      <w:r w:rsidR="008C2F53" w:rsidRPr="008C2F53">
        <w:rPr>
          <w:rStyle w:val="libAlaemChar"/>
          <w:rtl/>
        </w:rPr>
        <w:t>عليه‌السلام</w:t>
      </w:r>
      <w:r>
        <w:rPr>
          <w:rtl/>
          <w:lang w:bidi="fa-IR"/>
        </w:rPr>
        <w:t>) اُجبر على التسمية كما اُجبر على ما هو أعظم منها</w:t>
      </w:r>
      <w:r w:rsidR="004C397E">
        <w:rPr>
          <w:rtl/>
          <w:lang w:bidi="fa-IR"/>
        </w:rPr>
        <w:t>،</w:t>
      </w:r>
      <w:r>
        <w:rPr>
          <w:rtl/>
          <w:lang w:bidi="fa-IR"/>
        </w:rPr>
        <w:t xml:space="preserve"> وهي البيعة لهم</w:t>
      </w:r>
      <w:r w:rsidR="004C397E">
        <w:rPr>
          <w:rtl/>
          <w:lang w:bidi="fa-IR"/>
        </w:rPr>
        <w:t>،</w:t>
      </w:r>
      <w:r>
        <w:rPr>
          <w:rtl/>
          <w:lang w:bidi="fa-IR"/>
        </w:rPr>
        <w:t xml:space="preserve"> وقد كان ممتنعاً مدّة ستّة أشهر</w:t>
      </w:r>
      <w:r w:rsidR="004C397E">
        <w:rPr>
          <w:rtl/>
          <w:lang w:bidi="fa-IR"/>
        </w:rPr>
        <w:t>،</w:t>
      </w:r>
      <w:r>
        <w:rPr>
          <w:rtl/>
          <w:lang w:bidi="fa-IR"/>
        </w:rPr>
        <w:t xml:space="preserve"> وبعد وفاة الشهيدة الصدّيقة فاطمة الزهراء بايع (</w:t>
      </w:r>
      <w:r w:rsidR="008C2F53" w:rsidRPr="008C2F53">
        <w:rPr>
          <w:rStyle w:val="libAlaemChar"/>
          <w:rtl/>
        </w:rPr>
        <w:t>عليه‌السلام</w:t>
      </w:r>
      <w:r>
        <w:rPr>
          <w:rtl/>
          <w:lang w:bidi="fa-IR"/>
        </w:rPr>
        <w:t>) على قول</w:t>
      </w:r>
      <w:r w:rsidR="004C397E">
        <w:rPr>
          <w:rtl/>
          <w:lang w:bidi="fa-IR"/>
        </w:rPr>
        <w:t>،</w:t>
      </w:r>
      <w:r>
        <w:rPr>
          <w:rtl/>
          <w:lang w:bidi="fa-IR"/>
        </w:rPr>
        <w:t xml:space="preserve"> كما في رواية البخاري</w:t>
      </w:r>
      <w:r w:rsidR="004C397E">
        <w:rPr>
          <w:rtl/>
          <w:lang w:bidi="fa-IR"/>
        </w:rPr>
        <w:t>،</w:t>
      </w:r>
      <w:r>
        <w:rPr>
          <w:rtl/>
          <w:lang w:bidi="fa-IR"/>
        </w:rPr>
        <w:t xml:space="preserve"> وهكذا الإمام الحسن (</w:t>
      </w:r>
      <w:r w:rsidR="008C2F53" w:rsidRPr="008C2F53">
        <w:rPr>
          <w:rStyle w:val="libAlaemChar"/>
          <w:rtl/>
        </w:rPr>
        <w:t>عليه‌السلام</w:t>
      </w:r>
      <w:r>
        <w:rPr>
          <w:rtl/>
          <w:lang w:bidi="fa-IR"/>
        </w:rPr>
        <w:t>)</w:t>
      </w:r>
      <w:r w:rsidR="004C397E">
        <w:rPr>
          <w:rtl/>
          <w:lang w:bidi="fa-IR"/>
        </w:rPr>
        <w:t>،</w:t>
      </w:r>
      <w:r>
        <w:rPr>
          <w:rtl/>
          <w:lang w:bidi="fa-IR"/>
        </w:rPr>
        <w:t xml:space="preserve"> والإمام علي بن الحُسين (</w:t>
      </w:r>
      <w:r w:rsidR="008C2F53" w:rsidRPr="008C2F53">
        <w:rPr>
          <w:rStyle w:val="libAlaemChar"/>
          <w:rtl/>
        </w:rPr>
        <w:t>عليهما‌السلام</w:t>
      </w:r>
      <w:r>
        <w:rPr>
          <w:rtl/>
          <w:lang w:bidi="fa-IR"/>
        </w:rPr>
        <w:t>)</w:t>
      </w:r>
      <w:r w:rsidR="004C397E">
        <w:rPr>
          <w:rtl/>
          <w:lang w:bidi="fa-IR"/>
        </w:rPr>
        <w:t>،</w:t>
      </w:r>
      <w:r>
        <w:rPr>
          <w:rtl/>
          <w:lang w:bidi="fa-IR"/>
        </w:rPr>
        <w:t xml:space="preserve"> فتسميتهم بسبب السلطة الحاكمة آنذاك ؛ وذلك لأنّ السلطة أرادت أنْ تجعل لمنصبها الصبغة الشرعية بكلِّ ما ملكت مِن قوّة</w:t>
      </w:r>
      <w:r w:rsidR="004C397E">
        <w:rPr>
          <w:rtl/>
          <w:lang w:bidi="fa-IR"/>
        </w:rPr>
        <w:t>،</w:t>
      </w:r>
      <w:r>
        <w:rPr>
          <w:rtl/>
          <w:lang w:bidi="fa-IR"/>
        </w:rPr>
        <w:t xml:space="preserve"> وقد صرّح الذهبي بأنّ مَنْ سمّى ابنَ عليٍّ أمير المؤمنين (</w:t>
      </w:r>
      <w:r w:rsidR="008C2F53" w:rsidRPr="008C2F53">
        <w:rPr>
          <w:rStyle w:val="libAlaemChar"/>
          <w:rtl/>
        </w:rPr>
        <w:t>عليه‌السلام</w:t>
      </w:r>
      <w:r>
        <w:rPr>
          <w:rtl/>
          <w:lang w:bidi="fa-IR"/>
        </w:rPr>
        <w:t>) بعمر هو الخليفة الثاني نفسه</w:t>
      </w:r>
      <w:r w:rsidRPr="008C2F53">
        <w:rPr>
          <w:rStyle w:val="libFootnotenumChar"/>
          <w:rtl/>
        </w:rPr>
        <w:t>(3)</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0A2158">
      <w:pPr>
        <w:pStyle w:val="libFootnote0"/>
        <w:rPr>
          <w:rtl/>
          <w:lang w:bidi="fa-IR"/>
        </w:rPr>
      </w:pPr>
      <w:r w:rsidRPr="000A2158">
        <w:rPr>
          <w:rtl/>
        </w:rPr>
        <w:t>(1)</w:t>
      </w:r>
      <w:r>
        <w:rPr>
          <w:rtl/>
          <w:lang w:bidi="fa-IR"/>
        </w:rPr>
        <w:t xml:space="preserve"> وفي مقاتل الطالبيّين </w:t>
      </w:r>
      <w:r w:rsidR="008C2F53">
        <w:rPr>
          <w:rtl/>
          <w:lang w:bidi="fa-IR"/>
        </w:rPr>
        <w:t>-</w:t>
      </w:r>
      <w:r>
        <w:rPr>
          <w:rtl/>
          <w:lang w:bidi="fa-IR"/>
        </w:rPr>
        <w:t xml:space="preserve"> أبو الفرج الأصفهاني / 55</w:t>
      </w:r>
      <w:r w:rsidR="004C397E">
        <w:rPr>
          <w:rtl/>
          <w:lang w:bidi="fa-IR"/>
        </w:rPr>
        <w:t>،</w:t>
      </w:r>
      <w:r>
        <w:rPr>
          <w:rtl/>
          <w:lang w:bidi="fa-IR"/>
        </w:rPr>
        <w:t xml:space="preserve"> قال : وقال الضحّاك المشرفي في الإسناد الأوّل الذي ذكرناه آنفاً : إنّ خولّى بن يزيد رمى عثمان بن عليٍّ بسهم فأوهطه</w:t>
      </w:r>
      <w:r w:rsidR="004C397E">
        <w:rPr>
          <w:rtl/>
          <w:lang w:bidi="fa-IR"/>
        </w:rPr>
        <w:t>،</w:t>
      </w:r>
      <w:r>
        <w:rPr>
          <w:rtl/>
          <w:lang w:bidi="fa-IR"/>
        </w:rPr>
        <w:t xml:space="preserve"> وشدّ عليه رجل مِن بني أبان بن دارم فقتله وأخذ رأسه . وعثمان بن علي (</w:t>
      </w:r>
      <w:r w:rsidR="008C2F53" w:rsidRPr="000A2158">
        <w:rPr>
          <w:rStyle w:val="libFootnoteAlaemChar"/>
          <w:rtl/>
        </w:rPr>
        <w:t>عليه‌السلام</w:t>
      </w:r>
      <w:r>
        <w:rPr>
          <w:rtl/>
          <w:lang w:bidi="fa-IR"/>
        </w:rPr>
        <w:t>) الذي روى عن عليٍّ (</w:t>
      </w:r>
      <w:r w:rsidR="008C2F53" w:rsidRPr="000A2158">
        <w:rPr>
          <w:rStyle w:val="libFootnoteAlaemChar"/>
          <w:rtl/>
        </w:rPr>
        <w:t>عليه‌السلام</w:t>
      </w:r>
      <w:r>
        <w:rPr>
          <w:rtl/>
          <w:lang w:bidi="fa-IR"/>
        </w:rPr>
        <w:t>) أنّه قال . (( إنّما سمّيته باسم أخي عثمان بن مظعون ))</w:t>
      </w:r>
      <w:r w:rsidR="007920B3">
        <w:rPr>
          <w:rtl/>
          <w:lang w:bidi="fa-IR"/>
        </w:rPr>
        <w:t>.</w:t>
      </w:r>
    </w:p>
    <w:p w:rsidR="007920B3" w:rsidRDefault="00903D5C" w:rsidP="000A2158">
      <w:pPr>
        <w:pStyle w:val="libFootnote0"/>
        <w:rPr>
          <w:rtl/>
          <w:lang w:bidi="fa-IR"/>
        </w:rPr>
      </w:pPr>
      <w:r w:rsidRPr="000A2158">
        <w:rPr>
          <w:rtl/>
        </w:rPr>
        <w:t>(2)</w:t>
      </w:r>
      <w:r>
        <w:rPr>
          <w:rtl/>
          <w:lang w:bidi="fa-IR"/>
        </w:rPr>
        <w:t xml:space="preserve"> راجع ما ذكرته في هامش مقتل أبي بكر وعثمان ابنا علي بن طالب (</w:t>
      </w:r>
      <w:r w:rsidR="008C2F53" w:rsidRPr="000A2158">
        <w:rPr>
          <w:rStyle w:val="libFootnoteAlaemChar"/>
          <w:rtl/>
        </w:rPr>
        <w:t>عليه‌السلام</w:t>
      </w:r>
      <w:r>
        <w:rPr>
          <w:rtl/>
          <w:lang w:bidi="fa-IR"/>
        </w:rPr>
        <w:t>)</w:t>
      </w:r>
      <w:r w:rsidR="007920B3">
        <w:rPr>
          <w:rtl/>
          <w:lang w:bidi="fa-IR"/>
        </w:rPr>
        <w:t>.</w:t>
      </w:r>
    </w:p>
    <w:p w:rsidR="007920B3" w:rsidRDefault="00903D5C" w:rsidP="000A2158">
      <w:pPr>
        <w:pStyle w:val="libFootnote0"/>
        <w:rPr>
          <w:rtl/>
          <w:lang w:bidi="fa-IR"/>
        </w:rPr>
      </w:pPr>
      <w:r w:rsidRPr="000A2158">
        <w:rPr>
          <w:rtl/>
        </w:rPr>
        <w:t>(3)</w:t>
      </w:r>
      <w:r>
        <w:rPr>
          <w:rtl/>
          <w:lang w:bidi="fa-IR"/>
        </w:rPr>
        <w:t xml:space="preserve"> سير أعلام النبلاء </w:t>
      </w:r>
      <w:r w:rsidR="008C2F53">
        <w:rPr>
          <w:rtl/>
          <w:lang w:bidi="fa-IR"/>
        </w:rPr>
        <w:t>-</w:t>
      </w:r>
      <w:r>
        <w:rPr>
          <w:rtl/>
          <w:lang w:bidi="fa-IR"/>
        </w:rPr>
        <w:t xml:space="preserve"> الذهبي 4 / 134</w:t>
      </w:r>
      <w:r w:rsidR="004C397E">
        <w:rPr>
          <w:rtl/>
          <w:lang w:bidi="fa-IR"/>
        </w:rPr>
        <w:t>،</w:t>
      </w:r>
      <w:r>
        <w:rPr>
          <w:rtl/>
          <w:lang w:bidi="fa-IR"/>
        </w:rPr>
        <w:t xml:space="preserve"> قال : عمر بن علي بن أبي طالب الهاشمي</w:t>
      </w:r>
      <w:r w:rsidR="004C397E">
        <w:rPr>
          <w:rtl/>
          <w:lang w:bidi="fa-IR"/>
        </w:rPr>
        <w:t>،</w:t>
      </w:r>
      <w:r>
        <w:rPr>
          <w:rtl/>
          <w:lang w:bidi="fa-IR"/>
        </w:rPr>
        <w:t xml:space="preserve"> يروي عن أبيه وعنه ابنه </w:t>
      </w:r>
      <w:r w:rsidR="00622E4A">
        <w:rPr>
          <w:rtl/>
          <w:lang w:bidi="fa-IR"/>
        </w:rPr>
        <w:t>محمّد</w:t>
      </w:r>
      <w:r w:rsidR="004C397E">
        <w:rPr>
          <w:rtl/>
          <w:lang w:bidi="fa-IR"/>
        </w:rPr>
        <w:t>،</w:t>
      </w:r>
      <w:r>
        <w:rPr>
          <w:rtl/>
          <w:lang w:bidi="fa-IR"/>
        </w:rPr>
        <w:t xml:space="preserve"> بقي حتّى وفد على الوليد [ ليولّيه ] صدقة أبيه . ومولده في أيّام عمر</w:t>
      </w:r>
      <w:r w:rsidR="004C397E">
        <w:rPr>
          <w:rtl/>
          <w:lang w:bidi="fa-IR"/>
        </w:rPr>
        <w:t>،</w:t>
      </w:r>
      <w:r>
        <w:rPr>
          <w:rtl/>
          <w:lang w:bidi="fa-IR"/>
        </w:rPr>
        <w:t xml:space="preserve"> فعمر سمّاه باسمه</w:t>
      </w:r>
      <w:r w:rsidR="004C397E">
        <w:rPr>
          <w:rtl/>
          <w:lang w:bidi="fa-IR"/>
        </w:rPr>
        <w:t>،</w:t>
      </w:r>
      <w:r>
        <w:rPr>
          <w:rtl/>
          <w:lang w:bidi="fa-IR"/>
        </w:rPr>
        <w:t xml:space="preserve"> ونحله غلاماً اسمه مورق . قال العجلي : تابعي ثقة . . . إلخ</w:t>
      </w:r>
      <w:r w:rsidR="007920B3">
        <w:rPr>
          <w:rtl/>
          <w:lang w:bidi="fa-IR"/>
        </w:rPr>
        <w:t>.</w:t>
      </w:r>
    </w:p>
    <w:p w:rsidR="00622E4A"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ومنها : حفاظ أئمّة أهل البيت (</w:t>
      </w:r>
      <w:r w:rsidR="008C2F53" w:rsidRPr="008C2F53">
        <w:rPr>
          <w:rStyle w:val="libAlaemChar"/>
          <w:rtl/>
        </w:rPr>
        <w:t>عليهم‌السلام</w:t>
      </w:r>
      <w:r>
        <w:rPr>
          <w:rtl/>
          <w:lang w:bidi="fa-IR"/>
        </w:rPr>
        <w:t>) على شيعتهم بالإقتداء بهم في ذلك</w:t>
      </w:r>
      <w:r w:rsidRPr="000A2158">
        <w:rPr>
          <w:rStyle w:val="libFootnotenumChar"/>
          <w:rtl/>
        </w:rPr>
        <w:t>(*)</w:t>
      </w:r>
      <w:r w:rsidR="004C397E">
        <w:rPr>
          <w:rtl/>
          <w:lang w:bidi="fa-IR"/>
        </w:rPr>
        <w:t>،</w:t>
      </w:r>
      <w:r>
        <w:rPr>
          <w:rtl/>
          <w:lang w:bidi="fa-IR"/>
        </w:rPr>
        <w:t xml:space="preserve"> والكلّ يعلم ما جرى وما يجري إلى الآن على الشيعة</w:t>
      </w:r>
      <w:r w:rsidRPr="008C2F53">
        <w:rPr>
          <w:rStyle w:val="libFootnotenumChar"/>
          <w:rtl/>
        </w:rPr>
        <w:t>(1)</w:t>
      </w:r>
      <w:r>
        <w:rPr>
          <w:rtl/>
          <w:lang w:bidi="fa-IR"/>
        </w:rPr>
        <w:t xml:space="preserve"> بموالاتهم لأمير المؤمنين (</w:t>
      </w:r>
      <w:r w:rsidR="008C2F53" w:rsidRPr="008C2F53">
        <w:rPr>
          <w:rStyle w:val="libAlaemChar"/>
          <w:rtl/>
        </w:rPr>
        <w:t>عليه‌السلام</w:t>
      </w:r>
      <w:r>
        <w:rPr>
          <w:rtl/>
          <w:lang w:bidi="fa-IR"/>
        </w:rPr>
        <w:t>)</w:t>
      </w:r>
      <w:r w:rsidR="004C397E">
        <w:rPr>
          <w:rtl/>
          <w:lang w:bidi="fa-IR"/>
        </w:rPr>
        <w:t>،</w:t>
      </w:r>
      <w:r>
        <w:rPr>
          <w:rtl/>
          <w:lang w:bidi="fa-IR"/>
        </w:rPr>
        <w:t xml:space="preserve"> فانظر إلى ما ذكرته قبلُ ممّا رواه ابن أبي الحديد</w:t>
      </w:r>
      <w:r w:rsidR="004C397E">
        <w:rPr>
          <w:rtl/>
          <w:lang w:bidi="fa-IR"/>
        </w:rPr>
        <w:t>،</w:t>
      </w:r>
      <w:r>
        <w:rPr>
          <w:rtl/>
          <w:lang w:bidi="fa-IR"/>
        </w:rPr>
        <w:t xml:space="preserve"> وإلى ما فُعِلَ بحِجر بن عدي وكميل بن زياد</w:t>
      </w:r>
      <w:r w:rsidR="004C397E">
        <w:rPr>
          <w:rtl/>
          <w:lang w:bidi="fa-IR"/>
        </w:rPr>
        <w:t>،</w:t>
      </w:r>
      <w:r>
        <w:rPr>
          <w:rtl/>
          <w:lang w:bidi="fa-IR"/>
        </w:rPr>
        <w:t xml:space="preserve"> وسعيد بن جبير وميثم التمّار</w:t>
      </w:r>
      <w:r w:rsidR="004C397E">
        <w:rPr>
          <w:rtl/>
          <w:lang w:bidi="fa-IR"/>
        </w:rPr>
        <w:t>،</w:t>
      </w:r>
      <w:r>
        <w:rPr>
          <w:rtl/>
          <w:lang w:bidi="fa-IR"/>
        </w:rPr>
        <w:t xml:space="preserve"> ورُشَيد الهجري ومولاه قنبر</w:t>
      </w:r>
      <w:r w:rsidR="004C397E">
        <w:rPr>
          <w:rtl/>
          <w:lang w:bidi="fa-IR"/>
        </w:rPr>
        <w:t>،</w:t>
      </w:r>
      <w:r>
        <w:rPr>
          <w:rtl/>
          <w:lang w:bidi="fa-IR"/>
        </w:rPr>
        <w:t xml:space="preserve"> وغيرهم من شيعة عليٍّ (</w:t>
      </w:r>
      <w:r w:rsidR="008C2F53" w:rsidRPr="008C2F53">
        <w:rPr>
          <w:rStyle w:val="libAlaemChar"/>
          <w:rtl/>
        </w:rPr>
        <w:t>عليه‌السلام</w:t>
      </w:r>
      <w:r>
        <w:rPr>
          <w:rtl/>
          <w:lang w:bidi="fa-IR"/>
        </w:rPr>
        <w:t>) الذين هم باتّفاق مِن شعيته (</w:t>
      </w:r>
      <w:r w:rsidR="008C2F53" w:rsidRPr="008C2F53">
        <w:rPr>
          <w:rStyle w:val="libAlaemChar"/>
          <w:rtl/>
        </w:rPr>
        <w:t>عليه‌السلام</w:t>
      </w:r>
      <w:r>
        <w:rPr>
          <w:rtl/>
          <w:lang w:bidi="fa-IR"/>
        </w:rPr>
        <w:t>)</w:t>
      </w:r>
      <w:r w:rsidR="004C397E">
        <w:rPr>
          <w:rtl/>
          <w:lang w:bidi="fa-IR"/>
        </w:rPr>
        <w:t>،</w:t>
      </w:r>
      <w:r>
        <w:rPr>
          <w:rtl/>
          <w:lang w:bidi="fa-IR"/>
        </w:rPr>
        <w:t xml:space="preserve"> والشيعة الاثنا عشريّة الآن هم الامتداد لذلك التشيّع الذي مضى عليه ميثم التمّار وغيره من شيعة أمير المؤمنين (</w:t>
      </w:r>
      <w:r w:rsidR="008C2F53" w:rsidRPr="008C2F53">
        <w:rPr>
          <w:rStyle w:val="libAlaemChar"/>
          <w:rtl/>
        </w:rPr>
        <w:t>عليه‌السلام</w:t>
      </w:r>
      <w:r>
        <w:rPr>
          <w:rtl/>
          <w:lang w:bidi="fa-IR"/>
        </w:rPr>
        <w:t>)</w:t>
      </w:r>
      <w:r w:rsidR="004C397E">
        <w:rPr>
          <w:rtl/>
          <w:lang w:bidi="fa-IR"/>
        </w:rPr>
        <w:t>،</w:t>
      </w:r>
      <w:r>
        <w:rPr>
          <w:rtl/>
          <w:lang w:bidi="fa-IR"/>
        </w:rPr>
        <w:t xml:space="preserve"> وإنْشاء الله يمنّ علينا بتتبّع مقاتل شيعة أهل البيت (</w:t>
      </w:r>
      <w:r w:rsidR="008C2F53" w:rsidRPr="008C2F53">
        <w:rPr>
          <w:rStyle w:val="libAlaemChar"/>
          <w:rtl/>
        </w:rPr>
        <w:t>عليه‌السلام</w:t>
      </w:r>
      <w:r>
        <w:rPr>
          <w:rtl/>
          <w:lang w:bidi="fa-IR"/>
        </w:rPr>
        <w:t>) وأفرادها بمؤلَّف ؛ لإظهار مظلوميّة أهل البيت (</w:t>
      </w:r>
      <w:r w:rsidR="008C2F53" w:rsidRPr="008C2F53">
        <w:rPr>
          <w:rStyle w:val="libAlaemChar"/>
          <w:rtl/>
        </w:rPr>
        <w:t>عليهم‌السلام</w:t>
      </w:r>
      <w:r>
        <w:rPr>
          <w:rtl/>
          <w:lang w:bidi="fa-IR"/>
        </w:rPr>
        <w:t>) وشيعتهم</w:t>
      </w:r>
      <w:r w:rsidR="007920B3">
        <w:rPr>
          <w:rtl/>
          <w:lang w:bidi="fa-IR"/>
        </w:rPr>
        <w:t>.</w:t>
      </w:r>
    </w:p>
    <w:p w:rsidR="008C2F53" w:rsidRDefault="00903D5C" w:rsidP="00903D5C">
      <w:pPr>
        <w:pStyle w:val="libNormal"/>
        <w:rPr>
          <w:lang w:bidi="fa-IR"/>
        </w:rPr>
      </w:pPr>
      <w:r>
        <w:rPr>
          <w:rtl/>
          <w:lang w:bidi="fa-IR"/>
        </w:rPr>
        <w:t>وهذا الاحتمال قوي ؛ فإنّ أمير المؤمنين (</w:t>
      </w:r>
      <w:r w:rsidR="008C2F53" w:rsidRPr="008C2F53">
        <w:rPr>
          <w:rStyle w:val="libAlaemChar"/>
          <w:rtl/>
        </w:rPr>
        <w:t>عليه‌السلام</w:t>
      </w:r>
      <w:r>
        <w:rPr>
          <w:rtl/>
          <w:lang w:bidi="fa-IR"/>
        </w:rPr>
        <w:t>)</w:t>
      </w:r>
      <w:r w:rsidR="004C397E">
        <w:rPr>
          <w:rtl/>
          <w:lang w:bidi="fa-IR"/>
        </w:rPr>
        <w:t>،</w:t>
      </w:r>
      <w:r>
        <w:rPr>
          <w:rtl/>
          <w:lang w:bidi="fa-IR"/>
        </w:rPr>
        <w:t xml:space="preserve"> والإمام الحسن (</w:t>
      </w:r>
      <w:r w:rsidR="008C2F53" w:rsidRPr="008C2F53">
        <w:rPr>
          <w:rStyle w:val="libAlaemChar"/>
          <w:rtl/>
        </w:rPr>
        <w:t>عليه‌السلام</w:t>
      </w:r>
      <w:r>
        <w:rPr>
          <w:rtl/>
          <w:lang w:bidi="fa-IR"/>
        </w:rPr>
        <w:t>)</w:t>
      </w:r>
      <w:r w:rsidR="004C397E">
        <w:rPr>
          <w:rtl/>
          <w:lang w:bidi="fa-IR"/>
        </w:rPr>
        <w:t>،</w:t>
      </w:r>
      <w:r>
        <w:rPr>
          <w:rtl/>
          <w:lang w:bidi="fa-IR"/>
        </w:rPr>
        <w:t xml:space="preserve"> والإمام الحُسين (</w:t>
      </w:r>
      <w:r w:rsidR="008C2F53" w:rsidRPr="008C2F53">
        <w:rPr>
          <w:rStyle w:val="libAlaemChar"/>
          <w:rtl/>
        </w:rPr>
        <w:t>عليه‌السلام</w:t>
      </w:r>
      <w:r>
        <w:rPr>
          <w:rtl/>
          <w:lang w:bidi="fa-IR"/>
        </w:rPr>
        <w:t>)</w:t>
      </w:r>
      <w:r w:rsidR="004C397E">
        <w:rPr>
          <w:rtl/>
          <w:lang w:bidi="fa-IR"/>
        </w:rPr>
        <w:t>،</w:t>
      </w:r>
      <w:r>
        <w:rPr>
          <w:rtl/>
          <w:lang w:bidi="fa-IR"/>
        </w:rPr>
        <w:t xml:space="preserve"> وعلي بن الحُسين (</w:t>
      </w:r>
      <w:r w:rsidR="008C2F53" w:rsidRPr="008C2F53">
        <w:rPr>
          <w:rStyle w:val="libAlaemChar"/>
          <w:rtl/>
        </w:rPr>
        <w:t>عليه‌السلام</w:t>
      </w:r>
      <w:r>
        <w:rPr>
          <w:rtl/>
          <w:lang w:bidi="fa-IR"/>
        </w:rPr>
        <w:t>) سمّوا بهذه الأسماء لكي تقتدي شيعتهم بهم</w:t>
      </w:r>
      <w:r w:rsidR="004C397E">
        <w:rPr>
          <w:rtl/>
          <w:lang w:bidi="fa-IR"/>
        </w:rPr>
        <w:t>،</w:t>
      </w:r>
      <w:r>
        <w:rPr>
          <w:rtl/>
          <w:lang w:bidi="fa-IR"/>
        </w:rPr>
        <w:t xml:space="preserve"> بحيث تسمّي أبناءهم بتلك الأسماء ؛ لحفظهم مِن القتل والحرمان والتشريد وغيره</w:t>
      </w:r>
      <w:r w:rsidR="004C397E">
        <w:rPr>
          <w:rtl/>
          <w:lang w:bidi="fa-IR"/>
        </w:rPr>
        <w:t>،</w:t>
      </w:r>
      <w:r>
        <w:rPr>
          <w:rtl/>
          <w:lang w:bidi="fa-IR"/>
        </w:rPr>
        <w:t xml:space="preserve"> و</w:t>
      </w:r>
      <w:r w:rsidR="0087599F">
        <w:rPr>
          <w:rtl/>
          <w:lang w:bidi="fa-IR"/>
        </w:rPr>
        <w:t>إلّا</w:t>
      </w:r>
      <w:r>
        <w:rPr>
          <w:rtl/>
          <w:lang w:bidi="fa-IR"/>
        </w:rPr>
        <w:t xml:space="preserve"> كيف يسمّي علي بن الحُسين (</w:t>
      </w:r>
      <w:r w:rsidR="008C2F53" w:rsidRPr="008C2F53">
        <w:rPr>
          <w:rStyle w:val="libAlaemChar"/>
          <w:rtl/>
        </w:rPr>
        <w:t>عليه‌السلام</w:t>
      </w:r>
      <w:r>
        <w:rPr>
          <w:rtl/>
          <w:lang w:bidi="fa-IR"/>
        </w:rPr>
        <w:t>) ابنه (عمر) مع أنّ القاتل لأبيه هو الملعون عمر بن سعد ؟! وكذا عمرو بن العاص العدو المقاتل لجدّه أمير المؤمنين (</w:t>
      </w:r>
      <w:r w:rsidR="008C2F53" w:rsidRPr="008C2F53">
        <w:rPr>
          <w:rStyle w:val="libAlaemChar"/>
          <w:rtl/>
        </w:rPr>
        <w:t>عليه‌السلام</w:t>
      </w:r>
      <w:r>
        <w:rPr>
          <w:rtl/>
          <w:lang w:bidi="fa-IR"/>
        </w:rPr>
        <w:t xml:space="preserve">) . وكذا كيف يسمّي ابنته عائشة مع أنّ الغاضبة </w:t>
      </w:r>
      <w:r w:rsidR="008C2F53">
        <w:rPr>
          <w:rtl/>
          <w:lang w:bidi="fa-IR"/>
        </w:rPr>
        <w:t>-</w:t>
      </w:r>
      <w:r>
        <w:rPr>
          <w:rtl/>
          <w:lang w:bidi="fa-IR"/>
        </w:rPr>
        <w:t xml:space="preserve"> التي لا تطيق لجدّه (</w:t>
      </w:r>
      <w:r w:rsidR="008C2F53" w:rsidRPr="008C2F53">
        <w:rPr>
          <w:rStyle w:val="libAlaemChar"/>
          <w:rtl/>
        </w:rPr>
        <w:t>عليه‌السلام</w:t>
      </w:r>
      <w:r>
        <w:rPr>
          <w:rtl/>
          <w:lang w:bidi="fa-IR"/>
        </w:rPr>
        <w:t>) ذكراً</w:t>
      </w:r>
      <w:r w:rsidRPr="008C2F53">
        <w:rPr>
          <w:rStyle w:val="libFootnotenumChar"/>
          <w:rtl/>
        </w:rPr>
        <w:t>(2)</w:t>
      </w:r>
      <w:r w:rsidR="004C397E">
        <w:rPr>
          <w:rtl/>
          <w:lang w:bidi="fa-IR"/>
        </w:rPr>
        <w:t>،</w:t>
      </w:r>
      <w:r>
        <w:rPr>
          <w:rtl/>
          <w:lang w:bidi="fa-IR"/>
        </w:rPr>
        <w:t xml:space="preserve"> والخارجة عليه لتقتله </w:t>
      </w:r>
      <w:r w:rsidR="008C2F53">
        <w:rPr>
          <w:rtl/>
          <w:lang w:bidi="fa-IR"/>
        </w:rPr>
        <w:t>-</w:t>
      </w:r>
      <w:r>
        <w:rPr>
          <w:rtl/>
          <w:lang w:bidi="fa-IR"/>
        </w:rPr>
        <w:t xml:space="preserve"> هي عائشة بنت أبي بكر التي شمتت حين قُتل (</w:t>
      </w:r>
      <w:r w:rsidR="008C2F53" w:rsidRPr="008C2F53">
        <w:rPr>
          <w:rStyle w:val="libAlaemChar"/>
          <w:rtl/>
        </w:rPr>
        <w:t>عليه‌السلام</w:t>
      </w:r>
      <w:r>
        <w:rPr>
          <w:rtl/>
          <w:lang w:bidi="fa-IR"/>
        </w:rPr>
        <w:t>) كما ذكر ذلك سبط ابن الجوزي</w:t>
      </w:r>
      <w:r w:rsidR="004C397E">
        <w:rPr>
          <w:rtl/>
          <w:lang w:bidi="fa-IR"/>
        </w:rPr>
        <w:t>،</w:t>
      </w:r>
      <w:r>
        <w:rPr>
          <w:rtl/>
          <w:lang w:bidi="fa-IR"/>
        </w:rPr>
        <w:t xml:space="preserve"> قال :</w:t>
      </w:r>
    </w:p>
    <w:p w:rsidR="008C2F53" w:rsidRDefault="008C2F53" w:rsidP="008C2F53">
      <w:pPr>
        <w:pStyle w:val="libLine"/>
        <w:rPr>
          <w:lang w:bidi="fa-IR"/>
        </w:rPr>
      </w:pPr>
      <w:r>
        <w:rPr>
          <w:rtl/>
          <w:lang w:bidi="fa-IR"/>
        </w:rPr>
        <w:t>____________________</w:t>
      </w:r>
    </w:p>
    <w:p w:rsidR="007920B3" w:rsidRDefault="00903D5C" w:rsidP="000A2158">
      <w:pPr>
        <w:pStyle w:val="libFootnote0"/>
        <w:rPr>
          <w:rtl/>
          <w:lang w:bidi="fa-IR"/>
        </w:rPr>
      </w:pPr>
      <w:r>
        <w:rPr>
          <w:rtl/>
          <w:lang w:bidi="fa-IR"/>
        </w:rPr>
        <w:t>(*) وهذا ليس بمستبعد من أئمة الهدى (</w:t>
      </w:r>
      <w:r w:rsidR="008C2F53" w:rsidRPr="000A2158">
        <w:rPr>
          <w:rStyle w:val="libFootnoteAlaemChar"/>
          <w:rtl/>
        </w:rPr>
        <w:t>عليهم‌السلام</w:t>
      </w:r>
      <w:r>
        <w:rPr>
          <w:rtl/>
          <w:lang w:bidi="fa-IR"/>
        </w:rPr>
        <w:t>)</w:t>
      </w:r>
      <w:r w:rsidR="004C397E">
        <w:rPr>
          <w:rtl/>
          <w:lang w:bidi="fa-IR"/>
        </w:rPr>
        <w:t>،</w:t>
      </w:r>
      <w:r>
        <w:rPr>
          <w:rtl/>
          <w:lang w:bidi="fa-IR"/>
        </w:rPr>
        <w:t xml:space="preserve"> بل ثابت وروايات التقيّة تكفي ذلك</w:t>
      </w:r>
      <w:r w:rsidR="007920B3">
        <w:rPr>
          <w:rtl/>
          <w:lang w:bidi="fa-IR"/>
        </w:rPr>
        <w:t>.</w:t>
      </w:r>
    </w:p>
    <w:p w:rsidR="007920B3" w:rsidRDefault="00903D5C" w:rsidP="000A2158">
      <w:pPr>
        <w:pStyle w:val="libFootnote0"/>
        <w:rPr>
          <w:rtl/>
          <w:lang w:bidi="fa-IR"/>
        </w:rPr>
      </w:pPr>
      <w:r w:rsidRPr="000A2158">
        <w:rPr>
          <w:rtl/>
        </w:rPr>
        <w:t>(1)</w:t>
      </w:r>
      <w:r>
        <w:rPr>
          <w:rtl/>
          <w:lang w:bidi="fa-IR"/>
        </w:rPr>
        <w:t xml:space="preserve"> وفي هذه الأيّام </w:t>
      </w:r>
      <w:r w:rsidR="008C2F53">
        <w:rPr>
          <w:rtl/>
          <w:lang w:bidi="fa-IR"/>
        </w:rPr>
        <w:t>-</w:t>
      </w:r>
      <w:r>
        <w:rPr>
          <w:rtl/>
          <w:lang w:bidi="fa-IR"/>
        </w:rPr>
        <w:t xml:space="preserve"> أيّام سقوط النظام الصدّامي </w:t>
      </w:r>
      <w:r w:rsidR="008C2F53">
        <w:rPr>
          <w:rtl/>
          <w:lang w:bidi="fa-IR"/>
        </w:rPr>
        <w:t>-</w:t>
      </w:r>
      <w:r>
        <w:rPr>
          <w:rtl/>
          <w:lang w:bidi="fa-IR"/>
        </w:rPr>
        <w:t xml:space="preserve"> القلب يتفطّر على ما يفعله النواصب في شيعة أمير المؤمنين علي بن أبي طالب (</w:t>
      </w:r>
      <w:r w:rsidR="008C2F53" w:rsidRPr="000A2158">
        <w:rPr>
          <w:rStyle w:val="libFootnoteAlaemChar"/>
          <w:rtl/>
        </w:rPr>
        <w:t>عليه‌السلام</w:t>
      </w:r>
      <w:r>
        <w:rPr>
          <w:rtl/>
          <w:lang w:bidi="fa-IR"/>
        </w:rPr>
        <w:t>) في العراق من الذبح والتفنن بالقتل والتعذيب</w:t>
      </w:r>
      <w:r w:rsidR="004C397E">
        <w:rPr>
          <w:rtl/>
          <w:lang w:bidi="fa-IR"/>
        </w:rPr>
        <w:t>،</w:t>
      </w:r>
      <w:r>
        <w:rPr>
          <w:rtl/>
          <w:lang w:bidi="fa-IR"/>
        </w:rPr>
        <w:t xml:space="preserve"> وتعريضهم لسبِّ أمير المؤمنين (</w:t>
      </w:r>
      <w:r w:rsidR="008C2F53" w:rsidRPr="000A2158">
        <w:rPr>
          <w:rStyle w:val="libFootnoteAlaemChar"/>
          <w:rtl/>
        </w:rPr>
        <w:t>عليه‌السلام</w:t>
      </w:r>
      <w:r>
        <w:rPr>
          <w:rtl/>
          <w:lang w:bidi="fa-IR"/>
        </w:rPr>
        <w:t xml:space="preserve">) . ولا حول ولا قوة </w:t>
      </w:r>
      <w:r w:rsidR="0087599F">
        <w:rPr>
          <w:rtl/>
          <w:lang w:bidi="fa-IR"/>
        </w:rPr>
        <w:t>إلّا</w:t>
      </w:r>
      <w:r>
        <w:rPr>
          <w:rtl/>
          <w:lang w:bidi="fa-IR"/>
        </w:rPr>
        <w:t xml:space="preserve"> بالله العلي العظيم </w:t>
      </w:r>
      <w:r w:rsidRPr="000A2158">
        <w:rPr>
          <w:rStyle w:val="libFootnoteAlaemChar"/>
          <w:rtl/>
        </w:rPr>
        <w:t>(</w:t>
      </w:r>
      <w:r w:rsidRPr="000A2158">
        <w:rPr>
          <w:rStyle w:val="libFootnoteAieChar"/>
          <w:rtl/>
        </w:rPr>
        <w:t xml:space="preserve"> وَسَيَعْلَ</w:t>
      </w:r>
      <w:r w:rsidR="008C2F53" w:rsidRPr="000A2158">
        <w:rPr>
          <w:rStyle w:val="libFootnoteAieChar"/>
          <w:rtl/>
        </w:rPr>
        <w:t>م</w:t>
      </w:r>
      <w:r w:rsidRPr="000A2158">
        <w:rPr>
          <w:rStyle w:val="libFootnoteAieChar"/>
          <w:rtl/>
        </w:rPr>
        <w:t xml:space="preserve"> الَّذِينَ ظَلَ</w:t>
      </w:r>
      <w:r w:rsidR="008C2F53" w:rsidRPr="000A2158">
        <w:rPr>
          <w:rStyle w:val="libFootnoteAieChar"/>
          <w:rtl/>
        </w:rPr>
        <w:t>م</w:t>
      </w:r>
      <w:r w:rsidRPr="000A2158">
        <w:rPr>
          <w:rStyle w:val="libFootnoteAieChar"/>
          <w:rtl/>
        </w:rPr>
        <w:t xml:space="preserve">وا أَيَّ </w:t>
      </w:r>
      <w:r w:rsidR="008C2F53" w:rsidRPr="000A2158">
        <w:rPr>
          <w:rStyle w:val="libFootnoteAieChar"/>
          <w:rtl/>
        </w:rPr>
        <w:t>م</w:t>
      </w:r>
      <w:r w:rsidRPr="000A2158">
        <w:rPr>
          <w:rStyle w:val="libFootnoteAieChar"/>
          <w:rtl/>
        </w:rPr>
        <w:t xml:space="preserve">نقَلَبٍ يَنقَلِبُونَ </w:t>
      </w:r>
      <w:r w:rsidRPr="000A2158">
        <w:rPr>
          <w:rStyle w:val="libFootnoteAlaemChar"/>
          <w:rtl/>
        </w:rPr>
        <w:t>)</w:t>
      </w:r>
      <w:r>
        <w:rPr>
          <w:rtl/>
          <w:lang w:bidi="fa-IR"/>
        </w:rPr>
        <w:t>( سورة الشعراء / 227)</w:t>
      </w:r>
      <w:r w:rsidR="004C397E">
        <w:rPr>
          <w:rtl/>
          <w:lang w:bidi="fa-IR"/>
        </w:rPr>
        <w:t>،</w:t>
      </w:r>
      <w:r>
        <w:rPr>
          <w:rtl/>
          <w:lang w:bidi="fa-IR"/>
        </w:rPr>
        <w:t xml:space="preserve"> </w:t>
      </w:r>
      <w:r w:rsidRPr="000A2158">
        <w:rPr>
          <w:rStyle w:val="libFootnoteAlaemChar"/>
          <w:rtl/>
        </w:rPr>
        <w:t>(</w:t>
      </w:r>
      <w:r w:rsidRPr="000A2158">
        <w:rPr>
          <w:rStyle w:val="libFootnoteAieChar"/>
          <w:rtl/>
        </w:rPr>
        <w:t xml:space="preserve"> وَالْعَاقِبَةُ لِلْ</w:t>
      </w:r>
      <w:r w:rsidR="008C2F53" w:rsidRPr="000A2158">
        <w:rPr>
          <w:rStyle w:val="libFootnoteAieChar"/>
          <w:rtl/>
        </w:rPr>
        <w:t>م</w:t>
      </w:r>
      <w:r w:rsidRPr="000A2158">
        <w:rPr>
          <w:rStyle w:val="libFootnoteAieChar"/>
          <w:rtl/>
        </w:rPr>
        <w:t xml:space="preserve">تَّقِينَ </w:t>
      </w:r>
      <w:r w:rsidRPr="000A2158">
        <w:rPr>
          <w:rStyle w:val="libFootnoteAlaemChar"/>
          <w:rtl/>
        </w:rPr>
        <w:t>)</w:t>
      </w:r>
      <w:r>
        <w:rPr>
          <w:rtl/>
          <w:lang w:bidi="fa-IR"/>
        </w:rPr>
        <w:t>(سورة القصص / 83)</w:t>
      </w:r>
      <w:r w:rsidR="007920B3">
        <w:rPr>
          <w:rtl/>
          <w:lang w:bidi="fa-IR"/>
        </w:rPr>
        <w:t>.</w:t>
      </w:r>
    </w:p>
    <w:p w:rsidR="007920B3" w:rsidRDefault="00903D5C" w:rsidP="000A2158">
      <w:pPr>
        <w:pStyle w:val="libFootnote0"/>
        <w:rPr>
          <w:rtl/>
          <w:lang w:bidi="fa-IR"/>
        </w:rPr>
      </w:pPr>
      <w:r w:rsidRPr="000A2158">
        <w:rPr>
          <w:rtl/>
        </w:rPr>
        <w:t>(2)</w:t>
      </w:r>
      <w:r>
        <w:rPr>
          <w:rtl/>
          <w:lang w:bidi="fa-IR"/>
        </w:rPr>
        <w:t xml:space="preserve"> كما يأتي عن قريب أنّ عائشة لا تطيق ذكر علي بن أبي طالب (</w:t>
      </w:r>
      <w:r w:rsidR="008C2F53" w:rsidRPr="000A2158">
        <w:rPr>
          <w:rStyle w:val="libFootnoteAlaemChar"/>
          <w:rtl/>
        </w:rPr>
        <w:t>عليه‌السلام</w:t>
      </w:r>
      <w:r>
        <w:rPr>
          <w:rtl/>
          <w:lang w:bidi="fa-IR"/>
        </w:rPr>
        <w:t>)</w:t>
      </w:r>
      <w:r w:rsidR="007920B3">
        <w:rPr>
          <w:rtl/>
          <w:lang w:bidi="fa-IR"/>
        </w:rPr>
        <w:t>.</w:t>
      </w:r>
    </w:p>
    <w:p w:rsidR="00903D5C" w:rsidRDefault="008C2F53" w:rsidP="00903D5C">
      <w:pPr>
        <w:pStyle w:val="libNormal"/>
        <w:rPr>
          <w:lang w:bidi="fa-IR"/>
        </w:rPr>
      </w:pPr>
      <w:r>
        <w:rPr>
          <w:rtl/>
          <w:lang w:bidi="fa-IR"/>
        </w:rPr>
        <w:br w:type="page"/>
      </w:r>
    </w:p>
    <w:p w:rsidR="008C2F53" w:rsidRDefault="00903D5C" w:rsidP="005F5BD0">
      <w:pPr>
        <w:pStyle w:val="libNormal0"/>
        <w:rPr>
          <w:lang w:bidi="fa-IR"/>
        </w:rPr>
      </w:pPr>
      <w:r>
        <w:rPr>
          <w:rtl/>
          <w:lang w:bidi="fa-IR"/>
        </w:rPr>
        <w:lastRenderedPageBreak/>
        <w:t>وذكر ابن جرير في تاريخه</w:t>
      </w:r>
      <w:r w:rsidR="004C397E">
        <w:rPr>
          <w:rtl/>
          <w:lang w:bidi="fa-IR"/>
        </w:rPr>
        <w:t>،</w:t>
      </w:r>
      <w:r>
        <w:rPr>
          <w:rtl/>
          <w:lang w:bidi="fa-IR"/>
        </w:rPr>
        <w:t xml:space="preserve"> وا</w:t>
      </w:r>
      <w:r w:rsidRPr="005F5BD0">
        <w:rPr>
          <w:rtl/>
        </w:rPr>
        <w:t>ب</w:t>
      </w:r>
      <w:r>
        <w:rPr>
          <w:rtl/>
          <w:lang w:bidi="fa-IR"/>
        </w:rPr>
        <w:t xml:space="preserve">ن سعد في الطبقات : أنّه </w:t>
      </w:r>
      <w:r w:rsidR="0087599F">
        <w:rPr>
          <w:rtl/>
          <w:lang w:bidi="fa-IR"/>
        </w:rPr>
        <w:t>ل</w:t>
      </w:r>
      <w:r w:rsidR="005F5BD0">
        <w:rPr>
          <w:rFonts w:hint="cs"/>
          <w:rtl/>
          <w:lang w:bidi="fa-IR"/>
        </w:rPr>
        <w:t>ـ</w:t>
      </w:r>
      <w:r w:rsidR="0087599F">
        <w:rPr>
          <w:rtl/>
          <w:lang w:bidi="fa-IR"/>
        </w:rPr>
        <w:t>مـَّا</w:t>
      </w:r>
      <w:r>
        <w:rPr>
          <w:rtl/>
          <w:lang w:bidi="fa-IR"/>
        </w:rPr>
        <w:t xml:space="preserve"> استشهد علي (</w:t>
      </w:r>
      <w:r w:rsidR="008C2F53" w:rsidRPr="008C2F53">
        <w:rPr>
          <w:rStyle w:val="libAlaemChar"/>
          <w:rtl/>
        </w:rPr>
        <w:t>عليه‌السلام</w:t>
      </w:r>
      <w:r>
        <w:rPr>
          <w:rtl/>
          <w:lang w:bidi="fa-IR"/>
        </w:rPr>
        <w:t>) بلغ عائشة</w:t>
      </w:r>
      <w:r w:rsidR="004C397E">
        <w:rPr>
          <w:rtl/>
          <w:lang w:bidi="fa-IR"/>
        </w:rPr>
        <w:t>،</w:t>
      </w:r>
      <w:r>
        <w:rPr>
          <w:rtl/>
          <w:lang w:bidi="fa-IR"/>
        </w:rPr>
        <w:t xml:space="preserve"> فقالت :</w:t>
      </w:r>
    </w:p>
    <w:tbl>
      <w:tblPr>
        <w:tblStyle w:val="TableGrid"/>
        <w:bidiVisual/>
        <w:tblW w:w="4562" w:type="pct"/>
        <w:tblInd w:w="384" w:type="dxa"/>
        <w:tblLook w:val="01E0"/>
      </w:tblPr>
      <w:tblGrid>
        <w:gridCol w:w="3533"/>
        <w:gridCol w:w="272"/>
        <w:gridCol w:w="3505"/>
      </w:tblGrid>
      <w:tr w:rsidR="005F5BD0" w:rsidTr="00A4617F">
        <w:trPr>
          <w:trHeight w:val="350"/>
        </w:trPr>
        <w:tc>
          <w:tcPr>
            <w:tcW w:w="3920" w:type="dxa"/>
            <w:shd w:val="clear" w:color="auto" w:fill="auto"/>
          </w:tcPr>
          <w:p w:rsidR="005F5BD0" w:rsidRDefault="005F5BD0" w:rsidP="00A4617F">
            <w:pPr>
              <w:pStyle w:val="libPoem"/>
            </w:pPr>
            <w:r>
              <w:rPr>
                <w:rtl/>
                <w:lang w:bidi="fa-IR"/>
              </w:rPr>
              <w:t>فألقتْ عَصَاها واستقرَّ بها النوى</w:t>
            </w:r>
            <w:r w:rsidRPr="00725071">
              <w:rPr>
                <w:rStyle w:val="libPoemTiniChar0"/>
                <w:rtl/>
              </w:rPr>
              <w:br/>
              <w:t> </w:t>
            </w:r>
          </w:p>
        </w:tc>
        <w:tc>
          <w:tcPr>
            <w:tcW w:w="279" w:type="dxa"/>
            <w:shd w:val="clear" w:color="auto" w:fill="auto"/>
          </w:tcPr>
          <w:p w:rsidR="005F5BD0" w:rsidRDefault="005F5BD0" w:rsidP="00A4617F">
            <w:pPr>
              <w:pStyle w:val="libPoem"/>
              <w:rPr>
                <w:rtl/>
              </w:rPr>
            </w:pPr>
          </w:p>
        </w:tc>
        <w:tc>
          <w:tcPr>
            <w:tcW w:w="3881" w:type="dxa"/>
            <w:shd w:val="clear" w:color="auto" w:fill="auto"/>
          </w:tcPr>
          <w:p w:rsidR="005F5BD0" w:rsidRDefault="005F5BD0" w:rsidP="00A4617F">
            <w:pPr>
              <w:pStyle w:val="libPoem"/>
            </w:pPr>
            <w:r>
              <w:rPr>
                <w:rtl/>
                <w:lang w:bidi="fa-IR"/>
              </w:rPr>
              <w:t>كما قرَّ عيناً بالإيابِ المسافرُ</w:t>
            </w:r>
            <w:r w:rsidRPr="00725071">
              <w:rPr>
                <w:rStyle w:val="libPoemTiniChar0"/>
                <w:rtl/>
              </w:rPr>
              <w:br/>
              <w:t> </w:t>
            </w:r>
          </w:p>
        </w:tc>
      </w:tr>
    </w:tbl>
    <w:p w:rsidR="008C2F53" w:rsidRDefault="00903D5C" w:rsidP="00903D5C">
      <w:pPr>
        <w:pStyle w:val="libNormal"/>
        <w:rPr>
          <w:lang w:bidi="fa-IR"/>
        </w:rPr>
      </w:pPr>
      <w:r>
        <w:rPr>
          <w:rtl/>
          <w:lang w:bidi="fa-IR"/>
        </w:rPr>
        <w:t>ثم قالت : مَنْ قتله ؟ قالوا : رجل مِن مراد . فقالت :</w:t>
      </w:r>
    </w:p>
    <w:tbl>
      <w:tblPr>
        <w:tblStyle w:val="TableGrid"/>
        <w:bidiVisual/>
        <w:tblW w:w="4562" w:type="pct"/>
        <w:tblInd w:w="384" w:type="dxa"/>
        <w:tblLook w:val="01E0"/>
      </w:tblPr>
      <w:tblGrid>
        <w:gridCol w:w="3535"/>
        <w:gridCol w:w="272"/>
        <w:gridCol w:w="3503"/>
      </w:tblGrid>
      <w:tr w:rsidR="005F5BD0" w:rsidTr="00A4617F">
        <w:trPr>
          <w:trHeight w:val="350"/>
        </w:trPr>
        <w:tc>
          <w:tcPr>
            <w:tcW w:w="3920" w:type="dxa"/>
            <w:shd w:val="clear" w:color="auto" w:fill="auto"/>
          </w:tcPr>
          <w:p w:rsidR="005F5BD0" w:rsidRDefault="005F5BD0" w:rsidP="00A4617F">
            <w:pPr>
              <w:pStyle w:val="libPoem"/>
            </w:pPr>
            <w:r>
              <w:rPr>
                <w:rtl/>
                <w:lang w:bidi="fa-IR"/>
              </w:rPr>
              <w:t>فإن يكُ هالكاً فَلَقدْ نعاهُ</w:t>
            </w:r>
            <w:r w:rsidRPr="00725071">
              <w:rPr>
                <w:rStyle w:val="libPoemTiniChar0"/>
                <w:rtl/>
              </w:rPr>
              <w:br/>
              <w:t> </w:t>
            </w:r>
          </w:p>
        </w:tc>
        <w:tc>
          <w:tcPr>
            <w:tcW w:w="279" w:type="dxa"/>
            <w:shd w:val="clear" w:color="auto" w:fill="auto"/>
          </w:tcPr>
          <w:p w:rsidR="005F5BD0" w:rsidRDefault="005F5BD0" w:rsidP="00A4617F">
            <w:pPr>
              <w:pStyle w:val="libPoem"/>
              <w:rPr>
                <w:rtl/>
              </w:rPr>
            </w:pPr>
          </w:p>
        </w:tc>
        <w:tc>
          <w:tcPr>
            <w:tcW w:w="3881" w:type="dxa"/>
            <w:shd w:val="clear" w:color="auto" w:fill="auto"/>
          </w:tcPr>
          <w:p w:rsidR="005F5BD0" w:rsidRDefault="005F5BD0" w:rsidP="00A4617F">
            <w:pPr>
              <w:pStyle w:val="libPoem"/>
            </w:pPr>
            <w:r>
              <w:rPr>
                <w:rtl/>
                <w:lang w:bidi="fa-IR"/>
              </w:rPr>
              <w:t>نَعِيٌّ ليس في فيه الترابُ</w:t>
            </w:r>
            <w:r w:rsidRPr="00725071">
              <w:rPr>
                <w:rStyle w:val="libPoemTiniChar0"/>
                <w:rtl/>
              </w:rPr>
              <w:br/>
              <w:t> </w:t>
            </w:r>
          </w:p>
        </w:tc>
      </w:tr>
    </w:tbl>
    <w:p w:rsidR="007920B3" w:rsidRDefault="00903D5C" w:rsidP="00903D5C">
      <w:pPr>
        <w:pStyle w:val="libNormal"/>
        <w:rPr>
          <w:rtl/>
          <w:lang w:bidi="fa-IR"/>
        </w:rPr>
      </w:pPr>
      <w:r>
        <w:rPr>
          <w:rtl/>
          <w:lang w:bidi="fa-IR"/>
        </w:rPr>
        <w:t>فعابها الناس</w:t>
      </w:r>
      <w:r w:rsidR="004C397E">
        <w:rPr>
          <w:rtl/>
          <w:lang w:bidi="fa-IR"/>
        </w:rPr>
        <w:t>،</w:t>
      </w:r>
      <w:r>
        <w:rPr>
          <w:rtl/>
          <w:lang w:bidi="fa-IR"/>
        </w:rPr>
        <w:t xml:space="preserve"> وقالت لها زينب</w:t>
      </w:r>
      <w:r w:rsidRPr="008C2F53">
        <w:rPr>
          <w:rStyle w:val="libFootnotenumChar"/>
          <w:rtl/>
        </w:rPr>
        <w:t>(1)</w:t>
      </w:r>
      <w:r>
        <w:rPr>
          <w:rtl/>
          <w:lang w:bidi="fa-IR"/>
        </w:rPr>
        <w:t xml:space="preserve"> بنت سلمة بن أبي سلمة : ألعلي تقولين هذا ؟! فقالت : إنّي أنسى فذكّروني</w:t>
      </w:r>
      <w:r w:rsidRPr="008C2F53">
        <w:rPr>
          <w:rStyle w:val="libFootnotenumChar"/>
          <w:rtl/>
        </w:rPr>
        <w:t>(2)</w:t>
      </w:r>
      <w:r w:rsidR="007920B3">
        <w:rPr>
          <w:rtl/>
          <w:lang w:bidi="fa-IR"/>
        </w:rPr>
        <w:t>.</w:t>
      </w:r>
    </w:p>
    <w:p w:rsidR="008C2F53" w:rsidRDefault="00903D5C" w:rsidP="00903D5C">
      <w:pPr>
        <w:pStyle w:val="libNormal"/>
        <w:rPr>
          <w:lang w:bidi="fa-IR"/>
        </w:rPr>
      </w:pPr>
      <w:r>
        <w:rPr>
          <w:rtl/>
          <w:lang w:bidi="fa-IR"/>
        </w:rPr>
        <w:t>فهل بعد هذا تكون التسمية دالّة على حبِّ كلِّ مَنْ تسمّى بهذه الأسماء ؟ ما لكم كيف تحكمون ؟!</w:t>
      </w:r>
    </w:p>
    <w:p w:rsidR="007920B3" w:rsidRDefault="00903D5C" w:rsidP="00903D5C">
      <w:pPr>
        <w:pStyle w:val="libNormal"/>
        <w:rPr>
          <w:rtl/>
          <w:lang w:bidi="fa-IR"/>
        </w:rPr>
      </w:pPr>
      <w:r>
        <w:rPr>
          <w:rtl/>
          <w:lang w:bidi="fa-IR"/>
        </w:rPr>
        <w:t xml:space="preserve">وأيضاً إنّ مِن المعلوم والمقطوع به الذي لا يختلف فيه اثنان هو أنّ الشيعة لا ينفك تشيُّعهم عن بغض بني اُميّة </w:t>
      </w:r>
      <w:r w:rsidR="008C2F53">
        <w:rPr>
          <w:rtl/>
          <w:lang w:bidi="fa-IR"/>
        </w:rPr>
        <w:t>-</w:t>
      </w:r>
      <w:r>
        <w:rPr>
          <w:rtl/>
          <w:lang w:bidi="fa-IR"/>
        </w:rPr>
        <w:t xml:space="preserve"> وبالأخص رموزهم </w:t>
      </w:r>
      <w:r w:rsidR="008C2F53">
        <w:rPr>
          <w:rtl/>
          <w:lang w:bidi="fa-IR"/>
        </w:rPr>
        <w:t>-</w:t>
      </w:r>
      <w:r w:rsidR="004C397E">
        <w:rPr>
          <w:rtl/>
          <w:lang w:bidi="fa-IR"/>
        </w:rPr>
        <w:t>،</w:t>
      </w:r>
      <w:r>
        <w:rPr>
          <w:rtl/>
          <w:lang w:bidi="fa-IR"/>
        </w:rPr>
        <w:t xml:space="preserve"> وعن بغض جميع أعداء أهل البيت (</w:t>
      </w:r>
      <w:r w:rsidR="008C2F53" w:rsidRPr="008C2F53">
        <w:rPr>
          <w:rStyle w:val="libAlaemChar"/>
          <w:rtl/>
        </w:rPr>
        <w:t>عليهم‌السلام</w:t>
      </w:r>
      <w:r>
        <w:rPr>
          <w:rtl/>
          <w:lang w:bidi="fa-IR"/>
        </w:rPr>
        <w:t>) في كلِّ عصر ومصر</w:t>
      </w:r>
      <w:r w:rsidR="004C397E">
        <w:rPr>
          <w:rtl/>
          <w:lang w:bidi="fa-IR"/>
        </w:rPr>
        <w:t>،</w:t>
      </w:r>
      <w:r>
        <w:rPr>
          <w:rtl/>
          <w:lang w:bidi="fa-IR"/>
        </w:rPr>
        <w:t xml:space="preserve"> ومع ذلك تراهم يسمّون أبناءهم بيزيد ومعاوية وغيرهما</w:t>
      </w:r>
      <w:r w:rsidR="004C397E">
        <w:rPr>
          <w:rtl/>
          <w:lang w:bidi="fa-IR"/>
        </w:rPr>
        <w:t>،</w:t>
      </w:r>
      <w:r>
        <w:rPr>
          <w:rtl/>
          <w:lang w:bidi="fa-IR"/>
        </w:rPr>
        <w:t xml:space="preserve"> مثل معاوية بن عمّار</w:t>
      </w:r>
      <w:r w:rsidR="004C397E">
        <w:rPr>
          <w:rtl/>
          <w:lang w:bidi="fa-IR"/>
        </w:rPr>
        <w:t>،</w:t>
      </w:r>
      <w:r>
        <w:rPr>
          <w:rtl/>
          <w:lang w:bidi="fa-IR"/>
        </w:rPr>
        <w:t xml:space="preserve"> ومعاوية بن وهب</w:t>
      </w:r>
      <w:r w:rsidR="004C397E">
        <w:rPr>
          <w:rtl/>
          <w:lang w:bidi="fa-IR"/>
        </w:rPr>
        <w:t>،</w:t>
      </w:r>
      <w:r>
        <w:rPr>
          <w:rtl/>
          <w:lang w:bidi="fa-IR"/>
        </w:rPr>
        <w:t xml:space="preserve"> ومعاوية بن ميسرة</w:t>
      </w:r>
      <w:r w:rsidR="004C397E">
        <w:rPr>
          <w:rtl/>
          <w:lang w:bidi="fa-IR"/>
        </w:rPr>
        <w:t>،</w:t>
      </w:r>
      <w:r>
        <w:rPr>
          <w:rtl/>
          <w:lang w:bidi="fa-IR"/>
        </w:rPr>
        <w:t xml:space="preserve"> ويزيد بن سليط</w:t>
      </w:r>
      <w:r w:rsidR="004C397E">
        <w:rPr>
          <w:rtl/>
          <w:lang w:bidi="fa-IR"/>
        </w:rPr>
        <w:t>،</w:t>
      </w:r>
      <w:r>
        <w:rPr>
          <w:rtl/>
          <w:lang w:bidi="fa-IR"/>
        </w:rPr>
        <w:t xml:space="preserve"> ويزيد بن إسحاق أبي السخف</w:t>
      </w:r>
      <w:r w:rsidR="004C397E">
        <w:rPr>
          <w:rtl/>
          <w:lang w:bidi="fa-IR"/>
        </w:rPr>
        <w:t>،</w:t>
      </w:r>
      <w:r>
        <w:rPr>
          <w:rtl/>
          <w:lang w:bidi="fa-IR"/>
        </w:rPr>
        <w:t xml:space="preserve"> ويزيد بن أسباط</w:t>
      </w:r>
      <w:r w:rsidR="004C397E">
        <w:rPr>
          <w:rtl/>
          <w:lang w:bidi="fa-IR"/>
        </w:rPr>
        <w:t>،</w:t>
      </w:r>
      <w:r>
        <w:rPr>
          <w:rtl/>
          <w:lang w:bidi="fa-IR"/>
        </w:rPr>
        <w:t xml:space="preserve"> ويزيد القمّاط وغيرهم</w:t>
      </w:r>
      <w:r w:rsidR="004C397E">
        <w:rPr>
          <w:rtl/>
          <w:lang w:bidi="fa-IR"/>
        </w:rPr>
        <w:t>،</w:t>
      </w:r>
      <w:r>
        <w:rPr>
          <w:rtl/>
          <w:lang w:bidi="fa-IR"/>
        </w:rPr>
        <w:t xml:space="preserve"> فما ذلك </w:t>
      </w:r>
      <w:r w:rsidR="0087599F">
        <w:rPr>
          <w:rtl/>
          <w:lang w:bidi="fa-IR"/>
        </w:rPr>
        <w:t>إلّا</w:t>
      </w:r>
      <w:r>
        <w:rPr>
          <w:rtl/>
          <w:lang w:bidi="fa-IR"/>
        </w:rPr>
        <w:t xml:space="preserve"> للحفاظ عليهم مِن السلطات الغاشمة التي أخذت على نفسها إبادة شيعة أهل البيت (</w:t>
      </w:r>
      <w:r w:rsidR="008C2F53" w:rsidRPr="008C2F53">
        <w:rPr>
          <w:rStyle w:val="libAlaemChar"/>
          <w:rtl/>
        </w:rPr>
        <w:t>عليهم‌السلام</w:t>
      </w:r>
      <w:r>
        <w:rPr>
          <w:rtl/>
          <w:lang w:bidi="fa-IR"/>
        </w:rPr>
        <w:t>) في كلِّ عصر ومصر</w:t>
      </w:r>
      <w:r w:rsidR="004C397E">
        <w:rPr>
          <w:rtl/>
          <w:lang w:bidi="fa-IR"/>
        </w:rPr>
        <w:t>،</w:t>
      </w:r>
      <w:r>
        <w:rPr>
          <w:rtl/>
          <w:lang w:bidi="fa-IR"/>
        </w:rPr>
        <w:t xml:space="preserve"> وحتّى أصبحت الشيعة مرمى لكلّ ظالم وغاشم إلى هذه الأيام</w:t>
      </w:r>
      <w:r w:rsidR="007920B3">
        <w:rPr>
          <w:rtl/>
          <w:lang w:bidi="fa-IR"/>
        </w:rPr>
        <w:t>.</w:t>
      </w:r>
    </w:p>
    <w:p w:rsidR="008C2F53" w:rsidRDefault="00903D5C" w:rsidP="00903D5C">
      <w:pPr>
        <w:pStyle w:val="libNormal"/>
        <w:rPr>
          <w:lang w:bidi="fa-IR"/>
        </w:rPr>
      </w:pPr>
      <w:r>
        <w:rPr>
          <w:rtl/>
          <w:lang w:bidi="fa-IR"/>
        </w:rPr>
        <w:t>وقد ذكر ابن كثير حادثة صريحة في هذه الحقيقة المغفولة</w:t>
      </w:r>
      <w:r w:rsidR="004C397E">
        <w:rPr>
          <w:rtl/>
          <w:lang w:bidi="fa-IR"/>
        </w:rPr>
        <w:t>،</w:t>
      </w:r>
      <w:r>
        <w:rPr>
          <w:rtl/>
          <w:lang w:bidi="fa-IR"/>
        </w:rPr>
        <w:t xml:space="preserve"> قال في أحداث سنة 287 :</w:t>
      </w:r>
    </w:p>
    <w:p w:rsidR="008C2F53" w:rsidRDefault="008C2F53" w:rsidP="008C2F53">
      <w:pPr>
        <w:pStyle w:val="libLine"/>
        <w:rPr>
          <w:lang w:bidi="fa-IR"/>
        </w:rPr>
      </w:pPr>
      <w:r>
        <w:rPr>
          <w:rtl/>
          <w:lang w:bidi="fa-IR"/>
        </w:rPr>
        <w:t>____________________</w:t>
      </w:r>
    </w:p>
    <w:p w:rsidR="007920B3" w:rsidRDefault="00903D5C" w:rsidP="005F5BD0">
      <w:pPr>
        <w:pStyle w:val="libFootnote0"/>
        <w:rPr>
          <w:rtl/>
          <w:lang w:bidi="fa-IR"/>
        </w:rPr>
      </w:pPr>
      <w:r w:rsidRPr="005F5BD0">
        <w:rPr>
          <w:rtl/>
        </w:rPr>
        <w:t>(1)</w:t>
      </w:r>
      <w:r>
        <w:rPr>
          <w:rtl/>
          <w:lang w:bidi="fa-IR"/>
        </w:rPr>
        <w:t xml:space="preserve"> وفي الطبري وكثير من المصادر : زينب بنت أبي سلمة</w:t>
      </w:r>
      <w:r w:rsidR="007920B3">
        <w:rPr>
          <w:rtl/>
          <w:lang w:bidi="fa-IR"/>
        </w:rPr>
        <w:t>.</w:t>
      </w:r>
    </w:p>
    <w:p w:rsidR="007920B3" w:rsidRDefault="00903D5C" w:rsidP="005F5BD0">
      <w:pPr>
        <w:pStyle w:val="libFootnote0"/>
        <w:rPr>
          <w:rtl/>
          <w:lang w:bidi="fa-IR"/>
        </w:rPr>
      </w:pPr>
      <w:r w:rsidRPr="005F5BD0">
        <w:rPr>
          <w:rtl/>
        </w:rPr>
        <w:t>(2)</w:t>
      </w:r>
      <w:r>
        <w:rPr>
          <w:rtl/>
          <w:lang w:bidi="fa-IR"/>
        </w:rPr>
        <w:t xml:space="preserve"> تذكرة الخواصّ </w:t>
      </w:r>
      <w:r w:rsidR="008C2F53">
        <w:rPr>
          <w:rtl/>
          <w:lang w:bidi="fa-IR"/>
        </w:rPr>
        <w:t>-</w:t>
      </w:r>
      <w:r>
        <w:rPr>
          <w:rtl/>
          <w:lang w:bidi="fa-IR"/>
        </w:rPr>
        <w:t xml:space="preserve"> سبط ابن الجوزي / 165</w:t>
      </w:r>
      <w:r w:rsidR="004C397E">
        <w:rPr>
          <w:rtl/>
          <w:lang w:bidi="fa-IR"/>
        </w:rPr>
        <w:t>،</w:t>
      </w:r>
      <w:r>
        <w:rPr>
          <w:rtl/>
          <w:lang w:bidi="fa-IR"/>
        </w:rPr>
        <w:t xml:space="preserve"> ط منشورات الشريف الرضي</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5F5BD0">
      <w:pPr>
        <w:pStyle w:val="libNormal0"/>
        <w:rPr>
          <w:rtl/>
          <w:lang w:bidi="fa-IR"/>
        </w:rPr>
      </w:pPr>
      <w:r>
        <w:rPr>
          <w:rtl/>
          <w:lang w:bidi="fa-IR"/>
        </w:rPr>
        <w:lastRenderedPageBreak/>
        <w:t xml:space="preserve">[ . . .] وقد كان </w:t>
      </w:r>
      <w:r w:rsidR="00622E4A">
        <w:rPr>
          <w:rtl/>
          <w:lang w:bidi="fa-IR"/>
        </w:rPr>
        <w:t>محمّد</w:t>
      </w:r>
      <w:r>
        <w:rPr>
          <w:rtl/>
          <w:lang w:bidi="fa-IR"/>
        </w:rPr>
        <w:t xml:space="preserve"> بن زيد هذا فاضلاً ديّناً حسن السّيرة فيما وليه مِن تلك البلاد</w:t>
      </w:r>
      <w:r w:rsidR="004C397E">
        <w:rPr>
          <w:rtl/>
          <w:lang w:bidi="fa-IR"/>
        </w:rPr>
        <w:t>،</w:t>
      </w:r>
      <w:r>
        <w:rPr>
          <w:rtl/>
          <w:lang w:bidi="fa-IR"/>
        </w:rPr>
        <w:t xml:space="preserve"> وكان فيه تشيّع . تقدّم إليه يوماً خصمان اسم أحدهما معاوية واسم الآخر علي</w:t>
      </w:r>
      <w:r w:rsidR="004C397E">
        <w:rPr>
          <w:rtl/>
          <w:lang w:bidi="fa-IR"/>
        </w:rPr>
        <w:t>،</w:t>
      </w:r>
      <w:r>
        <w:rPr>
          <w:rtl/>
          <w:lang w:bidi="fa-IR"/>
        </w:rPr>
        <w:t xml:space="preserve"> فقال </w:t>
      </w:r>
      <w:r w:rsidR="00622E4A">
        <w:rPr>
          <w:rtl/>
          <w:lang w:bidi="fa-IR"/>
        </w:rPr>
        <w:t>محمّد</w:t>
      </w:r>
      <w:r>
        <w:rPr>
          <w:rtl/>
          <w:lang w:bidi="fa-IR"/>
        </w:rPr>
        <w:t xml:space="preserve"> بن زيد : إنّ الحكم بينكما ظاهر . فقال معاوية : أيّها الأمير</w:t>
      </w:r>
      <w:r w:rsidR="004C397E">
        <w:rPr>
          <w:rtl/>
          <w:lang w:bidi="fa-IR"/>
        </w:rPr>
        <w:t>،</w:t>
      </w:r>
      <w:r>
        <w:rPr>
          <w:rtl/>
          <w:lang w:bidi="fa-IR"/>
        </w:rPr>
        <w:t xml:space="preserve"> لا تغترن بنا ؛ فإنّ أبي كان مِن كبار الشيعة وإنّما سمّاني معاوية مداراة لمَنْ ببلدنا مِن أهل السنة . وهذا كان أبوه مِن كبار النّواصب فسمّاه عليّاً تقاةً لكم . فتبسّم </w:t>
      </w:r>
      <w:r w:rsidR="00622E4A">
        <w:rPr>
          <w:rtl/>
          <w:lang w:bidi="fa-IR"/>
        </w:rPr>
        <w:t>محمّد</w:t>
      </w:r>
      <w:r>
        <w:rPr>
          <w:rtl/>
          <w:lang w:bidi="fa-IR"/>
        </w:rPr>
        <w:t xml:space="preserve"> بن زيد وأحسن إليهما</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وقد جاء في هذا ما روي عن الإمام الرضا (</w:t>
      </w:r>
      <w:r w:rsidR="008C2F53" w:rsidRPr="008C2F53">
        <w:rPr>
          <w:rStyle w:val="libAlaemChar"/>
          <w:rtl/>
        </w:rPr>
        <w:t>عليه‌السلام</w:t>
      </w:r>
      <w:r>
        <w:rPr>
          <w:rtl/>
          <w:lang w:bidi="fa-IR"/>
        </w:rPr>
        <w:t xml:space="preserve">) </w:t>
      </w:r>
      <w:r w:rsidR="008C2F53">
        <w:rPr>
          <w:rtl/>
          <w:lang w:bidi="fa-IR"/>
        </w:rPr>
        <w:t>-</w:t>
      </w:r>
      <w:r>
        <w:rPr>
          <w:rtl/>
          <w:lang w:bidi="fa-IR"/>
        </w:rPr>
        <w:t xml:space="preserve"> مِن طرق الشيعة </w:t>
      </w:r>
      <w:r w:rsidR="008C2F53">
        <w:rPr>
          <w:rtl/>
          <w:lang w:bidi="fa-IR"/>
        </w:rPr>
        <w:t>-</w:t>
      </w:r>
      <w:r>
        <w:rPr>
          <w:rtl/>
          <w:lang w:bidi="fa-IR"/>
        </w:rPr>
        <w:t xml:space="preserve"> أنّه أمر أحد أصحابه بأنْ يُسمّي ابنه بعمر ؛ لكي يدفع عنه توهّم أنّه شيعي فقط</w:t>
      </w:r>
      <w:r w:rsidR="004C397E">
        <w:rPr>
          <w:rtl/>
          <w:lang w:bidi="fa-IR"/>
        </w:rPr>
        <w:t>،</w:t>
      </w:r>
      <w:r>
        <w:rPr>
          <w:rtl/>
          <w:lang w:bidi="fa-IR"/>
        </w:rPr>
        <w:t xml:space="preserve"> وما ذلك </w:t>
      </w:r>
      <w:r w:rsidR="0087599F">
        <w:rPr>
          <w:rtl/>
          <w:lang w:bidi="fa-IR"/>
        </w:rPr>
        <w:t>إلّا</w:t>
      </w:r>
      <w:r>
        <w:rPr>
          <w:rtl/>
          <w:lang w:bidi="fa-IR"/>
        </w:rPr>
        <w:t xml:space="preserve"> للحفاظ عليهم</w:t>
      </w:r>
      <w:r w:rsidR="007920B3">
        <w:rPr>
          <w:rtl/>
          <w:lang w:bidi="fa-IR"/>
        </w:rPr>
        <w:t>.</w:t>
      </w:r>
    </w:p>
    <w:p w:rsidR="007920B3" w:rsidRDefault="00903D5C" w:rsidP="00903D5C">
      <w:pPr>
        <w:pStyle w:val="libNormal"/>
        <w:rPr>
          <w:rtl/>
          <w:lang w:bidi="fa-IR"/>
        </w:rPr>
      </w:pPr>
      <w:r>
        <w:rPr>
          <w:rtl/>
          <w:lang w:bidi="fa-IR"/>
        </w:rPr>
        <w:t>قال ابن حمزة الطوسي (</w:t>
      </w:r>
      <w:r w:rsidR="008C2F53" w:rsidRPr="008C2F53">
        <w:rPr>
          <w:rStyle w:val="libAlaemChar"/>
          <w:rtl/>
        </w:rPr>
        <w:t>رحمه‌الله</w:t>
      </w:r>
      <w:r>
        <w:rPr>
          <w:rtl/>
          <w:lang w:bidi="fa-IR"/>
        </w:rPr>
        <w:t>) : عن أحمد بن عمر قال : خرجت إلى الرضا (صلوات الله عليه) وامرأتي بها حَبَل</w:t>
      </w:r>
      <w:r w:rsidR="004C397E">
        <w:rPr>
          <w:rtl/>
          <w:lang w:bidi="fa-IR"/>
        </w:rPr>
        <w:t>،</w:t>
      </w:r>
      <w:r>
        <w:rPr>
          <w:rtl/>
          <w:lang w:bidi="fa-IR"/>
        </w:rPr>
        <w:t xml:space="preserve"> فقلت له : إنّي خلّفت أهلي وهي حامل</w:t>
      </w:r>
      <w:r w:rsidR="004C397E">
        <w:rPr>
          <w:rtl/>
          <w:lang w:bidi="fa-IR"/>
        </w:rPr>
        <w:t>،</w:t>
      </w:r>
      <w:r>
        <w:rPr>
          <w:rtl/>
          <w:lang w:bidi="fa-IR"/>
        </w:rPr>
        <w:t xml:space="preserve"> فادعُ الله أنْ يجعله ذكراً . فقال لي : (( وهو ذَكَرٌ</w:t>
      </w:r>
      <w:r w:rsidR="004C397E">
        <w:rPr>
          <w:rtl/>
          <w:lang w:bidi="fa-IR"/>
        </w:rPr>
        <w:t>،</w:t>
      </w:r>
      <w:r>
        <w:rPr>
          <w:rtl/>
          <w:lang w:bidi="fa-IR"/>
        </w:rPr>
        <w:t xml:space="preserve"> فسمّه عمر )) . فقلتُ : نويت أنْ اُسمّيه عليّاً</w:t>
      </w:r>
      <w:r w:rsidR="004C397E">
        <w:rPr>
          <w:rtl/>
          <w:lang w:bidi="fa-IR"/>
        </w:rPr>
        <w:t>،</w:t>
      </w:r>
      <w:r>
        <w:rPr>
          <w:rtl/>
          <w:lang w:bidi="fa-IR"/>
        </w:rPr>
        <w:t xml:space="preserve"> وأمرت الأهل به ! قال : (( سمّه عمرَ )) . فوردتُ الكوفة وقد ولد لي ابن وسُمّي عليّاً فسمّيتُه عمراً</w:t>
      </w:r>
      <w:r w:rsidR="004C397E">
        <w:rPr>
          <w:rtl/>
          <w:lang w:bidi="fa-IR"/>
        </w:rPr>
        <w:t>،</w:t>
      </w:r>
      <w:r>
        <w:rPr>
          <w:rtl/>
          <w:lang w:bidi="fa-IR"/>
        </w:rPr>
        <w:t xml:space="preserve"> فقال لي جيراني : لا نصدّق بعدها بشيء ممّا كان يُحكى عنك . فعلمت أنّه كان أنظر لي مِن نفسي</w:t>
      </w:r>
      <w:r w:rsidRPr="008C2F53">
        <w:rPr>
          <w:rStyle w:val="libFootnotenumChar"/>
          <w:rtl/>
        </w:rPr>
        <w:t>(2)</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725FD8">
      <w:pPr>
        <w:pStyle w:val="libFootnote0"/>
        <w:rPr>
          <w:rtl/>
          <w:lang w:bidi="fa-IR"/>
        </w:rPr>
      </w:pPr>
      <w:r w:rsidRPr="00725FD8">
        <w:rPr>
          <w:rtl/>
        </w:rPr>
        <w:t>(1)</w:t>
      </w:r>
      <w:r>
        <w:rPr>
          <w:rtl/>
          <w:lang w:bidi="fa-IR"/>
        </w:rPr>
        <w:t xml:space="preserve"> البداية والنهاية </w:t>
      </w:r>
      <w:r w:rsidR="008C2F53">
        <w:rPr>
          <w:rtl/>
          <w:lang w:bidi="fa-IR"/>
        </w:rPr>
        <w:t>-</w:t>
      </w:r>
      <w:r>
        <w:rPr>
          <w:rtl/>
          <w:lang w:bidi="fa-IR"/>
        </w:rPr>
        <w:t xml:space="preserve"> ابن كثير 11 / 95</w:t>
      </w:r>
      <w:r w:rsidR="007920B3">
        <w:rPr>
          <w:rtl/>
          <w:lang w:bidi="fa-IR"/>
        </w:rPr>
        <w:t>.</w:t>
      </w:r>
    </w:p>
    <w:p w:rsidR="007920B3" w:rsidRDefault="00903D5C" w:rsidP="00725FD8">
      <w:pPr>
        <w:pStyle w:val="libFootnote0"/>
        <w:rPr>
          <w:rtl/>
          <w:lang w:bidi="fa-IR"/>
        </w:rPr>
      </w:pPr>
      <w:r w:rsidRPr="00725FD8">
        <w:rPr>
          <w:rtl/>
        </w:rPr>
        <w:t>(2)</w:t>
      </w:r>
      <w:r>
        <w:rPr>
          <w:rtl/>
          <w:lang w:bidi="fa-IR"/>
        </w:rPr>
        <w:t xml:space="preserve"> الثاقب في المناقب </w:t>
      </w:r>
      <w:r w:rsidR="008C2F53">
        <w:rPr>
          <w:rtl/>
          <w:lang w:bidi="fa-IR"/>
        </w:rPr>
        <w:t>-</w:t>
      </w:r>
      <w:r>
        <w:rPr>
          <w:rtl/>
          <w:lang w:bidi="fa-IR"/>
        </w:rPr>
        <w:t xml:space="preserve"> ابن حمزة الطوسي / 214</w:t>
      </w:r>
      <w:r w:rsidR="004C397E">
        <w:rPr>
          <w:rtl/>
          <w:lang w:bidi="fa-IR"/>
        </w:rPr>
        <w:t>،</w:t>
      </w:r>
      <w:r>
        <w:rPr>
          <w:rtl/>
          <w:lang w:bidi="fa-IR"/>
        </w:rPr>
        <w:t xml:space="preserve"> الخرائج والجرائح </w:t>
      </w:r>
      <w:r w:rsidR="008C2F53">
        <w:rPr>
          <w:rtl/>
          <w:lang w:bidi="fa-IR"/>
        </w:rPr>
        <w:t>-</w:t>
      </w:r>
      <w:r>
        <w:rPr>
          <w:rtl/>
          <w:lang w:bidi="fa-IR"/>
        </w:rPr>
        <w:t xml:space="preserve"> قطب الدين الراوندي 1 / 362</w:t>
      </w:r>
      <w:r w:rsidR="004C397E">
        <w:rPr>
          <w:rtl/>
          <w:lang w:bidi="fa-IR"/>
        </w:rPr>
        <w:t>،</w:t>
      </w:r>
      <w:r>
        <w:rPr>
          <w:rtl/>
          <w:lang w:bidi="fa-IR"/>
        </w:rPr>
        <w:t xml:space="preserve"> بحار الأنوار </w:t>
      </w:r>
      <w:r w:rsidR="008C2F53">
        <w:rPr>
          <w:rtl/>
          <w:lang w:bidi="fa-IR"/>
        </w:rPr>
        <w:t>-</w:t>
      </w:r>
      <w:r>
        <w:rPr>
          <w:rtl/>
          <w:lang w:bidi="fa-IR"/>
        </w:rPr>
        <w:t xml:space="preserve"> ال</w:t>
      </w:r>
      <w:r w:rsidR="000E599F">
        <w:rPr>
          <w:rtl/>
          <w:lang w:bidi="fa-IR"/>
        </w:rPr>
        <w:t>علّامه</w:t>
      </w:r>
      <w:r>
        <w:rPr>
          <w:rtl/>
          <w:lang w:bidi="fa-IR"/>
        </w:rPr>
        <w:t xml:space="preserve"> المجلسي 49 / 52</w:t>
      </w:r>
      <w:r w:rsidR="004C397E">
        <w:rPr>
          <w:rtl/>
          <w:lang w:bidi="fa-IR"/>
        </w:rPr>
        <w:t>،</w:t>
      </w:r>
      <w:r>
        <w:rPr>
          <w:rtl/>
          <w:lang w:bidi="fa-IR"/>
        </w:rPr>
        <w:t xml:space="preserve"> مدينة المعاجز </w:t>
      </w:r>
      <w:r w:rsidR="008C2F53">
        <w:rPr>
          <w:rtl/>
          <w:lang w:bidi="fa-IR"/>
        </w:rPr>
        <w:t>-</w:t>
      </w:r>
      <w:r>
        <w:rPr>
          <w:rtl/>
          <w:lang w:bidi="fa-IR"/>
        </w:rPr>
        <w:t xml:space="preserve"> السيّد هاشم البحراني 7 / 237</w:t>
      </w:r>
      <w:r w:rsidR="004C397E">
        <w:rPr>
          <w:rtl/>
          <w:lang w:bidi="fa-IR"/>
        </w:rPr>
        <w:t>،</w:t>
      </w:r>
      <w:r>
        <w:rPr>
          <w:rtl/>
          <w:lang w:bidi="fa-IR"/>
        </w:rPr>
        <w:t xml:space="preserve"> الصراط المستقيم </w:t>
      </w:r>
      <w:r w:rsidR="008C2F53">
        <w:rPr>
          <w:rtl/>
          <w:lang w:bidi="fa-IR"/>
        </w:rPr>
        <w:t>-</w:t>
      </w:r>
      <w:r>
        <w:rPr>
          <w:rtl/>
          <w:lang w:bidi="fa-IR"/>
        </w:rPr>
        <w:t xml:space="preserve"> علي بن يونس العاملي 2 / 197</w:t>
      </w:r>
      <w:r w:rsidR="004C397E">
        <w:rPr>
          <w:rtl/>
          <w:lang w:bidi="fa-IR"/>
        </w:rPr>
        <w:t>،</w:t>
      </w:r>
      <w:r>
        <w:rPr>
          <w:rtl/>
          <w:lang w:bidi="fa-IR"/>
        </w:rPr>
        <w:t xml:space="preserve"> مسند الإمام الرضا (</w:t>
      </w:r>
      <w:r w:rsidR="008C2F53" w:rsidRPr="00725FD8">
        <w:rPr>
          <w:rStyle w:val="libFootnoteAlaemChar"/>
          <w:rtl/>
        </w:rPr>
        <w:t>عليه‌السلام</w:t>
      </w:r>
      <w:r>
        <w:rPr>
          <w:rtl/>
          <w:lang w:bidi="fa-IR"/>
        </w:rPr>
        <w:t xml:space="preserve">) </w:t>
      </w:r>
      <w:r w:rsidR="008C2F53">
        <w:rPr>
          <w:rtl/>
          <w:lang w:bidi="fa-IR"/>
        </w:rPr>
        <w:t>-</w:t>
      </w:r>
      <w:r>
        <w:rPr>
          <w:rtl/>
          <w:lang w:bidi="fa-IR"/>
        </w:rPr>
        <w:t xml:space="preserve"> الشيخ عزيز الله العطاردي 1 / 249</w:t>
      </w:r>
      <w:r w:rsidR="004C397E">
        <w:rPr>
          <w:rtl/>
          <w:lang w:bidi="fa-IR"/>
        </w:rPr>
        <w:t>،</w:t>
      </w:r>
      <w:r>
        <w:rPr>
          <w:rtl/>
          <w:lang w:bidi="fa-IR"/>
        </w:rPr>
        <w:t xml:space="preserve"> منتهى الآمال </w:t>
      </w:r>
      <w:r w:rsidR="008C2F53">
        <w:rPr>
          <w:rtl/>
          <w:lang w:bidi="fa-IR"/>
        </w:rPr>
        <w:t>-</w:t>
      </w:r>
      <w:r>
        <w:rPr>
          <w:rtl/>
          <w:lang w:bidi="fa-IR"/>
        </w:rPr>
        <w:t xml:space="preserve"> الشيخ عبّاس القمي (أعلى الله مقامه) 2 / 437 في دلائل ومعاجز الإمام الرضا (</w:t>
      </w:r>
      <w:r w:rsidR="008C2F53" w:rsidRPr="00725FD8">
        <w:rPr>
          <w:rStyle w:val="libFootnoteAlaemChar"/>
          <w:rtl/>
        </w:rPr>
        <w:t>عليه‌السلام</w:t>
      </w:r>
      <w:r>
        <w:rPr>
          <w:rtl/>
          <w:lang w:bidi="fa-IR"/>
        </w:rPr>
        <w:t>)</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DE61A2">
      <w:pPr>
        <w:pStyle w:val="libBold1"/>
        <w:rPr>
          <w:lang w:bidi="fa-IR"/>
        </w:rPr>
      </w:pPr>
      <w:r>
        <w:rPr>
          <w:rtl/>
          <w:lang w:bidi="fa-IR"/>
        </w:rPr>
        <w:lastRenderedPageBreak/>
        <w:t>الخلافُ بين أهل البيت (</w:t>
      </w:r>
      <w:r w:rsidR="008C2F53" w:rsidRPr="008C2F53">
        <w:rPr>
          <w:rStyle w:val="libAlaemChar"/>
          <w:rtl/>
        </w:rPr>
        <w:t>عليهم‌السلام</w:t>
      </w:r>
      <w:r>
        <w:rPr>
          <w:rtl/>
          <w:lang w:bidi="fa-IR"/>
        </w:rPr>
        <w:t>) وبين الخلفاءِ</w:t>
      </w:r>
      <w:r w:rsidR="004C397E">
        <w:rPr>
          <w:rtl/>
          <w:lang w:bidi="fa-IR"/>
        </w:rPr>
        <w:t>،</w:t>
      </w:r>
      <w:r>
        <w:rPr>
          <w:rtl/>
          <w:lang w:bidi="fa-IR"/>
        </w:rPr>
        <w:t xml:space="preserve"> من مورث أهل الخلاف</w:t>
      </w:r>
    </w:p>
    <w:p w:rsidR="007920B3" w:rsidRDefault="00903D5C" w:rsidP="00903D5C">
      <w:pPr>
        <w:pStyle w:val="libNormal"/>
        <w:rPr>
          <w:rtl/>
          <w:lang w:bidi="fa-IR"/>
        </w:rPr>
      </w:pPr>
      <w:r>
        <w:rPr>
          <w:rtl/>
          <w:lang w:bidi="fa-IR"/>
        </w:rPr>
        <w:t>والشيء الجدير بالذكر والمهم هو أنّ البغض والكُرْه والمشاحنات ممّن تولّى الخلافة إلى بني العبّاس تجاه أمير المؤمنين علي بن أبي طالب وأهل بيته (</w:t>
      </w:r>
      <w:r w:rsidR="008C2F53" w:rsidRPr="008C2F53">
        <w:rPr>
          <w:rStyle w:val="libAlaemChar"/>
          <w:rtl/>
        </w:rPr>
        <w:t>عليهم‌السلام</w:t>
      </w:r>
      <w:r>
        <w:rPr>
          <w:rtl/>
          <w:lang w:bidi="fa-IR"/>
        </w:rPr>
        <w:t>)</w:t>
      </w:r>
      <w:r w:rsidR="004C397E">
        <w:rPr>
          <w:rtl/>
          <w:lang w:bidi="fa-IR"/>
        </w:rPr>
        <w:t>،</w:t>
      </w:r>
      <w:r>
        <w:rPr>
          <w:rtl/>
          <w:lang w:bidi="fa-IR"/>
        </w:rPr>
        <w:t xml:space="preserve"> فضلاً عن شيعتهم</w:t>
      </w:r>
      <w:r w:rsidR="004C397E">
        <w:rPr>
          <w:rtl/>
          <w:lang w:bidi="fa-IR"/>
        </w:rPr>
        <w:t>،</w:t>
      </w:r>
      <w:r>
        <w:rPr>
          <w:rtl/>
          <w:lang w:bidi="fa-IR"/>
        </w:rPr>
        <w:t xml:space="preserve"> أثبتها الموروث التاريخي لأهل الخلاف فضلاً عن الموروث الشيعي</w:t>
      </w:r>
      <w:r w:rsidR="007920B3">
        <w:rPr>
          <w:rtl/>
          <w:lang w:bidi="fa-IR"/>
        </w:rPr>
        <w:t>.</w:t>
      </w:r>
    </w:p>
    <w:p w:rsidR="007920B3" w:rsidRDefault="00903D5C" w:rsidP="00903D5C">
      <w:pPr>
        <w:pStyle w:val="libNormal"/>
        <w:rPr>
          <w:rtl/>
          <w:lang w:bidi="fa-IR"/>
        </w:rPr>
      </w:pPr>
      <w:r>
        <w:rPr>
          <w:rtl/>
          <w:lang w:bidi="fa-IR"/>
        </w:rPr>
        <w:t>فمِن قضية مَنْ قال لنبي الله (</w:t>
      </w:r>
      <w:r w:rsidR="00300A34" w:rsidRPr="00300A34">
        <w:rPr>
          <w:rStyle w:val="libAlaemChar"/>
          <w:rtl/>
        </w:rPr>
        <w:t>صلى‌الله‌عليه‌وآله</w:t>
      </w:r>
      <w:r>
        <w:rPr>
          <w:rtl/>
          <w:lang w:bidi="fa-IR"/>
        </w:rPr>
        <w:t>) : إنّه ليهجر !! ومَنْ ماتت الزهراء (</w:t>
      </w:r>
      <w:r w:rsidR="008C2F53" w:rsidRPr="008C2F53">
        <w:rPr>
          <w:rStyle w:val="libAlaemChar"/>
          <w:rtl/>
        </w:rPr>
        <w:t>عليها‌السلام</w:t>
      </w:r>
      <w:r>
        <w:rPr>
          <w:rtl/>
          <w:lang w:bidi="fa-IR"/>
        </w:rPr>
        <w:t>) وهي واجدة عليهما</w:t>
      </w:r>
      <w:r w:rsidR="004C397E">
        <w:rPr>
          <w:rtl/>
          <w:lang w:bidi="fa-IR"/>
        </w:rPr>
        <w:t>،</w:t>
      </w:r>
      <w:r>
        <w:rPr>
          <w:rtl/>
          <w:lang w:bidi="fa-IR"/>
        </w:rPr>
        <w:t xml:space="preserve"> وغير ذلك ممّا جرى عليهم (صلوات الله عليهم أجمعين) يبيِّن ذلك . فعلى هذا كيف يتّهم الشيعة باختلاق هذه الخلافات ؟! فأذكر للقارئ شيئاً مِن تلك المثالب والاختلافات تجاه أهل البيت (</w:t>
      </w:r>
      <w:r w:rsidR="008C2F53" w:rsidRPr="008C2F53">
        <w:rPr>
          <w:rStyle w:val="libAlaemChar"/>
          <w:rtl/>
        </w:rPr>
        <w:t>عليهم‌السلام</w:t>
      </w:r>
      <w:r>
        <w:rPr>
          <w:rtl/>
          <w:lang w:bidi="fa-IR"/>
        </w:rPr>
        <w:t>) مِن مصادر القوم ؛ ليكون على بصيرة مِن أمره</w:t>
      </w:r>
      <w:r w:rsidR="007920B3">
        <w:rPr>
          <w:rtl/>
          <w:lang w:bidi="fa-IR"/>
        </w:rPr>
        <w:t>.</w:t>
      </w:r>
    </w:p>
    <w:p w:rsidR="00903D5C" w:rsidRDefault="00903D5C" w:rsidP="00DE61A2">
      <w:pPr>
        <w:pStyle w:val="libBold1"/>
        <w:rPr>
          <w:lang w:bidi="fa-IR"/>
        </w:rPr>
      </w:pPr>
      <w:r>
        <w:rPr>
          <w:rtl/>
          <w:lang w:bidi="fa-IR"/>
        </w:rPr>
        <w:t>تعدّيهم على أمير المؤمنين (</w:t>
      </w:r>
      <w:r w:rsidR="008C2F53" w:rsidRPr="008C2F53">
        <w:rPr>
          <w:rStyle w:val="libAlaemChar"/>
          <w:rtl/>
        </w:rPr>
        <w:t>عليه‌السلام</w:t>
      </w:r>
      <w:r>
        <w:rPr>
          <w:rtl/>
          <w:lang w:bidi="fa-IR"/>
        </w:rPr>
        <w:t>)</w:t>
      </w:r>
    </w:p>
    <w:p w:rsidR="007920B3" w:rsidRDefault="00903D5C" w:rsidP="00903D5C">
      <w:pPr>
        <w:pStyle w:val="libNormal"/>
        <w:rPr>
          <w:rtl/>
          <w:lang w:bidi="fa-IR"/>
        </w:rPr>
      </w:pPr>
      <w:r>
        <w:rPr>
          <w:rtl/>
          <w:lang w:bidi="fa-IR"/>
        </w:rPr>
        <w:t>قال سبط ابن الجوزي : وذكر أبو حامد الغزالي في كتاب سرّ العالمين</w:t>
      </w:r>
      <w:r w:rsidR="004C397E">
        <w:rPr>
          <w:rtl/>
          <w:lang w:bidi="fa-IR"/>
        </w:rPr>
        <w:t>،</w:t>
      </w:r>
      <w:r>
        <w:rPr>
          <w:rtl/>
          <w:lang w:bidi="fa-IR"/>
        </w:rPr>
        <w:t xml:space="preserve"> وكشف ما في الدارين ألفاظاً تشبه هذا</w:t>
      </w:r>
      <w:r w:rsidR="004C397E">
        <w:rPr>
          <w:rtl/>
          <w:lang w:bidi="fa-IR"/>
        </w:rPr>
        <w:t>،</w:t>
      </w:r>
      <w:r>
        <w:rPr>
          <w:rtl/>
          <w:lang w:bidi="fa-IR"/>
        </w:rPr>
        <w:t xml:space="preserve"> فقال : قال رسول الله (</w:t>
      </w:r>
      <w:r w:rsidR="003079C3" w:rsidRPr="003079C3">
        <w:rPr>
          <w:rStyle w:val="libAlaemChar"/>
          <w:rtl/>
        </w:rPr>
        <w:t>صلى‌الله‌عليه‌وآله</w:t>
      </w:r>
      <w:r>
        <w:rPr>
          <w:rtl/>
          <w:lang w:bidi="fa-IR"/>
        </w:rPr>
        <w:t>) لعلي يوم غدير خُم</w:t>
      </w:r>
      <w:r w:rsidRPr="008C2F53">
        <w:rPr>
          <w:rStyle w:val="libFootnotenumChar"/>
          <w:rtl/>
        </w:rPr>
        <w:t>(1)</w:t>
      </w:r>
      <w:r>
        <w:rPr>
          <w:rtl/>
          <w:lang w:bidi="fa-IR"/>
        </w:rPr>
        <w:t xml:space="preserve"> : (( مَنْ كنتُ مولاه فعليٌّ مولاه )) . فقال عمر بن الخطاب : بخٍ بخٍ يا أبا الحسن ! أصبحت مولاي ومولى كلِّ مؤمن ومؤمنة . قال : وهذا تسليم ورضى وتحكيم</w:t>
      </w:r>
      <w:r w:rsidR="004C397E">
        <w:rPr>
          <w:rtl/>
          <w:lang w:bidi="fa-IR"/>
        </w:rPr>
        <w:t>،</w:t>
      </w:r>
      <w:r>
        <w:rPr>
          <w:rtl/>
          <w:lang w:bidi="fa-IR"/>
        </w:rPr>
        <w:t xml:space="preserve"> ثمّ بعد هذا غلب الهوى حُبّاً للرياسة</w:t>
      </w:r>
      <w:r w:rsidR="004C397E">
        <w:rPr>
          <w:rtl/>
          <w:lang w:bidi="fa-IR"/>
        </w:rPr>
        <w:t>،</w:t>
      </w:r>
      <w:r>
        <w:rPr>
          <w:rtl/>
          <w:lang w:bidi="fa-IR"/>
        </w:rPr>
        <w:t xml:space="preserve"> وعقد البنود</w:t>
      </w:r>
      <w:r w:rsidR="004C397E">
        <w:rPr>
          <w:rtl/>
          <w:lang w:bidi="fa-IR"/>
        </w:rPr>
        <w:t>،</w:t>
      </w:r>
      <w:r>
        <w:rPr>
          <w:rtl/>
          <w:lang w:bidi="fa-IR"/>
        </w:rPr>
        <w:t xml:space="preserve"> وخفقان الرايات</w:t>
      </w:r>
      <w:r w:rsidR="004C397E">
        <w:rPr>
          <w:rtl/>
          <w:lang w:bidi="fa-IR"/>
        </w:rPr>
        <w:t>،</w:t>
      </w:r>
      <w:r>
        <w:rPr>
          <w:rtl/>
          <w:lang w:bidi="fa-IR"/>
        </w:rPr>
        <w:t xml:space="preserve"> وازدحام الخيول في فتح الأمصار</w:t>
      </w:r>
      <w:r w:rsidR="004C397E">
        <w:rPr>
          <w:rtl/>
          <w:lang w:bidi="fa-IR"/>
        </w:rPr>
        <w:t>،</w:t>
      </w:r>
      <w:r>
        <w:rPr>
          <w:rtl/>
          <w:lang w:bidi="fa-IR"/>
        </w:rPr>
        <w:t xml:space="preserve"> وأمر الخلافة ونهيها</w:t>
      </w:r>
      <w:r w:rsidR="004C397E">
        <w:rPr>
          <w:rtl/>
          <w:lang w:bidi="fa-IR"/>
        </w:rPr>
        <w:t>،</w:t>
      </w:r>
      <w:r>
        <w:rPr>
          <w:rtl/>
          <w:lang w:bidi="fa-IR"/>
        </w:rPr>
        <w:t xml:space="preserve"> فحملهم على الخلاف</w:t>
      </w:r>
      <w:r w:rsidR="004C397E">
        <w:rPr>
          <w:rtl/>
          <w:lang w:bidi="fa-IR"/>
        </w:rPr>
        <w:t>،</w:t>
      </w:r>
      <w:r>
        <w:rPr>
          <w:rtl/>
          <w:lang w:bidi="fa-IR"/>
        </w:rPr>
        <w:t xml:space="preserve"> فنبذوه وراء ظهورهم</w:t>
      </w:r>
      <w:r w:rsidR="004C397E">
        <w:rPr>
          <w:rtl/>
          <w:lang w:bidi="fa-IR"/>
        </w:rPr>
        <w:t>،</w:t>
      </w:r>
      <w:r>
        <w:rPr>
          <w:rtl/>
          <w:lang w:bidi="fa-IR"/>
        </w:rPr>
        <w:t xml:space="preserve"> واشتروا به ثمناً قليلاً</w:t>
      </w:r>
      <w:r w:rsidR="004C397E">
        <w:rPr>
          <w:rtl/>
          <w:lang w:bidi="fa-IR"/>
        </w:rPr>
        <w:t>،</w:t>
      </w:r>
      <w:r>
        <w:rPr>
          <w:rtl/>
          <w:lang w:bidi="fa-IR"/>
        </w:rPr>
        <w:t xml:space="preserve"> فبئس ما يشترون</w:t>
      </w:r>
      <w:r w:rsidR="007920B3">
        <w:rPr>
          <w:rtl/>
          <w:lang w:bidi="fa-IR"/>
        </w:rPr>
        <w:t>.</w:t>
      </w:r>
    </w:p>
    <w:p w:rsidR="008C2F53" w:rsidRDefault="00903D5C" w:rsidP="00903D5C">
      <w:pPr>
        <w:pStyle w:val="libNormal"/>
        <w:rPr>
          <w:lang w:bidi="fa-IR"/>
        </w:rPr>
      </w:pPr>
      <w:r>
        <w:rPr>
          <w:rtl/>
          <w:lang w:bidi="fa-IR"/>
        </w:rPr>
        <w:t xml:space="preserve">قال : </w:t>
      </w:r>
      <w:r w:rsidR="0087599F">
        <w:rPr>
          <w:rtl/>
          <w:lang w:bidi="fa-IR"/>
        </w:rPr>
        <w:t>ل</w:t>
      </w:r>
      <w:r w:rsidR="00DE61A2">
        <w:rPr>
          <w:rFonts w:hint="cs"/>
          <w:rtl/>
          <w:lang w:bidi="fa-IR"/>
        </w:rPr>
        <w:t>ـ</w:t>
      </w:r>
      <w:r w:rsidR="0087599F">
        <w:rPr>
          <w:rtl/>
          <w:lang w:bidi="fa-IR"/>
        </w:rPr>
        <w:t>مـَّا</w:t>
      </w:r>
      <w:r>
        <w:rPr>
          <w:rtl/>
          <w:lang w:bidi="fa-IR"/>
        </w:rPr>
        <w:t xml:space="preserve"> مات رسول الله (</w:t>
      </w:r>
      <w:r w:rsidR="00300A34" w:rsidRPr="00300A34">
        <w:rPr>
          <w:rStyle w:val="libAlaemChar"/>
          <w:rtl/>
        </w:rPr>
        <w:t>صلى‌الله‌عليه‌وآله</w:t>
      </w:r>
      <w:r>
        <w:rPr>
          <w:rtl/>
          <w:lang w:bidi="fa-IR"/>
        </w:rPr>
        <w:t>)</w:t>
      </w:r>
    </w:p>
    <w:p w:rsidR="008C2F53" w:rsidRDefault="008C2F53" w:rsidP="008C2F53">
      <w:pPr>
        <w:pStyle w:val="libLine"/>
        <w:rPr>
          <w:lang w:bidi="fa-IR"/>
        </w:rPr>
      </w:pPr>
      <w:r>
        <w:rPr>
          <w:rtl/>
          <w:lang w:bidi="fa-IR"/>
        </w:rPr>
        <w:t>____________________</w:t>
      </w:r>
    </w:p>
    <w:p w:rsidR="007920B3" w:rsidRDefault="00903D5C" w:rsidP="00DE61A2">
      <w:pPr>
        <w:pStyle w:val="libFootnote0"/>
        <w:rPr>
          <w:rtl/>
          <w:lang w:bidi="fa-IR"/>
        </w:rPr>
      </w:pPr>
      <w:r w:rsidRPr="00DE61A2">
        <w:rPr>
          <w:rtl/>
        </w:rPr>
        <w:t>(1)</w:t>
      </w:r>
      <w:r>
        <w:rPr>
          <w:rtl/>
          <w:lang w:bidi="fa-IR"/>
        </w:rPr>
        <w:t xml:space="preserve"> وهذا موجز لما جرى بعد السقيفة</w:t>
      </w:r>
      <w:r w:rsidR="004C397E">
        <w:rPr>
          <w:rtl/>
          <w:lang w:bidi="fa-IR"/>
        </w:rPr>
        <w:t>،</w:t>
      </w:r>
      <w:r>
        <w:rPr>
          <w:rtl/>
          <w:lang w:bidi="fa-IR"/>
        </w:rPr>
        <w:t xml:space="preserve"> وسيأتي تفصيله عن الطبري</w:t>
      </w:r>
      <w:r w:rsidR="004C397E">
        <w:rPr>
          <w:rtl/>
          <w:lang w:bidi="fa-IR"/>
        </w:rPr>
        <w:t>،</w:t>
      </w:r>
      <w:r>
        <w:rPr>
          <w:rtl/>
          <w:lang w:bidi="fa-IR"/>
        </w:rPr>
        <w:t xml:space="preserve"> وابن قتيبة الدينوري</w:t>
      </w:r>
      <w:r w:rsidR="004C397E">
        <w:rPr>
          <w:rtl/>
          <w:lang w:bidi="fa-IR"/>
        </w:rPr>
        <w:t>،</w:t>
      </w:r>
      <w:r>
        <w:rPr>
          <w:rtl/>
          <w:lang w:bidi="fa-IR"/>
        </w:rPr>
        <w:t xml:space="preserve"> وابن عبد ربّه الأندلسي</w:t>
      </w:r>
      <w:r w:rsidR="004C397E">
        <w:rPr>
          <w:rtl/>
          <w:lang w:bidi="fa-IR"/>
        </w:rPr>
        <w:t>،</w:t>
      </w:r>
      <w:r>
        <w:rPr>
          <w:rtl/>
          <w:lang w:bidi="fa-IR"/>
        </w:rPr>
        <w:t xml:space="preserve"> والبلاذري</w:t>
      </w:r>
      <w:r w:rsidR="004C397E">
        <w:rPr>
          <w:rtl/>
          <w:lang w:bidi="fa-IR"/>
        </w:rPr>
        <w:t>،</w:t>
      </w:r>
      <w:r>
        <w:rPr>
          <w:rtl/>
          <w:lang w:bidi="fa-IR"/>
        </w:rPr>
        <w:t xml:space="preserve"> واليعقوبي</w:t>
      </w:r>
      <w:r w:rsidR="004C397E">
        <w:rPr>
          <w:rtl/>
          <w:lang w:bidi="fa-IR"/>
        </w:rPr>
        <w:t>،</w:t>
      </w:r>
      <w:r>
        <w:rPr>
          <w:rtl/>
          <w:lang w:bidi="fa-IR"/>
        </w:rPr>
        <w:t xml:space="preserve"> وغيرهم في الهجوم على بيت فاطمة (</w:t>
      </w:r>
      <w:r w:rsidR="008C2F53" w:rsidRPr="00405A6E">
        <w:rPr>
          <w:rStyle w:val="libFootnoteAlaemChar"/>
          <w:rtl/>
        </w:rPr>
        <w:t>عليها‌السلام</w:t>
      </w:r>
      <w:r>
        <w:rPr>
          <w:rtl/>
          <w:lang w:bidi="fa-IR"/>
        </w:rPr>
        <w:t>)</w:t>
      </w:r>
      <w:r w:rsidR="004C397E">
        <w:rPr>
          <w:rtl/>
          <w:lang w:bidi="fa-IR"/>
        </w:rPr>
        <w:t>،</w:t>
      </w:r>
      <w:r>
        <w:rPr>
          <w:rtl/>
          <w:lang w:bidi="fa-IR"/>
        </w:rPr>
        <w:t xml:space="preserve"> وغيرها مِن الأحداث</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405A6E">
      <w:pPr>
        <w:pStyle w:val="libNormal0"/>
        <w:rPr>
          <w:rtl/>
          <w:lang w:bidi="fa-IR"/>
        </w:rPr>
      </w:pPr>
      <w:r>
        <w:rPr>
          <w:rtl/>
          <w:lang w:bidi="fa-IR"/>
        </w:rPr>
        <w:lastRenderedPageBreak/>
        <w:t>قال قبل وفاته بيسير : (( ائتوني بدواة وبياض لأكتب لكم كتاباً لا تختلفوا فيه بعدي )) . فقال عمر : دعوا الرجل فإنّه ليهجر !!</w:t>
      </w:r>
      <w:r w:rsidRPr="008C2F53">
        <w:rPr>
          <w:rStyle w:val="libFootnotenumChar"/>
          <w:rtl/>
        </w:rPr>
        <w:t>(1)</w:t>
      </w:r>
      <w:r w:rsidR="007920B3">
        <w:rPr>
          <w:rtl/>
          <w:lang w:bidi="fa-IR"/>
        </w:rPr>
        <w:t>.</w:t>
      </w:r>
    </w:p>
    <w:p w:rsidR="00903D5C" w:rsidRDefault="00903D5C" w:rsidP="00405A6E">
      <w:pPr>
        <w:pStyle w:val="libBold1"/>
        <w:rPr>
          <w:lang w:bidi="fa-IR"/>
        </w:rPr>
      </w:pPr>
      <w:r>
        <w:rPr>
          <w:rtl/>
          <w:lang w:bidi="fa-IR"/>
        </w:rPr>
        <w:t>مَنْ آذى فاطمة وعليّاً (</w:t>
      </w:r>
      <w:r w:rsidR="008C2F53" w:rsidRPr="008C2F53">
        <w:rPr>
          <w:rStyle w:val="libAlaemChar"/>
          <w:rtl/>
        </w:rPr>
        <w:t>عليهما‌السلام</w:t>
      </w:r>
      <w:r>
        <w:rPr>
          <w:rtl/>
          <w:lang w:bidi="fa-IR"/>
        </w:rPr>
        <w:t>) فقد آذى الله ورسوله (</w:t>
      </w:r>
      <w:r w:rsidR="00300A34" w:rsidRPr="00300A34">
        <w:rPr>
          <w:rStyle w:val="libAlaemChar"/>
          <w:rtl/>
        </w:rPr>
        <w:t>صلى‌الله‌عليه‌وآله</w:t>
      </w:r>
      <w:r>
        <w:rPr>
          <w:rtl/>
          <w:lang w:bidi="fa-IR"/>
        </w:rPr>
        <w:t>)</w:t>
      </w:r>
    </w:p>
    <w:p w:rsidR="007920B3" w:rsidRDefault="00903D5C" w:rsidP="00903D5C">
      <w:pPr>
        <w:pStyle w:val="libNormal"/>
        <w:rPr>
          <w:rtl/>
          <w:lang w:bidi="fa-IR"/>
        </w:rPr>
      </w:pPr>
      <w:r>
        <w:rPr>
          <w:rtl/>
          <w:lang w:bidi="fa-IR"/>
        </w:rPr>
        <w:t>روى البخاري في صحيحه</w:t>
      </w:r>
      <w:r w:rsidR="004C397E">
        <w:rPr>
          <w:rtl/>
          <w:lang w:bidi="fa-IR"/>
        </w:rPr>
        <w:t>،</w:t>
      </w:r>
      <w:r>
        <w:rPr>
          <w:rtl/>
          <w:lang w:bidi="fa-IR"/>
        </w:rPr>
        <w:t xml:space="preserve"> قال : حدّثنا أبو الوليد</w:t>
      </w:r>
      <w:r w:rsidR="004C397E">
        <w:rPr>
          <w:rtl/>
          <w:lang w:bidi="fa-IR"/>
        </w:rPr>
        <w:t>،</w:t>
      </w:r>
      <w:r>
        <w:rPr>
          <w:rtl/>
          <w:lang w:bidi="fa-IR"/>
        </w:rPr>
        <w:t xml:space="preserve"> حدّثنا ابن عيينة</w:t>
      </w:r>
      <w:r w:rsidR="004C397E">
        <w:rPr>
          <w:rtl/>
          <w:lang w:bidi="fa-IR"/>
        </w:rPr>
        <w:t>،</w:t>
      </w:r>
      <w:r>
        <w:rPr>
          <w:rtl/>
          <w:lang w:bidi="fa-IR"/>
        </w:rPr>
        <w:t xml:space="preserve"> عن عمرو بن دينار</w:t>
      </w:r>
      <w:r w:rsidR="004C397E">
        <w:rPr>
          <w:rtl/>
          <w:lang w:bidi="fa-IR"/>
        </w:rPr>
        <w:t>،</w:t>
      </w:r>
      <w:r>
        <w:rPr>
          <w:rtl/>
          <w:lang w:bidi="fa-IR"/>
        </w:rPr>
        <w:t xml:space="preserve"> عن ابن أبي مليكة</w:t>
      </w:r>
      <w:r w:rsidR="004C397E">
        <w:rPr>
          <w:rtl/>
          <w:lang w:bidi="fa-IR"/>
        </w:rPr>
        <w:t>،</w:t>
      </w:r>
      <w:r>
        <w:rPr>
          <w:rtl/>
          <w:lang w:bidi="fa-IR"/>
        </w:rPr>
        <w:t xml:space="preserve"> عن المسور بن مخرمة : أنّ رسول الله (</w:t>
      </w:r>
      <w:r w:rsidR="003079C3" w:rsidRPr="003079C3">
        <w:rPr>
          <w:rStyle w:val="libAlaemChar"/>
          <w:rtl/>
        </w:rPr>
        <w:t>صلى‌الله‌عليه‌وآله</w:t>
      </w:r>
      <w:r>
        <w:rPr>
          <w:rtl/>
          <w:lang w:bidi="fa-IR"/>
        </w:rPr>
        <w:t>) قال : (( فاطمة بضعة منِّي</w:t>
      </w:r>
      <w:r w:rsidR="004C397E">
        <w:rPr>
          <w:rtl/>
          <w:lang w:bidi="fa-IR"/>
        </w:rPr>
        <w:t>،</w:t>
      </w:r>
      <w:r>
        <w:rPr>
          <w:rtl/>
          <w:lang w:bidi="fa-IR"/>
        </w:rPr>
        <w:t xml:space="preserve"> فمَنْ أغضبها أغضبني ))</w:t>
      </w:r>
      <w:r w:rsidRPr="008C2F53">
        <w:rPr>
          <w:rStyle w:val="libFootnotenumChar"/>
          <w:rtl/>
        </w:rPr>
        <w:t>(2)</w:t>
      </w:r>
      <w:r w:rsidR="007920B3">
        <w:rPr>
          <w:rtl/>
          <w:lang w:bidi="fa-IR"/>
        </w:rPr>
        <w:t>.</w:t>
      </w:r>
    </w:p>
    <w:p w:rsidR="007920B3" w:rsidRDefault="00903D5C" w:rsidP="00903D5C">
      <w:pPr>
        <w:pStyle w:val="libNormal"/>
        <w:rPr>
          <w:rtl/>
          <w:lang w:bidi="fa-IR"/>
        </w:rPr>
      </w:pPr>
      <w:r>
        <w:rPr>
          <w:rtl/>
          <w:lang w:bidi="fa-IR"/>
        </w:rPr>
        <w:t xml:space="preserve">وقال الحاكم النيسابوري : (حدّثنا) أبو العبّاس </w:t>
      </w:r>
      <w:r w:rsidR="00622E4A">
        <w:rPr>
          <w:rtl/>
          <w:lang w:bidi="fa-IR"/>
        </w:rPr>
        <w:t>محمّد</w:t>
      </w:r>
      <w:r>
        <w:rPr>
          <w:rtl/>
          <w:lang w:bidi="fa-IR"/>
        </w:rPr>
        <w:t xml:space="preserve"> بن يعقوب</w:t>
      </w:r>
      <w:r w:rsidR="004C397E">
        <w:rPr>
          <w:rtl/>
          <w:lang w:bidi="fa-IR"/>
        </w:rPr>
        <w:t>،</w:t>
      </w:r>
      <w:r>
        <w:rPr>
          <w:rtl/>
          <w:lang w:bidi="fa-IR"/>
        </w:rPr>
        <w:t xml:space="preserve"> ثنا الحسن بن علي بن عفّان العامري</w:t>
      </w:r>
      <w:r w:rsidR="004C397E">
        <w:rPr>
          <w:rtl/>
          <w:lang w:bidi="fa-IR"/>
        </w:rPr>
        <w:t>،</w:t>
      </w:r>
      <w:r>
        <w:rPr>
          <w:rtl/>
          <w:lang w:bidi="fa-IR"/>
        </w:rPr>
        <w:t xml:space="preserve"> (وأخبرنا) </w:t>
      </w:r>
      <w:r w:rsidR="00622E4A">
        <w:rPr>
          <w:rtl/>
          <w:lang w:bidi="fa-IR"/>
        </w:rPr>
        <w:t>محمّد</w:t>
      </w:r>
      <w:r>
        <w:rPr>
          <w:rtl/>
          <w:lang w:bidi="fa-IR"/>
        </w:rPr>
        <w:t xml:space="preserve"> بن علي بن دحيم بالكوفة</w:t>
      </w:r>
      <w:r w:rsidR="004C397E">
        <w:rPr>
          <w:rtl/>
          <w:lang w:bidi="fa-IR"/>
        </w:rPr>
        <w:t>،</w:t>
      </w:r>
      <w:r>
        <w:rPr>
          <w:rtl/>
          <w:lang w:bidi="fa-IR"/>
        </w:rPr>
        <w:t xml:space="preserve"> ثنا أحمد بن حاتم بن أبي غرزة</w:t>
      </w:r>
      <w:r w:rsidR="004C397E">
        <w:rPr>
          <w:rtl/>
          <w:lang w:bidi="fa-IR"/>
        </w:rPr>
        <w:t>،</w:t>
      </w:r>
      <w:r>
        <w:rPr>
          <w:rtl/>
          <w:lang w:bidi="fa-IR"/>
        </w:rPr>
        <w:t xml:space="preserve"> (قال) : ثنا عبد الله </w:t>
      </w:r>
      <w:r w:rsidR="00622E4A">
        <w:rPr>
          <w:rtl/>
          <w:lang w:bidi="fa-IR"/>
        </w:rPr>
        <w:t>محمّد</w:t>
      </w:r>
      <w:r>
        <w:rPr>
          <w:rtl/>
          <w:lang w:bidi="fa-IR"/>
        </w:rPr>
        <w:t xml:space="preserve"> بن سالم</w:t>
      </w:r>
      <w:r w:rsidR="004C397E">
        <w:rPr>
          <w:rtl/>
          <w:lang w:bidi="fa-IR"/>
        </w:rPr>
        <w:t>،</w:t>
      </w:r>
      <w:r>
        <w:rPr>
          <w:rtl/>
          <w:lang w:bidi="fa-IR"/>
        </w:rPr>
        <w:t xml:space="preserve"> ثنا حُسين بن زيد بن علي</w:t>
      </w:r>
      <w:r w:rsidR="004C397E">
        <w:rPr>
          <w:rtl/>
          <w:lang w:bidi="fa-IR"/>
        </w:rPr>
        <w:t>،</w:t>
      </w:r>
      <w:r>
        <w:rPr>
          <w:rtl/>
          <w:lang w:bidi="fa-IR"/>
        </w:rPr>
        <w:t xml:space="preserve"> عن عمر بن علي</w:t>
      </w:r>
      <w:r w:rsidR="004C397E">
        <w:rPr>
          <w:rtl/>
          <w:lang w:bidi="fa-IR"/>
        </w:rPr>
        <w:t>،</w:t>
      </w:r>
      <w:r>
        <w:rPr>
          <w:rtl/>
          <w:lang w:bidi="fa-IR"/>
        </w:rPr>
        <w:t xml:space="preserve"> عن جعفر بن </w:t>
      </w:r>
      <w:r w:rsidR="00622E4A">
        <w:rPr>
          <w:rtl/>
          <w:lang w:bidi="fa-IR"/>
        </w:rPr>
        <w:t>محمّد</w:t>
      </w:r>
      <w:r w:rsidR="004C397E">
        <w:rPr>
          <w:rtl/>
          <w:lang w:bidi="fa-IR"/>
        </w:rPr>
        <w:t>،</w:t>
      </w:r>
      <w:r>
        <w:rPr>
          <w:rtl/>
          <w:lang w:bidi="fa-IR"/>
        </w:rPr>
        <w:t xml:space="preserve"> عن أبيه</w:t>
      </w:r>
      <w:r w:rsidR="004C397E">
        <w:rPr>
          <w:rtl/>
          <w:lang w:bidi="fa-IR"/>
        </w:rPr>
        <w:t>،</w:t>
      </w:r>
      <w:r>
        <w:rPr>
          <w:rtl/>
          <w:lang w:bidi="fa-IR"/>
        </w:rPr>
        <w:t xml:space="preserve"> عن علي بن الحُسين</w:t>
      </w:r>
      <w:r w:rsidR="004C397E">
        <w:rPr>
          <w:rtl/>
          <w:lang w:bidi="fa-IR"/>
        </w:rPr>
        <w:t>،</w:t>
      </w:r>
      <w:r>
        <w:rPr>
          <w:rtl/>
          <w:lang w:bidi="fa-IR"/>
        </w:rPr>
        <w:t xml:space="preserve"> عن أبيه</w:t>
      </w:r>
      <w:r w:rsidR="004C397E">
        <w:rPr>
          <w:rtl/>
          <w:lang w:bidi="fa-IR"/>
        </w:rPr>
        <w:t>،</w:t>
      </w:r>
      <w:r>
        <w:rPr>
          <w:rtl/>
          <w:lang w:bidi="fa-IR"/>
        </w:rPr>
        <w:t xml:space="preserve"> عن علي (</w:t>
      </w:r>
      <w:r w:rsidR="00B21E82" w:rsidRPr="00B21E82">
        <w:rPr>
          <w:rStyle w:val="libAlaemChar"/>
          <w:rtl/>
        </w:rPr>
        <w:t>رضي‌الله‌عنه</w:t>
      </w:r>
      <w:r>
        <w:rPr>
          <w:rtl/>
          <w:lang w:bidi="fa-IR"/>
        </w:rPr>
        <w:t>) قال : (( قال رسول الله (</w:t>
      </w:r>
      <w:r w:rsidR="00300A34" w:rsidRPr="00300A34">
        <w:rPr>
          <w:rStyle w:val="libAlaemChar"/>
          <w:rtl/>
        </w:rPr>
        <w:t>صلى‌الله‌عليه‌وآله</w:t>
      </w:r>
      <w:r>
        <w:rPr>
          <w:rtl/>
          <w:lang w:bidi="fa-IR"/>
        </w:rPr>
        <w:t>) لفاطمة (</w:t>
      </w:r>
      <w:r w:rsidR="008C2F53" w:rsidRPr="008C2F53">
        <w:rPr>
          <w:rStyle w:val="libAlaemChar"/>
          <w:rtl/>
        </w:rPr>
        <w:t>عليها‌السلام</w:t>
      </w:r>
      <w:r>
        <w:rPr>
          <w:rtl/>
          <w:lang w:bidi="fa-IR"/>
        </w:rPr>
        <w:t>) : إنّ الله يغضب لغضبك</w:t>
      </w:r>
      <w:r w:rsidR="004C397E">
        <w:rPr>
          <w:rtl/>
          <w:lang w:bidi="fa-IR"/>
        </w:rPr>
        <w:t>،</w:t>
      </w:r>
      <w:r>
        <w:rPr>
          <w:rtl/>
          <w:lang w:bidi="fa-IR"/>
        </w:rPr>
        <w:t xml:space="preserve"> ويرضى لرضاك )) . هذا حديث صحيح الإسناد ولمْ يخرجاه</w:t>
      </w:r>
      <w:r w:rsidRPr="008C2F53">
        <w:rPr>
          <w:rStyle w:val="libFootnotenumChar"/>
          <w:rtl/>
        </w:rPr>
        <w:t>(3)</w:t>
      </w:r>
      <w:r w:rsidR="007920B3">
        <w:rPr>
          <w:rtl/>
          <w:lang w:bidi="fa-IR"/>
        </w:rPr>
        <w:t>.</w:t>
      </w:r>
    </w:p>
    <w:p w:rsidR="007920B3" w:rsidRDefault="00903D5C" w:rsidP="00903D5C">
      <w:pPr>
        <w:pStyle w:val="libNormal"/>
        <w:rPr>
          <w:rtl/>
          <w:lang w:bidi="fa-IR"/>
        </w:rPr>
      </w:pPr>
      <w:r>
        <w:rPr>
          <w:rtl/>
          <w:lang w:bidi="fa-IR"/>
        </w:rPr>
        <w:t>وقال الهيثمي : وعن عليٍّ (</w:t>
      </w:r>
      <w:r w:rsidR="008C2F53" w:rsidRPr="008C2F53">
        <w:rPr>
          <w:rStyle w:val="libAlaemChar"/>
          <w:rtl/>
        </w:rPr>
        <w:t>عليه‌السلام</w:t>
      </w:r>
      <w:r>
        <w:rPr>
          <w:rtl/>
          <w:lang w:bidi="fa-IR"/>
        </w:rPr>
        <w:t>) : (( قال رسول الله (</w:t>
      </w:r>
      <w:r w:rsidR="003079C3" w:rsidRPr="003079C3">
        <w:rPr>
          <w:rStyle w:val="libAlaemChar"/>
          <w:rtl/>
        </w:rPr>
        <w:t>صلى‌الله‌عليه‌وآله</w:t>
      </w:r>
      <w:r>
        <w:rPr>
          <w:rtl/>
          <w:lang w:bidi="fa-IR"/>
        </w:rPr>
        <w:t>) : إنّ الله يغضب لغضبك</w:t>
      </w:r>
      <w:r w:rsidR="004C397E">
        <w:rPr>
          <w:rtl/>
          <w:lang w:bidi="fa-IR"/>
        </w:rPr>
        <w:t>،</w:t>
      </w:r>
      <w:r>
        <w:rPr>
          <w:rtl/>
          <w:lang w:bidi="fa-IR"/>
        </w:rPr>
        <w:t xml:space="preserve"> ويرضى لرضاك )) . رواه الطبراني وإسناده حسن</w:t>
      </w:r>
      <w:r w:rsidRPr="008C2F53">
        <w:rPr>
          <w:rStyle w:val="libFootnotenumChar"/>
          <w:rtl/>
        </w:rPr>
        <w:t>(4)</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405A6E">
      <w:pPr>
        <w:pStyle w:val="libFootnote0"/>
        <w:rPr>
          <w:rtl/>
          <w:lang w:bidi="fa-IR"/>
        </w:rPr>
      </w:pPr>
      <w:r w:rsidRPr="00405A6E">
        <w:rPr>
          <w:rtl/>
        </w:rPr>
        <w:t>(1)</w:t>
      </w:r>
      <w:r>
        <w:rPr>
          <w:rtl/>
          <w:lang w:bidi="fa-IR"/>
        </w:rPr>
        <w:t xml:space="preserve"> تذكرة الخواصّ </w:t>
      </w:r>
      <w:r w:rsidR="008C2F53">
        <w:rPr>
          <w:rtl/>
          <w:lang w:bidi="fa-IR"/>
        </w:rPr>
        <w:t>-</w:t>
      </w:r>
      <w:r>
        <w:rPr>
          <w:rtl/>
          <w:lang w:bidi="fa-IR"/>
        </w:rPr>
        <w:t xml:space="preserve"> ابن الجوزي / 64</w:t>
      </w:r>
      <w:r w:rsidR="004C397E">
        <w:rPr>
          <w:rtl/>
          <w:lang w:bidi="fa-IR"/>
        </w:rPr>
        <w:t>،</w:t>
      </w:r>
      <w:r>
        <w:rPr>
          <w:rtl/>
          <w:lang w:bidi="fa-IR"/>
        </w:rPr>
        <w:t xml:space="preserve"> منشورات الشريف الرضي</w:t>
      </w:r>
      <w:r w:rsidR="007920B3">
        <w:rPr>
          <w:rtl/>
          <w:lang w:bidi="fa-IR"/>
        </w:rPr>
        <w:t>.</w:t>
      </w:r>
    </w:p>
    <w:p w:rsidR="007920B3" w:rsidRDefault="00903D5C" w:rsidP="00405A6E">
      <w:pPr>
        <w:pStyle w:val="libFootnote0"/>
        <w:rPr>
          <w:rtl/>
          <w:lang w:bidi="fa-IR"/>
        </w:rPr>
      </w:pPr>
      <w:r w:rsidRPr="00405A6E">
        <w:rPr>
          <w:rtl/>
        </w:rPr>
        <w:t>(2)</w:t>
      </w:r>
      <w:r>
        <w:rPr>
          <w:rtl/>
          <w:lang w:bidi="fa-IR"/>
        </w:rPr>
        <w:t xml:space="preserve"> صحيح البخارى 4 / 210</w:t>
      </w:r>
      <w:r w:rsidR="004C397E">
        <w:rPr>
          <w:rtl/>
          <w:lang w:bidi="fa-IR"/>
        </w:rPr>
        <w:t>،</w:t>
      </w:r>
      <w:r>
        <w:rPr>
          <w:rtl/>
          <w:lang w:bidi="fa-IR"/>
        </w:rPr>
        <w:t xml:space="preserve"> وفي ط ص1361 رقم الحديث 3541</w:t>
      </w:r>
      <w:r w:rsidR="007920B3">
        <w:rPr>
          <w:rtl/>
          <w:lang w:bidi="fa-IR"/>
        </w:rPr>
        <w:t>.</w:t>
      </w:r>
    </w:p>
    <w:p w:rsidR="007920B3" w:rsidRDefault="00903D5C" w:rsidP="00405A6E">
      <w:pPr>
        <w:pStyle w:val="libFootnote0"/>
        <w:rPr>
          <w:rtl/>
          <w:lang w:bidi="fa-IR"/>
        </w:rPr>
      </w:pPr>
      <w:r w:rsidRPr="00405A6E">
        <w:rPr>
          <w:rtl/>
        </w:rPr>
        <w:t>(3)</w:t>
      </w:r>
      <w:r>
        <w:rPr>
          <w:rtl/>
          <w:lang w:bidi="fa-IR"/>
        </w:rPr>
        <w:t xml:space="preserve"> المستدرك </w:t>
      </w:r>
      <w:r w:rsidR="008C2F53">
        <w:rPr>
          <w:rtl/>
          <w:lang w:bidi="fa-IR"/>
        </w:rPr>
        <w:t>-</w:t>
      </w:r>
      <w:r>
        <w:rPr>
          <w:rtl/>
          <w:lang w:bidi="fa-IR"/>
        </w:rPr>
        <w:t xml:space="preserve"> الحاكم النيسابوري 3 / 153</w:t>
      </w:r>
      <w:r w:rsidR="007920B3">
        <w:rPr>
          <w:rtl/>
          <w:lang w:bidi="fa-IR"/>
        </w:rPr>
        <w:t>.</w:t>
      </w:r>
    </w:p>
    <w:p w:rsidR="007920B3" w:rsidRDefault="00903D5C" w:rsidP="00405A6E">
      <w:pPr>
        <w:pStyle w:val="libFootnote0"/>
        <w:rPr>
          <w:rtl/>
          <w:lang w:bidi="fa-IR"/>
        </w:rPr>
      </w:pPr>
      <w:r w:rsidRPr="00405A6E">
        <w:rPr>
          <w:rtl/>
        </w:rPr>
        <w:t>(4)</w:t>
      </w:r>
      <w:r>
        <w:rPr>
          <w:rtl/>
          <w:lang w:bidi="fa-IR"/>
        </w:rPr>
        <w:t xml:space="preserve"> مجمع الزوائد </w:t>
      </w:r>
      <w:r w:rsidR="008C2F53">
        <w:rPr>
          <w:rtl/>
          <w:lang w:bidi="fa-IR"/>
        </w:rPr>
        <w:t>-</w:t>
      </w:r>
      <w:r>
        <w:rPr>
          <w:rtl/>
          <w:lang w:bidi="fa-IR"/>
        </w:rPr>
        <w:t xml:space="preserve"> الهيثمي 9 / 203</w:t>
      </w:r>
      <w:r w:rsidR="004C397E">
        <w:rPr>
          <w:rtl/>
          <w:lang w:bidi="fa-IR"/>
        </w:rPr>
        <w:t>،</w:t>
      </w:r>
      <w:r>
        <w:rPr>
          <w:rtl/>
          <w:lang w:bidi="fa-IR"/>
        </w:rPr>
        <w:t xml:space="preserve"> وفي ط ص328</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 xml:space="preserve">وقال الحاكم النيسابوري : (أخبرني) </w:t>
      </w:r>
      <w:r w:rsidR="00622E4A">
        <w:rPr>
          <w:rtl/>
          <w:lang w:bidi="fa-IR"/>
        </w:rPr>
        <w:t>محمّد</w:t>
      </w:r>
      <w:r>
        <w:rPr>
          <w:rtl/>
          <w:lang w:bidi="fa-IR"/>
        </w:rPr>
        <w:t xml:space="preserve"> بن أحمد بن تميم القنطري</w:t>
      </w:r>
      <w:r w:rsidR="004C397E">
        <w:rPr>
          <w:rtl/>
          <w:lang w:bidi="fa-IR"/>
        </w:rPr>
        <w:t>،</w:t>
      </w:r>
      <w:r>
        <w:rPr>
          <w:rtl/>
          <w:lang w:bidi="fa-IR"/>
        </w:rPr>
        <w:t xml:space="preserve"> ثنا أبو قلابة الرقاشي</w:t>
      </w:r>
      <w:r w:rsidR="004C397E">
        <w:rPr>
          <w:rtl/>
          <w:lang w:bidi="fa-IR"/>
        </w:rPr>
        <w:t>،</w:t>
      </w:r>
      <w:r>
        <w:rPr>
          <w:rtl/>
          <w:lang w:bidi="fa-IR"/>
        </w:rPr>
        <w:t xml:space="preserve"> ثنا أبو عاصم</w:t>
      </w:r>
      <w:r w:rsidR="004C397E">
        <w:rPr>
          <w:rtl/>
          <w:lang w:bidi="fa-IR"/>
        </w:rPr>
        <w:t>،</w:t>
      </w:r>
      <w:r>
        <w:rPr>
          <w:rtl/>
          <w:lang w:bidi="fa-IR"/>
        </w:rPr>
        <w:t xml:space="preserve"> عن عبد الله بن المؤمل</w:t>
      </w:r>
      <w:r w:rsidR="004C397E">
        <w:rPr>
          <w:rtl/>
          <w:lang w:bidi="fa-IR"/>
        </w:rPr>
        <w:t>،</w:t>
      </w:r>
      <w:r>
        <w:rPr>
          <w:rtl/>
          <w:lang w:bidi="fa-IR"/>
        </w:rPr>
        <w:t xml:space="preserve"> حدّثني أبو بكر بن عبيد الله بن أبي مليكة</w:t>
      </w:r>
      <w:r w:rsidR="004C397E">
        <w:rPr>
          <w:rtl/>
          <w:lang w:bidi="fa-IR"/>
        </w:rPr>
        <w:t>،</w:t>
      </w:r>
      <w:r>
        <w:rPr>
          <w:rtl/>
          <w:lang w:bidi="fa-IR"/>
        </w:rPr>
        <w:t xml:space="preserve"> عن أبيه قال : جاء رجل من أهل الشام فسبَّ عليّاً عند ابن عبّاس</w:t>
      </w:r>
      <w:r w:rsidR="004C397E">
        <w:rPr>
          <w:rtl/>
          <w:lang w:bidi="fa-IR"/>
        </w:rPr>
        <w:t>،</w:t>
      </w:r>
      <w:r>
        <w:rPr>
          <w:rtl/>
          <w:lang w:bidi="fa-IR"/>
        </w:rPr>
        <w:t xml:space="preserve"> فحصبه ابن عبّاس</w:t>
      </w:r>
      <w:r w:rsidR="004C397E">
        <w:rPr>
          <w:rtl/>
          <w:lang w:bidi="fa-IR"/>
        </w:rPr>
        <w:t>،</w:t>
      </w:r>
      <w:r>
        <w:rPr>
          <w:rtl/>
          <w:lang w:bidi="fa-IR"/>
        </w:rPr>
        <w:t xml:space="preserve"> فقال : يا عدوَّ الله</w:t>
      </w:r>
      <w:r w:rsidR="004C397E">
        <w:rPr>
          <w:rtl/>
          <w:lang w:bidi="fa-IR"/>
        </w:rPr>
        <w:t>،</w:t>
      </w:r>
      <w:r>
        <w:rPr>
          <w:rtl/>
          <w:lang w:bidi="fa-IR"/>
        </w:rPr>
        <w:t xml:space="preserve"> آذيت رسول الله (</w:t>
      </w:r>
      <w:r w:rsidR="00300A34" w:rsidRPr="00300A34">
        <w:rPr>
          <w:rStyle w:val="libAlaemChar"/>
          <w:rtl/>
        </w:rPr>
        <w:t>صلى‌الله‌عليه‌وآله</w:t>
      </w:r>
      <w:r>
        <w:rPr>
          <w:rtl/>
          <w:lang w:bidi="fa-IR"/>
        </w:rPr>
        <w:t xml:space="preserve">) : </w:t>
      </w:r>
      <w:r w:rsidRPr="00E8758A">
        <w:rPr>
          <w:rStyle w:val="libAlaemChar"/>
          <w:rtl/>
        </w:rPr>
        <w:t>(</w:t>
      </w:r>
      <w:r w:rsidRPr="00E8758A">
        <w:rPr>
          <w:rStyle w:val="libAieChar"/>
          <w:rtl/>
        </w:rPr>
        <w:t xml:space="preserve"> إِنَّ الَّذِينَ يُؤْذُونَ اللَّهَ وَرَسُولَهُ لَعَنَهُ</w:t>
      </w:r>
      <w:r w:rsidR="008C2F53" w:rsidRPr="00E8758A">
        <w:rPr>
          <w:rStyle w:val="libAieChar"/>
          <w:rtl/>
        </w:rPr>
        <w:t>م</w:t>
      </w:r>
      <w:r w:rsidRPr="00E8758A">
        <w:rPr>
          <w:rStyle w:val="libAieChar"/>
          <w:rtl/>
        </w:rPr>
        <w:t xml:space="preserve"> اللَّهُ فِي الدُّنيا وَالآخِرَةِ وَأَعَدَّ لَهُمْ عَذَابًا </w:t>
      </w:r>
      <w:r w:rsidR="008C2F53" w:rsidRPr="00E8758A">
        <w:rPr>
          <w:rStyle w:val="libAieChar"/>
          <w:rtl/>
        </w:rPr>
        <w:t>م</w:t>
      </w:r>
      <w:r w:rsidRPr="00E8758A">
        <w:rPr>
          <w:rStyle w:val="libAieChar"/>
          <w:rtl/>
        </w:rPr>
        <w:t xml:space="preserve">هِيناً </w:t>
      </w:r>
      <w:r w:rsidRPr="00E8758A">
        <w:rPr>
          <w:rStyle w:val="libAlaemChar"/>
          <w:rtl/>
        </w:rPr>
        <w:t>)</w:t>
      </w:r>
      <w:r w:rsidRPr="008C2F53">
        <w:rPr>
          <w:rStyle w:val="libFootnotenumChar"/>
          <w:rtl/>
        </w:rPr>
        <w:t>(1)</w:t>
      </w:r>
      <w:r>
        <w:rPr>
          <w:rtl/>
          <w:lang w:bidi="fa-IR"/>
        </w:rPr>
        <w:t xml:space="preserve"> . لو كان رسول الله (</w:t>
      </w:r>
      <w:r w:rsidR="00300A34" w:rsidRPr="00300A34">
        <w:rPr>
          <w:rStyle w:val="libAlaemChar"/>
          <w:rtl/>
        </w:rPr>
        <w:t>صلى‌الله‌عليه‌وآله</w:t>
      </w:r>
      <w:r>
        <w:rPr>
          <w:rtl/>
          <w:lang w:bidi="fa-IR"/>
        </w:rPr>
        <w:t>) حيّاً لآذيته . هذا حديث صحيح الإسناد ولمْ يخرجاه</w:t>
      </w:r>
      <w:r w:rsidRPr="008C2F53">
        <w:rPr>
          <w:rStyle w:val="libFootnotenumChar"/>
          <w:rtl/>
        </w:rPr>
        <w:t>(2)</w:t>
      </w:r>
      <w:r w:rsidR="007920B3">
        <w:rPr>
          <w:rtl/>
          <w:lang w:bidi="fa-IR"/>
        </w:rPr>
        <w:t>.</w:t>
      </w:r>
    </w:p>
    <w:p w:rsidR="007920B3" w:rsidRDefault="00903D5C" w:rsidP="00DD6090">
      <w:pPr>
        <w:pStyle w:val="libNormal"/>
        <w:rPr>
          <w:rtl/>
          <w:lang w:bidi="fa-IR"/>
        </w:rPr>
      </w:pPr>
      <w:r>
        <w:rPr>
          <w:rtl/>
          <w:lang w:bidi="fa-IR"/>
        </w:rPr>
        <w:t xml:space="preserve">وروى الحاكم النيسابوري : (حدّثنا) أبو العبّاس </w:t>
      </w:r>
      <w:r w:rsidR="00622E4A">
        <w:rPr>
          <w:rtl/>
          <w:lang w:bidi="fa-IR"/>
        </w:rPr>
        <w:t>محمّد</w:t>
      </w:r>
      <w:r>
        <w:rPr>
          <w:rtl/>
          <w:lang w:bidi="fa-IR"/>
        </w:rPr>
        <w:t xml:space="preserve"> بن يعقوب</w:t>
      </w:r>
      <w:r w:rsidR="004C397E">
        <w:rPr>
          <w:rtl/>
          <w:lang w:bidi="fa-IR"/>
        </w:rPr>
        <w:t>،</w:t>
      </w:r>
      <w:r>
        <w:rPr>
          <w:rtl/>
          <w:lang w:bidi="fa-IR"/>
        </w:rPr>
        <w:t xml:space="preserve"> ثنا أبو زرعة الدمشقي</w:t>
      </w:r>
      <w:r w:rsidR="004C397E">
        <w:rPr>
          <w:rtl/>
          <w:lang w:bidi="fa-IR"/>
        </w:rPr>
        <w:t>،</w:t>
      </w:r>
      <w:r>
        <w:rPr>
          <w:rtl/>
          <w:lang w:bidi="fa-IR"/>
        </w:rPr>
        <w:t xml:space="preserve"> ثنا </w:t>
      </w:r>
      <w:r w:rsidR="00622E4A">
        <w:rPr>
          <w:rtl/>
          <w:lang w:bidi="fa-IR"/>
        </w:rPr>
        <w:t>محمّد</w:t>
      </w:r>
      <w:r>
        <w:rPr>
          <w:rtl/>
          <w:lang w:bidi="fa-IR"/>
        </w:rPr>
        <w:t xml:space="preserve"> بن خالد الوهبي</w:t>
      </w:r>
      <w:r w:rsidR="004C397E">
        <w:rPr>
          <w:rtl/>
          <w:lang w:bidi="fa-IR"/>
        </w:rPr>
        <w:t>،</w:t>
      </w:r>
      <w:r>
        <w:rPr>
          <w:rtl/>
          <w:lang w:bidi="fa-IR"/>
        </w:rPr>
        <w:t xml:space="preserve"> ثنا </w:t>
      </w:r>
      <w:r w:rsidR="00622E4A">
        <w:rPr>
          <w:rtl/>
          <w:lang w:bidi="fa-IR"/>
        </w:rPr>
        <w:t>محمّد</w:t>
      </w:r>
      <w:r>
        <w:rPr>
          <w:rtl/>
          <w:lang w:bidi="fa-IR"/>
        </w:rPr>
        <w:t xml:space="preserve"> بن إسحاق</w:t>
      </w:r>
      <w:r w:rsidR="004C397E">
        <w:rPr>
          <w:rtl/>
          <w:lang w:bidi="fa-IR"/>
        </w:rPr>
        <w:t>،</w:t>
      </w:r>
      <w:r>
        <w:rPr>
          <w:rtl/>
          <w:lang w:bidi="fa-IR"/>
        </w:rPr>
        <w:t xml:space="preserve"> (وأخبرناه) أحمد بن جعفر البزّار</w:t>
      </w:r>
      <w:r w:rsidR="004C397E">
        <w:rPr>
          <w:rtl/>
          <w:lang w:bidi="fa-IR"/>
        </w:rPr>
        <w:t>،</w:t>
      </w:r>
      <w:r>
        <w:rPr>
          <w:rtl/>
          <w:lang w:bidi="fa-IR"/>
        </w:rPr>
        <w:t xml:space="preserve"> ثنا عبد الله بن أحمد بن حنبل</w:t>
      </w:r>
      <w:r w:rsidR="004C397E">
        <w:rPr>
          <w:rtl/>
          <w:lang w:bidi="fa-IR"/>
        </w:rPr>
        <w:t>،</w:t>
      </w:r>
      <w:r>
        <w:rPr>
          <w:rtl/>
          <w:lang w:bidi="fa-IR"/>
        </w:rPr>
        <w:t xml:space="preserve"> حدّثني أبي</w:t>
      </w:r>
      <w:r w:rsidR="004C397E">
        <w:rPr>
          <w:rtl/>
          <w:lang w:bidi="fa-IR"/>
        </w:rPr>
        <w:t>،</w:t>
      </w:r>
      <w:r>
        <w:rPr>
          <w:rtl/>
          <w:lang w:bidi="fa-IR"/>
        </w:rPr>
        <w:t xml:space="preserve"> ثنا يعقوب بن إبراهيم بن سعد</w:t>
      </w:r>
      <w:r w:rsidR="004C397E">
        <w:rPr>
          <w:rtl/>
          <w:lang w:bidi="fa-IR"/>
        </w:rPr>
        <w:t>،</w:t>
      </w:r>
      <w:r>
        <w:rPr>
          <w:rtl/>
          <w:lang w:bidi="fa-IR"/>
        </w:rPr>
        <w:t xml:space="preserve"> ثنا أبي</w:t>
      </w:r>
      <w:r w:rsidR="004C397E">
        <w:rPr>
          <w:rtl/>
          <w:lang w:bidi="fa-IR"/>
        </w:rPr>
        <w:t>،</w:t>
      </w:r>
      <w:r>
        <w:rPr>
          <w:rtl/>
          <w:lang w:bidi="fa-IR"/>
        </w:rPr>
        <w:t xml:space="preserve"> عن </w:t>
      </w:r>
      <w:r w:rsidR="00622E4A">
        <w:rPr>
          <w:rtl/>
          <w:lang w:bidi="fa-IR"/>
        </w:rPr>
        <w:t>محمّد</w:t>
      </w:r>
      <w:r>
        <w:rPr>
          <w:rtl/>
          <w:lang w:bidi="fa-IR"/>
        </w:rPr>
        <w:t xml:space="preserve"> بن إسحاق</w:t>
      </w:r>
      <w:r w:rsidR="004C397E">
        <w:rPr>
          <w:rtl/>
          <w:lang w:bidi="fa-IR"/>
        </w:rPr>
        <w:t>،</w:t>
      </w:r>
      <w:r>
        <w:rPr>
          <w:rtl/>
          <w:lang w:bidi="fa-IR"/>
        </w:rPr>
        <w:t xml:space="preserve"> عن أبان بن صالح</w:t>
      </w:r>
      <w:r w:rsidR="004C397E">
        <w:rPr>
          <w:rtl/>
          <w:lang w:bidi="fa-IR"/>
        </w:rPr>
        <w:t>،</w:t>
      </w:r>
      <w:r>
        <w:rPr>
          <w:rtl/>
          <w:lang w:bidi="fa-IR"/>
        </w:rPr>
        <w:t xml:space="preserve"> عن الفضل بن معقل بن يسار</w:t>
      </w:r>
      <w:r w:rsidR="004C397E">
        <w:rPr>
          <w:rtl/>
          <w:lang w:bidi="fa-IR"/>
        </w:rPr>
        <w:t>،</w:t>
      </w:r>
      <w:r>
        <w:rPr>
          <w:rtl/>
          <w:lang w:bidi="fa-IR"/>
        </w:rPr>
        <w:t xml:space="preserve"> عن عبد الله بن نيار الأسلمي</w:t>
      </w:r>
      <w:r w:rsidR="004C397E">
        <w:rPr>
          <w:rtl/>
          <w:lang w:bidi="fa-IR"/>
        </w:rPr>
        <w:t>،</w:t>
      </w:r>
      <w:r>
        <w:rPr>
          <w:rtl/>
          <w:lang w:bidi="fa-IR"/>
        </w:rPr>
        <w:t xml:space="preserve"> عن عمرو بن شاس الأسلمي </w:t>
      </w:r>
      <w:r w:rsidR="008C2F53">
        <w:rPr>
          <w:rtl/>
          <w:lang w:bidi="fa-IR"/>
        </w:rPr>
        <w:t>-</w:t>
      </w:r>
      <w:r>
        <w:rPr>
          <w:rtl/>
          <w:lang w:bidi="fa-IR"/>
        </w:rPr>
        <w:t xml:space="preserve"> وكان من أصحاب الحديبيّة </w:t>
      </w:r>
      <w:r w:rsidR="008C2F53">
        <w:rPr>
          <w:rtl/>
          <w:lang w:bidi="fa-IR"/>
        </w:rPr>
        <w:t>-</w:t>
      </w:r>
      <w:r w:rsidR="004C397E">
        <w:rPr>
          <w:rtl/>
          <w:lang w:bidi="fa-IR"/>
        </w:rPr>
        <w:t>،</w:t>
      </w:r>
      <w:r>
        <w:rPr>
          <w:rtl/>
          <w:lang w:bidi="fa-IR"/>
        </w:rPr>
        <w:t xml:space="preserve"> قال : خرجنا مع علي (</w:t>
      </w:r>
      <w:r w:rsidR="00DD6090" w:rsidRPr="00B21E82">
        <w:rPr>
          <w:rStyle w:val="libAlaemChar"/>
          <w:rtl/>
        </w:rPr>
        <w:t>رضي‌الله‌عنه</w:t>
      </w:r>
      <w:r>
        <w:rPr>
          <w:rtl/>
          <w:lang w:bidi="fa-IR"/>
        </w:rPr>
        <w:t>) إلى اليمن</w:t>
      </w:r>
      <w:r w:rsidR="004C397E">
        <w:rPr>
          <w:rtl/>
          <w:lang w:bidi="fa-IR"/>
        </w:rPr>
        <w:t>،</w:t>
      </w:r>
      <w:r>
        <w:rPr>
          <w:rtl/>
          <w:lang w:bidi="fa-IR"/>
        </w:rPr>
        <w:t xml:space="preserve"> فجفاني في سفره ذلك حتّى وجدتُ في نفسي</w:t>
      </w:r>
      <w:r w:rsidR="004C397E">
        <w:rPr>
          <w:rtl/>
          <w:lang w:bidi="fa-IR"/>
        </w:rPr>
        <w:t>،</w:t>
      </w:r>
      <w:r>
        <w:rPr>
          <w:rtl/>
          <w:lang w:bidi="fa-IR"/>
        </w:rPr>
        <w:t xml:space="preserve"> ف</w:t>
      </w:r>
      <w:r w:rsidR="0087599F">
        <w:rPr>
          <w:rtl/>
          <w:lang w:bidi="fa-IR"/>
        </w:rPr>
        <w:t>لمـَّا</w:t>
      </w:r>
      <w:r>
        <w:rPr>
          <w:rtl/>
          <w:lang w:bidi="fa-IR"/>
        </w:rPr>
        <w:t xml:space="preserve"> قدمت أظهرتُ شكايته في المسجد حتّى بلغ ذلك رسول الله (</w:t>
      </w:r>
      <w:r w:rsidR="00300A34" w:rsidRPr="00300A34">
        <w:rPr>
          <w:rStyle w:val="libAlaemChar"/>
          <w:rtl/>
        </w:rPr>
        <w:t>صلى‌الله‌عليه‌وآله</w:t>
      </w:r>
      <w:r>
        <w:rPr>
          <w:rtl/>
          <w:lang w:bidi="fa-IR"/>
        </w:rPr>
        <w:t>)</w:t>
      </w:r>
      <w:r w:rsidR="007920B3">
        <w:rPr>
          <w:rtl/>
          <w:lang w:bidi="fa-IR"/>
        </w:rPr>
        <w:t>.</w:t>
      </w:r>
    </w:p>
    <w:p w:rsidR="008C2F53" w:rsidRDefault="00903D5C" w:rsidP="00903D5C">
      <w:pPr>
        <w:pStyle w:val="libNormal"/>
        <w:rPr>
          <w:lang w:bidi="fa-IR"/>
        </w:rPr>
      </w:pPr>
      <w:r>
        <w:rPr>
          <w:rtl/>
          <w:lang w:bidi="fa-IR"/>
        </w:rPr>
        <w:t>قال : فدخلتُ المسجد ذات غداة ورسول الله (</w:t>
      </w:r>
      <w:r w:rsidR="00300A34" w:rsidRPr="00300A34">
        <w:rPr>
          <w:rStyle w:val="libAlaemChar"/>
          <w:rtl/>
        </w:rPr>
        <w:t>صلى‌الله‌عليه‌وآله</w:t>
      </w:r>
      <w:r>
        <w:rPr>
          <w:rtl/>
          <w:lang w:bidi="fa-IR"/>
        </w:rPr>
        <w:t>) في ناس مِن أصحابه</w:t>
      </w:r>
      <w:r w:rsidR="004C397E">
        <w:rPr>
          <w:rtl/>
          <w:lang w:bidi="fa-IR"/>
        </w:rPr>
        <w:t>،</w:t>
      </w:r>
      <w:r>
        <w:rPr>
          <w:rtl/>
          <w:lang w:bidi="fa-IR"/>
        </w:rPr>
        <w:t xml:space="preserve"> ف</w:t>
      </w:r>
      <w:r w:rsidR="0087599F">
        <w:rPr>
          <w:rtl/>
          <w:lang w:bidi="fa-IR"/>
        </w:rPr>
        <w:t>لمـَّا</w:t>
      </w:r>
      <w:r>
        <w:rPr>
          <w:rtl/>
          <w:lang w:bidi="fa-IR"/>
        </w:rPr>
        <w:t xml:space="preserve"> رآني أبدني عينيه . قال : حدّد إليَّ النظر</w:t>
      </w:r>
      <w:r w:rsidR="004C397E">
        <w:rPr>
          <w:rtl/>
          <w:lang w:bidi="fa-IR"/>
        </w:rPr>
        <w:t>،</w:t>
      </w:r>
      <w:r>
        <w:rPr>
          <w:rtl/>
          <w:lang w:bidi="fa-IR"/>
        </w:rPr>
        <w:t xml:space="preserve"> حتّى إذا جلست قال : (( يا عمرو</w:t>
      </w:r>
      <w:r w:rsidR="004C397E">
        <w:rPr>
          <w:rtl/>
          <w:lang w:bidi="fa-IR"/>
        </w:rPr>
        <w:t>،</w:t>
      </w:r>
      <w:r>
        <w:rPr>
          <w:rtl/>
          <w:lang w:bidi="fa-IR"/>
        </w:rPr>
        <w:t xml:space="preserve"> أما والله لقد آذيتني )) . فقلتُ : أعوذ بالله أن اُوذيك يا رسول الله ! قال :</w:t>
      </w:r>
    </w:p>
    <w:p w:rsidR="008C2F53" w:rsidRDefault="008C2F53" w:rsidP="008C2F53">
      <w:pPr>
        <w:pStyle w:val="libLine"/>
        <w:rPr>
          <w:lang w:bidi="fa-IR"/>
        </w:rPr>
      </w:pPr>
      <w:r>
        <w:rPr>
          <w:rtl/>
          <w:lang w:bidi="fa-IR"/>
        </w:rPr>
        <w:t>____________________</w:t>
      </w:r>
    </w:p>
    <w:p w:rsidR="007920B3" w:rsidRDefault="00903D5C" w:rsidP="0039048B">
      <w:pPr>
        <w:pStyle w:val="libFootnote0"/>
        <w:rPr>
          <w:rtl/>
          <w:lang w:bidi="fa-IR"/>
        </w:rPr>
      </w:pPr>
      <w:r w:rsidRPr="0039048B">
        <w:rPr>
          <w:rtl/>
        </w:rPr>
        <w:t>(1)</w:t>
      </w:r>
      <w:r>
        <w:rPr>
          <w:rtl/>
          <w:lang w:bidi="fa-IR"/>
        </w:rPr>
        <w:t xml:space="preserve"> سورة الأحزاب / 57</w:t>
      </w:r>
      <w:r w:rsidR="007920B3">
        <w:rPr>
          <w:rtl/>
          <w:lang w:bidi="fa-IR"/>
        </w:rPr>
        <w:t>.</w:t>
      </w:r>
    </w:p>
    <w:p w:rsidR="007920B3" w:rsidRDefault="00903D5C" w:rsidP="0039048B">
      <w:pPr>
        <w:pStyle w:val="libFootnote0"/>
        <w:rPr>
          <w:rtl/>
          <w:lang w:bidi="fa-IR"/>
        </w:rPr>
      </w:pPr>
      <w:r w:rsidRPr="0039048B">
        <w:rPr>
          <w:rtl/>
        </w:rPr>
        <w:t>(2)</w:t>
      </w:r>
      <w:r>
        <w:rPr>
          <w:rtl/>
          <w:lang w:bidi="fa-IR"/>
        </w:rPr>
        <w:t xml:space="preserve"> المستدرك </w:t>
      </w:r>
      <w:r w:rsidR="008C2F53">
        <w:rPr>
          <w:rtl/>
          <w:lang w:bidi="fa-IR"/>
        </w:rPr>
        <w:t>-</w:t>
      </w:r>
      <w:r>
        <w:rPr>
          <w:rtl/>
          <w:lang w:bidi="fa-IR"/>
        </w:rPr>
        <w:t xml:space="preserve"> الحاكم النيسابوري 3 / 121</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FE6566">
      <w:pPr>
        <w:pStyle w:val="libNormal0"/>
        <w:rPr>
          <w:rtl/>
          <w:lang w:bidi="fa-IR"/>
        </w:rPr>
      </w:pPr>
      <w:r>
        <w:rPr>
          <w:rtl/>
          <w:lang w:bidi="fa-IR"/>
        </w:rPr>
        <w:lastRenderedPageBreak/>
        <w:t>(( بلى مَنْ آذى عليّاً فقد آذاني )) . هذا حديث صحيح الإسناد ولمْ يخرجاه</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 xml:space="preserve">قال الهيثمي : وعن عمرو بن شاس الأسلمي </w:t>
      </w:r>
      <w:r w:rsidR="008C2F53">
        <w:rPr>
          <w:rtl/>
          <w:lang w:bidi="fa-IR"/>
        </w:rPr>
        <w:t>-</w:t>
      </w:r>
      <w:r>
        <w:rPr>
          <w:rtl/>
          <w:lang w:bidi="fa-IR"/>
        </w:rPr>
        <w:t xml:space="preserve"> وكان من أصحاب الحديبية </w:t>
      </w:r>
      <w:r w:rsidR="008C2F53">
        <w:rPr>
          <w:rtl/>
          <w:lang w:bidi="fa-IR"/>
        </w:rPr>
        <w:t>-</w:t>
      </w:r>
      <w:r>
        <w:rPr>
          <w:rtl/>
          <w:lang w:bidi="fa-IR"/>
        </w:rPr>
        <w:t xml:space="preserve"> قال : خرجت مع عليٍّ (</w:t>
      </w:r>
      <w:r w:rsidR="008C2F53" w:rsidRPr="008C2F53">
        <w:rPr>
          <w:rStyle w:val="libAlaemChar"/>
          <w:rtl/>
        </w:rPr>
        <w:t>عليه‌السلام</w:t>
      </w:r>
      <w:r>
        <w:rPr>
          <w:rtl/>
          <w:lang w:bidi="fa-IR"/>
        </w:rPr>
        <w:t>) إلى اليمن فجفاني في سفري ذلك حتّى وجدت في نفسي عليه</w:t>
      </w:r>
      <w:r w:rsidR="004C397E">
        <w:rPr>
          <w:rtl/>
          <w:lang w:bidi="fa-IR"/>
        </w:rPr>
        <w:t>،</w:t>
      </w:r>
      <w:r>
        <w:rPr>
          <w:rtl/>
          <w:lang w:bidi="fa-IR"/>
        </w:rPr>
        <w:t xml:space="preserve"> ف</w:t>
      </w:r>
      <w:r w:rsidR="0087599F">
        <w:rPr>
          <w:rtl/>
          <w:lang w:bidi="fa-IR"/>
        </w:rPr>
        <w:t>لمـَّا</w:t>
      </w:r>
      <w:r>
        <w:rPr>
          <w:rtl/>
          <w:lang w:bidi="fa-IR"/>
        </w:rPr>
        <w:t xml:space="preserve"> قدمت المدينة أظهرت شكايته في المسجد حتّى سمع بذلك رسول الله (</w:t>
      </w:r>
      <w:r w:rsidR="003079C3" w:rsidRPr="003079C3">
        <w:rPr>
          <w:rStyle w:val="libAlaemChar"/>
          <w:rtl/>
        </w:rPr>
        <w:t>صلى‌الله‌عليه‌وآله</w:t>
      </w:r>
      <w:r>
        <w:rPr>
          <w:rtl/>
          <w:lang w:bidi="fa-IR"/>
        </w:rPr>
        <w:t>)</w:t>
      </w:r>
      <w:r w:rsidR="004C397E">
        <w:rPr>
          <w:rtl/>
          <w:lang w:bidi="fa-IR"/>
        </w:rPr>
        <w:t>،</w:t>
      </w:r>
      <w:r>
        <w:rPr>
          <w:rtl/>
          <w:lang w:bidi="fa-IR"/>
        </w:rPr>
        <w:t xml:space="preserve"> فدخلت المسجد ذات غداة ورسول الله (</w:t>
      </w:r>
      <w:r w:rsidR="003079C3" w:rsidRPr="003079C3">
        <w:rPr>
          <w:rStyle w:val="libAlaemChar"/>
          <w:rtl/>
        </w:rPr>
        <w:t>صلى‌الله‌عليه‌وآله</w:t>
      </w:r>
      <w:r>
        <w:rPr>
          <w:rtl/>
          <w:lang w:bidi="fa-IR"/>
        </w:rPr>
        <w:t>) جالس في ناس من أصحابه</w:t>
      </w:r>
      <w:r w:rsidR="004C397E">
        <w:rPr>
          <w:rtl/>
          <w:lang w:bidi="fa-IR"/>
        </w:rPr>
        <w:t>،</w:t>
      </w:r>
      <w:r>
        <w:rPr>
          <w:rtl/>
          <w:lang w:bidi="fa-IR"/>
        </w:rPr>
        <w:t xml:space="preserve"> ف</w:t>
      </w:r>
      <w:r w:rsidR="0087599F">
        <w:rPr>
          <w:rtl/>
          <w:lang w:bidi="fa-IR"/>
        </w:rPr>
        <w:t>لمـَّا</w:t>
      </w:r>
      <w:r>
        <w:rPr>
          <w:rtl/>
          <w:lang w:bidi="fa-IR"/>
        </w:rPr>
        <w:t xml:space="preserve"> رآني أمدَّ لي عينيه </w:t>
      </w:r>
      <w:r w:rsidR="008C2F53">
        <w:rPr>
          <w:rtl/>
          <w:lang w:bidi="fa-IR"/>
        </w:rPr>
        <w:t>-</w:t>
      </w:r>
      <w:r>
        <w:rPr>
          <w:rtl/>
          <w:lang w:bidi="fa-IR"/>
        </w:rPr>
        <w:t xml:space="preserve"> يقول : حدّد إليَّ النظر </w:t>
      </w:r>
      <w:r w:rsidR="008C2F53">
        <w:rPr>
          <w:rtl/>
          <w:lang w:bidi="fa-IR"/>
        </w:rPr>
        <w:t>-</w:t>
      </w:r>
      <w:r>
        <w:rPr>
          <w:rtl/>
          <w:lang w:bidi="fa-IR"/>
        </w:rPr>
        <w:t xml:space="preserve"> حتّى إذا جلست قال : (( يا عمرو</w:t>
      </w:r>
      <w:r w:rsidR="004C397E">
        <w:rPr>
          <w:rtl/>
          <w:lang w:bidi="fa-IR"/>
        </w:rPr>
        <w:t>،</w:t>
      </w:r>
      <w:r>
        <w:rPr>
          <w:rtl/>
          <w:lang w:bidi="fa-IR"/>
        </w:rPr>
        <w:t xml:space="preserve"> والله لقد آذيتني )) . قلت : أعوذ بالله مِن أذاك يا رسول الله ! قال : (( بلى مَنْ آذى عليّاً فقد آذاني )) . رواه أحمد والطبراني باختصار</w:t>
      </w:r>
      <w:r w:rsidR="004C397E">
        <w:rPr>
          <w:rtl/>
          <w:lang w:bidi="fa-IR"/>
        </w:rPr>
        <w:t>،</w:t>
      </w:r>
      <w:r>
        <w:rPr>
          <w:rtl/>
          <w:lang w:bidi="fa-IR"/>
        </w:rPr>
        <w:t xml:space="preserve"> والبزّار أخصر منه</w:t>
      </w:r>
      <w:r w:rsidR="004C397E">
        <w:rPr>
          <w:rtl/>
          <w:lang w:bidi="fa-IR"/>
        </w:rPr>
        <w:t>،</w:t>
      </w:r>
      <w:r>
        <w:rPr>
          <w:rtl/>
          <w:lang w:bidi="fa-IR"/>
        </w:rPr>
        <w:t xml:space="preserve"> ورجال أحمد ثقات</w:t>
      </w:r>
      <w:r w:rsidRPr="008C2F53">
        <w:rPr>
          <w:rStyle w:val="libFootnotenumChar"/>
          <w:rtl/>
        </w:rPr>
        <w:t>(2)</w:t>
      </w:r>
      <w:r w:rsidR="007920B3">
        <w:rPr>
          <w:rtl/>
          <w:lang w:bidi="fa-IR"/>
        </w:rPr>
        <w:t>.</w:t>
      </w:r>
    </w:p>
    <w:p w:rsidR="007920B3" w:rsidRDefault="00903D5C" w:rsidP="00903D5C">
      <w:pPr>
        <w:pStyle w:val="libNormal"/>
        <w:rPr>
          <w:rtl/>
          <w:lang w:bidi="fa-IR"/>
        </w:rPr>
      </w:pPr>
      <w:r>
        <w:rPr>
          <w:rtl/>
          <w:lang w:bidi="fa-IR"/>
        </w:rPr>
        <w:t>قال الهيثمي : وعن أبي رافع قال : بعث رسول الله (</w:t>
      </w:r>
      <w:r w:rsidR="003079C3" w:rsidRPr="003079C3">
        <w:rPr>
          <w:rStyle w:val="libAlaemChar"/>
          <w:rtl/>
        </w:rPr>
        <w:t>صلى‌الله‌عليه‌وآله</w:t>
      </w:r>
      <w:r>
        <w:rPr>
          <w:rtl/>
          <w:lang w:bidi="fa-IR"/>
        </w:rPr>
        <w:t>) عليّاً أميراً على اليمن</w:t>
      </w:r>
      <w:r w:rsidR="004C397E">
        <w:rPr>
          <w:rtl/>
          <w:lang w:bidi="fa-IR"/>
        </w:rPr>
        <w:t>،</w:t>
      </w:r>
      <w:r>
        <w:rPr>
          <w:rtl/>
          <w:lang w:bidi="fa-IR"/>
        </w:rPr>
        <w:t xml:space="preserve"> وخرج معه رجل مِن أسلم يُقال له : عمرو بن شاس</w:t>
      </w:r>
      <w:r w:rsidR="004C397E">
        <w:rPr>
          <w:rtl/>
          <w:lang w:bidi="fa-IR"/>
        </w:rPr>
        <w:t>،</w:t>
      </w:r>
      <w:r>
        <w:rPr>
          <w:rtl/>
          <w:lang w:bidi="fa-IR"/>
        </w:rPr>
        <w:t xml:space="preserve"> فرجع وهو يذم عليّاً ويشكوه</w:t>
      </w:r>
      <w:r w:rsidR="004C397E">
        <w:rPr>
          <w:rtl/>
          <w:lang w:bidi="fa-IR"/>
        </w:rPr>
        <w:t>،</w:t>
      </w:r>
      <w:r>
        <w:rPr>
          <w:rtl/>
          <w:lang w:bidi="fa-IR"/>
        </w:rPr>
        <w:t xml:space="preserve"> فبعث إليه رسول الله (</w:t>
      </w:r>
      <w:r w:rsidR="003079C3" w:rsidRPr="003079C3">
        <w:rPr>
          <w:rStyle w:val="libAlaemChar"/>
          <w:rtl/>
        </w:rPr>
        <w:t>صلى‌الله‌عليه‌وآله</w:t>
      </w:r>
      <w:r>
        <w:rPr>
          <w:rtl/>
          <w:lang w:bidi="fa-IR"/>
        </w:rPr>
        <w:t>)</w:t>
      </w:r>
      <w:r w:rsidR="004C397E">
        <w:rPr>
          <w:rtl/>
          <w:lang w:bidi="fa-IR"/>
        </w:rPr>
        <w:t>،</w:t>
      </w:r>
      <w:r>
        <w:rPr>
          <w:rtl/>
          <w:lang w:bidi="fa-IR"/>
        </w:rPr>
        <w:t xml:space="preserve"> فقال : (( اخسأ يا عمرو ! هل رأيتَ مِنْ عليٍّ جوراً في حكمه أو أثرة في قسمه ؟ )) . قال : اللهمَّ لا . قال : (( فعلامَ تقول الذي بلغني ؟ )) . قال : بغضه لا أملك</w:t>
      </w:r>
      <w:r w:rsidR="007920B3">
        <w:rPr>
          <w:rtl/>
          <w:lang w:bidi="fa-IR"/>
        </w:rPr>
        <w:t>.</w:t>
      </w:r>
    </w:p>
    <w:p w:rsidR="008C2F53" w:rsidRDefault="00903D5C" w:rsidP="00903D5C">
      <w:pPr>
        <w:pStyle w:val="libNormal"/>
        <w:rPr>
          <w:lang w:bidi="fa-IR"/>
        </w:rPr>
      </w:pPr>
      <w:r>
        <w:rPr>
          <w:rtl/>
          <w:lang w:bidi="fa-IR"/>
        </w:rPr>
        <w:t>قال : فغضب رسول الله (</w:t>
      </w:r>
      <w:r w:rsidR="003079C3" w:rsidRPr="003079C3">
        <w:rPr>
          <w:rStyle w:val="libAlaemChar"/>
          <w:rtl/>
        </w:rPr>
        <w:t>صلى‌الله‌عليه‌وآله</w:t>
      </w:r>
      <w:r>
        <w:rPr>
          <w:rtl/>
          <w:lang w:bidi="fa-IR"/>
        </w:rPr>
        <w:t>) حتّى عرف ذلك في وجهه</w:t>
      </w:r>
      <w:r w:rsidR="004C397E">
        <w:rPr>
          <w:rtl/>
          <w:lang w:bidi="fa-IR"/>
        </w:rPr>
        <w:t>،</w:t>
      </w:r>
      <w:r>
        <w:rPr>
          <w:rtl/>
          <w:lang w:bidi="fa-IR"/>
        </w:rPr>
        <w:t xml:space="preserve"> ثمّ قال : (( مَنْ أبغضه فقد أبغضني</w:t>
      </w:r>
      <w:r w:rsidR="004C397E">
        <w:rPr>
          <w:rtl/>
          <w:lang w:bidi="fa-IR"/>
        </w:rPr>
        <w:t>،</w:t>
      </w:r>
      <w:r>
        <w:rPr>
          <w:rtl/>
          <w:lang w:bidi="fa-IR"/>
        </w:rPr>
        <w:t xml:space="preserve"> ومَنْ أبغضني فقد أبغضَ الله</w:t>
      </w:r>
      <w:r w:rsidR="004C397E">
        <w:rPr>
          <w:rtl/>
          <w:lang w:bidi="fa-IR"/>
        </w:rPr>
        <w:t>،</w:t>
      </w:r>
      <w:r>
        <w:rPr>
          <w:rtl/>
          <w:lang w:bidi="fa-IR"/>
        </w:rPr>
        <w:t xml:space="preserve"> ومَنْ أحبَّه فقد أحبَّني</w:t>
      </w:r>
      <w:r w:rsidR="004C397E">
        <w:rPr>
          <w:rtl/>
          <w:lang w:bidi="fa-IR"/>
        </w:rPr>
        <w:t>،</w:t>
      </w:r>
      <w:r>
        <w:rPr>
          <w:rtl/>
          <w:lang w:bidi="fa-IR"/>
        </w:rPr>
        <w:t xml:space="preserve"> ومَنْ </w:t>
      </w:r>
      <w:r w:rsidR="00FE6566">
        <w:rPr>
          <w:rtl/>
          <w:lang w:bidi="fa-IR"/>
        </w:rPr>
        <w:t>أحبَّني فقد أحبَّ الله تعالى ))</w:t>
      </w:r>
      <w:r>
        <w:rPr>
          <w:rtl/>
          <w:lang w:bidi="fa-IR"/>
        </w:rPr>
        <w:t>. رواه البزّار</w:t>
      </w:r>
      <w:r w:rsidR="004C397E">
        <w:rPr>
          <w:rtl/>
          <w:lang w:bidi="fa-IR"/>
        </w:rPr>
        <w:t>،</w:t>
      </w:r>
      <w:r>
        <w:rPr>
          <w:rtl/>
          <w:lang w:bidi="fa-IR"/>
        </w:rPr>
        <w:t xml:space="preserve"> وفيه رجال وُثّقوا على</w:t>
      </w:r>
    </w:p>
    <w:p w:rsidR="008C2F53" w:rsidRDefault="008C2F53" w:rsidP="008C2F53">
      <w:pPr>
        <w:pStyle w:val="libLine"/>
        <w:rPr>
          <w:lang w:bidi="fa-IR"/>
        </w:rPr>
      </w:pPr>
      <w:r>
        <w:rPr>
          <w:rtl/>
          <w:lang w:bidi="fa-IR"/>
        </w:rPr>
        <w:t>____________________</w:t>
      </w:r>
    </w:p>
    <w:p w:rsidR="007920B3" w:rsidRDefault="00903D5C" w:rsidP="00FE6566">
      <w:pPr>
        <w:pStyle w:val="libFootnote0"/>
        <w:rPr>
          <w:rtl/>
          <w:lang w:bidi="fa-IR"/>
        </w:rPr>
      </w:pPr>
      <w:r w:rsidRPr="00FE6566">
        <w:rPr>
          <w:rtl/>
        </w:rPr>
        <w:t>(1)</w:t>
      </w:r>
      <w:r>
        <w:rPr>
          <w:rtl/>
          <w:lang w:bidi="fa-IR"/>
        </w:rPr>
        <w:t xml:space="preserve"> المستدرك </w:t>
      </w:r>
      <w:r w:rsidR="008C2F53">
        <w:rPr>
          <w:rtl/>
          <w:lang w:bidi="fa-IR"/>
        </w:rPr>
        <w:t>-</w:t>
      </w:r>
      <w:r>
        <w:rPr>
          <w:rtl/>
          <w:lang w:bidi="fa-IR"/>
        </w:rPr>
        <w:t xml:space="preserve"> الحاكم النيسابوري 3 / 122</w:t>
      </w:r>
      <w:r w:rsidR="007920B3">
        <w:rPr>
          <w:rtl/>
          <w:lang w:bidi="fa-IR"/>
        </w:rPr>
        <w:t>.</w:t>
      </w:r>
    </w:p>
    <w:p w:rsidR="007920B3" w:rsidRDefault="00903D5C" w:rsidP="00FE6566">
      <w:pPr>
        <w:pStyle w:val="libFootnote0"/>
        <w:rPr>
          <w:rtl/>
          <w:lang w:bidi="fa-IR"/>
        </w:rPr>
      </w:pPr>
      <w:r w:rsidRPr="00FE6566">
        <w:rPr>
          <w:rtl/>
        </w:rPr>
        <w:t>(2)</w:t>
      </w:r>
      <w:r>
        <w:rPr>
          <w:rtl/>
          <w:lang w:bidi="fa-IR"/>
        </w:rPr>
        <w:t xml:space="preserve"> مجمع الزوائد </w:t>
      </w:r>
      <w:r w:rsidR="008C2F53">
        <w:rPr>
          <w:rtl/>
          <w:lang w:bidi="fa-IR"/>
        </w:rPr>
        <w:t>-</w:t>
      </w:r>
      <w:r>
        <w:rPr>
          <w:rtl/>
          <w:lang w:bidi="fa-IR"/>
        </w:rPr>
        <w:t xml:space="preserve"> الهيثمي 9 / 129</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FE6566">
      <w:pPr>
        <w:pStyle w:val="libNormal0"/>
        <w:rPr>
          <w:rtl/>
          <w:lang w:bidi="fa-IR"/>
        </w:rPr>
      </w:pPr>
      <w:r>
        <w:rPr>
          <w:rtl/>
          <w:lang w:bidi="fa-IR"/>
        </w:rPr>
        <w:lastRenderedPageBreak/>
        <w:t>ضعفهم</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وبهذا لا يختلف اثنان في أنّ مَنْ آذى عليّاً وفاطمة فقد آذى الله ورسوله</w:t>
      </w:r>
      <w:r w:rsidR="004C397E">
        <w:rPr>
          <w:rtl/>
          <w:lang w:bidi="fa-IR"/>
        </w:rPr>
        <w:t>،</w:t>
      </w:r>
      <w:r>
        <w:rPr>
          <w:rtl/>
          <w:lang w:bidi="fa-IR"/>
        </w:rPr>
        <w:t xml:space="preserve"> والله يغضب لغضب عليٍّ وفاطمة ويرضى لرضاهما . وهناك المزيد مِن الروايات الكثيرة الصحيحة تدلّ على هذا المضمون</w:t>
      </w:r>
      <w:r w:rsidR="007920B3">
        <w:rPr>
          <w:rtl/>
          <w:lang w:bidi="fa-IR"/>
        </w:rPr>
        <w:t>.</w:t>
      </w:r>
    </w:p>
    <w:p w:rsidR="00903D5C" w:rsidRDefault="00903D5C" w:rsidP="00FE6566">
      <w:pPr>
        <w:pStyle w:val="libBold1"/>
        <w:rPr>
          <w:lang w:bidi="fa-IR"/>
        </w:rPr>
      </w:pPr>
      <w:r>
        <w:rPr>
          <w:rtl/>
          <w:lang w:bidi="fa-IR"/>
        </w:rPr>
        <w:t>بعضُ الصحابة آذوا السيدة فاطمة الزهراء وأمير المؤمنين (</w:t>
      </w:r>
      <w:r w:rsidR="008C2F53" w:rsidRPr="008C2F53">
        <w:rPr>
          <w:rStyle w:val="libAlaemChar"/>
          <w:rtl/>
        </w:rPr>
        <w:t>عليهما‌السلام</w:t>
      </w:r>
      <w:r>
        <w:rPr>
          <w:rtl/>
          <w:lang w:bidi="fa-IR"/>
        </w:rPr>
        <w:t>)</w:t>
      </w:r>
    </w:p>
    <w:p w:rsidR="007920B3" w:rsidRDefault="00903D5C" w:rsidP="00903D5C">
      <w:pPr>
        <w:pStyle w:val="libNormal"/>
        <w:rPr>
          <w:rtl/>
          <w:lang w:bidi="fa-IR"/>
        </w:rPr>
      </w:pPr>
      <w:r>
        <w:rPr>
          <w:rtl/>
          <w:lang w:bidi="fa-IR"/>
        </w:rPr>
        <w:t>قال البخاري : حدّثنا يحيى بن بكير</w:t>
      </w:r>
      <w:r w:rsidR="004C397E">
        <w:rPr>
          <w:rtl/>
          <w:lang w:bidi="fa-IR"/>
        </w:rPr>
        <w:t>،</w:t>
      </w:r>
      <w:r>
        <w:rPr>
          <w:rtl/>
          <w:lang w:bidi="fa-IR"/>
        </w:rPr>
        <w:t xml:space="preserve"> حدّثنا الليث</w:t>
      </w:r>
      <w:r w:rsidR="004C397E">
        <w:rPr>
          <w:rtl/>
          <w:lang w:bidi="fa-IR"/>
        </w:rPr>
        <w:t>،</w:t>
      </w:r>
      <w:r>
        <w:rPr>
          <w:rtl/>
          <w:lang w:bidi="fa-IR"/>
        </w:rPr>
        <w:t xml:space="preserve"> عن عقيل</w:t>
      </w:r>
      <w:r w:rsidR="004C397E">
        <w:rPr>
          <w:rtl/>
          <w:lang w:bidi="fa-IR"/>
        </w:rPr>
        <w:t>،</w:t>
      </w:r>
      <w:r>
        <w:rPr>
          <w:rtl/>
          <w:lang w:bidi="fa-IR"/>
        </w:rPr>
        <w:t xml:space="preserve"> عن ابن شهاب</w:t>
      </w:r>
      <w:r w:rsidR="004C397E">
        <w:rPr>
          <w:rtl/>
          <w:lang w:bidi="fa-IR"/>
        </w:rPr>
        <w:t>،</w:t>
      </w:r>
      <w:r>
        <w:rPr>
          <w:rtl/>
          <w:lang w:bidi="fa-IR"/>
        </w:rPr>
        <w:t xml:space="preserve"> عن عروة</w:t>
      </w:r>
      <w:r w:rsidR="004C397E">
        <w:rPr>
          <w:rtl/>
          <w:lang w:bidi="fa-IR"/>
        </w:rPr>
        <w:t>،</w:t>
      </w:r>
      <w:r>
        <w:rPr>
          <w:rtl/>
          <w:lang w:bidi="fa-IR"/>
        </w:rPr>
        <w:t xml:space="preserve"> عن عائشة : أنّ فاطمة (</w:t>
      </w:r>
      <w:r w:rsidR="008C2F53" w:rsidRPr="008C2F53">
        <w:rPr>
          <w:rStyle w:val="libAlaemChar"/>
          <w:rtl/>
        </w:rPr>
        <w:t>عليها‌السلام</w:t>
      </w:r>
      <w:r>
        <w:rPr>
          <w:rtl/>
          <w:lang w:bidi="fa-IR"/>
        </w:rPr>
        <w:t>) بنت النّبي (</w:t>
      </w:r>
      <w:r w:rsidR="003079C3" w:rsidRPr="003079C3">
        <w:rPr>
          <w:rStyle w:val="libAlaemChar"/>
          <w:rtl/>
        </w:rPr>
        <w:t>صلى‌الله‌عليه‌وآله</w:t>
      </w:r>
      <w:r>
        <w:rPr>
          <w:rtl/>
          <w:lang w:bidi="fa-IR"/>
        </w:rPr>
        <w:t>) أرسلت إلى أبي بكر تسأله ميراثها مِن رسول الله (</w:t>
      </w:r>
      <w:r w:rsidR="003079C3" w:rsidRPr="003079C3">
        <w:rPr>
          <w:rStyle w:val="libAlaemChar"/>
          <w:rtl/>
        </w:rPr>
        <w:t>صلى‌الله‌عليه‌وآله</w:t>
      </w:r>
      <w:r>
        <w:rPr>
          <w:rtl/>
          <w:lang w:bidi="fa-IR"/>
        </w:rPr>
        <w:t>) ممّا أفاء الله عليه بالمدينة وفدك</w:t>
      </w:r>
      <w:r w:rsidR="004C397E">
        <w:rPr>
          <w:rtl/>
          <w:lang w:bidi="fa-IR"/>
        </w:rPr>
        <w:t>،</w:t>
      </w:r>
      <w:r>
        <w:rPr>
          <w:rtl/>
          <w:lang w:bidi="fa-IR"/>
        </w:rPr>
        <w:t xml:space="preserve"> وما بقى مِن خمس خيبر</w:t>
      </w:r>
      <w:r w:rsidR="004C397E">
        <w:rPr>
          <w:rtl/>
          <w:lang w:bidi="fa-IR"/>
        </w:rPr>
        <w:t>،</w:t>
      </w:r>
      <w:r>
        <w:rPr>
          <w:rtl/>
          <w:lang w:bidi="fa-IR"/>
        </w:rPr>
        <w:t xml:space="preserve"> فقال أبو بكر : إنّ رسول الله (</w:t>
      </w:r>
      <w:r w:rsidR="003079C3" w:rsidRPr="003079C3">
        <w:rPr>
          <w:rStyle w:val="libAlaemChar"/>
          <w:rtl/>
        </w:rPr>
        <w:t>صلى‌الله‌عليه‌وآله</w:t>
      </w:r>
      <w:r>
        <w:rPr>
          <w:rtl/>
          <w:lang w:bidi="fa-IR"/>
        </w:rPr>
        <w:t>)</w:t>
      </w:r>
      <w:r w:rsidR="004C397E">
        <w:rPr>
          <w:rtl/>
          <w:lang w:bidi="fa-IR"/>
        </w:rPr>
        <w:t>،</w:t>
      </w:r>
      <w:r>
        <w:rPr>
          <w:rtl/>
          <w:lang w:bidi="fa-IR"/>
        </w:rPr>
        <w:t xml:space="preserve"> قال : (( لا نورّث ما تركنا صدقة</w:t>
      </w:r>
      <w:r w:rsidRPr="008C2F53">
        <w:rPr>
          <w:rStyle w:val="libFootnotenumChar"/>
          <w:rtl/>
        </w:rPr>
        <w:t>(2)</w:t>
      </w:r>
      <w:r w:rsidR="004C397E">
        <w:rPr>
          <w:rtl/>
          <w:lang w:bidi="fa-IR"/>
        </w:rPr>
        <w:t>،</w:t>
      </w:r>
      <w:r>
        <w:rPr>
          <w:rtl/>
          <w:lang w:bidi="fa-IR"/>
        </w:rPr>
        <w:t xml:space="preserve"> إنّما يأكل آل </w:t>
      </w:r>
      <w:r w:rsidR="00622E4A">
        <w:rPr>
          <w:rtl/>
          <w:lang w:bidi="fa-IR"/>
        </w:rPr>
        <w:t>محمّد</w:t>
      </w:r>
      <w:r>
        <w:rPr>
          <w:rtl/>
          <w:lang w:bidi="fa-IR"/>
        </w:rPr>
        <w:t xml:space="preserve"> في هذا المال )) . وإنّي والله</w:t>
      </w:r>
      <w:r w:rsidR="004C397E">
        <w:rPr>
          <w:rtl/>
          <w:lang w:bidi="fa-IR"/>
        </w:rPr>
        <w:t>،</w:t>
      </w:r>
      <w:r>
        <w:rPr>
          <w:rtl/>
          <w:lang w:bidi="fa-IR"/>
        </w:rPr>
        <w:t xml:space="preserve"> لا اُغيّر شيئاً مِن صدقة رسول الله (</w:t>
      </w:r>
      <w:r w:rsidR="003079C3" w:rsidRPr="003079C3">
        <w:rPr>
          <w:rStyle w:val="libAlaemChar"/>
          <w:rtl/>
        </w:rPr>
        <w:t>صلى‌الله‌عليه‌وآله</w:t>
      </w:r>
      <w:r>
        <w:rPr>
          <w:rtl/>
          <w:lang w:bidi="fa-IR"/>
        </w:rPr>
        <w:t>) عن حالها التي كان عليها في عهد رسول الله (</w:t>
      </w:r>
      <w:r w:rsidR="003079C3" w:rsidRPr="003079C3">
        <w:rPr>
          <w:rStyle w:val="libAlaemChar"/>
          <w:rtl/>
        </w:rPr>
        <w:t>صلى‌الله‌عليه‌وآله</w:t>
      </w:r>
      <w:r>
        <w:rPr>
          <w:rtl/>
          <w:lang w:bidi="fa-IR"/>
        </w:rPr>
        <w:t>)</w:t>
      </w:r>
      <w:r w:rsidR="004C397E">
        <w:rPr>
          <w:rtl/>
          <w:lang w:bidi="fa-IR"/>
        </w:rPr>
        <w:t>،</w:t>
      </w:r>
      <w:r>
        <w:rPr>
          <w:rtl/>
          <w:lang w:bidi="fa-IR"/>
        </w:rPr>
        <w:t xml:space="preserve"> ولأعملنَّ فيها بما عمل به رسول الله (</w:t>
      </w:r>
      <w:r w:rsidR="003079C3" w:rsidRPr="003079C3">
        <w:rPr>
          <w:rStyle w:val="libAlaemChar"/>
          <w:rtl/>
        </w:rPr>
        <w:t>صلى‌الله‌عليه‌وآله</w:t>
      </w:r>
      <w:r>
        <w:rPr>
          <w:rtl/>
          <w:lang w:bidi="fa-IR"/>
        </w:rPr>
        <w:t>) . فأبى أبو بكر أن يدفع إلى فاطمة منها شيئاً</w:t>
      </w:r>
      <w:r w:rsidR="004C397E">
        <w:rPr>
          <w:rtl/>
          <w:lang w:bidi="fa-IR"/>
        </w:rPr>
        <w:t>،</w:t>
      </w:r>
      <w:r>
        <w:rPr>
          <w:rtl/>
          <w:lang w:bidi="fa-IR"/>
        </w:rPr>
        <w:t xml:space="preserve"> فوجدت فاطمة على أبي بكر في ذلك</w:t>
      </w:r>
      <w:r w:rsidR="004C397E">
        <w:rPr>
          <w:rtl/>
          <w:lang w:bidi="fa-IR"/>
        </w:rPr>
        <w:t>،</w:t>
      </w:r>
      <w:r>
        <w:rPr>
          <w:rtl/>
          <w:lang w:bidi="fa-IR"/>
        </w:rPr>
        <w:t xml:space="preserve"> فهجرته فلمْ تكلّمه حتّى توفيت . . . إلخ</w:t>
      </w:r>
      <w:r w:rsidRPr="008C2F53">
        <w:rPr>
          <w:rStyle w:val="libFootnotenumChar"/>
          <w:rtl/>
        </w:rPr>
        <w:t>(3)</w:t>
      </w:r>
      <w:r w:rsidRPr="00FE6566">
        <w:rPr>
          <w:rStyle w:val="libFootnotenumChar"/>
          <w:rtl/>
        </w:rPr>
        <w:t>(*)</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FE6566">
      <w:pPr>
        <w:pStyle w:val="libFootnote0"/>
        <w:rPr>
          <w:rtl/>
          <w:lang w:bidi="fa-IR"/>
        </w:rPr>
      </w:pPr>
      <w:r w:rsidRPr="00FE6566">
        <w:rPr>
          <w:rtl/>
        </w:rPr>
        <w:t>(1)</w:t>
      </w:r>
      <w:r>
        <w:rPr>
          <w:rtl/>
          <w:lang w:bidi="fa-IR"/>
        </w:rPr>
        <w:t xml:space="preserve"> مجمع الزوائد </w:t>
      </w:r>
      <w:r w:rsidR="008C2F53">
        <w:rPr>
          <w:rtl/>
          <w:lang w:bidi="fa-IR"/>
        </w:rPr>
        <w:t>-</w:t>
      </w:r>
      <w:r>
        <w:rPr>
          <w:rtl/>
          <w:lang w:bidi="fa-IR"/>
        </w:rPr>
        <w:t xml:space="preserve"> الهيثمي 9 / 129</w:t>
      </w:r>
      <w:r w:rsidR="007920B3">
        <w:rPr>
          <w:rtl/>
          <w:lang w:bidi="fa-IR"/>
        </w:rPr>
        <w:t>.</w:t>
      </w:r>
    </w:p>
    <w:p w:rsidR="007920B3" w:rsidRDefault="00903D5C" w:rsidP="00FE6566">
      <w:pPr>
        <w:pStyle w:val="libFootnote0"/>
        <w:rPr>
          <w:rtl/>
          <w:lang w:bidi="fa-IR"/>
        </w:rPr>
      </w:pPr>
      <w:r w:rsidRPr="00FE6566">
        <w:rPr>
          <w:rtl/>
        </w:rPr>
        <w:t>(2)</w:t>
      </w:r>
      <w:r>
        <w:rPr>
          <w:rtl/>
          <w:lang w:bidi="fa-IR"/>
        </w:rPr>
        <w:t xml:space="preserve"> يأتي الكلام </w:t>
      </w:r>
      <w:r w:rsidR="008C2F53">
        <w:rPr>
          <w:rtl/>
          <w:lang w:bidi="fa-IR"/>
        </w:rPr>
        <w:t>-</w:t>
      </w:r>
      <w:r>
        <w:rPr>
          <w:rtl/>
          <w:lang w:bidi="fa-IR"/>
        </w:rPr>
        <w:t xml:space="preserve"> في الهامش </w:t>
      </w:r>
      <w:r w:rsidR="008C2F53">
        <w:rPr>
          <w:rtl/>
          <w:lang w:bidi="fa-IR"/>
        </w:rPr>
        <w:t>-</w:t>
      </w:r>
      <w:r>
        <w:rPr>
          <w:rtl/>
          <w:lang w:bidi="fa-IR"/>
        </w:rPr>
        <w:t xml:space="preserve"> في حديث : ( نحن معاشر الأنبياء )</w:t>
      </w:r>
      <w:r w:rsidR="007920B3">
        <w:rPr>
          <w:rtl/>
          <w:lang w:bidi="fa-IR"/>
        </w:rPr>
        <w:t>.</w:t>
      </w:r>
    </w:p>
    <w:p w:rsidR="007920B3" w:rsidRDefault="00903D5C" w:rsidP="00FE6566">
      <w:pPr>
        <w:pStyle w:val="libFootnote0"/>
        <w:rPr>
          <w:rtl/>
          <w:lang w:bidi="fa-IR"/>
        </w:rPr>
      </w:pPr>
      <w:r w:rsidRPr="00FE6566">
        <w:rPr>
          <w:rtl/>
        </w:rPr>
        <w:t>(3)</w:t>
      </w:r>
      <w:r>
        <w:rPr>
          <w:rtl/>
          <w:lang w:bidi="fa-IR"/>
        </w:rPr>
        <w:t xml:space="preserve"> صحيح البخارى 5 / 82</w:t>
      </w:r>
      <w:r w:rsidR="007920B3">
        <w:rPr>
          <w:rtl/>
          <w:lang w:bidi="fa-IR"/>
        </w:rPr>
        <w:t>.</w:t>
      </w:r>
    </w:p>
    <w:p w:rsidR="008C2F53" w:rsidRDefault="00903D5C" w:rsidP="00FE6566">
      <w:pPr>
        <w:pStyle w:val="libFootnote0"/>
        <w:rPr>
          <w:lang w:bidi="fa-IR"/>
        </w:rPr>
      </w:pPr>
      <w:r>
        <w:rPr>
          <w:rtl/>
          <w:lang w:bidi="fa-IR"/>
        </w:rPr>
        <w:t>(*) ( فدك وما يدور حولها ) : =</w:t>
      </w:r>
    </w:p>
    <w:p w:rsidR="00903D5C" w:rsidRDefault="008C2F53" w:rsidP="00903D5C">
      <w:pPr>
        <w:pStyle w:val="libNormal"/>
        <w:rPr>
          <w:lang w:bidi="fa-IR"/>
        </w:rPr>
      </w:pPr>
      <w:r>
        <w:rPr>
          <w:rtl/>
          <w:lang w:bidi="fa-IR"/>
        </w:rPr>
        <w:br w:type="page"/>
      </w:r>
    </w:p>
    <w:p w:rsidR="008C2F53" w:rsidRDefault="008C2F53" w:rsidP="008C2F53">
      <w:pPr>
        <w:pStyle w:val="libLine"/>
        <w:rPr>
          <w:lang w:bidi="fa-IR"/>
        </w:rPr>
      </w:pPr>
      <w:r>
        <w:rPr>
          <w:rtl/>
          <w:lang w:bidi="fa-IR"/>
        </w:rPr>
        <w:lastRenderedPageBreak/>
        <w:t>____________________</w:t>
      </w:r>
    </w:p>
    <w:p w:rsidR="007920B3" w:rsidRDefault="00903D5C" w:rsidP="00A1351E">
      <w:pPr>
        <w:pStyle w:val="libFootnote0"/>
        <w:rPr>
          <w:rtl/>
          <w:lang w:bidi="fa-IR"/>
        </w:rPr>
      </w:pPr>
      <w:r>
        <w:rPr>
          <w:rtl/>
          <w:lang w:bidi="fa-IR"/>
        </w:rPr>
        <w:t xml:space="preserve">= لا يخفى أنّ فدكاً ذات أهمية خطيرة لكونها </w:t>
      </w:r>
      <w:r w:rsidR="008C2F53">
        <w:rPr>
          <w:rtl/>
          <w:lang w:bidi="fa-IR"/>
        </w:rPr>
        <w:t>-</w:t>
      </w:r>
      <w:r>
        <w:rPr>
          <w:rtl/>
          <w:lang w:bidi="fa-IR"/>
        </w:rPr>
        <w:t xml:space="preserve"> مثلاً </w:t>
      </w:r>
      <w:r w:rsidR="008C2F53">
        <w:rPr>
          <w:rtl/>
          <w:lang w:bidi="fa-IR"/>
        </w:rPr>
        <w:t>-</w:t>
      </w:r>
      <w:r>
        <w:rPr>
          <w:rtl/>
          <w:lang w:bidi="fa-IR"/>
        </w:rPr>
        <w:t xml:space="preserve"> مِن مصادر الدخل المهم</w:t>
      </w:r>
      <w:r w:rsidR="004C397E">
        <w:rPr>
          <w:rtl/>
          <w:lang w:bidi="fa-IR"/>
        </w:rPr>
        <w:t>،</w:t>
      </w:r>
      <w:r>
        <w:rPr>
          <w:rtl/>
          <w:lang w:bidi="fa-IR"/>
        </w:rPr>
        <w:t xml:space="preserve"> حتّى صرّحت بعض الأخبار بأنّ اعتماد الخلافة التي نصبت نفسها بعد رحيل الرسول الأعظم </w:t>
      </w:r>
      <w:r w:rsidR="00622E4A">
        <w:rPr>
          <w:rtl/>
          <w:lang w:bidi="fa-IR"/>
        </w:rPr>
        <w:t>محمّد</w:t>
      </w:r>
      <w:r>
        <w:rPr>
          <w:rtl/>
          <w:lang w:bidi="fa-IR"/>
        </w:rPr>
        <w:t xml:space="preserve"> (</w:t>
      </w:r>
      <w:r w:rsidR="00300A34" w:rsidRPr="00A1351E">
        <w:rPr>
          <w:rStyle w:val="libFootnoteAlaemChar"/>
          <w:rtl/>
        </w:rPr>
        <w:t>صلى‌الله‌عليه‌وآله</w:t>
      </w:r>
      <w:r>
        <w:rPr>
          <w:rtl/>
          <w:lang w:bidi="fa-IR"/>
        </w:rPr>
        <w:t>) عليها</w:t>
      </w:r>
      <w:r w:rsidR="004C397E">
        <w:rPr>
          <w:rtl/>
          <w:lang w:bidi="fa-IR"/>
        </w:rPr>
        <w:t>،</w:t>
      </w:r>
      <w:r>
        <w:rPr>
          <w:rtl/>
          <w:lang w:bidi="fa-IR"/>
        </w:rPr>
        <w:t xml:space="preserve"> كما يأتي في تمزيق عمر بن الخطاب كتاب فاطمة الزهراء (</w:t>
      </w:r>
      <w:r w:rsidR="008C2F53" w:rsidRPr="00A1351E">
        <w:rPr>
          <w:rStyle w:val="libFootnoteAlaemChar"/>
          <w:rtl/>
        </w:rPr>
        <w:t>عليها‌السلام</w:t>
      </w:r>
      <w:r>
        <w:rPr>
          <w:rtl/>
          <w:lang w:bidi="fa-IR"/>
        </w:rPr>
        <w:t>)</w:t>
      </w:r>
      <w:r w:rsidR="007920B3">
        <w:rPr>
          <w:rtl/>
          <w:lang w:bidi="fa-IR"/>
        </w:rPr>
        <w:t>.</w:t>
      </w:r>
    </w:p>
    <w:p w:rsidR="008C2F53" w:rsidRDefault="00903D5C" w:rsidP="00A1351E">
      <w:pPr>
        <w:pStyle w:val="libFootnote0"/>
        <w:rPr>
          <w:lang w:bidi="fa-IR"/>
        </w:rPr>
      </w:pPr>
      <w:r>
        <w:rPr>
          <w:rtl/>
          <w:lang w:bidi="fa-IR"/>
        </w:rPr>
        <w:t>فالكلام يقع في ما جاءت به فاطمة الزهراء سيدة نساء العالمين (سلام الله عليها) لإثبات حقِّها</w:t>
      </w:r>
      <w:r w:rsidR="004C397E">
        <w:rPr>
          <w:rtl/>
          <w:lang w:bidi="fa-IR"/>
        </w:rPr>
        <w:t>،</w:t>
      </w:r>
      <w:r>
        <w:rPr>
          <w:rtl/>
          <w:lang w:bidi="fa-IR"/>
        </w:rPr>
        <w:t xml:space="preserve"> ويتلخّص إثباته بدعويين :</w:t>
      </w:r>
    </w:p>
    <w:p w:rsidR="007920B3" w:rsidRDefault="00903D5C" w:rsidP="00A1351E">
      <w:pPr>
        <w:pStyle w:val="libFootnote0"/>
        <w:rPr>
          <w:rtl/>
          <w:lang w:bidi="fa-IR"/>
        </w:rPr>
      </w:pPr>
      <w:r>
        <w:rPr>
          <w:rtl/>
          <w:lang w:bidi="fa-IR"/>
        </w:rPr>
        <w:t>الاُولى : دعوى النّحلة والعطية من رسول الله (</w:t>
      </w:r>
      <w:r w:rsidR="00300A34" w:rsidRPr="00A1351E">
        <w:rPr>
          <w:rStyle w:val="libFootnoteAlaemChar"/>
          <w:rtl/>
        </w:rPr>
        <w:t>صلى‌الله‌عليه‌وآله</w:t>
      </w:r>
      <w:r>
        <w:rPr>
          <w:rtl/>
          <w:lang w:bidi="fa-IR"/>
        </w:rPr>
        <w:t>) لها</w:t>
      </w:r>
      <w:r w:rsidR="007920B3">
        <w:rPr>
          <w:rtl/>
          <w:lang w:bidi="fa-IR"/>
        </w:rPr>
        <w:t>.</w:t>
      </w:r>
    </w:p>
    <w:p w:rsidR="007920B3" w:rsidRDefault="00903D5C" w:rsidP="00A1351E">
      <w:pPr>
        <w:pStyle w:val="libFootnote0"/>
        <w:rPr>
          <w:rtl/>
          <w:lang w:bidi="fa-IR"/>
        </w:rPr>
      </w:pPr>
      <w:r>
        <w:rPr>
          <w:rtl/>
          <w:lang w:bidi="fa-IR"/>
        </w:rPr>
        <w:t>الثانية : دعوى الإرث</w:t>
      </w:r>
      <w:r w:rsidR="004C397E">
        <w:rPr>
          <w:rtl/>
          <w:lang w:bidi="fa-IR"/>
        </w:rPr>
        <w:t>،</w:t>
      </w:r>
      <w:r>
        <w:rPr>
          <w:rtl/>
          <w:lang w:bidi="fa-IR"/>
        </w:rPr>
        <w:t xml:space="preserve"> وهي في طول الدعوى الاُولى</w:t>
      </w:r>
      <w:r w:rsidR="007920B3">
        <w:rPr>
          <w:rtl/>
          <w:lang w:bidi="fa-IR"/>
        </w:rPr>
        <w:t>.</w:t>
      </w:r>
    </w:p>
    <w:p w:rsidR="008C2F53" w:rsidRDefault="00903D5C" w:rsidP="00A1351E">
      <w:pPr>
        <w:pStyle w:val="libFootnote0"/>
        <w:rPr>
          <w:lang w:bidi="fa-IR"/>
        </w:rPr>
      </w:pPr>
      <w:r>
        <w:rPr>
          <w:rtl/>
          <w:lang w:bidi="fa-IR"/>
        </w:rPr>
        <w:t>الدعوى الاُولى ودليلها :</w:t>
      </w:r>
    </w:p>
    <w:p w:rsidR="007920B3" w:rsidRDefault="00903D5C" w:rsidP="00A1351E">
      <w:pPr>
        <w:pStyle w:val="libFootnote0"/>
        <w:rPr>
          <w:rtl/>
          <w:lang w:bidi="fa-IR"/>
        </w:rPr>
      </w:pPr>
      <w:r>
        <w:rPr>
          <w:rtl/>
          <w:lang w:bidi="fa-IR"/>
        </w:rPr>
        <w:t>فقد استُدل بروايات مستفيضة في نحلة النّبي (</w:t>
      </w:r>
      <w:r w:rsidR="00300A34" w:rsidRPr="00A1351E">
        <w:rPr>
          <w:rStyle w:val="libFootnoteAlaemChar"/>
          <w:rtl/>
        </w:rPr>
        <w:t>صلى‌الله‌عليه‌وآله</w:t>
      </w:r>
      <w:r>
        <w:rPr>
          <w:rtl/>
          <w:lang w:bidi="fa-IR"/>
        </w:rPr>
        <w:t>) فدكاً لفاطمة الزهراء (</w:t>
      </w:r>
      <w:r w:rsidR="008C2F53" w:rsidRPr="00A1351E">
        <w:rPr>
          <w:rStyle w:val="libFootnoteAlaemChar"/>
          <w:rtl/>
        </w:rPr>
        <w:t>عليها‌السلام</w:t>
      </w:r>
      <w:r>
        <w:rPr>
          <w:rtl/>
          <w:lang w:bidi="fa-IR"/>
        </w:rPr>
        <w:t xml:space="preserve">) . قال جلال الدين السيوطي في </w:t>
      </w:r>
      <w:r w:rsidR="008C2F53">
        <w:rPr>
          <w:rtl/>
          <w:lang w:bidi="fa-IR"/>
        </w:rPr>
        <w:t>-</w:t>
      </w:r>
      <w:r>
        <w:rPr>
          <w:rtl/>
          <w:lang w:bidi="fa-IR"/>
        </w:rPr>
        <w:t xml:space="preserve"> الدر المنثور 4 / 177 : وأخرج البزّار</w:t>
      </w:r>
      <w:r w:rsidR="004C397E">
        <w:rPr>
          <w:rtl/>
          <w:lang w:bidi="fa-IR"/>
        </w:rPr>
        <w:t>،</w:t>
      </w:r>
      <w:r>
        <w:rPr>
          <w:rtl/>
          <w:lang w:bidi="fa-IR"/>
        </w:rPr>
        <w:t xml:space="preserve"> وأبو يعلى</w:t>
      </w:r>
      <w:r w:rsidR="004C397E">
        <w:rPr>
          <w:rtl/>
          <w:lang w:bidi="fa-IR"/>
        </w:rPr>
        <w:t>،</w:t>
      </w:r>
      <w:r>
        <w:rPr>
          <w:rtl/>
          <w:lang w:bidi="fa-IR"/>
        </w:rPr>
        <w:t xml:space="preserve"> وابن أبي حاتم</w:t>
      </w:r>
      <w:r w:rsidR="004C397E">
        <w:rPr>
          <w:rtl/>
          <w:lang w:bidi="fa-IR"/>
        </w:rPr>
        <w:t>،</w:t>
      </w:r>
      <w:r>
        <w:rPr>
          <w:rtl/>
          <w:lang w:bidi="fa-IR"/>
        </w:rPr>
        <w:t xml:space="preserve"> وابن مردويه</w:t>
      </w:r>
      <w:r w:rsidR="004C397E">
        <w:rPr>
          <w:rtl/>
          <w:lang w:bidi="fa-IR"/>
        </w:rPr>
        <w:t>،</w:t>
      </w:r>
      <w:r>
        <w:rPr>
          <w:rtl/>
          <w:lang w:bidi="fa-IR"/>
        </w:rPr>
        <w:t xml:space="preserve"> عن أبي سعيد الخدري (</w:t>
      </w:r>
      <w:r w:rsidR="00A1351E" w:rsidRPr="00A1351E">
        <w:rPr>
          <w:rStyle w:val="libFootnoteAlaemChar"/>
          <w:rtl/>
        </w:rPr>
        <w:t>رضي‌الله‌عنه</w:t>
      </w:r>
      <w:r>
        <w:rPr>
          <w:rtl/>
          <w:lang w:bidi="fa-IR"/>
        </w:rPr>
        <w:t xml:space="preserve">) قال : </w:t>
      </w:r>
      <w:r w:rsidR="0087599F">
        <w:rPr>
          <w:rtl/>
          <w:lang w:bidi="fa-IR"/>
        </w:rPr>
        <w:t>لمـَّا</w:t>
      </w:r>
      <w:r>
        <w:rPr>
          <w:rtl/>
          <w:lang w:bidi="fa-IR"/>
        </w:rPr>
        <w:t xml:space="preserve"> نزلت هذه الآية : </w:t>
      </w:r>
      <w:r w:rsidRPr="00A1351E">
        <w:rPr>
          <w:rStyle w:val="libFootnoteAlaemChar"/>
          <w:rtl/>
        </w:rPr>
        <w:t>(</w:t>
      </w:r>
      <w:r w:rsidRPr="00A1351E">
        <w:rPr>
          <w:rStyle w:val="libFootnoteAieChar"/>
          <w:rtl/>
        </w:rPr>
        <w:t xml:space="preserve"> وَآتِ ذَا الْقُرْبَى حَقَّهُ </w:t>
      </w:r>
      <w:r w:rsidRPr="00A1351E">
        <w:rPr>
          <w:rStyle w:val="libFootnoteAlaemChar"/>
          <w:rtl/>
        </w:rPr>
        <w:t>)</w:t>
      </w:r>
      <w:r>
        <w:rPr>
          <w:rtl/>
          <w:lang w:bidi="fa-IR"/>
        </w:rPr>
        <w:t>(سورة الإسراء / 26)</w:t>
      </w:r>
      <w:r w:rsidR="004C397E">
        <w:rPr>
          <w:rtl/>
          <w:lang w:bidi="fa-IR"/>
        </w:rPr>
        <w:t>،</w:t>
      </w:r>
      <w:r>
        <w:rPr>
          <w:rtl/>
          <w:lang w:bidi="fa-IR"/>
        </w:rPr>
        <w:t xml:space="preserve"> دعا رسول الله (</w:t>
      </w:r>
      <w:r w:rsidR="003079C3" w:rsidRPr="00A1351E">
        <w:rPr>
          <w:rStyle w:val="libFootnoteAlaemChar"/>
          <w:rtl/>
        </w:rPr>
        <w:t>صلى‌الله‌عليه‌وآله</w:t>
      </w:r>
      <w:r>
        <w:rPr>
          <w:rtl/>
          <w:lang w:bidi="fa-IR"/>
        </w:rPr>
        <w:t>) فاطمة فأعطاها فدكاً</w:t>
      </w:r>
      <w:r w:rsidR="007920B3">
        <w:rPr>
          <w:rtl/>
          <w:lang w:bidi="fa-IR"/>
        </w:rPr>
        <w:t>.</w:t>
      </w:r>
    </w:p>
    <w:p w:rsidR="007920B3" w:rsidRDefault="00903D5C" w:rsidP="00A1351E">
      <w:pPr>
        <w:pStyle w:val="libFootnote0"/>
        <w:rPr>
          <w:rtl/>
          <w:lang w:bidi="fa-IR"/>
        </w:rPr>
      </w:pPr>
      <w:r>
        <w:rPr>
          <w:rtl/>
          <w:lang w:bidi="fa-IR"/>
        </w:rPr>
        <w:t>وقال أيضاً : وأخرج ابن مردويه</w:t>
      </w:r>
      <w:r w:rsidR="004C397E">
        <w:rPr>
          <w:rtl/>
          <w:lang w:bidi="fa-IR"/>
        </w:rPr>
        <w:t>،</w:t>
      </w:r>
      <w:r>
        <w:rPr>
          <w:rtl/>
          <w:lang w:bidi="fa-IR"/>
        </w:rPr>
        <w:t xml:space="preserve"> عن ابن </w:t>
      </w:r>
      <w:r w:rsidRPr="00A1351E">
        <w:rPr>
          <w:rtl/>
        </w:rPr>
        <w:t>عبّاس (</w:t>
      </w:r>
      <w:r w:rsidR="00B21E82" w:rsidRPr="00A1351E">
        <w:rPr>
          <w:rtl/>
        </w:rPr>
        <w:t>رضي‌</w:t>
      </w:r>
      <w:r w:rsidR="00A1351E" w:rsidRPr="00A1351E">
        <w:rPr>
          <w:rFonts w:hint="cs"/>
          <w:rtl/>
        </w:rPr>
        <w:t xml:space="preserve"> </w:t>
      </w:r>
      <w:r w:rsidR="00B21E82" w:rsidRPr="00A1351E">
        <w:rPr>
          <w:rtl/>
        </w:rPr>
        <w:t>الله‌</w:t>
      </w:r>
      <w:r w:rsidR="00A1351E" w:rsidRPr="00A1351E">
        <w:rPr>
          <w:rFonts w:hint="cs"/>
          <w:rtl/>
        </w:rPr>
        <w:t xml:space="preserve"> </w:t>
      </w:r>
      <w:r w:rsidR="00B21E82" w:rsidRPr="00A1351E">
        <w:rPr>
          <w:rtl/>
        </w:rPr>
        <w:t>عنه</w:t>
      </w:r>
      <w:r w:rsidRPr="00A1351E">
        <w:rPr>
          <w:rtl/>
        </w:rPr>
        <w:t>ما)</w:t>
      </w:r>
      <w:r>
        <w:rPr>
          <w:rtl/>
          <w:lang w:bidi="fa-IR"/>
        </w:rPr>
        <w:t xml:space="preserve"> قال : </w:t>
      </w:r>
      <w:r w:rsidR="0087599F">
        <w:rPr>
          <w:rtl/>
          <w:lang w:bidi="fa-IR"/>
        </w:rPr>
        <w:t>ل</w:t>
      </w:r>
      <w:r w:rsidR="00A1351E">
        <w:rPr>
          <w:rFonts w:hint="cs"/>
          <w:rtl/>
          <w:lang w:bidi="fa-IR"/>
        </w:rPr>
        <w:t>ـ</w:t>
      </w:r>
      <w:r w:rsidR="0087599F">
        <w:rPr>
          <w:rtl/>
          <w:lang w:bidi="fa-IR"/>
        </w:rPr>
        <w:t>مـَّا</w:t>
      </w:r>
      <w:r>
        <w:rPr>
          <w:rtl/>
          <w:lang w:bidi="fa-IR"/>
        </w:rPr>
        <w:t xml:space="preserve"> نزلت : </w:t>
      </w:r>
      <w:r w:rsidRPr="00A1351E">
        <w:rPr>
          <w:rStyle w:val="libFootnoteAlaemChar"/>
          <w:rtl/>
        </w:rPr>
        <w:t>(</w:t>
      </w:r>
      <w:r w:rsidRPr="00A1351E">
        <w:rPr>
          <w:rStyle w:val="libFootnoteAieChar"/>
          <w:rtl/>
        </w:rPr>
        <w:t xml:space="preserve"> وَآتِ ذَا الْقُرْبَى حَقَّهُ </w:t>
      </w:r>
      <w:r w:rsidRPr="00A1351E">
        <w:rPr>
          <w:rStyle w:val="libFootnoteAlaemChar"/>
          <w:rtl/>
        </w:rPr>
        <w:t>)</w:t>
      </w:r>
      <w:r w:rsidR="004C397E">
        <w:rPr>
          <w:rtl/>
          <w:lang w:bidi="fa-IR"/>
        </w:rPr>
        <w:t>،</w:t>
      </w:r>
      <w:r>
        <w:rPr>
          <w:rtl/>
          <w:lang w:bidi="fa-IR"/>
        </w:rPr>
        <w:t xml:space="preserve"> أقطع رسول الله (</w:t>
      </w:r>
      <w:r w:rsidR="003079C3" w:rsidRPr="00A1351E">
        <w:rPr>
          <w:rStyle w:val="libFootnoteAlaemChar"/>
          <w:rtl/>
        </w:rPr>
        <w:t>صلى‌الله‌عليه‌وآله</w:t>
      </w:r>
      <w:r>
        <w:rPr>
          <w:rtl/>
          <w:lang w:bidi="fa-IR"/>
        </w:rPr>
        <w:t>) فاطمة (</w:t>
      </w:r>
      <w:r w:rsidR="008C2F53" w:rsidRPr="00A1351E">
        <w:rPr>
          <w:rStyle w:val="libFootnoteAlaemChar"/>
          <w:rtl/>
        </w:rPr>
        <w:t>عليها‌السلام</w:t>
      </w:r>
      <w:r>
        <w:rPr>
          <w:rtl/>
          <w:lang w:bidi="fa-IR"/>
        </w:rPr>
        <w:t>) فدكاً</w:t>
      </w:r>
      <w:r w:rsidR="007920B3">
        <w:rPr>
          <w:rtl/>
          <w:lang w:bidi="fa-IR"/>
        </w:rPr>
        <w:t>.</w:t>
      </w:r>
    </w:p>
    <w:p w:rsidR="007920B3" w:rsidRDefault="00903D5C" w:rsidP="00A1351E">
      <w:pPr>
        <w:pStyle w:val="libFootnote0"/>
        <w:rPr>
          <w:rtl/>
          <w:lang w:bidi="fa-IR"/>
        </w:rPr>
      </w:pPr>
      <w:r>
        <w:rPr>
          <w:rtl/>
          <w:lang w:bidi="fa-IR"/>
        </w:rPr>
        <w:t xml:space="preserve">وقال أبو يعلي الموصلي في مسند أبي يعلى 2 / 334 : 101 (1075) </w:t>
      </w:r>
      <w:r w:rsidR="008C2F53">
        <w:rPr>
          <w:rtl/>
          <w:lang w:bidi="fa-IR"/>
        </w:rPr>
        <w:t>-</w:t>
      </w:r>
      <w:r>
        <w:rPr>
          <w:rtl/>
          <w:lang w:bidi="fa-IR"/>
        </w:rPr>
        <w:t xml:space="preserve"> قرأت على الحُسين بن يزيد الطحان هذا الحديث</w:t>
      </w:r>
      <w:r w:rsidR="004C397E">
        <w:rPr>
          <w:rtl/>
          <w:lang w:bidi="fa-IR"/>
        </w:rPr>
        <w:t>،</w:t>
      </w:r>
      <w:r>
        <w:rPr>
          <w:rtl/>
          <w:lang w:bidi="fa-IR"/>
        </w:rPr>
        <w:t xml:space="preserve"> فقال : هو ما قرأت على سعيد بن خثيم</w:t>
      </w:r>
      <w:r w:rsidR="004C397E">
        <w:rPr>
          <w:rtl/>
          <w:lang w:bidi="fa-IR"/>
        </w:rPr>
        <w:t>،</w:t>
      </w:r>
      <w:r>
        <w:rPr>
          <w:rtl/>
          <w:lang w:bidi="fa-IR"/>
        </w:rPr>
        <w:t xml:space="preserve"> عن فضيل</w:t>
      </w:r>
      <w:r w:rsidR="004C397E">
        <w:rPr>
          <w:rtl/>
          <w:lang w:bidi="fa-IR"/>
        </w:rPr>
        <w:t>،</w:t>
      </w:r>
      <w:r>
        <w:rPr>
          <w:rtl/>
          <w:lang w:bidi="fa-IR"/>
        </w:rPr>
        <w:t xml:space="preserve"> عن عطية</w:t>
      </w:r>
      <w:r w:rsidR="004C397E">
        <w:rPr>
          <w:rtl/>
          <w:lang w:bidi="fa-IR"/>
        </w:rPr>
        <w:t>،</w:t>
      </w:r>
      <w:r>
        <w:rPr>
          <w:rtl/>
          <w:lang w:bidi="fa-IR"/>
        </w:rPr>
        <w:t xml:space="preserve"> عن أبي سعيد قال : </w:t>
      </w:r>
      <w:r w:rsidR="0087599F">
        <w:rPr>
          <w:rtl/>
          <w:lang w:bidi="fa-IR"/>
        </w:rPr>
        <w:t>لمـَّا</w:t>
      </w:r>
      <w:r>
        <w:rPr>
          <w:rtl/>
          <w:lang w:bidi="fa-IR"/>
        </w:rPr>
        <w:t xml:space="preserve"> نزلت هذه الآية : </w:t>
      </w:r>
      <w:r w:rsidRPr="000B736C">
        <w:rPr>
          <w:rStyle w:val="libFootnoteAlaemChar"/>
          <w:rtl/>
        </w:rPr>
        <w:t>(</w:t>
      </w:r>
      <w:r w:rsidRPr="000B736C">
        <w:rPr>
          <w:rStyle w:val="libFootnoteAieChar"/>
          <w:rtl/>
        </w:rPr>
        <w:t xml:space="preserve"> وَآتِ ذَا الْقُرْبَى حَقَّهُ </w:t>
      </w:r>
      <w:r w:rsidRPr="000B736C">
        <w:rPr>
          <w:rStyle w:val="libFootnoteAlaemChar"/>
          <w:rtl/>
        </w:rPr>
        <w:t>)</w:t>
      </w:r>
      <w:r w:rsidR="004C397E">
        <w:rPr>
          <w:rtl/>
          <w:lang w:bidi="fa-IR"/>
        </w:rPr>
        <w:t>،</w:t>
      </w:r>
      <w:r>
        <w:rPr>
          <w:rtl/>
          <w:lang w:bidi="fa-IR"/>
        </w:rPr>
        <w:t xml:space="preserve"> دعا النّبي (</w:t>
      </w:r>
      <w:r w:rsidR="003079C3" w:rsidRPr="00A1351E">
        <w:rPr>
          <w:rStyle w:val="libFootnoteAlaemChar"/>
          <w:rtl/>
        </w:rPr>
        <w:t>صلى‌الله‌عليه‌وآله</w:t>
      </w:r>
      <w:r>
        <w:rPr>
          <w:rtl/>
          <w:lang w:bidi="fa-IR"/>
        </w:rPr>
        <w:t>) فاطمة (</w:t>
      </w:r>
      <w:r w:rsidR="008C2F53" w:rsidRPr="00A1351E">
        <w:rPr>
          <w:rStyle w:val="libFootnoteAlaemChar"/>
          <w:rtl/>
        </w:rPr>
        <w:t>عليها‌السلام</w:t>
      </w:r>
      <w:r>
        <w:rPr>
          <w:rtl/>
          <w:lang w:bidi="fa-IR"/>
        </w:rPr>
        <w:t>) وأعطاها فدكاً</w:t>
      </w:r>
      <w:r w:rsidR="007920B3">
        <w:rPr>
          <w:rtl/>
          <w:lang w:bidi="fa-IR"/>
        </w:rPr>
        <w:t>.</w:t>
      </w:r>
    </w:p>
    <w:p w:rsidR="008C2F53" w:rsidRDefault="00903D5C" w:rsidP="00A1351E">
      <w:pPr>
        <w:pStyle w:val="libFootnote0"/>
        <w:rPr>
          <w:lang w:bidi="fa-IR"/>
        </w:rPr>
      </w:pPr>
      <w:r>
        <w:rPr>
          <w:rtl/>
          <w:lang w:bidi="fa-IR"/>
        </w:rPr>
        <w:t>وقال الحاكم الحسكاني في شواهد التنزيل 1 / 442 : حدّثني أبو الحسن الفارسي</w:t>
      </w:r>
      <w:r w:rsidR="004C397E">
        <w:rPr>
          <w:rtl/>
          <w:lang w:bidi="fa-IR"/>
        </w:rPr>
        <w:t>،</w:t>
      </w:r>
      <w:r>
        <w:rPr>
          <w:rtl/>
          <w:lang w:bidi="fa-IR"/>
        </w:rPr>
        <w:t xml:space="preserve"> قال : حدّثنا الحُسين بن </w:t>
      </w:r>
      <w:r w:rsidR="00622E4A">
        <w:rPr>
          <w:rtl/>
          <w:lang w:bidi="fa-IR"/>
        </w:rPr>
        <w:t>محمّد</w:t>
      </w:r>
      <w:r>
        <w:rPr>
          <w:rtl/>
          <w:lang w:bidi="fa-IR"/>
        </w:rPr>
        <w:t xml:space="preserve"> الماسرجسي</w:t>
      </w:r>
      <w:r w:rsidR="004C397E">
        <w:rPr>
          <w:rtl/>
          <w:lang w:bidi="fa-IR"/>
        </w:rPr>
        <w:t>،</w:t>
      </w:r>
      <w:r>
        <w:rPr>
          <w:rtl/>
          <w:lang w:bidi="fa-IR"/>
        </w:rPr>
        <w:t xml:space="preserve"> قال : حدّثنا جعفر بن سهل ببغداد</w:t>
      </w:r>
      <w:r w:rsidR="004C397E">
        <w:rPr>
          <w:rtl/>
          <w:lang w:bidi="fa-IR"/>
        </w:rPr>
        <w:t>،</w:t>
      </w:r>
      <w:r>
        <w:rPr>
          <w:rtl/>
          <w:lang w:bidi="fa-IR"/>
        </w:rPr>
        <w:t xml:space="preserve"> قال : حدّثنا المنذر بن </w:t>
      </w:r>
      <w:r w:rsidR="00622E4A">
        <w:rPr>
          <w:rtl/>
          <w:lang w:bidi="fa-IR"/>
        </w:rPr>
        <w:t>محمّد</w:t>
      </w:r>
      <w:r>
        <w:rPr>
          <w:rtl/>
          <w:lang w:bidi="fa-IR"/>
        </w:rPr>
        <w:t xml:space="preserve"> القابوسي</w:t>
      </w:r>
      <w:r w:rsidR="004C397E">
        <w:rPr>
          <w:rtl/>
          <w:lang w:bidi="fa-IR"/>
        </w:rPr>
        <w:t>،</w:t>
      </w:r>
      <w:r>
        <w:rPr>
          <w:rtl/>
          <w:lang w:bidi="fa-IR"/>
        </w:rPr>
        <w:t xml:space="preserve"> قال : حدّثنا أبي</w:t>
      </w:r>
      <w:r w:rsidR="004C397E">
        <w:rPr>
          <w:rtl/>
          <w:lang w:bidi="fa-IR"/>
        </w:rPr>
        <w:t>،</w:t>
      </w:r>
      <w:r>
        <w:rPr>
          <w:rtl/>
          <w:lang w:bidi="fa-IR"/>
        </w:rPr>
        <w:t xml:space="preserve"> قال : حدّثنا عمِّي عن أبيه</w:t>
      </w:r>
      <w:r w:rsidR="004C397E">
        <w:rPr>
          <w:rtl/>
          <w:lang w:bidi="fa-IR"/>
        </w:rPr>
        <w:t>،</w:t>
      </w:r>
      <w:r>
        <w:rPr>
          <w:rtl/>
          <w:lang w:bidi="fa-IR"/>
        </w:rPr>
        <w:t xml:space="preserve"> عن أبان بن تغلب</w:t>
      </w:r>
      <w:r w:rsidR="004C397E">
        <w:rPr>
          <w:rtl/>
          <w:lang w:bidi="fa-IR"/>
        </w:rPr>
        <w:t>،</w:t>
      </w:r>
      <w:r>
        <w:rPr>
          <w:rtl/>
          <w:lang w:bidi="fa-IR"/>
        </w:rPr>
        <w:t xml:space="preserve"> عن جعفر بن </w:t>
      </w:r>
      <w:r w:rsidR="00622E4A">
        <w:rPr>
          <w:rtl/>
          <w:lang w:bidi="fa-IR"/>
        </w:rPr>
        <w:t>محمّد</w:t>
      </w:r>
      <w:r>
        <w:rPr>
          <w:rtl/>
          <w:lang w:bidi="fa-IR"/>
        </w:rPr>
        <w:t xml:space="preserve"> (</w:t>
      </w:r>
      <w:r w:rsidR="008C2F53" w:rsidRPr="00A1351E">
        <w:rPr>
          <w:rStyle w:val="libFootnoteAlaemChar"/>
          <w:rtl/>
        </w:rPr>
        <w:t>عليه‌السلام</w:t>
      </w:r>
      <w:r>
        <w:rPr>
          <w:rtl/>
          <w:lang w:bidi="fa-IR"/>
        </w:rPr>
        <w:t>)</w:t>
      </w:r>
      <w:r w:rsidR="004C397E">
        <w:rPr>
          <w:rtl/>
          <w:lang w:bidi="fa-IR"/>
        </w:rPr>
        <w:t>،</w:t>
      </w:r>
      <w:r>
        <w:rPr>
          <w:rtl/>
          <w:lang w:bidi="fa-IR"/>
        </w:rPr>
        <w:t xml:space="preserve"> عن أبيه (</w:t>
      </w:r>
      <w:r w:rsidR="008C2F53" w:rsidRPr="00A1351E">
        <w:rPr>
          <w:rStyle w:val="libFootnoteAlaemChar"/>
          <w:rtl/>
        </w:rPr>
        <w:t>عليه‌السلام</w:t>
      </w:r>
      <w:r>
        <w:rPr>
          <w:rtl/>
          <w:lang w:bidi="fa-IR"/>
        </w:rPr>
        <w:t>)</w:t>
      </w:r>
      <w:r w:rsidR="004C397E">
        <w:rPr>
          <w:rtl/>
          <w:lang w:bidi="fa-IR"/>
        </w:rPr>
        <w:t>،</w:t>
      </w:r>
      <w:r>
        <w:rPr>
          <w:rtl/>
          <w:lang w:bidi="fa-IR"/>
        </w:rPr>
        <w:t xml:space="preserve"> عن علي بن الحُسين (</w:t>
      </w:r>
      <w:r w:rsidR="008C2F53" w:rsidRPr="00A1351E">
        <w:rPr>
          <w:rStyle w:val="libFootnoteAlaemChar"/>
          <w:rtl/>
        </w:rPr>
        <w:t>عليه‌السلام</w:t>
      </w:r>
      <w:r>
        <w:rPr>
          <w:rtl/>
          <w:lang w:bidi="fa-IR"/>
        </w:rPr>
        <w:t>)</w:t>
      </w:r>
      <w:r w:rsidR="004C397E">
        <w:rPr>
          <w:rtl/>
          <w:lang w:bidi="fa-IR"/>
        </w:rPr>
        <w:t>،</w:t>
      </w:r>
      <w:r>
        <w:rPr>
          <w:rtl/>
          <w:lang w:bidi="fa-IR"/>
        </w:rPr>
        <w:t xml:space="preserve"> عن أبيه (</w:t>
      </w:r>
      <w:r w:rsidR="008C2F53" w:rsidRPr="00A1351E">
        <w:rPr>
          <w:rStyle w:val="libFootnoteAlaemChar"/>
          <w:rtl/>
        </w:rPr>
        <w:t>عليه‌السلام</w:t>
      </w:r>
      <w:r>
        <w:rPr>
          <w:rtl/>
          <w:lang w:bidi="fa-IR"/>
        </w:rPr>
        <w:t>)</w:t>
      </w:r>
      <w:r w:rsidR="004C397E">
        <w:rPr>
          <w:rtl/>
          <w:lang w:bidi="fa-IR"/>
        </w:rPr>
        <w:t>،</w:t>
      </w:r>
      <w:r>
        <w:rPr>
          <w:rtl/>
          <w:lang w:bidi="fa-IR"/>
        </w:rPr>
        <w:t xml:space="preserve"> عن عليٍّ (</w:t>
      </w:r>
      <w:r w:rsidR="008C2F53" w:rsidRPr="00A1351E">
        <w:rPr>
          <w:rStyle w:val="libFootnoteAlaemChar"/>
          <w:rtl/>
        </w:rPr>
        <w:t>عليه‌السلام</w:t>
      </w:r>
      <w:r>
        <w:rPr>
          <w:rtl/>
          <w:lang w:bidi="fa-IR"/>
        </w:rPr>
        <w:t xml:space="preserve">) قال : (( </w:t>
      </w:r>
      <w:r w:rsidR="0087599F">
        <w:rPr>
          <w:rtl/>
          <w:lang w:bidi="fa-IR"/>
        </w:rPr>
        <w:t>لمـَّا</w:t>
      </w:r>
      <w:r>
        <w:rPr>
          <w:rtl/>
          <w:lang w:bidi="fa-IR"/>
        </w:rPr>
        <w:t xml:space="preserve"> نزلت : وَآتِ ذَا الْقُرْبَى حَقَّهُ</w:t>
      </w:r>
      <w:r w:rsidR="004C397E">
        <w:rPr>
          <w:rtl/>
          <w:lang w:bidi="fa-IR"/>
        </w:rPr>
        <w:t>،</w:t>
      </w:r>
      <w:r>
        <w:rPr>
          <w:rtl/>
          <w:lang w:bidi="fa-IR"/>
        </w:rPr>
        <w:t xml:space="preserve"> دعا رسول الله فاطمة (</w:t>
      </w:r>
      <w:r w:rsidR="008C2F53" w:rsidRPr="00A1351E">
        <w:rPr>
          <w:rStyle w:val="libFootnoteAlaemChar"/>
          <w:rtl/>
        </w:rPr>
        <w:t>عليها‌السلام</w:t>
      </w:r>
      <w:r>
        <w:rPr>
          <w:rtl/>
          <w:lang w:bidi="fa-IR"/>
        </w:rPr>
        <w:t>) فأعطاها فدكاً )) . =</w:t>
      </w:r>
    </w:p>
    <w:p w:rsidR="00903D5C" w:rsidRDefault="008C2F53" w:rsidP="00903D5C">
      <w:pPr>
        <w:pStyle w:val="libNormal"/>
        <w:rPr>
          <w:lang w:bidi="fa-IR"/>
        </w:rPr>
      </w:pPr>
      <w:r>
        <w:rPr>
          <w:rtl/>
          <w:lang w:bidi="fa-IR"/>
        </w:rPr>
        <w:br w:type="page"/>
      </w:r>
    </w:p>
    <w:p w:rsidR="008C2F53" w:rsidRDefault="008C2F53" w:rsidP="008C2F53">
      <w:pPr>
        <w:pStyle w:val="libLine"/>
        <w:rPr>
          <w:lang w:bidi="fa-IR"/>
        </w:rPr>
      </w:pPr>
      <w:r>
        <w:rPr>
          <w:rtl/>
          <w:lang w:bidi="fa-IR"/>
        </w:rPr>
        <w:lastRenderedPageBreak/>
        <w:t>____________________</w:t>
      </w:r>
    </w:p>
    <w:p w:rsidR="007920B3" w:rsidRDefault="00903D5C" w:rsidP="00DD6090">
      <w:pPr>
        <w:pStyle w:val="libFootnote0"/>
        <w:rPr>
          <w:rtl/>
          <w:lang w:bidi="fa-IR"/>
        </w:rPr>
      </w:pPr>
      <w:r>
        <w:rPr>
          <w:rtl/>
          <w:lang w:bidi="fa-IR"/>
        </w:rPr>
        <w:t>= وقال الحاكم الحسكاني أيضاً في شواهد التنزيل 1 / 441 : أخبرنا أبو سعد السعدي</w:t>
      </w:r>
      <w:r w:rsidR="004C397E">
        <w:rPr>
          <w:rtl/>
          <w:lang w:bidi="fa-IR"/>
        </w:rPr>
        <w:t>،</w:t>
      </w:r>
      <w:r>
        <w:rPr>
          <w:rtl/>
          <w:lang w:bidi="fa-IR"/>
        </w:rPr>
        <w:t xml:space="preserve"> بقراءتي عليه في الجامع مِن أصل سماعه</w:t>
      </w:r>
      <w:r w:rsidR="004C397E">
        <w:rPr>
          <w:rtl/>
          <w:lang w:bidi="fa-IR"/>
        </w:rPr>
        <w:t>،</w:t>
      </w:r>
      <w:r>
        <w:rPr>
          <w:rtl/>
          <w:lang w:bidi="fa-IR"/>
        </w:rPr>
        <w:t xml:space="preserve"> قال : أخبرنا أبو الفضل الطوسي</w:t>
      </w:r>
      <w:r w:rsidR="004C397E">
        <w:rPr>
          <w:rtl/>
          <w:lang w:bidi="fa-IR"/>
        </w:rPr>
        <w:t>،</w:t>
      </w:r>
      <w:r>
        <w:rPr>
          <w:rtl/>
          <w:lang w:bidi="fa-IR"/>
        </w:rPr>
        <w:t xml:space="preserve"> قال : أخبرنا أبو بكر العامري</w:t>
      </w:r>
      <w:r w:rsidR="004C397E">
        <w:rPr>
          <w:rtl/>
          <w:lang w:bidi="fa-IR"/>
        </w:rPr>
        <w:t>،</w:t>
      </w:r>
      <w:r>
        <w:rPr>
          <w:rtl/>
          <w:lang w:bidi="fa-IR"/>
        </w:rPr>
        <w:t xml:space="preserve"> قال : أخبرنا هارون بن عيسى</w:t>
      </w:r>
      <w:r w:rsidR="004C397E">
        <w:rPr>
          <w:rtl/>
          <w:lang w:bidi="fa-IR"/>
        </w:rPr>
        <w:t>،</w:t>
      </w:r>
      <w:r>
        <w:rPr>
          <w:rtl/>
          <w:lang w:bidi="fa-IR"/>
        </w:rPr>
        <w:t xml:space="preserve"> قال : أخبرنا بكار بن </w:t>
      </w:r>
      <w:r w:rsidR="00622E4A">
        <w:rPr>
          <w:rtl/>
          <w:lang w:bidi="fa-IR"/>
        </w:rPr>
        <w:t>محمّد</w:t>
      </w:r>
      <w:r>
        <w:rPr>
          <w:rtl/>
          <w:lang w:bidi="fa-IR"/>
        </w:rPr>
        <w:t xml:space="preserve"> بن شعبة</w:t>
      </w:r>
      <w:r w:rsidR="004C397E">
        <w:rPr>
          <w:rtl/>
          <w:lang w:bidi="fa-IR"/>
        </w:rPr>
        <w:t>،</w:t>
      </w:r>
      <w:r>
        <w:rPr>
          <w:rtl/>
          <w:lang w:bidi="fa-IR"/>
        </w:rPr>
        <w:t xml:space="preserve"> قال : حدّثني أبي</w:t>
      </w:r>
      <w:r w:rsidR="004C397E">
        <w:rPr>
          <w:rtl/>
          <w:lang w:bidi="fa-IR"/>
        </w:rPr>
        <w:t>،</w:t>
      </w:r>
      <w:r>
        <w:rPr>
          <w:rtl/>
          <w:lang w:bidi="fa-IR"/>
        </w:rPr>
        <w:t xml:space="preserve"> قال : حدّثني بكر بن الأعتق</w:t>
      </w:r>
      <w:r w:rsidR="004C397E">
        <w:rPr>
          <w:rtl/>
          <w:lang w:bidi="fa-IR"/>
        </w:rPr>
        <w:t>،</w:t>
      </w:r>
      <w:r>
        <w:rPr>
          <w:rtl/>
          <w:lang w:bidi="fa-IR"/>
        </w:rPr>
        <w:t xml:space="preserve"> عن عطية العوفي</w:t>
      </w:r>
      <w:r w:rsidR="004C397E">
        <w:rPr>
          <w:rtl/>
          <w:lang w:bidi="fa-IR"/>
        </w:rPr>
        <w:t>،</w:t>
      </w:r>
      <w:r>
        <w:rPr>
          <w:rtl/>
          <w:lang w:bidi="fa-IR"/>
        </w:rPr>
        <w:t xml:space="preserve"> عن أبي سعيد الخدري</w:t>
      </w:r>
      <w:r w:rsidR="004C397E">
        <w:rPr>
          <w:rtl/>
          <w:lang w:bidi="fa-IR"/>
        </w:rPr>
        <w:t>،</w:t>
      </w:r>
      <w:r>
        <w:rPr>
          <w:rtl/>
          <w:lang w:bidi="fa-IR"/>
        </w:rPr>
        <w:t xml:space="preserve"> قال : </w:t>
      </w:r>
      <w:r w:rsidR="0087599F">
        <w:rPr>
          <w:rtl/>
          <w:lang w:bidi="fa-IR"/>
        </w:rPr>
        <w:t>ل</w:t>
      </w:r>
      <w:r w:rsidR="001D1FBE">
        <w:rPr>
          <w:rFonts w:hint="cs"/>
          <w:rtl/>
          <w:lang w:bidi="fa-IR"/>
        </w:rPr>
        <w:t>ـ</w:t>
      </w:r>
      <w:r w:rsidR="0087599F">
        <w:rPr>
          <w:rtl/>
          <w:lang w:bidi="fa-IR"/>
        </w:rPr>
        <w:t>مـَّا</w:t>
      </w:r>
      <w:r>
        <w:rPr>
          <w:rtl/>
          <w:lang w:bidi="fa-IR"/>
        </w:rPr>
        <w:t xml:space="preserve"> نزلت على رسول الله (</w:t>
      </w:r>
      <w:r w:rsidR="00300A34" w:rsidRPr="000560BF">
        <w:rPr>
          <w:rStyle w:val="libFootnoteAlaemChar"/>
          <w:rtl/>
        </w:rPr>
        <w:t>صلى‌الله‌عليه‌وآله</w:t>
      </w:r>
      <w:r>
        <w:rPr>
          <w:rtl/>
          <w:lang w:bidi="fa-IR"/>
        </w:rPr>
        <w:t xml:space="preserve">) : </w:t>
      </w:r>
      <w:r w:rsidR="00DD6090" w:rsidRPr="000560BF">
        <w:rPr>
          <w:rStyle w:val="libFootnoteAlaemChar"/>
          <w:rtl/>
        </w:rPr>
        <w:t>(</w:t>
      </w:r>
      <w:r w:rsidR="00DD6090" w:rsidRPr="000560BF">
        <w:rPr>
          <w:rStyle w:val="libFootnoteAieChar"/>
          <w:rtl/>
        </w:rPr>
        <w:t xml:space="preserve"> وَآتِ ذَا الْقُرْبَى حَقَّهُ </w:t>
      </w:r>
      <w:r w:rsidR="00DD6090" w:rsidRPr="000560BF">
        <w:rPr>
          <w:rStyle w:val="libFootnoteAlaemChar"/>
          <w:rtl/>
        </w:rPr>
        <w:t>)</w:t>
      </w:r>
      <w:r w:rsidR="001D1FBE">
        <w:rPr>
          <w:rtl/>
          <w:lang w:bidi="fa-IR"/>
        </w:rPr>
        <w:t xml:space="preserve">، </w:t>
      </w:r>
      <w:r>
        <w:rPr>
          <w:rtl/>
          <w:lang w:bidi="fa-IR"/>
        </w:rPr>
        <w:t>دعا فاطمة (</w:t>
      </w:r>
      <w:r w:rsidR="008C2F53" w:rsidRPr="000560BF">
        <w:rPr>
          <w:rStyle w:val="libFootnoteAlaemChar"/>
          <w:rtl/>
        </w:rPr>
        <w:t>عليها‌السلام</w:t>
      </w:r>
      <w:r>
        <w:rPr>
          <w:rtl/>
          <w:lang w:bidi="fa-IR"/>
        </w:rPr>
        <w:t>) فأعطاها فدكاً والعوالي</w:t>
      </w:r>
      <w:r w:rsidR="004C397E">
        <w:rPr>
          <w:rtl/>
          <w:lang w:bidi="fa-IR"/>
        </w:rPr>
        <w:t>،</w:t>
      </w:r>
      <w:r w:rsidR="001D1FBE">
        <w:rPr>
          <w:rtl/>
          <w:lang w:bidi="fa-IR"/>
        </w:rPr>
        <w:t xml:space="preserve"> وقال</w:t>
      </w:r>
      <w:r>
        <w:rPr>
          <w:rtl/>
          <w:lang w:bidi="fa-IR"/>
        </w:rPr>
        <w:t>: (( هذا قسمٌ قسمه الله لك ولعقبك ))</w:t>
      </w:r>
      <w:r w:rsidR="007920B3">
        <w:rPr>
          <w:rtl/>
          <w:lang w:bidi="fa-IR"/>
        </w:rPr>
        <w:t>.</w:t>
      </w:r>
    </w:p>
    <w:p w:rsidR="007920B3" w:rsidRDefault="00903D5C" w:rsidP="000560BF">
      <w:pPr>
        <w:pStyle w:val="libFootnote0"/>
        <w:rPr>
          <w:rtl/>
          <w:lang w:bidi="fa-IR"/>
        </w:rPr>
      </w:pPr>
      <w:r>
        <w:rPr>
          <w:rtl/>
          <w:lang w:bidi="fa-IR"/>
        </w:rPr>
        <w:t>وقال أيضاً في شواهد التنزيل 1 / 440 : أخبرنا زكريا بن أحمد</w:t>
      </w:r>
      <w:r w:rsidR="004C397E">
        <w:rPr>
          <w:rtl/>
          <w:lang w:bidi="fa-IR"/>
        </w:rPr>
        <w:t>،</w:t>
      </w:r>
      <w:r>
        <w:rPr>
          <w:rtl/>
          <w:lang w:bidi="fa-IR"/>
        </w:rPr>
        <w:t xml:space="preserve"> بقراءتي عليه في داري من أصل سماعه</w:t>
      </w:r>
      <w:r w:rsidR="004C397E">
        <w:rPr>
          <w:rtl/>
          <w:lang w:bidi="fa-IR"/>
        </w:rPr>
        <w:t>،</w:t>
      </w:r>
      <w:r>
        <w:rPr>
          <w:rtl/>
          <w:lang w:bidi="fa-IR"/>
        </w:rPr>
        <w:t xml:space="preserve"> [ قال : أخبرنا ] </w:t>
      </w:r>
      <w:r w:rsidR="00622E4A">
        <w:rPr>
          <w:rtl/>
          <w:lang w:bidi="fa-IR"/>
        </w:rPr>
        <w:t>محمّد</w:t>
      </w:r>
      <w:r>
        <w:rPr>
          <w:rtl/>
          <w:lang w:bidi="fa-IR"/>
        </w:rPr>
        <w:t xml:space="preserve"> بن الحُسين بن النخاس ببغداد</w:t>
      </w:r>
      <w:r w:rsidR="004C397E">
        <w:rPr>
          <w:rtl/>
          <w:lang w:bidi="fa-IR"/>
        </w:rPr>
        <w:t>،</w:t>
      </w:r>
      <w:r>
        <w:rPr>
          <w:rtl/>
          <w:lang w:bidi="fa-IR"/>
        </w:rPr>
        <w:t xml:space="preserve"> قال : حدّثنا عبد الله بن زيدان</w:t>
      </w:r>
      <w:r w:rsidR="004C397E">
        <w:rPr>
          <w:rtl/>
          <w:lang w:bidi="fa-IR"/>
        </w:rPr>
        <w:t>،</w:t>
      </w:r>
      <w:r>
        <w:rPr>
          <w:rtl/>
          <w:lang w:bidi="fa-IR"/>
        </w:rPr>
        <w:t xml:space="preserve"> قال : حدّثنا أبو كريب</w:t>
      </w:r>
      <w:r w:rsidR="004C397E">
        <w:rPr>
          <w:rtl/>
          <w:lang w:bidi="fa-IR"/>
        </w:rPr>
        <w:t>،</w:t>
      </w:r>
      <w:r>
        <w:rPr>
          <w:rtl/>
          <w:lang w:bidi="fa-IR"/>
        </w:rPr>
        <w:t xml:space="preserve"> قال : حدّثنا معاوية بن هشام القصّار</w:t>
      </w:r>
      <w:r w:rsidR="004C397E">
        <w:rPr>
          <w:rtl/>
          <w:lang w:bidi="fa-IR"/>
        </w:rPr>
        <w:t>،</w:t>
      </w:r>
      <w:r>
        <w:rPr>
          <w:rtl/>
          <w:lang w:bidi="fa-IR"/>
        </w:rPr>
        <w:t xml:space="preserve"> عن فضيل بن مرزوق</w:t>
      </w:r>
      <w:r w:rsidR="004C397E">
        <w:rPr>
          <w:rtl/>
          <w:lang w:bidi="fa-IR"/>
        </w:rPr>
        <w:t>،</w:t>
      </w:r>
      <w:r>
        <w:rPr>
          <w:rtl/>
          <w:lang w:bidi="fa-IR"/>
        </w:rPr>
        <w:t xml:space="preserve"> عن عطية</w:t>
      </w:r>
      <w:r w:rsidR="004C397E">
        <w:rPr>
          <w:rtl/>
          <w:lang w:bidi="fa-IR"/>
        </w:rPr>
        <w:t>،</w:t>
      </w:r>
      <w:r>
        <w:rPr>
          <w:rtl/>
          <w:lang w:bidi="fa-IR"/>
        </w:rPr>
        <w:t xml:space="preserve"> عن أبي سعيد</w:t>
      </w:r>
      <w:r w:rsidR="004C397E">
        <w:rPr>
          <w:rtl/>
          <w:lang w:bidi="fa-IR"/>
        </w:rPr>
        <w:t>،</w:t>
      </w:r>
      <w:r>
        <w:rPr>
          <w:rtl/>
          <w:lang w:bidi="fa-IR"/>
        </w:rPr>
        <w:t xml:space="preserve"> قال : </w:t>
      </w:r>
      <w:r w:rsidR="0087599F">
        <w:rPr>
          <w:rtl/>
          <w:lang w:bidi="fa-IR"/>
        </w:rPr>
        <w:t>لمـَّا</w:t>
      </w:r>
      <w:r>
        <w:rPr>
          <w:rtl/>
          <w:lang w:bidi="fa-IR"/>
        </w:rPr>
        <w:t xml:space="preserve"> نزلت : </w:t>
      </w:r>
      <w:r w:rsidRPr="000560BF">
        <w:rPr>
          <w:rStyle w:val="libFootnoteAlaemChar"/>
          <w:rtl/>
        </w:rPr>
        <w:t>(</w:t>
      </w:r>
      <w:r w:rsidRPr="000560BF">
        <w:rPr>
          <w:rStyle w:val="libFootnoteAieChar"/>
          <w:rtl/>
        </w:rPr>
        <w:t xml:space="preserve"> وَآتِ ذَا الْقُرْبَى حَقَّهُ </w:t>
      </w:r>
      <w:r w:rsidRPr="000560BF">
        <w:rPr>
          <w:rStyle w:val="libFootnoteAlaemChar"/>
          <w:rtl/>
        </w:rPr>
        <w:t>)</w:t>
      </w:r>
      <w:r w:rsidR="004C397E">
        <w:rPr>
          <w:rtl/>
          <w:lang w:bidi="fa-IR"/>
        </w:rPr>
        <w:t>،</w:t>
      </w:r>
      <w:r>
        <w:rPr>
          <w:rtl/>
          <w:lang w:bidi="fa-IR"/>
        </w:rPr>
        <w:t xml:space="preserve"> دعا رسول الله (</w:t>
      </w:r>
      <w:r w:rsidR="00300A34" w:rsidRPr="000560BF">
        <w:rPr>
          <w:rStyle w:val="libFootnoteAlaemChar"/>
          <w:rtl/>
        </w:rPr>
        <w:t>صلى‌الله‌عليه‌وآله</w:t>
      </w:r>
      <w:r>
        <w:rPr>
          <w:rtl/>
          <w:lang w:bidi="fa-IR"/>
        </w:rPr>
        <w:t>) فاطمة (</w:t>
      </w:r>
      <w:r w:rsidR="008C2F53" w:rsidRPr="000560BF">
        <w:rPr>
          <w:rStyle w:val="libFootnoteAlaemChar"/>
          <w:rtl/>
        </w:rPr>
        <w:t>عليها‌السلام</w:t>
      </w:r>
      <w:r>
        <w:rPr>
          <w:rtl/>
          <w:lang w:bidi="fa-IR"/>
        </w:rPr>
        <w:t>) فأعطاها فدكاً</w:t>
      </w:r>
      <w:r w:rsidR="007920B3">
        <w:rPr>
          <w:rtl/>
          <w:lang w:bidi="fa-IR"/>
        </w:rPr>
        <w:t>.</w:t>
      </w:r>
    </w:p>
    <w:p w:rsidR="007920B3" w:rsidRDefault="00903D5C" w:rsidP="000560BF">
      <w:pPr>
        <w:pStyle w:val="libFootnote0"/>
        <w:rPr>
          <w:rtl/>
          <w:lang w:bidi="fa-IR"/>
        </w:rPr>
      </w:pPr>
      <w:r>
        <w:rPr>
          <w:rtl/>
          <w:lang w:bidi="fa-IR"/>
        </w:rPr>
        <w:t>وقال أيضاً في شواهد التنزيل 1 / 439 : أخبرنا أبو يحيى الخوري وأبو علي القاضي</w:t>
      </w:r>
      <w:r w:rsidR="004C397E">
        <w:rPr>
          <w:rtl/>
          <w:lang w:bidi="fa-IR"/>
        </w:rPr>
        <w:t>،</w:t>
      </w:r>
      <w:r>
        <w:rPr>
          <w:rtl/>
          <w:lang w:bidi="fa-IR"/>
        </w:rPr>
        <w:t xml:space="preserve"> قالا : أخبرنا </w:t>
      </w:r>
      <w:r w:rsidR="00622E4A">
        <w:rPr>
          <w:rtl/>
          <w:lang w:bidi="fa-IR"/>
        </w:rPr>
        <w:t>محمّد</w:t>
      </w:r>
      <w:r>
        <w:rPr>
          <w:rtl/>
          <w:lang w:bidi="fa-IR"/>
        </w:rPr>
        <w:t xml:space="preserve"> بن نعيم</w:t>
      </w:r>
      <w:r w:rsidR="004C397E">
        <w:rPr>
          <w:rtl/>
          <w:lang w:bidi="fa-IR"/>
        </w:rPr>
        <w:t>،</w:t>
      </w:r>
      <w:r>
        <w:rPr>
          <w:rtl/>
          <w:lang w:bidi="fa-IR"/>
        </w:rPr>
        <w:t xml:space="preserve"> قال : أخبرنا أبو حامد أحمد بن إبراهيم الفقيه</w:t>
      </w:r>
      <w:r w:rsidR="004C397E">
        <w:rPr>
          <w:rtl/>
          <w:lang w:bidi="fa-IR"/>
        </w:rPr>
        <w:t>،</w:t>
      </w:r>
      <w:r>
        <w:rPr>
          <w:rtl/>
          <w:lang w:bidi="fa-IR"/>
        </w:rPr>
        <w:t xml:space="preserve"> قال : أخبرنا صالح بن أبي رميح الترمذي سنة خمس وعشرين وثلاثمئة</w:t>
      </w:r>
      <w:r w:rsidR="004C397E">
        <w:rPr>
          <w:rtl/>
          <w:lang w:bidi="fa-IR"/>
        </w:rPr>
        <w:t>،</w:t>
      </w:r>
      <w:r>
        <w:rPr>
          <w:rtl/>
          <w:lang w:bidi="fa-IR"/>
        </w:rPr>
        <w:t xml:space="preserve"> قال : حدّثني عبد الله بن أبي بكر بن أبي خيثمة</w:t>
      </w:r>
      <w:r w:rsidR="004C397E">
        <w:rPr>
          <w:rtl/>
          <w:lang w:bidi="fa-IR"/>
        </w:rPr>
        <w:t>،</w:t>
      </w:r>
      <w:r w:rsidR="000560BF">
        <w:rPr>
          <w:rtl/>
          <w:lang w:bidi="fa-IR"/>
        </w:rPr>
        <w:t xml:space="preserve"> قال</w:t>
      </w:r>
      <w:r>
        <w:rPr>
          <w:rtl/>
          <w:lang w:bidi="fa-IR"/>
        </w:rPr>
        <w:t>: حدّثنا عبّاد بن يعقوب</w:t>
      </w:r>
      <w:r w:rsidR="004C397E">
        <w:rPr>
          <w:rtl/>
          <w:lang w:bidi="fa-IR"/>
        </w:rPr>
        <w:t>،</w:t>
      </w:r>
      <w:r>
        <w:rPr>
          <w:rtl/>
          <w:lang w:bidi="fa-IR"/>
        </w:rPr>
        <w:t xml:space="preserve"> قال : حدّثني علي بن هاشم</w:t>
      </w:r>
      <w:r w:rsidR="004C397E">
        <w:rPr>
          <w:rtl/>
          <w:lang w:bidi="fa-IR"/>
        </w:rPr>
        <w:t>،</w:t>
      </w:r>
      <w:r>
        <w:rPr>
          <w:rtl/>
          <w:lang w:bidi="fa-IR"/>
        </w:rPr>
        <w:t xml:space="preserve"> عن داود الطائي</w:t>
      </w:r>
      <w:r w:rsidR="004C397E">
        <w:rPr>
          <w:rtl/>
          <w:lang w:bidi="fa-IR"/>
        </w:rPr>
        <w:t>،</w:t>
      </w:r>
      <w:r>
        <w:rPr>
          <w:rtl/>
          <w:lang w:bidi="fa-IR"/>
        </w:rPr>
        <w:t xml:space="preserve"> عن فضيل بن مرزوق</w:t>
      </w:r>
      <w:r w:rsidR="004C397E">
        <w:rPr>
          <w:rtl/>
          <w:lang w:bidi="fa-IR"/>
        </w:rPr>
        <w:t>،</w:t>
      </w:r>
      <w:r>
        <w:rPr>
          <w:rtl/>
          <w:lang w:bidi="fa-IR"/>
        </w:rPr>
        <w:t xml:space="preserve"> عن عطية</w:t>
      </w:r>
      <w:r w:rsidR="004C397E">
        <w:rPr>
          <w:rtl/>
          <w:lang w:bidi="fa-IR"/>
        </w:rPr>
        <w:t>،</w:t>
      </w:r>
      <w:r>
        <w:rPr>
          <w:rtl/>
          <w:lang w:bidi="fa-IR"/>
        </w:rPr>
        <w:t xml:space="preserve"> عن أبي سعيد</w:t>
      </w:r>
      <w:r w:rsidR="004C397E">
        <w:rPr>
          <w:rtl/>
          <w:lang w:bidi="fa-IR"/>
        </w:rPr>
        <w:t>،</w:t>
      </w:r>
      <w:r>
        <w:rPr>
          <w:rtl/>
          <w:lang w:bidi="fa-IR"/>
        </w:rPr>
        <w:t xml:space="preserve"> قال : </w:t>
      </w:r>
      <w:r w:rsidR="0087599F">
        <w:rPr>
          <w:rtl/>
          <w:lang w:bidi="fa-IR"/>
        </w:rPr>
        <w:t>ل</w:t>
      </w:r>
      <w:r w:rsidR="000560BF">
        <w:rPr>
          <w:rFonts w:hint="cs"/>
          <w:rtl/>
          <w:lang w:bidi="fa-IR"/>
        </w:rPr>
        <w:t>ـ</w:t>
      </w:r>
      <w:r w:rsidR="0087599F">
        <w:rPr>
          <w:rtl/>
          <w:lang w:bidi="fa-IR"/>
        </w:rPr>
        <w:t>مـَّا</w:t>
      </w:r>
      <w:r>
        <w:rPr>
          <w:rtl/>
          <w:lang w:bidi="fa-IR"/>
        </w:rPr>
        <w:t xml:space="preserve"> نزلت : </w:t>
      </w:r>
      <w:r w:rsidR="000560BF" w:rsidRPr="000560BF">
        <w:rPr>
          <w:rStyle w:val="libFootnoteAlaemChar"/>
          <w:rtl/>
        </w:rPr>
        <w:t>(</w:t>
      </w:r>
      <w:r w:rsidR="000560BF" w:rsidRPr="000560BF">
        <w:rPr>
          <w:rStyle w:val="libFootnoteAieChar"/>
          <w:rtl/>
        </w:rPr>
        <w:t xml:space="preserve"> وَآتِ ذَا الْقُرْبَى حَقَّهُ </w:t>
      </w:r>
      <w:r w:rsidR="000560BF" w:rsidRPr="000560BF">
        <w:rPr>
          <w:rStyle w:val="libFootnoteAlaemChar"/>
          <w:rtl/>
        </w:rPr>
        <w:t>)</w:t>
      </w:r>
      <w:r w:rsidR="000560BF">
        <w:rPr>
          <w:rtl/>
          <w:lang w:bidi="fa-IR"/>
        </w:rPr>
        <w:t xml:space="preserve">، </w:t>
      </w:r>
      <w:r>
        <w:rPr>
          <w:rtl/>
          <w:lang w:bidi="fa-IR"/>
        </w:rPr>
        <w:t>دعا رسول الله (</w:t>
      </w:r>
      <w:r w:rsidR="00300A34" w:rsidRPr="000560BF">
        <w:rPr>
          <w:rStyle w:val="libFootnoteAlaemChar"/>
          <w:rtl/>
        </w:rPr>
        <w:t>صلى‌الله‌عليه‌وآله</w:t>
      </w:r>
      <w:r>
        <w:rPr>
          <w:rtl/>
          <w:lang w:bidi="fa-IR"/>
        </w:rPr>
        <w:t>) فاطمة (</w:t>
      </w:r>
      <w:r w:rsidR="008C2F53" w:rsidRPr="000560BF">
        <w:rPr>
          <w:rStyle w:val="libFootnoteAlaemChar"/>
          <w:rtl/>
        </w:rPr>
        <w:t>عليها‌السلام</w:t>
      </w:r>
      <w:r>
        <w:rPr>
          <w:rtl/>
          <w:lang w:bidi="fa-IR"/>
        </w:rPr>
        <w:t>) فأعطاها فدكاً . ورواه أيضاً بطريق آخر عن أبي سعيد</w:t>
      </w:r>
      <w:r w:rsidR="004C397E">
        <w:rPr>
          <w:rtl/>
          <w:lang w:bidi="fa-IR"/>
        </w:rPr>
        <w:t>،</w:t>
      </w:r>
      <w:r>
        <w:rPr>
          <w:rtl/>
          <w:lang w:bidi="fa-IR"/>
        </w:rPr>
        <w:t xml:space="preserve"> وعن ابن عبّاس</w:t>
      </w:r>
      <w:r w:rsidR="004C397E">
        <w:rPr>
          <w:rtl/>
          <w:lang w:bidi="fa-IR"/>
        </w:rPr>
        <w:t>،</w:t>
      </w:r>
      <w:r>
        <w:rPr>
          <w:rtl/>
          <w:lang w:bidi="fa-IR"/>
        </w:rPr>
        <w:t xml:space="preserve"> راجع شواهد التنزيل</w:t>
      </w:r>
      <w:r w:rsidR="007920B3">
        <w:rPr>
          <w:rtl/>
          <w:lang w:bidi="fa-IR"/>
        </w:rPr>
        <w:t>.</w:t>
      </w:r>
    </w:p>
    <w:p w:rsidR="007920B3" w:rsidRDefault="00903D5C" w:rsidP="000560BF">
      <w:pPr>
        <w:pStyle w:val="libFootnote0"/>
        <w:rPr>
          <w:rtl/>
          <w:lang w:bidi="fa-IR"/>
        </w:rPr>
      </w:pPr>
      <w:r>
        <w:rPr>
          <w:rtl/>
          <w:lang w:bidi="fa-IR"/>
        </w:rPr>
        <w:t xml:space="preserve">وفي مجمع الزوائد </w:t>
      </w:r>
      <w:r w:rsidR="008C2F53">
        <w:rPr>
          <w:rtl/>
          <w:lang w:bidi="fa-IR"/>
        </w:rPr>
        <w:t>-</w:t>
      </w:r>
      <w:r>
        <w:rPr>
          <w:rtl/>
          <w:lang w:bidi="fa-IR"/>
        </w:rPr>
        <w:t xml:space="preserve"> الهيثمي 7 / 49 : عن أبي سعيد</w:t>
      </w:r>
      <w:r w:rsidR="004C397E">
        <w:rPr>
          <w:rtl/>
          <w:lang w:bidi="fa-IR"/>
        </w:rPr>
        <w:t>،</w:t>
      </w:r>
      <w:r>
        <w:rPr>
          <w:rtl/>
          <w:lang w:bidi="fa-IR"/>
        </w:rPr>
        <w:t xml:space="preserve"> قال : </w:t>
      </w:r>
      <w:r w:rsidR="0087599F">
        <w:rPr>
          <w:rtl/>
          <w:lang w:bidi="fa-IR"/>
        </w:rPr>
        <w:t>ل</w:t>
      </w:r>
      <w:r w:rsidR="000560BF">
        <w:rPr>
          <w:rFonts w:hint="cs"/>
          <w:rtl/>
          <w:lang w:bidi="fa-IR"/>
        </w:rPr>
        <w:t>ـ</w:t>
      </w:r>
      <w:r w:rsidR="0087599F">
        <w:rPr>
          <w:rtl/>
          <w:lang w:bidi="fa-IR"/>
        </w:rPr>
        <w:t>مـَّا</w:t>
      </w:r>
      <w:r>
        <w:rPr>
          <w:rtl/>
          <w:lang w:bidi="fa-IR"/>
        </w:rPr>
        <w:t xml:space="preserve"> نزلت </w:t>
      </w:r>
      <w:r w:rsidR="000560BF" w:rsidRPr="000560BF">
        <w:rPr>
          <w:rStyle w:val="libFootnoteAlaemChar"/>
          <w:rtl/>
        </w:rPr>
        <w:t>(</w:t>
      </w:r>
      <w:r w:rsidR="000560BF" w:rsidRPr="000560BF">
        <w:rPr>
          <w:rStyle w:val="libFootnoteAieChar"/>
          <w:rtl/>
        </w:rPr>
        <w:t xml:space="preserve"> وَآتِ ذَا الْقُرْبَى حَقَّهُ </w:t>
      </w:r>
      <w:r w:rsidR="000560BF" w:rsidRPr="000560BF">
        <w:rPr>
          <w:rStyle w:val="libFootnoteAlaemChar"/>
          <w:rtl/>
        </w:rPr>
        <w:t>)</w:t>
      </w:r>
      <w:r w:rsidR="000560BF">
        <w:rPr>
          <w:rtl/>
          <w:lang w:bidi="fa-IR"/>
        </w:rPr>
        <w:t xml:space="preserve">، </w:t>
      </w:r>
      <w:r>
        <w:rPr>
          <w:rtl/>
          <w:lang w:bidi="fa-IR"/>
        </w:rPr>
        <w:t xml:space="preserve"> دعا رسول الله (</w:t>
      </w:r>
      <w:r w:rsidR="003079C3" w:rsidRPr="000560BF">
        <w:rPr>
          <w:rStyle w:val="libFootnoteAlaemChar"/>
          <w:rtl/>
        </w:rPr>
        <w:t>صلى‌الله‌عليه‌وآله</w:t>
      </w:r>
      <w:r>
        <w:rPr>
          <w:rtl/>
          <w:lang w:bidi="fa-IR"/>
        </w:rPr>
        <w:t>) فاطمة (</w:t>
      </w:r>
      <w:r w:rsidR="008C2F53" w:rsidRPr="000560BF">
        <w:rPr>
          <w:rStyle w:val="libFootnoteAlaemChar"/>
          <w:rtl/>
        </w:rPr>
        <w:t>عليها‌السلام</w:t>
      </w:r>
      <w:r>
        <w:rPr>
          <w:rtl/>
          <w:lang w:bidi="fa-IR"/>
        </w:rPr>
        <w:t>) فأعطاها فدكاً . رواه الطبراني</w:t>
      </w:r>
      <w:r w:rsidR="004C397E">
        <w:rPr>
          <w:rtl/>
          <w:lang w:bidi="fa-IR"/>
        </w:rPr>
        <w:t>،</w:t>
      </w:r>
      <w:r>
        <w:rPr>
          <w:rtl/>
          <w:lang w:bidi="fa-IR"/>
        </w:rPr>
        <w:t xml:space="preserve"> وفيه عطية العوفي وهو ضعيف متروك</w:t>
      </w:r>
      <w:r w:rsidR="004C397E">
        <w:rPr>
          <w:rtl/>
          <w:lang w:bidi="fa-IR"/>
        </w:rPr>
        <w:t>،</w:t>
      </w:r>
      <w:r>
        <w:rPr>
          <w:rtl/>
          <w:lang w:bidi="fa-IR"/>
        </w:rPr>
        <w:t xml:space="preserve"> انتهى</w:t>
      </w:r>
      <w:r w:rsidR="007920B3">
        <w:rPr>
          <w:rtl/>
          <w:lang w:bidi="fa-IR"/>
        </w:rPr>
        <w:t>.</w:t>
      </w:r>
    </w:p>
    <w:p w:rsidR="008C2F53" w:rsidRDefault="00903D5C" w:rsidP="000560BF">
      <w:pPr>
        <w:pStyle w:val="libFootnote0"/>
        <w:rPr>
          <w:lang w:bidi="fa-IR"/>
        </w:rPr>
      </w:pPr>
      <w:r>
        <w:rPr>
          <w:rtl/>
          <w:lang w:bidi="fa-IR"/>
        </w:rPr>
        <w:t>أقول : وعطية معتبر</w:t>
      </w:r>
      <w:r w:rsidR="004C397E">
        <w:rPr>
          <w:rtl/>
          <w:lang w:bidi="fa-IR"/>
        </w:rPr>
        <w:t>،</w:t>
      </w:r>
      <w:r>
        <w:rPr>
          <w:rtl/>
          <w:lang w:bidi="fa-IR"/>
        </w:rPr>
        <w:t xml:space="preserve"> فقد قال فيه العجلي في معرفة الثقات 2 / 140 : عطية العوفي كوفي تابعي ثقة وليس بالقوي . وقال ابن شاهين أبو حفص الواعظ في تاريخ أسماء الثقات 1 / 172</w:t>
      </w:r>
      <w:r w:rsidR="004C397E">
        <w:rPr>
          <w:rtl/>
          <w:lang w:bidi="fa-IR"/>
        </w:rPr>
        <w:t>،</w:t>
      </w:r>
      <w:r>
        <w:rPr>
          <w:rtl/>
          <w:lang w:bidi="fa-IR"/>
        </w:rPr>
        <w:t xml:space="preserve"> وفي ط ص247 : عطية العوفي ليس به بأس</w:t>
      </w:r>
      <w:r w:rsidR="004C397E">
        <w:rPr>
          <w:rtl/>
          <w:lang w:bidi="fa-IR"/>
        </w:rPr>
        <w:t>،</w:t>
      </w:r>
      <w:r>
        <w:rPr>
          <w:rtl/>
          <w:lang w:bidi="fa-IR"/>
        </w:rPr>
        <w:t xml:space="preserve"> قاله يحيى . وقال فيه يحيى بن معين في كتاب من كلام أبي زكريا في الرجال 1 / 84 : عطية العوفي ليس به بأس</w:t>
      </w:r>
      <w:r w:rsidR="004C397E">
        <w:rPr>
          <w:rtl/>
          <w:lang w:bidi="fa-IR"/>
        </w:rPr>
        <w:t>،</w:t>
      </w:r>
      <w:r>
        <w:rPr>
          <w:rtl/>
          <w:lang w:bidi="fa-IR"/>
        </w:rPr>
        <w:t xml:space="preserve"> قيل : يُحتجّ به</w:t>
      </w:r>
      <w:r w:rsidR="004C397E">
        <w:rPr>
          <w:rtl/>
          <w:lang w:bidi="fa-IR"/>
        </w:rPr>
        <w:t>،</w:t>
      </w:r>
      <w:r>
        <w:rPr>
          <w:rtl/>
          <w:lang w:bidi="fa-IR"/>
        </w:rPr>
        <w:t xml:space="preserve"> قال : ليس =</w:t>
      </w:r>
    </w:p>
    <w:p w:rsidR="00903D5C" w:rsidRDefault="008C2F53" w:rsidP="00903D5C">
      <w:pPr>
        <w:pStyle w:val="libNormal"/>
        <w:rPr>
          <w:lang w:bidi="fa-IR"/>
        </w:rPr>
      </w:pPr>
      <w:r>
        <w:rPr>
          <w:rtl/>
          <w:lang w:bidi="fa-IR"/>
        </w:rPr>
        <w:br w:type="page"/>
      </w:r>
    </w:p>
    <w:p w:rsidR="008C2F53" w:rsidRDefault="008C2F53" w:rsidP="008C2F53">
      <w:pPr>
        <w:pStyle w:val="libLine"/>
        <w:rPr>
          <w:lang w:bidi="fa-IR"/>
        </w:rPr>
      </w:pPr>
      <w:r>
        <w:rPr>
          <w:rtl/>
          <w:lang w:bidi="fa-IR"/>
        </w:rPr>
        <w:lastRenderedPageBreak/>
        <w:t>____________________</w:t>
      </w:r>
    </w:p>
    <w:p w:rsidR="007920B3" w:rsidRDefault="00903D5C" w:rsidP="00B44DC4">
      <w:pPr>
        <w:pStyle w:val="libFootnote0"/>
        <w:rPr>
          <w:rtl/>
          <w:lang w:bidi="fa-IR"/>
        </w:rPr>
      </w:pPr>
      <w:r>
        <w:rPr>
          <w:rtl/>
          <w:lang w:bidi="fa-IR"/>
        </w:rPr>
        <w:t>= به بأس . وقال فيه أيضاً في تاريخ ابن معين (رواية ا</w:t>
      </w:r>
      <w:r w:rsidR="00B44DC4">
        <w:rPr>
          <w:rtl/>
          <w:lang w:bidi="fa-IR"/>
        </w:rPr>
        <w:t>لدوري) 3 / 500 : سمعت يحيى يقول</w:t>
      </w:r>
      <w:r>
        <w:rPr>
          <w:rtl/>
          <w:lang w:bidi="fa-IR"/>
        </w:rPr>
        <w:t>: عطية العوفي هو عطية الجدلي</w:t>
      </w:r>
      <w:r w:rsidR="004C397E">
        <w:rPr>
          <w:rtl/>
          <w:lang w:bidi="fa-IR"/>
        </w:rPr>
        <w:t>،</w:t>
      </w:r>
      <w:r>
        <w:rPr>
          <w:rtl/>
          <w:lang w:bidi="fa-IR"/>
        </w:rPr>
        <w:t xml:space="preserve"> قيل ليحيى : كيف حديث عطية ؟ قال : صالح</w:t>
      </w:r>
      <w:r w:rsidR="007920B3">
        <w:rPr>
          <w:rtl/>
          <w:lang w:bidi="fa-IR"/>
        </w:rPr>
        <w:t>.</w:t>
      </w:r>
    </w:p>
    <w:p w:rsidR="007920B3" w:rsidRDefault="00903D5C" w:rsidP="00B44DC4">
      <w:pPr>
        <w:pStyle w:val="libFootnote0"/>
        <w:rPr>
          <w:rtl/>
          <w:lang w:bidi="fa-IR"/>
        </w:rPr>
      </w:pPr>
      <w:r>
        <w:rPr>
          <w:rtl/>
          <w:lang w:bidi="fa-IR"/>
        </w:rPr>
        <w:t>وهذا ما جاء في الآية من سورة الإسراء</w:t>
      </w:r>
      <w:r w:rsidR="004C397E">
        <w:rPr>
          <w:rtl/>
          <w:lang w:bidi="fa-IR"/>
        </w:rPr>
        <w:t>،</w:t>
      </w:r>
      <w:r>
        <w:rPr>
          <w:rtl/>
          <w:lang w:bidi="fa-IR"/>
        </w:rPr>
        <w:t xml:space="preserve"> وجاء أيضاً في تفسير آية اُخرى من سورة الروم</w:t>
      </w:r>
      <w:r w:rsidR="004C397E">
        <w:rPr>
          <w:rtl/>
          <w:lang w:bidi="fa-IR"/>
        </w:rPr>
        <w:t>،</w:t>
      </w:r>
      <w:r>
        <w:rPr>
          <w:rtl/>
          <w:lang w:bidi="fa-IR"/>
        </w:rPr>
        <w:t xml:space="preserve"> قال الحاكم الحسكاني في شواهد التنزيل 1 / 570 : [ 124 ] ومن سورة الروم [أيضاً نزل] فيها قوله تعالى : </w:t>
      </w:r>
      <w:r w:rsidRPr="00B44DC4">
        <w:rPr>
          <w:rStyle w:val="libFootnoteAlaemChar"/>
          <w:rtl/>
        </w:rPr>
        <w:t>(</w:t>
      </w:r>
      <w:r w:rsidRPr="00B44DC4">
        <w:rPr>
          <w:rStyle w:val="libFootnoteAieChar"/>
          <w:rtl/>
        </w:rPr>
        <w:t xml:space="preserve"> فَآتِ ذَا الْقُرْبَى حَقَّهُ وَالْمِسْكِينَ</w:t>
      </w:r>
      <w:r w:rsidRPr="00B44DC4">
        <w:rPr>
          <w:rStyle w:val="libFootnoteAlaemChar"/>
          <w:rtl/>
        </w:rPr>
        <w:t>)</w:t>
      </w:r>
      <w:r>
        <w:rPr>
          <w:rtl/>
          <w:lang w:bidi="fa-IR"/>
        </w:rPr>
        <w:t>(سورة الروم / 38)</w:t>
      </w:r>
      <w:r w:rsidR="007920B3">
        <w:rPr>
          <w:rtl/>
          <w:lang w:bidi="fa-IR"/>
        </w:rPr>
        <w:t>.</w:t>
      </w:r>
    </w:p>
    <w:p w:rsidR="007920B3" w:rsidRDefault="00903D5C" w:rsidP="00B44DC4">
      <w:pPr>
        <w:pStyle w:val="libFootnote0"/>
        <w:rPr>
          <w:rtl/>
          <w:lang w:bidi="fa-IR"/>
        </w:rPr>
      </w:pPr>
      <w:r>
        <w:rPr>
          <w:rtl/>
          <w:lang w:bidi="fa-IR"/>
        </w:rPr>
        <w:t xml:space="preserve">608 </w:t>
      </w:r>
      <w:r w:rsidR="008C2F53">
        <w:rPr>
          <w:rtl/>
          <w:lang w:bidi="fa-IR"/>
        </w:rPr>
        <w:t>-</w:t>
      </w:r>
      <w:r>
        <w:rPr>
          <w:rtl/>
          <w:lang w:bidi="fa-IR"/>
        </w:rPr>
        <w:t xml:space="preserve"> أخبرنا عقيل بن الحُسين</w:t>
      </w:r>
      <w:r w:rsidR="004C397E">
        <w:rPr>
          <w:rtl/>
          <w:lang w:bidi="fa-IR"/>
        </w:rPr>
        <w:t>،</w:t>
      </w:r>
      <w:r>
        <w:rPr>
          <w:rtl/>
          <w:lang w:bidi="fa-IR"/>
        </w:rPr>
        <w:t xml:space="preserve"> قال : أخبرنا علي بن الحُسين</w:t>
      </w:r>
      <w:r w:rsidR="004C397E">
        <w:rPr>
          <w:rtl/>
          <w:lang w:bidi="fa-IR"/>
        </w:rPr>
        <w:t>،</w:t>
      </w:r>
      <w:r>
        <w:rPr>
          <w:rtl/>
          <w:lang w:bidi="fa-IR"/>
        </w:rPr>
        <w:t xml:space="preserve"> قال : حدّثنا </w:t>
      </w:r>
      <w:r w:rsidR="00622E4A">
        <w:rPr>
          <w:rtl/>
          <w:lang w:bidi="fa-IR"/>
        </w:rPr>
        <w:t>محمّد</w:t>
      </w:r>
      <w:r>
        <w:rPr>
          <w:rtl/>
          <w:lang w:bidi="fa-IR"/>
        </w:rPr>
        <w:t xml:space="preserve"> بن عبيد الله</w:t>
      </w:r>
      <w:r w:rsidR="004C397E">
        <w:rPr>
          <w:rtl/>
          <w:lang w:bidi="fa-IR"/>
        </w:rPr>
        <w:t>،</w:t>
      </w:r>
      <w:r>
        <w:rPr>
          <w:rtl/>
          <w:lang w:bidi="fa-IR"/>
        </w:rPr>
        <w:t xml:space="preserve"> قال : حدّثنا أبو مروان عبد الملك بن مروان قاضي مدينة الرسول بها سنة سبع وأربعين وثلاثمئة</w:t>
      </w:r>
      <w:r w:rsidR="004C397E">
        <w:rPr>
          <w:rtl/>
          <w:lang w:bidi="fa-IR"/>
        </w:rPr>
        <w:t>،</w:t>
      </w:r>
      <w:r>
        <w:rPr>
          <w:rtl/>
          <w:lang w:bidi="fa-IR"/>
        </w:rPr>
        <w:t xml:space="preserve"> قال : حدّثنا عبد الله بن منيع</w:t>
      </w:r>
      <w:r w:rsidR="004C397E">
        <w:rPr>
          <w:rtl/>
          <w:lang w:bidi="fa-IR"/>
        </w:rPr>
        <w:t>،</w:t>
      </w:r>
      <w:r>
        <w:rPr>
          <w:rtl/>
          <w:lang w:bidi="fa-IR"/>
        </w:rPr>
        <w:t xml:space="preserve"> قال : حدّثنا آدم</w:t>
      </w:r>
      <w:r w:rsidR="004C397E">
        <w:rPr>
          <w:rtl/>
          <w:lang w:bidi="fa-IR"/>
        </w:rPr>
        <w:t>،</w:t>
      </w:r>
      <w:r>
        <w:rPr>
          <w:rtl/>
          <w:lang w:bidi="fa-IR"/>
        </w:rPr>
        <w:t xml:space="preserve"> قال : حدّثنا سفيان</w:t>
      </w:r>
      <w:r w:rsidR="004C397E">
        <w:rPr>
          <w:rtl/>
          <w:lang w:bidi="fa-IR"/>
        </w:rPr>
        <w:t>،</w:t>
      </w:r>
      <w:r>
        <w:rPr>
          <w:rtl/>
          <w:lang w:bidi="fa-IR"/>
        </w:rPr>
        <w:t xml:space="preserve"> عن واصل الأحدب</w:t>
      </w:r>
      <w:r w:rsidR="004C397E">
        <w:rPr>
          <w:rtl/>
          <w:lang w:bidi="fa-IR"/>
        </w:rPr>
        <w:t>،</w:t>
      </w:r>
      <w:r>
        <w:rPr>
          <w:rtl/>
          <w:lang w:bidi="fa-IR"/>
        </w:rPr>
        <w:t xml:space="preserve"> عن عطاء</w:t>
      </w:r>
      <w:r w:rsidR="004C397E">
        <w:rPr>
          <w:rtl/>
          <w:lang w:bidi="fa-IR"/>
        </w:rPr>
        <w:t>،</w:t>
      </w:r>
      <w:r>
        <w:rPr>
          <w:rtl/>
          <w:lang w:bidi="fa-IR"/>
        </w:rPr>
        <w:t xml:space="preserve"> عن ابن عبّاس قال : لمّا أنزل الله : </w:t>
      </w:r>
      <w:r w:rsidRPr="0037525C">
        <w:rPr>
          <w:rStyle w:val="libFootnoteAlaemChar"/>
          <w:rtl/>
        </w:rPr>
        <w:t>(</w:t>
      </w:r>
      <w:r w:rsidRPr="0037525C">
        <w:rPr>
          <w:rStyle w:val="libFootnoteAieChar"/>
          <w:rtl/>
        </w:rPr>
        <w:t xml:space="preserve"> فَآتِ ذَا الْقُرْبَى حَقَّهُ وَالْمِسْكِينَ </w:t>
      </w:r>
      <w:r w:rsidRPr="0037525C">
        <w:rPr>
          <w:rStyle w:val="libFootnoteAlaemChar"/>
          <w:rtl/>
        </w:rPr>
        <w:t>)</w:t>
      </w:r>
      <w:r w:rsidR="004C397E">
        <w:rPr>
          <w:rtl/>
          <w:lang w:bidi="fa-IR"/>
        </w:rPr>
        <w:t>،</w:t>
      </w:r>
      <w:r>
        <w:rPr>
          <w:rtl/>
          <w:lang w:bidi="fa-IR"/>
        </w:rPr>
        <w:t xml:space="preserve"> دعا رسول الله (</w:t>
      </w:r>
      <w:r w:rsidR="00300A34" w:rsidRPr="00B44DC4">
        <w:rPr>
          <w:rStyle w:val="libFootnoteAlaemChar"/>
          <w:rtl/>
        </w:rPr>
        <w:t>صلى‌الله‌عليه‌وآله</w:t>
      </w:r>
      <w:r>
        <w:rPr>
          <w:rtl/>
          <w:lang w:bidi="fa-IR"/>
        </w:rPr>
        <w:t>) فاطمة (</w:t>
      </w:r>
      <w:r w:rsidR="008C2F53" w:rsidRPr="00B44DC4">
        <w:rPr>
          <w:rStyle w:val="libFootnoteAlaemChar"/>
          <w:rtl/>
        </w:rPr>
        <w:t>عليها‌السلام</w:t>
      </w:r>
      <w:r>
        <w:rPr>
          <w:rtl/>
          <w:lang w:bidi="fa-IR"/>
        </w:rPr>
        <w:t>) وأعطاها فدكاً ؛ وذلك لصلة القرابة</w:t>
      </w:r>
      <w:r w:rsidR="007920B3">
        <w:rPr>
          <w:rtl/>
          <w:lang w:bidi="fa-IR"/>
        </w:rPr>
        <w:t>.</w:t>
      </w:r>
    </w:p>
    <w:p w:rsidR="007920B3" w:rsidRDefault="00903D5C" w:rsidP="00B44DC4">
      <w:pPr>
        <w:pStyle w:val="libFootnote0"/>
        <w:rPr>
          <w:rtl/>
          <w:lang w:bidi="fa-IR"/>
        </w:rPr>
      </w:pPr>
      <w:r>
        <w:rPr>
          <w:rtl/>
          <w:lang w:bidi="fa-IR"/>
        </w:rPr>
        <w:t>والمسكين : الطوّاف الذي يسألك</w:t>
      </w:r>
      <w:r w:rsidR="004C397E">
        <w:rPr>
          <w:rtl/>
          <w:lang w:bidi="fa-IR"/>
        </w:rPr>
        <w:t>،</w:t>
      </w:r>
      <w:r>
        <w:rPr>
          <w:rtl/>
          <w:lang w:bidi="fa-IR"/>
        </w:rPr>
        <w:t xml:space="preserve"> يقول : أطعمه . وابن السبيل : وهو الضيف</w:t>
      </w:r>
      <w:r w:rsidR="004C397E">
        <w:rPr>
          <w:rtl/>
          <w:lang w:bidi="fa-IR"/>
        </w:rPr>
        <w:t>،</w:t>
      </w:r>
      <w:r>
        <w:rPr>
          <w:rtl/>
          <w:lang w:bidi="fa-IR"/>
        </w:rPr>
        <w:t xml:space="preserve"> حثّ على ضيافته ثلاثة أيّام</w:t>
      </w:r>
      <w:r w:rsidR="004C397E">
        <w:rPr>
          <w:rtl/>
          <w:lang w:bidi="fa-IR"/>
        </w:rPr>
        <w:t>،</w:t>
      </w:r>
      <w:r>
        <w:rPr>
          <w:rtl/>
          <w:lang w:bidi="fa-IR"/>
        </w:rPr>
        <w:t xml:space="preserve"> وإنّك يا </w:t>
      </w:r>
      <w:r w:rsidR="00622E4A">
        <w:rPr>
          <w:rtl/>
          <w:lang w:bidi="fa-IR"/>
        </w:rPr>
        <w:t>محمّد</w:t>
      </w:r>
      <w:r>
        <w:rPr>
          <w:rtl/>
          <w:lang w:bidi="fa-IR"/>
        </w:rPr>
        <w:t xml:space="preserve"> إذا فعلت هذا فافعله لوجه الله . وأولئك هم المفلحون : يعني أنت ومَنْ فعل هذا مِن النّاجين في الآخرة مِن النّار</w:t>
      </w:r>
      <w:r w:rsidR="004C397E">
        <w:rPr>
          <w:rtl/>
          <w:lang w:bidi="fa-IR"/>
        </w:rPr>
        <w:t>،</w:t>
      </w:r>
      <w:r>
        <w:rPr>
          <w:rtl/>
          <w:lang w:bidi="fa-IR"/>
        </w:rPr>
        <w:t xml:space="preserve"> الفائزين بالجنة</w:t>
      </w:r>
      <w:r w:rsidR="007920B3">
        <w:rPr>
          <w:rtl/>
          <w:lang w:bidi="fa-IR"/>
        </w:rPr>
        <w:t>.</w:t>
      </w:r>
    </w:p>
    <w:p w:rsidR="008C2F53" w:rsidRDefault="00903D5C" w:rsidP="00B44DC4">
      <w:pPr>
        <w:pStyle w:val="libFootnote0"/>
        <w:rPr>
          <w:lang w:bidi="fa-IR"/>
        </w:rPr>
      </w:pPr>
      <w:r>
        <w:rPr>
          <w:rtl/>
          <w:lang w:bidi="fa-IR"/>
        </w:rPr>
        <w:t xml:space="preserve">وقد أستشكل ابن كثير </w:t>
      </w:r>
      <w:r w:rsidR="008C2F53">
        <w:rPr>
          <w:rtl/>
          <w:lang w:bidi="fa-IR"/>
        </w:rPr>
        <w:t>-</w:t>
      </w:r>
      <w:r>
        <w:rPr>
          <w:rtl/>
          <w:lang w:bidi="fa-IR"/>
        </w:rPr>
        <w:t xml:space="preserve"> على عادته في روايات حقوق أهل البيت (</w:t>
      </w:r>
      <w:r w:rsidR="008C2F53" w:rsidRPr="00B44DC4">
        <w:rPr>
          <w:rStyle w:val="libFootnoteAlaemChar"/>
          <w:rtl/>
        </w:rPr>
        <w:t>عليهم‌السلام</w:t>
      </w:r>
      <w:r>
        <w:rPr>
          <w:rtl/>
          <w:lang w:bidi="fa-IR"/>
        </w:rPr>
        <w:t>) أو فضائلهم</w:t>
      </w:r>
      <w:r w:rsidR="004C397E">
        <w:rPr>
          <w:rtl/>
          <w:lang w:bidi="fa-IR"/>
        </w:rPr>
        <w:t>،</w:t>
      </w:r>
      <w:r>
        <w:rPr>
          <w:rtl/>
          <w:lang w:bidi="fa-IR"/>
        </w:rPr>
        <w:t xml:space="preserve"> وتشمير ساعديه لنصرة أعدائهم </w:t>
      </w:r>
      <w:r w:rsidR="008C2F53">
        <w:rPr>
          <w:rtl/>
          <w:lang w:bidi="fa-IR"/>
        </w:rPr>
        <w:t>-</w:t>
      </w:r>
      <w:r>
        <w:rPr>
          <w:rtl/>
          <w:lang w:bidi="fa-IR"/>
        </w:rPr>
        <w:t xml:space="preserve"> على هذه الروايات بأنّها لا تصحّ ؛ لأنّ هذه الآية مِن سورة الإسراء</w:t>
      </w:r>
      <w:r w:rsidR="004C397E">
        <w:rPr>
          <w:rtl/>
          <w:lang w:bidi="fa-IR"/>
        </w:rPr>
        <w:t>،</w:t>
      </w:r>
      <w:r>
        <w:rPr>
          <w:rtl/>
          <w:lang w:bidi="fa-IR"/>
        </w:rPr>
        <w:t xml:space="preserve"> وسورة الإسراء مكّيّة</w:t>
      </w:r>
      <w:r w:rsidR="004C397E">
        <w:rPr>
          <w:rtl/>
          <w:lang w:bidi="fa-IR"/>
        </w:rPr>
        <w:t>،</w:t>
      </w:r>
      <w:r>
        <w:rPr>
          <w:rtl/>
          <w:lang w:bidi="fa-IR"/>
        </w:rPr>
        <w:t xml:space="preserve"> وفدك لمْ تكن عند المسلمين </w:t>
      </w:r>
      <w:r w:rsidR="0087599F">
        <w:rPr>
          <w:rtl/>
          <w:lang w:bidi="fa-IR"/>
        </w:rPr>
        <w:t>إلّا</w:t>
      </w:r>
      <w:r>
        <w:rPr>
          <w:rtl/>
          <w:lang w:bidi="fa-IR"/>
        </w:rPr>
        <w:t xml:space="preserve"> بعد الهجرة إلى المدينة ؟</w:t>
      </w:r>
    </w:p>
    <w:p w:rsidR="007920B3" w:rsidRDefault="00903D5C" w:rsidP="00B44DC4">
      <w:pPr>
        <w:pStyle w:val="libFootnote0"/>
        <w:rPr>
          <w:rtl/>
          <w:lang w:bidi="fa-IR"/>
        </w:rPr>
      </w:pPr>
      <w:r>
        <w:rPr>
          <w:rtl/>
          <w:lang w:bidi="fa-IR"/>
        </w:rPr>
        <w:t>أقول : لا مانع من كون السورة مكّية وهي تشتمل على آيات مدنيّة</w:t>
      </w:r>
      <w:r w:rsidR="004C397E">
        <w:rPr>
          <w:rtl/>
          <w:lang w:bidi="fa-IR"/>
        </w:rPr>
        <w:t>،</w:t>
      </w:r>
      <w:r>
        <w:rPr>
          <w:rtl/>
          <w:lang w:bidi="fa-IR"/>
        </w:rPr>
        <w:t xml:space="preserve"> وسبب ذلك جمع القرآن ؛ وأمّا تسميتها مكّية فهو بالنظر إلى أغلب آياتها</w:t>
      </w:r>
      <w:r w:rsidR="004C397E">
        <w:rPr>
          <w:rtl/>
          <w:lang w:bidi="fa-IR"/>
        </w:rPr>
        <w:t>،</w:t>
      </w:r>
      <w:r>
        <w:rPr>
          <w:rtl/>
          <w:lang w:bidi="fa-IR"/>
        </w:rPr>
        <w:t xml:space="preserve"> وهذا ما ثبت في هذه السورة بالفعل</w:t>
      </w:r>
      <w:r w:rsidR="004C397E">
        <w:rPr>
          <w:rtl/>
          <w:lang w:bidi="fa-IR"/>
        </w:rPr>
        <w:t>،</w:t>
      </w:r>
      <w:r>
        <w:rPr>
          <w:rtl/>
          <w:lang w:bidi="fa-IR"/>
        </w:rPr>
        <w:t xml:space="preserve"> فقد صرّح ال</w:t>
      </w:r>
      <w:r w:rsidR="008C2F53">
        <w:rPr>
          <w:rtl/>
          <w:lang w:bidi="fa-IR"/>
        </w:rPr>
        <w:t>م</w:t>
      </w:r>
      <w:r w:rsidR="00300A34">
        <w:rPr>
          <w:rtl/>
          <w:lang w:bidi="fa-IR"/>
        </w:rPr>
        <w:t>-</w:t>
      </w:r>
      <w:r>
        <w:rPr>
          <w:rtl/>
          <w:lang w:bidi="fa-IR"/>
        </w:rPr>
        <w:t>فسّرون بأنّ بعض آيات هذه السّورة مدنية</w:t>
      </w:r>
      <w:r w:rsidR="004C397E">
        <w:rPr>
          <w:rtl/>
          <w:lang w:bidi="fa-IR"/>
        </w:rPr>
        <w:t>،</w:t>
      </w:r>
      <w:r>
        <w:rPr>
          <w:rtl/>
          <w:lang w:bidi="fa-IR"/>
        </w:rPr>
        <w:t xml:space="preserve"> فبعضهم قال : آيتان</w:t>
      </w:r>
      <w:r w:rsidR="004C397E">
        <w:rPr>
          <w:rtl/>
          <w:lang w:bidi="fa-IR"/>
        </w:rPr>
        <w:t>،</w:t>
      </w:r>
      <w:r>
        <w:rPr>
          <w:rtl/>
          <w:lang w:bidi="fa-IR"/>
        </w:rPr>
        <w:t xml:space="preserve"> كما في تفسير روح المعاني</w:t>
      </w:r>
      <w:r w:rsidR="004C397E">
        <w:rPr>
          <w:rtl/>
          <w:lang w:bidi="fa-IR"/>
        </w:rPr>
        <w:t>،</w:t>
      </w:r>
      <w:r>
        <w:rPr>
          <w:rtl/>
          <w:lang w:bidi="fa-IR"/>
        </w:rPr>
        <w:t xml:space="preserve"> والبعض الآخر قال : ثمان آيات</w:t>
      </w:r>
      <w:r w:rsidR="004C397E">
        <w:rPr>
          <w:rtl/>
          <w:lang w:bidi="fa-IR"/>
        </w:rPr>
        <w:t>،</w:t>
      </w:r>
      <w:r>
        <w:rPr>
          <w:rtl/>
          <w:lang w:bidi="fa-IR"/>
        </w:rPr>
        <w:t xml:space="preserve"> كما هو في تفسير البيضاوي</w:t>
      </w:r>
      <w:r w:rsidR="004C397E">
        <w:rPr>
          <w:rtl/>
          <w:lang w:bidi="fa-IR"/>
        </w:rPr>
        <w:t>،</w:t>
      </w:r>
      <w:r>
        <w:rPr>
          <w:rtl/>
          <w:lang w:bidi="fa-IR"/>
        </w:rPr>
        <w:t xml:space="preserve"> وبعضهم ذكر غير ذلك . فكون السورة مكّية لا يلزم منه أنْ تكون هذه الآية مكّية ؛ لأنّ تسمية السّورة بمكية أو بمدنية بلحاظ الغالب</w:t>
      </w:r>
      <w:r w:rsidR="004C397E">
        <w:rPr>
          <w:rtl/>
          <w:lang w:bidi="fa-IR"/>
        </w:rPr>
        <w:t>،</w:t>
      </w:r>
      <w:r>
        <w:rPr>
          <w:rtl/>
          <w:lang w:bidi="fa-IR"/>
        </w:rPr>
        <w:t xml:space="preserve"> فهذا إشكال مردود على صاحبه</w:t>
      </w:r>
      <w:r w:rsidR="007920B3">
        <w:rPr>
          <w:rtl/>
          <w:lang w:bidi="fa-IR"/>
        </w:rPr>
        <w:t>.</w:t>
      </w:r>
    </w:p>
    <w:p w:rsidR="008C2F53" w:rsidRDefault="00903D5C" w:rsidP="00B44DC4">
      <w:pPr>
        <w:pStyle w:val="libFootnote0"/>
        <w:rPr>
          <w:lang w:bidi="fa-IR"/>
        </w:rPr>
      </w:pPr>
      <w:r>
        <w:rPr>
          <w:rtl/>
          <w:lang w:bidi="fa-IR"/>
        </w:rPr>
        <w:t>وأيضاً ممّا يدلّ على أنّ فدكاً كانت تحت يد فاطمة الزهراء (</w:t>
      </w:r>
      <w:r w:rsidR="008C2F53" w:rsidRPr="00B44DC4">
        <w:rPr>
          <w:rStyle w:val="libFootnoteAlaemChar"/>
          <w:rtl/>
        </w:rPr>
        <w:t>عليها‌السلام</w:t>
      </w:r>
      <w:r>
        <w:rPr>
          <w:rtl/>
          <w:lang w:bidi="fa-IR"/>
        </w:rPr>
        <w:t xml:space="preserve">) هو ما قاله عبد الحميد المعتزلي في شرح نهج البلاغة </w:t>
      </w:r>
      <w:r w:rsidR="008C2F53">
        <w:rPr>
          <w:rtl/>
          <w:lang w:bidi="fa-IR"/>
        </w:rPr>
        <w:t>-</w:t>
      </w:r>
      <w:r>
        <w:rPr>
          <w:rtl/>
          <w:lang w:bidi="fa-IR"/>
        </w:rPr>
        <w:t xml:space="preserve"> ابن أبي الحديد 16 / 207 : =</w:t>
      </w:r>
    </w:p>
    <w:p w:rsidR="00903D5C" w:rsidRDefault="008C2F53" w:rsidP="00903D5C">
      <w:pPr>
        <w:pStyle w:val="libNormal"/>
        <w:rPr>
          <w:lang w:bidi="fa-IR"/>
        </w:rPr>
      </w:pPr>
      <w:r>
        <w:rPr>
          <w:rtl/>
          <w:lang w:bidi="fa-IR"/>
        </w:rPr>
        <w:br w:type="page"/>
      </w:r>
    </w:p>
    <w:p w:rsidR="008C2F53" w:rsidRDefault="008C2F53" w:rsidP="008C2F53">
      <w:pPr>
        <w:pStyle w:val="libLine"/>
        <w:rPr>
          <w:lang w:bidi="fa-IR"/>
        </w:rPr>
      </w:pPr>
      <w:r>
        <w:rPr>
          <w:rtl/>
          <w:lang w:bidi="fa-IR"/>
        </w:rPr>
        <w:lastRenderedPageBreak/>
        <w:t>____________________</w:t>
      </w:r>
    </w:p>
    <w:p w:rsidR="007920B3" w:rsidRDefault="00903D5C" w:rsidP="00D60C3E">
      <w:pPr>
        <w:pStyle w:val="libFootnote0"/>
        <w:rPr>
          <w:rtl/>
          <w:lang w:bidi="fa-IR"/>
        </w:rPr>
      </w:pPr>
      <w:r>
        <w:rPr>
          <w:rtl/>
          <w:lang w:bidi="fa-IR"/>
        </w:rPr>
        <w:t>= الأصل : (( بلى كانت في أيدينا فدك مِن كلِّ ما أظلّته السّماء</w:t>
      </w:r>
      <w:r w:rsidR="004C397E">
        <w:rPr>
          <w:rtl/>
          <w:lang w:bidi="fa-IR"/>
        </w:rPr>
        <w:t>،</w:t>
      </w:r>
      <w:r>
        <w:rPr>
          <w:rtl/>
          <w:lang w:bidi="fa-IR"/>
        </w:rPr>
        <w:t xml:space="preserve"> فشحّت عليها نفوسُ قومٍ وسخت عنها نفوسُ آخرين</w:t>
      </w:r>
      <w:r w:rsidR="004C397E">
        <w:rPr>
          <w:rtl/>
          <w:lang w:bidi="fa-IR"/>
        </w:rPr>
        <w:t>،</w:t>
      </w:r>
      <w:r>
        <w:rPr>
          <w:rtl/>
          <w:lang w:bidi="fa-IR"/>
        </w:rPr>
        <w:t xml:space="preserve"> ونِعْمَ الحكم الله . وما أصنع بفدكٍ وغيرِ فدك</w:t>
      </w:r>
      <w:r w:rsidR="004C397E">
        <w:rPr>
          <w:rtl/>
          <w:lang w:bidi="fa-IR"/>
        </w:rPr>
        <w:t>،</w:t>
      </w:r>
      <w:r>
        <w:rPr>
          <w:rtl/>
          <w:lang w:bidi="fa-IR"/>
        </w:rPr>
        <w:t xml:space="preserve"> والنفس مظانّها في غدٍ جدَث</w:t>
      </w:r>
      <w:r w:rsidR="004C397E">
        <w:rPr>
          <w:rtl/>
          <w:lang w:bidi="fa-IR"/>
        </w:rPr>
        <w:t>،</w:t>
      </w:r>
      <w:r>
        <w:rPr>
          <w:rtl/>
          <w:lang w:bidi="fa-IR"/>
        </w:rPr>
        <w:t xml:space="preserve"> تنقطع في ظلمته آثارُها وتغيب أخبارُها</w:t>
      </w:r>
      <w:r w:rsidR="004C397E">
        <w:rPr>
          <w:rtl/>
          <w:lang w:bidi="fa-IR"/>
        </w:rPr>
        <w:t>،</w:t>
      </w:r>
      <w:r>
        <w:rPr>
          <w:rtl/>
          <w:lang w:bidi="fa-IR"/>
        </w:rPr>
        <w:t xml:space="preserve"> وحفرة لو زيد في فسحتها</w:t>
      </w:r>
      <w:r w:rsidR="004C397E">
        <w:rPr>
          <w:rtl/>
          <w:lang w:bidi="fa-IR"/>
        </w:rPr>
        <w:t>،</w:t>
      </w:r>
      <w:r>
        <w:rPr>
          <w:rtl/>
          <w:lang w:bidi="fa-IR"/>
        </w:rPr>
        <w:t xml:space="preserve"> وأوسعت يدا حافرها</w:t>
      </w:r>
      <w:r w:rsidR="004C397E">
        <w:rPr>
          <w:rtl/>
          <w:lang w:bidi="fa-IR"/>
        </w:rPr>
        <w:t>،</w:t>
      </w:r>
      <w:r>
        <w:rPr>
          <w:rtl/>
          <w:lang w:bidi="fa-IR"/>
        </w:rPr>
        <w:t xml:space="preserve"> لأضغطها الحجرُ والمدرُ</w:t>
      </w:r>
      <w:r w:rsidR="004C397E">
        <w:rPr>
          <w:rtl/>
          <w:lang w:bidi="fa-IR"/>
        </w:rPr>
        <w:t>،</w:t>
      </w:r>
      <w:r>
        <w:rPr>
          <w:rtl/>
          <w:lang w:bidi="fa-IR"/>
        </w:rPr>
        <w:t xml:space="preserve"> وسدّ فرجَها التراب المتراكم</w:t>
      </w:r>
      <w:r w:rsidR="004C397E">
        <w:rPr>
          <w:rtl/>
          <w:lang w:bidi="fa-IR"/>
        </w:rPr>
        <w:t>،</w:t>
      </w:r>
      <w:r>
        <w:rPr>
          <w:rtl/>
          <w:lang w:bidi="fa-IR"/>
        </w:rPr>
        <w:t xml:space="preserve"> وإنّما هي نفسي اُروّضها بالتّقوى لتأتى آمنة يوم الخوف الأكبر</w:t>
      </w:r>
      <w:r w:rsidR="004C397E">
        <w:rPr>
          <w:rtl/>
          <w:lang w:bidi="fa-IR"/>
        </w:rPr>
        <w:t>،</w:t>
      </w:r>
      <w:r>
        <w:rPr>
          <w:rtl/>
          <w:lang w:bidi="fa-IR"/>
        </w:rPr>
        <w:t xml:space="preserve"> وتثبت على جوانب المزلق ))</w:t>
      </w:r>
      <w:r w:rsidR="007920B3">
        <w:rPr>
          <w:rtl/>
          <w:lang w:bidi="fa-IR"/>
        </w:rPr>
        <w:t>.</w:t>
      </w:r>
    </w:p>
    <w:p w:rsidR="008C2F53" w:rsidRDefault="00903D5C" w:rsidP="00D60C3E">
      <w:pPr>
        <w:pStyle w:val="libFootnote0"/>
        <w:rPr>
          <w:lang w:bidi="fa-IR"/>
        </w:rPr>
      </w:pPr>
      <w:r>
        <w:rPr>
          <w:rtl/>
          <w:lang w:bidi="fa-IR"/>
        </w:rPr>
        <w:t>الشرح : الجَدَث : القبر . وأضغطها الحجر : جعلها ضاغطة</w:t>
      </w:r>
      <w:r w:rsidR="004C397E">
        <w:rPr>
          <w:rtl/>
          <w:lang w:bidi="fa-IR"/>
        </w:rPr>
        <w:t>،</w:t>
      </w:r>
      <w:r>
        <w:rPr>
          <w:rtl/>
          <w:lang w:bidi="fa-IR"/>
        </w:rPr>
        <w:t xml:space="preserve"> والهمزة للتعدية</w:t>
      </w:r>
      <w:r w:rsidR="004C397E">
        <w:rPr>
          <w:rtl/>
          <w:lang w:bidi="fa-IR"/>
        </w:rPr>
        <w:t>،</w:t>
      </w:r>
      <w:r>
        <w:rPr>
          <w:rtl/>
          <w:lang w:bidi="fa-IR"/>
        </w:rPr>
        <w:t xml:space="preserve"> ويُروى : (وضغطها) . وقوله : (مظانّها في غدٍ جدث)</w:t>
      </w:r>
      <w:r w:rsidR="004C397E">
        <w:rPr>
          <w:rtl/>
          <w:lang w:bidi="fa-IR"/>
        </w:rPr>
        <w:t>،</w:t>
      </w:r>
      <w:r>
        <w:rPr>
          <w:rtl/>
          <w:lang w:bidi="fa-IR"/>
        </w:rPr>
        <w:t xml:space="preserve"> المظانّ : جمع مظنّة</w:t>
      </w:r>
      <w:r w:rsidR="004C397E">
        <w:rPr>
          <w:rtl/>
          <w:lang w:bidi="fa-IR"/>
        </w:rPr>
        <w:t>،</w:t>
      </w:r>
      <w:r>
        <w:rPr>
          <w:rtl/>
          <w:lang w:bidi="fa-IR"/>
        </w:rPr>
        <w:t xml:space="preserve"> وهو موضع الشيء وما لفّه الذي يكون فيه</w:t>
      </w:r>
      <w:r w:rsidR="004C397E">
        <w:rPr>
          <w:rtl/>
          <w:lang w:bidi="fa-IR"/>
        </w:rPr>
        <w:t>،</w:t>
      </w:r>
      <w:r>
        <w:rPr>
          <w:rtl/>
          <w:lang w:bidi="fa-IR"/>
        </w:rPr>
        <w:t xml:space="preserve"> قال :</w:t>
      </w:r>
    </w:p>
    <w:tbl>
      <w:tblPr>
        <w:tblStyle w:val="TableGrid"/>
        <w:bidiVisual/>
        <w:tblW w:w="4562" w:type="pct"/>
        <w:tblInd w:w="384" w:type="dxa"/>
        <w:tblLook w:val="01E0"/>
      </w:tblPr>
      <w:tblGrid>
        <w:gridCol w:w="3528"/>
        <w:gridCol w:w="272"/>
        <w:gridCol w:w="3510"/>
      </w:tblGrid>
      <w:tr w:rsidR="00D60C3E" w:rsidTr="00A4617F">
        <w:trPr>
          <w:trHeight w:val="350"/>
        </w:trPr>
        <w:tc>
          <w:tcPr>
            <w:tcW w:w="3920" w:type="dxa"/>
            <w:shd w:val="clear" w:color="auto" w:fill="auto"/>
          </w:tcPr>
          <w:p w:rsidR="00D60C3E" w:rsidRDefault="00D60C3E" w:rsidP="00D60C3E">
            <w:pPr>
              <w:pStyle w:val="libPoemFootnote"/>
            </w:pPr>
            <w:r>
              <w:rPr>
                <w:rtl/>
                <w:lang w:bidi="fa-IR"/>
              </w:rPr>
              <w:t>فإنْ يكُ عامرٌ قد قال جهلاً</w:t>
            </w:r>
            <w:r w:rsidRPr="00725071">
              <w:rPr>
                <w:rStyle w:val="libPoemTiniChar0"/>
                <w:rtl/>
              </w:rPr>
              <w:br/>
              <w:t> </w:t>
            </w:r>
          </w:p>
        </w:tc>
        <w:tc>
          <w:tcPr>
            <w:tcW w:w="279" w:type="dxa"/>
            <w:shd w:val="clear" w:color="auto" w:fill="auto"/>
          </w:tcPr>
          <w:p w:rsidR="00D60C3E" w:rsidRDefault="00D60C3E" w:rsidP="00D60C3E">
            <w:pPr>
              <w:pStyle w:val="libPoemFootnote"/>
              <w:rPr>
                <w:rtl/>
              </w:rPr>
            </w:pPr>
          </w:p>
        </w:tc>
        <w:tc>
          <w:tcPr>
            <w:tcW w:w="3881" w:type="dxa"/>
            <w:shd w:val="clear" w:color="auto" w:fill="auto"/>
          </w:tcPr>
          <w:p w:rsidR="00D60C3E" w:rsidRDefault="00D60C3E" w:rsidP="00D60C3E">
            <w:pPr>
              <w:pStyle w:val="libPoemFootnote"/>
            </w:pPr>
            <w:r>
              <w:rPr>
                <w:rtl/>
                <w:lang w:bidi="fa-IR"/>
              </w:rPr>
              <w:t>فإنّ مظنةَ الجهلِ الشبابُ</w:t>
            </w:r>
            <w:r w:rsidRPr="00725071">
              <w:rPr>
                <w:rStyle w:val="libPoemTiniChar0"/>
                <w:rtl/>
              </w:rPr>
              <w:br/>
              <w:t> </w:t>
            </w:r>
          </w:p>
        </w:tc>
      </w:tr>
    </w:tbl>
    <w:p w:rsidR="007920B3" w:rsidRDefault="00903D5C" w:rsidP="00D60C3E">
      <w:pPr>
        <w:pStyle w:val="libFootnote0"/>
        <w:rPr>
          <w:rtl/>
          <w:lang w:bidi="fa-IR"/>
        </w:rPr>
      </w:pPr>
      <w:r>
        <w:rPr>
          <w:rtl/>
          <w:lang w:bidi="fa-IR"/>
        </w:rPr>
        <w:t>يقول : لا مال لي ولا اقتنيتُ فيما مضى مالاً</w:t>
      </w:r>
      <w:r w:rsidR="004C397E">
        <w:rPr>
          <w:rtl/>
          <w:lang w:bidi="fa-IR"/>
        </w:rPr>
        <w:t>،</w:t>
      </w:r>
      <w:r>
        <w:rPr>
          <w:rtl/>
          <w:lang w:bidi="fa-IR"/>
        </w:rPr>
        <w:t xml:space="preserve"> وإنّما كانت في أيدينا فدك فشحّت عليها نفوسُ قومٍ</w:t>
      </w:r>
      <w:r w:rsidR="004C397E">
        <w:rPr>
          <w:rtl/>
          <w:lang w:bidi="fa-IR"/>
        </w:rPr>
        <w:t>،</w:t>
      </w:r>
      <w:r>
        <w:rPr>
          <w:rtl/>
          <w:lang w:bidi="fa-IR"/>
        </w:rPr>
        <w:t xml:space="preserve"> أي بخلت . وسخت عنها نفوس آخرين</w:t>
      </w:r>
      <w:r w:rsidR="004C397E">
        <w:rPr>
          <w:rtl/>
          <w:lang w:bidi="fa-IR"/>
        </w:rPr>
        <w:t>،</w:t>
      </w:r>
      <w:r>
        <w:rPr>
          <w:rtl/>
          <w:lang w:bidi="fa-IR"/>
        </w:rPr>
        <w:t xml:space="preserve"> أي سامحت وأغضت</w:t>
      </w:r>
      <w:r w:rsidR="004C397E">
        <w:rPr>
          <w:rtl/>
          <w:lang w:bidi="fa-IR"/>
        </w:rPr>
        <w:t>،</w:t>
      </w:r>
      <w:r>
        <w:rPr>
          <w:rtl/>
          <w:lang w:bidi="fa-IR"/>
        </w:rPr>
        <w:t xml:space="preserve"> وليس يعنى هاهنا بالسّخاء </w:t>
      </w:r>
      <w:r w:rsidR="0087599F">
        <w:rPr>
          <w:rtl/>
          <w:lang w:bidi="fa-IR"/>
        </w:rPr>
        <w:t>إلّا</w:t>
      </w:r>
      <w:r>
        <w:rPr>
          <w:rtl/>
          <w:lang w:bidi="fa-IR"/>
        </w:rPr>
        <w:t xml:space="preserve"> هذا</w:t>
      </w:r>
      <w:r w:rsidR="004C397E">
        <w:rPr>
          <w:rtl/>
          <w:lang w:bidi="fa-IR"/>
        </w:rPr>
        <w:t>،</w:t>
      </w:r>
      <w:r>
        <w:rPr>
          <w:rtl/>
          <w:lang w:bidi="fa-IR"/>
        </w:rPr>
        <w:t xml:space="preserve"> لا السّخاء الحقيقي ؛ لأنّه وأهله (</w:t>
      </w:r>
      <w:r w:rsidR="008C2F53" w:rsidRPr="00D60C3E">
        <w:rPr>
          <w:rStyle w:val="libFootnoteAlaemChar"/>
          <w:rtl/>
        </w:rPr>
        <w:t>عليهم‌السلام</w:t>
      </w:r>
      <w:r>
        <w:rPr>
          <w:rtl/>
          <w:lang w:bidi="fa-IR"/>
        </w:rPr>
        <w:t xml:space="preserve">) لمْ يسمحوا بفدك </w:t>
      </w:r>
      <w:r w:rsidR="0087599F">
        <w:rPr>
          <w:rtl/>
          <w:lang w:bidi="fa-IR"/>
        </w:rPr>
        <w:t>إلّا</w:t>
      </w:r>
      <w:r>
        <w:rPr>
          <w:rtl/>
          <w:lang w:bidi="fa-IR"/>
        </w:rPr>
        <w:t xml:space="preserve"> غصباً وقسراً</w:t>
      </w:r>
      <w:r w:rsidR="004C397E">
        <w:rPr>
          <w:rtl/>
          <w:lang w:bidi="fa-IR"/>
        </w:rPr>
        <w:t>،</w:t>
      </w:r>
      <w:r>
        <w:rPr>
          <w:rtl/>
          <w:lang w:bidi="fa-IR"/>
        </w:rPr>
        <w:t xml:space="preserve"> وقد قال هذه الألفاظ في موضع آخر فيما تقدّم</w:t>
      </w:r>
      <w:r w:rsidR="004C397E">
        <w:rPr>
          <w:rtl/>
          <w:lang w:bidi="fa-IR"/>
        </w:rPr>
        <w:t>،</w:t>
      </w:r>
      <w:r>
        <w:rPr>
          <w:rtl/>
          <w:lang w:bidi="fa-IR"/>
        </w:rPr>
        <w:t xml:space="preserve"> وهو يعنى الخلافة بعد وفاة رسول الله (</w:t>
      </w:r>
      <w:r w:rsidR="00300A34" w:rsidRPr="00D60C3E">
        <w:rPr>
          <w:rStyle w:val="libFootnoteAlaemChar"/>
          <w:rtl/>
        </w:rPr>
        <w:t>صلى‌الله‌عليه‌وآله</w:t>
      </w:r>
      <w:r>
        <w:rPr>
          <w:rtl/>
          <w:lang w:bidi="fa-IR"/>
        </w:rPr>
        <w:t>)</w:t>
      </w:r>
      <w:r w:rsidR="007920B3">
        <w:rPr>
          <w:rtl/>
          <w:lang w:bidi="fa-IR"/>
        </w:rPr>
        <w:t>.</w:t>
      </w:r>
    </w:p>
    <w:p w:rsidR="007920B3" w:rsidRDefault="00903D5C" w:rsidP="00D60C3E">
      <w:pPr>
        <w:pStyle w:val="libFootnote0"/>
        <w:rPr>
          <w:rtl/>
          <w:lang w:bidi="fa-IR"/>
        </w:rPr>
      </w:pPr>
      <w:r>
        <w:rPr>
          <w:rtl/>
          <w:lang w:bidi="fa-IR"/>
        </w:rPr>
        <w:t>وممّا يدلّ على أنّها ملك لهم (</w:t>
      </w:r>
      <w:r w:rsidR="008C2F53" w:rsidRPr="00D60C3E">
        <w:rPr>
          <w:rStyle w:val="libFootnoteAlaemChar"/>
          <w:rtl/>
        </w:rPr>
        <w:t>عليهم‌السلام</w:t>
      </w:r>
      <w:r>
        <w:rPr>
          <w:rtl/>
          <w:lang w:bidi="fa-IR"/>
        </w:rPr>
        <w:t>) روايات ردّ أبي بكر لهذه الدعوى بعدم تماميّة نصاب الشهادة</w:t>
      </w:r>
      <w:r w:rsidR="007920B3">
        <w:rPr>
          <w:rtl/>
          <w:lang w:bidi="fa-IR"/>
        </w:rPr>
        <w:t>.</w:t>
      </w:r>
    </w:p>
    <w:p w:rsidR="007920B3" w:rsidRDefault="00903D5C" w:rsidP="00D60C3E">
      <w:pPr>
        <w:pStyle w:val="libFootnote0"/>
        <w:rPr>
          <w:rtl/>
          <w:lang w:bidi="fa-IR"/>
        </w:rPr>
      </w:pPr>
      <w:r>
        <w:rPr>
          <w:rtl/>
          <w:lang w:bidi="fa-IR"/>
        </w:rPr>
        <w:t>وفي فتوح البلدان 1 / 35</w:t>
      </w:r>
      <w:r w:rsidR="004C397E">
        <w:rPr>
          <w:rtl/>
          <w:lang w:bidi="fa-IR"/>
        </w:rPr>
        <w:t>،</w:t>
      </w:r>
      <w:r>
        <w:rPr>
          <w:rtl/>
          <w:lang w:bidi="fa-IR"/>
        </w:rPr>
        <w:t xml:space="preserve"> روى البلاذري قال : وحدّثنا عبد الله بن ميمون المكتب</w:t>
      </w:r>
      <w:r w:rsidR="004C397E">
        <w:rPr>
          <w:rtl/>
          <w:lang w:bidi="fa-IR"/>
        </w:rPr>
        <w:t>،</w:t>
      </w:r>
      <w:r>
        <w:rPr>
          <w:rtl/>
          <w:lang w:bidi="fa-IR"/>
        </w:rPr>
        <w:t xml:space="preserve"> قال : أخبرنا الفضيل بن عياض</w:t>
      </w:r>
      <w:r w:rsidR="004C397E">
        <w:rPr>
          <w:rtl/>
          <w:lang w:bidi="fa-IR"/>
        </w:rPr>
        <w:t>،</w:t>
      </w:r>
      <w:r>
        <w:rPr>
          <w:rtl/>
          <w:lang w:bidi="fa-IR"/>
        </w:rPr>
        <w:t xml:space="preserve"> عن مالك بن جعونة</w:t>
      </w:r>
      <w:r w:rsidR="004C397E">
        <w:rPr>
          <w:rtl/>
          <w:lang w:bidi="fa-IR"/>
        </w:rPr>
        <w:t>،</w:t>
      </w:r>
      <w:r>
        <w:rPr>
          <w:rtl/>
          <w:lang w:bidi="fa-IR"/>
        </w:rPr>
        <w:t xml:space="preserve"> عن أبيه قال : قالت فاطمة (</w:t>
      </w:r>
      <w:r w:rsidR="008C2F53" w:rsidRPr="00D60C3E">
        <w:rPr>
          <w:rStyle w:val="libFootnoteAlaemChar"/>
          <w:rtl/>
        </w:rPr>
        <w:t>عليها‌السلام</w:t>
      </w:r>
      <w:r>
        <w:rPr>
          <w:rtl/>
          <w:lang w:bidi="fa-IR"/>
        </w:rPr>
        <w:t>) لأبي بكر : (( إنّ رسول الله (</w:t>
      </w:r>
      <w:r w:rsidR="003079C3" w:rsidRPr="00D60C3E">
        <w:rPr>
          <w:rStyle w:val="libFootnoteAlaemChar"/>
          <w:rtl/>
        </w:rPr>
        <w:t>صلى‌الله‌عليه‌وآله</w:t>
      </w:r>
      <w:r>
        <w:rPr>
          <w:rtl/>
          <w:lang w:bidi="fa-IR"/>
        </w:rPr>
        <w:t>) جعل لي فدكاً فأعطني إيّاها )) . وشهد لها عليُّ بن أبي طالب</w:t>
      </w:r>
      <w:r w:rsidR="004C397E">
        <w:rPr>
          <w:rtl/>
          <w:lang w:bidi="fa-IR"/>
        </w:rPr>
        <w:t>،</w:t>
      </w:r>
      <w:r>
        <w:rPr>
          <w:rtl/>
          <w:lang w:bidi="fa-IR"/>
        </w:rPr>
        <w:t xml:space="preserve"> فسألها شاهداً آخر</w:t>
      </w:r>
      <w:r w:rsidR="004C397E">
        <w:rPr>
          <w:rtl/>
          <w:lang w:bidi="fa-IR"/>
        </w:rPr>
        <w:t>،</w:t>
      </w:r>
      <w:r>
        <w:rPr>
          <w:rtl/>
          <w:lang w:bidi="fa-IR"/>
        </w:rPr>
        <w:t xml:space="preserve"> فشهدت لها اُمّ أيمن</w:t>
      </w:r>
      <w:r w:rsidR="004C397E">
        <w:rPr>
          <w:rtl/>
          <w:lang w:bidi="fa-IR"/>
        </w:rPr>
        <w:t>،</w:t>
      </w:r>
      <w:r>
        <w:rPr>
          <w:rtl/>
          <w:lang w:bidi="fa-IR"/>
        </w:rPr>
        <w:t xml:space="preserve"> فقال : قد علمتِ يا بنت رسول الله أنّه لا تجوز </w:t>
      </w:r>
      <w:r w:rsidR="0087599F">
        <w:rPr>
          <w:rtl/>
          <w:lang w:bidi="fa-IR"/>
        </w:rPr>
        <w:t>إلّا</w:t>
      </w:r>
      <w:r>
        <w:rPr>
          <w:rtl/>
          <w:lang w:bidi="fa-IR"/>
        </w:rPr>
        <w:t xml:space="preserve"> شهادة رجلين</w:t>
      </w:r>
      <w:r w:rsidR="004C397E">
        <w:rPr>
          <w:rtl/>
          <w:lang w:bidi="fa-IR"/>
        </w:rPr>
        <w:t>،</w:t>
      </w:r>
      <w:r>
        <w:rPr>
          <w:rtl/>
          <w:lang w:bidi="fa-IR"/>
        </w:rPr>
        <w:t xml:space="preserve"> أو رجل وامرأتين . فانصرفت</w:t>
      </w:r>
      <w:r w:rsidR="007920B3">
        <w:rPr>
          <w:rtl/>
          <w:lang w:bidi="fa-IR"/>
        </w:rPr>
        <w:t>.</w:t>
      </w:r>
    </w:p>
    <w:p w:rsidR="008C2F53" w:rsidRDefault="00903D5C" w:rsidP="00D60C3E">
      <w:pPr>
        <w:pStyle w:val="libFootnote0"/>
        <w:rPr>
          <w:lang w:bidi="fa-IR"/>
        </w:rPr>
      </w:pPr>
      <w:r>
        <w:rPr>
          <w:rtl/>
          <w:lang w:bidi="fa-IR"/>
        </w:rPr>
        <w:t>وفي فتوح البلدان 1 / 35 أيضاً</w:t>
      </w:r>
      <w:r w:rsidR="004C397E">
        <w:rPr>
          <w:rtl/>
          <w:lang w:bidi="fa-IR"/>
        </w:rPr>
        <w:t>،</w:t>
      </w:r>
      <w:r>
        <w:rPr>
          <w:rtl/>
          <w:lang w:bidi="fa-IR"/>
        </w:rPr>
        <w:t xml:space="preserve"> روى البلاذري قال : وحدّثني روح الكرابيسي</w:t>
      </w:r>
      <w:r w:rsidR="004C397E">
        <w:rPr>
          <w:rtl/>
          <w:lang w:bidi="fa-IR"/>
        </w:rPr>
        <w:t>،</w:t>
      </w:r>
      <w:r>
        <w:rPr>
          <w:rtl/>
          <w:lang w:bidi="fa-IR"/>
        </w:rPr>
        <w:t xml:space="preserve"> قال : حدّثنا زيد بن الحباب</w:t>
      </w:r>
      <w:r w:rsidR="004C397E">
        <w:rPr>
          <w:rtl/>
          <w:lang w:bidi="fa-IR"/>
        </w:rPr>
        <w:t>،</w:t>
      </w:r>
      <w:r>
        <w:rPr>
          <w:rtl/>
          <w:lang w:bidi="fa-IR"/>
        </w:rPr>
        <w:t xml:space="preserve"> قال : أخبرنا خالد بن طهمان</w:t>
      </w:r>
      <w:r w:rsidR="004C397E">
        <w:rPr>
          <w:rtl/>
          <w:lang w:bidi="fa-IR"/>
        </w:rPr>
        <w:t>،</w:t>
      </w:r>
      <w:r>
        <w:rPr>
          <w:rtl/>
          <w:lang w:bidi="fa-IR"/>
        </w:rPr>
        <w:t xml:space="preserve"> عن رجل حسبه روح جعفر بن </w:t>
      </w:r>
      <w:r w:rsidR="00622E4A">
        <w:rPr>
          <w:rtl/>
          <w:lang w:bidi="fa-IR"/>
        </w:rPr>
        <w:t>محمّد</w:t>
      </w:r>
      <w:r>
        <w:rPr>
          <w:rtl/>
          <w:lang w:bidi="fa-IR"/>
        </w:rPr>
        <w:t xml:space="preserve"> : أنّ فاطمة (</w:t>
      </w:r>
      <w:r w:rsidR="00B21E82" w:rsidRPr="00D60C3E">
        <w:rPr>
          <w:rtl/>
        </w:rPr>
        <w:t>رضي‌</w:t>
      </w:r>
      <w:r w:rsidR="00D60C3E">
        <w:rPr>
          <w:rFonts w:hint="cs"/>
          <w:rtl/>
        </w:rPr>
        <w:t xml:space="preserve"> </w:t>
      </w:r>
      <w:r w:rsidR="00B21E82" w:rsidRPr="00D60C3E">
        <w:rPr>
          <w:rtl/>
        </w:rPr>
        <w:t>الله</w:t>
      </w:r>
      <w:r w:rsidR="00D60C3E">
        <w:rPr>
          <w:rFonts w:hint="cs"/>
          <w:rtl/>
        </w:rPr>
        <w:t xml:space="preserve"> </w:t>
      </w:r>
      <w:r w:rsidR="00D60C3E">
        <w:rPr>
          <w:rtl/>
        </w:rPr>
        <w:t>‌عنه</w:t>
      </w:r>
      <w:r w:rsidRPr="00D60C3E">
        <w:rPr>
          <w:rtl/>
        </w:rPr>
        <w:t>ا</w:t>
      </w:r>
      <w:r>
        <w:rPr>
          <w:rtl/>
          <w:lang w:bidi="fa-IR"/>
        </w:rPr>
        <w:t>) قالت لأبي بكر الصديق (</w:t>
      </w:r>
      <w:r w:rsidR="00B21E82" w:rsidRPr="00D60C3E">
        <w:rPr>
          <w:rStyle w:val="libFootnoteAlaemChar"/>
          <w:rtl/>
        </w:rPr>
        <w:t>رضي‌الله‌عنه</w:t>
      </w:r>
      <w:r>
        <w:rPr>
          <w:rtl/>
          <w:lang w:bidi="fa-IR"/>
        </w:rPr>
        <w:t>) : (( أعطني فدكاً</w:t>
      </w:r>
      <w:r w:rsidR="004C397E">
        <w:rPr>
          <w:rtl/>
          <w:lang w:bidi="fa-IR"/>
        </w:rPr>
        <w:t>،</w:t>
      </w:r>
      <w:r>
        <w:rPr>
          <w:rtl/>
          <w:lang w:bidi="fa-IR"/>
        </w:rPr>
        <w:t xml:space="preserve"> فقد جعلها رسول الله (</w:t>
      </w:r>
      <w:r w:rsidR="003079C3" w:rsidRPr="00D60C3E">
        <w:rPr>
          <w:rStyle w:val="libFootnoteAlaemChar"/>
          <w:rtl/>
        </w:rPr>
        <w:t>صلى‌الله‌عليه‌وآله</w:t>
      </w:r>
      <w:r>
        <w:rPr>
          <w:rtl/>
          <w:lang w:bidi="fa-IR"/>
        </w:rPr>
        <w:t>) لي )) . فسألها البيّنة</w:t>
      </w:r>
      <w:r w:rsidR="004C397E">
        <w:rPr>
          <w:rtl/>
          <w:lang w:bidi="fa-IR"/>
        </w:rPr>
        <w:t>،</w:t>
      </w:r>
      <w:r>
        <w:rPr>
          <w:rtl/>
          <w:lang w:bidi="fa-IR"/>
        </w:rPr>
        <w:t xml:space="preserve"> فجاءت باُمِّ أيمن ورباح مولى النّبي (</w:t>
      </w:r>
      <w:r w:rsidR="003079C3" w:rsidRPr="00D60C3E">
        <w:rPr>
          <w:rStyle w:val="libFootnoteAlaemChar"/>
          <w:rtl/>
        </w:rPr>
        <w:t>صلى‌الله‌عليه‌وآله</w:t>
      </w:r>
      <w:r>
        <w:rPr>
          <w:rtl/>
          <w:lang w:bidi="fa-IR"/>
        </w:rPr>
        <w:t>) فشهدا لها بذلك</w:t>
      </w:r>
      <w:r w:rsidR="004C397E">
        <w:rPr>
          <w:rtl/>
          <w:lang w:bidi="fa-IR"/>
        </w:rPr>
        <w:t>،</w:t>
      </w:r>
      <w:r>
        <w:rPr>
          <w:rtl/>
          <w:lang w:bidi="fa-IR"/>
        </w:rPr>
        <w:t xml:space="preserve"> فقال : إنّ هذا الأمر لا تجوز فيه </w:t>
      </w:r>
      <w:r w:rsidR="0087599F">
        <w:rPr>
          <w:rtl/>
          <w:lang w:bidi="fa-IR"/>
        </w:rPr>
        <w:t>إلّا</w:t>
      </w:r>
      <w:r>
        <w:rPr>
          <w:rtl/>
          <w:lang w:bidi="fa-IR"/>
        </w:rPr>
        <w:t xml:space="preserve"> شهادة رجل وامرأتين . =</w:t>
      </w:r>
    </w:p>
    <w:p w:rsidR="00903D5C" w:rsidRDefault="008C2F53" w:rsidP="00903D5C">
      <w:pPr>
        <w:pStyle w:val="libNormal"/>
        <w:rPr>
          <w:lang w:bidi="fa-IR"/>
        </w:rPr>
      </w:pPr>
      <w:r>
        <w:rPr>
          <w:rtl/>
          <w:lang w:bidi="fa-IR"/>
        </w:rPr>
        <w:br w:type="page"/>
      </w:r>
    </w:p>
    <w:p w:rsidR="008C2F53" w:rsidRDefault="008C2F53" w:rsidP="008C2F53">
      <w:pPr>
        <w:pStyle w:val="libLine"/>
        <w:rPr>
          <w:lang w:bidi="fa-IR"/>
        </w:rPr>
      </w:pPr>
      <w:r>
        <w:rPr>
          <w:rtl/>
          <w:lang w:bidi="fa-IR"/>
        </w:rPr>
        <w:lastRenderedPageBreak/>
        <w:t>____________________</w:t>
      </w:r>
    </w:p>
    <w:p w:rsidR="007920B3" w:rsidRDefault="00903D5C" w:rsidP="00444071">
      <w:pPr>
        <w:pStyle w:val="libFootnote0"/>
        <w:rPr>
          <w:rtl/>
          <w:lang w:bidi="fa-IR"/>
        </w:rPr>
      </w:pPr>
      <w:r>
        <w:rPr>
          <w:rtl/>
          <w:lang w:bidi="fa-IR"/>
        </w:rPr>
        <w:t>= وروى اليعقوبي في تاريخه 2 / 469</w:t>
      </w:r>
      <w:r w:rsidR="004C397E">
        <w:rPr>
          <w:rtl/>
          <w:lang w:bidi="fa-IR"/>
        </w:rPr>
        <w:t>،</w:t>
      </w:r>
      <w:r>
        <w:rPr>
          <w:rtl/>
          <w:lang w:bidi="fa-IR"/>
        </w:rPr>
        <w:t xml:space="preserve"> قال : ورفع جماعة مِن ولد الحسن والحُسين (</w:t>
      </w:r>
      <w:r w:rsidR="008C2F53" w:rsidRPr="00444071">
        <w:rPr>
          <w:rStyle w:val="libFootnoteAlaemChar"/>
          <w:rtl/>
        </w:rPr>
        <w:t>عليهما‌السلام</w:t>
      </w:r>
      <w:r>
        <w:rPr>
          <w:rtl/>
          <w:lang w:bidi="fa-IR"/>
        </w:rPr>
        <w:t>) إلى المأمون يذكرون أنّ فدكاً كان وهبها رسول الله (</w:t>
      </w:r>
      <w:r w:rsidR="00300A34" w:rsidRPr="00444071">
        <w:rPr>
          <w:rStyle w:val="libFootnoteAlaemChar"/>
          <w:rtl/>
        </w:rPr>
        <w:t>صلى‌الله‌عليه‌وآله</w:t>
      </w:r>
      <w:r>
        <w:rPr>
          <w:rtl/>
          <w:lang w:bidi="fa-IR"/>
        </w:rPr>
        <w:t>) لفاطمة (</w:t>
      </w:r>
      <w:r w:rsidR="008C2F53" w:rsidRPr="00444071">
        <w:rPr>
          <w:rStyle w:val="libFootnoteAlaemChar"/>
          <w:rtl/>
        </w:rPr>
        <w:t>عليها‌السلام</w:t>
      </w:r>
      <w:r>
        <w:rPr>
          <w:rtl/>
          <w:lang w:bidi="fa-IR"/>
        </w:rPr>
        <w:t>)</w:t>
      </w:r>
      <w:r w:rsidR="004C397E">
        <w:rPr>
          <w:rtl/>
          <w:lang w:bidi="fa-IR"/>
        </w:rPr>
        <w:t>،</w:t>
      </w:r>
      <w:r>
        <w:rPr>
          <w:rtl/>
          <w:lang w:bidi="fa-IR"/>
        </w:rPr>
        <w:t xml:space="preserve"> وأنّها سألت أبا بكر دفعها إليها بعد وفاة رسول الله (</w:t>
      </w:r>
      <w:r w:rsidR="00300A34" w:rsidRPr="00444071">
        <w:rPr>
          <w:rStyle w:val="libFootnoteAlaemChar"/>
          <w:rtl/>
        </w:rPr>
        <w:t>صلى‌الله‌عليه‌وآله</w:t>
      </w:r>
      <w:r>
        <w:rPr>
          <w:rtl/>
          <w:lang w:bidi="fa-IR"/>
        </w:rPr>
        <w:t>)</w:t>
      </w:r>
      <w:r w:rsidR="004C397E">
        <w:rPr>
          <w:rtl/>
          <w:lang w:bidi="fa-IR"/>
        </w:rPr>
        <w:t>،</w:t>
      </w:r>
      <w:r>
        <w:rPr>
          <w:rtl/>
          <w:lang w:bidi="fa-IR"/>
        </w:rPr>
        <w:t xml:space="preserve"> فسألها أنْ تُحضرَ على ما ادّعت شهوداً</w:t>
      </w:r>
      <w:r w:rsidR="004C397E">
        <w:rPr>
          <w:rtl/>
          <w:lang w:bidi="fa-IR"/>
        </w:rPr>
        <w:t>،</w:t>
      </w:r>
      <w:r>
        <w:rPr>
          <w:rtl/>
          <w:lang w:bidi="fa-IR"/>
        </w:rPr>
        <w:t xml:space="preserve"> فأحضرت عليّاً والحسن والحُسين (</w:t>
      </w:r>
      <w:r w:rsidR="008C2F53" w:rsidRPr="00444071">
        <w:rPr>
          <w:rStyle w:val="libFootnoteAlaemChar"/>
          <w:rtl/>
        </w:rPr>
        <w:t>عليهم‌السلام</w:t>
      </w:r>
      <w:r>
        <w:rPr>
          <w:rtl/>
          <w:lang w:bidi="fa-IR"/>
        </w:rPr>
        <w:t>) واُمّ أيمن . . . إلخ</w:t>
      </w:r>
      <w:r w:rsidR="007920B3">
        <w:rPr>
          <w:rtl/>
          <w:lang w:bidi="fa-IR"/>
        </w:rPr>
        <w:t>.</w:t>
      </w:r>
    </w:p>
    <w:p w:rsidR="008C2F53" w:rsidRDefault="00903D5C" w:rsidP="00444071">
      <w:pPr>
        <w:pStyle w:val="libFootnote0"/>
        <w:rPr>
          <w:lang w:bidi="fa-IR"/>
        </w:rPr>
      </w:pPr>
      <w:r>
        <w:rPr>
          <w:rtl/>
          <w:lang w:bidi="fa-IR"/>
        </w:rPr>
        <w:t xml:space="preserve">وقد روى أيضاً عمر بن شبة النمير الحافظ الحجّة الثّقة ( كما في تذكرة الحفّاظ </w:t>
      </w:r>
      <w:r w:rsidR="008C2F53">
        <w:rPr>
          <w:rtl/>
          <w:lang w:bidi="fa-IR"/>
        </w:rPr>
        <w:t>-</w:t>
      </w:r>
      <w:r>
        <w:rPr>
          <w:rtl/>
          <w:lang w:bidi="fa-IR"/>
        </w:rPr>
        <w:t xml:space="preserve"> الذهبي 2 / 516</w:t>
      </w:r>
      <w:r w:rsidR="004C397E">
        <w:rPr>
          <w:rtl/>
          <w:lang w:bidi="fa-IR"/>
        </w:rPr>
        <w:t>،</w:t>
      </w:r>
      <w:r>
        <w:rPr>
          <w:rtl/>
          <w:lang w:bidi="fa-IR"/>
        </w:rPr>
        <w:t xml:space="preserve"> وفي سير أعلام النبلاء </w:t>
      </w:r>
      <w:r w:rsidR="008C2F53">
        <w:rPr>
          <w:rtl/>
          <w:lang w:bidi="fa-IR"/>
        </w:rPr>
        <w:t>-</w:t>
      </w:r>
      <w:r>
        <w:rPr>
          <w:rtl/>
          <w:lang w:bidi="fa-IR"/>
        </w:rPr>
        <w:t xml:space="preserve"> الذهبي 12 / 369 ) في تاريخ المدينة 1 / 199</w:t>
      </w:r>
      <w:r w:rsidR="004C397E">
        <w:rPr>
          <w:rtl/>
          <w:lang w:bidi="fa-IR"/>
        </w:rPr>
        <w:t>،</w:t>
      </w:r>
      <w:r>
        <w:rPr>
          <w:rtl/>
          <w:lang w:bidi="fa-IR"/>
        </w:rPr>
        <w:t xml:space="preserve"> قال : حدّثنا </w:t>
      </w:r>
      <w:r w:rsidR="00622E4A">
        <w:rPr>
          <w:rtl/>
          <w:lang w:bidi="fa-IR"/>
        </w:rPr>
        <w:t>محمّد</w:t>
      </w:r>
      <w:r>
        <w:rPr>
          <w:rtl/>
          <w:lang w:bidi="fa-IR"/>
        </w:rPr>
        <w:t xml:space="preserve"> بن عبد الله بن الزبير</w:t>
      </w:r>
      <w:r w:rsidR="004C397E">
        <w:rPr>
          <w:rtl/>
          <w:lang w:bidi="fa-IR"/>
        </w:rPr>
        <w:t>،</w:t>
      </w:r>
      <w:r>
        <w:rPr>
          <w:rtl/>
          <w:lang w:bidi="fa-IR"/>
        </w:rPr>
        <w:t xml:space="preserve"> قال : حدّثنا فضيل بن مرزوق</w:t>
      </w:r>
      <w:r w:rsidR="004C397E">
        <w:rPr>
          <w:rtl/>
          <w:lang w:bidi="fa-IR"/>
        </w:rPr>
        <w:t>،</w:t>
      </w:r>
      <w:r>
        <w:rPr>
          <w:rtl/>
          <w:lang w:bidi="fa-IR"/>
        </w:rPr>
        <w:t xml:space="preserve"> قال : حدّثني النميري بن حسان</w:t>
      </w:r>
      <w:r w:rsidR="004C397E">
        <w:rPr>
          <w:rtl/>
          <w:lang w:bidi="fa-IR"/>
        </w:rPr>
        <w:t>،</w:t>
      </w:r>
      <w:r>
        <w:rPr>
          <w:rtl/>
          <w:lang w:bidi="fa-IR"/>
        </w:rPr>
        <w:t xml:space="preserve"> قال : قلت لزيد بن علي (رحمة الله عليه)</w:t>
      </w:r>
      <w:r w:rsidR="004C397E">
        <w:rPr>
          <w:rtl/>
          <w:lang w:bidi="fa-IR"/>
        </w:rPr>
        <w:t>،</w:t>
      </w:r>
      <w:r>
        <w:rPr>
          <w:rtl/>
          <w:lang w:bidi="fa-IR"/>
        </w:rPr>
        <w:t xml:space="preserve"> وأنا اُريد أنْ أهجن أمر أبي بكر : إنّ أبا بكر (</w:t>
      </w:r>
      <w:r w:rsidR="00B21E82" w:rsidRPr="00444071">
        <w:rPr>
          <w:rStyle w:val="libFootnoteAlaemChar"/>
          <w:rtl/>
        </w:rPr>
        <w:t>رضي‌الله‌عنه</w:t>
      </w:r>
      <w:r>
        <w:rPr>
          <w:rtl/>
          <w:lang w:bidi="fa-IR"/>
        </w:rPr>
        <w:t xml:space="preserve">) انتزع مِن فاطمة </w:t>
      </w:r>
      <w:r w:rsidRPr="00F2433D">
        <w:rPr>
          <w:rtl/>
        </w:rPr>
        <w:t>(</w:t>
      </w:r>
      <w:r w:rsidR="00B21E82" w:rsidRPr="00F2433D">
        <w:rPr>
          <w:rtl/>
        </w:rPr>
        <w:t>رضي‌</w:t>
      </w:r>
      <w:r w:rsidR="00F2433D">
        <w:rPr>
          <w:rFonts w:hint="cs"/>
          <w:rtl/>
        </w:rPr>
        <w:t xml:space="preserve"> </w:t>
      </w:r>
      <w:r w:rsidR="00B21E82" w:rsidRPr="00F2433D">
        <w:rPr>
          <w:rtl/>
        </w:rPr>
        <w:t>الله</w:t>
      </w:r>
      <w:r w:rsidR="00F2433D">
        <w:rPr>
          <w:rFonts w:hint="cs"/>
          <w:rtl/>
        </w:rPr>
        <w:t xml:space="preserve"> </w:t>
      </w:r>
      <w:r w:rsidR="00F2433D">
        <w:rPr>
          <w:rtl/>
        </w:rPr>
        <w:t>‌عنه</w:t>
      </w:r>
      <w:r w:rsidRPr="00F2433D">
        <w:rPr>
          <w:rtl/>
        </w:rPr>
        <w:t>ا)</w:t>
      </w:r>
      <w:r>
        <w:rPr>
          <w:rtl/>
          <w:lang w:bidi="fa-IR"/>
        </w:rPr>
        <w:t xml:space="preserve"> فدكاً . فقال : إنّ أبا بكر (</w:t>
      </w:r>
      <w:r w:rsidR="00B21E82" w:rsidRPr="00444071">
        <w:rPr>
          <w:rStyle w:val="libFootnoteAlaemChar"/>
          <w:rtl/>
        </w:rPr>
        <w:t>رضي‌الله‌عنه</w:t>
      </w:r>
      <w:r>
        <w:rPr>
          <w:rtl/>
          <w:lang w:bidi="fa-IR"/>
        </w:rPr>
        <w:t>) كان رجلاً رحيماً</w:t>
      </w:r>
      <w:r w:rsidR="004C397E">
        <w:rPr>
          <w:rtl/>
          <w:lang w:bidi="fa-IR"/>
        </w:rPr>
        <w:t>،</w:t>
      </w:r>
      <w:r>
        <w:rPr>
          <w:rtl/>
          <w:lang w:bidi="fa-IR"/>
        </w:rPr>
        <w:t xml:space="preserve"> وكان يكره أنْ يغيّر شيئاً تركه رسول الله (</w:t>
      </w:r>
      <w:r w:rsidR="003079C3" w:rsidRPr="00444071">
        <w:rPr>
          <w:rStyle w:val="libFootnoteAlaemChar"/>
          <w:rtl/>
        </w:rPr>
        <w:t>صلى‌الله‌عليه‌وآله</w:t>
      </w:r>
      <w:r>
        <w:rPr>
          <w:rtl/>
          <w:lang w:bidi="fa-IR"/>
        </w:rPr>
        <w:t>)</w:t>
      </w:r>
      <w:r w:rsidR="004C397E">
        <w:rPr>
          <w:rtl/>
          <w:lang w:bidi="fa-IR"/>
        </w:rPr>
        <w:t>،</w:t>
      </w:r>
      <w:r>
        <w:rPr>
          <w:rtl/>
          <w:lang w:bidi="fa-IR"/>
        </w:rPr>
        <w:t xml:space="preserve"> فأتته فاطمة </w:t>
      </w:r>
      <w:r w:rsidRPr="00F2433D">
        <w:rPr>
          <w:rtl/>
        </w:rPr>
        <w:t>(</w:t>
      </w:r>
      <w:r w:rsidR="00B21E82" w:rsidRPr="00F2433D">
        <w:rPr>
          <w:rtl/>
        </w:rPr>
        <w:t>رضي</w:t>
      </w:r>
      <w:r w:rsidR="00F2433D">
        <w:rPr>
          <w:rFonts w:hint="cs"/>
          <w:rtl/>
        </w:rPr>
        <w:t xml:space="preserve"> </w:t>
      </w:r>
      <w:r w:rsidR="00B21E82" w:rsidRPr="00F2433D">
        <w:rPr>
          <w:rtl/>
        </w:rPr>
        <w:t>‌الله‌</w:t>
      </w:r>
      <w:r w:rsidR="00F2433D">
        <w:rPr>
          <w:rFonts w:hint="cs"/>
          <w:rtl/>
        </w:rPr>
        <w:t xml:space="preserve"> </w:t>
      </w:r>
      <w:r w:rsidR="00F2433D">
        <w:rPr>
          <w:rtl/>
        </w:rPr>
        <w:t>عنه</w:t>
      </w:r>
      <w:r w:rsidRPr="00F2433D">
        <w:rPr>
          <w:rtl/>
        </w:rPr>
        <w:t>ا)</w:t>
      </w:r>
      <w:r>
        <w:rPr>
          <w:rtl/>
          <w:lang w:bidi="fa-IR"/>
        </w:rPr>
        <w:t xml:space="preserve"> فقالت : (( إنّ رسول الله (</w:t>
      </w:r>
      <w:r w:rsidR="003079C3" w:rsidRPr="00444071">
        <w:rPr>
          <w:rStyle w:val="libFootnoteAlaemChar"/>
          <w:rtl/>
        </w:rPr>
        <w:t>صلى‌الله‌عليه‌وآله</w:t>
      </w:r>
      <w:r>
        <w:rPr>
          <w:rtl/>
          <w:lang w:bidi="fa-IR"/>
        </w:rPr>
        <w:t>) أعطاني فدكاً )) . فقال لها : هل لك على هذا بيّنة ؟ فجاءت بعلي (</w:t>
      </w:r>
      <w:r w:rsidR="00B21E82" w:rsidRPr="00444071">
        <w:rPr>
          <w:rStyle w:val="libFootnoteAlaemChar"/>
          <w:rtl/>
        </w:rPr>
        <w:t>رضي‌الله‌عنه</w:t>
      </w:r>
      <w:r>
        <w:rPr>
          <w:rtl/>
          <w:lang w:bidi="fa-IR"/>
        </w:rPr>
        <w:t>) فشهد لها</w:t>
      </w:r>
      <w:r w:rsidR="004C397E">
        <w:rPr>
          <w:rtl/>
          <w:lang w:bidi="fa-IR"/>
        </w:rPr>
        <w:t>،</w:t>
      </w:r>
      <w:r>
        <w:rPr>
          <w:rtl/>
          <w:lang w:bidi="fa-IR"/>
        </w:rPr>
        <w:t xml:space="preserve"> ثمّ جاءت باُمِّ أيمن فقالت : أليس تشهد أنّي مِن أهل الجنة ؟ قال : بلى . </w:t>
      </w:r>
      <w:r w:rsidR="008C2F53">
        <w:rPr>
          <w:rtl/>
          <w:lang w:bidi="fa-IR"/>
        </w:rPr>
        <w:t>-</w:t>
      </w:r>
      <w:r>
        <w:rPr>
          <w:rtl/>
          <w:lang w:bidi="fa-IR"/>
        </w:rPr>
        <w:t xml:space="preserve"> قال أبو أحمد : يعني أنّها قالت ذاك لأبي بكر وعمر </w:t>
      </w:r>
      <w:r w:rsidRPr="00F2433D">
        <w:rPr>
          <w:rtl/>
        </w:rPr>
        <w:t>(</w:t>
      </w:r>
      <w:r w:rsidR="00B21E82" w:rsidRPr="00F2433D">
        <w:rPr>
          <w:rtl/>
        </w:rPr>
        <w:t>رضي</w:t>
      </w:r>
      <w:r w:rsidR="00F2433D">
        <w:rPr>
          <w:rFonts w:hint="cs"/>
          <w:rtl/>
        </w:rPr>
        <w:t xml:space="preserve"> </w:t>
      </w:r>
      <w:r w:rsidR="00B21E82" w:rsidRPr="00F2433D">
        <w:rPr>
          <w:rtl/>
        </w:rPr>
        <w:t>‌الله‌</w:t>
      </w:r>
      <w:r w:rsidR="00F2433D">
        <w:rPr>
          <w:rFonts w:hint="cs"/>
          <w:rtl/>
        </w:rPr>
        <w:t xml:space="preserve"> </w:t>
      </w:r>
      <w:r w:rsidR="00F2433D">
        <w:rPr>
          <w:rtl/>
        </w:rPr>
        <w:t>عنه</w:t>
      </w:r>
      <w:r w:rsidRPr="00F2433D">
        <w:rPr>
          <w:rtl/>
        </w:rPr>
        <w:t>ما</w:t>
      </w:r>
      <w:r>
        <w:rPr>
          <w:rtl/>
          <w:lang w:bidi="fa-IR"/>
        </w:rPr>
        <w:t xml:space="preserve">) </w:t>
      </w:r>
      <w:r w:rsidR="008C2F53">
        <w:rPr>
          <w:rtl/>
          <w:lang w:bidi="fa-IR"/>
        </w:rPr>
        <w:t>-</w:t>
      </w:r>
      <w:r>
        <w:rPr>
          <w:rtl/>
          <w:lang w:bidi="fa-IR"/>
        </w:rPr>
        <w:t xml:space="preserve"> قالت : فأشهدُ أنّ النّبي (</w:t>
      </w:r>
      <w:r w:rsidR="003079C3" w:rsidRPr="00444071">
        <w:rPr>
          <w:rStyle w:val="libFootnoteAlaemChar"/>
          <w:rtl/>
        </w:rPr>
        <w:t>صلى‌الله‌عليه‌وآله</w:t>
      </w:r>
      <w:r>
        <w:rPr>
          <w:rtl/>
          <w:lang w:bidi="fa-IR"/>
        </w:rPr>
        <w:t>) أعطاها فدكاً . فقال أبو بكر (</w:t>
      </w:r>
      <w:r w:rsidR="00B21E82" w:rsidRPr="00444071">
        <w:rPr>
          <w:rStyle w:val="libFootnoteAlaemChar"/>
          <w:rtl/>
        </w:rPr>
        <w:t>رضي‌الله‌عنه</w:t>
      </w:r>
      <w:r>
        <w:rPr>
          <w:rtl/>
          <w:lang w:bidi="fa-IR"/>
        </w:rPr>
        <w:t>) : فبرجل وامرأة تستحقّينها</w:t>
      </w:r>
      <w:r w:rsidR="004C397E">
        <w:rPr>
          <w:rtl/>
          <w:lang w:bidi="fa-IR"/>
        </w:rPr>
        <w:t>،</w:t>
      </w:r>
      <w:r>
        <w:rPr>
          <w:rtl/>
          <w:lang w:bidi="fa-IR"/>
        </w:rPr>
        <w:t xml:space="preserve"> أو تستحقّين بها القضية ؟</w:t>
      </w:r>
    </w:p>
    <w:p w:rsidR="007920B3" w:rsidRDefault="00903D5C" w:rsidP="00444071">
      <w:pPr>
        <w:pStyle w:val="libFootnote0"/>
        <w:rPr>
          <w:rtl/>
          <w:lang w:bidi="fa-IR"/>
        </w:rPr>
      </w:pPr>
      <w:r>
        <w:rPr>
          <w:rtl/>
          <w:lang w:bidi="fa-IR"/>
        </w:rPr>
        <w:t>قال زيد بن علي : وأيم الله</w:t>
      </w:r>
      <w:r w:rsidR="004C397E">
        <w:rPr>
          <w:rtl/>
          <w:lang w:bidi="fa-IR"/>
        </w:rPr>
        <w:t>،</w:t>
      </w:r>
      <w:r>
        <w:rPr>
          <w:rtl/>
          <w:lang w:bidi="fa-IR"/>
        </w:rPr>
        <w:t xml:space="preserve"> لو رجع الأمر إليَّ لقضيت فيها بقضاء أبي بكر (</w:t>
      </w:r>
      <w:r w:rsidR="00B21E82" w:rsidRPr="00444071">
        <w:rPr>
          <w:rStyle w:val="libFootnoteAlaemChar"/>
          <w:rtl/>
        </w:rPr>
        <w:t>رضي‌الله‌عنه</w:t>
      </w:r>
      <w:r>
        <w:rPr>
          <w:rtl/>
          <w:lang w:bidi="fa-IR"/>
        </w:rPr>
        <w:t>) . انتهى كلام ابن عساكر</w:t>
      </w:r>
      <w:r w:rsidR="007920B3">
        <w:rPr>
          <w:rtl/>
          <w:lang w:bidi="fa-IR"/>
        </w:rPr>
        <w:t>.</w:t>
      </w:r>
    </w:p>
    <w:p w:rsidR="007920B3" w:rsidRDefault="00903D5C" w:rsidP="00444071">
      <w:pPr>
        <w:pStyle w:val="libFootnote0"/>
        <w:rPr>
          <w:rtl/>
          <w:lang w:bidi="fa-IR"/>
        </w:rPr>
      </w:pPr>
      <w:r>
        <w:rPr>
          <w:rtl/>
          <w:lang w:bidi="fa-IR"/>
        </w:rPr>
        <w:t>أقول : مثل زيد بن علي (</w:t>
      </w:r>
      <w:r w:rsidR="008C2F53" w:rsidRPr="00444071">
        <w:rPr>
          <w:rStyle w:val="libFootnoteAlaemChar"/>
          <w:rtl/>
        </w:rPr>
        <w:t>عليه‌السلام</w:t>
      </w:r>
      <w:r>
        <w:rPr>
          <w:rtl/>
          <w:lang w:bidi="fa-IR"/>
        </w:rPr>
        <w:t>) العالم بمقام اُمّه فاطمة (</w:t>
      </w:r>
      <w:r w:rsidR="008C2F53" w:rsidRPr="00444071">
        <w:rPr>
          <w:rStyle w:val="libFootnoteAlaemChar"/>
          <w:rtl/>
        </w:rPr>
        <w:t>عليها‌السلام</w:t>
      </w:r>
      <w:r>
        <w:rPr>
          <w:rtl/>
          <w:lang w:bidi="fa-IR"/>
        </w:rPr>
        <w:t>) بأنّها سيّدة نساء العالمين</w:t>
      </w:r>
      <w:r w:rsidR="004C397E">
        <w:rPr>
          <w:rtl/>
          <w:lang w:bidi="fa-IR"/>
        </w:rPr>
        <w:t>،</w:t>
      </w:r>
      <w:r>
        <w:rPr>
          <w:rtl/>
          <w:lang w:bidi="fa-IR"/>
        </w:rPr>
        <w:t xml:space="preserve"> وروح النّبي (</w:t>
      </w:r>
      <w:r w:rsidR="00300A34" w:rsidRPr="00444071">
        <w:rPr>
          <w:rStyle w:val="libFootnoteAlaemChar"/>
          <w:rtl/>
        </w:rPr>
        <w:t>صلى‌الله‌عليه‌وآله</w:t>
      </w:r>
      <w:r>
        <w:rPr>
          <w:rtl/>
          <w:lang w:bidi="fa-IR"/>
        </w:rPr>
        <w:t>) التي بين جنبيه</w:t>
      </w:r>
      <w:r w:rsidR="004C397E">
        <w:rPr>
          <w:rtl/>
          <w:lang w:bidi="fa-IR"/>
        </w:rPr>
        <w:t>،</w:t>
      </w:r>
      <w:r>
        <w:rPr>
          <w:rtl/>
          <w:lang w:bidi="fa-IR"/>
        </w:rPr>
        <w:t xml:space="preserve"> والتي يرضى الله لرضاها</w:t>
      </w:r>
      <w:r w:rsidR="004C397E">
        <w:rPr>
          <w:rtl/>
          <w:lang w:bidi="fa-IR"/>
        </w:rPr>
        <w:t>،</w:t>
      </w:r>
      <w:r>
        <w:rPr>
          <w:rtl/>
          <w:lang w:bidi="fa-IR"/>
        </w:rPr>
        <w:t xml:space="preserve"> ويغضب لغضبها</w:t>
      </w:r>
      <w:r w:rsidR="004C397E">
        <w:rPr>
          <w:rtl/>
          <w:lang w:bidi="fa-IR"/>
        </w:rPr>
        <w:t>،</w:t>
      </w:r>
      <w:r>
        <w:rPr>
          <w:rtl/>
          <w:lang w:bidi="fa-IR"/>
        </w:rPr>
        <w:t xml:space="preserve"> و . . . و . . . </w:t>
      </w:r>
      <w:r w:rsidR="008C2F53">
        <w:rPr>
          <w:rtl/>
          <w:lang w:bidi="fa-IR"/>
        </w:rPr>
        <w:t>-</w:t>
      </w:r>
      <w:r>
        <w:rPr>
          <w:rtl/>
          <w:lang w:bidi="fa-IR"/>
        </w:rPr>
        <w:t xml:space="preserve"> لا يصدر منه ذلك</w:t>
      </w:r>
      <w:r w:rsidR="004C397E">
        <w:rPr>
          <w:rtl/>
          <w:lang w:bidi="fa-IR"/>
        </w:rPr>
        <w:t>،</w:t>
      </w:r>
      <w:r>
        <w:rPr>
          <w:rtl/>
          <w:lang w:bidi="fa-IR"/>
        </w:rPr>
        <w:t xml:space="preserve"> و</w:t>
      </w:r>
      <w:r w:rsidR="0087599F">
        <w:rPr>
          <w:rtl/>
          <w:lang w:bidi="fa-IR"/>
        </w:rPr>
        <w:t>إلّا</w:t>
      </w:r>
      <w:r>
        <w:rPr>
          <w:rtl/>
          <w:lang w:bidi="fa-IR"/>
        </w:rPr>
        <w:t xml:space="preserve"> لكان رادّاً </w:t>
      </w:r>
      <w:r w:rsidR="008C2F53">
        <w:rPr>
          <w:rtl/>
          <w:lang w:bidi="fa-IR"/>
        </w:rPr>
        <w:t>-</w:t>
      </w:r>
      <w:r>
        <w:rPr>
          <w:rtl/>
          <w:lang w:bidi="fa-IR"/>
        </w:rPr>
        <w:t xml:space="preserve"> والمستجار بالله </w:t>
      </w:r>
      <w:r w:rsidR="008C2F53">
        <w:rPr>
          <w:rtl/>
          <w:lang w:bidi="fa-IR"/>
        </w:rPr>
        <w:t>-</w:t>
      </w:r>
      <w:r>
        <w:rPr>
          <w:rtl/>
          <w:lang w:bidi="fa-IR"/>
        </w:rPr>
        <w:t xml:space="preserve"> لما ثبت صحيحاً مِن عصمتها عن رسول الله (</w:t>
      </w:r>
      <w:r w:rsidR="00300A34" w:rsidRPr="00444071">
        <w:rPr>
          <w:rStyle w:val="libFootnoteAlaemChar"/>
          <w:rtl/>
        </w:rPr>
        <w:t>صلى‌الله‌عليه‌وآله</w:t>
      </w:r>
      <w:r>
        <w:rPr>
          <w:rtl/>
          <w:lang w:bidi="fa-IR"/>
        </w:rPr>
        <w:t>) كهذه الأحاديث وغيرها</w:t>
      </w:r>
      <w:r w:rsidR="007920B3">
        <w:rPr>
          <w:rtl/>
          <w:lang w:bidi="fa-IR"/>
        </w:rPr>
        <w:t>.</w:t>
      </w:r>
    </w:p>
    <w:p w:rsidR="008C2F53" w:rsidRDefault="00903D5C" w:rsidP="00444071">
      <w:pPr>
        <w:pStyle w:val="libFootnote0"/>
        <w:rPr>
          <w:lang w:bidi="fa-IR"/>
        </w:rPr>
      </w:pPr>
      <w:r>
        <w:rPr>
          <w:rtl/>
          <w:lang w:bidi="fa-IR"/>
        </w:rPr>
        <w:t>وقال السرخسي في المبسوط 12 / 29 : (واستدلّ) بعض مشايخنا (</w:t>
      </w:r>
      <w:r w:rsidR="00872D25" w:rsidRPr="00444071">
        <w:rPr>
          <w:rStyle w:val="libFootnoteAlaemChar"/>
          <w:rtl/>
        </w:rPr>
        <w:t>رحمهم‌الله</w:t>
      </w:r>
      <w:r>
        <w:rPr>
          <w:rtl/>
          <w:lang w:bidi="fa-IR"/>
        </w:rPr>
        <w:t>) بقوله (عليه الصلاة والسّلام) : (( إنّا معاشر الأنبياء لا نورّث</w:t>
      </w:r>
      <w:r w:rsidR="004C397E">
        <w:rPr>
          <w:rtl/>
          <w:lang w:bidi="fa-IR"/>
        </w:rPr>
        <w:t>،</w:t>
      </w:r>
      <w:r>
        <w:rPr>
          <w:rtl/>
          <w:lang w:bidi="fa-IR"/>
        </w:rPr>
        <w:t xml:space="preserve"> ما تركناه صدقة )) . فقالوا : معناه ما تركنا صدقة لا يورّث ذلك عنَّا</w:t>
      </w:r>
      <w:r w:rsidR="004C397E">
        <w:rPr>
          <w:rtl/>
          <w:lang w:bidi="fa-IR"/>
        </w:rPr>
        <w:t>،</w:t>
      </w:r>
      <w:r>
        <w:rPr>
          <w:rtl/>
          <w:lang w:bidi="fa-IR"/>
        </w:rPr>
        <w:t xml:space="preserve"> وليس المراد أنّ أموال الأنبياء (عليهم الصلاة والسّلام) لا تُورّث</w:t>
      </w:r>
      <w:r w:rsidR="004C397E">
        <w:rPr>
          <w:rtl/>
          <w:lang w:bidi="fa-IR"/>
        </w:rPr>
        <w:t>،</w:t>
      </w:r>
      <w:r>
        <w:rPr>
          <w:rtl/>
          <w:lang w:bidi="fa-IR"/>
        </w:rPr>
        <w:t xml:space="preserve"> وقد قال الله تعالى : </w:t>
      </w:r>
      <w:r w:rsidRPr="00444071">
        <w:rPr>
          <w:rStyle w:val="libFootnoteAlaemChar"/>
          <w:rtl/>
        </w:rPr>
        <w:t>(</w:t>
      </w:r>
      <w:r w:rsidRPr="00444071">
        <w:rPr>
          <w:rStyle w:val="libFootnoteAieChar"/>
          <w:rtl/>
        </w:rPr>
        <w:t xml:space="preserve"> وَوَرِثَ سُلَيْمَانُ دَاوُودَ </w:t>
      </w:r>
      <w:r w:rsidRPr="00444071">
        <w:rPr>
          <w:rStyle w:val="libFootnoteAlaemChar"/>
          <w:rtl/>
        </w:rPr>
        <w:t>)</w:t>
      </w:r>
      <w:r>
        <w:rPr>
          <w:rtl/>
          <w:lang w:bidi="fa-IR"/>
        </w:rPr>
        <w:t>( سورة النمل / 16) =</w:t>
      </w:r>
    </w:p>
    <w:p w:rsidR="00903D5C" w:rsidRDefault="008C2F53" w:rsidP="00903D5C">
      <w:pPr>
        <w:pStyle w:val="libNormal"/>
        <w:rPr>
          <w:lang w:bidi="fa-IR"/>
        </w:rPr>
      </w:pPr>
      <w:r>
        <w:rPr>
          <w:rtl/>
          <w:lang w:bidi="fa-IR"/>
        </w:rPr>
        <w:br w:type="page"/>
      </w:r>
    </w:p>
    <w:p w:rsidR="008C2F53" w:rsidRDefault="008C2F53" w:rsidP="008C2F53">
      <w:pPr>
        <w:pStyle w:val="libLine"/>
        <w:rPr>
          <w:lang w:bidi="fa-IR"/>
        </w:rPr>
      </w:pPr>
      <w:r>
        <w:rPr>
          <w:rtl/>
          <w:lang w:bidi="fa-IR"/>
        </w:rPr>
        <w:lastRenderedPageBreak/>
        <w:t>____________________</w:t>
      </w:r>
    </w:p>
    <w:p w:rsidR="007920B3" w:rsidRDefault="00903D5C" w:rsidP="00DF2138">
      <w:pPr>
        <w:pStyle w:val="libFootnote0"/>
        <w:rPr>
          <w:rtl/>
          <w:lang w:bidi="fa-IR"/>
        </w:rPr>
      </w:pPr>
      <w:r>
        <w:rPr>
          <w:rtl/>
          <w:lang w:bidi="fa-IR"/>
        </w:rPr>
        <w:t xml:space="preserve">= وقال تعالى : </w:t>
      </w:r>
      <w:r w:rsidRPr="00AB10BC">
        <w:rPr>
          <w:rStyle w:val="libFootnoteAlaemChar"/>
          <w:rtl/>
        </w:rPr>
        <w:t>(</w:t>
      </w:r>
      <w:r w:rsidRPr="00AB10BC">
        <w:rPr>
          <w:rStyle w:val="libFootnoteAieChar"/>
          <w:rtl/>
        </w:rPr>
        <w:t xml:space="preserve"> فَهَبْ لِي مِن لَّدُنكَ وَلِيّاً يَرِثُنِي وَيَرِثُ مِنْ آلِ يَعْقُوبَ)(سورة مريم / 5 </w:t>
      </w:r>
      <w:r w:rsidR="008C2F53" w:rsidRPr="00AB10BC">
        <w:rPr>
          <w:rStyle w:val="libFootnoteAieChar"/>
          <w:rtl/>
        </w:rPr>
        <w:t>-</w:t>
      </w:r>
      <w:r w:rsidRPr="00AB10BC">
        <w:rPr>
          <w:rStyle w:val="libFootnoteAieChar"/>
          <w:rtl/>
        </w:rPr>
        <w:t xml:space="preserve"> 6</w:t>
      </w:r>
      <w:r w:rsidRPr="00AB10BC">
        <w:rPr>
          <w:rStyle w:val="libFootnoteAlaemChar"/>
          <w:rtl/>
        </w:rPr>
        <w:t>)</w:t>
      </w:r>
      <w:r>
        <w:rPr>
          <w:rtl/>
          <w:lang w:bidi="fa-IR"/>
        </w:rPr>
        <w:t xml:space="preserve"> . فحاشا أنْ يتكلّم رسول الله (</w:t>
      </w:r>
      <w:r w:rsidR="003079C3" w:rsidRPr="00DF2138">
        <w:rPr>
          <w:rStyle w:val="libFootnoteAlaemChar"/>
          <w:rtl/>
        </w:rPr>
        <w:t>صلى‌الله‌عليه‌وآله</w:t>
      </w:r>
      <w:r>
        <w:rPr>
          <w:rtl/>
          <w:lang w:bidi="fa-IR"/>
        </w:rPr>
        <w:t>) بخلاف ال</w:t>
      </w:r>
      <w:r w:rsidR="008C2F53">
        <w:rPr>
          <w:rtl/>
          <w:lang w:bidi="fa-IR"/>
        </w:rPr>
        <w:t>م</w:t>
      </w:r>
      <w:r>
        <w:rPr>
          <w:rtl/>
          <w:lang w:bidi="fa-IR"/>
        </w:rPr>
        <w:t>نزل</w:t>
      </w:r>
      <w:r w:rsidR="004C397E">
        <w:rPr>
          <w:rtl/>
          <w:lang w:bidi="fa-IR"/>
        </w:rPr>
        <w:t>،</w:t>
      </w:r>
      <w:r>
        <w:rPr>
          <w:rtl/>
          <w:lang w:bidi="fa-IR"/>
        </w:rPr>
        <w:t xml:space="preserve"> فعلى هذا التأويل في الحديث بيان أنّ لزوم الوقف من الأنبياء (عليهم الصلاة والسّلام) خاصة ؛ بناءً على أنّ الوعد منهم كالعهد مِن غيرهم</w:t>
      </w:r>
      <w:r w:rsidR="007920B3">
        <w:rPr>
          <w:rtl/>
          <w:lang w:bidi="fa-IR"/>
        </w:rPr>
        <w:t>.</w:t>
      </w:r>
    </w:p>
    <w:p w:rsidR="007920B3" w:rsidRDefault="00903D5C" w:rsidP="00DF2138">
      <w:pPr>
        <w:pStyle w:val="libFootnote0"/>
        <w:rPr>
          <w:rtl/>
          <w:lang w:bidi="fa-IR"/>
        </w:rPr>
      </w:pPr>
      <w:r>
        <w:rPr>
          <w:rtl/>
          <w:lang w:bidi="fa-IR"/>
        </w:rPr>
        <w:t>ولكنْ في هذا الكلام نظر</w:t>
      </w:r>
      <w:r w:rsidR="004C397E">
        <w:rPr>
          <w:rtl/>
          <w:lang w:bidi="fa-IR"/>
        </w:rPr>
        <w:t>،</w:t>
      </w:r>
      <w:r>
        <w:rPr>
          <w:rtl/>
          <w:lang w:bidi="fa-IR"/>
        </w:rPr>
        <w:t xml:space="preserve"> فقد استدلّ أبو بكر (</w:t>
      </w:r>
      <w:r w:rsidR="00B21E82" w:rsidRPr="00DF2138">
        <w:rPr>
          <w:rStyle w:val="libFootnoteAlaemChar"/>
          <w:rtl/>
        </w:rPr>
        <w:t>رضي‌الله‌عنه</w:t>
      </w:r>
      <w:r>
        <w:rPr>
          <w:rtl/>
          <w:lang w:bidi="fa-IR"/>
        </w:rPr>
        <w:t xml:space="preserve">) على فاطمة </w:t>
      </w:r>
      <w:r w:rsidRPr="00DF2138">
        <w:rPr>
          <w:rtl/>
        </w:rPr>
        <w:t>(</w:t>
      </w:r>
      <w:r w:rsidR="00B21E82" w:rsidRPr="00DF2138">
        <w:rPr>
          <w:rtl/>
        </w:rPr>
        <w:t>رضي</w:t>
      </w:r>
      <w:r w:rsidR="00DF2138">
        <w:rPr>
          <w:rFonts w:hint="cs"/>
          <w:rtl/>
        </w:rPr>
        <w:t xml:space="preserve"> </w:t>
      </w:r>
      <w:r w:rsidR="00B21E82" w:rsidRPr="00DF2138">
        <w:rPr>
          <w:rtl/>
        </w:rPr>
        <w:t>‌الله‌</w:t>
      </w:r>
      <w:r w:rsidR="00DF2138">
        <w:rPr>
          <w:rFonts w:hint="cs"/>
          <w:rtl/>
        </w:rPr>
        <w:t xml:space="preserve"> </w:t>
      </w:r>
      <w:r w:rsidR="00DF2138">
        <w:rPr>
          <w:rtl/>
        </w:rPr>
        <w:t>عنه</w:t>
      </w:r>
      <w:r w:rsidRPr="00DF2138">
        <w:rPr>
          <w:rtl/>
        </w:rPr>
        <w:t>ا</w:t>
      </w:r>
      <w:r>
        <w:rPr>
          <w:rtl/>
          <w:lang w:bidi="fa-IR"/>
        </w:rPr>
        <w:t>) حين ادّعت فدكاً بهذا الحديث على ما روي أنّها ادّعت أنّ رسول الله (</w:t>
      </w:r>
      <w:r w:rsidR="003079C3" w:rsidRPr="00DF2138">
        <w:rPr>
          <w:rStyle w:val="libFootnoteAlaemChar"/>
          <w:rtl/>
        </w:rPr>
        <w:t>صلى‌الله‌عليه‌وآله</w:t>
      </w:r>
      <w:r>
        <w:rPr>
          <w:rtl/>
          <w:lang w:bidi="fa-IR"/>
        </w:rPr>
        <w:t>) وهب فدكاً لها</w:t>
      </w:r>
      <w:r w:rsidR="004C397E">
        <w:rPr>
          <w:rtl/>
          <w:lang w:bidi="fa-IR"/>
        </w:rPr>
        <w:t>،</w:t>
      </w:r>
      <w:r>
        <w:rPr>
          <w:rtl/>
          <w:lang w:bidi="fa-IR"/>
        </w:rPr>
        <w:t xml:space="preserve"> وأقامت رجلاً وامرأة</w:t>
      </w:r>
      <w:r w:rsidR="004C397E">
        <w:rPr>
          <w:rtl/>
          <w:lang w:bidi="fa-IR"/>
        </w:rPr>
        <w:t>،</w:t>
      </w:r>
      <w:r>
        <w:rPr>
          <w:rtl/>
          <w:lang w:bidi="fa-IR"/>
        </w:rPr>
        <w:t xml:space="preserve"> فقال أبو بكر (رضي الله تعالى عنه) : ضمّي إلى الرجل رجلاً</w:t>
      </w:r>
      <w:r w:rsidR="004C397E">
        <w:rPr>
          <w:rtl/>
          <w:lang w:bidi="fa-IR"/>
        </w:rPr>
        <w:t>،</w:t>
      </w:r>
      <w:r>
        <w:rPr>
          <w:rtl/>
          <w:lang w:bidi="fa-IR"/>
        </w:rPr>
        <w:t xml:space="preserve"> أو إلى المرأة امرأة</w:t>
      </w:r>
      <w:r w:rsidR="004C397E">
        <w:rPr>
          <w:rtl/>
          <w:lang w:bidi="fa-IR"/>
        </w:rPr>
        <w:t>،</w:t>
      </w:r>
      <w:r>
        <w:rPr>
          <w:rtl/>
          <w:lang w:bidi="fa-IR"/>
        </w:rPr>
        <w:t xml:space="preserve"> ف</w:t>
      </w:r>
      <w:r w:rsidR="0087599F">
        <w:rPr>
          <w:rtl/>
          <w:lang w:bidi="fa-IR"/>
        </w:rPr>
        <w:t>لمـَّا</w:t>
      </w:r>
      <w:r>
        <w:rPr>
          <w:rtl/>
          <w:lang w:bidi="fa-IR"/>
        </w:rPr>
        <w:t xml:space="preserve"> لمْ تجد ذلك جعلت تقول : (( مَنْ يرثُك ؟ )) . فقال أبو بكر (رضي الله تعالى عنه) : أولادي . فقالت فاطمة (رضي الله تعالى عنها) : (( أيرثُكَ أولادُك ولا أرث أنا مِن رسول الله (</w:t>
      </w:r>
      <w:r w:rsidR="003079C3" w:rsidRPr="00DF2138">
        <w:rPr>
          <w:rStyle w:val="libFootnoteAlaemChar"/>
          <w:rtl/>
        </w:rPr>
        <w:t>صلى‌الله‌عليه‌وآله</w:t>
      </w:r>
      <w:r>
        <w:rPr>
          <w:rtl/>
          <w:lang w:bidi="fa-IR"/>
        </w:rPr>
        <w:t>) ؟! )) . فقال أبو بكر (</w:t>
      </w:r>
      <w:r w:rsidR="00B21E82" w:rsidRPr="00DF2138">
        <w:rPr>
          <w:rStyle w:val="libFootnoteAlaemChar"/>
          <w:rtl/>
        </w:rPr>
        <w:t>رضي‌الله‌عنه</w:t>
      </w:r>
      <w:r>
        <w:rPr>
          <w:rtl/>
          <w:lang w:bidi="fa-IR"/>
        </w:rPr>
        <w:t>) : سمعت رسول الله (</w:t>
      </w:r>
      <w:r w:rsidR="003079C3" w:rsidRPr="00DF2138">
        <w:rPr>
          <w:rStyle w:val="libFootnoteAlaemChar"/>
          <w:rtl/>
        </w:rPr>
        <w:t>صلى‌الله‌عليه‌وآله</w:t>
      </w:r>
      <w:r>
        <w:rPr>
          <w:rtl/>
          <w:lang w:bidi="fa-IR"/>
        </w:rPr>
        <w:t>) يقول : (( إنّا معشر الأنبياء لا نورّث</w:t>
      </w:r>
      <w:r w:rsidR="004C397E">
        <w:rPr>
          <w:rtl/>
          <w:lang w:bidi="fa-IR"/>
        </w:rPr>
        <w:t>،</w:t>
      </w:r>
      <w:r>
        <w:rPr>
          <w:rtl/>
          <w:lang w:bidi="fa-IR"/>
        </w:rPr>
        <w:t xml:space="preserve"> ما تركناه صدقة )) . فعرفنا أنّ المراد بيان أنّ ما تركه يكون صدقة ولا يكون ميراثاً عنه</w:t>
      </w:r>
      <w:r w:rsidR="004C397E">
        <w:rPr>
          <w:rtl/>
          <w:lang w:bidi="fa-IR"/>
        </w:rPr>
        <w:t>،</w:t>
      </w:r>
      <w:r>
        <w:rPr>
          <w:rtl/>
          <w:lang w:bidi="fa-IR"/>
        </w:rPr>
        <w:t xml:space="preserve"> وقد وقعت الفتنة بين الناس بسبب ذلك</w:t>
      </w:r>
      <w:r w:rsidR="004C397E">
        <w:rPr>
          <w:rtl/>
          <w:lang w:bidi="fa-IR"/>
        </w:rPr>
        <w:t>،</w:t>
      </w:r>
      <w:r>
        <w:rPr>
          <w:rtl/>
          <w:lang w:bidi="fa-IR"/>
        </w:rPr>
        <w:t xml:space="preserve"> فتَرْك الاشتغال به أسلم</w:t>
      </w:r>
      <w:r w:rsidR="007920B3">
        <w:rPr>
          <w:rtl/>
          <w:lang w:bidi="fa-IR"/>
        </w:rPr>
        <w:t>.</w:t>
      </w:r>
    </w:p>
    <w:p w:rsidR="008C2F53" w:rsidRDefault="00903D5C" w:rsidP="00DF2138">
      <w:pPr>
        <w:pStyle w:val="libFootnote0"/>
        <w:rPr>
          <w:lang w:bidi="fa-IR"/>
        </w:rPr>
      </w:pPr>
      <w:r>
        <w:rPr>
          <w:rtl/>
          <w:lang w:bidi="fa-IR"/>
        </w:rPr>
        <w:t>مناقشة ردّ أبي بكر</w:t>
      </w:r>
    </w:p>
    <w:p w:rsidR="008C2F53" w:rsidRDefault="00903D5C" w:rsidP="00DF2138">
      <w:pPr>
        <w:pStyle w:val="libFootnote0"/>
        <w:rPr>
          <w:lang w:bidi="fa-IR"/>
        </w:rPr>
      </w:pPr>
      <w:r>
        <w:rPr>
          <w:rtl/>
          <w:lang w:bidi="fa-IR"/>
        </w:rPr>
        <w:t>أقول :</w:t>
      </w:r>
    </w:p>
    <w:p w:rsidR="007920B3" w:rsidRDefault="00903D5C" w:rsidP="00DF2138">
      <w:pPr>
        <w:pStyle w:val="libFootnote0"/>
        <w:rPr>
          <w:rtl/>
          <w:lang w:bidi="fa-IR"/>
        </w:rPr>
      </w:pPr>
      <w:r>
        <w:rPr>
          <w:rtl/>
          <w:lang w:bidi="fa-IR"/>
        </w:rPr>
        <w:t>أوّلاً : وهل مثلُ فاطمة (</w:t>
      </w:r>
      <w:r w:rsidR="008C2F53" w:rsidRPr="00DF2138">
        <w:rPr>
          <w:rStyle w:val="libFootnoteAlaemChar"/>
          <w:rtl/>
        </w:rPr>
        <w:t>عليها‌السلام</w:t>
      </w:r>
      <w:r>
        <w:rPr>
          <w:rtl/>
          <w:lang w:bidi="fa-IR"/>
        </w:rPr>
        <w:t>) تُطالَب بالبيّنة ؟! فإذا كانت فاطمة (</w:t>
      </w:r>
      <w:r w:rsidR="008C2F53" w:rsidRPr="00DF2138">
        <w:rPr>
          <w:rStyle w:val="libFootnoteAlaemChar"/>
          <w:rtl/>
        </w:rPr>
        <w:t>عليها‌السلام</w:t>
      </w:r>
      <w:r>
        <w:rPr>
          <w:rtl/>
          <w:lang w:bidi="fa-IR"/>
        </w:rPr>
        <w:t>) هي عند الله صادقة</w:t>
      </w:r>
      <w:r w:rsidR="004C397E">
        <w:rPr>
          <w:rtl/>
          <w:lang w:bidi="fa-IR"/>
        </w:rPr>
        <w:t>،</w:t>
      </w:r>
      <w:r>
        <w:rPr>
          <w:rtl/>
          <w:lang w:bidi="fa-IR"/>
        </w:rPr>
        <w:t xml:space="preserve"> وعند رسوله صادقة</w:t>
      </w:r>
      <w:r w:rsidR="004C397E">
        <w:rPr>
          <w:rtl/>
          <w:lang w:bidi="fa-IR"/>
        </w:rPr>
        <w:t>،</w:t>
      </w:r>
      <w:r>
        <w:rPr>
          <w:rtl/>
          <w:lang w:bidi="fa-IR"/>
        </w:rPr>
        <w:t xml:space="preserve"> وعند جميع المسلمين صادقة</w:t>
      </w:r>
      <w:r w:rsidR="004C397E">
        <w:rPr>
          <w:rtl/>
          <w:lang w:bidi="fa-IR"/>
        </w:rPr>
        <w:t>،</w:t>
      </w:r>
      <w:r>
        <w:rPr>
          <w:rtl/>
          <w:lang w:bidi="fa-IR"/>
        </w:rPr>
        <w:t xml:space="preserve"> فلماذا يُطلَب منها البيّنة ؟! إذ هي ممّن نزلت فيهم آية التطهير</w:t>
      </w:r>
      <w:r w:rsidR="004C397E">
        <w:rPr>
          <w:rtl/>
          <w:lang w:bidi="fa-IR"/>
        </w:rPr>
        <w:t>،</w:t>
      </w:r>
      <w:r>
        <w:rPr>
          <w:rtl/>
          <w:lang w:bidi="fa-IR"/>
        </w:rPr>
        <w:t xml:space="preserve"> وهي سيّدة النّساء</w:t>
      </w:r>
      <w:r w:rsidR="004C397E">
        <w:rPr>
          <w:rtl/>
          <w:lang w:bidi="fa-IR"/>
        </w:rPr>
        <w:t>،</w:t>
      </w:r>
      <w:r>
        <w:rPr>
          <w:rtl/>
          <w:lang w:bidi="fa-IR"/>
        </w:rPr>
        <w:t xml:space="preserve"> وهي ممّن يرضى الله لرضاها ويغضب لغضبها</w:t>
      </w:r>
      <w:r w:rsidR="004C397E">
        <w:rPr>
          <w:rtl/>
          <w:lang w:bidi="fa-IR"/>
        </w:rPr>
        <w:t>،</w:t>
      </w:r>
      <w:r>
        <w:rPr>
          <w:rtl/>
          <w:lang w:bidi="fa-IR"/>
        </w:rPr>
        <w:t xml:space="preserve"> وهي بضعة النّبي وروحه التي بين جنبيه</w:t>
      </w:r>
      <w:r w:rsidR="004C397E">
        <w:rPr>
          <w:rtl/>
          <w:lang w:bidi="fa-IR"/>
        </w:rPr>
        <w:t>،</w:t>
      </w:r>
      <w:r>
        <w:rPr>
          <w:rtl/>
          <w:lang w:bidi="fa-IR"/>
        </w:rPr>
        <w:t xml:space="preserve"> وهي التي أذيّتها أذيّة أشرف خلق الله النّبي </w:t>
      </w:r>
      <w:r w:rsidR="00622E4A">
        <w:rPr>
          <w:rtl/>
          <w:lang w:bidi="fa-IR"/>
        </w:rPr>
        <w:t>محمّد</w:t>
      </w:r>
      <w:r>
        <w:rPr>
          <w:rtl/>
          <w:lang w:bidi="fa-IR"/>
        </w:rPr>
        <w:t xml:space="preserve"> (</w:t>
      </w:r>
      <w:r w:rsidR="00300A34" w:rsidRPr="00DF2138">
        <w:rPr>
          <w:rStyle w:val="libFootnoteAlaemChar"/>
          <w:rtl/>
        </w:rPr>
        <w:t>صلى‌الله‌عليه‌وآله</w:t>
      </w:r>
      <w:r>
        <w:rPr>
          <w:rtl/>
          <w:lang w:bidi="fa-IR"/>
        </w:rPr>
        <w:t>)</w:t>
      </w:r>
      <w:r w:rsidR="004C397E">
        <w:rPr>
          <w:rtl/>
          <w:lang w:bidi="fa-IR"/>
        </w:rPr>
        <w:t>،</w:t>
      </w:r>
      <w:r>
        <w:rPr>
          <w:rtl/>
          <w:lang w:bidi="fa-IR"/>
        </w:rPr>
        <w:t xml:space="preserve"> فمَنْ كانت هذه حالها يُطلب منها البيّنة ؟! وهل يطلب البيّنة مؤمنٌ برسول الله (</w:t>
      </w:r>
      <w:r w:rsidR="00300A34" w:rsidRPr="00DF2138">
        <w:rPr>
          <w:rStyle w:val="libFootnoteAlaemChar"/>
          <w:rtl/>
        </w:rPr>
        <w:t>صلى‌الله‌عليه‌وآله</w:t>
      </w:r>
      <w:r>
        <w:rPr>
          <w:rtl/>
          <w:lang w:bidi="fa-IR"/>
        </w:rPr>
        <w:t>) مِن رسول الله (</w:t>
      </w:r>
      <w:r w:rsidR="00300A34" w:rsidRPr="00DF2138">
        <w:rPr>
          <w:rStyle w:val="libFootnoteAlaemChar"/>
          <w:rtl/>
        </w:rPr>
        <w:t>صلى‌الله‌عليه‌وآله</w:t>
      </w:r>
      <w:r>
        <w:rPr>
          <w:rtl/>
          <w:lang w:bidi="fa-IR"/>
        </w:rPr>
        <w:t>) ؟! فكذلك المؤمن به (</w:t>
      </w:r>
      <w:r w:rsidR="00300A34" w:rsidRPr="00DF2138">
        <w:rPr>
          <w:rStyle w:val="libFootnoteAlaemChar"/>
          <w:rtl/>
        </w:rPr>
        <w:t>صلى‌الله‌عليه‌وآله</w:t>
      </w:r>
      <w:r>
        <w:rPr>
          <w:rtl/>
          <w:lang w:bidi="fa-IR"/>
        </w:rPr>
        <w:t>) وبما جاء به لا يطلب البيّنة مِن سيّدة نساء العالمين فاطمة الزهراء (</w:t>
      </w:r>
      <w:r w:rsidR="008C2F53" w:rsidRPr="00DF2138">
        <w:rPr>
          <w:rStyle w:val="libFootnoteAlaemChar"/>
          <w:rtl/>
        </w:rPr>
        <w:t>عليها‌السلام</w:t>
      </w:r>
      <w:r>
        <w:rPr>
          <w:rtl/>
          <w:lang w:bidi="fa-IR"/>
        </w:rPr>
        <w:t>)</w:t>
      </w:r>
      <w:r w:rsidR="007920B3">
        <w:rPr>
          <w:rtl/>
          <w:lang w:bidi="fa-IR"/>
        </w:rPr>
        <w:t>.</w:t>
      </w:r>
    </w:p>
    <w:p w:rsidR="008C2F53" w:rsidRDefault="00903D5C" w:rsidP="00DF2138">
      <w:pPr>
        <w:pStyle w:val="libFootnote0"/>
        <w:rPr>
          <w:lang w:bidi="fa-IR"/>
        </w:rPr>
      </w:pPr>
      <w:r>
        <w:rPr>
          <w:rtl/>
          <w:lang w:bidi="fa-IR"/>
        </w:rPr>
        <w:t xml:space="preserve">فهل كان ذو الشهادتين ذا شهادتين </w:t>
      </w:r>
      <w:r w:rsidR="0087599F">
        <w:rPr>
          <w:rtl/>
          <w:lang w:bidi="fa-IR"/>
        </w:rPr>
        <w:t>إلّا</w:t>
      </w:r>
      <w:r>
        <w:rPr>
          <w:rtl/>
          <w:lang w:bidi="fa-IR"/>
        </w:rPr>
        <w:t xml:space="preserve"> بشهادته للنّبي (</w:t>
      </w:r>
      <w:r w:rsidR="00300A34" w:rsidRPr="00DF2138">
        <w:rPr>
          <w:rStyle w:val="libFootnoteAlaemChar"/>
          <w:rtl/>
        </w:rPr>
        <w:t>صلى‌الله‌عليه‌وآله</w:t>
      </w:r>
      <w:r>
        <w:rPr>
          <w:rtl/>
          <w:lang w:bidi="fa-IR"/>
        </w:rPr>
        <w:t>) ؛ وذلك لاعتقاده عدم صدور الخطأ من النّبي (</w:t>
      </w:r>
      <w:r w:rsidR="00300A34" w:rsidRPr="00DF2138">
        <w:rPr>
          <w:rStyle w:val="libFootnoteAlaemChar"/>
          <w:rtl/>
        </w:rPr>
        <w:t>صلى‌الله‌عليه‌وآله</w:t>
      </w:r>
      <w:r>
        <w:rPr>
          <w:rtl/>
          <w:lang w:bidi="fa-IR"/>
        </w:rPr>
        <w:t>) في دعواه ؛ ولأنّ دعواه حقّ لا ريب فيها</w:t>
      </w:r>
      <w:r w:rsidR="004C397E">
        <w:rPr>
          <w:rtl/>
          <w:lang w:bidi="fa-IR"/>
        </w:rPr>
        <w:t>،</w:t>
      </w:r>
      <w:r>
        <w:rPr>
          <w:rtl/>
          <w:lang w:bidi="fa-IR"/>
        </w:rPr>
        <w:t xml:space="preserve"> و</w:t>
      </w:r>
      <w:r w:rsidR="0087599F">
        <w:rPr>
          <w:rtl/>
          <w:lang w:bidi="fa-IR"/>
        </w:rPr>
        <w:t>إلّا</w:t>
      </w:r>
      <w:r>
        <w:rPr>
          <w:rtl/>
          <w:lang w:bidi="fa-IR"/>
        </w:rPr>
        <w:t xml:space="preserve"> لكان </w:t>
      </w:r>
      <w:r w:rsidR="008C2F53">
        <w:rPr>
          <w:rtl/>
          <w:lang w:bidi="fa-IR"/>
        </w:rPr>
        <w:t>م</w:t>
      </w:r>
      <w:r>
        <w:rPr>
          <w:rtl/>
          <w:lang w:bidi="fa-IR"/>
        </w:rPr>
        <w:t>كذّباً بالقرآن والسُنّة</w:t>
      </w:r>
      <w:r w:rsidR="004C397E">
        <w:rPr>
          <w:rtl/>
          <w:lang w:bidi="fa-IR"/>
        </w:rPr>
        <w:t>،</w:t>
      </w:r>
      <w:r>
        <w:rPr>
          <w:rtl/>
          <w:lang w:bidi="fa-IR"/>
        </w:rPr>
        <w:t xml:space="preserve"> فكذلك ردُّ فاطمة الزهراء (</w:t>
      </w:r>
      <w:r w:rsidR="008C2F53" w:rsidRPr="00DF2138">
        <w:rPr>
          <w:rStyle w:val="libFootnoteAlaemChar"/>
          <w:rtl/>
        </w:rPr>
        <w:t>عليها‌السلام</w:t>
      </w:r>
      <w:r>
        <w:rPr>
          <w:rtl/>
          <w:lang w:bidi="fa-IR"/>
        </w:rPr>
        <w:t>)</w:t>
      </w:r>
      <w:r w:rsidR="004C397E">
        <w:rPr>
          <w:rtl/>
          <w:lang w:bidi="fa-IR"/>
        </w:rPr>
        <w:t>،</w:t>
      </w:r>
      <w:r>
        <w:rPr>
          <w:rtl/>
          <w:lang w:bidi="fa-IR"/>
        </w:rPr>
        <w:t xml:space="preserve"> بمعنى أنّ مَنْ عُلِمَ أنّ الحقَّ معه بعلمٍ يقينٍ</w:t>
      </w:r>
      <w:r w:rsidR="004C397E">
        <w:rPr>
          <w:rtl/>
          <w:lang w:bidi="fa-IR"/>
        </w:rPr>
        <w:t>،</w:t>
      </w:r>
      <w:r>
        <w:rPr>
          <w:rtl/>
          <w:lang w:bidi="fa-IR"/>
        </w:rPr>
        <w:t xml:space="preserve"> بأدلّة شرعيّة كالقرآن وأقوال النّبي (</w:t>
      </w:r>
      <w:r w:rsidR="00300A34" w:rsidRPr="00DF2138">
        <w:rPr>
          <w:rStyle w:val="libFootnoteAlaemChar"/>
          <w:rtl/>
        </w:rPr>
        <w:t>صلى‌الله‌عليه‌وآله</w:t>
      </w:r>
      <w:r>
        <w:rPr>
          <w:rtl/>
          <w:lang w:bidi="fa-IR"/>
        </w:rPr>
        <w:t>) في صدقه</w:t>
      </w:r>
      <w:r w:rsidR="004C397E">
        <w:rPr>
          <w:rtl/>
          <w:lang w:bidi="fa-IR"/>
        </w:rPr>
        <w:t>،</w:t>
      </w:r>
      <w:r>
        <w:rPr>
          <w:rtl/>
          <w:lang w:bidi="fa-IR"/>
        </w:rPr>
        <w:t xml:space="preserve"> لا يحتاج إلى أمارة ظنّية ؛ إذ ليس بعد الحقّ </w:t>
      </w:r>
      <w:r w:rsidR="0087599F">
        <w:rPr>
          <w:rtl/>
          <w:lang w:bidi="fa-IR"/>
        </w:rPr>
        <w:t>إلّا</w:t>
      </w:r>
      <w:r>
        <w:rPr>
          <w:rtl/>
          <w:lang w:bidi="fa-IR"/>
        </w:rPr>
        <w:t xml:space="preserve"> الضلال . =</w:t>
      </w:r>
    </w:p>
    <w:p w:rsidR="00903D5C" w:rsidRDefault="008C2F53" w:rsidP="00903D5C">
      <w:pPr>
        <w:pStyle w:val="libNormal"/>
        <w:rPr>
          <w:lang w:bidi="fa-IR"/>
        </w:rPr>
      </w:pPr>
      <w:r>
        <w:rPr>
          <w:rtl/>
          <w:lang w:bidi="fa-IR"/>
        </w:rPr>
        <w:br w:type="page"/>
      </w:r>
    </w:p>
    <w:p w:rsidR="008C2F53" w:rsidRDefault="008C2F53" w:rsidP="008C2F53">
      <w:pPr>
        <w:pStyle w:val="libLine"/>
        <w:rPr>
          <w:lang w:bidi="fa-IR"/>
        </w:rPr>
      </w:pPr>
      <w:r>
        <w:rPr>
          <w:rtl/>
          <w:lang w:bidi="fa-IR"/>
        </w:rPr>
        <w:lastRenderedPageBreak/>
        <w:t>____________________</w:t>
      </w:r>
    </w:p>
    <w:p w:rsidR="007920B3" w:rsidRDefault="00903D5C" w:rsidP="00DF2138">
      <w:pPr>
        <w:pStyle w:val="libFootnote0"/>
        <w:rPr>
          <w:rtl/>
          <w:lang w:bidi="fa-IR"/>
        </w:rPr>
      </w:pPr>
      <w:r>
        <w:rPr>
          <w:rtl/>
          <w:lang w:bidi="fa-IR"/>
        </w:rPr>
        <w:t>= وكذا مَنْ ردّ شهادة أمير المؤمنين الإمام علي بن أبي طالب (</w:t>
      </w:r>
      <w:r w:rsidR="008C2F53" w:rsidRPr="00DF2138">
        <w:rPr>
          <w:rStyle w:val="libFootnoteAlaemChar"/>
          <w:rtl/>
        </w:rPr>
        <w:t>عليه‌السلام</w:t>
      </w:r>
      <w:r>
        <w:rPr>
          <w:rtl/>
          <w:lang w:bidi="fa-IR"/>
        </w:rPr>
        <w:t>)</w:t>
      </w:r>
      <w:r w:rsidR="004C397E">
        <w:rPr>
          <w:rtl/>
          <w:lang w:bidi="fa-IR"/>
        </w:rPr>
        <w:t>،</w:t>
      </w:r>
      <w:r>
        <w:rPr>
          <w:rtl/>
          <w:lang w:bidi="fa-IR"/>
        </w:rPr>
        <w:t xml:space="preserve"> و</w:t>
      </w:r>
      <w:r w:rsidR="0087599F">
        <w:rPr>
          <w:rtl/>
          <w:lang w:bidi="fa-IR"/>
        </w:rPr>
        <w:t>إلّا</w:t>
      </w:r>
      <w:r>
        <w:rPr>
          <w:rtl/>
          <w:lang w:bidi="fa-IR"/>
        </w:rPr>
        <w:t xml:space="preserve"> كيف كان القرآن مع عليٍّ وعليٌّ مع القرآن</w:t>
      </w:r>
      <w:r w:rsidR="004C397E">
        <w:rPr>
          <w:rtl/>
          <w:lang w:bidi="fa-IR"/>
        </w:rPr>
        <w:t>،</w:t>
      </w:r>
      <w:r>
        <w:rPr>
          <w:rtl/>
          <w:lang w:bidi="fa-IR"/>
        </w:rPr>
        <w:t xml:space="preserve"> وكيف كان الحقُّ مع علي وعليٌّ مع الحقّ</w:t>
      </w:r>
      <w:r w:rsidR="004C397E">
        <w:rPr>
          <w:rtl/>
          <w:lang w:bidi="fa-IR"/>
        </w:rPr>
        <w:t>،</w:t>
      </w:r>
      <w:r>
        <w:rPr>
          <w:rtl/>
          <w:lang w:bidi="fa-IR"/>
        </w:rPr>
        <w:t xml:space="preserve"> كما ثبت صحيحاً</w:t>
      </w:r>
      <w:r w:rsidR="007920B3">
        <w:rPr>
          <w:rtl/>
          <w:lang w:bidi="fa-IR"/>
        </w:rPr>
        <w:t>.</w:t>
      </w:r>
    </w:p>
    <w:p w:rsidR="007920B3" w:rsidRDefault="00903D5C" w:rsidP="00DF2138">
      <w:pPr>
        <w:pStyle w:val="libFootnote0"/>
        <w:rPr>
          <w:rtl/>
          <w:lang w:bidi="fa-IR"/>
        </w:rPr>
      </w:pPr>
      <w:r>
        <w:rPr>
          <w:rtl/>
          <w:lang w:bidi="fa-IR"/>
        </w:rPr>
        <w:t>فقد روى اليعقوبي في تاريخه 2 / 469</w:t>
      </w:r>
      <w:r w:rsidR="004C397E">
        <w:rPr>
          <w:rtl/>
          <w:lang w:bidi="fa-IR"/>
        </w:rPr>
        <w:t>،</w:t>
      </w:r>
      <w:r>
        <w:rPr>
          <w:rtl/>
          <w:lang w:bidi="fa-IR"/>
        </w:rPr>
        <w:t xml:space="preserve"> ما يبيِّن شيئاً مِن هذه الحقيقة</w:t>
      </w:r>
      <w:r w:rsidR="004C397E">
        <w:rPr>
          <w:rtl/>
          <w:lang w:bidi="fa-IR"/>
        </w:rPr>
        <w:t>،</w:t>
      </w:r>
      <w:r>
        <w:rPr>
          <w:rtl/>
          <w:lang w:bidi="fa-IR"/>
        </w:rPr>
        <w:t xml:space="preserve"> قال : ورفع جماعة مِن ولد الحسن والحُسين (</w:t>
      </w:r>
      <w:r w:rsidR="008C2F53" w:rsidRPr="00DF2138">
        <w:rPr>
          <w:rStyle w:val="libFootnoteAlaemChar"/>
          <w:rtl/>
        </w:rPr>
        <w:t>عليهما‌السلام</w:t>
      </w:r>
      <w:r>
        <w:rPr>
          <w:rtl/>
          <w:lang w:bidi="fa-IR"/>
        </w:rPr>
        <w:t>) إلى المأمون يذكرون أنّ فدكاً كان وهبها رسول الله (</w:t>
      </w:r>
      <w:r w:rsidR="00300A34" w:rsidRPr="00DF2138">
        <w:rPr>
          <w:rStyle w:val="libFootnoteAlaemChar"/>
          <w:rtl/>
        </w:rPr>
        <w:t>صلى‌الله‌عليه‌وآله</w:t>
      </w:r>
      <w:r>
        <w:rPr>
          <w:rtl/>
          <w:lang w:bidi="fa-IR"/>
        </w:rPr>
        <w:t>) لفاطمة (</w:t>
      </w:r>
      <w:r w:rsidR="008C2F53" w:rsidRPr="00DF2138">
        <w:rPr>
          <w:rStyle w:val="libFootnoteAlaemChar"/>
          <w:rtl/>
        </w:rPr>
        <w:t>عليها‌السلام</w:t>
      </w:r>
      <w:r>
        <w:rPr>
          <w:rtl/>
          <w:lang w:bidi="fa-IR"/>
        </w:rPr>
        <w:t>)</w:t>
      </w:r>
      <w:r w:rsidR="004C397E">
        <w:rPr>
          <w:rtl/>
          <w:lang w:bidi="fa-IR"/>
        </w:rPr>
        <w:t>،</w:t>
      </w:r>
      <w:r>
        <w:rPr>
          <w:rtl/>
          <w:lang w:bidi="fa-IR"/>
        </w:rPr>
        <w:t xml:space="preserve"> وأنّها سألت أبا بكر دَفْعَها إليها بعد وفاة رسول الله (</w:t>
      </w:r>
      <w:r w:rsidR="00300A34" w:rsidRPr="00DF2138">
        <w:rPr>
          <w:rStyle w:val="libFootnoteAlaemChar"/>
          <w:rtl/>
        </w:rPr>
        <w:t>صلى‌الله‌عليه‌وآله</w:t>
      </w:r>
      <w:r>
        <w:rPr>
          <w:rtl/>
          <w:lang w:bidi="fa-IR"/>
        </w:rPr>
        <w:t>)</w:t>
      </w:r>
      <w:r w:rsidR="004C397E">
        <w:rPr>
          <w:rtl/>
          <w:lang w:bidi="fa-IR"/>
        </w:rPr>
        <w:t>،</w:t>
      </w:r>
      <w:r>
        <w:rPr>
          <w:rtl/>
          <w:lang w:bidi="fa-IR"/>
        </w:rPr>
        <w:t xml:space="preserve"> فسألها أنْ تُحضر على ما ادّعت شهوداً</w:t>
      </w:r>
      <w:r w:rsidR="004C397E">
        <w:rPr>
          <w:rtl/>
          <w:lang w:bidi="fa-IR"/>
        </w:rPr>
        <w:t>،</w:t>
      </w:r>
      <w:r>
        <w:rPr>
          <w:rtl/>
          <w:lang w:bidi="fa-IR"/>
        </w:rPr>
        <w:t xml:space="preserve"> فأحضرت عليّاً والحسن والحُسين (</w:t>
      </w:r>
      <w:r w:rsidR="008C2F53" w:rsidRPr="00DF2138">
        <w:rPr>
          <w:rStyle w:val="libFootnoteAlaemChar"/>
          <w:rtl/>
        </w:rPr>
        <w:t>عليهم‌السلام</w:t>
      </w:r>
      <w:r>
        <w:rPr>
          <w:rtl/>
          <w:lang w:bidi="fa-IR"/>
        </w:rPr>
        <w:t>) واُمّ أيمن</w:t>
      </w:r>
      <w:r w:rsidR="004C397E">
        <w:rPr>
          <w:rtl/>
          <w:lang w:bidi="fa-IR"/>
        </w:rPr>
        <w:t>،</w:t>
      </w:r>
      <w:r>
        <w:rPr>
          <w:rtl/>
          <w:lang w:bidi="fa-IR"/>
        </w:rPr>
        <w:t xml:space="preserve"> فأحضر المأمون الفقهاء</w:t>
      </w:r>
      <w:r w:rsidR="004C397E">
        <w:rPr>
          <w:rtl/>
          <w:lang w:bidi="fa-IR"/>
        </w:rPr>
        <w:t>،</w:t>
      </w:r>
      <w:r>
        <w:rPr>
          <w:rtl/>
          <w:lang w:bidi="fa-IR"/>
        </w:rPr>
        <w:t xml:space="preserve"> فسألهم عن . . .</w:t>
      </w:r>
      <w:r w:rsidR="004C397E">
        <w:rPr>
          <w:rtl/>
          <w:lang w:bidi="fa-IR"/>
        </w:rPr>
        <w:t>،</w:t>
      </w:r>
      <w:r>
        <w:rPr>
          <w:rtl/>
          <w:lang w:bidi="fa-IR"/>
        </w:rPr>
        <w:t xml:space="preserve"> رووا أنّ فاطمة (</w:t>
      </w:r>
      <w:r w:rsidR="008C2F53" w:rsidRPr="00DF2138">
        <w:rPr>
          <w:rStyle w:val="libFootnoteAlaemChar"/>
          <w:rtl/>
        </w:rPr>
        <w:t>عليها‌السلام</w:t>
      </w:r>
      <w:r>
        <w:rPr>
          <w:rtl/>
          <w:lang w:bidi="fa-IR"/>
        </w:rPr>
        <w:t>) قد كانت قالت هذا</w:t>
      </w:r>
      <w:r w:rsidR="004C397E">
        <w:rPr>
          <w:rtl/>
          <w:lang w:bidi="fa-IR"/>
        </w:rPr>
        <w:t>،</w:t>
      </w:r>
      <w:r>
        <w:rPr>
          <w:rtl/>
          <w:lang w:bidi="fa-IR"/>
        </w:rPr>
        <w:t xml:space="preserve"> وشهد لها هؤلاء</w:t>
      </w:r>
      <w:r w:rsidR="004C397E">
        <w:rPr>
          <w:rtl/>
          <w:lang w:bidi="fa-IR"/>
        </w:rPr>
        <w:t>،</w:t>
      </w:r>
      <w:r>
        <w:rPr>
          <w:rtl/>
          <w:lang w:bidi="fa-IR"/>
        </w:rPr>
        <w:t xml:space="preserve"> وأنّ أبا بكر لم يجز شهادتهم</w:t>
      </w:r>
      <w:r w:rsidR="007920B3">
        <w:rPr>
          <w:rtl/>
          <w:lang w:bidi="fa-IR"/>
        </w:rPr>
        <w:t>.</w:t>
      </w:r>
    </w:p>
    <w:p w:rsidR="007920B3" w:rsidRDefault="00903D5C" w:rsidP="00DF2138">
      <w:pPr>
        <w:pStyle w:val="libFootnote0"/>
        <w:rPr>
          <w:rtl/>
          <w:lang w:bidi="fa-IR"/>
        </w:rPr>
      </w:pPr>
      <w:r>
        <w:rPr>
          <w:rtl/>
          <w:lang w:bidi="fa-IR"/>
        </w:rPr>
        <w:t>فقال لهم المأمون : ما تقولون في اُمّ أيمن ؟ قالوا : امرأة شهد لها رسول الله (</w:t>
      </w:r>
      <w:r w:rsidR="00300A34" w:rsidRPr="00DF2138">
        <w:rPr>
          <w:rStyle w:val="libFootnoteAlaemChar"/>
          <w:rtl/>
        </w:rPr>
        <w:t>صلى‌الله‌عليه‌وآله</w:t>
      </w:r>
      <w:r>
        <w:rPr>
          <w:rtl/>
          <w:lang w:bidi="fa-IR"/>
        </w:rPr>
        <w:t>) بالجنّة . فتكلّم المأمون بهذا بكلام كثير ونصفهم إلى أنْ قالوا : إنّ عليّاً والحسن والحُسين (</w:t>
      </w:r>
      <w:r w:rsidR="008C2F53" w:rsidRPr="00DF2138">
        <w:rPr>
          <w:rStyle w:val="libFootnoteAlaemChar"/>
          <w:rtl/>
        </w:rPr>
        <w:t>عليهم‌السلام</w:t>
      </w:r>
      <w:r>
        <w:rPr>
          <w:rtl/>
          <w:lang w:bidi="fa-IR"/>
        </w:rPr>
        <w:t xml:space="preserve">) لمْ يشهدوا </w:t>
      </w:r>
      <w:r w:rsidR="0087599F">
        <w:rPr>
          <w:rtl/>
          <w:lang w:bidi="fa-IR"/>
        </w:rPr>
        <w:t>إلّا</w:t>
      </w:r>
      <w:r>
        <w:rPr>
          <w:rtl/>
          <w:lang w:bidi="fa-IR"/>
        </w:rPr>
        <w:t xml:space="preserve"> بحقّ</w:t>
      </w:r>
      <w:r w:rsidR="004C397E">
        <w:rPr>
          <w:rtl/>
          <w:lang w:bidi="fa-IR"/>
        </w:rPr>
        <w:t>،</w:t>
      </w:r>
      <w:r>
        <w:rPr>
          <w:rtl/>
          <w:lang w:bidi="fa-IR"/>
        </w:rPr>
        <w:t xml:space="preserve"> ف</w:t>
      </w:r>
      <w:r w:rsidR="0087599F">
        <w:rPr>
          <w:rtl/>
          <w:lang w:bidi="fa-IR"/>
        </w:rPr>
        <w:t>لمـَّا</w:t>
      </w:r>
      <w:r>
        <w:rPr>
          <w:rtl/>
          <w:lang w:bidi="fa-IR"/>
        </w:rPr>
        <w:t xml:space="preserve"> أجمعوا على هذا ردّها على ولد فاطمة (</w:t>
      </w:r>
      <w:r w:rsidR="008C2F53" w:rsidRPr="00DF2138">
        <w:rPr>
          <w:rStyle w:val="libFootnoteAlaemChar"/>
          <w:rtl/>
        </w:rPr>
        <w:t>عليها‌السلام</w:t>
      </w:r>
      <w:r>
        <w:rPr>
          <w:rtl/>
          <w:lang w:bidi="fa-IR"/>
        </w:rPr>
        <w:t>) وكتب بذلك</w:t>
      </w:r>
      <w:r w:rsidR="004C397E">
        <w:rPr>
          <w:rtl/>
          <w:lang w:bidi="fa-IR"/>
        </w:rPr>
        <w:t>،</w:t>
      </w:r>
      <w:r>
        <w:rPr>
          <w:rtl/>
          <w:lang w:bidi="fa-IR"/>
        </w:rPr>
        <w:t xml:space="preserve"> وسُلّمت إلى </w:t>
      </w:r>
      <w:r w:rsidR="00622E4A">
        <w:rPr>
          <w:rtl/>
          <w:lang w:bidi="fa-IR"/>
        </w:rPr>
        <w:t>محمّد</w:t>
      </w:r>
      <w:r>
        <w:rPr>
          <w:rtl/>
          <w:lang w:bidi="fa-IR"/>
        </w:rPr>
        <w:t xml:space="preserve"> بن يحيى بن الحُسين بن زيد بن علي بن الحُسين بن علي بن أبي طالب (</w:t>
      </w:r>
      <w:r w:rsidR="008C2F53" w:rsidRPr="00DF2138">
        <w:rPr>
          <w:rStyle w:val="libFootnoteAlaemChar"/>
          <w:rtl/>
        </w:rPr>
        <w:t>عليهم‌السلام</w:t>
      </w:r>
      <w:r>
        <w:rPr>
          <w:rtl/>
          <w:lang w:bidi="fa-IR"/>
        </w:rPr>
        <w:t>)</w:t>
      </w:r>
      <w:r w:rsidR="004C397E">
        <w:rPr>
          <w:rtl/>
          <w:lang w:bidi="fa-IR"/>
        </w:rPr>
        <w:t>،</w:t>
      </w:r>
      <w:r>
        <w:rPr>
          <w:rtl/>
          <w:lang w:bidi="fa-IR"/>
        </w:rPr>
        <w:t xml:space="preserve"> و</w:t>
      </w:r>
      <w:r w:rsidR="00622E4A">
        <w:rPr>
          <w:rtl/>
          <w:lang w:bidi="fa-IR"/>
        </w:rPr>
        <w:t>محمّد</w:t>
      </w:r>
      <w:r>
        <w:rPr>
          <w:rtl/>
          <w:lang w:bidi="fa-IR"/>
        </w:rPr>
        <w:t xml:space="preserve"> بن عبد الله بن الحسن بن علي بن الحُسين بن علي بن أبي طالب (</w:t>
      </w:r>
      <w:r w:rsidR="008C2F53" w:rsidRPr="00DF2138">
        <w:rPr>
          <w:rStyle w:val="libFootnoteAlaemChar"/>
          <w:rtl/>
        </w:rPr>
        <w:t>عليهم‌السلام</w:t>
      </w:r>
      <w:r>
        <w:rPr>
          <w:rtl/>
          <w:lang w:bidi="fa-IR"/>
        </w:rPr>
        <w:t>)</w:t>
      </w:r>
      <w:r w:rsidR="007920B3">
        <w:rPr>
          <w:rtl/>
          <w:lang w:bidi="fa-IR"/>
        </w:rPr>
        <w:t>.</w:t>
      </w:r>
    </w:p>
    <w:p w:rsidR="008C2F53" w:rsidRDefault="00903D5C" w:rsidP="00DF2138">
      <w:pPr>
        <w:pStyle w:val="libFootnote0"/>
        <w:rPr>
          <w:lang w:bidi="fa-IR"/>
        </w:rPr>
      </w:pPr>
      <w:r>
        <w:rPr>
          <w:rtl/>
          <w:lang w:bidi="fa-IR"/>
        </w:rPr>
        <w:t>ثانياً : المنصف الذي يعلم بمقام فاطمة الزهراء (</w:t>
      </w:r>
      <w:r w:rsidR="008C2F53" w:rsidRPr="00DF2138">
        <w:rPr>
          <w:rStyle w:val="libFootnoteAlaemChar"/>
          <w:rtl/>
        </w:rPr>
        <w:t>عليها‌السلام</w:t>
      </w:r>
      <w:r>
        <w:rPr>
          <w:rtl/>
          <w:lang w:bidi="fa-IR"/>
        </w:rPr>
        <w:t>) وبعلمها وعلم زوجها أمير المؤمنين وأبنيها (</w:t>
      </w:r>
      <w:r w:rsidR="008C2F53" w:rsidRPr="00DF2138">
        <w:rPr>
          <w:rStyle w:val="libFootnoteAlaemChar"/>
          <w:rtl/>
        </w:rPr>
        <w:t>عليهم‌السلام</w:t>
      </w:r>
      <w:r>
        <w:rPr>
          <w:rtl/>
          <w:lang w:bidi="fa-IR"/>
        </w:rPr>
        <w:t>)</w:t>
      </w:r>
      <w:r w:rsidR="004C397E">
        <w:rPr>
          <w:rtl/>
          <w:lang w:bidi="fa-IR"/>
        </w:rPr>
        <w:t>،</w:t>
      </w:r>
      <w:r>
        <w:rPr>
          <w:rtl/>
          <w:lang w:bidi="fa-IR"/>
        </w:rPr>
        <w:t xml:space="preserve"> يعلم أنّ في المقام نقاطَ فراقٍ لمْ تتمّ بعدُ</w:t>
      </w:r>
      <w:r w:rsidR="004C397E">
        <w:rPr>
          <w:rtl/>
          <w:lang w:bidi="fa-IR"/>
        </w:rPr>
        <w:t>،</w:t>
      </w:r>
      <w:r>
        <w:rPr>
          <w:rtl/>
          <w:lang w:bidi="fa-IR"/>
        </w:rPr>
        <w:t xml:space="preserve"> إذ كيف تخفى على خاصّة رسول الله (</w:t>
      </w:r>
      <w:r w:rsidR="00300A34" w:rsidRPr="00DF2138">
        <w:rPr>
          <w:rStyle w:val="libFootnoteAlaemChar"/>
          <w:rtl/>
        </w:rPr>
        <w:t>صلى‌الله‌عليه‌وآله</w:t>
      </w:r>
      <w:r>
        <w:rPr>
          <w:rtl/>
          <w:lang w:bidi="fa-IR"/>
        </w:rPr>
        <w:t xml:space="preserve">) </w:t>
      </w:r>
      <w:r w:rsidR="008C2F53">
        <w:rPr>
          <w:rtl/>
          <w:lang w:bidi="fa-IR"/>
        </w:rPr>
        <w:t>-</w:t>
      </w:r>
      <w:r>
        <w:rPr>
          <w:rtl/>
          <w:lang w:bidi="fa-IR"/>
        </w:rPr>
        <w:t xml:space="preserve"> ومَنْ جعلهم الله أصحاب مقامات شامخة ككون فاطمة الزهراء روحه (</w:t>
      </w:r>
      <w:r w:rsidR="00300A34" w:rsidRPr="00DF2138">
        <w:rPr>
          <w:rStyle w:val="libFootnoteAlaemChar"/>
          <w:rtl/>
        </w:rPr>
        <w:t>صلى‌الله‌عليه‌وآله</w:t>
      </w:r>
      <w:r>
        <w:rPr>
          <w:rtl/>
          <w:lang w:bidi="fa-IR"/>
        </w:rPr>
        <w:t>) التي بين جنبية</w:t>
      </w:r>
      <w:r w:rsidR="004C397E">
        <w:rPr>
          <w:rtl/>
          <w:lang w:bidi="fa-IR"/>
        </w:rPr>
        <w:t>،</w:t>
      </w:r>
      <w:r>
        <w:rPr>
          <w:rtl/>
          <w:lang w:bidi="fa-IR"/>
        </w:rPr>
        <w:t xml:space="preserve"> وعلي (</w:t>
      </w:r>
      <w:r w:rsidR="008C2F53" w:rsidRPr="00DF2138">
        <w:rPr>
          <w:rStyle w:val="libFootnoteAlaemChar"/>
          <w:rtl/>
        </w:rPr>
        <w:t>عليه‌السلام</w:t>
      </w:r>
      <w:r>
        <w:rPr>
          <w:rtl/>
          <w:lang w:bidi="fa-IR"/>
        </w:rPr>
        <w:t xml:space="preserve">) أخوه وباب مدينة علمه و . . . و . . . و . . . </w:t>
      </w:r>
      <w:r w:rsidR="008C2F53">
        <w:rPr>
          <w:rtl/>
          <w:lang w:bidi="fa-IR"/>
        </w:rPr>
        <w:t>-</w:t>
      </w:r>
      <w:r>
        <w:rPr>
          <w:rtl/>
          <w:lang w:bidi="fa-IR"/>
        </w:rPr>
        <w:t xml:space="preserve"> اُمور الدعوى ! ألمْ تكن اليد أمارة الملكية ؟! وهذه فدك تحت يدي فاطمة (</w:t>
      </w:r>
      <w:r w:rsidR="008C2F53" w:rsidRPr="00DF2138">
        <w:rPr>
          <w:rStyle w:val="libFootnoteAlaemChar"/>
          <w:rtl/>
        </w:rPr>
        <w:t>عليها‌السلام</w:t>
      </w:r>
      <w:r>
        <w:rPr>
          <w:rtl/>
          <w:lang w:bidi="fa-IR"/>
        </w:rPr>
        <w:t>)</w:t>
      </w:r>
      <w:r w:rsidR="004C397E">
        <w:rPr>
          <w:rtl/>
          <w:lang w:bidi="fa-IR"/>
        </w:rPr>
        <w:t>،</w:t>
      </w:r>
      <w:r>
        <w:rPr>
          <w:rtl/>
          <w:lang w:bidi="fa-IR"/>
        </w:rPr>
        <w:t xml:space="preserve"> فهلاّ أقام المقابل لصاحب اليد على دعواه البيّنة ؟ وإذا لمْ تكن له بيّنة وجًّه لصاحب اليد القسم</w:t>
      </w:r>
      <w:r w:rsidR="004C397E">
        <w:rPr>
          <w:rtl/>
          <w:lang w:bidi="fa-IR"/>
        </w:rPr>
        <w:t>،</w:t>
      </w:r>
      <w:r>
        <w:rPr>
          <w:rtl/>
          <w:lang w:bidi="fa-IR"/>
        </w:rPr>
        <w:t xml:space="preserve"> أكلُّ هذا </w:t>
      </w:r>
      <w:r w:rsidR="008C2F53">
        <w:rPr>
          <w:rtl/>
          <w:lang w:bidi="fa-IR"/>
        </w:rPr>
        <w:t>-</w:t>
      </w:r>
      <w:r>
        <w:rPr>
          <w:rtl/>
          <w:lang w:bidi="fa-IR"/>
        </w:rPr>
        <w:t xml:space="preserve"> والعياذ بالله </w:t>
      </w:r>
      <w:r w:rsidR="008C2F53">
        <w:rPr>
          <w:rtl/>
          <w:lang w:bidi="fa-IR"/>
        </w:rPr>
        <w:t>-</w:t>
      </w:r>
      <w:r>
        <w:rPr>
          <w:rtl/>
          <w:lang w:bidi="fa-IR"/>
        </w:rPr>
        <w:t xml:space="preserve"> جهل منهم بأحكام الشريعة ؟!</w:t>
      </w:r>
    </w:p>
    <w:p w:rsidR="008C2F53" w:rsidRDefault="00903D5C" w:rsidP="00DF2138">
      <w:pPr>
        <w:pStyle w:val="libFootnote0"/>
        <w:rPr>
          <w:lang w:bidi="fa-IR"/>
        </w:rPr>
      </w:pPr>
      <w:r>
        <w:rPr>
          <w:rtl/>
          <w:lang w:bidi="fa-IR"/>
        </w:rPr>
        <w:t>فإنْ قلتَ : كيف تكون فدك ملكاً لفاطمة الزهراء (</w:t>
      </w:r>
      <w:r w:rsidR="008C2F53" w:rsidRPr="00DF2138">
        <w:rPr>
          <w:rStyle w:val="libFootnoteAlaemChar"/>
          <w:rtl/>
        </w:rPr>
        <w:t>عليها‌السلام</w:t>
      </w:r>
      <w:r>
        <w:rPr>
          <w:rtl/>
          <w:lang w:bidi="fa-IR"/>
        </w:rPr>
        <w:t>) وهي تطلبها من أبي بكر</w:t>
      </w:r>
      <w:r w:rsidR="004C397E">
        <w:rPr>
          <w:rtl/>
          <w:lang w:bidi="fa-IR"/>
        </w:rPr>
        <w:t>،</w:t>
      </w:r>
      <w:r>
        <w:rPr>
          <w:rtl/>
          <w:lang w:bidi="fa-IR"/>
        </w:rPr>
        <w:t xml:space="preserve"> فلو كانت </w:t>
      </w:r>
      <w:r w:rsidR="008C2F53">
        <w:rPr>
          <w:rtl/>
          <w:lang w:bidi="fa-IR"/>
        </w:rPr>
        <w:t>م</w:t>
      </w:r>
      <w:r w:rsidR="00300A34">
        <w:rPr>
          <w:rtl/>
          <w:lang w:bidi="fa-IR"/>
        </w:rPr>
        <w:t>-</w:t>
      </w:r>
      <w:r>
        <w:rPr>
          <w:rtl/>
          <w:lang w:bidi="fa-IR"/>
        </w:rPr>
        <w:t>لكاً لها وتحت يديها لما طالبت بها</w:t>
      </w:r>
      <w:r w:rsidR="004C397E">
        <w:rPr>
          <w:rtl/>
          <w:lang w:bidi="fa-IR"/>
        </w:rPr>
        <w:t>،</w:t>
      </w:r>
      <w:r>
        <w:rPr>
          <w:rtl/>
          <w:lang w:bidi="fa-IR"/>
        </w:rPr>
        <w:t xml:space="preserve"> فمطالبتها دليل على عدم ملكيتها ؟</w:t>
      </w:r>
    </w:p>
    <w:p w:rsidR="007920B3" w:rsidRDefault="00903D5C" w:rsidP="00DF2138">
      <w:pPr>
        <w:pStyle w:val="libFootnote0"/>
        <w:rPr>
          <w:rtl/>
          <w:lang w:bidi="fa-IR"/>
        </w:rPr>
      </w:pPr>
      <w:r>
        <w:rPr>
          <w:rtl/>
          <w:lang w:bidi="fa-IR"/>
        </w:rPr>
        <w:t xml:space="preserve">والجواب : إنّ فدكاً ليست بقطعة ذهب حتّى لا تُغصب ويستولى عليها </w:t>
      </w:r>
      <w:r w:rsidR="0087599F">
        <w:rPr>
          <w:rtl/>
          <w:lang w:bidi="fa-IR"/>
        </w:rPr>
        <w:t>إلّا</w:t>
      </w:r>
      <w:r>
        <w:rPr>
          <w:rtl/>
          <w:lang w:bidi="fa-IR"/>
        </w:rPr>
        <w:t xml:space="preserve"> بالمشقة</w:t>
      </w:r>
      <w:r w:rsidR="004C397E">
        <w:rPr>
          <w:rtl/>
          <w:lang w:bidi="fa-IR"/>
        </w:rPr>
        <w:t>،</w:t>
      </w:r>
      <w:r>
        <w:rPr>
          <w:rtl/>
          <w:lang w:bidi="fa-IR"/>
        </w:rPr>
        <w:t xml:space="preserve"> بل هي أرض في معرض الغصب والأخذ والاستيلاء والسلطنة عليها بالقوّة والقهر والغلبة</w:t>
      </w:r>
      <w:r w:rsidR="004C397E">
        <w:rPr>
          <w:rtl/>
          <w:lang w:bidi="fa-IR"/>
        </w:rPr>
        <w:t>،</w:t>
      </w:r>
      <w:r>
        <w:rPr>
          <w:rtl/>
          <w:lang w:bidi="fa-IR"/>
        </w:rPr>
        <w:t xml:space="preserve"> وأيضاً فدكاً لها مدخول عظيم</w:t>
      </w:r>
      <w:r w:rsidR="004C397E">
        <w:rPr>
          <w:rtl/>
          <w:lang w:bidi="fa-IR"/>
        </w:rPr>
        <w:t>،</w:t>
      </w:r>
      <w:r>
        <w:rPr>
          <w:rtl/>
          <w:lang w:bidi="fa-IR"/>
        </w:rPr>
        <w:t xml:space="preserve"> وهذا المدخول مِن الأموال منع أبو بكر وصوله لفاطمة الزهراء (</w:t>
      </w:r>
      <w:r w:rsidR="008C2F53" w:rsidRPr="00DF2138">
        <w:rPr>
          <w:rStyle w:val="libFootnoteAlaemChar"/>
          <w:rtl/>
        </w:rPr>
        <w:t>عليها‌السلام</w:t>
      </w:r>
      <w:r>
        <w:rPr>
          <w:rtl/>
          <w:lang w:bidi="fa-IR"/>
        </w:rPr>
        <w:t>)</w:t>
      </w:r>
      <w:r w:rsidR="007920B3">
        <w:rPr>
          <w:rtl/>
          <w:lang w:bidi="fa-IR"/>
        </w:rPr>
        <w:t>.</w:t>
      </w:r>
    </w:p>
    <w:p w:rsidR="008C2F53" w:rsidRDefault="00903D5C" w:rsidP="00DF2138">
      <w:pPr>
        <w:pStyle w:val="libFootnote0"/>
        <w:rPr>
          <w:lang w:bidi="fa-IR"/>
        </w:rPr>
      </w:pPr>
      <w:r>
        <w:rPr>
          <w:rtl/>
          <w:lang w:bidi="fa-IR"/>
        </w:rPr>
        <w:t>وفي الواقع هذا إشكال لا أدري كيف ذكره الذهبي حتّى أراد أنْ يبطل حديثاً لمجرد أنّ فاطمة الزهراء (</w:t>
      </w:r>
      <w:r w:rsidR="008C2F53" w:rsidRPr="00DF2138">
        <w:rPr>
          <w:rStyle w:val="libFootnoteAlaemChar"/>
          <w:rtl/>
        </w:rPr>
        <w:t>عليها‌السلام</w:t>
      </w:r>
      <w:r>
        <w:rPr>
          <w:rtl/>
          <w:lang w:bidi="fa-IR"/>
        </w:rPr>
        <w:t>) =</w:t>
      </w:r>
    </w:p>
    <w:p w:rsidR="00903D5C" w:rsidRDefault="008C2F53" w:rsidP="00903D5C">
      <w:pPr>
        <w:pStyle w:val="libNormal"/>
        <w:rPr>
          <w:lang w:bidi="fa-IR"/>
        </w:rPr>
      </w:pPr>
      <w:r>
        <w:rPr>
          <w:rtl/>
          <w:lang w:bidi="fa-IR"/>
        </w:rPr>
        <w:br w:type="page"/>
      </w:r>
    </w:p>
    <w:p w:rsidR="008C2F53" w:rsidRDefault="008C2F53" w:rsidP="008C2F53">
      <w:pPr>
        <w:pStyle w:val="libLine"/>
        <w:rPr>
          <w:lang w:bidi="fa-IR"/>
        </w:rPr>
      </w:pPr>
      <w:r>
        <w:rPr>
          <w:rtl/>
          <w:lang w:bidi="fa-IR"/>
        </w:rPr>
        <w:lastRenderedPageBreak/>
        <w:t>____________________</w:t>
      </w:r>
    </w:p>
    <w:p w:rsidR="008C2F53" w:rsidRDefault="00903D5C" w:rsidP="00DF2138">
      <w:pPr>
        <w:pStyle w:val="libFootnote0"/>
        <w:rPr>
          <w:lang w:bidi="fa-IR"/>
        </w:rPr>
      </w:pPr>
      <w:r>
        <w:rPr>
          <w:rtl/>
          <w:lang w:bidi="fa-IR"/>
        </w:rPr>
        <w:t>= طالبت</w:t>
      </w:r>
      <w:r w:rsidR="004C397E">
        <w:rPr>
          <w:rtl/>
          <w:lang w:bidi="fa-IR"/>
        </w:rPr>
        <w:t>،</w:t>
      </w:r>
      <w:r>
        <w:rPr>
          <w:rtl/>
          <w:lang w:bidi="fa-IR"/>
        </w:rPr>
        <w:t xml:space="preserve"> والمطالبة دليل عدم الملكية ؟! فعلى هذا يكون طلب المالك لماله م</w:t>
      </w:r>
      <w:r w:rsidR="00DF2138">
        <w:rPr>
          <w:rFonts w:hint="cs"/>
          <w:rtl/>
          <w:lang w:bidi="fa-IR"/>
        </w:rPr>
        <w:t>ـ</w:t>
      </w:r>
      <w:r>
        <w:rPr>
          <w:rtl/>
          <w:lang w:bidi="fa-IR"/>
        </w:rPr>
        <w:t>مّن غصبه منه دليل على عدم ملكيته ؟! وهذه بيّنة ما بعدها بيَّنة !!</w:t>
      </w:r>
    </w:p>
    <w:p w:rsidR="008C2F53" w:rsidRDefault="00903D5C" w:rsidP="00DF2138">
      <w:pPr>
        <w:pStyle w:val="libFootnote0"/>
        <w:rPr>
          <w:lang w:bidi="fa-IR"/>
        </w:rPr>
      </w:pPr>
      <w:r>
        <w:rPr>
          <w:rtl/>
          <w:lang w:bidi="fa-IR"/>
        </w:rPr>
        <w:t>وقد جاء في روايتنا أنّ أبا بكر استولى على فدك</w:t>
      </w:r>
      <w:r w:rsidR="004C397E">
        <w:rPr>
          <w:rtl/>
          <w:lang w:bidi="fa-IR"/>
        </w:rPr>
        <w:t>،</w:t>
      </w:r>
      <w:r>
        <w:rPr>
          <w:rtl/>
          <w:lang w:bidi="fa-IR"/>
        </w:rPr>
        <w:t xml:space="preserve"> وأخرج وكيل السيّدة فاطمة الزهراء (</w:t>
      </w:r>
      <w:r w:rsidR="008C2F53" w:rsidRPr="00DF2138">
        <w:rPr>
          <w:rStyle w:val="libFootnoteAlaemChar"/>
          <w:rtl/>
        </w:rPr>
        <w:t>عليها‌السلام</w:t>
      </w:r>
      <w:r>
        <w:rPr>
          <w:rtl/>
          <w:lang w:bidi="fa-IR"/>
        </w:rPr>
        <w:t>) من فدك</w:t>
      </w:r>
      <w:r w:rsidR="004C397E">
        <w:rPr>
          <w:rtl/>
          <w:lang w:bidi="fa-IR"/>
        </w:rPr>
        <w:t>،</w:t>
      </w:r>
      <w:r>
        <w:rPr>
          <w:rtl/>
          <w:lang w:bidi="fa-IR"/>
        </w:rPr>
        <w:t xml:space="preserve"> ففي تفسير القمّي </w:t>
      </w:r>
      <w:r w:rsidR="008C2F53">
        <w:rPr>
          <w:rtl/>
          <w:lang w:bidi="fa-IR"/>
        </w:rPr>
        <w:t>-</w:t>
      </w:r>
      <w:r>
        <w:rPr>
          <w:rtl/>
          <w:lang w:bidi="fa-IR"/>
        </w:rPr>
        <w:t xml:space="preserve"> علي بن إبراهيم القمي 2 / 155</w:t>
      </w:r>
      <w:r w:rsidR="004C397E">
        <w:rPr>
          <w:rtl/>
          <w:lang w:bidi="fa-IR"/>
        </w:rPr>
        <w:t>،</w:t>
      </w:r>
      <w:r>
        <w:rPr>
          <w:rtl/>
          <w:lang w:bidi="fa-IR"/>
        </w:rPr>
        <w:t xml:space="preserve"> وغيره</w:t>
      </w:r>
      <w:r w:rsidR="004C397E">
        <w:rPr>
          <w:rtl/>
          <w:lang w:bidi="fa-IR"/>
        </w:rPr>
        <w:t>،</w:t>
      </w:r>
      <w:r>
        <w:rPr>
          <w:rtl/>
          <w:lang w:bidi="fa-IR"/>
        </w:rPr>
        <w:t xml:space="preserve"> مثل الاختصاص للشيخ المفيد / 183</w:t>
      </w:r>
      <w:r w:rsidR="004C397E">
        <w:rPr>
          <w:rtl/>
          <w:lang w:bidi="fa-IR"/>
        </w:rPr>
        <w:t>،</w:t>
      </w:r>
      <w:r>
        <w:rPr>
          <w:rtl/>
          <w:lang w:bidi="fa-IR"/>
        </w:rPr>
        <w:t xml:space="preserve"> والاحتجاج</w:t>
      </w:r>
      <w:r w:rsidR="004C397E">
        <w:rPr>
          <w:rtl/>
          <w:lang w:bidi="fa-IR"/>
        </w:rPr>
        <w:t>،</w:t>
      </w:r>
      <w:r>
        <w:rPr>
          <w:rtl/>
          <w:lang w:bidi="fa-IR"/>
        </w:rPr>
        <w:t xml:space="preserve"> واللفظ لعلي بن إبراهيم (</w:t>
      </w:r>
      <w:r w:rsidR="008C2F53" w:rsidRPr="00DF2138">
        <w:rPr>
          <w:rStyle w:val="libFootnoteAlaemChar"/>
          <w:rtl/>
        </w:rPr>
        <w:t>رحمه‌الله</w:t>
      </w:r>
      <w:r>
        <w:rPr>
          <w:rtl/>
          <w:lang w:bidi="fa-IR"/>
        </w:rPr>
        <w:t>) قال :</w:t>
      </w:r>
    </w:p>
    <w:p w:rsidR="007920B3" w:rsidRDefault="00903D5C" w:rsidP="00DF2138">
      <w:pPr>
        <w:pStyle w:val="libFootnote0"/>
        <w:rPr>
          <w:rtl/>
          <w:lang w:bidi="fa-IR"/>
        </w:rPr>
      </w:pPr>
      <w:r>
        <w:rPr>
          <w:rtl/>
          <w:lang w:bidi="fa-IR"/>
        </w:rPr>
        <w:t>حدّثني أبي</w:t>
      </w:r>
      <w:r w:rsidR="004C397E">
        <w:rPr>
          <w:rtl/>
          <w:lang w:bidi="fa-IR"/>
        </w:rPr>
        <w:t>،</w:t>
      </w:r>
      <w:r>
        <w:rPr>
          <w:rtl/>
          <w:lang w:bidi="fa-IR"/>
        </w:rPr>
        <w:t xml:space="preserve"> عن ابن أبي عُمير</w:t>
      </w:r>
      <w:r w:rsidR="004C397E">
        <w:rPr>
          <w:rtl/>
          <w:lang w:bidi="fa-IR"/>
        </w:rPr>
        <w:t>،</w:t>
      </w:r>
      <w:r>
        <w:rPr>
          <w:rtl/>
          <w:lang w:bidi="fa-IR"/>
        </w:rPr>
        <w:t xml:space="preserve"> عن عثمان بن عيسى وحمّاد بن عثمان</w:t>
      </w:r>
      <w:r w:rsidR="004C397E">
        <w:rPr>
          <w:rtl/>
          <w:lang w:bidi="fa-IR"/>
        </w:rPr>
        <w:t>،</w:t>
      </w:r>
      <w:r>
        <w:rPr>
          <w:rtl/>
          <w:lang w:bidi="fa-IR"/>
        </w:rPr>
        <w:t xml:space="preserve"> عن أبي عبد الله (</w:t>
      </w:r>
      <w:r w:rsidR="008C2F53" w:rsidRPr="00DF2138">
        <w:rPr>
          <w:rStyle w:val="libFootnoteAlaemChar"/>
          <w:rtl/>
        </w:rPr>
        <w:t>عليه‌السلام</w:t>
      </w:r>
      <w:r>
        <w:rPr>
          <w:rtl/>
          <w:lang w:bidi="fa-IR"/>
        </w:rPr>
        <w:t>) قال : (( ل</w:t>
      </w:r>
      <w:r w:rsidR="00DF2138">
        <w:rPr>
          <w:rFonts w:hint="cs"/>
          <w:rtl/>
          <w:lang w:bidi="fa-IR"/>
        </w:rPr>
        <w:t>ـ</w:t>
      </w:r>
      <w:r>
        <w:rPr>
          <w:rtl/>
          <w:lang w:bidi="fa-IR"/>
        </w:rPr>
        <w:t>مّا بُويع لأبي بكر واستقام له الأمر على جميع المهاجرين والأنصار</w:t>
      </w:r>
      <w:r w:rsidR="004C397E">
        <w:rPr>
          <w:rtl/>
          <w:lang w:bidi="fa-IR"/>
        </w:rPr>
        <w:t>،</w:t>
      </w:r>
      <w:r>
        <w:rPr>
          <w:rtl/>
          <w:lang w:bidi="fa-IR"/>
        </w:rPr>
        <w:t xml:space="preserve"> بعث إلى فدك فأخرج وكيل فاطمة بنت رسول الله (</w:t>
      </w:r>
      <w:r w:rsidR="00300A34" w:rsidRPr="00DF2138">
        <w:rPr>
          <w:rStyle w:val="libFootnoteAlaemChar"/>
          <w:rtl/>
        </w:rPr>
        <w:t>صلى‌الله‌عليه‌وآله</w:t>
      </w:r>
      <w:r>
        <w:rPr>
          <w:rtl/>
          <w:lang w:bidi="fa-IR"/>
        </w:rPr>
        <w:t>) منها</w:t>
      </w:r>
      <w:r w:rsidR="004C397E">
        <w:rPr>
          <w:rtl/>
          <w:lang w:bidi="fa-IR"/>
        </w:rPr>
        <w:t>،</w:t>
      </w:r>
      <w:r>
        <w:rPr>
          <w:rtl/>
          <w:lang w:bidi="fa-IR"/>
        </w:rPr>
        <w:t xml:space="preserve"> فجاءت فاطمة (</w:t>
      </w:r>
      <w:r w:rsidR="008C2F53" w:rsidRPr="00DF2138">
        <w:rPr>
          <w:rStyle w:val="libFootnoteAlaemChar"/>
          <w:rtl/>
        </w:rPr>
        <w:t>عليها‌السلام</w:t>
      </w:r>
      <w:r>
        <w:rPr>
          <w:rtl/>
          <w:lang w:bidi="fa-IR"/>
        </w:rPr>
        <w:t>) إلى أبي بكر</w:t>
      </w:r>
      <w:r w:rsidR="004C397E">
        <w:rPr>
          <w:rtl/>
          <w:lang w:bidi="fa-IR"/>
        </w:rPr>
        <w:t>،</w:t>
      </w:r>
      <w:r>
        <w:rPr>
          <w:rtl/>
          <w:lang w:bidi="fa-IR"/>
        </w:rPr>
        <w:t xml:space="preserve"> فقالت : يا أبا بكر</w:t>
      </w:r>
      <w:r w:rsidR="004C397E">
        <w:rPr>
          <w:rtl/>
          <w:lang w:bidi="fa-IR"/>
        </w:rPr>
        <w:t>،</w:t>
      </w:r>
      <w:r>
        <w:rPr>
          <w:rtl/>
          <w:lang w:bidi="fa-IR"/>
        </w:rPr>
        <w:t xml:space="preserve"> منعتني عن ميراثي مِن رسول الله (</w:t>
      </w:r>
      <w:r w:rsidR="00300A34" w:rsidRPr="00DF2138">
        <w:rPr>
          <w:rStyle w:val="libFootnoteAlaemChar"/>
          <w:rtl/>
        </w:rPr>
        <w:t>صلى‌الله‌عليه‌وآله</w:t>
      </w:r>
      <w:r>
        <w:rPr>
          <w:rtl/>
          <w:lang w:bidi="fa-IR"/>
        </w:rPr>
        <w:t>) وأخرجت وكيلي مِن فدك</w:t>
      </w:r>
      <w:r w:rsidR="004C397E">
        <w:rPr>
          <w:rtl/>
          <w:lang w:bidi="fa-IR"/>
        </w:rPr>
        <w:t>،</w:t>
      </w:r>
      <w:r>
        <w:rPr>
          <w:rtl/>
          <w:lang w:bidi="fa-IR"/>
        </w:rPr>
        <w:t xml:space="preserve"> وقد جعلها لي رسول الله (</w:t>
      </w:r>
      <w:r w:rsidR="00300A34" w:rsidRPr="00DF2138">
        <w:rPr>
          <w:rStyle w:val="libFootnoteAlaemChar"/>
          <w:rtl/>
        </w:rPr>
        <w:t>صلى‌الله‌عليه‌وآله</w:t>
      </w:r>
      <w:r>
        <w:rPr>
          <w:rtl/>
          <w:lang w:bidi="fa-IR"/>
        </w:rPr>
        <w:t>) بأمر الله ! فقال لها : هاتي على ذلك شهوداً</w:t>
      </w:r>
      <w:r w:rsidR="007920B3">
        <w:rPr>
          <w:rtl/>
          <w:lang w:bidi="fa-IR"/>
        </w:rPr>
        <w:t>.</w:t>
      </w:r>
    </w:p>
    <w:p w:rsidR="007920B3" w:rsidRDefault="00903D5C" w:rsidP="00DF2138">
      <w:pPr>
        <w:pStyle w:val="libFootnote0"/>
        <w:rPr>
          <w:rtl/>
          <w:lang w:bidi="fa-IR"/>
        </w:rPr>
      </w:pPr>
      <w:r>
        <w:rPr>
          <w:rtl/>
          <w:lang w:bidi="fa-IR"/>
        </w:rPr>
        <w:t>فجاءت باُمِّ أيمن</w:t>
      </w:r>
      <w:r w:rsidR="004C397E">
        <w:rPr>
          <w:rtl/>
          <w:lang w:bidi="fa-IR"/>
        </w:rPr>
        <w:t>،</w:t>
      </w:r>
      <w:r>
        <w:rPr>
          <w:rtl/>
          <w:lang w:bidi="fa-IR"/>
        </w:rPr>
        <w:t xml:space="preserve"> فقالت : لا أشهد حتّى احتجّ </w:t>
      </w:r>
      <w:r w:rsidR="008C2F53">
        <w:rPr>
          <w:rtl/>
          <w:lang w:bidi="fa-IR"/>
        </w:rPr>
        <w:t>-</w:t>
      </w:r>
      <w:r>
        <w:rPr>
          <w:rtl/>
          <w:lang w:bidi="fa-IR"/>
        </w:rPr>
        <w:t xml:space="preserve"> يا أبا بكر </w:t>
      </w:r>
      <w:r w:rsidR="008C2F53">
        <w:rPr>
          <w:rtl/>
          <w:lang w:bidi="fa-IR"/>
        </w:rPr>
        <w:t>-</w:t>
      </w:r>
      <w:r>
        <w:rPr>
          <w:rtl/>
          <w:lang w:bidi="fa-IR"/>
        </w:rPr>
        <w:t xml:space="preserve"> عليك بما قال رسول الله (</w:t>
      </w:r>
      <w:r w:rsidR="00300A34" w:rsidRPr="00DF2138">
        <w:rPr>
          <w:rStyle w:val="libFootnoteAlaemChar"/>
          <w:rtl/>
        </w:rPr>
        <w:t>صلى‌الله‌عليه‌وآله</w:t>
      </w:r>
      <w:r>
        <w:rPr>
          <w:rtl/>
          <w:lang w:bidi="fa-IR"/>
        </w:rPr>
        <w:t>)</w:t>
      </w:r>
      <w:r w:rsidR="004C397E">
        <w:rPr>
          <w:rtl/>
          <w:lang w:bidi="fa-IR"/>
        </w:rPr>
        <w:t>،</w:t>
      </w:r>
      <w:r>
        <w:rPr>
          <w:rtl/>
          <w:lang w:bidi="fa-IR"/>
        </w:rPr>
        <w:t xml:space="preserve"> فقالت : أنشدك الله</w:t>
      </w:r>
      <w:r w:rsidR="004C397E">
        <w:rPr>
          <w:rtl/>
          <w:lang w:bidi="fa-IR"/>
        </w:rPr>
        <w:t>،</w:t>
      </w:r>
      <w:r>
        <w:rPr>
          <w:rtl/>
          <w:lang w:bidi="fa-IR"/>
        </w:rPr>
        <w:t xml:space="preserve"> ألست تعلم أنّ رسول الله (</w:t>
      </w:r>
      <w:r w:rsidR="00300A34" w:rsidRPr="00DF2138">
        <w:rPr>
          <w:rStyle w:val="libFootnoteAlaemChar"/>
          <w:rtl/>
        </w:rPr>
        <w:t>صلى‌الله‌عليه‌وآله</w:t>
      </w:r>
      <w:r>
        <w:rPr>
          <w:rtl/>
          <w:lang w:bidi="fa-IR"/>
        </w:rPr>
        <w:t>) قال : إنّ اُمّ أيمن مِن أهل الجنة ؟ قال : بلى . قالت : فأشهد أنّ الله أوحى إلى رسول الله (</w:t>
      </w:r>
      <w:r w:rsidR="00300A34" w:rsidRPr="00DF2138">
        <w:rPr>
          <w:rStyle w:val="libFootnoteAlaemChar"/>
          <w:rtl/>
        </w:rPr>
        <w:t>صلى‌الله‌عليه‌وآله</w:t>
      </w:r>
      <w:r>
        <w:rPr>
          <w:rtl/>
          <w:lang w:bidi="fa-IR"/>
        </w:rPr>
        <w:t xml:space="preserve">) : </w:t>
      </w:r>
      <w:r w:rsidRPr="00DF2138">
        <w:rPr>
          <w:rStyle w:val="libFootnoteAlaemChar"/>
          <w:rtl/>
        </w:rPr>
        <w:t>(</w:t>
      </w:r>
      <w:r w:rsidRPr="00DF2138">
        <w:rPr>
          <w:rStyle w:val="libFootnoteAieChar"/>
          <w:rtl/>
        </w:rPr>
        <w:t xml:space="preserve"> وَآتِ ذَا الْقُرْبَى حَقَّهُ </w:t>
      </w:r>
      <w:r w:rsidRPr="00DF2138">
        <w:rPr>
          <w:rStyle w:val="libFootnoteAlaemChar"/>
          <w:rtl/>
        </w:rPr>
        <w:t>)</w:t>
      </w:r>
      <w:r>
        <w:rPr>
          <w:rtl/>
          <w:lang w:bidi="fa-IR"/>
        </w:rPr>
        <w:t xml:space="preserve"> . فجعل فدكاً لفاطمة بأمر الله</w:t>
      </w:r>
      <w:r w:rsidR="007920B3">
        <w:rPr>
          <w:rtl/>
          <w:lang w:bidi="fa-IR"/>
        </w:rPr>
        <w:t>.</w:t>
      </w:r>
    </w:p>
    <w:p w:rsidR="007920B3" w:rsidRDefault="00903D5C" w:rsidP="00DF2138">
      <w:pPr>
        <w:pStyle w:val="libFootnote0"/>
        <w:rPr>
          <w:rtl/>
          <w:lang w:bidi="fa-IR"/>
        </w:rPr>
      </w:pPr>
      <w:r>
        <w:rPr>
          <w:rtl/>
          <w:lang w:bidi="fa-IR"/>
        </w:rPr>
        <w:t>وجاء عليٌّ (</w:t>
      </w:r>
      <w:r w:rsidR="008C2F53" w:rsidRPr="00DF2138">
        <w:rPr>
          <w:rStyle w:val="libFootnoteAlaemChar"/>
          <w:rtl/>
        </w:rPr>
        <w:t>عليه‌السلام</w:t>
      </w:r>
      <w:r>
        <w:rPr>
          <w:rtl/>
          <w:lang w:bidi="fa-IR"/>
        </w:rPr>
        <w:t>) فشهد بمثل ذلك</w:t>
      </w:r>
      <w:r w:rsidR="004C397E">
        <w:rPr>
          <w:rtl/>
          <w:lang w:bidi="fa-IR"/>
        </w:rPr>
        <w:t>،</w:t>
      </w:r>
      <w:r>
        <w:rPr>
          <w:rtl/>
          <w:lang w:bidi="fa-IR"/>
        </w:rPr>
        <w:t xml:space="preserve"> فكتب لها كتاباً بفدك ودفعه إليها</w:t>
      </w:r>
      <w:r w:rsidR="004C397E">
        <w:rPr>
          <w:rtl/>
          <w:lang w:bidi="fa-IR"/>
        </w:rPr>
        <w:t>،</w:t>
      </w:r>
      <w:r>
        <w:rPr>
          <w:rtl/>
          <w:lang w:bidi="fa-IR"/>
        </w:rPr>
        <w:t xml:space="preserve"> فدخل عمر فقال : ما هذا الكتاب ؟ فقال أبو بكر : إنّ فاطمة ادّعت في فدك</w:t>
      </w:r>
      <w:r w:rsidR="004C397E">
        <w:rPr>
          <w:rtl/>
          <w:lang w:bidi="fa-IR"/>
        </w:rPr>
        <w:t>،</w:t>
      </w:r>
      <w:r>
        <w:rPr>
          <w:rtl/>
          <w:lang w:bidi="fa-IR"/>
        </w:rPr>
        <w:t xml:space="preserve"> وشهدت لها اُمّ أيمن وعلي فكتبتُ لها بفدك . فأخذ عمر الكتاب مِن فاطمة فمزّقه</w:t>
      </w:r>
      <w:r w:rsidR="004C397E">
        <w:rPr>
          <w:rtl/>
          <w:lang w:bidi="fa-IR"/>
        </w:rPr>
        <w:t>،</w:t>
      </w:r>
      <w:r>
        <w:rPr>
          <w:rtl/>
          <w:lang w:bidi="fa-IR"/>
        </w:rPr>
        <w:t xml:space="preserve"> وقال : هذا فيء المسلمين . وقال : أوس بن الحدثان وعائشة وحفصة يشهدونَ على رسول الله (</w:t>
      </w:r>
      <w:r w:rsidR="00300A34" w:rsidRPr="00DF2138">
        <w:rPr>
          <w:rStyle w:val="libFootnoteAlaemChar"/>
          <w:rtl/>
        </w:rPr>
        <w:t>صلى‌الله‌عليه‌وآله</w:t>
      </w:r>
      <w:r>
        <w:rPr>
          <w:rtl/>
          <w:lang w:bidi="fa-IR"/>
        </w:rPr>
        <w:t>) بأنّه قال : إنّا معاشر الأنبياء لا نورّث</w:t>
      </w:r>
      <w:r w:rsidR="004C397E">
        <w:rPr>
          <w:rtl/>
          <w:lang w:bidi="fa-IR"/>
        </w:rPr>
        <w:t>،</w:t>
      </w:r>
      <w:r>
        <w:rPr>
          <w:rtl/>
          <w:lang w:bidi="fa-IR"/>
        </w:rPr>
        <w:t xml:space="preserve"> ما تركناه صدقة ؛ فإنّ عليّاً زوجها يجرُّ إلى نفسه</w:t>
      </w:r>
      <w:r w:rsidR="004C397E">
        <w:rPr>
          <w:rtl/>
          <w:lang w:bidi="fa-IR"/>
        </w:rPr>
        <w:t>،</w:t>
      </w:r>
      <w:r>
        <w:rPr>
          <w:rtl/>
          <w:lang w:bidi="fa-IR"/>
        </w:rPr>
        <w:t xml:space="preserve"> واُمّ أيمن فهي امرأة صالحة لو كان معها غيرها لنظرنا فيه</w:t>
      </w:r>
      <w:r w:rsidR="007920B3">
        <w:rPr>
          <w:rtl/>
          <w:lang w:bidi="fa-IR"/>
        </w:rPr>
        <w:t>.</w:t>
      </w:r>
    </w:p>
    <w:p w:rsidR="008C2F53" w:rsidRDefault="00903D5C" w:rsidP="00DF2138">
      <w:pPr>
        <w:pStyle w:val="libFootnote0"/>
        <w:rPr>
          <w:lang w:bidi="fa-IR"/>
        </w:rPr>
      </w:pPr>
      <w:r>
        <w:rPr>
          <w:rtl/>
          <w:lang w:bidi="fa-IR"/>
        </w:rPr>
        <w:t>فخرجت فاطمة (</w:t>
      </w:r>
      <w:r w:rsidR="008C2F53" w:rsidRPr="00DF2138">
        <w:rPr>
          <w:rStyle w:val="libFootnoteAlaemChar"/>
          <w:rtl/>
        </w:rPr>
        <w:t>عليها‌السلام</w:t>
      </w:r>
      <w:r>
        <w:rPr>
          <w:rtl/>
          <w:lang w:bidi="fa-IR"/>
        </w:rPr>
        <w:t>) مِن عندهما باكية حزينة</w:t>
      </w:r>
      <w:r w:rsidR="004C397E">
        <w:rPr>
          <w:rtl/>
          <w:lang w:bidi="fa-IR"/>
        </w:rPr>
        <w:t>،</w:t>
      </w:r>
      <w:r>
        <w:rPr>
          <w:rtl/>
          <w:lang w:bidi="fa-IR"/>
        </w:rPr>
        <w:t xml:space="preserve"> ف</w:t>
      </w:r>
      <w:r w:rsidR="0087599F">
        <w:rPr>
          <w:rtl/>
          <w:lang w:bidi="fa-IR"/>
        </w:rPr>
        <w:t>لمـَّا</w:t>
      </w:r>
      <w:r>
        <w:rPr>
          <w:rtl/>
          <w:lang w:bidi="fa-IR"/>
        </w:rPr>
        <w:t xml:space="preserve"> كان بعد هذا جاء علي (</w:t>
      </w:r>
      <w:r w:rsidR="008C2F53" w:rsidRPr="00DF2138">
        <w:rPr>
          <w:rStyle w:val="libFootnoteAlaemChar"/>
          <w:rtl/>
        </w:rPr>
        <w:t>عليه‌السلام</w:t>
      </w:r>
      <w:r>
        <w:rPr>
          <w:rtl/>
          <w:lang w:bidi="fa-IR"/>
        </w:rPr>
        <w:t>) إلى أبي بكر وهو في المسجد وحوله المهاجرون والأنصار</w:t>
      </w:r>
      <w:r w:rsidR="004C397E">
        <w:rPr>
          <w:rtl/>
          <w:lang w:bidi="fa-IR"/>
        </w:rPr>
        <w:t>،</w:t>
      </w:r>
      <w:r>
        <w:rPr>
          <w:rtl/>
          <w:lang w:bidi="fa-IR"/>
        </w:rPr>
        <w:t xml:space="preserve"> فقال : يا أبا بكر</w:t>
      </w:r>
      <w:r w:rsidR="004C397E">
        <w:rPr>
          <w:rtl/>
          <w:lang w:bidi="fa-IR"/>
        </w:rPr>
        <w:t>،</w:t>
      </w:r>
      <w:r>
        <w:rPr>
          <w:rtl/>
          <w:lang w:bidi="fa-IR"/>
        </w:rPr>
        <w:t xml:space="preserve"> لِمَ منعت فاطمة ميراثها مِن رسول الله (</w:t>
      </w:r>
      <w:r w:rsidR="00300A34" w:rsidRPr="00DF2138">
        <w:rPr>
          <w:rStyle w:val="libFootnoteAlaemChar"/>
          <w:rtl/>
        </w:rPr>
        <w:t>صلى‌الله‌عليه‌وآله</w:t>
      </w:r>
      <w:r>
        <w:rPr>
          <w:rtl/>
          <w:lang w:bidi="fa-IR"/>
        </w:rPr>
        <w:t>) وقد ملكته في حياة رسول الله (</w:t>
      </w:r>
      <w:r w:rsidR="00300A34" w:rsidRPr="00DF2138">
        <w:rPr>
          <w:rStyle w:val="libFootnoteAlaemChar"/>
          <w:rtl/>
        </w:rPr>
        <w:t>صلى‌الله‌عليه‌وآله</w:t>
      </w:r>
      <w:r>
        <w:rPr>
          <w:rtl/>
          <w:lang w:bidi="fa-IR"/>
        </w:rPr>
        <w:t>) ؟ فقال أبو بكر : هذا فيء المسلمين</w:t>
      </w:r>
      <w:r w:rsidR="004C397E">
        <w:rPr>
          <w:rtl/>
          <w:lang w:bidi="fa-IR"/>
        </w:rPr>
        <w:t>،</w:t>
      </w:r>
      <w:r>
        <w:rPr>
          <w:rtl/>
          <w:lang w:bidi="fa-IR"/>
        </w:rPr>
        <w:t xml:space="preserve"> فإنْ أقامت شهوداً أنّ رسول الله (</w:t>
      </w:r>
      <w:r w:rsidR="00300A34" w:rsidRPr="00DF2138">
        <w:rPr>
          <w:rStyle w:val="libFootnoteAlaemChar"/>
          <w:rtl/>
        </w:rPr>
        <w:t>صلى‌الله‌عليه‌وآله</w:t>
      </w:r>
      <w:r>
        <w:rPr>
          <w:rtl/>
          <w:lang w:bidi="fa-IR"/>
        </w:rPr>
        <w:t>) جعله لها و</w:t>
      </w:r>
      <w:r w:rsidR="0087599F">
        <w:rPr>
          <w:rtl/>
          <w:lang w:bidi="fa-IR"/>
        </w:rPr>
        <w:t>إلّا</w:t>
      </w:r>
      <w:r>
        <w:rPr>
          <w:rtl/>
          <w:lang w:bidi="fa-IR"/>
        </w:rPr>
        <w:t xml:space="preserve"> فلا حقَّ لها فيه . فقال أمير المؤمنين (</w:t>
      </w:r>
      <w:r w:rsidR="008C2F53" w:rsidRPr="00DF2138">
        <w:rPr>
          <w:rStyle w:val="libFootnoteAlaemChar"/>
          <w:rtl/>
        </w:rPr>
        <w:t>عليه‌السلام</w:t>
      </w:r>
      <w:r>
        <w:rPr>
          <w:rtl/>
          <w:lang w:bidi="fa-IR"/>
        </w:rPr>
        <w:t>) : يا أبا بكر</w:t>
      </w:r>
      <w:r w:rsidR="004C397E">
        <w:rPr>
          <w:rtl/>
          <w:lang w:bidi="fa-IR"/>
        </w:rPr>
        <w:t>،</w:t>
      </w:r>
      <w:r>
        <w:rPr>
          <w:rtl/>
          <w:lang w:bidi="fa-IR"/>
        </w:rPr>
        <w:t xml:space="preserve"> تحكم فينا بخلاف حكم الله في المسلمين ؟ قال : لا . قال : فإنْ كان في يد المسلمين شيء يملكونه ادّعيتُ أنّا فيه مَنْ تسأل البيّنة ؟ قال : إيّاك كنت أسأل البيّنة على ما تدّعيه على المسلمين . قال : فإذا كان في يدي شيء وادّعى فيه المسلمون فتسألني البيّنة على ما في يدي وقد ملكتُهُ في حياة رسول الله (</w:t>
      </w:r>
      <w:r w:rsidR="00300A34" w:rsidRPr="00DF2138">
        <w:rPr>
          <w:rStyle w:val="libFootnoteAlaemChar"/>
          <w:rtl/>
        </w:rPr>
        <w:t>صلى‌الله‌عليه‌وآله</w:t>
      </w:r>
      <w:r>
        <w:rPr>
          <w:rtl/>
          <w:lang w:bidi="fa-IR"/>
        </w:rPr>
        <w:t>) وبعده</w:t>
      </w:r>
      <w:r w:rsidR="004C397E">
        <w:rPr>
          <w:rtl/>
          <w:lang w:bidi="fa-IR"/>
        </w:rPr>
        <w:t>،</w:t>
      </w:r>
      <w:r>
        <w:rPr>
          <w:rtl/>
          <w:lang w:bidi="fa-IR"/>
        </w:rPr>
        <w:t xml:space="preserve"> ولم تسأل المسلمين البيّنة على ما ادّعوا عليَّ =</w:t>
      </w:r>
    </w:p>
    <w:p w:rsidR="00903D5C" w:rsidRDefault="008C2F53" w:rsidP="00903D5C">
      <w:pPr>
        <w:pStyle w:val="libNormal"/>
        <w:rPr>
          <w:lang w:bidi="fa-IR"/>
        </w:rPr>
      </w:pPr>
      <w:r>
        <w:rPr>
          <w:rtl/>
          <w:lang w:bidi="fa-IR"/>
        </w:rPr>
        <w:br w:type="page"/>
      </w:r>
    </w:p>
    <w:p w:rsidR="008C2F53" w:rsidRDefault="008C2F53" w:rsidP="008C2F53">
      <w:pPr>
        <w:pStyle w:val="libLine"/>
        <w:rPr>
          <w:lang w:bidi="fa-IR"/>
        </w:rPr>
      </w:pPr>
      <w:r>
        <w:rPr>
          <w:rtl/>
          <w:lang w:bidi="fa-IR"/>
        </w:rPr>
        <w:lastRenderedPageBreak/>
        <w:t>____________________</w:t>
      </w:r>
    </w:p>
    <w:p w:rsidR="007920B3" w:rsidRDefault="00903D5C" w:rsidP="008E51FC">
      <w:pPr>
        <w:pStyle w:val="libFootnote0"/>
        <w:rPr>
          <w:rtl/>
          <w:lang w:bidi="fa-IR"/>
        </w:rPr>
      </w:pPr>
      <w:r>
        <w:rPr>
          <w:rtl/>
          <w:lang w:bidi="fa-IR"/>
        </w:rPr>
        <w:t>= شهوداً كما سألتني على ما ادّعيت عليهم ! فسكت أبو بكر</w:t>
      </w:r>
      <w:r w:rsidR="004C397E">
        <w:rPr>
          <w:rtl/>
          <w:lang w:bidi="fa-IR"/>
        </w:rPr>
        <w:t>،</w:t>
      </w:r>
      <w:r>
        <w:rPr>
          <w:rtl/>
          <w:lang w:bidi="fa-IR"/>
        </w:rPr>
        <w:t xml:space="preserve"> ثمّ قال عمر : يا علي</w:t>
      </w:r>
      <w:r w:rsidR="004C397E">
        <w:rPr>
          <w:rtl/>
          <w:lang w:bidi="fa-IR"/>
        </w:rPr>
        <w:t>،</w:t>
      </w:r>
      <w:r>
        <w:rPr>
          <w:rtl/>
          <w:lang w:bidi="fa-IR"/>
        </w:rPr>
        <w:t xml:space="preserve"> دعنا مِن كلامك فإنّا لا نقوى على حججك</w:t>
      </w:r>
      <w:r w:rsidR="004C397E">
        <w:rPr>
          <w:rtl/>
          <w:lang w:bidi="fa-IR"/>
        </w:rPr>
        <w:t>،</w:t>
      </w:r>
      <w:r>
        <w:rPr>
          <w:rtl/>
          <w:lang w:bidi="fa-IR"/>
        </w:rPr>
        <w:t xml:space="preserve"> فإنْ أتيت بشهودٍ عدول و</w:t>
      </w:r>
      <w:r w:rsidR="0087599F">
        <w:rPr>
          <w:rtl/>
          <w:lang w:bidi="fa-IR"/>
        </w:rPr>
        <w:t>إلّا</w:t>
      </w:r>
      <w:r>
        <w:rPr>
          <w:rtl/>
          <w:lang w:bidi="fa-IR"/>
        </w:rPr>
        <w:t xml:space="preserve"> فهو فيء المسلمين</w:t>
      </w:r>
      <w:r w:rsidR="004C397E">
        <w:rPr>
          <w:rtl/>
          <w:lang w:bidi="fa-IR"/>
        </w:rPr>
        <w:t>،</w:t>
      </w:r>
      <w:r>
        <w:rPr>
          <w:rtl/>
          <w:lang w:bidi="fa-IR"/>
        </w:rPr>
        <w:t xml:space="preserve"> لا حقَّ لك ولا لفاطمة فيه</w:t>
      </w:r>
      <w:r w:rsidR="007920B3">
        <w:rPr>
          <w:rtl/>
          <w:lang w:bidi="fa-IR"/>
        </w:rPr>
        <w:t>.</w:t>
      </w:r>
    </w:p>
    <w:p w:rsidR="007920B3" w:rsidRDefault="00903D5C" w:rsidP="008E51FC">
      <w:pPr>
        <w:pStyle w:val="libFootnote0"/>
        <w:rPr>
          <w:rtl/>
          <w:lang w:bidi="fa-IR"/>
        </w:rPr>
      </w:pPr>
      <w:r>
        <w:rPr>
          <w:rtl/>
          <w:lang w:bidi="fa-IR"/>
        </w:rPr>
        <w:t>فقال أمير المؤمنين (</w:t>
      </w:r>
      <w:r w:rsidR="008C2F53" w:rsidRPr="008E51FC">
        <w:rPr>
          <w:rStyle w:val="libFootnoteAlaemChar"/>
          <w:rtl/>
        </w:rPr>
        <w:t>عليه‌السلام</w:t>
      </w:r>
      <w:r>
        <w:rPr>
          <w:rtl/>
          <w:lang w:bidi="fa-IR"/>
        </w:rPr>
        <w:t>) : يا أبا بكر</w:t>
      </w:r>
      <w:r w:rsidR="004C397E">
        <w:rPr>
          <w:rtl/>
          <w:lang w:bidi="fa-IR"/>
        </w:rPr>
        <w:t>،</w:t>
      </w:r>
      <w:r>
        <w:rPr>
          <w:rtl/>
          <w:lang w:bidi="fa-IR"/>
        </w:rPr>
        <w:t xml:space="preserve"> تقرأ كتاب الله ؟ قال : نعم . قال : فأخبرني عن قول الله تعالى : </w:t>
      </w:r>
      <w:r w:rsidRPr="008E51FC">
        <w:rPr>
          <w:rStyle w:val="libFootnoteAlaemChar"/>
          <w:rtl/>
        </w:rPr>
        <w:t>(</w:t>
      </w:r>
      <w:r w:rsidRPr="008E51FC">
        <w:rPr>
          <w:rStyle w:val="libFootnoteAieChar"/>
          <w:rtl/>
        </w:rPr>
        <w:t xml:space="preserve"> إِنَّمَا يُرِيدُ اللَّهُ لِيُذْهِبَ عَنكُ</w:t>
      </w:r>
      <w:r w:rsidR="008C2F53" w:rsidRPr="008E51FC">
        <w:rPr>
          <w:rStyle w:val="libFootnoteAieChar"/>
          <w:rtl/>
        </w:rPr>
        <w:t>م</w:t>
      </w:r>
      <w:r w:rsidR="00300A34" w:rsidRPr="008E51FC">
        <w:rPr>
          <w:rStyle w:val="libFootnoteAieChar"/>
          <w:rtl/>
        </w:rPr>
        <w:t>-</w:t>
      </w:r>
      <w:r w:rsidRPr="008E51FC">
        <w:rPr>
          <w:rStyle w:val="libFootnoteAieChar"/>
          <w:rtl/>
        </w:rPr>
        <w:t xml:space="preserve"> الرِّجْسَ أَهْلَ الْبَيْتِ وَيُطَهِّرَكُمْ تَطْهِيراً </w:t>
      </w:r>
      <w:r w:rsidRPr="008E51FC">
        <w:rPr>
          <w:rStyle w:val="libFootnoteAlaemChar"/>
          <w:rtl/>
        </w:rPr>
        <w:t>)</w:t>
      </w:r>
      <w:r>
        <w:rPr>
          <w:rtl/>
          <w:lang w:bidi="fa-IR"/>
        </w:rPr>
        <w:t>(سورة الأحزاب / 33) . فيمن نزلت</w:t>
      </w:r>
      <w:r w:rsidR="004C397E">
        <w:rPr>
          <w:rtl/>
          <w:lang w:bidi="fa-IR"/>
        </w:rPr>
        <w:t>،</w:t>
      </w:r>
      <w:r>
        <w:rPr>
          <w:rtl/>
          <w:lang w:bidi="fa-IR"/>
        </w:rPr>
        <w:t xml:space="preserve"> أفينا أم في غيرنا ؟ قال : بل فيكم . قال : فلو أنّ شاهدين شهدا على فاطمة بفاحشة ما كنتَ صانع ؟ قال : كنتُ اُقيم عليها الحد كما اُقيم على سائر المسلمين . قال : كنت إذاً عند الله مِن الكافرين . قال : ولِمَ ؟ قال : لأنّك ردَدْتَ شهادة الله لها بالطهارة وقبلت شهادة النّاس عليها</w:t>
      </w:r>
      <w:r w:rsidR="004C397E">
        <w:rPr>
          <w:rtl/>
          <w:lang w:bidi="fa-IR"/>
        </w:rPr>
        <w:t>،</w:t>
      </w:r>
      <w:r>
        <w:rPr>
          <w:rtl/>
          <w:lang w:bidi="fa-IR"/>
        </w:rPr>
        <w:t xml:space="preserve"> كما ردَدْتَ حكم الله وحكم رسوله أنْ جعل رسول الله (</w:t>
      </w:r>
      <w:r w:rsidR="00300A34" w:rsidRPr="008E51FC">
        <w:rPr>
          <w:rStyle w:val="libFootnoteAlaemChar"/>
          <w:rtl/>
        </w:rPr>
        <w:t>صلى‌الله‌عليه‌وآله</w:t>
      </w:r>
      <w:r>
        <w:rPr>
          <w:rtl/>
          <w:lang w:bidi="fa-IR"/>
        </w:rPr>
        <w:t>) لها فدكاً وقبضته في حياته</w:t>
      </w:r>
      <w:r w:rsidR="004C397E">
        <w:rPr>
          <w:rtl/>
          <w:lang w:bidi="fa-IR"/>
        </w:rPr>
        <w:t>،</w:t>
      </w:r>
      <w:r>
        <w:rPr>
          <w:rtl/>
          <w:lang w:bidi="fa-IR"/>
        </w:rPr>
        <w:t xml:space="preserve"> ثمّ قبلت شهادة أعرابي </w:t>
      </w:r>
      <w:r w:rsidR="008C2F53">
        <w:rPr>
          <w:rtl/>
          <w:lang w:bidi="fa-IR"/>
        </w:rPr>
        <w:t>-</w:t>
      </w:r>
      <w:r>
        <w:rPr>
          <w:rtl/>
          <w:lang w:bidi="fa-IR"/>
        </w:rPr>
        <w:t xml:space="preserve"> بايل على عقبه </w:t>
      </w:r>
      <w:r w:rsidR="008C2F53">
        <w:rPr>
          <w:rtl/>
          <w:lang w:bidi="fa-IR"/>
        </w:rPr>
        <w:t>-</w:t>
      </w:r>
      <w:r>
        <w:rPr>
          <w:rtl/>
          <w:lang w:bidi="fa-IR"/>
        </w:rPr>
        <w:t xml:space="preserve"> عليها</w:t>
      </w:r>
      <w:r w:rsidR="004C397E">
        <w:rPr>
          <w:rtl/>
          <w:lang w:bidi="fa-IR"/>
        </w:rPr>
        <w:t>،</w:t>
      </w:r>
      <w:r>
        <w:rPr>
          <w:rtl/>
          <w:lang w:bidi="fa-IR"/>
        </w:rPr>
        <w:t xml:space="preserve"> فأخذت منها فدكاً وزعمت أنّه فيء المسلمين</w:t>
      </w:r>
      <w:r w:rsidR="004C397E">
        <w:rPr>
          <w:rtl/>
          <w:lang w:bidi="fa-IR"/>
        </w:rPr>
        <w:t>،</w:t>
      </w:r>
      <w:r>
        <w:rPr>
          <w:rtl/>
          <w:lang w:bidi="fa-IR"/>
        </w:rPr>
        <w:t xml:space="preserve"> وقد قال رسول الله (</w:t>
      </w:r>
      <w:r w:rsidR="00300A34" w:rsidRPr="008E51FC">
        <w:rPr>
          <w:rStyle w:val="libFootnoteAlaemChar"/>
          <w:rtl/>
        </w:rPr>
        <w:t>صلى‌الله‌عليه‌وآله</w:t>
      </w:r>
      <w:r>
        <w:rPr>
          <w:rtl/>
          <w:lang w:bidi="fa-IR"/>
        </w:rPr>
        <w:t>) : البيّنة على مَنْ ادّعى</w:t>
      </w:r>
      <w:r w:rsidR="004C397E">
        <w:rPr>
          <w:rtl/>
          <w:lang w:bidi="fa-IR"/>
        </w:rPr>
        <w:t>،</w:t>
      </w:r>
      <w:r>
        <w:rPr>
          <w:rtl/>
          <w:lang w:bidi="fa-IR"/>
        </w:rPr>
        <w:t xml:space="preserve"> واليمين على مَنْ ادُّعي عليه</w:t>
      </w:r>
      <w:r w:rsidR="007920B3">
        <w:rPr>
          <w:rtl/>
          <w:lang w:bidi="fa-IR"/>
        </w:rPr>
        <w:t>.</w:t>
      </w:r>
    </w:p>
    <w:p w:rsidR="007920B3" w:rsidRDefault="00903D5C" w:rsidP="008E51FC">
      <w:pPr>
        <w:pStyle w:val="libFootnote0"/>
        <w:rPr>
          <w:rtl/>
          <w:lang w:bidi="fa-IR"/>
        </w:rPr>
      </w:pPr>
      <w:r>
        <w:rPr>
          <w:rtl/>
          <w:lang w:bidi="fa-IR"/>
        </w:rPr>
        <w:t>قال : فدمدم النّاس وبكى بعضهم</w:t>
      </w:r>
      <w:r w:rsidR="004C397E">
        <w:rPr>
          <w:rtl/>
          <w:lang w:bidi="fa-IR"/>
        </w:rPr>
        <w:t>،</w:t>
      </w:r>
      <w:r>
        <w:rPr>
          <w:rtl/>
          <w:lang w:bidi="fa-IR"/>
        </w:rPr>
        <w:t xml:space="preserve"> فقالوا : صدق والله</w:t>
      </w:r>
      <w:r w:rsidR="004C397E">
        <w:rPr>
          <w:rtl/>
          <w:lang w:bidi="fa-IR"/>
        </w:rPr>
        <w:t>،</w:t>
      </w:r>
      <w:r>
        <w:rPr>
          <w:rtl/>
          <w:lang w:bidi="fa-IR"/>
        </w:rPr>
        <w:t xml:space="preserve"> عليٌّ (</w:t>
      </w:r>
      <w:r w:rsidR="008C2F53" w:rsidRPr="008E51FC">
        <w:rPr>
          <w:rStyle w:val="libFootnoteAlaemChar"/>
          <w:rtl/>
        </w:rPr>
        <w:t>عليه‌السلام</w:t>
      </w:r>
      <w:r>
        <w:rPr>
          <w:rtl/>
          <w:lang w:bidi="fa-IR"/>
        </w:rPr>
        <w:t>) . ورجع عليٌّ (</w:t>
      </w:r>
      <w:r w:rsidR="008C2F53" w:rsidRPr="008E51FC">
        <w:rPr>
          <w:rStyle w:val="libFootnoteAlaemChar"/>
          <w:rtl/>
        </w:rPr>
        <w:t>عليه‌السلام</w:t>
      </w:r>
      <w:r>
        <w:rPr>
          <w:rtl/>
          <w:lang w:bidi="fa-IR"/>
        </w:rPr>
        <w:t>) إلى منزله ))</w:t>
      </w:r>
      <w:r w:rsidR="007920B3">
        <w:rPr>
          <w:rtl/>
          <w:lang w:bidi="fa-IR"/>
        </w:rPr>
        <w:t>.</w:t>
      </w:r>
    </w:p>
    <w:p w:rsidR="008C2F53" w:rsidRDefault="00903D5C" w:rsidP="008E51FC">
      <w:pPr>
        <w:pStyle w:val="libFootnote0"/>
        <w:rPr>
          <w:lang w:bidi="fa-IR"/>
        </w:rPr>
      </w:pPr>
      <w:r>
        <w:rPr>
          <w:rtl/>
          <w:lang w:bidi="fa-IR"/>
        </w:rPr>
        <w:t>ثالثاً : في المقام تمويه وإخفاء للحقّ ؛ إذ في الروايات المتقدّمة أكثر مِن شاهد على إعطاء فدك لفاطمة الزهراء (</w:t>
      </w:r>
      <w:r w:rsidR="008C2F53" w:rsidRPr="008E51FC">
        <w:rPr>
          <w:rStyle w:val="libFootnoteAlaemChar"/>
          <w:rtl/>
        </w:rPr>
        <w:t>عليها‌السلام</w:t>
      </w:r>
      <w:r>
        <w:rPr>
          <w:rtl/>
          <w:lang w:bidi="fa-IR"/>
        </w:rPr>
        <w:t>)</w:t>
      </w:r>
      <w:r w:rsidR="004C397E">
        <w:rPr>
          <w:rtl/>
          <w:lang w:bidi="fa-IR"/>
        </w:rPr>
        <w:t>،</w:t>
      </w:r>
      <w:r>
        <w:rPr>
          <w:rtl/>
          <w:lang w:bidi="fa-IR"/>
        </w:rPr>
        <w:t xml:space="preserve"> مثل ابن عبّاس وأبي سعيد الخدري</w:t>
      </w:r>
      <w:r w:rsidR="004C397E">
        <w:rPr>
          <w:rtl/>
          <w:lang w:bidi="fa-IR"/>
        </w:rPr>
        <w:t>،</w:t>
      </w:r>
      <w:r>
        <w:rPr>
          <w:rtl/>
          <w:lang w:bidi="fa-IR"/>
        </w:rPr>
        <w:t xml:space="preserve"> زيادة على الشهود المذكورين</w:t>
      </w:r>
      <w:r w:rsidR="004C397E">
        <w:rPr>
          <w:rtl/>
          <w:lang w:bidi="fa-IR"/>
        </w:rPr>
        <w:t>،</w:t>
      </w:r>
      <w:r>
        <w:rPr>
          <w:rtl/>
          <w:lang w:bidi="fa-IR"/>
        </w:rPr>
        <w:t xml:space="preserve"> فأين هؤلاء ؟! ألم يعلم بهم أبو بكر ولو بعد حين</w:t>
      </w:r>
      <w:r w:rsidR="004C397E">
        <w:rPr>
          <w:rtl/>
          <w:lang w:bidi="fa-IR"/>
        </w:rPr>
        <w:t>،</w:t>
      </w:r>
      <w:r>
        <w:rPr>
          <w:rtl/>
          <w:lang w:bidi="fa-IR"/>
        </w:rPr>
        <w:t xml:space="preserve"> أم في المقام أشياء اُخفيت علينا أم خفيت ؟!</w:t>
      </w:r>
    </w:p>
    <w:p w:rsidR="008C2F53" w:rsidRDefault="00903D5C" w:rsidP="008E51FC">
      <w:pPr>
        <w:pStyle w:val="libFootnote0"/>
        <w:rPr>
          <w:lang w:bidi="fa-IR"/>
        </w:rPr>
      </w:pPr>
      <w:r>
        <w:rPr>
          <w:rtl/>
          <w:lang w:bidi="fa-IR"/>
        </w:rPr>
        <w:t>رابعاً : بالنسبة للمخالفين</w:t>
      </w:r>
      <w:r w:rsidR="004C397E">
        <w:rPr>
          <w:rtl/>
          <w:lang w:bidi="fa-IR"/>
        </w:rPr>
        <w:t>،</w:t>
      </w:r>
      <w:r>
        <w:rPr>
          <w:rtl/>
          <w:lang w:bidi="fa-IR"/>
        </w:rPr>
        <w:t xml:space="preserve"> لماذا لم يعتبروا بهذه الروايات التي فيها أدّعت فاطمة (</w:t>
      </w:r>
      <w:r w:rsidR="008C2F53" w:rsidRPr="008E51FC">
        <w:rPr>
          <w:rStyle w:val="libFootnoteAlaemChar"/>
          <w:rtl/>
        </w:rPr>
        <w:t>عليها‌السلام</w:t>
      </w:r>
      <w:r>
        <w:rPr>
          <w:rtl/>
          <w:lang w:bidi="fa-IR"/>
        </w:rPr>
        <w:t>)</w:t>
      </w:r>
      <w:r w:rsidR="004C397E">
        <w:rPr>
          <w:rtl/>
          <w:lang w:bidi="fa-IR"/>
        </w:rPr>
        <w:t>،</w:t>
      </w:r>
      <w:r>
        <w:rPr>
          <w:rtl/>
          <w:lang w:bidi="fa-IR"/>
        </w:rPr>
        <w:t xml:space="preserve"> وشهد لها الإمام علي والحسنان (</w:t>
      </w:r>
      <w:r w:rsidR="008C2F53" w:rsidRPr="008E51FC">
        <w:rPr>
          <w:rStyle w:val="libFootnoteAlaemChar"/>
          <w:rtl/>
        </w:rPr>
        <w:t>عليهم‌السلام</w:t>
      </w:r>
      <w:r>
        <w:rPr>
          <w:rtl/>
          <w:lang w:bidi="fa-IR"/>
        </w:rPr>
        <w:t>)</w:t>
      </w:r>
      <w:r w:rsidR="004C397E">
        <w:rPr>
          <w:rtl/>
          <w:lang w:bidi="fa-IR"/>
        </w:rPr>
        <w:t>،</w:t>
      </w:r>
      <w:r>
        <w:rPr>
          <w:rtl/>
          <w:lang w:bidi="fa-IR"/>
        </w:rPr>
        <w:t xml:space="preserve"> واُمّ أيمن (رضوان الله عليها) ؟! على أنّهم على أقل تقدير رواة</w:t>
      </w:r>
      <w:r w:rsidR="004C397E">
        <w:rPr>
          <w:rtl/>
          <w:lang w:bidi="fa-IR"/>
        </w:rPr>
        <w:t>،</w:t>
      </w:r>
      <w:r>
        <w:rPr>
          <w:rtl/>
          <w:lang w:bidi="fa-IR"/>
        </w:rPr>
        <w:t xml:space="preserve"> فمِن حيث إنّ فاطمة (</w:t>
      </w:r>
      <w:r w:rsidR="008C2F53" w:rsidRPr="008E51FC">
        <w:rPr>
          <w:rStyle w:val="libFootnoteAlaemChar"/>
          <w:rtl/>
        </w:rPr>
        <w:t>عليها‌السلام</w:t>
      </w:r>
      <w:r>
        <w:rPr>
          <w:rtl/>
          <w:lang w:bidi="fa-IR"/>
        </w:rPr>
        <w:t>) تدّعي أنّ النّبي (</w:t>
      </w:r>
      <w:r w:rsidR="00300A34" w:rsidRPr="008E51FC">
        <w:rPr>
          <w:rStyle w:val="libFootnoteAlaemChar"/>
          <w:rtl/>
        </w:rPr>
        <w:t>صلى‌الله‌عليه‌وآله</w:t>
      </w:r>
      <w:r>
        <w:rPr>
          <w:rtl/>
          <w:lang w:bidi="fa-IR"/>
        </w:rPr>
        <w:t>) أعطاها فدكاً فهي تروى ذلك عنه (</w:t>
      </w:r>
      <w:r w:rsidR="00300A34" w:rsidRPr="008E51FC">
        <w:rPr>
          <w:rStyle w:val="libFootnoteAlaemChar"/>
          <w:rtl/>
        </w:rPr>
        <w:t>صلى‌الله‌عليه‌وآله</w:t>
      </w:r>
      <w:r>
        <w:rPr>
          <w:rtl/>
          <w:lang w:bidi="fa-IR"/>
        </w:rPr>
        <w:t>)</w:t>
      </w:r>
      <w:r w:rsidR="004C397E">
        <w:rPr>
          <w:rtl/>
          <w:lang w:bidi="fa-IR"/>
        </w:rPr>
        <w:t>،</w:t>
      </w:r>
      <w:r>
        <w:rPr>
          <w:rtl/>
          <w:lang w:bidi="fa-IR"/>
        </w:rPr>
        <w:t xml:space="preserve"> وكذا الإمام علي (</w:t>
      </w:r>
      <w:r w:rsidR="008C2F53" w:rsidRPr="008E51FC">
        <w:rPr>
          <w:rStyle w:val="libFootnoteAlaemChar"/>
          <w:rtl/>
        </w:rPr>
        <w:t>عليه‌السلام</w:t>
      </w:r>
      <w:r>
        <w:rPr>
          <w:rtl/>
          <w:lang w:bidi="fa-IR"/>
        </w:rPr>
        <w:t>) مِن حيث إنّه يشهد بأنّ النّبي (</w:t>
      </w:r>
      <w:r w:rsidR="00300A34" w:rsidRPr="008E51FC">
        <w:rPr>
          <w:rStyle w:val="libFootnoteAlaemChar"/>
          <w:rtl/>
        </w:rPr>
        <w:t>صلى‌الله‌عليه‌وآله</w:t>
      </w:r>
      <w:r>
        <w:rPr>
          <w:rtl/>
          <w:lang w:bidi="fa-IR"/>
        </w:rPr>
        <w:t>) قد أعطى فاطمة (</w:t>
      </w:r>
      <w:r w:rsidR="008C2F53" w:rsidRPr="008E51FC">
        <w:rPr>
          <w:rStyle w:val="libFootnoteAlaemChar"/>
          <w:rtl/>
        </w:rPr>
        <w:t>عليها‌السلام</w:t>
      </w:r>
      <w:r>
        <w:rPr>
          <w:rtl/>
          <w:lang w:bidi="fa-IR"/>
        </w:rPr>
        <w:t>) فدكاً فهو أيضاً يروي عن النّبي (</w:t>
      </w:r>
      <w:r w:rsidR="00300A34" w:rsidRPr="008E51FC">
        <w:rPr>
          <w:rStyle w:val="libFootnoteAlaemChar"/>
          <w:rtl/>
        </w:rPr>
        <w:t>صلى‌الله‌عليه‌وآله</w:t>
      </w:r>
      <w:r>
        <w:rPr>
          <w:rtl/>
          <w:lang w:bidi="fa-IR"/>
        </w:rPr>
        <w:t>) ذلك</w:t>
      </w:r>
      <w:r w:rsidR="004C397E">
        <w:rPr>
          <w:rtl/>
          <w:lang w:bidi="fa-IR"/>
        </w:rPr>
        <w:t>،</w:t>
      </w:r>
      <w:r>
        <w:rPr>
          <w:rtl/>
          <w:lang w:bidi="fa-IR"/>
        </w:rPr>
        <w:t xml:space="preserve"> وكذا الحسنان (</w:t>
      </w:r>
      <w:r w:rsidR="008C2F53" w:rsidRPr="008E51FC">
        <w:rPr>
          <w:rStyle w:val="libFootnoteAlaemChar"/>
          <w:rtl/>
        </w:rPr>
        <w:t>عليهما‌السلام</w:t>
      </w:r>
      <w:r>
        <w:rPr>
          <w:rtl/>
          <w:lang w:bidi="fa-IR"/>
        </w:rPr>
        <w:t>) واُمّ أيمن</w:t>
      </w:r>
      <w:r w:rsidR="004C397E">
        <w:rPr>
          <w:rtl/>
          <w:lang w:bidi="fa-IR"/>
        </w:rPr>
        <w:t>،</w:t>
      </w:r>
      <w:r>
        <w:rPr>
          <w:rtl/>
          <w:lang w:bidi="fa-IR"/>
        </w:rPr>
        <w:t xml:space="preserve"> فهذه روايات تصرّح بأنّ النّبي (</w:t>
      </w:r>
      <w:r w:rsidR="00300A34" w:rsidRPr="008E51FC">
        <w:rPr>
          <w:rStyle w:val="libFootnoteAlaemChar"/>
          <w:rtl/>
        </w:rPr>
        <w:t>صلى‌الله‌عليه‌وآله</w:t>
      </w:r>
      <w:r>
        <w:rPr>
          <w:rtl/>
          <w:lang w:bidi="fa-IR"/>
        </w:rPr>
        <w:t>) أعطى فاطمة (</w:t>
      </w:r>
      <w:r w:rsidR="008C2F53" w:rsidRPr="008E51FC">
        <w:rPr>
          <w:rStyle w:val="libFootnoteAlaemChar"/>
          <w:rtl/>
        </w:rPr>
        <w:t>عليها‌السلام</w:t>
      </w:r>
      <w:r>
        <w:rPr>
          <w:rtl/>
          <w:lang w:bidi="fa-IR"/>
        </w:rPr>
        <w:t>) فدكاً</w:t>
      </w:r>
      <w:r w:rsidR="004C397E">
        <w:rPr>
          <w:rtl/>
          <w:lang w:bidi="fa-IR"/>
        </w:rPr>
        <w:t>،</w:t>
      </w:r>
      <w:r>
        <w:rPr>
          <w:rtl/>
          <w:lang w:bidi="fa-IR"/>
        </w:rPr>
        <w:t xml:space="preserve"> فلماذا لمْ يقبل أهل الخلاف هذه الروايات ويردّوا بها دعوى أبي بكر ؟!</w:t>
      </w:r>
    </w:p>
    <w:p w:rsidR="008C2F53" w:rsidRDefault="00903D5C" w:rsidP="008E51FC">
      <w:pPr>
        <w:pStyle w:val="libFootnote0"/>
        <w:rPr>
          <w:lang w:bidi="fa-IR"/>
        </w:rPr>
      </w:pPr>
      <w:r>
        <w:rPr>
          <w:rtl/>
          <w:lang w:bidi="fa-IR"/>
        </w:rPr>
        <w:t xml:space="preserve">فعلى هذا وما تقدّم يوجد عندنا على أقل تقدير سبعة رواة </w:t>
      </w:r>
      <w:r w:rsidR="008C2F53">
        <w:rPr>
          <w:rtl/>
          <w:lang w:bidi="fa-IR"/>
        </w:rPr>
        <w:t>-</w:t>
      </w:r>
      <w:r>
        <w:rPr>
          <w:rtl/>
          <w:lang w:bidi="fa-IR"/>
        </w:rPr>
        <w:t xml:space="preserve"> في قبال أبي بكر </w:t>
      </w:r>
      <w:r w:rsidR="008C2F53">
        <w:rPr>
          <w:rtl/>
          <w:lang w:bidi="fa-IR"/>
        </w:rPr>
        <w:t>-</w:t>
      </w:r>
      <w:r>
        <w:rPr>
          <w:rtl/>
          <w:lang w:bidi="fa-IR"/>
        </w:rPr>
        <w:t xml:space="preserve"> يروون أنّ النّبي (</w:t>
      </w:r>
      <w:r w:rsidR="00300A34" w:rsidRPr="008E51FC">
        <w:rPr>
          <w:rStyle w:val="libFootnoteAlaemChar"/>
          <w:rtl/>
        </w:rPr>
        <w:t>صلى‌الله‌عليه‌وآله</w:t>
      </w:r>
      <w:r>
        <w:rPr>
          <w:rtl/>
          <w:lang w:bidi="fa-IR"/>
        </w:rPr>
        <w:t>) قد أعطى فاطمة (</w:t>
      </w:r>
      <w:r w:rsidR="008C2F53" w:rsidRPr="008E51FC">
        <w:rPr>
          <w:rStyle w:val="libFootnoteAlaemChar"/>
          <w:rtl/>
        </w:rPr>
        <w:t>عليها‌السلام</w:t>
      </w:r>
      <w:r>
        <w:rPr>
          <w:rtl/>
          <w:lang w:bidi="fa-IR"/>
        </w:rPr>
        <w:t>) فدكاً . =</w:t>
      </w:r>
    </w:p>
    <w:p w:rsidR="00903D5C" w:rsidRDefault="008C2F53" w:rsidP="00903D5C">
      <w:pPr>
        <w:pStyle w:val="libNormal"/>
        <w:rPr>
          <w:lang w:bidi="fa-IR"/>
        </w:rPr>
      </w:pPr>
      <w:r>
        <w:rPr>
          <w:rtl/>
          <w:lang w:bidi="fa-IR"/>
        </w:rPr>
        <w:br w:type="page"/>
      </w:r>
    </w:p>
    <w:p w:rsidR="008C2F53" w:rsidRDefault="008C2F53" w:rsidP="008C2F53">
      <w:pPr>
        <w:pStyle w:val="libLine"/>
        <w:rPr>
          <w:lang w:bidi="fa-IR"/>
        </w:rPr>
      </w:pPr>
      <w:r>
        <w:rPr>
          <w:rtl/>
          <w:lang w:bidi="fa-IR"/>
        </w:rPr>
        <w:lastRenderedPageBreak/>
        <w:t>____________________</w:t>
      </w:r>
    </w:p>
    <w:p w:rsidR="007920B3" w:rsidRDefault="00903D5C" w:rsidP="008E51FC">
      <w:pPr>
        <w:pStyle w:val="libFootnote0"/>
        <w:rPr>
          <w:rtl/>
          <w:lang w:bidi="fa-IR"/>
        </w:rPr>
      </w:pPr>
      <w:r>
        <w:rPr>
          <w:rtl/>
          <w:lang w:bidi="fa-IR"/>
        </w:rPr>
        <w:t>= الدعوى الثانية : طلبُ فاطمة الزهراء (</w:t>
      </w:r>
      <w:r w:rsidR="008C2F53" w:rsidRPr="008E51FC">
        <w:rPr>
          <w:rStyle w:val="libFootnoteAlaemChar"/>
          <w:rtl/>
        </w:rPr>
        <w:t>عليها‌السلام</w:t>
      </w:r>
      <w:r>
        <w:rPr>
          <w:rtl/>
          <w:lang w:bidi="fa-IR"/>
        </w:rPr>
        <w:t>) الإرث</w:t>
      </w:r>
      <w:r w:rsidR="004C397E">
        <w:rPr>
          <w:rtl/>
          <w:lang w:bidi="fa-IR"/>
        </w:rPr>
        <w:t>،</w:t>
      </w:r>
      <w:r>
        <w:rPr>
          <w:rtl/>
          <w:lang w:bidi="fa-IR"/>
        </w:rPr>
        <w:t xml:space="preserve"> وردّ أبي بكر لها بحديث (( . . . لا نورّث</w:t>
      </w:r>
      <w:r w:rsidR="004C397E">
        <w:rPr>
          <w:rtl/>
          <w:lang w:bidi="fa-IR"/>
        </w:rPr>
        <w:t>،</w:t>
      </w:r>
      <w:r>
        <w:rPr>
          <w:rtl/>
          <w:lang w:bidi="fa-IR"/>
        </w:rPr>
        <w:t xml:space="preserve"> ما تركنا صدقة ))</w:t>
      </w:r>
      <w:r w:rsidR="007920B3">
        <w:rPr>
          <w:rtl/>
          <w:lang w:bidi="fa-IR"/>
        </w:rPr>
        <w:t>.</w:t>
      </w:r>
    </w:p>
    <w:p w:rsidR="007920B3" w:rsidRDefault="00903D5C" w:rsidP="008E51FC">
      <w:pPr>
        <w:pStyle w:val="libFootnote0"/>
        <w:rPr>
          <w:rtl/>
          <w:lang w:bidi="fa-IR"/>
        </w:rPr>
      </w:pPr>
      <w:r>
        <w:rPr>
          <w:rtl/>
          <w:lang w:bidi="fa-IR"/>
        </w:rPr>
        <w:t>قال البخاري : حدّثنا يحيى بن بكير</w:t>
      </w:r>
      <w:r w:rsidR="004C397E">
        <w:rPr>
          <w:rtl/>
          <w:lang w:bidi="fa-IR"/>
        </w:rPr>
        <w:t>،</w:t>
      </w:r>
      <w:r>
        <w:rPr>
          <w:rtl/>
          <w:lang w:bidi="fa-IR"/>
        </w:rPr>
        <w:t xml:space="preserve"> حدّثنا الليث</w:t>
      </w:r>
      <w:r w:rsidR="004C397E">
        <w:rPr>
          <w:rtl/>
          <w:lang w:bidi="fa-IR"/>
        </w:rPr>
        <w:t>،</w:t>
      </w:r>
      <w:r>
        <w:rPr>
          <w:rtl/>
          <w:lang w:bidi="fa-IR"/>
        </w:rPr>
        <w:t xml:space="preserve"> عن عقيل</w:t>
      </w:r>
      <w:r w:rsidR="004C397E">
        <w:rPr>
          <w:rtl/>
          <w:lang w:bidi="fa-IR"/>
        </w:rPr>
        <w:t>،</w:t>
      </w:r>
      <w:r>
        <w:rPr>
          <w:rtl/>
          <w:lang w:bidi="fa-IR"/>
        </w:rPr>
        <w:t xml:space="preserve"> عن ابن شهاب</w:t>
      </w:r>
      <w:r w:rsidR="004C397E">
        <w:rPr>
          <w:rtl/>
          <w:lang w:bidi="fa-IR"/>
        </w:rPr>
        <w:t>،</w:t>
      </w:r>
      <w:r>
        <w:rPr>
          <w:rtl/>
          <w:lang w:bidi="fa-IR"/>
        </w:rPr>
        <w:t xml:space="preserve"> عن عروة</w:t>
      </w:r>
      <w:r w:rsidR="004C397E">
        <w:rPr>
          <w:rtl/>
          <w:lang w:bidi="fa-IR"/>
        </w:rPr>
        <w:t>،</w:t>
      </w:r>
      <w:r>
        <w:rPr>
          <w:rtl/>
          <w:lang w:bidi="fa-IR"/>
        </w:rPr>
        <w:t xml:space="preserve"> عن عائشة : أنّ فاطمة (</w:t>
      </w:r>
      <w:r w:rsidR="008C2F53" w:rsidRPr="008E51FC">
        <w:rPr>
          <w:rStyle w:val="libFootnoteAlaemChar"/>
          <w:rtl/>
        </w:rPr>
        <w:t>عليها‌السلام</w:t>
      </w:r>
      <w:r>
        <w:rPr>
          <w:rtl/>
          <w:lang w:bidi="fa-IR"/>
        </w:rPr>
        <w:t>) بنت النّبي (</w:t>
      </w:r>
      <w:r w:rsidR="003079C3" w:rsidRPr="008E51FC">
        <w:rPr>
          <w:rStyle w:val="libFootnoteAlaemChar"/>
          <w:rtl/>
        </w:rPr>
        <w:t>صلى‌الله‌عليه‌وآله</w:t>
      </w:r>
      <w:r>
        <w:rPr>
          <w:rtl/>
          <w:lang w:bidi="fa-IR"/>
        </w:rPr>
        <w:t>) أرسلت إلى أبي بكر تسأله ميراثها مِن رسول الله (</w:t>
      </w:r>
      <w:r w:rsidR="003079C3" w:rsidRPr="008E51FC">
        <w:rPr>
          <w:rStyle w:val="libFootnoteAlaemChar"/>
          <w:rtl/>
        </w:rPr>
        <w:t>صلى‌الله‌عليه‌وآله</w:t>
      </w:r>
      <w:r>
        <w:rPr>
          <w:rtl/>
          <w:lang w:bidi="fa-IR"/>
        </w:rPr>
        <w:t>) ممّا أفاء الله عليه بالمدينة وفدك</w:t>
      </w:r>
      <w:r w:rsidR="004C397E">
        <w:rPr>
          <w:rtl/>
          <w:lang w:bidi="fa-IR"/>
        </w:rPr>
        <w:t>،</w:t>
      </w:r>
      <w:r>
        <w:rPr>
          <w:rtl/>
          <w:lang w:bidi="fa-IR"/>
        </w:rPr>
        <w:t xml:space="preserve"> وما بقى مِن خمس خيبر</w:t>
      </w:r>
      <w:r w:rsidR="004C397E">
        <w:rPr>
          <w:rtl/>
          <w:lang w:bidi="fa-IR"/>
        </w:rPr>
        <w:t>،</w:t>
      </w:r>
      <w:r>
        <w:rPr>
          <w:rtl/>
          <w:lang w:bidi="fa-IR"/>
        </w:rPr>
        <w:t xml:space="preserve"> فقال أبو بكر : إنّ رسول الله (</w:t>
      </w:r>
      <w:r w:rsidR="003079C3" w:rsidRPr="008E51FC">
        <w:rPr>
          <w:rStyle w:val="libFootnoteAlaemChar"/>
          <w:rtl/>
        </w:rPr>
        <w:t>صلى‌الله‌عليه‌وآله</w:t>
      </w:r>
      <w:r>
        <w:rPr>
          <w:rtl/>
          <w:lang w:bidi="fa-IR"/>
        </w:rPr>
        <w:t>)</w:t>
      </w:r>
      <w:r w:rsidR="004C397E">
        <w:rPr>
          <w:rtl/>
          <w:lang w:bidi="fa-IR"/>
        </w:rPr>
        <w:t>،</w:t>
      </w:r>
      <w:r>
        <w:rPr>
          <w:rtl/>
          <w:lang w:bidi="fa-IR"/>
        </w:rPr>
        <w:t xml:space="preserve"> قال : (( لا نورّث ما تركنا صدقة</w:t>
      </w:r>
      <w:r w:rsidR="004C397E">
        <w:rPr>
          <w:rtl/>
          <w:lang w:bidi="fa-IR"/>
        </w:rPr>
        <w:t>،</w:t>
      </w:r>
      <w:r>
        <w:rPr>
          <w:rtl/>
          <w:lang w:bidi="fa-IR"/>
        </w:rPr>
        <w:t xml:space="preserve"> إنّما يأكل آل </w:t>
      </w:r>
      <w:r w:rsidR="00622E4A">
        <w:rPr>
          <w:rtl/>
          <w:lang w:bidi="fa-IR"/>
        </w:rPr>
        <w:t>محمّد</w:t>
      </w:r>
      <w:r>
        <w:rPr>
          <w:rtl/>
          <w:lang w:bidi="fa-IR"/>
        </w:rPr>
        <w:t xml:space="preserve"> في هذا المال )) . وإنّي والله</w:t>
      </w:r>
      <w:r w:rsidR="004C397E">
        <w:rPr>
          <w:rtl/>
          <w:lang w:bidi="fa-IR"/>
        </w:rPr>
        <w:t>،</w:t>
      </w:r>
      <w:r>
        <w:rPr>
          <w:rtl/>
          <w:lang w:bidi="fa-IR"/>
        </w:rPr>
        <w:t xml:space="preserve"> لا اُغيّر شيئاً مِن صدقة رسول الله (</w:t>
      </w:r>
      <w:r w:rsidR="003079C3" w:rsidRPr="008E51FC">
        <w:rPr>
          <w:rStyle w:val="libFootnoteAlaemChar"/>
          <w:rtl/>
        </w:rPr>
        <w:t>صلى‌الله‌عليه‌وآله</w:t>
      </w:r>
      <w:r>
        <w:rPr>
          <w:rtl/>
          <w:lang w:bidi="fa-IR"/>
        </w:rPr>
        <w:t>) عن حالها التي كان عليها في عهد رسول الله (</w:t>
      </w:r>
      <w:r w:rsidR="003079C3" w:rsidRPr="008E51FC">
        <w:rPr>
          <w:rStyle w:val="libFootnoteAlaemChar"/>
          <w:rtl/>
        </w:rPr>
        <w:t>صلى‌الله‌عليه‌وآله</w:t>
      </w:r>
      <w:r>
        <w:rPr>
          <w:rtl/>
          <w:lang w:bidi="fa-IR"/>
        </w:rPr>
        <w:t>)</w:t>
      </w:r>
      <w:r w:rsidR="004C397E">
        <w:rPr>
          <w:rtl/>
          <w:lang w:bidi="fa-IR"/>
        </w:rPr>
        <w:t>،</w:t>
      </w:r>
      <w:r>
        <w:rPr>
          <w:rtl/>
          <w:lang w:bidi="fa-IR"/>
        </w:rPr>
        <w:t xml:space="preserve"> ولأعملنَّ فيها بما عمل به رسول الله (</w:t>
      </w:r>
      <w:r w:rsidR="003079C3" w:rsidRPr="008E51FC">
        <w:rPr>
          <w:rStyle w:val="libFootnoteAlaemChar"/>
          <w:rtl/>
        </w:rPr>
        <w:t>صلى‌الله‌عليه‌وآله</w:t>
      </w:r>
      <w:r>
        <w:rPr>
          <w:rtl/>
          <w:lang w:bidi="fa-IR"/>
        </w:rPr>
        <w:t>) . فأبى أبو بكر أنْ يدفع إلى فاطمة (</w:t>
      </w:r>
      <w:r w:rsidR="008C2F53" w:rsidRPr="008E51FC">
        <w:rPr>
          <w:rStyle w:val="libFootnoteAlaemChar"/>
          <w:rtl/>
        </w:rPr>
        <w:t>عليها‌السلام</w:t>
      </w:r>
      <w:r>
        <w:rPr>
          <w:rtl/>
          <w:lang w:bidi="fa-IR"/>
        </w:rPr>
        <w:t>) منها شيئاً</w:t>
      </w:r>
      <w:r w:rsidR="004C397E">
        <w:rPr>
          <w:rtl/>
          <w:lang w:bidi="fa-IR"/>
        </w:rPr>
        <w:t>،</w:t>
      </w:r>
      <w:r>
        <w:rPr>
          <w:rtl/>
          <w:lang w:bidi="fa-IR"/>
        </w:rPr>
        <w:t xml:space="preserve"> فوجدت فاطمة (</w:t>
      </w:r>
      <w:r w:rsidR="008C2F53" w:rsidRPr="008E51FC">
        <w:rPr>
          <w:rStyle w:val="libFootnoteAlaemChar"/>
          <w:rtl/>
        </w:rPr>
        <w:t>عليها‌السلام</w:t>
      </w:r>
      <w:r>
        <w:rPr>
          <w:rtl/>
          <w:lang w:bidi="fa-IR"/>
        </w:rPr>
        <w:t>) على أبي بكر في ذلك</w:t>
      </w:r>
      <w:r w:rsidR="004C397E">
        <w:rPr>
          <w:rtl/>
          <w:lang w:bidi="fa-IR"/>
        </w:rPr>
        <w:t>،</w:t>
      </w:r>
      <w:r>
        <w:rPr>
          <w:rtl/>
          <w:lang w:bidi="fa-IR"/>
        </w:rPr>
        <w:t xml:space="preserve"> فهجرته فلمْ تكلّمه حتّى توفيت . . . إلخ</w:t>
      </w:r>
      <w:r w:rsidR="007920B3">
        <w:rPr>
          <w:rtl/>
          <w:lang w:bidi="fa-IR"/>
        </w:rPr>
        <w:t>.</w:t>
      </w:r>
    </w:p>
    <w:p w:rsidR="008C2F53" w:rsidRDefault="00903D5C" w:rsidP="00873F0B">
      <w:pPr>
        <w:pStyle w:val="libFootnoteCenter"/>
        <w:rPr>
          <w:lang w:bidi="fa-IR"/>
        </w:rPr>
      </w:pPr>
      <w:r>
        <w:rPr>
          <w:rtl/>
          <w:lang w:bidi="fa-IR"/>
        </w:rPr>
        <w:t>مناقشة حديث أبي بكر</w:t>
      </w:r>
    </w:p>
    <w:p w:rsidR="008C2F53" w:rsidRDefault="00903D5C" w:rsidP="008E51FC">
      <w:pPr>
        <w:pStyle w:val="libFootnote0"/>
        <w:rPr>
          <w:lang w:bidi="fa-IR"/>
        </w:rPr>
      </w:pPr>
      <w:r>
        <w:rPr>
          <w:rtl/>
          <w:lang w:bidi="fa-IR"/>
        </w:rPr>
        <w:t>أقول : التمسّك بظاهر هذا الحديث يلزم منه محاذير لا يمكن الالتزام بها :</w:t>
      </w:r>
    </w:p>
    <w:p w:rsidR="007920B3" w:rsidRDefault="00903D5C" w:rsidP="008E51FC">
      <w:pPr>
        <w:pStyle w:val="libFootnote0"/>
        <w:rPr>
          <w:rtl/>
          <w:lang w:bidi="fa-IR"/>
        </w:rPr>
      </w:pPr>
      <w:r>
        <w:rPr>
          <w:rtl/>
          <w:lang w:bidi="fa-IR"/>
        </w:rPr>
        <w:t>الأوّل : أنّه يلزم منه أنْ يكون النّبي (</w:t>
      </w:r>
      <w:r w:rsidR="00300A34" w:rsidRPr="008E51FC">
        <w:rPr>
          <w:rStyle w:val="libFootnoteAlaemChar"/>
          <w:rtl/>
        </w:rPr>
        <w:t>صلى‌الله‌عليه‌وآله</w:t>
      </w:r>
      <w:r>
        <w:rPr>
          <w:rtl/>
          <w:lang w:bidi="fa-IR"/>
        </w:rPr>
        <w:t xml:space="preserve">) مخالفاً للقرآن ؛ إذ قال عزّ مَن قال : </w:t>
      </w:r>
      <w:r w:rsidRPr="008E51FC">
        <w:rPr>
          <w:rStyle w:val="libFootnoteAlaemChar"/>
          <w:rtl/>
        </w:rPr>
        <w:t>(</w:t>
      </w:r>
      <w:r w:rsidRPr="008E51FC">
        <w:rPr>
          <w:rStyle w:val="libFootnoteAieChar"/>
          <w:rtl/>
        </w:rPr>
        <w:t xml:space="preserve"> وَأَنذِرْ عَشِيرَتَكَ الأَقْرَبِينَ </w:t>
      </w:r>
      <w:r w:rsidRPr="008E51FC">
        <w:rPr>
          <w:rStyle w:val="libFootnoteAlaemChar"/>
          <w:rtl/>
        </w:rPr>
        <w:t>)</w:t>
      </w:r>
      <w:r>
        <w:rPr>
          <w:rtl/>
          <w:lang w:bidi="fa-IR"/>
        </w:rPr>
        <w:t>(سورة الشعراء / 214) . وهو على هذه الرواية لمْ ينذرهم بمثل هذا الحديث حتّى لا يقعوا في خلاف مع غيرهم مِن المسلمين</w:t>
      </w:r>
      <w:r w:rsidR="004C397E">
        <w:rPr>
          <w:rtl/>
          <w:lang w:bidi="fa-IR"/>
        </w:rPr>
        <w:t>،</w:t>
      </w:r>
      <w:r>
        <w:rPr>
          <w:rtl/>
          <w:lang w:bidi="fa-IR"/>
        </w:rPr>
        <w:t xml:space="preserve"> ولقوله تعالى : </w:t>
      </w:r>
      <w:r w:rsidRPr="008E51FC">
        <w:rPr>
          <w:rStyle w:val="libFootnoteAlaemChar"/>
          <w:rtl/>
        </w:rPr>
        <w:t>(</w:t>
      </w:r>
      <w:r w:rsidRPr="008E51FC">
        <w:rPr>
          <w:rStyle w:val="libFootnoteAieChar"/>
          <w:rtl/>
        </w:rPr>
        <w:t xml:space="preserve"> يَا أيُّها الَّذِينَ آمَنُوا قُوا أَنفُسَكُمْ وَأَهْلِيكُمْ ناراً وَقُودُهَا النَّاسُ وَالْحِجَارَةُ عَلَيْهَا مَلائِكَةٌ غِلاظٌ شِدَادٌ لا يَعْصُونَ اللَّهَ مَا أَمَرَهُمْ وَيَفْعَلُونَ مَا يُؤْمَرُونَ </w:t>
      </w:r>
      <w:r w:rsidRPr="008E51FC">
        <w:rPr>
          <w:rStyle w:val="libFootnoteAlaemChar"/>
          <w:rtl/>
        </w:rPr>
        <w:t>)</w:t>
      </w:r>
      <w:r>
        <w:rPr>
          <w:rtl/>
          <w:lang w:bidi="fa-IR"/>
        </w:rPr>
        <w:t>(سورة التحريم / 6)</w:t>
      </w:r>
      <w:r w:rsidR="007920B3">
        <w:rPr>
          <w:rtl/>
          <w:lang w:bidi="fa-IR"/>
        </w:rPr>
        <w:t>.</w:t>
      </w:r>
    </w:p>
    <w:p w:rsidR="008C2F53" w:rsidRDefault="00903D5C" w:rsidP="008E51FC">
      <w:pPr>
        <w:pStyle w:val="libFootnote0"/>
        <w:rPr>
          <w:lang w:bidi="fa-IR"/>
        </w:rPr>
      </w:pPr>
      <w:r>
        <w:rPr>
          <w:rtl/>
          <w:lang w:bidi="fa-IR"/>
        </w:rPr>
        <w:t>والشيء الآخر</w:t>
      </w:r>
      <w:r w:rsidR="004C397E">
        <w:rPr>
          <w:rtl/>
          <w:lang w:bidi="fa-IR"/>
        </w:rPr>
        <w:t>،</w:t>
      </w:r>
      <w:r>
        <w:rPr>
          <w:rtl/>
          <w:lang w:bidi="fa-IR"/>
        </w:rPr>
        <w:t xml:space="preserve"> هذا الحكم </w:t>
      </w:r>
      <w:r w:rsidR="008C2F53">
        <w:rPr>
          <w:rtl/>
          <w:lang w:bidi="fa-IR"/>
        </w:rPr>
        <w:t>-</w:t>
      </w:r>
      <w:r>
        <w:rPr>
          <w:rtl/>
          <w:lang w:bidi="fa-IR"/>
        </w:rPr>
        <w:t xml:space="preserve"> على حسب الفرض </w:t>
      </w:r>
      <w:r w:rsidR="008C2F53">
        <w:rPr>
          <w:rtl/>
          <w:lang w:bidi="fa-IR"/>
        </w:rPr>
        <w:t>-</w:t>
      </w:r>
      <w:r>
        <w:rPr>
          <w:rtl/>
          <w:lang w:bidi="fa-IR"/>
        </w:rPr>
        <w:t xml:space="preserve"> مِن النّبي (</w:t>
      </w:r>
      <w:r w:rsidR="00300A34" w:rsidRPr="008E51FC">
        <w:rPr>
          <w:rStyle w:val="libFootnoteAlaemChar"/>
          <w:rtl/>
        </w:rPr>
        <w:t>صلى‌الله‌عليه‌وآله</w:t>
      </w:r>
      <w:r>
        <w:rPr>
          <w:rtl/>
          <w:lang w:bidi="fa-IR"/>
        </w:rPr>
        <w:t>) خاص بأهل بيته (</w:t>
      </w:r>
      <w:r w:rsidR="008C2F53" w:rsidRPr="008E51FC">
        <w:rPr>
          <w:rStyle w:val="libFootnoteAlaemChar"/>
          <w:rtl/>
        </w:rPr>
        <w:t>عليهم‌السلام</w:t>
      </w:r>
      <w:r>
        <w:rPr>
          <w:rtl/>
          <w:lang w:bidi="fa-IR"/>
        </w:rPr>
        <w:t>)</w:t>
      </w:r>
      <w:r w:rsidR="004C397E">
        <w:rPr>
          <w:rtl/>
          <w:lang w:bidi="fa-IR"/>
        </w:rPr>
        <w:t>،</w:t>
      </w:r>
      <w:r>
        <w:rPr>
          <w:rtl/>
          <w:lang w:bidi="fa-IR"/>
        </w:rPr>
        <w:t xml:space="preserve"> فالمفروض أنْ يبلّغه أهله (</w:t>
      </w:r>
      <w:r w:rsidR="00300A34" w:rsidRPr="008E51FC">
        <w:rPr>
          <w:rStyle w:val="libFootnoteAlaemChar"/>
          <w:rtl/>
        </w:rPr>
        <w:t>صلى‌الله‌عليه‌وآله</w:t>
      </w:r>
      <w:r>
        <w:rPr>
          <w:rtl/>
          <w:lang w:bidi="fa-IR"/>
        </w:rPr>
        <w:t>) لا أنْ يبلّغه رجلاً أجنبياً عنهم حتّى يقع هذا الاختلاف بينهم</w:t>
      </w:r>
      <w:r w:rsidR="004C397E">
        <w:rPr>
          <w:rtl/>
          <w:lang w:bidi="fa-IR"/>
        </w:rPr>
        <w:t>،</w:t>
      </w:r>
      <w:r>
        <w:rPr>
          <w:rtl/>
          <w:lang w:bidi="fa-IR"/>
        </w:rPr>
        <w:t xml:space="preserve"> حتّى صارت المشاحنة بين أهل بيت النّبيِّ (</w:t>
      </w:r>
      <w:r w:rsidR="00300A34" w:rsidRPr="008E51FC">
        <w:rPr>
          <w:rStyle w:val="libFootnoteAlaemChar"/>
          <w:rtl/>
        </w:rPr>
        <w:t>صلى‌الله‌عليه‌وآله</w:t>
      </w:r>
      <w:r>
        <w:rPr>
          <w:rtl/>
          <w:lang w:bidi="fa-IR"/>
        </w:rPr>
        <w:t>) وبين مَنْ تقمّص الخلافة</w:t>
      </w:r>
      <w:r w:rsidR="004C397E">
        <w:rPr>
          <w:rtl/>
          <w:lang w:bidi="fa-IR"/>
        </w:rPr>
        <w:t>،</w:t>
      </w:r>
      <w:r>
        <w:rPr>
          <w:rtl/>
          <w:lang w:bidi="fa-IR"/>
        </w:rPr>
        <w:t xml:space="preserve"> بل بين المسلمين حتّى يومنا هذا !</w:t>
      </w:r>
    </w:p>
    <w:p w:rsidR="007920B3" w:rsidRDefault="00903D5C" w:rsidP="008E51FC">
      <w:pPr>
        <w:pStyle w:val="libFootnote0"/>
        <w:rPr>
          <w:rtl/>
          <w:lang w:bidi="fa-IR"/>
        </w:rPr>
      </w:pPr>
      <w:r>
        <w:rPr>
          <w:rtl/>
          <w:lang w:bidi="fa-IR"/>
        </w:rPr>
        <w:t>قال السرخسي</w:t>
      </w:r>
      <w:r w:rsidR="004C397E">
        <w:rPr>
          <w:rtl/>
          <w:lang w:bidi="fa-IR"/>
        </w:rPr>
        <w:t>،</w:t>
      </w:r>
      <w:r>
        <w:rPr>
          <w:rtl/>
          <w:lang w:bidi="fa-IR"/>
        </w:rPr>
        <w:t xml:space="preserve"> في تعرّضه لهذه القضية في المبسوط 12 / 30 : . . . وقد وقعت الفتنة بين الناس بسبب ذلك</w:t>
      </w:r>
      <w:r w:rsidR="004C397E">
        <w:rPr>
          <w:rtl/>
          <w:lang w:bidi="fa-IR"/>
        </w:rPr>
        <w:t>،</w:t>
      </w:r>
      <w:r>
        <w:rPr>
          <w:rtl/>
          <w:lang w:bidi="fa-IR"/>
        </w:rPr>
        <w:t xml:space="preserve"> فترك الاشتغال به أسلم</w:t>
      </w:r>
      <w:r w:rsidR="004C397E">
        <w:rPr>
          <w:rtl/>
          <w:lang w:bidi="fa-IR"/>
        </w:rPr>
        <w:t>،</w:t>
      </w:r>
      <w:r>
        <w:rPr>
          <w:rtl/>
          <w:lang w:bidi="fa-IR"/>
        </w:rPr>
        <w:t xml:space="preserve"> انتهى</w:t>
      </w:r>
      <w:r w:rsidR="007920B3">
        <w:rPr>
          <w:rtl/>
          <w:lang w:bidi="fa-IR"/>
        </w:rPr>
        <w:t>.</w:t>
      </w:r>
    </w:p>
    <w:p w:rsidR="008C2F53" w:rsidRDefault="00903D5C" w:rsidP="008E51FC">
      <w:pPr>
        <w:pStyle w:val="libFootnote0"/>
        <w:rPr>
          <w:lang w:bidi="fa-IR"/>
        </w:rPr>
      </w:pPr>
      <w:r>
        <w:rPr>
          <w:rtl/>
          <w:lang w:bidi="fa-IR"/>
        </w:rPr>
        <w:t xml:space="preserve">وهذا يتنافى مع قوله تعالى : </w:t>
      </w:r>
      <w:r w:rsidRPr="008E51FC">
        <w:rPr>
          <w:rStyle w:val="libFootnoteAlaemChar"/>
          <w:rtl/>
        </w:rPr>
        <w:t>(</w:t>
      </w:r>
      <w:r w:rsidRPr="008E51FC">
        <w:rPr>
          <w:rStyle w:val="libFootnoteAieChar"/>
          <w:rtl/>
        </w:rPr>
        <w:t xml:space="preserve"> وَمَا أَرْسَلْنَاكَ </w:t>
      </w:r>
      <w:r w:rsidR="0087599F" w:rsidRPr="008E51FC">
        <w:rPr>
          <w:rStyle w:val="libFootnoteAieChar"/>
          <w:rtl/>
        </w:rPr>
        <w:t>إلّا</w:t>
      </w:r>
      <w:r w:rsidRPr="008E51FC">
        <w:rPr>
          <w:rStyle w:val="libFootnoteAieChar"/>
          <w:rtl/>
        </w:rPr>
        <w:t xml:space="preserve"> رَحْمَةً لِّلْعَالَمِينَ </w:t>
      </w:r>
      <w:r w:rsidRPr="008E51FC">
        <w:rPr>
          <w:rStyle w:val="libFootnoteAlaemChar"/>
          <w:rtl/>
        </w:rPr>
        <w:t>)</w:t>
      </w:r>
      <w:r>
        <w:rPr>
          <w:rtl/>
          <w:lang w:bidi="fa-IR"/>
        </w:rPr>
        <w:t>(سورة الأنبياء / 107)</w:t>
      </w:r>
      <w:r w:rsidR="004C397E">
        <w:rPr>
          <w:rtl/>
          <w:lang w:bidi="fa-IR"/>
        </w:rPr>
        <w:t>،</w:t>
      </w:r>
      <w:r>
        <w:rPr>
          <w:rtl/>
          <w:lang w:bidi="fa-IR"/>
        </w:rPr>
        <w:t xml:space="preserve"> فهو (</w:t>
      </w:r>
      <w:r w:rsidR="00300A34" w:rsidRPr="008E51FC">
        <w:rPr>
          <w:rStyle w:val="libFootnoteAlaemChar"/>
          <w:rtl/>
        </w:rPr>
        <w:t>صلى‌الله‌عليه‌وآله</w:t>
      </w:r>
      <w:r>
        <w:rPr>
          <w:rtl/>
          <w:lang w:bidi="fa-IR"/>
        </w:rPr>
        <w:t xml:space="preserve">) رسول رحمة لا رسول </w:t>
      </w:r>
      <w:r w:rsidR="008C2F53">
        <w:rPr>
          <w:rtl/>
          <w:lang w:bidi="fa-IR"/>
        </w:rPr>
        <w:t>-</w:t>
      </w:r>
      <w:r>
        <w:rPr>
          <w:rtl/>
          <w:lang w:bidi="fa-IR"/>
        </w:rPr>
        <w:t xml:space="preserve"> والعياذ بالله </w:t>
      </w:r>
      <w:r w:rsidR="008C2F53">
        <w:rPr>
          <w:rtl/>
          <w:lang w:bidi="fa-IR"/>
        </w:rPr>
        <w:t>-</w:t>
      </w:r>
      <w:r>
        <w:rPr>
          <w:rtl/>
          <w:lang w:bidi="fa-IR"/>
        </w:rPr>
        <w:t xml:space="preserve"> فتنة . =</w:t>
      </w:r>
    </w:p>
    <w:p w:rsidR="00903D5C" w:rsidRDefault="008C2F53" w:rsidP="00903D5C">
      <w:pPr>
        <w:pStyle w:val="libNormal"/>
        <w:rPr>
          <w:lang w:bidi="fa-IR"/>
        </w:rPr>
      </w:pPr>
      <w:r>
        <w:rPr>
          <w:rtl/>
          <w:lang w:bidi="fa-IR"/>
        </w:rPr>
        <w:br w:type="page"/>
      </w:r>
    </w:p>
    <w:p w:rsidR="008C2F53" w:rsidRDefault="008C2F53" w:rsidP="008C2F53">
      <w:pPr>
        <w:pStyle w:val="libLine"/>
        <w:rPr>
          <w:lang w:bidi="fa-IR"/>
        </w:rPr>
      </w:pPr>
      <w:r>
        <w:rPr>
          <w:rtl/>
          <w:lang w:bidi="fa-IR"/>
        </w:rPr>
        <w:lastRenderedPageBreak/>
        <w:t>____________________</w:t>
      </w:r>
    </w:p>
    <w:p w:rsidR="008C2F53" w:rsidRDefault="00903D5C" w:rsidP="00873F0B">
      <w:pPr>
        <w:pStyle w:val="libFootnote0"/>
        <w:rPr>
          <w:lang w:bidi="fa-IR"/>
        </w:rPr>
      </w:pPr>
      <w:r>
        <w:rPr>
          <w:rtl/>
          <w:lang w:bidi="fa-IR"/>
        </w:rPr>
        <w:t>= فهذا الفعل الذي لا يرضى ا</w:t>
      </w:r>
      <w:r w:rsidR="00873F0B">
        <w:rPr>
          <w:rtl/>
          <w:lang w:bidi="fa-IR"/>
        </w:rPr>
        <w:t>لعاقل منَّا أنْ يُنسب إليه ؛ لِ</w:t>
      </w:r>
      <w:r>
        <w:rPr>
          <w:rtl/>
          <w:lang w:bidi="fa-IR"/>
        </w:rPr>
        <w:t>مَا فيه مِن التقصير الذي يستحق فاعله عليه الذّم واللوم</w:t>
      </w:r>
      <w:r w:rsidR="004C397E">
        <w:rPr>
          <w:rtl/>
          <w:lang w:bidi="fa-IR"/>
        </w:rPr>
        <w:t>،</w:t>
      </w:r>
      <w:r>
        <w:rPr>
          <w:rtl/>
          <w:lang w:bidi="fa-IR"/>
        </w:rPr>
        <w:t xml:space="preserve"> فلا أدري كيف تجرّأ مَنْ تجرأ ونسب هذا الفعل الشنيع إلى أعظم خلق الله (</w:t>
      </w:r>
      <w:r w:rsidR="00300A34" w:rsidRPr="00873F0B">
        <w:rPr>
          <w:rStyle w:val="libFootnoteAlaemChar"/>
          <w:rtl/>
        </w:rPr>
        <w:t>صلى‌الله‌عليه‌وآله</w:t>
      </w:r>
      <w:r>
        <w:rPr>
          <w:rtl/>
          <w:lang w:bidi="fa-IR"/>
        </w:rPr>
        <w:t>) ؟!</w:t>
      </w:r>
    </w:p>
    <w:p w:rsidR="007920B3" w:rsidRDefault="00903D5C" w:rsidP="00873F0B">
      <w:pPr>
        <w:pStyle w:val="libFootnote0"/>
        <w:rPr>
          <w:rtl/>
          <w:lang w:bidi="fa-IR"/>
        </w:rPr>
      </w:pPr>
      <w:r>
        <w:rPr>
          <w:rtl/>
          <w:lang w:bidi="fa-IR"/>
        </w:rPr>
        <w:t>الثاني : مخالفة القرآن الكريم ؛ وذلك لاستدلال سيّدة نساء العالمين فاطمة الزهراء (</w:t>
      </w:r>
      <w:r w:rsidR="008C2F53" w:rsidRPr="00873F0B">
        <w:rPr>
          <w:rStyle w:val="libFootnoteAlaemChar"/>
          <w:rtl/>
        </w:rPr>
        <w:t>عليها‌السلام</w:t>
      </w:r>
      <w:r>
        <w:rPr>
          <w:rtl/>
          <w:lang w:bidi="fa-IR"/>
        </w:rPr>
        <w:t xml:space="preserve">) في خطبتها </w:t>
      </w:r>
      <w:r w:rsidR="008C2F53">
        <w:rPr>
          <w:rtl/>
          <w:lang w:bidi="fa-IR"/>
        </w:rPr>
        <w:t>-</w:t>
      </w:r>
      <w:r>
        <w:rPr>
          <w:rtl/>
          <w:lang w:bidi="fa-IR"/>
        </w:rPr>
        <w:t xml:space="preserve"> التي هي روح النّبي (</w:t>
      </w:r>
      <w:r w:rsidR="00300A34" w:rsidRPr="00873F0B">
        <w:rPr>
          <w:rStyle w:val="libFootnoteAlaemChar"/>
          <w:rtl/>
        </w:rPr>
        <w:t>صلى‌الله‌عليه‌وآله</w:t>
      </w:r>
      <w:r>
        <w:rPr>
          <w:rtl/>
          <w:lang w:bidi="fa-IR"/>
        </w:rPr>
        <w:t xml:space="preserve">) التي بين جنبيه </w:t>
      </w:r>
      <w:r w:rsidR="008C2F53">
        <w:rPr>
          <w:rtl/>
          <w:lang w:bidi="fa-IR"/>
        </w:rPr>
        <w:t>-</w:t>
      </w:r>
      <w:r>
        <w:rPr>
          <w:rtl/>
          <w:lang w:bidi="fa-IR"/>
        </w:rPr>
        <w:t xml:space="preserve"> وأيضاً استدلال أمير المؤمنين (</w:t>
      </w:r>
      <w:r w:rsidR="008C2F53" w:rsidRPr="00873F0B">
        <w:rPr>
          <w:rStyle w:val="libFootnoteAlaemChar"/>
          <w:rtl/>
        </w:rPr>
        <w:t>عليه‌السلام</w:t>
      </w:r>
      <w:r>
        <w:rPr>
          <w:rtl/>
          <w:lang w:bidi="fa-IR"/>
        </w:rPr>
        <w:t>) وموافقته لها</w:t>
      </w:r>
      <w:r w:rsidR="004C397E">
        <w:rPr>
          <w:rtl/>
          <w:lang w:bidi="fa-IR"/>
        </w:rPr>
        <w:t>،</w:t>
      </w:r>
      <w:r>
        <w:rPr>
          <w:rtl/>
          <w:lang w:bidi="fa-IR"/>
        </w:rPr>
        <w:t xml:space="preserve"> وهو مَنْ قال فيه رسول الله (</w:t>
      </w:r>
      <w:r w:rsidR="00300A34" w:rsidRPr="00873F0B">
        <w:rPr>
          <w:rStyle w:val="libFootnoteAlaemChar"/>
          <w:rtl/>
        </w:rPr>
        <w:t>صلى‌الله‌عليه‌وآله</w:t>
      </w:r>
      <w:r>
        <w:rPr>
          <w:rtl/>
          <w:lang w:bidi="fa-IR"/>
        </w:rPr>
        <w:t>) : (( عليٌّ مع القرآن والقرآن مع عليٍّ ))</w:t>
      </w:r>
      <w:r w:rsidR="007920B3">
        <w:rPr>
          <w:rtl/>
          <w:lang w:bidi="fa-IR"/>
        </w:rPr>
        <w:t>.</w:t>
      </w:r>
    </w:p>
    <w:p w:rsidR="007920B3" w:rsidRDefault="00903D5C" w:rsidP="00873F0B">
      <w:pPr>
        <w:pStyle w:val="libFootnote0"/>
        <w:rPr>
          <w:rtl/>
          <w:lang w:bidi="fa-IR"/>
        </w:rPr>
      </w:pPr>
      <w:r>
        <w:rPr>
          <w:rtl/>
          <w:lang w:bidi="fa-IR"/>
        </w:rPr>
        <w:t>فقد روى الحاكم النيسابوري في المستدرك 3 / 124</w:t>
      </w:r>
      <w:r w:rsidR="004C397E">
        <w:rPr>
          <w:rtl/>
          <w:lang w:bidi="fa-IR"/>
        </w:rPr>
        <w:t>،</w:t>
      </w:r>
      <w:r>
        <w:rPr>
          <w:rtl/>
          <w:lang w:bidi="fa-IR"/>
        </w:rPr>
        <w:t xml:space="preserve"> قال : (أخبرنا) أبو بكر </w:t>
      </w:r>
      <w:r w:rsidR="00622E4A">
        <w:rPr>
          <w:rtl/>
          <w:lang w:bidi="fa-IR"/>
        </w:rPr>
        <w:t>محمّد</w:t>
      </w:r>
      <w:r>
        <w:rPr>
          <w:rtl/>
          <w:lang w:bidi="fa-IR"/>
        </w:rPr>
        <w:t xml:space="preserve"> بن عبد الله الحفيد</w:t>
      </w:r>
      <w:r w:rsidR="004C397E">
        <w:rPr>
          <w:rtl/>
          <w:lang w:bidi="fa-IR"/>
        </w:rPr>
        <w:t>،</w:t>
      </w:r>
      <w:r>
        <w:rPr>
          <w:rtl/>
          <w:lang w:bidi="fa-IR"/>
        </w:rPr>
        <w:t xml:space="preserve"> ثنا أحمد بن </w:t>
      </w:r>
      <w:r w:rsidR="00622E4A">
        <w:rPr>
          <w:rtl/>
          <w:lang w:bidi="fa-IR"/>
        </w:rPr>
        <w:t>محمّد</w:t>
      </w:r>
      <w:r>
        <w:rPr>
          <w:rtl/>
          <w:lang w:bidi="fa-IR"/>
        </w:rPr>
        <w:t xml:space="preserve"> بن نصر</w:t>
      </w:r>
      <w:r w:rsidR="004C397E">
        <w:rPr>
          <w:rtl/>
          <w:lang w:bidi="fa-IR"/>
        </w:rPr>
        <w:t>،</w:t>
      </w:r>
      <w:r>
        <w:rPr>
          <w:rtl/>
          <w:lang w:bidi="fa-IR"/>
        </w:rPr>
        <w:t xml:space="preserve"> ثنا عمرو بن طلحة القنّاد الثّقة المأمون</w:t>
      </w:r>
      <w:r w:rsidR="004C397E">
        <w:rPr>
          <w:rtl/>
          <w:lang w:bidi="fa-IR"/>
        </w:rPr>
        <w:t>،</w:t>
      </w:r>
      <w:r>
        <w:rPr>
          <w:rtl/>
          <w:lang w:bidi="fa-IR"/>
        </w:rPr>
        <w:t xml:space="preserve"> ثنا علي بن هاشم بن البريد</w:t>
      </w:r>
      <w:r w:rsidR="004C397E">
        <w:rPr>
          <w:rtl/>
          <w:lang w:bidi="fa-IR"/>
        </w:rPr>
        <w:t>،</w:t>
      </w:r>
      <w:r>
        <w:rPr>
          <w:rtl/>
          <w:lang w:bidi="fa-IR"/>
        </w:rPr>
        <w:t xml:space="preserve"> عن أبيه</w:t>
      </w:r>
      <w:r w:rsidR="004C397E">
        <w:rPr>
          <w:rtl/>
          <w:lang w:bidi="fa-IR"/>
        </w:rPr>
        <w:t>،</w:t>
      </w:r>
      <w:r>
        <w:rPr>
          <w:rtl/>
          <w:lang w:bidi="fa-IR"/>
        </w:rPr>
        <w:t xml:space="preserve"> قال : حدّثني أبو سعيد التيمي</w:t>
      </w:r>
      <w:r w:rsidR="004C397E">
        <w:rPr>
          <w:rtl/>
          <w:lang w:bidi="fa-IR"/>
        </w:rPr>
        <w:t>،</w:t>
      </w:r>
      <w:r>
        <w:rPr>
          <w:rtl/>
          <w:lang w:bidi="fa-IR"/>
        </w:rPr>
        <w:t xml:space="preserve"> عن أبي ثابت مولى أبي ذر</w:t>
      </w:r>
      <w:r w:rsidR="004C397E">
        <w:rPr>
          <w:rtl/>
          <w:lang w:bidi="fa-IR"/>
        </w:rPr>
        <w:t>،</w:t>
      </w:r>
      <w:r w:rsidR="00873F0B">
        <w:rPr>
          <w:rtl/>
          <w:lang w:bidi="fa-IR"/>
        </w:rPr>
        <w:t xml:space="preserve"> قال : كنت مع عليٍّ</w:t>
      </w:r>
      <w:r>
        <w:rPr>
          <w:rtl/>
          <w:lang w:bidi="fa-IR"/>
        </w:rPr>
        <w:t xml:space="preserve"> (</w:t>
      </w:r>
      <w:r w:rsidR="00B21E82" w:rsidRPr="00873F0B">
        <w:rPr>
          <w:rStyle w:val="libFootnoteAlaemChar"/>
          <w:rtl/>
        </w:rPr>
        <w:t>رضي‌الله‌عنه</w:t>
      </w:r>
      <w:r>
        <w:rPr>
          <w:rtl/>
          <w:lang w:bidi="fa-IR"/>
        </w:rPr>
        <w:t>) يوم الجمل</w:t>
      </w:r>
      <w:r w:rsidR="004C397E">
        <w:rPr>
          <w:rtl/>
          <w:lang w:bidi="fa-IR"/>
        </w:rPr>
        <w:t>،</w:t>
      </w:r>
      <w:r>
        <w:rPr>
          <w:rtl/>
          <w:lang w:bidi="fa-IR"/>
        </w:rPr>
        <w:t xml:space="preserve"> ف</w:t>
      </w:r>
      <w:r w:rsidR="0087599F">
        <w:rPr>
          <w:rtl/>
          <w:lang w:bidi="fa-IR"/>
        </w:rPr>
        <w:t>لمـَّا</w:t>
      </w:r>
      <w:r>
        <w:rPr>
          <w:rtl/>
          <w:lang w:bidi="fa-IR"/>
        </w:rPr>
        <w:t xml:space="preserve"> رأيت عائشة واقفة دخلني بعض ما يدخل الناس</w:t>
      </w:r>
      <w:r w:rsidR="004C397E">
        <w:rPr>
          <w:rtl/>
          <w:lang w:bidi="fa-IR"/>
        </w:rPr>
        <w:t>،</w:t>
      </w:r>
      <w:r>
        <w:rPr>
          <w:rtl/>
          <w:lang w:bidi="fa-IR"/>
        </w:rPr>
        <w:t xml:space="preserve"> فكشف الله عنِّي ذلك عند صلاة الظهر</w:t>
      </w:r>
      <w:r w:rsidR="004C397E">
        <w:rPr>
          <w:rtl/>
          <w:lang w:bidi="fa-IR"/>
        </w:rPr>
        <w:t>،</w:t>
      </w:r>
      <w:r>
        <w:rPr>
          <w:rtl/>
          <w:lang w:bidi="fa-IR"/>
        </w:rPr>
        <w:t xml:space="preserve"> فقاتلتُ مع أمير المؤمنين (</w:t>
      </w:r>
      <w:r w:rsidR="008C2F53" w:rsidRPr="00873F0B">
        <w:rPr>
          <w:rStyle w:val="libFootnoteAlaemChar"/>
          <w:rtl/>
        </w:rPr>
        <w:t>عليه‌السلام</w:t>
      </w:r>
      <w:r>
        <w:rPr>
          <w:rtl/>
          <w:lang w:bidi="fa-IR"/>
        </w:rPr>
        <w:t>)</w:t>
      </w:r>
      <w:r w:rsidR="004C397E">
        <w:rPr>
          <w:rtl/>
          <w:lang w:bidi="fa-IR"/>
        </w:rPr>
        <w:t>،</w:t>
      </w:r>
      <w:r>
        <w:rPr>
          <w:rtl/>
          <w:lang w:bidi="fa-IR"/>
        </w:rPr>
        <w:t xml:space="preserve"> ف</w:t>
      </w:r>
      <w:r w:rsidR="0087599F">
        <w:rPr>
          <w:rtl/>
          <w:lang w:bidi="fa-IR"/>
        </w:rPr>
        <w:t>لمـَّا</w:t>
      </w:r>
      <w:r>
        <w:rPr>
          <w:rtl/>
          <w:lang w:bidi="fa-IR"/>
        </w:rPr>
        <w:t xml:space="preserve"> فرغ ذهبت إلى المدينة</w:t>
      </w:r>
      <w:r w:rsidR="004C397E">
        <w:rPr>
          <w:rtl/>
          <w:lang w:bidi="fa-IR"/>
        </w:rPr>
        <w:t>،</w:t>
      </w:r>
      <w:r>
        <w:rPr>
          <w:rtl/>
          <w:lang w:bidi="fa-IR"/>
        </w:rPr>
        <w:t xml:space="preserve"> فأتيت اُمَّ سلمة فقلتُ : إنّي والله</w:t>
      </w:r>
      <w:r w:rsidR="004C397E">
        <w:rPr>
          <w:rtl/>
          <w:lang w:bidi="fa-IR"/>
        </w:rPr>
        <w:t>،</w:t>
      </w:r>
      <w:r>
        <w:rPr>
          <w:rtl/>
          <w:lang w:bidi="fa-IR"/>
        </w:rPr>
        <w:t xml:space="preserve"> ما جئت أسأل طعاماً ولا شراباً ولكنّي مولى لأبي ذر . فقالت : مرحباً . فقصصت عليها قصّتي</w:t>
      </w:r>
      <w:r w:rsidR="004C397E">
        <w:rPr>
          <w:rtl/>
          <w:lang w:bidi="fa-IR"/>
        </w:rPr>
        <w:t>،</w:t>
      </w:r>
      <w:r>
        <w:rPr>
          <w:rtl/>
          <w:lang w:bidi="fa-IR"/>
        </w:rPr>
        <w:t xml:space="preserve"> فقالت : أين كنت حين طارت القلوب مطائرها ؟ قلتُ : إلى حيث كشف الله ذلك عنِّي عند زوال الشمس . قالت : أحسنت</w:t>
      </w:r>
      <w:r w:rsidR="004C397E">
        <w:rPr>
          <w:rtl/>
          <w:lang w:bidi="fa-IR"/>
        </w:rPr>
        <w:t>،</w:t>
      </w:r>
      <w:r>
        <w:rPr>
          <w:rtl/>
          <w:lang w:bidi="fa-IR"/>
        </w:rPr>
        <w:t xml:space="preserve"> سمعت رسول الله (</w:t>
      </w:r>
      <w:r w:rsidR="00300A34" w:rsidRPr="00873F0B">
        <w:rPr>
          <w:rStyle w:val="libFootnoteAlaemChar"/>
          <w:rtl/>
        </w:rPr>
        <w:t>صلى‌الله‌عليه‌وآله</w:t>
      </w:r>
      <w:r>
        <w:rPr>
          <w:rtl/>
          <w:lang w:bidi="fa-IR"/>
        </w:rPr>
        <w:t>) يقول : (( عليٌّ مع القران والقرآن مع عليٍّ لن يتفرقا حتّى يردا عليًّ الحوض )) . هذا حديث صحيح الإسناد</w:t>
      </w:r>
      <w:r w:rsidR="004C397E">
        <w:rPr>
          <w:rtl/>
          <w:lang w:bidi="fa-IR"/>
        </w:rPr>
        <w:t>،</w:t>
      </w:r>
      <w:r>
        <w:rPr>
          <w:rtl/>
          <w:lang w:bidi="fa-IR"/>
        </w:rPr>
        <w:t xml:space="preserve"> وأبو سعيد التيمي هو عقيصاء ثقة مأمون</w:t>
      </w:r>
      <w:r w:rsidR="004C397E">
        <w:rPr>
          <w:rtl/>
          <w:lang w:bidi="fa-IR"/>
        </w:rPr>
        <w:t>،</w:t>
      </w:r>
      <w:r>
        <w:rPr>
          <w:rtl/>
          <w:lang w:bidi="fa-IR"/>
        </w:rPr>
        <w:t xml:space="preserve"> ولمْ يخرجاه</w:t>
      </w:r>
      <w:r w:rsidR="007920B3">
        <w:rPr>
          <w:rtl/>
          <w:lang w:bidi="fa-IR"/>
        </w:rPr>
        <w:t>.</w:t>
      </w:r>
    </w:p>
    <w:p w:rsidR="00903D5C" w:rsidRDefault="00903D5C" w:rsidP="00873F0B">
      <w:pPr>
        <w:pStyle w:val="libFootnote0"/>
        <w:rPr>
          <w:lang w:bidi="fa-IR"/>
        </w:rPr>
      </w:pPr>
      <w:r>
        <w:rPr>
          <w:rtl/>
          <w:lang w:bidi="fa-IR"/>
        </w:rPr>
        <w:t>استدلالُ فاطمة الزهراء (عليها أفضل الصلاة والسّلام) بالآيات</w:t>
      </w:r>
    </w:p>
    <w:p w:rsidR="008C2F53" w:rsidRDefault="00903D5C" w:rsidP="00873F0B">
      <w:pPr>
        <w:pStyle w:val="libFootnote0"/>
        <w:rPr>
          <w:lang w:bidi="fa-IR"/>
        </w:rPr>
      </w:pPr>
      <w:r>
        <w:rPr>
          <w:rtl/>
          <w:lang w:bidi="fa-IR"/>
        </w:rPr>
        <w:t>خطبة فاطمة الزهراء (صلوات الله عليها) وأنقلها بعدّة مصادر ؛ لما فيها مِن بيان مظلوميّة أهل البيت (</w:t>
      </w:r>
      <w:r w:rsidR="008C2F53" w:rsidRPr="00873F0B">
        <w:rPr>
          <w:rStyle w:val="libFootnoteAlaemChar"/>
          <w:rtl/>
        </w:rPr>
        <w:t>عليهم‌السلام</w:t>
      </w:r>
      <w:r>
        <w:rPr>
          <w:rtl/>
          <w:lang w:bidi="fa-IR"/>
        </w:rPr>
        <w:t>) وحال ظالميهم :</w:t>
      </w:r>
    </w:p>
    <w:p w:rsidR="008C2F53" w:rsidRDefault="00903D5C" w:rsidP="00873F0B">
      <w:pPr>
        <w:pStyle w:val="libFootnote0"/>
        <w:rPr>
          <w:lang w:bidi="fa-IR"/>
        </w:rPr>
      </w:pPr>
      <w:r>
        <w:rPr>
          <w:rtl/>
          <w:lang w:bidi="fa-IR"/>
        </w:rPr>
        <w:t xml:space="preserve">روى ابن طيفور </w:t>
      </w:r>
      <w:r w:rsidR="008C2F53">
        <w:rPr>
          <w:rtl/>
          <w:lang w:bidi="fa-IR"/>
        </w:rPr>
        <w:t>-</w:t>
      </w:r>
      <w:r>
        <w:rPr>
          <w:rtl/>
          <w:lang w:bidi="fa-IR"/>
        </w:rPr>
        <w:t xml:space="preserve"> المتوفى سنة 380 ه </w:t>
      </w:r>
      <w:r w:rsidR="008C2F53">
        <w:rPr>
          <w:rtl/>
          <w:lang w:bidi="fa-IR"/>
        </w:rPr>
        <w:t>-</w:t>
      </w:r>
      <w:r>
        <w:rPr>
          <w:rtl/>
          <w:lang w:bidi="fa-IR"/>
        </w:rPr>
        <w:t xml:space="preserve"> في بلاغات النساء / 12</w:t>
      </w:r>
      <w:r w:rsidR="004C397E">
        <w:rPr>
          <w:rtl/>
          <w:lang w:bidi="fa-IR"/>
        </w:rPr>
        <w:t>،</w:t>
      </w:r>
      <w:r>
        <w:rPr>
          <w:rtl/>
          <w:lang w:bidi="fa-IR"/>
        </w:rPr>
        <w:t xml:space="preserve"> وفي جواهر المطالب في مناقب آل أبي طالب 1 / 155</w:t>
      </w:r>
      <w:r w:rsidR="004C397E">
        <w:rPr>
          <w:rtl/>
          <w:lang w:bidi="fa-IR"/>
        </w:rPr>
        <w:t>،</w:t>
      </w:r>
      <w:r>
        <w:rPr>
          <w:rtl/>
          <w:lang w:bidi="fa-IR"/>
        </w:rPr>
        <w:t xml:space="preserve"> وأعلام النساء 3 / 1208 واللفظ للأوّل</w:t>
      </w:r>
      <w:r w:rsidR="004C397E">
        <w:rPr>
          <w:rtl/>
          <w:lang w:bidi="fa-IR"/>
        </w:rPr>
        <w:t>،</w:t>
      </w:r>
      <w:r>
        <w:rPr>
          <w:rtl/>
          <w:lang w:bidi="fa-IR"/>
        </w:rPr>
        <w:t xml:space="preserve"> قال : كلام فاطمة بنت رسول الله (</w:t>
      </w:r>
      <w:r w:rsidR="00300A34" w:rsidRPr="00873F0B">
        <w:rPr>
          <w:rStyle w:val="libFootnoteAlaemChar"/>
          <w:rtl/>
        </w:rPr>
        <w:t>صلى‌الله‌عليه‌وآله</w:t>
      </w:r>
      <w:r>
        <w:rPr>
          <w:rtl/>
          <w:lang w:bidi="fa-IR"/>
        </w:rPr>
        <w:t>)</w:t>
      </w:r>
      <w:r w:rsidR="004C397E">
        <w:rPr>
          <w:rtl/>
          <w:lang w:bidi="fa-IR"/>
        </w:rPr>
        <w:t>،</w:t>
      </w:r>
      <w:r>
        <w:rPr>
          <w:rtl/>
          <w:lang w:bidi="fa-IR"/>
        </w:rPr>
        <w:t xml:space="preserve"> قال أبو الفضل : ذكرت لأبي الحُسين زيد بن علي بن الحُسين بن علي بن أبي طالب (</w:t>
      </w:r>
      <w:r w:rsidR="008C2F53" w:rsidRPr="00873F0B">
        <w:rPr>
          <w:rStyle w:val="libFootnoteAlaemChar"/>
          <w:rtl/>
        </w:rPr>
        <w:t>عليهم‌السلام</w:t>
      </w:r>
      <w:r>
        <w:rPr>
          <w:rtl/>
          <w:lang w:bidi="fa-IR"/>
        </w:rPr>
        <w:t>) كلام فاطمة (</w:t>
      </w:r>
      <w:r w:rsidR="008C2F53" w:rsidRPr="00873F0B">
        <w:rPr>
          <w:rStyle w:val="libFootnoteAlaemChar"/>
          <w:rtl/>
        </w:rPr>
        <w:t>عليها‌السلام</w:t>
      </w:r>
      <w:r>
        <w:rPr>
          <w:rtl/>
          <w:lang w:bidi="fa-IR"/>
        </w:rPr>
        <w:t>) عند منع أبي بكر إيّاها فدكاً</w:t>
      </w:r>
      <w:r w:rsidR="004C397E">
        <w:rPr>
          <w:rtl/>
          <w:lang w:bidi="fa-IR"/>
        </w:rPr>
        <w:t>،</w:t>
      </w:r>
      <w:r>
        <w:rPr>
          <w:rtl/>
          <w:lang w:bidi="fa-IR"/>
        </w:rPr>
        <w:t xml:space="preserve"> وقلتُ له : إنّ هؤلاء يزعمون أنّه مصنوع</w:t>
      </w:r>
      <w:r w:rsidR="004C397E">
        <w:rPr>
          <w:rtl/>
          <w:lang w:bidi="fa-IR"/>
        </w:rPr>
        <w:t>،</w:t>
      </w:r>
      <w:r>
        <w:rPr>
          <w:rtl/>
          <w:lang w:bidi="fa-IR"/>
        </w:rPr>
        <w:t xml:space="preserve"> وأنّه مِن كلام أبي العيناء (الخبر منسوق البلاغة على الكلام) . فقال لي : رأيت مشايخ آل أبي طالب يروونه عن آبائهم ويُعلّمونه أبناءهم</w:t>
      </w:r>
      <w:r w:rsidR="004C397E">
        <w:rPr>
          <w:rtl/>
          <w:lang w:bidi="fa-IR"/>
        </w:rPr>
        <w:t>،</w:t>
      </w:r>
      <w:r>
        <w:rPr>
          <w:rtl/>
          <w:lang w:bidi="fa-IR"/>
        </w:rPr>
        <w:t xml:space="preserve"> وقد حدّثنيه =</w:t>
      </w:r>
    </w:p>
    <w:p w:rsidR="00903D5C" w:rsidRDefault="008C2F53" w:rsidP="00903D5C">
      <w:pPr>
        <w:pStyle w:val="libNormal"/>
        <w:rPr>
          <w:lang w:bidi="fa-IR"/>
        </w:rPr>
      </w:pPr>
      <w:r>
        <w:rPr>
          <w:rtl/>
          <w:lang w:bidi="fa-IR"/>
        </w:rPr>
        <w:br w:type="page"/>
      </w:r>
    </w:p>
    <w:p w:rsidR="008C2F53" w:rsidRDefault="008C2F53" w:rsidP="008C2F53">
      <w:pPr>
        <w:pStyle w:val="libLine"/>
        <w:rPr>
          <w:lang w:bidi="fa-IR"/>
        </w:rPr>
      </w:pPr>
      <w:r>
        <w:rPr>
          <w:rtl/>
          <w:lang w:bidi="fa-IR"/>
        </w:rPr>
        <w:lastRenderedPageBreak/>
        <w:t>____________________</w:t>
      </w:r>
    </w:p>
    <w:p w:rsidR="007920B3" w:rsidRDefault="00903D5C" w:rsidP="00873F0B">
      <w:pPr>
        <w:pStyle w:val="libFootnote0"/>
        <w:rPr>
          <w:rtl/>
          <w:lang w:bidi="fa-IR"/>
        </w:rPr>
      </w:pPr>
      <w:r>
        <w:rPr>
          <w:rtl/>
          <w:lang w:bidi="fa-IR"/>
        </w:rPr>
        <w:t>= أبي عن جدي يبلغ به فاطمة (</w:t>
      </w:r>
      <w:r w:rsidR="008C2F53" w:rsidRPr="00873F0B">
        <w:rPr>
          <w:rStyle w:val="libFootnoteAlaemChar"/>
          <w:rtl/>
        </w:rPr>
        <w:t>عليها‌السلام</w:t>
      </w:r>
      <w:r>
        <w:rPr>
          <w:rtl/>
          <w:lang w:bidi="fa-IR"/>
        </w:rPr>
        <w:t>) على هذه الحكاية</w:t>
      </w:r>
      <w:r w:rsidR="007920B3">
        <w:rPr>
          <w:rtl/>
          <w:lang w:bidi="fa-IR"/>
        </w:rPr>
        <w:t>.</w:t>
      </w:r>
    </w:p>
    <w:p w:rsidR="007920B3" w:rsidRDefault="00903D5C" w:rsidP="00873F0B">
      <w:pPr>
        <w:pStyle w:val="libFootnote0"/>
        <w:rPr>
          <w:rtl/>
          <w:lang w:bidi="fa-IR"/>
        </w:rPr>
      </w:pPr>
      <w:r>
        <w:rPr>
          <w:rtl/>
          <w:lang w:bidi="fa-IR"/>
        </w:rPr>
        <w:t>ورواه مشايخ الشيعة</w:t>
      </w:r>
      <w:r w:rsidR="004C397E">
        <w:rPr>
          <w:rtl/>
          <w:lang w:bidi="fa-IR"/>
        </w:rPr>
        <w:t>،</w:t>
      </w:r>
      <w:r>
        <w:rPr>
          <w:rtl/>
          <w:lang w:bidi="fa-IR"/>
        </w:rPr>
        <w:t xml:space="preserve"> وتدارسوه بينهم قبل أنْ يولد جدّ أبي العيناء</w:t>
      </w:r>
      <w:r w:rsidR="004C397E">
        <w:rPr>
          <w:rtl/>
          <w:lang w:bidi="fa-IR"/>
        </w:rPr>
        <w:t>،</w:t>
      </w:r>
      <w:r>
        <w:rPr>
          <w:rtl/>
          <w:lang w:bidi="fa-IR"/>
        </w:rPr>
        <w:t xml:space="preserve"> وقد حدّث به الحسن بن علوان</w:t>
      </w:r>
      <w:r w:rsidR="004C397E">
        <w:rPr>
          <w:rtl/>
          <w:lang w:bidi="fa-IR"/>
        </w:rPr>
        <w:t>،</w:t>
      </w:r>
      <w:r>
        <w:rPr>
          <w:rtl/>
          <w:lang w:bidi="fa-IR"/>
        </w:rPr>
        <w:t xml:space="preserve"> عن عطية العوفي أنّه سمع عبد الله بن الحسن يذكره عن أبيه</w:t>
      </w:r>
      <w:r w:rsidR="007920B3">
        <w:rPr>
          <w:rtl/>
          <w:lang w:bidi="fa-IR"/>
        </w:rPr>
        <w:t>.</w:t>
      </w:r>
    </w:p>
    <w:p w:rsidR="007920B3" w:rsidRDefault="00903D5C" w:rsidP="00873F0B">
      <w:pPr>
        <w:pStyle w:val="libFootnote0"/>
        <w:rPr>
          <w:rtl/>
          <w:lang w:bidi="fa-IR"/>
        </w:rPr>
      </w:pPr>
      <w:r>
        <w:rPr>
          <w:rtl/>
          <w:lang w:bidi="fa-IR"/>
        </w:rPr>
        <w:t>ثمّ قال أبو الحُسين : وكيف يُذكر هذا مِن كلام فاطمة فينكرونه وهم يرون مِن كلام عائشة عند موت أبيها ما هو أعجب مِن كلام فاطمة (</w:t>
      </w:r>
      <w:r w:rsidR="008C2F53" w:rsidRPr="00873F0B">
        <w:rPr>
          <w:rStyle w:val="libFootnoteAlaemChar"/>
          <w:rtl/>
        </w:rPr>
        <w:t>عليها‌السلام</w:t>
      </w:r>
      <w:r>
        <w:rPr>
          <w:rtl/>
          <w:lang w:bidi="fa-IR"/>
        </w:rPr>
        <w:t>) [ فيحقّقونه ]</w:t>
      </w:r>
      <w:r w:rsidRPr="00873F0B">
        <w:rPr>
          <w:rtl/>
        </w:rPr>
        <w:t>(1)</w:t>
      </w:r>
      <w:r w:rsidR="004C397E">
        <w:rPr>
          <w:rtl/>
          <w:lang w:bidi="fa-IR"/>
        </w:rPr>
        <w:t>،</w:t>
      </w:r>
      <w:r>
        <w:rPr>
          <w:rtl/>
          <w:lang w:bidi="fa-IR"/>
        </w:rPr>
        <w:t xml:space="preserve"> لولا عداوتهم لنا أهل البيت . ثمّ ذكر الحديث</w:t>
      </w:r>
      <w:r w:rsidR="007920B3">
        <w:rPr>
          <w:rtl/>
          <w:lang w:bidi="fa-IR"/>
        </w:rPr>
        <w:t>.</w:t>
      </w:r>
    </w:p>
    <w:p w:rsidR="008C2F53" w:rsidRDefault="00903D5C" w:rsidP="00873F0B">
      <w:pPr>
        <w:pStyle w:val="libFootnote0"/>
        <w:rPr>
          <w:lang w:bidi="fa-IR"/>
        </w:rPr>
      </w:pPr>
      <w:r>
        <w:rPr>
          <w:rtl/>
          <w:lang w:bidi="fa-IR"/>
        </w:rPr>
        <w:t xml:space="preserve">قال : </w:t>
      </w:r>
      <w:r w:rsidR="0087599F">
        <w:rPr>
          <w:rtl/>
          <w:lang w:bidi="fa-IR"/>
        </w:rPr>
        <w:t>ل</w:t>
      </w:r>
      <w:r w:rsidR="00873F0B">
        <w:rPr>
          <w:rFonts w:hint="cs"/>
          <w:rtl/>
          <w:lang w:bidi="fa-IR"/>
        </w:rPr>
        <w:t>ـ</w:t>
      </w:r>
      <w:r w:rsidR="0087599F">
        <w:rPr>
          <w:rtl/>
          <w:lang w:bidi="fa-IR"/>
        </w:rPr>
        <w:t>مـَّا</w:t>
      </w:r>
      <w:r>
        <w:rPr>
          <w:rtl/>
          <w:lang w:bidi="fa-IR"/>
        </w:rPr>
        <w:t xml:space="preserve"> أجمع أبو بكر (ره) على منع فاطمة بنت رسول الله (</w:t>
      </w:r>
      <w:r w:rsidR="00300A34" w:rsidRPr="00873F0B">
        <w:rPr>
          <w:rStyle w:val="libFootnoteAlaemChar"/>
          <w:rtl/>
        </w:rPr>
        <w:t>صلى‌الله‌عليه‌وآله</w:t>
      </w:r>
      <w:r>
        <w:rPr>
          <w:rtl/>
          <w:lang w:bidi="fa-IR"/>
        </w:rPr>
        <w:t>) فدكاً</w:t>
      </w:r>
      <w:r w:rsidR="004C397E">
        <w:rPr>
          <w:rtl/>
          <w:lang w:bidi="fa-IR"/>
        </w:rPr>
        <w:t>،</w:t>
      </w:r>
      <w:r>
        <w:rPr>
          <w:rtl/>
          <w:lang w:bidi="fa-IR"/>
        </w:rPr>
        <w:t xml:space="preserve"> وبلغ ذلك فاطمة (</w:t>
      </w:r>
      <w:r w:rsidR="008C2F53" w:rsidRPr="00873F0B">
        <w:rPr>
          <w:rStyle w:val="libFootnoteAlaemChar"/>
          <w:rtl/>
        </w:rPr>
        <w:t>عليها‌السلام</w:t>
      </w:r>
      <w:r>
        <w:rPr>
          <w:rtl/>
          <w:lang w:bidi="fa-IR"/>
        </w:rPr>
        <w:t>)</w:t>
      </w:r>
      <w:r w:rsidR="004C397E">
        <w:rPr>
          <w:rtl/>
          <w:lang w:bidi="fa-IR"/>
        </w:rPr>
        <w:t>،</w:t>
      </w:r>
      <w:r>
        <w:rPr>
          <w:rtl/>
          <w:lang w:bidi="fa-IR"/>
        </w:rPr>
        <w:t xml:space="preserve"> لاثت خمارها على رأسها وأقبلت في ل</w:t>
      </w:r>
      <w:r w:rsidR="00873F0B">
        <w:rPr>
          <w:rFonts w:hint="cs"/>
          <w:rtl/>
          <w:lang w:bidi="fa-IR"/>
        </w:rPr>
        <w:t>ـ</w:t>
      </w:r>
      <w:r>
        <w:rPr>
          <w:rtl/>
          <w:lang w:bidi="fa-IR"/>
        </w:rPr>
        <w:t>مّةٍ مِن حفدتها تطأ ذيولها</w:t>
      </w:r>
      <w:r w:rsidR="004C397E">
        <w:rPr>
          <w:rtl/>
          <w:lang w:bidi="fa-IR"/>
        </w:rPr>
        <w:t>،</w:t>
      </w:r>
      <w:r>
        <w:rPr>
          <w:rtl/>
          <w:lang w:bidi="fa-IR"/>
        </w:rPr>
        <w:t xml:space="preserve"> ما تخرم مِن مشية رسول الله (</w:t>
      </w:r>
      <w:r w:rsidR="00300A34" w:rsidRPr="00873F0B">
        <w:rPr>
          <w:rStyle w:val="libFootnoteAlaemChar"/>
          <w:rtl/>
        </w:rPr>
        <w:t>صلى‌الله‌عليه‌وآله</w:t>
      </w:r>
      <w:r>
        <w:rPr>
          <w:rtl/>
          <w:lang w:bidi="fa-IR"/>
        </w:rPr>
        <w:t>) شيئاً</w:t>
      </w:r>
      <w:r w:rsidR="004C397E">
        <w:rPr>
          <w:rtl/>
          <w:lang w:bidi="fa-IR"/>
        </w:rPr>
        <w:t>،</w:t>
      </w:r>
      <w:r>
        <w:rPr>
          <w:rtl/>
          <w:lang w:bidi="fa-IR"/>
        </w:rPr>
        <w:t xml:space="preserve"> حتّى دخلت على أبي بكر</w:t>
      </w:r>
      <w:r w:rsidR="004C397E">
        <w:rPr>
          <w:rtl/>
          <w:lang w:bidi="fa-IR"/>
        </w:rPr>
        <w:t>،</w:t>
      </w:r>
      <w:r>
        <w:rPr>
          <w:rtl/>
          <w:lang w:bidi="fa-IR"/>
        </w:rPr>
        <w:t xml:space="preserve"> وهو في حشد مِن المهاجرين والأنصار</w:t>
      </w:r>
      <w:r w:rsidR="004C397E">
        <w:rPr>
          <w:rtl/>
          <w:lang w:bidi="fa-IR"/>
        </w:rPr>
        <w:t>،</w:t>
      </w:r>
      <w:r>
        <w:rPr>
          <w:rtl/>
          <w:lang w:bidi="fa-IR"/>
        </w:rPr>
        <w:t xml:space="preserve"> فنيطت دونها ملاة</w:t>
      </w:r>
      <w:r w:rsidR="004C397E">
        <w:rPr>
          <w:rtl/>
          <w:lang w:bidi="fa-IR"/>
        </w:rPr>
        <w:t>،</w:t>
      </w:r>
      <w:r>
        <w:rPr>
          <w:rtl/>
          <w:lang w:bidi="fa-IR"/>
        </w:rPr>
        <w:t xml:space="preserve"> ثمّ أنَّت أنّةً أجهش القوم لها بالبكاء</w:t>
      </w:r>
      <w:r w:rsidR="004C397E">
        <w:rPr>
          <w:rtl/>
          <w:lang w:bidi="fa-IR"/>
        </w:rPr>
        <w:t>،</w:t>
      </w:r>
      <w:r>
        <w:rPr>
          <w:rtl/>
          <w:lang w:bidi="fa-IR"/>
        </w:rPr>
        <w:t xml:space="preserve"> وارتجّ المجلس</w:t>
      </w:r>
      <w:r w:rsidR="004C397E">
        <w:rPr>
          <w:rtl/>
          <w:lang w:bidi="fa-IR"/>
        </w:rPr>
        <w:t>،</w:t>
      </w:r>
      <w:r>
        <w:rPr>
          <w:rtl/>
          <w:lang w:bidi="fa-IR"/>
        </w:rPr>
        <w:t xml:space="preserve"> فأمهلت حتّى سكن نشيج القوم وهدأت فورتهم</w:t>
      </w:r>
      <w:r w:rsidR="004C397E">
        <w:rPr>
          <w:rtl/>
          <w:lang w:bidi="fa-IR"/>
        </w:rPr>
        <w:t>،</w:t>
      </w:r>
      <w:r>
        <w:rPr>
          <w:rtl/>
          <w:lang w:bidi="fa-IR"/>
        </w:rPr>
        <w:t xml:space="preserve"> فافتتحت الكلام بحمد الله والثناء عليه</w:t>
      </w:r>
      <w:r w:rsidR="004C397E">
        <w:rPr>
          <w:rtl/>
          <w:lang w:bidi="fa-IR"/>
        </w:rPr>
        <w:t>،</w:t>
      </w:r>
      <w:r>
        <w:rPr>
          <w:rtl/>
          <w:lang w:bidi="fa-IR"/>
        </w:rPr>
        <w:t xml:space="preserve"> والصلاة على رسول الله (</w:t>
      </w:r>
      <w:r w:rsidR="00300A34" w:rsidRPr="00873F0B">
        <w:rPr>
          <w:rStyle w:val="libFootnoteAlaemChar"/>
          <w:rtl/>
        </w:rPr>
        <w:t>صلى‌الله‌عليه‌وآله</w:t>
      </w:r>
      <w:r>
        <w:rPr>
          <w:rtl/>
          <w:lang w:bidi="fa-IR"/>
        </w:rPr>
        <w:t>)</w:t>
      </w:r>
      <w:r w:rsidR="004C397E">
        <w:rPr>
          <w:rtl/>
          <w:lang w:bidi="fa-IR"/>
        </w:rPr>
        <w:t>،</w:t>
      </w:r>
      <w:r>
        <w:rPr>
          <w:rtl/>
          <w:lang w:bidi="fa-IR"/>
        </w:rPr>
        <w:t xml:space="preserve"> فعاد القوم في بكائهم</w:t>
      </w:r>
      <w:r w:rsidR="004C397E">
        <w:rPr>
          <w:rtl/>
          <w:lang w:bidi="fa-IR"/>
        </w:rPr>
        <w:t>،</w:t>
      </w:r>
      <w:r>
        <w:rPr>
          <w:rtl/>
          <w:lang w:bidi="fa-IR"/>
        </w:rPr>
        <w:t xml:space="preserve"> ف</w:t>
      </w:r>
      <w:r w:rsidR="0087599F">
        <w:rPr>
          <w:rtl/>
          <w:lang w:bidi="fa-IR"/>
        </w:rPr>
        <w:t>لمـَّا</w:t>
      </w:r>
      <w:r>
        <w:rPr>
          <w:rtl/>
          <w:lang w:bidi="fa-IR"/>
        </w:rPr>
        <w:t xml:space="preserve"> أمسكوا عادت في كلامها</w:t>
      </w:r>
      <w:r w:rsidR="004C397E">
        <w:rPr>
          <w:rtl/>
          <w:lang w:bidi="fa-IR"/>
        </w:rPr>
        <w:t>،</w:t>
      </w:r>
      <w:r w:rsidR="008F7232">
        <w:rPr>
          <w:rtl/>
          <w:lang w:bidi="fa-IR"/>
        </w:rPr>
        <w:t xml:space="preserve"> فقالت : </w:t>
      </w:r>
      <w:r w:rsidR="008F7232" w:rsidRPr="008F7232">
        <w:rPr>
          <w:rStyle w:val="libFootnoteAlaemChar"/>
          <w:rtl/>
        </w:rPr>
        <w:t>(</w:t>
      </w:r>
      <w:r w:rsidRPr="008F7232">
        <w:rPr>
          <w:rStyle w:val="libFootnoteAieChar"/>
          <w:rtl/>
        </w:rPr>
        <w:t xml:space="preserve"> لَقَدْ جَاءكُمْ رَسُولٌ مِّنْ أَنفُسِكُمْ عَزِيزٌ عَلَيْهِ مَا عَنِتُّمْ حَرِيصٌ عَلَيْكُم بِالْ</w:t>
      </w:r>
      <w:r w:rsidR="008C2F53" w:rsidRPr="008F7232">
        <w:rPr>
          <w:rStyle w:val="libFootnoteAieChar"/>
          <w:rtl/>
        </w:rPr>
        <w:t>م</w:t>
      </w:r>
      <w:r w:rsidRPr="008F7232">
        <w:rPr>
          <w:rStyle w:val="libFootnoteAieChar"/>
          <w:rtl/>
        </w:rPr>
        <w:t>ؤْمِنِينَ رَؤُوفٌ رَّحِيمٌ</w:t>
      </w:r>
      <w:r w:rsidR="008F7232" w:rsidRPr="008F7232">
        <w:rPr>
          <w:rStyle w:val="libFootnoteAieChar"/>
          <w:rFonts w:hint="cs"/>
          <w:rtl/>
        </w:rPr>
        <w:t xml:space="preserve"> </w:t>
      </w:r>
      <w:r w:rsidR="008F7232" w:rsidRPr="008F7232">
        <w:rPr>
          <w:rStyle w:val="libFootnoteAlaemChar"/>
          <w:rFonts w:hint="cs"/>
          <w:rtl/>
        </w:rPr>
        <w:t>)</w:t>
      </w:r>
      <w:r w:rsidRPr="00873F0B">
        <w:rPr>
          <w:rtl/>
        </w:rPr>
        <w:t>(2)</w:t>
      </w:r>
      <w:r>
        <w:rPr>
          <w:rtl/>
          <w:lang w:bidi="fa-IR"/>
        </w:rPr>
        <w:t xml:space="preserve"> . فإنْ تعرفوه تجدوه أبي دون آبائكم</w:t>
      </w:r>
      <w:r w:rsidR="004C397E">
        <w:rPr>
          <w:rtl/>
          <w:lang w:bidi="fa-IR"/>
        </w:rPr>
        <w:t>،</w:t>
      </w:r>
      <w:r>
        <w:rPr>
          <w:rtl/>
          <w:lang w:bidi="fa-IR"/>
        </w:rPr>
        <w:t xml:space="preserve"> وأخا ابن عمّي دون رجالكم</w:t>
      </w:r>
      <w:r w:rsidR="004C397E">
        <w:rPr>
          <w:rtl/>
          <w:lang w:bidi="fa-IR"/>
        </w:rPr>
        <w:t>،</w:t>
      </w:r>
      <w:r>
        <w:rPr>
          <w:rtl/>
          <w:lang w:bidi="fa-IR"/>
        </w:rPr>
        <w:t xml:space="preserve"> فبلغ النذارة صادعاً بالرسالة</w:t>
      </w:r>
      <w:r w:rsidR="004C397E">
        <w:rPr>
          <w:rtl/>
          <w:lang w:bidi="fa-IR"/>
        </w:rPr>
        <w:t>،</w:t>
      </w:r>
      <w:r>
        <w:rPr>
          <w:rtl/>
          <w:lang w:bidi="fa-IR"/>
        </w:rPr>
        <w:t xml:space="preserve"> مائلاً على مدرجة المشركين</w:t>
      </w:r>
      <w:r w:rsidR="004C397E">
        <w:rPr>
          <w:rtl/>
          <w:lang w:bidi="fa-IR"/>
        </w:rPr>
        <w:t>،</w:t>
      </w:r>
      <w:r>
        <w:rPr>
          <w:rtl/>
          <w:lang w:bidi="fa-IR"/>
        </w:rPr>
        <w:t xml:space="preserve"> ضارباً لثبجهم</w:t>
      </w:r>
      <w:r w:rsidR="004C397E">
        <w:rPr>
          <w:rtl/>
          <w:lang w:bidi="fa-IR"/>
        </w:rPr>
        <w:t>،</w:t>
      </w:r>
      <w:r>
        <w:rPr>
          <w:rtl/>
          <w:lang w:bidi="fa-IR"/>
        </w:rPr>
        <w:t xml:space="preserve"> آخذاً بكظمهم</w:t>
      </w:r>
      <w:r w:rsidR="004C397E">
        <w:rPr>
          <w:rtl/>
          <w:lang w:bidi="fa-IR"/>
        </w:rPr>
        <w:t>،</w:t>
      </w:r>
      <w:r>
        <w:rPr>
          <w:rtl/>
          <w:lang w:bidi="fa-IR"/>
        </w:rPr>
        <w:t xml:space="preserve"> يهشم الأصنام وينكث الهام حتّى هزم الجمع وولوا الدبر</w:t>
      </w:r>
      <w:r w:rsidR="004C397E">
        <w:rPr>
          <w:rtl/>
          <w:lang w:bidi="fa-IR"/>
        </w:rPr>
        <w:t>،</w:t>
      </w:r>
      <w:r>
        <w:rPr>
          <w:rtl/>
          <w:lang w:bidi="fa-IR"/>
        </w:rPr>
        <w:t xml:space="preserve"> وتعرّى الليل عن صبحه</w:t>
      </w:r>
      <w:r w:rsidR="004C397E">
        <w:rPr>
          <w:rtl/>
          <w:lang w:bidi="fa-IR"/>
        </w:rPr>
        <w:t>،</w:t>
      </w:r>
      <w:r>
        <w:rPr>
          <w:rtl/>
          <w:lang w:bidi="fa-IR"/>
        </w:rPr>
        <w:t xml:space="preserve"> وأسفر الحقّ عن محضه</w:t>
      </w:r>
      <w:r w:rsidR="004C397E">
        <w:rPr>
          <w:rtl/>
          <w:lang w:bidi="fa-IR"/>
        </w:rPr>
        <w:t>،</w:t>
      </w:r>
      <w:r>
        <w:rPr>
          <w:rtl/>
          <w:lang w:bidi="fa-IR"/>
        </w:rPr>
        <w:t xml:space="preserve"> ونطق زعيم الدين</w:t>
      </w:r>
      <w:r w:rsidR="004C397E">
        <w:rPr>
          <w:rtl/>
          <w:lang w:bidi="fa-IR"/>
        </w:rPr>
        <w:t>،</w:t>
      </w:r>
      <w:r>
        <w:rPr>
          <w:rtl/>
          <w:lang w:bidi="fa-IR"/>
        </w:rPr>
        <w:t xml:space="preserve"> وخرست شقاشق الشياطين</w:t>
      </w:r>
      <w:r w:rsidR="004C397E">
        <w:rPr>
          <w:rtl/>
          <w:lang w:bidi="fa-IR"/>
        </w:rPr>
        <w:t>،</w:t>
      </w:r>
      <w:r>
        <w:rPr>
          <w:rtl/>
          <w:lang w:bidi="fa-IR"/>
        </w:rPr>
        <w:t xml:space="preserve"> وكنتم على شفا حفرة مِن النّار</w:t>
      </w:r>
      <w:r w:rsidR="004C397E">
        <w:rPr>
          <w:rtl/>
          <w:lang w:bidi="fa-IR"/>
        </w:rPr>
        <w:t>،</w:t>
      </w:r>
      <w:r>
        <w:rPr>
          <w:rtl/>
          <w:lang w:bidi="fa-IR"/>
        </w:rPr>
        <w:t xml:space="preserve"> مذقة الشارب ونهزة الطامع</w:t>
      </w:r>
      <w:r w:rsidR="004C397E">
        <w:rPr>
          <w:rtl/>
          <w:lang w:bidi="fa-IR"/>
        </w:rPr>
        <w:t>،</w:t>
      </w:r>
      <w:r>
        <w:rPr>
          <w:rtl/>
          <w:lang w:bidi="fa-IR"/>
        </w:rPr>
        <w:t xml:space="preserve"> وقبسة العجلان وموطئ الأقدام</w:t>
      </w:r>
      <w:r w:rsidR="004C397E">
        <w:rPr>
          <w:rtl/>
          <w:lang w:bidi="fa-IR"/>
        </w:rPr>
        <w:t>،</w:t>
      </w:r>
      <w:r>
        <w:rPr>
          <w:rtl/>
          <w:lang w:bidi="fa-IR"/>
        </w:rPr>
        <w:t xml:space="preserve"> تشربون الطَرَق وتقتاتون الورق</w:t>
      </w:r>
      <w:r w:rsidR="004C397E">
        <w:rPr>
          <w:rtl/>
          <w:lang w:bidi="fa-IR"/>
        </w:rPr>
        <w:t>،</w:t>
      </w:r>
      <w:r>
        <w:rPr>
          <w:rtl/>
          <w:lang w:bidi="fa-IR"/>
        </w:rPr>
        <w:t xml:space="preserve"> أذلةً خاشعين </w:t>
      </w:r>
      <w:r w:rsidR="008C2F53">
        <w:rPr>
          <w:rtl/>
          <w:lang w:bidi="fa-IR"/>
        </w:rPr>
        <w:t>-</w:t>
      </w:r>
      <w:r w:rsidR="00873F0B">
        <w:rPr>
          <w:rtl/>
          <w:lang w:bidi="fa-IR"/>
        </w:rPr>
        <w:t xml:space="preserve"> وفي جواهر المطالب 1 / 159</w:t>
      </w:r>
      <w:r>
        <w:rPr>
          <w:rtl/>
          <w:lang w:bidi="fa-IR"/>
        </w:rPr>
        <w:t xml:space="preserve">: أذلة خاسئين </w:t>
      </w:r>
      <w:r w:rsidR="004C397E">
        <w:rPr>
          <w:rtl/>
          <w:lang w:bidi="fa-IR"/>
        </w:rPr>
        <w:t>،</w:t>
      </w:r>
      <w:r>
        <w:rPr>
          <w:rtl/>
          <w:lang w:bidi="fa-IR"/>
        </w:rPr>
        <w:t xml:space="preserve"> تخافون أنْ يتخطّفكم الناس مِن حولكم</w:t>
      </w:r>
      <w:r w:rsidR="004C397E">
        <w:rPr>
          <w:rtl/>
          <w:lang w:bidi="fa-IR"/>
        </w:rPr>
        <w:t>،</w:t>
      </w:r>
      <w:r>
        <w:rPr>
          <w:rtl/>
          <w:lang w:bidi="fa-IR"/>
        </w:rPr>
        <w:t xml:space="preserve"> فأنقذكم الله برسوله (</w:t>
      </w:r>
      <w:r w:rsidR="00300A34" w:rsidRPr="00873F0B">
        <w:rPr>
          <w:rStyle w:val="libFootnoteAlaemChar"/>
          <w:rtl/>
        </w:rPr>
        <w:t>صلى‌الله‌عليه‌وآله</w:t>
      </w:r>
      <w:r>
        <w:rPr>
          <w:rtl/>
          <w:lang w:bidi="fa-IR"/>
        </w:rPr>
        <w:t>) بعد اللُّتيا والتي</w:t>
      </w:r>
      <w:r w:rsidR="004C397E">
        <w:rPr>
          <w:rtl/>
          <w:lang w:bidi="fa-IR"/>
        </w:rPr>
        <w:t>،</w:t>
      </w:r>
      <w:r>
        <w:rPr>
          <w:rtl/>
          <w:lang w:bidi="fa-IR"/>
        </w:rPr>
        <w:t xml:space="preserve"> وبعد ما </w:t>
      </w:r>
      <w:r w:rsidR="008C2F53">
        <w:rPr>
          <w:rtl/>
          <w:lang w:bidi="fa-IR"/>
        </w:rPr>
        <w:t>م</w:t>
      </w:r>
      <w:r>
        <w:rPr>
          <w:rtl/>
          <w:lang w:bidi="fa-IR"/>
        </w:rPr>
        <w:t>نِي ببُهم الرجال وذؤبان العرب ( ومَردة أهل الكتاب )</w:t>
      </w:r>
      <w:r w:rsidR="004C397E">
        <w:rPr>
          <w:rtl/>
          <w:lang w:bidi="fa-IR"/>
        </w:rPr>
        <w:t>،</w:t>
      </w:r>
      <w:r>
        <w:rPr>
          <w:rtl/>
          <w:lang w:bidi="fa-IR"/>
        </w:rPr>
        <w:t xml:space="preserve"> كلَّما حشوا ناراً للحرب أطفأها الله</w:t>
      </w:r>
      <w:r w:rsidR="004C397E">
        <w:rPr>
          <w:rtl/>
          <w:lang w:bidi="fa-IR"/>
        </w:rPr>
        <w:t>،</w:t>
      </w:r>
      <w:r>
        <w:rPr>
          <w:rtl/>
          <w:lang w:bidi="fa-IR"/>
        </w:rPr>
        <w:t xml:space="preserve"> أو نَجَمَ</w:t>
      </w:r>
      <w:r w:rsidR="00873F0B">
        <w:rPr>
          <w:rtl/>
          <w:lang w:bidi="fa-IR"/>
        </w:rPr>
        <w:t xml:space="preserve"> قرنٌ للضلال وفغَرَتْ فاغرةٌ مِ</w:t>
      </w:r>
      <w:r>
        <w:rPr>
          <w:rtl/>
          <w:lang w:bidi="fa-IR"/>
        </w:rPr>
        <w:t>ن المشركين قذف بأخيه في لهواتها</w:t>
      </w:r>
      <w:r w:rsidR="004C397E">
        <w:rPr>
          <w:rtl/>
          <w:lang w:bidi="fa-IR"/>
        </w:rPr>
        <w:t>،</w:t>
      </w:r>
      <w:r>
        <w:rPr>
          <w:rtl/>
          <w:lang w:bidi="fa-IR"/>
        </w:rPr>
        <w:t xml:space="preserve"> فلا ينكفئ حتّى يطأ صماخها بأخمصه</w:t>
      </w:r>
      <w:r w:rsidR="004C397E">
        <w:rPr>
          <w:rtl/>
          <w:lang w:bidi="fa-IR"/>
        </w:rPr>
        <w:t>،</w:t>
      </w:r>
      <w:r>
        <w:rPr>
          <w:rtl/>
          <w:lang w:bidi="fa-IR"/>
        </w:rPr>
        <w:t xml:space="preserve"> ويخمد لهبها بحدّه</w:t>
      </w:r>
      <w:r w:rsidR="004C397E">
        <w:rPr>
          <w:rtl/>
          <w:lang w:bidi="fa-IR"/>
        </w:rPr>
        <w:t>،</w:t>
      </w:r>
      <w:r>
        <w:rPr>
          <w:rtl/>
          <w:lang w:bidi="fa-IR"/>
        </w:rPr>
        <w:t xml:space="preserve"> مكدوداً في ذات الله</w:t>
      </w:r>
      <w:r w:rsidR="004C397E">
        <w:rPr>
          <w:rtl/>
          <w:lang w:bidi="fa-IR"/>
        </w:rPr>
        <w:t>،</w:t>
      </w:r>
      <w:r>
        <w:rPr>
          <w:rtl/>
          <w:lang w:bidi="fa-IR"/>
        </w:rPr>
        <w:t xml:space="preserve"> قريباً مِن رسول الله</w:t>
      </w:r>
      <w:r w:rsidR="004C397E">
        <w:rPr>
          <w:rtl/>
          <w:lang w:bidi="fa-IR"/>
        </w:rPr>
        <w:t>،</w:t>
      </w:r>
      <w:r w:rsidR="008F7232">
        <w:rPr>
          <w:rtl/>
          <w:lang w:bidi="fa-IR"/>
        </w:rPr>
        <w:t xml:space="preserve"> سيّداً في أولياء الله</w:t>
      </w:r>
      <w:r>
        <w:rPr>
          <w:rtl/>
          <w:lang w:bidi="fa-IR"/>
        </w:rPr>
        <w:t>. وأنتم في بلهنية وادعون آمنون</w:t>
      </w:r>
      <w:r w:rsidR="004C397E">
        <w:rPr>
          <w:rtl/>
          <w:lang w:bidi="fa-IR"/>
        </w:rPr>
        <w:t>،</w:t>
      </w:r>
      <w:r>
        <w:rPr>
          <w:rtl/>
          <w:lang w:bidi="fa-IR"/>
        </w:rPr>
        <w:t xml:space="preserve"> حتّى إذا أختار الله لنبيه دار أنبيائه</w:t>
      </w:r>
      <w:r w:rsidR="004C397E">
        <w:rPr>
          <w:rtl/>
          <w:lang w:bidi="fa-IR"/>
        </w:rPr>
        <w:t>،</w:t>
      </w:r>
      <w:r>
        <w:rPr>
          <w:rtl/>
          <w:lang w:bidi="fa-IR"/>
        </w:rPr>
        <w:t xml:space="preserve"> ظهرت خلّة النّفاق</w:t>
      </w:r>
      <w:r w:rsidR="004C397E">
        <w:rPr>
          <w:rtl/>
          <w:lang w:bidi="fa-IR"/>
        </w:rPr>
        <w:t>،</w:t>
      </w:r>
      <w:r>
        <w:rPr>
          <w:rtl/>
          <w:lang w:bidi="fa-IR"/>
        </w:rPr>
        <w:t xml:space="preserve"> وسمل جلباب الدين</w:t>
      </w:r>
      <w:r w:rsidR="004C397E">
        <w:rPr>
          <w:rtl/>
          <w:lang w:bidi="fa-IR"/>
        </w:rPr>
        <w:t>،</w:t>
      </w:r>
      <w:r>
        <w:rPr>
          <w:rtl/>
          <w:lang w:bidi="fa-IR"/>
        </w:rPr>
        <w:t xml:space="preserve"> ونطق كاظم الغاوين</w:t>
      </w:r>
      <w:r w:rsidR="004C397E">
        <w:rPr>
          <w:rtl/>
          <w:lang w:bidi="fa-IR"/>
        </w:rPr>
        <w:t>،</w:t>
      </w:r>
      <w:r>
        <w:rPr>
          <w:rtl/>
          <w:lang w:bidi="fa-IR"/>
        </w:rPr>
        <w:t xml:space="preserve"> ونبغ خامل الآفلين</w:t>
      </w:r>
      <w:r w:rsidR="004C397E">
        <w:rPr>
          <w:rtl/>
          <w:lang w:bidi="fa-IR"/>
        </w:rPr>
        <w:t>،</w:t>
      </w:r>
      <w:r>
        <w:rPr>
          <w:rtl/>
          <w:lang w:bidi="fa-IR"/>
        </w:rPr>
        <w:t xml:space="preserve"> وهدر فنيق المبطلين</w:t>
      </w:r>
      <w:r w:rsidR="004C397E">
        <w:rPr>
          <w:rtl/>
          <w:lang w:bidi="fa-IR"/>
        </w:rPr>
        <w:t>،</w:t>
      </w:r>
      <w:r>
        <w:rPr>
          <w:rtl/>
          <w:lang w:bidi="fa-IR"/>
        </w:rPr>
        <w:t xml:space="preserve"> فخطر في عرصاتكم</w:t>
      </w:r>
      <w:r w:rsidR="004C397E">
        <w:rPr>
          <w:rtl/>
          <w:lang w:bidi="fa-IR"/>
        </w:rPr>
        <w:t>،</w:t>
      </w:r>
      <w:r>
        <w:rPr>
          <w:rtl/>
          <w:lang w:bidi="fa-IR"/>
        </w:rPr>
        <w:t xml:space="preserve"> وأطلع الشيطان رأسه مِن مغرزه صارخاً بكم</w:t>
      </w:r>
      <w:r w:rsidR="004C397E">
        <w:rPr>
          <w:rtl/>
          <w:lang w:bidi="fa-IR"/>
        </w:rPr>
        <w:t>،</w:t>
      </w:r>
      <w:r>
        <w:rPr>
          <w:rtl/>
          <w:lang w:bidi="fa-IR"/>
        </w:rPr>
        <w:t xml:space="preserve"> فوجدكم لدعائه مستجيبين</w:t>
      </w:r>
      <w:r w:rsidR="004C397E">
        <w:rPr>
          <w:rtl/>
          <w:lang w:bidi="fa-IR"/>
        </w:rPr>
        <w:t>،</w:t>
      </w:r>
      <w:r>
        <w:rPr>
          <w:rtl/>
          <w:lang w:bidi="fa-IR"/>
        </w:rPr>
        <w:t xml:space="preserve"> وللغرّة فيه =</w:t>
      </w:r>
    </w:p>
    <w:p w:rsidR="008C2F53" w:rsidRDefault="00903D5C" w:rsidP="00873F0B">
      <w:pPr>
        <w:pStyle w:val="libFootnote0"/>
        <w:rPr>
          <w:lang w:bidi="fa-IR"/>
        </w:rPr>
      </w:pPr>
      <w:r w:rsidRPr="00873F0B">
        <w:rPr>
          <w:rtl/>
        </w:rPr>
        <w:t>(1)</w:t>
      </w:r>
      <w:r>
        <w:rPr>
          <w:rtl/>
          <w:lang w:bidi="fa-IR"/>
        </w:rPr>
        <w:t xml:space="preserve"> ورد في المصدر الأساس (يتحققونه) والتغيير من بعض المصادر الاُخرى . (موقع معهد الإمامين الحَسَنين)</w:t>
      </w:r>
    </w:p>
    <w:p w:rsidR="007920B3" w:rsidRDefault="00903D5C" w:rsidP="00873F0B">
      <w:pPr>
        <w:pStyle w:val="libFootnote0"/>
        <w:rPr>
          <w:rtl/>
          <w:lang w:bidi="fa-IR"/>
        </w:rPr>
      </w:pPr>
      <w:r w:rsidRPr="00873F0B">
        <w:rPr>
          <w:rtl/>
        </w:rPr>
        <w:t>(2)</w:t>
      </w:r>
      <w:r>
        <w:rPr>
          <w:rtl/>
          <w:lang w:bidi="fa-IR"/>
        </w:rPr>
        <w:t xml:space="preserve"> سورة التوبة / 128</w:t>
      </w:r>
      <w:r w:rsidR="007920B3">
        <w:rPr>
          <w:rtl/>
          <w:lang w:bidi="fa-IR"/>
        </w:rPr>
        <w:t>.</w:t>
      </w:r>
    </w:p>
    <w:p w:rsidR="00903D5C" w:rsidRDefault="008C2F53" w:rsidP="00903D5C">
      <w:pPr>
        <w:pStyle w:val="libNormal"/>
        <w:rPr>
          <w:lang w:bidi="fa-IR"/>
        </w:rPr>
      </w:pPr>
      <w:r>
        <w:rPr>
          <w:rtl/>
          <w:lang w:bidi="fa-IR"/>
        </w:rPr>
        <w:br w:type="page"/>
      </w:r>
    </w:p>
    <w:p w:rsidR="008C2F53" w:rsidRDefault="008C2F53" w:rsidP="008C2F53">
      <w:pPr>
        <w:pStyle w:val="libLine"/>
        <w:rPr>
          <w:lang w:bidi="fa-IR"/>
        </w:rPr>
      </w:pPr>
      <w:r>
        <w:rPr>
          <w:rtl/>
          <w:lang w:bidi="fa-IR"/>
        </w:rPr>
        <w:lastRenderedPageBreak/>
        <w:t>____________________</w:t>
      </w:r>
    </w:p>
    <w:p w:rsidR="007920B3" w:rsidRDefault="00903D5C" w:rsidP="008F7232">
      <w:pPr>
        <w:pStyle w:val="libFootnote0"/>
        <w:rPr>
          <w:rtl/>
          <w:lang w:bidi="fa-IR"/>
        </w:rPr>
      </w:pPr>
      <w:r>
        <w:rPr>
          <w:rtl/>
          <w:lang w:bidi="fa-IR"/>
        </w:rPr>
        <w:t>= ملاحظين</w:t>
      </w:r>
      <w:r w:rsidR="004C397E">
        <w:rPr>
          <w:rtl/>
          <w:lang w:bidi="fa-IR"/>
        </w:rPr>
        <w:t>،</w:t>
      </w:r>
      <w:r>
        <w:rPr>
          <w:rtl/>
          <w:lang w:bidi="fa-IR"/>
        </w:rPr>
        <w:t xml:space="preserve"> فاستنهضكم فوجدكم خفافاً</w:t>
      </w:r>
      <w:r w:rsidR="004C397E">
        <w:rPr>
          <w:rtl/>
          <w:lang w:bidi="fa-IR"/>
        </w:rPr>
        <w:t>،</w:t>
      </w:r>
      <w:r>
        <w:rPr>
          <w:rtl/>
          <w:lang w:bidi="fa-IR"/>
        </w:rPr>
        <w:t xml:space="preserve"> وأحمشكم فألفاكم غضاباً</w:t>
      </w:r>
      <w:r w:rsidR="004C397E">
        <w:rPr>
          <w:rtl/>
          <w:lang w:bidi="fa-IR"/>
        </w:rPr>
        <w:t>،</w:t>
      </w:r>
      <w:r>
        <w:rPr>
          <w:rtl/>
          <w:lang w:bidi="fa-IR"/>
        </w:rPr>
        <w:t xml:space="preserve"> فوسمتم غير إبلكم</w:t>
      </w:r>
      <w:r w:rsidR="004C397E">
        <w:rPr>
          <w:rtl/>
          <w:lang w:bidi="fa-IR"/>
        </w:rPr>
        <w:t>،</w:t>
      </w:r>
      <w:r>
        <w:rPr>
          <w:rtl/>
          <w:lang w:bidi="fa-IR"/>
        </w:rPr>
        <w:t xml:space="preserve"> وأوردتموها غير شربكم ؛ هذا والعهد قريب</w:t>
      </w:r>
      <w:r w:rsidR="004C397E">
        <w:rPr>
          <w:rtl/>
          <w:lang w:bidi="fa-IR"/>
        </w:rPr>
        <w:t>،</w:t>
      </w:r>
      <w:r>
        <w:rPr>
          <w:rtl/>
          <w:lang w:bidi="fa-IR"/>
        </w:rPr>
        <w:t xml:space="preserve"> والكلم رحيب</w:t>
      </w:r>
      <w:r w:rsidR="004C397E">
        <w:rPr>
          <w:rtl/>
          <w:lang w:bidi="fa-IR"/>
        </w:rPr>
        <w:t>،</w:t>
      </w:r>
      <w:r>
        <w:rPr>
          <w:rtl/>
          <w:lang w:bidi="fa-IR"/>
        </w:rPr>
        <w:t xml:space="preserve"> والجرح </w:t>
      </w:r>
      <w:r w:rsidR="0087599F">
        <w:rPr>
          <w:rtl/>
          <w:lang w:bidi="fa-IR"/>
        </w:rPr>
        <w:t>ل</w:t>
      </w:r>
      <w:r w:rsidR="008F7232">
        <w:rPr>
          <w:rFonts w:hint="cs"/>
          <w:rtl/>
          <w:lang w:bidi="fa-IR"/>
        </w:rPr>
        <w:t>ـ</w:t>
      </w:r>
      <w:r w:rsidR="0087599F">
        <w:rPr>
          <w:rtl/>
          <w:lang w:bidi="fa-IR"/>
        </w:rPr>
        <w:t>مـَّا</w:t>
      </w:r>
      <w:r>
        <w:rPr>
          <w:rtl/>
          <w:lang w:bidi="fa-IR"/>
        </w:rPr>
        <w:t xml:space="preserve"> يندمل بدار </w:t>
      </w:r>
      <w:r w:rsidR="008C2F53">
        <w:rPr>
          <w:rtl/>
          <w:lang w:bidi="fa-IR"/>
        </w:rPr>
        <w:t>-</w:t>
      </w:r>
      <w:r>
        <w:rPr>
          <w:rtl/>
          <w:lang w:bidi="fa-IR"/>
        </w:rPr>
        <w:t xml:space="preserve"> وفي نسخة إنّما </w:t>
      </w:r>
      <w:r w:rsidR="004C397E">
        <w:rPr>
          <w:rtl/>
          <w:lang w:bidi="fa-IR"/>
        </w:rPr>
        <w:t>،</w:t>
      </w:r>
      <w:r>
        <w:rPr>
          <w:rtl/>
          <w:lang w:bidi="fa-IR"/>
        </w:rPr>
        <w:t xml:space="preserve"> زعمتم خوف الفتنة ألا في الفتنة سقطوا</w:t>
      </w:r>
      <w:r w:rsidR="004C397E">
        <w:rPr>
          <w:rtl/>
          <w:lang w:bidi="fa-IR"/>
        </w:rPr>
        <w:t>،</w:t>
      </w:r>
      <w:r>
        <w:rPr>
          <w:rtl/>
          <w:lang w:bidi="fa-IR"/>
        </w:rPr>
        <w:t xml:space="preserve"> وإنّ جهنم لمحيطة بالكافرين</w:t>
      </w:r>
      <w:r w:rsidR="007920B3">
        <w:rPr>
          <w:rtl/>
          <w:lang w:bidi="fa-IR"/>
        </w:rPr>
        <w:t>.</w:t>
      </w:r>
    </w:p>
    <w:p w:rsidR="007920B3" w:rsidRDefault="00903D5C" w:rsidP="008F7232">
      <w:pPr>
        <w:pStyle w:val="libFootnote0"/>
        <w:rPr>
          <w:rtl/>
          <w:lang w:bidi="fa-IR"/>
        </w:rPr>
      </w:pPr>
      <w:r>
        <w:rPr>
          <w:rtl/>
          <w:lang w:bidi="fa-IR"/>
        </w:rPr>
        <w:t>فهيهات منكم ! وأنّى بكم وأنّى تؤفكون وهذا كتاب الله بين أظهركم ؛ زواجره بيّنة</w:t>
      </w:r>
      <w:r w:rsidR="004C397E">
        <w:rPr>
          <w:rtl/>
          <w:lang w:bidi="fa-IR"/>
        </w:rPr>
        <w:t>،</w:t>
      </w:r>
      <w:r>
        <w:rPr>
          <w:rtl/>
          <w:lang w:bidi="fa-IR"/>
        </w:rPr>
        <w:t xml:space="preserve"> وشواهده لائحة</w:t>
      </w:r>
      <w:r w:rsidR="004C397E">
        <w:rPr>
          <w:rtl/>
          <w:lang w:bidi="fa-IR"/>
        </w:rPr>
        <w:t>،</w:t>
      </w:r>
      <w:r>
        <w:rPr>
          <w:rtl/>
          <w:lang w:bidi="fa-IR"/>
        </w:rPr>
        <w:t xml:space="preserve"> وأوامره واضحة ! أرغبة عنه تدبرون</w:t>
      </w:r>
      <w:r w:rsidR="004C397E">
        <w:rPr>
          <w:rtl/>
          <w:lang w:bidi="fa-IR"/>
        </w:rPr>
        <w:t>،</w:t>
      </w:r>
      <w:r>
        <w:rPr>
          <w:rtl/>
          <w:lang w:bidi="fa-IR"/>
        </w:rPr>
        <w:t xml:space="preserve"> أم بغيره تحكمون ؟ بئس للظالمين بدلاً !</w:t>
      </w:r>
      <w:r w:rsidR="00636AA4" w:rsidRPr="00636AA4">
        <w:rPr>
          <w:rStyle w:val="libFootnoteAlaemChar"/>
          <w:rFonts w:hint="cs"/>
          <w:rtl/>
        </w:rPr>
        <w:t>(</w:t>
      </w:r>
      <w:r w:rsidRPr="00636AA4">
        <w:rPr>
          <w:rStyle w:val="libFootnoteAieChar"/>
          <w:rtl/>
        </w:rPr>
        <w:t xml:space="preserve"> وَمَنْ يَبْتَغِ غَيْرَ الإِسْلاَمِ دِينًا فَلَنْ يُقْبَلَ مِنْهُ وَهُوَ فِي الآخِرَةِ مِنْ الْخَاسِرِينَ</w:t>
      </w:r>
      <w:r w:rsidR="00636AA4" w:rsidRPr="00636AA4">
        <w:rPr>
          <w:rStyle w:val="libFootnoteAieChar"/>
          <w:rFonts w:hint="cs"/>
          <w:rtl/>
        </w:rPr>
        <w:t xml:space="preserve"> </w:t>
      </w:r>
      <w:r w:rsidR="00636AA4" w:rsidRPr="00636AA4">
        <w:rPr>
          <w:rStyle w:val="libFootnoteAlaemChar"/>
          <w:rFonts w:hint="cs"/>
          <w:rtl/>
        </w:rPr>
        <w:t>)</w:t>
      </w:r>
      <w:r w:rsidRPr="008F7232">
        <w:rPr>
          <w:rtl/>
        </w:rPr>
        <w:t>(1)</w:t>
      </w:r>
      <w:r>
        <w:rPr>
          <w:rtl/>
          <w:lang w:bidi="fa-IR"/>
        </w:rPr>
        <w:t xml:space="preserve"> . ثمّ لمْ تريثوا </w:t>
      </w:r>
      <w:r w:rsidR="0087599F">
        <w:rPr>
          <w:rtl/>
          <w:lang w:bidi="fa-IR"/>
        </w:rPr>
        <w:t>إلّا</w:t>
      </w:r>
      <w:r>
        <w:rPr>
          <w:rtl/>
          <w:lang w:bidi="fa-IR"/>
        </w:rPr>
        <w:t xml:space="preserve"> ريث أنْ تسكن نغرتها</w:t>
      </w:r>
      <w:r w:rsidR="004C397E">
        <w:rPr>
          <w:rtl/>
          <w:lang w:bidi="fa-IR"/>
        </w:rPr>
        <w:t>،</w:t>
      </w:r>
      <w:r>
        <w:rPr>
          <w:rtl/>
          <w:lang w:bidi="fa-IR"/>
        </w:rPr>
        <w:t xml:space="preserve"> تشربون حسواً وتسرون في ارتغاء</w:t>
      </w:r>
      <w:r w:rsidR="004C397E">
        <w:rPr>
          <w:rtl/>
          <w:lang w:bidi="fa-IR"/>
        </w:rPr>
        <w:t>،</w:t>
      </w:r>
      <w:r>
        <w:rPr>
          <w:rtl/>
          <w:lang w:bidi="fa-IR"/>
        </w:rPr>
        <w:t xml:space="preserve"> ونصبر منكم على مثل حزِّ المدى</w:t>
      </w:r>
      <w:r w:rsidR="004C397E">
        <w:rPr>
          <w:rtl/>
          <w:lang w:bidi="fa-IR"/>
        </w:rPr>
        <w:t>،</w:t>
      </w:r>
      <w:r>
        <w:rPr>
          <w:rtl/>
          <w:lang w:bidi="fa-IR"/>
        </w:rPr>
        <w:t xml:space="preserve"> وأنتم الآن تزعمون </w:t>
      </w:r>
      <w:r w:rsidR="0087599F">
        <w:rPr>
          <w:rtl/>
          <w:lang w:bidi="fa-IR"/>
        </w:rPr>
        <w:t>إلّا</w:t>
      </w:r>
      <w:r>
        <w:rPr>
          <w:rtl/>
          <w:lang w:bidi="fa-IR"/>
        </w:rPr>
        <w:t xml:space="preserve"> إرث لنا</w:t>
      </w:r>
      <w:r w:rsidR="004C397E">
        <w:rPr>
          <w:rtl/>
          <w:lang w:bidi="fa-IR"/>
        </w:rPr>
        <w:t>،</w:t>
      </w:r>
      <w:r>
        <w:rPr>
          <w:rtl/>
          <w:lang w:bidi="fa-IR"/>
        </w:rPr>
        <w:t xml:space="preserve"> أفحكم الجاهليّة تبغون ؟ ومَنْ أحسن مِن الله حكماً لقوم يوقنون</w:t>
      </w:r>
      <w:r w:rsidR="007920B3">
        <w:rPr>
          <w:rtl/>
          <w:lang w:bidi="fa-IR"/>
        </w:rPr>
        <w:t>.</w:t>
      </w:r>
    </w:p>
    <w:p w:rsidR="007920B3" w:rsidRDefault="00903D5C" w:rsidP="008F7232">
      <w:pPr>
        <w:pStyle w:val="libFootnote0"/>
        <w:rPr>
          <w:rtl/>
          <w:lang w:bidi="fa-IR"/>
        </w:rPr>
      </w:pPr>
      <w:r>
        <w:rPr>
          <w:rtl/>
          <w:lang w:bidi="fa-IR"/>
        </w:rPr>
        <w:t>ويهاً معشر المهاجرين ! أاُبتز إرث أبي ؟! أفي الكتاب أنْ ترث أباك ولا أرث أبي ؟! لقد جئت شيئاً فريّاً . فدونكها مخطومة مرحولة تلقاك يوم حشرك</w:t>
      </w:r>
      <w:r w:rsidR="004C397E">
        <w:rPr>
          <w:rtl/>
          <w:lang w:bidi="fa-IR"/>
        </w:rPr>
        <w:t>،</w:t>
      </w:r>
      <w:r>
        <w:rPr>
          <w:rtl/>
          <w:lang w:bidi="fa-IR"/>
        </w:rPr>
        <w:t xml:space="preserve"> فنِعْمَ الحكم الله</w:t>
      </w:r>
      <w:r w:rsidR="004C397E">
        <w:rPr>
          <w:rtl/>
          <w:lang w:bidi="fa-IR"/>
        </w:rPr>
        <w:t>،</w:t>
      </w:r>
      <w:r>
        <w:rPr>
          <w:rtl/>
          <w:lang w:bidi="fa-IR"/>
        </w:rPr>
        <w:t xml:space="preserve"> والزعيم </w:t>
      </w:r>
      <w:r w:rsidR="00622E4A">
        <w:rPr>
          <w:rtl/>
          <w:lang w:bidi="fa-IR"/>
        </w:rPr>
        <w:t>محمّد</w:t>
      </w:r>
      <w:r w:rsidR="004C397E">
        <w:rPr>
          <w:rtl/>
          <w:lang w:bidi="fa-IR"/>
        </w:rPr>
        <w:t>،</w:t>
      </w:r>
      <w:r>
        <w:rPr>
          <w:rtl/>
          <w:lang w:bidi="fa-IR"/>
        </w:rPr>
        <w:t xml:space="preserve"> والموعد القيامة</w:t>
      </w:r>
      <w:r w:rsidR="004C397E">
        <w:rPr>
          <w:rtl/>
          <w:lang w:bidi="fa-IR"/>
        </w:rPr>
        <w:t>،</w:t>
      </w:r>
      <w:r>
        <w:rPr>
          <w:rtl/>
          <w:lang w:bidi="fa-IR"/>
        </w:rPr>
        <w:t xml:space="preserve"> وعند الساعة يخسر المبطلون</w:t>
      </w:r>
      <w:r w:rsidR="004C397E">
        <w:rPr>
          <w:rtl/>
          <w:lang w:bidi="fa-IR"/>
        </w:rPr>
        <w:t>،</w:t>
      </w:r>
      <w:r w:rsidR="0056750F" w:rsidRPr="0056750F">
        <w:rPr>
          <w:rStyle w:val="libFootnoteAlaemChar"/>
          <w:rFonts w:hint="cs"/>
          <w:rtl/>
        </w:rPr>
        <w:t>(</w:t>
      </w:r>
      <w:r w:rsidRPr="0056750F">
        <w:rPr>
          <w:rStyle w:val="libFootnoteAieChar"/>
          <w:rtl/>
        </w:rPr>
        <w:t xml:space="preserve"> لِّكُلِّ نَبَأ </w:t>
      </w:r>
      <w:r w:rsidR="008C2F53" w:rsidRPr="0056750F">
        <w:rPr>
          <w:rStyle w:val="libFootnoteAieChar"/>
          <w:rtl/>
        </w:rPr>
        <w:t>م</w:t>
      </w:r>
      <w:r w:rsidRPr="0056750F">
        <w:rPr>
          <w:rStyle w:val="libFootnoteAieChar"/>
          <w:rtl/>
        </w:rPr>
        <w:t>سْتَقَرٌّ وَسَوْفَ تَعْلَ</w:t>
      </w:r>
      <w:r w:rsidR="008C2F53" w:rsidRPr="0056750F">
        <w:rPr>
          <w:rStyle w:val="libFootnoteAieChar"/>
          <w:rtl/>
        </w:rPr>
        <w:t>م</w:t>
      </w:r>
      <w:r w:rsidRPr="0056750F">
        <w:rPr>
          <w:rStyle w:val="libFootnoteAieChar"/>
          <w:rtl/>
        </w:rPr>
        <w:t>ونَ</w:t>
      </w:r>
      <w:r w:rsidR="0056750F" w:rsidRPr="0056750F">
        <w:rPr>
          <w:rStyle w:val="libFootnoteAieChar"/>
          <w:rFonts w:hint="cs"/>
          <w:rtl/>
        </w:rPr>
        <w:t xml:space="preserve"> </w:t>
      </w:r>
      <w:r w:rsidR="0056750F" w:rsidRPr="0056750F">
        <w:rPr>
          <w:rStyle w:val="libFootnoteAlaemChar"/>
          <w:rFonts w:hint="cs"/>
          <w:rtl/>
        </w:rPr>
        <w:t>)</w:t>
      </w:r>
      <w:r w:rsidRPr="008F7232">
        <w:rPr>
          <w:rtl/>
        </w:rPr>
        <w:t>(2)</w:t>
      </w:r>
      <w:r>
        <w:rPr>
          <w:rtl/>
          <w:lang w:bidi="fa-IR"/>
        </w:rPr>
        <w:t xml:space="preserve"> ))</w:t>
      </w:r>
      <w:r w:rsidR="007920B3">
        <w:rPr>
          <w:rtl/>
          <w:lang w:bidi="fa-IR"/>
        </w:rPr>
        <w:t>.</w:t>
      </w:r>
    </w:p>
    <w:p w:rsidR="008C2F53" w:rsidRDefault="00903D5C" w:rsidP="008F7232">
      <w:pPr>
        <w:pStyle w:val="libFootnote0"/>
        <w:rPr>
          <w:lang w:bidi="fa-IR"/>
        </w:rPr>
      </w:pPr>
      <w:r>
        <w:rPr>
          <w:rtl/>
          <w:lang w:bidi="fa-IR"/>
        </w:rPr>
        <w:t>ثمّ انحرفت إلى قبر النّبي (</w:t>
      </w:r>
      <w:r w:rsidR="00300A34" w:rsidRPr="006923FA">
        <w:rPr>
          <w:rStyle w:val="libFootnoteAlaemChar"/>
          <w:rtl/>
        </w:rPr>
        <w:t>صلى‌الله‌عليه‌وآله</w:t>
      </w:r>
      <w:r>
        <w:rPr>
          <w:rtl/>
          <w:lang w:bidi="fa-IR"/>
        </w:rPr>
        <w:t>) وهي تقول :</w:t>
      </w:r>
    </w:p>
    <w:tbl>
      <w:tblPr>
        <w:tblStyle w:val="TableGrid"/>
        <w:bidiVisual/>
        <w:tblW w:w="4562" w:type="pct"/>
        <w:tblInd w:w="384" w:type="dxa"/>
        <w:tblLook w:val="01E0"/>
      </w:tblPr>
      <w:tblGrid>
        <w:gridCol w:w="3527"/>
        <w:gridCol w:w="272"/>
        <w:gridCol w:w="3511"/>
      </w:tblGrid>
      <w:tr w:rsidR="00914BC9" w:rsidTr="00F367D9">
        <w:trPr>
          <w:trHeight w:val="350"/>
        </w:trPr>
        <w:tc>
          <w:tcPr>
            <w:tcW w:w="3920" w:type="dxa"/>
            <w:shd w:val="clear" w:color="auto" w:fill="auto"/>
          </w:tcPr>
          <w:p w:rsidR="00914BC9" w:rsidRDefault="00914BC9" w:rsidP="006923FA">
            <w:pPr>
              <w:pStyle w:val="libPoemFootnote"/>
            </w:pPr>
            <w:r>
              <w:rPr>
                <w:rtl/>
                <w:lang w:bidi="fa-IR"/>
              </w:rPr>
              <w:t>قد كان بَعْدَك أنباءٌ وهنبثةٌ</w:t>
            </w:r>
            <w:r w:rsidRPr="00725071">
              <w:rPr>
                <w:rStyle w:val="libPoemTiniChar0"/>
                <w:rtl/>
              </w:rPr>
              <w:br/>
              <w:t> </w:t>
            </w:r>
          </w:p>
        </w:tc>
        <w:tc>
          <w:tcPr>
            <w:tcW w:w="279" w:type="dxa"/>
            <w:shd w:val="clear" w:color="auto" w:fill="auto"/>
          </w:tcPr>
          <w:p w:rsidR="00914BC9" w:rsidRDefault="00914BC9" w:rsidP="006923FA">
            <w:pPr>
              <w:pStyle w:val="libPoemFootnote"/>
              <w:rPr>
                <w:rtl/>
              </w:rPr>
            </w:pPr>
          </w:p>
        </w:tc>
        <w:tc>
          <w:tcPr>
            <w:tcW w:w="3881" w:type="dxa"/>
            <w:shd w:val="clear" w:color="auto" w:fill="auto"/>
          </w:tcPr>
          <w:p w:rsidR="00914BC9" w:rsidRDefault="00914BC9" w:rsidP="006923FA">
            <w:pPr>
              <w:pStyle w:val="libPoemFootnote"/>
            </w:pPr>
            <w:r>
              <w:rPr>
                <w:rtl/>
                <w:lang w:bidi="fa-IR"/>
              </w:rPr>
              <w:t>لو كنتَ شاهدَها لم تَكْثُرِ الخطُبُ</w:t>
            </w:r>
            <w:r w:rsidRPr="00725071">
              <w:rPr>
                <w:rStyle w:val="libPoemTiniChar0"/>
                <w:rtl/>
              </w:rPr>
              <w:br/>
              <w:t> </w:t>
            </w:r>
          </w:p>
        </w:tc>
      </w:tr>
      <w:tr w:rsidR="00914BC9" w:rsidTr="00F367D9">
        <w:trPr>
          <w:trHeight w:val="350"/>
        </w:trPr>
        <w:tc>
          <w:tcPr>
            <w:tcW w:w="3920" w:type="dxa"/>
          </w:tcPr>
          <w:p w:rsidR="00914BC9" w:rsidRDefault="00914BC9" w:rsidP="006923FA">
            <w:pPr>
              <w:pStyle w:val="libPoemFootnote"/>
            </w:pPr>
            <w:r>
              <w:rPr>
                <w:rtl/>
                <w:lang w:bidi="fa-IR"/>
              </w:rPr>
              <w:t>إنَّا فقدناك فَقْدَ الأرضِ وابلَها</w:t>
            </w:r>
            <w:r w:rsidRPr="00725071">
              <w:rPr>
                <w:rStyle w:val="libPoemTiniChar0"/>
                <w:rtl/>
              </w:rPr>
              <w:br/>
              <w:t> </w:t>
            </w:r>
          </w:p>
        </w:tc>
        <w:tc>
          <w:tcPr>
            <w:tcW w:w="279" w:type="dxa"/>
          </w:tcPr>
          <w:p w:rsidR="00914BC9" w:rsidRDefault="00914BC9" w:rsidP="006923FA">
            <w:pPr>
              <w:pStyle w:val="libPoemFootnote"/>
              <w:rPr>
                <w:rtl/>
              </w:rPr>
            </w:pPr>
          </w:p>
        </w:tc>
        <w:tc>
          <w:tcPr>
            <w:tcW w:w="3881" w:type="dxa"/>
          </w:tcPr>
          <w:p w:rsidR="00914BC9" w:rsidRDefault="00914BC9" w:rsidP="006923FA">
            <w:pPr>
              <w:pStyle w:val="libPoemFootnote"/>
            </w:pPr>
            <w:r>
              <w:rPr>
                <w:rtl/>
                <w:lang w:bidi="fa-IR"/>
              </w:rPr>
              <w:t>واختلَّ قومك فاشهدْهم ولا تغبِ</w:t>
            </w:r>
            <w:r w:rsidRPr="008F7232">
              <w:rPr>
                <w:rtl/>
              </w:rPr>
              <w:t>(3)</w:t>
            </w:r>
            <w:r w:rsidRPr="00725071">
              <w:rPr>
                <w:rStyle w:val="libPoemTiniChar0"/>
                <w:rtl/>
              </w:rPr>
              <w:br/>
              <w:t> </w:t>
            </w:r>
          </w:p>
        </w:tc>
      </w:tr>
    </w:tbl>
    <w:p w:rsidR="007920B3" w:rsidRDefault="00903D5C" w:rsidP="008F7232">
      <w:pPr>
        <w:pStyle w:val="libFootnote0"/>
        <w:rPr>
          <w:rtl/>
          <w:lang w:bidi="fa-IR"/>
        </w:rPr>
      </w:pPr>
      <w:r>
        <w:rPr>
          <w:rtl/>
          <w:lang w:bidi="fa-IR"/>
        </w:rPr>
        <w:t>قال : فما رأينا يوماً كان أكثر باكياً ولا باكية مِن ذلك اليوم</w:t>
      </w:r>
      <w:r w:rsidR="007920B3">
        <w:rPr>
          <w:rtl/>
          <w:lang w:bidi="fa-IR"/>
        </w:rPr>
        <w:t>.</w:t>
      </w:r>
    </w:p>
    <w:p w:rsidR="008C2F53" w:rsidRDefault="00903D5C" w:rsidP="008F7232">
      <w:pPr>
        <w:pStyle w:val="libFootnote0"/>
        <w:rPr>
          <w:lang w:bidi="fa-IR"/>
        </w:rPr>
      </w:pPr>
      <w:r>
        <w:rPr>
          <w:rtl/>
          <w:lang w:bidi="fa-IR"/>
        </w:rPr>
        <w:t xml:space="preserve">روى ابن طيفور </w:t>
      </w:r>
      <w:r w:rsidR="008C2F53">
        <w:rPr>
          <w:rtl/>
          <w:lang w:bidi="fa-IR"/>
        </w:rPr>
        <w:t>-</w:t>
      </w:r>
      <w:r>
        <w:rPr>
          <w:rtl/>
          <w:lang w:bidi="fa-IR"/>
        </w:rPr>
        <w:t xml:space="preserve"> أيضاً </w:t>
      </w:r>
      <w:r w:rsidR="008C2F53">
        <w:rPr>
          <w:rtl/>
          <w:lang w:bidi="fa-IR"/>
        </w:rPr>
        <w:t>-</w:t>
      </w:r>
      <w:r>
        <w:rPr>
          <w:rtl/>
          <w:lang w:bidi="fa-IR"/>
        </w:rPr>
        <w:t xml:space="preserve"> في بلاغات النساء / 14</w:t>
      </w:r>
      <w:r w:rsidR="004C397E">
        <w:rPr>
          <w:rtl/>
          <w:lang w:bidi="fa-IR"/>
        </w:rPr>
        <w:t>،</w:t>
      </w:r>
      <w:r>
        <w:rPr>
          <w:rtl/>
          <w:lang w:bidi="fa-IR"/>
        </w:rPr>
        <w:t xml:space="preserve"> وفي جواهر المطالب في مناقب آل أبي طالب 1 / 157</w:t>
      </w:r>
      <w:r w:rsidR="004C397E">
        <w:rPr>
          <w:rtl/>
          <w:lang w:bidi="fa-IR"/>
        </w:rPr>
        <w:t>،</w:t>
      </w:r>
      <w:r>
        <w:rPr>
          <w:rtl/>
          <w:lang w:bidi="fa-IR"/>
        </w:rPr>
        <w:t xml:space="preserve"> وأعلام النساء 3 / 1208</w:t>
      </w:r>
      <w:r w:rsidR="004C397E">
        <w:rPr>
          <w:rtl/>
          <w:lang w:bidi="fa-IR"/>
        </w:rPr>
        <w:t>،</w:t>
      </w:r>
      <w:r>
        <w:rPr>
          <w:rtl/>
          <w:lang w:bidi="fa-IR"/>
        </w:rPr>
        <w:t xml:space="preserve"> واللفظ للأوّل قال : حدّثني جعفر بن </w:t>
      </w:r>
      <w:r w:rsidR="00622E4A">
        <w:rPr>
          <w:rtl/>
          <w:lang w:bidi="fa-IR"/>
        </w:rPr>
        <w:t>محمّد</w:t>
      </w:r>
      <w:r>
        <w:rPr>
          <w:rtl/>
          <w:lang w:bidi="fa-IR"/>
        </w:rPr>
        <w:t xml:space="preserve"> </w:t>
      </w:r>
      <w:r w:rsidR="008C2F53">
        <w:rPr>
          <w:rtl/>
          <w:lang w:bidi="fa-IR"/>
        </w:rPr>
        <w:t>-</w:t>
      </w:r>
      <w:r>
        <w:rPr>
          <w:rtl/>
          <w:lang w:bidi="fa-IR"/>
        </w:rPr>
        <w:t xml:space="preserve"> رجل مِن أهل ديار مصر لقيته بالرافقة </w:t>
      </w:r>
      <w:r w:rsidR="008C2F53">
        <w:rPr>
          <w:rtl/>
          <w:lang w:bidi="fa-IR"/>
        </w:rPr>
        <w:t>-</w:t>
      </w:r>
      <w:r w:rsidR="004C397E">
        <w:rPr>
          <w:rtl/>
          <w:lang w:bidi="fa-IR"/>
        </w:rPr>
        <w:t>،</w:t>
      </w:r>
      <w:r>
        <w:rPr>
          <w:rtl/>
          <w:lang w:bidi="fa-IR"/>
        </w:rPr>
        <w:t xml:space="preserve"> قال : حدّثني أبي</w:t>
      </w:r>
      <w:r w:rsidR="004C397E">
        <w:rPr>
          <w:rtl/>
          <w:lang w:bidi="fa-IR"/>
        </w:rPr>
        <w:t>،</w:t>
      </w:r>
      <w:r>
        <w:rPr>
          <w:rtl/>
          <w:lang w:bidi="fa-IR"/>
        </w:rPr>
        <w:t xml:space="preserve"> قال : أخبرنا موسى بن عيسى</w:t>
      </w:r>
      <w:r w:rsidR="004C397E">
        <w:rPr>
          <w:rtl/>
          <w:lang w:bidi="fa-IR"/>
        </w:rPr>
        <w:t>،</w:t>
      </w:r>
      <w:r>
        <w:rPr>
          <w:rtl/>
          <w:lang w:bidi="fa-IR"/>
        </w:rPr>
        <w:t xml:space="preserve"> قال : أخبرنا عبد الله بن يونس</w:t>
      </w:r>
      <w:r w:rsidR="004C397E">
        <w:rPr>
          <w:rtl/>
          <w:lang w:bidi="fa-IR"/>
        </w:rPr>
        <w:t>،</w:t>
      </w:r>
      <w:r>
        <w:rPr>
          <w:rtl/>
          <w:lang w:bidi="fa-IR"/>
        </w:rPr>
        <w:t xml:space="preserve"> قال : أخبرنا جعفر الأحمر</w:t>
      </w:r>
      <w:r w:rsidR="004C397E">
        <w:rPr>
          <w:rtl/>
          <w:lang w:bidi="fa-IR"/>
        </w:rPr>
        <w:t>،</w:t>
      </w:r>
      <w:r>
        <w:rPr>
          <w:rtl/>
          <w:lang w:bidi="fa-IR"/>
        </w:rPr>
        <w:t xml:space="preserve"> عن زيد بن علي (رحمة الله عليه)</w:t>
      </w:r>
      <w:r w:rsidR="004C397E">
        <w:rPr>
          <w:rtl/>
          <w:lang w:bidi="fa-IR"/>
        </w:rPr>
        <w:t>،</w:t>
      </w:r>
      <w:r>
        <w:rPr>
          <w:rtl/>
          <w:lang w:bidi="fa-IR"/>
        </w:rPr>
        <w:t xml:space="preserve"> عن عمّته زينب بنت الحُسين (</w:t>
      </w:r>
      <w:r w:rsidR="008C2F53" w:rsidRPr="006923FA">
        <w:rPr>
          <w:rStyle w:val="libFootnoteAlaemChar"/>
          <w:rtl/>
        </w:rPr>
        <w:t>عليهما‌السلام</w:t>
      </w:r>
      <w:r>
        <w:rPr>
          <w:rtl/>
          <w:lang w:bidi="fa-IR"/>
        </w:rPr>
        <w:t>)</w:t>
      </w:r>
      <w:r w:rsidR="004C397E">
        <w:rPr>
          <w:rtl/>
          <w:lang w:bidi="fa-IR"/>
        </w:rPr>
        <w:t>،</w:t>
      </w:r>
      <w:r>
        <w:rPr>
          <w:rtl/>
          <w:lang w:bidi="fa-IR"/>
        </w:rPr>
        <w:t xml:space="preserve"> قالت : </w:t>
      </w:r>
      <w:r w:rsidR="0087599F">
        <w:rPr>
          <w:rtl/>
          <w:lang w:bidi="fa-IR"/>
        </w:rPr>
        <w:t>ل</w:t>
      </w:r>
      <w:r w:rsidR="006923FA">
        <w:rPr>
          <w:rFonts w:hint="cs"/>
          <w:rtl/>
          <w:lang w:bidi="fa-IR"/>
        </w:rPr>
        <w:t>ـ</w:t>
      </w:r>
      <w:r w:rsidR="0087599F">
        <w:rPr>
          <w:rtl/>
          <w:lang w:bidi="fa-IR"/>
        </w:rPr>
        <w:t>مـَّا</w:t>
      </w:r>
      <w:r>
        <w:rPr>
          <w:rtl/>
          <w:lang w:bidi="fa-IR"/>
        </w:rPr>
        <w:t xml:space="preserve"> بلغ فاطمة (</w:t>
      </w:r>
      <w:r w:rsidR="008C2F53" w:rsidRPr="006923FA">
        <w:rPr>
          <w:rStyle w:val="libFootnoteAlaemChar"/>
          <w:rtl/>
        </w:rPr>
        <w:t>عليها‌السلام</w:t>
      </w:r>
      <w:r>
        <w:rPr>
          <w:rtl/>
          <w:lang w:bidi="fa-IR"/>
        </w:rPr>
        <w:t>) إجماع أبي بكر على منعها فدكاً</w:t>
      </w:r>
      <w:r w:rsidR="004C397E">
        <w:rPr>
          <w:rtl/>
          <w:lang w:bidi="fa-IR"/>
        </w:rPr>
        <w:t>،</w:t>
      </w:r>
      <w:r>
        <w:rPr>
          <w:rtl/>
          <w:lang w:bidi="fa-IR"/>
        </w:rPr>
        <w:t xml:space="preserve"> لاثت خمارها وخرجت في حشدة نسائها ول</w:t>
      </w:r>
      <w:r w:rsidR="006923FA">
        <w:rPr>
          <w:rFonts w:hint="cs"/>
          <w:rtl/>
          <w:lang w:bidi="fa-IR"/>
        </w:rPr>
        <w:t>ـ</w:t>
      </w:r>
      <w:r>
        <w:rPr>
          <w:rtl/>
          <w:lang w:bidi="fa-IR"/>
        </w:rPr>
        <w:t>مّةٍ مِن قومها</w:t>
      </w:r>
      <w:r w:rsidR="004C397E">
        <w:rPr>
          <w:rtl/>
          <w:lang w:bidi="fa-IR"/>
        </w:rPr>
        <w:t>،</w:t>
      </w:r>
      <w:r>
        <w:rPr>
          <w:rtl/>
          <w:lang w:bidi="fa-IR"/>
        </w:rPr>
        <w:t xml:space="preserve"> تجر أذراعها</w:t>
      </w:r>
      <w:r w:rsidR="004C397E">
        <w:rPr>
          <w:rtl/>
          <w:lang w:bidi="fa-IR"/>
        </w:rPr>
        <w:t>،</w:t>
      </w:r>
      <w:r>
        <w:rPr>
          <w:rtl/>
          <w:lang w:bidi="fa-IR"/>
        </w:rPr>
        <w:t xml:space="preserve"> ما تخرم مِن مشية رسول الله (</w:t>
      </w:r>
      <w:r w:rsidR="00300A34" w:rsidRPr="006923FA">
        <w:rPr>
          <w:rStyle w:val="libFootnoteAlaemChar"/>
          <w:rtl/>
        </w:rPr>
        <w:t>صلى‌الله‌عليه‌وآله</w:t>
      </w:r>
      <w:r>
        <w:rPr>
          <w:rtl/>
          <w:lang w:bidi="fa-IR"/>
        </w:rPr>
        <w:t>) شيئاً</w:t>
      </w:r>
      <w:r w:rsidR="004C397E">
        <w:rPr>
          <w:rtl/>
          <w:lang w:bidi="fa-IR"/>
        </w:rPr>
        <w:t>،</w:t>
      </w:r>
      <w:r>
        <w:rPr>
          <w:rtl/>
          <w:lang w:bidi="fa-IR"/>
        </w:rPr>
        <w:t xml:space="preserve"> حتّى وقفت على أبي بكر</w:t>
      </w:r>
      <w:r w:rsidR="004C397E">
        <w:rPr>
          <w:rtl/>
          <w:lang w:bidi="fa-IR"/>
        </w:rPr>
        <w:t>،</w:t>
      </w:r>
      <w:r>
        <w:rPr>
          <w:rtl/>
          <w:lang w:bidi="fa-IR"/>
        </w:rPr>
        <w:t xml:space="preserve"> وهو في حشد مِن المهاجرين والأنصار</w:t>
      </w:r>
      <w:r w:rsidR="004C397E">
        <w:rPr>
          <w:rtl/>
          <w:lang w:bidi="fa-IR"/>
        </w:rPr>
        <w:t>،</w:t>
      </w:r>
      <w:r>
        <w:rPr>
          <w:rtl/>
          <w:lang w:bidi="fa-IR"/>
        </w:rPr>
        <w:t xml:space="preserve"> فأنَّت أنّةً أجهش لها القوم بالبكاء</w:t>
      </w:r>
      <w:r w:rsidR="004C397E">
        <w:rPr>
          <w:rtl/>
          <w:lang w:bidi="fa-IR"/>
        </w:rPr>
        <w:t>،</w:t>
      </w:r>
      <w:r>
        <w:rPr>
          <w:rtl/>
          <w:lang w:bidi="fa-IR"/>
        </w:rPr>
        <w:t xml:space="preserve"> ف</w:t>
      </w:r>
      <w:r w:rsidR="0087599F">
        <w:rPr>
          <w:rtl/>
          <w:lang w:bidi="fa-IR"/>
        </w:rPr>
        <w:t>لمـَّا</w:t>
      </w:r>
      <w:r>
        <w:rPr>
          <w:rtl/>
          <w:lang w:bidi="fa-IR"/>
        </w:rPr>
        <w:t xml:space="preserve"> سكنت فورتهم</w:t>
      </w:r>
      <w:r w:rsidR="004C397E">
        <w:rPr>
          <w:rtl/>
          <w:lang w:bidi="fa-IR"/>
        </w:rPr>
        <w:t>،</w:t>
      </w:r>
      <w:r>
        <w:rPr>
          <w:rtl/>
          <w:lang w:bidi="fa-IR"/>
        </w:rPr>
        <w:t xml:space="preserve"> قالت : (( أبدأ بحمد الله </w:t>
      </w:r>
      <w:r w:rsidR="008C2F53">
        <w:rPr>
          <w:rtl/>
          <w:lang w:bidi="fa-IR"/>
        </w:rPr>
        <w:t>-</w:t>
      </w:r>
      <w:r>
        <w:rPr>
          <w:rtl/>
          <w:lang w:bidi="fa-IR"/>
        </w:rPr>
        <w:t xml:space="preserve"> ثمّ أسبلت بينها وبينهم سجفاً </w:t>
      </w:r>
      <w:r w:rsidR="008C2F53">
        <w:rPr>
          <w:rtl/>
          <w:lang w:bidi="fa-IR"/>
        </w:rPr>
        <w:t>-</w:t>
      </w:r>
      <w:r w:rsidR="004C397E">
        <w:rPr>
          <w:rtl/>
          <w:lang w:bidi="fa-IR"/>
        </w:rPr>
        <w:t>،</w:t>
      </w:r>
      <w:r>
        <w:rPr>
          <w:rtl/>
          <w:lang w:bidi="fa-IR"/>
        </w:rPr>
        <w:t xml:space="preserve"> ثمّ قالت : الحمدُ لله على ما أنعم</w:t>
      </w:r>
      <w:r w:rsidR="004C397E">
        <w:rPr>
          <w:rtl/>
          <w:lang w:bidi="fa-IR"/>
        </w:rPr>
        <w:t>،</w:t>
      </w:r>
      <w:r>
        <w:rPr>
          <w:rtl/>
          <w:lang w:bidi="fa-IR"/>
        </w:rPr>
        <w:t xml:space="preserve"> والشكر على ما ألهم</w:t>
      </w:r>
      <w:r w:rsidR="004C397E">
        <w:rPr>
          <w:rtl/>
          <w:lang w:bidi="fa-IR"/>
        </w:rPr>
        <w:t>،</w:t>
      </w:r>
      <w:r>
        <w:rPr>
          <w:rtl/>
          <w:lang w:bidi="fa-IR"/>
        </w:rPr>
        <w:t xml:space="preserve"> والثناء بما قدّم مِن عموم نِعَمٍ ابتدأها</w:t>
      </w:r>
      <w:r w:rsidR="004C397E">
        <w:rPr>
          <w:rtl/>
          <w:lang w:bidi="fa-IR"/>
        </w:rPr>
        <w:t>،</w:t>
      </w:r>
    </w:p>
    <w:p w:rsidR="007920B3" w:rsidRDefault="00903D5C" w:rsidP="008F7232">
      <w:pPr>
        <w:pStyle w:val="libFootnote0"/>
        <w:rPr>
          <w:rtl/>
          <w:lang w:bidi="fa-IR"/>
        </w:rPr>
      </w:pPr>
      <w:r w:rsidRPr="008F7232">
        <w:rPr>
          <w:rtl/>
        </w:rPr>
        <w:t>(1)</w:t>
      </w:r>
      <w:r>
        <w:rPr>
          <w:rtl/>
          <w:lang w:bidi="fa-IR"/>
        </w:rPr>
        <w:t xml:space="preserve"> سورة آل عمران / 85</w:t>
      </w:r>
      <w:r w:rsidR="007920B3">
        <w:rPr>
          <w:rtl/>
          <w:lang w:bidi="fa-IR"/>
        </w:rPr>
        <w:t>.</w:t>
      </w:r>
    </w:p>
    <w:p w:rsidR="007920B3" w:rsidRDefault="00903D5C" w:rsidP="008F7232">
      <w:pPr>
        <w:pStyle w:val="libFootnote0"/>
        <w:rPr>
          <w:rtl/>
          <w:lang w:bidi="fa-IR"/>
        </w:rPr>
      </w:pPr>
      <w:r w:rsidRPr="008F7232">
        <w:rPr>
          <w:rtl/>
        </w:rPr>
        <w:t>(2)</w:t>
      </w:r>
      <w:r>
        <w:rPr>
          <w:rtl/>
          <w:lang w:bidi="fa-IR"/>
        </w:rPr>
        <w:t xml:space="preserve"> سورة الأنعام / 67</w:t>
      </w:r>
      <w:r w:rsidR="007920B3">
        <w:rPr>
          <w:rtl/>
          <w:lang w:bidi="fa-IR"/>
        </w:rPr>
        <w:t>.</w:t>
      </w:r>
    </w:p>
    <w:p w:rsidR="00622E4A" w:rsidRDefault="00903D5C" w:rsidP="008F7232">
      <w:pPr>
        <w:pStyle w:val="libFootnote0"/>
        <w:rPr>
          <w:lang w:bidi="fa-IR"/>
        </w:rPr>
      </w:pPr>
      <w:r w:rsidRPr="008F7232">
        <w:rPr>
          <w:rtl/>
        </w:rPr>
        <w:t>(3)</w:t>
      </w:r>
      <w:r>
        <w:rPr>
          <w:rtl/>
          <w:lang w:bidi="fa-IR"/>
        </w:rPr>
        <w:t xml:space="preserve"> لا يخفى ما في البيت من اختلافِ حرف الروي مع ما قبله . (موقع معهد الإمامين الحَسَنين)</w:t>
      </w:r>
    </w:p>
    <w:p w:rsidR="00903D5C" w:rsidRDefault="008C2F53" w:rsidP="00903D5C">
      <w:pPr>
        <w:pStyle w:val="libNormal"/>
        <w:rPr>
          <w:lang w:bidi="fa-IR"/>
        </w:rPr>
      </w:pPr>
      <w:r>
        <w:rPr>
          <w:rtl/>
          <w:lang w:bidi="fa-IR"/>
        </w:rPr>
        <w:br w:type="page"/>
      </w:r>
    </w:p>
    <w:p w:rsidR="008C2F53" w:rsidRDefault="008C2F53" w:rsidP="008C2F53">
      <w:pPr>
        <w:pStyle w:val="libLine"/>
        <w:rPr>
          <w:lang w:bidi="fa-IR"/>
        </w:rPr>
      </w:pPr>
      <w:r>
        <w:rPr>
          <w:rtl/>
          <w:lang w:bidi="fa-IR"/>
        </w:rPr>
        <w:lastRenderedPageBreak/>
        <w:t>____________________</w:t>
      </w:r>
    </w:p>
    <w:p w:rsidR="007920B3" w:rsidRDefault="00903D5C" w:rsidP="00AA471E">
      <w:pPr>
        <w:pStyle w:val="libFootnote0"/>
        <w:rPr>
          <w:rtl/>
          <w:lang w:bidi="fa-IR"/>
        </w:rPr>
      </w:pPr>
      <w:r>
        <w:rPr>
          <w:rtl/>
          <w:lang w:bidi="fa-IR"/>
        </w:rPr>
        <w:t>وسبوغ آلاء أسداها</w:t>
      </w:r>
      <w:r w:rsidR="004C397E">
        <w:rPr>
          <w:rtl/>
          <w:lang w:bidi="fa-IR"/>
        </w:rPr>
        <w:t>،</w:t>
      </w:r>
      <w:r>
        <w:rPr>
          <w:rtl/>
          <w:lang w:bidi="fa-IR"/>
        </w:rPr>
        <w:t xml:space="preserve"> وإحسان مننٍ والاها . جمَّ عن الإحصاء عددها</w:t>
      </w:r>
      <w:r w:rsidR="004C397E">
        <w:rPr>
          <w:rtl/>
          <w:lang w:bidi="fa-IR"/>
        </w:rPr>
        <w:t>،</w:t>
      </w:r>
      <w:r>
        <w:rPr>
          <w:rtl/>
          <w:lang w:bidi="fa-IR"/>
        </w:rPr>
        <w:t xml:space="preserve"> وناءى عن المجازاة أمدها</w:t>
      </w:r>
      <w:r w:rsidR="004C397E">
        <w:rPr>
          <w:rtl/>
          <w:lang w:bidi="fa-IR"/>
        </w:rPr>
        <w:t>،</w:t>
      </w:r>
      <w:r>
        <w:rPr>
          <w:rtl/>
          <w:lang w:bidi="fa-IR"/>
        </w:rPr>
        <w:t xml:space="preserve"> وتفاوت عن الإدراك آمالها</w:t>
      </w:r>
      <w:r w:rsidR="004C397E">
        <w:rPr>
          <w:rtl/>
          <w:lang w:bidi="fa-IR"/>
        </w:rPr>
        <w:t>،</w:t>
      </w:r>
      <w:r>
        <w:rPr>
          <w:rtl/>
          <w:lang w:bidi="fa-IR"/>
        </w:rPr>
        <w:t xml:space="preserve"> واستثنِ الشكر بفضائلها</w:t>
      </w:r>
      <w:r w:rsidR="004C397E">
        <w:rPr>
          <w:rtl/>
          <w:lang w:bidi="fa-IR"/>
        </w:rPr>
        <w:t>،</w:t>
      </w:r>
      <w:r>
        <w:rPr>
          <w:rtl/>
          <w:lang w:bidi="fa-IR"/>
        </w:rPr>
        <w:t xml:space="preserve"> واستحمد إلى الخلائق بأجزالها</w:t>
      </w:r>
      <w:r w:rsidR="004C397E">
        <w:rPr>
          <w:rtl/>
          <w:lang w:bidi="fa-IR"/>
        </w:rPr>
        <w:t>،</w:t>
      </w:r>
      <w:r>
        <w:rPr>
          <w:rtl/>
          <w:lang w:bidi="fa-IR"/>
        </w:rPr>
        <w:t xml:space="preserve"> وثنى بالندب إلى أمثالها</w:t>
      </w:r>
      <w:r w:rsidR="007920B3">
        <w:rPr>
          <w:rtl/>
          <w:lang w:bidi="fa-IR"/>
        </w:rPr>
        <w:t>.</w:t>
      </w:r>
    </w:p>
    <w:p w:rsidR="007920B3" w:rsidRDefault="00903D5C" w:rsidP="00AA471E">
      <w:pPr>
        <w:pStyle w:val="libFootnote0"/>
        <w:rPr>
          <w:rtl/>
          <w:lang w:bidi="fa-IR"/>
        </w:rPr>
      </w:pPr>
      <w:r>
        <w:rPr>
          <w:rtl/>
          <w:lang w:bidi="fa-IR"/>
        </w:rPr>
        <w:t xml:space="preserve">وأشهد أنْ لا إله </w:t>
      </w:r>
      <w:r w:rsidR="0087599F">
        <w:rPr>
          <w:rtl/>
          <w:lang w:bidi="fa-IR"/>
        </w:rPr>
        <w:t>إلّا</w:t>
      </w:r>
      <w:r>
        <w:rPr>
          <w:rtl/>
          <w:lang w:bidi="fa-IR"/>
        </w:rPr>
        <w:t xml:space="preserve"> الله</w:t>
      </w:r>
      <w:r w:rsidR="004C397E">
        <w:rPr>
          <w:rtl/>
          <w:lang w:bidi="fa-IR"/>
        </w:rPr>
        <w:t>،</w:t>
      </w:r>
      <w:r>
        <w:rPr>
          <w:rtl/>
          <w:lang w:bidi="fa-IR"/>
        </w:rPr>
        <w:t xml:space="preserve"> كلمة جعل الإخلاص تأويلها</w:t>
      </w:r>
      <w:r w:rsidR="004C397E">
        <w:rPr>
          <w:rtl/>
          <w:lang w:bidi="fa-IR"/>
        </w:rPr>
        <w:t>،</w:t>
      </w:r>
      <w:r>
        <w:rPr>
          <w:rtl/>
          <w:lang w:bidi="fa-IR"/>
        </w:rPr>
        <w:t xml:space="preserve"> وضمن القلوب موصولها</w:t>
      </w:r>
      <w:r w:rsidR="004C397E">
        <w:rPr>
          <w:rtl/>
          <w:lang w:bidi="fa-IR"/>
        </w:rPr>
        <w:t>،</w:t>
      </w:r>
      <w:r>
        <w:rPr>
          <w:rtl/>
          <w:lang w:bidi="fa-IR"/>
        </w:rPr>
        <w:t xml:space="preserve"> وأنى </w:t>
      </w:r>
      <w:r w:rsidR="008C2F53">
        <w:rPr>
          <w:rtl/>
          <w:lang w:bidi="fa-IR"/>
        </w:rPr>
        <w:t>-</w:t>
      </w:r>
      <w:r>
        <w:rPr>
          <w:rtl/>
          <w:lang w:bidi="fa-IR"/>
        </w:rPr>
        <w:t xml:space="preserve"> في م : وأنار . وفي م : وأبان </w:t>
      </w:r>
      <w:r w:rsidR="008C2F53">
        <w:rPr>
          <w:rtl/>
          <w:lang w:bidi="fa-IR"/>
        </w:rPr>
        <w:t>-</w:t>
      </w:r>
      <w:r>
        <w:rPr>
          <w:rtl/>
          <w:lang w:bidi="fa-IR"/>
        </w:rPr>
        <w:t xml:space="preserve"> الفكرة معقولها . الممتنع مِن الأبصار رؤيته</w:t>
      </w:r>
      <w:r w:rsidR="004C397E">
        <w:rPr>
          <w:rtl/>
          <w:lang w:bidi="fa-IR"/>
        </w:rPr>
        <w:t>،</w:t>
      </w:r>
      <w:r>
        <w:rPr>
          <w:rtl/>
          <w:lang w:bidi="fa-IR"/>
        </w:rPr>
        <w:t xml:space="preserve"> ومِن الأوهام الإحاطة به</w:t>
      </w:r>
      <w:r w:rsidR="004C397E">
        <w:rPr>
          <w:rtl/>
          <w:lang w:bidi="fa-IR"/>
        </w:rPr>
        <w:t>،</w:t>
      </w:r>
      <w:r>
        <w:rPr>
          <w:rtl/>
          <w:lang w:bidi="fa-IR"/>
        </w:rPr>
        <w:t xml:space="preserve"> ابتدع الأشياء لا مِن شيء قبله</w:t>
      </w:r>
      <w:r w:rsidR="004C397E">
        <w:rPr>
          <w:rtl/>
          <w:lang w:bidi="fa-IR"/>
        </w:rPr>
        <w:t>،</w:t>
      </w:r>
      <w:r>
        <w:rPr>
          <w:rtl/>
          <w:lang w:bidi="fa-IR"/>
        </w:rPr>
        <w:t xml:space="preserve"> واحتذاها بلا مثال لغير فائدة زادته </w:t>
      </w:r>
      <w:r w:rsidR="0087599F">
        <w:rPr>
          <w:rtl/>
          <w:lang w:bidi="fa-IR"/>
        </w:rPr>
        <w:t>إلّا</w:t>
      </w:r>
      <w:r>
        <w:rPr>
          <w:rtl/>
          <w:lang w:bidi="fa-IR"/>
        </w:rPr>
        <w:t xml:space="preserve"> إظهاراً لقدرته</w:t>
      </w:r>
      <w:r w:rsidR="004C397E">
        <w:rPr>
          <w:rtl/>
          <w:lang w:bidi="fa-IR"/>
        </w:rPr>
        <w:t>،</w:t>
      </w:r>
      <w:r>
        <w:rPr>
          <w:rtl/>
          <w:lang w:bidi="fa-IR"/>
        </w:rPr>
        <w:t xml:space="preserve"> وتعبّداً لبريته</w:t>
      </w:r>
      <w:r w:rsidR="004C397E">
        <w:rPr>
          <w:rtl/>
          <w:lang w:bidi="fa-IR"/>
        </w:rPr>
        <w:t>،</w:t>
      </w:r>
      <w:r>
        <w:rPr>
          <w:rtl/>
          <w:lang w:bidi="fa-IR"/>
        </w:rPr>
        <w:t xml:space="preserve"> وإعزازاً لدعوته</w:t>
      </w:r>
      <w:r w:rsidR="004C397E">
        <w:rPr>
          <w:rtl/>
          <w:lang w:bidi="fa-IR"/>
        </w:rPr>
        <w:t>،</w:t>
      </w:r>
      <w:r>
        <w:rPr>
          <w:rtl/>
          <w:lang w:bidi="fa-IR"/>
        </w:rPr>
        <w:t xml:space="preserve"> ثمّ جعل الثو</w:t>
      </w:r>
      <w:r w:rsidR="00AA471E">
        <w:rPr>
          <w:rtl/>
          <w:lang w:bidi="fa-IR"/>
        </w:rPr>
        <w:t>اب على طاعته والعقاب على معصيته</w:t>
      </w:r>
      <w:r>
        <w:rPr>
          <w:rtl/>
          <w:lang w:bidi="fa-IR"/>
        </w:rPr>
        <w:t>؛ ذيادة لعباده عن نقمته</w:t>
      </w:r>
      <w:r w:rsidR="004C397E">
        <w:rPr>
          <w:rtl/>
          <w:lang w:bidi="fa-IR"/>
        </w:rPr>
        <w:t>،</w:t>
      </w:r>
      <w:r>
        <w:rPr>
          <w:rtl/>
          <w:lang w:bidi="fa-IR"/>
        </w:rPr>
        <w:t xml:space="preserve"> وجياشاً لهم إلى جنّته</w:t>
      </w:r>
      <w:r w:rsidR="007920B3">
        <w:rPr>
          <w:rtl/>
          <w:lang w:bidi="fa-IR"/>
        </w:rPr>
        <w:t>.</w:t>
      </w:r>
    </w:p>
    <w:p w:rsidR="007920B3" w:rsidRDefault="00903D5C" w:rsidP="00AA471E">
      <w:pPr>
        <w:pStyle w:val="libFootnote0"/>
        <w:rPr>
          <w:rtl/>
          <w:lang w:bidi="fa-IR"/>
        </w:rPr>
      </w:pPr>
      <w:r>
        <w:rPr>
          <w:rtl/>
          <w:lang w:bidi="fa-IR"/>
        </w:rPr>
        <w:t xml:space="preserve">وأشهد أنّ أبي </w:t>
      </w:r>
      <w:r w:rsidR="00622E4A">
        <w:rPr>
          <w:rtl/>
          <w:lang w:bidi="fa-IR"/>
        </w:rPr>
        <w:t>محمّد</w:t>
      </w:r>
      <w:r>
        <w:rPr>
          <w:rtl/>
          <w:lang w:bidi="fa-IR"/>
        </w:rPr>
        <w:t>اً عبده ورسوله</w:t>
      </w:r>
      <w:r w:rsidR="004C397E">
        <w:rPr>
          <w:rtl/>
          <w:lang w:bidi="fa-IR"/>
        </w:rPr>
        <w:t>،</w:t>
      </w:r>
      <w:r>
        <w:rPr>
          <w:rtl/>
          <w:lang w:bidi="fa-IR"/>
        </w:rPr>
        <w:t xml:space="preserve"> اختاره قبل أنّ يجتبله</w:t>
      </w:r>
      <w:r w:rsidR="004C397E">
        <w:rPr>
          <w:rtl/>
          <w:lang w:bidi="fa-IR"/>
        </w:rPr>
        <w:t>،</w:t>
      </w:r>
      <w:r>
        <w:rPr>
          <w:rtl/>
          <w:lang w:bidi="fa-IR"/>
        </w:rPr>
        <w:t xml:space="preserve"> واصطفاه قبل أنْ ابتعثه</w:t>
      </w:r>
      <w:r w:rsidR="004C397E">
        <w:rPr>
          <w:rtl/>
          <w:lang w:bidi="fa-IR"/>
        </w:rPr>
        <w:t>،</w:t>
      </w:r>
      <w:r>
        <w:rPr>
          <w:rtl/>
          <w:lang w:bidi="fa-IR"/>
        </w:rPr>
        <w:t xml:space="preserve"> وسمّاه قبل أنْ استنجبه ؛ إذ الخلائق بالغيوب مكنونة</w:t>
      </w:r>
      <w:r w:rsidR="004C397E">
        <w:rPr>
          <w:rtl/>
          <w:lang w:bidi="fa-IR"/>
        </w:rPr>
        <w:t>،</w:t>
      </w:r>
      <w:r>
        <w:rPr>
          <w:rtl/>
          <w:lang w:bidi="fa-IR"/>
        </w:rPr>
        <w:t xml:space="preserve"> وبستر الأهاويل مصونة</w:t>
      </w:r>
      <w:r w:rsidR="004C397E">
        <w:rPr>
          <w:rtl/>
          <w:lang w:bidi="fa-IR"/>
        </w:rPr>
        <w:t>،</w:t>
      </w:r>
      <w:r>
        <w:rPr>
          <w:rtl/>
          <w:lang w:bidi="fa-IR"/>
        </w:rPr>
        <w:t xml:space="preserve"> وبنهاية العدم مقرونة</w:t>
      </w:r>
      <w:r w:rsidR="004C397E">
        <w:rPr>
          <w:rtl/>
          <w:lang w:bidi="fa-IR"/>
        </w:rPr>
        <w:t>،</w:t>
      </w:r>
      <w:r>
        <w:rPr>
          <w:rtl/>
          <w:lang w:bidi="fa-IR"/>
        </w:rPr>
        <w:t xml:space="preserve"> علماً مِن الله (عزَّ وجلّ) بمآيل الاُمور</w:t>
      </w:r>
      <w:r w:rsidR="004C397E">
        <w:rPr>
          <w:rtl/>
          <w:lang w:bidi="fa-IR"/>
        </w:rPr>
        <w:t>،</w:t>
      </w:r>
      <w:r>
        <w:rPr>
          <w:rtl/>
          <w:lang w:bidi="fa-IR"/>
        </w:rPr>
        <w:t xml:space="preserve"> وإحاطة بحوادث الدهور</w:t>
      </w:r>
      <w:r w:rsidR="004C397E">
        <w:rPr>
          <w:rtl/>
          <w:lang w:bidi="fa-IR"/>
        </w:rPr>
        <w:t>،</w:t>
      </w:r>
      <w:r>
        <w:rPr>
          <w:rtl/>
          <w:lang w:bidi="fa-IR"/>
        </w:rPr>
        <w:t xml:space="preserve"> ومعرفة بمواضع المقدور . ابتعثه الله تعالى (عزَّ وجلّ) إتماماً لأمره</w:t>
      </w:r>
      <w:r w:rsidR="004C397E">
        <w:rPr>
          <w:rtl/>
          <w:lang w:bidi="fa-IR"/>
        </w:rPr>
        <w:t>،</w:t>
      </w:r>
      <w:r>
        <w:rPr>
          <w:rtl/>
          <w:lang w:bidi="fa-IR"/>
        </w:rPr>
        <w:t xml:space="preserve"> وعزيمة على إمضاء حكمه</w:t>
      </w:r>
      <w:r w:rsidR="004C397E">
        <w:rPr>
          <w:rtl/>
          <w:lang w:bidi="fa-IR"/>
        </w:rPr>
        <w:t>،</w:t>
      </w:r>
      <w:r>
        <w:rPr>
          <w:rtl/>
          <w:lang w:bidi="fa-IR"/>
        </w:rPr>
        <w:t xml:space="preserve"> فرأى (</w:t>
      </w:r>
      <w:r w:rsidR="00300A34" w:rsidRPr="00AA471E">
        <w:rPr>
          <w:rStyle w:val="libFootnoteAlaemChar"/>
          <w:rtl/>
        </w:rPr>
        <w:t>صلى‌الله‌عليه‌وآله</w:t>
      </w:r>
      <w:r>
        <w:rPr>
          <w:rtl/>
          <w:lang w:bidi="fa-IR"/>
        </w:rPr>
        <w:t>) الاُمم فرقاً في أديانها</w:t>
      </w:r>
      <w:r w:rsidR="004C397E">
        <w:rPr>
          <w:rtl/>
          <w:lang w:bidi="fa-IR"/>
        </w:rPr>
        <w:t>،</w:t>
      </w:r>
      <w:r>
        <w:rPr>
          <w:rtl/>
          <w:lang w:bidi="fa-IR"/>
        </w:rPr>
        <w:t xml:space="preserve"> عُكفاً على نيرانها</w:t>
      </w:r>
      <w:r w:rsidR="004C397E">
        <w:rPr>
          <w:rtl/>
          <w:lang w:bidi="fa-IR"/>
        </w:rPr>
        <w:t>،</w:t>
      </w:r>
      <w:r>
        <w:rPr>
          <w:rtl/>
          <w:lang w:bidi="fa-IR"/>
        </w:rPr>
        <w:t xml:space="preserve"> عابدة لأوثانها</w:t>
      </w:r>
      <w:r w:rsidR="004C397E">
        <w:rPr>
          <w:rtl/>
          <w:lang w:bidi="fa-IR"/>
        </w:rPr>
        <w:t>،</w:t>
      </w:r>
      <w:r>
        <w:rPr>
          <w:rtl/>
          <w:lang w:bidi="fa-IR"/>
        </w:rPr>
        <w:t xml:space="preserve"> منكرة لله مع عرفانها</w:t>
      </w:r>
      <w:r w:rsidR="004C397E">
        <w:rPr>
          <w:rtl/>
          <w:lang w:bidi="fa-IR"/>
        </w:rPr>
        <w:t>،</w:t>
      </w:r>
      <w:r>
        <w:rPr>
          <w:rtl/>
          <w:lang w:bidi="fa-IR"/>
        </w:rPr>
        <w:t xml:space="preserve"> فأنار الله (عزَّ وجلّ) ب</w:t>
      </w:r>
      <w:r w:rsidR="00622E4A">
        <w:rPr>
          <w:rtl/>
          <w:lang w:bidi="fa-IR"/>
        </w:rPr>
        <w:t>محمّد</w:t>
      </w:r>
      <w:r>
        <w:rPr>
          <w:rtl/>
          <w:lang w:bidi="fa-IR"/>
        </w:rPr>
        <w:t xml:space="preserve"> (</w:t>
      </w:r>
      <w:r w:rsidR="00300A34" w:rsidRPr="00AA471E">
        <w:rPr>
          <w:rStyle w:val="libFootnoteAlaemChar"/>
          <w:rtl/>
        </w:rPr>
        <w:t>صلى‌الله‌عليه‌وآله</w:t>
      </w:r>
      <w:r>
        <w:rPr>
          <w:rtl/>
          <w:lang w:bidi="fa-IR"/>
        </w:rPr>
        <w:t>) ظلمها</w:t>
      </w:r>
      <w:r w:rsidR="004C397E">
        <w:rPr>
          <w:rtl/>
          <w:lang w:bidi="fa-IR"/>
        </w:rPr>
        <w:t>،</w:t>
      </w:r>
      <w:r>
        <w:rPr>
          <w:rtl/>
          <w:lang w:bidi="fa-IR"/>
        </w:rPr>
        <w:t xml:space="preserve"> وفرَّج عن القلوب بهمَها</w:t>
      </w:r>
      <w:r w:rsidR="004C397E">
        <w:rPr>
          <w:rtl/>
          <w:lang w:bidi="fa-IR"/>
        </w:rPr>
        <w:t>،</w:t>
      </w:r>
      <w:r>
        <w:rPr>
          <w:rtl/>
          <w:lang w:bidi="fa-IR"/>
        </w:rPr>
        <w:t xml:space="preserve"> وجلى عن الأبصار غِمَمَها</w:t>
      </w:r>
      <w:r w:rsidR="004C397E">
        <w:rPr>
          <w:rtl/>
          <w:lang w:bidi="fa-IR"/>
        </w:rPr>
        <w:t>،</w:t>
      </w:r>
      <w:r>
        <w:rPr>
          <w:rtl/>
          <w:lang w:bidi="fa-IR"/>
        </w:rPr>
        <w:t xml:space="preserve"> ثمّ قبض الله نبيه (</w:t>
      </w:r>
      <w:r w:rsidR="00300A34" w:rsidRPr="00AA471E">
        <w:rPr>
          <w:rStyle w:val="libFootnoteAlaemChar"/>
          <w:rtl/>
        </w:rPr>
        <w:t>صلى‌الله‌عليه‌وآله</w:t>
      </w:r>
      <w:r>
        <w:rPr>
          <w:rtl/>
          <w:lang w:bidi="fa-IR"/>
        </w:rPr>
        <w:t>) قبض رأفة واختيار ؛ رغبة بأبي عن هذه الدار</w:t>
      </w:r>
      <w:r w:rsidR="004C397E">
        <w:rPr>
          <w:rtl/>
          <w:lang w:bidi="fa-IR"/>
        </w:rPr>
        <w:t>،</w:t>
      </w:r>
      <w:r>
        <w:rPr>
          <w:rtl/>
          <w:lang w:bidi="fa-IR"/>
        </w:rPr>
        <w:t xml:space="preserve"> موضوع عنه العبء والأوزار</w:t>
      </w:r>
      <w:r w:rsidR="004C397E">
        <w:rPr>
          <w:rtl/>
          <w:lang w:bidi="fa-IR"/>
        </w:rPr>
        <w:t>،</w:t>
      </w:r>
      <w:r>
        <w:rPr>
          <w:rtl/>
          <w:lang w:bidi="fa-IR"/>
        </w:rPr>
        <w:t xml:space="preserve"> محتفٍّ بالملائكة الأبرار</w:t>
      </w:r>
      <w:r w:rsidR="004C397E">
        <w:rPr>
          <w:rtl/>
          <w:lang w:bidi="fa-IR"/>
        </w:rPr>
        <w:t>،</w:t>
      </w:r>
      <w:r>
        <w:rPr>
          <w:rtl/>
          <w:lang w:bidi="fa-IR"/>
        </w:rPr>
        <w:t xml:space="preserve"> ومجاورة الملك الجبّار</w:t>
      </w:r>
      <w:r w:rsidR="004C397E">
        <w:rPr>
          <w:rtl/>
          <w:lang w:bidi="fa-IR"/>
        </w:rPr>
        <w:t>،</w:t>
      </w:r>
      <w:r>
        <w:rPr>
          <w:rtl/>
          <w:lang w:bidi="fa-IR"/>
        </w:rPr>
        <w:t xml:space="preserve"> ورضوان الربّ الغفّار . صلّى الله على </w:t>
      </w:r>
      <w:r w:rsidR="00622E4A">
        <w:rPr>
          <w:rtl/>
          <w:lang w:bidi="fa-IR"/>
        </w:rPr>
        <w:t>محمّد</w:t>
      </w:r>
      <w:r>
        <w:rPr>
          <w:rtl/>
          <w:lang w:bidi="fa-IR"/>
        </w:rPr>
        <w:t xml:space="preserve"> نبي الرحمة</w:t>
      </w:r>
      <w:r w:rsidR="004C397E">
        <w:rPr>
          <w:rtl/>
          <w:lang w:bidi="fa-IR"/>
        </w:rPr>
        <w:t>،</w:t>
      </w:r>
      <w:r>
        <w:rPr>
          <w:rtl/>
          <w:lang w:bidi="fa-IR"/>
        </w:rPr>
        <w:t xml:space="preserve"> وأمينه على وحيه</w:t>
      </w:r>
      <w:r w:rsidR="004C397E">
        <w:rPr>
          <w:rtl/>
          <w:lang w:bidi="fa-IR"/>
        </w:rPr>
        <w:t>،</w:t>
      </w:r>
      <w:r>
        <w:rPr>
          <w:rtl/>
          <w:lang w:bidi="fa-IR"/>
        </w:rPr>
        <w:t xml:space="preserve"> وصفيّه مِن الخلائق</w:t>
      </w:r>
      <w:r w:rsidR="004C397E">
        <w:rPr>
          <w:rtl/>
          <w:lang w:bidi="fa-IR"/>
        </w:rPr>
        <w:t>،</w:t>
      </w:r>
      <w:r>
        <w:rPr>
          <w:rtl/>
          <w:lang w:bidi="fa-IR"/>
        </w:rPr>
        <w:t xml:space="preserve"> ورضيه (</w:t>
      </w:r>
      <w:r w:rsidR="00300A34" w:rsidRPr="00AA471E">
        <w:rPr>
          <w:rStyle w:val="libFootnoteAlaemChar"/>
          <w:rtl/>
        </w:rPr>
        <w:t>صلى‌الله‌عليه‌وآله</w:t>
      </w:r>
      <w:r>
        <w:rPr>
          <w:rtl/>
          <w:lang w:bidi="fa-IR"/>
        </w:rPr>
        <w:t>)</w:t>
      </w:r>
      <w:r w:rsidR="004C397E">
        <w:rPr>
          <w:rtl/>
          <w:lang w:bidi="fa-IR"/>
        </w:rPr>
        <w:t>،</w:t>
      </w:r>
      <w:r>
        <w:rPr>
          <w:rtl/>
          <w:lang w:bidi="fa-IR"/>
        </w:rPr>
        <w:t xml:space="preserve"> ورحمة الله وبركاته</w:t>
      </w:r>
      <w:r w:rsidR="007920B3">
        <w:rPr>
          <w:rtl/>
          <w:lang w:bidi="fa-IR"/>
        </w:rPr>
        <w:t>.</w:t>
      </w:r>
    </w:p>
    <w:p w:rsidR="008C2F53" w:rsidRDefault="00903D5C" w:rsidP="00AA471E">
      <w:pPr>
        <w:pStyle w:val="libFootnote0"/>
        <w:rPr>
          <w:lang w:bidi="fa-IR"/>
        </w:rPr>
      </w:pPr>
      <w:r>
        <w:rPr>
          <w:rtl/>
          <w:lang w:bidi="fa-IR"/>
        </w:rPr>
        <w:t xml:space="preserve">ثمّ أنتم عباد الله </w:t>
      </w:r>
      <w:r w:rsidR="008C2F53">
        <w:rPr>
          <w:rtl/>
          <w:lang w:bidi="fa-IR"/>
        </w:rPr>
        <w:t>-</w:t>
      </w:r>
      <w:r>
        <w:rPr>
          <w:rtl/>
          <w:lang w:bidi="fa-IR"/>
        </w:rPr>
        <w:t xml:space="preserve"> تريد أهل المجلس </w:t>
      </w:r>
      <w:r w:rsidR="008C2F53">
        <w:rPr>
          <w:rtl/>
          <w:lang w:bidi="fa-IR"/>
        </w:rPr>
        <w:t>-</w:t>
      </w:r>
      <w:r>
        <w:rPr>
          <w:rtl/>
          <w:lang w:bidi="fa-IR"/>
        </w:rPr>
        <w:t xml:space="preserve"> نصْب أمر الله ونهيه</w:t>
      </w:r>
      <w:r w:rsidR="004C397E">
        <w:rPr>
          <w:rtl/>
          <w:lang w:bidi="fa-IR"/>
        </w:rPr>
        <w:t>،</w:t>
      </w:r>
      <w:r>
        <w:rPr>
          <w:rtl/>
          <w:lang w:bidi="fa-IR"/>
        </w:rPr>
        <w:t xml:space="preserve"> وحملة دينه ووحيه</w:t>
      </w:r>
      <w:r w:rsidR="004C397E">
        <w:rPr>
          <w:rtl/>
          <w:lang w:bidi="fa-IR"/>
        </w:rPr>
        <w:t>،</w:t>
      </w:r>
      <w:r>
        <w:rPr>
          <w:rtl/>
          <w:lang w:bidi="fa-IR"/>
        </w:rPr>
        <w:t xml:space="preserve"> وأمناء الله على أنفسكم</w:t>
      </w:r>
      <w:r w:rsidR="004C397E">
        <w:rPr>
          <w:rtl/>
          <w:lang w:bidi="fa-IR"/>
        </w:rPr>
        <w:t>،</w:t>
      </w:r>
      <w:r>
        <w:rPr>
          <w:rtl/>
          <w:lang w:bidi="fa-IR"/>
        </w:rPr>
        <w:t xml:space="preserve"> وبلغاؤه إلى الاُمم</w:t>
      </w:r>
      <w:r w:rsidR="004C397E">
        <w:rPr>
          <w:rtl/>
          <w:lang w:bidi="fa-IR"/>
        </w:rPr>
        <w:t>،</w:t>
      </w:r>
      <w:r>
        <w:rPr>
          <w:rtl/>
          <w:lang w:bidi="fa-IR"/>
        </w:rPr>
        <w:t xml:space="preserve"> [ زعيم حقّ له فيكم</w:t>
      </w:r>
      <w:r w:rsidR="004C397E">
        <w:rPr>
          <w:rtl/>
          <w:lang w:bidi="fa-IR"/>
        </w:rPr>
        <w:t>،</w:t>
      </w:r>
      <w:r>
        <w:rPr>
          <w:rtl/>
          <w:lang w:bidi="fa-IR"/>
        </w:rPr>
        <w:t xml:space="preserve"> وعهد قدّمه إليكم ](*)</w:t>
      </w:r>
      <w:r w:rsidR="004C397E">
        <w:rPr>
          <w:rtl/>
          <w:lang w:bidi="fa-IR"/>
        </w:rPr>
        <w:t>،</w:t>
      </w:r>
      <w:r>
        <w:rPr>
          <w:rtl/>
          <w:lang w:bidi="fa-IR"/>
        </w:rPr>
        <w:t xml:space="preserve"> ونحن بقيّة استخلَفَنا عليكم</w:t>
      </w:r>
      <w:r w:rsidR="004C397E">
        <w:rPr>
          <w:rtl/>
          <w:lang w:bidi="fa-IR"/>
        </w:rPr>
        <w:t>،</w:t>
      </w:r>
      <w:r>
        <w:rPr>
          <w:rtl/>
          <w:lang w:bidi="fa-IR"/>
        </w:rPr>
        <w:t xml:space="preserve"> ومعنا كتاب الله بيّنة بصائره</w:t>
      </w:r>
      <w:r w:rsidR="004C397E">
        <w:rPr>
          <w:rtl/>
          <w:lang w:bidi="fa-IR"/>
        </w:rPr>
        <w:t>،</w:t>
      </w:r>
      <w:r>
        <w:rPr>
          <w:rtl/>
          <w:lang w:bidi="fa-IR"/>
        </w:rPr>
        <w:t xml:space="preserve"> وآي فينا منكشفة سرائره</w:t>
      </w:r>
      <w:r w:rsidR="004C397E">
        <w:rPr>
          <w:rtl/>
          <w:lang w:bidi="fa-IR"/>
        </w:rPr>
        <w:t>،</w:t>
      </w:r>
      <w:r>
        <w:rPr>
          <w:rtl/>
          <w:lang w:bidi="fa-IR"/>
        </w:rPr>
        <w:t xml:space="preserve"> وبرهان منجلية ظواهره</w:t>
      </w:r>
      <w:r w:rsidR="004C397E">
        <w:rPr>
          <w:rtl/>
          <w:lang w:bidi="fa-IR"/>
        </w:rPr>
        <w:t>،</w:t>
      </w:r>
      <w:r>
        <w:rPr>
          <w:rtl/>
          <w:lang w:bidi="fa-IR"/>
        </w:rPr>
        <w:t xml:space="preserve"> </w:t>
      </w:r>
      <w:r w:rsidR="008C2F53">
        <w:rPr>
          <w:rtl/>
          <w:lang w:bidi="fa-IR"/>
        </w:rPr>
        <w:t>م</w:t>
      </w:r>
      <w:r w:rsidR="00300A34">
        <w:rPr>
          <w:rtl/>
          <w:lang w:bidi="fa-IR"/>
        </w:rPr>
        <w:t>-</w:t>
      </w:r>
      <w:r>
        <w:rPr>
          <w:rtl/>
          <w:lang w:bidi="fa-IR"/>
        </w:rPr>
        <w:t>ديم البريّة أسماعه</w:t>
      </w:r>
      <w:r w:rsidR="004C397E">
        <w:rPr>
          <w:rtl/>
          <w:lang w:bidi="fa-IR"/>
        </w:rPr>
        <w:t>،</w:t>
      </w:r>
      <w:r>
        <w:rPr>
          <w:rtl/>
          <w:lang w:bidi="fa-IR"/>
        </w:rPr>
        <w:t xml:space="preserve"> قائد إلى الرضوان أتباعه</w:t>
      </w:r>
      <w:r w:rsidR="004C397E">
        <w:rPr>
          <w:rtl/>
          <w:lang w:bidi="fa-IR"/>
        </w:rPr>
        <w:t>،</w:t>
      </w:r>
      <w:r>
        <w:rPr>
          <w:rtl/>
          <w:lang w:bidi="fa-IR"/>
        </w:rPr>
        <w:t xml:space="preserve"> مؤدٍّ إلى النّجاة استماعه</w:t>
      </w:r>
      <w:r w:rsidR="004C397E">
        <w:rPr>
          <w:rtl/>
          <w:lang w:bidi="fa-IR"/>
        </w:rPr>
        <w:t>،</w:t>
      </w:r>
      <w:r>
        <w:rPr>
          <w:rtl/>
          <w:lang w:bidi="fa-IR"/>
        </w:rPr>
        <w:t xml:space="preserve"> فيه بيان حجج الله المنوّرة</w:t>
      </w:r>
      <w:r w:rsidR="004C397E">
        <w:rPr>
          <w:rtl/>
          <w:lang w:bidi="fa-IR"/>
        </w:rPr>
        <w:t>،</w:t>
      </w:r>
      <w:r>
        <w:rPr>
          <w:rtl/>
          <w:lang w:bidi="fa-IR"/>
        </w:rPr>
        <w:t xml:space="preserve"> وعزائمه المفسّرة</w:t>
      </w:r>
      <w:r w:rsidR="004C397E">
        <w:rPr>
          <w:rtl/>
          <w:lang w:bidi="fa-IR"/>
        </w:rPr>
        <w:t>،</w:t>
      </w:r>
      <w:r>
        <w:rPr>
          <w:rtl/>
          <w:lang w:bidi="fa-IR"/>
        </w:rPr>
        <w:t xml:space="preserve"> ومحارمه المحذّرة</w:t>
      </w:r>
      <w:r w:rsidR="004C397E">
        <w:rPr>
          <w:rtl/>
          <w:lang w:bidi="fa-IR"/>
        </w:rPr>
        <w:t>،</w:t>
      </w:r>
      <w:r>
        <w:rPr>
          <w:rtl/>
          <w:lang w:bidi="fa-IR"/>
        </w:rPr>
        <w:t xml:space="preserve"> وتبيانه الجالية</w:t>
      </w:r>
      <w:r w:rsidR="004C397E">
        <w:rPr>
          <w:rtl/>
          <w:lang w:bidi="fa-IR"/>
        </w:rPr>
        <w:t>،</w:t>
      </w:r>
      <w:r>
        <w:rPr>
          <w:rtl/>
          <w:lang w:bidi="fa-IR"/>
        </w:rPr>
        <w:t xml:space="preserve"> وجمله الكافية</w:t>
      </w:r>
      <w:r w:rsidR="004C397E">
        <w:rPr>
          <w:rtl/>
          <w:lang w:bidi="fa-IR"/>
        </w:rPr>
        <w:t>،</w:t>
      </w:r>
      <w:r>
        <w:rPr>
          <w:rtl/>
          <w:lang w:bidi="fa-IR"/>
        </w:rPr>
        <w:t xml:space="preserve"> وفضائله المندوبة</w:t>
      </w:r>
      <w:r w:rsidR="004C397E">
        <w:rPr>
          <w:rtl/>
          <w:lang w:bidi="fa-IR"/>
        </w:rPr>
        <w:t>،</w:t>
      </w:r>
      <w:r>
        <w:rPr>
          <w:rtl/>
          <w:lang w:bidi="fa-IR"/>
        </w:rPr>
        <w:t xml:space="preserve"> ورخصه الموهوبة</w:t>
      </w:r>
      <w:r w:rsidR="004C397E">
        <w:rPr>
          <w:rtl/>
          <w:lang w:bidi="fa-IR"/>
        </w:rPr>
        <w:t>،</w:t>
      </w:r>
      <w:r>
        <w:rPr>
          <w:rtl/>
          <w:lang w:bidi="fa-IR"/>
        </w:rPr>
        <w:t xml:space="preserve"> وشرائعه المكتوبة</w:t>
      </w:r>
      <w:r w:rsidR="004C397E">
        <w:rPr>
          <w:rtl/>
          <w:lang w:bidi="fa-IR"/>
        </w:rPr>
        <w:t>،</w:t>
      </w:r>
      <w:r>
        <w:rPr>
          <w:rtl/>
          <w:lang w:bidi="fa-IR"/>
        </w:rPr>
        <w:t xml:space="preserve"> ففرض الله الإيمان تطهيراً لكم مِن الشرك</w:t>
      </w:r>
      <w:r w:rsidR="004C397E">
        <w:rPr>
          <w:rtl/>
          <w:lang w:bidi="fa-IR"/>
        </w:rPr>
        <w:t>،</w:t>
      </w:r>
      <w:r>
        <w:rPr>
          <w:rtl/>
          <w:lang w:bidi="fa-IR"/>
        </w:rPr>
        <w:t xml:space="preserve"> والصلاة تنزيهاً عن الكِبر</w:t>
      </w:r>
      <w:r w:rsidR="004C397E">
        <w:rPr>
          <w:rtl/>
          <w:lang w:bidi="fa-IR"/>
        </w:rPr>
        <w:t>،</w:t>
      </w:r>
      <w:r>
        <w:rPr>
          <w:rtl/>
          <w:lang w:bidi="fa-IR"/>
        </w:rPr>
        <w:t xml:space="preserve"> والصيام تثبيتاً للإخلاص</w:t>
      </w:r>
      <w:r w:rsidR="004C397E">
        <w:rPr>
          <w:rtl/>
          <w:lang w:bidi="fa-IR"/>
        </w:rPr>
        <w:t>،</w:t>
      </w:r>
      <w:r>
        <w:rPr>
          <w:rtl/>
          <w:lang w:bidi="fa-IR"/>
        </w:rPr>
        <w:t xml:space="preserve"> والزكاة تزييداً في الرزق</w:t>
      </w:r>
      <w:r w:rsidR="004C397E">
        <w:rPr>
          <w:rtl/>
          <w:lang w:bidi="fa-IR"/>
        </w:rPr>
        <w:t>،</w:t>
      </w:r>
      <w:r>
        <w:rPr>
          <w:rtl/>
          <w:lang w:bidi="fa-IR"/>
        </w:rPr>
        <w:t xml:space="preserve"> والحجّ تسلية للدين</w:t>
      </w:r>
      <w:r w:rsidR="004C397E">
        <w:rPr>
          <w:rtl/>
          <w:lang w:bidi="fa-IR"/>
        </w:rPr>
        <w:t>،</w:t>
      </w:r>
      <w:r>
        <w:rPr>
          <w:rtl/>
          <w:lang w:bidi="fa-IR"/>
        </w:rPr>
        <w:t xml:space="preserve"> والعدل تنسّكاً للقلوب</w:t>
      </w:r>
      <w:r w:rsidR="004C397E">
        <w:rPr>
          <w:rtl/>
          <w:lang w:bidi="fa-IR"/>
        </w:rPr>
        <w:t>،</w:t>
      </w:r>
      <w:r>
        <w:rPr>
          <w:rtl/>
          <w:lang w:bidi="fa-IR"/>
        </w:rPr>
        <w:t xml:space="preserve"> وطاعتنا نظاماً [ للملة ]</w:t>
      </w:r>
      <w:r w:rsidR="004C397E">
        <w:rPr>
          <w:rtl/>
          <w:lang w:bidi="fa-IR"/>
        </w:rPr>
        <w:t>،</w:t>
      </w:r>
      <w:r>
        <w:rPr>
          <w:rtl/>
          <w:lang w:bidi="fa-IR"/>
        </w:rPr>
        <w:t xml:space="preserve"> وإمامتنا [ أماناً ] مِن الفرقة</w:t>
      </w:r>
      <w:r w:rsidR="004C397E">
        <w:rPr>
          <w:rtl/>
          <w:lang w:bidi="fa-IR"/>
        </w:rPr>
        <w:t>،</w:t>
      </w:r>
      <w:r>
        <w:rPr>
          <w:rtl/>
          <w:lang w:bidi="fa-IR"/>
        </w:rPr>
        <w:t xml:space="preserve"> وحبُّنا عزاً للإسلام</w:t>
      </w:r>
      <w:r w:rsidR="004C397E">
        <w:rPr>
          <w:rtl/>
          <w:lang w:bidi="fa-IR"/>
        </w:rPr>
        <w:t>،</w:t>
      </w:r>
      <w:r>
        <w:rPr>
          <w:rtl/>
          <w:lang w:bidi="fa-IR"/>
        </w:rPr>
        <w:t xml:space="preserve"> والصبر منجاة</w:t>
      </w:r>
      <w:r w:rsidR="004C397E">
        <w:rPr>
          <w:rtl/>
          <w:lang w:bidi="fa-IR"/>
        </w:rPr>
        <w:t>،</w:t>
      </w:r>
      <w:r>
        <w:rPr>
          <w:rtl/>
          <w:lang w:bidi="fa-IR"/>
        </w:rPr>
        <w:t xml:space="preserve"> والقصاص حقنا للدماء</w:t>
      </w:r>
      <w:r w:rsidR="004C397E">
        <w:rPr>
          <w:rtl/>
          <w:lang w:bidi="fa-IR"/>
        </w:rPr>
        <w:t>،</w:t>
      </w:r>
      <w:r>
        <w:rPr>
          <w:rtl/>
          <w:lang w:bidi="fa-IR"/>
        </w:rPr>
        <w:t xml:space="preserve"> والوفاء بالنذر تعرّضاً للمغفرة</w:t>
      </w:r>
      <w:r w:rsidR="004C397E">
        <w:rPr>
          <w:rtl/>
          <w:lang w:bidi="fa-IR"/>
        </w:rPr>
        <w:t>،</w:t>
      </w:r>
      <w:r>
        <w:rPr>
          <w:rtl/>
          <w:lang w:bidi="fa-IR"/>
        </w:rPr>
        <w:t xml:space="preserve"> وتوفية المكاييل والموازين تعبيراً للنحسة </w:t>
      </w:r>
      <w:r w:rsidR="008C2F53">
        <w:rPr>
          <w:rtl/>
          <w:lang w:bidi="fa-IR"/>
        </w:rPr>
        <w:t>-</w:t>
      </w:r>
      <w:r>
        <w:rPr>
          <w:rtl/>
          <w:lang w:bidi="fa-IR"/>
        </w:rPr>
        <w:t xml:space="preserve"> وفي م : تغييراً للبخسة </w:t>
      </w:r>
      <w:r w:rsidR="008C2F53">
        <w:rPr>
          <w:rtl/>
          <w:lang w:bidi="fa-IR"/>
        </w:rPr>
        <w:t>-</w:t>
      </w:r>
      <w:r w:rsidR="004C397E">
        <w:rPr>
          <w:rtl/>
          <w:lang w:bidi="fa-IR"/>
        </w:rPr>
        <w:t>،</w:t>
      </w:r>
      <w:r>
        <w:rPr>
          <w:rtl/>
          <w:lang w:bidi="fa-IR"/>
        </w:rPr>
        <w:t xml:space="preserve"> =</w:t>
      </w:r>
    </w:p>
    <w:p w:rsidR="008C2F53" w:rsidRDefault="00903D5C" w:rsidP="00AA471E">
      <w:pPr>
        <w:pStyle w:val="libFootnote0"/>
        <w:rPr>
          <w:lang w:bidi="fa-IR"/>
        </w:rPr>
      </w:pPr>
      <w:r>
        <w:rPr>
          <w:rtl/>
          <w:lang w:bidi="fa-IR"/>
        </w:rPr>
        <w:t>(*) ورد في المصدر الأساس : ( زعمتم حقّاً لكم</w:t>
      </w:r>
      <w:r w:rsidR="004C397E">
        <w:rPr>
          <w:rtl/>
          <w:lang w:bidi="fa-IR"/>
        </w:rPr>
        <w:t>،</w:t>
      </w:r>
      <w:r>
        <w:rPr>
          <w:rtl/>
          <w:lang w:bidi="fa-IR"/>
        </w:rPr>
        <w:t xml:space="preserve"> الله فيكم عهدٌ قدّمه إليكم )</w:t>
      </w:r>
      <w:r w:rsidR="004C397E">
        <w:rPr>
          <w:rtl/>
          <w:lang w:bidi="fa-IR"/>
        </w:rPr>
        <w:t>،</w:t>
      </w:r>
      <w:r>
        <w:rPr>
          <w:rtl/>
          <w:lang w:bidi="fa-IR"/>
        </w:rPr>
        <w:t xml:space="preserve"> وما أثبتناه من كتاب الاحتجاج للشيخ الطوسي 1 / 133 . (موقع معهد الإمامين الحَسَنين)</w:t>
      </w:r>
    </w:p>
    <w:p w:rsidR="00903D5C" w:rsidRDefault="008C2F53" w:rsidP="00903D5C">
      <w:pPr>
        <w:pStyle w:val="libNormal"/>
        <w:rPr>
          <w:lang w:bidi="fa-IR"/>
        </w:rPr>
      </w:pPr>
      <w:r>
        <w:rPr>
          <w:rtl/>
          <w:lang w:bidi="fa-IR"/>
        </w:rPr>
        <w:br w:type="page"/>
      </w:r>
    </w:p>
    <w:p w:rsidR="008C2F53" w:rsidRDefault="008C2F53" w:rsidP="008C2F53">
      <w:pPr>
        <w:pStyle w:val="libLine"/>
        <w:rPr>
          <w:lang w:bidi="fa-IR"/>
        </w:rPr>
      </w:pPr>
      <w:r>
        <w:rPr>
          <w:rtl/>
          <w:lang w:bidi="fa-IR"/>
        </w:rPr>
        <w:lastRenderedPageBreak/>
        <w:t>____________________</w:t>
      </w:r>
    </w:p>
    <w:p w:rsidR="007920B3" w:rsidRDefault="00903D5C" w:rsidP="00F01E9F">
      <w:pPr>
        <w:pStyle w:val="libFootnote0"/>
        <w:rPr>
          <w:rtl/>
          <w:lang w:bidi="fa-IR"/>
        </w:rPr>
      </w:pPr>
      <w:r>
        <w:rPr>
          <w:rtl/>
          <w:lang w:bidi="fa-IR"/>
        </w:rPr>
        <w:t>= والنّهى عن شرب الخمر تنزيهاً عن الرجس</w:t>
      </w:r>
      <w:r w:rsidR="004C397E">
        <w:rPr>
          <w:rtl/>
          <w:lang w:bidi="fa-IR"/>
        </w:rPr>
        <w:t>،</w:t>
      </w:r>
      <w:r>
        <w:rPr>
          <w:rtl/>
          <w:lang w:bidi="fa-IR"/>
        </w:rPr>
        <w:t xml:space="preserve"> وقذف المحصنات اجتناباً لللعنة</w:t>
      </w:r>
      <w:r w:rsidR="004C397E">
        <w:rPr>
          <w:rtl/>
          <w:lang w:bidi="fa-IR"/>
        </w:rPr>
        <w:t>،</w:t>
      </w:r>
      <w:r>
        <w:rPr>
          <w:rtl/>
          <w:lang w:bidi="fa-IR"/>
        </w:rPr>
        <w:t xml:space="preserve"> وترك السّرق إيجاباً للعفّة . وحرَّم الله (عزَّ وجلّ) الشرك إخلاصاً له بالربوبية</w:t>
      </w:r>
      <w:r w:rsidR="004C397E">
        <w:rPr>
          <w:rtl/>
          <w:lang w:bidi="fa-IR"/>
        </w:rPr>
        <w:t>،</w:t>
      </w:r>
      <w:r>
        <w:rPr>
          <w:rtl/>
          <w:lang w:bidi="fa-IR"/>
        </w:rPr>
        <w:t xml:space="preserve"> فاتّقوا الله حقَّ تقاته ولا تموتن </w:t>
      </w:r>
      <w:r w:rsidR="0087599F">
        <w:rPr>
          <w:rtl/>
          <w:lang w:bidi="fa-IR"/>
        </w:rPr>
        <w:t>إلّا</w:t>
      </w:r>
      <w:r>
        <w:rPr>
          <w:rtl/>
          <w:lang w:bidi="fa-IR"/>
        </w:rPr>
        <w:t xml:space="preserve"> وأنتم مسلمون</w:t>
      </w:r>
      <w:r w:rsidR="004C397E">
        <w:rPr>
          <w:rtl/>
          <w:lang w:bidi="fa-IR"/>
        </w:rPr>
        <w:t>،</w:t>
      </w:r>
      <w:r>
        <w:rPr>
          <w:rtl/>
          <w:lang w:bidi="fa-IR"/>
        </w:rPr>
        <w:t xml:space="preserve"> وأطيعوه فيما أمركم به ونهاكم عنه ؛ فإنّه إنّما يخشى اللهَ مِن عباده العلماءُ</w:t>
      </w:r>
      <w:r w:rsidR="007920B3">
        <w:rPr>
          <w:rtl/>
          <w:lang w:bidi="fa-IR"/>
        </w:rPr>
        <w:t>.</w:t>
      </w:r>
    </w:p>
    <w:p w:rsidR="008C2F53" w:rsidRDefault="00903D5C" w:rsidP="00F01E9F">
      <w:pPr>
        <w:pStyle w:val="libFootnote0"/>
        <w:rPr>
          <w:lang w:bidi="fa-IR"/>
        </w:rPr>
      </w:pPr>
      <w:r>
        <w:rPr>
          <w:rtl/>
          <w:lang w:bidi="fa-IR"/>
        </w:rPr>
        <w:t>ثمّ قالت : أيُّها الناس</w:t>
      </w:r>
      <w:r w:rsidR="004C397E">
        <w:rPr>
          <w:rtl/>
          <w:lang w:bidi="fa-IR"/>
        </w:rPr>
        <w:t>،</w:t>
      </w:r>
      <w:r>
        <w:rPr>
          <w:rtl/>
          <w:lang w:bidi="fa-IR"/>
        </w:rPr>
        <w:t xml:space="preserve"> أنا فاطمة وأبي </w:t>
      </w:r>
      <w:r w:rsidR="00622E4A">
        <w:rPr>
          <w:rtl/>
          <w:lang w:bidi="fa-IR"/>
        </w:rPr>
        <w:t>محمّد</w:t>
      </w:r>
      <w:r>
        <w:rPr>
          <w:rtl/>
          <w:lang w:bidi="fa-IR"/>
        </w:rPr>
        <w:t xml:space="preserve"> (</w:t>
      </w:r>
      <w:r w:rsidR="00300A34" w:rsidRPr="00F01E9F">
        <w:rPr>
          <w:rStyle w:val="libFootnoteAlaemChar"/>
          <w:rtl/>
        </w:rPr>
        <w:t>صلى‌الله‌عليه‌وآله</w:t>
      </w:r>
      <w:r>
        <w:rPr>
          <w:rtl/>
          <w:lang w:bidi="fa-IR"/>
        </w:rPr>
        <w:t>)</w:t>
      </w:r>
      <w:r w:rsidR="004C397E">
        <w:rPr>
          <w:rtl/>
          <w:lang w:bidi="fa-IR"/>
        </w:rPr>
        <w:t>،</w:t>
      </w:r>
      <w:r>
        <w:rPr>
          <w:rtl/>
          <w:lang w:bidi="fa-IR"/>
        </w:rPr>
        <w:t xml:space="preserve"> أقولها عوداً على بدء</w:t>
      </w:r>
      <w:r w:rsidR="004C397E">
        <w:rPr>
          <w:rtl/>
          <w:lang w:bidi="fa-IR"/>
        </w:rPr>
        <w:t>،</w:t>
      </w:r>
      <w:r>
        <w:rPr>
          <w:rtl/>
          <w:lang w:bidi="fa-IR"/>
        </w:rPr>
        <w:t xml:space="preserve"> لقد جاءكم رسول مِن أنفسكم</w:t>
      </w:r>
      <w:r w:rsidR="004C397E">
        <w:rPr>
          <w:rtl/>
          <w:lang w:bidi="fa-IR"/>
        </w:rPr>
        <w:t>،</w:t>
      </w:r>
      <w:r>
        <w:rPr>
          <w:rtl/>
          <w:lang w:bidi="fa-IR"/>
        </w:rPr>
        <w:t xml:space="preserve"> ثمّ ساق الكلام على ما رواه زيد بن علي (</w:t>
      </w:r>
      <w:r w:rsidR="008C2F53" w:rsidRPr="00F01E9F">
        <w:rPr>
          <w:rStyle w:val="libFootnoteAlaemChar"/>
          <w:rtl/>
        </w:rPr>
        <w:t>عليه‌السلام</w:t>
      </w:r>
      <w:r>
        <w:rPr>
          <w:rtl/>
          <w:lang w:bidi="fa-IR"/>
        </w:rPr>
        <w:t>) في رواية أبيه</w:t>
      </w:r>
      <w:r w:rsidR="004C397E">
        <w:rPr>
          <w:rtl/>
          <w:lang w:bidi="fa-IR"/>
        </w:rPr>
        <w:t>،</w:t>
      </w:r>
      <w:r>
        <w:rPr>
          <w:rtl/>
          <w:lang w:bidi="fa-IR"/>
        </w:rPr>
        <w:t xml:space="preserve"> ثمّ قالت في متّصل كلامها : أفعلى </w:t>
      </w:r>
      <w:r w:rsidR="00622E4A">
        <w:rPr>
          <w:rtl/>
          <w:lang w:bidi="fa-IR"/>
        </w:rPr>
        <w:t>محمّد</w:t>
      </w:r>
      <w:r>
        <w:rPr>
          <w:rtl/>
          <w:lang w:bidi="fa-IR"/>
        </w:rPr>
        <w:t xml:space="preserve"> تركتم كتاب الله ونبذتموه وراء ظهوركم ؛ إذ يقول الله تبارك وتعالى :</w:t>
      </w:r>
      <w:r w:rsidR="00F01E9F" w:rsidRPr="00F01E9F">
        <w:rPr>
          <w:rStyle w:val="libFootnoteAlaemChar"/>
          <w:rFonts w:hint="cs"/>
          <w:rtl/>
        </w:rPr>
        <w:t>(</w:t>
      </w:r>
      <w:r w:rsidRPr="00F01E9F">
        <w:rPr>
          <w:rStyle w:val="libFootnoteAieChar"/>
          <w:rtl/>
        </w:rPr>
        <w:t xml:space="preserve"> وَوَرِثَ سُلَيْمَانُ دَاوُودَ</w:t>
      </w:r>
      <w:r w:rsidR="00F01E9F" w:rsidRPr="00F01E9F">
        <w:rPr>
          <w:rStyle w:val="libFootnoteAieChar"/>
          <w:rFonts w:hint="cs"/>
          <w:rtl/>
        </w:rPr>
        <w:t xml:space="preserve"> </w:t>
      </w:r>
      <w:r w:rsidR="00F01E9F" w:rsidRPr="00F01E9F">
        <w:rPr>
          <w:rStyle w:val="libFootnoteAlaemChar"/>
          <w:rFonts w:hint="cs"/>
          <w:rtl/>
        </w:rPr>
        <w:t>)</w:t>
      </w:r>
      <w:r w:rsidRPr="00F01E9F">
        <w:rPr>
          <w:rtl/>
        </w:rPr>
        <w:t>(1)</w:t>
      </w:r>
      <w:r>
        <w:rPr>
          <w:rtl/>
          <w:lang w:bidi="fa-IR"/>
        </w:rPr>
        <w:t xml:space="preserve"> . وقال الله (عزَّ وجلّ) فيما قصّ مِن خبر يحيى بن زكريا : ربِّ </w:t>
      </w:r>
      <w:r w:rsidRPr="00407E3C">
        <w:rPr>
          <w:rStyle w:val="libFootnoteAlaemChar"/>
          <w:rtl/>
        </w:rPr>
        <w:t>(</w:t>
      </w:r>
      <w:r w:rsidRPr="00407E3C">
        <w:rPr>
          <w:rStyle w:val="libFootnoteAieChar"/>
          <w:rtl/>
        </w:rPr>
        <w:t xml:space="preserve"> فَهَبْ لِي مِنْ لَدُنْكَ وَلِيًّا يَرِثُنِي وَيَرِثُ مِنْ آلِ يَعْقُوبَ </w:t>
      </w:r>
      <w:r w:rsidRPr="00407E3C">
        <w:rPr>
          <w:rStyle w:val="libFootnoteAlaemChar"/>
          <w:rtl/>
        </w:rPr>
        <w:t>)</w:t>
      </w:r>
      <w:r w:rsidRPr="00F01E9F">
        <w:rPr>
          <w:rtl/>
        </w:rPr>
        <w:t>(2)</w:t>
      </w:r>
      <w:r>
        <w:rPr>
          <w:rtl/>
          <w:lang w:bidi="fa-IR"/>
        </w:rPr>
        <w:t xml:space="preserve"> . وقال (عزَّ ذكره) :</w:t>
      </w:r>
      <w:r w:rsidR="00407E3C" w:rsidRPr="00407E3C">
        <w:rPr>
          <w:rStyle w:val="libFootnoteAlaemChar"/>
          <w:rFonts w:hint="cs"/>
          <w:rtl/>
        </w:rPr>
        <w:t>(</w:t>
      </w:r>
      <w:r w:rsidRPr="00407E3C">
        <w:rPr>
          <w:rStyle w:val="libFootnoteAieChar"/>
          <w:rtl/>
        </w:rPr>
        <w:t xml:space="preserve"> وَاُوْلُواْ الأَرْحَامِ بَعْضُهُمْ أَوْلَى بِبَعْضٍ فِي كِتَابِ اللّهِ</w:t>
      </w:r>
      <w:r w:rsidR="00407E3C">
        <w:rPr>
          <w:rFonts w:hint="cs"/>
          <w:rtl/>
          <w:lang w:bidi="fa-IR"/>
        </w:rPr>
        <w:t xml:space="preserve"> </w:t>
      </w:r>
      <w:r w:rsidR="00407E3C" w:rsidRPr="00407E3C">
        <w:rPr>
          <w:rStyle w:val="libFootnoteAlaemChar"/>
          <w:rFonts w:hint="cs"/>
          <w:rtl/>
        </w:rPr>
        <w:t>)</w:t>
      </w:r>
      <w:r w:rsidRPr="00F01E9F">
        <w:rPr>
          <w:rtl/>
        </w:rPr>
        <w:t>(3)</w:t>
      </w:r>
      <w:r>
        <w:rPr>
          <w:rtl/>
          <w:lang w:bidi="fa-IR"/>
        </w:rPr>
        <w:t xml:space="preserve"> . وقال :</w:t>
      </w:r>
      <w:r w:rsidR="00407E3C" w:rsidRPr="00407E3C">
        <w:rPr>
          <w:rStyle w:val="libFootnoteAlaemChar"/>
          <w:rFonts w:hint="cs"/>
          <w:rtl/>
        </w:rPr>
        <w:t>(</w:t>
      </w:r>
      <w:r w:rsidRPr="00407E3C">
        <w:rPr>
          <w:rStyle w:val="libFootnoteAieChar"/>
          <w:rtl/>
        </w:rPr>
        <w:t xml:space="preserve"> يُوصِيكُ</w:t>
      </w:r>
      <w:r w:rsidR="008C2F53" w:rsidRPr="00407E3C">
        <w:rPr>
          <w:rStyle w:val="libFootnoteAieChar"/>
          <w:rtl/>
        </w:rPr>
        <w:t>م</w:t>
      </w:r>
      <w:r w:rsidRPr="00407E3C">
        <w:rPr>
          <w:rStyle w:val="libFootnoteAieChar"/>
          <w:rtl/>
        </w:rPr>
        <w:t xml:space="preserve"> اللّهُ فِي أَوْلاَدِكُمْ لِلذَّكَرِ مِثْلُ حَظِّ الاُنثَيَيْن</w:t>
      </w:r>
      <w:r w:rsidR="00407E3C">
        <w:rPr>
          <w:rFonts w:hint="cs"/>
          <w:rtl/>
          <w:lang w:bidi="fa-IR"/>
        </w:rPr>
        <w:t xml:space="preserve"> </w:t>
      </w:r>
      <w:r w:rsidR="00407E3C" w:rsidRPr="00407E3C">
        <w:rPr>
          <w:rStyle w:val="libFootnoteAlaemChar"/>
          <w:rFonts w:hint="cs"/>
          <w:rtl/>
        </w:rPr>
        <w:t>)</w:t>
      </w:r>
      <w:r w:rsidRPr="00F01E9F">
        <w:rPr>
          <w:rtl/>
        </w:rPr>
        <w:t>(4)</w:t>
      </w:r>
      <w:r w:rsidR="00D5270E">
        <w:rPr>
          <w:rtl/>
          <w:lang w:bidi="fa-IR"/>
        </w:rPr>
        <w:t xml:space="preserve"> . وقال</w:t>
      </w:r>
      <w:r>
        <w:rPr>
          <w:rtl/>
          <w:lang w:bidi="fa-IR"/>
        </w:rPr>
        <w:t>:</w:t>
      </w:r>
      <w:r w:rsidR="00407E3C" w:rsidRPr="00407E3C">
        <w:rPr>
          <w:rStyle w:val="libFootnoteAlaemChar"/>
          <w:rFonts w:hint="cs"/>
          <w:rtl/>
        </w:rPr>
        <w:t>(</w:t>
      </w:r>
      <w:r w:rsidRPr="00407E3C">
        <w:rPr>
          <w:rStyle w:val="libFootnoteAieChar"/>
          <w:rtl/>
        </w:rPr>
        <w:t xml:space="preserve"> إِنْ تَرَكَ خَيْرًا الْوَصِيَّةُ لِلْوَالِدَيْنِ وَالأَقْرَبِينَ بِالْمَعْرُوفِ حَقّاً عَلَى الْ</w:t>
      </w:r>
      <w:r w:rsidR="008C2F53" w:rsidRPr="00407E3C">
        <w:rPr>
          <w:rStyle w:val="libFootnoteAieChar"/>
          <w:rtl/>
        </w:rPr>
        <w:t>م</w:t>
      </w:r>
      <w:r w:rsidRPr="00407E3C">
        <w:rPr>
          <w:rStyle w:val="libFootnoteAieChar"/>
          <w:rtl/>
        </w:rPr>
        <w:t>تَّقِين</w:t>
      </w:r>
      <w:r w:rsidR="00407E3C">
        <w:rPr>
          <w:rFonts w:hint="cs"/>
          <w:rtl/>
          <w:lang w:bidi="fa-IR"/>
        </w:rPr>
        <w:t xml:space="preserve"> </w:t>
      </w:r>
      <w:r w:rsidR="00407E3C" w:rsidRPr="00407E3C">
        <w:rPr>
          <w:rStyle w:val="libFootnoteAlaemChar"/>
          <w:rFonts w:hint="cs"/>
          <w:rtl/>
        </w:rPr>
        <w:t>)</w:t>
      </w:r>
      <w:r w:rsidRPr="00F01E9F">
        <w:rPr>
          <w:rtl/>
        </w:rPr>
        <w:t>(5)</w:t>
      </w:r>
      <w:r>
        <w:rPr>
          <w:rtl/>
          <w:lang w:bidi="fa-IR"/>
        </w:rPr>
        <w:t xml:space="preserve"> ؟!</w:t>
      </w:r>
    </w:p>
    <w:p w:rsidR="007920B3" w:rsidRDefault="00903D5C" w:rsidP="00F01E9F">
      <w:pPr>
        <w:pStyle w:val="libFootnote0"/>
        <w:rPr>
          <w:rtl/>
          <w:lang w:bidi="fa-IR"/>
        </w:rPr>
      </w:pPr>
      <w:r>
        <w:rPr>
          <w:rtl/>
          <w:lang w:bidi="fa-IR"/>
        </w:rPr>
        <w:t>وزعمتم أنْ لا حقَّ ولا إرث لي مْن أبي ولا رحم بيننا ! أفخصّكم الله بآية أخرج نبيّه (</w:t>
      </w:r>
      <w:r w:rsidR="00300A34" w:rsidRPr="00F01E9F">
        <w:rPr>
          <w:rStyle w:val="libFootnoteAlaemChar"/>
          <w:rtl/>
        </w:rPr>
        <w:t>صلى‌الله‌عليه‌وآله</w:t>
      </w:r>
      <w:r>
        <w:rPr>
          <w:rtl/>
          <w:lang w:bidi="fa-IR"/>
        </w:rPr>
        <w:t>) منها ؟! أم تقولون : أهل ملّتين لا يتوارثون ؟! أو لست أنا وأبي مِن أهل ملّة واحدة ؟! لعلكم أعلم بخصوص القرآن وعمومه مِن النّبي (</w:t>
      </w:r>
      <w:r w:rsidR="00300A34" w:rsidRPr="00F01E9F">
        <w:rPr>
          <w:rStyle w:val="libFootnoteAlaemChar"/>
          <w:rtl/>
        </w:rPr>
        <w:t>صلى‌الله‌عليه‌وآله</w:t>
      </w:r>
      <w:r>
        <w:rPr>
          <w:rtl/>
          <w:lang w:bidi="fa-IR"/>
        </w:rPr>
        <w:t>) ؟! أفحكم الجاهليّة تبغون ؟ ومَنْ أحسن مِن الله حكماً لقوم يوقنون . اُغلبُ على إرثي جوراً وظلماً !</w:t>
      </w:r>
      <w:r w:rsidR="00D5270E" w:rsidRPr="00D5270E">
        <w:rPr>
          <w:rStyle w:val="libFootnoteAlaemChar"/>
          <w:rFonts w:hint="cs"/>
          <w:rtl/>
        </w:rPr>
        <w:t>(</w:t>
      </w:r>
      <w:r w:rsidRPr="00D5270E">
        <w:rPr>
          <w:rStyle w:val="libFootnoteAieChar"/>
          <w:rtl/>
        </w:rPr>
        <w:t xml:space="preserve"> وَسَيَعْلَ</w:t>
      </w:r>
      <w:r w:rsidR="008C2F53" w:rsidRPr="00D5270E">
        <w:rPr>
          <w:rStyle w:val="libFootnoteAieChar"/>
          <w:rtl/>
        </w:rPr>
        <w:t>م</w:t>
      </w:r>
      <w:r w:rsidRPr="00D5270E">
        <w:rPr>
          <w:rStyle w:val="libFootnoteAieChar"/>
          <w:rtl/>
        </w:rPr>
        <w:t xml:space="preserve"> الَّذِينَ ظَلَ</w:t>
      </w:r>
      <w:r w:rsidR="008C2F53" w:rsidRPr="00D5270E">
        <w:rPr>
          <w:rStyle w:val="libFootnoteAieChar"/>
          <w:rtl/>
        </w:rPr>
        <w:t>م</w:t>
      </w:r>
      <w:r w:rsidRPr="00D5270E">
        <w:rPr>
          <w:rStyle w:val="libFootnoteAieChar"/>
          <w:rtl/>
        </w:rPr>
        <w:t xml:space="preserve">وا أَيَّ </w:t>
      </w:r>
      <w:r w:rsidR="008C2F53" w:rsidRPr="00D5270E">
        <w:rPr>
          <w:rStyle w:val="libFootnoteAieChar"/>
          <w:rtl/>
        </w:rPr>
        <w:t>م</w:t>
      </w:r>
      <w:r w:rsidRPr="00D5270E">
        <w:rPr>
          <w:rStyle w:val="libFootnoteAieChar"/>
          <w:rtl/>
        </w:rPr>
        <w:t>نقَلَبٍ يَنقَلِبُونَ</w:t>
      </w:r>
      <w:r w:rsidR="00D5270E" w:rsidRPr="00D5270E">
        <w:rPr>
          <w:rStyle w:val="libFootnoteAieChar"/>
          <w:rFonts w:hint="cs"/>
          <w:rtl/>
        </w:rPr>
        <w:t xml:space="preserve"> </w:t>
      </w:r>
      <w:r w:rsidR="00D5270E" w:rsidRPr="00D5270E">
        <w:rPr>
          <w:rStyle w:val="libFootnoteAlaemChar"/>
          <w:rFonts w:hint="cs"/>
          <w:rtl/>
        </w:rPr>
        <w:t>)</w:t>
      </w:r>
      <w:r w:rsidRPr="00F01E9F">
        <w:rPr>
          <w:rtl/>
        </w:rPr>
        <w:t>(6)</w:t>
      </w:r>
      <w:r w:rsidR="007920B3">
        <w:rPr>
          <w:rtl/>
          <w:lang w:bidi="fa-IR"/>
        </w:rPr>
        <w:t>.</w:t>
      </w:r>
    </w:p>
    <w:p w:rsidR="007920B3" w:rsidRDefault="00903D5C" w:rsidP="00F01E9F">
      <w:pPr>
        <w:pStyle w:val="libFootnote0"/>
        <w:rPr>
          <w:rtl/>
          <w:lang w:bidi="fa-IR"/>
        </w:rPr>
      </w:pPr>
      <w:r>
        <w:rPr>
          <w:rtl/>
          <w:lang w:bidi="fa-IR"/>
        </w:rPr>
        <w:t xml:space="preserve">وذكر أنّها </w:t>
      </w:r>
      <w:r w:rsidR="0087599F">
        <w:rPr>
          <w:rtl/>
          <w:lang w:bidi="fa-IR"/>
        </w:rPr>
        <w:t>ل</w:t>
      </w:r>
      <w:r w:rsidR="00A91E2C">
        <w:rPr>
          <w:rFonts w:hint="cs"/>
          <w:rtl/>
          <w:lang w:bidi="fa-IR"/>
        </w:rPr>
        <w:t>ـ</w:t>
      </w:r>
      <w:r w:rsidR="0087599F">
        <w:rPr>
          <w:rtl/>
          <w:lang w:bidi="fa-IR"/>
        </w:rPr>
        <w:t>مـَّا</w:t>
      </w:r>
      <w:r>
        <w:rPr>
          <w:rtl/>
          <w:lang w:bidi="fa-IR"/>
        </w:rPr>
        <w:t xml:space="preserve"> فرغتْ مِن كلام أبي بكر والمهاجرين</w:t>
      </w:r>
      <w:r w:rsidR="004C397E">
        <w:rPr>
          <w:rtl/>
          <w:lang w:bidi="fa-IR"/>
        </w:rPr>
        <w:t>،</w:t>
      </w:r>
      <w:r>
        <w:rPr>
          <w:rtl/>
          <w:lang w:bidi="fa-IR"/>
        </w:rPr>
        <w:t xml:space="preserve"> عدلت إلى مجلس الأنصار</w:t>
      </w:r>
      <w:r w:rsidR="004C397E">
        <w:rPr>
          <w:rtl/>
          <w:lang w:bidi="fa-IR"/>
        </w:rPr>
        <w:t>،</w:t>
      </w:r>
      <w:r>
        <w:rPr>
          <w:rtl/>
          <w:lang w:bidi="fa-IR"/>
        </w:rPr>
        <w:t xml:space="preserve"> فقالت : (( معشر البقيّة</w:t>
      </w:r>
      <w:r w:rsidR="004C397E">
        <w:rPr>
          <w:rtl/>
          <w:lang w:bidi="fa-IR"/>
        </w:rPr>
        <w:t>،</w:t>
      </w:r>
      <w:r>
        <w:rPr>
          <w:rtl/>
          <w:lang w:bidi="fa-IR"/>
        </w:rPr>
        <w:t xml:space="preserve"> وأعضاد الملّة</w:t>
      </w:r>
      <w:r w:rsidR="004C397E">
        <w:rPr>
          <w:rtl/>
          <w:lang w:bidi="fa-IR"/>
        </w:rPr>
        <w:t>،</w:t>
      </w:r>
      <w:r>
        <w:rPr>
          <w:rtl/>
          <w:lang w:bidi="fa-IR"/>
        </w:rPr>
        <w:t xml:space="preserve"> وحصون الإسلام</w:t>
      </w:r>
      <w:r w:rsidR="004C397E">
        <w:rPr>
          <w:rtl/>
          <w:lang w:bidi="fa-IR"/>
        </w:rPr>
        <w:t>،</w:t>
      </w:r>
      <w:r>
        <w:rPr>
          <w:rtl/>
          <w:lang w:bidi="fa-IR"/>
        </w:rPr>
        <w:t xml:space="preserve"> ما هذه الغميرة في حقِّي والسِّنة عن ظلامتي ؟! أما قال رسول الله (</w:t>
      </w:r>
      <w:r w:rsidR="00300A34" w:rsidRPr="00F01E9F">
        <w:rPr>
          <w:rStyle w:val="libFootnoteAlaemChar"/>
          <w:rtl/>
        </w:rPr>
        <w:t>صلى‌الله‌عليه‌وآله</w:t>
      </w:r>
      <w:r>
        <w:rPr>
          <w:rtl/>
          <w:lang w:bidi="fa-IR"/>
        </w:rPr>
        <w:t>) : المرءُ يُحفظُ في وِلْدِه ؟! سرعان ما أجدبتم فأكديتُم</w:t>
      </w:r>
      <w:r w:rsidR="004C397E">
        <w:rPr>
          <w:rtl/>
          <w:lang w:bidi="fa-IR"/>
        </w:rPr>
        <w:t>،</w:t>
      </w:r>
      <w:r>
        <w:rPr>
          <w:rtl/>
          <w:lang w:bidi="fa-IR"/>
        </w:rPr>
        <w:t xml:space="preserve"> وعجلان ذا إهالة</w:t>
      </w:r>
      <w:r w:rsidR="004C397E">
        <w:rPr>
          <w:rtl/>
          <w:lang w:bidi="fa-IR"/>
        </w:rPr>
        <w:t>،</w:t>
      </w:r>
      <w:r>
        <w:rPr>
          <w:rtl/>
          <w:lang w:bidi="fa-IR"/>
        </w:rPr>
        <w:t xml:space="preserve"> تقولون : مات رسول الله (</w:t>
      </w:r>
      <w:r w:rsidR="00300A34" w:rsidRPr="00F01E9F">
        <w:rPr>
          <w:rStyle w:val="libFootnoteAlaemChar"/>
          <w:rtl/>
        </w:rPr>
        <w:t>صلى‌الله‌عليه‌وآله</w:t>
      </w:r>
      <w:r>
        <w:rPr>
          <w:rtl/>
          <w:lang w:bidi="fa-IR"/>
        </w:rPr>
        <w:t>) فخَطْبٌ جليلٌ استوسعَ وهيُه</w:t>
      </w:r>
      <w:r w:rsidR="004C397E">
        <w:rPr>
          <w:rtl/>
          <w:lang w:bidi="fa-IR"/>
        </w:rPr>
        <w:t>،</w:t>
      </w:r>
      <w:r>
        <w:rPr>
          <w:rtl/>
          <w:lang w:bidi="fa-IR"/>
        </w:rPr>
        <w:t xml:space="preserve"> واستنهر فَتْقُه</w:t>
      </w:r>
      <w:r w:rsidR="004C397E">
        <w:rPr>
          <w:rtl/>
          <w:lang w:bidi="fa-IR"/>
        </w:rPr>
        <w:t>،</w:t>
      </w:r>
      <w:r>
        <w:rPr>
          <w:rtl/>
          <w:lang w:bidi="fa-IR"/>
        </w:rPr>
        <w:t xml:space="preserve"> وبَعُدَ وقتُه</w:t>
      </w:r>
      <w:r w:rsidR="004C397E">
        <w:rPr>
          <w:rtl/>
          <w:lang w:bidi="fa-IR"/>
        </w:rPr>
        <w:t>،</w:t>
      </w:r>
      <w:r>
        <w:rPr>
          <w:rtl/>
          <w:lang w:bidi="fa-IR"/>
        </w:rPr>
        <w:t xml:space="preserve"> وأظلمّت الأرضُ لغيبته</w:t>
      </w:r>
      <w:r w:rsidR="004C397E">
        <w:rPr>
          <w:rtl/>
          <w:lang w:bidi="fa-IR"/>
        </w:rPr>
        <w:t>،</w:t>
      </w:r>
      <w:r>
        <w:rPr>
          <w:rtl/>
          <w:lang w:bidi="fa-IR"/>
        </w:rPr>
        <w:t xml:space="preserve"> واكتأبتْ خيرةُ الله لمصيبته</w:t>
      </w:r>
      <w:r w:rsidR="004C397E">
        <w:rPr>
          <w:rtl/>
          <w:lang w:bidi="fa-IR"/>
        </w:rPr>
        <w:t>،</w:t>
      </w:r>
      <w:r>
        <w:rPr>
          <w:rtl/>
          <w:lang w:bidi="fa-IR"/>
        </w:rPr>
        <w:t xml:space="preserve"> وخشعت الجبالُ</w:t>
      </w:r>
      <w:r w:rsidR="004C397E">
        <w:rPr>
          <w:rtl/>
          <w:lang w:bidi="fa-IR"/>
        </w:rPr>
        <w:t>،</w:t>
      </w:r>
      <w:r>
        <w:rPr>
          <w:rtl/>
          <w:lang w:bidi="fa-IR"/>
        </w:rPr>
        <w:t xml:space="preserve"> وأكدت الآمالُ</w:t>
      </w:r>
      <w:r w:rsidR="004C397E">
        <w:rPr>
          <w:rtl/>
          <w:lang w:bidi="fa-IR"/>
        </w:rPr>
        <w:t>،</w:t>
      </w:r>
      <w:r>
        <w:rPr>
          <w:rtl/>
          <w:lang w:bidi="fa-IR"/>
        </w:rPr>
        <w:t xml:space="preserve"> واُضيع الحريم</w:t>
      </w:r>
      <w:r w:rsidR="004C397E">
        <w:rPr>
          <w:rtl/>
          <w:lang w:bidi="fa-IR"/>
        </w:rPr>
        <w:t>،</w:t>
      </w:r>
      <w:r>
        <w:rPr>
          <w:rtl/>
          <w:lang w:bidi="fa-IR"/>
        </w:rPr>
        <w:t xml:space="preserve"> واُذيلت الحرمة عند مماته (</w:t>
      </w:r>
      <w:r w:rsidR="00300A34" w:rsidRPr="00F01E9F">
        <w:rPr>
          <w:rStyle w:val="libFootnoteAlaemChar"/>
          <w:rtl/>
        </w:rPr>
        <w:t>صلى‌الله‌عليه‌وآله</w:t>
      </w:r>
      <w:r>
        <w:rPr>
          <w:rtl/>
          <w:lang w:bidi="fa-IR"/>
        </w:rPr>
        <w:t>)</w:t>
      </w:r>
      <w:r w:rsidR="004C397E">
        <w:rPr>
          <w:rtl/>
          <w:lang w:bidi="fa-IR"/>
        </w:rPr>
        <w:t>،</w:t>
      </w:r>
      <w:r>
        <w:rPr>
          <w:rtl/>
          <w:lang w:bidi="fa-IR"/>
        </w:rPr>
        <w:t xml:space="preserve"> وتلك نازل علينا بها كتاب الله في أفنيتكم</w:t>
      </w:r>
      <w:r w:rsidR="004C397E">
        <w:rPr>
          <w:rtl/>
          <w:lang w:bidi="fa-IR"/>
        </w:rPr>
        <w:t>،</w:t>
      </w:r>
      <w:r>
        <w:rPr>
          <w:rtl/>
          <w:lang w:bidi="fa-IR"/>
        </w:rPr>
        <w:t xml:space="preserve"> ممساكم ومصبحكم</w:t>
      </w:r>
      <w:r w:rsidR="004C397E">
        <w:rPr>
          <w:rtl/>
          <w:lang w:bidi="fa-IR"/>
        </w:rPr>
        <w:t>،</w:t>
      </w:r>
      <w:r>
        <w:rPr>
          <w:rtl/>
          <w:lang w:bidi="fa-IR"/>
        </w:rPr>
        <w:t xml:space="preserve"> يهتف بها في أسماعكم</w:t>
      </w:r>
      <w:r w:rsidR="004C397E">
        <w:rPr>
          <w:rtl/>
          <w:lang w:bidi="fa-IR"/>
        </w:rPr>
        <w:t>،</w:t>
      </w:r>
      <w:r>
        <w:rPr>
          <w:rtl/>
          <w:lang w:bidi="fa-IR"/>
        </w:rPr>
        <w:t xml:space="preserve"> وقبله حلَّت بأنبياء الله (عزَّ وجلّ) ورسله</w:t>
      </w:r>
      <w:r w:rsidR="004C397E">
        <w:rPr>
          <w:rtl/>
          <w:lang w:bidi="fa-IR"/>
        </w:rPr>
        <w:t>،</w:t>
      </w:r>
      <w:r w:rsidR="00A91E2C" w:rsidRPr="00A91E2C">
        <w:rPr>
          <w:rStyle w:val="libFootnoteAlaemChar"/>
          <w:rFonts w:hint="cs"/>
          <w:rtl/>
        </w:rPr>
        <w:t>(</w:t>
      </w:r>
      <w:r w:rsidRPr="00A91E2C">
        <w:rPr>
          <w:rStyle w:val="libFootnoteAieChar"/>
          <w:rtl/>
        </w:rPr>
        <w:t xml:space="preserve"> وَمَا </w:t>
      </w:r>
      <w:r w:rsidR="00622E4A" w:rsidRPr="00A91E2C">
        <w:rPr>
          <w:rStyle w:val="libFootnoteAieChar"/>
          <w:rtl/>
        </w:rPr>
        <w:t>محمّد</w:t>
      </w:r>
      <w:r w:rsidRPr="00A91E2C">
        <w:rPr>
          <w:rStyle w:val="libFootnoteAieChar"/>
          <w:rtl/>
        </w:rPr>
        <w:t xml:space="preserve"> </w:t>
      </w:r>
      <w:r w:rsidR="0087599F" w:rsidRPr="00A91E2C">
        <w:rPr>
          <w:rStyle w:val="libFootnoteAieChar"/>
          <w:rtl/>
        </w:rPr>
        <w:t>إلّا</w:t>
      </w:r>
      <w:r w:rsidRPr="00A91E2C">
        <w:rPr>
          <w:rStyle w:val="libFootnoteAieChar"/>
          <w:rtl/>
        </w:rPr>
        <w:t xml:space="preserve"> رَسُولٌ قَدْ خَلَتْ مِن قَبْلِهِ الرُّسُلُ أَفَإِن مَّاتَ أَوْ قُتِلَ انقَلَ</w:t>
      </w:r>
      <w:r w:rsidR="00A91E2C" w:rsidRPr="00A91E2C">
        <w:rPr>
          <w:rStyle w:val="libFootnoteAieChar"/>
          <w:rtl/>
        </w:rPr>
        <w:t>بْتُمْ عَلَى أَعْقَابِكُمْ وَمَ</w:t>
      </w:r>
      <w:r w:rsidRPr="00A91E2C">
        <w:rPr>
          <w:rStyle w:val="libFootnoteAieChar"/>
          <w:rtl/>
        </w:rPr>
        <w:t>نْ يَنقَلِبْ عَلَىَ عَقِبَيْهِ فَلَنْ يَضُرَّ اللّهَ شَيْئًا وَسَيَجْزِي اللّهُ الشَّاكِرِينَ</w:t>
      </w:r>
      <w:r w:rsidR="00A91E2C" w:rsidRPr="00A91E2C">
        <w:rPr>
          <w:rStyle w:val="libFootnoteAieChar"/>
          <w:rFonts w:hint="cs"/>
          <w:rtl/>
        </w:rPr>
        <w:t xml:space="preserve"> </w:t>
      </w:r>
      <w:r w:rsidR="00A91E2C" w:rsidRPr="00A91E2C">
        <w:rPr>
          <w:rStyle w:val="libFootnoteAlaemChar"/>
          <w:rFonts w:hint="cs"/>
          <w:rtl/>
        </w:rPr>
        <w:t>)</w:t>
      </w:r>
      <w:r w:rsidRPr="00F01E9F">
        <w:rPr>
          <w:rtl/>
        </w:rPr>
        <w:t>(7)</w:t>
      </w:r>
      <w:r w:rsidR="007920B3">
        <w:rPr>
          <w:rtl/>
          <w:lang w:bidi="fa-IR"/>
        </w:rPr>
        <w:t>.</w:t>
      </w:r>
    </w:p>
    <w:p w:rsidR="008C2F53" w:rsidRDefault="00903D5C" w:rsidP="00F01E9F">
      <w:pPr>
        <w:pStyle w:val="libFootnote0"/>
        <w:rPr>
          <w:lang w:bidi="fa-IR"/>
        </w:rPr>
      </w:pPr>
      <w:r>
        <w:rPr>
          <w:rtl/>
          <w:lang w:bidi="fa-IR"/>
        </w:rPr>
        <w:t>إيهاً بني قيلة ! أاُهض</w:t>
      </w:r>
      <w:r w:rsidR="008C2F53">
        <w:rPr>
          <w:rtl/>
          <w:lang w:bidi="fa-IR"/>
        </w:rPr>
        <w:t>م</w:t>
      </w:r>
      <w:r>
        <w:rPr>
          <w:rtl/>
          <w:lang w:bidi="fa-IR"/>
        </w:rPr>
        <w:t xml:space="preserve"> تراثُ أبي وأنتم بمرأى ومسمع</w:t>
      </w:r>
      <w:r w:rsidR="004C397E">
        <w:rPr>
          <w:rtl/>
          <w:lang w:bidi="fa-IR"/>
        </w:rPr>
        <w:t>،</w:t>
      </w:r>
      <w:r>
        <w:rPr>
          <w:rtl/>
          <w:lang w:bidi="fa-IR"/>
        </w:rPr>
        <w:t xml:space="preserve"> تلبسكم الدعوة</w:t>
      </w:r>
      <w:r w:rsidR="004C397E">
        <w:rPr>
          <w:rtl/>
          <w:lang w:bidi="fa-IR"/>
        </w:rPr>
        <w:t>،</w:t>
      </w:r>
      <w:r>
        <w:rPr>
          <w:rtl/>
          <w:lang w:bidi="fa-IR"/>
        </w:rPr>
        <w:t xml:space="preserve"> وتثملكم الحيرة</w:t>
      </w:r>
      <w:r w:rsidR="004C397E">
        <w:rPr>
          <w:rtl/>
          <w:lang w:bidi="fa-IR"/>
        </w:rPr>
        <w:t>،</w:t>
      </w:r>
      <w:r>
        <w:rPr>
          <w:rtl/>
          <w:lang w:bidi="fa-IR"/>
        </w:rPr>
        <w:t xml:space="preserve"> وفيكم العدد والعدّة</w:t>
      </w:r>
      <w:r w:rsidR="004C397E">
        <w:rPr>
          <w:rtl/>
          <w:lang w:bidi="fa-IR"/>
        </w:rPr>
        <w:t>،</w:t>
      </w:r>
      <w:r>
        <w:rPr>
          <w:rtl/>
          <w:lang w:bidi="fa-IR"/>
        </w:rPr>
        <w:t xml:space="preserve"> ولكم الدار</w:t>
      </w:r>
      <w:r w:rsidR="004C397E">
        <w:rPr>
          <w:rtl/>
          <w:lang w:bidi="fa-IR"/>
        </w:rPr>
        <w:t>،</w:t>
      </w:r>
      <w:r>
        <w:rPr>
          <w:rtl/>
          <w:lang w:bidi="fa-IR"/>
        </w:rPr>
        <w:t xml:space="preserve"> وعندكم الجنن</w:t>
      </w:r>
      <w:r w:rsidR="004C397E">
        <w:rPr>
          <w:rtl/>
          <w:lang w:bidi="fa-IR"/>
        </w:rPr>
        <w:t>،</w:t>
      </w:r>
      <w:r>
        <w:rPr>
          <w:rtl/>
          <w:lang w:bidi="fa-IR"/>
        </w:rPr>
        <w:t xml:space="preserve"> =</w:t>
      </w:r>
    </w:p>
    <w:p w:rsidR="007920B3" w:rsidRDefault="00903D5C" w:rsidP="00F01E9F">
      <w:pPr>
        <w:pStyle w:val="libFootnote0"/>
        <w:rPr>
          <w:rtl/>
          <w:lang w:bidi="fa-IR"/>
        </w:rPr>
      </w:pPr>
      <w:r w:rsidRPr="00F01E9F">
        <w:rPr>
          <w:rtl/>
        </w:rPr>
        <w:t>(1)</w:t>
      </w:r>
      <w:r>
        <w:rPr>
          <w:rtl/>
          <w:lang w:bidi="fa-IR"/>
        </w:rPr>
        <w:t xml:space="preserve"> سورة النمل / 16</w:t>
      </w:r>
      <w:r w:rsidR="007920B3">
        <w:rPr>
          <w:rtl/>
          <w:lang w:bidi="fa-IR"/>
        </w:rPr>
        <w:t>.</w:t>
      </w:r>
    </w:p>
    <w:p w:rsidR="007920B3" w:rsidRDefault="00903D5C" w:rsidP="00F01E9F">
      <w:pPr>
        <w:pStyle w:val="libFootnote0"/>
        <w:rPr>
          <w:rtl/>
          <w:lang w:bidi="fa-IR"/>
        </w:rPr>
      </w:pPr>
      <w:r w:rsidRPr="00F01E9F">
        <w:rPr>
          <w:rtl/>
        </w:rPr>
        <w:t>(2)</w:t>
      </w:r>
      <w:r>
        <w:rPr>
          <w:rtl/>
          <w:lang w:bidi="fa-IR"/>
        </w:rPr>
        <w:t xml:space="preserve"> سورة مريم / 5 </w:t>
      </w:r>
      <w:r w:rsidR="008C2F53">
        <w:rPr>
          <w:rtl/>
          <w:lang w:bidi="fa-IR"/>
        </w:rPr>
        <w:t>-</w:t>
      </w:r>
      <w:r>
        <w:rPr>
          <w:rtl/>
          <w:lang w:bidi="fa-IR"/>
        </w:rPr>
        <w:t xml:space="preserve"> 6</w:t>
      </w:r>
      <w:r w:rsidR="007920B3">
        <w:rPr>
          <w:rtl/>
          <w:lang w:bidi="fa-IR"/>
        </w:rPr>
        <w:t>.</w:t>
      </w:r>
    </w:p>
    <w:p w:rsidR="007920B3" w:rsidRDefault="00903D5C" w:rsidP="00F01E9F">
      <w:pPr>
        <w:pStyle w:val="libFootnote0"/>
        <w:rPr>
          <w:rtl/>
          <w:lang w:bidi="fa-IR"/>
        </w:rPr>
      </w:pPr>
      <w:r w:rsidRPr="00F01E9F">
        <w:rPr>
          <w:rtl/>
        </w:rPr>
        <w:t>(3)</w:t>
      </w:r>
      <w:r>
        <w:rPr>
          <w:rtl/>
          <w:lang w:bidi="fa-IR"/>
        </w:rPr>
        <w:t xml:space="preserve"> سورة الأنفال / 75</w:t>
      </w:r>
      <w:r w:rsidR="007920B3">
        <w:rPr>
          <w:rtl/>
          <w:lang w:bidi="fa-IR"/>
        </w:rPr>
        <w:t>.</w:t>
      </w:r>
    </w:p>
    <w:p w:rsidR="007920B3" w:rsidRDefault="00903D5C" w:rsidP="00F01E9F">
      <w:pPr>
        <w:pStyle w:val="libFootnote0"/>
        <w:rPr>
          <w:rtl/>
          <w:lang w:bidi="fa-IR"/>
        </w:rPr>
      </w:pPr>
      <w:r w:rsidRPr="00F01E9F">
        <w:rPr>
          <w:rtl/>
        </w:rPr>
        <w:t>(4)</w:t>
      </w:r>
      <w:r>
        <w:rPr>
          <w:rtl/>
          <w:lang w:bidi="fa-IR"/>
        </w:rPr>
        <w:t xml:space="preserve"> سورة النساء / 11</w:t>
      </w:r>
      <w:r w:rsidR="007920B3">
        <w:rPr>
          <w:rtl/>
          <w:lang w:bidi="fa-IR"/>
        </w:rPr>
        <w:t>.</w:t>
      </w:r>
    </w:p>
    <w:p w:rsidR="007920B3" w:rsidRDefault="00903D5C" w:rsidP="00F01E9F">
      <w:pPr>
        <w:pStyle w:val="libFootnote0"/>
        <w:rPr>
          <w:rtl/>
          <w:lang w:bidi="fa-IR"/>
        </w:rPr>
      </w:pPr>
      <w:r w:rsidRPr="00F01E9F">
        <w:rPr>
          <w:rtl/>
        </w:rPr>
        <w:t>(5)</w:t>
      </w:r>
      <w:r>
        <w:rPr>
          <w:rtl/>
          <w:lang w:bidi="fa-IR"/>
        </w:rPr>
        <w:t xml:space="preserve"> سورة البقرة / 180</w:t>
      </w:r>
      <w:r w:rsidR="007920B3">
        <w:rPr>
          <w:rtl/>
          <w:lang w:bidi="fa-IR"/>
        </w:rPr>
        <w:t>.</w:t>
      </w:r>
    </w:p>
    <w:p w:rsidR="007920B3" w:rsidRDefault="00903D5C" w:rsidP="00F01E9F">
      <w:pPr>
        <w:pStyle w:val="libFootnote0"/>
        <w:rPr>
          <w:rtl/>
          <w:lang w:bidi="fa-IR"/>
        </w:rPr>
      </w:pPr>
      <w:r w:rsidRPr="00F01E9F">
        <w:rPr>
          <w:rtl/>
        </w:rPr>
        <w:t>(6)</w:t>
      </w:r>
      <w:r>
        <w:rPr>
          <w:rtl/>
          <w:lang w:bidi="fa-IR"/>
        </w:rPr>
        <w:t xml:space="preserve"> سورة الشعراء / 227</w:t>
      </w:r>
      <w:r w:rsidR="007920B3">
        <w:rPr>
          <w:rtl/>
          <w:lang w:bidi="fa-IR"/>
        </w:rPr>
        <w:t>.</w:t>
      </w:r>
    </w:p>
    <w:p w:rsidR="007920B3" w:rsidRDefault="00903D5C" w:rsidP="00F01E9F">
      <w:pPr>
        <w:pStyle w:val="libFootnote0"/>
        <w:rPr>
          <w:rtl/>
          <w:lang w:bidi="fa-IR"/>
        </w:rPr>
      </w:pPr>
      <w:r w:rsidRPr="00F01E9F">
        <w:rPr>
          <w:rtl/>
        </w:rPr>
        <w:t>(7)</w:t>
      </w:r>
      <w:r>
        <w:rPr>
          <w:rtl/>
          <w:lang w:bidi="fa-IR"/>
        </w:rPr>
        <w:t xml:space="preserve"> سورة آل عمران / 144</w:t>
      </w:r>
      <w:r w:rsidR="007920B3">
        <w:rPr>
          <w:rtl/>
          <w:lang w:bidi="fa-IR"/>
        </w:rPr>
        <w:t>.</w:t>
      </w:r>
    </w:p>
    <w:p w:rsidR="00903D5C" w:rsidRDefault="008C2F53" w:rsidP="00903D5C">
      <w:pPr>
        <w:pStyle w:val="libNormal"/>
        <w:rPr>
          <w:lang w:bidi="fa-IR"/>
        </w:rPr>
      </w:pPr>
      <w:r>
        <w:rPr>
          <w:rtl/>
          <w:lang w:bidi="fa-IR"/>
        </w:rPr>
        <w:br w:type="page"/>
      </w:r>
    </w:p>
    <w:p w:rsidR="008C2F53" w:rsidRDefault="008C2F53" w:rsidP="008C2F53">
      <w:pPr>
        <w:pStyle w:val="libLine"/>
        <w:rPr>
          <w:lang w:bidi="fa-IR"/>
        </w:rPr>
      </w:pPr>
      <w:r>
        <w:rPr>
          <w:rtl/>
          <w:lang w:bidi="fa-IR"/>
        </w:rPr>
        <w:lastRenderedPageBreak/>
        <w:t>____________________</w:t>
      </w:r>
    </w:p>
    <w:p w:rsidR="008C2F53" w:rsidRDefault="00903D5C" w:rsidP="00325AF2">
      <w:pPr>
        <w:pStyle w:val="libFootnote0"/>
        <w:rPr>
          <w:lang w:bidi="fa-IR"/>
        </w:rPr>
      </w:pPr>
      <w:r>
        <w:rPr>
          <w:rtl/>
          <w:lang w:bidi="fa-IR"/>
        </w:rPr>
        <w:t>= وأنتم الاُلى نخبة الله التي انتخب لدينه</w:t>
      </w:r>
      <w:r w:rsidR="004C397E">
        <w:rPr>
          <w:rtl/>
          <w:lang w:bidi="fa-IR"/>
        </w:rPr>
        <w:t>،</w:t>
      </w:r>
      <w:r>
        <w:rPr>
          <w:rtl/>
          <w:lang w:bidi="fa-IR"/>
        </w:rPr>
        <w:t xml:space="preserve"> وأنصار رسوله</w:t>
      </w:r>
      <w:r w:rsidR="004C397E">
        <w:rPr>
          <w:rtl/>
          <w:lang w:bidi="fa-IR"/>
        </w:rPr>
        <w:t>،</w:t>
      </w:r>
      <w:r>
        <w:rPr>
          <w:rtl/>
          <w:lang w:bidi="fa-IR"/>
        </w:rPr>
        <w:t xml:space="preserve"> وأهل الإسلام</w:t>
      </w:r>
      <w:r w:rsidR="004C397E">
        <w:rPr>
          <w:rtl/>
          <w:lang w:bidi="fa-IR"/>
        </w:rPr>
        <w:t>،</w:t>
      </w:r>
      <w:r>
        <w:rPr>
          <w:rtl/>
          <w:lang w:bidi="fa-IR"/>
        </w:rPr>
        <w:t xml:space="preserve"> والخيرة التي أختار لنا أهل البيت</w:t>
      </w:r>
      <w:r w:rsidR="004C397E">
        <w:rPr>
          <w:rtl/>
          <w:lang w:bidi="fa-IR"/>
        </w:rPr>
        <w:t>،</w:t>
      </w:r>
      <w:r>
        <w:rPr>
          <w:rtl/>
          <w:lang w:bidi="fa-IR"/>
        </w:rPr>
        <w:t xml:space="preserve"> فباديتم العرب</w:t>
      </w:r>
      <w:r w:rsidR="004C397E">
        <w:rPr>
          <w:rtl/>
          <w:lang w:bidi="fa-IR"/>
        </w:rPr>
        <w:t>،</w:t>
      </w:r>
      <w:r>
        <w:rPr>
          <w:rtl/>
          <w:lang w:bidi="fa-IR"/>
        </w:rPr>
        <w:t xml:space="preserve"> وناهضتم الاُمم</w:t>
      </w:r>
      <w:r w:rsidR="004C397E">
        <w:rPr>
          <w:rtl/>
          <w:lang w:bidi="fa-IR"/>
        </w:rPr>
        <w:t>،</w:t>
      </w:r>
      <w:r>
        <w:rPr>
          <w:rtl/>
          <w:lang w:bidi="fa-IR"/>
        </w:rPr>
        <w:t xml:space="preserve"> وكافحتم البُهم</w:t>
      </w:r>
      <w:r w:rsidR="004C397E">
        <w:rPr>
          <w:rtl/>
          <w:lang w:bidi="fa-IR"/>
        </w:rPr>
        <w:t>،</w:t>
      </w:r>
      <w:r>
        <w:rPr>
          <w:rtl/>
          <w:lang w:bidi="fa-IR"/>
        </w:rPr>
        <w:t xml:space="preserve"> لا نبرح نأمركم وتأمرون حتّى دارت لكم بنا رحى الإسلام</w:t>
      </w:r>
      <w:r w:rsidR="004C397E">
        <w:rPr>
          <w:rtl/>
          <w:lang w:bidi="fa-IR"/>
        </w:rPr>
        <w:t>،</w:t>
      </w:r>
      <w:r>
        <w:rPr>
          <w:rtl/>
          <w:lang w:bidi="fa-IR"/>
        </w:rPr>
        <w:t xml:space="preserve"> ودرّ حلب الأنام </w:t>
      </w:r>
      <w:r w:rsidR="008C2F53">
        <w:rPr>
          <w:rtl/>
          <w:lang w:bidi="fa-IR"/>
        </w:rPr>
        <w:t>-</w:t>
      </w:r>
      <w:r>
        <w:rPr>
          <w:rtl/>
          <w:lang w:bidi="fa-IR"/>
        </w:rPr>
        <w:t xml:space="preserve"> وفي جواهر المطالب : ودرّ حلب الأيام </w:t>
      </w:r>
      <w:r w:rsidR="008C2F53">
        <w:rPr>
          <w:rtl/>
          <w:lang w:bidi="fa-IR"/>
        </w:rPr>
        <w:t>-</w:t>
      </w:r>
      <w:r w:rsidR="004C397E">
        <w:rPr>
          <w:rtl/>
          <w:lang w:bidi="fa-IR"/>
        </w:rPr>
        <w:t>،</w:t>
      </w:r>
      <w:r>
        <w:rPr>
          <w:rtl/>
          <w:lang w:bidi="fa-IR"/>
        </w:rPr>
        <w:t xml:space="preserve"> وخضعت نعرة الشرك</w:t>
      </w:r>
      <w:r w:rsidR="004C397E">
        <w:rPr>
          <w:rtl/>
          <w:lang w:bidi="fa-IR"/>
        </w:rPr>
        <w:t>،</w:t>
      </w:r>
      <w:r>
        <w:rPr>
          <w:rtl/>
          <w:lang w:bidi="fa-IR"/>
        </w:rPr>
        <w:t xml:space="preserve"> وباخت نيران الحرب</w:t>
      </w:r>
      <w:r w:rsidR="004C397E">
        <w:rPr>
          <w:rtl/>
          <w:lang w:bidi="fa-IR"/>
        </w:rPr>
        <w:t>،</w:t>
      </w:r>
      <w:r>
        <w:rPr>
          <w:rtl/>
          <w:lang w:bidi="fa-IR"/>
        </w:rPr>
        <w:t xml:space="preserve"> وهدأت دعوة الهرج</w:t>
      </w:r>
      <w:r w:rsidR="004C397E">
        <w:rPr>
          <w:rtl/>
          <w:lang w:bidi="fa-IR"/>
        </w:rPr>
        <w:t>،</w:t>
      </w:r>
      <w:r>
        <w:rPr>
          <w:rtl/>
          <w:lang w:bidi="fa-IR"/>
        </w:rPr>
        <w:t xml:space="preserve"> واستوسق نظام الدين</w:t>
      </w:r>
      <w:r w:rsidR="004C397E">
        <w:rPr>
          <w:rtl/>
          <w:lang w:bidi="fa-IR"/>
        </w:rPr>
        <w:t>،</w:t>
      </w:r>
      <w:r>
        <w:rPr>
          <w:rtl/>
          <w:lang w:bidi="fa-IR"/>
        </w:rPr>
        <w:t xml:space="preserve"> فأنّى حرتم بعد البيان</w:t>
      </w:r>
      <w:r w:rsidR="004C397E">
        <w:rPr>
          <w:rtl/>
          <w:lang w:bidi="fa-IR"/>
        </w:rPr>
        <w:t>،</w:t>
      </w:r>
      <w:r>
        <w:rPr>
          <w:rtl/>
          <w:lang w:bidi="fa-IR"/>
        </w:rPr>
        <w:t xml:space="preserve"> ونكصتم بعد الإقدام</w:t>
      </w:r>
      <w:r w:rsidR="004C397E">
        <w:rPr>
          <w:rtl/>
          <w:lang w:bidi="fa-IR"/>
        </w:rPr>
        <w:t>،</w:t>
      </w:r>
      <w:r>
        <w:rPr>
          <w:rtl/>
          <w:lang w:bidi="fa-IR"/>
        </w:rPr>
        <w:t xml:space="preserve"> وأسررتم بعد الإعلان لقوم نكثوا أيمانهم</w:t>
      </w:r>
      <w:r w:rsidR="004C397E">
        <w:rPr>
          <w:rtl/>
          <w:lang w:bidi="fa-IR"/>
        </w:rPr>
        <w:t>،</w:t>
      </w:r>
      <w:r w:rsidR="00325AF2" w:rsidRPr="00325AF2">
        <w:rPr>
          <w:rStyle w:val="libFootnoteAlaemChar"/>
          <w:rFonts w:hint="cs"/>
          <w:rtl/>
        </w:rPr>
        <w:t>(</w:t>
      </w:r>
      <w:r w:rsidRPr="00325AF2">
        <w:rPr>
          <w:rStyle w:val="libFootnoteAieChar"/>
          <w:rtl/>
        </w:rPr>
        <w:t xml:space="preserve"> أَتَخْشَوْنَهُمْ فَاللَّهُ أَحَقُّ أَنْ تَخْشَوْهُ إِنْ كُنتُمْ </w:t>
      </w:r>
      <w:r w:rsidR="008C2F53" w:rsidRPr="00325AF2">
        <w:rPr>
          <w:rStyle w:val="libFootnoteAieChar"/>
          <w:rtl/>
        </w:rPr>
        <w:t>م</w:t>
      </w:r>
      <w:r w:rsidRPr="00325AF2">
        <w:rPr>
          <w:rStyle w:val="libFootnoteAieChar"/>
          <w:rtl/>
        </w:rPr>
        <w:t>ؤْمِنِينَ</w:t>
      </w:r>
      <w:r w:rsidR="00325AF2" w:rsidRPr="00325AF2">
        <w:rPr>
          <w:rStyle w:val="libFootnoteAieChar"/>
          <w:rFonts w:hint="cs"/>
          <w:rtl/>
        </w:rPr>
        <w:t xml:space="preserve"> </w:t>
      </w:r>
      <w:r w:rsidR="00325AF2" w:rsidRPr="00325AF2">
        <w:rPr>
          <w:rStyle w:val="libFootnoteAlaemChar"/>
          <w:rFonts w:hint="cs"/>
          <w:rtl/>
        </w:rPr>
        <w:t>)</w:t>
      </w:r>
      <w:r w:rsidRPr="00325AF2">
        <w:rPr>
          <w:rtl/>
        </w:rPr>
        <w:t>(1)</w:t>
      </w:r>
      <w:r>
        <w:rPr>
          <w:rtl/>
          <w:lang w:bidi="fa-IR"/>
        </w:rPr>
        <w:t xml:space="preserve"> ؟!</w:t>
      </w:r>
    </w:p>
    <w:p w:rsidR="007920B3" w:rsidRDefault="00903D5C" w:rsidP="00325AF2">
      <w:pPr>
        <w:pStyle w:val="libFootnote0"/>
        <w:rPr>
          <w:rtl/>
          <w:lang w:bidi="fa-IR"/>
        </w:rPr>
      </w:pPr>
      <w:r>
        <w:rPr>
          <w:rtl/>
          <w:lang w:bidi="fa-IR"/>
        </w:rPr>
        <w:t>ألا قد أرى أنْ قد أخلدتُم إلى الخفض</w:t>
      </w:r>
      <w:r w:rsidR="004C397E">
        <w:rPr>
          <w:rtl/>
          <w:lang w:bidi="fa-IR"/>
        </w:rPr>
        <w:t>،</w:t>
      </w:r>
      <w:r>
        <w:rPr>
          <w:rtl/>
          <w:lang w:bidi="fa-IR"/>
        </w:rPr>
        <w:t xml:space="preserve"> وركنتم إلى الدِّعة</w:t>
      </w:r>
      <w:r w:rsidR="004C397E">
        <w:rPr>
          <w:rtl/>
          <w:lang w:bidi="fa-IR"/>
        </w:rPr>
        <w:t>،</w:t>
      </w:r>
      <w:r>
        <w:rPr>
          <w:rtl/>
          <w:lang w:bidi="fa-IR"/>
        </w:rPr>
        <w:t xml:space="preserve"> فعجتم عن الدين</w:t>
      </w:r>
      <w:r w:rsidR="004C397E">
        <w:rPr>
          <w:rtl/>
          <w:lang w:bidi="fa-IR"/>
        </w:rPr>
        <w:t>،</w:t>
      </w:r>
      <w:r>
        <w:rPr>
          <w:rtl/>
          <w:lang w:bidi="fa-IR"/>
        </w:rPr>
        <w:t xml:space="preserve"> وبحجتم الذي وعيتم</w:t>
      </w:r>
      <w:r w:rsidR="004C397E">
        <w:rPr>
          <w:rtl/>
          <w:lang w:bidi="fa-IR"/>
        </w:rPr>
        <w:t>،</w:t>
      </w:r>
      <w:r>
        <w:rPr>
          <w:rtl/>
          <w:lang w:bidi="fa-IR"/>
        </w:rPr>
        <w:t xml:space="preserve"> ودسعتم الذي سوّغتم</w:t>
      </w:r>
      <w:r w:rsidR="004C397E">
        <w:rPr>
          <w:rtl/>
          <w:lang w:bidi="fa-IR"/>
        </w:rPr>
        <w:t>،</w:t>
      </w:r>
      <w:r w:rsidR="007A6B6C" w:rsidRPr="007A6B6C">
        <w:rPr>
          <w:rStyle w:val="libFootnoteAlaemChar"/>
          <w:rFonts w:hint="cs"/>
          <w:rtl/>
        </w:rPr>
        <w:t>(</w:t>
      </w:r>
      <w:r w:rsidR="007A6B6C" w:rsidRPr="007A6B6C">
        <w:rPr>
          <w:rStyle w:val="libFootnoteAieChar"/>
          <w:rtl/>
        </w:rPr>
        <w:t xml:space="preserve"> إِنْ تَكْفُرُواْ أَنتُمْ وَمَ</w:t>
      </w:r>
      <w:r w:rsidRPr="007A6B6C">
        <w:rPr>
          <w:rStyle w:val="libFootnoteAieChar"/>
          <w:rtl/>
        </w:rPr>
        <w:t>نْ فِي الأَرْضِ جَمِيعًاً فَإِنَّ اللّهَ لَغَنِيٌّ حَمِيدٌ</w:t>
      </w:r>
      <w:r w:rsidR="007A6B6C" w:rsidRPr="007A6B6C">
        <w:rPr>
          <w:rStyle w:val="libFootnoteAieChar"/>
          <w:rFonts w:hint="cs"/>
          <w:rtl/>
        </w:rPr>
        <w:t xml:space="preserve"> </w:t>
      </w:r>
      <w:r w:rsidR="007A6B6C" w:rsidRPr="007A6B6C">
        <w:rPr>
          <w:rStyle w:val="libFootnoteAlaemChar"/>
          <w:rFonts w:hint="cs"/>
          <w:rtl/>
        </w:rPr>
        <w:t>)</w:t>
      </w:r>
      <w:r w:rsidRPr="00325AF2">
        <w:rPr>
          <w:rtl/>
        </w:rPr>
        <w:t>(2)</w:t>
      </w:r>
      <w:r>
        <w:rPr>
          <w:rtl/>
          <w:lang w:bidi="fa-IR"/>
        </w:rPr>
        <w:t xml:space="preserve"> . ألا وقد قلتُ الذي قلتُه على معرفة منِّي بالخذلان الذي خامر صدوركم واستشعَرتهُ قلوبُكم</w:t>
      </w:r>
      <w:r w:rsidR="004C397E">
        <w:rPr>
          <w:rtl/>
          <w:lang w:bidi="fa-IR"/>
        </w:rPr>
        <w:t>،</w:t>
      </w:r>
      <w:r>
        <w:rPr>
          <w:rtl/>
          <w:lang w:bidi="fa-IR"/>
        </w:rPr>
        <w:t xml:space="preserve"> ولكنْ قلتُه فيضة النّفس</w:t>
      </w:r>
      <w:r w:rsidR="004C397E">
        <w:rPr>
          <w:rtl/>
          <w:lang w:bidi="fa-IR"/>
        </w:rPr>
        <w:t>،</w:t>
      </w:r>
      <w:r>
        <w:rPr>
          <w:rtl/>
          <w:lang w:bidi="fa-IR"/>
        </w:rPr>
        <w:t xml:space="preserve"> ونفثة الغيظ</w:t>
      </w:r>
      <w:r w:rsidR="004C397E">
        <w:rPr>
          <w:rtl/>
          <w:lang w:bidi="fa-IR"/>
        </w:rPr>
        <w:t>،</w:t>
      </w:r>
      <w:r>
        <w:rPr>
          <w:rtl/>
          <w:lang w:bidi="fa-IR"/>
        </w:rPr>
        <w:t xml:space="preserve"> وبثّة الصدر</w:t>
      </w:r>
      <w:r w:rsidR="004C397E">
        <w:rPr>
          <w:rtl/>
          <w:lang w:bidi="fa-IR"/>
        </w:rPr>
        <w:t>،</w:t>
      </w:r>
      <w:r>
        <w:rPr>
          <w:rtl/>
          <w:lang w:bidi="fa-IR"/>
        </w:rPr>
        <w:t xml:space="preserve"> ومعذرة الحجّة . فدونكموها فاحتقبوها مدبرة الظهر</w:t>
      </w:r>
      <w:r w:rsidR="004C397E">
        <w:rPr>
          <w:rtl/>
          <w:lang w:bidi="fa-IR"/>
        </w:rPr>
        <w:t>،</w:t>
      </w:r>
      <w:r>
        <w:rPr>
          <w:rtl/>
          <w:lang w:bidi="fa-IR"/>
        </w:rPr>
        <w:t xml:space="preserve"> ناكبة الحقّ</w:t>
      </w:r>
      <w:r w:rsidR="004C397E">
        <w:rPr>
          <w:rtl/>
          <w:lang w:bidi="fa-IR"/>
        </w:rPr>
        <w:t>،</w:t>
      </w:r>
      <w:r>
        <w:rPr>
          <w:rtl/>
          <w:lang w:bidi="fa-IR"/>
        </w:rPr>
        <w:t xml:space="preserve"> باقية العار</w:t>
      </w:r>
      <w:r w:rsidR="004C397E">
        <w:rPr>
          <w:rtl/>
          <w:lang w:bidi="fa-IR"/>
        </w:rPr>
        <w:t>،</w:t>
      </w:r>
      <w:r>
        <w:rPr>
          <w:rtl/>
          <w:lang w:bidi="fa-IR"/>
        </w:rPr>
        <w:t xml:space="preserve"> موسومة بشنار الأبد</w:t>
      </w:r>
      <w:r w:rsidR="004C397E">
        <w:rPr>
          <w:rtl/>
          <w:lang w:bidi="fa-IR"/>
        </w:rPr>
        <w:t>،</w:t>
      </w:r>
      <w:r>
        <w:rPr>
          <w:rtl/>
          <w:lang w:bidi="fa-IR"/>
        </w:rPr>
        <w:t xml:space="preserve"> موصولة ب</w:t>
      </w:r>
      <w:r w:rsidR="007A6B6C">
        <w:rPr>
          <w:rFonts w:hint="cs"/>
          <w:rtl/>
          <w:lang w:bidi="fa-IR"/>
        </w:rPr>
        <w:t>ـ</w:t>
      </w:r>
      <w:r>
        <w:rPr>
          <w:rtl/>
          <w:lang w:bidi="fa-IR"/>
        </w:rPr>
        <w:t xml:space="preserve"> </w:t>
      </w:r>
      <w:r w:rsidRPr="007A6B6C">
        <w:rPr>
          <w:rStyle w:val="libFootnoteAlaemChar"/>
          <w:rtl/>
        </w:rPr>
        <w:t>(</w:t>
      </w:r>
      <w:r w:rsidRPr="007A6B6C">
        <w:rPr>
          <w:rStyle w:val="libFootnoteAieChar"/>
          <w:rtl/>
        </w:rPr>
        <w:t xml:space="preserve"> نَارُ اللَّهِ الْ</w:t>
      </w:r>
      <w:r w:rsidR="008C2F53" w:rsidRPr="007A6B6C">
        <w:rPr>
          <w:rStyle w:val="libFootnoteAieChar"/>
          <w:rtl/>
        </w:rPr>
        <w:t>م</w:t>
      </w:r>
      <w:r w:rsidRPr="007A6B6C">
        <w:rPr>
          <w:rStyle w:val="libFootnoteAieChar"/>
          <w:rtl/>
        </w:rPr>
        <w:t xml:space="preserve">وقَدَةُ * التي تَطَّلِعُ عَلَى الأَفْئِدَةِ </w:t>
      </w:r>
      <w:r w:rsidRPr="007A6B6C">
        <w:rPr>
          <w:rStyle w:val="libFootnoteAlaemChar"/>
          <w:rtl/>
        </w:rPr>
        <w:t>)</w:t>
      </w:r>
      <w:r w:rsidRPr="00325AF2">
        <w:rPr>
          <w:rtl/>
        </w:rPr>
        <w:t>(3)</w:t>
      </w:r>
      <w:r>
        <w:rPr>
          <w:rtl/>
          <w:lang w:bidi="fa-IR"/>
        </w:rPr>
        <w:t xml:space="preserve"> . فبعين الله ما تفعلون</w:t>
      </w:r>
      <w:r w:rsidR="004C397E">
        <w:rPr>
          <w:rtl/>
          <w:lang w:bidi="fa-IR"/>
        </w:rPr>
        <w:t>،</w:t>
      </w:r>
      <w:r w:rsidR="007A6B6C" w:rsidRPr="007A6B6C">
        <w:rPr>
          <w:rStyle w:val="libFootnoteAlaemChar"/>
          <w:rFonts w:hint="cs"/>
          <w:rtl/>
        </w:rPr>
        <w:t>(</w:t>
      </w:r>
      <w:r w:rsidRPr="007A6B6C">
        <w:rPr>
          <w:rStyle w:val="libFootnoteAieChar"/>
          <w:rtl/>
        </w:rPr>
        <w:t xml:space="preserve"> وَسَيَعْلَ</w:t>
      </w:r>
      <w:r w:rsidR="008C2F53" w:rsidRPr="007A6B6C">
        <w:rPr>
          <w:rStyle w:val="libFootnoteAieChar"/>
          <w:rtl/>
        </w:rPr>
        <w:t>م</w:t>
      </w:r>
      <w:r w:rsidRPr="007A6B6C">
        <w:rPr>
          <w:rStyle w:val="libFootnoteAieChar"/>
          <w:rtl/>
        </w:rPr>
        <w:t xml:space="preserve"> الَّذِينَ ظَلَ</w:t>
      </w:r>
      <w:r w:rsidR="008C2F53" w:rsidRPr="007A6B6C">
        <w:rPr>
          <w:rStyle w:val="libFootnoteAieChar"/>
          <w:rtl/>
        </w:rPr>
        <w:t>م</w:t>
      </w:r>
      <w:r w:rsidRPr="007A6B6C">
        <w:rPr>
          <w:rStyle w:val="libFootnoteAieChar"/>
          <w:rtl/>
        </w:rPr>
        <w:t xml:space="preserve">وا أَيَّ </w:t>
      </w:r>
      <w:r w:rsidR="008C2F53" w:rsidRPr="007A6B6C">
        <w:rPr>
          <w:rStyle w:val="libFootnoteAieChar"/>
          <w:rtl/>
        </w:rPr>
        <w:t>م</w:t>
      </w:r>
      <w:r w:rsidRPr="007A6B6C">
        <w:rPr>
          <w:rStyle w:val="libFootnoteAieChar"/>
          <w:rtl/>
        </w:rPr>
        <w:t>نقَلَبٍ يَنقَلِبُونَ</w:t>
      </w:r>
      <w:r w:rsidR="007A6B6C" w:rsidRPr="007A6B6C">
        <w:rPr>
          <w:rStyle w:val="libFootnoteAieChar"/>
          <w:rFonts w:hint="cs"/>
          <w:rtl/>
        </w:rPr>
        <w:t xml:space="preserve"> </w:t>
      </w:r>
      <w:r w:rsidR="007A6B6C" w:rsidRPr="007A6B6C">
        <w:rPr>
          <w:rStyle w:val="libFootnoteAlaemChar"/>
          <w:rFonts w:hint="cs"/>
          <w:rtl/>
        </w:rPr>
        <w:t>)</w:t>
      </w:r>
      <w:r w:rsidRPr="00325AF2">
        <w:rPr>
          <w:rtl/>
        </w:rPr>
        <w:t>(4)</w:t>
      </w:r>
      <w:r>
        <w:rPr>
          <w:rtl/>
          <w:lang w:bidi="fa-IR"/>
        </w:rPr>
        <w:t xml:space="preserve"> . وأنا ابنةُ نذيرٍ لكم بين يدي عذاب شديد</w:t>
      </w:r>
      <w:r w:rsidR="004C397E">
        <w:rPr>
          <w:rtl/>
          <w:lang w:bidi="fa-IR"/>
        </w:rPr>
        <w:t>،</w:t>
      </w:r>
      <w:r>
        <w:rPr>
          <w:rtl/>
          <w:lang w:bidi="fa-IR"/>
        </w:rPr>
        <w:t xml:space="preserve"> فاعملوا إنّا عاملون</w:t>
      </w:r>
      <w:r w:rsidR="004C397E">
        <w:rPr>
          <w:rtl/>
          <w:lang w:bidi="fa-IR"/>
        </w:rPr>
        <w:t>،</w:t>
      </w:r>
      <w:r>
        <w:rPr>
          <w:rtl/>
          <w:lang w:bidi="fa-IR"/>
        </w:rPr>
        <w:t xml:space="preserve"> وانتظروا إنّا منتظرون ))</w:t>
      </w:r>
      <w:r w:rsidR="007920B3">
        <w:rPr>
          <w:rtl/>
          <w:lang w:bidi="fa-IR"/>
        </w:rPr>
        <w:t>.</w:t>
      </w:r>
    </w:p>
    <w:p w:rsidR="007920B3" w:rsidRDefault="00903D5C" w:rsidP="00325AF2">
      <w:pPr>
        <w:pStyle w:val="libFootnote0"/>
        <w:rPr>
          <w:rtl/>
          <w:lang w:bidi="fa-IR"/>
        </w:rPr>
      </w:pPr>
      <w:r>
        <w:rPr>
          <w:rtl/>
          <w:lang w:bidi="fa-IR"/>
        </w:rPr>
        <w:t>قال أبو الفضل : وقد ذكر قوم أنّ أبا العيناء ادّعى هذا الكلام</w:t>
      </w:r>
      <w:r w:rsidR="004C397E">
        <w:rPr>
          <w:rtl/>
          <w:lang w:bidi="fa-IR"/>
        </w:rPr>
        <w:t>،</w:t>
      </w:r>
      <w:r>
        <w:rPr>
          <w:rtl/>
          <w:lang w:bidi="fa-IR"/>
        </w:rPr>
        <w:t xml:space="preserve"> وقد رواه قوم وصحّحوه</w:t>
      </w:r>
      <w:r w:rsidR="004C397E">
        <w:rPr>
          <w:rtl/>
          <w:lang w:bidi="fa-IR"/>
        </w:rPr>
        <w:t>،</w:t>
      </w:r>
      <w:r>
        <w:rPr>
          <w:rtl/>
          <w:lang w:bidi="fa-IR"/>
        </w:rPr>
        <w:t xml:space="preserve"> وكتبناه على ما فيه</w:t>
      </w:r>
      <w:r w:rsidR="007920B3">
        <w:rPr>
          <w:rtl/>
          <w:lang w:bidi="fa-IR"/>
        </w:rPr>
        <w:t>.</w:t>
      </w:r>
    </w:p>
    <w:p w:rsidR="008C2F53" w:rsidRDefault="00903D5C" w:rsidP="007A6B6C">
      <w:pPr>
        <w:pStyle w:val="libFootnote0"/>
        <w:rPr>
          <w:lang w:bidi="fa-IR"/>
        </w:rPr>
      </w:pPr>
      <w:r>
        <w:rPr>
          <w:rtl/>
          <w:lang w:bidi="fa-IR"/>
        </w:rPr>
        <w:t xml:space="preserve">وفي التذكرة الحمدونيّة </w:t>
      </w:r>
      <w:r w:rsidR="008C2F53">
        <w:rPr>
          <w:rtl/>
          <w:lang w:bidi="fa-IR"/>
        </w:rPr>
        <w:t>-</w:t>
      </w:r>
      <w:r>
        <w:rPr>
          <w:rtl/>
          <w:lang w:bidi="fa-IR"/>
        </w:rPr>
        <w:t xml:space="preserve"> ابن حمدون / 3968</w:t>
      </w:r>
      <w:r w:rsidR="004C397E">
        <w:rPr>
          <w:rtl/>
          <w:lang w:bidi="fa-IR"/>
        </w:rPr>
        <w:t>،</w:t>
      </w:r>
      <w:r>
        <w:rPr>
          <w:rtl/>
          <w:lang w:bidi="fa-IR"/>
        </w:rPr>
        <w:t xml:space="preserve"> نسخة برنامج الموسوعة الشعريّة</w:t>
      </w:r>
      <w:r w:rsidR="004C397E">
        <w:rPr>
          <w:rtl/>
          <w:lang w:bidi="fa-IR"/>
        </w:rPr>
        <w:t>،</w:t>
      </w:r>
      <w:r>
        <w:rPr>
          <w:rtl/>
          <w:lang w:bidi="fa-IR"/>
        </w:rPr>
        <w:t xml:space="preserve"> قال : قيل لمّا بلغ فاطمة (</w:t>
      </w:r>
      <w:r w:rsidR="008C2F53" w:rsidRPr="004777E6">
        <w:rPr>
          <w:rStyle w:val="libFootnoteAlaemChar"/>
          <w:rtl/>
        </w:rPr>
        <w:t>عليها‌السلام</w:t>
      </w:r>
      <w:r>
        <w:rPr>
          <w:rtl/>
          <w:lang w:bidi="fa-IR"/>
        </w:rPr>
        <w:t>) ما أجمع عليه مِن منعها فدكاً</w:t>
      </w:r>
      <w:r w:rsidR="004C397E">
        <w:rPr>
          <w:rtl/>
          <w:lang w:bidi="fa-IR"/>
        </w:rPr>
        <w:t>،</w:t>
      </w:r>
      <w:r>
        <w:rPr>
          <w:rtl/>
          <w:lang w:bidi="fa-IR"/>
        </w:rPr>
        <w:t xml:space="preserve"> لاثت خمارها على رأسها</w:t>
      </w:r>
      <w:r w:rsidR="004C397E">
        <w:rPr>
          <w:rtl/>
          <w:lang w:bidi="fa-IR"/>
        </w:rPr>
        <w:t>،</w:t>
      </w:r>
      <w:r>
        <w:rPr>
          <w:rtl/>
          <w:lang w:bidi="fa-IR"/>
        </w:rPr>
        <w:t xml:space="preserve"> واشتملت بجلبابها</w:t>
      </w:r>
      <w:r w:rsidR="004C397E">
        <w:rPr>
          <w:rtl/>
          <w:lang w:bidi="fa-IR"/>
        </w:rPr>
        <w:t>،</w:t>
      </w:r>
      <w:r>
        <w:rPr>
          <w:rtl/>
          <w:lang w:bidi="fa-IR"/>
        </w:rPr>
        <w:t xml:space="preserve"> وأقبلت في لمّةٍ مِن حفدتها ونساء قومها تطأ ذيولها</w:t>
      </w:r>
      <w:r w:rsidR="004C397E">
        <w:rPr>
          <w:rtl/>
          <w:lang w:bidi="fa-IR"/>
        </w:rPr>
        <w:t>،</w:t>
      </w:r>
      <w:r>
        <w:rPr>
          <w:rtl/>
          <w:lang w:bidi="fa-IR"/>
        </w:rPr>
        <w:t xml:space="preserve"> ما تخرم مشيتها مشية رسول الله (</w:t>
      </w:r>
      <w:r w:rsidR="00300A34" w:rsidRPr="004777E6">
        <w:rPr>
          <w:rStyle w:val="libFootnoteAlaemChar"/>
          <w:rtl/>
        </w:rPr>
        <w:t>صلى‌الله‌عليه‌وآله</w:t>
      </w:r>
      <w:r>
        <w:rPr>
          <w:rtl/>
          <w:lang w:bidi="fa-IR"/>
        </w:rPr>
        <w:t>)</w:t>
      </w:r>
      <w:r w:rsidR="004C397E">
        <w:rPr>
          <w:rtl/>
          <w:lang w:bidi="fa-IR"/>
        </w:rPr>
        <w:t>،</w:t>
      </w:r>
      <w:r>
        <w:rPr>
          <w:rtl/>
          <w:lang w:bidi="fa-IR"/>
        </w:rPr>
        <w:t xml:space="preserve"> حتّى دخلت على أبي بكر</w:t>
      </w:r>
      <w:r w:rsidR="004C397E">
        <w:rPr>
          <w:rtl/>
          <w:lang w:bidi="fa-IR"/>
        </w:rPr>
        <w:t>،</w:t>
      </w:r>
      <w:r>
        <w:rPr>
          <w:rtl/>
          <w:lang w:bidi="fa-IR"/>
        </w:rPr>
        <w:t xml:space="preserve"> وهو في حشد مِن المهاجرين والأنصار (</w:t>
      </w:r>
      <w:r w:rsidR="00B21E82" w:rsidRPr="007A6B6C">
        <w:rPr>
          <w:rtl/>
        </w:rPr>
        <w:t>رضي‌</w:t>
      </w:r>
      <w:r w:rsidR="007A6B6C">
        <w:rPr>
          <w:rFonts w:hint="cs"/>
          <w:rtl/>
        </w:rPr>
        <w:t xml:space="preserve"> </w:t>
      </w:r>
      <w:r w:rsidR="00B21E82" w:rsidRPr="007A6B6C">
        <w:rPr>
          <w:rtl/>
        </w:rPr>
        <w:t>الله‌</w:t>
      </w:r>
      <w:r w:rsidR="007A6B6C">
        <w:rPr>
          <w:rFonts w:hint="cs"/>
          <w:rtl/>
        </w:rPr>
        <w:t xml:space="preserve"> </w:t>
      </w:r>
      <w:r w:rsidR="007A6B6C">
        <w:rPr>
          <w:rtl/>
        </w:rPr>
        <w:t>عنه</w:t>
      </w:r>
      <w:r w:rsidRPr="007A6B6C">
        <w:rPr>
          <w:rtl/>
        </w:rPr>
        <w:t>م أجمع</w:t>
      </w:r>
      <w:r>
        <w:rPr>
          <w:rtl/>
          <w:lang w:bidi="fa-IR"/>
        </w:rPr>
        <w:t>ين) وغيرهم</w:t>
      </w:r>
      <w:r w:rsidR="004C397E">
        <w:rPr>
          <w:rtl/>
          <w:lang w:bidi="fa-IR"/>
        </w:rPr>
        <w:t>،</w:t>
      </w:r>
      <w:r>
        <w:rPr>
          <w:rtl/>
          <w:lang w:bidi="fa-IR"/>
        </w:rPr>
        <w:t xml:space="preserve"> فنيطت دونها ملاءة</w:t>
      </w:r>
      <w:r w:rsidR="004C397E">
        <w:rPr>
          <w:rtl/>
          <w:lang w:bidi="fa-IR"/>
        </w:rPr>
        <w:t>،</w:t>
      </w:r>
      <w:r>
        <w:rPr>
          <w:rtl/>
          <w:lang w:bidi="fa-IR"/>
        </w:rPr>
        <w:t xml:space="preserve"> ثمّ أنّت أنّةً أجهش لها القوم بالبكاء وارتجّ المجلس</w:t>
      </w:r>
      <w:r w:rsidR="004C397E">
        <w:rPr>
          <w:rtl/>
          <w:lang w:bidi="fa-IR"/>
        </w:rPr>
        <w:t>،</w:t>
      </w:r>
      <w:r>
        <w:rPr>
          <w:rtl/>
          <w:lang w:bidi="fa-IR"/>
        </w:rPr>
        <w:t xml:space="preserve"> ثمّ أمهلت هنيهةً</w:t>
      </w:r>
      <w:r w:rsidR="004C397E">
        <w:rPr>
          <w:rtl/>
          <w:lang w:bidi="fa-IR"/>
        </w:rPr>
        <w:t>،</w:t>
      </w:r>
      <w:r>
        <w:rPr>
          <w:rtl/>
          <w:lang w:bidi="fa-IR"/>
        </w:rPr>
        <w:t xml:space="preserve"> حتّى إذا سكن نشيج القوم وهدأت فورتهم</w:t>
      </w:r>
      <w:r w:rsidR="004C397E">
        <w:rPr>
          <w:rtl/>
          <w:lang w:bidi="fa-IR"/>
        </w:rPr>
        <w:t>،</w:t>
      </w:r>
      <w:r>
        <w:rPr>
          <w:rtl/>
          <w:lang w:bidi="fa-IR"/>
        </w:rPr>
        <w:t xml:space="preserve"> افتتحت كلامها بحمد الله</w:t>
      </w:r>
      <w:r w:rsidR="004C397E">
        <w:rPr>
          <w:rtl/>
          <w:lang w:bidi="fa-IR"/>
        </w:rPr>
        <w:t>،</w:t>
      </w:r>
      <w:r>
        <w:rPr>
          <w:rtl/>
          <w:lang w:bidi="fa-IR"/>
        </w:rPr>
        <w:t xml:space="preserve"> والثّناء عليه</w:t>
      </w:r>
      <w:r w:rsidR="004C397E">
        <w:rPr>
          <w:rtl/>
          <w:lang w:bidi="fa-IR"/>
        </w:rPr>
        <w:t>،</w:t>
      </w:r>
      <w:r>
        <w:rPr>
          <w:rtl/>
          <w:lang w:bidi="fa-IR"/>
        </w:rPr>
        <w:t xml:space="preserve"> والصلاة على رسول الله (</w:t>
      </w:r>
      <w:r w:rsidR="00300A34" w:rsidRPr="004777E6">
        <w:rPr>
          <w:rStyle w:val="libFootnoteAlaemChar"/>
          <w:rtl/>
        </w:rPr>
        <w:t>صلى‌الله‌عليه‌وآله</w:t>
      </w:r>
      <w:r>
        <w:rPr>
          <w:rtl/>
          <w:lang w:bidi="fa-IR"/>
        </w:rPr>
        <w:t>)</w:t>
      </w:r>
      <w:r w:rsidR="004C397E">
        <w:rPr>
          <w:rtl/>
          <w:lang w:bidi="fa-IR"/>
        </w:rPr>
        <w:t>،</w:t>
      </w:r>
      <w:r>
        <w:rPr>
          <w:rtl/>
          <w:lang w:bidi="fa-IR"/>
        </w:rPr>
        <w:t xml:space="preserve"> ثمّ قالت : </w:t>
      </w:r>
      <w:r w:rsidRPr="007A6B6C">
        <w:rPr>
          <w:rStyle w:val="libFootnoteAlaemChar"/>
          <w:rtl/>
        </w:rPr>
        <w:t>(</w:t>
      </w:r>
      <w:r w:rsidRPr="007A6B6C">
        <w:rPr>
          <w:rStyle w:val="libFootnoteAieChar"/>
          <w:rtl/>
        </w:rPr>
        <w:t xml:space="preserve"> لَقَدْ جَاءَكُمْ رَسُولٌ مِنْ أَنفُسِكُمْ عَزِيزٌ عَلَيْهِ مَا عَنِتُّمْ حَرِيصٌ عَلَيْكُمْ بِالْ</w:t>
      </w:r>
      <w:r w:rsidR="008C2F53" w:rsidRPr="007A6B6C">
        <w:rPr>
          <w:rStyle w:val="libFootnoteAieChar"/>
          <w:rtl/>
        </w:rPr>
        <w:t>م</w:t>
      </w:r>
      <w:r w:rsidRPr="007A6B6C">
        <w:rPr>
          <w:rStyle w:val="libFootnoteAieChar"/>
          <w:rtl/>
        </w:rPr>
        <w:t>ؤْمِنِينَ رَءُوفٌ رَحِيمٌ</w:t>
      </w:r>
      <w:r w:rsidR="007A6B6C" w:rsidRPr="007A6B6C">
        <w:rPr>
          <w:rStyle w:val="libFootnoteAlaemChar"/>
          <w:rFonts w:hint="cs"/>
          <w:rtl/>
        </w:rPr>
        <w:t>)</w:t>
      </w:r>
      <w:r w:rsidRPr="00325AF2">
        <w:rPr>
          <w:rtl/>
        </w:rPr>
        <w:t>(5)</w:t>
      </w:r>
      <w:r>
        <w:rPr>
          <w:rtl/>
          <w:lang w:bidi="fa-IR"/>
        </w:rPr>
        <w:t xml:space="preserve"> . فإنْ تعرفوه تجدوه أبي دون آبائكم</w:t>
      </w:r>
      <w:r w:rsidR="004C397E">
        <w:rPr>
          <w:rtl/>
          <w:lang w:bidi="fa-IR"/>
        </w:rPr>
        <w:t>،</w:t>
      </w:r>
      <w:r>
        <w:rPr>
          <w:rtl/>
          <w:lang w:bidi="fa-IR"/>
        </w:rPr>
        <w:t xml:space="preserve"> وأخا ابن عمّي دون رجالكم</w:t>
      </w:r>
      <w:r w:rsidR="004C397E">
        <w:rPr>
          <w:rtl/>
          <w:lang w:bidi="fa-IR"/>
        </w:rPr>
        <w:t>،</w:t>
      </w:r>
      <w:r>
        <w:rPr>
          <w:rtl/>
          <w:lang w:bidi="fa-IR"/>
        </w:rPr>
        <w:t xml:space="preserve"> فبلّغ الرسالة صادعاً بالنذارة</w:t>
      </w:r>
      <w:r w:rsidR="004C397E">
        <w:rPr>
          <w:rtl/>
          <w:lang w:bidi="fa-IR"/>
        </w:rPr>
        <w:t>،</w:t>
      </w:r>
      <w:r>
        <w:rPr>
          <w:rtl/>
          <w:lang w:bidi="fa-IR"/>
        </w:rPr>
        <w:t xml:space="preserve"> بالغاً بالرسالة</w:t>
      </w:r>
      <w:r w:rsidR="004C397E">
        <w:rPr>
          <w:rtl/>
          <w:lang w:bidi="fa-IR"/>
        </w:rPr>
        <w:t>،</w:t>
      </w:r>
      <w:r>
        <w:rPr>
          <w:rtl/>
          <w:lang w:bidi="fa-IR"/>
        </w:rPr>
        <w:t xml:space="preserve"> مائلاً عن سُنن المشركين</w:t>
      </w:r>
      <w:r w:rsidR="004C397E">
        <w:rPr>
          <w:rtl/>
          <w:lang w:bidi="fa-IR"/>
        </w:rPr>
        <w:t>،</w:t>
      </w:r>
      <w:r>
        <w:rPr>
          <w:rtl/>
          <w:lang w:bidi="fa-IR"/>
        </w:rPr>
        <w:t xml:space="preserve"> ضارباً لثبجهم</w:t>
      </w:r>
      <w:r w:rsidR="004C397E">
        <w:rPr>
          <w:rtl/>
          <w:lang w:bidi="fa-IR"/>
        </w:rPr>
        <w:t>،</w:t>
      </w:r>
      <w:r>
        <w:rPr>
          <w:rtl/>
          <w:lang w:bidi="fa-IR"/>
        </w:rPr>
        <w:t xml:space="preserve"> يدعو إلى سبيل ربّه بالحكمة والموعظة الحسنة</w:t>
      </w:r>
      <w:r w:rsidR="004C397E">
        <w:rPr>
          <w:rtl/>
          <w:lang w:bidi="fa-IR"/>
        </w:rPr>
        <w:t>،</w:t>
      </w:r>
      <w:r>
        <w:rPr>
          <w:rtl/>
          <w:lang w:bidi="fa-IR"/>
        </w:rPr>
        <w:t xml:space="preserve"> آخذاً بأكظام المشركين</w:t>
      </w:r>
      <w:r w:rsidR="004C397E">
        <w:rPr>
          <w:rtl/>
          <w:lang w:bidi="fa-IR"/>
        </w:rPr>
        <w:t>،</w:t>
      </w:r>
      <w:r>
        <w:rPr>
          <w:rtl/>
          <w:lang w:bidi="fa-IR"/>
        </w:rPr>
        <w:t xml:space="preserve"> يهشم الأصنام ويفلق الهام</w:t>
      </w:r>
      <w:r w:rsidR="004C397E">
        <w:rPr>
          <w:rtl/>
          <w:lang w:bidi="fa-IR"/>
        </w:rPr>
        <w:t>،</w:t>
      </w:r>
      <w:r>
        <w:rPr>
          <w:rtl/>
          <w:lang w:bidi="fa-IR"/>
        </w:rPr>
        <w:t xml:space="preserve"> حتّى انهزم الجمع وولّوا الدُّبر</w:t>
      </w:r>
      <w:r w:rsidR="004C397E">
        <w:rPr>
          <w:rtl/>
          <w:lang w:bidi="fa-IR"/>
        </w:rPr>
        <w:t>،</w:t>
      </w:r>
      <w:r>
        <w:rPr>
          <w:rtl/>
          <w:lang w:bidi="fa-IR"/>
        </w:rPr>
        <w:t xml:space="preserve"> وحتى تفرّى الليل عن =</w:t>
      </w:r>
    </w:p>
    <w:p w:rsidR="007920B3" w:rsidRDefault="00903D5C" w:rsidP="00325AF2">
      <w:pPr>
        <w:pStyle w:val="libFootnote0"/>
        <w:rPr>
          <w:rtl/>
          <w:lang w:bidi="fa-IR"/>
        </w:rPr>
      </w:pPr>
      <w:r w:rsidRPr="00325AF2">
        <w:rPr>
          <w:rtl/>
        </w:rPr>
        <w:t>(1)</w:t>
      </w:r>
      <w:r>
        <w:rPr>
          <w:rtl/>
          <w:lang w:bidi="fa-IR"/>
        </w:rPr>
        <w:t xml:space="preserve"> سورة التوبة / 13</w:t>
      </w:r>
      <w:r w:rsidR="007920B3">
        <w:rPr>
          <w:rtl/>
          <w:lang w:bidi="fa-IR"/>
        </w:rPr>
        <w:t>.</w:t>
      </w:r>
    </w:p>
    <w:p w:rsidR="007920B3" w:rsidRDefault="00903D5C" w:rsidP="00325AF2">
      <w:pPr>
        <w:pStyle w:val="libFootnote0"/>
        <w:rPr>
          <w:rtl/>
          <w:lang w:bidi="fa-IR"/>
        </w:rPr>
      </w:pPr>
      <w:r w:rsidRPr="00325AF2">
        <w:rPr>
          <w:rtl/>
        </w:rPr>
        <w:t>(2)</w:t>
      </w:r>
      <w:r>
        <w:rPr>
          <w:rtl/>
          <w:lang w:bidi="fa-IR"/>
        </w:rPr>
        <w:t xml:space="preserve"> سورة إبراهيم / 8</w:t>
      </w:r>
      <w:r w:rsidR="007920B3">
        <w:rPr>
          <w:rtl/>
          <w:lang w:bidi="fa-IR"/>
        </w:rPr>
        <w:t>.</w:t>
      </w:r>
    </w:p>
    <w:p w:rsidR="007920B3" w:rsidRDefault="00903D5C" w:rsidP="00325AF2">
      <w:pPr>
        <w:pStyle w:val="libFootnote0"/>
        <w:rPr>
          <w:rtl/>
          <w:lang w:bidi="fa-IR"/>
        </w:rPr>
      </w:pPr>
      <w:r w:rsidRPr="00325AF2">
        <w:rPr>
          <w:rtl/>
        </w:rPr>
        <w:t>(3)</w:t>
      </w:r>
      <w:r>
        <w:rPr>
          <w:rtl/>
          <w:lang w:bidi="fa-IR"/>
        </w:rPr>
        <w:t xml:space="preserve"> سورة الهمزة / 6 </w:t>
      </w:r>
      <w:r w:rsidR="008C2F53">
        <w:rPr>
          <w:rtl/>
          <w:lang w:bidi="fa-IR"/>
        </w:rPr>
        <w:t>-</w:t>
      </w:r>
      <w:r>
        <w:rPr>
          <w:rtl/>
          <w:lang w:bidi="fa-IR"/>
        </w:rPr>
        <w:t xml:space="preserve"> 7</w:t>
      </w:r>
      <w:r w:rsidR="007920B3">
        <w:rPr>
          <w:rtl/>
          <w:lang w:bidi="fa-IR"/>
        </w:rPr>
        <w:t>.</w:t>
      </w:r>
    </w:p>
    <w:p w:rsidR="007920B3" w:rsidRDefault="00903D5C" w:rsidP="00325AF2">
      <w:pPr>
        <w:pStyle w:val="libFootnote0"/>
        <w:rPr>
          <w:rtl/>
          <w:lang w:bidi="fa-IR"/>
        </w:rPr>
      </w:pPr>
      <w:r w:rsidRPr="00325AF2">
        <w:rPr>
          <w:rtl/>
        </w:rPr>
        <w:t>(4)</w:t>
      </w:r>
      <w:r>
        <w:rPr>
          <w:rtl/>
          <w:lang w:bidi="fa-IR"/>
        </w:rPr>
        <w:t xml:space="preserve"> سورة الشعراء / 227</w:t>
      </w:r>
      <w:r w:rsidR="007920B3">
        <w:rPr>
          <w:rtl/>
          <w:lang w:bidi="fa-IR"/>
        </w:rPr>
        <w:t>.</w:t>
      </w:r>
    </w:p>
    <w:p w:rsidR="007920B3" w:rsidRDefault="00903D5C" w:rsidP="00325AF2">
      <w:pPr>
        <w:pStyle w:val="libFootnote0"/>
        <w:rPr>
          <w:rtl/>
          <w:lang w:bidi="fa-IR"/>
        </w:rPr>
      </w:pPr>
      <w:r w:rsidRPr="00325AF2">
        <w:rPr>
          <w:rtl/>
        </w:rPr>
        <w:t>(5)</w:t>
      </w:r>
      <w:r>
        <w:rPr>
          <w:rtl/>
          <w:lang w:bidi="fa-IR"/>
        </w:rPr>
        <w:t xml:space="preserve"> سورة التوبة / 128</w:t>
      </w:r>
      <w:r w:rsidR="007920B3">
        <w:rPr>
          <w:rtl/>
          <w:lang w:bidi="fa-IR"/>
        </w:rPr>
        <w:t>.</w:t>
      </w:r>
    </w:p>
    <w:p w:rsidR="00903D5C" w:rsidRDefault="008C2F53" w:rsidP="00903D5C">
      <w:pPr>
        <w:pStyle w:val="libNormal"/>
        <w:rPr>
          <w:lang w:bidi="fa-IR"/>
        </w:rPr>
      </w:pPr>
      <w:r>
        <w:rPr>
          <w:rtl/>
          <w:lang w:bidi="fa-IR"/>
        </w:rPr>
        <w:br w:type="page"/>
      </w:r>
    </w:p>
    <w:p w:rsidR="008C2F53" w:rsidRDefault="008C2F53" w:rsidP="008C2F53">
      <w:pPr>
        <w:pStyle w:val="libLine"/>
        <w:rPr>
          <w:lang w:bidi="fa-IR"/>
        </w:rPr>
      </w:pPr>
      <w:r>
        <w:rPr>
          <w:rtl/>
          <w:lang w:bidi="fa-IR"/>
        </w:rPr>
        <w:lastRenderedPageBreak/>
        <w:t>____________________</w:t>
      </w:r>
    </w:p>
    <w:p w:rsidR="007920B3" w:rsidRDefault="00903D5C" w:rsidP="00644BE6">
      <w:pPr>
        <w:pStyle w:val="libFootnote0"/>
        <w:rPr>
          <w:rtl/>
          <w:lang w:bidi="fa-IR"/>
        </w:rPr>
      </w:pPr>
      <w:r>
        <w:rPr>
          <w:rtl/>
          <w:lang w:bidi="fa-IR"/>
        </w:rPr>
        <w:t>= صبحه</w:t>
      </w:r>
      <w:r w:rsidR="004C397E">
        <w:rPr>
          <w:rtl/>
          <w:lang w:bidi="fa-IR"/>
        </w:rPr>
        <w:t>،</w:t>
      </w:r>
      <w:r>
        <w:rPr>
          <w:rtl/>
          <w:lang w:bidi="fa-IR"/>
        </w:rPr>
        <w:t xml:space="preserve"> وأسفر الحقّ عن محضه</w:t>
      </w:r>
      <w:r w:rsidR="004C397E">
        <w:rPr>
          <w:rtl/>
          <w:lang w:bidi="fa-IR"/>
        </w:rPr>
        <w:t>،</w:t>
      </w:r>
      <w:r>
        <w:rPr>
          <w:rtl/>
          <w:lang w:bidi="fa-IR"/>
        </w:rPr>
        <w:t xml:space="preserve"> ونطق زعيم الدين</w:t>
      </w:r>
      <w:r w:rsidR="004C397E">
        <w:rPr>
          <w:rtl/>
          <w:lang w:bidi="fa-IR"/>
        </w:rPr>
        <w:t>،</w:t>
      </w:r>
      <w:r>
        <w:rPr>
          <w:rtl/>
          <w:lang w:bidi="fa-IR"/>
        </w:rPr>
        <w:t xml:space="preserve"> وخرست شقاشق الشياطين</w:t>
      </w:r>
      <w:r w:rsidR="004C397E">
        <w:rPr>
          <w:rtl/>
          <w:lang w:bidi="fa-IR"/>
        </w:rPr>
        <w:t>،</w:t>
      </w:r>
      <w:r>
        <w:rPr>
          <w:rtl/>
          <w:lang w:bidi="fa-IR"/>
        </w:rPr>
        <w:t xml:space="preserve"> وتمّت كلمة الإخلاص</w:t>
      </w:r>
      <w:r w:rsidR="007920B3">
        <w:rPr>
          <w:rtl/>
          <w:lang w:bidi="fa-IR"/>
        </w:rPr>
        <w:t>.</w:t>
      </w:r>
    </w:p>
    <w:p w:rsidR="007920B3" w:rsidRDefault="00903D5C" w:rsidP="00644BE6">
      <w:pPr>
        <w:pStyle w:val="libFootnote0"/>
        <w:rPr>
          <w:rtl/>
          <w:lang w:bidi="fa-IR"/>
        </w:rPr>
      </w:pPr>
      <w:r>
        <w:rPr>
          <w:rtl/>
          <w:lang w:bidi="fa-IR"/>
        </w:rPr>
        <w:t>وكنتم على شفا حفرة مِن النّار ؛ نهزة الطامع</w:t>
      </w:r>
      <w:r w:rsidR="004C397E">
        <w:rPr>
          <w:rtl/>
          <w:lang w:bidi="fa-IR"/>
        </w:rPr>
        <w:t>،</w:t>
      </w:r>
      <w:r>
        <w:rPr>
          <w:rtl/>
          <w:lang w:bidi="fa-IR"/>
        </w:rPr>
        <w:t xml:space="preserve"> و</w:t>
      </w:r>
      <w:r w:rsidR="008C2F53">
        <w:rPr>
          <w:rtl/>
          <w:lang w:bidi="fa-IR"/>
        </w:rPr>
        <w:t>م</w:t>
      </w:r>
      <w:r>
        <w:rPr>
          <w:rtl/>
          <w:lang w:bidi="fa-IR"/>
        </w:rPr>
        <w:t>ذقة الشارب</w:t>
      </w:r>
      <w:r w:rsidR="004C397E">
        <w:rPr>
          <w:rtl/>
          <w:lang w:bidi="fa-IR"/>
        </w:rPr>
        <w:t>،</w:t>
      </w:r>
      <w:r>
        <w:rPr>
          <w:rtl/>
          <w:lang w:bidi="fa-IR"/>
        </w:rPr>
        <w:t xml:space="preserve"> وقبسة العجلان</w:t>
      </w:r>
      <w:r w:rsidR="004C397E">
        <w:rPr>
          <w:rtl/>
          <w:lang w:bidi="fa-IR"/>
        </w:rPr>
        <w:t>،</w:t>
      </w:r>
      <w:r>
        <w:rPr>
          <w:rtl/>
          <w:lang w:bidi="fa-IR"/>
        </w:rPr>
        <w:t xml:space="preserve"> وموطئ الأقدام ؛ تشربون الطَرَق وتقتاتون القَد</w:t>
      </w:r>
      <w:r w:rsidR="004C397E">
        <w:rPr>
          <w:rtl/>
          <w:lang w:bidi="fa-IR"/>
        </w:rPr>
        <w:t>،</w:t>
      </w:r>
      <w:r>
        <w:rPr>
          <w:rtl/>
          <w:lang w:bidi="fa-IR"/>
        </w:rPr>
        <w:t xml:space="preserve"> أذِلّة خاسئين</w:t>
      </w:r>
      <w:r w:rsidR="004C397E">
        <w:rPr>
          <w:rtl/>
          <w:lang w:bidi="fa-IR"/>
        </w:rPr>
        <w:t>،</w:t>
      </w:r>
      <w:r>
        <w:rPr>
          <w:rtl/>
          <w:lang w:bidi="fa-IR"/>
        </w:rPr>
        <w:t xml:space="preserve"> تخافون أنْ يتخطفكم الناس مِن حولكم</w:t>
      </w:r>
      <w:r w:rsidR="004C397E">
        <w:rPr>
          <w:rtl/>
          <w:lang w:bidi="fa-IR"/>
        </w:rPr>
        <w:t>،</w:t>
      </w:r>
      <w:r>
        <w:rPr>
          <w:rtl/>
          <w:lang w:bidi="fa-IR"/>
        </w:rPr>
        <w:t xml:space="preserve"> حتّى أنقذكم الله تعالى برسوله (</w:t>
      </w:r>
      <w:r w:rsidR="00300A34" w:rsidRPr="00455ACD">
        <w:rPr>
          <w:rStyle w:val="libFootnoteAlaemChar"/>
          <w:rtl/>
        </w:rPr>
        <w:t>صلى‌الله‌عليه‌وآله</w:t>
      </w:r>
      <w:r>
        <w:rPr>
          <w:rtl/>
          <w:lang w:bidi="fa-IR"/>
        </w:rPr>
        <w:t>) بعد اللتيا والتي</w:t>
      </w:r>
      <w:r w:rsidR="004C397E">
        <w:rPr>
          <w:rtl/>
          <w:lang w:bidi="fa-IR"/>
        </w:rPr>
        <w:t>،</w:t>
      </w:r>
      <w:r>
        <w:rPr>
          <w:rtl/>
          <w:lang w:bidi="fa-IR"/>
        </w:rPr>
        <w:t xml:space="preserve"> وبعد أنْ </w:t>
      </w:r>
      <w:r w:rsidR="008C2F53">
        <w:rPr>
          <w:rtl/>
          <w:lang w:bidi="fa-IR"/>
        </w:rPr>
        <w:t>م</w:t>
      </w:r>
      <w:r>
        <w:rPr>
          <w:rtl/>
          <w:lang w:bidi="fa-IR"/>
        </w:rPr>
        <w:t>ني ببُهم الرجال وذؤبان العرب ومَرَدة أهل الكتاب</w:t>
      </w:r>
      <w:r w:rsidR="004C397E">
        <w:rPr>
          <w:rtl/>
          <w:lang w:bidi="fa-IR"/>
        </w:rPr>
        <w:t>،</w:t>
      </w:r>
      <w:r>
        <w:rPr>
          <w:rtl/>
          <w:lang w:bidi="fa-IR"/>
        </w:rPr>
        <w:t xml:space="preserve"> كلّما أوقدوا ناراً للحرب أطفأها الله</w:t>
      </w:r>
      <w:r w:rsidR="004C397E">
        <w:rPr>
          <w:rtl/>
          <w:lang w:bidi="fa-IR"/>
        </w:rPr>
        <w:t>،</w:t>
      </w:r>
      <w:r>
        <w:rPr>
          <w:rtl/>
          <w:lang w:bidi="fa-IR"/>
        </w:rPr>
        <w:t xml:space="preserve"> أو نَجَمَ قرن الشيطان أو فَغَرت فاغرةٌ للمشركين قذف أخاه في لهواتها</w:t>
      </w:r>
      <w:r w:rsidR="004C397E">
        <w:rPr>
          <w:rtl/>
          <w:lang w:bidi="fa-IR"/>
        </w:rPr>
        <w:t>،</w:t>
      </w:r>
      <w:r>
        <w:rPr>
          <w:rtl/>
          <w:lang w:bidi="fa-IR"/>
        </w:rPr>
        <w:t xml:space="preserve"> فلا ينكفئ حتّى يطأ صماخها بأخمصه</w:t>
      </w:r>
      <w:r w:rsidR="004C397E">
        <w:rPr>
          <w:rtl/>
          <w:lang w:bidi="fa-IR"/>
        </w:rPr>
        <w:t>،</w:t>
      </w:r>
      <w:r>
        <w:rPr>
          <w:rtl/>
          <w:lang w:bidi="fa-IR"/>
        </w:rPr>
        <w:t xml:space="preserve"> ويطفئ عادية لهبها بسيفه </w:t>
      </w:r>
      <w:r w:rsidR="008C2F53">
        <w:rPr>
          <w:rtl/>
          <w:lang w:bidi="fa-IR"/>
        </w:rPr>
        <w:t>-</w:t>
      </w:r>
      <w:r>
        <w:rPr>
          <w:rtl/>
          <w:lang w:bidi="fa-IR"/>
        </w:rPr>
        <w:t xml:space="preserve"> أو قالت : يُخمد لهبها بحدّه </w:t>
      </w:r>
      <w:r w:rsidR="008C2F53">
        <w:rPr>
          <w:rtl/>
          <w:lang w:bidi="fa-IR"/>
        </w:rPr>
        <w:t>-</w:t>
      </w:r>
      <w:r w:rsidR="004C397E">
        <w:rPr>
          <w:rtl/>
          <w:lang w:bidi="fa-IR"/>
        </w:rPr>
        <w:t>،</w:t>
      </w:r>
      <w:r>
        <w:rPr>
          <w:rtl/>
          <w:lang w:bidi="fa-IR"/>
        </w:rPr>
        <w:t xml:space="preserve"> مكدوداً في ذات الله تعالى وأنتم في رفاهيّة فاكهون آمنون وادعون</w:t>
      </w:r>
      <w:r w:rsidR="004C397E">
        <w:rPr>
          <w:rtl/>
          <w:lang w:bidi="fa-IR"/>
        </w:rPr>
        <w:t>،</w:t>
      </w:r>
      <w:r>
        <w:rPr>
          <w:rtl/>
          <w:lang w:bidi="fa-IR"/>
        </w:rPr>
        <w:t xml:space="preserve"> حتّى إذا اختار الله لنبيه (</w:t>
      </w:r>
      <w:r w:rsidR="00300A34" w:rsidRPr="00455ACD">
        <w:rPr>
          <w:rStyle w:val="libFootnoteAlaemChar"/>
          <w:rtl/>
        </w:rPr>
        <w:t>صلى‌الله‌عليه‌وآله</w:t>
      </w:r>
      <w:r>
        <w:rPr>
          <w:rtl/>
          <w:lang w:bidi="fa-IR"/>
        </w:rPr>
        <w:t>) دار أنبيائه</w:t>
      </w:r>
      <w:r w:rsidR="004C397E">
        <w:rPr>
          <w:rtl/>
          <w:lang w:bidi="fa-IR"/>
        </w:rPr>
        <w:t>،</w:t>
      </w:r>
      <w:r>
        <w:rPr>
          <w:rtl/>
          <w:lang w:bidi="fa-IR"/>
        </w:rPr>
        <w:t xml:space="preserve"> ظهرت حسكة النّفاق</w:t>
      </w:r>
      <w:r w:rsidR="004C397E">
        <w:rPr>
          <w:rtl/>
          <w:lang w:bidi="fa-IR"/>
        </w:rPr>
        <w:t>،</w:t>
      </w:r>
      <w:r>
        <w:rPr>
          <w:rtl/>
          <w:lang w:bidi="fa-IR"/>
        </w:rPr>
        <w:t xml:space="preserve"> وسملَ جلباب الدين</w:t>
      </w:r>
      <w:r w:rsidR="004C397E">
        <w:rPr>
          <w:rtl/>
          <w:lang w:bidi="fa-IR"/>
        </w:rPr>
        <w:t>،</w:t>
      </w:r>
      <w:r>
        <w:rPr>
          <w:rtl/>
          <w:lang w:bidi="fa-IR"/>
        </w:rPr>
        <w:t xml:space="preserve"> ونطق كاظم الغاوين</w:t>
      </w:r>
      <w:r w:rsidR="004C397E">
        <w:rPr>
          <w:rtl/>
          <w:lang w:bidi="fa-IR"/>
        </w:rPr>
        <w:t>،</w:t>
      </w:r>
      <w:r>
        <w:rPr>
          <w:rtl/>
          <w:lang w:bidi="fa-IR"/>
        </w:rPr>
        <w:t xml:space="preserve"> ونبغ خامل الآفلين</w:t>
      </w:r>
      <w:r w:rsidR="004C397E">
        <w:rPr>
          <w:rtl/>
          <w:lang w:bidi="fa-IR"/>
        </w:rPr>
        <w:t>،</w:t>
      </w:r>
      <w:r>
        <w:rPr>
          <w:rtl/>
          <w:lang w:bidi="fa-IR"/>
        </w:rPr>
        <w:t xml:space="preserve"> وهدر فنيق المبطلين</w:t>
      </w:r>
      <w:r w:rsidR="004C397E">
        <w:rPr>
          <w:rtl/>
          <w:lang w:bidi="fa-IR"/>
        </w:rPr>
        <w:t>،</w:t>
      </w:r>
      <w:r>
        <w:rPr>
          <w:rtl/>
          <w:lang w:bidi="fa-IR"/>
        </w:rPr>
        <w:t xml:space="preserve"> فخطر في عرصاتكم</w:t>
      </w:r>
      <w:r w:rsidR="004C397E">
        <w:rPr>
          <w:rtl/>
          <w:lang w:bidi="fa-IR"/>
        </w:rPr>
        <w:t>،</w:t>
      </w:r>
      <w:r>
        <w:rPr>
          <w:rtl/>
          <w:lang w:bidi="fa-IR"/>
        </w:rPr>
        <w:t xml:space="preserve"> وأطلع الشيطان رأسه صارخاً بكم</w:t>
      </w:r>
      <w:r w:rsidR="004C397E">
        <w:rPr>
          <w:rtl/>
          <w:lang w:bidi="fa-IR"/>
        </w:rPr>
        <w:t>،</w:t>
      </w:r>
      <w:r>
        <w:rPr>
          <w:rtl/>
          <w:lang w:bidi="fa-IR"/>
        </w:rPr>
        <w:t xml:space="preserve"> فدعاكم فألفاكم لدعوته مستجيبين</w:t>
      </w:r>
      <w:r w:rsidR="004C397E">
        <w:rPr>
          <w:rtl/>
          <w:lang w:bidi="fa-IR"/>
        </w:rPr>
        <w:t>،</w:t>
      </w:r>
      <w:r>
        <w:rPr>
          <w:rtl/>
          <w:lang w:bidi="fa-IR"/>
        </w:rPr>
        <w:t xml:space="preserve"> وللغرّة ملاحظين</w:t>
      </w:r>
      <w:r w:rsidR="004C397E">
        <w:rPr>
          <w:rtl/>
          <w:lang w:bidi="fa-IR"/>
        </w:rPr>
        <w:t>،</w:t>
      </w:r>
      <w:r>
        <w:rPr>
          <w:rtl/>
          <w:lang w:bidi="fa-IR"/>
        </w:rPr>
        <w:t xml:space="preserve"> ثمّ استنهضكم فوجدكم خفافاً</w:t>
      </w:r>
      <w:r w:rsidR="004C397E">
        <w:rPr>
          <w:rtl/>
          <w:lang w:bidi="fa-IR"/>
        </w:rPr>
        <w:t>،</w:t>
      </w:r>
      <w:r>
        <w:rPr>
          <w:rtl/>
          <w:lang w:bidi="fa-IR"/>
        </w:rPr>
        <w:t xml:space="preserve"> وأحمشكم فألفاكم غضاباً</w:t>
      </w:r>
      <w:r w:rsidR="004C397E">
        <w:rPr>
          <w:rtl/>
          <w:lang w:bidi="fa-IR"/>
        </w:rPr>
        <w:t>،</w:t>
      </w:r>
      <w:r>
        <w:rPr>
          <w:rtl/>
          <w:lang w:bidi="fa-IR"/>
        </w:rPr>
        <w:t xml:space="preserve"> فوسمتم غير إبلكم</w:t>
      </w:r>
      <w:r w:rsidR="004C397E">
        <w:rPr>
          <w:rtl/>
          <w:lang w:bidi="fa-IR"/>
        </w:rPr>
        <w:t>،</w:t>
      </w:r>
      <w:r>
        <w:rPr>
          <w:rtl/>
          <w:lang w:bidi="fa-IR"/>
        </w:rPr>
        <w:t xml:space="preserve"> وأوردتم غير شربكم ؛ هذا والعهد قريب</w:t>
      </w:r>
      <w:r w:rsidR="004C397E">
        <w:rPr>
          <w:rtl/>
          <w:lang w:bidi="fa-IR"/>
        </w:rPr>
        <w:t>،</w:t>
      </w:r>
      <w:r>
        <w:rPr>
          <w:rtl/>
          <w:lang w:bidi="fa-IR"/>
        </w:rPr>
        <w:t xml:space="preserve"> والكلم رحيب</w:t>
      </w:r>
      <w:r w:rsidR="004C397E">
        <w:rPr>
          <w:rtl/>
          <w:lang w:bidi="fa-IR"/>
        </w:rPr>
        <w:t>،</w:t>
      </w:r>
      <w:r>
        <w:rPr>
          <w:rtl/>
          <w:lang w:bidi="fa-IR"/>
        </w:rPr>
        <w:t xml:space="preserve"> والجرح لمّا يندمل</w:t>
      </w:r>
      <w:r w:rsidR="007920B3">
        <w:rPr>
          <w:rtl/>
          <w:lang w:bidi="fa-IR"/>
        </w:rPr>
        <w:t>.</w:t>
      </w:r>
    </w:p>
    <w:p w:rsidR="007920B3" w:rsidRDefault="00903D5C" w:rsidP="00644BE6">
      <w:pPr>
        <w:pStyle w:val="libFootnote0"/>
        <w:rPr>
          <w:rtl/>
          <w:lang w:bidi="fa-IR"/>
        </w:rPr>
      </w:pPr>
      <w:r>
        <w:rPr>
          <w:rtl/>
          <w:lang w:bidi="fa-IR"/>
        </w:rPr>
        <w:t>بماذا زعمتم ؟ خوف الفتنة</w:t>
      </w:r>
      <w:r w:rsidR="004C397E">
        <w:rPr>
          <w:rtl/>
          <w:lang w:bidi="fa-IR"/>
        </w:rPr>
        <w:t>،</w:t>
      </w:r>
      <w:r>
        <w:rPr>
          <w:rtl/>
          <w:lang w:bidi="fa-IR"/>
        </w:rPr>
        <w:t xml:space="preserve"> ألا في الفتنة سقطوا وإنّ جهنم لمحيطة بالكافرين</w:t>
      </w:r>
      <w:r w:rsidR="004C397E">
        <w:rPr>
          <w:rtl/>
          <w:lang w:bidi="fa-IR"/>
        </w:rPr>
        <w:t>،</w:t>
      </w:r>
      <w:r>
        <w:rPr>
          <w:rtl/>
          <w:lang w:bidi="fa-IR"/>
        </w:rPr>
        <w:t xml:space="preserve"> فهيهات منكم ! وأنّى بكم وأنّى تؤفكون وكتاب الله تعالى بين أظهركم ؛ زواجره بيّنة</w:t>
      </w:r>
      <w:r w:rsidR="004C397E">
        <w:rPr>
          <w:rtl/>
          <w:lang w:bidi="fa-IR"/>
        </w:rPr>
        <w:t>،</w:t>
      </w:r>
      <w:r>
        <w:rPr>
          <w:rtl/>
          <w:lang w:bidi="fa-IR"/>
        </w:rPr>
        <w:t xml:space="preserve"> وشواهده لائحة</w:t>
      </w:r>
      <w:r w:rsidR="004C397E">
        <w:rPr>
          <w:rtl/>
          <w:lang w:bidi="fa-IR"/>
        </w:rPr>
        <w:t>،</w:t>
      </w:r>
      <w:r>
        <w:rPr>
          <w:rtl/>
          <w:lang w:bidi="fa-IR"/>
        </w:rPr>
        <w:t xml:space="preserve"> وأوامره واضحة ! أرغبة عنه تريدون</w:t>
      </w:r>
      <w:r w:rsidR="004C397E">
        <w:rPr>
          <w:rtl/>
          <w:lang w:bidi="fa-IR"/>
        </w:rPr>
        <w:t>،</w:t>
      </w:r>
      <w:r>
        <w:rPr>
          <w:rtl/>
          <w:lang w:bidi="fa-IR"/>
        </w:rPr>
        <w:t xml:space="preserve"> أم بغيره تحكمون ؟ بئس للظالمين بدلاً !</w:t>
      </w:r>
      <w:r w:rsidR="00644BE6" w:rsidRPr="00644BE6">
        <w:rPr>
          <w:rStyle w:val="libFootnoteAlaemChar"/>
          <w:rFonts w:hint="cs"/>
          <w:rtl/>
        </w:rPr>
        <w:t>(</w:t>
      </w:r>
      <w:r w:rsidRPr="00644BE6">
        <w:rPr>
          <w:rStyle w:val="libFootnoteAieChar"/>
          <w:rtl/>
        </w:rPr>
        <w:t xml:space="preserve"> وَمَنْ يَبْتَغِ غَيْرَ الإِسْلاَمِ دِينًا فَلَنْ يُقْبَلَ مِنْهُ وَهُوَ فِي الآخِرَةِ مِنْ الْخَاسِرِينَ</w:t>
      </w:r>
      <w:r w:rsidR="00644BE6" w:rsidRPr="00644BE6">
        <w:rPr>
          <w:rStyle w:val="libFootnoteAieChar"/>
          <w:rFonts w:hint="cs"/>
          <w:rtl/>
        </w:rPr>
        <w:t xml:space="preserve"> </w:t>
      </w:r>
      <w:r w:rsidR="00644BE6" w:rsidRPr="00644BE6">
        <w:rPr>
          <w:rStyle w:val="libFootnoteAlaemChar"/>
          <w:rFonts w:hint="cs"/>
          <w:rtl/>
        </w:rPr>
        <w:t>)</w:t>
      </w:r>
      <w:r w:rsidRPr="00644BE6">
        <w:rPr>
          <w:rtl/>
        </w:rPr>
        <w:t>(1)</w:t>
      </w:r>
      <w:r>
        <w:rPr>
          <w:rtl/>
          <w:lang w:bidi="fa-IR"/>
        </w:rPr>
        <w:t xml:space="preserve"> . ثمّ لمْ تلبثوا </w:t>
      </w:r>
      <w:r w:rsidR="0087599F">
        <w:rPr>
          <w:rtl/>
          <w:lang w:bidi="fa-IR"/>
        </w:rPr>
        <w:t>إلّا</w:t>
      </w:r>
      <w:r>
        <w:rPr>
          <w:rtl/>
          <w:lang w:bidi="fa-IR"/>
        </w:rPr>
        <w:t xml:space="preserve"> ريث أنْ تسكن نفس نغرتها</w:t>
      </w:r>
      <w:r w:rsidR="004C397E">
        <w:rPr>
          <w:rtl/>
          <w:lang w:bidi="fa-IR"/>
        </w:rPr>
        <w:t>،</w:t>
      </w:r>
      <w:r>
        <w:rPr>
          <w:rtl/>
          <w:lang w:bidi="fa-IR"/>
        </w:rPr>
        <w:t xml:space="preserve"> تسرون حسواً في ارتغاء</w:t>
      </w:r>
      <w:r w:rsidR="004C397E">
        <w:rPr>
          <w:rtl/>
          <w:lang w:bidi="fa-IR"/>
        </w:rPr>
        <w:t>،</w:t>
      </w:r>
      <w:r>
        <w:rPr>
          <w:rtl/>
          <w:lang w:bidi="fa-IR"/>
        </w:rPr>
        <w:t xml:space="preserve"> ونصبر منكم على مثل حزّ المدى</w:t>
      </w:r>
      <w:r w:rsidR="004C397E">
        <w:rPr>
          <w:rtl/>
          <w:lang w:bidi="fa-IR"/>
        </w:rPr>
        <w:t>،</w:t>
      </w:r>
      <w:r>
        <w:rPr>
          <w:rtl/>
          <w:lang w:bidi="fa-IR"/>
        </w:rPr>
        <w:t xml:space="preserve"> وأنتم الآن تزعمون </w:t>
      </w:r>
      <w:r w:rsidR="0087599F">
        <w:rPr>
          <w:rtl/>
          <w:lang w:bidi="fa-IR"/>
        </w:rPr>
        <w:t>إلّا</w:t>
      </w:r>
      <w:r>
        <w:rPr>
          <w:rtl/>
          <w:lang w:bidi="fa-IR"/>
        </w:rPr>
        <w:t xml:space="preserve"> إرث لنا</w:t>
      </w:r>
      <w:r w:rsidR="004C397E">
        <w:rPr>
          <w:rtl/>
          <w:lang w:bidi="fa-IR"/>
        </w:rPr>
        <w:t>،</w:t>
      </w:r>
      <w:r>
        <w:rPr>
          <w:rtl/>
          <w:lang w:bidi="fa-IR"/>
        </w:rPr>
        <w:t xml:space="preserve"> أفحكم الجاهليّة تبغون ؟ ومَنْ أحسن مِن الله حكماً لقوم يوقنون</w:t>
      </w:r>
      <w:r w:rsidR="007920B3">
        <w:rPr>
          <w:rtl/>
          <w:lang w:bidi="fa-IR"/>
        </w:rPr>
        <w:t>.</w:t>
      </w:r>
    </w:p>
    <w:p w:rsidR="007920B3" w:rsidRDefault="00903D5C" w:rsidP="00644BE6">
      <w:pPr>
        <w:pStyle w:val="libFootnote0"/>
        <w:rPr>
          <w:rtl/>
          <w:lang w:bidi="fa-IR"/>
        </w:rPr>
      </w:pPr>
      <w:r>
        <w:rPr>
          <w:rtl/>
          <w:lang w:bidi="fa-IR"/>
        </w:rPr>
        <w:t>إيهاً معشر المسلمة المهاجرة</w:t>
      </w:r>
      <w:r w:rsidR="004C397E">
        <w:rPr>
          <w:rtl/>
          <w:lang w:bidi="fa-IR"/>
        </w:rPr>
        <w:t>،</w:t>
      </w:r>
      <w:r>
        <w:rPr>
          <w:rtl/>
          <w:lang w:bidi="fa-IR"/>
        </w:rPr>
        <w:t xml:space="preserve"> أاُبتز إرث أبي ؟! أبى الله</w:t>
      </w:r>
      <w:r w:rsidR="004C397E">
        <w:rPr>
          <w:rtl/>
          <w:lang w:bidi="fa-IR"/>
        </w:rPr>
        <w:t>،</w:t>
      </w:r>
      <w:r>
        <w:rPr>
          <w:rtl/>
          <w:lang w:bidi="fa-IR"/>
        </w:rPr>
        <w:t xml:space="preserve"> أفي الكتاب يابن أبي قحافة أنْ ترث أباك ولا أرث أبي ؟! لقد جئت شيئاً فريّاً . فدونكها مخطومةً مرحولة تلقاك يوم حشرك</w:t>
      </w:r>
      <w:r w:rsidR="004C397E">
        <w:rPr>
          <w:rtl/>
          <w:lang w:bidi="fa-IR"/>
        </w:rPr>
        <w:t>،</w:t>
      </w:r>
      <w:r>
        <w:rPr>
          <w:rtl/>
          <w:lang w:bidi="fa-IR"/>
        </w:rPr>
        <w:t xml:space="preserve"> فنعم الحكم الله</w:t>
      </w:r>
      <w:r w:rsidR="004C397E">
        <w:rPr>
          <w:rtl/>
          <w:lang w:bidi="fa-IR"/>
        </w:rPr>
        <w:t>،</w:t>
      </w:r>
      <w:r>
        <w:rPr>
          <w:rtl/>
          <w:lang w:bidi="fa-IR"/>
        </w:rPr>
        <w:t xml:space="preserve"> والزعيم </w:t>
      </w:r>
      <w:r w:rsidR="00622E4A">
        <w:rPr>
          <w:rtl/>
          <w:lang w:bidi="fa-IR"/>
        </w:rPr>
        <w:t>محمّد</w:t>
      </w:r>
      <w:r>
        <w:rPr>
          <w:rtl/>
          <w:lang w:bidi="fa-IR"/>
        </w:rPr>
        <w:t xml:space="preserve"> (</w:t>
      </w:r>
      <w:r w:rsidR="00300A34" w:rsidRPr="00455ACD">
        <w:rPr>
          <w:rStyle w:val="libFootnoteAlaemChar"/>
          <w:rtl/>
        </w:rPr>
        <w:t>صلى‌الله‌عليه‌وآله</w:t>
      </w:r>
      <w:r>
        <w:rPr>
          <w:rtl/>
          <w:lang w:bidi="fa-IR"/>
        </w:rPr>
        <w:t>)</w:t>
      </w:r>
      <w:r w:rsidR="004C397E">
        <w:rPr>
          <w:rtl/>
          <w:lang w:bidi="fa-IR"/>
        </w:rPr>
        <w:t>،</w:t>
      </w:r>
      <w:r>
        <w:rPr>
          <w:rtl/>
          <w:lang w:bidi="fa-IR"/>
        </w:rPr>
        <w:t xml:space="preserve"> والموعد القيامة</w:t>
      </w:r>
      <w:r w:rsidR="004C397E">
        <w:rPr>
          <w:rtl/>
          <w:lang w:bidi="fa-IR"/>
        </w:rPr>
        <w:t>،</w:t>
      </w:r>
      <w:r>
        <w:rPr>
          <w:rtl/>
          <w:lang w:bidi="fa-IR"/>
        </w:rPr>
        <w:t xml:space="preserve"> وعند الله يُحشر المبطلون</w:t>
      </w:r>
      <w:r w:rsidR="004C397E">
        <w:rPr>
          <w:rtl/>
          <w:lang w:bidi="fa-IR"/>
        </w:rPr>
        <w:t>،</w:t>
      </w:r>
      <w:r w:rsidR="00455ACD" w:rsidRPr="00455ACD">
        <w:rPr>
          <w:rStyle w:val="libFootnoteAlaemChar"/>
          <w:rFonts w:hint="cs"/>
          <w:rtl/>
        </w:rPr>
        <w:t>(</w:t>
      </w:r>
      <w:r w:rsidRPr="00455ACD">
        <w:rPr>
          <w:rStyle w:val="libFootnoteAieChar"/>
          <w:rtl/>
        </w:rPr>
        <w:t xml:space="preserve"> لِّكُلِّ نَبَأ </w:t>
      </w:r>
      <w:r w:rsidR="008C2F53" w:rsidRPr="00455ACD">
        <w:rPr>
          <w:rStyle w:val="libFootnoteAieChar"/>
          <w:rtl/>
        </w:rPr>
        <w:t>م</w:t>
      </w:r>
      <w:r w:rsidRPr="00455ACD">
        <w:rPr>
          <w:rStyle w:val="libFootnoteAieChar"/>
          <w:rtl/>
        </w:rPr>
        <w:t>سْتَقَرٌّ وَسَوْفَ تَعْلَ</w:t>
      </w:r>
      <w:r w:rsidR="008C2F53" w:rsidRPr="00455ACD">
        <w:rPr>
          <w:rStyle w:val="libFootnoteAieChar"/>
          <w:rtl/>
        </w:rPr>
        <w:t>م</w:t>
      </w:r>
      <w:r w:rsidRPr="00455ACD">
        <w:rPr>
          <w:rStyle w:val="libFootnoteAieChar"/>
          <w:rtl/>
        </w:rPr>
        <w:t>ونَ</w:t>
      </w:r>
      <w:r w:rsidR="00455ACD" w:rsidRPr="00455ACD">
        <w:rPr>
          <w:rStyle w:val="libFootnoteAieChar"/>
          <w:rFonts w:hint="cs"/>
          <w:rtl/>
        </w:rPr>
        <w:t xml:space="preserve"> </w:t>
      </w:r>
      <w:r w:rsidR="00455ACD" w:rsidRPr="00455ACD">
        <w:rPr>
          <w:rStyle w:val="libFootnoteAlaemChar"/>
          <w:rFonts w:hint="cs"/>
          <w:rtl/>
        </w:rPr>
        <w:t>)</w:t>
      </w:r>
      <w:r w:rsidRPr="00644BE6">
        <w:rPr>
          <w:rtl/>
        </w:rPr>
        <w:t>(2)</w:t>
      </w:r>
      <w:r>
        <w:rPr>
          <w:rtl/>
          <w:lang w:bidi="fa-IR"/>
        </w:rPr>
        <w:t xml:space="preserve"> ))</w:t>
      </w:r>
      <w:r w:rsidR="007920B3">
        <w:rPr>
          <w:rtl/>
          <w:lang w:bidi="fa-IR"/>
        </w:rPr>
        <w:t>.</w:t>
      </w:r>
    </w:p>
    <w:p w:rsidR="008C2F53" w:rsidRDefault="00903D5C" w:rsidP="00644BE6">
      <w:pPr>
        <w:pStyle w:val="libFootnote0"/>
        <w:rPr>
          <w:lang w:bidi="fa-IR"/>
        </w:rPr>
      </w:pPr>
      <w:r>
        <w:rPr>
          <w:rtl/>
          <w:lang w:bidi="fa-IR"/>
        </w:rPr>
        <w:t>ثمّ انكفأت على قبر أبيها (</w:t>
      </w:r>
      <w:r w:rsidR="00300A34" w:rsidRPr="00455ACD">
        <w:rPr>
          <w:rStyle w:val="libFootnoteAlaemChar"/>
          <w:rtl/>
        </w:rPr>
        <w:t>صلى‌الله‌عليه‌وآله</w:t>
      </w:r>
      <w:r>
        <w:rPr>
          <w:rtl/>
          <w:lang w:bidi="fa-IR"/>
        </w:rPr>
        <w:t>)</w:t>
      </w:r>
      <w:r w:rsidR="004C397E">
        <w:rPr>
          <w:rtl/>
          <w:lang w:bidi="fa-IR"/>
        </w:rPr>
        <w:t>،</w:t>
      </w:r>
      <w:r>
        <w:rPr>
          <w:rtl/>
          <w:lang w:bidi="fa-IR"/>
        </w:rPr>
        <w:t xml:space="preserve"> وقالت : =</w:t>
      </w:r>
    </w:p>
    <w:p w:rsidR="007920B3" w:rsidRDefault="00903D5C" w:rsidP="00644BE6">
      <w:pPr>
        <w:pStyle w:val="libFootnote0"/>
        <w:rPr>
          <w:rtl/>
          <w:lang w:bidi="fa-IR"/>
        </w:rPr>
      </w:pPr>
      <w:r w:rsidRPr="00644BE6">
        <w:rPr>
          <w:rtl/>
        </w:rPr>
        <w:t>(1)</w:t>
      </w:r>
      <w:r>
        <w:rPr>
          <w:rtl/>
          <w:lang w:bidi="fa-IR"/>
        </w:rPr>
        <w:t xml:space="preserve"> سورة آل عمران / 85</w:t>
      </w:r>
      <w:r w:rsidR="007920B3">
        <w:rPr>
          <w:rtl/>
          <w:lang w:bidi="fa-IR"/>
        </w:rPr>
        <w:t>.</w:t>
      </w:r>
    </w:p>
    <w:p w:rsidR="007920B3" w:rsidRDefault="00903D5C" w:rsidP="00644BE6">
      <w:pPr>
        <w:pStyle w:val="libFootnote0"/>
        <w:rPr>
          <w:rtl/>
          <w:lang w:bidi="fa-IR"/>
        </w:rPr>
      </w:pPr>
      <w:r w:rsidRPr="00644BE6">
        <w:rPr>
          <w:rtl/>
        </w:rPr>
        <w:t>(2)</w:t>
      </w:r>
      <w:r>
        <w:rPr>
          <w:rtl/>
          <w:lang w:bidi="fa-IR"/>
        </w:rPr>
        <w:t xml:space="preserve"> سورة الأنعام / 67</w:t>
      </w:r>
      <w:r w:rsidR="007920B3">
        <w:rPr>
          <w:rtl/>
          <w:lang w:bidi="fa-IR"/>
        </w:rPr>
        <w:t>.</w:t>
      </w:r>
    </w:p>
    <w:p w:rsidR="00903D5C" w:rsidRDefault="008C2F53" w:rsidP="00903D5C">
      <w:pPr>
        <w:pStyle w:val="libNormal"/>
        <w:rPr>
          <w:lang w:bidi="fa-IR"/>
        </w:rPr>
      </w:pPr>
      <w:r>
        <w:rPr>
          <w:rtl/>
          <w:lang w:bidi="fa-IR"/>
        </w:rPr>
        <w:br w:type="page"/>
      </w:r>
    </w:p>
    <w:p w:rsidR="008C2F53" w:rsidRDefault="008C2F53" w:rsidP="008C2F53">
      <w:pPr>
        <w:pStyle w:val="libLine"/>
        <w:rPr>
          <w:lang w:bidi="fa-IR"/>
        </w:rPr>
      </w:pPr>
      <w:r>
        <w:rPr>
          <w:rtl/>
          <w:lang w:bidi="fa-IR"/>
        </w:rPr>
        <w:lastRenderedPageBreak/>
        <w:t>____________________</w:t>
      </w:r>
    </w:p>
    <w:p w:rsidR="00622E4A" w:rsidRDefault="00903D5C" w:rsidP="00903D5C">
      <w:pPr>
        <w:pStyle w:val="libNormal"/>
        <w:rPr>
          <w:lang w:bidi="fa-IR"/>
        </w:rPr>
      </w:pPr>
      <w:r>
        <w:rPr>
          <w:rtl/>
          <w:lang w:bidi="fa-IR"/>
        </w:rPr>
        <w:t>=</w:t>
      </w:r>
    </w:p>
    <w:tbl>
      <w:tblPr>
        <w:tblStyle w:val="TableGrid"/>
        <w:bidiVisual/>
        <w:tblW w:w="4562" w:type="pct"/>
        <w:tblInd w:w="384" w:type="dxa"/>
        <w:tblLook w:val="01E0"/>
      </w:tblPr>
      <w:tblGrid>
        <w:gridCol w:w="3536"/>
        <w:gridCol w:w="272"/>
        <w:gridCol w:w="3502"/>
      </w:tblGrid>
      <w:tr w:rsidR="005A1C90" w:rsidTr="00F367D9">
        <w:trPr>
          <w:trHeight w:val="350"/>
        </w:trPr>
        <w:tc>
          <w:tcPr>
            <w:tcW w:w="3920" w:type="dxa"/>
            <w:shd w:val="clear" w:color="auto" w:fill="auto"/>
          </w:tcPr>
          <w:p w:rsidR="005A1C90" w:rsidRDefault="005A1C90" w:rsidP="005A1C90">
            <w:pPr>
              <w:pStyle w:val="libPoemFootnote"/>
            </w:pPr>
            <w:r>
              <w:rPr>
                <w:rtl/>
                <w:lang w:bidi="fa-IR"/>
              </w:rPr>
              <w:t>قد كان بَعْدَك أنباءٌ وهنبثةٌ</w:t>
            </w:r>
            <w:r w:rsidRPr="00725071">
              <w:rPr>
                <w:rStyle w:val="libPoemTiniChar0"/>
                <w:rtl/>
              </w:rPr>
              <w:br/>
              <w:t> </w:t>
            </w:r>
          </w:p>
        </w:tc>
        <w:tc>
          <w:tcPr>
            <w:tcW w:w="279" w:type="dxa"/>
            <w:shd w:val="clear" w:color="auto" w:fill="auto"/>
          </w:tcPr>
          <w:p w:rsidR="005A1C90" w:rsidRDefault="005A1C90" w:rsidP="005A1C90">
            <w:pPr>
              <w:pStyle w:val="libPoemFootnote"/>
              <w:rPr>
                <w:rtl/>
              </w:rPr>
            </w:pPr>
          </w:p>
        </w:tc>
        <w:tc>
          <w:tcPr>
            <w:tcW w:w="3881" w:type="dxa"/>
            <w:shd w:val="clear" w:color="auto" w:fill="auto"/>
          </w:tcPr>
          <w:p w:rsidR="005A1C90" w:rsidRDefault="005A1C90" w:rsidP="005A1C90">
            <w:pPr>
              <w:pStyle w:val="libPoemFootnote"/>
            </w:pPr>
            <w:r>
              <w:rPr>
                <w:rtl/>
                <w:lang w:bidi="fa-IR"/>
              </w:rPr>
              <w:t>لو كنتَ شاهدَها لم تَكْثُرِ الخطُبُ</w:t>
            </w:r>
            <w:r w:rsidRPr="00725071">
              <w:rPr>
                <w:rStyle w:val="libPoemTiniChar0"/>
                <w:rtl/>
              </w:rPr>
              <w:br/>
              <w:t> </w:t>
            </w:r>
          </w:p>
        </w:tc>
      </w:tr>
      <w:tr w:rsidR="005A1C90" w:rsidTr="00F367D9">
        <w:trPr>
          <w:trHeight w:val="350"/>
        </w:trPr>
        <w:tc>
          <w:tcPr>
            <w:tcW w:w="3920" w:type="dxa"/>
          </w:tcPr>
          <w:p w:rsidR="005A1C90" w:rsidRDefault="005A1C90" w:rsidP="005A1C90">
            <w:pPr>
              <w:pStyle w:val="libPoemFootnote"/>
            </w:pPr>
            <w:r>
              <w:rPr>
                <w:rtl/>
                <w:lang w:bidi="fa-IR"/>
              </w:rPr>
              <w:t>إنَّا فقدناك فَقْدَ الأرضِ وابلَها</w:t>
            </w:r>
            <w:r w:rsidRPr="00725071">
              <w:rPr>
                <w:rStyle w:val="libPoemTiniChar0"/>
                <w:rtl/>
              </w:rPr>
              <w:br/>
              <w:t> </w:t>
            </w:r>
          </w:p>
        </w:tc>
        <w:tc>
          <w:tcPr>
            <w:tcW w:w="279" w:type="dxa"/>
          </w:tcPr>
          <w:p w:rsidR="005A1C90" w:rsidRDefault="005A1C90" w:rsidP="005A1C90">
            <w:pPr>
              <w:pStyle w:val="libPoemFootnote"/>
              <w:rPr>
                <w:rtl/>
              </w:rPr>
            </w:pPr>
          </w:p>
        </w:tc>
        <w:tc>
          <w:tcPr>
            <w:tcW w:w="3881" w:type="dxa"/>
          </w:tcPr>
          <w:p w:rsidR="005A1C90" w:rsidRDefault="005A1C90" w:rsidP="005A1C90">
            <w:pPr>
              <w:pStyle w:val="libPoemFootnote"/>
            </w:pPr>
            <w:r>
              <w:rPr>
                <w:rtl/>
                <w:lang w:bidi="fa-IR"/>
              </w:rPr>
              <w:t>واختلَّ قومك فاشهدْهمْ ولا تغبِ</w:t>
            </w:r>
            <w:r w:rsidRPr="008C2F53">
              <w:rPr>
                <w:rStyle w:val="libFootnotenumChar"/>
                <w:rtl/>
              </w:rPr>
              <w:t>(1)</w:t>
            </w:r>
            <w:r w:rsidRPr="00725071">
              <w:rPr>
                <w:rStyle w:val="libPoemTiniChar0"/>
                <w:rtl/>
              </w:rPr>
              <w:br/>
              <w:t> </w:t>
            </w:r>
          </w:p>
        </w:tc>
      </w:tr>
      <w:tr w:rsidR="005A1C90" w:rsidTr="00F367D9">
        <w:trPr>
          <w:trHeight w:val="350"/>
        </w:trPr>
        <w:tc>
          <w:tcPr>
            <w:tcW w:w="3920" w:type="dxa"/>
          </w:tcPr>
          <w:p w:rsidR="005A1C90" w:rsidRDefault="005A1C90" w:rsidP="005A1C90">
            <w:pPr>
              <w:pStyle w:val="libPoemFootnote"/>
            </w:pPr>
            <w:r>
              <w:rPr>
                <w:rFonts w:hint="cs"/>
                <w:rtl/>
                <w:lang w:bidi="fa-IR"/>
              </w:rPr>
              <w:t xml:space="preserve">( </w:t>
            </w:r>
            <w:r>
              <w:rPr>
                <w:rtl/>
                <w:lang w:bidi="fa-IR"/>
              </w:rPr>
              <w:t>أبدى رجالٌ لنا فحوَى صدورهم</w:t>
            </w:r>
            <w:r w:rsidRPr="00725071">
              <w:rPr>
                <w:rStyle w:val="libPoemTiniChar0"/>
                <w:rtl/>
              </w:rPr>
              <w:br/>
              <w:t> </w:t>
            </w:r>
          </w:p>
        </w:tc>
        <w:tc>
          <w:tcPr>
            <w:tcW w:w="279" w:type="dxa"/>
          </w:tcPr>
          <w:p w:rsidR="005A1C90" w:rsidRDefault="005A1C90" w:rsidP="005A1C90">
            <w:pPr>
              <w:pStyle w:val="libPoemFootnote"/>
              <w:rPr>
                <w:rtl/>
              </w:rPr>
            </w:pPr>
          </w:p>
        </w:tc>
        <w:tc>
          <w:tcPr>
            <w:tcW w:w="3881" w:type="dxa"/>
          </w:tcPr>
          <w:p w:rsidR="005A1C90" w:rsidRDefault="005A1C90" w:rsidP="005A1C90">
            <w:pPr>
              <w:pStyle w:val="libPoemFootnote"/>
            </w:pPr>
            <w:r>
              <w:rPr>
                <w:rtl/>
                <w:lang w:bidi="fa-IR"/>
              </w:rPr>
              <w:t>ل</w:t>
            </w:r>
            <w:r>
              <w:rPr>
                <w:rFonts w:hint="cs"/>
                <w:rtl/>
                <w:lang w:bidi="fa-IR"/>
              </w:rPr>
              <w:t>ـ</w:t>
            </w:r>
            <w:r>
              <w:rPr>
                <w:rtl/>
                <w:lang w:bidi="fa-IR"/>
              </w:rPr>
              <w:t>مّا حُجبت وحالتْ دونك الكثُبُ</w:t>
            </w:r>
            <w:r w:rsidRPr="00725071">
              <w:rPr>
                <w:rStyle w:val="libPoemTiniChar0"/>
                <w:rtl/>
              </w:rPr>
              <w:br/>
              <w:t> </w:t>
            </w:r>
          </w:p>
        </w:tc>
      </w:tr>
      <w:tr w:rsidR="005A1C90" w:rsidTr="00F367D9">
        <w:trPr>
          <w:trHeight w:val="350"/>
        </w:trPr>
        <w:tc>
          <w:tcPr>
            <w:tcW w:w="3920" w:type="dxa"/>
          </w:tcPr>
          <w:p w:rsidR="005A1C90" w:rsidRDefault="005A1C90" w:rsidP="005A1C90">
            <w:pPr>
              <w:pStyle w:val="libPoemFootnote"/>
            </w:pPr>
            <w:r>
              <w:rPr>
                <w:rtl/>
                <w:lang w:bidi="fa-IR"/>
              </w:rPr>
              <w:t>تجهّمتنا رجالٌ فاستُخِفَّ بنا</w:t>
            </w:r>
            <w:r w:rsidRPr="00725071">
              <w:rPr>
                <w:rStyle w:val="libPoemTiniChar0"/>
                <w:rtl/>
              </w:rPr>
              <w:br/>
              <w:t> </w:t>
            </w:r>
          </w:p>
        </w:tc>
        <w:tc>
          <w:tcPr>
            <w:tcW w:w="279" w:type="dxa"/>
          </w:tcPr>
          <w:p w:rsidR="005A1C90" w:rsidRDefault="005A1C90" w:rsidP="005A1C90">
            <w:pPr>
              <w:pStyle w:val="libPoemFootnote"/>
              <w:rPr>
                <w:rtl/>
              </w:rPr>
            </w:pPr>
          </w:p>
        </w:tc>
        <w:tc>
          <w:tcPr>
            <w:tcW w:w="3881" w:type="dxa"/>
          </w:tcPr>
          <w:p w:rsidR="005A1C90" w:rsidRDefault="005A1C90" w:rsidP="005A1C90">
            <w:pPr>
              <w:pStyle w:val="libPoemFootnote"/>
            </w:pPr>
            <w:r>
              <w:rPr>
                <w:rtl/>
                <w:lang w:bidi="fa-IR"/>
              </w:rPr>
              <w:t>مذْ غبت عنَّا وكلّ الخير قد غصبوا</w:t>
            </w:r>
            <w:r w:rsidRPr="00725071">
              <w:rPr>
                <w:rStyle w:val="libPoemTiniChar0"/>
                <w:rtl/>
              </w:rPr>
              <w:br/>
              <w:t> </w:t>
            </w:r>
          </w:p>
        </w:tc>
      </w:tr>
      <w:tr w:rsidR="005A1C90" w:rsidTr="00F367D9">
        <w:trPr>
          <w:trHeight w:val="350"/>
        </w:trPr>
        <w:tc>
          <w:tcPr>
            <w:tcW w:w="3920" w:type="dxa"/>
          </w:tcPr>
          <w:p w:rsidR="005A1C90" w:rsidRDefault="005A1C90" w:rsidP="005A1C90">
            <w:pPr>
              <w:pStyle w:val="libPoemFootnote"/>
            </w:pPr>
            <w:r>
              <w:rPr>
                <w:rtl/>
                <w:lang w:bidi="fa-IR"/>
              </w:rPr>
              <w:t>سيعلم المتولّي ظلم حامينا</w:t>
            </w:r>
            <w:r w:rsidRPr="00725071">
              <w:rPr>
                <w:rStyle w:val="libPoemTiniChar0"/>
                <w:rtl/>
              </w:rPr>
              <w:br/>
              <w:t> </w:t>
            </w:r>
          </w:p>
        </w:tc>
        <w:tc>
          <w:tcPr>
            <w:tcW w:w="279" w:type="dxa"/>
          </w:tcPr>
          <w:p w:rsidR="005A1C90" w:rsidRDefault="005A1C90" w:rsidP="005A1C90">
            <w:pPr>
              <w:pStyle w:val="libPoemFootnote"/>
              <w:rPr>
                <w:rtl/>
              </w:rPr>
            </w:pPr>
          </w:p>
        </w:tc>
        <w:tc>
          <w:tcPr>
            <w:tcW w:w="3881" w:type="dxa"/>
          </w:tcPr>
          <w:p w:rsidR="005A1C90" w:rsidRDefault="005A1C90" w:rsidP="005A1C90">
            <w:pPr>
              <w:pStyle w:val="libPoemFootnote"/>
            </w:pPr>
            <w:r>
              <w:rPr>
                <w:rtl/>
                <w:lang w:bidi="fa-IR"/>
              </w:rPr>
              <w:t>يومَ القيامة أنِّي كيف أنقلبُ</w:t>
            </w:r>
            <w:r>
              <w:rPr>
                <w:rFonts w:hint="cs"/>
                <w:rtl/>
                <w:lang w:bidi="fa-IR"/>
              </w:rPr>
              <w:t xml:space="preserve"> )</w:t>
            </w:r>
            <w:r w:rsidRPr="00725071">
              <w:rPr>
                <w:rStyle w:val="libPoemTiniChar0"/>
                <w:rtl/>
              </w:rPr>
              <w:br/>
              <w:t> </w:t>
            </w:r>
          </w:p>
        </w:tc>
      </w:tr>
    </w:tbl>
    <w:p w:rsidR="007920B3" w:rsidRDefault="00903D5C" w:rsidP="005A1C90">
      <w:pPr>
        <w:pStyle w:val="libFootnote0"/>
        <w:rPr>
          <w:rtl/>
          <w:lang w:bidi="fa-IR"/>
        </w:rPr>
      </w:pPr>
      <w:r>
        <w:rPr>
          <w:rtl/>
          <w:lang w:bidi="fa-IR"/>
        </w:rPr>
        <w:t>( والأبيات التي بين القوسين من كتاب الزهرة لابن داود الأصفهاني / 1439</w:t>
      </w:r>
      <w:r w:rsidR="004C397E">
        <w:rPr>
          <w:rtl/>
          <w:lang w:bidi="fa-IR"/>
        </w:rPr>
        <w:t>،</w:t>
      </w:r>
      <w:r>
        <w:rPr>
          <w:rtl/>
          <w:lang w:bidi="fa-IR"/>
        </w:rPr>
        <w:t xml:space="preserve"> نسخة برنامج الموسوعة الشعريّة )</w:t>
      </w:r>
      <w:r w:rsidR="007920B3">
        <w:rPr>
          <w:rtl/>
          <w:lang w:bidi="fa-IR"/>
        </w:rPr>
        <w:t>.</w:t>
      </w:r>
    </w:p>
    <w:p w:rsidR="007920B3" w:rsidRDefault="00903D5C" w:rsidP="005A1C90">
      <w:pPr>
        <w:pStyle w:val="libFootnote0"/>
        <w:rPr>
          <w:rtl/>
          <w:lang w:bidi="fa-IR"/>
        </w:rPr>
      </w:pPr>
      <w:r>
        <w:rPr>
          <w:rtl/>
          <w:lang w:bidi="fa-IR"/>
        </w:rPr>
        <w:t xml:space="preserve">وذكر أنّها </w:t>
      </w:r>
      <w:r w:rsidR="0087599F">
        <w:rPr>
          <w:rtl/>
          <w:lang w:bidi="fa-IR"/>
        </w:rPr>
        <w:t>ل</w:t>
      </w:r>
      <w:r w:rsidR="005A1C90">
        <w:rPr>
          <w:rFonts w:hint="cs"/>
          <w:rtl/>
          <w:lang w:bidi="fa-IR"/>
        </w:rPr>
        <w:t>ـ</w:t>
      </w:r>
      <w:r w:rsidR="0087599F">
        <w:rPr>
          <w:rtl/>
          <w:lang w:bidi="fa-IR"/>
        </w:rPr>
        <w:t>مـَّا</w:t>
      </w:r>
      <w:r>
        <w:rPr>
          <w:rtl/>
          <w:lang w:bidi="fa-IR"/>
        </w:rPr>
        <w:t xml:space="preserve"> فرغت مِن كلام أبي بكر (</w:t>
      </w:r>
      <w:r w:rsidR="00B21E82" w:rsidRPr="005A1C90">
        <w:rPr>
          <w:rStyle w:val="libFootnoteAlaemChar"/>
          <w:rtl/>
        </w:rPr>
        <w:t>رضي‌الله‌عنه</w:t>
      </w:r>
      <w:r>
        <w:rPr>
          <w:rtl/>
          <w:lang w:bidi="fa-IR"/>
        </w:rPr>
        <w:t>) والمهاجرين عدلت إلى مجلس الأنصار</w:t>
      </w:r>
      <w:r w:rsidR="004C397E">
        <w:rPr>
          <w:rtl/>
          <w:lang w:bidi="fa-IR"/>
        </w:rPr>
        <w:t>،</w:t>
      </w:r>
      <w:r>
        <w:rPr>
          <w:rtl/>
          <w:lang w:bidi="fa-IR"/>
        </w:rPr>
        <w:t xml:space="preserve"> فقالت : (( يا معشر الفئة وأعضاء الملّة وحضنة الإسلام</w:t>
      </w:r>
      <w:r w:rsidR="004C397E">
        <w:rPr>
          <w:rtl/>
          <w:lang w:bidi="fa-IR"/>
        </w:rPr>
        <w:t>،</w:t>
      </w:r>
      <w:r>
        <w:rPr>
          <w:rtl/>
          <w:lang w:bidi="fa-IR"/>
        </w:rPr>
        <w:t xml:space="preserve"> ما هذه الفترة في حقّي والسِّنَة في ظُلامتي ؟! أما كان لرسول الله (</w:t>
      </w:r>
      <w:r w:rsidR="00300A34" w:rsidRPr="005A1C90">
        <w:rPr>
          <w:rStyle w:val="libFootnoteAlaemChar"/>
          <w:rtl/>
        </w:rPr>
        <w:t>صلى‌الله‌عليه‌وآله</w:t>
      </w:r>
      <w:r>
        <w:rPr>
          <w:rtl/>
          <w:lang w:bidi="fa-IR"/>
        </w:rPr>
        <w:t>) أنْ يُحفظ في وِلْدِه ؟! لسرعان ما أحدثتم</w:t>
      </w:r>
      <w:r w:rsidR="004C397E">
        <w:rPr>
          <w:rtl/>
          <w:lang w:bidi="fa-IR"/>
        </w:rPr>
        <w:t>،</w:t>
      </w:r>
      <w:r>
        <w:rPr>
          <w:rtl/>
          <w:lang w:bidi="fa-IR"/>
        </w:rPr>
        <w:t xml:space="preserve"> وعجلان ذا إهالة . أتقولون مات </w:t>
      </w:r>
      <w:r w:rsidR="00622E4A">
        <w:rPr>
          <w:rtl/>
          <w:lang w:bidi="fa-IR"/>
        </w:rPr>
        <w:t>محمّد</w:t>
      </w:r>
      <w:r>
        <w:rPr>
          <w:rtl/>
          <w:lang w:bidi="fa-IR"/>
        </w:rPr>
        <w:t xml:space="preserve"> (</w:t>
      </w:r>
      <w:r w:rsidR="00300A34" w:rsidRPr="005A1C90">
        <w:rPr>
          <w:rStyle w:val="libFootnoteAlaemChar"/>
          <w:rtl/>
        </w:rPr>
        <w:t>صلى‌الله‌عليه‌وآله</w:t>
      </w:r>
      <w:r>
        <w:rPr>
          <w:rtl/>
          <w:lang w:bidi="fa-IR"/>
        </w:rPr>
        <w:t>) ؟! فخطبٌ جليل استوسع وهيُه</w:t>
      </w:r>
      <w:r w:rsidR="004C397E">
        <w:rPr>
          <w:rtl/>
          <w:lang w:bidi="fa-IR"/>
        </w:rPr>
        <w:t>،</w:t>
      </w:r>
      <w:r>
        <w:rPr>
          <w:rtl/>
          <w:lang w:bidi="fa-IR"/>
        </w:rPr>
        <w:t xml:space="preserve"> واستنهر فتقُه</w:t>
      </w:r>
      <w:r w:rsidR="004C397E">
        <w:rPr>
          <w:rtl/>
          <w:lang w:bidi="fa-IR"/>
        </w:rPr>
        <w:t>،</w:t>
      </w:r>
      <w:r>
        <w:rPr>
          <w:rtl/>
          <w:lang w:bidi="fa-IR"/>
        </w:rPr>
        <w:t xml:space="preserve"> وفُقد راتقُه</w:t>
      </w:r>
      <w:r w:rsidR="004C397E">
        <w:rPr>
          <w:rtl/>
          <w:lang w:bidi="fa-IR"/>
        </w:rPr>
        <w:t>،</w:t>
      </w:r>
      <w:r>
        <w:rPr>
          <w:rtl/>
          <w:lang w:bidi="fa-IR"/>
        </w:rPr>
        <w:t xml:space="preserve"> واُظلمت الأرضُ لغيبته</w:t>
      </w:r>
      <w:r w:rsidR="004C397E">
        <w:rPr>
          <w:rtl/>
          <w:lang w:bidi="fa-IR"/>
        </w:rPr>
        <w:t>،</w:t>
      </w:r>
      <w:r>
        <w:rPr>
          <w:rtl/>
          <w:lang w:bidi="fa-IR"/>
        </w:rPr>
        <w:t xml:space="preserve"> واكتأبت خيرة الله ل</w:t>
      </w:r>
      <w:r w:rsidR="008C2F53">
        <w:rPr>
          <w:rtl/>
          <w:lang w:bidi="fa-IR"/>
        </w:rPr>
        <w:t>م</w:t>
      </w:r>
      <w:r>
        <w:rPr>
          <w:rtl/>
          <w:lang w:bidi="fa-IR"/>
        </w:rPr>
        <w:t>صيبته</w:t>
      </w:r>
      <w:r w:rsidR="004C397E">
        <w:rPr>
          <w:rtl/>
          <w:lang w:bidi="fa-IR"/>
        </w:rPr>
        <w:t>،</w:t>
      </w:r>
      <w:r>
        <w:rPr>
          <w:rtl/>
          <w:lang w:bidi="fa-IR"/>
        </w:rPr>
        <w:t xml:space="preserve"> وخشعت الجبالُ</w:t>
      </w:r>
      <w:r w:rsidR="004C397E">
        <w:rPr>
          <w:rtl/>
          <w:lang w:bidi="fa-IR"/>
        </w:rPr>
        <w:t>،</w:t>
      </w:r>
      <w:r>
        <w:rPr>
          <w:rtl/>
          <w:lang w:bidi="fa-IR"/>
        </w:rPr>
        <w:t xml:space="preserve"> وأكدت الآمالُ</w:t>
      </w:r>
      <w:r w:rsidR="004C397E">
        <w:rPr>
          <w:rtl/>
          <w:lang w:bidi="fa-IR"/>
        </w:rPr>
        <w:t>،</w:t>
      </w:r>
      <w:r>
        <w:rPr>
          <w:rtl/>
          <w:lang w:bidi="fa-IR"/>
        </w:rPr>
        <w:t xml:space="preserve"> واُضيع الحريم</w:t>
      </w:r>
      <w:r w:rsidR="004C397E">
        <w:rPr>
          <w:rtl/>
          <w:lang w:bidi="fa-IR"/>
        </w:rPr>
        <w:t>،</w:t>
      </w:r>
      <w:r>
        <w:rPr>
          <w:rtl/>
          <w:lang w:bidi="fa-IR"/>
        </w:rPr>
        <w:t xml:space="preserve"> واُذيلت الحرمة عند مماته (</w:t>
      </w:r>
      <w:r w:rsidR="00300A34" w:rsidRPr="005A1C90">
        <w:rPr>
          <w:rStyle w:val="libFootnoteAlaemChar"/>
          <w:rtl/>
        </w:rPr>
        <w:t>صلى‌الله‌عليه‌وآله</w:t>
      </w:r>
      <w:r>
        <w:rPr>
          <w:rtl/>
          <w:lang w:bidi="fa-IR"/>
        </w:rPr>
        <w:t>)</w:t>
      </w:r>
      <w:r w:rsidR="004C397E">
        <w:rPr>
          <w:rtl/>
          <w:lang w:bidi="fa-IR"/>
        </w:rPr>
        <w:t>،</w:t>
      </w:r>
      <w:r>
        <w:rPr>
          <w:rtl/>
          <w:lang w:bidi="fa-IR"/>
        </w:rPr>
        <w:t xml:space="preserve"> وتلك نازلة أعلن بها كتاب الله تعالى في فتنتكم</w:t>
      </w:r>
      <w:r w:rsidR="004C397E">
        <w:rPr>
          <w:rtl/>
          <w:lang w:bidi="fa-IR"/>
        </w:rPr>
        <w:t>،</w:t>
      </w:r>
      <w:r>
        <w:rPr>
          <w:rtl/>
          <w:lang w:bidi="fa-IR"/>
        </w:rPr>
        <w:t xml:space="preserve"> في ممساكم ومصبحكم</w:t>
      </w:r>
      <w:r w:rsidR="004C397E">
        <w:rPr>
          <w:rtl/>
          <w:lang w:bidi="fa-IR"/>
        </w:rPr>
        <w:t>،</w:t>
      </w:r>
      <w:r>
        <w:rPr>
          <w:rtl/>
          <w:lang w:bidi="fa-IR"/>
        </w:rPr>
        <w:t xml:space="preserve"> تهتف في أسماعكم</w:t>
      </w:r>
      <w:r w:rsidR="004C397E">
        <w:rPr>
          <w:rtl/>
          <w:lang w:bidi="fa-IR"/>
        </w:rPr>
        <w:t>،</w:t>
      </w:r>
      <w:r>
        <w:rPr>
          <w:rtl/>
          <w:lang w:bidi="fa-IR"/>
        </w:rPr>
        <w:t xml:space="preserve"> ولقبله ما حلّت بأنبياء الله ورُسله (صلّى الله عليه وعليهم)</w:t>
      </w:r>
      <w:r w:rsidR="004C397E">
        <w:rPr>
          <w:rtl/>
          <w:lang w:bidi="fa-IR"/>
        </w:rPr>
        <w:t>،</w:t>
      </w:r>
      <w:r>
        <w:rPr>
          <w:rtl/>
          <w:lang w:bidi="fa-IR"/>
        </w:rPr>
        <w:t xml:space="preserve"> </w:t>
      </w:r>
      <w:r w:rsidR="005A1C90" w:rsidRPr="005A1C90">
        <w:rPr>
          <w:rStyle w:val="libFootnoteAlaemChar"/>
          <w:rFonts w:hint="cs"/>
          <w:rtl/>
        </w:rPr>
        <w:t>(</w:t>
      </w:r>
      <w:r w:rsidR="005A1C90" w:rsidRPr="005A1C90">
        <w:rPr>
          <w:rStyle w:val="libFootnoteAieChar"/>
          <w:rFonts w:hint="cs"/>
          <w:rtl/>
        </w:rPr>
        <w:t xml:space="preserve"> </w:t>
      </w:r>
      <w:r w:rsidRPr="005A1C90">
        <w:rPr>
          <w:rStyle w:val="libFootnoteAieChar"/>
          <w:rtl/>
        </w:rPr>
        <w:t xml:space="preserve">وَمَا </w:t>
      </w:r>
      <w:r w:rsidR="00622E4A" w:rsidRPr="005A1C90">
        <w:rPr>
          <w:rStyle w:val="libFootnoteAieChar"/>
          <w:rtl/>
        </w:rPr>
        <w:t>محمّد</w:t>
      </w:r>
      <w:r w:rsidRPr="005A1C90">
        <w:rPr>
          <w:rStyle w:val="libFootnoteAieChar"/>
          <w:rtl/>
        </w:rPr>
        <w:t xml:space="preserve"> </w:t>
      </w:r>
      <w:r w:rsidR="0087599F" w:rsidRPr="005A1C90">
        <w:rPr>
          <w:rStyle w:val="libFootnoteAieChar"/>
          <w:rtl/>
        </w:rPr>
        <w:t>إلّا</w:t>
      </w:r>
      <w:r w:rsidRPr="005A1C90">
        <w:rPr>
          <w:rStyle w:val="libFootnoteAieChar"/>
          <w:rtl/>
        </w:rPr>
        <w:t xml:space="preserve"> رَسُولٌ قَدْ خَلَتْ مِن قَبْلِهِ الرُّسُلُ أَفَإِن مَّاتَ أَوْ قُتِلَ انقَلَبْتُمْ عَلَى أَعْقَابِكُمْ وَمَن يَنقَلِبْ عَلَىَ عَقِبَيْهِ فَلَن يَضُرَّ اللّهَ شَيْئًا وَسَيَجْزِي اللّهُ الشَّاكِرِينَ</w:t>
      </w:r>
      <w:r w:rsidR="005A1C90" w:rsidRPr="005A1C90">
        <w:rPr>
          <w:rStyle w:val="libFootnoteAieChar"/>
          <w:rFonts w:hint="cs"/>
          <w:rtl/>
        </w:rPr>
        <w:t xml:space="preserve"> </w:t>
      </w:r>
      <w:r w:rsidR="005A1C90" w:rsidRPr="005A1C90">
        <w:rPr>
          <w:rStyle w:val="libFootnoteAlaemChar"/>
          <w:rFonts w:hint="cs"/>
          <w:rtl/>
        </w:rPr>
        <w:t>)</w:t>
      </w:r>
      <w:r w:rsidRPr="005A1C90">
        <w:rPr>
          <w:rtl/>
        </w:rPr>
        <w:t>(2)</w:t>
      </w:r>
      <w:r w:rsidR="007920B3">
        <w:rPr>
          <w:rtl/>
          <w:lang w:bidi="fa-IR"/>
        </w:rPr>
        <w:t>.</w:t>
      </w:r>
    </w:p>
    <w:p w:rsidR="008C2F53" w:rsidRDefault="00903D5C" w:rsidP="005A1C90">
      <w:pPr>
        <w:pStyle w:val="libFootnote0"/>
        <w:rPr>
          <w:lang w:bidi="fa-IR"/>
        </w:rPr>
      </w:pPr>
      <w:r>
        <w:rPr>
          <w:rtl/>
          <w:lang w:bidi="fa-IR"/>
        </w:rPr>
        <w:t>إيهاً بني قيلة</w:t>
      </w:r>
      <w:r w:rsidR="004C397E">
        <w:rPr>
          <w:rtl/>
          <w:lang w:bidi="fa-IR"/>
        </w:rPr>
        <w:t>،</w:t>
      </w:r>
      <w:r>
        <w:rPr>
          <w:rtl/>
          <w:lang w:bidi="fa-IR"/>
        </w:rPr>
        <w:t xml:space="preserve"> اُهتضم تراث أبي وأنتم بمرأىً منّي ومسمع</w:t>
      </w:r>
      <w:r w:rsidR="004C397E">
        <w:rPr>
          <w:rtl/>
          <w:lang w:bidi="fa-IR"/>
        </w:rPr>
        <w:t>،</w:t>
      </w:r>
      <w:r>
        <w:rPr>
          <w:rtl/>
          <w:lang w:bidi="fa-IR"/>
        </w:rPr>
        <w:t xml:space="preserve"> تلبسكم الدّعوة</w:t>
      </w:r>
      <w:r w:rsidR="004C397E">
        <w:rPr>
          <w:rtl/>
          <w:lang w:bidi="fa-IR"/>
        </w:rPr>
        <w:t>،</w:t>
      </w:r>
      <w:r>
        <w:rPr>
          <w:rtl/>
          <w:lang w:bidi="fa-IR"/>
        </w:rPr>
        <w:t xml:space="preserve"> وتشملكم الحيرة</w:t>
      </w:r>
      <w:r w:rsidR="004C397E">
        <w:rPr>
          <w:rtl/>
          <w:lang w:bidi="fa-IR"/>
        </w:rPr>
        <w:t>،</w:t>
      </w:r>
      <w:r>
        <w:rPr>
          <w:rtl/>
          <w:lang w:bidi="fa-IR"/>
        </w:rPr>
        <w:t xml:space="preserve"> وفيكم العدد والعدّة</w:t>
      </w:r>
      <w:r w:rsidR="004C397E">
        <w:rPr>
          <w:rtl/>
          <w:lang w:bidi="fa-IR"/>
        </w:rPr>
        <w:t>،</w:t>
      </w:r>
      <w:r>
        <w:rPr>
          <w:rtl/>
          <w:lang w:bidi="fa-IR"/>
        </w:rPr>
        <w:t xml:space="preserve"> ولكم الدار</w:t>
      </w:r>
      <w:r w:rsidR="004C397E">
        <w:rPr>
          <w:rtl/>
          <w:lang w:bidi="fa-IR"/>
        </w:rPr>
        <w:t>،</w:t>
      </w:r>
      <w:r>
        <w:rPr>
          <w:rtl/>
          <w:lang w:bidi="fa-IR"/>
        </w:rPr>
        <w:t xml:space="preserve"> وعندكم الجنن</w:t>
      </w:r>
      <w:r w:rsidR="004C397E">
        <w:rPr>
          <w:rtl/>
          <w:lang w:bidi="fa-IR"/>
        </w:rPr>
        <w:t>،</w:t>
      </w:r>
      <w:r>
        <w:rPr>
          <w:rtl/>
          <w:lang w:bidi="fa-IR"/>
        </w:rPr>
        <w:t xml:space="preserve"> وأنتم الاُلى نخبة الله التي انتخب لدينه</w:t>
      </w:r>
      <w:r w:rsidR="004C397E">
        <w:rPr>
          <w:rtl/>
          <w:lang w:bidi="fa-IR"/>
        </w:rPr>
        <w:t>،</w:t>
      </w:r>
      <w:r>
        <w:rPr>
          <w:rtl/>
          <w:lang w:bidi="fa-IR"/>
        </w:rPr>
        <w:t xml:space="preserve"> وأنصار رسوله (</w:t>
      </w:r>
      <w:r w:rsidR="00300A34" w:rsidRPr="005A1C90">
        <w:rPr>
          <w:rStyle w:val="libFootnoteAlaemChar"/>
          <w:rtl/>
        </w:rPr>
        <w:t>صلى‌الله‌عليه‌وآله</w:t>
      </w:r>
      <w:r>
        <w:rPr>
          <w:rtl/>
          <w:lang w:bidi="fa-IR"/>
        </w:rPr>
        <w:t>)</w:t>
      </w:r>
      <w:r w:rsidR="004C397E">
        <w:rPr>
          <w:rtl/>
          <w:lang w:bidi="fa-IR"/>
        </w:rPr>
        <w:t>،</w:t>
      </w:r>
      <w:r>
        <w:rPr>
          <w:rtl/>
          <w:lang w:bidi="fa-IR"/>
        </w:rPr>
        <w:t xml:space="preserve"> وأهل الإسلام</w:t>
      </w:r>
      <w:r w:rsidR="004C397E">
        <w:rPr>
          <w:rtl/>
          <w:lang w:bidi="fa-IR"/>
        </w:rPr>
        <w:t>،</w:t>
      </w:r>
      <w:r>
        <w:rPr>
          <w:rtl/>
          <w:lang w:bidi="fa-IR"/>
        </w:rPr>
        <w:t xml:space="preserve"> والخيرة التي اختار الله تعالى لنا أهل البيت</w:t>
      </w:r>
      <w:r w:rsidR="004C397E">
        <w:rPr>
          <w:rtl/>
          <w:lang w:bidi="fa-IR"/>
        </w:rPr>
        <w:t>،</w:t>
      </w:r>
      <w:r>
        <w:rPr>
          <w:rtl/>
          <w:lang w:bidi="fa-IR"/>
        </w:rPr>
        <w:t xml:space="preserve"> فنابذتم العرب</w:t>
      </w:r>
      <w:r w:rsidR="004C397E">
        <w:rPr>
          <w:rtl/>
          <w:lang w:bidi="fa-IR"/>
        </w:rPr>
        <w:t>،</w:t>
      </w:r>
      <w:r>
        <w:rPr>
          <w:rtl/>
          <w:lang w:bidi="fa-IR"/>
        </w:rPr>
        <w:t xml:space="preserve"> وناهضتم الاُمم</w:t>
      </w:r>
      <w:r w:rsidR="004C397E">
        <w:rPr>
          <w:rtl/>
          <w:lang w:bidi="fa-IR"/>
        </w:rPr>
        <w:t>،</w:t>
      </w:r>
      <w:r>
        <w:rPr>
          <w:rtl/>
          <w:lang w:bidi="fa-IR"/>
        </w:rPr>
        <w:t xml:space="preserve"> وكافحتم البُهم</w:t>
      </w:r>
      <w:r w:rsidR="004C397E">
        <w:rPr>
          <w:rtl/>
          <w:lang w:bidi="fa-IR"/>
        </w:rPr>
        <w:t>،</w:t>
      </w:r>
      <w:r>
        <w:rPr>
          <w:rtl/>
          <w:lang w:bidi="fa-IR"/>
        </w:rPr>
        <w:t xml:space="preserve"> لا نبرح نأمركم فتأتمرون حتّى دارت لكم بنا رحى الإسلام</w:t>
      </w:r>
      <w:r w:rsidR="004C397E">
        <w:rPr>
          <w:rtl/>
          <w:lang w:bidi="fa-IR"/>
        </w:rPr>
        <w:t>،</w:t>
      </w:r>
      <w:r>
        <w:rPr>
          <w:rtl/>
          <w:lang w:bidi="fa-IR"/>
        </w:rPr>
        <w:t xml:space="preserve"> ودرّ حلب الأيام</w:t>
      </w:r>
      <w:r w:rsidR="004C397E">
        <w:rPr>
          <w:rtl/>
          <w:lang w:bidi="fa-IR"/>
        </w:rPr>
        <w:t>،</w:t>
      </w:r>
      <w:r>
        <w:rPr>
          <w:rtl/>
          <w:lang w:bidi="fa-IR"/>
        </w:rPr>
        <w:t xml:space="preserve"> وخضعت نعرة الشرك</w:t>
      </w:r>
      <w:r w:rsidR="004C397E">
        <w:rPr>
          <w:rtl/>
          <w:lang w:bidi="fa-IR"/>
        </w:rPr>
        <w:t>،</w:t>
      </w:r>
      <w:r>
        <w:rPr>
          <w:rtl/>
          <w:lang w:bidi="fa-IR"/>
        </w:rPr>
        <w:t xml:space="preserve"> وباخت نيران الحرب</w:t>
      </w:r>
      <w:r w:rsidR="004C397E">
        <w:rPr>
          <w:rtl/>
          <w:lang w:bidi="fa-IR"/>
        </w:rPr>
        <w:t>،</w:t>
      </w:r>
      <w:r>
        <w:rPr>
          <w:rtl/>
          <w:lang w:bidi="fa-IR"/>
        </w:rPr>
        <w:t xml:space="preserve"> وهدأت دعوة الهرج</w:t>
      </w:r>
      <w:r w:rsidR="004C397E">
        <w:rPr>
          <w:rtl/>
          <w:lang w:bidi="fa-IR"/>
        </w:rPr>
        <w:t>،</w:t>
      </w:r>
      <w:r>
        <w:rPr>
          <w:rtl/>
          <w:lang w:bidi="fa-IR"/>
        </w:rPr>
        <w:t xml:space="preserve"> واستوسق نظام الدين</w:t>
      </w:r>
      <w:r w:rsidR="004C397E">
        <w:rPr>
          <w:rtl/>
          <w:lang w:bidi="fa-IR"/>
        </w:rPr>
        <w:t>،</w:t>
      </w:r>
      <w:r>
        <w:rPr>
          <w:rtl/>
          <w:lang w:bidi="fa-IR"/>
        </w:rPr>
        <w:t xml:space="preserve"> فأنّى جرتم بعد البيان</w:t>
      </w:r>
      <w:r w:rsidR="004C397E">
        <w:rPr>
          <w:rtl/>
          <w:lang w:bidi="fa-IR"/>
        </w:rPr>
        <w:t>،</w:t>
      </w:r>
      <w:r>
        <w:rPr>
          <w:rtl/>
          <w:lang w:bidi="fa-IR"/>
        </w:rPr>
        <w:t xml:space="preserve"> ونكصتم بعد الإقدام</w:t>
      </w:r>
      <w:r w:rsidR="004C397E">
        <w:rPr>
          <w:rtl/>
          <w:lang w:bidi="fa-IR"/>
        </w:rPr>
        <w:t>،</w:t>
      </w:r>
      <w:r>
        <w:rPr>
          <w:rtl/>
          <w:lang w:bidi="fa-IR"/>
        </w:rPr>
        <w:t xml:space="preserve"> وأسررتم بعد الإعلان لقومٍ نكثوا أيمانهم</w:t>
      </w:r>
      <w:r w:rsidR="004C397E">
        <w:rPr>
          <w:rtl/>
          <w:lang w:bidi="fa-IR"/>
        </w:rPr>
        <w:t>،</w:t>
      </w:r>
      <w:r w:rsidR="00986944" w:rsidRPr="00986944">
        <w:rPr>
          <w:rStyle w:val="libFootnoteAlaemChar"/>
          <w:rFonts w:hint="cs"/>
          <w:rtl/>
        </w:rPr>
        <w:t>(</w:t>
      </w:r>
      <w:r w:rsidRPr="00986944">
        <w:rPr>
          <w:rStyle w:val="libFootnoteAieChar"/>
          <w:rtl/>
        </w:rPr>
        <w:t xml:space="preserve"> أَتَخْشَوْنَهُمْ فَاللّهُ أَحَقُّ أَنْ تَخْشَوْهُ إِنْ كُنتُم </w:t>
      </w:r>
      <w:r w:rsidR="008C2F53" w:rsidRPr="00986944">
        <w:rPr>
          <w:rStyle w:val="libFootnoteAieChar"/>
          <w:rtl/>
        </w:rPr>
        <w:t>م</w:t>
      </w:r>
      <w:r w:rsidRPr="00986944">
        <w:rPr>
          <w:rStyle w:val="libFootnoteAieChar"/>
          <w:rtl/>
        </w:rPr>
        <w:t>ؤُمِنِينَ</w:t>
      </w:r>
      <w:r w:rsidR="00986944" w:rsidRPr="00826CEA">
        <w:rPr>
          <w:rStyle w:val="libFootnoteAieChar"/>
          <w:rFonts w:hint="cs"/>
          <w:rtl/>
        </w:rPr>
        <w:t xml:space="preserve"> </w:t>
      </w:r>
      <w:r w:rsidR="00986944" w:rsidRPr="00986944">
        <w:rPr>
          <w:rStyle w:val="libFootnoteAlaemChar"/>
          <w:rFonts w:hint="cs"/>
          <w:rtl/>
        </w:rPr>
        <w:t>)</w:t>
      </w:r>
      <w:r w:rsidRPr="005A1C90">
        <w:rPr>
          <w:rtl/>
        </w:rPr>
        <w:t>(3)</w:t>
      </w:r>
      <w:r>
        <w:rPr>
          <w:rtl/>
          <w:lang w:bidi="fa-IR"/>
        </w:rPr>
        <w:t xml:space="preserve"> ؟!</w:t>
      </w:r>
    </w:p>
    <w:p w:rsidR="008C2F53" w:rsidRDefault="00903D5C" w:rsidP="005A1C90">
      <w:pPr>
        <w:pStyle w:val="libFootnote0"/>
        <w:rPr>
          <w:lang w:bidi="fa-IR"/>
        </w:rPr>
      </w:pPr>
      <w:r>
        <w:rPr>
          <w:rtl/>
          <w:lang w:bidi="fa-IR"/>
        </w:rPr>
        <w:t>ألا قد أرى أنْ قد أخلدتم إلى الخفض</w:t>
      </w:r>
      <w:r w:rsidR="004C397E">
        <w:rPr>
          <w:rtl/>
          <w:lang w:bidi="fa-IR"/>
        </w:rPr>
        <w:t>،</w:t>
      </w:r>
      <w:r>
        <w:rPr>
          <w:rtl/>
          <w:lang w:bidi="fa-IR"/>
        </w:rPr>
        <w:t xml:space="preserve"> وركنتم إلى الدّعة</w:t>
      </w:r>
      <w:r w:rsidR="004C397E">
        <w:rPr>
          <w:rtl/>
          <w:lang w:bidi="fa-IR"/>
        </w:rPr>
        <w:t>،</w:t>
      </w:r>
      <w:r>
        <w:rPr>
          <w:rtl/>
          <w:lang w:bidi="fa-IR"/>
        </w:rPr>
        <w:t xml:space="preserve"> فعجتم عن الدين ومحجّتكم التي وعيتم</w:t>
      </w:r>
      <w:r w:rsidR="004C397E">
        <w:rPr>
          <w:rtl/>
          <w:lang w:bidi="fa-IR"/>
        </w:rPr>
        <w:t>،</w:t>
      </w:r>
      <w:r>
        <w:rPr>
          <w:rtl/>
          <w:lang w:bidi="fa-IR"/>
        </w:rPr>
        <w:t xml:space="preserve"> ولفظتم التي سوغتم . و </w:t>
      </w:r>
      <w:r w:rsidRPr="00826CEA">
        <w:rPr>
          <w:rStyle w:val="libFootnoteAlaemChar"/>
          <w:rtl/>
        </w:rPr>
        <w:t>(</w:t>
      </w:r>
      <w:r w:rsidRPr="00826CEA">
        <w:rPr>
          <w:rStyle w:val="libFootnoteAieChar"/>
          <w:rtl/>
        </w:rPr>
        <w:t xml:space="preserve"> إِنْ تَكْفُرُواْ أَنتُمْ </w:t>
      </w:r>
      <w:r>
        <w:rPr>
          <w:rtl/>
          <w:lang w:bidi="fa-IR"/>
        </w:rPr>
        <w:t>=</w:t>
      </w:r>
    </w:p>
    <w:p w:rsidR="008C2F53" w:rsidRDefault="00903D5C" w:rsidP="005A1C90">
      <w:pPr>
        <w:pStyle w:val="libFootnote0"/>
        <w:rPr>
          <w:lang w:bidi="fa-IR"/>
        </w:rPr>
      </w:pPr>
      <w:r w:rsidRPr="005A1C90">
        <w:rPr>
          <w:rtl/>
        </w:rPr>
        <w:t>(1)</w:t>
      </w:r>
      <w:r>
        <w:rPr>
          <w:rtl/>
          <w:lang w:bidi="fa-IR"/>
        </w:rPr>
        <w:t xml:space="preserve"> لا يخفى ما في البيت من اختلافِ حرف الروي مع ما قبله . (موقع معهد الإمامين الحَسَنين)</w:t>
      </w:r>
    </w:p>
    <w:p w:rsidR="007920B3" w:rsidRDefault="00903D5C" w:rsidP="005A1C90">
      <w:pPr>
        <w:pStyle w:val="libFootnote0"/>
        <w:rPr>
          <w:rtl/>
          <w:lang w:bidi="fa-IR"/>
        </w:rPr>
      </w:pPr>
      <w:r w:rsidRPr="005A1C90">
        <w:rPr>
          <w:rtl/>
        </w:rPr>
        <w:t>(2)</w:t>
      </w:r>
      <w:r>
        <w:rPr>
          <w:rtl/>
          <w:lang w:bidi="fa-IR"/>
        </w:rPr>
        <w:t xml:space="preserve"> سورة آل عمران / 144</w:t>
      </w:r>
      <w:r w:rsidR="007920B3">
        <w:rPr>
          <w:rtl/>
          <w:lang w:bidi="fa-IR"/>
        </w:rPr>
        <w:t>.</w:t>
      </w:r>
    </w:p>
    <w:p w:rsidR="007920B3" w:rsidRDefault="00903D5C" w:rsidP="005A1C90">
      <w:pPr>
        <w:pStyle w:val="libFootnote0"/>
        <w:rPr>
          <w:rtl/>
          <w:lang w:bidi="fa-IR"/>
        </w:rPr>
      </w:pPr>
      <w:r w:rsidRPr="005A1C90">
        <w:rPr>
          <w:rtl/>
        </w:rPr>
        <w:t>(3)</w:t>
      </w:r>
      <w:r>
        <w:rPr>
          <w:rtl/>
          <w:lang w:bidi="fa-IR"/>
        </w:rPr>
        <w:t xml:space="preserve"> سورة التوبة / 13</w:t>
      </w:r>
      <w:r w:rsidR="007920B3">
        <w:rPr>
          <w:rtl/>
          <w:lang w:bidi="fa-IR"/>
        </w:rPr>
        <w:t>.</w:t>
      </w:r>
    </w:p>
    <w:p w:rsidR="00903D5C" w:rsidRDefault="008C2F53" w:rsidP="00903D5C">
      <w:pPr>
        <w:pStyle w:val="libNormal"/>
        <w:rPr>
          <w:lang w:bidi="fa-IR"/>
        </w:rPr>
      </w:pPr>
      <w:r>
        <w:rPr>
          <w:rtl/>
          <w:lang w:bidi="fa-IR"/>
        </w:rPr>
        <w:br w:type="page"/>
      </w:r>
    </w:p>
    <w:p w:rsidR="008C2F53" w:rsidRDefault="008C2F53" w:rsidP="008C2F53">
      <w:pPr>
        <w:pStyle w:val="libLine"/>
        <w:rPr>
          <w:lang w:bidi="fa-IR"/>
        </w:rPr>
      </w:pPr>
      <w:r>
        <w:rPr>
          <w:rtl/>
          <w:lang w:bidi="fa-IR"/>
        </w:rPr>
        <w:lastRenderedPageBreak/>
        <w:t>____________________</w:t>
      </w:r>
    </w:p>
    <w:p w:rsidR="007920B3" w:rsidRDefault="00BB555E" w:rsidP="00333164">
      <w:pPr>
        <w:pStyle w:val="libFootnote0"/>
        <w:rPr>
          <w:rtl/>
          <w:lang w:bidi="fa-IR"/>
        </w:rPr>
      </w:pPr>
      <w:r>
        <w:rPr>
          <w:rtl/>
          <w:lang w:bidi="fa-IR"/>
        </w:rPr>
        <w:t>=</w:t>
      </w:r>
      <w:r w:rsidRPr="00BB555E">
        <w:rPr>
          <w:rStyle w:val="libFootnoteAieChar"/>
          <w:rtl/>
        </w:rPr>
        <w:t xml:space="preserve"> وَمَ</w:t>
      </w:r>
      <w:r w:rsidR="00903D5C" w:rsidRPr="00BB555E">
        <w:rPr>
          <w:rStyle w:val="libFootnoteAieChar"/>
          <w:rtl/>
        </w:rPr>
        <w:t xml:space="preserve">ن فِي الأَرْضِ جَمِيعاً فَإِنَّ اللّهَ لَغَنِيٌّ حَمِيدٌ </w:t>
      </w:r>
      <w:r w:rsidR="00903D5C" w:rsidRPr="00BB555E">
        <w:rPr>
          <w:rStyle w:val="libFootnoteAlaemChar"/>
          <w:rtl/>
        </w:rPr>
        <w:t>)</w:t>
      </w:r>
      <w:r w:rsidR="00903D5C" w:rsidRPr="00333164">
        <w:rPr>
          <w:rtl/>
        </w:rPr>
        <w:t>(1)</w:t>
      </w:r>
      <w:r w:rsidR="007920B3">
        <w:rPr>
          <w:rtl/>
          <w:lang w:bidi="fa-IR"/>
        </w:rPr>
        <w:t>.</w:t>
      </w:r>
    </w:p>
    <w:p w:rsidR="007920B3" w:rsidRDefault="00903D5C" w:rsidP="00333164">
      <w:pPr>
        <w:pStyle w:val="libFootnote0"/>
        <w:rPr>
          <w:rtl/>
          <w:lang w:bidi="fa-IR"/>
        </w:rPr>
      </w:pPr>
      <w:r>
        <w:rPr>
          <w:rtl/>
          <w:lang w:bidi="fa-IR"/>
        </w:rPr>
        <w:t>ألا وقد قلتُ الذي قلتُه على معرفة منّي بالخذلان الذي خامر صدوركم واستشعرته قلوبكم</w:t>
      </w:r>
      <w:r w:rsidR="004C397E">
        <w:rPr>
          <w:rtl/>
          <w:lang w:bidi="fa-IR"/>
        </w:rPr>
        <w:t>،</w:t>
      </w:r>
      <w:r>
        <w:rPr>
          <w:rtl/>
          <w:lang w:bidi="fa-IR"/>
        </w:rPr>
        <w:t xml:space="preserve"> ولكنْ قلتُه فيضة النّفس</w:t>
      </w:r>
      <w:r w:rsidR="004C397E">
        <w:rPr>
          <w:rtl/>
          <w:lang w:bidi="fa-IR"/>
        </w:rPr>
        <w:t>،</w:t>
      </w:r>
      <w:r>
        <w:rPr>
          <w:rtl/>
          <w:lang w:bidi="fa-IR"/>
        </w:rPr>
        <w:t xml:space="preserve"> ونفثة الغيظ</w:t>
      </w:r>
      <w:r w:rsidR="004C397E">
        <w:rPr>
          <w:rtl/>
          <w:lang w:bidi="fa-IR"/>
        </w:rPr>
        <w:t>،</w:t>
      </w:r>
      <w:r>
        <w:rPr>
          <w:rtl/>
          <w:lang w:bidi="fa-IR"/>
        </w:rPr>
        <w:t xml:space="preserve"> وبثّة الصدر</w:t>
      </w:r>
      <w:r w:rsidR="004C397E">
        <w:rPr>
          <w:rtl/>
          <w:lang w:bidi="fa-IR"/>
        </w:rPr>
        <w:t>،</w:t>
      </w:r>
      <w:r>
        <w:rPr>
          <w:rtl/>
          <w:lang w:bidi="fa-IR"/>
        </w:rPr>
        <w:t xml:space="preserve"> ومعذرة الحجّة . فدونكموها فاحتقبوها مدبرة الظهر</w:t>
      </w:r>
      <w:r w:rsidR="004C397E">
        <w:rPr>
          <w:rtl/>
          <w:lang w:bidi="fa-IR"/>
        </w:rPr>
        <w:t>،</w:t>
      </w:r>
      <w:r>
        <w:rPr>
          <w:rtl/>
          <w:lang w:bidi="fa-IR"/>
        </w:rPr>
        <w:t xml:space="preserve"> ناقبة الخفِّ</w:t>
      </w:r>
      <w:r w:rsidR="004C397E">
        <w:rPr>
          <w:rtl/>
          <w:lang w:bidi="fa-IR"/>
        </w:rPr>
        <w:t>،</w:t>
      </w:r>
      <w:r>
        <w:rPr>
          <w:rtl/>
          <w:lang w:bidi="fa-IR"/>
        </w:rPr>
        <w:t xml:space="preserve"> باقية العار</w:t>
      </w:r>
      <w:r w:rsidR="004C397E">
        <w:rPr>
          <w:rtl/>
          <w:lang w:bidi="fa-IR"/>
        </w:rPr>
        <w:t>،</w:t>
      </w:r>
      <w:r>
        <w:rPr>
          <w:rtl/>
          <w:lang w:bidi="fa-IR"/>
        </w:rPr>
        <w:t xml:space="preserve"> موسومةً بشنار الأبد</w:t>
      </w:r>
      <w:r w:rsidR="004C397E">
        <w:rPr>
          <w:rtl/>
          <w:lang w:bidi="fa-IR"/>
        </w:rPr>
        <w:t>،</w:t>
      </w:r>
      <w:r>
        <w:rPr>
          <w:rtl/>
          <w:lang w:bidi="fa-IR"/>
        </w:rPr>
        <w:t xml:space="preserve"> موصولةً ب</w:t>
      </w:r>
      <w:r w:rsidR="00BB555E">
        <w:rPr>
          <w:rFonts w:hint="cs"/>
          <w:rtl/>
          <w:lang w:bidi="fa-IR"/>
        </w:rPr>
        <w:t>ـ</w:t>
      </w:r>
      <w:r>
        <w:rPr>
          <w:rtl/>
          <w:lang w:bidi="fa-IR"/>
        </w:rPr>
        <w:t xml:space="preserve"> </w:t>
      </w:r>
      <w:r w:rsidRPr="00BB555E">
        <w:rPr>
          <w:rStyle w:val="libFootnoteAlaemChar"/>
          <w:rtl/>
        </w:rPr>
        <w:t>(</w:t>
      </w:r>
      <w:r w:rsidRPr="00BB555E">
        <w:rPr>
          <w:rStyle w:val="libFootnoteAieChar"/>
          <w:rtl/>
        </w:rPr>
        <w:t xml:space="preserve"> نَارُ اللَّهِ الْ</w:t>
      </w:r>
      <w:r w:rsidR="008C2F53" w:rsidRPr="00BB555E">
        <w:rPr>
          <w:rStyle w:val="libFootnoteAieChar"/>
          <w:rtl/>
        </w:rPr>
        <w:t>م</w:t>
      </w:r>
      <w:r w:rsidRPr="00BB555E">
        <w:rPr>
          <w:rStyle w:val="libFootnoteAieChar"/>
          <w:rtl/>
        </w:rPr>
        <w:t xml:space="preserve">وقَدَةُ * التي تَطَّلِعُ عَلَى الأَفْئِدَةِ </w:t>
      </w:r>
      <w:r w:rsidRPr="00BB555E">
        <w:rPr>
          <w:rStyle w:val="libFootnoteAlaemChar"/>
          <w:rtl/>
        </w:rPr>
        <w:t>)</w:t>
      </w:r>
      <w:r>
        <w:rPr>
          <w:rtl/>
          <w:lang w:bidi="fa-IR"/>
        </w:rPr>
        <w:t xml:space="preserve"> . فبعين الله ما تفعلون</w:t>
      </w:r>
      <w:r w:rsidR="004C397E">
        <w:rPr>
          <w:rtl/>
          <w:lang w:bidi="fa-IR"/>
        </w:rPr>
        <w:t>،</w:t>
      </w:r>
      <w:r w:rsidR="00BB555E" w:rsidRPr="00BB555E">
        <w:rPr>
          <w:rStyle w:val="libFootnoteAlaemChar"/>
          <w:rFonts w:hint="cs"/>
          <w:rtl/>
        </w:rPr>
        <w:t>(</w:t>
      </w:r>
      <w:r w:rsidRPr="00BB555E">
        <w:rPr>
          <w:rStyle w:val="libFootnoteAieChar"/>
          <w:rtl/>
        </w:rPr>
        <w:t xml:space="preserve"> وَسَيَعْلَ</w:t>
      </w:r>
      <w:r w:rsidR="008C2F53" w:rsidRPr="00BB555E">
        <w:rPr>
          <w:rStyle w:val="libFootnoteAieChar"/>
          <w:rtl/>
        </w:rPr>
        <w:t>م</w:t>
      </w:r>
      <w:r w:rsidRPr="00BB555E">
        <w:rPr>
          <w:rStyle w:val="libFootnoteAieChar"/>
          <w:rtl/>
        </w:rPr>
        <w:t xml:space="preserve"> الَّذِينَ ظَلَ</w:t>
      </w:r>
      <w:r w:rsidR="008C2F53" w:rsidRPr="00BB555E">
        <w:rPr>
          <w:rStyle w:val="libFootnoteAieChar"/>
          <w:rtl/>
        </w:rPr>
        <w:t>م</w:t>
      </w:r>
      <w:r w:rsidRPr="00BB555E">
        <w:rPr>
          <w:rStyle w:val="libFootnoteAieChar"/>
          <w:rtl/>
        </w:rPr>
        <w:t xml:space="preserve">وا أَيَّ </w:t>
      </w:r>
      <w:r w:rsidR="008C2F53" w:rsidRPr="00BB555E">
        <w:rPr>
          <w:rStyle w:val="libFootnoteAieChar"/>
          <w:rtl/>
        </w:rPr>
        <w:t>م</w:t>
      </w:r>
      <w:r w:rsidRPr="00BB555E">
        <w:rPr>
          <w:rStyle w:val="libFootnoteAieChar"/>
          <w:rtl/>
        </w:rPr>
        <w:t xml:space="preserve">نقَلَبٍ يَنقَلِبُونَ </w:t>
      </w:r>
      <w:r w:rsidR="00BB555E" w:rsidRPr="00BB555E">
        <w:rPr>
          <w:rStyle w:val="libFootnoteAlaemChar"/>
          <w:rFonts w:hint="cs"/>
          <w:rtl/>
        </w:rPr>
        <w:t>)</w:t>
      </w:r>
      <w:r>
        <w:rPr>
          <w:rtl/>
          <w:lang w:bidi="fa-IR"/>
        </w:rPr>
        <w:t>. وأنا ابنة نذير لكم بين يدي عذاب شديد</w:t>
      </w:r>
      <w:r w:rsidR="004C397E">
        <w:rPr>
          <w:rtl/>
          <w:lang w:bidi="fa-IR"/>
        </w:rPr>
        <w:t>،</w:t>
      </w:r>
      <w:r>
        <w:rPr>
          <w:rtl/>
          <w:lang w:bidi="fa-IR"/>
        </w:rPr>
        <w:t xml:space="preserve"> فاعملوا إنّا عاملون</w:t>
      </w:r>
      <w:r w:rsidR="004C397E">
        <w:rPr>
          <w:rtl/>
          <w:lang w:bidi="fa-IR"/>
        </w:rPr>
        <w:t>،</w:t>
      </w:r>
      <w:r>
        <w:rPr>
          <w:rtl/>
          <w:lang w:bidi="fa-IR"/>
        </w:rPr>
        <w:t xml:space="preserve"> وانتظروا إنّا منتظرون )) . انتهى كلام ابن حمدون</w:t>
      </w:r>
      <w:r w:rsidR="007920B3">
        <w:rPr>
          <w:rtl/>
          <w:lang w:bidi="fa-IR"/>
        </w:rPr>
        <w:t>.</w:t>
      </w:r>
    </w:p>
    <w:p w:rsidR="008C2F53" w:rsidRDefault="00903D5C" w:rsidP="00333164">
      <w:pPr>
        <w:pStyle w:val="libFootnote0"/>
        <w:rPr>
          <w:lang w:bidi="fa-IR"/>
        </w:rPr>
      </w:pPr>
      <w:r>
        <w:rPr>
          <w:rtl/>
          <w:lang w:bidi="fa-IR"/>
        </w:rPr>
        <w:t>وروى ابن طيفور في بلاغات النساء / 19</w:t>
      </w:r>
      <w:r w:rsidR="004C397E">
        <w:rPr>
          <w:rtl/>
          <w:lang w:bidi="fa-IR"/>
        </w:rPr>
        <w:t>،</w:t>
      </w:r>
      <w:r>
        <w:rPr>
          <w:rtl/>
          <w:lang w:bidi="fa-IR"/>
        </w:rPr>
        <w:t xml:space="preserve"> وفي جواهر المطالب في مناقب آل أبي طالب 1 / 164</w:t>
      </w:r>
      <w:r w:rsidR="004C397E">
        <w:rPr>
          <w:rtl/>
          <w:lang w:bidi="fa-IR"/>
        </w:rPr>
        <w:t>،</w:t>
      </w:r>
      <w:r w:rsidR="00BB555E">
        <w:rPr>
          <w:rtl/>
          <w:lang w:bidi="fa-IR"/>
        </w:rPr>
        <w:t xml:space="preserve"> واللفظ للأوّل قال</w:t>
      </w:r>
      <w:r>
        <w:rPr>
          <w:rtl/>
          <w:lang w:bidi="fa-IR"/>
        </w:rPr>
        <w:t>: وحدّثني هارون بن مسلم بن سعدان</w:t>
      </w:r>
      <w:r w:rsidR="004C397E">
        <w:rPr>
          <w:rtl/>
          <w:lang w:bidi="fa-IR"/>
        </w:rPr>
        <w:t>،</w:t>
      </w:r>
      <w:r>
        <w:rPr>
          <w:rtl/>
          <w:lang w:bidi="fa-IR"/>
        </w:rPr>
        <w:t xml:space="preserve"> عن الحسن بن علوان</w:t>
      </w:r>
      <w:r w:rsidR="004C397E">
        <w:rPr>
          <w:rtl/>
          <w:lang w:bidi="fa-IR"/>
        </w:rPr>
        <w:t>،</w:t>
      </w:r>
      <w:r>
        <w:rPr>
          <w:rtl/>
          <w:lang w:bidi="fa-IR"/>
        </w:rPr>
        <w:t xml:space="preserve"> عن عطية العوفي</w:t>
      </w:r>
      <w:r w:rsidR="004C397E">
        <w:rPr>
          <w:rtl/>
          <w:lang w:bidi="fa-IR"/>
        </w:rPr>
        <w:t>،</w:t>
      </w:r>
      <w:r>
        <w:rPr>
          <w:rtl/>
          <w:lang w:bidi="fa-IR"/>
        </w:rPr>
        <w:t xml:space="preserve"> قال : </w:t>
      </w:r>
      <w:r w:rsidR="0087599F">
        <w:rPr>
          <w:rtl/>
          <w:lang w:bidi="fa-IR"/>
        </w:rPr>
        <w:t>ل</w:t>
      </w:r>
      <w:r w:rsidR="00BB555E">
        <w:rPr>
          <w:rFonts w:hint="cs"/>
          <w:rtl/>
          <w:lang w:bidi="fa-IR"/>
        </w:rPr>
        <w:t>ـ</w:t>
      </w:r>
      <w:r w:rsidR="0087599F">
        <w:rPr>
          <w:rtl/>
          <w:lang w:bidi="fa-IR"/>
        </w:rPr>
        <w:t>مـَّا</w:t>
      </w:r>
      <w:r>
        <w:rPr>
          <w:rtl/>
          <w:lang w:bidi="fa-IR"/>
        </w:rPr>
        <w:t xml:space="preserve"> مرضت فاطمة (</w:t>
      </w:r>
      <w:r w:rsidR="008C2F53" w:rsidRPr="008C2F53">
        <w:rPr>
          <w:rStyle w:val="libAlaemChar"/>
          <w:rtl/>
        </w:rPr>
        <w:t>عليها‌السلام</w:t>
      </w:r>
      <w:r>
        <w:rPr>
          <w:rtl/>
          <w:lang w:bidi="fa-IR"/>
        </w:rPr>
        <w:t>) المرضة التي توفّيت بها دخل النساء عليها</w:t>
      </w:r>
      <w:r w:rsidR="004C397E">
        <w:rPr>
          <w:rtl/>
          <w:lang w:bidi="fa-IR"/>
        </w:rPr>
        <w:t>،</w:t>
      </w:r>
      <w:r>
        <w:rPr>
          <w:rtl/>
          <w:lang w:bidi="fa-IR"/>
        </w:rPr>
        <w:t xml:space="preserve"> فقلن : كيف أصبحتِ مِن علّتك يا بنت رسول الله ؟ قالت : (( أصبحت والله</w:t>
      </w:r>
      <w:r w:rsidR="004C397E">
        <w:rPr>
          <w:rtl/>
          <w:lang w:bidi="fa-IR"/>
        </w:rPr>
        <w:t>،</w:t>
      </w:r>
      <w:r>
        <w:rPr>
          <w:rtl/>
          <w:lang w:bidi="fa-IR"/>
        </w:rPr>
        <w:t xml:space="preserve"> عائفة لدنياكم</w:t>
      </w:r>
      <w:r w:rsidR="004C397E">
        <w:rPr>
          <w:rtl/>
          <w:lang w:bidi="fa-IR"/>
        </w:rPr>
        <w:t>،</w:t>
      </w:r>
      <w:r>
        <w:rPr>
          <w:rtl/>
          <w:lang w:bidi="fa-IR"/>
        </w:rPr>
        <w:t xml:space="preserve"> قالية لرجالكم</w:t>
      </w:r>
      <w:r w:rsidR="004C397E">
        <w:rPr>
          <w:rtl/>
          <w:lang w:bidi="fa-IR"/>
        </w:rPr>
        <w:t>،</w:t>
      </w:r>
      <w:r>
        <w:rPr>
          <w:rtl/>
          <w:lang w:bidi="fa-IR"/>
        </w:rPr>
        <w:t xml:space="preserve"> لفظتهم بعد أنْ عجمتهم</w:t>
      </w:r>
      <w:r w:rsidR="004C397E">
        <w:rPr>
          <w:rtl/>
          <w:lang w:bidi="fa-IR"/>
        </w:rPr>
        <w:t>،</w:t>
      </w:r>
      <w:r>
        <w:rPr>
          <w:rtl/>
          <w:lang w:bidi="fa-IR"/>
        </w:rPr>
        <w:t xml:space="preserve"> وشنئتهم بعد أنْ سبرتهم</w:t>
      </w:r>
      <w:r w:rsidR="004C397E">
        <w:rPr>
          <w:rtl/>
          <w:lang w:bidi="fa-IR"/>
        </w:rPr>
        <w:t>،</w:t>
      </w:r>
      <w:r>
        <w:rPr>
          <w:rtl/>
          <w:lang w:bidi="fa-IR"/>
        </w:rPr>
        <w:t xml:space="preserve"> فقبحاً لفلول الحدّ</w:t>
      </w:r>
      <w:r w:rsidR="004C397E">
        <w:rPr>
          <w:rtl/>
          <w:lang w:bidi="fa-IR"/>
        </w:rPr>
        <w:t>،</w:t>
      </w:r>
      <w:r>
        <w:rPr>
          <w:rtl/>
          <w:lang w:bidi="fa-IR"/>
        </w:rPr>
        <w:t xml:space="preserve"> وخور القنا</w:t>
      </w:r>
      <w:r w:rsidR="004C397E">
        <w:rPr>
          <w:rtl/>
          <w:lang w:bidi="fa-IR"/>
        </w:rPr>
        <w:t>،</w:t>
      </w:r>
      <w:r>
        <w:rPr>
          <w:rtl/>
          <w:lang w:bidi="fa-IR"/>
        </w:rPr>
        <w:t xml:space="preserve"> وخطل الرأي ! و </w:t>
      </w:r>
      <w:r w:rsidRPr="00BB555E">
        <w:rPr>
          <w:rStyle w:val="libFootnoteAlaemChar"/>
          <w:rtl/>
        </w:rPr>
        <w:t>(</w:t>
      </w:r>
      <w:r w:rsidRPr="00BB555E">
        <w:rPr>
          <w:rStyle w:val="libFootnoteAieChar"/>
          <w:rtl/>
        </w:rPr>
        <w:t xml:space="preserve"> لَبِئْسَ مَا قَدَّمَتْ لَهُمْ أَنفُسُهُمْ أَنْ سَخِطَ اللَّهُ عَلَيْهِمْ وَفِي الْعَذَابِ هُمْ خَالِدُونَ </w:t>
      </w:r>
      <w:r w:rsidRPr="00BB555E">
        <w:rPr>
          <w:rStyle w:val="libFootnoteAlaemChar"/>
          <w:rtl/>
        </w:rPr>
        <w:t>)</w:t>
      </w:r>
      <w:r w:rsidRPr="00333164">
        <w:rPr>
          <w:rtl/>
        </w:rPr>
        <w:t>(2)</w:t>
      </w:r>
      <w:r>
        <w:rPr>
          <w:rtl/>
          <w:lang w:bidi="fa-IR"/>
        </w:rPr>
        <w:t xml:space="preserve"> . لا جرم لقد قلدتهم ربقتُه</w:t>
      </w:r>
      <w:r w:rsidR="004C397E">
        <w:rPr>
          <w:rtl/>
          <w:lang w:bidi="fa-IR"/>
        </w:rPr>
        <w:t>،</w:t>
      </w:r>
      <w:r>
        <w:rPr>
          <w:rtl/>
          <w:lang w:bidi="fa-IR"/>
        </w:rPr>
        <w:t xml:space="preserve"> وشنّت عليهم عارها</w:t>
      </w:r>
      <w:r w:rsidR="004C397E">
        <w:rPr>
          <w:rtl/>
          <w:lang w:bidi="fa-IR"/>
        </w:rPr>
        <w:t>،</w:t>
      </w:r>
      <w:r>
        <w:rPr>
          <w:rtl/>
          <w:lang w:bidi="fa-IR"/>
        </w:rPr>
        <w:t xml:space="preserve"> فجدعاً وعقراً وبعداً للقوم الظالمين !</w:t>
      </w:r>
    </w:p>
    <w:p w:rsidR="007920B3" w:rsidRDefault="00903D5C" w:rsidP="00333164">
      <w:pPr>
        <w:pStyle w:val="libFootnote0"/>
        <w:rPr>
          <w:rtl/>
          <w:lang w:bidi="fa-IR"/>
        </w:rPr>
      </w:pPr>
      <w:r>
        <w:rPr>
          <w:rtl/>
          <w:lang w:bidi="fa-IR"/>
        </w:rPr>
        <w:t>ويحهم ! أنّى زحزحوها عن رواسي الرسالة وقواعد النّبوة</w:t>
      </w:r>
      <w:r w:rsidR="004C397E">
        <w:rPr>
          <w:rtl/>
          <w:lang w:bidi="fa-IR"/>
        </w:rPr>
        <w:t>،</w:t>
      </w:r>
      <w:r>
        <w:rPr>
          <w:rtl/>
          <w:lang w:bidi="fa-IR"/>
        </w:rPr>
        <w:t xml:space="preserve"> ومهبط الروح الأمين</w:t>
      </w:r>
      <w:r w:rsidR="004C397E">
        <w:rPr>
          <w:rtl/>
          <w:lang w:bidi="fa-IR"/>
        </w:rPr>
        <w:t>،</w:t>
      </w:r>
      <w:r>
        <w:rPr>
          <w:rtl/>
          <w:lang w:bidi="fa-IR"/>
        </w:rPr>
        <w:t xml:space="preserve"> الطبن باُمور الدُّنيا والدين</w:t>
      </w:r>
      <w:r w:rsidR="004C397E">
        <w:rPr>
          <w:rtl/>
          <w:lang w:bidi="fa-IR"/>
        </w:rPr>
        <w:t>،</w:t>
      </w:r>
      <w:r>
        <w:rPr>
          <w:rtl/>
          <w:lang w:bidi="fa-IR"/>
        </w:rPr>
        <w:t xml:space="preserve"> ألا ذلك هو الخسران المبين . وما الذي نقموا مِن أبي الحسن (</w:t>
      </w:r>
      <w:r w:rsidR="008C2F53" w:rsidRPr="008C2F53">
        <w:rPr>
          <w:rStyle w:val="libAlaemChar"/>
          <w:rtl/>
        </w:rPr>
        <w:t>عليه‌السلام</w:t>
      </w:r>
      <w:r>
        <w:rPr>
          <w:rtl/>
          <w:lang w:bidi="fa-IR"/>
        </w:rPr>
        <w:t>) ؟! نقموا والله</w:t>
      </w:r>
      <w:r w:rsidR="004C397E">
        <w:rPr>
          <w:rtl/>
          <w:lang w:bidi="fa-IR"/>
        </w:rPr>
        <w:t>،</w:t>
      </w:r>
      <w:r>
        <w:rPr>
          <w:rtl/>
          <w:lang w:bidi="fa-IR"/>
        </w:rPr>
        <w:t xml:space="preserve"> منه نكيرَ سيفه</w:t>
      </w:r>
      <w:r w:rsidR="004C397E">
        <w:rPr>
          <w:rtl/>
          <w:lang w:bidi="fa-IR"/>
        </w:rPr>
        <w:t>،</w:t>
      </w:r>
      <w:r>
        <w:rPr>
          <w:rtl/>
          <w:lang w:bidi="fa-IR"/>
        </w:rPr>
        <w:t xml:space="preserve"> وشدّةَ وطأته</w:t>
      </w:r>
      <w:r w:rsidR="004C397E">
        <w:rPr>
          <w:rtl/>
          <w:lang w:bidi="fa-IR"/>
        </w:rPr>
        <w:t>،</w:t>
      </w:r>
      <w:r>
        <w:rPr>
          <w:rtl/>
          <w:lang w:bidi="fa-IR"/>
        </w:rPr>
        <w:t xml:space="preserve"> ونكالَ وقعته</w:t>
      </w:r>
      <w:r w:rsidR="004C397E">
        <w:rPr>
          <w:rtl/>
          <w:lang w:bidi="fa-IR"/>
        </w:rPr>
        <w:t>،</w:t>
      </w:r>
      <w:r>
        <w:rPr>
          <w:rtl/>
          <w:lang w:bidi="fa-IR"/>
        </w:rPr>
        <w:t xml:space="preserve"> وتنمّره في ذات الله . ويا لله لو تكافؤوا على زمامٍ نبذه رسول الله (</w:t>
      </w:r>
      <w:r w:rsidR="00300A34" w:rsidRPr="00300A34">
        <w:rPr>
          <w:rStyle w:val="libAlaemChar"/>
          <w:rtl/>
        </w:rPr>
        <w:t>صلى‌الله‌عليه‌وآله</w:t>
      </w:r>
      <w:r>
        <w:rPr>
          <w:rtl/>
          <w:lang w:bidi="fa-IR"/>
        </w:rPr>
        <w:t>) لسار بهم سيراً سجحاً</w:t>
      </w:r>
      <w:r w:rsidR="004C397E">
        <w:rPr>
          <w:rtl/>
          <w:lang w:bidi="fa-IR"/>
        </w:rPr>
        <w:t>،</w:t>
      </w:r>
      <w:r>
        <w:rPr>
          <w:rtl/>
          <w:lang w:bidi="fa-IR"/>
        </w:rPr>
        <w:t xml:space="preserve"> لا يُكلم خشاشه</w:t>
      </w:r>
      <w:r w:rsidR="004C397E">
        <w:rPr>
          <w:rtl/>
          <w:lang w:bidi="fa-IR"/>
        </w:rPr>
        <w:t>،</w:t>
      </w:r>
      <w:r>
        <w:rPr>
          <w:rtl/>
          <w:lang w:bidi="fa-IR"/>
        </w:rPr>
        <w:t xml:space="preserve"> ولا يُتعتع راكبه</w:t>
      </w:r>
      <w:r w:rsidR="004C397E">
        <w:rPr>
          <w:rtl/>
          <w:lang w:bidi="fa-IR"/>
        </w:rPr>
        <w:t>،</w:t>
      </w:r>
      <w:r>
        <w:rPr>
          <w:rtl/>
          <w:lang w:bidi="fa-IR"/>
        </w:rPr>
        <w:t xml:space="preserve"> ولأوردهم منهلاً رويّاً فضفاضاً تطفح ضفتاه</w:t>
      </w:r>
      <w:r w:rsidR="004C397E">
        <w:rPr>
          <w:rtl/>
          <w:lang w:bidi="fa-IR"/>
        </w:rPr>
        <w:t>،</w:t>
      </w:r>
      <w:r>
        <w:rPr>
          <w:rtl/>
          <w:lang w:bidi="fa-IR"/>
        </w:rPr>
        <w:t xml:space="preserve"> ولأصدرهم بطاناً قد تحرّى بهم الريَّ غير </w:t>
      </w:r>
      <w:r w:rsidR="008C2F53">
        <w:rPr>
          <w:rtl/>
          <w:lang w:bidi="fa-IR"/>
        </w:rPr>
        <w:t>م</w:t>
      </w:r>
      <w:r>
        <w:rPr>
          <w:rtl/>
          <w:lang w:bidi="fa-IR"/>
        </w:rPr>
        <w:t>تجلٍّ منهم بطائل بعمله الباهر</w:t>
      </w:r>
      <w:r w:rsidR="004C397E">
        <w:rPr>
          <w:rtl/>
          <w:lang w:bidi="fa-IR"/>
        </w:rPr>
        <w:t>،</w:t>
      </w:r>
      <w:r>
        <w:rPr>
          <w:rtl/>
          <w:lang w:bidi="fa-IR"/>
        </w:rPr>
        <w:t xml:space="preserve"> وردعه سَورة السّاغب</w:t>
      </w:r>
      <w:r w:rsidR="004C397E">
        <w:rPr>
          <w:rtl/>
          <w:lang w:bidi="fa-IR"/>
        </w:rPr>
        <w:t>،</w:t>
      </w:r>
      <w:r>
        <w:rPr>
          <w:rtl/>
          <w:lang w:bidi="fa-IR"/>
        </w:rPr>
        <w:t xml:space="preserve"> ولَفُتحت عليهم بركات مِن السماء</w:t>
      </w:r>
      <w:r w:rsidR="004C397E">
        <w:rPr>
          <w:rtl/>
          <w:lang w:bidi="fa-IR"/>
        </w:rPr>
        <w:t>،</w:t>
      </w:r>
      <w:r>
        <w:rPr>
          <w:rtl/>
          <w:lang w:bidi="fa-IR"/>
        </w:rPr>
        <w:t xml:space="preserve"> وسيأخذهم الله بما كانوا يكسبون</w:t>
      </w:r>
      <w:r w:rsidR="007920B3">
        <w:rPr>
          <w:rtl/>
          <w:lang w:bidi="fa-IR"/>
        </w:rPr>
        <w:t>.</w:t>
      </w:r>
    </w:p>
    <w:p w:rsidR="007920B3" w:rsidRDefault="00903D5C" w:rsidP="00333164">
      <w:pPr>
        <w:pStyle w:val="libFootnote0"/>
        <w:rPr>
          <w:rtl/>
          <w:lang w:bidi="fa-IR"/>
        </w:rPr>
      </w:pPr>
      <w:r>
        <w:rPr>
          <w:rtl/>
          <w:lang w:bidi="fa-IR"/>
        </w:rPr>
        <w:t>ألا هلمنَ فاسمعنَ</w:t>
      </w:r>
      <w:r w:rsidR="004C397E">
        <w:rPr>
          <w:rtl/>
          <w:lang w:bidi="fa-IR"/>
        </w:rPr>
        <w:t>،</w:t>
      </w:r>
      <w:r>
        <w:rPr>
          <w:rtl/>
          <w:lang w:bidi="fa-IR"/>
        </w:rPr>
        <w:t xml:space="preserve"> وما عشتنّ أراكنَّ الدهر عجباً</w:t>
      </w:r>
      <w:r w:rsidR="004C397E">
        <w:rPr>
          <w:rtl/>
          <w:lang w:bidi="fa-IR"/>
        </w:rPr>
        <w:t>،</w:t>
      </w:r>
      <w:r>
        <w:rPr>
          <w:rtl/>
          <w:lang w:bidi="fa-IR"/>
        </w:rPr>
        <w:t xml:space="preserve"> إلى أيّ لجأ لجؤوا وأسندوا</w:t>
      </w:r>
      <w:r w:rsidR="004C397E">
        <w:rPr>
          <w:rtl/>
          <w:lang w:bidi="fa-IR"/>
        </w:rPr>
        <w:t>،</w:t>
      </w:r>
      <w:r>
        <w:rPr>
          <w:rtl/>
          <w:lang w:bidi="fa-IR"/>
        </w:rPr>
        <w:t xml:space="preserve"> وبأيّ عروة تمسّكوا</w:t>
      </w:r>
      <w:r w:rsidR="004C397E">
        <w:rPr>
          <w:rtl/>
          <w:lang w:bidi="fa-IR"/>
        </w:rPr>
        <w:t>،</w:t>
      </w:r>
      <w:r>
        <w:rPr>
          <w:rtl/>
          <w:lang w:bidi="fa-IR"/>
        </w:rPr>
        <w:t xml:space="preserve"> ولبئس المولى ولبئس العشير ! استبدلوا والله</w:t>
      </w:r>
      <w:r w:rsidR="004C397E">
        <w:rPr>
          <w:rtl/>
          <w:lang w:bidi="fa-IR"/>
        </w:rPr>
        <w:t>،</w:t>
      </w:r>
      <w:r>
        <w:rPr>
          <w:rtl/>
          <w:lang w:bidi="fa-IR"/>
        </w:rPr>
        <w:t xml:space="preserve"> الذنابي بالقوادم</w:t>
      </w:r>
      <w:r w:rsidR="004C397E">
        <w:rPr>
          <w:rtl/>
          <w:lang w:bidi="fa-IR"/>
        </w:rPr>
        <w:t>،</w:t>
      </w:r>
      <w:r>
        <w:rPr>
          <w:rtl/>
          <w:lang w:bidi="fa-IR"/>
        </w:rPr>
        <w:t xml:space="preserve"> والعجز بالكاهل</w:t>
      </w:r>
      <w:r w:rsidR="004C397E">
        <w:rPr>
          <w:rtl/>
          <w:lang w:bidi="fa-IR"/>
        </w:rPr>
        <w:t>،</w:t>
      </w:r>
      <w:r>
        <w:rPr>
          <w:rtl/>
          <w:lang w:bidi="fa-IR"/>
        </w:rPr>
        <w:t xml:space="preserve"> فرغماً لمعاطس قوم </w:t>
      </w:r>
      <w:r w:rsidRPr="00BB555E">
        <w:rPr>
          <w:rStyle w:val="libFootnoteAlaemChar"/>
          <w:rtl/>
        </w:rPr>
        <w:t>(</w:t>
      </w:r>
      <w:r w:rsidRPr="00BB555E">
        <w:rPr>
          <w:rStyle w:val="libFootnoteAieChar"/>
          <w:rtl/>
        </w:rPr>
        <w:t xml:space="preserve"> . . . يَحْسَبُونَ أَنَّهُمْ يُحْسِنُونَ صُنْعاً </w:t>
      </w:r>
      <w:r w:rsidRPr="00BB555E">
        <w:rPr>
          <w:rStyle w:val="libFootnoteAlaemChar"/>
          <w:rtl/>
        </w:rPr>
        <w:t>)</w:t>
      </w:r>
      <w:r w:rsidRPr="00333164">
        <w:rPr>
          <w:rtl/>
        </w:rPr>
        <w:t>(3)</w:t>
      </w:r>
      <w:r w:rsidR="004C397E">
        <w:rPr>
          <w:rtl/>
          <w:lang w:bidi="fa-IR"/>
        </w:rPr>
        <w:t>،</w:t>
      </w:r>
      <w:r>
        <w:rPr>
          <w:rtl/>
          <w:lang w:bidi="fa-IR"/>
        </w:rPr>
        <w:t xml:space="preserve"> </w:t>
      </w:r>
      <w:r w:rsidRPr="00BB555E">
        <w:rPr>
          <w:rStyle w:val="libFootnoteAlaemChar"/>
          <w:rtl/>
        </w:rPr>
        <w:t>(</w:t>
      </w:r>
      <w:r w:rsidRPr="00BB555E">
        <w:rPr>
          <w:rStyle w:val="libFootnoteAieChar"/>
          <w:rtl/>
        </w:rPr>
        <w:t xml:space="preserve"> أَلا إِنَّهُمْ هُ</w:t>
      </w:r>
      <w:r w:rsidR="008C2F53" w:rsidRPr="00BB555E">
        <w:rPr>
          <w:rStyle w:val="libFootnoteAieChar"/>
          <w:rtl/>
        </w:rPr>
        <w:t>م</w:t>
      </w:r>
      <w:r w:rsidRPr="00BB555E">
        <w:rPr>
          <w:rStyle w:val="libFootnoteAieChar"/>
          <w:rtl/>
        </w:rPr>
        <w:t xml:space="preserve"> الْ</w:t>
      </w:r>
      <w:r w:rsidR="008C2F53" w:rsidRPr="00BB555E">
        <w:rPr>
          <w:rStyle w:val="libFootnoteAieChar"/>
          <w:rtl/>
        </w:rPr>
        <w:t>م</w:t>
      </w:r>
      <w:r w:rsidRPr="00BB555E">
        <w:rPr>
          <w:rStyle w:val="libFootnoteAieChar"/>
          <w:rtl/>
        </w:rPr>
        <w:t>فْسِدُونَ وَلَكِنْ لاَّ يَشْعُرُونَ</w:t>
      </w:r>
      <w:r>
        <w:rPr>
          <w:rtl/>
          <w:lang w:bidi="fa-IR"/>
        </w:rPr>
        <w:t xml:space="preserve"> </w:t>
      </w:r>
      <w:r w:rsidRPr="00BB555E">
        <w:rPr>
          <w:rStyle w:val="libFootnoteAlaemChar"/>
          <w:rtl/>
        </w:rPr>
        <w:t>)</w:t>
      </w:r>
      <w:r w:rsidRPr="00333164">
        <w:rPr>
          <w:rtl/>
        </w:rPr>
        <w:t>(4)</w:t>
      </w:r>
      <w:r w:rsidR="004C397E">
        <w:rPr>
          <w:rtl/>
          <w:lang w:bidi="fa-IR"/>
        </w:rPr>
        <w:t>،</w:t>
      </w:r>
      <w:r>
        <w:rPr>
          <w:rtl/>
          <w:lang w:bidi="fa-IR"/>
        </w:rPr>
        <w:t xml:space="preserve"> ويحهم ! </w:t>
      </w:r>
      <w:r w:rsidRPr="00BB555E">
        <w:rPr>
          <w:rStyle w:val="libFootnoteAlaemChar"/>
          <w:rtl/>
        </w:rPr>
        <w:t>(</w:t>
      </w:r>
      <w:r w:rsidRPr="00BB555E">
        <w:rPr>
          <w:rStyle w:val="libFootnoteAieChar"/>
          <w:rtl/>
        </w:rPr>
        <w:t xml:space="preserve"> . . . أَفَمَنْ يَهْدِي إِلَى الْحَقِّ أَحَقُّ أَنْ يُتَّبَعَ أَمَّن لاَّ يَهِدِّيَ </w:t>
      </w:r>
      <w:r w:rsidR="0087599F" w:rsidRPr="00BB555E">
        <w:rPr>
          <w:rStyle w:val="libFootnoteAieChar"/>
          <w:rtl/>
        </w:rPr>
        <w:t>إلّا</w:t>
      </w:r>
      <w:r w:rsidRPr="00BB555E">
        <w:rPr>
          <w:rStyle w:val="libFootnoteAieChar"/>
          <w:rtl/>
        </w:rPr>
        <w:t xml:space="preserve"> أَنْ يُهْدَى فَمَا لَكُمْ كَيْفَ تَحْكُ</w:t>
      </w:r>
      <w:r w:rsidR="008C2F53" w:rsidRPr="00BB555E">
        <w:rPr>
          <w:rStyle w:val="libFootnoteAieChar"/>
          <w:rtl/>
        </w:rPr>
        <w:t>م</w:t>
      </w:r>
      <w:r w:rsidRPr="00BB555E">
        <w:rPr>
          <w:rStyle w:val="libFootnoteAieChar"/>
          <w:rtl/>
        </w:rPr>
        <w:t xml:space="preserve">ونَ </w:t>
      </w:r>
      <w:r w:rsidRPr="00BB555E">
        <w:rPr>
          <w:rStyle w:val="libFootnoteAlaemChar"/>
          <w:rtl/>
        </w:rPr>
        <w:t>)</w:t>
      </w:r>
      <w:r w:rsidRPr="00333164">
        <w:rPr>
          <w:rtl/>
        </w:rPr>
        <w:t>(5)</w:t>
      </w:r>
      <w:r w:rsidR="007920B3">
        <w:rPr>
          <w:rtl/>
          <w:lang w:bidi="fa-IR"/>
        </w:rPr>
        <w:t>.</w:t>
      </w:r>
    </w:p>
    <w:p w:rsidR="008C2F53" w:rsidRDefault="00903D5C" w:rsidP="00333164">
      <w:pPr>
        <w:pStyle w:val="libFootnote0"/>
        <w:rPr>
          <w:lang w:bidi="fa-IR"/>
        </w:rPr>
      </w:pPr>
      <w:r>
        <w:rPr>
          <w:rtl/>
          <w:lang w:bidi="fa-IR"/>
        </w:rPr>
        <w:t>أما لعمر إلهكنَّ</w:t>
      </w:r>
      <w:r w:rsidR="004C397E">
        <w:rPr>
          <w:rtl/>
          <w:lang w:bidi="fa-IR"/>
        </w:rPr>
        <w:t>،</w:t>
      </w:r>
      <w:r>
        <w:rPr>
          <w:rtl/>
          <w:lang w:bidi="fa-IR"/>
        </w:rPr>
        <w:t xml:space="preserve"> لقد لقحت فنظرة ريثما تنتج</w:t>
      </w:r>
      <w:r w:rsidR="004C397E">
        <w:rPr>
          <w:rtl/>
          <w:lang w:bidi="fa-IR"/>
        </w:rPr>
        <w:t>،</w:t>
      </w:r>
      <w:r>
        <w:rPr>
          <w:rtl/>
          <w:lang w:bidi="fa-IR"/>
        </w:rPr>
        <w:t xml:space="preserve"> ثمّ احتلبوا طلاع القعب دماً =</w:t>
      </w:r>
    </w:p>
    <w:p w:rsidR="007920B3" w:rsidRDefault="00903D5C" w:rsidP="00333164">
      <w:pPr>
        <w:pStyle w:val="libFootnote0"/>
        <w:rPr>
          <w:rtl/>
          <w:lang w:bidi="fa-IR"/>
        </w:rPr>
      </w:pPr>
      <w:r w:rsidRPr="00333164">
        <w:rPr>
          <w:rtl/>
        </w:rPr>
        <w:t>(1)</w:t>
      </w:r>
      <w:r>
        <w:rPr>
          <w:rtl/>
          <w:lang w:bidi="fa-IR"/>
        </w:rPr>
        <w:t xml:space="preserve"> سورة إبراهيم / 8</w:t>
      </w:r>
      <w:r w:rsidR="007920B3">
        <w:rPr>
          <w:rtl/>
          <w:lang w:bidi="fa-IR"/>
        </w:rPr>
        <w:t>.</w:t>
      </w:r>
    </w:p>
    <w:p w:rsidR="007920B3" w:rsidRDefault="00903D5C" w:rsidP="00333164">
      <w:pPr>
        <w:pStyle w:val="libFootnote0"/>
        <w:rPr>
          <w:rtl/>
          <w:lang w:bidi="fa-IR"/>
        </w:rPr>
      </w:pPr>
      <w:r w:rsidRPr="00333164">
        <w:rPr>
          <w:rtl/>
        </w:rPr>
        <w:t>(2)</w:t>
      </w:r>
      <w:r>
        <w:rPr>
          <w:rtl/>
          <w:lang w:bidi="fa-IR"/>
        </w:rPr>
        <w:t xml:space="preserve"> سورة المائدة / 80</w:t>
      </w:r>
      <w:r w:rsidR="007920B3">
        <w:rPr>
          <w:rtl/>
          <w:lang w:bidi="fa-IR"/>
        </w:rPr>
        <w:t>.</w:t>
      </w:r>
    </w:p>
    <w:p w:rsidR="007920B3" w:rsidRDefault="00903D5C" w:rsidP="00333164">
      <w:pPr>
        <w:pStyle w:val="libFootnote0"/>
        <w:rPr>
          <w:rtl/>
          <w:lang w:bidi="fa-IR"/>
        </w:rPr>
      </w:pPr>
      <w:r w:rsidRPr="00333164">
        <w:rPr>
          <w:rtl/>
        </w:rPr>
        <w:t>(3)</w:t>
      </w:r>
      <w:r>
        <w:rPr>
          <w:rtl/>
          <w:lang w:bidi="fa-IR"/>
        </w:rPr>
        <w:t xml:space="preserve"> سورة الكهف / 104</w:t>
      </w:r>
      <w:r w:rsidR="007920B3">
        <w:rPr>
          <w:rtl/>
          <w:lang w:bidi="fa-IR"/>
        </w:rPr>
        <w:t>.</w:t>
      </w:r>
    </w:p>
    <w:p w:rsidR="007920B3" w:rsidRDefault="00903D5C" w:rsidP="00333164">
      <w:pPr>
        <w:pStyle w:val="libFootnote0"/>
        <w:rPr>
          <w:rtl/>
          <w:lang w:bidi="fa-IR"/>
        </w:rPr>
      </w:pPr>
      <w:r w:rsidRPr="00333164">
        <w:rPr>
          <w:rtl/>
        </w:rPr>
        <w:t>(4)</w:t>
      </w:r>
      <w:r>
        <w:rPr>
          <w:rtl/>
          <w:lang w:bidi="fa-IR"/>
        </w:rPr>
        <w:t xml:space="preserve"> سورة البقرة / 12</w:t>
      </w:r>
      <w:r w:rsidR="007920B3">
        <w:rPr>
          <w:rtl/>
          <w:lang w:bidi="fa-IR"/>
        </w:rPr>
        <w:t>.</w:t>
      </w:r>
    </w:p>
    <w:p w:rsidR="007920B3" w:rsidRDefault="00903D5C" w:rsidP="00333164">
      <w:pPr>
        <w:pStyle w:val="libFootnote0"/>
        <w:rPr>
          <w:rtl/>
          <w:lang w:bidi="fa-IR"/>
        </w:rPr>
      </w:pPr>
      <w:r w:rsidRPr="00333164">
        <w:rPr>
          <w:rtl/>
        </w:rPr>
        <w:t>(5)</w:t>
      </w:r>
      <w:r>
        <w:rPr>
          <w:rtl/>
          <w:lang w:bidi="fa-IR"/>
        </w:rPr>
        <w:t xml:space="preserve"> سورة يونس / 35</w:t>
      </w:r>
      <w:r w:rsidR="007920B3">
        <w:rPr>
          <w:rtl/>
          <w:lang w:bidi="fa-IR"/>
        </w:rPr>
        <w:t>.</w:t>
      </w:r>
    </w:p>
    <w:p w:rsidR="00903D5C" w:rsidRDefault="008C2F53" w:rsidP="00903D5C">
      <w:pPr>
        <w:pStyle w:val="libNormal"/>
        <w:rPr>
          <w:lang w:bidi="fa-IR"/>
        </w:rPr>
      </w:pPr>
      <w:r>
        <w:rPr>
          <w:rtl/>
          <w:lang w:bidi="fa-IR"/>
        </w:rPr>
        <w:br w:type="page"/>
      </w:r>
    </w:p>
    <w:p w:rsidR="008C2F53" w:rsidRDefault="008C2F53" w:rsidP="008C2F53">
      <w:pPr>
        <w:pStyle w:val="libLine"/>
        <w:rPr>
          <w:lang w:bidi="fa-IR"/>
        </w:rPr>
      </w:pPr>
      <w:r>
        <w:rPr>
          <w:rtl/>
          <w:lang w:bidi="fa-IR"/>
        </w:rPr>
        <w:lastRenderedPageBreak/>
        <w:t>____________________</w:t>
      </w:r>
    </w:p>
    <w:p w:rsidR="007920B3" w:rsidRDefault="00903D5C" w:rsidP="002C4953">
      <w:pPr>
        <w:pStyle w:val="libFootnote0"/>
        <w:rPr>
          <w:rtl/>
          <w:lang w:bidi="fa-IR"/>
        </w:rPr>
      </w:pPr>
      <w:r>
        <w:rPr>
          <w:rtl/>
          <w:lang w:bidi="fa-IR"/>
        </w:rPr>
        <w:t>= عبيطاً</w:t>
      </w:r>
      <w:r w:rsidR="004C397E">
        <w:rPr>
          <w:rtl/>
          <w:lang w:bidi="fa-IR"/>
        </w:rPr>
        <w:t>،</w:t>
      </w:r>
      <w:r>
        <w:rPr>
          <w:rtl/>
          <w:lang w:bidi="fa-IR"/>
        </w:rPr>
        <w:t xml:space="preserve"> وذعافاً ممقراً</w:t>
      </w:r>
      <w:r w:rsidR="004C397E">
        <w:rPr>
          <w:rtl/>
          <w:lang w:bidi="fa-IR"/>
        </w:rPr>
        <w:t>،</w:t>
      </w:r>
      <w:r>
        <w:rPr>
          <w:rtl/>
          <w:lang w:bidi="fa-IR"/>
        </w:rPr>
        <w:t xml:space="preserve"> هنالك يخسر المبطلون</w:t>
      </w:r>
      <w:r w:rsidR="004C397E">
        <w:rPr>
          <w:rtl/>
          <w:lang w:bidi="fa-IR"/>
        </w:rPr>
        <w:t>،</w:t>
      </w:r>
      <w:r>
        <w:rPr>
          <w:rtl/>
          <w:lang w:bidi="fa-IR"/>
        </w:rPr>
        <w:t xml:space="preserve"> ويعرف التّالون غبّ ما أسّس الأوّلون</w:t>
      </w:r>
      <w:r w:rsidR="004C397E">
        <w:rPr>
          <w:rtl/>
          <w:lang w:bidi="fa-IR"/>
        </w:rPr>
        <w:t>،</w:t>
      </w:r>
      <w:r>
        <w:rPr>
          <w:rtl/>
          <w:lang w:bidi="fa-IR"/>
        </w:rPr>
        <w:t xml:space="preserve"> ثمّ أطيبوا عن أنفسكم نفساً</w:t>
      </w:r>
      <w:r w:rsidR="004C397E">
        <w:rPr>
          <w:rtl/>
          <w:lang w:bidi="fa-IR"/>
        </w:rPr>
        <w:t>،</w:t>
      </w:r>
      <w:r>
        <w:rPr>
          <w:rtl/>
          <w:lang w:bidi="fa-IR"/>
        </w:rPr>
        <w:t xml:space="preserve"> وطامنوا للفتنة جأشاً</w:t>
      </w:r>
      <w:r w:rsidR="004C397E">
        <w:rPr>
          <w:rtl/>
          <w:lang w:bidi="fa-IR"/>
        </w:rPr>
        <w:t>،</w:t>
      </w:r>
      <w:r>
        <w:rPr>
          <w:rtl/>
          <w:lang w:bidi="fa-IR"/>
        </w:rPr>
        <w:t xml:space="preserve"> وأبشروا بسيفٍ صارم</w:t>
      </w:r>
      <w:r w:rsidR="004C397E">
        <w:rPr>
          <w:rtl/>
          <w:lang w:bidi="fa-IR"/>
        </w:rPr>
        <w:t>،</w:t>
      </w:r>
      <w:r>
        <w:rPr>
          <w:rtl/>
          <w:lang w:bidi="fa-IR"/>
        </w:rPr>
        <w:t xml:space="preserve"> وبقرحٍ شامل</w:t>
      </w:r>
      <w:r w:rsidR="004C397E">
        <w:rPr>
          <w:rtl/>
          <w:lang w:bidi="fa-IR"/>
        </w:rPr>
        <w:t>،</w:t>
      </w:r>
      <w:r>
        <w:rPr>
          <w:rtl/>
          <w:lang w:bidi="fa-IR"/>
        </w:rPr>
        <w:t xml:space="preserve"> واستبدادٍ مِن الظالمين يدع فيكم زهيداً</w:t>
      </w:r>
      <w:r w:rsidR="004C397E">
        <w:rPr>
          <w:rtl/>
          <w:lang w:bidi="fa-IR"/>
        </w:rPr>
        <w:t>،</w:t>
      </w:r>
      <w:r>
        <w:rPr>
          <w:rtl/>
          <w:lang w:bidi="fa-IR"/>
        </w:rPr>
        <w:t xml:space="preserve"> وجمعكم حصيداً</w:t>
      </w:r>
      <w:r w:rsidR="004C397E">
        <w:rPr>
          <w:rtl/>
          <w:lang w:bidi="fa-IR"/>
        </w:rPr>
        <w:t>،</w:t>
      </w:r>
      <w:r>
        <w:rPr>
          <w:rtl/>
          <w:lang w:bidi="fa-IR"/>
        </w:rPr>
        <w:t xml:space="preserve"> فيا حسرة لكم وأنّى بكم وقد عميت عليكم !</w:t>
      </w:r>
      <w:r w:rsidR="002C4953" w:rsidRPr="002C4953">
        <w:rPr>
          <w:rStyle w:val="libFootnoteAlaemChar"/>
          <w:rFonts w:hint="cs"/>
          <w:rtl/>
        </w:rPr>
        <w:t>(</w:t>
      </w:r>
      <w:r w:rsidRPr="002C4953">
        <w:rPr>
          <w:rStyle w:val="libFootnoteAieChar"/>
          <w:rtl/>
        </w:rPr>
        <w:t xml:space="preserve"> أَنُلْزِ</w:t>
      </w:r>
      <w:r w:rsidR="008C2F53" w:rsidRPr="002C4953">
        <w:rPr>
          <w:rStyle w:val="libFootnoteAieChar"/>
          <w:rtl/>
        </w:rPr>
        <w:t>م</w:t>
      </w:r>
      <w:r w:rsidRPr="002C4953">
        <w:rPr>
          <w:rStyle w:val="libFootnoteAieChar"/>
          <w:rtl/>
        </w:rPr>
        <w:t>كُ</w:t>
      </w:r>
      <w:r w:rsidR="008C2F53" w:rsidRPr="002C4953">
        <w:rPr>
          <w:rStyle w:val="libFootnoteAieChar"/>
          <w:rtl/>
        </w:rPr>
        <w:t>م</w:t>
      </w:r>
      <w:r w:rsidRPr="002C4953">
        <w:rPr>
          <w:rStyle w:val="libFootnoteAieChar"/>
          <w:rtl/>
        </w:rPr>
        <w:t>وهَا وَأَنْتُمْ لَهَا كَارِهُونَ</w:t>
      </w:r>
      <w:r w:rsidR="002C4953" w:rsidRPr="002C4953">
        <w:rPr>
          <w:rStyle w:val="libFootnoteAieChar"/>
          <w:rFonts w:hint="cs"/>
          <w:rtl/>
        </w:rPr>
        <w:t xml:space="preserve"> </w:t>
      </w:r>
      <w:r w:rsidR="002C4953" w:rsidRPr="002C4953">
        <w:rPr>
          <w:rStyle w:val="libFootnoteAlaemChar"/>
          <w:rtl/>
        </w:rPr>
        <w:t>)</w:t>
      </w:r>
      <w:r w:rsidR="002C4953" w:rsidRPr="0036023D">
        <w:rPr>
          <w:rtl/>
        </w:rPr>
        <w:t xml:space="preserve"> </w:t>
      </w:r>
      <w:r w:rsidRPr="0036023D">
        <w:rPr>
          <w:rtl/>
        </w:rPr>
        <w:t>(1)</w:t>
      </w:r>
      <w:r>
        <w:rPr>
          <w:rtl/>
          <w:lang w:bidi="fa-IR"/>
        </w:rPr>
        <w:t xml:space="preserve"> . ثمّ أمسكت (</w:t>
      </w:r>
      <w:r w:rsidR="008C2F53" w:rsidRPr="0036023D">
        <w:rPr>
          <w:rStyle w:val="libFootnoteAlaemChar"/>
          <w:rtl/>
        </w:rPr>
        <w:t>عليها‌السلام</w:t>
      </w:r>
      <w:r>
        <w:rPr>
          <w:rtl/>
          <w:lang w:bidi="fa-IR"/>
        </w:rPr>
        <w:t>)</w:t>
      </w:r>
      <w:r w:rsidR="007920B3">
        <w:rPr>
          <w:rtl/>
          <w:lang w:bidi="fa-IR"/>
        </w:rPr>
        <w:t>.</w:t>
      </w:r>
    </w:p>
    <w:p w:rsidR="00903D5C" w:rsidRDefault="00903D5C" w:rsidP="0036023D">
      <w:pPr>
        <w:pStyle w:val="libFootnote0"/>
        <w:rPr>
          <w:lang w:bidi="fa-IR"/>
        </w:rPr>
      </w:pPr>
      <w:r>
        <w:rPr>
          <w:rtl/>
          <w:lang w:bidi="fa-IR"/>
        </w:rPr>
        <w:t>وأمّا استدلال أمير المؤمنين (</w:t>
      </w:r>
      <w:r w:rsidR="008C2F53" w:rsidRPr="0036023D">
        <w:rPr>
          <w:rStyle w:val="libFootnoteAlaemChar"/>
          <w:rtl/>
        </w:rPr>
        <w:t>عليه‌السلام</w:t>
      </w:r>
      <w:r>
        <w:rPr>
          <w:rtl/>
          <w:lang w:bidi="fa-IR"/>
        </w:rPr>
        <w:t>) بالآيات :</w:t>
      </w:r>
    </w:p>
    <w:p w:rsidR="007920B3" w:rsidRDefault="00903D5C" w:rsidP="0036023D">
      <w:pPr>
        <w:pStyle w:val="libFootnote0"/>
        <w:rPr>
          <w:rtl/>
          <w:lang w:bidi="fa-IR"/>
        </w:rPr>
      </w:pPr>
      <w:r>
        <w:rPr>
          <w:rtl/>
          <w:lang w:bidi="fa-IR"/>
        </w:rPr>
        <w:t>أوّلاً : تقريره (</w:t>
      </w:r>
      <w:r w:rsidR="008C2F53" w:rsidRPr="0036023D">
        <w:rPr>
          <w:rStyle w:val="libFootnoteAlaemChar"/>
          <w:rtl/>
        </w:rPr>
        <w:t>عليه‌السلام</w:t>
      </w:r>
      <w:r>
        <w:rPr>
          <w:rtl/>
          <w:lang w:bidi="fa-IR"/>
        </w:rPr>
        <w:t>) لاستدلال فاطمة الزهراء (</w:t>
      </w:r>
      <w:r w:rsidR="008C2F53" w:rsidRPr="0036023D">
        <w:rPr>
          <w:rStyle w:val="libFootnoteAlaemChar"/>
          <w:rtl/>
        </w:rPr>
        <w:t>عليها‌السلام</w:t>
      </w:r>
      <w:r>
        <w:rPr>
          <w:rtl/>
          <w:lang w:bidi="fa-IR"/>
        </w:rPr>
        <w:t>) بالآيات المتقدّمة في خطبتها</w:t>
      </w:r>
      <w:r w:rsidR="004C397E">
        <w:rPr>
          <w:rtl/>
          <w:lang w:bidi="fa-IR"/>
        </w:rPr>
        <w:t>،</w:t>
      </w:r>
      <w:r>
        <w:rPr>
          <w:rtl/>
          <w:lang w:bidi="fa-IR"/>
        </w:rPr>
        <w:t xml:space="preserve"> وهو باب مدينة علم رسول الله (</w:t>
      </w:r>
      <w:r w:rsidR="00300A34" w:rsidRPr="0036023D">
        <w:rPr>
          <w:rStyle w:val="libFootnoteAlaemChar"/>
          <w:rtl/>
        </w:rPr>
        <w:t>صلى‌الله‌عليه‌وآله</w:t>
      </w:r>
      <w:r>
        <w:rPr>
          <w:rtl/>
          <w:lang w:bidi="fa-IR"/>
        </w:rPr>
        <w:t>)</w:t>
      </w:r>
      <w:r w:rsidR="007920B3">
        <w:rPr>
          <w:rtl/>
          <w:lang w:bidi="fa-IR"/>
        </w:rPr>
        <w:t>.</w:t>
      </w:r>
    </w:p>
    <w:p w:rsidR="007920B3" w:rsidRDefault="00903D5C" w:rsidP="0036023D">
      <w:pPr>
        <w:pStyle w:val="libFootnote0"/>
        <w:rPr>
          <w:rtl/>
          <w:lang w:bidi="fa-IR"/>
        </w:rPr>
      </w:pPr>
      <w:r>
        <w:rPr>
          <w:rtl/>
          <w:lang w:bidi="fa-IR"/>
        </w:rPr>
        <w:t>ثانياً : ما رواه ابن سعد في الطبقات الكبرى 2 / 315</w:t>
      </w:r>
      <w:r w:rsidR="004C397E">
        <w:rPr>
          <w:rtl/>
          <w:lang w:bidi="fa-IR"/>
        </w:rPr>
        <w:t>،</w:t>
      </w:r>
      <w:r>
        <w:rPr>
          <w:rtl/>
          <w:lang w:bidi="fa-IR"/>
        </w:rPr>
        <w:t xml:space="preserve"> قال : أخبرنا </w:t>
      </w:r>
      <w:r w:rsidR="00622E4A">
        <w:rPr>
          <w:rtl/>
          <w:lang w:bidi="fa-IR"/>
        </w:rPr>
        <w:t>محمّد</w:t>
      </w:r>
      <w:r>
        <w:rPr>
          <w:rtl/>
          <w:lang w:bidi="fa-IR"/>
        </w:rPr>
        <w:t xml:space="preserve"> بن عمر</w:t>
      </w:r>
      <w:r w:rsidR="004C397E">
        <w:rPr>
          <w:rtl/>
          <w:lang w:bidi="fa-IR"/>
        </w:rPr>
        <w:t>،</w:t>
      </w:r>
      <w:r>
        <w:rPr>
          <w:rtl/>
          <w:lang w:bidi="fa-IR"/>
        </w:rPr>
        <w:t xml:space="preserve"> حدّثني هشام بن سعد</w:t>
      </w:r>
      <w:r w:rsidR="004C397E">
        <w:rPr>
          <w:rtl/>
          <w:lang w:bidi="fa-IR"/>
        </w:rPr>
        <w:t>،</w:t>
      </w:r>
      <w:r>
        <w:rPr>
          <w:rtl/>
          <w:lang w:bidi="fa-IR"/>
        </w:rPr>
        <w:t xml:space="preserve"> عن عبّاس بن عبد الله بن معبد</w:t>
      </w:r>
      <w:r w:rsidR="004C397E">
        <w:rPr>
          <w:rtl/>
          <w:lang w:bidi="fa-IR"/>
        </w:rPr>
        <w:t>،</w:t>
      </w:r>
      <w:r>
        <w:rPr>
          <w:rtl/>
          <w:lang w:bidi="fa-IR"/>
        </w:rPr>
        <w:t xml:space="preserve"> عن جعفر (</w:t>
      </w:r>
      <w:r w:rsidR="008C2F53" w:rsidRPr="0036023D">
        <w:rPr>
          <w:rStyle w:val="libFootnoteAlaemChar"/>
          <w:rtl/>
        </w:rPr>
        <w:t>عليه‌السلام</w:t>
      </w:r>
      <w:r>
        <w:rPr>
          <w:rtl/>
          <w:lang w:bidi="fa-IR"/>
        </w:rPr>
        <w:t>) قال : (( جاءت فاطمة (</w:t>
      </w:r>
      <w:r w:rsidR="008C2F53" w:rsidRPr="0036023D">
        <w:rPr>
          <w:rStyle w:val="libFootnoteAlaemChar"/>
          <w:rtl/>
        </w:rPr>
        <w:t>عليها‌السلام</w:t>
      </w:r>
      <w:r>
        <w:rPr>
          <w:rtl/>
          <w:lang w:bidi="fa-IR"/>
        </w:rPr>
        <w:t>) إلى أبي بكر تطلب ميراثها</w:t>
      </w:r>
      <w:r w:rsidR="004C397E">
        <w:rPr>
          <w:rtl/>
          <w:lang w:bidi="fa-IR"/>
        </w:rPr>
        <w:t>،</w:t>
      </w:r>
      <w:r>
        <w:rPr>
          <w:rtl/>
          <w:lang w:bidi="fa-IR"/>
        </w:rPr>
        <w:t xml:space="preserve"> وجاء العبّاس بن عبد المطلب يطلب ميراثه</w:t>
      </w:r>
      <w:r w:rsidR="004C397E">
        <w:rPr>
          <w:rtl/>
          <w:lang w:bidi="fa-IR"/>
        </w:rPr>
        <w:t>،</w:t>
      </w:r>
      <w:r>
        <w:rPr>
          <w:rtl/>
          <w:lang w:bidi="fa-IR"/>
        </w:rPr>
        <w:t xml:space="preserve"> وجاء معهما عليٌّ (</w:t>
      </w:r>
      <w:r w:rsidR="008C2F53" w:rsidRPr="0036023D">
        <w:rPr>
          <w:rStyle w:val="libFootnoteAlaemChar"/>
          <w:rtl/>
        </w:rPr>
        <w:t>عليه‌السلام</w:t>
      </w:r>
      <w:r>
        <w:rPr>
          <w:rtl/>
          <w:lang w:bidi="fa-IR"/>
        </w:rPr>
        <w:t>)</w:t>
      </w:r>
      <w:r w:rsidR="004C397E">
        <w:rPr>
          <w:rtl/>
          <w:lang w:bidi="fa-IR"/>
        </w:rPr>
        <w:t>،</w:t>
      </w:r>
      <w:r>
        <w:rPr>
          <w:rtl/>
          <w:lang w:bidi="fa-IR"/>
        </w:rPr>
        <w:t xml:space="preserve"> فقال أبو بكر : قال رسول الله : لا نورّث</w:t>
      </w:r>
      <w:r w:rsidR="004C397E">
        <w:rPr>
          <w:rtl/>
          <w:lang w:bidi="fa-IR"/>
        </w:rPr>
        <w:t>،</w:t>
      </w:r>
      <w:r>
        <w:rPr>
          <w:rtl/>
          <w:lang w:bidi="fa-IR"/>
        </w:rPr>
        <w:t xml:space="preserve"> ما تركنا صدقة . وما كان النّبي يعول فعليَّ . فقال عليٌّ (</w:t>
      </w:r>
      <w:r w:rsidR="008C2F53" w:rsidRPr="0036023D">
        <w:rPr>
          <w:rStyle w:val="libFootnoteAlaemChar"/>
          <w:rtl/>
        </w:rPr>
        <w:t>عليه‌السلام</w:t>
      </w:r>
      <w:r>
        <w:rPr>
          <w:rtl/>
          <w:lang w:bidi="fa-IR"/>
        </w:rPr>
        <w:t>) :</w:t>
      </w:r>
      <w:r w:rsidR="002C4953" w:rsidRPr="002C4953">
        <w:rPr>
          <w:rStyle w:val="libFootnoteAlaemChar"/>
          <w:rFonts w:hint="cs"/>
          <w:rtl/>
        </w:rPr>
        <w:t>(</w:t>
      </w:r>
      <w:r w:rsidRPr="002C4953">
        <w:rPr>
          <w:rStyle w:val="libFootnoteAieChar"/>
          <w:rtl/>
        </w:rPr>
        <w:t xml:space="preserve"> وَوَرِثَ سُلَيْمَانُ دَاوُودَ</w:t>
      </w:r>
      <w:r w:rsidR="002C4953" w:rsidRPr="002C4953">
        <w:rPr>
          <w:rStyle w:val="libFootnoteAieChar"/>
          <w:rFonts w:hint="cs"/>
          <w:rtl/>
        </w:rPr>
        <w:t xml:space="preserve"> </w:t>
      </w:r>
      <w:r w:rsidR="002C4953" w:rsidRPr="002C4953">
        <w:rPr>
          <w:rStyle w:val="libFootnoteAlaemChar"/>
          <w:rFonts w:hint="cs"/>
          <w:rtl/>
        </w:rPr>
        <w:t>)</w:t>
      </w:r>
      <w:r w:rsidRPr="0036023D">
        <w:rPr>
          <w:rtl/>
        </w:rPr>
        <w:t>(2)</w:t>
      </w:r>
      <w:r>
        <w:rPr>
          <w:rtl/>
          <w:lang w:bidi="fa-IR"/>
        </w:rPr>
        <w:t xml:space="preserve"> . ورث سليمان داود . وقال زكريا :</w:t>
      </w:r>
      <w:r w:rsidR="002C4953" w:rsidRPr="002C4953">
        <w:rPr>
          <w:rStyle w:val="libFootnoteAlaemChar"/>
          <w:rFonts w:hint="cs"/>
          <w:rtl/>
        </w:rPr>
        <w:t>(</w:t>
      </w:r>
      <w:r w:rsidRPr="002C4953">
        <w:rPr>
          <w:rStyle w:val="libFootnoteAieChar"/>
          <w:rtl/>
        </w:rPr>
        <w:t xml:space="preserve"> يَرِثُنِي وَيَرِثُ مِنْ آلِ يَعْقُوبَ</w:t>
      </w:r>
      <w:r w:rsidR="002C4953" w:rsidRPr="002C4953">
        <w:rPr>
          <w:rStyle w:val="libFootnoteAieChar"/>
          <w:rFonts w:hint="cs"/>
          <w:rtl/>
        </w:rPr>
        <w:t xml:space="preserve"> </w:t>
      </w:r>
      <w:r w:rsidR="002C4953" w:rsidRPr="002C4953">
        <w:rPr>
          <w:rStyle w:val="libFootnoteAlaemChar"/>
          <w:rFonts w:hint="cs"/>
          <w:rtl/>
        </w:rPr>
        <w:t>)</w:t>
      </w:r>
      <w:r w:rsidRPr="0036023D">
        <w:rPr>
          <w:rtl/>
        </w:rPr>
        <w:t>(3)</w:t>
      </w:r>
      <w:r>
        <w:rPr>
          <w:rtl/>
          <w:lang w:bidi="fa-IR"/>
        </w:rPr>
        <w:t xml:space="preserve"> . قال أبو بكر : هو هكذا</w:t>
      </w:r>
      <w:r w:rsidR="004C397E">
        <w:rPr>
          <w:rtl/>
          <w:lang w:bidi="fa-IR"/>
        </w:rPr>
        <w:t>،</w:t>
      </w:r>
      <w:r>
        <w:rPr>
          <w:rtl/>
          <w:lang w:bidi="fa-IR"/>
        </w:rPr>
        <w:t xml:space="preserve"> وأنت </w:t>
      </w:r>
      <w:r w:rsidR="008C2F53">
        <w:rPr>
          <w:rtl/>
          <w:lang w:bidi="fa-IR"/>
        </w:rPr>
        <w:t>-</w:t>
      </w:r>
      <w:r>
        <w:rPr>
          <w:rtl/>
          <w:lang w:bidi="fa-IR"/>
        </w:rPr>
        <w:t xml:space="preserve"> والله </w:t>
      </w:r>
      <w:r w:rsidR="008C2F53">
        <w:rPr>
          <w:rtl/>
          <w:lang w:bidi="fa-IR"/>
        </w:rPr>
        <w:t>-</w:t>
      </w:r>
      <w:r>
        <w:rPr>
          <w:rtl/>
          <w:lang w:bidi="fa-IR"/>
        </w:rPr>
        <w:t xml:space="preserve"> تعلم مثلما أعلم . فقال عليٌّ (</w:t>
      </w:r>
      <w:r w:rsidR="008C2F53" w:rsidRPr="0036023D">
        <w:rPr>
          <w:rStyle w:val="libFootnoteAlaemChar"/>
          <w:rtl/>
        </w:rPr>
        <w:t>عليه‌السلام</w:t>
      </w:r>
      <w:r>
        <w:rPr>
          <w:rtl/>
          <w:lang w:bidi="fa-IR"/>
        </w:rPr>
        <w:t>) : هذا كتاب الله ينطق . فسكتوا وانصرفوا ))</w:t>
      </w:r>
      <w:r w:rsidR="007920B3">
        <w:rPr>
          <w:rtl/>
          <w:lang w:bidi="fa-IR"/>
        </w:rPr>
        <w:t>.</w:t>
      </w:r>
    </w:p>
    <w:p w:rsidR="007920B3" w:rsidRDefault="00903D5C" w:rsidP="0036023D">
      <w:pPr>
        <w:pStyle w:val="libFootnote0"/>
        <w:rPr>
          <w:rtl/>
          <w:lang w:bidi="fa-IR"/>
        </w:rPr>
      </w:pPr>
      <w:r>
        <w:rPr>
          <w:rtl/>
          <w:lang w:bidi="fa-IR"/>
        </w:rPr>
        <w:t>وقال القرطبي في تفسيره 11 / 78 : . . . وإنّ سليمان لمْ يرث مِن داود مالاً خلّفه داود بعده</w:t>
      </w:r>
      <w:r w:rsidR="004C397E">
        <w:rPr>
          <w:rtl/>
          <w:lang w:bidi="fa-IR"/>
        </w:rPr>
        <w:t>،</w:t>
      </w:r>
      <w:r>
        <w:rPr>
          <w:rtl/>
          <w:lang w:bidi="fa-IR"/>
        </w:rPr>
        <w:t xml:space="preserve"> وإنّما ورث منه الحكمة والعلم</w:t>
      </w:r>
      <w:r w:rsidR="004C397E">
        <w:rPr>
          <w:rtl/>
          <w:lang w:bidi="fa-IR"/>
        </w:rPr>
        <w:t>،</w:t>
      </w:r>
      <w:r>
        <w:rPr>
          <w:rtl/>
          <w:lang w:bidi="fa-IR"/>
        </w:rPr>
        <w:t xml:space="preserve"> وكذلك ورث يحيى مِن آل يعقوب</w:t>
      </w:r>
      <w:r w:rsidR="004C397E">
        <w:rPr>
          <w:rtl/>
          <w:lang w:bidi="fa-IR"/>
        </w:rPr>
        <w:t>،</w:t>
      </w:r>
      <w:r>
        <w:rPr>
          <w:rtl/>
          <w:lang w:bidi="fa-IR"/>
        </w:rPr>
        <w:t xml:space="preserve"> هكذا قال أهل العلم بتأويل القرآن ما عدا الروافض</w:t>
      </w:r>
      <w:r w:rsidR="004C397E">
        <w:rPr>
          <w:rtl/>
          <w:lang w:bidi="fa-IR"/>
        </w:rPr>
        <w:t>،</w:t>
      </w:r>
      <w:r>
        <w:rPr>
          <w:rtl/>
          <w:lang w:bidi="fa-IR"/>
        </w:rPr>
        <w:t xml:space="preserve"> و</w:t>
      </w:r>
      <w:r w:rsidR="0087599F">
        <w:rPr>
          <w:rtl/>
          <w:lang w:bidi="fa-IR"/>
        </w:rPr>
        <w:t>إلّا</w:t>
      </w:r>
      <w:r>
        <w:rPr>
          <w:rtl/>
          <w:lang w:bidi="fa-IR"/>
        </w:rPr>
        <w:t xml:space="preserve"> ما روى عن الحسن أنّه قال : (يرثني) مالاً (ويرث مِن آل يعقوب) النّبوة والحكمة</w:t>
      </w:r>
      <w:r w:rsidR="004C397E">
        <w:rPr>
          <w:rtl/>
          <w:lang w:bidi="fa-IR"/>
        </w:rPr>
        <w:t>،</w:t>
      </w:r>
      <w:r>
        <w:rPr>
          <w:rtl/>
          <w:lang w:bidi="fa-IR"/>
        </w:rPr>
        <w:t xml:space="preserve"> وكل قول يخالف قول النّبي (</w:t>
      </w:r>
      <w:r w:rsidR="00300A34" w:rsidRPr="0036023D">
        <w:rPr>
          <w:rStyle w:val="libFootnoteAlaemChar"/>
          <w:rtl/>
        </w:rPr>
        <w:t>صلى‌الله‌عليه‌وآله</w:t>
      </w:r>
      <w:r>
        <w:rPr>
          <w:rtl/>
          <w:lang w:bidi="fa-IR"/>
        </w:rPr>
        <w:t>) فهو مدفوع مهجور</w:t>
      </w:r>
      <w:r w:rsidR="004C397E">
        <w:rPr>
          <w:rtl/>
          <w:lang w:bidi="fa-IR"/>
        </w:rPr>
        <w:t>،</w:t>
      </w:r>
      <w:r>
        <w:rPr>
          <w:rtl/>
          <w:lang w:bidi="fa-IR"/>
        </w:rPr>
        <w:t xml:space="preserve"> قاله أبو عمر</w:t>
      </w:r>
      <w:r w:rsidR="007920B3">
        <w:rPr>
          <w:rtl/>
          <w:lang w:bidi="fa-IR"/>
        </w:rPr>
        <w:t>.</w:t>
      </w:r>
    </w:p>
    <w:p w:rsidR="007920B3" w:rsidRDefault="00903D5C" w:rsidP="0036023D">
      <w:pPr>
        <w:pStyle w:val="libFootnote0"/>
        <w:rPr>
          <w:rtl/>
          <w:lang w:bidi="fa-IR"/>
        </w:rPr>
      </w:pPr>
      <w:r>
        <w:rPr>
          <w:rtl/>
          <w:lang w:bidi="fa-IR"/>
        </w:rPr>
        <w:t>قال ابن عطية : والأكثر مِن المفسرين على أنّ زكريا إنّما أراد وراثة المال . . . إلخ</w:t>
      </w:r>
      <w:r w:rsidR="007920B3">
        <w:rPr>
          <w:rtl/>
          <w:lang w:bidi="fa-IR"/>
        </w:rPr>
        <w:t>.</w:t>
      </w:r>
    </w:p>
    <w:p w:rsidR="007920B3" w:rsidRDefault="00903D5C" w:rsidP="0036023D">
      <w:pPr>
        <w:pStyle w:val="libFootnote0"/>
        <w:rPr>
          <w:rtl/>
          <w:lang w:bidi="fa-IR"/>
        </w:rPr>
      </w:pPr>
      <w:r>
        <w:rPr>
          <w:rtl/>
          <w:lang w:bidi="fa-IR"/>
        </w:rPr>
        <w:t>أقول : أوّلاً : ليس الروافض مَنْ خالف</w:t>
      </w:r>
      <w:r w:rsidR="004C397E">
        <w:rPr>
          <w:rtl/>
          <w:lang w:bidi="fa-IR"/>
        </w:rPr>
        <w:t>،</w:t>
      </w:r>
      <w:r>
        <w:rPr>
          <w:rtl/>
          <w:lang w:bidi="fa-IR"/>
        </w:rPr>
        <w:t xml:space="preserve"> بل الروافض </w:t>
      </w:r>
      <w:r w:rsidR="008C2F53">
        <w:rPr>
          <w:rtl/>
          <w:lang w:bidi="fa-IR"/>
        </w:rPr>
        <w:t>-</w:t>
      </w:r>
      <w:r>
        <w:rPr>
          <w:rtl/>
          <w:lang w:bidi="fa-IR"/>
        </w:rPr>
        <w:t xml:space="preserve"> الذين رفضوا الباطل </w:t>
      </w:r>
      <w:r w:rsidR="008C2F53">
        <w:rPr>
          <w:rtl/>
          <w:lang w:bidi="fa-IR"/>
        </w:rPr>
        <w:t>-</w:t>
      </w:r>
      <w:r>
        <w:rPr>
          <w:rtl/>
          <w:lang w:bidi="fa-IR"/>
        </w:rPr>
        <w:t xml:space="preserve"> اتّبعوا مَنْ خالف هؤلاء</w:t>
      </w:r>
      <w:r w:rsidR="004C397E">
        <w:rPr>
          <w:rtl/>
          <w:lang w:bidi="fa-IR"/>
        </w:rPr>
        <w:t>،</w:t>
      </w:r>
      <w:r>
        <w:rPr>
          <w:rtl/>
          <w:lang w:bidi="fa-IR"/>
        </w:rPr>
        <w:t xml:space="preserve"> وهم أهل آية التطهير بنص الكتاب العزيز</w:t>
      </w:r>
      <w:r w:rsidR="004C397E">
        <w:rPr>
          <w:rtl/>
          <w:lang w:bidi="fa-IR"/>
        </w:rPr>
        <w:t>،</w:t>
      </w:r>
      <w:r>
        <w:rPr>
          <w:rtl/>
          <w:lang w:bidi="fa-IR"/>
        </w:rPr>
        <w:t xml:space="preserve"> وهم فاطمة الزهراء بنت رسول الله (</w:t>
      </w:r>
      <w:r w:rsidR="00300A34" w:rsidRPr="0036023D">
        <w:rPr>
          <w:rStyle w:val="libFootnoteAlaemChar"/>
          <w:rtl/>
        </w:rPr>
        <w:t>صلى‌الله‌عليه‌وآله</w:t>
      </w:r>
      <w:r>
        <w:rPr>
          <w:rtl/>
          <w:lang w:bidi="fa-IR"/>
        </w:rPr>
        <w:t>)</w:t>
      </w:r>
      <w:r w:rsidR="004C397E">
        <w:rPr>
          <w:rtl/>
          <w:lang w:bidi="fa-IR"/>
        </w:rPr>
        <w:t>،</w:t>
      </w:r>
      <w:r>
        <w:rPr>
          <w:rtl/>
          <w:lang w:bidi="fa-IR"/>
        </w:rPr>
        <w:t xml:space="preserve"> والإمام علي (</w:t>
      </w:r>
      <w:r w:rsidR="008C2F53" w:rsidRPr="0036023D">
        <w:rPr>
          <w:rStyle w:val="libFootnoteAlaemChar"/>
          <w:rtl/>
        </w:rPr>
        <w:t>عليه‌السلام</w:t>
      </w:r>
      <w:r>
        <w:rPr>
          <w:rtl/>
          <w:lang w:bidi="fa-IR"/>
        </w:rPr>
        <w:t>)</w:t>
      </w:r>
      <w:r w:rsidR="004C397E">
        <w:rPr>
          <w:rtl/>
          <w:lang w:bidi="fa-IR"/>
        </w:rPr>
        <w:t>،</w:t>
      </w:r>
      <w:r>
        <w:rPr>
          <w:rtl/>
          <w:lang w:bidi="fa-IR"/>
        </w:rPr>
        <w:t xml:space="preserve"> واُمّ أيمن</w:t>
      </w:r>
      <w:r w:rsidR="004C397E">
        <w:rPr>
          <w:rtl/>
          <w:lang w:bidi="fa-IR"/>
        </w:rPr>
        <w:t>،</w:t>
      </w:r>
      <w:r>
        <w:rPr>
          <w:rtl/>
          <w:lang w:bidi="fa-IR"/>
        </w:rPr>
        <w:t xml:space="preserve"> وجميع أهل البيت (</w:t>
      </w:r>
      <w:r w:rsidR="008C2F53" w:rsidRPr="0036023D">
        <w:rPr>
          <w:rStyle w:val="libFootnoteAlaemChar"/>
          <w:rtl/>
        </w:rPr>
        <w:t>عليهم‌السلام</w:t>
      </w:r>
      <w:r>
        <w:rPr>
          <w:rtl/>
          <w:lang w:bidi="fa-IR"/>
        </w:rPr>
        <w:t>)</w:t>
      </w:r>
      <w:r w:rsidR="007920B3">
        <w:rPr>
          <w:rtl/>
          <w:lang w:bidi="fa-IR"/>
        </w:rPr>
        <w:t>.</w:t>
      </w:r>
    </w:p>
    <w:p w:rsidR="008C2F53" w:rsidRDefault="00903D5C" w:rsidP="0036023D">
      <w:pPr>
        <w:pStyle w:val="libFootnote0"/>
        <w:rPr>
          <w:lang w:bidi="fa-IR"/>
        </w:rPr>
      </w:pPr>
      <w:r>
        <w:rPr>
          <w:rtl/>
          <w:lang w:bidi="fa-IR"/>
        </w:rPr>
        <w:t>ومَنْ تتبّع التاريخ وجد أنّ الشيعة متّبعة لأهل البيت (</w:t>
      </w:r>
      <w:r w:rsidR="008C2F53" w:rsidRPr="0036023D">
        <w:rPr>
          <w:rStyle w:val="libFootnoteAlaemChar"/>
          <w:rtl/>
        </w:rPr>
        <w:t>عليهم‌السلام</w:t>
      </w:r>
      <w:r>
        <w:rPr>
          <w:rtl/>
          <w:lang w:bidi="fa-IR"/>
        </w:rPr>
        <w:t>) الذين قد اتّبعوا اُمّهم فاطمة الزهراء (</w:t>
      </w:r>
      <w:r w:rsidR="008C2F53" w:rsidRPr="0036023D">
        <w:rPr>
          <w:rStyle w:val="libFootnoteAlaemChar"/>
          <w:rtl/>
        </w:rPr>
        <w:t>عليها‌السلام</w:t>
      </w:r>
      <w:r>
        <w:rPr>
          <w:rtl/>
          <w:lang w:bidi="fa-IR"/>
        </w:rPr>
        <w:t>) حتّى ماتت</w:t>
      </w:r>
      <w:r w:rsidR="004C397E">
        <w:rPr>
          <w:rtl/>
          <w:lang w:bidi="fa-IR"/>
        </w:rPr>
        <w:t>،</w:t>
      </w:r>
      <w:r>
        <w:rPr>
          <w:rtl/>
          <w:lang w:bidi="fa-IR"/>
        </w:rPr>
        <w:t xml:space="preserve"> وهي واجدة على مَنْ خالفها</w:t>
      </w:r>
      <w:r w:rsidR="004C397E">
        <w:rPr>
          <w:rtl/>
          <w:lang w:bidi="fa-IR"/>
        </w:rPr>
        <w:t>،</w:t>
      </w:r>
      <w:r>
        <w:rPr>
          <w:rtl/>
          <w:lang w:bidi="fa-IR"/>
        </w:rPr>
        <w:t xml:space="preserve"> وأيضاً سكوت الصحابة </w:t>
      </w:r>
      <w:r w:rsidR="008C2F53">
        <w:rPr>
          <w:rtl/>
          <w:lang w:bidi="fa-IR"/>
        </w:rPr>
        <w:t>-</w:t>
      </w:r>
      <w:r>
        <w:rPr>
          <w:rtl/>
          <w:lang w:bidi="fa-IR"/>
        </w:rPr>
        <w:t xml:space="preserve"> بما فيهم أبو بكر إذ لمْ يعترضوا عليها بأنّ الآيات ناظرة إلى النّبوة لا إلى المال </w:t>
      </w:r>
      <w:r w:rsidR="008C2F53">
        <w:rPr>
          <w:rtl/>
          <w:lang w:bidi="fa-IR"/>
        </w:rPr>
        <w:t>-</w:t>
      </w:r>
      <w:r>
        <w:rPr>
          <w:rtl/>
          <w:lang w:bidi="fa-IR"/>
        </w:rPr>
        <w:t xml:space="preserve"> إقرارٌ =</w:t>
      </w:r>
    </w:p>
    <w:p w:rsidR="007920B3" w:rsidRDefault="00903D5C" w:rsidP="0036023D">
      <w:pPr>
        <w:pStyle w:val="libFootnote0"/>
        <w:rPr>
          <w:rtl/>
          <w:lang w:bidi="fa-IR"/>
        </w:rPr>
      </w:pPr>
      <w:r w:rsidRPr="0036023D">
        <w:rPr>
          <w:rtl/>
        </w:rPr>
        <w:t>(1)</w:t>
      </w:r>
      <w:r>
        <w:rPr>
          <w:rtl/>
          <w:lang w:bidi="fa-IR"/>
        </w:rPr>
        <w:t xml:space="preserve"> سورة هود / 28</w:t>
      </w:r>
      <w:r w:rsidR="007920B3">
        <w:rPr>
          <w:rtl/>
          <w:lang w:bidi="fa-IR"/>
        </w:rPr>
        <w:t>.</w:t>
      </w:r>
    </w:p>
    <w:p w:rsidR="007920B3" w:rsidRDefault="00903D5C" w:rsidP="0036023D">
      <w:pPr>
        <w:pStyle w:val="libFootnote0"/>
        <w:rPr>
          <w:rtl/>
          <w:lang w:bidi="fa-IR"/>
        </w:rPr>
      </w:pPr>
      <w:r w:rsidRPr="0036023D">
        <w:rPr>
          <w:rtl/>
        </w:rPr>
        <w:t>(2)</w:t>
      </w:r>
      <w:r>
        <w:rPr>
          <w:rtl/>
          <w:lang w:bidi="fa-IR"/>
        </w:rPr>
        <w:t xml:space="preserve"> سورة النمل / 16</w:t>
      </w:r>
      <w:r w:rsidR="007920B3">
        <w:rPr>
          <w:rtl/>
          <w:lang w:bidi="fa-IR"/>
        </w:rPr>
        <w:t>.</w:t>
      </w:r>
    </w:p>
    <w:p w:rsidR="007920B3" w:rsidRDefault="00903D5C" w:rsidP="0036023D">
      <w:pPr>
        <w:pStyle w:val="libFootnote0"/>
        <w:rPr>
          <w:rtl/>
          <w:lang w:bidi="fa-IR"/>
        </w:rPr>
      </w:pPr>
      <w:r w:rsidRPr="0036023D">
        <w:rPr>
          <w:rtl/>
        </w:rPr>
        <w:t>(3)</w:t>
      </w:r>
      <w:r>
        <w:rPr>
          <w:rtl/>
          <w:lang w:bidi="fa-IR"/>
        </w:rPr>
        <w:t xml:space="preserve"> سورة مريم / 6</w:t>
      </w:r>
      <w:r w:rsidR="007920B3">
        <w:rPr>
          <w:rtl/>
          <w:lang w:bidi="fa-IR"/>
        </w:rPr>
        <w:t>.</w:t>
      </w:r>
    </w:p>
    <w:p w:rsidR="00903D5C" w:rsidRDefault="008C2F53" w:rsidP="00903D5C">
      <w:pPr>
        <w:pStyle w:val="libNormal"/>
        <w:rPr>
          <w:lang w:bidi="fa-IR"/>
        </w:rPr>
      </w:pPr>
      <w:r>
        <w:rPr>
          <w:rtl/>
          <w:lang w:bidi="fa-IR"/>
        </w:rPr>
        <w:br w:type="page"/>
      </w:r>
    </w:p>
    <w:p w:rsidR="008C2F53" w:rsidRDefault="008C2F53" w:rsidP="008C2F53">
      <w:pPr>
        <w:pStyle w:val="libLine"/>
        <w:rPr>
          <w:lang w:bidi="fa-IR"/>
        </w:rPr>
      </w:pPr>
      <w:r>
        <w:rPr>
          <w:rtl/>
          <w:lang w:bidi="fa-IR"/>
        </w:rPr>
        <w:lastRenderedPageBreak/>
        <w:t>____________________</w:t>
      </w:r>
    </w:p>
    <w:p w:rsidR="007920B3" w:rsidRDefault="00903D5C" w:rsidP="00354477">
      <w:pPr>
        <w:pStyle w:val="libFootnote0"/>
        <w:rPr>
          <w:rtl/>
          <w:lang w:bidi="fa-IR"/>
        </w:rPr>
      </w:pPr>
      <w:r>
        <w:rPr>
          <w:rtl/>
          <w:lang w:bidi="fa-IR"/>
        </w:rPr>
        <w:t>= منهم بصحة قولها (سلام الله عليها)</w:t>
      </w:r>
      <w:r w:rsidR="004C397E">
        <w:rPr>
          <w:rtl/>
          <w:lang w:bidi="fa-IR"/>
        </w:rPr>
        <w:t>،</w:t>
      </w:r>
      <w:r>
        <w:rPr>
          <w:rtl/>
          <w:lang w:bidi="fa-IR"/>
        </w:rPr>
        <w:t xml:space="preserve"> وأيضاً قول أكثر المفسرين مؤيد لهم</w:t>
      </w:r>
      <w:r w:rsidR="004C397E">
        <w:rPr>
          <w:rtl/>
          <w:lang w:bidi="fa-IR"/>
        </w:rPr>
        <w:t>،</w:t>
      </w:r>
      <w:r>
        <w:rPr>
          <w:rtl/>
          <w:lang w:bidi="fa-IR"/>
        </w:rPr>
        <w:t xml:space="preserve"> كما تقدّم عن ابن عطية</w:t>
      </w:r>
      <w:r w:rsidR="004C397E">
        <w:rPr>
          <w:rtl/>
          <w:lang w:bidi="fa-IR"/>
        </w:rPr>
        <w:t>،</w:t>
      </w:r>
      <w:r>
        <w:rPr>
          <w:rtl/>
          <w:lang w:bidi="fa-IR"/>
        </w:rPr>
        <w:t xml:space="preserve"> وأيضاً هل يُعقل أنّ نبي الله زكريا (</w:t>
      </w:r>
      <w:r w:rsidR="008C2F53" w:rsidRPr="00354477">
        <w:rPr>
          <w:rStyle w:val="libFootnoteAlaemChar"/>
          <w:rtl/>
        </w:rPr>
        <w:t>عليه‌السلام</w:t>
      </w:r>
      <w:r>
        <w:rPr>
          <w:rtl/>
          <w:lang w:bidi="fa-IR"/>
        </w:rPr>
        <w:t xml:space="preserve">) يخاف على النّبوة مِن أنْ تكون في الموالي مع أنّه يعلم أنّ النّبوة جعْلٌ مِن الله لا يجعلها </w:t>
      </w:r>
      <w:r w:rsidR="0087599F">
        <w:rPr>
          <w:rtl/>
          <w:lang w:bidi="fa-IR"/>
        </w:rPr>
        <w:t>إلّا</w:t>
      </w:r>
      <w:r>
        <w:rPr>
          <w:rtl/>
          <w:lang w:bidi="fa-IR"/>
        </w:rPr>
        <w:t xml:space="preserve"> في موقعها ؟! فهل كان شاكّاً </w:t>
      </w:r>
      <w:r w:rsidR="008C2F53">
        <w:rPr>
          <w:rtl/>
          <w:lang w:bidi="fa-IR"/>
        </w:rPr>
        <w:t>-</w:t>
      </w:r>
      <w:r>
        <w:rPr>
          <w:rtl/>
          <w:lang w:bidi="fa-IR"/>
        </w:rPr>
        <w:t xml:space="preserve"> والعياذ بالله </w:t>
      </w:r>
      <w:r w:rsidR="008C2F53">
        <w:rPr>
          <w:rtl/>
          <w:lang w:bidi="fa-IR"/>
        </w:rPr>
        <w:t>-</w:t>
      </w:r>
      <w:r>
        <w:rPr>
          <w:rtl/>
          <w:lang w:bidi="fa-IR"/>
        </w:rPr>
        <w:t xml:space="preserve"> في فعله تعالى حتّى يخاف</w:t>
      </w:r>
      <w:r w:rsidR="004C397E">
        <w:rPr>
          <w:rtl/>
          <w:lang w:bidi="fa-IR"/>
        </w:rPr>
        <w:t>،</w:t>
      </w:r>
      <w:r>
        <w:rPr>
          <w:rtl/>
          <w:lang w:bidi="fa-IR"/>
        </w:rPr>
        <w:t xml:space="preserve"> مع أنّه يمكن أنْ يخاف النّبي زكريا (</w:t>
      </w:r>
      <w:r w:rsidR="008C2F53" w:rsidRPr="00354477">
        <w:rPr>
          <w:rStyle w:val="libFootnoteAlaemChar"/>
          <w:rtl/>
        </w:rPr>
        <w:t>عليه‌السلام</w:t>
      </w:r>
      <w:r>
        <w:rPr>
          <w:rtl/>
          <w:lang w:bidi="fa-IR"/>
        </w:rPr>
        <w:t xml:space="preserve">) على ماله الطاهر </w:t>
      </w:r>
      <w:r w:rsidR="008C2F53">
        <w:rPr>
          <w:rtl/>
          <w:lang w:bidi="fa-IR"/>
        </w:rPr>
        <w:t>-</w:t>
      </w:r>
      <w:r>
        <w:rPr>
          <w:rtl/>
          <w:lang w:bidi="fa-IR"/>
        </w:rPr>
        <w:t xml:space="preserve"> الذي اكتسبه في رضى الله وطاعته للاستعانة به على الآخرة </w:t>
      </w:r>
      <w:r w:rsidR="008C2F53">
        <w:rPr>
          <w:rtl/>
          <w:lang w:bidi="fa-IR"/>
        </w:rPr>
        <w:t>-</w:t>
      </w:r>
      <w:r>
        <w:rPr>
          <w:rtl/>
          <w:lang w:bidi="fa-IR"/>
        </w:rPr>
        <w:t xml:space="preserve"> أنْ تناله أيدي غير طاهرة ؟! لهذا جاءت بعض روايات القوم تصرّح بإرادة المال</w:t>
      </w:r>
      <w:r w:rsidR="004C397E">
        <w:rPr>
          <w:rtl/>
          <w:lang w:bidi="fa-IR"/>
        </w:rPr>
        <w:t>،</w:t>
      </w:r>
      <w:r>
        <w:rPr>
          <w:rtl/>
          <w:lang w:bidi="fa-IR"/>
        </w:rPr>
        <w:t xml:space="preserve"> كما في جامع البيان لابن جرير الطبري 61 / 60</w:t>
      </w:r>
      <w:r w:rsidR="007920B3">
        <w:rPr>
          <w:rtl/>
          <w:lang w:bidi="fa-IR"/>
        </w:rPr>
        <w:t>.</w:t>
      </w:r>
    </w:p>
    <w:p w:rsidR="007920B3" w:rsidRDefault="00903D5C" w:rsidP="00354477">
      <w:pPr>
        <w:pStyle w:val="libFootnote0"/>
        <w:rPr>
          <w:rtl/>
          <w:lang w:bidi="fa-IR"/>
        </w:rPr>
      </w:pPr>
      <w:r>
        <w:rPr>
          <w:rtl/>
          <w:lang w:bidi="fa-IR"/>
        </w:rPr>
        <w:t xml:space="preserve">قال ابن جرير الطبري : وقوله : </w:t>
      </w:r>
      <w:r w:rsidRPr="00354477">
        <w:rPr>
          <w:rStyle w:val="libFootnoteAlaemChar"/>
          <w:rtl/>
        </w:rPr>
        <w:t>(</w:t>
      </w:r>
      <w:r w:rsidRPr="00354477">
        <w:rPr>
          <w:rStyle w:val="libFootnoteAieChar"/>
          <w:rtl/>
        </w:rPr>
        <w:t xml:space="preserve"> يَرِثُنِي وَيَرِثُ مِنْ آلِ يَعْقُوبَ </w:t>
      </w:r>
      <w:r w:rsidRPr="00354477">
        <w:rPr>
          <w:rStyle w:val="libFootnoteAlaemChar"/>
          <w:rtl/>
        </w:rPr>
        <w:t>)</w:t>
      </w:r>
      <w:r>
        <w:rPr>
          <w:rtl/>
          <w:lang w:bidi="fa-IR"/>
        </w:rPr>
        <w:t xml:space="preserve"> . يقول : يرثني مِن بعد وفاتي مالي</w:t>
      </w:r>
      <w:r w:rsidR="004C397E">
        <w:rPr>
          <w:rtl/>
          <w:lang w:bidi="fa-IR"/>
        </w:rPr>
        <w:t>،</w:t>
      </w:r>
      <w:r>
        <w:rPr>
          <w:rtl/>
          <w:lang w:bidi="fa-IR"/>
        </w:rPr>
        <w:t xml:space="preserve"> ويرث مِن آل يعقوب النّبوة ؛ وذلك أنّ زكريا كان مِن ولد يعقوب</w:t>
      </w:r>
      <w:r w:rsidR="004C397E">
        <w:rPr>
          <w:rtl/>
          <w:lang w:bidi="fa-IR"/>
        </w:rPr>
        <w:t>،</w:t>
      </w:r>
      <w:r>
        <w:rPr>
          <w:rtl/>
          <w:lang w:bidi="fa-IR"/>
        </w:rPr>
        <w:t xml:space="preserve"> وبنحو الذي قلنا في ذلك قال أهل التأويل</w:t>
      </w:r>
      <w:r w:rsidR="007920B3">
        <w:rPr>
          <w:rtl/>
          <w:lang w:bidi="fa-IR"/>
        </w:rPr>
        <w:t>.</w:t>
      </w:r>
    </w:p>
    <w:p w:rsidR="007920B3" w:rsidRDefault="00903D5C" w:rsidP="00354477">
      <w:pPr>
        <w:pStyle w:val="libFootnote0"/>
        <w:rPr>
          <w:rtl/>
          <w:lang w:bidi="fa-IR"/>
        </w:rPr>
      </w:pPr>
      <w:r>
        <w:rPr>
          <w:rtl/>
          <w:lang w:bidi="fa-IR"/>
        </w:rPr>
        <w:t xml:space="preserve">ذكر مَنْ قال ذلك : 17693 </w:t>
      </w:r>
      <w:r w:rsidR="008C2F53">
        <w:rPr>
          <w:rtl/>
          <w:lang w:bidi="fa-IR"/>
        </w:rPr>
        <w:t>-</w:t>
      </w:r>
      <w:r>
        <w:rPr>
          <w:rtl/>
          <w:lang w:bidi="fa-IR"/>
        </w:rPr>
        <w:t xml:space="preserve"> حدّثنا أبو كريب</w:t>
      </w:r>
      <w:r w:rsidR="004C397E">
        <w:rPr>
          <w:rtl/>
          <w:lang w:bidi="fa-IR"/>
        </w:rPr>
        <w:t>،</w:t>
      </w:r>
      <w:r>
        <w:rPr>
          <w:rtl/>
          <w:lang w:bidi="fa-IR"/>
        </w:rPr>
        <w:t xml:space="preserve"> قال : ثنا جابر بن نوح</w:t>
      </w:r>
      <w:r w:rsidR="004C397E">
        <w:rPr>
          <w:rtl/>
          <w:lang w:bidi="fa-IR"/>
        </w:rPr>
        <w:t>،</w:t>
      </w:r>
      <w:r>
        <w:rPr>
          <w:rtl/>
          <w:lang w:bidi="fa-IR"/>
        </w:rPr>
        <w:t xml:space="preserve"> عن إسماعيل</w:t>
      </w:r>
      <w:r w:rsidR="004C397E">
        <w:rPr>
          <w:rtl/>
          <w:lang w:bidi="fa-IR"/>
        </w:rPr>
        <w:t>،</w:t>
      </w:r>
      <w:r>
        <w:rPr>
          <w:rtl/>
          <w:lang w:bidi="fa-IR"/>
        </w:rPr>
        <w:t xml:space="preserve"> عن أبي صالح</w:t>
      </w:r>
      <w:r w:rsidR="004C397E">
        <w:rPr>
          <w:rtl/>
          <w:lang w:bidi="fa-IR"/>
        </w:rPr>
        <w:t>،</w:t>
      </w:r>
      <w:r>
        <w:rPr>
          <w:rtl/>
          <w:lang w:bidi="fa-IR"/>
        </w:rPr>
        <w:t xml:space="preserve"> قوله : </w:t>
      </w:r>
      <w:r w:rsidRPr="00354477">
        <w:rPr>
          <w:rStyle w:val="libFootnoteAlaemChar"/>
          <w:rtl/>
        </w:rPr>
        <w:t>(</w:t>
      </w:r>
      <w:r w:rsidRPr="00354477">
        <w:rPr>
          <w:rStyle w:val="libFootnoteAieChar"/>
          <w:rtl/>
        </w:rPr>
        <w:t xml:space="preserve"> يَرِثُنِي وَيَرِثُ مِنْ آلِ يَعْقُوبَ </w:t>
      </w:r>
      <w:r w:rsidRPr="00354477">
        <w:rPr>
          <w:rStyle w:val="libFootnoteAlaemChar"/>
          <w:rtl/>
        </w:rPr>
        <w:t>)</w:t>
      </w:r>
      <w:r>
        <w:rPr>
          <w:rtl/>
          <w:lang w:bidi="fa-IR"/>
        </w:rPr>
        <w:t xml:space="preserve"> . يقول : يرث مالي</w:t>
      </w:r>
      <w:r w:rsidR="004C397E">
        <w:rPr>
          <w:rtl/>
          <w:lang w:bidi="fa-IR"/>
        </w:rPr>
        <w:t>،</w:t>
      </w:r>
      <w:r>
        <w:rPr>
          <w:rtl/>
          <w:lang w:bidi="fa-IR"/>
        </w:rPr>
        <w:t xml:space="preserve"> ويرث مِن آل يعقوب النّبوة</w:t>
      </w:r>
      <w:r w:rsidR="007920B3">
        <w:rPr>
          <w:rtl/>
          <w:lang w:bidi="fa-IR"/>
        </w:rPr>
        <w:t>.</w:t>
      </w:r>
    </w:p>
    <w:p w:rsidR="007920B3" w:rsidRDefault="00903D5C" w:rsidP="00354477">
      <w:pPr>
        <w:pStyle w:val="libFootnote0"/>
        <w:rPr>
          <w:rtl/>
          <w:lang w:bidi="fa-IR"/>
        </w:rPr>
      </w:pPr>
      <w:r>
        <w:rPr>
          <w:rtl/>
          <w:lang w:bidi="fa-IR"/>
        </w:rPr>
        <w:t>حدّثنا مجاهد</w:t>
      </w:r>
      <w:r w:rsidR="004C397E">
        <w:rPr>
          <w:rtl/>
          <w:lang w:bidi="fa-IR"/>
        </w:rPr>
        <w:t>،</w:t>
      </w:r>
      <w:r>
        <w:rPr>
          <w:rtl/>
          <w:lang w:bidi="fa-IR"/>
        </w:rPr>
        <w:t xml:space="preserve"> قال : ثنا يزيد</w:t>
      </w:r>
      <w:r w:rsidR="004C397E">
        <w:rPr>
          <w:rtl/>
          <w:lang w:bidi="fa-IR"/>
        </w:rPr>
        <w:t>،</w:t>
      </w:r>
      <w:r>
        <w:rPr>
          <w:rtl/>
          <w:lang w:bidi="fa-IR"/>
        </w:rPr>
        <w:t xml:space="preserve"> قال : أخبرنا إسماعيل</w:t>
      </w:r>
      <w:r w:rsidR="004C397E">
        <w:rPr>
          <w:rtl/>
          <w:lang w:bidi="fa-IR"/>
        </w:rPr>
        <w:t>،</w:t>
      </w:r>
      <w:r>
        <w:rPr>
          <w:rtl/>
          <w:lang w:bidi="fa-IR"/>
        </w:rPr>
        <w:t xml:space="preserve"> عن أبي صالح في قوله : </w:t>
      </w:r>
      <w:r w:rsidRPr="00354477">
        <w:rPr>
          <w:rStyle w:val="libFootnoteAlaemChar"/>
          <w:rtl/>
        </w:rPr>
        <w:t>(</w:t>
      </w:r>
      <w:r w:rsidRPr="00354477">
        <w:rPr>
          <w:rStyle w:val="libFootnoteAieChar"/>
          <w:rtl/>
        </w:rPr>
        <w:t xml:space="preserve"> يَرِثُنِي وَيَرِثُ مِنْ آلِ يَعْقُوبَ </w:t>
      </w:r>
      <w:r w:rsidRPr="00354477">
        <w:rPr>
          <w:rStyle w:val="libFootnoteAlaemChar"/>
          <w:rtl/>
        </w:rPr>
        <w:t>)</w:t>
      </w:r>
      <w:r>
        <w:rPr>
          <w:rtl/>
          <w:lang w:bidi="fa-IR"/>
        </w:rPr>
        <w:t xml:space="preserve"> . قال : يرث مالي</w:t>
      </w:r>
      <w:r w:rsidR="004C397E">
        <w:rPr>
          <w:rtl/>
          <w:lang w:bidi="fa-IR"/>
        </w:rPr>
        <w:t>،</w:t>
      </w:r>
      <w:r>
        <w:rPr>
          <w:rtl/>
          <w:lang w:bidi="fa-IR"/>
        </w:rPr>
        <w:t xml:space="preserve"> ويرث مِن آل يعقوب النّبوة</w:t>
      </w:r>
      <w:r w:rsidR="007920B3">
        <w:rPr>
          <w:rtl/>
          <w:lang w:bidi="fa-IR"/>
        </w:rPr>
        <w:t>.</w:t>
      </w:r>
    </w:p>
    <w:p w:rsidR="007920B3" w:rsidRDefault="00903D5C" w:rsidP="00354477">
      <w:pPr>
        <w:pStyle w:val="libFootnote0"/>
        <w:rPr>
          <w:rtl/>
          <w:lang w:bidi="fa-IR"/>
        </w:rPr>
      </w:pPr>
      <w:r>
        <w:rPr>
          <w:rtl/>
          <w:lang w:bidi="fa-IR"/>
        </w:rPr>
        <w:t>حدّثني يعقوب</w:t>
      </w:r>
      <w:r w:rsidR="004C397E">
        <w:rPr>
          <w:rtl/>
          <w:lang w:bidi="fa-IR"/>
        </w:rPr>
        <w:t>،</w:t>
      </w:r>
      <w:r>
        <w:rPr>
          <w:rtl/>
          <w:lang w:bidi="fa-IR"/>
        </w:rPr>
        <w:t xml:space="preserve"> قال : ثنا هشيم</w:t>
      </w:r>
      <w:r w:rsidR="004C397E">
        <w:rPr>
          <w:rtl/>
          <w:lang w:bidi="fa-IR"/>
        </w:rPr>
        <w:t>،</w:t>
      </w:r>
      <w:r>
        <w:rPr>
          <w:rtl/>
          <w:lang w:bidi="fa-IR"/>
        </w:rPr>
        <w:t xml:space="preserve"> قال : أخبرنا إسماعيل بن أبي خالد</w:t>
      </w:r>
      <w:r w:rsidR="004C397E">
        <w:rPr>
          <w:rtl/>
          <w:lang w:bidi="fa-IR"/>
        </w:rPr>
        <w:t>،</w:t>
      </w:r>
      <w:r>
        <w:rPr>
          <w:rtl/>
          <w:lang w:bidi="fa-IR"/>
        </w:rPr>
        <w:t xml:space="preserve"> عن أبي صالح</w:t>
      </w:r>
      <w:r w:rsidR="004C397E">
        <w:rPr>
          <w:rtl/>
          <w:lang w:bidi="fa-IR"/>
        </w:rPr>
        <w:t>،</w:t>
      </w:r>
      <w:r>
        <w:rPr>
          <w:rtl/>
          <w:lang w:bidi="fa-IR"/>
        </w:rPr>
        <w:t xml:space="preserve"> في قوله : </w:t>
      </w:r>
      <w:r w:rsidR="00354477" w:rsidRPr="00354477">
        <w:rPr>
          <w:rStyle w:val="libFootnoteAlaemChar"/>
          <w:rtl/>
        </w:rPr>
        <w:t>(</w:t>
      </w:r>
      <w:r w:rsidR="00354477" w:rsidRPr="00354477">
        <w:rPr>
          <w:rStyle w:val="libFootnoteAieChar"/>
          <w:rtl/>
        </w:rPr>
        <w:t xml:space="preserve"> يَرِثُنِي وَيَرِثُ مِنْ آلِ يَعْقُوبَ </w:t>
      </w:r>
      <w:r w:rsidR="00354477" w:rsidRPr="00354477">
        <w:rPr>
          <w:rStyle w:val="libFootnoteAlaemChar"/>
          <w:rtl/>
        </w:rPr>
        <w:t>)</w:t>
      </w:r>
      <w:r w:rsidR="00354477">
        <w:rPr>
          <w:rtl/>
          <w:lang w:bidi="fa-IR"/>
        </w:rPr>
        <w:t xml:space="preserve"> </w:t>
      </w:r>
      <w:r>
        <w:rPr>
          <w:rtl/>
          <w:lang w:bidi="fa-IR"/>
        </w:rPr>
        <w:t xml:space="preserve"> . قال : يرثني مالي</w:t>
      </w:r>
      <w:r w:rsidR="004C397E">
        <w:rPr>
          <w:rtl/>
          <w:lang w:bidi="fa-IR"/>
        </w:rPr>
        <w:t>،</w:t>
      </w:r>
      <w:r>
        <w:rPr>
          <w:rtl/>
          <w:lang w:bidi="fa-IR"/>
        </w:rPr>
        <w:t xml:space="preserve"> ويرث مِن آل يعقوب النّبوة</w:t>
      </w:r>
      <w:r w:rsidR="007920B3">
        <w:rPr>
          <w:rtl/>
          <w:lang w:bidi="fa-IR"/>
        </w:rPr>
        <w:t>.</w:t>
      </w:r>
    </w:p>
    <w:p w:rsidR="007920B3" w:rsidRDefault="00903D5C" w:rsidP="00354477">
      <w:pPr>
        <w:pStyle w:val="libFootnote0"/>
        <w:rPr>
          <w:rtl/>
          <w:lang w:bidi="fa-IR"/>
        </w:rPr>
      </w:pPr>
      <w:r>
        <w:rPr>
          <w:rtl/>
          <w:lang w:bidi="fa-IR"/>
        </w:rPr>
        <w:t>الثالث : إنّه كما تقدّم في الدعوى الأولى مِن أنّ الروايات الدالّة على دعوى فاطمة (</w:t>
      </w:r>
      <w:r w:rsidR="008C2F53" w:rsidRPr="00354477">
        <w:rPr>
          <w:rStyle w:val="libFootnoteAlaemChar"/>
          <w:rtl/>
        </w:rPr>
        <w:t>عليها‌السلام</w:t>
      </w:r>
      <w:r>
        <w:rPr>
          <w:rtl/>
          <w:lang w:bidi="fa-IR"/>
        </w:rPr>
        <w:t>) بإعطائها النّبيّ (</w:t>
      </w:r>
      <w:r w:rsidR="00300A34" w:rsidRPr="00354477">
        <w:rPr>
          <w:rStyle w:val="libFootnoteAlaemChar"/>
          <w:rtl/>
        </w:rPr>
        <w:t>صلى‌الله‌عليه‌وآله</w:t>
      </w:r>
      <w:r>
        <w:rPr>
          <w:rtl/>
          <w:lang w:bidi="fa-IR"/>
        </w:rPr>
        <w:t>) فدكاً</w:t>
      </w:r>
      <w:r w:rsidR="004C397E">
        <w:rPr>
          <w:rtl/>
          <w:lang w:bidi="fa-IR"/>
        </w:rPr>
        <w:t>،</w:t>
      </w:r>
      <w:r>
        <w:rPr>
          <w:rtl/>
          <w:lang w:bidi="fa-IR"/>
        </w:rPr>
        <w:t xml:space="preserve"> وشهادة الإمام علي والحسنين (</w:t>
      </w:r>
      <w:r w:rsidR="008C2F53" w:rsidRPr="00354477">
        <w:rPr>
          <w:rStyle w:val="libFootnoteAlaemChar"/>
          <w:rtl/>
        </w:rPr>
        <w:t>عليهم‌السلام</w:t>
      </w:r>
      <w:r>
        <w:rPr>
          <w:rtl/>
          <w:lang w:bidi="fa-IR"/>
        </w:rPr>
        <w:t>) واُمِّ أيمن على ذلك</w:t>
      </w:r>
      <w:r w:rsidR="004C397E">
        <w:rPr>
          <w:rtl/>
          <w:lang w:bidi="fa-IR"/>
        </w:rPr>
        <w:t>،</w:t>
      </w:r>
      <w:r>
        <w:rPr>
          <w:rtl/>
          <w:lang w:bidi="fa-IR"/>
        </w:rPr>
        <w:t xml:space="preserve"> فهي روايات منافية لتطبيق أبي بكر هذا الحديث على فدك ؛ إذ الروايات المتقدّمة تثبت أنّ فدكاً ليست ملكاً للنّبي (</w:t>
      </w:r>
      <w:r w:rsidR="00300A34" w:rsidRPr="00354477">
        <w:rPr>
          <w:rStyle w:val="libFootnoteAlaemChar"/>
          <w:rtl/>
        </w:rPr>
        <w:t>صلى‌الله‌عليه‌وآله</w:t>
      </w:r>
      <w:r>
        <w:rPr>
          <w:rtl/>
          <w:lang w:bidi="fa-IR"/>
        </w:rPr>
        <w:t>)</w:t>
      </w:r>
      <w:r w:rsidR="004C397E">
        <w:rPr>
          <w:rtl/>
          <w:lang w:bidi="fa-IR"/>
        </w:rPr>
        <w:t>،</w:t>
      </w:r>
      <w:r>
        <w:rPr>
          <w:rtl/>
          <w:lang w:bidi="fa-IR"/>
        </w:rPr>
        <w:t xml:space="preserve"> فهي خارجة عن موضوع الإرث</w:t>
      </w:r>
      <w:r w:rsidR="004C397E">
        <w:rPr>
          <w:rtl/>
          <w:lang w:bidi="fa-IR"/>
        </w:rPr>
        <w:t>،</w:t>
      </w:r>
      <w:r>
        <w:rPr>
          <w:rtl/>
          <w:lang w:bidi="fa-IR"/>
        </w:rPr>
        <w:t xml:space="preserve"> فلا يتم استدلال أبي بكر عند أهل الخلاف </w:t>
      </w:r>
      <w:r w:rsidR="0087599F">
        <w:rPr>
          <w:rtl/>
          <w:lang w:bidi="fa-IR"/>
        </w:rPr>
        <w:t>إلّا</w:t>
      </w:r>
      <w:r>
        <w:rPr>
          <w:rtl/>
          <w:lang w:bidi="fa-IR"/>
        </w:rPr>
        <w:t xml:space="preserve"> بدفع تلك الروايات الدالّة على إعطاء النّبي (</w:t>
      </w:r>
      <w:r w:rsidR="00300A34" w:rsidRPr="00354477">
        <w:rPr>
          <w:rStyle w:val="libFootnoteAlaemChar"/>
          <w:rtl/>
        </w:rPr>
        <w:t>صلى‌الله‌عليه‌وآله</w:t>
      </w:r>
      <w:r>
        <w:rPr>
          <w:rtl/>
          <w:lang w:bidi="fa-IR"/>
        </w:rPr>
        <w:t>) فاطمة الزهراء (</w:t>
      </w:r>
      <w:r w:rsidR="008C2F53" w:rsidRPr="00354477">
        <w:rPr>
          <w:rStyle w:val="libFootnoteAlaemChar"/>
          <w:rtl/>
        </w:rPr>
        <w:t>عليها‌السلام</w:t>
      </w:r>
      <w:r>
        <w:rPr>
          <w:rtl/>
          <w:lang w:bidi="fa-IR"/>
        </w:rPr>
        <w:t>) فدكاً</w:t>
      </w:r>
      <w:r w:rsidR="007920B3">
        <w:rPr>
          <w:rtl/>
          <w:lang w:bidi="fa-IR"/>
        </w:rPr>
        <w:t>.</w:t>
      </w:r>
    </w:p>
    <w:p w:rsidR="008C2F53" w:rsidRDefault="00903D5C" w:rsidP="00354477">
      <w:pPr>
        <w:pStyle w:val="libFootnote0"/>
        <w:rPr>
          <w:lang w:bidi="fa-IR"/>
        </w:rPr>
      </w:pPr>
      <w:r>
        <w:rPr>
          <w:rtl/>
          <w:lang w:bidi="fa-IR"/>
        </w:rPr>
        <w:t xml:space="preserve">وبعبارة اُخرى : إنّ الروايات المتقدّمة في تفسير : </w:t>
      </w:r>
      <w:r w:rsidRPr="00354477">
        <w:rPr>
          <w:rStyle w:val="libFootnoteAlaemChar"/>
          <w:rtl/>
        </w:rPr>
        <w:t>(</w:t>
      </w:r>
      <w:r w:rsidRPr="00354477">
        <w:rPr>
          <w:rStyle w:val="libFootnoteAieChar"/>
          <w:rtl/>
        </w:rPr>
        <w:t xml:space="preserve"> وَآتِ ذَا الْقُرْبَى حَقَّهُ </w:t>
      </w:r>
      <w:r w:rsidRPr="00354477">
        <w:rPr>
          <w:rStyle w:val="libFootnoteAlaemChar"/>
          <w:rtl/>
        </w:rPr>
        <w:t>)</w:t>
      </w:r>
      <w:r w:rsidRPr="00354477">
        <w:rPr>
          <w:rtl/>
        </w:rPr>
        <w:t>(1)</w:t>
      </w:r>
      <w:r w:rsidR="004C397E">
        <w:rPr>
          <w:rtl/>
          <w:lang w:bidi="fa-IR"/>
        </w:rPr>
        <w:t>،</w:t>
      </w:r>
      <w:r>
        <w:rPr>
          <w:rtl/>
          <w:lang w:bidi="fa-IR"/>
        </w:rPr>
        <w:t xml:space="preserve"> والشواهد المتقدّمة تدلّ أنّ فاطمة الزهراء والإمام عليّاً والحسنين (</w:t>
      </w:r>
      <w:r w:rsidR="008C2F53" w:rsidRPr="00354477">
        <w:rPr>
          <w:rStyle w:val="libFootnoteAlaemChar"/>
          <w:rtl/>
        </w:rPr>
        <w:t>عليهم‌السلام</w:t>
      </w:r>
      <w:r>
        <w:rPr>
          <w:rtl/>
          <w:lang w:bidi="fa-IR"/>
        </w:rPr>
        <w:t>) واُمَّ أيمن (رضوان الله عليها) يروون عن النّبي (</w:t>
      </w:r>
      <w:r w:rsidR="00300A34" w:rsidRPr="00354477">
        <w:rPr>
          <w:rStyle w:val="libFootnoteAlaemChar"/>
          <w:rtl/>
        </w:rPr>
        <w:t>صلى‌الله‌عليه‌وآله</w:t>
      </w:r>
      <w:r>
        <w:rPr>
          <w:rtl/>
          <w:lang w:bidi="fa-IR"/>
        </w:rPr>
        <w:t>) : بأنّه (</w:t>
      </w:r>
      <w:r w:rsidR="00354477" w:rsidRPr="00354477">
        <w:rPr>
          <w:rStyle w:val="libFootnoteAlaemChar"/>
          <w:rtl/>
        </w:rPr>
        <w:t>صلى‌الله‌عليه‌وآله</w:t>
      </w:r>
      <w:r>
        <w:rPr>
          <w:rtl/>
          <w:lang w:bidi="fa-IR"/>
        </w:rPr>
        <w:t>) أعطى فاطمة الزهراء (</w:t>
      </w:r>
      <w:r w:rsidR="008C2F53" w:rsidRPr="00354477">
        <w:rPr>
          <w:rStyle w:val="libFootnoteAlaemChar"/>
          <w:rtl/>
        </w:rPr>
        <w:t>عليها‌السلام</w:t>
      </w:r>
      <w:r>
        <w:rPr>
          <w:rtl/>
          <w:lang w:bidi="fa-IR"/>
        </w:rPr>
        <w:t>) فدكاً</w:t>
      </w:r>
      <w:r w:rsidR="004C397E">
        <w:rPr>
          <w:rtl/>
          <w:lang w:bidi="fa-IR"/>
        </w:rPr>
        <w:t>،</w:t>
      </w:r>
      <w:r>
        <w:rPr>
          <w:rtl/>
          <w:lang w:bidi="fa-IR"/>
        </w:rPr>
        <w:t xml:space="preserve"> فشهادتهم على الأقل إنْ لمْ تكن بيَّنة</w:t>
      </w:r>
      <w:r w:rsidR="004C397E">
        <w:rPr>
          <w:rtl/>
          <w:lang w:bidi="fa-IR"/>
        </w:rPr>
        <w:t>،</w:t>
      </w:r>
      <w:r>
        <w:rPr>
          <w:rtl/>
          <w:lang w:bidi="fa-IR"/>
        </w:rPr>
        <w:t xml:space="preserve"> فلتكن رواية عن النّبي (</w:t>
      </w:r>
      <w:r w:rsidR="00300A34" w:rsidRPr="00354477">
        <w:rPr>
          <w:rStyle w:val="libFootnoteAlaemChar"/>
          <w:rtl/>
        </w:rPr>
        <w:t>صلى‌الله‌عليه‌وآله</w:t>
      </w:r>
      <w:r>
        <w:rPr>
          <w:rtl/>
          <w:lang w:bidi="fa-IR"/>
        </w:rPr>
        <w:t>)</w:t>
      </w:r>
      <w:r w:rsidR="004C397E">
        <w:rPr>
          <w:rtl/>
          <w:lang w:bidi="fa-IR"/>
        </w:rPr>
        <w:t>،</w:t>
      </w:r>
      <w:r>
        <w:rPr>
          <w:rtl/>
          <w:lang w:bidi="fa-IR"/>
        </w:rPr>
        <w:t xml:space="preserve"> فهم يروون عن النّبي أنّه أعطى فاطمة الزهراء (</w:t>
      </w:r>
      <w:r w:rsidR="008C2F53" w:rsidRPr="00354477">
        <w:rPr>
          <w:rStyle w:val="libFootnoteAlaemChar"/>
          <w:rtl/>
        </w:rPr>
        <w:t>عليها‌السلام</w:t>
      </w:r>
      <w:r>
        <w:rPr>
          <w:rtl/>
          <w:lang w:bidi="fa-IR"/>
        </w:rPr>
        <w:t>) فدكاً</w:t>
      </w:r>
      <w:r w:rsidR="004C397E">
        <w:rPr>
          <w:rtl/>
          <w:lang w:bidi="fa-IR"/>
        </w:rPr>
        <w:t>،</w:t>
      </w:r>
      <w:r>
        <w:rPr>
          <w:rtl/>
          <w:lang w:bidi="fa-IR"/>
        </w:rPr>
        <w:t xml:space="preserve"> =</w:t>
      </w:r>
    </w:p>
    <w:p w:rsidR="007920B3" w:rsidRDefault="00903D5C" w:rsidP="00354477">
      <w:pPr>
        <w:pStyle w:val="libFootnote0"/>
        <w:rPr>
          <w:rtl/>
          <w:lang w:bidi="fa-IR"/>
        </w:rPr>
      </w:pPr>
      <w:r w:rsidRPr="00354477">
        <w:rPr>
          <w:rtl/>
        </w:rPr>
        <w:t>(1)</w:t>
      </w:r>
      <w:r>
        <w:rPr>
          <w:rtl/>
          <w:lang w:bidi="fa-IR"/>
        </w:rPr>
        <w:t xml:space="preserve"> سورة الإسراء / 26</w:t>
      </w:r>
      <w:r w:rsidR="007920B3">
        <w:rPr>
          <w:rtl/>
          <w:lang w:bidi="fa-IR"/>
        </w:rPr>
        <w:t>.</w:t>
      </w:r>
    </w:p>
    <w:p w:rsidR="00903D5C" w:rsidRDefault="008C2F53" w:rsidP="00903D5C">
      <w:pPr>
        <w:pStyle w:val="libNormal"/>
        <w:rPr>
          <w:lang w:bidi="fa-IR"/>
        </w:rPr>
      </w:pPr>
      <w:r>
        <w:rPr>
          <w:rtl/>
          <w:lang w:bidi="fa-IR"/>
        </w:rPr>
        <w:br w:type="page"/>
      </w:r>
    </w:p>
    <w:p w:rsidR="008C2F53" w:rsidRDefault="008C2F53" w:rsidP="008C2F53">
      <w:pPr>
        <w:pStyle w:val="libLine"/>
        <w:rPr>
          <w:lang w:bidi="fa-IR"/>
        </w:rPr>
      </w:pPr>
      <w:r>
        <w:rPr>
          <w:rtl/>
          <w:lang w:bidi="fa-IR"/>
        </w:rPr>
        <w:lastRenderedPageBreak/>
        <w:t>____________________</w:t>
      </w:r>
    </w:p>
    <w:p w:rsidR="008C2F53" w:rsidRDefault="00903D5C" w:rsidP="00F5192D">
      <w:pPr>
        <w:pStyle w:val="libFootnote0"/>
        <w:rPr>
          <w:lang w:bidi="fa-IR"/>
        </w:rPr>
      </w:pPr>
      <w:r>
        <w:rPr>
          <w:rtl/>
          <w:lang w:bidi="fa-IR"/>
        </w:rPr>
        <w:t xml:space="preserve">= وهي رواية يرويها الثقات </w:t>
      </w:r>
      <w:r w:rsidR="008C2F53">
        <w:rPr>
          <w:rtl/>
          <w:lang w:bidi="fa-IR"/>
        </w:rPr>
        <w:t>-</w:t>
      </w:r>
      <w:r>
        <w:rPr>
          <w:rtl/>
          <w:lang w:bidi="fa-IR"/>
        </w:rPr>
        <w:t xml:space="preserve"> وهم أمير المؤمنين علي (</w:t>
      </w:r>
      <w:r w:rsidR="008C2F53" w:rsidRPr="00F5192D">
        <w:rPr>
          <w:rStyle w:val="libFootnoteAlaemChar"/>
          <w:rtl/>
        </w:rPr>
        <w:t>عليه‌السلام</w:t>
      </w:r>
      <w:r>
        <w:rPr>
          <w:rtl/>
          <w:lang w:bidi="fa-IR"/>
        </w:rPr>
        <w:t>)</w:t>
      </w:r>
      <w:r w:rsidR="004C397E">
        <w:rPr>
          <w:rtl/>
          <w:lang w:bidi="fa-IR"/>
        </w:rPr>
        <w:t>،</w:t>
      </w:r>
      <w:r>
        <w:rPr>
          <w:rtl/>
          <w:lang w:bidi="fa-IR"/>
        </w:rPr>
        <w:t xml:space="preserve"> وسيّدة نساء العالمين فاطمة الزهراء (</w:t>
      </w:r>
      <w:r w:rsidR="008C2F53" w:rsidRPr="00F5192D">
        <w:rPr>
          <w:rStyle w:val="libFootnoteAlaemChar"/>
          <w:rtl/>
        </w:rPr>
        <w:t>عليها‌السلام</w:t>
      </w:r>
      <w:r>
        <w:rPr>
          <w:rtl/>
          <w:lang w:bidi="fa-IR"/>
        </w:rPr>
        <w:t>)</w:t>
      </w:r>
      <w:r w:rsidR="004C397E">
        <w:rPr>
          <w:rtl/>
          <w:lang w:bidi="fa-IR"/>
        </w:rPr>
        <w:t>،</w:t>
      </w:r>
      <w:r>
        <w:rPr>
          <w:rtl/>
          <w:lang w:bidi="fa-IR"/>
        </w:rPr>
        <w:t xml:space="preserve"> وسيدا شباب أهل الجنّة الإمامان السبطان الحسن والحُسين (</w:t>
      </w:r>
      <w:r w:rsidR="008C2F53" w:rsidRPr="00F5192D">
        <w:rPr>
          <w:rStyle w:val="libFootnoteAlaemChar"/>
          <w:rtl/>
        </w:rPr>
        <w:t>عليهما‌السلام</w:t>
      </w:r>
      <w:r>
        <w:rPr>
          <w:rtl/>
          <w:lang w:bidi="fa-IR"/>
        </w:rPr>
        <w:t>)</w:t>
      </w:r>
      <w:r w:rsidR="004C397E">
        <w:rPr>
          <w:rtl/>
          <w:lang w:bidi="fa-IR"/>
        </w:rPr>
        <w:t>،</w:t>
      </w:r>
      <w:r>
        <w:rPr>
          <w:rtl/>
          <w:lang w:bidi="fa-IR"/>
        </w:rPr>
        <w:t xml:space="preserve"> واُمّ أيمن</w:t>
      </w:r>
      <w:r w:rsidR="004C397E">
        <w:rPr>
          <w:rtl/>
          <w:lang w:bidi="fa-IR"/>
        </w:rPr>
        <w:t>،</w:t>
      </w:r>
      <w:r>
        <w:rPr>
          <w:rtl/>
          <w:lang w:bidi="fa-IR"/>
        </w:rPr>
        <w:t xml:space="preserve"> وهي مِن أهل الجنة </w:t>
      </w:r>
      <w:r w:rsidR="008C2F53">
        <w:rPr>
          <w:rtl/>
          <w:lang w:bidi="fa-IR"/>
        </w:rPr>
        <w:t>-</w:t>
      </w:r>
      <w:r>
        <w:rPr>
          <w:rtl/>
          <w:lang w:bidi="fa-IR"/>
        </w:rPr>
        <w:t xml:space="preserve"> الذين لا يختلف في وثاقتهم </w:t>
      </w:r>
      <w:r w:rsidR="0087599F">
        <w:rPr>
          <w:rtl/>
          <w:lang w:bidi="fa-IR"/>
        </w:rPr>
        <w:t>إلّا</w:t>
      </w:r>
      <w:r>
        <w:rPr>
          <w:rtl/>
          <w:lang w:bidi="fa-IR"/>
        </w:rPr>
        <w:t xml:space="preserve"> كافر ومكذّب بما جاء به النّبي (</w:t>
      </w:r>
      <w:r w:rsidR="00300A34" w:rsidRPr="00F5192D">
        <w:rPr>
          <w:rStyle w:val="libFootnoteAlaemChar"/>
          <w:rtl/>
        </w:rPr>
        <w:t>صلى‌الله‌عليه‌وآله</w:t>
      </w:r>
      <w:r>
        <w:rPr>
          <w:rtl/>
          <w:lang w:bidi="fa-IR"/>
        </w:rPr>
        <w:t>) . فعلى هذا لماذا قَبِلَ أهل الخلاف رواية أبي بكر وردُّوا رواية فاطمة الزهراء (</w:t>
      </w:r>
      <w:r w:rsidR="008C2F53" w:rsidRPr="00F5192D">
        <w:rPr>
          <w:rStyle w:val="libFootnoteAlaemChar"/>
          <w:rtl/>
        </w:rPr>
        <w:t>عليها‌السلام</w:t>
      </w:r>
      <w:r>
        <w:rPr>
          <w:rtl/>
          <w:lang w:bidi="fa-IR"/>
        </w:rPr>
        <w:t>)</w:t>
      </w:r>
      <w:r w:rsidR="004C397E">
        <w:rPr>
          <w:rtl/>
          <w:lang w:bidi="fa-IR"/>
        </w:rPr>
        <w:t>،</w:t>
      </w:r>
      <w:r>
        <w:rPr>
          <w:rtl/>
          <w:lang w:bidi="fa-IR"/>
        </w:rPr>
        <w:t xml:space="preserve"> ورواية الإمام علي (</w:t>
      </w:r>
      <w:r w:rsidR="008C2F53" w:rsidRPr="00F5192D">
        <w:rPr>
          <w:rStyle w:val="libFootnoteAlaemChar"/>
          <w:rtl/>
        </w:rPr>
        <w:t>عليه‌السلام</w:t>
      </w:r>
      <w:r>
        <w:rPr>
          <w:rtl/>
          <w:lang w:bidi="fa-IR"/>
        </w:rPr>
        <w:t>)</w:t>
      </w:r>
      <w:r w:rsidR="004C397E">
        <w:rPr>
          <w:rtl/>
          <w:lang w:bidi="fa-IR"/>
        </w:rPr>
        <w:t>،</w:t>
      </w:r>
      <w:r>
        <w:rPr>
          <w:rtl/>
          <w:lang w:bidi="fa-IR"/>
        </w:rPr>
        <w:t xml:space="preserve"> ورواية الحسنين (</w:t>
      </w:r>
      <w:r w:rsidR="008C2F53" w:rsidRPr="00F5192D">
        <w:rPr>
          <w:rStyle w:val="libFootnoteAlaemChar"/>
          <w:rtl/>
        </w:rPr>
        <w:t>عليهما‌السلام</w:t>
      </w:r>
      <w:r>
        <w:rPr>
          <w:rtl/>
          <w:lang w:bidi="fa-IR"/>
        </w:rPr>
        <w:t>)</w:t>
      </w:r>
      <w:r w:rsidR="004C397E">
        <w:rPr>
          <w:rtl/>
          <w:lang w:bidi="fa-IR"/>
        </w:rPr>
        <w:t>،</w:t>
      </w:r>
      <w:r>
        <w:rPr>
          <w:rtl/>
          <w:lang w:bidi="fa-IR"/>
        </w:rPr>
        <w:t xml:space="preserve"> ورواية اُمّ أيمن ؟!</w:t>
      </w:r>
    </w:p>
    <w:p w:rsidR="007920B3" w:rsidRDefault="00903D5C" w:rsidP="00F5192D">
      <w:pPr>
        <w:pStyle w:val="libFootnote0"/>
        <w:rPr>
          <w:rtl/>
          <w:lang w:bidi="fa-IR"/>
        </w:rPr>
      </w:pPr>
      <w:r>
        <w:rPr>
          <w:rtl/>
          <w:lang w:bidi="fa-IR"/>
        </w:rPr>
        <w:t>فإنْ قلتَ : إنّ أبا بكر ينقل قول النّبي (</w:t>
      </w:r>
      <w:r w:rsidR="00300A34" w:rsidRPr="00F5192D">
        <w:rPr>
          <w:rStyle w:val="libFootnoteAlaemChar"/>
          <w:rtl/>
        </w:rPr>
        <w:t>صلى‌الله‌عليه‌وآله</w:t>
      </w:r>
      <w:r>
        <w:rPr>
          <w:rtl/>
          <w:lang w:bidi="fa-IR"/>
        </w:rPr>
        <w:t>)</w:t>
      </w:r>
      <w:r w:rsidR="004C397E">
        <w:rPr>
          <w:rtl/>
          <w:lang w:bidi="fa-IR"/>
        </w:rPr>
        <w:t>،</w:t>
      </w:r>
      <w:r>
        <w:rPr>
          <w:rtl/>
          <w:lang w:bidi="fa-IR"/>
        </w:rPr>
        <w:t xml:space="preserve"> وهو صريح وله ظهور</w:t>
      </w:r>
      <w:r w:rsidR="004C397E">
        <w:rPr>
          <w:rtl/>
          <w:lang w:bidi="fa-IR"/>
        </w:rPr>
        <w:t>،</w:t>
      </w:r>
      <w:r>
        <w:rPr>
          <w:rtl/>
          <w:lang w:bidi="fa-IR"/>
        </w:rPr>
        <w:t xml:space="preserve"> أمّا ما ذكرته مِن الشهادة التي حاصلها الإخبارعن فعل النّبي (</w:t>
      </w:r>
      <w:r w:rsidR="00300A34" w:rsidRPr="00F5192D">
        <w:rPr>
          <w:rStyle w:val="libFootnoteAlaemChar"/>
          <w:rtl/>
        </w:rPr>
        <w:t>صلى‌الله‌عليه‌وآله</w:t>
      </w:r>
      <w:r>
        <w:rPr>
          <w:rtl/>
          <w:lang w:bidi="fa-IR"/>
        </w:rPr>
        <w:t>) بإعطاء فاطمة (</w:t>
      </w:r>
      <w:r w:rsidR="008C2F53" w:rsidRPr="00F5192D">
        <w:rPr>
          <w:rStyle w:val="libFootnoteAlaemChar"/>
          <w:rtl/>
        </w:rPr>
        <w:t>عليها‌السلام</w:t>
      </w:r>
      <w:r>
        <w:rPr>
          <w:rtl/>
          <w:lang w:bidi="fa-IR"/>
        </w:rPr>
        <w:t>) فدكاً</w:t>
      </w:r>
      <w:r w:rsidR="004C397E">
        <w:rPr>
          <w:rtl/>
          <w:lang w:bidi="fa-IR"/>
        </w:rPr>
        <w:t>،</w:t>
      </w:r>
      <w:r>
        <w:rPr>
          <w:rtl/>
          <w:lang w:bidi="fa-IR"/>
        </w:rPr>
        <w:t xml:space="preserve"> فهذا إخبار عن فعل النّبي (</w:t>
      </w:r>
      <w:r w:rsidR="00300A34" w:rsidRPr="00F5192D">
        <w:rPr>
          <w:rStyle w:val="libFootnoteAlaemChar"/>
          <w:rtl/>
        </w:rPr>
        <w:t>صلى‌الله‌عليه‌وآله</w:t>
      </w:r>
      <w:r>
        <w:rPr>
          <w:rtl/>
          <w:lang w:bidi="fa-IR"/>
        </w:rPr>
        <w:t>)</w:t>
      </w:r>
      <w:r w:rsidR="004C397E">
        <w:rPr>
          <w:rtl/>
          <w:lang w:bidi="fa-IR"/>
        </w:rPr>
        <w:t>،</w:t>
      </w:r>
      <w:r>
        <w:rPr>
          <w:rtl/>
          <w:lang w:bidi="fa-IR"/>
        </w:rPr>
        <w:t xml:space="preserve"> والفعل مجمل</w:t>
      </w:r>
      <w:r w:rsidR="007920B3">
        <w:rPr>
          <w:rtl/>
          <w:lang w:bidi="fa-IR"/>
        </w:rPr>
        <w:t>.</w:t>
      </w:r>
    </w:p>
    <w:p w:rsidR="007920B3" w:rsidRDefault="00903D5C" w:rsidP="00F5192D">
      <w:pPr>
        <w:pStyle w:val="libFootnote0"/>
        <w:rPr>
          <w:rtl/>
          <w:lang w:bidi="fa-IR"/>
        </w:rPr>
      </w:pPr>
      <w:r>
        <w:rPr>
          <w:rtl/>
          <w:lang w:bidi="fa-IR"/>
        </w:rPr>
        <w:t>قلتُ : أوّلاً : الإجمال في فعل النّبي (</w:t>
      </w:r>
      <w:r w:rsidR="00300A34" w:rsidRPr="00F5192D">
        <w:rPr>
          <w:rStyle w:val="libFootnoteAlaemChar"/>
          <w:rtl/>
        </w:rPr>
        <w:t>صلى‌الله‌عليه‌وآله</w:t>
      </w:r>
      <w:r>
        <w:rPr>
          <w:rtl/>
          <w:lang w:bidi="fa-IR"/>
        </w:rPr>
        <w:t xml:space="preserve">) أو المعصوم </w:t>
      </w:r>
      <w:r w:rsidR="008C2F53">
        <w:rPr>
          <w:rtl/>
          <w:lang w:bidi="fa-IR"/>
        </w:rPr>
        <w:t>-</w:t>
      </w:r>
      <w:r>
        <w:rPr>
          <w:rtl/>
          <w:lang w:bidi="fa-IR"/>
        </w:rPr>
        <w:t xml:space="preserve"> الذي يُذكر في علم الاُصول </w:t>
      </w:r>
      <w:r w:rsidR="008C2F53">
        <w:rPr>
          <w:rtl/>
          <w:lang w:bidi="fa-IR"/>
        </w:rPr>
        <w:t>-</w:t>
      </w:r>
      <w:r>
        <w:rPr>
          <w:rtl/>
          <w:lang w:bidi="fa-IR"/>
        </w:rPr>
        <w:t xml:space="preserve"> مِن جهة حكم الفعل</w:t>
      </w:r>
      <w:r w:rsidR="004C397E">
        <w:rPr>
          <w:rtl/>
          <w:lang w:bidi="fa-IR"/>
        </w:rPr>
        <w:t>،</w:t>
      </w:r>
      <w:r>
        <w:rPr>
          <w:rtl/>
          <w:lang w:bidi="fa-IR"/>
        </w:rPr>
        <w:t xml:space="preserve"> أي هل هو وجوب</w:t>
      </w:r>
      <w:r w:rsidR="004C397E">
        <w:rPr>
          <w:rtl/>
          <w:lang w:bidi="fa-IR"/>
        </w:rPr>
        <w:t>،</w:t>
      </w:r>
      <w:r>
        <w:rPr>
          <w:rtl/>
          <w:lang w:bidi="fa-IR"/>
        </w:rPr>
        <w:t xml:space="preserve"> أو استحباب</w:t>
      </w:r>
      <w:r w:rsidR="004C397E">
        <w:rPr>
          <w:rtl/>
          <w:lang w:bidi="fa-IR"/>
        </w:rPr>
        <w:t>،</w:t>
      </w:r>
      <w:r>
        <w:rPr>
          <w:rtl/>
          <w:lang w:bidi="fa-IR"/>
        </w:rPr>
        <w:t xml:space="preserve"> أو إباحة</w:t>
      </w:r>
      <w:r w:rsidR="004C397E">
        <w:rPr>
          <w:rtl/>
          <w:lang w:bidi="fa-IR"/>
        </w:rPr>
        <w:t>،</w:t>
      </w:r>
      <w:r>
        <w:rPr>
          <w:rtl/>
          <w:lang w:bidi="fa-IR"/>
        </w:rPr>
        <w:t xml:space="preserve"> لا مِن جهة ذاته</w:t>
      </w:r>
      <w:r w:rsidR="004C397E">
        <w:rPr>
          <w:rtl/>
          <w:lang w:bidi="fa-IR"/>
        </w:rPr>
        <w:t>،</w:t>
      </w:r>
      <w:r>
        <w:rPr>
          <w:rtl/>
          <w:lang w:bidi="fa-IR"/>
        </w:rPr>
        <w:t xml:space="preserve"> و</w:t>
      </w:r>
      <w:r w:rsidR="0087599F">
        <w:rPr>
          <w:rtl/>
          <w:lang w:bidi="fa-IR"/>
        </w:rPr>
        <w:t>إلّا</w:t>
      </w:r>
      <w:r>
        <w:rPr>
          <w:rtl/>
          <w:lang w:bidi="fa-IR"/>
        </w:rPr>
        <w:t xml:space="preserve"> فهو فعل معلوم مخصوص</w:t>
      </w:r>
      <w:r w:rsidR="004C397E">
        <w:rPr>
          <w:rtl/>
          <w:lang w:bidi="fa-IR"/>
        </w:rPr>
        <w:t>،</w:t>
      </w:r>
      <w:r>
        <w:rPr>
          <w:rtl/>
          <w:lang w:bidi="fa-IR"/>
        </w:rPr>
        <w:t xml:space="preserve"> مثله مثل مَنْ أخبر عنه (</w:t>
      </w:r>
      <w:r w:rsidR="00300A34" w:rsidRPr="00F5192D">
        <w:rPr>
          <w:rStyle w:val="libFootnoteAlaemChar"/>
          <w:rtl/>
        </w:rPr>
        <w:t>صلى‌الله‌عليه‌وآله</w:t>
      </w:r>
      <w:r>
        <w:rPr>
          <w:rtl/>
          <w:lang w:bidi="fa-IR"/>
        </w:rPr>
        <w:t>) أنّه صلّى الظهر أربع ركعات</w:t>
      </w:r>
      <w:r w:rsidR="007920B3">
        <w:rPr>
          <w:rtl/>
          <w:lang w:bidi="fa-IR"/>
        </w:rPr>
        <w:t>.</w:t>
      </w:r>
    </w:p>
    <w:p w:rsidR="007920B3" w:rsidRDefault="00903D5C" w:rsidP="00F5192D">
      <w:pPr>
        <w:pStyle w:val="libFootnote0"/>
        <w:rPr>
          <w:rtl/>
          <w:lang w:bidi="fa-IR"/>
        </w:rPr>
      </w:pPr>
      <w:r>
        <w:rPr>
          <w:rtl/>
          <w:lang w:bidi="fa-IR"/>
        </w:rPr>
        <w:t>ثانياً : لو كان مجملاً لما صحّت الشهادة عليه</w:t>
      </w:r>
      <w:r w:rsidR="004C397E">
        <w:rPr>
          <w:rtl/>
          <w:lang w:bidi="fa-IR"/>
        </w:rPr>
        <w:t>،</w:t>
      </w:r>
      <w:r>
        <w:rPr>
          <w:rtl/>
          <w:lang w:bidi="fa-IR"/>
        </w:rPr>
        <w:t xml:space="preserve"> فالمروي عن النّبي (</w:t>
      </w:r>
      <w:r w:rsidR="00300A34" w:rsidRPr="00F5192D">
        <w:rPr>
          <w:rStyle w:val="libFootnoteAlaemChar"/>
          <w:rtl/>
        </w:rPr>
        <w:t>صلى‌الله‌عليه‌وآله</w:t>
      </w:r>
      <w:r>
        <w:rPr>
          <w:rtl/>
          <w:lang w:bidi="fa-IR"/>
        </w:rPr>
        <w:t>) هو تمليكه فدكاً لفاطمة الزهراء (</w:t>
      </w:r>
      <w:r w:rsidR="008C2F53" w:rsidRPr="00F5192D">
        <w:rPr>
          <w:rStyle w:val="libFootnoteAlaemChar"/>
          <w:rtl/>
        </w:rPr>
        <w:t>عليها‌السلام</w:t>
      </w:r>
      <w:r>
        <w:rPr>
          <w:rtl/>
          <w:lang w:bidi="fa-IR"/>
        </w:rPr>
        <w:t>)</w:t>
      </w:r>
      <w:r w:rsidR="004C397E">
        <w:rPr>
          <w:rtl/>
          <w:lang w:bidi="fa-IR"/>
        </w:rPr>
        <w:t>،</w:t>
      </w:r>
      <w:r>
        <w:rPr>
          <w:rtl/>
          <w:lang w:bidi="fa-IR"/>
        </w:rPr>
        <w:t xml:space="preserve"> فهذه رواية الإمام علي (</w:t>
      </w:r>
      <w:r w:rsidR="008C2F53" w:rsidRPr="00F5192D">
        <w:rPr>
          <w:rStyle w:val="libFootnoteAlaemChar"/>
          <w:rtl/>
        </w:rPr>
        <w:t>عليه‌السلام</w:t>
      </w:r>
      <w:r>
        <w:rPr>
          <w:rtl/>
          <w:lang w:bidi="fa-IR"/>
        </w:rPr>
        <w:t>) وسيّدة نساء العالمين (</w:t>
      </w:r>
      <w:r w:rsidR="008C2F53" w:rsidRPr="00F5192D">
        <w:rPr>
          <w:rStyle w:val="libFootnoteAlaemChar"/>
          <w:rtl/>
        </w:rPr>
        <w:t>عليها‌السلام</w:t>
      </w:r>
      <w:r>
        <w:rPr>
          <w:rtl/>
          <w:lang w:bidi="fa-IR"/>
        </w:rPr>
        <w:t>) واُمّ أيمن بتمليك النّبي (</w:t>
      </w:r>
      <w:r w:rsidR="00300A34" w:rsidRPr="00F5192D">
        <w:rPr>
          <w:rStyle w:val="libFootnoteAlaemChar"/>
          <w:rtl/>
        </w:rPr>
        <w:t>صلى‌الله‌عليه‌وآله</w:t>
      </w:r>
      <w:r>
        <w:rPr>
          <w:rtl/>
          <w:lang w:bidi="fa-IR"/>
        </w:rPr>
        <w:t>)</w:t>
      </w:r>
      <w:r w:rsidR="004C397E">
        <w:rPr>
          <w:rtl/>
          <w:lang w:bidi="fa-IR"/>
        </w:rPr>
        <w:t>،</w:t>
      </w:r>
      <w:r>
        <w:rPr>
          <w:rtl/>
          <w:lang w:bidi="fa-IR"/>
        </w:rPr>
        <w:t xml:space="preserve"> فهي رواية عن فعل خاص لا رواية عن مطلق التسليم المحتمل للعارية مثلاً وغيرها</w:t>
      </w:r>
      <w:r w:rsidR="007920B3">
        <w:rPr>
          <w:rtl/>
          <w:lang w:bidi="fa-IR"/>
        </w:rPr>
        <w:t>.</w:t>
      </w:r>
    </w:p>
    <w:p w:rsidR="007920B3" w:rsidRDefault="00903D5C" w:rsidP="00F5192D">
      <w:pPr>
        <w:pStyle w:val="libFootnote0"/>
        <w:rPr>
          <w:rtl/>
          <w:lang w:bidi="fa-IR"/>
        </w:rPr>
      </w:pPr>
      <w:r>
        <w:rPr>
          <w:rtl/>
          <w:lang w:bidi="fa-IR"/>
        </w:rPr>
        <w:t>ثالثاً : إذا جُعِلَ فعل النّبي (</w:t>
      </w:r>
      <w:r w:rsidR="00300A34" w:rsidRPr="00F5192D">
        <w:rPr>
          <w:rStyle w:val="libFootnoteAlaemChar"/>
          <w:rtl/>
        </w:rPr>
        <w:t>صلى‌الله‌عليه‌وآله</w:t>
      </w:r>
      <w:r>
        <w:rPr>
          <w:rtl/>
          <w:lang w:bidi="fa-IR"/>
        </w:rPr>
        <w:t>) عامّاً ومجملاً يلزم أنّ فاطمة الزهراء (</w:t>
      </w:r>
      <w:r w:rsidR="008C2F53" w:rsidRPr="00F5192D">
        <w:rPr>
          <w:rStyle w:val="libFootnoteAlaemChar"/>
          <w:rtl/>
        </w:rPr>
        <w:t>عليها‌السلام</w:t>
      </w:r>
      <w:r>
        <w:rPr>
          <w:rtl/>
          <w:lang w:bidi="fa-IR"/>
        </w:rPr>
        <w:t>) ومَنْ جاءت به للشهادة أعملوا اجتهادهم في فهم فعل النّبي (</w:t>
      </w:r>
      <w:r w:rsidR="00300A34" w:rsidRPr="00F5192D">
        <w:rPr>
          <w:rStyle w:val="libFootnoteAlaemChar"/>
          <w:rtl/>
        </w:rPr>
        <w:t>صلى‌الله‌عليه‌وآله</w:t>
      </w:r>
      <w:r>
        <w:rPr>
          <w:rtl/>
          <w:lang w:bidi="fa-IR"/>
        </w:rPr>
        <w:t>)</w:t>
      </w:r>
      <w:r w:rsidR="004C397E">
        <w:rPr>
          <w:rtl/>
          <w:lang w:bidi="fa-IR"/>
        </w:rPr>
        <w:t>،</w:t>
      </w:r>
      <w:r>
        <w:rPr>
          <w:rtl/>
          <w:lang w:bidi="fa-IR"/>
        </w:rPr>
        <w:t xml:space="preserve"> وهو مِن الاُمور الحدسية التي لا تُقبل فيها الشهادة ؛ إذ موضوع الشهادة هو خصوص الاُمور الحسّية</w:t>
      </w:r>
      <w:r w:rsidR="004C397E">
        <w:rPr>
          <w:rtl/>
          <w:lang w:bidi="fa-IR"/>
        </w:rPr>
        <w:t>،</w:t>
      </w:r>
      <w:r>
        <w:rPr>
          <w:rtl/>
          <w:lang w:bidi="fa-IR"/>
        </w:rPr>
        <w:t xml:space="preserve"> وهذا خلاف الظاهر مِن إخبارهم بفعله (</w:t>
      </w:r>
      <w:r w:rsidR="00300A34" w:rsidRPr="00F5192D">
        <w:rPr>
          <w:rStyle w:val="libFootnoteAlaemChar"/>
          <w:rtl/>
        </w:rPr>
        <w:t>صلى‌الله‌عليه‌وآله</w:t>
      </w:r>
      <w:r>
        <w:rPr>
          <w:rtl/>
          <w:lang w:bidi="fa-IR"/>
        </w:rPr>
        <w:t>) لا باستنتاجهم واستنباطهم أنّه فعله كذا</w:t>
      </w:r>
      <w:r w:rsidR="004C397E">
        <w:rPr>
          <w:rtl/>
          <w:lang w:bidi="fa-IR"/>
        </w:rPr>
        <w:t>،</w:t>
      </w:r>
      <w:r>
        <w:rPr>
          <w:rtl/>
          <w:lang w:bidi="fa-IR"/>
        </w:rPr>
        <w:t xml:space="preserve"> وأيضاً يلزم جهل الإمام علي (</w:t>
      </w:r>
      <w:r w:rsidR="008C2F53" w:rsidRPr="00F5192D">
        <w:rPr>
          <w:rStyle w:val="libFootnoteAlaemChar"/>
          <w:rtl/>
        </w:rPr>
        <w:t>عليه‌السلام</w:t>
      </w:r>
      <w:r>
        <w:rPr>
          <w:rtl/>
          <w:lang w:bidi="fa-IR"/>
        </w:rPr>
        <w:t xml:space="preserve">) </w:t>
      </w:r>
      <w:r w:rsidR="008C2F53">
        <w:rPr>
          <w:rtl/>
          <w:lang w:bidi="fa-IR"/>
        </w:rPr>
        <w:t>-</w:t>
      </w:r>
      <w:r>
        <w:rPr>
          <w:rtl/>
          <w:lang w:bidi="fa-IR"/>
        </w:rPr>
        <w:t xml:space="preserve"> الذي هو باب مدينة علم رسول الله (</w:t>
      </w:r>
      <w:r w:rsidR="00300A34" w:rsidRPr="00F5192D">
        <w:rPr>
          <w:rStyle w:val="libFootnoteAlaemChar"/>
          <w:rtl/>
        </w:rPr>
        <w:t>صلى‌الله‌عليه‌وآله</w:t>
      </w:r>
      <w:r>
        <w:rPr>
          <w:rtl/>
          <w:lang w:bidi="fa-IR"/>
        </w:rPr>
        <w:t xml:space="preserve">) </w:t>
      </w:r>
      <w:r w:rsidR="008C2F53">
        <w:rPr>
          <w:rtl/>
          <w:lang w:bidi="fa-IR"/>
        </w:rPr>
        <w:t>-</w:t>
      </w:r>
      <w:r>
        <w:rPr>
          <w:rtl/>
          <w:lang w:bidi="fa-IR"/>
        </w:rPr>
        <w:t xml:space="preserve"> وفاطمة الزهراء (</w:t>
      </w:r>
      <w:r w:rsidR="008C2F53" w:rsidRPr="00F5192D">
        <w:rPr>
          <w:rStyle w:val="libFootnoteAlaemChar"/>
          <w:rtl/>
        </w:rPr>
        <w:t>عليها‌السلام</w:t>
      </w:r>
      <w:r>
        <w:rPr>
          <w:rtl/>
          <w:lang w:bidi="fa-IR"/>
        </w:rPr>
        <w:t xml:space="preserve">) </w:t>
      </w:r>
      <w:r w:rsidR="008C2F53">
        <w:rPr>
          <w:rtl/>
          <w:lang w:bidi="fa-IR"/>
        </w:rPr>
        <w:t>-</w:t>
      </w:r>
      <w:r>
        <w:rPr>
          <w:rtl/>
          <w:lang w:bidi="fa-IR"/>
        </w:rPr>
        <w:t xml:space="preserve"> وهي بضعته وروحه التي بين جنبيه </w:t>
      </w:r>
      <w:r w:rsidR="008C2F53">
        <w:rPr>
          <w:rtl/>
          <w:lang w:bidi="fa-IR"/>
        </w:rPr>
        <w:t>-</w:t>
      </w:r>
      <w:r>
        <w:rPr>
          <w:rtl/>
          <w:lang w:bidi="fa-IR"/>
        </w:rPr>
        <w:t xml:space="preserve"> واُمّ أيمن بموضوع الشهادة</w:t>
      </w:r>
      <w:r w:rsidR="004C397E">
        <w:rPr>
          <w:rtl/>
          <w:lang w:bidi="fa-IR"/>
        </w:rPr>
        <w:t>،</w:t>
      </w:r>
      <w:r>
        <w:rPr>
          <w:rtl/>
          <w:lang w:bidi="fa-IR"/>
        </w:rPr>
        <w:t xml:space="preserve"> وهذا لازم فاسد</w:t>
      </w:r>
      <w:r w:rsidR="007920B3">
        <w:rPr>
          <w:rtl/>
          <w:lang w:bidi="fa-IR"/>
        </w:rPr>
        <w:t>.</w:t>
      </w:r>
    </w:p>
    <w:p w:rsidR="007920B3" w:rsidRDefault="00903D5C" w:rsidP="00F5192D">
      <w:pPr>
        <w:pStyle w:val="libFootnote0"/>
        <w:rPr>
          <w:rtl/>
          <w:lang w:bidi="fa-IR"/>
        </w:rPr>
      </w:pPr>
      <w:r>
        <w:rPr>
          <w:rtl/>
          <w:lang w:bidi="fa-IR"/>
        </w:rPr>
        <w:t>وأيضاً أنّ أبا بكر لمْ يردّ شهادتهم بكونها حدسية</w:t>
      </w:r>
      <w:r w:rsidR="004C397E">
        <w:rPr>
          <w:rtl/>
          <w:lang w:bidi="fa-IR"/>
        </w:rPr>
        <w:t>،</w:t>
      </w:r>
      <w:r>
        <w:rPr>
          <w:rtl/>
          <w:lang w:bidi="fa-IR"/>
        </w:rPr>
        <w:t xml:space="preserve"> بل ردّها لعدم تمامية نصابها حسب دعواه</w:t>
      </w:r>
      <w:r w:rsidR="004C397E">
        <w:rPr>
          <w:rtl/>
          <w:lang w:bidi="fa-IR"/>
        </w:rPr>
        <w:t>،</w:t>
      </w:r>
      <w:r>
        <w:rPr>
          <w:rtl/>
          <w:lang w:bidi="fa-IR"/>
        </w:rPr>
        <w:t xml:space="preserve"> فهذا ممّا يدلّ على أنّ شادتهم عن حسٍّ بالتمليك لا عن حدس</w:t>
      </w:r>
      <w:r w:rsidR="004C397E">
        <w:rPr>
          <w:rtl/>
          <w:lang w:bidi="fa-IR"/>
        </w:rPr>
        <w:t>،</w:t>
      </w:r>
      <w:r>
        <w:rPr>
          <w:rtl/>
          <w:lang w:bidi="fa-IR"/>
        </w:rPr>
        <w:t xml:space="preserve"> و</w:t>
      </w:r>
      <w:r w:rsidR="0087599F">
        <w:rPr>
          <w:rtl/>
          <w:lang w:bidi="fa-IR"/>
        </w:rPr>
        <w:t>إلّا</w:t>
      </w:r>
      <w:r>
        <w:rPr>
          <w:rtl/>
          <w:lang w:bidi="fa-IR"/>
        </w:rPr>
        <w:t xml:space="preserve"> لكان أبو بكر جاهلاً بموضوع الشهادة أيضاً</w:t>
      </w:r>
      <w:r w:rsidR="007920B3">
        <w:rPr>
          <w:rtl/>
          <w:lang w:bidi="fa-IR"/>
        </w:rPr>
        <w:t>.</w:t>
      </w:r>
    </w:p>
    <w:p w:rsidR="008C2F53" w:rsidRDefault="00903D5C" w:rsidP="00F5192D">
      <w:pPr>
        <w:pStyle w:val="libFootnote0"/>
        <w:rPr>
          <w:lang w:bidi="fa-IR"/>
        </w:rPr>
      </w:pPr>
      <w:r>
        <w:rPr>
          <w:rtl/>
          <w:lang w:bidi="fa-IR"/>
        </w:rPr>
        <w:t>وإنْ سُلّم فأيضاً رواية أبي بكر رواية عن فعل النّبي (</w:t>
      </w:r>
      <w:r w:rsidR="00300A34" w:rsidRPr="00F5192D">
        <w:rPr>
          <w:rStyle w:val="libFootnoteAlaemChar"/>
          <w:rtl/>
        </w:rPr>
        <w:t>صلى‌الله‌عليه‌وآله</w:t>
      </w:r>
      <w:r>
        <w:rPr>
          <w:rtl/>
          <w:lang w:bidi="fa-IR"/>
        </w:rPr>
        <w:t>) ؛ حيث صرّح بأنّ فدكاً وخيبراً كانتا صدقة على عهد رسول الله (</w:t>
      </w:r>
      <w:r w:rsidR="00300A34" w:rsidRPr="00F5192D">
        <w:rPr>
          <w:rStyle w:val="libFootnoteAlaemChar"/>
          <w:rtl/>
        </w:rPr>
        <w:t>صلى‌الله‌عليه‌وآله</w:t>
      </w:r>
      <w:r>
        <w:rPr>
          <w:rtl/>
          <w:lang w:bidi="fa-IR"/>
        </w:rPr>
        <w:t>) وليس هي ملكاً للنّبي (</w:t>
      </w:r>
      <w:r w:rsidR="00300A34" w:rsidRPr="00F5192D">
        <w:rPr>
          <w:rStyle w:val="libFootnoteAlaemChar"/>
          <w:rtl/>
        </w:rPr>
        <w:t>صلى‌الله‌عليه‌وآله</w:t>
      </w:r>
      <w:r>
        <w:rPr>
          <w:rtl/>
          <w:lang w:bidi="fa-IR"/>
        </w:rPr>
        <w:t>)</w:t>
      </w:r>
      <w:r w:rsidR="004C397E">
        <w:rPr>
          <w:rtl/>
          <w:lang w:bidi="fa-IR"/>
        </w:rPr>
        <w:t>،</w:t>
      </w:r>
      <w:r>
        <w:rPr>
          <w:rtl/>
          <w:lang w:bidi="fa-IR"/>
        </w:rPr>
        <w:t xml:space="preserve"> بل هي صدقة كان المتولّي عليها النّبي (</w:t>
      </w:r>
      <w:r w:rsidR="00300A34" w:rsidRPr="00F5192D">
        <w:rPr>
          <w:rStyle w:val="libFootnoteAlaemChar"/>
          <w:rtl/>
        </w:rPr>
        <w:t>صلى‌الله‌عليه‌وآله</w:t>
      </w:r>
      <w:r>
        <w:rPr>
          <w:rtl/>
          <w:lang w:bidi="fa-IR"/>
        </w:rPr>
        <w:t>)</w:t>
      </w:r>
      <w:r w:rsidR="004C397E">
        <w:rPr>
          <w:rtl/>
          <w:lang w:bidi="fa-IR"/>
        </w:rPr>
        <w:t>،</w:t>
      </w:r>
      <w:r>
        <w:rPr>
          <w:rtl/>
          <w:lang w:bidi="fa-IR"/>
        </w:rPr>
        <w:t xml:space="preserve"> وهذا =</w:t>
      </w:r>
    </w:p>
    <w:p w:rsidR="00903D5C" w:rsidRDefault="008C2F53" w:rsidP="00903D5C">
      <w:pPr>
        <w:pStyle w:val="libNormal"/>
        <w:rPr>
          <w:lang w:bidi="fa-IR"/>
        </w:rPr>
      </w:pPr>
      <w:r>
        <w:rPr>
          <w:rtl/>
          <w:lang w:bidi="fa-IR"/>
        </w:rPr>
        <w:br w:type="page"/>
      </w:r>
    </w:p>
    <w:p w:rsidR="008C2F53" w:rsidRDefault="008C2F53" w:rsidP="008C2F53">
      <w:pPr>
        <w:pStyle w:val="libLine"/>
        <w:rPr>
          <w:lang w:bidi="fa-IR"/>
        </w:rPr>
      </w:pPr>
      <w:r>
        <w:rPr>
          <w:rtl/>
          <w:lang w:bidi="fa-IR"/>
        </w:rPr>
        <w:lastRenderedPageBreak/>
        <w:t>____________________</w:t>
      </w:r>
    </w:p>
    <w:p w:rsidR="007920B3" w:rsidRDefault="00903D5C" w:rsidP="00F367D9">
      <w:pPr>
        <w:pStyle w:val="libFootnote0"/>
        <w:rPr>
          <w:rtl/>
          <w:lang w:bidi="fa-IR"/>
        </w:rPr>
      </w:pPr>
      <w:r>
        <w:rPr>
          <w:rtl/>
          <w:lang w:bidi="fa-IR"/>
        </w:rPr>
        <w:t>= مِن قول أبي بكر ؛ حيث قال : وإنّي والله</w:t>
      </w:r>
      <w:r w:rsidR="004C397E">
        <w:rPr>
          <w:rtl/>
          <w:lang w:bidi="fa-IR"/>
        </w:rPr>
        <w:t>،</w:t>
      </w:r>
      <w:r>
        <w:rPr>
          <w:rtl/>
          <w:lang w:bidi="fa-IR"/>
        </w:rPr>
        <w:t xml:space="preserve"> لا اُغيّر شيئاً مِن صدقة رسول الله (</w:t>
      </w:r>
      <w:r w:rsidR="00300A34" w:rsidRPr="00F367D9">
        <w:rPr>
          <w:rStyle w:val="libFootnoteAlaemChar"/>
          <w:rtl/>
        </w:rPr>
        <w:t>صلى‌الله‌عليه‌وآله</w:t>
      </w:r>
      <w:r>
        <w:rPr>
          <w:rtl/>
          <w:lang w:bidi="fa-IR"/>
        </w:rPr>
        <w:t>) عن حالها التي كانت عليه في عهد رسول الله (</w:t>
      </w:r>
      <w:r w:rsidR="00300A34" w:rsidRPr="00F367D9">
        <w:rPr>
          <w:rStyle w:val="libFootnoteAlaemChar"/>
          <w:rtl/>
        </w:rPr>
        <w:t>صلى‌الله‌عليه‌وآله</w:t>
      </w:r>
      <w:r>
        <w:rPr>
          <w:rtl/>
          <w:lang w:bidi="fa-IR"/>
        </w:rPr>
        <w:t>)</w:t>
      </w:r>
      <w:r w:rsidR="004C397E">
        <w:rPr>
          <w:rtl/>
          <w:lang w:bidi="fa-IR"/>
        </w:rPr>
        <w:t>،</w:t>
      </w:r>
      <w:r>
        <w:rPr>
          <w:rtl/>
          <w:lang w:bidi="fa-IR"/>
        </w:rPr>
        <w:t xml:space="preserve"> ولأعملنَّ فيها بما عمل به رسول الله (</w:t>
      </w:r>
      <w:r w:rsidR="00300A34" w:rsidRPr="00F367D9">
        <w:rPr>
          <w:rStyle w:val="libFootnoteAlaemChar"/>
          <w:rtl/>
        </w:rPr>
        <w:t>صلى‌الله‌عليه‌وآله</w:t>
      </w:r>
      <w:r>
        <w:rPr>
          <w:rtl/>
          <w:lang w:bidi="fa-IR"/>
        </w:rPr>
        <w:t>) . فهو أيضاً يخبر عن أنّ فدكاً كانت مِن صدقات النّبي (</w:t>
      </w:r>
      <w:r w:rsidR="00300A34" w:rsidRPr="00F367D9">
        <w:rPr>
          <w:rStyle w:val="libFootnoteAlaemChar"/>
          <w:rtl/>
        </w:rPr>
        <w:t>صلى‌الله‌عليه‌وآله</w:t>
      </w:r>
      <w:r>
        <w:rPr>
          <w:rtl/>
          <w:lang w:bidi="fa-IR"/>
        </w:rPr>
        <w:t>)</w:t>
      </w:r>
      <w:r w:rsidR="004C397E">
        <w:rPr>
          <w:rtl/>
          <w:lang w:bidi="fa-IR"/>
        </w:rPr>
        <w:t>،</w:t>
      </w:r>
      <w:r>
        <w:rPr>
          <w:rtl/>
          <w:lang w:bidi="fa-IR"/>
        </w:rPr>
        <w:t xml:space="preserve"> أي ما تصدّق به (</w:t>
      </w:r>
      <w:r w:rsidR="00300A34" w:rsidRPr="00F367D9">
        <w:rPr>
          <w:rStyle w:val="libFootnoteAlaemChar"/>
          <w:rtl/>
        </w:rPr>
        <w:t>صلى‌الله‌عليه‌وآله</w:t>
      </w:r>
      <w:r>
        <w:rPr>
          <w:rtl/>
          <w:lang w:bidi="fa-IR"/>
        </w:rPr>
        <w:t>) في حياته</w:t>
      </w:r>
      <w:r w:rsidR="004C397E">
        <w:rPr>
          <w:rtl/>
          <w:lang w:bidi="fa-IR"/>
        </w:rPr>
        <w:t>،</w:t>
      </w:r>
      <w:r>
        <w:rPr>
          <w:rtl/>
          <w:lang w:bidi="fa-IR"/>
        </w:rPr>
        <w:t xml:space="preserve"> وهذا ظاهر كلامه</w:t>
      </w:r>
      <w:r w:rsidR="004C397E">
        <w:rPr>
          <w:rtl/>
          <w:lang w:bidi="fa-IR"/>
        </w:rPr>
        <w:t>،</w:t>
      </w:r>
      <w:r>
        <w:rPr>
          <w:rtl/>
          <w:lang w:bidi="fa-IR"/>
        </w:rPr>
        <w:t xml:space="preserve"> و</w:t>
      </w:r>
      <w:r w:rsidR="0087599F">
        <w:rPr>
          <w:rtl/>
          <w:lang w:bidi="fa-IR"/>
        </w:rPr>
        <w:t>إلّا</w:t>
      </w:r>
      <w:r>
        <w:rPr>
          <w:rtl/>
          <w:lang w:bidi="fa-IR"/>
        </w:rPr>
        <w:t xml:space="preserve"> فكونها صدقة على عهده (</w:t>
      </w:r>
      <w:r w:rsidR="00300A34" w:rsidRPr="00F367D9">
        <w:rPr>
          <w:rStyle w:val="libFootnoteAlaemChar"/>
          <w:rtl/>
        </w:rPr>
        <w:t>صلى‌الله‌عليه‌وآله</w:t>
      </w:r>
      <w:r>
        <w:rPr>
          <w:rtl/>
          <w:lang w:bidi="fa-IR"/>
        </w:rPr>
        <w:t>) اجتهاد منه</w:t>
      </w:r>
      <w:r w:rsidR="007920B3">
        <w:rPr>
          <w:rtl/>
          <w:lang w:bidi="fa-IR"/>
        </w:rPr>
        <w:t>.</w:t>
      </w:r>
    </w:p>
    <w:p w:rsidR="007920B3" w:rsidRDefault="00903D5C" w:rsidP="00F367D9">
      <w:pPr>
        <w:pStyle w:val="libFootnote0"/>
        <w:rPr>
          <w:rtl/>
          <w:lang w:bidi="fa-IR"/>
        </w:rPr>
      </w:pPr>
      <w:r>
        <w:rPr>
          <w:rtl/>
          <w:lang w:bidi="fa-IR"/>
        </w:rPr>
        <w:t xml:space="preserve">وهذا أيضاً يؤيّد قراءة النصب </w:t>
      </w:r>
      <w:r w:rsidR="008C2F53">
        <w:rPr>
          <w:rtl/>
          <w:lang w:bidi="fa-IR"/>
        </w:rPr>
        <w:t>-</w:t>
      </w:r>
      <w:r>
        <w:rPr>
          <w:rtl/>
          <w:lang w:bidi="fa-IR"/>
        </w:rPr>
        <w:t xml:space="preserve"> كما سيأتي في الخامس </w:t>
      </w:r>
      <w:r w:rsidR="008C2F53">
        <w:rPr>
          <w:rtl/>
          <w:lang w:bidi="fa-IR"/>
        </w:rPr>
        <w:t>-</w:t>
      </w:r>
      <w:r w:rsidR="004C397E">
        <w:rPr>
          <w:rtl/>
          <w:lang w:bidi="fa-IR"/>
        </w:rPr>
        <w:t>،</w:t>
      </w:r>
      <w:r>
        <w:rPr>
          <w:rtl/>
          <w:lang w:bidi="fa-IR"/>
        </w:rPr>
        <w:t xml:space="preserve"> وأيضاً يوجب التناقض في كلام أبي بكر ؛ حيث إنّه أثبت ملك النّبي (</w:t>
      </w:r>
      <w:r w:rsidR="00300A34" w:rsidRPr="00F367D9">
        <w:rPr>
          <w:rStyle w:val="libFootnoteAlaemChar"/>
          <w:rtl/>
        </w:rPr>
        <w:t>صلى‌الله‌عليه‌وآله</w:t>
      </w:r>
      <w:r>
        <w:rPr>
          <w:rtl/>
          <w:lang w:bidi="fa-IR"/>
        </w:rPr>
        <w:t>) ؛ إذ لا تصحّ تطبيق روايته ( لا نورّث</w:t>
      </w:r>
      <w:r w:rsidR="004C397E">
        <w:rPr>
          <w:rtl/>
          <w:lang w:bidi="fa-IR"/>
        </w:rPr>
        <w:t>،</w:t>
      </w:r>
      <w:r>
        <w:rPr>
          <w:rtl/>
          <w:lang w:bidi="fa-IR"/>
        </w:rPr>
        <w:t xml:space="preserve"> ما تركناه . . . ) هنا </w:t>
      </w:r>
      <w:r w:rsidR="0087599F">
        <w:rPr>
          <w:rtl/>
          <w:lang w:bidi="fa-IR"/>
        </w:rPr>
        <w:t>إلّا</w:t>
      </w:r>
      <w:r>
        <w:rPr>
          <w:rtl/>
          <w:lang w:bidi="fa-IR"/>
        </w:rPr>
        <w:t xml:space="preserve"> إذا كانت فدكاً ملكاً للنّبي (</w:t>
      </w:r>
      <w:r w:rsidR="00F367D9" w:rsidRPr="00F367D9">
        <w:rPr>
          <w:rStyle w:val="libFootnoteAlaemChar"/>
          <w:rtl/>
        </w:rPr>
        <w:t>صلى‌الله‌عليه‌وآله</w:t>
      </w:r>
      <w:r>
        <w:rPr>
          <w:rtl/>
          <w:lang w:bidi="fa-IR"/>
        </w:rPr>
        <w:t>) حتّى تصبح إرثاً فيُنفى بحديث أبي بكر</w:t>
      </w:r>
      <w:r w:rsidR="004C397E">
        <w:rPr>
          <w:rtl/>
          <w:lang w:bidi="fa-IR"/>
        </w:rPr>
        <w:t>،</w:t>
      </w:r>
      <w:r>
        <w:rPr>
          <w:rtl/>
          <w:lang w:bidi="fa-IR"/>
        </w:rPr>
        <w:t xml:space="preserve"> و</w:t>
      </w:r>
      <w:r w:rsidR="0087599F">
        <w:rPr>
          <w:rtl/>
          <w:lang w:bidi="fa-IR"/>
        </w:rPr>
        <w:t>إلّا</w:t>
      </w:r>
      <w:r>
        <w:rPr>
          <w:rtl/>
          <w:lang w:bidi="fa-IR"/>
        </w:rPr>
        <w:t xml:space="preserve"> لو كانت صدقة في حياة النّبي (</w:t>
      </w:r>
      <w:r w:rsidR="00300A34" w:rsidRPr="00F367D9">
        <w:rPr>
          <w:rStyle w:val="libFootnoteAlaemChar"/>
          <w:rtl/>
        </w:rPr>
        <w:t>صلى‌الله‌عليه‌وآله</w:t>
      </w:r>
      <w:r>
        <w:rPr>
          <w:rtl/>
          <w:lang w:bidi="fa-IR"/>
        </w:rPr>
        <w:t>) فهي ليست بملك له (</w:t>
      </w:r>
      <w:r w:rsidR="00300A34" w:rsidRPr="00F367D9">
        <w:rPr>
          <w:rStyle w:val="libFootnoteAlaemChar"/>
          <w:rtl/>
        </w:rPr>
        <w:t>صلى‌الله‌عليه‌وآله</w:t>
      </w:r>
      <w:r>
        <w:rPr>
          <w:rtl/>
          <w:lang w:bidi="fa-IR"/>
        </w:rPr>
        <w:t>) حتّى ينفيها بهذا الحديث ! مع أنّ صريح ذيل الرواية أنّها ليست بملك للنّبي (</w:t>
      </w:r>
      <w:r w:rsidR="00300A34" w:rsidRPr="00F367D9">
        <w:rPr>
          <w:rStyle w:val="libFootnoteAlaemChar"/>
          <w:rtl/>
        </w:rPr>
        <w:t>صلى‌الله‌عليه‌وآله</w:t>
      </w:r>
      <w:r>
        <w:rPr>
          <w:rtl/>
          <w:lang w:bidi="fa-IR"/>
        </w:rPr>
        <w:t>) في حياته</w:t>
      </w:r>
      <w:r w:rsidR="004C397E">
        <w:rPr>
          <w:rtl/>
          <w:lang w:bidi="fa-IR"/>
        </w:rPr>
        <w:t>،</w:t>
      </w:r>
      <w:r>
        <w:rPr>
          <w:rtl/>
          <w:lang w:bidi="fa-IR"/>
        </w:rPr>
        <w:t xml:space="preserve"> بل هي مِن صدقاته (</w:t>
      </w:r>
      <w:r w:rsidR="00300A34" w:rsidRPr="00F367D9">
        <w:rPr>
          <w:rStyle w:val="libFootnoteAlaemChar"/>
          <w:rtl/>
        </w:rPr>
        <w:t>صلى‌الله‌عليه‌وآله</w:t>
      </w:r>
      <w:r>
        <w:rPr>
          <w:rtl/>
          <w:lang w:bidi="fa-IR"/>
        </w:rPr>
        <w:t>) وهو المتولّي عليها</w:t>
      </w:r>
      <w:r w:rsidR="007920B3">
        <w:rPr>
          <w:rtl/>
          <w:lang w:bidi="fa-IR"/>
        </w:rPr>
        <w:t>.</w:t>
      </w:r>
    </w:p>
    <w:p w:rsidR="008C2F53" w:rsidRDefault="00903D5C" w:rsidP="00F367D9">
      <w:pPr>
        <w:pStyle w:val="libFootnote0"/>
        <w:rPr>
          <w:rtl/>
          <w:lang w:bidi="fa-IR"/>
        </w:rPr>
      </w:pPr>
      <w:r>
        <w:rPr>
          <w:rtl/>
          <w:lang w:bidi="fa-IR"/>
        </w:rPr>
        <w:t xml:space="preserve">الرابع : وهذا الحديث لمْ يروه </w:t>
      </w:r>
      <w:r w:rsidR="0087599F">
        <w:rPr>
          <w:rtl/>
          <w:lang w:bidi="fa-IR"/>
        </w:rPr>
        <w:t>إلّا</w:t>
      </w:r>
      <w:r>
        <w:rPr>
          <w:rtl/>
          <w:lang w:bidi="fa-IR"/>
        </w:rPr>
        <w:t xml:space="preserve"> أبو بكر في هذا الموضع</w:t>
      </w:r>
      <w:r w:rsidR="004C397E">
        <w:rPr>
          <w:rtl/>
          <w:lang w:bidi="fa-IR"/>
        </w:rPr>
        <w:t>،</w:t>
      </w:r>
      <w:r>
        <w:rPr>
          <w:rtl/>
          <w:lang w:bidi="fa-IR"/>
        </w:rPr>
        <w:t xml:space="preserve"> ولمْ يدّعيه أحد معه</w:t>
      </w:r>
      <w:r w:rsidR="004C397E">
        <w:rPr>
          <w:rtl/>
          <w:lang w:bidi="fa-IR"/>
        </w:rPr>
        <w:t>،</w:t>
      </w:r>
      <w:r>
        <w:rPr>
          <w:rtl/>
          <w:lang w:bidi="fa-IR"/>
        </w:rPr>
        <w:t xml:space="preserve"> فهو </w:t>
      </w:r>
      <w:r w:rsidR="008C2F53">
        <w:rPr>
          <w:rtl/>
          <w:lang w:bidi="fa-IR"/>
        </w:rPr>
        <w:t>م</w:t>
      </w:r>
      <w:r>
        <w:rPr>
          <w:rtl/>
          <w:lang w:bidi="fa-IR"/>
        </w:rPr>
        <w:t>تّهم فيه</w:t>
      </w:r>
      <w:r w:rsidR="004C397E">
        <w:rPr>
          <w:rtl/>
          <w:lang w:bidi="fa-IR"/>
        </w:rPr>
        <w:t>،</w:t>
      </w:r>
      <w:r>
        <w:rPr>
          <w:rtl/>
          <w:lang w:bidi="fa-IR"/>
        </w:rPr>
        <w:t xml:space="preserve"> نعم بعد ذلك رواه مَنْ رواه</w:t>
      </w:r>
      <w:r w:rsidR="004C397E">
        <w:rPr>
          <w:rtl/>
          <w:lang w:bidi="fa-IR"/>
        </w:rPr>
        <w:t>،</w:t>
      </w:r>
      <w:r>
        <w:rPr>
          <w:rtl/>
          <w:lang w:bidi="fa-IR"/>
        </w:rPr>
        <w:t xml:space="preserve"> واستُحلف عليه مَنْ استُحلف . وأيضاً هو مخالف لإطلاقات القرآن الكريم ؛ حيث أثبت إرث الولد لوالده</w:t>
      </w:r>
      <w:r w:rsidR="004C397E">
        <w:rPr>
          <w:rtl/>
          <w:lang w:bidi="fa-IR"/>
        </w:rPr>
        <w:t>،</w:t>
      </w:r>
      <w:r>
        <w:rPr>
          <w:rtl/>
          <w:lang w:bidi="fa-IR"/>
        </w:rPr>
        <w:t xml:space="preserve"> وإرث الأنبياء لأولادهم</w:t>
      </w:r>
      <w:r w:rsidR="004C397E">
        <w:rPr>
          <w:rtl/>
          <w:lang w:bidi="fa-IR"/>
        </w:rPr>
        <w:t>،</w:t>
      </w:r>
      <w:r>
        <w:rPr>
          <w:rtl/>
          <w:lang w:bidi="fa-IR"/>
        </w:rPr>
        <w:t xml:space="preserve"> كما تقدّم</w:t>
      </w:r>
      <w:r w:rsidR="004C397E">
        <w:rPr>
          <w:rtl/>
          <w:lang w:bidi="fa-IR"/>
        </w:rPr>
        <w:t>،</w:t>
      </w:r>
      <w:r>
        <w:rPr>
          <w:rtl/>
          <w:lang w:bidi="fa-IR"/>
        </w:rPr>
        <w:t xml:space="preserve"> فكيف يكون ما هذا حاله مخصّصاً لكتاب الله ؟!‍</w:t>
      </w:r>
    </w:p>
    <w:p w:rsidR="007920B3" w:rsidRDefault="00903D5C" w:rsidP="00F367D9">
      <w:pPr>
        <w:pStyle w:val="libFootnote0"/>
        <w:rPr>
          <w:rtl/>
          <w:lang w:bidi="fa-IR"/>
        </w:rPr>
      </w:pPr>
      <w:r>
        <w:rPr>
          <w:rtl/>
          <w:lang w:bidi="fa-IR"/>
        </w:rPr>
        <w:t>وأيضاً كيف خفي عن أمير المؤمنين وفاطمة (</w:t>
      </w:r>
      <w:r w:rsidR="008C2F53" w:rsidRPr="00F367D9">
        <w:rPr>
          <w:rStyle w:val="libFootnoteAlaemChar"/>
          <w:rtl/>
        </w:rPr>
        <w:t>عليهما‌السلام</w:t>
      </w:r>
      <w:r>
        <w:rPr>
          <w:rtl/>
          <w:lang w:bidi="fa-IR"/>
        </w:rPr>
        <w:t>) حتّى قالت (</w:t>
      </w:r>
      <w:r w:rsidR="008C2F53" w:rsidRPr="00F367D9">
        <w:rPr>
          <w:rStyle w:val="libFootnoteAlaemChar"/>
          <w:rtl/>
        </w:rPr>
        <w:t>عليها‌السلام</w:t>
      </w:r>
      <w:r>
        <w:rPr>
          <w:rtl/>
          <w:lang w:bidi="fa-IR"/>
        </w:rPr>
        <w:t>) في خطبتها : (( أمْ أنتم أعلم بخصوص القرآن وعمومه مِن أبي وابن عمّي ؟ )) . كتاب أعلام النساء 3 / 1208 نقلاً عن مقتل الحُسين (</w:t>
      </w:r>
      <w:r w:rsidR="008C2F53" w:rsidRPr="00F367D9">
        <w:rPr>
          <w:rStyle w:val="libFootnoteAlaemChar"/>
          <w:rtl/>
        </w:rPr>
        <w:t>عليه‌السلام</w:t>
      </w:r>
      <w:r>
        <w:rPr>
          <w:rtl/>
          <w:lang w:bidi="fa-IR"/>
        </w:rPr>
        <w:t>) لل</w:t>
      </w:r>
      <w:r w:rsidR="000E599F">
        <w:rPr>
          <w:rtl/>
          <w:lang w:bidi="fa-IR"/>
        </w:rPr>
        <w:t>علّامه</w:t>
      </w:r>
      <w:r>
        <w:rPr>
          <w:rtl/>
          <w:lang w:bidi="fa-IR"/>
        </w:rPr>
        <w:t xml:space="preserve"> الشيخ باقر القرشي (حفظه الله)</w:t>
      </w:r>
      <w:r w:rsidR="007920B3">
        <w:rPr>
          <w:rtl/>
          <w:lang w:bidi="fa-IR"/>
        </w:rPr>
        <w:t>.</w:t>
      </w:r>
    </w:p>
    <w:p w:rsidR="008C2F53" w:rsidRDefault="00903D5C" w:rsidP="00F367D9">
      <w:pPr>
        <w:pStyle w:val="libFootnote0"/>
        <w:rPr>
          <w:lang w:bidi="fa-IR"/>
        </w:rPr>
      </w:pPr>
      <w:r>
        <w:rPr>
          <w:rtl/>
          <w:lang w:bidi="fa-IR"/>
        </w:rPr>
        <w:t>الخامس : الرواية مجملة ومحتملة لأمرين :</w:t>
      </w:r>
    </w:p>
    <w:p w:rsidR="007920B3" w:rsidRDefault="00903D5C" w:rsidP="00F367D9">
      <w:pPr>
        <w:pStyle w:val="libFootnote0"/>
        <w:rPr>
          <w:rtl/>
          <w:lang w:bidi="fa-IR"/>
        </w:rPr>
      </w:pPr>
      <w:r>
        <w:rPr>
          <w:rtl/>
          <w:lang w:bidi="fa-IR"/>
        </w:rPr>
        <w:t>الاحتمال الأوّل : على قراءة الرفع ( ما تركناه صدقةٌ ) بالرفع</w:t>
      </w:r>
      <w:r w:rsidR="004C397E">
        <w:rPr>
          <w:rtl/>
          <w:lang w:bidi="fa-IR"/>
        </w:rPr>
        <w:t>،</w:t>
      </w:r>
      <w:r>
        <w:rPr>
          <w:rtl/>
          <w:lang w:bidi="fa-IR"/>
        </w:rPr>
        <w:t xml:space="preserve"> أي الذي تركناه فهو صدقة . وهذا معناه أنّ ما تركه النّبي (</w:t>
      </w:r>
      <w:r w:rsidR="00300A34" w:rsidRPr="00F367D9">
        <w:rPr>
          <w:rStyle w:val="libFootnoteAlaemChar"/>
          <w:rtl/>
        </w:rPr>
        <w:t>صلى‌الله‌عليه‌وآله</w:t>
      </w:r>
      <w:r>
        <w:rPr>
          <w:rtl/>
          <w:lang w:bidi="fa-IR"/>
        </w:rPr>
        <w:t>) فهو صدقة</w:t>
      </w:r>
      <w:r w:rsidR="007920B3">
        <w:rPr>
          <w:rtl/>
          <w:lang w:bidi="fa-IR"/>
        </w:rPr>
        <w:t>.</w:t>
      </w:r>
    </w:p>
    <w:p w:rsidR="008C2F53" w:rsidRDefault="00903D5C" w:rsidP="00F367D9">
      <w:pPr>
        <w:pStyle w:val="libFootnote0"/>
        <w:rPr>
          <w:lang w:bidi="fa-IR"/>
        </w:rPr>
      </w:pPr>
      <w:r>
        <w:rPr>
          <w:rtl/>
          <w:lang w:bidi="fa-IR"/>
        </w:rPr>
        <w:t>الاحتمال الآخر : على قراءة النصب على الحالية</w:t>
      </w:r>
      <w:r w:rsidR="004C397E">
        <w:rPr>
          <w:rtl/>
          <w:lang w:bidi="fa-IR"/>
        </w:rPr>
        <w:t>،</w:t>
      </w:r>
      <w:r>
        <w:rPr>
          <w:rtl/>
          <w:lang w:bidi="fa-IR"/>
        </w:rPr>
        <w:t xml:space="preserve"> فيكون المعنى ما تركناه حال كونه صدقة</w:t>
      </w:r>
      <w:r w:rsidR="004C397E">
        <w:rPr>
          <w:rtl/>
          <w:lang w:bidi="fa-IR"/>
        </w:rPr>
        <w:t>،</w:t>
      </w:r>
      <w:r>
        <w:rPr>
          <w:rtl/>
          <w:lang w:bidi="fa-IR"/>
        </w:rPr>
        <w:t xml:space="preserve"> فهذا لا نورّثه . وهذا لدفع احتمال أنّ صدقات النّبي (</w:t>
      </w:r>
      <w:r w:rsidR="00300A34" w:rsidRPr="00F367D9">
        <w:rPr>
          <w:rStyle w:val="libFootnoteAlaemChar"/>
          <w:rtl/>
        </w:rPr>
        <w:t>صلى‌الله‌عليه‌وآله</w:t>
      </w:r>
      <w:r>
        <w:rPr>
          <w:rtl/>
          <w:lang w:bidi="fa-IR"/>
        </w:rPr>
        <w:t>) تُورّث</w:t>
      </w:r>
      <w:r w:rsidR="004C397E">
        <w:rPr>
          <w:rtl/>
          <w:lang w:bidi="fa-IR"/>
        </w:rPr>
        <w:t>،</w:t>
      </w:r>
      <w:r>
        <w:rPr>
          <w:rtl/>
          <w:lang w:bidi="fa-IR"/>
        </w:rPr>
        <w:t xml:space="preserve"> وهذا الاحتمال قريب جداً بعد معرفة =</w:t>
      </w:r>
    </w:p>
    <w:p w:rsidR="00903D5C" w:rsidRDefault="008C2F53" w:rsidP="00903D5C">
      <w:pPr>
        <w:pStyle w:val="libNormal"/>
        <w:rPr>
          <w:lang w:bidi="fa-IR"/>
        </w:rPr>
      </w:pPr>
      <w:r>
        <w:rPr>
          <w:rtl/>
          <w:lang w:bidi="fa-IR"/>
        </w:rPr>
        <w:br w:type="page"/>
      </w:r>
    </w:p>
    <w:p w:rsidR="008C2F53" w:rsidRDefault="008C2F53" w:rsidP="008C2F53">
      <w:pPr>
        <w:pStyle w:val="libLine"/>
        <w:rPr>
          <w:lang w:bidi="fa-IR"/>
        </w:rPr>
      </w:pPr>
      <w:r>
        <w:rPr>
          <w:rtl/>
          <w:lang w:bidi="fa-IR"/>
        </w:rPr>
        <w:lastRenderedPageBreak/>
        <w:t>____________________</w:t>
      </w:r>
    </w:p>
    <w:p w:rsidR="007920B3" w:rsidRDefault="00903D5C" w:rsidP="00F367D9">
      <w:pPr>
        <w:pStyle w:val="libFootnote0"/>
        <w:rPr>
          <w:rtl/>
          <w:lang w:bidi="fa-IR"/>
        </w:rPr>
      </w:pPr>
      <w:r>
        <w:rPr>
          <w:rtl/>
          <w:lang w:bidi="fa-IR"/>
        </w:rPr>
        <w:t>= اختصاص النّبي (</w:t>
      </w:r>
      <w:r w:rsidR="00300A34" w:rsidRPr="00854C3A">
        <w:rPr>
          <w:rStyle w:val="libFootnoteAlaemChar"/>
          <w:rtl/>
        </w:rPr>
        <w:t>صلى‌الله‌عليه‌وآله</w:t>
      </w:r>
      <w:r>
        <w:rPr>
          <w:rtl/>
          <w:lang w:bidi="fa-IR"/>
        </w:rPr>
        <w:t>) بأحكام دون غيره</w:t>
      </w:r>
      <w:r w:rsidR="004C397E">
        <w:rPr>
          <w:rtl/>
          <w:lang w:bidi="fa-IR"/>
        </w:rPr>
        <w:t>،</w:t>
      </w:r>
      <w:r>
        <w:rPr>
          <w:rtl/>
          <w:lang w:bidi="fa-IR"/>
        </w:rPr>
        <w:t xml:space="preserve"> فهذا الحديث يرفع هذا الاحتمال</w:t>
      </w:r>
      <w:r w:rsidR="004C397E">
        <w:rPr>
          <w:rtl/>
          <w:lang w:bidi="fa-IR"/>
        </w:rPr>
        <w:t>،</w:t>
      </w:r>
      <w:r>
        <w:rPr>
          <w:rtl/>
          <w:lang w:bidi="fa-IR"/>
        </w:rPr>
        <w:t xml:space="preserve"> أو يكون المعنى أنّ ما تركناه حالة كونه صدقة لا يكون لأبنائنا حتّى ولو كانوا فقراء لا يرثونه</w:t>
      </w:r>
      <w:r w:rsidR="004C397E">
        <w:rPr>
          <w:rtl/>
          <w:lang w:bidi="fa-IR"/>
        </w:rPr>
        <w:t>،</w:t>
      </w:r>
      <w:r>
        <w:rPr>
          <w:rtl/>
          <w:lang w:bidi="fa-IR"/>
        </w:rPr>
        <w:t xml:space="preserve"> أي لا يعطون منه شيئاً لكونه صدقة</w:t>
      </w:r>
      <w:r w:rsidR="004C397E">
        <w:rPr>
          <w:rtl/>
          <w:lang w:bidi="fa-IR"/>
        </w:rPr>
        <w:t>،</w:t>
      </w:r>
      <w:r>
        <w:rPr>
          <w:rtl/>
          <w:lang w:bidi="fa-IR"/>
        </w:rPr>
        <w:t xml:space="preserve"> والصدقة عليهم محرّمة</w:t>
      </w:r>
      <w:r w:rsidR="004C397E">
        <w:rPr>
          <w:rtl/>
          <w:lang w:bidi="fa-IR"/>
        </w:rPr>
        <w:t>،</w:t>
      </w:r>
      <w:r>
        <w:rPr>
          <w:rtl/>
          <w:lang w:bidi="fa-IR"/>
        </w:rPr>
        <w:t xml:space="preserve"> سواء كانت صدقة النّبي (</w:t>
      </w:r>
      <w:r w:rsidR="00300A34" w:rsidRPr="00854C3A">
        <w:rPr>
          <w:rStyle w:val="libFootnoteAlaemChar"/>
          <w:rtl/>
        </w:rPr>
        <w:t>صلى‌الله‌عليه‌وآله</w:t>
      </w:r>
      <w:r>
        <w:rPr>
          <w:rtl/>
          <w:lang w:bidi="fa-IR"/>
        </w:rPr>
        <w:t>) أم غيره</w:t>
      </w:r>
      <w:r w:rsidR="007920B3">
        <w:rPr>
          <w:rtl/>
          <w:lang w:bidi="fa-IR"/>
        </w:rPr>
        <w:t>.</w:t>
      </w:r>
    </w:p>
    <w:p w:rsidR="007920B3" w:rsidRDefault="00903D5C" w:rsidP="00F367D9">
      <w:pPr>
        <w:pStyle w:val="libFootnote0"/>
        <w:rPr>
          <w:rtl/>
          <w:lang w:bidi="fa-IR"/>
        </w:rPr>
      </w:pPr>
      <w:r>
        <w:rPr>
          <w:rtl/>
          <w:lang w:bidi="fa-IR"/>
        </w:rPr>
        <w:t>ووجود الاحتمال يجعل مِن الرواية مجملة</w:t>
      </w:r>
      <w:r w:rsidR="004C397E">
        <w:rPr>
          <w:rtl/>
          <w:lang w:bidi="fa-IR"/>
        </w:rPr>
        <w:t>،</w:t>
      </w:r>
      <w:r>
        <w:rPr>
          <w:rtl/>
          <w:lang w:bidi="fa-IR"/>
        </w:rPr>
        <w:t xml:space="preserve"> ولا غرابة في عدم فهم أبي بكر كلام النّبي (</w:t>
      </w:r>
      <w:r w:rsidR="00300A34" w:rsidRPr="00854C3A">
        <w:rPr>
          <w:rStyle w:val="libFootnoteAlaemChar"/>
          <w:rtl/>
        </w:rPr>
        <w:t>صلى‌الله‌عليه‌وآله</w:t>
      </w:r>
      <w:r>
        <w:rPr>
          <w:rtl/>
          <w:lang w:bidi="fa-IR"/>
        </w:rPr>
        <w:t>) ؛ وذلك للعلم بعدم عصمته في فهم كلام النّبي (</w:t>
      </w:r>
      <w:r w:rsidR="00300A34" w:rsidRPr="00854C3A">
        <w:rPr>
          <w:rStyle w:val="libFootnoteAlaemChar"/>
          <w:rtl/>
        </w:rPr>
        <w:t>صلى‌الله‌عليه‌وآله</w:t>
      </w:r>
      <w:r>
        <w:rPr>
          <w:rtl/>
          <w:lang w:bidi="fa-IR"/>
        </w:rPr>
        <w:t>)</w:t>
      </w:r>
      <w:r w:rsidR="004C397E">
        <w:rPr>
          <w:rtl/>
          <w:lang w:bidi="fa-IR"/>
        </w:rPr>
        <w:t>،</w:t>
      </w:r>
      <w:r>
        <w:rPr>
          <w:rtl/>
          <w:lang w:bidi="fa-IR"/>
        </w:rPr>
        <w:t xml:space="preserve"> وهو لا يختلف فيه اثنان</w:t>
      </w:r>
      <w:r w:rsidR="004C397E">
        <w:rPr>
          <w:rtl/>
          <w:lang w:bidi="fa-IR"/>
        </w:rPr>
        <w:t>،</w:t>
      </w:r>
      <w:r>
        <w:rPr>
          <w:rtl/>
          <w:lang w:bidi="fa-IR"/>
        </w:rPr>
        <w:t xml:space="preserve"> وأيضاً ثبت في مقامات كثيرة جهل الخلفاء</w:t>
      </w:r>
      <w:r w:rsidR="004C397E">
        <w:rPr>
          <w:rtl/>
          <w:lang w:bidi="fa-IR"/>
        </w:rPr>
        <w:t>،</w:t>
      </w:r>
      <w:r>
        <w:rPr>
          <w:rtl/>
          <w:lang w:bidi="fa-IR"/>
        </w:rPr>
        <w:t xml:space="preserve"> راجع كتاب الغدير ج6 لل</w:t>
      </w:r>
      <w:r w:rsidR="000E599F">
        <w:rPr>
          <w:rtl/>
          <w:lang w:bidi="fa-IR"/>
        </w:rPr>
        <w:t>علّامه</w:t>
      </w:r>
      <w:r>
        <w:rPr>
          <w:rtl/>
          <w:lang w:bidi="fa-IR"/>
        </w:rPr>
        <w:t xml:space="preserve"> الشيخ الأميني (</w:t>
      </w:r>
      <w:r w:rsidR="008C2F53" w:rsidRPr="00854C3A">
        <w:rPr>
          <w:rStyle w:val="libFootnoteAlaemChar"/>
          <w:rtl/>
        </w:rPr>
        <w:t>رحمه‌الله</w:t>
      </w:r>
      <w:r>
        <w:rPr>
          <w:rtl/>
          <w:lang w:bidi="fa-IR"/>
        </w:rPr>
        <w:t>) تجد منها الكثير الكثير من مصادر أهل الخلاف</w:t>
      </w:r>
      <w:r w:rsidR="004C397E">
        <w:rPr>
          <w:rtl/>
          <w:lang w:bidi="fa-IR"/>
        </w:rPr>
        <w:t>،</w:t>
      </w:r>
      <w:r>
        <w:rPr>
          <w:rtl/>
          <w:lang w:bidi="fa-IR"/>
        </w:rPr>
        <w:t xml:space="preserve"> وبهذا لا يمكن الاستدلال بفهم أبي بكر لهذا الحديث</w:t>
      </w:r>
      <w:r w:rsidR="007920B3">
        <w:rPr>
          <w:rtl/>
          <w:lang w:bidi="fa-IR"/>
        </w:rPr>
        <w:t>.</w:t>
      </w:r>
    </w:p>
    <w:p w:rsidR="007920B3" w:rsidRDefault="00903D5C" w:rsidP="00F367D9">
      <w:pPr>
        <w:pStyle w:val="libFootnote0"/>
        <w:rPr>
          <w:rtl/>
          <w:lang w:bidi="fa-IR"/>
        </w:rPr>
      </w:pPr>
      <w:r>
        <w:rPr>
          <w:rtl/>
          <w:lang w:bidi="fa-IR"/>
        </w:rPr>
        <w:t>وبهذا نجيب أيضاً على مَنْ ذهب إلى تخصيص هذا الخبر لكتاب الله</w:t>
      </w:r>
      <w:r w:rsidR="004C397E">
        <w:rPr>
          <w:rtl/>
          <w:lang w:bidi="fa-IR"/>
        </w:rPr>
        <w:t>،</w:t>
      </w:r>
      <w:r>
        <w:rPr>
          <w:rtl/>
          <w:lang w:bidi="fa-IR"/>
        </w:rPr>
        <w:t xml:space="preserve"> إذ المدّعي يسلّم بأنّ القرآن أثبت الإرث حتّى في مال الأنبياء</w:t>
      </w:r>
      <w:r w:rsidR="004C397E">
        <w:rPr>
          <w:rtl/>
          <w:lang w:bidi="fa-IR"/>
        </w:rPr>
        <w:t>،</w:t>
      </w:r>
      <w:r>
        <w:rPr>
          <w:rtl/>
          <w:lang w:bidi="fa-IR"/>
        </w:rPr>
        <w:t xml:space="preserve"> ولكنْ فهمَ أبي بكر مِن حديثه مخصّصٌ له</w:t>
      </w:r>
      <w:r w:rsidR="004C397E">
        <w:rPr>
          <w:rtl/>
          <w:lang w:bidi="fa-IR"/>
        </w:rPr>
        <w:t>،</w:t>
      </w:r>
      <w:r>
        <w:rPr>
          <w:rtl/>
          <w:lang w:bidi="fa-IR"/>
        </w:rPr>
        <w:t xml:space="preserve"> فيكون مال النّبي (</w:t>
      </w:r>
      <w:r w:rsidR="00300A34" w:rsidRPr="00854C3A">
        <w:rPr>
          <w:rStyle w:val="libFootnoteAlaemChar"/>
          <w:rtl/>
        </w:rPr>
        <w:t>صلى‌الله‌عليه‌وآله</w:t>
      </w:r>
      <w:r>
        <w:rPr>
          <w:rtl/>
          <w:lang w:bidi="fa-IR"/>
        </w:rPr>
        <w:t>) مِن بين أموال الأنبياء لا يُورّث . وأنت خبير بأنّ ال</w:t>
      </w:r>
      <w:r w:rsidR="008C2F53">
        <w:rPr>
          <w:rtl/>
          <w:lang w:bidi="fa-IR"/>
        </w:rPr>
        <w:t>م</w:t>
      </w:r>
      <w:r>
        <w:rPr>
          <w:rtl/>
          <w:lang w:bidi="fa-IR"/>
        </w:rPr>
        <w:t>جمل لا يخصص</w:t>
      </w:r>
      <w:r w:rsidR="007920B3">
        <w:rPr>
          <w:rtl/>
          <w:lang w:bidi="fa-IR"/>
        </w:rPr>
        <w:t>.</w:t>
      </w:r>
    </w:p>
    <w:p w:rsidR="007920B3" w:rsidRDefault="00903D5C" w:rsidP="00F367D9">
      <w:pPr>
        <w:pStyle w:val="libFootnote0"/>
        <w:rPr>
          <w:rtl/>
          <w:lang w:bidi="fa-IR"/>
        </w:rPr>
      </w:pPr>
      <w:r>
        <w:rPr>
          <w:rtl/>
          <w:lang w:bidi="fa-IR"/>
        </w:rPr>
        <w:t>ولوجود هذه الاحتمالات التي ذكرتها اختلف أهل الخلاف أنفسهم في هذه الرواية التي يرويها مَنْ هو في موضع التهمة . قال السرخسي في المبسوط 12 / 29 : (واستدلّ) بعض مشايخنا (</w:t>
      </w:r>
      <w:r w:rsidR="00872D25" w:rsidRPr="00854C3A">
        <w:rPr>
          <w:rStyle w:val="libFootnoteAlaemChar"/>
          <w:rtl/>
        </w:rPr>
        <w:t>رحمهم‌الله</w:t>
      </w:r>
      <w:r>
        <w:rPr>
          <w:rtl/>
          <w:lang w:bidi="fa-IR"/>
        </w:rPr>
        <w:t>) بقوله (عليه الصلاة والسّلام) : (( إنّا معاشر الأنبياء لا نورّث</w:t>
      </w:r>
      <w:r w:rsidR="004C397E">
        <w:rPr>
          <w:rtl/>
          <w:lang w:bidi="fa-IR"/>
        </w:rPr>
        <w:t>،</w:t>
      </w:r>
      <w:r>
        <w:rPr>
          <w:rtl/>
          <w:lang w:bidi="fa-IR"/>
        </w:rPr>
        <w:t xml:space="preserve"> ما تركناه صدقة )) . فقالوا : معناه ما تركنا صدقة لا يورّث ذلك عنَّا</w:t>
      </w:r>
      <w:r w:rsidR="004C397E">
        <w:rPr>
          <w:rtl/>
          <w:lang w:bidi="fa-IR"/>
        </w:rPr>
        <w:t>،</w:t>
      </w:r>
      <w:r>
        <w:rPr>
          <w:rtl/>
          <w:lang w:bidi="fa-IR"/>
        </w:rPr>
        <w:t xml:space="preserve"> وليس المراد أنّ أموال الأنبياء (عليهم الصلاة والسّلام) لا تُورّث ؛ وقد قال الله تعالى : </w:t>
      </w:r>
      <w:r w:rsidRPr="00854C3A">
        <w:rPr>
          <w:rStyle w:val="libFootnoteAlaemChar"/>
          <w:rtl/>
        </w:rPr>
        <w:t>(</w:t>
      </w:r>
      <w:r w:rsidRPr="00854C3A">
        <w:rPr>
          <w:rStyle w:val="libFootnoteAieChar"/>
          <w:rtl/>
        </w:rPr>
        <w:t xml:space="preserve"> وَوَرِثَ سُلَيْمَانُ دَاوُودَ </w:t>
      </w:r>
      <w:r w:rsidRPr="00854C3A">
        <w:rPr>
          <w:rStyle w:val="libFootnoteAlaemChar"/>
          <w:rtl/>
        </w:rPr>
        <w:t>)</w:t>
      </w:r>
      <w:r>
        <w:rPr>
          <w:rtl/>
          <w:lang w:bidi="fa-IR"/>
        </w:rPr>
        <w:t xml:space="preserve"> . وقال تعالى : </w:t>
      </w:r>
      <w:r w:rsidRPr="00854C3A">
        <w:rPr>
          <w:rStyle w:val="libFootnoteAlaemChar"/>
          <w:rtl/>
        </w:rPr>
        <w:t>(</w:t>
      </w:r>
      <w:r w:rsidRPr="00854C3A">
        <w:rPr>
          <w:rStyle w:val="libFootnoteAieChar"/>
          <w:rtl/>
        </w:rPr>
        <w:t xml:space="preserve"> فَهَبْ لِي مِنْ لَدُنْكَ وَلِيًّا * يَرِثُنِي وَيَرِثُ مِنْ آلِ يَعْقُوبَ </w:t>
      </w:r>
      <w:r w:rsidRPr="00854C3A">
        <w:rPr>
          <w:rStyle w:val="libFootnoteAlaemChar"/>
          <w:rtl/>
        </w:rPr>
        <w:t>)</w:t>
      </w:r>
      <w:r>
        <w:rPr>
          <w:rtl/>
          <w:lang w:bidi="fa-IR"/>
        </w:rPr>
        <w:t xml:space="preserve"> . فحاشا أنْ يتكلّم رسول الله (</w:t>
      </w:r>
      <w:r w:rsidR="00F367D9" w:rsidRPr="00854C3A">
        <w:rPr>
          <w:rStyle w:val="libFootnoteAlaemChar"/>
          <w:rtl/>
        </w:rPr>
        <w:t>صلى‌الله‌عليه‌وآله</w:t>
      </w:r>
      <w:r>
        <w:rPr>
          <w:rtl/>
          <w:lang w:bidi="fa-IR"/>
        </w:rPr>
        <w:t>) بخلاف ال</w:t>
      </w:r>
      <w:r w:rsidR="008C2F53">
        <w:rPr>
          <w:rtl/>
          <w:lang w:bidi="fa-IR"/>
        </w:rPr>
        <w:t>م</w:t>
      </w:r>
      <w:r>
        <w:rPr>
          <w:rtl/>
          <w:lang w:bidi="fa-IR"/>
        </w:rPr>
        <w:t>نزل</w:t>
      </w:r>
      <w:r w:rsidR="004C397E">
        <w:rPr>
          <w:rtl/>
          <w:lang w:bidi="fa-IR"/>
        </w:rPr>
        <w:t>،</w:t>
      </w:r>
      <w:r>
        <w:rPr>
          <w:rtl/>
          <w:lang w:bidi="fa-IR"/>
        </w:rPr>
        <w:t xml:space="preserve"> فعلى هذا التأويل في الحديث بيان أنّ لزوم الوقف مِن الأنبياء (عليهم الصلاة والسّلام) خاصة بناء على أنّ الوعد منهم كالعهد مِن غيرهم</w:t>
      </w:r>
      <w:r w:rsidR="007920B3">
        <w:rPr>
          <w:rtl/>
          <w:lang w:bidi="fa-IR"/>
        </w:rPr>
        <w:t>.</w:t>
      </w:r>
    </w:p>
    <w:p w:rsidR="008C2F53" w:rsidRDefault="00903D5C" w:rsidP="00F367D9">
      <w:pPr>
        <w:pStyle w:val="libFootnote0"/>
        <w:rPr>
          <w:lang w:bidi="fa-IR"/>
        </w:rPr>
      </w:pPr>
      <w:r>
        <w:rPr>
          <w:rtl/>
          <w:lang w:bidi="fa-IR"/>
        </w:rPr>
        <w:t>ولكنْ في هذا الكلام نظر</w:t>
      </w:r>
      <w:r w:rsidR="004C397E">
        <w:rPr>
          <w:rtl/>
          <w:lang w:bidi="fa-IR"/>
        </w:rPr>
        <w:t>،</w:t>
      </w:r>
      <w:r>
        <w:rPr>
          <w:rtl/>
          <w:lang w:bidi="fa-IR"/>
        </w:rPr>
        <w:t xml:space="preserve"> فقد استدلّ أبو بكر (</w:t>
      </w:r>
      <w:r w:rsidR="00B21E82" w:rsidRPr="00854C3A">
        <w:rPr>
          <w:rStyle w:val="libFootnoteAlaemChar"/>
          <w:rtl/>
        </w:rPr>
        <w:t>رضي‌الله‌عنه</w:t>
      </w:r>
      <w:r>
        <w:rPr>
          <w:rtl/>
          <w:lang w:bidi="fa-IR"/>
        </w:rPr>
        <w:t>) على فاطم</w:t>
      </w:r>
      <w:r w:rsidRPr="00854C3A">
        <w:rPr>
          <w:rtl/>
        </w:rPr>
        <w:t>ة (</w:t>
      </w:r>
      <w:r w:rsidR="00B21E82" w:rsidRPr="00854C3A">
        <w:rPr>
          <w:rtl/>
        </w:rPr>
        <w:t>رضي‌</w:t>
      </w:r>
      <w:r w:rsidR="00854C3A">
        <w:rPr>
          <w:rFonts w:hint="cs"/>
          <w:rtl/>
        </w:rPr>
        <w:t xml:space="preserve"> </w:t>
      </w:r>
      <w:r w:rsidR="00B21E82" w:rsidRPr="00854C3A">
        <w:rPr>
          <w:rtl/>
        </w:rPr>
        <w:t>الله‌</w:t>
      </w:r>
      <w:r w:rsidR="00854C3A">
        <w:rPr>
          <w:rFonts w:hint="cs"/>
          <w:rtl/>
        </w:rPr>
        <w:t xml:space="preserve"> </w:t>
      </w:r>
      <w:r w:rsidR="00854C3A">
        <w:rPr>
          <w:rtl/>
        </w:rPr>
        <w:t>عنه</w:t>
      </w:r>
      <w:r w:rsidRPr="00854C3A">
        <w:rPr>
          <w:rtl/>
        </w:rPr>
        <w:t>ا)</w:t>
      </w:r>
      <w:r>
        <w:rPr>
          <w:rtl/>
          <w:lang w:bidi="fa-IR"/>
        </w:rPr>
        <w:t xml:space="preserve"> حين ادّعت فدكاً بهذا الحديث على ما روي</w:t>
      </w:r>
      <w:r w:rsidR="004C397E">
        <w:rPr>
          <w:rtl/>
          <w:lang w:bidi="fa-IR"/>
        </w:rPr>
        <w:t>،</w:t>
      </w:r>
      <w:r>
        <w:rPr>
          <w:rtl/>
          <w:lang w:bidi="fa-IR"/>
        </w:rPr>
        <w:t xml:space="preserve"> أنّها ادّعت أنّ رسول الله (</w:t>
      </w:r>
      <w:r w:rsidR="00300A34" w:rsidRPr="00854C3A">
        <w:rPr>
          <w:rStyle w:val="libFootnoteAlaemChar"/>
          <w:rtl/>
        </w:rPr>
        <w:t>صلى‌الله‌عليه‌وآله</w:t>
      </w:r>
      <w:r>
        <w:rPr>
          <w:rtl/>
          <w:lang w:bidi="fa-IR"/>
        </w:rPr>
        <w:t>) وهب فدكاً لها</w:t>
      </w:r>
      <w:r w:rsidR="004C397E">
        <w:rPr>
          <w:rtl/>
          <w:lang w:bidi="fa-IR"/>
        </w:rPr>
        <w:t>،</w:t>
      </w:r>
      <w:r>
        <w:rPr>
          <w:rtl/>
          <w:lang w:bidi="fa-IR"/>
        </w:rPr>
        <w:t xml:space="preserve"> وأقامت رجلاً وامرأة</w:t>
      </w:r>
      <w:r w:rsidR="004C397E">
        <w:rPr>
          <w:rtl/>
          <w:lang w:bidi="fa-IR"/>
        </w:rPr>
        <w:t>،</w:t>
      </w:r>
      <w:r>
        <w:rPr>
          <w:rtl/>
          <w:lang w:bidi="fa-IR"/>
        </w:rPr>
        <w:t xml:space="preserve"> فقال أبو بكر (رضي الله تعالى عنه) : ضمّي إلى الرجل رجلاً</w:t>
      </w:r>
      <w:r w:rsidR="004C397E">
        <w:rPr>
          <w:rtl/>
          <w:lang w:bidi="fa-IR"/>
        </w:rPr>
        <w:t>،</w:t>
      </w:r>
      <w:r>
        <w:rPr>
          <w:rtl/>
          <w:lang w:bidi="fa-IR"/>
        </w:rPr>
        <w:t xml:space="preserve"> أو إلى المرأة امرأة . ف</w:t>
      </w:r>
      <w:r w:rsidR="0087599F">
        <w:rPr>
          <w:rtl/>
          <w:lang w:bidi="fa-IR"/>
        </w:rPr>
        <w:t>لمـَّا</w:t>
      </w:r>
      <w:r>
        <w:rPr>
          <w:rtl/>
          <w:lang w:bidi="fa-IR"/>
        </w:rPr>
        <w:t xml:space="preserve"> لمْ تجد ذلك جعلت تقول : (( مَنْ يرثك ؟ )) . فقال أبو بكر (رضي الله تعالى عنه) : أولادي . فقالت فاطمة (رضي الله تعالى عنها) : (( أيرثك أولادك ولا أرث أنا مِن رسول الله (</w:t>
      </w:r>
      <w:r w:rsidR="00300A34" w:rsidRPr="00854C3A">
        <w:rPr>
          <w:rStyle w:val="libFootnoteAlaemChar"/>
          <w:rtl/>
        </w:rPr>
        <w:t>صلى‌الله‌عليه‌وآله</w:t>
      </w:r>
      <w:r>
        <w:rPr>
          <w:rtl/>
          <w:lang w:bidi="fa-IR"/>
        </w:rPr>
        <w:t>) ؟! )) . فقال أبو بكر (</w:t>
      </w:r>
      <w:r w:rsidR="00B21E82" w:rsidRPr="00854C3A">
        <w:rPr>
          <w:rStyle w:val="libFootnoteAlaemChar"/>
          <w:rtl/>
        </w:rPr>
        <w:t>رضي‌الله‌عنه</w:t>
      </w:r>
      <w:r>
        <w:rPr>
          <w:rtl/>
          <w:lang w:bidi="fa-IR"/>
        </w:rPr>
        <w:t>) : =</w:t>
      </w:r>
    </w:p>
    <w:p w:rsidR="00903D5C" w:rsidRDefault="008C2F53" w:rsidP="00903D5C">
      <w:pPr>
        <w:pStyle w:val="libNormal"/>
        <w:rPr>
          <w:lang w:bidi="fa-IR"/>
        </w:rPr>
      </w:pPr>
      <w:r>
        <w:rPr>
          <w:rtl/>
          <w:lang w:bidi="fa-IR"/>
        </w:rPr>
        <w:br w:type="page"/>
      </w:r>
    </w:p>
    <w:p w:rsidR="008C2F53" w:rsidRDefault="008C2F53" w:rsidP="008C2F53">
      <w:pPr>
        <w:pStyle w:val="libLine"/>
        <w:rPr>
          <w:lang w:bidi="fa-IR"/>
        </w:rPr>
      </w:pPr>
      <w:r>
        <w:rPr>
          <w:rtl/>
          <w:lang w:bidi="fa-IR"/>
        </w:rPr>
        <w:lastRenderedPageBreak/>
        <w:t>____________________</w:t>
      </w:r>
    </w:p>
    <w:p w:rsidR="007920B3" w:rsidRDefault="00903D5C" w:rsidP="006E6732">
      <w:pPr>
        <w:pStyle w:val="libFootnote0"/>
        <w:rPr>
          <w:rtl/>
          <w:lang w:bidi="fa-IR"/>
        </w:rPr>
      </w:pPr>
      <w:r>
        <w:rPr>
          <w:rtl/>
          <w:lang w:bidi="fa-IR"/>
        </w:rPr>
        <w:t>= سمعت رسول الله (</w:t>
      </w:r>
      <w:r w:rsidR="00300A34" w:rsidRPr="006E6732">
        <w:rPr>
          <w:rStyle w:val="libFootnoteAlaemChar"/>
          <w:rtl/>
        </w:rPr>
        <w:t>صلى‌الله‌عليه‌وآله</w:t>
      </w:r>
      <w:r>
        <w:rPr>
          <w:rtl/>
          <w:lang w:bidi="fa-IR"/>
        </w:rPr>
        <w:t>) يقول : (( إنّا معشر الأنبياء لا نورّث</w:t>
      </w:r>
      <w:r w:rsidR="004C397E">
        <w:rPr>
          <w:rtl/>
          <w:lang w:bidi="fa-IR"/>
        </w:rPr>
        <w:t>،</w:t>
      </w:r>
      <w:r>
        <w:rPr>
          <w:rtl/>
          <w:lang w:bidi="fa-IR"/>
        </w:rPr>
        <w:t xml:space="preserve"> ما تركناه صدقة )) . فعرفنا أنّ المراد بيان أنّ ما تركه يكون صدقة ولا يكون ميراثاً عنه . انتهى كلام السرخسي</w:t>
      </w:r>
      <w:r w:rsidR="007920B3">
        <w:rPr>
          <w:rtl/>
          <w:lang w:bidi="fa-IR"/>
        </w:rPr>
        <w:t>.</w:t>
      </w:r>
    </w:p>
    <w:p w:rsidR="007920B3" w:rsidRDefault="00903D5C" w:rsidP="006E6732">
      <w:pPr>
        <w:pStyle w:val="libFootnote0"/>
        <w:rPr>
          <w:rtl/>
          <w:lang w:bidi="fa-IR"/>
        </w:rPr>
      </w:pPr>
      <w:r>
        <w:rPr>
          <w:rtl/>
          <w:lang w:bidi="fa-IR"/>
        </w:rPr>
        <w:t>أقول : كيف عرفتم صحته مع مخالفة فاطمة الزهراء (</w:t>
      </w:r>
      <w:r w:rsidR="008C2F53" w:rsidRPr="006E6732">
        <w:rPr>
          <w:rStyle w:val="libFootnoteAlaemChar"/>
          <w:rtl/>
        </w:rPr>
        <w:t>عليها‌السلام</w:t>
      </w:r>
      <w:r>
        <w:rPr>
          <w:rtl/>
          <w:lang w:bidi="fa-IR"/>
        </w:rPr>
        <w:t>) له وأمير المؤمنين (</w:t>
      </w:r>
      <w:r w:rsidR="008C2F53" w:rsidRPr="006E6732">
        <w:rPr>
          <w:rStyle w:val="libFootnoteAlaemChar"/>
          <w:rtl/>
        </w:rPr>
        <w:t>عليه‌السلام</w:t>
      </w:r>
      <w:r>
        <w:rPr>
          <w:rtl/>
          <w:lang w:bidi="fa-IR"/>
        </w:rPr>
        <w:t>) واُمّ أيمن (رضوان الله عليها) حتّى غضبت فاطمة الزهراء (</w:t>
      </w:r>
      <w:r w:rsidR="008C2F53" w:rsidRPr="006E6732">
        <w:rPr>
          <w:rStyle w:val="libFootnoteAlaemChar"/>
          <w:rtl/>
        </w:rPr>
        <w:t>عليها‌السلام</w:t>
      </w:r>
      <w:r>
        <w:rPr>
          <w:rtl/>
          <w:lang w:bidi="fa-IR"/>
        </w:rPr>
        <w:t>) على أبي بكر وعمر</w:t>
      </w:r>
      <w:r w:rsidR="004C397E">
        <w:rPr>
          <w:rtl/>
          <w:lang w:bidi="fa-IR"/>
        </w:rPr>
        <w:t>،</w:t>
      </w:r>
      <w:r>
        <w:rPr>
          <w:rtl/>
          <w:lang w:bidi="fa-IR"/>
        </w:rPr>
        <w:t xml:space="preserve"> وماتت وهي غاضبة وواجدة عليهما</w:t>
      </w:r>
      <w:r w:rsidR="004C397E">
        <w:rPr>
          <w:rtl/>
          <w:lang w:bidi="fa-IR"/>
        </w:rPr>
        <w:t>،</w:t>
      </w:r>
      <w:r>
        <w:rPr>
          <w:rtl/>
          <w:lang w:bidi="fa-IR"/>
        </w:rPr>
        <w:t xml:space="preserve"> وحتّى أمير المؤمنين (</w:t>
      </w:r>
      <w:r w:rsidR="008C2F53" w:rsidRPr="006E6732">
        <w:rPr>
          <w:rStyle w:val="libFootnoteAlaemChar"/>
          <w:rtl/>
        </w:rPr>
        <w:t>عليه‌السلام</w:t>
      </w:r>
      <w:r>
        <w:rPr>
          <w:rtl/>
          <w:lang w:bidi="fa-IR"/>
        </w:rPr>
        <w:t>) لمْ يعترف بما ذكره أبو بكر ؛ إذ ردّه بالكتاب العزيز كما تقدّم برواية ابن سعد في الطبقات الكبرى 2 / 315</w:t>
      </w:r>
      <w:r w:rsidR="007920B3">
        <w:rPr>
          <w:rtl/>
          <w:lang w:bidi="fa-IR"/>
        </w:rPr>
        <w:t>.</w:t>
      </w:r>
    </w:p>
    <w:p w:rsidR="00903D5C" w:rsidRDefault="00903D5C" w:rsidP="006E6732">
      <w:pPr>
        <w:pStyle w:val="libFootnote0"/>
        <w:rPr>
          <w:lang w:bidi="fa-IR"/>
        </w:rPr>
      </w:pPr>
      <w:r>
        <w:rPr>
          <w:rtl/>
          <w:lang w:bidi="fa-IR"/>
        </w:rPr>
        <w:t>أبو بكر يناقض ما فعله</w:t>
      </w:r>
    </w:p>
    <w:p w:rsidR="007920B3" w:rsidRDefault="00903D5C" w:rsidP="006E6732">
      <w:pPr>
        <w:pStyle w:val="libFootnote0"/>
        <w:rPr>
          <w:rtl/>
          <w:lang w:bidi="fa-IR"/>
        </w:rPr>
      </w:pPr>
      <w:r>
        <w:rPr>
          <w:rtl/>
          <w:lang w:bidi="fa-IR"/>
        </w:rPr>
        <w:t>روى البخاري في صحيحه 3 / 57</w:t>
      </w:r>
      <w:r w:rsidR="004C397E">
        <w:rPr>
          <w:rtl/>
          <w:lang w:bidi="fa-IR"/>
        </w:rPr>
        <w:t>،</w:t>
      </w:r>
      <w:r>
        <w:rPr>
          <w:rtl/>
          <w:lang w:bidi="fa-IR"/>
        </w:rPr>
        <w:t xml:space="preserve"> قال : حدّثنا علي بن عبد الله</w:t>
      </w:r>
      <w:r w:rsidR="004C397E">
        <w:rPr>
          <w:rtl/>
          <w:lang w:bidi="fa-IR"/>
        </w:rPr>
        <w:t>،</w:t>
      </w:r>
      <w:r>
        <w:rPr>
          <w:rtl/>
          <w:lang w:bidi="fa-IR"/>
        </w:rPr>
        <w:t xml:space="preserve"> حدّثنا سفيان</w:t>
      </w:r>
      <w:r w:rsidR="004C397E">
        <w:rPr>
          <w:rtl/>
          <w:lang w:bidi="fa-IR"/>
        </w:rPr>
        <w:t>،</w:t>
      </w:r>
      <w:r>
        <w:rPr>
          <w:rtl/>
          <w:lang w:bidi="fa-IR"/>
        </w:rPr>
        <w:t xml:space="preserve"> حدّثنا عمرو</w:t>
      </w:r>
      <w:r w:rsidR="004C397E">
        <w:rPr>
          <w:rtl/>
          <w:lang w:bidi="fa-IR"/>
        </w:rPr>
        <w:t>،</w:t>
      </w:r>
      <w:r>
        <w:rPr>
          <w:rtl/>
          <w:lang w:bidi="fa-IR"/>
        </w:rPr>
        <w:t xml:space="preserve"> سمع </w:t>
      </w:r>
      <w:r w:rsidR="00622E4A">
        <w:rPr>
          <w:rtl/>
          <w:lang w:bidi="fa-IR"/>
        </w:rPr>
        <w:t>محمّد</w:t>
      </w:r>
      <w:r>
        <w:rPr>
          <w:rtl/>
          <w:lang w:bidi="fa-IR"/>
        </w:rPr>
        <w:t xml:space="preserve"> بن علي</w:t>
      </w:r>
      <w:r w:rsidR="004C397E">
        <w:rPr>
          <w:rtl/>
          <w:lang w:bidi="fa-IR"/>
        </w:rPr>
        <w:t>،</w:t>
      </w:r>
      <w:r>
        <w:rPr>
          <w:rtl/>
          <w:lang w:bidi="fa-IR"/>
        </w:rPr>
        <w:t xml:space="preserve"> عن جابر بن عبد الله</w:t>
      </w:r>
      <w:r w:rsidR="004C397E">
        <w:rPr>
          <w:rtl/>
          <w:lang w:bidi="fa-IR"/>
        </w:rPr>
        <w:t>،</w:t>
      </w:r>
      <w:r>
        <w:rPr>
          <w:rtl/>
          <w:lang w:bidi="fa-IR"/>
        </w:rPr>
        <w:t xml:space="preserve"> قال : قال النّبي (</w:t>
      </w:r>
      <w:r w:rsidR="00300A34" w:rsidRPr="006E6732">
        <w:rPr>
          <w:rStyle w:val="libFootnoteAlaemChar"/>
          <w:rtl/>
        </w:rPr>
        <w:t>صلى‌الله‌عليه‌وآله</w:t>
      </w:r>
      <w:r>
        <w:rPr>
          <w:rtl/>
          <w:lang w:bidi="fa-IR"/>
        </w:rPr>
        <w:t>) : (( لو قد جاء مال البحرين قد أعطيتك هكذا وهكذا )) . فلم يجئ مال البحرين حتّى قُبض النّبي (</w:t>
      </w:r>
      <w:r w:rsidR="00300A34" w:rsidRPr="006E6732">
        <w:rPr>
          <w:rStyle w:val="libFootnoteAlaemChar"/>
          <w:rtl/>
        </w:rPr>
        <w:t>صلى‌الله‌عليه‌وآله</w:t>
      </w:r>
      <w:r>
        <w:rPr>
          <w:rtl/>
          <w:lang w:bidi="fa-IR"/>
        </w:rPr>
        <w:t>)</w:t>
      </w:r>
      <w:r w:rsidR="004C397E">
        <w:rPr>
          <w:rtl/>
          <w:lang w:bidi="fa-IR"/>
        </w:rPr>
        <w:t>،</w:t>
      </w:r>
      <w:r>
        <w:rPr>
          <w:rtl/>
          <w:lang w:bidi="fa-IR"/>
        </w:rPr>
        <w:t xml:space="preserve"> ف</w:t>
      </w:r>
      <w:r w:rsidR="0087599F">
        <w:rPr>
          <w:rtl/>
          <w:lang w:bidi="fa-IR"/>
        </w:rPr>
        <w:t>لمـَّا</w:t>
      </w:r>
      <w:r>
        <w:rPr>
          <w:rtl/>
          <w:lang w:bidi="fa-IR"/>
        </w:rPr>
        <w:t xml:space="preserve"> جاء مال البحرين أمر أبو بكر فنادى مَنْ كان له عند النّبي (</w:t>
      </w:r>
      <w:r w:rsidR="00300A34" w:rsidRPr="006E6732">
        <w:rPr>
          <w:rStyle w:val="libFootnoteAlaemChar"/>
          <w:rtl/>
        </w:rPr>
        <w:t>صلى‌الله‌عليه‌وآله</w:t>
      </w:r>
      <w:r>
        <w:rPr>
          <w:rtl/>
          <w:lang w:bidi="fa-IR"/>
        </w:rPr>
        <w:t>) عدّة أو دين فليأتنا . فأتيته فقلت : إنّ النّبي (</w:t>
      </w:r>
      <w:r w:rsidR="00300A34" w:rsidRPr="006E6732">
        <w:rPr>
          <w:rStyle w:val="libFootnoteAlaemChar"/>
          <w:rtl/>
        </w:rPr>
        <w:t>صلى‌الله‌عليه‌وآله</w:t>
      </w:r>
      <w:r>
        <w:rPr>
          <w:rtl/>
          <w:lang w:bidi="fa-IR"/>
        </w:rPr>
        <w:t>) قال لي : (( كذا وكذا )) . فحثا لي حثية فعددتها فإذا هي خمسمئة</w:t>
      </w:r>
      <w:r w:rsidR="004C397E">
        <w:rPr>
          <w:rtl/>
          <w:lang w:bidi="fa-IR"/>
        </w:rPr>
        <w:t>،</w:t>
      </w:r>
      <w:r w:rsidR="006E6732">
        <w:rPr>
          <w:rtl/>
          <w:lang w:bidi="fa-IR"/>
        </w:rPr>
        <w:t xml:space="preserve"> وقال</w:t>
      </w:r>
      <w:r>
        <w:rPr>
          <w:rtl/>
          <w:lang w:bidi="fa-IR"/>
        </w:rPr>
        <w:t>: خذ مثليها</w:t>
      </w:r>
      <w:r w:rsidR="007920B3">
        <w:rPr>
          <w:rtl/>
          <w:lang w:bidi="fa-IR"/>
        </w:rPr>
        <w:t>.</w:t>
      </w:r>
    </w:p>
    <w:p w:rsidR="007920B3" w:rsidRDefault="00903D5C" w:rsidP="006E6732">
      <w:pPr>
        <w:pStyle w:val="libFootnote0"/>
        <w:rPr>
          <w:rtl/>
          <w:lang w:bidi="fa-IR"/>
        </w:rPr>
      </w:pPr>
      <w:r>
        <w:rPr>
          <w:rtl/>
          <w:lang w:bidi="fa-IR"/>
        </w:rPr>
        <w:t>وقال أيضاً في صحيح البخارى 3 / 137 : حدّثنا علي بن عبد الله</w:t>
      </w:r>
      <w:r w:rsidR="004C397E">
        <w:rPr>
          <w:rtl/>
          <w:lang w:bidi="fa-IR"/>
        </w:rPr>
        <w:t>،</w:t>
      </w:r>
      <w:r>
        <w:rPr>
          <w:rtl/>
          <w:lang w:bidi="fa-IR"/>
        </w:rPr>
        <w:t xml:space="preserve"> حدّثنا سفيان</w:t>
      </w:r>
      <w:r w:rsidR="004C397E">
        <w:rPr>
          <w:rtl/>
          <w:lang w:bidi="fa-IR"/>
        </w:rPr>
        <w:t>،</w:t>
      </w:r>
      <w:r>
        <w:rPr>
          <w:rtl/>
          <w:lang w:bidi="fa-IR"/>
        </w:rPr>
        <w:t xml:space="preserve"> حدّثنا ابن المنكدر : سمعت جابراً (</w:t>
      </w:r>
      <w:r w:rsidR="00B21E82" w:rsidRPr="006E6732">
        <w:rPr>
          <w:rStyle w:val="libFootnoteAlaemChar"/>
          <w:rtl/>
        </w:rPr>
        <w:t>رضي‌الله‌عنه</w:t>
      </w:r>
      <w:r>
        <w:rPr>
          <w:rtl/>
          <w:lang w:bidi="fa-IR"/>
        </w:rPr>
        <w:t>) قال : قال لي النّبي (</w:t>
      </w:r>
      <w:r w:rsidR="00300A34" w:rsidRPr="006E6732">
        <w:rPr>
          <w:rStyle w:val="libFootnoteAlaemChar"/>
          <w:rtl/>
        </w:rPr>
        <w:t>صلى‌الله‌عليه‌وآله</w:t>
      </w:r>
      <w:r>
        <w:rPr>
          <w:rtl/>
          <w:lang w:bidi="fa-IR"/>
        </w:rPr>
        <w:t>) : (( لو جاء مال البحرين أعطيتك هكذا ثلاثاً )) . فلم يقدم حتّى توفّي النّبي (</w:t>
      </w:r>
      <w:r w:rsidR="00300A34" w:rsidRPr="006E6732">
        <w:rPr>
          <w:rStyle w:val="libFootnoteAlaemChar"/>
          <w:rtl/>
        </w:rPr>
        <w:t>صلى‌الله‌عليه‌وآله</w:t>
      </w:r>
      <w:r>
        <w:rPr>
          <w:rtl/>
          <w:lang w:bidi="fa-IR"/>
        </w:rPr>
        <w:t>)</w:t>
      </w:r>
      <w:r w:rsidR="004C397E">
        <w:rPr>
          <w:rtl/>
          <w:lang w:bidi="fa-IR"/>
        </w:rPr>
        <w:t>،</w:t>
      </w:r>
      <w:r>
        <w:rPr>
          <w:rtl/>
          <w:lang w:bidi="fa-IR"/>
        </w:rPr>
        <w:t xml:space="preserve"> فأرسل أبو بكر منادياً فنادى : مَنْ كان له عند النّبي (</w:t>
      </w:r>
      <w:r w:rsidR="00300A34" w:rsidRPr="006E6732">
        <w:rPr>
          <w:rStyle w:val="libFootnoteAlaemChar"/>
          <w:rtl/>
        </w:rPr>
        <w:t>صلى‌الله‌عليه‌وآله</w:t>
      </w:r>
      <w:r>
        <w:rPr>
          <w:rtl/>
          <w:lang w:bidi="fa-IR"/>
        </w:rPr>
        <w:t>) عدّة أو دين فليأتنا . فأتيته فقلتُ : إنّ النّبي (</w:t>
      </w:r>
      <w:r w:rsidR="00300A34" w:rsidRPr="006E6732">
        <w:rPr>
          <w:rStyle w:val="libFootnoteAlaemChar"/>
          <w:rtl/>
        </w:rPr>
        <w:t>صلى‌الله‌عليه‌وآله</w:t>
      </w:r>
      <w:r>
        <w:rPr>
          <w:rtl/>
          <w:lang w:bidi="fa-IR"/>
        </w:rPr>
        <w:t>) وعدني . فحثا لي ثلاثاً</w:t>
      </w:r>
      <w:r w:rsidR="007920B3">
        <w:rPr>
          <w:rtl/>
          <w:lang w:bidi="fa-IR"/>
        </w:rPr>
        <w:t>.</w:t>
      </w:r>
    </w:p>
    <w:p w:rsidR="008C2F53" w:rsidRDefault="00903D5C" w:rsidP="006E6732">
      <w:pPr>
        <w:pStyle w:val="libFootnote0"/>
        <w:rPr>
          <w:lang w:bidi="fa-IR"/>
        </w:rPr>
      </w:pPr>
      <w:r>
        <w:rPr>
          <w:rtl/>
          <w:lang w:bidi="fa-IR"/>
        </w:rPr>
        <w:t>أقول : فلماذا طلب البيّنة مِن سيّدة نساء العالمين فاطمة الزهراء (</w:t>
      </w:r>
      <w:r w:rsidR="008C2F53" w:rsidRPr="006E6732">
        <w:rPr>
          <w:rStyle w:val="libFootnoteAlaemChar"/>
          <w:rtl/>
        </w:rPr>
        <w:t>عليها‌السلام</w:t>
      </w:r>
      <w:r>
        <w:rPr>
          <w:rtl/>
          <w:lang w:bidi="fa-IR"/>
        </w:rPr>
        <w:t>)</w:t>
      </w:r>
      <w:r w:rsidR="004C397E">
        <w:rPr>
          <w:rtl/>
          <w:lang w:bidi="fa-IR"/>
        </w:rPr>
        <w:t>،</w:t>
      </w:r>
      <w:r>
        <w:rPr>
          <w:rtl/>
          <w:lang w:bidi="fa-IR"/>
        </w:rPr>
        <w:t xml:space="preserve"> ورفض شهادة الإمام علي (</w:t>
      </w:r>
      <w:r w:rsidR="008C2F53" w:rsidRPr="006E6732">
        <w:rPr>
          <w:rStyle w:val="libFootnoteAlaemChar"/>
          <w:rtl/>
        </w:rPr>
        <w:t>عليه‌السلام</w:t>
      </w:r>
      <w:r>
        <w:rPr>
          <w:rtl/>
          <w:lang w:bidi="fa-IR"/>
        </w:rPr>
        <w:t>)</w:t>
      </w:r>
      <w:r w:rsidR="004C397E">
        <w:rPr>
          <w:rtl/>
          <w:lang w:bidi="fa-IR"/>
        </w:rPr>
        <w:t>،</w:t>
      </w:r>
      <w:r>
        <w:rPr>
          <w:rtl/>
          <w:lang w:bidi="fa-IR"/>
        </w:rPr>
        <w:t xml:space="preserve"> وشهادة اُمّ أيمن (رضوان الله عليها) مع ما ورد في حقِّ فاطمة الزهراء والإمام علي والحسنين (</w:t>
      </w:r>
      <w:r w:rsidR="008C2F53" w:rsidRPr="006E6732">
        <w:rPr>
          <w:rStyle w:val="libFootnoteAlaemChar"/>
          <w:rtl/>
        </w:rPr>
        <w:t>عليهم‌السلام</w:t>
      </w:r>
      <w:r>
        <w:rPr>
          <w:rtl/>
          <w:lang w:bidi="fa-IR"/>
        </w:rPr>
        <w:t>)</w:t>
      </w:r>
      <w:r w:rsidR="004C397E">
        <w:rPr>
          <w:rtl/>
          <w:lang w:bidi="fa-IR"/>
        </w:rPr>
        <w:t>،</w:t>
      </w:r>
      <w:r>
        <w:rPr>
          <w:rtl/>
          <w:lang w:bidi="fa-IR"/>
        </w:rPr>
        <w:t xml:space="preserve"> واُمّ أيمن (رضوان الله عليها) ؟!</w:t>
      </w:r>
    </w:p>
    <w:p w:rsidR="008C2F53" w:rsidRDefault="00903D5C" w:rsidP="006E6732">
      <w:pPr>
        <w:pStyle w:val="libFootnote0"/>
        <w:rPr>
          <w:lang w:bidi="fa-IR"/>
        </w:rPr>
      </w:pPr>
      <w:r>
        <w:rPr>
          <w:rtl/>
          <w:lang w:bidi="fa-IR"/>
        </w:rPr>
        <w:t>ولأجل هذا استنكر مَنْ استنكر</w:t>
      </w:r>
      <w:r w:rsidR="004C397E">
        <w:rPr>
          <w:rtl/>
          <w:lang w:bidi="fa-IR"/>
        </w:rPr>
        <w:t>،</w:t>
      </w:r>
      <w:r>
        <w:rPr>
          <w:rtl/>
          <w:lang w:bidi="fa-IR"/>
        </w:rPr>
        <w:t xml:space="preserve"> فقد روى البلاذري في فتوح البلدان 1 / 37</w:t>
      </w:r>
      <w:r w:rsidR="004C397E">
        <w:rPr>
          <w:rtl/>
          <w:lang w:bidi="fa-IR"/>
        </w:rPr>
        <w:t>،</w:t>
      </w:r>
      <w:r>
        <w:rPr>
          <w:rtl/>
          <w:lang w:bidi="fa-IR"/>
        </w:rPr>
        <w:t xml:space="preserve"> قال : و</w:t>
      </w:r>
      <w:r w:rsidR="0087599F">
        <w:rPr>
          <w:rtl/>
          <w:lang w:bidi="fa-IR"/>
        </w:rPr>
        <w:t>لمـَّا</w:t>
      </w:r>
      <w:r>
        <w:rPr>
          <w:rtl/>
          <w:lang w:bidi="fa-IR"/>
        </w:rPr>
        <w:t xml:space="preserve"> كانت سنة عشر ومئتين أمر أمير المؤمنين المأمون عبد الله بن هارون الرشيد فدفعها إلى وِلْدِ فاطمة (</w:t>
      </w:r>
      <w:r w:rsidR="008C2F53" w:rsidRPr="006E6732">
        <w:rPr>
          <w:rStyle w:val="libFootnoteAlaemChar"/>
          <w:rtl/>
        </w:rPr>
        <w:t>عليها‌السلام</w:t>
      </w:r>
      <w:r>
        <w:rPr>
          <w:rtl/>
          <w:lang w:bidi="fa-IR"/>
        </w:rPr>
        <w:t>)</w:t>
      </w:r>
      <w:r w:rsidR="004C397E">
        <w:rPr>
          <w:rtl/>
          <w:lang w:bidi="fa-IR"/>
        </w:rPr>
        <w:t>،</w:t>
      </w:r>
      <w:r>
        <w:rPr>
          <w:rtl/>
          <w:lang w:bidi="fa-IR"/>
        </w:rPr>
        <w:t xml:space="preserve"> وكتب بذلك إلى قثم بن جعفر عامله على المدينة : أمّا بعد</w:t>
      </w:r>
      <w:r w:rsidR="004C397E">
        <w:rPr>
          <w:rtl/>
          <w:lang w:bidi="fa-IR"/>
        </w:rPr>
        <w:t>،</w:t>
      </w:r>
      <w:r>
        <w:rPr>
          <w:rtl/>
          <w:lang w:bidi="fa-IR"/>
        </w:rPr>
        <w:t xml:space="preserve"> فإنّ أمير المؤمنين بمكانه مِن دين الله</w:t>
      </w:r>
      <w:r w:rsidR="004C397E">
        <w:rPr>
          <w:rtl/>
          <w:lang w:bidi="fa-IR"/>
        </w:rPr>
        <w:t>،</w:t>
      </w:r>
      <w:r>
        <w:rPr>
          <w:rtl/>
          <w:lang w:bidi="fa-IR"/>
        </w:rPr>
        <w:t xml:space="preserve"> وخلافة رسوله (</w:t>
      </w:r>
      <w:r w:rsidR="00300A34" w:rsidRPr="006E6732">
        <w:rPr>
          <w:rStyle w:val="libFootnoteAlaemChar"/>
          <w:rtl/>
        </w:rPr>
        <w:t>صلى‌الله‌عليه‌وآله</w:t>
      </w:r>
      <w:r>
        <w:rPr>
          <w:rtl/>
          <w:lang w:bidi="fa-IR"/>
        </w:rPr>
        <w:t>)</w:t>
      </w:r>
      <w:r w:rsidR="004C397E">
        <w:rPr>
          <w:rtl/>
          <w:lang w:bidi="fa-IR"/>
        </w:rPr>
        <w:t>،</w:t>
      </w:r>
      <w:r>
        <w:rPr>
          <w:rtl/>
          <w:lang w:bidi="fa-IR"/>
        </w:rPr>
        <w:t xml:space="preserve"> والقرابة به أولى مَنْ =</w:t>
      </w:r>
    </w:p>
    <w:p w:rsidR="00903D5C" w:rsidRDefault="008C2F53" w:rsidP="00903D5C">
      <w:pPr>
        <w:pStyle w:val="libNormal"/>
        <w:rPr>
          <w:lang w:bidi="fa-IR"/>
        </w:rPr>
      </w:pPr>
      <w:r>
        <w:rPr>
          <w:rtl/>
          <w:lang w:bidi="fa-IR"/>
        </w:rPr>
        <w:br w:type="page"/>
      </w:r>
    </w:p>
    <w:p w:rsidR="008C2F53" w:rsidRDefault="008C2F53" w:rsidP="008C2F53">
      <w:pPr>
        <w:pStyle w:val="libLine"/>
        <w:rPr>
          <w:lang w:bidi="fa-IR"/>
        </w:rPr>
      </w:pPr>
      <w:r>
        <w:rPr>
          <w:rtl/>
          <w:lang w:bidi="fa-IR"/>
        </w:rPr>
        <w:lastRenderedPageBreak/>
        <w:t>____________________</w:t>
      </w:r>
    </w:p>
    <w:p w:rsidR="007920B3" w:rsidRDefault="00903D5C" w:rsidP="006E6732">
      <w:pPr>
        <w:pStyle w:val="libFootnote0"/>
        <w:rPr>
          <w:rtl/>
          <w:lang w:bidi="fa-IR"/>
        </w:rPr>
      </w:pPr>
      <w:r>
        <w:rPr>
          <w:rtl/>
          <w:lang w:bidi="fa-IR"/>
        </w:rPr>
        <w:t>= استنّ سنّته ونفّذ أمره</w:t>
      </w:r>
      <w:r w:rsidR="004C397E">
        <w:rPr>
          <w:rtl/>
          <w:lang w:bidi="fa-IR"/>
        </w:rPr>
        <w:t>،</w:t>
      </w:r>
      <w:r>
        <w:rPr>
          <w:rtl/>
          <w:lang w:bidi="fa-IR"/>
        </w:rPr>
        <w:t xml:space="preserve"> وسلّم ل</w:t>
      </w:r>
      <w:r w:rsidR="00205174">
        <w:rPr>
          <w:rFonts w:hint="cs"/>
          <w:rtl/>
          <w:lang w:bidi="fa-IR"/>
        </w:rPr>
        <w:t>ـ</w:t>
      </w:r>
      <w:r>
        <w:rPr>
          <w:rtl/>
          <w:lang w:bidi="fa-IR"/>
        </w:rPr>
        <w:t>مَنْ منحه منحة</w:t>
      </w:r>
      <w:r w:rsidR="004C397E">
        <w:rPr>
          <w:rtl/>
          <w:lang w:bidi="fa-IR"/>
        </w:rPr>
        <w:t>،</w:t>
      </w:r>
      <w:r>
        <w:rPr>
          <w:rtl/>
          <w:lang w:bidi="fa-IR"/>
        </w:rPr>
        <w:t xml:space="preserve"> وتصدّق عليه بصدقة منحته وصدقته</w:t>
      </w:r>
      <w:r w:rsidR="004C397E">
        <w:rPr>
          <w:rtl/>
          <w:lang w:bidi="fa-IR"/>
        </w:rPr>
        <w:t>،</w:t>
      </w:r>
      <w:r>
        <w:rPr>
          <w:rtl/>
          <w:lang w:bidi="fa-IR"/>
        </w:rPr>
        <w:t xml:space="preserve"> وبالله توفيق أمير المؤمنين وعصمته</w:t>
      </w:r>
      <w:r w:rsidR="004C397E">
        <w:rPr>
          <w:rtl/>
          <w:lang w:bidi="fa-IR"/>
        </w:rPr>
        <w:t>،</w:t>
      </w:r>
      <w:r>
        <w:rPr>
          <w:rtl/>
          <w:lang w:bidi="fa-IR"/>
        </w:rPr>
        <w:t xml:space="preserve"> وإليه في العمل بما يقرّ به إليه رغبته</w:t>
      </w:r>
      <w:r w:rsidR="007920B3">
        <w:rPr>
          <w:rtl/>
          <w:lang w:bidi="fa-IR"/>
        </w:rPr>
        <w:t>.</w:t>
      </w:r>
    </w:p>
    <w:p w:rsidR="007920B3" w:rsidRDefault="00903D5C" w:rsidP="006E6732">
      <w:pPr>
        <w:pStyle w:val="libFootnote0"/>
        <w:rPr>
          <w:rtl/>
          <w:lang w:bidi="fa-IR"/>
        </w:rPr>
      </w:pPr>
      <w:r>
        <w:rPr>
          <w:rtl/>
          <w:lang w:bidi="fa-IR"/>
        </w:rPr>
        <w:t>وقد كان رسول الله (</w:t>
      </w:r>
      <w:r w:rsidR="00300A34" w:rsidRPr="006E6732">
        <w:rPr>
          <w:rStyle w:val="libFootnoteAlaemChar"/>
          <w:rtl/>
        </w:rPr>
        <w:t>صلى‌الله‌عليه‌وآله</w:t>
      </w:r>
      <w:r>
        <w:rPr>
          <w:rtl/>
          <w:lang w:bidi="fa-IR"/>
        </w:rPr>
        <w:t>) أعطى فاطمة بنت رسول الله (</w:t>
      </w:r>
      <w:r w:rsidR="00300A34" w:rsidRPr="006E6732">
        <w:rPr>
          <w:rStyle w:val="libFootnoteAlaemChar"/>
          <w:rtl/>
        </w:rPr>
        <w:t>صلى‌الله‌عليه‌وآله</w:t>
      </w:r>
      <w:r>
        <w:rPr>
          <w:rtl/>
          <w:lang w:bidi="fa-IR"/>
        </w:rPr>
        <w:t>) فدكاً وتصدّق بها عليها</w:t>
      </w:r>
      <w:r w:rsidR="004C397E">
        <w:rPr>
          <w:rtl/>
          <w:lang w:bidi="fa-IR"/>
        </w:rPr>
        <w:t>،</w:t>
      </w:r>
      <w:r>
        <w:rPr>
          <w:rtl/>
          <w:lang w:bidi="fa-IR"/>
        </w:rPr>
        <w:t xml:space="preserve"> وكان ذلك أمراً ظاهراً معروفاً لا اختلاف فيه بين آل رسول الله (</w:t>
      </w:r>
      <w:r w:rsidR="00300A34" w:rsidRPr="006E6732">
        <w:rPr>
          <w:rStyle w:val="libFootnoteAlaemChar"/>
          <w:rtl/>
        </w:rPr>
        <w:t>صلى‌الله‌عليه‌وآله</w:t>
      </w:r>
      <w:r>
        <w:rPr>
          <w:rtl/>
          <w:lang w:bidi="fa-IR"/>
        </w:rPr>
        <w:t>)</w:t>
      </w:r>
      <w:r w:rsidR="004C397E">
        <w:rPr>
          <w:rtl/>
          <w:lang w:bidi="fa-IR"/>
        </w:rPr>
        <w:t>،</w:t>
      </w:r>
      <w:r>
        <w:rPr>
          <w:rtl/>
          <w:lang w:bidi="fa-IR"/>
        </w:rPr>
        <w:t xml:space="preserve"> ولمْ تزل تدعي منه ما هو أولى به مَنْ صدق عليه</w:t>
      </w:r>
      <w:r w:rsidR="004C397E">
        <w:rPr>
          <w:rtl/>
          <w:lang w:bidi="fa-IR"/>
        </w:rPr>
        <w:t>،</w:t>
      </w:r>
      <w:r>
        <w:rPr>
          <w:rtl/>
          <w:lang w:bidi="fa-IR"/>
        </w:rPr>
        <w:t xml:space="preserve"> فرأى أمير المؤمنين أنْ يردّها إلى ورثتها</w:t>
      </w:r>
      <w:r w:rsidR="004C397E">
        <w:rPr>
          <w:rtl/>
          <w:lang w:bidi="fa-IR"/>
        </w:rPr>
        <w:t>،</w:t>
      </w:r>
      <w:r>
        <w:rPr>
          <w:rtl/>
          <w:lang w:bidi="fa-IR"/>
        </w:rPr>
        <w:t xml:space="preserve"> ويسلّمها إليهم ؛ تقرباً إلى الله تعالى بإقامة حقهّ وعدله</w:t>
      </w:r>
      <w:r w:rsidR="004C397E">
        <w:rPr>
          <w:rtl/>
          <w:lang w:bidi="fa-IR"/>
        </w:rPr>
        <w:t>،</w:t>
      </w:r>
      <w:r>
        <w:rPr>
          <w:rtl/>
          <w:lang w:bidi="fa-IR"/>
        </w:rPr>
        <w:t xml:space="preserve"> وإلى رسول الله (</w:t>
      </w:r>
      <w:r w:rsidR="00300A34" w:rsidRPr="006E6732">
        <w:rPr>
          <w:rStyle w:val="libFootnoteAlaemChar"/>
          <w:rtl/>
        </w:rPr>
        <w:t>صلى‌الله‌عليه‌وآله</w:t>
      </w:r>
      <w:r>
        <w:rPr>
          <w:rtl/>
          <w:lang w:bidi="fa-IR"/>
        </w:rPr>
        <w:t>) بتنفيذ أمره وصدقته . فأمر بإثبات ذلك في دواوينه</w:t>
      </w:r>
      <w:r w:rsidR="004C397E">
        <w:rPr>
          <w:rtl/>
          <w:lang w:bidi="fa-IR"/>
        </w:rPr>
        <w:t>،</w:t>
      </w:r>
      <w:r>
        <w:rPr>
          <w:rtl/>
          <w:lang w:bidi="fa-IR"/>
        </w:rPr>
        <w:t xml:space="preserve"> والكتاب به إلى عمّاله</w:t>
      </w:r>
      <w:r w:rsidR="007920B3">
        <w:rPr>
          <w:rtl/>
          <w:lang w:bidi="fa-IR"/>
        </w:rPr>
        <w:t>.</w:t>
      </w:r>
    </w:p>
    <w:p w:rsidR="008C2F53" w:rsidRDefault="00903D5C" w:rsidP="006E6732">
      <w:pPr>
        <w:pStyle w:val="libFootnote0"/>
        <w:rPr>
          <w:lang w:bidi="fa-IR"/>
        </w:rPr>
      </w:pPr>
      <w:r>
        <w:rPr>
          <w:rtl/>
          <w:lang w:bidi="fa-IR"/>
        </w:rPr>
        <w:t xml:space="preserve">فلئن كان يُنادى في كلِّ موسم </w:t>
      </w:r>
      <w:r w:rsidR="008C2F53">
        <w:rPr>
          <w:rtl/>
          <w:lang w:bidi="fa-IR"/>
        </w:rPr>
        <w:t>-</w:t>
      </w:r>
      <w:r>
        <w:rPr>
          <w:rtl/>
          <w:lang w:bidi="fa-IR"/>
        </w:rPr>
        <w:t xml:space="preserve"> بعد أنْ قبض الله نبيّه (</w:t>
      </w:r>
      <w:r w:rsidR="00300A34" w:rsidRPr="006E6732">
        <w:rPr>
          <w:rStyle w:val="libFootnoteAlaemChar"/>
          <w:rtl/>
        </w:rPr>
        <w:t>صلى‌الله‌عليه‌وآله</w:t>
      </w:r>
      <w:r>
        <w:rPr>
          <w:rtl/>
          <w:lang w:bidi="fa-IR"/>
        </w:rPr>
        <w:t xml:space="preserve">) </w:t>
      </w:r>
      <w:r w:rsidR="008C2F53">
        <w:rPr>
          <w:rtl/>
          <w:lang w:bidi="fa-IR"/>
        </w:rPr>
        <w:t>-</w:t>
      </w:r>
      <w:r>
        <w:rPr>
          <w:rtl/>
          <w:lang w:bidi="fa-IR"/>
        </w:rPr>
        <w:t xml:space="preserve"> أنْ يذكر كلّ مَنْ كانت له صدقة أو هبة أو عدة ذلك</w:t>
      </w:r>
      <w:r w:rsidR="004C397E">
        <w:rPr>
          <w:rtl/>
          <w:lang w:bidi="fa-IR"/>
        </w:rPr>
        <w:t>،</w:t>
      </w:r>
      <w:r>
        <w:rPr>
          <w:rtl/>
          <w:lang w:bidi="fa-IR"/>
        </w:rPr>
        <w:t xml:space="preserve"> فيقبل قوله وينفذ عدته</w:t>
      </w:r>
      <w:r w:rsidR="004C397E">
        <w:rPr>
          <w:rtl/>
          <w:lang w:bidi="fa-IR"/>
        </w:rPr>
        <w:t>،</w:t>
      </w:r>
      <w:r>
        <w:rPr>
          <w:rtl/>
          <w:lang w:bidi="fa-IR"/>
        </w:rPr>
        <w:t xml:space="preserve"> إنّ فاطم</w:t>
      </w:r>
      <w:r w:rsidRPr="006E6732">
        <w:rPr>
          <w:rtl/>
        </w:rPr>
        <w:t>ة (</w:t>
      </w:r>
      <w:r w:rsidR="00B21E82" w:rsidRPr="006E6732">
        <w:rPr>
          <w:rtl/>
        </w:rPr>
        <w:t>رضي‌</w:t>
      </w:r>
      <w:r w:rsidR="006E6732">
        <w:rPr>
          <w:rFonts w:hint="cs"/>
          <w:rtl/>
        </w:rPr>
        <w:t xml:space="preserve"> </w:t>
      </w:r>
      <w:r w:rsidR="00B21E82" w:rsidRPr="006E6732">
        <w:rPr>
          <w:rtl/>
        </w:rPr>
        <w:t>الله‌</w:t>
      </w:r>
      <w:r w:rsidR="006E6732">
        <w:rPr>
          <w:rFonts w:hint="cs"/>
          <w:rtl/>
        </w:rPr>
        <w:t xml:space="preserve"> </w:t>
      </w:r>
      <w:r w:rsidR="006E6732">
        <w:rPr>
          <w:rtl/>
        </w:rPr>
        <w:t>عنه</w:t>
      </w:r>
      <w:r w:rsidRPr="006E6732">
        <w:rPr>
          <w:rtl/>
        </w:rPr>
        <w:t>ا)</w:t>
      </w:r>
      <w:r>
        <w:rPr>
          <w:rtl/>
          <w:lang w:bidi="fa-IR"/>
        </w:rPr>
        <w:t xml:space="preserve"> لأولى بأنْ يصدّق قولها فيما جعل رسول الله (</w:t>
      </w:r>
      <w:r w:rsidR="00300A34" w:rsidRPr="006E6732">
        <w:rPr>
          <w:rStyle w:val="libFootnoteAlaemChar"/>
          <w:rtl/>
        </w:rPr>
        <w:t>صلى‌الله‌عليه‌وآله</w:t>
      </w:r>
      <w:r>
        <w:rPr>
          <w:rtl/>
          <w:lang w:bidi="fa-IR"/>
        </w:rPr>
        <w:t>) لها !</w:t>
      </w:r>
    </w:p>
    <w:p w:rsidR="007920B3" w:rsidRDefault="00903D5C" w:rsidP="006E6732">
      <w:pPr>
        <w:pStyle w:val="libFootnote0"/>
        <w:rPr>
          <w:rtl/>
          <w:lang w:bidi="fa-IR"/>
        </w:rPr>
      </w:pPr>
      <w:r>
        <w:rPr>
          <w:rtl/>
          <w:lang w:bidi="fa-IR"/>
        </w:rPr>
        <w:t>وقد كتب أمير المؤمنين إلى المبارك الطبري مولى أمير المؤمنين يأمره بردّ فدكاً على ورثة فاطمة بنت رسول الله (</w:t>
      </w:r>
      <w:r w:rsidR="00300A34" w:rsidRPr="006E6732">
        <w:rPr>
          <w:rStyle w:val="libFootnoteAlaemChar"/>
          <w:rtl/>
        </w:rPr>
        <w:t>صلى‌الله‌عليه‌وآله</w:t>
      </w:r>
      <w:r>
        <w:rPr>
          <w:rtl/>
          <w:lang w:bidi="fa-IR"/>
        </w:rPr>
        <w:t>) بحدودها</w:t>
      </w:r>
      <w:r w:rsidR="004C397E">
        <w:rPr>
          <w:rtl/>
          <w:lang w:bidi="fa-IR"/>
        </w:rPr>
        <w:t>،</w:t>
      </w:r>
      <w:r>
        <w:rPr>
          <w:rtl/>
          <w:lang w:bidi="fa-IR"/>
        </w:rPr>
        <w:t xml:space="preserve"> وجميع حقوقها المنسوبة إليها</w:t>
      </w:r>
      <w:r w:rsidR="004C397E">
        <w:rPr>
          <w:rtl/>
          <w:lang w:bidi="fa-IR"/>
        </w:rPr>
        <w:t>،</w:t>
      </w:r>
      <w:r>
        <w:rPr>
          <w:rtl/>
          <w:lang w:bidi="fa-IR"/>
        </w:rPr>
        <w:t xml:space="preserve"> وما فيها مِن الرقيق والغلاّت وغير ذلك</w:t>
      </w:r>
      <w:r w:rsidR="004C397E">
        <w:rPr>
          <w:rtl/>
          <w:lang w:bidi="fa-IR"/>
        </w:rPr>
        <w:t>،</w:t>
      </w:r>
      <w:r>
        <w:rPr>
          <w:rtl/>
          <w:lang w:bidi="fa-IR"/>
        </w:rPr>
        <w:t xml:space="preserve"> وتسليمها إلى </w:t>
      </w:r>
      <w:r w:rsidR="00622E4A">
        <w:rPr>
          <w:rtl/>
          <w:lang w:bidi="fa-IR"/>
        </w:rPr>
        <w:t>محمّد</w:t>
      </w:r>
      <w:r>
        <w:rPr>
          <w:rtl/>
          <w:lang w:bidi="fa-IR"/>
        </w:rPr>
        <w:t xml:space="preserve"> بن يحيى بن الحُسين بن زيد بن علي بن الحُسين بن علي بن أبي طالب (</w:t>
      </w:r>
      <w:r w:rsidR="008C2F53" w:rsidRPr="006E6732">
        <w:rPr>
          <w:rStyle w:val="libFootnoteAlaemChar"/>
          <w:rtl/>
        </w:rPr>
        <w:t>عليهم‌السلام</w:t>
      </w:r>
      <w:r>
        <w:rPr>
          <w:rtl/>
          <w:lang w:bidi="fa-IR"/>
        </w:rPr>
        <w:t>)</w:t>
      </w:r>
      <w:r w:rsidR="004C397E">
        <w:rPr>
          <w:rtl/>
          <w:lang w:bidi="fa-IR"/>
        </w:rPr>
        <w:t>،</w:t>
      </w:r>
      <w:r>
        <w:rPr>
          <w:rtl/>
          <w:lang w:bidi="fa-IR"/>
        </w:rPr>
        <w:t xml:space="preserve"> و</w:t>
      </w:r>
      <w:r w:rsidR="00622E4A">
        <w:rPr>
          <w:rtl/>
          <w:lang w:bidi="fa-IR"/>
        </w:rPr>
        <w:t>محمّد</w:t>
      </w:r>
      <w:r>
        <w:rPr>
          <w:rtl/>
          <w:lang w:bidi="fa-IR"/>
        </w:rPr>
        <w:t xml:space="preserve"> بن عبد الله بن الحسن بن علي بن الحُسين بن علي بن أبي طالب (</w:t>
      </w:r>
      <w:r w:rsidR="008C2F53" w:rsidRPr="006E6732">
        <w:rPr>
          <w:rStyle w:val="libFootnoteAlaemChar"/>
          <w:rtl/>
        </w:rPr>
        <w:t>عليهم‌السلام</w:t>
      </w:r>
      <w:r>
        <w:rPr>
          <w:rtl/>
          <w:lang w:bidi="fa-IR"/>
        </w:rPr>
        <w:t>) ؛ لتولية أمير المؤمنين إيّاهما القيام بها لأهلها</w:t>
      </w:r>
      <w:r w:rsidR="007920B3">
        <w:rPr>
          <w:rtl/>
          <w:lang w:bidi="fa-IR"/>
        </w:rPr>
        <w:t>.</w:t>
      </w:r>
    </w:p>
    <w:p w:rsidR="007920B3" w:rsidRDefault="00903D5C" w:rsidP="006E6732">
      <w:pPr>
        <w:pStyle w:val="libFootnote0"/>
        <w:rPr>
          <w:rtl/>
          <w:lang w:bidi="fa-IR"/>
        </w:rPr>
      </w:pPr>
      <w:r>
        <w:rPr>
          <w:rtl/>
          <w:lang w:bidi="fa-IR"/>
        </w:rPr>
        <w:t>فاعلم ذلك مِن رأي أمير المؤمنين</w:t>
      </w:r>
      <w:r w:rsidR="004C397E">
        <w:rPr>
          <w:rtl/>
          <w:lang w:bidi="fa-IR"/>
        </w:rPr>
        <w:t>،</w:t>
      </w:r>
      <w:r>
        <w:rPr>
          <w:rtl/>
          <w:lang w:bidi="fa-IR"/>
        </w:rPr>
        <w:t xml:space="preserve"> وما ألهمه الله مِن طاعته</w:t>
      </w:r>
      <w:r w:rsidR="004C397E">
        <w:rPr>
          <w:rtl/>
          <w:lang w:bidi="fa-IR"/>
        </w:rPr>
        <w:t>،</w:t>
      </w:r>
      <w:r>
        <w:rPr>
          <w:rtl/>
          <w:lang w:bidi="fa-IR"/>
        </w:rPr>
        <w:t xml:space="preserve"> ووفّقه له من التقرّب إليه وإلى رسوله (</w:t>
      </w:r>
      <w:r w:rsidR="00300A34" w:rsidRPr="006E6732">
        <w:rPr>
          <w:rStyle w:val="libFootnoteAlaemChar"/>
          <w:rtl/>
        </w:rPr>
        <w:t>صلى‌الله‌عليه‌وآله</w:t>
      </w:r>
      <w:r>
        <w:rPr>
          <w:rtl/>
          <w:lang w:bidi="fa-IR"/>
        </w:rPr>
        <w:t>)</w:t>
      </w:r>
      <w:r w:rsidR="004C397E">
        <w:rPr>
          <w:rtl/>
          <w:lang w:bidi="fa-IR"/>
        </w:rPr>
        <w:t>،</w:t>
      </w:r>
      <w:r>
        <w:rPr>
          <w:rtl/>
          <w:lang w:bidi="fa-IR"/>
        </w:rPr>
        <w:t xml:space="preserve"> وأعلمه مِن قبلك</w:t>
      </w:r>
      <w:r w:rsidR="004C397E">
        <w:rPr>
          <w:rtl/>
          <w:lang w:bidi="fa-IR"/>
        </w:rPr>
        <w:t>،</w:t>
      </w:r>
      <w:r>
        <w:rPr>
          <w:rtl/>
          <w:lang w:bidi="fa-IR"/>
        </w:rPr>
        <w:t xml:space="preserve"> وعامل </w:t>
      </w:r>
      <w:r w:rsidR="00622E4A">
        <w:rPr>
          <w:rtl/>
          <w:lang w:bidi="fa-IR"/>
        </w:rPr>
        <w:t>محمّد</w:t>
      </w:r>
      <w:r>
        <w:rPr>
          <w:rtl/>
          <w:lang w:bidi="fa-IR"/>
        </w:rPr>
        <w:t xml:space="preserve"> بن يحيى</w:t>
      </w:r>
      <w:r w:rsidR="004C397E">
        <w:rPr>
          <w:rtl/>
          <w:lang w:bidi="fa-IR"/>
        </w:rPr>
        <w:t>،</w:t>
      </w:r>
      <w:r>
        <w:rPr>
          <w:rtl/>
          <w:lang w:bidi="fa-IR"/>
        </w:rPr>
        <w:t xml:space="preserve"> و</w:t>
      </w:r>
      <w:r w:rsidR="00622E4A">
        <w:rPr>
          <w:rtl/>
          <w:lang w:bidi="fa-IR"/>
        </w:rPr>
        <w:t>محمّد</w:t>
      </w:r>
      <w:r>
        <w:rPr>
          <w:rtl/>
          <w:lang w:bidi="fa-IR"/>
        </w:rPr>
        <w:t xml:space="preserve"> بن عبد الله بما كنت تعامل به المبارك الطبري</w:t>
      </w:r>
      <w:r w:rsidR="004C397E">
        <w:rPr>
          <w:rtl/>
          <w:lang w:bidi="fa-IR"/>
        </w:rPr>
        <w:t>،</w:t>
      </w:r>
      <w:r>
        <w:rPr>
          <w:rtl/>
          <w:lang w:bidi="fa-IR"/>
        </w:rPr>
        <w:t xml:space="preserve"> وأعنهما على ما فيه عمارتها ومصلحتها ووفور غلاّتها إنْ شاء الله</w:t>
      </w:r>
      <w:r w:rsidR="004C397E">
        <w:rPr>
          <w:rtl/>
          <w:lang w:bidi="fa-IR"/>
        </w:rPr>
        <w:t>،</w:t>
      </w:r>
      <w:r>
        <w:rPr>
          <w:rtl/>
          <w:lang w:bidi="fa-IR"/>
        </w:rPr>
        <w:t xml:space="preserve"> والسّلام . وكتب يوم الأربعاء لليلتين خلتا مِن ذي القعدة سنة عشر ومئتين</w:t>
      </w:r>
      <w:r w:rsidR="004C397E">
        <w:rPr>
          <w:rtl/>
          <w:lang w:bidi="fa-IR"/>
        </w:rPr>
        <w:t>،</w:t>
      </w:r>
      <w:r>
        <w:rPr>
          <w:rtl/>
          <w:lang w:bidi="fa-IR"/>
        </w:rPr>
        <w:t xml:space="preserve"> فلمّا استخلف المتوكّل على الله أمر بردّها إلى ما كانت عليه قبل المأمون (</w:t>
      </w:r>
      <w:r w:rsidR="008C2F53" w:rsidRPr="006E6732">
        <w:rPr>
          <w:rStyle w:val="libFootnoteAlaemChar"/>
          <w:rtl/>
        </w:rPr>
        <w:t>رحمه‌الله</w:t>
      </w:r>
      <w:r>
        <w:rPr>
          <w:rtl/>
          <w:lang w:bidi="fa-IR"/>
        </w:rPr>
        <w:t>) . انتهى كلام البلاذري</w:t>
      </w:r>
      <w:r w:rsidR="007920B3">
        <w:rPr>
          <w:rtl/>
          <w:lang w:bidi="fa-IR"/>
        </w:rPr>
        <w:t>.</w:t>
      </w:r>
    </w:p>
    <w:p w:rsidR="008C2F53" w:rsidRDefault="00903D5C" w:rsidP="006E6732">
      <w:pPr>
        <w:pStyle w:val="libFootnote0"/>
        <w:rPr>
          <w:lang w:bidi="fa-IR"/>
        </w:rPr>
      </w:pPr>
      <w:r>
        <w:rPr>
          <w:rtl/>
          <w:lang w:bidi="fa-IR"/>
        </w:rPr>
        <w:t>أقول : هذا ما يدلّل على تقصّد القوم وتربّصهم بفاطمة الزهراء وأمير المؤمنين والحسنين (</w:t>
      </w:r>
      <w:r w:rsidR="008C2F53" w:rsidRPr="006E6732">
        <w:rPr>
          <w:rStyle w:val="libFootnoteAlaemChar"/>
          <w:rtl/>
        </w:rPr>
        <w:t>عليهم‌السلام</w:t>
      </w:r>
      <w:r>
        <w:rPr>
          <w:rtl/>
          <w:lang w:bidi="fa-IR"/>
        </w:rPr>
        <w:t>)</w:t>
      </w:r>
      <w:r w:rsidR="004C397E">
        <w:rPr>
          <w:rtl/>
          <w:lang w:bidi="fa-IR"/>
        </w:rPr>
        <w:t>،</w:t>
      </w:r>
      <w:r>
        <w:rPr>
          <w:rtl/>
          <w:lang w:bidi="fa-IR"/>
        </w:rPr>
        <w:t xml:space="preserve"> وليست المسألة مسألة إقامة حقّ وعدل</w:t>
      </w:r>
      <w:r w:rsidR="004C397E">
        <w:rPr>
          <w:rtl/>
          <w:lang w:bidi="fa-IR"/>
        </w:rPr>
        <w:t>،</w:t>
      </w:r>
      <w:r>
        <w:rPr>
          <w:rtl/>
          <w:lang w:bidi="fa-IR"/>
        </w:rPr>
        <w:t xml:space="preserve"> مع جهلهم بطريقتهم التي اتّخذوها مع أهل البيت (</w:t>
      </w:r>
      <w:r w:rsidR="008C2F53" w:rsidRPr="006E6732">
        <w:rPr>
          <w:rStyle w:val="libFootnoteAlaemChar"/>
          <w:rtl/>
        </w:rPr>
        <w:t>عليهم‌السلام</w:t>
      </w:r>
      <w:r>
        <w:rPr>
          <w:rtl/>
          <w:lang w:bidi="fa-IR"/>
        </w:rPr>
        <w:t>)</w:t>
      </w:r>
      <w:r w:rsidR="004C397E">
        <w:rPr>
          <w:rtl/>
          <w:lang w:bidi="fa-IR"/>
        </w:rPr>
        <w:t>،</w:t>
      </w:r>
      <w:r>
        <w:rPr>
          <w:rtl/>
          <w:lang w:bidi="fa-IR"/>
        </w:rPr>
        <w:t xml:space="preserve"> بل هو أمر متعمّد ومتربّص بهم (</w:t>
      </w:r>
      <w:r w:rsidR="008C2F53" w:rsidRPr="006E6732">
        <w:rPr>
          <w:rStyle w:val="libFootnoteAlaemChar"/>
          <w:rtl/>
        </w:rPr>
        <w:t>عليهم‌السلام</w:t>
      </w:r>
      <w:r>
        <w:rPr>
          <w:rtl/>
          <w:lang w:bidi="fa-IR"/>
        </w:rPr>
        <w:t>) في نفي أملاك فاطمة الزهراء (</w:t>
      </w:r>
      <w:r w:rsidR="008C2F53" w:rsidRPr="006E6732">
        <w:rPr>
          <w:rStyle w:val="libFootnoteAlaemChar"/>
          <w:rtl/>
        </w:rPr>
        <w:t>عليها‌السلام</w:t>
      </w:r>
      <w:r>
        <w:rPr>
          <w:rtl/>
          <w:lang w:bidi="fa-IR"/>
        </w:rPr>
        <w:t>) .=</w:t>
      </w:r>
    </w:p>
    <w:p w:rsidR="00903D5C" w:rsidRDefault="008C2F53" w:rsidP="00903D5C">
      <w:pPr>
        <w:pStyle w:val="libNormal"/>
        <w:rPr>
          <w:lang w:bidi="fa-IR"/>
        </w:rPr>
      </w:pPr>
      <w:r>
        <w:rPr>
          <w:rtl/>
          <w:lang w:bidi="fa-IR"/>
        </w:rPr>
        <w:br w:type="page"/>
      </w:r>
    </w:p>
    <w:p w:rsidR="00903D5C" w:rsidRDefault="00903D5C" w:rsidP="00205174">
      <w:pPr>
        <w:pStyle w:val="libBold1"/>
        <w:rPr>
          <w:lang w:bidi="fa-IR"/>
        </w:rPr>
      </w:pPr>
      <w:r>
        <w:rPr>
          <w:rtl/>
          <w:lang w:bidi="fa-IR"/>
        </w:rPr>
        <w:lastRenderedPageBreak/>
        <w:t>البخاري يصرّح بكراهية أمير المؤمنين (</w:t>
      </w:r>
      <w:r w:rsidR="008C2F53" w:rsidRPr="008C2F53">
        <w:rPr>
          <w:rStyle w:val="libAlaemChar"/>
          <w:rtl/>
        </w:rPr>
        <w:t>عليه‌السلام</w:t>
      </w:r>
      <w:r>
        <w:rPr>
          <w:rtl/>
          <w:lang w:bidi="fa-IR"/>
        </w:rPr>
        <w:t>) لعمر بن الخطاب</w:t>
      </w:r>
    </w:p>
    <w:p w:rsidR="008C2F53" w:rsidRDefault="00903D5C" w:rsidP="00903D5C">
      <w:pPr>
        <w:pStyle w:val="libNormal"/>
        <w:rPr>
          <w:lang w:bidi="fa-IR"/>
        </w:rPr>
      </w:pPr>
      <w:r>
        <w:rPr>
          <w:rtl/>
          <w:lang w:bidi="fa-IR"/>
        </w:rPr>
        <w:t>قال البخاري :</w:t>
      </w:r>
    </w:p>
    <w:p w:rsidR="00205174" w:rsidRDefault="00205174" w:rsidP="00205174">
      <w:pPr>
        <w:pStyle w:val="libLine"/>
        <w:rPr>
          <w:lang w:bidi="fa-IR"/>
        </w:rPr>
      </w:pPr>
      <w:r>
        <w:rPr>
          <w:rtl/>
          <w:lang w:bidi="fa-IR"/>
        </w:rPr>
        <w:t>____________________</w:t>
      </w:r>
    </w:p>
    <w:p w:rsidR="00903D5C" w:rsidRDefault="00903D5C" w:rsidP="00205174">
      <w:pPr>
        <w:pStyle w:val="libFootnote0"/>
        <w:rPr>
          <w:lang w:bidi="fa-IR"/>
        </w:rPr>
      </w:pPr>
      <w:r>
        <w:rPr>
          <w:rtl/>
          <w:lang w:bidi="fa-IR"/>
        </w:rPr>
        <w:t>ما فعله عمر بن الخطاب في كتاب فاطمة الزهراء (</w:t>
      </w:r>
      <w:r w:rsidR="008C2F53" w:rsidRPr="00205174">
        <w:rPr>
          <w:rStyle w:val="libFootnoteAlaemChar"/>
          <w:rtl/>
        </w:rPr>
        <w:t>عليها‌السلام</w:t>
      </w:r>
      <w:r>
        <w:rPr>
          <w:rtl/>
          <w:lang w:bidi="fa-IR"/>
        </w:rPr>
        <w:t>)</w:t>
      </w:r>
    </w:p>
    <w:p w:rsidR="008C2F53" w:rsidRDefault="00903D5C" w:rsidP="00205174">
      <w:pPr>
        <w:pStyle w:val="libFootnote0"/>
        <w:rPr>
          <w:lang w:bidi="fa-IR"/>
        </w:rPr>
      </w:pPr>
      <w:r>
        <w:rPr>
          <w:rtl/>
          <w:lang w:bidi="fa-IR"/>
        </w:rPr>
        <w:t>وقال ال</w:t>
      </w:r>
      <w:r w:rsidR="000E599F">
        <w:rPr>
          <w:rtl/>
          <w:lang w:bidi="fa-IR"/>
        </w:rPr>
        <w:t>علّامه</w:t>
      </w:r>
      <w:r>
        <w:rPr>
          <w:rtl/>
          <w:lang w:bidi="fa-IR"/>
        </w:rPr>
        <w:t xml:space="preserve"> سبط ابن الجوزي الحنفي في كتابه المسمّى مرآة الزمان</w:t>
      </w:r>
      <w:r w:rsidR="004C397E">
        <w:rPr>
          <w:rtl/>
          <w:lang w:bidi="fa-IR"/>
        </w:rPr>
        <w:t>،</w:t>
      </w:r>
      <w:r>
        <w:rPr>
          <w:rtl/>
          <w:lang w:bidi="fa-IR"/>
        </w:rPr>
        <w:t xml:space="preserve"> في الباب العاشر</w:t>
      </w:r>
      <w:r w:rsidR="004C397E">
        <w:rPr>
          <w:rtl/>
          <w:lang w:bidi="fa-IR"/>
        </w:rPr>
        <w:t>،</w:t>
      </w:r>
      <w:r>
        <w:rPr>
          <w:rtl/>
          <w:lang w:bidi="fa-IR"/>
        </w:rPr>
        <w:t xml:space="preserve"> في طلب آل رسول الله (</w:t>
      </w:r>
      <w:r w:rsidR="00300A34" w:rsidRPr="00205174">
        <w:rPr>
          <w:rStyle w:val="libFootnoteAlaemChar"/>
          <w:rtl/>
        </w:rPr>
        <w:t>صلى‌الله‌عليه‌وآله</w:t>
      </w:r>
      <w:r>
        <w:rPr>
          <w:rtl/>
          <w:lang w:bidi="fa-IR"/>
        </w:rPr>
        <w:t>) الميراث</w:t>
      </w:r>
      <w:r w:rsidR="004C397E">
        <w:rPr>
          <w:rtl/>
          <w:lang w:bidi="fa-IR"/>
        </w:rPr>
        <w:t>،</w:t>
      </w:r>
      <w:r>
        <w:rPr>
          <w:rtl/>
          <w:lang w:bidi="fa-IR"/>
        </w:rPr>
        <w:t xml:space="preserve"> مِن أبواب مرض رسول الله (</w:t>
      </w:r>
      <w:r w:rsidR="00300A34" w:rsidRPr="00205174">
        <w:rPr>
          <w:rStyle w:val="libFootnoteAlaemChar"/>
          <w:rtl/>
        </w:rPr>
        <w:t>صلى‌الله‌عليه‌وآله</w:t>
      </w:r>
      <w:r>
        <w:rPr>
          <w:rtl/>
          <w:lang w:bidi="fa-IR"/>
        </w:rPr>
        <w:t xml:space="preserve">) في وقائع السّنة الحادية عشرة ما لفظه </w:t>
      </w:r>
      <w:r w:rsidR="008C2F53">
        <w:rPr>
          <w:rtl/>
          <w:lang w:bidi="fa-IR"/>
        </w:rPr>
        <w:t>-</w:t>
      </w:r>
      <w:r>
        <w:rPr>
          <w:rtl/>
          <w:lang w:bidi="fa-IR"/>
        </w:rPr>
        <w:t xml:space="preserve"> نقلاً عن كتاب إفحام الأعداء والخصوم للسيّد ناصر حُسين النقوي / 95 </w:t>
      </w:r>
      <w:r w:rsidR="008C2F53">
        <w:rPr>
          <w:rtl/>
          <w:lang w:bidi="fa-IR"/>
        </w:rPr>
        <w:t>-</w:t>
      </w:r>
      <w:r>
        <w:rPr>
          <w:rtl/>
          <w:lang w:bidi="fa-IR"/>
        </w:rPr>
        <w:t xml:space="preserve"> : وقال علي بن الحُسين (</w:t>
      </w:r>
      <w:r w:rsidR="00B21E82" w:rsidRPr="00205174">
        <w:rPr>
          <w:rStyle w:val="libFootnoteAlaemChar"/>
          <w:rtl/>
        </w:rPr>
        <w:t>رضي‌الله‌عنه</w:t>
      </w:r>
      <w:r>
        <w:rPr>
          <w:rtl/>
          <w:lang w:bidi="fa-IR"/>
        </w:rPr>
        <w:t>) :</w:t>
      </w:r>
    </w:p>
    <w:p w:rsidR="007920B3" w:rsidRDefault="00903D5C" w:rsidP="00205174">
      <w:pPr>
        <w:pStyle w:val="libFootnote0"/>
        <w:rPr>
          <w:rtl/>
          <w:lang w:bidi="fa-IR"/>
        </w:rPr>
      </w:pPr>
      <w:r>
        <w:rPr>
          <w:rtl/>
          <w:lang w:bidi="fa-IR"/>
        </w:rPr>
        <w:t>(( جاءت فاطمة بنت رسول الله (</w:t>
      </w:r>
      <w:r w:rsidR="00300A34" w:rsidRPr="00205174">
        <w:rPr>
          <w:rStyle w:val="libFootnoteAlaemChar"/>
          <w:rtl/>
        </w:rPr>
        <w:t>صلى‌الله‌عليه‌وآله</w:t>
      </w:r>
      <w:r>
        <w:rPr>
          <w:rtl/>
          <w:lang w:bidi="fa-IR"/>
        </w:rPr>
        <w:t>) إلى أبي بكر وهو على المنبر</w:t>
      </w:r>
      <w:r w:rsidR="004C397E">
        <w:rPr>
          <w:rtl/>
          <w:lang w:bidi="fa-IR"/>
        </w:rPr>
        <w:t>،</w:t>
      </w:r>
      <w:r>
        <w:rPr>
          <w:rtl/>
          <w:lang w:bidi="fa-IR"/>
        </w:rPr>
        <w:t xml:space="preserve"> فقالت : يا أبا بكر</w:t>
      </w:r>
      <w:r w:rsidR="004C397E">
        <w:rPr>
          <w:rtl/>
          <w:lang w:bidi="fa-IR"/>
        </w:rPr>
        <w:t>،</w:t>
      </w:r>
      <w:r>
        <w:rPr>
          <w:rtl/>
          <w:lang w:bidi="fa-IR"/>
        </w:rPr>
        <w:t xml:space="preserve"> أفي كتاب الله أنْ ترث ابنتك ولا أرث أبي ؟! فاستعبر أبو بكر باكياً</w:t>
      </w:r>
      <w:r w:rsidR="004C397E">
        <w:rPr>
          <w:rtl/>
          <w:lang w:bidi="fa-IR"/>
        </w:rPr>
        <w:t>،</w:t>
      </w:r>
      <w:r>
        <w:rPr>
          <w:rtl/>
          <w:lang w:bidi="fa-IR"/>
        </w:rPr>
        <w:t xml:space="preserve"> ثمّ قال : بأبي أبوك ! وبأبي أنت ! ثمّ نزل فكتب لها بفدك</w:t>
      </w:r>
      <w:r w:rsidR="004C397E">
        <w:rPr>
          <w:rtl/>
          <w:lang w:bidi="fa-IR"/>
        </w:rPr>
        <w:t>،</w:t>
      </w:r>
      <w:r>
        <w:rPr>
          <w:rtl/>
          <w:lang w:bidi="fa-IR"/>
        </w:rPr>
        <w:t xml:space="preserve"> ودخل عليه عمر فقال : ما هذا ؟ فقال : كتاب كتبته لفاطمة ميراثها مِن أبيها . قال : فماذا تُنفق على المسلمين وقد حاربتك العرب كما ترى ؟! ثمّ أخذ عمر الكتاب فشقّه ))</w:t>
      </w:r>
      <w:r w:rsidR="007920B3">
        <w:rPr>
          <w:rtl/>
          <w:lang w:bidi="fa-IR"/>
        </w:rPr>
        <w:t>.</w:t>
      </w:r>
    </w:p>
    <w:p w:rsidR="007920B3" w:rsidRDefault="00903D5C" w:rsidP="00A14D24">
      <w:pPr>
        <w:pStyle w:val="libFootnote0"/>
        <w:rPr>
          <w:rtl/>
          <w:lang w:bidi="fa-IR"/>
        </w:rPr>
      </w:pPr>
      <w:r>
        <w:rPr>
          <w:rtl/>
          <w:lang w:bidi="fa-IR"/>
        </w:rPr>
        <w:t>وقال نور الدين الحلبي في إنسان العيون</w:t>
      </w:r>
      <w:r w:rsidR="004C397E">
        <w:rPr>
          <w:rtl/>
          <w:lang w:bidi="fa-IR"/>
        </w:rPr>
        <w:t>،</w:t>
      </w:r>
      <w:r>
        <w:rPr>
          <w:rtl/>
          <w:lang w:bidi="fa-IR"/>
        </w:rPr>
        <w:t xml:space="preserve"> في المجلد الثالث منه عند ذكره دعوى فاطمة (</w:t>
      </w:r>
      <w:r w:rsidR="008C2F53" w:rsidRPr="00205174">
        <w:rPr>
          <w:rStyle w:val="libFootnoteAlaemChar"/>
          <w:rtl/>
        </w:rPr>
        <w:t>عليها‌السلام</w:t>
      </w:r>
      <w:r>
        <w:rPr>
          <w:rtl/>
          <w:lang w:bidi="fa-IR"/>
        </w:rPr>
        <w:t>) في أمر فدك ما لفظه : وفي كلام سبط ابن الجوزي (</w:t>
      </w:r>
      <w:r w:rsidR="008C2F53" w:rsidRPr="00205174">
        <w:rPr>
          <w:rStyle w:val="libFootnoteAlaemChar"/>
          <w:rtl/>
        </w:rPr>
        <w:t>رحمه‌الله</w:t>
      </w:r>
      <w:r>
        <w:rPr>
          <w:rtl/>
          <w:lang w:bidi="fa-IR"/>
        </w:rPr>
        <w:t>)</w:t>
      </w:r>
      <w:r w:rsidR="004C397E">
        <w:rPr>
          <w:rtl/>
          <w:lang w:bidi="fa-IR"/>
        </w:rPr>
        <w:t>،</w:t>
      </w:r>
      <w:r>
        <w:rPr>
          <w:rtl/>
          <w:lang w:bidi="fa-IR"/>
        </w:rPr>
        <w:t xml:space="preserve"> أنّه (</w:t>
      </w:r>
      <w:r w:rsidR="00B21E82" w:rsidRPr="00205174">
        <w:rPr>
          <w:rStyle w:val="libFootnoteAlaemChar"/>
          <w:rtl/>
        </w:rPr>
        <w:t>رضي‌الله‌عنه</w:t>
      </w:r>
      <w:r>
        <w:rPr>
          <w:rtl/>
          <w:lang w:bidi="fa-IR"/>
        </w:rPr>
        <w:t>) كتب لها بفدك</w:t>
      </w:r>
      <w:r w:rsidR="004C397E">
        <w:rPr>
          <w:rtl/>
          <w:lang w:bidi="fa-IR"/>
        </w:rPr>
        <w:t>،</w:t>
      </w:r>
      <w:r>
        <w:rPr>
          <w:rtl/>
          <w:lang w:bidi="fa-IR"/>
        </w:rPr>
        <w:t xml:space="preserve"> ودخل عليه عمر (</w:t>
      </w:r>
      <w:r w:rsidR="00B21E82" w:rsidRPr="00205174">
        <w:rPr>
          <w:rStyle w:val="libFootnoteAlaemChar"/>
          <w:rtl/>
        </w:rPr>
        <w:t>رضي‌الله‌عنه</w:t>
      </w:r>
      <w:r>
        <w:rPr>
          <w:rtl/>
          <w:lang w:bidi="fa-IR"/>
        </w:rPr>
        <w:t>) فقال : ما هذا ؟ فقال : كتاب كتبته لفاطمة (</w:t>
      </w:r>
      <w:r w:rsidR="00A14D24" w:rsidRPr="00205174">
        <w:rPr>
          <w:rStyle w:val="libFootnoteAlaemChar"/>
          <w:rtl/>
        </w:rPr>
        <w:t>عليها‌السلام</w:t>
      </w:r>
      <w:r>
        <w:rPr>
          <w:rtl/>
          <w:lang w:bidi="fa-IR"/>
        </w:rPr>
        <w:t>) بميراثها مِن أبيها . فقال : ماذا تُنفق على المسلمين وقد حاربتك العرب كما ترى ؟! ثمّ أخذ عمر الكتاب فشقّه</w:t>
      </w:r>
      <w:r w:rsidR="007920B3">
        <w:rPr>
          <w:rtl/>
          <w:lang w:bidi="fa-IR"/>
        </w:rPr>
        <w:t>.</w:t>
      </w:r>
    </w:p>
    <w:p w:rsidR="007920B3" w:rsidRDefault="00903D5C" w:rsidP="00205174">
      <w:pPr>
        <w:pStyle w:val="libFootnote0"/>
        <w:rPr>
          <w:rtl/>
          <w:lang w:bidi="fa-IR"/>
        </w:rPr>
      </w:pPr>
      <w:r>
        <w:rPr>
          <w:rtl/>
          <w:lang w:bidi="fa-IR"/>
        </w:rPr>
        <w:t>نور الدين علي بن برهان الدين الحلبي الشافعي المتوفّى 1044</w:t>
      </w:r>
      <w:r w:rsidR="004C397E">
        <w:rPr>
          <w:rtl/>
          <w:lang w:bidi="fa-IR"/>
        </w:rPr>
        <w:t>،</w:t>
      </w:r>
      <w:r>
        <w:rPr>
          <w:rtl/>
          <w:lang w:bidi="fa-IR"/>
        </w:rPr>
        <w:t xml:space="preserve"> كان واسع العلم غاية في التحقيق</w:t>
      </w:r>
      <w:r w:rsidR="004C397E">
        <w:rPr>
          <w:rtl/>
          <w:lang w:bidi="fa-IR"/>
        </w:rPr>
        <w:t>،</w:t>
      </w:r>
      <w:r>
        <w:rPr>
          <w:rtl/>
          <w:lang w:bidi="fa-IR"/>
        </w:rPr>
        <w:t xml:space="preserve"> حادّ الفهم</w:t>
      </w:r>
      <w:r w:rsidR="004C397E">
        <w:rPr>
          <w:rtl/>
          <w:lang w:bidi="fa-IR"/>
        </w:rPr>
        <w:t>،</w:t>
      </w:r>
      <w:r>
        <w:rPr>
          <w:rtl/>
          <w:lang w:bidi="fa-IR"/>
        </w:rPr>
        <w:t xml:space="preserve"> قوي الفكرة</w:t>
      </w:r>
      <w:r w:rsidR="004C397E">
        <w:rPr>
          <w:rtl/>
          <w:lang w:bidi="fa-IR"/>
        </w:rPr>
        <w:t>،</w:t>
      </w:r>
      <w:r>
        <w:rPr>
          <w:rtl/>
          <w:lang w:bidi="fa-IR"/>
        </w:rPr>
        <w:t xml:space="preserve"> متحرّياً في الفتوى . خلاصة الأثر 3 / 122</w:t>
      </w:r>
      <w:r w:rsidR="004C397E">
        <w:rPr>
          <w:rtl/>
          <w:lang w:bidi="fa-IR"/>
        </w:rPr>
        <w:t>،</w:t>
      </w:r>
      <w:r>
        <w:rPr>
          <w:rtl/>
          <w:lang w:bidi="fa-IR"/>
        </w:rPr>
        <w:t xml:space="preserve"> هدية العارفين 1 / 755</w:t>
      </w:r>
      <w:r w:rsidR="004C397E">
        <w:rPr>
          <w:rtl/>
          <w:lang w:bidi="fa-IR"/>
        </w:rPr>
        <w:t>،</w:t>
      </w:r>
      <w:r>
        <w:rPr>
          <w:rtl/>
          <w:lang w:bidi="fa-IR"/>
        </w:rPr>
        <w:t xml:space="preserve"> إيضاح المكنون 2 / 497</w:t>
      </w:r>
      <w:r w:rsidR="004C397E">
        <w:rPr>
          <w:rtl/>
          <w:lang w:bidi="fa-IR"/>
        </w:rPr>
        <w:t>،</w:t>
      </w:r>
      <w:r>
        <w:rPr>
          <w:rtl/>
          <w:lang w:bidi="fa-IR"/>
        </w:rPr>
        <w:t xml:space="preserve"> نقلاً عن إفحام الأعداء والخصوم </w:t>
      </w:r>
      <w:r w:rsidR="008C2F53">
        <w:rPr>
          <w:rtl/>
          <w:lang w:bidi="fa-IR"/>
        </w:rPr>
        <w:t>-</w:t>
      </w:r>
      <w:r>
        <w:rPr>
          <w:rtl/>
          <w:lang w:bidi="fa-IR"/>
        </w:rPr>
        <w:t xml:space="preserve"> السيّد ناصر حُسين النقوي / 95</w:t>
      </w:r>
      <w:r w:rsidR="007920B3">
        <w:rPr>
          <w:rtl/>
          <w:lang w:bidi="fa-IR"/>
        </w:rPr>
        <w:t>.</w:t>
      </w:r>
    </w:p>
    <w:p w:rsidR="008C2F53" w:rsidRDefault="00903D5C" w:rsidP="00205174">
      <w:pPr>
        <w:pStyle w:val="libFootnote0"/>
        <w:rPr>
          <w:lang w:bidi="fa-IR"/>
        </w:rPr>
      </w:pPr>
      <w:r>
        <w:rPr>
          <w:rtl/>
          <w:lang w:bidi="fa-IR"/>
        </w:rPr>
        <w:t>الغايةُ من عدم استجابتهم لفاطمة الزهراء (</w:t>
      </w:r>
      <w:r w:rsidR="008C2F53" w:rsidRPr="00205174">
        <w:rPr>
          <w:rStyle w:val="libFootnoteAlaemChar"/>
          <w:rtl/>
        </w:rPr>
        <w:t>عليها‌السلام</w:t>
      </w:r>
      <w:r>
        <w:rPr>
          <w:rtl/>
          <w:lang w:bidi="fa-IR"/>
        </w:rPr>
        <w:t>)</w:t>
      </w:r>
    </w:p>
    <w:p w:rsidR="007920B3" w:rsidRDefault="00903D5C" w:rsidP="00205174">
      <w:pPr>
        <w:pStyle w:val="libFootnote0"/>
        <w:rPr>
          <w:rtl/>
          <w:lang w:bidi="fa-IR"/>
        </w:rPr>
      </w:pPr>
      <w:r>
        <w:rPr>
          <w:rtl/>
          <w:lang w:bidi="fa-IR"/>
        </w:rPr>
        <w:t>قال عبد الحميد بن أبي الحديد المعتزلي في شرح نهج البلاغة 61 / 284 : وسألت علي بن الفارقي</w:t>
      </w:r>
      <w:r w:rsidR="004C397E">
        <w:rPr>
          <w:rtl/>
          <w:lang w:bidi="fa-IR"/>
        </w:rPr>
        <w:t>،</w:t>
      </w:r>
      <w:r>
        <w:rPr>
          <w:rtl/>
          <w:lang w:bidi="fa-IR"/>
        </w:rPr>
        <w:t xml:space="preserve"> </w:t>
      </w:r>
      <w:r w:rsidR="008C2F53">
        <w:rPr>
          <w:rtl/>
          <w:lang w:bidi="fa-IR"/>
        </w:rPr>
        <w:t>م</w:t>
      </w:r>
      <w:r>
        <w:rPr>
          <w:rtl/>
          <w:lang w:bidi="fa-IR"/>
        </w:rPr>
        <w:t>درّس المدرسة الغربية ببغداد</w:t>
      </w:r>
      <w:r w:rsidR="004C397E">
        <w:rPr>
          <w:rtl/>
          <w:lang w:bidi="fa-IR"/>
        </w:rPr>
        <w:t>،</w:t>
      </w:r>
      <w:r>
        <w:rPr>
          <w:rtl/>
          <w:lang w:bidi="fa-IR"/>
        </w:rPr>
        <w:t xml:space="preserve"> فقلتُ له : أكانت فاطمة صادقة ؟ قال : نعم . قلتُ : فلِمَ لمْ يدفع إليها أبو بكر فدكاً وهي عنده صادقة ؟ فتبسّم</w:t>
      </w:r>
      <w:r w:rsidR="004C397E">
        <w:rPr>
          <w:rtl/>
          <w:lang w:bidi="fa-IR"/>
        </w:rPr>
        <w:t>،</w:t>
      </w:r>
      <w:r>
        <w:rPr>
          <w:rtl/>
          <w:lang w:bidi="fa-IR"/>
        </w:rPr>
        <w:t xml:space="preserve"> ثمّ قال كلاماً لطيفاً مستحسناً</w:t>
      </w:r>
      <w:r w:rsidR="004C397E">
        <w:rPr>
          <w:rtl/>
          <w:lang w:bidi="fa-IR"/>
        </w:rPr>
        <w:t>،</w:t>
      </w:r>
      <w:r>
        <w:rPr>
          <w:rtl/>
          <w:lang w:bidi="fa-IR"/>
        </w:rPr>
        <w:t xml:space="preserve"> مع ناموسه وحرمته وقلّة دعابته</w:t>
      </w:r>
      <w:r w:rsidR="004C397E">
        <w:rPr>
          <w:rtl/>
          <w:lang w:bidi="fa-IR"/>
        </w:rPr>
        <w:t>،</w:t>
      </w:r>
      <w:r>
        <w:rPr>
          <w:rtl/>
          <w:lang w:bidi="fa-IR"/>
        </w:rPr>
        <w:t xml:space="preserve"> قال : لو أعطاها اليوم فدكاً بمجرد دعواها لجاءت إليه غداً وادّعت لزوجها الخلافة وزحزحته عن مقامه</w:t>
      </w:r>
      <w:r w:rsidR="004C397E">
        <w:rPr>
          <w:rtl/>
          <w:lang w:bidi="fa-IR"/>
        </w:rPr>
        <w:t>،</w:t>
      </w:r>
      <w:r>
        <w:rPr>
          <w:rtl/>
          <w:lang w:bidi="fa-IR"/>
        </w:rPr>
        <w:t xml:space="preserve"> ولمْ يكن يمكنه الاعتذار والموافقة بشيء ؛ لأنّه يكون قد أسجل على نفسه أنّها صادقة فيما تدّعي</w:t>
      </w:r>
      <w:r w:rsidR="004C397E">
        <w:rPr>
          <w:rtl/>
          <w:lang w:bidi="fa-IR"/>
        </w:rPr>
        <w:t>،</w:t>
      </w:r>
      <w:r>
        <w:rPr>
          <w:rtl/>
          <w:lang w:bidi="fa-IR"/>
        </w:rPr>
        <w:t xml:space="preserve"> كائناً ما كان</w:t>
      </w:r>
      <w:r w:rsidR="004C397E">
        <w:rPr>
          <w:rtl/>
          <w:lang w:bidi="fa-IR"/>
        </w:rPr>
        <w:t>،</w:t>
      </w:r>
      <w:r>
        <w:rPr>
          <w:rtl/>
          <w:lang w:bidi="fa-IR"/>
        </w:rPr>
        <w:t xml:space="preserve"> مِن غير حاجة إلى بيّنة ولا شهود . وهذا كلام صحيح وإنْ كان أخرجه مخرج الدعابة والهزل . انتهى</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حدّثنا يحيى بن بكير</w:t>
      </w:r>
      <w:r w:rsidR="004C397E">
        <w:rPr>
          <w:rtl/>
          <w:lang w:bidi="fa-IR"/>
        </w:rPr>
        <w:t>،</w:t>
      </w:r>
      <w:r>
        <w:rPr>
          <w:rtl/>
          <w:lang w:bidi="fa-IR"/>
        </w:rPr>
        <w:t xml:space="preserve"> حدّثنا الليث</w:t>
      </w:r>
      <w:r w:rsidR="004C397E">
        <w:rPr>
          <w:rtl/>
          <w:lang w:bidi="fa-IR"/>
        </w:rPr>
        <w:t>،</w:t>
      </w:r>
      <w:r>
        <w:rPr>
          <w:rtl/>
          <w:lang w:bidi="fa-IR"/>
        </w:rPr>
        <w:t xml:space="preserve"> عن عقيل</w:t>
      </w:r>
      <w:r w:rsidR="004C397E">
        <w:rPr>
          <w:rtl/>
          <w:lang w:bidi="fa-IR"/>
        </w:rPr>
        <w:t>،</w:t>
      </w:r>
      <w:r>
        <w:rPr>
          <w:rtl/>
          <w:lang w:bidi="fa-IR"/>
        </w:rPr>
        <w:t xml:space="preserve"> عن ابن شهاب</w:t>
      </w:r>
      <w:r w:rsidR="004C397E">
        <w:rPr>
          <w:rtl/>
          <w:lang w:bidi="fa-IR"/>
        </w:rPr>
        <w:t>،</w:t>
      </w:r>
      <w:r>
        <w:rPr>
          <w:rtl/>
          <w:lang w:bidi="fa-IR"/>
        </w:rPr>
        <w:t xml:space="preserve"> عن عروة</w:t>
      </w:r>
      <w:r w:rsidR="004C397E">
        <w:rPr>
          <w:rtl/>
          <w:lang w:bidi="fa-IR"/>
        </w:rPr>
        <w:t>،</w:t>
      </w:r>
      <w:r>
        <w:rPr>
          <w:rtl/>
          <w:lang w:bidi="fa-IR"/>
        </w:rPr>
        <w:t xml:space="preserve"> عن عائشة : أنّ فاطمة (</w:t>
      </w:r>
      <w:r w:rsidR="008C2F53" w:rsidRPr="008C2F53">
        <w:rPr>
          <w:rStyle w:val="libAlaemChar"/>
          <w:rtl/>
        </w:rPr>
        <w:t>عليها‌السلام</w:t>
      </w:r>
      <w:r>
        <w:rPr>
          <w:rtl/>
          <w:lang w:bidi="fa-IR"/>
        </w:rPr>
        <w:t>) بنت النّبي (</w:t>
      </w:r>
      <w:r w:rsidR="00300A34" w:rsidRPr="00300A34">
        <w:rPr>
          <w:rStyle w:val="libAlaemChar"/>
          <w:rtl/>
        </w:rPr>
        <w:t>صلى‌الله‌عليه‌وآله</w:t>
      </w:r>
      <w:r>
        <w:rPr>
          <w:rtl/>
          <w:lang w:bidi="fa-IR"/>
        </w:rPr>
        <w:t>) أرسلت إلى أبي بكر تسأله ميراثها مِن رسول الله (</w:t>
      </w:r>
      <w:r w:rsidR="00300A34" w:rsidRPr="00300A34">
        <w:rPr>
          <w:rStyle w:val="libAlaemChar"/>
          <w:rtl/>
        </w:rPr>
        <w:t>صلى‌الله‌عليه‌وآله</w:t>
      </w:r>
      <w:r>
        <w:rPr>
          <w:rtl/>
          <w:lang w:bidi="fa-IR"/>
        </w:rPr>
        <w:t>) ممّا أفاء الله عليه بالمدينة وفدك</w:t>
      </w:r>
      <w:r w:rsidR="004C397E">
        <w:rPr>
          <w:rtl/>
          <w:lang w:bidi="fa-IR"/>
        </w:rPr>
        <w:t>،</w:t>
      </w:r>
      <w:r>
        <w:rPr>
          <w:rtl/>
          <w:lang w:bidi="fa-IR"/>
        </w:rPr>
        <w:t xml:space="preserve"> وما بقى مِن خمس خيبر</w:t>
      </w:r>
      <w:r w:rsidR="004C397E">
        <w:rPr>
          <w:rtl/>
          <w:lang w:bidi="fa-IR"/>
        </w:rPr>
        <w:t>،</w:t>
      </w:r>
      <w:r>
        <w:rPr>
          <w:rtl/>
          <w:lang w:bidi="fa-IR"/>
        </w:rPr>
        <w:t xml:space="preserve"> فقال أبو بكر : إنّ رسول الله (</w:t>
      </w:r>
      <w:r w:rsidR="00300A34" w:rsidRPr="00300A34">
        <w:rPr>
          <w:rStyle w:val="libAlaemChar"/>
          <w:rtl/>
        </w:rPr>
        <w:t>صلى‌الله‌عليه‌وآله</w:t>
      </w:r>
      <w:r>
        <w:rPr>
          <w:rtl/>
          <w:lang w:bidi="fa-IR"/>
        </w:rPr>
        <w:t>) قال : (( لا نورّث</w:t>
      </w:r>
      <w:r w:rsidR="004C397E">
        <w:rPr>
          <w:rtl/>
          <w:lang w:bidi="fa-IR"/>
        </w:rPr>
        <w:t>،</w:t>
      </w:r>
      <w:r>
        <w:rPr>
          <w:rtl/>
          <w:lang w:bidi="fa-IR"/>
        </w:rPr>
        <w:t xml:space="preserve"> ما تركنا صدقة</w:t>
      </w:r>
      <w:r w:rsidR="004C397E">
        <w:rPr>
          <w:rtl/>
          <w:lang w:bidi="fa-IR"/>
        </w:rPr>
        <w:t>،</w:t>
      </w:r>
      <w:r>
        <w:rPr>
          <w:rtl/>
          <w:lang w:bidi="fa-IR"/>
        </w:rPr>
        <w:t xml:space="preserve"> إنما يأكل آل </w:t>
      </w:r>
      <w:r w:rsidR="00622E4A">
        <w:rPr>
          <w:rtl/>
          <w:lang w:bidi="fa-IR"/>
        </w:rPr>
        <w:t>محمّد</w:t>
      </w:r>
      <w:r>
        <w:rPr>
          <w:rtl/>
          <w:lang w:bidi="fa-IR"/>
        </w:rPr>
        <w:t xml:space="preserve"> (</w:t>
      </w:r>
      <w:r w:rsidR="00300A34" w:rsidRPr="00300A34">
        <w:rPr>
          <w:rStyle w:val="libAlaemChar"/>
          <w:rtl/>
        </w:rPr>
        <w:t>صلى‌الله‌عليه‌وآله</w:t>
      </w:r>
      <w:r>
        <w:rPr>
          <w:rtl/>
          <w:lang w:bidi="fa-IR"/>
        </w:rPr>
        <w:t>) في هذا المال )) . وإنّي والله</w:t>
      </w:r>
      <w:r w:rsidR="004C397E">
        <w:rPr>
          <w:rtl/>
          <w:lang w:bidi="fa-IR"/>
        </w:rPr>
        <w:t>،</w:t>
      </w:r>
      <w:r>
        <w:rPr>
          <w:rtl/>
          <w:lang w:bidi="fa-IR"/>
        </w:rPr>
        <w:t xml:space="preserve"> لا اُغيّر شيئاً مِن صدقة رسول الله (</w:t>
      </w:r>
      <w:r w:rsidR="00300A34" w:rsidRPr="00300A34">
        <w:rPr>
          <w:rStyle w:val="libAlaemChar"/>
          <w:rtl/>
        </w:rPr>
        <w:t>صلى‌الله‌عليه‌وآله</w:t>
      </w:r>
      <w:r>
        <w:rPr>
          <w:rtl/>
          <w:lang w:bidi="fa-IR"/>
        </w:rPr>
        <w:t>) عن حالها التي كانت عليه في عهد رسول الله (</w:t>
      </w:r>
      <w:r w:rsidR="00300A34" w:rsidRPr="00300A34">
        <w:rPr>
          <w:rStyle w:val="libAlaemChar"/>
          <w:rtl/>
        </w:rPr>
        <w:t>صلى‌الله‌عليه‌وآله</w:t>
      </w:r>
      <w:r>
        <w:rPr>
          <w:rtl/>
          <w:lang w:bidi="fa-IR"/>
        </w:rPr>
        <w:t>)</w:t>
      </w:r>
      <w:r w:rsidR="004C397E">
        <w:rPr>
          <w:rtl/>
          <w:lang w:bidi="fa-IR"/>
        </w:rPr>
        <w:t>،</w:t>
      </w:r>
      <w:r>
        <w:rPr>
          <w:rtl/>
          <w:lang w:bidi="fa-IR"/>
        </w:rPr>
        <w:t xml:space="preserve"> ولأعملنَّ فيها بما عمل به رسول الله (</w:t>
      </w:r>
      <w:r w:rsidR="00300A34" w:rsidRPr="00300A34">
        <w:rPr>
          <w:rStyle w:val="libAlaemChar"/>
          <w:rtl/>
        </w:rPr>
        <w:t>صلى‌الله‌عليه‌وآله</w:t>
      </w:r>
      <w:r>
        <w:rPr>
          <w:rtl/>
          <w:lang w:bidi="fa-IR"/>
        </w:rPr>
        <w:t>)</w:t>
      </w:r>
      <w:r w:rsidR="007920B3">
        <w:rPr>
          <w:rtl/>
          <w:lang w:bidi="fa-IR"/>
        </w:rPr>
        <w:t>.</w:t>
      </w:r>
    </w:p>
    <w:p w:rsidR="007920B3" w:rsidRDefault="00903D5C" w:rsidP="00903D5C">
      <w:pPr>
        <w:pStyle w:val="libNormal"/>
        <w:rPr>
          <w:rtl/>
          <w:lang w:bidi="fa-IR"/>
        </w:rPr>
      </w:pPr>
      <w:r>
        <w:rPr>
          <w:rtl/>
          <w:lang w:bidi="fa-IR"/>
        </w:rPr>
        <w:t>فأبى أبو بكر أنْ يدفع إلى فاطمة منها شيئاً</w:t>
      </w:r>
      <w:r w:rsidR="004C397E">
        <w:rPr>
          <w:rtl/>
          <w:lang w:bidi="fa-IR"/>
        </w:rPr>
        <w:t>،</w:t>
      </w:r>
      <w:r>
        <w:rPr>
          <w:rtl/>
          <w:lang w:bidi="fa-IR"/>
        </w:rPr>
        <w:t xml:space="preserve"> فوجدت فاطمة على أبي بكر في ذلك فهجرته فلمْ تكلِّمه حتّى توفيت</w:t>
      </w:r>
      <w:r w:rsidR="004C397E">
        <w:rPr>
          <w:rtl/>
          <w:lang w:bidi="fa-IR"/>
        </w:rPr>
        <w:t>،</w:t>
      </w:r>
      <w:r>
        <w:rPr>
          <w:rtl/>
          <w:lang w:bidi="fa-IR"/>
        </w:rPr>
        <w:t xml:space="preserve"> وعاشت بعد النّبي (</w:t>
      </w:r>
      <w:r w:rsidR="00300A34" w:rsidRPr="00300A34">
        <w:rPr>
          <w:rStyle w:val="libAlaemChar"/>
          <w:rtl/>
        </w:rPr>
        <w:t>صلى‌الله‌عليه‌وآله</w:t>
      </w:r>
      <w:r>
        <w:rPr>
          <w:rtl/>
          <w:lang w:bidi="fa-IR"/>
        </w:rPr>
        <w:t>) ستّة أشهر</w:t>
      </w:r>
      <w:r w:rsidR="004C397E">
        <w:rPr>
          <w:rtl/>
          <w:lang w:bidi="fa-IR"/>
        </w:rPr>
        <w:t>،</w:t>
      </w:r>
      <w:r>
        <w:rPr>
          <w:rtl/>
          <w:lang w:bidi="fa-IR"/>
        </w:rPr>
        <w:t xml:space="preserve"> ف</w:t>
      </w:r>
      <w:r w:rsidR="0087599F">
        <w:rPr>
          <w:rtl/>
          <w:lang w:bidi="fa-IR"/>
        </w:rPr>
        <w:t>لمـَّا</w:t>
      </w:r>
      <w:r>
        <w:rPr>
          <w:rtl/>
          <w:lang w:bidi="fa-IR"/>
        </w:rPr>
        <w:t xml:space="preserve"> توفيت دفنها زوجها عليٌّ (</w:t>
      </w:r>
      <w:r w:rsidR="008C2F53" w:rsidRPr="008C2F53">
        <w:rPr>
          <w:rStyle w:val="libAlaemChar"/>
          <w:rtl/>
        </w:rPr>
        <w:t>عليه‌السلام</w:t>
      </w:r>
      <w:r>
        <w:rPr>
          <w:rtl/>
          <w:lang w:bidi="fa-IR"/>
        </w:rPr>
        <w:t>) ليلاً</w:t>
      </w:r>
      <w:r w:rsidR="004C397E">
        <w:rPr>
          <w:rtl/>
          <w:lang w:bidi="fa-IR"/>
        </w:rPr>
        <w:t>،</w:t>
      </w:r>
      <w:r>
        <w:rPr>
          <w:rtl/>
          <w:lang w:bidi="fa-IR"/>
        </w:rPr>
        <w:t xml:space="preserve"> ولمْ يؤذن بها أبا بكر</w:t>
      </w:r>
      <w:r w:rsidR="004C397E">
        <w:rPr>
          <w:rtl/>
          <w:lang w:bidi="fa-IR"/>
        </w:rPr>
        <w:t>،</w:t>
      </w:r>
      <w:r>
        <w:rPr>
          <w:rtl/>
          <w:lang w:bidi="fa-IR"/>
        </w:rPr>
        <w:t xml:space="preserve"> وصلّى عليها . وكان لعلي مِن الناس وجه [ في ] حياة فاطمة</w:t>
      </w:r>
      <w:r w:rsidR="004C397E">
        <w:rPr>
          <w:rtl/>
          <w:lang w:bidi="fa-IR"/>
        </w:rPr>
        <w:t>،</w:t>
      </w:r>
      <w:r>
        <w:rPr>
          <w:rtl/>
          <w:lang w:bidi="fa-IR"/>
        </w:rPr>
        <w:t xml:space="preserve"> ف</w:t>
      </w:r>
      <w:r w:rsidR="0087599F">
        <w:rPr>
          <w:rtl/>
          <w:lang w:bidi="fa-IR"/>
        </w:rPr>
        <w:t>لمـَّا</w:t>
      </w:r>
      <w:r>
        <w:rPr>
          <w:rtl/>
          <w:lang w:bidi="fa-IR"/>
        </w:rPr>
        <w:t xml:space="preserve"> توفيت استنكر علي (</w:t>
      </w:r>
      <w:r w:rsidR="008C2F53" w:rsidRPr="008C2F53">
        <w:rPr>
          <w:rStyle w:val="libAlaemChar"/>
          <w:rtl/>
        </w:rPr>
        <w:t>عليه‌السلام</w:t>
      </w:r>
      <w:r>
        <w:rPr>
          <w:rtl/>
          <w:lang w:bidi="fa-IR"/>
        </w:rPr>
        <w:t>) وجوه الناس فالتمس مصالحة أبي بكر ومبايعته</w:t>
      </w:r>
      <w:r w:rsidR="004C397E">
        <w:rPr>
          <w:rtl/>
          <w:lang w:bidi="fa-IR"/>
        </w:rPr>
        <w:t>،</w:t>
      </w:r>
      <w:r>
        <w:rPr>
          <w:rtl/>
          <w:lang w:bidi="fa-IR"/>
        </w:rPr>
        <w:t xml:space="preserve"> ولمْ يكن يبايع تلك الأشهر</w:t>
      </w:r>
      <w:r w:rsidR="004C397E">
        <w:rPr>
          <w:rtl/>
          <w:lang w:bidi="fa-IR"/>
        </w:rPr>
        <w:t>،</w:t>
      </w:r>
      <w:r>
        <w:rPr>
          <w:rtl/>
          <w:lang w:bidi="fa-IR"/>
        </w:rPr>
        <w:t xml:space="preserve"> فأرسل إلى أبي بكر : (( أنْ ائتنا ولا يأتنا أحد معك )) ؛ كراهية لمحضر عمر</w:t>
      </w:r>
      <w:r w:rsidRPr="008C2F53">
        <w:rPr>
          <w:rStyle w:val="libFootnotenumChar"/>
          <w:rtl/>
        </w:rPr>
        <w:t>(1)</w:t>
      </w:r>
      <w:r w:rsidR="007920B3">
        <w:rPr>
          <w:rtl/>
          <w:lang w:bidi="fa-IR"/>
        </w:rPr>
        <w:t>.</w:t>
      </w:r>
    </w:p>
    <w:p w:rsidR="00903D5C" w:rsidRDefault="00903D5C" w:rsidP="00FF24C0">
      <w:pPr>
        <w:pStyle w:val="libBold1"/>
        <w:rPr>
          <w:lang w:bidi="fa-IR"/>
        </w:rPr>
      </w:pPr>
      <w:r>
        <w:rPr>
          <w:rtl/>
          <w:lang w:bidi="fa-IR"/>
        </w:rPr>
        <w:t>تصريحُ مسلم بأنّ الإمام عليّاً (</w:t>
      </w:r>
      <w:r w:rsidR="008C2F53" w:rsidRPr="008C2F53">
        <w:rPr>
          <w:rStyle w:val="libAlaemChar"/>
          <w:rtl/>
        </w:rPr>
        <w:t>عليه‌السلام</w:t>
      </w:r>
      <w:r>
        <w:rPr>
          <w:rtl/>
          <w:lang w:bidi="fa-IR"/>
        </w:rPr>
        <w:t>) كان يعتقد بأنّ أبا بكر وعمر غادران خائنان وآثمان</w:t>
      </w:r>
    </w:p>
    <w:p w:rsidR="008C2F53" w:rsidRDefault="00903D5C" w:rsidP="00903D5C">
      <w:pPr>
        <w:pStyle w:val="libNormal"/>
        <w:rPr>
          <w:lang w:bidi="fa-IR"/>
        </w:rPr>
      </w:pPr>
      <w:r>
        <w:rPr>
          <w:rtl/>
          <w:lang w:bidi="fa-IR"/>
        </w:rPr>
        <w:t>قال مسلم وغيره</w:t>
      </w:r>
      <w:r w:rsidR="004C397E">
        <w:rPr>
          <w:rtl/>
          <w:lang w:bidi="fa-IR"/>
        </w:rPr>
        <w:t>،</w:t>
      </w:r>
      <w:r>
        <w:rPr>
          <w:rtl/>
          <w:lang w:bidi="fa-IR"/>
        </w:rPr>
        <w:t xml:space="preserve"> واللفظ له : . . . قال (عمر) : ف</w:t>
      </w:r>
      <w:r w:rsidR="0087599F">
        <w:rPr>
          <w:rtl/>
          <w:lang w:bidi="fa-IR"/>
        </w:rPr>
        <w:t>لمـَّا</w:t>
      </w:r>
      <w:r>
        <w:rPr>
          <w:rtl/>
          <w:lang w:bidi="fa-IR"/>
        </w:rPr>
        <w:t xml:space="preserve"> تُوفّي رسول الله (</w:t>
      </w:r>
      <w:r w:rsidR="00300A34" w:rsidRPr="00300A34">
        <w:rPr>
          <w:rStyle w:val="libAlaemChar"/>
          <w:rtl/>
        </w:rPr>
        <w:t>صلى‌الله‌عليه‌وآله</w:t>
      </w:r>
      <w:r w:rsidR="00FF24C0">
        <w:rPr>
          <w:rtl/>
          <w:lang w:bidi="fa-IR"/>
        </w:rPr>
        <w:t>) قال أبو بكر</w:t>
      </w:r>
      <w:r>
        <w:rPr>
          <w:rtl/>
          <w:lang w:bidi="fa-IR"/>
        </w:rPr>
        <w:t>: أنا ولي رسول الله (</w:t>
      </w:r>
      <w:r w:rsidR="00300A34" w:rsidRPr="00300A34">
        <w:rPr>
          <w:rStyle w:val="libAlaemChar"/>
          <w:rtl/>
        </w:rPr>
        <w:t>صلى‌الله‌عليه‌وآله</w:t>
      </w:r>
      <w:r>
        <w:rPr>
          <w:rtl/>
          <w:lang w:bidi="fa-IR"/>
        </w:rPr>
        <w:t>)</w:t>
      </w:r>
      <w:r w:rsidR="004C397E">
        <w:rPr>
          <w:rtl/>
          <w:lang w:bidi="fa-IR"/>
        </w:rPr>
        <w:t>،</w:t>
      </w:r>
      <w:r>
        <w:rPr>
          <w:rtl/>
          <w:lang w:bidi="fa-IR"/>
        </w:rPr>
        <w:t xml:space="preserve"> فجئتما (يعني أمير</w:t>
      </w:r>
    </w:p>
    <w:p w:rsidR="008C2F53" w:rsidRDefault="008C2F53" w:rsidP="008C2F53">
      <w:pPr>
        <w:pStyle w:val="libLine"/>
        <w:rPr>
          <w:lang w:bidi="fa-IR"/>
        </w:rPr>
      </w:pPr>
      <w:r>
        <w:rPr>
          <w:rtl/>
          <w:lang w:bidi="fa-IR"/>
        </w:rPr>
        <w:t>____________________</w:t>
      </w:r>
    </w:p>
    <w:p w:rsidR="007920B3" w:rsidRDefault="00903D5C" w:rsidP="00FF24C0">
      <w:pPr>
        <w:pStyle w:val="libFootnote0"/>
        <w:rPr>
          <w:rtl/>
          <w:lang w:bidi="fa-IR"/>
        </w:rPr>
      </w:pPr>
      <w:r w:rsidRPr="00FF24C0">
        <w:rPr>
          <w:rtl/>
        </w:rPr>
        <w:t>(1)</w:t>
      </w:r>
      <w:r>
        <w:rPr>
          <w:rtl/>
          <w:lang w:bidi="fa-IR"/>
        </w:rPr>
        <w:t xml:space="preserve"> صحيح البخاري 5 / 82</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DD6090">
      <w:pPr>
        <w:pStyle w:val="libNormal0"/>
        <w:rPr>
          <w:rtl/>
          <w:lang w:bidi="fa-IR"/>
        </w:rPr>
      </w:pPr>
      <w:r>
        <w:rPr>
          <w:rtl/>
          <w:lang w:bidi="fa-IR"/>
        </w:rPr>
        <w:lastRenderedPageBreak/>
        <w:t>المؤمنين (</w:t>
      </w:r>
      <w:r w:rsidR="008C2F53" w:rsidRPr="008C2F53">
        <w:rPr>
          <w:rStyle w:val="libAlaemChar"/>
          <w:rtl/>
        </w:rPr>
        <w:t>عليه‌السلام</w:t>
      </w:r>
      <w:r>
        <w:rPr>
          <w:rtl/>
          <w:lang w:bidi="fa-IR"/>
        </w:rPr>
        <w:t>) وعمّه العباس) تطلب ميراثك مِن ابن أخيك</w:t>
      </w:r>
      <w:r w:rsidR="004C397E">
        <w:rPr>
          <w:rtl/>
          <w:lang w:bidi="fa-IR"/>
        </w:rPr>
        <w:t>،</w:t>
      </w:r>
      <w:r>
        <w:rPr>
          <w:rtl/>
          <w:lang w:bidi="fa-IR"/>
        </w:rPr>
        <w:t xml:space="preserve"> ويطلب هذا ميراث امرأته مِن أبيها</w:t>
      </w:r>
      <w:r w:rsidR="004C397E">
        <w:rPr>
          <w:rtl/>
          <w:lang w:bidi="fa-IR"/>
        </w:rPr>
        <w:t>،</w:t>
      </w:r>
      <w:r>
        <w:rPr>
          <w:rtl/>
          <w:lang w:bidi="fa-IR"/>
        </w:rPr>
        <w:t xml:space="preserve"> فقال أبو بكر : قال رسول الله (</w:t>
      </w:r>
      <w:r w:rsidR="00DD6090" w:rsidRPr="00300A34">
        <w:rPr>
          <w:rStyle w:val="libAlaemChar"/>
          <w:rtl/>
        </w:rPr>
        <w:t>صلى‌الله‌عليه‌وآله</w:t>
      </w:r>
      <w:r>
        <w:rPr>
          <w:rtl/>
          <w:lang w:bidi="fa-IR"/>
        </w:rPr>
        <w:t>) : (( ما نورّث</w:t>
      </w:r>
      <w:r w:rsidR="004C397E">
        <w:rPr>
          <w:rtl/>
          <w:lang w:bidi="fa-IR"/>
        </w:rPr>
        <w:t>،</w:t>
      </w:r>
      <w:r>
        <w:rPr>
          <w:rtl/>
          <w:lang w:bidi="fa-IR"/>
        </w:rPr>
        <w:t xml:space="preserve"> ما تركنا صدقة )) . فرأيتماه كاذباً آثماً غادراً خائناً</w:t>
      </w:r>
      <w:r w:rsidR="004C397E">
        <w:rPr>
          <w:rtl/>
          <w:lang w:bidi="fa-IR"/>
        </w:rPr>
        <w:t>،</w:t>
      </w:r>
      <w:r>
        <w:rPr>
          <w:rtl/>
          <w:lang w:bidi="fa-IR"/>
        </w:rPr>
        <w:t xml:space="preserve"> والله يعلم أنّه لصادق بارٌّ راشد تابع للحقّ . ثمّ تُوفّي أبو بكر وأنا وليُّ رسول الله (</w:t>
      </w:r>
      <w:r w:rsidR="00300A34" w:rsidRPr="00300A34">
        <w:rPr>
          <w:rStyle w:val="libAlaemChar"/>
          <w:rtl/>
        </w:rPr>
        <w:t>صلى‌الله‌عليه‌وآله</w:t>
      </w:r>
      <w:r>
        <w:rPr>
          <w:rtl/>
          <w:lang w:bidi="fa-IR"/>
        </w:rPr>
        <w:t>)</w:t>
      </w:r>
      <w:r w:rsidR="004C397E">
        <w:rPr>
          <w:rtl/>
          <w:lang w:bidi="fa-IR"/>
        </w:rPr>
        <w:t>،</w:t>
      </w:r>
      <w:r>
        <w:rPr>
          <w:rtl/>
          <w:lang w:bidi="fa-IR"/>
        </w:rPr>
        <w:t xml:space="preserve"> ووليُّ أبي بكر</w:t>
      </w:r>
      <w:r w:rsidR="004C397E">
        <w:rPr>
          <w:rtl/>
          <w:lang w:bidi="fa-IR"/>
        </w:rPr>
        <w:t>،</w:t>
      </w:r>
      <w:r>
        <w:rPr>
          <w:rtl/>
          <w:lang w:bidi="fa-IR"/>
        </w:rPr>
        <w:t xml:space="preserve"> فرأيتماني كاذباً آثماً غادراً خائناً</w:t>
      </w:r>
      <w:r w:rsidR="004C397E">
        <w:rPr>
          <w:rtl/>
          <w:lang w:bidi="fa-IR"/>
        </w:rPr>
        <w:t>،</w:t>
      </w:r>
      <w:r>
        <w:rPr>
          <w:rtl/>
          <w:lang w:bidi="fa-IR"/>
        </w:rPr>
        <w:t xml:space="preserve"> والله يعلم أنّي لصادق بارٌّ راشد تابع للحقّ فوليته . . . </w:t>
      </w:r>
      <w:r w:rsidRPr="008C2F53">
        <w:rPr>
          <w:rStyle w:val="libFootnotenumChar"/>
          <w:rtl/>
        </w:rPr>
        <w:t>(1)</w:t>
      </w:r>
      <w:r w:rsidR="007920B3">
        <w:rPr>
          <w:rtl/>
          <w:lang w:bidi="fa-IR"/>
        </w:rPr>
        <w:t>.</w:t>
      </w:r>
    </w:p>
    <w:p w:rsidR="008C2F53" w:rsidRDefault="00903D5C" w:rsidP="00903D5C">
      <w:pPr>
        <w:pStyle w:val="libNormal"/>
        <w:rPr>
          <w:lang w:bidi="fa-IR"/>
        </w:rPr>
      </w:pPr>
      <w:r>
        <w:rPr>
          <w:rtl/>
          <w:lang w:bidi="fa-IR"/>
        </w:rPr>
        <w:t>أقول : هذا المقطع مِن الرواية واضح في ما يراه أمير المؤمنين (</w:t>
      </w:r>
      <w:r w:rsidR="008C2F53" w:rsidRPr="008C2F53">
        <w:rPr>
          <w:rStyle w:val="libAlaemChar"/>
          <w:rtl/>
        </w:rPr>
        <w:t>عليه‌السلام</w:t>
      </w:r>
      <w:r>
        <w:rPr>
          <w:rtl/>
          <w:lang w:bidi="fa-IR"/>
        </w:rPr>
        <w:t>) في الشيخين</w:t>
      </w:r>
      <w:r w:rsidR="004C397E">
        <w:rPr>
          <w:rtl/>
          <w:lang w:bidi="fa-IR"/>
        </w:rPr>
        <w:t>،</w:t>
      </w:r>
      <w:r>
        <w:rPr>
          <w:rtl/>
          <w:lang w:bidi="fa-IR"/>
        </w:rPr>
        <w:t xml:space="preserve"> وأمّا مسألة أنّهما صادقان وأمير المؤمنين </w:t>
      </w:r>
      <w:r w:rsidR="008C2F53">
        <w:rPr>
          <w:rtl/>
          <w:lang w:bidi="fa-IR"/>
        </w:rPr>
        <w:t>-</w:t>
      </w:r>
      <w:r>
        <w:rPr>
          <w:rtl/>
          <w:lang w:bidi="fa-IR"/>
        </w:rPr>
        <w:t xml:space="preserve"> والعياذ بالله </w:t>
      </w:r>
      <w:r w:rsidR="008C2F53">
        <w:rPr>
          <w:rtl/>
          <w:lang w:bidi="fa-IR"/>
        </w:rPr>
        <w:t>-</w:t>
      </w:r>
      <w:r>
        <w:rPr>
          <w:rtl/>
          <w:lang w:bidi="fa-IR"/>
        </w:rPr>
        <w:t xml:space="preserve"> خلاف ذلك فهذا لا يقبله عاقل اطّلع على شيءٍ ممّن جاء في فضل أمير المؤمنين (</w:t>
      </w:r>
      <w:r w:rsidR="008C2F53" w:rsidRPr="008C2F53">
        <w:rPr>
          <w:rStyle w:val="libAlaemChar"/>
          <w:rtl/>
        </w:rPr>
        <w:t>عليه‌السلام</w:t>
      </w:r>
      <w:r>
        <w:rPr>
          <w:rtl/>
          <w:lang w:bidi="fa-IR"/>
        </w:rPr>
        <w:t>)</w:t>
      </w:r>
      <w:r w:rsidR="004C397E">
        <w:rPr>
          <w:rtl/>
          <w:lang w:bidi="fa-IR"/>
        </w:rPr>
        <w:t>،</w:t>
      </w:r>
      <w:r>
        <w:rPr>
          <w:rtl/>
          <w:lang w:bidi="fa-IR"/>
        </w:rPr>
        <w:t xml:space="preserve"> فضلاً عن مسلم يؤمن بالنّبي (</w:t>
      </w:r>
      <w:r w:rsidR="00300A34" w:rsidRPr="00300A34">
        <w:rPr>
          <w:rStyle w:val="libAlaemChar"/>
          <w:rtl/>
        </w:rPr>
        <w:t>صلى‌الله‌عليه‌وآله</w:t>
      </w:r>
      <w:r>
        <w:rPr>
          <w:rtl/>
          <w:lang w:bidi="fa-IR"/>
        </w:rPr>
        <w:t>) وبما جاء به ؛ حيث قال (</w:t>
      </w:r>
      <w:r w:rsidR="00300A34" w:rsidRPr="00300A34">
        <w:rPr>
          <w:rStyle w:val="libAlaemChar"/>
          <w:rtl/>
        </w:rPr>
        <w:t>صلى‌الله‌عليه‌وآله</w:t>
      </w:r>
      <w:r>
        <w:rPr>
          <w:rtl/>
          <w:lang w:bidi="fa-IR"/>
        </w:rPr>
        <w:t>) : (( عليٌّ مع الحقِّ والحقُّ مع عليٍّ )) . فكيف يرى أمير المؤمنين علي (</w:t>
      </w:r>
      <w:r w:rsidR="008C2F53" w:rsidRPr="008C2F53">
        <w:rPr>
          <w:rStyle w:val="libAlaemChar"/>
          <w:rtl/>
        </w:rPr>
        <w:t>عليه‌السلام</w:t>
      </w:r>
      <w:r>
        <w:rPr>
          <w:rtl/>
          <w:lang w:bidi="fa-IR"/>
        </w:rPr>
        <w:t xml:space="preserve">) أنّهما كاذبان </w:t>
      </w:r>
      <w:r w:rsidR="008C2F53">
        <w:rPr>
          <w:rtl/>
          <w:lang w:bidi="fa-IR"/>
        </w:rPr>
        <w:t>-</w:t>
      </w:r>
      <w:r>
        <w:rPr>
          <w:rtl/>
          <w:lang w:bidi="fa-IR"/>
        </w:rPr>
        <w:t xml:space="preserve"> ولو في موضع من المواضع </w:t>
      </w:r>
      <w:r w:rsidR="008C2F53">
        <w:rPr>
          <w:rtl/>
          <w:lang w:bidi="fa-IR"/>
        </w:rPr>
        <w:t>-</w:t>
      </w:r>
      <w:r>
        <w:rPr>
          <w:rtl/>
          <w:lang w:bidi="fa-IR"/>
        </w:rPr>
        <w:t xml:space="preserve"> ثمّ عمر يقول : إنّهما صادقان ؟! فهل نكذّب </w:t>
      </w:r>
      <w:r w:rsidR="008C2F53">
        <w:rPr>
          <w:rtl/>
          <w:lang w:bidi="fa-IR"/>
        </w:rPr>
        <w:t>-</w:t>
      </w:r>
      <w:r>
        <w:rPr>
          <w:rtl/>
          <w:lang w:bidi="fa-IR"/>
        </w:rPr>
        <w:t xml:space="preserve"> والعياذ بالله </w:t>
      </w:r>
      <w:r w:rsidR="008C2F53">
        <w:rPr>
          <w:rtl/>
          <w:lang w:bidi="fa-IR"/>
        </w:rPr>
        <w:t>-</w:t>
      </w:r>
      <w:r>
        <w:rPr>
          <w:rtl/>
          <w:lang w:bidi="fa-IR"/>
        </w:rPr>
        <w:t xml:space="preserve"> مَنْ قال فيه النّبي </w:t>
      </w:r>
      <w:r w:rsidR="00622E4A">
        <w:rPr>
          <w:rtl/>
          <w:lang w:bidi="fa-IR"/>
        </w:rPr>
        <w:t>محمّد</w:t>
      </w:r>
      <w:r>
        <w:rPr>
          <w:rtl/>
          <w:lang w:bidi="fa-IR"/>
        </w:rPr>
        <w:t xml:space="preserve"> (</w:t>
      </w:r>
      <w:r w:rsidR="00300A34" w:rsidRPr="00300A34">
        <w:rPr>
          <w:rStyle w:val="libAlaemChar"/>
          <w:rtl/>
        </w:rPr>
        <w:t>صلى‌الله‌عليه‌وآله</w:t>
      </w:r>
      <w:r>
        <w:rPr>
          <w:rtl/>
          <w:lang w:bidi="fa-IR"/>
        </w:rPr>
        <w:t>) : ( إنّه مع الحقِّ والحقُّ معه ) ونصدّق غيره ال</w:t>
      </w:r>
      <w:r w:rsidR="008C2F53">
        <w:rPr>
          <w:rtl/>
          <w:lang w:bidi="fa-IR"/>
        </w:rPr>
        <w:t>م</w:t>
      </w:r>
      <w:r>
        <w:rPr>
          <w:rtl/>
          <w:lang w:bidi="fa-IR"/>
        </w:rPr>
        <w:t>سلَّم عند الجميع عدم عصمته ؟!</w:t>
      </w:r>
    </w:p>
    <w:p w:rsidR="00903D5C" w:rsidRDefault="00903D5C" w:rsidP="00FF24C0">
      <w:pPr>
        <w:pStyle w:val="libBold1"/>
        <w:rPr>
          <w:lang w:bidi="fa-IR"/>
        </w:rPr>
      </w:pPr>
      <w:r>
        <w:rPr>
          <w:rtl/>
          <w:lang w:bidi="fa-IR"/>
        </w:rPr>
        <w:t>الهجو</w:t>
      </w:r>
      <w:r w:rsidR="008C2F53">
        <w:rPr>
          <w:rtl/>
          <w:lang w:bidi="fa-IR"/>
        </w:rPr>
        <w:t>م</w:t>
      </w:r>
      <w:r>
        <w:rPr>
          <w:rtl/>
          <w:lang w:bidi="fa-IR"/>
        </w:rPr>
        <w:t xml:space="preserve"> على بيت الزهراء (</w:t>
      </w:r>
      <w:r w:rsidR="008C2F53" w:rsidRPr="008C2F53">
        <w:rPr>
          <w:rStyle w:val="libAlaemChar"/>
          <w:rtl/>
        </w:rPr>
        <w:t>عليها‌السلام</w:t>
      </w:r>
      <w:r>
        <w:rPr>
          <w:rtl/>
          <w:lang w:bidi="fa-IR"/>
        </w:rPr>
        <w:t>)</w:t>
      </w:r>
      <w:r w:rsidRPr="008C2F53">
        <w:rPr>
          <w:rStyle w:val="libFootnotenumChar"/>
          <w:rtl/>
        </w:rPr>
        <w:t>(2)</w:t>
      </w:r>
    </w:p>
    <w:p w:rsidR="008C2F53" w:rsidRDefault="00903D5C" w:rsidP="00903D5C">
      <w:pPr>
        <w:pStyle w:val="libNormal"/>
        <w:rPr>
          <w:lang w:bidi="fa-IR"/>
        </w:rPr>
      </w:pPr>
      <w:r>
        <w:rPr>
          <w:rtl/>
          <w:lang w:bidi="fa-IR"/>
        </w:rPr>
        <w:t>قال ابن أبي الحديد في شرح النهج عند الهجوم على بيت الإمام عليٍّ (</w:t>
      </w:r>
      <w:r w:rsidR="008C2F53" w:rsidRPr="008C2F53">
        <w:rPr>
          <w:rStyle w:val="libAlaemChar"/>
          <w:rtl/>
        </w:rPr>
        <w:t>عليه‌السلام</w:t>
      </w:r>
      <w:r>
        <w:rPr>
          <w:rtl/>
          <w:lang w:bidi="fa-IR"/>
        </w:rPr>
        <w:t>) :</w:t>
      </w:r>
    </w:p>
    <w:p w:rsidR="008C2F53" w:rsidRDefault="008C2F53" w:rsidP="008C2F53">
      <w:pPr>
        <w:pStyle w:val="libLine"/>
        <w:rPr>
          <w:lang w:bidi="fa-IR"/>
        </w:rPr>
      </w:pPr>
      <w:r>
        <w:rPr>
          <w:rtl/>
          <w:lang w:bidi="fa-IR"/>
        </w:rPr>
        <w:t>____________________</w:t>
      </w:r>
    </w:p>
    <w:p w:rsidR="007920B3" w:rsidRDefault="00903D5C" w:rsidP="00FF24C0">
      <w:pPr>
        <w:pStyle w:val="libFootnote0"/>
        <w:rPr>
          <w:rtl/>
          <w:lang w:bidi="fa-IR"/>
        </w:rPr>
      </w:pPr>
      <w:r w:rsidRPr="00FF24C0">
        <w:rPr>
          <w:rtl/>
        </w:rPr>
        <w:t>(1)</w:t>
      </w:r>
      <w:r>
        <w:rPr>
          <w:rtl/>
          <w:lang w:bidi="fa-IR"/>
        </w:rPr>
        <w:t xml:space="preserve"> صحيح مسلم 5 / 152</w:t>
      </w:r>
      <w:r w:rsidR="004C397E">
        <w:rPr>
          <w:rtl/>
          <w:lang w:bidi="fa-IR"/>
        </w:rPr>
        <w:t>،</w:t>
      </w:r>
      <w:r>
        <w:rPr>
          <w:rtl/>
          <w:lang w:bidi="fa-IR"/>
        </w:rPr>
        <w:t xml:space="preserve"> وفي ط ص1106</w:t>
      </w:r>
      <w:r w:rsidR="004C397E">
        <w:rPr>
          <w:rtl/>
          <w:lang w:bidi="fa-IR"/>
        </w:rPr>
        <w:t>،</w:t>
      </w:r>
      <w:r>
        <w:rPr>
          <w:rtl/>
          <w:lang w:bidi="fa-IR"/>
        </w:rPr>
        <w:t xml:space="preserve"> مسند أبي عوانة 4 / 247</w:t>
      </w:r>
      <w:r w:rsidR="004C397E">
        <w:rPr>
          <w:rtl/>
          <w:lang w:bidi="fa-IR"/>
        </w:rPr>
        <w:t>،</w:t>
      </w:r>
      <w:r>
        <w:rPr>
          <w:rtl/>
          <w:lang w:bidi="fa-IR"/>
        </w:rPr>
        <w:t xml:space="preserve"> سنن البيهقي 6 / 298</w:t>
      </w:r>
      <w:r w:rsidR="004C397E">
        <w:rPr>
          <w:rtl/>
          <w:lang w:bidi="fa-IR"/>
        </w:rPr>
        <w:t>،</w:t>
      </w:r>
      <w:r>
        <w:rPr>
          <w:rtl/>
          <w:lang w:bidi="fa-IR"/>
        </w:rPr>
        <w:t xml:space="preserve"> فتح الباري 6 / 206</w:t>
      </w:r>
      <w:r w:rsidR="007920B3">
        <w:rPr>
          <w:rtl/>
          <w:lang w:bidi="fa-IR"/>
        </w:rPr>
        <w:t>.</w:t>
      </w:r>
    </w:p>
    <w:p w:rsidR="007920B3" w:rsidRDefault="00903D5C" w:rsidP="00FF24C0">
      <w:pPr>
        <w:pStyle w:val="libFootnote0"/>
        <w:rPr>
          <w:rtl/>
          <w:lang w:bidi="fa-IR"/>
        </w:rPr>
      </w:pPr>
      <w:r w:rsidRPr="00FF24C0">
        <w:rPr>
          <w:rtl/>
        </w:rPr>
        <w:t>(2)</w:t>
      </w:r>
      <w:r>
        <w:rPr>
          <w:rtl/>
          <w:lang w:bidi="fa-IR"/>
        </w:rPr>
        <w:t xml:space="preserve"> وقد اُلّفت كثيرٌ مِن الكتب في ما جرى على بيت فاطمة (</w:t>
      </w:r>
      <w:r w:rsidR="008C2F53" w:rsidRPr="00FF24C0">
        <w:rPr>
          <w:rStyle w:val="libFootnoteAlaemChar"/>
          <w:rtl/>
        </w:rPr>
        <w:t>عليها‌السلام</w:t>
      </w:r>
      <w:r>
        <w:rPr>
          <w:rtl/>
          <w:lang w:bidi="fa-IR"/>
        </w:rPr>
        <w:t>)</w:t>
      </w:r>
      <w:r w:rsidR="004C397E">
        <w:rPr>
          <w:rtl/>
          <w:lang w:bidi="fa-IR"/>
        </w:rPr>
        <w:t>،</w:t>
      </w:r>
      <w:r>
        <w:rPr>
          <w:rtl/>
          <w:lang w:bidi="fa-IR"/>
        </w:rPr>
        <w:t xml:space="preserve"> ومن أفضلها كتاب الهجوم على بيت فاطمة (</w:t>
      </w:r>
      <w:r w:rsidR="008C2F53" w:rsidRPr="00FF24C0">
        <w:rPr>
          <w:rStyle w:val="libFootnoteAlaemChar"/>
          <w:rtl/>
        </w:rPr>
        <w:t>عليها‌السلام</w:t>
      </w:r>
      <w:r>
        <w:rPr>
          <w:rtl/>
          <w:lang w:bidi="fa-IR"/>
        </w:rPr>
        <w:t>) لل</w:t>
      </w:r>
      <w:r w:rsidR="000E599F">
        <w:rPr>
          <w:rtl/>
          <w:lang w:bidi="fa-IR"/>
        </w:rPr>
        <w:t>علّامه</w:t>
      </w:r>
      <w:r>
        <w:rPr>
          <w:rtl/>
          <w:lang w:bidi="fa-IR"/>
        </w:rPr>
        <w:t xml:space="preserve"> عبد الزهراء مهدي</w:t>
      </w:r>
      <w:r w:rsidR="004C397E">
        <w:rPr>
          <w:rtl/>
          <w:lang w:bidi="fa-IR"/>
        </w:rPr>
        <w:t>،</w:t>
      </w:r>
      <w:r>
        <w:rPr>
          <w:rtl/>
          <w:lang w:bidi="fa-IR"/>
        </w:rPr>
        <w:t xml:space="preserve"> وكتاب إحراق بيت فاطمة (</w:t>
      </w:r>
      <w:r w:rsidR="008C2F53" w:rsidRPr="00FF24C0">
        <w:rPr>
          <w:rStyle w:val="libFootnoteAlaemChar"/>
          <w:rtl/>
        </w:rPr>
        <w:t>عليها‌السلام</w:t>
      </w:r>
      <w:r>
        <w:rPr>
          <w:rtl/>
          <w:lang w:bidi="fa-IR"/>
        </w:rPr>
        <w:t>) لل</w:t>
      </w:r>
      <w:r w:rsidR="000E599F">
        <w:rPr>
          <w:rtl/>
          <w:lang w:bidi="fa-IR"/>
        </w:rPr>
        <w:t>علّامه</w:t>
      </w:r>
      <w:r>
        <w:rPr>
          <w:rtl/>
          <w:lang w:bidi="fa-IR"/>
        </w:rPr>
        <w:t xml:space="preserve"> الشيخ حُسين غيب غلامي</w:t>
      </w:r>
      <w:r w:rsidR="007920B3">
        <w:rPr>
          <w:rtl/>
          <w:lang w:bidi="fa-IR"/>
        </w:rPr>
        <w:t>.</w:t>
      </w:r>
    </w:p>
    <w:p w:rsidR="00622E4A" w:rsidRDefault="008C2F53" w:rsidP="00903D5C">
      <w:pPr>
        <w:pStyle w:val="libNormal"/>
        <w:rPr>
          <w:lang w:bidi="fa-IR"/>
        </w:rPr>
      </w:pPr>
      <w:r>
        <w:rPr>
          <w:rtl/>
          <w:lang w:bidi="fa-IR"/>
        </w:rPr>
        <w:br w:type="page"/>
      </w:r>
    </w:p>
    <w:p w:rsidR="007920B3" w:rsidRDefault="00903D5C" w:rsidP="007A3D55">
      <w:pPr>
        <w:pStyle w:val="libNormal0"/>
        <w:rPr>
          <w:rtl/>
          <w:lang w:bidi="fa-IR"/>
        </w:rPr>
      </w:pPr>
      <w:r>
        <w:rPr>
          <w:rtl/>
          <w:lang w:bidi="fa-IR"/>
        </w:rPr>
        <w:lastRenderedPageBreak/>
        <w:t>. . . واجتمع الناس ينظرون</w:t>
      </w:r>
      <w:r w:rsidR="004C397E">
        <w:rPr>
          <w:rtl/>
          <w:lang w:bidi="fa-IR"/>
        </w:rPr>
        <w:t>،</w:t>
      </w:r>
      <w:r>
        <w:rPr>
          <w:rtl/>
          <w:lang w:bidi="fa-IR"/>
        </w:rPr>
        <w:t xml:space="preserve"> وامتلأت شوارع المدينة بالرجال</w:t>
      </w:r>
      <w:r w:rsidR="004C397E">
        <w:rPr>
          <w:rtl/>
          <w:lang w:bidi="fa-IR"/>
        </w:rPr>
        <w:t>،</w:t>
      </w:r>
      <w:r>
        <w:rPr>
          <w:rtl/>
          <w:lang w:bidi="fa-IR"/>
        </w:rPr>
        <w:t xml:space="preserve"> ورأت فاطمة ما صنع عمر</w:t>
      </w:r>
      <w:r w:rsidR="004C397E">
        <w:rPr>
          <w:rtl/>
          <w:lang w:bidi="fa-IR"/>
        </w:rPr>
        <w:t>،</w:t>
      </w:r>
      <w:r>
        <w:rPr>
          <w:rtl/>
          <w:lang w:bidi="fa-IR"/>
        </w:rPr>
        <w:t xml:space="preserve"> فصرخت وولولت</w:t>
      </w:r>
      <w:r w:rsidR="004C397E">
        <w:rPr>
          <w:rtl/>
          <w:lang w:bidi="fa-IR"/>
        </w:rPr>
        <w:t>،</w:t>
      </w:r>
      <w:r>
        <w:rPr>
          <w:rtl/>
          <w:lang w:bidi="fa-IR"/>
        </w:rPr>
        <w:t xml:space="preserve"> واجتمع معها نساء كثير مِن الهاشميّات وغيرهنّ</w:t>
      </w:r>
      <w:r w:rsidR="004C397E">
        <w:rPr>
          <w:rtl/>
          <w:lang w:bidi="fa-IR"/>
        </w:rPr>
        <w:t>،</w:t>
      </w:r>
      <w:r>
        <w:rPr>
          <w:rtl/>
          <w:lang w:bidi="fa-IR"/>
        </w:rPr>
        <w:t xml:space="preserve"> فخرجت إلى باب حجرتها ونادت : (( يا أبا بكر</w:t>
      </w:r>
      <w:r w:rsidR="004C397E">
        <w:rPr>
          <w:rtl/>
          <w:lang w:bidi="fa-IR"/>
        </w:rPr>
        <w:t>،</w:t>
      </w:r>
      <w:r>
        <w:rPr>
          <w:rtl/>
          <w:lang w:bidi="fa-IR"/>
        </w:rPr>
        <w:t xml:space="preserve"> ما أسرع ما أغرتم على أهل بيت رسول الله ! والله</w:t>
      </w:r>
      <w:r w:rsidR="004C397E">
        <w:rPr>
          <w:rtl/>
          <w:lang w:bidi="fa-IR"/>
        </w:rPr>
        <w:t>،</w:t>
      </w:r>
      <w:r>
        <w:rPr>
          <w:rtl/>
          <w:lang w:bidi="fa-IR"/>
        </w:rPr>
        <w:t xml:space="preserve"> لا اُكلِّم عمر حتّى ألقى الله ))</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قال اليعقوبي : وبلغ أبا بكر وعمر أنّ جماعة مِن المهاجرين والأنصار قد اجتمعوا مع علي بن أبي طالب (</w:t>
      </w:r>
      <w:r w:rsidR="008C2F53" w:rsidRPr="008C2F53">
        <w:rPr>
          <w:rStyle w:val="libAlaemChar"/>
          <w:rtl/>
        </w:rPr>
        <w:t>عليه‌السلام</w:t>
      </w:r>
      <w:r>
        <w:rPr>
          <w:rtl/>
          <w:lang w:bidi="fa-IR"/>
        </w:rPr>
        <w:t>) في منزل فاطمة بنت رسول الله (</w:t>
      </w:r>
      <w:r w:rsidR="00300A34" w:rsidRPr="00300A34">
        <w:rPr>
          <w:rStyle w:val="libAlaemChar"/>
          <w:rtl/>
        </w:rPr>
        <w:t>صلى‌الله‌عليه‌وآله</w:t>
      </w:r>
      <w:r>
        <w:rPr>
          <w:rtl/>
          <w:lang w:bidi="fa-IR"/>
        </w:rPr>
        <w:t>)</w:t>
      </w:r>
      <w:r w:rsidR="004C397E">
        <w:rPr>
          <w:rtl/>
          <w:lang w:bidi="fa-IR"/>
        </w:rPr>
        <w:t>،</w:t>
      </w:r>
      <w:r>
        <w:rPr>
          <w:rtl/>
          <w:lang w:bidi="fa-IR"/>
        </w:rPr>
        <w:t xml:space="preserve"> فأتوا في جماعة حتّى هجموا (على) الدار</w:t>
      </w:r>
      <w:r w:rsidR="004C397E">
        <w:rPr>
          <w:rtl/>
          <w:lang w:bidi="fa-IR"/>
        </w:rPr>
        <w:t>،</w:t>
      </w:r>
      <w:r>
        <w:rPr>
          <w:rtl/>
          <w:lang w:bidi="fa-IR"/>
        </w:rPr>
        <w:t xml:space="preserve"> وخرج عليٌّ (</w:t>
      </w:r>
      <w:r w:rsidR="008C2F53" w:rsidRPr="008C2F53">
        <w:rPr>
          <w:rStyle w:val="libAlaemChar"/>
          <w:rtl/>
        </w:rPr>
        <w:t>عليه‌السلام</w:t>
      </w:r>
      <w:r>
        <w:rPr>
          <w:rtl/>
          <w:lang w:bidi="fa-IR"/>
        </w:rPr>
        <w:t>) ومعه السّيف</w:t>
      </w:r>
      <w:r w:rsidR="004C397E">
        <w:rPr>
          <w:rtl/>
          <w:lang w:bidi="fa-IR"/>
        </w:rPr>
        <w:t>،</w:t>
      </w:r>
      <w:r>
        <w:rPr>
          <w:rtl/>
          <w:lang w:bidi="fa-IR"/>
        </w:rPr>
        <w:t xml:space="preserve"> فلقيه عمر</w:t>
      </w:r>
      <w:r w:rsidR="004C397E">
        <w:rPr>
          <w:rtl/>
          <w:lang w:bidi="fa-IR"/>
        </w:rPr>
        <w:t>،</w:t>
      </w:r>
      <w:r>
        <w:rPr>
          <w:rtl/>
          <w:lang w:bidi="fa-IR"/>
        </w:rPr>
        <w:t xml:space="preserve"> فصارعه عمر فصرعه</w:t>
      </w:r>
      <w:r w:rsidRPr="008C2F53">
        <w:rPr>
          <w:rStyle w:val="libFootnotenumChar"/>
          <w:rtl/>
        </w:rPr>
        <w:t>(2)</w:t>
      </w:r>
      <w:r>
        <w:rPr>
          <w:rtl/>
          <w:lang w:bidi="fa-IR"/>
        </w:rPr>
        <w:t xml:space="preserve"> وكسر سيفه</w:t>
      </w:r>
      <w:r w:rsidR="004C397E">
        <w:rPr>
          <w:rtl/>
          <w:lang w:bidi="fa-IR"/>
        </w:rPr>
        <w:t>،</w:t>
      </w:r>
      <w:r>
        <w:rPr>
          <w:rtl/>
          <w:lang w:bidi="fa-IR"/>
        </w:rPr>
        <w:t xml:space="preserve"> ودخلوا الدار فخرجت فاطمة</w:t>
      </w:r>
      <w:r w:rsidR="004C397E">
        <w:rPr>
          <w:rtl/>
          <w:lang w:bidi="fa-IR"/>
        </w:rPr>
        <w:t>،</w:t>
      </w:r>
      <w:r>
        <w:rPr>
          <w:rtl/>
          <w:lang w:bidi="fa-IR"/>
        </w:rPr>
        <w:t xml:space="preserve"> فقالت : (( والله</w:t>
      </w:r>
      <w:r w:rsidR="004C397E">
        <w:rPr>
          <w:rtl/>
          <w:lang w:bidi="fa-IR"/>
        </w:rPr>
        <w:t>،</w:t>
      </w:r>
      <w:r>
        <w:rPr>
          <w:rtl/>
          <w:lang w:bidi="fa-IR"/>
        </w:rPr>
        <w:t xml:space="preserve"> لتخرجنَّ أو لأكشفنَّ شعري</w:t>
      </w:r>
      <w:r w:rsidR="004C397E">
        <w:rPr>
          <w:rtl/>
          <w:lang w:bidi="fa-IR"/>
        </w:rPr>
        <w:t>،</w:t>
      </w:r>
      <w:r>
        <w:rPr>
          <w:rtl/>
          <w:lang w:bidi="fa-IR"/>
        </w:rPr>
        <w:t xml:space="preserve"> ولأعجنَّ إلى الله )) . فخرجوا وخرج مَنْ كان في الدار</w:t>
      </w:r>
      <w:r w:rsidR="004C397E">
        <w:rPr>
          <w:rtl/>
          <w:lang w:bidi="fa-IR"/>
        </w:rPr>
        <w:t>،</w:t>
      </w:r>
      <w:r>
        <w:rPr>
          <w:rtl/>
          <w:lang w:bidi="fa-IR"/>
        </w:rPr>
        <w:t xml:space="preserve"> وأقام القوم أيّاماً</w:t>
      </w:r>
      <w:r w:rsidR="004C397E">
        <w:rPr>
          <w:rtl/>
          <w:lang w:bidi="fa-IR"/>
        </w:rPr>
        <w:t>،</w:t>
      </w:r>
      <w:r>
        <w:rPr>
          <w:rtl/>
          <w:lang w:bidi="fa-IR"/>
        </w:rPr>
        <w:t xml:space="preserve"> ثمّ جعل الواحد بعد الواحد يبايع</w:t>
      </w:r>
      <w:r w:rsidR="004C397E">
        <w:rPr>
          <w:rtl/>
          <w:lang w:bidi="fa-IR"/>
        </w:rPr>
        <w:t>،</w:t>
      </w:r>
      <w:r>
        <w:rPr>
          <w:rtl/>
          <w:lang w:bidi="fa-IR"/>
        </w:rPr>
        <w:t xml:space="preserve"> ولمْ يبايع علي (</w:t>
      </w:r>
      <w:r w:rsidR="008C2F53" w:rsidRPr="008C2F53">
        <w:rPr>
          <w:rStyle w:val="libAlaemChar"/>
          <w:rtl/>
        </w:rPr>
        <w:t>عليه‌السلام</w:t>
      </w:r>
      <w:r>
        <w:rPr>
          <w:rtl/>
          <w:lang w:bidi="fa-IR"/>
        </w:rPr>
        <w:t xml:space="preserve">) </w:t>
      </w:r>
      <w:r w:rsidR="0087599F">
        <w:rPr>
          <w:rtl/>
          <w:lang w:bidi="fa-IR"/>
        </w:rPr>
        <w:t>إلّا</w:t>
      </w:r>
      <w:r>
        <w:rPr>
          <w:rtl/>
          <w:lang w:bidi="fa-IR"/>
        </w:rPr>
        <w:t xml:space="preserve"> بعد ستّة أشهر</w:t>
      </w:r>
      <w:r w:rsidR="004C397E">
        <w:rPr>
          <w:rtl/>
          <w:lang w:bidi="fa-IR"/>
        </w:rPr>
        <w:t>،</w:t>
      </w:r>
      <w:r>
        <w:rPr>
          <w:rtl/>
          <w:lang w:bidi="fa-IR"/>
        </w:rPr>
        <w:t xml:space="preserve"> وقيل : أربعين يوماً</w:t>
      </w:r>
      <w:r w:rsidRPr="008C2F53">
        <w:rPr>
          <w:rStyle w:val="libFootnotenumChar"/>
          <w:rtl/>
        </w:rPr>
        <w:t>(3)</w:t>
      </w:r>
      <w:r w:rsidR="007920B3">
        <w:rPr>
          <w:rtl/>
          <w:lang w:bidi="fa-IR"/>
        </w:rPr>
        <w:t>.</w:t>
      </w:r>
    </w:p>
    <w:p w:rsidR="008C2F53" w:rsidRDefault="00903D5C" w:rsidP="00903D5C">
      <w:pPr>
        <w:pStyle w:val="libNormal"/>
        <w:rPr>
          <w:lang w:bidi="fa-IR"/>
        </w:rPr>
      </w:pPr>
      <w:r>
        <w:rPr>
          <w:rtl/>
          <w:lang w:bidi="fa-IR"/>
        </w:rPr>
        <w:t>قال الطبري : حدّثنا ابن حميد</w:t>
      </w:r>
      <w:r w:rsidR="004C397E">
        <w:rPr>
          <w:rtl/>
          <w:lang w:bidi="fa-IR"/>
        </w:rPr>
        <w:t>،</w:t>
      </w:r>
      <w:r>
        <w:rPr>
          <w:rtl/>
          <w:lang w:bidi="fa-IR"/>
        </w:rPr>
        <w:t xml:space="preserve"> قال : حدّثنا جرير</w:t>
      </w:r>
      <w:r w:rsidR="004C397E">
        <w:rPr>
          <w:rtl/>
          <w:lang w:bidi="fa-IR"/>
        </w:rPr>
        <w:t>،</w:t>
      </w:r>
      <w:r>
        <w:rPr>
          <w:rtl/>
          <w:lang w:bidi="fa-IR"/>
        </w:rPr>
        <w:t xml:space="preserve"> عن </w:t>
      </w:r>
      <w:r w:rsidR="008C2F53">
        <w:rPr>
          <w:rtl/>
          <w:lang w:bidi="fa-IR"/>
        </w:rPr>
        <w:t>م</w:t>
      </w:r>
      <w:r>
        <w:rPr>
          <w:rtl/>
          <w:lang w:bidi="fa-IR"/>
        </w:rPr>
        <w:t>غيرة</w:t>
      </w:r>
      <w:r w:rsidR="004C397E">
        <w:rPr>
          <w:rtl/>
          <w:lang w:bidi="fa-IR"/>
        </w:rPr>
        <w:t>،</w:t>
      </w:r>
      <w:r>
        <w:rPr>
          <w:rtl/>
          <w:lang w:bidi="fa-IR"/>
        </w:rPr>
        <w:t xml:space="preserve"> عن زياد بن كليب</w:t>
      </w:r>
      <w:r w:rsidR="004C397E">
        <w:rPr>
          <w:rtl/>
          <w:lang w:bidi="fa-IR"/>
        </w:rPr>
        <w:t>،</w:t>
      </w:r>
      <w:r>
        <w:rPr>
          <w:rtl/>
          <w:lang w:bidi="fa-IR"/>
        </w:rPr>
        <w:t xml:space="preserve"> قال : أتى عمر بن الخطاب منزل علي (</w:t>
      </w:r>
      <w:r w:rsidR="008C2F53" w:rsidRPr="008C2F53">
        <w:rPr>
          <w:rStyle w:val="libAlaemChar"/>
          <w:rtl/>
        </w:rPr>
        <w:t>عليه‌السلام</w:t>
      </w:r>
      <w:r>
        <w:rPr>
          <w:rtl/>
          <w:lang w:bidi="fa-IR"/>
        </w:rPr>
        <w:t>)</w:t>
      </w:r>
      <w:r w:rsidR="004C397E">
        <w:rPr>
          <w:rtl/>
          <w:lang w:bidi="fa-IR"/>
        </w:rPr>
        <w:t>،</w:t>
      </w:r>
      <w:r>
        <w:rPr>
          <w:rtl/>
          <w:lang w:bidi="fa-IR"/>
        </w:rPr>
        <w:t xml:space="preserve"> وفيه طلحة والزبير ورجال مِن المهاجرين</w:t>
      </w:r>
      <w:r w:rsidR="004C397E">
        <w:rPr>
          <w:rtl/>
          <w:lang w:bidi="fa-IR"/>
        </w:rPr>
        <w:t>،</w:t>
      </w:r>
      <w:r>
        <w:rPr>
          <w:rtl/>
          <w:lang w:bidi="fa-IR"/>
        </w:rPr>
        <w:t xml:space="preserve"> فقال : والله</w:t>
      </w:r>
      <w:r w:rsidR="004C397E">
        <w:rPr>
          <w:rtl/>
          <w:lang w:bidi="fa-IR"/>
        </w:rPr>
        <w:t>،</w:t>
      </w:r>
      <w:r>
        <w:rPr>
          <w:rtl/>
          <w:lang w:bidi="fa-IR"/>
        </w:rPr>
        <w:t xml:space="preserve"> لأحرقنَّ عليكم أو لتخرجنَّ إلى البيعة . فخرج عليه الزبير مصلتاً</w:t>
      </w:r>
    </w:p>
    <w:p w:rsidR="008C2F53" w:rsidRDefault="008C2F53" w:rsidP="008C2F53">
      <w:pPr>
        <w:pStyle w:val="libLine"/>
        <w:rPr>
          <w:lang w:bidi="fa-IR"/>
        </w:rPr>
      </w:pPr>
      <w:r>
        <w:rPr>
          <w:rtl/>
          <w:lang w:bidi="fa-IR"/>
        </w:rPr>
        <w:t>____________________</w:t>
      </w:r>
    </w:p>
    <w:p w:rsidR="007920B3" w:rsidRDefault="00903D5C" w:rsidP="007A3D55">
      <w:pPr>
        <w:pStyle w:val="libFootnote0"/>
        <w:rPr>
          <w:rtl/>
          <w:lang w:bidi="fa-IR"/>
        </w:rPr>
      </w:pPr>
      <w:r w:rsidRPr="007A3D55">
        <w:rPr>
          <w:rtl/>
        </w:rPr>
        <w:t>(1)</w:t>
      </w:r>
      <w:r>
        <w:rPr>
          <w:rtl/>
          <w:lang w:bidi="fa-IR"/>
        </w:rPr>
        <w:t xml:space="preserve"> شرح نهج البلاغة </w:t>
      </w:r>
      <w:r w:rsidR="008C2F53">
        <w:rPr>
          <w:rtl/>
          <w:lang w:bidi="fa-IR"/>
        </w:rPr>
        <w:t>-</w:t>
      </w:r>
      <w:r>
        <w:rPr>
          <w:rtl/>
          <w:lang w:bidi="fa-IR"/>
        </w:rPr>
        <w:t xml:space="preserve"> ابن أبي الحديد 6 / 48</w:t>
      </w:r>
      <w:r w:rsidR="007920B3">
        <w:rPr>
          <w:rtl/>
          <w:lang w:bidi="fa-IR"/>
        </w:rPr>
        <w:t>.</w:t>
      </w:r>
    </w:p>
    <w:p w:rsidR="007920B3" w:rsidRDefault="00903D5C" w:rsidP="007A3D55">
      <w:pPr>
        <w:pStyle w:val="libFootnote0"/>
        <w:rPr>
          <w:rtl/>
          <w:lang w:bidi="fa-IR"/>
        </w:rPr>
      </w:pPr>
      <w:r w:rsidRPr="007A3D55">
        <w:rPr>
          <w:rtl/>
        </w:rPr>
        <w:t>(2)</w:t>
      </w:r>
      <w:r>
        <w:rPr>
          <w:rtl/>
          <w:lang w:bidi="fa-IR"/>
        </w:rPr>
        <w:t xml:space="preserve"> أقول : وهذا كما ترى</w:t>
      </w:r>
      <w:r w:rsidR="004C397E">
        <w:rPr>
          <w:rtl/>
          <w:lang w:bidi="fa-IR"/>
        </w:rPr>
        <w:t>،</w:t>
      </w:r>
      <w:r>
        <w:rPr>
          <w:rtl/>
          <w:lang w:bidi="fa-IR"/>
        </w:rPr>
        <w:t xml:space="preserve"> إذ ما أقلّت الغبراء ولا أظلت الخضراء أشجع ولا أقوى مِن أسد الله الغالب علي بن أبي طالب (</w:t>
      </w:r>
      <w:r w:rsidR="008C2F53" w:rsidRPr="007A3D55">
        <w:rPr>
          <w:rStyle w:val="libFootnoteAlaemChar"/>
          <w:rtl/>
        </w:rPr>
        <w:t>عليه‌السلام</w:t>
      </w:r>
      <w:r>
        <w:rPr>
          <w:rtl/>
          <w:lang w:bidi="fa-IR"/>
        </w:rPr>
        <w:t xml:space="preserve">) </w:t>
      </w:r>
      <w:r w:rsidR="0087599F">
        <w:rPr>
          <w:rtl/>
          <w:lang w:bidi="fa-IR"/>
        </w:rPr>
        <w:t>إلّا</w:t>
      </w:r>
      <w:r>
        <w:rPr>
          <w:rtl/>
          <w:lang w:bidi="fa-IR"/>
        </w:rPr>
        <w:t xml:space="preserve"> ابن عمِّه رسول الله (</w:t>
      </w:r>
      <w:r w:rsidR="00300A34" w:rsidRPr="007A3D55">
        <w:rPr>
          <w:rStyle w:val="libFootnoteAlaemChar"/>
          <w:rtl/>
        </w:rPr>
        <w:t>صلى‌الله‌عليه‌وآله</w:t>
      </w:r>
      <w:r>
        <w:rPr>
          <w:rtl/>
          <w:lang w:bidi="fa-IR"/>
        </w:rPr>
        <w:t>)</w:t>
      </w:r>
      <w:r w:rsidR="004C397E">
        <w:rPr>
          <w:rtl/>
          <w:lang w:bidi="fa-IR"/>
        </w:rPr>
        <w:t>،</w:t>
      </w:r>
      <w:r>
        <w:rPr>
          <w:rtl/>
          <w:lang w:bidi="fa-IR"/>
        </w:rPr>
        <w:t xml:space="preserve"> وقد أبانت حروب النّبي (</w:t>
      </w:r>
      <w:r w:rsidR="00300A34" w:rsidRPr="007A3D55">
        <w:rPr>
          <w:rStyle w:val="libFootnoteAlaemChar"/>
          <w:rtl/>
        </w:rPr>
        <w:t>صلى‌الله‌عليه‌وآله</w:t>
      </w:r>
      <w:r>
        <w:rPr>
          <w:rtl/>
          <w:lang w:bidi="fa-IR"/>
        </w:rPr>
        <w:t>) وغزواته حقيقة أمير المؤمنين علي بن أبي طالب (</w:t>
      </w:r>
      <w:r w:rsidR="008C2F53" w:rsidRPr="007A3D55">
        <w:rPr>
          <w:rStyle w:val="libFootnoteAlaemChar"/>
          <w:rtl/>
        </w:rPr>
        <w:t>عليه‌السلام</w:t>
      </w:r>
      <w:r>
        <w:rPr>
          <w:rtl/>
          <w:lang w:bidi="fa-IR"/>
        </w:rPr>
        <w:t>) وحقيقة عمر بن الخطاب</w:t>
      </w:r>
      <w:r w:rsidR="004C397E">
        <w:rPr>
          <w:rtl/>
          <w:lang w:bidi="fa-IR"/>
        </w:rPr>
        <w:t>،</w:t>
      </w:r>
      <w:r>
        <w:rPr>
          <w:rtl/>
          <w:lang w:bidi="fa-IR"/>
        </w:rPr>
        <w:t xml:space="preserve"> فلا شكَّ أنّ هذه الجملة لا موضع لها في المقام</w:t>
      </w:r>
      <w:r w:rsidR="007920B3">
        <w:rPr>
          <w:rtl/>
          <w:lang w:bidi="fa-IR"/>
        </w:rPr>
        <w:t>.</w:t>
      </w:r>
    </w:p>
    <w:p w:rsidR="007920B3" w:rsidRDefault="00903D5C" w:rsidP="007A3D55">
      <w:pPr>
        <w:pStyle w:val="libFootnote0"/>
        <w:rPr>
          <w:rtl/>
          <w:lang w:bidi="fa-IR"/>
        </w:rPr>
      </w:pPr>
      <w:r w:rsidRPr="007A3D55">
        <w:rPr>
          <w:rtl/>
        </w:rPr>
        <w:t>(3)</w:t>
      </w:r>
      <w:r>
        <w:rPr>
          <w:rtl/>
          <w:lang w:bidi="fa-IR"/>
        </w:rPr>
        <w:t xml:space="preserve"> تاريخ اليعقوبي 2 / 126</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7A3D55">
      <w:pPr>
        <w:pStyle w:val="libNormal0"/>
        <w:rPr>
          <w:rtl/>
          <w:lang w:bidi="fa-IR"/>
        </w:rPr>
      </w:pPr>
      <w:r>
        <w:rPr>
          <w:rtl/>
          <w:lang w:bidi="fa-IR"/>
        </w:rPr>
        <w:lastRenderedPageBreak/>
        <w:t>[ سيفه ]</w:t>
      </w:r>
      <w:r w:rsidR="004C397E">
        <w:rPr>
          <w:rtl/>
          <w:lang w:bidi="fa-IR"/>
        </w:rPr>
        <w:t>،</w:t>
      </w:r>
      <w:r>
        <w:rPr>
          <w:rtl/>
          <w:lang w:bidi="fa-IR"/>
        </w:rPr>
        <w:t xml:space="preserve"> فعثر فسقط السّيف مِن يده</w:t>
      </w:r>
      <w:r w:rsidR="004C397E">
        <w:rPr>
          <w:rtl/>
          <w:lang w:bidi="fa-IR"/>
        </w:rPr>
        <w:t>،</w:t>
      </w:r>
      <w:r>
        <w:rPr>
          <w:rtl/>
          <w:lang w:bidi="fa-IR"/>
        </w:rPr>
        <w:t xml:space="preserve"> فوثبوا عليه فأخذوه</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أقول : ورجاله ثقات</w:t>
      </w:r>
      <w:r w:rsidRPr="007A3D55">
        <w:rPr>
          <w:rStyle w:val="libFootnotenumChar"/>
          <w:rtl/>
        </w:rPr>
        <w:t>(*)</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A36645">
      <w:pPr>
        <w:pStyle w:val="libFootnote0"/>
        <w:rPr>
          <w:rtl/>
          <w:lang w:bidi="fa-IR"/>
        </w:rPr>
      </w:pPr>
      <w:r w:rsidRPr="00A36645">
        <w:rPr>
          <w:rtl/>
        </w:rPr>
        <w:t>(1) تاري</w:t>
      </w:r>
      <w:r>
        <w:rPr>
          <w:rtl/>
          <w:lang w:bidi="fa-IR"/>
        </w:rPr>
        <w:t>خ الطبري 2 / 433</w:t>
      </w:r>
      <w:r w:rsidR="007920B3">
        <w:rPr>
          <w:rtl/>
          <w:lang w:bidi="fa-IR"/>
        </w:rPr>
        <w:t>.</w:t>
      </w:r>
    </w:p>
    <w:p w:rsidR="007920B3" w:rsidRDefault="00903D5C" w:rsidP="00A36645">
      <w:pPr>
        <w:pStyle w:val="libFootnote0"/>
        <w:rPr>
          <w:rtl/>
          <w:lang w:bidi="fa-IR"/>
        </w:rPr>
      </w:pPr>
      <w:r>
        <w:rPr>
          <w:rtl/>
          <w:lang w:bidi="fa-IR"/>
        </w:rPr>
        <w:t>(*) الأوّل : الطبري</w:t>
      </w:r>
      <w:r w:rsidR="004C397E">
        <w:rPr>
          <w:rtl/>
          <w:lang w:bidi="fa-IR"/>
        </w:rPr>
        <w:t>،</w:t>
      </w:r>
      <w:r>
        <w:rPr>
          <w:rtl/>
          <w:lang w:bidi="fa-IR"/>
        </w:rPr>
        <w:t xml:space="preserve"> قال فيه الذهبي في ميزان الاعتدال 3 / 498 وفي ط 6 /90 : </w:t>
      </w:r>
      <w:r w:rsidR="00622E4A">
        <w:rPr>
          <w:rtl/>
          <w:lang w:bidi="fa-IR"/>
        </w:rPr>
        <w:t>محمّد</w:t>
      </w:r>
      <w:r>
        <w:rPr>
          <w:rtl/>
          <w:lang w:bidi="fa-IR"/>
        </w:rPr>
        <w:t xml:space="preserve"> بن جرير بن يزيد الطبري</w:t>
      </w:r>
      <w:r w:rsidR="004C397E">
        <w:rPr>
          <w:rtl/>
          <w:lang w:bidi="fa-IR"/>
        </w:rPr>
        <w:t>،</w:t>
      </w:r>
      <w:r>
        <w:rPr>
          <w:rtl/>
          <w:lang w:bidi="fa-IR"/>
        </w:rPr>
        <w:t xml:space="preserve"> الإمام [ الجليل المفسّر ] أبو جعفر</w:t>
      </w:r>
      <w:r w:rsidR="004C397E">
        <w:rPr>
          <w:rtl/>
          <w:lang w:bidi="fa-IR"/>
        </w:rPr>
        <w:t>،</w:t>
      </w:r>
      <w:r>
        <w:rPr>
          <w:rtl/>
          <w:lang w:bidi="fa-IR"/>
        </w:rPr>
        <w:t xml:space="preserve"> صاحب التصانيف الباهرة</w:t>
      </w:r>
      <w:r w:rsidR="004C397E">
        <w:rPr>
          <w:rtl/>
          <w:lang w:bidi="fa-IR"/>
        </w:rPr>
        <w:t>،</w:t>
      </w:r>
      <w:r>
        <w:rPr>
          <w:rtl/>
          <w:lang w:bidi="fa-IR"/>
        </w:rPr>
        <w:t xml:space="preserve"> مات سنة عشر وثلاثمئة . ثقة صادق فيه تشيّع [ يسير ] وموالاة لا تضر</w:t>
      </w:r>
      <w:r w:rsidR="007920B3">
        <w:rPr>
          <w:rtl/>
          <w:lang w:bidi="fa-IR"/>
        </w:rPr>
        <w:t>.</w:t>
      </w:r>
    </w:p>
    <w:p w:rsidR="007920B3" w:rsidRDefault="00903D5C" w:rsidP="00A36645">
      <w:pPr>
        <w:pStyle w:val="libFootnote0"/>
        <w:rPr>
          <w:rtl/>
          <w:lang w:bidi="fa-IR"/>
        </w:rPr>
      </w:pPr>
      <w:r>
        <w:rPr>
          <w:rtl/>
          <w:lang w:bidi="fa-IR"/>
        </w:rPr>
        <w:t>أقذع أحمد بن علي السليماني الحافظ</w:t>
      </w:r>
      <w:r w:rsidR="004C397E">
        <w:rPr>
          <w:rtl/>
          <w:lang w:bidi="fa-IR"/>
        </w:rPr>
        <w:t>،</w:t>
      </w:r>
      <w:r>
        <w:rPr>
          <w:rtl/>
          <w:lang w:bidi="fa-IR"/>
        </w:rPr>
        <w:t xml:space="preserve"> فقال : كان يضع للروافض</w:t>
      </w:r>
      <w:r w:rsidR="004C397E">
        <w:rPr>
          <w:rtl/>
          <w:lang w:bidi="fa-IR"/>
        </w:rPr>
        <w:t>،</w:t>
      </w:r>
      <w:r>
        <w:rPr>
          <w:rtl/>
          <w:lang w:bidi="fa-IR"/>
        </w:rPr>
        <w:t xml:space="preserve"> كذا قال السليماني</w:t>
      </w:r>
      <w:r w:rsidR="004C397E">
        <w:rPr>
          <w:rtl/>
          <w:lang w:bidi="fa-IR"/>
        </w:rPr>
        <w:t>،</w:t>
      </w:r>
      <w:r>
        <w:rPr>
          <w:rtl/>
          <w:lang w:bidi="fa-IR"/>
        </w:rPr>
        <w:t xml:space="preserve"> وهذا رجم بالظن الكاذب</w:t>
      </w:r>
      <w:r w:rsidR="004C397E">
        <w:rPr>
          <w:rtl/>
          <w:lang w:bidi="fa-IR"/>
        </w:rPr>
        <w:t>،</w:t>
      </w:r>
      <w:r>
        <w:rPr>
          <w:rtl/>
          <w:lang w:bidi="fa-IR"/>
        </w:rPr>
        <w:t xml:space="preserve"> بل ابن جرير مِن كبار أئمّة الإسلام المعتمدين</w:t>
      </w:r>
      <w:r w:rsidR="004C397E">
        <w:rPr>
          <w:rtl/>
          <w:lang w:bidi="fa-IR"/>
        </w:rPr>
        <w:t>،</w:t>
      </w:r>
      <w:r>
        <w:rPr>
          <w:rtl/>
          <w:lang w:bidi="fa-IR"/>
        </w:rPr>
        <w:t xml:space="preserve"> وما ندّعي عصمته مِن الخطأ</w:t>
      </w:r>
      <w:r w:rsidR="004C397E">
        <w:rPr>
          <w:rtl/>
          <w:lang w:bidi="fa-IR"/>
        </w:rPr>
        <w:t>،</w:t>
      </w:r>
      <w:r>
        <w:rPr>
          <w:rtl/>
          <w:lang w:bidi="fa-IR"/>
        </w:rPr>
        <w:t xml:space="preserve"> ولا يحلّ لنا أنْ نؤذيه بالباطل والهوى ؛ فإنّ كلام العلماء بعضهم في بعض ينبغي أنْ يُتأنى فيه</w:t>
      </w:r>
      <w:r w:rsidR="004C397E">
        <w:rPr>
          <w:rtl/>
          <w:lang w:bidi="fa-IR"/>
        </w:rPr>
        <w:t>،</w:t>
      </w:r>
      <w:r>
        <w:rPr>
          <w:rtl/>
          <w:lang w:bidi="fa-IR"/>
        </w:rPr>
        <w:t xml:space="preserve"> ولا سيما في مثل إمام كبير</w:t>
      </w:r>
      <w:r w:rsidR="007920B3">
        <w:rPr>
          <w:rtl/>
          <w:lang w:bidi="fa-IR"/>
        </w:rPr>
        <w:t>.</w:t>
      </w:r>
    </w:p>
    <w:p w:rsidR="007920B3" w:rsidRDefault="00903D5C" w:rsidP="00A36645">
      <w:pPr>
        <w:pStyle w:val="libFootnote0"/>
        <w:rPr>
          <w:rtl/>
          <w:lang w:bidi="fa-IR"/>
        </w:rPr>
      </w:pPr>
      <w:r>
        <w:rPr>
          <w:rtl/>
          <w:lang w:bidi="fa-IR"/>
        </w:rPr>
        <w:t>الثاني : وهو مِن شيوخ أحمد بن حنبل وابنه</w:t>
      </w:r>
      <w:r w:rsidR="004C397E">
        <w:rPr>
          <w:rtl/>
          <w:lang w:bidi="fa-IR"/>
        </w:rPr>
        <w:t>،</w:t>
      </w:r>
      <w:r>
        <w:rPr>
          <w:rtl/>
          <w:lang w:bidi="fa-IR"/>
        </w:rPr>
        <w:t xml:space="preserve"> وقال فيه الخطيب البغدادي في تاريخ بغداد 2 / 256 : أخبرني عبد الباقي بن عبد الكريم بن عمر المؤدّب</w:t>
      </w:r>
      <w:r w:rsidR="004C397E">
        <w:rPr>
          <w:rtl/>
          <w:lang w:bidi="fa-IR"/>
        </w:rPr>
        <w:t>،</w:t>
      </w:r>
      <w:r>
        <w:rPr>
          <w:rtl/>
          <w:lang w:bidi="fa-IR"/>
        </w:rPr>
        <w:t xml:space="preserve"> قال : قرأنا على الحُسين بن هارون</w:t>
      </w:r>
      <w:r w:rsidR="004C397E">
        <w:rPr>
          <w:rtl/>
          <w:lang w:bidi="fa-IR"/>
        </w:rPr>
        <w:t>،</w:t>
      </w:r>
      <w:r>
        <w:rPr>
          <w:rtl/>
          <w:lang w:bidi="fa-IR"/>
        </w:rPr>
        <w:t xml:space="preserve"> عن بن سعيد</w:t>
      </w:r>
      <w:r w:rsidR="004C397E">
        <w:rPr>
          <w:rtl/>
          <w:lang w:bidi="fa-IR"/>
        </w:rPr>
        <w:t>،</w:t>
      </w:r>
      <w:r>
        <w:rPr>
          <w:rtl/>
          <w:lang w:bidi="fa-IR"/>
        </w:rPr>
        <w:t xml:space="preserve"> قال : سمعت جعفر بن أبي عثمان الطيالسي يقول : ابن حميد ثقة</w:t>
      </w:r>
      <w:r w:rsidR="004C397E">
        <w:rPr>
          <w:rtl/>
          <w:lang w:bidi="fa-IR"/>
        </w:rPr>
        <w:t>،</w:t>
      </w:r>
      <w:r>
        <w:rPr>
          <w:rtl/>
          <w:lang w:bidi="fa-IR"/>
        </w:rPr>
        <w:t xml:space="preserve"> كتب عنه يحيى</w:t>
      </w:r>
      <w:r w:rsidR="004C397E">
        <w:rPr>
          <w:rtl/>
          <w:lang w:bidi="fa-IR"/>
        </w:rPr>
        <w:t>،</w:t>
      </w:r>
      <w:r>
        <w:rPr>
          <w:rtl/>
          <w:lang w:bidi="fa-IR"/>
        </w:rPr>
        <w:t xml:space="preserve"> وروى عنه مَنْ يقول فيه هو أكبر منهم</w:t>
      </w:r>
      <w:r w:rsidR="007920B3">
        <w:rPr>
          <w:rtl/>
          <w:lang w:bidi="fa-IR"/>
        </w:rPr>
        <w:t>.</w:t>
      </w:r>
    </w:p>
    <w:p w:rsidR="007920B3" w:rsidRDefault="00903D5C" w:rsidP="00A36645">
      <w:pPr>
        <w:pStyle w:val="libFootnote0"/>
        <w:rPr>
          <w:rtl/>
          <w:lang w:bidi="fa-IR"/>
        </w:rPr>
      </w:pPr>
      <w:r>
        <w:rPr>
          <w:rtl/>
          <w:lang w:bidi="fa-IR"/>
        </w:rPr>
        <w:t>وقال أيضاً في تاريخ بغداد 2 / 257 : أخبرنا عبيد الله بن عمر الواعظ</w:t>
      </w:r>
      <w:r w:rsidR="004C397E">
        <w:rPr>
          <w:rtl/>
          <w:lang w:bidi="fa-IR"/>
        </w:rPr>
        <w:t>،</w:t>
      </w:r>
      <w:r>
        <w:rPr>
          <w:rtl/>
          <w:lang w:bidi="fa-IR"/>
        </w:rPr>
        <w:t xml:space="preserve"> قال : أنبأنا أبي قال : أنبأنا الحُسين بن صدقة</w:t>
      </w:r>
      <w:r w:rsidR="004C397E">
        <w:rPr>
          <w:rtl/>
          <w:lang w:bidi="fa-IR"/>
        </w:rPr>
        <w:t>،</w:t>
      </w:r>
      <w:r>
        <w:rPr>
          <w:rtl/>
          <w:lang w:bidi="fa-IR"/>
        </w:rPr>
        <w:t xml:space="preserve"> قال : أنبأنا بن أبي خيثمة</w:t>
      </w:r>
      <w:r w:rsidR="004C397E">
        <w:rPr>
          <w:rtl/>
          <w:lang w:bidi="fa-IR"/>
        </w:rPr>
        <w:t>،</w:t>
      </w:r>
      <w:r>
        <w:rPr>
          <w:rtl/>
          <w:lang w:bidi="fa-IR"/>
        </w:rPr>
        <w:t xml:space="preserve"> قال : سُئل يحيى بن معين عن </w:t>
      </w:r>
      <w:r w:rsidR="00622E4A">
        <w:rPr>
          <w:rtl/>
          <w:lang w:bidi="fa-IR"/>
        </w:rPr>
        <w:t>محمّد</w:t>
      </w:r>
      <w:r>
        <w:rPr>
          <w:rtl/>
          <w:lang w:bidi="fa-IR"/>
        </w:rPr>
        <w:t xml:space="preserve"> بن حميد الرازي</w:t>
      </w:r>
      <w:r w:rsidR="004C397E">
        <w:rPr>
          <w:rtl/>
          <w:lang w:bidi="fa-IR"/>
        </w:rPr>
        <w:t>،</w:t>
      </w:r>
      <w:r>
        <w:rPr>
          <w:rtl/>
          <w:lang w:bidi="fa-IR"/>
        </w:rPr>
        <w:t xml:space="preserve"> فقال : ليس به بأس</w:t>
      </w:r>
      <w:r w:rsidR="004C397E">
        <w:rPr>
          <w:rtl/>
          <w:lang w:bidi="fa-IR"/>
        </w:rPr>
        <w:t>،</w:t>
      </w:r>
      <w:r>
        <w:rPr>
          <w:rtl/>
          <w:lang w:bidi="fa-IR"/>
        </w:rPr>
        <w:t xml:space="preserve"> رازيٌّ كيّس</w:t>
      </w:r>
      <w:r w:rsidR="007920B3">
        <w:rPr>
          <w:rtl/>
          <w:lang w:bidi="fa-IR"/>
        </w:rPr>
        <w:t>.</w:t>
      </w:r>
    </w:p>
    <w:p w:rsidR="007920B3" w:rsidRDefault="00903D5C" w:rsidP="00A36645">
      <w:pPr>
        <w:pStyle w:val="libFootnote0"/>
        <w:rPr>
          <w:rtl/>
          <w:lang w:bidi="fa-IR"/>
        </w:rPr>
      </w:pPr>
      <w:r>
        <w:rPr>
          <w:rtl/>
          <w:lang w:bidi="fa-IR"/>
        </w:rPr>
        <w:t>وقال في تاريخ بغداد 2 / 257 : أخبرنا أبو بكر البرقاني</w:t>
      </w:r>
      <w:r w:rsidR="004C397E">
        <w:rPr>
          <w:rtl/>
          <w:lang w:bidi="fa-IR"/>
        </w:rPr>
        <w:t>،</w:t>
      </w:r>
      <w:r>
        <w:rPr>
          <w:rtl/>
          <w:lang w:bidi="fa-IR"/>
        </w:rPr>
        <w:t xml:space="preserve"> قال : قُرئ على </w:t>
      </w:r>
      <w:r w:rsidR="00622E4A">
        <w:rPr>
          <w:rtl/>
          <w:lang w:bidi="fa-IR"/>
        </w:rPr>
        <w:t>محمّد</w:t>
      </w:r>
      <w:r>
        <w:rPr>
          <w:rtl/>
          <w:lang w:bidi="fa-IR"/>
        </w:rPr>
        <w:t xml:space="preserve"> بن عبد الله بن خميرويه</w:t>
      </w:r>
      <w:r w:rsidR="004C397E">
        <w:rPr>
          <w:rtl/>
          <w:lang w:bidi="fa-IR"/>
        </w:rPr>
        <w:t>،</w:t>
      </w:r>
      <w:r>
        <w:rPr>
          <w:rtl/>
          <w:lang w:bidi="fa-IR"/>
        </w:rPr>
        <w:t xml:space="preserve"> وأنا أسمع</w:t>
      </w:r>
      <w:r w:rsidR="004C397E">
        <w:rPr>
          <w:rtl/>
          <w:lang w:bidi="fa-IR"/>
        </w:rPr>
        <w:t>،</w:t>
      </w:r>
      <w:r>
        <w:rPr>
          <w:rtl/>
          <w:lang w:bidi="fa-IR"/>
        </w:rPr>
        <w:t xml:space="preserve"> أخبركم يحيى بن أحمد بن زياد</w:t>
      </w:r>
      <w:r w:rsidR="004C397E">
        <w:rPr>
          <w:rtl/>
          <w:lang w:bidi="fa-IR"/>
        </w:rPr>
        <w:t>،</w:t>
      </w:r>
      <w:r>
        <w:rPr>
          <w:rtl/>
          <w:lang w:bidi="fa-IR"/>
        </w:rPr>
        <w:t xml:space="preserve"> قال : ذُكر </w:t>
      </w:r>
      <w:r w:rsidR="00622E4A">
        <w:rPr>
          <w:rtl/>
          <w:lang w:bidi="fa-IR"/>
        </w:rPr>
        <w:t>محمّد</w:t>
      </w:r>
      <w:r>
        <w:rPr>
          <w:rtl/>
          <w:lang w:bidi="fa-IR"/>
        </w:rPr>
        <w:t xml:space="preserve"> بن حميد الرازي عند بن معين</w:t>
      </w:r>
      <w:r w:rsidR="004C397E">
        <w:rPr>
          <w:rtl/>
          <w:lang w:bidi="fa-IR"/>
        </w:rPr>
        <w:t>،</w:t>
      </w:r>
      <w:r>
        <w:rPr>
          <w:rtl/>
          <w:lang w:bidi="fa-IR"/>
        </w:rPr>
        <w:t xml:space="preserve"> فقال : ليس به بأس</w:t>
      </w:r>
      <w:r w:rsidR="007920B3">
        <w:rPr>
          <w:rtl/>
          <w:lang w:bidi="fa-IR"/>
        </w:rPr>
        <w:t>.</w:t>
      </w:r>
    </w:p>
    <w:p w:rsidR="007920B3" w:rsidRDefault="00903D5C" w:rsidP="00A36645">
      <w:pPr>
        <w:pStyle w:val="libFootnote0"/>
        <w:rPr>
          <w:rtl/>
          <w:lang w:bidi="fa-IR"/>
        </w:rPr>
      </w:pPr>
      <w:r>
        <w:rPr>
          <w:rtl/>
          <w:lang w:bidi="fa-IR"/>
        </w:rPr>
        <w:t xml:space="preserve">وقال في تاريخ بغداد 2 / 262 : سألت أبا نعيم الحافظ عن </w:t>
      </w:r>
      <w:r w:rsidR="00622E4A">
        <w:rPr>
          <w:rtl/>
          <w:lang w:bidi="fa-IR"/>
        </w:rPr>
        <w:t>محمّد</w:t>
      </w:r>
      <w:r>
        <w:rPr>
          <w:rtl/>
          <w:lang w:bidi="fa-IR"/>
        </w:rPr>
        <w:t xml:space="preserve"> بن حميد المخرمي</w:t>
      </w:r>
      <w:r w:rsidR="004C397E">
        <w:rPr>
          <w:rtl/>
          <w:lang w:bidi="fa-IR"/>
        </w:rPr>
        <w:t>،</w:t>
      </w:r>
      <w:r>
        <w:rPr>
          <w:rtl/>
          <w:lang w:bidi="fa-IR"/>
        </w:rPr>
        <w:t xml:space="preserve"> فقال : ثقة . وذكر الخطيب البغدادي أيضا في تاريخ بغداد 2 / 256</w:t>
      </w:r>
      <w:r w:rsidR="004C397E">
        <w:rPr>
          <w:rtl/>
          <w:lang w:bidi="fa-IR"/>
        </w:rPr>
        <w:t>،</w:t>
      </w:r>
      <w:r>
        <w:rPr>
          <w:rtl/>
          <w:lang w:bidi="fa-IR"/>
        </w:rPr>
        <w:t xml:space="preserve"> بعد ما نقل بعض التوثيقات له</w:t>
      </w:r>
      <w:r w:rsidR="004C397E">
        <w:rPr>
          <w:rtl/>
          <w:lang w:bidi="fa-IR"/>
        </w:rPr>
        <w:t>،</w:t>
      </w:r>
      <w:r>
        <w:rPr>
          <w:rtl/>
          <w:lang w:bidi="fa-IR"/>
        </w:rPr>
        <w:t xml:space="preserve"> قال : أخبرنا أبو نعيم الحافظ</w:t>
      </w:r>
      <w:r w:rsidR="004C397E">
        <w:rPr>
          <w:rtl/>
          <w:lang w:bidi="fa-IR"/>
        </w:rPr>
        <w:t>،</w:t>
      </w:r>
      <w:r>
        <w:rPr>
          <w:rtl/>
          <w:lang w:bidi="fa-IR"/>
        </w:rPr>
        <w:t xml:space="preserve"> قال : سمعت أبي يقول : سمعت إبراهيم بن مالك القطان</w:t>
      </w:r>
      <w:r w:rsidR="004C397E">
        <w:rPr>
          <w:rtl/>
          <w:lang w:bidi="fa-IR"/>
        </w:rPr>
        <w:t>،</w:t>
      </w:r>
      <w:r>
        <w:rPr>
          <w:rtl/>
          <w:lang w:bidi="fa-IR"/>
        </w:rPr>
        <w:t xml:space="preserve"> يقول : سمعت </w:t>
      </w:r>
      <w:r w:rsidR="00622E4A">
        <w:rPr>
          <w:rtl/>
          <w:lang w:bidi="fa-IR"/>
        </w:rPr>
        <w:t>محمّد</w:t>
      </w:r>
      <w:r>
        <w:rPr>
          <w:rtl/>
          <w:lang w:bidi="fa-IR"/>
        </w:rPr>
        <w:t xml:space="preserve"> بن حميد يقول : دخلت بغداد فاستقبلني أحمد بن حنبل ويحيى</w:t>
      </w:r>
      <w:r w:rsidR="004C397E">
        <w:rPr>
          <w:rtl/>
          <w:lang w:bidi="fa-IR"/>
        </w:rPr>
        <w:t>،</w:t>
      </w:r>
      <w:r>
        <w:rPr>
          <w:rtl/>
          <w:lang w:bidi="fa-IR"/>
        </w:rPr>
        <w:t xml:space="preserve"> فسألوني أحاديث يعقوب القمّي</w:t>
      </w:r>
      <w:r w:rsidR="004C397E">
        <w:rPr>
          <w:rtl/>
          <w:lang w:bidi="fa-IR"/>
        </w:rPr>
        <w:t>،</w:t>
      </w:r>
      <w:r>
        <w:rPr>
          <w:rtl/>
          <w:lang w:bidi="fa-IR"/>
        </w:rPr>
        <w:t xml:space="preserve"> فوزّعوا الأوراق فيما بينهما وكتبوه وقرأته عليهما</w:t>
      </w:r>
      <w:r w:rsidR="007920B3">
        <w:rPr>
          <w:rtl/>
          <w:lang w:bidi="fa-IR"/>
        </w:rPr>
        <w:t>.</w:t>
      </w:r>
    </w:p>
    <w:p w:rsidR="008C2F53" w:rsidRDefault="00903D5C" w:rsidP="00A36645">
      <w:pPr>
        <w:pStyle w:val="libFootnote0"/>
        <w:rPr>
          <w:lang w:bidi="fa-IR"/>
        </w:rPr>
      </w:pPr>
      <w:r>
        <w:rPr>
          <w:rtl/>
          <w:lang w:bidi="fa-IR"/>
        </w:rPr>
        <w:t>أقول : ونقل أغلب هذه التوثقيات ابن حجر في تهذيب التهذيب 9 / 112</w:t>
      </w:r>
      <w:r w:rsidR="004C397E">
        <w:rPr>
          <w:rtl/>
          <w:lang w:bidi="fa-IR"/>
        </w:rPr>
        <w:t>،</w:t>
      </w:r>
      <w:r>
        <w:rPr>
          <w:rtl/>
          <w:lang w:bidi="fa-IR"/>
        </w:rPr>
        <w:t xml:space="preserve"> قال : =</w:t>
      </w:r>
    </w:p>
    <w:p w:rsidR="00903D5C" w:rsidRDefault="008C2F53" w:rsidP="00903D5C">
      <w:pPr>
        <w:pStyle w:val="libNormal"/>
        <w:rPr>
          <w:lang w:bidi="fa-IR"/>
        </w:rPr>
      </w:pPr>
      <w:r>
        <w:rPr>
          <w:rtl/>
          <w:lang w:bidi="fa-IR"/>
        </w:rPr>
        <w:br w:type="page"/>
      </w:r>
    </w:p>
    <w:p w:rsidR="00903D5C" w:rsidRDefault="00903D5C" w:rsidP="00A36645">
      <w:pPr>
        <w:pStyle w:val="libBold1"/>
        <w:rPr>
          <w:lang w:bidi="fa-IR"/>
        </w:rPr>
      </w:pPr>
      <w:r>
        <w:rPr>
          <w:rtl/>
          <w:lang w:bidi="fa-IR"/>
        </w:rPr>
        <w:lastRenderedPageBreak/>
        <w:t>رفسُ بطن فاطمة (</w:t>
      </w:r>
      <w:r w:rsidR="008C2F53" w:rsidRPr="008C2F53">
        <w:rPr>
          <w:rStyle w:val="libAlaemChar"/>
          <w:rtl/>
        </w:rPr>
        <w:t>عليها‌السلام</w:t>
      </w:r>
      <w:r>
        <w:rPr>
          <w:rtl/>
          <w:lang w:bidi="fa-IR"/>
        </w:rPr>
        <w:t>) وإسقاطُ جنينها</w:t>
      </w:r>
    </w:p>
    <w:p w:rsidR="008C2F53" w:rsidRDefault="008C2F53" w:rsidP="008C2F53">
      <w:pPr>
        <w:pStyle w:val="libLine"/>
        <w:rPr>
          <w:lang w:bidi="fa-IR"/>
        </w:rPr>
      </w:pPr>
      <w:r>
        <w:rPr>
          <w:rtl/>
          <w:lang w:bidi="fa-IR"/>
        </w:rPr>
        <w:t>____________________</w:t>
      </w:r>
    </w:p>
    <w:p w:rsidR="007920B3" w:rsidRDefault="00903D5C" w:rsidP="00A36645">
      <w:pPr>
        <w:pStyle w:val="libFootnote0"/>
        <w:rPr>
          <w:rtl/>
          <w:lang w:bidi="fa-IR"/>
        </w:rPr>
      </w:pPr>
      <w:r>
        <w:rPr>
          <w:rtl/>
          <w:lang w:bidi="fa-IR"/>
        </w:rPr>
        <w:t>= . . . وعنه أبو داود</w:t>
      </w:r>
      <w:r w:rsidR="004C397E">
        <w:rPr>
          <w:rtl/>
          <w:lang w:bidi="fa-IR"/>
        </w:rPr>
        <w:t>،</w:t>
      </w:r>
      <w:r>
        <w:rPr>
          <w:rtl/>
          <w:lang w:bidi="fa-IR"/>
        </w:rPr>
        <w:t xml:space="preserve"> والترمذي</w:t>
      </w:r>
      <w:r w:rsidR="004C397E">
        <w:rPr>
          <w:rtl/>
          <w:lang w:bidi="fa-IR"/>
        </w:rPr>
        <w:t>،</w:t>
      </w:r>
      <w:r>
        <w:rPr>
          <w:rtl/>
          <w:lang w:bidi="fa-IR"/>
        </w:rPr>
        <w:t xml:space="preserve"> وابن ماجة</w:t>
      </w:r>
      <w:r w:rsidR="004C397E">
        <w:rPr>
          <w:rtl/>
          <w:lang w:bidi="fa-IR"/>
        </w:rPr>
        <w:t>،</w:t>
      </w:r>
      <w:r>
        <w:rPr>
          <w:rtl/>
          <w:lang w:bidi="fa-IR"/>
        </w:rPr>
        <w:t xml:space="preserve"> وأحمد بن حنبل</w:t>
      </w:r>
      <w:r w:rsidR="004C397E">
        <w:rPr>
          <w:rtl/>
          <w:lang w:bidi="fa-IR"/>
        </w:rPr>
        <w:t>،</w:t>
      </w:r>
      <w:r>
        <w:rPr>
          <w:rtl/>
          <w:lang w:bidi="fa-IR"/>
        </w:rPr>
        <w:t xml:space="preserve"> ويحيى بن معين </w:t>
      </w:r>
      <w:r w:rsidR="008C2F53">
        <w:rPr>
          <w:rtl/>
          <w:lang w:bidi="fa-IR"/>
        </w:rPr>
        <w:t>-</w:t>
      </w:r>
      <w:r>
        <w:rPr>
          <w:rtl/>
          <w:lang w:bidi="fa-IR"/>
        </w:rPr>
        <w:t xml:space="preserve"> وماتا قبله </w:t>
      </w:r>
      <w:r w:rsidR="008C2F53">
        <w:rPr>
          <w:rtl/>
          <w:lang w:bidi="fa-IR"/>
        </w:rPr>
        <w:t>-</w:t>
      </w:r>
      <w:r>
        <w:rPr>
          <w:rtl/>
          <w:lang w:bidi="fa-IR"/>
        </w:rPr>
        <w:t xml:space="preserve"> وعبد الله بن عبد الصمد بن أبي خداش</w:t>
      </w:r>
      <w:r w:rsidR="004C397E">
        <w:rPr>
          <w:rtl/>
          <w:lang w:bidi="fa-IR"/>
        </w:rPr>
        <w:t>،</w:t>
      </w:r>
      <w:r>
        <w:rPr>
          <w:rtl/>
          <w:lang w:bidi="fa-IR"/>
        </w:rPr>
        <w:t xml:space="preserve"> وهو مِن أقرانه</w:t>
      </w:r>
      <w:r w:rsidR="004C397E">
        <w:rPr>
          <w:rtl/>
          <w:lang w:bidi="fa-IR"/>
        </w:rPr>
        <w:t>،</w:t>
      </w:r>
      <w:r>
        <w:rPr>
          <w:rtl/>
          <w:lang w:bidi="fa-IR"/>
        </w:rPr>
        <w:t xml:space="preserve"> (أقول : وعبد الصمد مِن الثقات</w:t>
      </w:r>
      <w:r w:rsidR="004C397E">
        <w:rPr>
          <w:rtl/>
          <w:lang w:bidi="fa-IR"/>
        </w:rPr>
        <w:t>،</w:t>
      </w:r>
      <w:r>
        <w:rPr>
          <w:rtl/>
          <w:lang w:bidi="fa-IR"/>
        </w:rPr>
        <w:t xml:space="preserve"> راجع ما نقله فيه ابن حجر في تهذيب التهذيب 5 / 263) و</w:t>
      </w:r>
      <w:r w:rsidR="00622E4A">
        <w:rPr>
          <w:rtl/>
          <w:lang w:bidi="fa-IR"/>
        </w:rPr>
        <w:t>محمّد</w:t>
      </w:r>
      <w:r>
        <w:rPr>
          <w:rtl/>
          <w:lang w:bidi="fa-IR"/>
        </w:rPr>
        <w:t xml:space="preserve"> بن إسحاق الصاغاني</w:t>
      </w:r>
      <w:r w:rsidR="004C397E">
        <w:rPr>
          <w:rtl/>
          <w:lang w:bidi="fa-IR"/>
        </w:rPr>
        <w:t>،</w:t>
      </w:r>
      <w:r>
        <w:rPr>
          <w:rtl/>
          <w:lang w:bidi="fa-IR"/>
        </w:rPr>
        <w:t xml:space="preserve"> و</w:t>
      </w:r>
      <w:r w:rsidR="00622E4A">
        <w:rPr>
          <w:rtl/>
          <w:lang w:bidi="fa-IR"/>
        </w:rPr>
        <w:t>محمّد</w:t>
      </w:r>
      <w:r>
        <w:rPr>
          <w:rtl/>
          <w:lang w:bidi="fa-IR"/>
        </w:rPr>
        <w:t xml:space="preserve"> بن يحيى الذهلي</w:t>
      </w:r>
      <w:r w:rsidR="004C397E">
        <w:rPr>
          <w:rtl/>
          <w:lang w:bidi="fa-IR"/>
        </w:rPr>
        <w:t>،</w:t>
      </w:r>
      <w:r>
        <w:rPr>
          <w:rtl/>
          <w:lang w:bidi="fa-IR"/>
        </w:rPr>
        <w:t xml:space="preserve"> وصالح بن </w:t>
      </w:r>
      <w:r w:rsidR="00622E4A">
        <w:rPr>
          <w:rtl/>
          <w:lang w:bidi="fa-IR"/>
        </w:rPr>
        <w:t>محمّد</w:t>
      </w:r>
      <w:r>
        <w:rPr>
          <w:rtl/>
          <w:lang w:bidi="fa-IR"/>
        </w:rPr>
        <w:t xml:space="preserve"> الأسدي</w:t>
      </w:r>
      <w:r w:rsidR="004C397E">
        <w:rPr>
          <w:rtl/>
          <w:lang w:bidi="fa-IR"/>
        </w:rPr>
        <w:t>،</w:t>
      </w:r>
      <w:r>
        <w:rPr>
          <w:rtl/>
          <w:lang w:bidi="fa-IR"/>
        </w:rPr>
        <w:t xml:space="preserve"> وأحمد بن علي الأبّار</w:t>
      </w:r>
      <w:r w:rsidR="004C397E">
        <w:rPr>
          <w:rtl/>
          <w:lang w:bidi="fa-IR"/>
        </w:rPr>
        <w:t>،</w:t>
      </w:r>
      <w:r>
        <w:rPr>
          <w:rtl/>
          <w:lang w:bidi="fa-IR"/>
        </w:rPr>
        <w:t xml:space="preserve"> وجعفر بن أحمد بن نصر الحافظ</w:t>
      </w:r>
      <w:r w:rsidR="004C397E">
        <w:rPr>
          <w:rtl/>
          <w:lang w:bidi="fa-IR"/>
        </w:rPr>
        <w:t>،</w:t>
      </w:r>
      <w:r>
        <w:rPr>
          <w:rtl/>
          <w:lang w:bidi="fa-IR"/>
        </w:rPr>
        <w:t xml:space="preserve"> والحسن بن علي المعمّري</w:t>
      </w:r>
      <w:r w:rsidR="004C397E">
        <w:rPr>
          <w:rtl/>
          <w:lang w:bidi="fa-IR"/>
        </w:rPr>
        <w:t>،</w:t>
      </w:r>
      <w:r>
        <w:rPr>
          <w:rtl/>
          <w:lang w:bidi="fa-IR"/>
        </w:rPr>
        <w:t xml:space="preserve"> وعبد الله بن أحمد بن حنبل</w:t>
      </w:r>
      <w:r w:rsidR="004C397E">
        <w:rPr>
          <w:rtl/>
          <w:lang w:bidi="fa-IR"/>
        </w:rPr>
        <w:t>،</w:t>
      </w:r>
      <w:r>
        <w:rPr>
          <w:rtl/>
          <w:lang w:bidi="fa-IR"/>
        </w:rPr>
        <w:t xml:space="preserve"> وأبو بكر بن أبي الدُّنيا</w:t>
      </w:r>
      <w:r w:rsidR="004C397E">
        <w:rPr>
          <w:rtl/>
          <w:lang w:bidi="fa-IR"/>
        </w:rPr>
        <w:t>،</w:t>
      </w:r>
      <w:r>
        <w:rPr>
          <w:rtl/>
          <w:lang w:bidi="fa-IR"/>
        </w:rPr>
        <w:t xml:space="preserve"> و</w:t>
      </w:r>
      <w:r w:rsidR="00622E4A">
        <w:rPr>
          <w:rtl/>
          <w:lang w:bidi="fa-IR"/>
        </w:rPr>
        <w:t>محمّد</w:t>
      </w:r>
      <w:r>
        <w:rPr>
          <w:rtl/>
          <w:lang w:bidi="fa-IR"/>
        </w:rPr>
        <w:t xml:space="preserve"> بن هارون الرؤياني</w:t>
      </w:r>
      <w:r w:rsidR="004C397E">
        <w:rPr>
          <w:rtl/>
          <w:lang w:bidi="fa-IR"/>
        </w:rPr>
        <w:t>،</w:t>
      </w:r>
      <w:r>
        <w:rPr>
          <w:rtl/>
          <w:lang w:bidi="fa-IR"/>
        </w:rPr>
        <w:t xml:space="preserve"> والقاسم بن زكريا المطرّز</w:t>
      </w:r>
      <w:r w:rsidR="004C397E">
        <w:rPr>
          <w:rtl/>
          <w:lang w:bidi="fa-IR"/>
        </w:rPr>
        <w:t>،</w:t>
      </w:r>
      <w:r>
        <w:rPr>
          <w:rtl/>
          <w:lang w:bidi="fa-IR"/>
        </w:rPr>
        <w:t xml:space="preserve"> و</w:t>
      </w:r>
      <w:r w:rsidR="00622E4A">
        <w:rPr>
          <w:rtl/>
          <w:lang w:bidi="fa-IR"/>
        </w:rPr>
        <w:t>محمّد</w:t>
      </w:r>
      <w:r>
        <w:rPr>
          <w:rtl/>
          <w:lang w:bidi="fa-IR"/>
        </w:rPr>
        <w:t xml:space="preserve"> بن جرير الطبري</w:t>
      </w:r>
      <w:r w:rsidR="004C397E">
        <w:rPr>
          <w:rtl/>
          <w:lang w:bidi="fa-IR"/>
        </w:rPr>
        <w:t>،</w:t>
      </w:r>
      <w:r>
        <w:rPr>
          <w:rtl/>
          <w:lang w:bidi="fa-IR"/>
        </w:rPr>
        <w:t xml:space="preserve"> وعبد الله بن </w:t>
      </w:r>
      <w:r w:rsidR="00622E4A">
        <w:rPr>
          <w:rtl/>
          <w:lang w:bidi="fa-IR"/>
        </w:rPr>
        <w:t>محمّد</w:t>
      </w:r>
      <w:r>
        <w:rPr>
          <w:rtl/>
          <w:lang w:bidi="fa-IR"/>
        </w:rPr>
        <w:t xml:space="preserve"> البغوي</w:t>
      </w:r>
      <w:r w:rsidR="004C397E">
        <w:rPr>
          <w:rtl/>
          <w:lang w:bidi="fa-IR"/>
        </w:rPr>
        <w:t>،</w:t>
      </w:r>
      <w:r w:rsidR="00A36645">
        <w:rPr>
          <w:rtl/>
          <w:lang w:bidi="fa-IR"/>
        </w:rPr>
        <w:t xml:space="preserve"> وآخرون.</w:t>
      </w:r>
      <w:r>
        <w:rPr>
          <w:rtl/>
          <w:lang w:bidi="fa-IR"/>
        </w:rPr>
        <w:t>.</w:t>
      </w:r>
      <w:r w:rsidR="007920B3">
        <w:rPr>
          <w:rtl/>
          <w:lang w:bidi="fa-IR"/>
        </w:rPr>
        <w:t>.</w:t>
      </w:r>
    </w:p>
    <w:p w:rsidR="007920B3" w:rsidRDefault="00903D5C" w:rsidP="00A36645">
      <w:pPr>
        <w:pStyle w:val="libFootnote0"/>
        <w:rPr>
          <w:rtl/>
          <w:lang w:bidi="fa-IR"/>
        </w:rPr>
      </w:pPr>
      <w:r>
        <w:rPr>
          <w:rtl/>
          <w:lang w:bidi="fa-IR"/>
        </w:rPr>
        <w:t>وأيضاً ذكر هذه التوثيقات المزّي في تهذيب الكمال 25 / 101</w:t>
      </w:r>
      <w:r w:rsidR="007920B3">
        <w:rPr>
          <w:rtl/>
          <w:lang w:bidi="fa-IR"/>
        </w:rPr>
        <w:t>.</w:t>
      </w:r>
    </w:p>
    <w:p w:rsidR="007920B3" w:rsidRDefault="00903D5C" w:rsidP="00A36645">
      <w:pPr>
        <w:pStyle w:val="libFootnote0"/>
        <w:rPr>
          <w:rtl/>
          <w:lang w:bidi="fa-IR"/>
        </w:rPr>
      </w:pPr>
      <w:r>
        <w:rPr>
          <w:rtl/>
          <w:lang w:bidi="fa-IR"/>
        </w:rPr>
        <w:t>الثالث : وهو جرير بن عبد الحميد</w:t>
      </w:r>
      <w:r w:rsidR="004C397E">
        <w:rPr>
          <w:rtl/>
          <w:lang w:bidi="fa-IR"/>
        </w:rPr>
        <w:t>،</w:t>
      </w:r>
      <w:r>
        <w:rPr>
          <w:rtl/>
          <w:lang w:bidi="fa-IR"/>
        </w:rPr>
        <w:t xml:space="preserve"> وهو مِن رجال صحيح البخاري ومسلم</w:t>
      </w:r>
      <w:r w:rsidR="004C397E">
        <w:rPr>
          <w:rtl/>
          <w:lang w:bidi="fa-IR"/>
        </w:rPr>
        <w:t>،</w:t>
      </w:r>
      <w:r>
        <w:rPr>
          <w:rtl/>
          <w:lang w:bidi="fa-IR"/>
        </w:rPr>
        <w:t xml:space="preserve"> وهو مِن الثقات الذين يُرحل إليهم</w:t>
      </w:r>
      <w:r w:rsidR="004C397E">
        <w:rPr>
          <w:rtl/>
          <w:lang w:bidi="fa-IR"/>
        </w:rPr>
        <w:t>،</w:t>
      </w:r>
      <w:r>
        <w:rPr>
          <w:rtl/>
          <w:lang w:bidi="fa-IR"/>
        </w:rPr>
        <w:t xml:space="preserve"> راجع ما ذكره الذهبي عنه بالتفصيل في سير أعلام النبلاء 9 / 9</w:t>
      </w:r>
      <w:r w:rsidR="004C397E">
        <w:rPr>
          <w:rtl/>
          <w:lang w:bidi="fa-IR"/>
        </w:rPr>
        <w:t>،</w:t>
      </w:r>
      <w:r>
        <w:rPr>
          <w:rtl/>
          <w:lang w:bidi="fa-IR"/>
        </w:rPr>
        <w:t xml:space="preserve"> وقال فيه الذهبي في المصدر نفسه : جرير بن عبد الحميد بن يزيد</w:t>
      </w:r>
      <w:r w:rsidR="004C397E">
        <w:rPr>
          <w:rtl/>
          <w:lang w:bidi="fa-IR"/>
        </w:rPr>
        <w:t>،</w:t>
      </w:r>
      <w:r>
        <w:rPr>
          <w:rtl/>
          <w:lang w:bidi="fa-IR"/>
        </w:rPr>
        <w:t xml:space="preserve"> الإمام الحافظ القاضي أبو عبد الله الضبي الكوفي</w:t>
      </w:r>
      <w:r w:rsidR="004C397E">
        <w:rPr>
          <w:rtl/>
          <w:lang w:bidi="fa-IR"/>
        </w:rPr>
        <w:t>،</w:t>
      </w:r>
      <w:r>
        <w:rPr>
          <w:rtl/>
          <w:lang w:bidi="fa-IR"/>
        </w:rPr>
        <w:t xml:space="preserve"> نزل الرّيّ ونشر بها العلم</w:t>
      </w:r>
      <w:r w:rsidR="004C397E">
        <w:rPr>
          <w:rtl/>
          <w:lang w:bidi="fa-IR"/>
        </w:rPr>
        <w:t>،</w:t>
      </w:r>
      <w:r>
        <w:rPr>
          <w:rtl/>
          <w:lang w:bidi="fa-IR"/>
        </w:rPr>
        <w:t xml:space="preserve"> ويُقال : مولده بأعمال إصبهان</w:t>
      </w:r>
      <w:r w:rsidR="004C397E">
        <w:rPr>
          <w:rtl/>
          <w:lang w:bidi="fa-IR"/>
        </w:rPr>
        <w:t>،</w:t>
      </w:r>
      <w:r>
        <w:rPr>
          <w:rtl/>
          <w:lang w:bidi="fa-IR"/>
        </w:rPr>
        <w:t xml:space="preserve"> ونشأ بالكوفة . . . إلخ</w:t>
      </w:r>
      <w:r w:rsidR="007920B3">
        <w:rPr>
          <w:rtl/>
          <w:lang w:bidi="fa-IR"/>
        </w:rPr>
        <w:t>.</w:t>
      </w:r>
    </w:p>
    <w:p w:rsidR="007920B3" w:rsidRDefault="00903D5C" w:rsidP="00A36645">
      <w:pPr>
        <w:pStyle w:val="libFootnote0"/>
        <w:rPr>
          <w:rtl/>
          <w:lang w:bidi="fa-IR"/>
        </w:rPr>
      </w:pPr>
      <w:r>
        <w:rPr>
          <w:rtl/>
          <w:lang w:bidi="fa-IR"/>
        </w:rPr>
        <w:t>وقال فيه ابن حجر [ في ] تهذيب التهذيب 2 / 65 : كان ثقة يُرحل إليه . وقال ابن عمّار الموصلي : حجّة</w:t>
      </w:r>
      <w:r w:rsidR="004C397E">
        <w:rPr>
          <w:rtl/>
          <w:lang w:bidi="fa-IR"/>
        </w:rPr>
        <w:t>،</w:t>
      </w:r>
      <w:r>
        <w:rPr>
          <w:rtl/>
          <w:lang w:bidi="fa-IR"/>
        </w:rPr>
        <w:t xml:space="preserve"> كانت كتبه صحاحاً</w:t>
      </w:r>
      <w:r w:rsidR="007920B3">
        <w:rPr>
          <w:rtl/>
          <w:lang w:bidi="fa-IR"/>
        </w:rPr>
        <w:t>.</w:t>
      </w:r>
    </w:p>
    <w:p w:rsidR="007920B3" w:rsidRDefault="00903D5C" w:rsidP="00A36645">
      <w:pPr>
        <w:pStyle w:val="libFootnote0"/>
        <w:rPr>
          <w:rtl/>
          <w:lang w:bidi="fa-IR"/>
        </w:rPr>
      </w:pPr>
      <w:r>
        <w:rPr>
          <w:rtl/>
          <w:lang w:bidi="fa-IR"/>
        </w:rPr>
        <w:t>الرابع : وهو ال</w:t>
      </w:r>
      <w:r w:rsidR="008C2F53">
        <w:rPr>
          <w:rtl/>
          <w:lang w:bidi="fa-IR"/>
        </w:rPr>
        <w:t>م</w:t>
      </w:r>
      <w:r>
        <w:rPr>
          <w:rtl/>
          <w:lang w:bidi="fa-IR"/>
        </w:rPr>
        <w:t>غيرة بن مقسم الضبّي</w:t>
      </w:r>
      <w:r w:rsidR="004C397E">
        <w:rPr>
          <w:rtl/>
          <w:lang w:bidi="fa-IR"/>
        </w:rPr>
        <w:t>،</w:t>
      </w:r>
      <w:r>
        <w:rPr>
          <w:rtl/>
          <w:lang w:bidi="fa-IR"/>
        </w:rPr>
        <w:t xml:space="preserve"> قال فيه الذهبي في كتاب مَنْ له رواية في الكتب الستّة 2 / 288 : </w:t>
      </w:r>
      <w:r w:rsidR="008C2F53">
        <w:rPr>
          <w:rtl/>
          <w:lang w:bidi="fa-IR"/>
        </w:rPr>
        <w:t>م</w:t>
      </w:r>
      <w:r>
        <w:rPr>
          <w:rtl/>
          <w:lang w:bidi="fa-IR"/>
        </w:rPr>
        <w:t>غيرة بن مقسم الضبي مولاهم الكوفي</w:t>
      </w:r>
      <w:r w:rsidR="004C397E">
        <w:rPr>
          <w:rtl/>
          <w:lang w:bidi="fa-IR"/>
        </w:rPr>
        <w:t>،</w:t>
      </w:r>
      <w:r>
        <w:rPr>
          <w:rtl/>
          <w:lang w:bidi="fa-IR"/>
        </w:rPr>
        <w:t xml:space="preserve"> الفقيه الضرير أبو هشام . عن أبي وائل وإبراهيم والشعبي</w:t>
      </w:r>
      <w:r w:rsidR="004C397E">
        <w:rPr>
          <w:rtl/>
          <w:lang w:bidi="fa-IR"/>
        </w:rPr>
        <w:t>،</w:t>
      </w:r>
      <w:r>
        <w:rPr>
          <w:rtl/>
          <w:lang w:bidi="fa-IR"/>
        </w:rPr>
        <w:t xml:space="preserve"> وعنه شعبة وزائدة وابن فضيل</w:t>
      </w:r>
      <w:r w:rsidR="004C397E">
        <w:rPr>
          <w:rtl/>
          <w:lang w:bidi="fa-IR"/>
        </w:rPr>
        <w:t>،</w:t>
      </w:r>
      <w:r>
        <w:rPr>
          <w:rtl/>
          <w:lang w:bidi="fa-IR"/>
        </w:rPr>
        <w:t xml:space="preserve"> حكى جرير عنه</w:t>
      </w:r>
      <w:r w:rsidR="004C397E">
        <w:rPr>
          <w:rtl/>
          <w:lang w:bidi="fa-IR"/>
        </w:rPr>
        <w:t>،</w:t>
      </w:r>
      <w:r>
        <w:rPr>
          <w:rtl/>
          <w:lang w:bidi="fa-IR"/>
        </w:rPr>
        <w:t xml:space="preserve"> قال : ما وقع في مسامعي شيء فنسيته . توفّي 133 ع</w:t>
      </w:r>
      <w:r w:rsidR="007920B3">
        <w:rPr>
          <w:rtl/>
          <w:lang w:bidi="fa-IR"/>
        </w:rPr>
        <w:t>.</w:t>
      </w:r>
    </w:p>
    <w:p w:rsidR="007920B3" w:rsidRDefault="00903D5C" w:rsidP="00A36645">
      <w:pPr>
        <w:pStyle w:val="libFootnote0"/>
        <w:rPr>
          <w:rtl/>
          <w:lang w:bidi="fa-IR"/>
        </w:rPr>
      </w:pPr>
      <w:r>
        <w:rPr>
          <w:rtl/>
          <w:lang w:bidi="fa-IR"/>
        </w:rPr>
        <w:t xml:space="preserve">وقال فيه العجلي في معرفة الثقات 2 / 293 : </w:t>
      </w:r>
      <w:r w:rsidR="008C2F53">
        <w:rPr>
          <w:rtl/>
          <w:lang w:bidi="fa-IR"/>
        </w:rPr>
        <w:t>م</w:t>
      </w:r>
      <w:r>
        <w:rPr>
          <w:rtl/>
          <w:lang w:bidi="fa-IR"/>
        </w:rPr>
        <w:t>غيرة بن مقسم الضبي</w:t>
      </w:r>
      <w:r w:rsidR="004C397E">
        <w:rPr>
          <w:rtl/>
          <w:lang w:bidi="fa-IR"/>
        </w:rPr>
        <w:t>،</w:t>
      </w:r>
      <w:r>
        <w:rPr>
          <w:rtl/>
          <w:lang w:bidi="fa-IR"/>
        </w:rPr>
        <w:t xml:space="preserve"> وكان ضرير البصر</w:t>
      </w:r>
      <w:r w:rsidR="004C397E">
        <w:rPr>
          <w:rtl/>
          <w:lang w:bidi="fa-IR"/>
        </w:rPr>
        <w:t>،</w:t>
      </w:r>
      <w:r>
        <w:rPr>
          <w:rtl/>
          <w:lang w:bidi="fa-IR"/>
        </w:rPr>
        <w:t xml:space="preserve"> كوفي ثقة</w:t>
      </w:r>
      <w:r w:rsidR="004C397E">
        <w:rPr>
          <w:rtl/>
          <w:lang w:bidi="fa-IR"/>
        </w:rPr>
        <w:t>،</w:t>
      </w:r>
      <w:r>
        <w:rPr>
          <w:rtl/>
          <w:lang w:bidi="fa-IR"/>
        </w:rPr>
        <w:t xml:space="preserve"> وكان مِن فقهاء أصحاب إبراهيم</w:t>
      </w:r>
      <w:r w:rsidR="004C397E">
        <w:rPr>
          <w:rtl/>
          <w:lang w:bidi="fa-IR"/>
        </w:rPr>
        <w:t>،</w:t>
      </w:r>
      <w:r>
        <w:rPr>
          <w:rtl/>
          <w:lang w:bidi="fa-IR"/>
        </w:rPr>
        <w:t xml:space="preserve"> وكان عثمانياً . . . إلخ</w:t>
      </w:r>
      <w:r w:rsidR="007920B3">
        <w:rPr>
          <w:rtl/>
          <w:lang w:bidi="fa-IR"/>
        </w:rPr>
        <w:t>.</w:t>
      </w:r>
    </w:p>
    <w:p w:rsidR="007920B3" w:rsidRDefault="00903D5C" w:rsidP="00A36645">
      <w:pPr>
        <w:pStyle w:val="libFootnote0"/>
        <w:rPr>
          <w:rtl/>
          <w:lang w:bidi="fa-IR"/>
        </w:rPr>
      </w:pPr>
      <w:r>
        <w:rPr>
          <w:rtl/>
          <w:lang w:bidi="fa-IR"/>
        </w:rPr>
        <w:t>الخامس : وهو زياد بن كُليب</w:t>
      </w:r>
      <w:r w:rsidR="004C397E">
        <w:rPr>
          <w:rtl/>
          <w:lang w:bidi="fa-IR"/>
        </w:rPr>
        <w:t>،</w:t>
      </w:r>
      <w:r>
        <w:rPr>
          <w:rtl/>
          <w:lang w:bidi="fa-IR"/>
        </w:rPr>
        <w:t xml:space="preserve"> قال فيه الذهبي في كتاب مَنْ له رواية في الكتب الستّة 1 / 412 : زياد بن كُليب أبو معشر التميمي . عن إبراهيم والشعبي</w:t>
      </w:r>
      <w:r w:rsidR="004C397E">
        <w:rPr>
          <w:rtl/>
          <w:lang w:bidi="fa-IR"/>
        </w:rPr>
        <w:t>،</w:t>
      </w:r>
      <w:r>
        <w:rPr>
          <w:rtl/>
          <w:lang w:bidi="fa-IR"/>
        </w:rPr>
        <w:t xml:space="preserve"> وعنه منصور وأبو بشر وابن أبي عروبة</w:t>
      </w:r>
      <w:r w:rsidR="004C397E">
        <w:rPr>
          <w:rtl/>
          <w:lang w:bidi="fa-IR"/>
        </w:rPr>
        <w:t>،</w:t>
      </w:r>
      <w:r>
        <w:rPr>
          <w:rtl/>
          <w:lang w:bidi="fa-IR"/>
        </w:rPr>
        <w:t xml:space="preserve"> حافظ متقن</w:t>
      </w:r>
      <w:r w:rsidR="004C397E">
        <w:rPr>
          <w:rtl/>
          <w:lang w:bidi="fa-IR"/>
        </w:rPr>
        <w:t>،</w:t>
      </w:r>
      <w:r>
        <w:rPr>
          <w:rtl/>
          <w:lang w:bidi="fa-IR"/>
        </w:rPr>
        <w:t xml:space="preserve"> توفّي 119 م د ت س</w:t>
      </w:r>
      <w:r w:rsidR="007920B3">
        <w:rPr>
          <w:rtl/>
          <w:lang w:bidi="fa-IR"/>
        </w:rPr>
        <w:t>.</w:t>
      </w:r>
    </w:p>
    <w:p w:rsidR="007920B3" w:rsidRDefault="00903D5C" w:rsidP="00A36645">
      <w:pPr>
        <w:pStyle w:val="libFootnote0"/>
        <w:rPr>
          <w:rtl/>
          <w:lang w:bidi="fa-IR"/>
        </w:rPr>
      </w:pPr>
      <w:r>
        <w:rPr>
          <w:rtl/>
          <w:lang w:bidi="fa-IR"/>
        </w:rPr>
        <w:t>وقال فيه النسائي (في سنن النسائي) 4 / 171 : قال أبو عبد الرحمن : أبو معشر هذا اسمه زياد بن كُليب</w:t>
      </w:r>
      <w:r w:rsidR="004C397E">
        <w:rPr>
          <w:rtl/>
          <w:lang w:bidi="fa-IR"/>
        </w:rPr>
        <w:t>،</w:t>
      </w:r>
      <w:r>
        <w:rPr>
          <w:rtl/>
          <w:lang w:bidi="fa-IR"/>
        </w:rPr>
        <w:t xml:space="preserve"> وهو ثقة</w:t>
      </w:r>
      <w:r w:rsidR="007920B3">
        <w:rPr>
          <w:rtl/>
          <w:lang w:bidi="fa-IR"/>
        </w:rPr>
        <w:t>.</w:t>
      </w:r>
    </w:p>
    <w:p w:rsidR="007920B3" w:rsidRDefault="00903D5C" w:rsidP="00A36645">
      <w:pPr>
        <w:pStyle w:val="libFootnote0"/>
        <w:rPr>
          <w:rtl/>
          <w:lang w:bidi="fa-IR"/>
        </w:rPr>
      </w:pPr>
      <w:r>
        <w:rPr>
          <w:rtl/>
          <w:lang w:bidi="fa-IR"/>
        </w:rPr>
        <w:t>وقال فيه العجلي في معرفة الثقات 1 / 374 : زياد بن كُليب</w:t>
      </w:r>
      <w:r w:rsidR="004C397E">
        <w:rPr>
          <w:rtl/>
          <w:lang w:bidi="fa-IR"/>
        </w:rPr>
        <w:t>،</w:t>
      </w:r>
      <w:r>
        <w:rPr>
          <w:rtl/>
          <w:lang w:bidi="fa-IR"/>
        </w:rPr>
        <w:t xml:space="preserve"> أبو معشر</w:t>
      </w:r>
      <w:r w:rsidR="004C397E">
        <w:rPr>
          <w:rtl/>
          <w:lang w:bidi="fa-IR"/>
        </w:rPr>
        <w:t>،</w:t>
      </w:r>
      <w:r>
        <w:rPr>
          <w:rtl/>
          <w:lang w:bidi="fa-IR"/>
        </w:rPr>
        <w:t xml:space="preserve"> كوفي ثقة</w:t>
      </w:r>
      <w:r w:rsidR="004C397E">
        <w:rPr>
          <w:rtl/>
          <w:lang w:bidi="fa-IR"/>
        </w:rPr>
        <w:t>،</w:t>
      </w:r>
      <w:r>
        <w:rPr>
          <w:rtl/>
          <w:lang w:bidi="fa-IR"/>
        </w:rPr>
        <w:t xml:space="preserve"> روى عنه أيوب السختياني</w:t>
      </w:r>
      <w:r w:rsidR="004C397E">
        <w:rPr>
          <w:rtl/>
          <w:lang w:bidi="fa-IR"/>
        </w:rPr>
        <w:t>،</w:t>
      </w:r>
      <w:r>
        <w:rPr>
          <w:rtl/>
          <w:lang w:bidi="fa-IR"/>
        </w:rPr>
        <w:t xml:space="preserve"> وخالد الحذّاء</w:t>
      </w:r>
      <w:r w:rsidR="004C397E">
        <w:rPr>
          <w:rtl/>
          <w:lang w:bidi="fa-IR"/>
        </w:rPr>
        <w:t>،</w:t>
      </w:r>
      <w:r>
        <w:rPr>
          <w:rtl/>
          <w:lang w:bidi="fa-IR"/>
        </w:rPr>
        <w:t xml:space="preserve"> ومنصور</w:t>
      </w:r>
      <w:r w:rsidR="004C397E">
        <w:rPr>
          <w:rtl/>
          <w:lang w:bidi="fa-IR"/>
        </w:rPr>
        <w:t>،</w:t>
      </w:r>
      <w:r>
        <w:rPr>
          <w:rtl/>
          <w:lang w:bidi="fa-IR"/>
        </w:rPr>
        <w:t xml:space="preserve"> ومغيرة الضبّي</w:t>
      </w:r>
      <w:r w:rsidR="004C397E">
        <w:rPr>
          <w:rtl/>
          <w:lang w:bidi="fa-IR"/>
        </w:rPr>
        <w:t>،</w:t>
      </w:r>
      <w:r>
        <w:rPr>
          <w:rtl/>
          <w:lang w:bidi="fa-IR"/>
        </w:rPr>
        <w:t xml:space="preserve"> وسعيد بن أبي </w:t>
      </w:r>
      <w:r w:rsidR="00A36645">
        <w:rPr>
          <w:rtl/>
          <w:lang w:bidi="fa-IR"/>
        </w:rPr>
        <w:t>عروبة . وكان فقيهاً في الحديث .</w:t>
      </w:r>
      <w:r>
        <w:rPr>
          <w:rtl/>
          <w:lang w:bidi="fa-IR"/>
        </w:rPr>
        <w:t>.</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 xml:space="preserve">قال الذهبي </w:t>
      </w:r>
      <w:r w:rsidR="008C2F53">
        <w:rPr>
          <w:rtl/>
          <w:lang w:bidi="fa-IR"/>
        </w:rPr>
        <w:t>-</w:t>
      </w:r>
      <w:r>
        <w:rPr>
          <w:rtl/>
          <w:lang w:bidi="fa-IR"/>
        </w:rPr>
        <w:t xml:space="preserve"> في ترجمة راوي هذه الواقعة </w:t>
      </w:r>
      <w:r w:rsidR="008C2F53">
        <w:rPr>
          <w:rtl/>
          <w:lang w:bidi="fa-IR"/>
        </w:rPr>
        <w:t>-</w:t>
      </w:r>
      <w:r>
        <w:rPr>
          <w:rtl/>
          <w:lang w:bidi="fa-IR"/>
        </w:rPr>
        <w:t xml:space="preserve"> : الإمام الحافظ الفاضل . وقال عنه أيضاً : إمام بصير بالرجال فهم متيقّظ . وقال عنه : محدّث أهل الكوفة . وقال : وقال </w:t>
      </w:r>
      <w:r w:rsidR="00622E4A">
        <w:rPr>
          <w:rtl/>
          <w:lang w:bidi="fa-IR"/>
        </w:rPr>
        <w:t>محمّد</w:t>
      </w:r>
      <w:r w:rsidR="00173ABA">
        <w:rPr>
          <w:rtl/>
          <w:lang w:bidi="fa-IR"/>
        </w:rPr>
        <w:t xml:space="preserve"> بن حمّاد الحافظ</w:t>
      </w:r>
      <w:r>
        <w:rPr>
          <w:rtl/>
          <w:lang w:bidi="fa-IR"/>
        </w:rPr>
        <w:t xml:space="preserve">: كان </w:t>
      </w:r>
      <w:r w:rsidR="008C2F53">
        <w:rPr>
          <w:rtl/>
          <w:lang w:bidi="fa-IR"/>
        </w:rPr>
        <w:t>م</w:t>
      </w:r>
      <w:r>
        <w:rPr>
          <w:rtl/>
          <w:lang w:bidi="fa-IR"/>
        </w:rPr>
        <w:t>ستقيم الأمر عامّة دهره</w:t>
      </w:r>
      <w:r w:rsidR="004C397E">
        <w:rPr>
          <w:rtl/>
          <w:lang w:bidi="fa-IR"/>
        </w:rPr>
        <w:t>،</w:t>
      </w:r>
      <w:r>
        <w:rPr>
          <w:rtl/>
          <w:lang w:bidi="fa-IR"/>
        </w:rPr>
        <w:t xml:space="preserve"> ثمّ في آخر أيّامه كان أكثر ما يقرأ عليه المثالب . حضرته ورجل يقرأ عليه أنّ عمر رفس فاطمة (</w:t>
      </w:r>
      <w:r w:rsidR="008C2F53" w:rsidRPr="008C2F53">
        <w:rPr>
          <w:rStyle w:val="libAlaemChar"/>
          <w:rtl/>
        </w:rPr>
        <w:t>عليها‌السلام</w:t>
      </w:r>
      <w:r>
        <w:rPr>
          <w:rtl/>
          <w:lang w:bidi="fa-IR"/>
        </w:rPr>
        <w:t>) حتّى أسقطت محسناً (</w:t>
      </w:r>
      <w:r w:rsidR="008C2F53" w:rsidRPr="008C2F53">
        <w:rPr>
          <w:rStyle w:val="libAlaemChar"/>
          <w:rtl/>
        </w:rPr>
        <w:t>عليه‌السلام</w:t>
      </w:r>
      <w:r>
        <w:rPr>
          <w:rtl/>
          <w:lang w:bidi="fa-IR"/>
        </w:rPr>
        <w:t>)</w:t>
      </w:r>
      <w:r w:rsidR="007920B3">
        <w:rPr>
          <w:rtl/>
          <w:lang w:bidi="fa-IR"/>
        </w:rPr>
        <w:t>.</w:t>
      </w:r>
    </w:p>
    <w:p w:rsidR="007920B3" w:rsidRDefault="00903D5C" w:rsidP="00903D5C">
      <w:pPr>
        <w:pStyle w:val="libNormal"/>
        <w:rPr>
          <w:rtl/>
          <w:lang w:bidi="fa-IR"/>
        </w:rPr>
      </w:pPr>
      <w:r>
        <w:rPr>
          <w:rtl/>
          <w:lang w:bidi="fa-IR"/>
        </w:rPr>
        <w:t xml:space="preserve">وفي خبر آخر قوله تعالى : </w:t>
      </w:r>
      <w:r w:rsidRPr="00173ABA">
        <w:rPr>
          <w:rStyle w:val="libAlaemChar"/>
          <w:rtl/>
        </w:rPr>
        <w:t>(</w:t>
      </w:r>
      <w:r w:rsidRPr="00173ABA">
        <w:rPr>
          <w:rStyle w:val="libAieChar"/>
          <w:rtl/>
        </w:rPr>
        <w:t xml:space="preserve"> وَجَاءَ فِرْعَوْنُ </w:t>
      </w:r>
      <w:r w:rsidRPr="00173ABA">
        <w:rPr>
          <w:rStyle w:val="libAlaemChar"/>
          <w:rtl/>
        </w:rPr>
        <w:t>)</w:t>
      </w:r>
      <w:r>
        <w:rPr>
          <w:rtl/>
          <w:lang w:bidi="fa-IR"/>
        </w:rPr>
        <w:t xml:space="preserve"> : عمر</w:t>
      </w:r>
      <w:r w:rsidR="004C397E">
        <w:rPr>
          <w:rtl/>
          <w:lang w:bidi="fa-IR"/>
        </w:rPr>
        <w:t>،</w:t>
      </w:r>
      <w:r>
        <w:rPr>
          <w:rtl/>
          <w:lang w:bidi="fa-IR"/>
        </w:rPr>
        <w:t xml:space="preserve"> </w:t>
      </w:r>
      <w:r w:rsidRPr="00173ABA">
        <w:rPr>
          <w:rStyle w:val="libAlaemChar"/>
          <w:rtl/>
        </w:rPr>
        <w:t>(</w:t>
      </w:r>
      <w:r w:rsidRPr="00173ABA">
        <w:rPr>
          <w:rStyle w:val="libAieChar"/>
          <w:rtl/>
        </w:rPr>
        <w:t xml:space="preserve"> وَمَنْ قَبْلَهُ </w:t>
      </w:r>
      <w:r w:rsidRPr="00173ABA">
        <w:rPr>
          <w:rStyle w:val="libAlaemChar"/>
          <w:rtl/>
        </w:rPr>
        <w:t>)</w:t>
      </w:r>
      <w:r>
        <w:rPr>
          <w:rtl/>
          <w:lang w:bidi="fa-IR"/>
        </w:rPr>
        <w:t xml:space="preserve"> : أبو بكر</w:t>
      </w:r>
      <w:r w:rsidR="004C397E">
        <w:rPr>
          <w:rtl/>
          <w:lang w:bidi="fa-IR"/>
        </w:rPr>
        <w:t>،</w:t>
      </w:r>
      <w:r>
        <w:rPr>
          <w:rtl/>
          <w:lang w:bidi="fa-IR"/>
        </w:rPr>
        <w:t xml:space="preserve"> </w:t>
      </w:r>
      <w:r w:rsidRPr="00173ABA">
        <w:rPr>
          <w:rStyle w:val="libAlaemChar"/>
          <w:rtl/>
        </w:rPr>
        <w:t>(</w:t>
      </w:r>
      <w:r w:rsidRPr="00173ABA">
        <w:rPr>
          <w:rStyle w:val="libAieChar"/>
          <w:rtl/>
        </w:rPr>
        <w:t>وَالْ</w:t>
      </w:r>
      <w:r w:rsidR="008C2F53" w:rsidRPr="00173ABA">
        <w:rPr>
          <w:rStyle w:val="libAieChar"/>
          <w:rtl/>
        </w:rPr>
        <w:t>م</w:t>
      </w:r>
      <w:r w:rsidRPr="00173ABA">
        <w:rPr>
          <w:rStyle w:val="libAieChar"/>
          <w:rtl/>
        </w:rPr>
        <w:t xml:space="preserve">ؤْتَفِكَاتُ </w:t>
      </w:r>
      <w:r w:rsidRPr="00173ABA">
        <w:rPr>
          <w:rStyle w:val="libAlaemChar"/>
          <w:rtl/>
        </w:rPr>
        <w:t>)</w:t>
      </w:r>
      <w:r>
        <w:rPr>
          <w:rtl/>
          <w:lang w:bidi="fa-IR"/>
        </w:rPr>
        <w:t xml:space="preserve"> : عائشة وحفصة . فوافقته وتركت حديثه</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وقال ابن حجر والذهبي</w:t>
      </w:r>
      <w:r w:rsidR="004C397E">
        <w:rPr>
          <w:rtl/>
          <w:lang w:bidi="fa-IR"/>
        </w:rPr>
        <w:t>،</w:t>
      </w:r>
      <w:r>
        <w:rPr>
          <w:rtl/>
          <w:lang w:bidi="fa-IR"/>
        </w:rPr>
        <w:t xml:space="preserve"> واللفظ للأوّل قال : وقال </w:t>
      </w:r>
      <w:r w:rsidR="00622E4A">
        <w:rPr>
          <w:rtl/>
          <w:lang w:bidi="fa-IR"/>
        </w:rPr>
        <w:t>محمّد</w:t>
      </w:r>
      <w:r>
        <w:rPr>
          <w:rtl/>
          <w:lang w:bidi="fa-IR"/>
        </w:rPr>
        <w:t xml:space="preserve"> بن أحمد بن حمّاد الكوفي الحافظ </w:t>
      </w:r>
      <w:r w:rsidR="008C2F53">
        <w:rPr>
          <w:rtl/>
          <w:lang w:bidi="fa-IR"/>
        </w:rPr>
        <w:t>-</w:t>
      </w:r>
      <w:r>
        <w:rPr>
          <w:rtl/>
          <w:lang w:bidi="fa-IR"/>
        </w:rPr>
        <w:t xml:space="preserve"> بعد أنْ أرّخ موته </w:t>
      </w:r>
      <w:r w:rsidR="008C2F53">
        <w:rPr>
          <w:rtl/>
          <w:lang w:bidi="fa-IR"/>
        </w:rPr>
        <w:t>-</w:t>
      </w:r>
      <w:r>
        <w:rPr>
          <w:rtl/>
          <w:lang w:bidi="fa-IR"/>
        </w:rPr>
        <w:t xml:space="preserve"> : كان مستقيم الأمر عامّة دهره</w:t>
      </w:r>
      <w:r w:rsidR="004C397E">
        <w:rPr>
          <w:rtl/>
          <w:lang w:bidi="fa-IR"/>
        </w:rPr>
        <w:t>،</w:t>
      </w:r>
      <w:r>
        <w:rPr>
          <w:rtl/>
          <w:lang w:bidi="fa-IR"/>
        </w:rPr>
        <w:t xml:space="preserve"> ثمّ في آخر أيّامه كان أكثر ما يقرأ عليه المثالب . حضرته ورجل يقرأ عليه أنّ عمر رفس فاطمة (</w:t>
      </w:r>
      <w:r w:rsidR="008C2F53" w:rsidRPr="008C2F53">
        <w:rPr>
          <w:rStyle w:val="libAlaemChar"/>
          <w:rtl/>
        </w:rPr>
        <w:t>عليها‌السلام</w:t>
      </w:r>
      <w:r>
        <w:rPr>
          <w:rtl/>
          <w:lang w:bidi="fa-IR"/>
        </w:rPr>
        <w:t>) حتّى أسقطت بمحسن (</w:t>
      </w:r>
      <w:r w:rsidR="008C2F53" w:rsidRPr="008C2F53">
        <w:rPr>
          <w:rStyle w:val="libAlaemChar"/>
          <w:rtl/>
        </w:rPr>
        <w:t>عليه‌السلام</w:t>
      </w:r>
      <w:r>
        <w:rPr>
          <w:rtl/>
          <w:lang w:bidi="fa-IR"/>
        </w:rPr>
        <w:t>)</w:t>
      </w:r>
      <w:r w:rsidR="007920B3">
        <w:rPr>
          <w:rtl/>
          <w:lang w:bidi="fa-IR"/>
        </w:rPr>
        <w:t>.</w:t>
      </w:r>
    </w:p>
    <w:p w:rsidR="007920B3" w:rsidRDefault="00903D5C" w:rsidP="00903D5C">
      <w:pPr>
        <w:pStyle w:val="libNormal"/>
        <w:rPr>
          <w:rtl/>
          <w:lang w:bidi="fa-IR"/>
        </w:rPr>
      </w:pPr>
      <w:r>
        <w:rPr>
          <w:rtl/>
          <w:lang w:bidi="fa-IR"/>
        </w:rPr>
        <w:t xml:space="preserve">وفي خبر آخر في قوله تعالى : </w:t>
      </w:r>
      <w:r w:rsidRPr="00173ABA">
        <w:rPr>
          <w:rStyle w:val="libAlaemChar"/>
          <w:rtl/>
        </w:rPr>
        <w:t>(</w:t>
      </w:r>
      <w:r w:rsidRPr="00173ABA">
        <w:rPr>
          <w:rStyle w:val="libAieChar"/>
          <w:rtl/>
        </w:rPr>
        <w:t xml:space="preserve"> وَجَاءَ فِرْعَوْنُ </w:t>
      </w:r>
      <w:r w:rsidRPr="00173ABA">
        <w:rPr>
          <w:rStyle w:val="libAlaemChar"/>
          <w:rtl/>
        </w:rPr>
        <w:t>)</w:t>
      </w:r>
      <w:r>
        <w:rPr>
          <w:rtl/>
          <w:lang w:bidi="fa-IR"/>
        </w:rPr>
        <w:t xml:space="preserve"> : عمر</w:t>
      </w:r>
      <w:r w:rsidR="004C397E">
        <w:rPr>
          <w:rtl/>
          <w:lang w:bidi="fa-IR"/>
        </w:rPr>
        <w:t>،</w:t>
      </w:r>
      <w:r>
        <w:rPr>
          <w:rtl/>
          <w:lang w:bidi="fa-IR"/>
        </w:rPr>
        <w:t xml:space="preserve"> </w:t>
      </w:r>
      <w:r w:rsidRPr="00173ABA">
        <w:rPr>
          <w:rStyle w:val="libAlaemChar"/>
          <w:rtl/>
        </w:rPr>
        <w:t>(</w:t>
      </w:r>
      <w:r w:rsidRPr="00173ABA">
        <w:rPr>
          <w:rStyle w:val="libAieChar"/>
          <w:rtl/>
        </w:rPr>
        <w:t xml:space="preserve"> وَمَنْ قَبْلَهُ </w:t>
      </w:r>
      <w:r w:rsidRPr="00173ABA">
        <w:rPr>
          <w:rStyle w:val="libAlaemChar"/>
          <w:rtl/>
        </w:rPr>
        <w:t>)</w:t>
      </w:r>
      <w:r>
        <w:rPr>
          <w:rtl/>
          <w:lang w:bidi="fa-IR"/>
        </w:rPr>
        <w:t xml:space="preserve"> : أبو بكر</w:t>
      </w:r>
      <w:r w:rsidR="004C397E">
        <w:rPr>
          <w:rtl/>
          <w:lang w:bidi="fa-IR"/>
        </w:rPr>
        <w:t>،</w:t>
      </w:r>
      <w:r>
        <w:rPr>
          <w:rtl/>
          <w:lang w:bidi="fa-IR"/>
        </w:rPr>
        <w:t xml:space="preserve"> </w:t>
      </w:r>
      <w:r w:rsidRPr="00173ABA">
        <w:rPr>
          <w:rStyle w:val="libAlaemChar"/>
          <w:rtl/>
        </w:rPr>
        <w:t>(</w:t>
      </w:r>
      <w:r w:rsidRPr="00173ABA">
        <w:rPr>
          <w:rStyle w:val="libAieChar"/>
          <w:rtl/>
        </w:rPr>
        <w:t xml:space="preserve"> وَالْ</w:t>
      </w:r>
      <w:r w:rsidR="008C2F53" w:rsidRPr="00173ABA">
        <w:rPr>
          <w:rStyle w:val="libAieChar"/>
          <w:rtl/>
        </w:rPr>
        <w:t>م</w:t>
      </w:r>
      <w:r w:rsidRPr="00173ABA">
        <w:rPr>
          <w:rStyle w:val="libAieChar"/>
          <w:rtl/>
        </w:rPr>
        <w:t xml:space="preserve">ؤْتَفِكَاتُ </w:t>
      </w:r>
      <w:r w:rsidRPr="00173ABA">
        <w:rPr>
          <w:rStyle w:val="libAlaemChar"/>
          <w:rtl/>
        </w:rPr>
        <w:t>)</w:t>
      </w:r>
      <w:r>
        <w:rPr>
          <w:rtl/>
          <w:lang w:bidi="fa-IR"/>
        </w:rPr>
        <w:t xml:space="preserve"> : عائشة وحفصة . فوافقته على ذلك</w:t>
      </w:r>
      <w:r w:rsidR="007920B3">
        <w:rPr>
          <w:rtl/>
          <w:lang w:bidi="fa-IR"/>
        </w:rPr>
        <w:t>.</w:t>
      </w:r>
    </w:p>
    <w:p w:rsidR="007920B3" w:rsidRDefault="00903D5C" w:rsidP="00903D5C">
      <w:pPr>
        <w:pStyle w:val="libNormal"/>
        <w:rPr>
          <w:rtl/>
          <w:lang w:bidi="fa-IR"/>
        </w:rPr>
      </w:pPr>
      <w:r>
        <w:rPr>
          <w:rtl/>
          <w:lang w:bidi="fa-IR"/>
        </w:rPr>
        <w:t>ثمّ إنّه حين أذّن الناس بهذا الأذان ال</w:t>
      </w:r>
      <w:r w:rsidR="008C2F53">
        <w:rPr>
          <w:rtl/>
          <w:lang w:bidi="fa-IR"/>
        </w:rPr>
        <w:t>م</w:t>
      </w:r>
      <w:r>
        <w:rPr>
          <w:rtl/>
          <w:lang w:bidi="fa-IR"/>
        </w:rPr>
        <w:t xml:space="preserve">حدث وضع حديثاً متنه : تخرج نار مِن قعر عدن تلتقط </w:t>
      </w:r>
      <w:r w:rsidR="008C2F53">
        <w:rPr>
          <w:rtl/>
          <w:lang w:bidi="fa-IR"/>
        </w:rPr>
        <w:t>م</w:t>
      </w:r>
      <w:r>
        <w:rPr>
          <w:rtl/>
          <w:lang w:bidi="fa-IR"/>
        </w:rPr>
        <w:t xml:space="preserve">بغضي آل </w:t>
      </w:r>
      <w:r w:rsidR="00622E4A">
        <w:rPr>
          <w:rtl/>
          <w:lang w:bidi="fa-IR"/>
        </w:rPr>
        <w:t>محمّد</w:t>
      </w:r>
      <w:r>
        <w:rPr>
          <w:rtl/>
          <w:lang w:bidi="fa-IR"/>
        </w:rPr>
        <w:t xml:space="preserve"> (</w:t>
      </w:r>
      <w:r w:rsidR="00300A34" w:rsidRPr="00300A34">
        <w:rPr>
          <w:rStyle w:val="libAlaemChar"/>
          <w:rtl/>
        </w:rPr>
        <w:t>صلى‌الله‌عليه‌وآله</w:t>
      </w:r>
      <w:r>
        <w:rPr>
          <w:rtl/>
          <w:lang w:bidi="fa-IR"/>
        </w:rPr>
        <w:t>)</w:t>
      </w:r>
      <w:r w:rsidR="004C397E">
        <w:rPr>
          <w:rtl/>
          <w:lang w:bidi="fa-IR"/>
        </w:rPr>
        <w:t>،</w:t>
      </w:r>
      <w:r>
        <w:rPr>
          <w:rtl/>
          <w:lang w:bidi="fa-IR"/>
        </w:rPr>
        <w:t xml:space="preserve"> ووافقته عليه</w:t>
      </w:r>
      <w:r w:rsidR="004C397E">
        <w:rPr>
          <w:rtl/>
          <w:lang w:bidi="fa-IR"/>
        </w:rPr>
        <w:t>،</w:t>
      </w:r>
      <w:r>
        <w:rPr>
          <w:rtl/>
          <w:lang w:bidi="fa-IR"/>
        </w:rPr>
        <w:t xml:space="preserve"> وجاءني ابن سعيد في أمر هذا الحديث فسألني</w:t>
      </w:r>
      <w:r w:rsidR="004C397E">
        <w:rPr>
          <w:rtl/>
          <w:lang w:bidi="fa-IR"/>
        </w:rPr>
        <w:t>،</w:t>
      </w:r>
      <w:r>
        <w:rPr>
          <w:rtl/>
          <w:lang w:bidi="fa-IR"/>
        </w:rPr>
        <w:t xml:space="preserve"> وكبر عليه</w:t>
      </w:r>
      <w:r w:rsidR="004C397E">
        <w:rPr>
          <w:rtl/>
          <w:lang w:bidi="fa-IR"/>
        </w:rPr>
        <w:t>،</w:t>
      </w:r>
      <w:r>
        <w:rPr>
          <w:rtl/>
          <w:lang w:bidi="fa-IR"/>
        </w:rPr>
        <w:t xml:space="preserve"> وأكثر الذكر له بكلِّ قبيح . تركت حديثه وأخرجت عن يدي ما كتبته عنه</w:t>
      </w:r>
      <w:r w:rsidRPr="008C2F53">
        <w:rPr>
          <w:rStyle w:val="libFootnotenumChar"/>
          <w:rtl/>
        </w:rPr>
        <w:t>(2)</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173ABA">
      <w:pPr>
        <w:pStyle w:val="libFootnote0"/>
        <w:rPr>
          <w:rtl/>
          <w:lang w:bidi="fa-IR"/>
        </w:rPr>
      </w:pPr>
      <w:r w:rsidRPr="00173ABA">
        <w:rPr>
          <w:rtl/>
        </w:rPr>
        <w:t>(1)</w:t>
      </w:r>
      <w:r>
        <w:rPr>
          <w:rtl/>
          <w:lang w:bidi="fa-IR"/>
        </w:rPr>
        <w:t xml:space="preserve"> سير أعلام النبلاء </w:t>
      </w:r>
      <w:r w:rsidR="008C2F53">
        <w:rPr>
          <w:rtl/>
          <w:lang w:bidi="fa-IR"/>
        </w:rPr>
        <w:t>-</w:t>
      </w:r>
      <w:r>
        <w:rPr>
          <w:rtl/>
          <w:lang w:bidi="fa-IR"/>
        </w:rPr>
        <w:t xml:space="preserve"> الذهبي 15 / 578</w:t>
      </w:r>
      <w:r w:rsidR="004C397E">
        <w:rPr>
          <w:rtl/>
          <w:lang w:bidi="fa-IR"/>
        </w:rPr>
        <w:t>،</w:t>
      </w:r>
      <w:r>
        <w:rPr>
          <w:rtl/>
          <w:lang w:bidi="fa-IR"/>
        </w:rPr>
        <w:t xml:space="preserve"> وقال الذهبي بعد ذلك : قلت : شيخٌ ضالٌّ </w:t>
      </w:r>
      <w:r w:rsidR="008C2F53">
        <w:rPr>
          <w:rtl/>
          <w:lang w:bidi="fa-IR"/>
        </w:rPr>
        <w:t>م</w:t>
      </w:r>
      <w:r>
        <w:rPr>
          <w:rtl/>
          <w:lang w:bidi="fa-IR"/>
        </w:rPr>
        <w:t>عثرٌ</w:t>
      </w:r>
      <w:r w:rsidR="007920B3">
        <w:rPr>
          <w:rtl/>
          <w:lang w:bidi="fa-IR"/>
        </w:rPr>
        <w:t>.</w:t>
      </w:r>
    </w:p>
    <w:p w:rsidR="007920B3" w:rsidRDefault="00903D5C" w:rsidP="00173ABA">
      <w:pPr>
        <w:pStyle w:val="libFootnote0"/>
        <w:rPr>
          <w:rtl/>
          <w:lang w:bidi="fa-IR"/>
        </w:rPr>
      </w:pPr>
      <w:r>
        <w:rPr>
          <w:rtl/>
          <w:lang w:bidi="fa-IR"/>
        </w:rPr>
        <w:t>أقول : صار ضالاً ومعثراً بعد أنْ كان الإمام الحافظ الفاضل بقراءة المثالب والفضائح على مخالفين أهل البيت (</w:t>
      </w:r>
      <w:r w:rsidR="008C2F53" w:rsidRPr="00173ABA">
        <w:rPr>
          <w:rStyle w:val="libFootnoteAlaemChar"/>
          <w:rtl/>
        </w:rPr>
        <w:t>عليهم‌السلام</w:t>
      </w:r>
      <w:r w:rsidR="00173ABA">
        <w:rPr>
          <w:rtl/>
          <w:lang w:bidi="fa-IR"/>
        </w:rPr>
        <w:t>)</w:t>
      </w:r>
      <w:r>
        <w:rPr>
          <w:rtl/>
          <w:lang w:bidi="fa-IR"/>
        </w:rPr>
        <w:t xml:space="preserve">!! ميزان الاعتدال في نقد الرجال </w:t>
      </w:r>
      <w:r w:rsidR="008C2F53">
        <w:rPr>
          <w:rtl/>
          <w:lang w:bidi="fa-IR"/>
        </w:rPr>
        <w:t>-</w:t>
      </w:r>
      <w:r>
        <w:rPr>
          <w:rtl/>
          <w:lang w:bidi="fa-IR"/>
        </w:rPr>
        <w:t xml:space="preserve"> الذهبي 1 / 283</w:t>
      </w:r>
      <w:r w:rsidR="007920B3">
        <w:rPr>
          <w:rtl/>
          <w:lang w:bidi="fa-IR"/>
        </w:rPr>
        <w:t>.</w:t>
      </w:r>
    </w:p>
    <w:p w:rsidR="007920B3" w:rsidRDefault="00903D5C" w:rsidP="00173ABA">
      <w:pPr>
        <w:pStyle w:val="libFootnote0"/>
        <w:rPr>
          <w:rtl/>
          <w:lang w:bidi="fa-IR"/>
        </w:rPr>
      </w:pPr>
      <w:r w:rsidRPr="00173ABA">
        <w:rPr>
          <w:rtl/>
        </w:rPr>
        <w:t>(2)</w:t>
      </w:r>
      <w:r>
        <w:rPr>
          <w:rtl/>
          <w:lang w:bidi="fa-IR"/>
        </w:rPr>
        <w:t xml:space="preserve"> لسان الميزان </w:t>
      </w:r>
      <w:r w:rsidR="008C2F53">
        <w:rPr>
          <w:rtl/>
          <w:lang w:bidi="fa-IR"/>
        </w:rPr>
        <w:t>-</w:t>
      </w:r>
      <w:r>
        <w:rPr>
          <w:rtl/>
          <w:lang w:bidi="fa-IR"/>
        </w:rPr>
        <w:t xml:space="preserve"> ابن حجر 1 / 268</w:t>
      </w:r>
      <w:r w:rsidR="007920B3">
        <w:rPr>
          <w:rtl/>
          <w:lang w:bidi="fa-IR"/>
        </w:rPr>
        <w:t>.</w:t>
      </w:r>
    </w:p>
    <w:p w:rsidR="00903D5C" w:rsidRDefault="008C2F53" w:rsidP="00903D5C">
      <w:pPr>
        <w:pStyle w:val="libNormal"/>
        <w:rPr>
          <w:lang w:bidi="fa-IR"/>
        </w:rPr>
      </w:pPr>
      <w:r>
        <w:rPr>
          <w:rtl/>
          <w:lang w:bidi="fa-IR"/>
        </w:rPr>
        <w:br w:type="page"/>
      </w:r>
    </w:p>
    <w:p w:rsidR="007920B3" w:rsidRDefault="00173ABA" w:rsidP="00173ABA">
      <w:pPr>
        <w:pStyle w:val="libBold1"/>
        <w:rPr>
          <w:rtl/>
          <w:lang w:bidi="fa-IR"/>
        </w:rPr>
      </w:pPr>
      <w:r>
        <w:rPr>
          <w:rtl/>
          <w:lang w:bidi="fa-IR"/>
        </w:rPr>
        <w:lastRenderedPageBreak/>
        <w:t>قولُ النّظام في رفس .</w:t>
      </w:r>
      <w:r w:rsidR="00903D5C">
        <w:rPr>
          <w:rtl/>
          <w:lang w:bidi="fa-IR"/>
        </w:rPr>
        <w:t>.</w:t>
      </w:r>
      <w:r w:rsidR="007920B3">
        <w:rPr>
          <w:rtl/>
          <w:lang w:bidi="fa-IR"/>
        </w:rPr>
        <w:t>.</w:t>
      </w:r>
    </w:p>
    <w:p w:rsidR="007920B3" w:rsidRDefault="00903D5C" w:rsidP="00903D5C">
      <w:pPr>
        <w:pStyle w:val="libNormal"/>
        <w:rPr>
          <w:rtl/>
          <w:lang w:bidi="fa-IR"/>
        </w:rPr>
      </w:pPr>
      <w:r>
        <w:rPr>
          <w:rtl/>
          <w:lang w:bidi="fa-IR"/>
        </w:rPr>
        <w:t xml:space="preserve">قال أبو الفتح </w:t>
      </w:r>
      <w:r w:rsidR="00622E4A">
        <w:rPr>
          <w:rtl/>
          <w:lang w:bidi="fa-IR"/>
        </w:rPr>
        <w:t>محمّد</w:t>
      </w:r>
      <w:r>
        <w:rPr>
          <w:rtl/>
          <w:lang w:bidi="fa-IR"/>
        </w:rPr>
        <w:t xml:space="preserve"> بن عبد الكريم الشهرستاني في ذكر مقالات النّظام</w:t>
      </w:r>
      <w:r w:rsidR="004C397E">
        <w:rPr>
          <w:rtl/>
          <w:lang w:bidi="fa-IR"/>
        </w:rPr>
        <w:t>،</w:t>
      </w:r>
      <w:r>
        <w:rPr>
          <w:rtl/>
          <w:lang w:bidi="fa-IR"/>
        </w:rPr>
        <w:t xml:space="preserve"> ما لفظه : إنّ عمر ضرب بطن فاطمة(</w:t>
      </w:r>
      <w:r w:rsidR="008C2F53" w:rsidRPr="008C2F53">
        <w:rPr>
          <w:rStyle w:val="libAlaemChar"/>
          <w:rtl/>
        </w:rPr>
        <w:t>عليها‌السلام</w:t>
      </w:r>
      <w:r>
        <w:rPr>
          <w:rtl/>
          <w:lang w:bidi="fa-IR"/>
        </w:rPr>
        <w:t>) يوم البيعة حتّى ألقت الجنين مِن بطنها</w:t>
      </w:r>
      <w:r w:rsidR="004C397E">
        <w:rPr>
          <w:rtl/>
          <w:lang w:bidi="fa-IR"/>
        </w:rPr>
        <w:t>،</w:t>
      </w:r>
      <w:r w:rsidR="00173ABA">
        <w:rPr>
          <w:rtl/>
          <w:lang w:bidi="fa-IR"/>
        </w:rPr>
        <w:t xml:space="preserve"> وكان يصيح : أحرقوها بمَنْ فيها</w:t>
      </w:r>
      <w:r>
        <w:rPr>
          <w:rtl/>
          <w:lang w:bidi="fa-IR"/>
        </w:rPr>
        <w:t>. وما كان في الدار غير علي وفاطمة والحسن والحُسين (</w:t>
      </w:r>
      <w:r w:rsidR="008C2F53" w:rsidRPr="008C2F53">
        <w:rPr>
          <w:rStyle w:val="libAlaemChar"/>
          <w:rtl/>
        </w:rPr>
        <w:t>عليهم‌السلام</w:t>
      </w:r>
      <w:r>
        <w:rPr>
          <w:rtl/>
          <w:lang w:bidi="fa-IR"/>
        </w:rPr>
        <w:t>)</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وقال صلاح الدين خليل بن أيبك الصفدي في ترجمة نظام</w:t>
      </w:r>
      <w:r w:rsidR="004C397E">
        <w:rPr>
          <w:rtl/>
          <w:lang w:bidi="fa-IR"/>
        </w:rPr>
        <w:t>،</w:t>
      </w:r>
      <w:r>
        <w:rPr>
          <w:rtl/>
          <w:lang w:bidi="fa-IR"/>
        </w:rPr>
        <w:t xml:space="preserve"> في ذكر أقواله : وقال : إنّ عمر ضرب بطن فاطمة يوم البيعة حتّى ألقت ال</w:t>
      </w:r>
      <w:r w:rsidR="008C2F53">
        <w:rPr>
          <w:rtl/>
          <w:lang w:bidi="fa-IR"/>
        </w:rPr>
        <w:t>م</w:t>
      </w:r>
      <w:r>
        <w:rPr>
          <w:rtl/>
          <w:lang w:bidi="fa-IR"/>
        </w:rPr>
        <w:t>حسن (</w:t>
      </w:r>
      <w:r w:rsidR="008C2F53" w:rsidRPr="008C2F53">
        <w:rPr>
          <w:rStyle w:val="libAlaemChar"/>
          <w:rtl/>
        </w:rPr>
        <w:t>عليها‌السلام</w:t>
      </w:r>
      <w:r>
        <w:rPr>
          <w:rtl/>
          <w:lang w:bidi="fa-IR"/>
        </w:rPr>
        <w:t>) مِن بطنها</w:t>
      </w:r>
      <w:r w:rsidRPr="008C2F53">
        <w:rPr>
          <w:rStyle w:val="libFootnotenumChar"/>
          <w:rtl/>
        </w:rPr>
        <w:t>(2)</w:t>
      </w:r>
      <w:r w:rsidR="007920B3">
        <w:rPr>
          <w:rtl/>
          <w:lang w:bidi="fa-IR"/>
        </w:rPr>
        <w:t>.</w:t>
      </w:r>
    </w:p>
    <w:p w:rsidR="008C2F53" w:rsidRDefault="00903D5C" w:rsidP="00903D5C">
      <w:pPr>
        <w:pStyle w:val="libNormal"/>
        <w:rPr>
          <w:lang w:bidi="fa-IR"/>
        </w:rPr>
      </w:pPr>
      <w:r>
        <w:rPr>
          <w:rtl/>
          <w:lang w:bidi="fa-IR"/>
        </w:rPr>
        <w:t>أقول : الشهرستاني والصفدي لو ناقشا النّظام فهو غير مجدي ؛ إذ الكلام في رأي النّظام نفسه</w:t>
      </w:r>
      <w:r w:rsidR="004C397E">
        <w:rPr>
          <w:rtl/>
          <w:lang w:bidi="fa-IR"/>
        </w:rPr>
        <w:t>،</w:t>
      </w:r>
      <w:r>
        <w:rPr>
          <w:rtl/>
          <w:lang w:bidi="fa-IR"/>
        </w:rPr>
        <w:t xml:space="preserve"> حيث إنّه يرى صدور هذا الفعل مِن إمامه (عمر)</w:t>
      </w:r>
      <w:r w:rsidR="004C397E">
        <w:rPr>
          <w:rtl/>
          <w:lang w:bidi="fa-IR"/>
        </w:rPr>
        <w:t>،</w:t>
      </w:r>
      <w:r>
        <w:rPr>
          <w:rtl/>
          <w:lang w:bidi="fa-IR"/>
        </w:rPr>
        <w:t xml:space="preserve"> وهذا بنفسه دليل على الخصم</w:t>
      </w:r>
      <w:r w:rsidR="004C397E">
        <w:rPr>
          <w:rtl/>
          <w:lang w:bidi="fa-IR"/>
        </w:rPr>
        <w:t>،</w:t>
      </w:r>
      <w:r>
        <w:rPr>
          <w:rtl/>
          <w:lang w:bidi="fa-IR"/>
        </w:rPr>
        <w:t xml:space="preserve"> مع العلم بأنّ النّظام مِن المتشدّدين على الشيعة</w:t>
      </w:r>
      <w:r w:rsidR="004C397E">
        <w:rPr>
          <w:rtl/>
          <w:lang w:bidi="fa-IR"/>
        </w:rPr>
        <w:t>،</w:t>
      </w:r>
      <w:r>
        <w:rPr>
          <w:rtl/>
          <w:lang w:bidi="fa-IR"/>
        </w:rPr>
        <w:t xml:space="preserve"> فلو لمْ يكن هذا حقّاً</w:t>
      </w:r>
      <w:r w:rsidR="004C397E">
        <w:rPr>
          <w:rtl/>
          <w:lang w:bidi="fa-IR"/>
        </w:rPr>
        <w:t>،</w:t>
      </w:r>
      <w:r>
        <w:rPr>
          <w:rtl/>
          <w:lang w:bidi="fa-IR"/>
        </w:rPr>
        <w:t xml:space="preserve"> فلماذا ينقله وهو مثلبة على إمامه عمر ؟!</w:t>
      </w:r>
    </w:p>
    <w:p w:rsidR="00903D5C" w:rsidRDefault="00903D5C" w:rsidP="00173ABA">
      <w:pPr>
        <w:pStyle w:val="libBold1"/>
        <w:rPr>
          <w:lang w:bidi="fa-IR"/>
        </w:rPr>
      </w:pPr>
      <w:r>
        <w:rPr>
          <w:rtl/>
          <w:lang w:bidi="fa-IR"/>
        </w:rPr>
        <w:t>ضربُ فاطمة (</w:t>
      </w:r>
      <w:r w:rsidR="008C2F53" w:rsidRPr="008C2F53">
        <w:rPr>
          <w:rStyle w:val="libAlaemChar"/>
          <w:rtl/>
        </w:rPr>
        <w:t>عليها‌السلام</w:t>
      </w:r>
      <w:r>
        <w:rPr>
          <w:rtl/>
          <w:lang w:bidi="fa-IR"/>
        </w:rPr>
        <w:t>) وكسرُ ضلعها</w:t>
      </w:r>
    </w:p>
    <w:p w:rsidR="008C2F53" w:rsidRDefault="00903D5C" w:rsidP="00903D5C">
      <w:pPr>
        <w:pStyle w:val="libNormal"/>
        <w:rPr>
          <w:lang w:bidi="fa-IR"/>
        </w:rPr>
      </w:pPr>
      <w:r>
        <w:rPr>
          <w:rtl/>
          <w:lang w:bidi="fa-IR"/>
        </w:rPr>
        <w:t>روى الحمويني في فرائد السّمطين</w:t>
      </w:r>
      <w:r w:rsidR="004C397E">
        <w:rPr>
          <w:rtl/>
          <w:lang w:bidi="fa-IR"/>
        </w:rPr>
        <w:t>،</w:t>
      </w:r>
      <w:r>
        <w:rPr>
          <w:rtl/>
          <w:lang w:bidi="fa-IR"/>
        </w:rPr>
        <w:t xml:space="preserve"> قال : أنبأني الشيخ أبو طالب علي بن نجب بن عبيد الله بن الخازن</w:t>
      </w:r>
      <w:r w:rsidR="004C397E">
        <w:rPr>
          <w:rtl/>
          <w:lang w:bidi="fa-IR"/>
        </w:rPr>
        <w:t>،</w:t>
      </w:r>
      <w:r>
        <w:rPr>
          <w:rtl/>
          <w:lang w:bidi="fa-IR"/>
        </w:rPr>
        <w:t xml:space="preserve"> كتاب الإمام برهان الدين أبي الفتح ناصر بن أبي المكرام ال</w:t>
      </w:r>
      <w:r w:rsidR="008C2F53">
        <w:rPr>
          <w:rtl/>
          <w:lang w:bidi="fa-IR"/>
        </w:rPr>
        <w:t>م</w:t>
      </w:r>
      <w:r>
        <w:rPr>
          <w:rtl/>
          <w:lang w:bidi="fa-IR"/>
        </w:rPr>
        <w:t>طرّزي</w:t>
      </w:r>
      <w:r w:rsidR="004C397E">
        <w:rPr>
          <w:rtl/>
          <w:lang w:bidi="fa-IR"/>
        </w:rPr>
        <w:t>،</w:t>
      </w:r>
      <w:r>
        <w:rPr>
          <w:rtl/>
          <w:lang w:bidi="fa-IR"/>
        </w:rPr>
        <w:t xml:space="preserve"> عن أبي المؤيد عبد الله الكوفي</w:t>
      </w:r>
      <w:r w:rsidR="004C397E">
        <w:rPr>
          <w:rtl/>
          <w:lang w:bidi="fa-IR"/>
        </w:rPr>
        <w:t>،</w:t>
      </w:r>
      <w:r>
        <w:rPr>
          <w:rtl/>
          <w:lang w:bidi="fa-IR"/>
        </w:rPr>
        <w:t xml:space="preserve"> قال : أنبأنا موسى بن عمران</w:t>
      </w:r>
      <w:r w:rsidR="004C397E">
        <w:rPr>
          <w:rtl/>
          <w:lang w:bidi="fa-IR"/>
        </w:rPr>
        <w:t>،</w:t>
      </w:r>
      <w:r>
        <w:rPr>
          <w:rtl/>
          <w:lang w:bidi="fa-IR"/>
        </w:rPr>
        <w:t xml:space="preserve"> عن عمِّه الحُسين بن يزيد النوفلي</w:t>
      </w:r>
      <w:r w:rsidR="004C397E">
        <w:rPr>
          <w:rtl/>
          <w:lang w:bidi="fa-IR"/>
        </w:rPr>
        <w:t>،</w:t>
      </w:r>
      <w:r>
        <w:rPr>
          <w:rtl/>
          <w:lang w:bidi="fa-IR"/>
        </w:rPr>
        <w:t xml:space="preserve"> عن الحُسين بن علي بن حمزة</w:t>
      </w:r>
      <w:r w:rsidR="004C397E">
        <w:rPr>
          <w:rtl/>
          <w:lang w:bidi="fa-IR"/>
        </w:rPr>
        <w:t>،</w:t>
      </w:r>
      <w:r>
        <w:rPr>
          <w:rtl/>
          <w:lang w:bidi="fa-IR"/>
        </w:rPr>
        <w:t xml:space="preserve"> عن أبيه</w:t>
      </w:r>
      <w:r w:rsidR="004C397E">
        <w:rPr>
          <w:rtl/>
          <w:lang w:bidi="fa-IR"/>
        </w:rPr>
        <w:t>،</w:t>
      </w:r>
      <w:r>
        <w:rPr>
          <w:rtl/>
          <w:lang w:bidi="fa-IR"/>
        </w:rPr>
        <w:t xml:space="preserve"> عن سعيد بن جبير</w:t>
      </w:r>
      <w:r w:rsidR="004C397E">
        <w:rPr>
          <w:rtl/>
          <w:lang w:bidi="fa-IR"/>
        </w:rPr>
        <w:t>،</w:t>
      </w:r>
      <w:r>
        <w:rPr>
          <w:rtl/>
          <w:lang w:bidi="fa-IR"/>
        </w:rPr>
        <w:t xml:space="preserve"> عن ابن عبّاس</w:t>
      </w:r>
      <w:r w:rsidR="004C397E">
        <w:rPr>
          <w:rtl/>
          <w:lang w:bidi="fa-IR"/>
        </w:rPr>
        <w:t>،</w:t>
      </w:r>
      <w:r>
        <w:rPr>
          <w:rtl/>
          <w:lang w:bidi="fa-IR"/>
        </w:rPr>
        <w:t xml:space="preserve"> قال : إنّ رسول الله (</w:t>
      </w:r>
      <w:r w:rsidR="00300A34" w:rsidRPr="00300A34">
        <w:rPr>
          <w:rStyle w:val="libAlaemChar"/>
          <w:rtl/>
        </w:rPr>
        <w:t>صلى‌الله‌عليه‌وآله</w:t>
      </w:r>
      <w:r>
        <w:rPr>
          <w:rtl/>
          <w:lang w:bidi="fa-IR"/>
        </w:rPr>
        <w:t>) كان جالساً ذات يوم إذ أقبل الحسن (</w:t>
      </w:r>
      <w:r w:rsidR="008C2F53" w:rsidRPr="008C2F53">
        <w:rPr>
          <w:rStyle w:val="libAlaemChar"/>
          <w:rtl/>
        </w:rPr>
        <w:t>عليه‌السلام</w:t>
      </w:r>
      <w:r>
        <w:rPr>
          <w:rtl/>
          <w:lang w:bidi="fa-IR"/>
        </w:rPr>
        <w:t>)</w:t>
      </w:r>
      <w:r w:rsidR="004C397E">
        <w:rPr>
          <w:rtl/>
          <w:lang w:bidi="fa-IR"/>
        </w:rPr>
        <w:t>،</w:t>
      </w:r>
      <w:r>
        <w:rPr>
          <w:rtl/>
          <w:lang w:bidi="fa-IR"/>
        </w:rPr>
        <w:t xml:space="preserve"> ف</w:t>
      </w:r>
      <w:r w:rsidR="0087599F">
        <w:rPr>
          <w:rtl/>
          <w:lang w:bidi="fa-IR"/>
        </w:rPr>
        <w:t>لمـَّا</w:t>
      </w:r>
      <w:r>
        <w:rPr>
          <w:rtl/>
          <w:lang w:bidi="fa-IR"/>
        </w:rPr>
        <w:t xml:space="preserve"> رآه بكى</w:t>
      </w:r>
      <w:r w:rsidR="004C397E">
        <w:rPr>
          <w:rtl/>
          <w:lang w:bidi="fa-IR"/>
        </w:rPr>
        <w:t>،</w:t>
      </w:r>
      <w:r>
        <w:rPr>
          <w:rtl/>
          <w:lang w:bidi="fa-IR"/>
        </w:rPr>
        <w:t xml:space="preserve"> ثمّ قال :</w:t>
      </w:r>
    </w:p>
    <w:p w:rsidR="008C2F53" w:rsidRDefault="008C2F53" w:rsidP="008C2F53">
      <w:pPr>
        <w:pStyle w:val="libLine"/>
        <w:rPr>
          <w:lang w:bidi="fa-IR"/>
        </w:rPr>
      </w:pPr>
      <w:r>
        <w:rPr>
          <w:rtl/>
          <w:lang w:bidi="fa-IR"/>
        </w:rPr>
        <w:t>____________________</w:t>
      </w:r>
    </w:p>
    <w:p w:rsidR="007920B3" w:rsidRDefault="00903D5C" w:rsidP="00173ABA">
      <w:pPr>
        <w:pStyle w:val="libFootnote0"/>
        <w:rPr>
          <w:rtl/>
          <w:lang w:bidi="fa-IR"/>
        </w:rPr>
      </w:pPr>
      <w:r w:rsidRPr="00173ABA">
        <w:rPr>
          <w:rtl/>
        </w:rPr>
        <w:t>(1)</w:t>
      </w:r>
      <w:r>
        <w:rPr>
          <w:rtl/>
          <w:lang w:bidi="fa-IR"/>
        </w:rPr>
        <w:t xml:space="preserve"> الملل والنحل </w:t>
      </w:r>
      <w:r w:rsidR="008C2F53">
        <w:rPr>
          <w:rtl/>
          <w:lang w:bidi="fa-IR"/>
        </w:rPr>
        <w:t>-</w:t>
      </w:r>
      <w:r>
        <w:rPr>
          <w:rtl/>
          <w:lang w:bidi="fa-IR"/>
        </w:rPr>
        <w:t xml:space="preserve"> الشهرستاني 1 / 57</w:t>
      </w:r>
      <w:r w:rsidR="007920B3">
        <w:rPr>
          <w:rtl/>
          <w:lang w:bidi="fa-IR"/>
        </w:rPr>
        <w:t>.</w:t>
      </w:r>
    </w:p>
    <w:p w:rsidR="007920B3" w:rsidRDefault="00903D5C" w:rsidP="00173ABA">
      <w:pPr>
        <w:pStyle w:val="libFootnote0"/>
        <w:rPr>
          <w:rtl/>
          <w:lang w:bidi="fa-IR"/>
        </w:rPr>
      </w:pPr>
      <w:r w:rsidRPr="00173ABA">
        <w:rPr>
          <w:rtl/>
        </w:rPr>
        <w:t>(2)</w:t>
      </w:r>
      <w:r>
        <w:rPr>
          <w:rtl/>
          <w:lang w:bidi="fa-IR"/>
        </w:rPr>
        <w:t xml:space="preserve"> الوافي بالوفيات </w:t>
      </w:r>
      <w:r w:rsidR="008C2F53">
        <w:rPr>
          <w:rtl/>
          <w:lang w:bidi="fa-IR"/>
        </w:rPr>
        <w:t>-</w:t>
      </w:r>
      <w:r>
        <w:rPr>
          <w:rtl/>
          <w:lang w:bidi="fa-IR"/>
        </w:rPr>
        <w:t xml:space="preserve"> الصفدي 5 / 347</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FA253F">
      <w:pPr>
        <w:pStyle w:val="libNormal0"/>
        <w:rPr>
          <w:rtl/>
          <w:lang w:bidi="fa-IR"/>
        </w:rPr>
      </w:pPr>
      <w:r>
        <w:rPr>
          <w:rtl/>
          <w:lang w:bidi="fa-IR"/>
        </w:rPr>
        <w:lastRenderedPageBreak/>
        <w:t>(( إليَّ إليَّ يا بُنيَّ )) . فمازال يدنيه حتّى أجلسه على فخذه اليُمنى</w:t>
      </w:r>
      <w:r w:rsidRPr="008C2F53">
        <w:rPr>
          <w:rStyle w:val="libFootnotenumChar"/>
          <w:rtl/>
        </w:rPr>
        <w:t>(1)</w:t>
      </w:r>
      <w:r>
        <w:rPr>
          <w:rtl/>
          <w:lang w:bidi="fa-IR"/>
        </w:rPr>
        <w:t xml:space="preserve"> . ثمّ أقبل الحُسين (</w:t>
      </w:r>
      <w:r w:rsidR="008C2F53" w:rsidRPr="008C2F53">
        <w:rPr>
          <w:rStyle w:val="libAlaemChar"/>
          <w:rtl/>
        </w:rPr>
        <w:t>عليه‌السلام</w:t>
      </w:r>
      <w:r>
        <w:rPr>
          <w:rtl/>
          <w:lang w:bidi="fa-IR"/>
        </w:rPr>
        <w:t>)</w:t>
      </w:r>
      <w:r w:rsidR="004C397E">
        <w:rPr>
          <w:rtl/>
          <w:lang w:bidi="fa-IR"/>
        </w:rPr>
        <w:t>،</w:t>
      </w:r>
      <w:r>
        <w:rPr>
          <w:rtl/>
          <w:lang w:bidi="fa-IR"/>
        </w:rPr>
        <w:t xml:space="preserve"> ف</w:t>
      </w:r>
      <w:r w:rsidR="0087599F">
        <w:rPr>
          <w:rtl/>
          <w:lang w:bidi="fa-IR"/>
        </w:rPr>
        <w:t>لمـَّا</w:t>
      </w:r>
      <w:r>
        <w:rPr>
          <w:rtl/>
          <w:lang w:bidi="fa-IR"/>
        </w:rPr>
        <w:t xml:space="preserve"> رآه بكى</w:t>
      </w:r>
      <w:r w:rsidR="004C397E">
        <w:rPr>
          <w:rtl/>
          <w:lang w:bidi="fa-IR"/>
        </w:rPr>
        <w:t>،</w:t>
      </w:r>
      <w:r>
        <w:rPr>
          <w:rtl/>
          <w:lang w:bidi="fa-IR"/>
        </w:rPr>
        <w:t xml:space="preserve"> ثمّ قال : (( إليَّ إليَّ يا بُنيَّ )) . فمازال يدنيه حتّى أجلسه على فخذه اليُسرى . ثمّ أقبلت فاطمة (</w:t>
      </w:r>
      <w:r w:rsidR="008C2F53" w:rsidRPr="008C2F53">
        <w:rPr>
          <w:rStyle w:val="libAlaemChar"/>
          <w:rtl/>
        </w:rPr>
        <w:t>عليها‌السلام</w:t>
      </w:r>
      <w:r>
        <w:rPr>
          <w:rtl/>
          <w:lang w:bidi="fa-IR"/>
        </w:rPr>
        <w:t>)</w:t>
      </w:r>
      <w:r w:rsidR="004C397E">
        <w:rPr>
          <w:rtl/>
          <w:lang w:bidi="fa-IR"/>
        </w:rPr>
        <w:t>،</w:t>
      </w:r>
      <w:r>
        <w:rPr>
          <w:rtl/>
          <w:lang w:bidi="fa-IR"/>
        </w:rPr>
        <w:t xml:space="preserve"> ف</w:t>
      </w:r>
      <w:r w:rsidR="0087599F">
        <w:rPr>
          <w:rtl/>
          <w:lang w:bidi="fa-IR"/>
        </w:rPr>
        <w:t>لمـَّا</w:t>
      </w:r>
      <w:r>
        <w:rPr>
          <w:rtl/>
          <w:lang w:bidi="fa-IR"/>
        </w:rPr>
        <w:t xml:space="preserve"> رآها بكى</w:t>
      </w:r>
      <w:r w:rsidR="004C397E">
        <w:rPr>
          <w:rtl/>
          <w:lang w:bidi="fa-IR"/>
        </w:rPr>
        <w:t>،</w:t>
      </w:r>
      <w:r>
        <w:rPr>
          <w:rtl/>
          <w:lang w:bidi="fa-IR"/>
        </w:rPr>
        <w:t xml:space="preserve"> ثمّ قال : (( إليَّ إليَّ يابُنيَّة فاطمة )) . فجلست بين يديه . ثمّ أقبل أمير المؤمنين علي (</w:t>
      </w:r>
      <w:r w:rsidR="008C2F53" w:rsidRPr="008C2F53">
        <w:rPr>
          <w:rStyle w:val="libAlaemChar"/>
          <w:rtl/>
        </w:rPr>
        <w:t>عليه‌السلام</w:t>
      </w:r>
      <w:r>
        <w:rPr>
          <w:rtl/>
          <w:lang w:bidi="fa-IR"/>
        </w:rPr>
        <w:t>)</w:t>
      </w:r>
      <w:r w:rsidR="004C397E">
        <w:rPr>
          <w:rtl/>
          <w:lang w:bidi="fa-IR"/>
        </w:rPr>
        <w:t>،</w:t>
      </w:r>
      <w:r>
        <w:rPr>
          <w:rtl/>
          <w:lang w:bidi="fa-IR"/>
        </w:rPr>
        <w:t xml:space="preserve"> ف</w:t>
      </w:r>
      <w:r w:rsidR="0087599F">
        <w:rPr>
          <w:rtl/>
          <w:lang w:bidi="fa-IR"/>
        </w:rPr>
        <w:t>لمـَّا</w:t>
      </w:r>
      <w:r>
        <w:rPr>
          <w:rtl/>
          <w:lang w:bidi="fa-IR"/>
        </w:rPr>
        <w:t xml:space="preserve"> رآه بكى</w:t>
      </w:r>
      <w:r w:rsidR="004C397E">
        <w:rPr>
          <w:rtl/>
          <w:lang w:bidi="fa-IR"/>
        </w:rPr>
        <w:t>،</w:t>
      </w:r>
      <w:r>
        <w:rPr>
          <w:rtl/>
          <w:lang w:bidi="fa-IR"/>
        </w:rPr>
        <w:t xml:space="preserve"> ثمّ قال : (( إليَّ إليَّ يا اُخيَّ )) . فما زال يدنيه حيث أجلسه إلى جنبه اليُمنى</w:t>
      </w:r>
      <w:r w:rsidR="007920B3">
        <w:rPr>
          <w:rtl/>
          <w:lang w:bidi="fa-IR"/>
        </w:rPr>
        <w:t>.</w:t>
      </w:r>
    </w:p>
    <w:p w:rsidR="007920B3" w:rsidRDefault="00903D5C" w:rsidP="00903D5C">
      <w:pPr>
        <w:pStyle w:val="libNormal"/>
        <w:rPr>
          <w:rtl/>
          <w:lang w:bidi="fa-IR"/>
        </w:rPr>
      </w:pPr>
      <w:r>
        <w:rPr>
          <w:rtl/>
          <w:lang w:bidi="fa-IR"/>
        </w:rPr>
        <w:t>فقال له أصحابه : يا رسول الله</w:t>
      </w:r>
      <w:r w:rsidR="004C397E">
        <w:rPr>
          <w:rtl/>
          <w:lang w:bidi="fa-IR"/>
        </w:rPr>
        <w:t>،</w:t>
      </w:r>
      <w:r>
        <w:rPr>
          <w:rtl/>
          <w:lang w:bidi="fa-IR"/>
        </w:rPr>
        <w:t xml:space="preserve"> ما ترى واحداً مِن هؤلاء </w:t>
      </w:r>
      <w:r w:rsidR="0087599F">
        <w:rPr>
          <w:rtl/>
          <w:lang w:bidi="fa-IR"/>
        </w:rPr>
        <w:t>إلّا</w:t>
      </w:r>
      <w:r>
        <w:rPr>
          <w:rtl/>
          <w:lang w:bidi="fa-IR"/>
        </w:rPr>
        <w:t xml:space="preserve"> بكيت ! أو ما فيهم مِن تُسرّ برؤيته ؟! فقال (</w:t>
      </w:r>
      <w:r w:rsidR="00300A34" w:rsidRPr="00300A34">
        <w:rPr>
          <w:rStyle w:val="libAlaemChar"/>
          <w:rtl/>
        </w:rPr>
        <w:t>صلى‌الله‌عليه‌وآله</w:t>
      </w:r>
      <w:r>
        <w:rPr>
          <w:rtl/>
          <w:lang w:bidi="fa-IR"/>
        </w:rPr>
        <w:t>) : (( والذي بعثني بالنّبوة واصطفاني على جميع البريّة</w:t>
      </w:r>
      <w:r w:rsidR="004C397E">
        <w:rPr>
          <w:rtl/>
          <w:lang w:bidi="fa-IR"/>
        </w:rPr>
        <w:t>،</w:t>
      </w:r>
      <w:r>
        <w:rPr>
          <w:rtl/>
          <w:lang w:bidi="fa-IR"/>
        </w:rPr>
        <w:t xml:space="preserve"> إنّي وإيّاهم لأكرم الخلائق على الله (عزَّ وجلّ)</w:t>
      </w:r>
      <w:r w:rsidR="004C397E">
        <w:rPr>
          <w:rtl/>
          <w:lang w:bidi="fa-IR"/>
        </w:rPr>
        <w:t>،</w:t>
      </w:r>
      <w:r>
        <w:rPr>
          <w:rtl/>
          <w:lang w:bidi="fa-IR"/>
        </w:rPr>
        <w:t xml:space="preserve"> وما على وجه الأرض نسمة أحبُّ إليَّ منهم ؛ وأمّا علي بن أبي طالب (</w:t>
      </w:r>
      <w:r w:rsidR="008C2F53" w:rsidRPr="008C2F53">
        <w:rPr>
          <w:rStyle w:val="libAlaemChar"/>
          <w:rtl/>
        </w:rPr>
        <w:t>عليه‌السلام</w:t>
      </w:r>
      <w:r>
        <w:rPr>
          <w:rtl/>
          <w:lang w:bidi="fa-IR"/>
        </w:rPr>
        <w:t>)</w:t>
      </w:r>
      <w:r w:rsidR="004C397E">
        <w:rPr>
          <w:rtl/>
          <w:lang w:bidi="fa-IR"/>
        </w:rPr>
        <w:t>،</w:t>
      </w:r>
      <w:r>
        <w:rPr>
          <w:rtl/>
          <w:lang w:bidi="fa-IR"/>
        </w:rPr>
        <w:t xml:space="preserve"> فإنّه أخي وشقيقي</w:t>
      </w:r>
      <w:r w:rsidR="004C397E">
        <w:rPr>
          <w:rtl/>
          <w:lang w:bidi="fa-IR"/>
        </w:rPr>
        <w:t>،</w:t>
      </w:r>
      <w:r>
        <w:rPr>
          <w:rtl/>
          <w:lang w:bidi="fa-IR"/>
        </w:rPr>
        <w:t xml:space="preserve"> وصاحب الأمر بعدي</w:t>
      </w:r>
      <w:r w:rsidR="004C397E">
        <w:rPr>
          <w:rtl/>
          <w:lang w:bidi="fa-IR"/>
        </w:rPr>
        <w:t>،</w:t>
      </w:r>
      <w:r>
        <w:rPr>
          <w:rtl/>
          <w:lang w:bidi="fa-IR"/>
        </w:rPr>
        <w:t xml:space="preserve"> وصاحب لوائي في الدُّنيا والآخرة</w:t>
      </w:r>
      <w:r w:rsidR="004C397E">
        <w:rPr>
          <w:rtl/>
          <w:lang w:bidi="fa-IR"/>
        </w:rPr>
        <w:t>،</w:t>
      </w:r>
      <w:r>
        <w:rPr>
          <w:rtl/>
          <w:lang w:bidi="fa-IR"/>
        </w:rPr>
        <w:t xml:space="preserve"> وصاحب حوضي وشفاعتي</w:t>
      </w:r>
      <w:r w:rsidR="004C397E">
        <w:rPr>
          <w:rtl/>
          <w:lang w:bidi="fa-IR"/>
        </w:rPr>
        <w:t>،</w:t>
      </w:r>
      <w:r>
        <w:rPr>
          <w:rtl/>
          <w:lang w:bidi="fa-IR"/>
        </w:rPr>
        <w:t xml:space="preserve"> وهو مولى كلِّ مسلم</w:t>
      </w:r>
      <w:r w:rsidR="004C397E">
        <w:rPr>
          <w:rtl/>
          <w:lang w:bidi="fa-IR"/>
        </w:rPr>
        <w:t>،</w:t>
      </w:r>
      <w:r>
        <w:rPr>
          <w:rtl/>
          <w:lang w:bidi="fa-IR"/>
        </w:rPr>
        <w:t xml:space="preserve"> وإمام كلِّ مؤمن</w:t>
      </w:r>
      <w:r w:rsidR="004C397E">
        <w:rPr>
          <w:rtl/>
          <w:lang w:bidi="fa-IR"/>
        </w:rPr>
        <w:t>،</w:t>
      </w:r>
      <w:r>
        <w:rPr>
          <w:rtl/>
          <w:lang w:bidi="fa-IR"/>
        </w:rPr>
        <w:t xml:space="preserve"> وقائد كلِّ تقي</w:t>
      </w:r>
      <w:r w:rsidR="004C397E">
        <w:rPr>
          <w:rtl/>
          <w:lang w:bidi="fa-IR"/>
        </w:rPr>
        <w:t>،</w:t>
      </w:r>
      <w:r>
        <w:rPr>
          <w:rtl/>
          <w:lang w:bidi="fa-IR"/>
        </w:rPr>
        <w:t xml:space="preserve"> وهو ووصيي وخليفتي على أهلي واُمّتي في حياتي وبعد موتي</w:t>
      </w:r>
      <w:r w:rsidR="004C397E">
        <w:rPr>
          <w:rtl/>
          <w:lang w:bidi="fa-IR"/>
        </w:rPr>
        <w:t>،</w:t>
      </w:r>
      <w:r>
        <w:rPr>
          <w:rtl/>
          <w:lang w:bidi="fa-IR"/>
        </w:rPr>
        <w:t xml:space="preserve"> و</w:t>
      </w:r>
      <w:r w:rsidR="008C2F53">
        <w:rPr>
          <w:rtl/>
          <w:lang w:bidi="fa-IR"/>
        </w:rPr>
        <w:t>م</w:t>
      </w:r>
      <w:r>
        <w:rPr>
          <w:rtl/>
          <w:lang w:bidi="fa-IR"/>
        </w:rPr>
        <w:t xml:space="preserve">حبُّه </w:t>
      </w:r>
      <w:r w:rsidR="008C2F53">
        <w:rPr>
          <w:rtl/>
          <w:lang w:bidi="fa-IR"/>
        </w:rPr>
        <w:t>م</w:t>
      </w:r>
      <w:r>
        <w:rPr>
          <w:rtl/>
          <w:lang w:bidi="fa-IR"/>
        </w:rPr>
        <w:t>حبّي</w:t>
      </w:r>
      <w:r w:rsidR="004C397E">
        <w:rPr>
          <w:rtl/>
          <w:lang w:bidi="fa-IR"/>
        </w:rPr>
        <w:t>،</w:t>
      </w:r>
      <w:r>
        <w:rPr>
          <w:rtl/>
          <w:lang w:bidi="fa-IR"/>
        </w:rPr>
        <w:t xml:space="preserve"> و</w:t>
      </w:r>
      <w:r w:rsidR="008C2F53">
        <w:rPr>
          <w:rtl/>
          <w:lang w:bidi="fa-IR"/>
        </w:rPr>
        <w:t>م</w:t>
      </w:r>
      <w:r>
        <w:rPr>
          <w:rtl/>
          <w:lang w:bidi="fa-IR"/>
        </w:rPr>
        <w:t xml:space="preserve">بغضه </w:t>
      </w:r>
      <w:r w:rsidR="008C2F53">
        <w:rPr>
          <w:rtl/>
          <w:lang w:bidi="fa-IR"/>
        </w:rPr>
        <w:t>م</w:t>
      </w:r>
      <w:r>
        <w:rPr>
          <w:rtl/>
          <w:lang w:bidi="fa-IR"/>
        </w:rPr>
        <w:t>بغضي</w:t>
      </w:r>
      <w:r w:rsidR="004C397E">
        <w:rPr>
          <w:rtl/>
          <w:lang w:bidi="fa-IR"/>
        </w:rPr>
        <w:t>،</w:t>
      </w:r>
      <w:r>
        <w:rPr>
          <w:rtl/>
          <w:lang w:bidi="fa-IR"/>
        </w:rPr>
        <w:t xml:space="preserve"> وبولايته صارت اُمَّتي مرحومة</w:t>
      </w:r>
      <w:r w:rsidR="004C397E">
        <w:rPr>
          <w:rtl/>
          <w:lang w:bidi="fa-IR"/>
        </w:rPr>
        <w:t>،</w:t>
      </w:r>
      <w:r>
        <w:rPr>
          <w:rtl/>
          <w:lang w:bidi="fa-IR"/>
        </w:rPr>
        <w:t xml:space="preserve"> وبعداوته صارت المخالفة له ملعونة</w:t>
      </w:r>
      <w:r w:rsidR="007920B3">
        <w:rPr>
          <w:rtl/>
          <w:lang w:bidi="fa-IR"/>
        </w:rPr>
        <w:t>.</w:t>
      </w:r>
    </w:p>
    <w:p w:rsidR="007920B3" w:rsidRDefault="00903D5C" w:rsidP="00903D5C">
      <w:pPr>
        <w:pStyle w:val="libNormal"/>
        <w:rPr>
          <w:rtl/>
          <w:lang w:bidi="fa-IR"/>
        </w:rPr>
      </w:pPr>
      <w:r>
        <w:rPr>
          <w:rtl/>
          <w:lang w:bidi="fa-IR"/>
        </w:rPr>
        <w:t>وإنّي بكيت حين أقبل ؛ لأنّي ذكرت غدر الاُمّة به بعدي</w:t>
      </w:r>
      <w:r w:rsidR="004C397E">
        <w:rPr>
          <w:rtl/>
          <w:lang w:bidi="fa-IR"/>
        </w:rPr>
        <w:t>،</w:t>
      </w:r>
      <w:r>
        <w:rPr>
          <w:rtl/>
          <w:lang w:bidi="fa-IR"/>
        </w:rPr>
        <w:t xml:space="preserve"> حتّى أنّه يزال عن مقعدي</w:t>
      </w:r>
      <w:r w:rsidR="004C397E">
        <w:rPr>
          <w:rtl/>
          <w:lang w:bidi="fa-IR"/>
        </w:rPr>
        <w:t>،</w:t>
      </w:r>
      <w:r>
        <w:rPr>
          <w:rtl/>
          <w:lang w:bidi="fa-IR"/>
        </w:rPr>
        <w:t xml:space="preserve"> وقد جعله الله له بعدي</w:t>
      </w:r>
      <w:r w:rsidR="004C397E">
        <w:rPr>
          <w:rtl/>
          <w:lang w:bidi="fa-IR"/>
        </w:rPr>
        <w:t>،</w:t>
      </w:r>
      <w:r>
        <w:rPr>
          <w:rtl/>
          <w:lang w:bidi="fa-IR"/>
        </w:rPr>
        <w:t xml:space="preserve"> ثمّ لا يزال الأمر حتّى يُضرب على قرنه ضربة تُخضّب منها لحيته في أفضل الشهور</w:t>
      </w:r>
      <w:r w:rsidR="004C397E">
        <w:rPr>
          <w:rtl/>
          <w:lang w:bidi="fa-IR"/>
        </w:rPr>
        <w:t>،</w:t>
      </w:r>
      <w:r>
        <w:rPr>
          <w:rtl/>
          <w:lang w:bidi="fa-IR"/>
        </w:rPr>
        <w:t xml:space="preserve"> شهر رمضان الذي اُنزل فيه القرآن</w:t>
      </w:r>
      <w:r w:rsidR="007920B3">
        <w:rPr>
          <w:rtl/>
          <w:lang w:bidi="fa-IR"/>
        </w:rPr>
        <w:t>.</w:t>
      </w:r>
    </w:p>
    <w:p w:rsidR="008C2F53" w:rsidRDefault="00903D5C" w:rsidP="00903D5C">
      <w:pPr>
        <w:pStyle w:val="libNormal"/>
        <w:rPr>
          <w:lang w:bidi="fa-IR"/>
        </w:rPr>
      </w:pPr>
      <w:r>
        <w:rPr>
          <w:rtl/>
          <w:lang w:bidi="fa-IR"/>
        </w:rPr>
        <w:t>وأمّا ابنتي فاطمة (</w:t>
      </w:r>
      <w:r w:rsidR="008C2F53" w:rsidRPr="008C2F53">
        <w:rPr>
          <w:rStyle w:val="libAlaemChar"/>
          <w:rtl/>
        </w:rPr>
        <w:t>عليها‌السلام</w:t>
      </w:r>
      <w:r>
        <w:rPr>
          <w:rtl/>
          <w:lang w:bidi="fa-IR"/>
        </w:rPr>
        <w:t>)</w:t>
      </w:r>
      <w:r w:rsidR="004C397E">
        <w:rPr>
          <w:rtl/>
          <w:lang w:bidi="fa-IR"/>
        </w:rPr>
        <w:t>،</w:t>
      </w:r>
      <w:r>
        <w:rPr>
          <w:rtl/>
          <w:lang w:bidi="fa-IR"/>
        </w:rPr>
        <w:t xml:space="preserve"> فإنّها سيّدة نساء العالمين مِن الأوّلين والآخرين</w:t>
      </w:r>
      <w:r w:rsidR="004C397E">
        <w:rPr>
          <w:rtl/>
          <w:lang w:bidi="fa-IR"/>
        </w:rPr>
        <w:t>،</w:t>
      </w:r>
      <w:r>
        <w:rPr>
          <w:rtl/>
          <w:lang w:bidi="fa-IR"/>
        </w:rPr>
        <w:t xml:space="preserve"> وهي</w:t>
      </w:r>
    </w:p>
    <w:p w:rsidR="008C2F53" w:rsidRDefault="008C2F53" w:rsidP="008C2F53">
      <w:pPr>
        <w:pStyle w:val="libLine"/>
        <w:rPr>
          <w:lang w:bidi="fa-IR"/>
        </w:rPr>
      </w:pPr>
      <w:r>
        <w:rPr>
          <w:rtl/>
          <w:lang w:bidi="fa-IR"/>
        </w:rPr>
        <w:t>____________________</w:t>
      </w:r>
    </w:p>
    <w:p w:rsidR="007920B3" w:rsidRDefault="00903D5C" w:rsidP="00FA253F">
      <w:pPr>
        <w:pStyle w:val="libFootnote0"/>
        <w:rPr>
          <w:rtl/>
          <w:lang w:bidi="fa-IR"/>
        </w:rPr>
      </w:pPr>
      <w:r w:rsidRPr="00FA253F">
        <w:rPr>
          <w:rtl/>
        </w:rPr>
        <w:t>(1)</w:t>
      </w:r>
      <w:r>
        <w:rPr>
          <w:rtl/>
          <w:lang w:bidi="fa-IR"/>
        </w:rPr>
        <w:t xml:space="preserve"> وفي المطبوع (الأيمني)</w:t>
      </w:r>
      <w:r w:rsidR="004C397E">
        <w:rPr>
          <w:rtl/>
          <w:lang w:bidi="fa-IR"/>
        </w:rPr>
        <w:t>،</w:t>
      </w:r>
      <w:r>
        <w:rPr>
          <w:rtl/>
          <w:lang w:bidi="fa-IR"/>
        </w:rPr>
        <w:t xml:space="preserve"> والظاهر ما أثبتناه</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FA253F">
      <w:pPr>
        <w:pStyle w:val="libNormal0"/>
        <w:rPr>
          <w:rtl/>
          <w:lang w:bidi="fa-IR"/>
        </w:rPr>
      </w:pPr>
      <w:r>
        <w:rPr>
          <w:rtl/>
          <w:lang w:bidi="fa-IR"/>
        </w:rPr>
        <w:lastRenderedPageBreak/>
        <w:t>بضعة منِّي</w:t>
      </w:r>
      <w:r w:rsidR="004C397E">
        <w:rPr>
          <w:rtl/>
          <w:lang w:bidi="fa-IR"/>
        </w:rPr>
        <w:t>،</w:t>
      </w:r>
      <w:r>
        <w:rPr>
          <w:rtl/>
          <w:lang w:bidi="fa-IR"/>
        </w:rPr>
        <w:t xml:space="preserve"> وهي نور عيني</w:t>
      </w:r>
      <w:r w:rsidR="004C397E">
        <w:rPr>
          <w:rtl/>
          <w:lang w:bidi="fa-IR"/>
        </w:rPr>
        <w:t>،</w:t>
      </w:r>
      <w:r>
        <w:rPr>
          <w:rtl/>
          <w:lang w:bidi="fa-IR"/>
        </w:rPr>
        <w:t xml:space="preserve"> وهي ثمرة فؤادي</w:t>
      </w:r>
      <w:r w:rsidR="004C397E">
        <w:rPr>
          <w:rtl/>
          <w:lang w:bidi="fa-IR"/>
        </w:rPr>
        <w:t>،</w:t>
      </w:r>
      <w:r>
        <w:rPr>
          <w:rtl/>
          <w:lang w:bidi="fa-IR"/>
        </w:rPr>
        <w:t xml:space="preserve"> وهي روحي التي بين جَنْبَي . وهي الحوراء الإنسية متى قامت في محرابها بين يدي ربِّها (جلَّ جلاله) زهر نورها لملائكة السّماء كما يزهر نورُ الكواكب لأهل الأرض</w:t>
      </w:r>
      <w:r w:rsidR="004C397E">
        <w:rPr>
          <w:rtl/>
          <w:lang w:bidi="fa-IR"/>
        </w:rPr>
        <w:t>،</w:t>
      </w:r>
      <w:r>
        <w:rPr>
          <w:rtl/>
          <w:lang w:bidi="fa-IR"/>
        </w:rPr>
        <w:t xml:space="preserve"> ويقول الله (عزَّ وجلّ) لملائكته : يا ملائكتي</w:t>
      </w:r>
      <w:r w:rsidR="004C397E">
        <w:rPr>
          <w:rtl/>
          <w:lang w:bidi="fa-IR"/>
        </w:rPr>
        <w:t>،</w:t>
      </w:r>
      <w:r>
        <w:rPr>
          <w:rtl/>
          <w:lang w:bidi="fa-IR"/>
        </w:rPr>
        <w:t xml:space="preserve"> انظروا إلى أمتي فاطمة سيّدة إمائي</w:t>
      </w:r>
      <w:r w:rsidR="004C397E">
        <w:rPr>
          <w:rtl/>
          <w:lang w:bidi="fa-IR"/>
        </w:rPr>
        <w:t>،</w:t>
      </w:r>
      <w:r>
        <w:rPr>
          <w:rtl/>
          <w:lang w:bidi="fa-IR"/>
        </w:rPr>
        <w:t xml:space="preserve"> قائمة بين يدي</w:t>
      </w:r>
      <w:r w:rsidR="004C397E">
        <w:rPr>
          <w:rtl/>
          <w:lang w:bidi="fa-IR"/>
        </w:rPr>
        <w:t>،</w:t>
      </w:r>
      <w:r>
        <w:rPr>
          <w:rtl/>
          <w:lang w:bidi="fa-IR"/>
        </w:rPr>
        <w:t xml:space="preserve"> ترعد فرائصها مِن خيفتي</w:t>
      </w:r>
      <w:r w:rsidR="004C397E">
        <w:rPr>
          <w:rtl/>
          <w:lang w:bidi="fa-IR"/>
        </w:rPr>
        <w:t>،</w:t>
      </w:r>
      <w:r>
        <w:rPr>
          <w:rtl/>
          <w:lang w:bidi="fa-IR"/>
        </w:rPr>
        <w:t xml:space="preserve"> وقد أقبلت بقلبها على عبادتي</w:t>
      </w:r>
      <w:r w:rsidR="004C397E">
        <w:rPr>
          <w:rtl/>
          <w:lang w:bidi="fa-IR"/>
        </w:rPr>
        <w:t>،</w:t>
      </w:r>
      <w:r>
        <w:rPr>
          <w:rtl/>
          <w:lang w:bidi="fa-IR"/>
        </w:rPr>
        <w:t xml:space="preserve"> أشهدكم أنّي قد آمنت شيعتها مِن النّار</w:t>
      </w:r>
      <w:r w:rsidR="007920B3">
        <w:rPr>
          <w:rtl/>
          <w:lang w:bidi="fa-IR"/>
        </w:rPr>
        <w:t>.</w:t>
      </w:r>
    </w:p>
    <w:p w:rsidR="007920B3" w:rsidRDefault="00903D5C" w:rsidP="00903D5C">
      <w:pPr>
        <w:pStyle w:val="libNormal"/>
        <w:rPr>
          <w:rtl/>
          <w:lang w:bidi="fa-IR"/>
        </w:rPr>
      </w:pPr>
      <w:r>
        <w:rPr>
          <w:rtl/>
          <w:lang w:bidi="fa-IR"/>
        </w:rPr>
        <w:t xml:space="preserve">وإنّي </w:t>
      </w:r>
      <w:r w:rsidR="0087599F">
        <w:rPr>
          <w:rtl/>
          <w:lang w:bidi="fa-IR"/>
        </w:rPr>
        <w:t>ل</w:t>
      </w:r>
      <w:r w:rsidR="00FA253F">
        <w:rPr>
          <w:rFonts w:hint="cs"/>
          <w:rtl/>
          <w:lang w:bidi="fa-IR"/>
        </w:rPr>
        <w:t>ـ</w:t>
      </w:r>
      <w:r w:rsidR="0087599F">
        <w:rPr>
          <w:rtl/>
          <w:lang w:bidi="fa-IR"/>
        </w:rPr>
        <w:t>مـَّا</w:t>
      </w:r>
      <w:r>
        <w:rPr>
          <w:rtl/>
          <w:lang w:bidi="fa-IR"/>
        </w:rPr>
        <w:t xml:space="preserve"> رأيتها ذكرتُ ما يُصنع (بها) بعدي ؛ كأنّي بها وقد دخل الذلّ بيتها</w:t>
      </w:r>
      <w:r w:rsidR="004C397E">
        <w:rPr>
          <w:rtl/>
          <w:lang w:bidi="fa-IR"/>
        </w:rPr>
        <w:t>،</w:t>
      </w:r>
      <w:r>
        <w:rPr>
          <w:rtl/>
          <w:lang w:bidi="fa-IR"/>
        </w:rPr>
        <w:t xml:space="preserve"> وانتُهِكَتْ حرمتها</w:t>
      </w:r>
      <w:r w:rsidR="004C397E">
        <w:rPr>
          <w:rtl/>
          <w:lang w:bidi="fa-IR"/>
        </w:rPr>
        <w:t>،</w:t>
      </w:r>
      <w:r>
        <w:rPr>
          <w:rtl/>
          <w:lang w:bidi="fa-IR"/>
        </w:rPr>
        <w:t xml:space="preserve"> وغُصِبَ حقُّها</w:t>
      </w:r>
      <w:r w:rsidR="004C397E">
        <w:rPr>
          <w:rtl/>
          <w:lang w:bidi="fa-IR"/>
        </w:rPr>
        <w:t>،</w:t>
      </w:r>
      <w:r>
        <w:rPr>
          <w:rtl/>
          <w:lang w:bidi="fa-IR"/>
        </w:rPr>
        <w:t xml:space="preserve"> و</w:t>
      </w:r>
      <w:r w:rsidR="008C2F53">
        <w:rPr>
          <w:rtl/>
          <w:lang w:bidi="fa-IR"/>
        </w:rPr>
        <w:t>م</w:t>
      </w:r>
      <w:r>
        <w:rPr>
          <w:rtl/>
          <w:lang w:bidi="fa-IR"/>
        </w:rPr>
        <w:t>نِعَتْ إرثها</w:t>
      </w:r>
      <w:r w:rsidR="004C397E">
        <w:rPr>
          <w:rtl/>
          <w:lang w:bidi="fa-IR"/>
        </w:rPr>
        <w:t>،</w:t>
      </w:r>
      <w:r>
        <w:rPr>
          <w:rtl/>
          <w:lang w:bidi="fa-IR"/>
        </w:rPr>
        <w:t xml:space="preserve"> وكُسِرَ جنبها</w:t>
      </w:r>
      <w:r w:rsidR="004C397E">
        <w:rPr>
          <w:rtl/>
          <w:lang w:bidi="fa-IR"/>
        </w:rPr>
        <w:t>،</w:t>
      </w:r>
      <w:r>
        <w:rPr>
          <w:rtl/>
          <w:lang w:bidi="fa-IR"/>
        </w:rPr>
        <w:t xml:space="preserve"> واُسْقِطَتْ جنينها</w:t>
      </w:r>
      <w:r w:rsidR="004C397E">
        <w:rPr>
          <w:rtl/>
          <w:lang w:bidi="fa-IR"/>
        </w:rPr>
        <w:t>،</w:t>
      </w:r>
      <w:r>
        <w:rPr>
          <w:rtl/>
          <w:lang w:bidi="fa-IR"/>
        </w:rPr>
        <w:t xml:space="preserve"> وهي تنادي : يا </w:t>
      </w:r>
      <w:r w:rsidR="00622E4A">
        <w:rPr>
          <w:rtl/>
          <w:lang w:bidi="fa-IR"/>
        </w:rPr>
        <w:t>محمّد</w:t>
      </w:r>
      <w:r w:rsidR="00FA253F">
        <w:rPr>
          <w:rtl/>
          <w:lang w:bidi="fa-IR"/>
        </w:rPr>
        <w:t>اه</w:t>
      </w:r>
      <w:r>
        <w:rPr>
          <w:rtl/>
          <w:lang w:bidi="fa-IR"/>
        </w:rPr>
        <w:t>! فلا تُجاب</w:t>
      </w:r>
      <w:r w:rsidR="004C397E">
        <w:rPr>
          <w:rtl/>
          <w:lang w:bidi="fa-IR"/>
        </w:rPr>
        <w:t>،</w:t>
      </w:r>
      <w:r>
        <w:rPr>
          <w:rtl/>
          <w:lang w:bidi="fa-IR"/>
        </w:rPr>
        <w:t xml:space="preserve"> وتستغيث فلا تُغاث</w:t>
      </w:r>
      <w:r w:rsidR="004C397E">
        <w:rPr>
          <w:rtl/>
          <w:lang w:bidi="fa-IR"/>
        </w:rPr>
        <w:t>،</w:t>
      </w:r>
      <w:r>
        <w:rPr>
          <w:rtl/>
          <w:lang w:bidi="fa-IR"/>
        </w:rPr>
        <w:t xml:space="preserve"> فلا تزال بعدي محزونة مكروبة باكية</w:t>
      </w:r>
      <w:r w:rsidR="004C397E">
        <w:rPr>
          <w:rtl/>
          <w:lang w:bidi="fa-IR"/>
        </w:rPr>
        <w:t>،</w:t>
      </w:r>
      <w:r>
        <w:rPr>
          <w:rtl/>
          <w:lang w:bidi="fa-IR"/>
        </w:rPr>
        <w:t xml:space="preserve"> فتذكر انقطاع الوحي مِن بيتها مرّة</w:t>
      </w:r>
      <w:r w:rsidR="004C397E">
        <w:rPr>
          <w:rtl/>
          <w:lang w:bidi="fa-IR"/>
        </w:rPr>
        <w:t>،</w:t>
      </w:r>
      <w:r>
        <w:rPr>
          <w:rtl/>
          <w:lang w:bidi="fa-IR"/>
        </w:rPr>
        <w:t xml:space="preserve"> وتتذكّر فراقي اُخرى</w:t>
      </w:r>
      <w:r w:rsidR="004C397E">
        <w:rPr>
          <w:rtl/>
          <w:lang w:bidi="fa-IR"/>
        </w:rPr>
        <w:t>،</w:t>
      </w:r>
      <w:r>
        <w:rPr>
          <w:rtl/>
          <w:lang w:bidi="fa-IR"/>
        </w:rPr>
        <w:t xml:space="preserve"> وتستوحش إذا جنَّها الليل لفقد صوتي الذي كانت تستمع إليه إذا تهجدت بالقرآن</w:t>
      </w:r>
      <w:r w:rsidR="004C397E">
        <w:rPr>
          <w:rtl/>
          <w:lang w:bidi="fa-IR"/>
        </w:rPr>
        <w:t>،</w:t>
      </w:r>
      <w:r>
        <w:rPr>
          <w:rtl/>
          <w:lang w:bidi="fa-IR"/>
        </w:rPr>
        <w:t xml:space="preserve"> ثمّ ترى نفسها ذليلة بعد أنْ كانت في أيّام أبيها عزيزة</w:t>
      </w:r>
      <w:r w:rsidR="004C397E">
        <w:rPr>
          <w:rtl/>
          <w:lang w:bidi="fa-IR"/>
        </w:rPr>
        <w:t>،</w:t>
      </w:r>
      <w:r>
        <w:rPr>
          <w:rtl/>
          <w:lang w:bidi="fa-IR"/>
        </w:rPr>
        <w:t xml:space="preserve"> وعند ذلك يُؤنسها الله تعالى فيناديها بما نادى به مريم ابنة عمران</w:t>
      </w:r>
      <w:r w:rsidR="004C397E">
        <w:rPr>
          <w:rtl/>
          <w:lang w:bidi="fa-IR"/>
        </w:rPr>
        <w:t>،</w:t>
      </w:r>
      <w:r>
        <w:rPr>
          <w:rtl/>
          <w:lang w:bidi="fa-IR"/>
        </w:rPr>
        <w:t xml:space="preserve"> فيقول : يا فاطمة</w:t>
      </w:r>
      <w:r w:rsidR="004C397E">
        <w:rPr>
          <w:rtl/>
          <w:lang w:bidi="fa-IR"/>
        </w:rPr>
        <w:t>،</w:t>
      </w:r>
      <w:r>
        <w:rPr>
          <w:rtl/>
          <w:lang w:bidi="fa-IR"/>
        </w:rPr>
        <w:t xml:space="preserve"> إنّ الله اصطفاك وطهّرك واصطفاك على نساء العالمين . يا فاطمة</w:t>
      </w:r>
      <w:r w:rsidR="004C397E">
        <w:rPr>
          <w:rtl/>
          <w:lang w:bidi="fa-IR"/>
        </w:rPr>
        <w:t>،</w:t>
      </w:r>
      <w:r>
        <w:rPr>
          <w:rtl/>
          <w:lang w:bidi="fa-IR"/>
        </w:rPr>
        <w:t xml:space="preserve"> اقنتي لربِّك واسجدي واركعي مع الراكعين</w:t>
      </w:r>
      <w:r w:rsidR="007920B3">
        <w:rPr>
          <w:rtl/>
          <w:lang w:bidi="fa-IR"/>
        </w:rPr>
        <w:t>.</w:t>
      </w:r>
    </w:p>
    <w:p w:rsidR="007920B3" w:rsidRDefault="00903D5C" w:rsidP="00903D5C">
      <w:pPr>
        <w:pStyle w:val="libNormal"/>
        <w:rPr>
          <w:rtl/>
          <w:lang w:bidi="fa-IR"/>
        </w:rPr>
      </w:pPr>
      <w:r>
        <w:rPr>
          <w:rtl/>
          <w:lang w:bidi="fa-IR"/>
        </w:rPr>
        <w:t>ثمّ يبتدئ بها الوجع فتمرض</w:t>
      </w:r>
      <w:r w:rsidR="004C397E">
        <w:rPr>
          <w:rtl/>
          <w:lang w:bidi="fa-IR"/>
        </w:rPr>
        <w:t>،</w:t>
      </w:r>
      <w:r>
        <w:rPr>
          <w:rtl/>
          <w:lang w:bidi="fa-IR"/>
        </w:rPr>
        <w:t xml:space="preserve"> فيبعث الله (عزَّ وجلّ) إليها مريم ابنة عمران تُمرضها وتُؤنسها في علّتها</w:t>
      </w:r>
      <w:r w:rsidR="004C397E">
        <w:rPr>
          <w:rtl/>
          <w:lang w:bidi="fa-IR"/>
        </w:rPr>
        <w:t>،</w:t>
      </w:r>
      <w:r>
        <w:rPr>
          <w:rtl/>
          <w:lang w:bidi="fa-IR"/>
        </w:rPr>
        <w:t xml:space="preserve"> فتقول عند ذاك : يا ربِّ</w:t>
      </w:r>
      <w:r w:rsidR="004C397E">
        <w:rPr>
          <w:rtl/>
          <w:lang w:bidi="fa-IR"/>
        </w:rPr>
        <w:t>،</w:t>
      </w:r>
      <w:r>
        <w:rPr>
          <w:rtl/>
          <w:lang w:bidi="fa-IR"/>
        </w:rPr>
        <w:t xml:space="preserve"> إنّي قد سئمت الحياة</w:t>
      </w:r>
      <w:r w:rsidR="004C397E">
        <w:rPr>
          <w:rtl/>
          <w:lang w:bidi="fa-IR"/>
        </w:rPr>
        <w:t>،</w:t>
      </w:r>
      <w:r>
        <w:rPr>
          <w:rtl/>
          <w:lang w:bidi="fa-IR"/>
        </w:rPr>
        <w:t xml:space="preserve"> وتبرّمت بأهل الدُّنيا</w:t>
      </w:r>
      <w:r w:rsidR="004C397E">
        <w:rPr>
          <w:rtl/>
          <w:lang w:bidi="fa-IR"/>
        </w:rPr>
        <w:t>،</w:t>
      </w:r>
      <w:r>
        <w:rPr>
          <w:rtl/>
          <w:lang w:bidi="fa-IR"/>
        </w:rPr>
        <w:t xml:space="preserve"> فألحقني بأبي . فيُلحقها الله (عزَّ وجلّ) بي</w:t>
      </w:r>
      <w:r w:rsidR="004C397E">
        <w:rPr>
          <w:rtl/>
          <w:lang w:bidi="fa-IR"/>
        </w:rPr>
        <w:t>،</w:t>
      </w:r>
      <w:r>
        <w:rPr>
          <w:rtl/>
          <w:lang w:bidi="fa-IR"/>
        </w:rPr>
        <w:t xml:space="preserve"> فتكون أوَّل مَنْ يلحقني مِن أهل بيتي . فتقدم عليَّ محزونة مكروبة</w:t>
      </w:r>
      <w:r w:rsidR="004C397E">
        <w:rPr>
          <w:rtl/>
          <w:lang w:bidi="fa-IR"/>
        </w:rPr>
        <w:t>،</w:t>
      </w:r>
      <w:r>
        <w:rPr>
          <w:rtl/>
          <w:lang w:bidi="fa-IR"/>
        </w:rPr>
        <w:t xml:space="preserve"> مغمومة مغصوبة مقتولة . يقول رسول الله (</w:t>
      </w:r>
      <w:r w:rsidR="00300A34" w:rsidRPr="00300A34">
        <w:rPr>
          <w:rStyle w:val="libAlaemChar"/>
          <w:rtl/>
        </w:rPr>
        <w:t>صلى‌الله‌عليه‌وآله</w:t>
      </w:r>
      <w:r>
        <w:rPr>
          <w:rtl/>
          <w:lang w:bidi="fa-IR"/>
        </w:rPr>
        <w:t>) عند ذلك : اللهمَّ</w:t>
      </w:r>
      <w:r w:rsidR="004C397E">
        <w:rPr>
          <w:rtl/>
          <w:lang w:bidi="fa-IR"/>
        </w:rPr>
        <w:t>،</w:t>
      </w:r>
      <w:r>
        <w:rPr>
          <w:rtl/>
          <w:lang w:bidi="fa-IR"/>
        </w:rPr>
        <w:t xml:space="preserve"> العن مَنْ ظلمها</w:t>
      </w:r>
      <w:r w:rsidR="004C397E">
        <w:rPr>
          <w:rtl/>
          <w:lang w:bidi="fa-IR"/>
        </w:rPr>
        <w:t>،</w:t>
      </w:r>
      <w:r>
        <w:rPr>
          <w:rtl/>
          <w:lang w:bidi="fa-IR"/>
        </w:rPr>
        <w:t xml:space="preserve"> وعاقب مَنْ غصبها</w:t>
      </w:r>
      <w:r w:rsidR="004C397E">
        <w:rPr>
          <w:rtl/>
          <w:lang w:bidi="fa-IR"/>
        </w:rPr>
        <w:t>،</w:t>
      </w:r>
      <w:r>
        <w:rPr>
          <w:rtl/>
          <w:lang w:bidi="fa-IR"/>
        </w:rPr>
        <w:t xml:space="preserve"> وذلّل مَنْ أذلّها</w:t>
      </w:r>
      <w:r w:rsidR="004C397E">
        <w:rPr>
          <w:rtl/>
          <w:lang w:bidi="fa-IR"/>
        </w:rPr>
        <w:t>،</w:t>
      </w:r>
      <w:r>
        <w:rPr>
          <w:rtl/>
          <w:lang w:bidi="fa-IR"/>
        </w:rPr>
        <w:t xml:space="preserve"> وخلِّد في نارك مَنْ ضرب جنبها حتّى ألقت ولدها . فتقول الملائكة عند ذلك : آمين</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وأمّا الحسن (</w:t>
      </w:r>
      <w:r w:rsidR="008C2F53" w:rsidRPr="008C2F53">
        <w:rPr>
          <w:rStyle w:val="libAlaemChar"/>
          <w:rtl/>
        </w:rPr>
        <w:t>عليه‌السلام</w:t>
      </w:r>
      <w:r>
        <w:rPr>
          <w:rtl/>
          <w:lang w:bidi="fa-IR"/>
        </w:rPr>
        <w:t>)</w:t>
      </w:r>
      <w:r w:rsidR="004C397E">
        <w:rPr>
          <w:rtl/>
          <w:lang w:bidi="fa-IR"/>
        </w:rPr>
        <w:t>،</w:t>
      </w:r>
      <w:r>
        <w:rPr>
          <w:rtl/>
          <w:lang w:bidi="fa-IR"/>
        </w:rPr>
        <w:t xml:space="preserve"> فإنّه ابني وولدي ومنِّي وقرّت عيني</w:t>
      </w:r>
      <w:r w:rsidR="004C397E">
        <w:rPr>
          <w:rtl/>
          <w:lang w:bidi="fa-IR"/>
        </w:rPr>
        <w:t>،</w:t>
      </w:r>
      <w:r>
        <w:rPr>
          <w:rtl/>
          <w:lang w:bidi="fa-IR"/>
        </w:rPr>
        <w:t xml:space="preserve"> وضياء قلبي وثمرة فؤادي</w:t>
      </w:r>
      <w:r w:rsidR="004C397E">
        <w:rPr>
          <w:rtl/>
          <w:lang w:bidi="fa-IR"/>
        </w:rPr>
        <w:t>،</w:t>
      </w:r>
      <w:r>
        <w:rPr>
          <w:rtl/>
          <w:lang w:bidi="fa-IR"/>
        </w:rPr>
        <w:t xml:space="preserve"> وهو سيّد شباب أهل الجنّة</w:t>
      </w:r>
      <w:r w:rsidR="004C397E">
        <w:rPr>
          <w:rtl/>
          <w:lang w:bidi="fa-IR"/>
        </w:rPr>
        <w:t>،</w:t>
      </w:r>
      <w:r>
        <w:rPr>
          <w:rtl/>
          <w:lang w:bidi="fa-IR"/>
        </w:rPr>
        <w:t xml:space="preserve"> وحجّة الله على الاُمّة . أمره أمري</w:t>
      </w:r>
      <w:r w:rsidR="004C397E">
        <w:rPr>
          <w:rtl/>
          <w:lang w:bidi="fa-IR"/>
        </w:rPr>
        <w:t>،</w:t>
      </w:r>
      <w:r>
        <w:rPr>
          <w:rtl/>
          <w:lang w:bidi="fa-IR"/>
        </w:rPr>
        <w:t xml:space="preserve"> وقوله قولي ؛ مَنْ تبعه فهو منِّي</w:t>
      </w:r>
      <w:r w:rsidR="004C397E">
        <w:rPr>
          <w:rtl/>
          <w:lang w:bidi="fa-IR"/>
        </w:rPr>
        <w:t>،</w:t>
      </w:r>
      <w:r>
        <w:rPr>
          <w:rtl/>
          <w:lang w:bidi="fa-IR"/>
        </w:rPr>
        <w:t xml:space="preserve"> ومَنْ عصاه فليس منِّي</w:t>
      </w:r>
      <w:r w:rsidR="004C397E">
        <w:rPr>
          <w:rtl/>
          <w:lang w:bidi="fa-IR"/>
        </w:rPr>
        <w:t>،</w:t>
      </w:r>
      <w:r>
        <w:rPr>
          <w:rtl/>
          <w:lang w:bidi="fa-IR"/>
        </w:rPr>
        <w:t xml:space="preserve"> وإنّي إذا نظرت إليه تذكّرت ما يجري عليه مِن الذلّ بعدي</w:t>
      </w:r>
      <w:r w:rsidR="004C397E">
        <w:rPr>
          <w:rtl/>
          <w:lang w:bidi="fa-IR"/>
        </w:rPr>
        <w:t>،</w:t>
      </w:r>
      <w:r>
        <w:rPr>
          <w:rtl/>
          <w:lang w:bidi="fa-IR"/>
        </w:rPr>
        <w:t xml:space="preserve"> ولا يزال الأمر به حتّى يُقتلَ بالسمّ ظلماً وعدواناً</w:t>
      </w:r>
      <w:r w:rsidR="004C397E">
        <w:rPr>
          <w:rtl/>
          <w:lang w:bidi="fa-IR"/>
        </w:rPr>
        <w:t>،</w:t>
      </w:r>
      <w:r>
        <w:rPr>
          <w:rtl/>
          <w:lang w:bidi="fa-IR"/>
        </w:rPr>
        <w:t xml:space="preserve"> فعند ذلك تبكي الملائكة والسّبع الشداد لموته</w:t>
      </w:r>
      <w:r w:rsidR="004C397E">
        <w:rPr>
          <w:rtl/>
          <w:lang w:bidi="fa-IR"/>
        </w:rPr>
        <w:t>،</w:t>
      </w:r>
      <w:r>
        <w:rPr>
          <w:rtl/>
          <w:lang w:bidi="fa-IR"/>
        </w:rPr>
        <w:t xml:space="preserve"> ويبكيه كلُّ شيءٍ حتّى الطير في جوِّ السّماء</w:t>
      </w:r>
      <w:r w:rsidR="004C397E">
        <w:rPr>
          <w:rtl/>
          <w:lang w:bidi="fa-IR"/>
        </w:rPr>
        <w:t>،</w:t>
      </w:r>
      <w:r>
        <w:rPr>
          <w:rtl/>
          <w:lang w:bidi="fa-IR"/>
        </w:rPr>
        <w:t xml:space="preserve"> والحيتان في جوف الماء</w:t>
      </w:r>
      <w:r w:rsidR="004C397E">
        <w:rPr>
          <w:rtl/>
          <w:lang w:bidi="fa-IR"/>
        </w:rPr>
        <w:t>،</w:t>
      </w:r>
      <w:r>
        <w:rPr>
          <w:rtl/>
          <w:lang w:bidi="fa-IR"/>
        </w:rPr>
        <w:t xml:space="preserve"> فمَنْ بكاه لمْ [ تعمَ ]عينه يوم تعمى العيون</w:t>
      </w:r>
      <w:r w:rsidR="004C397E">
        <w:rPr>
          <w:rtl/>
          <w:lang w:bidi="fa-IR"/>
        </w:rPr>
        <w:t>،</w:t>
      </w:r>
      <w:r>
        <w:rPr>
          <w:rtl/>
          <w:lang w:bidi="fa-IR"/>
        </w:rPr>
        <w:t xml:space="preserve"> ومَنْ حزن عليه لمْ يحزن قلبه يوم تحزن القلوب</w:t>
      </w:r>
      <w:r w:rsidR="004C397E">
        <w:rPr>
          <w:rtl/>
          <w:lang w:bidi="fa-IR"/>
        </w:rPr>
        <w:t>،</w:t>
      </w:r>
      <w:r>
        <w:rPr>
          <w:rtl/>
          <w:lang w:bidi="fa-IR"/>
        </w:rPr>
        <w:t xml:space="preserve"> ومَنْ زاره في بقعته ثبتت قدمه على الصراط يوم تزلّ فيه الأقدام</w:t>
      </w:r>
      <w:r w:rsidR="007920B3">
        <w:rPr>
          <w:rtl/>
          <w:lang w:bidi="fa-IR"/>
        </w:rPr>
        <w:t>.</w:t>
      </w:r>
    </w:p>
    <w:p w:rsidR="007920B3" w:rsidRDefault="00903D5C" w:rsidP="00903D5C">
      <w:pPr>
        <w:pStyle w:val="libNormal"/>
        <w:rPr>
          <w:rtl/>
          <w:lang w:bidi="fa-IR"/>
        </w:rPr>
      </w:pPr>
      <w:r>
        <w:rPr>
          <w:rtl/>
          <w:lang w:bidi="fa-IR"/>
        </w:rPr>
        <w:t>وأمّا الحُسين (</w:t>
      </w:r>
      <w:r w:rsidR="008C2F53" w:rsidRPr="008C2F53">
        <w:rPr>
          <w:rStyle w:val="libAlaemChar"/>
          <w:rtl/>
        </w:rPr>
        <w:t>عليه‌السلام</w:t>
      </w:r>
      <w:r>
        <w:rPr>
          <w:rtl/>
          <w:lang w:bidi="fa-IR"/>
        </w:rPr>
        <w:t>)</w:t>
      </w:r>
      <w:r w:rsidR="004C397E">
        <w:rPr>
          <w:rtl/>
          <w:lang w:bidi="fa-IR"/>
        </w:rPr>
        <w:t>،</w:t>
      </w:r>
      <w:r>
        <w:rPr>
          <w:rtl/>
          <w:lang w:bidi="fa-IR"/>
        </w:rPr>
        <w:t xml:space="preserve"> فهو منِّي وهو ابني وولدي</w:t>
      </w:r>
      <w:r w:rsidR="004C397E">
        <w:rPr>
          <w:rtl/>
          <w:lang w:bidi="fa-IR"/>
        </w:rPr>
        <w:t>،</w:t>
      </w:r>
      <w:r>
        <w:rPr>
          <w:rtl/>
          <w:lang w:bidi="fa-IR"/>
        </w:rPr>
        <w:t xml:space="preserve"> وخير الخلق بعد أخيه</w:t>
      </w:r>
      <w:r w:rsidR="004C397E">
        <w:rPr>
          <w:rtl/>
          <w:lang w:bidi="fa-IR"/>
        </w:rPr>
        <w:t>،</w:t>
      </w:r>
      <w:r>
        <w:rPr>
          <w:rtl/>
          <w:lang w:bidi="fa-IR"/>
        </w:rPr>
        <w:t xml:space="preserve"> وهو إمام المسلمين وخليفة ربِّ العالمين</w:t>
      </w:r>
      <w:r w:rsidR="004C397E">
        <w:rPr>
          <w:rtl/>
          <w:lang w:bidi="fa-IR"/>
        </w:rPr>
        <w:t>،</w:t>
      </w:r>
      <w:r>
        <w:rPr>
          <w:rtl/>
          <w:lang w:bidi="fa-IR"/>
        </w:rPr>
        <w:t xml:space="preserve"> وغياث المستغيثين</w:t>
      </w:r>
      <w:r w:rsidR="004C397E">
        <w:rPr>
          <w:rtl/>
          <w:lang w:bidi="fa-IR"/>
        </w:rPr>
        <w:t>،</w:t>
      </w:r>
      <w:r>
        <w:rPr>
          <w:rtl/>
          <w:lang w:bidi="fa-IR"/>
        </w:rPr>
        <w:t xml:space="preserve"> وكهف ال</w:t>
      </w:r>
      <w:r w:rsidR="008C2F53">
        <w:rPr>
          <w:rtl/>
          <w:lang w:bidi="fa-IR"/>
        </w:rPr>
        <w:t>م</w:t>
      </w:r>
      <w:r>
        <w:rPr>
          <w:rtl/>
          <w:lang w:bidi="fa-IR"/>
        </w:rPr>
        <w:t>ستجيرين</w:t>
      </w:r>
      <w:r w:rsidR="004C397E">
        <w:rPr>
          <w:rtl/>
          <w:lang w:bidi="fa-IR"/>
        </w:rPr>
        <w:t>،</w:t>
      </w:r>
      <w:r>
        <w:rPr>
          <w:rtl/>
          <w:lang w:bidi="fa-IR"/>
        </w:rPr>
        <w:t xml:space="preserve"> ورحمة الله على خلقه أجمعين</w:t>
      </w:r>
      <w:r w:rsidR="004C397E">
        <w:rPr>
          <w:rtl/>
          <w:lang w:bidi="fa-IR"/>
        </w:rPr>
        <w:t>،</w:t>
      </w:r>
      <w:r>
        <w:rPr>
          <w:rtl/>
          <w:lang w:bidi="fa-IR"/>
        </w:rPr>
        <w:t xml:space="preserve"> وسيّد شباب أهل الجنّة</w:t>
      </w:r>
      <w:r w:rsidR="004C397E">
        <w:rPr>
          <w:rtl/>
          <w:lang w:bidi="fa-IR"/>
        </w:rPr>
        <w:t>،</w:t>
      </w:r>
      <w:r>
        <w:rPr>
          <w:rtl/>
          <w:lang w:bidi="fa-IR"/>
        </w:rPr>
        <w:t xml:space="preserve"> وباب نجاة الاُمّة . أمره أمري</w:t>
      </w:r>
      <w:r w:rsidR="004C397E">
        <w:rPr>
          <w:rtl/>
          <w:lang w:bidi="fa-IR"/>
        </w:rPr>
        <w:t>،</w:t>
      </w:r>
      <w:r>
        <w:rPr>
          <w:rtl/>
          <w:lang w:bidi="fa-IR"/>
        </w:rPr>
        <w:t xml:space="preserve"> وطاعته طاعتي ؛ مَنْ تبعه فإنّه منِّي</w:t>
      </w:r>
      <w:r w:rsidR="004C397E">
        <w:rPr>
          <w:rtl/>
          <w:lang w:bidi="fa-IR"/>
        </w:rPr>
        <w:t>،</w:t>
      </w:r>
      <w:r>
        <w:rPr>
          <w:rtl/>
          <w:lang w:bidi="fa-IR"/>
        </w:rPr>
        <w:t xml:space="preserve"> ومَنْ عصاه فليس منِّي</w:t>
      </w:r>
      <w:r w:rsidR="004C397E">
        <w:rPr>
          <w:rtl/>
          <w:lang w:bidi="fa-IR"/>
        </w:rPr>
        <w:t>،</w:t>
      </w:r>
      <w:r>
        <w:rPr>
          <w:rtl/>
          <w:lang w:bidi="fa-IR"/>
        </w:rPr>
        <w:t xml:space="preserve"> وإنّي </w:t>
      </w:r>
      <w:r w:rsidR="0087599F">
        <w:rPr>
          <w:rtl/>
          <w:lang w:bidi="fa-IR"/>
        </w:rPr>
        <w:t>ل</w:t>
      </w:r>
      <w:r w:rsidR="00FA253F">
        <w:rPr>
          <w:rFonts w:hint="cs"/>
          <w:rtl/>
          <w:lang w:bidi="fa-IR"/>
        </w:rPr>
        <w:t>ـ</w:t>
      </w:r>
      <w:r w:rsidR="0087599F">
        <w:rPr>
          <w:rtl/>
          <w:lang w:bidi="fa-IR"/>
        </w:rPr>
        <w:t>مـَّا</w:t>
      </w:r>
      <w:r>
        <w:rPr>
          <w:rtl/>
          <w:lang w:bidi="fa-IR"/>
        </w:rPr>
        <w:t xml:space="preserve"> رأيته تذكّرت ما يُصنع به بعدي</w:t>
      </w:r>
      <w:r w:rsidR="007920B3">
        <w:rPr>
          <w:rtl/>
          <w:lang w:bidi="fa-IR"/>
        </w:rPr>
        <w:t>.</w:t>
      </w:r>
    </w:p>
    <w:p w:rsidR="007920B3" w:rsidRDefault="00903D5C" w:rsidP="00903D5C">
      <w:pPr>
        <w:pStyle w:val="libNormal"/>
        <w:rPr>
          <w:rtl/>
          <w:lang w:bidi="fa-IR"/>
        </w:rPr>
      </w:pPr>
      <w:r>
        <w:rPr>
          <w:rtl/>
          <w:lang w:bidi="fa-IR"/>
        </w:rPr>
        <w:t>كأنّي به قد استجار بحرمي وقبري فلا يُجار</w:t>
      </w:r>
      <w:r w:rsidR="004C397E">
        <w:rPr>
          <w:rtl/>
          <w:lang w:bidi="fa-IR"/>
        </w:rPr>
        <w:t>،</w:t>
      </w:r>
      <w:r>
        <w:rPr>
          <w:rtl/>
          <w:lang w:bidi="fa-IR"/>
        </w:rPr>
        <w:t xml:space="preserve"> فأضمّه في منامي (منامه) إلى صدري</w:t>
      </w:r>
      <w:r w:rsidR="004C397E">
        <w:rPr>
          <w:rtl/>
          <w:lang w:bidi="fa-IR"/>
        </w:rPr>
        <w:t>،</w:t>
      </w:r>
      <w:r>
        <w:rPr>
          <w:rtl/>
          <w:lang w:bidi="fa-IR"/>
        </w:rPr>
        <w:t xml:space="preserve"> وآمره بأمره عن دار هجرتي</w:t>
      </w:r>
      <w:r w:rsidR="004C397E">
        <w:rPr>
          <w:rtl/>
          <w:lang w:bidi="fa-IR"/>
        </w:rPr>
        <w:t>،</w:t>
      </w:r>
      <w:r>
        <w:rPr>
          <w:rtl/>
          <w:lang w:bidi="fa-IR"/>
        </w:rPr>
        <w:t xml:space="preserve"> واُبشّره بالشهادة</w:t>
      </w:r>
      <w:r w:rsidR="004C397E">
        <w:rPr>
          <w:rtl/>
          <w:lang w:bidi="fa-IR"/>
        </w:rPr>
        <w:t>،</w:t>
      </w:r>
      <w:r>
        <w:rPr>
          <w:rtl/>
          <w:lang w:bidi="fa-IR"/>
        </w:rPr>
        <w:t xml:space="preserve"> فيرتحل عنها إلى أرض مقتله وموضع مصرعه ؛ أرض كرب وبلاء</w:t>
      </w:r>
      <w:r w:rsidR="004C397E">
        <w:rPr>
          <w:rtl/>
          <w:lang w:bidi="fa-IR"/>
        </w:rPr>
        <w:t>،</w:t>
      </w:r>
      <w:r>
        <w:rPr>
          <w:rtl/>
          <w:lang w:bidi="fa-IR"/>
        </w:rPr>
        <w:t xml:space="preserve"> موضع قتل وفناء</w:t>
      </w:r>
      <w:r w:rsidR="004C397E">
        <w:rPr>
          <w:rtl/>
          <w:lang w:bidi="fa-IR"/>
        </w:rPr>
        <w:t>،</w:t>
      </w:r>
      <w:r>
        <w:rPr>
          <w:rtl/>
          <w:lang w:bidi="fa-IR"/>
        </w:rPr>
        <w:t xml:space="preserve"> تنصره عُصابة مِن المسلمين</w:t>
      </w:r>
      <w:r w:rsidR="004C397E">
        <w:rPr>
          <w:rtl/>
          <w:lang w:bidi="fa-IR"/>
        </w:rPr>
        <w:t>،</w:t>
      </w:r>
      <w:r>
        <w:rPr>
          <w:rtl/>
          <w:lang w:bidi="fa-IR"/>
        </w:rPr>
        <w:t xml:space="preserve"> اُولئك ساداة شهداء اُمّتي يوم القيامة . كأنّي أنظر إليه وقد رُمي بسهم فخرَّ عن فرسه صريعاً</w:t>
      </w:r>
      <w:r w:rsidR="004C397E">
        <w:rPr>
          <w:rtl/>
          <w:lang w:bidi="fa-IR"/>
        </w:rPr>
        <w:t>،</w:t>
      </w:r>
      <w:r>
        <w:rPr>
          <w:rtl/>
          <w:lang w:bidi="fa-IR"/>
        </w:rPr>
        <w:t xml:space="preserve"> ثمّ يُذبح كما يُذبح الكبش مظلوماً ))</w:t>
      </w:r>
      <w:r w:rsidR="007920B3">
        <w:rPr>
          <w:rtl/>
          <w:lang w:bidi="fa-IR"/>
        </w:rPr>
        <w:t>.</w:t>
      </w:r>
    </w:p>
    <w:p w:rsidR="007920B3" w:rsidRDefault="00903D5C" w:rsidP="00903D5C">
      <w:pPr>
        <w:pStyle w:val="libNormal"/>
        <w:rPr>
          <w:rtl/>
          <w:lang w:bidi="fa-IR"/>
        </w:rPr>
      </w:pPr>
      <w:r>
        <w:rPr>
          <w:rtl/>
          <w:lang w:bidi="fa-IR"/>
        </w:rPr>
        <w:t>ثمّ بكى رسول الله (</w:t>
      </w:r>
      <w:r w:rsidR="00300A34" w:rsidRPr="00300A34">
        <w:rPr>
          <w:rStyle w:val="libAlaemChar"/>
          <w:rtl/>
        </w:rPr>
        <w:t>صلى‌الله‌عليه‌وآله</w:t>
      </w:r>
      <w:r>
        <w:rPr>
          <w:rtl/>
          <w:lang w:bidi="fa-IR"/>
        </w:rPr>
        <w:t>) وبكى مَنْ حوله</w:t>
      </w:r>
      <w:r w:rsidR="004C397E">
        <w:rPr>
          <w:rtl/>
          <w:lang w:bidi="fa-IR"/>
        </w:rPr>
        <w:t>،</w:t>
      </w:r>
      <w:r>
        <w:rPr>
          <w:rtl/>
          <w:lang w:bidi="fa-IR"/>
        </w:rPr>
        <w:t xml:space="preserve"> وارتفعت أصواتهم بالضجيج</w:t>
      </w:r>
      <w:r w:rsidR="004C397E">
        <w:rPr>
          <w:rtl/>
          <w:lang w:bidi="fa-IR"/>
        </w:rPr>
        <w:t>،</w:t>
      </w:r>
      <w:r>
        <w:rPr>
          <w:rtl/>
          <w:lang w:bidi="fa-IR"/>
        </w:rPr>
        <w:t xml:space="preserve"> ثمّ قال (</w:t>
      </w:r>
      <w:r w:rsidR="00300A34" w:rsidRPr="00300A34">
        <w:rPr>
          <w:rStyle w:val="libAlaemChar"/>
          <w:rtl/>
        </w:rPr>
        <w:t>صلى‌الله‌عليه‌وآله</w:t>
      </w:r>
      <w:r>
        <w:rPr>
          <w:rtl/>
          <w:lang w:bidi="fa-IR"/>
        </w:rPr>
        <w:t>) : (( اللهمَّ</w:t>
      </w:r>
      <w:r w:rsidR="004C397E">
        <w:rPr>
          <w:rtl/>
          <w:lang w:bidi="fa-IR"/>
        </w:rPr>
        <w:t>،</w:t>
      </w:r>
      <w:r>
        <w:rPr>
          <w:rtl/>
          <w:lang w:bidi="fa-IR"/>
        </w:rPr>
        <w:t xml:space="preserve"> إنّي أشكوا إليك ما يلقى أهل بيتي بعدي )) . ثمّ دخل منزله</w:t>
      </w:r>
      <w:r w:rsidRPr="008C2F53">
        <w:rPr>
          <w:rStyle w:val="libFootnotenumChar"/>
          <w:rtl/>
        </w:rPr>
        <w:t>(1)</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1753C6">
      <w:pPr>
        <w:pStyle w:val="libFootnote0"/>
        <w:rPr>
          <w:rtl/>
          <w:lang w:bidi="fa-IR"/>
        </w:rPr>
      </w:pPr>
      <w:r w:rsidRPr="001753C6">
        <w:rPr>
          <w:rtl/>
        </w:rPr>
        <w:t>(1)</w:t>
      </w:r>
      <w:r>
        <w:rPr>
          <w:rtl/>
          <w:lang w:bidi="fa-IR"/>
        </w:rPr>
        <w:t xml:space="preserve"> فرائد السمطين 2 / 34 </w:t>
      </w:r>
      <w:r w:rsidR="008C2F53">
        <w:rPr>
          <w:rtl/>
          <w:lang w:bidi="fa-IR"/>
        </w:rPr>
        <w:t>-</w:t>
      </w:r>
      <w:r>
        <w:rPr>
          <w:rtl/>
          <w:lang w:bidi="fa-IR"/>
        </w:rPr>
        <w:t xml:space="preserve"> 36</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1753C6">
      <w:pPr>
        <w:pStyle w:val="libBold1"/>
        <w:rPr>
          <w:lang w:bidi="fa-IR"/>
        </w:rPr>
      </w:pPr>
      <w:r>
        <w:rPr>
          <w:rtl/>
          <w:lang w:bidi="fa-IR"/>
        </w:rPr>
        <w:lastRenderedPageBreak/>
        <w:t>إحراقُ باب بيت علي وفاطمة (</w:t>
      </w:r>
      <w:r w:rsidR="008C2F53" w:rsidRPr="008C2F53">
        <w:rPr>
          <w:rStyle w:val="libAlaemChar"/>
          <w:rtl/>
        </w:rPr>
        <w:t>عليهما‌السلام</w:t>
      </w:r>
      <w:r>
        <w:rPr>
          <w:rtl/>
          <w:lang w:bidi="fa-IR"/>
        </w:rPr>
        <w:t>)</w:t>
      </w:r>
      <w:r w:rsidR="004C397E">
        <w:rPr>
          <w:rtl/>
          <w:lang w:bidi="fa-IR"/>
        </w:rPr>
        <w:t>،</w:t>
      </w:r>
      <w:r>
        <w:rPr>
          <w:rtl/>
          <w:lang w:bidi="fa-IR"/>
        </w:rPr>
        <w:t xml:space="preserve"> مع السند</w:t>
      </w:r>
    </w:p>
    <w:p w:rsidR="007920B3" w:rsidRDefault="00903D5C" w:rsidP="00903D5C">
      <w:pPr>
        <w:pStyle w:val="libNormal"/>
        <w:rPr>
          <w:rtl/>
          <w:lang w:bidi="fa-IR"/>
        </w:rPr>
      </w:pPr>
      <w:r>
        <w:rPr>
          <w:rtl/>
          <w:lang w:bidi="fa-IR"/>
        </w:rPr>
        <w:t>أخرج البلاذري</w:t>
      </w:r>
      <w:r w:rsidR="004C397E">
        <w:rPr>
          <w:rtl/>
          <w:lang w:bidi="fa-IR"/>
        </w:rPr>
        <w:t>،</w:t>
      </w:r>
      <w:r>
        <w:rPr>
          <w:rtl/>
          <w:lang w:bidi="fa-IR"/>
        </w:rPr>
        <w:t xml:space="preserve"> المتوفى 279 ه</w:t>
      </w:r>
      <w:r w:rsidR="004C397E">
        <w:rPr>
          <w:rtl/>
          <w:lang w:bidi="fa-IR"/>
        </w:rPr>
        <w:t>،</w:t>
      </w:r>
      <w:r>
        <w:rPr>
          <w:rtl/>
          <w:lang w:bidi="fa-IR"/>
        </w:rPr>
        <w:t xml:space="preserve"> عن المدائني</w:t>
      </w:r>
      <w:r w:rsidR="004C397E">
        <w:rPr>
          <w:rtl/>
          <w:lang w:bidi="fa-IR"/>
        </w:rPr>
        <w:t>،</w:t>
      </w:r>
      <w:r>
        <w:rPr>
          <w:rtl/>
          <w:lang w:bidi="fa-IR"/>
        </w:rPr>
        <w:t xml:space="preserve"> عن سلمة بن محارب</w:t>
      </w:r>
      <w:r w:rsidR="004C397E">
        <w:rPr>
          <w:rtl/>
          <w:lang w:bidi="fa-IR"/>
        </w:rPr>
        <w:t>،</w:t>
      </w:r>
      <w:r>
        <w:rPr>
          <w:rtl/>
          <w:lang w:bidi="fa-IR"/>
        </w:rPr>
        <w:t xml:space="preserve"> عن سُليمان التيمي</w:t>
      </w:r>
      <w:r w:rsidR="004C397E">
        <w:rPr>
          <w:rtl/>
          <w:lang w:bidi="fa-IR"/>
        </w:rPr>
        <w:t>،</w:t>
      </w:r>
      <w:r>
        <w:rPr>
          <w:rtl/>
          <w:lang w:bidi="fa-IR"/>
        </w:rPr>
        <w:t xml:space="preserve"> وعن ابن عون : أنّ أبا بكر أرسل إلى علي (</w:t>
      </w:r>
      <w:r w:rsidR="008C2F53" w:rsidRPr="008C2F53">
        <w:rPr>
          <w:rStyle w:val="libAlaemChar"/>
          <w:rtl/>
        </w:rPr>
        <w:t>عليه‌السلام</w:t>
      </w:r>
      <w:r>
        <w:rPr>
          <w:rtl/>
          <w:lang w:bidi="fa-IR"/>
        </w:rPr>
        <w:t>) يريد البيعة فلمْ يُبايع</w:t>
      </w:r>
      <w:r w:rsidR="004C397E">
        <w:rPr>
          <w:rtl/>
          <w:lang w:bidi="fa-IR"/>
        </w:rPr>
        <w:t>،</w:t>
      </w:r>
      <w:r>
        <w:rPr>
          <w:rtl/>
          <w:lang w:bidi="fa-IR"/>
        </w:rPr>
        <w:t xml:space="preserve"> فجاء عمر ومعه فتيلة</w:t>
      </w:r>
      <w:r w:rsidR="004C397E">
        <w:rPr>
          <w:rtl/>
          <w:lang w:bidi="fa-IR"/>
        </w:rPr>
        <w:t>،</w:t>
      </w:r>
      <w:r>
        <w:rPr>
          <w:rtl/>
          <w:lang w:bidi="fa-IR"/>
        </w:rPr>
        <w:t xml:space="preserve"> فتلقّته فاطمة على الباب</w:t>
      </w:r>
      <w:r w:rsidR="004C397E">
        <w:rPr>
          <w:rtl/>
          <w:lang w:bidi="fa-IR"/>
        </w:rPr>
        <w:t>،</w:t>
      </w:r>
      <w:r>
        <w:rPr>
          <w:rtl/>
          <w:lang w:bidi="fa-IR"/>
        </w:rPr>
        <w:t xml:space="preserve"> فقالت فاطمة (</w:t>
      </w:r>
      <w:r w:rsidR="008C2F53" w:rsidRPr="008C2F53">
        <w:rPr>
          <w:rStyle w:val="libAlaemChar"/>
          <w:rtl/>
        </w:rPr>
        <w:t>عليها‌السلام</w:t>
      </w:r>
      <w:r>
        <w:rPr>
          <w:rtl/>
          <w:lang w:bidi="fa-IR"/>
        </w:rPr>
        <w:t>) : (( يابن الخطّاب</w:t>
      </w:r>
      <w:r w:rsidR="004C397E">
        <w:rPr>
          <w:rtl/>
          <w:lang w:bidi="fa-IR"/>
        </w:rPr>
        <w:t>،</w:t>
      </w:r>
      <w:r w:rsidR="001753C6">
        <w:rPr>
          <w:rtl/>
          <w:lang w:bidi="fa-IR"/>
        </w:rPr>
        <w:t xml:space="preserve"> أتراك محرقاً عليَّ بابي ؟! ))</w:t>
      </w:r>
      <w:r>
        <w:rPr>
          <w:rtl/>
          <w:lang w:bidi="fa-IR"/>
        </w:rPr>
        <w:t>. قال : نعم</w:t>
      </w:r>
      <w:r w:rsidR="004C397E">
        <w:rPr>
          <w:rtl/>
          <w:lang w:bidi="fa-IR"/>
        </w:rPr>
        <w:t>،</w:t>
      </w:r>
      <w:r>
        <w:rPr>
          <w:rtl/>
          <w:lang w:bidi="fa-IR"/>
        </w:rPr>
        <w:t xml:space="preserve"> وذلك أقوى فيما جاء به أبوك</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أقول : ورجاله ثقات</w:t>
      </w:r>
      <w:r w:rsidRPr="001753C6">
        <w:rPr>
          <w:rStyle w:val="libFootnotenumChar"/>
          <w:rtl/>
        </w:rPr>
        <w:t>(*)</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1753C6">
      <w:pPr>
        <w:pStyle w:val="libFootnote0"/>
        <w:rPr>
          <w:rtl/>
          <w:lang w:bidi="fa-IR"/>
        </w:rPr>
      </w:pPr>
      <w:r w:rsidRPr="001753C6">
        <w:rPr>
          <w:rtl/>
        </w:rPr>
        <w:t>(1)</w:t>
      </w:r>
      <w:r>
        <w:rPr>
          <w:rtl/>
          <w:lang w:bidi="fa-IR"/>
        </w:rPr>
        <w:t xml:space="preserve"> أنساب الأشراف </w:t>
      </w:r>
      <w:r w:rsidR="008C2F53">
        <w:rPr>
          <w:rtl/>
          <w:lang w:bidi="fa-IR"/>
        </w:rPr>
        <w:t>-</w:t>
      </w:r>
      <w:r>
        <w:rPr>
          <w:rtl/>
          <w:lang w:bidi="fa-IR"/>
        </w:rPr>
        <w:t xml:space="preserve"> البلاذري 1 / 586</w:t>
      </w:r>
      <w:r w:rsidR="007920B3">
        <w:rPr>
          <w:rtl/>
          <w:lang w:bidi="fa-IR"/>
        </w:rPr>
        <w:t>.</w:t>
      </w:r>
    </w:p>
    <w:p w:rsidR="007920B3" w:rsidRDefault="00903D5C" w:rsidP="001753C6">
      <w:pPr>
        <w:pStyle w:val="libFootnote0"/>
        <w:rPr>
          <w:rtl/>
          <w:lang w:bidi="fa-IR"/>
        </w:rPr>
      </w:pPr>
      <w:r>
        <w:rPr>
          <w:rtl/>
          <w:lang w:bidi="fa-IR"/>
        </w:rPr>
        <w:t>(*) الأوّل : البلاذري</w:t>
      </w:r>
      <w:r w:rsidR="004C397E">
        <w:rPr>
          <w:rtl/>
          <w:lang w:bidi="fa-IR"/>
        </w:rPr>
        <w:t>،</w:t>
      </w:r>
      <w:r>
        <w:rPr>
          <w:rtl/>
          <w:lang w:bidi="fa-IR"/>
        </w:rPr>
        <w:t xml:space="preserve"> قال فيه الذهبي في سير أعلام النبلاء 31 / 162 : البلاذري</w:t>
      </w:r>
      <w:r w:rsidR="004C397E">
        <w:rPr>
          <w:rtl/>
          <w:lang w:bidi="fa-IR"/>
        </w:rPr>
        <w:t>،</w:t>
      </w:r>
      <w:r>
        <w:rPr>
          <w:rtl/>
          <w:lang w:bidi="fa-IR"/>
        </w:rPr>
        <w:t xml:space="preserve"> ال</w:t>
      </w:r>
      <w:r w:rsidR="000E599F">
        <w:rPr>
          <w:rtl/>
          <w:lang w:bidi="fa-IR"/>
        </w:rPr>
        <w:t>علّامه</w:t>
      </w:r>
      <w:r>
        <w:rPr>
          <w:rtl/>
          <w:lang w:bidi="fa-IR"/>
        </w:rPr>
        <w:t xml:space="preserve"> الأديب المصنّف</w:t>
      </w:r>
      <w:r w:rsidR="004C397E">
        <w:rPr>
          <w:rtl/>
          <w:lang w:bidi="fa-IR"/>
        </w:rPr>
        <w:t>،</w:t>
      </w:r>
      <w:r>
        <w:rPr>
          <w:rtl/>
          <w:lang w:bidi="fa-IR"/>
        </w:rPr>
        <w:t xml:space="preserve"> أبو بكر أحمد بن يحيى بن جابر البغدادي البلاذري الكاتب</w:t>
      </w:r>
      <w:r w:rsidR="004C397E">
        <w:rPr>
          <w:rtl/>
          <w:lang w:bidi="fa-IR"/>
        </w:rPr>
        <w:t>،</w:t>
      </w:r>
      <w:r>
        <w:rPr>
          <w:rtl/>
          <w:lang w:bidi="fa-IR"/>
        </w:rPr>
        <w:t xml:space="preserve"> صاحب (التاريخ الكبير) . سمع هوذة بن خليفة</w:t>
      </w:r>
      <w:r w:rsidR="004C397E">
        <w:rPr>
          <w:rtl/>
          <w:lang w:bidi="fa-IR"/>
        </w:rPr>
        <w:t>،</w:t>
      </w:r>
      <w:r>
        <w:rPr>
          <w:rtl/>
          <w:lang w:bidi="fa-IR"/>
        </w:rPr>
        <w:t xml:space="preserve"> وعبد الله بن صالح العجلي</w:t>
      </w:r>
      <w:r w:rsidR="004C397E">
        <w:rPr>
          <w:rtl/>
          <w:lang w:bidi="fa-IR"/>
        </w:rPr>
        <w:t>،</w:t>
      </w:r>
      <w:r>
        <w:rPr>
          <w:rtl/>
          <w:lang w:bidi="fa-IR"/>
        </w:rPr>
        <w:t xml:space="preserve"> وعفّان</w:t>
      </w:r>
      <w:r w:rsidR="004C397E">
        <w:rPr>
          <w:rtl/>
          <w:lang w:bidi="fa-IR"/>
        </w:rPr>
        <w:t>،</w:t>
      </w:r>
      <w:r>
        <w:rPr>
          <w:rtl/>
          <w:lang w:bidi="fa-IR"/>
        </w:rPr>
        <w:t xml:space="preserve"> وأبا عبيد</w:t>
      </w:r>
      <w:r w:rsidR="004C397E">
        <w:rPr>
          <w:rtl/>
          <w:lang w:bidi="fa-IR"/>
        </w:rPr>
        <w:t>،</w:t>
      </w:r>
      <w:r>
        <w:rPr>
          <w:rtl/>
          <w:lang w:bidi="fa-IR"/>
        </w:rPr>
        <w:t xml:space="preserve"> وعلي بن المديني</w:t>
      </w:r>
      <w:r w:rsidR="004C397E">
        <w:rPr>
          <w:rtl/>
          <w:lang w:bidi="fa-IR"/>
        </w:rPr>
        <w:t>،</w:t>
      </w:r>
      <w:r>
        <w:rPr>
          <w:rtl/>
          <w:lang w:bidi="fa-IR"/>
        </w:rPr>
        <w:t xml:space="preserve"> وخلف بن هشام</w:t>
      </w:r>
      <w:r w:rsidR="004C397E">
        <w:rPr>
          <w:rtl/>
          <w:lang w:bidi="fa-IR"/>
        </w:rPr>
        <w:t>،</w:t>
      </w:r>
      <w:r>
        <w:rPr>
          <w:rtl/>
          <w:lang w:bidi="fa-IR"/>
        </w:rPr>
        <w:t xml:space="preserve"> وشيبان بن فروخ</w:t>
      </w:r>
      <w:r w:rsidR="004C397E">
        <w:rPr>
          <w:rtl/>
          <w:lang w:bidi="fa-IR"/>
        </w:rPr>
        <w:t>،</w:t>
      </w:r>
      <w:r>
        <w:rPr>
          <w:rtl/>
          <w:lang w:bidi="fa-IR"/>
        </w:rPr>
        <w:t xml:space="preserve"> وهشام بن عمّار</w:t>
      </w:r>
      <w:r w:rsidR="004C397E">
        <w:rPr>
          <w:rtl/>
          <w:lang w:bidi="fa-IR"/>
        </w:rPr>
        <w:t>،</w:t>
      </w:r>
      <w:r>
        <w:rPr>
          <w:rtl/>
          <w:lang w:bidi="fa-IR"/>
        </w:rPr>
        <w:t xml:space="preserve"> وعدّة</w:t>
      </w:r>
      <w:r w:rsidR="004C397E">
        <w:rPr>
          <w:rtl/>
          <w:lang w:bidi="fa-IR"/>
        </w:rPr>
        <w:t>،</w:t>
      </w:r>
      <w:r>
        <w:rPr>
          <w:rtl/>
          <w:lang w:bidi="fa-IR"/>
        </w:rPr>
        <w:t xml:space="preserve"> وجالس المتوكّل ونادمه . . . إلخ</w:t>
      </w:r>
      <w:r w:rsidR="007920B3">
        <w:rPr>
          <w:rtl/>
          <w:lang w:bidi="fa-IR"/>
        </w:rPr>
        <w:t>.</w:t>
      </w:r>
    </w:p>
    <w:p w:rsidR="007920B3" w:rsidRDefault="00903D5C" w:rsidP="001753C6">
      <w:pPr>
        <w:pStyle w:val="libFootnote0"/>
        <w:rPr>
          <w:rtl/>
          <w:lang w:bidi="fa-IR"/>
        </w:rPr>
      </w:pPr>
      <w:r>
        <w:rPr>
          <w:rtl/>
          <w:lang w:bidi="fa-IR"/>
        </w:rPr>
        <w:t>وقال أيضاً في تذكرة الحفّاظ 3 / 892</w:t>
      </w:r>
      <w:r w:rsidR="004C397E">
        <w:rPr>
          <w:rtl/>
          <w:lang w:bidi="fa-IR"/>
        </w:rPr>
        <w:t>،</w:t>
      </w:r>
      <w:r>
        <w:rPr>
          <w:rtl/>
          <w:lang w:bidi="fa-IR"/>
        </w:rPr>
        <w:t xml:space="preserve"> في ترجمة البلاذري الصغير . . . قلت : هذا البلاذرى الصغير ؛ فأمّا الكبير فإنّه أحمد بن يحيى</w:t>
      </w:r>
      <w:r w:rsidR="004C397E">
        <w:rPr>
          <w:rtl/>
          <w:lang w:bidi="fa-IR"/>
        </w:rPr>
        <w:t>،</w:t>
      </w:r>
      <w:r>
        <w:rPr>
          <w:rtl/>
          <w:lang w:bidi="fa-IR"/>
        </w:rPr>
        <w:t xml:space="preserve"> صاحب التاريخ المشهور</w:t>
      </w:r>
      <w:r w:rsidR="004C397E">
        <w:rPr>
          <w:rtl/>
          <w:lang w:bidi="fa-IR"/>
        </w:rPr>
        <w:t>،</w:t>
      </w:r>
      <w:r>
        <w:rPr>
          <w:rtl/>
          <w:lang w:bidi="fa-IR"/>
        </w:rPr>
        <w:t xml:space="preserve"> من طبقة أبي داود السجستاني . حافظ أخباري [</w:t>
      </w:r>
      <w:r w:rsidR="000E599F">
        <w:rPr>
          <w:rtl/>
          <w:lang w:bidi="fa-IR"/>
        </w:rPr>
        <w:t>علّامه</w:t>
      </w:r>
      <w:r>
        <w:rPr>
          <w:rtl/>
          <w:lang w:bidi="fa-IR"/>
        </w:rPr>
        <w:t>1]</w:t>
      </w:r>
      <w:r w:rsidR="007920B3">
        <w:rPr>
          <w:rtl/>
          <w:lang w:bidi="fa-IR"/>
        </w:rPr>
        <w:t>.</w:t>
      </w:r>
    </w:p>
    <w:p w:rsidR="007920B3" w:rsidRDefault="00903D5C" w:rsidP="001753C6">
      <w:pPr>
        <w:pStyle w:val="libFootnote0"/>
        <w:rPr>
          <w:rtl/>
          <w:lang w:bidi="fa-IR"/>
        </w:rPr>
      </w:pPr>
      <w:r>
        <w:rPr>
          <w:rtl/>
          <w:lang w:bidi="fa-IR"/>
        </w:rPr>
        <w:t xml:space="preserve">سير أعلام النبلاء </w:t>
      </w:r>
      <w:r w:rsidR="008C2F53">
        <w:rPr>
          <w:rtl/>
          <w:lang w:bidi="fa-IR"/>
        </w:rPr>
        <w:t>-</w:t>
      </w:r>
      <w:r>
        <w:rPr>
          <w:rtl/>
          <w:lang w:bidi="fa-IR"/>
        </w:rPr>
        <w:t xml:space="preserve"> الذهبي 16 / 36</w:t>
      </w:r>
      <w:r w:rsidR="004C397E">
        <w:rPr>
          <w:rtl/>
          <w:lang w:bidi="fa-IR"/>
        </w:rPr>
        <w:t>،</w:t>
      </w:r>
      <w:r>
        <w:rPr>
          <w:rtl/>
          <w:lang w:bidi="fa-IR"/>
        </w:rPr>
        <w:t xml:space="preserve"> فأمّا البلاذري الكبير</w:t>
      </w:r>
      <w:r w:rsidR="004C397E">
        <w:rPr>
          <w:rtl/>
          <w:lang w:bidi="fa-IR"/>
        </w:rPr>
        <w:t>،</w:t>
      </w:r>
      <w:r>
        <w:rPr>
          <w:rtl/>
          <w:lang w:bidi="fa-IR"/>
        </w:rPr>
        <w:t xml:space="preserve"> فهو أحمد بن يحيى صاحب (التاريخ الكبير)</w:t>
      </w:r>
      <w:r w:rsidR="004C397E">
        <w:rPr>
          <w:rtl/>
          <w:lang w:bidi="fa-IR"/>
        </w:rPr>
        <w:t>،</w:t>
      </w:r>
      <w:r>
        <w:rPr>
          <w:rtl/>
          <w:lang w:bidi="fa-IR"/>
        </w:rPr>
        <w:t xml:space="preserve"> حافظ أخباري </w:t>
      </w:r>
      <w:r w:rsidR="000E599F">
        <w:rPr>
          <w:rtl/>
          <w:lang w:bidi="fa-IR"/>
        </w:rPr>
        <w:t>علّامه</w:t>
      </w:r>
      <w:r w:rsidR="004C397E">
        <w:rPr>
          <w:rtl/>
          <w:lang w:bidi="fa-IR"/>
        </w:rPr>
        <w:t>،</w:t>
      </w:r>
      <w:r>
        <w:rPr>
          <w:rtl/>
          <w:lang w:bidi="fa-IR"/>
        </w:rPr>
        <w:t xml:space="preserve"> أدرك عفّان بن مسلم ومن بعده</w:t>
      </w:r>
      <w:r w:rsidR="004C397E">
        <w:rPr>
          <w:rtl/>
          <w:lang w:bidi="fa-IR"/>
        </w:rPr>
        <w:t>،</w:t>
      </w:r>
      <w:r>
        <w:rPr>
          <w:rtl/>
          <w:lang w:bidi="fa-IR"/>
        </w:rPr>
        <w:t xml:space="preserve"> يُعدّ من طبقة أبي داود صاحب (السنن)</w:t>
      </w:r>
      <w:r w:rsidR="007920B3">
        <w:rPr>
          <w:rtl/>
          <w:lang w:bidi="fa-IR"/>
        </w:rPr>
        <w:t>.</w:t>
      </w:r>
    </w:p>
    <w:p w:rsidR="008C2F53" w:rsidRDefault="00903D5C" w:rsidP="001753C6">
      <w:pPr>
        <w:pStyle w:val="libFootnote0"/>
        <w:rPr>
          <w:lang w:bidi="fa-IR"/>
        </w:rPr>
      </w:pPr>
      <w:r>
        <w:rPr>
          <w:rtl/>
          <w:lang w:bidi="fa-IR"/>
        </w:rPr>
        <w:t>أقول : ولا يخفى عليك ما هي منزلة أبي داود السجستاني عند الذهبي في سير أعلام النبلاء 13 / 203 :</w:t>
      </w:r>
    </w:p>
    <w:p w:rsidR="007920B3" w:rsidRDefault="00903D5C" w:rsidP="001753C6">
      <w:pPr>
        <w:pStyle w:val="libFootnote0"/>
        <w:rPr>
          <w:rtl/>
          <w:lang w:bidi="fa-IR"/>
        </w:rPr>
      </w:pPr>
      <w:r>
        <w:rPr>
          <w:rtl/>
          <w:lang w:bidi="fa-IR"/>
        </w:rPr>
        <w:t>الإمام</w:t>
      </w:r>
      <w:r w:rsidR="004C397E">
        <w:rPr>
          <w:rtl/>
          <w:lang w:bidi="fa-IR"/>
        </w:rPr>
        <w:t>،</w:t>
      </w:r>
      <w:r>
        <w:rPr>
          <w:rtl/>
          <w:lang w:bidi="fa-IR"/>
        </w:rPr>
        <w:t xml:space="preserve"> شيخ السنّة</w:t>
      </w:r>
      <w:r w:rsidR="004C397E">
        <w:rPr>
          <w:rtl/>
          <w:lang w:bidi="fa-IR"/>
        </w:rPr>
        <w:t>،</w:t>
      </w:r>
      <w:r>
        <w:rPr>
          <w:rtl/>
          <w:lang w:bidi="fa-IR"/>
        </w:rPr>
        <w:t xml:space="preserve"> </w:t>
      </w:r>
      <w:r w:rsidR="008C2F53">
        <w:rPr>
          <w:rtl/>
          <w:lang w:bidi="fa-IR"/>
        </w:rPr>
        <w:t>م</w:t>
      </w:r>
      <w:r>
        <w:rPr>
          <w:rtl/>
          <w:lang w:bidi="fa-IR"/>
        </w:rPr>
        <w:t>قدّم الحفاظ</w:t>
      </w:r>
      <w:r w:rsidR="004C397E">
        <w:rPr>
          <w:rtl/>
          <w:lang w:bidi="fa-IR"/>
        </w:rPr>
        <w:t>،</w:t>
      </w:r>
      <w:r>
        <w:rPr>
          <w:rtl/>
          <w:lang w:bidi="fa-IR"/>
        </w:rPr>
        <w:t xml:space="preserve"> أبو داود الأزدي السجستاني</w:t>
      </w:r>
      <w:r w:rsidR="004C397E">
        <w:rPr>
          <w:rtl/>
          <w:lang w:bidi="fa-IR"/>
        </w:rPr>
        <w:t>،</w:t>
      </w:r>
      <w:r>
        <w:rPr>
          <w:rtl/>
          <w:lang w:bidi="fa-IR"/>
        </w:rPr>
        <w:t xml:space="preserve"> </w:t>
      </w:r>
      <w:r w:rsidR="008C2F53">
        <w:rPr>
          <w:rtl/>
          <w:lang w:bidi="fa-IR"/>
        </w:rPr>
        <w:t>م</w:t>
      </w:r>
      <w:r>
        <w:rPr>
          <w:rtl/>
          <w:lang w:bidi="fa-IR"/>
        </w:rPr>
        <w:t>حدّث البصرة . ولد سنة اثنتين ومئتين</w:t>
      </w:r>
      <w:r w:rsidR="004C397E">
        <w:rPr>
          <w:rtl/>
          <w:lang w:bidi="fa-IR"/>
        </w:rPr>
        <w:t>،</w:t>
      </w:r>
      <w:r>
        <w:rPr>
          <w:rtl/>
          <w:lang w:bidi="fa-IR"/>
        </w:rPr>
        <w:t xml:space="preserve"> ورحل وجمع وصنّف وبرع في هذا . . . إلخ</w:t>
      </w:r>
      <w:r w:rsidR="007920B3">
        <w:rPr>
          <w:rtl/>
          <w:lang w:bidi="fa-IR"/>
        </w:rPr>
        <w:t>.</w:t>
      </w:r>
    </w:p>
    <w:p w:rsidR="007920B3" w:rsidRDefault="00903D5C" w:rsidP="001753C6">
      <w:pPr>
        <w:pStyle w:val="libFootnote0"/>
        <w:rPr>
          <w:rtl/>
          <w:lang w:bidi="fa-IR"/>
        </w:rPr>
      </w:pPr>
      <w:r>
        <w:rPr>
          <w:rtl/>
          <w:lang w:bidi="fa-IR"/>
        </w:rPr>
        <w:t>الثاني : المدائني</w:t>
      </w:r>
      <w:r w:rsidR="004C397E">
        <w:rPr>
          <w:rtl/>
          <w:lang w:bidi="fa-IR"/>
        </w:rPr>
        <w:t>،</w:t>
      </w:r>
      <w:r>
        <w:rPr>
          <w:rtl/>
          <w:lang w:bidi="fa-IR"/>
        </w:rPr>
        <w:t xml:space="preserve"> قال فيه الذهبي في ميزان الاعتدال 3 / 153 : . . . قلت : روى عنه الزبير بن بكار</w:t>
      </w:r>
      <w:r w:rsidR="004C397E">
        <w:rPr>
          <w:rtl/>
          <w:lang w:bidi="fa-IR"/>
        </w:rPr>
        <w:t>،</w:t>
      </w:r>
      <w:r>
        <w:rPr>
          <w:rtl/>
          <w:lang w:bidi="fa-IR"/>
        </w:rPr>
        <w:t xml:space="preserve"> وأحمد بن زهير</w:t>
      </w:r>
      <w:r w:rsidR="004C397E">
        <w:rPr>
          <w:rtl/>
          <w:lang w:bidi="fa-IR"/>
        </w:rPr>
        <w:t>،</w:t>
      </w:r>
      <w:r>
        <w:rPr>
          <w:rtl/>
          <w:lang w:bidi="fa-IR"/>
        </w:rPr>
        <w:t xml:space="preserve"> والحارث بن أبي أسامة</w:t>
      </w:r>
      <w:r w:rsidR="007920B3">
        <w:rPr>
          <w:rtl/>
          <w:lang w:bidi="fa-IR"/>
        </w:rPr>
        <w:t>.</w:t>
      </w:r>
    </w:p>
    <w:p w:rsidR="008C2F53" w:rsidRDefault="00903D5C" w:rsidP="001753C6">
      <w:pPr>
        <w:pStyle w:val="libFootnote0"/>
        <w:rPr>
          <w:lang w:bidi="fa-IR"/>
        </w:rPr>
      </w:pPr>
      <w:r>
        <w:rPr>
          <w:rtl/>
          <w:lang w:bidi="fa-IR"/>
        </w:rPr>
        <w:t>وقال أحمد بن أبي خيثمة : كان أبي وابن معين ومصعب الزبيري يجلسون على باب مصعب</w:t>
      </w:r>
      <w:r w:rsidR="004C397E">
        <w:rPr>
          <w:rtl/>
          <w:lang w:bidi="fa-IR"/>
        </w:rPr>
        <w:t>،</w:t>
      </w:r>
      <w:r>
        <w:rPr>
          <w:rtl/>
          <w:lang w:bidi="fa-IR"/>
        </w:rPr>
        <w:t xml:space="preserve"> فمرّ رجل على حمارِ فاره وبزّة حسنة</w:t>
      </w:r>
      <w:r w:rsidR="004C397E">
        <w:rPr>
          <w:rtl/>
          <w:lang w:bidi="fa-IR"/>
        </w:rPr>
        <w:t>،</w:t>
      </w:r>
      <w:r>
        <w:rPr>
          <w:rtl/>
          <w:lang w:bidi="fa-IR"/>
        </w:rPr>
        <w:t xml:space="preserve"> فسلّم وخصّ بسلامه يحيى</w:t>
      </w:r>
      <w:r w:rsidR="004C397E">
        <w:rPr>
          <w:rtl/>
          <w:lang w:bidi="fa-IR"/>
        </w:rPr>
        <w:t>،</w:t>
      </w:r>
      <w:r>
        <w:rPr>
          <w:rtl/>
          <w:lang w:bidi="fa-IR"/>
        </w:rPr>
        <w:t xml:space="preserve"> فقال له : يا أبا الحسن</w:t>
      </w:r>
      <w:r w:rsidR="004C397E">
        <w:rPr>
          <w:rtl/>
          <w:lang w:bidi="fa-IR"/>
        </w:rPr>
        <w:t>،</w:t>
      </w:r>
      <w:r>
        <w:rPr>
          <w:rtl/>
          <w:lang w:bidi="fa-IR"/>
        </w:rPr>
        <w:t xml:space="preserve"> إلى أين ؟ قال : إلى دار هذا الكريم الذي يملأ =</w:t>
      </w:r>
    </w:p>
    <w:p w:rsidR="00903D5C" w:rsidRDefault="008C2F53" w:rsidP="00903D5C">
      <w:pPr>
        <w:pStyle w:val="libNormal"/>
        <w:rPr>
          <w:lang w:bidi="fa-IR"/>
        </w:rPr>
      </w:pPr>
      <w:r>
        <w:rPr>
          <w:rtl/>
          <w:lang w:bidi="fa-IR"/>
        </w:rPr>
        <w:br w:type="page"/>
      </w:r>
    </w:p>
    <w:p w:rsidR="008C2F53" w:rsidRDefault="008C2F53" w:rsidP="008C2F53">
      <w:pPr>
        <w:pStyle w:val="libLine"/>
        <w:rPr>
          <w:lang w:bidi="fa-IR"/>
        </w:rPr>
      </w:pPr>
      <w:r>
        <w:rPr>
          <w:rtl/>
          <w:lang w:bidi="fa-IR"/>
        </w:rPr>
        <w:lastRenderedPageBreak/>
        <w:t>____________________</w:t>
      </w:r>
    </w:p>
    <w:p w:rsidR="007920B3" w:rsidRDefault="00903D5C" w:rsidP="001753C6">
      <w:pPr>
        <w:pStyle w:val="libFootnote0"/>
        <w:rPr>
          <w:rtl/>
          <w:lang w:bidi="fa-IR"/>
        </w:rPr>
      </w:pPr>
      <w:r>
        <w:rPr>
          <w:rtl/>
          <w:lang w:bidi="fa-IR"/>
        </w:rPr>
        <w:t>= كُمّي دنانير ودراهم ؛ إسحاق الموصلي . فلمّا ولّى قال يحيى : ثقة ثقة ثقة . فسألت أبي : مَنْ هذا ؟ فقال : هذا المدائني</w:t>
      </w:r>
      <w:r w:rsidR="007920B3">
        <w:rPr>
          <w:rtl/>
          <w:lang w:bidi="fa-IR"/>
        </w:rPr>
        <w:t>.</w:t>
      </w:r>
    </w:p>
    <w:p w:rsidR="007920B3" w:rsidRDefault="00903D5C" w:rsidP="001753C6">
      <w:pPr>
        <w:pStyle w:val="libFootnote0"/>
        <w:rPr>
          <w:rtl/>
          <w:lang w:bidi="fa-IR"/>
        </w:rPr>
      </w:pPr>
      <w:r>
        <w:rPr>
          <w:rtl/>
          <w:lang w:bidi="fa-IR"/>
        </w:rPr>
        <w:t>مات المدائني سنة أربع أو خمس [وعشرين] ومئتين عن ثلاث وتسعين سنة</w:t>
      </w:r>
      <w:r w:rsidR="007920B3">
        <w:rPr>
          <w:rtl/>
          <w:lang w:bidi="fa-IR"/>
        </w:rPr>
        <w:t>.</w:t>
      </w:r>
    </w:p>
    <w:p w:rsidR="007920B3" w:rsidRDefault="00903D5C" w:rsidP="001753C6">
      <w:pPr>
        <w:pStyle w:val="libFootnote0"/>
        <w:rPr>
          <w:rtl/>
          <w:lang w:bidi="fa-IR"/>
        </w:rPr>
      </w:pPr>
      <w:r>
        <w:rPr>
          <w:rtl/>
          <w:lang w:bidi="fa-IR"/>
        </w:rPr>
        <w:t>الثالث : مسلمة بن محارب</w:t>
      </w:r>
      <w:r w:rsidR="004C397E">
        <w:rPr>
          <w:rtl/>
          <w:lang w:bidi="fa-IR"/>
        </w:rPr>
        <w:t>،</w:t>
      </w:r>
      <w:r>
        <w:rPr>
          <w:rtl/>
          <w:lang w:bidi="fa-IR"/>
        </w:rPr>
        <w:t xml:space="preserve"> وثّقه ابن حبّان </w:t>
      </w:r>
      <w:r w:rsidR="008C2F53">
        <w:rPr>
          <w:rtl/>
          <w:lang w:bidi="fa-IR"/>
        </w:rPr>
        <w:t>-</w:t>
      </w:r>
      <w:r>
        <w:rPr>
          <w:rtl/>
          <w:lang w:bidi="fa-IR"/>
        </w:rPr>
        <w:t xml:space="preserve"> الثقات لابن حبّان 7 /490 </w:t>
      </w:r>
      <w:r w:rsidR="008C2F53">
        <w:rPr>
          <w:rtl/>
          <w:lang w:bidi="fa-IR"/>
        </w:rPr>
        <w:t>-</w:t>
      </w:r>
      <w:r w:rsidR="004C397E">
        <w:rPr>
          <w:rtl/>
          <w:lang w:bidi="fa-IR"/>
        </w:rPr>
        <w:t>،</w:t>
      </w:r>
      <w:r>
        <w:rPr>
          <w:rtl/>
          <w:lang w:bidi="fa-IR"/>
        </w:rPr>
        <w:t xml:space="preserve"> وذكره البخاري في تاريخه الكبير 7 / 387</w:t>
      </w:r>
      <w:r w:rsidR="004C397E">
        <w:rPr>
          <w:rtl/>
          <w:lang w:bidi="fa-IR"/>
        </w:rPr>
        <w:t>،</w:t>
      </w:r>
      <w:r>
        <w:rPr>
          <w:rtl/>
          <w:lang w:bidi="fa-IR"/>
        </w:rPr>
        <w:t xml:space="preserve"> ولمْ يقدح فيه</w:t>
      </w:r>
      <w:r w:rsidR="004C397E">
        <w:rPr>
          <w:rtl/>
          <w:lang w:bidi="fa-IR"/>
        </w:rPr>
        <w:t>،</w:t>
      </w:r>
      <w:r>
        <w:rPr>
          <w:rtl/>
          <w:lang w:bidi="fa-IR"/>
        </w:rPr>
        <w:t xml:space="preserve"> وكذا الرازي في الجرح والتعديل 8 / 266</w:t>
      </w:r>
      <w:r w:rsidR="004C397E">
        <w:rPr>
          <w:rtl/>
          <w:lang w:bidi="fa-IR"/>
        </w:rPr>
        <w:t>،</w:t>
      </w:r>
      <w:r>
        <w:rPr>
          <w:rtl/>
          <w:lang w:bidi="fa-IR"/>
        </w:rPr>
        <w:t xml:space="preserve"> بل لمْ أقف على مَنْ ذمّه أو قدح فيه</w:t>
      </w:r>
      <w:r w:rsidR="007920B3">
        <w:rPr>
          <w:rtl/>
          <w:lang w:bidi="fa-IR"/>
        </w:rPr>
        <w:t>.</w:t>
      </w:r>
    </w:p>
    <w:p w:rsidR="007920B3" w:rsidRDefault="00903D5C" w:rsidP="001753C6">
      <w:pPr>
        <w:pStyle w:val="libFootnote0"/>
        <w:rPr>
          <w:rtl/>
          <w:lang w:bidi="fa-IR"/>
        </w:rPr>
      </w:pPr>
      <w:r>
        <w:rPr>
          <w:rtl/>
          <w:lang w:bidi="fa-IR"/>
        </w:rPr>
        <w:t>الرابع : سُليمان بن طرخان</w:t>
      </w:r>
      <w:r w:rsidR="004C397E">
        <w:rPr>
          <w:rtl/>
          <w:lang w:bidi="fa-IR"/>
        </w:rPr>
        <w:t>،</w:t>
      </w:r>
      <w:r>
        <w:rPr>
          <w:rtl/>
          <w:lang w:bidi="fa-IR"/>
        </w:rPr>
        <w:t xml:space="preserve"> قال فيه الذهبي في تذكرة الحفّاظ 1 / 150 : سُليمان التيمي</w:t>
      </w:r>
      <w:r w:rsidR="004C397E">
        <w:rPr>
          <w:rtl/>
          <w:lang w:bidi="fa-IR"/>
        </w:rPr>
        <w:t>،</w:t>
      </w:r>
      <w:r>
        <w:rPr>
          <w:rtl/>
          <w:lang w:bidi="fa-IR"/>
        </w:rPr>
        <w:t xml:space="preserve"> الحافظ الإمام</w:t>
      </w:r>
      <w:r w:rsidR="004C397E">
        <w:rPr>
          <w:rtl/>
          <w:lang w:bidi="fa-IR"/>
        </w:rPr>
        <w:t>،</w:t>
      </w:r>
      <w:r>
        <w:rPr>
          <w:rtl/>
          <w:lang w:bidi="fa-IR"/>
        </w:rPr>
        <w:t xml:space="preserve"> شيخ الإسلام أبو المعتمر سُليمان بن طرخان القيسي</w:t>
      </w:r>
      <w:r w:rsidR="004C397E">
        <w:rPr>
          <w:rtl/>
          <w:lang w:bidi="fa-IR"/>
        </w:rPr>
        <w:t>،</w:t>
      </w:r>
      <w:r>
        <w:rPr>
          <w:rtl/>
          <w:lang w:bidi="fa-IR"/>
        </w:rPr>
        <w:t xml:space="preserve"> مولاهم البصري</w:t>
      </w:r>
      <w:r w:rsidR="004C397E">
        <w:rPr>
          <w:rtl/>
          <w:lang w:bidi="fa-IR"/>
        </w:rPr>
        <w:t>،</w:t>
      </w:r>
      <w:r>
        <w:rPr>
          <w:rtl/>
          <w:lang w:bidi="fa-IR"/>
        </w:rPr>
        <w:t xml:space="preserve"> لمْ يكن تيميّاً بل نزل فيهم . سمع أنس بن مالك</w:t>
      </w:r>
      <w:r w:rsidR="004C397E">
        <w:rPr>
          <w:rtl/>
          <w:lang w:bidi="fa-IR"/>
        </w:rPr>
        <w:t>،</w:t>
      </w:r>
      <w:r>
        <w:rPr>
          <w:rtl/>
          <w:lang w:bidi="fa-IR"/>
        </w:rPr>
        <w:t xml:space="preserve"> وأبا عثمان النّهدي</w:t>
      </w:r>
      <w:r w:rsidR="004C397E">
        <w:rPr>
          <w:rtl/>
          <w:lang w:bidi="fa-IR"/>
        </w:rPr>
        <w:t>،</w:t>
      </w:r>
      <w:r>
        <w:rPr>
          <w:rtl/>
          <w:lang w:bidi="fa-IR"/>
        </w:rPr>
        <w:t xml:space="preserve"> وطاووساً</w:t>
      </w:r>
      <w:r w:rsidR="004C397E">
        <w:rPr>
          <w:rtl/>
          <w:lang w:bidi="fa-IR"/>
        </w:rPr>
        <w:t>،</w:t>
      </w:r>
      <w:r>
        <w:rPr>
          <w:rtl/>
          <w:lang w:bidi="fa-IR"/>
        </w:rPr>
        <w:t xml:space="preserve"> والحسن</w:t>
      </w:r>
      <w:r w:rsidR="004C397E">
        <w:rPr>
          <w:rtl/>
          <w:lang w:bidi="fa-IR"/>
        </w:rPr>
        <w:t>،</w:t>
      </w:r>
      <w:r>
        <w:rPr>
          <w:rtl/>
          <w:lang w:bidi="fa-IR"/>
        </w:rPr>
        <w:t xml:space="preserve"> وعدّة</w:t>
      </w:r>
      <w:r w:rsidR="004C397E">
        <w:rPr>
          <w:rtl/>
          <w:lang w:bidi="fa-IR"/>
        </w:rPr>
        <w:t>،</w:t>
      </w:r>
      <w:r>
        <w:rPr>
          <w:rtl/>
          <w:lang w:bidi="fa-IR"/>
        </w:rPr>
        <w:t xml:space="preserve"> وعنه شعبة</w:t>
      </w:r>
      <w:r w:rsidR="004C397E">
        <w:rPr>
          <w:rtl/>
          <w:lang w:bidi="fa-IR"/>
        </w:rPr>
        <w:t>،</w:t>
      </w:r>
      <w:r>
        <w:rPr>
          <w:rtl/>
          <w:lang w:bidi="fa-IR"/>
        </w:rPr>
        <w:t xml:space="preserve"> والسّفيانان</w:t>
      </w:r>
      <w:r w:rsidR="004C397E">
        <w:rPr>
          <w:rtl/>
          <w:lang w:bidi="fa-IR"/>
        </w:rPr>
        <w:t>،</w:t>
      </w:r>
      <w:r>
        <w:rPr>
          <w:rtl/>
          <w:lang w:bidi="fa-IR"/>
        </w:rPr>
        <w:t xml:space="preserve"> وابن المبارك</w:t>
      </w:r>
      <w:r w:rsidR="004C397E">
        <w:rPr>
          <w:rtl/>
          <w:lang w:bidi="fa-IR"/>
        </w:rPr>
        <w:t>،</w:t>
      </w:r>
      <w:r>
        <w:rPr>
          <w:rtl/>
          <w:lang w:bidi="fa-IR"/>
        </w:rPr>
        <w:t xml:space="preserve"> ويزيد بن هارون</w:t>
      </w:r>
      <w:r w:rsidR="004C397E">
        <w:rPr>
          <w:rtl/>
          <w:lang w:bidi="fa-IR"/>
        </w:rPr>
        <w:t>،</w:t>
      </w:r>
      <w:r>
        <w:rPr>
          <w:rtl/>
          <w:lang w:bidi="fa-IR"/>
        </w:rPr>
        <w:t xml:space="preserve"> والأنصاري</w:t>
      </w:r>
      <w:r w:rsidR="004C397E">
        <w:rPr>
          <w:rtl/>
          <w:lang w:bidi="fa-IR"/>
        </w:rPr>
        <w:t>،</w:t>
      </w:r>
      <w:r>
        <w:rPr>
          <w:rtl/>
          <w:lang w:bidi="fa-IR"/>
        </w:rPr>
        <w:t xml:space="preserve"> وهوذة بن خليفة</w:t>
      </w:r>
      <w:r w:rsidR="004C397E">
        <w:rPr>
          <w:rtl/>
          <w:lang w:bidi="fa-IR"/>
        </w:rPr>
        <w:t>،</w:t>
      </w:r>
      <w:r>
        <w:rPr>
          <w:rtl/>
          <w:lang w:bidi="fa-IR"/>
        </w:rPr>
        <w:t xml:space="preserve"> وخلق . قال شعبة : ما رأيت أحداً أصدق مِن سُليمان التيمي . . . إلخ</w:t>
      </w:r>
      <w:r w:rsidR="007920B3">
        <w:rPr>
          <w:rtl/>
          <w:lang w:bidi="fa-IR"/>
        </w:rPr>
        <w:t>.</w:t>
      </w:r>
    </w:p>
    <w:p w:rsidR="007920B3" w:rsidRDefault="00903D5C" w:rsidP="001753C6">
      <w:pPr>
        <w:pStyle w:val="libFootnote0"/>
        <w:rPr>
          <w:rtl/>
          <w:lang w:bidi="fa-IR"/>
        </w:rPr>
      </w:pPr>
      <w:r>
        <w:rPr>
          <w:rtl/>
          <w:lang w:bidi="fa-IR"/>
        </w:rPr>
        <w:t>وقال فيه أيضاً</w:t>
      </w:r>
      <w:r w:rsidR="004C397E">
        <w:rPr>
          <w:rtl/>
          <w:lang w:bidi="fa-IR"/>
        </w:rPr>
        <w:t>،</w:t>
      </w:r>
      <w:r>
        <w:rPr>
          <w:rtl/>
          <w:lang w:bidi="fa-IR"/>
        </w:rPr>
        <w:t xml:space="preserve"> في سير أعلام النبلاء 6 / 195 : سُليمان بن طرخان</w:t>
      </w:r>
      <w:r w:rsidR="004C397E">
        <w:rPr>
          <w:rtl/>
          <w:lang w:bidi="fa-IR"/>
        </w:rPr>
        <w:t>،</w:t>
      </w:r>
      <w:r>
        <w:rPr>
          <w:rtl/>
          <w:lang w:bidi="fa-IR"/>
        </w:rPr>
        <w:t xml:space="preserve"> الإمام شيخ الإسلام</w:t>
      </w:r>
      <w:r w:rsidR="004C397E">
        <w:rPr>
          <w:rtl/>
          <w:lang w:bidi="fa-IR"/>
        </w:rPr>
        <w:t>،</w:t>
      </w:r>
      <w:r>
        <w:rPr>
          <w:rtl/>
          <w:lang w:bidi="fa-IR"/>
        </w:rPr>
        <w:t xml:space="preserve"> أبو المعتمر التيمي البصري</w:t>
      </w:r>
      <w:r w:rsidR="004C397E">
        <w:rPr>
          <w:rtl/>
          <w:lang w:bidi="fa-IR"/>
        </w:rPr>
        <w:t>،</w:t>
      </w:r>
      <w:r>
        <w:rPr>
          <w:rtl/>
          <w:lang w:bidi="fa-IR"/>
        </w:rPr>
        <w:t xml:space="preserve"> نزل في بني تيم فقيل : التيمي</w:t>
      </w:r>
      <w:r w:rsidR="007920B3">
        <w:rPr>
          <w:rtl/>
          <w:lang w:bidi="fa-IR"/>
        </w:rPr>
        <w:t>.</w:t>
      </w:r>
    </w:p>
    <w:p w:rsidR="007920B3" w:rsidRDefault="00903D5C" w:rsidP="001753C6">
      <w:pPr>
        <w:pStyle w:val="libFootnote0"/>
        <w:rPr>
          <w:rtl/>
          <w:lang w:bidi="fa-IR"/>
        </w:rPr>
      </w:pPr>
      <w:r>
        <w:rPr>
          <w:rtl/>
          <w:lang w:bidi="fa-IR"/>
        </w:rPr>
        <w:t>أقول : وقال عنه في ميزان الاعتدال 2 / 212 : الإمام أحد الإثبات . وقال فيه العجلي في معرفة الثقات 1 / 430 : سُليمان بن طرخان التيمي</w:t>
      </w:r>
      <w:r w:rsidR="004C397E">
        <w:rPr>
          <w:rtl/>
          <w:lang w:bidi="fa-IR"/>
        </w:rPr>
        <w:t>،</w:t>
      </w:r>
      <w:r>
        <w:rPr>
          <w:rtl/>
          <w:lang w:bidi="fa-IR"/>
        </w:rPr>
        <w:t xml:space="preserve"> تابعي ثقة</w:t>
      </w:r>
      <w:r w:rsidR="007920B3">
        <w:rPr>
          <w:rtl/>
          <w:lang w:bidi="fa-IR"/>
        </w:rPr>
        <w:t>.</w:t>
      </w:r>
    </w:p>
    <w:p w:rsidR="007920B3" w:rsidRDefault="00903D5C" w:rsidP="001753C6">
      <w:pPr>
        <w:pStyle w:val="libFootnote0"/>
        <w:rPr>
          <w:rtl/>
          <w:lang w:bidi="fa-IR"/>
        </w:rPr>
      </w:pPr>
      <w:r>
        <w:rPr>
          <w:rtl/>
          <w:lang w:bidi="fa-IR"/>
        </w:rPr>
        <w:t>الخامس : عبد الله بن عون</w:t>
      </w:r>
      <w:r w:rsidR="004C397E">
        <w:rPr>
          <w:rtl/>
          <w:lang w:bidi="fa-IR"/>
        </w:rPr>
        <w:t>،</w:t>
      </w:r>
      <w:r>
        <w:rPr>
          <w:rtl/>
          <w:lang w:bidi="fa-IR"/>
        </w:rPr>
        <w:t xml:space="preserve"> قال فيه الذهبي في تذكرة الحفّاظ 1 / 156 : ابن عون</w:t>
      </w:r>
      <w:r w:rsidR="004C397E">
        <w:rPr>
          <w:rtl/>
          <w:lang w:bidi="fa-IR"/>
        </w:rPr>
        <w:t>،</w:t>
      </w:r>
      <w:r>
        <w:rPr>
          <w:rtl/>
          <w:lang w:bidi="fa-IR"/>
        </w:rPr>
        <w:t xml:space="preserve"> الإمام شيخ أهل البصرة</w:t>
      </w:r>
      <w:r w:rsidR="004C397E">
        <w:rPr>
          <w:rtl/>
          <w:lang w:bidi="fa-IR"/>
        </w:rPr>
        <w:t>،</w:t>
      </w:r>
      <w:r>
        <w:rPr>
          <w:rtl/>
          <w:lang w:bidi="fa-IR"/>
        </w:rPr>
        <w:t xml:space="preserve"> أبو عون [عبد الله بن عون] ابن أرطبان المزني</w:t>
      </w:r>
      <w:r w:rsidR="004C397E">
        <w:rPr>
          <w:rtl/>
          <w:lang w:bidi="fa-IR"/>
        </w:rPr>
        <w:t>،</w:t>
      </w:r>
      <w:r>
        <w:rPr>
          <w:rtl/>
          <w:lang w:bidi="fa-IR"/>
        </w:rPr>
        <w:t xml:space="preserve"> مولاهم البصري</w:t>
      </w:r>
      <w:r w:rsidR="004C397E">
        <w:rPr>
          <w:rtl/>
          <w:lang w:bidi="fa-IR"/>
        </w:rPr>
        <w:t>،</w:t>
      </w:r>
      <w:r>
        <w:rPr>
          <w:rtl/>
          <w:lang w:bidi="fa-IR"/>
        </w:rPr>
        <w:t xml:space="preserve"> الحافظ . حدّث عن سعيد بن جُبير</w:t>
      </w:r>
      <w:r w:rsidR="004C397E">
        <w:rPr>
          <w:rtl/>
          <w:lang w:bidi="fa-IR"/>
        </w:rPr>
        <w:t>،</w:t>
      </w:r>
      <w:r>
        <w:rPr>
          <w:rtl/>
          <w:lang w:bidi="fa-IR"/>
        </w:rPr>
        <w:t xml:space="preserve"> وأبي وائل</w:t>
      </w:r>
      <w:r w:rsidR="004C397E">
        <w:rPr>
          <w:rtl/>
          <w:lang w:bidi="fa-IR"/>
        </w:rPr>
        <w:t>،</w:t>
      </w:r>
      <w:r>
        <w:rPr>
          <w:rtl/>
          <w:lang w:bidi="fa-IR"/>
        </w:rPr>
        <w:t xml:space="preserve"> وإبراهيم النخعي</w:t>
      </w:r>
      <w:r w:rsidR="004C397E">
        <w:rPr>
          <w:rtl/>
          <w:lang w:bidi="fa-IR"/>
        </w:rPr>
        <w:t>،</w:t>
      </w:r>
      <w:r>
        <w:rPr>
          <w:rtl/>
          <w:lang w:bidi="fa-IR"/>
        </w:rPr>
        <w:t xml:space="preserve"> [وعطاء]</w:t>
      </w:r>
      <w:r w:rsidR="004C397E">
        <w:rPr>
          <w:rtl/>
          <w:lang w:bidi="fa-IR"/>
        </w:rPr>
        <w:t>،</w:t>
      </w:r>
      <w:r>
        <w:rPr>
          <w:rtl/>
          <w:lang w:bidi="fa-IR"/>
        </w:rPr>
        <w:t xml:space="preserve"> ومجاهد</w:t>
      </w:r>
      <w:r w:rsidR="004C397E">
        <w:rPr>
          <w:rtl/>
          <w:lang w:bidi="fa-IR"/>
        </w:rPr>
        <w:t>،</w:t>
      </w:r>
      <w:r>
        <w:rPr>
          <w:rtl/>
          <w:lang w:bidi="fa-IR"/>
        </w:rPr>
        <w:t xml:space="preserve"> [والشعبي]</w:t>
      </w:r>
      <w:r w:rsidR="004C397E">
        <w:rPr>
          <w:rtl/>
          <w:lang w:bidi="fa-IR"/>
        </w:rPr>
        <w:t>،</w:t>
      </w:r>
      <w:r>
        <w:rPr>
          <w:rtl/>
          <w:lang w:bidi="fa-IR"/>
        </w:rPr>
        <w:t xml:space="preserve"> والحسن</w:t>
      </w:r>
      <w:r w:rsidR="004C397E">
        <w:rPr>
          <w:rtl/>
          <w:lang w:bidi="fa-IR"/>
        </w:rPr>
        <w:t>،</w:t>
      </w:r>
      <w:r>
        <w:rPr>
          <w:rtl/>
          <w:lang w:bidi="fa-IR"/>
        </w:rPr>
        <w:t xml:space="preserve"> والقاسم بن </w:t>
      </w:r>
      <w:r w:rsidR="00622E4A">
        <w:rPr>
          <w:rtl/>
          <w:lang w:bidi="fa-IR"/>
        </w:rPr>
        <w:t>محمّد</w:t>
      </w:r>
      <w:r w:rsidR="004C397E">
        <w:rPr>
          <w:rtl/>
          <w:lang w:bidi="fa-IR"/>
        </w:rPr>
        <w:t>،</w:t>
      </w:r>
      <w:r>
        <w:rPr>
          <w:rtl/>
          <w:lang w:bidi="fa-IR"/>
        </w:rPr>
        <w:t xml:space="preserve"> وخلق</w:t>
      </w:r>
      <w:r w:rsidR="004C397E">
        <w:rPr>
          <w:rtl/>
          <w:lang w:bidi="fa-IR"/>
        </w:rPr>
        <w:t>،</w:t>
      </w:r>
      <w:r>
        <w:rPr>
          <w:rtl/>
          <w:lang w:bidi="fa-IR"/>
        </w:rPr>
        <w:t xml:space="preserve"> وعنه حمّاد بن زيد</w:t>
      </w:r>
      <w:r w:rsidR="004C397E">
        <w:rPr>
          <w:rtl/>
          <w:lang w:bidi="fa-IR"/>
        </w:rPr>
        <w:t>،</w:t>
      </w:r>
      <w:r>
        <w:rPr>
          <w:rtl/>
          <w:lang w:bidi="fa-IR"/>
        </w:rPr>
        <w:t xml:space="preserve"> وإسماعيل بن عليّة</w:t>
      </w:r>
      <w:r w:rsidR="004C397E">
        <w:rPr>
          <w:rtl/>
          <w:lang w:bidi="fa-IR"/>
        </w:rPr>
        <w:t>،</w:t>
      </w:r>
      <w:r>
        <w:rPr>
          <w:rtl/>
          <w:lang w:bidi="fa-IR"/>
        </w:rPr>
        <w:t xml:space="preserve"> وإسحاق الأزرق</w:t>
      </w:r>
      <w:r w:rsidR="004C397E">
        <w:rPr>
          <w:rtl/>
          <w:lang w:bidi="fa-IR"/>
        </w:rPr>
        <w:t>،</w:t>
      </w:r>
      <w:r>
        <w:rPr>
          <w:rtl/>
          <w:lang w:bidi="fa-IR"/>
        </w:rPr>
        <w:t xml:space="preserve"> ويزيد بن هارون</w:t>
      </w:r>
      <w:r w:rsidR="004C397E">
        <w:rPr>
          <w:rtl/>
          <w:lang w:bidi="fa-IR"/>
        </w:rPr>
        <w:t>،</w:t>
      </w:r>
      <w:r>
        <w:rPr>
          <w:rtl/>
          <w:lang w:bidi="fa-IR"/>
        </w:rPr>
        <w:t xml:space="preserve"> وأبو عاصم</w:t>
      </w:r>
      <w:r w:rsidR="004C397E">
        <w:rPr>
          <w:rtl/>
          <w:lang w:bidi="fa-IR"/>
        </w:rPr>
        <w:t>،</w:t>
      </w:r>
      <w:r>
        <w:rPr>
          <w:rtl/>
          <w:lang w:bidi="fa-IR"/>
        </w:rPr>
        <w:t xml:space="preserve"> والأنصاري</w:t>
      </w:r>
      <w:r w:rsidR="004C397E">
        <w:rPr>
          <w:rtl/>
          <w:lang w:bidi="fa-IR"/>
        </w:rPr>
        <w:t>،</w:t>
      </w:r>
      <w:r>
        <w:rPr>
          <w:rtl/>
          <w:lang w:bidi="fa-IR"/>
        </w:rPr>
        <w:t xml:space="preserve"> ومسلم بن إبراهيم</w:t>
      </w:r>
      <w:r w:rsidR="004C397E">
        <w:rPr>
          <w:rtl/>
          <w:lang w:bidi="fa-IR"/>
        </w:rPr>
        <w:t>،</w:t>
      </w:r>
      <w:r>
        <w:rPr>
          <w:rtl/>
          <w:lang w:bidi="fa-IR"/>
        </w:rPr>
        <w:t xml:space="preserve"> وخلق كثير</w:t>
      </w:r>
      <w:r w:rsidR="007920B3">
        <w:rPr>
          <w:rtl/>
          <w:lang w:bidi="fa-IR"/>
        </w:rPr>
        <w:t>.</w:t>
      </w:r>
    </w:p>
    <w:p w:rsidR="008C2F53" w:rsidRDefault="00903D5C" w:rsidP="001753C6">
      <w:pPr>
        <w:pStyle w:val="libFootnote0"/>
        <w:rPr>
          <w:lang w:bidi="fa-IR"/>
        </w:rPr>
      </w:pPr>
      <w:r>
        <w:rPr>
          <w:rtl/>
          <w:lang w:bidi="fa-IR"/>
        </w:rPr>
        <w:t>قال عبد الرحمن بن مهدي : ما كان بالعراق أعلم بالسنّة مِن ابن عون . وقال قرّة : كنّا نعجب مِن ورع ابن سيرين فأنساناه ابن عون . وقال شعبة : ما رأيت مثل أيّوب وابن عون ويونس . وقال هشام بن حسّان : لمْ ترَ عيناي مثل ابن عون . وقال ابن المبارك : ما رأيت أحداً أفضل مِن ابن عون . وقال شعبة : شكُّ ابن عون أحبّ إليّ مِن يقين غيره . وقال الأوزاعي : إذا مات ابن عون وسفيان استوى الناس . وقال ابن معين : ثقة في كلِّ شيء . وقال بكار السيريني : كان ابن عون يصوم يوماً ويفطر يوماً</w:t>
      </w:r>
      <w:r w:rsidR="004C397E">
        <w:rPr>
          <w:rtl/>
          <w:lang w:bidi="fa-IR"/>
        </w:rPr>
        <w:t>،</w:t>
      </w:r>
      <w:r>
        <w:rPr>
          <w:rtl/>
          <w:lang w:bidi="fa-IR"/>
        </w:rPr>
        <w:t xml:space="preserve"> =</w:t>
      </w:r>
    </w:p>
    <w:p w:rsidR="00903D5C" w:rsidRDefault="008C2F53" w:rsidP="00903D5C">
      <w:pPr>
        <w:pStyle w:val="libNormal"/>
        <w:rPr>
          <w:lang w:bidi="fa-IR"/>
        </w:rPr>
      </w:pPr>
      <w:r>
        <w:rPr>
          <w:rtl/>
          <w:lang w:bidi="fa-IR"/>
        </w:rPr>
        <w:br w:type="page"/>
      </w:r>
    </w:p>
    <w:p w:rsidR="008C2F53" w:rsidRDefault="00903D5C" w:rsidP="00903D5C">
      <w:pPr>
        <w:pStyle w:val="libNormal"/>
        <w:rPr>
          <w:lang w:bidi="fa-IR"/>
        </w:rPr>
      </w:pPr>
      <w:r>
        <w:rPr>
          <w:rtl/>
          <w:lang w:bidi="fa-IR"/>
        </w:rPr>
        <w:lastRenderedPageBreak/>
        <w:t>ابن عبد ربّه الأندلسي (المتوفّى 328 ه)</w:t>
      </w:r>
    </w:p>
    <w:p w:rsidR="007920B3" w:rsidRDefault="00903D5C" w:rsidP="00903D5C">
      <w:pPr>
        <w:pStyle w:val="libNormal"/>
        <w:rPr>
          <w:rtl/>
          <w:lang w:bidi="fa-IR"/>
        </w:rPr>
      </w:pPr>
      <w:r>
        <w:rPr>
          <w:rtl/>
          <w:lang w:bidi="fa-IR"/>
        </w:rPr>
        <w:t>قال : الذين تخلّفوا عن بيعة أبي بكر ؛ علي (</w:t>
      </w:r>
      <w:r w:rsidR="008C2F53" w:rsidRPr="008C2F53">
        <w:rPr>
          <w:rStyle w:val="libAlaemChar"/>
          <w:rtl/>
        </w:rPr>
        <w:t>عليه‌السلام</w:t>
      </w:r>
      <w:r>
        <w:rPr>
          <w:rtl/>
          <w:lang w:bidi="fa-IR"/>
        </w:rPr>
        <w:t>) والعبّاس والزبير</w:t>
      </w:r>
      <w:r w:rsidR="004C397E">
        <w:rPr>
          <w:rtl/>
          <w:lang w:bidi="fa-IR"/>
        </w:rPr>
        <w:t>،</w:t>
      </w:r>
      <w:r>
        <w:rPr>
          <w:rtl/>
          <w:lang w:bidi="fa-IR"/>
        </w:rPr>
        <w:t xml:space="preserve"> فقعدوا في بيت فاطمة (</w:t>
      </w:r>
      <w:r w:rsidR="008C2F53" w:rsidRPr="008C2F53">
        <w:rPr>
          <w:rStyle w:val="libAlaemChar"/>
          <w:rtl/>
        </w:rPr>
        <w:t>عليها‌السلام</w:t>
      </w:r>
      <w:r>
        <w:rPr>
          <w:rtl/>
          <w:lang w:bidi="fa-IR"/>
        </w:rPr>
        <w:t>)</w:t>
      </w:r>
      <w:r w:rsidR="004C397E">
        <w:rPr>
          <w:rtl/>
          <w:lang w:bidi="fa-IR"/>
        </w:rPr>
        <w:t>،</w:t>
      </w:r>
      <w:r>
        <w:rPr>
          <w:rtl/>
          <w:lang w:bidi="fa-IR"/>
        </w:rPr>
        <w:t xml:space="preserve"> حتّى بعث إليهم أبو بكر عمر بن الخطاب ليخرجهم من بيت فاطمة (</w:t>
      </w:r>
      <w:r w:rsidR="008C2F53" w:rsidRPr="008C2F53">
        <w:rPr>
          <w:rStyle w:val="libAlaemChar"/>
          <w:rtl/>
        </w:rPr>
        <w:t>عليها‌السلام</w:t>
      </w:r>
      <w:r>
        <w:rPr>
          <w:rtl/>
          <w:lang w:bidi="fa-IR"/>
        </w:rPr>
        <w:t>)</w:t>
      </w:r>
      <w:r w:rsidR="004C397E">
        <w:rPr>
          <w:rtl/>
          <w:lang w:bidi="fa-IR"/>
        </w:rPr>
        <w:t>،</w:t>
      </w:r>
      <w:r w:rsidR="001753C6">
        <w:rPr>
          <w:rtl/>
          <w:lang w:bidi="fa-IR"/>
        </w:rPr>
        <w:t xml:space="preserve"> وقال له</w:t>
      </w:r>
      <w:r>
        <w:rPr>
          <w:rtl/>
          <w:lang w:bidi="fa-IR"/>
        </w:rPr>
        <w:t>: إنْ أبَوا فقاتلهم . فأقبل بقبسٍ مِن نار على أنْ يُضرِمَ عليهم الدار</w:t>
      </w:r>
      <w:r w:rsidR="004C397E">
        <w:rPr>
          <w:rtl/>
          <w:lang w:bidi="fa-IR"/>
        </w:rPr>
        <w:t>،</w:t>
      </w:r>
      <w:r>
        <w:rPr>
          <w:rtl/>
          <w:lang w:bidi="fa-IR"/>
        </w:rPr>
        <w:t xml:space="preserve"> فلقيته فاطمة (</w:t>
      </w:r>
      <w:r w:rsidR="008C2F53" w:rsidRPr="008C2F53">
        <w:rPr>
          <w:rStyle w:val="libAlaemChar"/>
          <w:rtl/>
        </w:rPr>
        <w:t>عليها‌السلام</w:t>
      </w:r>
      <w:r>
        <w:rPr>
          <w:rtl/>
          <w:lang w:bidi="fa-IR"/>
        </w:rPr>
        <w:t>)</w:t>
      </w:r>
      <w:r w:rsidR="004C397E">
        <w:rPr>
          <w:rtl/>
          <w:lang w:bidi="fa-IR"/>
        </w:rPr>
        <w:t>،</w:t>
      </w:r>
      <w:r w:rsidR="001753C6">
        <w:rPr>
          <w:rtl/>
          <w:lang w:bidi="fa-IR"/>
        </w:rPr>
        <w:t xml:space="preserve"> فقالت</w:t>
      </w:r>
      <w:r>
        <w:rPr>
          <w:rtl/>
          <w:lang w:bidi="fa-IR"/>
        </w:rPr>
        <w:t>: (( يابن الخطاب</w:t>
      </w:r>
      <w:r w:rsidR="004C397E">
        <w:rPr>
          <w:rtl/>
          <w:lang w:bidi="fa-IR"/>
        </w:rPr>
        <w:t>،</w:t>
      </w:r>
      <w:r>
        <w:rPr>
          <w:rtl/>
          <w:lang w:bidi="fa-IR"/>
        </w:rPr>
        <w:t xml:space="preserve"> أجئت لتحرق دارنا ؟! )) . قال : نعم</w:t>
      </w:r>
      <w:r w:rsidR="004C397E">
        <w:rPr>
          <w:rtl/>
          <w:lang w:bidi="fa-IR"/>
        </w:rPr>
        <w:t>،</w:t>
      </w:r>
      <w:r>
        <w:rPr>
          <w:rtl/>
          <w:lang w:bidi="fa-IR"/>
        </w:rPr>
        <w:t xml:space="preserve"> أو تدخلوا فيما دخلت فيه الاُمّة</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قال عمر رضا كحالة : وتفقّد أبو بكر قوماً تخلّفوا عن بيعته عند علي بن أبي طالب (</w:t>
      </w:r>
      <w:r w:rsidR="008C2F53" w:rsidRPr="008C2F53">
        <w:rPr>
          <w:rStyle w:val="libAlaemChar"/>
          <w:rtl/>
        </w:rPr>
        <w:t>عليه‌السلام</w:t>
      </w:r>
      <w:r>
        <w:rPr>
          <w:rtl/>
          <w:lang w:bidi="fa-IR"/>
        </w:rPr>
        <w:t>)</w:t>
      </w:r>
      <w:r w:rsidR="004C397E">
        <w:rPr>
          <w:rtl/>
          <w:lang w:bidi="fa-IR"/>
        </w:rPr>
        <w:t>،</w:t>
      </w:r>
      <w:r>
        <w:rPr>
          <w:rtl/>
          <w:lang w:bidi="fa-IR"/>
        </w:rPr>
        <w:t xml:space="preserve"> كالعبّاس والزبير وسعد بن عبادة</w:t>
      </w:r>
      <w:r w:rsidR="004C397E">
        <w:rPr>
          <w:rtl/>
          <w:lang w:bidi="fa-IR"/>
        </w:rPr>
        <w:t>،</w:t>
      </w:r>
      <w:r>
        <w:rPr>
          <w:rtl/>
          <w:lang w:bidi="fa-IR"/>
        </w:rPr>
        <w:t xml:space="preserve"> فقعدوا في بيت فاطمة (</w:t>
      </w:r>
      <w:r w:rsidR="008C2F53" w:rsidRPr="008C2F53">
        <w:rPr>
          <w:rStyle w:val="libAlaemChar"/>
          <w:rtl/>
        </w:rPr>
        <w:t>عليها‌السلام</w:t>
      </w:r>
      <w:r>
        <w:rPr>
          <w:rtl/>
          <w:lang w:bidi="fa-IR"/>
        </w:rPr>
        <w:t>)</w:t>
      </w:r>
      <w:r w:rsidR="004C397E">
        <w:rPr>
          <w:rtl/>
          <w:lang w:bidi="fa-IR"/>
        </w:rPr>
        <w:t>،</w:t>
      </w:r>
      <w:r>
        <w:rPr>
          <w:rtl/>
          <w:lang w:bidi="fa-IR"/>
        </w:rPr>
        <w:t xml:space="preserve"> فبعث أبو بكر عمر بن الخطاب</w:t>
      </w:r>
      <w:r w:rsidR="004C397E">
        <w:rPr>
          <w:rtl/>
          <w:lang w:bidi="fa-IR"/>
        </w:rPr>
        <w:t>،</w:t>
      </w:r>
      <w:r>
        <w:rPr>
          <w:rtl/>
          <w:lang w:bidi="fa-IR"/>
        </w:rPr>
        <w:t xml:space="preserve"> فجاءهم عمر فناداهم وهم في دار فاطمة (</w:t>
      </w:r>
      <w:r w:rsidR="008C2F53" w:rsidRPr="008C2F53">
        <w:rPr>
          <w:rStyle w:val="libAlaemChar"/>
          <w:rtl/>
        </w:rPr>
        <w:t>عليها‌السلام</w:t>
      </w:r>
      <w:r>
        <w:rPr>
          <w:rtl/>
          <w:lang w:bidi="fa-IR"/>
        </w:rPr>
        <w:t>)</w:t>
      </w:r>
      <w:r w:rsidR="004C397E">
        <w:rPr>
          <w:rtl/>
          <w:lang w:bidi="fa-IR"/>
        </w:rPr>
        <w:t>،</w:t>
      </w:r>
      <w:r>
        <w:rPr>
          <w:rtl/>
          <w:lang w:bidi="fa-IR"/>
        </w:rPr>
        <w:t xml:space="preserve"> فأبوا أنْ يخرجوا</w:t>
      </w:r>
      <w:r w:rsidR="004C397E">
        <w:rPr>
          <w:rtl/>
          <w:lang w:bidi="fa-IR"/>
        </w:rPr>
        <w:t>،</w:t>
      </w:r>
      <w:r w:rsidR="001753C6">
        <w:rPr>
          <w:rtl/>
          <w:lang w:bidi="fa-IR"/>
        </w:rPr>
        <w:t xml:space="preserve"> فدعا بالحطب وقال</w:t>
      </w:r>
      <w:r>
        <w:rPr>
          <w:rtl/>
          <w:lang w:bidi="fa-IR"/>
        </w:rPr>
        <w:t>: والذي نفس عمر بيده</w:t>
      </w:r>
      <w:r w:rsidR="004C397E">
        <w:rPr>
          <w:rtl/>
          <w:lang w:bidi="fa-IR"/>
        </w:rPr>
        <w:t>،</w:t>
      </w:r>
      <w:r>
        <w:rPr>
          <w:rtl/>
          <w:lang w:bidi="fa-IR"/>
        </w:rPr>
        <w:t xml:space="preserve"> لتخرجنَّ أو لأحرقنَّها على مَنْ فيها . فقيل له : يا أبا حفص</w:t>
      </w:r>
      <w:r w:rsidR="004C397E">
        <w:rPr>
          <w:rtl/>
          <w:lang w:bidi="fa-IR"/>
        </w:rPr>
        <w:t>،</w:t>
      </w:r>
      <w:r>
        <w:rPr>
          <w:rtl/>
          <w:lang w:bidi="fa-IR"/>
        </w:rPr>
        <w:t xml:space="preserve"> إنّ فيها فاطمة (</w:t>
      </w:r>
      <w:r w:rsidR="008C2F53" w:rsidRPr="008C2F53">
        <w:rPr>
          <w:rStyle w:val="libAlaemChar"/>
          <w:rtl/>
        </w:rPr>
        <w:t>عليها‌السلام</w:t>
      </w:r>
      <w:r>
        <w:rPr>
          <w:rtl/>
          <w:lang w:bidi="fa-IR"/>
        </w:rPr>
        <w:t xml:space="preserve">) . قال : وإنْ . . . </w:t>
      </w:r>
      <w:r w:rsidRPr="008C2F53">
        <w:rPr>
          <w:rStyle w:val="libFootnotenumChar"/>
          <w:rtl/>
        </w:rPr>
        <w:t>(2)</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1753C6">
      <w:pPr>
        <w:pStyle w:val="libFootnote0"/>
        <w:rPr>
          <w:rtl/>
          <w:lang w:bidi="fa-IR"/>
        </w:rPr>
      </w:pPr>
      <w:r>
        <w:rPr>
          <w:rtl/>
          <w:lang w:bidi="fa-IR"/>
        </w:rPr>
        <w:t>= وصحبته دهراً</w:t>
      </w:r>
      <w:r w:rsidR="004C397E">
        <w:rPr>
          <w:rtl/>
          <w:lang w:bidi="fa-IR"/>
        </w:rPr>
        <w:t>،</w:t>
      </w:r>
      <w:r>
        <w:rPr>
          <w:rtl/>
          <w:lang w:bidi="fa-IR"/>
        </w:rPr>
        <w:t xml:space="preserve"> وكان طيّب الريح</w:t>
      </w:r>
      <w:r w:rsidR="004C397E">
        <w:rPr>
          <w:rtl/>
          <w:lang w:bidi="fa-IR"/>
        </w:rPr>
        <w:t>،</w:t>
      </w:r>
      <w:r>
        <w:rPr>
          <w:rtl/>
          <w:lang w:bidi="fa-IR"/>
        </w:rPr>
        <w:t xml:space="preserve"> ليّن الكسوة</w:t>
      </w:r>
      <w:r w:rsidR="004C397E">
        <w:rPr>
          <w:rtl/>
          <w:lang w:bidi="fa-IR"/>
        </w:rPr>
        <w:t>،</w:t>
      </w:r>
      <w:r>
        <w:rPr>
          <w:rtl/>
          <w:lang w:bidi="fa-IR"/>
        </w:rPr>
        <w:t xml:space="preserve"> يختم كلّ أسبوع</w:t>
      </w:r>
      <w:r w:rsidR="004C397E">
        <w:rPr>
          <w:rtl/>
          <w:lang w:bidi="fa-IR"/>
        </w:rPr>
        <w:t>،</w:t>
      </w:r>
      <w:r>
        <w:rPr>
          <w:rtl/>
          <w:lang w:bidi="fa-IR"/>
        </w:rPr>
        <w:t xml:space="preserve"> وكان يغزو ويركب الخيل</w:t>
      </w:r>
      <w:r w:rsidR="004C397E">
        <w:rPr>
          <w:rtl/>
          <w:lang w:bidi="fa-IR"/>
        </w:rPr>
        <w:t>،</w:t>
      </w:r>
      <w:r>
        <w:rPr>
          <w:rtl/>
          <w:lang w:bidi="fa-IR"/>
        </w:rPr>
        <w:t xml:space="preserve"> بارز مرّة علجاً فقتله</w:t>
      </w:r>
      <w:r w:rsidR="004C397E">
        <w:rPr>
          <w:rtl/>
          <w:lang w:bidi="fa-IR"/>
        </w:rPr>
        <w:t>،</w:t>
      </w:r>
      <w:r>
        <w:rPr>
          <w:rtl/>
          <w:lang w:bidi="fa-IR"/>
        </w:rPr>
        <w:t xml:space="preserve"> وكان إذا جاء إخوانه كأنّ على رؤوسهم الطير</w:t>
      </w:r>
      <w:r w:rsidR="004C397E">
        <w:rPr>
          <w:rtl/>
          <w:lang w:bidi="fa-IR"/>
        </w:rPr>
        <w:t>،</w:t>
      </w:r>
      <w:r>
        <w:rPr>
          <w:rtl/>
          <w:lang w:bidi="fa-IR"/>
        </w:rPr>
        <w:t xml:space="preserve"> لهم خضوع وخشوع</w:t>
      </w:r>
      <w:r w:rsidR="007920B3">
        <w:rPr>
          <w:rtl/>
          <w:lang w:bidi="fa-IR"/>
        </w:rPr>
        <w:t>.</w:t>
      </w:r>
    </w:p>
    <w:p w:rsidR="007920B3" w:rsidRDefault="00903D5C" w:rsidP="001753C6">
      <w:pPr>
        <w:pStyle w:val="libFootnote0"/>
        <w:rPr>
          <w:rtl/>
          <w:lang w:bidi="fa-IR"/>
        </w:rPr>
      </w:pPr>
      <w:r>
        <w:rPr>
          <w:rtl/>
          <w:lang w:bidi="fa-IR"/>
        </w:rPr>
        <w:t>قلتُ : لابن عون جلالة عجيبة</w:t>
      </w:r>
      <w:r w:rsidR="004C397E">
        <w:rPr>
          <w:rtl/>
          <w:lang w:bidi="fa-IR"/>
        </w:rPr>
        <w:t>،</w:t>
      </w:r>
      <w:r>
        <w:rPr>
          <w:rtl/>
          <w:lang w:bidi="fa-IR"/>
        </w:rPr>
        <w:t xml:space="preserve"> ووقْع في النفوس ؛ لأنّه كان إماماً في العلم</w:t>
      </w:r>
      <w:r w:rsidR="004C397E">
        <w:rPr>
          <w:rtl/>
          <w:lang w:bidi="fa-IR"/>
        </w:rPr>
        <w:t>،</w:t>
      </w:r>
      <w:r>
        <w:rPr>
          <w:rtl/>
          <w:lang w:bidi="fa-IR"/>
        </w:rPr>
        <w:t xml:space="preserve"> رأساً في التألّه والعبادة</w:t>
      </w:r>
      <w:r w:rsidR="004C397E">
        <w:rPr>
          <w:rtl/>
          <w:lang w:bidi="fa-IR"/>
        </w:rPr>
        <w:t>،</w:t>
      </w:r>
      <w:r>
        <w:rPr>
          <w:rtl/>
          <w:lang w:bidi="fa-IR"/>
        </w:rPr>
        <w:t xml:space="preserve"> حافظاً لأنفاسه</w:t>
      </w:r>
      <w:r w:rsidR="004C397E">
        <w:rPr>
          <w:rtl/>
          <w:lang w:bidi="fa-IR"/>
        </w:rPr>
        <w:t>،</w:t>
      </w:r>
      <w:r>
        <w:rPr>
          <w:rtl/>
          <w:lang w:bidi="fa-IR"/>
        </w:rPr>
        <w:t xml:space="preserve"> كبير الشأن</w:t>
      </w:r>
      <w:r w:rsidR="007920B3">
        <w:rPr>
          <w:rtl/>
          <w:lang w:bidi="fa-IR"/>
        </w:rPr>
        <w:t>.</w:t>
      </w:r>
    </w:p>
    <w:p w:rsidR="007920B3" w:rsidRDefault="00903D5C" w:rsidP="001753C6">
      <w:pPr>
        <w:pStyle w:val="libFootnote0"/>
        <w:rPr>
          <w:rtl/>
          <w:lang w:bidi="fa-IR"/>
        </w:rPr>
      </w:pPr>
      <w:r>
        <w:rPr>
          <w:rtl/>
          <w:lang w:bidi="fa-IR"/>
        </w:rPr>
        <w:t xml:space="preserve">مات في رجب سنة إحدى وخمسين ومئة </w:t>
      </w:r>
      <w:r w:rsidRPr="001753C6">
        <w:rPr>
          <w:rtl/>
        </w:rPr>
        <w:t>(</w:t>
      </w:r>
      <w:r w:rsidR="008C2F53" w:rsidRPr="001753C6">
        <w:rPr>
          <w:rtl/>
        </w:rPr>
        <w:t>رحمه</w:t>
      </w:r>
      <w:r w:rsidR="001753C6">
        <w:rPr>
          <w:rFonts w:hint="cs"/>
          <w:rtl/>
        </w:rPr>
        <w:t xml:space="preserve"> </w:t>
      </w:r>
      <w:r w:rsidR="008C2F53" w:rsidRPr="001753C6">
        <w:rPr>
          <w:rtl/>
        </w:rPr>
        <w:t>‌الله</w:t>
      </w:r>
      <w:r w:rsidRPr="001753C6">
        <w:rPr>
          <w:rtl/>
        </w:rPr>
        <w:t xml:space="preserve"> تعالى)</w:t>
      </w:r>
      <w:r w:rsidR="004C397E" w:rsidRPr="001753C6">
        <w:rPr>
          <w:rtl/>
        </w:rPr>
        <w:t>،</w:t>
      </w:r>
      <w:r>
        <w:rPr>
          <w:rtl/>
          <w:lang w:bidi="fa-IR"/>
        </w:rPr>
        <w:t xml:space="preserve"> قاله جماعة</w:t>
      </w:r>
      <w:r w:rsidR="004C397E">
        <w:rPr>
          <w:rtl/>
          <w:lang w:bidi="fa-IR"/>
        </w:rPr>
        <w:t>،</w:t>
      </w:r>
      <w:r>
        <w:rPr>
          <w:rtl/>
          <w:lang w:bidi="fa-IR"/>
        </w:rPr>
        <w:t xml:space="preserve"> ويقع حديثه عالياً لأصحاب ابن طبرزذ والكندي</w:t>
      </w:r>
      <w:r w:rsidR="007920B3">
        <w:rPr>
          <w:rtl/>
          <w:lang w:bidi="fa-IR"/>
        </w:rPr>
        <w:t>.</w:t>
      </w:r>
    </w:p>
    <w:p w:rsidR="007920B3" w:rsidRDefault="00903D5C" w:rsidP="001753C6">
      <w:pPr>
        <w:pStyle w:val="libFootnote0"/>
        <w:rPr>
          <w:rtl/>
          <w:lang w:bidi="fa-IR"/>
        </w:rPr>
      </w:pPr>
      <w:r w:rsidRPr="001753C6">
        <w:rPr>
          <w:rtl/>
        </w:rPr>
        <w:t>(1)</w:t>
      </w:r>
      <w:r>
        <w:rPr>
          <w:rtl/>
          <w:lang w:bidi="fa-IR"/>
        </w:rPr>
        <w:t xml:space="preserve"> العقد الفريد 4 / 242 ( دار الكتاب العربي ) و 4 / 259 (مكتبة النهضة المصرية)</w:t>
      </w:r>
      <w:r w:rsidR="004C397E">
        <w:rPr>
          <w:rtl/>
          <w:lang w:bidi="fa-IR"/>
        </w:rPr>
        <w:t>،</w:t>
      </w:r>
      <w:r>
        <w:rPr>
          <w:rtl/>
          <w:lang w:bidi="fa-IR"/>
        </w:rPr>
        <w:t xml:space="preserve"> نقلاً عن كتاب الهجوم على بيت فاطمة (</w:t>
      </w:r>
      <w:r w:rsidR="008C2F53" w:rsidRPr="008C2F53">
        <w:rPr>
          <w:rStyle w:val="libAlaemChar"/>
          <w:rtl/>
        </w:rPr>
        <w:t>عليها‌السلام</w:t>
      </w:r>
      <w:r>
        <w:rPr>
          <w:rtl/>
          <w:lang w:bidi="fa-IR"/>
        </w:rPr>
        <w:t xml:space="preserve">) </w:t>
      </w:r>
      <w:r w:rsidR="008C2F53">
        <w:rPr>
          <w:rtl/>
          <w:lang w:bidi="fa-IR"/>
        </w:rPr>
        <w:t>-</w:t>
      </w:r>
      <w:r>
        <w:rPr>
          <w:rtl/>
          <w:lang w:bidi="fa-IR"/>
        </w:rPr>
        <w:t xml:space="preserve"> لل</w:t>
      </w:r>
      <w:r w:rsidR="000E599F">
        <w:rPr>
          <w:rtl/>
          <w:lang w:bidi="fa-IR"/>
        </w:rPr>
        <w:t>علّامه</w:t>
      </w:r>
      <w:r>
        <w:rPr>
          <w:rtl/>
          <w:lang w:bidi="fa-IR"/>
        </w:rPr>
        <w:t xml:space="preserve"> عبد الزهراء مهدي / 179</w:t>
      </w:r>
      <w:r w:rsidR="004C397E">
        <w:rPr>
          <w:rtl/>
          <w:lang w:bidi="fa-IR"/>
        </w:rPr>
        <w:t>،</w:t>
      </w:r>
      <w:r>
        <w:rPr>
          <w:rtl/>
          <w:lang w:bidi="fa-IR"/>
        </w:rPr>
        <w:t xml:space="preserve"> والعقد الفريد 2 / 205 ط المطبعة الأزهرية المصرية الكائنة بخان جعفر</w:t>
      </w:r>
      <w:r w:rsidR="004C397E">
        <w:rPr>
          <w:rtl/>
          <w:lang w:bidi="fa-IR"/>
        </w:rPr>
        <w:t>،</w:t>
      </w:r>
      <w:r>
        <w:rPr>
          <w:rtl/>
          <w:lang w:bidi="fa-IR"/>
        </w:rPr>
        <w:t xml:space="preserve"> بجوار السّاحة الحُسينيّة</w:t>
      </w:r>
      <w:r w:rsidR="004C397E">
        <w:rPr>
          <w:rtl/>
          <w:lang w:bidi="fa-IR"/>
        </w:rPr>
        <w:t>،</w:t>
      </w:r>
      <w:r>
        <w:rPr>
          <w:rtl/>
          <w:lang w:bidi="fa-IR"/>
        </w:rPr>
        <w:t xml:space="preserve"> عام 1321 ه‍</w:t>
      </w:r>
      <w:r w:rsidR="004C397E">
        <w:rPr>
          <w:rtl/>
          <w:lang w:bidi="fa-IR"/>
        </w:rPr>
        <w:t>،</w:t>
      </w:r>
      <w:r>
        <w:rPr>
          <w:rtl/>
          <w:lang w:bidi="fa-IR"/>
        </w:rPr>
        <w:t xml:space="preserve"> نقلاً عن كتاب مِن حياة الخليفة عمر بن الخطاب </w:t>
      </w:r>
      <w:r w:rsidR="008C2F53">
        <w:rPr>
          <w:rtl/>
          <w:lang w:bidi="fa-IR"/>
        </w:rPr>
        <w:t>-</w:t>
      </w:r>
      <w:r>
        <w:rPr>
          <w:rtl/>
          <w:lang w:bidi="fa-IR"/>
        </w:rPr>
        <w:t xml:space="preserve"> عبد الرحمن البكري / 181</w:t>
      </w:r>
      <w:r w:rsidR="007920B3">
        <w:rPr>
          <w:rtl/>
          <w:lang w:bidi="fa-IR"/>
        </w:rPr>
        <w:t>.</w:t>
      </w:r>
    </w:p>
    <w:p w:rsidR="007920B3" w:rsidRDefault="00903D5C" w:rsidP="001753C6">
      <w:pPr>
        <w:pStyle w:val="libFootnote0"/>
        <w:rPr>
          <w:rtl/>
          <w:lang w:bidi="fa-IR"/>
        </w:rPr>
      </w:pPr>
      <w:r w:rsidRPr="001753C6">
        <w:rPr>
          <w:rtl/>
        </w:rPr>
        <w:t>(2)</w:t>
      </w:r>
      <w:r>
        <w:rPr>
          <w:rtl/>
          <w:lang w:bidi="fa-IR"/>
        </w:rPr>
        <w:t xml:space="preserve"> أعلام النساء </w:t>
      </w:r>
      <w:r w:rsidR="008C2F53">
        <w:rPr>
          <w:rtl/>
          <w:lang w:bidi="fa-IR"/>
        </w:rPr>
        <w:t>-</w:t>
      </w:r>
      <w:r>
        <w:rPr>
          <w:rtl/>
          <w:lang w:bidi="fa-IR"/>
        </w:rPr>
        <w:t xml:space="preserve"> عمر رضا كحالة 4 / 114</w:t>
      </w:r>
      <w:r w:rsidR="007920B3">
        <w:rPr>
          <w:rtl/>
          <w:lang w:bidi="fa-IR"/>
        </w:rPr>
        <w:t>.</w:t>
      </w:r>
    </w:p>
    <w:p w:rsidR="00903D5C" w:rsidRDefault="008C2F53" w:rsidP="00903D5C">
      <w:pPr>
        <w:pStyle w:val="libNormal"/>
        <w:rPr>
          <w:lang w:bidi="fa-IR"/>
        </w:rPr>
      </w:pPr>
      <w:r>
        <w:rPr>
          <w:rtl/>
          <w:lang w:bidi="fa-IR"/>
        </w:rPr>
        <w:br w:type="page"/>
      </w:r>
    </w:p>
    <w:p w:rsidR="008C2F53" w:rsidRDefault="00903D5C" w:rsidP="00903D5C">
      <w:pPr>
        <w:pStyle w:val="libNormal"/>
        <w:rPr>
          <w:lang w:bidi="fa-IR"/>
        </w:rPr>
      </w:pPr>
      <w:r>
        <w:rPr>
          <w:rtl/>
          <w:lang w:bidi="fa-IR"/>
        </w:rPr>
        <w:lastRenderedPageBreak/>
        <w:t>وفي فلك النّجاة</w:t>
      </w:r>
      <w:r w:rsidR="004C397E">
        <w:rPr>
          <w:rtl/>
          <w:lang w:bidi="fa-IR"/>
        </w:rPr>
        <w:t>،</w:t>
      </w:r>
      <w:r>
        <w:rPr>
          <w:rtl/>
          <w:lang w:bidi="fa-IR"/>
        </w:rPr>
        <w:t xml:space="preserve"> قال علي </w:t>
      </w:r>
      <w:r w:rsidR="00622E4A">
        <w:rPr>
          <w:rtl/>
          <w:lang w:bidi="fa-IR"/>
        </w:rPr>
        <w:t>محمّد</w:t>
      </w:r>
      <w:r>
        <w:rPr>
          <w:rtl/>
          <w:lang w:bidi="fa-IR"/>
        </w:rPr>
        <w:t xml:space="preserve"> فتح الدين الحنفي : وفيه</w:t>
      </w:r>
      <w:r w:rsidR="004C397E">
        <w:rPr>
          <w:rtl/>
          <w:lang w:bidi="fa-IR"/>
        </w:rPr>
        <w:t>،</w:t>
      </w:r>
      <w:r>
        <w:rPr>
          <w:rtl/>
          <w:lang w:bidi="fa-IR"/>
        </w:rPr>
        <w:t xml:space="preserve"> عن أبي الفداء في تاريخه : وانثال الناس يبايعون (أبا بكر) خلا جماعة مِن بني هاشم</w:t>
      </w:r>
      <w:r w:rsidR="004C397E">
        <w:rPr>
          <w:rtl/>
          <w:lang w:bidi="fa-IR"/>
        </w:rPr>
        <w:t>،</w:t>
      </w:r>
      <w:r>
        <w:rPr>
          <w:rtl/>
          <w:lang w:bidi="fa-IR"/>
        </w:rPr>
        <w:t xml:space="preserve"> والزبير</w:t>
      </w:r>
      <w:r w:rsidR="004C397E">
        <w:rPr>
          <w:rtl/>
          <w:lang w:bidi="fa-IR"/>
        </w:rPr>
        <w:t>،</w:t>
      </w:r>
      <w:r>
        <w:rPr>
          <w:rtl/>
          <w:lang w:bidi="fa-IR"/>
        </w:rPr>
        <w:t xml:space="preserve"> وعتبة بن أبي لهب</w:t>
      </w:r>
      <w:r w:rsidR="004C397E">
        <w:rPr>
          <w:rtl/>
          <w:lang w:bidi="fa-IR"/>
        </w:rPr>
        <w:t>،</w:t>
      </w:r>
      <w:r>
        <w:rPr>
          <w:rtl/>
          <w:lang w:bidi="fa-IR"/>
        </w:rPr>
        <w:t xml:space="preserve"> وخالد بن سعيد بن العاص</w:t>
      </w:r>
      <w:r w:rsidR="004C397E">
        <w:rPr>
          <w:rtl/>
          <w:lang w:bidi="fa-IR"/>
        </w:rPr>
        <w:t>،</w:t>
      </w:r>
      <w:r>
        <w:rPr>
          <w:rtl/>
          <w:lang w:bidi="fa-IR"/>
        </w:rPr>
        <w:t xml:space="preserve"> والمقداد</w:t>
      </w:r>
      <w:r w:rsidR="004C397E">
        <w:rPr>
          <w:rtl/>
          <w:lang w:bidi="fa-IR"/>
        </w:rPr>
        <w:t>،</w:t>
      </w:r>
      <w:r>
        <w:rPr>
          <w:rtl/>
          <w:lang w:bidi="fa-IR"/>
        </w:rPr>
        <w:t xml:space="preserve"> وسلمان الفارسي</w:t>
      </w:r>
      <w:r w:rsidR="004C397E">
        <w:rPr>
          <w:rtl/>
          <w:lang w:bidi="fa-IR"/>
        </w:rPr>
        <w:t>،</w:t>
      </w:r>
      <w:r>
        <w:rPr>
          <w:rtl/>
          <w:lang w:bidi="fa-IR"/>
        </w:rPr>
        <w:t xml:space="preserve"> وأبي ذر</w:t>
      </w:r>
      <w:r w:rsidR="004C397E">
        <w:rPr>
          <w:rtl/>
          <w:lang w:bidi="fa-IR"/>
        </w:rPr>
        <w:t>،</w:t>
      </w:r>
      <w:r>
        <w:rPr>
          <w:rtl/>
          <w:lang w:bidi="fa-IR"/>
        </w:rPr>
        <w:t xml:space="preserve"> وعمّار بن ياسر</w:t>
      </w:r>
      <w:r w:rsidR="004C397E">
        <w:rPr>
          <w:rtl/>
          <w:lang w:bidi="fa-IR"/>
        </w:rPr>
        <w:t>،</w:t>
      </w:r>
      <w:r>
        <w:rPr>
          <w:rtl/>
          <w:lang w:bidi="fa-IR"/>
        </w:rPr>
        <w:t xml:space="preserve"> والبرّاء بن عازب</w:t>
      </w:r>
      <w:r w:rsidR="004C397E">
        <w:rPr>
          <w:rtl/>
          <w:lang w:bidi="fa-IR"/>
        </w:rPr>
        <w:t>،</w:t>
      </w:r>
      <w:r>
        <w:rPr>
          <w:rtl/>
          <w:lang w:bidi="fa-IR"/>
        </w:rPr>
        <w:t xml:space="preserve"> واُبي بن كعب</w:t>
      </w:r>
      <w:r w:rsidR="004C397E">
        <w:rPr>
          <w:rtl/>
          <w:lang w:bidi="fa-IR"/>
        </w:rPr>
        <w:t>،</w:t>
      </w:r>
      <w:r>
        <w:rPr>
          <w:rtl/>
          <w:lang w:bidi="fa-IR"/>
        </w:rPr>
        <w:t xml:space="preserve"> ومالوا مع علي بن أبي طالب (</w:t>
      </w:r>
      <w:r w:rsidR="008C2F53" w:rsidRPr="008C2F53">
        <w:rPr>
          <w:rStyle w:val="libAlaemChar"/>
          <w:rtl/>
        </w:rPr>
        <w:t>عليه‌السلام</w:t>
      </w:r>
      <w:r>
        <w:rPr>
          <w:rtl/>
          <w:lang w:bidi="fa-IR"/>
        </w:rPr>
        <w:t>)</w:t>
      </w:r>
      <w:r w:rsidR="004C397E">
        <w:rPr>
          <w:rtl/>
          <w:lang w:bidi="fa-IR"/>
        </w:rPr>
        <w:t>،</w:t>
      </w:r>
      <w:r>
        <w:rPr>
          <w:rtl/>
          <w:lang w:bidi="fa-IR"/>
        </w:rPr>
        <w:t xml:space="preserve"> وقال في ذلك عتبة بن أبي لهب :</w:t>
      </w:r>
    </w:p>
    <w:tbl>
      <w:tblPr>
        <w:tblStyle w:val="TableGrid"/>
        <w:bidiVisual/>
        <w:tblW w:w="4562" w:type="pct"/>
        <w:tblInd w:w="384" w:type="dxa"/>
        <w:tblLook w:val="01E0"/>
      </w:tblPr>
      <w:tblGrid>
        <w:gridCol w:w="3540"/>
        <w:gridCol w:w="272"/>
        <w:gridCol w:w="3498"/>
      </w:tblGrid>
      <w:tr w:rsidR="001753C6" w:rsidTr="00477C3B">
        <w:trPr>
          <w:trHeight w:val="350"/>
        </w:trPr>
        <w:tc>
          <w:tcPr>
            <w:tcW w:w="3920" w:type="dxa"/>
            <w:shd w:val="clear" w:color="auto" w:fill="auto"/>
          </w:tcPr>
          <w:p w:rsidR="001753C6" w:rsidRDefault="001753C6" w:rsidP="00477C3B">
            <w:pPr>
              <w:pStyle w:val="libPoem"/>
            </w:pPr>
            <w:r>
              <w:rPr>
                <w:rtl/>
                <w:lang w:bidi="fa-IR"/>
              </w:rPr>
              <w:t>ما كنتُ أحسبُ أنّ الأمرَ منصرفٌ</w:t>
            </w:r>
            <w:r w:rsidRPr="00725071">
              <w:rPr>
                <w:rStyle w:val="libPoemTiniChar0"/>
                <w:rtl/>
              </w:rPr>
              <w:br/>
              <w:t> </w:t>
            </w:r>
          </w:p>
        </w:tc>
        <w:tc>
          <w:tcPr>
            <w:tcW w:w="279" w:type="dxa"/>
            <w:shd w:val="clear" w:color="auto" w:fill="auto"/>
          </w:tcPr>
          <w:p w:rsidR="001753C6" w:rsidRDefault="001753C6" w:rsidP="00477C3B">
            <w:pPr>
              <w:pStyle w:val="libPoem"/>
              <w:rPr>
                <w:rtl/>
              </w:rPr>
            </w:pPr>
          </w:p>
        </w:tc>
        <w:tc>
          <w:tcPr>
            <w:tcW w:w="3881" w:type="dxa"/>
            <w:shd w:val="clear" w:color="auto" w:fill="auto"/>
          </w:tcPr>
          <w:p w:rsidR="001753C6" w:rsidRDefault="001753C6" w:rsidP="00477C3B">
            <w:pPr>
              <w:pStyle w:val="libPoem"/>
            </w:pPr>
            <w:r>
              <w:rPr>
                <w:rtl/>
                <w:lang w:bidi="fa-IR"/>
              </w:rPr>
              <w:t>عن هاشمٍ ثمّ منهم عن أبي حسنِ</w:t>
            </w:r>
            <w:r w:rsidRPr="00725071">
              <w:rPr>
                <w:rStyle w:val="libPoemTiniChar0"/>
                <w:rtl/>
              </w:rPr>
              <w:br/>
              <w:t> </w:t>
            </w:r>
          </w:p>
        </w:tc>
      </w:tr>
      <w:tr w:rsidR="001753C6" w:rsidTr="00477C3B">
        <w:trPr>
          <w:trHeight w:val="350"/>
        </w:trPr>
        <w:tc>
          <w:tcPr>
            <w:tcW w:w="3920" w:type="dxa"/>
          </w:tcPr>
          <w:p w:rsidR="001753C6" w:rsidRDefault="001753C6" w:rsidP="00477C3B">
            <w:pPr>
              <w:pStyle w:val="libPoem"/>
            </w:pPr>
            <w:r>
              <w:rPr>
                <w:rtl/>
                <w:lang w:bidi="fa-IR"/>
              </w:rPr>
              <w:t>عن أوَّلِ الناسِ إيماناً وسابقةً</w:t>
            </w:r>
            <w:r w:rsidRPr="00725071">
              <w:rPr>
                <w:rStyle w:val="libPoemTiniChar0"/>
                <w:rtl/>
              </w:rPr>
              <w:br/>
              <w:t> </w:t>
            </w:r>
          </w:p>
        </w:tc>
        <w:tc>
          <w:tcPr>
            <w:tcW w:w="279" w:type="dxa"/>
          </w:tcPr>
          <w:p w:rsidR="001753C6" w:rsidRDefault="001753C6" w:rsidP="00477C3B">
            <w:pPr>
              <w:pStyle w:val="libPoem"/>
              <w:rPr>
                <w:rtl/>
              </w:rPr>
            </w:pPr>
          </w:p>
        </w:tc>
        <w:tc>
          <w:tcPr>
            <w:tcW w:w="3881" w:type="dxa"/>
          </w:tcPr>
          <w:p w:rsidR="001753C6" w:rsidRDefault="001753C6" w:rsidP="00477C3B">
            <w:pPr>
              <w:pStyle w:val="libPoem"/>
            </w:pPr>
            <w:r>
              <w:rPr>
                <w:rtl/>
                <w:lang w:bidi="fa-IR"/>
              </w:rPr>
              <w:t>وأعلم الناسِ بالقرآنِ والسُّننِ</w:t>
            </w:r>
            <w:r w:rsidRPr="00725071">
              <w:rPr>
                <w:rStyle w:val="libPoemTiniChar0"/>
                <w:rtl/>
              </w:rPr>
              <w:br/>
              <w:t> </w:t>
            </w:r>
          </w:p>
        </w:tc>
      </w:tr>
      <w:tr w:rsidR="001753C6" w:rsidTr="00477C3B">
        <w:trPr>
          <w:trHeight w:val="350"/>
        </w:trPr>
        <w:tc>
          <w:tcPr>
            <w:tcW w:w="3920" w:type="dxa"/>
          </w:tcPr>
          <w:p w:rsidR="001753C6" w:rsidRDefault="001753C6" w:rsidP="00477C3B">
            <w:pPr>
              <w:pStyle w:val="libPoem"/>
            </w:pPr>
            <w:r>
              <w:rPr>
                <w:rtl/>
                <w:lang w:bidi="fa-IR"/>
              </w:rPr>
              <w:t>وآخرِ النّاسِ عهداً بالنّبي وَمَنْ</w:t>
            </w:r>
            <w:r w:rsidRPr="00725071">
              <w:rPr>
                <w:rStyle w:val="libPoemTiniChar0"/>
                <w:rtl/>
              </w:rPr>
              <w:br/>
              <w:t> </w:t>
            </w:r>
          </w:p>
        </w:tc>
        <w:tc>
          <w:tcPr>
            <w:tcW w:w="279" w:type="dxa"/>
          </w:tcPr>
          <w:p w:rsidR="001753C6" w:rsidRDefault="001753C6" w:rsidP="00477C3B">
            <w:pPr>
              <w:pStyle w:val="libPoem"/>
              <w:rPr>
                <w:rtl/>
              </w:rPr>
            </w:pPr>
          </w:p>
        </w:tc>
        <w:tc>
          <w:tcPr>
            <w:tcW w:w="3881" w:type="dxa"/>
          </w:tcPr>
          <w:p w:rsidR="001753C6" w:rsidRDefault="001753C6" w:rsidP="00477C3B">
            <w:pPr>
              <w:pStyle w:val="libPoem"/>
            </w:pPr>
            <w:r>
              <w:rPr>
                <w:rtl/>
                <w:lang w:bidi="fa-IR"/>
              </w:rPr>
              <w:t>جبريلُ عونٌ له في الغُسلِ والكفنِ</w:t>
            </w:r>
            <w:r w:rsidRPr="00725071">
              <w:rPr>
                <w:rStyle w:val="libPoemTiniChar0"/>
                <w:rtl/>
              </w:rPr>
              <w:br/>
              <w:t> </w:t>
            </w:r>
          </w:p>
        </w:tc>
      </w:tr>
      <w:tr w:rsidR="001753C6" w:rsidTr="00477C3B">
        <w:trPr>
          <w:trHeight w:val="350"/>
        </w:trPr>
        <w:tc>
          <w:tcPr>
            <w:tcW w:w="3920" w:type="dxa"/>
          </w:tcPr>
          <w:p w:rsidR="001753C6" w:rsidRDefault="001753C6" w:rsidP="00477C3B">
            <w:pPr>
              <w:pStyle w:val="libPoem"/>
            </w:pPr>
            <w:r>
              <w:rPr>
                <w:rtl/>
                <w:lang w:bidi="fa-IR"/>
              </w:rPr>
              <w:t>مَنْ فيه ما فيهِم لا يمترون بهِ</w:t>
            </w:r>
            <w:r w:rsidRPr="00725071">
              <w:rPr>
                <w:rStyle w:val="libPoemTiniChar0"/>
                <w:rtl/>
              </w:rPr>
              <w:br/>
              <w:t> </w:t>
            </w:r>
          </w:p>
        </w:tc>
        <w:tc>
          <w:tcPr>
            <w:tcW w:w="279" w:type="dxa"/>
          </w:tcPr>
          <w:p w:rsidR="001753C6" w:rsidRDefault="001753C6" w:rsidP="00477C3B">
            <w:pPr>
              <w:pStyle w:val="libPoem"/>
              <w:rPr>
                <w:rtl/>
              </w:rPr>
            </w:pPr>
          </w:p>
        </w:tc>
        <w:tc>
          <w:tcPr>
            <w:tcW w:w="3881" w:type="dxa"/>
          </w:tcPr>
          <w:p w:rsidR="001753C6" w:rsidRDefault="001753C6" w:rsidP="00477C3B">
            <w:pPr>
              <w:pStyle w:val="libPoem"/>
            </w:pPr>
            <w:r>
              <w:rPr>
                <w:rtl/>
                <w:lang w:bidi="fa-IR"/>
              </w:rPr>
              <w:t>وليس في القومِ ما فيه مِن الحَسنِ</w:t>
            </w:r>
            <w:r w:rsidRPr="00725071">
              <w:rPr>
                <w:rStyle w:val="libPoemTiniChar0"/>
                <w:rtl/>
              </w:rPr>
              <w:br/>
              <w:t> </w:t>
            </w:r>
          </w:p>
        </w:tc>
      </w:tr>
    </w:tbl>
    <w:p w:rsidR="007920B3" w:rsidRDefault="00903D5C" w:rsidP="00903D5C">
      <w:pPr>
        <w:pStyle w:val="libNormal"/>
        <w:rPr>
          <w:rtl/>
          <w:lang w:bidi="fa-IR"/>
        </w:rPr>
      </w:pPr>
      <w:r>
        <w:rPr>
          <w:rtl/>
          <w:lang w:bidi="fa-IR"/>
        </w:rPr>
        <w:t>وكذلك تخلَّف عن بيعة أبي بكر أبو سفيان مِن بني اُميّة</w:t>
      </w:r>
      <w:r w:rsidR="004C397E">
        <w:rPr>
          <w:rtl/>
          <w:lang w:bidi="fa-IR"/>
        </w:rPr>
        <w:t>،</w:t>
      </w:r>
      <w:r>
        <w:rPr>
          <w:rtl/>
          <w:lang w:bidi="fa-IR"/>
        </w:rPr>
        <w:t xml:space="preserve"> ثمّ إنّ أبا بكر بعث عمر بن الخطاب إلى علي (</w:t>
      </w:r>
      <w:r w:rsidR="008C2F53" w:rsidRPr="008C2F53">
        <w:rPr>
          <w:rStyle w:val="libAlaemChar"/>
          <w:rtl/>
        </w:rPr>
        <w:t>عليه‌السلام</w:t>
      </w:r>
      <w:r>
        <w:rPr>
          <w:rtl/>
          <w:lang w:bidi="fa-IR"/>
        </w:rPr>
        <w:t>) ومَنْ معه ليخرجهم مِن بيت فاطمة الزهراء (</w:t>
      </w:r>
      <w:r w:rsidR="008C2F53" w:rsidRPr="008C2F53">
        <w:rPr>
          <w:rStyle w:val="libAlaemChar"/>
          <w:rtl/>
        </w:rPr>
        <w:t>عليها‌السلام</w:t>
      </w:r>
      <w:r>
        <w:rPr>
          <w:rtl/>
          <w:lang w:bidi="fa-IR"/>
        </w:rPr>
        <w:t>)</w:t>
      </w:r>
      <w:r w:rsidR="004C397E">
        <w:rPr>
          <w:rtl/>
          <w:lang w:bidi="fa-IR"/>
        </w:rPr>
        <w:t>،</w:t>
      </w:r>
      <w:r>
        <w:rPr>
          <w:rtl/>
          <w:lang w:bidi="fa-IR"/>
        </w:rPr>
        <w:t xml:space="preserve"> فقال : إنْ أبوا عليك فقاتلهم . فأقبل عمر بشيء مِن نار على أنْ يضرم الدار</w:t>
      </w:r>
      <w:r w:rsidR="004C397E">
        <w:rPr>
          <w:rtl/>
          <w:lang w:bidi="fa-IR"/>
        </w:rPr>
        <w:t>،</w:t>
      </w:r>
      <w:r>
        <w:rPr>
          <w:rtl/>
          <w:lang w:bidi="fa-IR"/>
        </w:rPr>
        <w:t xml:space="preserve"> فلقيته فاطمة (</w:t>
      </w:r>
      <w:r w:rsidR="008C2F53" w:rsidRPr="008C2F53">
        <w:rPr>
          <w:rStyle w:val="libAlaemChar"/>
          <w:rtl/>
        </w:rPr>
        <w:t>عليها‌السلام</w:t>
      </w:r>
      <w:r>
        <w:rPr>
          <w:rtl/>
          <w:lang w:bidi="fa-IR"/>
        </w:rPr>
        <w:t>)</w:t>
      </w:r>
      <w:r w:rsidR="004C397E">
        <w:rPr>
          <w:rtl/>
          <w:lang w:bidi="fa-IR"/>
        </w:rPr>
        <w:t>،</w:t>
      </w:r>
      <w:r>
        <w:rPr>
          <w:rtl/>
          <w:lang w:bidi="fa-IR"/>
        </w:rPr>
        <w:t xml:space="preserve"> وقالت : (( إلى أين يابن الخطاب ؟ أجئت لتحرق دارنا ؟! )) . قال : نعم</w:t>
      </w:r>
      <w:r w:rsidRPr="008C2F53">
        <w:rPr>
          <w:rStyle w:val="libFootnotenumChar"/>
          <w:rtl/>
        </w:rPr>
        <w:t>(1)</w:t>
      </w:r>
      <w:r w:rsidR="007920B3">
        <w:rPr>
          <w:rtl/>
          <w:lang w:bidi="fa-IR"/>
        </w:rPr>
        <w:t>.</w:t>
      </w:r>
    </w:p>
    <w:p w:rsidR="00903D5C" w:rsidRDefault="00903D5C" w:rsidP="001753C6">
      <w:pPr>
        <w:pStyle w:val="libBold1"/>
        <w:rPr>
          <w:lang w:bidi="fa-IR"/>
        </w:rPr>
      </w:pPr>
      <w:r>
        <w:rPr>
          <w:rtl/>
          <w:lang w:bidi="fa-IR"/>
        </w:rPr>
        <w:t>وذكر اليعقوبي مَنْ تخلّف مع الإمام علي (</w:t>
      </w:r>
      <w:r w:rsidR="008C2F53" w:rsidRPr="008C2F53">
        <w:rPr>
          <w:rStyle w:val="libAlaemChar"/>
          <w:rtl/>
        </w:rPr>
        <w:t>عليه‌السلام</w:t>
      </w:r>
      <w:r>
        <w:rPr>
          <w:rtl/>
          <w:lang w:bidi="fa-IR"/>
        </w:rPr>
        <w:t>)</w:t>
      </w:r>
      <w:r w:rsidR="004C397E">
        <w:rPr>
          <w:rtl/>
          <w:lang w:bidi="fa-IR"/>
        </w:rPr>
        <w:t>،</w:t>
      </w:r>
      <w:r>
        <w:rPr>
          <w:rtl/>
          <w:lang w:bidi="fa-IR"/>
        </w:rPr>
        <w:t xml:space="preserve"> وما فعله أبو بكر وعمر ليقنعا العباس</w:t>
      </w:r>
    </w:p>
    <w:p w:rsidR="00903D5C" w:rsidRDefault="00903D5C" w:rsidP="00903D5C">
      <w:pPr>
        <w:pStyle w:val="libNormal"/>
        <w:rPr>
          <w:lang w:bidi="fa-IR"/>
        </w:rPr>
      </w:pPr>
      <w:r>
        <w:rPr>
          <w:rtl/>
          <w:lang w:bidi="fa-IR"/>
        </w:rPr>
        <w:t>قال اليعقوبي : وجاء البرّاء بن عازب</w:t>
      </w:r>
      <w:r w:rsidR="004C397E">
        <w:rPr>
          <w:rtl/>
          <w:lang w:bidi="fa-IR"/>
        </w:rPr>
        <w:t>،</w:t>
      </w:r>
      <w:r>
        <w:rPr>
          <w:rtl/>
          <w:lang w:bidi="fa-IR"/>
        </w:rPr>
        <w:t xml:space="preserve"> فضرب الباب على بني هاشم</w:t>
      </w:r>
      <w:r w:rsidR="004C397E">
        <w:rPr>
          <w:rtl/>
          <w:lang w:bidi="fa-IR"/>
        </w:rPr>
        <w:t>،</w:t>
      </w:r>
      <w:r>
        <w:rPr>
          <w:rtl/>
          <w:lang w:bidi="fa-IR"/>
        </w:rPr>
        <w:t xml:space="preserve"> وقال : يا معشر بني هاشم</w:t>
      </w:r>
      <w:r w:rsidR="004C397E">
        <w:rPr>
          <w:rtl/>
          <w:lang w:bidi="fa-IR"/>
        </w:rPr>
        <w:t>،</w:t>
      </w:r>
      <w:r>
        <w:rPr>
          <w:rtl/>
          <w:lang w:bidi="fa-IR"/>
        </w:rPr>
        <w:t xml:space="preserve"> بويع أبو بكر ! فقال بعضهم : ما كان المسلمون يحدثون حدثاً نغيب عنه</w:t>
      </w:r>
    </w:p>
    <w:p w:rsidR="008C2F53" w:rsidRDefault="008C2F53" w:rsidP="008C2F53">
      <w:pPr>
        <w:pStyle w:val="libLine"/>
        <w:rPr>
          <w:lang w:bidi="fa-IR"/>
        </w:rPr>
      </w:pPr>
      <w:r>
        <w:rPr>
          <w:rtl/>
          <w:lang w:bidi="fa-IR"/>
        </w:rPr>
        <w:t>____________________</w:t>
      </w:r>
    </w:p>
    <w:p w:rsidR="007920B3" w:rsidRDefault="00903D5C" w:rsidP="001753C6">
      <w:pPr>
        <w:pStyle w:val="libFootnote0"/>
        <w:rPr>
          <w:rtl/>
          <w:lang w:bidi="fa-IR"/>
        </w:rPr>
      </w:pPr>
      <w:r w:rsidRPr="001753C6">
        <w:rPr>
          <w:rtl/>
        </w:rPr>
        <w:t>(1)</w:t>
      </w:r>
      <w:r>
        <w:rPr>
          <w:rtl/>
          <w:lang w:bidi="fa-IR"/>
        </w:rPr>
        <w:t xml:space="preserve"> فلك النجاة </w:t>
      </w:r>
      <w:r w:rsidR="008C2F53">
        <w:rPr>
          <w:rtl/>
          <w:lang w:bidi="fa-IR"/>
        </w:rPr>
        <w:t>-</w:t>
      </w:r>
      <w:r>
        <w:rPr>
          <w:rtl/>
          <w:lang w:bidi="fa-IR"/>
        </w:rPr>
        <w:t xml:space="preserve"> علي </w:t>
      </w:r>
      <w:r w:rsidR="00622E4A">
        <w:rPr>
          <w:rtl/>
          <w:lang w:bidi="fa-IR"/>
        </w:rPr>
        <w:t>محمّد</w:t>
      </w:r>
      <w:r>
        <w:rPr>
          <w:rtl/>
          <w:lang w:bidi="fa-IR"/>
        </w:rPr>
        <w:t xml:space="preserve"> فتح الدين الحنفي / 121</w:t>
      </w:r>
      <w:r w:rsidR="004C397E">
        <w:rPr>
          <w:rtl/>
          <w:lang w:bidi="fa-IR"/>
        </w:rPr>
        <w:t>،</w:t>
      </w:r>
      <w:r>
        <w:rPr>
          <w:rtl/>
          <w:lang w:bidi="fa-IR"/>
        </w:rPr>
        <w:t xml:space="preserve"> نقله عن تاريخ أبي الفداء 1 / 164</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6F308C">
      <w:pPr>
        <w:pStyle w:val="libNormal0"/>
        <w:rPr>
          <w:rtl/>
          <w:lang w:bidi="fa-IR"/>
        </w:rPr>
      </w:pPr>
      <w:r>
        <w:rPr>
          <w:rtl/>
          <w:lang w:bidi="fa-IR"/>
        </w:rPr>
        <w:lastRenderedPageBreak/>
        <w:t>ونحن أولى ب</w:t>
      </w:r>
      <w:r w:rsidR="00622E4A">
        <w:rPr>
          <w:rtl/>
          <w:lang w:bidi="fa-IR"/>
        </w:rPr>
        <w:t>محمّد</w:t>
      </w:r>
      <w:r>
        <w:rPr>
          <w:rtl/>
          <w:lang w:bidi="fa-IR"/>
        </w:rPr>
        <w:t xml:space="preserve"> (</w:t>
      </w:r>
      <w:r w:rsidR="00300A34" w:rsidRPr="00300A34">
        <w:rPr>
          <w:rStyle w:val="libAlaemChar"/>
          <w:rtl/>
        </w:rPr>
        <w:t>صلى‌الله‌عليه‌وآله</w:t>
      </w:r>
      <w:r>
        <w:rPr>
          <w:rtl/>
          <w:lang w:bidi="fa-IR"/>
        </w:rPr>
        <w:t>) . فقال العبّاس : فعلوها وربِّ الكعبة</w:t>
      </w:r>
      <w:r w:rsidR="007920B3">
        <w:rPr>
          <w:rtl/>
          <w:lang w:bidi="fa-IR"/>
        </w:rPr>
        <w:t>.</w:t>
      </w:r>
    </w:p>
    <w:p w:rsidR="007920B3" w:rsidRDefault="00903D5C" w:rsidP="00903D5C">
      <w:pPr>
        <w:pStyle w:val="libNormal"/>
        <w:rPr>
          <w:rtl/>
          <w:lang w:bidi="fa-IR"/>
        </w:rPr>
      </w:pPr>
      <w:r>
        <w:rPr>
          <w:rtl/>
          <w:lang w:bidi="fa-IR"/>
        </w:rPr>
        <w:t>وكان المهاجرون والأنصار لا يشكّون في عليٍّ (</w:t>
      </w:r>
      <w:r w:rsidR="008C2F53" w:rsidRPr="008C2F53">
        <w:rPr>
          <w:rStyle w:val="libAlaemChar"/>
          <w:rtl/>
        </w:rPr>
        <w:t>عليه‌السلام</w:t>
      </w:r>
      <w:r>
        <w:rPr>
          <w:rtl/>
          <w:lang w:bidi="fa-IR"/>
        </w:rPr>
        <w:t>)</w:t>
      </w:r>
      <w:r w:rsidR="004C397E">
        <w:rPr>
          <w:rtl/>
          <w:lang w:bidi="fa-IR"/>
        </w:rPr>
        <w:t>،</w:t>
      </w:r>
      <w:r>
        <w:rPr>
          <w:rtl/>
          <w:lang w:bidi="fa-IR"/>
        </w:rPr>
        <w:t xml:space="preserve"> ف</w:t>
      </w:r>
      <w:r w:rsidR="0087599F">
        <w:rPr>
          <w:rtl/>
          <w:lang w:bidi="fa-IR"/>
        </w:rPr>
        <w:t>لمـَّا</w:t>
      </w:r>
      <w:r>
        <w:rPr>
          <w:rtl/>
          <w:lang w:bidi="fa-IR"/>
        </w:rPr>
        <w:t xml:space="preserve"> خرجوا مِن الدار قام الفضل بن العبّاس</w:t>
      </w:r>
      <w:r w:rsidR="004C397E">
        <w:rPr>
          <w:rtl/>
          <w:lang w:bidi="fa-IR"/>
        </w:rPr>
        <w:t>،</w:t>
      </w:r>
      <w:r>
        <w:rPr>
          <w:rtl/>
          <w:lang w:bidi="fa-IR"/>
        </w:rPr>
        <w:t xml:space="preserve"> وكان لسان قريش</w:t>
      </w:r>
      <w:r w:rsidR="004C397E">
        <w:rPr>
          <w:rtl/>
          <w:lang w:bidi="fa-IR"/>
        </w:rPr>
        <w:t>،</w:t>
      </w:r>
      <w:r>
        <w:rPr>
          <w:rtl/>
          <w:lang w:bidi="fa-IR"/>
        </w:rPr>
        <w:t xml:space="preserve"> فقال : يا معشر قريش</w:t>
      </w:r>
      <w:r w:rsidR="004C397E">
        <w:rPr>
          <w:rtl/>
          <w:lang w:bidi="fa-IR"/>
        </w:rPr>
        <w:t>،</w:t>
      </w:r>
      <w:r>
        <w:rPr>
          <w:rtl/>
          <w:lang w:bidi="fa-IR"/>
        </w:rPr>
        <w:t xml:space="preserve"> إنّه ما حقّت لكم الخلافة بالتمويه</w:t>
      </w:r>
      <w:r w:rsidR="004C397E">
        <w:rPr>
          <w:rtl/>
          <w:lang w:bidi="fa-IR"/>
        </w:rPr>
        <w:t>،</w:t>
      </w:r>
      <w:r>
        <w:rPr>
          <w:rtl/>
          <w:lang w:bidi="fa-IR"/>
        </w:rPr>
        <w:t xml:space="preserve"> ونحن أهلها دونكم</w:t>
      </w:r>
      <w:r w:rsidR="004C397E">
        <w:rPr>
          <w:rtl/>
          <w:lang w:bidi="fa-IR"/>
        </w:rPr>
        <w:t>،</w:t>
      </w:r>
      <w:r>
        <w:rPr>
          <w:rtl/>
          <w:lang w:bidi="fa-IR"/>
        </w:rPr>
        <w:t xml:space="preserve"> وصاحبنا أولى بها منكم</w:t>
      </w:r>
      <w:r w:rsidR="007920B3">
        <w:rPr>
          <w:rtl/>
          <w:lang w:bidi="fa-IR"/>
        </w:rPr>
        <w:t>.</w:t>
      </w:r>
    </w:p>
    <w:p w:rsidR="008C2F53" w:rsidRDefault="00903D5C" w:rsidP="00903D5C">
      <w:pPr>
        <w:pStyle w:val="libNormal"/>
        <w:rPr>
          <w:lang w:bidi="fa-IR"/>
        </w:rPr>
      </w:pPr>
      <w:r>
        <w:rPr>
          <w:rtl/>
          <w:lang w:bidi="fa-IR"/>
        </w:rPr>
        <w:t>وقام عتبة ابن أبي لهب</w:t>
      </w:r>
      <w:r w:rsidR="004C397E">
        <w:rPr>
          <w:rtl/>
          <w:lang w:bidi="fa-IR"/>
        </w:rPr>
        <w:t>،</w:t>
      </w:r>
      <w:r>
        <w:rPr>
          <w:rtl/>
          <w:lang w:bidi="fa-IR"/>
        </w:rPr>
        <w:t xml:space="preserve"> فقال :</w:t>
      </w:r>
    </w:p>
    <w:tbl>
      <w:tblPr>
        <w:tblStyle w:val="TableGrid"/>
        <w:bidiVisual/>
        <w:tblW w:w="4562" w:type="pct"/>
        <w:tblInd w:w="384" w:type="dxa"/>
        <w:tblLook w:val="01E0"/>
      </w:tblPr>
      <w:tblGrid>
        <w:gridCol w:w="3540"/>
        <w:gridCol w:w="272"/>
        <w:gridCol w:w="3498"/>
      </w:tblGrid>
      <w:tr w:rsidR="006F308C" w:rsidTr="00477C3B">
        <w:trPr>
          <w:trHeight w:val="350"/>
        </w:trPr>
        <w:tc>
          <w:tcPr>
            <w:tcW w:w="3920" w:type="dxa"/>
            <w:shd w:val="clear" w:color="auto" w:fill="auto"/>
          </w:tcPr>
          <w:p w:rsidR="006F308C" w:rsidRDefault="006F308C" w:rsidP="00477C3B">
            <w:pPr>
              <w:pStyle w:val="libPoem"/>
            </w:pPr>
            <w:r>
              <w:rPr>
                <w:rtl/>
                <w:lang w:bidi="fa-IR"/>
              </w:rPr>
              <w:t>ما كنتُ أحسبُ أنّ الأمرَ منصرفٌ</w:t>
            </w:r>
            <w:r w:rsidRPr="00725071">
              <w:rPr>
                <w:rStyle w:val="libPoemTiniChar0"/>
                <w:rtl/>
              </w:rPr>
              <w:br/>
              <w:t> </w:t>
            </w:r>
          </w:p>
        </w:tc>
        <w:tc>
          <w:tcPr>
            <w:tcW w:w="279" w:type="dxa"/>
            <w:shd w:val="clear" w:color="auto" w:fill="auto"/>
          </w:tcPr>
          <w:p w:rsidR="006F308C" w:rsidRDefault="006F308C" w:rsidP="00477C3B">
            <w:pPr>
              <w:pStyle w:val="libPoem"/>
              <w:rPr>
                <w:rtl/>
              </w:rPr>
            </w:pPr>
          </w:p>
        </w:tc>
        <w:tc>
          <w:tcPr>
            <w:tcW w:w="3881" w:type="dxa"/>
            <w:shd w:val="clear" w:color="auto" w:fill="auto"/>
          </w:tcPr>
          <w:p w:rsidR="006F308C" w:rsidRDefault="006F308C" w:rsidP="00477C3B">
            <w:pPr>
              <w:pStyle w:val="libPoem"/>
            </w:pPr>
            <w:r>
              <w:rPr>
                <w:rtl/>
                <w:lang w:bidi="fa-IR"/>
              </w:rPr>
              <w:t>عن هاشمٍ ثمّ منهم عن أبي حسنِ</w:t>
            </w:r>
            <w:r w:rsidRPr="00725071">
              <w:rPr>
                <w:rStyle w:val="libPoemTiniChar0"/>
                <w:rtl/>
              </w:rPr>
              <w:br/>
              <w:t> </w:t>
            </w:r>
          </w:p>
        </w:tc>
      </w:tr>
      <w:tr w:rsidR="006F308C" w:rsidTr="00477C3B">
        <w:trPr>
          <w:trHeight w:val="350"/>
        </w:trPr>
        <w:tc>
          <w:tcPr>
            <w:tcW w:w="3920" w:type="dxa"/>
          </w:tcPr>
          <w:p w:rsidR="006F308C" w:rsidRDefault="006F308C" w:rsidP="00477C3B">
            <w:pPr>
              <w:pStyle w:val="libPoem"/>
            </w:pPr>
            <w:r>
              <w:rPr>
                <w:rtl/>
                <w:lang w:bidi="fa-IR"/>
              </w:rPr>
              <w:t>عن أوَّلِ الناسِ إيماناً وسابقةً</w:t>
            </w:r>
            <w:r w:rsidRPr="00725071">
              <w:rPr>
                <w:rStyle w:val="libPoemTiniChar0"/>
                <w:rtl/>
              </w:rPr>
              <w:br/>
              <w:t> </w:t>
            </w:r>
          </w:p>
        </w:tc>
        <w:tc>
          <w:tcPr>
            <w:tcW w:w="279" w:type="dxa"/>
          </w:tcPr>
          <w:p w:rsidR="006F308C" w:rsidRDefault="006F308C" w:rsidP="00477C3B">
            <w:pPr>
              <w:pStyle w:val="libPoem"/>
              <w:rPr>
                <w:rtl/>
              </w:rPr>
            </w:pPr>
          </w:p>
        </w:tc>
        <w:tc>
          <w:tcPr>
            <w:tcW w:w="3881" w:type="dxa"/>
          </w:tcPr>
          <w:p w:rsidR="006F308C" w:rsidRDefault="006F308C" w:rsidP="00477C3B">
            <w:pPr>
              <w:pStyle w:val="libPoem"/>
            </w:pPr>
            <w:r>
              <w:rPr>
                <w:rtl/>
                <w:lang w:bidi="fa-IR"/>
              </w:rPr>
              <w:t>وأعلم الناسِ بالقرآنِ والسننِ</w:t>
            </w:r>
            <w:r w:rsidRPr="00725071">
              <w:rPr>
                <w:rStyle w:val="libPoemTiniChar0"/>
                <w:rtl/>
              </w:rPr>
              <w:br/>
              <w:t> </w:t>
            </w:r>
          </w:p>
        </w:tc>
      </w:tr>
      <w:tr w:rsidR="006F308C" w:rsidTr="00477C3B">
        <w:trPr>
          <w:trHeight w:val="350"/>
        </w:trPr>
        <w:tc>
          <w:tcPr>
            <w:tcW w:w="3920" w:type="dxa"/>
          </w:tcPr>
          <w:p w:rsidR="006F308C" w:rsidRDefault="006F308C" w:rsidP="00477C3B">
            <w:pPr>
              <w:pStyle w:val="libPoem"/>
            </w:pPr>
            <w:r>
              <w:rPr>
                <w:rtl/>
                <w:lang w:bidi="fa-IR"/>
              </w:rPr>
              <w:t>وآخرِ الناسِ عهداً بالنّبي وَمَنْ</w:t>
            </w:r>
            <w:r w:rsidRPr="00725071">
              <w:rPr>
                <w:rStyle w:val="libPoemTiniChar0"/>
                <w:rtl/>
              </w:rPr>
              <w:br/>
              <w:t> </w:t>
            </w:r>
          </w:p>
        </w:tc>
        <w:tc>
          <w:tcPr>
            <w:tcW w:w="279" w:type="dxa"/>
          </w:tcPr>
          <w:p w:rsidR="006F308C" w:rsidRDefault="006F308C" w:rsidP="00477C3B">
            <w:pPr>
              <w:pStyle w:val="libPoem"/>
              <w:rPr>
                <w:rtl/>
              </w:rPr>
            </w:pPr>
          </w:p>
        </w:tc>
        <w:tc>
          <w:tcPr>
            <w:tcW w:w="3881" w:type="dxa"/>
          </w:tcPr>
          <w:p w:rsidR="006F308C" w:rsidRDefault="006F308C" w:rsidP="00477C3B">
            <w:pPr>
              <w:pStyle w:val="libPoem"/>
            </w:pPr>
            <w:r>
              <w:rPr>
                <w:rtl/>
                <w:lang w:bidi="fa-IR"/>
              </w:rPr>
              <w:t>جبريلُ عونٌ له في الغُسلِ والكفنِ</w:t>
            </w:r>
            <w:r w:rsidRPr="00725071">
              <w:rPr>
                <w:rStyle w:val="libPoemTiniChar0"/>
                <w:rtl/>
              </w:rPr>
              <w:br/>
              <w:t> </w:t>
            </w:r>
          </w:p>
        </w:tc>
      </w:tr>
      <w:tr w:rsidR="006F308C" w:rsidTr="00477C3B">
        <w:trPr>
          <w:trHeight w:val="350"/>
        </w:trPr>
        <w:tc>
          <w:tcPr>
            <w:tcW w:w="3920" w:type="dxa"/>
          </w:tcPr>
          <w:p w:rsidR="006F308C" w:rsidRDefault="006F308C" w:rsidP="00477C3B">
            <w:pPr>
              <w:pStyle w:val="libPoem"/>
            </w:pPr>
            <w:r>
              <w:rPr>
                <w:rtl/>
                <w:lang w:bidi="fa-IR"/>
              </w:rPr>
              <w:t>مَنْ فيه ما فيهِم لا يمترون به</w:t>
            </w:r>
            <w:r w:rsidRPr="00725071">
              <w:rPr>
                <w:rStyle w:val="libPoemTiniChar0"/>
                <w:rtl/>
              </w:rPr>
              <w:br/>
              <w:t> </w:t>
            </w:r>
          </w:p>
        </w:tc>
        <w:tc>
          <w:tcPr>
            <w:tcW w:w="279" w:type="dxa"/>
          </w:tcPr>
          <w:p w:rsidR="006F308C" w:rsidRDefault="006F308C" w:rsidP="00477C3B">
            <w:pPr>
              <w:pStyle w:val="libPoem"/>
              <w:rPr>
                <w:rtl/>
              </w:rPr>
            </w:pPr>
          </w:p>
        </w:tc>
        <w:tc>
          <w:tcPr>
            <w:tcW w:w="3881" w:type="dxa"/>
          </w:tcPr>
          <w:p w:rsidR="006F308C" w:rsidRDefault="006F308C" w:rsidP="00477C3B">
            <w:pPr>
              <w:pStyle w:val="libPoem"/>
            </w:pPr>
            <w:r>
              <w:rPr>
                <w:rtl/>
                <w:lang w:bidi="fa-IR"/>
              </w:rPr>
              <w:t>وليس في القومِ ما فيه مِن الحَسنِ</w:t>
            </w:r>
            <w:r w:rsidRPr="00725071">
              <w:rPr>
                <w:rStyle w:val="libPoemTiniChar0"/>
                <w:rtl/>
              </w:rPr>
              <w:br/>
              <w:t> </w:t>
            </w:r>
          </w:p>
        </w:tc>
      </w:tr>
    </w:tbl>
    <w:p w:rsidR="007920B3" w:rsidRDefault="00903D5C" w:rsidP="00903D5C">
      <w:pPr>
        <w:pStyle w:val="libNormal"/>
        <w:rPr>
          <w:rtl/>
          <w:lang w:bidi="fa-IR"/>
        </w:rPr>
      </w:pPr>
      <w:r>
        <w:rPr>
          <w:rtl/>
          <w:lang w:bidi="fa-IR"/>
        </w:rPr>
        <w:t>فبعث إليه عليٌّ (</w:t>
      </w:r>
      <w:r w:rsidR="008C2F53" w:rsidRPr="008C2F53">
        <w:rPr>
          <w:rStyle w:val="libAlaemChar"/>
          <w:rtl/>
        </w:rPr>
        <w:t>عليه‌السلام</w:t>
      </w:r>
      <w:r>
        <w:rPr>
          <w:rtl/>
          <w:lang w:bidi="fa-IR"/>
        </w:rPr>
        <w:t>) فنهاه</w:t>
      </w:r>
      <w:r w:rsidR="007920B3">
        <w:rPr>
          <w:rtl/>
          <w:lang w:bidi="fa-IR"/>
        </w:rPr>
        <w:t>.</w:t>
      </w:r>
    </w:p>
    <w:p w:rsidR="007920B3" w:rsidRDefault="00903D5C" w:rsidP="00903D5C">
      <w:pPr>
        <w:pStyle w:val="libNormal"/>
        <w:rPr>
          <w:rtl/>
          <w:lang w:bidi="fa-IR"/>
        </w:rPr>
      </w:pPr>
      <w:r>
        <w:rPr>
          <w:rtl/>
          <w:lang w:bidi="fa-IR"/>
        </w:rPr>
        <w:t>وتخلّف عن بيعة أبي بكر قوم مِن المهاجرين والأنصار ومالوا مع علي بن أبي طالب (</w:t>
      </w:r>
      <w:r w:rsidR="008C2F53" w:rsidRPr="008C2F53">
        <w:rPr>
          <w:rStyle w:val="libAlaemChar"/>
          <w:rtl/>
        </w:rPr>
        <w:t>عليه‌السلام</w:t>
      </w:r>
      <w:r>
        <w:rPr>
          <w:rtl/>
          <w:lang w:bidi="fa-IR"/>
        </w:rPr>
        <w:t>)</w:t>
      </w:r>
      <w:r w:rsidR="004C397E">
        <w:rPr>
          <w:rtl/>
          <w:lang w:bidi="fa-IR"/>
        </w:rPr>
        <w:t>،</w:t>
      </w:r>
      <w:r>
        <w:rPr>
          <w:rtl/>
          <w:lang w:bidi="fa-IR"/>
        </w:rPr>
        <w:t xml:space="preserve"> منهم : العبّاس بن عبد المطلب</w:t>
      </w:r>
      <w:r w:rsidR="004C397E">
        <w:rPr>
          <w:rtl/>
          <w:lang w:bidi="fa-IR"/>
        </w:rPr>
        <w:t>،</w:t>
      </w:r>
      <w:r>
        <w:rPr>
          <w:rtl/>
          <w:lang w:bidi="fa-IR"/>
        </w:rPr>
        <w:t xml:space="preserve"> والفضل بن العبّاس</w:t>
      </w:r>
      <w:r w:rsidR="004C397E">
        <w:rPr>
          <w:rtl/>
          <w:lang w:bidi="fa-IR"/>
        </w:rPr>
        <w:t>،</w:t>
      </w:r>
      <w:r>
        <w:rPr>
          <w:rtl/>
          <w:lang w:bidi="fa-IR"/>
        </w:rPr>
        <w:t xml:space="preserve"> والزبير بن العوام بن العاص</w:t>
      </w:r>
      <w:r w:rsidR="004C397E">
        <w:rPr>
          <w:rtl/>
          <w:lang w:bidi="fa-IR"/>
        </w:rPr>
        <w:t>،</w:t>
      </w:r>
      <w:r>
        <w:rPr>
          <w:rtl/>
          <w:lang w:bidi="fa-IR"/>
        </w:rPr>
        <w:t xml:space="preserve"> وخالد بن سعيد</w:t>
      </w:r>
      <w:r w:rsidR="004C397E">
        <w:rPr>
          <w:rtl/>
          <w:lang w:bidi="fa-IR"/>
        </w:rPr>
        <w:t>،</w:t>
      </w:r>
      <w:r>
        <w:rPr>
          <w:rtl/>
          <w:lang w:bidi="fa-IR"/>
        </w:rPr>
        <w:t xml:space="preserve"> والمقداد بن عمرو</w:t>
      </w:r>
      <w:r w:rsidR="004C397E">
        <w:rPr>
          <w:rtl/>
          <w:lang w:bidi="fa-IR"/>
        </w:rPr>
        <w:t>،</w:t>
      </w:r>
      <w:r>
        <w:rPr>
          <w:rtl/>
          <w:lang w:bidi="fa-IR"/>
        </w:rPr>
        <w:t xml:space="preserve"> وسلمان الفارسي</w:t>
      </w:r>
      <w:r w:rsidR="004C397E">
        <w:rPr>
          <w:rtl/>
          <w:lang w:bidi="fa-IR"/>
        </w:rPr>
        <w:t>،</w:t>
      </w:r>
      <w:r>
        <w:rPr>
          <w:rtl/>
          <w:lang w:bidi="fa-IR"/>
        </w:rPr>
        <w:t xml:space="preserve"> وأبو ذر الغفاري</w:t>
      </w:r>
      <w:r w:rsidR="004C397E">
        <w:rPr>
          <w:rtl/>
          <w:lang w:bidi="fa-IR"/>
        </w:rPr>
        <w:t>،</w:t>
      </w:r>
      <w:r>
        <w:rPr>
          <w:rtl/>
          <w:lang w:bidi="fa-IR"/>
        </w:rPr>
        <w:t xml:space="preserve"> وعمّار بن ياسر</w:t>
      </w:r>
      <w:r w:rsidR="004C397E">
        <w:rPr>
          <w:rtl/>
          <w:lang w:bidi="fa-IR"/>
        </w:rPr>
        <w:t>،</w:t>
      </w:r>
      <w:r>
        <w:rPr>
          <w:rtl/>
          <w:lang w:bidi="fa-IR"/>
        </w:rPr>
        <w:t xml:space="preserve"> والبرّاء بن عازب</w:t>
      </w:r>
      <w:r w:rsidR="004C397E">
        <w:rPr>
          <w:rtl/>
          <w:lang w:bidi="fa-IR"/>
        </w:rPr>
        <w:t>،</w:t>
      </w:r>
      <w:r>
        <w:rPr>
          <w:rtl/>
          <w:lang w:bidi="fa-IR"/>
        </w:rPr>
        <w:t xml:space="preserve"> واُبي بن كعب</w:t>
      </w:r>
      <w:r w:rsidR="004C397E">
        <w:rPr>
          <w:rtl/>
          <w:lang w:bidi="fa-IR"/>
        </w:rPr>
        <w:t>،</w:t>
      </w:r>
      <w:r>
        <w:rPr>
          <w:rtl/>
          <w:lang w:bidi="fa-IR"/>
        </w:rPr>
        <w:t xml:space="preserve"> فأرسل أبو بكر إلى عمر بن الخطاب وأبي عبيدة بن الجراح والمغيرة ابن شعبة</w:t>
      </w:r>
      <w:r w:rsidR="004C397E">
        <w:rPr>
          <w:rtl/>
          <w:lang w:bidi="fa-IR"/>
        </w:rPr>
        <w:t>،</w:t>
      </w:r>
      <w:r>
        <w:rPr>
          <w:rtl/>
          <w:lang w:bidi="fa-IR"/>
        </w:rPr>
        <w:t xml:space="preserve"> فقال : ما الرأي ؟ قالوا : الرأي أنْ تلقى العبّاس بن عبد المطلب فتجعل له في هذا الأمر نصيباً يكون له ولعقبه مِن بعده</w:t>
      </w:r>
      <w:r w:rsidR="004C397E">
        <w:rPr>
          <w:rtl/>
          <w:lang w:bidi="fa-IR"/>
        </w:rPr>
        <w:t>،</w:t>
      </w:r>
      <w:r>
        <w:rPr>
          <w:rtl/>
          <w:lang w:bidi="fa-IR"/>
        </w:rPr>
        <w:t xml:space="preserve"> فتقطعون به ناحية علي بن أبي طالب (</w:t>
      </w:r>
      <w:r w:rsidR="008C2F53" w:rsidRPr="008C2F53">
        <w:rPr>
          <w:rStyle w:val="libAlaemChar"/>
          <w:rtl/>
        </w:rPr>
        <w:t>عليه‌السلام</w:t>
      </w:r>
      <w:r>
        <w:rPr>
          <w:rtl/>
          <w:lang w:bidi="fa-IR"/>
        </w:rPr>
        <w:t>)</w:t>
      </w:r>
      <w:r w:rsidR="004C397E">
        <w:rPr>
          <w:rtl/>
          <w:lang w:bidi="fa-IR"/>
        </w:rPr>
        <w:t>،</w:t>
      </w:r>
      <w:r>
        <w:rPr>
          <w:rtl/>
          <w:lang w:bidi="fa-IR"/>
        </w:rPr>
        <w:t xml:space="preserve"> حجّة لكم على عليٍّ إذا مال معكم</w:t>
      </w:r>
      <w:r w:rsidR="007920B3">
        <w:rPr>
          <w:rtl/>
          <w:lang w:bidi="fa-IR"/>
        </w:rPr>
        <w:t>.</w:t>
      </w:r>
    </w:p>
    <w:p w:rsidR="007920B3" w:rsidRDefault="00903D5C" w:rsidP="00903D5C">
      <w:pPr>
        <w:pStyle w:val="libNormal"/>
        <w:rPr>
          <w:rtl/>
          <w:lang w:bidi="fa-IR"/>
        </w:rPr>
      </w:pPr>
      <w:r>
        <w:rPr>
          <w:rtl/>
          <w:lang w:bidi="fa-IR"/>
        </w:rPr>
        <w:t>فانطلق أبو بكر وعمر</w:t>
      </w:r>
      <w:r w:rsidR="004C397E">
        <w:rPr>
          <w:rtl/>
          <w:lang w:bidi="fa-IR"/>
        </w:rPr>
        <w:t>،</w:t>
      </w:r>
      <w:r>
        <w:rPr>
          <w:rtl/>
          <w:lang w:bidi="fa-IR"/>
        </w:rPr>
        <w:t xml:space="preserve"> وأبو عبيدة بن الجراح والمغيرة حتّى دخلوا على العبّاس ليلاً</w:t>
      </w:r>
      <w:r w:rsidR="004C397E">
        <w:rPr>
          <w:rtl/>
          <w:lang w:bidi="fa-IR"/>
        </w:rPr>
        <w:t>،</w:t>
      </w:r>
      <w:r>
        <w:rPr>
          <w:rtl/>
          <w:lang w:bidi="fa-IR"/>
        </w:rPr>
        <w:t xml:space="preserve"> فحمد أبو بكر الله وأثنى عليه</w:t>
      </w:r>
      <w:r w:rsidR="004C397E">
        <w:rPr>
          <w:rtl/>
          <w:lang w:bidi="fa-IR"/>
        </w:rPr>
        <w:t>،</w:t>
      </w:r>
      <w:r>
        <w:rPr>
          <w:rtl/>
          <w:lang w:bidi="fa-IR"/>
        </w:rPr>
        <w:t xml:space="preserve"> ثمّ قال : إنّ الله بعث </w:t>
      </w:r>
      <w:r w:rsidR="00622E4A">
        <w:rPr>
          <w:rtl/>
          <w:lang w:bidi="fa-IR"/>
        </w:rPr>
        <w:t>محمّد</w:t>
      </w:r>
      <w:r>
        <w:rPr>
          <w:rtl/>
          <w:lang w:bidi="fa-IR"/>
        </w:rPr>
        <w:t>اً نبيّاً وللمؤمنين وليّاً</w:t>
      </w:r>
      <w:r w:rsidR="004C397E">
        <w:rPr>
          <w:rtl/>
          <w:lang w:bidi="fa-IR"/>
        </w:rPr>
        <w:t>،</w:t>
      </w:r>
      <w:r>
        <w:rPr>
          <w:rtl/>
          <w:lang w:bidi="fa-IR"/>
        </w:rPr>
        <w:t xml:space="preserve"> فمنَّ عليهم بكونه بين أظهرهم حتّى اختار له ما عنده</w:t>
      </w:r>
      <w:r w:rsidR="004C397E">
        <w:rPr>
          <w:rtl/>
          <w:lang w:bidi="fa-IR"/>
        </w:rPr>
        <w:t>،</w:t>
      </w:r>
      <w:r>
        <w:rPr>
          <w:rtl/>
          <w:lang w:bidi="fa-IR"/>
        </w:rPr>
        <w:t xml:space="preserve"> فخلّى على الناس اُموراً ليختاروا لأنفسهم في مصلحتهم مشفقين</w:t>
      </w:r>
      <w:r w:rsidR="004C397E">
        <w:rPr>
          <w:rtl/>
          <w:lang w:bidi="fa-IR"/>
        </w:rPr>
        <w:t>،</w:t>
      </w:r>
      <w:r>
        <w:rPr>
          <w:rtl/>
          <w:lang w:bidi="fa-IR"/>
        </w:rPr>
        <w:t xml:space="preserve"> فاختاروني عليهم والياً ولاُمورهم راعياً</w:t>
      </w:r>
      <w:r w:rsidR="004C397E">
        <w:rPr>
          <w:rtl/>
          <w:lang w:bidi="fa-IR"/>
        </w:rPr>
        <w:t>،</w:t>
      </w:r>
      <w:r>
        <w:rPr>
          <w:rtl/>
          <w:lang w:bidi="fa-IR"/>
        </w:rPr>
        <w:t xml:space="preserve"> فولّيت ذلك</w:t>
      </w:r>
      <w:r w:rsidR="004C397E">
        <w:rPr>
          <w:rtl/>
          <w:lang w:bidi="fa-IR"/>
        </w:rPr>
        <w:t>،</w:t>
      </w:r>
      <w:r>
        <w:rPr>
          <w:rtl/>
          <w:lang w:bidi="fa-IR"/>
        </w:rPr>
        <w:t xml:space="preserve"> وما أخاف بعون الله وتسديده وهناً ولا حيرة ولا جبناً</w:t>
      </w:r>
      <w:r w:rsidR="004C397E">
        <w:rPr>
          <w:rtl/>
          <w:lang w:bidi="fa-IR"/>
        </w:rPr>
        <w:t>،</w:t>
      </w:r>
      <w:r>
        <w:rPr>
          <w:rtl/>
          <w:lang w:bidi="fa-IR"/>
        </w:rPr>
        <w:t xml:space="preserve"> وما توفيقي </w:t>
      </w:r>
      <w:r w:rsidR="0087599F">
        <w:rPr>
          <w:rtl/>
          <w:lang w:bidi="fa-IR"/>
        </w:rPr>
        <w:t>إلّا</w:t>
      </w:r>
      <w:r>
        <w:rPr>
          <w:rtl/>
          <w:lang w:bidi="fa-IR"/>
        </w:rPr>
        <w:t xml:space="preserve"> بالله عليه توكّلت وإليه أنيب</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وما انفك يبلغني عن طاعن يقول : الخلاف على عامّة المسلمين</w:t>
      </w:r>
      <w:r w:rsidR="004C397E">
        <w:rPr>
          <w:rtl/>
          <w:lang w:bidi="fa-IR"/>
        </w:rPr>
        <w:t>،</w:t>
      </w:r>
      <w:r>
        <w:rPr>
          <w:rtl/>
          <w:lang w:bidi="fa-IR"/>
        </w:rPr>
        <w:t xml:space="preserve"> يتخذكم لجأً</w:t>
      </w:r>
      <w:r w:rsidR="004C397E">
        <w:rPr>
          <w:rtl/>
          <w:lang w:bidi="fa-IR"/>
        </w:rPr>
        <w:t>،</w:t>
      </w:r>
      <w:r>
        <w:rPr>
          <w:rtl/>
          <w:lang w:bidi="fa-IR"/>
        </w:rPr>
        <w:t xml:space="preserve"> فتكون حصنه المنيع وخطبه البديع ؛ فإمّا دخلتم مع الناس فيما اجتمعوا عليه</w:t>
      </w:r>
      <w:r w:rsidR="004C397E">
        <w:rPr>
          <w:rtl/>
          <w:lang w:bidi="fa-IR"/>
        </w:rPr>
        <w:t>،</w:t>
      </w:r>
      <w:r>
        <w:rPr>
          <w:rtl/>
          <w:lang w:bidi="fa-IR"/>
        </w:rPr>
        <w:t xml:space="preserve"> وإمّا صرفتموهم عمَّا مالوا إليه . ولقد جئناك ونحن نريد أن لك في هذا الأمر نصيباً يكون لك</w:t>
      </w:r>
      <w:r w:rsidR="004C397E">
        <w:rPr>
          <w:rtl/>
          <w:lang w:bidi="fa-IR"/>
        </w:rPr>
        <w:t>،</w:t>
      </w:r>
      <w:r>
        <w:rPr>
          <w:rtl/>
          <w:lang w:bidi="fa-IR"/>
        </w:rPr>
        <w:t xml:space="preserve"> ويكون ل</w:t>
      </w:r>
      <w:r w:rsidR="00D14759">
        <w:rPr>
          <w:rFonts w:hint="cs"/>
          <w:rtl/>
          <w:lang w:bidi="fa-IR"/>
        </w:rPr>
        <w:t>ـ</w:t>
      </w:r>
      <w:r>
        <w:rPr>
          <w:rtl/>
          <w:lang w:bidi="fa-IR"/>
        </w:rPr>
        <w:t>مَنْ بعدك مِن عقبك ؛ إذ كنت عمَّ رسول الله (</w:t>
      </w:r>
      <w:r w:rsidR="00300A34" w:rsidRPr="00300A34">
        <w:rPr>
          <w:rStyle w:val="libAlaemChar"/>
          <w:rtl/>
        </w:rPr>
        <w:t>صلى‌الله‌عليه‌وآله</w:t>
      </w:r>
      <w:r>
        <w:rPr>
          <w:rtl/>
          <w:lang w:bidi="fa-IR"/>
        </w:rPr>
        <w:t>) وإنْ كان الناس قد رأوا مكانك ومكان صاحبك [ فعدلوا الأمر عنكما ]</w:t>
      </w:r>
      <w:r w:rsidRPr="008C2F53">
        <w:rPr>
          <w:rStyle w:val="libFootnotenumChar"/>
          <w:rtl/>
        </w:rPr>
        <w:t>(1)</w:t>
      </w:r>
      <w:r>
        <w:rPr>
          <w:rtl/>
          <w:lang w:bidi="fa-IR"/>
        </w:rPr>
        <w:t xml:space="preserve"> . وعلى رسلكم بني هاشم</w:t>
      </w:r>
      <w:r w:rsidR="004C397E">
        <w:rPr>
          <w:rtl/>
          <w:lang w:bidi="fa-IR"/>
        </w:rPr>
        <w:t>،</w:t>
      </w:r>
      <w:r>
        <w:rPr>
          <w:rtl/>
          <w:lang w:bidi="fa-IR"/>
        </w:rPr>
        <w:t xml:space="preserve"> فإنّ رسول الله منَّا ومنكم</w:t>
      </w:r>
      <w:r w:rsidR="007920B3">
        <w:rPr>
          <w:rtl/>
          <w:lang w:bidi="fa-IR"/>
        </w:rPr>
        <w:t>.</w:t>
      </w:r>
    </w:p>
    <w:p w:rsidR="007920B3" w:rsidRDefault="00903D5C" w:rsidP="00903D5C">
      <w:pPr>
        <w:pStyle w:val="libNormal"/>
        <w:rPr>
          <w:rtl/>
          <w:lang w:bidi="fa-IR"/>
        </w:rPr>
      </w:pPr>
      <w:r>
        <w:rPr>
          <w:rtl/>
          <w:lang w:bidi="fa-IR"/>
        </w:rPr>
        <w:t>فقال عمر بن الخطاب : إي والله</w:t>
      </w:r>
      <w:r w:rsidR="004C397E">
        <w:rPr>
          <w:rtl/>
          <w:lang w:bidi="fa-IR"/>
        </w:rPr>
        <w:t>،</w:t>
      </w:r>
      <w:r>
        <w:rPr>
          <w:rtl/>
          <w:lang w:bidi="fa-IR"/>
        </w:rPr>
        <w:t xml:space="preserve"> واُخرى إنّا لمْ نأتكم لحاجة إليكم</w:t>
      </w:r>
      <w:r w:rsidR="004C397E">
        <w:rPr>
          <w:rtl/>
          <w:lang w:bidi="fa-IR"/>
        </w:rPr>
        <w:t>،</w:t>
      </w:r>
      <w:r>
        <w:rPr>
          <w:rtl/>
          <w:lang w:bidi="fa-IR"/>
        </w:rPr>
        <w:t xml:space="preserve"> ولكن كرهاً أنْ يكون الطعن فيما اجتمع عليه المسلمون منكم</w:t>
      </w:r>
      <w:r w:rsidR="004C397E">
        <w:rPr>
          <w:rtl/>
          <w:lang w:bidi="fa-IR"/>
        </w:rPr>
        <w:t>،</w:t>
      </w:r>
      <w:r>
        <w:rPr>
          <w:rtl/>
          <w:lang w:bidi="fa-IR"/>
        </w:rPr>
        <w:t xml:space="preserve"> فيتفاقم الخطب بكم وبهم</w:t>
      </w:r>
      <w:r w:rsidR="004C397E">
        <w:rPr>
          <w:rtl/>
          <w:lang w:bidi="fa-IR"/>
        </w:rPr>
        <w:t>،</w:t>
      </w:r>
      <w:r>
        <w:rPr>
          <w:rtl/>
          <w:lang w:bidi="fa-IR"/>
        </w:rPr>
        <w:t xml:space="preserve"> فانظروا لأنفسكم</w:t>
      </w:r>
      <w:r w:rsidRPr="008C2F53">
        <w:rPr>
          <w:rStyle w:val="libFootnotenumChar"/>
          <w:rtl/>
        </w:rPr>
        <w:t>(2)</w:t>
      </w:r>
      <w:r w:rsidR="007920B3">
        <w:rPr>
          <w:rtl/>
          <w:lang w:bidi="fa-IR"/>
        </w:rPr>
        <w:t>.</w:t>
      </w:r>
    </w:p>
    <w:p w:rsidR="00903D5C" w:rsidRDefault="00903D5C" w:rsidP="00D14759">
      <w:pPr>
        <w:pStyle w:val="libBold1"/>
        <w:rPr>
          <w:lang w:bidi="fa-IR"/>
        </w:rPr>
      </w:pPr>
      <w:r>
        <w:rPr>
          <w:rtl/>
          <w:lang w:bidi="fa-IR"/>
        </w:rPr>
        <w:t>إخراجُهم أمير المؤمنين (</w:t>
      </w:r>
      <w:r w:rsidR="008C2F53" w:rsidRPr="008C2F53">
        <w:rPr>
          <w:rStyle w:val="libAlaemChar"/>
          <w:rtl/>
        </w:rPr>
        <w:t>عليه‌السلام</w:t>
      </w:r>
      <w:r>
        <w:rPr>
          <w:rtl/>
          <w:lang w:bidi="fa-IR"/>
        </w:rPr>
        <w:t>) ملبّباً</w:t>
      </w:r>
    </w:p>
    <w:p w:rsidR="007920B3" w:rsidRDefault="00903D5C" w:rsidP="00903D5C">
      <w:pPr>
        <w:pStyle w:val="libNormal"/>
        <w:rPr>
          <w:rtl/>
          <w:lang w:bidi="fa-IR"/>
        </w:rPr>
      </w:pPr>
      <w:r>
        <w:rPr>
          <w:rtl/>
          <w:lang w:bidi="fa-IR"/>
        </w:rPr>
        <w:t>ذكره ابن أبي الحديد المعتزلي</w:t>
      </w:r>
      <w:r w:rsidR="004C397E">
        <w:rPr>
          <w:rtl/>
          <w:lang w:bidi="fa-IR"/>
        </w:rPr>
        <w:t>،</w:t>
      </w:r>
      <w:r>
        <w:rPr>
          <w:rtl/>
          <w:lang w:bidi="fa-IR"/>
        </w:rPr>
        <w:t xml:space="preserve"> قال : قال أبو بكر : وحدّثنا أبو سعيد عبد الرحمن بن </w:t>
      </w:r>
      <w:r w:rsidR="00622E4A">
        <w:rPr>
          <w:rtl/>
          <w:lang w:bidi="fa-IR"/>
        </w:rPr>
        <w:t>محمّد</w:t>
      </w:r>
      <w:r w:rsidR="004C397E">
        <w:rPr>
          <w:rtl/>
          <w:lang w:bidi="fa-IR"/>
        </w:rPr>
        <w:t>،</w:t>
      </w:r>
      <w:r>
        <w:rPr>
          <w:rtl/>
          <w:lang w:bidi="fa-IR"/>
        </w:rPr>
        <w:t xml:space="preserve"> قال : حدّثنا أحمد بن الحكم</w:t>
      </w:r>
      <w:r w:rsidR="004C397E">
        <w:rPr>
          <w:rtl/>
          <w:lang w:bidi="fa-IR"/>
        </w:rPr>
        <w:t>،</w:t>
      </w:r>
      <w:r>
        <w:rPr>
          <w:rtl/>
          <w:lang w:bidi="fa-IR"/>
        </w:rPr>
        <w:t xml:space="preserve"> قال : حدّثنا عبد الله بن وهب</w:t>
      </w:r>
      <w:r w:rsidR="004C397E">
        <w:rPr>
          <w:rtl/>
          <w:lang w:bidi="fa-IR"/>
        </w:rPr>
        <w:t>،</w:t>
      </w:r>
      <w:r>
        <w:rPr>
          <w:rtl/>
          <w:lang w:bidi="fa-IR"/>
        </w:rPr>
        <w:t xml:space="preserve"> عن ليث بن سعد</w:t>
      </w:r>
      <w:r w:rsidR="004C397E">
        <w:rPr>
          <w:rtl/>
          <w:lang w:bidi="fa-IR"/>
        </w:rPr>
        <w:t>،</w:t>
      </w:r>
      <w:r>
        <w:rPr>
          <w:rtl/>
          <w:lang w:bidi="fa-IR"/>
        </w:rPr>
        <w:t xml:space="preserve"> قال : تخلّف عليٌّ (</w:t>
      </w:r>
      <w:r w:rsidR="008C2F53" w:rsidRPr="008C2F53">
        <w:rPr>
          <w:rStyle w:val="libAlaemChar"/>
          <w:rtl/>
        </w:rPr>
        <w:t>عليه‌السلام</w:t>
      </w:r>
      <w:r>
        <w:rPr>
          <w:rtl/>
          <w:lang w:bidi="fa-IR"/>
        </w:rPr>
        <w:t>) عن بيعة أبي بكر</w:t>
      </w:r>
      <w:r w:rsidR="004C397E">
        <w:rPr>
          <w:rtl/>
          <w:lang w:bidi="fa-IR"/>
        </w:rPr>
        <w:t>،</w:t>
      </w:r>
      <w:r>
        <w:rPr>
          <w:rtl/>
          <w:lang w:bidi="fa-IR"/>
        </w:rPr>
        <w:t xml:space="preserve"> فاُخرج ملبّباً يُمضى به ركضاً</w:t>
      </w:r>
      <w:r w:rsidR="004C397E">
        <w:rPr>
          <w:rtl/>
          <w:lang w:bidi="fa-IR"/>
        </w:rPr>
        <w:t>،</w:t>
      </w:r>
      <w:r>
        <w:rPr>
          <w:rtl/>
          <w:lang w:bidi="fa-IR"/>
        </w:rPr>
        <w:t xml:space="preserve"> وهو يقول : (( معاشر المسلمين</w:t>
      </w:r>
      <w:r w:rsidR="004C397E">
        <w:rPr>
          <w:rtl/>
          <w:lang w:bidi="fa-IR"/>
        </w:rPr>
        <w:t>،</w:t>
      </w:r>
      <w:r>
        <w:rPr>
          <w:rtl/>
          <w:lang w:bidi="fa-IR"/>
        </w:rPr>
        <w:t xml:space="preserve"> علامَ تُضرب عنقُ رجل مِن المسلمين لمْ يتخلّف لخلاف</w:t>
      </w:r>
      <w:r w:rsidR="004C397E">
        <w:rPr>
          <w:rtl/>
          <w:lang w:bidi="fa-IR"/>
        </w:rPr>
        <w:t>،</w:t>
      </w:r>
      <w:r>
        <w:rPr>
          <w:rtl/>
          <w:lang w:bidi="fa-IR"/>
        </w:rPr>
        <w:t xml:space="preserve"> وإنّما تخلّف لحاجة )) . فما مرّ بمجلس مِن المجالس </w:t>
      </w:r>
      <w:r w:rsidR="0087599F">
        <w:rPr>
          <w:rtl/>
          <w:lang w:bidi="fa-IR"/>
        </w:rPr>
        <w:t>إلّا</w:t>
      </w:r>
      <w:r>
        <w:rPr>
          <w:rtl/>
          <w:lang w:bidi="fa-IR"/>
        </w:rPr>
        <w:t xml:space="preserve"> يُقال له : انطلق فبايع</w:t>
      </w:r>
      <w:r w:rsidR="007920B3">
        <w:rPr>
          <w:rtl/>
          <w:lang w:bidi="fa-IR"/>
        </w:rPr>
        <w:t>.</w:t>
      </w:r>
    </w:p>
    <w:p w:rsidR="007920B3" w:rsidRDefault="00903D5C" w:rsidP="00903D5C">
      <w:pPr>
        <w:pStyle w:val="libNormal"/>
        <w:rPr>
          <w:rtl/>
          <w:lang w:bidi="fa-IR"/>
        </w:rPr>
      </w:pPr>
      <w:r>
        <w:rPr>
          <w:rtl/>
          <w:lang w:bidi="fa-IR"/>
        </w:rPr>
        <w:t>قال أبو بكر : وحدّثنا علي بن جرير الطائي</w:t>
      </w:r>
      <w:r w:rsidR="004C397E">
        <w:rPr>
          <w:rtl/>
          <w:lang w:bidi="fa-IR"/>
        </w:rPr>
        <w:t>،</w:t>
      </w:r>
      <w:r>
        <w:rPr>
          <w:rtl/>
          <w:lang w:bidi="fa-IR"/>
        </w:rPr>
        <w:t xml:space="preserve"> قال : حدّثنا ابن فضل</w:t>
      </w:r>
      <w:r w:rsidR="004C397E">
        <w:rPr>
          <w:rtl/>
          <w:lang w:bidi="fa-IR"/>
        </w:rPr>
        <w:t>،</w:t>
      </w:r>
      <w:r>
        <w:rPr>
          <w:rtl/>
          <w:lang w:bidi="fa-IR"/>
        </w:rPr>
        <w:t xml:space="preserve"> عن الأجلح</w:t>
      </w:r>
      <w:r w:rsidR="004C397E">
        <w:rPr>
          <w:rtl/>
          <w:lang w:bidi="fa-IR"/>
        </w:rPr>
        <w:t>،</w:t>
      </w:r>
      <w:r>
        <w:rPr>
          <w:rtl/>
          <w:lang w:bidi="fa-IR"/>
        </w:rPr>
        <w:t xml:space="preserve"> عن حبيب بن ثعلبة بن يزيد</w:t>
      </w:r>
      <w:r w:rsidR="004C397E">
        <w:rPr>
          <w:rtl/>
          <w:lang w:bidi="fa-IR"/>
        </w:rPr>
        <w:t>،</w:t>
      </w:r>
      <w:r>
        <w:rPr>
          <w:rtl/>
          <w:lang w:bidi="fa-IR"/>
        </w:rPr>
        <w:t xml:space="preserve"> قال : سمعت عليّاً (</w:t>
      </w:r>
      <w:r w:rsidR="008C2F53" w:rsidRPr="008C2F53">
        <w:rPr>
          <w:rStyle w:val="libAlaemChar"/>
          <w:rtl/>
        </w:rPr>
        <w:t>عليه‌السلام</w:t>
      </w:r>
      <w:r>
        <w:rPr>
          <w:rtl/>
          <w:lang w:bidi="fa-IR"/>
        </w:rPr>
        <w:t xml:space="preserve">) يقول : (( أما وربِّ السّماء والأرض </w:t>
      </w:r>
      <w:r w:rsidR="008C2F53">
        <w:rPr>
          <w:rtl/>
          <w:lang w:bidi="fa-IR"/>
        </w:rPr>
        <w:t>-</w:t>
      </w:r>
      <w:r>
        <w:rPr>
          <w:rtl/>
          <w:lang w:bidi="fa-IR"/>
        </w:rPr>
        <w:t xml:space="preserve"> ثلاثاً </w:t>
      </w:r>
      <w:r w:rsidR="008C2F53">
        <w:rPr>
          <w:rtl/>
          <w:lang w:bidi="fa-IR"/>
        </w:rPr>
        <w:t>-</w:t>
      </w:r>
      <w:r>
        <w:rPr>
          <w:rtl/>
          <w:lang w:bidi="fa-IR"/>
        </w:rPr>
        <w:t xml:space="preserve"> إنّه لعهدُ النّبي الاُميِّ إليَّ : لتغدرنَّ بك الاُ</w:t>
      </w:r>
      <w:r w:rsidR="008C2F53">
        <w:rPr>
          <w:rtl/>
          <w:lang w:bidi="fa-IR"/>
        </w:rPr>
        <w:t>م</w:t>
      </w:r>
      <w:r>
        <w:rPr>
          <w:rtl/>
          <w:lang w:bidi="fa-IR"/>
        </w:rPr>
        <w:t>ة مِن بعدي ))</w:t>
      </w:r>
      <w:r w:rsidR="007920B3">
        <w:rPr>
          <w:rtl/>
          <w:lang w:bidi="fa-IR"/>
        </w:rPr>
        <w:t>.</w:t>
      </w:r>
    </w:p>
    <w:p w:rsidR="008C2F53" w:rsidRDefault="00903D5C" w:rsidP="00903D5C">
      <w:pPr>
        <w:pStyle w:val="libNormal"/>
        <w:rPr>
          <w:lang w:bidi="fa-IR"/>
        </w:rPr>
      </w:pPr>
      <w:r>
        <w:rPr>
          <w:rtl/>
          <w:lang w:bidi="fa-IR"/>
        </w:rPr>
        <w:t>قال أبو بكر : وحدّثنا أبو زيد عمر بن شبة بإسناد رفعه إلى ابن عبّاس</w:t>
      </w:r>
      <w:r w:rsidR="004C397E">
        <w:rPr>
          <w:rtl/>
          <w:lang w:bidi="fa-IR"/>
        </w:rPr>
        <w:t>،</w:t>
      </w:r>
      <w:r>
        <w:rPr>
          <w:rtl/>
          <w:lang w:bidi="fa-IR"/>
        </w:rPr>
        <w:t xml:space="preserve"> قال :</w:t>
      </w:r>
    </w:p>
    <w:p w:rsidR="008C2F53" w:rsidRDefault="008C2F53" w:rsidP="008C2F53">
      <w:pPr>
        <w:pStyle w:val="libLine"/>
        <w:rPr>
          <w:lang w:bidi="fa-IR"/>
        </w:rPr>
      </w:pPr>
      <w:r>
        <w:rPr>
          <w:rtl/>
          <w:lang w:bidi="fa-IR"/>
        </w:rPr>
        <w:t>____________________</w:t>
      </w:r>
    </w:p>
    <w:p w:rsidR="008C2F53" w:rsidRDefault="00903D5C" w:rsidP="00D14759">
      <w:pPr>
        <w:pStyle w:val="libFootnote0"/>
        <w:rPr>
          <w:lang w:bidi="fa-IR"/>
        </w:rPr>
      </w:pPr>
      <w:r w:rsidRPr="00D14759">
        <w:rPr>
          <w:rtl/>
        </w:rPr>
        <w:t>(1)</w:t>
      </w:r>
      <w:r>
        <w:rPr>
          <w:rtl/>
          <w:lang w:bidi="fa-IR"/>
        </w:rPr>
        <w:t xml:space="preserve"> ما بين المعقوفتين زيادة من بحار الأنوار 28 / 292 . (موقع معهد الإمامين الحَسنَين)</w:t>
      </w:r>
    </w:p>
    <w:p w:rsidR="007920B3" w:rsidRDefault="00903D5C" w:rsidP="00D14759">
      <w:pPr>
        <w:pStyle w:val="libFootnote0"/>
        <w:rPr>
          <w:rtl/>
          <w:lang w:bidi="fa-IR"/>
        </w:rPr>
      </w:pPr>
      <w:r w:rsidRPr="00D14759">
        <w:rPr>
          <w:rtl/>
        </w:rPr>
        <w:t>(2)</w:t>
      </w:r>
      <w:r>
        <w:rPr>
          <w:rtl/>
          <w:lang w:bidi="fa-IR"/>
        </w:rPr>
        <w:t xml:space="preserve"> تاريخ اليعقوبي 2 / 124</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D14759">
      <w:pPr>
        <w:pStyle w:val="libNormal0"/>
        <w:rPr>
          <w:rtl/>
          <w:lang w:bidi="fa-IR"/>
        </w:rPr>
      </w:pPr>
      <w:r>
        <w:rPr>
          <w:rtl/>
          <w:lang w:bidi="fa-IR"/>
        </w:rPr>
        <w:lastRenderedPageBreak/>
        <w:t>إنّي لاُماشي عمر في سكّة مِن سكك المدينة</w:t>
      </w:r>
      <w:r w:rsidR="004C397E">
        <w:rPr>
          <w:rtl/>
          <w:lang w:bidi="fa-IR"/>
        </w:rPr>
        <w:t>،</w:t>
      </w:r>
      <w:r>
        <w:rPr>
          <w:rtl/>
          <w:lang w:bidi="fa-IR"/>
        </w:rPr>
        <w:t xml:space="preserve"> يده في يدي</w:t>
      </w:r>
      <w:r w:rsidR="004C397E">
        <w:rPr>
          <w:rtl/>
          <w:lang w:bidi="fa-IR"/>
        </w:rPr>
        <w:t>،</w:t>
      </w:r>
      <w:r>
        <w:rPr>
          <w:rtl/>
          <w:lang w:bidi="fa-IR"/>
        </w:rPr>
        <w:t xml:space="preserve"> فقال : يابن عبّاس</w:t>
      </w:r>
      <w:r w:rsidR="004C397E">
        <w:rPr>
          <w:rtl/>
          <w:lang w:bidi="fa-IR"/>
        </w:rPr>
        <w:t>،</w:t>
      </w:r>
      <w:r>
        <w:rPr>
          <w:rtl/>
          <w:lang w:bidi="fa-IR"/>
        </w:rPr>
        <w:t xml:space="preserve"> ما أظن صاحبك </w:t>
      </w:r>
      <w:r w:rsidR="0087599F">
        <w:rPr>
          <w:rtl/>
          <w:lang w:bidi="fa-IR"/>
        </w:rPr>
        <w:t>إلّا</w:t>
      </w:r>
      <w:r>
        <w:rPr>
          <w:rtl/>
          <w:lang w:bidi="fa-IR"/>
        </w:rPr>
        <w:t xml:space="preserve"> مظلوماً . فقلت في نفسي : والله</w:t>
      </w:r>
      <w:r w:rsidR="004C397E">
        <w:rPr>
          <w:rtl/>
          <w:lang w:bidi="fa-IR"/>
        </w:rPr>
        <w:t>،</w:t>
      </w:r>
      <w:r>
        <w:rPr>
          <w:rtl/>
          <w:lang w:bidi="fa-IR"/>
        </w:rPr>
        <w:t xml:space="preserve"> لا يسبقني به</w:t>
      </w:r>
      <w:r w:rsidR="004C397E">
        <w:rPr>
          <w:rtl/>
          <w:lang w:bidi="fa-IR"/>
        </w:rPr>
        <w:t>،</w:t>
      </w:r>
      <w:r>
        <w:rPr>
          <w:rtl/>
          <w:lang w:bidi="fa-IR"/>
        </w:rPr>
        <w:t xml:space="preserve"> فقلت : يا أمير المؤمنين</w:t>
      </w:r>
      <w:r w:rsidR="004C397E">
        <w:rPr>
          <w:rtl/>
          <w:lang w:bidi="fa-IR"/>
        </w:rPr>
        <w:t>،</w:t>
      </w:r>
      <w:r>
        <w:rPr>
          <w:rtl/>
          <w:lang w:bidi="fa-IR"/>
        </w:rPr>
        <w:t xml:space="preserve"> فاردد إليه ظلامته . فانتزع يده مِن يدي ثمّ مرَّ يهمهم ساعة ثمّ وقف</w:t>
      </w:r>
      <w:r w:rsidR="004C397E">
        <w:rPr>
          <w:rtl/>
          <w:lang w:bidi="fa-IR"/>
        </w:rPr>
        <w:t>،</w:t>
      </w:r>
      <w:r>
        <w:rPr>
          <w:rtl/>
          <w:lang w:bidi="fa-IR"/>
        </w:rPr>
        <w:t xml:space="preserve"> فلحقته</w:t>
      </w:r>
      <w:r w:rsidR="004C397E">
        <w:rPr>
          <w:rtl/>
          <w:lang w:bidi="fa-IR"/>
        </w:rPr>
        <w:t>،</w:t>
      </w:r>
      <w:r>
        <w:rPr>
          <w:rtl/>
          <w:lang w:bidi="fa-IR"/>
        </w:rPr>
        <w:t xml:space="preserve"> فقال لي : يابن عبّاس</w:t>
      </w:r>
      <w:r w:rsidR="004C397E">
        <w:rPr>
          <w:rtl/>
          <w:lang w:bidi="fa-IR"/>
        </w:rPr>
        <w:t>،</w:t>
      </w:r>
      <w:r>
        <w:rPr>
          <w:rtl/>
          <w:lang w:bidi="fa-IR"/>
        </w:rPr>
        <w:t xml:space="preserve"> ما أظن القوم منعهم مِن صاحبك </w:t>
      </w:r>
      <w:r w:rsidR="0087599F">
        <w:rPr>
          <w:rtl/>
          <w:lang w:bidi="fa-IR"/>
        </w:rPr>
        <w:t>إلّا</w:t>
      </w:r>
      <w:r>
        <w:rPr>
          <w:rtl/>
          <w:lang w:bidi="fa-IR"/>
        </w:rPr>
        <w:t xml:space="preserve"> أنّهم استصغروه . فقلت في نفسي : هذه شرٌّ مِن الاُولى</w:t>
      </w:r>
      <w:r w:rsidR="004C397E">
        <w:rPr>
          <w:rtl/>
          <w:lang w:bidi="fa-IR"/>
        </w:rPr>
        <w:t>،</w:t>
      </w:r>
      <w:r>
        <w:rPr>
          <w:rtl/>
          <w:lang w:bidi="fa-IR"/>
        </w:rPr>
        <w:t xml:space="preserve"> فقلت : والله</w:t>
      </w:r>
      <w:r w:rsidR="004C397E">
        <w:rPr>
          <w:rtl/>
          <w:lang w:bidi="fa-IR"/>
        </w:rPr>
        <w:t>،</w:t>
      </w:r>
      <w:r>
        <w:rPr>
          <w:rtl/>
          <w:lang w:bidi="fa-IR"/>
        </w:rPr>
        <w:t xml:space="preserve"> ما استصغره الله حين أمره أنْ يأخذ سورة براءة مِن أبي بكر</w:t>
      </w:r>
      <w:r w:rsidRPr="008C2F53">
        <w:rPr>
          <w:rStyle w:val="libFootnotenumChar"/>
          <w:rtl/>
        </w:rPr>
        <w:t>(1)</w:t>
      </w:r>
      <w:r w:rsidR="007920B3">
        <w:rPr>
          <w:rtl/>
          <w:lang w:bidi="fa-IR"/>
        </w:rPr>
        <w:t>.</w:t>
      </w:r>
    </w:p>
    <w:p w:rsidR="00903D5C" w:rsidRDefault="00903D5C" w:rsidP="00D14759">
      <w:pPr>
        <w:pStyle w:val="libBold1"/>
        <w:rPr>
          <w:lang w:bidi="fa-IR"/>
        </w:rPr>
      </w:pPr>
      <w:r>
        <w:rPr>
          <w:rtl/>
          <w:lang w:bidi="fa-IR"/>
        </w:rPr>
        <w:t>تفصيلُ بعض الحقائق التي رواها ابن قتيبة الدينوري</w:t>
      </w:r>
    </w:p>
    <w:p w:rsidR="007920B3" w:rsidRDefault="00903D5C" w:rsidP="00903D5C">
      <w:pPr>
        <w:pStyle w:val="libNormal"/>
        <w:rPr>
          <w:rtl/>
          <w:lang w:bidi="fa-IR"/>
        </w:rPr>
      </w:pPr>
      <w:r>
        <w:rPr>
          <w:rtl/>
          <w:lang w:bidi="fa-IR"/>
        </w:rPr>
        <w:t>قال ابن قتيبة الدينوري : كيف كانت بيعة علي بن أبي طالب (كرّم الله وجهه) . قال : وإنّ أبا بكر (</w:t>
      </w:r>
      <w:r w:rsidR="00B21E82" w:rsidRPr="00B21E82">
        <w:rPr>
          <w:rStyle w:val="libAlaemChar"/>
          <w:rtl/>
        </w:rPr>
        <w:t>رضي‌الله‌عنه</w:t>
      </w:r>
      <w:r>
        <w:rPr>
          <w:rtl/>
          <w:lang w:bidi="fa-IR"/>
        </w:rPr>
        <w:t>) تفقّد قوماً تخلّفوا عن بيعته عند علي (كرّم الله وجهه)</w:t>
      </w:r>
      <w:r w:rsidR="004C397E">
        <w:rPr>
          <w:rtl/>
          <w:lang w:bidi="fa-IR"/>
        </w:rPr>
        <w:t>،</w:t>
      </w:r>
      <w:r>
        <w:rPr>
          <w:rtl/>
          <w:lang w:bidi="fa-IR"/>
        </w:rPr>
        <w:t xml:space="preserve"> فبعث إليهم عمر</w:t>
      </w:r>
      <w:r w:rsidR="004C397E">
        <w:rPr>
          <w:rtl/>
          <w:lang w:bidi="fa-IR"/>
        </w:rPr>
        <w:t>،</w:t>
      </w:r>
      <w:r>
        <w:rPr>
          <w:rtl/>
          <w:lang w:bidi="fa-IR"/>
        </w:rPr>
        <w:t xml:space="preserve"> فجاء فناداهم وهم في دار علي (</w:t>
      </w:r>
      <w:r w:rsidR="008C2F53" w:rsidRPr="008C2F53">
        <w:rPr>
          <w:rStyle w:val="libAlaemChar"/>
          <w:rtl/>
        </w:rPr>
        <w:t>عليه‌السلام</w:t>
      </w:r>
      <w:r>
        <w:rPr>
          <w:rtl/>
          <w:lang w:bidi="fa-IR"/>
        </w:rPr>
        <w:t>)</w:t>
      </w:r>
      <w:r w:rsidR="004C397E">
        <w:rPr>
          <w:rtl/>
          <w:lang w:bidi="fa-IR"/>
        </w:rPr>
        <w:t>،</w:t>
      </w:r>
      <w:r>
        <w:rPr>
          <w:rtl/>
          <w:lang w:bidi="fa-IR"/>
        </w:rPr>
        <w:t xml:space="preserve"> فأبوا أنْ يخرجوا</w:t>
      </w:r>
      <w:r w:rsidR="004C397E">
        <w:rPr>
          <w:rtl/>
          <w:lang w:bidi="fa-IR"/>
        </w:rPr>
        <w:t>،</w:t>
      </w:r>
      <w:r>
        <w:rPr>
          <w:rtl/>
          <w:lang w:bidi="fa-IR"/>
        </w:rPr>
        <w:t xml:space="preserve"> فدعا بالحطب وقال : والذي نفس عمر بيده</w:t>
      </w:r>
      <w:r w:rsidR="004C397E">
        <w:rPr>
          <w:rtl/>
          <w:lang w:bidi="fa-IR"/>
        </w:rPr>
        <w:t>،</w:t>
      </w:r>
      <w:r>
        <w:rPr>
          <w:rtl/>
          <w:lang w:bidi="fa-IR"/>
        </w:rPr>
        <w:t xml:space="preserve"> لتخرجنَّ أو لأحرقنّها على مَنْ فيها . فقيل له : يا أبا حفص</w:t>
      </w:r>
      <w:r w:rsidR="004C397E">
        <w:rPr>
          <w:rtl/>
          <w:lang w:bidi="fa-IR"/>
        </w:rPr>
        <w:t>،</w:t>
      </w:r>
      <w:r w:rsidR="00D14759">
        <w:rPr>
          <w:rtl/>
          <w:lang w:bidi="fa-IR"/>
        </w:rPr>
        <w:t xml:space="preserve"> إنّ فيها فاطمة ! فقال : وإنْ</w:t>
      </w:r>
      <w:r>
        <w:rPr>
          <w:rtl/>
          <w:lang w:bidi="fa-IR"/>
        </w:rPr>
        <w:t xml:space="preserve">. فخرجوا فبايعوا </w:t>
      </w:r>
      <w:r w:rsidR="0087599F">
        <w:rPr>
          <w:rtl/>
          <w:lang w:bidi="fa-IR"/>
        </w:rPr>
        <w:t>إلّا</w:t>
      </w:r>
      <w:r>
        <w:rPr>
          <w:rtl/>
          <w:lang w:bidi="fa-IR"/>
        </w:rPr>
        <w:t xml:space="preserve"> عليّاً (</w:t>
      </w:r>
      <w:r w:rsidR="008C2F53" w:rsidRPr="008C2F53">
        <w:rPr>
          <w:rStyle w:val="libAlaemChar"/>
          <w:rtl/>
        </w:rPr>
        <w:t>عليه‌السلام</w:t>
      </w:r>
      <w:r>
        <w:rPr>
          <w:rtl/>
          <w:lang w:bidi="fa-IR"/>
        </w:rPr>
        <w:t>) ؛ فإنّه زعم أنّه قال : (( حلفت أنْ لا أخرج ولا أضع ثوبي على عاتقي حتّى أجمع القرآن )) . فوقفت فاطم</w:t>
      </w:r>
      <w:r w:rsidRPr="00D14759">
        <w:rPr>
          <w:rtl/>
        </w:rPr>
        <w:t>ة (</w:t>
      </w:r>
      <w:r w:rsidR="00B21E82" w:rsidRPr="00D14759">
        <w:rPr>
          <w:rtl/>
        </w:rPr>
        <w:t>رضي</w:t>
      </w:r>
      <w:r w:rsidR="00D14759">
        <w:rPr>
          <w:rFonts w:hint="cs"/>
          <w:rtl/>
        </w:rPr>
        <w:t xml:space="preserve"> </w:t>
      </w:r>
      <w:r w:rsidR="00B21E82" w:rsidRPr="00D14759">
        <w:rPr>
          <w:rtl/>
        </w:rPr>
        <w:t>‌الله‌</w:t>
      </w:r>
      <w:r w:rsidR="00D14759">
        <w:rPr>
          <w:rFonts w:hint="cs"/>
          <w:rtl/>
        </w:rPr>
        <w:t xml:space="preserve"> </w:t>
      </w:r>
      <w:r w:rsidR="00D14759">
        <w:rPr>
          <w:rtl/>
        </w:rPr>
        <w:t>عنه</w:t>
      </w:r>
      <w:r w:rsidRPr="00D14759">
        <w:rPr>
          <w:rtl/>
        </w:rPr>
        <w:t>ا)</w:t>
      </w:r>
      <w:r>
        <w:rPr>
          <w:rtl/>
          <w:lang w:bidi="fa-IR"/>
        </w:rPr>
        <w:t xml:space="preserve"> على بابه</w:t>
      </w:r>
      <w:r w:rsidR="004C397E">
        <w:rPr>
          <w:rtl/>
          <w:lang w:bidi="fa-IR"/>
        </w:rPr>
        <w:t>،</w:t>
      </w:r>
      <w:r>
        <w:rPr>
          <w:rtl/>
          <w:lang w:bidi="fa-IR"/>
        </w:rPr>
        <w:t xml:space="preserve"> فقالت : (( لا عهد لي بقوم حضروا أسوأ محضر منكم ؛ تركتم رسول الله (</w:t>
      </w:r>
      <w:r w:rsidR="00300A34" w:rsidRPr="00300A34">
        <w:rPr>
          <w:rStyle w:val="libAlaemChar"/>
          <w:rtl/>
        </w:rPr>
        <w:t>صلى‌الله‌عليه‌وآله</w:t>
      </w:r>
      <w:r>
        <w:rPr>
          <w:rtl/>
          <w:lang w:bidi="fa-IR"/>
        </w:rPr>
        <w:t>) جنازة بين أيدينا</w:t>
      </w:r>
      <w:r w:rsidR="004C397E">
        <w:rPr>
          <w:rtl/>
          <w:lang w:bidi="fa-IR"/>
        </w:rPr>
        <w:t>،</w:t>
      </w:r>
      <w:r>
        <w:rPr>
          <w:rtl/>
          <w:lang w:bidi="fa-IR"/>
        </w:rPr>
        <w:t xml:space="preserve"> وقطعتم أمركم بينكم</w:t>
      </w:r>
      <w:r w:rsidR="004C397E">
        <w:rPr>
          <w:rtl/>
          <w:lang w:bidi="fa-IR"/>
        </w:rPr>
        <w:t>،</w:t>
      </w:r>
      <w:r>
        <w:rPr>
          <w:rtl/>
          <w:lang w:bidi="fa-IR"/>
        </w:rPr>
        <w:t xml:space="preserve"> لمْ تستأمرونا</w:t>
      </w:r>
      <w:r w:rsidR="004C397E">
        <w:rPr>
          <w:rtl/>
          <w:lang w:bidi="fa-IR"/>
        </w:rPr>
        <w:t>،</w:t>
      </w:r>
      <w:r>
        <w:rPr>
          <w:rtl/>
          <w:lang w:bidi="fa-IR"/>
        </w:rPr>
        <w:t xml:space="preserve"> ولمْ تردّوا لنا حقّاً ))</w:t>
      </w:r>
      <w:r w:rsidR="007920B3">
        <w:rPr>
          <w:rtl/>
          <w:lang w:bidi="fa-IR"/>
        </w:rPr>
        <w:t>.</w:t>
      </w:r>
    </w:p>
    <w:p w:rsidR="007920B3" w:rsidRDefault="00903D5C" w:rsidP="00903D5C">
      <w:pPr>
        <w:pStyle w:val="libNormal"/>
        <w:rPr>
          <w:rtl/>
          <w:lang w:bidi="fa-IR"/>
        </w:rPr>
      </w:pPr>
      <w:r>
        <w:rPr>
          <w:rtl/>
          <w:lang w:bidi="fa-IR"/>
        </w:rPr>
        <w:t>فأتى عمر أبا بكر</w:t>
      </w:r>
      <w:r w:rsidR="004C397E">
        <w:rPr>
          <w:rtl/>
          <w:lang w:bidi="fa-IR"/>
        </w:rPr>
        <w:t>،</w:t>
      </w:r>
      <w:r>
        <w:rPr>
          <w:rtl/>
          <w:lang w:bidi="fa-IR"/>
        </w:rPr>
        <w:t xml:space="preserve"> فقال له : ألا تأخذ هذا المتخلّف عنك بالبيعة ؟ فقال أبو بكر لقنفذ</w:t>
      </w:r>
      <w:r w:rsidR="004C397E">
        <w:rPr>
          <w:rtl/>
          <w:lang w:bidi="fa-IR"/>
        </w:rPr>
        <w:t>،</w:t>
      </w:r>
      <w:r>
        <w:rPr>
          <w:rtl/>
          <w:lang w:bidi="fa-IR"/>
        </w:rPr>
        <w:t xml:space="preserve"> وهو مولى له : اذهب فادع لي عليّاً . قال : فذهب إلى علي (</w:t>
      </w:r>
      <w:r w:rsidR="008C2F53" w:rsidRPr="008C2F53">
        <w:rPr>
          <w:rStyle w:val="libAlaemChar"/>
          <w:rtl/>
        </w:rPr>
        <w:t>عليه‌السلام</w:t>
      </w:r>
      <w:r>
        <w:rPr>
          <w:rtl/>
          <w:lang w:bidi="fa-IR"/>
        </w:rPr>
        <w:t>)</w:t>
      </w:r>
      <w:r w:rsidR="004C397E">
        <w:rPr>
          <w:rtl/>
          <w:lang w:bidi="fa-IR"/>
        </w:rPr>
        <w:t>،</w:t>
      </w:r>
      <w:r w:rsidR="00D14759">
        <w:rPr>
          <w:rtl/>
          <w:lang w:bidi="fa-IR"/>
        </w:rPr>
        <w:t xml:space="preserve"> فقال له : (( ما حاجتك ؟</w:t>
      </w:r>
      <w:r>
        <w:rPr>
          <w:rtl/>
          <w:lang w:bidi="fa-IR"/>
        </w:rPr>
        <w:t>)) . فقال : يدعوك خليفة رسول الله . فقال عليُّ : (( لسريع ما كذبتم على رسول الله (</w:t>
      </w:r>
      <w:r w:rsidR="00300A34" w:rsidRPr="00300A34">
        <w:rPr>
          <w:rStyle w:val="libAlaemChar"/>
          <w:rtl/>
        </w:rPr>
        <w:t>صلى‌الله‌عليه‌وآله</w:t>
      </w:r>
      <w:r>
        <w:rPr>
          <w:rtl/>
          <w:lang w:bidi="fa-IR"/>
        </w:rPr>
        <w:t>) ! ))</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D14759">
      <w:pPr>
        <w:pStyle w:val="libFootnote0"/>
        <w:rPr>
          <w:rtl/>
          <w:lang w:bidi="fa-IR"/>
        </w:rPr>
      </w:pPr>
      <w:r w:rsidRPr="00D14759">
        <w:rPr>
          <w:rtl/>
        </w:rPr>
        <w:t>(1)</w:t>
      </w:r>
      <w:r>
        <w:rPr>
          <w:rtl/>
          <w:lang w:bidi="fa-IR"/>
        </w:rPr>
        <w:t xml:space="preserve"> شرح نهج البلاغة </w:t>
      </w:r>
      <w:r w:rsidR="008C2F53">
        <w:rPr>
          <w:rtl/>
          <w:lang w:bidi="fa-IR"/>
        </w:rPr>
        <w:t>-</w:t>
      </w:r>
      <w:r>
        <w:rPr>
          <w:rtl/>
          <w:lang w:bidi="fa-IR"/>
        </w:rPr>
        <w:t xml:space="preserve"> ابن أبي الحديد 6 / 45</w:t>
      </w:r>
      <w:r w:rsidR="007920B3">
        <w:rPr>
          <w:rtl/>
          <w:lang w:bidi="fa-IR"/>
        </w:rPr>
        <w:t>.</w:t>
      </w:r>
    </w:p>
    <w:p w:rsidR="00903D5C" w:rsidRDefault="008C2F53" w:rsidP="00903D5C">
      <w:pPr>
        <w:pStyle w:val="libNormal"/>
        <w:rPr>
          <w:lang w:bidi="fa-IR"/>
        </w:rPr>
      </w:pPr>
      <w:r>
        <w:rPr>
          <w:rtl/>
          <w:lang w:bidi="fa-IR"/>
        </w:rPr>
        <w:br w:type="page"/>
      </w:r>
    </w:p>
    <w:p w:rsidR="008C2F53" w:rsidRDefault="00903D5C" w:rsidP="00DD6090">
      <w:pPr>
        <w:pStyle w:val="libNormal"/>
        <w:rPr>
          <w:lang w:bidi="fa-IR"/>
        </w:rPr>
      </w:pPr>
      <w:r>
        <w:rPr>
          <w:rtl/>
          <w:lang w:bidi="fa-IR"/>
        </w:rPr>
        <w:lastRenderedPageBreak/>
        <w:t>فرجع فأبلغ الرسالة . قال : فبكى أبو بكر طويلاً</w:t>
      </w:r>
      <w:r w:rsidR="004C397E">
        <w:rPr>
          <w:rtl/>
          <w:lang w:bidi="fa-IR"/>
        </w:rPr>
        <w:t>،</w:t>
      </w:r>
      <w:r>
        <w:rPr>
          <w:rtl/>
          <w:lang w:bidi="fa-IR"/>
        </w:rPr>
        <w:t xml:space="preserve"> فقال عمر (ثانية) : لا تمهل هذا المتخلّف عنك بالبيعة . فقال أبو بكر (</w:t>
      </w:r>
      <w:r w:rsidR="00B21E82" w:rsidRPr="00B21E82">
        <w:rPr>
          <w:rStyle w:val="libAlaemChar"/>
          <w:rtl/>
        </w:rPr>
        <w:t>رضي‌الله‌عنه</w:t>
      </w:r>
      <w:r>
        <w:rPr>
          <w:rtl/>
          <w:lang w:bidi="fa-IR"/>
        </w:rPr>
        <w:t>) لقنفذ : عُدْ إليه فقل له خليفة رسول الله يدعوك لتبايع . فجاءه قنفذ فأدّى ما أمر به</w:t>
      </w:r>
      <w:r w:rsidR="004C397E">
        <w:rPr>
          <w:rtl/>
          <w:lang w:bidi="fa-IR"/>
        </w:rPr>
        <w:t>،</w:t>
      </w:r>
      <w:r>
        <w:rPr>
          <w:rtl/>
          <w:lang w:bidi="fa-IR"/>
        </w:rPr>
        <w:t xml:space="preserve"> فرفع علي (</w:t>
      </w:r>
      <w:r w:rsidR="00DD6090" w:rsidRPr="008C2F53">
        <w:rPr>
          <w:rStyle w:val="libAlaemChar"/>
          <w:rtl/>
        </w:rPr>
        <w:t>عليه‌السلام</w:t>
      </w:r>
      <w:r>
        <w:rPr>
          <w:rtl/>
          <w:lang w:bidi="fa-IR"/>
        </w:rPr>
        <w:t>) صوته</w:t>
      </w:r>
      <w:r w:rsidR="004C397E">
        <w:rPr>
          <w:rtl/>
          <w:lang w:bidi="fa-IR"/>
        </w:rPr>
        <w:t>،</w:t>
      </w:r>
      <w:r>
        <w:rPr>
          <w:rtl/>
          <w:lang w:bidi="fa-IR"/>
        </w:rPr>
        <w:t xml:space="preserve"> فقال : (( سبحان الله ! لقد ادّعى ما ليس له )) . فرجع قنفذ فأبلغ الرسالة</w:t>
      </w:r>
      <w:r w:rsidR="004C397E">
        <w:rPr>
          <w:rtl/>
          <w:lang w:bidi="fa-IR"/>
        </w:rPr>
        <w:t>،</w:t>
      </w:r>
      <w:r>
        <w:rPr>
          <w:rtl/>
          <w:lang w:bidi="fa-IR"/>
        </w:rPr>
        <w:t xml:space="preserve"> فبكى أبو بكر طويلاً</w:t>
      </w:r>
      <w:r w:rsidR="004C397E">
        <w:rPr>
          <w:rtl/>
          <w:lang w:bidi="fa-IR"/>
        </w:rPr>
        <w:t>،</w:t>
      </w:r>
      <w:r>
        <w:rPr>
          <w:rtl/>
          <w:lang w:bidi="fa-IR"/>
        </w:rPr>
        <w:t xml:space="preserve"> ثمّ قام عمر فمشى معه جماعة حتّى أتوا باب فاطمة (</w:t>
      </w:r>
      <w:r w:rsidR="008C2F53" w:rsidRPr="008C2F53">
        <w:rPr>
          <w:rStyle w:val="libAlaemChar"/>
          <w:rtl/>
        </w:rPr>
        <w:t>عليها‌السلام</w:t>
      </w:r>
      <w:r>
        <w:rPr>
          <w:rtl/>
          <w:lang w:bidi="fa-IR"/>
        </w:rPr>
        <w:t>)</w:t>
      </w:r>
      <w:r w:rsidR="004C397E">
        <w:rPr>
          <w:rtl/>
          <w:lang w:bidi="fa-IR"/>
        </w:rPr>
        <w:t>،</w:t>
      </w:r>
      <w:r>
        <w:rPr>
          <w:rtl/>
          <w:lang w:bidi="fa-IR"/>
        </w:rPr>
        <w:t xml:space="preserve"> فدقّوا الباب</w:t>
      </w:r>
      <w:r w:rsidR="004C397E">
        <w:rPr>
          <w:rtl/>
          <w:lang w:bidi="fa-IR"/>
        </w:rPr>
        <w:t>،</w:t>
      </w:r>
      <w:r>
        <w:rPr>
          <w:rtl/>
          <w:lang w:bidi="fa-IR"/>
        </w:rPr>
        <w:t xml:space="preserve"> ف</w:t>
      </w:r>
      <w:r w:rsidR="0087599F">
        <w:rPr>
          <w:rtl/>
          <w:lang w:bidi="fa-IR"/>
        </w:rPr>
        <w:t>لمـَّا</w:t>
      </w:r>
      <w:r>
        <w:rPr>
          <w:rtl/>
          <w:lang w:bidi="fa-IR"/>
        </w:rPr>
        <w:t xml:space="preserve"> سمعت أصواتهم نادت بأعلى صوتها : (( يا أبتِ يا رسول الله ! ماذا لقينا بعدك مِن ابن الخطاب وابن أبي قحافة ! )) . ف</w:t>
      </w:r>
      <w:r w:rsidR="0087599F">
        <w:rPr>
          <w:rtl/>
          <w:lang w:bidi="fa-IR"/>
        </w:rPr>
        <w:t>لمـَّا</w:t>
      </w:r>
      <w:r>
        <w:rPr>
          <w:rtl/>
          <w:lang w:bidi="fa-IR"/>
        </w:rPr>
        <w:t xml:space="preserve"> سمع القوم صوتها وبكاءها</w:t>
      </w:r>
      <w:r w:rsidR="004C397E">
        <w:rPr>
          <w:rtl/>
          <w:lang w:bidi="fa-IR"/>
        </w:rPr>
        <w:t>،</w:t>
      </w:r>
      <w:r>
        <w:rPr>
          <w:rtl/>
          <w:lang w:bidi="fa-IR"/>
        </w:rPr>
        <w:t xml:space="preserve"> انصرفوا باكين</w:t>
      </w:r>
      <w:r w:rsidR="004C397E">
        <w:rPr>
          <w:rtl/>
          <w:lang w:bidi="fa-IR"/>
        </w:rPr>
        <w:t>،</w:t>
      </w:r>
      <w:r>
        <w:rPr>
          <w:rtl/>
          <w:lang w:bidi="fa-IR"/>
        </w:rPr>
        <w:t xml:space="preserve"> وكادت قلوبهم تنصدّع وأكبادهم تنفطّر</w:t>
      </w:r>
      <w:r w:rsidR="004C397E">
        <w:rPr>
          <w:rtl/>
          <w:lang w:bidi="fa-IR"/>
        </w:rPr>
        <w:t>،</w:t>
      </w:r>
      <w:r>
        <w:rPr>
          <w:rtl/>
          <w:lang w:bidi="fa-IR"/>
        </w:rPr>
        <w:t xml:space="preserve"> وبقي عمر ومعه قوم فأخرجوا عليّاً فمضوا به إلى أبي بكر</w:t>
      </w:r>
      <w:r w:rsidR="004C397E">
        <w:rPr>
          <w:rtl/>
          <w:lang w:bidi="fa-IR"/>
        </w:rPr>
        <w:t>،</w:t>
      </w:r>
      <w:r>
        <w:rPr>
          <w:rtl/>
          <w:lang w:bidi="fa-IR"/>
        </w:rPr>
        <w:t xml:space="preserve"> فقالوا له : بايع . فقال : (( إنْ أنا لمْ أفعل فمه ؟ )) . قالوا : إذاً والله الذي لا إله </w:t>
      </w:r>
      <w:r w:rsidR="0087599F">
        <w:rPr>
          <w:rtl/>
          <w:lang w:bidi="fa-IR"/>
        </w:rPr>
        <w:t>إلّا</w:t>
      </w:r>
      <w:r>
        <w:rPr>
          <w:rtl/>
          <w:lang w:bidi="fa-IR"/>
        </w:rPr>
        <w:t xml:space="preserve"> هو</w:t>
      </w:r>
      <w:r w:rsidR="004C397E">
        <w:rPr>
          <w:rtl/>
          <w:lang w:bidi="fa-IR"/>
        </w:rPr>
        <w:t>،</w:t>
      </w:r>
      <w:r>
        <w:rPr>
          <w:rtl/>
          <w:lang w:bidi="fa-IR"/>
        </w:rPr>
        <w:t xml:space="preserve"> نضرب عنقك . فقال : (( إذاً تقتلون عبد الله وأخا رسوله )) . قال عمر : أمّا عبد الله فنعم ؛ وأمّا أخو رسوله فلا</w:t>
      </w:r>
      <w:r w:rsidRPr="008C2F53">
        <w:rPr>
          <w:rStyle w:val="libFootnotenumChar"/>
          <w:rtl/>
        </w:rPr>
        <w:t>(1)</w:t>
      </w:r>
      <w:r>
        <w:rPr>
          <w:rtl/>
          <w:lang w:bidi="fa-IR"/>
        </w:rPr>
        <w:t xml:space="preserve"> . وأبو بكر ساكت لا يتكلّم</w:t>
      </w:r>
      <w:r w:rsidR="004C397E">
        <w:rPr>
          <w:rtl/>
          <w:lang w:bidi="fa-IR"/>
        </w:rPr>
        <w:t>،</w:t>
      </w:r>
    </w:p>
    <w:p w:rsidR="008C2F53" w:rsidRDefault="008C2F53" w:rsidP="008C2F53">
      <w:pPr>
        <w:pStyle w:val="libLine"/>
        <w:rPr>
          <w:lang w:bidi="fa-IR"/>
        </w:rPr>
      </w:pPr>
      <w:r>
        <w:rPr>
          <w:rtl/>
          <w:lang w:bidi="fa-IR"/>
        </w:rPr>
        <w:t>____________________</w:t>
      </w:r>
    </w:p>
    <w:p w:rsidR="007920B3" w:rsidRDefault="00903D5C" w:rsidP="00C20EC1">
      <w:pPr>
        <w:pStyle w:val="libFootnote0"/>
        <w:rPr>
          <w:rtl/>
          <w:lang w:bidi="fa-IR"/>
        </w:rPr>
      </w:pPr>
      <w:r w:rsidRPr="00C20EC1">
        <w:rPr>
          <w:rtl/>
        </w:rPr>
        <w:t>(1)</w:t>
      </w:r>
      <w:r>
        <w:rPr>
          <w:rtl/>
          <w:lang w:bidi="fa-IR"/>
        </w:rPr>
        <w:t xml:space="preserve"> أقول : وقول عمر بن الخطاب هذا فيه ردّ لما ثبت عن النّبي (</w:t>
      </w:r>
      <w:r w:rsidR="00300A34" w:rsidRPr="00C20EC1">
        <w:rPr>
          <w:rStyle w:val="libFootnoteAlaemChar"/>
          <w:rtl/>
        </w:rPr>
        <w:t>صلى‌الله‌عليه‌وآله</w:t>
      </w:r>
      <w:r>
        <w:rPr>
          <w:rtl/>
          <w:lang w:bidi="fa-IR"/>
        </w:rPr>
        <w:t>) ؛ حيث روي بأنّ علي بن أبي طالب (</w:t>
      </w:r>
      <w:r w:rsidR="008C2F53" w:rsidRPr="00C20EC1">
        <w:rPr>
          <w:rStyle w:val="libFootnoteAlaemChar"/>
          <w:rtl/>
        </w:rPr>
        <w:t>عليه‌السلام</w:t>
      </w:r>
      <w:r>
        <w:rPr>
          <w:rtl/>
          <w:lang w:bidi="fa-IR"/>
        </w:rPr>
        <w:t>) أخو رسول الله (</w:t>
      </w:r>
      <w:r w:rsidR="00300A34" w:rsidRPr="00C20EC1">
        <w:rPr>
          <w:rStyle w:val="libFootnoteAlaemChar"/>
          <w:rtl/>
        </w:rPr>
        <w:t>صلى‌الله‌عليه‌وآله</w:t>
      </w:r>
      <w:r>
        <w:rPr>
          <w:rtl/>
          <w:lang w:bidi="fa-IR"/>
        </w:rPr>
        <w:t>)</w:t>
      </w:r>
      <w:r w:rsidR="004C397E">
        <w:rPr>
          <w:rtl/>
          <w:lang w:bidi="fa-IR"/>
        </w:rPr>
        <w:t>،</w:t>
      </w:r>
      <w:r>
        <w:rPr>
          <w:rtl/>
          <w:lang w:bidi="fa-IR"/>
        </w:rPr>
        <w:t xml:space="preserve"> بحديث المؤاخاة وغيره بطرق صحيحة</w:t>
      </w:r>
      <w:r w:rsidR="007920B3">
        <w:rPr>
          <w:rtl/>
          <w:lang w:bidi="fa-IR"/>
        </w:rPr>
        <w:t>.</w:t>
      </w:r>
    </w:p>
    <w:p w:rsidR="007920B3" w:rsidRDefault="00903D5C" w:rsidP="00C20EC1">
      <w:pPr>
        <w:pStyle w:val="libFootnote0"/>
        <w:rPr>
          <w:rtl/>
          <w:lang w:bidi="fa-IR"/>
        </w:rPr>
      </w:pPr>
      <w:r>
        <w:rPr>
          <w:rtl/>
          <w:lang w:bidi="fa-IR"/>
        </w:rPr>
        <w:t xml:space="preserve">قال (في) كنز العمال </w:t>
      </w:r>
      <w:r w:rsidR="008C2F53">
        <w:rPr>
          <w:rtl/>
          <w:lang w:bidi="fa-IR"/>
        </w:rPr>
        <w:t>-</w:t>
      </w:r>
      <w:r>
        <w:rPr>
          <w:rtl/>
          <w:lang w:bidi="fa-IR"/>
        </w:rPr>
        <w:t xml:space="preserve"> المتقي الهندي 31 / 159 : عن علي (</w:t>
      </w:r>
      <w:r w:rsidR="008C2F53" w:rsidRPr="00C20EC1">
        <w:rPr>
          <w:rStyle w:val="libFootnoteAlaemChar"/>
          <w:rtl/>
        </w:rPr>
        <w:t>عليه‌السلام</w:t>
      </w:r>
      <w:r>
        <w:rPr>
          <w:rtl/>
          <w:lang w:bidi="fa-IR"/>
        </w:rPr>
        <w:t>) قال : (( طلبني رسول الله (</w:t>
      </w:r>
      <w:r w:rsidR="00300A34" w:rsidRPr="00C20EC1">
        <w:rPr>
          <w:rStyle w:val="libFootnoteAlaemChar"/>
          <w:rtl/>
        </w:rPr>
        <w:t>صلى‌الله‌عليه‌وآله</w:t>
      </w:r>
      <w:r>
        <w:rPr>
          <w:rtl/>
          <w:lang w:bidi="fa-IR"/>
        </w:rPr>
        <w:t>) فوجدني في جدول نائماً</w:t>
      </w:r>
      <w:r w:rsidR="004C397E">
        <w:rPr>
          <w:rtl/>
          <w:lang w:bidi="fa-IR"/>
        </w:rPr>
        <w:t>،</w:t>
      </w:r>
      <w:r>
        <w:rPr>
          <w:rtl/>
          <w:lang w:bidi="fa-IR"/>
        </w:rPr>
        <w:t xml:space="preserve"> فقال : قمْ ما ألوم الناس يسمّونك أبا تراب . قال : فرآني كأنّي وجدت في نفسي مِن ذلك</w:t>
      </w:r>
      <w:r w:rsidR="004C397E">
        <w:rPr>
          <w:rtl/>
          <w:lang w:bidi="fa-IR"/>
        </w:rPr>
        <w:t>،</w:t>
      </w:r>
      <w:r>
        <w:rPr>
          <w:rtl/>
          <w:lang w:bidi="fa-IR"/>
        </w:rPr>
        <w:t xml:space="preserve"> [ فقال ] : قمْ والله لأرضينك ؛ أنت أخي وأبو ولدي</w:t>
      </w:r>
      <w:r w:rsidR="004C397E">
        <w:rPr>
          <w:rtl/>
          <w:lang w:bidi="fa-IR"/>
        </w:rPr>
        <w:t>،</w:t>
      </w:r>
      <w:r>
        <w:rPr>
          <w:rtl/>
          <w:lang w:bidi="fa-IR"/>
        </w:rPr>
        <w:t xml:space="preserve"> تقاتل عن سُنّتي وتُبرئ ذمّتي . مَنْ مات في عهدي فهو كنز الله</w:t>
      </w:r>
      <w:r w:rsidR="004C397E">
        <w:rPr>
          <w:rtl/>
          <w:lang w:bidi="fa-IR"/>
        </w:rPr>
        <w:t>،</w:t>
      </w:r>
      <w:r>
        <w:rPr>
          <w:rtl/>
          <w:lang w:bidi="fa-IR"/>
        </w:rPr>
        <w:t xml:space="preserve"> ومَنْ مات في عهدك فقد قضى نحبه</w:t>
      </w:r>
      <w:r w:rsidR="004C397E">
        <w:rPr>
          <w:rtl/>
          <w:lang w:bidi="fa-IR"/>
        </w:rPr>
        <w:t>،</w:t>
      </w:r>
      <w:r>
        <w:rPr>
          <w:rtl/>
          <w:lang w:bidi="fa-IR"/>
        </w:rPr>
        <w:t xml:space="preserve"> ومَنْ مات بحبّك بعد موتك ختم الله له بالأمن والإيمان ما طلعت شمس أو غربت</w:t>
      </w:r>
      <w:r w:rsidR="004C397E">
        <w:rPr>
          <w:rtl/>
          <w:lang w:bidi="fa-IR"/>
        </w:rPr>
        <w:t>،</w:t>
      </w:r>
      <w:r>
        <w:rPr>
          <w:rtl/>
          <w:lang w:bidi="fa-IR"/>
        </w:rPr>
        <w:t xml:space="preserve"> ومَنْ مات يُبغضك مات ميتة جاهليّة وحوسب بما عمل في الإسلام ))</w:t>
      </w:r>
      <w:r w:rsidR="007920B3">
        <w:rPr>
          <w:rtl/>
          <w:lang w:bidi="fa-IR"/>
        </w:rPr>
        <w:t>.</w:t>
      </w:r>
    </w:p>
    <w:p w:rsidR="007920B3" w:rsidRDefault="00903D5C" w:rsidP="00C20EC1">
      <w:pPr>
        <w:pStyle w:val="libFootnote0"/>
        <w:rPr>
          <w:rtl/>
          <w:lang w:bidi="fa-IR"/>
        </w:rPr>
      </w:pPr>
      <w:r>
        <w:rPr>
          <w:rtl/>
          <w:lang w:bidi="fa-IR"/>
        </w:rPr>
        <w:t>قال البوصيري : رواته ثقات</w:t>
      </w:r>
      <w:r w:rsidR="007920B3">
        <w:rPr>
          <w:rtl/>
          <w:lang w:bidi="fa-IR"/>
        </w:rPr>
        <w:t>.</w:t>
      </w:r>
    </w:p>
    <w:p w:rsidR="007920B3" w:rsidRDefault="00903D5C" w:rsidP="00C20EC1">
      <w:pPr>
        <w:pStyle w:val="libFootnote0"/>
        <w:rPr>
          <w:rtl/>
          <w:lang w:bidi="fa-IR"/>
        </w:rPr>
      </w:pPr>
      <w:r>
        <w:rPr>
          <w:rtl/>
          <w:lang w:bidi="fa-IR"/>
        </w:rPr>
        <w:t xml:space="preserve">فتح الملك العلي </w:t>
      </w:r>
      <w:r w:rsidR="008C2F53">
        <w:rPr>
          <w:rtl/>
          <w:lang w:bidi="fa-IR"/>
        </w:rPr>
        <w:t>-</w:t>
      </w:r>
      <w:r>
        <w:rPr>
          <w:rtl/>
          <w:lang w:bidi="fa-IR"/>
        </w:rPr>
        <w:t xml:space="preserve"> أحمد بن الصديق المغربي / 48 : وحديث زيد بن أبي أوفى</w:t>
      </w:r>
      <w:r w:rsidR="004C397E">
        <w:rPr>
          <w:rtl/>
          <w:lang w:bidi="fa-IR"/>
        </w:rPr>
        <w:t>،</w:t>
      </w:r>
      <w:r>
        <w:rPr>
          <w:rtl/>
          <w:lang w:bidi="fa-IR"/>
        </w:rPr>
        <w:t xml:space="preserve"> قال : ل</w:t>
      </w:r>
      <w:r w:rsidR="00C20EC1">
        <w:rPr>
          <w:rFonts w:hint="cs"/>
          <w:rtl/>
          <w:lang w:bidi="fa-IR"/>
        </w:rPr>
        <w:t>ـ</w:t>
      </w:r>
      <w:r>
        <w:rPr>
          <w:rtl/>
          <w:lang w:bidi="fa-IR"/>
        </w:rPr>
        <w:t>مّا آخى النّبي (</w:t>
      </w:r>
      <w:r w:rsidR="00300A34" w:rsidRPr="00C20EC1">
        <w:rPr>
          <w:rStyle w:val="libFootnoteAlaemChar"/>
          <w:rtl/>
        </w:rPr>
        <w:t>صلى‌الله‌عليه‌وآله</w:t>
      </w:r>
      <w:r>
        <w:rPr>
          <w:rtl/>
          <w:lang w:bidi="fa-IR"/>
        </w:rPr>
        <w:t>) بين أصحابه</w:t>
      </w:r>
      <w:r w:rsidR="004C397E">
        <w:rPr>
          <w:rtl/>
          <w:lang w:bidi="fa-IR"/>
        </w:rPr>
        <w:t>،</w:t>
      </w:r>
      <w:r>
        <w:rPr>
          <w:rtl/>
          <w:lang w:bidi="fa-IR"/>
        </w:rPr>
        <w:t xml:space="preserve"> قال عليٌّ (</w:t>
      </w:r>
      <w:r w:rsidR="008C2F53" w:rsidRPr="00C20EC1">
        <w:rPr>
          <w:rStyle w:val="libFootnoteAlaemChar"/>
          <w:rtl/>
        </w:rPr>
        <w:t>عليه‌السلام</w:t>
      </w:r>
      <w:r>
        <w:rPr>
          <w:rtl/>
          <w:lang w:bidi="fa-IR"/>
        </w:rPr>
        <w:t>) : (( لقد ذهب روحي</w:t>
      </w:r>
      <w:r w:rsidR="004C397E">
        <w:rPr>
          <w:rtl/>
          <w:lang w:bidi="fa-IR"/>
        </w:rPr>
        <w:t>،</w:t>
      </w:r>
      <w:r>
        <w:rPr>
          <w:rtl/>
          <w:lang w:bidi="fa-IR"/>
        </w:rPr>
        <w:t xml:space="preserve"> وانقطع ظهري حين رأيتك فعلت بأصحابك ما فعلت غيري ! )) . فقال رسول الله (</w:t>
      </w:r>
      <w:r w:rsidR="00300A34" w:rsidRPr="00C20EC1">
        <w:rPr>
          <w:rStyle w:val="libFootnoteAlaemChar"/>
          <w:rtl/>
        </w:rPr>
        <w:t>صلى‌الله‌عليه‌وآله</w:t>
      </w:r>
      <w:r>
        <w:rPr>
          <w:rtl/>
          <w:lang w:bidi="fa-IR"/>
        </w:rPr>
        <w:t>) : (( والذي بعثني بالحقّ</w:t>
      </w:r>
      <w:r w:rsidR="004C397E">
        <w:rPr>
          <w:rtl/>
          <w:lang w:bidi="fa-IR"/>
        </w:rPr>
        <w:t>،</w:t>
      </w:r>
      <w:r>
        <w:rPr>
          <w:rtl/>
          <w:lang w:bidi="fa-IR"/>
        </w:rPr>
        <w:t xml:space="preserve"> ما أخّرتك </w:t>
      </w:r>
      <w:r w:rsidR="0087599F">
        <w:rPr>
          <w:rtl/>
          <w:lang w:bidi="fa-IR"/>
        </w:rPr>
        <w:t>إلّا</w:t>
      </w:r>
      <w:r>
        <w:rPr>
          <w:rtl/>
          <w:lang w:bidi="fa-IR"/>
        </w:rPr>
        <w:t xml:space="preserve"> لنفسي ؛ وأنت منِّي بمنزلة هارون مِن موسى غير أنّه لا نبي بعدي . وأنت أخي ووارثي )) . قال : (( وما أرث منك يا رسول الله ؟ )) . قال : (( ما ورث الأنبياء مِن قبلي )) . قال : (( وما ورث الأنبياء مِن قبلك ؟ )) . قال : (( كتاب ربّهم وسنّة نبيّهم )) . . . الحديث</w:t>
      </w:r>
      <w:r w:rsidR="004C397E">
        <w:rPr>
          <w:rtl/>
          <w:lang w:bidi="fa-IR"/>
        </w:rPr>
        <w:t>،</w:t>
      </w:r>
      <w:r>
        <w:rPr>
          <w:rtl/>
          <w:lang w:bidi="fa-IR"/>
        </w:rPr>
        <w:t xml:space="preserve"> أخرجه الإمام أحمد في كتابه المناقب</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461734">
      <w:pPr>
        <w:pStyle w:val="libNormal0"/>
        <w:rPr>
          <w:rtl/>
          <w:lang w:bidi="fa-IR"/>
        </w:rPr>
      </w:pPr>
      <w:r>
        <w:rPr>
          <w:rtl/>
          <w:lang w:bidi="fa-IR"/>
        </w:rPr>
        <w:lastRenderedPageBreak/>
        <w:t>فقال له عمر : ألا تأمر فيه بأمرك ؟ فقال : لا اُكرهه على شيء ما كانت فاطمة إلى جنبه . فلحق عليٌّ بقبر رسول الله (</w:t>
      </w:r>
      <w:r w:rsidR="00300A34" w:rsidRPr="00300A34">
        <w:rPr>
          <w:rStyle w:val="libAlaemChar"/>
          <w:rtl/>
        </w:rPr>
        <w:t>صلى‌الله‌عليه‌وآله</w:t>
      </w:r>
      <w:r>
        <w:rPr>
          <w:rtl/>
          <w:lang w:bidi="fa-IR"/>
        </w:rPr>
        <w:t>) يصيح ويبكي</w:t>
      </w:r>
      <w:r w:rsidR="004C397E">
        <w:rPr>
          <w:rtl/>
          <w:lang w:bidi="fa-IR"/>
        </w:rPr>
        <w:t>،</w:t>
      </w:r>
      <w:r w:rsidR="00461734">
        <w:rPr>
          <w:rtl/>
          <w:lang w:bidi="fa-IR"/>
        </w:rPr>
        <w:t xml:space="preserve"> ويُنادي : </w:t>
      </w:r>
      <w:r w:rsidRPr="00461734">
        <w:rPr>
          <w:rStyle w:val="libAlaemChar"/>
          <w:rtl/>
        </w:rPr>
        <w:t>(</w:t>
      </w:r>
      <w:r w:rsidRPr="00461734">
        <w:rPr>
          <w:rStyle w:val="libAieChar"/>
          <w:rtl/>
        </w:rPr>
        <w:t xml:space="preserve"> يابْنَ أُمَّ إِنَّ الْقَوْمَ اسْتَضْعَفُونِي وَكَادُوا يَقْتُلُونَنِي</w:t>
      </w:r>
      <w:r w:rsidR="00461734" w:rsidRPr="00461734">
        <w:rPr>
          <w:rStyle w:val="libAieChar"/>
          <w:rFonts w:hint="cs"/>
          <w:rtl/>
        </w:rPr>
        <w:t xml:space="preserve"> </w:t>
      </w:r>
      <w:r w:rsidR="00461734" w:rsidRPr="00461734">
        <w:rPr>
          <w:rStyle w:val="libAlaemChar"/>
          <w:rtl/>
        </w:rPr>
        <w:t>)</w:t>
      </w:r>
      <w:r w:rsidR="00461734" w:rsidRPr="008C2F53">
        <w:rPr>
          <w:rStyle w:val="libFootnotenumChar"/>
          <w:rtl/>
        </w:rPr>
        <w:t xml:space="preserve"> </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فقال عمر لأبي بكر</w:t>
      </w:r>
      <w:r w:rsidRPr="00461734">
        <w:rPr>
          <w:rtl/>
        </w:rPr>
        <w:t xml:space="preserve"> (</w:t>
      </w:r>
      <w:r w:rsidR="00B21E82" w:rsidRPr="00461734">
        <w:rPr>
          <w:rtl/>
        </w:rPr>
        <w:t>رضي</w:t>
      </w:r>
      <w:r w:rsidR="00461734">
        <w:rPr>
          <w:rFonts w:hint="cs"/>
          <w:rtl/>
        </w:rPr>
        <w:t xml:space="preserve"> </w:t>
      </w:r>
      <w:r w:rsidR="00B21E82" w:rsidRPr="00461734">
        <w:rPr>
          <w:rtl/>
        </w:rPr>
        <w:t>‌الله‌</w:t>
      </w:r>
      <w:r w:rsidR="00461734">
        <w:rPr>
          <w:rFonts w:hint="cs"/>
          <w:rtl/>
        </w:rPr>
        <w:t xml:space="preserve"> </w:t>
      </w:r>
      <w:r w:rsidR="00B21E82" w:rsidRPr="00461734">
        <w:rPr>
          <w:rtl/>
        </w:rPr>
        <w:t>عنه</w:t>
      </w:r>
      <w:r w:rsidRPr="00461734">
        <w:rPr>
          <w:rtl/>
        </w:rPr>
        <w:t>ما)</w:t>
      </w:r>
      <w:r>
        <w:rPr>
          <w:rtl/>
          <w:lang w:bidi="fa-IR"/>
        </w:rPr>
        <w:t xml:space="preserve"> : انطلق بنا إلى فاطمة فإنّا قد أغضبناها . فانطلقا جميعاً</w:t>
      </w:r>
      <w:r w:rsidR="004C397E">
        <w:rPr>
          <w:rtl/>
          <w:lang w:bidi="fa-IR"/>
        </w:rPr>
        <w:t>،</w:t>
      </w:r>
      <w:r>
        <w:rPr>
          <w:rtl/>
          <w:lang w:bidi="fa-IR"/>
        </w:rPr>
        <w:t xml:space="preserve"> فاستأذنا على فاطمة فلم تأذن لهما</w:t>
      </w:r>
      <w:r w:rsidR="004C397E">
        <w:rPr>
          <w:rtl/>
          <w:lang w:bidi="fa-IR"/>
        </w:rPr>
        <w:t>،</w:t>
      </w:r>
      <w:r>
        <w:rPr>
          <w:rtl/>
          <w:lang w:bidi="fa-IR"/>
        </w:rPr>
        <w:t xml:space="preserve"> فأتيا عليّاً فكلّماه فأدخلهما عليها</w:t>
      </w:r>
      <w:r w:rsidR="004C397E">
        <w:rPr>
          <w:rtl/>
          <w:lang w:bidi="fa-IR"/>
        </w:rPr>
        <w:t>،</w:t>
      </w:r>
      <w:r>
        <w:rPr>
          <w:rtl/>
          <w:lang w:bidi="fa-IR"/>
        </w:rPr>
        <w:t xml:space="preserve"> فلمّا قعدا عندها حوّلت وجهها إلى الحائط</w:t>
      </w:r>
      <w:r w:rsidR="004C397E">
        <w:rPr>
          <w:rtl/>
          <w:lang w:bidi="fa-IR"/>
        </w:rPr>
        <w:t>،</w:t>
      </w:r>
      <w:r>
        <w:rPr>
          <w:rtl/>
          <w:lang w:bidi="fa-IR"/>
        </w:rPr>
        <w:t xml:space="preserve"> فسلَّما عليها فلمْ تردّ </w:t>
      </w:r>
      <w:r w:rsidR="008C2F53" w:rsidRPr="008C2F53">
        <w:rPr>
          <w:rStyle w:val="libAlaemChar"/>
          <w:rtl/>
        </w:rPr>
        <w:t>عليهما‌السلام</w:t>
      </w:r>
      <w:r w:rsidR="004C397E">
        <w:rPr>
          <w:rtl/>
          <w:lang w:bidi="fa-IR"/>
        </w:rPr>
        <w:t>،</w:t>
      </w:r>
      <w:r>
        <w:rPr>
          <w:rtl/>
          <w:lang w:bidi="fa-IR"/>
        </w:rPr>
        <w:t xml:space="preserve"> فتكلّم أبو بكر فقال : يا حبيبة رسول الله</w:t>
      </w:r>
      <w:r w:rsidR="004C397E">
        <w:rPr>
          <w:rtl/>
          <w:lang w:bidi="fa-IR"/>
        </w:rPr>
        <w:t>،</w:t>
      </w:r>
      <w:r>
        <w:rPr>
          <w:rtl/>
          <w:lang w:bidi="fa-IR"/>
        </w:rPr>
        <w:t xml:space="preserve"> والله</w:t>
      </w:r>
      <w:r w:rsidR="004C397E">
        <w:rPr>
          <w:rtl/>
          <w:lang w:bidi="fa-IR"/>
        </w:rPr>
        <w:t>،</w:t>
      </w:r>
      <w:r>
        <w:rPr>
          <w:rtl/>
          <w:lang w:bidi="fa-IR"/>
        </w:rPr>
        <w:t xml:space="preserve"> إنّ قرابة رسول الله أحبُّ إليَّ مِن قرابتي</w:t>
      </w:r>
      <w:r w:rsidR="004C397E">
        <w:rPr>
          <w:rtl/>
          <w:lang w:bidi="fa-IR"/>
        </w:rPr>
        <w:t>،</w:t>
      </w:r>
      <w:r>
        <w:rPr>
          <w:rtl/>
          <w:lang w:bidi="fa-IR"/>
        </w:rPr>
        <w:t xml:space="preserve"> وإنّك لأحبُّ إليَّ مِن عائشة ابنتي</w:t>
      </w:r>
      <w:r w:rsidR="004C397E">
        <w:rPr>
          <w:rtl/>
          <w:lang w:bidi="fa-IR"/>
        </w:rPr>
        <w:t>،</w:t>
      </w:r>
      <w:r>
        <w:rPr>
          <w:rtl/>
          <w:lang w:bidi="fa-IR"/>
        </w:rPr>
        <w:t xml:space="preserve"> ولودَدْتُ يوم مات أبوك أنّي متُّ ولا أبقى بعده</w:t>
      </w:r>
      <w:r w:rsidR="004C397E">
        <w:rPr>
          <w:rtl/>
          <w:lang w:bidi="fa-IR"/>
        </w:rPr>
        <w:t>،</w:t>
      </w:r>
      <w:r>
        <w:rPr>
          <w:rtl/>
          <w:lang w:bidi="fa-IR"/>
        </w:rPr>
        <w:t xml:space="preserve"> أفتراني أعرفك وأعرف فضلك وشرفك وأمنعك حقّك وميراثك مِن رسول الله ! </w:t>
      </w:r>
      <w:r w:rsidR="0087599F">
        <w:rPr>
          <w:rtl/>
          <w:lang w:bidi="fa-IR"/>
        </w:rPr>
        <w:t>إلّا</w:t>
      </w:r>
      <w:r>
        <w:rPr>
          <w:rtl/>
          <w:lang w:bidi="fa-IR"/>
        </w:rPr>
        <w:t xml:space="preserve"> أنّي سمعت أباك رسول الله (</w:t>
      </w:r>
      <w:r w:rsidR="00300A34" w:rsidRPr="00300A34">
        <w:rPr>
          <w:rStyle w:val="libAlaemChar"/>
          <w:rtl/>
        </w:rPr>
        <w:t>صلى‌الله‌عليه‌وآله</w:t>
      </w:r>
      <w:r>
        <w:rPr>
          <w:rtl/>
          <w:lang w:bidi="fa-IR"/>
        </w:rPr>
        <w:t>) يقول : (( لا نورّث</w:t>
      </w:r>
      <w:r w:rsidR="004C397E">
        <w:rPr>
          <w:rtl/>
          <w:lang w:bidi="fa-IR"/>
        </w:rPr>
        <w:t>،</w:t>
      </w:r>
      <w:r>
        <w:rPr>
          <w:rtl/>
          <w:lang w:bidi="fa-IR"/>
        </w:rPr>
        <w:t xml:space="preserve"> ما تركنا فهو صدقة ))</w:t>
      </w:r>
      <w:r w:rsidR="007920B3">
        <w:rPr>
          <w:rtl/>
          <w:lang w:bidi="fa-IR"/>
        </w:rPr>
        <w:t>.</w:t>
      </w:r>
    </w:p>
    <w:p w:rsidR="007920B3" w:rsidRDefault="00903D5C" w:rsidP="00903D5C">
      <w:pPr>
        <w:pStyle w:val="libNormal"/>
        <w:rPr>
          <w:rtl/>
          <w:lang w:bidi="fa-IR"/>
        </w:rPr>
      </w:pPr>
      <w:r>
        <w:rPr>
          <w:rtl/>
          <w:lang w:bidi="fa-IR"/>
        </w:rPr>
        <w:t>فقالت : (( أرأيتكما إنْ حدّثتكما حديثاً عن رسول الله (</w:t>
      </w:r>
      <w:r w:rsidR="00300A34" w:rsidRPr="00300A34">
        <w:rPr>
          <w:rStyle w:val="libAlaemChar"/>
          <w:rtl/>
        </w:rPr>
        <w:t>صلى‌الله‌عليه‌وآله</w:t>
      </w:r>
      <w:r>
        <w:rPr>
          <w:rtl/>
          <w:lang w:bidi="fa-IR"/>
        </w:rPr>
        <w:t>) تعرفانه وتفعلان به ؟ )) . قالا : نعم . فقالت : (( نشدتكما الله ألمْ تسمعا رسول الله يقول : رضا فاطمة مِن رضاي</w:t>
      </w:r>
      <w:r w:rsidR="004C397E">
        <w:rPr>
          <w:rtl/>
          <w:lang w:bidi="fa-IR"/>
        </w:rPr>
        <w:t>،</w:t>
      </w:r>
      <w:r>
        <w:rPr>
          <w:rtl/>
          <w:lang w:bidi="fa-IR"/>
        </w:rPr>
        <w:t xml:space="preserve"> وسخطُ فاطمة مِن سخطي</w:t>
      </w:r>
      <w:r w:rsidR="004C397E">
        <w:rPr>
          <w:rtl/>
          <w:lang w:bidi="fa-IR"/>
        </w:rPr>
        <w:t>،</w:t>
      </w:r>
      <w:r>
        <w:rPr>
          <w:rtl/>
          <w:lang w:bidi="fa-IR"/>
        </w:rPr>
        <w:t xml:space="preserve"> فمَنْ أحبّ فاطمة ابنتي فقد أحبّني</w:t>
      </w:r>
      <w:r w:rsidR="004C397E">
        <w:rPr>
          <w:rtl/>
          <w:lang w:bidi="fa-IR"/>
        </w:rPr>
        <w:t>،</w:t>
      </w:r>
      <w:r>
        <w:rPr>
          <w:rtl/>
          <w:lang w:bidi="fa-IR"/>
        </w:rPr>
        <w:t xml:space="preserve"> ومَنْ أرضى فاطمة فقد أرضاني</w:t>
      </w:r>
      <w:r w:rsidR="004C397E">
        <w:rPr>
          <w:rtl/>
          <w:lang w:bidi="fa-IR"/>
        </w:rPr>
        <w:t>،</w:t>
      </w:r>
      <w:r>
        <w:rPr>
          <w:rtl/>
          <w:lang w:bidi="fa-IR"/>
        </w:rPr>
        <w:t xml:space="preserve"> ومَنْ أسخط فاطمة فقد أسخطني ؟ )) . قالا : نعم سمعناه مِن رسول الله (</w:t>
      </w:r>
      <w:r w:rsidR="00300A34" w:rsidRPr="00300A34">
        <w:rPr>
          <w:rStyle w:val="libAlaemChar"/>
          <w:rtl/>
        </w:rPr>
        <w:t>صلى‌الله‌عليه‌وآله</w:t>
      </w:r>
      <w:r>
        <w:rPr>
          <w:rtl/>
          <w:lang w:bidi="fa-IR"/>
        </w:rPr>
        <w:t>) . قالت : (( فإنّي اُشهد الله وملائكته أنّكما أسخطتماني وما أرضيتماني</w:t>
      </w:r>
      <w:r w:rsidR="004C397E">
        <w:rPr>
          <w:rtl/>
          <w:lang w:bidi="fa-IR"/>
        </w:rPr>
        <w:t>،</w:t>
      </w:r>
      <w:r>
        <w:rPr>
          <w:rtl/>
          <w:lang w:bidi="fa-IR"/>
        </w:rPr>
        <w:t xml:space="preserve"> ولئن لقيت النّبيَّ (</w:t>
      </w:r>
      <w:r w:rsidR="00300A34" w:rsidRPr="00300A34">
        <w:rPr>
          <w:rStyle w:val="libAlaemChar"/>
          <w:rtl/>
        </w:rPr>
        <w:t>صلى‌الله‌عليه‌وآله</w:t>
      </w:r>
      <w:r>
        <w:rPr>
          <w:rtl/>
          <w:lang w:bidi="fa-IR"/>
        </w:rPr>
        <w:t>) لأشكونَّكما إليه )) . فقال أبو بكر : أنا عائذ بالله تعالى مِن سخطه وسخطك يا فاطمة</w:t>
      </w:r>
      <w:r w:rsidR="007920B3">
        <w:rPr>
          <w:rtl/>
          <w:lang w:bidi="fa-IR"/>
        </w:rPr>
        <w:t>.</w:t>
      </w:r>
    </w:p>
    <w:p w:rsidR="00F32E17" w:rsidRDefault="00F32E17" w:rsidP="00F32E17">
      <w:pPr>
        <w:pStyle w:val="libLine"/>
        <w:rPr>
          <w:lang w:bidi="fa-IR"/>
        </w:rPr>
      </w:pPr>
      <w:r>
        <w:rPr>
          <w:rtl/>
          <w:lang w:bidi="fa-IR"/>
        </w:rPr>
        <w:t>____________________</w:t>
      </w:r>
    </w:p>
    <w:p w:rsidR="007920B3" w:rsidRDefault="00903D5C" w:rsidP="00F32E17">
      <w:pPr>
        <w:pStyle w:val="libFootnote0"/>
        <w:rPr>
          <w:rtl/>
          <w:lang w:bidi="fa-IR"/>
        </w:rPr>
      </w:pPr>
      <w:r w:rsidRPr="00F32E17">
        <w:rPr>
          <w:rtl/>
        </w:rPr>
        <w:t>(1)</w:t>
      </w:r>
      <w:r>
        <w:rPr>
          <w:rtl/>
          <w:lang w:bidi="fa-IR"/>
        </w:rPr>
        <w:t xml:space="preserve"> سورة الأعراف / 150</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ثمّ انتحب أبو بكر يبكي حتّى كادت نفسه أنْ تزهق</w:t>
      </w:r>
      <w:r w:rsidR="004C397E">
        <w:rPr>
          <w:rtl/>
          <w:lang w:bidi="fa-IR"/>
        </w:rPr>
        <w:t>،</w:t>
      </w:r>
      <w:r>
        <w:rPr>
          <w:rtl/>
          <w:lang w:bidi="fa-IR"/>
        </w:rPr>
        <w:t xml:space="preserve"> وهي تقول : (( والله</w:t>
      </w:r>
      <w:r w:rsidR="004C397E">
        <w:rPr>
          <w:rtl/>
          <w:lang w:bidi="fa-IR"/>
        </w:rPr>
        <w:t>،</w:t>
      </w:r>
      <w:r>
        <w:rPr>
          <w:rtl/>
          <w:lang w:bidi="fa-IR"/>
        </w:rPr>
        <w:t xml:space="preserve"> لأدعونَّ الله عليك في كلَّ صلاة اُصلّيها )) . ثمّ خرج باكياً فاجتمع إليه الناس</w:t>
      </w:r>
      <w:r w:rsidR="004C397E">
        <w:rPr>
          <w:rtl/>
          <w:lang w:bidi="fa-IR"/>
        </w:rPr>
        <w:t>،</w:t>
      </w:r>
      <w:r>
        <w:rPr>
          <w:rtl/>
          <w:lang w:bidi="fa-IR"/>
        </w:rPr>
        <w:t xml:space="preserve"> فقال لهم : يبيت كلُّ رجل منكم معانقاً حليلته</w:t>
      </w:r>
      <w:r w:rsidR="004C397E">
        <w:rPr>
          <w:rtl/>
          <w:lang w:bidi="fa-IR"/>
        </w:rPr>
        <w:t>،</w:t>
      </w:r>
      <w:r>
        <w:rPr>
          <w:rtl/>
          <w:lang w:bidi="fa-IR"/>
        </w:rPr>
        <w:t xml:space="preserve"> مسروراً بأهله</w:t>
      </w:r>
      <w:r w:rsidR="004C397E">
        <w:rPr>
          <w:rtl/>
          <w:lang w:bidi="fa-IR"/>
        </w:rPr>
        <w:t>،</w:t>
      </w:r>
      <w:r>
        <w:rPr>
          <w:rtl/>
          <w:lang w:bidi="fa-IR"/>
        </w:rPr>
        <w:t xml:space="preserve"> وتركتموني وما أنا فيه ! لا حاجة لي في بيعتكم</w:t>
      </w:r>
      <w:r w:rsidR="004C397E">
        <w:rPr>
          <w:rtl/>
          <w:lang w:bidi="fa-IR"/>
        </w:rPr>
        <w:t>،</w:t>
      </w:r>
      <w:r>
        <w:rPr>
          <w:rtl/>
          <w:lang w:bidi="fa-IR"/>
        </w:rPr>
        <w:t xml:space="preserve"> أقيلوني بيعتي</w:t>
      </w:r>
      <w:r w:rsidR="007920B3">
        <w:rPr>
          <w:rtl/>
          <w:lang w:bidi="fa-IR"/>
        </w:rPr>
        <w:t>.</w:t>
      </w:r>
    </w:p>
    <w:p w:rsidR="008C2F53" w:rsidRDefault="00903D5C" w:rsidP="00903D5C">
      <w:pPr>
        <w:pStyle w:val="libNormal"/>
        <w:rPr>
          <w:lang w:bidi="fa-IR"/>
        </w:rPr>
      </w:pPr>
      <w:r>
        <w:rPr>
          <w:rtl/>
          <w:lang w:bidi="fa-IR"/>
        </w:rPr>
        <w:t>قالوا : يا خليفة رسول الله</w:t>
      </w:r>
      <w:r w:rsidR="004C397E">
        <w:rPr>
          <w:rtl/>
          <w:lang w:bidi="fa-IR"/>
        </w:rPr>
        <w:t>،</w:t>
      </w:r>
      <w:r>
        <w:rPr>
          <w:rtl/>
          <w:lang w:bidi="fa-IR"/>
        </w:rPr>
        <w:t xml:space="preserve"> إنّ هذا الأمر لا يستقيم وأنت أعلمنا بذلك ؛ إنّه إنْ كان هذا لمْ يقم لله دين . فقال : والله</w:t>
      </w:r>
      <w:r w:rsidR="004C397E">
        <w:rPr>
          <w:rtl/>
          <w:lang w:bidi="fa-IR"/>
        </w:rPr>
        <w:t>،</w:t>
      </w:r>
      <w:r>
        <w:rPr>
          <w:rtl/>
          <w:lang w:bidi="fa-IR"/>
        </w:rPr>
        <w:t xml:space="preserve"> لولا ذلك وما أخافه مِن رخاوة هذه العروة ما بتُّ ليلة ولي في عنق مسلم بيعة بعدما سمعت ورأيت مِن فاطمة !</w:t>
      </w:r>
    </w:p>
    <w:p w:rsidR="007920B3" w:rsidRDefault="00903D5C" w:rsidP="00903D5C">
      <w:pPr>
        <w:pStyle w:val="libNormal"/>
        <w:rPr>
          <w:rtl/>
          <w:lang w:bidi="fa-IR"/>
        </w:rPr>
      </w:pPr>
      <w:r>
        <w:rPr>
          <w:rtl/>
          <w:lang w:bidi="fa-IR"/>
        </w:rPr>
        <w:t>قال : فلمْ يبايع عليٌّ (كرم الله وجهه) حتّى ماتت فا</w:t>
      </w:r>
      <w:r w:rsidRPr="00E302EB">
        <w:rPr>
          <w:rtl/>
        </w:rPr>
        <w:t>طمة (</w:t>
      </w:r>
      <w:r w:rsidR="00B21E82" w:rsidRPr="00E302EB">
        <w:rPr>
          <w:rtl/>
        </w:rPr>
        <w:t>رضي</w:t>
      </w:r>
      <w:r w:rsidR="00E302EB">
        <w:rPr>
          <w:rFonts w:hint="cs"/>
          <w:rtl/>
        </w:rPr>
        <w:t xml:space="preserve"> </w:t>
      </w:r>
      <w:r w:rsidR="00B21E82" w:rsidRPr="00E302EB">
        <w:rPr>
          <w:rtl/>
        </w:rPr>
        <w:t>‌الله‌</w:t>
      </w:r>
      <w:r w:rsidR="00E302EB">
        <w:rPr>
          <w:rFonts w:hint="cs"/>
          <w:rtl/>
        </w:rPr>
        <w:t xml:space="preserve"> </w:t>
      </w:r>
      <w:r w:rsidR="00E302EB">
        <w:rPr>
          <w:rtl/>
        </w:rPr>
        <w:t>عنه</w:t>
      </w:r>
      <w:r w:rsidRPr="00E302EB">
        <w:rPr>
          <w:rtl/>
        </w:rPr>
        <w:t>ا)</w:t>
      </w:r>
      <w:r w:rsidR="004C397E" w:rsidRPr="00E302EB">
        <w:rPr>
          <w:rtl/>
        </w:rPr>
        <w:t>،</w:t>
      </w:r>
      <w:r>
        <w:rPr>
          <w:rtl/>
          <w:lang w:bidi="fa-IR"/>
        </w:rPr>
        <w:t xml:space="preserve"> ولمْ تمكث بعد أبيها </w:t>
      </w:r>
      <w:r w:rsidR="0087599F">
        <w:rPr>
          <w:rtl/>
          <w:lang w:bidi="fa-IR"/>
        </w:rPr>
        <w:t>إلّا</w:t>
      </w:r>
      <w:r>
        <w:rPr>
          <w:rtl/>
          <w:lang w:bidi="fa-IR"/>
        </w:rPr>
        <w:t xml:space="preserve"> خمساً وسبعين ليلة</w:t>
      </w:r>
      <w:r w:rsidRPr="008C2F53">
        <w:rPr>
          <w:rStyle w:val="libFootnotenumChar"/>
          <w:rtl/>
        </w:rPr>
        <w:t>(1)</w:t>
      </w:r>
      <w:r w:rsidR="007920B3">
        <w:rPr>
          <w:rtl/>
          <w:lang w:bidi="fa-IR"/>
        </w:rPr>
        <w:t>.</w:t>
      </w:r>
    </w:p>
    <w:p w:rsidR="00903D5C" w:rsidRDefault="00903D5C" w:rsidP="00E302EB">
      <w:pPr>
        <w:pStyle w:val="libBold1"/>
        <w:rPr>
          <w:lang w:bidi="fa-IR"/>
        </w:rPr>
      </w:pPr>
      <w:r>
        <w:rPr>
          <w:rtl/>
          <w:lang w:bidi="fa-IR"/>
        </w:rPr>
        <w:t>آثارُ الهجوم على بني هاشم</w:t>
      </w:r>
    </w:p>
    <w:p w:rsidR="007920B3" w:rsidRDefault="00903D5C" w:rsidP="00903D5C">
      <w:pPr>
        <w:pStyle w:val="libNormal"/>
        <w:rPr>
          <w:rtl/>
          <w:lang w:bidi="fa-IR"/>
        </w:rPr>
      </w:pPr>
      <w:r>
        <w:rPr>
          <w:rtl/>
          <w:lang w:bidi="fa-IR"/>
        </w:rPr>
        <w:t>قال ابن أبي الحديد : قال أبو بكر : وحدّثني المؤمل بن جعفر</w:t>
      </w:r>
      <w:r w:rsidR="004C397E">
        <w:rPr>
          <w:rtl/>
          <w:lang w:bidi="fa-IR"/>
        </w:rPr>
        <w:t>،</w:t>
      </w:r>
      <w:r>
        <w:rPr>
          <w:rtl/>
          <w:lang w:bidi="fa-IR"/>
        </w:rPr>
        <w:t xml:space="preserve"> قال : حدّثني </w:t>
      </w:r>
      <w:r w:rsidR="00622E4A">
        <w:rPr>
          <w:rtl/>
          <w:lang w:bidi="fa-IR"/>
        </w:rPr>
        <w:t>محمّد</w:t>
      </w:r>
      <w:r>
        <w:rPr>
          <w:rtl/>
          <w:lang w:bidi="fa-IR"/>
        </w:rPr>
        <w:t xml:space="preserve"> بن ميمون</w:t>
      </w:r>
      <w:r w:rsidR="004C397E">
        <w:rPr>
          <w:rtl/>
          <w:lang w:bidi="fa-IR"/>
        </w:rPr>
        <w:t>،</w:t>
      </w:r>
      <w:r>
        <w:rPr>
          <w:rtl/>
          <w:lang w:bidi="fa-IR"/>
        </w:rPr>
        <w:t xml:space="preserve"> قال : حدّثني داود بن المبارك</w:t>
      </w:r>
      <w:r w:rsidR="004C397E">
        <w:rPr>
          <w:rtl/>
          <w:lang w:bidi="fa-IR"/>
        </w:rPr>
        <w:t>،</w:t>
      </w:r>
      <w:r>
        <w:rPr>
          <w:rtl/>
          <w:lang w:bidi="fa-IR"/>
        </w:rPr>
        <w:t xml:space="preserve"> قال : أتينا عبد الله بن موسى بن عبد الله بن حسن بن حسن بن علي بن أبى طالب (</w:t>
      </w:r>
      <w:r w:rsidR="008C2F53" w:rsidRPr="008C2F53">
        <w:rPr>
          <w:rStyle w:val="libAlaemChar"/>
          <w:rtl/>
        </w:rPr>
        <w:t>عليه‌السلام</w:t>
      </w:r>
      <w:r>
        <w:rPr>
          <w:rtl/>
          <w:lang w:bidi="fa-IR"/>
        </w:rPr>
        <w:t>)</w:t>
      </w:r>
      <w:r w:rsidR="004C397E">
        <w:rPr>
          <w:rtl/>
          <w:lang w:bidi="fa-IR"/>
        </w:rPr>
        <w:t>،</w:t>
      </w:r>
      <w:r>
        <w:rPr>
          <w:rtl/>
          <w:lang w:bidi="fa-IR"/>
        </w:rPr>
        <w:t xml:space="preserve"> ونحن راجعون مِن الحجّ في جماعة</w:t>
      </w:r>
      <w:r w:rsidR="004C397E">
        <w:rPr>
          <w:rtl/>
          <w:lang w:bidi="fa-IR"/>
        </w:rPr>
        <w:t>،</w:t>
      </w:r>
      <w:r>
        <w:rPr>
          <w:rtl/>
          <w:lang w:bidi="fa-IR"/>
        </w:rPr>
        <w:t xml:space="preserve"> فسألناه عن مسائل</w:t>
      </w:r>
      <w:r w:rsidR="004C397E">
        <w:rPr>
          <w:rtl/>
          <w:lang w:bidi="fa-IR"/>
        </w:rPr>
        <w:t>،</w:t>
      </w:r>
      <w:r>
        <w:rPr>
          <w:rtl/>
          <w:lang w:bidi="fa-IR"/>
        </w:rPr>
        <w:t xml:space="preserve"> وكنتُ أحد مَنْ سأله</w:t>
      </w:r>
      <w:r w:rsidR="004C397E">
        <w:rPr>
          <w:rtl/>
          <w:lang w:bidi="fa-IR"/>
        </w:rPr>
        <w:t>،</w:t>
      </w:r>
      <w:r>
        <w:rPr>
          <w:rtl/>
          <w:lang w:bidi="fa-IR"/>
        </w:rPr>
        <w:t xml:space="preserve"> فسألته عن أبي بكر وعمر</w:t>
      </w:r>
      <w:r w:rsidR="004C397E">
        <w:rPr>
          <w:rtl/>
          <w:lang w:bidi="fa-IR"/>
        </w:rPr>
        <w:t>،</w:t>
      </w:r>
      <w:r>
        <w:rPr>
          <w:rtl/>
          <w:lang w:bidi="fa-IR"/>
        </w:rPr>
        <w:t xml:space="preserve"> فقال : أجيبك بما أجاب به جدّي عبد الله بن الحسن ؛ فإنّه سُئل عنهم</w:t>
      </w:r>
      <w:r w:rsidR="004C397E">
        <w:rPr>
          <w:rtl/>
          <w:lang w:bidi="fa-IR"/>
        </w:rPr>
        <w:t>،</w:t>
      </w:r>
      <w:r>
        <w:rPr>
          <w:rtl/>
          <w:lang w:bidi="fa-IR"/>
        </w:rPr>
        <w:t xml:space="preserve"> فقال : كانت اُ</w:t>
      </w:r>
      <w:r w:rsidR="008C2F53">
        <w:rPr>
          <w:rtl/>
          <w:lang w:bidi="fa-IR"/>
        </w:rPr>
        <w:t>م</w:t>
      </w:r>
      <w:r>
        <w:rPr>
          <w:rtl/>
          <w:lang w:bidi="fa-IR"/>
        </w:rPr>
        <w:t>نا صدّيقة ابنة نبيٍّ مرسل</w:t>
      </w:r>
      <w:r w:rsidR="004C397E">
        <w:rPr>
          <w:rtl/>
          <w:lang w:bidi="fa-IR"/>
        </w:rPr>
        <w:t>،</w:t>
      </w:r>
      <w:r>
        <w:rPr>
          <w:rtl/>
          <w:lang w:bidi="fa-IR"/>
        </w:rPr>
        <w:t xml:space="preserve"> وماتت وهى غضبى على قوم</w:t>
      </w:r>
      <w:r w:rsidR="004C397E">
        <w:rPr>
          <w:rtl/>
          <w:lang w:bidi="fa-IR"/>
        </w:rPr>
        <w:t>،</w:t>
      </w:r>
      <w:r>
        <w:rPr>
          <w:rtl/>
          <w:lang w:bidi="fa-IR"/>
        </w:rPr>
        <w:t xml:space="preserve"> فنحن غضاب لغضبها</w:t>
      </w:r>
      <w:r w:rsidR="007920B3">
        <w:rPr>
          <w:rtl/>
          <w:lang w:bidi="fa-IR"/>
        </w:rPr>
        <w:t>.</w:t>
      </w:r>
    </w:p>
    <w:p w:rsidR="008C2F53" w:rsidRDefault="00903D5C" w:rsidP="00903D5C">
      <w:pPr>
        <w:pStyle w:val="libNormal"/>
        <w:rPr>
          <w:lang w:bidi="fa-IR"/>
        </w:rPr>
      </w:pPr>
      <w:r>
        <w:rPr>
          <w:rtl/>
          <w:lang w:bidi="fa-IR"/>
        </w:rPr>
        <w:t>قلتُ : قد أخذ هذا المعنى بعض شعراء الطالبيّين مِن أهل الحجاز</w:t>
      </w:r>
      <w:r w:rsidR="004C397E">
        <w:rPr>
          <w:rtl/>
          <w:lang w:bidi="fa-IR"/>
        </w:rPr>
        <w:t>،</w:t>
      </w:r>
      <w:r>
        <w:rPr>
          <w:rtl/>
          <w:lang w:bidi="fa-IR"/>
        </w:rPr>
        <w:t xml:space="preserve"> أنشدنيه النقيب جلال الدين عبد الحميد بن </w:t>
      </w:r>
      <w:r w:rsidR="00622E4A">
        <w:rPr>
          <w:rtl/>
          <w:lang w:bidi="fa-IR"/>
        </w:rPr>
        <w:t>محمّد</w:t>
      </w:r>
      <w:r>
        <w:rPr>
          <w:rtl/>
          <w:lang w:bidi="fa-IR"/>
        </w:rPr>
        <w:t xml:space="preserve"> بن عبد الحميد العلوي</w:t>
      </w:r>
      <w:r w:rsidR="004C397E">
        <w:rPr>
          <w:rtl/>
          <w:lang w:bidi="fa-IR"/>
        </w:rPr>
        <w:t>،</w:t>
      </w:r>
      <w:r>
        <w:rPr>
          <w:rtl/>
          <w:lang w:bidi="fa-IR"/>
        </w:rPr>
        <w:t xml:space="preserve"> قال : أنشدني هذا الشاعر لنفسه </w:t>
      </w:r>
      <w:r w:rsidR="008C2F53">
        <w:rPr>
          <w:rtl/>
          <w:lang w:bidi="fa-IR"/>
        </w:rPr>
        <w:t>-</w:t>
      </w:r>
      <w:r>
        <w:rPr>
          <w:rtl/>
          <w:lang w:bidi="fa-IR"/>
        </w:rPr>
        <w:t xml:space="preserve"> وذهب عنِّي اسمه </w:t>
      </w:r>
      <w:r w:rsidR="008C2F53">
        <w:rPr>
          <w:rtl/>
          <w:lang w:bidi="fa-IR"/>
        </w:rPr>
        <w:t>-</w:t>
      </w:r>
      <w:r w:rsidR="00E302EB">
        <w:rPr>
          <w:rFonts w:hint="cs"/>
          <w:rtl/>
          <w:lang w:bidi="fa-IR"/>
        </w:rPr>
        <w:t xml:space="preserve"> </w:t>
      </w:r>
      <w:r w:rsidR="004C397E">
        <w:rPr>
          <w:rtl/>
          <w:lang w:bidi="fa-IR"/>
        </w:rPr>
        <w:t>،</w:t>
      </w:r>
      <w:r>
        <w:rPr>
          <w:rtl/>
          <w:lang w:bidi="fa-IR"/>
        </w:rPr>
        <w:t xml:space="preserve"> قال :</w:t>
      </w:r>
    </w:p>
    <w:tbl>
      <w:tblPr>
        <w:tblStyle w:val="TableGrid"/>
        <w:bidiVisual/>
        <w:tblW w:w="4562" w:type="pct"/>
        <w:tblInd w:w="384" w:type="dxa"/>
        <w:tblLook w:val="01E0"/>
      </w:tblPr>
      <w:tblGrid>
        <w:gridCol w:w="3538"/>
        <w:gridCol w:w="272"/>
        <w:gridCol w:w="3500"/>
      </w:tblGrid>
      <w:tr w:rsidR="00E302EB" w:rsidTr="00477C3B">
        <w:trPr>
          <w:trHeight w:val="350"/>
        </w:trPr>
        <w:tc>
          <w:tcPr>
            <w:tcW w:w="3920" w:type="dxa"/>
            <w:shd w:val="clear" w:color="auto" w:fill="auto"/>
          </w:tcPr>
          <w:p w:rsidR="00E302EB" w:rsidRDefault="00E302EB" w:rsidP="00477C3B">
            <w:pPr>
              <w:pStyle w:val="libPoem"/>
            </w:pPr>
            <w:r>
              <w:rPr>
                <w:rtl/>
                <w:lang w:bidi="fa-IR"/>
              </w:rPr>
              <w:t>يا أبَا حَفْصٍ الهوينى وما</w:t>
            </w:r>
            <w:r w:rsidRPr="00725071">
              <w:rPr>
                <w:rStyle w:val="libPoemTiniChar0"/>
                <w:rtl/>
              </w:rPr>
              <w:br/>
              <w:t> </w:t>
            </w:r>
          </w:p>
        </w:tc>
        <w:tc>
          <w:tcPr>
            <w:tcW w:w="279" w:type="dxa"/>
            <w:shd w:val="clear" w:color="auto" w:fill="auto"/>
          </w:tcPr>
          <w:p w:rsidR="00E302EB" w:rsidRDefault="00E302EB" w:rsidP="00477C3B">
            <w:pPr>
              <w:pStyle w:val="libPoem"/>
              <w:rPr>
                <w:rtl/>
              </w:rPr>
            </w:pPr>
          </w:p>
        </w:tc>
        <w:tc>
          <w:tcPr>
            <w:tcW w:w="3881" w:type="dxa"/>
            <w:shd w:val="clear" w:color="auto" w:fill="auto"/>
          </w:tcPr>
          <w:p w:rsidR="00E302EB" w:rsidRDefault="00E302EB" w:rsidP="00477C3B">
            <w:pPr>
              <w:pStyle w:val="libPoem"/>
            </w:pPr>
            <w:r>
              <w:rPr>
                <w:rtl/>
                <w:lang w:bidi="fa-IR"/>
              </w:rPr>
              <w:t>كُنتَ مليّاً بذاك لولا الحِمَام</w:t>
            </w:r>
            <w:r w:rsidRPr="00725071">
              <w:rPr>
                <w:rStyle w:val="libPoemTiniChar0"/>
                <w:rtl/>
              </w:rPr>
              <w:br/>
              <w:t> </w:t>
            </w:r>
          </w:p>
        </w:tc>
      </w:tr>
    </w:tbl>
    <w:p w:rsidR="008C2F53" w:rsidRDefault="008C2F53" w:rsidP="008C2F53">
      <w:pPr>
        <w:pStyle w:val="libLine"/>
        <w:rPr>
          <w:lang w:bidi="fa-IR"/>
        </w:rPr>
      </w:pPr>
      <w:r>
        <w:rPr>
          <w:rtl/>
          <w:lang w:bidi="fa-IR"/>
        </w:rPr>
        <w:t>____________________</w:t>
      </w:r>
    </w:p>
    <w:p w:rsidR="007920B3" w:rsidRDefault="00903D5C" w:rsidP="00E302EB">
      <w:pPr>
        <w:pStyle w:val="libFootnote0"/>
        <w:rPr>
          <w:rtl/>
          <w:lang w:bidi="fa-IR"/>
        </w:rPr>
      </w:pPr>
      <w:r w:rsidRPr="00E302EB">
        <w:rPr>
          <w:rtl/>
        </w:rPr>
        <w:t>(1)</w:t>
      </w:r>
      <w:r>
        <w:rPr>
          <w:rtl/>
          <w:lang w:bidi="fa-IR"/>
        </w:rPr>
        <w:t xml:space="preserve"> الإمامة والسياسة </w:t>
      </w:r>
      <w:r w:rsidR="008C2F53">
        <w:rPr>
          <w:rtl/>
          <w:lang w:bidi="fa-IR"/>
        </w:rPr>
        <w:t>-</w:t>
      </w:r>
      <w:r>
        <w:rPr>
          <w:rtl/>
          <w:lang w:bidi="fa-IR"/>
        </w:rPr>
        <w:t xml:space="preserve"> ابن قتيبة الدينوري</w:t>
      </w:r>
      <w:r w:rsidR="004C397E">
        <w:rPr>
          <w:rtl/>
          <w:lang w:bidi="fa-IR"/>
        </w:rPr>
        <w:t>،</w:t>
      </w:r>
      <w:r>
        <w:rPr>
          <w:rtl/>
          <w:lang w:bidi="fa-IR"/>
        </w:rPr>
        <w:t xml:space="preserve"> تحقيق الشيري 1 / 30 </w:t>
      </w:r>
      <w:r w:rsidR="008C2F53">
        <w:rPr>
          <w:rtl/>
          <w:lang w:bidi="fa-IR"/>
        </w:rPr>
        <w:t>-</w:t>
      </w:r>
      <w:r>
        <w:rPr>
          <w:rtl/>
          <w:lang w:bidi="fa-IR"/>
        </w:rPr>
        <w:t xml:space="preserve"> 31</w:t>
      </w:r>
      <w:r w:rsidR="007920B3">
        <w:rPr>
          <w:rtl/>
          <w:lang w:bidi="fa-IR"/>
        </w:rPr>
        <w:t>.</w:t>
      </w:r>
    </w:p>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42"/>
        <w:gridCol w:w="272"/>
        <w:gridCol w:w="3496"/>
      </w:tblGrid>
      <w:tr w:rsidR="00477C3B" w:rsidTr="00477C3B">
        <w:trPr>
          <w:trHeight w:val="350"/>
        </w:trPr>
        <w:tc>
          <w:tcPr>
            <w:tcW w:w="3920" w:type="dxa"/>
            <w:shd w:val="clear" w:color="auto" w:fill="auto"/>
          </w:tcPr>
          <w:p w:rsidR="00477C3B" w:rsidRDefault="00477C3B" w:rsidP="00477C3B">
            <w:pPr>
              <w:pStyle w:val="libPoem"/>
            </w:pPr>
            <w:r>
              <w:rPr>
                <w:rtl/>
                <w:lang w:bidi="fa-IR"/>
              </w:rPr>
              <w:lastRenderedPageBreak/>
              <w:t>أتموتُ البتولُ غضبى ونرضى</w:t>
            </w:r>
            <w:r w:rsidRPr="00725071">
              <w:rPr>
                <w:rStyle w:val="libPoemTiniChar0"/>
                <w:rtl/>
              </w:rPr>
              <w:br/>
              <w:t> </w:t>
            </w:r>
          </w:p>
        </w:tc>
        <w:tc>
          <w:tcPr>
            <w:tcW w:w="279" w:type="dxa"/>
            <w:shd w:val="clear" w:color="auto" w:fill="auto"/>
          </w:tcPr>
          <w:p w:rsidR="00477C3B" w:rsidRDefault="00477C3B" w:rsidP="00477C3B">
            <w:pPr>
              <w:pStyle w:val="libPoem"/>
              <w:rPr>
                <w:rtl/>
              </w:rPr>
            </w:pPr>
          </w:p>
        </w:tc>
        <w:tc>
          <w:tcPr>
            <w:tcW w:w="3881" w:type="dxa"/>
            <w:shd w:val="clear" w:color="auto" w:fill="auto"/>
          </w:tcPr>
          <w:p w:rsidR="00477C3B" w:rsidRDefault="00477C3B" w:rsidP="00477C3B">
            <w:pPr>
              <w:pStyle w:val="libPoem"/>
            </w:pPr>
            <w:r>
              <w:rPr>
                <w:rtl/>
                <w:lang w:bidi="fa-IR"/>
              </w:rPr>
              <w:t>ما كذا يصنعُ البنونَ الكرام</w:t>
            </w:r>
            <w:r w:rsidRPr="00725071">
              <w:rPr>
                <w:rStyle w:val="libPoemTiniChar0"/>
                <w:rtl/>
              </w:rPr>
              <w:br/>
              <w:t> </w:t>
            </w:r>
          </w:p>
        </w:tc>
      </w:tr>
    </w:tbl>
    <w:p w:rsidR="007920B3" w:rsidRDefault="00903D5C" w:rsidP="00903D5C">
      <w:pPr>
        <w:pStyle w:val="libNormal"/>
        <w:rPr>
          <w:rtl/>
          <w:lang w:bidi="fa-IR"/>
        </w:rPr>
      </w:pPr>
      <w:r>
        <w:rPr>
          <w:rtl/>
          <w:lang w:bidi="fa-IR"/>
        </w:rPr>
        <w:t>يخاطب عمر ويقول له : مهلاً ورويداً يا عمر</w:t>
      </w:r>
      <w:r w:rsidR="004C397E">
        <w:rPr>
          <w:rtl/>
          <w:lang w:bidi="fa-IR"/>
        </w:rPr>
        <w:t>،</w:t>
      </w:r>
      <w:r>
        <w:rPr>
          <w:rtl/>
          <w:lang w:bidi="fa-IR"/>
        </w:rPr>
        <w:t xml:space="preserve"> أي أرفق واتّئد ولا تعنف بنا . وما كنت ملي</w:t>
      </w:r>
      <w:r w:rsidR="004C397E">
        <w:rPr>
          <w:rtl/>
          <w:lang w:bidi="fa-IR"/>
        </w:rPr>
        <w:t>،</w:t>
      </w:r>
      <w:r>
        <w:rPr>
          <w:rtl/>
          <w:lang w:bidi="fa-IR"/>
        </w:rPr>
        <w:t xml:space="preserve"> أي وما كنت أهلاً لأنْ تخاطب بهذا وتستعطف</w:t>
      </w:r>
      <w:r w:rsidR="004C397E">
        <w:rPr>
          <w:rtl/>
          <w:lang w:bidi="fa-IR"/>
        </w:rPr>
        <w:t>،</w:t>
      </w:r>
      <w:r>
        <w:rPr>
          <w:rtl/>
          <w:lang w:bidi="fa-IR"/>
        </w:rPr>
        <w:t xml:space="preserve"> ولا كنت قادراً على ولوج دار فاطمة على ذلك الوجه الذي ولجتها عليه لولا أنّ أباها </w:t>
      </w:r>
      <w:r w:rsidR="008C2F53">
        <w:rPr>
          <w:rtl/>
          <w:lang w:bidi="fa-IR"/>
        </w:rPr>
        <w:t>-</w:t>
      </w:r>
      <w:r>
        <w:rPr>
          <w:rtl/>
          <w:lang w:bidi="fa-IR"/>
        </w:rPr>
        <w:t xml:space="preserve"> الذي كان بيتُها يُحترم ويصان لأجله </w:t>
      </w:r>
      <w:r w:rsidR="008C2F53">
        <w:rPr>
          <w:rtl/>
          <w:lang w:bidi="fa-IR"/>
        </w:rPr>
        <w:t>-</w:t>
      </w:r>
      <w:r>
        <w:rPr>
          <w:rtl/>
          <w:lang w:bidi="fa-IR"/>
        </w:rPr>
        <w:t xml:space="preserve"> مات</w:t>
      </w:r>
      <w:r w:rsidR="004C397E">
        <w:rPr>
          <w:rtl/>
          <w:lang w:bidi="fa-IR"/>
        </w:rPr>
        <w:t>،</w:t>
      </w:r>
      <w:r>
        <w:rPr>
          <w:rtl/>
          <w:lang w:bidi="fa-IR"/>
        </w:rPr>
        <w:t xml:space="preserve"> فطمع فيها مَنْ لمْ يكن يطمع . ثمّ قال : أتموت اُ</w:t>
      </w:r>
      <w:r w:rsidR="008C2F53">
        <w:rPr>
          <w:rtl/>
          <w:lang w:bidi="fa-IR"/>
        </w:rPr>
        <w:t>م</w:t>
      </w:r>
      <w:r>
        <w:rPr>
          <w:rtl/>
          <w:lang w:bidi="fa-IR"/>
        </w:rPr>
        <w:t>نا وهى غضبى ونرضى نحن ! إذاً لسنا بكرام ؛ فإنّ الولد الكريم يرضى لرضا أبيه واُمِّه ويغضب لغضبهما</w:t>
      </w:r>
      <w:r w:rsidR="007920B3">
        <w:rPr>
          <w:rtl/>
          <w:lang w:bidi="fa-IR"/>
        </w:rPr>
        <w:t>.</w:t>
      </w:r>
    </w:p>
    <w:p w:rsidR="007920B3" w:rsidRDefault="00903D5C" w:rsidP="00903D5C">
      <w:pPr>
        <w:pStyle w:val="libNormal"/>
        <w:rPr>
          <w:rtl/>
          <w:lang w:bidi="fa-IR"/>
        </w:rPr>
      </w:pPr>
      <w:r>
        <w:rPr>
          <w:rtl/>
          <w:lang w:bidi="fa-IR"/>
        </w:rPr>
        <w:t>والصحيح عندي أنّها ماتت وهى واجدة على أبي بكر وعمر</w:t>
      </w:r>
      <w:r w:rsidR="004C397E">
        <w:rPr>
          <w:rtl/>
          <w:lang w:bidi="fa-IR"/>
        </w:rPr>
        <w:t>،</w:t>
      </w:r>
      <w:r>
        <w:rPr>
          <w:rtl/>
          <w:lang w:bidi="fa-IR"/>
        </w:rPr>
        <w:t xml:space="preserve"> وأنّها أوصت </w:t>
      </w:r>
      <w:r w:rsidR="0087599F">
        <w:rPr>
          <w:rtl/>
          <w:lang w:bidi="fa-IR"/>
        </w:rPr>
        <w:t>إلّا</w:t>
      </w:r>
      <w:r>
        <w:rPr>
          <w:rtl/>
          <w:lang w:bidi="fa-IR"/>
        </w:rPr>
        <w:t xml:space="preserve"> يصلّيا عليها . . .إلخ</w:t>
      </w:r>
      <w:r w:rsidRPr="008C2F53">
        <w:rPr>
          <w:rStyle w:val="libFootnotenumChar"/>
          <w:rtl/>
        </w:rPr>
        <w:t>(1)</w:t>
      </w:r>
      <w:r w:rsidR="007920B3">
        <w:rPr>
          <w:rtl/>
          <w:lang w:bidi="fa-IR"/>
        </w:rPr>
        <w:t>.</w:t>
      </w:r>
    </w:p>
    <w:p w:rsidR="007920B3" w:rsidRDefault="00903D5C" w:rsidP="00903D5C">
      <w:pPr>
        <w:pStyle w:val="libNormal"/>
        <w:rPr>
          <w:rtl/>
          <w:lang w:bidi="fa-IR"/>
        </w:rPr>
      </w:pPr>
      <w:r w:rsidRPr="00477C3B">
        <w:rPr>
          <w:rStyle w:val="libBold1Char"/>
          <w:rtl/>
        </w:rPr>
        <w:t>تنبيه</w:t>
      </w:r>
      <w:r>
        <w:rPr>
          <w:rtl/>
          <w:lang w:bidi="fa-IR"/>
        </w:rPr>
        <w:t xml:space="preserve"> : أقول : إنّ ما ننقله هو أصل ما صدر منهم مِن تعدّيهم على مَنْ يرضى الله لرضاهم ويغضب لغضبهم ؛ أمّا تعليل أنّهم تابوا أو ما فعلوه ذنب مغتفر أو غير ذلك مِن التبريرات الواهية</w:t>
      </w:r>
      <w:r w:rsidR="004C397E">
        <w:rPr>
          <w:rtl/>
          <w:lang w:bidi="fa-IR"/>
        </w:rPr>
        <w:t>،</w:t>
      </w:r>
      <w:r>
        <w:rPr>
          <w:rtl/>
          <w:lang w:bidi="fa-IR"/>
        </w:rPr>
        <w:t xml:space="preserve"> فهذا مِن أنصارهم</w:t>
      </w:r>
      <w:r w:rsidR="004C397E">
        <w:rPr>
          <w:rtl/>
          <w:lang w:bidi="fa-IR"/>
        </w:rPr>
        <w:t>،</w:t>
      </w:r>
      <w:r>
        <w:rPr>
          <w:rtl/>
          <w:lang w:bidi="fa-IR"/>
        </w:rPr>
        <w:t xml:space="preserve"> ولا حاجة لنا به بعد ما ذكرناه مِن الروايات الصحيحة في تعدّيهم على أهل البيت (</w:t>
      </w:r>
      <w:r w:rsidR="008C2F53" w:rsidRPr="008C2F53">
        <w:rPr>
          <w:rStyle w:val="libAlaemChar"/>
          <w:rtl/>
        </w:rPr>
        <w:t>عليهم‌السلام</w:t>
      </w:r>
      <w:r>
        <w:rPr>
          <w:rtl/>
          <w:lang w:bidi="fa-IR"/>
        </w:rPr>
        <w:t>)</w:t>
      </w:r>
      <w:r w:rsidR="007920B3">
        <w:rPr>
          <w:rtl/>
          <w:lang w:bidi="fa-IR"/>
        </w:rPr>
        <w:t>.</w:t>
      </w:r>
    </w:p>
    <w:p w:rsidR="00903D5C" w:rsidRDefault="00903D5C" w:rsidP="00477C3B">
      <w:pPr>
        <w:pStyle w:val="libBold1"/>
        <w:rPr>
          <w:lang w:bidi="fa-IR"/>
        </w:rPr>
      </w:pPr>
      <w:r>
        <w:rPr>
          <w:rtl/>
          <w:lang w:bidi="fa-IR"/>
        </w:rPr>
        <w:t>أبو بكر يندم على كشفه بيت فاطمة (</w:t>
      </w:r>
      <w:r w:rsidR="008C2F53" w:rsidRPr="008C2F53">
        <w:rPr>
          <w:rStyle w:val="libAlaemChar"/>
          <w:rtl/>
        </w:rPr>
        <w:t>عليها‌السلام</w:t>
      </w:r>
      <w:r>
        <w:rPr>
          <w:rtl/>
          <w:lang w:bidi="fa-IR"/>
        </w:rPr>
        <w:t>)</w:t>
      </w:r>
    </w:p>
    <w:p w:rsidR="008C2F53" w:rsidRDefault="00903D5C" w:rsidP="00903D5C">
      <w:pPr>
        <w:pStyle w:val="libNormal"/>
        <w:rPr>
          <w:lang w:bidi="fa-IR"/>
        </w:rPr>
      </w:pPr>
      <w:r>
        <w:rPr>
          <w:rtl/>
          <w:lang w:bidi="fa-IR"/>
        </w:rPr>
        <w:t>روى الطبراني</w:t>
      </w:r>
      <w:r w:rsidR="004C397E">
        <w:rPr>
          <w:rtl/>
          <w:lang w:bidi="fa-IR"/>
        </w:rPr>
        <w:t>،</w:t>
      </w:r>
      <w:r>
        <w:rPr>
          <w:rtl/>
          <w:lang w:bidi="fa-IR"/>
        </w:rPr>
        <w:t xml:space="preserve"> وابن عساكر</w:t>
      </w:r>
      <w:r w:rsidR="004C397E">
        <w:rPr>
          <w:rtl/>
          <w:lang w:bidi="fa-IR"/>
        </w:rPr>
        <w:t>،</w:t>
      </w:r>
      <w:r>
        <w:rPr>
          <w:rtl/>
          <w:lang w:bidi="fa-IR"/>
        </w:rPr>
        <w:t xml:space="preserve"> والمتّقي الهندي</w:t>
      </w:r>
      <w:r w:rsidR="004C397E">
        <w:rPr>
          <w:rtl/>
          <w:lang w:bidi="fa-IR"/>
        </w:rPr>
        <w:t>،</w:t>
      </w:r>
      <w:r>
        <w:rPr>
          <w:rtl/>
          <w:lang w:bidi="fa-IR"/>
        </w:rPr>
        <w:t xml:space="preserve"> والدارقطني</w:t>
      </w:r>
      <w:r w:rsidR="004C397E">
        <w:rPr>
          <w:rtl/>
          <w:lang w:bidi="fa-IR"/>
        </w:rPr>
        <w:t>،</w:t>
      </w:r>
      <w:r>
        <w:rPr>
          <w:rtl/>
          <w:lang w:bidi="fa-IR"/>
        </w:rPr>
        <w:t xml:space="preserve"> وابن أبي الحديد</w:t>
      </w:r>
      <w:r w:rsidR="004C397E">
        <w:rPr>
          <w:rtl/>
          <w:lang w:bidi="fa-IR"/>
        </w:rPr>
        <w:t>،</w:t>
      </w:r>
      <w:r w:rsidR="00477C3B">
        <w:rPr>
          <w:rtl/>
          <w:lang w:bidi="fa-IR"/>
        </w:rPr>
        <w:t xml:space="preserve"> واللفظ للأوّل قال</w:t>
      </w:r>
      <w:r>
        <w:rPr>
          <w:rtl/>
          <w:lang w:bidi="fa-IR"/>
        </w:rPr>
        <w:t>: حدّثنا أبو الزنباع روح بن الفرج المصري</w:t>
      </w:r>
      <w:r w:rsidR="004C397E">
        <w:rPr>
          <w:rtl/>
          <w:lang w:bidi="fa-IR"/>
        </w:rPr>
        <w:t>،</w:t>
      </w:r>
      <w:r>
        <w:rPr>
          <w:rtl/>
          <w:lang w:bidi="fa-IR"/>
        </w:rPr>
        <w:t xml:space="preserve"> ثنا سعيد بن عفير</w:t>
      </w:r>
      <w:r w:rsidR="004C397E">
        <w:rPr>
          <w:rtl/>
          <w:lang w:bidi="fa-IR"/>
        </w:rPr>
        <w:t>،</w:t>
      </w:r>
      <w:r>
        <w:rPr>
          <w:rtl/>
          <w:lang w:bidi="fa-IR"/>
        </w:rPr>
        <w:t xml:space="preserve"> حدّثني علوان بن داود البجلي</w:t>
      </w:r>
      <w:r w:rsidR="004C397E">
        <w:rPr>
          <w:rtl/>
          <w:lang w:bidi="fa-IR"/>
        </w:rPr>
        <w:t>،</w:t>
      </w:r>
      <w:r>
        <w:rPr>
          <w:rtl/>
          <w:lang w:bidi="fa-IR"/>
        </w:rPr>
        <w:t xml:space="preserve"> عن حميد بن عبد الرحمن بن حميد بن عبد الرحمن بن عوف</w:t>
      </w:r>
      <w:r w:rsidR="004C397E">
        <w:rPr>
          <w:rtl/>
          <w:lang w:bidi="fa-IR"/>
        </w:rPr>
        <w:t>،</w:t>
      </w:r>
      <w:r>
        <w:rPr>
          <w:rtl/>
          <w:lang w:bidi="fa-IR"/>
        </w:rPr>
        <w:t xml:space="preserve"> عن صالح بن كيسان</w:t>
      </w:r>
      <w:r w:rsidR="004C397E">
        <w:rPr>
          <w:rtl/>
          <w:lang w:bidi="fa-IR"/>
        </w:rPr>
        <w:t>،</w:t>
      </w:r>
      <w:r>
        <w:rPr>
          <w:rtl/>
          <w:lang w:bidi="fa-IR"/>
        </w:rPr>
        <w:t xml:space="preserve"> عن حميد بن عبد الرحمن بن عوف</w:t>
      </w:r>
      <w:r w:rsidR="004C397E">
        <w:rPr>
          <w:rtl/>
          <w:lang w:bidi="fa-IR"/>
        </w:rPr>
        <w:t>،</w:t>
      </w:r>
      <w:r>
        <w:rPr>
          <w:rtl/>
          <w:lang w:bidi="fa-IR"/>
        </w:rPr>
        <w:t xml:space="preserve"> عن أبيه</w:t>
      </w:r>
      <w:r w:rsidR="004C397E">
        <w:rPr>
          <w:rtl/>
          <w:lang w:bidi="fa-IR"/>
        </w:rPr>
        <w:t>،</w:t>
      </w:r>
      <w:r>
        <w:rPr>
          <w:rtl/>
          <w:lang w:bidi="fa-IR"/>
        </w:rPr>
        <w:t xml:space="preserve"> قال : دخلتُ على أبي بكر (رضي الله تعالى عنه) أعوده في مرضه الذي توفّي فيه</w:t>
      </w:r>
      <w:r w:rsidR="004C397E">
        <w:rPr>
          <w:rtl/>
          <w:lang w:bidi="fa-IR"/>
        </w:rPr>
        <w:t>،</w:t>
      </w:r>
      <w:r>
        <w:rPr>
          <w:rtl/>
          <w:lang w:bidi="fa-IR"/>
        </w:rPr>
        <w:t xml:space="preserve"> فسلّمت عليه</w:t>
      </w:r>
    </w:p>
    <w:p w:rsidR="008C2F53" w:rsidRDefault="008C2F53" w:rsidP="008C2F53">
      <w:pPr>
        <w:pStyle w:val="libLine"/>
        <w:rPr>
          <w:lang w:bidi="fa-IR"/>
        </w:rPr>
      </w:pPr>
      <w:r>
        <w:rPr>
          <w:rtl/>
          <w:lang w:bidi="fa-IR"/>
        </w:rPr>
        <w:t>____________________</w:t>
      </w:r>
    </w:p>
    <w:p w:rsidR="007920B3" w:rsidRDefault="00903D5C" w:rsidP="00477C3B">
      <w:pPr>
        <w:pStyle w:val="libFootnote0"/>
        <w:rPr>
          <w:rtl/>
          <w:lang w:bidi="fa-IR"/>
        </w:rPr>
      </w:pPr>
      <w:r w:rsidRPr="00477C3B">
        <w:rPr>
          <w:rtl/>
        </w:rPr>
        <w:t>(1)</w:t>
      </w:r>
      <w:r>
        <w:rPr>
          <w:rtl/>
          <w:lang w:bidi="fa-IR"/>
        </w:rPr>
        <w:t xml:space="preserve"> شرح نهج البلاغة </w:t>
      </w:r>
      <w:r w:rsidR="008C2F53">
        <w:rPr>
          <w:rtl/>
          <w:lang w:bidi="fa-IR"/>
        </w:rPr>
        <w:t>-</w:t>
      </w:r>
      <w:r>
        <w:rPr>
          <w:rtl/>
          <w:lang w:bidi="fa-IR"/>
        </w:rPr>
        <w:t xml:space="preserve"> ابن أبي الحديد 6 / 48</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477C3B">
      <w:pPr>
        <w:pStyle w:val="libNormal0"/>
        <w:rPr>
          <w:rtl/>
          <w:lang w:bidi="fa-IR"/>
        </w:rPr>
      </w:pPr>
      <w:r>
        <w:rPr>
          <w:rtl/>
          <w:lang w:bidi="fa-IR"/>
        </w:rPr>
        <w:lastRenderedPageBreak/>
        <w:t>وسألته : كيف أصبحت ؟ فاستوى جالساً</w:t>
      </w:r>
      <w:r w:rsidR="004C397E">
        <w:rPr>
          <w:rtl/>
          <w:lang w:bidi="fa-IR"/>
        </w:rPr>
        <w:t>،</w:t>
      </w:r>
      <w:r>
        <w:rPr>
          <w:rtl/>
          <w:lang w:bidi="fa-IR"/>
        </w:rPr>
        <w:t xml:space="preserve"> فقلتُ : أصبحتَ بحمد الله بارئاً . فقال : أما إنّي على ما ترى وجعٌ</w:t>
      </w:r>
      <w:r w:rsidR="004C397E">
        <w:rPr>
          <w:rtl/>
          <w:lang w:bidi="fa-IR"/>
        </w:rPr>
        <w:t>،</w:t>
      </w:r>
      <w:r>
        <w:rPr>
          <w:rtl/>
          <w:lang w:bidi="fa-IR"/>
        </w:rPr>
        <w:t xml:space="preserve"> وجعلتم لي شغلاً مع وجعي . جعلتُ لكم عهداً مِن بعدي</w:t>
      </w:r>
      <w:r w:rsidR="004C397E">
        <w:rPr>
          <w:rtl/>
          <w:lang w:bidi="fa-IR"/>
        </w:rPr>
        <w:t>،</w:t>
      </w:r>
      <w:r>
        <w:rPr>
          <w:rtl/>
          <w:lang w:bidi="fa-IR"/>
        </w:rPr>
        <w:t xml:space="preserve"> واخترت لكم خيركم في نفسي</w:t>
      </w:r>
      <w:r w:rsidR="004C397E">
        <w:rPr>
          <w:rtl/>
          <w:lang w:bidi="fa-IR"/>
        </w:rPr>
        <w:t>،</w:t>
      </w:r>
      <w:r>
        <w:rPr>
          <w:rtl/>
          <w:lang w:bidi="fa-IR"/>
        </w:rPr>
        <w:t xml:space="preserve"> فكلكم ورّم لذلك أنفه ؛ رجاء أنْ يكون الأمر له</w:t>
      </w:r>
      <w:r w:rsidR="004C397E">
        <w:rPr>
          <w:rtl/>
          <w:lang w:bidi="fa-IR"/>
        </w:rPr>
        <w:t>،</w:t>
      </w:r>
      <w:r>
        <w:rPr>
          <w:rtl/>
          <w:lang w:bidi="fa-IR"/>
        </w:rPr>
        <w:t xml:space="preserve"> ورأيتم الدُّنيا قد أقبلت و</w:t>
      </w:r>
      <w:r w:rsidR="0087599F">
        <w:rPr>
          <w:rtl/>
          <w:lang w:bidi="fa-IR"/>
        </w:rPr>
        <w:t>ل</w:t>
      </w:r>
      <w:r w:rsidR="00477C3B">
        <w:rPr>
          <w:rFonts w:hint="cs"/>
          <w:rtl/>
          <w:lang w:bidi="fa-IR"/>
        </w:rPr>
        <w:t>ـ</w:t>
      </w:r>
      <w:r w:rsidR="0087599F">
        <w:rPr>
          <w:rtl/>
          <w:lang w:bidi="fa-IR"/>
        </w:rPr>
        <w:t>مـَّا</w:t>
      </w:r>
      <w:r>
        <w:rPr>
          <w:rtl/>
          <w:lang w:bidi="fa-IR"/>
        </w:rPr>
        <w:t xml:space="preserve"> تُقبل وهي جائية</w:t>
      </w:r>
      <w:r w:rsidR="004C397E">
        <w:rPr>
          <w:rtl/>
          <w:lang w:bidi="fa-IR"/>
        </w:rPr>
        <w:t>،</w:t>
      </w:r>
      <w:r>
        <w:rPr>
          <w:rtl/>
          <w:lang w:bidi="fa-IR"/>
        </w:rPr>
        <w:t xml:space="preserve"> وستنجدون بيوتكم بسور الحرير ونضائد الديباج</w:t>
      </w:r>
      <w:r w:rsidR="004C397E">
        <w:rPr>
          <w:rtl/>
          <w:lang w:bidi="fa-IR"/>
        </w:rPr>
        <w:t>،</w:t>
      </w:r>
      <w:r>
        <w:rPr>
          <w:rtl/>
          <w:lang w:bidi="fa-IR"/>
        </w:rPr>
        <w:t xml:space="preserve"> وتألمون ضجائع الصوف الأذري</w:t>
      </w:r>
      <w:r w:rsidR="004C397E">
        <w:rPr>
          <w:rtl/>
          <w:lang w:bidi="fa-IR"/>
        </w:rPr>
        <w:t>،</w:t>
      </w:r>
      <w:r>
        <w:rPr>
          <w:rtl/>
          <w:lang w:bidi="fa-IR"/>
        </w:rPr>
        <w:t xml:space="preserve"> كأنّ أحدكم على حسك السّعدان</w:t>
      </w:r>
      <w:r w:rsidR="004C397E">
        <w:rPr>
          <w:rtl/>
          <w:lang w:bidi="fa-IR"/>
        </w:rPr>
        <w:t>،</w:t>
      </w:r>
      <w:r>
        <w:rPr>
          <w:rtl/>
          <w:lang w:bidi="fa-IR"/>
        </w:rPr>
        <w:t xml:space="preserve"> ووالله</w:t>
      </w:r>
      <w:r w:rsidR="004C397E">
        <w:rPr>
          <w:rtl/>
          <w:lang w:bidi="fa-IR"/>
        </w:rPr>
        <w:t>،</w:t>
      </w:r>
      <w:r>
        <w:rPr>
          <w:rtl/>
          <w:lang w:bidi="fa-IR"/>
        </w:rPr>
        <w:t xml:space="preserve"> لأنْ يقدم أحدكم فيضرب عنقه في غير حدّ خيرٌ له مِن أنْ يسيح في غمرة الدُّنيا</w:t>
      </w:r>
      <w:r w:rsidR="007920B3">
        <w:rPr>
          <w:rtl/>
          <w:lang w:bidi="fa-IR"/>
        </w:rPr>
        <w:t>.</w:t>
      </w:r>
    </w:p>
    <w:p w:rsidR="007920B3" w:rsidRDefault="00903D5C" w:rsidP="00903D5C">
      <w:pPr>
        <w:pStyle w:val="libNormal"/>
        <w:rPr>
          <w:rtl/>
          <w:lang w:bidi="fa-IR"/>
        </w:rPr>
      </w:pPr>
      <w:r>
        <w:rPr>
          <w:rtl/>
          <w:lang w:bidi="fa-IR"/>
        </w:rPr>
        <w:t xml:space="preserve">ثمّ قال : أما إنّي لا آسي على شيء </w:t>
      </w:r>
      <w:r w:rsidR="0087599F">
        <w:rPr>
          <w:rtl/>
          <w:lang w:bidi="fa-IR"/>
        </w:rPr>
        <w:t>إلّا</w:t>
      </w:r>
      <w:r>
        <w:rPr>
          <w:rtl/>
          <w:lang w:bidi="fa-IR"/>
        </w:rPr>
        <w:t xml:space="preserve"> على ثلاث فعلتهن</w:t>
      </w:r>
      <w:r w:rsidR="004C397E">
        <w:rPr>
          <w:rtl/>
          <w:lang w:bidi="fa-IR"/>
        </w:rPr>
        <w:t>،</w:t>
      </w:r>
      <w:r>
        <w:rPr>
          <w:rtl/>
          <w:lang w:bidi="fa-IR"/>
        </w:rPr>
        <w:t xml:space="preserve"> ودَدْتُ أنّي لمْ أفعلهنّ</w:t>
      </w:r>
      <w:r w:rsidR="004C397E">
        <w:rPr>
          <w:rtl/>
          <w:lang w:bidi="fa-IR"/>
        </w:rPr>
        <w:t>،</w:t>
      </w:r>
      <w:r>
        <w:rPr>
          <w:rtl/>
          <w:lang w:bidi="fa-IR"/>
        </w:rPr>
        <w:t xml:space="preserve"> وثلاث لمْ أفعلهنّ ودَدْتُ أنّي فعلتهنّ</w:t>
      </w:r>
      <w:r w:rsidR="004C397E">
        <w:rPr>
          <w:rtl/>
          <w:lang w:bidi="fa-IR"/>
        </w:rPr>
        <w:t>،</w:t>
      </w:r>
      <w:r>
        <w:rPr>
          <w:rtl/>
          <w:lang w:bidi="fa-IR"/>
        </w:rPr>
        <w:t xml:space="preserve"> وثلاث ودَدْتُ أنّي سألتُ رسول الله (</w:t>
      </w:r>
      <w:r w:rsidR="00300A34" w:rsidRPr="00300A34">
        <w:rPr>
          <w:rStyle w:val="libAlaemChar"/>
          <w:rtl/>
        </w:rPr>
        <w:t>صلى‌الله‌عليه‌وآله</w:t>
      </w:r>
      <w:r>
        <w:rPr>
          <w:rtl/>
          <w:lang w:bidi="fa-IR"/>
        </w:rPr>
        <w:t>) عنهنّ ؛ فأمّا الثلاث اللاتي ودَدْتُ أنّي لمْ أفعلهنّ : فودَدْتُ أنّي لمْ أكنْ كشفتُ بيت فاطمة وتركته</w:t>
      </w:r>
      <w:r w:rsidR="004C397E">
        <w:rPr>
          <w:rtl/>
          <w:lang w:bidi="fa-IR"/>
        </w:rPr>
        <w:t>،</w:t>
      </w:r>
      <w:r>
        <w:rPr>
          <w:rtl/>
          <w:lang w:bidi="fa-IR"/>
        </w:rPr>
        <w:t xml:space="preserve"> وأنْ أغلق على الحرب</w:t>
      </w:r>
      <w:r w:rsidR="004C397E">
        <w:rPr>
          <w:rtl/>
          <w:lang w:bidi="fa-IR"/>
        </w:rPr>
        <w:t>،</w:t>
      </w:r>
      <w:r>
        <w:rPr>
          <w:rtl/>
          <w:lang w:bidi="fa-IR"/>
        </w:rPr>
        <w:t xml:space="preserve"> وودَدْتُ أنّي يوم سقيفة بني ساعدة كنتُ قذفت الأمر في عنق أحد الرجلين أبي عبيدة أو عمر</w:t>
      </w:r>
      <w:r w:rsidR="004C397E">
        <w:rPr>
          <w:rtl/>
          <w:lang w:bidi="fa-IR"/>
        </w:rPr>
        <w:t>،</w:t>
      </w:r>
      <w:r>
        <w:rPr>
          <w:rtl/>
          <w:lang w:bidi="fa-IR"/>
        </w:rPr>
        <w:t xml:space="preserve"> فكانْ أميرَ المؤمنين وكنتُ وزيراً</w:t>
      </w:r>
      <w:r w:rsidR="004C397E">
        <w:rPr>
          <w:rtl/>
          <w:lang w:bidi="fa-IR"/>
        </w:rPr>
        <w:t>،</w:t>
      </w:r>
      <w:r>
        <w:rPr>
          <w:rtl/>
          <w:lang w:bidi="fa-IR"/>
        </w:rPr>
        <w:t xml:space="preserve"> وودَدْتُ أنّي حيث كنتُ وجّهتُ خالد بن الوليد إلى أهل الردّة أقمت بذي القصة ؛ فإنْ ظفر المسلمون ظفروا</w:t>
      </w:r>
      <w:r w:rsidR="004C397E">
        <w:rPr>
          <w:rtl/>
          <w:lang w:bidi="fa-IR"/>
        </w:rPr>
        <w:t>،</w:t>
      </w:r>
      <w:r>
        <w:rPr>
          <w:rtl/>
          <w:lang w:bidi="fa-IR"/>
        </w:rPr>
        <w:t xml:space="preserve"> و</w:t>
      </w:r>
      <w:r w:rsidR="0087599F">
        <w:rPr>
          <w:rtl/>
          <w:lang w:bidi="fa-IR"/>
        </w:rPr>
        <w:t>إلّا</w:t>
      </w:r>
      <w:r>
        <w:rPr>
          <w:rtl/>
          <w:lang w:bidi="fa-IR"/>
        </w:rPr>
        <w:t xml:space="preserve"> كنتُ ردءاً أو مدداً</w:t>
      </w:r>
      <w:r w:rsidR="007920B3">
        <w:rPr>
          <w:rtl/>
          <w:lang w:bidi="fa-IR"/>
        </w:rPr>
        <w:t>.</w:t>
      </w:r>
    </w:p>
    <w:p w:rsidR="007920B3" w:rsidRDefault="00903D5C" w:rsidP="00903D5C">
      <w:pPr>
        <w:pStyle w:val="libNormal"/>
        <w:rPr>
          <w:rtl/>
          <w:lang w:bidi="fa-IR"/>
        </w:rPr>
      </w:pPr>
      <w:r>
        <w:rPr>
          <w:rtl/>
          <w:lang w:bidi="fa-IR"/>
        </w:rPr>
        <w:t xml:space="preserve">وأمّا اللاتي ودَدْتُ أنّي فعلتها : فودَدْتُ أنّي يوم أتيت بالأشعث أسيراً ضربتُ عنقه ؛ فإنّه يخيلُ إليَّ أنّه لا يكون شرّ </w:t>
      </w:r>
      <w:r w:rsidR="0087599F">
        <w:rPr>
          <w:rtl/>
          <w:lang w:bidi="fa-IR"/>
        </w:rPr>
        <w:t>إلّا</w:t>
      </w:r>
      <w:r>
        <w:rPr>
          <w:rtl/>
          <w:lang w:bidi="fa-IR"/>
        </w:rPr>
        <w:t xml:space="preserve"> طار إليه</w:t>
      </w:r>
      <w:r w:rsidR="004C397E">
        <w:rPr>
          <w:rtl/>
          <w:lang w:bidi="fa-IR"/>
        </w:rPr>
        <w:t>،</w:t>
      </w:r>
      <w:r>
        <w:rPr>
          <w:rtl/>
          <w:lang w:bidi="fa-IR"/>
        </w:rPr>
        <w:t xml:space="preserve"> وودَدْتُ أنّي يوم أتيت بالفُجاءة السلمي لمْ أكنْ أحرقه</w:t>
      </w:r>
      <w:r w:rsidR="004C397E">
        <w:rPr>
          <w:rtl/>
          <w:lang w:bidi="fa-IR"/>
        </w:rPr>
        <w:t>،</w:t>
      </w:r>
      <w:r>
        <w:rPr>
          <w:rtl/>
          <w:lang w:bidi="fa-IR"/>
        </w:rPr>
        <w:t xml:space="preserve"> وقتلته سريحاً أو أطلقته نجيحاً</w:t>
      </w:r>
      <w:r w:rsidR="004C397E">
        <w:rPr>
          <w:rtl/>
          <w:lang w:bidi="fa-IR"/>
        </w:rPr>
        <w:t>،</w:t>
      </w:r>
      <w:r>
        <w:rPr>
          <w:rtl/>
          <w:lang w:bidi="fa-IR"/>
        </w:rPr>
        <w:t xml:space="preserve"> وودَدْتُ أنّي حيث وجّهتُ خالد بن الوليد إلى الشام وجّهتُ عمر إلى العراق</w:t>
      </w:r>
      <w:r w:rsidR="004C397E">
        <w:rPr>
          <w:rtl/>
          <w:lang w:bidi="fa-IR"/>
        </w:rPr>
        <w:t>،</w:t>
      </w:r>
      <w:r>
        <w:rPr>
          <w:rtl/>
          <w:lang w:bidi="fa-IR"/>
        </w:rPr>
        <w:t xml:space="preserve"> فأكون قد بسطت يدَي</w:t>
      </w:r>
      <w:r w:rsidR="004C397E">
        <w:rPr>
          <w:rtl/>
          <w:lang w:bidi="fa-IR"/>
        </w:rPr>
        <w:t>،</w:t>
      </w:r>
      <w:r>
        <w:rPr>
          <w:rtl/>
          <w:lang w:bidi="fa-IR"/>
        </w:rPr>
        <w:t xml:space="preserve"> يميني وشمالي</w:t>
      </w:r>
      <w:r w:rsidR="004C397E">
        <w:rPr>
          <w:rtl/>
          <w:lang w:bidi="fa-IR"/>
        </w:rPr>
        <w:t>،</w:t>
      </w:r>
      <w:r>
        <w:rPr>
          <w:rtl/>
          <w:lang w:bidi="fa-IR"/>
        </w:rPr>
        <w:t xml:space="preserve"> في سبيل الله (عزَّ وجلّ)</w:t>
      </w:r>
      <w:r w:rsidR="007920B3">
        <w:rPr>
          <w:rtl/>
          <w:lang w:bidi="fa-IR"/>
        </w:rPr>
        <w:t>.</w:t>
      </w:r>
    </w:p>
    <w:p w:rsidR="007920B3" w:rsidRDefault="00903D5C" w:rsidP="00903D5C">
      <w:pPr>
        <w:pStyle w:val="libNormal"/>
        <w:rPr>
          <w:rtl/>
          <w:lang w:bidi="fa-IR"/>
        </w:rPr>
      </w:pPr>
      <w:r>
        <w:rPr>
          <w:rtl/>
          <w:lang w:bidi="fa-IR"/>
        </w:rPr>
        <w:t>وأمّا الثلاث اللاتي ودَدْتُ أنّي سألت رسول الله (</w:t>
      </w:r>
      <w:r w:rsidR="00300A34" w:rsidRPr="00300A34">
        <w:rPr>
          <w:rStyle w:val="libAlaemChar"/>
          <w:rtl/>
        </w:rPr>
        <w:t>صلى‌الله‌عليه‌وآله</w:t>
      </w:r>
      <w:r>
        <w:rPr>
          <w:rtl/>
          <w:lang w:bidi="fa-IR"/>
        </w:rPr>
        <w:t>) عنهنّ : فودَدْتُ أنّي كنت سألته فيمنْ هذا الأمر فلا ينازعه أهله</w:t>
      </w:r>
      <w:r w:rsidR="004C397E">
        <w:rPr>
          <w:rtl/>
          <w:lang w:bidi="fa-IR"/>
        </w:rPr>
        <w:t>،</w:t>
      </w:r>
      <w:r>
        <w:rPr>
          <w:rtl/>
          <w:lang w:bidi="fa-IR"/>
        </w:rPr>
        <w:t xml:space="preserve"> وودَدْتُ أنّي كنت سألته هل للأنصار في هذا الأمر سبب ؟ وودَدْتُ أنّي سألته عن العمّة وبنت الأخ فإنّ في نفسي منهما حاجة</w:t>
      </w:r>
      <w:r w:rsidRPr="008C2F53">
        <w:rPr>
          <w:rStyle w:val="libFootnotenumChar"/>
          <w:rtl/>
        </w:rPr>
        <w:t>(1)</w:t>
      </w:r>
      <w:r>
        <w:rPr>
          <w:rtl/>
          <w:lang w:bidi="fa-IR"/>
        </w:rPr>
        <w:t xml:space="preserve"> . انتهى</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477C3B">
      <w:pPr>
        <w:pStyle w:val="libFootnote0"/>
        <w:rPr>
          <w:rtl/>
          <w:lang w:bidi="fa-IR"/>
        </w:rPr>
      </w:pPr>
      <w:r w:rsidRPr="00477C3B">
        <w:rPr>
          <w:rtl/>
        </w:rPr>
        <w:t>(1)</w:t>
      </w:r>
      <w:r>
        <w:rPr>
          <w:rtl/>
          <w:lang w:bidi="fa-IR"/>
        </w:rPr>
        <w:t xml:space="preserve"> المعجم الكبير </w:t>
      </w:r>
      <w:r w:rsidR="008C2F53">
        <w:rPr>
          <w:rtl/>
          <w:lang w:bidi="fa-IR"/>
        </w:rPr>
        <w:t>-</w:t>
      </w:r>
      <w:r>
        <w:rPr>
          <w:rtl/>
          <w:lang w:bidi="fa-IR"/>
        </w:rPr>
        <w:t xml:space="preserve"> الطبراني 1 / 62</w:t>
      </w:r>
      <w:r w:rsidR="004C397E">
        <w:rPr>
          <w:rtl/>
          <w:lang w:bidi="fa-IR"/>
        </w:rPr>
        <w:t>،</w:t>
      </w:r>
      <w:r>
        <w:rPr>
          <w:rtl/>
          <w:lang w:bidi="fa-IR"/>
        </w:rPr>
        <w:t xml:space="preserve"> تاريخ مدينة دمشق </w:t>
      </w:r>
      <w:r w:rsidR="008C2F53">
        <w:rPr>
          <w:rtl/>
          <w:lang w:bidi="fa-IR"/>
        </w:rPr>
        <w:t>-</w:t>
      </w:r>
      <w:r>
        <w:rPr>
          <w:rtl/>
          <w:lang w:bidi="fa-IR"/>
        </w:rPr>
        <w:t xml:space="preserve"> ابن عساكر 30 / 418 ذكر أكثر مِن ثلاث روايات</w:t>
      </w:r>
      <w:r w:rsidR="004C397E">
        <w:rPr>
          <w:rtl/>
          <w:lang w:bidi="fa-IR"/>
        </w:rPr>
        <w:t>،</w:t>
      </w:r>
      <w:r>
        <w:rPr>
          <w:rtl/>
          <w:lang w:bidi="fa-IR"/>
        </w:rPr>
        <w:t xml:space="preserve"> وفي إسنادها اختلاف</w:t>
      </w:r>
      <w:r w:rsidR="004C397E">
        <w:rPr>
          <w:rtl/>
          <w:lang w:bidi="fa-IR"/>
        </w:rPr>
        <w:t>،</w:t>
      </w:r>
      <w:r>
        <w:rPr>
          <w:rtl/>
          <w:lang w:bidi="fa-IR"/>
        </w:rPr>
        <w:t xml:space="preserve"> وفي بعضها لمْ يذكر علوان بن داود</w:t>
      </w:r>
      <w:r w:rsidR="007920B3">
        <w:rPr>
          <w:rtl/>
          <w:lang w:bidi="fa-IR"/>
        </w:rPr>
        <w:t>.</w:t>
      </w:r>
    </w:p>
    <w:p w:rsidR="007920B3" w:rsidRDefault="00903D5C" w:rsidP="00477C3B">
      <w:pPr>
        <w:pStyle w:val="libFootnote0"/>
        <w:rPr>
          <w:rtl/>
          <w:lang w:bidi="fa-IR"/>
        </w:rPr>
      </w:pPr>
      <w:r>
        <w:rPr>
          <w:rtl/>
          <w:lang w:bidi="fa-IR"/>
        </w:rPr>
        <w:t xml:space="preserve">كنز العمال </w:t>
      </w:r>
      <w:r w:rsidR="008C2F53">
        <w:rPr>
          <w:rtl/>
          <w:lang w:bidi="fa-IR"/>
        </w:rPr>
        <w:t>-</w:t>
      </w:r>
      <w:r>
        <w:rPr>
          <w:rtl/>
          <w:lang w:bidi="fa-IR"/>
        </w:rPr>
        <w:t xml:space="preserve"> المتّقي الهندي 5 / 631</w:t>
      </w:r>
      <w:r w:rsidR="004C397E">
        <w:rPr>
          <w:rtl/>
          <w:lang w:bidi="fa-IR"/>
        </w:rPr>
        <w:t>،</w:t>
      </w:r>
      <w:r>
        <w:rPr>
          <w:rtl/>
          <w:lang w:bidi="fa-IR"/>
        </w:rPr>
        <w:t xml:space="preserve"> علل الدارقطني </w:t>
      </w:r>
      <w:r w:rsidR="008C2F53">
        <w:rPr>
          <w:rtl/>
          <w:lang w:bidi="fa-IR"/>
        </w:rPr>
        <w:t>-</w:t>
      </w:r>
      <w:r>
        <w:rPr>
          <w:rtl/>
          <w:lang w:bidi="fa-IR"/>
        </w:rPr>
        <w:t xml:space="preserve"> الدار قطني 1 / 181</w:t>
      </w:r>
      <w:r w:rsidR="004C397E">
        <w:rPr>
          <w:rtl/>
          <w:lang w:bidi="fa-IR"/>
        </w:rPr>
        <w:t>،</w:t>
      </w:r>
      <w:r>
        <w:rPr>
          <w:rtl/>
          <w:lang w:bidi="fa-IR"/>
        </w:rPr>
        <w:t xml:space="preserve"> شرح نهج البلاغة </w:t>
      </w:r>
      <w:r w:rsidR="008C2F53">
        <w:rPr>
          <w:rtl/>
          <w:lang w:bidi="fa-IR"/>
        </w:rPr>
        <w:t>-</w:t>
      </w:r>
      <w:r>
        <w:rPr>
          <w:rtl/>
          <w:lang w:bidi="fa-IR"/>
        </w:rPr>
        <w:t xml:space="preserve"> ابن أبي الحديد 2 / 46</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أقول : ورجاله ثقات</w:t>
      </w:r>
      <w:r w:rsidRPr="008C2F53">
        <w:rPr>
          <w:rStyle w:val="libFootnotenumChar"/>
          <w:rtl/>
        </w:rPr>
        <w:t>(1)</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477C3B">
      <w:pPr>
        <w:pStyle w:val="libFootnote0"/>
        <w:rPr>
          <w:rtl/>
          <w:lang w:bidi="fa-IR"/>
        </w:rPr>
      </w:pPr>
      <w:r>
        <w:rPr>
          <w:rtl/>
          <w:lang w:bidi="fa-IR"/>
        </w:rPr>
        <w:t xml:space="preserve">= </w:t>
      </w:r>
      <w:r w:rsidRPr="00477C3B">
        <w:rPr>
          <w:rtl/>
        </w:rPr>
        <w:t>(1)</w:t>
      </w:r>
      <w:r>
        <w:rPr>
          <w:rtl/>
          <w:lang w:bidi="fa-IR"/>
        </w:rPr>
        <w:t xml:space="preserve"> الأوّل : أبو الزنباع</w:t>
      </w:r>
      <w:r w:rsidR="004C397E">
        <w:rPr>
          <w:rtl/>
          <w:lang w:bidi="fa-IR"/>
        </w:rPr>
        <w:t>،</w:t>
      </w:r>
      <w:r>
        <w:rPr>
          <w:rtl/>
          <w:lang w:bidi="fa-IR"/>
        </w:rPr>
        <w:t xml:space="preserve"> قال فيه ابن حجر العسقلاني في تهذيب التهذيب 3 / 256 : تمييز </w:t>
      </w:r>
      <w:r w:rsidR="008C2F53">
        <w:rPr>
          <w:rtl/>
          <w:lang w:bidi="fa-IR"/>
        </w:rPr>
        <w:t>-</w:t>
      </w:r>
      <w:r>
        <w:rPr>
          <w:rtl/>
          <w:lang w:bidi="fa-IR"/>
        </w:rPr>
        <w:t xml:space="preserve"> روح بن الفرج القطّان أبو الزنباع المصري . روى عن يوسف بن عدي</w:t>
      </w:r>
      <w:r w:rsidR="004C397E">
        <w:rPr>
          <w:rtl/>
          <w:lang w:bidi="fa-IR"/>
        </w:rPr>
        <w:t>،</w:t>
      </w:r>
      <w:r>
        <w:rPr>
          <w:rtl/>
          <w:lang w:bidi="fa-IR"/>
        </w:rPr>
        <w:t xml:space="preserve"> وعمرو بن خالد الحراني</w:t>
      </w:r>
      <w:r w:rsidR="004C397E">
        <w:rPr>
          <w:rtl/>
          <w:lang w:bidi="fa-IR"/>
        </w:rPr>
        <w:t>،</w:t>
      </w:r>
      <w:r>
        <w:rPr>
          <w:rtl/>
          <w:lang w:bidi="fa-IR"/>
        </w:rPr>
        <w:t xml:space="preserve"> وسعيد بن عفير</w:t>
      </w:r>
      <w:r w:rsidR="004C397E">
        <w:rPr>
          <w:rtl/>
          <w:lang w:bidi="fa-IR"/>
        </w:rPr>
        <w:t>،</w:t>
      </w:r>
      <w:r>
        <w:rPr>
          <w:rtl/>
          <w:lang w:bidi="fa-IR"/>
        </w:rPr>
        <w:t xml:space="preserve"> وأبي صالح كاتب الليث عبد الله بن صالح</w:t>
      </w:r>
      <w:r w:rsidR="004C397E">
        <w:rPr>
          <w:rtl/>
          <w:lang w:bidi="fa-IR"/>
        </w:rPr>
        <w:t>،</w:t>
      </w:r>
      <w:r>
        <w:rPr>
          <w:rtl/>
          <w:lang w:bidi="fa-IR"/>
        </w:rPr>
        <w:t xml:space="preserve"> ويحيى بن بكير</w:t>
      </w:r>
      <w:r w:rsidR="004C397E">
        <w:rPr>
          <w:rtl/>
          <w:lang w:bidi="fa-IR"/>
        </w:rPr>
        <w:t>،</w:t>
      </w:r>
      <w:r>
        <w:rPr>
          <w:rtl/>
          <w:lang w:bidi="fa-IR"/>
        </w:rPr>
        <w:t xml:space="preserve"> وغيرهم</w:t>
      </w:r>
      <w:r w:rsidR="007920B3">
        <w:rPr>
          <w:rtl/>
          <w:lang w:bidi="fa-IR"/>
        </w:rPr>
        <w:t>.</w:t>
      </w:r>
    </w:p>
    <w:p w:rsidR="007920B3" w:rsidRDefault="00903D5C" w:rsidP="00477C3B">
      <w:pPr>
        <w:pStyle w:val="libFootnote0"/>
        <w:rPr>
          <w:rtl/>
          <w:lang w:bidi="fa-IR"/>
        </w:rPr>
      </w:pPr>
      <w:r>
        <w:rPr>
          <w:rtl/>
          <w:lang w:bidi="fa-IR"/>
        </w:rPr>
        <w:t>وعنه المحاملي</w:t>
      </w:r>
      <w:r w:rsidR="004C397E">
        <w:rPr>
          <w:rtl/>
          <w:lang w:bidi="fa-IR"/>
        </w:rPr>
        <w:t>،</w:t>
      </w:r>
      <w:r>
        <w:rPr>
          <w:rtl/>
          <w:lang w:bidi="fa-IR"/>
        </w:rPr>
        <w:t xml:space="preserve"> والطحاوي</w:t>
      </w:r>
      <w:r w:rsidR="004C397E">
        <w:rPr>
          <w:rtl/>
          <w:lang w:bidi="fa-IR"/>
        </w:rPr>
        <w:t>،</w:t>
      </w:r>
      <w:r>
        <w:rPr>
          <w:rtl/>
          <w:lang w:bidi="fa-IR"/>
        </w:rPr>
        <w:t xml:space="preserve"> وعلي بن </w:t>
      </w:r>
      <w:r w:rsidR="00622E4A">
        <w:rPr>
          <w:rtl/>
          <w:lang w:bidi="fa-IR"/>
        </w:rPr>
        <w:t>محمّد</w:t>
      </w:r>
      <w:r>
        <w:rPr>
          <w:rtl/>
          <w:lang w:bidi="fa-IR"/>
        </w:rPr>
        <w:t xml:space="preserve"> المصري</w:t>
      </w:r>
      <w:r w:rsidR="004C397E">
        <w:rPr>
          <w:rtl/>
          <w:lang w:bidi="fa-IR"/>
        </w:rPr>
        <w:t>،</w:t>
      </w:r>
      <w:r>
        <w:rPr>
          <w:rtl/>
          <w:lang w:bidi="fa-IR"/>
        </w:rPr>
        <w:t xml:space="preserve"> وعبد الله بن إسحاق</w:t>
      </w:r>
      <w:r w:rsidR="004C397E">
        <w:rPr>
          <w:rtl/>
          <w:lang w:bidi="fa-IR"/>
        </w:rPr>
        <w:t>،</w:t>
      </w:r>
      <w:r>
        <w:rPr>
          <w:rtl/>
          <w:lang w:bidi="fa-IR"/>
        </w:rPr>
        <w:t xml:space="preserve"> وأبو العبّاس الأصم</w:t>
      </w:r>
      <w:r w:rsidR="004C397E">
        <w:rPr>
          <w:rtl/>
          <w:lang w:bidi="fa-IR"/>
        </w:rPr>
        <w:t>،</w:t>
      </w:r>
      <w:r>
        <w:rPr>
          <w:rtl/>
          <w:lang w:bidi="fa-IR"/>
        </w:rPr>
        <w:t xml:space="preserve"> والطبراني</w:t>
      </w:r>
      <w:r w:rsidR="004C397E">
        <w:rPr>
          <w:rtl/>
          <w:lang w:bidi="fa-IR"/>
        </w:rPr>
        <w:t>،</w:t>
      </w:r>
      <w:r>
        <w:rPr>
          <w:rtl/>
          <w:lang w:bidi="fa-IR"/>
        </w:rPr>
        <w:t xml:space="preserve"> وكان مِن الثقات</w:t>
      </w:r>
      <w:r w:rsidR="007920B3">
        <w:rPr>
          <w:rtl/>
          <w:lang w:bidi="fa-IR"/>
        </w:rPr>
        <w:t>.</w:t>
      </w:r>
    </w:p>
    <w:p w:rsidR="007920B3" w:rsidRDefault="00903D5C" w:rsidP="00477C3B">
      <w:pPr>
        <w:pStyle w:val="libFootnote0"/>
        <w:rPr>
          <w:rtl/>
          <w:lang w:bidi="fa-IR"/>
        </w:rPr>
      </w:pPr>
      <w:r>
        <w:rPr>
          <w:rtl/>
          <w:lang w:bidi="fa-IR"/>
        </w:rPr>
        <w:t>وقال ابن يونس : توفّي في ذي القعدة سنة 282 ه</w:t>
      </w:r>
      <w:r w:rsidR="004C397E">
        <w:rPr>
          <w:rtl/>
          <w:lang w:bidi="fa-IR"/>
        </w:rPr>
        <w:t>،</w:t>
      </w:r>
      <w:r>
        <w:rPr>
          <w:rtl/>
          <w:lang w:bidi="fa-IR"/>
        </w:rPr>
        <w:t xml:space="preserve"> وكان مولده في سنة 204 ه</w:t>
      </w:r>
      <w:r w:rsidR="007920B3">
        <w:rPr>
          <w:rtl/>
          <w:lang w:bidi="fa-IR"/>
        </w:rPr>
        <w:t>.</w:t>
      </w:r>
    </w:p>
    <w:p w:rsidR="007920B3" w:rsidRDefault="00903D5C" w:rsidP="00477C3B">
      <w:pPr>
        <w:pStyle w:val="libFootnote0"/>
        <w:rPr>
          <w:rtl/>
          <w:lang w:bidi="fa-IR"/>
        </w:rPr>
      </w:pPr>
      <w:r>
        <w:rPr>
          <w:rtl/>
          <w:lang w:bidi="fa-IR"/>
        </w:rPr>
        <w:t>قلتُ : قال الكندي في الموالي : كان مِن أوثق الناس . وقال ابن قديد : ذاك رجل نفسه</w:t>
      </w:r>
      <w:r w:rsidR="004C397E">
        <w:rPr>
          <w:rtl/>
          <w:lang w:bidi="fa-IR"/>
        </w:rPr>
        <w:t>،</w:t>
      </w:r>
      <w:r>
        <w:rPr>
          <w:rtl/>
          <w:lang w:bidi="fa-IR"/>
        </w:rPr>
        <w:t xml:space="preserve"> رفعه الله بالعلم والصدق . وقال الخطيب : كان ثقة</w:t>
      </w:r>
      <w:r w:rsidR="007920B3">
        <w:rPr>
          <w:rtl/>
          <w:lang w:bidi="fa-IR"/>
        </w:rPr>
        <w:t>.</w:t>
      </w:r>
    </w:p>
    <w:p w:rsidR="007920B3" w:rsidRDefault="00903D5C" w:rsidP="00477C3B">
      <w:pPr>
        <w:pStyle w:val="libFootnote0"/>
        <w:rPr>
          <w:rtl/>
          <w:lang w:bidi="fa-IR"/>
        </w:rPr>
      </w:pPr>
      <w:r>
        <w:rPr>
          <w:rtl/>
          <w:lang w:bidi="fa-IR"/>
        </w:rPr>
        <w:t xml:space="preserve">وقال أيضاً في تقريب التهذيب </w:t>
      </w:r>
      <w:r w:rsidR="008C2F53">
        <w:rPr>
          <w:rtl/>
          <w:lang w:bidi="fa-IR"/>
        </w:rPr>
        <w:t>-</w:t>
      </w:r>
      <w:r>
        <w:rPr>
          <w:rtl/>
          <w:lang w:bidi="fa-IR"/>
        </w:rPr>
        <w:t xml:space="preserve"> ابن حجر 1 / 304 : روح بن الفرج القطّان</w:t>
      </w:r>
      <w:r w:rsidR="004C397E">
        <w:rPr>
          <w:rtl/>
          <w:lang w:bidi="fa-IR"/>
        </w:rPr>
        <w:t>،</w:t>
      </w:r>
      <w:r>
        <w:rPr>
          <w:rtl/>
          <w:lang w:bidi="fa-IR"/>
        </w:rPr>
        <w:t xml:space="preserve"> أبو الزنباع (بكسر الزاي وسكون النون بعدها موحّدة) المصري</w:t>
      </w:r>
      <w:r w:rsidR="004C397E">
        <w:rPr>
          <w:rtl/>
          <w:lang w:bidi="fa-IR"/>
        </w:rPr>
        <w:t>،</w:t>
      </w:r>
      <w:r>
        <w:rPr>
          <w:rtl/>
          <w:lang w:bidi="fa-IR"/>
        </w:rPr>
        <w:t xml:space="preserve"> ثقة من الحادية عشرة</w:t>
      </w:r>
      <w:r w:rsidR="004C397E">
        <w:rPr>
          <w:rtl/>
          <w:lang w:bidi="fa-IR"/>
        </w:rPr>
        <w:t>،</w:t>
      </w:r>
      <w:r>
        <w:rPr>
          <w:rtl/>
          <w:lang w:bidi="fa-IR"/>
        </w:rPr>
        <w:t xml:space="preserve"> مات سنة اثنتين وثمانين</w:t>
      </w:r>
      <w:r w:rsidR="004C397E">
        <w:rPr>
          <w:rtl/>
          <w:lang w:bidi="fa-IR"/>
        </w:rPr>
        <w:t>،</w:t>
      </w:r>
      <w:r w:rsidR="00477C3B">
        <w:rPr>
          <w:rtl/>
          <w:lang w:bidi="fa-IR"/>
        </w:rPr>
        <w:t xml:space="preserve"> وله أربع وثمانون .</w:t>
      </w:r>
      <w:r>
        <w:rPr>
          <w:rtl/>
          <w:lang w:bidi="fa-IR"/>
        </w:rPr>
        <w:t>.</w:t>
      </w:r>
      <w:r w:rsidR="007920B3">
        <w:rPr>
          <w:rtl/>
          <w:lang w:bidi="fa-IR"/>
        </w:rPr>
        <w:t>.</w:t>
      </w:r>
    </w:p>
    <w:p w:rsidR="007920B3" w:rsidRDefault="00903D5C" w:rsidP="00477C3B">
      <w:pPr>
        <w:pStyle w:val="libFootnote0"/>
        <w:rPr>
          <w:rtl/>
          <w:lang w:bidi="fa-IR"/>
        </w:rPr>
      </w:pPr>
      <w:r>
        <w:rPr>
          <w:rtl/>
          <w:lang w:bidi="fa-IR"/>
        </w:rPr>
        <w:t>الثاني : سعيد بن عفير</w:t>
      </w:r>
      <w:r w:rsidR="004C397E">
        <w:rPr>
          <w:rtl/>
          <w:lang w:bidi="fa-IR"/>
        </w:rPr>
        <w:t>،</w:t>
      </w:r>
      <w:r>
        <w:rPr>
          <w:rtl/>
          <w:lang w:bidi="fa-IR"/>
        </w:rPr>
        <w:t xml:space="preserve"> وهو مِن رجال الصحيحين</w:t>
      </w:r>
      <w:r w:rsidR="004C397E">
        <w:rPr>
          <w:rtl/>
          <w:lang w:bidi="fa-IR"/>
        </w:rPr>
        <w:t>،</w:t>
      </w:r>
      <w:r>
        <w:rPr>
          <w:rtl/>
          <w:lang w:bidi="fa-IR"/>
        </w:rPr>
        <w:t xml:space="preserve"> وقال فيه الذهبي في تذكرة الحفّاظ 2 / 427 : 8 435 / 17 </w:t>
      </w:r>
      <w:r w:rsidR="008C2F53">
        <w:rPr>
          <w:rtl/>
          <w:lang w:bidi="fa-IR"/>
        </w:rPr>
        <w:t>-</w:t>
      </w:r>
      <w:r>
        <w:rPr>
          <w:rtl/>
          <w:lang w:bidi="fa-IR"/>
        </w:rPr>
        <w:t xml:space="preserve"> خ م س </w:t>
      </w:r>
      <w:r w:rsidR="008C2F53">
        <w:rPr>
          <w:rtl/>
          <w:lang w:bidi="fa-IR"/>
        </w:rPr>
        <w:t>-</w:t>
      </w:r>
      <w:r>
        <w:rPr>
          <w:rtl/>
          <w:lang w:bidi="fa-IR"/>
        </w:rPr>
        <w:t xml:space="preserve"> سعيد بن عُفير</w:t>
      </w:r>
      <w:r w:rsidR="004C397E">
        <w:rPr>
          <w:rtl/>
          <w:lang w:bidi="fa-IR"/>
        </w:rPr>
        <w:t>،</w:t>
      </w:r>
      <w:r>
        <w:rPr>
          <w:rtl/>
          <w:lang w:bidi="fa-IR"/>
        </w:rPr>
        <w:t xml:space="preserve"> عالم الديار المصريّة</w:t>
      </w:r>
      <w:r w:rsidR="004C397E">
        <w:rPr>
          <w:rtl/>
          <w:lang w:bidi="fa-IR"/>
        </w:rPr>
        <w:t>،</w:t>
      </w:r>
      <w:r>
        <w:rPr>
          <w:rtl/>
          <w:lang w:bidi="fa-IR"/>
        </w:rPr>
        <w:t xml:space="preserve"> الإمام أبو عثمان سعيد بن كثير بن عُفير بن مسلم الأنصاري</w:t>
      </w:r>
      <w:r w:rsidR="004C397E">
        <w:rPr>
          <w:rtl/>
          <w:lang w:bidi="fa-IR"/>
        </w:rPr>
        <w:t>،</w:t>
      </w:r>
      <w:r>
        <w:rPr>
          <w:rtl/>
          <w:lang w:bidi="fa-IR"/>
        </w:rPr>
        <w:t xml:space="preserve"> مولاهم المصرى . سمع يحيى بن أيوب</w:t>
      </w:r>
      <w:r w:rsidR="004C397E">
        <w:rPr>
          <w:rtl/>
          <w:lang w:bidi="fa-IR"/>
        </w:rPr>
        <w:t>،</w:t>
      </w:r>
      <w:r>
        <w:rPr>
          <w:rtl/>
          <w:lang w:bidi="fa-IR"/>
        </w:rPr>
        <w:t xml:space="preserve"> ومالكاً</w:t>
      </w:r>
      <w:r w:rsidR="004C397E">
        <w:rPr>
          <w:rtl/>
          <w:lang w:bidi="fa-IR"/>
        </w:rPr>
        <w:t>،</w:t>
      </w:r>
      <w:r>
        <w:rPr>
          <w:rtl/>
          <w:lang w:bidi="fa-IR"/>
        </w:rPr>
        <w:t xml:space="preserve"> والليث</w:t>
      </w:r>
      <w:r w:rsidR="004C397E">
        <w:rPr>
          <w:rtl/>
          <w:lang w:bidi="fa-IR"/>
        </w:rPr>
        <w:t>،</w:t>
      </w:r>
      <w:r>
        <w:rPr>
          <w:rtl/>
          <w:lang w:bidi="fa-IR"/>
        </w:rPr>
        <w:t xml:space="preserve"> وسليمان بن بلال وطبقتهم . وعنه البخاري</w:t>
      </w:r>
      <w:r w:rsidR="004C397E">
        <w:rPr>
          <w:rtl/>
          <w:lang w:bidi="fa-IR"/>
        </w:rPr>
        <w:t>،</w:t>
      </w:r>
      <w:r>
        <w:rPr>
          <w:rtl/>
          <w:lang w:bidi="fa-IR"/>
        </w:rPr>
        <w:t xml:space="preserve"> وروح بن الفرج</w:t>
      </w:r>
      <w:r w:rsidR="004C397E">
        <w:rPr>
          <w:rtl/>
          <w:lang w:bidi="fa-IR"/>
        </w:rPr>
        <w:t>،</w:t>
      </w:r>
      <w:r>
        <w:rPr>
          <w:rtl/>
          <w:lang w:bidi="fa-IR"/>
        </w:rPr>
        <w:t xml:space="preserve"> وأحمد بن حمّاد زغبة</w:t>
      </w:r>
      <w:r w:rsidR="004C397E">
        <w:rPr>
          <w:rtl/>
          <w:lang w:bidi="fa-IR"/>
        </w:rPr>
        <w:t>،</w:t>
      </w:r>
      <w:r>
        <w:rPr>
          <w:rtl/>
          <w:lang w:bidi="fa-IR"/>
        </w:rPr>
        <w:t xml:space="preserve"> وأحمد بن </w:t>
      </w:r>
      <w:r w:rsidR="00622E4A">
        <w:rPr>
          <w:rtl/>
          <w:lang w:bidi="fa-IR"/>
        </w:rPr>
        <w:t>محمّد</w:t>
      </w:r>
      <w:r>
        <w:rPr>
          <w:rtl/>
          <w:lang w:bidi="fa-IR"/>
        </w:rPr>
        <w:t xml:space="preserve"> الرشديني</w:t>
      </w:r>
      <w:r w:rsidR="004C397E">
        <w:rPr>
          <w:rtl/>
          <w:lang w:bidi="fa-IR"/>
        </w:rPr>
        <w:t>،</w:t>
      </w:r>
      <w:r>
        <w:rPr>
          <w:rtl/>
          <w:lang w:bidi="fa-IR"/>
        </w:rPr>
        <w:t xml:space="preserve"> ويحيى بن عثمان</w:t>
      </w:r>
      <w:r w:rsidR="004C397E">
        <w:rPr>
          <w:rtl/>
          <w:lang w:bidi="fa-IR"/>
        </w:rPr>
        <w:t>،</w:t>
      </w:r>
      <w:r>
        <w:rPr>
          <w:rtl/>
          <w:lang w:bidi="fa-IR"/>
        </w:rPr>
        <w:t xml:space="preserve"> وخلق كثير . وثّقه ابن عدي وغيره</w:t>
      </w:r>
      <w:r w:rsidR="004C397E">
        <w:rPr>
          <w:rtl/>
          <w:lang w:bidi="fa-IR"/>
        </w:rPr>
        <w:t>،</w:t>
      </w:r>
      <w:r>
        <w:rPr>
          <w:rtl/>
          <w:lang w:bidi="fa-IR"/>
        </w:rPr>
        <w:t xml:space="preserve"> وتحامل عليه الجوزجاني</w:t>
      </w:r>
      <w:r w:rsidR="007920B3">
        <w:rPr>
          <w:rtl/>
          <w:lang w:bidi="fa-IR"/>
        </w:rPr>
        <w:t>.</w:t>
      </w:r>
    </w:p>
    <w:p w:rsidR="007920B3" w:rsidRDefault="00903D5C" w:rsidP="00477C3B">
      <w:pPr>
        <w:pStyle w:val="libFootnote0"/>
        <w:rPr>
          <w:rtl/>
          <w:lang w:bidi="fa-IR"/>
        </w:rPr>
      </w:pPr>
      <w:r>
        <w:rPr>
          <w:rtl/>
          <w:lang w:bidi="fa-IR"/>
        </w:rPr>
        <w:t>وقال أبو حاتم : كان يقرأ في كتب الناس</w:t>
      </w:r>
      <w:r w:rsidR="004C397E">
        <w:rPr>
          <w:rtl/>
          <w:lang w:bidi="fa-IR"/>
        </w:rPr>
        <w:t>،</w:t>
      </w:r>
      <w:r>
        <w:rPr>
          <w:rtl/>
          <w:lang w:bidi="fa-IR"/>
        </w:rPr>
        <w:t xml:space="preserve"> وهو صدوق . وقال ابن يونس : كان مِن أعلم الناس بالأنساب والأخبار الماضية</w:t>
      </w:r>
      <w:r w:rsidR="004C397E">
        <w:rPr>
          <w:rtl/>
          <w:lang w:bidi="fa-IR"/>
        </w:rPr>
        <w:t>،</w:t>
      </w:r>
      <w:r>
        <w:rPr>
          <w:rtl/>
          <w:lang w:bidi="fa-IR"/>
        </w:rPr>
        <w:t xml:space="preserve"> وأيّام العرب والتواريخ</w:t>
      </w:r>
      <w:r w:rsidR="004C397E">
        <w:rPr>
          <w:rtl/>
          <w:lang w:bidi="fa-IR"/>
        </w:rPr>
        <w:t>،</w:t>
      </w:r>
      <w:r>
        <w:rPr>
          <w:rtl/>
          <w:lang w:bidi="fa-IR"/>
        </w:rPr>
        <w:t xml:space="preserve"> كان في ذلك كلّه عجباً</w:t>
      </w:r>
      <w:r w:rsidR="004C397E">
        <w:rPr>
          <w:rtl/>
          <w:lang w:bidi="fa-IR"/>
        </w:rPr>
        <w:t>،</w:t>
      </w:r>
      <w:r>
        <w:rPr>
          <w:rtl/>
          <w:lang w:bidi="fa-IR"/>
        </w:rPr>
        <w:t xml:space="preserve"> وكان أديباً فصيحاً حاضر الحجّة</w:t>
      </w:r>
      <w:r w:rsidR="004C397E">
        <w:rPr>
          <w:rtl/>
          <w:lang w:bidi="fa-IR"/>
        </w:rPr>
        <w:t>،</w:t>
      </w:r>
      <w:r>
        <w:rPr>
          <w:rtl/>
          <w:lang w:bidi="fa-IR"/>
        </w:rPr>
        <w:t xml:space="preserve"> لا تُملّ مجالسته ولا ينزف علمه</w:t>
      </w:r>
      <w:r w:rsidR="004C397E">
        <w:rPr>
          <w:rtl/>
          <w:lang w:bidi="fa-IR"/>
        </w:rPr>
        <w:t>،</w:t>
      </w:r>
      <w:r>
        <w:rPr>
          <w:rtl/>
          <w:lang w:bidi="fa-IR"/>
        </w:rPr>
        <w:t xml:space="preserve"> وكان مليح النظم . . . إلى أنْ قال : مولده في سنة ستٍّ وأربعين ومئة</w:t>
      </w:r>
      <w:r w:rsidR="004C397E">
        <w:rPr>
          <w:rtl/>
          <w:lang w:bidi="fa-IR"/>
        </w:rPr>
        <w:t>،</w:t>
      </w:r>
      <w:r>
        <w:rPr>
          <w:rtl/>
          <w:lang w:bidi="fa-IR"/>
        </w:rPr>
        <w:t xml:space="preserve"> وتوفّي في شهر رمضان سنة ستٍّ وعشرين </w:t>
      </w:r>
      <w:r w:rsidRPr="00477C3B">
        <w:rPr>
          <w:rtl/>
        </w:rPr>
        <w:t>ومئتين (</w:t>
      </w:r>
      <w:r w:rsidR="008C2F53" w:rsidRPr="00477C3B">
        <w:rPr>
          <w:rtl/>
        </w:rPr>
        <w:t>رحمه</w:t>
      </w:r>
      <w:r w:rsidR="00477C3B">
        <w:rPr>
          <w:rFonts w:hint="cs"/>
          <w:rtl/>
        </w:rPr>
        <w:t xml:space="preserve"> </w:t>
      </w:r>
      <w:r w:rsidR="008C2F53" w:rsidRPr="00477C3B">
        <w:rPr>
          <w:rtl/>
        </w:rPr>
        <w:t>‌الله</w:t>
      </w:r>
      <w:r w:rsidRPr="00477C3B">
        <w:rPr>
          <w:rtl/>
        </w:rPr>
        <w:t xml:space="preserve"> تعالى)</w:t>
      </w:r>
      <w:r w:rsidR="007920B3" w:rsidRPr="00477C3B">
        <w:rPr>
          <w:rtl/>
        </w:rPr>
        <w:t>.</w:t>
      </w:r>
    </w:p>
    <w:p w:rsidR="008C2F53" w:rsidRDefault="00903D5C" w:rsidP="00477C3B">
      <w:pPr>
        <w:pStyle w:val="libFootnote0"/>
        <w:rPr>
          <w:lang w:bidi="fa-IR"/>
        </w:rPr>
      </w:pPr>
      <w:r>
        <w:rPr>
          <w:rtl/>
          <w:lang w:bidi="fa-IR"/>
        </w:rPr>
        <w:t xml:space="preserve">وقال فيه ابن حجر </w:t>
      </w:r>
      <w:r w:rsidR="008C2F53">
        <w:rPr>
          <w:rtl/>
          <w:lang w:bidi="fa-IR"/>
        </w:rPr>
        <w:t>-</w:t>
      </w:r>
      <w:r>
        <w:rPr>
          <w:rtl/>
          <w:lang w:bidi="fa-IR"/>
        </w:rPr>
        <w:t xml:space="preserve"> تهذيب التهذيب 4 / 66 </w:t>
      </w:r>
      <w:r w:rsidR="008C2F53">
        <w:rPr>
          <w:rtl/>
          <w:lang w:bidi="fa-IR"/>
        </w:rPr>
        <w:t>-</w:t>
      </w:r>
      <w:r>
        <w:rPr>
          <w:rtl/>
          <w:lang w:bidi="fa-IR"/>
        </w:rPr>
        <w:t xml:space="preserve"> : . . . قلتُ : وذكره بن حبّان في الثقات . وقال إبراهيم بن الجنيد</w:t>
      </w:r>
      <w:r w:rsidR="004C397E">
        <w:rPr>
          <w:rtl/>
          <w:lang w:bidi="fa-IR"/>
        </w:rPr>
        <w:t>،</w:t>
      </w:r>
      <w:r>
        <w:rPr>
          <w:rtl/>
          <w:lang w:bidi="fa-IR"/>
        </w:rPr>
        <w:t xml:space="preserve"> عن بن معين : ثقة لا بأس به . وقال النسائي : سعيد بن عُفير صالح</w:t>
      </w:r>
      <w:r w:rsidR="004C397E">
        <w:rPr>
          <w:rtl/>
          <w:lang w:bidi="fa-IR"/>
        </w:rPr>
        <w:t>،</w:t>
      </w:r>
      <w:r>
        <w:rPr>
          <w:rtl/>
          <w:lang w:bidi="fa-IR"/>
        </w:rPr>
        <w:t xml:space="preserve"> وابن أبي =</w:t>
      </w:r>
    </w:p>
    <w:p w:rsidR="00903D5C" w:rsidRDefault="008C2F53" w:rsidP="00903D5C">
      <w:pPr>
        <w:pStyle w:val="libNormal"/>
        <w:rPr>
          <w:lang w:bidi="fa-IR"/>
        </w:rPr>
      </w:pPr>
      <w:r>
        <w:rPr>
          <w:rtl/>
          <w:lang w:bidi="fa-IR"/>
        </w:rPr>
        <w:br w:type="page"/>
      </w:r>
    </w:p>
    <w:p w:rsidR="008C2F53" w:rsidRDefault="008C2F53" w:rsidP="008C2F53">
      <w:pPr>
        <w:pStyle w:val="libLine"/>
        <w:rPr>
          <w:lang w:bidi="fa-IR"/>
        </w:rPr>
      </w:pPr>
      <w:r>
        <w:rPr>
          <w:rtl/>
          <w:lang w:bidi="fa-IR"/>
        </w:rPr>
        <w:lastRenderedPageBreak/>
        <w:t>____________________</w:t>
      </w:r>
    </w:p>
    <w:p w:rsidR="007920B3" w:rsidRDefault="00903D5C" w:rsidP="00477C3B">
      <w:pPr>
        <w:pStyle w:val="libFootnote0"/>
        <w:rPr>
          <w:rtl/>
          <w:lang w:bidi="fa-IR"/>
        </w:rPr>
      </w:pPr>
      <w:r>
        <w:rPr>
          <w:rtl/>
          <w:lang w:bidi="fa-IR"/>
        </w:rPr>
        <w:t>= مريم أحبّ إليّ منه . وقال الحاكم : يُقال إنّ مصر لمْ تخرج أجمع للعلوم منه . وقال فيه الدراقطني في علل الدارقطني 1 / 182 : فيُشبه أنْ يكون سعيد بن عُفير ضبطه عن علوان ؛ لأنّه زاد فيه رجلاً</w:t>
      </w:r>
      <w:r w:rsidR="004C397E">
        <w:rPr>
          <w:rtl/>
          <w:lang w:bidi="fa-IR"/>
        </w:rPr>
        <w:t>،</w:t>
      </w:r>
      <w:r>
        <w:rPr>
          <w:rtl/>
          <w:lang w:bidi="fa-IR"/>
        </w:rPr>
        <w:t xml:space="preserve"> وكان سعيد بن عُفير مِن الحفّاظ الثقات</w:t>
      </w:r>
      <w:r w:rsidR="007920B3">
        <w:rPr>
          <w:rtl/>
          <w:lang w:bidi="fa-IR"/>
        </w:rPr>
        <w:t>.</w:t>
      </w:r>
    </w:p>
    <w:p w:rsidR="007920B3" w:rsidRDefault="00903D5C" w:rsidP="00477C3B">
      <w:pPr>
        <w:pStyle w:val="libFootnote0"/>
        <w:rPr>
          <w:rtl/>
          <w:lang w:bidi="fa-IR"/>
        </w:rPr>
      </w:pPr>
      <w:r>
        <w:rPr>
          <w:rtl/>
          <w:lang w:bidi="fa-IR"/>
        </w:rPr>
        <w:t>الثالث : علوان بن داود</w:t>
      </w:r>
      <w:r w:rsidR="004C397E">
        <w:rPr>
          <w:rtl/>
          <w:lang w:bidi="fa-IR"/>
        </w:rPr>
        <w:t>،</w:t>
      </w:r>
      <w:r>
        <w:rPr>
          <w:rtl/>
          <w:lang w:bidi="fa-IR"/>
        </w:rPr>
        <w:t xml:space="preserve"> وثّقه ابن حبّان في كتابه الثقات 8 / 526</w:t>
      </w:r>
      <w:r w:rsidR="007920B3">
        <w:rPr>
          <w:rtl/>
          <w:lang w:bidi="fa-IR"/>
        </w:rPr>
        <w:t>.</w:t>
      </w:r>
    </w:p>
    <w:p w:rsidR="007920B3" w:rsidRDefault="00903D5C" w:rsidP="00477C3B">
      <w:pPr>
        <w:pStyle w:val="libFootnote0"/>
        <w:rPr>
          <w:rtl/>
          <w:lang w:bidi="fa-IR"/>
        </w:rPr>
      </w:pPr>
      <w:r>
        <w:rPr>
          <w:rtl/>
          <w:lang w:bidi="fa-IR"/>
        </w:rPr>
        <w:t>الرابع : حميد بن عبد الحميد</w:t>
      </w:r>
      <w:r w:rsidR="004C397E">
        <w:rPr>
          <w:rtl/>
          <w:lang w:bidi="fa-IR"/>
        </w:rPr>
        <w:t>،</w:t>
      </w:r>
      <w:r>
        <w:rPr>
          <w:rtl/>
          <w:lang w:bidi="fa-IR"/>
        </w:rPr>
        <w:t xml:space="preserve"> قال فيه ابن حجر في تقريب التهذيب 1 / 182 : حميد بن عبد الرحمن بن حميد بن عبد الرحمن الرؤاسي (بضم الراء بعدها همزة خفيفة) أبو عوف الكوفي</w:t>
      </w:r>
      <w:r w:rsidR="004C397E">
        <w:rPr>
          <w:rtl/>
          <w:lang w:bidi="fa-IR"/>
        </w:rPr>
        <w:t>،</w:t>
      </w:r>
      <w:r>
        <w:rPr>
          <w:rtl/>
          <w:lang w:bidi="fa-IR"/>
        </w:rPr>
        <w:t xml:space="preserve"> ثقة مِن الثامنة</w:t>
      </w:r>
      <w:r w:rsidR="004C397E">
        <w:rPr>
          <w:rtl/>
          <w:lang w:bidi="fa-IR"/>
        </w:rPr>
        <w:t>،</w:t>
      </w:r>
      <w:r>
        <w:rPr>
          <w:rtl/>
          <w:lang w:bidi="fa-IR"/>
        </w:rPr>
        <w:t xml:space="preserve"> مات سنة تسع وثمانين</w:t>
      </w:r>
      <w:r w:rsidR="004C397E">
        <w:rPr>
          <w:rtl/>
          <w:lang w:bidi="fa-IR"/>
        </w:rPr>
        <w:t>،</w:t>
      </w:r>
      <w:r>
        <w:rPr>
          <w:rtl/>
          <w:lang w:bidi="fa-IR"/>
        </w:rPr>
        <w:t xml:space="preserve"> وقيل : تسعين</w:t>
      </w:r>
      <w:r w:rsidR="004C397E">
        <w:rPr>
          <w:rtl/>
          <w:lang w:bidi="fa-IR"/>
        </w:rPr>
        <w:t>،</w:t>
      </w:r>
      <w:r>
        <w:rPr>
          <w:rtl/>
          <w:lang w:bidi="fa-IR"/>
        </w:rPr>
        <w:t xml:space="preserve"> وقيل : بعدها ع</w:t>
      </w:r>
      <w:r w:rsidR="007920B3">
        <w:rPr>
          <w:rtl/>
          <w:lang w:bidi="fa-IR"/>
        </w:rPr>
        <w:t>.</w:t>
      </w:r>
    </w:p>
    <w:p w:rsidR="007920B3" w:rsidRDefault="00903D5C" w:rsidP="00477C3B">
      <w:pPr>
        <w:pStyle w:val="libFootnote0"/>
        <w:rPr>
          <w:rtl/>
          <w:lang w:bidi="fa-IR"/>
        </w:rPr>
      </w:pPr>
      <w:r>
        <w:rPr>
          <w:rtl/>
          <w:lang w:bidi="fa-IR"/>
        </w:rPr>
        <w:t>وقال فيه القيسراني في تذكرة الحفّاظ 1 / 288 : حميد بن عبد الرحمن بن حميد بن عبد الرحمن الحافظ</w:t>
      </w:r>
      <w:r w:rsidR="004C397E">
        <w:rPr>
          <w:rtl/>
          <w:lang w:bidi="fa-IR"/>
        </w:rPr>
        <w:t>،</w:t>
      </w:r>
      <w:r>
        <w:rPr>
          <w:rtl/>
          <w:lang w:bidi="fa-IR"/>
        </w:rPr>
        <w:t xml:space="preserve"> الإمام المتقن أبو عوف الرواسي الكوفي</w:t>
      </w:r>
      <w:r w:rsidR="004C397E">
        <w:rPr>
          <w:rtl/>
          <w:lang w:bidi="fa-IR"/>
        </w:rPr>
        <w:t>،</w:t>
      </w:r>
      <w:r>
        <w:rPr>
          <w:rtl/>
          <w:lang w:bidi="fa-IR"/>
        </w:rPr>
        <w:t xml:space="preserve"> ابن أخي المحدّث إبراهيم بن حميد الرواسي . روى عن أبيه</w:t>
      </w:r>
      <w:r w:rsidR="004C397E">
        <w:rPr>
          <w:rtl/>
          <w:lang w:bidi="fa-IR"/>
        </w:rPr>
        <w:t>،</w:t>
      </w:r>
      <w:r>
        <w:rPr>
          <w:rtl/>
          <w:lang w:bidi="fa-IR"/>
        </w:rPr>
        <w:t xml:space="preserve"> وهشام بن عروة</w:t>
      </w:r>
      <w:r w:rsidR="004C397E">
        <w:rPr>
          <w:rtl/>
          <w:lang w:bidi="fa-IR"/>
        </w:rPr>
        <w:t>،</w:t>
      </w:r>
      <w:r>
        <w:rPr>
          <w:rtl/>
          <w:lang w:bidi="fa-IR"/>
        </w:rPr>
        <w:t xml:space="preserve"> والأعمش</w:t>
      </w:r>
      <w:r w:rsidR="004C397E">
        <w:rPr>
          <w:rtl/>
          <w:lang w:bidi="fa-IR"/>
        </w:rPr>
        <w:t>،</w:t>
      </w:r>
      <w:r>
        <w:rPr>
          <w:rtl/>
          <w:lang w:bidi="fa-IR"/>
        </w:rPr>
        <w:t xml:space="preserve"> وسلمة بن نبيط</w:t>
      </w:r>
      <w:r w:rsidR="004C397E">
        <w:rPr>
          <w:rtl/>
          <w:lang w:bidi="fa-IR"/>
        </w:rPr>
        <w:t>،</w:t>
      </w:r>
      <w:r>
        <w:rPr>
          <w:rtl/>
          <w:lang w:bidi="fa-IR"/>
        </w:rPr>
        <w:t xml:space="preserve"> وابن أبي خالد</w:t>
      </w:r>
      <w:r w:rsidR="004C397E">
        <w:rPr>
          <w:rtl/>
          <w:lang w:bidi="fa-IR"/>
        </w:rPr>
        <w:t>،</w:t>
      </w:r>
      <w:r>
        <w:rPr>
          <w:rtl/>
          <w:lang w:bidi="fa-IR"/>
        </w:rPr>
        <w:t xml:space="preserve"> وابن أبي ليلى</w:t>
      </w:r>
      <w:r w:rsidR="004C397E">
        <w:rPr>
          <w:rtl/>
          <w:lang w:bidi="fa-IR"/>
        </w:rPr>
        <w:t>،</w:t>
      </w:r>
      <w:r>
        <w:rPr>
          <w:rtl/>
          <w:lang w:bidi="fa-IR"/>
        </w:rPr>
        <w:t xml:space="preserve"> وينزل إلى حمّاد بن زيد</w:t>
      </w:r>
      <w:r w:rsidR="004C397E">
        <w:rPr>
          <w:rtl/>
          <w:lang w:bidi="fa-IR"/>
        </w:rPr>
        <w:t>،</w:t>
      </w:r>
      <w:r>
        <w:rPr>
          <w:rtl/>
          <w:lang w:bidi="fa-IR"/>
        </w:rPr>
        <w:t xml:space="preserve"> وزهير بن معاوية</w:t>
      </w:r>
      <w:r w:rsidR="007920B3">
        <w:rPr>
          <w:rtl/>
          <w:lang w:bidi="fa-IR"/>
        </w:rPr>
        <w:t>.</w:t>
      </w:r>
    </w:p>
    <w:p w:rsidR="007920B3" w:rsidRDefault="00903D5C" w:rsidP="00477C3B">
      <w:pPr>
        <w:pStyle w:val="libFootnote0"/>
        <w:rPr>
          <w:rtl/>
          <w:lang w:bidi="fa-IR"/>
        </w:rPr>
      </w:pPr>
      <w:r>
        <w:rPr>
          <w:rtl/>
          <w:lang w:bidi="fa-IR"/>
        </w:rPr>
        <w:t>وعنه أحمد</w:t>
      </w:r>
      <w:r w:rsidR="004C397E">
        <w:rPr>
          <w:rtl/>
          <w:lang w:bidi="fa-IR"/>
        </w:rPr>
        <w:t>،</w:t>
      </w:r>
      <w:r>
        <w:rPr>
          <w:rtl/>
          <w:lang w:bidi="fa-IR"/>
        </w:rPr>
        <w:t xml:space="preserve"> ويحيى بن يحيى</w:t>
      </w:r>
      <w:r w:rsidR="004C397E">
        <w:rPr>
          <w:rtl/>
          <w:lang w:bidi="fa-IR"/>
        </w:rPr>
        <w:t>،</w:t>
      </w:r>
      <w:r>
        <w:rPr>
          <w:rtl/>
          <w:lang w:bidi="fa-IR"/>
        </w:rPr>
        <w:t xml:space="preserve"> وقتيبة</w:t>
      </w:r>
      <w:r w:rsidR="004C397E">
        <w:rPr>
          <w:rtl/>
          <w:lang w:bidi="fa-IR"/>
        </w:rPr>
        <w:t>،</w:t>
      </w:r>
      <w:r>
        <w:rPr>
          <w:rtl/>
          <w:lang w:bidi="fa-IR"/>
        </w:rPr>
        <w:t xml:space="preserve"> وابنا أبي شيبة</w:t>
      </w:r>
      <w:r w:rsidR="004C397E">
        <w:rPr>
          <w:rtl/>
          <w:lang w:bidi="fa-IR"/>
        </w:rPr>
        <w:t>،</w:t>
      </w:r>
      <w:r>
        <w:rPr>
          <w:rtl/>
          <w:lang w:bidi="fa-IR"/>
        </w:rPr>
        <w:t xml:space="preserve"> وأبو خيثمة</w:t>
      </w:r>
      <w:r w:rsidR="004C397E">
        <w:rPr>
          <w:rtl/>
          <w:lang w:bidi="fa-IR"/>
        </w:rPr>
        <w:t>،</w:t>
      </w:r>
      <w:r>
        <w:rPr>
          <w:rtl/>
          <w:lang w:bidi="fa-IR"/>
        </w:rPr>
        <w:t xml:space="preserve"> وعلي بن حرب</w:t>
      </w:r>
      <w:r w:rsidR="004C397E">
        <w:rPr>
          <w:rtl/>
          <w:lang w:bidi="fa-IR"/>
        </w:rPr>
        <w:t>،</w:t>
      </w:r>
      <w:r>
        <w:rPr>
          <w:rtl/>
          <w:lang w:bidi="fa-IR"/>
        </w:rPr>
        <w:t xml:space="preserve"> وخلق . أثنى عليه أحمد</w:t>
      </w:r>
      <w:r w:rsidR="004C397E">
        <w:rPr>
          <w:rtl/>
          <w:lang w:bidi="fa-IR"/>
        </w:rPr>
        <w:t>،</w:t>
      </w:r>
      <w:r>
        <w:rPr>
          <w:rtl/>
          <w:lang w:bidi="fa-IR"/>
        </w:rPr>
        <w:t xml:space="preserve"> ووثّقه ابن معين</w:t>
      </w:r>
      <w:r w:rsidR="004C397E">
        <w:rPr>
          <w:rtl/>
          <w:lang w:bidi="fa-IR"/>
        </w:rPr>
        <w:t>،</w:t>
      </w:r>
      <w:r>
        <w:rPr>
          <w:rtl/>
          <w:lang w:bidi="fa-IR"/>
        </w:rPr>
        <w:t xml:space="preserve"> وقال أبو بكر بن أبي شيبة : قلَّ مَنْ رأيت مثله . وقال ابن نمير : مات سنة تسعين ومئة . وقال ابن حبّان : مات في آخر سنة اثنتين وتسعين ومئة</w:t>
      </w:r>
      <w:r w:rsidRPr="00477C3B">
        <w:rPr>
          <w:rtl/>
        </w:rPr>
        <w:t xml:space="preserve"> (</w:t>
      </w:r>
      <w:r w:rsidR="008C2F53" w:rsidRPr="00477C3B">
        <w:rPr>
          <w:rtl/>
        </w:rPr>
        <w:t>رحمه‌</w:t>
      </w:r>
      <w:r w:rsidR="00477C3B">
        <w:rPr>
          <w:rFonts w:hint="cs"/>
          <w:rtl/>
        </w:rPr>
        <w:t xml:space="preserve"> </w:t>
      </w:r>
      <w:r w:rsidR="008C2F53" w:rsidRPr="00477C3B">
        <w:rPr>
          <w:rtl/>
        </w:rPr>
        <w:t>الله</w:t>
      </w:r>
      <w:r w:rsidRPr="00477C3B">
        <w:rPr>
          <w:rtl/>
        </w:rPr>
        <w:t xml:space="preserve"> تعالى</w:t>
      </w:r>
      <w:r>
        <w:rPr>
          <w:rtl/>
          <w:lang w:bidi="fa-IR"/>
        </w:rPr>
        <w:t>)</w:t>
      </w:r>
      <w:r w:rsidR="007920B3">
        <w:rPr>
          <w:rtl/>
          <w:lang w:bidi="fa-IR"/>
        </w:rPr>
        <w:t>.</w:t>
      </w:r>
    </w:p>
    <w:p w:rsidR="007920B3" w:rsidRDefault="00903D5C" w:rsidP="00477C3B">
      <w:pPr>
        <w:pStyle w:val="libFootnote0"/>
        <w:rPr>
          <w:rtl/>
          <w:lang w:bidi="fa-IR"/>
        </w:rPr>
      </w:pPr>
      <w:r>
        <w:rPr>
          <w:rtl/>
          <w:lang w:bidi="fa-IR"/>
        </w:rPr>
        <w:t>الخامس : صالح بن كيسان</w:t>
      </w:r>
      <w:r w:rsidR="004C397E">
        <w:rPr>
          <w:rtl/>
          <w:lang w:bidi="fa-IR"/>
        </w:rPr>
        <w:t>،</w:t>
      </w:r>
      <w:r>
        <w:rPr>
          <w:rtl/>
          <w:lang w:bidi="fa-IR"/>
        </w:rPr>
        <w:t xml:space="preserve"> قال فيه الذهبي في سير أعلام النبلاء 5 / 454 : صالح بن كيسان</w:t>
      </w:r>
      <w:r w:rsidR="004C397E">
        <w:rPr>
          <w:rtl/>
          <w:lang w:bidi="fa-IR"/>
        </w:rPr>
        <w:t>،</w:t>
      </w:r>
      <w:r>
        <w:rPr>
          <w:rtl/>
          <w:lang w:bidi="fa-IR"/>
        </w:rPr>
        <w:t xml:space="preserve"> الإمام الحافظ الثقة أبو </w:t>
      </w:r>
      <w:r w:rsidR="00622E4A">
        <w:rPr>
          <w:rtl/>
          <w:lang w:bidi="fa-IR"/>
        </w:rPr>
        <w:t>محمّد</w:t>
      </w:r>
      <w:r w:rsidR="004C397E">
        <w:rPr>
          <w:rtl/>
          <w:lang w:bidi="fa-IR"/>
        </w:rPr>
        <w:t>،</w:t>
      </w:r>
      <w:r>
        <w:rPr>
          <w:rtl/>
          <w:lang w:bidi="fa-IR"/>
        </w:rPr>
        <w:t xml:space="preserve"> ويُقال : أبو الحارث المدني المؤدّب</w:t>
      </w:r>
      <w:r w:rsidR="004C397E">
        <w:rPr>
          <w:rtl/>
          <w:lang w:bidi="fa-IR"/>
        </w:rPr>
        <w:t>،</w:t>
      </w:r>
      <w:r>
        <w:rPr>
          <w:rtl/>
          <w:lang w:bidi="fa-IR"/>
        </w:rPr>
        <w:t xml:space="preserve"> </w:t>
      </w:r>
      <w:r w:rsidR="008C2F53">
        <w:rPr>
          <w:rtl/>
          <w:lang w:bidi="fa-IR"/>
        </w:rPr>
        <w:t>م</w:t>
      </w:r>
      <w:r>
        <w:rPr>
          <w:rtl/>
          <w:lang w:bidi="fa-IR"/>
        </w:rPr>
        <w:t>ؤدّب ولد عمر بن عبد العزيز</w:t>
      </w:r>
      <w:r w:rsidR="004C397E">
        <w:rPr>
          <w:rtl/>
          <w:lang w:bidi="fa-IR"/>
        </w:rPr>
        <w:t>،</w:t>
      </w:r>
      <w:r>
        <w:rPr>
          <w:rtl/>
          <w:lang w:bidi="fa-IR"/>
        </w:rPr>
        <w:t xml:space="preserve"> يُقال : مولى بني غفّار</w:t>
      </w:r>
      <w:r w:rsidR="004C397E">
        <w:rPr>
          <w:rtl/>
          <w:lang w:bidi="fa-IR"/>
        </w:rPr>
        <w:t>،</w:t>
      </w:r>
      <w:r>
        <w:rPr>
          <w:rtl/>
          <w:lang w:bidi="fa-IR"/>
        </w:rPr>
        <w:t xml:space="preserve"> ويُقال : مولى بني عامر</w:t>
      </w:r>
      <w:r w:rsidR="004C397E">
        <w:rPr>
          <w:rtl/>
          <w:lang w:bidi="fa-IR"/>
        </w:rPr>
        <w:t>،</w:t>
      </w:r>
      <w:r>
        <w:rPr>
          <w:rtl/>
          <w:lang w:bidi="fa-IR"/>
        </w:rPr>
        <w:t xml:space="preserve"> ويُقال : مولى آل معيقيب الدوسي . رأى عبد الله بن الزبير</w:t>
      </w:r>
      <w:r w:rsidR="004C397E">
        <w:rPr>
          <w:rtl/>
          <w:lang w:bidi="fa-IR"/>
        </w:rPr>
        <w:t>،</w:t>
      </w:r>
      <w:r>
        <w:rPr>
          <w:rtl/>
          <w:lang w:bidi="fa-IR"/>
        </w:rPr>
        <w:t xml:space="preserve"> وعبد الله بن عمر</w:t>
      </w:r>
      <w:r w:rsidR="004C397E">
        <w:rPr>
          <w:rtl/>
          <w:lang w:bidi="fa-IR"/>
        </w:rPr>
        <w:t>،</w:t>
      </w:r>
      <w:r>
        <w:rPr>
          <w:rtl/>
          <w:lang w:bidi="fa-IR"/>
        </w:rPr>
        <w:t xml:space="preserve"> وقد قال يحيى بن معين : إنّه سمع منهما</w:t>
      </w:r>
      <w:r w:rsidR="004C397E">
        <w:rPr>
          <w:rtl/>
          <w:lang w:bidi="fa-IR"/>
        </w:rPr>
        <w:t>،</w:t>
      </w:r>
      <w:r>
        <w:rPr>
          <w:rtl/>
          <w:lang w:bidi="fa-IR"/>
        </w:rPr>
        <w:t xml:space="preserve"> وحدّث عن عبيد الله بن عبد الله</w:t>
      </w:r>
      <w:r w:rsidR="004C397E">
        <w:rPr>
          <w:rtl/>
          <w:lang w:bidi="fa-IR"/>
        </w:rPr>
        <w:t>،</w:t>
      </w:r>
      <w:r>
        <w:rPr>
          <w:rtl/>
          <w:lang w:bidi="fa-IR"/>
        </w:rPr>
        <w:t xml:space="preserve"> وعروة بن الزبير</w:t>
      </w:r>
      <w:r w:rsidR="004C397E">
        <w:rPr>
          <w:rtl/>
          <w:lang w:bidi="fa-IR"/>
        </w:rPr>
        <w:t>،</w:t>
      </w:r>
      <w:r>
        <w:rPr>
          <w:rtl/>
          <w:lang w:bidi="fa-IR"/>
        </w:rPr>
        <w:t xml:space="preserve"> وعبد الرحمن بن هرمز الأعرج</w:t>
      </w:r>
      <w:r w:rsidR="004C397E">
        <w:rPr>
          <w:rtl/>
          <w:lang w:bidi="fa-IR"/>
        </w:rPr>
        <w:t>،</w:t>
      </w:r>
      <w:r>
        <w:rPr>
          <w:rtl/>
          <w:lang w:bidi="fa-IR"/>
        </w:rPr>
        <w:t xml:space="preserve"> وسالم بن عبد الله</w:t>
      </w:r>
      <w:r w:rsidR="004C397E">
        <w:rPr>
          <w:rtl/>
          <w:lang w:bidi="fa-IR"/>
        </w:rPr>
        <w:t>،</w:t>
      </w:r>
      <w:r>
        <w:rPr>
          <w:rtl/>
          <w:lang w:bidi="fa-IR"/>
        </w:rPr>
        <w:t xml:space="preserve"> ونافع بن جُبير</w:t>
      </w:r>
      <w:r w:rsidR="004C397E">
        <w:rPr>
          <w:rtl/>
          <w:lang w:bidi="fa-IR"/>
        </w:rPr>
        <w:t>،</w:t>
      </w:r>
      <w:r>
        <w:rPr>
          <w:rtl/>
          <w:lang w:bidi="fa-IR"/>
        </w:rPr>
        <w:t xml:space="preserve"> ونافع مولى ابن عمر</w:t>
      </w:r>
      <w:r w:rsidR="004C397E">
        <w:rPr>
          <w:rtl/>
          <w:lang w:bidi="fa-IR"/>
        </w:rPr>
        <w:t>،</w:t>
      </w:r>
      <w:r>
        <w:rPr>
          <w:rtl/>
          <w:lang w:bidi="fa-IR"/>
        </w:rPr>
        <w:t xml:space="preserve"> ونافع مولى أبي قتادة</w:t>
      </w:r>
      <w:r w:rsidR="004C397E">
        <w:rPr>
          <w:rtl/>
          <w:lang w:bidi="fa-IR"/>
        </w:rPr>
        <w:t>،</w:t>
      </w:r>
      <w:r>
        <w:rPr>
          <w:rtl/>
          <w:lang w:bidi="fa-IR"/>
        </w:rPr>
        <w:t xml:space="preserve"> والقاسم بن </w:t>
      </w:r>
      <w:r w:rsidR="00622E4A">
        <w:rPr>
          <w:rtl/>
          <w:lang w:bidi="fa-IR"/>
        </w:rPr>
        <w:t>محمّد</w:t>
      </w:r>
      <w:r w:rsidR="004C397E">
        <w:rPr>
          <w:rtl/>
          <w:lang w:bidi="fa-IR"/>
        </w:rPr>
        <w:t>،</w:t>
      </w:r>
      <w:r>
        <w:rPr>
          <w:rtl/>
          <w:lang w:bidi="fa-IR"/>
        </w:rPr>
        <w:t xml:space="preserve"> وابن شهاب رفيقه</w:t>
      </w:r>
      <w:r w:rsidR="004C397E">
        <w:rPr>
          <w:rtl/>
          <w:lang w:bidi="fa-IR"/>
        </w:rPr>
        <w:t>،</w:t>
      </w:r>
      <w:r>
        <w:rPr>
          <w:rtl/>
          <w:lang w:bidi="fa-IR"/>
        </w:rPr>
        <w:t xml:space="preserve"> وينزل إلى ابن عجلان</w:t>
      </w:r>
      <w:r w:rsidR="004C397E">
        <w:rPr>
          <w:rtl/>
          <w:lang w:bidi="fa-IR"/>
        </w:rPr>
        <w:t>،</w:t>
      </w:r>
      <w:r>
        <w:rPr>
          <w:rtl/>
          <w:lang w:bidi="fa-IR"/>
        </w:rPr>
        <w:t xml:space="preserve"> وإسماعيل بن </w:t>
      </w:r>
      <w:r w:rsidR="00622E4A">
        <w:rPr>
          <w:rtl/>
          <w:lang w:bidi="fa-IR"/>
        </w:rPr>
        <w:t>محمّد</w:t>
      </w:r>
      <w:r>
        <w:rPr>
          <w:rtl/>
          <w:lang w:bidi="fa-IR"/>
        </w:rPr>
        <w:t xml:space="preserve"> بن سعد</w:t>
      </w:r>
      <w:r w:rsidR="004C397E">
        <w:rPr>
          <w:rtl/>
          <w:lang w:bidi="fa-IR"/>
        </w:rPr>
        <w:t>،</w:t>
      </w:r>
      <w:r>
        <w:rPr>
          <w:rtl/>
          <w:lang w:bidi="fa-IR"/>
        </w:rPr>
        <w:t xml:space="preserve"> وعدّة . وكان مِن أئمّة الأثر . .</w:t>
      </w:r>
      <w:r w:rsidR="007920B3">
        <w:rPr>
          <w:rtl/>
          <w:lang w:bidi="fa-IR"/>
        </w:rPr>
        <w:t>.</w:t>
      </w:r>
    </w:p>
    <w:p w:rsidR="007920B3" w:rsidRDefault="00903D5C" w:rsidP="00477C3B">
      <w:pPr>
        <w:pStyle w:val="libFootnote0"/>
        <w:rPr>
          <w:rtl/>
          <w:lang w:bidi="fa-IR"/>
        </w:rPr>
      </w:pPr>
      <w:r>
        <w:rPr>
          <w:rtl/>
          <w:lang w:bidi="fa-IR"/>
        </w:rPr>
        <w:t>وقال عنه الذهبي أيضاً في الكاشف 1 / 498 : صالح بن كيسان المدني</w:t>
      </w:r>
      <w:r w:rsidR="004C397E">
        <w:rPr>
          <w:rtl/>
          <w:lang w:bidi="fa-IR"/>
        </w:rPr>
        <w:t>،</w:t>
      </w:r>
      <w:r>
        <w:rPr>
          <w:rtl/>
          <w:lang w:bidi="fa-IR"/>
        </w:rPr>
        <w:t xml:space="preserve"> رأى ابن عمر</w:t>
      </w:r>
      <w:r w:rsidR="004C397E">
        <w:rPr>
          <w:rtl/>
          <w:lang w:bidi="fa-IR"/>
        </w:rPr>
        <w:t>،</w:t>
      </w:r>
      <w:r>
        <w:rPr>
          <w:rtl/>
          <w:lang w:bidi="fa-IR"/>
        </w:rPr>
        <w:t xml:space="preserve"> وسمع عروة والزهري</w:t>
      </w:r>
      <w:r w:rsidR="004C397E">
        <w:rPr>
          <w:rtl/>
          <w:lang w:bidi="fa-IR"/>
        </w:rPr>
        <w:t>،</w:t>
      </w:r>
      <w:r>
        <w:rPr>
          <w:rtl/>
          <w:lang w:bidi="fa-IR"/>
        </w:rPr>
        <w:t xml:space="preserve"> وعنه ابن عُيينة وإبراهيم بن سعد والداروردي . ثقة جامع للفقه والحديث والمروءة . قال أحمد : هو أكبر الزهري ..</w:t>
      </w:r>
      <w:r w:rsidR="007920B3">
        <w:rPr>
          <w:rtl/>
          <w:lang w:bidi="fa-IR"/>
        </w:rPr>
        <w:t>.</w:t>
      </w:r>
    </w:p>
    <w:p w:rsidR="008C2F53" w:rsidRDefault="00903D5C" w:rsidP="00477C3B">
      <w:pPr>
        <w:pStyle w:val="libFootnote0"/>
        <w:rPr>
          <w:lang w:bidi="fa-IR"/>
        </w:rPr>
      </w:pPr>
      <w:r>
        <w:rPr>
          <w:rtl/>
          <w:lang w:bidi="fa-IR"/>
        </w:rPr>
        <w:t>السادس : حميد بن عبد الرحمن بن عوف</w:t>
      </w:r>
      <w:r w:rsidR="004C397E">
        <w:rPr>
          <w:rtl/>
          <w:lang w:bidi="fa-IR"/>
        </w:rPr>
        <w:t>،</w:t>
      </w:r>
      <w:r>
        <w:rPr>
          <w:rtl/>
          <w:lang w:bidi="fa-IR"/>
        </w:rPr>
        <w:t xml:space="preserve"> قال فيه الذهبي في طبقات ال</w:t>
      </w:r>
      <w:r w:rsidR="008C2F53">
        <w:rPr>
          <w:rtl/>
          <w:lang w:bidi="fa-IR"/>
        </w:rPr>
        <w:t>م</w:t>
      </w:r>
      <w:r w:rsidR="00300A34">
        <w:rPr>
          <w:rtl/>
          <w:lang w:bidi="fa-IR"/>
        </w:rPr>
        <w:t>-</w:t>
      </w:r>
      <w:r>
        <w:rPr>
          <w:rtl/>
          <w:lang w:bidi="fa-IR"/>
        </w:rPr>
        <w:t>حدّثين 1 / 32</w:t>
      </w:r>
      <w:r w:rsidR="004C397E">
        <w:rPr>
          <w:rtl/>
          <w:lang w:bidi="fa-IR"/>
        </w:rPr>
        <w:t>،</w:t>
      </w:r>
      <w:r>
        <w:rPr>
          <w:rtl/>
          <w:lang w:bidi="fa-IR"/>
        </w:rPr>
        <w:t xml:space="preserve"> تحت عنوان أكابر التابعين</w:t>
      </w:r>
      <w:r w:rsidR="004C397E">
        <w:rPr>
          <w:rtl/>
          <w:lang w:bidi="fa-IR"/>
        </w:rPr>
        <w:t>،</w:t>
      </w:r>
      <w:r>
        <w:rPr>
          <w:rtl/>
          <w:lang w:bidi="fa-IR"/>
        </w:rPr>
        <w:t xml:space="preserve"> قال : حميد بن عبد الرحمن بن عوف . وقال فيه العجلي في معرفة الثقات 1 / 323 : =</w:t>
      </w:r>
    </w:p>
    <w:p w:rsidR="00903D5C" w:rsidRDefault="008C2F53" w:rsidP="00903D5C">
      <w:pPr>
        <w:pStyle w:val="libNormal"/>
        <w:rPr>
          <w:lang w:bidi="fa-IR"/>
        </w:rPr>
      </w:pPr>
      <w:r>
        <w:rPr>
          <w:rtl/>
          <w:lang w:bidi="fa-IR"/>
        </w:rPr>
        <w:br w:type="page"/>
      </w:r>
    </w:p>
    <w:p w:rsidR="00903D5C" w:rsidRDefault="00903D5C" w:rsidP="00572ED3">
      <w:pPr>
        <w:pStyle w:val="libCenterBold1"/>
        <w:rPr>
          <w:lang w:bidi="fa-IR"/>
        </w:rPr>
      </w:pPr>
      <w:r>
        <w:rPr>
          <w:rtl/>
          <w:lang w:bidi="fa-IR"/>
        </w:rPr>
        <w:lastRenderedPageBreak/>
        <w:t>حالُ اُمّ المؤمنين عائشة مع الإمام عليٍّ (</w:t>
      </w:r>
      <w:r w:rsidR="008C2F53" w:rsidRPr="008C2F53">
        <w:rPr>
          <w:rStyle w:val="libAlaemChar"/>
          <w:rtl/>
        </w:rPr>
        <w:t>عليه‌السلام</w:t>
      </w:r>
      <w:r>
        <w:rPr>
          <w:rtl/>
          <w:lang w:bidi="fa-IR"/>
        </w:rPr>
        <w:t>)</w:t>
      </w:r>
    </w:p>
    <w:p w:rsidR="00903D5C" w:rsidRDefault="00903D5C" w:rsidP="00572ED3">
      <w:pPr>
        <w:pStyle w:val="libBold1"/>
        <w:rPr>
          <w:lang w:bidi="fa-IR"/>
        </w:rPr>
      </w:pPr>
      <w:r>
        <w:rPr>
          <w:rtl/>
          <w:lang w:bidi="fa-IR"/>
        </w:rPr>
        <w:t>اُ</w:t>
      </w:r>
      <w:r w:rsidR="008C2F53">
        <w:rPr>
          <w:rtl/>
          <w:lang w:bidi="fa-IR"/>
        </w:rPr>
        <w:t>م</w:t>
      </w:r>
      <w:r>
        <w:rPr>
          <w:rtl/>
          <w:lang w:bidi="fa-IR"/>
        </w:rPr>
        <w:t xml:space="preserve"> المؤمنين تكره ذكر الإمام علي (</w:t>
      </w:r>
      <w:r w:rsidR="008C2F53" w:rsidRPr="008C2F53">
        <w:rPr>
          <w:rStyle w:val="libAlaemChar"/>
          <w:rtl/>
        </w:rPr>
        <w:t>عليه‌السلام</w:t>
      </w:r>
      <w:r>
        <w:rPr>
          <w:rtl/>
          <w:lang w:bidi="fa-IR"/>
        </w:rPr>
        <w:t>) بخير</w:t>
      </w:r>
    </w:p>
    <w:p w:rsidR="007920B3" w:rsidRDefault="00903D5C" w:rsidP="00903D5C">
      <w:pPr>
        <w:pStyle w:val="libNormal"/>
        <w:rPr>
          <w:rtl/>
          <w:lang w:bidi="fa-IR"/>
        </w:rPr>
      </w:pPr>
      <w:r>
        <w:rPr>
          <w:rtl/>
          <w:lang w:bidi="fa-IR"/>
        </w:rPr>
        <w:t>وفي مسند أحمد رواه عبد الله بن حنبل عن أبيه</w:t>
      </w:r>
      <w:r w:rsidR="004C397E">
        <w:rPr>
          <w:rtl/>
          <w:lang w:bidi="fa-IR"/>
        </w:rPr>
        <w:t>،</w:t>
      </w:r>
      <w:r>
        <w:rPr>
          <w:rtl/>
          <w:lang w:bidi="fa-IR"/>
        </w:rPr>
        <w:t xml:space="preserve"> قال : حدّثنا عبد الله</w:t>
      </w:r>
      <w:r w:rsidR="004C397E">
        <w:rPr>
          <w:rtl/>
          <w:lang w:bidi="fa-IR"/>
        </w:rPr>
        <w:t>،</w:t>
      </w:r>
      <w:r>
        <w:rPr>
          <w:rtl/>
          <w:lang w:bidi="fa-IR"/>
        </w:rPr>
        <w:t xml:space="preserve"> حدّثني أبي</w:t>
      </w:r>
      <w:r w:rsidR="004C397E">
        <w:rPr>
          <w:rtl/>
          <w:lang w:bidi="fa-IR"/>
        </w:rPr>
        <w:t>،</w:t>
      </w:r>
      <w:r>
        <w:rPr>
          <w:rtl/>
          <w:lang w:bidi="fa-IR"/>
        </w:rPr>
        <w:t xml:space="preserve"> ثنا عبد الرزاق</w:t>
      </w:r>
      <w:r w:rsidR="004C397E">
        <w:rPr>
          <w:rtl/>
          <w:lang w:bidi="fa-IR"/>
        </w:rPr>
        <w:t>،</w:t>
      </w:r>
      <w:r>
        <w:rPr>
          <w:rtl/>
          <w:lang w:bidi="fa-IR"/>
        </w:rPr>
        <w:t xml:space="preserve"> عن معمّر</w:t>
      </w:r>
      <w:r w:rsidR="004C397E">
        <w:rPr>
          <w:rtl/>
          <w:lang w:bidi="fa-IR"/>
        </w:rPr>
        <w:t>،</w:t>
      </w:r>
      <w:r>
        <w:rPr>
          <w:rtl/>
          <w:lang w:bidi="fa-IR"/>
        </w:rPr>
        <w:t xml:space="preserve"> قال : قال الزهري : وأخبرني عبيد الله بن عبد الله بن عتبة أنّ عائشة أخبرته قالت : أوَّل ما اشتكى رسول الله (</w:t>
      </w:r>
      <w:r w:rsidR="00300A34" w:rsidRPr="00300A34">
        <w:rPr>
          <w:rStyle w:val="libAlaemChar"/>
          <w:rtl/>
        </w:rPr>
        <w:t>صلى‌الله‌عليه‌وآله</w:t>
      </w:r>
      <w:r>
        <w:rPr>
          <w:rtl/>
          <w:lang w:bidi="fa-IR"/>
        </w:rPr>
        <w:t>) في بيت ميمونة</w:t>
      </w:r>
      <w:r w:rsidR="004C397E">
        <w:rPr>
          <w:rtl/>
          <w:lang w:bidi="fa-IR"/>
        </w:rPr>
        <w:t>،</w:t>
      </w:r>
      <w:r>
        <w:rPr>
          <w:rtl/>
          <w:lang w:bidi="fa-IR"/>
        </w:rPr>
        <w:t xml:space="preserve"> فاستأذن أزواجه أنْ يمرض في بيتها</w:t>
      </w:r>
      <w:r w:rsidR="004C397E">
        <w:rPr>
          <w:rtl/>
          <w:lang w:bidi="fa-IR"/>
        </w:rPr>
        <w:t>،</w:t>
      </w:r>
      <w:r>
        <w:rPr>
          <w:rtl/>
          <w:lang w:bidi="fa-IR"/>
        </w:rPr>
        <w:t xml:space="preserve"> فاُذِنَ له . قالت : فخرج ويدٌ له على الفضل بن عبّاس</w:t>
      </w:r>
      <w:r w:rsidR="004C397E">
        <w:rPr>
          <w:rtl/>
          <w:lang w:bidi="fa-IR"/>
        </w:rPr>
        <w:t>،</w:t>
      </w:r>
      <w:r>
        <w:rPr>
          <w:rtl/>
          <w:lang w:bidi="fa-IR"/>
        </w:rPr>
        <w:t xml:space="preserve"> ويدٌ له على رجل آخر</w:t>
      </w:r>
      <w:r w:rsidR="004C397E">
        <w:rPr>
          <w:rtl/>
          <w:lang w:bidi="fa-IR"/>
        </w:rPr>
        <w:t>،</w:t>
      </w:r>
      <w:r>
        <w:rPr>
          <w:rtl/>
          <w:lang w:bidi="fa-IR"/>
        </w:rPr>
        <w:t xml:space="preserve"> وهو يخطّ برجليه في الأرض</w:t>
      </w:r>
      <w:r w:rsidR="007920B3">
        <w:rPr>
          <w:rtl/>
          <w:lang w:bidi="fa-IR"/>
        </w:rPr>
        <w:t>.</w:t>
      </w:r>
    </w:p>
    <w:p w:rsidR="007920B3" w:rsidRDefault="00903D5C" w:rsidP="00903D5C">
      <w:pPr>
        <w:pStyle w:val="libNormal"/>
        <w:rPr>
          <w:rtl/>
          <w:lang w:bidi="fa-IR"/>
        </w:rPr>
      </w:pPr>
      <w:r>
        <w:rPr>
          <w:rtl/>
          <w:lang w:bidi="fa-IR"/>
        </w:rPr>
        <w:t>قال عبيد الله : فحدّثتُ به ابن عبّاس</w:t>
      </w:r>
      <w:r w:rsidR="004C397E">
        <w:rPr>
          <w:rtl/>
          <w:lang w:bidi="fa-IR"/>
        </w:rPr>
        <w:t>،</w:t>
      </w:r>
      <w:r>
        <w:rPr>
          <w:rtl/>
          <w:lang w:bidi="fa-IR"/>
        </w:rPr>
        <w:t xml:space="preserve"> فقال : أتدرون مَنْ الرجل ا</w:t>
      </w:r>
      <w:r w:rsidR="00572ED3">
        <w:rPr>
          <w:rtl/>
          <w:lang w:bidi="fa-IR"/>
        </w:rPr>
        <w:t>لآخر الذي لمْ تسمِّ عائشة</w:t>
      </w:r>
      <w:r>
        <w:rPr>
          <w:rtl/>
          <w:lang w:bidi="fa-IR"/>
        </w:rPr>
        <w:t>؟ هو عليٌّ (</w:t>
      </w:r>
      <w:r w:rsidR="008C2F53" w:rsidRPr="008C2F53">
        <w:rPr>
          <w:rStyle w:val="libAlaemChar"/>
          <w:rtl/>
        </w:rPr>
        <w:t>عليه‌السلام</w:t>
      </w:r>
      <w:r>
        <w:rPr>
          <w:rtl/>
          <w:lang w:bidi="fa-IR"/>
        </w:rPr>
        <w:t>)</w:t>
      </w:r>
      <w:r w:rsidR="004C397E">
        <w:rPr>
          <w:rtl/>
          <w:lang w:bidi="fa-IR"/>
        </w:rPr>
        <w:t>،</w:t>
      </w:r>
      <w:r>
        <w:rPr>
          <w:rtl/>
          <w:lang w:bidi="fa-IR"/>
        </w:rPr>
        <w:t xml:space="preserve"> ولكنْ عائشة لا تطيب له نفساً</w:t>
      </w:r>
      <w:r w:rsidRPr="008C2F53">
        <w:rPr>
          <w:rStyle w:val="libFootnotenumChar"/>
          <w:rtl/>
        </w:rPr>
        <w:t>(1)</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572ED3">
      <w:pPr>
        <w:pStyle w:val="libFootnote0"/>
        <w:rPr>
          <w:rtl/>
          <w:lang w:bidi="fa-IR"/>
        </w:rPr>
      </w:pPr>
      <w:r>
        <w:rPr>
          <w:rtl/>
          <w:lang w:bidi="fa-IR"/>
        </w:rPr>
        <w:t>= حميد بن عبد الرحمن بن عوف</w:t>
      </w:r>
      <w:r w:rsidR="004C397E">
        <w:rPr>
          <w:rtl/>
          <w:lang w:bidi="fa-IR"/>
        </w:rPr>
        <w:t>،</w:t>
      </w:r>
      <w:r>
        <w:rPr>
          <w:rtl/>
          <w:lang w:bidi="fa-IR"/>
        </w:rPr>
        <w:t xml:space="preserve"> تابعي ثقة مدني</w:t>
      </w:r>
      <w:r w:rsidR="007920B3">
        <w:rPr>
          <w:rtl/>
          <w:lang w:bidi="fa-IR"/>
        </w:rPr>
        <w:t>.</w:t>
      </w:r>
    </w:p>
    <w:p w:rsidR="007920B3" w:rsidRDefault="00903D5C" w:rsidP="00572ED3">
      <w:pPr>
        <w:pStyle w:val="libFootnote0"/>
        <w:rPr>
          <w:rtl/>
          <w:lang w:bidi="fa-IR"/>
        </w:rPr>
      </w:pPr>
      <w:r>
        <w:rPr>
          <w:rtl/>
          <w:lang w:bidi="fa-IR"/>
        </w:rPr>
        <w:t>وقال ابن حبّان في الثقات 4 / 146 : حميد بن عبد الرحمن بن عوف الزهري القرشي</w:t>
      </w:r>
      <w:r w:rsidR="004C397E">
        <w:rPr>
          <w:rtl/>
          <w:lang w:bidi="fa-IR"/>
        </w:rPr>
        <w:t>،</w:t>
      </w:r>
      <w:r>
        <w:rPr>
          <w:rtl/>
          <w:lang w:bidi="fa-IR"/>
        </w:rPr>
        <w:t xml:space="preserve"> أخو إبراهيم وأبي سلمة واُمِّ حميد أولاد عبد الرحمن</w:t>
      </w:r>
      <w:r w:rsidR="004C397E">
        <w:rPr>
          <w:rtl/>
          <w:lang w:bidi="fa-IR"/>
        </w:rPr>
        <w:t>،</w:t>
      </w:r>
      <w:r>
        <w:rPr>
          <w:rtl/>
          <w:lang w:bidi="fa-IR"/>
        </w:rPr>
        <w:t xml:space="preserve"> يروي عن عثمان وأبي هريرة ومعاوية . اُمّه اُمّ كلثوم بنت عقبة بن أبي معيط</w:t>
      </w:r>
      <w:r w:rsidR="004C397E">
        <w:rPr>
          <w:rtl/>
          <w:lang w:bidi="fa-IR"/>
        </w:rPr>
        <w:t>،</w:t>
      </w:r>
      <w:r>
        <w:rPr>
          <w:rtl/>
          <w:lang w:bidi="fa-IR"/>
        </w:rPr>
        <w:t xml:space="preserve"> روى عنه الزهري . كنيته أبو عبد الرحمن</w:t>
      </w:r>
      <w:r w:rsidR="004C397E">
        <w:rPr>
          <w:rtl/>
          <w:lang w:bidi="fa-IR"/>
        </w:rPr>
        <w:t>،</w:t>
      </w:r>
      <w:r>
        <w:rPr>
          <w:rtl/>
          <w:lang w:bidi="fa-IR"/>
        </w:rPr>
        <w:t xml:space="preserve"> وقد قيل : أبو إبراهيم . مات قبل عمر بن عبد العزيز بالمدينة</w:t>
      </w:r>
      <w:r w:rsidR="004C397E">
        <w:rPr>
          <w:rtl/>
          <w:lang w:bidi="fa-IR"/>
        </w:rPr>
        <w:t>،</w:t>
      </w:r>
      <w:r>
        <w:rPr>
          <w:rtl/>
          <w:lang w:bidi="fa-IR"/>
        </w:rPr>
        <w:t xml:space="preserve"> وقد قيل : إنّه مات سنة خمس ومئة وهو ابن ثلاث وسبعين سنة</w:t>
      </w:r>
      <w:r w:rsidR="007920B3">
        <w:rPr>
          <w:rtl/>
          <w:lang w:bidi="fa-IR"/>
        </w:rPr>
        <w:t>.</w:t>
      </w:r>
    </w:p>
    <w:p w:rsidR="007920B3" w:rsidRDefault="00903D5C" w:rsidP="00572ED3">
      <w:pPr>
        <w:pStyle w:val="libFootnote0"/>
        <w:rPr>
          <w:rtl/>
          <w:lang w:bidi="fa-IR"/>
        </w:rPr>
      </w:pPr>
      <w:r>
        <w:rPr>
          <w:rtl/>
          <w:lang w:bidi="fa-IR"/>
        </w:rPr>
        <w:t>السابع : عبد الرحمن بن عوف</w:t>
      </w:r>
      <w:r w:rsidR="004C397E">
        <w:rPr>
          <w:rtl/>
          <w:lang w:bidi="fa-IR"/>
        </w:rPr>
        <w:t>،</w:t>
      </w:r>
      <w:r>
        <w:rPr>
          <w:rtl/>
          <w:lang w:bidi="fa-IR"/>
        </w:rPr>
        <w:t xml:space="preserve"> قال فيه الذهبي في سير أعلام النبلاء 1 / 68 : عبد الرحمن بن عوف بن عبد عوف بن عبد بن الحارث بن زهرة بن كلاب بن مرة بن كعب بن لؤي</w:t>
      </w:r>
      <w:r w:rsidR="004C397E">
        <w:rPr>
          <w:rtl/>
          <w:lang w:bidi="fa-IR"/>
        </w:rPr>
        <w:t>،</w:t>
      </w:r>
      <w:r>
        <w:rPr>
          <w:rtl/>
          <w:lang w:bidi="fa-IR"/>
        </w:rPr>
        <w:t xml:space="preserve"> أبو </w:t>
      </w:r>
      <w:r w:rsidR="00622E4A">
        <w:rPr>
          <w:rtl/>
          <w:lang w:bidi="fa-IR"/>
        </w:rPr>
        <w:t>محمّد</w:t>
      </w:r>
      <w:r w:rsidR="004C397E">
        <w:rPr>
          <w:rtl/>
          <w:lang w:bidi="fa-IR"/>
        </w:rPr>
        <w:t>،</w:t>
      </w:r>
      <w:r>
        <w:rPr>
          <w:rtl/>
          <w:lang w:bidi="fa-IR"/>
        </w:rPr>
        <w:t xml:space="preserve"> أحد العشرة</w:t>
      </w:r>
      <w:r w:rsidR="004C397E">
        <w:rPr>
          <w:rtl/>
          <w:lang w:bidi="fa-IR"/>
        </w:rPr>
        <w:t>،</w:t>
      </w:r>
      <w:r>
        <w:rPr>
          <w:rtl/>
          <w:lang w:bidi="fa-IR"/>
        </w:rPr>
        <w:t xml:space="preserve"> وأحد الستّة أهل الشورى</w:t>
      </w:r>
      <w:r w:rsidR="004C397E">
        <w:rPr>
          <w:rtl/>
          <w:lang w:bidi="fa-IR"/>
        </w:rPr>
        <w:t>،</w:t>
      </w:r>
      <w:r>
        <w:rPr>
          <w:rtl/>
          <w:lang w:bidi="fa-IR"/>
        </w:rPr>
        <w:t xml:space="preserve"> وأحد السّابقين البدريّين</w:t>
      </w:r>
      <w:r w:rsidR="004C397E">
        <w:rPr>
          <w:rtl/>
          <w:lang w:bidi="fa-IR"/>
        </w:rPr>
        <w:t>،</w:t>
      </w:r>
      <w:r>
        <w:rPr>
          <w:rtl/>
          <w:lang w:bidi="fa-IR"/>
        </w:rPr>
        <w:t xml:space="preserve"> القرشي الزهري</w:t>
      </w:r>
      <w:r w:rsidR="004C397E">
        <w:rPr>
          <w:rtl/>
          <w:lang w:bidi="fa-IR"/>
        </w:rPr>
        <w:t>،</w:t>
      </w:r>
      <w:r>
        <w:rPr>
          <w:rtl/>
          <w:lang w:bidi="fa-IR"/>
        </w:rPr>
        <w:t xml:space="preserve"> وهو أحد الثمانية الذين بادروا إلى الإسلام . له عدّة أحاديث</w:t>
      </w:r>
      <w:r w:rsidR="004C397E">
        <w:rPr>
          <w:rtl/>
          <w:lang w:bidi="fa-IR"/>
        </w:rPr>
        <w:t>،</w:t>
      </w:r>
      <w:r>
        <w:rPr>
          <w:rtl/>
          <w:lang w:bidi="fa-IR"/>
        </w:rPr>
        <w:t xml:space="preserve"> روى عنه ابن عبّاس</w:t>
      </w:r>
      <w:r w:rsidR="004C397E">
        <w:rPr>
          <w:rtl/>
          <w:lang w:bidi="fa-IR"/>
        </w:rPr>
        <w:t>،</w:t>
      </w:r>
      <w:r>
        <w:rPr>
          <w:rtl/>
          <w:lang w:bidi="fa-IR"/>
        </w:rPr>
        <w:t xml:space="preserve"> وابن عمر</w:t>
      </w:r>
      <w:r w:rsidR="004C397E">
        <w:rPr>
          <w:rtl/>
          <w:lang w:bidi="fa-IR"/>
        </w:rPr>
        <w:t>،</w:t>
      </w:r>
      <w:r>
        <w:rPr>
          <w:rtl/>
          <w:lang w:bidi="fa-IR"/>
        </w:rPr>
        <w:t xml:space="preserve"> وأنس بن مالك</w:t>
      </w:r>
      <w:r w:rsidR="004C397E">
        <w:rPr>
          <w:rtl/>
          <w:lang w:bidi="fa-IR"/>
        </w:rPr>
        <w:t>،</w:t>
      </w:r>
      <w:r>
        <w:rPr>
          <w:rtl/>
          <w:lang w:bidi="fa-IR"/>
        </w:rPr>
        <w:t xml:space="preserve"> وبنوه : إبراهيم وحميد وأبو سلمة وعمرو ومصعب بنو عبد الرحمن</w:t>
      </w:r>
      <w:r w:rsidR="004C397E">
        <w:rPr>
          <w:rtl/>
          <w:lang w:bidi="fa-IR"/>
        </w:rPr>
        <w:t>،</w:t>
      </w:r>
      <w:r>
        <w:rPr>
          <w:rtl/>
          <w:lang w:bidi="fa-IR"/>
        </w:rPr>
        <w:t xml:space="preserve"> ومالك بن أوس</w:t>
      </w:r>
      <w:r w:rsidR="004C397E">
        <w:rPr>
          <w:rtl/>
          <w:lang w:bidi="fa-IR"/>
        </w:rPr>
        <w:t>،</w:t>
      </w:r>
      <w:r>
        <w:rPr>
          <w:rtl/>
          <w:lang w:bidi="fa-IR"/>
        </w:rPr>
        <w:t xml:space="preserve"> وطائفة سواهم . له في الصحيحين حديثان</w:t>
      </w:r>
      <w:r w:rsidR="004C397E">
        <w:rPr>
          <w:rtl/>
          <w:lang w:bidi="fa-IR"/>
        </w:rPr>
        <w:t>،</w:t>
      </w:r>
      <w:r>
        <w:rPr>
          <w:rtl/>
          <w:lang w:bidi="fa-IR"/>
        </w:rPr>
        <w:t xml:space="preserve"> وانفرد له البخاري . . . إلخ</w:t>
      </w:r>
      <w:r w:rsidR="007920B3">
        <w:rPr>
          <w:rtl/>
          <w:lang w:bidi="fa-IR"/>
        </w:rPr>
        <w:t>.</w:t>
      </w:r>
    </w:p>
    <w:p w:rsidR="008C2F53" w:rsidRDefault="00903D5C" w:rsidP="00572ED3">
      <w:pPr>
        <w:pStyle w:val="libFootnote0"/>
        <w:rPr>
          <w:lang w:bidi="fa-IR"/>
        </w:rPr>
      </w:pPr>
      <w:r w:rsidRPr="00572ED3">
        <w:rPr>
          <w:rtl/>
        </w:rPr>
        <w:t>(1)</w:t>
      </w:r>
      <w:r>
        <w:rPr>
          <w:rtl/>
          <w:lang w:bidi="fa-IR"/>
        </w:rPr>
        <w:t xml:space="preserve"> مسند أحمد </w:t>
      </w:r>
      <w:r w:rsidR="008C2F53">
        <w:rPr>
          <w:rtl/>
          <w:lang w:bidi="fa-IR"/>
        </w:rPr>
        <w:t>-</w:t>
      </w:r>
      <w:r>
        <w:rPr>
          <w:rtl/>
          <w:lang w:bidi="fa-IR"/>
        </w:rPr>
        <w:t xml:space="preserve"> الأمام أحمد بن حنبل 6 / 228 . أقول : وللأمانة وبيان الحقّ حُدفتْ جملة : ( لا تطيب له نفساً بخير ) مِن صحيح البخاري 1 / 168</w:t>
      </w:r>
      <w:r w:rsidR="004C397E">
        <w:rPr>
          <w:rtl/>
          <w:lang w:bidi="fa-IR"/>
        </w:rPr>
        <w:t>،</w:t>
      </w:r>
      <w:r>
        <w:rPr>
          <w:rtl/>
          <w:lang w:bidi="fa-IR"/>
        </w:rPr>
        <w:t xml:space="preserve"> ومِن صحيح مسلم 2 / 21</w:t>
      </w:r>
      <w:r w:rsidR="004C397E">
        <w:rPr>
          <w:rtl/>
          <w:lang w:bidi="fa-IR"/>
        </w:rPr>
        <w:t>،</w:t>
      </w:r>
      <w:r>
        <w:rPr>
          <w:rtl/>
          <w:lang w:bidi="fa-IR"/>
        </w:rPr>
        <w:t xml:space="preserve"> =</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روى ابن سعد في طبقاته</w:t>
      </w:r>
      <w:r w:rsidR="004C397E">
        <w:rPr>
          <w:rtl/>
          <w:lang w:bidi="fa-IR"/>
        </w:rPr>
        <w:t>،</w:t>
      </w:r>
      <w:r>
        <w:rPr>
          <w:rtl/>
          <w:lang w:bidi="fa-IR"/>
        </w:rPr>
        <w:t xml:space="preserve"> قال : أخبرنا أحمد بن الحجّاج</w:t>
      </w:r>
      <w:r w:rsidR="004C397E">
        <w:rPr>
          <w:rtl/>
          <w:lang w:bidi="fa-IR"/>
        </w:rPr>
        <w:t>،</w:t>
      </w:r>
      <w:r>
        <w:rPr>
          <w:rtl/>
          <w:lang w:bidi="fa-IR"/>
        </w:rPr>
        <w:t xml:space="preserve"> قال : أخبرنا عبد الله بن المبارك</w:t>
      </w:r>
      <w:r w:rsidR="004C397E">
        <w:rPr>
          <w:rtl/>
          <w:lang w:bidi="fa-IR"/>
        </w:rPr>
        <w:t>،</w:t>
      </w:r>
      <w:r>
        <w:rPr>
          <w:rtl/>
          <w:lang w:bidi="fa-IR"/>
        </w:rPr>
        <w:t xml:space="preserve"> قال : أخبرنا معمّر ويونس</w:t>
      </w:r>
      <w:r w:rsidR="004C397E">
        <w:rPr>
          <w:rtl/>
          <w:lang w:bidi="fa-IR"/>
        </w:rPr>
        <w:t>،</w:t>
      </w:r>
      <w:r>
        <w:rPr>
          <w:rtl/>
          <w:lang w:bidi="fa-IR"/>
        </w:rPr>
        <w:t xml:space="preserve"> عن الزهري</w:t>
      </w:r>
      <w:r w:rsidR="004C397E">
        <w:rPr>
          <w:rtl/>
          <w:lang w:bidi="fa-IR"/>
        </w:rPr>
        <w:t>،</w:t>
      </w:r>
      <w:r>
        <w:rPr>
          <w:rtl/>
          <w:lang w:bidi="fa-IR"/>
        </w:rPr>
        <w:t xml:space="preserve"> أخبرني عبيد الله بن عبد الله بن عتبة : أنّ عائشة زوج النّبي (</w:t>
      </w:r>
      <w:r w:rsidR="00300A34" w:rsidRPr="00300A34">
        <w:rPr>
          <w:rStyle w:val="libAlaemChar"/>
          <w:rtl/>
        </w:rPr>
        <w:t>صلى‌الله‌عليه‌وآله</w:t>
      </w:r>
      <w:r>
        <w:rPr>
          <w:rtl/>
          <w:lang w:bidi="fa-IR"/>
        </w:rPr>
        <w:t>) ل</w:t>
      </w:r>
      <w:r w:rsidR="00854CDF">
        <w:rPr>
          <w:rFonts w:hint="cs"/>
          <w:rtl/>
          <w:lang w:bidi="fa-IR"/>
        </w:rPr>
        <w:t>ـ</w:t>
      </w:r>
      <w:r>
        <w:rPr>
          <w:rtl/>
          <w:lang w:bidi="fa-IR"/>
        </w:rPr>
        <w:t>مّا ثَقُلَ رسول الله (</w:t>
      </w:r>
      <w:r w:rsidR="00300A34" w:rsidRPr="00300A34">
        <w:rPr>
          <w:rStyle w:val="libAlaemChar"/>
          <w:rtl/>
        </w:rPr>
        <w:t>صلى‌الله‌عليه‌وآله</w:t>
      </w:r>
      <w:r>
        <w:rPr>
          <w:rtl/>
          <w:lang w:bidi="fa-IR"/>
        </w:rPr>
        <w:t>) واشتدّ وجعه</w:t>
      </w:r>
      <w:r w:rsidR="004C397E">
        <w:rPr>
          <w:rtl/>
          <w:lang w:bidi="fa-IR"/>
        </w:rPr>
        <w:t>،</w:t>
      </w:r>
      <w:r>
        <w:rPr>
          <w:rtl/>
          <w:lang w:bidi="fa-IR"/>
        </w:rPr>
        <w:t xml:space="preserve"> استأذن أزواجه في أنْ يمرض في بيتي</w:t>
      </w:r>
      <w:r w:rsidR="004C397E">
        <w:rPr>
          <w:rtl/>
          <w:lang w:bidi="fa-IR"/>
        </w:rPr>
        <w:t>،</w:t>
      </w:r>
      <w:r>
        <w:rPr>
          <w:rtl/>
          <w:lang w:bidi="fa-IR"/>
        </w:rPr>
        <w:t xml:space="preserve"> فاُذِنَ له‌</w:t>
      </w:r>
      <w:r w:rsidR="004C397E">
        <w:rPr>
          <w:rtl/>
          <w:lang w:bidi="fa-IR"/>
        </w:rPr>
        <w:t>،</w:t>
      </w:r>
      <w:r>
        <w:rPr>
          <w:rtl/>
          <w:lang w:bidi="fa-IR"/>
        </w:rPr>
        <w:t xml:space="preserve"> فخرج بين رجلين تخطّ رجلاه في الأرض</w:t>
      </w:r>
      <w:r w:rsidR="004C397E">
        <w:rPr>
          <w:rtl/>
          <w:lang w:bidi="fa-IR"/>
        </w:rPr>
        <w:t>،</w:t>
      </w:r>
      <w:r>
        <w:rPr>
          <w:rtl/>
          <w:lang w:bidi="fa-IR"/>
        </w:rPr>
        <w:t xml:space="preserve"> بين ابن عبّاس </w:t>
      </w:r>
      <w:r w:rsidR="008C2F53">
        <w:rPr>
          <w:rtl/>
          <w:lang w:bidi="fa-IR"/>
        </w:rPr>
        <w:t>-</w:t>
      </w:r>
      <w:r>
        <w:rPr>
          <w:rtl/>
          <w:lang w:bidi="fa-IR"/>
        </w:rPr>
        <w:t xml:space="preserve"> تعني الفضل </w:t>
      </w:r>
      <w:r w:rsidR="008C2F53">
        <w:rPr>
          <w:rtl/>
          <w:lang w:bidi="fa-IR"/>
        </w:rPr>
        <w:t>-</w:t>
      </w:r>
      <w:r>
        <w:rPr>
          <w:rtl/>
          <w:lang w:bidi="fa-IR"/>
        </w:rPr>
        <w:t xml:space="preserve"> ورجل آخر</w:t>
      </w:r>
      <w:r w:rsidR="007920B3">
        <w:rPr>
          <w:rtl/>
          <w:lang w:bidi="fa-IR"/>
        </w:rPr>
        <w:t>.</w:t>
      </w:r>
    </w:p>
    <w:p w:rsidR="007920B3" w:rsidRDefault="00903D5C" w:rsidP="00903D5C">
      <w:pPr>
        <w:pStyle w:val="libNormal"/>
        <w:rPr>
          <w:rtl/>
          <w:lang w:bidi="fa-IR"/>
        </w:rPr>
      </w:pPr>
      <w:r>
        <w:rPr>
          <w:rtl/>
          <w:lang w:bidi="fa-IR"/>
        </w:rPr>
        <w:t>قال عبيد الله : فأخبرت ابن عبّاس بما قالت</w:t>
      </w:r>
      <w:r w:rsidR="004C397E">
        <w:rPr>
          <w:rtl/>
          <w:lang w:bidi="fa-IR"/>
        </w:rPr>
        <w:t>،</w:t>
      </w:r>
      <w:r>
        <w:rPr>
          <w:rtl/>
          <w:lang w:bidi="fa-IR"/>
        </w:rPr>
        <w:t xml:space="preserve"> قال : فهل تدري مَنْ الرجل الآخر الذي لمْ تسمِّ عائشة ؟ قال : قلت : لا . قال ابن عبّاس : هو عليٌّ (</w:t>
      </w:r>
      <w:r w:rsidR="008C2F53" w:rsidRPr="008C2F53">
        <w:rPr>
          <w:rStyle w:val="libAlaemChar"/>
          <w:rtl/>
        </w:rPr>
        <w:t>عليه‌السلام</w:t>
      </w:r>
      <w:r>
        <w:rPr>
          <w:rtl/>
          <w:lang w:bidi="fa-IR"/>
        </w:rPr>
        <w:t>)</w:t>
      </w:r>
      <w:r w:rsidR="004C397E">
        <w:rPr>
          <w:rtl/>
          <w:lang w:bidi="fa-IR"/>
        </w:rPr>
        <w:t>،</w:t>
      </w:r>
      <w:r>
        <w:rPr>
          <w:rtl/>
          <w:lang w:bidi="fa-IR"/>
        </w:rPr>
        <w:t xml:space="preserve"> إنّ عائشة لا تطيب له نفساً بخير</w:t>
      </w:r>
      <w:r w:rsidRPr="008C2F53">
        <w:rPr>
          <w:rStyle w:val="libFootnotenumChar"/>
          <w:rtl/>
        </w:rPr>
        <w:t>(1)</w:t>
      </w:r>
      <w:r w:rsidR="007920B3">
        <w:rPr>
          <w:rtl/>
          <w:lang w:bidi="fa-IR"/>
        </w:rPr>
        <w:t>.</w:t>
      </w:r>
    </w:p>
    <w:p w:rsidR="008C2F53" w:rsidRDefault="00903D5C" w:rsidP="00854CDF">
      <w:pPr>
        <w:pStyle w:val="libNormal"/>
        <w:rPr>
          <w:lang w:bidi="fa-IR"/>
        </w:rPr>
      </w:pPr>
      <w:r>
        <w:rPr>
          <w:rtl/>
          <w:lang w:bidi="fa-IR"/>
        </w:rPr>
        <w:t>روى الطبري</w:t>
      </w:r>
      <w:r w:rsidR="004C397E">
        <w:rPr>
          <w:rtl/>
          <w:lang w:bidi="fa-IR"/>
        </w:rPr>
        <w:t>،</w:t>
      </w:r>
      <w:r>
        <w:rPr>
          <w:rtl/>
          <w:lang w:bidi="fa-IR"/>
        </w:rPr>
        <w:t xml:space="preserve"> قال : حدّثنا ابن حميد</w:t>
      </w:r>
      <w:r w:rsidR="004C397E">
        <w:rPr>
          <w:rtl/>
          <w:lang w:bidi="fa-IR"/>
        </w:rPr>
        <w:t>،</w:t>
      </w:r>
      <w:r>
        <w:rPr>
          <w:rtl/>
          <w:lang w:bidi="fa-IR"/>
        </w:rPr>
        <w:t xml:space="preserve"> قال : حدّثنا سلمة</w:t>
      </w:r>
      <w:r w:rsidR="004C397E">
        <w:rPr>
          <w:rtl/>
          <w:lang w:bidi="fa-IR"/>
        </w:rPr>
        <w:t>،</w:t>
      </w:r>
      <w:r>
        <w:rPr>
          <w:rtl/>
          <w:lang w:bidi="fa-IR"/>
        </w:rPr>
        <w:t xml:space="preserve"> قال : حدّثنا </w:t>
      </w:r>
      <w:r w:rsidR="00622E4A">
        <w:rPr>
          <w:rtl/>
          <w:lang w:bidi="fa-IR"/>
        </w:rPr>
        <w:t>محمّد</w:t>
      </w:r>
      <w:r>
        <w:rPr>
          <w:rtl/>
          <w:lang w:bidi="fa-IR"/>
        </w:rPr>
        <w:t xml:space="preserve"> بن إسحاق</w:t>
      </w:r>
      <w:r w:rsidR="004C397E">
        <w:rPr>
          <w:rtl/>
          <w:lang w:bidi="fa-IR"/>
        </w:rPr>
        <w:t>،</w:t>
      </w:r>
      <w:r>
        <w:rPr>
          <w:rtl/>
          <w:lang w:bidi="fa-IR"/>
        </w:rPr>
        <w:t xml:space="preserve"> حدّثنا ابن حميد</w:t>
      </w:r>
      <w:r w:rsidR="004C397E">
        <w:rPr>
          <w:rtl/>
          <w:lang w:bidi="fa-IR"/>
        </w:rPr>
        <w:t>،</w:t>
      </w:r>
      <w:r>
        <w:rPr>
          <w:rtl/>
          <w:lang w:bidi="fa-IR"/>
        </w:rPr>
        <w:t xml:space="preserve"> قال : حدّثنا علي بن مجاهد</w:t>
      </w:r>
      <w:r w:rsidR="004C397E">
        <w:rPr>
          <w:rtl/>
          <w:lang w:bidi="fa-IR"/>
        </w:rPr>
        <w:t>،</w:t>
      </w:r>
      <w:r>
        <w:rPr>
          <w:rtl/>
          <w:lang w:bidi="fa-IR"/>
        </w:rPr>
        <w:t xml:space="preserve"> قال : حدّثنا ابن إسحاق</w:t>
      </w:r>
      <w:r w:rsidR="004C397E">
        <w:rPr>
          <w:rtl/>
          <w:lang w:bidi="fa-IR"/>
        </w:rPr>
        <w:t>،</w:t>
      </w:r>
      <w:r>
        <w:rPr>
          <w:rtl/>
          <w:lang w:bidi="fa-IR"/>
        </w:rPr>
        <w:t xml:space="preserve"> عن يعقوب بن عتبة</w:t>
      </w:r>
      <w:r w:rsidR="004C397E">
        <w:rPr>
          <w:rtl/>
          <w:lang w:bidi="fa-IR"/>
        </w:rPr>
        <w:t>،</w:t>
      </w:r>
      <w:r>
        <w:rPr>
          <w:rtl/>
          <w:lang w:bidi="fa-IR"/>
        </w:rPr>
        <w:t xml:space="preserve"> عن </w:t>
      </w:r>
      <w:r w:rsidR="00622E4A">
        <w:rPr>
          <w:rtl/>
          <w:lang w:bidi="fa-IR"/>
        </w:rPr>
        <w:t>محمّد</w:t>
      </w:r>
      <w:r>
        <w:rPr>
          <w:rtl/>
          <w:lang w:bidi="fa-IR"/>
        </w:rPr>
        <w:t xml:space="preserve"> بن مسلم بن شهاب الزهري</w:t>
      </w:r>
      <w:r w:rsidR="004C397E">
        <w:rPr>
          <w:rtl/>
          <w:lang w:bidi="fa-IR"/>
        </w:rPr>
        <w:t>،</w:t>
      </w:r>
      <w:r>
        <w:rPr>
          <w:rtl/>
          <w:lang w:bidi="fa-IR"/>
        </w:rPr>
        <w:t xml:space="preserve"> عن عبيد الله بن عبد الله بن عتبة</w:t>
      </w:r>
      <w:r w:rsidR="004C397E">
        <w:rPr>
          <w:rtl/>
          <w:lang w:bidi="fa-IR"/>
        </w:rPr>
        <w:t>،</w:t>
      </w:r>
      <w:r>
        <w:rPr>
          <w:rtl/>
          <w:lang w:bidi="fa-IR"/>
        </w:rPr>
        <w:t xml:space="preserve"> عن عائشة زوج النّبي (</w:t>
      </w:r>
      <w:r w:rsidR="00300A34" w:rsidRPr="00300A34">
        <w:rPr>
          <w:rStyle w:val="libAlaemChar"/>
          <w:rtl/>
        </w:rPr>
        <w:t>صلى‌الله‌عليه‌وآله</w:t>
      </w:r>
      <w:r>
        <w:rPr>
          <w:rtl/>
          <w:lang w:bidi="fa-IR"/>
        </w:rPr>
        <w:t>) قالت : رجع رسول الله (</w:t>
      </w:r>
      <w:r w:rsidR="00854CDF" w:rsidRPr="00300A34">
        <w:rPr>
          <w:rStyle w:val="libAlaemChar"/>
          <w:rtl/>
        </w:rPr>
        <w:t>صلى‌الله‌عليه‌وآله</w:t>
      </w:r>
      <w:r>
        <w:rPr>
          <w:rtl/>
          <w:lang w:bidi="fa-IR"/>
        </w:rPr>
        <w:t>)</w:t>
      </w:r>
    </w:p>
    <w:p w:rsidR="008C2F53" w:rsidRDefault="008C2F53" w:rsidP="008C2F53">
      <w:pPr>
        <w:pStyle w:val="libLine"/>
        <w:rPr>
          <w:lang w:bidi="fa-IR"/>
        </w:rPr>
      </w:pPr>
      <w:r>
        <w:rPr>
          <w:rtl/>
          <w:lang w:bidi="fa-IR"/>
        </w:rPr>
        <w:t>____________________</w:t>
      </w:r>
    </w:p>
    <w:p w:rsidR="007920B3" w:rsidRDefault="00903D5C" w:rsidP="00854CDF">
      <w:pPr>
        <w:pStyle w:val="libFootnote0"/>
        <w:rPr>
          <w:rtl/>
          <w:lang w:bidi="fa-IR"/>
        </w:rPr>
      </w:pPr>
      <w:r>
        <w:rPr>
          <w:rtl/>
          <w:lang w:bidi="fa-IR"/>
        </w:rPr>
        <w:t>= وسنن النسائي 2 / 102</w:t>
      </w:r>
      <w:r w:rsidR="004C397E">
        <w:rPr>
          <w:rtl/>
          <w:lang w:bidi="fa-IR"/>
        </w:rPr>
        <w:t>،</w:t>
      </w:r>
      <w:r>
        <w:rPr>
          <w:rtl/>
          <w:lang w:bidi="fa-IR"/>
        </w:rPr>
        <w:t xml:space="preserve"> والسنن الكبرى </w:t>
      </w:r>
      <w:r w:rsidR="008C2F53">
        <w:rPr>
          <w:rtl/>
          <w:lang w:bidi="fa-IR"/>
        </w:rPr>
        <w:t>-</w:t>
      </w:r>
      <w:r>
        <w:rPr>
          <w:rtl/>
          <w:lang w:bidi="fa-IR"/>
        </w:rPr>
        <w:t xml:space="preserve"> البيهقي 3 / 80</w:t>
      </w:r>
      <w:r w:rsidR="004C397E">
        <w:rPr>
          <w:rtl/>
          <w:lang w:bidi="fa-IR"/>
        </w:rPr>
        <w:t>،</w:t>
      </w:r>
      <w:r>
        <w:rPr>
          <w:rtl/>
          <w:lang w:bidi="fa-IR"/>
        </w:rPr>
        <w:t xml:space="preserve"> والسنن الكبرى </w:t>
      </w:r>
      <w:r w:rsidR="008C2F53">
        <w:rPr>
          <w:rtl/>
          <w:lang w:bidi="fa-IR"/>
        </w:rPr>
        <w:t>-</w:t>
      </w:r>
      <w:r>
        <w:rPr>
          <w:rtl/>
          <w:lang w:bidi="fa-IR"/>
        </w:rPr>
        <w:t xml:space="preserve"> البيهقي 8 / 151</w:t>
      </w:r>
      <w:r w:rsidR="004C397E">
        <w:rPr>
          <w:rtl/>
          <w:lang w:bidi="fa-IR"/>
        </w:rPr>
        <w:t>،</w:t>
      </w:r>
      <w:r>
        <w:rPr>
          <w:rtl/>
          <w:lang w:bidi="fa-IR"/>
        </w:rPr>
        <w:t xml:space="preserve"> ومسند ابن راهويه </w:t>
      </w:r>
      <w:r w:rsidR="008C2F53">
        <w:rPr>
          <w:rtl/>
          <w:lang w:bidi="fa-IR"/>
        </w:rPr>
        <w:t>-</w:t>
      </w:r>
      <w:r>
        <w:rPr>
          <w:rtl/>
          <w:lang w:bidi="fa-IR"/>
        </w:rPr>
        <w:t xml:space="preserve"> إسحاق بن راهويه 2 / 504</w:t>
      </w:r>
      <w:r w:rsidR="004C397E">
        <w:rPr>
          <w:rtl/>
          <w:lang w:bidi="fa-IR"/>
        </w:rPr>
        <w:t>،</w:t>
      </w:r>
      <w:r>
        <w:rPr>
          <w:rtl/>
          <w:lang w:bidi="fa-IR"/>
        </w:rPr>
        <w:t xml:space="preserve"> وحديث خيثمة </w:t>
      </w:r>
      <w:r w:rsidR="008C2F53">
        <w:rPr>
          <w:rtl/>
          <w:lang w:bidi="fa-IR"/>
        </w:rPr>
        <w:t>-</w:t>
      </w:r>
      <w:r>
        <w:rPr>
          <w:rtl/>
          <w:lang w:bidi="fa-IR"/>
        </w:rPr>
        <w:t xml:space="preserve"> خيثمة بن سليمان الأطرابلسي / 138</w:t>
      </w:r>
      <w:r w:rsidR="004C397E">
        <w:rPr>
          <w:rtl/>
          <w:lang w:bidi="fa-IR"/>
        </w:rPr>
        <w:t>،</w:t>
      </w:r>
      <w:r>
        <w:rPr>
          <w:rtl/>
          <w:lang w:bidi="fa-IR"/>
        </w:rPr>
        <w:t xml:space="preserve"> وصحيح ابن حبّان </w:t>
      </w:r>
      <w:r w:rsidR="008C2F53">
        <w:rPr>
          <w:rtl/>
          <w:lang w:bidi="fa-IR"/>
        </w:rPr>
        <w:t>-</w:t>
      </w:r>
      <w:r>
        <w:rPr>
          <w:rtl/>
          <w:lang w:bidi="fa-IR"/>
        </w:rPr>
        <w:t xml:space="preserve"> ابن حبّان 14 / 568</w:t>
      </w:r>
      <w:r w:rsidR="004C397E">
        <w:rPr>
          <w:rtl/>
          <w:lang w:bidi="fa-IR"/>
        </w:rPr>
        <w:t>،</w:t>
      </w:r>
      <w:r>
        <w:rPr>
          <w:rtl/>
          <w:lang w:bidi="fa-IR"/>
        </w:rPr>
        <w:t xml:space="preserve"> ومسند أبي يعلي / 56</w:t>
      </w:r>
      <w:r w:rsidR="004C397E">
        <w:rPr>
          <w:rtl/>
          <w:lang w:bidi="fa-IR"/>
        </w:rPr>
        <w:t>،</w:t>
      </w:r>
      <w:r>
        <w:rPr>
          <w:rtl/>
          <w:lang w:bidi="fa-IR"/>
        </w:rPr>
        <w:t xml:space="preserve"> و السيرة النبوية </w:t>
      </w:r>
      <w:r w:rsidR="008C2F53">
        <w:rPr>
          <w:rtl/>
          <w:lang w:bidi="fa-IR"/>
        </w:rPr>
        <w:t>-</w:t>
      </w:r>
      <w:r>
        <w:rPr>
          <w:rtl/>
          <w:lang w:bidi="fa-IR"/>
        </w:rPr>
        <w:t xml:space="preserve"> عبد الملك بن هشام المعافري 6 / 64</w:t>
      </w:r>
      <w:r w:rsidR="004C397E">
        <w:rPr>
          <w:rtl/>
          <w:lang w:bidi="fa-IR"/>
        </w:rPr>
        <w:t>،</w:t>
      </w:r>
      <w:r>
        <w:rPr>
          <w:rtl/>
          <w:lang w:bidi="fa-IR"/>
        </w:rPr>
        <w:t xml:space="preserve"> اقتصروا مِن قول ابن عبّاس على قوله : قال عبيد الله : فحدّثت هذا الحديث عبد الله بن عبّاس</w:t>
      </w:r>
      <w:r w:rsidR="004C397E">
        <w:rPr>
          <w:rtl/>
          <w:lang w:bidi="fa-IR"/>
        </w:rPr>
        <w:t>،</w:t>
      </w:r>
      <w:r>
        <w:rPr>
          <w:rtl/>
          <w:lang w:bidi="fa-IR"/>
        </w:rPr>
        <w:t xml:space="preserve"> قال : تدري مَنْ الرجل الآخر ؟ قال : قلت : لا . قال : عليٌّ</w:t>
      </w:r>
      <w:r w:rsidR="007920B3">
        <w:rPr>
          <w:rtl/>
          <w:lang w:bidi="fa-IR"/>
        </w:rPr>
        <w:t>.</w:t>
      </w:r>
    </w:p>
    <w:p w:rsidR="007920B3" w:rsidRDefault="00903D5C" w:rsidP="00854CDF">
      <w:pPr>
        <w:pStyle w:val="libFootnote0"/>
        <w:rPr>
          <w:rtl/>
          <w:lang w:bidi="fa-IR"/>
        </w:rPr>
      </w:pPr>
      <w:r w:rsidRPr="00854CDF">
        <w:rPr>
          <w:rtl/>
        </w:rPr>
        <w:t>(1)</w:t>
      </w:r>
      <w:r>
        <w:rPr>
          <w:rtl/>
          <w:lang w:bidi="fa-IR"/>
        </w:rPr>
        <w:t xml:space="preserve"> الطبقات الكبرى </w:t>
      </w:r>
      <w:r w:rsidR="008C2F53">
        <w:rPr>
          <w:rtl/>
          <w:lang w:bidi="fa-IR"/>
        </w:rPr>
        <w:t>-</w:t>
      </w:r>
      <w:r>
        <w:rPr>
          <w:rtl/>
          <w:lang w:bidi="fa-IR"/>
        </w:rPr>
        <w:t xml:space="preserve"> </w:t>
      </w:r>
      <w:r w:rsidR="00622E4A">
        <w:rPr>
          <w:rtl/>
          <w:lang w:bidi="fa-IR"/>
        </w:rPr>
        <w:t>محمّد</w:t>
      </w:r>
      <w:r>
        <w:rPr>
          <w:rtl/>
          <w:lang w:bidi="fa-IR"/>
        </w:rPr>
        <w:t xml:space="preserve"> بن سعد 2 / 232</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854CDF">
      <w:pPr>
        <w:pStyle w:val="libNormal0"/>
        <w:rPr>
          <w:rtl/>
          <w:lang w:bidi="fa-IR"/>
        </w:rPr>
      </w:pPr>
      <w:r>
        <w:rPr>
          <w:rtl/>
          <w:lang w:bidi="fa-IR"/>
        </w:rPr>
        <w:lastRenderedPageBreak/>
        <w:t>مِن البقيع</w:t>
      </w:r>
      <w:r w:rsidR="004C397E">
        <w:rPr>
          <w:rtl/>
          <w:lang w:bidi="fa-IR"/>
        </w:rPr>
        <w:t>،</w:t>
      </w:r>
      <w:r>
        <w:rPr>
          <w:rtl/>
          <w:lang w:bidi="fa-IR"/>
        </w:rPr>
        <w:t xml:space="preserve"> فوجدني وأنا أجد صداعاً في رأسي</w:t>
      </w:r>
      <w:r w:rsidR="004C397E">
        <w:rPr>
          <w:rtl/>
          <w:lang w:bidi="fa-IR"/>
        </w:rPr>
        <w:t>،</w:t>
      </w:r>
      <w:r>
        <w:rPr>
          <w:rtl/>
          <w:lang w:bidi="fa-IR"/>
        </w:rPr>
        <w:t xml:space="preserve"> وأنا أقول : وا رأساه ! قال : (( بل أنا والله يا عائشة</w:t>
      </w:r>
      <w:r w:rsidR="004C397E">
        <w:rPr>
          <w:rtl/>
          <w:lang w:bidi="fa-IR"/>
        </w:rPr>
        <w:t>،</w:t>
      </w:r>
      <w:r>
        <w:rPr>
          <w:rtl/>
          <w:lang w:bidi="fa-IR"/>
        </w:rPr>
        <w:t xml:space="preserve"> وارأساه ! ))</w:t>
      </w:r>
      <w:r w:rsidR="004C397E">
        <w:rPr>
          <w:rtl/>
          <w:lang w:bidi="fa-IR"/>
        </w:rPr>
        <w:t>،</w:t>
      </w:r>
      <w:r>
        <w:rPr>
          <w:rtl/>
          <w:lang w:bidi="fa-IR"/>
        </w:rPr>
        <w:t xml:space="preserve"> ثمّ قال : ((ما ضرّكِ لو متِّ قبلي، فقمتُ عليك وكفّنتك، وصلّيت عليك ودفنتك )) . فقلتُ : والله</w:t>
      </w:r>
      <w:r w:rsidR="004C397E">
        <w:rPr>
          <w:rtl/>
          <w:lang w:bidi="fa-IR"/>
        </w:rPr>
        <w:t>،</w:t>
      </w:r>
      <w:r>
        <w:rPr>
          <w:rtl/>
          <w:lang w:bidi="fa-IR"/>
        </w:rPr>
        <w:t xml:space="preserve"> لكأنّي بك لو فعلت ذلك رجعتَ إلى بيتي فأعرست ببعض نسائك . قالت : فتبسّم رسول الله (</w:t>
      </w:r>
      <w:r w:rsidR="00300A34" w:rsidRPr="00300A34">
        <w:rPr>
          <w:rStyle w:val="libAlaemChar"/>
          <w:rtl/>
        </w:rPr>
        <w:t>صلى‌الله‌عليه‌وآله</w:t>
      </w:r>
      <w:r>
        <w:rPr>
          <w:rtl/>
          <w:lang w:bidi="fa-IR"/>
        </w:rPr>
        <w:t>)</w:t>
      </w:r>
      <w:r w:rsidR="004C397E">
        <w:rPr>
          <w:rtl/>
          <w:lang w:bidi="fa-IR"/>
        </w:rPr>
        <w:t>،</w:t>
      </w:r>
      <w:r>
        <w:rPr>
          <w:rtl/>
          <w:lang w:bidi="fa-IR"/>
        </w:rPr>
        <w:t xml:space="preserve"> وتنام به وجعه</w:t>
      </w:r>
      <w:r w:rsidR="004C397E">
        <w:rPr>
          <w:rtl/>
          <w:lang w:bidi="fa-IR"/>
        </w:rPr>
        <w:t>،</w:t>
      </w:r>
      <w:r>
        <w:rPr>
          <w:rtl/>
          <w:lang w:bidi="fa-IR"/>
        </w:rPr>
        <w:t xml:space="preserve"> وهو يدور على نسائه</w:t>
      </w:r>
      <w:r w:rsidR="004C397E">
        <w:rPr>
          <w:rtl/>
          <w:lang w:bidi="fa-IR"/>
        </w:rPr>
        <w:t>،</w:t>
      </w:r>
      <w:r>
        <w:rPr>
          <w:rtl/>
          <w:lang w:bidi="fa-IR"/>
        </w:rPr>
        <w:t xml:space="preserve"> حتّى استعزَّ به وهو في بيت ميمونة</w:t>
      </w:r>
      <w:r w:rsidR="004C397E">
        <w:rPr>
          <w:rtl/>
          <w:lang w:bidi="fa-IR"/>
        </w:rPr>
        <w:t>،</w:t>
      </w:r>
      <w:r>
        <w:rPr>
          <w:rtl/>
          <w:lang w:bidi="fa-IR"/>
        </w:rPr>
        <w:t xml:space="preserve"> فدعا نساءه فاستأذنهنّ أنْ يمرض في بيتي</w:t>
      </w:r>
      <w:r w:rsidR="004C397E">
        <w:rPr>
          <w:rtl/>
          <w:lang w:bidi="fa-IR"/>
        </w:rPr>
        <w:t>،</w:t>
      </w:r>
      <w:r>
        <w:rPr>
          <w:rtl/>
          <w:lang w:bidi="fa-IR"/>
        </w:rPr>
        <w:t xml:space="preserve"> فاُذِنَ له</w:t>
      </w:r>
      <w:r w:rsidR="004C397E">
        <w:rPr>
          <w:rtl/>
          <w:lang w:bidi="fa-IR"/>
        </w:rPr>
        <w:t>،</w:t>
      </w:r>
      <w:r>
        <w:rPr>
          <w:rtl/>
          <w:lang w:bidi="fa-IR"/>
        </w:rPr>
        <w:t xml:space="preserve"> فخرج رسول الله (</w:t>
      </w:r>
      <w:r w:rsidR="00300A34" w:rsidRPr="00300A34">
        <w:rPr>
          <w:rStyle w:val="libAlaemChar"/>
          <w:rtl/>
        </w:rPr>
        <w:t>صلى‌الله‌عليه‌وآله</w:t>
      </w:r>
      <w:r>
        <w:rPr>
          <w:rtl/>
          <w:lang w:bidi="fa-IR"/>
        </w:rPr>
        <w:t>) بين رجلين مِن أهله : أحدهما الفضل بن العبّاس</w:t>
      </w:r>
      <w:r w:rsidR="004C397E">
        <w:rPr>
          <w:rtl/>
          <w:lang w:bidi="fa-IR"/>
        </w:rPr>
        <w:t>،</w:t>
      </w:r>
      <w:r>
        <w:rPr>
          <w:rtl/>
          <w:lang w:bidi="fa-IR"/>
        </w:rPr>
        <w:t xml:space="preserve"> ورجل آخر</w:t>
      </w:r>
      <w:r w:rsidR="004C397E">
        <w:rPr>
          <w:rtl/>
          <w:lang w:bidi="fa-IR"/>
        </w:rPr>
        <w:t>،</w:t>
      </w:r>
      <w:r>
        <w:rPr>
          <w:rtl/>
          <w:lang w:bidi="fa-IR"/>
        </w:rPr>
        <w:t xml:space="preserve"> تخطّ قدماه الأرض</w:t>
      </w:r>
      <w:r w:rsidR="004C397E">
        <w:rPr>
          <w:rtl/>
          <w:lang w:bidi="fa-IR"/>
        </w:rPr>
        <w:t>،</w:t>
      </w:r>
      <w:r>
        <w:rPr>
          <w:rtl/>
          <w:lang w:bidi="fa-IR"/>
        </w:rPr>
        <w:t xml:space="preserve"> عاصباً رأسه حتّى دخل بيتي</w:t>
      </w:r>
      <w:r w:rsidR="007920B3">
        <w:rPr>
          <w:rtl/>
          <w:lang w:bidi="fa-IR"/>
        </w:rPr>
        <w:t>.</w:t>
      </w:r>
    </w:p>
    <w:p w:rsidR="008C2F53" w:rsidRDefault="00903D5C" w:rsidP="00903D5C">
      <w:pPr>
        <w:pStyle w:val="libNormal"/>
        <w:rPr>
          <w:lang w:bidi="fa-IR"/>
        </w:rPr>
      </w:pPr>
      <w:r>
        <w:rPr>
          <w:rtl/>
          <w:lang w:bidi="fa-IR"/>
        </w:rPr>
        <w:t>قال عبيد الله : فحدّثت هذا الحديث عنها عبد الله بن عبّاس</w:t>
      </w:r>
      <w:r w:rsidR="004C397E">
        <w:rPr>
          <w:rtl/>
          <w:lang w:bidi="fa-IR"/>
        </w:rPr>
        <w:t>،</w:t>
      </w:r>
      <w:r>
        <w:rPr>
          <w:rtl/>
          <w:lang w:bidi="fa-IR"/>
        </w:rPr>
        <w:t xml:space="preserve"> فقال : هل تدري مَنْ الرجل ؟ قلت : لا . قال : عليّ بن أبي طالب (</w:t>
      </w:r>
      <w:r w:rsidR="008C2F53" w:rsidRPr="008C2F53">
        <w:rPr>
          <w:rStyle w:val="libAlaemChar"/>
          <w:rtl/>
        </w:rPr>
        <w:t>عليه‌السلام</w:t>
      </w:r>
      <w:r>
        <w:rPr>
          <w:rtl/>
          <w:lang w:bidi="fa-IR"/>
        </w:rPr>
        <w:t>)</w:t>
      </w:r>
      <w:r w:rsidR="004C397E">
        <w:rPr>
          <w:rtl/>
          <w:lang w:bidi="fa-IR"/>
        </w:rPr>
        <w:t>،</w:t>
      </w:r>
      <w:r>
        <w:rPr>
          <w:rtl/>
          <w:lang w:bidi="fa-IR"/>
        </w:rPr>
        <w:t xml:space="preserve"> ولكنّها كانت لا تقدر على أنْ تذكره بخير</w:t>
      </w:r>
      <w:r w:rsidR="004C397E">
        <w:rPr>
          <w:rtl/>
          <w:lang w:bidi="fa-IR"/>
        </w:rPr>
        <w:t>،</w:t>
      </w:r>
      <w:r>
        <w:rPr>
          <w:rtl/>
          <w:lang w:bidi="fa-IR"/>
        </w:rPr>
        <w:t xml:space="preserve"> وهي تستطيع</w:t>
      </w:r>
      <w:r w:rsidRPr="008C2F53">
        <w:rPr>
          <w:rStyle w:val="libFootnotenumChar"/>
          <w:rtl/>
        </w:rPr>
        <w:t>(1)</w:t>
      </w:r>
    </w:p>
    <w:p w:rsidR="00903D5C" w:rsidRDefault="0087599F" w:rsidP="001915C7">
      <w:pPr>
        <w:pStyle w:val="libBold1"/>
        <w:rPr>
          <w:lang w:bidi="fa-IR"/>
        </w:rPr>
      </w:pPr>
      <w:r>
        <w:rPr>
          <w:rtl/>
          <w:lang w:bidi="fa-IR"/>
        </w:rPr>
        <w:t>ل</w:t>
      </w:r>
      <w:r w:rsidR="00854CDF">
        <w:rPr>
          <w:rFonts w:hint="cs"/>
          <w:rtl/>
          <w:lang w:bidi="fa-IR"/>
        </w:rPr>
        <w:t>ـ</w:t>
      </w:r>
      <w:r>
        <w:rPr>
          <w:rtl/>
          <w:lang w:bidi="fa-IR"/>
        </w:rPr>
        <w:t>مـَّا</w:t>
      </w:r>
      <w:r w:rsidR="00903D5C">
        <w:rPr>
          <w:rtl/>
          <w:lang w:bidi="fa-IR"/>
        </w:rPr>
        <w:t xml:space="preserve"> سمعتْ ببيعة الناس لأمير المؤمنين (</w:t>
      </w:r>
      <w:r w:rsidR="008C2F53" w:rsidRPr="008C2F53">
        <w:rPr>
          <w:rStyle w:val="libAlaemChar"/>
          <w:rtl/>
        </w:rPr>
        <w:t>عليه‌السلام</w:t>
      </w:r>
      <w:r w:rsidR="00903D5C">
        <w:rPr>
          <w:rtl/>
          <w:lang w:bidi="fa-IR"/>
        </w:rPr>
        <w:t>) قالت : ودَدْتُ أنّ السّماء سقطت على الأرض</w:t>
      </w:r>
    </w:p>
    <w:p w:rsidR="007920B3" w:rsidRDefault="00903D5C" w:rsidP="00903D5C">
      <w:pPr>
        <w:pStyle w:val="libNormal"/>
        <w:rPr>
          <w:rtl/>
          <w:lang w:bidi="fa-IR"/>
        </w:rPr>
      </w:pPr>
      <w:r>
        <w:rPr>
          <w:rtl/>
          <w:lang w:bidi="fa-IR"/>
        </w:rPr>
        <w:t>قال سبط ابن الجوزي</w:t>
      </w:r>
      <w:r w:rsidR="004C397E">
        <w:rPr>
          <w:rtl/>
          <w:lang w:bidi="fa-IR"/>
        </w:rPr>
        <w:t>،</w:t>
      </w:r>
      <w:r>
        <w:rPr>
          <w:rtl/>
          <w:lang w:bidi="fa-IR"/>
        </w:rPr>
        <w:t xml:space="preserve"> والطبري</w:t>
      </w:r>
      <w:r w:rsidR="004C397E">
        <w:rPr>
          <w:rtl/>
          <w:lang w:bidi="fa-IR"/>
        </w:rPr>
        <w:t>،</w:t>
      </w:r>
      <w:r>
        <w:rPr>
          <w:rtl/>
          <w:lang w:bidi="fa-IR"/>
        </w:rPr>
        <w:t xml:space="preserve"> واللفظ للأوّل قال : وفي الباب حكاية ذكرها صاحب بيت مال العلوم</w:t>
      </w:r>
      <w:r w:rsidR="004C397E">
        <w:rPr>
          <w:rtl/>
          <w:lang w:bidi="fa-IR"/>
        </w:rPr>
        <w:t>،</w:t>
      </w:r>
      <w:r>
        <w:rPr>
          <w:rtl/>
          <w:lang w:bidi="fa-IR"/>
        </w:rPr>
        <w:t xml:space="preserve"> وذكرها أيضاً صاحب عقلاء المجانين</w:t>
      </w:r>
      <w:r w:rsidR="004C397E">
        <w:rPr>
          <w:rtl/>
          <w:lang w:bidi="fa-IR"/>
        </w:rPr>
        <w:t>،</w:t>
      </w:r>
      <w:r>
        <w:rPr>
          <w:rtl/>
          <w:lang w:bidi="fa-IR"/>
        </w:rPr>
        <w:t xml:space="preserve"> عن أبي الهُذيل العلاّف</w:t>
      </w:r>
      <w:r w:rsidR="004C397E">
        <w:rPr>
          <w:rtl/>
          <w:lang w:bidi="fa-IR"/>
        </w:rPr>
        <w:t>،</w:t>
      </w:r>
      <w:r>
        <w:rPr>
          <w:rtl/>
          <w:lang w:bidi="fa-IR"/>
        </w:rPr>
        <w:t xml:space="preserve"> قال : سافرت مع المأمون إلى الرّقّة</w:t>
      </w:r>
      <w:r w:rsidR="004C397E">
        <w:rPr>
          <w:rtl/>
          <w:lang w:bidi="fa-IR"/>
        </w:rPr>
        <w:t>،</w:t>
      </w:r>
      <w:r>
        <w:rPr>
          <w:rtl/>
          <w:lang w:bidi="fa-IR"/>
        </w:rPr>
        <w:t xml:space="preserve"> فبينما أنا أسير في الفرات إذ مررنا بدير فوُصف لي فيه مجنون يتكلّم بالحكمة</w:t>
      </w:r>
      <w:r w:rsidR="004C397E">
        <w:rPr>
          <w:rtl/>
          <w:lang w:bidi="fa-IR"/>
        </w:rPr>
        <w:t>،</w:t>
      </w:r>
      <w:r>
        <w:rPr>
          <w:rtl/>
          <w:lang w:bidi="fa-IR"/>
        </w:rPr>
        <w:t xml:space="preserve"> فدخلتُ الدير</w:t>
      </w:r>
      <w:r w:rsidR="004C397E">
        <w:rPr>
          <w:rtl/>
          <w:lang w:bidi="fa-IR"/>
        </w:rPr>
        <w:t>،</w:t>
      </w:r>
      <w:r>
        <w:rPr>
          <w:rtl/>
          <w:lang w:bidi="fa-IR"/>
        </w:rPr>
        <w:t xml:space="preserve"> وإذا برجل وسيم نظيف فصيح</w:t>
      </w:r>
      <w:r w:rsidR="004C397E">
        <w:rPr>
          <w:rtl/>
          <w:lang w:bidi="fa-IR"/>
        </w:rPr>
        <w:t>،</w:t>
      </w:r>
      <w:r>
        <w:rPr>
          <w:rtl/>
          <w:lang w:bidi="fa-IR"/>
        </w:rPr>
        <w:t xml:space="preserve"> وهو مقيّد</w:t>
      </w:r>
      <w:r w:rsidR="004C397E">
        <w:rPr>
          <w:rtl/>
          <w:lang w:bidi="fa-IR"/>
        </w:rPr>
        <w:t>،</w:t>
      </w:r>
      <w:r>
        <w:rPr>
          <w:rtl/>
          <w:lang w:bidi="fa-IR"/>
        </w:rPr>
        <w:t xml:space="preserve"> فسلَّمت عليه فردَّ السّلام</w:t>
      </w:r>
      <w:r w:rsidR="004C397E">
        <w:rPr>
          <w:rtl/>
          <w:lang w:bidi="fa-IR"/>
        </w:rPr>
        <w:t>،</w:t>
      </w:r>
      <w:r>
        <w:rPr>
          <w:rtl/>
          <w:lang w:bidi="fa-IR"/>
        </w:rPr>
        <w:t xml:space="preserve"> ثمّ قال : قلبي يحدّثني أنّك لست مِن أهل هذه المدينة القليل عقول أهلها </w:t>
      </w:r>
      <w:r w:rsidR="008C2F53">
        <w:rPr>
          <w:rtl/>
          <w:lang w:bidi="fa-IR"/>
        </w:rPr>
        <w:t>-</w:t>
      </w:r>
      <w:r>
        <w:rPr>
          <w:rtl/>
          <w:lang w:bidi="fa-IR"/>
        </w:rPr>
        <w:t xml:space="preserve"> يعني الرّقّة </w:t>
      </w:r>
      <w:r w:rsidR="008C2F53">
        <w:rPr>
          <w:rtl/>
          <w:lang w:bidi="fa-IR"/>
        </w:rPr>
        <w:t>-</w:t>
      </w:r>
      <w:r>
        <w:rPr>
          <w:rtl/>
          <w:lang w:bidi="fa-IR"/>
        </w:rPr>
        <w:t xml:space="preserve"> . قلت : نعم أنا مِن العراق . فقال : إنّي أسألك فافهم ما أقول . فقلتُ : سَل</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854CDF">
      <w:pPr>
        <w:pStyle w:val="libFootnote0"/>
        <w:rPr>
          <w:rtl/>
          <w:lang w:bidi="fa-IR"/>
        </w:rPr>
      </w:pPr>
      <w:r w:rsidRPr="00854CDF">
        <w:rPr>
          <w:rtl/>
        </w:rPr>
        <w:t>(1)</w:t>
      </w:r>
      <w:r>
        <w:rPr>
          <w:rtl/>
          <w:lang w:bidi="fa-IR"/>
        </w:rPr>
        <w:t xml:space="preserve"> تاريخ الطبري 2 / 226</w:t>
      </w:r>
      <w:r w:rsidR="007920B3">
        <w:rPr>
          <w:rtl/>
          <w:lang w:bidi="fa-IR"/>
        </w:rPr>
        <w:t>.</w:t>
      </w:r>
    </w:p>
    <w:p w:rsidR="00903D5C" w:rsidRDefault="008C2F53" w:rsidP="00903D5C">
      <w:pPr>
        <w:pStyle w:val="libNormal"/>
        <w:rPr>
          <w:lang w:bidi="fa-IR"/>
        </w:rPr>
      </w:pPr>
      <w:r>
        <w:rPr>
          <w:rtl/>
          <w:lang w:bidi="fa-IR"/>
        </w:rPr>
        <w:br w:type="page"/>
      </w:r>
    </w:p>
    <w:p w:rsidR="008C2F53" w:rsidRDefault="00903D5C" w:rsidP="00903D5C">
      <w:pPr>
        <w:pStyle w:val="libNormal"/>
        <w:rPr>
          <w:lang w:bidi="fa-IR"/>
        </w:rPr>
      </w:pPr>
      <w:r>
        <w:rPr>
          <w:rtl/>
          <w:lang w:bidi="fa-IR"/>
        </w:rPr>
        <w:lastRenderedPageBreak/>
        <w:t>فقال : اخبرني عن النّبي (</w:t>
      </w:r>
      <w:r w:rsidR="00300A34" w:rsidRPr="00300A34">
        <w:rPr>
          <w:rStyle w:val="libAlaemChar"/>
          <w:rtl/>
        </w:rPr>
        <w:t>صلى‌الله‌عليه‌وآله</w:t>
      </w:r>
      <w:r>
        <w:rPr>
          <w:rtl/>
          <w:lang w:bidi="fa-IR"/>
        </w:rPr>
        <w:t>) هل أوصى ؟ قلتُ : لا . قال : فكيف ولي أبو بكر (رض) مجلسه من غير وصية ؟! فقلتُ : اختاره المهاجرون والأنصار ورضى به الناس . فقال : كيف أجازه المهاجرون</w:t>
      </w:r>
      <w:r w:rsidR="004C397E">
        <w:rPr>
          <w:rtl/>
          <w:lang w:bidi="fa-IR"/>
        </w:rPr>
        <w:t>،</w:t>
      </w:r>
      <w:r>
        <w:rPr>
          <w:rtl/>
          <w:lang w:bidi="fa-IR"/>
        </w:rPr>
        <w:t xml:space="preserve"> وقد قال الزبير بن العوام : لا اُبايع </w:t>
      </w:r>
      <w:r w:rsidR="0087599F">
        <w:rPr>
          <w:rtl/>
          <w:lang w:bidi="fa-IR"/>
        </w:rPr>
        <w:t>إلّا</w:t>
      </w:r>
      <w:r>
        <w:rPr>
          <w:rtl/>
          <w:lang w:bidi="fa-IR"/>
        </w:rPr>
        <w:t xml:space="preserve"> عليَّ بن أبي طالب (</w:t>
      </w:r>
      <w:r w:rsidR="008C2F53" w:rsidRPr="008C2F53">
        <w:rPr>
          <w:rStyle w:val="libAlaemChar"/>
          <w:rtl/>
        </w:rPr>
        <w:t>عليه‌السلام</w:t>
      </w:r>
      <w:r>
        <w:rPr>
          <w:rtl/>
          <w:lang w:bidi="fa-IR"/>
        </w:rPr>
        <w:t>)</w:t>
      </w:r>
      <w:r w:rsidR="004C397E">
        <w:rPr>
          <w:rtl/>
          <w:lang w:bidi="fa-IR"/>
        </w:rPr>
        <w:t>،</w:t>
      </w:r>
      <w:r w:rsidR="00941DC6">
        <w:rPr>
          <w:rtl/>
          <w:lang w:bidi="fa-IR"/>
        </w:rPr>
        <w:t xml:space="preserve"> وكذا العباس</w:t>
      </w:r>
      <w:r>
        <w:rPr>
          <w:rtl/>
          <w:lang w:bidi="fa-IR"/>
        </w:rPr>
        <w:t>؟! وكيف اختاره الأنصار</w:t>
      </w:r>
      <w:r w:rsidR="004C397E">
        <w:rPr>
          <w:rtl/>
          <w:lang w:bidi="fa-IR"/>
        </w:rPr>
        <w:t>،</w:t>
      </w:r>
      <w:r>
        <w:rPr>
          <w:rtl/>
          <w:lang w:bidi="fa-IR"/>
        </w:rPr>
        <w:t xml:space="preserve"> وقد قالت : منَّا أمير ومنكم أمير</w:t>
      </w:r>
      <w:r w:rsidR="004C397E">
        <w:rPr>
          <w:rtl/>
          <w:lang w:bidi="fa-IR"/>
        </w:rPr>
        <w:t>،</w:t>
      </w:r>
      <w:r>
        <w:rPr>
          <w:rtl/>
          <w:lang w:bidi="fa-IR"/>
        </w:rPr>
        <w:t xml:space="preserve"> وولّوا سعد بن عبادة يوم السّقيفة</w:t>
      </w:r>
      <w:r w:rsidR="004C397E">
        <w:rPr>
          <w:rtl/>
          <w:lang w:bidi="fa-IR"/>
        </w:rPr>
        <w:t>،</w:t>
      </w:r>
      <w:r>
        <w:rPr>
          <w:rtl/>
          <w:lang w:bidi="fa-IR"/>
        </w:rPr>
        <w:t xml:space="preserve"> وقال عمر (رض) : اقتلوا سعداً قتله الله ؟! وكيف تقول : رضى به الناس</w:t>
      </w:r>
      <w:r w:rsidR="004C397E">
        <w:rPr>
          <w:rtl/>
          <w:lang w:bidi="fa-IR"/>
        </w:rPr>
        <w:t>،</w:t>
      </w:r>
      <w:r>
        <w:rPr>
          <w:rtl/>
          <w:lang w:bidi="fa-IR"/>
        </w:rPr>
        <w:t xml:space="preserve"> وقد قال سلمان الفارسي : كردي نكردي</w:t>
      </w:r>
      <w:r w:rsidR="004C397E">
        <w:rPr>
          <w:rtl/>
          <w:lang w:bidi="fa-IR"/>
        </w:rPr>
        <w:t>،</w:t>
      </w:r>
      <w:r>
        <w:rPr>
          <w:rtl/>
          <w:lang w:bidi="fa-IR"/>
        </w:rPr>
        <w:t xml:space="preserve"> أي فعلتموها</w:t>
      </w:r>
      <w:r w:rsidR="004C397E">
        <w:rPr>
          <w:rtl/>
          <w:lang w:bidi="fa-IR"/>
        </w:rPr>
        <w:t>،</w:t>
      </w:r>
      <w:r>
        <w:rPr>
          <w:rtl/>
          <w:lang w:bidi="fa-IR"/>
        </w:rPr>
        <w:t xml:space="preserve"> فَوجِئَتْ عُنُقُه ؟! وقال أبو سفيان بن حرب لعلي (</w:t>
      </w:r>
      <w:r w:rsidR="008C2F53" w:rsidRPr="008C2F53">
        <w:rPr>
          <w:rStyle w:val="libAlaemChar"/>
          <w:rtl/>
        </w:rPr>
        <w:t>عليه‌السلام</w:t>
      </w:r>
      <w:r>
        <w:rPr>
          <w:rtl/>
          <w:lang w:bidi="fa-IR"/>
        </w:rPr>
        <w:t>) : امدد يدك لاُبايعك</w:t>
      </w:r>
      <w:r w:rsidR="004C397E">
        <w:rPr>
          <w:rtl/>
          <w:lang w:bidi="fa-IR"/>
        </w:rPr>
        <w:t>،</w:t>
      </w:r>
      <w:r>
        <w:rPr>
          <w:rtl/>
          <w:lang w:bidi="fa-IR"/>
        </w:rPr>
        <w:t xml:space="preserve"> وإنْ شئت ملأتها خيلاً ورجالاً</w:t>
      </w:r>
      <w:r w:rsidR="004C397E">
        <w:rPr>
          <w:rtl/>
          <w:lang w:bidi="fa-IR"/>
        </w:rPr>
        <w:t>،</w:t>
      </w:r>
      <w:r>
        <w:rPr>
          <w:rtl/>
          <w:lang w:bidi="fa-IR"/>
        </w:rPr>
        <w:t xml:space="preserve"> ثمّ قعد بنو هاشم عن بيعة أبي بكر ستّة أشهر</w:t>
      </w:r>
      <w:r w:rsidR="004C397E">
        <w:rPr>
          <w:rtl/>
          <w:lang w:bidi="fa-IR"/>
        </w:rPr>
        <w:t>،</w:t>
      </w:r>
      <w:r>
        <w:rPr>
          <w:rtl/>
          <w:lang w:bidi="fa-IR"/>
        </w:rPr>
        <w:t xml:space="preserve"> فأين الإجماع ؟!</w:t>
      </w:r>
    </w:p>
    <w:p w:rsidR="008C2F53" w:rsidRDefault="00903D5C" w:rsidP="00903D5C">
      <w:pPr>
        <w:pStyle w:val="libNormal"/>
        <w:rPr>
          <w:lang w:bidi="fa-IR"/>
        </w:rPr>
      </w:pPr>
      <w:r>
        <w:rPr>
          <w:rtl/>
          <w:lang w:bidi="fa-IR"/>
        </w:rPr>
        <w:t xml:space="preserve">ثمّ </w:t>
      </w:r>
      <w:r w:rsidR="0087599F">
        <w:rPr>
          <w:rtl/>
          <w:lang w:bidi="fa-IR"/>
        </w:rPr>
        <w:t>ل</w:t>
      </w:r>
      <w:r w:rsidR="00941DC6">
        <w:rPr>
          <w:rFonts w:hint="cs"/>
          <w:rtl/>
          <w:lang w:bidi="fa-IR"/>
        </w:rPr>
        <w:t>ـ</w:t>
      </w:r>
      <w:r w:rsidR="0087599F">
        <w:rPr>
          <w:rtl/>
          <w:lang w:bidi="fa-IR"/>
        </w:rPr>
        <w:t>مـَّا</w:t>
      </w:r>
      <w:r>
        <w:rPr>
          <w:rtl/>
          <w:lang w:bidi="fa-IR"/>
        </w:rPr>
        <w:t xml:space="preserve"> مات ولي أبو بكر الخلافة وحمد الله</w:t>
      </w:r>
      <w:r w:rsidR="004C397E">
        <w:rPr>
          <w:rtl/>
          <w:lang w:bidi="fa-IR"/>
        </w:rPr>
        <w:t>،</w:t>
      </w:r>
      <w:r>
        <w:rPr>
          <w:rtl/>
          <w:lang w:bidi="fa-IR"/>
        </w:rPr>
        <w:t xml:space="preserve"> ثمّ قال : وليتكم ولست بخيركم . وكيف يتقدّم المفضول على الفاضل ؟! و</w:t>
      </w:r>
      <w:r w:rsidR="0087599F">
        <w:rPr>
          <w:rtl/>
          <w:lang w:bidi="fa-IR"/>
        </w:rPr>
        <w:t>ل</w:t>
      </w:r>
      <w:r w:rsidR="00941DC6">
        <w:rPr>
          <w:rFonts w:hint="cs"/>
          <w:rtl/>
          <w:lang w:bidi="fa-IR"/>
        </w:rPr>
        <w:t>ـ</w:t>
      </w:r>
      <w:r w:rsidR="0087599F">
        <w:rPr>
          <w:rtl/>
          <w:lang w:bidi="fa-IR"/>
        </w:rPr>
        <w:t>مـَّا</w:t>
      </w:r>
      <w:r>
        <w:rPr>
          <w:rtl/>
          <w:lang w:bidi="fa-IR"/>
        </w:rPr>
        <w:t xml:space="preserve"> ولي عمر (رض) قال : ودَدْتُ أنّي كنت شعرة في صدر أبي بكر</w:t>
      </w:r>
      <w:r w:rsidR="004C397E">
        <w:rPr>
          <w:rtl/>
          <w:lang w:bidi="fa-IR"/>
        </w:rPr>
        <w:t>،</w:t>
      </w:r>
      <w:r>
        <w:rPr>
          <w:rtl/>
          <w:lang w:bidi="fa-IR"/>
        </w:rPr>
        <w:t xml:space="preserve"> ثمّ قال بعد ذلك : كانت بيعة أبي بكر فلتة وقى الله الاُمّة شرها</w:t>
      </w:r>
      <w:r w:rsidR="004C397E">
        <w:rPr>
          <w:rtl/>
          <w:lang w:bidi="fa-IR"/>
        </w:rPr>
        <w:t>،</w:t>
      </w:r>
      <w:r>
        <w:rPr>
          <w:rtl/>
          <w:lang w:bidi="fa-IR"/>
        </w:rPr>
        <w:t xml:space="preserve"> فمَنْ عادَ إلى مثلها فاقتلوه ؟! ثمّ إنّ عمر ردَّ السّبي الذي سباه خالد بن الوليد في أيّام أبي بكر ؛ فإنّ خالداً تزوّج امرأة مالك بن نويرة فردَّها عمر بعدما ولدت منه</w:t>
      </w:r>
      <w:r w:rsidR="004C397E">
        <w:rPr>
          <w:rtl/>
          <w:lang w:bidi="fa-IR"/>
        </w:rPr>
        <w:t>،</w:t>
      </w:r>
      <w:r>
        <w:rPr>
          <w:rtl/>
          <w:lang w:bidi="fa-IR"/>
        </w:rPr>
        <w:t xml:space="preserve"> ثمّ ولَّى عمر صهيباً على أصحاب رسول الله (</w:t>
      </w:r>
      <w:r w:rsidR="00300A34" w:rsidRPr="00300A34">
        <w:rPr>
          <w:rStyle w:val="libAlaemChar"/>
          <w:rtl/>
        </w:rPr>
        <w:t>صلى‌الله‌عليه‌وآله</w:t>
      </w:r>
      <w:r>
        <w:rPr>
          <w:rtl/>
          <w:lang w:bidi="fa-IR"/>
        </w:rPr>
        <w:t>) وهو عبد النمر بن قاسط</w:t>
      </w:r>
      <w:r w:rsidR="004C397E">
        <w:rPr>
          <w:rtl/>
          <w:lang w:bidi="fa-IR"/>
        </w:rPr>
        <w:t>،</w:t>
      </w:r>
      <w:r>
        <w:rPr>
          <w:rtl/>
          <w:lang w:bidi="fa-IR"/>
        </w:rPr>
        <w:t xml:space="preserve"> وكلّ هذا تناقض !!</w:t>
      </w:r>
    </w:p>
    <w:p w:rsidR="008C2F53" w:rsidRDefault="00903D5C" w:rsidP="00903D5C">
      <w:pPr>
        <w:pStyle w:val="libNormal"/>
        <w:rPr>
          <w:lang w:bidi="fa-IR"/>
        </w:rPr>
      </w:pPr>
      <w:r>
        <w:rPr>
          <w:rtl/>
          <w:lang w:bidi="fa-IR"/>
        </w:rPr>
        <w:t>وأخبرني عن عبد الرحمن بن عوف حين ولّى عثمان (</w:t>
      </w:r>
      <w:r w:rsidR="00B21E82" w:rsidRPr="00B21E82">
        <w:rPr>
          <w:rStyle w:val="libAlaemChar"/>
          <w:rtl/>
        </w:rPr>
        <w:t>رضي‌الله‌عنه</w:t>
      </w:r>
      <w:r>
        <w:rPr>
          <w:rtl/>
          <w:lang w:bidi="fa-IR"/>
        </w:rPr>
        <w:t>) الخلافة واختاره</w:t>
      </w:r>
      <w:r w:rsidR="004C397E">
        <w:rPr>
          <w:rtl/>
          <w:lang w:bidi="fa-IR"/>
        </w:rPr>
        <w:t>،</w:t>
      </w:r>
      <w:r>
        <w:rPr>
          <w:rtl/>
          <w:lang w:bidi="fa-IR"/>
        </w:rPr>
        <w:t xml:space="preserve"> هل ولاّه </w:t>
      </w:r>
      <w:r w:rsidR="0087599F">
        <w:rPr>
          <w:rtl/>
          <w:lang w:bidi="fa-IR"/>
        </w:rPr>
        <w:t>إلّا</w:t>
      </w:r>
      <w:r>
        <w:rPr>
          <w:rtl/>
          <w:lang w:bidi="fa-IR"/>
        </w:rPr>
        <w:t xml:space="preserve"> وهو يعرفه ؟ قلتُ : لا</w:t>
      </w:r>
      <w:r w:rsidR="004C397E">
        <w:rPr>
          <w:rtl/>
          <w:lang w:bidi="fa-IR"/>
        </w:rPr>
        <w:t>،</w:t>
      </w:r>
      <w:r>
        <w:rPr>
          <w:rtl/>
          <w:lang w:bidi="fa-IR"/>
        </w:rPr>
        <w:t xml:space="preserve"> فقد قال عبد الرحمن بن عوف بعد ذلك : ما كنت أحبّ أنْ أعيش حتّى يقول لي عثمان : يا منافق . فمعرفة عثمان عبد الرحمن حين نسبه إلى النفاق كمعرفة عثمان إيّاه إذ ولاّه الخلافة !</w:t>
      </w:r>
    </w:p>
    <w:p w:rsidR="00903D5C" w:rsidRDefault="008C2F53" w:rsidP="00903D5C">
      <w:pPr>
        <w:pStyle w:val="libNormal"/>
        <w:rPr>
          <w:lang w:bidi="fa-IR"/>
        </w:rPr>
      </w:pPr>
      <w:r>
        <w:rPr>
          <w:rtl/>
          <w:lang w:bidi="fa-IR"/>
        </w:rPr>
        <w:br w:type="page"/>
      </w:r>
    </w:p>
    <w:p w:rsidR="008C2F53" w:rsidRDefault="00903D5C" w:rsidP="00903D5C">
      <w:pPr>
        <w:pStyle w:val="libNormal"/>
        <w:rPr>
          <w:lang w:bidi="fa-IR"/>
        </w:rPr>
      </w:pPr>
      <w:r>
        <w:rPr>
          <w:rtl/>
          <w:lang w:bidi="fa-IR"/>
        </w:rPr>
        <w:lastRenderedPageBreak/>
        <w:t xml:space="preserve">وأخبرني عن عائشة </w:t>
      </w:r>
      <w:r w:rsidR="0087599F">
        <w:rPr>
          <w:rtl/>
          <w:lang w:bidi="fa-IR"/>
        </w:rPr>
        <w:t>ل</w:t>
      </w:r>
      <w:r w:rsidR="00941DC6">
        <w:rPr>
          <w:rFonts w:hint="cs"/>
          <w:rtl/>
          <w:lang w:bidi="fa-IR"/>
        </w:rPr>
        <w:t>ـ</w:t>
      </w:r>
      <w:r w:rsidR="0087599F">
        <w:rPr>
          <w:rtl/>
          <w:lang w:bidi="fa-IR"/>
        </w:rPr>
        <w:t>مـَّا</w:t>
      </w:r>
      <w:r>
        <w:rPr>
          <w:rtl/>
          <w:lang w:bidi="fa-IR"/>
        </w:rPr>
        <w:t xml:space="preserve"> كانت تحرّض الناس على عثمان يوم الدار وتقول : اقتلوا نعثلاً </w:t>
      </w:r>
      <w:r w:rsidR="008C2F53">
        <w:rPr>
          <w:rtl/>
          <w:lang w:bidi="fa-IR"/>
        </w:rPr>
        <w:t>-</w:t>
      </w:r>
      <w:r>
        <w:rPr>
          <w:rtl/>
          <w:lang w:bidi="fa-IR"/>
        </w:rPr>
        <w:t xml:space="preserve"> قتله الله </w:t>
      </w:r>
      <w:r w:rsidR="008C2F53">
        <w:rPr>
          <w:rtl/>
          <w:lang w:bidi="fa-IR"/>
        </w:rPr>
        <w:t>-</w:t>
      </w:r>
      <w:r>
        <w:rPr>
          <w:rtl/>
          <w:lang w:bidi="fa-IR"/>
        </w:rPr>
        <w:t xml:space="preserve"> فقد كفر</w:t>
      </w:r>
      <w:r w:rsidR="004C397E">
        <w:rPr>
          <w:rtl/>
          <w:lang w:bidi="fa-IR"/>
        </w:rPr>
        <w:t>،</w:t>
      </w:r>
      <w:r>
        <w:rPr>
          <w:rtl/>
          <w:lang w:bidi="fa-IR"/>
        </w:rPr>
        <w:t xml:space="preserve"> ف</w:t>
      </w:r>
      <w:r w:rsidR="0087599F">
        <w:rPr>
          <w:rtl/>
          <w:lang w:bidi="fa-IR"/>
        </w:rPr>
        <w:t>لمـَّا</w:t>
      </w:r>
      <w:r>
        <w:rPr>
          <w:rtl/>
          <w:lang w:bidi="fa-IR"/>
        </w:rPr>
        <w:t xml:space="preserve"> ولي علي (</w:t>
      </w:r>
      <w:r w:rsidR="008C2F53" w:rsidRPr="008C2F53">
        <w:rPr>
          <w:rStyle w:val="libAlaemChar"/>
          <w:rtl/>
        </w:rPr>
        <w:t>عليه‌السلام</w:t>
      </w:r>
      <w:r>
        <w:rPr>
          <w:rtl/>
          <w:lang w:bidi="fa-IR"/>
        </w:rPr>
        <w:t>) الخلافة قالت : ودَدْتُ أنّ هذه سقطت على هذه</w:t>
      </w:r>
      <w:r w:rsidR="004C397E">
        <w:rPr>
          <w:rtl/>
          <w:lang w:bidi="fa-IR"/>
        </w:rPr>
        <w:t>،</w:t>
      </w:r>
      <w:r>
        <w:rPr>
          <w:rtl/>
          <w:lang w:bidi="fa-IR"/>
        </w:rPr>
        <w:t xml:space="preserve"> تعني السّماء على الأرض</w:t>
      </w:r>
      <w:r w:rsidRPr="008C2F53">
        <w:rPr>
          <w:rStyle w:val="libFootnotenumChar"/>
          <w:rtl/>
        </w:rPr>
        <w:t>(1)</w:t>
      </w:r>
      <w:r w:rsidR="004C397E">
        <w:rPr>
          <w:rtl/>
          <w:lang w:bidi="fa-IR"/>
        </w:rPr>
        <w:t>،</w:t>
      </w:r>
      <w:r>
        <w:rPr>
          <w:rtl/>
          <w:lang w:bidi="fa-IR"/>
        </w:rPr>
        <w:t xml:space="preserve"> ثمّ خرجت مِن بيتها تقاتل عليّاً (</w:t>
      </w:r>
      <w:r w:rsidR="008C2F53" w:rsidRPr="008C2F53">
        <w:rPr>
          <w:rStyle w:val="libAlaemChar"/>
          <w:rtl/>
        </w:rPr>
        <w:t>عليه‌السلام</w:t>
      </w:r>
      <w:r>
        <w:rPr>
          <w:rtl/>
          <w:lang w:bidi="fa-IR"/>
        </w:rPr>
        <w:t>) مع طلحة والزبير</w:t>
      </w:r>
      <w:r w:rsidR="004C397E">
        <w:rPr>
          <w:rtl/>
          <w:lang w:bidi="fa-IR"/>
        </w:rPr>
        <w:t>،</w:t>
      </w:r>
      <w:r>
        <w:rPr>
          <w:rtl/>
          <w:lang w:bidi="fa-IR"/>
        </w:rPr>
        <w:t xml:space="preserve"> وتسفك الدّم الحرام</w:t>
      </w:r>
      <w:r w:rsidR="004C397E">
        <w:rPr>
          <w:rtl/>
          <w:lang w:bidi="fa-IR"/>
        </w:rPr>
        <w:t>،</w:t>
      </w:r>
      <w:r>
        <w:rPr>
          <w:rtl/>
          <w:lang w:bidi="fa-IR"/>
        </w:rPr>
        <w:t xml:space="preserve"> والله تعالى يقول : </w:t>
      </w:r>
      <w:r w:rsidRPr="00941DC6">
        <w:rPr>
          <w:rStyle w:val="libAlaemChar"/>
          <w:rtl/>
        </w:rPr>
        <w:t>(</w:t>
      </w:r>
      <w:r w:rsidRPr="00941DC6">
        <w:rPr>
          <w:rStyle w:val="libAieChar"/>
          <w:rtl/>
        </w:rPr>
        <w:t xml:space="preserve"> وَقَرْنَ فِي بُيُوتِكُنَّ وَلا تَبَرَّجْنَ تَبَرُّجَ الْجَاهِلِيَّةِ الاُولَى </w:t>
      </w:r>
      <w:r w:rsidRPr="00941DC6">
        <w:rPr>
          <w:rStyle w:val="libAlaemChar"/>
          <w:rtl/>
        </w:rPr>
        <w:t>)</w:t>
      </w:r>
      <w:r w:rsidRPr="008C2F53">
        <w:rPr>
          <w:rStyle w:val="libFootnotenumChar"/>
          <w:rtl/>
        </w:rPr>
        <w:t>(2)</w:t>
      </w:r>
      <w:r>
        <w:rPr>
          <w:rtl/>
          <w:lang w:bidi="fa-IR"/>
        </w:rPr>
        <w:t xml:space="preserve"> . وهذه مخالفة لله تعالى !!</w:t>
      </w:r>
    </w:p>
    <w:p w:rsidR="007920B3" w:rsidRDefault="00903D5C" w:rsidP="00903D5C">
      <w:pPr>
        <w:pStyle w:val="libNormal"/>
        <w:rPr>
          <w:rtl/>
          <w:lang w:bidi="fa-IR"/>
        </w:rPr>
      </w:pPr>
      <w:r>
        <w:rPr>
          <w:rtl/>
          <w:lang w:bidi="fa-IR"/>
        </w:rPr>
        <w:t>و</w:t>
      </w:r>
      <w:r w:rsidR="0087599F">
        <w:rPr>
          <w:rtl/>
          <w:lang w:bidi="fa-IR"/>
        </w:rPr>
        <w:t>ل</w:t>
      </w:r>
      <w:r w:rsidR="00941DC6">
        <w:rPr>
          <w:rFonts w:hint="cs"/>
          <w:rtl/>
          <w:lang w:bidi="fa-IR"/>
        </w:rPr>
        <w:t>ـ</w:t>
      </w:r>
      <w:r w:rsidR="0087599F">
        <w:rPr>
          <w:rtl/>
          <w:lang w:bidi="fa-IR"/>
        </w:rPr>
        <w:t>مـَّا</w:t>
      </w:r>
      <w:r>
        <w:rPr>
          <w:rtl/>
          <w:lang w:bidi="fa-IR"/>
        </w:rPr>
        <w:t xml:space="preserve"> قُتل عثمان جاء المسلمون والصحابة إرسالاً إلى علي (</w:t>
      </w:r>
      <w:r w:rsidR="008C2F53" w:rsidRPr="008C2F53">
        <w:rPr>
          <w:rStyle w:val="libAlaemChar"/>
          <w:rtl/>
        </w:rPr>
        <w:t>عليه‌السلام</w:t>
      </w:r>
      <w:r>
        <w:rPr>
          <w:rtl/>
          <w:lang w:bidi="fa-IR"/>
        </w:rPr>
        <w:t>) ليبايعوه</w:t>
      </w:r>
      <w:r w:rsidR="004C397E">
        <w:rPr>
          <w:rtl/>
          <w:lang w:bidi="fa-IR"/>
        </w:rPr>
        <w:t>،</w:t>
      </w:r>
      <w:r>
        <w:rPr>
          <w:rtl/>
          <w:lang w:bidi="fa-IR"/>
        </w:rPr>
        <w:t xml:space="preserve"> فلمْ يفعل حتّى قالوا له : والله</w:t>
      </w:r>
      <w:r w:rsidR="004C397E">
        <w:rPr>
          <w:rtl/>
          <w:lang w:bidi="fa-IR"/>
        </w:rPr>
        <w:t>،</w:t>
      </w:r>
      <w:r>
        <w:rPr>
          <w:rtl/>
          <w:lang w:bidi="fa-IR"/>
        </w:rPr>
        <w:t xml:space="preserve"> لئن لمْ تفعل لنلحقنَّك بعثمان</w:t>
      </w:r>
      <w:r w:rsidR="007920B3">
        <w:rPr>
          <w:rtl/>
          <w:lang w:bidi="fa-IR"/>
        </w:rPr>
        <w:t>.</w:t>
      </w:r>
    </w:p>
    <w:p w:rsidR="007920B3" w:rsidRDefault="00903D5C" w:rsidP="00903D5C">
      <w:pPr>
        <w:pStyle w:val="libNormal"/>
        <w:rPr>
          <w:rtl/>
          <w:lang w:bidi="fa-IR"/>
        </w:rPr>
      </w:pPr>
      <w:r>
        <w:rPr>
          <w:rtl/>
          <w:lang w:bidi="fa-IR"/>
        </w:rPr>
        <w:t>فأخبرني أيُّما آكد : مَن ضرب سعداً ووجأ عنق سلمان</w:t>
      </w:r>
      <w:r w:rsidR="004C397E">
        <w:rPr>
          <w:rtl/>
          <w:lang w:bidi="fa-IR"/>
        </w:rPr>
        <w:t>،</w:t>
      </w:r>
      <w:r>
        <w:rPr>
          <w:rtl/>
          <w:lang w:bidi="fa-IR"/>
        </w:rPr>
        <w:t xml:space="preserve"> كمَ</w:t>
      </w:r>
      <w:r w:rsidR="001915C7">
        <w:rPr>
          <w:rtl/>
          <w:lang w:bidi="fa-IR"/>
        </w:rPr>
        <w:t>نْ جاء الناس يكرهونه على البيعة</w:t>
      </w:r>
      <w:r>
        <w:rPr>
          <w:rtl/>
          <w:lang w:bidi="fa-IR"/>
        </w:rPr>
        <w:t>؟ قال : فلمْ أحر جواباً</w:t>
      </w:r>
      <w:r w:rsidR="004C397E">
        <w:rPr>
          <w:rtl/>
          <w:lang w:bidi="fa-IR"/>
        </w:rPr>
        <w:t>،</w:t>
      </w:r>
      <w:r>
        <w:rPr>
          <w:rtl/>
          <w:lang w:bidi="fa-IR"/>
        </w:rPr>
        <w:t xml:space="preserve"> وسقط في يدي . قال : في كمْ يجب الق</w:t>
      </w:r>
      <w:r w:rsidR="001915C7">
        <w:rPr>
          <w:rtl/>
          <w:lang w:bidi="fa-IR"/>
        </w:rPr>
        <w:t>طع في السّرقة ؟ قلت : ربع دينار</w:t>
      </w:r>
      <w:r>
        <w:rPr>
          <w:rtl/>
          <w:lang w:bidi="fa-IR"/>
        </w:rPr>
        <w:t>. فقال : كمْ أعطاك هذا الذي جئت معه إلى هاهنا ؟ فقلت : خمسمئة دينار . فقال : يجب أنْ تُقطع أعضاؤك بحساب ما أخذت . قلت : ولِمَ ؟! قال : لأنّك سرقت مال المسلمين . فقلت : الخليفة أعطاني مِن ماله . فقال : ومِن أين ماله ؟ المال لله تعالى ولعامّة المسلمين . والله</w:t>
      </w:r>
      <w:r w:rsidR="004C397E">
        <w:rPr>
          <w:rtl/>
          <w:lang w:bidi="fa-IR"/>
        </w:rPr>
        <w:t>،</w:t>
      </w:r>
      <w:r>
        <w:rPr>
          <w:rtl/>
          <w:lang w:bidi="fa-IR"/>
        </w:rPr>
        <w:t xml:space="preserve"> إنّك لأحقُّ بهذا السّعوط الذي اُسعط به كلّ يوم والقيد منِّي . قال : فخرجت مِن عنده وأنا خجلٌ</w:t>
      </w:r>
      <w:r w:rsidR="004C397E">
        <w:rPr>
          <w:rtl/>
          <w:lang w:bidi="fa-IR"/>
        </w:rPr>
        <w:t>،</w:t>
      </w:r>
      <w:r>
        <w:rPr>
          <w:rtl/>
          <w:lang w:bidi="fa-IR"/>
        </w:rPr>
        <w:t xml:space="preserve"> فحدّثت المأمون حديثه</w:t>
      </w:r>
      <w:r w:rsidR="004C397E">
        <w:rPr>
          <w:rtl/>
          <w:lang w:bidi="fa-IR"/>
        </w:rPr>
        <w:t>،</w:t>
      </w:r>
      <w:r>
        <w:rPr>
          <w:rtl/>
          <w:lang w:bidi="fa-IR"/>
        </w:rPr>
        <w:t xml:space="preserve"> فاستطرفه وبقي زماناً يستعيده منِّي</w:t>
      </w:r>
      <w:r w:rsidRPr="008C2F53">
        <w:rPr>
          <w:rStyle w:val="libFootnotenumChar"/>
          <w:rtl/>
        </w:rPr>
        <w:t>(3)</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1915C7">
      <w:pPr>
        <w:pStyle w:val="libFootnote0"/>
        <w:rPr>
          <w:rtl/>
          <w:lang w:bidi="fa-IR"/>
        </w:rPr>
      </w:pPr>
      <w:r w:rsidRPr="001915C7">
        <w:rPr>
          <w:rtl/>
        </w:rPr>
        <w:t>(1)</w:t>
      </w:r>
      <w:r>
        <w:rPr>
          <w:rtl/>
          <w:lang w:bidi="fa-IR"/>
        </w:rPr>
        <w:t xml:space="preserve"> تاريخ الطبري 3 / 12</w:t>
      </w:r>
      <w:r w:rsidR="004C397E">
        <w:rPr>
          <w:rtl/>
          <w:lang w:bidi="fa-IR"/>
        </w:rPr>
        <w:t>،</w:t>
      </w:r>
      <w:r>
        <w:rPr>
          <w:rtl/>
          <w:lang w:bidi="fa-IR"/>
        </w:rPr>
        <w:t xml:space="preserve"> ذكر قولها هذا</w:t>
      </w:r>
      <w:r w:rsidR="007920B3">
        <w:rPr>
          <w:rtl/>
          <w:lang w:bidi="fa-IR"/>
        </w:rPr>
        <w:t>.</w:t>
      </w:r>
    </w:p>
    <w:p w:rsidR="007920B3" w:rsidRDefault="00903D5C" w:rsidP="001915C7">
      <w:pPr>
        <w:pStyle w:val="libFootnote0"/>
        <w:rPr>
          <w:rtl/>
          <w:lang w:bidi="fa-IR"/>
        </w:rPr>
      </w:pPr>
      <w:r w:rsidRPr="001915C7">
        <w:rPr>
          <w:rtl/>
        </w:rPr>
        <w:t>(2)</w:t>
      </w:r>
      <w:r>
        <w:rPr>
          <w:rtl/>
          <w:lang w:bidi="fa-IR"/>
        </w:rPr>
        <w:t xml:space="preserve"> سورة الأحزاب / 33</w:t>
      </w:r>
      <w:r w:rsidR="007920B3">
        <w:rPr>
          <w:rtl/>
          <w:lang w:bidi="fa-IR"/>
        </w:rPr>
        <w:t>.</w:t>
      </w:r>
    </w:p>
    <w:p w:rsidR="007920B3" w:rsidRDefault="00903D5C" w:rsidP="001915C7">
      <w:pPr>
        <w:pStyle w:val="libFootnote0"/>
        <w:rPr>
          <w:rtl/>
          <w:lang w:bidi="fa-IR"/>
        </w:rPr>
      </w:pPr>
      <w:r w:rsidRPr="001915C7">
        <w:rPr>
          <w:rtl/>
        </w:rPr>
        <w:t>(3)</w:t>
      </w:r>
      <w:r>
        <w:rPr>
          <w:rtl/>
          <w:lang w:bidi="fa-IR"/>
        </w:rPr>
        <w:t xml:space="preserve"> تذكرة الخواصّ </w:t>
      </w:r>
      <w:r w:rsidR="008C2F53">
        <w:rPr>
          <w:rtl/>
          <w:lang w:bidi="fa-IR"/>
        </w:rPr>
        <w:t>-</w:t>
      </w:r>
      <w:r>
        <w:rPr>
          <w:rtl/>
          <w:lang w:bidi="fa-IR"/>
        </w:rPr>
        <w:t xml:space="preserve"> سبط ابن الجوزي / 63 </w:t>
      </w:r>
      <w:r w:rsidR="008C2F53">
        <w:rPr>
          <w:rtl/>
          <w:lang w:bidi="fa-IR"/>
        </w:rPr>
        <w:t>-</w:t>
      </w:r>
      <w:r>
        <w:rPr>
          <w:rtl/>
          <w:lang w:bidi="fa-IR"/>
        </w:rPr>
        <w:t xml:space="preserve"> 64 ط منشورات الشريف الرضي . أقول : مَنْ يتكلّم بهذا ليس من المجانين</w:t>
      </w:r>
      <w:r w:rsidR="004C397E">
        <w:rPr>
          <w:rtl/>
          <w:lang w:bidi="fa-IR"/>
        </w:rPr>
        <w:t>،</w:t>
      </w:r>
      <w:r>
        <w:rPr>
          <w:rtl/>
          <w:lang w:bidi="fa-IR"/>
        </w:rPr>
        <w:t xml:space="preserve"> ولكنّه ما حُبس وفُعل به ما فُعل </w:t>
      </w:r>
      <w:r w:rsidR="0087599F">
        <w:rPr>
          <w:rtl/>
          <w:lang w:bidi="fa-IR"/>
        </w:rPr>
        <w:t>إلّا</w:t>
      </w:r>
      <w:r>
        <w:rPr>
          <w:rtl/>
          <w:lang w:bidi="fa-IR"/>
        </w:rPr>
        <w:t xml:space="preserve"> لأنّه مِن أصحاب اللسان والعقل</w:t>
      </w:r>
      <w:r w:rsidR="004C397E">
        <w:rPr>
          <w:rtl/>
          <w:lang w:bidi="fa-IR"/>
        </w:rPr>
        <w:t>،</w:t>
      </w:r>
      <w:r>
        <w:rPr>
          <w:rtl/>
          <w:lang w:bidi="fa-IR"/>
        </w:rPr>
        <w:t xml:space="preserve"> مِن أصحاب أمير المؤمنين (</w:t>
      </w:r>
      <w:r w:rsidR="008C2F53" w:rsidRPr="001915C7">
        <w:rPr>
          <w:rStyle w:val="libFootnoteAlaemChar"/>
          <w:rtl/>
        </w:rPr>
        <w:t>عليه‌السلام</w:t>
      </w:r>
      <w:r>
        <w:rPr>
          <w:rtl/>
          <w:lang w:bidi="fa-IR"/>
        </w:rPr>
        <w:t>) الذين يُخشى منهم</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0D1975">
      <w:pPr>
        <w:pStyle w:val="libBold1"/>
        <w:rPr>
          <w:lang w:bidi="fa-IR"/>
        </w:rPr>
      </w:pPr>
      <w:r>
        <w:rPr>
          <w:rtl/>
          <w:lang w:bidi="fa-IR"/>
        </w:rPr>
        <w:lastRenderedPageBreak/>
        <w:t>اتخاذُها قتل عثمان وسيلة للخروج على أمير المؤمنين (</w:t>
      </w:r>
      <w:r w:rsidR="008C2F53" w:rsidRPr="008C2F53">
        <w:rPr>
          <w:rStyle w:val="libAlaemChar"/>
          <w:rtl/>
        </w:rPr>
        <w:t>عليه‌السلام</w:t>
      </w:r>
      <w:r>
        <w:rPr>
          <w:rtl/>
          <w:lang w:bidi="fa-IR"/>
        </w:rPr>
        <w:t>)</w:t>
      </w:r>
    </w:p>
    <w:p w:rsidR="007920B3" w:rsidRDefault="00903D5C" w:rsidP="00903D5C">
      <w:pPr>
        <w:pStyle w:val="libNormal"/>
        <w:rPr>
          <w:rtl/>
          <w:lang w:bidi="fa-IR"/>
        </w:rPr>
      </w:pPr>
      <w:r>
        <w:rPr>
          <w:rtl/>
          <w:lang w:bidi="fa-IR"/>
        </w:rPr>
        <w:t>روى الطبري</w:t>
      </w:r>
      <w:r w:rsidR="004C397E">
        <w:rPr>
          <w:rtl/>
          <w:lang w:bidi="fa-IR"/>
        </w:rPr>
        <w:t>،</w:t>
      </w:r>
      <w:r>
        <w:rPr>
          <w:rtl/>
          <w:lang w:bidi="fa-IR"/>
        </w:rPr>
        <w:t xml:space="preserve"> قال : حدّثني عمر بن شعبة</w:t>
      </w:r>
      <w:r w:rsidR="004C397E">
        <w:rPr>
          <w:rtl/>
          <w:lang w:bidi="fa-IR"/>
        </w:rPr>
        <w:t>،</w:t>
      </w:r>
      <w:r>
        <w:rPr>
          <w:rtl/>
          <w:lang w:bidi="fa-IR"/>
        </w:rPr>
        <w:t xml:space="preserve"> قال : حدّثنا أبو الحسن المدائني</w:t>
      </w:r>
      <w:r w:rsidR="004C397E">
        <w:rPr>
          <w:rtl/>
          <w:lang w:bidi="fa-IR"/>
        </w:rPr>
        <w:t>،</w:t>
      </w:r>
      <w:r>
        <w:rPr>
          <w:rtl/>
          <w:lang w:bidi="fa-IR"/>
        </w:rPr>
        <w:t xml:space="preserve"> قال : حدّثنا سُحيم مولى وبرة التميمي</w:t>
      </w:r>
      <w:r w:rsidR="004C397E">
        <w:rPr>
          <w:rtl/>
          <w:lang w:bidi="fa-IR"/>
        </w:rPr>
        <w:t>،</w:t>
      </w:r>
      <w:r>
        <w:rPr>
          <w:rtl/>
          <w:lang w:bidi="fa-IR"/>
        </w:rPr>
        <w:t xml:space="preserve"> عن عبيد بن عمرو القرشي</w:t>
      </w:r>
      <w:r w:rsidR="004C397E">
        <w:rPr>
          <w:rtl/>
          <w:lang w:bidi="fa-IR"/>
        </w:rPr>
        <w:t>،</w:t>
      </w:r>
      <w:r>
        <w:rPr>
          <w:rtl/>
          <w:lang w:bidi="fa-IR"/>
        </w:rPr>
        <w:t xml:space="preserve"> قال : خرجت عائشة</w:t>
      </w:r>
      <w:r w:rsidRPr="000D1975">
        <w:rPr>
          <w:rtl/>
        </w:rPr>
        <w:t xml:space="preserve"> (</w:t>
      </w:r>
      <w:r w:rsidR="00B21E82" w:rsidRPr="000D1975">
        <w:rPr>
          <w:rtl/>
        </w:rPr>
        <w:t>رضي</w:t>
      </w:r>
      <w:r w:rsidR="000D1975">
        <w:rPr>
          <w:rFonts w:hint="cs"/>
          <w:rtl/>
        </w:rPr>
        <w:t xml:space="preserve"> </w:t>
      </w:r>
      <w:r w:rsidR="00B21E82" w:rsidRPr="000D1975">
        <w:rPr>
          <w:rtl/>
        </w:rPr>
        <w:t>‌الله‌</w:t>
      </w:r>
      <w:r w:rsidR="000D1975">
        <w:rPr>
          <w:rFonts w:hint="cs"/>
          <w:rtl/>
        </w:rPr>
        <w:t xml:space="preserve"> </w:t>
      </w:r>
      <w:r w:rsidR="000D1975">
        <w:rPr>
          <w:rtl/>
        </w:rPr>
        <w:t>عنه</w:t>
      </w:r>
      <w:r w:rsidRPr="000D1975">
        <w:rPr>
          <w:rtl/>
        </w:rPr>
        <w:t>ا</w:t>
      </w:r>
      <w:r>
        <w:rPr>
          <w:rtl/>
          <w:lang w:bidi="fa-IR"/>
        </w:rPr>
        <w:t>) وعثمان محصور</w:t>
      </w:r>
      <w:r w:rsidR="004C397E">
        <w:rPr>
          <w:rtl/>
          <w:lang w:bidi="fa-IR"/>
        </w:rPr>
        <w:t>،</w:t>
      </w:r>
      <w:r>
        <w:rPr>
          <w:rtl/>
          <w:lang w:bidi="fa-IR"/>
        </w:rPr>
        <w:t xml:space="preserve"> فقدم عليها (من) مكّة رجل يُقال له : أخضر</w:t>
      </w:r>
      <w:r w:rsidR="004C397E">
        <w:rPr>
          <w:rtl/>
          <w:lang w:bidi="fa-IR"/>
        </w:rPr>
        <w:t>،</w:t>
      </w:r>
      <w:r w:rsidR="00AF56D6">
        <w:rPr>
          <w:rtl/>
          <w:lang w:bidi="fa-IR"/>
        </w:rPr>
        <w:t xml:space="preserve"> فقالت : ما صنع الناس ؟ فقال</w:t>
      </w:r>
      <w:r>
        <w:rPr>
          <w:rtl/>
          <w:lang w:bidi="fa-IR"/>
        </w:rPr>
        <w:t>: قتل عثمانُ المصريِّين . قالت : إنّا لله وإنّا إليه راجعون</w:t>
      </w:r>
      <w:r w:rsidR="004C397E">
        <w:rPr>
          <w:rtl/>
          <w:lang w:bidi="fa-IR"/>
        </w:rPr>
        <w:t>،</w:t>
      </w:r>
      <w:r>
        <w:rPr>
          <w:rtl/>
          <w:lang w:bidi="fa-IR"/>
        </w:rPr>
        <w:t xml:space="preserve"> أيقتل قوماً جاؤوا يطلبون الحقّ وينكرون الظلم ! والله</w:t>
      </w:r>
      <w:r w:rsidR="004C397E">
        <w:rPr>
          <w:rtl/>
          <w:lang w:bidi="fa-IR"/>
        </w:rPr>
        <w:t>،</w:t>
      </w:r>
      <w:r>
        <w:rPr>
          <w:rtl/>
          <w:lang w:bidi="fa-IR"/>
        </w:rPr>
        <w:t xml:space="preserve"> لا نرضى بهذا</w:t>
      </w:r>
      <w:r w:rsidRPr="008C2F53">
        <w:rPr>
          <w:rStyle w:val="libFootnotenumChar"/>
          <w:rtl/>
        </w:rPr>
        <w:t>(1)</w:t>
      </w:r>
      <w:r>
        <w:rPr>
          <w:rtl/>
          <w:lang w:bidi="fa-IR"/>
        </w:rPr>
        <w:t xml:space="preserve"> . ثمّ قدم آخر</w:t>
      </w:r>
      <w:r w:rsidR="004C397E">
        <w:rPr>
          <w:rtl/>
          <w:lang w:bidi="fa-IR"/>
        </w:rPr>
        <w:t>،</w:t>
      </w:r>
      <w:r>
        <w:rPr>
          <w:rtl/>
          <w:lang w:bidi="fa-IR"/>
        </w:rPr>
        <w:t xml:space="preserve"> فقالت : ما صنع الناس ؟ قال : قتل المصريون عثمانَ . قالت : العجب لأخضر ! زعم أنّ المقتول هو القاتل . فكان يُضرب به المثل : أكذب مِن أخضر</w:t>
      </w:r>
      <w:r w:rsidRPr="008C2F53">
        <w:rPr>
          <w:rStyle w:val="libFootnotenumChar"/>
          <w:rtl/>
        </w:rPr>
        <w:t>(2)</w:t>
      </w:r>
      <w:r w:rsidR="007920B3">
        <w:rPr>
          <w:rtl/>
          <w:lang w:bidi="fa-IR"/>
        </w:rPr>
        <w:t>.</w:t>
      </w:r>
    </w:p>
    <w:p w:rsidR="008C2F53" w:rsidRDefault="00903D5C" w:rsidP="00C54D8D">
      <w:pPr>
        <w:pStyle w:val="libNormal"/>
        <w:rPr>
          <w:lang w:bidi="fa-IR"/>
        </w:rPr>
      </w:pPr>
      <w:r>
        <w:rPr>
          <w:rtl/>
          <w:lang w:bidi="fa-IR"/>
        </w:rPr>
        <w:t xml:space="preserve">وذكر الطبري تحت عنوان ( قول عائشة </w:t>
      </w:r>
      <w:r w:rsidR="00AF56D6">
        <w:rPr>
          <w:rFonts w:hint="cs"/>
          <w:rtl/>
          <w:lang w:bidi="fa-IR"/>
        </w:rPr>
        <w:t>(</w:t>
      </w:r>
      <w:r w:rsidR="00AF56D6" w:rsidRPr="000D1975">
        <w:rPr>
          <w:rtl/>
        </w:rPr>
        <w:t>رضي</w:t>
      </w:r>
      <w:r w:rsidR="00AF56D6">
        <w:rPr>
          <w:rFonts w:hint="cs"/>
          <w:rtl/>
        </w:rPr>
        <w:t xml:space="preserve"> </w:t>
      </w:r>
      <w:r w:rsidR="00AF56D6" w:rsidRPr="000D1975">
        <w:rPr>
          <w:rtl/>
        </w:rPr>
        <w:t>‌الله‌</w:t>
      </w:r>
      <w:r w:rsidR="00AF56D6">
        <w:rPr>
          <w:rFonts w:hint="cs"/>
          <w:rtl/>
        </w:rPr>
        <w:t xml:space="preserve"> </w:t>
      </w:r>
      <w:r w:rsidR="00AF56D6">
        <w:rPr>
          <w:rtl/>
        </w:rPr>
        <w:t>عنه</w:t>
      </w:r>
      <w:r w:rsidR="00AF56D6" w:rsidRPr="000D1975">
        <w:rPr>
          <w:rtl/>
        </w:rPr>
        <w:t>ا</w:t>
      </w:r>
      <w:r w:rsidR="00AF56D6">
        <w:rPr>
          <w:rFonts w:hint="cs"/>
          <w:rtl/>
        </w:rPr>
        <w:t>)</w:t>
      </w:r>
      <w:r>
        <w:rPr>
          <w:rtl/>
          <w:lang w:bidi="fa-IR"/>
        </w:rPr>
        <w:t xml:space="preserve"> : والله</w:t>
      </w:r>
      <w:r w:rsidR="004C397E">
        <w:rPr>
          <w:rtl/>
          <w:lang w:bidi="fa-IR"/>
        </w:rPr>
        <w:t>،</w:t>
      </w:r>
      <w:r>
        <w:rPr>
          <w:rtl/>
          <w:lang w:bidi="fa-IR"/>
        </w:rPr>
        <w:t xml:space="preserve"> لأطلبنَّ بدم عثمان</w:t>
      </w:r>
      <w:r w:rsidR="004C397E">
        <w:rPr>
          <w:rtl/>
          <w:lang w:bidi="fa-IR"/>
        </w:rPr>
        <w:t>،</w:t>
      </w:r>
      <w:r>
        <w:rPr>
          <w:rtl/>
          <w:lang w:bidi="fa-IR"/>
        </w:rPr>
        <w:t xml:space="preserve"> وخروجها وطلحة والزبير فيمن تبعهم إلى البصرة ) . رواه الطبري</w:t>
      </w:r>
      <w:r w:rsidR="004C397E">
        <w:rPr>
          <w:rtl/>
          <w:lang w:bidi="fa-IR"/>
        </w:rPr>
        <w:t>،</w:t>
      </w:r>
      <w:r>
        <w:rPr>
          <w:rtl/>
          <w:lang w:bidi="fa-IR"/>
        </w:rPr>
        <w:t xml:space="preserve"> وسبط ابن الجوزي</w:t>
      </w:r>
      <w:r w:rsidR="004C397E">
        <w:rPr>
          <w:rtl/>
          <w:lang w:bidi="fa-IR"/>
        </w:rPr>
        <w:t>،</w:t>
      </w:r>
      <w:r>
        <w:rPr>
          <w:rtl/>
          <w:lang w:bidi="fa-IR"/>
        </w:rPr>
        <w:t xml:space="preserve"> واللفظ للأوّل قال : كتب إليَّ علي بن أحمد بن الحسن العجلي أنّ الحُسين بن نصر العطّار</w:t>
      </w:r>
      <w:r w:rsidR="004C397E">
        <w:rPr>
          <w:rtl/>
          <w:lang w:bidi="fa-IR"/>
        </w:rPr>
        <w:t>،</w:t>
      </w:r>
      <w:r>
        <w:rPr>
          <w:rtl/>
          <w:lang w:bidi="fa-IR"/>
        </w:rPr>
        <w:t xml:space="preserve"> قال : حدّثنا أبي نصر بن مزاحم العطّار</w:t>
      </w:r>
      <w:r w:rsidR="004C397E">
        <w:rPr>
          <w:rtl/>
          <w:lang w:bidi="fa-IR"/>
        </w:rPr>
        <w:t>،</w:t>
      </w:r>
      <w:r>
        <w:rPr>
          <w:rtl/>
          <w:lang w:bidi="fa-IR"/>
        </w:rPr>
        <w:t xml:space="preserve"> قال : حدّثنا سيف بن عمر</w:t>
      </w:r>
      <w:r w:rsidR="004C397E">
        <w:rPr>
          <w:rtl/>
          <w:lang w:bidi="fa-IR"/>
        </w:rPr>
        <w:t>،</w:t>
      </w:r>
      <w:r>
        <w:rPr>
          <w:rtl/>
          <w:lang w:bidi="fa-IR"/>
        </w:rPr>
        <w:t xml:space="preserve"> عن </w:t>
      </w:r>
      <w:r w:rsidR="00622E4A">
        <w:rPr>
          <w:rtl/>
          <w:lang w:bidi="fa-IR"/>
        </w:rPr>
        <w:t>محمّد</w:t>
      </w:r>
      <w:r>
        <w:rPr>
          <w:rtl/>
          <w:lang w:bidi="fa-IR"/>
        </w:rPr>
        <w:t xml:space="preserve"> بن نويرة وطلحة بن الأعلم الحنفي</w:t>
      </w:r>
      <w:r w:rsidR="004C397E">
        <w:rPr>
          <w:rtl/>
          <w:lang w:bidi="fa-IR"/>
        </w:rPr>
        <w:t>،</w:t>
      </w:r>
      <w:r>
        <w:rPr>
          <w:rtl/>
          <w:lang w:bidi="fa-IR"/>
        </w:rPr>
        <w:t xml:space="preserve"> قال : وحدّثنا عمر بن سعد</w:t>
      </w:r>
      <w:r w:rsidR="004C397E">
        <w:rPr>
          <w:rtl/>
          <w:lang w:bidi="fa-IR"/>
        </w:rPr>
        <w:t>،</w:t>
      </w:r>
      <w:r>
        <w:rPr>
          <w:rtl/>
          <w:lang w:bidi="fa-IR"/>
        </w:rPr>
        <w:t xml:space="preserve"> عن أسد بن عبد الله</w:t>
      </w:r>
      <w:r w:rsidR="004C397E">
        <w:rPr>
          <w:rtl/>
          <w:lang w:bidi="fa-IR"/>
        </w:rPr>
        <w:t>،</w:t>
      </w:r>
      <w:r>
        <w:rPr>
          <w:rtl/>
          <w:lang w:bidi="fa-IR"/>
        </w:rPr>
        <w:t xml:space="preserve"> عمّن أدرك مِن أهل العلم : أنّ عائشة (</w:t>
      </w:r>
      <w:r w:rsidR="00C54D8D" w:rsidRPr="000D1975">
        <w:rPr>
          <w:rtl/>
        </w:rPr>
        <w:t>رضي</w:t>
      </w:r>
      <w:r w:rsidR="00C54D8D">
        <w:rPr>
          <w:rFonts w:hint="cs"/>
          <w:rtl/>
        </w:rPr>
        <w:t xml:space="preserve"> </w:t>
      </w:r>
      <w:r w:rsidR="00C54D8D" w:rsidRPr="000D1975">
        <w:rPr>
          <w:rtl/>
        </w:rPr>
        <w:t>‌الله‌</w:t>
      </w:r>
      <w:r w:rsidR="00C54D8D">
        <w:rPr>
          <w:rFonts w:hint="cs"/>
          <w:rtl/>
        </w:rPr>
        <w:t xml:space="preserve"> </w:t>
      </w:r>
      <w:r w:rsidR="00C54D8D">
        <w:rPr>
          <w:rtl/>
        </w:rPr>
        <w:t>عنه</w:t>
      </w:r>
      <w:r w:rsidR="00C54D8D" w:rsidRPr="000D1975">
        <w:rPr>
          <w:rtl/>
        </w:rPr>
        <w:t>ا</w:t>
      </w:r>
      <w:r>
        <w:rPr>
          <w:rtl/>
          <w:lang w:bidi="fa-IR"/>
        </w:rPr>
        <w:t xml:space="preserve">) </w:t>
      </w:r>
      <w:r w:rsidR="0087599F">
        <w:rPr>
          <w:rtl/>
          <w:lang w:bidi="fa-IR"/>
        </w:rPr>
        <w:t>ل</w:t>
      </w:r>
      <w:r w:rsidR="00C54D8D">
        <w:rPr>
          <w:rFonts w:hint="cs"/>
          <w:rtl/>
          <w:lang w:bidi="fa-IR"/>
        </w:rPr>
        <w:t>ـ</w:t>
      </w:r>
      <w:r w:rsidR="0087599F">
        <w:rPr>
          <w:rtl/>
          <w:lang w:bidi="fa-IR"/>
        </w:rPr>
        <w:t>مـَّا</w:t>
      </w:r>
      <w:r>
        <w:rPr>
          <w:rtl/>
          <w:lang w:bidi="fa-IR"/>
        </w:rPr>
        <w:t xml:space="preserve"> انتهت إلى (سرف) راجعة في طريقها إلى مكّة لقيها عبد بن اُمّ كلاب </w:t>
      </w:r>
      <w:r w:rsidR="008C2F53">
        <w:rPr>
          <w:rtl/>
          <w:lang w:bidi="fa-IR"/>
        </w:rPr>
        <w:t>-</w:t>
      </w:r>
      <w:r>
        <w:rPr>
          <w:rtl/>
          <w:lang w:bidi="fa-IR"/>
        </w:rPr>
        <w:t xml:space="preserve"> وهو عبد بن أبي سلمة</w:t>
      </w:r>
      <w:r w:rsidR="004C397E">
        <w:rPr>
          <w:rtl/>
          <w:lang w:bidi="fa-IR"/>
        </w:rPr>
        <w:t>،</w:t>
      </w:r>
      <w:r>
        <w:rPr>
          <w:rtl/>
          <w:lang w:bidi="fa-IR"/>
        </w:rPr>
        <w:t xml:space="preserve"> يُنسب إلى اُمِّه </w:t>
      </w:r>
      <w:r w:rsidR="008C2F53">
        <w:rPr>
          <w:rtl/>
          <w:lang w:bidi="fa-IR"/>
        </w:rPr>
        <w:t>-</w:t>
      </w:r>
      <w:r>
        <w:rPr>
          <w:rtl/>
          <w:lang w:bidi="fa-IR"/>
        </w:rPr>
        <w:t xml:space="preserve"> فقالت له : مهيم</w:t>
      </w:r>
      <w:r w:rsidRPr="008C2F53">
        <w:rPr>
          <w:rStyle w:val="libFootnotenumChar"/>
          <w:rtl/>
        </w:rPr>
        <w:t>(3)</w:t>
      </w:r>
      <w:r>
        <w:rPr>
          <w:rtl/>
          <w:lang w:bidi="fa-IR"/>
        </w:rPr>
        <w:t xml:space="preserve"> ؟</w:t>
      </w:r>
    </w:p>
    <w:p w:rsidR="008C2F53" w:rsidRDefault="008C2F53" w:rsidP="008C2F53">
      <w:pPr>
        <w:pStyle w:val="libLine"/>
        <w:rPr>
          <w:lang w:bidi="fa-IR"/>
        </w:rPr>
      </w:pPr>
      <w:r>
        <w:rPr>
          <w:rtl/>
          <w:lang w:bidi="fa-IR"/>
        </w:rPr>
        <w:t>____________________</w:t>
      </w:r>
    </w:p>
    <w:p w:rsidR="007920B3" w:rsidRDefault="00903D5C" w:rsidP="00C54D8D">
      <w:pPr>
        <w:pStyle w:val="libFootnote0"/>
        <w:rPr>
          <w:rtl/>
          <w:lang w:bidi="fa-IR"/>
        </w:rPr>
      </w:pPr>
      <w:r w:rsidRPr="00C54D8D">
        <w:rPr>
          <w:rtl/>
        </w:rPr>
        <w:t>(1)</w:t>
      </w:r>
      <w:r>
        <w:rPr>
          <w:rtl/>
          <w:lang w:bidi="fa-IR"/>
        </w:rPr>
        <w:t xml:space="preserve"> فموقف عائشة المضاد لمْ يتغيّر تجاه عثمان إلى حين قتله ؛ ولهذا قالت عن المصريين : إنّهم قوم خرجوا يطلبون الحقّ وينكرون الظلم</w:t>
      </w:r>
      <w:r w:rsidR="007920B3">
        <w:rPr>
          <w:rtl/>
          <w:lang w:bidi="fa-IR"/>
        </w:rPr>
        <w:t>.</w:t>
      </w:r>
    </w:p>
    <w:p w:rsidR="007920B3" w:rsidRDefault="00903D5C" w:rsidP="00C54D8D">
      <w:pPr>
        <w:pStyle w:val="libFootnote0"/>
        <w:rPr>
          <w:rtl/>
          <w:lang w:bidi="fa-IR"/>
        </w:rPr>
      </w:pPr>
      <w:r w:rsidRPr="00C54D8D">
        <w:rPr>
          <w:rtl/>
        </w:rPr>
        <w:t>(2)</w:t>
      </w:r>
      <w:r>
        <w:rPr>
          <w:rtl/>
          <w:lang w:bidi="fa-IR"/>
        </w:rPr>
        <w:t xml:space="preserve"> تاريخ الطبري 3 / 7</w:t>
      </w:r>
      <w:r w:rsidR="007920B3">
        <w:rPr>
          <w:rtl/>
          <w:lang w:bidi="fa-IR"/>
        </w:rPr>
        <w:t>.</w:t>
      </w:r>
    </w:p>
    <w:p w:rsidR="008C2F53" w:rsidRDefault="00903D5C" w:rsidP="00C54D8D">
      <w:pPr>
        <w:pStyle w:val="libFootnote0"/>
        <w:rPr>
          <w:lang w:bidi="fa-IR"/>
        </w:rPr>
      </w:pPr>
      <w:r w:rsidRPr="00C54D8D">
        <w:rPr>
          <w:rtl/>
        </w:rPr>
        <w:t>(3)</w:t>
      </w:r>
      <w:r>
        <w:rPr>
          <w:rtl/>
          <w:lang w:bidi="fa-IR"/>
        </w:rPr>
        <w:t xml:space="preserve"> الصحاح </w:t>
      </w:r>
      <w:r w:rsidR="008C2F53">
        <w:rPr>
          <w:rtl/>
          <w:lang w:bidi="fa-IR"/>
        </w:rPr>
        <w:t>-</w:t>
      </w:r>
      <w:r>
        <w:rPr>
          <w:rtl/>
          <w:lang w:bidi="fa-IR"/>
        </w:rPr>
        <w:t xml:space="preserve"> الجوهري 5 / 2038</w:t>
      </w:r>
      <w:r w:rsidR="004C397E">
        <w:rPr>
          <w:rtl/>
          <w:lang w:bidi="fa-IR"/>
        </w:rPr>
        <w:t>،</w:t>
      </w:r>
      <w:r>
        <w:rPr>
          <w:rtl/>
          <w:lang w:bidi="fa-IR"/>
        </w:rPr>
        <w:t xml:space="preserve"> قال : ( مهيم ) : كلمة يستفهم بها</w:t>
      </w:r>
      <w:r w:rsidR="004C397E">
        <w:rPr>
          <w:rtl/>
          <w:lang w:bidi="fa-IR"/>
        </w:rPr>
        <w:t>،</w:t>
      </w:r>
      <w:r>
        <w:rPr>
          <w:rtl/>
          <w:lang w:bidi="fa-IR"/>
        </w:rPr>
        <w:t xml:space="preserve"> معناها : ما حالك وما شأنك ؟</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قال : قتلوا عثمان (</w:t>
      </w:r>
      <w:r w:rsidR="00B21E82" w:rsidRPr="00B21E82">
        <w:rPr>
          <w:rStyle w:val="libAlaemChar"/>
          <w:rtl/>
        </w:rPr>
        <w:t>رضي‌الله‌عنه</w:t>
      </w:r>
      <w:r>
        <w:rPr>
          <w:rtl/>
          <w:lang w:bidi="fa-IR"/>
        </w:rPr>
        <w:t>)</w:t>
      </w:r>
      <w:r w:rsidR="004C397E">
        <w:rPr>
          <w:rtl/>
          <w:lang w:bidi="fa-IR"/>
        </w:rPr>
        <w:t>،</w:t>
      </w:r>
      <w:r>
        <w:rPr>
          <w:rtl/>
          <w:lang w:bidi="fa-IR"/>
        </w:rPr>
        <w:t xml:space="preserve"> فمكثوا ثمانياً . قالت : ثمّ صنعوا ماذا ؟ قال : أخذها أهل المدينة بالاجتماع</w:t>
      </w:r>
      <w:r w:rsidR="004C397E">
        <w:rPr>
          <w:rtl/>
          <w:lang w:bidi="fa-IR"/>
        </w:rPr>
        <w:t>،</w:t>
      </w:r>
      <w:r>
        <w:rPr>
          <w:rtl/>
          <w:lang w:bidi="fa-IR"/>
        </w:rPr>
        <w:t xml:space="preserve"> فجازت بهم الاُمور إلى خير مجاز ؛ اجتمعوا على علي بن أبي طالب (</w:t>
      </w:r>
      <w:r w:rsidR="008C2F53" w:rsidRPr="008C2F53">
        <w:rPr>
          <w:rStyle w:val="libAlaemChar"/>
          <w:rtl/>
        </w:rPr>
        <w:t>عليه‌السلام</w:t>
      </w:r>
      <w:r w:rsidR="004D6904">
        <w:rPr>
          <w:rtl/>
          <w:lang w:bidi="fa-IR"/>
        </w:rPr>
        <w:t>) . فقالت</w:t>
      </w:r>
      <w:r>
        <w:rPr>
          <w:rtl/>
          <w:lang w:bidi="fa-IR"/>
        </w:rPr>
        <w:t>: والله</w:t>
      </w:r>
      <w:r w:rsidR="004C397E">
        <w:rPr>
          <w:rtl/>
          <w:lang w:bidi="fa-IR"/>
        </w:rPr>
        <w:t>،</w:t>
      </w:r>
      <w:r>
        <w:rPr>
          <w:rtl/>
          <w:lang w:bidi="fa-IR"/>
        </w:rPr>
        <w:t xml:space="preserve"> ليت أنّ هذه انطبقت على هذه إنْ تمَّ الأمر لصاحبك</w:t>
      </w:r>
      <w:r w:rsidR="004C397E">
        <w:rPr>
          <w:rtl/>
          <w:lang w:bidi="fa-IR"/>
        </w:rPr>
        <w:t>،</w:t>
      </w:r>
      <w:r>
        <w:rPr>
          <w:rtl/>
          <w:lang w:bidi="fa-IR"/>
        </w:rPr>
        <w:t xml:space="preserve"> ردّوني ردّوني . فانصرفت إلى مكّة</w:t>
      </w:r>
      <w:r w:rsidR="004C397E">
        <w:rPr>
          <w:rtl/>
          <w:lang w:bidi="fa-IR"/>
        </w:rPr>
        <w:t>،</w:t>
      </w:r>
      <w:r>
        <w:rPr>
          <w:rtl/>
          <w:lang w:bidi="fa-IR"/>
        </w:rPr>
        <w:t xml:space="preserve"> وهي تقول : قُتِلَ </w:t>
      </w:r>
      <w:r w:rsidR="008C2F53">
        <w:rPr>
          <w:rtl/>
          <w:lang w:bidi="fa-IR"/>
        </w:rPr>
        <w:t>-</w:t>
      </w:r>
      <w:r>
        <w:rPr>
          <w:rtl/>
          <w:lang w:bidi="fa-IR"/>
        </w:rPr>
        <w:t xml:space="preserve"> والله </w:t>
      </w:r>
      <w:r w:rsidR="008C2F53">
        <w:rPr>
          <w:rtl/>
          <w:lang w:bidi="fa-IR"/>
        </w:rPr>
        <w:t>-</w:t>
      </w:r>
      <w:r>
        <w:rPr>
          <w:rtl/>
          <w:lang w:bidi="fa-IR"/>
        </w:rPr>
        <w:t xml:space="preserve"> عثمان مظلوماً . والله</w:t>
      </w:r>
      <w:r w:rsidR="004C397E">
        <w:rPr>
          <w:rtl/>
          <w:lang w:bidi="fa-IR"/>
        </w:rPr>
        <w:t>،</w:t>
      </w:r>
      <w:r>
        <w:rPr>
          <w:rtl/>
          <w:lang w:bidi="fa-IR"/>
        </w:rPr>
        <w:t xml:space="preserve"> لأطلبنَّ بدمه . فقال لها ابن اُمِّ كلاب : ولِمَ ؟! فوالله إنّ أوَّل مَنْ أمال حرفه لأنتِ</w:t>
      </w:r>
      <w:r w:rsidR="004C397E">
        <w:rPr>
          <w:rtl/>
          <w:lang w:bidi="fa-IR"/>
        </w:rPr>
        <w:t>،</w:t>
      </w:r>
      <w:r>
        <w:rPr>
          <w:rtl/>
          <w:lang w:bidi="fa-IR"/>
        </w:rPr>
        <w:t xml:space="preserve"> ولقد كنتِ تقولين : اقتلوا نعثلاً فقد كفر</w:t>
      </w:r>
      <w:r w:rsidR="007920B3">
        <w:rPr>
          <w:rtl/>
          <w:lang w:bidi="fa-IR"/>
        </w:rPr>
        <w:t>.</w:t>
      </w:r>
    </w:p>
    <w:p w:rsidR="008C2F53" w:rsidRDefault="00903D5C" w:rsidP="00903D5C">
      <w:pPr>
        <w:pStyle w:val="libNormal"/>
        <w:rPr>
          <w:lang w:bidi="fa-IR"/>
        </w:rPr>
      </w:pPr>
      <w:r>
        <w:rPr>
          <w:rtl/>
          <w:lang w:bidi="fa-IR"/>
        </w:rPr>
        <w:t>قالت : إنّهم استتابوه ثمّ قتلوه</w:t>
      </w:r>
      <w:r w:rsidR="004C397E">
        <w:rPr>
          <w:rtl/>
          <w:lang w:bidi="fa-IR"/>
        </w:rPr>
        <w:t>،</w:t>
      </w:r>
      <w:r>
        <w:rPr>
          <w:rtl/>
          <w:lang w:bidi="fa-IR"/>
        </w:rPr>
        <w:t xml:space="preserve"> وقد قلتُ وقالوا</w:t>
      </w:r>
      <w:r w:rsidR="004C397E">
        <w:rPr>
          <w:rtl/>
          <w:lang w:bidi="fa-IR"/>
        </w:rPr>
        <w:t>،</w:t>
      </w:r>
      <w:r>
        <w:rPr>
          <w:rtl/>
          <w:lang w:bidi="fa-IR"/>
        </w:rPr>
        <w:t xml:space="preserve"> وقولي الأخير خيرٌ مِن قولي الأوّل . فقال لها ابنُ اُمّ كلاب :</w:t>
      </w:r>
    </w:p>
    <w:tbl>
      <w:tblPr>
        <w:tblStyle w:val="TableGrid"/>
        <w:bidiVisual/>
        <w:tblW w:w="4562" w:type="pct"/>
        <w:tblInd w:w="384" w:type="dxa"/>
        <w:tblLook w:val="01E0"/>
      </w:tblPr>
      <w:tblGrid>
        <w:gridCol w:w="3531"/>
        <w:gridCol w:w="272"/>
        <w:gridCol w:w="3507"/>
      </w:tblGrid>
      <w:tr w:rsidR="004D6904" w:rsidTr="004A4DF6">
        <w:trPr>
          <w:trHeight w:val="350"/>
        </w:trPr>
        <w:tc>
          <w:tcPr>
            <w:tcW w:w="3920" w:type="dxa"/>
            <w:shd w:val="clear" w:color="auto" w:fill="auto"/>
          </w:tcPr>
          <w:p w:rsidR="004D6904" w:rsidRDefault="004D6904" w:rsidP="004A4DF6">
            <w:pPr>
              <w:pStyle w:val="libPoem"/>
            </w:pPr>
            <w:r>
              <w:rPr>
                <w:rtl/>
                <w:lang w:bidi="fa-IR"/>
              </w:rPr>
              <w:t>فَمِنْكِ البداءُ ومنكِ الغِيَرْ</w:t>
            </w:r>
            <w:r w:rsidRPr="00725071">
              <w:rPr>
                <w:rStyle w:val="libPoemTiniChar0"/>
                <w:rtl/>
              </w:rPr>
              <w:br/>
              <w:t> </w:t>
            </w:r>
          </w:p>
        </w:tc>
        <w:tc>
          <w:tcPr>
            <w:tcW w:w="279" w:type="dxa"/>
            <w:shd w:val="clear" w:color="auto" w:fill="auto"/>
          </w:tcPr>
          <w:p w:rsidR="004D6904" w:rsidRDefault="004D6904" w:rsidP="004A4DF6">
            <w:pPr>
              <w:pStyle w:val="libPoem"/>
              <w:rPr>
                <w:rtl/>
              </w:rPr>
            </w:pPr>
          </w:p>
        </w:tc>
        <w:tc>
          <w:tcPr>
            <w:tcW w:w="3881" w:type="dxa"/>
            <w:shd w:val="clear" w:color="auto" w:fill="auto"/>
          </w:tcPr>
          <w:p w:rsidR="004D6904" w:rsidRDefault="004D6904" w:rsidP="004A4DF6">
            <w:pPr>
              <w:pStyle w:val="libPoem"/>
            </w:pPr>
            <w:r>
              <w:rPr>
                <w:rtl/>
                <w:lang w:bidi="fa-IR"/>
              </w:rPr>
              <w:t>ومنكِ الرياحُ ومنكِ المطرْ</w:t>
            </w:r>
            <w:r w:rsidRPr="00725071">
              <w:rPr>
                <w:rStyle w:val="libPoemTiniChar0"/>
                <w:rtl/>
              </w:rPr>
              <w:br/>
              <w:t> </w:t>
            </w:r>
          </w:p>
        </w:tc>
      </w:tr>
      <w:tr w:rsidR="004D6904" w:rsidTr="004A4DF6">
        <w:trPr>
          <w:trHeight w:val="350"/>
        </w:trPr>
        <w:tc>
          <w:tcPr>
            <w:tcW w:w="3920" w:type="dxa"/>
          </w:tcPr>
          <w:p w:rsidR="004D6904" w:rsidRDefault="004D6904" w:rsidP="004A4DF6">
            <w:pPr>
              <w:pStyle w:val="libPoem"/>
            </w:pPr>
            <w:r>
              <w:rPr>
                <w:rtl/>
                <w:lang w:bidi="fa-IR"/>
              </w:rPr>
              <w:t>وأنتِ أمرتِ بقتلِ الإمامِ</w:t>
            </w:r>
            <w:r w:rsidRPr="00725071">
              <w:rPr>
                <w:rStyle w:val="libPoemTiniChar0"/>
                <w:rtl/>
              </w:rPr>
              <w:br/>
              <w:t> </w:t>
            </w:r>
          </w:p>
        </w:tc>
        <w:tc>
          <w:tcPr>
            <w:tcW w:w="279" w:type="dxa"/>
          </w:tcPr>
          <w:p w:rsidR="004D6904" w:rsidRDefault="004D6904" w:rsidP="004A4DF6">
            <w:pPr>
              <w:pStyle w:val="libPoem"/>
              <w:rPr>
                <w:rtl/>
              </w:rPr>
            </w:pPr>
          </w:p>
        </w:tc>
        <w:tc>
          <w:tcPr>
            <w:tcW w:w="3881" w:type="dxa"/>
          </w:tcPr>
          <w:p w:rsidR="004D6904" w:rsidRDefault="004D6904" w:rsidP="004A4DF6">
            <w:pPr>
              <w:pStyle w:val="libPoem"/>
            </w:pPr>
            <w:r>
              <w:rPr>
                <w:rtl/>
                <w:lang w:bidi="fa-IR"/>
              </w:rPr>
              <w:t>وقلتِ لنا إنّه قد كَفَرْ</w:t>
            </w:r>
            <w:r w:rsidRPr="00725071">
              <w:rPr>
                <w:rStyle w:val="libPoemTiniChar0"/>
                <w:rtl/>
              </w:rPr>
              <w:br/>
              <w:t> </w:t>
            </w:r>
          </w:p>
        </w:tc>
      </w:tr>
      <w:tr w:rsidR="004D6904" w:rsidTr="004A4DF6">
        <w:trPr>
          <w:trHeight w:val="350"/>
        </w:trPr>
        <w:tc>
          <w:tcPr>
            <w:tcW w:w="3920" w:type="dxa"/>
          </w:tcPr>
          <w:p w:rsidR="004D6904" w:rsidRDefault="004D6904" w:rsidP="004A4DF6">
            <w:pPr>
              <w:pStyle w:val="libPoem"/>
            </w:pPr>
            <w:r>
              <w:rPr>
                <w:rtl/>
                <w:lang w:bidi="fa-IR"/>
              </w:rPr>
              <w:t>فَهَبْنَا أطعناكِ في قتلِهِ</w:t>
            </w:r>
            <w:r w:rsidRPr="00725071">
              <w:rPr>
                <w:rStyle w:val="libPoemTiniChar0"/>
                <w:rtl/>
              </w:rPr>
              <w:br/>
              <w:t> </w:t>
            </w:r>
          </w:p>
        </w:tc>
        <w:tc>
          <w:tcPr>
            <w:tcW w:w="279" w:type="dxa"/>
          </w:tcPr>
          <w:p w:rsidR="004D6904" w:rsidRDefault="004D6904" w:rsidP="004A4DF6">
            <w:pPr>
              <w:pStyle w:val="libPoem"/>
              <w:rPr>
                <w:rtl/>
              </w:rPr>
            </w:pPr>
          </w:p>
        </w:tc>
        <w:tc>
          <w:tcPr>
            <w:tcW w:w="3881" w:type="dxa"/>
          </w:tcPr>
          <w:p w:rsidR="004D6904" w:rsidRDefault="004D6904" w:rsidP="004A4DF6">
            <w:pPr>
              <w:pStyle w:val="libPoem"/>
            </w:pPr>
            <w:r>
              <w:rPr>
                <w:rtl/>
                <w:lang w:bidi="fa-IR"/>
              </w:rPr>
              <w:t>وقاتلُه عندَنا مَنْ أَمَرْ</w:t>
            </w:r>
            <w:r w:rsidRPr="00725071">
              <w:rPr>
                <w:rStyle w:val="libPoemTiniChar0"/>
                <w:rtl/>
              </w:rPr>
              <w:br/>
              <w:t> </w:t>
            </w:r>
          </w:p>
        </w:tc>
      </w:tr>
      <w:tr w:rsidR="004D6904" w:rsidTr="004A4DF6">
        <w:trPr>
          <w:trHeight w:val="350"/>
        </w:trPr>
        <w:tc>
          <w:tcPr>
            <w:tcW w:w="3920" w:type="dxa"/>
          </w:tcPr>
          <w:p w:rsidR="004D6904" w:rsidRDefault="004D6904" w:rsidP="004A4DF6">
            <w:pPr>
              <w:pStyle w:val="libPoem"/>
            </w:pPr>
            <w:r>
              <w:rPr>
                <w:rtl/>
                <w:lang w:bidi="fa-IR"/>
              </w:rPr>
              <w:t>ولم يسقطِ السّقفُ من فوقِنا</w:t>
            </w:r>
            <w:r w:rsidRPr="00725071">
              <w:rPr>
                <w:rStyle w:val="libPoemTiniChar0"/>
                <w:rtl/>
              </w:rPr>
              <w:br/>
              <w:t> </w:t>
            </w:r>
          </w:p>
        </w:tc>
        <w:tc>
          <w:tcPr>
            <w:tcW w:w="279" w:type="dxa"/>
          </w:tcPr>
          <w:p w:rsidR="004D6904" w:rsidRDefault="004D6904" w:rsidP="004A4DF6">
            <w:pPr>
              <w:pStyle w:val="libPoem"/>
              <w:rPr>
                <w:rtl/>
              </w:rPr>
            </w:pPr>
          </w:p>
        </w:tc>
        <w:tc>
          <w:tcPr>
            <w:tcW w:w="3881" w:type="dxa"/>
          </w:tcPr>
          <w:p w:rsidR="004D6904" w:rsidRDefault="004D6904" w:rsidP="004A4DF6">
            <w:pPr>
              <w:pStyle w:val="libPoem"/>
            </w:pPr>
            <w:r>
              <w:rPr>
                <w:rtl/>
                <w:lang w:bidi="fa-IR"/>
              </w:rPr>
              <w:t>ولم  تنكسف شَمْسُنا والقمرْ</w:t>
            </w:r>
            <w:r w:rsidRPr="00725071">
              <w:rPr>
                <w:rStyle w:val="libPoemTiniChar0"/>
                <w:rtl/>
              </w:rPr>
              <w:br/>
              <w:t> </w:t>
            </w:r>
          </w:p>
        </w:tc>
      </w:tr>
      <w:tr w:rsidR="004D6904" w:rsidTr="004A4DF6">
        <w:trPr>
          <w:trHeight w:val="350"/>
        </w:trPr>
        <w:tc>
          <w:tcPr>
            <w:tcW w:w="3920" w:type="dxa"/>
          </w:tcPr>
          <w:p w:rsidR="004D6904" w:rsidRDefault="004D6904" w:rsidP="004A4DF6">
            <w:pPr>
              <w:pStyle w:val="libPoem"/>
            </w:pPr>
            <w:r>
              <w:rPr>
                <w:rtl/>
                <w:lang w:bidi="fa-IR"/>
              </w:rPr>
              <w:t>وقد بايعَ الناسُ ذا تُدرَ</w:t>
            </w:r>
            <w:r>
              <w:rPr>
                <w:rFonts w:hint="cs"/>
                <w:rtl/>
                <w:lang w:bidi="fa-IR"/>
              </w:rPr>
              <w:t>إٍ</w:t>
            </w:r>
            <w:r w:rsidRPr="00725071">
              <w:rPr>
                <w:rStyle w:val="libPoemTiniChar0"/>
                <w:rtl/>
              </w:rPr>
              <w:br/>
              <w:t> </w:t>
            </w:r>
          </w:p>
        </w:tc>
        <w:tc>
          <w:tcPr>
            <w:tcW w:w="279" w:type="dxa"/>
          </w:tcPr>
          <w:p w:rsidR="004D6904" w:rsidRDefault="004D6904" w:rsidP="004A4DF6">
            <w:pPr>
              <w:pStyle w:val="libPoem"/>
              <w:rPr>
                <w:rtl/>
              </w:rPr>
            </w:pPr>
          </w:p>
        </w:tc>
        <w:tc>
          <w:tcPr>
            <w:tcW w:w="3881" w:type="dxa"/>
          </w:tcPr>
          <w:p w:rsidR="004D6904" w:rsidRDefault="004D6904" w:rsidP="004A4DF6">
            <w:pPr>
              <w:pStyle w:val="libPoem"/>
            </w:pPr>
            <w:r>
              <w:rPr>
                <w:rtl/>
                <w:lang w:bidi="fa-IR"/>
              </w:rPr>
              <w:t>يُزيلُ الشّبا ويقيم الصَّعَرْ</w:t>
            </w:r>
            <w:r w:rsidRPr="00725071">
              <w:rPr>
                <w:rStyle w:val="libPoemTiniChar0"/>
                <w:rtl/>
              </w:rPr>
              <w:br/>
              <w:t> </w:t>
            </w:r>
          </w:p>
        </w:tc>
      </w:tr>
      <w:tr w:rsidR="004D6904" w:rsidTr="004A4DF6">
        <w:tblPrEx>
          <w:tblLook w:val="04A0"/>
        </w:tblPrEx>
        <w:trPr>
          <w:trHeight w:val="350"/>
        </w:trPr>
        <w:tc>
          <w:tcPr>
            <w:tcW w:w="3920" w:type="dxa"/>
          </w:tcPr>
          <w:p w:rsidR="004D6904" w:rsidRDefault="004D6904" w:rsidP="004A4DF6">
            <w:pPr>
              <w:pStyle w:val="libPoem"/>
            </w:pPr>
            <w:r>
              <w:rPr>
                <w:rtl/>
                <w:lang w:bidi="fa-IR"/>
              </w:rPr>
              <w:t>ويلبسُ للحربِ أثوابَها</w:t>
            </w:r>
            <w:r w:rsidRPr="00725071">
              <w:rPr>
                <w:rStyle w:val="libPoemTiniChar0"/>
                <w:rtl/>
              </w:rPr>
              <w:br/>
              <w:t> </w:t>
            </w:r>
          </w:p>
        </w:tc>
        <w:tc>
          <w:tcPr>
            <w:tcW w:w="279" w:type="dxa"/>
          </w:tcPr>
          <w:p w:rsidR="004D6904" w:rsidRDefault="004D6904" w:rsidP="004A4DF6">
            <w:pPr>
              <w:pStyle w:val="libPoem"/>
              <w:rPr>
                <w:rtl/>
              </w:rPr>
            </w:pPr>
          </w:p>
        </w:tc>
        <w:tc>
          <w:tcPr>
            <w:tcW w:w="3881" w:type="dxa"/>
          </w:tcPr>
          <w:p w:rsidR="004D6904" w:rsidRDefault="004D6904" w:rsidP="004A4DF6">
            <w:pPr>
              <w:pStyle w:val="libPoem"/>
            </w:pPr>
            <w:r>
              <w:rPr>
                <w:rtl/>
                <w:lang w:bidi="fa-IR"/>
              </w:rPr>
              <w:t>وما مَنْ وفى مِثْلُ مَنْ قَدْ غَدَرْ</w:t>
            </w:r>
            <w:r w:rsidRPr="00725071">
              <w:rPr>
                <w:rStyle w:val="libPoemTiniChar0"/>
                <w:rtl/>
              </w:rPr>
              <w:br/>
              <w:t> </w:t>
            </w:r>
          </w:p>
        </w:tc>
      </w:tr>
    </w:tbl>
    <w:p w:rsidR="007920B3" w:rsidRDefault="00903D5C" w:rsidP="00903D5C">
      <w:pPr>
        <w:pStyle w:val="libNormal"/>
        <w:rPr>
          <w:rtl/>
          <w:lang w:bidi="fa-IR"/>
        </w:rPr>
      </w:pPr>
      <w:r>
        <w:rPr>
          <w:rtl/>
          <w:lang w:bidi="fa-IR"/>
        </w:rPr>
        <w:t>فانصرفتْ إلى مكّة</w:t>
      </w:r>
      <w:r w:rsidR="004C397E">
        <w:rPr>
          <w:rtl/>
          <w:lang w:bidi="fa-IR"/>
        </w:rPr>
        <w:t>،</w:t>
      </w:r>
      <w:r>
        <w:rPr>
          <w:rtl/>
          <w:lang w:bidi="fa-IR"/>
        </w:rPr>
        <w:t xml:space="preserve"> فنزلتْ على باب المسجد فقصدتْ للحجر فسُترتْ</w:t>
      </w:r>
      <w:r w:rsidR="004C397E">
        <w:rPr>
          <w:rtl/>
          <w:lang w:bidi="fa-IR"/>
        </w:rPr>
        <w:t>،</w:t>
      </w:r>
      <w:r>
        <w:rPr>
          <w:rtl/>
          <w:lang w:bidi="fa-IR"/>
        </w:rPr>
        <w:t xml:space="preserve"> واجتمع إليها الناس</w:t>
      </w:r>
      <w:r w:rsidR="004C397E">
        <w:rPr>
          <w:rtl/>
          <w:lang w:bidi="fa-IR"/>
        </w:rPr>
        <w:t>،</w:t>
      </w:r>
      <w:r>
        <w:rPr>
          <w:rtl/>
          <w:lang w:bidi="fa-IR"/>
        </w:rPr>
        <w:t xml:space="preserve"> فقالت : يا أيُّها الناس</w:t>
      </w:r>
      <w:r w:rsidR="004C397E">
        <w:rPr>
          <w:rtl/>
          <w:lang w:bidi="fa-IR"/>
        </w:rPr>
        <w:t>،</w:t>
      </w:r>
      <w:r>
        <w:rPr>
          <w:rtl/>
          <w:lang w:bidi="fa-IR"/>
        </w:rPr>
        <w:t xml:space="preserve"> إنّ عثمان قُتِلَ مظلوماً</w:t>
      </w:r>
      <w:r w:rsidR="004C397E">
        <w:rPr>
          <w:rtl/>
          <w:lang w:bidi="fa-IR"/>
        </w:rPr>
        <w:t>،</w:t>
      </w:r>
      <w:r>
        <w:rPr>
          <w:rtl/>
          <w:lang w:bidi="fa-IR"/>
        </w:rPr>
        <w:t xml:space="preserve"> ووالله</w:t>
      </w:r>
      <w:r w:rsidR="004C397E">
        <w:rPr>
          <w:rtl/>
          <w:lang w:bidi="fa-IR"/>
        </w:rPr>
        <w:t>،</w:t>
      </w:r>
      <w:r>
        <w:rPr>
          <w:rtl/>
          <w:lang w:bidi="fa-IR"/>
        </w:rPr>
        <w:t xml:space="preserve"> لأطلبنَّ بدمه</w:t>
      </w:r>
      <w:r w:rsidRPr="008C2F53">
        <w:rPr>
          <w:rStyle w:val="libFootnotenumChar"/>
          <w:rtl/>
        </w:rPr>
        <w:t>(1)</w:t>
      </w:r>
      <w:r w:rsidR="007920B3">
        <w:rPr>
          <w:rtl/>
          <w:lang w:bidi="fa-IR"/>
        </w:rPr>
        <w:t>.</w:t>
      </w:r>
    </w:p>
    <w:p w:rsidR="00903D5C" w:rsidRDefault="00903D5C" w:rsidP="004D6904">
      <w:pPr>
        <w:pStyle w:val="libBold1"/>
        <w:rPr>
          <w:lang w:bidi="fa-IR"/>
        </w:rPr>
      </w:pPr>
      <w:r>
        <w:rPr>
          <w:rtl/>
          <w:lang w:bidi="fa-IR"/>
        </w:rPr>
        <w:t>ما قاله الشاعرُ أحمد شوقي في خروجها على أمير المؤمنين (</w:t>
      </w:r>
      <w:r w:rsidR="008C2F53" w:rsidRPr="008C2F53">
        <w:rPr>
          <w:rStyle w:val="libAlaemChar"/>
          <w:rtl/>
        </w:rPr>
        <w:t>عليه‌السلام</w:t>
      </w:r>
      <w:r>
        <w:rPr>
          <w:rtl/>
          <w:lang w:bidi="fa-IR"/>
        </w:rPr>
        <w:t>)</w:t>
      </w:r>
    </w:p>
    <w:p w:rsidR="008C2F53" w:rsidRDefault="00903D5C" w:rsidP="00903D5C">
      <w:pPr>
        <w:pStyle w:val="libNormal"/>
        <w:rPr>
          <w:lang w:bidi="fa-IR"/>
        </w:rPr>
      </w:pPr>
      <w:r>
        <w:rPr>
          <w:rtl/>
          <w:lang w:bidi="fa-IR"/>
        </w:rPr>
        <w:t>قال أحمد شوقي :</w:t>
      </w:r>
    </w:p>
    <w:p w:rsidR="008C2F53" w:rsidRDefault="008C2F53" w:rsidP="008C2F53">
      <w:pPr>
        <w:pStyle w:val="libLine"/>
        <w:rPr>
          <w:lang w:bidi="fa-IR"/>
        </w:rPr>
      </w:pPr>
      <w:r>
        <w:rPr>
          <w:rtl/>
          <w:lang w:bidi="fa-IR"/>
        </w:rPr>
        <w:t>____________________</w:t>
      </w:r>
    </w:p>
    <w:p w:rsidR="007920B3" w:rsidRDefault="00903D5C" w:rsidP="004D6904">
      <w:pPr>
        <w:pStyle w:val="libFootnote0"/>
        <w:rPr>
          <w:rtl/>
          <w:lang w:bidi="fa-IR"/>
        </w:rPr>
      </w:pPr>
      <w:r w:rsidRPr="004D6904">
        <w:rPr>
          <w:rtl/>
        </w:rPr>
        <w:t>(1)</w:t>
      </w:r>
      <w:r>
        <w:rPr>
          <w:rtl/>
          <w:lang w:bidi="fa-IR"/>
        </w:rPr>
        <w:t xml:space="preserve"> تاريخ الطبري 3 / 12</w:t>
      </w:r>
      <w:r w:rsidR="004C397E">
        <w:rPr>
          <w:rtl/>
          <w:lang w:bidi="fa-IR"/>
        </w:rPr>
        <w:t>،</w:t>
      </w:r>
      <w:r>
        <w:rPr>
          <w:rtl/>
          <w:lang w:bidi="fa-IR"/>
        </w:rPr>
        <w:t xml:space="preserve"> تذكرة الخواصّ </w:t>
      </w:r>
      <w:r w:rsidR="008C2F53">
        <w:rPr>
          <w:rtl/>
          <w:lang w:bidi="fa-IR"/>
        </w:rPr>
        <w:t>-</w:t>
      </w:r>
      <w:r>
        <w:rPr>
          <w:rtl/>
          <w:lang w:bidi="fa-IR"/>
        </w:rPr>
        <w:t xml:space="preserve"> سبط ابن الجوزي / 66 </w:t>
      </w:r>
      <w:r w:rsidR="008C2F53">
        <w:rPr>
          <w:rtl/>
          <w:lang w:bidi="fa-IR"/>
        </w:rPr>
        <w:t>-</w:t>
      </w:r>
      <w:r>
        <w:rPr>
          <w:rtl/>
          <w:lang w:bidi="fa-IR"/>
        </w:rPr>
        <w:t xml:space="preserve"> 67 ط منشورات الشريف الرضي</w:t>
      </w:r>
      <w:r w:rsidR="004C397E">
        <w:rPr>
          <w:rtl/>
          <w:lang w:bidi="fa-IR"/>
        </w:rPr>
        <w:t>،</w:t>
      </w:r>
      <w:r>
        <w:rPr>
          <w:rtl/>
          <w:lang w:bidi="fa-IR"/>
        </w:rPr>
        <w:t xml:space="preserve"> ولكنّه ذكر بدل (ومنك الغير) (ومنك العويل)</w:t>
      </w:r>
      <w:r w:rsidR="004C397E">
        <w:rPr>
          <w:rtl/>
          <w:lang w:bidi="fa-IR"/>
        </w:rPr>
        <w:t>،</w:t>
      </w:r>
      <w:r>
        <w:rPr>
          <w:rtl/>
          <w:lang w:bidi="fa-IR"/>
        </w:rPr>
        <w:t xml:space="preserve"> وبدل (رجاء لنا أنّه قد كفر) (وقلت لنا أنّه قد كفر)</w:t>
      </w:r>
      <w:r w:rsidR="004C397E">
        <w:rPr>
          <w:rtl/>
          <w:lang w:bidi="fa-IR"/>
        </w:rPr>
        <w:t>،</w:t>
      </w:r>
      <w:r>
        <w:rPr>
          <w:rtl/>
          <w:lang w:bidi="fa-IR"/>
        </w:rPr>
        <w:t xml:space="preserve"> وبدل (للحرب أثوابها) (للحرب أوزارها)</w:t>
      </w:r>
      <w:r w:rsidR="004C397E">
        <w:rPr>
          <w:rtl/>
          <w:lang w:bidi="fa-IR"/>
        </w:rPr>
        <w:t>،</w:t>
      </w:r>
      <w:r>
        <w:rPr>
          <w:rtl/>
          <w:lang w:bidi="fa-IR"/>
        </w:rPr>
        <w:t xml:space="preserve"> وبدل (قد غدر) (قد عثر)</w:t>
      </w:r>
      <w:r w:rsidR="007920B3">
        <w:rPr>
          <w:rtl/>
          <w:lang w:bidi="fa-IR"/>
        </w:rPr>
        <w:t>.</w:t>
      </w:r>
    </w:p>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23"/>
        <w:gridCol w:w="272"/>
        <w:gridCol w:w="3515"/>
      </w:tblGrid>
      <w:tr w:rsidR="004D6904" w:rsidTr="004A4DF6">
        <w:trPr>
          <w:trHeight w:val="350"/>
        </w:trPr>
        <w:tc>
          <w:tcPr>
            <w:tcW w:w="3920" w:type="dxa"/>
            <w:shd w:val="clear" w:color="auto" w:fill="auto"/>
          </w:tcPr>
          <w:p w:rsidR="004D6904" w:rsidRDefault="004D6904" w:rsidP="004A4DF6">
            <w:pPr>
              <w:pStyle w:val="libPoem"/>
            </w:pPr>
            <w:r>
              <w:rPr>
                <w:rtl/>
                <w:lang w:bidi="fa-IR"/>
              </w:rPr>
              <w:lastRenderedPageBreak/>
              <w:t>أمَّا الإمام فالأغرُّ الهادي</w:t>
            </w:r>
            <w:r w:rsidRPr="00725071">
              <w:rPr>
                <w:rStyle w:val="libPoemTiniChar0"/>
                <w:rtl/>
              </w:rPr>
              <w:br/>
              <w:t> </w:t>
            </w:r>
          </w:p>
        </w:tc>
        <w:tc>
          <w:tcPr>
            <w:tcW w:w="279" w:type="dxa"/>
            <w:shd w:val="clear" w:color="auto" w:fill="auto"/>
          </w:tcPr>
          <w:p w:rsidR="004D6904" w:rsidRDefault="004D6904" w:rsidP="004A4DF6">
            <w:pPr>
              <w:pStyle w:val="libPoem"/>
              <w:rPr>
                <w:rtl/>
              </w:rPr>
            </w:pPr>
          </w:p>
        </w:tc>
        <w:tc>
          <w:tcPr>
            <w:tcW w:w="3881" w:type="dxa"/>
            <w:shd w:val="clear" w:color="auto" w:fill="auto"/>
          </w:tcPr>
          <w:p w:rsidR="004D6904" w:rsidRDefault="004D6904" w:rsidP="004A4DF6">
            <w:pPr>
              <w:pStyle w:val="libPoem"/>
            </w:pPr>
            <w:r>
              <w:rPr>
                <w:rtl/>
                <w:lang w:bidi="fa-IR"/>
              </w:rPr>
              <w:t>حامي عرين الحقِّ والجهادِ</w:t>
            </w:r>
            <w:r w:rsidRPr="00725071">
              <w:rPr>
                <w:rStyle w:val="libPoemTiniChar0"/>
                <w:rtl/>
              </w:rPr>
              <w:br/>
              <w:t> </w:t>
            </w:r>
          </w:p>
        </w:tc>
      </w:tr>
      <w:tr w:rsidR="004D6904" w:rsidTr="004A4DF6">
        <w:trPr>
          <w:trHeight w:val="350"/>
        </w:trPr>
        <w:tc>
          <w:tcPr>
            <w:tcW w:w="3920" w:type="dxa"/>
          </w:tcPr>
          <w:p w:rsidR="004D6904" w:rsidRDefault="004D6904" w:rsidP="004A4DF6">
            <w:pPr>
              <w:pStyle w:val="libPoem"/>
            </w:pPr>
            <w:r>
              <w:rPr>
                <w:rtl/>
                <w:lang w:bidi="fa-IR"/>
              </w:rPr>
              <w:t>يا جبلاً تأبى الجبَالُ ما حَمَلْ</w:t>
            </w:r>
            <w:r w:rsidRPr="00725071">
              <w:rPr>
                <w:rStyle w:val="libPoemTiniChar0"/>
                <w:rtl/>
              </w:rPr>
              <w:br/>
              <w:t> </w:t>
            </w:r>
          </w:p>
        </w:tc>
        <w:tc>
          <w:tcPr>
            <w:tcW w:w="279" w:type="dxa"/>
          </w:tcPr>
          <w:p w:rsidR="004D6904" w:rsidRDefault="004D6904" w:rsidP="004A4DF6">
            <w:pPr>
              <w:pStyle w:val="libPoem"/>
              <w:rPr>
                <w:rtl/>
              </w:rPr>
            </w:pPr>
          </w:p>
        </w:tc>
        <w:tc>
          <w:tcPr>
            <w:tcW w:w="3881" w:type="dxa"/>
          </w:tcPr>
          <w:p w:rsidR="004D6904" w:rsidRDefault="004D6904" w:rsidP="004A4DF6">
            <w:pPr>
              <w:pStyle w:val="libPoem"/>
            </w:pPr>
            <w:r>
              <w:rPr>
                <w:rtl/>
                <w:lang w:bidi="fa-IR"/>
              </w:rPr>
              <w:t>ماذا جنتْ عليك رَبَّةُ الجَمَلْ</w:t>
            </w:r>
            <w:r w:rsidRPr="00725071">
              <w:rPr>
                <w:rStyle w:val="libPoemTiniChar0"/>
                <w:rtl/>
              </w:rPr>
              <w:br/>
              <w:t> </w:t>
            </w:r>
          </w:p>
        </w:tc>
      </w:tr>
      <w:tr w:rsidR="004D6904" w:rsidTr="004A4DF6">
        <w:trPr>
          <w:trHeight w:val="350"/>
        </w:trPr>
        <w:tc>
          <w:tcPr>
            <w:tcW w:w="3920" w:type="dxa"/>
          </w:tcPr>
          <w:p w:rsidR="004D6904" w:rsidRDefault="004D6904" w:rsidP="004A4DF6">
            <w:pPr>
              <w:pStyle w:val="libPoem"/>
            </w:pPr>
            <w:r>
              <w:rPr>
                <w:rtl/>
                <w:lang w:bidi="fa-IR"/>
              </w:rPr>
              <w:t>آثارُ عثمانَ الذي شَجَاها</w:t>
            </w:r>
            <w:r w:rsidRPr="00725071">
              <w:rPr>
                <w:rStyle w:val="libPoemTiniChar0"/>
                <w:rtl/>
              </w:rPr>
              <w:br/>
              <w:t> </w:t>
            </w:r>
          </w:p>
        </w:tc>
        <w:tc>
          <w:tcPr>
            <w:tcW w:w="279" w:type="dxa"/>
          </w:tcPr>
          <w:p w:rsidR="004D6904" w:rsidRDefault="004D6904" w:rsidP="004A4DF6">
            <w:pPr>
              <w:pStyle w:val="libPoem"/>
              <w:rPr>
                <w:rtl/>
              </w:rPr>
            </w:pPr>
          </w:p>
        </w:tc>
        <w:tc>
          <w:tcPr>
            <w:tcW w:w="3881" w:type="dxa"/>
          </w:tcPr>
          <w:p w:rsidR="004D6904" w:rsidRDefault="004D6904" w:rsidP="004A4DF6">
            <w:pPr>
              <w:pStyle w:val="libPoem"/>
            </w:pPr>
            <w:r>
              <w:rPr>
                <w:rtl/>
                <w:lang w:bidi="fa-IR"/>
              </w:rPr>
              <w:t>أم غُصَّةٌ لمْ ينتزعْ شَجَاها</w:t>
            </w:r>
            <w:r w:rsidRPr="00725071">
              <w:rPr>
                <w:rStyle w:val="libPoemTiniChar0"/>
                <w:rtl/>
              </w:rPr>
              <w:br/>
              <w:t> </w:t>
            </w:r>
          </w:p>
        </w:tc>
      </w:tr>
      <w:tr w:rsidR="004D6904" w:rsidTr="004A4DF6">
        <w:trPr>
          <w:trHeight w:val="350"/>
        </w:trPr>
        <w:tc>
          <w:tcPr>
            <w:tcW w:w="3920" w:type="dxa"/>
          </w:tcPr>
          <w:p w:rsidR="004D6904" w:rsidRDefault="004D6904" w:rsidP="004A4DF6">
            <w:pPr>
              <w:pStyle w:val="libPoem"/>
            </w:pPr>
            <w:r>
              <w:rPr>
                <w:rtl/>
                <w:lang w:bidi="fa-IR"/>
              </w:rPr>
              <w:t>قضيةٌ مِنْ دمِهِ تبنيها</w:t>
            </w:r>
            <w:r w:rsidRPr="00725071">
              <w:rPr>
                <w:rStyle w:val="libPoemTiniChar0"/>
                <w:rtl/>
              </w:rPr>
              <w:br/>
              <w:t> </w:t>
            </w:r>
          </w:p>
        </w:tc>
        <w:tc>
          <w:tcPr>
            <w:tcW w:w="279" w:type="dxa"/>
          </w:tcPr>
          <w:p w:rsidR="004D6904" w:rsidRDefault="004D6904" w:rsidP="004A4DF6">
            <w:pPr>
              <w:pStyle w:val="libPoem"/>
              <w:rPr>
                <w:rtl/>
              </w:rPr>
            </w:pPr>
          </w:p>
        </w:tc>
        <w:tc>
          <w:tcPr>
            <w:tcW w:w="3881" w:type="dxa"/>
          </w:tcPr>
          <w:p w:rsidR="004D6904" w:rsidRDefault="004D6904" w:rsidP="004A4DF6">
            <w:pPr>
              <w:pStyle w:val="libPoem"/>
            </w:pPr>
            <w:r>
              <w:rPr>
                <w:rtl/>
                <w:lang w:bidi="fa-IR"/>
              </w:rPr>
              <w:t>هَبَّتْ لها واستنفرتْ بنيها</w:t>
            </w:r>
            <w:r w:rsidRPr="00725071">
              <w:rPr>
                <w:rStyle w:val="libPoemTiniChar0"/>
                <w:rtl/>
              </w:rPr>
              <w:br/>
              <w:t> </w:t>
            </w:r>
          </w:p>
        </w:tc>
      </w:tr>
      <w:tr w:rsidR="004D6904" w:rsidTr="004A4DF6">
        <w:trPr>
          <w:trHeight w:val="350"/>
        </w:trPr>
        <w:tc>
          <w:tcPr>
            <w:tcW w:w="3920" w:type="dxa"/>
          </w:tcPr>
          <w:p w:rsidR="004D6904" w:rsidRDefault="004D6904" w:rsidP="004A4DF6">
            <w:pPr>
              <w:pStyle w:val="libPoem"/>
            </w:pPr>
            <w:r>
              <w:rPr>
                <w:rtl/>
                <w:lang w:bidi="fa-IR"/>
              </w:rPr>
              <w:t>ذلك فتقٌ لم يكنْ بالبالِ</w:t>
            </w:r>
            <w:r w:rsidRPr="00725071">
              <w:rPr>
                <w:rStyle w:val="libPoemTiniChar0"/>
                <w:rtl/>
              </w:rPr>
              <w:br/>
              <w:t> </w:t>
            </w:r>
          </w:p>
        </w:tc>
        <w:tc>
          <w:tcPr>
            <w:tcW w:w="279" w:type="dxa"/>
          </w:tcPr>
          <w:p w:rsidR="004D6904" w:rsidRDefault="004D6904" w:rsidP="004A4DF6">
            <w:pPr>
              <w:pStyle w:val="libPoem"/>
              <w:rPr>
                <w:rtl/>
              </w:rPr>
            </w:pPr>
          </w:p>
        </w:tc>
        <w:tc>
          <w:tcPr>
            <w:tcW w:w="3881" w:type="dxa"/>
          </w:tcPr>
          <w:p w:rsidR="004D6904" w:rsidRDefault="004D6904" w:rsidP="004A4DF6">
            <w:pPr>
              <w:pStyle w:val="libPoem"/>
            </w:pPr>
            <w:r>
              <w:rPr>
                <w:rtl/>
                <w:lang w:bidi="fa-IR"/>
              </w:rPr>
              <w:t>كيدُ النساءِ موْهِنُ الجبالِ</w:t>
            </w:r>
            <w:r w:rsidRPr="00725071">
              <w:rPr>
                <w:rStyle w:val="libPoemTiniChar0"/>
                <w:rtl/>
              </w:rPr>
              <w:br/>
              <w:t> </w:t>
            </w:r>
          </w:p>
        </w:tc>
      </w:tr>
    </w:tbl>
    <w:p w:rsidR="008C2F53" w:rsidRDefault="00903D5C" w:rsidP="00903D5C">
      <w:pPr>
        <w:pStyle w:val="libNormal"/>
        <w:rPr>
          <w:lang w:bidi="fa-IR"/>
        </w:rPr>
      </w:pPr>
      <w:r>
        <w:rPr>
          <w:rtl/>
          <w:lang w:bidi="fa-IR"/>
        </w:rPr>
        <w:t>إلى أنْ يقول :</w:t>
      </w:r>
    </w:p>
    <w:tbl>
      <w:tblPr>
        <w:tblStyle w:val="TableGrid"/>
        <w:bidiVisual/>
        <w:tblW w:w="4562" w:type="pct"/>
        <w:tblInd w:w="384" w:type="dxa"/>
        <w:tblLook w:val="01E0"/>
      </w:tblPr>
      <w:tblGrid>
        <w:gridCol w:w="3544"/>
        <w:gridCol w:w="272"/>
        <w:gridCol w:w="3494"/>
      </w:tblGrid>
      <w:tr w:rsidR="00B46DDD" w:rsidTr="004A4DF6">
        <w:trPr>
          <w:trHeight w:val="350"/>
        </w:trPr>
        <w:tc>
          <w:tcPr>
            <w:tcW w:w="3920" w:type="dxa"/>
            <w:shd w:val="clear" w:color="auto" w:fill="auto"/>
          </w:tcPr>
          <w:p w:rsidR="00B46DDD" w:rsidRDefault="00B46DDD" w:rsidP="004A4DF6">
            <w:pPr>
              <w:pStyle w:val="libPoem"/>
            </w:pPr>
            <w:r>
              <w:rPr>
                <w:rtl/>
                <w:lang w:bidi="fa-IR"/>
              </w:rPr>
              <w:t>صاحبةُ الهادي وصاحباهُ</w:t>
            </w:r>
            <w:r w:rsidRPr="00725071">
              <w:rPr>
                <w:rStyle w:val="libPoemTiniChar0"/>
                <w:rtl/>
              </w:rPr>
              <w:br/>
              <w:t> </w:t>
            </w:r>
          </w:p>
        </w:tc>
        <w:tc>
          <w:tcPr>
            <w:tcW w:w="279" w:type="dxa"/>
            <w:shd w:val="clear" w:color="auto" w:fill="auto"/>
          </w:tcPr>
          <w:p w:rsidR="00B46DDD" w:rsidRDefault="00B46DDD" w:rsidP="004A4DF6">
            <w:pPr>
              <w:pStyle w:val="libPoem"/>
              <w:rPr>
                <w:rtl/>
              </w:rPr>
            </w:pPr>
          </w:p>
        </w:tc>
        <w:tc>
          <w:tcPr>
            <w:tcW w:w="3881" w:type="dxa"/>
            <w:shd w:val="clear" w:color="auto" w:fill="auto"/>
          </w:tcPr>
          <w:p w:rsidR="00B46DDD" w:rsidRDefault="00B46DDD" w:rsidP="004A4DF6">
            <w:pPr>
              <w:pStyle w:val="libPoem"/>
            </w:pPr>
            <w:r>
              <w:rPr>
                <w:rtl/>
                <w:lang w:bidi="fa-IR"/>
              </w:rPr>
              <w:t>فكيف يمضون لِمَا يأباهُ</w:t>
            </w:r>
            <w:r w:rsidRPr="00725071">
              <w:rPr>
                <w:rStyle w:val="libPoemTiniChar0"/>
                <w:rtl/>
              </w:rPr>
              <w:br/>
              <w:t> </w:t>
            </w:r>
          </w:p>
        </w:tc>
      </w:tr>
      <w:tr w:rsidR="00B46DDD" w:rsidTr="004A4DF6">
        <w:trPr>
          <w:trHeight w:val="350"/>
        </w:trPr>
        <w:tc>
          <w:tcPr>
            <w:tcW w:w="3920" w:type="dxa"/>
          </w:tcPr>
          <w:p w:rsidR="00B46DDD" w:rsidRDefault="00B46DDD" w:rsidP="004A4DF6">
            <w:pPr>
              <w:pStyle w:val="libPoem"/>
            </w:pPr>
            <w:r>
              <w:rPr>
                <w:rtl/>
                <w:lang w:bidi="fa-IR"/>
              </w:rPr>
              <w:t>وجاء في الاُسْدِ أبو تُرَابِ</w:t>
            </w:r>
            <w:r w:rsidRPr="00725071">
              <w:rPr>
                <w:rStyle w:val="libPoemTiniChar0"/>
                <w:rtl/>
              </w:rPr>
              <w:br/>
              <w:t> </w:t>
            </w:r>
          </w:p>
        </w:tc>
        <w:tc>
          <w:tcPr>
            <w:tcW w:w="279" w:type="dxa"/>
          </w:tcPr>
          <w:p w:rsidR="00B46DDD" w:rsidRDefault="00B46DDD" w:rsidP="004A4DF6">
            <w:pPr>
              <w:pStyle w:val="libPoem"/>
              <w:rPr>
                <w:rtl/>
              </w:rPr>
            </w:pPr>
          </w:p>
        </w:tc>
        <w:tc>
          <w:tcPr>
            <w:tcW w:w="3881" w:type="dxa"/>
          </w:tcPr>
          <w:p w:rsidR="00B46DDD" w:rsidRDefault="00B46DDD" w:rsidP="004A4DF6">
            <w:pPr>
              <w:pStyle w:val="libPoem"/>
            </w:pPr>
            <w:r>
              <w:rPr>
                <w:rtl/>
                <w:lang w:bidi="fa-IR"/>
              </w:rPr>
              <w:t>على متون الضمَّر العرَابِ</w:t>
            </w:r>
            <w:r w:rsidRPr="00725071">
              <w:rPr>
                <w:rStyle w:val="libPoemTiniChar0"/>
                <w:rtl/>
              </w:rPr>
              <w:br/>
              <w:t> </w:t>
            </w:r>
          </w:p>
        </w:tc>
      </w:tr>
      <w:tr w:rsidR="00B46DDD" w:rsidTr="004A4DF6">
        <w:trPr>
          <w:trHeight w:val="350"/>
        </w:trPr>
        <w:tc>
          <w:tcPr>
            <w:tcW w:w="3920" w:type="dxa"/>
          </w:tcPr>
          <w:p w:rsidR="00B46DDD" w:rsidRDefault="00B46DDD" w:rsidP="004A4DF6">
            <w:pPr>
              <w:pStyle w:val="libPoem"/>
            </w:pPr>
            <w:r>
              <w:rPr>
                <w:rtl/>
                <w:lang w:bidi="fa-IR"/>
              </w:rPr>
              <w:t>يرجو لِصدْعِ المؤمنين رَأْبَا</w:t>
            </w:r>
            <w:r w:rsidRPr="00725071">
              <w:rPr>
                <w:rStyle w:val="libPoemTiniChar0"/>
                <w:rtl/>
              </w:rPr>
              <w:br/>
              <w:t> </w:t>
            </w:r>
          </w:p>
        </w:tc>
        <w:tc>
          <w:tcPr>
            <w:tcW w:w="279" w:type="dxa"/>
          </w:tcPr>
          <w:p w:rsidR="00B46DDD" w:rsidRDefault="00B46DDD" w:rsidP="004A4DF6">
            <w:pPr>
              <w:pStyle w:val="libPoem"/>
              <w:rPr>
                <w:rtl/>
              </w:rPr>
            </w:pPr>
          </w:p>
        </w:tc>
        <w:tc>
          <w:tcPr>
            <w:tcW w:w="3881" w:type="dxa"/>
          </w:tcPr>
          <w:p w:rsidR="00B46DDD" w:rsidRDefault="00B46DDD" w:rsidP="004A4DF6">
            <w:pPr>
              <w:pStyle w:val="libPoem"/>
            </w:pPr>
            <w:r>
              <w:rPr>
                <w:rtl/>
                <w:lang w:bidi="fa-IR"/>
              </w:rPr>
              <w:t>وأمهُمْ تدفعُهُ وتأبى</w:t>
            </w:r>
            <w:r w:rsidRPr="008C2F53">
              <w:rPr>
                <w:rStyle w:val="libFootnotenumChar"/>
                <w:rtl/>
              </w:rPr>
              <w:t>(1)</w:t>
            </w:r>
            <w:r w:rsidRPr="00725071">
              <w:rPr>
                <w:rStyle w:val="libPoemTiniChar0"/>
                <w:rtl/>
              </w:rPr>
              <w:br/>
              <w:t> </w:t>
            </w:r>
          </w:p>
        </w:tc>
      </w:tr>
    </w:tbl>
    <w:p w:rsidR="00903D5C" w:rsidRDefault="00903D5C" w:rsidP="00B46DDD">
      <w:pPr>
        <w:pStyle w:val="libBold1"/>
        <w:rPr>
          <w:lang w:bidi="fa-IR"/>
        </w:rPr>
      </w:pPr>
      <w:r>
        <w:rPr>
          <w:rtl/>
          <w:lang w:bidi="fa-IR"/>
        </w:rPr>
        <w:t>نهيُ النّبيّ (</w:t>
      </w:r>
      <w:r w:rsidR="00300A34" w:rsidRPr="00300A34">
        <w:rPr>
          <w:rStyle w:val="libAlaemChar"/>
          <w:rtl/>
        </w:rPr>
        <w:t>صلى‌الله‌عليه‌وآله</w:t>
      </w:r>
      <w:r>
        <w:rPr>
          <w:rtl/>
          <w:lang w:bidi="fa-IR"/>
        </w:rPr>
        <w:t>) لها عن الخروج على الإمام أمير المؤمنين (</w:t>
      </w:r>
      <w:r w:rsidR="008C2F53" w:rsidRPr="008C2F53">
        <w:rPr>
          <w:rStyle w:val="libAlaemChar"/>
          <w:rtl/>
        </w:rPr>
        <w:t>عليه‌السلام</w:t>
      </w:r>
      <w:r>
        <w:rPr>
          <w:rtl/>
          <w:lang w:bidi="fa-IR"/>
        </w:rPr>
        <w:t>)</w:t>
      </w:r>
    </w:p>
    <w:p w:rsidR="007920B3" w:rsidRDefault="00903D5C" w:rsidP="00903D5C">
      <w:pPr>
        <w:pStyle w:val="libNormal"/>
        <w:rPr>
          <w:rtl/>
          <w:lang w:bidi="fa-IR"/>
        </w:rPr>
      </w:pPr>
      <w:r>
        <w:rPr>
          <w:rtl/>
          <w:lang w:bidi="fa-IR"/>
        </w:rPr>
        <w:t>قال الهيثمي في مجمعه : وعن علي بن أبي طالب (</w:t>
      </w:r>
      <w:r w:rsidR="008C2F53" w:rsidRPr="008C2F53">
        <w:rPr>
          <w:rStyle w:val="libAlaemChar"/>
          <w:rtl/>
        </w:rPr>
        <w:t>عليه‌السلام</w:t>
      </w:r>
      <w:r>
        <w:rPr>
          <w:rtl/>
          <w:lang w:bidi="fa-IR"/>
        </w:rPr>
        <w:t>) قال : (( قال رسول الله (</w:t>
      </w:r>
      <w:r w:rsidR="00300A34" w:rsidRPr="00300A34">
        <w:rPr>
          <w:rStyle w:val="libAlaemChar"/>
          <w:rtl/>
        </w:rPr>
        <w:t>صلى‌الله‌عليه‌وآله</w:t>
      </w:r>
      <w:r>
        <w:rPr>
          <w:rtl/>
          <w:lang w:bidi="fa-IR"/>
        </w:rPr>
        <w:t>) : إنّه سيكون اختلاف وأمر</w:t>
      </w:r>
      <w:r w:rsidR="004C397E">
        <w:rPr>
          <w:rtl/>
          <w:lang w:bidi="fa-IR"/>
        </w:rPr>
        <w:t>،</w:t>
      </w:r>
      <w:r>
        <w:rPr>
          <w:rtl/>
          <w:lang w:bidi="fa-IR"/>
        </w:rPr>
        <w:t xml:space="preserve"> فإنْ استطعت أنْ تكون السلم فافعل )) . رواه عبد الله</w:t>
      </w:r>
      <w:r w:rsidR="004C397E">
        <w:rPr>
          <w:rtl/>
          <w:lang w:bidi="fa-IR"/>
        </w:rPr>
        <w:t>،</w:t>
      </w:r>
      <w:r>
        <w:rPr>
          <w:rtl/>
          <w:lang w:bidi="fa-IR"/>
        </w:rPr>
        <w:t xml:space="preserve"> ورجاله ثقات</w:t>
      </w:r>
      <w:r w:rsidRPr="008C2F53">
        <w:rPr>
          <w:rStyle w:val="libFootnotenumChar"/>
          <w:rtl/>
        </w:rPr>
        <w:t>(2)</w:t>
      </w:r>
      <w:r w:rsidR="007920B3">
        <w:rPr>
          <w:rtl/>
          <w:lang w:bidi="fa-IR"/>
        </w:rPr>
        <w:t>.</w:t>
      </w:r>
    </w:p>
    <w:p w:rsidR="008C2F53" w:rsidRDefault="00903D5C" w:rsidP="00903D5C">
      <w:pPr>
        <w:pStyle w:val="libNormal"/>
        <w:rPr>
          <w:lang w:bidi="fa-IR"/>
        </w:rPr>
      </w:pPr>
      <w:r>
        <w:rPr>
          <w:rtl/>
          <w:lang w:bidi="fa-IR"/>
        </w:rPr>
        <w:t>وقال أيضاً : وعن أبي رافع أنّ رسول الله (</w:t>
      </w:r>
      <w:r w:rsidR="00300A34" w:rsidRPr="00300A34">
        <w:rPr>
          <w:rStyle w:val="libAlaemChar"/>
          <w:rtl/>
        </w:rPr>
        <w:t>صلى‌الله‌عليه‌وآله</w:t>
      </w:r>
      <w:r>
        <w:rPr>
          <w:rtl/>
          <w:lang w:bidi="fa-IR"/>
        </w:rPr>
        <w:t>) قال لعلي بن أبي طالب (</w:t>
      </w:r>
      <w:r w:rsidR="008C2F53" w:rsidRPr="008C2F53">
        <w:rPr>
          <w:rStyle w:val="libAlaemChar"/>
          <w:rtl/>
        </w:rPr>
        <w:t>عليه‌السلام</w:t>
      </w:r>
      <w:r>
        <w:rPr>
          <w:rtl/>
          <w:lang w:bidi="fa-IR"/>
        </w:rPr>
        <w:t>) : (( إنّه سيكون بينك وبين عائشة أمر . قال : أنا يا رسول الله ! قال : نعم . قال : أنا أشقاهم يا رسول الله ! قال : لا</w:t>
      </w:r>
      <w:r w:rsidR="004C397E">
        <w:rPr>
          <w:rtl/>
          <w:lang w:bidi="fa-IR"/>
        </w:rPr>
        <w:t>،</w:t>
      </w:r>
      <w:r>
        <w:rPr>
          <w:rtl/>
          <w:lang w:bidi="fa-IR"/>
        </w:rPr>
        <w:t xml:space="preserve"> ولكنْ إذا كان ذلك فاردُدْها إلى</w:t>
      </w:r>
    </w:p>
    <w:p w:rsidR="008C2F53" w:rsidRDefault="008C2F53" w:rsidP="008C2F53">
      <w:pPr>
        <w:pStyle w:val="libLine"/>
        <w:rPr>
          <w:lang w:bidi="fa-IR"/>
        </w:rPr>
      </w:pPr>
      <w:r>
        <w:rPr>
          <w:rtl/>
          <w:lang w:bidi="fa-IR"/>
        </w:rPr>
        <w:t>____________________</w:t>
      </w:r>
    </w:p>
    <w:p w:rsidR="007920B3" w:rsidRDefault="00903D5C" w:rsidP="00B46DDD">
      <w:pPr>
        <w:pStyle w:val="libFootnote0"/>
        <w:rPr>
          <w:rtl/>
          <w:lang w:bidi="fa-IR"/>
        </w:rPr>
      </w:pPr>
      <w:r w:rsidRPr="00B46DDD">
        <w:rPr>
          <w:rtl/>
        </w:rPr>
        <w:t>(1)</w:t>
      </w:r>
      <w:r>
        <w:rPr>
          <w:rtl/>
          <w:lang w:bidi="fa-IR"/>
        </w:rPr>
        <w:t xml:space="preserve"> الموسوعة الشوقيّة</w:t>
      </w:r>
      <w:r w:rsidR="004C397E">
        <w:rPr>
          <w:rtl/>
          <w:lang w:bidi="fa-IR"/>
        </w:rPr>
        <w:t>،</w:t>
      </w:r>
      <w:r>
        <w:rPr>
          <w:rtl/>
          <w:lang w:bidi="fa-IR"/>
        </w:rPr>
        <w:t xml:space="preserve"> جمع وترتيب إبراهيم الأنباري 9 / 62</w:t>
      </w:r>
      <w:r w:rsidR="004C397E">
        <w:rPr>
          <w:rtl/>
          <w:lang w:bidi="fa-IR"/>
        </w:rPr>
        <w:t>،</w:t>
      </w:r>
      <w:r>
        <w:rPr>
          <w:rtl/>
          <w:lang w:bidi="fa-IR"/>
        </w:rPr>
        <w:t xml:space="preserve"> دول العرب وعظماء الإسلام</w:t>
      </w:r>
      <w:r w:rsidR="004C397E">
        <w:rPr>
          <w:rtl/>
          <w:lang w:bidi="fa-IR"/>
        </w:rPr>
        <w:t>،</w:t>
      </w:r>
      <w:r>
        <w:rPr>
          <w:rtl/>
          <w:lang w:bidi="fa-IR"/>
        </w:rPr>
        <w:t xml:space="preserve"> نقلاً من كتاب وارثة خديجة اُمّ سلمة اُمّ المؤمنين لل</w:t>
      </w:r>
      <w:r w:rsidR="000E599F">
        <w:rPr>
          <w:rtl/>
          <w:lang w:bidi="fa-IR"/>
        </w:rPr>
        <w:t>علّامه</w:t>
      </w:r>
      <w:r>
        <w:rPr>
          <w:rtl/>
          <w:lang w:bidi="fa-IR"/>
        </w:rPr>
        <w:t xml:space="preserve"> الشيخ نزار سنبل (حفظه الله ورعاه)</w:t>
      </w:r>
      <w:r w:rsidR="007920B3">
        <w:rPr>
          <w:rtl/>
          <w:lang w:bidi="fa-IR"/>
        </w:rPr>
        <w:t>.</w:t>
      </w:r>
    </w:p>
    <w:p w:rsidR="007920B3" w:rsidRDefault="00903D5C" w:rsidP="00B46DDD">
      <w:pPr>
        <w:pStyle w:val="libFootnote0"/>
        <w:rPr>
          <w:rtl/>
          <w:lang w:bidi="fa-IR"/>
        </w:rPr>
      </w:pPr>
      <w:r w:rsidRPr="00B46DDD">
        <w:rPr>
          <w:rtl/>
        </w:rPr>
        <w:t>(2)</w:t>
      </w:r>
      <w:r>
        <w:rPr>
          <w:rtl/>
          <w:lang w:bidi="fa-IR"/>
        </w:rPr>
        <w:t xml:space="preserve"> مجمع الزوائد </w:t>
      </w:r>
      <w:r w:rsidR="008C2F53">
        <w:rPr>
          <w:rtl/>
          <w:lang w:bidi="fa-IR"/>
        </w:rPr>
        <w:t>-</w:t>
      </w:r>
      <w:r>
        <w:rPr>
          <w:rtl/>
          <w:lang w:bidi="fa-IR"/>
        </w:rPr>
        <w:t xml:space="preserve"> الهيثمي 7 / 234</w:t>
      </w:r>
      <w:r w:rsidR="004C397E">
        <w:rPr>
          <w:rtl/>
          <w:lang w:bidi="fa-IR"/>
        </w:rPr>
        <w:t>،</w:t>
      </w:r>
      <w:r>
        <w:rPr>
          <w:rtl/>
          <w:lang w:bidi="fa-IR"/>
        </w:rPr>
        <w:t xml:space="preserve"> وفي ط ص473 </w:t>
      </w:r>
      <w:r w:rsidR="008C2F53">
        <w:rPr>
          <w:rtl/>
          <w:lang w:bidi="fa-IR"/>
        </w:rPr>
        <w:t>-</w:t>
      </w:r>
      <w:r>
        <w:rPr>
          <w:rtl/>
          <w:lang w:bidi="fa-IR"/>
        </w:rPr>
        <w:t xml:space="preserve"> 474</w:t>
      </w:r>
      <w:r w:rsidR="007920B3">
        <w:rPr>
          <w:rtl/>
          <w:lang w:bidi="fa-IR"/>
        </w:rPr>
        <w:t>.</w:t>
      </w:r>
    </w:p>
    <w:p w:rsidR="00903D5C" w:rsidRDefault="008C2F53" w:rsidP="00903D5C">
      <w:pPr>
        <w:pStyle w:val="libNormal"/>
        <w:rPr>
          <w:lang w:bidi="fa-IR"/>
        </w:rPr>
      </w:pPr>
      <w:r>
        <w:rPr>
          <w:rtl/>
          <w:lang w:bidi="fa-IR"/>
        </w:rPr>
        <w:br w:type="page"/>
      </w:r>
    </w:p>
    <w:p w:rsidR="008C2F53" w:rsidRDefault="00903D5C" w:rsidP="005E500C">
      <w:pPr>
        <w:pStyle w:val="libNormal0"/>
        <w:rPr>
          <w:lang w:bidi="fa-IR"/>
        </w:rPr>
      </w:pPr>
      <w:r>
        <w:rPr>
          <w:rtl/>
          <w:lang w:bidi="fa-IR"/>
        </w:rPr>
        <w:lastRenderedPageBreak/>
        <w:t>مأمنها )) . رواه أحمد والبزّار والطبراني</w:t>
      </w:r>
      <w:r w:rsidR="004C397E">
        <w:rPr>
          <w:rtl/>
          <w:lang w:bidi="fa-IR"/>
        </w:rPr>
        <w:t>،</w:t>
      </w:r>
      <w:r>
        <w:rPr>
          <w:rtl/>
          <w:lang w:bidi="fa-IR"/>
        </w:rPr>
        <w:t xml:space="preserve"> ورجاله ثقات</w:t>
      </w:r>
      <w:r w:rsidRPr="008C2F53">
        <w:rPr>
          <w:rStyle w:val="libFootnotenumChar"/>
          <w:rtl/>
        </w:rPr>
        <w:t>(1)</w:t>
      </w:r>
      <w:r>
        <w:rPr>
          <w:rtl/>
          <w:lang w:bidi="fa-IR"/>
        </w:rPr>
        <w:t>.</w:t>
      </w:r>
    </w:p>
    <w:p w:rsidR="008C2F53" w:rsidRDefault="00903D5C" w:rsidP="00903D5C">
      <w:pPr>
        <w:pStyle w:val="libNormal"/>
        <w:rPr>
          <w:lang w:bidi="fa-IR"/>
        </w:rPr>
      </w:pPr>
      <w:r>
        <w:rPr>
          <w:rtl/>
          <w:lang w:bidi="fa-IR"/>
        </w:rPr>
        <w:t xml:space="preserve">وقال أيضاً : وعن قيس بن أبي حازم : أنّ عائشة </w:t>
      </w:r>
      <w:r w:rsidR="0087599F">
        <w:rPr>
          <w:rtl/>
          <w:lang w:bidi="fa-IR"/>
        </w:rPr>
        <w:t>ل</w:t>
      </w:r>
      <w:r w:rsidR="005E500C">
        <w:rPr>
          <w:rFonts w:hint="cs"/>
          <w:rtl/>
          <w:lang w:bidi="fa-IR"/>
        </w:rPr>
        <w:t>ـ</w:t>
      </w:r>
      <w:r w:rsidR="0087599F">
        <w:rPr>
          <w:rtl/>
          <w:lang w:bidi="fa-IR"/>
        </w:rPr>
        <w:t>مـَّا</w:t>
      </w:r>
      <w:r>
        <w:rPr>
          <w:rtl/>
          <w:lang w:bidi="fa-IR"/>
        </w:rPr>
        <w:t xml:space="preserve"> نزلت على الحوأب سمعت نباح الكلاب</w:t>
      </w:r>
      <w:r w:rsidR="004C397E">
        <w:rPr>
          <w:rtl/>
          <w:lang w:bidi="fa-IR"/>
        </w:rPr>
        <w:t>،</w:t>
      </w:r>
      <w:r>
        <w:rPr>
          <w:rtl/>
          <w:lang w:bidi="fa-IR"/>
        </w:rPr>
        <w:t xml:space="preserve"> فقالت : ما أظنّني </w:t>
      </w:r>
      <w:r w:rsidR="0087599F">
        <w:rPr>
          <w:rtl/>
          <w:lang w:bidi="fa-IR"/>
        </w:rPr>
        <w:t>إلّا</w:t>
      </w:r>
      <w:r>
        <w:rPr>
          <w:rtl/>
          <w:lang w:bidi="fa-IR"/>
        </w:rPr>
        <w:t xml:space="preserve"> راجعة ؛ سمعت رسول الله (</w:t>
      </w:r>
      <w:r w:rsidR="00300A34" w:rsidRPr="00300A34">
        <w:rPr>
          <w:rStyle w:val="libAlaemChar"/>
          <w:rtl/>
        </w:rPr>
        <w:t>صلى‌الله‌عليه‌وآله</w:t>
      </w:r>
      <w:r>
        <w:rPr>
          <w:rtl/>
          <w:lang w:bidi="fa-IR"/>
        </w:rPr>
        <w:t>) يقول لنا : (( أيّتكنَّ ينبح عليها كلاب الحوأب ؟ )) . فقال لها الزبير : ترجعين عسى الله أنْ يصلح بك بين الناس . رواه أحمد وأبو يعلى والبزّار</w:t>
      </w:r>
      <w:r w:rsidR="004C397E">
        <w:rPr>
          <w:rtl/>
          <w:lang w:bidi="fa-IR"/>
        </w:rPr>
        <w:t>،</w:t>
      </w:r>
      <w:r>
        <w:rPr>
          <w:rtl/>
          <w:lang w:bidi="fa-IR"/>
        </w:rPr>
        <w:t xml:space="preserve"> ورجال أحمد رجال الصحيح</w:t>
      </w:r>
      <w:r w:rsidRPr="008C2F53">
        <w:rPr>
          <w:rStyle w:val="libFootnotenumChar"/>
          <w:rtl/>
        </w:rPr>
        <w:t>(2)</w:t>
      </w:r>
      <w:r>
        <w:rPr>
          <w:rtl/>
          <w:lang w:bidi="fa-IR"/>
        </w:rPr>
        <w:t>.</w:t>
      </w:r>
    </w:p>
    <w:p w:rsidR="008C2F53" w:rsidRDefault="00903D5C" w:rsidP="00903D5C">
      <w:pPr>
        <w:pStyle w:val="libNormal"/>
        <w:rPr>
          <w:lang w:bidi="fa-IR"/>
        </w:rPr>
      </w:pPr>
      <w:r>
        <w:rPr>
          <w:rtl/>
          <w:lang w:bidi="fa-IR"/>
        </w:rPr>
        <w:t>وقال أيضاً : وعن ابن عبّاس قال : قال رسول الله (</w:t>
      </w:r>
      <w:r w:rsidR="00300A34" w:rsidRPr="00300A34">
        <w:rPr>
          <w:rStyle w:val="libAlaemChar"/>
          <w:rtl/>
        </w:rPr>
        <w:t>صلى‌الله‌عليه‌وآله</w:t>
      </w:r>
      <w:r>
        <w:rPr>
          <w:rtl/>
          <w:lang w:bidi="fa-IR"/>
        </w:rPr>
        <w:t>) لنسائه : (( ليت شعري ! أيّتكنَّ صاحبة الجمل الأدبب تخرج فينبحها كلاب الحوأب</w:t>
      </w:r>
      <w:r w:rsidR="004C397E">
        <w:rPr>
          <w:rtl/>
          <w:lang w:bidi="fa-IR"/>
        </w:rPr>
        <w:t>،</w:t>
      </w:r>
      <w:r>
        <w:rPr>
          <w:rtl/>
          <w:lang w:bidi="fa-IR"/>
        </w:rPr>
        <w:t xml:space="preserve"> يُقتلُ عن يمينها وعن يسارها قتلى كثير</w:t>
      </w:r>
      <w:r w:rsidR="004C397E">
        <w:rPr>
          <w:rtl/>
          <w:lang w:bidi="fa-IR"/>
        </w:rPr>
        <w:t>،</w:t>
      </w:r>
      <w:r>
        <w:rPr>
          <w:rtl/>
          <w:lang w:bidi="fa-IR"/>
        </w:rPr>
        <w:t xml:space="preserve"> ثمّ تنجو بعد ما كادت ؟ )) . رواه البزّار</w:t>
      </w:r>
      <w:r w:rsidR="004C397E">
        <w:rPr>
          <w:rtl/>
          <w:lang w:bidi="fa-IR"/>
        </w:rPr>
        <w:t>،</w:t>
      </w:r>
      <w:r>
        <w:rPr>
          <w:rtl/>
          <w:lang w:bidi="fa-IR"/>
        </w:rPr>
        <w:t xml:space="preserve"> ورجاله ثقات</w:t>
      </w:r>
      <w:r w:rsidRPr="008C2F53">
        <w:rPr>
          <w:rStyle w:val="libFootnotenumChar"/>
          <w:rtl/>
        </w:rPr>
        <w:t>(3)</w:t>
      </w:r>
      <w:r>
        <w:rPr>
          <w:rtl/>
          <w:lang w:bidi="fa-IR"/>
        </w:rPr>
        <w:t>.</w:t>
      </w:r>
    </w:p>
    <w:p w:rsidR="007920B3" w:rsidRDefault="00903D5C" w:rsidP="00903D5C">
      <w:pPr>
        <w:pStyle w:val="libNormal"/>
        <w:rPr>
          <w:rtl/>
          <w:lang w:bidi="fa-IR"/>
        </w:rPr>
      </w:pPr>
      <w:r>
        <w:rPr>
          <w:rtl/>
          <w:lang w:bidi="fa-IR"/>
        </w:rPr>
        <w:t>وقال عبد الرزاق الصنعاني في المصنّف : أخبرنا عبد الرزاق عن معمّر</w:t>
      </w:r>
      <w:r w:rsidR="004C397E">
        <w:rPr>
          <w:rtl/>
          <w:lang w:bidi="fa-IR"/>
        </w:rPr>
        <w:t>،</w:t>
      </w:r>
      <w:r>
        <w:rPr>
          <w:rtl/>
          <w:lang w:bidi="fa-IR"/>
        </w:rPr>
        <w:t xml:space="preserve"> عن ابن طاووس</w:t>
      </w:r>
      <w:r w:rsidR="004C397E">
        <w:rPr>
          <w:rtl/>
          <w:lang w:bidi="fa-IR"/>
        </w:rPr>
        <w:t>،</w:t>
      </w:r>
      <w:r>
        <w:rPr>
          <w:rtl/>
          <w:lang w:bidi="fa-IR"/>
        </w:rPr>
        <w:t xml:space="preserve"> عن أبيه : أنّ النّبي (</w:t>
      </w:r>
      <w:r w:rsidR="00300A34" w:rsidRPr="00300A34">
        <w:rPr>
          <w:rStyle w:val="libAlaemChar"/>
          <w:rtl/>
        </w:rPr>
        <w:t>صلى‌الله‌عليه‌وآله</w:t>
      </w:r>
      <w:r>
        <w:rPr>
          <w:rtl/>
          <w:lang w:bidi="fa-IR"/>
        </w:rPr>
        <w:t xml:space="preserve">) قال لنسائه : (( أيّتكن تنبحها كلاب ماء كذا وكذا )) </w:t>
      </w:r>
      <w:r w:rsidR="008C2F53">
        <w:rPr>
          <w:rtl/>
          <w:lang w:bidi="fa-IR"/>
        </w:rPr>
        <w:t>-</w:t>
      </w:r>
      <w:r>
        <w:rPr>
          <w:rtl/>
          <w:lang w:bidi="fa-IR"/>
        </w:rPr>
        <w:t xml:space="preserve"> يعني الحوأب </w:t>
      </w:r>
      <w:r w:rsidR="008C2F53">
        <w:rPr>
          <w:rtl/>
          <w:lang w:bidi="fa-IR"/>
        </w:rPr>
        <w:t>-</w:t>
      </w:r>
      <w:r>
        <w:rPr>
          <w:rtl/>
          <w:lang w:bidi="fa-IR"/>
        </w:rPr>
        <w:t xml:space="preserve"> . ف</w:t>
      </w:r>
      <w:r w:rsidR="0087599F">
        <w:rPr>
          <w:rtl/>
          <w:lang w:bidi="fa-IR"/>
        </w:rPr>
        <w:t>لمـَّا</w:t>
      </w:r>
      <w:r>
        <w:rPr>
          <w:rtl/>
          <w:lang w:bidi="fa-IR"/>
        </w:rPr>
        <w:t xml:space="preserve"> خرجت عائشة إلى البصرة نبحتها الكلاب</w:t>
      </w:r>
      <w:r w:rsidR="004C397E">
        <w:rPr>
          <w:rtl/>
          <w:lang w:bidi="fa-IR"/>
        </w:rPr>
        <w:t>،</w:t>
      </w:r>
      <w:r>
        <w:rPr>
          <w:rtl/>
          <w:lang w:bidi="fa-IR"/>
        </w:rPr>
        <w:t xml:space="preserve"> فقالت : ما اسم هذا الماء ؟ فأخبروها</w:t>
      </w:r>
      <w:r w:rsidR="004C397E">
        <w:rPr>
          <w:rtl/>
          <w:lang w:bidi="fa-IR"/>
        </w:rPr>
        <w:t>،</w:t>
      </w:r>
      <w:r>
        <w:rPr>
          <w:rtl/>
          <w:lang w:bidi="fa-IR"/>
        </w:rPr>
        <w:t xml:space="preserve"> فقالت : ردّوني . فأبى عليها ابن الزبير</w:t>
      </w:r>
      <w:r w:rsidRPr="008C2F53">
        <w:rPr>
          <w:rStyle w:val="libFootnotenumChar"/>
          <w:rtl/>
        </w:rPr>
        <w:t>(4)</w:t>
      </w:r>
      <w:r w:rsidR="007920B3">
        <w:rPr>
          <w:rtl/>
          <w:lang w:bidi="fa-IR"/>
        </w:rPr>
        <w:t>.</w:t>
      </w:r>
    </w:p>
    <w:p w:rsidR="008C2F53" w:rsidRDefault="00903D5C" w:rsidP="00903D5C">
      <w:pPr>
        <w:pStyle w:val="libNormal"/>
        <w:rPr>
          <w:lang w:bidi="fa-IR"/>
        </w:rPr>
      </w:pPr>
      <w:r>
        <w:rPr>
          <w:rtl/>
          <w:lang w:bidi="fa-IR"/>
        </w:rPr>
        <w:t xml:space="preserve">وقال الهيثمي أيضاً : وعن أبي سعيد </w:t>
      </w:r>
      <w:r w:rsidR="008C2F53">
        <w:rPr>
          <w:rtl/>
          <w:lang w:bidi="fa-IR"/>
        </w:rPr>
        <w:t>-</w:t>
      </w:r>
      <w:r>
        <w:rPr>
          <w:rtl/>
          <w:lang w:bidi="fa-IR"/>
        </w:rPr>
        <w:t xml:space="preserve"> يعني الخدري </w:t>
      </w:r>
      <w:r w:rsidR="008C2F53">
        <w:rPr>
          <w:rtl/>
          <w:lang w:bidi="fa-IR"/>
        </w:rPr>
        <w:t>-</w:t>
      </w:r>
      <w:r w:rsidR="00B95B5D">
        <w:rPr>
          <w:rtl/>
          <w:lang w:bidi="fa-IR"/>
        </w:rPr>
        <w:t xml:space="preserve"> قال : كنَّا عند بيت النّبي</w:t>
      </w:r>
      <w:r>
        <w:rPr>
          <w:rtl/>
          <w:lang w:bidi="fa-IR"/>
        </w:rPr>
        <w:t>(</w:t>
      </w:r>
      <w:r w:rsidR="00300A34" w:rsidRPr="00300A34">
        <w:rPr>
          <w:rStyle w:val="libAlaemChar"/>
          <w:rtl/>
        </w:rPr>
        <w:t>صلى‌الله‌عليه‌وآله</w:t>
      </w:r>
      <w:r>
        <w:rPr>
          <w:rtl/>
          <w:lang w:bidi="fa-IR"/>
        </w:rPr>
        <w:t>) في نفر مِن المهاجرين والأنصار</w:t>
      </w:r>
      <w:r w:rsidR="004C397E">
        <w:rPr>
          <w:rtl/>
          <w:lang w:bidi="fa-IR"/>
        </w:rPr>
        <w:t>،</w:t>
      </w:r>
      <w:r>
        <w:rPr>
          <w:rtl/>
          <w:lang w:bidi="fa-IR"/>
        </w:rPr>
        <w:t xml:space="preserve"> فقال : (( ألا اُخبركم بخياركم )) . قالوا :</w:t>
      </w:r>
    </w:p>
    <w:p w:rsidR="008C2F53" w:rsidRDefault="008C2F53" w:rsidP="008C2F53">
      <w:pPr>
        <w:pStyle w:val="libLine"/>
        <w:rPr>
          <w:lang w:bidi="fa-IR"/>
        </w:rPr>
      </w:pPr>
      <w:r>
        <w:rPr>
          <w:rtl/>
          <w:lang w:bidi="fa-IR"/>
        </w:rPr>
        <w:t>____________________</w:t>
      </w:r>
    </w:p>
    <w:p w:rsidR="007920B3" w:rsidRDefault="00903D5C" w:rsidP="00B95B5D">
      <w:pPr>
        <w:pStyle w:val="libFootnote0"/>
        <w:rPr>
          <w:rtl/>
          <w:lang w:bidi="fa-IR"/>
        </w:rPr>
      </w:pPr>
      <w:r w:rsidRPr="00B95B5D">
        <w:rPr>
          <w:rtl/>
        </w:rPr>
        <w:t>(1)</w:t>
      </w:r>
      <w:r>
        <w:rPr>
          <w:rtl/>
          <w:lang w:bidi="fa-IR"/>
        </w:rPr>
        <w:t xml:space="preserve"> مجمع الزوائد </w:t>
      </w:r>
      <w:r w:rsidR="008C2F53">
        <w:rPr>
          <w:rtl/>
          <w:lang w:bidi="fa-IR"/>
        </w:rPr>
        <w:t>-</w:t>
      </w:r>
      <w:r>
        <w:rPr>
          <w:rtl/>
          <w:lang w:bidi="fa-IR"/>
        </w:rPr>
        <w:t xml:space="preserve"> الهيثمي 7 / 234</w:t>
      </w:r>
      <w:r w:rsidR="004C397E">
        <w:rPr>
          <w:rtl/>
          <w:lang w:bidi="fa-IR"/>
        </w:rPr>
        <w:t>،</w:t>
      </w:r>
      <w:r>
        <w:rPr>
          <w:rtl/>
          <w:lang w:bidi="fa-IR"/>
        </w:rPr>
        <w:t xml:space="preserve"> و في ط ص474</w:t>
      </w:r>
      <w:r w:rsidR="007920B3">
        <w:rPr>
          <w:rtl/>
          <w:lang w:bidi="fa-IR"/>
        </w:rPr>
        <w:t>.</w:t>
      </w:r>
    </w:p>
    <w:p w:rsidR="007920B3" w:rsidRDefault="00903D5C" w:rsidP="00B95B5D">
      <w:pPr>
        <w:pStyle w:val="libFootnote0"/>
        <w:rPr>
          <w:rtl/>
          <w:lang w:bidi="fa-IR"/>
        </w:rPr>
      </w:pPr>
      <w:r w:rsidRPr="00B95B5D">
        <w:rPr>
          <w:rtl/>
        </w:rPr>
        <w:t>(2)</w:t>
      </w:r>
      <w:r>
        <w:rPr>
          <w:rtl/>
          <w:lang w:bidi="fa-IR"/>
        </w:rPr>
        <w:t xml:space="preserve"> المصدر نفسه</w:t>
      </w:r>
      <w:r w:rsidR="007920B3">
        <w:rPr>
          <w:rtl/>
          <w:lang w:bidi="fa-IR"/>
        </w:rPr>
        <w:t>.</w:t>
      </w:r>
    </w:p>
    <w:p w:rsidR="007920B3" w:rsidRDefault="00903D5C" w:rsidP="00B95B5D">
      <w:pPr>
        <w:pStyle w:val="libFootnote0"/>
        <w:rPr>
          <w:rtl/>
          <w:lang w:bidi="fa-IR"/>
        </w:rPr>
      </w:pPr>
      <w:r w:rsidRPr="00B95B5D">
        <w:rPr>
          <w:rtl/>
        </w:rPr>
        <w:t>(3)</w:t>
      </w:r>
      <w:r>
        <w:rPr>
          <w:rtl/>
          <w:lang w:bidi="fa-IR"/>
        </w:rPr>
        <w:t xml:space="preserve"> المصدر نفسه</w:t>
      </w:r>
      <w:r w:rsidR="007920B3">
        <w:rPr>
          <w:rtl/>
          <w:lang w:bidi="fa-IR"/>
        </w:rPr>
        <w:t>.</w:t>
      </w:r>
    </w:p>
    <w:p w:rsidR="007920B3" w:rsidRDefault="00903D5C" w:rsidP="00B95B5D">
      <w:pPr>
        <w:pStyle w:val="libFootnote0"/>
        <w:rPr>
          <w:rtl/>
          <w:lang w:bidi="fa-IR"/>
        </w:rPr>
      </w:pPr>
      <w:r w:rsidRPr="00B95B5D">
        <w:rPr>
          <w:rtl/>
        </w:rPr>
        <w:t>(4)</w:t>
      </w:r>
      <w:r>
        <w:rPr>
          <w:rtl/>
          <w:lang w:bidi="fa-IR"/>
        </w:rPr>
        <w:t xml:space="preserve"> المصنّف </w:t>
      </w:r>
      <w:r w:rsidR="008C2F53">
        <w:rPr>
          <w:rtl/>
          <w:lang w:bidi="fa-IR"/>
        </w:rPr>
        <w:t>-</w:t>
      </w:r>
      <w:r>
        <w:rPr>
          <w:rtl/>
          <w:lang w:bidi="fa-IR"/>
        </w:rPr>
        <w:t xml:space="preserve"> عبد الرزاق الصنعاني 11 / 365</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B95B5D">
      <w:pPr>
        <w:pStyle w:val="libNormal0"/>
        <w:rPr>
          <w:rtl/>
          <w:lang w:bidi="fa-IR"/>
        </w:rPr>
      </w:pPr>
      <w:r>
        <w:rPr>
          <w:rtl/>
          <w:lang w:bidi="fa-IR"/>
        </w:rPr>
        <w:lastRenderedPageBreak/>
        <w:t>بلى . قال : (( خيارُكم الموفون ال</w:t>
      </w:r>
      <w:r w:rsidR="008C2F53">
        <w:rPr>
          <w:rtl/>
          <w:lang w:bidi="fa-IR"/>
        </w:rPr>
        <w:t>م</w:t>
      </w:r>
      <w:r>
        <w:rPr>
          <w:rtl/>
          <w:lang w:bidi="fa-IR"/>
        </w:rPr>
        <w:t>طيّبون ؛ إنّ الله يُحبُّ الخفيَّ التقيَّ )) . قال : ومرَّ علي بن أبي طالب (</w:t>
      </w:r>
      <w:r w:rsidR="008C2F53" w:rsidRPr="008C2F53">
        <w:rPr>
          <w:rStyle w:val="libAlaemChar"/>
          <w:rtl/>
        </w:rPr>
        <w:t>عليه‌السلام</w:t>
      </w:r>
      <w:r>
        <w:rPr>
          <w:rtl/>
          <w:lang w:bidi="fa-IR"/>
        </w:rPr>
        <w:t>)</w:t>
      </w:r>
      <w:r w:rsidR="004C397E">
        <w:rPr>
          <w:rtl/>
          <w:lang w:bidi="fa-IR"/>
        </w:rPr>
        <w:t>،</w:t>
      </w:r>
      <w:r>
        <w:rPr>
          <w:rtl/>
          <w:lang w:bidi="fa-IR"/>
        </w:rPr>
        <w:t xml:space="preserve"> فقال : (( الحقّ مع ذا</w:t>
      </w:r>
      <w:r w:rsidR="004C397E">
        <w:rPr>
          <w:rtl/>
          <w:lang w:bidi="fa-IR"/>
        </w:rPr>
        <w:t>،</w:t>
      </w:r>
      <w:r>
        <w:rPr>
          <w:rtl/>
          <w:lang w:bidi="fa-IR"/>
        </w:rPr>
        <w:t xml:space="preserve"> الحقّ مع ذا )) . رواه أبو يعلى</w:t>
      </w:r>
      <w:r w:rsidR="004C397E">
        <w:rPr>
          <w:rtl/>
          <w:lang w:bidi="fa-IR"/>
        </w:rPr>
        <w:t>،</w:t>
      </w:r>
      <w:r>
        <w:rPr>
          <w:rtl/>
          <w:lang w:bidi="fa-IR"/>
        </w:rPr>
        <w:t xml:space="preserve"> ورجاله ثقات</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أقول : لا يخفى على مسلم</w:t>
      </w:r>
      <w:r w:rsidR="004C397E">
        <w:rPr>
          <w:rtl/>
          <w:lang w:bidi="fa-IR"/>
        </w:rPr>
        <w:t>،</w:t>
      </w:r>
      <w:r>
        <w:rPr>
          <w:rtl/>
          <w:lang w:bidi="fa-IR"/>
        </w:rPr>
        <w:t xml:space="preserve"> فضلاً عن أمِّ المؤمنين عائشة</w:t>
      </w:r>
      <w:r w:rsidR="004C397E">
        <w:rPr>
          <w:rtl/>
          <w:lang w:bidi="fa-IR"/>
        </w:rPr>
        <w:t>،</w:t>
      </w:r>
      <w:r>
        <w:rPr>
          <w:rtl/>
          <w:lang w:bidi="fa-IR"/>
        </w:rPr>
        <w:t xml:space="preserve"> بأنّ الإمام علياً (</w:t>
      </w:r>
      <w:r w:rsidR="008C2F53" w:rsidRPr="008C2F53">
        <w:rPr>
          <w:rStyle w:val="libAlaemChar"/>
          <w:rtl/>
        </w:rPr>
        <w:t>عليه‌السلام</w:t>
      </w:r>
      <w:r>
        <w:rPr>
          <w:rtl/>
          <w:lang w:bidi="fa-IR"/>
        </w:rPr>
        <w:t>) الحقّ معه والقرآن معه</w:t>
      </w:r>
      <w:r w:rsidR="004C397E">
        <w:rPr>
          <w:rtl/>
          <w:lang w:bidi="fa-IR"/>
        </w:rPr>
        <w:t>،</w:t>
      </w:r>
      <w:r>
        <w:rPr>
          <w:rtl/>
          <w:lang w:bidi="fa-IR"/>
        </w:rPr>
        <w:t xml:space="preserve"> بل هو الحقّ المبين الذي بيّنه الرسول الله (</w:t>
      </w:r>
      <w:r w:rsidR="00300A34" w:rsidRPr="00300A34">
        <w:rPr>
          <w:rStyle w:val="libAlaemChar"/>
          <w:rtl/>
        </w:rPr>
        <w:t>صلى‌الله‌عليه‌وآله</w:t>
      </w:r>
      <w:r>
        <w:rPr>
          <w:rtl/>
          <w:lang w:bidi="fa-IR"/>
        </w:rPr>
        <w:t>) لجميع المسلمين</w:t>
      </w:r>
      <w:r w:rsidR="004C397E">
        <w:rPr>
          <w:rtl/>
          <w:lang w:bidi="fa-IR"/>
        </w:rPr>
        <w:t>،</w:t>
      </w:r>
      <w:r>
        <w:rPr>
          <w:rtl/>
          <w:lang w:bidi="fa-IR"/>
        </w:rPr>
        <w:t xml:space="preserve"> فلا تشك بأنّها تخرج وهي ظالمة له</w:t>
      </w:r>
      <w:r w:rsidR="004C397E">
        <w:rPr>
          <w:rtl/>
          <w:lang w:bidi="fa-IR"/>
        </w:rPr>
        <w:t>،</w:t>
      </w:r>
      <w:r>
        <w:rPr>
          <w:rtl/>
          <w:lang w:bidi="fa-IR"/>
        </w:rPr>
        <w:t xml:space="preserve"> وبهذه الروايات يعرف موقفها</w:t>
      </w:r>
      <w:r w:rsidR="007920B3">
        <w:rPr>
          <w:rtl/>
          <w:lang w:bidi="fa-IR"/>
        </w:rPr>
        <w:t>.</w:t>
      </w:r>
    </w:p>
    <w:p w:rsidR="008C2F53" w:rsidRDefault="00903D5C" w:rsidP="00903D5C">
      <w:pPr>
        <w:pStyle w:val="libNormal"/>
        <w:rPr>
          <w:lang w:bidi="fa-IR"/>
        </w:rPr>
      </w:pPr>
      <w:r>
        <w:rPr>
          <w:rtl/>
          <w:lang w:bidi="fa-IR"/>
        </w:rPr>
        <w:t>أما أنّها أرادت الإصلاح فهذا لا يعقل ؛ بمخالفتها الرسول (</w:t>
      </w:r>
      <w:r w:rsidR="00300A34" w:rsidRPr="00300A34">
        <w:rPr>
          <w:rStyle w:val="libAlaemChar"/>
          <w:rtl/>
        </w:rPr>
        <w:t>صلى‌الله‌عليه‌وآله</w:t>
      </w:r>
      <w:r>
        <w:rPr>
          <w:rtl/>
          <w:lang w:bidi="fa-IR"/>
        </w:rPr>
        <w:t>) بما تقدّم عليك مِن الروايات</w:t>
      </w:r>
      <w:r w:rsidR="004C397E">
        <w:rPr>
          <w:rtl/>
          <w:lang w:bidi="fa-IR"/>
        </w:rPr>
        <w:t>،</w:t>
      </w:r>
      <w:r>
        <w:rPr>
          <w:rtl/>
          <w:lang w:bidi="fa-IR"/>
        </w:rPr>
        <w:t xml:space="preserve"> بل حتّى لو لمْ توجد هذه الروايات فخروجها خروج بغير حقٍّ ؛ إذ ليست هي وليّة دم عثمان بن عفّان حتّى يجوز لها المطالبة بدمه ويُقتل مَنْ يُقتل بسببها</w:t>
      </w:r>
      <w:r w:rsidR="004C397E">
        <w:rPr>
          <w:rtl/>
          <w:lang w:bidi="fa-IR"/>
        </w:rPr>
        <w:t>،</w:t>
      </w:r>
      <w:r>
        <w:rPr>
          <w:rtl/>
          <w:lang w:bidi="fa-IR"/>
        </w:rPr>
        <w:t xml:space="preserve"> وأيضاً لا عذر لها في خروجها على أمير المؤمنين (</w:t>
      </w:r>
      <w:r w:rsidR="008C2F53" w:rsidRPr="008C2F53">
        <w:rPr>
          <w:rStyle w:val="libAlaemChar"/>
          <w:rtl/>
        </w:rPr>
        <w:t>عليه‌السلام</w:t>
      </w:r>
      <w:r>
        <w:rPr>
          <w:rtl/>
          <w:lang w:bidi="fa-IR"/>
        </w:rPr>
        <w:t>) ؛ وذلك لما ثبت في حقِّ علي (</w:t>
      </w:r>
      <w:r w:rsidR="008C2F53" w:rsidRPr="008C2F53">
        <w:rPr>
          <w:rStyle w:val="libAlaemChar"/>
          <w:rtl/>
        </w:rPr>
        <w:t>عليه‌السلام</w:t>
      </w:r>
      <w:r>
        <w:rPr>
          <w:rtl/>
          <w:lang w:bidi="fa-IR"/>
        </w:rPr>
        <w:t>) بأنّه مع الحقّ والحقّ معه</w:t>
      </w:r>
      <w:r w:rsidR="004C397E">
        <w:rPr>
          <w:rtl/>
          <w:lang w:bidi="fa-IR"/>
        </w:rPr>
        <w:t>،</w:t>
      </w:r>
      <w:r>
        <w:rPr>
          <w:rtl/>
          <w:lang w:bidi="fa-IR"/>
        </w:rPr>
        <w:t xml:space="preserve"> والقرآن معه</w:t>
      </w:r>
      <w:r w:rsidR="004C397E">
        <w:rPr>
          <w:rtl/>
          <w:lang w:bidi="fa-IR"/>
        </w:rPr>
        <w:t>،</w:t>
      </w:r>
      <w:r>
        <w:rPr>
          <w:rtl/>
          <w:lang w:bidi="fa-IR"/>
        </w:rPr>
        <w:t xml:space="preserve"> وأنّ حبَّه إيمان وبغضه نفاق</w:t>
      </w:r>
      <w:r w:rsidR="004C397E">
        <w:rPr>
          <w:rtl/>
          <w:lang w:bidi="fa-IR"/>
        </w:rPr>
        <w:t>،</w:t>
      </w:r>
      <w:r>
        <w:rPr>
          <w:rtl/>
          <w:lang w:bidi="fa-IR"/>
        </w:rPr>
        <w:t xml:space="preserve"> وغيرها</w:t>
      </w:r>
      <w:r w:rsidR="004C397E">
        <w:rPr>
          <w:rtl/>
          <w:lang w:bidi="fa-IR"/>
        </w:rPr>
        <w:t>،</w:t>
      </w:r>
      <w:r>
        <w:rPr>
          <w:rtl/>
          <w:lang w:bidi="fa-IR"/>
        </w:rPr>
        <w:t xml:space="preserve"> كيف بقتله ؟! فلو أرادت الإصلاح</w:t>
      </w:r>
      <w:r w:rsidR="004C397E">
        <w:rPr>
          <w:rtl/>
          <w:lang w:bidi="fa-IR"/>
        </w:rPr>
        <w:t>،</w:t>
      </w:r>
      <w:r>
        <w:rPr>
          <w:rtl/>
          <w:lang w:bidi="fa-IR"/>
        </w:rPr>
        <w:t xml:space="preserve"> فلماذا خرجت بأخذ الثأر ؟! ولماذا أمرت بالتمثيل وقتل والي البصرة ؟!</w:t>
      </w:r>
      <w:r w:rsidRPr="008C2F53">
        <w:rPr>
          <w:rStyle w:val="libFootnotenumChar"/>
          <w:rtl/>
        </w:rPr>
        <w:t>(2)</w:t>
      </w:r>
      <w:r w:rsidR="004C397E">
        <w:rPr>
          <w:rtl/>
          <w:lang w:bidi="fa-IR"/>
        </w:rPr>
        <w:t>،</w:t>
      </w:r>
      <w:r>
        <w:rPr>
          <w:rtl/>
          <w:lang w:bidi="fa-IR"/>
        </w:rPr>
        <w:t xml:space="preserve"> ولماذا لمْ تتوقّف عن الحرب</w:t>
      </w:r>
      <w:r w:rsidR="004C397E">
        <w:rPr>
          <w:rtl/>
          <w:lang w:bidi="fa-IR"/>
        </w:rPr>
        <w:t>،</w:t>
      </w:r>
      <w:r>
        <w:rPr>
          <w:rtl/>
          <w:lang w:bidi="fa-IR"/>
        </w:rPr>
        <w:t xml:space="preserve"> بل استمرت في حربها عدّة</w:t>
      </w:r>
    </w:p>
    <w:p w:rsidR="008C2F53" w:rsidRDefault="008C2F53" w:rsidP="008C2F53">
      <w:pPr>
        <w:pStyle w:val="libLine"/>
        <w:rPr>
          <w:lang w:bidi="fa-IR"/>
        </w:rPr>
      </w:pPr>
      <w:r>
        <w:rPr>
          <w:rtl/>
          <w:lang w:bidi="fa-IR"/>
        </w:rPr>
        <w:t>____________________</w:t>
      </w:r>
    </w:p>
    <w:p w:rsidR="007920B3" w:rsidRDefault="00903D5C" w:rsidP="00B95B5D">
      <w:pPr>
        <w:pStyle w:val="libFootnote0"/>
        <w:rPr>
          <w:rtl/>
          <w:lang w:bidi="fa-IR"/>
        </w:rPr>
      </w:pPr>
      <w:r w:rsidRPr="00B95B5D">
        <w:rPr>
          <w:rtl/>
        </w:rPr>
        <w:t>(1)</w:t>
      </w:r>
      <w:r>
        <w:rPr>
          <w:rtl/>
          <w:lang w:bidi="fa-IR"/>
        </w:rPr>
        <w:t xml:space="preserve"> مجمع الزوائد </w:t>
      </w:r>
      <w:r w:rsidR="008C2F53">
        <w:rPr>
          <w:rtl/>
          <w:lang w:bidi="fa-IR"/>
        </w:rPr>
        <w:t>-</w:t>
      </w:r>
      <w:r>
        <w:rPr>
          <w:rtl/>
          <w:lang w:bidi="fa-IR"/>
        </w:rPr>
        <w:t xml:space="preserve"> الهيثمي 7 / 234</w:t>
      </w:r>
      <w:r w:rsidR="004C397E">
        <w:rPr>
          <w:rtl/>
          <w:lang w:bidi="fa-IR"/>
        </w:rPr>
        <w:t>،</w:t>
      </w:r>
      <w:r>
        <w:rPr>
          <w:rtl/>
          <w:lang w:bidi="fa-IR"/>
        </w:rPr>
        <w:t xml:space="preserve"> وفي ط ص475</w:t>
      </w:r>
      <w:r w:rsidR="007920B3">
        <w:rPr>
          <w:rtl/>
          <w:lang w:bidi="fa-IR"/>
        </w:rPr>
        <w:t>.</w:t>
      </w:r>
    </w:p>
    <w:p w:rsidR="007920B3" w:rsidRDefault="00903D5C" w:rsidP="00B95B5D">
      <w:pPr>
        <w:pStyle w:val="libFootnote0"/>
        <w:rPr>
          <w:rtl/>
          <w:lang w:bidi="fa-IR"/>
        </w:rPr>
      </w:pPr>
      <w:r w:rsidRPr="00B95B5D">
        <w:rPr>
          <w:rtl/>
        </w:rPr>
        <w:t>(2)</w:t>
      </w:r>
      <w:r>
        <w:rPr>
          <w:rtl/>
          <w:lang w:bidi="fa-IR"/>
        </w:rPr>
        <w:t xml:space="preserve"> قال سبط ابن الجوزي في تذكرة الخواصّ / 69</w:t>
      </w:r>
      <w:r w:rsidR="004C397E">
        <w:rPr>
          <w:rtl/>
          <w:lang w:bidi="fa-IR"/>
        </w:rPr>
        <w:t>،</w:t>
      </w:r>
      <w:r>
        <w:rPr>
          <w:rtl/>
          <w:lang w:bidi="fa-IR"/>
        </w:rPr>
        <w:t xml:space="preserve"> ط منشورات الشريف الرضي : ثمّ إنّ طلحة والزبير اغتالا عثمان بن حنيف في ليلة مظلمة</w:t>
      </w:r>
      <w:r w:rsidR="004C397E">
        <w:rPr>
          <w:rtl/>
          <w:lang w:bidi="fa-IR"/>
        </w:rPr>
        <w:t>،</w:t>
      </w:r>
      <w:r>
        <w:rPr>
          <w:rtl/>
          <w:lang w:bidi="fa-IR"/>
        </w:rPr>
        <w:t xml:space="preserve"> وكان بالمسجد في جماعة</w:t>
      </w:r>
      <w:r w:rsidR="004C397E">
        <w:rPr>
          <w:rtl/>
          <w:lang w:bidi="fa-IR"/>
        </w:rPr>
        <w:t>،</w:t>
      </w:r>
      <w:r>
        <w:rPr>
          <w:rtl/>
          <w:lang w:bidi="fa-IR"/>
        </w:rPr>
        <w:t xml:space="preserve"> فأوطؤه الأرجل</w:t>
      </w:r>
      <w:r w:rsidR="004C397E">
        <w:rPr>
          <w:rtl/>
          <w:lang w:bidi="fa-IR"/>
        </w:rPr>
        <w:t>،</w:t>
      </w:r>
      <w:r>
        <w:rPr>
          <w:rtl/>
          <w:lang w:bidi="fa-IR"/>
        </w:rPr>
        <w:t xml:space="preserve"> ونتفوا شعر وجهه فما أبقوا فيه شعرة</w:t>
      </w:r>
      <w:r w:rsidR="004C397E">
        <w:rPr>
          <w:rtl/>
          <w:lang w:bidi="fa-IR"/>
        </w:rPr>
        <w:t>،</w:t>
      </w:r>
      <w:r>
        <w:rPr>
          <w:rtl/>
          <w:lang w:bidi="fa-IR"/>
        </w:rPr>
        <w:t xml:space="preserve"> وأرسلوا إلى عائشة ليستشيروها فيه</w:t>
      </w:r>
      <w:r w:rsidR="004C397E">
        <w:rPr>
          <w:rtl/>
          <w:lang w:bidi="fa-IR"/>
        </w:rPr>
        <w:t>،</w:t>
      </w:r>
      <w:r>
        <w:rPr>
          <w:rtl/>
          <w:lang w:bidi="fa-IR"/>
        </w:rPr>
        <w:t xml:space="preserve"> فقالت : اقتلوه . فقالت لها امرأة : ناشدتك الله في عثمان ؛ فإنّه صاحب رسول الله (</w:t>
      </w:r>
      <w:r w:rsidR="00300A34" w:rsidRPr="00B95B5D">
        <w:rPr>
          <w:rStyle w:val="libFootnoteAlaemChar"/>
          <w:rtl/>
        </w:rPr>
        <w:t>صلى‌الله‌عليه‌وآله</w:t>
      </w:r>
      <w:r>
        <w:rPr>
          <w:rtl/>
          <w:lang w:bidi="fa-IR"/>
        </w:rPr>
        <w:t>) . فقالت : احبسوه واضربوه أربعين سوطاً</w:t>
      </w:r>
      <w:r w:rsidR="004C397E">
        <w:rPr>
          <w:rtl/>
          <w:lang w:bidi="fa-IR"/>
        </w:rPr>
        <w:t>،</w:t>
      </w:r>
      <w:r>
        <w:rPr>
          <w:rtl/>
          <w:lang w:bidi="fa-IR"/>
        </w:rPr>
        <w:t xml:space="preserve"> وانتفوا شعر رأسه ولحيته وحاجبه وأشفار عينيه . ففعلوا</w:t>
      </w:r>
      <w:r w:rsidR="004C397E">
        <w:rPr>
          <w:rtl/>
          <w:lang w:bidi="fa-IR"/>
        </w:rPr>
        <w:t>،</w:t>
      </w:r>
      <w:r>
        <w:rPr>
          <w:rtl/>
          <w:lang w:bidi="fa-IR"/>
        </w:rPr>
        <w:t xml:space="preserve"> ونهبوا بيت مال البصرة</w:t>
      </w:r>
      <w:r w:rsidR="004C397E">
        <w:rPr>
          <w:rtl/>
          <w:lang w:bidi="fa-IR"/>
        </w:rPr>
        <w:t>،</w:t>
      </w:r>
      <w:r>
        <w:rPr>
          <w:rtl/>
          <w:lang w:bidi="fa-IR"/>
        </w:rPr>
        <w:t xml:space="preserve"> وقتلوا سبعين رجلاً مِن المسلمين بغير جرم</w:t>
      </w:r>
      <w:r w:rsidR="004C397E">
        <w:rPr>
          <w:rtl/>
          <w:lang w:bidi="fa-IR"/>
        </w:rPr>
        <w:t>،</w:t>
      </w:r>
      <w:r>
        <w:rPr>
          <w:rtl/>
          <w:lang w:bidi="fa-IR"/>
        </w:rPr>
        <w:t xml:space="preserve"> فهم أوَّل مَنْ قُتِلَ في الإسلام ظلماً</w:t>
      </w:r>
      <w:r w:rsidR="007920B3">
        <w:rPr>
          <w:rtl/>
          <w:lang w:bidi="fa-IR"/>
        </w:rPr>
        <w:t>.</w:t>
      </w:r>
    </w:p>
    <w:p w:rsidR="007920B3" w:rsidRDefault="00903D5C" w:rsidP="00B95B5D">
      <w:pPr>
        <w:pStyle w:val="libFootnote0"/>
        <w:rPr>
          <w:rtl/>
          <w:lang w:bidi="fa-IR"/>
        </w:rPr>
      </w:pPr>
      <w:r>
        <w:rPr>
          <w:rtl/>
          <w:lang w:bidi="fa-IR"/>
        </w:rPr>
        <w:t>وذكر سبط ابن الجوزي في تذكرة الخواصّ أيضاً / 62</w:t>
      </w:r>
      <w:r w:rsidR="004C397E">
        <w:rPr>
          <w:rtl/>
          <w:lang w:bidi="fa-IR"/>
        </w:rPr>
        <w:t>،</w:t>
      </w:r>
      <w:r>
        <w:rPr>
          <w:rtl/>
          <w:lang w:bidi="fa-IR"/>
        </w:rPr>
        <w:t xml:space="preserve"> ط منشورات الشريف الرضي</w:t>
      </w:r>
      <w:r w:rsidR="004C397E">
        <w:rPr>
          <w:rtl/>
          <w:lang w:bidi="fa-IR"/>
        </w:rPr>
        <w:t>،</w:t>
      </w:r>
      <w:r>
        <w:rPr>
          <w:rtl/>
          <w:lang w:bidi="fa-IR"/>
        </w:rPr>
        <w:t xml:space="preserve"> قول أمير المؤمنين (</w:t>
      </w:r>
      <w:r w:rsidR="008C2F53" w:rsidRPr="00B95B5D">
        <w:rPr>
          <w:rStyle w:val="libFootnoteAlaemChar"/>
          <w:rtl/>
        </w:rPr>
        <w:t>عليه‌السلام</w:t>
      </w:r>
      <w:r>
        <w:rPr>
          <w:rtl/>
          <w:lang w:bidi="fa-IR"/>
        </w:rPr>
        <w:t>) في طلحة والزبير عندما أرادا الخروج عليه [ وقد ] استحجّا بالذهاب إلى العمرة</w:t>
      </w:r>
      <w:r w:rsidR="004C397E">
        <w:rPr>
          <w:rtl/>
          <w:lang w:bidi="fa-IR"/>
        </w:rPr>
        <w:t>،</w:t>
      </w:r>
      <w:r>
        <w:rPr>
          <w:rtl/>
          <w:lang w:bidi="fa-IR"/>
        </w:rPr>
        <w:t xml:space="preserve"> قال : . . . وقالا : ائذن لنا في العمرة . فقال : (( والله</w:t>
      </w:r>
      <w:r w:rsidR="004C397E">
        <w:rPr>
          <w:rtl/>
          <w:lang w:bidi="fa-IR"/>
        </w:rPr>
        <w:t>،</w:t>
      </w:r>
      <w:r>
        <w:rPr>
          <w:rtl/>
          <w:lang w:bidi="fa-IR"/>
        </w:rPr>
        <w:t xml:space="preserve"> ما تريدان العمرة</w:t>
      </w:r>
      <w:r w:rsidR="004C397E">
        <w:rPr>
          <w:rtl/>
          <w:lang w:bidi="fa-IR"/>
        </w:rPr>
        <w:t>،</w:t>
      </w:r>
      <w:r>
        <w:rPr>
          <w:rtl/>
          <w:lang w:bidi="fa-IR"/>
        </w:rPr>
        <w:t xml:space="preserve"> وإنّما تريدان الغدرة والفتنة )) . فقالا : كلاّ والله . فقال : (( قد أذنت لكما</w:t>
      </w:r>
      <w:r w:rsidR="004C397E">
        <w:rPr>
          <w:rtl/>
          <w:lang w:bidi="fa-IR"/>
        </w:rPr>
        <w:t>،</w:t>
      </w:r>
      <w:r>
        <w:rPr>
          <w:rtl/>
          <w:lang w:bidi="fa-IR"/>
        </w:rPr>
        <w:t xml:space="preserve"> فافعلا ما شئتما )) . وذلك بعد أربعة أشهر مِن خلافته (</w:t>
      </w:r>
      <w:r w:rsidR="008C2F53" w:rsidRPr="00B95B5D">
        <w:rPr>
          <w:rStyle w:val="libFootnoteAlaemChar"/>
          <w:rtl/>
        </w:rPr>
        <w:t>عليه‌السلام</w:t>
      </w:r>
      <w:r>
        <w:rPr>
          <w:rtl/>
          <w:lang w:bidi="fa-IR"/>
        </w:rPr>
        <w:t>)</w:t>
      </w:r>
      <w:r w:rsidR="007920B3">
        <w:rPr>
          <w:rtl/>
          <w:lang w:bidi="fa-IR"/>
        </w:rPr>
        <w:t>.</w:t>
      </w:r>
    </w:p>
    <w:p w:rsidR="00903D5C" w:rsidRDefault="008C2F53" w:rsidP="00903D5C">
      <w:pPr>
        <w:pStyle w:val="libNormal"/>
        <w:rPr>
          <w:lang w:bidi="fa-IR"/>
        </w:rPr>
      </w:pPr>
      <w:r>
        <w:rPr>
          <w:rtl/>
          <w:lang w:bidi="fa-IR"/>
        </w:rPr>
        <w:br w:type="page"/>
      </w:r>
    </w:p>
    <w:p w:rsidR="008C2F53" w:rsidRDefault="00903D5C" w:rsidP="00B95B5D">
      <w:pPr>
        <w:pStyle w:val="libNormal0"/>
        <w:rPr>
          <w:lang w:bidi="fa-IR"/>
        </w:rPr>
      </w:pPr>
      <w:r>
        <w:rPr>
          <w:rtl/>
          <w:lang w:bidi="fa-IR"/>
        </w:rPr>
        <w:lastRenderedPageBreak/>
        <w:t>أيّام</w:t>
      </w:r>
      <w:r w:rsidR="004C397E">
        <w:rPr>
          <w:rtl/>
          <w:lang w:bidi="fa-IR"/>
        </w:rPr>
        <w:t>،</w:t>
      </w:r>
      <w:r>
        <w:rPr>
          <w:rtl/>
          <w:lang w:bidi="fa-IR"/>
        </w:rPr>
        <w:t xml:space="preserve"> وقُتِلَ الاُلوف مِن المسلمين</w:t>
      </w:r>
      <w:r w:rsidR="004C397E">
        <w:rPr>
          <w:rtl/>
          <w:lang w:bidi="fa-IR"/>
        </w:rPr>
        <w:t>،</w:t>
      </w:r>
      <w:r>
        <w:rPr>
          <w:rtl/>
          <w:lang w:bidi="fa-IR"/>
        </w:rPr>
        <w:t xml:space="preserve"> ومع ذلك يُقال : إنّها أرادت الإصلاح ؟!</w:t>
      </w:r>
    </w:p>
    <w:p w:rsidR="008C2F53" w:rsidRDefault="00903D5C" w:rsidP="00903D5C">
      <w:pPr>
        <w:pStyle w:val="libNormal"/>
        <w:rPr>
          <w:lang w:bidi="fa-IR"/>
        </w:rPr>
      </w:pPr>
      <w:r>
        <w:rPr>
          <w:rtl/>
          <w:lang w:bidi="fa-IR"/>
        </w:rPr>
        <w:t xml:space="preserve">هذا والشيء الآخر ما جرى بينها وبين اُمّ المؤمنين اُمّ سلمة (رضوان الله تعالى عليها) ؛ حيث إنّها نبّهتها وذكّرتها </w:t>
      </w:r>
      <w:r w:rsidR="008C2F53">
        <w:rPr>
          <w:rtl/>
          <w:lang w:bidi="fa-IR"/>
        </w:rPr>
        <w:t>-</w:t>
      </w:r>
      <w:r>
        <w:rPr>
          <w:rtl/>
          <w:lang w:bidi="fa-IR"/>
        </w:rPr>
        <w:t xml:space="preserve"> لكي لا تدّعي النسيان أو غيره </w:t>
      </w:r>
      <w:r w:rsidR="008C2F53">
        <w:rPr>
          <w:rtl/>
          <w:lang w:bidi="fa-IR"/>
        </w:rPr>
        <w:t>-</w:t>
      </w:r>
      <w:r>
        <w:rPr>
          <w:rtl/>
          <w:lang w:bidi="fa-IR"/>
        </w:rPr>
        <w:t xml:space="preserve"> بما قاله الرسول (</w:t>
      </w:r>
      <w:r w:rsidR="00300A34" w:rsidRPr="00300A34">
        <w:rPr>
          <w:rStyle w:val="libAlaemChar"/>
          <w:rtl/>
        </w:rPr>
        <w:t>صلى‌الله‌عليه‌وآله</w:t>
      </w:r>
      <w:r>
        <w:rPr>
          <w:rtl/>
          <w:lang w:bidi="fa-IR"/>
        </w:rPr>
        <w:t>)</w:t>
      </w:r>
      <w:r w:rsidR="004C397E">
        <w:rPr>
          <w:rtl/>
          <w:lang w:bidi="fa-IR"/>
        </w:rPr>
        <w:t>،</w:t>
      </w:r>
      <w:r>
        <w:rPr>
          <w:rtl/>
          <w:lang w:bidi="fa-IR"/>
        </w:rPr>
        <w:t xml:space="preserve"> فإليك ما ذكره أبو جعفر الإسكافي المعتزلي تحت عنوان :</w:t>
      </w:r>
    </w:p>
    <w:p w:rsidR="008C2F53" w:rsidRDefault="00903D5C" w:rsidP="00B95B5D">
      <w:pPr>
        <w:pStyle w:val="Heading2Center"/>
        <w:rPr>
          <w:lang w:bidi="fa-IR"/>
        </w:rPr>
      </w:pPr>
      <w:bookmarkStart w:id="65" w:name="_Toc12516408"/>
      <w:r>
        <w:rPr>
          <w:rtl/>
          <w:lang w:bidi="fa-IR"/>
        </w:rPr>
        <w:t>[ ما خطّته اُمّ المؤمنين عائشة</w:t>
      </w:r>
      <w:r w:rsidR="004C397E">
        <w:rPr>
          <w:rtl/>
          <w:lang w:bidi="fa-IR"/>
        </w:rPr>
        <w:t>،</w:t>
      </w:r>
      <w:r>
        <w:rPr>
          <w:rtl/>
          <w:lang w:bidi="fa-IR"/>
        </w:rPr>
        <w:t xml:space="preserve"> ونقضته اُمّ المؤمنين اُمّ سلمة (سلام الله عليها) ]</w:t>
      </w:r>
      <w:bookmarkEnd w:id="65"/>
    </w:p>
    <w:p w:rsidR="007920B3" w:rsidRDefault="00903D5C" w:rsidP="00903D5C">
      <w:pPr>
        <w:pStyle w:val="libNormal"/>
        <w:rPr>
          <w:rtl/>
          <w:lang w:bidi="fa-IR"/>
        </w:rPr>
      </w:pPr>
      <w:r>
        <w:rPr>
          <w:rtl/>
          <w:lang w:bidi="fa-IR"/>
        </w:rPr>
        <w:t xml:space="preserve">قال أبو جعفر الإسكافي : وفيما يؤثر عنها أنّ عائشة </w:t>
      </w:r>
      <w:r w:rsidR="0087599F">
        <w:rPr>
          <w:rtl/>
          <w:lang w:bidi="fa-IR"/>
        </w:rPr>
        <w:t>ل</w:t>
      </w:r>
      <w:r w:rsidR="00B95B5D">
        <w:rPr>
          <w:rFonts w:hint="cs"/>
          <w:rtl/>
          <w:lang w:bidi="fa-IR"/>
        </w:rPr>
        <w:t>ـ</w:t>
      </w:r>
      <w:r w:rsidR="0087599F">
        <w:rPr>
          <w:rtl/>
          <w:lang w:bidi="fa-IR"/>
        </w:rPr>
        <w:t>مـَّا</w:t>
      </w:r>
      <w:r>
        <w:rPr>
          <w:rtl/>
          <w:lang w:bidi="fa-IR"/>
        </w:rPr>
        <w:t xml:space="preserve"> لقيتها بمكّة قالت لها : يا بنت أبي اُميّة</w:t>
      </w:r>
      <w:r w:rsidR="004C397E">
        <w:rPr>
          <w:rtl/>
          <w:lang w:bidi="fa-IR"/>
        </w:rPr>
        <w:t>،</w:t>
      </w:r>
      <w:r>
        <w:rPr>
          <w:rtl/>
          <w:lang w:bidi="fa-IR"/>
        </w:rPr>
        <w:t xml:space="preserve"> كنتِ أوَّل ظعينة هاجرت</w:t>
      </w:r>
      <w:r w:rsidR="004C397E">
        <w:rPr>
          <w:rtl/>
          <w:lang w:bidi="fa-IR"/>
        </w:rPr>
        <w:t>،</w:t>
      </w:r>
      <w:r>
        <w:rPr>
          <w:rtl/>
          <w:lang w:bidi="fa-IR"/>
        </w:rPr>
        <w:t xml:space="preserve"> وكنت كبيرة اُمّهات المؤمنين</w:t>
      </w:r>
      <w:r w:rsidR="004C397E">
        <w:rPr>
          <w:rtl/>
          <w:lang w:bidi="fa-IR"/>
        </w:rPr>
        <w:t>،</w:t>
      </w:r>
      <w:r>
        <w:rPr>
          <w:rtl/>
          <w:lang w:bidi="fa-IR"/>
        </w:rPr>
        <w:t xml:space="preserve"> وكان رسول الله (</w:t>
      </w:r>
      <w:r w:rsidR="00300A34" w:rsidRPr="00300A34">
        <w:rPr>
          <w:rStyle w:val="libAlaemChar"/>
          <w:rtl/>
        </w:rPr>
        <w:t>صلى‌الله‌عليه‌وآله</w:t>
      </w:r>
      <w:r>
        <w:rPr>
          <w:rtl/>
          <w:lang w:bidi="fa-IR"/>
        </w:rPr>
        <w:t>) يُقسم لنا مِن بيتك</w:t>
      </w:r>
      <w:r w:rsidR="004C397E">
        <w:rPr>
          <w:rtl/>
          <w:lang w:bidi="fa-IR"/>
        </w:rPr>
        <w:t>،</w:t>
      </w:r>
      <w:r>
        <w:rPr>
          <w:rtl/>
          <w:lang w:bidi="fa-IR"/>
        </w:rPr>
        <w:t xml:space="preserve"> وكان جبريل أكثر شيء تعبّداً في بيتك</w:t>
      </w:r>
      <w:r w:rsidR="007920B3">
        <w:rPr>
          <w:rtl/>
          <w:lang w:bidi="fa-IR"/>
        </w:rPr>
        <w:t>.</w:t>
      </w:r>
    </w:p>
    <w:p w:rsidR="008C2F53" w:rsidRDefault="00903D5C" w:rsidP="00903D5C">
      <w:pPr>
        <w:pStyle w:val="libNormal"/>
        <w:rPr>
          <w:lang w:bidi="fa-IR"/>
        </w:rPr>
      </w:pPr>
      <w:r>
        <w:rPr>
          <w:rtl/>
          <w:lang w:bidi="fa-IR"/>
        </w:rPr>
        <w:t>قالت اُمّ سلمة : يا بنت أبي بكر</w:t>
      </w:r>
      <w:r w:rsidR="004C397E">
        <w:rPr>
          <w:rtl/>
          <w:lang w:bidi="fa-IR"/>
        </w:rPr>
        <w:t>،</w:t>
      </w:r>
      <w:r>
        <w:rPr>
          <w:rtl/>
          <w:lang w:bidi="fa-IR"/>
        </w:rPr>
        <w:t xml:space="preserve"> لأمرٍ ما تقولين هذا القول . قالت عائشة : إنّ ابني وابن اُختي أخبراني أنّ القوم استتابوا الرجل حتّى إذا تاب قتلوه </w:t>
      </w:r>
      <w:r w:rsidR="008C2F53">
        <w:rPr>
          <w:rtl/>
          <w:lang w:bidi="fa-IR"/>
        </w:rPr>
        <w:t>-</w:t>
      </w:r>
      <w:r>
        <w:rPr>
          <w:rtl/>
          <w:lang w:bidi="fa-IR"/>
        </w:rPr>
        <w:t xml:space="preserve"> يعني عثمان </w:t>
      </w:r>
      <w:r w:rsidR="008C2F53">
        <w:rPr>
          <w:rtl/>
          <w:lang w:bidi="fa-IR"/>
        </w:rPr>
        <w:t>-</w:t>
      </w:r>
      <w:r w:rsidR="004C397E">
        <w:rPr>
          <w:rtl/>
          <w:lang w:bidi="fa-IR"/>
        </w:rPr>
        <w:t>،</w:t>
      </w:r>
      <w:r>
        <w:rPr>
          <w:rtl/>
          <w:lang w:bidi="fa-IR"/>
        </w:rPr>
        <w:t xml:space="preserve"> وأخبراني أنّ ابن عامر أخبرهم أنّ بالبصرة مئة ألف يغضبون لقتله ويطلبون بدمه</w:t>
      </w:r>
      <w:r w:rsidR="004C397E">
        <w:rPr>
          <w:rtl/>
          <w:lang w:bidi="fa-IR"/>
        </w:rPr>
        <w:t>،</w:t>
      </w:r>
      <w:r>
        <w:rPr>
          <w:rtl/>
          <w:lang w:bidi="fa-IR"/>
        </w:rPr>
        <w:t xml:space="preserve"> وقد خشيت أنْ يكون بين الناس حرباً ودماً</w:t>
      </w:r>
      <w:r w:rsidR="004C397E">
        <w:rPr>
          <w:rtl/>
          <w:lang w:bidi="fa-IR"/>
        </w:rPr>
        <w:t>،</w:t>
      </w:r>
      <w:r>
        <w:rPr>
          <w:rtl/>
          <w:lang w:bidi="fa-IR"/>
        </w:rPr>
        <w:t xml:space="preserve"> فهل لكِ أنْ أسير أنا وأنت لعلّ الله أنْ يُصلح هذا الأمر على أيدينا ؟</w:t>
      </w:r>
    </w:p>
    <w:p w:rsidR="008C2F53" w:rsidRDefault="00903D5C" w:rsidP="00903D5C">
      <w:pPr>
        <w:pStyle w:val="libNormal"/>
        <w:rPr>
          <w:lang w:bidi="fa-IR"/>
        </w:rPr>
      </w:pPr>
      <w:r>
        <w:rPr>
          <w:rtl/>
          <w:lang w:bidi="fa-IR"/>
        </w:rPr>
        <w:t>قالت لها اُ</w:t>
      </w:r>
      <w:r w:rsidR="008C2F53">
        <w:rPr>
          <w:rtl/>
          <w:lang w:bidi="fa-IR"/>
        </w:rPr>
        <w:t>م</w:t>
      </w:r>
      <w:r>
        <w:rPr>
          <w:rtl/>
          <w:lang w:bidi="fa-IR"/>
        </w:rPr>
        <w:t xml:space="preserve"> سلمة : يا بنت أبي بكر</w:t>
      </w:r>
      <w:r w:rsidR="004C397E">
        <w:rPr>
          <w:rtl/>
          <w:lang w:bidi="fa-IR"/>
        </w:rPr>
        <w:t>،</w:t>
      </w:r>
      <w:r>
        <w:rPr>
          <w:rtl/>
          <w:lang w:bidi="fa-IR"/>
        </w:rPr>
        <w:t xml:space="preserve"> أبدم عثمان تطلبين ؟! فوالله</w:t>
      </w:r>
      <w:r w:rsidR="004C397E">
        <w:rPr>
          <w:rtl/>
          <w:lang w:bidi="fa-IR"/>
        </w:rPr>
        <w:t>،</w:t>
      </w:r>
      <w:r>
        <w:rPr>
          <w:rtl/>
          <w:lang w:bidi="fa-IR"/>
        </w:rPr>
        <w:t xml:space="preserve"> إنْ كنتِ لأشدَّ الناس عليه</w:t>
      </w:r>
      <w:r w:rsidR="004C397E">
        <w:rPr>
          <w:rtl/>
          <w:lang w:bidi="fa-IR"/>
        </w:rPr>
        <w:t>،</w:t>
      </w:r>
      <w:r>
        <w:rPr>
          <w:rtl/>
          <w:lang w:bidi="fa-IR"/>
        </w:rPr>
        <w:t xml:space="preserve"> وما كنتِ تدْعينه </w:t>
      </w:r>
      <w:r w:rsidR="0087599F">
        <w:rPr>
          <w:rtl/>
          <w:lang w:bidi="fa-IR"/>
        </w:rPr>
        <w:t>إلّا</w:t>
      </w:r>
      <w:r>
        <w:rPr>
          <w:rtl/>
          <w:lang w:bidi="fa-IR"/>
        </w:rPr>
        <w:t xml:space="preserve"> نعثلاً ! أمْ على عليِّ بن أبي طالب (</w:t>
      </w:r>
      <w:r w:rsidR="008C2F53" w:rsidRPr="008C2F53">
        <w:rPr>
          <w:rStyle w:val="libAlaemChar"/>
          <w:rtl/>
        </w:rPr>
        <w:t>عليه‌السلام</w:t>
      </w:r>
      <w:r>
        <w:rPr>
          <w:rtl/>
          <w:lang w:bidi="fa-IR"/>
        </w:rPr>
        <w:t>) تنقمين وقد بايعه المهاجرون والأنصار ؟! اُذكّرك الله خمساً سمعتهن أنا وأنتِ مِن رسول الله (</w:t>
      </w:r>
      <w:r w:rsidR="00300A34" w:rsidRPr="00300A34">
        <w:rPr>
          <w:rStyle w:val="libAlaemChar"/>
          <w:rtl/>
        </w:rPr>
        <w:t>صلى‌الله‌عليه‌وآله</w:t>
      </w:r>
      <w:r>
        <w:rPr>
          <w:rtl/>
          <w:lang w:bidi="fa-IR"/>
        </w:rPr>
        <w:t>) . قالت : وما هنَّ ؟ قالت : [أتذكرين] يوم أقبل رسول الله (</w:t>
      </w:r>
      <w:r w:rsidR="00300A34" w:rsidRPr="00300A34">
        <w:rPr>
          <w:rStyle w:val="libAlaemChar"/>
          <w:rtl/>
        </w:rPr>
        <w:t>صلى‌الله‌عليه‌وآله</w:t>
      </w:r>
      <w:r>
        <w:rPr>
          <w:rtl/>
          <w:lang w:bidi="fa-IR"/>
        </w:rPr>
        <w:t>) ونحن معه</w:t>
      </w:r>
      <w:r w:rsidR="004C397E">
        <w:rPr>
          <w:rtl/>
          <w:lang w:bidi="fa-IR"/>
        </w:rPr>
        <w:t>،</w:t>
      </w:r>
      <w:r>
        <w:rPr>
          <w:rtl/>
          <w:lang w:bidi="fa-IR"/>
        </w:rPr>
        <w:t xml:space="preserve"> حتّى إذا هبط مِن (قديد) مال الناس ذات اليمين وذات الشمال</w:t>
      </w:r>
      <w:r w:rsidR="004C397E">
        <w:rPr>
          <w:rtl/>
          <w:lang w:bidi="fa-IR"/>
        </w:rPr>
        <w:t>،</w:t>
      </w:r>
    </w:p>
    <w:p w:rsidR="00903D5C" w:rsidRDefault="008C2F53" w:rsidP="00903D5C">
      <w:pPr>
        <w:pStyle w:val="libNormal"/>
        <w:rPr>
          <w:lang w:bidi="fa-IR"/>
        </w:rPr>
      </w:pPr>
      <w:r>
        <w:rPr>
          <w:rtl/>
          <w:lang w:bidi="fa-IR"/>
        </w:rPr>
        <w:br w:type="page"/>
      </w:r>
    </w:p>
    <w:p w:rsidR="007920B3" w:rsidRDefault="00903D5C" w:rsidP="00B95B5D">
      <w:pPr>
        <w:pStyle w:val="libNormal0"/>
        <w:rPr>
          <w:rtl/>
          <w:lang w:bidi="fa-IR"/>
        </w:rPr>
      </w:pPr>
      <w:r>
        <w:rPr>
          <w:rtl/>
          <w:lang w:bidi="fa-IR"/>
        </w:rPr>
        <w:lastRenderedPageBreak/>
        <w:t>فأقبل هو وعلي بن أبي طالب (</w:t>
      </w:r>
      <w:r w:rsidR="008C2F53" w:rsidRPr="008C2F53">
        <w:rPr>
          <w:rStyle w:val="libAlaemChar"/>
          <w:rtl/>
        </w:rPr>
        <w:t>عليه‌السلام</w:t>
      </w:r>
      <w:r>
        <w:rPr>
          <w:rtl/>
          <w:lang w:bidi="fa-IR"/>
        </w:rPr>
        <w:t>) يتناجيان</w:t>
      </w:r>
      <w:r w:rsidR="004C397E">
        <w:rPr>
          <w:rtl/>
          <w:lang w:bidi="fa-IR"/>
        </w:rPr>
        <w:t>،</w:t>
      </w:r>
      <w:r>
        <w:rPr>
          <w:rtl/>
          <w:lang w:bidi="fa-IR"/>
        </w:rPr>
        <w:t xml:space="preserve"> فأقبلتِ على جملك [عليهما] فنهيتُك</w:t>
      </w:r>
      <w:r w:rsidR="004C397E">
        <w:rPr>
          <w:rtl/>
          <w:lang w:bidi="fa-IR"/>
        </w:rPr>
        <w:t>،</w:t>
      </w:r>
      <w:r>
        <w:rPr>
          <w:rtl/>
          <w:lang w:bidi="fa-IR"/>
        </w:rPr>
        <w:t xml:space="preserve"> وقلتُ : رسول الله (</w:t>
      </w:r>
      <w:r w:rsidR="00300A34" w:rsidRPr="00300A34">
        <w:rPr>
          <w:rStyle w:val="libAlaemChar"/>
          <w:rtl/>
        </w:rPr>
        <w:t>صلى‌الله‌عليه‌وآله</w:t>
      </w:r>
      <w:r>
        <w:rPr>
          <w:rtl/>
          <w:lang w:bidi="fa-IR"/>
        </w:rPr>
        <w:t>) مع ابن عمِّه</w:t>
      </w:r>
      <w:r w:rsidR="004C397E">
        <w:rPr>
          <w:rtl/>
          <w:lang w:bidi="fa-IR"/>
        </w:rPr>
        <w:t>،</w:t>
      </w:r>
      <w:r>
        <w:rPr>
          <w:rtl/>
          <w:lang w:bidi="fa-IR"/>
        </w:rPr>
        <w:t xml:space="preserve"> ولعلّ لهما حاجة</w:t>
      </w:r>
      <w:r w:rsidR="004C397E">
        <w:rPr>
          <w:rtl/>
          <w:lang w:bidi="fa-IR"/>
        </w:rPr>
        <w:t>،</w:t>
      </w:r>
      <w:r>
        <w:rPr>
          <w:rtl/>
          <w:lang w:bidi="fa-IR"/>
        </w:rPr>
        <w:t xml:space="preserve"> فعصيتيني فهجمت عليهما</w:t>
      </w:r>
      <w:r w:rsidR="004C397E">
        <w:rPr>
          <w:rtl/>
          <w:lang w:bidi="fa-IR"/>
        </w:rPr>
        <w:t>،</w:t>
      </w:r>
      <w:r>
        <w:rPr>
          <w:rtl/>
          <w:lang w:bidi="fa-IR"/>
        </w:rPr>
        <w:t xml:space="preserve"> فلمْ تلبثي أنْ رجعتِ تبكين</w:t>
      </w:r>
      <w:r w:rsidR="004C397E">
        <w:rPr>
          <w:rtl/>
          <w:lang w:bidi="fa-IR"/>
        </w:rPr>
        <w:t>،</w:t>
      </w:r>
      <w:r>
        <w:rPr>
          <w:rtl/>
          <w:lang w:bidi="fa-IR"/>
        </w:rPr>
        <w:t xml:space="preserve"> فقلتُ لكِ : قد نهيتك</w:t>
      </w:r>
      <w:r w:rsidR="004C397E">
        <w:rPr>
          <w:rtl/>
          <w:lang w:bidi="fa-IR"/>
        </w:rPr>
        <w:t>،</w:t>
      </w:r>
      <w:r>
        <w:rPr>
          <w:rtl/>
          <w:lang w:bidi="fa-IR"/>
        </w:rPr>
        <w:t xml:space="preserve"> فقلتِ : والله</w:t>
      </w:r>
      <w:r w:rsidR="004C397E">
        <w:rPr>
          <w:rtl/>
          <w:lang w:bidi="fa-IR"/>
        </w:rPr>
        <w:t>،</w:t>
      </w:r>
      <w:r>
        <w:rPr>
          <w:rtl/>
          <w:lang w:bidi="fa-IR"/>
        </w:rPr>
        <w:t xml:space="preserve"> ما جرّأني على ذلك </w:t>
      </w:r>
      <w:r w:rsidR="0087599F">
        <w:rPr>
          <w:rtl/>
          <w:lang w:bidi="fa-IR"/>
        </w:rPr>
        <w:t>إلّا</w:t>
      </w:r>
      <w:r>
        <w:rPr>
          <w:rtl/>
          <w:lang w:bidi="fa-IR"/>
        </w:rPr>
        <w:t xml:space="preserve"> أنّه يومي مِن رسول الله (</w:t>
      </w:r>
      <w:r w:rsidR="00300A34" w:rsidRPr="00300A34">
        <w:rPr>
          <w:rStyle w:val="libAlaemChar"/>
          <w:rtl/>
        </w:rPr>
        <w:t>صلى‌الله‌عليه‌وآله</w:t>
      </w:r>
      <w:r>
        <w:rPr>
          <w:rtl/>
          <w:lang w:bidi="fa-IR"/>
        </w:rPr>
        <w:t>)</w:t>
      </w:r>
      <w:r w:rsidR="004C397E">
        <w:rPr>
          <w:rtl/>
          <w:lang w:bidi="fa-IR"/>
        </w:rPr>
        <w:t>،</w:t>
      </w:r>
      <w:r>
        <w:rPr>
          <w:rtl/>
          <w:lang w:bidi="fa-IR"/>
        </w:rPr>
        <w:t xml:space="preserve"> فقلتُ لكِ : ما أبكاكِ ؟ فقلتِ : هجمت عليهما فقلتُ : يا علي</w:t>
      </w:r>
      <w:r w:rsidR="004C397E">
        <w:rPr>
          <w:rtl/>
          <w:lang w:bidi="fa-IR"/>
        </w:rPr>
        <w:t>،</w:t>
      </w:r>
      <w:r>
        <w:rPr>
          <w:rtl/>
          <w:lang w:bidi="fa-IR"/>
        </w:rPr>
        <w:t xml:space="preserve"> إنّما لي مِن رسول الله (</w:t>
      </w:r>
      <w:r w:rsidR="00300A34" w:rsidRPr="00300A34">
        <w:rPr>
          <w:rStyle w:val="libAlaemChar"/>
          <w:rtl/>
        </w:rPr>
        <w:t>صلى‌الله‌عليه‌وآله</w:t>
      </w:r>
      <w:r>
        <w:rPr>
          <w:rtl/>
          <w:lang w:bidi="fa-IR"/>
        </w:rPr>
        <w:t>) مِن تسعة أيّام يومٌ</w:t>
      </w:r>
      <w:r w:rsidR="004C397E">
        <w:rPr>
          <w:rtl/>
          <w:lang w:bidi="fa-IR"/>
        </w:rPr>
        <w:t>،</w:t>
      </w:r>
      <w:r>
        <w:rPr>
          <w:rtl/>
          <w:lang w:bidi="fa-IR"/>
        </w:rPr>
        <w:t xml:space="preserve"> فلا تَدَعْني ويومي ؟ فأقبل عليَّ رسول الله (</w:t>
      </w:r>
      <w:r w:rsidR="00300A34" w:rsidRPr="00300A34">
        <w:rPr>
          <w:rStyle w:val="libAlaemChar"/>
          <w:rtl/>
        </w:rPr>
        <w:t>صلى‌الله‌عليه‌وآله</w:t>
      </w:r>
      <w:r>
        <w:rPr>
          <w:rtl/>
          <w:lang w:bidi="fa-IR"/>
        </w:rPr>
        <w:t>) غضباناً محمّراً وجهه</w:t>
      </w:r>
      <w:r w:rsidR="004C397E">
        <w:rPr>
          <w:rtl/>
          <w:lang w:bidi="fa-IR"/>
        </w:rPr>
        <w:t>،</w:t>
      </w:r>
      <w:r>
        <w:rPr>
          <w:rtl/>
          <w:lang w:bidi="fa-IR"/>
        </w:rPr>
        <w:t xml:space="preserve"> فقال : (( والله</w:t>
      </w:r>
      <w:r w:rsidR="004C397E">
        <w:rPr>
          <w:rtl/>
          <w:lang w:bidi="fa-IR"/>
        </w:rPr>
        <w:t>،</w:t>
      </w:r>
      <w:r>
        <w:rPr>
          <w:rtl/>
          <w:lang w:bidi="fa-IR"/>
        </w:rPr>
        <w:t xml:space="preserve"> لا يبغضه أحدٌ مِن أهل بيتي وغيرهم </w:t>
      </w:r>
      <w:r w:rsidR="0087599F">
        <w:rPr>
          <w:rtl/>
          <w:lang w:bidi="fa-IR"/>
        </w:rPr>
        <w:t>إلّا</w:t>
      </w:r>
      <w:r>
        <w:rPr>
          <w:rtl/>
          <w:lang w:bidi="fa-IR"/>
        </w:rPr>
        <w:t xml:space="preserve"> خرج مِن الإيمان</w:t>
      </w:r>
      <w:r w:rsidR="004C397E">
        <w:rPr>
          <w:rtl/>
          <w:lang w:bidi="fa-IR"/>
        </w:rPr>
        <w:t>،</w:t>
      </w:r>
      <w:r>
        <w:rPr>
          <w:rtl/>
          <w:lang w:bidi="fa-IR"/>
        </w:rPr>
        <w:t xml:space="preserve"> وإنّه مع الحقِّ والحقّ معه )) . أتذكرين هذا ؟ قالت : نعم</w:t>
      </w:r>
      <w:r w:rsidR="007920B3">
        <w:rPr>
          <w:rtl/>
          <w:lang w:bidi="fa-IR"/>
        </w:rPr>
        <w:t>.</w:t>
      </w:r>
    </w:p>
    <w:p w:rsidR="007920B3" w:rsidRDefault="00903D5C" w:rsidP="00903D5C">
      <w:pPr>
        <w:pStyle w:val="libNormal"/>
        <w:rPr>
          <w:rtl/>
          <w:lang w:bidi="fa-IR"/>
        </w:rPr>
      </w:pPr>
      <w:r>
        <w:rPr>
          <w:rtl/>
          <w:lang w:bidi="fa-IR"/>
        </w:rPr>
        <w:t>قالت : ويوم كنتُ أنا وأنت مع رسول الله (</w:t>
      </w:r>
      <w:r w:rsidR="00300A34" w:rsidRPr="00300A34">
        <w:rPr>
          <w:rStyle w:val="libAlaemChar"/>
          <w:rtl/>
        </w:rPr>
        <w:t>صلى‌الله‌عليه‌وآله</w:t>
      </w:r>
      <w:r>
        <w:rPr>
          <w:rtl/>
          <w:lang w:bidi="fa-IR"/>
        </w:rPr>
        <w:t>)</w:t>
      </w:r>
      <w:r w:rsidR="004C397E">
        <w:rPr>
          <w:rtl/>
          <w:lang w:bidi="fa-IR"/>
        </w:rPr>
        <w:t>،</w:t>
      </w:r>
      <w:r>
        <w:rPr>
          <w:rtl/>
          <w:lang w:bidi="fa-IR"/>
        </w:rPr>
        <w:t xml:space="preserve"> وأنت تغسلين رأسه وأنا أحيس [ له ] حيساً</w:t>
      </w:r>
      <w:r w:rsidR="004C397E">
        <w:rPr>
          <w:rtl/>
          <w:lang w:bidi="fa-IR"/>
        </w:rPr>
        <w:t>،</w:t>
      </w:r>
      <w:r>
        <w:rPr>
          <w:rtl/>
          <w:lang w:bidi="fa-IR"/>
        </w:rPr>
        <w:t xml:space="preserve"> وكان يعجبه</w:t>
      </w:r>
      <w:r w:rsidR="004C397E">
        <w:rPr>
          <w:rtl/>
          <w:lang w:bidi="fa-IR"/>
        </w:rPr>
        <w:t>،</w:t>
      </w:r>
      <w:r>
        <w:rPr>
          <w:rtl/>
          <w:lang w:bidi="fa-IR"/>
        </w:rPr>
        <w:t xml:space="preserve"> فرفع رأسه إليَّ</w:t>
      </w:r>
      <w:r w:rsidR="004C397E">
        <w:rPr>
          <w:rtl/>
          <w:lang w:bidi="fa-IR"/>
        </w:rPr>
        <w:t>،</w:t>
      </w:r>
      <w:r>
        <w:rPr>
          <w:rtl/>
          <w:lang w:bidi="fa-IR"/>
        </w:rPr>
        <w:t xml:space="preserve"> فقال : (( يا بنتَ أبي اُميّة</w:t>
      </w:r>
      <w:r w:rsidR="004C397E">
        <w:rPr>
          <w:rtl/>
          <w:lang w:bidi="fa-IR"/>
        </w:rPr>
        <w:t>،</w:t>
      </w:r>
      <w:r>
        <w:rPr>
          <w:rtl/>
          <w:lang w:bidi="fa-IR"/>
        </w:rPr>
        <w:t xml:space="preserve"> اُعيذك بالله أنْ تكوني منبحة كلاب الحوأب</w:t>
      </w:r>
      <w:r w:rsidR="004C397E">
        <w:rPr>
          <w:rtl/>
          <w:lang w:bidi="fa-IR"/>
        </w:rPr>
        <w:t>،</w:t>
      </w:r>
      <w:r>
        <w:rPr>
          <w:rtl/>
          <w:lang w:bidi="fa-IR"/>
        </w:rPr>
        <w:t xml:space="preserve"> وأنت يومئذ ناكبة عن الصراط )) . فرفعتُ يدي مِن الحيس</w:t>
      </w:r>
      <w:r w:rsidR="004C397E">
        <w:rPr>
          <w:rtl/>
          <w:lang w:bidi="fa-IR"/>
        </w:rPr>
        <w:t>،</w:t>
      </w:r>
      <w:r>
        <w:rPr>
          <w:rtl/>
          <w:lang w:bidi="fa-IR"/>
        </w:rPr>
        <w:t xml:space="preserve"> فقلتُ : أعوذ بالله وبرسوله مِن ذلك . فقال رسول الله (</w:t>
      </w:r>
      <w:r w:rsidR="00300A34" w:rsidRPr="00300A34">
        <w:rPr>
          <w:rStyle w:val="libAlaemChar"/>
          <w:rtl/>
        </w:rPr>
        <w:t>صلى‌الله‌عليه‌وآله</w:t>
      </w:r>
      <w:r>
        <w:rPr>
          <w:rtl/>
          <w:lang w:bidi="fa-IR"/>
        </w:rPr>
        <w:t>) : (( إنّ إحداكنَّ تفعل هذا )) . أتذكرين هذا ؟ قالت : نعم</w:t>
      </w:r>
      <w:r w:rsidR="007920B3">
        <w:rPr>
          <w:rtl/>
          <w:lang w:bidi="fa-IR"/>
        </w:rPr>
        <w:t>.</w:t>
      </w:r>
    </w:p>
    <w:p w:rsidR="007920B3" w:rsidRDefault="00903D5C" w:rsidP="00903D5C">
      <w:pPr>
        <w:pStyle w:val="libNormal"/>
        <w:rPr>
          <w:rtl/>
          <w:lang w:bidi="fa-IR"/>
        </w:rPr>
      </w:pPr>
      <w:r>
        <w:rPr>
          <w:rtl/>
          <w:lang w:bidi="fa-IR"/>
        </w:rPr>
        <w:t>قالت : ويوم كنَّا أزواج رسول الله (</w:t>
      </w:r>
      <w:r w:rsidR="00300A34" w:rsidRPr="00300A34">
        <w:rPr>
          <w:rStyle w:val="libAlaemChar"/>
          <w:rtl/>
        </w:rPr>
        <w:t>صلى‌الله‌عليه‌وآله</w:t>
      </w:r>
      <w:r>
        <w:rPr>
          <w:rtl/>
          <w:lang w:bidi="fa-IR"/>
        </w:rPr>
        <w:t>) في بيت حفصة بنت عمر فتبذّلنا لرسول الله (</w:t>
      </w:r>
      <w:r w:rsidR="00300A34" w:rsidRPr="00300A34">
        <w:rPr>
          <w:rStyle w:val="libAlaemChar"/>
          <w:rtl/>
        </w:rPr>
        <w:t>صلى‌الله‌عليه‌وآله</w:t>
      </w:r>
      <w:r>
        <w:rPr>
          <w:rtl/>
          <w:lang w:bidi="fa-IR"/>
        </w:rPr>
        <w:t>)</w:t>
      </w:r>
      <w:r w:rsidR="004C397E">
        <w:rPr>
          <w:rtl/>
          <w:lang w:bidi="fa-IR"/>
        </w:rPr>
        <w:t>،</w:t>
      </w:r>
      <w:r>
        <w:rPr>
          <w:rtl/>
          <w:lang w:bidi="fa-IR"/>
        </w:rPr>
        <w:t xml:space="preserve"> ولبست كلُّ امرأة منَّا ثياب صاحبتها</w:t>
      </w:r>
      <w:r w:rsidR="004C397E">
        <w:rPr>
          <w:rtl/>
          <w:lang w:bidi="fa-IR"/>
        </w:rPr>
        <w:t>،</w:t>
      </w:r>
      <w:r>
        <w:rPr>
          <w:rtl/>
          <w:lang w:bidi="fa-IR"/>
        </w:rPr>
        <w:t xml:space="preserve"> فأقبل رسول الله (</w:t>
      </w:r>
      <w:r w:rsidR="00300A34" w:rsidRPr="00300A34">
        <w:rPr>
          <w:rStyle w:val="libAlaemChar"/>
          <w:rtl/>
        </w:rPr>
        <w:t>صلى‌الله‌عليه‌وآله</w:t>
      </w:r>
      <w:r>
        <w:rPr>
          <w:rtl/>
          <w:lang w:bidi="fa-IR"/>
        </w:rPr>
        <w:t>) حتّى جلس إلى جنبك</w:t>
      </w:r>
      <w:r w:rsidR="004C397E">
        <w:rPr>
          <w:rtl/>
          <w:lang w:bidi="fa-IR"/>
        </w:rPr>
        <w:t>،</w:t>
      </w:r>
      <w:r>
        <w:rPr>
          <w:rtl/>
          <w:lang w:bidi="fa-IR"/>
        </w:rPr>
        <w:t xml:space="preserve"> وكنت تعجبينه</w:t>
      </w:r>
      <w:r w:rsidR="004C397E">
        <w:rPr>
          <w:rtl/>
          <w:lang w:bidi="fa-IR"/>
        </w:rPr>
        <w:t>،</w:t>
      </w:r>
      <w:r>
        <w:rPr>
          <w:rtl/>
          <w:lang w:bidi="fa-IR"/>
        </w:rPr>
        <w:t xml:space="preserve"> فقال </w:t>
      </w:r>
      <w:r w:rsidR="008C2F53">
        <w:rPr>
          <w:rtl/>
          <w:lang w:bidi="fa-IR"/>
        </w:rPr>
        <w:t>-</w:t>
      </w:r>
      <w:r>
        <w:rPr>
          <w:rtl/>
          <w:lang w:bidi="fa-IR"/>
        </w:rPr>
        <w:t xml:space="preserve"> وضرب بيده على ظهرك </w:t>
      </w:r>
      <w:r w:rsidR="008C2F53">
        <w:rPr>
          <w:rtl/>
          <w:lang w:bidi="fa-IR"/>
        </w:rPr>
        <w:t>-</w:t>
      </w:r>
      <w:r>
        <w:rPr>
          <w:rtl/>
          <w:lang w:bidi="fa-IR"/>
        </w:rPr>
        <w:t xml:space="preserve"> : (( أترين يا حُميراء أنّي لا أعرفك</w:t>
      </w:r>
      <w:r w:rsidR="004C397E">
        <w:rPr>
          <w:rtl/>
          <w:lang w:bidi="fa-IR"/>
        </w:rPr>
        <w:t>،</w:t>
      </w:r>
      <w:r>
        <w:rPr>
          <w:rtl/>
          <w:lang w:bidi="fa-IR"/>
        </w:rPr>
        <w:t xml:space="preserve"> إنّ لاُمّتي منك يوماً مرّاً )) . أتذكرين هذا ؟ قالت : نعم</w:t>
      </w:r>
      <w:r w:rsidR="007920B3">
        <w:rPr>
          <w:rtl/>
          <w:lang w:bidi="fa-IR"/>
        </w:rPr>
        <w:t>.</w:t>
      </w:r>
    </w:p>
    <w:p w:rsidR="00622E4A" w:rsidRDefault="00903D5C" w:rsidP="00903D5C">
      <w:pPr>
        <w:pStyle w:val="libNormal"/>
        <w:rPr>
          <w:lang w:bidi="fa-IR"/>
        </w:rPr>
      </w:pPr>
      <w:r>
        <w:rPr>
          <w:rtl/>
          <w:lang w:bidi="fa-IR"/>
        </w:rPr>
        <w:t>قالت : ويوم كنتُ أنا وأنت مع رسول الله (</w:t>
      </w:r>
      <w:r w:rsidR="00300A34" w:rsidRPr="00300A34">
        <w:rPr>
          <w:rStyle w:val="libAlaemChar"/>
          <w:rtl/>
        </w:rPr>
        <w:t>صلى‌الله‌عليه‌وآله</w:t>
      </w:r>
      <w:r>
        <w:rPr>
          <w:rtl/>
          <w:lang w:bidi="fa-IR"/>
        </w:rPr>
        <w:t>) في بعض أسفاره</w:t>
      </w:r>
      <w:r w:rsidR="004C397E">
        <w:rPr>
          <w:rtl/>
          <w:lang w:bidi="fa-IR"/>
        </w:rPr>
        <w:t>،</w:t>
      </w:r>
      <w:r>
        <w:rPr>
          <w:rtl/>
          <w:lang w:bidi="fa-IR"/>
        </w:rPr>
        <w:t xml:space="preserve"> وكان علي (</w:t>
      </w:r>
      <w:r w:rsidR="008C2F53" w:rsidRPr="008C2F53">
        <w:rPr>
          <w:rStyle w:val="libAlaemChar"/>
          <w:rtl/>
        </w:rPr>
        <w:t>عليه‌السلام</w:t>
      </w:r>
      <w:r>
        <w:rPr>
          <w:rtl/>
          <w:lang w:bidi="fa-IR"/>
        </w:rPr>
        <w:t>) يتعاهد ثياب رسول الله (</w:t>
      </w:r>
      <w:r w:rsidR="00300A34" w:rsidRPr="00300A34">
        <w:rPr>
          <w:rStyle w:val="libAlaemChar"/>
          <w:rtl/>
        </w:rPr>
        <w:t>صلى‌الله‌عليه‌وآله</w:t>
      </w:r>
      <w:r>
        <w:rPr>
          <w:rtl/>
          <w:lang w:bidi="fa-IR"/>
        </w:rPr>
        <w:t>) ونعله</w:t>
      </w:r>
      <w:r w:rsidR="004C397E">
        <w:rPr>
          <w:rtl/>
          <w:lang w:bidi="fa-IR"/>
        </w:rPr>
        <w:t>،</w:t>
      </w:r>
    </w:p>
    <w:p w:rsidR="00903D5C" w:rsidRDefault="008C2F53" w:rsidP="00903D5C">
      <w:pPr>
        <w:pStyle w:val="libNormal"/>
        <w:rPr>
          <w:lang w:bidi="fa-IR"/>
        </w:rPr>
      </w:pPr>
      <w:r>
        <w:rPr>
          <w:rtl/>
          <w:lang w:bidi="fa-IR"/>
        </w:rPr>
        <w:br w:type="page"/>
      </w:r>
    </w:p>
    <w:p w:rsidR="007920B3" w:rsidRDefault="00903D5C" w:rsidP="00B95B5D">
      <w:pPr>
        <w:pStyle w:val="libNormal0"/>
        <w:rPr>
          <w:rtl/>
          <w:lang w:bidi="fa-IR"/>
        </w:rPr>
      </w:pPr>
      <w:r>
        <w:rPr>
          <w:rtl/>
          <w:lang w:bidi="fa-IR"/>
        </w:rPr>
        <w:lastRenderedPageBreak/>
        <w:t>فإذا رأى ثوبه قد توسّخ غسله</w:t>
      </w:r>
      <w:r w:rsidR="004C397E">
        <w:rPr>
          <w:rtl/>
          <w:lang w:bidi="fa-IR"/>
        </w:rPr>
        <w:t>،</w:t>
      </w:r>
      <w:r>
        <w:rPr>
          <w:rtl/>
          <w:lang w:bidi="fa-IR"/>
        </w:rPr>
        <w:t xml:space="preserve"> وإذا رأى نعله قد نقبت أو رثّت خصفه</w:t>
      </w:r>
      <w:r w:rsidR="004C397E">
        <w:rPr>
          <w:rtl/>
          <w:lang w:bidi="fa-IR"/>
        </w:rPr>
        <w:t>،</w:t>
      </w:r>
      <w:r>
        <w:rPr>
          <w:rtl/>
          <w:lang w:bidi="fa-IR"/>
        </w:rPr>
        <w:t xml:space="preserve"> فأقبل علي (</w:t>
      </w:r>
      <w:r w:rsidR="008C2F53" w:rsidRPr="008C2F53">
        <w:rPr>
          <w:rStyle w:val="libAlaemChar"/>
          <w:rtl/>
        </w:rPr>
        <w:t>عليه‌السلام</w:t>
      </w:r>
      <w:r>
        <w:rPr>
          <w:rtl/>
          <w:lang w:bidi="fa-IR"/>
        </w:rPr>
        <w:t>) يوماً فأخذ نعل رسول الله (</w:t>
      </w:r>
      <w:r w:rsidR="00300A34" w:rsidRPr="00300A34">
        <w:rPr>
          <w:rStyle w:val="libAlaemChar"/>
          <w:rtl/>
        </w:rPr>
        <w:t>صلى‌الله‌عليه‌وآله</w:t>
      </w:r>
      <w:r>
        <w:rPr>
          <w:rtl/>
          <w:lang w:bidi="fa-IR"/>
        </w:rPr>
        <w:t>) فخصفها في ظل سمرة</w:t>
      </w:r>
      <w:r w:rsidR="004C397E">
        <w:rPr>
          <w:rtl/>
          <w:lang w:bidi="fa-IR"/>
        </w:rPr>
        <w:t>،</w:t>
      </w:r>
      <w:r>
        <w:rPr>
          <w:rtl/>
          <w:lang w:bidi="fa-IR"/>
        </w:rPr>
        <w:t xml:space="preserve"> فأقبل أبوك وعمر فاستأذنا</w:t>
      </w:r>
      <w:r w:rsidR="004C397E">
        <w:rPr>
          <w:rtl/>
          <w:lang w:bidi="fa-IR"/>
        </w:rPr>
        <w:t>،</w:t>
      </w:r>
      <w:r>
        <w:rPr>
          <w:rtl/>
          <w:lang w:bidi="fa-IR"/>
        </w:rPr>
        <w:t xml:space="preserve"> فقمنا إلى الحجاب فدخلا</w:t>
      </w:r>
      <w:r w:rsidR="004C397E">
        <w:rPr>
          <w:rtl/>
          <w:lang w:bidi="fa-IR"/>
        </w:rPr>
        <w:t>،</w:t>
      </w:r>
      <w:r>
        <w:rPr>
          <w:rtl/>
          <w:lang w:bidi="fa-IR"/>
        </w:rPr>
        <w:t xml:space="preserve"> ثمّ قالا : يا رسول الله</w:t>
      </w:r>
      <w:r w:rsidR="004C397E">
        <w:rPr>
          <w:rtl/>
          <w:lang w:bidi="fa-IR"/>
        </w:rPr>
        <w:t>،</w:t>
      </w:r>
      <w:r>
        <w:rPr>
          <w:rtl/>
          <w:lang w:bidi="fa-IR"/>
        </w:rPr>
        <w:t xml:space="preserve"> إنّا </w:t>
      </w:r>
      <w:r w:rsidR="008C2F53">
        <w:rPr>
          <w:rtl/>
          <w:lang w:bidi="fa-IR"/>
        </w:rPr>
        <w:t>-</w:t>
      </w:r>
      <w:r>
        <w:rPr>
          <w:rtl/>
          <w:lang w:bidi="fa-IR"/>
        </w:rPr>
        <w:t xml:space="preserve"> والله </w:t>
      </w:r>
      <w:r w:rsidR="008C2F53">
        <w:rPr>
          <w:rtl/>
          <w:lang w:bidi="fa-IR"/>
        </w:rPr>
        <w:t>-</w:t>
      </w:r>
      <w:r>
        <w:rPr>
          <w:rtl/>
          <w:lang w:bidi="fa-IR"/>
        </w:rPr>
        <w:t xml:space="preserve"> ما ندري ما قدر ما تصحبنا</w:t>
      </w:r>
      <w:r w:rsidR="004C397E">
        <w:rPr>
          <w:rtl/>
          <w:lang w:bidi="fa-IR"/>
        </w:rPr>
        <w:t>،</w:t>
      </w:r>
      <w:r>
        <w:rPr>
          <w:rtl/>
          <w:lang w:bidi="fa-IR"/>
        </w:rPr>
        <w:t xml:space="preserve"> أفلا تعلمنا خليفتك فينا فيكون مفزعنا إليه ؟ فقال رسول الله (</w:t>
      </w:r>
      <w:r w:rsidR="00300A34" w:rsidRPr="00300A34">
        <w:rPr>
          <w:rStyle w:val="libAlaemChar"/>
          <w:rtl/>
        </w:rPr>
        <w:t>صلى‌الله‌عليه‌وآله</w:t>
      </w:r>
      <w:r>
        <w:rPr>
          <w:rtl/>
          <w:lang w:bidi="fa-IR"/>
        </w:rPr>
        <w:t>) : (( أما إنّي قد أرى مكانه</w:t>
      </w:r>
      <w:r w:rsidR="004C397E">
        <w:rPr>
          <w:rtl/>
          <w:lang w:bidi="fa-IR"/>
        </w:rPr>
        <w:t>،</w:t>
      </w:r>
      <w:r>
        <w:rPr>
          <w:rtl/>
          <w:lang w:bidi="fa-IR"/>
        </w:rPr>
        <w:t xml:space="preserve"> ولو فعلتُ لنفرتم عنه كما نفرت بنو إسرائيل عن هارون بن عمران ))</w:t>
      </w:r>
      <w:r w:rsidR="007920B3">
        <w:rPr>
          <w:rtl/>
          <w:lang w:bidi="fa-IR"/>
        </w:rPr>
        <w:t>.</w:t>
      </w:r>
    </w:p>
    <w:p w:rsidR="007920B3" w:rsidRDefault="00903D5C" w:rsidP="00903D5C">
      <w:pPr>
        <w:pStyle w:val="libNormal"/>
        <w:rPr>
          <w:rtl/>
          <w:lang w:bidi="fa-IR"/>
        </w:rPr>
      </w:pPr>
      <w:r>
        <w:rPr>
          <w:rtl/>
          <w:lang w:bidi="fa-IR"/>
        </w:rPr>
        <w:t>ف</w:t>
      </w:r>
      <w:r w:rsidR="0087599F">
        <w:rPr>
          <w:rtl/>
          <w:lang w:bidi="fa-IR"/>
        </w:rPr>
        <w:t>لمـَّا</w:t>
      </w:r>
      <w:r>
        <w:rPr>
          <w:rtl/>
          <w:lang w:bidi="fa-IR"/>
        </w:rPr>
        <w:t xml:space="preserve"> أنْ خرجا خرجتُ أنا وأنت</w:t>
      </w:r>
      <w:r w:rsidR="004C397E">
        <w:rPr>
          <w:rtl/>
          <w:lang w:bidi="fa-IR"/>
        </w:rPr>
        <w:t>،</w:t>
      </w:r>
      <w:r>
        <w:rPr>
          <w:rtl/>
          <w:lang w:bidi="fa-IR"/>
        </w:rPr>
        <w:t xml:space="preserve"> فقلتِ له </w:t>
      </w:r>
      <w:r w:rsidR="008C2F53">
        <w:rPr>
          <w:rtl/>
          <w:lang w:bidi="fa-IR"/>
        </w:rPr>
        <w:t>-</w:t>
      </w:r>
      <w:r>
        <w:rPr>
          <w:rtl/>
          <w:lang w:bidi="fa-IR"/>
        </w:rPr>
        <w:t xml:space="preserve"> وكنتِ جريئة عليه </w:t>
      </w:r>
      <w:r w:rsidR="008C2F53">
        <w:rPr>
          <w:rtl/>
          <w:lang w:bidi="fa-IR"/>
        </w:rPr>
        <w:t>-</w:t>
      </w:r>
      <w:r>
        <w:rPr>
          <w:rtl/>
          <w:lang w:bidi="fa-IR"/>
        </w:rPr>
        <w:t xml:space="preserve"> : يا رسول الله</w:t>
      </w:r>
      <w:r w:rsidR="004C397E">
        <w:rPr>
          <w:rtl/>
          <w:lang w:bidi="fa-IR"/>
        </w:rPr>
        <w:t>،</w:t>
      </w:r>
      <w:r>
        <w:rPr>
          <w:rtl/>
          <w:lang w:bidi="fa-IR"/>
        </w:rPr>
        <w:t xml:space="preserve"> مَنْ كنتَ مستخلفاً عليهم ؟ فقال رسول الله (</w:t>
      </w:r>
      <w:r w:rsidR="00300A34" w:rsidRPr="00300A34">
        <w:rPr>
          <w:rStyle w:val="libAlaemChar"/>
          <w:rtl/>
        </w:rPr>
        <w:t>صلى‌الله‌عليه‌وآله</w:t>
      </w:r>
      <w:r>
        <w:rPr>
          <w:rtl/>
          <w:lang w:bidi="fa-IR"/>
        </w:rPr>
        <w:t>) : (( خاصف النعل )) . قالت : فنظرتِ إلى علي بن أبي طالب (</w:t>
      </w:r>
      <w:r w:rsidR="008C2F53" w:rsidRPr="008C2F53">
        <w:rPr>
          <w:rStyle w:val="libAlaemChar"/>
          <w:rtl/>
        </w:rPr>
        <w:t>عليه‌السلام</w:t>
      </w:r>
      <w:r>
        <w:rPr>
          <w:rtl/>
          <w:lang w:bidi="fa-IR"/>
        </w:rPr>
        <w:t>) فقلتِ : يا رسول الله</w:t>
      </w:r>
      <w:r w:rsidR="004C397E">
        <w:rPr>
          <w:rtl/>
          <w:lang w:bidi="fa-IR"/>
        </w:rPr>
        <w:t>،</w:t>
      </w:r>
      <w:r>
        <w:rPr>
          <w:rtl/>
          <w:lang w:bidi="fa-IR"/>
        </w:rPr>
        <w:t xml:space="preserve"> ما أرى </w:t>
      </w:r>
      <w:r w:rsidR="0087599F">
        <w:rPr>
          <w:rtl/>
          <w:lang w:bidi="fa-IR"/>
        </w:rPr>
        <w:t>إلّا</w:t>
      </w:r>
      <w:r>
        <w:rPr>
          <w:rtl/>
          <w:lang w:bidi="fa-IR"/>
        </w:rPr>
        <w:t xml:space="preserve"> علي بن أبي طالب . فقال رسول الله (</w:t>
      </w:r>
      <w:r w:rsidR="00300A34" w:rsidRPr="00300A34">
        <w:rPr>
          <w:rStyle w:val="libAlaemChar"/>
          <w:rtl/>
        </w:rPr>
        <w:t>صلى‌الله‌عليه‌وآله</w:t>
      </w:r>
      <w:r>
        <w:rPr>
          <w:rtl/>
          <w:lang w:bidi="fa-IR"/>
        </w:rPr>
        <w:t>) : (( هو ذاك )) . أتذكرين هذا ؟ قالت : نعم</w:t>
      </w:r>
      <w:r w:rsidR="007920B3">
        <w:rPr>
          <w:rtl/>
          <w:lang w:bidi="fa-IR"/>
        </w:rPr>
        <w:t>.</w:t>
      </w:r>
    </w:p>
    <w:p w:rsidR="007920B3" w:rsidRDefault="00903D5C" w:rsidP="00903D5C">
      <w:pPr>
        <w:pStyle w:val="libNormal"/>
        <w:rPr>
          <w:rtl/>
          <w:lang w:bidi="fa-IR"/>
        </w:rPr>
      </w:pPr>
      <w:r>
        <w:rPr>
          <w:rtl/>
          <w:lang w:bidi="fa-IR"/>
        </w:rPr>
        <w:t>قالت : ويوم جمع رسول الله (</w:t>
      </w:r>
      <w:r w:rsidR="00300A34" w:rsidRPr="00300A34">
        <w:rPr>
          <w:rStyle w:val="libAlaemChar"/>
          <w:rtl/>
        </w:rPr>
        <w:t>صلى‌الله‌عليه‌وآله</w:t>
      </w:r>
      <w:r>
        <w:rPr>
          <w:rtl/>
          <w:lang w:bidi="fa-IR"/>
        </w:rPr>
        <w:t>) أزواجه عند موته</w:t>
      </w:r>
      <w:r w:rsidR="004C397E">
        <w:rPr>
          <w:rtl/>
          <w:lang w:bidi="fa-IR"/>
        </w:rPr>
        <w:t>،</w:t>
      </w:r>
      <w:r>
        <w:rPr>
          <w:rtl/>
          <w:lang w:bidi="fa-IR"/>
        </w:rPr>
        <w:t xml:space="preserve"> فقال : (( يا نسائي</w:t>
      </w:r>
      <w:r w:rsidR="004C397E">
        <w:rPr>
          <w:rtl/>
          <w:lang w:bidi="fa-IR"/>
        </w:rPr>
        <w:t>،</w:t>
      </w:r>
      <w:r>
        <w:rPr>
          <w:rtl/>
          <w:lang w:bidi="fa-IR"/>
        </w:rPr>
        <w:t xml:space="preserve"> اتّقينَ الله وقَرْنَ في بيوتكنَّ</w:t>
      </w:r>
      <w:r w:rsidR="004C397E">
        <w:rPr>
          <w:rtl/>
          <w:lang w:bidi="fa-IR"/>
        </w:rPr>
        <w:t>،</w:t>
      </w:r>
      <w:r>
        <w:rPr>
          <w:rtl/>
          <w:lang w:bidi="fa-IR"/>
        </w:rPr>
        <w:t xml:space="preserve"> ولا يستفزنَّكنَّ أحد )) . أتذكرين هذا ؟ قالت : نعم . فخرجتُ مِن عندها وقد ضعفت عزيمتها وفترت عن الخروج</w:t>
      </w:r>
      <w:r w:rsidR="004C397E">
        <w:rPr>
          <w:rtl/>
          <w:lang w:bidi="fa-IR"/>
        </w:rPr>
        <w:t>،</w:t>
      </w:r>
      <w:r>
        <w:rPr>
          <w:rtl/>
          <w:lang w:bidi="fa-IR"/>
        </w:rPr>
        <w:t xml:space="preserve"> وأمرت مناديها فنادى بمكّة : ألا إنّ اُمّ المؤمنين قد بدا لها مِن الخروج . فاجتمع عليها طلحة والزبير</w:t>
      </w:r>
      <w:r w:rsidR="004C397E">
        <w:rPr>
          <w:rtl/>
          <w:lang w:bidi="fa-IR"/>
        </w:rPr>
        <w:t>،</w:t>
      </w:r>
      <w:r>
        <w:rPr>
          <w:rtl/>
          <w:lang w:bidi="fa-IR"/>
        </w:rPr>
        <w:t xml:space="preserve"> ومروان بن الحكم وعبد الله بن الزبير</w:t>
      </w:r>
      <w:r w:rsidR="004C397E">
        <w:rPr>
          <w:rtl/>
          <w:lang w:bidi="fa-IR"/>
        </w:rPr>
        <w:t>،</w:t>
      </w:r>
      <w:r>
        <w:rPr>
          <w:rtl/>
          <w:lang w:bidi="fa-IR"/>
        </w:rPr>
        <w:t xml:space="preserve"> فقلبوا رأيها وموّهوا الاُمور عليها</w:t>
      </w:r>
      <w:r w:rsidR="004C397E">
        <w:rPr>
          <w:rtl/>
          <w:lang w:bidi="fa-IR"/>
        </w:rPr>
        <w:t>،</w:t>
      </w:r>
      <w:r>
        <w:rPr>
          <w:rtl/>
          <w:lang w:bidi="fa-IR"/>
        </w:rPr>
        <w:t xml:space="preserve"> واستغلطوها واستغفلوها</w:t>
      </w:r>
      <w:r w:rsidR="004C397E">
        <w:rPr>
          <w:rtl/>
          <w:lang w:bidi="fa-IR"/>
        </w:rPr>
        <w:t>،</w:t>
      </w:r>
      <w:r>
        <w:rPr>
          <w:rtl/>
          <w:lang w:bidi="fa-IR"/>
        </w:rPr>
        <w:t xml:space="preserve"> وقالوا لها : تخرجين وتصلحين بين الناس</w:t>
      </w:r>
      <w:r w:rsidR="004C397E">
        <w:rPr>
          <w:rtl/>
          <w:lang w:bidi="fa-IR"/>
        </w:rPr>
        <w:t>،</w:t>
      </w:r>
      <w:r>
        <w:rPr>
          <w:rtl/>
          <w:lang w:bidi="fa-IR"/>
        </w:rPr>
        <w:t xml:space="preserve"> فلعلّ الله أنْ يدفع بك الفتنة</w:t>
      </w:r>
      <w:r w:rsidR="004C397E">
        <w:rPr>
          <w:rtl/>
          <w:lang w:bidi="fa-IR"/>
        </w:rPr>
        <w:t>،</w:t>
      </w:r>
      <w:r>
        <w:rPr>
          <w:rtl/>
          <w:lang w:bidi="fa-IR"/>
        </w:rPr>
        <w:t xml:space="preserve"> فهو أعظم لأجرك</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فردّوا رأيها وقوّوا عزمها</w:t>
      </w:r>
      <w:r w:rsidRPr="008C2F53">
        <w:rPr>
          <w:rStyle w:val="libFootnotenumChar"/>
          <w:rtl/>
        </w:rPr>
        <w:t>(1)</w:t>
      </w:r>
      <w:r w:rsidR="007920B3">
        <w:rPr>
          <w:rtl/>
          <w:lang w:bidi="fa-IR"/>
        </w:rPr>
        <w:t>.</w:t>
      </w:r>
    </w:p>
    <w:p w:rsidR="007920B3" w:rsidRDefault="00903D5C" w:rsidP="00B95B5D">
      <w:pPr>
        <w:pStyle w:val="libNormal"/>
        <w:rPr>
          <w:rtl/>
          <w:lang w:bidi="fa-IR"/>
        </w:rPr>
      </w:pPr>
      <w:r>
        <w:rPr>
          <w:rtl/>
          <w:lang w:bidi="fa-IR"/>
        </w:rPr>
        <w:t>وبهذا خالفت اُمّ المؤمنين الله ورسوله</w:t>
      </w:r>
      <w:r w:rsidR="004C397E">
        <w:rPr>
          <w:rtl/>
          <w:lang w:bidi="fa-IR"/>
        </w:rPr>
        <w:t>،</w:t>
      </w:r>
      <w:r>
        <w:rPr>
          <w:rtl/>
          <w:lang w:bidi="fa-IR"/>
        </w:rPr>
        <w:t xml:space="preserve"> وأطاعت الزبير وابنه ومروان بن الحكم</w:t>
      </w:r>
      <w:r w:rsidR="004C397E">
        <w:rPr>
          <w:rtl/>
          <w:lang w:bidi="fa-IR"/>
        </w:rPr>
        <w:t>،</w:t>
      </w:r>
      <w:r>
        <w:rPr>
          <w:rtl/>
          <w:lang w:bidi="fa-IR"/>
        </w:rPr>
        <w:t xml:space="preserve"> فخرجت على إمام زمانها حتّى قال أمير المؤمنين (</w:t>
      </w:r>
      <w:r w:rsidR="008C2F53" w:rsidRPr="008C2F53">
        <w:rPr>
          <w:rStyle w:val="libAlaemChar"/>
          <w:rtl/>
        </w:rPr>
        <w:t>عليه‌السلام</w:t>
      </w:r>
      <w:r>
        <w:rPr>
          <w:rtl/>
          <w:lang w:bidi="fa-IR"/>
        </w:rPr>
        <w:t>) : (( فَخَرَجُوا يَجُرُّونَ حُرْمَةَ رَسُولِ اللَّهِ ( صلى الله عليه وآله ) كَمَا تُجَرُّ الأَمَةُ عِنْدَ شِرَائِهَا</w:t>
      </w:r>
      <w:r w:rsidR="004C397E">
        <w:rPr>
          <w:rtl/>
          <w:lang w:bidi="fa-IR"/>
        </w:rPr>
        <w:t>،</w:t>
      </w:r>
      <w:r>
        <w:rPr>
          <w:rtl/>
          <w:lang w:bidi="fa-IR"/>
        </w:rPr>
        <w:t xml:space="preserve"> </w:t>
      </w:r>
      <w:r w:rsidR="008C2F53">
        <w:rPr>
          <w:rtl/>
          <w:lang w:bidi="fa-IR"/>
        </w:rPr>
        <w:t>م</w:t>
      </w:r>
      <w:r>
        <w:rPr>
          <w:rtl/>
          <w:lang w:bidi="fa-IR"/>
        </w:rPr>
        <w:t>تَوَجِّهِينَ بِهَا إِلَى الْبَصْرَةِ</w:t>
      </w:r>
      <w:r w:rsidR="004C397E">
        <w:rPr>
          <w:rtl/>
          <w:lang w:bidi="fa-IR"/>
        </w:rPr>
        <w:t>،</w:t>
      </w:r>
      <w:r>
        <w:rPr>
          <w:rtl/>
          <w:lang w:bidi="fa-IR"/>
        </w:rPr>
        <w:t xml:space="preserve"> فَحَبَسَا نِسَاءَهُمَا فِي بُيُوتِهِمَا</w:t>
      </w:r>
      <w:r w:rsidR="004C397E">
        <w:rPr>
          <w:rtl/>
          <w:lang w:bidi="fa-IR"/>
        </w:rPr>
        <w:t>،</w:t>
      </w:r>
      <w:r>
        <w:rPr>
          <w:rtl/>
          <w:lang w:bidi="fa-IR"/>
        </w:rPr>
        <w:t xml:space="preserve"> وأبْرَزَا حَبِيسَ رَسُولِ اللَّهِ (</w:t>
      </w:r>
      <w:r w:rsidR="00B95B5D" w:rsidRPr="00300A34">
        <w:rPr>
          <w:rStyle w:val="libAlaemChar"/>
          <w:rtl/>
        </w:rPr>
        <w:t>صلى‌الله‌عليه‌وآله</w:t>
      </w:r>
      <w:r>
        <w:rPr>
          <w:rtl/>
          <w:lang w:bidi="fa-IR"/>
        </w:rPr>
        <w:t xml:space="preserve">) لَهُمَا وَلِغَيْرِهِمَا فِي جَيْشٍ مَا مِنْهُمْ رَجُلٌ </w:t>
      </w:r>
      <w:r w:rsidR="0087599F">
        <w:rPr>
          <w:rtl/>
          <w:lang w:bidi="fa-IR"/>
        </w:rPr>
        <w:t>إلّا</w:t>
      </w:r>
      <w:r>
        <w:rPr>
          <w:rtl/>
          <w:lang w:bidi="fa-IR"/>
        </w:rPr>
        <w:t xml:space="preserve"> وَقَدْ أَعْطَانِي الطَّاعَةَ</w:t>
      </w:r>
      <w:r w:rsidR="004C397E">
        <w:rPr>
          <w:rtl/>
          <w:lang w:bidi="fa-IR"/>
        </w:rPr>
        <w:t>،</w:t>
      </w:r>
      <w:r>
        <w:rPr>
          <w:rtl/>
          <w:lang w:bidi="fa-IR"/>
        </w:rPr>
        <w:t xml:space="preserve"> وَسَمَحَ لِي بِالْبَيْعَةِ طَائِعاً غَيْرَ </w:t>
      </w:r>
      <w:r w:rsidR="008C2F53">
        <w:rPr>
          <w:rtl/>
          <w:lang w:bidi="fa-IR"/>
        </w:rPr>
        <w:t>م</w:t>
      </w:r>
      <w:r>
        <w:rPr>
          <w:rtl/>
          <w:lang w:bidi="fa-IR"/>
        </w:rPr>
        <w:t>كْرَهٍ</w:t>
      </w:r>
      <w:r w:rsidR="004C397E">
        <w:rPr>
          <w:rtl/>
          <w:lang w:bidi="fa-IR"/>
        </w:rPr>
        <w:t>،</w:t>
      </w:r>
      <w:r>
        <w:rPr>
          <w:rtl/>
          <w:lang w:bidi="fa-IR"/>
        </w:rPr>
        <w:t xml:space="preserve"> فَقَدِ</w:t>
      </w:r>
      <w:r w:rsidR="008C2F53">
        <w:rPr>
          <w:rtl/>
          <w:lang w:bidi="fa-IR"/>
        </w:rPr>
        <w:t>م</w:t>
      </w:r>
      <w:r>
        <w:rPr>
          <w:rtl/>
          <w:lang w:bidi="fa-IR"/>
        </w:rPr>
        <w:t>وا عَلَى عَامِلِي بِهَا</w:t>
      </w:r>
      <w:r w:rsidR="004C397E">
        <w:rPr>
          <w:rtl/>
          <w:lang w:bidi="fa-IR"/>
        </w:rPr>
        <w:t>،</w:t>
      </w:r>
      <w:r>
        <w:rPr>
          <w:rtl/>
          <w:lang w:bidi="fa-IR"/>
        </w:rPr>
        <w:t xml:space="preserve"> وَخُزَّانِ بَيْتِ مَالِ الْ</w:t>
      </w:r>
      <w:r w:rsidR="008C2F53">
        <w:rPr>
          <w:rtl/>
          <w:lang w:bidi="fa-IR"/>
        </w:rPr>
        <w:t>م</w:t>
      </w:r>
      <w:r>
        <w:rPr>
          <w:rtl/>
          <w:lang w:bidi="fa-IR"/>
        </w:rPr>
        <w:t>سْلِمِينَ وَغَيْرِهِمْ مِنْ أَهْلِهَا</w:t>
      </w:r>
      <w:r w:rsidR="004C397E">
        <w:rPr>
          <w:rtl/>
          <w:lang w:bidi="fa-IR"/>
        </w:rPr>
        <w:t>،</w:t>
      </w:r>
      <w:r>
        <w:rPr>
          <w:rtl/>
          <w:lang w:bidi="fa-IR"/>
        </w:rPr>
        <w:t xml:space="preserve"> فَقَتَلُوا طَائِفَةً صَبْراً وَطَائِفَةً غَدْراً . فَوَاللَّهِ لَوْ لَمْ يُصِيبُوا مِنَ الْ</w:t>
      </w:r>
      <w:r w:rsidR="008C2F53">
        <w:rPr>
          <w:rtl/>
          <w:lang w:bidi="fa-IR"/>
        </w:rPr>
        <w:t>م</w:t>
      </w:r>
      <w:r>
        <w:rPr>
          <w:rtl/>
          <w:lang w:bidi="fa-IR"/>
        </w:rPr>
        <w:t xml:space="preserve">سْلِمِينَ </w:t>
      </w:r>
      <w:r w:rsidR="0087599F">
        <w:rPr>
          <w:rtl/>
          <w:lang w:bidi="fa-IR"/>
        </w:rPr>
        <w:t>إلّا</w:t>
      </w:r>
      <w:r>
        <w:rPr>
          <w:rtl/>
          <w:lang w:bidi="fa-IR"/>
        </w:rPr>
        <w:t xml:space="preserve"> رَجُلاً وَاحِداً </w:t>
      </w:r>
      <w:r w:rsidR="008C2F53">
        <w:rPr>
          <w:rtl/>
          <w:lang w:bidi="fa-IR"/>
        </w:rPr>
        <w:t>م</w:t>
      </w:r>
      <w:r>
        <w:rPr>
          <w:rtl/>
          <w:lang w:bidi="fa-IR"/>
        </w:rPr>
        <w:t>عْتَمِدِينَ لِقَتْلِهِ</w:t>
      </w:r>
      <w:r w:rsidR="004C397E">
        <w:rPr>
          <w:rtl/>
          <w:lang w:bidi="fa-IR"/>
        </w:rPr>
        <w:t>،</w:t>
      </w:r>
      <w:r>
        <w:rPr>
          <w:rtl/>
          <w:lang w:bidi="fa-IR"/>
        </w:rPr>
        <w:t xml:space="preserve"> بِلا جُرْمٍ جَرَّهُ</w:t>
      </w:r>
      <w:r w:rsidR="004C397E">
        <w:rPr>
          <w:rtl/>
          <w:lang w:bidi="fa-IR"/>
        </w:rPr>
        <w:t>،</w:t>
      </w:r>
      <w:r>
        <w:rPr>
          <w:rtl/>
          <w:lang w:bidi="fa-IR"/>
        </w:rPr>
        <w:t xml:space="preserve"> لَحَلَّ لِي قَتْلُ ذَلِكَ الْجَيْشِ كُلِّهِ ؛ إِذْ حَضَرُوهُ فَلَمْ يُنْكِرُوا وَلَمْ يَدْفَعُوا عَنْهُ بِلِسَانٍ وَلا بِيَدٍ</w:t>
      </w:r>
      <w:r w:rsidR="004C397E">
        <w:rPr>
          <w:rtl/>
          <w:lang w:bidi="fa-IR"/>
        </w:rPr>
        <w:t>،</w:t>
      </w:r>
      <w:r>
        <w:rPr>
          <w:rtl/>
          <w:lang w:bidi="fa-IR"/>
        </w:rPr>
        <w:t xml:space="preserve"> دَعْ مَا إنَّهُمْ قَدْ قَتَلُوا مِنَ الْ</w:t>
      </w:r>
      <w:r w:rsidR="008C2F53">
        <w:rPr>
          <w:rtl/>
          <w:lang w:bidi="fa-IR"/>
        </w:rPr>
        <w:t>م</w:t>
      </w:r>
      <w:r>
        <w:rPr>
          <w:rtl/>
          <w:lang w:bidi="fa-IR"/>
        </w:rPr>
        <w:t>سْلِمِينَ مِثْلَ الْعِدَّةِ الَّتِي دَخَلُوا بِهَا عَلَيْهِمْ ))</w:t>
      </w:r>
      <w:r w:rsidRPr="008C2F53">
        <w:rPr>
          <w:rStyle w:val="libFootnotenumChar"/>
          <w:rtl/>
        </w:rPr>
        <w:t>(2)</w:t>
      </w:r>
      <w:r w:rsidR="007920B3">
        <w:rPr>
          <w:rtl/>
          <w:lang w:bidi="fa-IR"/>
        </w:rPr>
        <w:t>.</w:t>
      </w:r>
    </w:p>
    <w:p w:rsidR="008C2F53" w:rsidRDefault="00903D5C" w:rsidP="00903D5C">
      <w:pPr>
        <w:pStyle w:val="libNormal"/>
        <w:rPr>
          <w:lang w:bidi="fa-IR"/>
        </w:rPr>
      </w:pPr>
      <w:r>
        <w:rPr>
          <w:rtl/>
          <w:lang w:bidi="fa-IR"/>
        </w:rPr>
        <w:t>روى الطبري</w:t>
      </w:r>
      <w:r w:rsidR="004C397E">
        <w:rPr>
          <w:rtl/>
          <w:lang w:bidi="fa-IR"/>
        </w:rPr>
        <w:t>،</w:t>
      </w:r>
      <w:r>
        <w:rPr>
          <w:rtl/>
          <w:lang w:bidi="fa-IR"/>
        </w:rPr>
        <w:t xml:space="preserve"> وابن الجوزي</w:t>
      </w:r>
      <w:r w:rsidR="004C397E">
        <w:rPr>
          <w:rtl/>
          <w:lang w:bidi="fa-IR"/>
        </w:rPr>
        <w:t>،</w:t>
      </w:r>
      <w:r>
        <w:rPr>
          <w:rtl/>
          <w:lang w:bidi="fa-IR"/>
        </w:rPr>
        <w:t xml:space="preserve"> واللفظ للأوّل قال : ذكر نصر بن مزاحم</w:t>
      </w:r>
      <w:r w:rsidR="004C397E">
        <w:rPr>
          <w:rtl/>
          <w:lang w:bidi="fa-IR"/>
        </w:rPr>
        <w:t>،</w:t>
      </w:r>
      <w:r>
        <w:rPr>
          <w:rtl/>
          <w:lang w:bidi="fa-IR"/>
        </w:rPr>
        <w:t xml:space="preserve"> عن سيف</w:t>
      </w:r>
      <w:r w:rsidR="004C397E">
        <w:rPr>
          <w:rtl/>
          <w:lang w:bidi="fa-IR"/>
        </w:rPr>
        <w:t>،</w:t>
      </w:r>
      <w:r>
        <w:rPr>
          <w:rtl/>
          <w:lang w:bidi="fa-IR"/>
        </w:rPr>
        <w:t xml:space="preserve"> عن سهل بن يوسف</w:t>
      </w:r>
      <w:r w:rsidR="004C397E">
        <w:rPr>
          <w:rtl/>
          <w:lang w:bidi="fa-IR"/>
        </w:rPr>
        <w:t>،</w:t>
      </w:r>
      <w:r>
        <w:rPr>
          <w:rtl/>
          <w:lang w:bidi="fa-IR"/>
        </w:rPr>
        <w:t xml:space="preserve"> عن القاسم بن </w:t>
      </w:r>
      <w:r w:rsidR="00622E4A">
        <w:rPr>
          <w:rtl/>
          <w:lang w:bidi="fa-IR"/>
        </w:rPr>
        <w:t>محمّد</w:t>
      </w:r>
      <w:r w:rsidR="004C397E">
        <w:rPr>
          <w:rtl/>
          <w:lang w:bidi="fa-IR"/>
        </w:rPr>
        <w:t>،</w:t>
      </w:r>
      <w:r>
        <w:rPr>
          <w:rtl/>
          <w:lang w:bidi="fa-IR"/>
        </w:rPr>
        <w:t xml:space="preserve"> قال : وأقبل جارية بن قُدامة السّعدي</w:t>
      </w:r>
      <w:r w:rsidR="004C397E">
        <w:rPr>
          <w:rtl/>
          <w:lang w:bidi="fa-IR"/>
        </w:rPr>
        <w:t>،</w:t>
      </w:r>
      <w:r>
        <w:rPr>
          <w:rtl/>
          <w:lang w:bidi="fa-IR"/>
        </w:rPr>
        <w:t xml:space="preserve"> فقال : يا اُمَّ المؤمنين</w:t>
      </w:r>
      <w:r w:rsidR="004C397E">
        <w:rPr>
          <w:rtl/>
          <w:lang w:bidi="fa-IR"/>
        </w:rPr>
        <w:t>،</w:t>
      </w:r>
      <w:r>
        <w:rPr>
          <w:rtl/>
          <w:lang w:bidi="fa-IR"/>
        </w:rPr>
        <w:t xml:space="preserve"> والله</w:t>
      </w:r>
      <w:r w:rsidR="004C397E">
        <w:rPr>
          <w:rtl/>
          <w:lang w:bidi="fa-IR"/>
        </w:rPr>
        <w:t>،</w:t>
      </w:r>
      <w:r>
        <w:rPr>
          <w:rtl/>
          <w:lang w:bidi="fa-IR"/>
        </w:rPr>
        <w:t xml:space="preserve"> لَقتلُ عثمان بن عفّان أهون مِن خروجك مِن بيتك على هذا الجمل الملعون عرضة للسّلاح</w:t>
      </w:r>
      <w:r w:rsidR="004C397E">
        <w:rPr>
          <w:rtl/>
          <w:lang w:bidi="fa-IR"/>
        </w:rPr>
        <w:t>،</w:t>
      </w:r>
      <w:r>
        <w:rPr>
          <w:rtl/>
          <w:lang w:bidi="fa-IR"/>
        </w:rPr>
        <w:t xml:space="preserve"> إنّه قد كان لكِ مِن الله ستراً وحرمة</w:t>
      </w:r>
      <w:r w:rsidR="004C397E">
        <w:rPr>
          <w:rtl/>
          <w:lang w:bidi="fa-IR"/>
        </w:rPr>
        <w:t>،</w:t>
      </w:r>
      <w:r>
        <w:rPr>
          <w:rtl/>
          <w:lang w:bidi="fa-IR"/>
        </w:rPr>
        <w:t xml:space="preserve"> فهتكتِ ستركِ وأبحتِ حُرمتِك . إنّه مَنْ رأى قتالك فإنّه يرى قتلَك ؛ إنْ كنت أتيتينا طائعة فارجعي إلى منزلكِ</w:t>
      </w:r>
      <w:r w:rsidR="004C397E">
        <w:rPr>
          <w:rtl/>
          <w:lang w:bidi="fa-IR"/>
        </w:rPr>
        <w:t>،</w:t>
      </w:r>
      <w:r>
        <w:rPr>
          <w:rtl/>
          <w:lang w:bidi="fa-IR"/>
        </w:rPr>
        <w:t xml:space="preserve"> وإنْ كنتِ أتيتينا</w:t>
      </w:r>
    </w:p>
    <w:p w:rsidR="008C2F53" w:rsidRDefault="008C2F53" w:rsidP="008C2F53">
      <w:pPr>
        <w:pStyle w:val="libLine"/>
        <w:rPr>
          <w:lang w:bidi="fa-IR"/>
        </w:rPr>
      </w:pPr>
      <w:r>
        <w:rPr>
          <w:rtl/>
          <w:lang w:bidi="fa-IR"/>
        </w:rPr>
        <w:t>____________________</w:t>
      </w:r>
    </w:p>
    <w:p w:rsidR="007920B3" w:rsidRDefault="00903D5C" w:rsidP="00B95B5D">
      <w:pPr>
        <w:pStyle w:val="libFootnote0"/>
        <w:rPr>
          <w:rtl/>
          <w:lang w:bidi="fa-IR"/>
        </w:rPr>
      </w:pPr>
      <w:r w:rsidRPr="00B95B5D">
        <w:rPr>
          <w:rtl/>
        </w:rPr>
        <w:t>(1)</w:t>
      </w:r>
      <w:r>
        <w:rPr>
          <w:rtl/>
          <w:lang w:bidi="fa-IR"/>
        </w:rPr>
        <w:t xml:space="preserve"> المعيار والموازنة </w:t>
      </w:r>
      <w:r w:rsidR="008C2F53">
        <w:rPr>
          <w:rtl/>
          <w:lang w:bidi="fa-IR"/>
        </w:rPr>
        <w:t>-</w:t>
      </w:r>
      <w:r>
        <w:rPr>
          <w:rtl/>
          <w:lang w:bidi="fa-IR"/>
        </w:rPr>
        <w:t xml:space="preserve"> أبو جعفر الإسكافي / 27 </w:t>
      </w:r>
      <w:r w:rsidR="008C2F53">
        <w:rPr>
          <w:rtl/>
          <w:lang w:bidi="fa-IR"/>
        </w:rPr>
        <w:t>-</w:t>
      </w:r>
      <w:r>
        <w:rPr>
          <w:rtl/>
          <w:lang w:bidi="fa-IR"/>
        </w:rPr>
        <w:t xml:space="preserve"> 29</w:t>
      </w:r>
      <w:r w:rsidR="007920B3">
        <w:rPr>
          <w:rtl/>
          <w:lang w:bidi="fa-IR"/>
        </w:rPr>
        <w:t>.</w:t>
      </w:r>
    </w:p>
    <w:p w:rsidR="007920B3" w:rsidRDefault="00903D5C" w:rsidP="00B95B5D">
      <w:pPr>
        <w:pStyle w:val="libFootnote0"/>
        <w:rPr>
          <w:rtl/>
          <w:lang w:bidi="fa-IR"/>
        </w:rPr>
      </w:pPr>
      <w:r w:rsidRPr="00B95B5D">
        <w:rPr>
          <w:rtl/>
        </w:rPr>
        <w:t>(2)</w:t>
      </w:r>
      <w:r>
        <w:rPr>
          <w:rtl/>
          <w:lang w:bidi="fa-IR"/>
        </w:rPr>
        <w:t xml:space="preserve"> نهج البلاغة 2 / 58</w:t>
      </w:r>
      <w:r w:rsidR="004C397E">
        <w:rPr>
          <w:rtl/>
          <w:lang w:bidi="fa-IR"/>
        </w:rPr>
        <w:t>،</w:t>
      </w:r>
      <w:r>
        <w:rPr>
          <w:rtl/>
          <w:lang w:bidi="fa-IR"/>
        </w:rPr>
        <w:t xml:space="preserve"> خطبة رقم 172</w:t>
      </w:r>
      <w:r w:rsidR="004C397E">
        <w:rPr>
          <w:rtl/>
          <w:lang w:bidi="fa-IR"/>
        </w:rPr>
        <w:t>،</w:t>
      </w:r>
      <w:r>
        <w:rPr>
          <w:rtl/>
          <w:lang w:bidi="fa-IR"/>
        </w:rPr>
        <w:t xml:space="preserve"> شرح نهج البلاغة </w:t>
      </w:r>
      <w:r w:rsidR="008C2F53">
        <w:rPr>
          <w:rtl/>
          <w:lang w:bidi="fa-IR"/>
        </w:rPr>
        <w:t>-</w:t>
      </w:r>
      <w:r>
        <w:rPr>
          <w:rtl/>
          <w:lang w:bidi="fa-IR"/>
        </w:rPr>
        <w:t xml:space="preserve"> ابن أبي الحديد 9 / 308</w:t>
      </w:r>
      <w:r w:rsidR="004C397E">
        <w:rPr>
          <w:rtl/>
          <w:lang w:bidi="fa-IR"/>
        </w:rPr>
        <w:t>،</w:t>
      </w:r>
      <w:r>
        <w:rPr>
          <w:rtl/>
          <w:lang w:bidi="fa-IR"/>
        </w:rPr>
        <w:t xml:space="preserve"> [وذمّهم] بإخراجهم حرمة رسول الله (</w:t>
      </w:r>
      <w:r w:rsidR="00300A34" w:rsidRPr="00B95B5D">
        <w:rPr>
          <w:rStyle w:val="libFootnoteAlaemChar"/>
          <w:rtl/>
        </w:rPr>
        <w:t>صلى‌الله‌عليه‌وآله</w:t>
      </w:r>
      <w:r>
        <w:rPr>
          <w:rtl/>
          <w:lang w:bidi="fa-IR"/>
        </w:rPr>
        <w:t>) ورد كثيراً في الكتب التاريخيّة</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B95B5D">
      <w:pPr>
        <w:pStyle w:val="libNormal0"/>
        <w:rPr>
          <w:rtl/>
          <w:lang w:bidi="fa-IR"/>
        </w:rPr>
      </w:pPr>
      <w:r>
        <w:rPr>
          <w:rtl/>
          <w:lang w:bidi="fa-IR"/>
        </w:rPr>
        <w:lastRenderedPageBreak/>
        <w:t>مستكرهة فاستعيني بالناس</w:t>
      </w:r>
      <w:r w:rsidR="007920B3">
        <w:rPr>
          <w:rtl/>
          <w:lang w:bidi="fa-IR"/>
        </w:rPr>
        <w:t>.</w:t>
      </w:r>
    </w:p>
    <w:p w:rsidR="007920B3" w:rsidRDefault="00903D5C" w:rsidP="00903D5C">
      <w:pPr>
        <w:pStyle w:val="libNormal"/>
        <w:rPr>
          <w:rtl/>
          <w:lang w:bidi="fa-IR"/>
        </w:rPr>
      </w:pPr>
      <w:r>
        <w:rPr>
          <w:rtl/>
          <w:lang w:bidi="fa-IR"/>
        </w:rPr>
        <w:t>قال : فخرج غلام شاب مِن بني سعد إلى طلحة والزبير</w:t>
      </w:r>
      <w:r w:rsidR="004C397E">
        <w:rPr>
          <w:rtl/>
          <w:lang w:bidi="fa-IR"/>
        </w:rPr>
        <w:t>،</w:t>
      </w:r>
      <w:r>
        <w:rPr>
          <w:rtl/>
          <w:lang w:bidi="fa-IR"/>
        </w:rPr>
        <w:t xml:space="preserve"> فقال : أمّا أنت يا زبير فحواري رسول الله (</w:t>
      </w:r>
      <w:r w:rsidR="00300A34" w:rsidRPr="00300A34">
        <w:rPr>
          <w:rStyle w:val="libAlaemChar"/>
          <w:rtl/>
        </w:rPr>
        <w:t>صلى‌الله‌عليه‌وآله</w:t>
      </w:r>
      <w:r>
        <w:rPr>
          <w:rtl/>
          <w:lang w:bidi="fa-IR"/>
        </w:rPr>
        <w:t>)</w:t>
      </w:r>
      <w:r w:rsidR="004C397E">
        <w:rPr>
          <w:rtl/>
          <w:lang w:bidi="fa-IR"/>
        </w:rPr>
        <w:t>،</w:t>
      </w:r>
      <w:r>
        <w:rPr>
          <w:rtl/>
          <w:lang w:bidi="fa-IR"/>
        </w:rPr>
        <w:t xml:space="preserve"> وأمّا أنت يا طلحة</w:t>
      </w:r>
      <w:r w:rsidR="004C397E">
        <w:rPr>
          <w:rtl/>
          <w:lang w:bidi="fa-IR"/>
        </w:rPr>
        <w:t>،</w:t>
      </w:r>
      <w:r>
        <w:rPr>
          <w:rtl/>
          <w:lang w:bidi="fa-IR"/>
        </w:rPr>
        <w:t xml:space="preserve"> فوقيت رسول الله (</w:t>
      </w:r>
      <w:r w:rsidR="00300A34" w:rsidRPr="00300A34">
        <w:rPr>
          <w:rStyle w:val="libAlaemChar"/>
          <w:rtl/>
        </w:rPr>
        <w:t>صلى‌الله‌عليه‌وآله</w:t>
      </w:r>
      <w:r>
        <w:rPr>
          <w:rtl/>
          <w:lang w:bidi="fa-IR"/>
        </w:rPr>
        <w:t>) بيدك</w:t>
      </w:r>
      <w:r w:rsidR="004C397E">
        <w:rPr>
          <w:rtl/>
          <w:lang w:bidi="fa-IR"/>
        </w:rPr>
        <w:t>،</w:t>
      </w:r>
      <w:r>
        <w:rPr>
          <w:rtl/>
          <w:lang w:bidi="fa-IR"/>
        </w:rPr>
        <w:t xml:space="preserve"> وأرى اُمَّكما معكما فهل جئتما بنسائكم ؟ قالا : لا . قال : فما أنا منكما في شيء واعتزل</w:t>
      </w:r>
      <w:r w:rsidR="007920B3">
        <w:rPr>
          <w:rtl/>
          <w:lang w:bidi="fa-IR"/>
        </w:rPr>
        <w:t>.</w:t>
      </w:r>
    </w:p>
    <w:p w:rsidR="008C2F53" w:rsidRDefault="00903D5C" w:rsidP="00903D5C">
      <w:pPr>
        <w:pStyle w:val="libNormal"/>
        <w:rPr>
          <w:lang w:bidi="fa-IR"/>
        </w:rPr>
      </w:pPr>
      <w:r>
        <w:rPr>
          <w:rtl/>
          <w:lang w:bidi="fa-IR"/>
        </w:rPr>
        <w:t>وقال السّعدي في ذلك :</w:t>
      </w:r>
    </w:p>
    <w:tbl>
      <w:tblPr>
        <w:tblStyle w:val="TableGrid"/>
        <w:bidiVisual/>
        <w:tblW w:w="4562" w:type="pct"/>
        <w:tblInd w:w="384" w:type="dxa"/>
        <w:tblLook w:val="01E0"/>
      </w:tblPr>
      <w:tblGrid>
        <w:gridCol w:w="3530"/>
        <w:gridCol w:w="272"/>
        <w:gridCol w:w="3508"/>
      </w:tblGrid>
      <w:tr w:rsidR="00B95B5D" w:rsidTr="004A4DF6">
        <w:trPr>
          <w:trHeight w:val="350"/>
        </w:trPr>
        <w:tc>
          <w:tcPr>
            <w:tcW w:w="3920" w:type="dxa"/>
            <w:shd w:val="clear" w:color="auto" w:fill="auto"/>
          </w:tcPr>
          <w:p w:rsidR="00B95B5D" w:rsidRDefault="00B95B5D" w:rsidP="004A4DF6">
            <w:pPr>
              <w:pStyle w:val="libPoem"/>
            </w:pPr>
            <w:r>
              <w:rPr>
                <w:rtl/>
                <w:lang w:bidi="fa-IR"/>
              </w:rPr>
              <w:t>صُنْتُمْ حلائِلَكُم وَقُدْتُم اُمَّكم</w:t>
            </w:r>
            <w:r w:rsidRPr="00725071">
              <w:rPr>
                <w:rStyle w:val="libPoemTiniChar0"/>
                <w:rtl/>
              </w:rPr>
              <w:br/>
              <w:t> </w:t>
            </w:r>
          </w:p>
        </w:tc>
        <w:tc>
          <w:tcPr>
            <w:tcW w:w="279" w:type="dxa"/>
            <w:shd w:val="clear" w:color="auto" w:fill="auto"/>
          </w:tcPr>
          <w:p w:rsidR="00B95B5D" w:rsidRDefault="00B95B5D" w:rsidP="004A4DF6">
            <w:pPr>
              <w:pStyle w:val="libPoem"/>
              <w:rPr>
                <w:rtl/>
              </w:rPr>
            </w:pPr>
          </w:p>
        </w:tc>
        <w:tc>
          <w:tcPr>
            <w:tcW w:w="3881" w:type="dxa"/>
            <w:shd w:val="clear" w:color="auto" w:fill="auto"/>
          </w:tcPr>
          <w:p w:rsidR="00B95B5D" w:rsidRDefault="00B95B5D" w:rsidP="004A4DF6">
            <w:pPr>
              <w:pStyle w:val="libPoem"/>
            </w:pPr>
            <w:r>
              <w:rPr>
                <w:rtl/>
                <w:lang w:bidi="fa-IR"/>
              </w:rPr>
              <w:t>هذا لَعَمْرُكَ قِلَّةُ الإنصافِ</w:t>
            </w:r>
            <w:r w:rsidRPr="00725071">
              <w:rPr>
                <w:rStyle w:val="libPoemTiniChar0"/>
                <w:rtl/>
              </w:rPr>
              <w:br/>
              <w:t> </w:t>
            </w:r>
          </w:p>
        </w:tc>
      </w:tr>
      <w:tr w:rsidR="00B95B5D" w:rsidTr="004A4DF6">
        <w:trPr>
          <w:trHeight w:val="350"/>
        </w:trPr>
        <w:tc>
          <w:tcPr>
            <w:tcW w:w="3920" w:type="dxa"/>
          </w:tcPr>
          <w:p w:rsidR="00B95B5D" w:rsidRDefault="00B95B5D" w:rsidP="004A4DF6">
            <w:pPr>
              <w:pStyle w:val="libPoem"/>
            </w:pPr>
            <w:r>
              <w:rPr>
                <w:rtl/>
                <w:lang w:bidi="fa-IR"/>
              </w:rPr>
              <w:t>اُمِرَتْ بجرِّ ذيولِها في بيتِها</w:t>
            </w:r>
            <w:r w:rsidRPr="00725071">
              <w:rPr>
                <w:rStyle w:val="libPoemTiniChar0"/>
                <w:rtl/>
              </w:rPr>
              <w:br/>
              <w:t> </w:t>
            </w:r>
          </w:p>
        </w:tc>
        <w:tc>
          <w:tcPr>
            <w:tcW w:w="279" w:type="dxa"/>
          </w:tcPr>
          <w:p w:rsidR="00B95B5D" w:rsidRDefault="00B95B5D" w:rsidP="004A4DF6">
            <w:pPr>
              <w:pStyle w:val="libPoem"/>
              <w:rPr>
                <w:rtl/>
              </w:rPr>
            </w:pPr>
          </w:p>
        </w:tc>
        <w:tc>
          <w:tcPr>
            <w:tcW w:w="3881" w:type="dxa"/>
          </w:tcPr>
          <w:p w:rsidR="00B95B5D" w:rsidRDefault="00B95B5D" w:rsidP="004A4DF6">
            <w:pPr>
              <w:pStyle w:val="libPoem"/>
            </w:pPr>
            <w:r>
              <w:rPr>
                <w:rtl/>
                <w:lang w:bidi="fa-IR"/>
              </w:rPr>
              <w:t>فَهَوَتْ تشقُّ البيدَ بالإيجافِ</w:t>
            </w:r>
            <w:r w:rsidRPr="00725071">
              <w:rPr>
                <w:rStyle w:val="libPoemTiniChar0"/>
                <w:rtl/>
              </w:rPr>
              <w:br/>
              <w:t> </w:t>
            </w:r>
          </w:p>
        </w:tc>
      </w:tr>
      <w:tr w:rsidR="00B95B5D" w:rsidTr="004A4DF6">
        <w:trPr>
          <w:trHeight w:val="350"/>
        </w:trPr>
        <w:tc>
          <w:tcPr>
            <w:tcW w:w="3920" w:type="dxa"/>
          </w:tcPr>
          <w:p w:rsidR="00B95B5D" w:rsidRDefault="00B95B5D" w:rsidP="004A4DF6">
            <w:pPr>
              <w:pStyle w:val="libPoem"/>
            </w:pPr>
            <w:r>
              <w:rPr>
                <w:rtl/>
                <w:lang w:bidi="fa-IR"/>
              </w:rPr>
              <w:t>غرضاً يقاتلُ دونَها أبناؤُها</w:t>
            </w:r>
            <w:r w:rsidRPr="00725071">
              <w:rPr>
                <w:rStyle w:val="libPoemTiniChar0"/>
                <w:rtl/>
              </w:rPr>
              <w:br/>
              <w:t> </w:t>
            </w:r>
          </w:p>
        </w:tc>
        <w:tc>
          <w:tcPr>
            <w:tcW w:w="279" w:type="dxa"/>
          </w:tcPr>
          <w:p w:rsidR="00B95B5D" w:rsidRDefault="00B95B5D" w:rsidP="004A4DF6">
            <w:pPr>
              <w:pStyle w:val="libPoem"/>
              <w:rPr>
                <w:rtl/>
              </w:rPr>
            </w:pPr>
          </w:p>
        </w:tc>
        <w:tc>
          <w:tcPr>
            <w:tcW w:w="3881" w:type="dxa"/>
          </w:tcPr>
          <w:p w:rsidR="00B95B5D" w:rsidRDefault="00B95B5D" w:rsidP="004A4DF6">
            <w:pPr>
              <w:pStyle w:val="libPoem"/>
            </w:pPr>
            <w:r>
              <w:rPr>
                <w:rtl/>
                <w:lang w:bidi="fa-IR"/>
              </w:rPr>
              <w:t>بالنبلِ والخطيِّ والأسيافِ</w:t>
            </w:r>
            <w:r w:rsidRPr="00725071">
              <w:rPr>
                <w:rStyle w:val="libPoemTiniChar0"/>
                <w:rtl/>
              </w:rPr>
              <w:br/>
              <w:t> </w:t>
            </w:r>
          </w:p>
        </w:tc>
      </w:tr>
      <w:tr w:rsidR="00B95B5D" w:rsidTr="004A4DF6">
        <w:trPr>
          <w:trHeight w:val="350"/>
        </w:trPr>
        <w:tc>
          <w:tcPr>
            <w:tcW w:w="3920" w:type="dxa"/>
          </w:tcPr>
          <w:p w:rsidR="00B95B5D" w:rsidRDefault="00B95B5D" w:rsidP="004A4DF6">
            <w:pPr>
              <w:pStyle w:val="libPoem"/>
            </w:pPr>
            <w:r>
              <w:rPr>
                <w:rtl/>
                <w:lang w:bidi="fa-IR"/>
              </w:rPr>
              <w:t>هتكتْ بطلحةَ والزُّبيرِ ستورَها</w:t>
            </w:r>
            <w:r w:rsidRPr="00725071">
              <w:rPr>
                <w:rStyle w:val="libPoemTiniChar0"/>
                <w:rtl/>
              </w:rPr>
              <w:br/>
              <w:t> </w:t>
            </w:r>
          </w:p>
        </w:tc>
        <w:tc>
          <w:tcPr>
            <w:tcW w:w="279" w:type="dxa"/>
          </w:tcPr>
          <w:p w:rsidR="00B95B5D" w:rsidRDefault="00B95B5D" w:rsidP="004A4DF6">
            <w:pPr>
              <w:pStyle w:val="libPoem"/>
              <w:rPr>
                <w:rtl/>
              </w:rPr>
            </w:pPr>
          </w:p>
        </w:tc>
        <w:tc>
          <w:tcPr>
            <w:tcW w:w="3881" w:type="dxa"/>
          </w:tcPr>
          <w:p w:rsidR="00B95B5D" w:rsidRDefault="00B95B5D" w:rsidP="004A4DF6">
            <w:pPr>
              <w:pStyle w:val="libPoem"/>
            </w:pPr>
            <w:r>
              <w:rPr>
                <w:rtl/>
                <w:lang w:bidi="fa-IR"/>
              </w:rPr>
              <w:t>هذا المخبِّرُ عنهُم والكافي</w:t>
            </w:r>
            <w:r w:rsidRPr="00725071">
              <w:rPr>
                <w:rStyle w:val="libPoemTiniChar0"/>
                <w:rtl/>
              </w:rPr>
              <w:br/>
              <w:t> </w:t>
            </w:r>
          </w:p>
        </w:tc>
      </w:tr>
    </w:tbl>
    <w:p w:rsidR="007920B3" w:rsidRDefault="00903D5C" w:rsidP="00903D5C">
      <w:pPr>
        <w:pStyle w:val="libNormal"/>
        <w:rPr>
          <w:rtl/>
          <w:lang w:bidi="fa-IR"/>
        </w:rPr>
      </w:pPr>
      <w:r>
        <w:rPr>
          <w:rtl/>
          <w:lang w:bidi="fa-IR"/>
        </w:rPr>
        <w:t xml:space="preserve">وأقبل غلام مِن جهينة على </w:t>
      </w:r>
      <w:r w:rsidR="00622E4A">
        <w:rPr>
          <w:rtl/>
          <w:lang w:bidi="fa-IR"/>
        </w:rPr>
        <w:t>محمّد</w:t>
      </w:r>
      <w:r>
        <w:rPr>
          <w:rtl/>
          <w:lang w:bidi="fa-IR"/>
        </w:rPr>
        <w:t xml:space="preserve"> بن طلحة </w:t>
      </w:r>
      <w:r w:rsidR="008C2F53">
        <w:rPr>
          <w:rtl/>
          <w:lang w:bidi="fa-IR"/>
        </w:rPr>
        <w:t>-</w:t>
      </w:r>
      <w:r>
        <w:rPr>
          <w:rtl/>
          <w:lang w:bidi="fa-IR"/>
        </w:rPr>
        <w:t xml:space="preserve"> وكان </w:t>
      </w:r>
      <w:r w:rsidR="00622E4A">
        <w:rPr>
          <w:rtl/>
          <w:lang w:bidi="fa-IR"/>
        </w:rPr>
        <w:t>محمّد</w:t>
      </w:r>
      <w:r>
        <w:rPr>
          <w:rtl/>
          <w:lang w:bidi="fa-IR"/>
        </w:rPr>
        <w:t xml:space="preserve"> رجلاً عابداً </w:t>
      </w:r>
      <w:r w:rsidR="008C2F53">
        <w:rPr>
          <w:rtl/>
          <w:lang w:bidi="fa-IR"/>
        </w:rPr>
        <w:t>-</w:t>
      </w:r>
      <w:r>
        <w:rPr>
          <w:rtl/>
          <w:lang w:bidi="fa-IR"/>
        </w:rPr>
        <w:t xml:space="preserve"> فقال : أخبرني عن قَتَلة عثمان ؟ فقال : نعم</w:t>
      </w:r>
      <w:r w:rsidR="004C397E">
        <w:rPr>
          <w:rtl/>
          <w:lang w:bidi="fa-IR"/>
        </w:rPr>
        <w:t>،</w:t>
      </w:r>
      <w:r>
        <w:rPr>
          <w:rtl/>
          <w:lang w:bidi="fa-IR"/>
        </w:rPr>
        <w:t xml:space="preserve"> دم عثمان ثلاث أثلاث : ثلث على صاحبة الهودج </w:t>
      </w:r>
      <w:r w:rsidR="008C2F53">
        <w:rPr>
          <w:rtl/>
          <w:lang w:bidi="fa-IR"/>
        </w:rPr>
        <w:t>-</w:t>
      </w:r>
      <w:r>
        <w:rPr>
          <w:rtl/>
          <w:lang w:bidi="fa-IR"/>
        </w:rPr>
        <w:t xml:space="preserve"> يعني عائشة </w:t>
      </w:r>
      <w:r w:rsidR="008C2F53">
        <w:rPr>
          <w:rtl/>
          <w:lang w:bidi="fa-IR"/>
        </w:rPr>
        <w:t>-</w:t>
      </w:r>
      <w:r w:rsidR="004C397E">
        <w:rPr>
          <w:rtl/>
          <w:lang w:bidi="fa-IR"/>
        </w:rPr>
        <w:t>،</w:t>
      </w:r>
      <w:r>
        <w:rPr>
          <w:rtl/>
          <w:lang w:bidi="fa-IR"/>
        </w:rPr>
        <w:t xml:space="preserve"> وثلث على صاحب الجمل الأحمر </w:t>
      </w:r>
      <w:r w:rsidR="008C2F53">
        <w:rPr>
          <w:rtl/>
          <w:lang w:bidi="fa-IR"/>
        </w:rPr>
        <w:t>-</w:t>
      </w:r>
      <w:r>
        <w:rPr>
          <w:rtl/>
          <w:lang w:bidi="fa-IR"/>
        </w:rPr>
        <w:t xml:space="preserve"> يعنى طلحة </w:t>
      </w:r>
      <w:r w:rsidR="008C2F53">
        <w:rPr>
          <w:rtl/>
          <w:lang w:bidi="fa-IR"/>
        </w:rPr>
        <w:t>-</w:t>
      </w:r>
      <w:r w:rsidR="004C397E">
        <w:rPr>
          <w:rtl/>
          <w:lang w:bidi="fa-IR"/>
        </w:rPr>
        <w:t>،</w:t>
      </w:r>
      <w:r>
        <w:rPr>
          <w:rtl/>
          <w:lang w:bidi="fa-IR"/>
        </w:rPr>
        <w:t xml:space="preserve"> وثلث على عليِّ بن أبي طالب</w:t>
      </w:r>
      <w:r w:rsidR="007920B3">
        <w:rPr>
          <w:rtl/>
          <w:lang w:bidi="fa-IR"/>
        </w:rPr>
        <w:t>.</w:t>
      </w:r>
    </w:p>
    <w:p w:rsidR="008C2F53" w:rsidRDefault="00903D5C" w:rsidP="00903D5C">
      <w:pPr>
        <w:pStyle w:val="libNormal"/>
        <w:rPr>
          <w:lang w:bidi="fa-IR"/>
        </w:rPr>
      </w:pPr>
      <w:r>
        <w:rPr>
          <w:rtl/>
          <w:lang w:bidi="fa-IR"/>
        </w:rPr>
        <w:t>وضحك الغلام</w:t>
      </w:r>
      <w:r w:rsidR="004C397E">
        <w:rPr>
          <w:rtl/>
          <w:lang w:bidi="fa-IR"/>
        </w:rPr>
        <w:t>،</w:t>
      </w:r>
      <w:r>
        <w:rPr>
          <w:rtl/>
          <w:lang w:bidi="fa-IR"/>
        </w:rPr>
        <w:t xml:space="preserve"> وقال : ألا أراني على ضلال ! ولحق بعليٍّ (</w:t>
      </w:r>
      <w:r w:rsidR="008C2F53" w:rsidRPr="008C2F53">
        <w:rPr>
          <w:rStyle w:val="libAlaemChar"/>
          <w:rtl/>
        </w:rPr>
        <w:t>عليه‌السلام</w:t>
      </w:r>
      <w:r>
        <w:rPr>
          <w:rtl/>
          <w:lang w:bidi="fa-IR"/>
        </w:rPr>
        <w:t>)</w:t>
      </w:r>
      <w:r w:rsidR="004C397E">
        <w:rPr>
          <w:rtl/>
          <w:lang w:bidi="fa-IR"/>
        </w:rPr>
        <w:t>،</w:t>
      </w:r>
      <w:r>
        <w:rPr>
          <w:rtl/>
          <w:lang w:bidi="fa-IR"/>
        </w:rPr>
        <w:t xml:space="preserve"> وقال في ذلك شعراً :</w:t>
      </w:r>
    </w:p>
    <w:tbl>
      <w:tblPr>
        <w:tblStyle w:val="TableGrid"/>
        <w:bidiVisual/>
        <w:tblW w:w="4562" w:type="pct"/>
        <w:tblInd w:w="384" w:type="dxa"/>
        <w:tblLook w:val="01E0"/>
      </w:tblPr>
      <w:tblGrid>
        <w:gridCol w:w="3528"/>
        <w:gridCol w:w="272"/>
        <w:gridCol w:w="3510"/>
      </w:tblGrid>
      <w:tr w:rsidR="00B95B5D" w:rsidTr="004A4DF6">
        <w:trPr>
          <w:trHeight w:val="350"/>
        </w:trPr>
        <w:tc>
          <w:tcPr>
            <w:tcW w:w="3920" w:type="dxa"/>
            <w:shd w:val="clear" w:color="auto" w:fill="auto"/>
          </w:tcPr>
          <w:p w:rsidR="00B95B5D" w:rsidRDefault="004C70A5" w:rsidP="004A4DF6">
            <w:pPr>
              <w:pStyle w:val="libPoem"/>
            </w:pPr>
            <w:r>
              <w:rPr>
                <w:rtl/>
                <w:lang w:bidi="fa-IR"/>
              </w:rPr>
              <w:t>سألتُ ابنَ طلحةَ عن هالكٍ</w:t>
            </w:r>
            <w:r w:rsidR="00B95B5D" w:rsidRPr="00725071">
              <w:rPr>
                <w:rStyle w:val="libPoemTiniChar0"/>
                <w:rtl/>
              </w:rPr>
              <w:br/>
              <w:t> </w:t>
            </w:r>
          </w:p>
        </w:tc>
        <w:tc>
          <w:tcPr>
            <w:tcW w:w="279" w:type="dxa"/>
            <w:shd w:val="clear" w:color="auto" w:fill="auto"/>
          </w:tcPr>
          <w:p w:rsidR="00B95B5D" w:rsidRDefault="00B95B5D" w:rsidP="004A4DF6">
            <w:pPr>
              <w:pStyle w:val="libPoem"/>
              <w:rPr>
                <w:rtl/>
              </w:rPr>
            </w:pPr>
          </w:p>
        </w:tc>
        <w:tc>
          <w:tcPr>
            <w:tcW w:w="3881" w:type="dxa"/>
            <w:shd w:val="clear" w:color="auto" w:fill="auto"/>
          </w:tcPr>
          <w:p w:rsidR="00B95B5D" w:rsidRDefault="004C70A5" w:rsidP="004A4DF6">
            <w:pPr>
              <w:pStyle w:val="libPoem"/>
            </w:pPr>
            <w:r>
              <w:rPr>
                <w:rtl/>
                <w:lang w:bidi="fa-IR"/>
              </w:rPr>
              <w:t>بجوفِ المدينةِ لَمْ يُقْبَرِ</w:t>
            </w:r>
            <w:r w:rsidR="00B95B5D" w:rsidRPr="00725071">
              <w:rPr>
                <w:rStyle w:val="libPoemTiniChar0"/>
                <w:rtl/>
              </w:rPr>
              <w:br/>
              <w:t> </w:t>
            </w:r>
          </w:p>
        </w:tc>
      </w:tr>
      <w:tr w:rsidR="00B95B5D" w:rsidTr="004A4DF6">
        <w:trPr>
          <w:trHeight w:val="350"/>
        </w:trPr>
        <w:tc>
          <w:tcPr>
            <w:tcW w:w="3920" w:type="dxa"/>
          </w:tcPr>
          <w:p w:rsidR="00B95B5D" w:rsidRDefault="004C70A5" w:rsidP="004A4DF6">
            <w:pPr>
              <w:pStyle w:val="libPoem"/>
            </w:pPr>
            <w:r>
              <w:rPr>
                <w:rtl/>
                <w:lang w:bidi="fa-IR"/>
              </w:rPr>
              <w:t>فقال ثلاثةُ رهطٍ هُم</w:t>
            </w:r>
            <w:r w:rsidR="00B95B5D" w:rsidRPr="00725071">
              <w:rPr>
                <w:rStyle w:val="libPoemTiniChar0"/>
                <w:rtl/>
              </w:rPr>
              <w:br/>
              <w:t> </w:t>
            </w:r>
          </w:p>
        </w:tc>
        <w:tc>
          <w:tcPr>
            <w:tcW w:w="279" w:type="dxa"/>
          </w:tcPr>
          <w:p w:rsidR="00B95B5D" w:rsidRDefault="00B95B5D" w:rsidP="004A4DF6">
            <w:pPr>
              <w:pStyle w:val="libPoem"/>
              <w:rPr>
                <w:rtl/>
              </w:rPr>
            </w:pPr>
          </w:p>
        </w:tc>
        <w:tc>
          <w:tcPr>
            <w:tcW w:w="3881" w:type="dxa"/>
          </w:tcPr>
          <w:p w:rsidR="00B95B5D" w:rsidRDefault="004C70A5" w:rsidP="004A4DF6">
            <w:pPr>
              <w:pStyle w:val="libPoem"/>
            </w:pPr>
            <w:r>
              <w:rPr>
                <w:rtl/>
                <w:lang w:bidi="fa-IR"/>
              </w:rPr>
              <w:t>أماتوا ابنَ عفّانَ واستعبرِ</w:t>
            </w:r>
            <w:r w:rsidR="00B95B5D" w:rsidRPr="00725071">
              <w:rPr>
                <w:rStyle w:val="libPoemTiniChar0"/>
                <w:rtl/>
              </w:rPr>
              <w:br/>
              <w:t> </w:t>
            </w:r>
          </w:p>
        </w:tc>
      </w:tr>
      <w:tr w:rsidR="00B95B5D" w:rsidTr="004A4DF6">
        <w:trPr>
          <w:trHeight w:val="350"/>
        </w:trPr>
        <w:tc>
          <w:tcPr>
            <w:tcW w:w="3920" w:type="dxa"/>
          </w:tcPr>
          <w:p w:rsidR="00B95B5D" w:rsidRDefault="004C70A5" w:rsidP="004A4DF6">
            <w:pPr>
              <w:pStyle w:val="libPoem"/>
            </w:pPr>
            <w:r>
              <w:rPr>
                <w:rtl/>
                <w:lang w:bidi="fa-IR"/>
              </w:rPr>
              <w:t>فثلثٌ على تلك في خدرِها</w:t>
            </w:r>
            <w:r w:rsidR="00B95B5D" w:rsidRPr="00725071">
              <w:rPr>
                <w:rStyle w:val="libPoemTiniChar0"/>
                <w:rtl/>
              </w:rPr>
              <w:br/>
              <w:t> </w:t>
            </w:r>
          </w:p>
        </w:tc>
        <w:tc>
          <w:tcPr>
            <w:tcW w:w="279" w:type="dxa"/>
          </w:tcPr>
          <w:p w:rsidR="00B95B5D" w:rsidRDefault="00B95B5D" w:rsidP="004A4DF6">
            <w:pPr>
              <w:pStyle w:val="libPoem"/>
              <w:rPr>
                <w:rtl/>
              </w:rPr>
            </w:pPr>
          </w:p>
        </w:tc>
        <w:tc>
          <w:tcPr>
            <w:tcW w:w="3881" w:type="dxa"/>
          </w:tcPr>
          <w:p w:rsidR="00B95B5D" w:rsidRDefault="004C70A5" w:rsidP="004A4DF6">
            <w:pPr>
              <w:pStyle w:val="libPoem"/>
            </w:pPr>
            <w:r>
              <w:rPr>
                <w:rtl/>
                <w:lang w:bidi="fa-IR"/>
              </w:rPr>
              <w:t>وثلثٌ على راكبِ الأحمرِ</w:t>
            </w:r>
            <w:r w:rsidR="00B95B5D" w:rsidRPr="00725071">
              <w:rPr>
                <w:rStyle w:val="libPoemTiniChar0"/>
                <w:rtl/>
              </w:rPr>
              <w:br/>
              <w:t> </w:t>
            </w:r>
          </w:p>
        </w:tc>
      </w:tr>
      <w:tr w:rsidR="00B95B5D" w:rsidTr="004A4DF6">
        <w:trPr>
          <w:trHeight w:val="350"/>
        </w:trPr>
        <w:tc>
          <w:tcPr>
            <w:tcW w:w="3920" w:type="dxa"/>
          </w:tcPr>
          <w:p w:rsidR="00B95B5D" w:rsidRDefault="004C70A5" w:rsidP="004A4DF6">
            <w:pPr>
              <w:pStyle w:val="libPoem"/>
            </w:pPr>
            <w:r>
              <w:rPr>
                <w:rtl/>
                <w:lang w:bidi="fa-IR"/>
              </w:rPr>
              <w:t>وثلثٌ على ابنِ أبي طالبٍ</w:t>
            </w:r>
            <w:r w:rsidR="00B95B5D" w:rsidRPr="00725071">
              <w:rPr>
                <w:rStyle w:val="libPoemTiniChar0"/>
                <w:rtl/>
              </w:rPr>
              <w:br/>
              <w:t> </w:t>
            </w:r>
          </w:p>
        </w:tc>
        <w:tc>
          <w:tcPr>
            <w:tcW w:w="279" w:type="dxa"/>
          </w:tcPr>
          <w:p w:rsidR="00B95B5D" w:rsidRDefault="00B95B5D" w:rsidP="004A4DF6">
            <w:pPr>
              <w:pStyle w:val="libPoem"/>
              <w:rPr>
                <w:rtl/>
              </w:rPr>
            </w:pPr>
          </w:p>
        </w:tc>
        <w:tc>
          <w:tcPr>
            <w:tcW w:w="3881" w:type="dxa"/>
          </w:tcPr>
          <w:p w:rsidR="00B95B5D" w:rsidRDefault="004C70A5" w:rsidP="004A4DF6">
            <w:pPr>
              <w:pStyle w:val="libPoem"/>
            </w:pPr>
            <w:r>
              <w:rPr>
                <w:rtl/>
                <w:lang w:bidi="fa-IR"/>
              </w:rPr>
              <w:t>ونحن بدَوِّيَّةٍ قَرْقَرِ</w:t>
            </w:r>
            <w:r w:rsidR="00B95B5D" w:rsidRPr="00725071">
              <w:rPr>
                <w:rStyle w:val="libPoemTiniChar0"/>
                <w:rtl/>
              </w:rPr>
              <w:br/>
              <w:t> </w:t>
            </w:r>
          </w:p>
        </w:tc>
      </w:tr>
      <w:tr w:rsidR="00B95B5D" w:rsidTr="004A4DF6">
        <w:trPr>
          <w:trHeight w:val="350"/>
        </w:trPr>
        <w:tc>
          <w:tcPr>
            <w:tcW w:w="3920" w:type="dxa"/>
          </w:tcPr>
          <w:p w:rsidR="00B95B5D" w:rsidRDefault="004C70A5" w:rsidP="004A4DF6">
            <w:pPr>
              <w:pStyle w:val="libPoem"/>
            </w:pPr>
            <w:r>
              <w:rPr>
                <w:rtl/>
                <w:lang w:bidi="fa-IR"/>
              </w:rPr>
              <w:t>فقلتُ صدقتَ على الأوَّليْنِ</w:t>
            </w:r>
            <w:r w:rsidR="00B95B5D" w:rsidRPr="00725071">
              <w:rPr>
                <w:rStyle w:val="libPoemTiniChar0"/>
                <w:rtl/>
              </w:rPr>
              <w:br/>
              <w:t> </w:t>
            </w:r>
          </w:p>
        </w:tc>
        <w:tc>
          <w:tcPr>
            <w:tcW w:w="279" w:type="dxa"/>
          </w:tcPr>
          <w:p w:rsidR="00B95B5D" w:rsidRDefault="00B95B5D" w:rsidP="004A4DF6">
            <w:pPr>
              <w:pStyle w:val="libPoem"/>
              <w:rPr>
                <w:rtl/>
              </w:rPr>
            </w:pPr>
          </w:p>
        </w:tc>
        <w:tc>
          <w:tcPr>
            <w:tcW w:w="3881" w:type="dxa"/>
          </w:tcPr>
          <w:p w:rsidR="00B95B5D" w:rsidRDefault="004C70A5" w:rsidP="004A4DF6">
            <w:pPr>
              <w:pStyle w:val="libPoem"/>
            </w:pPr>
            <w:r>
              <w:rPr>
                <w:rtl/>
                <w:lang w:bidi="fa-IR"/>
              </w:rPr>
              <w:t>وأَخْطَأت في الثالثِ الأزهرِ</w:t>
            </w:r>
            <w:r w:rsidRPr="008C2F53">
              <w:rPr>
                <w:rStyle w:val="libFootnotenumChar"/>
                <w:rtl/>
              </w:rPr>
              <w:t>(1)</w:t>
            </w:r>
            <w:r w:rsidR="00B95B5D" w:rsidRPr="00725071">
              <w:rPr>
                <w:rStyle w:val="libPoemTiniChar0"/>
                <w:rtl/>
              </w:rPr>
              <w:br/>
              <w:t> </w:t>
            </w:r>
          </w:p>
        </w:tc>
      </w:tr>
    </w:tbl>
    <w:p w:rsidR="008C2F53" w:rsidRDefault="008C2F53" w:rsidP="008C2F53">
      <w:pPr>
        <w:pStyle w:val="libLine"/>
        <w:rPr>
          <w:lang w:bidi="fa-IR"/>
        </w:rPr>
      </w:pPr>
      <w:r>
        <w:rPr>
          <w:rtl/>
          <w:lang w:bidi="fa-IR"/>
        </w:rPr>
        <w:t>____________________</w:t>
      </w:r>
    </w:p>
    <w:p w:rsidR="007920B3" w:rsidRDefault="00903D5C" w:rsidP="004C70A5">
      <w:pPr>
        <w:pStyle w:val="libFootnote0"/>
        <w:rPr>
          <w:rtl/>
          <w:lang w:bidi="fa-IR"/>
        </w:rPr>
      </w:pPr>
      <w:r w:rsidRPr="004C70A5">
        <w:rPr>
          <w:rtl/>
        </w:rPr>
        <w:t>(1)</w:t>
      </w:r>
      <w:r>
        <w:rPr>
          <w:rtl/>
          <w:lang w:bidi="fa-IR"/>
        </w:rPr>
        <w:t xml:space="preserve"> تاريخ الطبري 3 / 16</w:t>
      </w:r>
      <w:r w:rsidR="004C397E">
        <w:rPr>
          <w:rtl/>
          <w:lang w:bidi="fa-IR"/>
        </w:rPr>
        <w:t>،</w:t>
      </w:r>
      <w:r>
        <w:rPr>
          <w:rtl/>
          <w:lang w:bidi="fa-IR"/>
        </w:rPr>
        <w:t xml:space="preserve"> تذكرة الخواصّ </w:t>
      </w:r>
      <w:r w:rsidR="008C2F53">
        <w:rPr>
          <w:rtl/>
          <w:lang w:bidi="fa-IR"/>
        </w:rPr>
        <w:t>-</w:t>
      </w:r>
      <w:r>
        <w:rPr>
          <w:rtl/>
          <w:lang w:bidi="fa-IR"/>
        </w:rPr>
        <w:t xml:space="preserve"> ابن الجوزي / 68</w:t>
      </w:r>
      <w:r w:rsidR="004C397E">
        <w:rPr>
          <w:rtl/>
          <w:lang w:bidi="fa-IR"/>
        </w:rPr>
        <w:t>،</w:t>
      </w:r>
      <w:r>
        <w:rPr>
          <w:rtl/>
          <w:lang w:bidi="fa-IR"/>
        </w:rPr>
        <w:t xml:space="preserve"> بإيجاز ولمْ يذكر قضية الغلام الذي مِن جهينة</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D32789">
      <w:pPr>
        <w:pStyle w:val="libBold1"/>
        <w:rPr>
          <w:lang w:bidi="fa-IR"/>
        </w:rPr>
      </w:pPr>
      <w:r>
        <w:rPr>
          <w:rtl/>
          <w:lang w:bidi="fa-IR"/>
        </w:rPr>
        <w:lastRenderedPageBreak/>
        <w:t>فرحُها بقتل أمير المؤمنين (</w:t>
      </w:r>
      <w:r w:rsidR="008C2F53" w:rsidRPr="008C2F53">
        <w:rPr>
          <w:rStyle w:val="libAlaemChar"/>
          <w:rtl/>
        </w:rPr>
        <w:t>عليه‌السلام</w:t>
      </w:r>
      <w:r>
        <w:rPr>
          <w:rtl/>
          <w:lang w:bidi="fa-IR"/>
        </w:rPr>
        <w:t>)</w:t>
      </w:r>
    </w:p>
    <w:p w:rsidR="008C2F53" w:rsidRDefault="00903D5C" w:rsidP="00903D5C">
      <w:pPr>
        <w:pStyle w:val="libNormal"/>
        <w:rPr>
          <w:lang w:bidi="fa-IR"/>
        </w:rPr>
      </w:pPr>
      <w:r>
        <w:rPr>
          <w:rtl/>
          <w:lang w:bidi="fa-IR"/>
        </w:rPr>
        <w:t>قال الطبري : و</w:t>
      </w:r>
      <w:r w:rsidR="0087599F">
        <w:rPr>
          <w:rtl/>
          <w:lang w:bidi="fa-IR"/>
        </w:rPr>
        <w:t>ل</w:t>
      </w:r>
      <w:r w:rsidR="00D32789">
        <w:rPr>
          <w:rFonts w:hint="cs"/>
          <w:rtl/>
          <w:lang w:bidi="fa-IR"/>
        </w:rPr>
        <w:t>ـ</w:t>
      </w:r>
      <w:r w:rsidR="0087599F">
        <w:rPr>
          <w:rtl/>
          <w:lang w:bidi="fa-IR"/>
        </w:rPr>
        <w:t>مـَّا</w:t>
      </w:r>
      <w:r>
        <w:rPr>
          <w:rtl/>
          <w:lang w:bidi="fa-IR"/>
        </w:rPr>
        <w:t xml:space="preserve"> انتهى إلى عائشة قتل علي (</w:t>
      </w:r>
      <w:r w:rsidR="00B21E82" w:rsidRPr="00B21E82">
        <w:rPr>
          <w:rStyle w:val="libAlaemChar"/>
          <w:rtl/>
        </w:rPr>
        <w:t>رضي‌الله‌عنه</w:t>
      </w:r>
      <w:r>
        <w:rPr>
          <w:rtl/>
          <w:lang w:bidi="fa-IR"/>
        </w:rPr>
        <w:t>)</w:t>
      </w:r>
      <w:r w:rsidR="004C397E">
        <w:rPr>
          <w:rtl/>
          <w:lang w:bidi="fa-IR"/>
        </w:rPr>
        <w:t>،</w:t>
      </w:r>
      <w:r>
        <w:rPr>
          <w:rtl/>
          <w:lang w:bidi="fa-IR"/>
        </w:rPr>
        <w:t xml:space="preserve"> قالت :</w:t>
      </w:r>
    </w:p>
    <w:tbl>
      <w:tblPr>
        <w:tblStyle w:val="TableGrid"/>
        <w:bidiVisual/>
        <w:tblW w:w="4562" w:type="pct"/>
        <w:tblInd w:w="384" w:type="dxa"/>
        <w:tblLook w:val="01E0"/>
      </w:tblPr>
      <w:tblGrid>
        <w:gridCol w:w="3542"/>
        <w:gridCol w:w="272"/>
        <w:gridCol w:w="3496"/>
      </w:tblGrid>
      <w:tr w:rsidR="00D32789" w:rsidTr="004A4DF6">
        <w:trPr>
          <w:trHeight w:val="350"/>
        </w:trPr>
        <w:tc>
          <w:tcPr>
            <w:tcW w:w="3920" w:type="dxa"/>
            <w:shd w:val="clear" w:color="auto" w:fill="auto"/>
          </w:tcPr>
          <w:p w:rsidR="00D32789" w:rsidRDefault="00D32789" w:rsidP="004A4DF6">
            <w:pPr>
              <w:pStyle w:val="libPoem"/>
            </w:pPr>
            <w:r>
              <w:rPr>
                <w:rtl/>
                <w:lang w:bidi="fa-IR"/>
              </w:rPr>
              <w:t>فألقتْ عصاها واستقرَّت بها النَّوى</w:t>
            </w:r>
            <w:r w:rsidRPr="00725071">
              <w:rPr>
                <w:rStyle w:val="libPoemTiniChar0"/>
                <w:rtl/>
              </w:rPr>
              <w:br/>
              <w:t> </w:t>
            </w:r>
          </w:p>
        </w:tc>
        <w:tc>
          <w:tcPr>
            <w:tcW w:w="279" w:type="dxa"/>
            <w:shd w:val="clear" w:color="auto" w:fill="auto"/>
          </w:tcPr>
          <w:p w:rsidR="00D32789" w:rsidRDefault="00D32789" w:rsidP="004A4DF6">
            <w:pPr>
              <w:pStyle w:val="libPoem"/>
              <w:rPr>
                <w:rtl/>
              </w:rPr>
            </w:pPr>
          </w:p>
        </w:tc>
        <w:tc>
          <w:tcPr>
            <w:tcW w:w="3881" w:type="dxa"/>
            <w:shd w:val="clear" w:color="auto" w:fill="auto"/>
          </w:tcPr>
          <w:p w:rsidR="00D32789" w:rsidRDefault="00D32789" w:rsidP="004A4DF6">
            <w:pPr>
              <w:pStyle w:val="libPoem"/>
            </w:pPr>
            <w:r>
              <w:rPr>
                <w:rtl/>
                <w:lang w:bidi="fa-IR"/>
              </w:rPr>
              <w:t>كما قرَّ عيناً بالإيابِ المسافرُ</w:t>
            </w:r>
            <w:r w:rsidRPr="00725071">
              <w:rPr>
                <w:rStyle w:val="libPoemTiniChar0"/>
                <w:rtl/>
              </w:rPr>
              <w:br/>
              <w:t> </w:t>
            </w:r>
          </w:p>
        </w:tc>
      </w:tr>
    </w:tbl>
    <w:p w:rsidR="008C2F53" w:rsidRDefault="00903D5C" w:rsidP="00903D5C">
      <w:pPr>
        <w:pStyle w:val="libNormal"/>
        <w:rPr>
          <w:lang w:bidi="fa-IR"/>
        </w:rPr>
      </w:pPr>
      <w:r>
        <w:rPr>
          <w:rtl/>
          <w:lang w:bidi="fa-IR"/>
        </w:rPr>
        <w:t>فمَنْ قتله ؟ قيل : رجل مِن مراد . فقالت :</w:t>
      </w:r>
    </w:p>
    <w:tbl>
      <w:tblPr>
        <w:tblStyle w:val="TableGrid"/>
        <w:bidiVisual/>
        <w:tblW w:w="4562" w:type="pct"/>
        <w:tblInd w:w="384" w:type="dxa"/>
        <w:tblLook w:val="01E0"/>
      </w:tblPr>
      <w:tblGrid>
        <w:gridCol w:w="3530"/>
        <w:gridCol w:w="272"/>
        <w:gridCol w:w="3508"/>
      </w:tblGrid>
      <w:tr w:rsidR="00D32789" w:rsidTr="004A4DF6">
        <w:trPr>
          <w:trHeight w:val="350"/>
        </w:trPr>
        <w:tc>
          <w:tcPr>
            <w:tcW w:w="3920" w:type="dxa"/>
            <w:shd w:val="clear" w:color="auto" w:fill="auto"/>
          </w:tcPr>
          <w:p w:rsidR="00D32789" w:rsidRDefault="00D32789" w:rsidP="004A4DF6">
            <w:pPr>
              <w:pStyle w:val="libPoem"/>
            </w:pPr>
            <w:r>
              <w:rPr>
                <w:rtl/>
                <w:lang w:bidi="fa-IR"/>
              </w:rPr>
              <w:t>فإنْ يَكُ نائياً فَلَقَدْ نعاهُ</w:t>
            </w:r>
            <w:r w:rsidRPr="00725071">
              <w:rPr>
                <w:rStyle w:val="libPoemTiniChar0"/>
                <w:rtl/>
              </w:rPr>
              <w:br/>
              <w:t> </w:t>
            </w:r>
          </w:p>
        </w:tc>
        <w:tc>
          <w:tcPr>
            <w:tcW w:w="279" w:type="dxa"/>
            <w:shd w:val="clear" w:color="auto" w:fill="auto"/>
          </w:tcPr>
          <w:p w:rsidR="00D32789" w:rsidRDefault="00D32789" w:rsidP="004A4DF6">
            <w:pPr>
              <w:pStyle w:val="libPoem"/>
              <w:rPr>
                <w:rtl/>
              </w:rPr>
            </w:pPr>
          </w:p>
        </w:tc>
        <w:tc>
          <w:tcPr>
            <w:tcW w:w="3881" w:type="dxa"/>
            <w:shd w:val="clear" w:color="auto" w:fill="auto"/>
          </w:tcPr>
          <w:p w:rsidR="00D32789" w:rsidRDefault="00D32789" w:rsidP="004A4DF6">
            <w:pPr>
              <w:pStyle w:val="libPoem"/>
            </w:pPr>
            <w:r>
              <w:rPr>
                <w:rtl/>
                <w:lang w:bidi="fa-IR"/>
              </w:rPr>
              <w:t>غلامٌ ليس في فيهِ الترابُ</w:t>
            </w:r>
            <w:r w:rsidRPr="00725071">
              <w:rPr>
                <w:rStyle w:val="libPoemTiniChar0"/>
                <w:rtl/>
              </w:rPr>
              <w:br/>
              <w:t> </w:t>
            </w:r>
          </w:p>
        </w:tc>
      </w:tr>
    </w:tbl>
    <w:p w:rsidR="007920B3" w:rsidRDefault="00903D5C" w:rsidP="00903D5C">
      <w:pPr>
        <w:pStyle w:val="libNormal"/>
        <w:rPr>
          <w:rtl/>
          <w:lang w:bidi="fa-IR"/>
        </w:rPr>
      </w:pPr>
      <w:r>
        <w:rPr>
          <w:rtl/>
          <w:lang w:bidi="fa-IR"/>
        </w:rPr>
        <w:t>فقالت زينب ابنة أبي سلمة : ألعليٍّ تقولين هذا ؟! فقالت : إنّي أنسى</w:t>
      </w:r>
      <w:r w:rsidR="004C397E">
        <w:rPr>
          <w:rtl/>
          <w:lang w:bidi="fa-IR"/>
        </w:rPr>
        <w:t>،</w:t>
      </w:r>
      <w:r>
        <w:rPr>
          <w:rtl/>
          <w:lang w:bidi="fa-IR"/>
        </w:rPr>
        <w:t xml:space="preserve"> فإذا نسيت فذكّروني</w:t>
      </w:r>
      <w:r w:rsidRPr="008C2F53">
        <w:rPr>
          <w:rStyle w:val="libFootnotenumChar"/>
          <w:rtl/>
        </w:rPr>
        <w:t>(1)</w:t>
      </w:r>
      <w:r w:rsidR="007920B3">
        <w:rPr>
          <w:rtl/>
          <w:lang w:bidi="fa-IR"/>
        </w:rPr>
        <w:t>.</w:t>
      </w:r>
    </w:p>
    <w:p w:rsidR="008C2F53" w:rsidRDefault="00903D5C" w:rsidP="00903D5C">
      <w:pPr>
        <w:pStyle w:val="libNormal"/>
        <w:rPr>
          <w:lang w:bidi="fa-IR"/>
        </w:rPr>
      </w:pPr>
      <w:r>
        <w:rPr>
          <w:rtl/>
          <w:lang w:bidi="fa-IR"/>
        </w:rPr>
        <w:t>روى ابن سعد</w:t>
      </w:r>
      <w:r w:rsidR="004C397E">
        <w:rPr>
          <w:rtl/>
          <w:lang w:bidi="fa-IR"/>
        </w:rPr>
        <w:t>،</w:t>
      </w:r>
      <w:r>
        <w:rPr>
          <w:rtl/>
          <w:lang w:bidi="fa-IR"/>
        </w:rPr>
        <w:t xml:space="preserve"> والبلاذري</w:t>
      </w:r>
      <w:r w:rsidR="004C397E">
        <w:rPr>
          <w:rtl/>
          <w:lang w:bidi="fa-IR"/>
        </w:rPr>
        <w:t>،</w:t>
      </w:r>
      <w:r>
        <w:rPr>
          <w:rtl/>
          <w:lang w:bidi="fa-IR"/>
        </w:rPr>
        <w:t xml:space="preserve"> واللفظ للأوّل قال : قالوا : وذهب بقتل علي (</w:t>
      </w:r>
      <w:r w:rsidR="008C2F53" w:rsidRPr="008C2F53">
        <w:rPr>
          <w:rStyle w:val="libAlaemChar"/>
          <w:rtl/>
        </w:rPr>
        <w:t>عليه‌السلام</w:t>
      </w:r>
      <w:r>
        <w:rPr>
          <w:rtl/>
          <w:lang w:bidi="fa-IR"/>
        </w:rPr>
        <w:t>) إلى الحجاز سفيان بن اُميّة بن أبي سفيان بن اُميّة بن عبد شمس</w:t>
      </w:r>
      <w:r w:rsidR="004C397E">
        <w:rPr>
          <w:rtl/>
          <w:lang w:bidi="fa-IR"/>
        </w:rPr>
        <w:t>،</w:t>
      </w:r>
      <w:r>
        <w:rPr>
          <w:rtl/>
          <w:lang w:bidi="fa-IR"/>
        </w:rPr>
        <w:t xml:space="preserve"> فبلغ ذلك عائشة</w:t>
      </w:r>
      <w:r w:rsidR="004C397E">
        <w:rPr>
          <w:rtl/>
          <w:lang w:bidi="fa-IR"/>
        </w:rPr>
        <w:t>،</w:t>
      </w:r>
      <w:r>
        <w:rPr>
          <w:rtl/>
          <w:lang w:bidi="fa-IR"/>
        </w:rPr>
        <w:t xml:space="preserve"> فقالت :</w:t>
      </w:r>
    </w:p>
    <w:tbl>
      <w:tblPr>
        <w:tblStyle w:val="TableGrid"/>
        <w:bidiVisual/>
        <w:tblW w:w="4562" w:type="pct"/>
        <w:tblInd w:w="384" w:type="dxa"/>
        <w:tblLook w:val="01E0"/>
      </w:tblPr>
      <w:tblGrid>
        <w:gridCol w:w="3537"/>
        <w:gridCol w:w="272"/>
        <w:gridCol w:w="3501"/>
      </w:tblGrid>
      <w:tr w:rsidR="00D32789" w:rsidTr="004A4DF6">
        <w:trPr>
          <w:trHeight w:val="350"/>
        </w:trPr>
        <w:tc>
          <w:tcPr>
            <w:tcW w:w="3920" w:type="dxa"/>
            <w:shd w:val="clear" w:color="auto" w:fill="auto"/>
          </w:tcPr>
          <w:p w:rsidR="00D32789" w:rsidRDefault="00D32789" w:rsidP="004A4DF6">
            <w:pPr>
              <w:pStyle w:val="libPoem"/>
            </w:pPr>
            <w:r>
              <w:rPr>
                <w:rtl/>
                <w:lang w:bidi="fa-IR"/>
              </w:rPr>
              <w:t>فألقتْ عصاها واستقرَّتْ بها النَّوى</w:t>
            </w:r>
            <w:r w:rsidRPr="00725071">
              <w:rPr>
                <w:rStyle w:val="libPoemTiniChar0"/>
                <w:rtl/>
              </w:rPr>
              <w:br/>
              <w:t> </w:t>
            </w:r>
          </w:p>
        </w:tc>
        <w:tc>
          <w:tcPr>
            <w:tcW w:w="279" w:type="dxa"/>
            <w:shd w:val="clear" w:color="auto" w:fill="auto"/>
          </w:tcPr>
          <w:p w:rsidR="00D32789" w:rsidRDefault="00D32789" w:rsidP="004A4DF6">
            <w:pPr>
              <w:pStyle w:val="libPoem"/>
              <w:rPr>
                <w:rtl/>
              </w:rPr>
            </w:pPr>
          </w:p>
        </w:tc>
        <w:tc>
          <w:tcPr>
            <w:tcW w:w="3881" w:type="dxa"/>
            <w:shd w:val="clear" w:color="auto" w:fill="auto"/>
          </w:tcPr>
          <w:p w:rsidR="00D32789" w:rsidRDefault="00D32789" w:rsidP="004A4DF6">
            <w:pPr>
              <w:pStyle w:val="libPoem"/>
            </w:pPr>
            <w:r>
              <w:rPr>
                <w:rtl/>
                <w:lang w:bidi="fa-IR"/>
              </w:rPr>
              <w:t>كما قرَّ عيناً بالإيابِ المسافرُ</w:t>
            </w:r>
            <w:r w:rsidRPr="008C2F53">
              <w:rPr>
                <w:rStyle w:val="libFootnotenumChar"/>
                <w:rtl/>
              </w:rPr>
              <w:t>(2)</w:t>
            </w:r>
            <w:r w:rsidRPr="00725071">
              <w:rPr>
                <w:rStyle w:val="libPoemTiniChar0"/>
                <w:rtl/>
              </w:rPr>
              <w:br/>
              <w:t> </w:t>
            </w:r>
          </w:p>
        </w:tc>
      </w:tr>
    </w:tbl>
    <w:p w:rsidR="008C2F53" w:rsidRDefault="008C2F53" w:rsidP="008C2F53">
      <w:pPr>
        <w:pStyle w:val="libLine"/>
        <w:rPr>
          <w:lang w:bidi="fa-IR"/>
        </w:rPr>
      </w:pPr>
      <w:r>
        <w:rPr>
          <w:rtl/>
          <w:lang w:bidi="fa-IR"/>
        </w:rPr>
        <w:t>____________________</w:t>
      </w:r>
    </w:p>
    <w:p w:rsidR="007920B3" w:rsidRDefault="00903D5C" w:rsidP="00D32789">
      <w:pPr>
        <w:pStyle w:val="libFootnote0"/>
        <w:rPr>
          <w:rtl/>
          <w:lang w:bidi="fa-IR"/>
        </w:rPr>
      </w:pPr>
      <w:r w:rsidRPr="00D32789">
        <w:rPr>
          <w:rtl/>
        </w:rPr>
        <w:t>(1)</w:t>
      </w:r>
      <w:r>
        <w:rPr>
          <w:rtl/>
          <w:lang w:bidi="fa-IR"/>
        </w:rPr>
        <w:t xml:space="preserve"> تاريخ الطبري 3 / 159</w:t>
      </w:r>
      <w:r w:rsidR="007920B3">
        <w:rPr>
          <w:rtl/>
          <w:lang w:bidi="fa-IR"/>
        </w:rPr>
        <w:t>.</w:t>
      </w:r>
    </w:p>
    <w:p w:rsidR="007920B3" w:rsidRDefault="00903D5C" w:rsidP="00D32789">
      <w:pPr>
        <w:pStyle w:val="libFootnote0"/>
        <w:rPr>
          <w:rtl/>
          <w:lang w:bidi="fa-IR"/>
        </w:rPr>
      </w:pPr>
      <w:r w:rsidRPr="00D32789">
        <w:rPr>
          <w:rtl/>
        </w:rPr>
        <w:t>(2)</w:t>
      </w:r>
      <w:r>
        <w:rPr>
          <w:rtl/>
          <w:lang w:bidi="fa-IR"/>
        </w:rPr>
        <w:t xml:space="preserve"> الطبقات الكبرى </w:t>
      </w:r>
      <w:r w:rsidR="008C2F53">
        <w:rPr>
          <w:rtl/>
          <w:lang w:bidi="fa-IR"/>
        </w:rPr>
        <w:t>-</w:t>
      </w:r>
      <w:r>
        <w:rPr>
          <w:rtl/>
          <w:lang w:bidi="fa-IR"/>
        </w:rPr>
        <w:t xml:space="preserve"> ابن سعد 3 / 40</w:t>
      </w:r>
      <w:r w:rsidR="004C397E">
        <w:rPr>
          <w:rtl/>
          <w:lang w:bidi="fa-IR"/>
        </w:rPr>
        <w:t>،</w:t>
      </w:r>
      <w:r>
        <w:rPr>
          <w:rtl/>
          <w:lang w:bidi="fa-IR"/>
        </w:rPr>
        <w:t xml:space="preserve"> وفي ط ص29</w:t>
      </w:r>
      <w:r w:rsidR="004C397E">
        <w:rPr>
          <w:rtl/>
          <w:lang w:bidi="fa-IR"/>
        </w:rPr>
        <w:t>،</w:t>
      </w:r>
      <w:r>
        <w:rPr>
          <w:rtl/>
          <w:lang w:bidi="fa-IR"/>
        </w:rPr>
        <w:t xml:space="preserve"> أنساب الأشراف </w:t>
      </w:r>
      <w:r w:rsidR="008C2F53">
        <w:rPr>
          <w:rtl/>
          <w:lang w:bidi="fa-IR"/>
        </w:rPr>
        <w:t>-</w:t>
      </w:r>
      <w:r>
        <w:rPr>
          <w:rtl/>
          <w:lang w:bidi="fa-IR"/>
        </w:rPr>
        <w:t xml:space="preserve"> البلاذري 3 / 263</w:t>
      </w:r>
      <w:r w:rsidR="007920B3">
        <w:rPr>
          <w:rtl/>
          <w:lang w:bidi="fa-IR"/>
        </w:rPr>
        <w:t>.</w:t>
      </w:r>
    </w:p>
    <w:p w:rsidR="00903D5C" w:rsidRDefault="008C2F53" w:rsidP="00903D5C">
      <w:pPr>
        <w:pStyle w:val="libNormal"/>
        <w:rPr>
          <w:lang w:bidi="fa-IR"/>
        </w:rPr>
      </w:pPr>
      <w:r>
        <w:rPr>
          <w:rtl/>
          <w:lang w:bidi="fa-IR"/>
        </w:rPr>
        <w:br w:type="page"/>
      </w:r>
    </w:p>
    <w:p w:rsidR="00903D5C" w:rsidRDefault="008C2F53" w:rsidP="00903D5C">
      <w:pPr>
        <w:pStyle w:val="libNormal"/>
        <w:rPr>
          <w:lang w:bidi="fa-IR"/>
        </w:rPr>
      </w:pPr>
      <w:r>
        <w:rPr>
          <w:rtl/>
          <w:lang w:bidi="fa-IR"/>
        </w:rPr>
        <w:lastRenderedPageBreak/>
        <w:br w:type="page"/>
      </w:r>
    </w:p>
    <w:p w:rsidR="00903D5C" w:rsidRDefault="00903D5C" w:rsidP="00D731D6">
      <w:pPr>
        <w:pStyle w:val="libCenterBold1"/>
        <w:rPr>
          <w:lang w:bidi="fa-IR"/>
        </w:rPr>
      </w:pPr>
      <w:r>
        <w:rPr>
          <w:rtl/>
          <w:lang w:bidi="fa-IR"/>
        </w:rPr>
        <w:lastRenderedPageBreak/>
        <w:t>تخصيصُ بعض مَنْ قُتِلَ مع الإمام الحُسين (</w:t>
      </w:r>
      <w:r w:rsidR="008C2F53" w:rsidRPr="008C2F53">
        <w:rPr>
          <w:rStyle w:val="libAlaemChar"/>
          <w:rtl/>
        </w:rPr>
        <w:t>عليه‌السلام</w:t>
      </w:r>
      <w:r>
        <w:rPr>
          <w:rtl/>
          <w:lang w:bidi="fa-IR"/>
        </w:rPr>
        <w:t>) بالذكر</w:t>
      </w:r>
    </w:p>
    <w:p w:rsidR="007920B3" w:rsidRDefault="00903D5C" w:rsidP="00903D5C">
      <w:pPr>
        <w:pStyle w:val="libNormal"/>
        <w:rPr>
          <w:rtl/>
          <w:lang w:bidi="fa-IR"/>
        </w:rPr>
      </w:pPr>
      <w:r>
        <w:rPr>
          <w:rtl/>
          <w:lang w:bidi="fa-IR"/>
        </w:rPr>
        <w:t>ومِن بعض ما يوجّه المتطرّفون على الشيعة هو تخصيصهم في واقعة كربلاء ذكر بعض أبناء أمير المؤمنين (</w:t>
      </w:r>
      <w:r w:rsidR="008C2F53" w:rsidRPr="008C2F53">
        <w:rPr>
          <w:rStyle w:val="libAlaemChar"/>
          <w:rtl/>
        </w:rPr>
        <w:t>عليه‌السلام</w:t>
      </w:r>
      <w:r>
        <w:rPr>
          <w:rtl/>
          <w:lang w:bidi="fa-IR"/>
        </w:rPr>
        <w:t>) دون البقية</w:t>
      </w:r>
      <w:r w:rsidR="004C397E">
        <w:rPr>
          <w:rtl/>
          <w:lang w:bidi="fa-IR"/>
        </w:rPr>
        <w:t>،</w:t>
      </w:r>
      <w:r>
        <w:rPr>
          <w:rtl/>
          <w:lang w:bidi="fa-IR"/>
        </w:rPr>
        <w:t xml:space="preserve"> مثل عمر وأبي بكر وعثمان</w:t>
      </w:r>
      <w:r w:rsidR="007920B3">
        <w:rPr>
          <w:rtl/>
          <w:lang w:bidi="fa-IR"/>
        </w:rPr>
        <w:t>.</w:t>
      </w:r>
    </w:p>
    <w:p w:rsidR="007920B3" w:rsidRDefault="00903D5C" w:rsidP="00903D5C">
      <w:pPr>
        <w:pStyle w:val="libNormal"/>
        <w:rPr>
          <w:rtl/>
          <w:lang w:bidi="fa-IR"/>
        </w:rPr>
      </w:pPr>
      <w:r w:rsidRPr="00D731D6">
        <w:rPr>
          <w:rStyle w:val="libBold1Char"/>
          <w:rtl/>
        </w:rPr>
        <w:t>أوّلاً</w:t>
      </w:r>
      <w:r>
        <w:rPr>
          <w:rtl/>
          <w:lang w:bidi="fa-IR"/>
        </w:rPr>
        <w:t xml:space="preserve"> : أنّ عمر ليس عندنا أنّه قُتِلَ مع الإمام الحُسين (</w:t>
      </w:r>
      <w:r w:rsidR="008C2F53" w:rsidRPr="008C2F53">
        <w:rPr>
          <w:rStyle w:val="libAlaemChar"/>
          <w:rtl/>
        </w:rPr>
        <w:t>عليه‌السلام</w:t>
      </w:r>
      <w:r>
        <w:rPr>
          <w:rtl/>
          <w:lang w:bidi="fa-IR"/>
        </w:rPr>
        <w:t>)</w:t>
      </w:r>
      <w:r w:rsidR="004C397E">
        <w:rPr>
          <w:rtl/>
          <w:lang w:bidi="fa-IR"/>
        </w:rPr>
        <w:t>،</w:t>
      </w:r>
      <w:r>
        <w:rPr>
          <w:rtl/>
          <w:lang w:bidi="fa-IR"/>
        </w:rPr>
        <w:t xml:space="preserve"> وقد نبَّه على ذلك السيّد الخوئي (</w:t>
      </w:r>
      <w:r w:rsidR="00FC0181" w:rsidRPr="00FC0181">
        <w:rPr>
          <w:rStyle w:val="libAlaemChar"/>
          <w:rtl/>
        </w:rPr>
        <w:t>قدس‌سره</w:t>
      </w:r>
      <w:r>
        <w:rPr>
          <w:rtl/>
          <w:lang w:bidi="fa-IR"/>
        </w:rPr>
        <w:t>) في كتابه معجم رجال الحديث</w:t>
      </w:r>
      <w:r w:rsidRPr="008C2F53">
        <w:rPr>
          <w:rStyle w:val="libFootnotenumChar"/>
          <w:rtl/>
        </w:rPr>
        <w:t>(1)</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D731D6">
      <w:pPr>
        <w:pStyle w:val="libFootnote0"/>
        <w:rPr>
          <w:rtl/>
          <w:lang w:bidi="fa-IR"/>
        </w:rPr>
      </w:pPr>
      <w:r w:rsidRPr="00D731D6">
        <w:rPr>
          <w:rtl/>
        </w:rPr>
        <w:t>(1)</w:t>
      </w:r>
      <w:r>
        <w:rPr>
          <w:rtl/>
          <w:lang w:bidi="fa-IR"/>
        </w:rPr>
        <w:t xml:space="preserve"> قال في معجم رجال الحديث </w:t>
      </w:r>
      <w:r w:rsidR="008C2F53">
        <w:rPr>
          <w:rtl/>
          <w:lang w:bidi="fa-IR"/>
        </w:rPr>
        <w:t>-</w:t>
      </w:r>
      <w:r>
        <w:rPr>
          <w:rtl/>
          <w:lang w:bidi="fa-IR"/>
        </w:rPr>
        <w:t xml:space="preserve"> السيّد الخوئي 41 / 51 : 8787 </w:t>
      </w:r>
      <w:r w:rsidR="008C2F53">
        <w:rPr>
          <w:rtl/>
          <w:lang w:bidi="fa-IR"/>
        </w:rPr>
        <w:t>-</w:t>
      </w:r>
      <w:r>
        <w:rPr>
          <w:rtl/>
          <w:lang w:bidi="fa-IR"/>
        </w:rPr>
        <w:t xml:space="preserve"> عمر بن علي بن أبي طالب (</w:t>
      </w:r>
      <w:r w:rsidR="008C2F53" w:rsidRPr="00D731D6">
        <w:rPr>
          <w:rStyle w:val="libFootnoteAlaemChar"/>
          <w:rtl/>
        </w:rPr>
        <w:t>عليه‌السلام</w:t>
      </w:r>
      <w:r>
        <w:rPr>
          <w:rtl/>
          <w:lang w:bidi="fa-IR"/>
        </w:rPr>
        <w:t>)</w:t>
      </w:r>
      <w:r w:rsidR="004C397E">
        <w:rPr>
          <w:rtl/>
          <w:lang w:bidi="fa-IR"/>
        </w:rPr>
        <w:t>،</w:t>
      </w:r>
      <w:r>
        <w:rPr>
          <w:rtl/>
          <w:lang w:bidi="fa-IR"/>
        </w:rPr>
        <w:t xml:space="preserve"> قال ابن داود ( 1107 ) مِن القسم الأوّل : عمر بن علي بن أبي طالب (</w:t>
      </w:r>
      <w:r w:rsidR="008C2F53" w:rsidRPr="00D731D6">
        <w:rPr>
          <w:rStyle w:val="libFootnoteAlaemChar"/>
          <w:rtl/>
        </w:rPr>
        <w:t>عليه‌السلام</w:t>
      </w:r>
      <w:r>
        <w:rPr>
          <w:rtl/>
          <w:lang w:bidi="fa-IR"/>
        </w:rPr>
        <w:t>) (ي) (جخ)</w:t>
      </w:r>
      <w:r w:rsidR="004C397E">
        <w:rPr>
          <w:rtl/>
          <w:lang w:bidi="fa-IR"/>
        </w:rPr>
        <w:t>،</w:t>
      </w:r>
      <w:r>
        <w:rPr>
          <w:rtl/>
          <w:lang w:bidi="fa-IR"/>
        </w:rPr>
        <w:t xml:space="preserve"> معروف</w:t>
      </w:r>
      <w:r w:rsidR="007920B3">
        <w:rPr>
          <w:rtl/>
          <w:lang w:bidi="fa-IR"/>
        </w:rPr>
        <w:t>.</w:t>
      </w:r>
    </w:p>
    <w:p w:rsidR="007920B3" w:rsidRDefault="00903D5C" w:rsidP="00D731D6">
      <w:pPr>
        <w:pStyle w:val="libFootnote0"/>
        <w:rPr>
          <w:rtl/>
          <w:lang w:bidi="fa-IR"/>
        </w:rPr>
      </w:pPr>
      <w:r>
        <w:rPr>
          <w:rtl/>
          <w:lang w:bidi="fa-IR"/>
        </w:rPr>
        <w:t>أقول : إنّ عمر بن علي وإنْ كان معروفاً</w:t>
      </w:r>
      <w:r w:rsidR="004C397E">
        <w:rPr>
          <w:rtl/>
          <w:lang w:bidi="fa-IR"/>
        </w:rPr>
        <w:t>،</w:t>
      </w:r>
      <w:r>
        <w:rPr>
          <w:rtl/>
          <w:lang w:bidi="fa-IR"/>
        </w:rPr>
        <w:t xml:space="preserve"> </w:t>
      </w:r>
      <w:r w:rsidR="0087599F">
        <w:rPr>
          <w:rtl/>
          <w:lang w:bidi="fa-IR"/>
        </w:rPr>
        <w:t>إلّا</w:t>
      </w:r>
      <w:r>
        <w:rPr>
          <w:rtl/>
          <w:lang w:bidi="fa-IR"/>
        </w:rPr>
        <w:t xml:space="preserve"> أنّه لمْ ينسبه إلى رجال الشيخ غيره . وكيف كا</w:t>
      </w:r>
      <w:r w:rsidR="00D731D6">
        <w:rPr>
          <w:rtl/>
          <w:lang w:bidi="fa-IR"/>
        </w:rPr>
        <w:t>ن فقد قال ابن شهر آشوب</w:t>
      </w:r>
      <w:r>
        <w:rPr>
          <w:rtl/>
          <w:lang w:bidi="fa-IR"/>
        </w:rPr>
        <w:t>: إنّه قتل في واقعة الطّف بين يدي الحُسين (</w:t>
      </w:r>
      <w:r w:rsidR="008C2F53" w:rsidRPr="00D731D6">
        <w:rPr>
          <w:rStyle w:val="libFootnoteAlaemChar"/>
          <w:rtl/>
        </w:rPr>
        <w:t>عليه‌السلام</w:t>
      </w:r>
      <w:r>
        <w:rPr>
          <w:rtl/>
          <w:lang w:bidi="fa-IR"/>
        </w:rPr>
        <w:t xml:space="preserve">) . المناقب 4 </w:t>
      </w:r>
      <w:r w:rsidR="008C2F53">
        <w:rPr>
          <w:rtl/>
          <w:lang w:bidi="fa-IR"/>
        </w:rPr>
        <w:t>-</w:t>
      </w:r>
      <w:r>
        <w:rPr>
          <w:rtl/>
          <w:lang w:bidi="fa-IR"/>
        </w:rPr>
        <w:t xml:space="preserve"> باب إمامة أبي عبد الله الحُسين بن علي (</w:t>
      </w:r>
      <w:r w:rsidR="008C2F53" w:rsidRPr="00D731D6">
        <w:rPr>
          <w:rStyle w:val="libFootnoteAlaemChar"/>
          <w:rtl/>
        </w:rPr>
        <w:t>عليهما‌السلام</w:t>
      </w:r>
      <w:r>
        <w:rPr>
          <w:rtl/>
          <w:lang w:bidi="fa-IR"/>
        </w:rPr>
        <w:t>)</w:t>
      </w:r>
      <w:r w:rsidR="004C397E">
        <w:rPr>
          <w:rtl/>
          <w:lang w:bidi="fa-IR"/>
        </w:rPr>
        <w:t>،</w:t>
      </w:r>
      <w:r>
        <w:rPr>
          <w:rtl/>
          <w:lang w:bidi="fa-IR"/>
        </w:rPr>
        <w:t xml:space="preserve"> فصل في مقتله (</w:t>
      </w:r>
      <w:r w:rsidR="008C2F53" w:rsidRPr="00D731D6">
        <w:rPr>
          <w:rStyle w:val="libFootnoteAlaemChar"/>
          <w:rtl/>
        </w:rPr>
        <w:t>عليه‌السلام</w:t>
      </w:r>
      <w:r>
        <w:rPr>
          <w:rtl/>
          <w:lang w:bidi="fa-IR"/>
        </w:rPr>
        <w:t>)</w:t>
      </w:r>
      <w:r w:rsidR="004C397E">
        <w:rPr>
          <w:rtl/>
          <w:lang w:bidi="fa-IR"/>
        </w:rPr>
        <w:t>،</w:t>
      </w:r>
      <w:r>
        <w:rPr>
          <w:rtl/>
          <w:lang w:bidi="fa-IR"/>
        </w:rPr>
        <w:t xml:space="preserve"> قبل ذكر المقتولين في الحملة الاُولى</w:t>
      </w:r>
      <w:r w:rsidR="007920B3">
        <w:rPr>
          <w:rtl/>
          <w:lang w:bidi="fa-IR"/>
        </w:rPr>
        <w:t>.</w:t>
      </w:r>
    </w:p>
    <w:p w:rsidR="007920B3" w:rsidRDefault="00903D5C" w:rsidP="00D731D6">
      <w:pPr>
        <w:pStyle w:val="libFootnote0"/>
        <w:rPr>
          <w:rtl/>
          <w:lang w:bidi="fa-IR"/>
        </w:rPr>
      </w:pPr>
      <w:r>
        <w:rPr>
          <w:rtl/>
          <w:lang w:bidi="fa-IR"/>
        </w:rPr>
        <w:t>هذا وقد ذكر في فصل</w:t>
      </w:r>
      <w:r w:rsidR="004C397E">
        <w:rPr>
          <w:rtl/>
          <w:lang w:bidi="fa-IR"/>
        </w:rPr>
        <w:t>،</w:t>
      </w:r>
      <w:r>
        <w:rPr>
          <w:rtl/>
          <w:lang w:bidi="fa-IR"/>
        </w:rPr>
        <w:t xml:space="preserve"> في ال</w:t>
      </w:r>
      <w:r w:rsidR="008C2F53">
        <w:rPr>
          <w:rtl/>
          <w:lang w:bidi="fa-IR"/>
        </w:rPr>
        <w:t>م</w:t>
      </w:r>
      <w:r>
        <w:rPr>
          <w:rtl/>
          <w:lang w:bidi="fa-IR"/>
        </w:rPr>
        <w:t>فردات والنصوص عليه</w:t>
      </w:r>
      <w:r w:rsidR="004C397E">
        <w:rPr>
          <w:rtl/>
          <w:lang w:bidi="fa-IR"/>
        </w:rPr>
        <w:t>،</w:t>
      </w:r>
      <w:r>
        <w:rPr>
          <w:rtl/>
          <w:lang w:bidi="fa-IR"/>
        </w:rPr>
        <w:t xml:space="preserve"> مِن هذا الباب : أنّ عمر بن علي خاصم عليَّ بن الحُسين إلى عبد الملك في صدقات النّبي وأمير المؤمنين (</w:t>
      </w:r>
      <w:r w:rsidR="008C2F53" w:rsidRPr="00D731D6">
        <w:rPr>
          <w:rStyle w:val="libFootnoteAlaemChar"/>
          <w:rtl/>
        </w:rPr>
        <w:t>عليهما‌السلام</w:t>
      </w:r>
      <w:r>
        <w:rPr>
          <w:rtl/>
          <w:lang w:bidi="fa-IR"/>
        </w:rPr>
        <w:t>)</w:t>
      </w:r>
      <w:r w:rsidR="004C397E">
        <w:rPr>
          <w:rtl/>
          <w:lang w:bidi="fa-IR"/>
        </w:rPr>
        <w:t>،</w:t>
      </w:r>
      <w:r>
        <w:rPr>
          <w:rtl/>
          <w:lang w:bidi="fa-IR"/>
        </w:rPr>
        <w:t xml:space="preserve"> فقال : يا أمير المؤمنين</w:t>
      </w:r>
      <w:r w:rsidR="004C397E">
        <w:rPr>
          <w:rtl/>
          <w:lang w:bidi="fa-IR"/>
        </w:rPr>
        <w:t>،</w:t>
      </w:r>
      <w:r>
        <w:rPr>
          <w:rtl/>
          <w:lang w:bidi="fa-IR"/>
        </w:rPr>
        <w:t xml:space="preserve"> أنا ابن ال</w:t>
      </w:r>
      <w:r w:rsidR="008C2F53">
        <w:rPr>
          <w:rtl/>
          <w:lang w:bidi="fa-IR"/>
        </w:rPr>
        <w:t>م</w:t>
      </w:r>
      <w:r>
        <w:rPr>
          <w:rtl/>
          <w:lang w:bidi="fa-IR"/>
        </w:rPr>
        <w:t>صدّق وهذا ابن ابن</w:t>
      </w:r>
      <w:r w:rsidR="004C397E">
        <w:rPr>
          <w:rtl/>
          <w:lang w:bidi="fa-IR"/>
        </w:rPr>
        <w:t>،</w:t>
      </w:r>
      <w:r>
        <w:rPr>
          <w:rtl/>
          <w:lang w:bidi="fa-IR"/>
        </w:rPr>
        <w:t xml:space="preserve"> فأنا أولى بها منه</w:t>
      </w:r>
      <w:r w:rsidR="007920B3">
        <w:rPr>
          <w:rtl/>
          <w:lang w:bidi="fa-IR"/>
        </w:rPr>
        <w:t>.</w:t>
      </w:r>
    </w:p>
    <w:p w:rsidR="008C2F53" w:rsidRDefault="00903D5C" w:rsidP="00D731D6">
      <w:pPr>
        <w:pStyle w:val="libFootnote0"/>
        <w:rPr>
          <w:lang w:bidi="fa-IR"/>
        </w:rPr>
      </w:pPr>
      <w:r>
        <w:rPr>
          <w:rtl/>
          <w:lang w:bidi="fa-IR"/>
        </w:rPr>
        <w:t>فتمثّل عبد الملك بقول أبي الحقيق :</w:t>
      </w:r>
    </w:p>
    <w:tbl>
      <w:tblPr>
        <w:tblStyle w:val="TableGrid"/>
        <w:bidiVisual/>
        <w:tblW w:w="4562" w:type="pct"/>
        <w:tblInd w:w="384" w:type="dxa"/>
        <w:tblLook w:val="01E0"/>
      </w:tblPr>
      <w:tblGrid>
        <w:gridCol w:w="3533"/>
        <w:gridCol w:w="272"/>
        <w:gridCol w:w="3505"/>
      </w:tblGrid>
      <w:tr w:rsidR="00D731D6" w:rsidTr="004A4DF6">
        <w:trPr>
          <w:trHeight w:val="350"/>
        </w:trPr>
        <w:tc>
          <w:tcPr>
            <w:tcW w:w="3920" w:type="dxa"/>
            <w:shd w:val="clear" w:color="auto" w:fill="auto"/>
          </w:tcPr>
          <w:p w:rsidR="00D731D6" w:rsidRDefault="00D731D6" w:rsidP="00D731D6">
            <w:pPr>
              <w:pStyle w:val="libPoemFootnote"/>
            </w:pPr>
            <w:r>
              <w:rPr>
                <w:rtl/>
                <w:lang w:bidi="fa-IR"/>
              </w:rPr>
              <w:t>لا تجعلِ الباطلَ حقَّا ولا</w:t>
            </w:r>
            <w:r w:rsidRPr="00725071">
              <w:rPr>
                <w:rStyle w:val="libPoemTiniChar0"/>
                <w:rtl/>
              </w:rPr>
              <w:br/>
              <w:t> </w:t>
            </w:r>
          </w:p>
        </w:tc>
        <w:tc>
          <w:tcPr>
            <w:tcW w:w="279" w:type="dxa"/>
            <w:shd w:val="clear" w:color="auto" w:fill="auto"/>
          </w:tcPr>
          <w:p w:rsidR="00D731D6" w:rsidRDefault="00D731D6" w:rsidP="00D731D6">
            <w:pPr>
              <w:pStyle w:val="libPoemFootnote"/>
              <w:rPr>
                <w:rtl/>
              </w:rPr>
            </w:pPr>
          </w:p>
        </w:tc>
        <w:tc>
          <w:tcPr>
            <w:tcW w:w="3881" w:type="dxa"/>
            <w:shd w:val="clear" w:color="auto" w:fill="auto"/>
          </w:tcPr>
          <w:p w:rsidR="00D731D6" w:rsidRDefault="00D731D6" w:rsidP="00D731D6">
            <w:pPr>
              <w:pStyle w:val="libPoemFootnote"/>
            </w:pPr>
            <w:r>
              <w:rPr>
                <w:rtl/>
                <w:lang w:bidi="fa-IR"/>
              </w:rPr>
              <w:t>تلطَّ دونَ الحقِّ بالباطلِ</w:t>
            </w:r>
            <w:r w:rsidRPr="00725071">
              <w:rPr>
                <w:rStyle w:val="libPoemTiniChar0"/>
                <w:rtl/>
              </w:rPr>
              <w:br/>
              <w:t> </w:t>
            </w:r>
          </w:p>
        </w:tc>
      </w:tr>
    </w:tbl>
    <w:p w:rsidR="007920B3" w:rsidRDefault="00903D5C" w:rsidP="00D731D6">
      <w:pPr>
        <w:pStyle w:val="libFootnote0"/>
        <w:rPr>
          <w:rtl/>
          <w:lang w:bidi="fa-IR"/>
        </w:rPr>
      </w:pPr>
      <w:r>
        <w:rPr>
          <w:rtl/>
          <w:lang w:bidi="fa-IR"/>
        </w:rPr>
        <w:t>قم يا علي بن الحُسين فقد ولّيتكها . فقام</w:t>
      </w:r>
      <w:r w:rsidR="004C397E">
        <w:rPr>
          <w:rtl/>
          <w:lang w:bidi="fa-IR"/>
        </w:rPr>
        <w:t>،</w:t>
      </w:r>
      <w:r w:rsidR="00D731D6">
        <w:rPr>
          <w:rFonts w:hint="cs"/>
          <w:rtl/>
          <w:lang w:bidi="fa-IR"/>
        </w:rPr>
        <w:t xml:space="preserve"> </w:t>
      </w:r>
      <w:r>
        <w:rPr>
          <w:rtl/>
          <w:lang w:bidi="fa-IR"/>
        </w:rPr>
        <w:t>ف</w:t>
      </w:r>
      <w:r w:rsidR="0087599F">
        <w:rPr>
          <w:rtl/>
          <w:lang w:bidi="fa-IR"/>
        </w:rPr>
        <w:t>لمـَّا</w:t>
      </w:r>
      <w:r>
        <w:rPr>
          <w:rtl/>
          <w:lang w:bidi="fa-IR"/>
        </w:rPr>
        <w:t xml:space="preserve"> خرج تناوله عمر وآذاه</w:t>
      </w:r>
      <w:r w:rsidR="004C397E">
        <w:rPr>
          <w:rtl/>
          <w:lang w:bidi="fa-IR"/>
        </w:rPr>
        <w:t>،</w:t>
      </w:r>
      <w:r>
        <w:rPr>
          <w:rtl/>
          <w:lang w:bidi="fa-IR"/>
        </w:rPr>
        <w:t xml:space="preserve"> فسكت عنه فلمْ يرد عليه شيئاً</w:t>
      </w:r>
      <w:r w:rsidR="004C397E">
        <w:rPr>
          <w:rtl/>
          <w:lang w:bidi="fa-IR"/>
        </w:rPr>
        <w:t>،</w:t>
      </w:r>
      <w:r>
        <w:rPr>
          <w:rtl/>
          <w:lang w:bidi="fa-IR"/>
        </w:rPr>
        <w:t xml:space="preserve"> ف</w:t>
      </w:r>
      <w:r w:rsidR="0087599F">
        <w:rPr>
          <w:rtl/>
          <w:lang w:bidi="fa-IR"/>
        </w:rPr>
        <w:t>لمـَّا</w:t>
      </w:r>
      <w:r>
        <w:rPr>
          <w:rtl/>
          <w:lang w:bidi="fa-IR"/>
        </w:rPr>
        <w:t xml:space="preserve"> كان بعد ذلك</w:t>
      </w:r>
      <w:r w:rsidR="004C397E">
        <w:rPr>
          <w:rtl/>
          <w:lang w:bidi="fa-IR"/>
        </w:rPr>
        <w:t>،</w:t>
      </w:r>
      <w:r>
        <w:rPr>
          <w:rtl/>
          <w:lang w:bidi="fa-IR"/>
        </w:rPr>
        <w:t xml:space="preserve"> دخل </w:t>
      </w:r>
      <w:r w:rsidR="00622E4A">
        <w:rPr>
          <w:rtl/>
          <w:lang w:bidi="fa-IR"/>
        </w:rPr>
        <w:t>محمّد</w:t>
      </w:r>
      <w:r>
        <w:rPr>
          <w:rtl/>
          <w:lang w:bidi="fa-IR"/>
        </w:rPr>
        <w:t xml:space="preserve"> بن عمر على علي بن الحُسين (</w:t>
      </w:r>
      <w:r w:rsidR="008C2F53" w:rsidRPr="00D731D6">
        <w:rPr>
          <w:rStyle w:val="libFootnoteAlaemChar"/>
          <w:rtl/>
        </w:rPr>
        <w:t>عليه‌السلام</w:t>
      </w:r>
      <w:r>
        <w:rPr>
          <w:rtl/>
          <w:lang w:bidi="fa-IR"/>
        </w:rPr>
        <w:t>)</w:t>
      </w:r>
      <w:r w:rsidR="004C397E">
        <w:rPr>
          <w:rtl/>
          <w:lang w:bidi="fa-IR"/>
        </w:rPr>
        <w:t>،</w:t>
      </w:r>
      <w:r>
        <w:rPr>
          <w:rtl/>
          <w:lang w:bidi="fa-IR"/>
        </w:rPr>
        <w:t xml:space="preserve"> فسلّم عليه وأكبّ عليه يُقبّله</w:t>
      </w:r>
      <w:r w:rsidR="004C397E">
        <w:rPr>
          <w:rtl/>
          <w:lang w:bidi="fa-IR"/>
        </w:rPr>
        <w:t>،</w:t>
      </w:r>
      <w:r>
        <w:rPr>
          <w:rtl/>
          <w:lang w:bidi="fa-IR"/>
        </w:rPr>
        <w:t xml:space="preserve"> فقال عليٌّ (</w:t>
      </w:r>
      <w:r w:rsidR="008C2F53" w:rsidRPr="00D731D6">
        <w:rPr>
          <w:rStyle w:val="libFootnoteAlaemChar"/>
          <w:rtl/>
        </w:rPr>
        <w:t>عليه‌السلام</w:t>
      </w:r>
      <w:r>
        <w:rPr>
          <w:rtl/>
          <w:lang w:bidi="fa-IR"/>
        </w:rPr>
        <w:t>) : (( يابن عمّ</w:t>
      </w:r>
      <w:r w:rsidR="004C397E">
        <w:rPr>
          <w:rtl/>
          <w:lang w:bidi="fa-IR"/>
        </w:rPr>
        <w:t>،</w:t>
      </w:r>
      <w:r>
        <w:rPr>
          <w:rtl/>
          <w:lang w:bidi="fa-IR"/>
        </w:rPr>
        <w:t xml:space="preserve"> لا تمنعني قطيعة أبيك أنْ أصل رحمك</w:t>
      </w:r>
      <w:r w:rsidR="004C397E">
        <w:rPr>
          <w:rtl/>
          <w:lang w:bidi="fa-IR"/>
        </w:rPr>
        <w:t>،</w:t>
      </w:r>
      <w:r>
        <w:rPr>
          <w:rtl/>
          <w:lang w:bidi="fa-IR"/>
        </w:rPr>
        <w:t xml:space="preserve"> فقد زوّجتك ابنتي خديجة ابنة علي )) . انتهى</w:t>
      </w:r>
      <w:r w:rsidR="007920B3">
        <w:rPr>
          <w:rtl/>
          <w:lang w:bidi="fa-IR"/>
        </w:rPr>
        <w:t>.</w:t>
      </w:r>
    </w:p>
    <w:p w:rsidR="007920B3" w:rsidRDefault="00903D5C" w:rsidP="00D731D6">
      <w:pPr>
        <w:pStyle w:val="libFootnote0"/>
        <w:rPr>
          <w:rtl/>
          <w:lang w:bidi="fa-IR"/>
        </w:rPr>
      </w:pPr>
      <w:r>
        <w:rPr>
          <w:rtl/>
          <w:lang w:bidi="fa-IR"/>
        </w:rPr>
        <w:t>أقول : مقتضى هذا الكلام</w:t>
      </w:r>
      <w:r w:rsidR="004C397E">
        <w:rPr>
          <w:rtl/>
          <w:lang w:bidi="fa-IR"/>
        </w:rPr>
        <w:t>،</w:t>
      </w:r>
      <w:r>
        <w:rPr>
          <w:rtl/>
          <w:lang w:bidi="fa-IR"/>
        </w:rPr>
        <w:t xml:space="preserve"> إنّ عمر بن علي كان باقياً إلى زمان عبد الملك</w:t>
      </w:r>
      <w:r w:rsidR="004C397E">
        <w:rPr>
          <w:rtl/>
          <w:lang w:bidi="fa-IR"/>
        </w:rPr>
        <w:t>،</w:t>
      </w:r>
      <w:r>
        <w:rPr>
          <w:rtl/>
          <w:lang w:bidi="fa-IR"/>
        </w:rPr>
        <w:t xml:space="preserve"> فكيف </w:t>
      </w:r>
      <w:r w:rsidR="00D731D6">
        <w:rPr>
          <w:rtl/>
          <w:lang w:bidi="fa-IR"/>
        </w:rPr>
        <w:t>يمكن أنْ يكون مِن شهداء الطّفِّ</w:t>
      </w:r>
      <w:r>
        <w:rPr>
          <w:rtl/>
          <w:lang w:bidi="fa-IR"/>
        </w:rPr>
        <w:t>؟! واحتمال التعدّد مفقود ؛ إذ الحاضرون لأولاد أمير المؤمنين (</w:t>
      </w:r>
      <w:r w:rsidR="008C2F53" w:rsidRPr="00D731D6">
        <w:rPr>
          <w:rStyle w:val="libFootnoteAlaemChar"/>
          <w:rtl/>
        </w:rPr>
        <w:t>عليه‌السلام</w:t>
      </w:r>
      <w:r>
        <w:rPr>
          <w:rtl/>
          <w:lang w:bidi="fa-IR"/>
        </w:rPr>
        <w:t xml:space="preserve">) لمْ يذكروا </w:t>
      </w:r>
      <w:r w:rsidR="0087599F">
        <w:rPr>
          <w:rtl/>
          <w:lang w:bidi="fa-IR"/>
        </w:rPr>
        <w:t>إلّا</w:t>
      </w:r>
      <w:r>
        <w:rPr>
          <w:rtl/>
          <w:lang w:bidi="fa-IR"/>
        </w:rPr>
        <w:t xml:space="preserve"> وأحداً مسمّى بعمر</w:t>
      </w:r>
      <w:r w:rsidR="004C397E">
        <w:rPr>
          <w:rtl/>
          <w:lang w:bidi="fa-IR"/>
        </w:rPr>
        <w:t>،</w:t>
      </w:r>
      <w:r>
        <w:rPr>
          <w:rtl/>
          <w:lang w:bidi="fa-IR"/>
        </w:rPr>
        <w:t xml:space="preserve"> وهذا هو الصحيح</w:t>
      </w:r>
      <w:r w:rsidR="007920B3">
        <w:rPr>
          <w:rtl/>
          <w:lang w:bidi="fa-IR"/>
        </w:rPr>
        <w:t>.</w:t>
      </w:r>
    </w:p>
    <w:p w:rsidR="008C2F53" w:rsidRDefault="00903D5C" w:rsidP="00D731D6">
      <w:pPr>
        <w:pStyle w:val="libFootnote0"/>
        <w:rPr>
          <w:lang w:bidi="fa-IR"/>
        </w:rPr>
      </w:pPr>
      <w:r>
        <w:rPr>
          <w:rtl/>
          <w:lang w:bidi="fa-IR"/>
        </w:rPr>
        <w:t>[ وقد ] ذكر الشيخ المفيد في =</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بل قد نصّ على موته سنة 66 ه صاحب التاريخ الصفري في كتابه تاريخ خليفة بن خيّاط / 203</w:t>
      </w:r>
      <w:r w:rsidR="004C397E">
        <w:rPr>
          <w:rtl/>
          <w:lang w:bidi="fa-IR"/>
        </w:rPr>
        <w:t>،</w:t>
      </w:r>
      <w:r>
        <w:rPr>
          <w:rtl/>
          <w:lang w:bidi="fa-IR"/>
        </w:rPr>
        <w:t xml:space="preserve"> قال خليفة : وفيها وقعة المذار</w:t>
      </w:r>
      <w:r w:rsidR="004C397E">
        <w:rPr>
          <w:rtl/>
          <w:lang w:bidi="fa-IR"/>
        </w:rPr>
        <w:t>،</w:t>
      </w:r>
      <w:r>
        <w:rPr>
          <w:rtl/>
          <w:lang w:bidi="fa-IR"/>
        </w:rPr>
        <w:t xml:space="preserve"> وفيها قُتِلَ عمر بن علي بن أبي طالب</w:t>
      </w:r>
      <w:r w:rsidR="004C397E">
        <w:rPr>
          <w:rtl/>
          <w:lang w:bidi="fa-IR"/>
        </w:rPr>
        <w:t>،</w:t>
      </w:r>
      <w:r>
        <w:rPr>
          <w:rtl/>
          <w:lang w:bidi="fa-IR"/>
        </w:rPr>
        <w:t xml:space="preserve"> و</w:t>
      </w:r>
      <w:r w:rsidR="00622E4A">
        <w:rPr>
          <w:rtl/>
          <w:lang w:bidi="fa-IR"/>
        </w:rPr>
        <w:t>محمّد</w:t>
      </w:r>
      <w:r>
        <w:rPr>
          <w:rtl/>
          <w:lang w:bidi="fa-IR"/>
        </w:rPr>
        <w:t xml:space="preserve"> بن الأشعث بن قيس</w:t>
      </w:r>
      <w:r w:rsidR="004C397E">
        <w:rPr>
          <w:rtl/>
          <w:lang w:bidi="fa-IR"/>
        </w:rPr>
        <w:t>،</w:t>
      </w:r>
      <w:r>
        <w:rPr>
          <w:rtl/>
          <w:lang w:bidi="fa-IR"/>
        </w:rPr>
        <w:t xml:space="preserve"> وقُتِلَ المختار بن أبي عبيد دخل عليه القصر طريف وطراف</w:t>
      </w:r>
      <w:r w:rsidR="004C397E">
        <w:rPr>
          <w:rtl/>
          <w:lang w:bidi="fa-IR"/>
        </w:rPr>
        <w:t>،</w:t>
      </w:r>
      <w:r>
        <w:rPr>
          <w:rtl/>
          <w:lang w:bidi="fa-IR"/>
        </w:rPr>
        <w:t xml:space="preserve"> أخوان مِن بني حنيفة فقتلاه</w:t>
      </w:r>
      <w:r w:rsidR="004C397E">
        <w:rPr>
          <w:rtl/>
          <w:lang w:bidi="fa-IR"/>
        </w:rPr>
        <w:t>،</w:t>
      </w:r>
      <w:r>
        <w:rPr>
          <w:rtl/>
          <w:lang w:bidi="fa-IR"/>
        </w:rPr>
        <w:t xml:space="preserve"> وأتيا مصعب برأسه فأعطاهما ثلاثين ألفاً</w:t>
      </w:r>
      <w:r w:rsidR="007920B3">
        <w:rPr>
          <w:rtl/>
          <w:lang w:bidi="fa-IR"/>
        </w:rPr>
        <w:t>.</w:t>
      </w:r>
    </w:p>
    <w:p w:rsidR="008C2F53" w:rsidRDefault="00903D5C" w:rsidP="00903D5C">
      <w:pPr>
        <w:pStyle w:val="libNormal"/>
        <w:rPr>
          <w:lang w:bidi="fa-IR"/>
        </w:rPr>
      </w:pPr>
      <w:r>
        <w:rPr>
          <w:rtl/>
          <w:lang w:bidi="fa-IR"/>
        </w:rPr>
        <w:t>وذكر الطبراني بسند صحيح مَنْ قُتِلَ مع الإمام الحُسين (</w:t>
      </w:r>
      <w:r w:rsidR="008C2F53" w:rsidRPr="008C2F53">
        <w:rPr>
          <w:rStyle w:val="libAlaemChar"/>
          <w:rtl/>
        </w:rPr>
        <w:t>عليه‌السلام</w:t>
      </w:r>
      <w:r>
        <w:rPr>
          <w:rtl/>
          <w:lang w:bidi="fa-IR"/>
        </w:rPr>
        <w:t>) مِن الهاشميِّين</w:t>
      </w:r>
      <w:r w:rsidR="004C397E">
        <w:rPr>
          <w:rtl/>
          <w:lang w:bidi="fa-IR"/>
        </w:rPr>
        <w:t>،</w:t>
      </w:r>
      <w:r>
        <w:rPr>
          <w:rtl/>
          <w:lang w:bidi="fa-IR"/>
        </w:rPr>
        <w:t xml:space="preserve"> ولمْ يذكر عمر بن علي</w:t>
      </w:r>
      <w:r w:rsidRPr="008C2F53">
        <w:rPr>
          <w:rStyle w:val="libFootnotenumChar"/>
          <w:rtl/>
        </w:rPr>
        <w:t>(1)</w:t>
      </w:r>
      <w:r w:rsidR="004C397E">
        <w:rPr>
          <w:rtl/>
          <w:lang w:bidi="fa-IR"/>
        </w:rPr>
        <w:t>،</w:t>
      </w:r>
      <w:r>
        <w:rPr>
          <w:rtl/>
          <w:lang w:bidi="fa-IR"/>
        </w:rPr>
        <w:t xml:space="preserve"> وأيضاً ابن سعد في بيان تعداد أولاد أمير المؤمنين (</w:t>
      </w:r>
      <w:r w:rsidR="008C2F53" w:rsidRPr="008C2F53">
        <w:rPr>
          <w:rStyle w:val="libAlaemChar"/>
          <w:rtl/>
        </w:rPr>
        <w:t>عليه‌السلام</w:t>
      </w:r>
      <w:r>
        <w:rPr>
          <w:rtl/>
          <w:lang w:bidi="fa-IR"/>
        </w:rPr>
        <w:t>)</w:t>
      </w:r>
      <w:r w:rsidR="004C397E">
        <w:rPr>
          <w:rtl/>
          <w:lang w:bidi="fa-IR"/>
        </w:rPr>
        <w:t>،</w:t>
      </w:r>
    </w:p>
    <w:p w:rsidR="008C2F53" w:rsidRDefault="008C2F53" w:rsidP="008C2F53">
      <w:pPr>
        <w:pStyle w:val="libLine"/>
        <w:rPr>
          <w:lang w:bidi="fa-IR"/>
        </w:rPr>
      </w:pPr>
      <w:r>
        <w:rPr>
          <w:rtl/>
          <w:lang w:bidi="fa-IR"/>
        </w:rPr>
        <w:t>____________________</w:t>
      </w:r>
    </w:p>
    <w:p w:rsidR="008C2F53" w:rsidRDefault="00903D5C" w:rsidP="00D731D6">
      <w:pPr>
        <w:pStyle w:val="libFootnote0"/>
        <w:rPr>
          <w:lang w:bidi="fa-IR"/>
        </w:rPr>
      </w:pPr>
      <w:r>
        <w:rPr>
          <w:rtl/>
          <w:lang w:bidi="fa-IR"/>
        </w:rPr>
        <w:t>= الإرشاد قصة تظلّم عمر بن علي إلى عبد الملك مِن نفسه</w:t>
      </w:r>
      <w:r w:rsidR="004C397E">
        <w:rPr>
          <w:rtl/>
          <w:lang w:bidi="fa-IR"/>
        </w:rPr>
        <w:t>،</w:t>
      </w:r>
      <w:r>
        <w:rPr>
          <w:rtl/>
          <w:lang w:bidi="fa-IR"/>
        </w:rPr>
        <w:t xml:space="preserve"> بعد أنْ ردّ عبد الملك صدقات النّبي وأمير المؤمنين (صلوات الله عليهما وآلهما) إلى علي بن الحُسين (</w:t>
      </w:r>
      <w:r w:rsidR="008C2F53" w:rsidRPr="00844F1F">
        <w:rPr>
          <w:rStyle w:val="libFootnoteAlaemChar"/>
          <w:rtl/>
        </w:rPr>
        <w:t>عليه‌السلام</w:t>
      </w:r>
      <w:r>
        <w:rPr>
          <w:rtl/>
          <w:lang w:bidi="fa-IR"/>
        </w:rPr>
        <w:t>)</w:t>
      </w:r>
      <w:r w:rsidR="004C397E">
        <w:rPr>
          <w:rtl/>
          <w:lang w:bidi="fa-IR"/>
        </w:rPr>
        <w:t>،</w:t>
      </w:r>
      <w:r>
        <w:rPr>
          <w:rtl/>
          <w:lang w:bidi="fa-IR"/>
        </w:rPr>
        <w:t xml:space="preserve"> فتمثّل عبد الملك بقول أبي الحقيق :</w:t>
      </w:r>
    </w:p>
    <w:tbl>
      <w:tblPr>
        <w:tblStyle w:val="TableGrid"/>
        <w:bidiVisual/>
        <w:tblW w:w="4562" w:type="pct"/>
        <w:tblInd w:w="384" w:type="dxa"/>
        <w:tblLook w:val="01E0"/>
      </w:tblPr>
      <w:tblGrid>
        <w:gridCol w:w="3538"/>
        <w:gridCol w:w="272"/>
        <w:gridCol w:w="3500"/>
      </w:tblGrid>
      <w:tr w:rsidR="00D731D6" w:rsidTr="004A4DF6">
        <w:trPr>
          <w:trHeight w:val="350"/>
        </w:trPr>
        <w:tc>
          <w:tcPr>
            <w:tcW w:w="3920" w:type="dxa"/>
            <w:shd w:val="clear" w:color="auto" w:fill="auto"/>
          </w:tcPr>
          <w:p w:rsidR="00D731D6" w:rsidRDefault="00D731D6" w:rsidP="00D731D6">
            <w:pPr>
              <w:pStyle w:val="libPoemFootnote"/>
            </w:pPr>
            <w:r>
              <w:rPr>
                <w:rtl/>
                <w:lang w:bidi="fa-IR"/>
              </w:rPr>
              <w:t>إنَّا إذا مالت دواعي الهوى</w:t>
            </w:r>
            <w:r w:rsidRPr="00725071">
              <w:rPr>
                <w:rStyle w:val="libPoemTiniChar0"/>
                <w:rtl/>
              </w:rPr>
              <w:br/>
              <w:t> </w:t>
            </w:r>
          </w:p>
        </w:tc>
        <w:tc>
          <w:tcPr>
            <w:tcW w:w="279" w:type="dxa"/>
            <w:shd w:val="clear" w:color="auto" w:fill="auto"/>
          </w:tcPr>
          <w:p w:rsidR="00D731D6" w:rsidRDefault="00D731D6" w:rsidP="00D731D6">
            <w:pPr>
              <w:pStyle w:val="libPoemFootnote"/>
              <w:rPr>
                <w:rtl/>
              </w:rPr>
            </w:pPr>
          </w:p>
        </w:tc>
        <w:tc>
          <w:tcPr>
            <w:tcW w:w="3881" w:type="dxa"/>
            <w:shd w:val="clear" w:color="auto" w:fill="auto"/>
          </w:tcPr>
          <w:p w:rsidR="00D731D6" w:rsidRDefault="00D731D6" w:rsidP="00D731D6">
            <w:pPr>
              <w:pStyle w:val="libPoemFootnote"/>
            </w:pPr>
            <w:r>
              <w:rPr>
                <w:rtl/>
                <w:lang w:bidi="fa-IR"/>
              </w:rPr>
              <w:t>وأنصتَ السامعُ للقائلِ</w:t>
            </w:r>
            <w:r w:rsidRPr="00725071">
              <w:rPr>
                <w:rStyle w:val="libPoemTiniChar0"/>
                <w:rtl/>
              </w:rPr>
              <w:br/>
              <w:t> </w:t>
            </w:r>
          </w:p>
        </w:tc>
      </w:tr>
      <w:tr w:rsidR="00D731D6" w:rsidTr="004A4DF6">
        <w:trPr>
          <w:trHeight w:val="350"/>
        </w:trPr>
        <w:tc>
          <w:tcPr>
            <w:tcW w:w="3920" w:type="dxa"/>
          </w:tcPr>
          <w:p w:rsidR="00D731D6" w:rsidRDefault="00D731D6" w:rsidP="00D731D6">
            <w:pPr>
              <w:pStyle w:val="libPoemFootnote"/>
            </w:pPr>
            <w:r>
              <w:rPr>
                <w:rtl/>
                <w:lang w:bidi="fa-IR"/>
              </w:rPr>
              <w:t>واصطرعَ الناسُ بألبابِهِم</w:t>
            </w:r>
            <w:r w:rsidRPr="00725071">
              <w:rPr>
                <w:rStyle w:val="libPoemTiniChar0"/>
                <w:rtl/>
              </w:rPr>
              <w:br/>
              <w:t> </w:t>
            </w:r>
          </w:p>
        </w:tc>
        <w:tc>
          <w:tcPr>
            <w:tcW w:w="279" w:type="dxa"/>
          </w:tcPr>
          <w:p w:rsidR="00D731D6" w:rsidRDefault="00D731D6" w:rsidP="00D731D6">
            <w:pPr>
              <w:pStyle w:val="libPoemFootnote"/>
              <w:rPr>
                <w:rtl/>
              </w:rPr>
            </w:pPr>
          </w:p>
        </w:tc>
        <w:tc>
          <w:tcPr>
            <w:tcW w:w="3881" w:type="dxa"/>
          </w:tcPr>
          <w:p w:rsidR="00D731D6" w:rsidRDefault="00D731D6" w:rsidP="00D731D6">
            <w:pPr>
              <w:pStyle w:val="libPoemFootnote"/>
            </w:pPr>
            <w:r>
              <w:rPr>
                <w:rtl/>
                <w:lang w:bidi="fa-IR"/>
              </w:rPr>
              <w:t>نقضي بحكمٍ عادلٍ فاصلِ</w:t>
            </w:r>
            <w:r w:rsidRPr="00725071">
              <w:rPr>
                <w:rStyle w:val="libPoemTiniChar0"/>
                <w:rtl/>
              </w:rPr>
              <w:br/>
              <w:t> </w:t>
            </w:r>
          </w:p>
        </w:tc>
      </w:tr>
      <w:tr w:rsidR="00D731D6" w:rsidTr="004A4DF6">
        <w:trPr>
          <w:trHeight w:val="350"/>
        </w:trPr>
        <w:tc>
          <w:tcPr>
            <w:tcW w:w="3920" w:type="dxa"/>
          </w:tcPr>
          <w:p w:rsidR="00D731D6" w:rsidRDefault="00D731D6" w:rsidP="00D731D6">
            <w:pPr>
              <w:pStyle w:val="libPoemFootnote"/>
            </w:pPr>
            <w:r>
              <w:rPr>
                <w:rtl/>
                <w:lang w:bidi="fa-IR"/>
              </w:rPr>
              <w:t>لا نجعلُ الباطلَ حقّا ولا</w:t>
            </w:r>
            <w:r w:rsidRPr="00725071">
              <w:rPr>
                <w:rStyle w:val="libPoemTiniChar0"/>
                <w:rtl/>
              </w:rPr>
              <w:br/>
              <w:t> </w:t>
            </w:r>
          </w:p>
        </w:tc>
        <w:tc>
          <w:tcPr>
            <w:tcW w:w="279" w:type="dxa"/>
          </w:tcPr>
          <w:p w:rsidR="00D731D6" w:rsidRDefault="00D731D6" w:rsidP="00D731D6">
            <w:pPr>
              <w:pStyle w:val="libPoemFootnote"/>
              <w:rPr>
                <w:rtl/>
              </w:rPr>
            </w:pPr>
          </w:p>
        </w:tc>
        <w:tc>
          <w:tcPr>
            <w:tcW w:w="3881" w:type="dxa"/>
          </w:tcPr>
          <w:p w:rsidR="00D731D6" w:rsidRDefault="00D731D6" w:rsidP="00D731D6">
            <w:pPr>
              <w:pStyle w:val="libPoemFootnote"/>
            </w:pPr>
            <w:r>
              <w:rPr>
                <w:rtl/>
                <w:lang w:bidi="fa-IR"/>
              </w:rPr>
              <w:t>نلطُّ دونَ الحقِّ بالباطلِ</w:t>
            </w:r>
            <w:r w:rsidRPr="00725071">
              <w:rPr>
                <w:rStyle w:val="libPoemTiniChar0"/>
                <w:rtl/>
              </w:rPr>
              <w:br/>
              <w:t> </w:t>
            </w:r>
          </w:p>
        </w:tc>
      </w:tr>
      <w:tr w:rsidR="00D731D6" w:rsidTr="004A4DF6">
        <w:trPr>
          <w:trHeight w:val="350"/>
        </w:trPr>
        <w:tc>
          <w:tcPr>
            <w:tcW w:w="3920" w:type="dxa"/>
          </w:tcPr>
          <w:p w:rsidR="00D731D6" w:rsidRDefault="00D731D6" w:rsidP="00D731D6">
            <w:pPr>
              <w:pStyle w:val="libPoemFootnote"/>
            </w:pPr>
            <w:r>
              <w:rPr>
                <w:rtl/>
                <w:lang w:bidi="fa-IR"/>
              </w:rPr>
              <w:t>نخافُ أَنْ تسفَه أحلامنا</w:t>
            </w:r>
            <w:r w:rsidRPr="00725071">
              <w:rPr>
                <w:rStyle w:val="libPoemTiniChar0"/>
                <w:rtl/>
              </w:rPr>
              <w:br/>
              <w:t> </w:t>
            </w:r>
          </w:p>
        </w:tc>
        <w:tc>
          <w:tcPr>
            <w:tcW w:w="279" w:type="dxa"/>
          </w:tcPr>
          <w:p w:rsidR="00D731D6" w:rsidRDefault="00D731D6" w:rsidP="00D731D6">
            <w:pPr>
              <w:pStyle w:val="libPoemFootnote"/>
              <w:rPr>
                <w:rtl/>
              </w:rPr>
            </w:pPr>
          </w:p>
        </w:tc>
        <w:tc>
          <w:tcPr>
            <w:tcW w:w="3881" w:type="dxa"/>
          </w:tcPr>
          <w:p w:rsidR="00D731D6" w:rsidRDefault="00D731D6" w:rsidP="00D731D6">
            <w:pPr>
              <w:pStyle w:val="libPoemFootnote"/>
            </w:pPr>
            <w:r>
              <w:rPr>
                <w:rtl/>
                <w:lang w:bidi="fa-IR"/>
              </w:rPr>
              <w:t>فنخملُ الدهرَ مَعَ الخاملِ</w:t>
            </w:r>
            <w:r w:rsidRPr="00725071">
              <w:rPr>
                <w:rStyle w:val="libPoemTiniChar0"/>
                <w:rtl/>
              </w:rPr>
              <w:br/>
              <w:t> </w:t>
            </w:r>
          </w:p>
        </w:tc>
      </w:tr>
    </w:tbl>
    <w:p w:rsidR="007920B3" w:rsidRDefault="00903D5C" w:rsidP="00D731D6">
      <w:pPr>
        <w:pStyle w:val="libFootnote0"/>
        <w:rPr>
          <w:rtl/>
          <w:lang w:bidi="fa-IR"/>
        </w:rPr>
      </w:pPr>
      <w:r>
        <w:rPr>
          <w:rtl/>
          <w:lang w:bidi="fa-IR"/>
        </w:rPr>
        <w:t>الإرشاد</w:t>
      </w:r>
      <w:r w:rsidR="004C397E">
        <w:rPr>
          <w:rtl/>
          <w:lang w:bidi="fa-IR"/>
        </w:rPr>
        <w:t>،</w:t>
      </w:r>
      <w:r>
        <w:rPr>
          <w:rtl/>
          <w:lang w:bidi="fa-IR"/>
        </w:rPr>
        <w:t xml:space="preserve"> باب إمامة أبي </w:t>
      </w:r>
      <w:r w:rsidR="00622E4A">
        <w:rPr>
          <w:rtl/>
          <w:lang w:bidi="fa-IR"/>
        </w:rPr>
        <w:t>محمّد</w:t>
      </w:r>
      <w:r>
        <w:rPr>
          <w:rtl/>
          <w:lang w:bidi="fa-IR"/>
        </w:rPr>
        <w:t xml:space="preserve"> علي بن الحُسين (</w:t>
      </w:r>
      <w:r w:rsidR="008C2F53" w:rsidRPr="00844F1F">
        <w:rPr>
          <w:rStyle w:val="libFootnoteAlaemChar"/>
          <w:rtl/>
        </w:rPr>
        <w:t>عليه‌السلام</w:t>
      </w:r>
      <w:r>
        <w:rPr>
          <w:rtl/>
          <w:lang w:bidi="fa-IR"/>
        </w:rPr>
        <w:t>)</w:t>
      </w:r>
      <w:r w:rsidR="004C397E">
        <w:rPr>
          <w:rtl/>
          <w:lang w:bidi="fa-IR"/>
        </w:rPr>
        <w:t>،</w:t>
      </w:r>
      <w:r>
        <w:rPr>
          <w:rtl/>
          <w:lang w:bidi="fa-IR"/>
        </w:rPr>
        <w:t xml:space="preserve"> باب في طرف مِن أخبار علي بن الحُسين (</w:t>
      </w:r>
      <w:r w:rsidR="008C2F53" w:rsidRPr="00844F1F">
        <w:rPr>
          <w:rStyle w:val="libFootnoteAlaemChar"/>
          <w:rtl/>
        </w:rPr>
        <w:t>عليه‌السلام</w:t>
      </w:r>
      <w:r>
        <w:rPr>
          <w:rtl/>
          <w:lang w:bidi="fa-IR"/>
        </w:rPr>
        <w:t>)</w:t>
      </w:r>
      <w:r w:rsidR="004C397E">
        <w:rPr>
          <w:rtl/>
          <w:lang w:bidi="fa-IR"/>
        </w:rPr>
        <w:t>،</w:t>
      </w:r>
      <w:r w:rsidR="00844F1F">
        <w:rPr>
          <w:rtl/>
          <w:lang w:bidi="fa-IR"/>
        </w:rPr>
        <w:t xml:space="preserve"> الحديث</w:t>
      </w:r>
      <w:r>
        <w:rPr>
          <w:rtl/>
          <w:lang w:bidi="fa-IR"/>
        </w:rPr>
        <w:t>20</w:t>
      </w:r>
      <w:r w:rsidR="007920B3">
        <w:rPr>
          <w:rtl/>
          <w:lang w:bidi="fa-IR"/>
        </w:rPr>
        <w:t>.</w:t>
      </w:r>
    </w:p>
    <w:p w:rsidR="007920B3" w:rsidRDefault="00903D5C" w:rsidP="00D731D6">
      <w:pPr>
        <w:pStyle w:val="libFootnote0"/>
        <w:rPr>
          <w:rtl/>
          <w:lang w:bidi="fa-IR"/>
        </w:rPr>
      </w:pPr>
      <w:r>
        <w:rPr>
          <w:rtl/>
          <w:lang w:bidi="fa-IR"/>
        </w:rPr>
        <w:t>ويؤكد ما ذكرناه أنّه لمْ يذكر في المستشهدين في واقعة الطفِّ في شيء مِن الكتب المشهورة</w:t>
      </w:r>
      <w:r w:rsidR="007920B3">
        <w:rPr>
          <w:rtl/>
          <w:lang w:bidi="fa-IR"/>
        </w:rPr>
        <w:t>.</w:t>
      </w:r>
    </w:p>
    <w:p w:rsidR="008C2F53" w:rsidRDefault="00903D5C" w:rsidP="00D731D6">
      <w:pPr>
        <w:pStyle w:val="libFootnote0"/>
        <w:rPr>
          <w:lang w:bidi="fa-IR"/>
        </w:rPr>
      </w:pPr>
      <w:r w:rsidRPr="00D731D6">
        <w:rPr>
          <w:rtl/>
        </w:rPr>
        <w:t>(1)</w:t>
      </w:r>
      <w:r>
        <w:rPr>
          <w:rtl/>
          <w:lang w:bidi="fa-IR"/>
        </w:rPr>
        <w:t xml:space="preserve"> قال في المعجم الكبير </w:t>
      </w:r>
      <w:r w:rsidR="008C2F53">
        <w:rPr>
          <w:rtl/>
          <w:lang w:bidi="fa-IR"/>
        </w:rPr>
        <w:t>-</w:t>
      </w:r>
      <w:r>
        <w:rPr>
          <w:rtl/>
          <w:lang w:bidi="fa-IR"/>
        </w:rPr>
        <w:t xml:space="preserve"> الطبراني 3 / 103 : 2803 </w:t>
      </w:r>
      <w:r w:rsidR="008C2F53">
        <w:rPr>
          <w:rtl/>
          <w:lang w:bidi="fa-IR"/>
        </w:rPr>
        <w:t>-</w:t>
      </w:r>
      <w:r>
        <w:rPr>
          <w:rtl/>
          <w:lang w:bidi="fa-IR"/>
        </w:rPr>
        <w:t xml:space="preserve"> حدّثنا أبو الزنباع روح بن الفرج</w:t>
      </w:r>
      <w:r w:rsidR="004C397E">
        <w:rPr>
          <w:rtl/>
          <w:lang w:bidi="fa-IR"/>
        </w:rPr>
        <w:t>،</w:t>
      </w:r>
      <w:r>
        <w:rPr>
          <w:rtl/>
          <w:lang w:bidi="fa-IR"/>
        </w:rPr>
        <w:t xml:space="preserve"> ثنا يحيى بن بكير</w:t>
      </w:r>
      <w:r w:rsidR="004C397E">
        <w:rPr>
          <w:rtl/>
          <w:lang w:bidi="fa-IR"/>
        </w:rPr>
        <w:t>،</w:t>
      </w:r>
      <w:r>
        <w:rPr>
          <w:rtl/>
          <w:lang w:bidi="fa-IR"/>
        </w:rPr>
        <w:t xml:space="preserve"> حدّثني الليث بن سعد قال : توفّي معاوية (</w:t>
      </w:r>
      <w:r w:rsidR="00B21E82" w:rsidRPr="00844F1F">
        <w:rPr>
          <w:rStyle w:val="libFootnoteAlaemChar"/>
          <w:rtl/>
        </w:rPr>
        <w:t>رضي‌الله‌عنه</w:t>
      </w:r>
      <w:r>
        <w:rPr>
          <w:rtl/>
          <w:lang w:bidi="fa-IR"/>
        </w:rPr>
        <w:t>) في رجب لأربع ليالٍ خلت منه</w:t>
      </w:r>
      <w:r w:rsidR="004C397E">
        <w:rPr>
          <w:rtl/>
          <w:lang w:bidi="fa-IR"/>
        </w:rPr>
        <w:t>،</w:t>
      </w:r>
      <w:r>
        <w:rPr>
          <w:rtl/>
          <w:lang w:bidi="fa-IR"/>
        </w:rPr>
        <w:t xml:space="preserve"> واستخلف يزيد سنتين</w:t>
      </w:r>
      <w:r w:rsidR="004C397E">
        <w:rPr>
          <w:rtl/>
          <w:lang w:bidi="fa-IR"/>
        </w:rPr>
        <w:t>،</w:t>
      </w:r>
      <w:r>
        <w:rPr>
          <w:rtl/>
          <w:lang w:bidi="fa-IR"/>
        </w:rPr>
        <w:t xml:space="preserve"> وفي سنة إحدى وستّين قُتِلَ الحُسين بن علي وأصحابه </w:t>
      </w:r>
      <w:r w:rsidRPr="00844F1F">
        <w:rPr>
          <w:rtl/>
        </w:rPr>
        <w:t>(</w:t>
      </w:r>
      <w:r w:rsidR="00B21E82" w:rsidRPr="00844F1F">
        <w:rPr>
          <w:rtl/>
        </w:rPr>
        <w:t>رضي‌</w:t>
      </w:r>
      <w:r w:rsidR="00844F1F">
        <w:rPr>
          <w:rFonts w:hint="cs"/>
          <w:rtl/>
        </w:rPr>
        <w:t xml:space="preserve"> </w:t>
      </w:r>
      <w:r w:rsidR="00B21E82" w:rsidRPr="00844F1F">
        <w:rPr>
          <w:rtl/>
        </w:rPr>
        <w:t>الله‌</w:t>
      </w:r>
      <w:r w:rsidR="00844F1F">
        <w:rPr>
          <w:rFonts w:hint="cs"/>
          <w:rtl/>
        </w:rPr>
        <w:t xml:space="preserve"> </w:t>
      </w:r>
      <w:r w:rsidR="00844F1F">
        <w:rPr>
          <w:rtl/>
        </w:rPr>
        <w:t>عنه</w:t>
      </w:r>
      <w:r w:rsidRPr="00844F1F">
        <w:rPr>
          <w:rtl/>
        </w:rPr>
        <w:t>م)</w:t>
      </w:r>
      <w:r>
        <w:rPr>
          <w:rtl/>
          <w:lang w:bidi="fa-IR"/>
        </w:rPr>
        <w:t xml:space="preserve"> لعشر ليالٍ خلون مِن ال</w:t>
      </w:r>
      <w:r w:rsidR="008C2F53">
        <w:rPr>
          <w:rtl/>
          <w:lang w:bidi="fa-IR"/>
        </w:rPr>
        <w:t>م</w:t>
      </w:r>
      <w:r>
        <w:rPr>
          <w:rtl/>
          <w:lang w:bidi="fa-IR"/>
        </w:rPr>
        <w:t>حرّم يوم عاشوراء</w:t>
      </w:r>
      <w:r w:rsidR="004C397E">
        <w:rPr>
          <w:rtl/>
          <w:lang w:bidi="fa-IR"/>
        </w:rPr>
        <w:t>،</w:t>
      </w:r>
      <w:r>
        <w:rPr>
          <w:rtl/>
          <w:lang w:bidi="fa-IR"/>
        </w:rPr>
        <w:t xml:space="preserve"> وقُتِلَ العبّاس بن علي بن أبي طالب</w:t>
      </w:r>
      <w:r w:rsidR="004C397E">
        <w:rPr>
          <w:rtl/>
          <w:lang w:bidi="fa-IR"/>
        </w:rPr>
        <w:t>،</w:t>
      </w:r>
      <w:r>
        <w:rPr>
          <w:rtl/>
          <w:lang w:bidi="fa-IR"/>
        </w:rPr>
        <w:t xml:space="preserve"> واُ</w:t>
      </w:r>
      <w:r w:rsidR="008C2F53">
        <w:rPr>
          <w:rtl/>
          <w:lang w:bidi="fa-IR"/>
        </w:rPr>
        <w:t>م</w:t>
      </w:r>
      <w:r>
        <w:rPr>
          <w:rtl/>
          <w:lang w:bidi="fa-IR"/>
        </w:rPr>
        <w:t>ه اُ</w:t>
      </w:r>
      <w:r w:rsidR="008C2F53">
        <w:rPr>
          <w:rtl/>
          <w:lang w:bidi="fa-IR"/>
        </w:rPr>
        <w:t>م</w:t>
      </w:r>
      <w:r>
        <w:rPr>
          <w:rtl/>
          <w:lang w:bidi="fa-IR"/>
        </w:rPr>
        <w:t xml:space="preserve"> البنين عامرية</w:t>
      </w:r>
      <w:r w:rsidR="004C397E">
        <w:rPr>
          <w:rtl/>
          <w:lang w:bidi="fa-IR"/>
        </w:rPr>
        <w:t>،</w:t>
      </w:r>
      <w:r>
        <w:rPr>
          <w:rtl/>
          <w:lang w:bidi="fa-IR"/>
        </w:rPr>
        <w:t xml:space="preserve"> وجعفر بن علي بن أبي طالب</w:t>
      </w:r>
      <w:r w:rsidR="004C397E">
        <w:rPr>
          <w:rtl/>
          <w:lang w:bidi="fa-IR"/>
        </w:rPr>
        <w:t>،</w:t>
      </w:r>
      <w:r>
        <w:rPr>
          <w:rtl/>
          <w:lang w:bidi="fa-IR"/>
        </w:rPr>
        <w:t xml:space="preserve"> وعبد الله بن علي بن أبي طالب</w:t>
      </w:r>
      <w:r w:rsidR="004C397E">
        <w:rPr>
          <w:rtl/>
          <w:lang w:bidi="fa-IR"/>
        </w:rPr>
        <w:t>،</w:t>
      </w:r>
      <w:r>
        <w:rPr>
          <w:rtl/>
          <w:lang w:bidi="fa-IR"/>
        </w:rPr>
        <w:t xml:space="preserve"> وعثمان بن علي بن أبي طالب</w:t>
      </w:r>
      <w:r w:rsidR="004C397E">
        <w:rPr>
          <w:rtl/>
          <w:lang w:bidi="fa-IR"/>
        </w:rPr>
        <w:t>،</w:t>
      </w:r>
      <w:r>
        <w:rPr>
          <w:rtl/>
          <w:lang w:bidi="fa-IR"/>
        </w:rPr>
        <w:t xml:space="preserve"> وأبو بكر بن علي بن أبي طالب</w:t>
      </w:r>
      <w:r w:rsidR="004C397E">
        <w:rPr>
          <w:rtl/>
          <w:lang w:bidi="fa-IR"/>
        </w:rPr>
        <w:t>،</w:t>
      </w:r>
      <w:r>
        <w:rPr>
          <w:rtl/>
          <w:lang w:bidi="fa-IR"/>
        </w:rPr>
        <w:t xml:space="preserve"> واُ</w:t>
      </w:r>
      <w:r w:rsidR="008C2F53">
        <w:rPr>
          <w:rtl/>
          <w:lang w:bidi="fa-IR"/>
        </w:rPr>
        <w:t>م</w:t>
      </w:r>
      <w:r>
        <w:rPr>
          <w:rtl/>
          <w:lang w:bidi="fa-IR"/>
        </w:rPr>
        <w:t>ه ليلى بنت مسعود نهشلية</w:t>
      </w:r>
      <w:r w:rsidR="004C397E">
        <w:rPr>
          <w:rtl/>
          <w:lang w:bidi="fa-IR"/>
        </w:rPr>
        <w:t>،</w:t>
      </w:r>
      <w:r>
        <w:rPr>
          <w:rtl/>
          <w:lang w:bidi="fa-IR"/>
        </w:rPr>
        <w:t xml:space="preserve"> وعلي بن الحُسين بن علي بن أبي طالب الأكبر (</w:t>
      </w:r>
      <w:r w:rsidR="008C2F53" w:rsidRPr="00844F1F">
        <w:rPr>
          <w:rStyle w:val="libFootnoteAlaemChar"/>
          <w:rtl/>
        </w:rPr>
        <w:t>عليه‌السلام</w:t>
      </w:r>
      <w:r>
        <w:rPr>
          <w:rtl/>
          <w:lang w:bidi="fa-IR"/>
        </w:rPr>
        <w:t>)</w:t>
      </w:r>
      <w:r w:rsidR="004C397E">
        <w:rPr>
          <w:rtl/>
          <w:lang w:bidi="fa-IR"/>
        </w:rPr>
        <w:t>،</w:t>
      </w:r>
      <w:r>
        <w:rPr>
          <w:rtl/>
          <w:lang w:bidi="fa-IR"/>
        </w:rPr>
        <w:t xml:space="preserve"> واُ</w:t>
      </w:r>
      <w:r w:rsidR="008C2F53">
        <w:rPr>
          <w:rtl/>
          <w:lang w:bidi="fa-IR"/>
        </w:rPr>
        <w:t>م</w:t>
      </w:r>
      <w:r>
        <w:rPr>
          <w:rtl/>
          <w:lang w:bidi="fa-IR"/>
        </w:rPr>
        <w:t>ه ليلى ثقفيّة</w:t>
      </w:r>
      <w:r w:rsidR="004C397E">
        <w:rPr>
          <w:rtl/>
          <w:lang w:bidi="fa-IR"/>
        </w:rPr>
        <w:t>،</w:t>
      </w:r>
      <w:r>
        <w:rPr>
          <w:rtl/>
          <w:lang w:bidi="fa-IR"/>
        </w:rPr>
        <w:t xml:space="preserve"> وعبد الله بن الحُسين</w:t>
      </w:r>
      <w:r w:rsidR="004C397E">
        <w:rPr>
          <w:rtl/>
          <w:lang w:bidi="fa-IR"/>
        </w:rPr>
        <w:t>،</w:t>
      </w:r>
      <w:r>
        <w:rPr>
          <w:rtl/>
          <w:lang w:bidi="fa-IR"/>
        </w:rPr>
        <w:t xml:space="preserve"> واُ</w:t>
      </w:r>
      <w:r w:rsidR="008C2F53">
        <w:rPr>
          <w:rtl/>
          <w:lang w:bidi="fa-IR"/>
        </w:rPr>
        <w:t>م</w:t>
      </w:r>
      <w:r>
        <w:rPr>
          <w:rtl/>
          <w:lang w:bidi="fa-IR"/>
        </w:rPr>
        <w:t>ه الرباب بنت امرئ القيس كلبيّة</w:t>
      </w:r>
      <w:r w:rsidR="004C397E">
        <w:rPr>
          <w:rtl/>
          <w:lang w:bidi="fa-IR"/>
        </w:rPr>
        <w:t>،</w:t>
      </w:r>
      <w:r>
        <w:rPr>
          <w:rtl/>
          <w:lang w:bidi="fa-IR"/>
        </w:rPr>
        <w:t xml:space="preserve"> وأبو بكر بن الحُسين لاُمّ ولد</w:t>
      </w:r>
      <w:r w:rsidR="004C397E">
        <w:rPr>
          <w:rtl/>
          <w:lang w:bidi="fa-IR"/>
        </w:rPr>
        <w:t>،</w:t>
      </w:r>
      <w:r>
        <w:rPr>
          <w:rtl/>
          <w:lang w:bidi="fa-IR"/>
        </w:rPr>
        <w:t xml:space="preserve"> والقاسم بن =</w:t>
      </w:r>
    </w:p>
    <w:p w:rsidR="00903D5C" w:rsidRDefault="008C2F53" w:rsidP="00903D5C">
      <w:pPr>
        <w:pStyle w:val="libNormal"/>
        <w:rPr>
          <w:lang w:bidi="fa-IR"/>
        </w:rPr>
      </w:pPr>
      <w:r>
        <w:rPr>
          <w:rtl/>
          <w:lang w:bidi="fa-IR"/>
        </w:rPr>
        <w:br w:type="page"/>
      </w:r>
    </w:p>
    <w:p w:rsidR="007920B3" w:rsidRDefault="00903D5C" w:rsidP="00565EA2">
      <w:pPr>
        <w:pStyle w:val="libNormal0"/>
        <w:rPr>
          <w:rtl/>
          <w:lang w:bidi="fa-IR"/>
        </w:rPr>
      </w:pPr>
      <w:r>
        <w:rPr>
          <w:rtl/>
          <w:lang w:bidi="fa-IR"/>
        </w:rPr>
        <w:lastRenderedPageBreak/>
        <w:t>وحيث نصَّ على مَنْ قُتِلَ مع الإمام الحُسين (</w:t>
      </w:r>
      <w:r w:rsidR="008C2F53" w:rsidRPr="008C2F53">
        <w:rPr>
          <w:rStyle w:val="libAlaemChar"/>
          <w:rtl/>
        </w:rPr>
        <w:t>عليه‌السلام</w:t>
      </w:r>
      <w:r>
        <w:rPr>
          <w:rtl/>
          <w:lang w:bidi="fa-IR"/>
        </w:rPr>
        <w:t>)</w:t>
      </w:r>
      <w:r w:rsidR="004C397E">
        <w:rPr>
          <w:rtl/>
          <w:lang w:bidi="fa-IR"/>
        </w:rPr>
        <w:t>،</w:t>
      </w:r>
      <w:r>
        <w:rPr>
          <w:rtl/>
          <w:lang w:bidi="fa-IR"/>
        </w:rPr>
        <w:t xml:space="preserve"> و</w:t>
      </w:r>
      <w:r w:rsidR="0087599F">
        <w:rPr>
          <w:rtl/>
          <w:lang w:bidi="fa-IR"/>
        </w:rPr>
        <w:t>ل</w:t>
      </w:r>
      <w:r w:rsidR="00083A20">
        <w:rPr>
          <w:rFonts w:hint="cs"/>
          <w:rtl/>
          <w:lang w:bidi="fa-IR"/>
        </w:rPr>
        <w:t>ـ</w:t>
      </w:r>
      <w:r w:rsidR="0087599F">
        <w:rPr>
          <w:rtl/>
          <w:lang w:bidi="fa-IR"/>
        </w:rPr>
        <w:t>مـَّا</w:t>
      </w:r>
      <w:r>
        <w:rPr>
          <w:rtl/>
          <w:lang w:bidi="fa-IR"/>
        </w:rPr>
        <w:t xml:space="preserve"> ذكر عمر بن علي لمْ يذكره فيمَنْ قُتِلَ مع الإمام الحُسين (</w:t>
      </w:r>
      <w:r w:rsidR="008C2F53" w:rsidRPr="008C2F53">
        <w:rPr>
          <w:rStyle w:val="libAlaemChar"/>
          <w:rtl/>
        </w:rPr>
        <w:t>عليه‌السلام</w:t>
      </w:r>
      <w:r>
        <w:rPr>
          <w:rtl/>
          <w:lang w:bidi="fa-IR"/>
        </w:rPr>
        <w:t>) مِن إخوته</w:t>
      </w:r>
      <w:r w:rsidRPr="008C2F53">
        <w:rPr>
          <w:rStyle w:val="libFootnotenumChar"/>
          <w:rtl/>
        </w:rPr>
        <w:t>(1)</w:t>
      </w:r>
      <w:r w:rsidR="007920B3">
        <w:rPr>
          <w:rtl/>
          <w:lang w:bidi="fa-IR"/>
        </w:rPr>
        <w:t>.</w:t>
      </w:r>
    </w:p>
    <w:p w:rsidR="007920B3" w:rsidRDefault="00903D5C" w:rsidP="00DD6090">
      <w:pPr>
        <w:pStyle w:val="libNormal"/>
        <w:rPr>
          <w:rtl/>
          <w:lang w:bidi="fa-IR"/>
        </w:rPr>
      </w:pPr>
      <w:r>
        <w:rPr>
          <w:rtl/>
          <w:lang w:bidi="fa-IR"/>
        </w:rPr>
        <w:t>وكذا ابن كثير</w:t>
      </w:r>
      <w:r w:rsidRPr="008C2F53">
        <w:rPr>
          <w:rStyle w:val="libFootnotenumChar"/>
          <w:rtl/>
        </w:rPr>
        <w:t>(2)</w:t>
      </w:r>
      <w:r>
        <w:rPr>
          <w:rtl/>
          <w:lang w:bidi="fa-IR"/>
        </w:rPr>
        <w:t xml:space="preserve"> وابن حبّان</w:t>
      </w:r>
      <w:r w:rsidR="004C397E">
        <w:rPr>
          <w:rtl/>
          <w:lang w:bidi="fa-IR"/>
        </w:rPr>
        <w:t>،</w:t>
      </w:r>
      <w:r>
        <w:rPr>
          <w:rtl/>
          <w:lang w:bidi="fa-IR"/>
        </w:rPr>
        <w:t xml:space="preserve"> ذكرا مَنْ قُتِلَ مع الإمام الحُسين (</w:t>
      </w:r>
      <w:r w:rsidR="00DD6090" w:rsidRPr="008C2F53">
        <w:rPr>
          <w:rStyle w:val="libAlaemChar"/>
          <w:rtl/>
        </w:rPr>
        <w:t>عليه‌السلام</w:t>
      </w:r>
      <w:r>
        <w:rPr>
          <w:rtl/>
          <w:lang w:bidi="fa-IR"/>
        </w:rPr>
        <w:t>)</w:t>
      </w:r>
      <w:r w:rsidR="004C397E">
        <w:rPr>
          <w:rtl/>
          <w:lang w:bidi="fa-IR"/>
        </w:rPr>
        <w:t>،</w:t>
      </w:r>
      <w:r>
        <w:rPr>
          <w:rtl/>
          <w:lang w:bidi="fa-IR"/>
        </w:rPr>
        <w:t xml:space="preserve"> ولمْ يذكرا عمر بن علي منهم</w:t>
      </w:r>
      <w:r w:rsidRPr="008C2F53">
        <w:rPr>
          <w:rStyle w:val="libFootnotenumChar"/>
          <w:rtl/>
        </w:rPr>
        <w:t>(3)</w:t>
      </w:r>
      <w:r w:rsidR="004C397E">
        <w:rPr>
          <w:rtl/>
          <w:lang w:bidi="fa-IR"/>
        </w:rPr>
        <w:t>،</w:t>
      </w:r>
      <w:r>
        <w:rPr>
          <w:rtl/>
          <w:lang w:bidi="fa-IR"/>
        </w:rPr>
        <w:t xml:space="preserve"> وقد صرّح الذهبي</w:t>
      </w:r>
      <w:r w:rsidRPr="008C2F53">
        <w:rPr>
          <w:rStyle w:val="libFootnotenumChar"/>
          <w:rtl/>
        </w:rPr>
        <w:t>(4)</w:t>
      </w:r>
      <w:r>
        <w:rPr>
          <w:rtl/>
          <w:lang w:bidi="fa-IR"/>
        </w:rPr>
        <w:t xml:space="preserve"> أنّه بقي حتّى زمان الوليد بن عبد الملك</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083A20">
      <w:pPr>
        <w:pStyle w:val="libFootnote0"/>
        <w:rPr>
          <w:rtl/>
          <w:lang w:bidi="fa-IR"/>
        </w:rPr>
      </w:pPr>
      <w:r>
        <w:rPr>
          <w:rtl/>
          <w:lang w:bidi="fa-IR"/>
        </w:rPr>
        <w:t>= الحسن لاُم ولد</w:t>
      </w:r>
      <w:r w:rsidR="004C397E">
        <w:rPr>
          <w:rtl/>
          <w:lang w:bidi="fa-IR"/>
        </w:rPr>
        <w:t>،</w:t>
      </w:r>
      <w:r>
        <w:rPr>
          <w:rtl/>
          <w:lang w:bidi="fa-IR"/>
        </w:rPr>
        <w:t xml:space="preserve"> وعون بن عبد الله بن جعفر بن أبي طالب</w:t>
      </w:r>
      <w:r w:rsidR="004C397E">
        <w:rPr>
          <w:rtl/>
          <w:lang w:bidi="fa-IR"/>
        </w:rPr>
        <w:t>،</w:t>
      </w:r>
      <w:r>
        <w:rPr>
          <w:rtl/>
          <w:lang w:bidi="fa-IR"/>
        </w:rPr>
        <w:t xml:space="preserve"> وجعفر بن عقيل بن أبي طالب</w:t>
      </w:r>
      <w:r w:rsidR="004C397E">
        <w:rPr>
          <w:rtl/>
          <w:lang w:bidi="fa-IR"/>
        </w:rPr>
        <w:t>،</w:t>
      </w:r>
      <w:r>
        <w:rPr>
          <w:rtl/>
          <w:lang w:bidi="fa-IR"/>
        </w:rPr>
        <w:t xml:space="preserve"> ومسلم بن عقيل بن أبي طالب</w:t>
      </w:r>
      <w:r w:rsidR="004C397E">
        <w:rPr>
          <w:rtl/>
          <w:lang w:bidi="fa-IR"/>
        </w:rPr>
        <w:t>،</w:t>
      </w:r>
      <w:r>
        <w:rPr>
          <w:rtl/>
          <w:lang w:bidi="fa-IR"/>
        </w:rPr>
        <w:t xml:space="preserve"> وسليمان مولى الحُسين</w:t>
      </w:r>
      <w:r w:rsidR="004C397E">
        <w:rPr>
          <w:rtl/>
          <w:lang w:bidi="fa-IR"/>
        </w:rPr>
        <w:t>،</w:t>
      </w:r>
      <w:r>
        <w:rPr>
          <w:rtl/>
          <w:lang w:bidi="fa-IR"/>
        </w:rPr>
        <w:t xml:space="preserve"> وعبد الله رضيع الحُسين (</w:t>
      </w:r>
      <w:r w:rsidR="00B21E82" w:rsidRPr="00083A20">
        <w:rPr>
          <w:rtl/>
        </w:rPr>
        <w:t>رضي</w:t>
      </w:r>
      <w:r w:rsidR="00083A20">
        <w:rPr>
          <w:rFonts w:hint="cs"/>
          <w:rtl/>
        </w:rPr>
        <w:t xml:space="preserve"> </w:t>
      </w:r>
      <w:r w:rsidR="00B21E82" w:rsidRPr="00083A20">
        <w:rPr>
          <w:rtl/>
        </w:rPr>
        <w:t>‌الله‌</w:t>
      </w:r>
      <w:r w:rsidR="00083A20">
        <w:rPr>
          <w:rFonts w:hint="cs"/>
          <w:rtl/>
        </w:rPr>
        <w:t xml:space="preserve"> </w:t>
      </w:r>
      <w:r w:rsidR="00083A20">
        <w:rPr>
          <w:rtl/>
        </w:rPr>
        <w:t>عنه</w:t>
      </w:r>
      <w:r w:rsidRPr="00083A20">
        <w:rPr>
          <w:rtl/>
        </w:rPr>
        <w:t>م</w:t>
      </w:r>
      <w:r>
        <w:rPr>
          <w:rtl/>
          <w:lang w:bidi="fa-IR"/>
        </w:rPr>
        <w:t>) . وقُتِلَ الحُسين (</w:t>
      </w:r>
      <w:r w:rsidR="00B21E82" w:rsidRPr="00083A20">
        <w:rPr>
          <w:rStyle w:val="libFootnoteAlaemChar"/>
          <w:rtl/>
        </w:rPr>
        <w:t>رضي‌الله‌عنه</w:t>
      </w:r>
      <w:r>
        <w:rPr>
          <w:rtl/>
          <w:lang w:bidi="fa-IR"/>
        </w:rPr>
        <w:t>) وهو ابن ثمان وخمسين</w:t>
      </w:r>
      <w:r w:rsidR="007920B3">
        <w:rPr>
          <w:rtl/>
          <w:lang w:bidi="fa-IR"/>
        </w:rPr>
        <w:t>.</w:t>
      </w:r>
    </w:p>
    <w:p w:rsidR="007920B3" w:rsidRDefault="00903D5C" w:rsidP="00083A20">
      <w:pPr>
        <w:pStyle w:val="libFootnote0"/>
        <w:rPr>
          <w:rtl/>
          <w:lang w:bidi="fa-IR"/>
        </w:rPr>
      </w:pPr>
      <w:r>
        <w:rPr>
          <w:rtl/>
          <w:lang w:bidi="fa-IR"/>
        </w:rPr>
        <w:t>وقال الهيثمي</w:t>
      </w:r>
      <w:r w:rsidR="004C397E">
        <w:rPr>
          <w:rtl/>
          <w:lang w:bidi="fa-IR"/>
        </w:rPr>
        <w:t>،</w:t>
      </w:r>
      <w:r>
        <w:rPr>
          <w:rtl/>
          <w:lang w:bidi="fa-IR"/>
        </w:rPr>
        <w:t xml:space="preserve"> تعليقاً على ما رواه الطبراني في مجمع الزوائد 9 / 197</w:t>
      </w:r>
      <w:r w:rsidR="004C397E">
        <w:rPr>
          <w:rtl/>
          <w:lang w:bidi="fa-IR"/>
        </w:rPr>
        <w:t>،</w:t>
      </w:r>
      <w:r>
        <w:rPr>
          <w:rtl/>
          <w:lang w:bidi="fa-IR"/>
        </w:rPr>
        <w:t xml:space="preserve"> رواه الطبراني ورجاله إلى قائليه رجال الصحيح</w:t>
      </w:r>
      <w:r w:rsidR="007920B3">
        <w:rPr>
          <w:rtl/>
          <w:lang w:bidi="fa-IR"/>
        </w:rPr>
        <w:t>.</w:t>
      </w:r>
    </w:p>
    <w:p w:rsidR="007920B3" w:rsidRDefault="00903D5C" w:rsidP="00083A20">
      <w:pPr>
        <w:pStyle w:val="libFootnote0"/>
        <w:rPr>
          <w:rtl/>
          <w:lang w:bidi="fa-IR"/>
        </w:rPr>
      </w:pPr>
      <w:r>
        <w:rPr>
          <w:rtl/>
          <w:lang w:bidi="fa-IR"/>
        </w:rPr>
        <w:t>أقول : أمّا قائله فهو مِن الثقات أيضاً</w:t>
      </w:r>
      <w:r w:rsidR="004C397E">
        <w:rPr>
          <w:rtl/>
          <w:lang w:bidi="fa-IR"/>
        </w:rPr>
        <w:t>،</w:t>
      </w:r>
      <w:r>
        <w:rPr>
          <w:rtl/>
          <w:lang w:bidi="fa-IR"/>
        </w:rPr>
        <w:t xml:space="preserve"> فقد قال الذهبي في ميزان الاعتدال 3 / 423 : الليث بن سعد [ع] الفهمي</w:t>
      </w:r>
      <w:r w:rsidR="004C397E">
        <w:rPr>
          <w:rtl/>
          <w:lang w:bidi="fa-IR"/>
        </w:rPr>
        <w:t>،</w:t>
      </w:r>
      <w:r>
        <w:rPr>
          <w:rtl/>
          <w:lang w:bidi="fa-IR"/>
        </w:rPr>
        <w:t xml:space="preserve"> أبو الحارث</w:t>
      </w:r>
      <w:r w:rsidR="004C397E">
        <w:rPr>
          <w:rtl/>
          <w:lang w:bidi="fa-IR"/>
        </w:rPr>
        <w:t>،</w:t>
      </w:r>
      <w:r>
        <w:rPr>
          <w:rtl/>
          <w:lang w:bidi="fa-IR"/>
        </w:rPr>
        <w:t xml:space="preserve"> أحد الأعلام والأئمة الأثبات</w:t>
      </w:r>
      <w:r w:rsidR="004C397E">
        <w:rPr>
          <w:rtl/>
          <w:lang w:bidi="fa-IR"/>
        </w:rPr>
        <w:t>،</w:t>
      </w:r>
      <w:r>
        <w:rPr>
          <w:rtl/>
          <w:lang w:bidi="fa-IR"/>
        </w:rPr>
        <w:t xml:space="preserve"> ثقة حجّة بلا نزاع</w:t>
      </w:r>
      <w:r w:rsidR="007920B3">
        <w:rPr>
          <w:rtl/>
          <w:lang w:bidi="fa-IR"/>
        </w:rPr>
        <w:t>.</w:t>
      </w:r>
    </w:p>
    <w:p w:rsidR="007920B3" w:rsidRDefault="00903D5C" w:rsidP="00083A20">
      <w:pPr>
        <w:pStyle w:val="libFootnote0"/>
        <w:rPr>
          <w:rtl/>
          <w:lang w:bidi="fa-IR"/>
        </w:rPr>
      </w:pPr>
      <w:r>
        <w:rPr>
          <w:rtl/>
          <w:lang w:bidi="fa-IR"/>
        </w:rPr>
        <w:t>وقال يحيى بن معين : كان يتساهل في الشيوخ والسّماع</w:t>
      </w:r>
      <w:r w:rsidR="004C397E">
        <w:rPr>
          <w:rtl/>
          <w:lang w:bidi="fa-IR"/>
        </w:rPr>
        <w:t>،</w:t>
      </w:r>
      <w:r>
        <w:rPr>
          <w:rtl/>
          <w:lang w:bidi="fa-IR"/>
        </w:rPr>
        <w:t xml:space="preserve"> وكان مِن أهل المعرفة</w:t>
      </w:r>
      <w:r w:rsidR="007920B3">
        <w:rPr>
          <w:rtl/>
          <w:lang w:bidi="fa-IR"/>
        </w:rPr>
        <w:t>.</w:t>
      </w:r>
    </w:p>
    <w:p w:rsidR="007920B3" w:rsidRDefault="00903D5C" w:rsidP="00083A20">
      <w:pPr>
        <w:pStyle w:val="libFootnote0"/>
        <w:rPr>
          <w:rtl/>
          <w:lang w:bidi="fa-IR"/>
        </w:rPr>
      </w:pPr>
      <w:r>
        <w:rPr>
          <w:rtl/>
          <w:lang w:bidi="fa-IR"/>
        </w:rPr>
        <w:t>وذكر أبو الوليد الطيالسي : أنّ رواية الليث عن بكير بن الأشج مناولة . قال عبد الله بن أحمد : ذكرت هذا لأبي فأنكره</w:t>
      </w:r>
      <w:r w:rsidR="004C397E">
        <w:rPr>
          <w:rtl/>
          <w:lang w:bidi="fa-IR"/>
        </w:rPr>
        <w:t>،</w:t>
      </w:r>
      <w:r>
        <w:rPr>
          <w:rtl/>
          <w:lang w:bidi="fa-IR"/>
        </w:rPr>
        <w:t xml:space="preserve"> وقال : الليث يقول : حدّثني بكير</w:t>
      </w:r>
      <w:r w:rsidR="004C397E">
        <w:rPr>
          <w:rtl/>
          <w:lang w:bidi="fa-IR"/>
        </w:rPr>
        <w:t>،</w:t>
      </w:r>
      <w:r>
        <w:rPr>
          <w:rtl/>
          <w:lang w:bidi="fa-IR"/>
        </w:rPr>
        <w:t xml:space="preserve"> قد سمع مِن بكير نحو ثلاثين حديثاً . قلتُ : لولا أنّ النّباتي ذكر الليث في تذييله على الكامل لما ذكرته ؛ لأنّه ما هو بدون مالك ولا سفيان</w:t>
      </w:r>
      <w:r w:rsidR="004C397E">
        <w:rPr>
          <w:rtl/>
          <w:lang w:bidi="fa-IR"/>
        </w:rPr>
        <w:t>،</w:t>
      </w:r>
      <w:r>
        <w:rPr>
          <w:rtl/>
          <w:lang w:bidi="fa-IR"/>
        </w:rPr>
        <w:t xml:space="preserve"> وما تساهل فيه الليث فهو دليل على الجواز ؛ لأنّه قدوة</w:t>
      </w:r>
      <w:r w:rsidR="007920B3">
        <w:rPr>
          <w:rtl/>
          <w:lang w:bidi="fa-IR"/>
        </w:rPr>
        <w:t>.</w:t>
      </w:r>
    </w:p>
    <w:p w:rsidR="007920B3" w:rsidRDefault="00903D5C" w:rsidP="00083A20">
      <w:pPr>
        <w:pStyle w:val="libFootnote0"/>
        <w:rPr>
          <w:rtl/>
          <w:lang w:bidi="fa-IR"/>
        </w:rPr>
      </w:pPr>
      <w:r w:rsidRPr="00083A20">
        <w:rPr>
          <w:rtl/>
        </w:rPr>
        <w:t>(1)</w:t>
      </w:r>
      <w:r>
        <w:rPr>
          <w:rtl/>
          <w:lang w:bidi="fa-IR"/>
        </w:rPr>
        <w:t xml:space="preserve"> الطبقات الكبرى </w:t>
      </w:r>
      <w:r w:rsidR="008C2F53">
        <w:rPr>
          <w:rtl/>
          <w:lang w:bidi="fa-IR"/>
        </w:rPr>
        <w:t>-</w:t>
      </w:r>
      <w:r>
        <w:rPr>
          <w:rtl/>
          <w:lang w:bidi="fa-IR"/>
        </w:rPr>
        <w:t xml:space="preserve"> </w:t>
      </w:r>
      <w:r w:rsidR="00622E4A">
        <w:rPr>
          <w:rtl/>
          <w:lang w:bidi="fa-IR"/>
        </w:rPr>
        <w:t>محمّد</w:t>
      </w:r>
      <w:r>
        <w:rPr>
          <w:rtl/>
          <w:lang w:bidi="fa-IR"/>
        </w:rPr>
        <w:t xml:space="preserve"> بن سعد 3 / 19</w:t>
      </w:r>
      <w:r w:rsidR="007920B3">
        <w:rPr>
          <w:rtl/>
          <w:lang w:bidi="fa-IR"/>
        </w:rPr>
        <w:t>.</w:t>
      </w:r>
    </w:p>
    <w:p w:rsidR="007920B3" w:rsidRDefault="00903D5C" w:rsidP="00083A20">
      <w:pPr>
        <w:pStyle w:val="libFootnote0"/>
        <w:rPr>
          <w:rtl/>
          <w:lang w:bidi="fa-IR"/>
        </w:rPr>
      </w:pPr>
      <w:r w:rsidRPr="00083A20">
        <w:rPr>
          <w:rtl/>
        </w:rPr>
        <w:t>(2)</w:t>
      </w:r>
      <w:r>
        <w:rPr>
          <w:rtl/>
          <w:lang w:bidi="fa-IR"/>
        </w:rPr>
        <w:t xml:space="preserve"> البداية والنهاية </w:t>
      </w:r>
      <w:r w:rsidR="008C2F53">
        <w:rPr>
          <w:rtl/>
          <w:lang w:bidi="fa-IR"/>
        </w:rPr>
        <w:t>-</w:t>
      </w:r>
      <w:r>
        <w:rPr>
          <w:rtl/>
          <w:lang w:bidi="fa-IR"/>
        </w:rPr>
        <w:t xml:space="preserve"> ابن كثير 7 / 367</w:t>
      </w:r>
      <w:r w:rsidR="004C397E">
        <w:rPr>
          <w:rtl/>
          <w:lang w:bidi="fa-IR"/>
        </w:rPr>
        <w:t>،</w:t>
      </w:r>
      <w:r>
        <w:rPr>
          <w:rtl/>
          <w:lang w:bidi="fa-IR"/>
        </w:rPr>
        <w:t xml:space="preserve"> بل ذكر في البداية والنهاية 8 / 317 : وعمير بن علي بن أبي طالب</w:t>
      </w:r>
      <w:r w:rsidR="004C397E">
        <w:rPr>
          <w:rtl/>
          <w:lang w:bidi="fa-IR"/>
        </w:rPr>
        <w:t>،</w:t>
      </w:r>
      <w:r>
        <w:rPr>
          <w:rtl/>
          <w:lang w:bidi="fa-IR"/>
        </w:rPr>
        <w:t xml:space="preserve"> أي ذكر فيمَنْ قُتِلَ في سنة 67 في حرب مصعب للمختار بن عبيد الله . . . إلخ . انتهى</w:t>
      </w:r>
      <w:r w:rsidR="007920B3">
        <w:rPr>
          <w:rtl/>
          <w:lang w:bidi="fa-IR"/>
        </w:rPr>
        <w:t>.</w:t>
      </w:r>
    </w:p>
    <w:p w:rsidR="007920B3" w:rsidRDefault="00903D5C" w:rsidP="00083A20">
      <w:pPr>
        <w:pStyle w:val="libFootnote0"/>
        <w:rPr>
          <w:rtl/>
          <w:lang w:bidi="fa-IR"/>
        </w:rPr>
      </w:pPr>
      <w:r>
        <w:rPr>
          <w:rtl/>
          <w:lang w:bidi="fa-IR"/>
        </w:rPr>
        <w:t>أقول : والظاهر أنّ المراد بعمير عمر ؛ وذلك لعدم نصّ المؤرّخين على أنّ الإمام علي (</w:t>
      </w:r>
      <w:r w:rsidR="008C2F53" w:rsidRPr="00083A20">
        <w:rPr>
          <w:rStyle w:val="libFootnoteAlaemChar"/>
          <w:rtl/>
        </w:rPr>
        <w:t>عليه‌السلام</w:t>
      </w:r>
      <w:r>
        <w:rPr>
          <w:rtl/>
          <w:lang w:bidi="fa-IR"/>
        </w:rPr>
        <w:t>) عنده ابن اسمه عمير</w:t>
      </w:r>
      <w:r w:rsidR="007920B3">
        <w:rPr>
          <w:rtl/>
          <w:lang w:bidi="fa-IR"/>
        </w:rPr>
        <w:t>.</w:t>
      </w:r>
    </w:p>
    <w:p w:rsidR="007920B3" w:rsidRDefault="00903D5C" w:rsidP="00083A20">
      <w:pPr>
        <w:pStyle w:val="libFootnote0"/>
        <w:rPr>
          <w:rtl/>
          <w:lang w:bidi="fa-IR"/>
        </w:rPr>
      </w:pPr>
      <w:r>
        <w:rPr>
          <w:rtl/>
          <w:lang w:bidi="fa-IR"/>
        </w:rPr>
        <w:t>وأيضاً ممّا يدلّ على ذلك هو أنّ المقتول مع مصعب مختلف فيه بين عمر أو عبيد الله لا ثالث . قال المزّي في ترجمة عمر بن علي (</w:t>
      </w:r>
      <w:r w:rsidR="008C2F53" w:rsidRPr="00083A20">
        <w:rPr>
          <w:rStyle w:val="libFootnoteAlaemChar"/>
          <w:rtl/>
        </w:rPr>
        <w:t>عليه‌السلام</w:t>
      </w:r>
      <w:r>
        <w:rPr>
          <w:rtl/>
          <w:lang w:bidi="fa-IR"/>
        </w:rPr>
        <w:t xml:space="preserve">) </w:t>
      </w:r>
      <w:r w:rsidR="008C2F53">
        <w:rPr>
          <w:rtl/>
          <w:lang w:bidi="fa-IR"/>
        </w:rPr>
        <w:t>-</w:t>
      </w:r>
      <w:r>
        <w:rPr>
          <w:rtl/>
          <w:lang w:bidi="fa-IR"/>
        </w:rPr>
        <w:t xml:space="preserve"> تهذيب الكمال 21 / 469 . . . وذكره (أي عمر بن علي) ابن حبّان في كتاب الثقات</w:t>
      </w:r>
      <w:r w:rsidR="004C397E">
        <w:rPr>
          <w:rtl/>
          <w:lang w:bidi="fa-IR"/>
        </w:rPr>
        <w:t>،</w:t>
      </w:r>
      <w:r>
        <w:rPr>
          <w:rtl/>
          <w:lang w:bidi="fa-IR"/>
        </w:rPr>
        <w:t xml:space="preserve"> وقال : قُتِلَ سنة سبع وستّين . وقال خليفة بن خياط : قُتِلَ مع مصعب بن الزبير أيّام المختار سنة سبع وستّين</w:t>
      </w:r>
      <w:r w:rsidR="004C397E">
        <w:rPr>
          <w:rtl/>
          <w:lang w:bidi="fa-IR"/>
        </w:rPr>
        <w:t>،</w:t>
      </w:r>
      <w:r>
        <w:rPr>
          <w:rtl/>
          <w:lang w:bidi="fa-IR"/>
        </w:rPr>
        <w:t xml:space="preserve"> روى له الأربعة</w:t>
      </w:r>
      <w:r w:rsidR="007920B3">
        <w:rPr>
          <w:rtl/>
          <w:lang w:bidi="fa-IR"/>
        </w:rPr>
        <w:t>.</w:t>
      </w:r>
    </w:p>
    <w:p w:rsidR="007920B3" w:rsidRDefault="00903D5C" w:rsidP="00083A20">
      <w:pPr>
        <w:pStyle w:val="libFootnote0"/>
        <w:rPr>
          <w:rtl/>
          <w:lang w:bidi="fa-IR"/>
        </w:rPr>
      </w:pPr>
      <w:r w:rsidRPr="00083A20">
        <w:rPr>
          <w:rtl/>
        </w:rPr>
        <w:t>(3)</w:t>
      </w:r>
      <w:r>
        <w:rPr>
          <w:rtl/>
          <w:lang w:bidi="fa-IR"/>
        </w:rPr>
        <w:t xml:space="preserve"> الثقات </w:t>
      </w:r>
      <w:r w:rsidR="008C2F53">
        <w:rPr>
          <w:rtl/>
          <w:lang w:bidi="fa-IR"/>
        </w:rPr>
        <w:t>-</w:t>
      </w:r>
      <w:r>
        <w:rPr>
          <w:rtl/>
          <w:lang w:bidi="fa-IR"/>
        </w:rPr>
        <w:t xml:space="preserve"> ابن حبّان 2 / 309</w:t>
      </w:r>
      <w:r w:rsidR="007920B3">
        <w:rPr>
          <w:rtl/>
          <w:lang w:bidi="fa-IR"/>
        </w:rPr>
        <w:t>.</w:t>
      </w:r>
    </w:p>
    <w:p w:rsidR="007920B3" w:rsidRDefault="00903D5C" w:rsidP="00083A20">
      <w:pPr>
        <w:pStyle w:val="libFootnote0"/>
        <w:rPr>
          <w:rtl/>
          <w:lang w:bidi="fa-IR"/>
        </w:rPr>
      </w:pPr>
      <w:r w:rsidRPr="00083A20">
        <w:rPr>
          <w:rtl/>
        </w:rPr>
        <w:t>(4)</w:t>
      </w:r>
      <w:r>
        <w:rPr>
          <w:rtl/>
          <w:lang w:bidi="fa-IR"/>
        </w:rPr>
        <w:t xml:space="preserve"> سير أعلام النبلاء </w:t>
      </w:r>
      <w:r w:rsidR="008C2F53">
        <w:rPr>
          <w:rtl/>
          <w:lang w:bidi="fa-IR"/>
        </w:rPr>
        <w:t>-</w:t>
      </w:r>
      <w:r>
        <w:rPr>
          <w:rtl/>
          <w:lang w:bidi="fa-IR"/>
        </w:rPr>
        <w:t xml:space="preserve"> الذهبي 4 / 134</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وأمّا أبو بكر فكنية لابن أمير المؤمنين (</w:t>
      </w:r>
      <w:r w:rsidR="008C2F53" w:rsidRPr="008C2F53">
        <w:rPr>
          <w:rStyle w:val="libAlaemChar"/>
          <w:rtl/>
        </w:rPr>
        <w:t>عليه‌السلام</w:t>
      </w:r>
      <w:r>
        <w:rPr>
          <w:rtl/>
          <w:lang w:bidi="fa-IR"/>
        </w:rPr>
        <w:t>) وليست اسماً ؛ ولهذا قال الخوارزمي : واسمه عبد الله . وقال أبو الفرج الأصفهاني في مقاتل الطالبيّين / 56 : وأبو بكر بن علي بن أبي طالب (</w:t>
      </w:r>
      <w:r w:rsidR="008C2F53" w:rsidRPr="008C2F53">
        <w:rPr>
          <w:rStyle w:val="libAlaemChar"/>
          <w:rtl/>
        </w:rPr>
        <w:t>عليه‌السلام</w:t>
      </w:r>
      <w:r>
        <w:rPr>
          <w:rtl/>
          <w:lang w:bidi="fa-IR"/>
        </w:rPr>
        <w:t xml:space="preserve"> ) لمْ يُعْرَف اس</w:t>
      </w:r>
      <w:r w:rsidR="008C2F53">
        <w:rPr>
          <w:rtl/>
          <w:lang w:bidi="fa-IR"/>
        </w:rPr>
        <w:t>م</w:t>
      </w:r>
      <w:r>
        <w:rPr>
          <w:rtl/>
          <w:lang w:bidi="fa-IR"/>
        </w:rPr>
        <w:t>ه</w:t>
      </w:r>
      <w:r w:rsidR="004C397E">
        <w:rPr>
          <w:rtl/>
          <w:lang w:bidi="fa-IR"/>
        </w:rPr>
        <w:t>،</w:t>
      </w:r>
      <w:r>
        <w:rPr>
          <w:rtl/>
          <w:lang w:bidi="fa-IR"/>
        </w:rPr>
        <w:t xml:space="preserve"> واُمّه ليلى بنت مسعود بن خالد بن مالك بن ربعي بن سلم بن جندل بن نهشل بن دارم بن مالك بن حنظلة بن زيد مناة بن تميم . . . إلخ</w:t>
      </w:r>
      <w:r w:rsidR="007920B3">
        <w:rPr>
          <w:rtl/>
          <w:lang w:bidi="fa-IR"/>
        </w:rPr>
        <w:t>.</w:t>
      </w:r>
    </w:p>
    <w:p w:rsidR="007920B3" w:rsidRDefault="00903D5C" w:rsidP="00903D5C">
      <w:pPr>
        <w:pStyle w:val="libNormal"/>
        <w:rPr>
          <w:rtl/>
          <w:lang w:bidi="fa-IR"/>
        </w:rPr>
      </w:pPr>
      <w:r>
        <w:rPr>
          <w:rtl/>
          <w:lang w:bidi="fa-IR"/>
        </w:rPr>
        <w:t xml:space="preserve">وأمّا عند الشيعة فقد ذكر الشيخ المفيد (أعلى الله مقامه) بأنّ اسمه </w:t>
      </w:r>
      <w:r w:rsidR="00622E4A">
        <w:rPr>
          <w:rtl/>
          <w:lang w:bidi="fa-IR"/>
        </w:rPr>
        <w:t>محمّد</w:t>
      </w:r>
      <w:r w:rsidR="004C397E">
        <w:rPr>
          <w:rtl/>
          <w:lang w:bidi="fa-IR"/>
        </w:rPr>
        <w:t>،</w:t>
      </w:r>
      <w:r w:rsidR="00083A20">
        <w:rPr>
          <w:rtl/>
          <w:lang w:bidi="fa-IR"/>
        </w:rPr>
        <w:t xml:space="preserve"> واسم أخيه عبيد الله</w:t>
      </w:r>
      <w:r>
        <w:rPr>
          <w:rtl/>
          <w:lang w:bidi="fa-IR"/>
        </w:rPr>
        <w:t>. قال في الإرشاد 1 / 354 : و</w:t>
      </w:r>
      <w:r w:rsidR="00622E4A">
        <w:rPr>
          <w:rtl/>
          <w:lang w:bidi="fa-IR"/>
        </w:rPr>
        <w:t>محمّد</w:t>
      </w:r>
      <w:r>
        <w:rPr>
          <w:rtl/>
          <w:lang w:bidi="fa-IR"/>
        </w:rPr>
        <w:t xml:space="preserve"> الأصغر ال</w:t>
      </w:r>
      <w:r w:rsidR="008C2F53">
        <w:rPr>
          <w:rtl/>
          <w:lang w:bidi="fa-IR"/>
        </w:rPr>
        <w:t>م</w:t>
      </w:r>
      <w:r>
        <w:rPr>
          <w:rtl/>
          <w:lang w:bidi="fa-IR"/>
        </w:rPr>
        <w:t>كنّى أبا بكر</w:t>
      </w:r>
      <w:r w:rsidR="004C397E">
        <w:rPr>
          <w:rtl/>
          <w:lang w:bidi="fa-IR"/>
        </w:rPr>
        <w:t>،</w:t>
      </w:r>
      <w:r>
        <w:rPr>
          <w:rtl/>
          <w:lang w:bidi="fa-IR"/>
        </w:rPr>
        <w:t xml:space="preserve"> وعبيد الله</w:t>
      </w:r>
      <w:r w:rsidR="004C397E">
        <w:rPr>
          <w:rtl/>
          <w:lang w:bidi="fa-IR"/>
        </w:rPr>
        <w:t>،</w:t>
      </w:r>
      <w:r>
        <w:rPr>
          <w:rtl/>
          <w:lang w:bidi="fa-IR"/>
        </w:rPr>
        <w:t xml:space="preserve"> الشهيدان مع أخيهما الحُسين (</w:t>
      </w:r>
      <w:r w:rsidR="008C2F53" w:rsidRPr="008C2F53">
        <w:rPr>
          <w:rStyle w:val="libAlaemChar"/>
          <w:rtl/>
        </w:rPr>
        <w:t>عليه‌السلام</w:t>
      </w:r>
      <w:r>
        <w:rPr>
          <w:rtl/>
          <w:lang w:bidi="fa-IR"/>
        </w:rPr>
        <w:t>) بالطّف</w:t>
      </w:r>
      <w:r w:rsidR="004C397E">
        <w:rPr>
          <w:rtl/>
          <w:lang w:bidi="fa-IR"/>
        </w:rPr>
        <w:t>،</w:t>
      </w:r>
      <w:r>
        <w:rPr>
          <w:rtl/>
          <w:lang w:bidi="fa-IR"/>
        </w:rPr>
        <w:t xml:space="preserve"> اُمّهما ليلى بنت مسعود الدارمية</w:t>
      </w:r>
      <w:r w:rsidR="007920B3">
        <w:rPr>
          <w:rtl/>
          <w:lang w:bidi="fa-IR"/>
        </w:rPr>
        <w:t>.</w:t>
      </w:r>
    </w:p>
    <w:p w:rsidR="007920B3" w:rsidRDefault="00903D5C" w:rsidP="00903D5C">
      <w:pPr>
        <w:pStyle w:val="libNormal"/>
        <w:rPr>
          <w:rtl/>
          <w:lang w:bidi="fa-IR"/>
        </w:rPr>
      </w:pPr>
      <w:r>
        <w:rPr>
          <w:rtl/>
          <w:lang w:bidi="fa-IR"/>
        </w:rPr>
        <w:t>وفي الاختصاص جعل اسم أخيه عبد الله</w:t>
      </w:r>
      <w:r w:rsidR="004C397E">
        <w:rPr>
          <w:rtl/>
          <w:lang w:bidi="fa-IR"/>
        </w:rPr>
        <w:t>،</w:t>
      </w:r>
      <w:r>
        <w:rPr>
          <w:rtl/>
          <w:lang w:bidi="fa-IR"/>
        </w:rPr>
        <w:t xml:space="preserve"> قال في الاختصاص </w:t>
      </w:r>
      <w:r w:rsidR="008C2F53">
        <w:rPr>
          <w:rtl/>
          <w:lang w:bidi="fa-IR"/>
        </w:rPr>
        <w:t>-</w:t>
      </w:r>
      <w:r>
        <w:rPr>
          <w:rtl/>
          <w:lang w:bidi="fa-IR"/>
        </w:rPr>
        <w:t xml:space="preserve"> للشيخ المفيد / 82</w:t>
      </w:r>
      <w:r w:rsidR="004C397E">
        <w:rPr>
          <w:rtl/>
          <w:lang w:bidi="fa-IR"/>
        </w:rPr>
        <w:t>،</w:t>
      </w:r>
      <w:r>
        <w:rPr>
          <w:rtl/>
          <w:lang w:bidi="fa-IR"/>
        </w:rPr>
        <w:t xml:space="preserve"> وفي تاج المواليد (المجموعة) </w:t>
      </w:r>
      <w:r w:rsidR="008C2F53">
        <w:rPr>
          <w:rtl/>
          <w:lang w:bidi="fa-IR"/>
        </w:rPr>
        <w:t>-</w:t>
      </w:r>
      <w:r>
        <w:rPr>
          <w:rtl/>
          <w:lang w:bidi="fa-IR"/>
        </w:rPr>
        <w:t xml:space="preserve"> للشيخ الطبرسي / 19</w:t>
      </w:r>
      <w:r w:rsidR="004C397E">
        <w:rPr>
          <w:rtl/>
          <w:lang w:bidi="fa-IR"/>
        </w:rPr>
        <w:t>،</w:t>
      </w:r>
      <w:r>
        <w:rPr>
          <w:rtl/>
          <w:lang w:bidi="fa-IR"/>
        </w:rPr>
        <w:t xml:space="preserve"> واللفظ للأوّل قال : وأبو بكر بن علي</w:t>
      </w:r>
      <w:r w:rsidR="004C397E">
        <w:rPr>
          <w:rtl/>
          <w:lang w:bidi="fa-IR"/>
        </w:rPr>
        <w:t>،</w:t>
      </w:r>
      <w:r>
        <w:rPr>
          <w:rtl/>
          <w:lang w:bidi="fa-IR"/>
        </w:rPr>
        <w:t xml:space="preserve"> واُ</w:t>
      </w:r>
      <w:r w:rsidR="008C2F53">
        <w:rPr>
          <w:rtl/>
          <w:lang w:bidi="fa-IR"/>
        </w:rPr>
        <w:t>م</w:t>
      </w:r>
      <w:r>
        <w:rPr>
          <w:rtl/>
          <w:lang w:bidi="fa-IR"/>
        </w:rPr>
        <w:t>ه ليلى بنت مسعود</w:t>
      </w:r>
      <w:r w:rsidR="004C397E">
        <w:rPr>
          <w:rtl/>
          <w:lang w:bidi="fa-IR"/>
        </w:rPr>
        <w:t>،</w:t>
      </w:r>
      <w:r>
        <w:rPr>
          <w:rtl/>
          <w:lang w:bidi="fa-IR"/>
        </w:rPr>
        <w:t xml:space="preserve"> وعلي بن الحُسين بن علي بن أبي طالب (</w:t>
      </w:r>
      <w:r w:rsidR="008C2F53" w:rsidRPr="008C2F53">
        <w:rPr>
          <w:rStyle w:val="libAlaemChar"/>
          <w:rtl/>
        </w:rPr>
        <w:t>عليه‌السلام</w:t>
      </w:r>
      <w:r>
        <w:rPr>
          <w:rtl/>
          <w:lang w:bidi="fa-IR"/>
        </w:rPr>
        <w:t>)</w:t>
      </w:r>
      <w:r w:rsidR="004C397E">
        <w:rPr>
          <w:rtl/>
          <w:lang w:bidi="fa-IR"/>
        </w:rPr>
        <w:t>،</w:t>
      </w:r>
      <w:r>
        <w:rPr>
          <w:rtl/>
          <w:lang w:bidi="fa-IR"/>
        </w:rPr>
        <w:t xml:space="preserve"> واُ</w:t>
      </w:r>
      <w:r w:rsidR="008C2F53">
        <w:rPr>
          <w:rtl/>
          <w:lang w:bidi="fa-IR"/>
        </w:rPr>
        <w:t>م</w:t>
      </w:r>
      <w:r>
        <w:rPr>
          <w:rtl/>
          <w:lang w:bidi="fa-IR"/>
        </w:rPr>
        <w:t>ه ليلى بنت أبي مرّة بن عروة بن مسعود</w:t>
      </w:r>
      <w:r w:rsidR="007920B3">
        <w:rPr>
          <w:rtl/>
          <w:lang w:bidi="fa-IR"/>
        </w:rPr>
        <w:t>.</w:t>
      </w:r>
    </w:p>
    <w:p w:rsidR="007920B3" w:rsidRDefault="00903D5C" w:rsidP="00903D5C">
      <w:pPr>
        <w:pStyle w:val="libNormal"/>
        <w:rPr>
          <w:rtl/>
          <w:lang w:bidi="fa-IR"/>
        </w:rPr>
      </w:pPr>
      <w:r>
        <w:rPr>
          <w:rtl/>
          <w:lang w:bidi="fa-IR"/>
        </w:rPr>
        <w:t>وأمّا عثمان فكثيراً ما يُذكر في رجوع أهل البيت (</w:t>
      </w:r>
      <w:r w:rsidR="008C2F53" w:rsidRPr="008C2F53">
        <w:rPr>
          <w:rStyle w:val="libAlaemChar"/>
          <w:rtl/>
        </w:rPr>
        <w:t>عليهم‌السلام</w:t>
      </w:r>
      <w:r>
        <w:rPr>
          <w:rtl/>
          <w:lang w:bidi="fa-IR"/>
        </w:rPr>
        <w:t>) إلى المدينة</w:t>
      </w:r>
      <w:r w:rsidR="004C397E">
        <w:rPr>
          <w:rtl/>
          <w:lang w:bidi="fa-IR"/>
        </w:rPr>
        <w:t>،</w:t>
      </w:r>
      <w:r>
        <w:rPr>
          <w:rtl/>
          <w:lang w:bidi="fa-IR"/>
        </w:rPr>
        <w:t xml:space="preserve"> وفي سؤال اُمّ البنين (</w:t>
      </w:r>
      <w:r w:rsidR="008C2F53" w:rsidRPr="008C2F53">
        <w:rPr>
          <w:rStyle w:val="libAlaemChar"/>
          <w:rtl/>
        </w:rPr>
        <w:t>عليها‌السلام</w:t>
      </w:r>
      <w:r>
        <w:rPr>
          <w:rtl/>
          <w:lang w:bidi="fa-IR"/>
        </w:rPr>
        <w:t>) لبشر بن حذلم</w:t>
      </w:r>
      <w:r w:rsidR="007920B3">
        <w:rPr>
          <w:rtl/>
          <w:lang w:bidi="fa-IR"/>
        </w:rPr>
        <w:t>.</w:t>
      </w:r>
    </w:p>
    <w:p w:rsidR="007920B3" w:rsidRDefault="00903D5C" w:rsidP="00903D5C">
      <w:pPr>
        <w:pStyle w:val="libNormal"/>
        <w:rPr>
          <w:rtl/>
          <w:lang w:bidi="fa-IR"/>
        </w:rPr>
      </w:pPr>
      <w:r>
        <w:rPr>
          <w:rtl/>
          <w:lang w:bidi="fa-IR"/>
        </w:rPr>
        <w:t xml:space="preserve">ثانياً : أنّ الأنصار </w:t>
      </w:r>
      <w:r w:rsidR="008C2F53">
        <w:rPr>
          <w:rtl/>
          <w:lang w:bidi="fa-IR"/>
        </w:rPr>
        <w:t>م</w:t>
      </w:r>
      <w:r>
        <w:rPr>
          <w:rtl/>
          <w:lang w:bidi="fa-IR"/>
        </w:rPr>
        <w:t>خْتَلَفٌ فيهم</w:t>
      </w:r>
      <w:r w:rsidR="004C397E">
        <w:rPr>
          <w:rtl/>
          <w:lang w:bidi="fa-IR"/>
        </w:rPr>
        <w:t>،</w:t>
      </w:r>
      <w:r>
        <w:rPr>
          <w:rtl/>
          <w:lang w:bidi="fa-IR"/>
        </w:rPr>
        <w:t xml:space="preserve"> وكذا الطالبيّين ؛ فأكثر عددٍ ذُكِرَ للطالبيّين سبعة وعشرون</w:t>
      </w:r>
      <w:r w:rsidR="004C397E">
        <w:rPr>
          <w:rtl/>
          <w:lang w:bidi="fa-IR"/>
        </w:rPr>
        <w:t>،</w:t>
      </w:r>
      <w:r>
        <w:rPr>
          <w:rtl/>
          <w:lang w:bidi="fa-IR"/>
        </w:rPr>
        <w:t xml:space="preserve"> وقيل : ستّة عشر</w:t>
      </w:r>
      <w:r w:rsidR="004C397E">
        <w:rPr>
          <w:rtl/>
          <w:lang w:bidi="fa-IR"/>
        </w:rPr>
        <w:t>،</w:t>
      </w:r>
      <w:r>
        <w:rPr>
          <w:rtl/>
          <w:lang w:bidi="fa-IR"/>
        </w:rPr>
        <w:t xml:space="preserve"> وقيل : سبعة عشر</w:t>
      </w:r>
      <w:r w:rsidR="004C397E">
        <w:rPr>
          <w:rtl/>
          <w:lang w:bidi="fa-IR"/>
        </w:rPr>
        <w:t>،</w:t>
      </w:r>
      <w:r>
        <w:rPr>
          <w:rtl/>
          <w:lang w:bidi="fa-IR"/>
        </w:rPr>
        <w:t xml:space="preserve"> وقيل غير ذلك</w:t>
      </w:r>
      <w:r w:rsidR="007920B3">
        <w:rPr>
          <w:rtl/>
          <w:lang w:bidi="fa-IR"/>
        </w:rPr>
        <w:t>.</w:t>
      </w:r>
    </w:p>
    <w:p w:rsidR="008C2F53" w:rsidRDefault="00903D5C" w:rsidP="00903D5C">
      <w:pPr>
        <w:pStyle w:val="libNormal"/>
        <w:rPr>
          <w:lang w:bidi="fa-IR"/>
        </w:rPr>
      </w:pPr>
      <w:r>
        <w:rPr>
          <w:rtl/>
          <w:lang w:bidi="fa-IR"/>
        </w:rPr>
        <w:t>وأكثرُ عددٍ وقفت عليه هو ما ذكره الخوارزمي في المقتل</w:t>
      </w:r>
      <w:r w:rsidR="004C397E">
        <w:rPr>
          <w:rtl/>
          <w:lang w:bidi="fa-IR"/>
        </w:rPr>
        <w:t>،</w:t>
      </w:r>
      <w:r>
        <w:rPr>
          <w:rtl/>
          <w:lang w:bidi="fa-IR"/>
        </w:rPr>
        <w:t xml:space="preserve"> قال : واختلف أهل النقل في عدد المقتول يومئذ مع ما تقدّم مِن قتل مسلم من العترة الطاهرة</w:t>
      </w:r>
      <w:r w:rsidR="004C397E">
        <w:rPr>
          <w:rtl/>
          <w:lang w:bidi="fa-IR"/>
        </w:rPr>
        <w:t>،</w:t>
      </w:r>
      <w:r>
        <w:rPr>
          <w:rtl/>
          <w:lang w:bidi="fa-IR"/>
        </w:rPr>
        <w:t xml:space="preserve"> والأكثرون على أنّهم كانوا سبعة وعشرين</w:t>
      </w:r>
      <w:r w:rsidR="004C397E">
        <w:rPr>
          <w:rtl/>
          <w:lang w:bidi="fa-IR"/>
        </w:rPr>
        <w:t>،</w:t>
      </w:r>
      <w:r>
        <w:rPr>
          <w:rtl/>
          <w:lang w:bidi="fa-IR"/>
        </w:rPr>
        <w:t xml:space="preserve"> فمِن ولد علي (</w:t>
      </w:r>
      <w:r w:rsidR="008C2F53" w:rsidRPr="008C2F53">
        <w:rPr>
          <w:rStyle w:val="libAlaemChar"/>
          <w:rtl/>
        </w:rPr>
        <w:t>عليه‌السلام</w:t>
      </w:r>
      <w:r>
        <w:rPr>
          <w:rtl/>
          <w:lang w:bidi="fa-IR"/>
        </w:rPr>
        <w:t>) : الحُسين بن علي (</w:t>
      </w:r>
      <w:r w:rsidR="008C2F53" w:rsidRPr="008C2F53">
        <w:rPr>
          <w:rStyle w:val="libAlaemChar"/>
          <w:rtl/>
        </w:rPr>
        <w:t>عليه‌السلام</w:t>
      </w:r>
      <w:r>
        <w:rPr>
          <w:rtl/>
          <w:lang w:bidi="fa-IR"/>
        </w:rPr>
        <w:t>)</w:t>
      </w:r>
      <w:r w:rsidR="004C397E">
        <w:rPr>
          <w:rtl/>
          <w:lang w:bidi="fa-IR"/>
        </w:rPr>
        <w:t>،</w:t>
      </w:r>
      <w:r>
        <w:rPr>
          <w:rtl/>
          <w:lang w:bidi="fa-IR"/>
        </w:rPr>
        <w:t xml:space="preserve"> وأبو بكر بن علي</w:t>
      </w:r>
      <w:r w:rsidR="004C397E">
        <w:rPr>
          <w:rtl/>
          <w:lang w:bidi="fa-IR"/>
        </w:rPr>
        <w:t>،</w:t>
      </w:r>
      <w:r>
        <w:rPr>
          <w:rtl/>
          <w:lang w:bidi="fa-IR"/>
        </w:rPr>
        <w:t xml:space="preserve"> وعمر بن علي</w:t>
      </w:r>
      <w:r w:rsidR="004C397E">
        <w:rPr>
          <w:rtl/>
          <w:lang w:bidi="fa-IR"/>
        </w:rPr>
        <w:t>،</w:t>
      </w:r>
      <w:r>
        <w:rPr>
          <w:rtl/>
          <w:lang w:bidi="fa-IR"/>
        </w:rPr>
        <w:t xml:space="preserve"> وعثمان بن علي</w:t>
      </w:r>
      <w:r w:rsidR="004C397E">
        <w:rPr>
          <w:rtl/>
          <w:lang w:bidi="fa-IR"/>
        </w:rPr>
        <w:t>،</w:t>
      </w:r>
    </w:p>
    <w:p w:rsidR="00903D5C" w:rsidRDefault="008C2F53" w:rsidP="00903D5C">
      <w:pPr>
        <w:pStyle w:val="libNormal"/>
        <w:rPr>
          <w:lang w:bidi="fa-IR"/>
        </w:rPr>
      </w:pPr>
      <w:r>
        <w:rPr>
          <w:rtl/>
          <w:lang w:bidi="fa-IR"/>
        </w:rPr>
        <w:br w:type="page"/>
      </w:r>
    </w:p>
    <w:p w:rsidR="007920B3" w:rsidRDefault="00903D5C" w:rsidP="00083A20">
      <w:pPr>
        <w:pStyle w:val="libNormal0"/>
        <w:rPr>
          <w:rtl/>
          <w:lang w:bidi="fa-IR"/>
        </w:rPr>
      </w:pPr>
      <w:r>
        <w:rPr>
          <w:rtl/>
          <w:lang w:bidi="fa-IR"/>
        </w:rPr>
        <w:lastRenderedPageBreak/>
        <w:t>وجعفر بن علي</w:t>
      </w:r>
      <w:r w:rsidR="004C397E">
        <w:rPr>
          <w:rtl/>
          <w:lang w:bidi="fa-IR"/>
        </w:rPr>
        <w:t>،</w:t>
      </w:r>
      <w:r>
        <w:rPr>
          <w:rtl/>
          <w:lang w:bidi="fa-IR"/>
        </w:rPr>
        <w:t xml:space="preserve"> وعبد الله بن علي</w:t>
      </w:r>
      <w:r w:rsidR="004C397E">
        <w:rPr>
          <w:rtl/>
          <w:lang w:bidi="fa-IR"/>
        </w:rPr>
        <w:t>،</w:t>
      </w:r>
      <w:r>
        <w:rPr>
          <w:rtl/>
          <w:lang w:bidi="fa-IR"/>
        </w:rPr>
        <w:t xml:space="preserve"> و</w:t>
      </w:r>
      <w:r w:rsidR="00622E4A">
        <w:rPr>
          <w:rtl/>
          <w:lang w:bidi="fa-IR"/>
        </w:rPr>
        <w:t>محمّد</w:t>
      </w:r>
      <w:r>
        <w:rPr>
          <w:rtl/>
          <w:lang w:bidi="fa-IR"/>
        </w:rPr>
        <w:t xml:space="preserve"> بن علي</w:t>
      </w:r>
      <w:r w:rsidR="004C397E">
        <w:rPr>
          <w:rtl/>
          <w:lang w:bidi="fa-IR"/>
        </w:rPr>
        <w:t>،</w:t>
      </w:r>
      <w:r>
        <w:rPr>
          <w:rtl/>
          <w:lang w:bidi="fa-IR"/>
        </w:rPr>
        <w:t xml:space="preserve"> والعبّاس بن علي</w:t>
      </w:r>
      <w:r w:rsidR="004C397E">
        <w:rPr>
          <w:rtl/>
          <w:lang w:bidi="fa-IR"/>
        </w:rPr>
        <w:t>،</w:t>
      </w:r>
      <w:r>
        <w:rPr>
          <w:rtl/>
          <w:lang w:bidi="fa-IR"/>
        </w:rPr>
        <w:t xml:space="preserve"> وإبراهيم بن علي فهم تسعة . ومِن ولْدِ الحسن بن علي : عبد الله بن الحسن</w:t>
      </w:r>
      <w:r w:rsidR="004C397E">
        <w:rPr>
          <w:rtl/>
          <w:lang w:bidi="fa-IR"/>
        </w:rPr>
        <w:t>،</w:t>
      </w:r>
      <w:r>
        <w:rPr>
          <w:rtl/>
          <w:lang w:bidi="fa-IR"/>
        </w:rPr>
        <w:t xml:space="preserve"> والقاسم بن الحسن</w:t>
      </w:r>
      <w:r w:rsidR="004C397E">
        <w:rPr>
          <w:rtl/>
          <w:lang w:bidi="fa-IR"/>
        </w:rPr>
        <w:t>،</w:t>
      </w:r>
      <w:r>
        <w:rPr>
          <w:rtl/>
          <w:lang w:bidi="fa-IR"/>
        </w:rPr>
        <w:t xml:space="preserve"> وأبو بكر بن الحسن </w:t>
      </w:r>
      <w:r w:rsidR="008C2F53">
        <w:rPr>
          <w:rtl/>
          <w:lang w:bidi="fa-IR"/>
        </w:rPr>
        <w:t>-</w:t>
      </w:r>
      <w:r>
        <w:rPr>
          <w:rtl/>
          <w:lang w:bidi="fa-IR"/>
        </w:rPr>
        <w:t xml:space="preserve"> وكان صغيراً </w:t>
      </w:r>
      <w:r w:rsidR="008C2F53">
        <w:rPr>
          <w:rtl/>
          <w:lang w:bidi="fa-IR"/>
        </w:rPr>
        <w:t>-</w:t>
      </w:r>
      <w:r w:rsidR="004C397E">
        <w:rPr>
          <w:rtl/>
          <w:lang w:bidi="fa-IR"/>
        </w:rPr>
        <w:t>،</w:t>
      </w:r>
      <w:r>
        <w:rPr>
          <w:rtl/>
          <w:lang w:bidi="fa-IR"/>
        </w:rPr>
        <w:t xml:space="preserve"> وعمر بن الحسن </w:t>
      </w:r>
      <w:r w:rsidR="008C2F53">
        <w:rPr>
          <w:rtl/>
          <w:lang w:bidi="fa-IR"/>
        </w:rPr>
        <w:t>-</w:t>
      </w:r>
      <w:r>
        <w:rPr>
          <w:rtl/>
          <w:lang w:bidi="fa-IR"/>
        </w:rPr>
        <w:t xml:space="preserve"> وكان صغيراً </w:t>
      </w:r>
      <w:r w:rsidR="008C2F53">
        <w:rPr>
          <w:rtl/>
          <w:lang w:bidi="fa-IR"/>
        </w:rPr>
        <w:t>-</w:t>
      </w:r>
      <w:r>
        <w:rPr>
          <w:rtl/>
          <w:lang w:bidi="fa-IR"/>
        </w:rPr>
        <w:t xml:space="preserve"> فهم أربعة . ومِن ولْدِ الحُسين بن علي : علي بن الحُسين</w:t>
      </w:r>
      <w:r w:rsidR="004C397E">
        <w:rPr>
          <w:rtl/>
          <w:lang w:bidi="fa-IR"/>
        </w:rPr>
        <w:t>،</w:t>
      </w:r>
      <w:r>
        <w:rPr>
          <w:rtl/>
          <w:lang w:bidi="fa-IR"/>
        </w:rPr>
        <w:t xml:space="preserve"> وعبد الله بن الحُسين (الرضيع) </w:t>
      </w:r>
      <w:r w:rsidR="008C2F53">
        <w:rPr>
          <w:rtl/>
          <w:lang w:bidi="fa-IR"/>
        </w:rPr>
        <w:t>-</w:t>
      </w:r>
      <w:r>
        <w:rPr>
          <w:rtl/>
          <w:lang w:bidi="fa-IR"/>
        </w:rPr>
        <w:t xml:space="preserve"> وكان أصغرهم </w:t>
      </w:r>
      <w:r w:rsidR="008C2F53">
        <w:rPr>
          <w:rtl/>
          <w:lang w:bidi="fa-IR"/>
        </w:rPr>
        <w:t>-</w:t>
      </w:r>
      <w:r>
        <w:rPr>
          <w:rtl/>
          <w:lang w:bidi="fa-IR"/>
        </w:rPr>
        <w:t xml:space="preserve"> فهما اثنان . ومِن ولْدِ جعفر بن أبي طالب : </w:t>
      </w:r>
      <w:r w:rsidR="00622E4A">
        <w:rPr>
          <w:rtl/>
          <w:lang w:bidi="fa-IR"/>
        </w:rPr>
        <w:t>محمّد</w:t>
      </w:r>
      <w:r>
        <w:rPr>
          <w:rtl/>
          <w:lang w:bidi="fa-IR"/>
        </w:rPr>
        <w:t xml:space="preserve"> بن عبد الله بن جعفر</w:t>
      </w:r>
      <w:r w:rsidR="004C397E">
        <w:rPr>
          <w:rtl/>
          <w:lang w:bidi="fa-IR"/>
        </w:rPr>
        <w:t>،</w:t>
      </w:r>
      <w:r>
        <w:rPr>
          <w:rtl/>
          <w:lang w:bidi="fa-IR"/>
        </w:rPr>
        <w:t xml:space="preserve"> وعون بن عبد الله بن جعفر</w:t>
      </w:r>
      <w:r w:rsidR="004C397E">
        <w:rPr>
          <w:rtl/>
          <w:lang w:bidi="fa-IR"/>
        </w:rPr>
        <w:t>،</w:t>
      </w:r>
      <w:r>
        <w:rPr>
          <w:rtl/>
          <w:lang w:bidi="fa-IR"/>
        </w:rPr>
        <w:t xml:space="preserve"> وعبيد الله بن عبد الله بن جعفر وهم ثلاثة . ومِن ولْدِ عقيل : مسلم بن عقيل</w:t>
      </w:r>
      <w:r w:rsidR="004C397E">
        <w:rPr>
          <w:rtl/>
          <w:lang w:bidi="fa-IR"/>
        </w:rPr>
        <w:t>،</w:t>
      </w:r>
      <w:r>
        <w:rPr>
          <w:rtl/>
          <w:lang w:bidi="fa-IR"/>
        </w:rPr>
        <w:t xml:space="preserve"> وعبد الله بن عقيل</w:t>
      </w:r>
      <w:r w:rsidR="004C397E">
        <w:rPr>
          <w:rtl/>
          <w:lang w:bidi="fa-IR"/>
        </w:rPr>
        <w:t>،</w:t>
      </w:r>
      <w:r>
        <w:rPr>
          <w:rtl/>
          <w:lang w:bidi="fa-IR"/>
        </w:rPr>
        <w:t xml:space="preserve"> وعبد الرحمن بن عقيل</w:t>
      </w:r>
      <w:r w:rsidR="004C397E">
        <w:rPr>
          <w:rtl/>
          <w:lang w:bidi="fa-IR"/>
        </w:rPr>
        <w:t>،</w:t>
      </w:r>
      <w:r>
        <w:rPr>
          <w:rtl/>
          <w:lang w:bidi="fa-IR"/>
        </w:rPr>
        <w:t xml:space="preserve"> و</w:t>
      </w:r>
      <w:r w:rsidR="00622E4A">
        <w:rPr>
          <w:rtl/>
          <w:lang w:bidi="fa-IR"/>
        </w:rPr>
        <w:t>محمّد</w:t>
      </w:r>
      <w:r>
        <w:rPr>
          <w:rtl/>
          <w:lang w:bidi="fa-IR"/>
        </w:rPr>
        <w:t xml:space="preserve"> بن عقيل</w:t>
      </w:r>
      <w:r w:rsidR="004C397E">
        <w:rPr>
          <w:rtl/>
          <w:lang w:bidi="fa-IR"/>
        </w:rPr>
        <w:t>،</w:t>
      </w:r>
      <w:r>
        <w:rPr>
          <w:rtl/>
          <w:lang w:bidi="fa-IR"/>
        </w:rPr>
        <w:t xml:space="preserve"> وجعفر بن عقيل</w:t>
      </w:r>
      <w:r w:rsidR="004C397E">
        <w:rPr>
          <w:rtl/>
          <w:lang w:bidi="fa-IR"/>
        </w:rPr>
        <w:t>،</w:t>
      </w:r>
      <w:r>
        <w:rPr>
          <w:rtl/>
          <w:lang w:bidi="fa-IR"/>
        </w:rPr>
        <w:t xml:space="preserve"> و</w:t>
      </w:r>
      <w:r w:rsidR="00622E4A">
        <w:rPr>
          <w:rtl/>
          <w:lang w:bidi="fa-IR"/>
        </w:rPr>
        <w:t>محمّد</w:t>
      </w:r>
      <w:r>
        <w:rPr>
          <w:rtl/>
          <w:lang w:bidi="fa-IR"/>
        </w:rPr>
        <w:t xml:space="preserve"> بن مسلم بن عقيل</w:t>
      </w:r>
      <w:r w:rsidR="004C397E">
        <w:rPr>
          <w:rtl/>
          <w:lang w:bidi="fa-IR"/>
        </w:rPr>
        <w:t>،</w:t>
      </w:r>
      <w:r>
        <w:rPr>
          <w:rtl/>
          <w:lang w:bidi="fa-IR"/>
        </w:rPr>
        <w:t xml:space="preserve"> وعبد الله بن مسلم بن عقيل</w:t>
      </w:r>
      <w:r w:rsidR="004C397E">
        <w:rPr>
          <w:rtl/>
          <w:lang w:bidi="fa-IR"/>
        </w:rPr>
        <w:t>،</w:t>
      </w:r>
      <w:r>
        <w:rPr>
          <w:rtl/>
          <w:lang w:bidi="fa-IR"/>
        </w:rPr>
        <w:t xml:space="preserve"> وجعفر بن </w:t>
      </w:r>
      <w:r w:rsidR="00622E4A">
        <w:rPr>
          <w:rtl/>
          <w:lang w:bidi="fa-IR"/>
        </w:rPr>
        <w:t>محمّد</w:t>
      </w:r>
      <w:r>
        <w:rPr>
          <w:rtl/>
          <w:lang w:bidi="fa-IR"/>
        </w:rPr>
        <w:t xml:space="preserve"> بن عقيل</w:t>
      </w:r>
      <w:r w:rsidR="004C397E">
        <w:rPr>
          <w:rtl/>
          <w:lang w:bidi="fa-IR"/>
        </w:rPr>
        <w:t>،</w:t>
      </w:r>
      <w:r>
        <w:rPr>
          <w:rtl/>
          <w:lang w:bidi="fa-IR"/>
        </w:rPr>
        <w:t xml:space="preserve"> و</w:t>
      </w:r>
      <w:r w:rsidR="00622E4A">
        <w:rPr>
          <w:rtl/>
          <w:lang w:bidi="fa-IR"/>
        </w:rPr>
        <w:t>محمّد</w:t>
      </w:r>
      <w:r>
        <w:rPr>
          <w:rtl/>
          <w:lang w:bidi="fa-IR"/>
        </w:rPr>
        <w:t xml:space="preserve"> بن أبي سعيد بن عقيل فهم تسعة . وأخذوا رؤوس هؤلاء فحُمِلَتْ إلى الشام</w:t>
      </w:r>
      <w:r w:rsidR="004C397E">
        <w:rPr>
          <w:rtl/>
          <w:lang w:bidi="fa-IR"/>
        </w:rPr>
        <w:t>،</w:t>
      </w:r>
      <w:r>
        <w:rPr>
          <w:rtl/>
          <w:lang w:bidi="fa-IR"/>
        </w:rPr>
        <w:t xml:space="preserve"> ودُفِنَتْ جثثهم بالطّفِّ</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فأبناء الحسن (</w:t>
      </w:r>
      <w:r w:rsidR="008C2F53" w:rsidRPr="008C2F53">
        <w:rPr>
          <w:rStyle w:val="libAlaemChar"/>
          <w:rtl/>
        </w:rPr>
        <w:t>عليه‌السلام</w:t>
      </w:r>
      <w:r>
        <w:rPr>
          <w:rtl/>
          <w:lang w:bidi="fa-IR"/>
        </w:rPr>
        <w:t>) أربعة</w:t>
      </w:r>
      <w:r w:rsidR="004C397E">
        <w:rPr>
          <w:rtl/>
          <w:lang w:bidi="fa-IR"/>
        </w:rPr>
        <w:t>،</w:t>
      </w:r>
      <w:r>
        <w:rPr>
          <w:rtl/>
          <w:lang w:bidi="fa-IR"/>
        </w:rPr>
        <w:t xml:space="preserve"> وأبناء الحُسين (</w:t>
      </w:r>
      <w:r w:rsidR="008C2F53" w:rsidRPr="008C2F53">
        <w:rPr>
          <w:rStyle w:val="libAlaemChar"/>
          <w:rtl/>
        </w:rPr>
        <w:t>عليه‌السلام</w:t>
      </w:r>
      <w:r>
        <w:rPr>
          <w:rtl/>
          <w:lang w:bidi="fa-IR"/>
        </w:rPr>
        <w:t>) اثنان</w:t>
      </w:r>
      <w:r w:rsidR="004C397E">
        <w:rPr>
          <w:rtl/>
          <w:lang w:bidi="fa-IR"/>
        </w:rPr>
        <w:t>،</w:t>
      </w:r>
      <w:r>
        <w:rPr>
          <w:rtl/>
          <w:lang w:bidi="fa-IR"/>
        </w:rPr>
        <w:t xml:space="preserve"> وأبناء عبد الله بن جعفر ثلاثة وهم أبناء عقيلة الطالبيّين (</w:t>
      </w:r>
      <w:r w:rsidR="008C2F53" w:rsidRPr="008C2F53">
        <w:rPr>
          <w:rStyle w:val="libAlaemChar"/>
          <w:rtl/>
        </w:rPr>
        <w:t>عليها‌السلام</w:t>
      </w:r>
      <w:r>
        <w:rPr>
          <w:rtl/>
          <w:lang w:bidi="fa-IR"/>
        </w:rPr>
        <w:t>)</w:t>
      </w:r>
      <w:r w:rsidR="004C397E">
        <w:rPr>
          <w:rtl/>
          <w:lang w:bidi="fa-IR"/>
        </w:rPr>
        <w:t>،</w:t>
      </w:r>
      <w:r>
        <w:rPr>
          <w:rtl/>
          <w:lang w:bidi="fa-IR"/>
        </w:rPr>
        <w:t xml:space="preserve"> فعلى هذا التقدير تكون أبناء الزهراء (</w:t>
      </w:r>
      <w:r w:rsidR="008C2F53" w:rsidRPr="008C2F53">
        <w:rPr>
          <w:rStyle w:val="libAlaemChar"/>
          <w:rtl/>
        </w:rPr>
        <w:t>عليها‌السلام</w:t>
      </w:r>
      <w:r>
        <w:rPr>
          <w:rtl/>
          <w:lang w:bidi="fa-IR"/>
        </w:rPr>
        <w:t>) تسعة مع الحُسين (</w:t>
      </w:r>
      <w:r w:rsidR="008C2F53" w:rsidRPr="008C2F53">
        <w:rPr>
          <w:rStyle w:val="libAlaemChar"/>
          <w:rtl/>
        </w:rPr>
        <w:t>عليه‌السلام</w:t>
      </w:r>
      <w:r>
        <w:rPr>
          <w:rtl/>
          <w:lang w:bidi="fa-IR"/>
        </w:rPr>
        <w:t>)</w:t>
      </w:r>
      <w:r w:rsidR="004C397E">
        <w:rPr>
          <w:rtl/>
          <w:lang w:bidi="fa-IR"/>
        </w:rPr>
        <w:t>،</w:t>
      </w:r>
      <w:r>
        <w:rPr>
          <w:rtl/>
          <w:lang w:bidi="fa-IR"/>
        </w:rPr>
        <w:t xml:space="preserve"> مع أنّه ذُكِرَ أنّ مَنْ قُتِلَ مِن أبناء فاطمة الزهراء (</w:t>
      </w:r>
      <w:r w:rsidR="008C2F53" w:rsidRPr="008C2F53">
        <w:rPr>
          <w:rStyle w:val="libAlaemChar"/>
          <w:rtl/>
        </w:rPr>
        <w:t>عليها‌السلام</w:t>
      </w:r>
      <w:r>
        <w:rPr>
          <w:rtl/>
          <w:lang w:bidi="fa-IR"/>
        </w:rPr>
        <w:t>) ستّة عشر أو سبعة عشر</w:t>
      </w:r>
      <w:r w:rsidR="007920B3">
        <w:rPr>
          <w:rtl/>
          <w:lang w:bidi="fa-IR"/>
        </w:rPr>
        <w:t>.</w:t>
      </w:r>
    </w:p>
    <w:p w:rsidR="007920B3" w:rsidRDefault="00903D5C" w:rsidP="00903D5C">
      <w:pPr>
        <w:pStyle w:val="libNormal"/>
        <w:rPr>
          <w:rtl/>
          <w:lang w:bidi="fa-IR"/>
        </w:rPr>
      </w:pPr>
      <w:r>
        <w:rPr>
          <w:rtl/>
          <w:lang w:bidi="fa-IR"/>
        </w:rPr>
        <w:t>قال الهيثمي : وعن منذر الثوري</w:t>
      </w:r>
      <w:r w:rsidR="004C397E">
        <w:rPr>
          <w:rtl/>
          <w:lang w:bidi="fa-IR"/>
        </w:rPr>
        <w:t>،</w:t>
      </w:r>
      <w:r>
        <w:rPr>
          <w:rtl/>
          <w:lang w:bidi="fa-IR"/>
        </w:rPr>
        <w:t xml:space="preserve"> قال : كنَّا إذا ذكرنا حُسيناً ومَنْ قُتِلَ معه</w:t>
      </w:r>
      <w:r w:rsidR="004C397E">
        <w:rPr>
          <w:rtl/>
          <w:lang w:bidi="fa-IR"/>
        </w:rPr>
        <w:t>،</w:t>
      </w:r>
      <w:r>
        <w:rPr>
          <w:rtl/>
          <w:lang w:bidi="fa-IR"/>
        </w:rPr>
        <w:t xml:space="preserve"> قال </w:t>
      </w:r>
      <w:r w:rsidR="00622E4A">
        <w:rPr>
          <w:rtl/>
          <w:lang w:bidi="fa-IR"/>
        </w:rPr>
        <w:t>محمّد</w:t>
      </w:r>
      <w:r>
        <w:rPr>
          <w:rtl/>
          <w:lang w:bidi="fa-IR"/>
        </w:rPr>
        <w:t xml:space="preserve"> بن الحنفيّة : قُتِلَ معه سبعة عشر كلّهم ارتكض في رحم فاطمة </w:t>
      </w:r>
      <w:r w:rsidRPr="00083A20">
        <w:rPr>
          <w:rStyle w:val="libNormal0Char"/>
          <w:rtl/>
        </w:rPr>
        <w:t>(</w:t>
      </w:r>
      <w:r w:rsidR="00B21E82" w:rsidRPr="00083A20">
        <w:rPr>
          <w:rStyle w:val="libNormal0Char"/>
          <w:rtl/>
        </w:rPr>
        <w:t>رضي</w:t>
      </w:r>
      <w:r w:rsidR="00083A20">
        <w:rPr>
          <w:rStyle w:val="libNormal0Char"/>
          <w:rFonts w:hint="cs"/>
          <w:rtl/>
        </w:rPr>
        <w:t xml:space="preserve"> </w:t>
      </w:r>
      <w:r w:rsidR="00B21E82" w:rsidRPr="00083A20">
        <w:rPr>
          <w:rStyle w:val="libNormal0Char"/>
          <w:rtl/>
        </w:rPr>
        <w:t>‌الله‌</w:t>
      </w:r>
      <w:r w:rsidR="00083A20">
        <w:rPr>
          <w:rStyle w:val="libNormal0Char"/>
          <w:rFonts w:hint="cs"/>
          <w:rtl/>
        </w:rPr>
        <w:t xml:space="preserve"> </w:t>
      </w:r>
      <w:r w:rsidR="00083A20">
        <w:rPr>
          <w:rStyle w:val="libNormal0Char"/>
          <w:rtl/>
        </w:rPr>
        <w:t>عنه</w:t>
      </w:r>
      <w:r w:rsidRPr="00083A20">
        <w:rPr>
          <w:rStyle w:val="libNormal0Char"/>
          <w:rtl/>
        </w:rPr>
        <w:t xml:space="preserve">ا </w:t>
      </w:r>
      <w:r>
        <w:rPr>
          <w:rtl/>
          <w:lang w:bidi="fa-IR"/>
        </w:rPr>
        <w:t>وعنهم) . رواه الطبراني بإسنادين</w:t>
      </w:r>
      <w:r w:rsidR="004C397E">
        <w:rPr>
          <w:rtl/>
          <w:lang w:bidi="fa-IR"/>
        </w:rPr>
        <w:t>،</w:t>
      </w:r>
      <w:r>
        <w:rPr>
          <w:rtl/>
          <w:lang w:bidi="fa-IR"/>
        </w:rPr>
        <w:t xml:space="preserve"> ورجال أحدهما رجال الصحيح</w:t>
      </w:r>
      <w:r w:rsidRPr="008C2F53">
        <w:rPr>
          <w:rStyle w:val="libFootnotenumChar"/>
          <w:rtl/>
        </w:rPr>
        <w:t>(2)</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083A20">
      <w:pPr>
        <w:pStyle w:val="libFootnote0"/>
        <w:rPr>
          <w:rtl/>
          <w:lang w:bidi="fa-IR"/>
        </w:rPr>
      </w:pPr>
      <w:r w:rsidRPr="00083A20">
        <w:rPr>
          <w:rtl/>
        </w:rPr>
        <w:t>(1)</w:t>
      </w:r>
      <w:r>
        <w:rPr>
          <w:rtl/>
          <w:lang w:bidi="fa-IR"/>
        </w:rPr>
        <w:t xml:space="preserve"> مقتل الحُسين (</w:t>
      </w:r>
      <w:r w:rsidR="008C2F53" w:rsidRPr="00083A20">
        <w:rPr>
          <w:rStyle w:val="libFootnoteAlaemChar"/>
          <w:rtl/>
        </w:rPr>
        <w:t>عليه‌السلام</w:t>
      </w:r>
      <w:r>
        <w:rPr>
          <w:rtl/>
          <w:lang w:bidi="fa-IR"/>
        </w:rPr>
        <w:t xml:space="preserve">) للخوارزمي 2 / 53 </w:t>
      </w:r>
      <w:r w:rsidR="008C2F53">
        <w:rPr>
          <w:rtl/>
          <w:lang w:bidi="fa-IR"/>
        </w:rPr>
        <w:t>-</w:t>
      </w:r>
      <w:r>
        <w:rPr>
          <w:rtl/>
          <w:lang w:bidi="fa-IR"/>
        </w:rPr>
        <w:t xml:space="preserve"> 54</w:t>
      </w:r>
      <w:r w:rsidR="007920B3">
        <w:rPr>
          <w:rtl/>
          <w:lang w:bidi="fa-IR"/>
        </w:rPr>
        <w:t>.</w:t>
      </w:r>
    </w:p>
    <w:p w:rsidR="007920B3" w:rsidRDefault="00903D5C" w:rsidP="00083A20">
      <w:pPr>
        <w:pStyle w:val="libFootnote0"/>
        <w:rPr>
          <w:rtl/>
          <w:lang w:bidi="fa-IR"/>
        </w:rPr>
      </w:pPr>
      <w:r w:rsidRPr="00083A20">
        <w:rPr>
          <w:rtl/>
        </w:rPr>
        <w:t>(2)</w:t>
      </w:r>
      <w:r>
        <w:rPr>
          <w:rtl/>
          <w:lang w:bidi="fa-IR"/>
        </w:rPr>
        <w:t xml:space="preserve"> مجمع الزوائد </w:t>
      </w:r>
      <w:r w:rsidR="008C2F53">
        <w:rPr>
          <w:rtl/>
          <w:lang w:bidi="fa-IR"/>
        </w:rPr>
        <w:t>-</w:t>
      </w:r>
      <w:r>
        <w:rPr>
          <w:rtl/>
          <w:lang w:bidi="fa-IR"/>
        </w:rPr>
        <w:t xml:space="preserve"> الهيثمي 9 / 198</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 xml:space="preserve">قال الهيثمي : وعن الحسن </w:t>
      </w:r>
      <w:r w:rsidR="008C2F53">
        <w:rPr>
          <w:rtl/>
          <w:lang w:bidi="fa-IR"/>
        </w:rPr>
        <w:t>-</w:t>
      </w:r>
      <w:r>
        <w:rPr>
          <w:rtl/>
          <w:lang w:bidi="fa-IR"/>
        </w:rPr>
        <w:t xml:space="preserve"> يعني البصري </w:t>
      </w:r>
      <w:r w:rsidR="008C2F53">
        <w:rPr>
          <w:rtl/>
          <w:lang w:bidi="fa-IR"/>
        </w:rPr>
        <w:t>-</w:t>
      </w:r>
      <w:r>
        <w:rPr>
          <w:rtl/>
          <w:lang w:bidi="fa-IR"/>
        </w:rPr>
        <w:t xml:space="preserve"> قال : قُتِلَ مع الحُسين بن علي (</w:t>
      </w:r>
      <w:r w:rsidR="008C2F53" w:rsidRPr="008C2F53">
        <w:rPr>
          <w:rStyle w:val="libAlaemChar"/>
          <w:rtl/>
        </w:rPr>
        <w:t>عليهما‌السلام</w:t>
      </w:r>
      <w:r>
        <w:rPr>
          <w:rtl/>
          <w:lang w:bidi="fa-IR"/>
        </w:rPr>
        <w:t>) ستّة عشر رجلاً مِن أهل بيته</w:t>
      </w:r>
      <w:r w:rsidR="004C397E">
        <w:rPr>
          <w:rtl/>
          <w:lang w:bidi="fa-IR"/>
        </w:rPr>
        <w:t>،</w:t>
      </w:r>
      <w:r>
        <w:rPr>
          <w:rtl/>
          <w:lang w:bidi="fa-IR"/>
        </w:rPr>
        <w:t xml:space="preserve"> والله</w:t>
      </w:r>
      <w:r w:rsidR="004C397E">
        <w:rPr>
          <w:rtl/>
          <w:lang w:bidi="fa-IR"/>
        </w:rPr>
        <w:t>،</w:t>
      </w:r>
      <w:r>
        <w:rPr>
          <w:rtl/>
          <w:lang w:bidi="fa-IR"/>
        </w:rPr>
        <w:t xml:space="preserve"> ما على ظهر الأرض يومئذ أهل بيت يشبهونهم . قال سفيان : ومَنْ يشك في هذا</w:t>
      </w:r>
      <w:r w:rsidR="007920B3">
        <w:rPr>
          <w:rtl/>
          <w:lang w:bidi="fa-IR"/>
        </w:rPr>
        <w:t>.</w:t>
      </w:r>
    </w:p>
    <w:p w:rsidR="007920B3" w:rsidRDefault="00903D5C" w:rsidP="00903D5C">
      <w:pPr>
        <w:pStyle w:val="libNormal"/>
        <w:rPr>
          <w:rtl/>
          <w:lang w:bidi="fa-IR"/>
        </w:rPr>
      </w:pPr>
      <w:r>
        <w:rPr>
          <w:rtl/>
          <w:lang w:bidi="fa-IR"/>
        </w:rPr>
        <w:t>وعن أبي بكر ابن أبي شيبة قال : قُتِلَ الحُسين بن علي (</w:t>
      </w:r>
      <w:r w:rsidR="008C2F53" w:rsidRPr="008C2F53">
        <w:rPr>
          <w:rStyle w:val="libAlaemChar"/>
          <w:rtl/>
        </w:rPr>
        <w:t>عليه‌السلام</w:t>
      </w:r>
      <w:r>
        <w:rPr>
          <w:rtl/>
          <w:lang w:bidi="fa-IR"/>
        </w:rPr>
        <w:t>) يوم عاشوراء في سنة إحدى وستّين وهو ابن ثمان وخمسين</w:t>
      </w:r>
      <w:r w:rsidR="004C397E">
        <w:rPr>
          <w:rtl/>
          <w:lang w:bidi="fa-IR"/>
        </w:rPr>
        <w:t>،</w:t>
      </w:r>
      <w:r>
        <w:rPr>
          <w:rtl/>
          <w:lang w:bidi="fa-IR"/>
        </w:rPr>
        <w:t xml:space="preserve"> وكان يُخضب بالحناء والكتم . رواه الطبراني</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أقول : فعلى هذا يكون عدد الطالبيّين أكثر ممّا ذكره الخوارزمي</w:t>
      </w:r>
      <w:r w:rsidR="004C397E">
        <w:rPr>
          <w:rtl/>
          <w:lang w:bidi="fa-IR"/>
        </w:rPr>
        <w:t>،</w:t>
      </w:r>
      <w:r>
        <w:rPr>
          <w:rtl/>
          <w:lang w:bidi="fa-IR"/>
        </w:rPr>
        <w:t xml:space="preserve"> وفي الحقيقة مَنْ قُتِلَ مع الحُسين (</w:t>
      </w:r>
      <w:r w:rsidR="008C2F53" w:rsidRPr="008C2F53">
        <w:rPr>
          <w:rStyle w:val="libAlaemChar"/>
          <w:rtl/>
        </w:rPr>
        <w:t>عليه‌السلام</w:t>
      </w:r>
      <w:r>
        <w:rPr>
          <w:rtl/>
          <w:lang w:bidi="fa-IR"/>
        </w:rPr>
        <w:t>) مِن الطالبيّين قسمان : الأوّل متّفق عليه</w:t>
      </w:r>
      <w:r w:rsidR="004C397E">
        <w:rPr>
          <w:rtl/>
          <w:lang w:bidi="fa-IR"/>
        </w:rPr>
        <w:t>،</w:t>
      </w:r>
      <w:r>
        <w:rPr>
          <w:rtl/>
          <w:lang w:bidi="fa-IR"/>
        </w:rPr>
        <w:t xml:space="preserve"> وهو العدد القليل</w:t>
      </w:r>
      <w:r w:rsidR="004C397E">
        <w:rPr>
          <w:rtl/>
          <w:lang w:bidi="fa-IR"/>
        </w:rPr>
        <w:t>،</w:t>
      </w:r>
      <w:r>
        <w:rPr>
          <w:rtl/>
          <w:lang w:bidi="fa-IR"/>
        </w:rPr>
        <w:t xml:space="preserve"> والآخر </w:t>
      </w:r>
      <w:r w:rsidR="008C2F53">
        <w:rPr>
          <w:rtl/>
          <w:lang w:bidi="fa-IR"/>
        </w:rPr>
        <w:t>م</w:t>
      </w:r>
      <w:r>
        <w:rPr>
          <w:rtl/>
          <w:lang w:bidi="fa-IR"/>
        </w:rPr>
        <w:t>خْتَلَفٌ فيه</w:t>
      </w:r>
      <w:r w:rsidR="004C397E">
        <w:rPr>
          <w:rtl/>
          <w:lang w:bidi="fa-IR"/>
        </w:rPr>
        <w:t>،</w:t>
      </w:r>
      <w:r>
        <w:rPr>
          <w:rtl/>
          <w:lang w:bidi="fa-IR"/>
        </w:rPr>
        <w:t xml:space="preserve"> وبهذا قال </w:t>
      </w:r>
      <w:r w:rsidR="008C2F53">
        <w:rPr>
          <w:rtl/>
          <w:lang w:bidi="fa-IR"/>
        </w:rPr>
        <w:t>م</w:t>
      </w:r>
      <w:r>
        <w:rPr>
          <w:rtl/>
          <w:lang w:bidi="fa-IR"/>
        </w:rPr>
        <w:t>حقّق كتاب تهذيب الكمال في الهامش</w:t>
      </w:r>
      <w:r w:rsidR="007920B3">
        <w:rPr>
          <w:rtl/>
          <w:lang w:bidi="fa-IR"/>
        </w:rPr>
        <w:t>.</w:t>
      </w:r>
    </w:p>
    <w:p w:rsidR="007920B3" w:rsidRDefault="00903D5C" w:rsidP="00903D5C">
      <w:pPr>
        <w:pStyle w:val="libNormal"/>
        <w:rPr>
          <w:rtl/>
          <w:lang w:bidi="fa-IR"/>
        </w:rPr>
      </w:pPr>
      <w:r>
        <w:rPr>
          <w:rtl/>
          <w:lang w:bidi="fa-IR"/>
        </w:rPr>
        <w:t>وروى خليفة</w:t>
      </w:r>
      <w:r w:rsidR="004C397E">
        <w:rPr>
          <w:rtl/>
          <w:lang w:bidi="fa-IR"/>
        </w:rPr>
        <w:t>،</w:t>
      </w:r>
      <w:r>
        <w:rPr>
          <w:rtl/>
          <w:lang w:bidi="fa-IR"/>
        </w:rPr>
        <w:t xml:space="preserve"> عن الحسن بن أبي عمرو</w:t>
      </w:r>
      <w:r w:rsidR="004C397E">
        <w:rPr>
          <w:rtl/>
          <w:lang w:bidi="fa-IR"/>
        </w:rPr>
        <w:t>،</w:t>
      </w:r>
      <w:r>
        <w:rPr>
          <w:rtl/>
          <w:lang w:bidi="fa-IR"/>
        </w:rPr>
        <w:t xml:space="preserve"> قال : سمعت فطر بن خليفة</w:t>
      </w:r>
      <w:r w:rsidR="004C397E">
        <w:rPr>
          <w:rtl/>
          <w:lang w:bidi="fa-IR"/>
        </w:rPr>
        <w:t>،</w:t>
      </w:r>
      <w:r>
        <w:rPr>
          <w:rtl/>
          <w:lang w:bidi="fa-IR"/>
        </w:rPr>
        <w:t xml:space="preserve"> قال : سمعت </w:t>
      </w:r>
      <w:r w:rsidR="008C2F53">
        <w:rPr>
          <w:rtl/>
          <w:lang w:bidi="fa-IR"/>
        </w:rPr>
        <w:t>م</w:t>
      </w:r>
      <w:r>
        <w:rPr>
          <w:rtl/>
          <w:lang w:bidi="fa-IR"/>
        </w:rPr>
        <w:t>نذر الثوري</w:t>
      </w:r>
      <w:r w:rsidR="004C397E">
        <w:rPr>
          <w:rtl/>
          <w:lang w:bidi="fa-IR"/>
        </w:rPr>
        <w:t>،</w:t>
      </w:r>
      <w:r>
        <w:rPr>
          <w:rtl/>
          <w:lang w:bidi="fa-IR"/>
        </w:rPr>
        <w:t xml:space="preserve"> عن ابن الحنفيّة</w:t>
      </w:r>
      <w:r w:rsidR="004C397E">
        <w:rPr>
          <w:rtl/>
          <w:lang w:bidi="fa-IR"/>
        </w:rPr>
        <w:t>،</w:t>
      </w:r>
      <w:r>
        <w:rPr>
          <w:rtl/>
          <w:lang w:bidi="fa-IR"/>
        </w:rPr>
        <w:t xml:space="preserve"> قال : قُتِلَ مع الحُسين بن علي (</w:t>
      </w:r>
      <w:r w:rsidR="008C2F53" w:rsidRPr="008C2F53">
        <w:rPr>
          <w:rStyle w:val="libAlaemChar"/>
          <w:rtl/>
        </w:rPr>
        <w:t>عليه‌السلام</w:t>
      </w:r>
      <w:r>
        <w:rPr>
          <w:rtl/>
          <w:lang w:bidi="fa-IR"/>
        </w:rPr>
        <w:t>) سبعة عشر رجلاً</w:t>
      </w:r>
      <w:r w:rsidR="004C397E">
        <w:rPr>
          <w:rtl/>
          <w:lang w:bidi="fa-IR"/>
        </w:rPr>
        <w:t>،</w:t>
      </w:r>
      <w:r>
        <w:rPr>
          <w:rtl/>
          <w:lang w:bidi="fa-IR"/>
        </w:rPr>
        <w:t xml:space="preserve"> كلّهم قد ارتكض في بطن فاطمة (</w:t>
      </w:r>
      <w:r w:rsidR="008C2F53" w:rsidRPr="008C2F53">
        <w:rPr>
          <w:rStyle w:val="libAlaemChar"/>
          <w:rtl/>
        </w:rPr>
        <w:t>عليها‌السلام</w:t>
      </w:r>
      <w:r>
        <w:rPr>
          <w:rtl/>
          <w:lang w:bidi="fa-IR"/>
        </w:rPr>
        <w:t>)</w:t>
      </w:r>
      <w:r w:rsidR="007920B3">
        <w:rPr>
          <w:rtl/>
          <w:lang w:bidi="fa-IR"/>
        </w:rPr>
        <w:t>.</w:t>
      </w:r>
    </w:p>
    <w:p w:rsidR="007920B3" w:rsidRDefault="00903D5C" w:rsidP="00903D5C">
      <w:pPr>
        <w:pStyle w:val="libNormal"/>
        <w:rPr>
          <w:rtl/>
          <w:lang w:bidi="fa-IR"/>
        </w:rPr>
      </w:pPr>
      <w:r>
        <w:rPr>
          <w:rtl/>
          <w:lang w:bidi="fa-IR"/>
        </w:rPr>
        <w:t>وقال أبو الفرج الأصفهاني في مقاتل الطالبيّين / 65 : فجميع مَنْ قُتِلَ يوم الطّفِّ مِن ولْدِ أبي طالب سوى مَن يُخْتَلَفُ في أمره</w:t>
      </w:r>
      <w:r w:rsidR="004C397E">
        <w:rPr>
          <w:rtl/>
          <w:lang w:bidi="fa-IR"/>
        </w:rPr>
        <w:t>،</w:t>
      </w:r>
      <w:r>
        <w:rPr>
          <w:rtl/>
          <w:lang w:bidi="fa-IR"/>
        </w:rPr>
        <w:t xml:space="preserve"> اثنان وعشرون رجلاً</w:t>
      </w:r>
      <w:r w:rsidR="007920B3">
        <w:rPr>
          <w:rtl/>
          <w:lang w:bidi="fa-IR"/>
        </w:rPr>
        <w:t>.</w:t>
      </w:r>
    </w:p>
    <w:p w:rsidR="007920B3" w:rsidRDefault="00903D5C" w:rsidP="00903D5C">
      <w:pPr>
        <w:pStyle w:val="libNormal"/>
        <w:rPr>
          <w:rtl/>
          <w:lang w:bidi="fa-IR"/>
        </w:rPr>
      </w:pPr>
      <w:r>
        <w:rPr>
          <w:rtl/>
          <w:lang w:bidi="fa-IR"/>
        </w:rPr>
        <w:t>قال بشّار : هذا العدد الذي ذكره أبو الفرج يتضمّن ال</w:t>
      </w:r>
      <w:r w:rsidR="008C2F53">
        <w:rPr>
          <w:rtl/>
          <w:lang w:bidi="fa-IR"/>
        </w:rPr>
        <w:t>م</w:t>
      </w:r>
      <w:r>
        <w:rPr>
          <w:rtl/>
          <w:lang w:bidi="fa-IR"/>
        </w:rPr>
        <w:t>خْتَلَفُ فيهم</w:t>
      </w:r>
      <w:r w:rsidR="004C397E">
        <w:rPr>
          <w:rtl/>
          <w:lang w:bidi="fa-IR"/>
        </w:rPr>
        <w:t>،</w:t>
      </w:r>
      <w:r>
        <w:rPr>
          <w:rtl/>
          <w:lang w:bidi="fa-IR"/>
        </w:rPr>
        <w:t xml:space="preserve"> وقد ذكر ذلك هو في المقاتل / 53 </w:t>
      </w:r>
      <w:r w:rsidR="008C2F53">
        <w:rPr>
          <w:rtl/>
          <w:lang w:bidi="fa-IR"/>
        </w:rPr>
        <w:t>-</w:t>
      </w:r>
      <w:r>
        <w:rPr>
          <w:rtl/>
          <w:lang w:bidi="fa-IR"/>
        </w:rPr>
        <w:t xml:space="preserve"> 65</w:t>
      </w:r>
      <w:r w:rsidR="004C397E">
        <w:rPr>
          <w:rtl/>
          <w:lang w:bidi="fa-IR"/>
        </w:rPr>
        <w:t>،</w:t>
      </w:r>
      <w:r>
        <w:rPr>
          <w:rtl/>
          <w:lang w:bidi="fa-IR"/>
        </w:rPr>
        <w:t xml:space="preserve"> ولعلّ أدقّ قائمة هي التي ذكرها أبو </w:t>
      </w:r>
      <w:r w:rsidR="008C2F53">
        <w:rPr>
          <w:rtl/>
          <w:lang w:bidi="fa-IR"/>
        </w:rPr>
        <w:t>م</w:t>
      </w:r>
      <w:r>
        <w:rPr>
          <w:rtl/>
          <w:lang w:bidi="fa-IR"/>
        </w:rPr>
        <w:t>خنف</w:t>
      </w:r>
      <w:r w:rsidR="004C397E">
        <w:rPr>
          <w:rtl/>
          <w:lang w:bidi="fa-IR"/>
        </w:rPr>
        <w:t>،</w:t>
      </w:r>
      <w:r>
        <w:rPr>
          <w:rtl/>
          <w:lang w:bidi="fa-IR"/>
        </w:rPr>
        <w:t xml:space="preserve"> وتصح بها رواية ابن الحنفيّة التي أوردها خليفة بن خياط</w:t>
      </w:r>
      <w:r w:rsidR="004C397E">
        <w:rPr>
          <w:rtl/>
          <w:lang w:bidi="fa-IR"/>
        </w:rPr>
        <w:t>،</w:t>
      </w:r>
      <w:r>
        <w:rPr>
          <w:rtl/>
          <w:lang w:bidi="fa-IR"/>
        </w:rPr>
        <w:t xml:space="preserve"> وهي لا تشمل ال</w:t>
      </w:r>
      <w:r w:rsidR="008C2F53">
        <w:rPr>
          <w:rtl/>
          <w:lang w:bidi="fa-IR"/>
        </w:rPr>
        <w:t>م</w:t>
      </w:r>
      <w:r>
        <w:rPr>
          <w:rtl/>
          <w:lang w:bidi="fa-IR"/>
        </w:rPr>
        <w:t>ختلف فيهم ؛ فقد قُتِلَ مع الحُسين (</w:t>
      </w:r>
      <w:r w:rsidR="008C2F53" w:rsidRPr="008C2F53">
        <w:rPr>
          <w:rStyle w:val="libAlaemChar"/>
          <w:rtl/>
        </w:rPr>
        <w:t>عليه‌السلام</w:t>
      </w:r>
      <w:r>
        <w:rPr>
          <w:rtl/>
          <w:lang w:bidi="fa-IR"/>
        </w:rPr>
        <w:t>) ستّة مِن إخوته هم : العبّاس</w:t>
      </w:r>
      <w:r w:rsidR="004C397E">
        <w:rPr>
          <w:rtl/>
          <w:lang w:bidi="fa-IR"/>
        </w:rPr>
        <w:t>،</w:t>
      </w:r>
      <w:r>
        <w:rPr>
          <w:rtl/>
          <w:lang w:bidi="fa-IR"/>
        </w:rPr>
        <w:t xml:space="preserve"> وجعفر</w:t>
      </w:r>
      <w:r w:rsidR="004C397E">
        <w:rPr>
          <w:rtl/>
          <w:lang w:bidi="fa-IR"/>
        </w:rPr>
        <w:t>،</w:t>
      </w:r>
      <w:r>
        <w:rPr>
          <w:rtl/>
          <w:lang w:bidi="fa-IR"/>
        </w:rPr>
        <w:t xml:space="preserve"> وعبد الله</w:t>
      </w:r>
      <w:r w:rsidR="004C397E">
        <w:rPr>
          <w:rtl/>
          <w:lang w:bidi="fa-IR"/>
        </w:rPr>
        <w:t>،</w:t>
      </w:r>
      <w:r>
        <w:rPr>
          <w:rtl/>
          <w:lang w:bidi="fa-IR"/>
        </w:rPr>
        <w:t xml:space="preserve"> وعثمان</w:t>
      </w:r>
      <w:r w:rsidR="004C397E">
        <w:rPr>
          <w:rtl/>
          <w:lang w:bidi="fa-IR"/>
        </w:rPr>
        <w:t>،</w:t>
      </w:r>
      <w:r>
        <w:rPr>
          <w:rtl/>
          <w:lang w:bidi="fa-IR"/>
        </w:rPr>
        <w:t xml:space="preserve"> و</w:t>
      </w:r>
      <w:r w:rsidR="00622E4A">
        <w:rPr>
          <w:rtl/>
          <w:lang w:bidi="fa-IR"/>
        </w:rPr>
        <w:t>محمّد</w:t>
      </w:r>
      <w:r w:rsidR="004C397E">
        <w:rPr>
          <w:rtl/>
          <w:lang w:bidi="fa-IR"/>
        </w:rPr>
        <w:t>،</w:t>
      </w:r>
      <w:r>
        <w:rPr>
          <w:rtl/>
          <w:lang w:bidi="fa-IR"/>
        </w:rPr>
        <w:t xml:space="preserve"> وأبو بكر أولاد أمير المؤمنين علي بن أبي طالب (</w:t>
      </w:r>
      <w:r w:rsidR="008C2F53" w:rsidRPr="008C2F53">
        <w:rPr>
          <w:rStyle w:val="libAlaemChar"/>
          <w:rtl/>
        </w:rPr>
        <w:t>عليهم‌السلام</w:t>
      </w:r>
      <w:r>
        <w:rPr>
          <w:rtl/>
          <w:lang w:bidi="fa-IR"/>
        </w:rPr>
        <w:t>)</w:t>
      </w:r>
      <w:r w:rsidR="004C397E">
        <w:rPr>
          <w:rtl/>
          <w:lang w:bidi="fa-IR"/>
        </w:rPr>
        <w:t>،</w:t>
      </w:r>
      <w:r>
        <w:rPr>
          <w:rtl/>
          <w:lang w:bidi="fa-IR"/>
        </w:rPr>
        <w:t xml:space="preserve"> وقد شكّ بعضهم بمقتل أبي بكر بن علي بن أبي طالب (</w:t>
      </w:r>
      <w:r w:rsidR="008C2F53" w:rsidRPr="008C2F53">
        <w:rPr>
          <w:rStyle w:val="libAlaemChar"/>
          <w:rtl/>
        </w:rPr>
        <w:t>عليه‌السلام</w:t>
      </w:r>
      <w:r>
        <w:rPr>
          <w:rtl/>
          <w:lang w:bidi="fa-IR"/>
        </w:rPr>
        <w:t>)</w:t>
      </w:r>
      <w:r w:rsidR="007920B3">
        <w:rPr>
          <w:rtl/>
          <w:lang w:bidi="fa-IR"/>
        </w:rPr>
        <w:t>.</w:t>
      </w:r>
    </w:p>
    <w:p w:rsidR="008C2F53" w:rsidRDefault="00903D5C" w:rsidP="00903D5C">
      <w:pPr>
        <w:pStyle w:val="libNormal"/>
        <w:rPr>
          <w:lang w:bidi="fa-IR"/>
        </w:rPr>
      </w:pPr>
      <w:r>
        <w:rPr>
          <w:rtl/>
          <w:lang w:bidi="fa-IR"/>
        </w:rPr>
        <w:t>وقُتِلَ مِن أولاده (</w:t>
      </w:r>
      <w:r w:rsidR="008C2F53" w:rsidRPr="008C2F53">
        <w:rPr>
          <w:rStyle w:val="libAlaemChar"/>
          <w:rtl/>
        </w:rPr>
        <w:t>عليه‌السلام</w:t>
      </w:r>
      <w:r>
        <w:rPr>
          <w:rtl/>
          <w:lang w:bidi="fa-IR"/>
        </w:rPr>
        <w:t>) : علي الأكبر وعبد الله (</w:t>
      </w:r>
      <w:r w:rsidR="008C2F53" w:rsidRPr="008C2F53">
        <w:rPr>
          <w:rStyle w:val="libAlaemChar"/>
          <w:rtl/>
        </w:rPr>
        <w:t>عليهما‌السلام</w:t>
      </w:r>
      <w:r>
        <w:rPr>
          <w:rtl/>
          <w:lang w:bidi="fa-IR"/>
        </w:rPr>
        <w:t>)</w:t>
      </w:r>
      <w:r w:rsidR="004C397E">
        <w:rPr>
          <w:rtl/>
          <w:lang w:bidi="fa-IR"/>
        </w:rPr>
        <w:t>،</w:t>
      </w:r>
      <w:r>
        <w:rPr>
          <w:rtl/>
          <w:lang w:bidi="fa-IR"/>
        </w:rPr>
        <w:t xml:space="preserve"> وقُتِلَ مِن أولاد أخيه الحسن (</w:t>
      </w:r>
      <w:r w:rsidR="008C2F53" w:rsidRPr="008C2F53">
        <w:rPr>
          <w:rStyle w:val="libAlaemChar"/>
          <w:rtl/>
        </w:rPr>
        <w:t>عليه‌السلام</w:t>
      </w:r>
      <w:r>
        <w:rPr>
          <w:rtl/>
          <w:lang w:bidi="fa-IR"/>
        </w:rPr>
        <w:t>) : أبو بكر وعبد الله والقاسم (</w:t>
      </w:r>
      <w:r w:rsidR="008C2F53" w:rsidRPr="008C2F53">
        <w:rPr>
          <w:rStyle w:val="libAlaemChar"/>
          <w:rtl/>
        </w:rPr>
        <w:t>عليهم‌السلام</w:t>
      </w:r>
      <w:r>
        <w:rPr>
          <w:rtl/>
          <w:lang w:bidi="fa-IR"/>
        </w:rPr>
        <w:t>)</w:t>
      </w:r>
      <w:r w:rsidR="004C397E">
        <w:rPr>
          <w:rtl/>
          <w:lang w:bidi="fa-IR"/>
        </w:rPr>
        <w:t>،</w:t>
      </w:r>
      <w:r>
        <w:rPr>
          <w:rtl/>
          <w:lang w:bidi="fa-IR"/>
        </w:rPr>
        <w:t xml:space="preserve"> وقُتِلَ</w:t>
      </w:r>
    </w:p>
    <w:p w:rsidR="008C2F53" w:rsidRDefault="008C2F53" w:rsidP="008C2F53">
      <w:pPr>
        <w:pStyle w:val="libLine"/>
        <w:rPr>
          <w:lang w:bidi="fa-IR"/>
        </w:rPr>
      </w:pPr>
      <w:r>
        <w:rPr>
          <w:rtl/>
          <w:lang w:bidi="fa-IR"/>
        </w:rPr>
        <w:t>____________________</w:t>
      </w:r>
    </w:p>
    <w:p w:rsidR="007920B3" w:rsidRDefault="00903D5C" w:rsidP="00083A20">
      <w:pPr>
        <w:pStyle w:val="libFootnote0"/>
        <w:rPr>
          <w:rtl/>
          <w:lang w:bidi="fa-IR"/>
        </w:rPr>
      </w:pPr>
      <w:r w:rsidRPr="00083A20">
        <w:rPr>
          <w:rtl/>
        </w:rPr>
        <w:t>(1)</w:t>
      </w:r>
      <w:r>
        <w:rPr>
          <w:rtl/>
          <w:lang w:bidi="fa-IR"/>
        </w:rPr>
        <w:t xml:space="preserve"> مجمع الزوائد </w:t>
      </w:r>
      <w:r w:rsidR="008C2F53">
        <w:rPr>
          <w:rtl/>
          <w:lang w:bidi="fa-IR"/>
        </w:rPr>
        <w:t>-</w:t>
      </w:r>
      <w:r>
        <w:rPr>
          <w:rtl/>
          <w:lang w:bidi="fa-IR"/>
        </w:rPr>
        <w:t xml:space="preserve"> الهيثمي 9 / 198</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083A20">
      <w:pPr>
        <w:pStyle w:val="libNormal0"/>
        <w:rPr>
          <w:rtl/>
          <w:lang w:bidi="fa-IR"/>
        </w:rPr>
      </w:pPr>
      <w:r>
        <w:rPr>
          <w:rtl/>
          <w:lang w:bidi="fa-IR"/>
        </w:rPr>
        <w:lastRenderedPageBreak/>
        <w:t>مِن أبناء أخيه عقيل سوى مسلم ثلاثة هم : جعفر بن عقيل</w:t>
      </w:r>
      <w:r w:rsidR="004C397E">
        <w:rPr>
          <w:rtl/>
          <w:lang w:bidi="fa-IR"/>
        </w:rPr>
        <w:t>،</w:t>
      </w:r>
      <w:r>
        <w:rPr>
          <w:rtl/>
          <w:lang w:bidi="fa-IR"/>
        </w:rPr>
        <w:t xml:space="preserve"> وعبد الرحمن بن عقيل</w:t>
      </w:r>
      <w:r w:rsidR="004C397E">
        <w:rPr>
          <w:rtl/>
          <w:lang w:bidi="fa-IR"/>
        </w:rPr>
        <w:t>،</w:t>
      </w:r>
      <w:r>
        <w:rPr>
          <w:rtl/>
          <w:lang w:bidi="fa-IR"/>
        </w:rPr>
        <w:t xml:space="preserve"> وعبد الله بن عقيل</w:t>
      </w:r>
      <w:r w:rsidR="004C397E">
        <w:rPr>
          <w:rtl/>
          <w:lang w:bidi="fa-IR"/>
        </w:rPr>
        <w:t>،</w:t>
      </w:r>
      <w:r>
        <w:rPr>
          <w:rtl/>
          <w:lang w:bidi="fa-IR"/>
        </w:rPr>
        <w:t xml:space="preserve"> وقُتِلَ عبد الله بن مسلم بن عقيل</w:t>
      </w:r>
      <w:r w:rsidR="004C397E">
        <w:rPr>
          <w:rtl/>
          <w:lang w:bidi="fa-IR"/>
        </w:rPr>
        <w:t>،</w:t>
      </w:r>
      <w:r>
        <w:rPr>
          <w:rtl/>
          <w:lang w:bidi="fa-IR"/>
        </w:rPr>
        <w:t xml:space="preserve"> و</w:t>
      </w:r>
      <w:r w:rsidR="00622E4A">
        <w:rPr>
          <w:rtl/>
          <w:lang w:bidi="fa-IR"/>
        </w:rPr>
        <w:t>محمّد</w:t>
      </w:r>
      <w:r>
        <w:rPr>
          <w:rtl/>
          <w:lang w:bidi="fa-IR"/>
        </w:rPr>
        <w:t xml:space="preserve"> بن أبي سعيد بن عقيل</w:t>
      </w:r>
      <w:r w:rsidR="004C397E">
        <w:rPr>
          <w:rtl/>
          <w:lang w:bidi="fa-IR"/>
        </w:rPr>
        <w:t>،</w:t>
      </w:r>
      <w:r>
        <w:rPr>
          <w:rtl/>
          <w:lang w:bidi="fa-IR"/>
        </w:rPr>
        <w:t xml:space="preserve"> وقُتِلَ من أولاد ابن عمِّه عبد الله بن جعفر بن أبي طالب اثنان هم : عون بن عبد الله</w:t>
      </w:r>
      <w:r w:rsidR="004C397E">
        <w:rPr>
          <w:rtl/>
          <w:lang w:bidi="fa-IR"/>
        </w:rPr>
        <w:t>،</w:t>
      </w:r>
      <w:r>
        <w:rPr>
          <w:rtl/>
          <w:lang w:bidi="fa-IR"/>
        </w:rPr>
        <w:t xml:space="preserve"> و</w:t>
      </w:r>
      <w:r w:rsidR="00622E4A">
        <w:rPr>
          <w:rtl/>
          <w:lang w:bidi="fa-IR"/>
        </w:rPr>
        <w:t>محمّد</w:t>
      </w:r>
      <w:r>
        <w:rPr>
          <w:rtl/>
          <w:lang w:bidi="fa-IR"/>
        </w:rPr>
        <w:t xml:space="preserve"> بن عبد الله (رضوان الله عليهم أجمعين) . انظر تاريخ الطبري 5 / 468 </w:t>
      </w:r>
      <w:r w:rsidR="008C2F53">
        <w:rPr>
          <w:rtl/>
          <w:lang w:bidi="fa-IR"/>
        </w:rPr>
        <w:t>-</w:t>
      </w:r>
      <w:r>
        <w:rPr>
          <w:rtl/>
          <w:lang w:bidi="fa-IR"/>
        </w:rPr>
        <w:t xml:space="preserve"> 469</w:t>
      </w:r>
      <w:r w:rsidR="004C397E">
        <w:rPr>
          <w:rtl/>
          <w:lang w:bidi="fa-IR"/>
        </w:rPr>
        <w:t>،</w:t>
      </w:r>
      <w:r>
        <w:rPr>
          <w:rtl/>
          <w:lang w:bidi="fa-IR"/>
        </w:rPr>
        <w:t xml:space="preserve"> وتاريخ خليفة / 234 </w:t>
      </w:r>
      <w:r w:rsidR="008C2F53">
        <w:rPr>
          <w:rtl/>
          <w:lang w:bidi="fa-IR"/>
        </w:rPr>
        <w:t>-</w:t>
      </w:r>
      <w:r>
        <w:rPr>
          <w:rtl/>
          <w:lang w:bidi="fa-IR"/>
        </w:rPr>
        <w:t xml:space="preserve"> 235</w:t>
      </w:r>
      <w:r w:rsidR="004C397E">
        <w:rPr>
          <w:rtl/>
          <w:lang w:bidi="fa-IR"/>
        </w:rPr>
        <w:t>،</w:t>
      </w:r>
      <w:r>
        <w:rPr>
          <w:rtl/>
          <w:lang w:bidi="fa-IR"/>
        </w:rPr>
        <w:t xml:space="preserve"> وقائمته منقولة عن المدائني وأبي عبيدة</w:t>
      </w:r>
      <w:r w:rsidR="004C397E">
        <w:rPr>
          <w:rtl/>
          <w:lang w:bidi="fa-IR"/>
        </w:rPr>
        <w:t>،</w:t>
      </w:r>
      <w:r>
        <w:rPr>
          <w:rtl/>
          <w:lang w:bidi="fa-IR"/>
        </w:rPr>
        <w:t xml:space="preserve"> ومقاتل الطالبيّين / 53 </w:t>
      </w:r>
      <w:r w:rsidR="008C2F53">
        <w:rPr>
          <w:rtl/>
          <w:lang w:bidi="fa-IR"/>
        </w:rPr>
        <w:t>-</w:t>
      </w:r>
      <w:r>
        <w:rPr>
          <w:rtl/>
          <w:lang w:bidi="fa-IR"/>
        </w:rPr>
        <w:t xml:space="preserve"> 65 . وفي الرواية التي أسندها خليفة إلى </w:t>
      </w:r>
      <w:r w:rsidR="00622E4A">
        <w:rPr>
          <w:rtl/>
          <w:lang w:bidi="fa-IR"/>
        </w:rPr>
        <w:t>محمّد</w:t>
      </w:r>
      <w:r>
        <w:rPr>
          <w:rtl/>
          <w:lang w:bidi="fa-IR"/>
        </w:rPr>
        <w:t xml:space="preserve"> بن الحنفيّة : (كلّهم قد ارتكض في بطن فاطمة) نظر ؛ لأنّهم ليسوا كلُّهم مِن نسل فاطمة بنت رسول الله (</w:t>
      </w:r>
      <w:r w:rsidR="00300A34" w:rsidRPr="00300A34">
        <w:rPr>
          <w:rStyle w:val="libAlaemChar"/>
          <w:rtl/>
        </w:rPr>
        <w:t>صلى‌الله‌عليه‌وآله</w:t>
      </w:r>
      <w:r>
        <w:rPr>
          <w:rtl/>
          <w:lang w:bidi="fa-IR"/>
        </w:rPr>
        <w:t>) كما هو معروف مشهور</w:t>
      </w:r>
      <w:r w:rsidR="004C397E">
        <w:rPr>
          <w:rtl/>
          <w:lang w:bidi="fa-IR"/>
        </w:rPr>
        <w:t>،</w:t>
      </w:r>
      <w:r>
        <w:rPr>
          <w:rtl/>
          <w:lang w:bidi="fa-IR"/>
        </w:rPr>
        <w:t xml:space="preserve"> فلا رضي الله عن قاتليهم</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فعلى هذا يكون أبناء أمير المؤمنين (</w:t>
      </w:r>
      <w:r w:rsidR="008C2F53" w:rsidRPr="008C2F53">
        <w:rPr>
          <w:rStyle w:val="libAlaemChar"/>
          <w:rtl/>
        </w:rPr>
        <w:t>عليه‌السلام</w:t>
      </w:r>
      <w:r>
        <w:rPr>
          <w:rtl/>
          <w:lang w:bidi="fa-IR"/>
        </w:rPr>
        <w:t>) في كربلاء كثيرين</w:t>
      </w:r>
      <w:r w:rsidR="004C397E">
        <w:rPr>
          <w:rtl/>
          <w:lang w:bidi="fa-IR"/>
        </w:rPr>
        <w:t>،</w:t>
      </w:r>
      <w:r>
        <w:rPr>
          <w:rtl/>
          <w:lang w:bidi="fa-IR"/>
        </w:rPr>
        <w:t xml:space="preserve"> ومع ذلك لمْ يذكر </w:t>
      </w:r>
      <w:r w:rsidR="0087599F">
        <w:rPr>
          <w:rtl/>
          <w:lang w:bidi="fa-IR"/>
        </w:rPr>
        <w:t>إلّا</w:t>
      </w:r>
      <w:r>
        <w:rPr>
          <w:rtl/>
          <w:lang w:bidi="fa-IR"/>
        </w:rPr>
        <w:t xml:space="preserve"> القليل منهم</w:t>
      </w:r>
      <w:r w:rsidR="004C397E">
        <w:rPr>
          <w:rtl/>
          <w:lang w:bidi="fa-IR"/>
        </w:rPr>
        <w:t>،</w:t>
      </w:r>
      <w:r>
        <w:rPr>
          <w:rtl/>
          <w:lang w:bidi="fa-IR"/>
        </w:rPr>
        <w:t xml:space="preserve"> وكذا أبناء عقيل</w:t>
      </w:r>
      <w:r w:rsidR="004C397E">
        <w:rPr>
          <w:rtl/>
          <w:lang w:bidi="fa-IR"/>
        </w:rPr>
        <w:t>،</w:t>
      </w:r>
      <w:r>
        <w:rPr>
          <w:rtl/>
          <w:lang w:bidi="fa-IR"/>
        </w:rPr>
        <w:t xml:space="preserve"> ومع ذلك لمْ يذكر منهم </w:t>
      </w:r>
      <w:r w:rsidR="0087599F">
        <w:rPr>
          <w:rtl/>
          <w:lang w:bidi="fa-IR"/>
        </w:rPr>
        <w:t>إلّا</w:t>
      </w:r>
      <w:r>
        <w:rPr>
          <w:rtl/>
          <w:lang w:bidi="fa-IR"/>
        </w:rPr>
        <w:t xml:space="preserve"> واحد</w:t>
      </w:r>
      <w:r w:rsidR="004C397E">
        <w:rPr>
          <w:rtl/>
          <w:lang w:bidi="fa-IR"/>
        </w:rPr>
        <w:t>،</w:t>
      </w:r>
      <w:r>
        <w:rPr>
          <w:rtl/>
          <w:lang w:bidi="fa-IR"/>
        </w:rPr>
        <w:t xml:space="preserve"> وأبناء الحسن أربعة</w:t>
      </w:r>
      <w:r w:rsidR="004C397E">
        <w:rPr>
          <w:rtl/>
          <w:lang w:bidi="fa-IR"/>
        </w:rPr>
        <w:t>،</w:t>
      </w:r>
      <w:r>
        <w:rPr>
          <w:rtl/>
          <w:lang w:bidi="fa-IR"/>
        </w:rPr>
        <w:t xml:space="preserve"> ولمْ يذكر منهم </w:t>
      </w:r>
      <w:r w:rsidR="0087599F">
        <w:rPr>
          <w:rtl/>
          <w:lang w:bidi="fa-IR"/>
        </w:rPr>
        <w:t>إلّا</w:t>
      </w:r>
      <w:r>
        <w:rPr>
          <w:rtl/>
          <w:lang w:bidi="fa-IR"/>
        </w:rPr>
        <w:t xml:space="preserve"> واحد فقط</w:t>
      </w:r>
      <w:r w:rsidR="004C397E">
        <w:rPr>
          <w:rtl/>
          <w:lang w:bidi="fa-IR"/>
        </w:rPr>
        <w:t>،</w:t>
      </w:r>
      <w:r>
        <w:rPr>
          <w:rtl/>
          <w:lang w:bidi="fa-IR"/>
        </w:rPr>
        <w:t xml:space="preserve"> وكذا الأنصار لمْ يذكر منهم </w:t>
      </w:r>
      <w:r w:rsidR="0087599F">
        <w:rPr>
          <w:rtl/>
          <w:lang w:bidi="fa-IR"/>
        </w:rPr>
        <w:t>إلّا</w:t>
      </w:r>
      <w:r>
        <w:rPr>
          <w:rtl/>
          <w:lang w:bidi="fa-IR"/>
        </w:rPr>
        <w:t xml:space="preserve"> القليل جدّاً</w:t>
      </w:r>
      <w:r w:rsidR="004C397E">
        <w:rPr>
          <w:rtl/>
          <w:lang w:bidi="fa-IR"/>
        </w:rPr>
        <w:t>،</w:t>
      </w:r>
      <w:r>
        <w:rPr>
          <w:rtl/>
          <w:lang w:bidi="fa-IR"/>
        </w:rPr>
        <w:t xml:space="preserve"> فالمسألة ليست خاصة بمَنْ اسمه أبو بكر وعمر وعثمان</w:t>
      </w:r>
      <w:r w:rsidR="007920B3">
        <w:rPr>
          <w:rtl/>
          <w:lang w:bidi="fa-IR"/>
        </w:rPr>
        <w:t>.</w:t>
      </w:r>
    </w:p>
    <w:p w:rsidR="007920B3" w:rsidRDefault="00903D5C" w:rsidP="00903D5C">
      <w:pPr>
        <w:pStyle w:val="libNormal"/>
        <w:rPr>
          <w:rtl/>
          <w:lang w:bidi="fa-IR"/>
        </w:rPr>
      </w:pPr>
      <w:r>
        <w:rPr>
          <w:rtl/>
          <w:lang w:bidi="fa-IR"/>
        </w:rPr>
        <w:t>فالسؤال لماذا خصّصوا هؤلاء بالذكر دون غيرهم ؟ ولعلّ الجواب في تخصيص بعض مَنْ قُتِلَ مع الحُسين (</w:t>
      </w:r>
      <w:r w:rsidR="008C2F53" w:rsidRPr="008C2F53">
        <w:rPr>
          <w:rStyle w:val="libAlaemChar"/>
          <w:rtl/>
        </w:rPr>
        <w:t>عليه‌السلام</w:t>
      </w:r>
      <w:r>
        <w:rPr>
          <w:rtl/>
          <w:lang w:bidi="fa-IR"/>
        </w:rPr>
        <w:t>) بالذكر</w:t>
      </w:r>
      <w:r w:rsidR="004C397E">
        <w:rPr>
          <w:rtl/>
          <w:lang w:bidi="fa-IR"/>
        </w:rPr>
        <w:t>،</w:t>
      </w:r>
      <w:r>
        <w:rPr>
          <w:rtl/>
          <w:lang w:bidi="fa-IR"/>
        </w:rPr>
        <w:t xml:space="preserve"> هو ما رواه الخوارزمي في مقتله</w:t>
      </w:r>
      <w:r w:rsidR="004C397E">
        <w:rPr>
          <w:rtl/>
          <w:lang w:bidi="fa-IR"/>
        </w:rPr>
        <w:t>،</w:t>
      </w:r>
      <w:r>
        <w:rPr>
          <w:rtl/>
          <w:lang w:bidi="fa-IR"/>
        </w:rPr>
        <w:t xml:space="preserve"> قال : وزحف عمر بن سعد</w:t>
      </w:r>
      <w:r w:rsidR="004C397E">
        <w:rPr>
          <w:rtl/>
          <w:lang w:bidi="fa-IR"/>
        </w:rPr>
        <w:t>،</w:t>
      </w:r>
      <w:r>
        <w:rPr>
          <w:rtl/>
          <w:lang w:bidi="fa-IR"/>
        </w:rPr>
        <w:t xml:space="preserve"> فنادى غلامه دريد : قدّم رايتك يا دريد . ثمّ وضع سهمه في كبد قوسه ثمّ رمى به</w:t>
      </w:r>
      <w:r w:rsidR="004C397E">
        <w:rPr>
          <w:rtl/>
          <w:lang w:bidi="fa-IR"/>
        </w:rPr>
        <w:t>،</w:t>
      </w:r>
      <w:r>
        <w:rPr>
          <w:rtl/>
          <w:lang w:bidi="fa-IR"/>
        </w:rPr>
        <w:t xml:space="preserve"> وقال : اشهدوا لي عند الأمير أنّي أوَّل مَنْ رمى</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083A20">
      <w:pPr>
        <w:pStyle w:val="libFootnote0"/>
        <w:rPr>
          <w:rtl/>
          <w:lang w:bidi="fa-IR"/>
        </w:rPr>
      </w:pPr>
      <w:r w:rsidRPr="00083A20">
        <w:rPr>
          <w:rtl/>
        </w:rPr>
        <w:t>(1)</w:t>
      </w:r>
      <w:r>
        <w:rPr>
          <w:rtl/>
          <w:lang w:bidi="fa-IR"/>
        </w:rPr>
        <w:t xml:space="preserve"> تهذيب الكمال </w:t>
      </w:r>
      <w:r w:rsidR="008C2F53">
        <w:rPr>
          <w:rtl/>
          <w:lang w:bidi="fa-IR"/>
        </w:rPr>
        <w:t>-</w:t>
      </w:r>
      <w:r>
        <w:rPr>
          <w:rtl/>
          <w:lang w:bidi="fa-IR"/>
        </w:rPr>
        <w:t xml:space="preserve"> المزّي 6 / 431 في الهامش</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فرمى أصحابه كلّهم بأجمعهم في إثره رشقة واحدة</w:t>
      </w:r>
      <w:r w:rsidR="004C397E">
        <w:rPr>
          <w:rtl/>
          <w:lang w:bidi="fa-IR"/>
        </w:rPr>
        <w:t>،</w:t>
      </w:r>
      <w:r>
        <w:rPr>
          <w:rtl/>
          <w:lang w:bidi="fa-IR"/>
        </w:rPr>
        <w:t xml:space="preserve"> فما بقي مِن أصحاب الحُسين (</w:t>
      </w:r>
      <w:r w:rsidR="008C2F53" w:rsidRPr="008C2F53">
        <w:rPr>
          <w:rStyle w:val="libAlaemChar"/>
          <w:rtl/>
        </w:rPr>
        <w:t>عليه‌السلام</w:t>
      </w:r>
      <w:r>
        <w:rPr>
          <w:rtl/>
          <w:lang w:bidi="fa-IR"/>
        </w:rPr>
        <w:t xml:space="preserve">) أحد </w:t>
      </w:r>
      <w:r w:rsidR="0087599F">
        <w:rPr>
          <w:rtl/>
          <w:lang w:bidi="fa-IR"/>
        </w:rPr>
        <w:t>إلّا</w:t>
      </w:r>
      <w:r>
        <w:rPr>
          <w:rtl/>
          <w:lang w:bidi="fa-IR"/>
        </w:rPr>
        <w:t xml:space="preserve"> أصابه مِن رميتهم سهم</w:t>
      </w:r>
      <w:r w:rsidR="007920B3">
        <w:rPr>
          <w:rtl/>
          <w:lang w:bidi="fa-IR"/>
        </w:rPr>
        <w:t>.</w:t>
      </w:r>
    </w:p>
    <w:p w:rsidR="007920B3" w:rsidRDefault="00903D5C" w:rsidP="00903D5C">
      <w:pPr>
        <w:pStyle w:val="libNormal"/>
        <w:rPr>
          <w:rtl/>
          <w:lang w:bidi="fa-IR"/>
        </w:rPr>
      </w:pPr>
      <w:r>
        <w:rPr>
          <w:rtl/>
          <w:lang w:bidi="fa-IR"/>
        </w:rPr>
        <w:t>قال أبو مخنف : ف</w:t>
      </w:r>
      <w:r w:rsidR="0087599F">
        <w:rPr>
          <w:rtl/>
          <w:lang w:bidi="fa-IR"/>
        </w:rPr>
        <w:t>لمـَّا</w:t>
      </w:r>
      <w:r>
        <w:rPr>
          <w:rtl/>
          <w:lang w:bidi="fa-IR"/>
        </w:rPr>
        <w:t xml:space="preserve"> رموهم هذه الرمية قلَّ أصحاب الحُسين (</w:t>
      </w:r>
      <w:r w:rsidR="008C2F53" w:rsidRPr="008C2F53">
        <w:rPr>
          <w:rStyle w:val="libAlaemChar"/>
          <w:rtl/>
        </w:rPr>
        <w:t>عليه‌السلام</w:t>
      </w:r>
      <w:r>
        <w:rPr>
          <w:rtl/>
          <w:lang w:bidi="fa-IR"/>
        </w:rPr>
        <w:t>)</w:t>
      </w:r>
      <w:r w:rsidR="004C397E">
        <w:rPr>
          <w:rtl/>
          <w:lang w:bidi="fa-IR"/>
        </w:rPr>
        <w:t>،</w:t>
      </w:r>
      <w:r>
        <w:rPr>
          <w:rtl/>
          <w:lang w:bidi="fa-IR"/>
        </w:rPr>
        <w:t xml:space="preserve"> فبقي في هؤلاء القوم الذين يذكرون في المبارزة</w:t>
      </w:r>
      <w:r w:rsidR="004C397E">
        <w:rPr>
          <w:rtl/>
          <w:lang w:bidi="fa-IR"/>
        </w:rPr>
        <w:t>،</w:t>
      </w:r>
      <w:r>
        <w:rPr>
          <w:rtl/>
          <w:lang w:bidi="fa-IR"/>
        </w:rPr>
        <w:t xml:space="preserve"> وقد قُتِلَ منهم ما ينيف على خمسين رجلاً</w:t>
      </w:r>
      <w:r w:rsidR="004C397E">
        <w:rPr>
          <w:rtl/>
          <w:lang w:bidi="fa-IR"/>
        </w:rPr>
        <w:t>،</w:t>
      </w:r>
      <w:r>
        <w:rPr>
          <w:rtl/>
          <w:lang w:bidi="fa-IR"/>
        </w:rPr>
        <w:t xml:space="preserve"> فعندها ضرب الحُسين (</w:t>
      </w:r>
      <w:r w:rsidR="008C2F53" w:rsidRPr="008C2F53">
        <w:rPr>
          <w:rStyle w:val="libAlaemChar"/>
          <w:rtl/>
        </w:rPr>
        <w:t>عليه‌السلام</w:t>
      </w:r>
      <w:r>
        <w:rPr>
          <w:rtl/>
          <w:lang w:bidi="fa-IR"/>
        </w:rPr>
        <w:t>) بيده إلى لحيته</w:t>
      </w:r>
      <w:r w:rsidR="004C397E">
        <w:rPr>
          <w:rtl/>
          <w:lang w:bidi="fa-IR"/>
        </w:rPr>
        <w:t>،</w:t>
      </w:r>
      <w:r>
        <w:rPr>
          <w:rtl/>
          <w:lang w:bidi="fa-IR"/>
        </w:rPr>
        <w:t xml:space="preserve"> فقال : (( هذه رسل القوم )) </w:t>
      </w:r>
      <w:r w:rsidR="008C2F53">
        <w:rPr>
          <w:rtl/>
          <w:lang w:bidi="fa-IR"/>
        </w:rPr>
        <w:t>-</w:t>
      </w:r>
      <w:r>
        <w:rPr>
          <w:rtl/>
          <w:lang w:bidi="fa-IR"/>
        </w:rPr>
        <w:t xml:space="preserve"> يعني السهام</w:t>
      </w:r>
      <w:r w:rsidRPr="008C2F53">
        <w:rPr>
          <w:rStyle w:val="libFootnotenumChar"/>
          <w:rtl/>
        </w:rPr>
        <w:t>(1)</w:t>
      </w:r>
      <w:r>
        <w:rPr>
          <w:rtl/>
          <w:lang w:bidi="fa-IR"/>
        </w:rPr>
        <w:t xml:space="preserve"> </w:t>
      </w:r>
      <w:r w:rsidR="008C2F53">
        <w:rPr>
          <w:rtl/>
          <w:lang w:bidi="fa-IR"/>
        </w:rPr>
        <w:t>-</w:t>
      </w:r>
      <w:r>
        <w:rPr>
          <w:rtl/>
          <w:lang w:bidi="fa-IR"/>
        </w:rPr>
        <w:t xml:space="preserve"> . انتهى</w:t>
      </w:r>
      <w:r w:rsidR="007920B3">
        <w:rPr>
          <w:rtl/>
          <w:lang w:bidi="fa-IR"/>
        </w:rPr>
        <w:t>.</w:t>
      </w:r>
    </w:p>
    <w:p w:rsidR="007920B3" w:rsidRDefault="00903D5C" w:rsidP="00903D5C">
      <w:pPr>
        <w:pStyle w:val="libNormal"/>
        <w:rPr>
          <w:rtl/>
          <w:lang w:bidi="fa-IR"/>
        </w:rPr>
      </w:pPr>
      <w:r>
        <w:rPr>
          <w:rtl/>
          <w:lang w:bidi="fa-IR"/>
        </w:rPr>
        <w:t>أقول : ولعلّ الجواب أيضاً هو تميّز هؤلاء عن غيرهم بصفات كمالية ؛ فإنّ جميع المعارك دائماً يذكر فيها مَنْ تميّز بخصوصيات أو بمواقف أنفرد بها في المعركة دون غيره</w:t>
      </w:r>
      <w:r w:rsidR="004C397E">
        <w:rPr>
          <w:rtl/>
          <w:lang w:bidi="fa-IR"/>
        </w:rPr>
        <w:t>،</w:t>
      </w:r>
      <w:r>
        <w:rPr>
          <w:rtl/>
          <w:lang w:bidi="fa-IR"/>
        </w:rPr>
        <w:t xml:space="preserve"> فمَنْ أمتاز بالصفات الكمالية العالية مِن العلم والشجاعة وغيرها مِن أبناء أمير المؤمنين (</w:t>
      </w:r>
      <w:r w:rsidR="008C2F53" w:rsidRPr="008C2F53">
        <w:rPr>
          <w:rStyle w:val="libAlaemChar"/>
          <w:rtl/>
        </w:rPr>
        <w:t>عليه‌السلام</w:t>
      </w:r>
      <w:r>
        <w:rPr>
          <w:rtl/>
          <w:lang w:bidi="fa-IR"/>
        </w:rPr>
        <w:t>)</w:t>
      </w:r>
      <w:r w:rsidR="004C397E">
        <w:rPr>
          <w:rtl/>
          <w:lang w:bidi="fa-IR"/>
        </w:rPr>
        <w:t>،</w:t>
      </w:r>
      <w:r>
        <w:rPr>
          <w:rtl/>
          <w:lang w:bidi="fa-IR"/>
        </w:rPr>
        <w:t xml:space="preserve"> باستثناء الإمام الحُسين (</w:t>
      </w:r>
      <w:r w:rsidR="008C2F53" w:rsidRPr="008C2F53">
        <w:rPr>
          <w:rStyle w:val="libAlaemChar"/>
          <w:rtl/>
        </w:rPr>
        <w:t>عليه‌السلام</w:t>
      </w:r>
      <w:r>
        <w:rPr>
          <w:rtl/>
          <w:lang w:bidi="fa-IR"/>
        </w:rPr>
        <w:t>)</w:t>
      </w:r>
      <w:r w:rsidR="004C397E">
        <w:rPr>
          <w:rtl/>
          <w:lang w:bidi="fa-IR"/>
        </w:rPr>
        <w:t>،</w:t>
      </w:r>
      <w:r>
        <w:rPr>
          <w:rtl/>
          <w:lang w:bidi="fa-IR"/>
        </w:rPr>
        <w:t xml:space="preserve"> هو أبو الفضل العبّاس (</w:t>
      </w:r>
      <w:r w:rsidR="008C2F53" w:rsidRPr="008C2F53">
        <w:rPr>
          <w:rStyle w:val="libAlaemChar"/>
          <w:rtl/>
        </w:rPr>
        <w:t>عليه‌السلام</w:t>
      </w:r>
      <w:r>
        <w:rPr>
          <w:rtl/>
          <w:lang w:bidi="fa-IR"/>
        </w:rPr>
        <w:t>) وبأفعاله المشهودة في واقعة كربلاء</w:t>
      </w:r>
      <w:r w:rsidR="004C397E">
        <w:rPr>
          <w:rtl/>
          <w:lang w:bidi="fa-IR"/>
        </w:rPr>
        <w:t>،</w:t>
      </w:r>
      <w:r>
        <w:rPr>
          <w:rtl/>
          <w:lang w:bidi="fa-IR"/>
        </w:rPr>
        <w:t xml:space="preserve"> وكذا القاسم بن الحسن (</w:t>
      </w:r>
      <w:r w:rsidR="008C2F53" w:rsidRPr="008C2F53">
        <w:rPr>
          <w:rStyle w:val="libAlaemChar"/>
          <w:rtl/>
        </w:rPr>
        <w:t>عليه‌السلام</w:t>
      </w:r>
      <w:r>
        <w:rPr>
          <w:rtl/>
          <w:lang w:bidi="fa-IR"/>
        </w:rPr>
        <w:t>)</w:t>
      </w:r>
      <w:r w:rsidR="004C397E">
        <w:rPr>
          <w:rtl/>
          <w:lang w:bidi="fa-IR"/>
        </w:rPr>
        <w:t>،</w:t>
      </w:r>
      <w:r>
        <w:rPr>
          <w:rtl/>
          <w:lang w:bidi="fa-IR"/>
        </w:rPr>
        <w:t xml:space="preserve"> حيث أنفرد بالذكر مِن دون إخوته ؛ ولتلك الصفات الكمالية مِن العلم والشجاعة حتّى صار هو الوحيد مِن بين إخوته مَنْ أوصى له الإمام الحسن (</w:t>
      </w:r>
      <w:r w:rsidR="008C2F53" w:rsidRPr="008C2F53">
        <w:rPr>
          <w:rStyle w:val="libAlaemChar"/>
          <w:rtl/>
        </w:rPr>
        <w:t>عليه‌السلام</w:t>
      </w:r>
      <w:r>
        <w:rPr>
          <w:rtl/>
          <w:lang w:bidi="fa-IR"/>
        </w:rPr>
        <w:t>) بنصرة عمِّه الحُسين (</w:t>
      </w:r>
      <w:r w:rsidR="008C2F53" w:rsidRPr="008C2F53">
        <w:rPr>
          <w:rStyle w:val="libAlaemChar"/>
          <w:rtl/>
        </w:rPr>
        <w:t>عليه‌السلام</w:t>
      </w:r>
      <w:r>
        <w:rPr>
          <w:rtl/>
          <w:lang w:bidi="fa-IR"/>
        </w:rPr>
        <w:t>) دون إخوته</w:t>
      </w:r>
      <w:r w:rsidR="004C397E">
        <w:rPr>
          <w:rtl/>
          <w:lang w:bidi="fa-IR"/>
        </w:rPr>
        <w:t>،</w:t>
      </w:r>
      <w:r>
        <w:rPr>
          <w:rtl/>
          <w:lang w:bidi="fa-IR"/>
        </w:rPr>
        <w:t xml:space="preserve"> كما ورد في الموروث الشيعي</w:t>
      </w:r>
      <w:r w:rsidR="007920B3">
        <w:rPr>
          <w:rtl/>
          <w:lang w:bidi="fa-IR"/>
        </w:rPr>
        <w:t>.</w:t>
      </w:r>
    </w:p>
    <w:p w:rsidR="008C2F53" w:rsidRDefault="00903D5C" w:rsidP="00083A20">
      <w:pPr>
        <w:pStyle w:val="libNormal"/>
        <w:rPr>
          <w:lang w:bidi="fa-IR"/>
        </w:rPr>
      </w:pPr>
      <w:r>
        <w:rPr>
          <w:rtl/>
          <w:lang w:bidi="fa-IR"/>
        </w:rPr>
        <w:t>وأيضاً موقفه مع الحُسين (</w:t>
      </w:r>
      <w:r w:rsidR="008C2F53" w:rsidRPr="008C2F53">
        <w:rPr>
          <w:rStyle w:val="libAlaemChar"/>
          <w:rtl/>
        </w:rPr>
        <w:t>عليه‌السلام</w:t>
      </w:r>
      <w:r>
        <w:rPr>
          <w:rtl/>
          <w:lang w:bidi="fa-IR"/>
        </w:rPr>
        <w:t>) والكلمات التي سطّرها حينما سأله ع</w:t>
      </w:r>
      <w:r w:rsidR="008C2F53">
        <w:rPr>
          <w:rtl/>
          <w:lang w:bidi="fa-IR"/>
        </w:rPr>
        <w:t>م</w:t>
      </w:r>
      <w:r>
        <w:rPr>
          <w:rtl/>
          <w:lang w:bidi="fa-IR"/>
        </w:rPr>
        <w:t>ه الإمام الحُسين (</w:t>
      </w:r>
      <w:r w:rsidR="008C2F53" w:rsidRPr="008C2F53">
        <w:rPr>
          <w:rStyle w:val="libAlaemChar"/>
          <w:rtl/>
        </w:rPr>
        <w:t>عليه‌السلام</w:t>
      </w:r>
      <w:r>
        <w:rPr>
          <w:rtl/>
          <w:lang w:bidi="fa-IR"/>
        </w:rPr>
        <w:t>) : (( بُني قاسم</w:t>
      </w:r>
      <w:r w:rsidR="004C397E">
        <w:rPr>
          <w:rtl/>
          <w:lang w:bidi="fa-IR"/>
        </w:rPr>
        <w:t>،</w:t>
      </w:r>
      <w:r>
        <w:rPr>
          <w:rtl/>
          <w:lang w:bidi="fa-IR"/>
        </w:rPr>
        <w:t xml:space="preserve"> كيف تجد الموت عندك ؟ )) . فقال : عم</w:t>
      </w:r>
      <w:r w:rsidR="004C397E">
        <w:rPr>
          <w:rtl/>
          <w:lang w:bidi="fa-IR"/>
        </w:rPr>
        <w:t>،</w:t>
      </w:r>
      <w:r w:rsidR="00083A20">
        <w:rPr>
          <w:rtl/>
          <w:lang w:bidi="fa-IR"/>
        </w:rPr>
        <w:t xml:space="preserve"> في نصرتك أحلى مِن العسل</w:t>
      </w:r>
      <w:r>
        <w:rPr>
          <w:rtl/>
          <w:lang w:bidi="fa-IR"/>
        </w:rPr>
        <w:t>. وما ظهر مِن شجاعته على صغر سنه وعدم مبالاته بالأعداء</w:t>
      </w:r>
      <w:r w:rsidR="004C397E">
        <w:rPr>
          <w:rtl/>
          <w:lang w:bidi="fa-IR"/>
        </w:rPr>
        <w:t>،</w:t>
      </w:r>
      <w:r>
        <w:rPr>
          <w:rtl/>
          <w:lang w:bidi="fa-IR"/>
        </w:rPr>
        <w:t xml:space="preserve"> قال الراوي : استأذن الغلام للحرب فأبى ع</w:t>
      </w:r>
      <w:r w:rsidR="008C2F53">
        <w:rPr>
          <w:rtl/>
          <w:lang w:bidi="fa-IR"/>
        </w:rPr>
        <w:t>م</w:t>
      </w:r>
      <w:r>
        <w:rPr>
          <w:rtl/>
          <w:lang w:bidi="fa-IR"/>
        </w:rPr>
        <w:t>ه الحُسين (</w:t>
      </w:r>
      <w:r w:rsidR="00083A20" w:rsidRPr="008C2F53">
        <w:rPr>
          <w:rStyle w:val="libAlaemChar"/>
          <w:rtl/>
        </w:rPr>
        <w:t>عليه‌السلام</w:t>
      </w:r>
      <w:r>
        <w:rPr>
          <w:rtl/>
          <w:lang w:bidi="fa-IR"/>
        </w:rPr>
        <w:t>) أنْ يأذن له</w:t>
      </w:r>
      <w:r w:rsidR="004C397E">
        <w:rPr>
          <w:rtl/>
          <w:lang w:bidi="fa-IR"/>
        </w:rPr>
        <w:t>،</w:t>
      </w:r>
      <w:r>
        <w:rPr>
          <w:rtl/>
          <w:lang w:bidi="fa-IR"/>
        </w:rPr>
        <w:t xml:space="preserve"> فلمْ يزل يُقبّل يدَيْهِ ورجليه ويسأله الإذن حتّى أذن له</w:t>
      </w:r>
      <w:r w:rsidR="004C397E">
        <w:rPr>
          <w:rtl/>
          <w:lang w:bidi="fa-IR"/>
        </w:rPr>
        <w:t>،</w:t>
      </w:r>
      <w:r>
        <w:rPr>
          <w:rtl/>
          <w:lang w:bidi="fa-IR"/>
        </w:rPr>
        <w:t xml:space="preserve"> فخرج ودموعه على خدّيْه</w:t>
      </w:r>
    </w:p>
    <w:p w:rsidR="008C2F53" w:rsidRDefault="008C2F53" w:rsidP="008C2F53">
      <w:pPr>
        <w:pStyle w:val="libLine"/>
        <w:rPr>
          <w:lang w:bidi="fa-IR"/>
        </w:rPr>
      </w:pPr>
      <w:r>
        <w:rPr>
          <w:rtl/>
          <w:lang w:bidi="fa-IR"/>
        </w:rPr>
        <w:t>____________________</w:t>
      </w:r>
    </w:p>
    <w:p w:rsidR="007920B3" w:rsidRDefault="00903D5C" w:rsidP="00083A20">
      <w:pPr>
        <w:pStyle w:val="libFootnote0"/>
        <w:rPr>
          <w:rtl/>
          <w:lang w:bidi="fa-IR"/>
        </w:rPr>
      </w:pPr>
      <w:r w:rsidRPr="00083A20">
        <w:rPr>
          <w:rtl/>
        </w:rPr>
        <w:t>(1)</w:t>
      </w:r>
      <w:r>
        <w:rPr>
          <w:rtl/>
          <w:lang w:bidi="fa-IR"/>
        </w:rPr>
        <w:t xml:space="preserve"> مقتل الحُسين (</w:t>
      </w:r>
      <w:r w:rsidR="008C2F53" w:rsidRPr="00083A20">
        <w:rPr>
          <w:rStyle w:val="libFootnoteAlaemChar"/>
          <w:rtl/>
        </w:rPr>
        <w:t>عليه‌السلام</w:t>
      </w:r>
      <w:r>
        <w:rPr>
          <w:rtl/>
          <w:lang w:bidi="fa-IR"/>
        </w:rPr>
        <w:t>) للخوارزمي 2 / 12</w:t>
      </w:r>
      <w:r w:rsidR="004C397E">
        <w:rPr>
          <w:rtl/>
          <w:lang w:bidi="fa-IR"/>
        </w:rPr>
        <w:t>،</w:t>
      </w:r>
      <w:r>
        <w:rPr>
          <w:rtl/>
          <w:lang w:bidi="fa-IR"/>
        </w:rPr>
        <w:t xml:space="preserve"> وهو مشابه لما سنذكره عن الطبري وغيره في توبة الحُرّ</w:t>
      </w:r>
      <w:r w:rsidR="007920B3">
        <w:rPr>
          <w:rtl/>
          <w:lang w:bidi="fa-IR"/>
        </w:rPr>
        <w:t>.</w:t>
      </w:r>
    </w:p>
    <w:p w:rsidR="00903D5C" w:rsidRDefault="008C2F53" w:rsidP="00903D5C">
      <w:pPr>
        <w:pStyle w:val="libNormal"/>
        <w:rPr>
          <w:lang w:bidi="fa-IR"/>
        </w:rPr>
      </w:pPr>
      <w:r>
        <w:rPr>
          <w:rtl/>
          <w:lang w:bidi="fa-IR"/>
        </w:rPr>
        <w:br w:type="page"/>
      </w:r>
    </w:p>
    <w:p w:rsidR="008C2F53" w:rsidRDefault="00903D5C" w:rsidP="00417F85">
      <w:pPr>
        <w:pStyle w:val="libNormal0"/>
        <w:rPr>
          <w:lang w:bidi="fa-IR"/>
        </w:rPr>
      </w:pPr>
      <w:r>
        <w:rPr>
          <w:rtl/>
          <w:lang w:bidi="fa-IR"/>
        </w:rPr>
        <w:lastRenderedPageBreak/>
        <w:t>وهو يقول :</w:t>
      </w:r>
    </w:p>
    <w:tbl>
      <w:tblPr>
        <w:tblStyle w:val="TableGrid"/>
        <w:bidiVisual/>
        <w:tblW w:w="4562" w:type="pct"/>
        <w:tblInd w:w="384" w:type="dxa"/>
        <w:tblLook w:val="01E0"/>
      </w:tblPr>
      <w:tblGrid>
        <w:gridCol w:w="3533"/>
        <w:gridCol w:w="272"/>
        <w:gridCol w:w="3505"/>
      </w:tblGrid>
      <w:tr w:rsidR="00417F85" w:rsidTr="004A4DF6">
        <w:trPr>
          <w:trHeight w:val="350"/>
        </w:trPr>
        <w:tc>
          <w:tcPr>
            <w:tcW w:w="3920" w:type="dxa"/>
            <w:shd w:val="clear" w:color="auto" w:fill="auto"/>
          </w:tcPr>
          <w:p w:rsidR="00417F85" w:rsidRDefault="00417F85" w:rsidP="004A4DF6">
            <w:pPr>
              <w:pStyle w:val="libPoem"/>
            </w:pPr>
            <w:r>
              <w:rPr>
                <w:rtl/>
                <w:lang w:bidi="fa-IR"/>
              </w:rPr>
              <w:t>إنْ تنكروني فأنا فرعُ الحسنْ</w:t>
            </w:r>
            <w:r w:rsidRPr="00725071">
              <w:rPr>
                <w:rStyle w:val="libPoemTiniChar0"/>
                <w:rtl/>
              </w:rPr>
              <w:br/>
              <w:t> </w:t>
            </w:r>
          </w:p>
        </w:tc>
        <w:tc>
          <w:tcPr>
            <w:tcW w:w="279" w:type="dxa"/>
            <w:shd w:val="clear" w:color="auto" w:fill="auto"/>
          </w:tcPr>
          <w:p w:rsidR="00417F85" w:rsidRDefault="00417F85" w:rsidP="004A4DF6">
            <w:pPr>
              <w:pStyle w:val="libPoem"/>
              <w:rPr>
                <w:rtl/>
              </w:rPr>
            </w:pPr>
          </w:p>
        </w:tc>
        <w:tc>
          <w:tcPr>
            <w:tcW w:w="3881" w:type="dxa"/>
            <w:shd w:val="clear" w:color="auto" w:fill="auto"/>
          </w:tcPr>
          <w:p w:rsidR="00417F85" w:rsidRDefault="00417F85" w:rsidP="004A4DF6">
            <w:pPr>
              <w:pStyle w:val="libPoem"/>
            </w:pPr>
            <w:r>
              <w:rPr>
                <w:rtl/>
                <w:lang w:bidi="fa-IR"/>
              </w:rPr>
              <w:t>سبطِ النّبي المصطفى والمؤتَمنْ</w:t>
            </w:r>
            <w:r w:rsidRPr="00725071">
              <w:rPr>
                <w:rStyle w:val="libPoemTiniChar0"/>
                <w:rtl/>
              </w:rPr>
              <w:br/>
              <w:t> </w:t>
            </w:r>
          </w:p>
        </w:tc>
      </w:tr>
      <w:tr w:rsidR="00417F85" w:rsidTr="004A4DF6">
        <w:trPr>
          <w:trHeight w:val="350"/>
        </w:trPr>
        <w:tc>
          <w:tcPr>
            <w:tcW w:w="3920" w:type="dxa"/>
          </w:tcPr>
          <w:p w:rsidR="00417F85" w:rsidRDefault="00417F85" w:rsidP="004A4DF6">
            <w:pPr>
              <w:pStyle w:val="libPoem"/>
            </w:pPr>
            <w:r>
              <w:rPr>
                <w:rtl/>
                <w:lang w:bidi="fa-IR"/>
              </w:rPr>
              <w:t>هذا حُسينٌ كالأسيرِ المرتَهنْ</w:t>
            </w:r>
            <w:r w:rsidRPr="00725071">
              <w:rPr>
                <w:rStyle w:val="libPoemTiniChar0"/>
                <w:rtl/>
              </w:rPr>
              <w:br/>
              <w:t> </w:t>
            </w:r>
          </w:p>
        </w:tc>
        <w:tc>
          <w:tcPr>
            <w:tcW w:w="279" w:type="dxa"/>
          </w:tcPr>
          <w:p w:rsidR="00417F85" w:rsidRDefault="00417F85" w:rsidP="004A4DF6">
            <w:pPr>
              <w:pStyle w:val="libPoem"/>
              <w:rPr>
                <w:rtl/>
              </w:rPr>
            </w:pPr>
          </w:p>
        </w:tc>
        <w:tc>
          <w:tcPr>
            <w:tcW w:w="3881" w:type="dxa"/>
          </w:tcPr>
          <w:p w:rsidR="00417F85" w:rsidRDefault="00417F85" w:rsidP="004A4DF6">
            <w:pPr>
              <w:pStyle w:val="libPoem"/>
            </w:pPr>
            <w:r>
              <w:rPr>
                <w:rtl/>
                <w:lang w:bidi="fa-IR"/>
              </w:rPr>
              <w:t>بين اُناسٍ لا سُقوا صوبَ المزنْ</w:t>
            </w:r>
            <w:r w:rsidRPr="00725071">
              <w:rPr>
                <w:rStyle w:val="libPoemTiniChar0"/>
                <w:rtl/>
              </w:rPr>
              <w:br/>
              <w:t> </w:t>
            </w:r>
          </w:p>
        </w:tc>
      </w:tr>
    </w:tbl>
    <w:p w:rsidR="007920B3" w:rsidRDefault="00903D5C" w:rsidP="00903D5C">
      <w:pPr>
        <w:pStyle w:val="libNormal"/>
        <w:rPr>
          <w:rtl/>
          <w:lang w:bidi="fa-IR"/>
        </w:rPr>
      </w:pPr>
      <w:r>
        <w:rPr>
          <w:rtl/>
          <w:lang w:bidi="fa-IR"/>
        </w:rPr>
        <w:t>وحمل وكأنّ ووجهه فلقة قمر</w:t>
      </w:r>
      <w:r w:rsidR="004C397E">
        <w:rPr>
          <w:rtl/>
          <w:lang w:bidi="fa-IR"/>
        </w:rPr>
        <w:t>،</w:t>
      </w:r>
      <w:r>
        <w:rPr>
          <w:rtl/>
          <w:lang w:bidi="fa-IR"/>
        </w:rPr>
        <w:t xml:space="preserve"> وقاتل فقتل على صغر سنه خمسة وثلاثين رجلاً . . . راجع ذلك في المقتل</w:t>
      </w:r>
      <w:r w:rsidR="007920B3">
        <w:rPr>
          <w:rtl/>
          <w:lang w:bidi="fa-IR"/>
        </w:rPr>
        <w:t>.</w:t>
      </w:r>
    </w:p>
    <w:p w:rsidR="007920B3" w:rsidRDefault="00903D5C" w:rsidP="00903D5C">
      <w:pPr>
        <w:pStyle w:val="libNormal"/>
        <w:rPr>
          <w:rtl/>
          <w:lang w:bidi="fa-IR"/>
        </w:rPr>
      </w:pPr>
      <w:r>
        <w:rPr>
          <w:rtl/>
          <w:lang w:bidi="fa-IR"/>
        </w:rPr>
        <w:t>وكذا مسلم بن عقيل (</w:t>
      </w:r>
      <w:r w:rsidR="008C2F53" w:rsidRPr="008C2F53">
        <w:rPr>
          <w:rStyle w:val="libAlaemChar"/>
          <w:rtl/>
        </w:rPr>
        <w:t>عليه‌السلام</w:t>
      </w:r>
      <w:r>
        <w:rPr>
          <w:rtl/>
          <w:lang w:bidi="fa-IR"/>
        </w:rPr>
        <w:t>)</w:t>
      </w:r>
      <w:r w:rsidR="004C397E">
        <w:rPr>
          <w:rtl/>
          <w:lang w:bidi="fa-IR"/>
        </w:rPr>
        <w:t>،</w:t>
      </w:r>
      <w:r>
        <w:rPr>
          <w:rtl/>
          <w:lang w:bidi="fa-IR"/>
        </w:rPr>
        <w:t xml:space="preserve"> حيث انفرد بتلك الصفات الكمالية التي فاقت صفات بني عقيل مِن العلم والشجاعة</w:t>
      </w:r>
      <w:r w:rsidR="004C397E">
        <w:rPr>
          <w:rtl/>
          <w:lang w:bidi="fa-IR"/>
        </w:rPr>
        <w:t>،</w:t>
      </w:r>
      <w:r>
        <w:rPr>
          <w:rtl/>
          <w:lang w:bidi="fa-IR"/>
        </w:rPr>
        <w:t xml:space="preserve"> حتّى كان ثقة الإمام الحُسين (</w:t>
      </w:r>
      <w:r w:rsidR="008C2F53" w:rsidRPr="008C2F53">
        <w:rPr>
          <w:rStyle w:val="libAlaemChar"/>
          <w:rtl/>
        </w:rPr>
        <w:t>عليه‌السلام</w:t>
      </w:r>
      <w:r>
        <w:rPr>
          <w:rtl/>
          <w:lang w:bidi="fa-IR"/>
        </w:rPr>
        <w:t>) ونائبه الخاص</w:t>
      </w:r>
      <w:r w:rsidR="004C397E">
        <w:rPr>
          <w:rtl/>
          <w:lang w:bidi="fa-IR"/>
        </w:rPr>
        <w:t>،</w:t>
      </w:r>
      <w:r>
        <w:rPr>
          <w:rtl/>
          <w:lang w:bidi="fa-IR"/>
        </w:rPr>
        <w:t xml:space="preserve"> وغيرها . وكذا مِن الأصحاب حبيب بن مظاهر الأسدي (سلام الله عليه) ؛ لِمَا تميَّز به مِن العلم والفقاهة</w:t>
      </w:r>
      <w:r w:rsidR="004C397E">
        <w:rPr>
          <w:rtl/>
          <w:lang w:bidi="fa-IR"/>
        </w:rPr>
        <w:t>،</w:t>
      </w:r>
      <w:r>
        <w:rPr>
          <w:rtl/>
          <w:lang w:bidi="fa-IR"/>
        </w:rPr>
        <w:t xml:space="preserve"> ومقامه عند الحُسين (</w:t>
      </w:r>
      <w:r w:rsidR="008C2F53" w:rsidRPr="008C2F53">
        <w:rPr>
          <w:rStyle w:val="libAlaemChar"/>
          <w:rtl/>
        </w:rPr>
        <w:t>عليه‌السلام</w:t>
      </w:r>
      <w:r>
        <w:rPr>
          <w:rtl/>
          <w:lang w:bidi="fa-IR"/>
        </w:rPr>
        <w:t>)</w:t>
      </w:r>
      <w:r w:rsidR="004C397E">
        <w:rPr>
          <w:rtl/>
          <w:lang w:bidi="fa-IR"/>
        </w:rPr>
        <w:t>،</w:t>
      </w:r>
      <w:r>
        <w:rPr>
          <w:rtl/>
          <w:lang w:bidi="fa-IR"/>
        </w:rPr>
        <w:t xml:space="preserve"> وما ظهر مِن مواقفه المشهودة . وكذا الحُرّ لِمَا أنفرد به مِن كونه مِن رؤساء عسكر ابن سعد</w:t>
      </w:r>
      <w:r w:rsidR="004C397E">
        <w:rPr>
          <w:rtl/>
          <w:lang w:bidi="fa-IR"/>
        </w:rPr>
        <w:t>،</w:t>
      </w:r>
      <w:r>
        <w:rPr>
          <w:rtl/>
          <w:lang w:bidi="fa-IR"/>
        </w:rPr>
        <w:t xml:space="preserve"> وله مِن المناصب الدنيوية</w:t>
      </w:r>
      <w:r w:rsidR="004C397E">
        <w:rPr>
          <w:rtl/>
          <w:lang w:bidi="fa-IR"/>
        </w:rPr>
        <w:t>،</w:t>
      </w:r>
      <w:r>
        <w:rPr>
          <w:rtl/>
          <w:lang w:bidi="fa-IR"/>
        </w:rPr>
        <w:t xml:space="preserve"> فتركها واختار الجنّة على النّار</w:t>
      </w:r>
      <w:r w:rsidR="004C397E">
        <w:rPr>
          <w:rtl/>
          <w:lang w:bidi="fa-IR"/>
        </w:rPr>
        <w:t>،</w:t>
      </w:r>
      <w:r>
        <w:rPr>
          <w:rtl/>
          <w:lang w:bidi="fa-IR"/>
        </w:rPr>
        <w:t xml:space="preserve"> وتوجّه إلى الحُسين (</w:t>
      </w:r>
      <w:r w:rsidR="008C2F53" w:rsidRPr="008C2F53">
        <w:rPr>
          <w:rStyle w:val="libAlaemChar"/>
          <w:rtl/>
        </w:rPr>
        <w:t>عليه‌السلام</w:t>
      </w:r>
      <w:r>
        <w:rPr>
          <w:rtl/>
          <w:lang w:bidi="fa-IR"/>
        </w:rPr>
        <w:t>) تائباً نادماً حتّى بذل نفسه وابنه وغيره في نصرة الحُسين (</w:t>
      </w:r>
      <w:r w:rsidR="008C2F53" w:rsidRPr="008C2F53">
        <w:rPr>
          <w:rStyle w:val="libAlaemChar"/>
          <w:rtl/>
        </w:rPr>
        <w:t>عليه‌السلام</w:t>
      </w:r>
      <w:r>
        <w:rPr>
          <w:rtl/>
          <w:lang w:bidi="fa-IR"/>
        </w:rPr>
        <w:t>) . وكذا زهير بن القين بعد ما كان عثمانياً بعيداً عن أهل البيت (</w:t>
      </w:r>
      <w:r w:rsidR="008C2F53" w:rsidRPr="008C2F53">
        <w:rPr>
          <w:rStyle w:val="libAlaemChar"/>
          <w:rtl/>
        </w:rPr>
        <w:t>عليهم‌السلام</w:t>
      </w:r>
      <w:r>
        <w:rPr>
          <w:rtl/>
          <w:lang w:bidi="fa-IR"/>
        </w:rPr>
        <w:t>)</w:t>
      </w:r>
      <w:r w:rsidR="004C397E">
        <w:rPr>
          <w:rtl/>
          <w:lang w:bidi="fa-IR"/>
        </w:rPr>
        <w:t>،</w:t>
      </w:r>
      <w:r>
        <w:rPr>
          <w:rtl/>
          <w:lang w:bidi="fa-IR"/>
        </w:rPr>
        <w:t xml:space="preserve"> وإذا به ينقلب إلى أهل الرحمة (</w:t>
      </w:r>
      <w:r w:rsidR="008C2F53" w:rsidRPr="008C2F53">
        <w:rPr>
          <w:rStyle w:val="libAlaemChar"/>
          <w:rtl/>
        </w:rPr>
        <w:t>عليهم‌السلام</w:t>
      </w:r>
      <w:r>
        <w:rPr>
          <w:rtl/>
          <w:lang w:bidi="fa-IR"/>
        </w:rPr>
        <w:t>)</w:t>
      </w:r>
      <w:r w:rsidR="004C397E">
        <w:rPr>
          <w:rtl/>
          <w:lang w:bidi="fa-IR"/>
        </w:rPr>
        <w:t>،</w:t>
      </w:r>
      <w:r>
        <w:rPr>
          <w:rtl/>
          <w:lang w:bidi="fa-IR"/>
        </w:rPr>
        <w:t xml:space="preserve"> ينقلب إلى الحُسين بن علي بن أبي طالب (</w:t>
      </w:r>
      <w:r w:rsidR="008C2F53" w:rsidRPr="008C2F53">
        <w:rPr>
          <w:rStyle w:val="libAlaemChar"/>
          <w:rtl/>
        </w:rPr>
        <w:t>عليه‌السلام</w:t>
      </w:r>
      <w:r>
        <w:rPr>
          <w:rtl/>
          <w:lang w:bidi="fa-IR"/>
        </w:rPr>
        <w:t>)</w:t>
      </w:r>
      <w:r w:rsidR="007920B3">
        <w:rPr>
          <w:rtl/>
          <w:lang w:bidi="fa-IR"/>
        </w:rPr>
        <w:t>.</w:t>
      </w:r>
    </w:p>
    <w:p w:rsidR="007920B3" w:rsidRDefault="00903D5C" w:rsidP="00903D5C">
      <w:pPr>
        <w:pStyle w:val="libNormal"/>
        <w:rPr>
          <w:rtl/>
          <w:lang w:bidi="fa-IR"/>
        </w:rPr>
      </w:pPr>
      <w:r>
        <w:rPr>
          <w:rtl/>
          <w:lang w:bidi="fa-IR"/>
        </w:rPr>
        <w:t>وأيضاً قوله الذي قال بعدما خطب الحُسين (</w:t>
      </w:r>
      <w:r w:rsidR="008C2F53" w:rsidRPr="008C2F53">
        <w:rPr>
          <w:rStyle w:val="libAlaemChar"/>
          <w:rtl/>
        </w:rPr>
        <w:t>عليه‌السلام</w:t>
      </w:r>
      <w:r>
        <w:rPr>
          <w:rtl/>
          <w:lang w:bidi="fa-IR"/>
        </w:rPr>
        <w:t>) في أصحابه</w:t>
      </w:r>
      <w:r w:rsidR="004C397E">
        <w:rPr>
          <w:rtl/>
          <w:lang w:bidi="fa-IR"/>
        </w:rPr>
        <w:t>،</w:t>
      </w:r>
      <w:r>
        <w:rPr>
          <w:rtl/>
          <w:lang w:bidi="fa-IR"/>
        </w:rPr>
        <w:t xml:space="preserve"> قال الراوي : فقام زهير بن القين البجلي</w:t>
      </w:r>
      <w:r w:rsidR="004C397E">
        <w:rPr>
          <w:rtl/>
          <w:lang w:bidi="fa-IR"/>
        </w:rPr>
        <w:t>،</w:t>
      </w:r>
      <w:r>
        <w:rPr>
          <w:rtl/>
          <w:lang w:bidi="fa-IR"/>
        </w:rPr>
        <w:t xml:space="preserve"> فقال لأصحابه : تكلّمون أمْ أتكلم ؟ قالوا : لا بل تكلّم . فحمد الله فأثنى عليه</w:t>
      </w:r>
      <w:r w:rsidR="004C397E">
        <w:rPr>
          <w:rtl/>
          <w:lang w:bidi="fa-IR"/>
        </w:rPr>
        <w:t>،</w:t>
      </w:r>
      <w:r>
        <w:rPr>
          <w:rtl/>
          <w:lang w:bidi="fa-IR"/>
        </w:rPr>
        <w:t xml:space="preserve"> ثمْ قال : قد سمعنا </w:t>
      </w:r>
      <w:r w:rsidR="008C2F53">
        <w:rPr>
          <w:rtl/>
          <w:lang w:bidi="fa-IR"/>
        </w:rPr>
        <w:t>-</w:t>
      </w:r>
      <w:r>
        <w:rPr>
          <w:rtl/>
          <w:lang w:bidi="fa-IR"/>
        </w:rPr>
        <w:t xml:space="preserve"> هداك الله يا بن رسول الله </w:t>
      </w:r>
      <w:r w:rsidR="008C2F53">
        <w:rPr>
          <w:rtl/>
          <w:lang w:bidi="fa-IR"/>
        </w:rPr>
        <w:t>-</w:t>
      </w:r>
      <w:r>
        <w:rPr>
          <w:rtl/>
          <w:lang w:bidi="fa-IR"/>
        </w:rPr>
        <w:t xml:space="preserve"> مقالتك . والله</w:t>
      </w:r>
      <w:r w:rsidR="004C397E">
        <w:rPr>
          <w:rtl/>
          <w:lang w:bidi="fa-IR"/>
        </w:rPr>
        <w:t>،</w:t>
      </w:r>
      <w:r>
        <w:rPr>
          <w:rtl/>
          <w:lang w:bidi="fa-IR"/>
        </w:rPr>
        <w:t xml:space="preserve"> لو كانت الدُّنيا لنا باقية وكنَّا فيها مخلّدين </w:t>
      </w:r>
      <w:r w:rsidR="0087599F">
        <w:rPr>
          <w:rtl/>
          <w:lang w:bidi="fa-IR"/>
        </w:rPr>
        <w:t>إلّا</w:t>
      </w:r>
      <w:r>
        <w:rPr>
          <w:rtl/>
          <w:lang w:bidi="fa-IR"/>
        </w:rPr>
        <w:t xml:space="preserve"> أنّ فراقها في نصرك ومواساتك لآثرنا الخروج معك على الإقامة فيها</w:t>
      </w:r>
      <w:r w:rsidR="007920B3">
        <w:rPr>
          <w:rtl/>
          <w:lang w:bidi="fa-IR"/>
        </w:rPr>
        <w:t>.</w:t>
      </w:r>
    </w:p>
    <w:p w:rsidR="008C2F53" w:rsidRDefault="00903D5C" w:rsidP="00903D5C">
      <w:pPr>
        <w:pStyle w:val="libNormal"/>
        <w:rPr>
          <w:lang w:bidi="fa-IR"/>
        </w:rPr>
      </w:pPr>
      <w:r>
        <w:rPr>
          <w:rtl/>
          <w:lang w:bidi="fa-IR"/>
        </w:rPr>
        <w:t>قال : فدعا له الحُسين (</w:t>
      </w:r>
      <w:r w:rsidR="008C2F53" w:rsidRPr="008C2F53">
        <w:rPr>
          <w:rStyle w:val="libAlaemChar"/>
          <w:rtl/>
        </w:rPr>
        <w:t>عليه‌السلام</w:t>
      </w:r>
      <w:r>
        <w:rPr>
          <w:rtl/>
          <w:lang w:bidi="fa-IR"/>
        </w:rPr>
        <w:t>) ثمْ</w:t>
      </w:r>
    </w:p>
    <w:p w:rsidR="00903D5C" w:rsidRDefault="008C2F53" w:rsidP="00903D5C">
      <w:pPr>
        <w:pStyle w:val="libNormal"/>
        <w:rPr>
          <w:lang w:bidi="fa-IR"/>
        </w:rPr>
      </w:pPr>
      <w:r>
        <w:rPr>
          <w:rtl/>
          <w:lang w:bidi="fa-IR"/>
        </w:rPr>
        <w:br w:type="page"/>
      </w:r>
    </w:p>
    <w:p w:rsidR="007920B3" w:rsidRDefault="00903D5C" w:rsidP="00E52EA5">
      <w:pPr>
        <w:pStyle w:val="libNormal0"/>
        <w:rPr>
          <w:rtl/>
          <w:lang w:bidi="fa-IR"/>
        </w:rPr>
      </w:pPr>
      <w:r>
        <w:rPr>
          <w:rtl/>
          <w:lang w:bidi="fa-IR"/>
        </w:rPr>
        <w:lastRenderedPageBreak/>
        <w:t>قال له خيراً</w:t>
      </w:r>
      <w:r w:rsidRPr="008C2F53">
        <w:rPr>
          <w:rStyle w:val="libFootnotenumChar"/>
          <w:rtl/>
        </w:rPr>
        <w:t>(1)</w:t>
      </w:r>
      <w:r>
        <w:rPr>
          <w:rtl/>
          <w:lang w:bidi="fa-IR"/>
        </w:rPr>
        <w:t xml:space="preserve"> . وهكذا غيرهم ممّا امتازوا بتلك الصفات والمواقف التي انفردوا بها</w:t>
      </w:r>
      <w:r w:rsidR="007920B3">
        <w:rPr>
          <w:rtl/>
          <w:lang w:bidi="fa-IR"/>
        </w:rPr>
        <w:t>.</w:t>
      </w:r>
    </w:p>
    <w:p w:rsidR="007920B3" w:rsidRDefault="00903D5C" w:rsidP="00903D5C">
      <w:pPr>
        <w:pStyle w:val="libNormal"/>
        <w:rPr>
          <w:rtl/>
          <w:lang w:bidi="fa-IR"/>
        </w:rPr>
      </w:pPr>
      <w:r>
        <w:rPr>
          <w:rtl/>
          <w:lang w:bidi="fa-IR"/>
        </w:rPr>
        <w:t>وبهذا تقف على سبب مَنْ يُذكر في معارك رسول الله (</w:t>
      </w:r>
      <w:r w:rsidR="00300A34" w:rsidRPr="00300A34">
        <w:rPr>
          <w:rStyle w:val="libAlaemChar"/>
          <w:rtl/>
        </w:rPr>
        <w:t>صلى‌الله‌عليه‌وآله</w:t>
      </w:r>
      <w:r>
        <w:rPr>
          <w:rtl/>
          <w:lang w:bidi="fa-IR"/>
        </w:rPr>
        <w:t>) مثل معركة أحد وبدر</w:t>
      </w:r>
      <w:r w:rsidR="004C397E">
        <w:rPr>
          <w:rtl/>
          <w:lang w:bidi="fa-IR"/>
        </w:rPr>
        <w:t>،</w:t>
      </w:r>
      <w:r>
        <w:rPr>
          <w:rtl/>
          <w:lang w:bidi="fa-IR"/>
        </w:rPr>
        <w:t xml:space="preserve"> والخندق وخيبر وغيرها</w:t>
      </w:r>
      <w:r w:rsidR="004C397E">
        <w:rPr>
          <w:rtl/>
          <w:lang w:bidi="fa-IR"/>
        </w:rPr>
        <w:t>،</w:t>
      </w:r>
      <w:r>
        <w:rPr>
          <w:rtl/>
          <w:lang w:bidi="fa-IR"/>
        </w:rPr>
        <w:t xml:space="preserve"> بل لو تفحّصت ونقّبت في مطاوي التاريخ لما وجدت مِن الشجعان</w:t>
      </w:r>
      <w:r w:rsidR="004C397E">
        <w:rPr>
          <w:rtl/>
          <w:lang w:bidi="fa-IR"/>
        </w:rPr>
        <w:t>،</w:t>
      </w:r>
      <w:r>
        <w:rPr>
          <w:rtl/>
          <w:lang w:bidi="fa-IR"/>
        </w:rPr>
        <w:t xml:space="preserve"> فضلاً عن الخلفاء</w:t>
      </w:r>
      <w:r w:rsidR="004C397E">
        <w:rPr>
          <w:rtl/>
          <w:lang w:bidi="fa-IR"/>
        </w:rPr>
        <w:t>،</w:t>
      </w:r>
      <w:r>
        <w:rPr>
          <w:rtl/>
          <w:lang w:bidi="fa-IR"/>
        </w:rPr>
        <w:t xml:space="preserve"> ممّن امتازت به الحروب وعليه دارت رحاها غير أمير المؤمنين علي بن أبي طالب (</w:t>
      </w:r>
      <w:r w:rsidR="008C2F53" w:rsidRPr="008C2F53">
        <w:rPr>
          <w:rStyle w:val="libAlaemChar"/>
          <w:rtl/>
        </w:rPr>
        <w:t>عليه‌السلام</w:t>
      </w:r>
      <w:r>
        <w:rPr>
          <w:rtl/>
          <w:lang w:bidi="fa-IR"/>
        </w:rPr>
        <w:t>) ؛ فلهذا يذكره المنصفون دون سواه</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E52EA5">
      <w:pPr>
        <w:pStyle w:val="libFootnote0"/>
        <w:rPr>
          <w:rtl/>
          <w:lang w:bidi="fa-IR"/>
        </w:rPr>
      </w:pPr>
      <w:r w:rsidRPr="00E52EA5">
        <w:rPr>
          <w:rtl/>
        </w:rPr>
        <w:t>(1)</w:t>
      </w:r>
      <w:r>
        <w:rPr>
          <w:rtl/>
          <w:lang w:bidi="fa-IR"/>
        </w:rPr>
        <w:t xml:space="preserve"> تاريخ الطبري 3 / 307</w:t>
      </w:r>
      <w:r w:rsidR="007920B3">
        <w:rPr>
          <w:rtl/>
          <w:lang w:bidi="fa-IR"/>
        </w:rPr>
        <w:t>.</w:t>
      </w:r>
    </w:p>
    <w:p w:rsidR="00903D5C" w:rsidRDefault="008C2F53" w:rsidP="00903D5C">
      <w:pPr>
        <w:pStyle w:val="libNormal"/>
        <w:rPr>
          <w:lang w:bidi="fa-IR"/>
        </w:rPr>
      </w:pPr>
      <w:r>
        <w:rPr>
          <w:rtl/>
          <w:lang w:bidi="fa-IR"/>
        </w:rPr>
        <w:br w:type="page"/>
      </w:r>
    </w:p>
    <w:p w:rsidR="00903D5C" w:rsidRDefault="008C2F53" w:rsidP="00903D5C">
      <w:pPr>
        <w:pStyle w:val="libNormal"/>
        <w:rPr>
          <w:lang w:bidi="fa-IR"/>
        </w:rPr>
      </w:pPr>
      <w:r>
        <w:rPr>
          <w:rtl/>
          <w:lang w:bidi="fa-IR"/>
        </w:rPr>
        <w:lastRenderedPageBreak/>
        <w:br w:type="page"/>
      </w:r>
    </w:p>
    <w:p w:rsidR="00903D5C" w:rsidRDefault="00903D5C" w:rsidP="00E52EA5">
      <w:pPr>
        <w:pStyle w:val="Heading1Center"/>
        <w:rPr>
          <w:lang w:bidi="fa-IR"/>
        </w:rPr>
      </w:pPr>
      <w:bookmarkStart w:id="66" w:name="_Toc12516409"/>
      <w:r>
        <w:rPr>
          <w:rtl/>
          <w:lang w:bidi="fa-IR"/>
        </w:rPr>
        <w:lastRenderedPageBreak/>
        <w:t>الفصل الرابع عشر</w:t>
      </w:r>
      <w:bookmarkEnd w:id="66"/>
    </w:p>
    <w:p w:rsidR="00903D5C" w:rsidRDefault="00903D5C" w:rsidP="00E52EA5">
      <w:pPr>
        <w:pStyle w:val="Heading1Center"/>
        <w:rPr>
          <w:lang w:bidi="fa-IR"/>
        </w:rPr>
      </w:pPr>
      <w:bookmarkStart w:id="67" w:name="_Toc12516410"/>
      <w:r>
        <w:rPr>
          <w:rtl/>
          <w:lang w:bidi="fa-IR"/>
        </w:rPr>
        <w:t>في مدحِ ورثاءِ سيِّد الشهداء (</w:t>
      </w:r>
      <w:r w:rsidR="008C2F53" w:rsidRPr="008C2F53">
        <w:rPr>
          <w:rStyle w:val="libAlaemChar"/>
          <w:rtl/>
        </w:rPr>
        <w:t>عليه‌السلام</w:t>
      </w:r>
      <w:r>
        <w:rPr>
          <w:rtl/>
          <w:lang w:bidi="fa-IR"/>
        </w:rPr>
        <w:t>)</w:t>
      </w:r>
      <w:bookmarkEnd w:id="67"/>
    </w:p>
    <w:p w:rsidR="00903D5C" w:rsidRDefault="008C2F53" w:rsidP="00903D5C">
      <w:pPr>
        <w:pStyle w:val="libNormal"/>
        <w:rPr>
          <w:lang w:bidi="fa-IR"/>
        </w:rPr>
      </w:pPr>
      <w:r>
        <w:rPr>
          <w:rtl/>
          <w:lang w:bidi="fa-IR"/>
        </w:rPr>
        <w:br w:type="page"/>
      </w:r>
    </w:p>
    <w:p w:rsidR="00903D5C" w:rsidRDefault="008C2F53" w:rsidP="00903D5C">
      <w:pPr>
        <w:pStyle w:val="libNormal"/>
        <w:rPr>
          <w:lang w:bidi="fa-IR"/>
        </w:rPr>
      </w:pPr>
      <w:r>
        <w:rPr>
          <w:rtl/>
          <w:lang w:bidi="fa-IR"/>
        </w:rPr>
        <w:lastRenderedPageBreak/>
        <w:br w:type="page"/>
      </w:r>
    </w:p>
    <w:p w:rsidR="00903D5C" w:rsidRDefault="00903D5C" w:rsidP="00E52EA5">
      <w:pPr>
        <w:pStyle w:val="libCenterBold1"/>
        <w:rPr>
          <w:lang w:bidi="fa-IR"/>
        </w:rPr>
      </w:pPr>
      <w:r>
        <w:rPr>
          <w:rtl/>
          <w:lang w:bidi="fa-IR"/>
        </w:rPr>
        <w:lastRenderedPageBreak/>
        <w:t>في مدحِ ورثاء سيّد الشهداء (</w:t>
      </w:r>
      <w:r w:rsidR="008C2F53" w:rsidRPr="008C2F53">
        <w:rPr>
          <w:rStyle w:val="libAlaemChar"/>
          <w:rtl/>
        </w:rPr>
        <w:t>عليه‌السلام</w:t>
      </w:r>
      <w:r>
        <w:rPr>
          <w:rtl/>
          <w:lang w:bidi="fa-IR"/>
        </w:rPr>
        <w:t>)</w:t>
      </w:r>
    </w:p>
    <w:p w:rsidR="00903D5C" w:rsidRDefault="00903D5C" w:rsidP="00E52EA5">
      <w:pPr>
        <w:pStyle w:val="libBold1"/>
        <w:rPr>
          <w:lang w:bidi="fa-IR"/>
        </w:rPr>
      </w:pPr>
      <w:r>
        <w:rPr>
          <w:rtl/>
          <w:lang w:bidi="fa-IR"/>
        </w:rPr>
        <w:t>بعضُ المدائح</w:t>
      </w:r>
    </w:p>
    <w:p w:rsidR="007920B3" w:rsidRDefault="00903D5C" w:rsidP="00903D5C">
      <w:pPr>
        <w:pStyle w:val="libNormal"/>
        <w:rPr>
          <w:rtl/>
          <w:lang w:bidi="fa-IR"/>
        </w:rPr>
      </w:pPr>
      <w:r>
        <w:rPr>
          <w:rtl/>
          <w:lang w:bidi="fa-IR"/>
        </w:rPr>
        <w:t>قال ابن عساكر : وأخبرنا أبو القاسم بن السّمرقندي</w:t>
      </w:r>
      <w:r w:rsidR="004C397E">
        <w:rPr>
          <w:rtl/>
          <w:lang w:bidi="fa-IR"/>
        </w:rPr>
        <w:t>،</w:t>
      </w:r>
      <w:r>
        <w:rPr>
          <w:rtl/>
          <w:lang w:bidi="fa-IR"/>
        </w:rPr>
        <w:t xml:space="preserve"> أنا الشريف أبو الفضل العبّاس بن أحمد بن </w:t>
      </w:r>
      <w:r w:rsidR="00622E4A">
        <w:rPr>
          <w:rtl/>
          <w:lang w:bidi="fa-IR"/>
        </w:rPr>
        <w:t>محمّد</w:t>
      </w:r>
      <w:r>
        <w:rPr>
          <w:rtl/>
          <w:lang w:bidi="fa-IR"/>
        </w:rPr>
        <w:t xml:space="preserve"> بن بكران الهاشمي</w:t>
      </w:r>
      <w:r w:rsidR="004C397E">
        <w:rPr>
          <w:rtl/>
          <w:lang w:bidi="fa-IR"/>
        </w:rPr>
        <w:t>،</w:t>
      </w:r>
      <w:r>
        <w:rPr>
          <w:rtl/>
          <w:lang w:bidi="fa-IR"/>
        </w:rPr>
        <w:t xml:space="preserve"> وأبو </w:t>
      </w:r>
      <w:r w:rsidR="00622E4A">
        <w:rPr>
          <w:rtl/>
          <w:lang w:bidi="fa-IR"/>
        </w:rPr>
        <w:t>محمّد</w:t>
      </w:r>
      <w:r>
        <w:rPr>
          <w:rtl/>
          <w:lang w:bidi="fa-IR"/>
        </w:rPr>
        <w:t xml:space="preserve"> أحمد</w:t>
      </w:r>
      <w:r w:rsidR="004C397E">
        <w:rPr>
          <w:rtl/>
          <w:lang w:bidi="fa-IR"/>
        </w:rPr>
        <w:t>،</w:t>
      </w:r>
      <w:r>
        <w:rPr>
          <w:rtl/>
          <w:lang w:bidi="fa-IR"/>
        </w:rPr>
        <w:t xml:space="preserve"> وأبو الغنائم </w:t>
      </w:r>
      <w:r w:rsidR="00622E4A">
        <w:rPr>
          <w:rtl/>
          <w:lang w:bidi="fa-IR"/>
        </w:rPr>
        <w:t>محمّد</w:t>
      </w:r>
      <w:r>
        <w:rPr>
          <w:rtl/>
          <w:lang w:bidi="fa-IR"/>
        </w:rPr>
        <w:t xml:space="preserve"> ابنا علي بن الحسن بن أبي عثمان</w:t>
      </w:r>
      <w:r w:rsidR="004C397E">
        <w:rPr>
          <w:rtl/>
          <w:lang w:bidi="fa-IR"/>
        </w:rPr>
        <w:t>،</w:t>
      </w:r>
      <w:r>
        <w:rPr>
          <w:rtl/>
          <w:lang w:bidi="fa-IR"/>
        </w:rPr>
        <w:t xml:space="preserve"> وأبو منصور </w:t>
      </w:r>
      <w:r w:rsidR="00622E4A">
        <w:rPr>
          <w:rtl/>
          <w:lang w:bidi="fa-IR"/>
        </w:rPr>
        <w:t>محمّد</w:t>
      </w:r>
      <w:r>
        <w:rPr>
          <w:rtl/>
          <w:lang w:bidi="fa-IR"/>
        </w:rPr>
        <w:t xml:space="preserve"> بن </w:t>
      </w:r>
      <w:r w:rsidR="00622E4A">
        <w:rPr>
          <w:rtl/>
          <w:lang w:bidi="fa-IR"/>
        </w:rPr>
        <w:t>محمّد</w:t>
      </w:r>
      <w:r>
        <w:rPr>
          <w:rtl/>
          <w:lang w:bidi="fa-IR"/>
        </w:rPr>
        <w:t xml:space="preserve"> بن عبد العزيز العكبري</w:t>
      </w:r>
      <w:r w:rsidR="004C397E">
        <w:rPr>
          <w:rtl/>
          <w:lang w:bidi="fa-IR"/>
        </w:rPr>
        <w:t>،</w:t>
      </w:r>
      <w:r>
        <w:rPr>
          <w:rtl/>
          <w:lang w:bidi="fa-IR"/>
        </w:rPr>
        <w:t xml:space="preserve"> وعبيد الله بن عثمان بن </w:t>
      </w:r>
      <w:r w:rsidR="00622E4A">
        <w:rPr>
          <w:rtl/>
          <w:lang w:bidi="fa-IR"/>
        </w:rPr>
        <w:t>محمّد</w:t>
      </w:r>
      <w:r>
        <w:rPr>
          <w:rtl/>
          <w:lang w:bidi="fa-IR"/>
        </w:rPr>
        <w:t xml:space="preserve"> بن دوست المعروف بابن الشوكي</w:t>
      </w:r>
      <w:r w:rsidR="004C397E">
        <w:rPr>
          <w:rtl/>
          <w:lang w:bidi="fa-IR"/>
        </w:rPr>
        <w:t>،</w:t>
      </w:r>
      <w:r>
        <w:rPr>
          <w:rtl/>
          <w:lang w:bidi="fa-IR"/>
        </w:rPr>
        <w:t xml:space="preserve"> وأبو بكر </w:t>
      </w:r>
      <w:r w:rsidR="00622E4A">
        <w:rPr>
          <w:rtl/>
          <w:lang w:bidi="fa-IR"/>
        </w:rPr>
        <w:t>محمّد</w:t>
      </w:r>
      <w:r>
        <w:rPr>
          <w:rtl/>
          <w:lang w:bidi="fa-IR"/>
        </w:rPr>
        <w:t xml:space="preserve"> بن هبة الله بن الحسن الطبري</w:t>
      </w:r>
      <w:r w:rsidR="004C397E">
        <w:rPr>
          <w:rtl/>
          <w:lang w:bidi="fa-IR"/>
        </w:rPr>
        <w:t>،</w:t>
      </w:r>
      <w:r>
        <w:rPr>
          <w:rtl/>
          <w:lang w:bidi="fa-IR"/>
        </w:rPr>
        <w:t xml:space="preserve"> وأبو الحسن علي بن المقلد البواب</w:t>
      </w:r>
      <w:r w:rsidR="007920B3">
        <w:rPr>
          <w:rtl/>
          <w:lang w:bidi="fa-IR"/>
        </w:rPr>
        <w:t>.</w:t>
      </w:r>
    </w:p>
    <w:p w:rsidR="008C2F53" w:rsidRDefault="00903D5C" w:rsidP="00903D5C">
      <w:pPr>
        <w:pStyle w:val="libNormal"/>
        <w:rPr>
          <w:lang w:bidi="fa-IR"/>
        </w:rPr>
      </w:pPr>
      <w:r>
        <w:rPr>
          <w:rtl/>
          <w:lang w:bidi="fa-IR"/>
        </w:rPr>
        <w:t>وأخبرنا أبو بكر بن المزرفي</w:t>
      </w:r>
      <w:r w:rsidR="004C397E">
        <w:rPr>
          <w:rtl/>
          <w:lang w:bidi="fa-IR"/>
        </w:rPr>
        <w:t>،</w:t>
      </w:r>
      <w:r>
        <w:rPr>
          <w:rtl/>
          <w:lang w:bidi="fa-IR"/>
        </w:rPr>
        <w:t xml:space="preserve"> أنا الشريف أبو الفضل الهاشمي</w:t>
      </w:r>
      <w:r w:rsidR="004C397E">
        <w:rPr>
          <w:rtl/>
          <w:lang w:bidi="fa-IR"/>
        </w:rPr>
        <w:t>،</w:t>
      </w:r>
      <w:r>
        <w:rPr>
          <w:rtl/>
          <w:lang w:bidi="fa-IR"/>
        </w:rPr>
        <w:t xml:space="preserve"> وأخبرنا أبو </w:t>
      </w:r>
      <w:r w:rsidR="00622E4A">
        <w:rPr>
          <w:rtl/>
          <w:lang w:bidi="fa-IR"/>
        </w:rPr>
        <w:t>محمّد</w:t>
      </w:r>
      <w:r>
        <w:rPr>
          <w:rtl/>
          <w:lang w:bidi="fa-IR"/>
        </w:rPr>
        <w:t xml:space="preserve"> بن طاووس</w:t>
      </w:r>
      <w:r w:rsidR="004C397E">
        <w:rPr>
          <w:rtl/>
          <w:lang w:bidi="fa-IR"/>
        </w:rPr>
        <w:t>،</w:t>
      </w:r>
      <w:r>
        <w:rPr>
          <w:rtl/>
          <w:lang w:bidi="fa-IR"/>
        </w:rPr>
        <w:t xml:space="preserve"> أنا أبو الغنائم بن أبي عثمان</w:t>
      </w:r>
      <w:r w:rsidR="004C397E">
        <w:rPr>
          <w:rtl/>
          <w:lang w:bidi="fa-IR"/>
        </w:rPr>
        <w:t>،</w:t>
      </w:r>
      <w:r>
        <w:rPr>
          <w:rtl/>
          <w:lang w:bidi="fa-IR"/>
        </w:rPr>
        <w:t xml:space="preserve"> قالوا : نا أبو عبد الله الحُسين بن الحسن بن القاسم الغضائري</w:t>
      </w:r>
      <w:r w:rsidR="004C397E">
        <w:rPr>
          <w:rtl/>
          <w:lang w:bidi="fa-IR"/>
        </w:rPr>
        <w:t>،</w:t>
      </w:r>
      <w:r>
        <w:rPr>
          <w:rtl/>
          <w:lang w:bidi="fa-IR"/>
        </w:rPr>
        <w:t xml:space="preserve"> نا أبو بكر </w:t>
      </w:r>
      <w:r w:rsidR="00622E4A">
        <w:rPr>
          <w:rtl/>
          <w:lang w:bidi="fa-IR"/>
        </w:rPr>
        <w:t>محمّد</w:t>
      </w:r>
      <w:r>
        <w:rPr>
          <w:rtl/>
          <w:lang w:bidi="fa-IR"/>
        </w:rPr>
        <w:t xml:space="preserve"> بن يحيى الصولي</w:t>
      </w:r>
      <w:r w:rsidR="004C397E">
        <w:rPr>
          <w:rtl/>
          <w:lang w:bidi="fa-IR"/>
        </w:rPr>
        <w:t>،</w:t>
      </w:r>
      <w:r>
        <w:rPr>
          <w:rtl/>
          <w:lang w:bidi="fa-IR"/>
        </w:rPr>
        <w:t xml:space="preserve"> نا </w:t>
      </w:r>
      <w:r w:rsidR="00622E4A">
        <w:rPr>
          <w:rtl/>
          <w:lang w:bidi="fa-IR"/>
        </w:rPr>
        <w:t>محمّد</w:t>
      </w:r>
      <w:r>
        <w:rPr>
          <w:rtl/>
          <w:lang w:bidi="fa-IR"/>
        </w:rPr>
        <w:t xml:space="preserve"> بن زكريا الغلابي</w:t>
      </w:r>
      <w:r w:rsidR="004C397E">
        <w:rPr>
          <w:rtl/>
          <w:lang w:bidi="fa-IR"/>
        </w:rPr>
        <w:t>،</w:t>
      </w:r>
      <w:r>
        <w:rPr>
          <w:rtl/>
          <w:lang w:bidi="fa-IR"/>
        </w:rPr>
        <w:t xml:space="preserve"> نا أحمد بن عيسى</w:t>
      </w:r>
      <w:r w:rsidR="004C397E">
        <w:rPr>
          <w:rtl/>
          <w:lang w:bidi="fa-IR"/>
        </w:rPr>
        <w:t>،</w:t>
      </w:r>
      <w:r>
        <w:rPr>
          <w:rtl/>
          <w:lang w:bidi="fa-IR"/>
        </w:rPr>
        <w:t xml:space="preserve"> وذكر ابن هرمة</w:t>
      </w:r>
      <w:r w:rsidR="004C397E">
        <w:rPr>
          <w:rtl/>
          <w:lang w:bidi="fa-IR"/>
        </w:rPr>
        <w:t>،</w:t>
      </w:r>
      <w:r>
        <w:rPr>
          <w:rtl/>
          <w:lang w:bidi="fa-IR"/>
        </w:rPr>
        <w:t xml:space="preserve"> زاد المزرفي وترحّم عليه</w:t>
      </w:r>
      <w:r w:rsidR="004C397E">
        <w:rPr>
          <w:rtl/>
          <w:lang w:bidi="fa-IR"/>
        </w:rPr>
        <w:t>،</w:t>
      </w:r>
      <w:r>
        <w:rPr>
          <w:rtl/>
          <w:lang w:bidi="fa-IR"/>
        </w:rPr>
        <w:t xml:space="preserve"> وقالوا : قال : وكان متّصلاً بنا</w:t>
      </w:r>
      <w:r w:rsidR="004C397E">
        <w:rPr>
          <w:rtl/>
          <w:lang w:bidi="fa-IR"/>
        </w:rPr>
        <w:t>،</w:t>
      </w:r>
      <w:r>
        <w:rPr>
          <w:rtl/>
          <w:lang w:bidi="fa-IR"/>
        </w:rPr>
        <w:t xml:space="preserve"> وهو القائل :</w:t>
      </w:r>
    </w:p>
    <w:tbl>
      <w:tblPr>
        <w:tblStyle w:val="TableGrid"/>
        <w:bidiVisual/>
        <w:tblW w:w="4562" w:type="pct"/>
        <w:tblInd w:w="384" w:type="dxa"/>
        <w:tblLook w:val="01E0"/>
      </w:tblPr>
      <w:tblGrid>
        <w:gridCol w:w="3551"/>
        <w:gridCol w:w="272"/>
        <w:gridCol w:w="3487"/>
      </w:tblGrid>
      <w:tr w:rsidR="00E52EA5" w:rsidTr="004A4DF6">
        <w:trPr>
          <w:trHeight w:val="350"/>
        </w:trPr>
        <w:tc>
          <w:tcPr>
            <w:tcW w:w="3920" w:type="dxa"/>
            <w:shd w:val="clear" w:color="auto" w:fill="auto"/>
          </w:tcPr>
          <w:p w:rsidR="00E52EA5" w:rsidRDefault="00E52EA5" w:rsidP="004A4DF6">
            <w:pPr>
              <w:pStyle w:val="libPoem"/>
            </w:pPr>
            <w:r>
              <w:rPr>
                <w:rtl/>
                <w:lang w:bidi="fa-IR"/>
              </w:rPr>
              <w:t>ومهما اُلام على حبِّهم</w:t>
            </w:r>
            <w:r w:rsidRPr="00725071">
              <w:rPr>
                <w:rStyle w:val="libPoemTiniChar0"/>
                <w:rtl/>
              </w:rPr>
              <w:br/>
              <w:t> </w:t>
            </w:r>
          </w:p>
        </w:tc>
        <w:tc>
          <w:tcPr>
            <w:tcW w:w="279" w:type="dxa"/>
            <w:shd w:val="clear" w:color="auto" w:fill="auto"/>
          </w:tcPr>
          <w:p w:rsidR="00E52EA5" w:rsidRDefault="00E52EA5" w:rsidP="004A4DF6">
            <w:pPr>
              <w:pStyle w:val="libPoem"/>
              <w:rPr>
                <w:rtl/>
              </w:rPr>
            </w:pPr>
          </w:p>
        </w:tc>
        <w:tc>
          <w:tcPr>
            <w:tcW w:w="3881" w:type="dxa"/>
            <w:shd w:val="clear" w:color="auto" w:fill="auto"/>
          </w:tcPr>
          <w:p w:rsidR="00E52EA5" w:rsidRDefault="00E52EA5" w:rsidP="004A4DF6">
            <w:pPr>
              <w:pStyle w:val="libPoem"/>
            </w:pPr>
            <w:r>
              <w:rPr>
                <w:rtl/>
                <w:lang w:bidi="fa-IR"/>
              </w:rPr>
              <w:t>فإنّي اُحبُّ بني فاطمهْ</w:t>
            </w:r>
            <w:r w:rsidRPr="00725071">
              <w:rPr>
                <w:rStyle w:val="libPoemTiniChar0"/>
                <w:rtl/>
              </w:rPr>
              <w:br/>
              <w:t> </w:t>
            </w:r>
          </w:p>
        </w:tc>
      </w:tr>
      <w:tr w:rsidR="00E52EA5" w:rsidTr="004A4DF6">
        <w:trPr>
          <w:trHeight w:val="350"/>
        </w:trPr>
        <w:tc>
          <w:tcPr>
            <w:tcW w:w="3920" w:type="dxa"/>
          </w:tcPr>
          <w:p w:rsidR="00E52EA5" w:rsidRDefault="00E52EA5" w:rsidP="004A4DF6">
            <w:pPr>
              <w:pStyle w:val="libPoem"/>
            </w:pPr>
            <w:r>
              <w:rPr>
                <w:rtl/>
                <w:lang w:bidi="fa-IR"/>
              </w:rPr>
              <w:t>بني بنتِ مَنْ جاء بالمحكماتِ</w:t>
            </w:r>
            <w:r w:rsidRPr="00725071">
              <w:rPr>
                <w:rStyle w:val="libPoemTiniChar0"/>
                <w:rtl/>
              </w:rPr>
              <w:br/>
              <w:t> </w:t>
            </w:r>
          </w:p>
        </w:tc>
        <w:tc>
          <w:tcPr>
            <w:tcW w:w="279" w:type="dxa"/>
          </w:tcPr>
          <w:p w:rsidR="00E52EA5" w:rsidRDefault="00E52EA5" w:rsidP="004A4DF6">
            <w:pPr>
              <w:pStyle w:val="libPoem"/>
              <w:rPr>
                <w:rtl/>
              </w:rPr>
            </w:pPr>
          </w:p>
        </w:tc>
        <w:tc>
          <w:tcPr>
            <w:tcW w:w="3881" w:type="dxa"/>
          </w:tcPr>
          <w:p w:rsidR="00E52EA5" w:rsidRDefault="00E52EA5" w:rsidP="004A4DF6">
            <w:pPr>
              <w:pStyle w:val="libPoem"/>
            </w:pPr>
            <w:r>
              <w:rPr>
                <w:rtl/>
                <w:lang w:bidi="fa-IR"/>
              </w:rPr>
              <w:t>والدّينِ والسنّةِ القائمهْ</w:t>
            </w:r>
            <w:r w:rsidRPr="00725071">
              <w:rPr>
                <w:rStyle w:val="libPoemTiniChar0"/>
                <w:rtl/>
              </w:rPr>
              <w:br/>
              <w:t> </w:t>
            </w:r>
          </w:p>
        </w:tc>
      </w:tr>
      <w:tr w:rsidR="00E52EA5" w:rsidTr="004A4DF6">
        <w:trPr>
          <w:trHeight w:val="350"/>
        </w:trPr>
        <w:tc>
          <w:tcPr>
            <w:tcW w:w="3920" w:type="dxa"/>
          </w:tcPr>
          <w:p w:rsidR="00E52EA5" w:rsidRDefault="00E52EA5" w:rsidP="004A4DF6">
            <w:pPr>
              <w:pStyle w:val="libPoem"/>
            </w:pPr>
            <w:r>
              <w:rPr>
                <w:rtl/>
                <w:lang w:bidi="fa-IR"/>
              </w:rPr>
              <w:t>ولستُ اُبالي بحبِّي لهمْ</w:t>
            </w:r>
            <w:r w:rsidRPr="00725071">
              <w:rPr>
                <w:rStyle w:val="libPoemTiniChar0"/>
                <w:rtl/>
              </w:rPr>
              <w:br/>
              <w:t> </w:t>
            </w:r>
          </w:p>
        </w:tc>
        <w:tc>
          <w:tcPr>
            <w:tcW w:w="279" w:type="dxa"/>
          </w:tcPr>
          <w:p w:rsidR="00E52EA5" w:rsidRDefault="00E52EA5" w:rsidP="004A4DF6">
            <w:pPr>
              <w:pStyle w:val="libPoem"/>
              <w:rPr>
                <w:rtl/>
              </w:rPr>
            </w:pPr>
          </w:p>
        </w:tc>
        <w:tc>
          <w:tcPr>
            <w:tcW w:w="3881" w:type="dxa"/>
          </w:tcPr>
          <w:p w:rsidR="00E52EA5" w:rsidRDefault="00E52EA5" w:rsidP="004A4DF6">
            <w:pPr>
              <w:pStyle w:val="libPoem"/>
            </w:pPr>
            <w:r>
              <w:rPr>
                <w:rtl/>
                <w:lang w:bidi="fa-IR"/>
              </w:rPr>
              <w:t>سواهم مِنَ النِّعمِ السائمهْ</w:t>
            </w:r>
            <w:r w:rsidRPr="00725071">
              <w:rPr>
                <w:rStyle w:val="libPoemTiniChar0"/>
                <w:rtl/>
              </w:rPr>
              <w:br/>
              <w:t> </w:t>
            </w:r>
          </w:p>
        </w:tc>
      </w:tr>
    </w:tbl>
    <w:p w:rsidR="008C2F53" w:rsidRDefault="00903D5C" w:rsidP="00903D5C">
      <w:pPr>
        <w:pStyle w:val="libNormal"/>
        <w:rPr>
          <w:lang w:bidi="fa-IR"/>
        </w:rPr>
      </w:pPr>
      <w:r>
        <w:rPr>
          <w:rtl/>
          <w:lang w:bidi="fa-IR"/>
        </w:rPr>
        <w:t>قال : فقيل له في دولة بني العبّاس : ألست القائل كذا ؟ فأنشدوه هذه الأبيات . فقال : أعضَّ الله قائلها بهن اُمّه . فقال مَنْ يثق به : ألست قائلها ؟! قال : بلى</w:t>
      </w:r>
      <w:r w:rsidR="004C397E">
        <w:rPr>
          <w:rtl/>
          <w:lang w:bidi="fa-IR"/>
        </w:rPr>
        <w:t>،</w:t>
      </w:r>
      <w:r>
        <w:rPr>
          <w:rtl/>
          <w:lang w:bidi="fa-IR"/>
        </w:rPr>
        <w:t xml:space="preserve"> ولكن</w:t>
      </w:r>
    </w:p>
    <w:p w:rsidR="00903D5C" w:rsidRDefault="008C2F53" w:rsidP="00903D5C">
      <w:pPr>
        <w:pStyle w:val="libNormal"/>
        <w:rPr>
          <w:lang w:bidi="fa-IR"/>
        </w:rPr>
      </w:pPr>
      <w:r>
        <w:rPr>
          <w:rtl/>
          <w:lang w:bidi="fa-IR"/>
        </w:rPr>
        <w:br w:type="page"/>
      </w:r>
    </w:p>
    <w:p w:rsidR="007920B3" w:rsidRDefault="00903D5C" w:rsidP="004628F2">
      <w:pPr>
        <w:pStyle w:val="libNormal0"/>
        <w:rPr>
          <w:rtl/>
          <w:lang w:bidi="fa-IR"/>
        </w:rPr>
      </w:pPr>
      <w:r>
        <w:rPr>
          <w:rtl/>
          <w:lang w:bidi="fa-IR"/>
        </w:rPr>
        <w:lastRenderedPageBreak/>
        <w:t>أعضّ بهنّ اُمّي خير مِن أنْ اُقْتَل</w:t>
      </w:r>
      <w:r w:rsidRPr="008C2F53">
        <w:rPr>
          <w:rStyle w:val="libFootnotenumChar"/>
          <w:rtl/>
        </w:rPr>
        <w:t>(1)</w:t>
      </w:r>
      <w:r w:rsidR="007920B3">
        <w:rPr>
          <w:rtl/>
          <w:lang w:bidi="fa-IR"/>
        </w:rPr>
        <w:t>.</w:t>
      </w:r>
    </w:p>
    <w:p w:rsidR="007920B3" w:rsidRDefault="00903D5C" w:rsidP="00903D5C">
      <w:pPr>
        <w:pStyle w:val="libNormal"/>
        <w:rPr>
          <w:rtl/>
          <w:lang w:bidi="fa-IR"/>
        </w:rPr>
      </w:pPr>
      <w:r>
        <w:rPr>
          <w:rtl/>
          <w:lang w:bidi="fa-IR"/>
        </w:rPr>
        <w:t>وقال ابن الدمشقي : وقد أكثر الناس في الرثاء والبكاء على ما أصاب أهل البيت (</w:t>
      </w:r>
      <w:r w:rsidR="008C2F53" w:rsidRPr="008C2F53">
        <w:rPr>
          <w:rStyle w:val="libAlaemChar"/>
          <w:rtl/>
        </w:rPr>
        <w:t>عليهم‌السلام</w:t>
      </w:r>
      <w:r>
        <w:rPr>
          <w:rtl/>
          <w:lang w:bidi="fa-IR"/>
        </w:rPr>
        <w:t>)</w:t>
      </w:r>
      <w:r w:rsidR="004C397E">
        <w:rPr>
          <w:rtl/>
          <w:lang w:bidi="fa-IR"/>
        </w:rPr>
        <w:t>،</w:t>
      </w:r>
      <w:r>
        <w:rPr>
          <w:rtl/>
          <w:lang w:bidi="fa-IR"/>
        </w:rPr>
        <w:t xml:space="preserve"> وقالوا ما لا يحصى مِن المقالات نظماً</w:t>
      </w:r>
      <w:r w:rsidR="004C397E">
        <w:rPr>
          <w:rtl/>
          <w:lang w:bidi="fa-IR"/>
        </w:rPr>
        <w:t>،</w:t>
      </w:r>
      <w:r>
        <w:rPr>
          <w:rtl/>
          <w:lang w:bidi="fa-IR"/>
        </w:rPr>
        <w:t xml:space="preserve"> وذكروا في قتل الحُسين (</w:t>
      </w:r>
      <w:r w:rsidR="008C2F53" w:rsidRPr="008C2F53">
        <w:rPr>
          <w:rStyle w:val="libAlaemChar"/>
          <w:rtl/>
        </w:rPr>
        <w:t>عليه‌السلام</w:t>
      </w:r>
      <w:r>
        <w:rPr>
          <w:rtl/>
          <w:lang w:bidi="fa-IR"/>
        </w:rPr>
        <w:t>) وما كان مِن أمره ما أضرب عن ذكره صفحاً</w:t>
      </w:r>
      <w:r w:rsidR="004C397E">
        <w:rPr>
          <w:rtl/>
          <w:lang w:bidi="fa-IR"/>
        </w:rPr>
        <w:t>،</w:t>
      </w:r>
      <w:r>
        <w:rPr>
          <w:rtl/>
          <w:lang w:bidi="fa-IR"/>
        </w:rPr>
        <w:t xml:space="preserve"> ولمْ أرق له سفحاً</w:t>
      </w:r>
      <w:r w:rsidR="004C397E">
        <w:rPr>
          <w:rtl/>
          <w:lang w:bidi="fa-IR"/>
        </w:rPr>
        <w:t>،</w:t>
      </w:r>
      <w:r>
        <w:rPr>
          <w:rtl/>
          <w:lang w:bidi="fa-IR"/>
        </w:rPr>
        <w:t xml:space="preserve"> ولا يحتمل هذا المختصر أكثر مِن ذلك وفيه كفاية</w:t>
      </w:r>
      <w:r w:rsidR="007920B3">
        <w:rPr>
          <w:rtl/>
          <w:lang w:bidi="fa-IR"/>
        </w:rPr>
        <w:t>.</w:t>
      </w:r>
    </w:p>
    <w:p w:rsidR="007920B3" w:rsidRDefault="00903D5C" w:rsidP="00903D5C">
      <w:pPr>
        <w:pStyle w:val="libNormal"/>
        <w:rPr>
          <w:rtl/>
          <w:lang w:bidi="fa-IR"/>
        </w:rPr>
      </w:pPr>
      <w:r>
        <w:rPr>
          <w:rtl/>
          <w:lang w:bidi="fa-IR"/>
        </w:rPr>
        <w:t>وبالجملة والتفصيل فما وقع في الإسلام قضية أفظع منها وهي ما ينبو الأسماع عنها</w:t>
      </w:r>
      <w:r w:rsidR="004C397E">
        <w:rPr>
          <w:rtl/>
          <w:lang w:bidi="fa-IR"/>
        </w:rPr>
        <w:t>،</w:t>
      </w:r>
      <w:r>
        <w:rPr>
          <w:rtl/>
          <w:lang w:bidi="fa-IR"/>
        </w:rPr>
        <w:t xml:space="preserve"> وتتفطّر القلوب عند ذكرها حزناً وأسىً وتأسّفاً</w:t>
      </w:r>
      <w:r w:rsidR="004C397E">
        <w:rPr>
          <w:rtl/>
          <w:lang w:bidi="fa-IR"/>
        </w:rPr>
        <w:t>،</w:t>
      </w:r>
      <w:r>
        <w:rPr>
          <w:rtl/>
          <w:lang w:bidi="fa-IR"/>
        </w:rPr>
        <w:t xml:space="preserve"> وتنهلّ لها المدامع كالسحب الهوامع</w:t>
      </w:r>
      <w:r w:rsidR="004C397E">
        <w:rPr>
          <w:rtl/>
          <w:lang w:bidi="fa-IR"/>
        </w:rPr>
        <w:t>،</w:t>
      </w:r>
      <w:r>
        <w:rPr>
          <w:rtl/>
          <w:lang w:bidi="fa-IR"/>
        </w:rPr>
        <w:t xml:space="preserve"> هذا والعهد بالنّبي قريب</w:t>
      </w:r>
      <w:r w:rsidR="004C397E">
        <w:rPr>
          <w:rtl/>
          <w:lang w:bidi="fa-IR"/>
        </w:rPr>
        <w:t>،</w:t>
      </w:r>
      <w:r>
        <w:rPr>
          <w:rtl/>
          <w:lang w:bidi="fa-IR"/>
        </w:rPr>
        <w:t xml:space="preserve"> وروض الإيمان خصيب</w:t>
      </w:r>
      <w:r w:rsidR="004C397E">
        <w:rPr>
          <w:rtl/>
          <w:lang w:bidi="fa-IR"/>
        </w:rPr>
        <w:t>،</w:t>
      </w:r>
      <w:r>
        <w:rPr>
          <w:rtl/>
          <w:lang w:bidi="fa-IR"/>
        </w:rPr>
        <w:t xml:space="preserve"> وغصن دوحته غضّ جديد</w:t>
      </w:r>
      <w:r w:rsidR="004C397E">
        <w:rPr>
          <w:rtl/>
          <w:lang w:bidi="fa-IR"/>
        </w:rPr>
        <w:t>،</w:t>
      </w:r>
      <w:r>
        <w:rPr>
          <w:rtl/>
          <w:lang w:bidi="fa-IR"/>
        </w:rPr>
        <w:t xml:space="preserve"> وظلّه وافر مديد</w:t>
      </w:r>
      <w:r w:rsidR="004C397E">
        <w:rPr>
          <w:rtl/>
          <w:lang w:bidi="fa-IR"/>
        </w:rPr>
        <w:t>،</w:t>
      </w:r>
      <w:r>
        <w:rPr>
          <w:rtl/>
          <w:lang w:bidi="fa-IR"/>
        </w:rPr>
        <w:t xml:space="preserve"> ولكنّ الله يفعل ما يريد . وما أظنّ أنّ مَنْ استحلّ ذلك وسلك مع أهل النّبي هذه المسالك شمَّ [رائحة] الإسلام</w:t>
      </w:r>
      <w:r w:rsidR="004C397E">
        <w:rPr>
          <w:rtl/>
          <w:lang w:bidi="fa-IR"/>
        </w:rPr>
        <w:t>،</w:t>
      </w:r>
      <w:r>
        <w:rPr>
          <w:rtl/>
          <w:lang w:bidi="fa-IR"/>
        </w:rPr>
        <w:t xml:space="preserve"> ولا آمن ب</w:t>
      </w:r>
      <w:r w:rsidR="00622E4A">
        <w:rPr>
          <w:rtl/>
          <w:lang w:bidi="fa-IR"/>
        </w:rPr>
        <w:t>محمّد</w:t>
      </w:r>
      <w:r>
        <w:rPr>
          <w:rtl/>
          <w:lang w:bidi="fa-IR"/>
        </w:rPr>
        <w:t xml:space="preserve"> (عليه الصلاة والسّلام)</w:t>
      </w:r>
      <w:r w:rsidR="004C397E">
        <w:rPr>
          <w:rtl/>
          <w:lang w:bidi="fa-IR"/>
        </w:rPr>
        <w:t>،</w:t>
      </w:r>
      <w:r>
        <w:rPr>
          <w:rtl/>
          <w:lang w:bidi="fa-IR"/>
        </w:rPr>
        <w:t xml:space="preserve"> ولا خالط الإيمان بشاشة قلبه</w:t>
      </w:r>
      <w:r w:rsidR="004C397E">
        <w:rPr>
          <w:rtl/>
          <w:lang w:bidi="fa-IR"/>
        </w:rPr>
        <w:t>،</w:t>
      </w:r>
      <w:r>
        <w:rPr>
          <w:rtl/>
          <w:lang w:bidi="fa-IR"/>
        </w:rPr>
        <w:t xml:space="preserve"> ولا آمن طرفة (عين) بربّه</w:t>
      </w:r>
      <w:r w:rsidR="004C397E">
        <w:rPr>
          <w:rtl/>
          <w:lang w:bidi="fa-IR"/>
        </w:rPr>
        <w:t>،</w:t>
      </w:r>
      <w:r>
        <w:rPr>
          <w:rtl/>
          <w:lang w:bidi="fa-IR"/>
        </w:rPr>
        <w:t xml:space="preserve"> والقيامة تجمعهم وإلى ربِّهم مرجعهم</w:t>
      </w:r>
      <w:r w:rsidR="007920B3">
        <w:rPr>
          <w:rtl/>
          <w:lang w:bidi="fa-IR"/>
        </w:rPr>
        <w:t>.</w:t>
      </w:r>
    </w:p>
    <w:tbl>
      <w:tblPr>
        <w:tblStyle w:val="TableGrid"/>
        <w:bidiVisual/>
        <w:tblW w:w="4562" w:type="pct"/>
        <w:tblInd w:w="384" w:type="dxa"/>
        <w:tblLook w:val="01E0"/>
      </w:tblPr>
      <w:tblGrid>
        <w:gridCol w:w="3530"/>
        <w:gridCol w:w="272"/>
        <w:gridCol w:w="3508"/>
      </w:tblGrid>
      <w:tr w:rsidR="004628F2" w:rsidTr="004A4DF6">
        <w:trPr>
          <w:trHeight w:val="350"/>
        </w:trPr>
        <w:tc>
          <w:tcPr>
            <w:tcW w:w="3920" w:type="dxa"/>
            <w:shd w:val="clear" w:color="auto" w:fill="auto"/>
          </w:tcPr>
          <w:p w:rsidR="004628F2" w:rsidRDefault="004628F2" w:rsidP="004A4DF6">
            <w:pPr>
              <w:pStyle w:val="libPoem"/>
            </w:pPr>
            <w:r>
              <w:rPr>
                <w:rtl/>
                <w:lang w:bidi="fa-IR"/>
              </w:rPr>
              <w:t>ستعلم ليلى أيَّ دَينٍ تداينتْ</w:t>
            </w:r>
            <w:r w:rsidRPr="00725071">
              <w:rPr>
                <w:rStyle w:val="libPoemTiniChar0"/>
                <w:rtl/>
              </w:rPr>
              <w:br/>
              <w:t> </w:t>
            </w:r>
          </w:p>
        </w:tc>
        <w:tc>
          <w:tcPr>
            <w:tcW w:w="279" w:type="dxa"/>
            <w:shd w:val="clear" w:color="auto" w:fill="auto"/>
          </w:tcPr>
          <w:p w:rsidR="004628F2" w:rsidRDefault="004628F2" w:rsidP="004A4DF6">
            <w:pPr>
              <w:pStyle w:val="libPoem"/>
              <w:rPr>
                <w:rtl/>
              </w:rPr>
            </w:pPr>
          </w:p>
        </w:tc>
        <w:tc>
          <w:tcPr>
            <w:tcW w:w="3881" w:type="dxa"/>
            <w:shd w:val="clear" w:color="auto" w:fill="auto"/>
          </w:tcPr>
          <w:p w:rsidR="004628F2" w:rsidRDefault="004628F2" w:rsidP="004A4DF6">
            <w:pPr>
              <w:pStyle w:val="libPoem"/>
            </w:pPr>
            <w:r>
              <w:rPr>
                <w:rtl/>
                <w:lang w:bidi="fa-IR"/>
              </w:rPr>
              <w:t>وأيَّ غريمٍ للتقاضي غريمها</w:t>
            </w:r>
            <w:r w:rsidRPr="00725071">
              <w:rPr>
                <w:rStyle w:val="libPoemTiniChar0"/>
                <w:rtl/>
              </w:rPr>
              <w:br/>
              <w:t> </w:t>
            </w:r>
          </w:p>
        </w:tc>
      </w:tr>
    </w:tbl>
    <w:p w:rsidR="008C2F53" w:rsidRDefault="00903D5C" w:rsidP="00903D5C">
      <w:pPr>
        <w:pStyle w:val="libNormal"/>
        <w:rPr>
          <w:lang w:bidi="fa-IR"/>
        </w:rPr>
      </w:pPr>
      <w:r>
        <w:rPr>
          <w:rtl/>
          <w:lang w:bidi="fa-IR"/>
        </w:rPr>
        <w:t>ولقد قرأ قارئ بين يدي الشيخ العالم ال</w:t>
      </w:r>
      <w:r w:rsidR="000E599F">
        <w:rPr>
          <w:rtl/>
          <w:lang w:bidi="fa-IR"/>
        </w:rPr>
        <w:t>علّامه</w:t>
      </w:r>
      <w:r>
        <w:rPr>
          <w:rtl/>
          <w:lang w:bidi="fa-IR"/>
        </w:rPr>
        <w:t xml:space="preserve"> أبي الوفاء (علي) ابن عقيل (</w:t>
      </w:r>
      <w:r w:rsidR="008C2F53" w:rsidRPr="008C2F53">
        <w:rPr>
          <w:rStyle w:val="libAlaemChar"/>
          <w:rtl/>
        </w:rPr>
        <w:t>رحمه‌الله</w:t>
      </w:r>
      <w:r>
        <w:rPr>
          <w:rtl/>
          <w:lang w:bidi="fa-IR"/>
        </w:rPr>
        <w:t xml:space="preserve">) قوله تعالى : </w:t>
      </w:r>
      <w:r w:rsidRPr="004628F2">
        <w:rPr>
          <w:rStyle w:val="libAlaemChar"/>
          <w:rtl/>
        </w:rPr>
        <w:t>(</w:t>
      </w:r>
      <w:r w:rsidRPr="004628F2">
        <w:rPr>
          <w:rStyle w:val="libAieChar"/>
          <w:rtl/>
        </w:rPr>
        <w:t xml:space="preserve"> وَلَقَدْ صَدَّقَ عَلَيْهِمْ إِبْلِيسُ ظَنَّهُ فَاتَّبَعُوهُ </w:t>
      </w:r>
      <w:r w:rsidR="0087599F" w:rsidRPr="004628F2">
        <w:rPr>
          <w:rStyle w:val="libAieChar"/>
          <w:rtl/>
        </w:rPr>
        <w:t>إلّا</w:t>
      </w:r>
      <w:r w:rsidRPr="004628F2">
        <w:rPr>
          <w:rStyle w:val="libAieChar"/>
          <w:rtl/>
        </w:rPr>
        <w:t xml:space="preserve"> فَرِيقًا مِّنَ الْ</w:t>
      </w:r>
      <w:r w:rsidR="008C2F53" w:rsidRPr="004628F2">
        <w:rPr>
          <w:rStyle w:val="libAieChar"/>
          <w:rtl/>
        </w:rPr>
        <w:t>م</w:t>
      </w:r>
      <w:r w:rsidRPr="004628F2">
        <w:rPr>
          <w:rStyle w:val="libAieChar"/>
          <w:rtl/>
        </w:rPr>
        <w:t xml:space="preserve">ؤْمِنِينَ </w:t>
      </w:r>
      <w:r w:rsidRPr="004628F2">
        <w:rPr>
          <w:rStyle w:val="libAlaemChar"/>
          <w:rtl/>
        </w:rPr>
        <w:t>)</w:t>
      </w:r>
      <w:r w:rsidRPr="008C2F53">
        <w:rPr>
          <w:rStyle w:val="libFootnotenumChar"/>
          <w:rtl/>
        </w:rPr>
        <w:t>(2)</w:t>
      </w:r>
      <w:r>
        <w:rPr>
          <w:rtl/>
          <w:lang w:bidi="fa-IR"/>
        </w:rPr>
        <w:t xml:space="preserve"> . فبكى وقال : سبحان الله ! غاية ما كان طمعه فيما قال : </w:t>
      </w:r>
      <w:r w:rsidRPr="004628F2">
        <w:rPr>
          <w:rStyle w:val="libAlaemChar"/>
          <w:rtl/>
        </w:rPr>
        <w:t>(</w:t>
      </w:r>
      <w:r w:rsidRPr="004628F2">
        <w:rPr>
          <w:rStyle w:val="libAieChar"/>
          <w:rtl/>
        </w:rPr>
        <w:t xml:space="preserve"> فَلَيُبَتِّكُنَّ آذَانَ الأَنْعَامِ وَلآ</w:t>
      </w:r>
      <w:r w:rsidR="008C2F53" w:rsidRPr="004628F2">
        <w:rPr>
          <w:rStyle w:val="libAieChar"/>
          <w:rtl/>
        </w:rPr>
        <w:t>م</w:t>
      </w:r>
      <w:r w:rsidRPr="004628F2">
        <w:rPr>
          <w:rStyle w:val="libAieChar"/>
          <w:rtl/>
        </w:rPr>
        <w:t xml:space="preserve">رَنَّهُمْ </w:t>
      </w:r>
      <w:r w:rsidRPr="004628F2">
        <w:rPr>
          <w:rStyle w:val="libAlaemChar"/>
          <w:rtl/>
        </w:rPr>
        <w:t>)</w:t>
      </w:r>
      <w:r w:rsidRPr="008C2F53">
        <w:rPr>
          <w:rStyle w:val="libFootnotenumChar"/>
          <w:rtl/>
        </w:rPr>
        <w:t>(3)</w:t>
      </w:r>
      <w:r>
        <w:rPr>
          <w:rtl/>
          <w:lang w:bidi="fa-IR"/>
        </w:rPr>
        <w:t xml:space="preserve"> . جاوزوا والله</w:t>
      </w:r>
      <w:r w:rsidR="004C397E">
        <w:rPr>
          <w:rtl/>
          <w:lang w:bidi="fa-IR"/>
        </w:rPr>
        <w:t>،</w:t>
      </w:r>
      <w:r>
        <w:rPr>
          <w:rtl/>
          <w:lang w:bidi="fa-IR"/>
        </w:rPr>
        <w:t xml:space="preserve"> الحدَّ</w:t>
      </w:r>
    </w:p>
    <w:p w:rsidR="008C2F53" w:rsidRDefault="008C2F53" w:rsidP="008C2F53">
      <w:pPr>
        <w:pStyle w:val="libLine"/>
        <w:rPr>
          <w:rtl/>
          <w:lang w:bidi="fa-IR"/>
        </w:rPr>
      </w:pPr>
      <w:r>
        <w:rPr>
          <w:rtl/>
          <w:lang w:bidi="fa-IR"/>
        </w:rPr>
        <w:t>____________________</w:t>
      </w:r>
    </w:p>
    <w:p w:rsidR="007920B3" w:rsidRDefault="00903D5C" w:rsidP="004628F2">
      <w:pPr>
        <w:pStyle w:val="libFootnote0"/>
        <w:rPr>
          <w:rtl/>
          <w:lang w:bidi="fa-IR"/>
        </w:rPr>
      </w:pPr>
      <w:r w:rsidRPr="004628F2">
        <w:rPr>
          <w:rtl/>
        </w:rPr>
        <w:t>(1)</w:t>
      </w:r>
      <w:r>
        <w:rPr>
          <w:rtl/>
          <w:lang w:bidi="fa-IR"/>
        </w:rPr>
        <w:t xml:space="preserve"> تاريخ مدينة دمشق </w:t>
      </w:r>
      <w:r w:rsidR="008C2F53">
        <w:rPr>
          <w:rtl/>
          <w:lang w:bidi="fa-IR"/>
        </w:rPr>
        <w:t>-</w:t>
      </w:r>
      <w:r>
        <w:rPr>
          <w:rtl/>
          <w:lang w:bidi="fa-IR"/>
        </w:rPr>
        <w:t xml:space="preserve"> ابن عساكر 7 / 75</w:t>
      </w:r>
      <w:r w:rsidR="004C397E">
        <w:rPr>
          <w:rtl/>
          <w:lang w:bidi="fa-IR"/>
        </w:rPr>
        <w:t>،</w:t>
      </w:r>
      <w:r>
        <w:rPr>
          <w:rtl/>
          <w:lang w:bidi="fa-IR"/>
        </w:rPr>
        <w:t xml:space="preserve"> جواهر المطالب في مناقب الإمام علي (</w:t>
      </w:r>
      <w:r w:rsidR="008C2F53" w:rsidRPr="004628F2">
        <w:rPr>
          <w:rStyle w:val="libFootnoteAlaemChar"/>
          <w:rtl/>
        </w:rPr>
        <w:t>عليه‌السلام</w:t>
      </w:r>
      <w:r>
        <w:rPr>
          <w:rtl/>
          <w:lang w:bidi="fa-IR"/>
        </w:rPr>
        <w:t xml:space="preserve">) </w:t>
      </w:r>
      <w:r w:rsidR="008C2F53">
        <w:rPr>
          <w:rtl/>
          <w:lang w:bidi="fa-IR"/>
        </w:rPr>
        <w:t>-</w:t>
      </w:r>
      <w:r>
        <w:rPr>
          <w:rtl/>
          <w:lang w:bidi="fa-IR"/>
        </w:rPr>
        <w:t xml:space="preserve"> ابن الدمشقي 2 / 311</w:t>
      </w:r>
      <w:r w:rsidR="007920B3">
        <w:rPr>
          <w:rtl/>
          <w:lang w:bidi="fa-IR"/>
        </w:rPr>
        <w:t>.</w:t>
      </w:r>
    </w:p>
    <w:p w:rsidR="007920B3" w:rsidRDefault="00903D5C" w:rsidP="004628F2">
      <w:pPr>
        <w:pStyle w:val="libFootnote0"/>
        <w:rPr>
          <w:rtl/>
          <w:lang w:bidi="fa-IR"/>
        </w:rPr>
      </w:pPr>
      <w:r w:rsidRPr="004628F2">
        <w:rPr>
          <w:rtl/>
        </w:rPr>
        <w:t>(2)</w:t>
      </w:r>
      <w:r>
        <w:rPr>
          <w:rtl/>
          <w:lang w:bidi="fa-IR"/>
        </w:rPr>
        <w:t xml:space="preserve"> سورة سبأ / 20</w:t>
      </w:r>
      <w:r w:rsidR="007920B3">
        <w:rPr>
          <w:rtl/>
          <w:lang w:bidi="fa-IR"/>
        </w:rPr>
        <w:t>.</w:t>
      </w:r>
    </w:p>
    <w:p w:rsidR="007920B3" w:rsidRDefault="00903D5C" w:rsidP="004628F2">
      <w:pPr>
        <w:pStyle w:val="libFootnote0"/>
        <w:rPr>
          <w:rtl/>
          <w:lang w:bidi="fa-IR"/>
        </w:rPr>
      </w:pPr>
      <w:r w:rsidRPr="004628F2">
        <w:rPr>
          <w:rtl/>
        </w:rPr>
        <w:t>(3)</w:t>
      </w:r>
      <w:r>
        <w:rPr>
          <w:rtl/>
          <w:lang w:bidi="fa-IR"/>
        </w:rPr>
        <w:t xml:space="preserve"> سورة النساء / 119</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4628F2">
      <w:pPr>
        <w:pStyle w:val="libNormal0"/>
        <w:rPr>
          <w:rtl/>
          <w:lang w:bidi="fa-IR"/>
        </w:rPr>
      </w:pPr>
      <w:r>
        <w:rPr>
          <w:rtl/>
          <w:lang w:bidi="fa-IR"/>
        </w:rPr>
        <w:lastRenderedPageBreak/>
        <w:t>الذي طمع فيه ! ضحّوا بأشمط عنوان السجود به</w:t>
      </w:r>
      <w:r w:rsidR="004C397E">
        <w:rPr>
          <w:rtl/>
          <w:lang w:bidi="fa-IR"/>
        </w:rPr>
        <w:t>،</w:t>
      </w:r>
      <w:r>
        <w:rPr>
          <w:rtl/>
          <w:lang w:bidi="fa-IR"/>
        </w:rPr>
        <w:t xml:space="preserve"> يقطع الليل تسبيحاً وقرآناً . إي والله</w:t>
      </w:r>
      <w:r w:rsidR="004C397E">
        <w:rPr>
          <w:rtl/>
          <w:lang w:bidi="fa-IR"/>
        </w:rPr>
        <w:t>،</w:t>
      </w:r>
      <w:r>
        <w:rPr>
          <w:rtl/>
          <w:lang w:bidi="fa-IR"/>
        </w:rPr>
        <w:t xml:space="preserve"> عمدوا إلى علي بن أبي طالب (</w:t>
      </w:r>
      <w:r w:rsidR="008C2F53" w:rsidRPr="008C2F53">
        <w:rPr>
          <w:rStyle w:val="libAlaemChar"/>
          <w:rtl/>
        </w:rPr>
        <w:t>عليه‌السلام</w:t>
      </w:r>
      <w:r>
        <w:rPr>
          <w:rtl/>
          <w:lang w:bidi="fa-IR"/>
        </w:rPr>
        <w:t>) بين صفّيه فقتلوه</w:t>
      </w:r>
      <w:r w:rsidR="004C397E">
        <w:rPr>
          <w:rtl/>
          <w:lang w:bidi="fa-IR"/>
        </w:rPr>
        <w:t>،</w:t>
      </w:r>
      <w:r>
        <w:rPr>
          <w:rtl/>
          <w:lang w:bidi="fa-IR"/>
        </w:rPr>
        <w:t xml:space="preserve"> ثمّ قتلوا ابنه الحُسين بن فاطمة الزهراء (</w:t>
      </w:r>
      <w:r w:rsidR="008C2F53" w:rsidRPr="008C2F53">
        <w:rPr>
          <w:rStyle w:val="libAlaemChar"/>
          <w:rtl/>
        </w:rPr>
        <w:t>عليهما‌السلام</w:t>
      </w:r>
      <w:r>
        <w:rPr>
          <w:rtl/>
          <w:lang w:bidi="fa-IR"/>
        </w:rPr>
        <w:t>)</w:t>
      </w:r>
      <w:r w:rsidR="004C397E">
        <w:rPr>
          <w:rtl/>
          <w:lang w:bidi="fa-IR"/>
        </w:rPr>
        <w:t>،</w:t>
      </w:r>
      <w:r>
        <w:rPr>
          <w:rtl/>
          <w:lang w:bidi="fa-IR"/>
        </w:rPr>
        <w:t xml:space="preserve"> وأهل بيته الطيّبين الطاهرين بعد أنْ منعوهم الماء</w:t>
      </w:r>
      <w:r w:rsidR="004C397E">
        <w:rPr>
          <w:rtl/>
          <w:lang w:bidi="fa-IR"/>
        </w:rPr>
        <w:t>،</w:t>
      </w:r>
      <w:r>
        <w:rPr>
          <w:rtl/>
          <w:lang w:bidi="fa-IR"/>
        </w:rPr>
        <w:t xml:space="preserve"> هذا والعهد بنبيهم قريب ! وهم القَرن الذي رأوا رسول الله (</w:t>
      </w:r>
      <w:r w:rsidR="00300A34" w:rsidRPr="00300A34">
        <w:rPr>
          <w:rStyle w:val="libAlaemChar"/>
          <w:rtl/>
        </w:rPr>
        <w:t>صلى‌الله‌عليه‌وآله</w:t>
      </w:r>
      <w:r>
        <w:rPr>
          <w:rtl/>
          <w:lang w:bidi="fa-IR"/>
        </w:rPr>
        <w:t>) ورأوه يُقبِّل فمه ويرشف ثناياه</w:t>
      </w:r>
      <w:r w:rsidR="004C397E">
        <w:rPr>
          <w:rtl/>
          <w:lang w:bidi="fa-IR"/>
        </w:rPr>
        <w:t>،</w:t>
      </w:r>
      <w:r>
        <w:rPr>
          <w:rtl/>
          <w:lang w:bidi="fa-IR"/>
        </w:rPr>
        <w:t xml:space="preserve"> فنكتوا على فمه وثناياه بالقضيب ! تذكّروا والله</w:t>
      </w:r>
      <w:r w:rsidR="004C397E">
        <w:rPr>
          <w:rtl/>
          <w:lang w:bidi="fa-IR"/>
        </w:rPr>
        <w:t>،</w:t>
      </w:r>
      <w:r>
        <w:rPr>
          <w:rtl/>
          <w:lang w:bidi="fa-IR"/>
        </w:rPr>
        <w:t xml:space="preserve"> أحقاد يوم بدر وما كان فيه</w:t>
      </w:r>
      <w:r w:rsidR="004C397E">
        <w:rPr>
          <w:rtl/>
          <w:lang w:bidi="fa-IR"/>
        </w:rPr>
        <w:t>،</w:t>
      </w:r>
      <w:r>
        <w:rPr>
          <w:rtl/>
          <w:lang w:bidi="fa-IR"/>
        </w:rPr>
        <w:t xml:space="preserve"> وأين هذا مِن مطمع الشيطان</w:t>
      </w:r>
      <w:r w:rsidR="004628F2">
        <w:rPr>
          <w:rtl/>
          <w:lang w:bidi="fa-IR"/>
        </w:rPr>
        <w:t xml:space="preserve"> وغاية أمله بتبكيت آذان الأنعام</w:t>
      </w:r>
      <w:r>
        <w:rPr>
          <w:rtl/>
          <w:lang w:bidi="fa-IR"/>
        </w:rPr>
        <w:t xml:space="preserve">؟! هذا مع قرب العهد وسماع كلام ربّ الأرباب : </w:t>
      </w:r>
      <w:r w:rsidRPr="004628F2">
        <w:rPr>
          <w:rStyle w:val="libAlaemChar"/>
          <w:rtl/>
        </w:rPr>
        <w:t>(</w:t>
      </w:r>
      <w:r w:rsidRPr="004628F2">
        <w:rPr>
          <w:rStyle w:val="libAieChar"/>
          <w:rtl/>
        </w:rPr>
        <w:t xml:space="preserve"> قُل لا أَسْأَلُكُمْ عَلَيْهِ أَجْرًا إِلا الْمَوَدَّةَ فِي الْقُرْبَى </w:t>
      </w:r>
      <w:r w:rsidRPr="004628F2">
        <w:rPr>
          <w:rStyle w:val="libAlaemChar"/>
          <w:rtl/>
        </w:rPr>
        <w:t>)</w:t>
      </w:r>
      <w:r w:rsidRPr="008C2F53">
        <w:rPr>
          <w:rStyle w:val="libFootnotenumChar"/>
          <w:rtl/>
        </w:rPr>
        <w:t>(1)</w:t>
      </w:r>
      <w:r>
        <w:rPr>
          <w:rtl/>
          <w:lang w:bidi="fa-IR"/>
        </w:rPr>
        <w:t xml:space="preserve"> . ستروا والله</w:t>
      </w:r>
      <w:r w:rsidR="004C397E">
        <w:rPr>
          <w:rtl/>
          <w:lang w:bidi="fa-IR"/>
        </w:rPr>
        <w:t>،</w:t>
      </w:r>
      <w:r>
        <w:rPr>
          <w:rtl/>
          <w:lang w:bidi="fa-IR"/>
        </w:rPr>
        <w:t xml:space="preserve"> عقائدهم في عصره مخافة السّيف</w:t>
      </w:r>
      <w:r w:rsidR="004C397E">
        <w:rPr>
          <w:rtl/>
          <w:lang w:bidi="fa-IR"/>
        </w:rPr>
        <w:t>،</w:t>
      </w:r>
      <w:r>
        <w:rPr>
          <w:rtl/>
          <w:lang w:bidi="fa-IR"/>
        </w:rPr>
        <w:t xml:space="preserve"> ف</w:t>
      </w:r>
      <w:r w:rsidR="0087599F">
        <w:rPr>
          <w:rtl/>
          <w:lang w:bidi="fa-IR"/>
        </w:rPr>
        <w:t>لمـَّا</w:t>
      </w:r>
      <w:r>
        <w:rPr>
          <w:rtl/>
          <w:lang w:bidi="fa-IR"/>
        </w:rPr>
        <w:t xml:space="preserve"> صار الأمر إليهم كشفوا (عن) قناع البغي والحيف : </w:t>
      </w:r>
      <w:r w:rsidRPr="004628F2">
        <w:rPr>
          <w:rStyle w:val="libAlaemChar"/>
          <w:rtl/>
        </w:rPr>
        <w:t>(</w:t>
      </w:r>
      <w:r w:rsidR="004628F2" w:rsidRPr="004628F2">
        <w:rPr>
          <w:rStyle w:val="libAieChar"/>
          <w:rFonts w:hint="cs"/>
          <w:rtl/>
        </w:rPr>
        <w:t xml:space="preserve"> </w:t>
      </w:r>
      <w:r w:rsidRPr="004628F2">
        <w:rPr>
          <w:rStyle w:val="libAieChar"/>
          <w:rtl/>
        </w:rPr>
        <w:t xml:space="preserve">سَيَجْزِيهِمْ وَصْفَهُمْ إِنَّهُ حَكِيمٌ عَلِيمٌ </w:t>
      </w:r>
      <w:r w:rsidRPr="004628F2">
        <w:rPr>
          <w:rStyle w:val="libAlaemChar"/>
          <w:rtl/>
        </w:rPr>
        <w:t>)</w:t>
      </w:r>
      <w:r w:rsidRPr="008C2F53">
        <w:rPr>
          <w:rStyle w:val="libFootnotenumChar"/>
          <w:rtl/>
        </w:rPr>
        <w:t>(2)</w:t>
      </w:r>
      <w:r w:rsidR="007920B3">
        <w:rPr>
          <w:rtl/>
          <w:lang w:bidi="fa-IR"/>
        </w:rPr>
        <w:t>.</w:t>
      </w:r>
    </w:p>
    <w:p w:rsidR="008C2F53" w:rsidRDefault="00903D5C" w:rsidP="00903D5C">
      <w:pPr>
        <w:pStyle w:val="libNormal"/>
        <w:rPr>
          <w:lang w:bidi="fa-IR"/>
        </w:rPr>
      </w:pPr>
      <w:r>
        <w:rPr>
          <w:rtl/>
          <w:lang w:bidi="fa-IR"/>
        </w:rPr>
        <w:t>ورأيت في تاريخ ابن خلكان (</w:t>
      </w:r>
      <w:r w:rsidR="008C2F53" w:rsidRPr="008C2F53">
        <w:rPr>
          <w:rStyle w:val="libAlaemChar"/>
          <w:rtl/>
        </w:rPr>
        <w:t>رحمه‌الله</w:t>
      </w:r>
      <w:r>
        <w:rPr>
          <w:rtl/>
          <w:lang w:bidi="fa-IR"/>
        </w:rPr>
        <w:t>) قضية غريبة فأحببت ذكرها هاهنا</w:t>
      </w:r>
      <w:r w:rsidR="004C397E">
        <w:rPr>
          <w:rtl/>
          <w:lang w:bidi="fa-IR"/>
        </w:rPr>
        <w:t>،</w:t>
      </w:r>
      <w:r>
        <w:rPr>
          <w:rtl/>
          <w:lang w:bidi="fa-IR"/>
        </w:rPr>
        <w:t xml:space="preserve"> وهي : قال الشيخ نصر الله بن مجلي (مشارف الخزانة الصلاحية) : فكّرت ليلةً وقد آويت إلى فراشي فيما عامل به آل (أبي) سفيان أهلَ بيت رسول الله (</w:t>
      </w:r>
      <w:r w:rsidR="00300A34" w:rsidRPr="00300A34">
        <w:rPr>
          <w:rStyle w:val="libAlaemChar"/>
          <w:rtl/>
        </w:rPr>
        <w:t>صلى‌الله‌عليه‌وآله</w:t>
      </w:r>
      <w:r>
        <w:rPr>
          <w:rtl/>
          <w:lang w:bidi="fa-IR"/>
        </w:rPr>
        <w:t>)</w:t>
      </w:r>
      <w:r w:rsidR="004C397E">
        <w:rPr>
          <w:rtl/>
          <w:lang w:bidi="fa-IR"/>
        </w:rPr>
        <w:t>،</w:t>
      </w:r>
      <w:r>
        <w:rPr>
          <w:rtl/>
          <w:lang w:bidi="fa-IR"/>
        </w:rPr>
        <w:t xml:space="preserve"> وفي قضية الحُسين (</w:t>
      </w:r>
      <w:r w:rsidR="008C2F53" w:rsidRPr="008C2F53">
        <w:rPr>
          <w:rStyle w:val="libAlaemChar"/>
          <w:rtl/>
        </w:rPr>
        <w:t>عليه‌السلام</w:t>
      </w:r>
      <w:r>
        <w:rPr>
          <w:rtl/>
          <w:lang w:bidi="fa-IR"/>
        </w:rPr>
        <w:t>) وقتله وقتل أهل بيته (</w:t>
      </w:r>
      <w:r w:rsidR="008C2F53" w:rsidRPr="008C2F53">
        <w:rPr>
          <w:rStyle w:val="libAlaemChar"/>
          <w:rtl/>
        </w:rPr>
        <w:t>عليهم‌السلام</w:t>
      </w:r>
      <w:r>
        <w:rPr>
          <w:rtl/>
          <w:lang w:bidi="fa-IR"/>
        </w:rPr>
        <w:t>)</w:t>
      </w:r>
      <w:r w:rsidR="004C397E">
        <w:rPr>
          <w:rtl/>
          <w:lang w:bidi="fa-IR"/>
        </w:rPr>
        <w:t>،</w:t>
      </w:r>
      <w:r>
        <w:rPr>
          <w:rtl/>
          <w:lang w:bidi="fa-IR"/>
        </w:rPr>
        <w:t xml:space="preserve"> وأسر بنات رسول الله (</w:t>
      </w:r>
      <w:r w:rsidR="00300A34" w:rsidRPr="00300A34">
        <w:rPr>
          <w:rStyle w:val="libAlaemChar"/>
          <w:rtl/>
        </w:rPr>
        <w:t>صلى‌الله‌عليه‌وآله</w:t>
      </w:r>
      <w:r>
        <w:rPr>
          <w:rtl/>
          <w:lang w:bidi="fa-IR"/>
        </w:rPr>
        <w:t>)</w:t>
      </w:r>
      <w:r w:rsidR="004C397E">
        <w:rPr>
          <w:rtl/>
          <w:lang w:bidi="fa-IR"/>
        </w:rPr>
        <w:t>،</w:t>
      </w:r>
      <w:r>
        <w:rPr>
          <w:rtl/>
          <w:lang w:bidi="fa-IR"/>
        </w:rPr>
        <w:t xml:space="preserve"> وحملهم (إيّاهن) على الأقتاب سبايا</w:t>
      </w:r>
      <w:r w:rsidR="004C397E">
        <w:rPr>
          <w:rtl/>
          <w:lang w:bidi="fa-IR"/>
        </w:rPr>
        <w:t>،</w:t>
      </w:r>
      <w:r>
        <w:rPr>
          <w:rtl/>
          <w:lang w:bidi="fa-IR"/>
        </w:rPr>
        <w:t xml:space="preserve"> ووقوفهم على درج دمشق سبايا عرايا</w:t>
      </w:r>
      <w:r w:rsidR="004C397E">
        <w:rPr>
          <w:rtl/>
          <w:lang w:bidi="fa-IR"/>
        </w:rPr>
        <w:t>،</w:t>
      </w:r>
      <w:r>
        <w:rPr>
          <w:rtl/>
          <w:lang w:bidi="fa-IR"/>
        </w:rPr>
        <w:t xml:space="preserve"> فبكيت بكاءً شديداً، وأرقت</w:t>
      </w:r>
      <w:r w:rsidR="004C397E">
        <w:rPr>
          <w:rtl/>
          <w:lang w:bidi="fa-IR"/>
        </w:rPr>
        <w:t>،</w:t>
      </w:r>
      <w:r>
        <w:rPr>
          <w:rtl/>
          <w:lang w:bidi="fa-IR"/>
        </w:rPr>
        <w:t xml:space="preserve"> ثمّ نمت فرأيت أمير المؤمنين عليّاً (</w:t>
      </w:r>
      <w:r w:rsidR="008C2F53" w:rsidRPr="008C2F53">
        <w:rPr>
          <w:rStyle w:val="libAlaemChar"/>
          <w:rtl/>
        </w:rPr>
        <w:t>عليه‌السلام</w:t>
      </w:r>
      <w:r>
        <w:rPr>
          <w:rtl/>
          <w:lang w:bidi="fa-IR"/>
        </w:rPr>
        <w:t>)، فحين رأيته بادرت إليه وقبّلت يديه وبكيت</w:t>
      </w:r>
      <w:r w:rsidR="004C397E">
        <w:rPr>
          <w:rtl/>
          <w:lang w:bidi="fa-IR"/>
        </w:rPr>
        <w:t>،</w:t>
      </w:r>
      <w:r>
        <w:rPr>
          <w:rtl/>
          <w:lang w:bidi="fa-IR"/>
        </w:rPr>
        <w:t xml:space="preserve"> فقال : (( ما يُبكيك ؟ )) . فقلتُ : يا أمير المؤمنين</w:t>
      </w:r>
      <w:r w:rsidR="004C397E">
        <w:rPr>
          <w:rtl/>
          <w:lang w:bidi="fa-IR"/>
        </w:rPr>
        <w:t>،</w:t>
      </w:r>
      <w:r>
        <w:rPr>
          <w:rtl/>
          <w:lang w:bidi="fa-IR"/>
        </w:rPr>
        <w:t xml:space="preserve"> تفتحون مكّة فتقولون : (( مَنْ دخل دار أبي سفيان فهو آمن</w:t>
      </w:r>
      <w:r w:rsidR="004C397E">
        <w:rPr>
          <w:rtl/>
          <w:lang w:bidi="fa-IR"/>
        </w:rPr>
        <w:t>،</w:t>
      </w:r>
      <w:r>
        <w:rPr>
          <w:rtl/>
          <w:lang w:bidi="fa-IR"/>
        </w:rPr>
        <w:t xml:space="preserve"> ومَنْ أغلق عليه بابه فهو آمن</w:t>
      </w:r>
      <w:r w:rsidR="004C397E">
        <w:rPr>
          <w:rtl/>
          <w:lang w:bidi="fa-IR"/>
        </w:rPr>
        <w:t>،</w:t>
      </w:r>
      <w:r>
        <w:rPr>
          <w:rtl/>
          <w:lang w:bidi="fa-IR"/>
        </w:rPr>
        <w:t xml:space="preserve"> ومَنْ دخل المسجد فهو آمن )) . ثمّ يُفعل بولدك الحُسين وأهل بيتك (</w:t>
      </w:r>
      <w:r w:rsidR="008C2F53" w:rsidRPr="008C2F53">
        <w:rPr>
          <w:rStyle w:val="libAlaemChar"/>
          <w:rtl/>
        </w:rPr>
        <w:t>عليهم‌السلام</w:t>
      </w:r>
      <w:r>
        <w:rPr>
          <w:rtl/>
          <w:lang w:bidi="fa-IR"/>
        </w:rPr>
        <w:t>) بالطّف ما فُعل ؟!</w:t>
      </w:r>
    </w:p>
    <w:p w:rsidR="008C2F53" w:rsidRDefault="008C2F53" w:rsidP="008C2F53">
      <w:pPr>
        <w:pStyle w:val="libLine"/>
        <w:rPr>
          <w:lang w:bidi="fa-IR"/>
        </w:rPr>
      </w:pPr>
      <w:r>
        <w:rPr>
          <w:rtl/>
          <w:lang w:bidi="fa-IR"/>
        </w:rPr>
        <w:t>____________________</w:t>
      </w:r>
    </w:p>
    <w:p w:rsidR="007920B3" w:rsidRDefault="00903D5C" w:rsidP="00A82541">
      <w:pPr>
        <w:pStyle w:val="libFootnote0"/>
        <w:rPr>
          <w:rtl/>
          <w:lang w:bidi="fa-IR"/>
        </w:rPr>
      </w:pPr>
      <w:r w:rsidRPr="00A82541">
        <w:rPr>
          <w:rtl/>
        </w:rPr>
        <w:t>(1)</w:t>
      </w:r>
      <w:r>
        <w:rPr>
          <w:rtl/>
          <w:lang w:bidi="fa-IR"/>
        </w:rPr>
        <w:t xml:space="preserve"> سورة الشورى / 23</w:t>
      </w:r>
      <w:r w:rsidR="007920B3">
        <w:rPr>
          <w:rtl/>
          <w:lang w:bidi="fa-IR"/>
        </w:rPr>
        <w:t>.</w:t>
      </w:r>
    </w:p>
    <w:p w:rsidR="007920B3" w:rsidRDefault="00903D5C" w:rsidP="00A82541">
      <w:pPr>
        <w:pStyle w:val="libFootnote0"/>
        <w:rPr>
          <w:rtl/>
          <w:lang w:bidi="fa-IR"/>
        </w:rPr>
      </w:pPr>
      <w:r w:rsidRPr="00A82541">
        <w:rPr>
          <w:rtl/>
        </w:rPr>
        <w:t>(2)</w:t>
      </w:r>
      <w:r>
        <w:rPr>
          <w:rtl/>
          <w:lang w:bidi="fa-IR"/>
        </w:rPr>
        <w:t xml:space="preserve"> سورة الأنعام / 139</w:t>
      </w:r>
      <w:r w:rsidR="007920B3">
        <w:rPr>
          <w:rtl/>
          <w:lang w:bidi="fa-IR"/>
        </w:rPr>
        <w:t>.</w:t>
      </w:r>
    </w:p>
    <w:p w:rsidR="00622E4A"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 xml:space="preserve">فتبسّم (أمير المؤمنين) وقال : (( ألمْ تسمع أبيات ابن الصيفي (سعد بن </w:t>
      </w:r>
      <w:r w:rsidR="00622E4A">
        <w:rPr>
          <w:rtl/>
          <w:lang w:bidi="fa-IR"/>
        </w:rPr>
        <w:t>محمّد</w:t>
      </w:r>
      <w:r>
        <w:rPr>
          <w:rtl/>
          <w:lang w:bidi="fa-IR"/>
        </w:rPr>
        <w:t>) ؟ )) . قلتُ : لا . قال : (( اسمعها منه فهي الجواب ))</w:t>
      </w:r>
      <w:r w:rsidR="007920B3">
        <w:rPr>
          <w:rtl/>
          <w:lang w:bidi="fa-IR"/>
        </w:rPr>
        <w:t>.</w:t>
      </w:r>
    </w:p>
    <w:p w:rsidR="008C2F53" w:rsidRDefault="00903D5C" w:rsidP="00903D5C">
      <w:pPr>
        <w:pStyle w:val="libNormal"/>
        <w:rPr>
          <w:lang w:bidi="fa-IR"/>
        </w:rPr>
      </w:pPr>
      <w:r>
        <w:rPr>
          <w:rtl/>
          <w:lang w:bidi="fa-IR"/>
        </w:rPr>
        <w:t>قال : فطالت ليلتي حتّى برق الفجر</w:t>
      </w:r>
      <w:r w:rsidR="004C397E">
        <w:rPr>
          <w:rtl/>
          <w:lang w:bidi="fa-IR"/>
        </w:rPr>
        <w:t>،</w:t>
      </w:r>
      <w:r>
        <w:rPr>
          <w:rtl/>
          <w:lang w:bidi="fa-IR"/>
        </w:rPr>
        <w:t xml:space="preserve"> فجئت باب ابن الصيفي</w:t>
      </w:r>
      <w:r w:rsidR="004C397E">
        <w:rPr>
          <w:rtl/>
          <w:lang w:bidi="fa-IR"/>
        </w:rPr>
        <w:t>،</w:t>
      </w:r>
      <w:r>
        <w:rPr>
          <w:rtl/>
          <w:lang w:bidi="fa-IR"/>
        </w:rPr>
        <w:t xml:space="preserve"> فطرقت بابه فخرج إليَّ حاسراً حافي القدمين</w:t>
      </w:r>
      <w:r w:rsidR="004C397E">
        <w:rPr>
          <w:rtl/>
          <w:lang w:bidi="fa-IR"/>
        </w:rPr>
        <w:t>،</w:t>
      </w:r>
      <w:r>
        <w:rPr>
          <w:rtl/>
          <w:lang w:bidi="fa-IR"/>
        </w:rPr>
        <w:t xml:space="preserve"> وقال : ما الذي جاء بك هذه السّاعة ؟! فقصصت عليه قصّتي</w:t>
      </w:r>
      <w:r w:rsidR="004C397E">
        <w:rPr>
          <w:rtl/>
          <w:lang w:bidi="fa-IR"/>
        </w:rPr>
        <w:t>،</w:t>
      </w:r>
      <w:r>
        <w:rPr>
          <w:rtl/>
          <w:lang w:bidi="fa-IR"/>
        </w:rPr>
        <w:t xml:space="preserve"> فأجهش بالبكاء وقال : والله</w:t>
      </w:r>
      <w:r w:rsidR="004C397E">
        <w:rPr>
          <w:rtl/>
          <w:lang w:bidi="fa-IR"/>
        </w:rPr>
        <w:t>،</w:t>
      </w:r>
      <w:r>
        <w:rPr>
          <w:rtl/>
          <w:lang w:bidi="fa-IR"/>
        </w:rPr>
        <w:t xml:space="preserve"> ما قلتُها </w:t>
      </w:r>
      <w:r w:rsidR="0087599F">
        <w:rPr>
          <w:rtl/>
          <w:lang w:bidi="fa-IR"/>
        </w:rPr>
        <w:t>إلّا</w:t>
      </w:r>
      <w:r>
        <w:rPr>
          <w:rtl/>
          <w:lang w:bidi="fa-IR"/>
        </w:rPr>
        <w:t xml:space="preserve"> ليلتي هذه</w:t>
      </w:r>
      <w:r w:rsidR="004C397E">
        <w:rPr>
          <w:rtl/>
          <w:lang w:bidi="fa-IR"/>
        </w:rPr>
        <w:t>،</w:t>
      </w:r>
      <w:r>
        <w:rPr>
          <w:rtl/>
          <w:lang w:bidi="fa-IR"/>
        </w:rPr>
        <w:t xml:space="preserve"> ولم يسمعها بشر (منِّي . ثمّ أنشدني) :</w:t>
      </w:r>
    </w:p>
    <w:tbl>
      <w:tblPr>
        <w:tblStyle w:val="TableGrid"/>
        <w:bidiVisual/>
        <w:tblW w:w="4562" w:type="pct"/>
        <w:tblInd w:w="384" w:type="dxa"/>
        <w:tblLook w:val="01E0"/>
      </w:tblPr>
      <w:tblGrid>
        <w:gridCol w:w="3541"/>
        <w:gridCol w:w="272"/>
        <w:gridCol w:w="3497"/>
      </w:tblGrid>
      <w:tr w:rsidR="00A82541" w:rsidTr="004A4DF6">
        <w:trPr>
          <w:trHeight w:val="350"/>
        </w:trPr>
        <w:tc>
          <w:tcPr>
            <w:tcW w:w="3920" w:type="dxa"/>
            <w:shd w:val="clear" w:color="auto" w:fill="auto"/>
          </w:tcPr>
          <w:p w:rsidR="00A82541" w:rsidRDefault="00A82541" w:rsidP="004A4DF6">
            <w:pPr>
              <w:pStyle w:val="libPoem"/>
            </w:pPr>
            <w:r>
              <w:rPr>
                <w:rtl/>
                <w:lang w:bidi="fa-IR"/>
              </w:rPr>
              <w:t>ملكنا فكانَ العفّوُ منَّا سجيةً</w:t>
            </w:r>
            <w:r w:rsidRPr="00725071">
              <w:rPr>
                <w:rStyle w:val="libPoemTiniChar0"/>
                <w:rtl/>
              </w:rPr>
              <w:br/>
              <w:t> </w:t>
            </w:r>
          </w:p>
        </w:tc>
        <w:tc>
          <w:tcPr>
            <w:tcW w:w="279" w:type="dxa"/>
            <w:shd w:val="clear" w:color="auto" w:fill="auto"/>
          </w:tcPr>
          <w:p w:rsidR="00A82541" w:rsidRDefault="00A82541" w:rsidP="004A4DF6">
            <w:pPr>
              <w:pStyle w:val="libPoem"/>
              <w:rPr>
                <w:rtl/>
              </w:rPr>
            </w:pPr>
          </w:p>
        </w:tc>
        <w:tc>
          <w:tcPr>
            <w:tcW w:w="3881" w:type="dxa"/>
            <w:shd w:val="clear" w:color="auto" w:fill="auto"/>
          </w:tcPr>
          <w:p w:rsidR="00A82541" w:rsidRDefault="00A82541" w:rsidP="004A4DF6">
            <w:pPr>
              <w:pStyle w:val="libPoem"/>
            </w:pPr>
            <w:r>
              <w:rPr>
                <w:rtl/>
                <w:lang w:bidi="fa-IR"/>
              </w:rPr>
              <w:t>فلمـَّا ملكتُم سال بالدمِ أبطحُ</w:t>
            </w:r>
            <w:r w:rsidRPr="00725071">
              <w:rPr>
                <w:rStyle w:val="libPoemTiniChar0"/>
                <w:rtl/>
              </w:rPr>
              <w:br/>
              <w:t> </w:t>
            </w:r>
          </w:p>
        </w:tc>
      </w:tr>
      <w:tr w:rsidR="00A82541" w:rsidTr="004A4DF6">
        <w:trPr>
          <w:trHeight w:val="350"/>
        </w:trPr>
        <w:tc>
          <w:tcPr>
            <w:tcW w:w="3920" w:type="dxa"/>
          </w:tcPr>
          <w:p w:rsidR="00A82541" w:rsidRDefault="00A82541" w:rsidP="004A4DF6">
            <w:pPr>
              <w:pStyle w:val="libPoem"/>
            </w:pPr>
            <w:r>
              <w:rPr>
                <w:rtl/>
                <w:lang w:bidi="fa-IR"/>
              </w:rPr>
              <w:t>وحلًّلتُم قتلَ الاُسارى وطالما</w:t>
            </w:r>
            <w:r w:rsidRPr="00725071">
              <w:rPr>
                <w:rStyle w:val="libPoemTiniChar0"/>
                <w:rtl/>
              </w:rPr>
              <w:br/>
              <w:t> </w:t>
            </w:r>
          </w:p>
        </w:tc>
        <w:tc>
          <w:tcPr>
            <w:tcW w:w="279" w:type="dxa"/>
          </w:tcPr>
          <w:p w:rsidR="00A82541" w:rsidRDefault="00A82541" w:rsidP="004A4DF6">
            <w:pPr>
              <w:pStyle w:val="libPoem"/>
              <w:rPr>
                <w:rtl/>
              </w:rPr>
            </w:pPr>
          </w:p>
        </w:tc>
        <w:tc>
          <w:tcPr>
            <w:tcW w:w="3881" w:type="dxa"/>
          </w:tcPr>
          <w:p w:rsidR="00A82541" w:rsidRDefault="00A82541" w:rsidP="004A4DF6">
            <w:pPr>
              <w:pStyle w:val="libPoem"/>
            </w:pPr>
            <w:r>
              <w:rPr>
                <w:rtl/>
                <w:lang w:bidi="fa-IR"/>
              </w:rPr>
              <w:t>غدونا عن الأسرى نعفُّ ونصفحُ</w:t>
            </w:r>
            <w:r w:rsidRPr="00725071">
              <w:rPr>
                <w:rStyle w:val="libPoemTiniChar0"/>
                <w:rtl/>
              </w:rPr>
              <w:br/>
              <w:t> </w:t>
            </w:r>
          </w:p>
        </w:tc>
      </w:tr>
      <w:tr w:rsidR="00A82541" w:rsidTr="004A4DF6">
        <w:trPr>
          <w:trHeight w:val="350"/>
        </w:trPr>
        <w:tc>
          <w:tcPr>
            <w:tcW w:w="3920" w:type="dxa"/>
          </w:tcPr>
          <w:p w:rsidR="00A82541" w:rsidRDefault="00A82541" w:rsidP="004A4DF6">
            <w:pPr>
              <w:pStyle w:val="libPoem"/>
            </w:pPr>
            <w:r>
              <w:rPr>
                <w:rtl/>
                <w:lang w:bidi="fa-IR"/>
              </w:rPr>
              <w:t>وحسبُكم هذا التفاوتُ بيننا</w:t>
            </w:r>
            <w:r w:rsidRPr="00725071">
              <w:rPr>
                <w:rStyle w:val="libPoemTiniChar0"/>
                <w:rtl/>
              </w:rPr>
              <w:br/>
              <w:t> </w:t>
            </w:r>
          </w:p>
        </w:tc>
        <w:tc>
          <w:tcPr>
            <w:tcW w:w="279" w:type="dxa"/>
          </w:tcPr>
          <w:p w:rsidR="00A82541" w:rsidRDefault="00A82541" w:rsidP="004A4DF6">
            <w:pPr>
              <w:pStyle w:val="libPoem"/>
              <w:rPr>
                <w:rtl/>
              </w:rPr>
            </w:pPr>
          </w:p>
        </w:tc>
        <w:tc>
          <w:tcPr>
            <w:tcW w:w="3881" w:type="dxa"/>
          </w:tcPr>
          <w:p w:rsidR="00A82541" w:rsidRDefault="00A82541" w:rsidP="004A4DF6">
            <w:pPr>
              <w:pStyle w:val="libPoem"/>
            </w:pPr>
            <w:r>
              <w:rPr>
                <w:rtl/>
                <w:lang w:bidi="fa-IR"/>
              </w:rPr>
              <w:t>فكلُّ إناءٍ بالذي فيه ينضحُ</w:t>
            </w:r>
            <w:r w:rsidRPr="008C2F53">
              <w:rPr>
                <w:rStyle w:val="libFootnotenumChar"/>
                <w:rtl/>
              </w:rPr>
              <w:t>(1)</w:t>
            </w:r>
            <w:r w:rsidRPr="00725071">
              <w:rPr>
                <w:rStyle w:val="libPoemTiniChar0"/>
                <w:rtl/>
              </w:rPr>
              <w:br/>
              <w:t> </w:t>
            </w:r>
          </w:p>
        </w:tc>
      </w:tr>
    </w:tbl>
    <w:p w:rsidR="008C2F53" w:rsidRDefault="00903D5C" w:rsidP="00903D5C">
      <w:pPr>
        <w:pStyle w:val="libNormal"/>
        <w:rPr>
          <w:lang w:bidi="fa-IR"/>
        </w:rPr>
      </w:pPr>
      <w:r>
        <w:rPr>
          <w:rtl/>
          <w:lang w:bidi="fa-IR"/>
        </w:rPr>
        <w:t>وقال الشبراوي</w:t>
      </w:r>
      <w:r w:rsidR="004C397E">
        <w:rPr>
          <w:rtl/>
          <w:lang w:bidi="fa-IR"/>
        </w:rPr>
        <w:t>،</w:t>
      </w:r>
      <w:r>
        <w:rPr>
          <w:rtl/>
          <w:lang w:bidi="fa-IR"/>
        </w:rPr>
        <w:t xml:space="preserve"> بعد بيان اختصاص يوم الثلاثاء بزيارة ذلك المشهد : ولنذكر في هذا الباب نبذة مِن القصائد التي مدحتُ بها آل البيت الشريف</w:t>
      </w:r>
      <w:r w:rsidR="004C397E">
        <w:rPr>
          <w:rtl/>
          <w:lang w:bidi="fa-IR"/>
        </w:rPr>
        <w:t>،</w:t>
      </w:r>
      <w:r>
        <w:rPr>
          <w:rtl/>
          <w:lang w:bidi="fa-IR"/>
        </w:rPr>
        <w:t xml:space="preserve"> وتوسّلت فيها بساكن هذا المشهد المنيف</w:t>
      </w:r>
      <w:r w:rsidR="004C397E">
        <w:rPr>
          <w:rtl/>
          <w:lang w:bidi="fa-IR"/>
        </w:rPr>
        <w:t>،</w:t>
      </w:r>
      <w:r>
        <w:rPr>
          <w:rtl/>
          <w:lang w:bidi="fa-IR"/>
        </w:rPr>
        <w:t xml:space="preserve"> فممّا قلتُ فيه :</w:t>
      </w:r>
    </w:p>
    <w:tbl>
      <w:tblPr>
        <w:tblStyle w:val="TableGrid"/>
        <w:bidiVisual/>
        <w:tblW w:w="4562" w:type="pct"/>
        <w:tblInd w:w="384" w:type="dxa"/>
        <w:tblLook w:val="01E0"/>
      </w:tblPr>
      <w:tblGrid>
        <w:gridCol w:w="3535"/>
        <w:gridCol w:w="272"/>
        <w:gridCol w:w="3503"/>
      </w:tblGrid>
      <w:tr w:rsidR="00A82541" w:rsidTr="004A4DF6">
        <w:trPr>
          <w:trHeight w:val="350"/>
        </w:trPr>
        <w:tc>
          <w:tcPr>
            <w:tcW w:w="3920" w:type="dxa"/>
            <w:shd w:val="clear" w:color="auto" w:fill="auto"/>
          </w:tcPr>
          <w:p w:rsidR="00A82541" w:rsidRDefault="009D7983" w:rsidP="004A4DF6">
            <w:pPr>
              <w:pStyle w:val="libPoem"/>
            </w:pPr>
            <w:r>
              <w:rPr>
                <w:rtl/>
                <w:lang w:bidi="fa-IR"/>
              </w:rPr>
              <w:t>آلَ طه وَمَنْ يَقُلْ آلُ طه</w:t>
            </w:r>
            <w:r w:rsidR="00A82541" w:rsidRPr="00725071">
              <w:rPr>
                <w:rStyle w:val="libPoemTiniChar0"/>
                <w:rtl/>
              </w:rPr>
              <w:br/>
              <w:t> </w:t>
            </w:r>
          </w:p>
        </w:tc>
        <w:tc>
          <w:tcPr>
            <w:tcW w:w="279" w:type="dxa"/>
            <w:shd w:val="clear" w:color="auto" w:fill="auto"/>
          </w:tcPr>
          <w:p w:rsidR="00A82541" w:rsidRDefault="00A82541" w:rsidP="004A4DF6">
            <w:pPr>
              <w:pStyle w:val="libPoem"/>
              <w:rPr>
                <w:rtl/>
              </w:rPr>
            </w:pPr>
          </w:p>
        </w:tc>
        <w:tc>
          <w:tcPr>
            <w:tcW w:w="3881" w:type="dxa"/>
            <w:shd w:val="clear" w:color="auto" w:fill="auto"/>
          </w:tcPr>
          <w:p w:rsidR="00A82541" w:rsidRDefault="009D7983" w:rsidP="004A4DF6">
            <w:pPr>
              <w:pStyle w:val="libPoem"/>
            </w:pPr>
            <w:r>
              <w:rPr>
                <w:rtl/>
                <w:lang w:bidi="fa-IR"/>
              </w:rPr>
              <w:t>مستجيراً بجاهِكم لا يُردُّ</w:t>
            </w:r>
            <w:r w:rsidR="00A82541" w:rsidRPr="00725071">
              <w:rPr>
                <w:rStyle w:val="libPoemTiniChar0"/>
                <w:rtl/>
              </w:rPr>
              <w:br/>
              <w:t> </w:t>
            </w:r>
          </w:p>
        </w:tc>
      </w:tr>
      <w:tr w:rsidR="00A82541" w:rsidTr="004A4DF6">
        <w:trPr>
          <w:trHeight w:val="350"/>
        </w:trPr>
        <w:tc>
          <w:tcPr>
            <w:tcW w:w="3920" w:type="dxa"/>
          </w:tcPr>
          <w:p w:rsidR="00A82541" w:rsidRDefault="009D7983" w:rsidP="004A4DF6">
            <w:pPr>
              <w:pStyle w:val="libPoem"/>
            </w:pPr>
            <w:r>
              <w:rPr>
                <w:rtl/>
                <w:lang w:bidi="fa-IR"/>
              </w:rPr>
              <w:t>حبُّكم مذهبي وعَقْدُ يقيني</w:t>
            </w:r>
            <w:r w:rsidR="00A82541" w:rsidRPr="00725071">
              <w:rPr>
                <w:rStyle w:val="libPoemTiniChar0"/>
                <w:rtl/>
              </w:rPr>
              <w:br/>
              <w:t> </w:t>
            </w:r>
          </w:p>
        </w:tc>
        <w:tc>
          <w:tcPr>
            <w:tcW w:w="279" w:type="dxa"/>
          </w:tcPr>
          <w:p w:rsidR="00A82541" w:rsidRDefault="00A82541" w:rsidP="004A4DF6">
            <w:pPr>
              <w:pStyle w:val="libPoem"/>
              <w:rPr>
                <w:rtl/>
              </w:rPr>
            </w:pPr>
          </w:p>
        </w:tc>
        <w:tc>
          <w:tcPr>
            <w:tcW w:w="3881" w:type="dxa"/>
          </w:tcPr>
          <w:p w:rsidR="00A82541" w:rsidRDefault="009D7983" w:rsidP="004A4DF6">
            <w:pPr>
              <w:pStyle w:val="libPoem"/>
            </w:pPr>
            <w:r>
              <w:rPr>
                <w:rtl/>
                <w:lang w:bidi="fa-IR"/>
              </w:rPr>
              <w:t>ليس لي مذهبٌ سواه وعقدُ</w:t>
            </w:r>
            <w:r w:rsidR="00A82541" w:rsidRPr="00725071">
              <w:rPr>
                <w:rStyle w:val="libPoemTiniChar0"/>
                <w:rtl/>
              </w:rPr>
              <w:br/>
              <w:t> </w:t>
            </w:r>
          </w:p>
        </w:tc>
      </w:tr>
      <w:tr w:rsidR="00A82541" w:rsidTr="004A4DF6">
        <w:trPr>
          <w:trHeight w:val="350"/>
        </w:trPr>
        <w:tc>
          <w:tcPr>
            <w:tcW w:w="3920" w:type="dxa"/>
          </w:tcPr>
          <w:p w:rsidR="00A82541" w:rsidRDefault="009D7983" w:rsidP="004A4DF6">
            <w:pPr>
              <w:pStyle w:val="libPoem"/>
            </w:pPr>
            <w:r>
              <w:rPr>
                <w:rtl/>
                <w:lang w:bidi="fa-IR"/>
              </w:rPr>
              <w:t>منكُم أستمدُّ بل كلُّ مَنْ في ال</w:t>
            </w:r>
            <w:r>
              <w:rPr>
                <w:rFonts w:hint="cs"/>
                <w:rtl/>
                <w:lang w:bidi="fa-IR"/>
              </w:rPr>
              <w:t>ـ</w:t>
            </w:r>
            <w:r w:rsidR="00A82541" w:rsidRPr="00725071">
              <w:rPr>
                <w:rStyle w:val="libPoemTiniChar0"/>
                <w:rtl/>
              </w:rPr>
              <w:br/>
              <w:t> </w:t>
            </w:r>
          </w:p>
        </w:tc>
        <w:tc>
          <w:tcPr>
            <w:tcW w:w="279" w:type="dxa"/>
          </w:tcPr>
          <w:p w:rsidR="00A82541" w:rsidRDefault="00A82541" w:rsidP="004A4DF6">
            <w:pPr>
              <w:pStyle w:val="libPoem"/>
              <w:rPr>
                <w:rtl/>
              </w:rPr>
            </w:pPr>
          </w:p>
        </w:tc>
        <w:tc>
          <w:tcPr>
            <w:tcW w:w="3881" w:type="dxa"/>
          </w:tcPr>
          <w:p w:rsidR="00A82541" w:rsidRDefault="009D7983" w:rsidP="004A4DF6">
            <w:pPr>
              <w:pStyle w:val="libPoem"/>
            </w:pPr>
            <w:r>
              <w:rPr>
                <w:rFonts w:hint="cs"/>
                <w:rtl/>
              </w:rPr>
              <w:t>ـ</w:t>
            </w:r>
            <w:r>
              <w:rPr>
                <w:rtl/>
                <w:lang w:bidi="fa-IR"/>
              </w:rPr>
              <w:t>كونِ مِن فيضِ فضلِكم يستمدُّ</w:t>
            </w:r>
            <w:r w:rsidR="00A82541" w:rsidRPr="00725071">
              <w:rPr>
                <w:rStyle w:val="libPoemTiniChar0"/>
                <w:rtl/>
              </w:rPr>
              <w:br/>
              <w:t> </w:t>
            </w:r>
          </w:p>
        </w:tc>
      </w:tr>
      <w:tr w:rsidR="00A82541" w:rsidTr="004A4DF6">
        <w:trPr>
          <w:trHeight w:val="350"/>
        </w:trPr>
        <w:tc>
          <w:tcPr>
            <w:tcW w:w="3920" w:type="dxa"/>
          </w:tcPr>
          <w:p w:rsidR="00A82541" w:rsidRDefault="009D7983" w:rsidP="004A4DF6">
            <w:pPr>
              <w:pStyle w:val="libPoem"/>
            </w:pPr>
            <w:r>
              <w:rPr>
                <w:rtl/>
                <w:lang w:bidi="fa-IR"/>
              </w:rPr>
              <w:t>بيتكُمْ مَهبطُ الرِسالَةِ وَالوَحْ</w:t>
            </w:r>
            <w:r>
              <w:rPr>
                <w:rFonts w:hint="cs"/>
                <w:rtl/>
                <w:lang w:bidi="fa-IR"/>
              </w:rPr>
              <w:t>ـ</w:t>
            </w:r>
            <w:r w:rsidR="00A82541" w:rsidRPr="00725071">
              <w:rPr>
                <w:rStyle w:val="libPoemTiniChar0"/>
                <w:rtl/>
              </w:rPr>
              <w:br/>
              <w:t> </w:t>
            </w:r>
          </w:p>
        </w:tc>
        <w:tc>
          <w:tcPr>
            <w:tcW w:w="279" w:type="dxa"/>
          </w:tcPr>
          <w:p w:rsidR="00A82541" w:rsidRDefault="00A82541" w:rsidP="004A4DF6">
            <w:pPr>
              <w:pStyle w:val="libPoem"/>
              <w:rPr>
                <w:rtl/>
              </w:rPr>
            </w:pPr>
          </w:p>
        </w:tc>
        <w:tc>
          <w:tcPr>
            <w:tcW w:w="3881" w:type="dxa"/>
          </w:tcPr>
          <w:p w:rsidR="00A82541" w:rsidRDefault="009D7983" w:rsidP="004A4DF6">
            <w:pPr>
              <w:pStyle w:val="libPoem"/>
            </w:pPr>
            <w:r>
              <w:rPr>
                <w:rFonts w:hint="cs"/>
                <w:rtl/>
                <w:lang w:bidi="fa-IR"/>
              </w:rPr>
              <w:t>ـ</w:t>
            </w:r>
            <w:r>
              <w:rPr>
                <w:rtl/>
                <w:lang w:bidi="fa-IR"/>
              </w:rPr>
              <w:t>ي وَمِنكُم نور النُّبُوّة يَبدو</w:t>
            </w:r>
            <w:r w:rsidR="00A82541" w:rsidRPr="00725071">
              <w:rPr>
                <w:rStyle w:val="libPoemTiniChar0"/>
                <w:rtl/>
              </w:rPr>
              <w:br/>
              <w:t> </w:t>
            </w:r>
          </w:p>
        </w:tc>
      </w:tr>
      <w:tr w:rsidR="00A82541" w:rsidTr="004A4DF6">
        <w:trPr>
          <w:trHeight w:val="350"/>
        </w:trPr>
        <w:tc>
          <w:tcPr>
            <w:tcW w:w="3920" w:type="dxa"/>
          </w:tcPr>
          <w:p w:rsidR="00A82541" w:rsidRDefault="009D7983" w:rsidP="004A4DF6">
            <w:pPr>
              <w:pStyle w:val="libPoem"/>
            </w:pPr>
            <w:r>
              <w:rPr>
                <w:rtl/>
                <w:lang w:bidi="fa-IR"/>
              </w:rPr>
              <w:t>ولكمْ في العُلا مقامٌ رفيعٌ</w:t>
            </w:r>
            <w:r w:rsidR="00A82541" w:rsidRPr="00725071">
              <w:rPr>
                <w:rStyle w:val="libPoemTiniChar0"/>
                <w:rtl/>
              </w:rPr>
              <w:br/>
              <w:t> </w:t>
            </w:r>
          </w:p>
        </w:tc>
        <w:tc>
          <w:tcPr>
            <w:tcW w:w="279" w:type="dxa"/>
          </w:tcPr>
          <w:p w:rsidR="00A82541" w:rsidRDefault="00A82541" w:rsidP="004A4DF6">
            <w:pPr>
              <w:pStyle w:val="libPoem"/>
              <w:rPr>
                <w:rtl/>
              </w:rPr>
            </w:pPr>
          </w:p>
        </w:tc>
        <w:tc>
          <w:tcPr>
            <w:tcW w:w="3881" w:type="dxa"/>
          </w:tcPr>
          <w:p w:rsidR="00A82541" w:rsidRDefault="009D7983" w:rsidP="004A4DF6">
            <w:pPr>
              <w:pStyle w:val="libPoem"/>
            </w:pPr>
            <w:r>
              <w:rPr>
                <w:rtl/>
                <w:lang w:bidi="fa-IR"/>
              </w:rPr>
              <w:t>ما لكم فيه آلَ يس نِدُّ</w:t>
            </w:r>
            <w:r w:rsidR="00A82541" w:rsidRPr="00725071">
              <w:rPr>
                <w:rStyle w:val="libPoemTiniChar0"/>
                <w:rtl/>
              </w:rPr>
              <w:br/>
              <w:t> </w:t>
            </w:r>
          </w:p>
        </w:tc>
      </w:tr>
      <w:tr w:rsidR="00A82541" w:rsidTr="004A4DF6">
        <w:tblPrEx>
          <w:tblLook w:val="04A0"/>
        </w:tblPrEx>
        <w:trPr>
          <w:trHeight w:val="350"/>
        </w:trPr>
        <w:tc>
          <w:tcPr>
            <w:tcW w:w="3920" w:type="dxa"/>
          </w:tcPr>
          <w:p w:rsidR="00A82541" w:rsidRDefault="009D7983" w:rsidP="004A4DF6">
            <w:pPr>
              <w:pStyle w:val="libPoem"/>
            </w:pPr>
            <w:r>
              <w:rPr>
                <w:rtl/>
                <w:lang w:bidi="fa-IR"/>
              </w:rPr>
              <w:t>يابنَ بنتِ الرسولِ مَنْ ذا يضاهي</w:t>
            </w:r>
            <w:r>
              <w:rPr>
                <w:rFonts w:hint="cs"/>
                <w:rtl/>
                <w:lang w:bidi="fa-IR"/>
              </w:rPr>
              <w:t>ـ</w:t>
            </w:r>
            <w:r w:rsidR="00A82541" w:rsidRPr="00725071">
              <w:rPr>
                <w:rStyle w:val="libPoemTiniChar0"/>
                <w:rtl/>
              </w:rPr>
              <w:br/>
              <w:t> </w:t>
            </w:r>
          </w:p>
        </w:tc>
        <w:tc>
          <w:tcPr>
            <w:tcW w:w="279" w:type="dxa"/>
          </w:tcPr>
          <w:p w:rsidR="00A82541" w:rsidRDefault="00A82541" w:rsidP="004A4DF6">
            <w:pPr>
              <w:pStyle w:val="libPoem"/>
              <w:rPr>
                <w:rtl/>
              </w:rPr>
            </w:pPr>
          </w:p>
        </w:tc>
        <w:tc>
          <w:tcPr>
            <w:tcW w:w="3881" w:type="dxa"/>
          </w:tcPr>
          <w:p w:rsidR="00A82541" w:rsidRDefault="009D7983" w:rsidP="004A4DF6">
            <w:pPr>
              <w:pStyle w:val="libPoem"/>
            </w:pPr>
            <w:r>
              <w:rPr>
                <w:rFonts w:hint="cs"/>
                <w:rtl/>
              </w:rPr>
              <w:t>ـ</w:t>
            </w:r>
            <w:r>
              <w:rPr>
                <w:rtl/>
                <w:lang w:bidi="fa-IR"/>
              </w:rPr>
              <w:t>كَ افتخاراً وأنت للفخرِ عِقْدُ</w:t>
            </w:r>
            <w:r w:rsidR="00A82541" w:rsidRPr="00725071">
              <w:rPr>
                <w:rStyle w:val="libPoemTiniChar0"/>
                <w:rtl/>
              </w:rPr>
              <w:br/>
              <w:t> </w:t>
            </w:r>
          </w:p>
        </w:tc>
      </w:tr>
      <w:tr w:rsidR="00A82541" w:rsidTr="004A4DF6">
        <w:tblPrEx>
          <w:tblLook w:val="04A0"/>
        </w:tblPrEx>
        <w:trPr>
          <w:trHeight w:val="350"/>
        </w:trPr>
        <w:tc>
          <w:tcPr>
            <w:tcW w:w="3920" w:type="dxa"/>
          </w:tcPr>
          <w:p w:rsidR="00A82541" w:rsidRDefault="009D7983" w:rsidP="004A4DF6">
            <w:pPr>
              <w:pStyle w:val="libPoem"/>
            </w:pPr>
            <w:r>
              <w:rPr>
                <w:rtl/>
                <w:lang w:bidi="fa-IR"/>
              </w:rPr>
              <w:t>يا حُسينٌ هل مثلُ اُمِّك اُمٌّ</w:t>
            </w:r>
            <w:r w:rsidR="00A82541" w:rsidRPr="00725071">
              <w:rPr>
                <w:rStyle w:val="libPoemTiniChar0"/>
                <w:rtl/>
              </w:rPr>
              <w:br/>
              <w:t> </w:t>
            </w:r>
          </w:p>
        </w:tc>
        <w:tc>
          <w:tcPr>
            <w:tcW w:w="279" w:type="dxa"/>
          </w:tcPr>
          <w:p w:rsidR="00A82541" w:rsidRDefault="00A82541" w:rsidP="004A4DF6">
            <w:pPr>
              <w:pStyle w:val="libPoem"/>
              <w:rPr>
                <w:rtl/>
              </w:rPr>
            </w:pPr>
          </w:p>
        </w:tc>
        <w:tc>
          <w:tcPr>
            <w:tcW w:w="3881" w:type="dxa"/>
          </w:tcPr>
          <w:p w:rsidR="00A82541" w:rsidRDefault="009D7983" w:rsidP="004A4DF6">
            <w:pPr>
              <w:pStyle w:val="libPoem"/>
            </w:pPr>
            <w:r>
              <w:rPr>
                <w:rtl/>
                <w:lang w:bidi="fa-IR"/>
              </w:rPr>
              <w:t>لشريفٍ أو مثلُ جدِّك جدُّ</w:t>
            </w:r>
            <w:r w:rsidR="00A82541" w:rsidRPr="00725071">
              <w:rPr>
                <w:rStyle w:val="libPoemTiniChar0"/>
                <w:rtl/>
              </w:rPr>
              <w:br/>
              <w:t> </w:t>
            </w:r>
          </w:p>
        </w:tc>
      </w:tr>
      <w:tr w:rsidR="00A82541" w:rsidTr="004A4DF6">
        <w:tblPrEx>
          <w:tblLook w:val="04A0"/>
        </w:tblPrEx>
        <w:trPr>
          <w:trHeight w:val="350"/>
        </w:trPr>
        <w:tc>
          <w:tcPr>
            <w:tcW w:w="3920" w:type="dxa"/>
          </w:tcPr>
          <w:p w:rsidR="00A82541" w:rsidRDefault="009D7983" w:rsidP="004A4DF6">
            <w:pPr>
              <w:pStyle w:val="libPoem"/>
            </w:pPr>
            <w:r>
              <w:rPr>
                <w:rtl/>
                <w:lang w:bidi="fa-IR"/>
              </w:rPr>
              <w:t>رام قومٌ أن يلحقوك ولكنْ</w:t>
            </w:r>
            <w:r w:rsidR="00A82541" w:rsidRPr="00725071">
              <w:rPr>
                <w:rStyle w:val="libPoemTiniChar0"/>
                <w:rtl/>
              </w:rPr>
              <w:br/>
              <w:t> </w:t>
            </w:r>
          </w:p>
        </w:tc>
        <w:tc>
          <w:tcPr>
            <w:tcW w:w="279" w:type="dxa"/>
          </w:tcPr>
          <w:p w:rsidR="00A82541" w:rsidRDefault="00A82541" w:rsidP="004A4DF6">
            <w:pPr>
              <w:pStyle w:val="libPoem"/>
              <w:rPr>
                <w:rtl/>
              </w:rPr>
            </w:pPr>
          </w:p>
        </w:tc>
        <w:tc>
          <w:tcPr>
            <w:tcW w:w="3881" w:type="dxa"/>
          </w:tcPr>
          <w:p w:rsidR="00A82541" w:rsidRDefault="009D7983" w:rsidP="004A4DF6">
            <w:pPr>
              <w:pStyle w:val="libPoem"/>
            </w:pPr>
            <w:r>
              <w:rPr>
                <w:rtl/>
                <w:lang w:bidi="fa-IR"/>
              </w:rPr>
              <w:t>بينهم في العُلا وبينك بُعْدُ</w:t>
            </w:r>
            <w:r w:rsidR="00A82541" w:rsidRPr="00725071">
              <w:rPr>
                <w:rStyle w:val="libPoemTiniChar0"/>
                <w:rtl/>
              </w:rPr>
              <w:br/>
              <w:t> </w:t>
            </w:r>
          </w:p>
        </w:tc>
      </w:tr>
    </w:tbl>
    <w:p w:rsidR="008C2F53" w:rsidRDefault="008C2F53" w:rsidP="008C2F53">
      <w:pPr>
        <w:pStyle w:val="libLine"/>
        <w:rPr>
          <w:rtl/>
          <w:lang w:bidi="fa-IR"/>
        </w:rPr>
      </w:pPr>
      <w:r>
        <w:rPr>
          <w:rtl/>
          <w:lang w:bidi="fa-IR"/>
        </w:rPr>
        <w:t>____________________</w:t>
      </w:r>
    </w:p>
    <w:p w:rsidR="007920B3" w:rsidRDefault="00903D5C" w:rsidP="009D7983">
      <w:pPr>
        <w:pStyle w:val="libFootnote0"/>
        <w:rPr>
          <w:rtl/>
          <w:lang w:bidi="fa-IR"/>
        </w:rPr>
      </w:pPr>
      <w:r w:rsidRPr="009D7983">
        <w:rPr>
          <w:rtl/>
        </w:rPr>
        <w:t>(1)</w:t>
      </w:r>
      <w:r>
        <w:rPr>
          <w:rtl/>
          <w:lang w:bidi="fa-IR"/>
        </w:rPr>
        <w:t xml:space="preserve"> جواهر المطالب في مناقب الإمام علي (</w:t>
      </w:r>
      <w:r w:rsidR="008C2F53" w:rsidRPr="009D7983">
        <w:rPr>
          <w:rStyle w:val="libFootnoteAlaemChar"/>
          <w:rtl/>
        </w:rPr>
        <w:t>عليه‌السلام</w:t>
      </w:r>
      <w:r>
        <w:rPr>
          <w:rtl/>
          <w:lang w:bidi="fa-IR"/>
        </w:rPr>
        <w:t xml:space="preserve">) </w:t>
      </w:r>
      <w:r w:rsidR="008C2F53">
        <w:rPr>
          <w:rtl/>
          <w:lang w:bidi="fa-IR"/>
        </w:rPr>
        <w:t>-</w:t>
      </w:r>
      <w:r>
        <w:rPr>
          <w:rtl/>
          <w:lang w:bidi="fa-IR"/>
        </w:rPr>
        <w:t xml:space="preserve"> ابن الدمشقي 2 / 311</w:t>
      </w:r>
      <w:r w:rsidR="007920B3">
        <w:rPr>
          <w:rtl/>
          <w:lang w:bidi="fa-IR"/>
        </w:rPr>
        <w:t>.</w:t>
      </w:r>
    </w:p>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35"/>
        <w:gridCol w:w="272"/>
        <w:gridCol w:w="3503"/>
      </w:tblGrid>
      <w:tr w:rsidR="004A4DF6" w:rsidTr="00673DF8">
        <w:trPr>
          <w:trHeight w:val="350"/>
        </w:trPr>
        <w:tc>
          <w:tcPr>
            <w:tcW w:w="3535" w:type="dxa"/>
            <w:shd w:val="clear" w:color="auto" w:fill="auto"/>
          </w:tcPr>
          <w:p w:rsidR="004A4DF6" w:rsidRDefault="004A4DF6" w:rsidP="004A4DF6">
            <w:pPr>
              <w:pStyle w:val="libPoem"/>
            </w:pPr>
            <w:r>
              <w:rPr>
                <w:rtl/>
                <w:lang w:bidi="fa-IR"/>
              </w:rPr>
              <w:lastRenderedPageBreak/>
              <w:t>خصَّك اللهُ بالسعادةِ في دُنْ</w:t>
            </w:r>
            <w:r>
              <w:rPr>
                <w:rFonts w:hint="cs"/>
                <w:rtl/>
                <w:lang w:bidi="fa-IR"/>
              </w:rPr>
              <w:t>ـ</w:t>
            </w:r>
            <w:r w:rsidRPr="00725071">
              <w:rPr>
                <w:rStyle w:val="libPoemTiniChar0"/>
                <w:rtl/>
              </w:rPr>
              <w:br/>
              <w:t> </w:t>
            </w:r>
          </w:p>
        </w:tc>
        <w:tc>
          <w:tcPr>
            <w:tcW w:w="272" w:type="dxa"/>
            <w:shd w:val="clear" w:color="auto" w:fill="auto"/>
          </w:tcPr>
          <w:p w:rsidR="004A4DF6" w:rsidRDefault="004A4DF6" w:rsidP="004A4DF6">
            <w:pPr>
              <w:pStyle w:val="libPoem"/>
              <w:rPr>
                <w:rtl/>
              </w:rPr>
            </w:pPr>
          </w:p>
        </w:tc>
        <w:tc>
          <w:tcPr>
            <w:tcW w:w="3503" w:type="dxa"/>
            <w:shd w:val="clear" w:color="auto" w:fill="auto"/>
          </w:tcPr>
          <w:p w:rsidR="004A4DF6" w:rsidRDefault="004A4DF6" w:rsidP="004A4DF6">
            <w:pPr>
              <w:pStyle w:val="libPoem"/>
            </w:pPr>
            <w:r>
              <w:rPr>
                <w:rFonts w:hint="cs"/>
                <w:rtl/>
              </w:rPr>
              <w:t>ـ</w:t>
            </w:r>
            <w:r>
              <w:rPr>
                <w:rtl/>
                <w:lang w:bidi="fa-IR"/>
              </w:rPr>
              <w:t>ياكَ  ثمّ بالشهادةِ بعدُ</w:t>
            </w:r>
            <w:r w:rsidRPr="00725071">
              <w:rPr>
                <w:rStyle w:val="libPoemTiniChar0"/>
                <w:rtl/>
              </w:rPr>
              <w:br/>
              <w:t> </w:t>
            </w:r>
          </w:p>
        </w:tc>
      </w:tr>
      <w:tr w:rsidR="004A4DF6" w:rsidTr="00673DF8">
        <w:trPr>
          <w:trHeight w:val="350"/>
        </w:trPr>
        <w:tc>
          <w:tcPr>
            <w:tcW w:w="3535" w:type="dxa"/>
          </w:tcPr>
          <w:p w:rsidR="004A4DF6" w:rsidRDefault="004A4DF6" w:rsidP="004A4DF6">
            <w:pPr>
              <w:pStyle w:val="libPoem"/>
            </w:pPr>
            <w:r>
              <w:rPr>
                <w:rtl/>
                <w:lang w:bidi="fa-IR"/>
              </w:rPr>
              <w:t>لكَ في القبرِ يا حُسينُ مقامٌ</w:t>
            </w:r>
            <w:r w:rsidRPr="00725071">
              <w:rPr>
                <w:rStyle w:val="libPoemTiniChar0"/>
                <w:rtl/>
              </w:rPr>
              <w:br/>
              <w:t> </w:t>
            </w:r>
          </w:p>
        </w:tc>
        <w:tc>
          <w:tcPr>
            <w:tcW w:w="272" w:type="dxa"/>
          </w:tcPr>
          <w:p w:rsidR="004A4DF6" w:rsidRDefault="004A4DF6" w:rsidP="004A4DF6">
            <w:pPr>
              <w:pStyle w:val="libPoem"/>
              <w:rPr>
                <w:rtl/>
              </w:rPr>
            </w:pPr>
          </w:p>
        </w:tc>
        <w:tc>
          <w:tcPr>
            <w:tcW w:w="3503" w:type="dxa"/>
          </w:tcPr>
          <w:p w:rsidR="004A4DF6" w:rsidRDefault="004A4DF6" w:rsidP="004A4DF6">
            <w:pPr>
              <w:pStyle w:val="libPoem"/>
            </w:pPr>
            <w:r>
              <w:rPr>
                <w:rtl/>
                <w:lang w:bidi="fa-IR"/>
              </w:rPr>
              <w:t>ولأعداكَ فيه خزيٌ وطردُ</w:t>
            </w:r>
            <w:r w:rsidRPr="00725071">
              <w:rPr>
                <w:rStyle w:val="libPoemTiniChar0"/>
                <w:rtl/>
              </w:rPr>
              <w:br/>
              <w:t> </w:t>
            </w:r>
          </w:p>
        </w:tc>
      </w:tr>
      <w:tr w:rsidR="004A4DF6" w:rsidTr="00673DF8">
        <w:trPr>
          <w:trHeight w:val="350"/>
        </w:trPr>
        <w:tc>
          <w:tcPr>
            <w:tcW w:w="3535" w:type="dxa"/>
          </w:tcPr>
          <w:p w:rsidR="004A4DF6" w:rsidRDefault="004A4DF6" w:rsidP="004A4DF6">
            <w:pPr>
              <w:pStyle w:val="libPoem"/>
            </w:pPr>
            <w:r>
              <w:rPr>
                <w:rtl/>
                <w:lang w:bidi="fa-IR"/>
              </w:rPr>
              <w:t>يا كريمَ الدارينِ يا مَنْ له الدهْ</w:t>
            </w:r>
            <w:r>
              <w:rPr>
                <w:rFonts w:hint="cs"/>
                <w:rtl/>
                <w:lang w:bidi="fa-IR"/>
              </w:rPr>
              <w:t>ـ</w:t>
            </w:r>
            <w:r w:rsidRPr="00725071">
              <w:rPr>
                <w:rStyle w:val="libPoemTiniChar0"/>
                <w:rtl/>
              </w:rPr>
              <w:br/>
              <w:t> </w:t>
            </w:r>
          </w:p>
        </w:tc>
        <w:tc>
          <w:tcPr>
            <w:tcW w:w="272" w:type="dxa"/>
          </w:tcPr>
          <w:p w:rsidR="004A4DF6" w:rsidRDefault="004A4DF6" w:rsidP="004A4DF6">
            <w:pPr>
              <w:pStyle w:val="libPoem"/>
              <w:rPr>
                <w:rtl/>
              </w:rPr>
            </w:pPr>
          </w:p>
        </w:tc>
        <w:tc>
          <w:tcPr>
            <w:tcW w:w="3503" w:type="dxa"/>
          </w:tcPr>
          <w:p w:rsidR="004A4DF6" w:rsidRDefault="004A4DF6" w:rsidP="004A4DF6">
            <w:pPr>
              <w:pStyle w:val="libPoem"/>
            </w:pPr>
            <w:r>
              <w:rPr>
                <w:rFonts w:hint="cs"/>
                <w:rtl/>
                <w:lang w:bidi="fa-IR"/>
              </w:rPr>
              <w:t>ـ</w:t>
            </w:r>
            <w:r>
              <w:rPr>
                <w:rtl/>
                <w:lang w:bidi="fa-IR"/>
              </w:rPr>
              <w:t>رُ على رَغْمِ مَنْ يعاندُ عبدُ</w:t>
            </w:r>
            <w:r w:rsidRPr="00725071">
              <w:rPr>
                <w:rStyle w:val="libPoemTiniChar0"/>
                <w:rtl/>
              </w:rPr>
              <w:br/>
              <w:t> </w:t>
            </w:r>
          </w:p>
        </w:tc>
      </w:tr>
      <w:tr w:rsidR="004A4DF6" w:rsidTr="00673DF8">
        <w:trPr>
          <w:trHeight w:val="350"/>
        </w:trPr>
        <w:tc>
          <w:tcPr>
            <w:tcW w:w="3535" w:type="dxa"/>
          </w:tcPr>
          <w:p w:rsidR="004A4DF6" w:rsidRDefault="004A4DF6" w:rsidP="004A4DF6">
            <w:pPr>
              <w:pStyle w:val="libPoem"/>
            </w:pPr>
            <w:r>
              <w:rPr>
                <w:rtl/>
                <w:lang w:bidi="fa-IR"/>
              </w:rPr>
              <w:t>أنت سيفٌ على عداكَ ولكنْ</w:t>
            </w:r>
            <w:r w:rsidRPr="00725071">
              <w:rPr>
                <w:rStyle w:val="libPoemTiniChar0"/>
                <w:rtl/>
              </w:rPr>
              <w:br/>
              <w:t> </w:t>
            </w:r>
          </w:p>
        </w:tc>
        <w:tc>
          <w:tcPr>
            <w:tcW w:w="272" w:type="dxa"/>
          </w:tcPr>
          <w:p w:rsidR="004A4DF6" w:rsidRDefault="004A4DF6" w:rsidP="004A4DF6">
            <w:pPr>
              <w:pStyle w:val="libPoem"/>
              <w:rPr>
                <w:rtl/>
              </w:rPr>
            </w:pPr>
          </w:p>
        </w:tc>
        <w:tc>
          <w:tcPr>
            <w:tcW w:w="3503" w:type="dxa"/>
          </w:tcPr>
          <w:p w:rsidR="004A4DF6" w:rsidRDefault="00365B23" w:rsidP="004A4DF6">
            <w:pPr>
              <w:pStyle w:val="libPoem"/>
            </w:pPr>
            <w:r>
              <w:rPr>
                <w:rtl/>
                <w:lang w:bidi="fa-IR"/>
              </w:rPr>
              <w:t>فيكَ حلمٌ وما لفضلِكَ حدُّ</w:t>
            </w:r>
            <w:r w:rsidR="004A4DF6" w:rsidRPr="00725071">
              <w:rPr>
                <w:rStyle w:val="libPoemTiniChar0"/>
                <w:rtl/>
              </w:rPr>
              <w:br/>
              <w:t> </w:t>
            </w:r>
          </w:p>
        </w:tc>
      </w:tr>
      <w:tr w:rsidR="004A4DF6" w:rsidTr="00673DF8">
        <w:trPr>
          <w:trHeight w:val="350"/>
        </w:trPr>
        <w:tc>
          <w:tcPr>
            <w:tcW w:w="3535" w:type="dxa"/>
          </w:tcPr>
          <w:p w:rsidR="004A4DF6" w:rsidRDefault="004A4DF6" w:rsidP="004A4DF6">
            <w:pPr>
              <w:pStyle w:val="libPoem"/>
            </w:pPr>
            <w:r>
              <w:rPr>
                <w:rtl/>
                <w:lang w:bidi="fa-IR"/>
              </w:rPr>
              <w:t>كلُّ مَنْ رام حَصْرَ فضلِكَ غرٌّ</w:t>
            </w:r>
            <w:r w:rsidRPr="00725071">
              <w:rPr>
                <w:rStyle w:val="libPoemTiniChar0"/>
                <w:rtl/>
              </w:rPr>
              <w:br/>
              <w:t> </w:t>
            </w:r>
          </w:p>
        </w:tc>
        <w:tc>
          <w:tcPr>
            <w:tcW w:w="272" w:type="dxa"/>
          </w:tcPr>
          <w:p w:rsidR="004A4DF6" w:rsidRDefault="004A4DF6" w:rsidP="004A4DF6">
            <w:pPr>
              <w:pStyle w:val="libPoem"/>
              <w:rPr>
                <w:rtl/>
              </w:rPr>
            </w:pPr>
          </w:p>
        </w:tc>
        <w:tc>
          <w:tcPr>
            <w:tcW w:w="3503" w:type="dxa"/>
          </w:tcPr>
          <w:p w:rsidR="004A4DF6" w:rsidRDefault="00365B23" w:rsidP="004A4DF6">
            <w:pPr>
              <w:pStyle w:val="libPoem"/>
            </w:pPr>
            <w:r>
              <w:rPr>
                <w:rtl/>
                <w:lang w:bidi="fa-IR"/>
              </w:rPr>
              <w:t>فضلُ آلِ النّبي ليس يُعدُّ</w:t>
            </w:r>
            <w:r w:rsidR="004A4DF6" w:rsidRPr="00725071">
              <w:rPr>
                <w:rStyle w:val="libPoemTiniChar0"/>
                <w:rtl/>
              </w:rPr>
              <w:br/>
              <w:t> </w:t>
            </w:r>
          </w:p>
        </w:tc>
      </w:tr>
      <w:tr w:rsidR="004A4DF6" w:rsidTr="00673DF8">
        <w:tblPrEx>
          <w:tblLook w:val="04A0"/>
        </w:tblPrEx>
        <w:trPr>
          <w:trHeight w:val="350"/>
        </w:trPr>
        <w:tc>
          <w:tcPr>
            <w:tcW w:w="3535" w:type="dxa"/>
          </w:tcPr>
          <w:p w:rsidR="004A4DF6" w:rsidRDefault="004A4DF6" w:rsidP="004A4DF6">
            <w:pPr>
              <w:pStyle w:val="libPoem"/>
            </w:pPr>
            <w:r>
              <w:rPr>
                <w:rtl/>
                <w:lang w:bidi="fa-IR"/>
              </w:rPr>
              <w:t>طيبةٌ فاقت البقاعَ جميعاً</w:t>
            </w:r>
            <w:r w:rsidRPr="00725071">
              <w:rPr>
                <w:rStyle w:val="libPoemTiniChar0"/>
                <w:rtl/>
              </w:rPr>
              <w:br/>
              <w:t> </w:t>
            </w:r>
          </w:p>
        </w:tc>
        <w:tc>
          <w:tcPr>
            <w:tcW w:w="272" w:type="dxa"/>
          </w:tcPr>
          <w:p w:rsidR="004A4DF6" w:rsidRDefault="004A4DF6" w:rsidP="004A4DF6">
            <w:pPr>
              <w:pStyle w:val="libPoem"/>
              <w:rPr>
                <w:rtl/>
              </w:rPr>
            </w:pPr>
          </w:p>
        </w:tc>
        <w:tc>
          <w:tcPr>
            <w:tcW w:w="3503" w:type="dxa"/>
          </w:tcPr>
          <w:p w:rsidR="004A4DF6" w:rsidRDefault="00365B23" w:rsidP="004A4DF6">
            <w:pPr>
              <w:pStyle w:val="libPoem"/>
            </w:pPr>
            <w:r>
              <w:rPr>
                <w:rtl/>
                <w:lang w:bidi="fa-IR"/>
              </w:rPr>
              <w:t>حين أضحى فيها لجدِّكَ لحدُ</w:t>
            </w:r>
            <w:r w:rsidR="004A4DF6" w:rsidRPr="00725071">
              <w:rPr>
                <w:rStyle w:val="libPoemTiniChar0"/>
                <w:rtl/>
              </w:rPr>
              <w:br/>
              <w:t> </w:t>
            </w:r>
          </w:p>
        </w:tc>
      </w:tr>
      <w:tr w:rsidR="004A4DF6" w:rsidTr="00673DF8">
        <w:tblPrEx>
          <w:tblLook w:val="04A0"/>
        </w:tblPrEx>
        <w:trPr>
          <w:trHeight w:val="350"/>
        </w:trPr>
        <w:tc>
          <w:tcPr>
            <w:tcW w:w="3535" w:type="dxa"/>
          </w:tcPr>
          <w:p w:rsidR="004A4DF6" w:rsidRDefault="004A4DF6" w:rsidP="004A4DF6">
            <w:pPr>
              <w:pStyle w:val="libPoem"/>
            </w:pPr>
            <w:r>
              <w:rPr>
                <w:rtl/>
                <w:lang w:bidi="fa-IR"/>
              </w:rPr>
              <w:t>ولمصرٍ فخرٌ على كلِّ مصرٍ</w:t>
            </w:r>
            <w:r w:rsidRPr="00725071">
              <w:rPr>
                <w:rStyle w:val="libPoemTiniChar0"/>
                <w:rtl/>
              </w:rPr>
              <w:br/>
              <w:t> </w:t>
            </w:r>
          </w:p>
        </w:tc>
        <w:tc>
          <w:tcPr>
            <w:tcW w:w="272" w:type="dxa"/>
          </w:tcPr>
          <w:p w:rsidR="004A4DF6" w:rsidRDefault="004A4DF6" w:rsidP="004A4DF6">
            <w:pPr>
              <w:pStyle w:val="libPoem"/>
              <w:rPr>
                <w:rtl/>
              </w:rPr>
            </w:pPr>
          </w:p>
        </w:tc>
        <w:tc>
          <w:tcPr>
            <w:tcW w:w="3503" w:type="dxa"/>
          </w:tcPr>
          <w:p w:rsidR="004A4DF6" w:rsidRDefault="00365B23" w:rsidP="004A4DF6">
            <w:pPr>
              <w:pStyle w:val="libPoem"/>
            </w:pPr>
            <w:r>
              <w:rPr>
                <w:rtl/>
                <w:lang w:bidi="fa-IR"/>
              </w:rPr>
              <w:t>ولها طالعٌ بقبرِكَ سعدُ</w:t>
            </w:r>
            <w:r w:rsidR="004A4DF6" w:rsidRPr="00725071">
              <w:rPr>
                <w:rStyle w:val="libPoemTiniChar0"/>
                <w:rtl/>
              </w:rPr>
              <w:br/>
              <w:t> </w:t>
            </w:r>
          </w:p>
        </w:tc>
      </w:tr>
      <w:tr w:rsidR="004A4DF6" w:rsidTr="00673DF8">
        <w:tblPrEx>
          <w:tblLook w:val="04A0"/>
        </w:tblPrEx>
        <w:trPr>
          <w:trHeight w:val="350"/>
        </w:trPr>
        <w:tc>
          <w:tcPr>
            <w:tcW w:w="3535" w:type="dxa"/>
          </w:tcPr>
          <w:p w:rsidR="004A4DF6" w:rsidRDefault="004A4DF6" w:rsidP="004A4DF6">
            <w:pPr>
              <w:pStyle w:val="libPoem"/>
            </w:pPr>
            <w:r>
              <w:rPr>
                <w:rtl/>
                <w:lang w:bidi="fa-IR"/>
              </w:rPr>
              <w:t>مشهدٌ أنت فيه مشهدُ مجدٍ</w:t>
            </w:r>
            <w:r w:rsidRPr="00725071">
              <w:rPr>
                <w:rStyle w:val="libPoemTiniChar0"/>
                <w:rtl/>
              </w:rPr>
              <w:br/>
              <w:t> </w:t>
            </w:r>
          </w:p>
        </w:tc>
        <w:tc>
          <w:tcPr>
            <w:tcW w:w="272" w:type="dxa"/>
          </w:tcPr>
          <w:p w:rsidR="004A4DF6" w:rsidRDefault="004A4DF6" w:rsidP="004A4DF6">
            <w:pPr>
              <w:pStyle w:val="libPoem"/>
              <w:rPr>
                <w:rtl/>
              </w:rPr>
            </w:pPr>
          </w:p>
        </w:tc>
        <w:tc>
          <w:tcPr>
            <w:tcW w:w="3503" w:type="dxa"/>
          </w:tcPr>
          <w:p w:rsidR="004A4DF6" w:rsidRDefault="00365B23" w:rsidP="004A4DF6">
            <w:pPr>
              <w:pStyle w:val="libPoem"/>
            </w:pPr>
            <w:r>
              <w:rPr>
                <w:rtl/>
                <w:lang w:bidi="fa-IR"/>
              </w:rPr>
              <w:t>كم سعى نحوَهُ جوادٌ مجِدٌّ</w:t>
            </w:r>
            <w:r w:rsidR="004A4DF6" w:rsidRPr="00725071">
              <w:rPr>
                <w:rStyle w:val="libPoemTiniChar0"/>
                <w:rtl/>
              </w:rPr>
              <w:br/>
              <w:t> </w:t>
            </w:r>
          </w:p>
        </w:tc>
      </w:tr>
      <w:tr w:rsidR="004A4DF6" w:rsidTr="00673DF8">
        <w:tblPrEx>
          <w:tblLook w:val="04A0"/>
        </w:tblPrEx>
        <w:trPr>
          <w:trHeight w:val="350"/>
        </w:trPr>
        <w:tc>
          <w:tcPr>
            <w:tcW w:w="3535" w:type="dxa"/>
          </w:tcPr>
          <w:p w:rsidR="004A4DF6" w:rsidRDefault="004A4DF6" w:rsidP="004A4DF6">
            <w:pPr>
              <w:pStyle w:val="libPoem"/>
            </w:pPr>
            <w:r>
              <w:rPr>
                <w:rtl/>
                <w:lang w:bidi="fa-IR"/>
              </w:rPr>
              <w:t>وضريحٌ حوى عُلاكَ ضريحٌ</w:t>
            </w:r>
            <w:r w:rsidRPr="00725071">
              <w:rPr>
                <w:rStyle w:val="libPoemTiniChar0"/>
                <w:rtl/>
              </w:rPr>
              <w:br/>
              <w:t> </w:t>
            </w:r>
          </w:p>
        </w:tc>
        <w:tc>
          <w:tcPr>
            <w:tcW w:w="272" w:type="dxa"/>
          </w:tcPr>
          <w:p w:rsidR="004A4DF6" w:rsidRDefault="004A4DF6" w:rsidP="004A4DF6">
            <w:pPr>
              <w:pStyle w:val="libPoem"/>
              <w:rPr>
                <w:rtl/>
              </w:rPr>
            </w:pPr>
          </w:p>
        </w:tc>
        <w:tc>
          <w:tcPr>
            <w:tcW w:w="3503" w:type="dxa"/>
          </w:tcPr>
          <w:p w:rsidR="004A4DF6" w:rsidRDefault="00365B23" w:rsidP="004A4DF6">
            <w:pPr>
              <w:pStyle w:val="libPoem"/>
            </w:pPr>
            <w:r>
              <w:rPr>
                <w:rtl/>
                <w:lang w:bidi="fa-IR"/>
              </w:rPr>
              <w:t>كلُّهُ مندلٌ يفوحُ ونَدُّ</w:t>
            </w:r>
            <w:r w:rsidR="004A4DF6" w:rsidRPr="00725071">
              <w:rPr>
                <w:rStyle w:val="libPoemTiniChar0"/>
                <w:rtl/>
              </w:rPr>
              <w:br/>
              <w:t> </w:t>
            </w:r>
          </w:p>
        </w:tc>
      </w:tr>
      <w:tr w:rsidR="004A4DF6" w:rsidTr="00673DF8">
        <w:tblPrEx>
          <w:tblLook w:val="04A0"/>
        </w:tblPrEx>
        <w:trPr>
          <w:trHeight w:val="350"/>
        </w:trPr>
        <w:tc>
          <w:tcPr>
            <w:tcW w:w="3535" w:type="dxa"/>
          </w:tcPr>
          <w:p w:rsidR="004A4DF6" w:rsidRDefault="004A4DF6" w:rsidP="004A4DF6">
            <w:pPr>
              <w:pStyle w:val="libPoem"/>
            </w:pPr>
            <w:r>
              <w:rPr>
                <w:rtl/>
                <w:lang w:bidi="fa-IR"/>
              </w:rPr>
              <w:t>مددٌ ما له انتهاءٌ وسرٌّ</w:t>
            </w:r>
            <w:r w:rsidRPr="00725071">
              <w:rPr>
                <w:rStyle w:val="libPoemTiniChar0"/>
                <w:rtl/>
              </w:rPr>
              <w:br/>
              <w:t> </w:t>
            </w:r>
          </w:p>
        </w:tc>
        <w:tc>
          <w:tcPr>
            <w:tcW w:w="272" w:type="dxa"/>
          </w:tcPr>
          <w:p w:rsidR="004A4DF6" w:rsidRDefault="004A4DF6" w:rsidP="004A4DF6">
            <w:pPr>
              <w:pStyle w:val="libPoem"/>
              <w:rPr>
                <w:rtl/>
              </w:rPr>
            </w:pPr>
          </w:p>
        </w:tc>
        <w:tc>
          <w:tcPr>
            <w:tcW w:w="3503" w:type="dxa"/>
          </w:tcPr>
          <w:p w:rsidR="004A4DF6" w:rsidRDefault="00365B23" w:rsidP="004A4DF6">
            <w:pPr>
              <w:pStyle w:val="libPoem"/>
            </w:pPr>
            <w:r>
              <w:rPr>
                <w:rtl/>
                <w:lang w:bidi="fa-IR"/>
              </w:rPr>
              <w:t>لا يُضاهى ورونقٌ لا يُحدُّ</w:t>
            </w:r>
            <w:r w:rsidR="004A4DF6" w:rsidRPr="00725071">
              <w:rPr>
                <w:rStyle w:val="libPoemTiniChar0"/>
                <w:rtl/>
              </w:rPr>
              <w:br/>
              <w:t> </w:t>
            </w:r>
          </w:p>
        </w:tc>
      </w:tr>
      <w:tr w:rsidR="004A4DF6" w:rsidTr="00673DF8">
        <w:tblPrEx>
          <w:tblLook w:val="04A0"/>
        </w:tblPrEx>
        <w:trPr>
          <w:trHeight w:val="350"/>
        </w:trPr>
        <w:tc>
          <w:tcPr>
            <w:tcW w:w="3535" w:type="dxa"/>
          </w:tcPr>
          <w:p w:rsidR="004A4DF6" w:rsidRDefault="004A4DF6" w:rsidP="004A4DF6">
            <w:pPr>
              <w:pStyle w:val="libPoem"/>
            </w:pPr>
            <w:r>
              <w:rPr>
                <w:rtl/>
                <w:lang w:bidi="fa-IR"/>
              </w:rPr>
              <w:t>رحماتٌ للزائرين توالتْ</w:t>
            </w:r>
            <w:r w:rsidRPr="00725071">
              <w:rPr>
                <w:rStyle w:val="libPoemTiniChar0"/>
                <w:rtl/>
              </w:rPr>
              <w:br/>
              <w:t> </w:t>
            </w:r>
          </w:p>
        </w:tc>
        <w:tc>
          <w:tcPr>
            <w:tcW w:w="272" w:type="dxa"/>
          </w:tcPr>
          <w:p w:rsidR="004A4DF6" w:rsidRDefault="004A4DF6" w:rsidP="004A4DF6">
            <w:pPr>
              <w:pStyle w:val="libPoem"/>
              <w:rPr>
                <w:rtl/>
              </w:rPr>
            </w:pPr>
          </w:p>
        </w:tc>
        <w:tc>
          <w:tcPr>
            <w:tcW w:w="3503" w:type="dxa"/>
          </w:tcPr>
          <w:p w:rsidR="004A4DF6" w:rsidRDefault="00365B23" w:rsidP="004A4DF6">
            <w:pPr>
              <w:pStyle w:val="libPoem"/>
            </w:pPr>
            <w:r>
              <w:rPr>
                <w:rtl/>
                <w:lang w:bidi="fa-IR"/>
              </w:rPr>
              <w:t>وجزيلٌ من العطاءِ ورِفدُ</w:t>
            </w:r>
            <w:r w:rsidR="004A4DF6" w:rsidRPr="00725071">
              <w:rPr>
                <w:rStyle w:val="libPoemTiniChar0"/>
                <w:rtl/>
              </w:rPr>
              <w:br/>
              <w:t> </w:t>
            </w:r>
          </w:p>
        </w:tc>
      </w:tr>
      <w:tr w:rsidR="004A4DF6" w:rsidTr="00673DF8">
        <w:tblPrEx>
          <w:tblLook w:val="04A0"/>
        </w:tblPrEx>
        <w:trPr>
          <w:trHeight w:val="350"/>
        </w:trPr>
        <w:tc>
          <w:tcPr>
            <w:tcW w:w="3535" w:type="dxa"/>
          </w:tcPr>
          <w:p w:rsidR="004A4DF6" w:rsidRDefault="004A4DF6" w:rsidP="004A4DF6">
            <w:pPr>
              <w:pStyle w:val="libPoem"/>
            </w:pPr>
            <w:r>
              <w:rPr>
                <w:rtl/>
                <w:lang w:bidi="fa-IR"/>
              </w:rPr>
              <w:t>رضي اللهُ عنكُم آلَ طه</w:t>
            </w:r>
            <w:r w:rsidRPr="00725071">
              <w:rPr>
                <w:rStyle w:val="libPoemTiniChar0"/>
                <w:rtl/>
              </w:rPr>
              <w:br/>
              <w:t> </w:t>
            </w:r>
          </w:p>
        </w:tc>
        <w:tc>
          <w:tcPr>
            <w:tcW w:w="272" w:type="dxa"/>
          </w:tcPr>
          <w:p w:rsidR="004A4DF6" w:rsidRDefault="004A4DF6" w:rsidP="004A4DF6">
            <w:pPr>
              <w:pStyle w:val="libPoem"/>
              <w:rPr>
                <w:rtl/>
              </w:rPr>
            </w:pPr>
          </w:p>
        </w:tc>
        <w:tc>
          <w:tcPr>
            <w:tcW w:w="3503" w:type="dxa"/>
          </w:tcPr>
          <w:p w:rsidR="004A4DF6" w:rsidRDefault="00365B23" w:rsidP="004A4DF6">
            <w:pPr>
              <w:pStyle w:val="libPoem"/>
            </w:pPr>
            <w:r>
              <w:rPr>
                <w:rtl/>
                <w:lang w:bidi="fa-IR"/>
              </w:rPr>
              <w:t>ودُعاءُ المقلِّ مثليَ جُهْدُ</w:t>
            </w:r>
            <w:r w:rsidR="004A4DF6" w:rsidRPr="00725071">
              <w:rPr>
                <w:rStyle w:val="libPoemTiniChar0"/>
                <w:rtl/>
              </w:rPr>
              <w:br/>
              <w:t> </w:t>
            </w:r>
          </w:p>
        </w:tc>
      </w:tr>
      <w:tr w:rsidR="004A4DF6" w:rsidTr="00673DF8">
        <w:tblPrEx>
          <w:tblLook w:val="04A0"/>
        </w:tblPrEx>
        <w:trPr>
          <w:trHeight w:val="350"/>
        </w:trPr>
        <w:tc>
          <w:tcPr>
            <w:tcW w:w="3535" w:type="dxa"/>
          </w:tcPr>
          <w:p w:rsidR="004A4DF6" w:rsidRDefault="004A4DF6" w:rsidP="004A4DF6">
            <w:pPr>
              <w:pStyle w:val="libPoem"/>
            </w:pPr>
            <w:r>
              <w:rPr>
                <w:rtl/>
                <w:lang w:bidi="fa-IR"/>
              </w:rPr>
              <w:t>وسلامٌ عليكُم كلَّ وقتٍ</w:t>
            </w:r>
            <w:r w:rsidRPr="00725071">
              <w:rPr>
                <w:rStyle w:val="libPoemTiniChar0"/>
                <w:rtl/>
              </w:rPr>
              <w:br/>
              <w:t> </w:t>
            </w:r>
          </w:p>
        </w:tc>
        <w:tc>
          <w:tcPr>
            <w:tcW w:w="272" w:type="dxa"/>
          </w:tcPr>
          <w:p w:rsidR="004A4DF6" w:rsidRDefault="004A4DF6" w:rsidP="004A4DF6">
            <w:pPr>
              <w:pStyle w:val="libPoem"/>
              <w:rPr>
                <w:rtl/>
              </w:rPr>
            </w:pPr>
          </w:p>
        </w:tc>
        <w:tc>
          <w:tcPr>
            <w:tcW w:w="3503" w:type="dxa"/>
          </w:tcPr>
          <w:p w:rsidR="004A4DF6" w:rsidRDefault="00365B23" w:rsidP="004A4DF6">
            <w:pPr>
              <w:pStyle w:val="libPoem"/>
            </w:pPr>
            <w:r>
              <w:rPr>
                <w:rtl/>
                <w:lang w:bidi="fa-IR"/>
              </w:rPr>
              <w:t>ما تغنَّت بكمْ تهامٌ ونجدُ</w:t>
            </w:r>
            <w:r w:rsidR="004A4DF6" w:rsidRPr="00725071">
              <w:rPr>
                <w:rStyle w:val="libPoemTiniChar0"/>
                <w:rtl/>
              </w:rPr>
              <w:br/>
              <w:t> </w:t>
            </w:r>
          </w:p>
        </w:tc>
      </w:tr>
      <w:tr w:rsidR="004A4DF6" w:rsidTr="00673DF8">
        <w:tblPrEx>
          <w:tblLook w:val="04A0"/>
        </w:tblPrEx>
        <w:trPr>
          <w:trHeight w:val="350"/>
        </w:trPr>
        <w:tc>
          <w:tcPr>
            <w:tcW w:w="3535" w:type="dxa"/>
          </w:tcPr>
          <w:p w:rsidR="004A4DF6" w:rsidRDefault="004A4DF6" w:rsidP="004A4DF6">
            <w:pPr>
              <w:pStyle w:val="libPoem"/>
            </w:pPr>
            <w:r>
              <w:rPr>
                <w:rtl/>
                <w:lang w:bidi="fa-IR"/>
              </w:rPr>
              <w:t>أنا في عرضِ تربةٍ أنت فيه</w:t>
            </w:r>
            <w:r w:rsidRPr="00725071">
              <w:rPr>
                <w:rStyle w:val="libPoemTiniChar0"/>
                <w:rtl/>
              </w:rPr>
              <w:br/>
              <w:t> </w:t>
            </w:r>
          </w:p>
        </w:tc>
        <w:tc>
          <w:tcPr>
            <w:tcW w:w="272" w:type="dxa"/>
          </w:tcPr>
          <w:p w:rsidR="004A4DF6" w:rsidRDefault="004A4DF6" w:rsidP="004A4DF6">
            <w:pPr>
              <w:pStyle w:val="libPoem"/>
              <w:rPr>
                <w:rtl/>
              </w:rPr>
            </w:pPr>
          </w:p>
        </w:tc>
        <w:tc>
          <w:tcPr>
            <w:tcW w:w="3503" w:type="dxa"/>
          </w:tcPr>
          <w:p w:rsidR="004A4DF6" w:rsidRDefault="00365B23" w:rsidP="004A4DF6">
            <w:pPr>
              <w:pStyle w:val="libPoem"/>
            </w:pPr>
            <w:r>
              <w:rPr>
                <w:rtl/>
                <w:lang w:bidi="fa-IR"/>
              </w:rPr>
              <w:t>يا حُسينٌ وبَعْدُ حاشا أردُّ</w:t>
            </w:r>
            <w:r w:rsidR="004A4DF6" w:rsidRPr="00725071">
              <w:rPr>
                <w:rStyle w:val="libPoemTiniChar0"/>
                <w:rtl/>
              </w:rPr>
              <w:br/>
              <w:t> </w:t>
            </w:r>
          </w:p>
        </w:tc>
      </w:tr>
      <w:tr w:rsidR="004A4DF6" w:rsidTr="00673DF8">
        <w:tblPrEx>
          <w:tblLook w:val="04A0"/>
        </w:tblPrEx>
        <w:trPr>
          <w:trHeight w:val="350"/>
        </w:trPr>
        <w:tc>
          <w:tcPr>
            <w:tcW w:w="3535" w:type="dxa"/>
          </w:tcPr>
          <w:p w:rsidR="004A4DF6" w:rsidRDefault="00365B23" w:rsidP="004A4DF6">
            <w:pPr>
              <w:pStyle w:val="libPoem"/>
            </w:pPr>
            <w:r>
              <w:rPr>
                <w:rtl/>
                <w:lang w:bidi="fa-IR"/>
              </w:rPr>
              <w:t>أَنا في عَرضِ جَدّك الطاهر الطُّهْ</w:t>
            </w:r>
            <w:r>
              <w:rPr>
                <w:rFonts w:hint="cs"/>
                <w:rtl/>
                <w:lang w:bidi="fa-IR"/>
              </w:rPr>
              <w:t>ـ</w:t>
            </w:r>
            <w:r w:rsidR="004A4DF6" w:rsidRPr="00725071">
              <w:rPr>
                <w:rStyle w:val="libPoemTiniChar0"/>
                <w:rtl/>
              </w:rPr>
              <w:br/>
              <w:t> </w:t>
            </w:r>
          </w:p>
        </w:tc>
        <w:tc>
          <w:tcPr>
            <w:tcW w:w="272" w:type="dxa"/>
          </w:tcPr>
          <w:p w:rsidR="004A4DF6" w:rsidRDefault="004A4DF6" w:rsidP="004A4DF6">
            <w:pPr>
              <w:pStyle w:val="libPoem"/>
              <w:rPr>
                <w:rtl/>
              </w:rPr>
            </w:pPr>
          </w:p>
        </w:tc>
        <w:tc>
          <w:tcPr>
            <w:tcW w:w="3503" w:type="dxa"/>
          </w:tcPr>
          <w:p w:rsidR="004A4DF6" w:rsidRDefault="00365B23" w:rsidP="004A4DF6">
            <w:pPr>
              <w:pStyle w:val="libPoem"/>
            </w:pPr>
            <w:r>
              <w:rPr>
                <w:rFonts w:hint="cs"/>
                <w:rtl/>
                <w:lang w:bidi="fa-IR"/>
              </w:rPr>
              <w:t>ـ</w:t>
            </w:r>
            <w:r>
              <w:rPr>
                <w:rtl/>
                <w:lang w:bidi="fa-IR"/>
              </w:rPr>
              <w:t>رِ إذا ما الزَمانُ بِالخطب يَعدو</w:t>
            </w:r>
            <w:r w:rsidR="004A4DF6" w:rsidRPr="00725071">
              <w:rPr>
                <w:rStyle w:val="libPoemTiniChar0"/>
                <w:rtl/>
              </w:rPr>
              <w:br/>
              <w:t> </w:t>
            </w:r>
          </w:p>
        </w:tc>
      </w:tr>
      <w:tr w:rsidR="00673DF8" w:rsidTr="00673DF8">
        <w:tblPrEx>
          <w:tblLook w:val="04A0"/>
        </w:tblPrEx>
        <w:trPr>
          <w:trHeight w:val="350"/>
        </w:trPr>
        <w:tc>
          <w:tcPr>
            <w:tcW w:w="3535" w:type="dxa"/>
          </w:tcPr>
          <w:p w:rsidR="00673DF8" w:rsidRDefault="00673DF8" w:rsidP="008662C0">
            <w:pPr>
              <w:pStyle w:val="libPoem"/>
            </w:pPr>
            <w:r>
              <w:rPr>
                <w:rtl/>
                <w:lang w:bidi="fa-IR"/>
              </w:rPr>
              <w:t>أنا في عرضِ مَنْ يعوِّلُ كلُّ الرُّسلِ</w:t>
            </w:r>
            <w:r w:rsidRPr="00725071">
              <w:rPr>
                <w:rStyle w:val="libPoemTiniChar0"/>
                <w:rtl/>
              </w:rPr>
              <w:br/>
              <w:t> </w:t>
            </w:r>
          </w:p>
        </w:tc>
        <w:tc>
          <w:tcPr>
            <w:tcW w:w="272" w:type="dxa"/>
          </w:tcPr>
          <w:p w:rsidR="00673DF8" w:rsidRDefault="00673DF8" w:rsidP="008662C0">
            <w:pPr>
              <w:pStyle w:val="libPoem"/>
              <w:rPr>
                <w:rtl/>
              </w:rPr>
            </w:pPr>
          </w:p>
        </w:tc>
        <w:tc>
          <w:tcPr>
            <w:tcW w:w="3503" w:type="dxa"/>
          </w:tcPr>
          <w:p w:rsidR="00673DF8" w:rsidRDefault="00673DF8" w:rsidP="008662C0">
            <w:pPr>
              <w:pStyle w:val="libPoem"/>
            </w:pPr>
            <w:r>
              <w:rPr>
                <w:rtl/>
                <w:lang w:bidi="fa-IR"/>
              </w:rPr>
              <w:t>عليه وما لهم عنه بدُّ</w:t>
            </w:r>
            <w:r w:rsidRPr="00725071">
              <w:rPr>
                <w:rStyle w:val="libPoemTiniChar0"/>
                <w:rtl/>
              </w:rPr>
              <w:br/>
              <w:t> </w:t>
            </w:r>
          </w:p>
        </w:tc>
      </w:tr>
      <w:tr w:rsidR="00673DF8" w:rsidTr="00673DF8">
        <w:tblPrEx>
          <w:tblLook w:val="04A0"/>
        </w:tblPrEx>
        <w:trPr>
          <w:trHeight w:val="350"/>
        </w:trPr>
        <w:tc>
          <w:tcPr>
            <w:tcW w:w="3535" w:type="dxa"/>
          </w:tcPr>
          <w:p w:rsidR="00673DF8" w:rsidRDefault="00673DF8" w:rsidP="008662C0">
            <w:pPr>
              <w:pStyle w:val="libPoem"/>
            </w:pPr>
            <w:r>
              <w:rPr>
                <w:rtl/>
                <w:lang w:bidi="fa-IR"/>
              </w:rPr>
              <w:t>أنا في عرضِ مَنْ أتته غزالٌ</w:t>
            </w:r>
            <w:r w:rsidRPr="00725071">
              <w:rPr>
                <w:rStyle w:val="libPoemTiniChar0"/>
                <w:rtl/>
              </w:rPr>
              <w:br/>
              <w:t> </w:t>
            </w:r>
          </w:p>
        </w:tc>
        <w:tc>
          <w:tcPr>
            <w:tcW w:w="272" w:type="dxa"/>
          </w:tcPr>
          <w:p w:rsidR="00673DF8" w:rsidRDefault="00673DF8" w:rsidP="008662C0">
            <w:pPr>
              <w:pStyle w:val="libPoem"/>
              <w:rPr>
                <w:rtl/>
              </w:rPr>
            </w:pPr>
          </w:p>
        </w:tc>
        <w:tc>
          <w:tcPr>
            <w:tcW w:w="3503" w:type="dxa"/>
          </w:tcPr>
          <w:p w:rsidR="00673DF8" w:rsidRDefault="00673DF8" w:rsidP="008662C0">
            <w:pPr>
              <w:pStyle w:val="libPoem"/>
            </w:pPr>
            <w:r>
              <w:rPr>
                <w:rtl/>
                <w:lang w:bidi="fa-IR"/>
              </w:rPr>
              <w:t>فحماها والخصم خصمٌ أَلَدُّ</w:t>
            </w:r>
            <w:r w:rsidRPr="00725071">
              <w:rPr>
                <w:rStyle w:val="libPoemTiniChar0"/>
                <w:rtl/>
              </w:rPr>
              <w:br/>
              <w:t> </w:t>
            </w:r>
          </w:p>
        </w:tc>
      </w:tr>
      <w:tr w:rsidR="00673DF8" w:rsidTr="00673DF8">
        <w:tblPrEx>
          <w:tblLook w:val="04A0"/>
        </w:tblPrEx>
        <w:trPr>
          <w:trHeight w:val="350"/>
        </w:trPr>
        <w:tc>
          <w:tcPr>
            <w:tcW w:w="3535" w:type="dxa"/>
          </w:tcPr>
          <w:p w:rsidR="00673DF8" w:rsidRDefault="00673DF8" w:rsidP="008662C0">
            <w:pPr>
              <w:pStyle w:val="libPoem"/>
            </w:pPr>
            <w:r>
              <w:rPr>
                <w:rtl/>
                <w:lang w:bidi="fa-IR"/>
              </w:rPr>
              <w:t>أنا في عرضِ جدِّك المصطفى مِنْ</w:t>
            </w:r>
            <w:r w:rsidRPr="00725071">
              <w:rPr>
                <w:rStyle w:val="libPoemTiniChar0"/>
                <w:rtl/>
              </w:rPr>
              <w:br/>
              <w:t> </w:t>
            </w:r>
          </w:p>
        </w:tc>
        <w:tc>
          <w:tcPr>
            <w:tcW w:w="272" w:type="dxa"/>
          </w:tcPr>
          <w:p w:rsidR="00673DF8" w:rsidRDefault="00673DF8" w:rsidP="008662C0">
            <w:pPr>
              <w:pStyle w:val="libPoem"/>
              <w:rPr>
                <w:rtl/>
              </w:rPr>
            </w:pPr>
          </w:p>
        </w:tc>
        <w:tc>
          <w:tcPr>
            <w:tcW w:w="3503" w:type="dxa"/>
          </w:tcPr>
          <w:p w:rsidR="00673DF8" w:rsidRDefault="00673DF8" w:rsidP="008662C0">
            <w:pPr>
              <w:pStyle w:val="libPoem"/>
            </w:pPr>
            <w:r>
              <w:rPr>
                <w:rtl/>
                <w:lang w:bidi="fa-IR"/>
              </w:rPr>
              <w:t>كلِّ عامٍ له الرحالُ تُشَدُّ</w:t>
            </w:r>
            <w:r w:rsidRPr="008C2F53">
              <w:rPr>
                <w:rStyle w:val="libFootnotenumChar"/>
                <w:rtl/>
              </w:rPr>
              <w:t>(1)</w:t>
            </w:r>
            <w:r w:rsidRPr="00725071">
              <w:rPr>
                <w:rStyle w:val="libPoemTiniChar0"/>
                <w:rtl/>
              </w:rPr>
              <w:br/>
              <w:t> </w:t>
            </w:r>
          </w:p>
        </w:tc>
      </w:tr>
    </w:tbl>
    <w:p w:rsidR="008C2F53" w:rsidRDefault="00903D5C" w:rsidP="00903D5C">
      <w:pPr>
        <w:pStyle w:val="libNormal"/>
        <w:rPr>
          <w:lang w:bidi="fa-IR"/>
        </w:rPr>
      </w:pPr>
      <w:r>
        <w:rPr>
          <w:rtl/>
          <w:lang w:bidi="fa-IR"/>
        </w:rPr>
        <w:t>قال الشبراوي : وقلت فيهم أيضاً (رضي الله تعالى عنهم) :</w:t>
      </w:r>
    </w:p>
    <w:p w:rsidR="008C2F53" w:rsidRDefault="008C2F53" w:rsidP="008C2F53">
      <w:pPr>
        <w:pStyle w:val="libLine"/>
        <w:rPr>
          <w:lang w:bidi="fa-IR"/>
        </w:rPr>
      </w:pPr>
      <w:r>
        <w:rPr>
          <w:rtl/>
          <w:lang w:bidi="fa-IR"/>
        </w:rPr>
        <w:t>____________________</w:t>
      </w:r>
    </w:p>
    <w:p w:rsidR="007920B3" w:rsidRDefault="00903D5C" w:rsidP="00F7249E">
      <w:pPr>
        <w:pStyle w:val="libFootnote0"/>
        <w:rPr>
          <w:rtl/>
          <w:lang w:bidi="fa-IR"/>
        </w:rPr>
      </w:pPr>
      <w:r w:rsidRPr="00F7249E">
        <w:rPr>
          <w:rtl/>
        </w:rPr>
        <w:t>(1)</w:t>
      </w:r>
      <w:r>
        <w:rPr>
          <w:rtl/>
          <w:lang w:bidi="fa-IR"/>
        </w:rPr>
        <w:t xml:space="preserve"> الإتحاف بحبِّ الأشراف / 86 ط أمير</w:t>
      </w:r>
      <w:r w:rsidR="007920B3">
        <w:rPr>
          <w:rtl/>
          <w:lang w:bidi="fa-IR"/>
        </w:rPr>
        <w:t>.</w:t>
      </w:r>
    </w:p>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36"/>
        <w:gridCol w:w="272"/>
        <w:gridCol w:w="3502"/>
      </w:tblGrid>
      <w:tr w:rsidR="00EA0FDD" w:rsidTr="00BC5042">
        <w:trPr>
          <w:trHeight w:val="350"/>
        </w:trPr>
        <w:tc>
          <w:tcPr>
            <w:tcW w:w="3536" w:type="dxa"/>
            <w:shd w:val="clear" w:color="auto" w:fill="auto"/>
          </w:tcPr>
          <w:p w:rsidR="00EA0FDD" w:rsidRDefault="00EA0FDD" w:rsidP="008662C0">
            <w:pPr>
              <w:pStyle w:val="libPoem"/>
            </w:pPr>
            <w:r>
              <w:rPr>
                <w:rtl/>
                <w:lang w:bidi="fa-IR"/>
              </w:rPr>
              <w:lastRenderedPageBreak/>
              <w:t>آلَ بيتِ النّبي مالي سواكُمْ</w:t>
            </w:r>
            <w:r w:rsidRPr="00725071">
              <w:rPr>
                <w:rStyle w:val="libPoemTiniChar0"/>
                <w:rtl/>
              </w:rPr>
              <w:br/>
              <w:t> </w:t>
            </w:r>
          </w:p>
        </w:tc>
        <w:tc>
          <w:tcPr>
            <w:tcW w:w="272" w:type="dxa"/>
            <w:shd w:val="clear" w:color="auto" w:fill="auto"/>
          </w:tcPr>
          <w:p w:rsidR="00EA0FDD" w:rsidRDefault="00EA0FDD" w:rsidP="008662C0">
            <w:pPr>
              <w:pStyle w:val="libPoem"/>
              <w:rPr>
                <w:rtl/>
              </w:rPr>
            </w:pPr>
          </w:p>
        </w:tc>
        <w:tc>
          <w:tcPr>
            <w:tcW w:w="3502" w:type="dxa"/>
            <w:shd w:val="clear" w:color="auto" w:fill="auto"/>
          </w:tcPr>
          <w:p w:rsidR="00EA0FDD" w:rsidRDefault="00EA0FDD" w:rsidP="008662C0">
            <w:pPr>
              <w:pStyle w:val="libPoem"/>
            </w:pPr>
            <w:r>
              <w:rPr>
                <w:rtl/>
                <w:lang w:bidi="fa-IR"/>
              </w:rPr>
              <w:t>ملجأٌ أرتجيهِ للكربِ في غَدْ</w:t>
            </w:r>
            <w:r w:rsidRPr="00725071">
              <w:rPr>
                <w:rStyle w:val="libPoemTiniChar0"/>
                <w:rtl/>
              </w:rPr>
              <w:br/>
              <w:t> </w:t>
            </w:r>
          </w:p>
        </w:tc>
      </w:tr>
      <w:tr w:rsidR="00EA0FDD" w:rsidTr="00BC5042">
        <w:trPr>
          <w:trHeight w:val="350"/>
        </w:trPr>
        <w:tc>
          <w:tcPr>
            <w:tcW w:w="3536" w:type="dxa"/>
          </w:tcPr>
          <w:p w:rsidR="00EA0FDD" w:rsidRDefault="00EA0FDD" w:rsidP="008662C0">
            <w:pPr>
              <w:pStyle w:val="libPoem"/>
            </w:pPr>
            <w:r>
              <w:rPr>
                <w:rtl/>
                <w:lang w:bidi="fa-IR"/>
              </w:rPr>
              <w:t>لستُ أخشى ريبَ الزمانِ وأنتُمْ</w:t>
            </w:r>
            <w:r w:rsidRPr="00725071">
              <w:rPr>
                <w:rStyle w:val="libPoemTiniChar0"/>
                <w:rtl/>
              </w:rPr>
              <w:br/>
              <w:t> </w:t>
            </w:r>
          </w:p>
        </w:tc>
        <w:tc>
          <w:tcPr>
            <w:tcW w:w="272" w:type="dxa"/>
          </w:tcPr>
          <w:p w:rsidR="00EA0FDD" w:rsidRDefault="00EA0FDD" w:rsidP="008662C0">
            <w:pPr>
              <w:pStyle w:val="libPoem"/>
              <w:rPr>
                <w:rtl/>
              </w:rPr>
            </w:pPr>
          </w:p>
        </w:tc>
        <w:tc>
          <w:tcPr>
            <w:tcW w:w="3502" w:type="dxa"/>
          </w:tcPr>
          <w:p w:rsidR="00EA0FDD" w:rsidRDefault="00EA0FDD" w:rsidP="008662C0">
            <w:pPr>
              <w:pStyle w:val="libPoem"/>
            </w:pPr>
            <w:r>
              <w:rPr>
                <w:rtl/>
                <w:lang w:bidi="fa-IR"/>
              </w:rPr>
              <w:t>عُمدتي في الخطوبِ يا آلَ أحمدْ</w:t>
            </w:r>
            <w:r w:rsidRPr="00725071">
              <w:rPr>
                <w:rStyle w:val="libPoemTiniChar0"/>
                <w:rtl/>
              </w:rPr>
              <w:br/>
              <w:t> </w:t>
            </w:r>
          </w:p>
        </w:tc>
      </w:tr>
      <w:tr w:rsidR="00EA0FDD" w:rsidTr="00BC5042">
        <w:trPr>
          <w:trHeight w:val="350"/>
        </w:trPr>
        <w:tc>
          <w:tcPr>
            <w:tcW w:w="3536" w:type="dxa"/>
          </w:tcPr>
          <w:p w:rsidR="00EA0FDD" w:rsidRDefault="00EA0FDD" w:rsidP="008662C0">
            <w:pPr>
              <w:pStyle w:val="libPoem"/>
            </w:pPr>
            <w:r>
              <w:rPr>
                <w:rtl/>
                <w:lang w:bidi="fa-IR"/>
              </w:rPr>
              <w:t>مَنْ يُضاهي فخارَكم آلَ طه</w:t>
            </w:r>
            <w:r w:rsidRPr="00725071">
              <w:rPr>
                <w:rStyle w:val="libPoemTiniChar0"/>
                <w:rtl/>
              </w:rPr>
              <w:br/>
              <w:t> </w:t>
            </w:r>
          </w:p>
        </w:tc>
        <w:tc>
          <w:tcPr>
            <w:tcW w:w="272" w:type="dxa"/>
          </w:tcPr>
          <w:p w:rsidR="00EA0FDD" w:rsidRDefault="00EA0FDD" w:rsidP="008662C0">
            <w:pPr>
              <w:pStyle w:val="libPoem"/>
              <w:rPr>
                <w:rtl/>
              </w:rPr>
            </w:pPr>
          </w:p>
        </w:tc>
        <w:tc>
          <w:tcPr>
            <w:tcW w:w="3502" w:type="dxa"/>
          </w:tcPr>
          <w:p w:rsidR="00EA0FDD" w:rsidRDefault="00EA0FDD" w:rsidP="008662C0">
            <w:pPr>
              <w:pStyle w:val="libPoem"/>
            </w:pPr>
            <w:r>
              <w:rPr>
                <w:rtl/>
                <w:lang w:bidi="fa-IR"/>
              </w:rPr>
              <w:t>وعليكُمْ سرادقُ العزِّ ممتَدْ</w:t>
            </w:r>
            <w:r w:rsidRPr="00725071">
              <w:rPr>
                <w:rStyle w:val="libPoemTiniChar0"/>
                <w:rtl/>
              </w:rPr>
              <w:br/>
              <w:t> </w:t>
            </w:r>
          </w:p>
        </w:tc>
      </w:tr>
      <w:tr w:rsidR="00EA0FDD" w:rsidTr="00BC5042">
        <w:trPr>
          <w:trHeight w:val="350"/>
        </w:trPr>
        <w:tc>
          <w:tcPr>
            <w:tcW w:w="3536" w:type="dxa"/>
          </w:tcPr>
          <w:p w:rsidR="00EA0FDD" w:rsidRDefault="00EA0FDD" w:rsidP="008662C0">
            <w:pPr>
              <w:pStyle w:val="libPoem"/>
            </w:pPr>
            <w:r>
              <w:rPr>
                <w:rtl/>
                <w:lang w:bidi="fa-IR"/>
              </w:rPr>
              <w:t>كلُّ فضلٍ لغيرِكمْ فإليكُمْ</w:t>
            </w:r>
            <w:r w:rsidRPr="00725071">
              <w:rPr>
                <w:rStyle w:val="libPoemTiniChar0"/>
                <w:rtl/>
              </w:rPr>
              <w:br/>
              <w:t> </w:t>
            </w:r>
          </w:p>
        </w:tc>
        <w:tc>
          <w:tcPr>
            <w:tcW w:w="272" w:type="dxa"/>
          </w:tcPr>
          <w:p w:rsidR="00EA0FDD" w:rsidRDefault="00EA0FDD" w:rsidP="008662C0">
            <w:pPr>
              <w:pStyle w:val="libPoem"/>
              <w:rPr>
                <w:rtl/>
              </w:rPr>
            </w:pPr>
          </w:p>
        </w:tc>
        <w:tc>
          <w:tcPr>
            <w:tcW w:w="3502" w:type="dxa"/>
          </w:tcPr>
          <w:p w:rsidR="00EA0FDD" w:rsidRDefault="00EA0FDD" w:rsidP="008662C0">
            <w:pPr>
              <w:pStyle w:val="libPoem"/>
            </w:pPr>
            <w:r>
              <w:rPr>
                <w:rtl/>
                <w:lang w:bidi="fa-IR"/>
              </w:rPr>
              <w:t>يا بني الطُّهْرِ بالأصالةِ يُسْنَدْ</w:t>
            </w:r>
            <w:r w:rsidRPr="00725071">
              <w:rPr>
                <w:rStyle w:val="libPoemTiniChar0"/>
                <w:rtl/>
              </w:rPr>
              <w:br/>
              <w:t> </w:t>
            </w:r>
          </w:p>
        </w:tc>
      </w:tr>
      <w:tr w:rsidR="00EA0FDD" w:rsidTr="00BC5042">
        <w:trPr>
          <w:trHeight w:val="350"/>
        </w:trPr>
        <w:tc>
          <w:tcPr>
            <w:tcW w:w="3536" w:type="dxa"/>
          </w:tcPr>
          <w:p w:rsidR="00EA0FDD" w:rsidRDefault="00EA0FDD" w:rsidP="008662C0">
            <w:pPr>
              <w:pStyle w:val="libPoem"/>
            </w:pPr>
            <w:r>
              <w:rPr>
                <w:rtl/>
                <w:lang w:bidi="fa-IR"/>
              </w:rPr>
              <w:t>لا عَدِمنا لكمْ موائدَ جودٍ</w:t>
            </w:r>
            <w:r w:rsidRPr="00725071">
              <w:rPr>
                <w:rStyle w:val="libPoemTiniChar0"/>
                <w:rtl/>
              </w:rPr>
              <w:br/>
              <w:t> </w:t>
            </w:r>
          </w:p>
        </w:tc>
        <w:tc>
          <w:tcPr>
            <w:tcW w:w="272" w:type="dxa"/>
          </w:tcPr>
          <w:p w:rsidR="00EA0FDD" w:rsidRDefault="00EA0FDD" w:rsidP="008662C0">
            <w:pPr>
              <w:pStyle w:val="libPoem"/>
              <w:rPr>
                <w:rtl/>
              </w:rPr>
            </w:pPr>
          </w:p>
        </w:tc>
        <w:tc>
          <w:tcPr>
            <w:tcW w:w="3502" w:type="dxa"/>
          </w:tcPr>
          <w:p w:rsidR="00EA0FDD" w:rsidRDefault="00EA0FDD" w:rsidP="008662C0">
            <w:pPr>
              <w:pStyle w:val="libPoem"/>
            </w:pPr>
            <w:r>
              <w:rPr>
                <w:rtl/>
                <w:lang w:bidi="fa-IR"/>
              </w:rPr>
              <w:t>كلّ يومٍ لزائريكمْ تُجدَّدْ</w:t>
            </w:r>
            <w:r w:rsidRPr="00725071">
              <w:rPr>
                <w:rStyle w:val="libPoemTiniChar0"/>
                <w:rtl/>
              </w:rPr>
              <w:br/>
              <w:t> </w:t>
            </w:r>
          </w:p>
        </w:tc>
      </w:tr>
      <w:tr w:rsidR="00EA0FDD" w:rsidTr="00BC5042">
        <w:tblPrEx>
          <w:tblLook w:val="04A0"/>
        </w:tblPrEx>
        <w:trPr>
          <w:trHeight w:val="350"/>
        </w:trPr>
        <w:tc>
          <w:tcPr>
            <w:tcW w:w="3536" w:type="dxa"/>
          </w:tcPr>
          <w:p w:rsidR="00EA0FDD" w:rsidRDefault="00EA0FDD" w:rsidP="008662C0">
            <w:pPr>
              <w:pStyle w:val="libPoem"/>
            </w:pPr>
            <w:r>
              <w:rPr>
                <w:rtl/>
                <w:lang w:bidi="fa-IR"/>
              </w:rPr>
              <w:t>يا ملوكاً لهمْ لواءُ المعالي</w:t>
            </w:r>
            <w:r w:rsidRPr="00725071">
              <w:rPr>
                <w:rStyle w:val="libPoemTiniChar0"/>
                <w:rtl/>
              </w:rPr>
              <w:br/>
              <w:t> </w:t>
            </w:r>
          </w:p>
        </w:tc>
        <w:tc>
          <w:tcPr>
            <w:tcW w:w="272" w:type="dxa"/>
          </w:tcPr>
          <w:p w:rsidR="00EA0FDD" w:rsidRDefault="00EA0FDD" w:rsidP="008662C0">
            <w:pPr>
              <w:pStyle w:val="libPoem"/>
              <w:rPr>
                <w:rtl/>
              </w:rPr>
            </w:pPr>
          </w:p>
        </w:tc>
        <w:tc>
          <w:tcPr>
            <w:tcW w:w="3502" w:type="dxa"/>
          </w:tcPr>
          <w:p w:rsidR="00EA0FDD" w:rsidRDefault="00EA0FDD" w:rsidP="008662C0">
            <w:pPr>
              <w:pStyle w:val="libPoem"/>
            </w:pPr>
            <w:r>
              <w:rPr>
                <w:rtl/>
                <w:lang w:bidi="fa-IR"/>
              </w:rPr>
              <w:t>وعليهمْ تاجُ السَّعادةِ يُعْقَدْ</w:t>
            </w:r>
            <w:r w:rsidRPr="00725071">
              <w:rPr>
                <w:rStyle w:val="libPoemTiniChar0"/>
                <w:rtl/>
              </w:rPr>
              <w:br/>
              <w:t> </w:t>
            </w:r>
          </w:p>
        </w:tc>
      </w:tr>
      <w:tr w:rsidR="00EA0FDD" w:rsidTr="00BC5042">
        <w:tblPrEx>
          <w:tblLook w:val="04A0"/>
        </w:tblPrEx>
        <w:trPr>
          <w:trHeight w:val="350"/>
        </w:trPr>
        <w:tc>
          <w:tcPr>
            <w:tcW w:w="3536" w:type="dxa"/>
          </w:tcPr>
          <w:p w:rsidR="00EA0FDD" w:rsidRDefault="00EA0FDD" w:rsidP="008662C0">
            <w:pPr>
              <w:pStyle w:val="libPoem"/>
            </w:pPr>
            <w:r>
              <w:rPr>
                <w:rtl/>
                <w:lang w:bidi="fa-IR"/>
              </w:rPr>
              <w:t>أيُّ بيتٍ كبيتِكُم آلَ طه</w:t>
            </w:r>
            <w:r w:rsidRPr="00725071">
              <w:rPr>
                <w:rStyle w:val="libPoemTiniChar0"/>
                <w:rtl/>
              </w:rPr>
              <w:br/>
              <w:t> </w:t>
            </w:r>
          </w:p>
        </w:tc>
        <w:tc>
          <w:tcPr>
            <w:tcW w:w="272" w:type="dxa"/>
          </w:tcPr>
          <w:p w:rsidR="00EA0FDD" w:rsidRDefault="00EA0FDD" w:rsidP="008662C0">
            <w:pPr>
              <w:pStyle w:val="libPoem"/>
              <w:rPr>
                <w:rtl/>
              </w:rPr>
            </w:pPr>
          </w:p>
        </w:tc>
        <w:tc>
          <w:tcPr>
            <w:tcW w:w="3502" w:type="dxa"/>
          </w:tcPr>
          <w:p w:rsidR="00EA0FDD" w:rsidRDefault="00EA0FDD" w:rsidP="008662C0">
            <w:pPr>
              <w:pStyle w:val="libPoem"/>
            </w:pPr>
            <w:r>
              <w:rPr>
                <w:rtl/>
                <w:lang w:bidi="fa-IR"/>
              </w:rPr>
              <w:t>طَهَّرَ اللهُ ساكنيه ومَجَّدْ</w:t>
            </w:r>
            <w:r w:rsidRPr="00725071">
              <w:rPr>
                <w:rStyle w:val="libPoemTiniChar0"/>
                <w:rtl/>
              </w:rPr>
              <w:br/>
              <w:t> </w:t>
            </w:r>
          </w:p>
        </w:tc>
      </w:tr>
      <w:tr w:rsidR="00EA0FDD" w:rsidTr="00BC5042">
        <w:tblPrEx>
          <w:tblLook w:val="04A0"/>
        </w:tblPrEx>
        <w:trPr>
          <w:trHeight w:val="350"/>
        </w:trPr>
        <w:tc>
          <w:tcPr>
            <w:tcW w:w="3536" w:type="dxa"/>
          </w:tcPr>
          <w:p w:rsidR="00EA0FDD" w:rsidRDefault="00EA0FDD" w:rsidP="008662C0">
            <w:pPr>
              <w:pStyle w:val="libPoem"/>
            </w:pPr>
            <w:r>
              <w:rPr>
                <w:rtl/>
                <w:lang w:bidi="fa-IR"/>
              </w:rPr>
              <w:t>روضةُ المجدِ والمفاخرِ أنتُمْ</w:t>
            </w:r>
            <w:r w:rsidRPr="00725071">
              <w:rPr>
                <w:rStyle w:val="libPoemTiniChar0"/>
                <w:rtl/>
              </w:rPr>
              <w:br/>
              <w:t> </w:t>
            </w:r>
          </w:p>
        </w:tc>
        <w:tc>
          <w:tcPr>
            <w:tcW w:w="272" w:type="dxa"/>
          </w:tcPr>
          <w:p w:rsidR="00EA0FDD" w:rsidRDefault="00EA0FDD" w:rsidP="008662C0">
            <w:pPr>
              <w:pStyle w:val="libPoem"/>
              <w:rPr>
                <w:rtl/>
              </w:rPr>
            </w:pPr>
          </w:p>
        </w:tc>
        <w:tc>
          <w:tcPr>
            <w:tcW w:w="3502" w:type="dxa"/>
          </w:tcPr>
          <w:p w:rsidR="00EA0FDD" w:rsidRDefault="00BC5042" w:rsidP="008662C0">
            <w:pPr>
              <w:pStyle w:val="libPoem"/>
            </w:pPr>
            <w:r>
              <w:rPr>
                <w:rtl/>
                <w:lang w:bidi="fa-IR"/>
              </w:rPr>
              <w:t>وعليكُمْ طيرُ المكارمِ غَرَّدْ</w:t>
            </w:r>
            <w:r w:rsidR="00EA0FDD" w:rsidRPr="00725071">
              <w:rPr>
                <w:rStyle w:val="libPoemTiniChar0"/>
                <w:rtl/>
              </w:rPr>
              <w:br/>
              <w:t> </w:t>
            </w:r>
          </w:p>
        </w:tc>
      </w:tr>
      <w:tr w:rsidR="00EA0FDD" w:rsidTr="00BC5042">
        <w:tblPrEx>
          <w:tblLook w:val="04A0"/>
        </w:tblPrEx>
        <w:trPr>
          <w:trHeight w:val="350"/>
        </w:trPr>
        <w:tc>
          <w:tcPr>
            <w:tcW w:w="3536" w:type="dxa"/>
          </w:tcPr>
          <w:p w:rsidR="00EA0FDD" w:rsidRDefault="00EA0FDD" w:rsidP="008662C0">
            <w:pPr>
              <w:pStyle w:val="libPoem"/>
            </w:pPr>
            <w:r>
              <w:rPr>
                <w:rtl/>
                <w:lang w:bidi="fa-IR"/>
              </w:rPr>
              <w:t>ولكُمْ في الكتابِ ذكرٌ جميلٌ</w:t>
            </w:r>
            <w:r w:rsidRPr="00725071">
              <w:rPr>
                <w:rStyle w:val="libPoemTiniChar0"/>
                <w:rtl/>
              </w:rPr>
              <w:br/>
              <w:t> </w:t>
            </w:r>
          </w:p>
        </w:tc>
        <w:tc>
          <w:tcPr>
            <w:tcW w:w="272" w:type="dxa"/>
          </w:tcPr>
          <w:p w:rsidR="00EA0FDD" w:rsidRDefault="00EA0FDD" w:rsidP="008662C0">
            <w:pPr>
              <w:pStyle w:val="libPoem"/>
              <w:rPr>
                <w:rtl/>
              </w:rPr>
            </w:pPr>
          </w:p>
        </w:tc>
        <w:tc>
          <w:tcPr>
            <w:tcW w:w="3502" w:type="dxa"/>
          </w:tcPr>
          <w:p w:rsidR="00EA0FDD" w:rsidRDefault="00BC5042" w:rsidP="008662C0">
            <w:pPr>
              <w:pStyle w:val="libPoem"/>
            </w:pPr>
            <w:r>
              <w:rPr>
                <w:rtl/>
                <w:lang w:bidi="fa-IR"/>
              </w:rPr>
              <w:t>يهتدي منه كلُّ قارٍ ويسعدْ</w:t>
            </w:r>
            <w:r w:rsidR="00EA0FDD" w:rsidRPr="00725071">
              <w:rPr>
                <w:rStyle w:val="libPoemTiniChar0"/>
                <w:rtl/>
              </w:rPr>
              <w:br/>
              <w:t> </w:t>
            </w:r>
          </w:p>
        </w:tc>
      </w:tr>
      <w:tr w:rsidR="00EA0FDD" w:rsidTr="00BC5042">
        <w:tblPrEx>
          <w:tblLook w:val="04A0"/>
        </w:tblPrEx>
        <w:trPr>
          <w:trHeight w:val="350"/>
        </w:trPr>
        <w:tc>
          <w:tcPr>
            <w:tcW w:w="3536" w:type="dxa"/>
          </w:tcPr>
          <w:p w:rsidR="00EA0FDD" w:rsidRDefault="00EA0FDD" w:rsidP="008662C0">
            <w:pPr>
              <w:pStyle w:val="libPoem"/>
            </w:pPr>
            <w:r>
              <w:rPr>
                <w:rtl/>
                <w:lang w:bidi="fa-IR"/>
              </w:rPr>
              <w:t>وعليكم أثنى الكتابُ وهل بَعْ</w:t>
            </w:r>
            <w:r w:rsidR="00BC5042">
              <w:rPr>
                <w:rFonts w:hint="cs"/>
                <w:rtl/>
                <w:lang w:bidi="fa-IR"/>
              </w:rPr>
              <w:t>ـ</w:t>
            </w:r>
            <w:r w:rsidRPr="00725071">
              <w:rPr>
                <w:rStyle w:val="libPoemTiniChar0"/>
                <w:rtl/>
              </w:rPr>
              <w:br/>
              <w:t> </w:t>
            </w:r>
          </w:p>
        </w:tc>
        <w:tc>
          <w:tcPr>
            <w:tcW w:w="272" w:type="dxa"/>
          </w:tcPr>
          <w:p w:rsidR="00EA0FDD" w:rsidRDefault="00EA0FDD" w:rsidP="008662C0">
            <w:pPr>
              <w:pStyle w:val="libPoem"/>
              <w:rPr>
                <w:rtl/>
              </w:rPr>
            </w:pPr>
          </w:p>
        </w:tc>
        <w:tc>
          <w:tcPr>
            <w:tcW w:w="3502" w:type="dxa"/>
          </w:tcPr>
          <w:p w:rsidR="00EA0FDD" w:rsidRDefault="00BC5042" w:rsidP="008662C0">
            <w:pPr>
              <w:pStyle w:val="libPoem"/>
            </w:pPr>
            <w:r>
              <w:rPr>
                <w:rFonts w:hint="cs"/>
                <w:rtl/>
                <w:lang w:bidi="fa-IR"/>
              </w:rPr>
              <w:t>ـ</w:t>
            </w:r>
            <w:r>
              <w:rPr>
                <w:rtl/>
                <w:lang w:bidi="fa-IR"/>
              </w:rPr>
              <w:t>دَ ثناءِ الكتابِ مجدٌ وسؤددْ</w:t>
            </w:r>
            <w:r w:rsidR="00EA0FDD" w:rsidRPr="00725071">
              <w:rPr>
                <w:rStyle w:val="libPoemTiniChar0"/>
                <w:rtl/>
              </w:rPr>
              <w:br/>
              <w:t> </w:t>
            </w:r>
          </w:p>
        </w:tc>
      </w:tr>
      <w:tr w:rsidR="00EA0FDD" w:rsidTr="00BC5042">
        <w:tblPrEx>
          <w:tblLook w:val="04A0"/>
        </w:tblPrEx>
        <w:trPr>
          <w:trHeight w:val="350"/>
        </w:trPr>
        <w:tc>
          <w:tcPr>
            <w:tcW w:w="3536" w:type="dxa"/>
          </w:tcPr>
          <w:p w:rsidR="00EA0FDD" w:rsidRDefault="00BC5042" w:rsidP="008662C0">
            <w:pPr>
              <w:pStyle w:val="libPoem"/>
            </w:pPr>
            <w:r>
              <w:rPr>
                <w:rtl/>
                <w:lang w:bidi="fa-IR"/>
              </w:rPr>
              <w:t>ولكم في الفخارِ يا آلَ طه</w:t>
            </w:r>
            <w:r w:rsidR="00EA0FDD" w:rsidRPr="00725071">
              <w:rPr>
                <w:rStyle w:val="libPoemTiniChar0"/>
                <w:rtl/>
              </w:rPr>
              <w:br/>
              <w:t> </w:t>
            </w:r>
          </w:p>
        </w:tc>
        <w:tc>
          <w:tcPr>
            <w:tcW w:w="272" w:type="dxa"/>
          </w:tcPr>
          <w:p w:rsidR="00EA0FDD" w:rsidRDefault="00EA0FDD" w:rsidP="008662C0">
            <w:pPr>
              <w:pStyle w:val="libPoem"/>
              <w:rPr>
                <w:rtl/>
              </w:rPr>
            </w:pPr>
          </w:p>
        </w:tc>
        <w:tc>
          <w:tcPr>
            <w:tcW w:w="3502" w:type="dxa"/>
          </w:tcPr>
          <w:p w:rsidR="00EA0FDD" w:rsidRDefault="00BC5042" w:rsidP="008662C0">
            <w:pPr>
              <w:pStyle w:val="libPoem"/>
            </w:pPr>
            <w:r>
              <w:rPr>
                <w:rtl/>
                <w:lang w:bidi="fa-IR"/>
              </w:rPr>
              <w:t>منزلٌ شامخٌ رفيعٌ مشيَّدْ</w:t>
            </w:r>
            <w:r w:rsidR="00EA0FDD" w:rsidRPr="00725071">
              <w:rPr>
                <w:rStyle w:val="libPoemTiniChar0"/>
                <w:rtl/>
              </w:rPr>
              <w:br/>
              <w:t> </w:t>
            </w:r>
          </w:p>
        </w:tc>
      </w:tr>
      <w:tr w:rsidR="00EA0FDD" w:rsidTr="00BC5042">
        <w:tblPrEx>
          <w:tblLook w:val="04A0"/>
        </w:tblPrEx>
        <w:trPr>
          <w:trHeight w:val="350"/>
        </w:trPr>
        <w:tc>
          <w:tcPr>
            <w:tcW w:w="3536" w:type="dxa"/>
          </w:tcPr>
          <w:p w:rsidR="00EA0FDD" w:rsidRDefault="00BC5042" w:rsidP="008662C0">
            <w:pPr>
              <w:pStyle w:val="libPoem"/>
            </w:pPr>
            <w:r>
              <w:rPr>
                <w:rtl/>
                <w:lang w:bidi="fa-IR"/>
              </w:rPr>
              <w:t>قد قصدناك يابنَ بنتِ رسولِ ال</w:t>
            </w:r>
            <w:r w:rsidR="00EA0FDD" w:rsidRPr="00725071">
              <w:rPr>
                <w:rStyle w:val="libPoemTiniChar0"/>
                <w:rtl/>
              </w:rPr>
              <w:br/>
              <w:t> </w:t>
            </w:r>
          </w:p>
        </w:tc>
        <w:tc>
          <w:tcPr>
            <w:tcW w:w="272" w:type="dxa"/>
          </w:tcPr>
          <w:p w:rsidR="00EA0FDD" w:rsidRDefault="00EA0FDD" w:rsidP="008662C0">
            <w:pPr>
              <w:pStyle w:val="libPoem"/>
              <w:rPr>
                <w:rtl/>
              </w:rPr>
            </w:pPr>
          </w:p>
        </w:tc>
        <w:tc>
          <w:tcPr>
            <w:tcW w:w="3502" w:type="dxa"/>
          </w:tcPr>
          <w:p w:rsidR="00EA0FDD" w:rsidRDefault="00BC5042" w:rsidP="008662C0">
            <w:pPr>
              <w:pStyle w:val="libPoem"/>
            </w:pPr>
            <w:r>
              <w:rPr>
                <w:rtl/>
                <w:lang w:bidi="fa-IR"/>
              </w:rPr>
              <w:t>لهِ والخيرُ من جَنابِك يُقْصَدْ</w:t>
            </w:r>
            <w:r w:rsidR="00EA0FDD" w:rsidRPr="00725071">
              <w:rPr>
                <w:rStyle w:val="libPoemTiniChar0"/>
                <w:rtl/>
              </w:rPr>
              <w:br/>
              <w:t> </w:t>
            </w:r>
          </w:p>
        </w:tc>
      </w:tr>
      <w:tr w:rsidR="00EA0FDD" w:rsidTr="00BC5042">
        <w:tblPrEx>
          <w:tblLook w:val="04A0"/>
        </w:tblPrEx>
        <w:trPr>
          <w:trHeight w:val="350"/>
        </w:trPr>
        <w:tc>
          <w:tcPr>
            <w:tcW w:w="3536" w:type="dxa"/>
          </w:tcPr>
          <w:p w:rsidR="00EA0FDD" w:rsidRDefault="00BC5042" w:rsidP="008662C0">
            <w:pPr>
              <w:pStyle w:val="libPoem"/>
            </w:pPr>
            <w:r>
              <w:rPr>
                <w:rtl/>
                <w:lang w:bidi="fa-IR"/>
              </w:rPr>
              <w:t>يا حُسينٌ ما مثلُ مجدِك مجدٌ</w:t>
            </w:r>
            <w:r w:rsidR="00EA0FDD" w:rsidRPr="00725071">
              <w:rPr>
                <w:rStyle w:val="libPoemTiniChar0"/>
                <w:rtl/>
              </w:rPr>
              <w:br/>
              <w:t> </w:t>
            </w:r>
          </w:p>
        </w:tc>
        <w:tc>
          <w:tcPr>
            <w:tcW w:w="272" w:type="dxa"/>
          </w:tcPr>
          <w:p w:rsidR="00EA0FDD" w:rsidRDefault="00EA0FDD" w:rsidP="008662C0">
            <w:pPr>
              <w:pStyle w:val="libPoem"/>
              <w:rPr>
                <w:rtl/>
              </w:rPr>
            </w:pPr>
          </w:p>
        </w:tc>
        <w:tc>
          <w:tcPr>
            <w:tcW w:w="3502" w:type="dxa"/>
          </w:tcPr>
          <w:p w:rsidR="00EA0FDD" w:rsidRDefault="00BC5042" w:rsidP="008662C0">
            <w:pPr>
              <w:pStyle w:val="libPoem"/>
            </w:pPr>
            <w:r>
              <w:rPr>
                <w:rtl/>
                <w:lang w:bidi="fa-IR"/>
              </w:rPr>
              <w:t>لشريفٍ ولا كجدِّك مِنْ جَدْ</w:t>
            </w:r>
            <w:r w:rsidR="00EA0FDD" w:rsidRPr="00725071">
              <w:rPr>
                <w:rStyle w:val="libPoemTiniChar0"/>
                <w:rtl/>
              </w:rPr>
              <w:br/>
              <w:t> </w:t>
            </w:r>
          </w:p>
        </w:tc>
      </w:tr>
      <w:tr w:rsidR="00EA0FDD" w:rsidTr="00BC5042">
        <w:tblPrEx>
          <w:tblLook w:val="04A0"/>
        </w:tblPrEx>
        <w:trPr>
          <w:trHeight w:val="350"/>
        </w:trPr>
        <w:tc>
          <w:tcPr>
            <w:tcW w:w="3536" w:type="dxa"/>
          </w:tcPr>
          <w:p w:rsidR="00EA0FDD" w:rsidRDefault="00BC5042" w:rsidP="008662C0">
            <w:pPr>
              <w:pStyle w:val="libPoem"/>
            </w:pPr>
            <w:r>
              <w:rPr>
                <w:rtl/>
                <w:lang w:bidi="fa-IR"/>
              </w:rPr>
              <w:t>يا حُسينٌ بحقِّ جدِّك عطفاً</w:t>
            </w:r>
            <w:r w:rsidR="00EA0FDD" w:rsidRPr="00725071">
              <w:rPr>
                <w:rStyle w:val="libPoemTiniChar0"/>
                <w:rtl/>
              </w:rPr>
              <w:br/>
              <w:t> </w:t>
            </w:r>
          </w:p>
        </w:tc>
        <w:tc>
          <w:tcPr>
            <w:tcW w:w="272" w:type="dxa"/>
          </w:tcPr>
          <w:p w:rsidR="00EA0FDD" w:rsidRDefault="00EA0FDD" w:rsidP="008662C0">
            <w:pPr>
              <w:pStyle w:val="libPoem"/>
              <w:rPr>
                <w:rtl/>
              </w:rPr>
            </w:pPr>
          </w:p>
        </w:tc>
        <w:tc>
          <w:tcPr>
            <w:tcW w:w="3502" w:type="dxa"/>
          </w:tcPr>
          <w:p w:rsidR="00EA0FDD" w:rsidRDefault="00BC5042" w:rsidP="008662C0">
            <w:pPr>
              <w:pStyle w:val="libPoem"/>
            </w:pPr>
            <w:r>
              <w:rPr>
                <w:rtl/>
                <w:lang w:bidi="fa-IR"/>
              </w:rPr>
              <w:t>لمحِبٍّ بالخيرِ منك تَعَوَّدْ</w:t>
            </w:r>
            <w:r w:rsidR="00EA0FDD" w:rsidRPr="00725071">
              <w:rPr>
                <w:rStyle w:val="libPoemTiniChar0"/>
                <w:rtl/>
              </w:rPr>
              <w:br/>
              <w:t> </w:t>
            </w:r>
          </w:p>
        </w:tc>
      </w:tr>
      <w:tr w:rsidR="00EA0FDD" w:rsidTr="00BC5042">
        <w:tblPrEx>
          <w:tblLook w:val="04A0"/>
        </w:tblPrEx>
        <w:trPr>
          <w:trHeight w:val="350"/>
        </w:trPr>
        <w:tc>
          <w:tcPr>
            <w:tcW w:w="3536" w:type="dxa"/>
          </w:tcPr>
          <w:p w:rsidR="00EA0FDD" w:rsidRDefault="00BC5042" w:rsidP="008662C0">
            <w:pPr>
              <w:pStyle w:val="libPoem"/>
            </w:pPr>
            <w:r>
              <w:rPr>
                <w:rtl/>
                <w:lang w:bidi="fa-IR"/>
              </w:rPr>
              <w:t>كلَّ وقتٍ يودُّ يلثم قبر</w:t>
            </w:r>
            <w:r w:rsidR="00EA0FDD" w:rsidRPr="00725071">
              <w:rPr>
                <w:rStyle w:val="libPoemTiniChar0"/>
                <w:rtl/>
              </w:rPr>
              <w:br/>
              <w:t> </w:t>
            </w:r>
          </w:p>
        </w:tc>
        <w:tc>
          <w:tcPr>
            <w:tcW w:w="272" w:type="dxa"/>
          </w:tcPr>
          <w:p w:rsidR="00EA0FDD" w:rsidRDefault="00EA0FDD" w:rsidP="008662C0">
            <w:pPr>
              <w:pStyle w:val="libPoem"/>
              <w:rPr>
                <w:rtl/>
              </w:rPr>
            </w:pPr>
          </w:p>
        </w:tc>
        <w:tc>
          <w:tcPr>
            <w:tcW w:w="3502" w:type="dxa"/>
          </w:tcPr>
          <w:p w:rsidR="00EA0FDD" w:rsidRDefault="00BC5042" w:rsidP="008662C0">
            <w:pPr>
              <w:pStyle w:val="libPoem"/>
            </w:pPr>
            <w:r>
              <w:rPr>
                <w:rtl/>
                <w:lang w:bidi="fa-IR"/>
              </w:rPr>
              <w:t>أنت فيه بمقلتيهِ ويشهدْ</w:t>
            </w:r>
            <w:r w:rsidR="00EA0FDD" w:rsidRPr="00725071">
              <w:rPr>
                <w:rStyle w:val="libPoemTiniChar0"/>
                <w:rtl/>
              </w:rPr>
              <w:br/>
              <w:t> </w:t>
            </w:r>
          </w:p>
        </w:tc>
      </w:tr>
      <w:tr w:rsidR="00BC5042" w:rsidTr="00BC5042">
        <w:tblPrEx>
          <w:tblLook w:val="04A0"/>
        </w:tblPrEx>
        <w:trPr>
          <w:trHeight w:val="350"/>
        </w:trPr>
        <w:tc>
          <w:tcPr>
            <w:tcW w:w="3536" w:type="dxa"/>
          </w:tcPr>
          <w:p w:rsidR="00BC5042" w:rsidRDefault="00BC5042" w:rsidP="008662C0">
            <w:pPr>
              <w:pStyle w:val="libPoem"/>
            </w:pPr>
            <w:r>
              <w:rPr>
                <w:rtl/>
                <w:lang w:bidi="fa-IR"/>
              </w:rPr>
              <w:t>سادتي أنجدوا محبّاً أتاكُمْ</w:t>
            </w:r>
            <w:r w:rsidRPr="00725071">
              <w:rPr>
                <w:rStyle w:val="libPoemTiniChar0"/>
                <w:rtl/>
              </w:rPr>
              <w:br/>
              <w:t> </w:t>
            </w:r>
          </w:p>
        </w:tc>
        <w:tc>
          <w:tcPr>
            <w:tcW w:w="272" w:type="dxa"/>
          </w:tcPr>
          <w:p w:rsidR="00BC5042" w:rsidRDefault="00BC5042" w:rsidP="008662C0">
            <w:pPr>
              <w:pStyle w:val="libPoem"/>
              <w:rPr>
                <w:rtl/>
              </w:rPr>
            </w:pPr>
          </w:p>
        </w:tc>
        <w:tc>
          <w:tcPr>
            <w:tcW w:w="3502" w:type="dxa"/>
          </w:tcPr>
          <w:p w:rsidR="00BC5042" w:rsidRDefault="00BC5042" w:rsidP="008662C0">
            <w:pPr>
              <w:pStyle w:val="libPoem"/>
            </w:pPr>
            <w:r>
              <w:rPr>
                <w:rtl/>
                <w:lang w:bidi="fa-IR"/>
              </w:rPr>
              <w:t>مطلقَ الدمعِ في هواكمْ مقْيَّدْ</w:t>
            </w:r>
            <w:r w:rsidRPr="00725071">
              <w:rPr>
                <w:rStyle w:val="libPoemTiniChar0"/>
                <w:rtl/>
              </w:rPr>
              <w:br/>
              <w:t> </w:t>
            </w:r>
          </w:p>
        </w:tc>
      </w:tr>
      <w:tr w:rsidR="00BC5042" w:rsidTr="00BC5042">
        <w:tblPrEx>
          <w:tblLook w:val="04A0"/>
        </w:tblPrEx>
        <w:trPr>
          <w:trHeight w:val="350"/>
        </w:trPr>
        <w:tc>
          <w:tcPr>
            <w:tcW w:w="3536" w:type="dxa"/>
          </w:tcPr>
          <w:p w:rsidR="00BC5042" w:rsidRDefault="00BC5042" w:rsidP="008662C0">
            <w:pPr>
              <w:pStyle w:val="libPoem"/>
            </w:pPr>
            <w:r>
              <w:rPr>
                <w:rtl/>
                <w:lang w:bidi="fa-IR"/>
              </w:rPr>
              <w:t>وأغيثوا مقصِّراً ما له غيْ</w:t>
            </w:r>
            <w:r>
              <w:rPr>
                <w:rFonts w:hint="cs"/>
                <w:rtl/>
                <w:lang w:bidi="fa-IR"/>
              </w:rPr>
              <w:t>ـ</w:t>
            </w:r>
            <w:r w:rsidRPr="00725071">
              <w:rPr>
                <w:rStyle w:val="libPoemTiniChar0"/>
                <w:rtl/>
              </w:rPr>
              <w:br/>
              <w:t> </w:t>
            </w:r>
          </w:p>
        </w:tc>
        <w:tc>
          <w:tcPr>
            <w:tcW w:w="272" w:type="dxa"/>
          </w:tcPr>
          <w:p w:rsidR="00BC5042" w:rsidRDefault="00BC5042" w:rsidP="008662C0">
            <w:pPr>
              <w:pStyle w:val="libPoem"/>
              <w:rPr>
                <w:rtl/>
              </w:rPr>
            </w:pPr>
          </w:p>
        </w:tc>
        <w:tc>
          <w:tcPr>
            <w:tcW w:w="3502" w:type="dxa"/>
          </w:tcPr>
          <w:p w:rsidR="00BC5042" w:rsidRDefault="00BC5042" w:rsidP="008662C0">
            <w:pPr>
              <w:pStyle w:val="libPoem"/>
            </w:pPr>
            <w:r>
              <w:rPr>
                <w:rFonts w:hint="cs"/>
                <w:rtl/>
                <w:lang w:bidi="fa-IR"/>
              </w:rPr>
              <w:t>ـ</w:t>
            </w:r>
            <w:r>
              <w:rPr>
                <w:rtl/>
                <w:lang w:bidi="fa-IR"/>
              </w:rPr>
              <w:t>رُ حماكُمْ إنْ أَعْضَلَ الأمْرُ واشتَدْ</w:t>
            </w:r>
            <w:r w:rsidRPr="00725071">
              <w:rPr>
                <w:rStyle w:val="libPoemTiniChar0"/>
                <w:rtl/>
              </w:rPr>
              <w:br/>
              <w:t> </w:t>
            </w:r>
          </w:p>
        </w:tc>
      </w:tr>
      <w:tr w:rsidR="00BC5042" w:rsidTr="00BC5042">
        <w:tblPrEx>
          <w:tblLook w:val="04A0"/>
        </w:tblPrEx>
        <w:trPr>
          <w:trHeight w:val="350"/>
        </w:trPr>
        <w:tc>
          <w:tcPr>
            <w:tcW w:w="3536" w:type="dxa"/>
          </w:tcPr>
          <w:p w:rsidR="00BC5042" w:rsidRDefault="00BC5042" w:rsidP="008662C0">
            <w:pPr>
              <w:pStyle w:val="libPoem"/>
            </w:pPr>
            <w:r>
              <w:rPr>
                <w:rtl/>
                <w:lang w:bidi="fa-IR"/>
              </w:rPr>
              <w:t>فعليكُمْ قَصَرْتُ حبِّي وحاشا</w:t>
            </w:r>
            <w:r w:rsidRPr="00725071">
              <w:rPr>
                <w:rStyle w:val="libPoemTiniChar0"/>
                <w:rtl/>
              </w:rPr>
              <w:br/>
              <w:t> </w:t>
            </w:r>
          </w:p>
        </w:tc>
        <w:tc>
          <w:tcPr>
            <w:tcW w:w="272" w:type="dxa"/>
          </w:tcPr>
          <w:p w:rsidR="00BC5042" w:rsidRDefault="00BC5042" w:rsidP="008662C0">
            <w:pPr>
              <w:pStyle w:val="libPoem"/>
              <w:rPr>
                <w:rtl/>
              </w:rPr>
            </w:pPr>
          </w:p>
        </w:tc>
        <w:tc>
          <w:tcPr>
            <w:tcW w:w="3502" w:type="dxa"/>
          </w:tcPr>
          <w:p w:rsidR="00BC5042" w:rsidRDefault="00BC5042" w:rsidP="008662C0">
            <w:pPr>
              <w:pStyle w:val="libPoem"/>
            </w:pPr>
            <w:r>
              <w:rPr>
                <w:rtl/>
                <w:lang w:bidi="fa-IR"/>
              </w:rPr>
              <w:t>بعد حُبِّي لكم اُقابَلُ بِالرَّدْ</w:t>
            </w:r>
            <w:r w:rsidRPr="00725071">
              <w:rPr>
                <w:rStyle w:val="libPoemTiniChar0"/>
                <w:rtl/>
              </w:rPr>
              <w:br/>
              <w:t> </w:t>
            </w:r>
          </w:p>
        </w:tc>
      </w:tr>
      <w:tr w:rsidR="00BC5042" w:rsidTr="00BC5042">
        <w:tblPrEx>
          <w:tblLook w:val="04A0"/>
        </w:tblPrEx>
        <w:trPr>
          <w:trHeight w:val="350"/>
        </w:trPr>
        <w:tc>
          <w:tcPr>
            <w:tcW w:w="3536" w:type="dxa"/>
          </w:tcPr>
          <w:p w:rsidR="00BC5042" w:rsidRDefault="00BC5042" w:rsidP="008662C0">
            <w:pPr>
              <w:pStyle w:val="libPoem"/>
            </w:pPr>
            <w:r>
              <w:rPr>
                <w:rtl/>
                <w:lang w:bidi="fa-IR"/>
              </w:rPr>
              <w:t>يا إلهي مالي سوى حبِّ آلِ الْ</w:t>
            </w:r>
            <w:r>
              <w:rPr>
                <w:rFonts w:hint="cs"/>
                <w:rtl/>
                <w:lang w:bidi="fa-IR"/>
              </w:rPr>
              <w:t>ـ</w:t>
            </w:r>
            <w:r w:rsidRPr="00725071">
              <w:rPr>
                <w:rStyle w:val="libPoemTiniChar0"/>
                <w:rtl/>
              </w:rPr>
              <w:br/>
              <w:t> </w:t>
            </w:r>
          </w:p>
        </w:tc>
        <w:tc>
          <w:tcPr>
            <w:tcW w:w="272" w:type="dxa"/>
          </w:tcPr>
          <w:p w:rsidR="00BC5042" w:rsidRDefault="00BC5042" w:rsidP="008662C0">
            <w:pPr>
              <w:pStyle w:val="libPoem"/>
              <w:rPr>
                <w:rtl/>
              </w:rPr>
            </w:pPr>
          </w:p>
        </w:tc>
        <w:tc>
          <w:tcPr>
            <w:tcW w:w="3502" w:type="dxa"/>
          </w:tcPr>
          <w:p w:rsidR="00BC5042" w:rsidRDefault="00BC5042" w:rsidP="008662C0">
            <w:pPr>
              <w:pStyle w:val="libPoem"/>
            </w:pPr>
            <w:r>
              <w:rPr>
                <w:rFonts w:hint="cs"/>
                <w:rtl/>
                <w:lang w:bidi="fa-IR"/>
              </w:rPr>
              <w:t>ـ</w:t>
            </w:r>
            <w:r>
              <w:rPr>
                <w:rtl/>
                <w:lang w:bidi="fa-IR"/>
              </w:rPr>
              <w:t>بيتِ آل النّبي طه الممَجَّدْ</w:t>
            </w:r>
            <w:r w:rsidRPr="00725071">
              <w:rPr>
                <w:rStyle w:val="libPoemTiniChar0"/>
                <w:rtl/>
              </w:rPr>
              <w:br/>
              <w:t> </w:t>
            </w:r>
          </w:p>
        </w:tc>
      </w:tr>
      <w:tr w:rsidR="00BC5042" w:rsidTr="00BC5042">
        <w:tblPrEx>
          <w:tblLook w:val="04A0"/>
        </w:tblPrEx>
        <w:trPr>
          <w:trHeight w:val="350"/>
        </w:trPr>
        <w:tc>
          <w:tcPr>
            <w:tcW w:w="3536" w:type="dxa"/>
          </w:tcPr>
          <w:p w:rsidR="00BC5042" w:rsidRDefault="00BC5042" w:rsidP="008662C0">
            <w:pPr>
              <w:pStyle w:val="libPoem"/>
            </w:pPr>
            <w:r>
              <w:rPr>
                <w:rtl/>
                <w:lang w:bidi="fa-IR"/>
              </w:rPr>
              <w:t>أنا عبدٌ مقصِّرٌ لستُ أرجو</w:t>
            </w:r>
            <w:r w:rsidRPr="00725071">
              <w:rPr>
                <w:rStyle w:val="libPoemTiniChar0"/>
                <w:rtl/>
              </w:rPr>
              <w:br/>
              <w:t> </w:t>
            </w:r>
          </w:p>
        </w:tc>
        <w:tc>
          <w:tcPr>
            <w:tcW w:w="272" w:type="dxa"/>
          </w:tcPr>
          <w:p w:rsidR="00BC5042" w:rsidRDefault="00BC5042" w:rsidP="008662C0">
            <w:pPr>
              <w:pStyle w:val="libPoem"/>
              <w:rPr>
                <w:rtl/>
              </w:rPr>
            </w:pPr>
          </w:p>
        </w:tc>
        <w:tc>
          <w:tcPr>
            <w:tcW w:w="3502" w:type="dxa"/>
          </w:tcPr>
          <w:p w:rsidR="00BC5042" w:rsidRDefault="00BC5042" w:rsidP="008662C0">
            <w:pPr>
              <w:pStyle w:val="libPoem"/>
            </w:pPr>
            <w:r>
              <w:rPr>
                <w:rtl/>
                <w:lang w:bidi="fa-IR"/>
              </w:rPr>
              <w:t>عملاً غيرَ حُبِّ آلِ محمّد</w:t>
            </w:r>
            <w:r w:rsidRPr="00725071">
              <w:rPr>
                <w:rStyle w:val="libPoemTiniChar0"/>
                <w:rtl/>
              </w:rPr>
              <w:br/>
              <w:t> </w:t>
            </w:r>
          </w:p>
        </w:tc>
      </w:tr>
      <w:tr w:rsidR="00BC5042" w:rsidTr="00BC5042">
        <w:tblPrEx>
          <w:tblLook w:val="04A0"/>
        </w:tblPrEx>
        <w:trPr>
          <w:trHeight w:val="350"/>
        </w:trPr>
        <w:tc>
          <w:tcPr>
            <w:tcW w:w="3536" w:type="dxa"/>
          </w:tcPr>
          <w:p w:rsidR="00BC5042" w:rsidRDefault="00BC5042" w:rsidP="008662C0">
            <w:pPr>
              <w:pStyle w:val="libPoem"/>
            </w:pPr>
            <w:r>
              <w:rPr>
                <w:rtl/>
                <w:lang w:bidi="fa-IR"/>
              </w:rPr>
              <w:t>أَشرفِ المرسلين أزكى البرايا</w:t>
            </w:r>
            <w:r w:rsidRPr="00725071">
              <w:rPr>
                <w:rStyle w:val="libPoemTiniChar0"/>
                <w:rtl/>
              </w:rPr>
              <w:br/>
              <w:t> </w:t>
            </w:r>
          </w:p>
        </w:tc>
        <w:tc>
          <w:tcPr>
            <w:tcW w:w="272" w:type="dxa"/>
          </w:tcPr>
          <w:p w:rsidR="00BC5042" w:rsidRDefault="00BC5042" w:rsidP="008662C0">
            <w:pPr>
              <w:pStyle w:val="libPoem"/>
              <w:rPr>
                <w:rtl/>
              </w:rPr>
            </w:pPr>
          </w:p>
        </w:tc>
        <w:tc>
          <w:tcPr>
            <w:tcW w:w="3502" w:type="dxa"/>
          </w:tcPr>
          <w:p w:rsidR="00BC5042" w:rsidRDefault="00BC5042" w:rsidP="008662C0">
            <w:pPr>
              <w:pStyle w:val="libPoem"/>
            </w:pPr>
            <w:r>
              <w:rPr>
                <w:rtl/>
                <w:lang w:bidi="fa-IR"/>
              </w:rPr>
              <w:t>مَنْ له الفضلُ والفخارُ المؤبّدْ</w:t>
            </w:r>
            <w:r w:rsidRPr="00725071">
              <w:rPr>
                <w:rStyle w:val="libPoemTiniChar0"/>
                <w:rtl/>
              </w:rPr>
              <w:br/>
              <w:t> </w:t>
            </w:r>
          </w:p>
        </w:tc>
      </w:tr>
      <w:tr w:rsidR="00BC5042" w:rsidTr="00BC5042">
        <w:tblPrEx>
          <w:tblLook w:val="04A0"/>
        </w:tblPrEx>
        <w:trPr>
          <w:trHeight w:val="350"/>
        </w:trPr>
        <w:tc>
          <w:tcPr>
            <w:tcW w:w="3536" w:type="dxa"/>
          </w:tcPr>
          <w:p w:rsidR="00BC5042" w:rsidRDefault="00BC5042" w:rsidP="008662C0">
            <w:pPr>
              <w:pStyle w:val="libPoem"/>
            </w:pPr>
            <w:r>
              <w:rPr>
                <w:rtl/>
                <w:lang w:bidi="fa-IR"/>
              </w:rPr>
              <w:t>صلِّ يا ربِّ كلَّ وقتٍ عليهِ</w:t>
            </w:r>
            <w:r w:rsidRPr="00725071">
              <w:rPr>
                <w:rStyle w:val="libPoemTiniChar0"/>
                <w:rtl/>
              </w:rPr>
              <w:br/>
              <w:t> </w:t>
            </w:r>
          </w:p>
        </w:tc>
        <w:tc>
          <w:tcPr>
            <w:tcW w:w="272" w:type="dxa"/>
          </w:tcPr>
          <w:p w:rsidR="00BC5042" w:rsidRDefault="00BC5042" w:rsidP="008662C0">
            <w:pPr>
              <w:pStyle w:val="libPoem"/>
              <w:rPr>
                <w:rtl/>
              </w:rPr>
            </w:pPr>
          </w:p>
        </w:tc>
        <w:tc>
          <w:tcPr>
            <w:tcW w:w="3502" w:type="dxa"/>
          </w:tcPr>
          <w:p w:rsidR="00BC5042" w:rsidRDefault="00BC5042" w:rsidP="008662C0">
            <w:pPr>
              <w:pStyle w:val="libPoem"/>
            </w:pPr>
            <w:r>
              <w:rPr>
                <w:rtl/>
                <w:lang w:bidi="fa-IR"/>
              </w:rPr>
              <w:t>دائماً في دوامِ ذاتِكَ سَرْمَدْ</w:t>
            </w:r>
            <w:r w:rsidRPr="00725071">
              <w:rPr>
                <w:rStyle w:val="libPoemTiniChar0"/>
                <w:rtl/>
              </w:rPr>
              <w:br/>
              <w:t> </w:t>
            </w:r>
          </w:p>
        </w:tc>
      </w:tr>
    </w:tbl>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43"/>
        <w:gridCol w:w="272"/>
        <w:gridCol w:w="3495"/>
      </w:tblGrid>
      <w:tr w:rsidR="00934B13" w:rsidTr="008662C0">
        <w:trPr>
          <w:trHeight w:val="350"/>
        </w:trPr>
        <w:tc>
          <w:tcPr>
            <w:tcW w:w="3920" w:type="dxa"/>
            <w:shd w:val="clear" w:color="auto" w:fill="auto"/>
          </w:tcPr>
          <w:p w:rsidR="00934B13" w:rsidRDefault="00934B13" w:rsidP="008662C0">
            <w:pPr>
              <w:pStyle w:val="libPoem"/>
            </w:pPr>
            <w:r>
              <w:rPr>
                <w:rtl/>
                <w:lang w:bidi="fa-IR"/>
              </w:rPr>
              <w:lastRenderedPageBreak/>
              <w:t>وعلى الآلِ والصحابةِ مهما</w:t>
            </w:r>
            <w:r w:rsidRPr="00725071">
              <w:rPr>
                <w:rStyle w:val="libPoemTiniChar0"/>
                <w:rtl/>
              </w:rPr>
              <w:br/>
              <w:t> </w:t>
            </w:r>
          </w:p>
        </w:tc>
        <w:tc>
          <w:tcPr>
            <w:tcW w:w="279" w:type="dxa"/>
            <w:shd w:val="clear" w:color="auto" w:fill="auto"/>
          </w:tcPr>
          <w:p w:rsidR="00934B13" w:rsidRDefault="00934B13" w:rsidP="008662C0">
            <w:pPr>
              <w:pStyle w:val="libPoem"/>
              <w:rPr>
                <w:rtl/>
              </w:rPr>
            </w:pPr>
          </w:p>
        </w:tc>
        <w:tc>
          <w:tcPr>
            <w:tcW w:w="3881" w:type="dxa"/>
            <w:shd w:val="clear" w:color="auto" w:fill="auto"/>
          </w:tcPr>
          <w:p w:rsidR="00934B13" w:rsidRDefault="00934B13" w:rsidP="008662C0">
            <w:pPr>
              <w:pStyle w:val="libPoem"/>
            </w:pPr>
            <w:r>
              <w:rPr>
                <w:rtl/>
                <w:lang w:bidi="fa-IR"/>
              </w:rPr>
              <w:t>أنشأ المستهام مدحاً وأنشدْ</w:t>
            </w:r>
            <w:r w:rsidRPr="008C2F53">
              <w:rPr>
                <w:rStyle w:val="libFootnotenumChar"/>
                <w:rtl/>
              </w:rPr>
              <w:t>(1)</w:t>
            </w:r>
            <w:r w:rsidRPr="00725071">
              <w:rPr>
                <w:rStyle w:val="libPoemTiniChar0"/>
                <w:rtl/>
              </w:rPr>
              <w:br/>
              <w:t> </w:t>
            </w:r>
          </w:p>
        </w:tc>
      </w:tr>
    </w:tbl>
    <w:p w:rsidR="008C2F53" w:rsidRDefault="00903D5C" w:rsidP="00903D5C">
      <w:pPr>
        <w:pStyle w:val="libNormal"/>
        <w:rPr>
          <w:lang w:bidi="fa-IR"/>
        </w:rPr>
      </w:pPr>
      <w:r>
        <w:rPr>
          <w:rtl/>
          <w:lang w:bidi="fa-IR"/>
        </w:rPr>
        <w:t>وقال الشبراوي في المشهد الحُسيني أيضاً :</w:t>
      </w:r>
    </w:p>
    <w:tbl>
      <w:tblPr>
        <w:tblStyle w:val="TableGrid"/>
        <w:bidiVisual/>
        <w:tblW w:w="4562" w:type="pct"/>
        <w:tblInd w:w="384" w:type="dxa"/>
        <w:tblLook w:val="01E0"/>
      </w:tblPr>
      <w:tblGrid>
        <w:gridCol w:w="3533"/>
        <w:gridCol w:w="272"/>
        <w:gridCol w:w="3505"/>
      </w:tblGrid>
      <w:tr w:rsidR="00934B13" w:rsidTr="002D3CCE">
        <w:trPr>
          <w:trHeight w:val="350"/>
        </w:trPr>
        <w:tc>
          <w:tcPr>
            <w:tcW w:w="3533" w:type="dxa"/>
            <w:shd w:val="clear" w:color="auto" w:fill="auto"/>
          </w:tcPr>
          <w:p w:rsidR="00934B13" w:rsidRDefault="00934B13" w:rsidP="008662C0">
            <w:pPr>
              <w:pStyle w:val="libPoem"/>
            </w:pPr>
            <w:r>
              <w:rPr>
                <w:rtl/>
                <w:lang w:bidi="fa-IR"/>
              </w:rPr>
              <w:t>يا نديمي قُمْ بي إلى الصَّهباءِ</w:t>
            </w:r>
            <w:r w:rsidRPr="00725071">
              <w:rPr>
                <w:rStyle w:val="libPoemTiniChar0"/>
                <w:rtl/>
              </w:rPr>
              <w:br/>
              <w:t> </w:t>
            </w:r>
          </w:p>
        </w:tc>
        <w:tc>
          <w:tcPr>
            <w:tcW w:w="272" w:type="dxa"/>
            <w:shd w:val="clear" w:color="auto" w:fill="auto"/>
          </w:tcPr>
          <w:p w:rsidR="00934B13" w:rsidRDefault="00934B13" w:rsidP="008662C0">
            <w:pPr>
              <w:pStyle w:val="libPoem"/>
              <w:rPr>
                <w:rtl/>
              </w:rPr>
            </w:pPr>
          </w:p>
        </w:tc>
        <w:tc>
          <w:tcPr>
            <w:tcW w:w="3505" w:type="dxa"/>
            <w:shd w:val="clear" w:color="auto" w:fill="auto"/>
          </w:tcPr>
          <w:p w:rsidR="00934B13" w:rsidRDefault="00934B13" w:rsidP="008662C0">
            <w:pPr>
              <w:pStyle w:val="libPoem"/>
            </w:pPr>
            <w:r>
              <w:rPr>
                <w:rtl/>
                <w:lang w:bidi="fa-IR"/>
              </w:rPr>
              <w:t>واسقنيها في الروضةِ الغَنَّاءِ</w:t>
            </w:r>
            <w:r w:rsidRPr="00725071">
              <w:rPr>
                <w:rStyle w:val="libPoemTiniChar0"/>
                <w:rtl/>
              </w:rPr>
              <w:br/>
              <w:t> </w:t>
            </w:r>
          </w:p>
        </w:tc>
      </w:tr>
      <w:tr w:rsidR="00934B13" w:rsidTr="002D3CCE">
        <w:trPr>
          <w:trHeight w:val="350"/>
        </w:trPr>
        <w:tc>
          <w:tcPr>
            <w:tcW w:w="3533" w:type="dxa"/>
          </w:tcPr>
          <w:p w:rsidR="00934B13" w:rsidRDefault="00934B13" w:rsidP="008662C0">
            <w:pPr>
              <w:pStyle w:val="libPoem"/>
            </w:pPr>
            <w:r>
              <w:rPr>
                <w:rtl/>
                <w:lang w:bidi="fa-IR"/>
              </w:rPr>
              <w:t>حيثُ مجرى الخليجِ والماءُ فيهِ</w:t>
            </w:r>
            <w:r w:rsidRPr="00725071">
              <w:rPr>
                <w:rStyle w:val="libPoemTiniChar0"/>
                <w:rtl/>
              </w:rPr>
              <w:br/>
              <w:t> </w:t>
            </w:r>
          </w:p>
        </w:tc>
        <w:tc>
          <w:tcPr>
            <w:tcW w:w="272" w:type="dxa"/>
          </w:tcPr>
          <w:p w:rsidR="00934B13" w:rsidRDefault="00934B13" w:rsidP="008662C0">
            <w:pPr>
              <w:pStyle w:val="libPoem"/>
              <w:rPr>
                <w:rtl/>
              </w:rPr>
            </w:pPr>
          </w:p>
        </w:tc>
        <w:tc>
          <w:tcPr>
            <w:tcW w:w="3505" w:type="dxa"/>
          </w:tcPr>
          <w:p w:rsidR="00934B13" w:rsidRDefault="00934B13" w:rsidP="008662C0">
            <w:pPr>
              <w:pStyle w:val="libPoem"/>
            </w:pPr>
            <w:r>
              <w:rPr>
                <w:rtl/>
                <w:lang w:bidi="fa-IR"/>
              </w:rPr>
              <w:t>يتثنَّى كالحيَّةِ الرقْشَاءِ</w:t>
            </w:r>
            <w:r w:rsidRPr="00725071">
              <w:rPr>
                <w:rStyle w:val="libPoemTiniChar0"/>
                <w:rtl/>
              </w:rPr>
              <w:br/>
              <w:t> </w:t>
            </w:r>
          </w:p>
        </w:tc>
      </w:tr>
      <w:tr w:rsidR="00934B13" w:rsidTr="002D3CCE">
        <w:trPr>
          <w:trHeight w:val="350"/>
        </w:trPr>
        <w:tc>
          <w:tcPr>
            <w:tcW w:w="3533" w:type="dxa"/>
          </w:tcPr>
          <w:p w:rsidR="00934B13" w:rsidRDefault="00934B13" w:rsidP="008662C0">
            <w:pPr>
              <w:pStyle w:val="libPoem"/>
            </w:pPr>
            <w:r>
              <w:rPr>
                <w:rtl/>
                <w:lang w:bidi="fa-IR"/>
              </w:rPr>
              <w:t>هَاتِها يا نديم صَرْفًا وَدَعْنِي</w:t>
            </w:r>
            <w:r w:rsidRPr="00725071">
              <w:rPr>
                <w:rStyle w:val="libPoemTiniChar0"/>
                <w:rtl/>
              </w:rPr>
              <w:br/>
              <w:t> </w:t>
            </w:r>
          </w:p>
        </w:tc>
        <w:tc>
          <w:tcPr>
            <w:tcW w:w="272" w:type="dxa"/>
          </w:tcPr>
          <w:p w:rsidR="00934B13" w:rsidRDefault="00934B13" w:rsidP="008662C0">
            <w:pPr>
              <w:pStyle w:val="libPoem"/>
              <w:rPr>
                <w:rtl/>
              </w:rPr>
            </w:pPr>
          </w:p>
        </w:tc>
        <w:tc>
          <w:tcPr>
            <w:tcW w:w="3505" w:type="dxa"/>
          </w:tcPr>
          <w:p w:rsidR="00934B13" w:rsidRDefault="00934B13" w:rsidP="008662C0">
            <w:pPr>
              <w:pStyle w:val="libPoem"/>
            </w:pPr>
            <w:r>
              <w:rPr>
                <w:rtl/>
                <w:lang w:bidi="fa-IR"/>
              </w:rPr>
              <w:t>مِنْ صريعِ الهوى قتيلِ الماءِ</w:t>
            </w:r>
            <w:r w:rsidRPr="00725071">
              <w:rPr>
                <w:rStyle w:val="libPoemTiniChar0"/>
                <w:rtl/>
              </w:rPr>
              <w:br/>
              <w:t> </w:t>
            </w:r>
          </w:p>
        </w:tc>
      </w:tr>
      <w:tr w:rsidR="00934B13" w:rsidTr="002D3CCE">
        <w:trPr>
          <w:trHeight w:val="350"/>
        </w:trPr>
        <w:tc>
          <w:tcPr>
            <w:tcW w:w="3533" w:type="dxa"/>
          </w:tcPr>
          <w:p w:rsidR="00934B13" w:rsidRDefault="00934B13" w:rsidP="008662C0">
            <w:pPr>
              <w:pStyle w:val="libPoem"/>
            </w:pPr>
            <w:r>
              <w:rPr>
                <w:rtl/>
                <w:lang w:bidi="fa-IR"/>
              </w:rPr>
              <w:t>وَأَدَرْهَا ممزوجةً بالتهاني</w:t>
            </w:r>
            <w:r w:rsidRPr="00725071">
              <w:rPr>
                <w:rStyle w:val="libPoemTiniChar0"/>
                <w:rtl/>
              </w:rPr>
              <w:br/>
              <w:t> </w:t>
            </w:r>
          </w:p>
        </w:tc>
        <w:tc>
          <w:tcPr>
            <w:tcW w:w="272" w:type="dxa"/>
          </w:tcPr>
          <w:p w:rsidR="00934B13" w:rsidRDefault="00934B13" w:rsidP="008662C0">
            <w:pPr>
              <w:pStyle w:val="libPoem"/>
              <w:rPr>
                <w:rtl/>
              </w:rPr>
            </w:pPr>
          </w:p>
        </w:tc>
        <w:tc>
          <w:tcPr>
            <w:tcW w:w="3505" w:type="dxa"/>
          </w:tcPr>
          <w:p w:rsidR="00934B13" w:rsidRDefault="00934B13" w:rsidP="008662C0">
            <w:pPr>
              <w:pStyle w:val="libPoem"/>
            </w:pPr>
            <w:r>
              <w:rPr>
                <w:rtl/>
                <w:lang w:bidi="fa-IR"/>
              </w:rPr>
              <w:t>غيرَ ممزوجةٍ بماءِ السّماءِ</w:t>
            </w:r>
            <w:r w:rsidRPr="00725071">
              <w:rPr>
                <w:rStyle w:val="libPoemTiniChar0"/>
                <w:rtl/>
              </w:rPr>
              <w:br/>
              <w:t> </w:t>
            </w:r>
          </w:p>
        </w:tc>
      </w:tr>
      <w:tr w:rsidR="00934B13" w:rsidTr="002D3CCE">
        <w:trPr>
          <w:trHeight w:val="350"/>
        </w:trPr>
        <w:tc>
          <w:tcPr>
            <w:tcW w:w="3533" w:type="dxa"/>
          </w:tcPr>
          <w:p w:rsidR="00934B13" w:rsidRDefault="001A3E52" w:rsidP="008662C0">
            <w:pPr>
              <w:pStyle w:val="libPoem"/>
            </w:pPr>
            <w:r>
              <w:rPr>
                <w:rtl/>
                <w:lang w:bidi="fa-IR"/>
              </w:rPr>
              <w:t>هَاتِها يا نديم مِنْ غيرِ خلطٍ</w:t>
            </w:r>
            <w:r w:rsidR="00934B13" w:rsidRPr="00725071">
              <w:rPr>
                <w:rStyle w:val="libPoemTiniChar0"/>
                <w:rtl/>
              </w:rPr>
              <w:br/>
              <w:t> </w:t>
            </w:r>
          </w:p>
        </w:tc>
        <w:tc>
          <w:tcPr>
            <w:tcW w:w="272" w:type="dxa"/>
          </w:tcPr>
          <w:p w:rsidR="00934B13" w:rsidRDefault="00934B13" w:rsidP="008662C0">
            <w:pPr>
              <w:pStyle w:val="libPoem"/>
              <w:rPr>
                <w:rtl/>
              </w:rPr>
            </w:pPr>
          </w:p>
        </w:tc>
        <w:tc>
          <w:tcPr>
            <w:tcW w:w="3505" w:type="dxa"/>
          </w:tcPr>
          <w:p w:rsidR="00934B13" w:rsidRDefault="001A3E52" w:rsidP="008662C0">
            <w:pPr>
              <w:pStyle w:val="libPoem"/>
            </w:pPr>
            <w:r>
              <w:rPr>
                <w:rtl/>
                <w:lang w:bidi="fa-IR"/>
              </w:rPr>
              <w:t>إنَّ خلطَ الدواءِ عينُ الداءِ</w:t>
            </w:r>
            <w:r w:rsidR="00934B13" w:rsidRPr="00725071">
              <w:rPr>
                <w:rStyle w:val="libPoemTiniChar0"/>
                <w:rtl/>
              </w:rPr>
              <w:br/>
              <w:t> </w:t>
            </w:r>
          </w:p>
        </w:tc>
      </w:tr>
      <w:tr w:rsidR="00934B13" w:rsidTr="002D3CCE">
        <w:tblPrEx>
          <w:tblLook w:val="04A0"/>
        </w:tblPrEx>
        <w:trPr>
          <w:trHeight w:val="350"/>
        </w:trPr>
        <w:tc>
          <w:tcPr>
            <w:tcW w:w="3533" w:type="dxa"/>
          </w:tcPr>
          <w:p w:rsidR="00934B13" w:rsidRDefault="001A3E52" w:rsidP="008662C0">
            <w:pPr>
              <w:pStyle w:val="libPoem"/>
            </w:pPr>
            <w:r>
              <w:rPr>
                <w:rtl/>
                <w:lang w:bidi="fa-IR"/>
              </w:rPr>
              <w:t>وَالْقِنِي يا نديم تحتَ الأثيل</w:t>
            </w:r>
            <w:r>
              <w:rPr>
                <w:rFonts w:hint="cs"/>
                <w:rtl/>
                <w:lang w:bidi="fa-IR"/>
              </w:rPr>
              <w:t>ـ</w:t>
            </w:r>
            <w:r w:rsidR="00934B13" w:rsidRPr="00725071">
              <w:rPr>
                <w:rStyle w:val="libPoemTiniChar0"/>
                <w:rtl/>
              </w:rPr>
              <w:br/>
              <w:t> </w:t>
            </w:r>
          </w:p>
        </w:tc>
        <w:tc>
          <w:tcPr>
            <w:tcW w:w="272" w:type="dxa"/>
          </w:tcPr>
          <w:p w:rsidR="00934B13" w:rsidRDefault="00934B13" w:rsidP="008662C0">
            <w:pPr>
              <w:pStyle w:val="libPoem"/>
              <w:rPr>
                <w:rtl/>
              </w:rPr>
            </w:pPr>
          </w:p>
        </w:tc>
        <w:tc>
          <w:tcPr>
            <w:tcW w:w="3505" w:type="dxa"/>
          </w:tcPr>
          <w:p w:rsidR="00934B13" w:rsidRDefault="001A3E52" w:rsidP="008662C0">
            <w:pPr>
              <w:pStyle w:val="libPoem"/>
            </w:pPr>
            <w:r>
              <w:rPr>
                <w:rFonts w:hint="cs"/>
                <w:rtl/>
              </w:rPr>
              <w:t>ـ</w:t>
            </w:r>
            <w:r>
              <w:rPr>
                <w:rtl/>
                <w:lang w:bidi="fa-IR"/>
              </w:rPr>
              <w:t>تِ سُحَيراً إذا أردتِ لقِائي</w:t>
            </w:r>
            <w:r w:rsidR="00934B13" w:rsidRPr="00725071">
              <w:rPr>
                <w:rStyle w:val="libPoemTiniChar0"/>
                <w:rtl/>
              </w:rPr>
              <w:br/>
              <w:t> </w:t>
            </w:r>
          </w:p>
        </w:tc>
      </w:tr>
      <w:tr w:rsidR="00934B13" w:rsidTr="002D3CCE">
        <w:tblPrEx>
          <w:tblLook w:val="04A0"/>
        </w:tblPrEx>
        <w:trPr>
          <w:trHeight w:val="350"/>
        </w:trPr>
        <w:tc>
          <w:tcPr>
            <w:tcW w:w="3533" w:type="dxa"/>
          </w:tcPr>
          <w:p w:rsidR="00934B13" w:rsidRDefault="001A3E52" w:rsidP="008662C0">
            <w:pPr>
              <w:pStyle w:val="libPoem"/>
            </w:pPr>
            <w:r>
              <w:rPr>
                <w:rtl/>
                <w:lang w:bidi="fa-IR"/>
              </w:rPr>
              <w:t>في كثيبٍ مِنْ الجزيرةِ يختا</w:t>
            </w:r>
            <w:r w:rsidR="00934B13" w:rsidRPr="00725071">
              <w:rPr>
                <w:rStyle w:val="libPoemTiniChar0"/>
                <w:rtl/>
              </w:rPr>
              <w:br/>
              <w:t> </w:t>
            </w:r>
          </w:p>
        </w:tc>
        <w:tc>
          <w:tcPr>
            <w:tcW w:w="272" w:type="dxa"/>
          </w:tcPr>
          <w:p w:rsidR="00934B13" w:rsidRDefault="00934B13" w:rsidP="008662C0">
            <w:pPr>
              <w:pStyle w:val="libPoem"/>
              <w:rPr>
                <w:rtl/>
              </w:rPr>
            </w:pPr>
          </w:p>
        </w:tc>
        <w:tc>
          <w:tcPr>
            <w:tcW w:w="3505" w:type="dxa"/>
          </w:tcPr>
          <w:p w:rsidR="00934B13" w:rsidRDefault="001A3E52" w:rsidP="008662C0">
            <w:pPr>
              <w:pStyle w:val="libPoem"/>
            </w:pPr>
            <w:r>
              <w:rPr>
                <w:rtl/>
                <w:lang w:bidi="fa-IR"/>
              </w:rPr>
              <w:t>لُ دلالاً في حُلّةٍ خضراءِ</w:t>
            </w:r>
            <w:r w:rsidR="00934B13" w:rsidRPr="00725071">
              <w:rPr>
                <w:rStyle w:val="libPoemTiniChar0"/>
                <w:rtl/>
              </w:rPr>
              <w:br/>
              <w:t> </w:t>
            </w:r>
          </w:p>
        </w:tc>
      </w:tr>
      <w:tr w:rsidR="00934B13" w:rsidTr="002D3CCE">
        <w:tblPrEx>
          <w:tblLook w:val="04A0"/>
        </w:tblPrEx>
        <w:trPr>
          <w:trHeight w:val="350"/>
        </w:trPr>
        <w:tc>
          <w:tcPr>
            <w:tcW w:w="3533" w:type="dxa"/>
          </w:tcPr>
          <w:p w:rsidR="00934B13" w:rsidRDefault="001A3E52" w:rsidP="008662C0">
            <w:pPr>
              <w:pStyle w:val="libPoem"/>
            </w:pPr>
            <w:r>
              <w:rPr>
                <w:rtl/>
                <w:lang w:bidi="fa-IR"/>
              </w:rPr>
              <w:t>روضةٌ راضها النَّسيم سحير</w:t>
            </w:r>
            <w:r w:rsidR="00934B13" w:rsidRPr="00725071">
              <w:rPr>
                <w:rStyle w:val="libPoemTiniChar0"/>
                <w:rtl/>
              </w:rPr>
              <w:br/>
              <w:t> </w:t>
            </w:r>
          </w:p>
        </w:tc>
        <w:tc>
          <w:tcPr>
            <w:tcW w:w="272" w:type="dxa"/>
          </w:tcPr>
          <w:p w:rsidR="00934B13" w:rsidRDefault="00934B13" w:rsidP="008662C0">
            <w:pPr>
              <w:pStyle w:val="libPoem"/>
              <w:rPr>
                <w:rtl/>
              </w:rPr>
            </w:pPr>
          </w:p>
        </w:tc>
        <w:tc>
          <w:tcPr>
            <w:tcW w:w="3505" w:type="dxa"/>
          </w:tcPr>
          <w:p w:rsidR="00934B13" w:rsidRDefault="001A3E52" w:rsidP="008662C0">
            <w:pPr>
              <w:pStyle w:val="libPoem"/>
            </w:pPr>
            <w:r>
              <w:rPr>
                <w:rtl/>
                <w:lang w:bidi="fa-IR"/>
              </w:rPr>
              <w:t>باعتلالٍ صَحَّتْ بِهِ واعتلاءِ</w:t>
            </w:r>
            <w:r w:rsidR="00934B13" w:rsidRPr="00725071">
              <w:rPr>
                <w:rStyle w:val="libPoemTiniChar0"/>
                <w:rtl/>
              </w:rPr>
              <w:br/>
              <w:t> </w:t>
            </w:r>
          </w:p>
        </w:tc>
      </w:tr>
      <w:tr w:rsidR="00934B13" w:rsidTr="002D3CCE">
        <w:tblPrEx>
          <w:tblLook w:val="04A0"/>
        </w:tblPrEx>
        <w:trPr>
          <w:trHeight w:val="350"/>
        </w:trPr>
        <w:tc>
          <w:tcPr>
            <w:tcW w:w="3533" w:type="dxa"/>
          </w:tcPr>
          <w:p w:rsidR="00934B13" w:rsidRDefault="001A3E52" w:rsidP="008662C0">
            <w:pPr>
              <w:pStyle w:val="libPoem"/>
            </w:pPr>
            <w:r>
              <w:rPr>
                <w:rtl/>
                <w:lang w:bidi="fa-IR"/>
              </w:rPr>
              <w:t>ولطيفُ النَّسيمِ يَعْبَثُ بالغُصْ</w:t>
            </w:r>
            <w:r>
              <w:rPr>
                <w:rFonts w:hint="cs"/>
                <w:rtl/>
                <w:lang w:bidi="fa-IR"/>
              </w:rPr>
              <w:t>ـ</w:t>
            </w:r>
            <w:r w:rsidR="00934B13" w:rsidRPr="00725071">
              <w:rPr>
                <w:rStyle w:val="libPoemTiniChar0"/>
                <w:rtl/>
              </w:rPr>
              <w:br/>
              <w:t> </w:t>
            </w:r>
          </w:p>
        </w:tc>
        <w:tc>
          <w:tcPr>
            <w:tcW w:w="272" w:type="dxa"/>
          </w:tcPr>
          <w:p w:rsidR="00934B13" w:rsidRDefault="00934B13" w:rsidP="008662C0">
            <w:pPr>
              <w:pStyle w:val="libPoem"/>
              <w:rPr>
                <w:rtl/>
              </w:rPr>
            </w:pPr>
          </w:p>
        </w:tc>
        <w:tc>
          <w:tcPr>
            <w:tcW w:w="3505" w:type="dxa"/>
          </w:tcPr>
          <w:p w:rsidR="00934B13" w:rsidRDefault="001A3E52" w:rsidP="008662C0">
            <w:pPr>
              <w:pStyle w:val="libPoem"/>
            </w:pPr>
            <w:r>
              <w:rPr>
                <w:rFonts w:hint="cs"/>
                <w:rtl/>
                <w:lang w:bidi="fa-IR"/>
              </w:rPr>
              <w:t>ـ</w:t>
            </w:r>
            <w:r>
              <w:rPr>
                <w:rtl/>
                <w:lang w:bidi="fa-IR"/>
              </w:rPr>
              <w:t>نِ فيهتزُّ هزَّةَ استهزاءِ</w:t>
            </w:r>
            <w:r w:rsidR="00934B13" w:rsidRPr="00725071">
              <w:rPr>
                <w:rStyle w:val="libPoemTiniChar0"/>
                <w:rtl/>
              </w:rPr>
              <w:br/>
              <w:t> </w:t>
            </w:r>
          </w:p>
        </w:tc>
      </w:tr>
      <w:tr w:rsidR="00934B13" w:rsidTr="002D3CCE">
        <w:tblPrEx>
          <w:tblLook w:val="04A0"/>
        </w:tblPrEx>
        <w:trPr>
          <w:trHeight w:val="350"/>
        </w:trPr>
        <w:tc>
          <w:tcPr>
            <w:tcW w:w="3533" w:type="dxa"/>
          </w:tcPr>
          <w:p w:rsidR="00934B13" w:rsidRDefault="001A3E52" w:rsidP="008662C0">
            <w:pPr>
              <w:pStyle w:val="libPoem"/>
            </w:pPr>
            <w:r>
              <w:rPr>
                <w:rtl/>
                <w:lang w:bidi="fa-IR"/>
              </w:rPr>
              <w:t>يا خريرَ الخليجِ تَفْدِيكَ نفسي</w:t>
            </w:r>
            <w:r w:rsidR="00934B13" w:rsidRPr="00725071">
              <w:rPr>
                <w:rStyle w:val="libPoemTiniChar0"/>
                <w:rtl/>
              </w:rPr>
              <w:br/>
              <w:t> </w:t>
            </w:r>
          </w:p>
        </w:tc>
        <w:tc>
          <w:tcPr>
            <w:tcW w:w="272" w:type="dxa"/>
          </w:tcPr>
          <w:p w:rsidR="00934B13" w:rsidRDefault="00934B13" w:rsidP="008662C0">
            <w:pPr>
              <w:pStyle w:val="libPoem"/>
              <w:rPr>
                <w:rtl/>
              </w:rPr>
            </w:pPr>
          </w:p>
        </w:tc>
        <w:tc>
          <w:tcPr>
            <w:tcW w:w="3505" w:type="dxa"/>
          </w:tcPr>
          <w:p w:rsidR="00934B13" w:rsidRDefault="001A3E52" w:rsidP="008662C0">
            <w:pPr>
              <w:pStyle w:val="libPoem"/>
            </w:pPr>
            <w:r>
              <w:rPr>
                <w:rtl/>
                <w:lang w:bidi="fa-IR"/>
              </w:rPr>
              <w:t>فَلَكَمْ نِلْتُ في حماك منَائِي</w:t>
            </w:r>
            <w:r w:rsidR="00934B13" w:rsidRPr="00725071">
              <w:rPr>
                <w:rStyle w:val="libPoemTiniChar0"/>
                <w:rtl/>
              </w:rPr>
              <w:br/>
              <w:t> </w:t>
            </w:r>
          </w:p>
        </w:tc>
      </w:tr>
      <w:tr w:rsidR="00934B13" w:rsidTr="002D3CCE">
        <w:tblPrEx>
          <w:tblLook w:val="04A0"/>
        </w:tblPrEx>
        <w:trPr>
          <w:trHeight w:val="350"/>
        </w:trPr>
        <w:tc>
          <w:tcPr>
            <w:tcW w:w="3533" w:type="dxa"/>
          </w:tcPr>
          <w:p w:rsidR="00934B13" w:rsidRDefault="001A3E52" w:rsidP="008662C0">
            <w:pPr>
              <w:pStyle w:val="libPoem"/>
            </w:pPr>
            <w:r>
              <w:rPr>
                <w:rtl/>
                <w:lang w:bidi="fa-IR"/>
              </w:rPr>
              <w:t>يا نديمي جَدِّدْ بذكراه وجدي</w:t>
            </w:r>
            <w:r w:rsidR="00934B13" w:rsidRPr="00725071">
              <w:rPr>
                <w:rStyle w:val="libPoemTiniChar0"/>
                <w:rtl/>
              </w:rPr>
              <w:br/>
              <w:t> </w:t>
            </w:r>
          </w:p>
        </w:tc>
        <w:tc>
          <w:tcPr>
            <w:tcW w:w="272" w:type="dxa"/>
          </w:tcPr>
          <w:p w:rsidR="00934B13" w:rsidRDefault="00934B13" w:rsidP="008662C0">
            <w:pPr>
              <w:pStyle w:val="libPoem"/>
              <w:rPr>
                <w:rtl/>
              </w:rPr>
            </w:pPr>
          </w:p>
        </w:tc>
        <w:tc>
          <w:tcPr>
            <w:tcW w:w="3505" w:type="dxa"/>
          </w:tcPr>
          <w:p w:rsidR="00934B13" w:rsidRDefault="001A3E52" w:rsidP="008662C0">
            <w:pPr>
              <w:pStyle w:val="libPoem"/>
            </w:pPr>
            <w:r>
              <w:rPr>
                <w:rtl/>
                <w:lang w:bidi="fa-IR"/>
              </w:rPr>
              <w:t>واحييِ ذاك الغَرَامَ بالإغراءِ</w:t>
            </w:r>
            <w:r w:rsidR="00934B13" w:rsidRPr="00725071">
              <w:rPr>
                <w:rStyle w:val="libPoemTiniChar0"/>
                <w:rtl/>
              </w:rPr>
              <w:br/>
              <w:t> </w:t>
            </w:r>
          </w:p>
        </w:tc>
      </w:tr>
      <w:tr w:rsidR="00934B13" w:rsidTr="002D3CCE">
        <w:tblPrEx>
          <w:tblLook w:val="04A0"/>
        </w:tblPrEx>
        <w:trPr>
          <w:trHeight w:val="350"/>
        </w:trPr>
        <w:tc>
          <w:tcPr>
            <w:tcW w:w="3533" w:type="dxa"/>
          </w:tcPr>
          <w:p w:rsidR="00934B13" w:rsidRDefault="001A3E52" w:rsidP="008662C0">
            <w:pPr>
              <w:pStyle w:val="libPoem"/>
            </w:pPr>
            <w:r>
              <w:rPr>
                <w:rtl/>
                <w:lang w:bidi="fa-IR"/>
              </w:rPr>
              <w:t>هَاتِ حَدِّثْ عن نيل مِصْرَ وَدَعْنِي</w:t>
            </w:r>
            <w:r w:rsidR="00934B13" w:rsidRPr="00725071">
              <w:rPr>
                <w:rStyle w:val="libPoemTiniChar0"/>
                <w:rtl/>
              </w:rPr>
              <w:br/>
              <w:t> </w:t>
            </w:r>
          </w:p>
        </w:tc>
        <w:tc>
          <w:tcPr>
            <w:tcW w:w="272" w:type="dxa"/>
          </w:tcPr>
          <w:p w:rsidR="00934B13" w:rsidRDefault="00934B13" w:rsidP="008662C0">
            <w:pPr>
              <w:pStyle w:val="libPoem"/>
              <w:rPr>
                <w:rtl/>
              </w:rPr>
            </w:pPr>
          </w:p>
        </w:tc>
        <w:tc>
          <w:tcPr>
            <w:tcW w:w="3505" w:type="dxa"/>
          </w:tcPr>
          <w:p w:rsidR="00934B13" w:rsidRDefault="001A3E52" w:rsidP="008662C0">
            <w:pPr>
              <w:pStyle w:val="libPoem"/>
            </w:pPr>
            <w:r>
              <w:rPr>
                <w:rtl/>
                <w:lang w:bidi="fa-IR"/>
              </w:rPr>
              <w:t>من فراتٍ ودجلةٍ فَيْحَاءِ</w:t>
            </w:r>
            <w:r w:rsidR="00934B13" w:rsidRPr="00725071">
              <w:rPr>
                <w:rStyle w:val="libPoemTiniChar0"/>
                <w:rtl/>
              </w:rPr>
              <w:br/>
              <w:t> </w:t>
            </w:r>
          </w:p>
        </w:tc>
      </w:tr>
      <w:tr w:rsidR="00934B13" w:rsidTr="002D3CCE">
        <w:tblPrEx>
          <w:tblLook w:val="04A0"/>
        </w:tblPrEx>
        <w:trPr>
          <w:trHeight w:val="350"/>
        </w:trPr>
        <w:tc>
          <w:tcPr>
            <w:tcW w:w="3533" w:type="dxa"/>
          </w:tcPr>
          <w:p w:rsidR="00934B13" w:rsidRDefault="001A3E52" w:rsidP="008662C0">
            <w:pPr>
              <w:pStyle w:val="libPoem"/>
            </w:pPr>
            <w:r>
              <w:rPr>
                <w:rtl/>
                <w:lang w:bidi="fa-IR"/>
              </w:rPr>
              <w:t>وأَعِدْ لي حديثَ لَذَّاتِ مصرٍ</w:t>
            </w:r>
            <w:r w:rsidR="00934B13" w:rsidRPr="00725071">
              <w:rPr>
                <w:rStyle w:val="libPoemTiniChar0"/>
                <w:rtl/>
              </w:rPr>
              <w:br/>
              <w:t> </w:t>
            </w:r>
          </w:p>
        </w:tc>
        <w:tc>
          <w:tcPr>
            <w:tcW w:w="272" w:type="dxa"/>
          </w:tcPr>
          <w:p w:rsidR="00934B13" w:rsidRDefault="00934B13" w:rsidP="008662C0">
            <w:pPr>
              <w:pStyle w:val="libPoem"/>
              <w:rPr>
                <w:rtl/>
              </w:rPr>
            </w:pPr>
          </w:p>
        </w:tc>
        <w:tc>
          <w:tcPr>
            <w:tcW w:w="3505" w:type="dxa"/>
          </w:tcPr>
          <w:p w:rsidR="00934B13" w:rsidRDefault="001A3E52" w:rsidP="008662C0">
            <w:pPr>
              <w:pStyle w:val="libPoem"/>
            </w:pPr>
            <w:r>
              <w:rPr>
                <w:rtl/>
                <w:lang w:bidi="fa-IR"/>
              </w:rPr>
              <w:t>فحديثُ اللَّذَّاتِ عنِّيَ نائِي</w:t>
            </w:r>
            <w:r w:rsidR="00934B13" w:rsidRPr="00725071">
              <w:rPr>
                <w:rStyle w:val="libPoemTiniChar0"/>
                <w:rtl/>
              </w:rPr>
              <w:br/>
              <w:t> </w:t>
            </w:r>
          </w:p>
        </w:tc>
      </w:tr>
      <w:tr w:rsidR="00934B13" w:rsidTr="002D3CCE">
        <w:tblPrEx>
          <w:tblLook w:val="04A0"/>
        </w:tblPrEx>
        <w:trPr>
          <w:trHeight w:val="350"/>
        </w:trPr>
        <w:tc>
          <w:tcPr>
            <w:tcW w:w="3533" w:type="dxa"/>
          </w:tcPr>
          <w:p w:rsidR="00934B13" w:rsidRDefault="001A3E52" w:rsidP="008662C0">
            <w:pPr>
              <w:pStyle w:val="libPoem"/>
            </w:pPr>
            <w:r>
              <w:rPr>
                <w:rtl/>
                <w:lang w:bidi="fa-IR"/>
              </w:rPr>
              <w:t>إنّ مصراً لأحسنُ الأرضِ عندي</w:t>
            </w:r>
            <w:r w:rsidR="00934B13" w:rsidRPr="00725071">
              <w:rPr>
                <w:rStyle w:val="libPoemTiniChar0"/>
                <w:rtl/>
              </w:rPr>
              <w:br/>
              <w:t> </w:t>
            </w:r>
          </w:p>
        </w:tc>
        <w:tc>
          <w:tcPr>
            <w:tcW w:w="272" w:type="dxa"/>
          </w:tcPr>
          <w:p w:rsidR="00934B13" w:rsidRDefault="00934B13" w:rsidP="008662C0">
            <w:pPr>
              <w:pStyle w:val="libPoem"/>
              <w:rPr>
                <w:rtl/>
              </w:rPr>
            </w:pPr>
          </w:p>
        </w:tc>
        <w:tc>
          <w:tcPr>
            <w:tcW w:w="3505" w:type="dxa"/>
          </w:tcPr>
          <w:p w:rsidR="00934B13" w:rsidRDefault="001A3E52" w:rsidP="008662C0">
            <w:pPr>
              <w:pStyle w:val="libPoem"/>
            </w:pPr>
            <w:r>
              <w:rPr>
                <w:rtl/>
                <w:lang w:bidi="fa-IR"/>
              </w:rPr>
              <w:t>وعلى نيلِها قَصَرْتُ رَجَائِي</w:t>
            </w:r>
            <w:r w:rsidR="00934B13" w:rsidRPr="00725071">
              <w:rPr>
                <w:rStyle w:val="libPoemTiniChar0"/>
                <w:rtl/>
              </w:rPr>
              <w:br/>
              <w:t> </w:t>
            </w:r>
          </w:p>
        </w:tc>
      </w:tr>
      <w:tr w:rsidR="00934B13" w:rsidTr="002D3CCE">
        <w:tblPrEx>
          <w:tblLook w:val="04A0"/>
        </w:tblPrEx>
        <w:trPr>
          <w:trHeight w:val="350"/>
        </w:trPr>
        <w:tc>
          <w:tcPr>
            <w:tcW w:w="3533" w:type="dxa"/>
          </w:tcPr>
          <w:p w:rsidR="00934B13" w:rsidRDefault="001A3E52" w:rsidP="008662C0">
            <w:pPr>
              <w:pStyle w:val="libPoem"/>
            </w:pPr>
            <w:r>
              <w:rPr>
                <w:rtl/>
                <w:lang w:bidi="fa-IR"/>
              </w:rPr>
              <w:t>وغرامي فيها وغايةُ قصدي</w:t>
            </w:r>
            <w:r w:rsidR="00934B13" w:rsidRPr="00725071">
              <w:rPr>
                <w:rStyle w:val="libPoemTiniChar0"/>
                <w:rtl/>
              </w:rPr>
              <w:br/>
              <w:t> </w:t>
            </w:r>
          </w:p>
        </w:tc>
        <w:tc>
          <w:tcPr>
            <w:tcW w:w="272" w:type="dxa"/>
          </w:tcPr>
          <w:p w:rsidR="00934B13" w:rsidRDefault="00934B13" w:rsidP="008662C0">
            <w:pPr>
              <w:pStyle w:val="libPoem"/>
              <w:rPr>
                <w:rtl/>
              </w:rPr>
            </w:pPr>
          </w:p>
        </w:tc>
        <w:tc>
          <w:tcPr>
            <w:tcW w:w="3505" w:type="dxa"/>
          </w:tcPr>
          <w:p w:rsidR="00934B13" w:rsidRDefault="001A3E52" w:rsidP="008662C0">
            <w:pPr>
              <w:pStyle w:val="libPoem"/>
            </w:pPr>
            <w:r>
              <w:rPr>
                <w:rtl/>
                <w:lang w:bidi="fa-IR"/>
              </w:rPr>
              <w:t>أنْ أرى سادتي بني الزهراءِ</w:t>
            </w:r>
            <w:r w:rsidR="00934B13" w:rsidRPr="00725071">
              <w:rPr>
                <w:rStyle w:val="libPoemTiniChar0"/>
                <w:rtl/>
              </w:rPr>
              <w:br/>
              <w:t> </w:t>
            </w:r>
          </w:p>
        </w:tc>
      </w:tr>
      <w:tr w:rsidR="002D3CCE" w:rsidTr="002D3CCE">
        <w:tblPrEx>
          <w:tblLook w:val="04A0"/>
        </w:tblPrEx>
        <w:trPr>
          <w:trHeight w:val="350"/>
        </w:trPr>
        <w:tc>
          <w:tcPr>
            <w:tcW w:w="3533" w:type="dxa"/>
          </w:tcPr>
          <w:p w:rsidR="002D3CCE" w:rsidRDefault="002D3CCE" w:rsidP="008662C0">
            <w:pPr>
              <w:pStyle w:val="libPoem"/>
            </w:pPr>
            <w:r>
              <w:rPr>
                <w:rtl/>
                <w:lang w:bidi="fa-IR"/>
              </w:rPr>
              <w:t>وإلى المشهدِ الحُسينيِّ أسعى</w:t>
            </w:r>
            <w:r w:rsidRPr="00725071">
              <w:rPr>
                <w:rStyle w:val="libPoemTiniChar0"/>
                <w:rtl/>
              </w:rPr>
              <w:br/>
              <w:t> </w:t>
            </w:r>
          </w:p>
        </w:tc>
        <w:tc>
          <w:tcPr>
            <w:tcW w:w="272" w:type="dxa"/>
          </w:tcPr>
          <w:p w:rsidR="002D3CCE" w:rsidRDefault="002D3CCE" w:rsidP="008662C0">
            <w:pPr>
              <w:pStyle w:val="libPoem"/>
              <w:rPr>
                <w:rtl/>
              </w:rPr>
            </w:pPr>
          </w:p>
        </w:tc>
        <w:tc>
          <w:tcPr>
            <w:tcW w:w="3505" w:type="dxa"/>
          </w:tcPr>
          <w:p w:rsidR="002D3CCE" w:rsidRDefault="002D3CCE" w:rsidP="008662C0">
            <w:pPr>
              <w:pStyle w:val="libPoem"/>
            </w:pPr>
            <w:r>
              <w:rPr>
                <w:rtl/>
                <w:lang w:bidi="fa-IR"/>
              </w:rPr>
              <w:t>داعياً راجياً قبولَ دعائِي</w:t>
            </w:r>
            <w:r w:rsidRPr="00725071">
              <w:rPr>
                <w:rStyle w:val="libPoemTiniChar0"/>
                <w:rtl/>
              </w:rPr>
              <w:br/>
              <w:t> </w:t>
            </w:r>
          </w:p>
        </w:tc>
      </w:tr>
      <w:tr w:rsidR="002D3CCE" w:rsidTr="002D3CCE">
        <w:tblPrEx>
          <w:tblLook w:val="04A0"/>
        </w:tblPrEx>
        <w:trPr>
          <w:trHeight w:val="350"/>
        </w:trPr>
        <w:tc>
          <w:tcPr>
            <w:tcW w:w="3533" w:type="dxa"/>
          </w:tcPr>
          <w:p w:rsidR="002D3CCE" w:rsidRDefault="002D3CCE" w:rsidP="008662C0">
            <w:pPr>
              <w:pStyle w:val="libPoem"/>
            </w:pPr>
            <w:r>
              <w:rPr>
                <w:rtl/>
                <w:lang w:bidi="fa-IR"/>
              </w:rPr>
              <w:t>يابنَ بنتِ الرسولِ إنّي محبٌّ</w:t>
            </w:r>
            <w:r w:rsidRPr="00725071">
              <w:rPr>
                <w:rStyle w:val="libPoemTiniChar0"/>
                <w:rtl/>
              </w:rPr>
              <w:br/>
              <w:t> </w:t>
            </w:r>
          </w:p>
        </w:tc>
        <w:tc>
          <w:tcPr>
            <w:tcW w:w="272" w:type="dxa"/>
          </w:tcPr>
          <w:p w:rsidR="002D3CCE" w:rsidRDefault="002D3CCE" w:rsidP="008662C0">
            <w:pPr>
              <w:pStyle w:val="libPoem"/>
              <w:rPr>
                <w:rtl/>
              </w:rPr>
            </w:pPr>
          </w:p>
        </w:tc>
        <w:tc>
          <w:tcPr>
            <w:tcW w:w="3505" w:type="dxa"/>
          </w:tcPr>
          <w:p w:rsidR="002D3CCE" w:rsidRDefault="002D3CCE" w:rsidP="008662C0">
            <w:pPr>
              <w:pStyle w:val="libPoem"/>
            </w:pPr>
            <w:r>
              <w:rPr>
                <w:rtl/>
                <w:lang w:bidi="fa-IR"/>
              </w:rPr>
              <w:t>فتعطَّفْ واجعل قبولي جزائِي</w:t>
            </w:r>
            <w:r w:rsidRPr="00725071">
              <w:rPr>
                <w:rStyle w:val="libPoemTiniChar0"/>
                <w:rtl/>
              </w:rPr>
              <w:br/>
              <w:t> </w:t>
            </w:r>
          </w:p>
        </w:tc>
      </w:tr>
      <w:tr w:rsidR="002D3CCE" w:rsidTr="002D3CCE">
        <w:tblPrEx>
          <w:tblLook w:val="04A0"/>
        </w:tblPrEx>
        <w:trPr>
          <w:trHeight w:val="350"/>
        </w:trPr>
        <w:tc>
          <w:tcPr>
            <w:tcW w:w="3533" w:type="dxa"/>
          </w:tcPr>
          <w:p w:rsidR="002D3CCE" w:rsidRDefault="002D3CCE" w:rsidP="008662C0">
            <w:pPr>
              <w:pStyle w:val="libPoem"/>
            </w:pPr>
            <w:r>
              <w:rPr>
                <w:rtl/>
                <w:lang w:bidi="fa-IR"/>
              </w:rPr>
              <w:t>يا كرامَ الأنامِ يا آلَ طه</w:t>
            </w:r>
            <w:r w:rsidRPr="00725071">
              <w:rPr>
                <w:rStyle w:val="libPoemTiniChar0"/>
                <w:rtl/>
              </w:rPr>
              <w:br/>
              <w:t> </w:t>
            </w:r>
          </w:p>
        </w:tc>
        <w:tc>
          <w:tcPr>
            <w:tcW w:w="272" w:type="dxa"/>
          </w:tcPr>
          <w:p w:rsidR="002D3CCE" w:rsidRDefault="002D3CCE" w:rsidP="008662C0">
            <w:pPr>
              <w:pStyle w:val="libPoem"/>
              <w:rPr>
                <w:rtl/>
              </w:rPr>
            </w:pPr>
          </w:p>
        </w:tc>
        <w:tc>
          <w:tcPr>
            <w:tcW w:w="3505" w:type="dxa"/>
          </w:tcPr>
          <w:p w:rsidR="002D3CCE" w:rsidRDefault="002D3CCE" w:rsidP="008662C0">
            <w:pPr>
              <w:pStyle w:val="libPoem"/>
            </w:pPr>
            <w:r>
              <w:rPr>
                <w:rtl/>
                <w:lang w:bidi="fa-IR"/>
              </w:rPr>
              <w:t>حبُّكم مذهبي وعَقْدُ ولائي</w:t>
            </w:r>
            <w:r w:rsidRPr="00725071">
              <w:rPr>
                <w:rStyle w:val="libPoemTiniChar0"/>
                <w:rtl/>
              </w:rPr>
              <w:br/>
              <w:t> </w:t>
            </w:r>
          </w:p>
        </w:tc>
      </w:tr>
    </w:tbl>
    <w:p w:rsidR="008C2F53" w:rsidRDefault="008C2F53" w:rsidP="008C2F53">
      <w:pPr>
        <w:pStyle w:val="libLine"/>
        <w:rPr>
          <w:lang w:bidi="fa-IR"/>
        </w:rPr>
      </w:pPr>
      <w:r>
        <w:rPr>
          <w:rtl/>
          <w:lang w:bidi="fa-IR"/>
        </w:rPr>
        <w:t>____________________</w:t>
      </w:r>
    </w:p>
    <w:p w:rsidR="007920B3" w:rsidRDefault="00903D5C" w:rsidP="002D3CCE">
      <w:pPr>
        <w:pStyle w:val="libFootnote0"/>
        <w:rPr>
          <w:rtl/>
          <w:lang w:bidi="fa-IR"/>
        </w:rPr>
      </w:pPr>
      <w:r w:rsidRPr="002D3CCE">
        <w:rPr>
          <w:rtl/>
        </w:rPr>
        <w:t>(1)</w:t>
      </w:r>
      <w:r>
        <w:rPr>
          <w:rtl/>
          <w:lang w:bidi="fa-IR"/>
        </w:rPr>
        <w:t xml:space="preserve"> الإتحاف بحبِّ الأشراف </w:t>
      </w:r>
      <w:r w:rsidR="008C2F53">
        <w:rPr>
          <w:rtl/>
          <w:lang w:bidi="fa-IR"/>
        </w:rPr>
        <w:t>-</w:t>
      </w:r>
      <w:r>
        <w:rPr>
          <w:rtl/>
          <w:lang w:bidi="fa-IR"/>
        </w:rPr>
        <w:t xml:space="preserve"> الشبراوي / 100 </w:t>
      </w:r>
      <w:r w:rsidR="008C2F53">
        <w:rPr>
          <w:rtl/>
          <w:lang w:bidi="fa-IR"/>
        </w:rPr>
        <w:t>-</w:t>
      </w:r>
      <w:r>
        <w:rPr>
          <w:rtl/>
          <w:lang w:bidi="fa-IR"/>
        </w:rPr>
        <w:t xml:space="preserve"> 101</w:t>
      </w:r>
      <w:r w:rsidR="007920B3">
        <w:rPr>
          <w:rtl/>
          <w:lang w:bidi="fa-IR"/>
        </w:rPr>
        <w:t>.</w:t>
      </w:r>
    </w:p>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30"/>
        <w:gridCol w:w="272"/>
        <w:gridCol w:w="3508"/>
      </w:tblGrid>
      <w:tr w:rsidR="008662C0" w:rsidTr="008662C0">
        <w:trPr>
          <w:trHeight w:val="350"/>
        </w:trPr>
        <w:tc>
          <w:tcPr>
            <w:tcW w:w="3920" w:type="dxa"/>
            <w:shd w:val="clear" w:color="auto" w:fill="auto"/>
          </w:tcPr>
          <w:p w:rsidR="008662C0" w:rsidRDefault="008662C0" w:rsidP="008662C0">
            <w:pPr>
              <w:pStyle w:val="libPoem"/>
            </w:pPr>
            <w:r>
              <w:rPr>
                <w:rtl/>
                <w:lang w:bidi="fa-IR"/>
              </w:rPr>
              <w:lastRenderedPageBreak/>
              <w:t>ليس لي ملجأٌ سواكم وذخرٌ</w:t>
            </w:r>
            <w:r w:rsidRPr="00725071">
              <w:rPr>
                <w:rStyle w:val="libPoemTiniChar0"/>
                <w:rtl/>
              </w:rPr>
              <w:br/>
              <w:t> </w:t>
            </w:r>
          </w:p>
        </w:tc>
        <w:tc>
          <w:tcPr>
            <w:tcW w:w="279" w:type="dxa"/>
            <w:shd w:val="clear" w:color="auto" w:fill="auto"/>
          </w:tcPr>
          <w:p w:rsidR="008662C0" w:rsidRDefault="008662C0" w:rsidP="008662C0">
            <w:pPr>
              <w:pStyle w:val="libPoem"/>
              <w:rPr>
                <w:rtl/>
              </w:rPr>
            </w:pPr>
          </w:p>
        </w:tc>
        <w:tc>
          <w:tcPr>
            <w:tcW w:w="3881" w:type="dxa"/>
            <w:shd w:val="clear" w:color="auto" w:fill="auto"/>
          </w:tcPr>
          <w:p w:rsidR="008662C0" w:rsidRDefault="008662C0" w:rsidP="008662C0">
            <w:pPr>
              <w:pStyle w:val="libPoem"/>
            </w:pPr>
            <w:r>
              <w:rPr>
                <w:rtl/>
                <w:lang w:bidi="fa-IR"/>
              </w:rPr>
              <w:t>أرتجيهِ في شدتي ورخائي</w:t>
            </w:r>
            <w:r w:rsidRPr="00725071">
              <w:rPr>
                <w:rStyle w:val="libPoemTiniChar0"/>
                <w:rtl/>
              </w:rPr>
              <w:br/>
              <w:t> </w:t>
            </w:r>
          </w:p>
        </w:tc>
      </w:tr>
      <w:tr w:rsidR="008662C0" w:rsidTr="008662C0">
        <w:trPr>
          <w:trHeight w:val="350"/>
        </w:trPr>
        <w:tc>
          <w:tcPr>
            <w:tcW w:w="3920" w:type="dxa"/>
          </w:tcPr>
          <w:p w:rsidR="008662C0" w:rsidRDefault="008662C0" w:rsidP="008662C0">
            <w:pPr>
              <w:pStyle w:val="libPoem"/>
            </w:pPr>
            <w:r>
              <w:rPr>
                <w:rtl/>
                <w:lang w:bidi="fa-IR"/>
              </w:rPr>
              <w:t>فاز مَنْ زار حَيَّكم آلَ طه</w:t>
            </w:r>
            <w:r w:rsidRPr="00725071">
              <w:rPr>
                <w:rStyle w:val="libPoemTiniChar0"/>
                <w:rtl/>
              </w:rPr>
              <w:br/>
              <w:t> </w:t>
            </w:r>
          </w:p>
        </w:tc>
        <w:tc>
          <w:tcPr>
            <w:tcW w:w="279" w:type="dxa"/>
          </w:tcPr>
          <w:p w:rsidR="008662C0" w:rsidRDefault="008662C0" w:rsidP="008662C0">
            <w:pPr>
              <w:pStyle w:val="libPoem"/>
              <w:rPr>
                <w:rtl/>
              </w:rPr>
            </w:pPr>
          </w:p>
        </w:tc>
        <w:tc>
          <w:tcPr>
            <w:tcW w:w="3881" w:type="dxa"/>
          </w:tcPr>
          <w:p w:rsidR="008662C0" w:rsidRDefault="008662C0" w:rsidP="008662C0">
            <w:pPr>
              <w:pStyle w:val="libPoem"/>
            </w:pPr>
            <w:r>
              <w:rPr>
                <w:rtl/>
                <w:lang w:bidi="fa-IR"/>
              </w:rPr>
              <w:t>وجناي منكُم ثمارَ العطاءِ</w:t>
            </w:r>
            <w:r w:rsidRPr="00725071">
              <w:rPr>
                <w:rStyle w:val="libPoemTiniChar0"/>
                <w:rtl/>
              </w:rPr>
              <w:br/>
              <w:t> </w:t>
            </w:r>
          </w:p>
        </w:tc>
      </w:tr>
      <w:tr w:rsidR="008662C0" w:rsidTr="008662C0">
        <w:trPr>
          <w:trHeight w:val="350"/>
        </w:trPr>
        <w:tc>
          <w:tcPr>
            <w:tcW w:w="3920" w:type="dxa"/>
          </w:tcPr>
          <w:p w:rsidR="008662C0" w:rsidRDefault="008662C0" w:rsidP="008662C0">
            <w:pPr>
              <w:pStyle w:val="libPoem"/>
            </w:pPr>
            <w:r>
              <w:rPr>
                <w:rtl/>
                <w:lang w:bidi="fa-IR"/>
              </w:rPr>
              <w:t>سادتي إنّني حُسِبْتُ عليكُمْ</w:t>
            </w:r>
            <w:r w:rsidRPr="00725071">
              <w:rPr>
                <w:rStyle w:val="libPoemTiniChar0"/>
                <w:rtl/>
              </w:rPr>
              <w:br/>
              <w:t> </w:t>
            </w:r>
          </w:p>
        </w:tc>
        <w:tc>
          <w:tcPr>
            <w:tcW w:w="279" w:type="dxa"/>
          </w:tcPr>
          <w:p w:rsidR="008662C0" w:rsidRDefault="008662C0" w:rsidP="008662C0">
            <w:pPr>
              <w:pStyle w:val="libPoem"/>
              <w:rPr>
                <w:rtl/>
              </w:rPr>
            </w:pPr>
          </w:p>
        </w:tc>
        <w:tc>
          <w:tcPr>
            <w:tcW w:w="3881" w:type="dxa"/>
          </w:tcPr>
          <w:p w:rsidR="008662C0" w:rsidRDefault="008662C0" w:rsidP="008662C0">
            <w:pPr>
              <w:pStyle w:val="libPoem"/>
            </w:pPr>
            <w:r>
              <w:rPr>
                <w:rtl/>
                <w:lang w:bidi="fa-IR"/>
              </w:rPr>
              <w:t>في ابتدائي يا سادتي وانتهائي</w:t>
            </w:r>
            <w:r w:rsidRPr="00725071">
              <w:rPr>
                <w:rStyle w:val="libPoemTiniChar0"/>
                <w:rtl/>
              </w:rPr>
              <w:br/>
              <w:t> </w:t>
            </w:r>
          </w:p>
        </w:tc>
      </w:tr>
      <w:tr w:rsidR="008662C0" w:rsidTr="008662C0">
        <w:trPr>
          <w:trHeight w:val="350"/>
        </w:trPr>
        <w:tc>
          <w:tcPr>
            <w:tcW w:w="3920" w:type="dxa"/>
          </w:tcPr>
          <w:p w:rsidR="008662C0" w:rsidRDefault="008662C0" w:rsidP="008662C0">
            <w:pPr>
              <w:pStyle w:val="libPoem"/>
            </w:pPr>
            <w:r>
              <w:rPr>
                <w:rtl/>
                <w:lang w:bidi="fa-IR"/>
              </w:rPr>
              <w:t>وعليكُم منِّي السّلام دواماً</w:t>
            </w:r>
            <w:r w:rsidRPr="00725071">
              <w:rPr>
                <w:rStyle w:val="libPoemTiniChar0"/>
                <w:rtl/>
              </w:rPr>
              <w:br/>
              <w:t> </w:t>
            </w:r>
          </w:p>
        </w:tc>
        <w:tc>
          <w:tcPr>
            <w:tcW w:w="279" w:type="dxa"/>
          </w:tcPr>
          <w:p w:rsidR="008662C0" w:rsidRDefault="008662C0" w:rsidP="008662C0">
            <w:pPr>
              <w:pStyle w:val="libPoem"/>
              <w:rPr>
                <w:rtl/>
              </w:rPr>
            </w:pPr>
          </w:p>
        </w:tc>
        <w:tc>
          <w:tcPr>
            <w:tcW w:w="3881" w:type="dxa"/>
          </w:tcPr>
          <w:p w:rsidR="008662C0" w:rsidRDefault="008662C0" w:rsidP="008662C0">
            <w:pPr>
              <w:pStyle w:val="libPoem"/>
            </w:pPr>
            <w:r>
              <w:rPr>
                <w:rtl/>
                <w:lang w:bidi="fa-IR"/>
              </w:rPr>
              <w:t>في صباحي وغُدْوَتي ومَسَائي</w:t>
            </w:r>
            <w:r w:rsidRPr="00725071">
              <w:rPr>
                <w:rStyle w:val="libPoemTiniChar0"/>
                <w:rtl/>
              </w:rPr>
              <w:br/>
              <w:t> </w:t>
            </w:r>
          </w:p>
        </w:tc>
      </w:tr>
      <w:tr w:rsidR="008662C0" w:rsidTr="008662C0">
        <w:trPr>
          <w:trHeight w:val="350"/>
        </w:trPr>
        <w:tc>
          <w:tcPr>
            <w:tcW w:w="3920" w:type="dxa"/>
          </w:tcPr>
          <w:p w:rsidR="008662C0" w:rsidRDefault="008662C0" w:rsidP="008662C0">
            <w:pPr>
              <w:pStyle w:val="libPoem"/>
            </w:pPr>
            <w:r>
              <w:rPr>
                <w:rtl/>
                <w:lang w:bidi="fa-IR"/>
              </w:rPr>
              <w:t>وعلى جدِّكم شفيعِ البرايا</w:t>
            </w:r>
            <w:r w:rsidRPr="00725071">
              <w:rPr>
                <w:rStyle w:val="libPoemTiniChar0"/>
                <w:rtl/>
              </w:rPr>
              <w:br/>
              <w:t> </w:t>
            </w:r>
          </w:p>
        </w:tc>
        <w:tc>
          <w:tcPr>
            <w:tcW w:w="279" w:type="dxa"/>
          </w:tcPr>
          <w:p w:rsidR="008662C0" w:rsidRDefault="008662C0" w:rsidP="008662C0">
            <w:pPr>
              <w:pStyle w:val="libPoem"/>
              <w:rPr>
                <w:rtl/>
              </w:rPr>
            </w:pPr>
          </w:p>
        </w:tc>
        <w:tc>
          <w:tcPr>
            <w:tcW w:w="3881" w:type="dxa"/>
          </w:tcPr>
          <w:p w:rsidR="008662C0" w:rsidRDefault="008662C0" w:rsidP="008662C0">
            <w:pPr>
              <w:pStyle w:val="libPoem"/>
            </w:pPr>
            <w:r>
              <w:rPr>
                <w:rtl/>
                <w:lang w:bidi="fa-IR"/>
              </w:rPr>
              <w:t>أشرفِ الرُّسلِ سيِّدِ الأنبياءِ</w:t>
            </w:r>
            <w:r w:rsidRPr="00725071">
              <w:rPr>
                <w:rStyle w:val="libPoemTiniChar0"/>
                <w:rtl/>
              </w:rPr>
              <w:br/>
              <w:t> </w:t>
            </w:r>
          </w:p>
        </w:tc>
      </w:tr>
      <w:tr w:rsidR="008662C0" w:rsidTr="008662C0">
        <w:tblPrEx>
          <w:tblLook w:val="04A0"/>
        </w:tblPrEx>
        <w:trPr>
          <w:trHeight w:val="350"/>
        </w:trPr>
        <w:tc>
          <w:tcPr>
            <w:tcW w:w="3920" w:type="dxa"/>
          </w:tcPr>
          <w:p w:rsidR="008662C0" w:rsidRDefault="008662C0" w:rsidP="008662C0">
            <w:pPr>
              <w:pStyle w:val="libPoem"/>
            </w:pPr>
            <w:r>
              <w:rPr>
                <w:rtl/>
                <w:lang w:bidi="fa-IR"/>
              </w:rPr>
              <w:t>صلواتٌ مقرونةٌ بسلامٍ</w:t>
            </w:r>
            <w:r w:rsidRPr="00725071">
              <w:rPr>
                <w:rStyle w:val="libPoemTiniChar0"/>
                <w:rtl/>
              </w:rPr>
              <w:br/>
              <w:t> </w:t>
            </w:r>
          </w:p>
        </w:tc>
        <w:tc>
          <w:tcPr>
            <w:tcW w:w="279" w:type="dxa"/>
          </w:tcPr>
          <w:p w:rsidR="008662C0" w:rsidRDefault="008662C0" w:rsidP="008662C0">
            <w:pPr>
              <w:pStyle w:val="libPoem"/>
              <w:rPr>
                <w:rtl/>
              </w:rPr>
            </w:pPr>
          </w:p>
        </w:tc>
        <w:tc>
          <w:tcPr>
            <w:tcW w:w="3881" w:type="dxa"/>
          </w:tcPr>
          <w:p w:rsidR="008662C0" w:rsidRDefault="008662C0" w:rsidP="008662C0">
            <w:pPr>
              <w:pStyle w:val="libPoem"/>
            </w:pPr>
            <w:r>
              <w:rPr>
                <w:rtl/>
                <w:lang w:bidi="fa-IR"/>
              </w:rPr>
              <w:t>ما انجلت ظلمةُ الدُّجَا بالضياءِ</w:t>
            </w:r>
            <w:r w:rsidRPr="00725071">
              <w:rPr>
                <w:rStyle w:val="libPoemTiniChar0"/>
                <w:rtl/>
              </w:rPr>
              <w:br/>
              <w:t> </w:t>
            </w:r>
          </w:p>
        </w:tc>
      </w:tr>
      <w:tr w:rsidR="008662C0" w:rsidTr="008662C0">
        <w:tblPrEx>
          <w:tblLook w:val="04A0"/>
        </w:tblPrEx>
        <w:trPr>
          <w:trHeight w:val="350"/>
        </w:trPr>
        <w:tc>
          <w:tcPr>
            <w:tcW w:w="3920" w:type="dxa"/>
          </w:tcPr>
          <w:p w:rsidR="008662C0" w:rsidRDefault="008662C0" w:rsidP="008662C0">
            <w:pPr>
              <w:pStyle w:val="libPoem"/>
            </w:pPr>
            <w:r>
              <w:rPr>
                <w:rtl/>
                <w:lang w:bidi="fa-IR"/>
              </w:rPr>
              <w:t>وعلى آلِهِ ذوي الْقَدْرِ والم</w:t>
            </w:r>
            <w:r>
              <w:rPr>
                <w:rFonts w:hint="cs"/>
                <w:rtl/>
                <w:lang w:bidi="fa-IR"/>
              </w:rPr>
              <w:t>ـ</w:t>
            </w:r>
            <w:r>
              <w:rPr>
                <w:rtl/>
                <w:lang w:bidi="fa-IR"/>
              </w:rPr>
              <w:t>َجْ</w:t>
            </w:r>
            <w:r>
              <w:rPr>
                <w:rFonts w:hint="cs"/>
                <w:rtl/>
                <w:lang w:bidi="fa-IR"/>
              </w:rPr>
              <w:t>ـ</w:t>
            </w:r>
            <w:r w:rsidRPr="00725071">
              <w:rPr>
                <w:rStyle w:val="libPoemTiniChar0"/>
                <w:rtl/>
              </w:rPr>
              <w:br/>
              <w:t> </w:t>
            </w:r>
          </w:p>
        </w:tc>
        <w:tc>
          <w:tcPr>
            <w:tcW w:w="279" w:type="dxa"/>
          </w:tcPr>
          <w:p w:rsidR="008662C0" w:rsidRDefault="008662C0" w:rsidP="008662C0">
            <w:pPr>
              <w:pStyle w:val="libPoem"/>
              <w:rPr>
                <w:rtl/>
              </w:rPr>
            </w:pPr>
          </w:p>
        </w:tc>
        <w:tc>
          <w:tcPr>
            <w:tcW w:w="3881" w:type="dxa"/>
          </w:tcPr>
          <w:p w:rsidR="008662C0" w:rsidRDefault="008662C0" w:rsidP="008662C0">
            <w:pPr>
              <w:pStyle w:val="libPoem"/>
            </w:pPr>
            <w:r>
              <w:rPr>
                <w:rFonts w:hint="cs"/>
                <w:rtl/>
                <w:lang w:bidi="fa-IR"/>
              </w:rPr>
              <w:t>ـ</w:t>
            </w:r>
            <w:r>
              <w:rPr>
                <w:rtl/>
                <w:lang w:bidi="fa-IR"/>
              </w:rPr>
              <w:t>دِ وأصحابِهِ بُحُورِ الْوَفَاءِ</w:t>
            </w:r>
            <w:r w:rsidRPr="008C2F53">
              <w:rPr>
                <w:rStyle w:val="libFootnotenumChar"/>
                <w:rtl/>
              </w:rPr>
              <w:t>(1)</w:t>
            </w:r>
            <w:r w:rsidRPr="00725071">
              <w:rPr>
                <w:rStyle w:val="libPoemTiniChar0"/>
                <w:rtl/>
              </w:rPr>
              <w:br/>
              <w:t> </w:t>
            </w:r>
          </w:p>
        </w:tc>
      </w:tr>
    </w:tbl>
    <w:p w:rsidR="008C2F53" w:rsidRDefault="00903D5C" w:rsidP="00903D5C">
      <w:pPr>
        <w:pStyle w:val="libNormal"/>
        <w:rPr>
          <w:lang w:bidi="fa-IR"/>
        </w:rPr>
      </w:pPr>
      <w:r>
        <w:rPr>
          <w:rtl/>
          <w:lang w:bidi="fa-IR"/>
        </w:rPr>
        <w:t>قال الشبراوي : وقلت فيهم أيضاً :</w:t>
      </w:r>
    </w:p>
    <w:tbl>
      <w:tblPr>
        <w:tblStyle w:val="TableGrid"/>
        <w:bidiVisual/>
        <w:tblW w:w="4562" w:type="pct"/>
        <w:tblInd w:w="384" w:type="dxa"/>
        <w:tblLook w:val="01E0"/>
      </w:tblPr>
      <w:tblGrid>
        <w:gridCol w:w="3532"/>
        <w:gridCol w:w="272"/>
        <w:gridCol w:w="3506"/>
      </w:tblGrid>
      <w:tr w:rsidR="008662C0" w:rsidTr="008662C0">
        <w:trPr>
          <w:trHeight w:val="350"/>
        </w:trPr>
        <w:tc>
          <w:tcPr>
            <w:tcW w:w="3920" w:type="dxa"/>
            <w:shd w:val="clear" w:color="auto" w:fill="auto"/>
          </w:tcPr>
          <w:p w:rsidR="008662C0" w:rsidRDefault="008662C0" w:rsidP="008662C0">
            <w:pPr>
              <w:pStyle w:val="libPoem"/>
            </w:pPr>
            <w:r>
              <w:rPr>
                <w:rtl/>
                <w:lang w:bidi="fa-IR"/>
              </w:rPr>
              <w:t>يا آلَ طه مَنْ أتى حُبَّكمْ</w:t>
            </w:r>
            <w:r w:rsidRPr="00725071">
              <w:rPr>
                <w:rStyle w:val="libPoemTiniChar0"/>
                <w:rtl/>
              </w:rPr>
              <w:br/>
              <w:t> </w:t>
            </w:r>
          </w:p>
        </w:tc>
        <w:tc>
          <w:tcPr>
            <w:tcW w:w="279" w:type="dxa"/>
            <w:shd w:val="clear" w:color="auto" w:fill="auto"/>
          </w:tcPr>
          <w:p w:rsidR="008662C0" w:rsidRDefault="008662C0" w:rsidP="008662C0">
            <w:pPr>
              <w:pStyle w:val="libPoem"/>
              <w:rPr>
                <w:rtl/>
              </w:rPr>
            </w:pPr>
          </w:p>
        </w:tc>
        <w:tc>
          <w:tcPr>
            <w:tcW w:w="3881" w:type="dxa"/>
            <w:shd w:val="clear" w:color="auto" w:fill="auto"/>
          </w:tcPr>
          <w:p w:rsidR="008662C0" w:rsidRDefault="008662C0" w:rsidP="008662C0">
            <w:pPr>
              <w:pStyle w:val="libPoem"/>
            </w:pPr>
            <w:r>
              <w:rPr>
                <w:rtl/>
                <w:lang w:bidi="fa-IR"/>
              </w:rPr>
              <w:t>مؤمِّلاً إحسانَكم لا يُضَامْ</w:t>
            </w:r>
            <w:r w:rsidRPr="00725071">
              <w:rPr>
                <w:rStyle w:val="libPoemTiniChar0"/>
                <w:rtl/>
              </w:rPr>
              <w:br/>
              <w:t> </w:t>
            </w:r>
          </w:p>
        </w:tc>
      </w:tr>
      <w:tr w:rsidR="008662C0" w:rsidTr="008662C0">
        <w:trPr>
          <w:trHeight w:val="350"/>
        </w:trPr>
        <w:tc>
          <w:tcPr>
            <w:tcW w:w="3920" w:type="dxa"/>
          </w:tcPr>
          <w:p w:rsidR="008662C0" w:rsidRDefault="008662C0" w:rsidP="008662C0">
            <w:pPr>
              <w:pStyle w:val="libPoem"/>
            </w:pPr>
            <w:r>
              <w:rPr>
                <w:rtl/>
                <w:lang w:bidi="fa-IR"/>
              </w:rPr>
              <w:t>لُذْنَا بكم يا آلَ طه ! وَهَلْ</w:t>
            </w:r>
            <w:r w:rsidRPr="00725071">
              <w:rPr>
                <w:rStyle w:val="libPoemTiniChar0"/>
                <w:rtl/>
              </w:rPr>
              <w:br/>
              <w:t> </w:t>
            </w:r>
          </w:p>
        </w:tc>
        <w:tc>
          <w:tcPr>
            <w:tcW w:w="279" w:type="dxa"/>
          </w:tcPr>
          <w:p w:rsidR="008662C0" w:rsidRDefault="008662C0" w:rsidP="008662C0">
            <w:pPr>
              <w:pStyle w:val="libPoem"/>
              <w:rPr>
                <w:rtl/>
              </w:rPr>
            </w:pPr>
          </w:p>
        </w:tc>
        <w:tc>
          <w:tcPr>
            <w:tcW w:w="3881" w:type="dxa"/>
          </w:tcPr>
          <w:p w:rsidR="008662C0" w:rsidRDefault="008662C0" w:rsidP="008662C0">
            <w:pPr>
              <w:pStyle w:val="libPoem"/>
            </w:pPr>
            <w:r>
              <w:rPr>
                <w:rtl/>
                <w:lang w:bidi="fa-IR"/>
              </w:rPr>
              <w:t>يُضام مَنْ لاذ بقومٍ كِرَامْ</w:t>
            </w:r>
            <w:r w:rsidRPr="00725071">
              <w:rPr>
                <w:rStyle w:val="libPoemTiniChar0"/>
                <w:rtl/>
              </w:rPr>
              <w:br/>
              <w:t> </w:t>
            </w:r>
          </w:p>
        </w:tc>
      </w:tr>
      <w:tr w:rsidR="008662C0" w:rsidTr="008662C0">
        <w:trPr>
          <w:trHeight w:val="350"/>
        </w:trPr>
        <w:tc>
          <w:tcPr>
            <w:tcW w:w="3920" w:type="dxa"/>
          </w:tcPr>
          <w:p w:rsidR="008662C0" w:rsidRDefault="008662C0" w:rsidP="008662C0">
            <w:pPr>
              <w:pStyle w:val="libPoem"/>
            </w:pPr>
            <w:r>
              <w:rPr>
                <w:rtl/>
                <w:lang w:bidi="fa-IR"/>
              </w:rPr>
              <w:t>تزدحِم النّاسُ بأعتابِكُمْ</w:t>
            </w:r>
            <w:r w:rsidRPr="00725071">
              <w:rPr>
                <w:rStyle w:val="libPoemTiniChar0"/>
                <w:rtl/>
              </w:rPr>
              <w:br/>
              <w:t> </w:t>
            </w:r>
          </w:p>
        </w:tc>
        <w:tc>
          <w:tcPr>
            <w:tcW w:w="279" w:type="dxa"/>
          </w:tcPr>
          <w:p w:rsidR="008662C0" w:rsidRDefault="008662C0" w:rsidP="008662C0">
            <w:pPr>
              <w:pStyle w:val="libPoem"/>
              <w:rPr>
                <w:rtl/>
              </w:rPr>
            </w:pPr>
          </w:p>
        </w:tc>
        <w:tc>
          <w:tcPr>
            <w:tcW w:w="3881" w:type="dxa"/>
          </w:tcPr>
          <w:p w:rsidR="008662C0" w:rsidRDefault="008662C0" w:rsidP="008662C0">
            <w:pPr>
              <w:pStyle w:val="libPoem"/>
            </w:pPr>
            <w:r>
              <w:rPr>
                <w:rtl/>
                <w:lang w:bidi="fa-IR"/>
              </w:rPr>
              <w:t>وال</w:t>
            </w:r>
            <w:r>
              <w:rPr>
                <w:rFonts w:hint="cs"/>
                <w:rtl/>
                <w:lang w:bidi="fa-IR"/>
              </w:rPr>
              <w:t>ـ</w:t>
            </w:r>
            <w:r>
              <w:rPr>
                <w:rtl/>
                <w:lang w:bidi="fa-IR"/>
              </w:rPr>
              <w:t>مَنْهَلُ العَذْبُ كثيرُ الزّحامْ</w:t>
            </w:r>
            <w:r w:rsidRPr="00725071">
              <w:rPr>
                <w:rStyle w:val="libPoemTiniChar0"/>
                <w:rtl/>
              </w:rPr>
              <w:br/>
              <w:t> </w:t>
            </w:r>
          </w:p>
        </w:tc>
      </w:tr>
      <w:tr w:rsidR="008662C0" w:rsidTr="008662C0">
        <w:trPr>
          <w:trHeight w:val="350"/>
        </w:trPr>
        <w:tc>
          <w:tcPr>
            <w:tcW w:w="3920" w:type="dxa"/>
          </w:tcPr>
          <w:p w:rsidR="008662C0" w:rsidRDefault="008662C0" w:rsidP="008662C0">
            <w:pPr>
              <w:pStyle w:val="libPoem"/>
            </w:pPr>
            <w:r>
              <w:rPr>
                <w:rtl/>
                <w:lang w:bidi="fa-IR"/>
              </w:rPr>
              <w:t>مَنْ جاءكم مستمطراً فَضْلَكم</w:t>
            </w:r>
            <w:r w:rsidRPr="00725071">
              <w:rPr>
                <w:rStyle w:val="libPoemTiniChar0"/>
                <w:rtl/>
              </w:rPr>
              <w:br/>
              <w:t> </w:t>
            </w:r>
          </w:p>
        </w:tc>
        <w:tc>
          <w:tcPr>
            <w:tcW w:w="279" w:type="dxa"/>
          </w:tcPr>
          <w:p w:rsidR="008662C0" w:rsidRDefault="008662C0" w:rsidP="008662C0">
            <w:pPr>
              <w:pStyle w:val="libPoem"/>
              <w:rPr>
                <w:rtl/>
              </w:rPr>
            </w:pPr>
          </w:p>
        </w:tc>
        <w:tc>
          <w:tcPr>
            <w:tcW w:w="3881" w:type="dxa"/>
          </w:tcPr>
          <w:p w:rsidR="008662C0" w:rsidRDefault="008662C0" w:rsidP="008662C0">
            <w:pPr>
              <w:pStyle w:val="libPoem"/>
            </w:pPr>
            <w:r>
              <w:rPr>
                <w:rtl/>
                <w:lang w:bidi="fa-IR"/>
              </w:rPr>
              <w:t>فاز مِنَ الجودِ بأقصى مرامْ</w:t>
            </w:r>
            <w:r w:rsidRPr="00725071">
              <w:rPr>
                <w:rStyle w:val="libPoemTiniChar0"/>
                <w:rtl/>
              </w:rPr>
              <w:br/>
              <w:t> </w:t>
            </w:r>
          </w:p>
        </w:tc>
      </w:tr>
      <w:tr w:rsidR="008662C0" w:rsidTr="008662C0">
        <w:trPr>
          <w:trHeight w:val="350"/>
        </w:trPr>
        <w:tc>
          <w:tcPr>
            <w:tcW w:w="3920" w:type="dxa"/>
          </w:tcPr>
          <w:p w:rsidR="008662C0" w:rsidRDefault="008662C0" w:rsidP="008662C0">
            <w:pPr>
              <w:pStyle w:val="libPoem"/>
            </w:pPr>
            <w:r>
              <w:rPr>
                <w:rtl/>
                <w:lang w:bidi="fa-IR"/>
              </w:rPr>
              <w:t>يا سادتي يا بضعةَ المصطفى</w:t>
            </w:r>
            <w:r w:rsidRPr="00725071">
              <w:rPr>
                <w:rStyle w:val="libPoemTiniChar0"/>
                <w:rtl/>
              </w:rPr>
              <w:br/>
              <w:t> </w:t>
            </w:r>
          </w:p>
        </w:tc>
        <w:tc>
          <w:tcPr>
            <w:tcW w:w="279" w:type="dxa"/>
          </w:tcPr>
          <w:p w:rsidR="008662C0" w:rsidRDefault="008662C0" w:rsidP="008662C0">
            <w:pPr>
              <w:pStyle w:val="libPoem"/>
              <w:rPr>
                <w:rtl/>
              </w:rPr>
            </w:pPr>
          </w:p>
        </w:tc>
        <w:tc>
          <w:tcPr>
            <w:tcW w:w="3881" w:type="dxa"/>
          </w:tcPr>
          <w:p w:rsidR="008662C0" w:rsidRDefault="008662C0" w:rsidP="008662C0">
            <w:pPr>
              <w:pStyle w:val="libPoem"/>
            </w:pPr>
            <w:r>
              <w:rPr>
                <w:rtl/>
                <w:lang w:bidi="fa-IR"/>
              </w:rPr>
              <w:t>يا مَنْ لهم في الفضلِ أعلى مقامْ</w:t>
            </w:r>
            <w:r w:rsidRPr="00725071">
              <w:rPr>
                <w:rStyle w:val="libPoemTiniChar0"/>
                <w:rtl/>
              </w:rPr>
              <w:br/>
              <w:t> </w:t>
            </w:r>
          </w:p>
        </w:tc>
      </w:tr>
      <w:tr w:rsidR="008662C0" w:rsidTr="008662C0">
        <w:tblPrEx>
          <w:tblLook w:val="04A0"/>
        </w:tblPrEx>
        <w:trPr>
          <w:trHeight w:val="350"/>
        </w:trPr>
        <w:tc>
          <w:tcPr>
            <w:tcW w:w="3920" w:type="dxa"/>
          </w:tcPr>
          <w:p w:rsidR="008662C0" w:rsidRDefault="008662C0" w:rsidP="008662C0">
            <w:pPr>
              <w:pStyle w:val="libPoem"/>
            </w:pPr>
            <w:r>
              <w:rPr>
                <w:rtl/>
                <w:lang w:bidi="fa-IR"/>
              </w:rPr>
              <w:t>أنتم ملاذي وعياذي ولي</w:t>
            </w:r>
            <w:r w:rsidRPr="00725071">
              <w:rPr>
                <w:rStyle w:val="libPoemTiniChar0"/>
                <w:rtl/>
              </w:rPr>
              <w:br/>
              <w:t> </w:t>
            </w:r>
          </w:p>
        </w:tc>
        <w:tc>
          <w:tcPr>
            <w:tcW w:w="279" w:type="dxa"/>
          </w:tcPr>
          <w:p w:rsidR="008662C0" w:rsidRDefault="008662C0" w:rsidP="008662C0">
            <w:pPr>
              <w:pStyle w:val="libPoem"/>
              <w:rPr>
                <w:rtl/>
              </w:rPr>
            </w:pPr>
          </w:p>
        </w:tc>
        <w:tc>
          <w:tcPr>
            <w:tcW w:w="3881" w:type="dxa"/>
          </w:tcPr>
          <w:p w:rsidR="008662C0" w:rsidRDefault="008662C0" w:rsidP="008662C0">
            <w:pPr>
              <w:pStyle w:val="libPoem"/>
            </w:pPr>
            <w:r>
              <w:rPr>
                <w:rtl/>
                <w:lang w:bidi="fa-IR"/>
              </w:rPr>
              <w:t>قلبٌ بكم يا سادتي مسْتَهامْ</w:t>
            </w:r>
            <w:r w:rsidRPr="00725071">
              <w:rPr>
                <w:rStyle w:val="libPoemTiniChar0"/>
                <w:rtl/>
              </w:rPr>
              <w:br/>
              <w:t> </w:t>
            </w:r>
          </w:p>
        </w:tc>
      </w:tr>
      <w:tr w:rsidR="008662C0" w:rsidTr="008662C0">
        <w:tblPrEx>
          <w:tblLook w:val="04A0"/>
        </w:tblPrEx>
        <w:trPr>
          <w:trHeight w:val="350"/>
        </w:trPr>
        <w:tc>
          <w:tcPr>
            <w:tcW w:w="3920" w:type="dxa"/>
          </w:tcPr>
          <w:p w:rsidR="008662C0" w:rsidRDefault="008662C0" w:rsidP="008662C0">
            <w:pPr>
              <w:pStyle w:val="libPoem"/>
            </w:pPr>
            <w:r>
              <w:rPr>
                <w:rtl/>
                <w:lang w:bidi="fa-IR"/>
              </w:rPr>
              <w:t>وَحَقِّكُمْ إنّي محِبٌّ لكُمْ</w:t>
            </w:r>
            <w:r w:rsidRPr="00725071">
              <w:rPr>
                <w:rStyle w:val="libPoemTiniChar0"/>
                <w:rtl/>
              </w:rPr>
              <w:br/>
              <w:t> </w:t>
            </w:r>
          </w:p>
        </w:tc>
        <w:tc>
          <w:tcPr>
            <w:tcW w:w="279" w:type="dxa"/>
          </w:tcPr>
          <w:p w:rsidR="008662C0" w:rsidRDefault="008662C0" w:rsidP="008662C0">
            <w:pPr>
              <w:pStyle w:val="libPoem"/>
              <w:rPr>
                <w:rtl/>
              </w:rPr>
            </w:pPr>
          </w:p>
        </w:tc>
        <w:tc>
          <w:tcPr>
            <w:tcW w:w="3881" w:type="dxa"/>
          </w:tcPr>
          <w:p w:rsidR="008662C0" w:rsidRDefault="008662C0" w:rsidP="008662C0">
            <w:pPr>
              <w:pStyle w:val="libPoem"/>
            </w:pPr>
            <w:r>
              <w:rPr>
                <w:rtl/>
                <w:lang w:bidi="fa-IR"/>
              </w:rPr>
              <w:t>محبّةً لا يعتريها انصرامْ</w:t>
            </w:r>
            <w:r w:rsidRPr="00725071">
              <w:rPr>
                <w:rStyle w:val="libPoemTiniChar0"/>
                <w:rtl/>
              </w:rPr>
              <w:br/>
              <w:t> </w:t>
            </w:r>
          </w:p>
        </w:tc>
      </w:tr>
      <w:tr w:rsidR="008662C0" w:rsidTr="008662C0">
        <w:tblPrEx>
          <w:tblLook w:val="04A0"/>
        </w:tblPrEx>
        <w:trPr>
          <w:trHeight w:val="350"/>
        </w:trPr>
        <w:tc>
          <w:tcPr>
            <w:tcW w:w="3920" w:type="dxa"/>
          </w:tcPr>
          <w:p w:rsidR="008662C0" w:rsidRDefault="008662C0" w:rsidP="008662C0">
            <w:pPr>
              <w:pStyle w:val="libPoem"/>
            </w:pPr>
            <w:r>
              <w:rPr>
                <w:rtl/>
                <w:lang w:bidi="fa-IR"/>
              </w:rPr>
              <w:t>وَقَفْتُ في أعتابِكم هائم</w:t>
            </w:r>
            <w:r w:rsidRPr="00725071">
              <w:rPr>
                <w:rStyle w:val="libPoemTiniChar0"/>
                <w:rtl/>
              </w:rPr>
              <w:br/>
              <w:t> </w:t>
            </w:r>
          </w:p>
        </w:tc>
        <w:tc>
          <w:tcPr>
            <w:tcW w:w="279" w:type="dxa"/>
          </w:tcPr>
          <w:p w:rsidR="008662C0" w:rsidRDefault="008662C0" w:rsidP="008662C0">
            <w:pPr>
              <w:pStyle w:val="libPoem"/>
              <w:rPr>
                <w:rtl/>
              </w:rPr>
            </w:pPr>
          </w:p>
        </w:tc>
        <w:tc>
          <w:tcPr>
            <w:tcW w:w="3881" w:type="dxa"/>
          </w:tcPr>
          <w:p w:rsidR="008662C0" w:rsidRDefault="008662C0" w:rsidP="008662C0">
            <w:pPr>
              <w:pStyle w:val="libPoem"/>
            </w:pPr>
            <w:r>
              <w:rPr>
                <w:rtl/>
                <w:lang w:bidi="fa-IR"/>
              </w:rPr>
              <w:t>وما على مَنْ هَامَ فيكم مَلامْ</w:t>
            </w:r>
            <w:r w:rsidRPr="00725071">
              <w:rPr>
                <w:rStyle w:val="libPoemTiniChar0"/>
                <w:rtl/>
              </w:rPr>
              <w:br/>
              <w:t> </w:t>
            </w:r>
          </w:p>
        </w:tc>
      </w:tr>
      <w:tr w:rsidR="008662C0" w:rsidTr="008662C0">
        <w:tblPrEx>
          <w:tblLook w:val="04A0"/>
        </w:tblPrEx>
        <w:trPr>
          <w:trHeight w:val="350"/>
        </w:trPr>
        <w:tc>
          <w:tcPr>
            <w:tcW w:w="3920" w:type="dxa"/>
          </w:tcPr>
          <w:p w:rsidR="008662C0" w:rsidRDefault="008662C0" w:rsidP="008662C0">
            <w:pPr>
              <w:pStyle w:val="libPoem"/>
            </w:pPr>
            <w:r>
              <w:rPr>
                <w:rtl/>
                <w:lang w:bidi="fa-IR"/>
              </w:rPr>
              <w:t>يا سبطَ طه يا حُسينٌ على</w:t>
            </w:r>
            <w:r w:rsidRPr="00725071">
              <w:rPr>
                <w:rStyle w:val="libPoemTiniChar0"/>
                <w:rtl/>
              </w:rPr>
              <w:br/>
              <w:t> </w:t>
            </w:r>
          </w:p>
        </w:tc>
        <w:tc>
          <w:tcPr>
            <w:tcW w:w="279" w:type="dxa"/>
          </w:tcPr>
          <w:p w:rsidR="008662C0" w:rsidRDefault="008662C0" w:rsidP="008662C0">
            <w:pPr>
              <w:pStyle w:val="libPoem"/>
              <w:rPr>
                <w:rtl/>
              </w:rPr>
            </w:pPr>
          </w:p>
        </w:tc>
        <w:tc>
          <w:tcPr>
            <w:tcW w:w="3881" w:type="dxa"/>
          </w:tcPr>
          <w:p w:rsidR="008662C0" w:rsidRDefault="008662C0" w:rsidP="008662C0">
            <w:pPr>
              <w:pStyle w:val="libPoem"/>
            </w:pPr>
            <w:r>
              <w:rPr>
                <w:rtl/>
                <w:lang w:bidi="fa-IR"/>
              </w:rPr>
              <w:t>ضريحِكَ المأنوسِ منِّي السّلامْ</w:t>
            </w:r>
            <w:r w:rsidRPr="00725071">
              <w:rPr>
                <w:rStyle w:val="libPoemTiniChar0"/>
                <w:rtl/>
              </w:rPr>
              <w:br/>
              <w:t> </w:t>
            </w:r>
          </w:p>
        </w:tc>
      </w:tr>
      <w:tr w:rsidR="008662C0" w:rsidTr="008662C0">
        <w:tblPrEx>
          <w:tblLook w:val="04A0"/>
        </w:tblPrEx>
        <w:trPr>
          <w:trHeight w:val="350"/>
        </w:trPr>
        <w:tc>
          <w:tcPr>
            <w:tcW w:w="3920" w:type="dxa"/>
          </w:tcPr>
          <w:p w:rsidR="008662C0" w:rsidRDefault="008662C0" w:rsidP="008662C0">
            <w:pPr>
              <w:pStyle w:val="libPoem"/>
            </w:pPr>
            <w:r>
              <w:rPr>
                <w:rtl/>
                <w:lang w:bidi="fa-IR"/>
              </w:rPr>
              <w:t>مَشهدُكَ السّامي غدا كعبةً</w:t>
            </w:r>
            <w:r w:rsidRPr="00725071">
              <w:rPr>
                <w:rStyle w:val="libPoemTiniChar0"/>
                <w:rtl/>
              </w:rPr>
              <w:br/>
              <w:t> </w:t>
            </w:r>
          </w:p>
        </w:tc>
        <w:tc>
          <w:tcPr>
            <w:tcW w:w="279" w:type="dxa"/>
          </w:tcPr>
          <w:p w:rsidR="008662C0" w:rsidRDefault="008662C0" w:rsidP="008662C0">
            <w:pPr>
              <w:pStyle w:val="libPoem"/>
              <w:rPr>
                <w:rtl/>
              </w:rPr>
            </w:pPr>
          </w:p>
        </w:tc>
        <w:tc>
          <w:tcPr>
            <w:tcW w:w="3881" w:type="dxa"/>
          </w:tcPr>
          <w:p w:rsidR="008662C0" w:rsidRDefault="008662C0" w:rsidP="008662C0">
            <w:pPr>
              <w:pStyle w:val="libPoem"/>
            </w:pPr>
            <w:r>
              <w:rPr>
                <w:rtl/>
                <w:lang w:bidi="fa-IR"/>
              </w:rPr>
              <w:t>لنا طوافٌ حوله واستلامْ</w:t>
            </w:r>
            <w:r w:rsidRPr="00725071">
              <w:rPr>
                <w:rStyle w:val="libPoemTiniChar0"/>
                <w:rtl/>
              </w:rPr>
              <w:br/>
              <w:t> </w:t>
            </w:r>
          </w:p>
        </w:tc>
      </w:tr>
      <w:tr w:rsidR="008662C0" w:rsidTr="008662C0">
        <w:tblPrEx>
          <w:tblLook w:val="04A0"/>
        </w:tblPrEx>
        <w:trPr>
          <w:trHeight w:val="350"/>
        </w:trPr>
        <w:tc>
          <w:tcPr>
            <w:tcW w:w="3920" w:type="dxa"/>
          </w:tcPr>
          <w:p w:rsidR="008662C0" w:rsidRDefault="008662C0" w:rsidP="008662C0">
            <w:pPr>
              <w:pStyle w:val="libPoem"/>
            </w:pPr>
            <w:r>
              <w:rPr>
                <w:rtl/>
                <w:lang w:bidi="fa-IR"/>
              </w:rPr>
              <w:t>بيتٌ جديدٌ حَلَّ فيه الهدى</w:t>
            </w:r>
            <w:r w:rsidRPr="00725071">
              <w:rPr>
                <w:rStyle w:val="libPoemTiniChar0"/>
                <w:rtl/>
              </w:rPr>
              <w:br/>
              <w:t> </w:t>
            </w:r>
          </w:p>
        </w:tc>
        <w:tc>
          <w:tcPr>
            <w:tcW w:w="279" w:type="dxa"/>
          </w:tcPr>
          <w:p w:rsidR="008662C0" w:rsidRDefault="008662C0" w:rsidP="008662C0">
            <w:pPr>
              <w:pStyle w:val="libPoem"/>
              <w:rPr>
                <w:rtl/>
              </w:rPr>
            </w:pPr>
          </w:p>
        </w:tc>
        <w:tc>
          <w:tcPr>
            <w:tcW w:w="3881" w:type="dxa"/>
          </w:tcPr>
          <w:p w:rsidR="008662C0" w:rsidRDefault="008662C0" w:rsidP="008662C0">
            <w:pPr>
              <w:pStyle w:val="libPoem"/>
            </w:pPr>
            <w:r>
              <w:rPr>
                <w:rtl/>
                <w:lang w:bidi="fa-IR"/>
              </w:rPr>
              <w:t>فصار كالبيتِ العتيقِ الحرامْ</w:t>
            </w:r>
            <w:r w:rsidRPr="00725071">
              <w:rPr>
                <w:rStyle w:val="libPoemTiniChar0"/>
                <w:rtl/>
              </w:rPr>
              <w:br/>
              <w:t> </w:t>
            </w:r>
          </w:p>
        </w:tc>
      </w:tr>
      <w:tr w:rsidR="008662C0" w:rsidTr="008662C0">
        <w:tblPrEx>
          <w:tblLook w:val="04A0"/>
        </w:tblPrEx>
        <w:trPr>
          <w:trHeight w:val="350"/>
        </w:trPr>
        <w:tc>
          <w:tcPr>
            <w:tcW w:w="3920" w:type="dxa"/>
          </w:tcPr>
          <w:p w:rsidR="008662C0" w:rsidRDefault="008662C0" w:rsidP="008662C0">
            <w:pPr>
              <w:pStyle w:val="libPoem"/>
            </w:pPr>
            <w:r>
              <w:rPr>
                <w:rtl/>
                <w:lang w:bidi="fa-IR"/>
              </w:rPr>
              <w:t>تفديك نفسي يا ضريحاً حوى</w:t>
            </w:r>
            <w:r w:rsidRPr="00725071">
              <w:rPr>
                <w:rStyle w:val="libPoemTiniChar0"/>
                <w:rtl/>
              </w:rPr>
              <w:br/>
              <w:t> </w:t>
            </w:r>
          </w:p>
        </w:tc>
        <w:tc>
          <w:tcPr>
            <w:tcW w:w="279" w:type="dxa"/>
          </w:tcPr>
          <w:p w:rsidR="008662C0" w:rsidRDefault="008662C0" w:rsidP="008662C0">
            <w:pPr>
              <w:pStyle w:val="libPoem"/>
              <w:rPr>
                <w:rtl/>
              </w:rPr>
            </w:pPr>
          </w:p>
        </w:tc>
        <w:tc>
          <w:tcPr>
            <w:tcW w:w="3881" w:type="dxa"/>
          </w:tcPr>
          <w:p w:rsidR="008662C0" w:rsidRDefault="008662C0" w:rsidP="008662C0">
            <w:pPr>
              <w:pStyle w:val="libPoem"/>
            </w:pPr>
            <w:r>
              <w:rPr>
                <w:rtl/>
                <w:lang w:bidi="fa-IR"/>
              </w:rPr>
              <w:t>حُسيناً السبطَ الإمامَ الهُمامْ</w:t>
            </w:r>
            <w:r w:rsidRPr="00725071">
              <w:rPr>
                <w:rStyle w:val="libPoemTiniChar0"/>
                <w:rtl/>
              </w:rPr>
              <w:br/>
              <w:t> </w:t>
            </w:r>
          </w:p>
        </w:tc>
      </w:tr>
    </w:tbl>
    <w:p w:rsidR="008C2F53" w:rsidRDefault="008C2F53" w:rsidP="008C2F53">
      <w:pPr>
        <w:pStyle w:val="libLine"/>
        <w:rPr>
          <w:lang w:bidi="fa-IR"/>
        </w:rPr>
      </w:pPr>
      <w:r>
        <w:rPr>
          <w:rtl/>
          <w:lang w:bidi="fa-IR"/>
        </w:rPr>
        <w:t>____________________</w:t>
      </w:r>
    </w:p>
    <w:p w:rsidR="007920B3" w:rsidRDefault="00903D5C" w:rsidP="008662C0">
      <w:pPr>
        <w:pStyle w:val="libFootnote0"/>
        <w:rPr>
          <w:rtl/>
          <w:lang w:bidi="fa-IR"/>
        </w:rPr>
      </w:pPr>
      <w:r w:rsidRPr="008662C0">
        <w:rPr>
          <w:rtl/>
        </w:rPr>
        <w:t>(1)</w:t>
      </w:r>
      <w:r>
        <w:rPr>
          <w:rtl/>
          <w:lang w:bidi="fa-IR"/>
        </w:rPr>
        <w:t xml:space="preserve"> الإتحاف بحبِّ الأشراف </w:t>
      </w:r>
      <w:r w:rsidR="008C2F53">
        <w:rPr>
          <w:rtl/>
          <w:lang w:bidi="fa-IR"/>
        </w:rPr>
        <w:t>-</w:t>
      </w:r>
      <w:r>
        <w:rPr>
          <w:rtl/>
          <w:lang w:bidi="fa-IR"/>
        </w:rPr>
        <w:t xml:space="preserve"> الشبراوي / 100 </w:t>
      </w:r>
      <w:r w:rsidR="008C2F53">
        <w:rPr>
          <w:rtl/>
          <w:lang w:bidi="fa-IR"/>
        </w:rPr>
        <w:t>-</w:t>
      </w:r>
      <w:r>
        <w:rPr>
          <w:rtl/>
          <w:lang w:bidi="fa-IR"/>
        </w:rPr>
        <w:t xml:space="preserve"> 101</w:t>
      </w:r>
      <w:r w:rsidR="007920B3">
        <w:rPr>
          <w:rtl/>
          <w:lang w:bidi="fa-IR"/>
        </w:rPr>
        <w:t>.</w:t>
      </w:r>
    </w:p>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31"/>
        <w:gridCol w:w="272"/>
        <w:gridCol w:w="3507"/>
      </w:tblGrid>
      <w:tr w:rsidR="008662C0" w:rsidTr="008662C0">
        <w:trPr>
          <w:trHeight w:val="350"/>
        </w:trPr>
        <w:tc>
          <w:tcPr>
            <w:tcW w:w="3920" w:type="dxa"/>
            <w:shd w:val="clear" w:color="auto" w:fill="auto"/>
          </w:tcPr>
          <w:p w:rsidR="008662C0" w:rsidRDefault="008662C0" w:rsidP="008662C0">
            <w:pPr>
              <w:pStyle w:val="libPoem"/>
            </w:pPr>
            <w:r>
              <w:rPr>
                <w:rtl/>
                <w:lang w:bidi="fa-IR"/>
              </w:rPr>
              <w:lastRenderedPageBreak/>
              <w:t>إنّي توسَّلتُ بما فيك مِنْ</w:t>
            </w:r>
            <w:r w:rsidRPr="00725071">
              <w:rPr>
                <w:rStyle w:val="libPoemTiniChar0"/>
                <w:rtl/>
              </w:rPr>
              <w:br/>
              <w:t> </w:t>
            </w:r>
          </w:p>
        </w:tc>
        <w:tc>
          <w:tcPr>
            <w:tcW w:w="279" w:type="dxa"/>
            <w:shd w:val="clear" w:color="auto" w:fill="auto"/>
          </w:tcPr>
          <w:p w:rsidR="008662C0" w:rsidRDefault="008662C0" w:rsidP="008662C0">
            <w:pPr>
              <w:pStyle w:val="libPoem"/>
              <w:rPr>
                <w:rtl/>
              </w:rPr>
            </w:pPr>
          </w:p>
        </w:tc>
        <w:tc>
          <w:tcPr>
            <w:tcW w:w="3881" w:type="dxa"/>
            <w:shd w:val="clear" w:color="auto" w:fill="auto"/>
          </w:tcPr>
          <w:p w:rsidR="008662C0" w:rsidRDefault="004F51B4" w:rsidP="008662C0">
            <w:pPr>
              <w:pStyle w:val="libPoem"/>
            </w:pPr>
            <w:r>
              <w:rPr>
                <w:rtl/>
                <w:lang w:bidi="fa-IR"/>
              </w:rPr>
              <w:t>عِزٍّ ومجدٍ شامخٍ واحتشامْ</w:t>
            </w:r>
            <w:r w:rsidR="008662C0" w:rsidRPr="00725071">
              <w:rPr>
                <w:rStyle w:val="libPoemTiniChar0"/>
                <w:rtl/>
              </w:rPr>
              <w:br/>
              <w:t> </w:t>
            </w:r>
          </w:p>
        </w:tc>
      </w:tr>
      <w:tr w:rsidR="008662C0" w:rsidTr="008662C0">
        <w:trPr>
          <w:trHeight w:val="350"/>
        </w:trPr>
        <w:tc>
          <w:tcPr>
            <w:tcW w:w="3920" w:type="dxa"/>
          </w:tcPr>
          <w:p w:rsidR="008662C0" w:rsidRDefault="008662C0" w:rsidP="008662C0">
            <w:pPr>
              <w:pStyle w:val="libPoem"/>
            </w:pPr>
            <w:r>
              <w:rPr>
                <w:rtl/>
                <w:lang w:bidi="fa-IR"/>
              </w:rPr>
              <w:t>يا زائراً هذا المقامَ اغْتَنِمْ</w:t>
            </w:r>
            <w:r w:rsidRPr="00725071">
              <w:rPr>
                <w:rStyle w:val="libPoemTiniChar0"/>
                <w:rtl/>
              </w:rPr>
              <w:br/>
              <w:t> </w:t>
            </w:r>
          </w:p>
        </w:tc>
        <w:tc>
          <w:tcPr>
            <w:tcW w:w="279" w:type="dxa"/>
          </w:tcPr>
          <w:p w:rsidR="008662C0" w:rsidRDefault="008662C0" w:rsidP="008662C0">
            <w:pPr>
              <w:pStyle w:val="libPoem"/>
              <w:rPr>
                <w:rtl/>
              </w:rPr>
            </w:pPr>
          </w:p>
        </w:tc>
        <w:tc>
          <w:tcPr>
            <w:tcW w:w="3881" w:type="dxa"/>
          </w:tcPr>
          <w:p w:rsidR="008662C0" w:rsidRDefault="004F51B4" w:rsidP="008662C0">
            <w:pPr>
              <w:pStyle w:val="libPoem"/>
            </w:pPr>
            <w:r>
              <w:rPr>
                <w:rtl/>
                <w:lang w:bidi="fa-IR"/>
              </w:rPr>
              <w:t>فكم لِمَنْ يسعى إليه اغتنامْ</w:t>
            </w:r>
            <w:r w:rsidR="008662C0" w:rsidRPr="00725071">
              <w:rPr>
                <w:rStyle w:val="libPoemTiniChar0"/>
                <w:rtl/>
              </w:rPr>
              <w:br/>
              <w:t> </w:t>
            </w:r>
          </w:p>
        </w:tc>
      </w:tr>
      <w:tr w:rsidR="008662C0" w:rsidTr="008662C0">
        <w:trPr>
          <w:trHeight w:val="350"/>
        </w:trPr>
        <w:tc>
          <w:tcPr>
            <w:tcW w:w="3920" w:type="dxa"/>
          </w:tcPr>
          <w:p w:rsidR="008662C0" w:rsidRDefault="008662C0" w:rsidP="008662C0">
            <w:pPr>
              <w:pStyle w:val="libPoem"/>
            </w:pPr>
            <w:r>
              <w:rPr>
                <w:rtl/>
                <w:lang w:bidi="fa-IR"/>
              </w:rPr>
              <w:t>ينشرحُ الصدرُ إذا زُرْتَهُ</w:t>
            </w:r>
            <w:r w:rsidRPr="00725071">
              <w:rPr>
                <w:rStyle w:val="libPoemTiniChar0"/>
                <w:rtl/>
              </w:rPr>
              <w:br/>
              <w:t> </w:t>
            </w:r>
          </w:p>
        </w:tc>
        <w:tc>
          <w:tcPr>
            <w:tcW w:w="279" w:type="dxa"/>
          </w:tcPr>
          <w:p w:rsidR="008662C0" w:rsidRDefault="008662C0" w:rsidP="008662C0">
            <w:pPr>
              <w:pStyle w:val="libPoem"/>
              <w:rPr>
                <w:rtl/>
              </w:rPr>
            </w:pPr>
          </w:p>
        </w:tc>
        <w:tc>
          <w:tcPr>
            <w:tcW w:w="3881" w:type="dxa"/>
          </w:tcPr>
          <w:p w:rsidR="008662C0" w:rsidRDefault="004F51B4" w:rsidP="008662C0">
            <w:pPr>
              <w:pStyle w:val="libPoem"/>
            </w:pPr>
            <w:r>
              <w:rPr>
                <w:rtl/>
                <w:lang w:bidi="fa-IR"/>
              </w:rPr>
              <w:t>وتنجلي عنه الهُموم العِظَامْ</w:t>
            </w:r>
            <w:r w:rsidR="008662C0" w:rsidRPr="00725071">
              <w:rPr>
                <w:rStyle w:val="libPoemTiniChar0"/>
                <w:rtl/>
              </w:rPr>
              <w:br/>
              <w:t> </w:t>
            </w:r>
          </w:p>
        </w:tc>
      </w:tr>
      <w:tr w:rsidR="008662C0" w:rsidTr="008662C0">
        <w:trPr>
          <w:trHeight w:val="350"/>
        </w:trPr>
        <w:tc>
          <w:tcPr>
            <w:tcW w:w="3920" w:type="dxa"/>
          </w:tcPr>
          <w:p w:rsidR="008662C0" w:rsidRDefault="008662C0" w:rsidP="008662C0">
            <w:pPr>
              <w:pStyle w:val="libPoem"/>
            </w:pPr>
            <w:r>
              <w:rPr>
                <w:rtl/>
                <w:lang w:bidi="fa-IR"/>
              </w:rPr>
              <w:t>كم فيه من نورٍ ومن رَوْنَقٍ</w:t>
            </w:r>
            <w:r w:rsidRPr="00725071">
              <w:rPr>
                <w:rStyle w:val="libPoemTiniChar0"/>
                <w:rtl/>
              </w:rPr>
              <w:br/>
              <w:t> </w:t>
            </w:r>
          </w:p>
        </w:tc>
        <w:tc>
          <w:tcPr>
            <w:tcW w:w="279" w:type="dxa"/>
          </w:tcPr>
          <w:p w:rsidR="008662C0" w:rsidRDefault="008662C0" w:rsidP="008662C0">
            <w:pPr>
              <w:pStyle w:val="libPoem"/>
              <w:rPr>
                <w:rtl/>
              </w:rPr>
            </w:pPr>
          </w:p>
        </w:tc>
        <w:tc>
          <w:tcPr>
            <w:tcW w:w="3881" w:type="dxa"/>
          </w:tcPr>
          <w:p w:rsidR="008662C0" w:rsidRDefault="004F51B4" w:rsidP="008662C0">
            <w:pPr>
              <w:pStyle w:val="libPoem"/>
            </w:pPr>
            <w:r>
              <w:rPr>
                <w:rtl/>
                <w:lang w:bidi="fa-IR"/>
              </w:rPr>
              <w:t>كأنّه روضةُ خيرِ الأنامْ</w:t>
            </w:r>
            <w:r w:rsidR="008662C0" w:rsidRPr="00725071">
              <w:rPr>
                <w:rStyle w:val="libPoemTiniChar0"/>
                <w:rtl/>
              </w:rPr>
              <w:br/>
              <w:t> </w:t>
            </w:r>
          </w:p>
        </w:tc>
      </w:tr>
      <w:tr w:rsidR="008662C0" w:rsidTr="008662C0">
        <w:trPr>
          <w:trHeight w:val="350"/>
        </w:trPr>
        <w:tc>
          <w:tcPr>
            <w:tcW w:w="3920" w:type="dxa"/>
          </w:tcPr>
          <w:p w:rsidR="008662C0" w:rsidRDefault="008662C0" w:rsidP="008662C0">
            <w:pPr>
              <w:pStyle w:val="libPoem"/>
            </w:pPr>
            <w:r>
              <w:rPr>
                <w:rtl/>
                <w:lang w:bidi="fa-IR"/>
              </w:rPr>
              <w:t>صلّى عليه اللهُ طولَ ال</w:t>
            </w:r>
            <w:r w:rsidR="004F51B4">
              <w:rPr>
                <w:rFonts w:hint="cs"/>
                <w:rtl/>
                <w:lang w:bidi="fa-IR"/>
              </w:rPr>
              <w:t>ـ</w:t>
            </w:r>
            <w:r>
              <w:rPr>
                <w:rtl/>
                <w:lang w:bidi="fa-IR"/>
              </w:rPr>
              <w:t>مَدَى</w:t>
            </w:r>
            <w:r w:rsidRPr="00725071">
              <w:rPr>
                <w:rStyle w:val="libPoemTiniChar0"/>
                <w:rtl/>
              </w:rPr>
              <w:br/>
              <w:t> </w:t>
            </w:r>
          </w:p>
        </w:tc>
        <w:tc>
          <w:tcPr>
            <w:tcW w:w="279" w:type="dxa"/>
          </w:tcPr>
          <w:p w:rsidR="008662C0" w:rsidRDefault="008662C0" w:rsidP="008662C0">
            <w:pPr>
              <w:pStyle w:val="libPoem"/>
              <w:rPr>
                <w:rtl/>
              </w:rPr>
            </w:pPr>
          </w:p>
        </w:tc>
        <w:tc>
          <w:tcPr>
            <w:tcW w:w="3881" w:type="dxa"/>
          </w:tcPr>
          <w:p w:rsidR="008662C0" w:rsidRDefault="004F51B4" w:rsidP="008662C0">
            <w:pPr>
              <w:pStyle w:val="libPoem"/>
            </w:pPr>
            <w:r>
              <w:rPr>
                <w:rtl/>
                <w:lang w:bidi="fa-IR"/>
              </w:rPr>
              <w:t>ما غرّدتْ في الرّوضِ ورقُ الحَمَامْ</w:t>
            </w:r>
            <w:r w:rsidR="008662C0" w:rsidRPr="00725071">
              <w:rPr>
                <w:rStyle w:val="libPoemTiniChar0"/>
                <w:rtl/>
              </w:rPr>
              <w:br/>
              <w:t> </w:t>
            </w:r>
          </w:p>
        </w:tc>
      </w:tr>
      <w:tr w:rsidR="008662C0" w:rsidTr="008662C0">
        <w:tblPrEx>
          <w:tblLook w:val="04A0"/>
        </w:tblPrEx>
        <w:trPr>
          <w:trHeight w:val="350"/>
        </w:trPr>
        <w:tc>
          <w:tcPr>
            <w:tcW w:w="3920" w:type="dxa"/>
          </w:tcPr>
          <w:p w:rsidR="008662C0" w:rsidRDefault="004F51B4" w:rsidP="008662C0">
            <w:pPr>
              <w:pStyle w:val="libPoem"/>
            </w:pPr>
            <w:r>
              <w:rPr>
                <w:rtl/>
                <w:lang w:bidi="fa-IR"/>
              </w:rPr>
              <w:t>أسألُكَ اللهمَّ يا رَبَّنا</w:t>
            </w:r>
            <w:r w:rsidR="008662C0" w:rsidRPr="00725071">
              <w:rPr>
                <w:rStyle w:val="libPoemTiniChar0"/>
                <w:rtl/>
              </w:rPr>
              <w:br/>
              <w:t> </w:t>
            </w:r>
          </w:p>
        </w:tc>
        <w:tc>
          <w:tcPr>
            <w:tcW w:w="279" w:type="dxa"/>
          </w:tcPr>
          <w:p w:rsidR="008662C0" w:rsidRDefault="008662C0" w:rsidP="008662C0">
            <w:pPr>
              <w:pStyle w:val="libPoem"/>
              <w:rPr>
                <w:rtl/>
              </w:rPr>
            </w:pPr>
          </w:p>
        </w:tc>
        <w:tc>
          <w:tcPr>
            <w:tcW w:w="3881" w:type="dxa"/>
          </w:tcPr>
          <w:p w:rsidR="008662C0" w:rsidRDefault="004F51B4" w:rsidP="008662C0">
            <w:pPr>
              <w:pStyle w:val="libPoem"/>
            </w:pPr>
            <w:r>
              <w:rPr>
                <w:rtl/>
                <w:lang w:bidi="fa-IR"/>
              </w:rPr>
              <w:t>يا مَنْ تجلَّى بالبقا والدوامْ</w:t>
            </w:r>
            <w:r w:rsidR="008662C0" w:rsidRPr="00725071">
              <w:rPr>
                <w:rStyle w:val="libPoemTiniChar0"/>
                <w:rtl/>
              </w:rPr>
              <w:br/>
              <w:t> </w:t>
            </w:r>
          </w:p>
        </w:tc>
      </w:tr>
      <w:tr w:rsidR="008662C0" w:rsidTr="008662C0">
        <w:tblPrEx>
          <w:tblLook w:val="04A0"/>
        </w:tblPrEx>
        <w:trPr>
          <w:trHeight w:val="350"/>
        </w:trPr>
        <w:tc>
          <w:tcPr>
            <w:tcW w:w="3920" w:type="dxa"/>
          </w:tcPr>
          <w:p w:rsidR="008662C0" w:rsidRDefault="004F51B4" w:rsidP="008662C0">
            <w:pPr>
              <w:pStyle w:val="libPoem"/>
            </w:pPr>
            <w:r>
              <w:rPr>
                <w:rtl/>
                <w:lang w:bidi="fa-IR"/>
              </w:rPr>
              <w:t>اغفر لعبدِ اللهِ ما قد جنى</w:t>
            </w:r>
            <w:r w:rsidR="008662C0" w:rsidRPr="00725071">
              <w:rPr>
                <w:rStyle w:val="libPoemTiniChar0"/>
                <w:rtl/>
              </w:rPr>
              <w:br/>
              <w:t> </w:t>
            </w:r>
          </w:p>
        </w:tc>
        <w:tc>
          <w:tcPr>
            <w:tcW w:w="279" w:type="dxa"/>
          </w:tcPr>
          <w:p w:rsidR="008662C0" w:rsidRDefault="008662C0" w:rsidP="008662C0">
            <w:pPr>
              <w:pStyle w:val="libPoem"/>
              <w:rPr>
                <w:rtl/>
              </w:rPr>
            </w:pPr>
          </w:p>
        </w:tc>
        <w:tc>
          <w:tcPr>
            <w:tcW w:w="3881" w:type="dxa"/>
          </w:tcPr>
          <w:p w:rsidR="008662C0" w:rsidRDefault="004F51B4" w:rsidP="008662C0">
            <w:pPr>
              <w:pStyle w:val="libPoem"/>
            </w:pPr>
            <w:r>
              <w:rPr>
                <w:rtl/>
                <w:lang w:bidi="fa-IR"/>
              </w:rPr>
              <w:t>وارزقه عند الموتِ حُسْنَ الختامْ</w:t>
            </w:r>
            <w:r w:rsidRPr="008C2F53">
              <w:rPr>
                <w:rStyle w:val="libFootnotenumChar"/>
                <w:rtl/>
              </w:rPr>
              <w:t>(1)</w:t>
            </w:r>
            <w:r w:rsidR="008662C0" w:rsidRPr="00725071">
              <w:rPr>
                <w:rStyle w:val="libPoemTiniChar0"/>
                <w:rtl/>
              </w:rPr>
              <w:br/>
              <w:t> </w:t>
            </w:r>
          </w:p>
        </w:tc>
      </w:tr>
    </w:tbl>
    <w:p w:rsidR="008C2F53" w:rsidRDefault="00903D5C" w:rsidP="00903D5C">
      <w:pPr>
        <w:pStyle w:val="libNormal"/>
        <w:rPr>
          <w:lang w:bidi="fa-IR"/>
        </w:rPr>
      </w:pPr>
      <w:r>
        <w:rPr>
          <w:rtl/>
          <w:lang w:bidi="fa-IR"/>
        </w:rPr>
        <w:t>قال الحمزاوي العدوي : ومِن ذلك ما وقع لسيّدي العارف بالله تعالى</w:t>
      </w:r>
      <w:r w:rsidR="004C397E">
        <w:rPr>
          <w:rtl/>
          <w:lang w:bidi="fa-IR"/>
        </w:rPr>
        <w:t>،</w:t>
      </w:r>
      <w:r>
        <w:rPr>
          <w:rtl/>
          <w:lang w:bidi="fa-IR"/>
        </w:rPr>
        <w:t xml:space="preserve"> سيّدي </w:t>
      </w:r>
      <w:r w:rsidR="00622E4A">
        <w:rPr>
          <w:rtl/>
          <w:lang w:bidi="fa-IR"/>
        </w:rPr>
        <w:t>محمّد</w:t>
      </w:r>
      <w:r>
        <w:rPr>
          <w:rtl/>
          <w:lang w:bidi="fa-IR"/>
        </w:rPr>
        <w:t xml:space="preserve"> شلبي</w:t>
      </w:r>
      <w:r w:rsidR="004C397E">
        <w:rPr>
          <w:rtl/>
          <w:lang w:bidi="fa-IR"/>
        </w:rPr>
        <w:t>،</w:t>
      </w:r>
      <w:r>
        <w:rPr>
          <w:rtl/>
          <w:lang w:bidi="fa-IR"/>
        </w:rPr>
        <w:t xml:space="preserve"> شارح (العزية)</w:t>
      </w:r>
      <w:r w:rsidR="004C397E">
        <w:rPr>
          <w:rtl/>
          <w:lang w:bidi="fa-IR"/>
        </w:rPr>
        <w:t>،</w:t>
      </w:r>
      <w:r>
        <w:rPr>
          <w:rtl/>
          <w:lang w:bidi="fa-IR"/>
        </w:rPr>
        <w:t xml:space="preserve"> الشهير بابن السّت</w:t>
      </w:r>
      <w:r w:rsidR="004C397E">
        <w:rPr>
          <w:rtl/>
          <w:lang w:bidi="fa-IR"/>
        </w:rPr>
        <w:t>،</w:t>
      </w:r>
      <w:r>
        <w:rPr>
          <w:rtl/>
          <w:lang w:bidi="fa-IR"/>
        </w:rPr>
        <w:t xml:space="preserve"> وهو أنّه قد سُرقت كتبه جميعها مِن بيته</w:t>
      </w:r>
      <w:r w:rsidR="004C397E">
        <w:rPr>
          <w:rtl/>
          <w:lang w:bidi="fa-IR"/>
        </w:rPr>
        <w:t>،</w:t>
      </w:r>
      <w:r>
        <w:rPr>
          <w:rtl/>
          <w:lang w:bidi="fa-IR"/>
        </w:rPr>
        <w:t xml:space="preserve"> فقال : فتحيَّر عقله واشتدّ كربه</w:t>
      </w:r>
      <w:r w:rsidR="004C397E">
        <w:rPr>
          <w:rtl/>
          <w:lang w:bidi="fa-IR"/>
        </w:rPr>
        <w:t>،</w:t>
      </w:r>
      <w:r>
        <w:rPr>
          <w:rtl/>
          <w:lang w:bidi="fa-IR"/>
        </w:rPr>
        <w:t xml:space="preserve"> فأتى إلى مقام وليّ نعمتنا الحُسين (</w:t>
      </w:r>
      <w:r w:rsidR="008C2F53" w:rsidRPr="008C2F53">
        <w:rPr>
          <w:rStyle w:val="libAlaemChar"/>
          <w:rtl/>
        </w:rPr>
        <w:t>عليه‌السلام</w:t>
      </w:r>
      <w:r>
        <w:rPr>
          <w:rtl/>
          <w:lang w:bidi="fa-IR"/>
        </w:rPr>
        <w:t>) منشداً لأبياتٍ استغاث بها</w:t>
      </w:r>
      <w:r w:rsidR="004C397E">
        <w:rPr>
          <w:rtl/>
          <w:lang w:bidi="fa-IR"/>
        </w:rPr>
        <w:t>،</w:t>
      </w:r>
      <w:r>
        <w:rPr>
          <w:rtl/>
          <w:lang w:bidi="fa-IR"/>
        </w:rPr>
        <w:t xml:space="preserve"> فتوجّه إلى بيته بعد الزيارة ومكثه في المقام مدّة</w:t>
      </w:r>
      <w:r w:rsidR="004C397E">
        <w:rPr>
          <w:rtl/>
          <w:lang w:bidi="fa-IR"/>
        </w:rPr>
        <w:t>،</w:t>
      </w:r>
      <w:r>
        <w:rPr>
          <w:rtl/>
          <w:lang w:bidi="fa-IR"/>
        </w:rPr>
        <w:t xml:space="preserve"> فوجد كتبه في محلّها قد حضرت مِن غير نقص لكتاب منها</w:t>
      </w:r>
      <w:r w:rsidR="004C397E">
        <w:rPr>
          <w:rtl/>
          <w:lang w:bidi="fa-IR"/>
        </w:rPr>
        <w:t>،</w:t>
      </w:r>
      <w:r>
        <w:rPr>
          <w:rtl/>
          <w:lang w:bidi="fa-IR"/>
        </w:rPr>
        <w:t xml:space="preserve"> وها هي الأبيات :</w:t>
      </w:r>
    </w:p>
    <w:tbl>
      <w:tblPr>
        <w:tblStyle w:val="TableGrid"/>
        <w:bidiVisual/>
        <w:tblW w:w="4562" w:type="pct"/>
        <w:tblInd w:w="384" w:type="dxa"/>
        <w:tblLook w:val="01E0"/>
      </w:tblPr>
      <w:tblGrid>
        <w:gridCol w:w="3533"/>
        <w:gridCol w:w="272"/>
        <w:gridCol w:w="3505"/>
      </w:tblGrid>
      <w:tr w:rsidR="004F51B4" w:rsidTr="00545DAC">
        <w:trPr>
          <w:trHeight w:val="350"/>
        </w:trPr>
        <w:tc>
          <w:tcPr>
            <w:tcW w:w="3920" w:type="dxa"/>
            <w:shd w:val="clear" w:color="auto" w:fill="auto"/>
          </w:tcPr>
          <w:p w:rsidR="004F51B4" w:rsidRDefault="004F51B4" w:rsidP="00545DAC">
            <w:pPr>
              <w:pStyle w:val="libPoem"/>
            </w:pPr>
            <w:r>
              <w:rPr>
                <w:rtl/>
                <w:lang w:bidi="fa-IR"/>
              </w:rPr>
              <w:t>أيحوم حول مَنْ التجى لَكُم أَذَىً</w:t>
            </w:r>
            <w:r w:rsidRPr="00725071">
              <w:rPr>
                <w:rStyle w:val="libPoemTiniChar0"/>
                <w:rtl/>
              </w:rPr>
              <w:br/>
              <w:t> </w:t>
            </w:r>
          </w:p>
        </w:tc>
        <w:tc>
          <w:tcPr>
            <w:tcW w:w="279" w:type="dxa"/>
            <w:shd w:val="clear" w:color="auto" w:fill="auto"/>
          </w:tcPr>
          <w:p w:rsidR="004F51B4" w:rsidRDefault="004F51B4" w:rsidP="00545DAC">
            <w:pPr>
              <w:pStyle w:val="libPoem"/>
              <w:rPr>
                <w:rtl/>
              </w:rPr>
            </w:pPr>
          </w:p>
        </w:tc>
        <w:tc>
          <w:tcPr>
            <w:tcW w:w="3881" w:type="dxa"/>
            <w:shd w:val="clear" w:color="auto" w:fill="auto"/>
          </w:tcPr>
          <w:p w:rsidR="004F51B4" w:rsidRDefault="004F51B4" w:rsidP="00545DAC">
            <w:pPr>
              <w:pStyle w:val="libPoem"/>
            </w:pPr>
            <w:r>
              <w:rPr>
                <w:rtl/>
                <w:lang w:bidi="fa-IR"/>
              </w:rPr>
              <w:t>أو يشتكي ضيماً وأنتم سادتُهْ</w:t>
            </w:r>
            <w:r w:rsidRPr="00725071">
              <w:rPr>
                <w:rStyle w:val="libPoemTiniChar0"/>
                <w:rtl/>
              </w:rPr>
              <w:br/>
              <w:t> </w:t>
            </w:r>
          </w:p>
        </w:tc>
      </w:tr>
      <w:tr w:rsidR="004F51B4" w:rsidTr="00545DAC">
        <w:trPr>
          <w:trHeight w:val="350"/>
        </w:trPr>
        <w:tc>
          <w:tcPr>
            <w:tcW w:w="3920" w:type="dxa"/>
          </w:tcPr>
          <w:p w:rsidR="004F51B4" w:rsidRDefault="004F51B4" w:rsidP="00545DAC">
            <w:pPr>
              <w:pStyle w:val="libPoem"/>
            </w:pPr>
            <w:r>
              <w:rPr>
                <w:rtl/>
                <w:lang w:bidi="fa-IR"/>
              </w:rPr>
              <w:t>حاشا يُرَدُّ مَنْ انتمى لجنابكمْ</w:t>
            </w:r>
            <w:r w:rsidRPr="00725071">
              <w:rPr>
                <w:rStyle w:val="libPoemTiniChar0"/>
                <w:rtl/>
              </w:rPr>
              <w:br/>
              <w:t> </w:t>
            </w:r>
          </w:p>
        </w:tc>
        <w:tc>
          <w:tcPr>
            <w:tcW w:w="279" w:type="dxa"/>
          </w:tcPr>
          <w:p w:rsidR="004F51B4" w:rsidRDefault="004F51B4" w:rsidP="00545DAC">
            <w:pPr>
              <w:pStyle w:val="libPoem"/>
              <w:rPr>
                <w:rtl/>
              </w:rPr>
            </w:pPr>
          </w:p>
        </w:tc>
        <w:tc>
          <w:tcPr>
            <w:tcW w:w="3881" w:type="dxa"/>
          </w:tcPr>
          <w:p w:rsidR="004F51B4" w:rsidRDefault="004F51B4" w:rsidP="00545DAC">
            <w:pPr>
              <w:pStyle w:val="libPoem"/>
            </w:pPr>
            <w:r>
              <w:rPr>
                <w:rtl/>
                <w:lang w:bidi="fa-IR"/>
              </w:rPr>
              <w:t>يا آلَ أحمدَ أو تُسَرُّ شوامتُهْ</w:t>
            </w:r>
            <w:r w:rsidRPr="00725071">
              <w:rPr>
                <w:rStyle w:val="libPoemTiniChar0"/>
                <w:rtl/>
              </w:rPr>
              <w:br/>
              <w:t> </w:t>
            </w:r>
          </w:p>
        </w:tc>
      </w:tr>
      <w:tr w:rsidR="004F51B4" w:rsidTr="00545DAC">
        <w:trPr>
          <w:trHeight w:val="350"/>
        </w:trPr>
        <w:tc>
          <w:tcPr>
            <w:tcW w:w="3920" w:type="dxa"/>
          </w:tcPr>
          <w:p w:rsidR="004F51B4" w:rsidRDefault="004F51B4" w:rsidP="00545DAC">
            <w:pPr>
              <w:pStyle w:val="libPoem"/>
            </w:pPr>
            <w:r>
              <w:rPr>
                <w:rtl/>
                <w:lang w:bidi="fa-IR"/>
              </w:rPr>
              <w:t>لَكُم السّيادةُ مِنْ ألستُ بربِّكمْ</w:t>
            </w:r>
            <w:r w:rsidRPr="00725071">
              <w:rPr>
                <w:rStyle w:val="libPoemTiniChar0"/>
                <w:rtl/>
              </w:rPr>
              <w:br/>
              <w:t> </w:t>
            </w:r>
          </w:p>
        </w:tc>
        <w:tc>
          <w:tcPr>
            <w:tcW w:w="279" w:type="dxa"/>
          </w:tcPr>
          <w:p w:rsidR="004F51B4" w:rsidRDefault="004F51B4" w:rsidP="00545DAC">
            <w:pPr>
              <w:pStyle w:val="libPoem"/>
              <w:rPr>
                <w:rtl/>
              </w:rPr>
            </w:pPr>
          </w:p>
        </w:tc>
        <w:tc>
          <w:tcPr>
            <w:tcW w:w="3881" w:type="dxa"/>
          </w:tcPr>
          <w:p w:rsidR="004F51B4" w:rsidRDefault="004F51B4" w:rsidP="00545DAC">
            <w:pPr>
              <w:pStyle w:val="libPoem"/>
            </w:pPr>
            <w:r>
              <w:rPr>
                <w:rtl/>
                <w:lang w:bidi="fa-IR"/>
              </w:rPr>
              <w:t>وَلَكمْ نِطَاقُ العزِّ دارت هالتُهْ</w:t>
            </w:r>
            <w:r w:rsidRPr="00725071">
              <w:rPr>
                <w:rStyle w:val="libPoemTiniChar0"/>
                <w:rtl/>
              </w:rPr>
              <w:br/>
              <w:t> </w:t>
            </w:r>
          </w:p>
        </w:tc>
      </w:tr>
      <w:tr w:rsidR="004F51B4" w:rsidTr="00545DAC">
        <w:trPr>
          <w:trHeight w:val="350"/>
        </w:trPr>
        <w:tc>
          <w:tcPr>
            <w:tcW w:w="3920" w:type="dxa"/>
          </w:tcPr>
          <w:p w:rsidR="004F51B4" w:rsidRDefault="004F51B4" w:rsidP="00545DAC">
            <w:pPr>
              <w:pStyle w:val="libPoem"/>
            </w:pPr>
            <w:r>
              <w:rPr>
                <w:rtl/>
                <w:lang w:bidi="fa-IR"/>
              </w:rPr>
              <w:t>هل ثَمّ بابٌ للنبيِّ سواكُم</w:t>
            </w:r>
            <w:r w:rsidRPr="00725071">
              <w:rPr>
                <w:rStyle w:val="libPoemTiniChar0"/>
                <w:rtl/>
              </w:rPr>
              <w:br/>
              <w:t> </w:t>
            </w:r>
          </w:p>
        </w:tc>
        <w:tc>
          <w:tcPr>
            <w:tcW w:w="279" w:type="dxa"/>
          </w:tcPr>
          <w:p w:rsidR="004F51B4" w:rsidRDefault="004F51B4" w:rsidP="00545DAC">
            <w:pPr>
              <w:pStyle w:val="libPoem"/>
              <w:rPr>
                <w:rtl/>
              </w:rPr>
            </w:pPr>
          </w:p>
        </w:tc>
        <w:tc>
          <w:tcPr>
            <w:tcW w:w="3881" w:type="dxa"/>
          </w:tcPr>
          <w:p w:rsidR="004F51B4" w:rsidRDefault="004F51B4" w:rsidP="00545DAC">
            <w:pPr>
              <w:pStyle w:val="libPoem"/>
            </w:pPr>
            <w:r>
              <w:rPr>
                <w:rtl/>
                <w:lang w:bidi="fa-IR"/>
              </w:rPr>
              <w:t>مَنْ غيرِكمْ مِنْ ذي الورى ريحانَتُهْ</w:t>
            </w:r>
            <w:r w:rsidRPr="00725071">
              <w:rPr>
                <w:rStyle w:val="libPoemTiniChar0"/>
                <w:rtl/>
              </w:rPr>
              <w:br/>
              <w:t> </w:t>
            </w:r>
          </w:p>
        </w:tc>
      </w:tr>
      <w:tr w:rsidR="004F51B4" w:rsidTr="00545DAC">
        <w:trPr>
          <w:trHeight w:val="350"/>
        </w:trPr>
        <w:tc>
          <w:tcPr>
            <w:tcW w:w="3920" w:type="dxa"/>
          </w:tcPr>
          <w:p w:rsidR="004F51B4" w:rsidRDefault="004F51B4" w:rsidP="00545DAC">
            <w:pPr>
              <w:pStyle w:val="libPoem"/>
            </w:pPr>
            <w:r>
              <w:rPr>
                <w:rtl/>
                <w:lang w:bidi="fa-IR"/>
              </w:rPr>
              <w:t>تبّاً لطرفٍ لا يشاهدُ مشهداً</w:t>
            </w:r>
            <w:r w:rsidRPr="00725071">
              <w:rPr>
                <w:rStyle w:val="libPoemTiniChar0"/>
                <w:rtl/>
              </w:rPr>
              <w:br/>
              <w:t> </w:t>
            </w:r>
          </w:p>
        </w:tc>
        <w:tc>
          <w:tcPr>
            <w:tcW w:w="279" w:type="dxa"/>
          </w:tcPr>
          <w:p w:rsidR="004F51B4" w:rsidRDefault="004F51B4" w:rsidP="00545DAC">
            <w:pPr>
              <w:pStyle w:val="libPoem"/>
              <w:rPr>
                <w:rtl/>
              </w:rPr>
            </w:pPr>
          </w:p>
        </w:tc>
        <w:tc>
          <w:tcPr>
            <w:tcW w:w="3881" w:type="dxa"/>
          </w:tcPr>
          <w:p w:rsidR="004F51B4" w:rsidRDefault="004F51B4" w:rsidP="00545DAC">
            <w:pPr>
              <w:pStyle w:val="libPoem"/>
            </w:pPr>
            <w:r>
              <w:rPr>
                <w:rtl/>
                <w:lang w:bidi="fa-IR"/>
              </w:rPr>
              <w:t>يحوي الحُسين وتستلمهُ سلامَتُهْ</w:t>
            </w:r>
            <w:r w:rsidRPr="00725071">
              <w:rPr>
                <w:rStyle w:val="libPoemTiniChar0"/>
                <w:rtl/>
              </w:rPr>
              <w:br/>
              <w:t> </w:t>
            </w:r>
          </w:p>
        </w:tc>
      </w:tr>
      <w:tr w:rsidR="004F51B4" w:rsidTr="00545DAC">
        <w:tblPrEx>
          <w:tblLook w:val="04A0"/>
        </w:tblPrEx>
        <w:trPr>
          <w:trHeight w:val="350"/>
        </w:trPr>
        <w:tc>
          <w:tcPr>
            <w:tcW w:w="3920" w:type="dxa"/>
          </w:tcPr>
          <w:p w:rsidR="004F51B4" w:rsidRDefault="004F51B4" w:rsidP="00545DAC">
            <w:pPr>
              <w:pStyle w:val="libPoem"/>
            </w:pPr>
            <w:r>
              <w:rPr>
                <w:rtl/>
                <w:lang w:bidi="fa-IR"/>
              </w:rPr>
              <w:t>فالزمْ رحاباً ضمَّ سبطَ محمّد</w:t>
            </w:r>
            <w:r w:rsidRPr="00725071">
              <w:rPr>
                <w:rStyle w:val="libPoemTiniChar0"/>
                <w:rtl/>
              </w:rPr>
              <w:br/>
              <w:t> </w:t>
            </w:r>
          </w:p>
        </w:tc>
        <w:tc>
          <w:tcPr>
            <w:tcW w:w="279" w:type="dxa"/>
          </w:tcPr>
          <w:p w:rsidR="004F51B4" w:rsidRDefault="004F51B4" w:rsidP="00545DAC">
            <w:pPr>
              <w:pStyle w:val="libPoem"/>
              <w:rPr>
                <w:rtl/>
              </w:rPr>
            </w:pPr>
          </w:p>
        </w:tc>
        <w:tc>
          <w:tcPr>
            <w:tcW w:w="3881" w:type="dxa"/>
          </w:tcPr>
          <w:p w:rsidR="004F51B4" w:rsidRDefault="004F51B4" w:rsidP="00545DAC">
            <w:pPr>
              <w:pStyle w:val="libPoem"/>
            </w:pPr>
            <w:r>
              <w:rPr>
                <w:rtl/>
                <w:lang w:bidi="fa-IR"/>
              </w:rPr>
              <w:t>ما أَمَّهُ راجٍ وعيقتْ حاجتُهْ</w:t>
            </w:r>
            <w:r w:rsidRPr="00725071">
              <w:rPr>
                <w:rStyle w:val="libPoemTiniChar0"/>
                <w:rtl/>
              </w:rPr>
              <w:br/>
              <w:t> </w:t>
            </w:r>
          </w:p>
        </w:tc>
      </w:tr>
      <w:tr w:rsidR="004F51B4" w:rsidTr="00545DAC">
        <w:tblPrEx>
          <w:tblLook w:val="04A0"/>
        </w:tblPrEx>
        <w:trPr>
          <w:trHeight w:val="350"/>
        </w:trPr>
        <w:tc>
          <w:tcPr>
            <w:tcW w:w="3920" w:type="dxa"/>
          </w:tcPr>
          <w:p w:rsidR="004F51B4" w:rsidRDefault="004F51B4" w:rsidP="00545DAC">
            <w:pPr>
              <w:pStyle w:val="libPoem"/>
            </w:pPr>
            <w:r>
              <w:rPr>
                <w:rtl/>
                <w:lang w:bidi="fa-IR"/>
              </w:rPr>
              <w:t>ها خادماً للحُبِّ يرفعُ حاجةً</w:t>
            </w:r>
            <w:r w:rsidRPr="00725071">
              <w:rPr>
                <w:rStyle w:val="libPoemTiniChar0"/>
                <w:rtl/>
              </w:rPr>
              <w:br/>
              <w:t> </w:t>
            </w:r>
          </w:p>
        </w:tc>
        <w:tc>
          <w:tcPr>
            <w:tcW w:w="279" w:type="dxa"/>
          </w:tcPr>
          <w:p w:rsidR="004F51B4" w:rsidRDefault="004F51B4" w:rsidP="00545DAC">
            <w:pPr>
              <w:pStyle w:val="libPoem"/>
              <w:rPr>
                <w:rtl/>
              </w:rPr>
            </w:pPr>
          </w:p>
        </w:tc>
        <w:tc>
          <w:tcPr>
            <w:tcW w:w="3881" w:type="dxa"/>
          </w:tcPr>
          <w:p w:rsidR="004F51B4" w:rsidRDefault="004F51B4" w:rsidP="00545DAC">
            <w:pPr>
              <w:pStyle w:val="libPoem"/>
            </w:pPr>
            <w:r>
              <w:rPr>
                <w:rtl/>
                <w:lang w:bidi="fa-IR"/>
              </w:rPr>
              <w:t>ممّا يلاقي مِنْ بلايا هالتُهْ</w:t>
            </w:r>
            <w:r w:rsidRPr="00725071">
              <w:rPr>
                <w:rStyle w:val="libPoemTiniChar0"/>
                <w:rtl/>
              </w:rPr>
              <w:br/>
              <w:t> </w:t>
            </w:r>
          </w:p>
        </w:tc>
      </w:tr>
    </w:tbl>
    <w:p w:rsidR="008C2F53" w:rsidRDefault="008C2F53" w:rsidP="008C2F53">
      <w:pPr>
        <w:pStyle w:val="libLine"/>
        <w:rPr>
          <w:lang w:bidi="fa-IR"/>
        </w:rPr>
      </w:pPr>
      <w:r>
        <w:rPr>
          <w:rtl/>
          <w:lang w:bidi="fa-IR"/>
        </w:rPr>
        <w:t>____________________</w:t>
      </w:r>
    </w:p>
    <w:p w:rsidR="007920B3" w:rsidRDefault="00903D5C" w:rsidP="004F51B4">
      <w:pPr>
        <w:pStyle w:val="libFootnote0"/>
        <w:rPr>
          <w:rtl/>
          <w:lang w:bidi="fa-IR"/>
        </w:rPr>
      </w:pPr>
      <w:r w:rsidRPr="004F51B4">
        <w:rPr>
          <w:rtl/>
        </w:rPr>
        <w:t>(1)</w:t>
      </w:r>
      <w:r>
        <w:rPr>
          <w:rtl/>
          <w:lang w:bidi="fa-IR"/>
        </w:rPr>
        <w:t xml:space="preserve"> الإتحاف بحبِّ الأشراف </w:t>
      </w:r>
      <w:r w:rsidR="008C2F53">
        <w:rPr>
          <w:rtl/>
          <w:lang w:bidi="fa-IR"/>
        </w:rPr>
        <w:t>-</w:t>
      </w:r>
      <w:r>
        <w:rPr>
          <w:rtl/>
          <w:lang w:bidi="fa-IR"/>
        </w:rPr>
        <w:t xml:space="preserve"> الشبراوي / 102 </w:t>
      </w:r>
      <w:r w:rsidR="008C2F53">
        <w:rPr>
          <w:rtl/>
          <w:lang w:bidi="fa-IR"/>
        </w:rPr>
        <w:t>-</w:t>
      </w:r>
      <w:r>
        <w:rPr>
          <w:rtl/>
          <w:lang w:bidi="fa-IR"/>
        </w:rPr>
        <w:t xml:space="preserve"> 103</w:t>
      </w:r>
      <w:r w:rsidR="004C397E">
        <w:rPr>
          <w:rtl/>
          <w:lang w:bidi="fa-IR"/>
        </w:rPr>
        <w:t>،</w:t>
      </w:r>
      <w:r>
        <w:rPr>
          <w:rtl/>
          <w:lang w:bidi="fa-IR"/>
        </w:rPr>
        <w:t xml:space="preserve"> أقول : وتوجد قصائد اُخرى في مدحهم (</w:t>
      </w:r>
      <w:r w:rsidR="008C2F53" w:rsidRPr="004F51B4">
        <w:rPr>
          <w:rStyle w:val="libFootnoteAlaemChar"/>
          <w:rtl/>
        </w:rPr>
        <w:t>عليهم‌السلام</w:t>
      </w:r>
      <w:r>
        <w:rPr>
          <w:rtl/>
          <w:lang w:bidi="fa-IR"/>
        </w:rPr>
        <w:t>) فراجع ص ذ109</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(فقال الحمزاوي بعد ذكره هذه الحادثة) : أمدَّنا الله مِنْ فيض أمداده</w:t>
      </w:r>
      <w:r w:rsidR="004C397E">
        <w:rPr>
          <w:rtl/>
          <w:lang w:bidi="fa-IR"/>
        </w:rPr>
        <w:t>،</w:t>
      </w:r>
      <w:r>
        <w:rPr>
          <w:rtl/>
          <w:lang w:bidi="fa-IR"/>
        </w:rPr>
        <w:t xml:space="preserve"> ومتّعنا مِنْ فيض قربه وتقبيل أعتابه</w:t>
      </w:r>
      <w:r w:rsidRPr="008C2F53">
        <w:rPr>
          <w:rStyle w:val="libFootnotenumChar"/>
          <w:rtl/>
        </w:rPr>
        <w:t>(1)</w:t>
      </w:r>
      <w:r w:rsidR="007920B3">
        <w:rPr>
          <w:rtl/>
          <w:lang w:bidi="fa-IR"/>
        </w:rPr>
        <w:t>.</w:t>
      </w:r>
    </w:p>
    <w:p w:rsidR="008C2F53" w:rsidRDefault="00903D5C" w:rsidP="00903D5C">
      <w:pPr>
        <w:pStyle w:val="libNormal"/>
        <w:rPr>
          <w:lang w:bidi="fa-IR"/>
        </w:rPr>
      </w:pPr>
      <w:r>
        <w:rPr>
          <w:rtl/>
          <w:lang w:bidi="fa-IR"/>
        </w:rPr>
        <w:t>وذكر (أيضاً) الحمزاوي العدوي أبياتاً للبعض</w:t>
      </w:r>
      <w:r w:rsidR="004C397E">
        <w:rPr>
          <w:rtl/>
          <w:lang w:bidi="fa-IR"/>
        </w:rPr>
        <w:t>،</w:t>
      </w:r>
      <w:r>
        <w:rPr>
          <w:rtl/>
          <w:lang w:bidi="fa-IR"/>
        </w:rPr>
        <w:t xml:space="preserve"> فقال : وذكر لبعضهم في ذلك المشهد قوله :</w:t>
      </w:r>
    </w:p>
    <w:tbl>
      <w:tblPr>
        <w:tblStyle w:val="TableGrid"/>
        <w:bidiVisual/>
        <w:tblW w:w="4562" w:type="pct"/>
        <w:tblInd w:w="384" w:type="dxa"/>
        <w:tblLook w:val="01E0"/>
      </w:tblPr>
      <w:tblGrid>
        <w:gridCol w:w="3539"/>
        <w:gridCol w:w="272"/>
        <w:gridCol w:w="3499"/>
      </w:tblGrid>
      <w:tr w:rsidR="00FC1D63" w:rsidTr="00545DAC">
        <w:trPr>
          <w:trHeight w:val="350"/>
        </w:trPr>
        <w:tc>
          <w:tcPr>
            <w:tcW w:w="3920" w:type="dxa"/>
            <w:shd w:val="clear" w:color="auto" w:fill="auto"/>
          </w:tcPr>
          <w:p w:rsidR="00FC1D63" w:rsidRDefault="00FC1D63" w:rsidP="00545DAC">
            <w:pPr>
              <w:pStyle w:val="libPoem"/>
            </w:pPr>
            <w:r>
              <w:rPr>
                <w:rtl/>
                <w:lang w:bidi="fa-IR"/>
              </w:rPr>
              <w:t>منزلٌ كمَّلَ الإلهُ سَنَاهُ</w:t>
            </w:r>
            <w:r w:rsidRPr="00725071">
              <w:rPr>
                <w:rStyle w:val="libPoemTiniChar0"/>
                <w:rtl/>
              </w:rPr>
              <w:br/>
              <w:t> </w:t>
            </w:r>
          </w:p>
        </w:tc>
        <w:tc>
          <w:tcPr>
            <w:tcW w:w="279" w:type="dxa"/>
            <w:shd w:val="clear" w:color="auto" w:fill="auto"/>
          </w:tcPr>
          <w:p w:rsidR="00FC1D63" w:rsidRDefault="00FC1D63" w:rsidP="00545DAC">
            <w:pPr>
              <w:pStyle w:val="libPoem"/>
              <w:rPr>
                <w:rtl/>
              </w:rPr>
            </w:pPr>
          </w:p>
        </w:tc>
        <w:tc>
          <w:tcPr>
            <w:tcW w:w="3881" w:type="dxa"/>
            <w:shd w:val="clear" w:color="auto" w:fill="auto"/>
          </w:tcPr>
          <w:p w:rsidR="00FC1D63" w:rsidRDefault="00FC1D63" w:rsidP="00545DAC">
            <w:pPr>
              <w:pStyle w:val="libPoem"/>
            </w:pPr>
            <w:r>
              <w:rPr>
                <w:rtl/>
                <w:lang w:bidi="fa-IR"/>
              </w:rPr>
              <w:t>تتوارى البدورُ عندَ لِقَاهُ</w:t>
            </w:r>
            <w:r w:rsidRPr="00725071">
              <w:rPr>
                <w:rStyle w:val="libPoemTiniChar0"/>
                <w:rtl/>
              </w:rPr>
              <w:br/>
              <w:t> </w:t>
            </w:r>
          </w:p>
        </w:tc>
      </w:tr>
      <w:tr w:rsidR="00FC1D63" w:rsidTr="00545DAC">
        <w:trPr>
          <w:trHeight w:val="350"/>
        </w:trPr>
        <w:tc>
          <w:tcPr>
            <w:tcW w:w="3920" w:type="dxa"/>
          </w:tcPr>
          <w:p w:rsidR="00FC1D63" w:rsidRDefault="00FC1D63" w:rsidP="00545DAC">
            <w:pPr>
              <w:pStyle w:val="libPoem"/>
            </w:pPr>
            <w:r>
              <w:rPr>
                <w:rtl/>
                <w:lang w:bidi="fa-IR"/>
              </w:rPr>
              <w:t>خصَّه ربُّنا بما شاءَ في الأرْ</w:t>
            </w:r>
            <w:r w:rsidRPr="00725071">
              <w:rPr>
                <w:rStyle w:val="libPoemTiniChar0"/>
                <w:rtl/>
              </w:rPr>
              <w:br/>
              <w:t> </w:t>
            </w:r>
          </w:p>
        </w:tc>
        <w:tc>
          <w:tcPr>
            <w:tcW w:w="279" w:type="dxa"/>
          </w:tcPr>
          <w:p w:rsidR="00FC1D63" w:rsidRDefault="00FC1D63" w:rsidP="00545DAC">
            <w:pPr>
              <w:pStyle w:val="libPoem"/>
              <w:rPr>
                <w:rtl/>
              </w:rPr>
            </w:pPr>
          </w:p>
        </w:tc>
        <w:tc>
          <w:tcPr>
            <w:tcW w:w="3881" w:type="dxa"/>
          </w:tcPr>
          <w:p w:rsidR="00FC1D63" w:rsidRDefault="00FC1D63" w:rsidP="00545DAC">
            <w:pPr>
              <w:pStyle w:val="libPoem"/>
            </w:pPr>
            <w:r>
              <w:rPr>
                <w:rtl/>
                <w:lang w:bidi="fa-IR"/>
              </w:rPr>
              <w:t>ضِ تعالى مَنْ في السماءِ إلهُ</w:t>
            </w:r>
            <w:r w:rsidRPr="00725071">
              <w:rPr>
                <w:rStyle w:val="libPoemTiniChar0"/>
                <w:rtl/>
              </w:rPr>
              <w:br/>
              <w:t> </w:t>
            </w:r>
          </w:p>
        </w:tc>
      </w:tr>
      <w:tr w:rsidR="00FC1D63" w:rsidTr="00545DAC">
        <w:trPr>
          <w:trHeight w:val="350"/>
        </w:trPr>
        <w:tc>
          <w:tcPr>
            <w:tcW w:w="3920" w:type="dxa"/>
          </w:tcPr>
          <w:p w:rsidR="00FC1D63" w:rsidRDefault="00FC1D63" w:rsidP="00545DAC">
            <w:pPr>
              <w:pStyle w:val="libPoem"/>
            </w:pPr>
            <w:r>
              <w:rPr>
                <w:rtl/>
                <w:lang w:bidi="fa-IR"/>
              </w:rPr>
              <w:t>صانهُ زانهُ حَمَاهُ وَقَاهُ</w:t>
            </w:r>
            <w:r w:rsidRPr="00725071">
              <w:rPr>
                <w:rStyle w:val="libPoemTiniChar0"/>
                <w:rtl/>
              </w:rPr>
              <w:br/>
              <w:t> </w:t>
            </w:r>
          </w:p>
        </w:tc>
        <w:tc>
          <w:tcPr>
            <w:tcW w:w="279" w:type="dxa"/>
          </w:tcPr>
          <w:p w:rsidR="00FC1D63" w:rsidRDefault="00FC1D63" w:rsidP="00545DAC">
            <w:pPr>
              <w:pStyle w:val="libPoem"/>
              <w:rPr>
                <w:rtl/>
              </w:rPr>
            </w:pPr>
          </w:p>
        </w:tc>
        <w:tc>
          <w:tcPr>
            <w:tcW w:w="3881" w:type="dxa"/>
          </w:tcPr>
          <w:p w:rsidR="00FC1D63" w:rsidRDefault="00FC1D63" w:rsidP="00545DAC">
            <w:pPr>
              <w:pStyle w:val="libPoem"/>
            </w:pPr>
            <w:r>
              <w:rPr>
                <w:rtl/>
                <w:lang w:bidi="fa-IR"/>
              </w:rPr>
              <w:t>وكساهُ بمنِّهِ ورِضَاهُ</w:t>
            </w:r>
            <w:r w:rsidRPr="00725071">
              <w:rPr>
                <w:rStyle w:val="libPoemTiniChar0"/>
                <w:rtl/>
              </w:rPr>
              <w:br/>
              <w:t> </w:t>
            </w:r>
          </w:p>
        </w:tc>
      </w:tr>
      <w:tr w:rsidR="00FC1D63" w:rsidTr="00545DAC">
        <w:trPr>
          <w:trHeight w:val="350"/>
        </w:trPr>
        <w:tc>
          <w:tcPr>
            <w:tcW w:w="3920" w:type="dxa"/>
          </w:tcPr>
          <w:p w:rsidR="00FC1D63" w:rsidRDefault="00FC1D63" w:rsidP="00545DAC">
            <w:pPr>
              <w:pStyle w:val="libPoem"/>
            </w:pPr>
            <w:r>
              <w:rPr>
                <w:rtl/>
                <w:lang w:bidi="fa-IR"/>
              </w:rPr>
              <w:t>إنْ غدا مسكناً لعزَّةِ آلِ الْ</w:t>
            </w:r>
            <w:r>
              <w:rPr>
                <w:rFonts w:hint="cs"/>
                <w:rtl/>
                <w:lang w:bidi="fa-IR"/>
              </w:rPr>
              <w:t>ـ</w:t>
            </w:r>
            <w:r w:rsidRPr="00725071">
              <w:rPr>
                <w:rStyle w:val="libPoemTiniChar0"/>
                <w:rtl/>
              </w:rPr>
              <w:br/>
              <w:t> </w:t>
            </w:r>
          </w:p>
        </w:tc>
        <w:tc>
          <w:tcPr>
            <w:tcW w:w="279" w:type="dxa"/>
          </w:tcPr>
          <w:p w:rsidR="00FC1D63" w:rsidRDefault="00FC1D63" w:rsidP="00545DAC">
            <w:pPr>
              <w:pStyle w:val="libPoem"/>
              <w:rPr>
                <w:rtl/>
              </w:rPr>
            </w:pPr>
          </w:p>
        </w:tc>
        <w:tc>
          <w:tcPr>
            <w:tcW w:w="3881" w:type="dxa"/>
          </w:tcPr>
          <w:p w:rsidR="00FC1D63" w:rsidRDefault="00FC1D63" w:rsidP="00545DAC">
            <w:pPr>
              <w:pStyle w:val="libPoem"/>
            </w:pPr>
            <w:r>
              <w:rPr>
                <w:rFonts w:hint="cs"/>
                <w:rtl/>
                <w:lang w:bidi="fa-IR"/>
              </w:rPr>
              <w:t>ـ</w:t>
            </w:r>
            <w:r>
              <w:rPr>
                <w:rtl/>
                <w:lang w:bidi="fa-IR"/>
              </w:rPr>
              <w:t>بيتِ منَ ْثمّ قدرُه وعلاهُ</w:t>
            </w:r>
            <w:r w:rsidRPr="00725071">
              <w:rPr>
                <w:rStyle w:val="libPoemTiniChar0"/>
                <w:rtl/>
              </w:rPr>
              <w:br/>
              <w:t> </w:t>
            </w:r>
          </w:p>
        </w:tc>
      </w:tr>
      <w:tr w:rsidR="00FC1D63" w:rsidTr="00545DAC">
        <w:trPr>
          <w:trHeight w:val="350"/>
        </w:trPr>
        <w:tc>
          <w:tcPr>
            <w:tcW w:w="3920" w:type="dxa"/>
          </w:tcPr>
          <w:p w:rsidR="00FC1D63" w:rsidRDefault="00FC1D63" w:rsidP="00545DAC">
            <w:pPr>
              <w:pStyle w:val="libPoem"/>
            </w:pPr>
            <w:r>
              <w:rPr>
                <w:rtl/>
                <w:lang w:bidi="fa-IR"/>
              </w:rPr>
              <w:t>الإمام الحُسينُ أشرفُ مولىً</w:t>
            </w:r>
            <w:r w:rsidRPr="00725071">
              <w:rPr>
                <w:rStyle w:val="libPoemTiniChar0"/>
                <w:rtl/>
              </w:rPr>
              <w:br/>
              <w:t> </w:t>
            </w:r>
          </w:p>
        </w:tc>
        <w:tc>
          <w:tcPr>
            <w:tcW w:w="279" w:type="dxa"/>
          </w:tcPr>
          <w:p w:rsidR="00FC1D63" w:rsidRDefault="00FC1D63" w:rsidP="00545DAC">
            <w:pPr>
              <w:pStyle w:val="libPoem"/>
              <w:rPr>
                <w:rtl/>
              </w:rPr>
            </w:pPr>
          </w:p>
        </w:tc>
        <w:tc>
          <w:tcPr>
            <w:tcW w:w="3881" w:type="dxa"/>
          </w:tcPr>
          <w:p w:rsidR="00FC1D63" w:rsidRDefault="00FC1D63" w:rsidP="00545DAC">
            <w:pPr>
              <w:pStyle w:val="libPoem"/>
            </w:pPr>
            <w:r>
              <w:rPr>
                <w:rtl/>
                <w:lang w:bidi="fa-IR"/>
              </w:rPr>
              <w:t>أيَّدَ الدينَ سرُّه ووقاهُ</w:t>
            </w:r>
            <w:r w:rsidRPr="00725071">
              <w:rPr>
                <w:rStyle w:val="libPoemTiniChar0"/>
                <w:rtl/>
              </w:rPr>
              <w:br/>
              <w:t> </w:t>
            </w:r>
          </w:p>
        </w:tc>
      </w:tr>
      <w:tr w:rsidR="00FC1D63" w:rsidTr="00545DAC">
        <w:tblPrEx>
          <w:tblLook w:val="04A0"/>
        </w:tblPrEx>
        <w:trPr>
          <w:trHeight w:val="350"/>
        </w:trPr>
        <w:tc>
          <w:tcPr>
            <w:tcW w:w="3920" w:type="dxa"/>
          </w:tcPr>
          <w:p w:rsidR="00FC1D63" w:rsidRDefault="00FC1D63" w:rsidP="00545DAC">
            <w:pPr>
              <w:pStyle w:val="libPoem"/>
            </w:pPr>
            <w:r>
              <w:rPr>
                <w:rtl/>
                <w:lang w:bidi="fa-IR"/>
              </w:rPr>
              <w:t>مدحته آيُ الكتابِ وجاءتْ</w:t>
            </w:r>
            <w:r w:rsidRPr="00725071">
              <w:rPr>
                <w:rStyle w:val="libPoemTiniChar0"/>
                <w:rtl/>
              </w:rPr>
              <w:br/>
              <w:t> </w:t>
            </w:r>
          </w:p>
        </w:tc>
        <w:tc>
          <w:tcPr>
            <w:tcW w:w="279" w:type="dxa"/>
          </w:tcPr>
          <w:p w:rsidR="00FC1D63" w:rsidRDefault="00FC1D63" w:rsidP="00545DAC">
            <w:pPr>
              <w:pStyle w:val="libPoem"/>
              <w:rPr>
                <w:rtl/>
              </w:rPr>
            </w:pPr>
          </w:p>
        </w:tc>
        <w:tc>
          <w:tcPr>
            <w:tcW w:w="3881" w:type="dxa"/>
          </w:tcPr>
          <w:p w:rsidR="00FC1D63" w:rsidRDefault="00FC1D63" w:rsidP="00545DAC">
            <w:pPr>
              <w:pStyle w:val="libPoem"/>
            </w:pPr>
            <w:r>
              <w:rPr>
                <w:rtl/>
                <w:lang w:bidi="fa-IR"/>
              </w:rPr>
              <w:t>سنّةُ الهاشميِّ طرزَ حلاهُ</w:t>
            </w:r>
            <w:r w:rsidRPr="008C2F53">
              <w:rPr>
                <w:rStyle w:val="libFootnotenumChar"/>
                <w:rtl/>
              </w:rPr>
              <w:t>(2)</w:t>
            </w:r>
            <w:r w:rsidRPr="00725071">
              <w:rPr>
                <w:rStyle w:val="libPoemTiniChar0"/>
                <w:rtl/>
              </w:rPr>
              <w:br/>
              <w:t> </w:t>
            </w:r>
          </w:p>
        </w:tc>
      </w:tr>
    </w:tbl>
    <w:p w:rsidR="00903D5C" w:rsidRDefault="00903D5C" w:rsidP="00B77597">
      <w:pPr>
        <w:pStyle w:val="libBold1"/>
        <w:rPr>
          <w:lang w:bidi="fa-IR"/>
        </w:rPr>
      </w:pPr>
      <w:r>
        <w:rPr>
          <w:rtl/>
          <w:lang w:bidi="fa-IR"/>
        </w:rPr>
        <w:t>رثاءُ سليمان بن قتّة</w:t>
      </w:r>
    </w:p>
    <w:p w:rsidR="008C2F53" w:rsidRDefault="00903D5C" w:rsidP="00903D5C">
      <w:pPr>
        <w:pStyle w:val="libNormal"/>
        <w:rPr>
          <w:lang w:bidi="fa-IR"/>
        </w:rPr>
      </w:pPr>
      <w:r>
        <w:rPr>
          <w:rtl/>
          <w:lang w:bidi="fa-IR"/>
        </w:rPr>
        <w:t>قال الخوارزمي : ولسليمان بن قتّة الخزاعي</w:t>
      </w:r>
      <w:r w:rsidR="004C397E">
        <w:rPr>
          <w:rtl/>
          <w:lang w:bidi="fa-IR"/>
        </w:rPr>
        <w:t>،</w:t>
      </w:r>
      <w:r>
        <w:rPr>
          <w:rtl/>
          <w:lang w:bidi="fa-IR"/>
        </w:rPr>
        <w:t xml:space="preserve"> وأنشدنيه ركن الإسلام أبو الفضل الكرماني</w:t>
      </w:r>
      <w:r w:rsidR="004C397E">
        <w:rPr>
          <w:rtl/>
          <w:lang w:bidi="fa-IR"/>
        </w:rPr>
        <w:t>،</w:t>
      </w:r>
      <w:r>
        <w:rPr>
          <w:rtl/>
          <w:lang w:bidi="fa-IR"/>
        </w:rPr>
        <w:t xml:space="preserve"> عن </w:t>
      </w:r>
      <w:r w:rsidR="00622E4A">
        <w:rPr>
          <w:rtl/>
          <w:lang w:bidi="fa-IR"/>
        </w:rPr>
        <w:t>محمّد</w:t>
      </w:r>
      <w:r>
        <w:rPr>
          <w:rtl/>
          <w:lang w:bidi="fa-IR"/>
        </w:rPr>
        <w:t xml:space="preserve"> بن الحُسين الأرسابندي :</w:t>
      </w:r>
    </w:p>
    <w:tbl>
      <w:tblPr>
        <w:tblStyle w:val="TableGrid"/>
        <w:bidiVisual/>
        <w:tblW w:w="4562" w:type="pct"/>
        <w:tblInd w:w="384" w:type="dxa"/>
        <w:tblLook w:val="01E0"/>
      </w:tblPr>
      <w:tblGrid>
        <w:gridCol w:w="3532"/>
        <w:gridCol w:w="272"/>
        <w:gridCol w:w="3506"/>
      </w:tblGrid>
      <w:tr w:rsidR="00FC1D63" w:rsidTr="00545DAC">
        <w:trPr>
          <w:trHeight w:val="350"/>
        </w:trPr>
        <w:tc>
          <w:tcPr>
            <w:tcW w:w="3920" w:type="dxa"/>
            <w:shd w:val="clear" w:color="auto" w:fill="auto"/>
          </w:tcPr>
          <w:p w:rsidR="00FC1D63" w:rsidRDefault="00B77597" w:rsidP="00545DAC">
            <w:pPr>
              <w:pStyle w:val="libPoem"/>
            </w:pPr>
            <w:r>
              <w:rPr>
                <w:rtl/>
                <w:lang w:bidi="fa-IR"/>
              </w:rPr>
              <w:t>عينُ جودي بعبرةٍ وعويلِ</w:t>
            </w:r>
            <w:r w:rsidR="00FC1D63" w:rsidRPr="00725071">
              <w:rPr>
                <w:rStyle w:val="libPoemTiniChar0"/>
                <w:rtl/>
              </w:rPr>
              <w:br/>
              <w:t> </w:t>
            </w:r>
          </w:p>
        </w:tc>
        <w:tc>
          <w:tcPr>
            <w:tcW w:w="279" w:type="dxa"/>
            <w:shd w:val="clear" w:color="auto" w:fill="auto"/>
          </w:tcPr>
          <w:p w:rsidR="00FC1D63" w:rsidRDefault="00FC1D63" w:rsidP="00545DAC">
            <w:pPr>
              <w:pStyle w:val="libPoem"/>
              <w:rPr>
                <w:rtl/>
              </w:rPr>
            </w:pPr>
          </w:p>
        </w:tc>
        <w:tc>
          <w:tcPr>
            <w:tcW w:w="3881" w:type="dxa"/>
            <w:shd w:val="clear" w:color="auto" w:fill="auto"/>
          </w:tcPr>
          <w:p w:rsidR="00FC1D63" w:rsidRDefault="00B77597" w:rsidP="00545DAC">
            <w:pPr>
              <w:pStyle w:val="libPoem"/>
            </w:pPr>
            <w:r>
              <w:rPr>
                <w:rtl/>
                <w:lang w:bidi="fa-IR"/>
              </w:rPr>
              <w:t>واندبي إنْ بكيتِ آلَ الرسولِ</w:t>
            </w:r>
            <w:r w:rsidR="00FC1D63" w:rsidRPr="00725071">
              <w:rPr>
                <w:rStyle w:val="libPoemTiniChar0"/>
                <w:rtl/>
              </w:rPr>
              <w:br/>
              <w:t> </w:t>
            </w:r>
          </w:p>
        </w:tc>
      </w:tr>
      <w:tr w:rsidR="00FC1D63" w:rsidTr="00545DAC">
        <w:trPr>
          <w:trHeight w:val="350"/>
        </w:trPr>
        <w:tc>
          <w:tcPr>
            <w:tcW w:w="3920" w:type="dxa"/>
          </w:tcPr>
          <w:p w:rsidR="00FC1D63" w:rsidRDefault="00B77597" w:rsidP="00545DAC">
            <w:pPr>
              <w:pStyle w:val="libPoem"/>
            </w:pPr>
            <w:r>
              <w:rPr>
                <w:rtl/>
                <w:lang w:bidi="fa-IR"/>
              </w:rPr>
              <w:t>واندبي تسعةً لِصُلْبِ عليٍّ</w:t>
            </w:r>
            <w:r w:rsidR="00FC1D63" w:rsidRPr="00725071">
              <w:rPr>
                <w:rStyle w:val="libPoemTiniChar0"/>
                <w:rtl/>
              </w:rPr>
              <w:br/>
              <w:t> </w:t>
            </w:r>
          </w:p>
        </w:tc>
        <w:tc>
          <w:tcPr>
            <w:tcW w:w="279" w:type="dxa"/>
          </w:tcPr>
          <w:p w:rsidR="00FC1D63" w:rsidRDefault="00FC1D63" w:rsidP="00545DAC">
            <w:pPr>
              <w:pStyle w:val="libPoem"/>
              <w:rPr>
                <w:rtl/>
              </w:rPr>
            </w:pPr>
          </w:p>
        </w:tc>
        <w:tc>
          <w:tcPr>
            <w:tcW w:w="3881" w:type="dxa"/>
          </w:tcPr>
          <w:p w:rsidR="00FC1D63" w:rsidRDefault="00B77597" w:rsidP="00545DAC">
            <w:pPr>
              <w:pStyle w:val="libPoem"/>
            </w:pPr>
            <w:r>
              <w:rPr>
                <w:rtl/>
                <w:lang w:bidi="fa-IR"/>
              </w:rPr>
              <w:t>قد اُصيبوا وستّةً لعقيلِ</w:t>
            </w:r>
            <w:r w:rsidR="00FC1D63" w:rsidRPr="00725071">
              <w:rPr>
                <w:rStyle w:val="libPoemTiniChar0"/>
                <w:rtl/>
              </w:rPr>
              <w:br/>
              <w:t> </w:t>
            </w:r>
          </w:p>
        </w:tc>
      </w:tr>
      <w:tr w:rsidR="00FC1D63" w:rsidTr="00545DAC">
        <w:trPr>
          <w:trHeight w:val="350"/>
        </w:trPr>
        <w:tc>
          <w:tcPr>
            <w:tcW w:w="3920" w:type="dxa"/>
          </w:tcPr>
          <w:p w:rsidR="00FC1D63" w:rsidRDefault="00B77597" w:rsidP="00545DAC">
            <w:pPr>
              <w:pStyle w:val="libPoem"/>
            </w:pPr>
            <w:r>
              <w:rPr>
                <w:rtl/>
                <w:lang w:bidi="fa-IR"/>
              </w:rPr>
              <w:t>واندبي كهْلَهم فليس إذا م</w:t>
            </w:r>
            <w:r>
              <w:rPr>
                <w:rFonts w:hint="cs"/>
                <w:rtl/>
                <w:lang w:bidi="fa-IR"/>
              </w:rPr>
              <w:t>ـ</w:t>
            </w:r>
            <w:r w:rsidR="00FC1D63" w:rsidRPr="00725071">
              <w:rPr>
                <w:rStyle w:val="libPoemTiniChar0"/>
                <w:rtl/>
              </w:rPr>
              <w:br/>
              <w:t> </w:t>
            </w:r>
          </w:p>
        </w:tc>
        <w:tc>
          <w:tcPr>
            <w:tcW w:w="279" w:type="dxa"/>
          </w:tcPr>
          <w:p w:rsidR="00FC1D63" w:rsidRDefault="00FC1D63" w:rsidP="00545DAC">
            <w:pPr>
              <w:pStyle w:val="libPoem"/>
              <w:rPr>
                <w:rtl/>
              </w:rPr>
            </w:pPr>
          </w:p>
        </w:tc>
        <w:tc>
          <w:tcPr>
            <w:tcW w:w="3881" w:type="dxa"/>
          </w:tcPr>
          <w:p w:rsidR="00FC1D63" w:rsidRDefault="00B77597" w:rsidP="00545DAC">
            <w:pPr>
              <w:pStyle w:val="libPoem"/>
            </w:pPr>
            <w:r>
              <w:rPr>
                <w:rFonts w:hint="cs"/>
                <w:rtl/>
              </w:rPr>
              <w:t>ـ</w:t>
            </w:r>
            <w:r>
              <w:rPr>
                <w:rtl/>
                <w:lang w:bidi="fa-IR"/>
              </w:rPr>
              <w:t>ضنَّ بالخير كهلُهمْ بالبخيلِ</w:t>
            </w:r>
            <w:r w:rsidR="00FC1D63" w:rsidRPr="00725071">
              <w:rPr>
                <w:rStyle w:val="libPoemTiniChar0"/>
                <w:rtl/>
              </w:rPr>
              <w:br/>
              <w:t> </w:t>
            </w:r>
          </w:p>
        </w:tc>
      </w:tr>
      <w:tr w:rsidR="00FC1D63" w:rsidTr="00545DAC">
        <w:trPr>
          <w:trHeight w:val="350"/>
        </w:trPr>
        <w:tc>
          <w:tcPr>
            <w:tcW w:w="3920" w:type="dxa"/>
          </w:tcPr>
          <w:p w:rsidR="00FC1D63" w:rsidRDefault="00B77597" w:rsidP="00545DAC">
            <w:pPr>
              <w:pStyle w:val="libPoem"/>
            </w:pPr>
            <w:r>
              <w:rPr>
                <w:rtl/>
                <w:lang w:bidi="fa-IR"/>
              </w:rPr>
              <w:t>واندبي إنْ ندبتِ عوناً أخاهُم</w:t>
            </w:r>
            <w:r w:rsidR="00FC1D63" w:rsidRPr="00725071">
              <w:rPr>
                <w:rStyle w:val="libPoemTiniChar0"/>
                <w:rtl/>
              </w:rPr>
              <w:br/>
              <w:t> </w:t>
            </w:r>
          </w:p>
        </w:tc>
        <w:tc>
          <w:tcPr>
            <w:tcW w:w="279" w:type="dxa"/>
          </w:tcPr>
          <w:p w:rsidR="00FC1D63" w:rsidRDefault="00FC1D63" w:rsidP="00545DAC">
            <w:pPr>
              <w:pStyle w:val="libPoem"/>
              <w:rPr>
                <w:rtl/>
              </w:rPr>
            </w:pPr>
          </w:p>
        </w:tc>
        <w:tc>
          <w:tcPr>
            <w:tcW w:w="3881" w:type="dxa"/>
          </w:tcPr>
          <w:p w:rsidR="00FC1D63" w:rsidRDefault="00B77597" w:rsidP="00545DAC">
            <w:pPr>
              <w:pStyle w:val="libPoem"/>
            </w:pPr>
            <w:r>
              <w:rPr>
                <w:rtl/>
                <w:lang w:bidi="fa-IR"/>
              </w:rPr>
              <w:t>ليس فيما ينوبُهُمْ بِخَذُولِ</w:t>
            </w:r>
            <w:r w:rsidR="00FC1D63" w:rsidRPr="00725071">
              <w:rPr>
                <w:rStyle w:val="libPoemTiniChar0"/>
                <w:rtl/>
              </w:rPr>
              <w:br/>
              <w:t> </w:t>
            </w:r>
          </w:p>
        </w:tc>
      </w:tr>
    </w:tbl>
    <w:p w:rsidR="008C2F53" w:rsidRDefault="008C2F53" w:rsidP="008C2F53">
      <w:pPr>
        <w:pStyle w:val="libLine"/>
        <w:rPr>
          <w:lang w:bidi="fa-IR"/>
        </w:rPr>
      </w:pPr>
      <w:r>
        <w:rPr>
          <w:rtl/>
          <w:lang w:bidi="fa-IR"/>
        </w:rPr>
        <w:t>____________________</w:t>
      </w:r>
    </w:p>
    <w:p w:rsidR="007920B3" w:rsidRDefault="00903D5C" w:rsidP="00B77597">
      <w:pPr>
        <w:pStyle w:val="libFootnote0"/>
        <w:rPr>
          <w:rtl/>
          <w:lang w:bidi="fa-IR"/>
        </w:rPr>
      </w:pPr>
      <w:r w:rsidRPr="00B77597">
        <w:rPr>
          <w:rtl/>
        </w:rPr>
        <w:t>(1)</w:t>
      </w:r>
      <w:r>
        <w:rPr>
          <w:rtl/>
          <w:lang w:bidi="fa-IR"/>
        </w:rPr>
        <w:t xml:space="preserve"> مشارق الأنوار </w:t>
      </w:r>
      <w:r w:rsidR="008C2F53">
        <w:rPr>
          <w:rtl/>
          <w:lang w:bidi="fa-IR"/>
        </w:rPr>
        <w:t>-</w:t>
      </w:r>
      <w:r>
        <w:rPr>
          <w:rtl/>
          <w:lang w:bidi="fa-IR"/>
        </w:rPr>
        <w:t xml:space="preserve"> الحمزاوي العدوي / 99</w:t>
      </w:r>
      <w:r w:rsidR="004C397E">
        <w:rPr>
          <w:rtl/>
          <w:lang w:bidi="fa-IR"/>
        </w:rPr>
        <w:t>،</w:t>
      </w:r>
      <w:r>
        <w:rPr>
          <w:rtl/>
          <w:lang w:bidi="fa-IR"/>
        </w:rPr>
        <w:t xml:space="preserve"> نقلاً عن كتاب الغدير </w:t>
      </w:r>
      <w:r w:rsidR="008C2F53">
        <w:rPr>
          <w:rtl/>
          <w:lang w:bidi="fa-IR"/>
        </w:rPr>
        <w:t>-</w:t>
      </w:r>
      <w:r>
        <w:rPr>
          <w:rtl/>
          <w:lang w:bidi="fa-IR"/>
        </w:rPr>
        <w:t xml:space="preserve"> ال</w:t>
      </w:r>
      <w:r w:rsidR="000E599F">
        <w:rPr>
          <w:rtl/>
          <w:lang w:bidi="fa-IR"/>
        </w:rPr>
        <w:t>علّامه</w:t>
      </w:r>
      <w:r>
        <w:rPr>
          <w:rtl/>
          <w:lang w:bidi="fa-IR"/>
        </w:rPr>
        <w:t xml:space="preserve"> الأميني 5 / 192</w:t>
      </w:r>
      <w:r w:rsidR="007920B3">
        <w:rPr>
          <w:rtl/>
          <w:lang w:bidi="fa-IR"/>
        </w:rPr>
        <w:t>.</w:t>
      </w:r>
    </w:p>
    <w:p w:rsidR="007920B3" w:rsidRDefault="00903D5C" w:rsidP="00B77597">
      <w:pPr>
        <w:pStyle w:val="libFootnote0"/>
        <w:rPr>
          <w:rtl/>
          <w:lang w:bidi="fa-IR"/>
        </w:rPr>
      </w:pPr>
      <w:r w:rsidRPr="00B77597">
        <w:rPr>
          <w:rtl/>
        </w:rPr>
        <w:t>(2)</w:t>
      </w:r>
      <w:r>
        <w:rPr>
          <w:rtl/>
          <w:lang w:bidi="fa-IR"/>
        </w:rPr>
        <w:t xml:space="preserve"> المصدر نفسه</w:t>
      </w:r>
      <w:r w:rsidR="007920B3">
        <w:rPr>
          <w:rtl/>
          <w:lang w:bidi="fa-IR"/>
        </w:rPr>
        <w:t>.</w:t>
      </w:r>
    </w:p>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14"/>
        <w:gridCol w:w="272"/>
        <w:gridCol w:w="3524"/>
      </w:tblGrid>
      <w:tr w:rsidR="00F6227B" w:rsidTr="00545DAC">
        <w:trPr>
          <w:trHeight w:val="350"/>
        </w:trPr>
        <w:tc>
          <w:tcPr>
            <w:tcW w:w="3920" w:type="dxa"/>
            <w:shd w:val="clear" w:color="auto" w:fill="auto"/>
          </w:tcPr>
          <w:p w:rsidR="00F6227B" w:rsidRDefault="00950776" w:rsidP="00545DAC">
            <w:pPr>
              <w:pStyle w:val="libPoem"/>
            </w:pPr>
            <w:r>
              <w:rPr>
                <w:rtl/>
                <w:lang w:bidi="fa-IR"/>
              </w:rPr>
              <w:lastRenderedPageBreak/>
              <w:t>وسميّ النّبي غودرَ فيهم</w:t>
            </w:r>
            <w:r w:rsidR="00F6227B" w:rsidRPr="00725071">
              <w:rPr>
                <w:rStyle w:val="libPoemTiniChar0"/>
                <w:rtl/>
              </w:rPr>
              <w:br/>
              <w:t> </w:t>
            </w:r>
          </w:p>
        </w:tc>
        <w:tc>
          <w:tcPr>
            <w:tcW w:w="279" w:type="dxa"/>
            <w:shd w:val="clear" w:color="auto" w:fill="auto"/>
          </w:tcPr>
          <w:p w:rsidR="00F6227B" w:rsidRDefault="00F6227B" w:rsidP="00545DAC">
            <w:pPr>
              <w:pStyle w:val="libPoem"/>
              <w:rPr>
                <w:rtl/>
              </w:rPr>
            </w:pPr>
          </w:p>
        </w:tc>
        <w:tc>
          <w:tcPr>
            <w:tcW w:w="3881" w:type="dxa"/>
            <w:shd w:val="clear" w:color="auto" w:fill="auto"/>
          </w:tcPr>
          <w:p w:rsidR="00F6227B" w:rsidRDefault="00950776" w:rsidP="00545DAC">
            <w:pPr>
              <w:pStyle w:val="libPoem"/>
            </w:pPr>
            <w:r>
              <w:rPr>
                <w:rtl/>
                <w:lang w:bidi="fa-IR"/>
              </w:rPr>
              <w:t>قد عَلَوْه بصارمٍ مصقولِ</w:t>
            </w:r>
            <w:r w:rsidRPr="008C2F53">
              <w:rPr>
                <w:rStyle w:val="libFootnotenumChar"/>
                <w:rtl/>
              </w:rPr>
              <w:t>(1)</w:t>
            </w:r>
            <w:r w:rsidR="00F6227B" w:rsidRPr="00725071">
              <w:rPr>
                <w:rStyle w:val="libPoemTiniChar0"/>
                <w:rtl/>
              </w:rPr>
              <w:br/>
              <w:t> </w:t>
            </w:r>
          </w:p>
        </w:tc>
      </w:tr>
    </w:tbl>
    <w:p w:rsidR="008C2F53" w:rsidRDefault="00903D5C" w:rsidP="00903D5C">
      <w:pPr>
        <w:pStyle w:val="libNormal"/>
        <w:rPr>
          <w:lang w:bidi="fa-IR"/>
        </w:rPr>
      </w:pPr>
      <w:r>
        <w:rPr>
          <w:rtl/>
          <w:lang w:bidi="fa-IR"/>
        </w:rPr>
        <w:t>قال سبط ابن الجوزي</w:t>
      </w:r>
      <w:r w:rsidR="004C397E">
        <w:rPr>
          <w:rtl/>
          <w:lang w:bidi="fa-IR"/>
        </w:rPr>
        <w:t>،</w:t>
      </w:r>
      <w:r>
        <w:rPr>
          <w:rtl/>
          <w:lang w:bidi="fa-IR"/>
        </w:rPr>
        <w:t xml:space="preserve"> والزرندي الحنفي</w:t>
      </w:r>
      <w:r w:rsidR="004C397E">
        <w:rPr>
          <w:rtl/>
          <w:lang w:bidi="fa-IR"/>
        </w:rPr>
        <w:t>،</w:t>
      </w:r>
      <w:r>
        <w:rPr>
          <w:rtl/>
          <w:lang w:bidi="fa-IR"/>
        </w:rPr>
        <w:t xml:space="preserve"> واللفظ للأوّل قال : وذكر الشعبي</w:t>
      </w:r>
      <w:r w:rsidR="004C397E">
        <w:rPr>
          <w:rtl/>
          <w:lang w:bidi="fa-IR"/>
        </w:rPr>
        <w:t>،</w:t>
      </w:r>
      <w:r>
        <w:rPr>
          <w:rtl/>
          <w:lang w:bidi="fa-IR"/>
        </w:rPr>
        <w:t xml:space="preserve"> وحكاه ابن سعد أيضاً</w:t>
      </w:r>
      <w:r w:rsidR="004C397E">
        <w:rPr>
          <w:rtl/>
          <w:lang w:bidi="fa-IR"/>
        </w:rPr>
        <w:t>،</w:t>
      </w:r>
      <w:r>
        <w:rPr>
          <w:rtl/>
          <w:lang w:bidi="fa-IR"/>
        </w:rPr>
        <w:t xml:space="preserve"> قال : مرَّ سليمان بن قتّة بكربلاء</w:t>
      </w:r>
      <w:r w:rsidR="004C397E">
        <w:rPr>
          <w:rtl/>
          <w:lang w:bidi="fa-IR"/>
        </w:rPr>
        <w:t>،</w:t>
      </w:r>
      <w:r>
        <w:rPr>
          <w:rtl/>
          <w:lang w:bidi="fa-IR"/>
        </w:rPr>
        <w:t xml:space="preserve"> فنظر إلى مصارع القوم فبكى حتّى كاد أنْ يموت</w:t>
      </w:r>
      <w:r w:rsidR="004C397E">
        <w:rPr>
          <w:rtl/>
          <w:lang w:bidi="fa-IR"/>
        </w:rPr>
        <w:t>،</w:t>
      </w:r>
      <w:r w:rsidR="00950776">
        <w:rPr>
          <w:rtl/>
          <w:lang w:bidi="fa-IR"/>
        </w:rPr>
        <w:t xml:space="preserve"> ثمّ قال</w:t>
      </w:r>
      <w:r>
        <w:rPr>
          <w:rtl/>
          <w:lang w:bidi="fa-IR"/>
        </w:rPr>
        <w:t>:</w:t>
      </w:r>
    </w:p>
    <w:tbl>
      <w:tblPr>
        <w:tblStyle w:val="TableGrid"/>
        <w:bidiVisual/>
        <w:tblW w:w="4562" w:type="pct"/>
        <w:tblInd w:w="384" w:type="dxa"/>
        <w:tblLook w:val="01E0"/>
      </w:tblPr>
      <w:tblGrid>
        <w:gridCol w:w="3532"/>
        <w:gridCol w:w="272"/>
        <w:gridCol w:w="3506"/>
      </w:tblGrid>
      <w:tr w:rsidR="007F799B" w:rsidTr="00545DAC">
        <w:trPr>
          <w:trHeight w:val="350"/>
        </w:trPr>
        <w:tc>
          <w:tcPr>
            <w:tcW w:w="3920" w:type="dxa"/>
            <w:shd w:val="clear" w:color="auto" w:fill="auto"/>
          </w:tcPr>
          <w:p w:rsidR="007F799B" w:rsidRDefault="007F799B" w:rsidP="00545DAC">
            <w:pPr>
              <w:pStyle w:val="libPoem"/>
            </w:pPr>
            <w:r>
              <w:rPr>
                <w:rtl/>
                <w:lang w:bidi="fa-IR"/>
              </w:rPr>
              <w:t>وإنّ قتيلَ الطفِّ مِن آلِ هاشمٍ</w:t>
            </w:r>
            <w:r w:rsidRPr="00725071">
              <w:rPr>
                <w:rStyle w:val="libPoemTiniChar0"/>
                <w:rtl/>
              </w:rPr>
              <w:br/>
              <w:t> </w:t>
            </w:r>
          </w:p>
        </w:tc>
        <w:tc>
          <w:tcPr>
            <w:tcW w:w="279" w:type="dxa"/>
            <w:shd w:val="clear" w:color="auto" w:fill="auto"/>
          </w:tcPr>
          <w:p w:rsidR="007F799B" w:rsidRDefault="007F799B" w:rsidP="00545DAC">
            <w:pPr>
              <w:pStyle w:val="libPoem"/>
              <w:rPr>
                <w:rtl/>
              </w:rPr>
            </w:pPr>
          </w:p>
        </w:tc>
        <w:tc>
          <w:tcPr>
            <w:tcW w:w="3881" w:type="dxa"/>
            <w:shd w:val="clear" w:color="auto" w:fill="auto"/>
          </w:tcPr>
          <w:p w:rsidR="007F799B" w:rsidRDefault="007F799B" w:rsidP="00545DAC">
            <w:pPr>
              <w:pStyle w:val="libPoem"/>
            </w:pPr>
            <w:r>
              <w:rPr>
                <w:rtl/>
                <w:lang w:bidi="fa-IR"/>
              </w:rPr>
              <w:t>أذلَّ رقاباً مِنْ قريشٍ فذَلَّتِ</w:t>
            </w:r>
            <w:r w:rsidRPr="00725071">
              <w:rPr>
                <w:rStyle w:val="libPoemTiniChar0"/>
                <w:rtl/>
              </w:rPr>
              <w:br/>
              <w:t> </w:t>
            </w:r>
          </w:p>
        </w:tc>
      </w:tr>
      <w:tr w:rsidR="007F799B" w:rsidTr="00545DAC">
        <w:trPr>
          <w:trHeight w:val="350"/>
        </w:trPr>
        <w:tc>
          <w:tcPr>
            <w:tcW w:w="3920" w:type="dxa"/>
          </w:tcPr>
          <w:p w:rsidR="007F799B" w:rsidRDefault="007F799B" w:rsidP="00545DAC">
            <w:pPr>
              <w:pStyle w:val="libPoem"/>
            </w:pPr>
            <w:r>
              <w:rPr>
                <w:rtl/>
                <w:lang w:bidi="fa-IR"/>
              </w:rPr>
              <w:t>مررتُ على أبياتِ آلِ محمّد</w:t>
            </w:r>
            <w:r w:rsidRPr="00725071">
              <w:rPr>
                <w:rStyle w:val="libPoemTiniChar0"/>
                <w:rtl/>
              </w:rPr>
              <w:br/>
              <w:t> </w:t>
            </w:r>
          </w:p>
        </w:tc>
        <w:tc>
          <w:tcPr>
            <w:tcW w:w="279" w:type="dxa"/>
          </w:tcPr>
          <w:p w:rsidR="007F799B" w:rsidRDefault="007F799B" w:rsidP="00545DAC">
            <w:pPr>
              <w:pStyle w:val="libPoem"/>
              <w:rPr>
                <w:rtl/>
              </w:rPr>
            </w:pPr>
          </w:p>
        </w:tc>
        <w:tc>
          <w:tcPr>
            <w:tcW w:w="3881" w:type="dxa"/>
          </w:tcPr>
          <w:p w:rsidR="007F799B" w:rsidRDefault="007F799B" w:rsidP="00545DAC">
            <w:pPr>
              <w:pStyle w:val="libPoem"/>
            </w:pPr>
            <w:r>
              <w:rPr>
                <w:rtl/>
                <w:lang w:bidi="fa-IR"/>
              </w:rPr>
              <w:t>فلم أرها أمثالَها يومَ حلِّتِ</w:t>
            </w:r>
            <w:r w:rsidRPr="00725071">
              <w:rPr>
                <w:rStyle w:val="libPoemTiniChar0"/>
                <w:rtl/>
              </w:rPr>
              <w:br/>
              <w:t> </w:t>
            </w:r>
          </w:p>
        </w:tc>
      </w:tr>
      <w:tr w:rsidR="007F799B" w:rsidTr="00545DAC">
        <w:trPr>
          <w:trHeight w:val="350"/>
        </w:trPr>
        <w:tc>
          <w:tcPr>
            <w:tcW w:w="3920" w:type="dxa"/>
          </w:tcPr>
          <w:p w:rsidR="007F799B" w:rsidRDefault="007F799B" w:rsidP="00545DAC">
            <w:pPr>
              <w:pStyle w:val="libPoem"/>
            </w:pPr>
            <w:r>
              <w:rPr>
                <w:rtl/>
                <w:lang w:bidi="fa-IR"/>
              </w:rPr>
              <w:t>فلا يُبْعِدُ اللهُ الديارَ وأهلَها</w:t>
            </w:r>
            <w:r w:rsidRPr="00725071">
              <w:rPr>
                <w:rStyle w:val="libPoemTiniChar0"/>
                <w:rtl/>
              </w:rPr>
              <w:br/>
              <w:t> </w:t>
            </w:r>
          </w:p>
        </w:tc>
        <w:tc>
          <w:tcPr>
            <w:tcW w:w="279" w:type="dxa"/>
          </w:tcPr>
          <w:p w:rsidR="007F799B" w:rsidRDefault="007F799B" w:rsidP="00545DAC">
            <w:pPr>
              <w:pStyle w:val="libPoem"/>
              <w:rPr>
                <w:rtl/>
              </w:rPr>
            </w:pPr>
          </w:p>
        </w:tc>
        <w:tc>
          <w:tcPr>
            <w:tcW w:w="3881" w:type="dxa"/>
          </w:tcPr>
          <w:p w:rsidR="007F799B" w:rsidRDefault="007F799B" w:rsidP="00545DAC">
            <w:pPr>
              <w:pStyle w:val="libPoem"/>
            </w:pPr>
            <w:r>
              <w:rPr>
                <w:rtl/>
                <w:lang w:bidi="fa-IR"/>
              </w:rPr>
              <w:t>وإنْ أصبحت منهم برغمي تخلَّتِ</w:t>
            </w:r>
            <w:r w:rsidRPr="00725071">
              <w:rPr>
                <w:rStyle w:val="libPoemTiniChar0"/>
                <w:rtl/>
              </w:rPr>
              <w:br/>
              <w:t> </w:t>
            </w:r>
          </w:p>
        </w:tc>
      </w:tr>
      <w:tr w:rsidR="007F799B" w:rsidTr="00545DAC">
        <w:trPr>
          <w:trHeight w:val="350"/>
        </w:trPr>
        <w:tc>
          <w:tcPr>
            <w:tcW w:w="3920" w:type="dxa"/>
          </w:tcPr>
          <w:p w:rsidR="007F799B" w:rsidRDefault="007F799B" w:rsidP="00545DAC">
            <w:pPr>
              <w:pStyle w:val="libPoem"/>
            </w:pPr>
            <w:r>
              <w:rPr>
                <w:rtl/>
                <w:lang w:bidi="fa-IR"/>
              </w:rPr>
              <w:t>وكانوا لنا عيشاً فعادوا رزيَّةً</w:t>
            </w:r>
            <w:r w:rsidRPr="00725071">
              <w:rPr>
                <w:rStyle w:val="libPoemTiniChar0"/>
                <w:rtl/>
              </w:rPr>
              <w:br/>
              <w:t> </w:t>
            </w:r>
          </w:p>
        </w:tc>
        <w:tc>
          <w:tcPr>
            <w:tcW w:w="279" w:type="dxa"/>
          </w:tcPr>
          <w:p w:rsidR="007F799B" w:rsidRDefault="007F799B" w:rsidP="00545DAC">
            <w:pPr>
              <w:pStyle w:val="libPoem"/>
              <w:rPr>
                <w:rtl/>
              </w:rPr>
            </w:pPr>
          </w:p>
        </w:tc>
        <w:tc>
          <w:tcPr>
            <w:tcW w:w="3881" w:type="dxa"/>
          </w:tcPr>
          <w:p w:rsidR="007F799B" w:rsidRDefault="007F799B" w:rsidP="00545DAC">
            <w:pPr>
              <w:pStyle w:val="libPoem"/>
            </w:pPr>
            <w:r>
              <w:rPr>
                <w:rtl/>
                <w:lang w:bidi="fa-IR"/>
              </w:rPr>
              <w:t>لقد عظُمتْ تلك الرزايا وجلَّتِ</w:t>
            </w:r>
            <w:r w:rsidRPr="00725071">
              <w:rPr>
                <w:rStyle w:val="libPoemTiniChar0"/>
                <w:rtl/>
              </w:rPr>
              <w:br/>
              <w:t> </w:t>
            </w:r>
          </w:p>
        </w:tc>
      </w:tr>
      <w:tr w:rsidR="007F799B" w:rsidTr="00545DAC">
        <w:trPr>
          <w:trHeight w:val="350"/>
        </w:trPr>
        <w:tc>
          <w:tcPr>
            <w:tcW w:w="3920" w:type="dxa"/>
          </w:tcPr>
          <w:p w:rsidR="007F799B" w:rsidRDefault="007F799B" w:rsidP="00545DAC">
            <w:pPr>
              <w:pStyle w:val="libPoem"/>
            </w:pPr>
            <w:r>
              <w:rPr>
                <w:rtl/>
                <w:lang w:bidi="fa-IR"/>
              </w:rPr>
              <w:t>ألمْ ترَ أنّ الأرض أضحتْ مريضةً</w:t>
            </w:r>
            <w:r w:rsidRPr="00725071">
              <w:rPr>
                <w:rStyle w:val="libPoemTiniChar0"/>
                <w:rtl/>
              </w:rPr>
              <w:br/>
              <w:t> </w:t>
            </w:r>
          </w:p>
        </w:tc>
        <w:tc>
          <w:tcPr>
            <w:tcW w:w="279" w:type="dxa"/>
          </w:tcPr>
          <w:p w:rsidR="007F799B" w:rsidRDefault="007F799B" w:rsidP="00545DAC">
            <w:pPr>
              <w:pStyle w:val="libPoem"/>
              <w:rPr>
                <w:rtl/>
              </w:rPr>
            </w:pPr>
          </w:p>
        </w:tc>
        <w:tc>
          <w:tcPr>
            <w:tcW w:w="3881" w:type="dxa"/>
          </w:tcPr>
          <w:p w:rsidR="007F799B" w:rsidRDefault="007F799B" w:rsidP="00545DAC">
            <w:pPr>
              <w:pStyle w:val="libPoem"/>
            </w:pPr>
            <w:r>
              <w:rPr>
                <w:rtl/>
                <w:lang w:bidi="fa-IR"/>
              </w:rPr>
              <w:t>لِفَقْدِ حُسينٍ والبلادَ اقشعرَّتِ</w:t>
            </w:r>
            <w:r w:rsidRPr="00725071">
              <w:rPr>
                <w:rStyle w:val="libPoemTiniChar0"/>
                <w:rtl/>
              </w:rPr>
              <w:br/>
              <w:t> </w:t>
            </w:r>
          </w:p>
        </w:tc>
      </w:tr>
    </w:tbl>
    <w:p w:rsidR="007920B3" w:rsidRDefault="00903D5C" w:rsidP="00903D5C">
      <w:pPr>
        <w:pStyle w:val="libNormal"/>
        <w:rPr>
          <w:rtl/>
          <w:lang w:bidi="fa-IR"/>
        </w:rPr>
      </w:pPr>
      <w:r>
        <w:rPr>
          <w:rtl/>
          <w:lang w:bidi="fa-IR"/>
        </w:rPr>
        <w:t>فقال له عبد الله بن حسن بن حسن : هلاّ قلت : أذلّ رقابَ المسلمين فذلّت</w:t>
      </w:r>
      <w:r w:rsidRPr="008C2F53">
        <w:rPr>
          <w:rStyle w:val="libFootnotenumChar"/>
          <w:rtl/>
        </w:rPr>
        <w:t>(2)</w:t>
      </w:r>
      <w:r w:rsidR="007920B3">
        <w:rPr>
          <w:rtl/>
          <w:lang w:bidi="fa-IR"/>
        </w:rPr>
        <w:t>.</w:t>
      </w:r>
    </w:p>
    <w:p w:rsidR="008C2F53" w:rsidRDefault="00903D5C" w:rsidP="00903D5C">
      <w:pPr>
        <w:pStyle w:val="libNormal"/>
        <w:rPr>
          <w:lang w:bidi="fa-IR"/>
        </w:rPr>
      </w:pPr>
      <w:r>
        <w:rPr>
          <w:rtl/>
          <w:lang w:bidi="fa-IR"/>
        </w:rPr>
        <w:t>قال ابن سعد : وقال سليمان بن قتّة يرثي الحُسين بن علي بن أبي طالب (</w:t>
      </w:r>
      <w:r w:rsidR="00B21E82" w:rsidRPr="00B21E82">
        <w:rPr>
          <w:rStyle w:val="libAlaemChar"/>
          <w:rtl/>
        </w:rPr>
        <w:t>رضي‌الله‌عنه</w:t>
      </w:r>
      <w:r>
        <w:rPr>
          <w:rtl/>
          <w:lang w:bidi="fa-IR"/>
        </w:rPr>
        <w:t>) :</w:t>
      </w:r>
    </w:p>
    <w:tbl>
      <w:tblPr>
        <w:tblStyle w:val="TableGrid"/>
        <w:bidiVisual/>
        <w:tblW w:w="4562" w:type="pct"/>
        <w:tblInd w:w="384" w:type="dxa"/>
        <w:tblLook w:val="01E0"/>
      </w:tblPr>
      <w:tblGrid>
        <w:gridCol w:w="3523"/>
        <w:gridCol w:w="272"/>
        <w:gridCol w:w="3515"/>
      </w:tblGrid>
      <w:tr w:rsidR="007F799B" w:rsidTr="00545DAC">
        <w:trPr>
          <w:trHeight w:val="350"/>
        </w:trPr>
        <w:tc>
          <w:tcPr>
            <w:tcW w:w="3920" w:type="dxa"/>
            <w:shd w:val="clear" w:color="auto" w:fill="auto"/>
          </w:tcPr>
          <w:p w:rsidR="007F799B" w:rsidRDefault="007F799B" w:rsidP="00545DAC">
            <w:pPr>
              <w:pStyle w:val="libPoem"/>
            </w:pPr>
            <w:r>
              <w:rPr>
                <w:rtl/>
                <w:lang w:bidi="fa-IR"/>
              </w:rPr>
              <w:t>وإنّ قتيلَ الطفِّ مِنْ آلِ هاشمٍ</w:t>
            </w:r>
            <w:r w:rsidRPr="00725071">
              <w:rPr>
                <w:rStyle w:val="libPoemTiniChar0"/>
                <w:rtl/>
              </w:rPr>
              <w:br/>
              <w:t> </w:t>
            </w:r>
          </w:p>
        </w:tc>
        <w:tc>
          <w:tcPr>
            <w:tcW w:w="279" w:type="dxa"/>
            <w:shd w:val="clear" w:color="auto" w:fill="auto"/>
          </w:tcPr>
          <w:p w:rsidR="007F799B" w:rsidRDefault="007F799B" w:rsidP="00545DAC">
            <w:pPr>
              <w:pStyle w:val="libPoem"/>
              <w:rPr>
                <w:rtl/>
              </w:rPr>
            </w:pPr>
          </w:p>
        </w:tc>
        <w:tc>
          <w:tcPr>
            <w:tcW w:w="3881" w:type="dxa"/>
            <w:shd w:val="clear" w:color="auto" w:fill="auto"/>
          </w:tcPr>
          <w:p w:rsidR="007F799B" w:rsidRDefault="007F799B" w:rsidP="00545DAC">
            <w:pPr>
              <w:pStyle w:val="libPoem"/>
            </w:pPr>
            <w:r>
              <w:rPr>
                <w:rtl/>
                <w:lang w:bidi="fa-IR"/>
              </w:rPr>
              <w:t>أذلَّ رقاباً مِنْ قريشٍ فذلَّتِ</w:t>
            </w:r>
            <w:r w:rsidRPr="00725071">
              <w:rPr>
                <w:rStyle w:val="libPoemTiniChar0"/>
                <w:rtl/>
              </w:rPr>
              <w:br/>
              <w:t> </w:t>
            </w:r>
          </w:p>
        </w:tc>
      </w:tr>
      <w:tr w:rsidR="007F799B" w:rsidTr="00545DAC">
        <w:trPr>
          <w:trHeight w:val="350"/>
        </w:trPr>
        <w:tc>
          <w:tcPr>
            <w:tcW w:w="3920" w:type="dxa"/>
          </w:tcPr>
          <w:p w:rsidR="007F799B" w:rsidRDefault="007F799B" w:rsidP="00545DAC">
            <w:pPr>
              <w:pStyle w:val="libPoem"/>
            </w:pPr>
            <w:r>
              <w:rPr>
                <w:rtl/>
                <w:lang w:bidi="fa-IR"/>
              </w:rPr>
              <w:t>مررتُ على أبياتِ آلِ محمّد</w:t>
            </w:r>
            <w:r w:rsidRPr="00725071">
              <w:rPr>
                <w:rStyle w:val="libPoemTiniChar0"/>
                <w:rtl/>
              </w:rPr>
              <w:br/>
              <w:t> </w:t>
            </w:r>
          </w:p>
        </w:tc>
        <w:tc>
          <w:tcPr>
            <w:tcW w:w="279" w:type="dxa"/>
          </w:tcPr>
          <w:p w:rsidR="007F799B" w:rsidRDefault="007F799B" w:rsidP="00545DAC">
            <w:pPr>
              <w:pStyle w:val="libPoem"/>
              <w:rPr>
                <w:rtl/>
              </w:rPr>
            </w:pPr>
          </w:p>
        </w:tc>
        <w:tc>
          <w:tcPr>
            <w:tcW w:w="3881" w:type="dxa"/>
          </w:tcPr>
          <w:p w:rsidR="007F799B" w:rsidRDefault="007F799B" w:rsidP="00545DAC">
            <w:pPr>
              <w:pStyle w:val="libPoem"/>
            </w:pPr>
            <w:r>
              <w:rPr>
                <w:rtl/>
                <w:lang w:bidi="fa-IR"/>
              </w:rPr>
              <w:t>فألفيتُها أمثالَها حين حلَّتِ</w:t>
            </w:r>
            <w:r w:rsidRPr="00725071">
              <w:rPr>
                <w:rStyle w:val="libPoemTiniChar0"/>
                <w:rtl/>
              </w:rPr>
              <w:br/>
              <w:t> </w:t>
            </w:r>
          </w:p>
        </w:tc>
      </w:tr>
      <w:tr w:rsidR="007F799B" w:rsidTr="00545DAC">
        <w:trPr>
          <w:trHeight w:val="350"/>
        </w:trPr>
        <w:tc>
          <w:tcPr>
            <w:tcW w:w="3920" w:type="dxa"/>
          </w:tcPr>
          <w:p w:rsidR="007F799B" w:rsidRDefault="007F799B" w:rsidP="00545DAC">
            <w:pPr>
              <w:pStyle w:val="libPoem"/>
            </w:pPr>
            <w:r>
              <w:rPr>
                <w:rtl/>
                <w:lang w:bidi="fa-IR"/>
              </w:rPr>
              <w:t>وكانوا لنا غُنماً فعادوا رزيَّةً</w:t>
            </w:r>
            <w:r w:rsidRPr="00725071">
              <w:rPr>
                <w:rStyle w:val="libPoemTiniChar0"/>
                <w:rtl/>
              </w:rPr>
              <w:br/>
              <w:t> </w:t>
            </w:r>
          </w:p>
        </w:tc>
        <w:tc>
          <w:tcPr>
            <w:tcW w:w="279" w:type="dxa"/>
          </w:tcPr>
          <w:p w:rsidR="007F799B" w:rsidRDefault="007F799B" w:rsidP="00545DAC">
            <w:pPr>
              <w:pStyle w:val="libPoem"/>
              <w:rPr>
                <w:rtl/>
              </w:rPr>
            </w:pPr>
          </w:p>
        </w:tc>
        <w:tc>
          <w:tcPr>
            <w:tcW w:w="3881" w:type="dxa"/>
          </w:tcPr>
          <w:p w:rsidR="007F799B" w:rsidRDefault="007F799B" w:rsidP="00545DAC">
            <w:pPr>
              <w:pStyle w:val="libPoem"/>
            </w:pPr>
            <w:r>
              <w:rPr>
                <w:rtl/>
                <w:lang w:bidi="fa-IR"/>
              </w:rPr>
              <w:t>لقد عظُمتْ تلك الرزايا وجلَّتِ</w:t>
            </w:r>
            <w:r w:rsidRPr="00725071">
              <w:rPr>
                <w:rStyle w:val="libPoemTiniChar0"/>
                <w:rtl/>
              </w:rPr>
              <w:br/>
              <w:t> </w:t>
            </w:r>
          </w:p>
        </w:tc>
      </w:tr>
      <w:tr w:rsidR="007F799B" w:rsidTr="00545DAC">
        <w:trPr>
          <w:trHeight w:val="350"/>
        </w:trPr>
        <w:tc>
          <w:tcPr>
            <w:tcW w:w="3920" w:type="dxa"/>
          </w:tcPr>
          <w:p w:rsidR="007F799B" w:rsidRDefault="007F799B" w:rsidP="00545DAC">
            <w:pPr>
              <w:pStyle w:val="libPoem"/>
            </w:pPr>
            <w:r>
              <w:rPr>
                <w:rtl/>
                <w:lang w:bidi="fa-IR"/>
              </w:rPr>
              <w:t>فلا يُبْعِدُ اللهُ الديارَ وأهلَه</w:t>
            </w:r>
            <w:r w:rsidRPr="00725071">
              <w:rPr>
                <w:rStyle w:val="libPoemTiniChar0"/>
                <w:rtl/>
              </w:rPr>
              <w:br/>
              <w:t> </w:t>
            </w:r>
          </w:p>
        </w:tc>
        <w:tc>
          <w:tcPr>
            <w:tcW w:w="279" w:type="dxa"/>
          </w:tcPr>
          <w:p w:rsidR="007F799B" w:rsidRDefault="007F799B" w:rsidP="00545DAC">
            <w:pPr>
              <w:pStyle w:val="libPoem"/>
              <w:rPr>
                <w:rtl/>
              </w:rPr>
            </w:pPr>
          </w:p>
        </w:tc>
        <w:tc>
          <w:tcPr>
            <w:tcW w:w="3881" w:type="dxa"/>
          </w:tcPr>
          <w:p w:rsidR="007F799B" w:rsidRDefault="007F799B" w:rsidP="00545DAC">
            <w:pPr>
              <w:pStyle w:val="libPoem"/>
            </w:pPr>
            <w:r>
              <w:rPr>
                <w:rtl/>
                <w:lang w:bidi="fa-IR"/>
              </w:rPr>
              <w:t>وإنْ أصبحت منهم برغمي وجلَّتِ</w:t>
            </w:r>
            <w:r w:rsidRPr="00725071">
              <w:rPr>
                <w:rStyle w:val="libPoemTiniChar0"/>
                <w:rtl/>
              </w:rPr>
              <w:br/>
              <w:t> </w:t>
            </w:r>
          </w:p>
        </w:tc>
      </w:tr>
    </w:tbl>
    <w:p w:rsidR="008C2F53" w:rsidRDefault="008C2F53" w:rsidP="008C2F53">
      <w:pPr>
        <w:pStyle w:val="libLine"/>
        <w:rPr>
          <w:lang w:bidi="fa-IR"/>
        </w:rPr>
      </w:pPr>
      <w:r>
        <w:rPr>
          <w:rtl/>
          <w:lang w:bidi="fa-IR"/>
        </w:rPr>
        <w:t>____________________</w:t>
      </w:r>
    </w:p>
    <w:p w:rsidR="007920B3" w:rsidRDefault="00903D5C" w:rsidP="007F799B">
      <w:pPr>
        <w:pStyle w:val="libFootnote0"/>
        <w:rPr>
          <w:rtl/>
          <w:lang w:bidi="fa-IR"/>
        </w:rPr>
      </w:pPr>
      <w:r w:rsidRPr="007F799B">
        <w:rPr>
          <w:rtl/>
        </w:rPr>
        <w:t>(1)</w:t>
      </w:r>
      <w:r>
        <w:rPr>
          <w:rtl/>
          <w:lang w:bidi="fa-IR"/>
        </w:rPr>
        <w:t xml:space="preserve"> مقتل الحُسين (</w:t>
      </w:r>
      <w:r w:rsidR="008C2F53" w:rsidRPr="007F799B">
        <w:rPr>
          <w:rStyle w:val="libFootnoteAlaemChar"/>
          <w:rtl/>
        </w:rPr>
        <w:t>عليه‌السلام</w:t>
      </w:r>
      <w:r>
        <w:rPr>
          <w:rtl/>
          <w:lang w:bidi="fa-IR"/>
        </w:rPr>
        <w:t xml:space="preserve">) </w:t>
      </w:r>
      <w:r w:rsidR="008C2F53">
        <w:rPr>
          <w:rtl/>
          <w:lang w:bidi="fa-IR"/>
        </w:rPr>
        <w:t>-</w:t>
      </w:r>
      <w:r>
        <w:rPr>
          <w:rtl/>
          <w:lang w:bidi="fa-IR"/>
        </w:rPr>
        <w:t xml:space="preserve"> الخوارزمي 2 / 172</w:t>
      </w:r>
      <w:r w:rsidR="007920B3">
        <w:rPr>
          <w:rtl/>
          <w:lang w:bidi="fa-IR"/>
        </w:rPr>
        <w:t>.</w:t>
      </w:r>
    </w:p>
    <w:p w:rsidR="007920B3" w:rsidRDefault="00903D5C" w:rsidP="007F799B">
      <w:pPr>
        <w:pStyle w:val="libFootnote0"/>
        <w:rPr>
          <w:rtl/>
          <w:lang w:bidi="fa-IR"/>
        </w:rPr>
      </w:pPr>
      <w:r w:rsidRPr="007F799B">
        <w:rPr>
          <w:rtl/>
        </w:rPr>
        <w:t>(2)</w:t>
      </w:r>
      <w:r>
        <w:rPr>
          <w:rtl/>
          <w:lang w:bidi="fa-IR"/>
        </w:rPr>
        <w:t xml:space="preserve"> تذكرة الخواصّ / 154</w:t>
      </w:r>
      <w:r w:rsidR="004C397E">
        <w:rPr>
          <w:rtl/>
          <w:lang w:bidi="fa-IR"/>
        </w:rPr>
        <w:t>،</w:t>
      </w:r>
      <w:r>
        <w:rPr>
          <w:rtl/>
          <w:lang w:bidi="fa-IR"/>
        </w:rPr>
        <w:t xml:space="preserve"> وفي نظم درر السّمطين </w:t>
      </w:r>
      <w:r w:rsidR="008C2F53">
        <w:rPr>
          <w:rtl/>
          <w:lang w:bidi="fa-IR"/>
        </w:rPr>
        <w:t>-</w:t>
      </w:r>
      <w:r>
        <w:rPr>
          <w:rtl/>
          <w:lang w:bidi="fa-IR"/>
        </w:rPr>
        <w:t xml:space="preserve"> الزرندي الحنفي / 225</w:t>
      </w:r>
      <w:r w:rsidR="004C397E">
        <w:rPr>
          <w:rtl/>
          <w:lang w:bidi="fa-IR"/>
        </w:rPr>
        <w:t>،</w:t>
      </w:r>
      <w:r>
        <w:rPr>
          <w:rtl/>
          <w:lang w:bidi="fa-IR"/>
        </w:rPr>
        <w:t xml:space="preserve"> ذكره هكذا : ويُروى أنّ سليمان بن قتّة </w:t>
      </w:r>
      <w:r w:rsidR="008C2F53">
        <w:rPr>
          <w:rtl/>
          <w:lang w:bidi="fa-IR"/>
        </w:rPr>
        <w:t>-</w:t>
      </w:r>
      <w:r>
        <w:rPr>
          <w:rtl/>
          <w:lang w:bidi="fa-IR"/>
        </w:rPr>
        <w:t xml:space="preserve"> بتاء مِن فوق وهي اُمّه </w:t>
      </w:r>
      <w:r w:rsidR="008C2F53">
        <w:rPr>
          <w:rtl/>
          <w:lang w:bidi="fa-IR"/>
        </w:rPr>
        <w:t>-</w:t>
      </w:r>
      <w:r>
        <w:rPr>
          <w:rtl/>
          <w:lang w:bidi="fa-IR"/>
        </w:rPr>
        <w:t xml:space="preserve"> وقف على مصارع الحُسين وأهل بيته (</w:t>
      </w:r>
      <w:r w:rsidR="008C2F53" w:rsidRPr="007F799B">
        <w:rPr>
          <w:rStyle w:val="libFootnoteAlaemChar"/>
          <w:rtl/>
        </w:rPr>
        <w:t>عليهم‌السلام</w:t>
      </w:r>
      <w:r>
        <w:rPr>
          <w:rtl/>
          <w:lang w:bidi="fa-IR"/>
        </w:rPr>
        <w:t>)</w:t>
      </w:r>
      <w:r w:rsidR="004C397E">
        <w:rPr>
          <w:rtl/>
          <w:lang w:bidi="fa-IR"/>
        </w:rPr>
        <w:t>،</w:t>
      </w:r>
      <w:r>
        <w:rPr>
          <w:rtl/>
          <w:lang w:bidi="fa-IR"/>
        </w:rPr>
        <w:t xml:space="preserve"> واتّكأ على فرسه وجعل يبكي</w:t>
      </w:r>
      <w:r w:rsidR="004C397E">
        <w:rPr>
          <w:rtl/>
          <w:lang w:bidi="fa-IR"/>
        </w:rPr>
        <w:t>،</w:t>
      </w:r>
      <w:r>
        <w:rPr>
          <w:rtl/>
          <w:lang w:bidi="fa-IR"/>
        </w:rPr>
        <w:t xml:space="preserve"> ويقول : . . . الأبيات</w:t>
      </w:r>
      <w:r w:rsidR="004C397E">
        <w:rPr>
          <w:rtl/>
          <w:lang w:bidi="fa-IR"/>
        </w:rPr>
        <w:t>،</w:t>
      </w:r>
      <w:r>
        <w:rPr>
          <w:rtl/>
          <w:lang w:bidi="fa-IR"/>
        </w:rPr>
        <w:t xml:space="preserve"> </w:t>
      </w:r>
      <w:r w:rsidR="0087599F">
        <w:rPr>
          <w:rtl/>
          <w:lang w:bidi="fa-IR"/>
        </w:rPr>
        <w:t>إلّا</w:t>
      </w:r>
      <w:r>
        <w:rPr>
          <w:rtl/>
          <w:lang w:bidi="fa-IR"/>
        </w:rPr>
        <w:t xml:space="preserve"> أنّه جعل البيت الذي قبل الأخير أخيراً</w:t>
      </w:r>
      <w:r w:rsidR="007920B3">
        <w:rPr>
          <w:rtl/>
          <w:lang w:bidi="fa-IR"/>
        </w:rPr>
        <w:t>.</w:t>
      </w:r>
    </w:p>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30"/>
        <w:gridCol w:w="272"/>
        <w:gridCol w:w="3508"/>
      </w:tblGrid>
      <w:tr w:rsidR="007F799B" w:rsidTr="00545DAC">
        <w:trPr>
          <w:trHeight w:val="350"/>
        </w:trPr>
        <w:tc>
          <w:tcPr>
            <w:tcW w:w="3920" w:type="dxa"/>
            <w:shd w:val="clear" w:color="auto" w:fill="auto"/>
          </w:tcPr>
          <w:p w:rsidR="007F799B" w:rsidRDefault="007F799B" w:rsidP="00545DAC">
            <w:pPr>
              <w:pStyle w:val="libPoem"/>
            </w:pPr>
            <w:r>
              <w:rPr>
                <w:rtl/>
                <w:lang w:bidi="fa-IR"/>
              </w:rPr>
              <w:lastRenderedPageBreak/>
              <w:t>إذا افتقرتْ قيسٌ جبرنا فقيرَه</w:t>
            </w:r>
            <w:r w:rsidRPr="00725071">
              <w:rPr>
                <w:rStyle w:val="libPoemTiniChar0"/>
                <w:rtl/>
              </w:rPr>
              <w:br/>
              <w:t> </w:t>
            </w:r>
          </w:p>
        </w:tc>
        <w:tc>
          <w:tcPr>
            <w:tcW w:w="279" w:type="dxa"/>
            <w:shd w:val="clear" w:color="auto" w:fill="auto"/>
          </w:tcPr>
          <w:p w:rsidR="007F799B" w:rsidRDefault="007F799B" w:rsidP="00545DAC">
            <w:pPr>
              <w:pStyle w:val="libPoem"/>
              <w:rPr>
                <w:rtl/>
              </w:rPr>
            </w:pPr>
          </w:p>
        </w:tc>
        <w:tc>
          <w:tcPr>
            <w:tcW w:w="3881" w:type="dxa"/>
            <w:shd w:val="clear" w:color="auto" w:fill="auto"/>
          </w:tcPr>
          <w:p w:rsidR="007F799B" w:rsidRDefault="007F799B" w:rsidP="00545DAC">
            <w:pPr>
              <w:pStyle w:val="libPoem"/>
            </w:pPr>
            <w:r>
              <w:rPr>
                <w:rtl/>
                <w:lang w:bidi="fa-IR"/>
              </w:rPr>
              <w:t>وتقتلنا قيسٌ إذا النّعلُ زَلَّتِ</w:t>
            </w:r>
            <w:r w:rsidRPr="00725071">
              <w:rPr>
                <w:rStyle w:val="libPoemTiniChar0"/>
                <w:rtl/>
              </w:rPr>
              <w:br/>
              <w:t> </w:t>
            </w:r>
          </w:p>
        </w:tc>
      </w:tr>
      <w:tr w:rsidR="007F799B" w:rsidTr="00545DAC">
        <w:trPr>
          <w:trHeight w:val="350"/>
        </w:trPr>
        <w:tc>
          <w:tcPr>
            <w:tcW w:w="3920" w:type="dxa"/>
          </w:tcPr>
          <w:p w:rsidR="007F799B" w:rsidRDefault="007F799B" w:rsidP="00545DAC">
            <w:pPr>
              <w:pStyle w:val="libPoem"/>
            </w:pPr>
            <w:r>
              <w:rPr>
                <w:rtl/>
                <w:lang w:bidi="fa-IR"/>
              </w:rPr>
              <w:t>وعند غنيٍّ قطرةٌ من دمائِنا</w:t>
            </w:r>
            <w:r w:rsidRPr="00725071">
              <w:rPr>
                <w:rStyle w:val="libPoemTiniChar0"/>
                <w:rtl/>
              </w:rPr>
              <w:br/>
              <w:t> </w:t>
            </w:r>
          </w:p>
        </w:tc>
        <w:tc>
          <w:tcPr>
            <w:tcW w:w="279" w:type="dxa"/>
          </w:tcPr>
          <w:p w:rsidR="007F799B" w:rsidRDefault="007F799B" w:rsidP="00545DAC">
            <w:pPr>
              <w:pStyle w:val="libPoem"/>
              <w:rPr>
                <w:rtl/>
              </w:rPr>
            </w:pPr>
          </w:p>
        </w:tc>
        <w:tc>
          <w:tcPr>
            <w:tcW w:w="3881" w:type="dxa"/>
          </w:tcPr>
          <w:p w:rsidR="007F799B" w:rsidRDefault="007F799B" w:rsidP="00545DAC">
            <w:pPr>
              <w:pStyle w:val="libPoem"/>
            </w:pPr>
            <w:r>
              <w:rPr>
                <w:rtl/>
                <w:lang w:bidi="fa-IR"/>
              </w:rPr>
              <w:t>سنجزيهِم يوماً بها حيثُ حلَّتِ</w:t>
            </w:r>
            <w:r w:rsidRPr="00725071">
              <w:rPr>
                <w:rStyle w:val="libPoemTiniChar0"/>
                <w:rtl/>
              </w:rPr>
              <w:br/>
              <w:t> </w:t>
            </w:r>
          </w:p>
        </w:tc>
      </w:tr>
      <w:tr w:rsidR="007F799B" w:rsidTr="00545DAC">
        <w:trPr>
          <w:trHeight w:val="350"/>
        </w:trPr>
        <w:tc>
          <w:tcPr>
            <w:tcW w:w="3920" w:type="dxa"/>
          </w:tcPr>
          <w:p w:rsidR="007F799B" w:rsidRDefault="007F799B" w:rsidP="00545DAC">
            <w:pPr>
              <w:pStyle w:val="libPoem"/>
            </w:pPr>
            <w:r>
              <w:rPr>
                <w:rtl/>
                <w:lang w:bidi="fa-IR"/>
              </w:rPr>
              <w:t>ألمْ ترَ أنّ الأرضَ أضحتْ مريضةً</w:t>
            </w:r>
            <w:r w:rsidRPr="00725071">
              <w:rPr>
                <w:rStyle w:val="libPoemTiniChar0"/>
                <w:rtl/>
              </w:rPr>
              <w:br/>
              <w:t> </w:t>
            </w:r>
          </w:p>
        </w:tc>
        <w:tc>
          <w:tcPr>
            <w:tcW w:w="279" w:type="dxa"/>
          </w:tcPr>
          <w:p w:rsidR="007F799B" w:rsidRDefault="007F799B" w:rsidP="00545DAC">
            <w:pPr>
              <w:pStyle w:val="libPoem"/>
              <w:rPr>
                <w:rtl/>
              </w:rPr>
            </w:pPr>
          </w:p>
        </w:tc>
        <w:tc>
          <w:tcPr>
            <w:tcW w:w="3881" w:type="dxa"/>
          </w:tcPr>
          <w:p w:rsidR="007F799B" w:rsidRDefault="007F799B" w:rsidP="00545DAC">
            <w:pPr>
              <w:pStyle w:val="libPoem"/>
            </w:pPr>
            <w:r>
              <w:rPr>
                <w:rtl/>
                <w:lang w:bidi="fa-IR"/>
              </w:rPr>
              <w:t>لِفَقْدِ حُسينٍ والبلادَ اقشعرّتِ</w:t>
            </w:r>
            <w:r w:rsidRPr="00725071">
              <w:rPr>
                <w:rStyle w:val="libPoemTiniChar0"/>
                <w:rtl/>
              </w:rPr>
              <w:br/>
              <w:t> </w:t>
            </w:r>
          </w:p>
        </w:tc>
      </w:tr>
      <w:tr w:rsidR="007F799B" w:rsidTr="00545DAC">
        <w:trPr>
          <w:trHeight w:val="350"/>
        </w:trPr>
        <w:tc>
          <w:tcPr>
            <w:tcW w:w="3920" w:type="dxa"/>
          </w:tcPr>
          <w:p w:rsidR="007F799B" w:rsidRDefault="007F799B" w:rsidP="00545DAC">
            <w:pPr>
              <w:pStyle w:val="libPoem"/>
            </w:pPr>
            <w:r>
              <w:rPr>
                <w:rtl/>
                <w:lang w:bidi="fa-IR"/>
              </w:rPr>
              <w:t>( وقد أعولتْ تبكي السّماءُ لفقدِهِ</w:t>
            </w:r>
            <w:r w:rsidRPr="00725071">
              <w:rPr>
                <w:rStyle w:val="libPoemTiniChar0"/>
                <w:rtl/>
              </w:rPr>
              <w:br/>
              <w:t> </w:t>
            </w:r>
          </w:p>
        </w:tc>
        <w:tc>
          <w:tcPr>
            <w:tcW w:w="279" w:type="dxa"/>
          </w:tcPr>
          <w:p w:rsidR="007F799B" w:rsidRDefault="007F799B" w:rsidP="00545DAC">
            <w:pPr>
              <w:pStyle w:val="libPoem"/>
              <w:rPr>
                <w:rtl/>
              </w:rPr>
            </w:pPr>
          </w:p>
        </w:tc>
        <w:tc>
          <w:tcPr>
            <w:tcW w:w="3881" w:type="dxa"/>
          </w:tcPr>
          <w:p w:rsidR="007F799B" w:rsidRDefault="007F799B" w:rsidP="00545DAC">
            <w:pPr>
              <w:pStyle w:val="libPoem"/>
            </w:pPr>
            <w:r>
              <w:rPr>
                <w:rtl/>
                <w:lang w:bidi="fa-IR"/>
              </w:rPr>
              <w:t>وأنجمها ناحتْ عليه وصلَّتِ )</w:t>
            </w:r>
            <w:r w:rsidRPr="008C2F53">
              <w:rPr>
                <w:rStyle w:val="libFootnotenumChar"/>
                <w:rtl/>
              </w:rPr>
              <w:t>(1)</w:t>
            </w:r>
            <w:r w:rsidRPr="00725071">
              <w:rPr>
                <w:rStyle w:val="libPoemTiniChar0"/>
                <w:rtl/>
              </w:rPr>
              <w:br/>
              <w:t> </w:t>
            </w:r>
          </w:p>
        </w:tc>
      </w:tr>
    </w:tbl>
    <w:p w:rsidR="007920B3" w:rsidRDefault="00903D5C" w:rsidP="00903D5C">
      <w:pPr>
        <w:pStyle w:val="libNormal"/>
        <w:rPr>
          <w:rtl/>
          <w:lang w:bidi="fa-IR"/>
        </w:rPr>
      </w:pPr>
      <w:r>
        <w:rPr>
          <w:rtl/>
          <w:lang w:bidi="fa-IR"/>
        </w:rPr>
        <w:t>فقال له عبد الله بن حسن بن حسن : ويحك ! ألا قلت : أذلّ رقابَ المسلمينَ فذلَّتِ</w:t>
      </w:r>
      <w:r w:rsidRPr="008C2F53">
        <w:rPr>
          <w:rStyle w:val="libFootnotenumChar"/>
          <w:rtl/>
        </w:rPr>
        <w:t>(2)</w:t>
      </w:r>
      <w:r w:rsidR="007920B3">
        <w:rPr>
          <w:rtl/>
          <w:lang w:bidi="fa-IR"/>
        </w:rPr>
        <w:t>.</w:t>
      </w:r>
    </w:p>
    <w:p w:rsidR="008C2F53" w:rsidRDefault="00903D5C" w:rsidP="00903D5C">
      <w:pPr>
        <w:pStyle w:val="libNormal"/>
        <w:rPr>
          <w:lang w:bidi="fa-IR"/>
        </w:rPr>
      </w:pPr>
      <w:r>
        <w:rPr>
          <w:rtl/>
          <w:lang w:bidi="fa-IR"/>
        </w:rPr>
        <w:t>قال الخوارزمي : ولسليمان بن قتّة الخزاعي مِن قصيدة :</w:t>
      </w:r>
    </w:p>
    <w:tbl>
      <w:tblPr>
        <w:tblStyle w:val="TableGrid"/>
        <w:bidiVisual/>
        <w:tblW w:w="4562" w:type="pct"/>
        <w:tblInd w:w="384" w:type="dxa"/>
        <w:tblLook w:val="01E0"/>
      </w:tblPr>
      <w:tblGrid>
        <w:gridCol w:w="3522"/>
        <w:gridCol w:w="272"/>
        <w:gridCol w:w="3516"/>
      </w:tblGrid>
      <w:tr w:rsidR="007F799B" w:rsidTr="00545DAC">
        <w:trPr>
          <w:trHeight w:val="350"/>
        </w:trPr>
        <w:tc>
          <w:tcPr>
            <w:tcW w:w="3920" w:type="dxa"/>
            <w:shd w:val="clear" w:color="auto" w:fill="auto"/>
          </w:tcPr>
          <w:p w:rsidR="007F799B" w:rsidRDefault="007F799B" w:rsidP="00545DAC">
            <w:pPr>
              <w:pStyle w:val="libPoem"/>
            </w:pPr>
            <w:r>
              <w:rPr>
                <w:rtl/>
                <w:lang w:bidi="fa-IR"/>
              </w:rPr>
              <w:t>وإنّ قتيلَ الطفِّ مِن آلِ هاشمٍ</w:t>
            </w:r>
            <w:r w:rsidRPr="00725071">
              <w:rPr>
                <w:rStyle w:val="libPoemTiniChar0"/>
                <w:rtl/>
              </w:rPr>
              <w:br/>
              <w:t> </w:t>
            </w:r>
          </w:p>
        </w:tc>
        <w:tc>
          <w:tcPr>
            <w:tcW w:w="279" w:type="dxa"/>
            <w:shd w:val="clear" w:color="auto" w:fill="auto"/>
          </w:tcPr>
          <w:p w:rsidR="007F799B" w:rsidRDefault="007F799B" w:rsidP="00545DAC">
            <w:pPr>
              <w:pStyle w:val="libPoem"/>
              <w:rPr>
                <w:rtl/>
              </w:rPr>
            </w:pPr>
          </w:p>
        </w:tc>
        <w:tc>
          <w:tcPr>
            <w:tcW w:w="3881" w:type="dxa"/>
            <w:shd w:val="clear" w:color="auto" w:fill="auto"/>
          </w:tcPr>
          <w:p w:rsidR="007F799B" w:rsidRDefault="007F799B" w:rsidP="00545DAC">
            <w:pPr>
              <w:pStyle w:val="libPoem"/>
            </w:pPr>
            <w:r>
              <w:rPr>
                <w:rtl/>
                <w:lang w:bidi="fa-IR"/>
              </w:rPr>
              <w:t>أذلَّ رقاباً من قريشَ فذلَّتِ</w:t>
            </w:r>
            <w:r w:rsidRPr="00725071">
              <w:rPr>
                <w:rStyle w:val="libPoemTiniChar0"/>
                <w:rtl/>
              </w:rPr>
              <w:br/>
              <w:t> </w:t>
            </w:r>
          </w:p>
        </w:tc>
      </w:tr>
      <w:tr w:rsidR="007F799B" w:rsidTr="00545DAC">
        <w:trPr>
          <w:trHeight w:val="350"/>
        </w:trPr>
        <w:tc>
          <w:tcPr>
            <w:tcW w:w="3920" w:type="dxa"/>
          </w:tcPr>
          <w:p w:rsidR="007F799B" w:rsidRDefault="007F799B" w:rsidP="00545DAC">
            <w:pPr>
              <w:pStyle w:val="libPoem"/>
            </w:pPr>
            <w:r>
              <w:rPr>
                <w:rtl/>
                <w:lang w:bidi="fa-IR"/>
              </w:rPr>
              <w:t>فإنْ تبتغوه عائد البيتِ تُصبحو</w:t>
            </w:r>
            <w:r w:rsidRPr="00725071">
              <w:rPr>
                <w:rStyle w:val="libPoemTiniChar0"/>
                <w:rtl/>
              </w:rPr>
              <w:br/>
              <w:t> </w:t>
            </w:r>
          </w:p>
        </w:tc>
        <w:tc>
          <w:tcPr>
            <w:tcW w:w="279" w:type="dxa"/>
          </w:tcPr>
          <w:p w:rsidR="007F799B" w:rsidRDefault="007F799B" w:rsidP="00545DAC">
            <w:pPr>
              <w:pStyle w:val="libPoem"/>
              <w:rPr>
                <w:rtl/>
              </w:rPr>
            </w:pPr>
          </w:p>
        </w:tc>
        <w:tc>
          <w:tcPr>
            <w:tcW w:w="3881" w:type="dxa"/>
          </w:tcPr>
          <w:p w:rsidR="007F799B" w:rsidRDefault="007F799B" w:rsidP="00545DAC">
            <w:pPr>
              <w:pStyle w:val="libPoem"/>
            </w:pPr>
            <w:r>
              <w:rPr>
                <w:rtl/>
                <w:lang w:bidi="fa-IR"/>
              </w:rPr>
              <w:t>كعادٍ تعمَّت عن هداها فضلَّتِ</w:t>
            </w:r>
            <w:r w:rsidRPr="008C2F53">
              <w:rPr>
                <w:rStyle w:val="libFootnotenumChar"/>
                <w:rtl/>
              </w:rPr>
              <w:t>(3)</w:t>
            </w:r>
            <w:r w:rsidRPr="00725071">
              <w:rPr>
                <w:rStyle w:val="libPoemTiniChar0"/>
                <w:rtl/>
              </w:rPr>
              <w:br/>
              <w:t> </w:t>
            </w:r>
          </w:p>
        </w:tc>
      </w:tr>
      <w:tr w:rsidR="007F799B" w:rsidTr="00545DAC">
        <w:trPr>
          <w:trHeight w:val="350"/>
        </w:trPr>
        <w:tc>
          <w:tcPr>
            <w:tcW w:w="3920" w:type="dxa"/>
          </w:tcPr>
          <w:p w:rsidR="007F799B" w:rsidRDefault="007F799B" w:rsidP="00545DAC">
            <w:pPr>
              <w:pStyle w:val="libPoem"/>
            </w:pPr>
            <w:r>
              <w:rPr>
                <w:rtl/>
                <w:lang w:bidi="fa-IR"/>
              </w:rPr>
              <w:t>مررتُ على أبياتِ آلِ محمّد</w:t>
            </w:r>
            <w:r w:rsidRPr="00725071">
              <w:rPr>
                <w:rStyle w:val="libPoemTiniChar0"/>
                <w:rtl/>
              </w:rPr>
              <w:br/>
              <w:t> </w:t>
            </w:r>
          </w:p>
        </w:tc>
        <w:tc>
          <w:tcPr>
            <w:tcW w:w="279" w:type="dxa"/>
          </w:tcPr>
          <w:p w:rsidR="007F799B" w:rsidRDefault="007F799B" w:rsidP="00545DAC">
            <w:pPr>
              <w:pStyle w:val="libPoem"/>
              <w:rPr>
                <w:rtl/>
              </w:rPr>
            </w:pPr>
          </w:p>
        </w:tc>
        <w:tc>
          <w:tcPr>
            <w:tcW w:w="3881" w:type="dxa"/>
          </w:tcPr>
          <w:p w:rsidR="007F799B" w:rsidRDefault="007F799B" w:rsidP="00545DAC">
            <w:pPr>
              <w:pStyle w:val="libPoem"/>
            </w:pPr>
            <w:r>
              <w:rPr>
                <w:rtl/>
                <w:lang w:bidi="fa-IR"/>
              </w:rPr>
              <w:t>فلمْ أرها أمثالَها يومَ حلَّتِ</w:t>
            </w:r>
            <w:r w:rsidRPr="00725071">
              <w:rPr>
                <w:rStyle w:val="libPoemTiniChar0"/>
                <w:rtl/>
              </w:rPr>
              <w:br/>
              <w:t> </w:t>
            </w:r>
          </w:p>
        </w:tc>
      </w:tr>
      <w:tr w:rsidR="007F799B" w:rsidTr="00545DAC">
        <w:trPr>
          <w:trHeight w:val="350"/>
        </w:trPr>
        <w:tc>
          <w:tcPr>
            <w:tcW w:w="3920" w:type="dxa"/>
          </w:tcPr>
          <w:p w:rsidR="007F799B" w:rsidRDefault="007F799B" w:rsidP="00545DAC">
            <w:pPr>
              <w:pStyle w:val="libPoem"/>
            </w:pPr>
            <w:r>
              <w:rPr>
                <w:rtl/>
                <w:lang w:bidi="fa-IR"/>
              </w:rPr>
              <w:t>فلا يُبْعدُ اللهُ الديارَ وأهلَه</w:t>
            </w:r>
            <w:r w:rsidRPr="00725071">
              <w:rPr>
                <w:rStyle w:val="libPoemTiniChar0"/>
                <w:rtl/>
              </w:rPr>
              <w:br/>
              <w:t> </w:t>
            </w:r>
          </w:p>
        </w:tc>
        <w:tc>
          <w:tcPr>
            <w:tcW w:w="279" w:type="dxa"/>
          </w:tcPr>
          <w:p w:rsidR="007F799B" w:rsidRDefault="007F799B" w:rsidP="00545DAC">
            <w:pPr>
              <w:pStyle w:val="libPoem"/>
              <w:rPr>
                <w:rtl/>
              </w:rPr>
            </w:pPr>
          </w:p>
        </w:tc>
        <w:tc>
          <w:tcPr>
            <w:tcW w:w="3881" w:type="dxa"/>
          </w:tcPr>
          <w:p w:rsidR="007F799B" w:rsidRDefault="007F799B" w:rsidP="00545DAC">
            <w:pPr>
              <w:pStyle w:val="libPoem"/>
            </w:pPr>
            <w:r>
              <w:rPr>
                <w:rtl/>
                <w:lang w:bidi="fa-IR"/>
              </w:rPr>
              <w:t>وإنْ أصبحتْ منهم برغمي تخلَّتِ</w:t>
            </w:r>
            <w:r w:rsidRPr="00725071">
              <w:rPr>
                <w:rStyle w:val="libPoemTiniChar0"/>
                <w:rtl/>
              </w:rPr>
              <w:br/>
              <w:t> </w:t>
            </w:r>
          </w:p>
        </w:tc>
      </w:tr>
      <w:tr w:rsidR="007F799B" w:rsidTr="00545DAC">
        <w:trPr>
          <w:trHeight w:val="350"/>
        </w:trPr>
        <w:tc>
          <w:tcPr>
            <w:tcW w:w="3920" w:type="dxa"/>
          </w:tcPr>
          <w:p w:rsidR="007F799B" w:rsidRDefault="007F799B" w:rsidP="00545DAC">
            <w:pPr>
              <w:pStyle w:val="libPoem"/>
            </w:pPr>
            <w:r>
              <w:rPr>
                <w:rtl/>
                <w:lang w:bidi="fa-IR"/>
              </w:rPr>
              <w:t>ألمْ ترَ أنّ الأرضَ أمستْ مريضةً</w:t>
            </w:r>
            <w:r w:rsidRPr="00725071">
              <w:rPr>
                <w:rStyle w:val="libPoemTiniChar0"/>
                <w:rtl/>
              </w:rPr>
              <w:br/>
              <w:t> </w:t>
            </w:r>
          </w:p>
        </w:tc>
        <w:tc>
          <w:tcPr>
            <w:tcW w:w="279" w:type="dxa"/>
          </w:tcPr>
          <w:p w:rsidR="007F799B" w:rsidRDefault="007F799B" w:rsidP="00545DAC">
            <w:pPr>
              <w:pStyle w:val="libPoem"/>
              <w:rPr>
                <w:rtl/>
              </w:rPr>
            </w:pPr>
          </w:p>
        </w:tc>
        <w:tc>
          <w:tcPr>
            <w:tcW w:w="3881" w:type="dxa"/>
          </w:tcPr>
          <w:p w:rsidR="007F799B" w:rsidRDefault="007F799B" w:rsidP="00545DAC">
            <w:pPr>
              <w:pStyle w:val="libPoem"/>
            </w:pPr>
            <w:r>
              <w:rPr>
                <w:rtl/>
                <w:lang w:bidi="fa-IR"/>
              </w:rPr>
              <w:t>لِفَقْدِ حُسينٍ والبلادَ اضمحلَّتِ</w:t>
            </w:r>
            <w:r w:rsidRPr="00725071">
              <w:rPr>
                <w:rStyle w:val="libPoemTiniChar0"/>
                <w:rtl/>
              </w:rPr>
              <w:br/>
              <w:t> </w:t>
            </w:r>
          </w:p>
        </w:tc>
      </w:tr>
      <w:tr w:rsidR="007F799B" w:rsidTr="00545DAC">
        <w:tblPrEx>
          <w:tblLook w:val="04A0"/>
        </w:tblPrEx>
        <w:trPr>
          <w:trHeight w:val="350"/>
        </w:trPr>
        <w:tc>
          <w:tcPr>
            <w:tcW w:w="3920" w:type="dxa"/>
          </w:tcPr>
          <w:p w:rsidR="007F799B" w:rsidRDefault="007F799B" w:rsidP="00545DAC">
            <w:pPr>
              <w:pStyle w:val="libPoem"/>
            </w:pPr>
            <w:r>
              <w:rPr>
                <w:rtl/>
                <w:lang w:bidi="fa-IR"/>
              </w:rPr>
              <w:t>لقد طَفِقَتْ تبكي السماءُ لِفَقْدِهِ</w:t>
            </w:r>
            <w:r w:rsidRPr="00725071">
              <w:rPr>
                <w:rStyle w:val="libPoemTiniChar0"/>
                <w:rtl/>
              </w:rPr>
              <w:br/>
              <w:t> </w:t>
            </w:r>
          </w:p>
        </w:tc>
        <w:tc>
          <w:tcPr>
            <w:tcW w:w="279" w:type="dxa"/>
          </w:tcPr>
          <w:p w:rsidR="007F799B" w:rsidRDefault="007F799B" w:rsidP="00545DAC">
            <w:pPr>
              <w:pStyle w:val="libPoem"/>
              <w:rPr>
                <w:rtl/>
              </w:rPr>
            </w:pPr>
          </w:p>
        </w:tc>
        <w:tc>
          <w:tcPr>
            <w:tcW w:w="3881" w:type="dxa"/>
          </w:tcPr>
          <w:p w:rsidR="007F799B" w:rsidRDefault="007F799B" w:rsidP="00545DAC">
            <w:pPr>
              <w:pStyle w:val="libPoem"/>
            </w:pPr>
            <w:r>
              <w:rPr>
                <w:rtl/>
                <w:lang w:bidi="fa-IR"/>
              </w:rPr>
              <w:t>وأنجُمها ناحت عليه وحنَّتِ</w:t>
            </w:r>
            <w:r w:rsidRPr="00725071">
              <w:rPr>
                <w:rStyle w:val="libPoemTiniChar0"/>
                <w:rtl/>
              </w:rPr>
              <w:br/>
              <w:t> </w:t>
            </w:r>
          </w:p>
        </w:tc>
      </w:tr>
      <w:tr w:rsidR="007F799B" w:rsidTr="00545DAC">
        <w:tblPrEx>
          <w:tblLook w:val="04A0"/>
        </w:tblPrEx>
        <w:trPr>
          <w:trHeight w:val="350"/>
        </w:trPr>
        <w:tc>
          <w:tcPr>
            <w:tcW w:w="3920" w:type="dxa"/>
          </w:tcPr>
          <w:p w:rsidR="007F799B" w:rsidRDefault="00E70378" w:rsidP="00545DAC">
            <w:pPr>
              <w:pStyle w:val="libPoem"/>
            </w:pPr>
            <w:r>
              <w:rPr>
                <w:rtl/>
                <w:lang w:bidi="fa-IR"/>
              </w:rPr>
              <w:t>ألا إنّ قتلى الطفِّ مِن آلِ هاشمٍ</w:t>
            </w:r>
            <w:r w:rsidR="007F799B" w:rsidRPr="00725071">
              <w:rPr>
                <w:rStyle w:val="libPoemTiniChar0"/>
                <w:rtl/>
              </w:rPr>
              <w:br/>
              <w:t> </w:t>
            </w:r>
          </w:p>
        </w:tc>
        <w:tc>
          <w:tcPr>
            <w:tcW w:w="279" w:type="dxa"/>
          </w:tcPr>
          <w:p w:rsidR="007F799B" w:rsidRDefault="007F799B" w:rsidP="00545DAC">
            <w:pPr>
              <w:pStyle w:val="libPoem"/>
              <w:rPr>
                <w:rtl/>
              </w:rPr>
            </w:pPr>
          </w:p>
        </w:tc>
        <w:tc>
          <w:tcPr>
            <w:tcW w:w="3881" w:type="dxa"/>
          </w:tcPr>
          <w:p w:rsidR="007F799B" w:rsidRDefault="00E70378" w:rsidP="00545DAC">
            <w:pPr>
              <w:pStyle w:val="libPoem"/>
            </w:pPr>
            <w:r>
              <w:rPr>
                <w:rtl/>
                <w:lang w:bidi="fa-IR"/>
              </w:rPr>
              <w:t>أذلَّتْ رِقَابَ المسلمين فذلَّتِ</w:t>
            </w:r>
            <w:r w:rsidR="007F799B" w:rsidRPr="00725071">
              <w:rPr>
                <w:rStyle w:val="libPoemTiniChar0"/>
                <w:rtl/>
              </w:rPr>
              <w:br/>
              <w:t> </w:t>
            </w:r>
          </w:p>
        </w:tc>
      </w:tr>
      <w:tr w:rsidR="007F799B" w:rsidTr="00545DAC">
        <w:tblPrEx>
          <w:tblLook w:val="04A0"/>
        </w:tblPrEx>
        <w:trPr>
          <w:trHeight w:val="350"/>
        </w:trPr>
        <w:tc>
          <w:tcPr>
            <w:tcW w:w="3920" w:type="dxa"/>
          </w:tcPr>
          <w:p w:rsidR="007F799B" w:rsidRDefault="00E70378" w:rsidP="00545DAC">
            <w:pPr>
              <w:pStyle w:val="libPoem"/>
            </w:pPr>
            <w:r>
              <w:rPr>
                <w:rtl/>
                <w:lang w:bidi="fa-IR"/>
              </w:rPr>
              <w:t>وكانوا غياثاً ثمْ أضحوا رزيَّةً</w:t>
            </w:r>
            <w:r w:rsidR="007F799B" w:rsidRPr="00725071">
              <w:rPr>
                <w:rStyle w:val="libPoemTiniChar0"/>
                <w:rtl/>
              </w:rPr>
              <w:br/>
              <w:t> </w:t>
            </w:r>
          </w:p>
        </w:tc>
        <w:tc>
          <w:tcPr>
            <w:tcW w:w="279" w:type="dxa"/>
          </w:tcPr>
          <w:p w:rsidR="007F799B" w:rsidRDefault="007F799B" w:rsidP="00545DAC">
            <w:pPr>
              <w:pStyle w:val="libPoem"/>
              <w:rPr>
                <w:rtl/>
              </w:rPr>
            </w:pPr>
          </w:p>
        </w:tc>
        <w:tc>
          <w:tcPr>
            <w:tcW w:w="3881" w:type="dxa"/>
          </w:tcPr>
          <w:p w:rsidR="007F799B" w:rsidRDefault="00E70378" w:rsidP="00545DAC">
            <w:pPr>
              <w:pStyle w:val="libPoem"/>
            </w:pPr>
            <w:r>
              <w:rPr>
                <w:rtl/>
                <w:lang w:bidi="fa-IR"/>
              </w:rPr>
              <w:t>ألا عَظُمَتْ تلك الرزايا وجلَّت</w:t>
            </w:r>
            <w:r w:rsidR="007F799B" w:rsidRPr="00725071">
              <w:rPr>
                <w:rStyle w:val="libPoemTiniChar0"/>
                <w:rtl/>
              </w:rPr>
              <w:br/>
              <w:t> </w:t>
            </w:r>
          </w:p>
        </w:tc>
      </w:tr>
      <w:tr w:rsidR="007F799B" w:rsidTr="00545DAC">
        <w:tblPrEx>
          <w:tblLook w:val="04A0"/>
        </w:tblPrEx>
        <w:trPr>
          <w:trHeight w:val="350"/>
        </w:trPr>
        <w:tc>
          <w:tcPr>
            <w:tcW w:w="3920" w:type="dxa"/>
          </w:tcPr>
          <w:p w:rsidR="007F799B" w:rsidRDefault="00E70378" w:rsidP="00545DAC">
            <w:pPr>
              <w:pStyle w:val="libPoem"/>
            </w:pPr>
            <w:r>
              <w:rPr>
                <w:rtl/>
                <w:lang w:bidi="fa-IR"/>
              </w:rPr>
              <w:t>إذا افتقرت قيسٌ جبرنا فقيرَها</w:t>
            </w:r>
            <w:r w:rsidR="007F799B" w:rsidRPr="00725071">
              <w:rPr>
                <w:rStyle w:val="libPoemTiniChar0"/>
                <w:rtl/>
              </w:rPr>
              <w:br/>
              <w:t> </w:t>
            </w:r>
          </w:p>
        </w:tc>
        <w:tc>
          <w:tcPr>
            <w:tcW w:w="279" w:type="dxa"/>
          </w:tcPr>
          <w:p w:rsidR="007F799B" w:rsidRDefault="007F799B" w:rsidP="00545DAC">
            <w:pPr>
              <w:pStyle w:val="libPoem"/>
              <w:rPr>
                <w:rtl/>
              </w:rPr>
            </w:pPr>
          </w:p>
        </w:tc>
        <w:tc>
          <w:tcPr>
            <w:tcW w:w="3881" w:type="dxa"/>
          </w:tcPr>
          <w:p w:rsidR="007F799B" w:rsidRDefault="00E70378" w:rsidP="00545DAC">
            <w:pPr>
              <w:pStyle w:val="libPoem"/>
            </w:pPr>
            <w:r>
              <w:rPr>
                <w:rtl/>
                <w:lang w:bidi="fa-IR"/>
              </w:rPr>
              <w:t>وتقتلنا قيسٌ إذا النّعلُ زلَّتِ</w:t>
            </w:r>
            <w:r w:rsidR="007F799B" w:rsidRPr="00725071">
              <w:rPr>
                <w:rStyle w:val="libPoemTiniChar0"/>
                <w:rtl/>
              </w:rPr>
              <w:br/>
              <w:t> </w:t>
            </w:r>
          </w:p>
        </w:tc>
      </w:tr>
    </w:tbl>
    <w:p w:rsidR="008C2F53" w:rsidRDefault="008C2F53" w:rsidP="008C2F53">
      <w:pPr>
        <w:pStyle w:val="libLine"/>
        <w:rPr>
          <w:lang w:bidi="fa-IR"/>
        </w:rPr>
      </w:pPr>
      <w:r>
        <w:rPr>
          <w:rtl/>
          <w:lang w:bidi="fa-IR"/>
        </w:rPr>
        <w:t>____________________</w:t>
      </w:r>
    </w:p>
    <w:p w:rsidR="007920B3" w:rsidRDefault="00903D5C" w:rsidP="00E70378">
      <w:pPr>
        <w:pStyle w:val="libFootnote0"/>
        <w:rPr>
          <w:rtl/>
          <w:lang w:bidi="fa-IR"/>
        </w:rPr>
      </w:pPr>
      <w:r w:rsidRPr="00E70378">
        <w:rPr>
          <w:rtl/>
        </w:rPr>
        <w:t>(1)</w:t>
      </w:r>
      <w:r>
        <w:rPr>
          <w:rtl/>
          <w:lang w:bidi="fa-IR"/>
        </w:rPr>
        <w:t xml:space="preserve"> البيت الأخير من اُسد الغابة </w:t>
      </w:r>
      <w:r w:rsidR="008C2F53">
        <w:rPr>
          <w:rtl/>
          <w:lang w:bidi="fa-IR"/>
        </w:rPr>
        <w:t>-</w:t>
      </w:r>
      <w:r>
        <w:rPr>
          <w:rtl/>
          <w:lang w:bidi="fa-IR"/>
        </w:rPr>
        <w:t xml:space="preserve"> ابن الأثير 2 / 21</w:t>
      </w:r>
      <w:r w:rsidR="007920B3">
        <w:rPr>
          <w:rtl/>
          <w:lang w:bidi="fa-IR"/>
        </w:rPr>
        <w:t>.</w:t>
      </w:r>
    </w:p>
    <w:p w:rsidR="007920B3" w:rsidRDefault="00903D5C" w:rsidP="00E70378">
      <w:pPr>
        <w:pStyle w:val="libFootnote0"/>
        <w:rPr>
          <w:rtl/>
          <w:lang w:bidi="fa-IR"/>
        </w:rPr>
      </w:pPr>
      <w:r w:rsidRPr="00E70378">
        <w:rPr>
          <w:rtl/>
        </w:rPr>
        <w:t>(2)</w:t>
      </w:r>
      <w:r>
        <w:rPr>
          <w:rtl/>
          <w:lang w:bidi="fa-IR"/>
        </w:rPr>
        <w:t xml:space="preserve"> ترجمة الإمام الحُسين (</w:t>
      </w:r>
      <w:r w:rsidR="008C2F53" w:rsidRPr="00E70378">
        <w:rPr>
          <w:rStyle w:val="libFootnoteAlaemChar"/>
          <w:rtl/>
        </w:rPr>
        <w:t>عليه‌السلام</w:t>
      </w:r>
      <w:r>
        <w:rPr>
          <w:rtl/>
          <w:lang w:bidi="fa-IR"/>
        </w:rPr>
        <w:t xml:space="preserve">) </w:t>
      </w:r>
      <w:r w:rsidR="008C2F53">
        <w:rPr>
          <w:rtl/>
          <w:lang w:bidi="fa-IR"/>
        </w:rPr>
        <w:t>-</w:t>
      </w:r>
      <w:r>
        <w:rPr>
          <w:rtl/>
          <w:lang w:bidi="fa-IR"/>
        </w:rPr>
        <w:t xml:space="preserve"> من طبقات ابن سعد / 92</w:t>
      </w:r>
      <w:r w:rsidR="004C397E">
        <w:rPr>
          <w:rtl/>
          <w:lang w:bidi="fa-IR"/>
        </w:rPr>
        <w:t>،</w:t>
      </w:r>
      <w:r>
        <w:rPr>
          <w:rtl/>
          <w:lang w:bidi="fa-IR"/>
        </w:rPr>
        <w:t xml:space="preserve"> اُسد الغابة </w:t>
      </w:r>
      <w:r w:rsidR="008C2F53">
        <w:rPr>
          <w:rtl/>
          <w:lang w:bidi="fa-IR"/>
        </w:rPr>
        <w:t>-</w:t>
      </w:r>
      <w:r>
        <w:rPr>
          <w:rtl/>
          <w:lang w:bidi="fa-IR"/>
        </w:rPr>
        <w:t xml:space="preserve"> ابن الأثير 2 / 21</w:t>
      </w:r>
      <w:r w:rsidR="004C397E">
        <w:rPr>
          <w:rtl/>
          <w:lang w:bidi="fa-IR"/>
        </w:rPr>
        <w:t>،</w:t>
      </w:r>
      <w:r>
        <w:rPr>
          <w:rtl/>
          <w:lang w:bidi="fa-IR"/>
        </w:rPr>
        <w:t xml:space="preserve"> باختلاف في التقدّيم والتأخير وبعض المفردات</w:t>
      </w:r>
      <w:r w:rsidR="007920B3">
        <w:rPr>
          <w:rtl/>
          <w:lang w:bidi="fa-IR"/>
        </w:rPr>
        <w:t>.</w:t>
      </w:r>
    </w:p>
    <w:p w:rsidR="007920B3" w:rsidRDefault="00903D5C" w:rsidP="00E70378">
      <w:pPr>
        <w:pStyle w:val="libFootnote0"/>
        <w:rPr>
          <w:rtl/>
          <w:lang w:bidi="fa-IR"/>
        </w:rPr>
      </w:pPr>
      <w:r w:rsidRPr="00E70378">
        <w:rPr>
          <w:rtl/>
        </w:rPr>
        <w:t>(3)</w:t>
      </w:r>
      <w:r>
        <w:rPr>
          <w:rtl/>
          <w:lang w:bidi="fa-IR"/>
        </w:rPr>
        <w:t xml:space="preserve"> هذان البيتان من تاريخ مدينة دمشق </w:t>
      </w:r>
      <w:r w:rsidR="008C2F53">
        <w:rPr>
          <w:rtl/>
          <w:lang w:bidi="fa-IR"/>
        </w:rPr>
        <w:t>-</w:t>
      </w:r>
      <w:r>
        <w:rPr>
          <w:rtl/>
          <w:lang w:bidi="fa-IR"/>
        </w:rPr>
        <w:t xml:space="preserve"> ابن عساكر 14 / 259</w:t>
      </w:r>
      <w:r w:rsidR="007920B3">
        <w:rPr>
          <w:rtl/>
          <w:lang w:bidi="fa-IR"/>
        </w:rPr>
        <w:t>.</w:t>
      </w:r>
    </w:p>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20"/>
        <w:gridCol w:w="272"/>
        <w:gridCol w:w="3518"/>
      </w:tblGrid>
      <w:tr w:rsidR="008868FF" w:rsidTr="00545DAC">
        <w:trPr>
          <w:trHeight w:val="350"/>
        </w:trPr>
        <w:tc>
          <w:tcPr>
            <w:tcW w:w="3920" w:type="dxa"/>
            <w:shd w:val="clear" w:color="auto" w:fill="auto"/>
          </w:tcPr>
          <w:p w:rsidR="008868FF" w:rsidRDefault="008868FF" w:rsidP="00545DAC">
            <w:pPr>
              <w:pStyle w:val="libPoem"/>
            </w:pPr>
            <w:r>
              <w:rPr>
                <w:rtl/>
                <w:lang w:bidi="fa-IR"/>
              </w:rPr>
              <w:lastRenderedPageBreak/>
              <w:t>وعند غنيٍّ قطرةٌ من دمائِنَا</w:t>
            </w:r>
            <w:r w:rsidRPr="00725071">
              <w:rPr>
                <w:rStyle w:val="libPoemTiniChar0"/>
                <w:rtl/>
              </w:rPr>
              <w:br/>
              <w:t> </w:t>
            </w:r>
          </w:p>
        </w:tc>
        <w:tc>
          <w:tcPr>
            <w:tcW w:w="279" w:type="dxa"/>
            <w:shd w:val="clear" w:color="auto" w:fill="auto"/>
          </w:tcPr>
          <w:p w:rsidR="008868FF" w:rsidRDefault="008868FF" w:rsidP="00545DAC">
            <w:pPr>
              <w:pStyle w:val="libPoem"/>
              <w:rPr>
                <w:rtl/>
              </w:rPr>
            </w:pPr>
          </w:p>
        </w:tc>
        <w:tc>
          <w:tcPr>
            <w:tcW w:w="3881" w:type="dxa"/>
            <w:shd w:val="clear" w:color="auto" w:fill="auto"/>
          </w:tcPr>
          <w:p w:rsidR="008868FF" w:rsidRDefault="008868FF" w:rsidP="00545DAC">
            <w:pPr>
              <w:pStyle w:val="libPoem"/>
            </w:pPr>
            <w:r>
              <w:rPr>
                <w:rtl/>
                <w:lang w:bidi="fa-IR"/>
              </w:rPr>
              <w:t>سنطلبُهُمْ يوماً بها حيث ولَّتِ</w:t>
            </w:r>
            <w:r w:rsidRPr="008C2F53">
              <w:rPr>
                <w:rStyle w:val="libFootnotenumChar"/>
                <w:rtl/>
              </w:rPr>
              <w:t>(1)</w:t>
            </w:r>
            <w:r w:rsidRPr="00725071">
              <w:rPr>
                <w:rStyle w:val="libPoemTiniChar0"/>
                <w:rtl/>
              </w:rPr>
              <w:br/>
              <w:t> </w:t>
            </w:r>
          </w:p>
        </w:tc>
      </w:tr>
    </w:tbl>
    <w:p w:rsidR="008C2F53" w:rsidRDefault="00903D5C" w:rsidP="00903D5C">
      <w:pPr>
        <w:pStyle w:val="libNormal"/>
        <w:rPr>
          <w:lang w:bidi="fa-IR"/>
        </w:rPr>
      </w:pPr>
      <w:r>
        <w:rPr>
          <w:rtl/>
          <w:lang w:bidi="fa-IR"/>
        </w:rPr>
        <w:t>وقد ذكر الحموي بأنّ أبا [ دهبل ] الجمحي رثى الحُسين بهذه الأبيات</w:t>
      </w:r>
      <w:r w:rsidR="004C397E">
        <w:rPr>
          <w:rtl/>
          <w:lang w:bidi="fa-IR"/>
        </w:rPr>
        <w:t>،</w:t>
      </w:r>
      <w:r>
        <w:rPr>
          <w:rtl/>
          <w:lang w:bidi="fa-IR"/>
        </w:rPr>
        <w:t xml:space="preserve"> أو بالقريب منها</w:t>
      </w:r>
      <w:r w:rsidR="004C397E">
        <w:rPr>
          <w:rtl/>
          <w:lang w:bidi="fa-IR"/>
        </w:rPr>
        <w:t>،</w:t>
      </w:r>
      <w:r w:rsidR="0039515F">
        <w:rPr>
          <w:rtl/>
          <w:lang w:bidi="fa-IR"/>
        </w:rPr>
        <w:t xml:space="preserve"> قال</w:t>
      </w:r>
      <w:r>
        <w:rPr>
          <w:rtl/>
          <w:lang w:bidi="fa-IR"/>
        </w:rPr>
        <w:t>: قال أبو دهبل الجمحي يرثي الحُسين بن علي (</w:t>
      </w:r>
      <w:r w:rsidR="00B21E82" w:rsidRPr="00B21E82">
        <w:rPr>
          <w:rStyle w:val="libAlaemChar"/>
          <w:rtl/>
        </w:rPr>
        <w:t>رضي‌الله‌عنه</w:t>
      </w:r>
      <w:r>
        <w:rPr>
          <w:rtl/>
          <w:lang w:bidi="fa-IR"/>
        </w:rPr>
        <w:t>) ومَنْ قُتِلَ معه بالطّف :</w:t>
      </w:r>
    </w:p>
    <w:tbl>
      <w:tblPr>
        <w:tblStyle w:val="TableGrid"/>
        <w:bidiVisual/>
        <w:tblW w:w="4562" w:type="pct"/>
        <w:tblInd w:w="384" w:type="dxa"/>
        <w:tblLook w:val="01E0"/>
      </w:tblPr>
      <w:tblGrid>
        <w:gridCol w:w="3532"/>
        <w:gridCol w:w="272"/>
        <w:gridCol w:w="3506"/>
      </w:tblGrid>
      <w:tr w:rsidR="0039515F" w:rsidTr="00545DAC">
        <w:trPr>
          <w:trHeight w:val="350"/>
        </w:trPr>
        <w:tc>
          <w:tcPr>
            <w:tcW w:w="3920" w:type="dxa"/>
            <w:shd w:val="clear" w:color="auto" w:fill="auto"/>
          </w:tcPr>
          <w:p w:rsidR="0039515F" w:rsidRDefault="0039515F" w:rsidP="00545DAC">
            <w:pPr>
              <w:pStyle w:val="libPoem"/>
            </w:pPr>
            <w:r>
              <w:rPr>
                <w:rtl/>
                <w:lang w:bidi="fa-IR"/>
              </w:rPr>
              <w:t>مررتُ على أبياتِ آلِ محمّد</w:t>
            </w:r>
            <w:r w:rsidRPr="00725071">
              <w:rPr>
                <w:rStyle w:val="libPoemTiniChar0"/>
                <w:rtl/>
              </w:rPr>
              <w:br/>
              <w:t> </w:t>
            </w:r>
          </w:p>
        </w:tc>
        <w:tc>
          <w:tcPr>
            <w:tcW w:w="279" w:type="dxa"/>
            <w:shd w:val="clear" w:color="auto" w:fill="auto"/>
          </w:tcPr>
          <w:p w:rsidR="0039515F" w:rsidRDefault="0039515F" w:rsidP="00545DAC">
            <w:pPr>
              <w:pStyle w:val="libPoem"/>
              <w:rPr>
                <w:rtl/>
              </w:rPr>
            </w:pPr>
          </w:p>
        </w:tc>
        <w:tc>
          <w:tcPr>
            <w:tcW w:w="3881" w:type="dxa"/>
            <w:shd w:val="clear" w:color="auto" w:fill="auto"/>
          </w:tcPr>
          <w:p w:rsidR="0039515F" w:rsidRDefault="0039515F" w:rsidP="00545DAC">
            <w:pPr>
              <w:pStyle w:val="libPoem"/>
            </w:pPr>
            <w:r>
              <w:rPr>
                <w:rtl/>
                <w:lang w:bidi="fa-IR"/>
              </w:rPr>
              <w:t>فلم أرها أمثالَها يومَ حلَّتِ</w:t>
            </w:r>
            <w:r w:rsidRPr="00725071">
              <w:rPr>
                <w:rStyle w:val="libPoemTiniChar0"/>
                <w:rtl/>
              </w:rPr>
              <w:br/>
              <w:t> </w:t>
            </w:r>
          </w:p>
        </w:tc>
      </w:tr>
      <w:tr w:rsidR="0039515F" w:rsidTr="00545DAC">
        <w:trPr>
          <w:trHeight w:val="350"/>
        </w:trPr>
        <w:tc>
          <w:tcPr>
            <w:tcW w:w="3920" w:type="dxa"/>
          </w:tcPr>
          <w:p w:rsidR="0039515F" w:rsidRDefault="0039515F" w:rsidP="00545DAC">
            <w:pPr>
              <w:pStyle w:val="libPoem"/>
            </w:pPr>
            <w:r>
              <w:rPr>
                <w:rtl/>
                <w:lang w:bidi="fa-IR"/>
              </w:rPr>
              <w:t>فلا يُبْعِدُ اللهُ الديارَ وأهلَه</w:t>
            </w:r>
            <w:r w:rsidRPr="00725071">
              <w:rPr>
                <w:rStyle w:val="libPoemTiniChar0"/>
                <w:rtl/>
              </w:rPr>
              <w:br/>
              <w:t> </w:t>
            </w:r>
          </w:p>
        </w:tc>
        <w:tc>
          <w:tcPr>
            <w:tcW w:w="279" w:type="dxa"/>
          </w:tcPr>
          <w:p w:rsidR="0039515F" w:rsidRDefault="0039515F" w:rsidP="00545DAC">
            <w:pPr>
              <w:pStyle w:val="libPoem"/>
              <w:rPr>
                <w:rtl/>
              </w:rPr>
            </w:pPr>
          </w:p>
        </w:tc>
        <w:tc>
          <w:tcPr>
            <w:tcW w:w="3881" w:type="dxa"/>
          </w:tcPr>
          <w:p w:rsidR="0039515F" w:rsidRDefault="0039515F" w:rsidP="00545DAC">
            <w:pPr>
              <w:pStyle w:val="libPoem"/>
            </w:pPr>
            <w:r>
              <w:rPr>
                <w:rtl/>
                <w:lang w:bidi="fa-IR"/>
              </w:rPr>
              <w:t>وإنّ أصبحت منهم برغمي تخلَّتِ</w:t>
            </w:r>
            <w:r w:rsidRPr="00725071">
              <w:rPr>
                <w:rStyle w:val="libPoemTiniChar0"/>
                <w:rtl/>
              </w:rPr>
              <w:br/>
              <w:t> </w:t>
            </w:r>
          </w:p>
        </w:tc>
      </w:tr>
      <w:tr w:rsidR="0039515F" w:rsidTr="00545DAC">
        <w:trPr>
          <w:trHeight w:val="350"/>
        </w:trPr>
        <w:tc>
          <w:tcPr>
            <w:tcW w:w="3920" w:type="dxa"/>
          </w:tcPr>
          <w:p w:rsidR="0039515F" w:rsidRDefault="0039515F" w:rsidP="00545DAC">
            <w:pPr>
              <w:pStyle w:val="libPoem"/>
            </w:pPr>
            <w:r>
              <w:rPr>
                <w:rtl/>
                <w:lang w:bidi="fa-IR"/>
              </w:rPr>
              <w:t>ألا إنّ قتلى الطفِّ مِن آلِ هاشمٍ</w:t>
            </w:r>
            <w:r w:rsidRPr="00725071">
              <w:rPr>
                <w:rStyle w:val="libPoemTiniChar0"/>
                <w:rtl/>
              </w:rPr>
              <w:br/>
              <w:t> </w:t>
            </w:r>
          </w:p>
        </w:tc>
        <w:tc>
          <w:tcPr>
            <w:tcW w:w="279" w:type="dxa"/>
          </w:tcPr>
          <w:p w:rsidR="0039515F" w:rsidRDefault="0039515F" w:rsidP="00545DAC">
            <w:pPr>
              <w:pStyle w:val="libPoem"/>
              <w:rPr>
                <w:rtl/>
              </w:rPr>
            </w:pPr>
          </w:p>
        </w:tc>
        <w:tc>
          <w:tcPr>
            <w:tcW w:w="3881" w:type="dxa"/>
          </w:tcPr>
          <w:p w:rsidR="0039515F" w:rsidRDefault="0039515F" w:rsidP="00545DAC">
            <w:pPr>
              <w:pStyle w:val="libPoem"/>
            </w:pPr>
            <w:r>
              <w:rPr>
                <w:rtl/>
                <w:lang w:bidi="fa-IR"/>
              </w:rPr>
              <w:t>أذلَّت رقابَ المسلمينَ فذلَّتِ</w:t>
            </w:r>
            <w:r w:rsidRPr="00725071">
              <w:rPr>
                <w:rStyle w:val="libPoemTiniChar0"/>
                <w:rtl/>
              </w:rPr>
              <w:br/>
              <w:t> </w:t>
            </w:r>
          </w:p>
        </w:tc>
      </w:tr>
      <w:tr w:rsidR="0039515F" w:rsidTr="00545DAC">
        <w:trPr>
          <w:trHeight w:val="350"/>
        </w:trPr>
        <w:tc>
          <w:tcPr>
            <w:tcW w:w="3920" w:type="dxa"/>
          </w:tcPr>
          <w:p w:rsidR="0039515F" w:rsidRDefault="0039515F" w:rsidP="00545DAC">
            <w:pPr>
              <w:pStyle w:val="libPoem"/>
            </w:pPr>
            <w:r>
              <w:rPr>
                <w:rtl/>
                <w:lang w:bidi="fa-IR"/>
              </w:rPr>
              <w:t>وكانوا غياثاً ثمْ أضحوا رزيَّةً</w:t>
            </w:r>
            <w:r w:rsidRPr="00725071">
              <w:rPr>
                <w:rStyle w:val="libPoemTiniChar0"/>
                <w:rtl/>
              </w:rPr>
              <w:br/>
              <w:t> </w:t>
            </w:r>
          </w:p>
        </w:tc>
        <w:tc>
          <w:tcPr>
            <w:tcW w:w="279" w:type="dxa"/>
          </w:tcPr>
          <w:p w:rsidR="0039515F" w:rsidRDefault="0039515F" w:rsidP="00545DAC">
            <w:pPr>
              <w:pStyle w:val="libPoem"/>
              <w:rPr>
                <w:rtl/>
              </w:rPr>
            </w:pPr>
          </w:p>
        </w:tc>
        <w:tc>
          <w:tcPr>
            <w:tcW w:w="3881" w:type="dxa"/>
          </w:tcPr>
          <w:p w:rsidR="0039515F" w:rsidRDefault="0039515F" w:rsidP="00545DAC">
            <w:pPr>
              <w:pStyle w:val="libPoem"/>
            </w:pPr>
            <w:r>
              <w:rPr>
                <w:rtl/>
                <w:lang w:bidi="fa-IR"/>
              </w:rPr>
              <w:t>ألا عظمتْ تلك الرزايا وجلَّتِ</w:t>
            </w:r>
            <w:r w:rsidRPr="00725071">
              <w:rPr>
                <w:rStyle w:val="libPoemTiniChar0"/>
                <w:rtl/>
              </w:rPr>
              <w:br/>
              <w:t> </w:t>
            </w:r>
          </w:p>
        </w:tc>
      </w:tr>
      <w:tr w:rsidR="0039515F" w:rsidTr="00545DAC">
        <w:trPr>
          <w:trHeight w:val="350"/>
        </w:trPr>
        <w:tc>
          <w:tcPr>
            <w:tcW w:w="3920" w:type="dxa"/>
          </w:tcPr>
          <w:p w:rsidR="0039515F" w:rsidRDefault="0039515F" w:rsidP="00545DAC">
            <w:pPr>
              <w:pStyle w:val="libPoem"/>
            </w:pPr>
            <w:r>
              <w:rPr>
                <w:rtl/>
                <w:lang w:bidi="fa-IR"/>
              </w:rPr>
              <w:t>وجا فارسُ الأشقينَ بَعْدُ برأسِهِ</w:t>
            </w:r>
            <w:r w:rsidRPr="00725071">
              <w:rPr>
                <w:rStyle w:val="libPoemTiniChar0"/>
                <w:rtl/>
              </w:rPr>
              <w:br/>
              <w:t> </w:t>
            </w:r>
          </w:p>
        </w:tc>
        <w:tc>
          <w:tcPr>
            <w:tcW w:w="279" w:type="dxa"/>
          </w:tcPr>
          <w:p w:rsidR="0039515F" w:rsidRDefault="0039515F" w:rsidP="00545DAC">
            <w:pPr>
              <w:pStyle w:val="libPoem"/>
              <w:rPr>
                <w:rtl/>
              </w:rPr>
            </w:pPr>
          </w:p>
        </w:tc>
        <w:tc>
          <w:tcPr>
            <w:tcW w:w="3881" w:type="dxa"/>
          </w:tcPr>
          <w:p w:rsidR="0039515F" w:rsidRDefault="0039515F" w:rsidP="00545DAC">
            <w:pPr>
              <w:pStyle w:val="libPoem"/>
            </w:pPr>
            <w:r>
              <w:rPr>
                <w:rtl/>
                <w:lang w:bidi="fa-IR"/>
              </w:rPr>
              <w:t>وقد نَهِلَتْ منه الرّماحُ وعلَّتِ</w:t>
            </w:r>
            <w:r w:rsidRPr="008C2F53">
              <w:rPr>
                <w:rStyle w:val="libFootnotenumChar"/>
                <w:rtl/>
              </w:rPr>
              <w:t>(2)</w:t>
            </w:r>
            <w:r w:rsidRPr="00725071">
              <w:rPr>
                <w:rStyle w:val="libPoemTiniChar0"/>
                <w:rtl/>
              </w:rPr>
              <w:br/>
              <w:t> </w:t>
            </w:r>
          </w:p>
        </w:tc>
      </w:tr>
    </w:tbl>
    <w:p w:rsidR="008C2F53" w:rsidRDefault="00903D5C" w:rsidP="00903D5C">
      <w:pPr>
        <w:pStyle w:val="libNormal"/>
        <w:rPr>
          <w:lang w:bidi="fa-IR"/>
        </w:rPr>
      </w:pPr>
      <w:r>
        <w:rPr>
          <w:rtl/>
          <w:lang w:bidi="fa-IR"/>
        </w:rPr>
        <w:t>وقال أيضاً :</w:t>
      </w:r>
    </w:p>
    <w:tbl>
      <w:tblPr>
        <w:tblStyle w:val="TableGrid"/>
        <w:bidiVisual/>
        <w:tblW w:w="4562" w:type="pct"/>
        <w:tblInd w:w="384" w:type="dxa"/>
        <w:tblLook w:val="01E0"/>
      </w:tblPr>
      <w:tblGrid>
        <w:gridCol w:w="3533"/>
        <w:gridCol w:w="272"/>
        <w:gridCol w:w="3505"/>
      </w:tblGrid>
      <w:tr w:rsidR="0039515F" w:rsidTr="00545DAC">
        <w:trPr>
          <w:trHeight w:val="350"/>
        </w:trPr>
        <w:tc>
          <w:tcPr>
            <w:tcW w:w="3920" w:type="dxa"/>
            <w:shd w:val="clear" w:color="auto" w:fill="auto"/>
          </w:tcPr>
          <w:p w:rsidR="0039515F" w:rsidRDefault="0039515F" w:rsidP="00545DAC">
            <w:pPr>
              <w:pStyle w:val="libPoem"/>
            </w:pPr>
            <w:r>
              <w:rPr>
                <w:rtl/>
                <w:lang w:bidi="fa-IR"/>
              </w:rPr>
              <w:t>تبيتُ سكارى مِن اُميّةَ نوَّماً</w:t>
            </w:r>
            <w:r w:rsidRPr="00725071">
              <w:rPr>
                <w:rStyle w:val="libPoemTiniChar0"/>
                <w:rtl/>
              </w:rPr>
              <w:br/>
              <w:t> </w:t>
            </w:r>
          </w:p>
        </w:tc>
        <w:tc>
          <w:tcPr>
            <w:tcW w:w="279" w:type="dxa"/>
            <w:shd w:val="clear" w:color="auto" w:fill="auto"/>
          </w:tcPr>
          <w:p w:rsidR="0039515F" w:rsidRDefault="0039515F" w:rsidP="00545DAC">
            <w:pPr>
              <w:pStyle w:val="libPoem"/>
              <w:rPr>
                <w:rtl/>
              </w:rPr>
            </w:pPr>
          </w:p>
        </w:tc>
        <w:tc>
          <w:tcPr>
            <w:tcW w:w="3881" w:type="dxa"/>
            <w:shd w:val="clear" w:color="auto" w:fill="auto"/>
          </w:tcPr>
          <w:p w:rsidR="0039515F" w:rsidRDefault="0039515F" w:rsidP="00545DAC">
            <w:pPr>
              <w:pStyle w:val="libPoem"/>
            </w:pPr>
            <w:r>
              <w:rPr>
                <w:rtl/>
                <w:lang w:bidi="fa-IR"/>
              </w:rPr>
              <w:t>وبالطفِّ قتلى ما ينام حميمها</w:t>
            </w:r>
            <w:r w:rsidRPr="00725071">
              <w:rPr>
                <w:rStyle w:val="libPoemTiniChar0"/>
                <w:rtl/>
              </w:rPr>
              <w:br/>
              <w:t> </w:t>
            </w:r>
          </w:p>
        </w:tc>
      </w:tr>
      <w:tr w:rsidR="0039515F" w:rsidTr="00545DAC">
        <w:trPr>
          <w:trHeight w:val="350"/>
        </w:trPr>
        <w:tc>
          <w:tcPr>
            <w:tcW w:w="3920" w:type="dxa"/>
          </w:tcPr>
          <w:p w:rsidR="0039515F" w:rsidRDefault="0039515F" w:rsidP="00545DAC">
            <w:pPr>
              <w:pStyle w:val="libPoem"/>
            </w:pPr>
            <w:r>
              <w:rPr>
                <w:rtl/>
                <w:lang w:bidi="fa-IR"/>
              </w:rPr>
              <w:t>وما أفسد الإسلامَ إلّا عصابةٌ</w:t>
            </w:r>
            <w:r w:rsidRPr="00725071">
              <w:rPr>
                <w:rStyle w:val="libPoemTiniChar0"/>
                <w:rtl/>
              </w:rPr>
              <w:br/>
              <w:t> </w:t>
            </w:r>
          </w:p>
        </w:tc>
        <w:tc>
          <w:tcPr>
            <w:tcW w:w="279" w:type="dxa"/>
          </w:tcPr>
          <w:p w:rsidR="0039515F" w:rsidRDefault="0039515F" w:rsidP="00545DAC">
            <w:pPr>
              <w:pStyle w:val="libPoem"/>
              <w:rPr>
                <w:rtl/>
              </w:rPr>
            </w:pPr>
          </w:p>
        </w:tc>
        <w:tc>
          <w:tcPr>
            <w:tcW w:w="3881" w:type="dxa"/>
          </w:tcPr>
          <w:p w:rsidR="0039515F" w:rsidRDefault="0039515F" w:rsidP="00545DAC">
            <w:pPr>
              <w:pStyle w:val="libPoem"/>
            </w:pPr>
            <w:r>
              <w:rPr>
                <w:rtl/>
                <w:lang w:bidi="fa-IR"/>
              </w:rPr>
              <w:t>تَأَمَّر نَوْكَاها فدام نعيمها</w:t>
            </w:r>
            <w:r w:rsidRPr="00725071">
              <w:rPr>
                <w:rStyle w:val="libPoemTiniChar0"/>
                <w:rtl/>
              </w:rPr>
              <w:br/>
              <w:t> </w:t>
            </w:r>
          </w:p>
        </w:tc>
      </w:tr>
      <w:tr w:rsidR="0039515F" w:rsidTr="00545DAC">
        <w:trPr>
          <w:trHeight w:val="350"/>
        </w:trPr>
        <w:tc>
          <w:tcPr>
            <w:tcW w:w="3920" w:type="dxa"/>
          </w:tcPr>
          <w:p w:rsidR="0039515F" w:rsidRDefault="0039515F" w:rsidP="00545DAC">
            <w:pPr>
              <w:pStyle w:val="libPoem"/>
            </w:pPr>
            <w:r>
              <w:rPr>
                <w:rtl/>
                <w:lang w:bidi="fa-IR"/>
              </w:rPr>
              <w:t>فصارت قناةُ الدينِ في كفِّ ظالمٍ</w:t>
            </w:r>
            <w:r w:rsidRPr="00725071">
              <w:rPr>
                <w:rStyle w:val="libPoemTiniChar0"/>
                <w:rtl/>
              </w:rPr>
              <w:br/>
              <w:t> </w:t>
            </w:r>
          </w:p>
        </w:tc>
        <w:tc>
          <w:tcPr>
            <w:tcW w:w="279" w:type="dxa"/>
          </w:tcPr>
          <w:p w:rsidR="0039515F" w:rsidRDefault="0039515F" w:rsidP="00545DAC">
            <w:pPr>
              <w:pStyle w:val="libPoem"/>
              <w:rPr>
                <w:rtl/>
              </w:rPr>
            </w:pPr>
          </w:p>
        </w:tc>
        <w:tc>
          <w:tcPr>
            <w:tcW w:w="3881" w:type="dxa"/>
          </w:tcPr>
          <w:p w:rsidR="0039515F" w:rsidRDefault="0039515F" w:rsidP="00545DAC">
            <w:pPr>
              <w:pStyle w:val="libPoem"/>
            </w:pPr>
            <w:r>
              <w:rPr>
                <w:rtl/>
                <w:lang w:bidi="fa-IR"/>
              </w:rPr>
              <w:t>إذا اعوجَّ منها جانبٌ لا يقيمها</w:t>
            </w:r>
            <w:r w:rsidRPr="008C2F53">
              <w:rPr>
                <w:rStyle w:val="libFootnotenumChar"/>
                <w:rtl/>
              </w:rPr>
              <w:t>(3)</w:t>
            </w:r>
            <w:r w:rsidRPr="00725071">
              <w:rPr>
                <w:rStyle w:val="libPoemTiniChar0"/>
                <w:rtl/>
              </w:rPr>
              <w:br/>
              <w:t> </w:t>
            </w:r>
          </w:p>
        </w:tc>
      </w:tr>
    </w:tbl>
    <w:p w:rsidR="00903D5C" w:rsidRDefault="00903D5C" w:rsidP="0039515F">
      <w:pPr>
        <w:pStyle w:val="libBold1"/>
        <w:rPr>
          <w:lang w:bidi="fa-IR"/>
        </w:rPr>
      </w:pPr>
      <w:r>
        <w:rPr>
          <w:rtl/>
          <w:lang w:bidi="fa-IR"/>
        </w:rPr>
        <w:t>رثاءُ خالد بن معدان</w:t>
      </w:r>
    </w:p>
    <w:p w:rsidR="008C2F53" w:rsidRDefault="00903D5C" w:rsidP="00903D5C">
      <w:pPr>
        <w:pStyle w:val="libNormal"/>
        <w:rPr>
          <w:lang w:bidi="fa-IR"/>
        </w:rPr>
      </w:pPr>
      <w:r>
        <w:rPr>
          <w:rtl/>
          <w:lang w:bidi="fa-IR"/>
        </w:rPr>
        <w:t>قال الخوارزمي : وأخبرني الشيخ الإمام الزاهد أبو الحسن علي بن أحمد العاصمي (</w:t>
      </w:r>
      <w:r w:rsidR="008C2F53" w:rsidRPr="008C2F53">
        <w:rPr>
          <w:rStyle w:val="libAlaemChar"/>
          <w:rtl/>
        </w:rPr>
        <w:t>رحمه‌الله</w:t>
      </w:r>
      <w:r>
        <w:rPr>
          <w:rtl/>
          <w:lang w:bidi="fa-IR"/>
        </w:rPr>
        <w:t>)</w:t>
      </w:r>
      <w:r w:rsidR="004C397E">
        <w:rPr>
          <w:rtl/>
          <w:lang w:bidi="fa-IR"/>
        </w:rPr>
        <w:t>،</w:t>
      </w:r>
      <w:r>
        <w:rPr>
          <w:rtl/>
          <w:lang w:bidi="fa-IR"/>
        </w:rPr>
        <w:t xml:space="preserve"> أخبرني شيخ القضاء إسماعيل بن أحمد البيهقي</w:t>
      </w:r>
      <w:r w:rsidR="004C397E">
        <w:rPr>
          <w:rtl/>
          <w:lang w:bidi="fa-IR"/>
        </w:rPr>
        <w:t>،</w:t>
      </w:r>
      <w:r>
        <w:rPr>
          <w:rtl/>
          <w:lang w:bidi="fa-IR"/>
        </w:rPr>
        <w:t xml:space="preserve"> أخبرني والدي شيخ السُنّة أبو</w:t>
      </w:r>
    </w:p>
    <w:p w:rsidR="008C2F53" w:rsidRDefault="008C2F53" w:rsidP="008C2F53">
      <w:pPr>
        <w:pStyle w:val="libLine"/>
        <w:rPr>
          <w:lang w:bidi="fa-IR"/>
        </w:rPr>
      </w:pPr>
      <w:r>
        <w:rPr>
          <w:rtl/>
          <w:lang w:bidi="fa-IR"/>
        </w:rPr>
        <w:t>____________________</w:t>
      </w:r>
    </w:p>
    <w:p w:rsidR="007920B3" w:rsidRDefault="00903D5C" w:rsidP="0039515F">
      <w:pPr>
        <w:pStyle w:val="libFootnote0"/>
        <w:rPr>
          <w:rtl/>
          <w:lang w:bidi="fa-IR"/>
        </w:rPr>
      </w:pPr>
      <w:r w:rsidRPr="0039515F">
        <w:rPr>
          <w:rtl/>
        </w:rPr>
        <w:t>(1)</w:t>
      </w:r>
      <w:r>
        <w:rPr>
          <w:rtl/>
          <w:lang w:bidi="fa-IR"/>
        </w:rPr>
        <w:t xml:space="preserve"> مقتل الحُسين (</w:t>
      </w:r>
      <w:r w:rsidR="008C2F53" w:rsidRPr="0039515F">
        <w:rPr>
          <w:rStyle w:val="libFootnoteAlaemChar"/>
          <w:rtl/>
        </w:rPr>
        <w:t>عليه‌السلام</w:t>
      </w:r>
      <w:r>
        <w:rPr>
          <w:rtl/>
          <w:lang w:bidi="fa-IR"/>
        </w:rPr>
        <w:t xml:space="preserve">) </w:t>
      </w:r>
      <w:r w:rsidR="008C2F53">
        <w:rPr>
          <w:rtl/>
          <w:lang w:bidi="fa-IR"/>
        </w:rPr>
        <w:t>-</w:t>
      </w:r>
      <w:r>
        <w:rPr>
          <w:rtl/>
          <w:lang w:bidi="fa-IR"/>
        </w:rPr>
        <w:t xml:space="preserve"> الخوارزمي 2 / 168 </w:t>
      </w:r>
      <w:r w:rsidR="008C2F53">
        <w:rPr>
          <w:rtl/>
          <w:lang w:bidi="fa-IR"/>
        </w:rPr>
        <w:t>-</w:t>
      </w:r>
      <w:r>
        <w:rPr>
          <w:rtl/>
          <w:lang w:bidi="fa-IR"/>
        </w:rPr>
        <w:t xml:space="preserve"> 169</w:t>
      </w:r>
      <w:r w:rsidR="004C397E">
        <w:rPr>
          <w:rtl/>
          <w:lang w:bidi="fa-IR"/>
        </w:rPr>
        <w:t>،</w:t>
      </w:r>
      <w:r>
        <w:rPr>
          <w:rtl/>
          <w:lang w:bidi="fa-IR"/>
        </w:rPr>
        <w:t xml:space="preserve"> وذكرها محدّث الشام بسنده في تاريخ مدينة دمشق </w:t>
      </w:r>
      <w:r w:rsidR="008C2F53">
        <w:rPr>
          <w:rtl/>
          <w:lang w:bidi="fa-IR"/>
        </w:rPr>
        <w:t>-</w:t>
      </w:r>
      <w:r>
        <w:rPr>
          <w:rtl/>
          <w:lang w:bidi="fa-IR"/>
        </w:rPr>
        <w:t xml:space="preserve"> ابن عساكر 14 / 259</w:t>
      </w:r>
      <w:r w:rsidR="007920B3">
        <w:rPr>
          <w:rtl/>
          <w:lang w:bidi="fa-IR"/>
        </w:rPr>
        <w:t>.</w:t>
      </w:r>
    </w:p>
    <w:p w:rsidR="007920B3" w:rsidRDefault="00903D5C" w:rsidP="0039515F">
      <w:pPr>
        <w:pStyle w:val="libFootnote0"/>
        <w:rPr>
          <w:rtl/>
          <w:lang w:bidi="fa-IR"/>
        </w:rPr>
      </w:pPr>
      <w:r w:rsidRPr="0039515F">
        <w:rPr>
          <w:rtl/>
        </w:rPr>
        <w:t>(2)</w:t>
      </w:r>
      <w:r>
        <w:rPr>
          <w:rtl/>
          <w:lang w:bidi="fa-IR"/>
        </w:rPr>
        <w:t xml:space="preserve"> معجم البلدان </w:t>
      </w:r>
      <w:r w:rsidR="008C2F53">
        <w:rPr>
          <w:rtl/>
          <w:lang w:bidi="fa-IR"/>
        </w:rPr>
        <w:t>-</w:t>
      </w:r>
      <w:r>
        <w:rPr>
          <w:rtl/>
          <w:lang w:bidi="fa-IR"/>
        </w:rPr>
        <w:t xml:space="preserve"> الحموي 4 / 36</w:t>
      </w:r>
      <w:r w:rsidR="007920B3">
        <w:rPr>
          <w:rtl/>
          <w:lang w:bidi="fa-IR"/>
        </w:rPr>
        <w:t>.</w:t>
      </w:r>
    </w:p>
    <w:p w:rsidR="007920B3" w:rsidRDefault="00903D5C" w:rsidP="0039515F">
      <w:pPr>
        <w:pStyle w:val="libFootnote0"/>
        <w:rPr>
          <w:rtl/>
          <w:lang w:bidi="fa-IR"/>
        </w:rPr>
      </w:pPr>
      <w:r w:rsidRPr="0039515F">
        <w:rPr>
          <w:rtl/>
        </w:rPr>
        <w:t>(3)</w:t>
      </w:r>
      <w:r>
        <w:rPr>
          <w:rtl/>
          <w:lang w:bidi="fa-IR"/>
        </w:rPr>
        <w:t xml:space="preserve"> المصدر نفسه</w:t>
      </w:r>
      <w:r w:rsidR="007920B3">
        <w:rPr>
          <w:rtl/>
          <w:lang w:bidi="fa-IR"/>
        </w:rPr>
        <w:t>.</w:t>
      </w:r>
    </w:p>
    <w:p w:rsidR="00903D5C" w:rsidRDefault="008C2F53" w:rsidP="00903D5C">
      <w:pPr>
        <w:pStyle w:val="libNormal"/>
        <w:rPr>
          <w:lang w:bidi="fa-IR"/>
        </w:rPr>
      </w:pPr>
      <w:r>
        <w:rPr>
          <w:rtl/>
          <w:lang w:bidi="fa-IR"/>
        </w:rPr>
        <w:br w:type="page"/>
      </w:r>
    </w:p>
    <w:p w:rsidR="008C2F53" w:rsidRDefault="00903D5C" w:rsidP="0039515F">
      <w:pPr>
        <w:pStyle w:val="libNormal0"/>
        <w:rPr>
          <w:lang w:bidi="fa-IR"/>
        </w:rPr>
      </w:pPr>
      <w:r>
        <w:rPr>
          <w:rtl/>
          <w:lang w:bidi="fa-IR"/>
        </w:rPr>
        <w:lastRenderedPageBreak/>
        <w:t>بكر أحمد بن الحُسين البيهقي</w:t>
      </w:r>
      <w:r w:rsidR="004C397E">
        <w:rPr>
          <w:rtl/>
          <w:lang w:bidi="fa-IR"/>
        </w:rPr>
        <w:t>،</w:t>
      </w:r>
      <w:r>
        <w:rPr>
          <w:rtl/>
          <w:lang w:bidi="fa-IR"/>
        </w:rPr>
        <w:t xml:space="preserve"> أخبرني أبو عبد الله الحافظ</w:t>
      </w:r>
      <w:r w:rsidR="004C397E">
        <w:rPr>
          <w:rtl/>
          <w:lang w:bidi="fa-IR"/>
        </w:rPr>
        <w:t>،</w:t>
      </w:r>
      <w:r>
        <w:rPr>
          <w:rtl/>
          <w:lang w:bidi="fa-IR"/>
        </w:rPr>
        <w:t xml:space="preserve"> سمعت أبا الحسن علي بن </w:t>
      </w:r>
      <w:r w:rsidR="00622E4A">
        <w:rPr>
          <w:rtl/>
          <w:lang w:bidi="fa-IR"/>
        </w:rPr>
        <w:t>محمّد</w:t>
      </w:r>
      <w:r>
        <w:rPr>
          <w:rtl/>
          <w:lang w:bidi="fa-IR"/>
        </w:rPr>
        <w:t xml:space="preserve"> الأديب يذكر بإسناد له : أنّ رأس الحُسين (</w:t>
      </w:r>
      <w:r w:rsidR="008C2F53" w:rsidRPr="008C2F53">
        <w:rPr>
          <w:rStyle w:val="libAlaemChar"/>
          <w:rtl/>
        </w:rPr>
        <w:t>عليه‌السلام</w:t>
      </w:r>
      <w:r>
        <w:rPr>
          <w:rtl/>
          <w:lang w:bidi="fa-IR"/>
        </w:rPr>
        <w:t>) ل</w:t>
      </w:r>
      <w:r w:rsidR="0039515F">
        <w:rPr>
          <w:rFonts w:hint="cs"/>
          <w:rtl/>
          <w:lang w:bidi="fa-IR"/>
        </w:rPr>
        <w:t>ـ</w:t>
      </w:r>
      <w:r>
        <w:rPr>
          <w:rtl/>
          <w:lang w:bidi="fa-IR"/>
        </w:rPr>
        <w:t xml:space="preserve">مّا صُلِبَ بالشام أخفى خالد بن معدان </w:t>
      </w:r>
      <w:r w:rsidR="008C2F53">
        <w:rPr>
          <w:rtl/>
          <w:lang w:bidi="fa-IR"/>
        </w:rPr>
        <w:t>-</w:t>
      </w:r>
      <w:r>
        <w:rPr>
          <w:rtl/>
          <w:lang w:bidi="fa-IR"/>
        </w:rPr>
        <w:t xml:space="preserve"> وهو مِن أفضل التابعين </w:t>
      </w:r>
      <w:r w:rsidR="008C2F53">
        <w:rPr>
          <w:rtl/>
          <w:lang w:bidi="fa-IR"/>
        </w:rPr>
        <w:t>-</w:t>
      </w:r>
      <w:r>
        <w:rPr>
          <w:rtl/>
          <w:lang w:bidi="fa-IR"/>
        </w:rPr>
        <w:t xml:space="preserve"> شخصه مِن أصحابه</w:t>
      </w:r>
      <w:r w:rsidR="004C397E">
        <w:rPr>
          <w:rtl/>
          <w:lang w:bidi="fa-IR"/>
        </w:rPr>
        <w:t>،</w:t>
      </w:r>
      <w:r>
        <w:rPr>
          <w:rtl/>
          <w:lang w:bidi="fa-IR"/>
        </w:rPr>
        <w:t xml:space="preserve"> فطلبوه شهراً فوجدوه</w:t>
      </w:r>
      <w:r w:rsidR="004C397E">
        <w:rPr>
          <w:rtl/>
          <w:lang w:bidi="fa-IR"/>
        </w:rPr>
        <w:t>،</w:t>
      </w:r>
      <w:r>
        <w:rPr>
          <w:rtl/>
          <w:lang w:bidi="fa-IR"/>
        </w:rPr>
        <w:t xml:space="preserve"> فسألوه عن عزلته</w:t>
      </w:r>
      <w:r w:rsidR="004C397E">
        <w:rPr>
          <w:rtl/>
          <w:lang w:bidi="fa-IR"/>
        </w:rPr>
        <w:t>،</w:t>
      </w:r>
      <w:r>
        <w:rPr>
          <w:rtl/>
          <w:lang w:bidi="fa-IR"/>
        </w:rPr>
        <w:t xml:space="preserve"> فقال لهم : أما ترون ما نزل بنا ؟! ثمّ أنشدهم :</w:t>
      </w:r>
    </w:p>
    <w:tbl>
      <w:tblPr>
        <w:tblStyle w:val="TableGrid"/>
        <w:bidiVisual/>
        <w:tblW w:w="4562" w:type="pct"/>
        <w:tblInd w:w="384" w:type="dxa"/>
        <w:tblLook w:val="01E0"/>
      </w:tblPr>
      <w:tblGrid>
        <w:gridCol w:w="3526"/>
        <w:gridCol w:w="272"/>
        <w:gridCol w:w="3512"/>
      </w:tblGrid>
      <w:tr w:rsidR="0039515F" w:rsidTr="00545DAC">
        <w:trPr>
          <w:trHeight w:val="350"/>
        </w:trPr>
        <w:tc>
          <w:tcPr>
            <w:tcW w:w="3920" w:type="dxa"/>
            <w:shd w:val="clear" w:color="auto" w:fill="auto"/>
          </w:tcPr>
          <w:p w:rsidR="0039515F" w:rsidRDefault="0039515F" w:rsidP="00545DAC">
            <w:pPr>
              <w:pStyle w:val="libPoem"/>
            </w:pPr>
            <w:r>
              <w:rPr>
                <w:rtl/>
                <w:lang w:bidi="fa-IR"/>
              </w:rPr>
              <w:t>جاؤوا برأسِكَ يابنَ بنتِ محمّد</w:t>
            </w:r>
            <w:r w:rsidRPr="00725071">
              <w:rPr>
                <w:rStyle w:val="libPoemTiniChar0"/>
                <w:rtl/>
              </w:rPr>
              <w:br/>
              <w:t> </w:t>
            </w:r>
          </w:p>
        </w:tc>
        <w:tc>
          <w:tcPr>
            <w:tcW w:w="279" w:type="dxa"/>
            <w:shd w:val="clear" w:color="auto" w:fill="auto"/>
          </w:tcPr>
          <w:p w:rsidR="0039515F" w:rsidRDefault="0039515F" w:rsidP="00545DAC">
            <w:pPr>
              <w:pStyle w:val="libPoem"/>
              <w:rPr>
                <w:rtl/>
              </w:rPr>
            </w:pPr>
          </w:p>
        </w:tc>
        <w:tc>
          <w:tcPr>
            <w:tcW w:w="3881" w:type="dxa"/>
            <w:shd w:val="clear" w:color="auto" w:fill="auto"/>
          </w:tcPr>
          <w:p w:rsidR="0039515F" w:rsidRDefault="0039515F" w:rsidP="00545DAC">
            <w:pPr>
              <w:pStyle w:val="libPoem"/>
            </w:pPr>
            <w:r>
              <w:rPr>
                <w:rtl/>
                <w:lang w:bidi="fa-IR"/>
              </w:rPr>
              <w:t>متَرمِّلاً بدمائِهَ ترميلا</w:t>
            </w:r>
            <w:r w:rsidRPr="00725071">
              <w:rPr>
                <w:rStyle w:val="libPoemTiniChar0"/>
                <w:rtl/>
              </w:rPr>
              <w:br/>
              <w:t> </w:t>
            </w:r>
          </w:p>
        </w:tc>
      </w:tr>
      <w:tr w:rsidR="0039515F" w:rsidTr="00545DAC">
        <w:trPr>
          <w:trHeight w:val="350"/>
        </w:trPr>
        <w:tc>
          <w:tcPr>
            <w:tcW w:w="3920" w:type="dxa"/>
          </w:tcPr>
          <w:p w:rsidR="0039515F" w:rsidRDefault="0039515F" w:rsidP="00545DAC">
            <w:pPr>
              <w:pStyle w:val="libPoem"/>
            </w:pPr>
            <w:r>
              <w:rPr>
                <w:rtl/>
                <w:lang w:bidi="fa-IR"/>
              </w:rPr>
              <w:t>وكأنّما بكَ يابنَ بنتِ محمّد</w:t>
            </w:r>
            <w:r w:rsidRPr="00725071">
              <w:rPr>
                <w:rStyle w:val="libPoemTiniChar0"/>
                <w:rtl/>
              </w:rPr>
              <w:br/>
              <w:t> </w:t>
            </w:r>
          </w:p>
        </w:tc>
        <w:tc>
          <w:tcPr>
            <w:tcW w:w="279" w:type="dxa"/>
          </w:tcPr>
          <w:p w:rsidR="0039515F" w:rsidRDefault="0039515F" w:rsidP="00545DAC">
            <w:pPr>
              <w:pStyle w:val="libPoem"/>
              <w:rPr>
                <w:rtl/>
              </w:rPr>
            </w:pPr>
          </w:p>
        </w:tc>
        <w:tc>
          <w:tcPr>
            <w:tcW w:w="3881" w:type="dxa"/>
          </w:tcPr>
          <w:p w:rsidR="0039515F" w:rsidRDefault="0039515F" w:rsidP="00545DAC">
            <w:pPr>
              <w:pStyle w:val="libPoem"/>
            </w:pPr>
            <w:r>
              <w:rPr>
                <w:rtl/>
                <w:lang w:bidi="fa-IR"/>
              </w:rPr>
              <w:t>قتلوا جهاراً عامدين رسولا</w:t>
            </w:r>
            <w:r w:rsidRPr="00725071">
              <w:rPr>
                <w:rStyle w:val="libPoemTiniChar0"/>
                <w:rtl/>
              </w:rPr>
              <w:br/>
              <w:t> </w:t>
            </w:r>
          </w:p>
        </w:tc>
      </w:tr>
      <w:tr w:rsidR="0039515F" w:rsidTr="00545DAC">
        <w:trPr>
          <w:trHeight w:val="350"/>
        </w:trPr>
        <w:tc>
          <w:tcPr>
            <w:tcW w:w="3920" w:type="dxa"/>
          </w:tcPr>
          <w:p w:rsidR="0039515F" w:rsidRDefault="0039515F" w:rsidP="00545DAC">
            <w:pPr>
              <w:pStyle w:val="libPoem"/>
            </w:pPr>
            <w:r>
              <w:rPr>
                <w:rtl/>
                <w:lang w:bidi="fa-IR"/>
              </w:rPr>
              <w:t>قتلوك عطْشَاناً ولمْ يترقَّبوا</w:t>
            </w:r>
            <w:r w:rsidRPr="00725071">
              <w:rPr>
                <w:rStyle w:val="libPoemTiniChar0"/>
                <w:rtl/>
              </w:rPr>
              <w:br/>
              <w:t> </w:t>
            </w:r>
          </w:p>
        </w:tc>
        <w:tc>
          <w:tcPr>
            <w:tcW w:w="279" w:type="dxa"/>
          </w:tcPr>
          <w:p w:rsidR="0039515F" w:rsidRDefault="0039515F" w:rsidP="00545DAC">
            <w:pPr>
              <w:pStyle w:val="libPoem"/>
              <w:rPr>
                <w:rtl/>
              </w:rPr>
            </w:pPr>
          </w:p>
        </w:tc>
        <w:tc>
          <w:tcPr>
            <w:tcW w:w="3881" w:type="dxa"/>
          </w:tcPr>
          <w:p w:rsidR="0039515F" w:rsidRDefault="0039515F" w:rsidP="00545DAC">
            <w:pPr>
              <w:pStyle w:val="libPoem"/>
            </w:pPr>
            <w:r>
              <w:rPr>
                <w:rtl/>
                <w:lang w:bidi="fa-IR"/>
              </w:rPr>
              <w:t>في قتلِكَ التنزيلَ والتأويلا</w:t>
            </w:r>
            <w:r w:rsidRPr="00725071">
              <w:rPr>
                <w:rStyle w:val="libPoemTiniChar0"/>
                <w:rtl/>
              </w:rPr>
              <w:br/>
              <w:t> </w:t>
            </w:r>
          </w:p>
        </w:tc>
      </w:tr>
      <w:tr w:rsidR="0039515F" w:rsidTr="00545DAC">
        <w:trPr>
          <w:trHeight w:val="350"/>
        </w:trPr>
        <w:tc>
          <w:tcPr>
            <w:tcW w:w="3920" w:type="dxa"/>
          </w:tcPr>
          <w:p w:rsidR="0039515F" w:rsidRDefault="0039515F" w:rsidP="00545DAC">
            <w:pPr>
              <w:pStyle w:val="libPoem"/>
            </w:pPr>
            <w:r>
              <w:rPr>
                <w:rtl/>
                <w:lang w:bidi="fa-IR"/>
              </w:rPr>
              <w:t>ويكبِّرون بأنْ قُتلتَ وإنّما</w:t>
            </w:r>
            <w:r w:rsidRPr="00725071">
              <w:rPr>
                <w:rStyle w:val="libPoemTiniChar0"/>
                <w:rtl/>
              </w:rPr>
              <w:br/>
              <w:t> </w:t>
            </w:r>
          </w:p>
        </w:tc>
        <w:tc>
          <w:tcPr>
            <w:tcW w:w="279" w:type="dxa"/>
          </w:tcPr>
          <w:p w:rsidR="0039515F" w:rsidRDefault="0039515F" w:rsidP="00545DAC">
            <w:pPr>
              <w:pStyle w:val="libPoem"/>
              <w:rPr>
                <w:rtl/>
              </w:rPr>
            </w:pPr>
          </w:p>
        </w:tc>
        <w:tc>
          <w:tcPr>
            <w:tcW w:w="3881" w:type="dxa"/>
          </w:tcPr>
          <w:p w:rsidR="0039515F" w:rsidRDefault="0039515F" w:rsidP="00545DAC">
            <w:pPr>
              <w:pStyle w:val="libPoem"/>
            </w:pPr>
            <w:r>
              <w:rPr>
                <w:rtl/>
                <w:lang w:bidi="fa-IR"/>
              </w:rPr>
              <w:t>قتلوا بك التكبيرَ والتهليلا</w:t>
            </w:r>
            <w:r w:rsidRPr="008C2F53">
              <w:rPr>
                <w:rStyle w:val="libFootnotenumChar"/>
                <w:rtl/>
              </w:rPr>
              <w:t>(1)</w:t>
            </w:r>
            <w:r w:rsidRPr="00725071">
              <w:rPr>
                <w:rStyle w:val="libPoemTiniChar0"/>
                <w:rtl/>
              </w:rPr>
              <w:br/>
              <w:t> </w:t>
            </w:r>
          </w:p>
        </w:tc>
      </w:tr>
    </w:tbl>
    <w:p w:rsidR="007920B3" w:rsidRDefault="00903D5C" w:rsidP="00903D5C">
      <w:pPr>
        <w:pStyle w:val="libNormal"/>
        <w:rPr>
          <w:rtl/>
          <w:lang w:bidi="fa-IR"/>
        </w:rPr>
      </w:pPr>
      <w:r>
        <w:rPr>
          <w:rtl/>
          <w:lang w:bidi="fa-IR"/>
        </w:rPr>
        <w:t>وذكر ابن عساكر هذه الحادثة</w:t>
      </w:r>
      <w:r w:rsidR="004C397E">
        <w:rPr>
          <w:rtl/>
          <w:lang w:bidi="fa-IR"/>
        </w:rPr>
        <w:t>،</w:t>
      </w:r>
      <w:r>
        <w:rPr>
          <w:rtl/>
          <w:lang w:bidi="fa-IR"/>
        </w:rPr>
        <w:t xml:space="preserve"> ونسب هذه الأبيات إلى خالد بن غفران</w:t>
      </w:r>
      <w:r w:rsidRPr="008C2F53">
        <w:rPr>
          <w:rStyle w:val="libFootnotenumChar"/>
          <w:rtl/>
        </w:rPr>
        <w:t>(2)</w:t>
      </w:r>
      <w:r w:rsidR="004C397E">
        <w:rPr>
          <w:rtl/>
          <w:lang w:bidi="fa-IR"/>
        </w:rPr>
        <w:t>،</w:t>
      </w:r>
      <w:r>
        <w:rPr>
          <w:rtl/>
          <w:lang w:bidi="fa-IR"/>
        </w:rPr>
        <w:t xml:space="preserve"> وذكر أنّ هذه الأبيات لديك الجنّ وهو عبد السّلام بن رغبان</w:t>
      </w:r>
      <w:r w:rsidRPr="008C2F53">
        <w:rPr>
          <w:rStyle w:val="libFootnotenumChar"/>
          <w:rtl/>
        </w:rPr>
        <w:t>(3)</w:t>
      </w:r>
      <w:r w:rsidR="007920B3">
        <w:rPr>
          <w:rtl/>
          <w:lang w:bidi="fa-IR"/>
        </w:rPr>
        <w:t>.</w:t>
      </w:r>
    </w:p>
    <w:p w:rsidR="00903D5C" w:rsidRDefault="00903D5C" w:rsidP="0039515F">
      <w:pPr>
        <w:pStyle w:val="libBold1"/>
        <w:rPr>
          <w:lang w:bidi="fa-IR"/>
        </w:rPr>
      </w:pPr>
      <w:r>
        <w:rPr>
          <w:rtl/>
          <w:lang w:bidi="fa-IR"/>
        </w:rPr>
        <w:t xml:space="preserve">رثاءُ </w:t>
      </w:r>
      <w:r w:rsidR="00622E4A">
        <w:rPr>
          <w:rtl/>
          <w:lang w:bidi="fa-IR"/>
        </w:rPr>
        <w:t>محمّد</w:t>
      </w:r>
      <w:r>
        <w:rPr>
          <w:rtl/>
          <w:lang w:bidi="fa-IR"/>
        </w:rPr>
        <w:t xml:space="preserve"> بن إدريس الشافعي</w:t>
      </w:r>
    </w:p>
    <w:p w:rsidR="008C2F53" w:rsidRDefault="00903D5C" w:rsidP="00903D5C">
      <w:pPr>
        <w:pStyle w:val="libNormal"/>
        <w:rPr>
          <w:lang w:bidi="fa-IR"/>
        </w:rPr>
      </w:pPr>
      <w:r>
        <w:rPr>
          <w:rtl/>
          <w:lang w:bidi="fa-IR"/>
        </w:rPr>
        <w:t>وقال الخوارزمي : أخبرني سيّد الحفّاظ أبو منصور شهردار بن شيرويه الديلمي فيما كتب إليّ مِن همدان</w:t>
      </w:r>
      <w:r w:rsidR="004C397E">
        <w:rPr>
          <w:rtl/>
          <w:lang w:bidi="fa-IR"/>
        </w:rPr>
        <w:t>،</w:t>
      </w:r>
      <w:r>
        <w:rPr>
          <w:rtl/>
          <w:lang w:bidi="fa-IR"/>
        </w:rPr>
        <w:t xml:space="preserve"> أخبرني محيي السُنّة أبو الفتح (إجازة)</w:t>
      </w:r>
      <w:r w:rsidR="004C397E">
        <w:rPr>
          <w:rtl/>
          <w:lang w:bidi="fa-IR"/>
        </w:rPr>
        <w:t>،</w:t>
      </w:r>
      <w:r>
        <w:rPr>
          <w:rtl/>
          <w:lang w:bidi="fa-IR"/>
        </w:rPr>
        <w:t xml:space="preserve"> أنشدني أبو الطيب البابلي</w:t>
      </w:r>
      <w:r w:rsidR="004C397E">
        <w:rPr>
          <w:rtl/>
          <w:lang w:bidi="fa-IR"/>
        </w:rPr>
        <w:t>،</w:t>
      </w:r>
      <w:r>
        <w:rPr>
          <w:rtl/>
          <w:lang w:bidi="fa-IR"/>
        </w:rPr>
        <w:t xml:space="preserve"> أنشدني أبو النجم بدر بن إبراهيم الدينوري للشافعي </w:t>
      </w:r>
      <w:r w:rsidR="00622E4A">
        <w:rPr>
          <w:rtl/>
          <w:lang w:bidi="fa-IR"/>
        </w:rPr>
        <w:t>محمّد</w:t>
      </w:r>
      <w:r>
        <w:rPr>
          <w:rtl/>
          <w:lang w:bidi="fa-IR"/>
        </w:rPr>
        <w:t xml:space="preserve"> بن إدريس :</w:t>
      </w:r>
    </w:p>
    <w:tbl>
      <w:tblPr>
        <w:tblStyle w:val="TableGrid"/>
        <w:bidiVisual/>
        <w:tblW w:w="4562" w:type="pct"/>
        <w:tblInd w:w="384" w:type="dxa"/>
        <w:tblLook w:val="01E0"/>
      </w:tblPr>
      <w:tblGrid>
        <w:gridCol w:w="3531"/>
        <w:gridCol w:w="272"/>
        <w:gridCol w:w="3507"/>
      </w:tblGrid>
      <w:tr w:rsidR="0039515F" w:rsidTr="00545DAC">
        <w:trPr>
          <w:trHeight w:val="350"/>
        </w:trPr>
        <w:tc>
          <w:tcPr>
            <w:tcW w:w="3920" w:type="dxa"/>
            <w:shd w:val="clear" w:color="auto" w:fill="auto"/>
          </w:tcPr>
          <w:p w:rsidR="0039515F" w:rsidRDefault="0039515F" w:rsidP="00545DAC">
            <w:pPr>
              <w:pStyle w:val="libPoem"/>
            </w:pPr>
            <w:r>
              <w:rPr>
                <w:rtl/>
                <w:lang w:bidi="fa-IR"/>
              </w:rPr>
              <w:t>تأوَّبَ همَّي والفؤادُ كئيبُ</w:t>
            </w:r>
            <w:r w:rsidRPr="00725071">
              <w:rPr>
                <w:rStyle w:val="libPoemTiniChar0"/>
                <w:rtl/>
              </w:rPr>
              <w:br/>
              <w:t> </w:t>
            </w:r>
          </w:p>
        </w:tc>
        <w:tc>
          <w:tcPr>
            <w:tcW w:w="279" w:type="dxa"/>
            <w:shd w:val="clear" w:color="auto" w:fill="auto"/>
          </w:tcPr>
          <w:p w:rsidR="0039515F" w:rsidRDefault="0039515F" w:rsidP="00545DAC">
            <w:pPr>
              <w:pStyle w:val="libPoem"/>
              <w:rPr>
                <w:rtl/>
              </w:rPr>
            </w:pPr>
          </w:p>
        </w:tc>
        <w:tc>
          <w:tcPr>
            <w:tcW w:w="3881" w:type="dxa"/>
            <w:shd w:val="clear" w:color="auto" w:fill="auto"/>
          </w:tcPr>
          <w:p w:rsidR="0039515F" w:rsidRDefault="0039515F" w:rsidP="00545DAC">
            <w:pPr>
              <w:pStyle w:val="libPoem"/>
            </w:pPr>
            <w:r>
              <w:rPr>
                <w:rtl/>
                <w:lang w:bidi="fa-IR"/>
              </w:rPr>
              <w:t>وأرَّق نومي فالرُّقَادُ غريبُ</w:t>
            </w:r>
            <w:r w:rsidRPr="00725071">
              <w:rPr>
                <w:rStyle w:val="libPoemTiniChar0"/>
                <w:rtl/>
              </w:rPr>
              <w:br/>
              <w:t> </w:t>
            </w:r>
          </w:p>
        </w:tc>
      </w:tr>
      <w:tr w:rsidR="0039515F" w:rsidTr="00545DAC">
        <w:trPr>
          <w:trHeight w:val="350"/>
        </w:trPr>
        <w:tc>
          <w:tcPr>
            <w:tcW w:w="3920" w:type="dxa"/>
          </w:tcPr>
          <w:p w:rsidR="0039515F" w:rsidRDefault="0039515F" w:rsidP="00545DAC">
            <w:pPr>
              <w:pStyle w:val="libPoem"/>
            </w:pPr>
            <w:r>
              <w:rPr>
                <w:rtl/>
                <w:lang w:bidi="fa-IR"/>
              </w:rPr>
              <w:t>وممّا نفى جسمي وشيَّبَ ل</w:t>
            </w:r>
            <w:r>
              <w:rPr>
                <w:rFonts w:hint="cs"/>
                <w:rtl/>
                <w:lang w:bidi="fa-IR"/>
              </w:rPr>
              <w:t>ـ</w:t>
            </w:r>
            <w:r>
              <w:rPr>
                <w:rtl/>
                <w:lang w:bidi="fa-IR"/>
              </w:rPr>
              <w:t>م</w:t>
            </w:r>
            <w:r>
              <w:rPr>
                <w:rFonts w:hint="cs"/>
                <w:rtl/>
                <w:lang w:bidi="fa-IR"/>
              </w:rPr>
              <w:t>ـ</w:t>
            </w:r>
            <w:r>
              <w:rPr>
                <w:rtl/>
                <w:lang w:bidi="fa-IR"/>
              </w:rPr>
              <w:t>َّتِي</w:t>
            </w:r>
            <w:r w:rsidRPr="00725071">
              <w:rPr>
                <w:rStyle w:val="libPoemTiniChar0"/>
                <w:rtl/>
              </w:rPr>
              <w:br/>
              <w:t> </w:t>
            </w:r>
          </w:p>
        </w:tc>
        <w:tc>
          <w:tcPr>
            <w:tcW w:w="279" w:type="dxa"/>
          </w:tcPr>
          <w:p w:rsidR="0039515F" w:rsidRDefault="0039515F" w:rsidP="00545DAC">
            <w:pPr>
              <w:pStyle w:val="libPoem"/>
              <w:rPr>
                <w:rtl/>
              </w:rPr>
            </w:pPr>
          </w:p>
        </w:tc>
        <w:tc>
          <w:tcPr>
            <w:tcW w:w="3881" w:type="dxa"/>
          </w:tcPr>
          <w:p w:rsidR="0039515F" w:rsidRDefault="0039515F" w:rsidP="00545DAC">
            <w:pPr>
              <w:pStyle w:val="libPoem"/>
            </w:pPr>
            <w:r>
              <w:rPr>
                <w:rtl/>
                <w:lang w:bidi="fa-IR"/>
              </w:rPr>
              <w:t>تصاريفُ أيّامٍ لهنَّ خطوبُ</w:t>
            </w:r>
            <w:r w:rsidRPr="00725071">
              <w:rPr>
                <w:rStyle w:val="libPoemTiniChar0"/>
                <w:rtl/>
              </w:rPr>
              <w:br/>
              <w:t> </w:t>
            </w:r>
          </w:p>
        </w:tc>
      </w:tr>
    </w:tbl>
    <w:p w:rsidR="008C2F53" w:rsidRDefault="008C2F53" w:rsidP="008C2F53">
      <w:pPr>
        <w:pStyle w:val="libLine"/>
        <w:rPr>
          <w:lang w:bidi="fa-IR"/>
        </w:rPr>
      </w:pPr>
      <w:r>
        <w:rPr>
          <w:rtl/>
          <w:lang w:bidi="fa-IR"/>
        </w:rPr>
        <w:t>____________________</w:t>
      </w:r>
    </w:p>
    <w:p w:rsidR="007920B3" w:rsidRDefault="00903D5C" w:rsidP="0039515F">
      <w:pPr>
        <w:pStyle w:val="libFootnote0"/>
        <w:rPr>
          <w:rtl/>
          <w:lang w:bidi="fa-IR"/>
        </w:rPr>
      </w:pPr>
      <w:r w:rsidRPr="0039515F">
        <w:rPr>
          <w:rtl/>
        </w:rPr>
        <w:t>(1)</w:t>
      </w:r>
      <w:r>
        <w:rPr>
          <w:rtl/>
          <w:lang w:bidi="fa-IR"/>
        </w:rPr>
        <w:t xml:space="preserve"> مقتل الحُسين (</w:t>
      </w:r>
      <w:r w:rsidR="008C2F53" w:rsidRPr="0039515F">
        <w:rPr>
          <w:rStyle w:val="libFootnoteAlaemChar"/>
          <w:rtl/>
        </w:rPr>
        <w:t>عليه‌السلام</w:t>
      </w:r>
      <w:r>
        <w:rPr>
          <w:rtl/>
          <w:lang w:bidi="fa-IR"/>
        </w:rPr>
        <w:t xml:space="preserve">) </w:t>
      </w:r>
      <w:r w:rsidR="008C2F53">
        <w:rPr>
          <w:rtl/>
          <w:lang w:bidi="fa-IR"/>
        </w:rPr>
        <w:t>-</w:t>
      </w:r>
      <w:r>
        <w:rPr>
          <w:rtl/>
          <w:lang w:bidi="fa-IR"/>
        </w:rPr>
        <w:t xml:space="preserve"> الخوارزمي 2 / 142 </w:t>
      </w:r>
      <w:r w:rsidR="008C2F53">
        <w:rPr>
          <w:rtl/>
          <w:lang w:bidi="fa-IR"/>
        </w:rPr>
        <w:t>-</w:t>
      </w:r>
      <w:r>
        <w:rPr>
          <w:rtl/>
          <w:lang w:bidi="fa-IR"/>
        </w:rPr>
        <w:t xml:space="preserve"> 143</w:t>
      </w:r>
      <w:r w:rsidR="004C397E">
        <w:rPr>
          <w:rtl/>
          <w:lang w:bidi="fa-IR"/>
        </w:rPr>
        <w:t>،</w:t>
      </w:r>
      <w:r>
        <w:rPr>
          <w:rtl/>
          <w:lang w:bidi="fa-IR"/>
        </w:rPr>
        <w:t xml:space="preserve"> الفصل الثالث عشر</w:t>
      </w:r>
      <w:r w:rsidR="007920B3">
        <w:rPr>
          <w:rtl/>
          <w:lang w:bidi="fa-IR"/>
        </w:rPr>
        <w:t>.</w:t>
      </w:r>
    </w:p>
    <w:p w:rsidR="007920B3" w:rsidRDefault="00903D5C" w:rsidP="0039515F">
      <w:pPr>
        <w:pStyle w:val="libFootnote0"/>
        <w:rPr>
          <w:rtl/>
          <w:lang w:bidi="fa-IR"/>
        </w:rPr>
      </w:pPr>
      <w:r w:rsidRPr="0039515F">
        <w:rPr>
          <w:rtl/>
        </w:rPr>
        <w:t>(2)</w:t>
      </w:r>
      <w:r>
        <w:rPr>
          <w:rtl/>
          <w:lang w:bidi="fa-IR"/>
        </w:rPr>
        <w:t xml:space="preserve"> تاريخ مدينة دمشق </w:t>
      </w:r>
      <w:r w:rsidR="008C2F53">
        <w:rPr>
          <w:rtl/>
          <w:lang w:bidi="fa-IR"/>
        </w:rPr>
        <w:t>-</w:t>
      </w:r>
      <w:r>
        <w:rPr>
          <w:rtl/>
          <w:lang w:bidi="fa-IR"/>
        </w:rPr>
        <w:t xml:space="preserve"> ابن عساكر 16 / 181</w:t>
      </w:r>
      <w:r w:rsidR="007920B3">
        <w:rPr>
          <w:rtl/>
          <w:lang w:bidi="fa-IR"/>
        </w:rPr>
        <w:t>.</w:t>
      </w:r>
    </w:p>
    <w:p w:rsidR="007920B3" w:rsidRDefault="00903D5C" w:rsidP="0039515F">
      <w:pPr>
        <w:pStyle w:val="libFootnote0"/>
        <w:rPr>
          <w:rtl/>
          <w:lang w:bidi="fa-IR"/>
        </w:rPr>
      </w:pPr>
      <w:r w:rsidRPr="0039515F">
        <w:rPr>
          <w:rtl/>
        </w:rPr>
        <w:t>(3)</w:t>
      </w:r>
      <w:r>
        <w:rPr>
          <w:rtl/>
          <w:lang w:bidi="fa-IR"/>
        </w:rPr>
        <w:t xml:space="preserve"> كما ذكر ذلك في الموسوعة الشعريّة الكمبيوتريّة</w:t>
      </w:r>
      <w:r w:rsidR="007920B3">
        <w:rPr>
          <w:rtl/>
          <w:lang w:bidi="fa-IR"/>
        </w:rPr>
        <w:t>.</w:t>
      </w:r>
    </w:p>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35"/>
        <w:gridCol w:w="272"/>
        <w:gridCol w:w="3503"/>
      </w:tblGrid>
      <w:tr w:rsidR="00B72894" w:rsidTr="00545DAC">
        <w:trPr>
          <w:trHeight w:val="350"/>
        </w:trPr>
        <w:tc>
          <w:tcPr>
            <w:tcW w:w="3920" w:type="dxa"/>
            <w:shd w:val="clear" w:color="auto" w:fill="auto"/>
          </w:tcPr>
          <w:p w:rsidR="00B72894" w:rsidRDefault="00B72894" w:rsidP="00545DAC">
            <w:pPr>
              <w:pStyle w:val="libPoem"/>
            </w:pPr>
            <w:r>
              <w:rPr>
                <w:rtl/>
                <w:lang w:bidi="fa-IR"/>
              </w:rPr>
              <w:lastRenderedPageBreak/>
              <w:t>فَمَنْ مبلغٌ عنِّي الحُسينَ رسالةً</w:t>
            </w:r>
            <w:r w:rsidRPr="00725071">
              <w:rPr>
                <w:rStyle w:val="libPoemTiniChar0"/>
                <w:rtl/>
              </w:rPr>
              <w:br/>
              <w:t> </w:t>
            </w:r>
          </w:p>
        </w:tc>
        <w:tc>
          <w:tcPr>
            <w:tcW w:w="279" w:type="dxa"/>
            <w:shd w:val="clear" w:color="auto" w:fill="auto"/>
          </w:tcPr>
          <w:p w:rsidR="00B72894" w:rsidRDefault="00B72894" w:rsidP="00545DAC">
            <w:pPr>
              <w:pStyle w:val="libPoem"/>
              <w:rPr>
                <w:rtl/>
              </w:rPr>
            </w:pPr>
          </w:p>
        </w:tc>
        <w:tc>
          <w:tcPr>
            <w:tcW w:w="3881" w:type="dxa"/>
            <w:shd w:val="clear" w:color="auto" w:fill="auto"/>
          </w:tcPr>
          <w:p w:rsidR="00B72894" w:rsidRDefault="00B72894" w:rsidP="00545DAC">
            <w:pPr>
              <w:pStyle w:val="libPoem"/>
            </w:pPr>
            <w:r>
              <w:rPr>
                <w:rtl/>
                <w:lang w:bidi="fa-IR"/>
              </w:rPr>
              <w:t>وإنْ كَرِهَتْهَا أنفسٌ وقلوبُ</w:t>
            </w:r>
            <w:r w:rsidRPr="00725071">
              <w:rPr>
                <w:rStyle w:val="libPoemTiniChar0"/>
                <w:rtl/>
              </w:rPr>
              <w:br/>
              <w:t> </w:t>
            </w:r>
          </w:p>
        </w:tc>
      </w:tr>
      <w:tr w:rsidR="00B72894" w:rsidTr="00545DAC">
        <w:trPr>
          <w:trHeight w:val="350"/>
        </w:trPr>
        <w:tc>
          <w:tcPr>
            <w:tcW w:w="3920" w:type="dxa"/>
          </w:tcPr>
          <w:p w:rsidR="00B72894" w:rsidRDefault="00B72894" w:rsidP="00545DAC">
            <w:pPr>
              <w:pStyle w:val="libPoem"/>
            </w:pPr>
            <w:r>
              <w:rPr>
                <w:rtl/>
                <w:lang w:bidi="fa-IR"/>
              </w:rPr>
              <w:t>قتيلاً بلا جُرمٍ كأنّ قميصَه</w:t>
            </w:r>
            <w:r w:rsidRPr="00725071">
              <w:rPr>
                <w:rStyle w:val="libPoemTiniChar0"/>
                <w:rtl/>
              </w:rPr>
              <w:br/>
              <w:t> </w:t>
            </w:r>
          </w:p>
        </w:tc>
        <w:tc>
          <w:tcPr>
            <w:tcW w:w="279" w:type="dxa"/>
          </w:tcPr>
          <w:p w:rsidR="00B72894" w:rsidRDefault="00B72894" w:rsidP="00545DAC">
            <w:pPr>
              <w:pStyle w:val="libPoem"/>
              <w:rPr>
                <w:rtl/>
              </w:rPr>
            </w:pPr>
          </w:p>
        </w:tc>
        <w:tc>
          <w:tcPr>
            <w:tcW w:w="3881" w:type="dxa"/>
          </w:tcPr>
          <w:p w:rsidR="00B72894" w:rsidRDefault="00B72894" w:rsidP="00545DAC">
            <w:pPr>
              <w:pStyle w:val="libPoem"/>
            </w:pPr>
            <w:r>
              <w:rPr>
                <w:rtl/>
                <w:lang w:bidi="fa-IR"/>
              </w:rPr>
              <w:t>صبيغٌ بماءِ الأرجوانِ خضيبُ</w:t>
            </w:r>
            <w:r w:rsidRPr="00725071">
              <w:rPr>
                <w:rStyle w:val="libPoemTiniChar0"/>
                <w:rtl/>
              </w:rPr>
              <w:br/>
              <w:t> </w:t>
            </w:r>
          </w:p>
        </w:tc>
      </w:tr>
      <w:tr w:rsidR="00B72894" w:rsidTr="00545DAC">
        <w:trPr>
          <w:trHeight w:val="350"/>
        </w:trPr>
        <w:tc>
          <w:tcPr>
            <w:tcW w:w="3920" w:type="dxa"/>
          </w:tcPr>
          <w:p w:rsidR="00B72894" w:rsidRDefault="00B72894" w:rsidP="00545DAC">
            <w:pPr>
              <w:pStyle w:val="libPoem"/>
            </w:pPr>
            <w:r>
              <w:rPr>
                <w:rtl/>
                <w:lang w:bidi="fa-IR"/>
              </w:rPr>
              <w:t>وللسّيفِ إعوالٌ وللرمح رنَّةٌ</w:t>
            </w:r>
            <w:r w:rsidRPr="00725071">
              <w:rPr>
                <w:rStyle w:val="libPoemTiniChar0"/>
                <w:rtl/>
              </w:rPr>
              <w:br/>
              <w:t> </w:t>
            </w:r>
          </w:p>
        </w:tc>
        <w:tc>
          <w:tcPr>
            <w:tcW w:w="279" w:type="dxa"/>
          </w:tcPr>
          <w:p w:rsidR="00B72894" w:rsidRDefault="00B72894" w:rsidP="00545DAC">
            <w:pPr>
              <w:pStyle w:val="libPoem"/>
              <w:rPr>
                <w:rtl/>
              </w:rPr>
            </w:pPr>
          </w:p>
        </w:tc>
        <w:tc>
          <w:tcPr>
            <w:tcW w:w="3881" w:type="dxa"/>
          </w:tcPr>
          <w:p w:rsidR="00B72894" w:rsidRDefault="00B72894" w:rsidP="00545DAC">
            <w:pPr>
              <w:pStyle w:val="libPoem"/>
            </w:pPr>
            <w:r>
              <w:rPr>
                <w:rtl/>
                <w:lang w:bidi="fa-IR"/>
              </w:rPr>
              <w:t>وللخيلِ مِنْ بَعْدِ الصهيلِ نحيبُ</w:t>
            </w:r>
            <w:r w:rsidRPr="00725071">
              <w:rPr>
                <w:rStyle w:val="libPoemTiniChar0"/>
                <w:rtl/>
              </w:rPr>
              <w:br/>
              <w:t> </w:t>
            </w:r>
          </w:p>
        </w:tc>
      </w:tr>
      <w:tr w:rsidR="00B72894" w:rsidTr="00545DAC">
        <w:trPr>
          <w:trHeight w:val="350"/>
        </w:trPr>
        <w:tc>
          <w:tcPr>
            <w:tcW w:w="3920" w:type="dxa"/>
          </w:tcPr>
          <w:p w:rsidR="00B72894" w:rsidRDefault="00B72894" w:rsidP="00545DAC">
            <w:pPr>
              <w:pStyle w:val="libPoem"/>
            </w:pPr>
            <w:r>
              <w:rPr>
                <w:rtl/>
                <w:lang w:bidi="fa-IR"/>
              </w:rPr>
              <w:t>تزلزلتِ الدُّنيا لآلِ محمّدٍ</w:t>
            </w:r>
            <w:r w:rsidRPr="00725071">
              <w:rPr>
                <w:rStyle w:val="libPoemTiniChar0"/>
                <w:rtl/>
              </w:rPr>
              <w:br/>
              <w:t> </w:t>
            </w:r>
          </w:p>
        </w:tc>
        <w:tc>
          <w:tcPr>
            <w:tcW w:w="279" w:type="dxa"/>
          </w:tcPr>
          <w:p w:rsidR="00B72894" w:rsidRDefault="00B72894" w:rsidP="00545DAC">
            <w:pPr>
              <w:pStyle w:val="libPoem"/>
              <w:rPr>
                <w:rtl/>
              </w:rPr>
            </w:pPr>
          </w:p>
        </w:tc>
        <w:tc>
          <w:tcPr>
            <w:tcW w:w="3881" w:type="dxa"/>
          </w:tcPr>
          <w:p w:rsidR="00B72894" w:rsidRDefault="00B72894" w:rsidP="00545DAC">
            <w:pPr>
              <w:pStyle w:val="libPoem"/>
            </w:pPr>
            <w:r>
              <w:rPr>
                <w:rtl/>
                <w:lang w:bidi="fa-IR"/>
              </w:rPr>
              <w:t>وكادتْ لها صم الجبالِ تذوبُ</w:t>
            </w:r>
            <w:r w:rsidRPr="00725071">
              <w:rPr>
                <w:rStyle w:val="libPoemTiniChar0"/>
                <w:rtl/>
              </w:rPr>
              <w:br/>
              <w:t> </w:t>
            </w:r>
          </w:p>
        </w:tc>
      </w:tr>
      <w:tr w:rsidR="00B72894" w:rsidTr="00545DAC">
        <w:trPr>
          <w:trHeight w:val="350"/>
        </w:trPr>
        <w:tc>
          <w:tcPr>
            <w:tcW w:w="3920" w:type="dxa"/>
          </w:tcPr>
          <w:p w:rsidR="00B72894" w:rsidRDefault="00B72894" w:rsidP="00545DAC">
            <w:pPr>
              <w:pStyle w:val="libPoem"/>
            </w:pPr>
            <w:r>
              <w:rPr>
                <w:rtl/>
                <w:lang w:bidi="fa-IR"/>
              </w:rPr>
              <w:t>يُصلّى على المهديِّ مِن آلِ هاشمٍ</w:t>
            </w:r>
            <w:r w:rsidRPr="00725071">
              <w:rPr>
                <w:rStyle w:val="libPoemTiniChar0"/>
                <w:rtl/>
              </w:rPr>
              <w:br/>
              <w:t> </w:t>
            </w:r>
          </w:p>
        </w:tc>
        <w:tc>
          <w:tcPr>
            <w:tcW w:w="279" w:type="dxa"/>
          </w:tcPr>
          <w:p w:rsidR="00B72894" w:rsidRDefault="00B72894" w:rsidP="00545DAC">
            <w:pPr>
              <w:pStyle w:val="libPoem"/>
              <w:rPr>
                <w:rtl/>
              </w:rPr>
            </w:pPr>
          </w:p>
        </w:tc>
        <w:tc>
          <w:tcPr>
            <w:tcW w:w="3881" w:type="dxa"/>
          </w:tcPr>
          <w:p w:rsidR="00B72894" w:rsidRDefault="00B72894" w:rsidP="00545DAC">
            <w:pPr>
              <w:pStyle w:val="libPoem"/>
            </w:pPr>
            <w:r>
              <w:rPr>
                <w:rtl/>
                <w:lang w:bidi="fa-IR"/>
              </w:rPr>
              <w:t>ويُغزى بنوه إنَّ ذا لعجيبُ</w:t>
            </w:r>
            <w:r w:rsidRPr="00725071">
              <w:rPr>
                <w:rStyle w:val="libPoemTiniChar0"/>
                <w:rtl/>
              </w:rPr>
              <w:br/>
              <w:t> </w:t>
            </w:r>
          </w:p>
        </w:tc>
      </w:tr>
      <w:tr w:rsidR="00B72894" w:rsidTr="00545DAC">
        <w:tblPrEx>
          <w:tblLook w:val="04A0"/>
        </w:tblPrEx>
        <w:trPr>
          <w:trHeight w:val="350"/>
        </w:trPr>
        <w:tc>
          <w:tcPr>
            <w:tcW w:w="3920" w:type="dxa"/>
          </w:tcPr>
          <w:p w:rsidR="00B72894" w:rsidRDefault="00B72894" w:rsidP="00545DAC">
            <w:pPr>
              <w:pStyle w:val="libPoem"/>
            </w:pPr>
            <w:r>
              <w:rPr>
                <w:rtl/>
                <w:lang w:bidi="fa-IR"/>
              </w:rPr>
              <w:t>لئن كان ذنبي حبَّ آلِ محمّد</w:t>
            </w:r>
            <w:r w:rsidRPr="00725071">
              <w:rPr>
                <w:rStyle w:val="libPoemTiniChar0"/>
                <w:rtl/>
              </w:rPr>
              <w:br/>
              <w:t> </w:t>
            </w:r>
          </w:p>
        </w:tc>
        <w:tc>
          <w:tcPr>
            <w:tcW w:w="279" w:type="dxa"/>
          </w:tcPr>
          <w:p w:rsidR="00B72894" w:rsidRDefault="00B72894" w:rsidP="00545DAC">
            <w:pPr>
              <w:pStyle w:val="libPoem"/>
              <w:rPr>
                <w:rtl/>
              </w:rPr>
            </w:pPr>
          </w:p>
        </w:tc>
        <w:tc>
          <w:tcPr>
            <w:tcW w:w="3881" w:type="dxa"/>
          </w:tcPr>
          <w:p w:rsidR="00B72894" w:rsidRDefault="00B72894" w:rsidP="00545DAC">
            <w:pPr>
              <w:pStyle w:val="libPoem"/>
            </w:pPr>
            <w:r>
              <w:rPr>
                <w:rtl/>
                <w:lang w:bidi="fa-IR"/>
              </w:rPr>
              <w:t>فذلك ذنبٌ لستُ منه أتوبُ</w:t>
            </w:r>
            <w:r w:rsidRPr="00725071">
              <w:rPr>
                <w:rStyle w:val="libPoemTiniChar0"/>
                <w:rtl/>
              </w:rPr>
              <w:br/>
              <w:t> </w:t>
            </w:r>
          </w:p>
        </w:tc>
      </w:tr>
      <w:tr w:rsidR="00B72894" w:rsidTr="00545DAC">
        <w:tblPrEx>
          <w:tblLook w:val="04A0"/>
        </w:tblPrEx>
        <w:trPr>
          <w:trHeight w:val="350"/>
        </w:trPr>
        <w:tc>
          <w:tcPr>
            <w:tcW w:w="3920" w:type="dxa"/>
          </w:tcPr>
          <w:p w:rsidR="00B72894" w:rsidRDefault="00B72894" w:rsidP="00545DAC">
            <w:pPr>
              <w:pStyle w:val="libPoem"/>
            </w:pPr>
            <w:r>
              <w:rPr>
                <w:rtl/>
                <w:lang w:bidi="fa-IR"/>
              </w:rPr>
              <w:t>هُم شفعائي يومَ حشري وموقفي</w:t>
            </w:r>
            <w:r w:rsidRPr="00725071">
              <w:rPr>
                <w:rStyle w:val="libPoemTiniChar0"/>
                <w:rtl/>
              </w:rPr>
              <w:br/>
              <w:t> </w:t>
            </w:r>
          </w:p>
        </w:tc>
        <w:tc>
          <w:tcPr>
            <w:tcW w:w="279" w:type="dxa"/>
          </w:tcPr>
          <w:p w:rsidR="00B72894" w:rsidRDefault="00B72894" w:rsidP="00545DAC">
            <w:pPr>
              <w:pStyle w:val="libPoem"/>
              <w:rPr>
                <w:rtl/>
              </w:rPr>
            </w:pPr>
          </w:p>
        </w:tc>
        <w:tc>
          <w:tcPr>
            <w:tcW w:w="3881" w:type="dxa"/>
          </w:tcPr>
          <w:p w:rsidR="00B72894" w:rsidRDefault="00B72894" w:rsidP="00545DAC">
            <w:pPr>
              <w:pStyle w:val="libPoem"/>
            </w:pPr>
            <w:r>
              <w:rPr>
                <w:rtl/>
                <w:lang w:bidi="fa-IR"/>
              </w:rPr>
              <w:t>إذا كثرتني يوم ذاك ذنوبُ</w:t>
            </w:r>
            <w:r w:rsidRPr="008C2F53">
              <w:rPr>
                <w:rStyle w:val="libFootnotenumChar"/>
                <w:rtl/>
              </w:rPr>
              <w:t>(1)</w:t>
            </w:r>
            <w:r w:rsidRPr="00725071">
              <w:rPr>
                <w:rStyle w:val="libPoemTiniChar0"/>
                <w:rtl/>
              </w:rPr>
              <w:br/>
              <w:t> </w:t>
            </w:r>
          </w:p>
        </w:tc>
      </w:tr>
    </w:tbl>
    <w:p w:rsidR="00903D5C" w:rsidRDefault="00903D5C" w:rsidP="00B72894">
      <w:pPr>
        <w:pStyle w:val="libBold1"/>
        <w:rPr>
          <w:lang w:bidi="fa-IR"/>
        </w:rPr>
      </w:pPr>
      <w:r>
        <w:rPr>
          <w:rtl/>
          <w:lang w:bidi="fa-IR"/>
        </w:rPr>
        <w:t>رثاءُ القطّان</w:t>
      </w:r>
    </w:p>
    <w:p w:rsidR="008C2F53" w:rsidRDefault="00903D5C" w:rsidP="00903D5C">
      <w:pPr>
        <w:pStyle w:val="libNormal"/>
        <w:rPr>
          <w:lang w:bidi="fa-IR"/>
        </w:rPr>
      </w:pPr>
      <w:r>
        <w:rPr>
          <w:rtl/>
          <w:lang w:bidi="fa-IR"/>
        </w:rPr>
        <w:t>وروى الخوارزمي : أخبرني سيّد الحفّاظ أبو منصور شهر دار بن شهرويه فيما كتب إليَّ مِن همدان، أنشدني والدي</w:t>
      </w:r>
      <w:r w:rsidR="004C397E">
        <w:rPr>
          <w:rtl/>
          <w:lang w:bidi="fa-IR"/>
        </w:rPr>
        <w:t>،</w:t>
      </w:r>
      <w:r>
        <w:rPr>
          <w:rtl/>
          <w:lang w:bidi="fa-IR"/>
        </w:rPr>
        <w:t xml:space="preserve"> أنشدني أبو نصر أحمد بن علي بن عامر الفقيه العبكري على شاطئ نهر الهارونيّة</w:t>
      </w:r>
      <w:r w:rsidR="004C397E">
        <w:rPr>
          <w:rtl/>
          <w:lang w:bidi="fa-IR"/>
        </w:rPr>
        <w:t>،</w:t>
      </w:r>
      <w:r>
        <w:rPr>
          <w:rtl/>
          <w:lang w:bidi="fa-IR"/>
        </w:rPr>
        <w:t xml:space="preserve"> أنشدني أحمد بن منصور بن علي القطيعي المعروف بالقطّان ببغداد لنفسه :</w:t>
      </w:r>
    </w:p>
    <w:tbl>
      <w:tblPr>
        <w:tblStyle w:val="TableGrid"/>
        <w:bidiVisual/>
        <w:tblW w:w="4562" w:type="pct"/>
        <w:tblInd w:w="384" w:type="dxa"/>
        <w:tblLook w:val="01E0"/>
      </w:tblPr>
      <w:tblGrid>
        <w:gridCol w:w="3533"/>
        <w:gridCol w:w="272"/>
        <w:gridCol w:w="3505"/>
      </w:tblGrid>
      <w:tr w:rsidR="00B72894" w:rsidTr="00545DAC">
        <w:trPr>
          <w:trHeight w:val="350"/>
        </w:trPr>
        <w:tc>
          <w:tcPr>
            <w:tcW w:w="3920" w:type="dxa"/>
            <w:shd w:val="clear" w:color="auto" w:fill="auto"/>
          </w:tcPr>
          <w:p w:rsidR="00B72894" w:rsidRDefault="006535F5" w:rsidP="00545DAC">
            <w:pPr>
              <w:pStyle w:val="libPoem"/>
            </w:pPr>
            <w:r>
              <w:rPr>
                <w:rtl/>
                <w:lang w:bidi="fa-IR"/>
              </w:rPr>
              <w:t>يا أيُّها المنزلُ المحيلُ</w:t>
            </w:r>
            <w:r w:rsidR="00B72894" w:rsidRPr="00725071">
              <w:rPr>
                <w:rStyle w:val="libPoemTiniChar0"/>
                <w:rtl/>
              </w:rPr>
              <w:br/>
              <w:t> </w:t>
            </w:r>
          </w:p>
        </w:tc>
        <w:tc>
          <w:tcPr>
            <w:tcW w:w="279" w:type="dxa"/>
            <w:shd w:val="clear" w:color="auto" w:fill="auto"/>
          </w:tcPr>
          <w:p w:rsidR="00B72894" w:rsidRDefault="00B72894" w:rsidP="00545DAC">
            <w:pPr>
              <w:pStyle w:val="libPoem"/>
              <w:rPr>
                <w:rtl/>
              </w:rPr>
            </w:pPr>
          </w:p>
        </w:tc>
        <w:tc>
          <w:tcPr>
            <w:tcW w:w="3881" w:type="dxa"/>
            <w:shd w:val="clear" w:color="auto" w:fill="auto"/>
          </w:tcPr>
          <w:p w:rsidR="00B72894" w:rsidRDefault="006535F5" w:rsidP="00545DAC">
            <w:pPr>
              <w:pStyle w:val="libPoem"/>
            </w:pPr>
            <w:r>
              <w:rPr>
                <w:rtl/>
                <w:lang w:bidi="fa-IR"/>
              </w:rPr>
              <w:t>غاثك مستخفرٌ هَطُولُ</w:t>
            </w:r>
            <w:r w:rsidR="00B72894" w:rsidRPr="00725071">
              <w:rPr>
                <w:rStyle w:val="libPoemTiniChar0"/>
                <w:rtl/>
              </w:rPr>
              <w:br/>
              <w:t> </w:t>
            </w:r>
          </w:p>
        </w:tc>
      </w:tr>
      <w:tr w:rsidR="00B72894" w:rsidTr="00545DAC">
        <w:trPr>
          <w:trHeight w:val="350"/>
        </w:trPr>
        <w:tc>
          <w:tcPr>
            <w:tcW w:w="3920" w:type="dxa"/>
          </w:tcPr>
          <w:p w:rsidR="00B72894" w:rsidRDefault="006535F5" w:rsidP="00545DAC">
            <w:pPr>
              <w:pStyle w:val="libPoem"/>
            </w:pPr>
            <w:r>
              <w:rPr>
                <w:rtl/>
                <w:lang w:bidi="fa-IR"/>
              </w:rPr>
              <w:t>أودى عليك الزَّمانُ ل</w:t>
            </w:r>
            <w:r>
              <w:rPr>
                <w:rFonts w:hint="cs"/>
                <w:rtl/>
                <w:lang w:bidi="fa-IR"/>
              </w:rPr>
              <w:t>ـ</w:t>
            </w:r>
            <w:r>
              <w:rPr>
                <w:rtl/>
                <w:lang w:bidi="fa-IR"/>
              </w:rPr>
              <w:t>مـَّا</w:t>
            </w:r>
            <w:r w:rsidR="00B72894" w:rsidRPr="00725071">
              <w:rPr>
                <w:rStyle w:val="libPoemTiniChar0"/>
                <w:rtl/>
              </w:rPr>
              <w:br/>
              <w:t> </w:t>
            </w:r>
          </w:p>
        </w:tc>
        <w:tc>
          <w:tcPr>
            <w:tcW w:w="279" w:type="dxa"/>
          </w:tcPr>
          <w:p w:rsidR="00B72894" w:rsidRDefault="00B72894" w:rsidP="00545DAC">
            <w:pPr>
              <w:pStyle w:val="libPoem"/>
              <w:rPr>
                <w:rtl/>
              </w:rPr>
            </w:pPr>
          </w:p>
        </w:tc>
        <w:tc>
          <w:tcPr>
            <w:tcW w:w="3881" w:type="dxa"/>
          </w:tcPr>
          <w:p w:rsidR="00B72894" w:rsidRDefault="006535F5" w:rsidP="00545DAC">
            <w:pPr>
              <w:pStyle w:val="libPoem"/>
            </w:pPr>
            <w:r>
              <w:rPr>
                <w:rtl/>
                <w:lang w:bidi="fa-IR"/>
              </w:rPr>
              <w:t>شجاك من أهلِهِ الرحيلُ</w:t>
            </w:r>
            <w:r w:rsidR="00B72894" w:rsidRPr="00725071">
              <w:rPr>
                <w:rStyle w:val="libPoemTiniChar0"/>
                <w:rtl/>
              </w:rPr>
              <w:br/>
              <w:t> </w:t>
            </w:r>
          </w:p>
        </w:tc>
      </w:tr>
      <w:tr w:rsidR="00B72894" w:rsidTr="00545DAC">
        <w:trPr>
          <w:trHeight w:val="350"/>
        </w:trPr>
        <w:tc>
          <w:tcPr>
            <w:tcW w:w="3920" w:type="dxa"/>
          </w:tcPr>
          <w:p w:rsidR="00B72894" w:rsidRDefault="006535F5" w:rsidP="00545DAC">
            <w:pPr>
              <w:pStyle w:val="libPoem"/>
            </w:pPr>
            <w:r>
              <w:rPr>
                <w:rtl/>
                <w:lang w:bidi="fa-IR"/>
              </w:rPr>
              <w:t>لا تَغْتَرِرْ بالزمانِ واعلمْ</w:t>
            </w:r>
            <w:r w:rsidR="00B72894" w:rsidRPr="00725071">
              <w:rPr>
                <w:rStyle w:val="libPoemTiniChar0"/>
                <w:rtl/>
              </w:rPr>
              <w:br/>
              <w:t> </w:t>
            </w:r>
          </w:p>
        </w:tc>
        <w:tc>
          <w:tcPr>
            <w:tcW w:w="279" w:type="dxa"/>
          </w:tcPr>
          <w:p w:rsidR="00B72894" w:rsidRDefault="00B72894" w:rsidP="00545DAC">
            <w:pPr>
              <w:pStyle w:val="libPoem"/>
              <w:rPr>
                <w:rtl/>
              </w:rPr>
            </w:pPr>
          </w:p>
        </w:tc>
        <w:tc>
          <w:tcPr>
            <w:tcW w:w="3881" w:type="dxa"/>
          </w:tcPr>
          <w:p w:rsidR="00B72894" w:rsidRDefault="006535F5" w:rsidP="00545DAC">
            <w:pPr>
              <w:pStyle w:val="libPoem"/>
            </w:pPr>
            <w:r>
              <w:rPr>
                <w:rtl/>
                <w:lang w:bidi="fa-IR"/>
              </w:rPr>
              <w:t>أنّ يدَ الدَّهْرِ تستطيلُ</w:t>
            </w:r>
            <w:r w:rsidR="00B72894" w:rsidRPr="00725071">
              <w:rPr>
                <w:rStyle w:val="libPoemTiniChar0"/>
                <w:rtl/>
              </w:rPr>
              <w:br/>
              <w:t> </w:t>
            </w:r>
          </w:p>
        </w:tc>
      </w:tr>
      <w:tr w:rsidR="00B72894" w:rsidTr="00545DAC">
        <w:trPr>
          <w:trHeight w:val="350"/>
        </w:trPr>
        <w:tc>
          <w:tcPr>
            <w:tcW w:w="3920" w:type="dxa"/>
          </w:tcPr>
          <w:p w:rsidR="00B72894" w:rsidRDefault="006535F5" w:rsidP="00545DAC">
            <w:pPr>
              <w:pStyle w:val="libPoem"/>
            </w:pPr>
            <w:r>
              <w:rPr>
                <w:rtl/>
                <w:lang w:bidi="fa-IR"/>
              </w:rPr>
              <w:t>فإنَّ آجالَنا قِصارٌ</w:t>
            </w:r>
            <w:r w:rsidR="00B72894" w:rsidRPr="00725071">
              <w:rPr>
                <w:rStyle w:val="libPoemTiniChar0"/>
                <w:rtl/>
              </w:rPr>
              <w:br/>
              <w:t> </w:t>
            </w:r>
          </w:p>
        </w:tc>
        <w:tc>
          <w:tcPr>
            <w:tcW w:w="279" w:type="dxa"/>
          </w:tcPr>
          <w:p w:rsidR="00B72894" w:rsidRDefault="00B72894" w:rsidP="00545DAC">
            <w:pPr>
              <w:pStyle w:val="libPoem"/>
              <w:rPr>
                <w:rtl/>
              </w:rPr>
            </w:pPr>
          </w:p>
        </w:tc>
        <w:tc>
          <w:tcPr>
            <w:tcW w:w="3881" w:type="dxa"/>
          </w:tcPr>
          <w:p w:rsidR="00B72894" w:rsidRDefault="006535F5" w:rsidP="00545DAC">
            <w:pPr>
              <w:pStyle w:val="libPoem"/>
            </w:pPr>
            <w:r>
              <w:rPr>
                <w:rtl/>
                <w:lang w:bidi="fa-IR"/>
              </w:rPr>
              <w:t>فيه وآمالنا تطولُ</w:t>
            </w:r>
            <w:r w:rsidR="00B72894" w:rsidRPr="00725071">
              <w:rPr>
                <w:rStyle w:val="libPoemTiniChar0"/>
                <w:rtl/>
              </w:rPr>
              <w:br/>
              <w:t> </w:t>
            </w:r>
          </w:p>
        </w:tc>
      </w:tr>
      <w:tr w:rsidR="00B72894" w:rsidTr="00545DAC">
        <w:trPr>
          <w:trHeight w:val="350"/>
        </w:trPr>
        <w:tc>
          <w:tcPr>
            <w:tcW w:w="3920" w:type="dxa"/>
          </w:tcPr>
          <w:p w:rsidR="00B72894" w:rsidRDefault="006535F5" w:rsidP="00545DAC">
            <w:pPr>
              <w:pStyle w:val="libPoem"/>
            </w:pPr>
            <w:r>
              <w:rPr>
                <w:rtl/>
                <w:lang w:bidi="fa-IR"/>
              </w:rPr>
              <w:t>تفنى الليالي وليس يفنى</w:t>
            </w:r>
            <w:r w:rsidR="00B72894" w:rsidRPr="00725071">
              <w:rPr>
                <w:rStyle w:val="libPoemTiniChar0"/>
                <w:rtl/>
              </w:rPr>
              <w:br/>
              <w:t> </w:t>
            </w:r>
          </w:p>
        </w:tc>
        <w:tc>
          <w:tcPr>
            <w:tcW w:w="279" w:type="dxa"/>
          </w:tcPr>
          <w:p w:rsidR="00B72894" w:rsidRDefault="00B72894" w:rsidP="00545DAC">
            <w:pPr>
              <w:pStyle w:val="libPoem"/>
              <w:rPr>
                <w:rtl/>
              </w:rPr>
            </w:pPr>
          </w:p>
        </w:tc>
        <w:tc>
          <w:tcPr>
            <w:tcW w:w="3881" w:type="dxa"/>
          </w:tcPr>
          <w:p w:rsidR="00B72894" w:rsidRDefault="006535F5" w:rsidP="00545DAC">
            <w:pPr>
              <w:pStyle w:val="libPoem"/>
            </w:pPr>
            <w:r>
              <w:rPr>
                <w:rtl/>
                <w:lang w:bidi="fa-IR"/>
              </w:rPr>
              <w:t>شوقي ولا حسرتي تزولُ</w:t>
            </w:r>
            <w:r w:rsidR="00B72894" w:rsidRPr="00725071">
              <w:rPr>
                <w:rStyle w:val="libPoemTiniChar0"/>
                <w:rtl/>
              </w:rPr>
              <w:br/>
              <w:t> </w:t>
            </w:r>
          </w:p>
        </w:tc>
      </w:tr>
      <w:tr w:rsidR="00B72894" w:rsidTr="00545DAC">
        <w:tblPrEx>
          <w:tblLook w:val="04A0"/>
        </w:tblPrEx>
        <w:trPr>
          <w:trHeight w:val="350"/>
        </w:trPr>
        <w:tc>
          <w:tcPr>
            <w:tcW w:w="3920" w:type="dxa"/>
          </w:tcPr>
          <w:p w:rsidR="00B72894" w:rsidRDefault="006535F5" w:rsidP="00545DAC">
            <w:pPr>
              <w:pStyle w:val="libPoem"/>
            </w:pPr>
            <w:r>
              <w:rPr>
                <w:rtl/>
                <w:lang w:bidi="fa-IR"/>
              </w:rPr>
              <w:t>لا صاحبٌ منصفٌ فأسلو</w:t>
            </w:r>
            <w:r w:rsidR="00B72894" w:rsidRPr="00725071">
              <w:rPr>
                <w:rStyle w:val="libPoemTiniChar0"/>
                <w:rtl/>
              </w:rPr>
              <w:br/>
              <w:t> </w:t>
            </w:r>
          </w:p>
        </w:tc>
        <w:tc>
          <w:tcPr>
            <w:tcW w:w="279" w:type="dxa"/>
          </w:tcPr>
          <w:p w:rsidR="00B72894" w:rsidRDefault="00B72894" w:rsidP="00545DAC">
            <w:pPr>
              <w:pStyle w:val="libPoem"/>
              <w:rPr>
                <w:rtl/>
              </w:rPr>
            </w:pPr>
          </w:p>
        </w:tc>
        <w:tc>
          <w:tcPr>
            <w:tcW w:w="3881" w:type="dxa"/>
          </w:tcPr>
          <w:p w:rsidR="00B72894" w:rsidRDefault="006535F5" w:rsidP="00545DAC">
            <w:pPr>
              <w:pStyle w:val="libPoem"/>
            </w:pPr>
            <w:r>
              <w:rPr>
                <w:rtl/>
                <w:lang w:bidi="fa-IR"/>
              </w:rPr>
              <w:t>به ولا حافظٌ وَصُولُ</w:t>
            </w:r>
            <w:r w:rsidR="00B72894" w:rsidRPr="00725071">
              <w:rPr>
                <w:rStyle w:val="libPoemTiniChar0"/>
                <w:rtl/>
              </w:rPr>
              <w:br/>
              <w:t> </w:t>
            </w:r>
          </w:p>
        </w:tc>
      </w:tr>
    </w:tbl>
    <w:p w:rsidR="008C2F53" w:rsidRDefault="008C2F53" w:rsidP="008C2F53">
      <w:pPr>
        <w:pStyle w:val="libLine"/>
        <w:rPr>
          <w:lang w:bidi="fa-IR"/>
        </w:rPr>
      </w:pPr>
      <w:r>
        <w:rPr>
          <w:rtl/>
          <w:lang w:bidi="fa-IR"/>
        </w:rPr>
        <w:t>____________________</w:t>
      </w:r>
    </w:p>
    <w:p w:rsidR="007920B3" w:rsidRDefault="00903D5C" w:rsidP="006535F5">
      <w:pPr>
        <w:pStyle w:val="libFootnote0"/>
        <w:rPr>
          <w:rtl/>
          <w:lang w:bidi="fa-IR"/>
        </w:rPr>
      </w:pPr>
      <w:r w:rsidRPr="006535F5">
        <w:rPr>
          <w:rtl/>
        </w:rPr>
        <w:t>(1)</w:t>
      </w:r>
      <w:r>
        <w:rPr>
          <w:rtl/>
          <w:lang w:bidi="fa-IR"/>
        </w:rPr>
        <w:t xml:space="preserve"> مقتل الحُسين (</w:t>
      </w:r>
      <w:r w:rsidR="008C2F53" w:rsidRPr="006535F5">
        <w:rPr>
          <w:rStyle w:val="libFootnoteAlaemChar"/>
          <w:rtl/>
        </w:rPr>
        <w:t>عليه‌السلام</w:t>
      </w:r>
      <w:r>
        <w:rPr>
          <w:rtl/>
          <w:lang w:bidi="fa-IR"/>
        </w:rPr>
        <w:t xml:space="preserve">) </w:t>
      </w:r>
      <w:r w:rsidR="008C2F53">
        <w:rPr>
          <w:rtl/>
          <w:lang w:bidi="fa-IR"/>
        </w:rPr>
        <w:t>-</w:t>
      </w:r>
      <w:r>
        <w:rPr>
          <w:rtl/>
          <w:lang w:bidi="fa-IR"/>
        </w:rPr>
        <w:t xml:space="preserve"> الخوارزمي 2 / 143 </w:t>
      </w:r>
      <w:r w:rsidR="008C2F53">
        <w:rPr>
          <w:rtl/>
          <w:lang w:bidi="fa-IR"/>
        </w:rPr>
        <w:t>-</w:t>
      </w:r>
      <w:r>
        <w:rPr>
          <w:rtl/>
          <w:lang w:bidi="fa-IR"/>
        </w:rPr>
        <w:t xml:space="preserve"> 144</w:t>
      </w:r>
      <w:r w:rsidR="004C397E">
        <w:rPr>
          <w:rtl/>
          <w:lang w:bidi="fa-IR"/>
        </w:rPr>
        <w:t>،</w:t>
      </w:r>
      <w:r>
        <w:rPr>
          <w:rtl/>
          <w:lang w:bidi="fa-IR"/>
        </w:rPr>
        <w:t xml:space="preserve"> الفصل الثالث عشر</w:t>
      </w:r>
      <w:r w:rsidR="007920B3">
        <w:rPr>
          <w:rtl/>
          <w:lang w:bidi="fa-IR"/>
        </w:rPr>
        <w:t>.</w:t>
      </w:r>
    </w:p>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41"/>
        <w:gridCol w:w="272"/>
        <w:gridCol w:w="3497"/>
      </w:tblGrid>
      <w:tr w:rsidR="009678CB" w:rsidTr="009678CB">
        <w:trPr>
          <w:trHeight w:val="350"/>
        </w:trPr>
        <w:tc>
          <w:tcPr>
            <w:tcW w:w="3541" w:type="dxa"/>
            <w:shd w:val="clear" w:color="auto" w:fill="auto"/>
          </w:tcPr>
          <w:p w:rsidR="009678CB" w:rsidRDefault="009678CB" w:rsidP="00545DAC">
            <w:pPr>
              <w:pStyle w:val="libPoem"/>
            </w:pPr>
            <w:r>
              <w:rPr>
                <w:rtl/>
                <w:lang w:bidi="fa-IR"/>
              </w:rPr>
              <w:lastRenderedPageBreak/>
              <w:t>وكيف أبقى بلا صديقٍ</w:t>
            </w:r>
            <w:r w:rsidRPr="00725071">
              <w:rPr>
                <w:rStyle w:val="libPoemTiniChar0"/>
                <w:rtl/>
              </w:rPr>
              <w:br/>
              <w:t> </w:t>
            </w:r>
          </w:p>
        </w:tc>
        <w:tc>
          <w:tcPr>
            <w:tcW w:w="272" w:type="dxa"/>
            <w:shd w:val="clear" w:color="auto" w:fill="auto"/>
          </w:tcPr>
          <w:p w:rsidR="009678CB" w:rsidRDefault="009678CB" w:rsidP="00545DAC">
            <w:pPr>
              <w:pStyle w:val="libPoem"/>
              <w:rPr>
                <w:rtl/>
              </w:rPr>
            </w:pPr>
          </w:p>
        </w:tc>
        <w:tc>
          <w:tcPr>
            <w:tcW w:w="3497" w:type="dxa"/>
            <w:shd w:val="clear" w:color="auto" w:fill="auto"/>
          </w:tcPr>
          <w:p w:rsidR="009678CB" w:rsidRDefault="009678CB" w:rsidP="00545DAC">
            <w:pPr>
              <w:pStyle w:val="libPoem"/>
            </w:pPr>
            <w:r>
              <w:rPr>
                <w:rtl/>
                <w:lang w:bidi="fa-IR"/>
              </w:rPr>
              <w:t>باطنُه باطنٌ جميلُ</w:t>
            </w:r>
            <w:r w:rsidRPr="00725071">
              <w:rPr>
                <w:rStyle w:val="libPoemTiniChar0"/>
                <w:rtl/>
              </w:rPr>
              <w:br/>
              <w:t> </w:t>
            </w:r>
          </w:p>
        </w:tc>
      </w:tr>
      <w:tr w:rsidR="009678CB" w:rsidTr="009678CB">
        <w:trPr>
          <w:trHeight w:val="350"/>
        </w:trPr>
        <w:tc>
          <w:tcPr>
            <w:tcW w:w="3541" w:type="dxa"/>
          </w:tcPr>
          <w:p w:rsidR="009678CB" w:rsidRDefault="009678CB" w:rsidP="00545DAC">
            <w:pPr>
              <w:pStyle w:val="libPoem"/>
            </w:pPr>
            <w:r>
              <w:rPr>
                <w:rtl/>
                <w:lang w:bidi="fa-IR"/>
              </w:rPr>
              <w:t>يكون في البُعْدِ والتداني</w:t>
            </w:r>
            <w:r w:rsidRPr="00725071">
              <w:rPr>
                <w:rStyle w:val="libPoemTiniChar0"/>
                <w:rtl/>
              </w:rPr>
              <w:br/>
              <w:t> </w:t>
            </w:r>
          </w:p>
        </w:tc>
        <w:tc>
          <w:tcPr>
            <w:tcW w:w="272" w:type="dxa"/>
          </w:tcPr>
          <w:p w:rsidR="009678CB" w:rsidRDefault="009678CB" w:rsidP="00545DAC">
            <w:pPr>
              <w:pStyle w:val="libPoem"/>
              <w:rPr>
                <w:rtl/>
              </w:rPr>
            </w:pPr>
          </w:p>
        </w:tc>
        <w:tc>
          <w:tcPr>
            <w:tcW w:w="3497" w:type="dxa"/>
          </w:tcPr>
          <w:p w:rsidR="009678CB" w:rsidRDefault="009678CB" w:rsidP="00545DAC">
            <w:pPr>
              <w:pStyle w:val="libPoem"/>
            </w:pPr>
            <w:r>
              <w:rPr>
                <w:rtl/>
                <w:lang w:bidi="fa-IR"/>
              </w:rPr>
              <w:t>كما اُرَجِّي وما أقولُ</w:t>
            </w:r>
            <w:r w:rsidRPr="00725071">
              <w:rPr>
                <w:rStyle w:val="libPoemTiniChar0"/>
                <w:rtl/>
              </w:rPr>
              <w:br/>
              <w:t> </w:t>
            </w:r>
          </w:p>
        </w:tc>
      </w:tr>
      <w:tr w:rsidR="009678CB" w:rsidTr="009678CB">
        <w:trPr>
          <w:trHeight w:val="350"/>
        </w:trPr>
        <w:tc>
          <w:tcPr>
            <w:tcW w:w="3541" w:type="dxa"/>
          </w:tcPr>
          <w:p w:rsidR="009678CB" w:rsidRDefault="009678CB" w:rsidP="00545DAC">
            <w:pPr>
              <w:pStyle w:val="libPoem"/>
            </w:pPr>
            <w:r>
              <w:rPr>
                <w:rtl/>
                <w:lang w:bidi="fa-IR"/>
              </w:rPr>
              <w:t>هيهات قَلَّ الوفاء فيهم</w:t>
            </w:r>
            <w:r w:rsidRPr="00725071">
              <w:rPr>
                <w:rStyle w:val="libPoemTiniChar0"/>
                <w:rtl/>
              </w:rPr>
              <w:br/>
              <w:t> </w:t>
            </w:r>
          </w:p>
        </w:tc>
        <w:tc>
          <w:tcPr>
            <w:tcW w:w="272" w:type="dxa"/>
          </w:tcPr>
          <w:p w:rsidR="009678CB" w:rsidRDefault="009678CB" w:rsidP="00545DAC">
            <w:pPr>
              <w:pStyle w:val="libPoem"/>
              <w:rPr>
                <w:rtl/>
              </w:rPr>
            </w:pPr>
          </w:p>
        </w:tc>
        <w:tc>
          <w:tcPr>
            <w:tcW w:w="3497" w:type="dxa"/>
          </w:tcPr>
          <w:p w:rsidR="009678CB" w:rsidRDefault="009678CB" w:rsidP="00545DAC">
            <w:pPr>
              <w:pStyle w:val="libPoem"/>
            </w:pPr>
            <w:r>
              <w:rPr>
                <w:rtl/>
                <w:lang w:bidi="fa-IR"/>
              </w:rPr>
              <w:t>فلا حميمٌ ولا وَصولُ</w:t>
            </w:r>
            <w:r w:rsidRPr="00725071">
              <w:rPr>
                <w:rStyle w:val="libPoemTiniChar0"/>
                <w:rtl/>
              </w:rPr>
              <w:br/>
              <w:t> </w:t>
            </w:r>
          </w:p>
        </w:tc>
      </w:tr>
      <w:tr w:rsidR="009678CB" w:rsidTr="009678CB">
        <w:trPr>
          <w:trHeight w:val="350"/>
        </w:trPr>
        <w:tc>
          <w:tcPr>
            <w:tcW w:w="3541" w:type="dxa"/>
          </w:tcPr>
          <w:p w:rsidR="009678CB" w:rsidRDefault="009678CB" w:rsidP="00545DAC">
            <w:pPr>
              <w:pStyle w:val="libPoem"/>
            </w:pPr>
            <w:r>
              <w:rPr>
                <w:rtl/>
                <w:lang w:bidi="fa-IR"/>
              </w:rPr>
              <w:t>يا قوم ما بَالُنَا جُفين</w:t>
            </w:r>
            <w:r w:rsidRPr="00725071">
              <w:rPr>
                <w:rStyle w:val="libPoemTiniChar0"/>
                <w:rtl/>
              </w:rPr>
              <w:br/>
              <w:t> </w:t>
            </w:r>
          </w:p>
        </w:tc>
        <w:tc>
          <w:tcPr>
            <w:tcW w:w="272" w:type="dxa"/>
          </w:tcPr>
          <w:p w:rsidR="009678CB" w:rsidRDefault="009678CB" w:rsidP="00545DAC">
            <w:pPr>
              <w:pStyle w:val="libPoem"/>
              <w:rPr>
                <w:rtl/>
              </w:rPr>
            </w:pPr>
          </w:p>
        </w:tc>
        <w:tc>
          <w:tcPr>
            <w:tcW w:w="3497" w:type="dxa"/>
          </w:tcPr>
          <w:p w:rsidR="009678CB" w:rsidRDefault="009678CB" w:rsidP="00545DAC">
            <w:pPr>
              <w:pStyle w:val="libPoem"/>
            </w:pPr>
            <w:r>
              <w:rPr>
                <w:rtl/>
                <w:lang w:bidi="fa-IR"/>
              </w:rPr>
              <w:t>فلا كتابٌ ولا رسولُ</w:t>
            </w:r>
            <w:r w:rsidRPr="00725071">
              <w:rPr>
                <w:rStyle w:val="libPoemTiniChar0"/>
                <w:rtl/>
              </w:rPr>
              <w:br/>
              <w:t> </w:t>
            </w:r>
          </w:p>
        </w:tc>
      </w:tr>
      <w:tr w:rsidR="009678CB" w:rsidTr="009678CB">
        <w:trPr>
          <w:trHeight w:val="350"/>
        </w:trPr>
        <w:tc>
          <w:tcPr>
            <w:tcW w:w="3541" w:type="dxa"/>
          </w:tcPr>
          <w:p w:rsidR="009678CB" w:rsidRDefault="009678CB" w:rsidP="00545DAC">
            <w:pPr>
              <w:pStyle w:val="libPoem"/>
            </w:pPr>
            <w:r>
              <w:rPr>
                <w:rtl/>
                <w:lang w:bidi="fa-IR"/>
              </w:rPr>
              <w:t>لو وجدوا بَعْضَ ما وَجَدْن</w:t>
            </w:r>
            <w:r w:rsidRPr="00725071">
              <w:rPr>
                <w:rStyle w:val="libPoemTiniChar0"/>
                <w:rtl/>
              </w:rPr>
              <w:br/>
              <w:t> </w:t>
            </w:r>
          </w:p>
        </w:tc>
        <w:tc>
          <w:tcPr>
            <w:tcW w:w="272" w:type="dxa"/>
          </w:tcPr>
          <w:p w:rsidR="009678CB" w:rsidRDefault="009678CB" w:rsidP="00545DAC">
            <w:pPr>
              <w:pStyle w:val="libPoem"/>
              <w:rPr>
                <w:rtl/>
              </w:rPr>
            </w:pPr>
          </w:p>
        </w:tc>
        <w:tc>
          <w:tcPr>
            <w:tcW w:w="3497" w:type="dxa"/>
          </w:tcPr>
          <w:p w:rsidR="009678CB" w:rsidRDefault="009678CB" w:rsidP="00545DAC">
            <w:pPr>
              <w:pStyle w:val="libPoem"/>
            </w:pPr>
            <w:r>
              <w:rPr>
                <w:rtl/>
                <w:lang w:bidi="fa-IR"/>
              </w:rPr>
              <w:t>لكاتبونا ولمْ يحولوا</w:t>
            </w:r>
            <w:r w:rsidRPr="00725071">
              <w:rPr>
                <w:rStyle w:val="libPoemTiniChar0"/>
                <w:rtl/>
              </w:rPr>
              <w:br/>
              <w:t> </w:t>
            </w:r>
          </w:p>
        </w:tc>
      </w:tr>
      <w:tr w:rsidR="009678CB" w:rsidTr="009678CB">
        <w:tblPrEx>
          <w:tblLook w:val="04A0"/>
        </w:tblPrEx>
        <w:trPr>
          <w:trHeight w:val="350"/>
        </w:trPr>
        <w:tc>
          <w:tcPr>
            <w:tcW w:w="3541" w:type="dxa"/>
          </w:tcPr>
          <w:p w:rsidR="009678CB" w:rsidRDefault="009678CB" w:rsidP="00545DAC">
            <w:pPr>
              <w:pStyle w:val="libPoem"/>
            </w:pPr>
            <w:r>
              <w:rPr>
                <w:rtl/>
                <w:lang w:bidi="fa-IR"/>
              </w:rPr>
              <w:t>لكنَّ خانوا ولمْ يجودوا</w:t>
            </w:r>
            <w:r w:rsidRPr="00725071">
              <w:rPr>
                <w:rStyle w:val="libPoemTiniChar0"/>
                <w:rtl/>
              </w:rPr>
              <w:br/>
              <w:t> </w:t>
            </w:r>
          </w:p>
        </w:tc>
        <w:tc>
          <w:tcPr>
            <w:tcW w:w="272" w:type="dxa"/>
          </w:tcPr>
          <w:p w:rsidR="009678CB" w:rsidRDefault="009678CB" w:rsidP="00545DAC">
            <w:pPr>
              <w:pStyle w:val="libPoem"/>
              <w:rPr>
                <w:rtl/>
              </w:rPr>
            </w:pPr>
          </w:p>
        </w:tc>
        <w:tc>
          <w:tcPr>
            <w:tcW w:w="3497" w:type="dxa"/>
          </w:tcPr>
          <w:p w:rsidR="009678CB" w:rsidRDefault="009678CB" w:rsidP="00545DAC">
            <w:pPr>
              <w:pStyle w:val="libPoem"/>
            </w:pPr>
            <w:r>
              <w:rPr>
                <w:rtl/>
                <w:lang w:bidi="fa-IR"/>
              </w:rPr>
              <w:t>لنا بوصلٍ ولمْ ينيلوا</w:t>
            </w:r>
            <w:r w:rsidRPr="00725071">
              <w:rPr>
                <w:rStyle w:val="libPoemTiniChar0"/>
                <w:rtl/>
              </w:rPr>
              <w:br/>
              <w:t> </w:t>
            </w:r>
          </w:p>
        </w:tc>
      </w:tr>
      <w:tr w:rsidR="009678CB" w:rsidTr="009678CB">
        <w:tblPrEx>
          <w:tblLook w:val="04A0"/>
        </w:tblPrEx>
        <w:trPr>
          <w:trHeight w:val="350"/>
        </w:trPr>
        <w:tc>
          <w:tcPr>
            <w:tcW w:w="3541" w:type="dxa"/>
          </w:tcPr>
          <w:p w:rsidR="009678CB" w:rsidRDefault="009678CB" w:rsidP="00545DAC">
            <w:pPr>
              <w:pStyle w:val="libPoem"/>
            </w:pPr>
            <w:r>
              <w:rPr>
                <w:rtl/>
                <w:lang w:bidi="fa-IR"/>
              </w:rPr>
              <w:t>قلبي قريحٌ به كُلُومٌ</w:t>
            </w:r>
            <w:r w:rsidRPr="00725071">
              <w:rPr>
                <w:rStyle w:val="libPoemTiniChar0"/>
                <w:rtl/>
              </w:rPr>
              <w:br/>
              <w:t> </w:t>
            </w:r>
          </w:p>
        </w:tc>
        <w:tc>
          <w:tcPr>
            <w:tcW w:w="272" w:type="dxa"/>
          </w:tcPr>
          <w:p w:rsidR="009678CB" w:rsidRDefault="009678CB" w:rsidP="00545DAC">
            <w:pPr>
              <w:pStyle w:val="libPoem"/>
              <w:rPr>
                <w:rtl/>
              </w:rPr>
            </w:pPr>
          </w:p>
        </w:tc>
        <w:tc>
          <w:tcPr>
            <w:tcW w:w="3497" w:type="dxa"/>
          </w:tcPr>
          <w:p w:rsidR="009678CB" w:rsidRDefault="009678CB" w:rsidP="00545DAC">
            <w:pPr>
              <w:pStyle w:val="libPoem"/>
            </w:pPr>
            <w:r>
              <w:rPr>
                <w:rtl/>
                <w:lang w:bidi="fa-IR"/>
              </w:rPr>
              <w:t>أفتنه طرفُك البخيلُ</w:t>
            </w:r>
            <w:r w:rsidRPr="00725071">
              <w:rPr>
                <w:rStyle w:val="libPoemTiniChar0"/>
                <w:rtl/>
              </w:rPr>
              <w:br/>
              <w:t> </w:t>
            </w:r>
          </w:p>
        </w:tc>
      </w:tr>
      <w:tr w:rsidR="009678CB" w:rsidTr="009678CB">
        <w:tblPrEx>
          <w:tblLook w:val="04A0"/>
        </w:tblPrEx>
        <w:trPr>
          <w:trHeight w:val="350"/>
        </w:trPr>
        <w:tc>
          <w:tcPr>
            <w:tcW w:w="3541" w:type="dxa"/>
          </w:tcPr>
          <w:p w:rsidR="009678CB" w:rsidRDefault="009678CB" w:rsidP="00545DAC">
            <w:pPr>
              <w:pStyle w:val="libPoem"/>
            </w:pPr>
            <w:r>
              <w:rPr>
                <w:rtl/>
                <w:lang w:bidi="fa-IR"/>
              </w:rPr>
              <w:t>أنحلَ جسمي هواك حتّى</w:t>
            </w:r>
            <w:r w:rsidRPr="00725071">
              <w:rPr>
                <w:rStyle w:val="libPoemTiniChar0"/>
                <w:rtl/>
              </w:rPr>
              <w:br/>
              <w:t> </w:t>
            </w:r>
          </w:p>
        </w:tc>
        <w:tc>
          <w:tcPr>
            <w:tcW w:w="272" w:type="dxa"/>
          </w:tcPr>
          <w:p w:rsidR="009678CB" w:rsidRDefault="009678CB" w:rsidP="00545DAC">
            <w:pPr>
              <w:pStyle w:val="libPoem"/>
              <w:rPr>
                <w:rtl/>
              </w:rPr>
            </w:pPr>
          </w:p>
        </w:tc>
        <w:tc>
          <w:tcPr>
            <w:tcW w:w="3497" w:type="dxa"/>
          </w:tcPr>
          <w:p w:rsidR="009678CB" w:rsidRDefault="009678CB" w:rsidP="00545DAC">
            <w:pPr>
              <w:pStyle w:val="libPoem"/>
            </w:pPr>
            <w:r>
              <w:rPr>
                <w:rtl/>
                <w:lang w:bidi="fa-IR"/>
              </w:rPr>
              <w:t>كأنّه خصرُك النحيلُ</w:t>
            </w:r>
            <w:r w:rsidRPr="00725071">
              <w:rPr>
                <w:rStyle w:val="libPoemTiniChar0"/>
                <w:rtl/>
              </w:rPr>
              <w:br/>
              <w:t> </w:t>
            </w:r>
          </w:p>
        </w:tc>
      </w:tr>
      <w:tr w:rsidR="009678CB" w:rsidTr="009678CB">
        <w:tblPrEx>
          <w:tblLook w:val="04A0"/>
        </w:tblPrEx>
        <w:trPr>
          <w:trHeight w:val="350"/>
        </w:trPr>
        <w:tc>
          <w:tcPr>
            <w:tcW w:w="3541" w:type="dxa"/>
          </w:tcPr>
          <w:p w:rsidR="009678CB" w:rsidRDefault="009678CB" w:rsidP="00545DAC">
            <w:pPr>
              <w:pStyle w:val="libPoem"/>
            </w:pPr>
            <w:r>
              <w:rPr>
                <w:rtl/>
                <w:lang w:bidi="fa-IR"/>
              </w:rPr>
              <w:t>يا قاتلي بالصدودِ رفقاً</w:t>
            </w:r>
            <w:r w:rsidRPr="00725071">
              <w:rPr>
                <w:rStyle w:val="libPoemTiniChar0"/>
                <w:rtl/>
              </w:rPr>
              <w:br/>
              <w:t> </w:t>
            </w:r>
          </w:p>
        </w:tc>
        <w:tc>
          <w:tcPr>
            <w:tcW w:w="272" w:type="dxa"/>
          </w:tcPr>
          <w:p w:rsidR="009678CB" w:rsidRDefault="009678CB" w:rsidP="00545DAC">
            <w:pPr>
              <w:pStyle w:val="libPoem"/>
              <w:rPr>
                <w:rtl/>
              </w:rPr>
            </w:pPr>
          </w:p>
        </w:tc>
        <w:tc>
          <w:tcPr>
            <w:tcW w:w="3497" w:type="dxa"/>
          </w:tcPr>
          <w:p w:rsidR="009678CB" w:rsidRDefault="009678CB" w:rsidP="00545DAC">
            <w:pPr>
              <w:pStyle w:val="libPoem"/>
            </w:pPr>
            <w:r>
              <w:rPr>
                <w:rtl/>
                <w:lang w:bidi="fa-IR"/>
              </w:rPr>
              <w:t>بمهجةٍ شَفَّها غليلُ</w:t>
            </w:r>
            <w:r w:rsidRPr="00725071">
              <w:rPr>
                <w:rStyle w:val="libPoemTiniChar0"/>
                <w:rtl/>
              </w:rPr>
              <w:br/>
              <w:t> </w:t>
            </w:r>
          </w:p>
        </w:tc>
      </w:tr>
      <w:tr w:rsidR="009678CB" w:rsidTr="009678CB">
        <w:tblPrEx>
          <w:tblLook w:val="04A0"/>
        </w:tblPrEx>
        <w:trPr>
          <w:trHeight w:val="350"/>
        </w:trPr>
        <w:tc>
          <w:tcPr>
            <w:tcW w:w="3541" w:type="dxa"/>
          </w:tcPr>
          <w:p w:rsidR="009678CB" w:rsidRDefault="009678CB" w:rsidP="00545DAC">
            <w:pPr>
              <w:pStyle w:val="libPoem"/>
            </w:pPr>
            <w:r>
              <w:rPr>
                <w:rtl/>
                <w:lang w:bidi="fa-IR"/>
              </w:rPr>
              <w:t>غصنٌ مِن البانِ حيثُ مالتْ</w:t>
            </w:r>
            <w:r w:rsidRPr="00725071">
              <w:rPr>
                <w:rStyle w:val="libPoemTiniChar0"/>
                <w:rtl/>
              </w:rPr>
              <w:br/>
              <w:t> </w:t>
            </w:r>
          </w:p>
        </w:tc>
        <w:tc>
          <w:tcPr>
            <w:tcW w:w="272" w:type="dxa"/>
          </w:tcPr>
          <w:p w:rsidR="009678CB" w:rsidRDefault="009678CB" w:rsidP="00545DAC">
            <w:pPr>
              <w:pStyle w:val="libPoem"/>
              <w:rPr>
                <w:rtl/>
              </w:rPr>
            </w:pPr>
          </w:p>
        </w:tc>
        <w:tc>
          <w:tcPr>
            <w:tcW w:w="3497" w:type="dxa"/>
          </w:tcPr>
          <w:p w:rsidR="009678CB" w:rsidRDefault="009678CB" w:rsidP="00545DAC">
            <w:pPr>
              <w:pStyle w:val="libPoem"/>
            </w:pPr>
            <w:r>
              <w:rPr>
                <w:rtl/>
                <w:lang w:bidi="fa-IR"/>
              </w:rPr>
              <w:t>ريحُ النعامى به تميلُ</w:t>
            </w:r>
            <w:r w:rsidRPr="00725071">
              <w:rPr>
                <w:rStyle w:val="libPoemTiniChar0"/>
                <w:rtl/>
              </w:rPr>
              <w:br/>
              <w:t> </w:t>
            </w:r>
          </w:p>
        </w:tc>
      </w:tr>
      <w:tr w:rsidR="009678CB" w:rsidTr="009678CB">
        <w:tblPrEx>
          <w:tblLook w:val="04A0"/>
        </w:tblPrEx>
        <w:trPr>
          <w:trHeight w:val="350"/>
        </w:trPr>
        <w:tc>
          <w:tcPr>
            <w:tcW w:w="3541" w:type="dxa"/>
          </w:tcPr>
          <w:p w:rsidR="009678CB" w:rsidRDefault="009678CB" w:rsidP="00545DAC">
            <w:pPr>
              <w:pStyle w:val="libPoem"/>
            </w:pPr>
            <w:r>
              <w:rPr>
                <w:rtl/>
                <w:lang w:bidi="fa-IR"/>
              </w:rPr>
              <w:t>يسطو علينا بغُنْجِ لَحْظٍ</w:t>
            </w:r>
            <w:r w:rsidRPr="00725071">
              <w:rPr>
                <w:rStyle w:val="libPoemTiniChar0"/>
                <w:rtl/>
              </w:rPr>
              <w:br/>
              <w:t> </w:t>
            </w:r>
          </w:p>
        </w:tc>
        <w:tc>
          <w:tcPr>
            <w:tcW w:w="272" w:type="dxa"/>
          </w:tcPr>
          <w:p w:rsidR="009678CB" w:rsidRDefault="009678CB" w:rsidP="00545DAC">
            <w:pPr>
              <w:pStyle w:val="libPoem"/>
              <w:rPr>
                <w:rtl/>
              </w:rPr>
            </w:pPr>
          </w:p>
        </w:tc>
        <w:tc>
          <w:tcPr>
            <w:tcW w:w="3497" w:type="dxa"/>
          </w:tcPr>
          <w:p w:rsidR="009678CB" w:rsidRDefault="009678CB" w:rsidP="00545DAC">
            <w:pPr>
              <w:pStyle w:val="libPoem"/>
            </w:pPr>
            <w:r>
              <w:rPr>
                <w:rtl/>
                <w:lang w:bidi="fa-IR"/>
              </w:rPr>
              <w:t>كأنّه مرْهَفٌ صقيلُ</w:t>
            </w:r>
            <w:r w:rsidRPr="00725071">
              <w:rPr>
                <w:rStyle w:val="libPoemTiniChar0"/>
                <w:rtl/>
              </w:rPr>
              <w:br/>
              <w:t> </w:t>
            </w:r>
          </w:p>
        </w:tc>
      </w:tr>
      <w:tr w:rsidR="009678CB" w:rsidTr="009678CB">
        <w:tblPrEx>
          <w:tblLook w:val="04A0"/>
        </w:tblPrEx>
        <w:trPr>
          <w:trHeight w:val="350"/>
        </w:trPr>
        <w:tc>
          <w:tcPr>
            <w:tcW w:w="3541" w:type="dxa"/>
          </w:tcPr>
          <w:p w:rsidR="009678CB" w:rsidRDefault="009678CB" w:rsidP="00545DAC">
            <w:pPr>
              <w:pStyle w:val="libPoem"/>
            </w:pPr>
            <w:r>
              <w:rPr>
                <w:rtl/>
                <w:lang w:bidi="fa-IR"/>
              </w:rPr>
              <w:t>كما سطت بالحُسين قومٌ</w:t>
            </w:r>
            <w:r w:rsidRPr="00725071">
              <w:rPr>
                <w:rStyle w:val="libPoemTiniChar0"/>
                <w:rtl/>
              </w:rPr>
              <w:br/>
              <w:t> </w:t>
            </w:r>
          </w:p>
        </w:tc>
        <w:tc>
          <w:tcPr>
            <w:tcW w:w="272" w:type="dxa"/>
          </w:tcPr>
          <w:p w:rsidR="009678CB" w:rsidRDefault="009678CB" w:rsidP="00545DAC">
            <w:pPr>
              <w:pStyle w:val="libPoem"/>
              <w:rPr>
                <w:rtl/>
              </w:rPr>
            </w:pPr>
          </w:p>
        </w:tc>
        <w:tc>
          <w:tcPr>
            <w:tcW w:w="3497" w:type="dxa"/>
          </w:tcPr>
          <w:p w:rsidR="009678CB" w:rsidRDefault="009678CB" w:rsidP="00545DAC">
            <w:pPr>
              <w:pStyle w:val="libPoem"/>
            </w:pPr>
            <w:r>
              <w:rPr>
                <w:rtl/>
                <w:lang w:bidi="fa-IR"/>
              </w:rPr>
              <w:t>أراذلٌ ما لهم اُصولُ</w:t>
            </w:r>
            <w:r w:rsidRPr="00725071">
              <w:rPr>
                <w:rStyle w:val="libPoemTiniChar0"/>
                <w:rtl/>
              </w:rPr>
              <w:br/>
              <w:t> </w:t>
            </w:r>
          </w:p>
        </w:tc>
      </w:tr>
      <w:tr w:rsidR="009678CB" w:rsidTr="009678CB">
        <w:tblPrEx>
          <w:tblLook w:val="04A0"/>
        </w:tblPrEx>
        <w:trPr>
          <w:trHeight w:val="350"/>
        </w:trPr>
        <w:tc>
          <w:tcPr>
            <w:tcW w:w="3541" w:type="dxa"/>
          </w:tcPr>
          <w:p w:rsidR="009678CB" w:rsidRDefault="009678CB" w:rsidP="00545DAC">
            <w:pPr>
              <w:pStyle w:val="libPoem"/>
            </w:pPr>
            <w:r>
              <w:rPr>
                <w:rtl/>
                <w:lang w:bidi="fa-IR"/>
              </w:rPr>
              <w:t>قد أفردوه فظلّ يدعو</w:t>
            </w:r>
            <w:r w:rsidRPr="00725071">
              <w:rPr>
                <w:rStyle w:val="libPoemTiniChar0"/>
                <w:rtl/>
              </w:rPr>
              <w:br/>
              <w:t> </w:t>
            </w:r>
          </w:p>
        </w:tc>
        <w:tc>
          <w:tcPr>
            <w:tcW w:w="272" w:type="dxa"/>
          </w:tcPr>
          <w:p w:rsidR="009678CB" w:rsidRDefault="009678CB" w:rsidP="00545DAC">
            <w:pPr>
              <w:pStyle w:val="libPoem"/>
              <w:rPr>
                <w:rtl/>
              </w:rPr>
            </w:pPr>
          </w:p>
        </w:tc>
        <w:tc>
          <w:tcPr>
            <w:tcW w:w="3497" w:type="dxa"/>
          </w:tcPr>
          <w:p w:rsidR="009678CB" w:rsidRDefault="009678CB" w:rsidP="00545DAC">
            <w:pPr>
              <w:pStyle w:val="libPoem"/>
            </w:pPr>
            <w:r>
              <w:rPr>
                <w:rtl/>
                <w:lang w:bidi="fa-IR"/>
              </w:rPr>
              <w:t>ولا سميعٌ لِما يقولُ</w:t>
            </w:r>
            <w:r w:rsidRPr="00725071">
              <w:rPr>
                <w:rStyle w:val="libPoemTiniChar0"/>
                <w:rtl/>
              </w:rPr>
              <w:br/>
              <w:t> </w:t>
            </w:r>
          </w:p>
        </w:tc>
      </w:tr>
      <w:tr w:rsidR="009678CB" w:rsidTr="009678CB">
        <w:tblPrEx>
          <w:tblLook w:val="04A0"/>
        </w:tblPrEx>
        <w:trPr>
          <w:trHeight w:val="350"/>
        </w:trPr>
        <w:tc>
          <w:tcPr>
            <w:tcW w:w="3541" w:type="dxa"/>
          </w:tcPr>
          <w:p w:rsidR="009678CB" w:rsidRDefault="009678CB" w:rsidP="00545DAC">
            <w:pPr>
              <w:pStyle w:val="libPoem"/>
            </w:pPr>
            <w:r>
              <w:rPr>
                <w:rtl/>
                <w:lang w:bidi="fa-IR"/>
              </w:rPr>
              <w:t>يا أهلَ كوفانَ لِمَ غدرتمْ</w:t>
            </w:r>
            <w:r w:rsidRPr="00725071">
              <w:rPr>
                <w:rStyle w:val="libPoemTiniChar0"/>
                <w:rtl/>
              </w:rPr>
              <w:br/>
              <w:t> </w:t>
            </w:r>
          </w:p>
        </w:tc>
        <w:tc>
          <w:tcPr>
            <w:tcW w:w="272" w:type="dxa"/>
          </w:tcPr>
          <w:p w:rsidR="009678CB" w:rsidRDefault="009678CB" w:rsidP="00545DAC">
            <w:pPr>
              <w:pStyle w:val="libPoem"/>
              <w:rPr>
                <w:rtl/>
              </w:rPr>
            </w:pPr>
          </w:p>
        </w:tc>
        <w:tc>
          <w:tcPr>
            <w:tcW w:w="3497" w:type="dxa"/>
          </w:tcPr>
          <w:p w:rsidR="009678CB" w:rsidRDefault="009678CB" w:rsidP="00545DAC">
            <w:pPr>
              <w:pStyle w:val="libPoem"/>
            </w:pPr>
            <w:r>
              <w:rPr>
                <w:rtl/>
                <w:lang w:bidi="fa-IR"/>
              </w:rPr>
              <w:t>بنا وكمْ أنتم نُكُولُ</w:t>
            </w:r>
            <w:r w:rsidRPr="00725071">
              <w:rPr>
                <w:rStyle w:val="libPoemTiniChar0"/>
                <w:rtl/>
              </w:rPr>
              <w:br/>
              <w:t> </w:t>
            </w:r>
          </w:p>
        </w:tc>
      </w:tr>
      <w:tr w:rsidR="009678CB" w:rsidTr="009678CB">
        <w:tblPrEx>
          <w:tblLook w:val="04A0"/>
        </w:tblPrEx>
        <w:trPr>
          <w:trHeight w:val="350"/>
        </w:trPr>
        <w:tc>
          <w:tcPr>
            <w:tcW w:w="3541" w:type="dxa"/>
          </w:tcPr>
          <w:p w:rsidR="009678CB" w:rsidRDefault="009678CB" w:rsidP="00545DAC">
            <w:pPr>
              <w:pStyle w:val="libPoem"/>
            </w:pPr>
            <w:r>
              <w:rPr>
                <w:rtl/>
                <w:lang w:bidi="fa-IR"/>
              </w:rPr>
              <w:t>أنتُم كتبتمْ إليَّ كُتباً</w:t>
            </w:r>
            <w:r w:rsidRPr="00725071">
              <w:rPr>
                <w:rStyle w:val="libPoemTiniChar0"/>
                <w:rtl/>
              </w:rPr>
              <w:br/>
              <w:t> </w:t>
            </w:r>
          </w:p>
        </w:tc>
        <w:tc>
          <w:tcPr>
            <w:tcW w:w="272" w:type="dxa"/>
          </w:tcPr>
          <w:p w:rsidR="009678CB" w:rsidRDefault="009678CB" w:rsidP="00545DAC">
            <w:pPr>
              <w:pStyle w:val="libPoem"/>
              <w:rPr>
                <w:rtl/>
              </w:rPr>
            </w:pPr>
          </w:p>
        </w:tc>
        <w:tc>
          <w:tcPr>
            <w:tcW w:w="3497" w:type="dxa"/>
          </w:tcPr>
          <w:p w:rsidR="009678CB" w:rsidRDefault="009678CB" w:rsidP="00545DAC">
            <w:pPr>
              <w:pStyle w:val="libPoem"/>
            </w:pPr>
            <w:r>
              <w:rPr>
                <w:rtl/>
                <w:lang w:bidi="fa-IR"/>
              </w:rPr>
              <w:t>وفي طريِّاتِها ذحولُ</w:t>
            </w:r>
            <w:r w:rsidRPr="00725071">
              <w:rPr>
                <w:rStyle w:val="libPoemTiniChar0"/>
                <w:rtl/>
              </w:rPr>
              <w:br/>
              <w:t> </w:t>
            </w:r>
          </w:p>
        </w:tc>
      </w:tr>
      <w:tr w:rsidR="009678CB" w:rsidTr="009678CB">
        <w:tblPrEx>
          <w:tblLook w:val="04A0"/>
        </w:tblPrEx>
        <w:trPr>
          <w:trHeight w:val="350"/>
        </w:trPr>
        <w:tc>
          <w:tcPr>
            <w:tcW w:w="3541" w:type="dxa"/>
          </w:tcPr>
          <w:p w:rsidR="009678CB" w:rsidRDefault="009678CB" w:rsidP="00545DAC">
            <w:pPr>
              <w:pStyle w:val="libPoem"/>
            </w:pPr>
            <w:r>
              <w:rPr>
                <w:rtl/>
                <w:lang w:bidi="fa-IR"/>
              </w:rPr>
              <w:t>فراقبوا اللهَ في خباي</w:t>
            </w:r>
            <w:r w:rsidRPr="00725071">
              <w:rPr>
                <w:rStyle w:val="libPoemTiniChar0"/>
                <w:rtl/>
              </w:rPr>
              <w:br/>
              <w:t> </w:t>
            </w:r>
          </w:p>
        </w:tc>
        <w:tc>
          <w:tcPr>
            <w:tcW w:w="272" w:type="dxa"/>
          </w:tcPr>
          <w:p w:rsidR="009678CB" w:rsidRDefault="009678CB" w:rsidP="00545DAC">
            <w:pPr>
              <w:pStyle w:val="libPoem"/>
              <w:rPr>
                <w:rtl/>
              </w:rPr>
            </w:pPr>
          </w:p>
        </w:tc>
        <w:tc>
          <w:tcPr>
            <w:tcW w:w="3497" w:type="dxa"/>
          </w:tcPr>
          <w:p w:rsidR="009678CB" w:rsidRDefault="009678CB" w:rsidP="00545DAC">
            <w:pPr>
              <w:pStyle w:val="libPoem"/>
            </w:pPr>
            <w:r>
              <w:rPr>
                <w:rtl/>
                <w:lang w:bidi="fa-IR"/>
              </w:rPr>
              <w:t>فيه لنا فتيةٌ غفولُ!</w:t>
            </w:r>
            <w:r w:rsidRPr="00725071">
              <w:rPr>
                <w:rStyle w:val="libPoemTiniChar0"/>
                <w:rtl/>
              </w:rPr>
              <w:br/>
              <w:t> </w:t>
            </w:r>
          </w:p>
        </w:tc>
      </w:tr>
      <w:tr w:rsidR="009678CB" w:rsidTr="009678CB">
        <w:tblPrEx>
          <w:tblLook w:val="04A0"/>
        </w:tblPrEx>
        <w:trPr>
          <w:trHeight w:val="350"/>
        </w:trPr>
        <w:tc>
          <w:tcPr>
            <w:tcW w:w="3541" w:type="dxa"/>
          </w:tcPr>
          <w:p w:rsidR="009678CB" w:rsidRDefault="009678CB" w:rsidP="00545DAC">
            <w:pPr>
              <w:pStyle w:val="libPoem"/>
            </w:pPr>
            <w:r>
              <w:rPr>
                <w:rtl/>
                <w:lang w:bidi="fa-IR"/>
              </w:rPr>
              <w:t>واُم كلثومَ قد تُنادي</w:t>
            </w:r>
            <w:r w:rsidRPr="00725071">
              <w:rPr>
                <w:rStyle w:val="libPoemTiniChar0"/>
                <w:rtl/>
              </w:rPr>
              <w:br/>
              <w:t> </w:t>
            </w:r>
          </w:p>
        </w:tc>
        <w:tc>
          <w:tcPr>
            <w:tcW w:w="272" w:type="dxa"/>
          </w:tcPr>
          <w:p w:rsidR="009678CB" w:rsidRDefault="009678CB" w:rsidP="00545DAC">
            <w:pPr>
              <w:pStyle w:val="libPoem"/>
              <w:rPr>
                <w:rtl/>
              </w:rPr>
            </w:pPr>
          </w:p>
        </w:tc>
        <w:tc>
          <w:tcPr>
            <w:tcW w:w="3497" w:type="dxa"/>
          </w:tcPr>
          <w:p w:rsidR="009678CB" w:rsidRDefault="009678CB" w:rsidP="00545DAC">
            <w:pPr>
              <w:pStyle w:val="libPoem"/>
            </w:pPr>
            <w:r>
              <w:rPr>
                <w:rtl/>
                <w:lang w:bidi="fa-IR"/>
              </w:rPr>
              <w:t>ليس الذي حلَّ بي قليلُ</w:t>
            </w:r>
            <w:r w:rsidRPr="00725071">
              <w:rPr>
                <w:rStyle w:val="libPoemTiniChar0"/>
                <w:rtl/>
              </w:rPr>
              <w:br/>
              <w:t> </w:t>
            </w:r>
          </w:p>
        </w:tc>
      </w:tr>
      <w:tr w:rsidR="009678CB" w:rsidTr="009678CB">
        <w:tblPrEx>
          <w:tblLook w:val="04A0"/>
        </w:tblPrEx>
        <w:trPr>
          <w:trHeight w:val="350"/>
        </w:trPr>
        <w:tc>
          <w:tcPr>
            <w:tcW w:w="3541" w:type="dxa"/>
          </w:tcPr>
          <w:p w:rsidR="009678CB" w:rsidRDefault="009678CB" w:rsidP="00545DAC">
            <w:pPr>
              <w:pStyle w:val="libPoem"/>
            </w:pPr>
            <w:r>
              <w:rPr>
                <w:rtl/>
                <w:lang w:bidi="fa-IR"/>
              </w:rPr>
              <w:t>تقول ل</w:t>
            </w:r>
            <w:r>
              <w:rPr>
                <w:rFonts w:hint="cs"/>
                <w:rtl/>
                <w:lang w:bidi="fa-IR"/>
              </w:rPr>
              <w:t>ـ</w:t>
            </w:r>
            <w:r>
              <w:rPr>
                <w:rtl/>
                <w:lang w:bidi="fa-IR"/>
              </w:rPr>
              <w:t>مَّا رأته خلّو</w:t>
            </w:r>
            <w:r w:rsidRPr="00725071">
              <w:rPr>
                <w:rStyle w:val="libPoemTiniChar0"/>
                <w:rtl/>
              </w:rPr>
              <w:br/>
              <w:t> </w:t>
            </w:r>
          </w:p>
        </w:tc>
        <w:tc>
          <w:tcPr>
            <w:tcW w:w="272" w:type="dxa"/>
          </w:tcPr>
          <w:p w:rsidR="009678CB" w:rsidRDefault="009678CB" w:rsidP="00545DAC">
            <w:pPr>
              <w:pStyle w:val="libPoem"/>
              <w:rPr>
                <w:rtl/>
              </w:rPr>
            </w:pPr>
          </w:p>
        </w:tc>
        <w:tc>
          <w:tcPr>
            <w:tcW w:w="3497" w:type="dxa"/>
          </w:tcPr>
          <w:p w:rsidR="009678CB" w:rsidRDefault="009678CB" w:rsidP="00545DAC">
            <w:pPr>
              <w:pStyle w:val="libPoem"/>
            </w:pPr>
            <w:r>
              <w:rPr>
                <w:rtl/>
                <w:lang w:bidi="fa-IR"/>
              </w:rPr>
              <w:t>قد خسفت صدرَه الخيولُ</w:t>
            </w:r>
            <w:r w:rsidRPr="00725071">
              <w:rPr>
                <w:rStyle w:val="libPoemTiniChar0"/>
                <w:rtl/>
              </w:rPr>
              <w:br/>
              <w:t> </w:t>
            </w:r>
          </w:p>
        </w:tc>
      </w:tr>
      <w:tr w:rsidR="009678CB" w:rsidTr="009678CB">
        <w:tblPrEx>
          <w:tblLook w:val="04A0"/>
        </w:tblPrEx>
        <w:trPr>
          <w:trHeight w:val="350"/>
        </w:trPr>
        <w:tc>
          <w:tcPr>
            <w:tcW w:w="3541" w:type="dxa"/>
          </w:tcPr>
          <w:p w:rsidR="009678CB" w:rsidRDefault="009678CB" w:rsidP="00545DAC">
            <w:pPr>
              <w:pStyle w:val="libPoem"/>
            </w:pPr>
            <w:r>
              <w:rPr>
                <w:rtl/>
                <w:lang w:bidi="fa-IR"/>
              </w:rPr>
              <w:t>جاءت بشاطي الفُرَاتِ تدعو</w:t>
            </w:r>
            <w:r w:rsidRPr="00725071">
              <w:rPr>
                <w:rStyle w:val="libPoemTiniChar0"/>
                <w:rtl/>
              </w:rPr>
              <w:br/>
              <w:t> </w:t>
            </w:r>
          </w:p>
        </w:tc>
        <w:tc>
          <w:tcPr>
            <w:tcW w:w="272" w:type="dxa"/>
          </w:tcPr>
          <w:p w:rsidR="009678CB" w:rsidRDefault="009678CB" w:rsidP="00545DAC">
            <w:pPr>
              <w:pStyle w:val="libPoem"/>
              <w:rPr>
                <w:rtl/>
              </w:rPr>
            </w:pPr>
          </w:p>
        </w:tc>
        <w:tc>
          <w:tcPr>
            <w:tcW w:w="3497" w:type="dxa"/>
          </w:tcPr>
          <w:p w:rsidR="009678CB" w:rsidRDefault="009678CB" w:rsidP="00545DAC">
            <w:pPr>
              <w:pStyle w:val="libPoem"/>
            </w:pPr>
            <w:r>
              <w:rPr>
                <w:rtl/>
                <w:lang w:bidi="fa-IR"/>
              </w:rPr>
              <w:t>ما فعلَ السيّدُ القتيلُ</w:t>
            </w:r>
            <w:r w:rsidRPr="00725071">
              <w:rPr>
                <w:rStyle w:val="libPoemTiniChar0"/>
                <w:rtl/>
              </w:rPr>
              <w:br/>
              <w:t> </w:t>
            </w:r>
          </w:p>
        </w:tc>
      </w:tr>
      <w:tr w:rsidR="009678CB" w:rsidTr="009678CB">
        <w:tblPrEx>
          <w:tblLook w:val="04A0"/>
        </w:tblPrEx>
        <w:trPr>
          <w:trHeight w:val="350"/>
        </w:trPr>
        <w:tc>
          <w:tcPr>
            <w:tcW w:w="3541" w:type="dxa"/>
          </w:tcPr>
          <w:p w:rsidR="009678CB" w:rsidRDefault="009678CB" w:rsidP="00545DAC">
            <w:pPr>
              <w:pStyle w:val="libPoem"/>
            </w:pPr>
            <w:r>
              <w:rPr>
                <w:rtl/>
                <w:lang w:bidi="fa-IR"/>
              </w:rPr>
              <w:t>أين الذي حين أرضعوهْ</w:t>
            </w:r>
            <w:r w:rsidRPr="00725071">
              <w:rPr>
                <w:rStyle w:val="libPoemTiniChar0"/>
                <w:rtl/>
              </w:rPr>
              <w:br/>
              <w:t> </w:t>
            </w:r>
          </w:p>
        </w:tc>
        <w:tc>
          <w:tcPr>
            <w:tcW w:w="272" w:type="dxa"/>
          </w:tcPr>
          <w:p w:rsidR="009678CB" w:rsidRDefault="009678CB" w:rsidP="00545DAC">
            <w:pPr>
              <w:pStyle w:val="libPoem"/>
              <w:rPr>
                <w:rtl/>
              </w:rPr>
            </w:pPr>
          </w:p>
        </w:tc>
        <w:tc>
          <w:tcPr>
            <w:tcW w:w="3497" w:type="dxa"/>
          </w:tcPr>
          <w:p w:rsidR="009678CB" w:rsidRDefault="009678CB" w:rsidP="00545DAC">
            <w:pPr>
              <w:pStyle w:val="libPoem"/>
            </w:pPr>
            <w:r>
              <w:rPr>
                <w:rtl/>
                <w:lang w:bidi="fa-IR"/>
              </w:rPr>
              <w:t>ناغاه في المهدِ جبرئيلُ</w:t>
            </w:r>
            <w:r w:rsidRPr="00725071">
              <w:rPr>
                <w:rStyle w:val="libPoemTiniChar0"/>
                <w:rtl/>
              </w:rPr>
              <w:br/>
              <w:t> </w:t>
            </w:r>
          </w:p>
        </w:tc>
      </w:tr>
      <w:tr w:rsidR="009678CB" w:rsidTr="009678CB">
        <w:tblPrEx>
          <w:tblLook w:val="04A0"/>
        </w:tblPrEx>
        <w:trPr>
          <w:trHeight w:val="350"/>
        </w:trPr>
        <w:tc>
          <w:tcPr>
            <w:tcW w:w="3541" w:type="dxa"/>
          </w:tcPr>
          <w:p w:rsidR="009678CB" w:rsidRDefault="009678CB" w:rsidP="00545DAC">
            <w:pPr>
              <w:pStyle w:val="libPoem"/>
            </w:pPr>
            <w:r>
              <w:rPr>
                <w:rtl/>
                <w:lang w:bidi="fa-IR"/>
              </w:rPr>
              <w:t>أين الذي حين غمَّدوهْ</w:t>
            </w:r>
            <w:r w:rsidRPr="00725071">
              <w:rPr>
                <w:rStyle w:val="libPoemTiniChar0"/>
                <w:rtl/>
              </w:rPr>
              <w:br/>
              <w:t> </w:t>
            </w:r>
          </w:p>
        </w:tc>
        <w:tc>
          <w:tcPr>
            <w:tcW w:w="272" w:type="dxa"/>
          </w:tcPr>
          <w:p w:rsidR="009678CB" w:rsidRDefault="009678CB" w:rsidP="00545DAC">
            <w:pPr>
              <w:pStyle w:val="libPoem"/>
              <w:rPr>
                <w:rtl/>
              </w:rPr>
            </w:pPr>
          </w:p>
        </w:tc>
        <w:tc>
          <w:tcPr>
            <w:tcW w:w="3497" w:type="dxa"/>
          </w:tcPr>
          <w:p w:rsidR="009678CB" w:rsidRDefault="009678CB" w:rsidP="00545DAC">
            <w:pPr>
              <w:pStyle w:val="libPoem"/>
            </w:pPr>
            <w:r>
              <w:rPr>
                <w:rtl/>
                <w:lang w:bidi="fa-IR"/>
              </w:rPr>
              <w:t>قبَّله أحمدُ الرسولُ</w:t>
            </w:r>
            <w:r w:rsidRPr="00725071">
              <w:rPr>
                <w:rStyle w:val="libPoemTiniChar0"/>
                <w:rtl/>
              </w:rPr>
              <w:br/>
              <w:t> </w:t>
            </w:r>
          </w:p>
        </w:tc>
      </w:tr>
      <w:tr w:rsidR="009678CB" w:rsidTr="009678CB">
        <w:tblPrEx>
          <w:tblLook w:val="04A0"/>
        </w:tblPrEx>
        <w:trPr>
          <w:trHeight w:val="350"/>
        </w:trPr>
        <w:tc>
          <w:tcPr>
            <w:tcW w:w="3541" w:type="dxa"/>
          </w:tcPr>
          <w:p w:rsidR="009678CB" w:rsidRDefault="009678CB" w:rsidP="00545DAC">
            <w:pPr>
              <w:pStyle w:val="libPoem"/>
            </w:pPr>
            <w:r>
              <w:rPr>
                <w:rtl/>
                <w:lang w:bidi="fa-IR"/>
              </w:rPr>
              <w:t>أين الذي حيدرةٌ أبوهْ</w:t>
            </w:r>
            <w:r w:rsidRPr="00725071">
              <w:rPr>
                <w:rStyle w:val="libPoemTiniChar0"/>
                <w:rtl/>
              </w:rPr>
              <w:br/>
              <w:t> </w:t>
            </w:r>
          </w:p>
        </w:tc>
        <w:tc>
          <w:tcPr>
            <w:tcW w:w="272" w:type="dxa"/>
          </w:tcPr>
          <w:p w:rsidR="009678CB" w:rsidRDefault="009678CB" w:rsidP="00545DAC">
            <w:pPr>
              <w:pStyle w:val="libPoem"/>
              <w:rPr>
                <w:rtl/>
              </w:rPr>
            </w:pPr>
          </w:p>
        </w:tc>
        <w:tc>
          <w:tcPr>
            <w:tcW w:w="3497" w:type="dxa"/>
          </w:tcPr>
          <w:p w:rsidR="009678CB" w:rsidRDefault="009678CB" w:rsidP="00545DAC">
            <w:pPr>
              <w:pStyle w:val="libPoem"/>
            </w:pPr>
            <w:r>
              <w:rPr>
                <w:rtl/>
                <w:lang w:bidi="fa-IR"/>
              </w:rPr>
              <w:t>واُمهُ فاطمةُ البتولُ</w:t>
            </w:r>
            <w:r w:rsidRPr="00725071">
              <w:rPr>
                <w:rStyle w:val="libPoemTiniChar0"/>
                <w:rtl/>
              </w:rPr>
              <w:br/>
              <w:t> </w:t>
            </w:r>
          </w:p>
        </w:tc>
      </w:tr>
    </w:tbl>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39"/>
        <w:gridCol w:w="272"/>
        <w:gridCol w:w="3499"/>
      </w:tblGrid>
      <w:tr w:rsidR="00CC362A" w:rsidTr="00545DAC">
        <w:trPr>
          <w:trHeight w:val="350"/>
        </w:trPr>
        <w:tc>
          <w:tcPr>
            <w:tcW w:w="3920" w:type="dxa"/>
            <w:shd w:val="clear" w:color="auto" w:fill="auto"/>
          </w:tcPr>
          <w:p w:rsidR="00CC362A" w:rsidRDefault="00CC362A" w:rsidP="00545DAC">
            <w:pPr>
              <w:pStyle w:val="libPoem"/>
            </w:pPr>
            <w:r>
              <w:rPr>
                <w:rtl/>
                <w:lang w:bidi="fa-IR"/>
              </w:rPr>
              <w:lastRenderedPageBreak/>
              <w:t>أنا ابنُ منصورٍ لي لسانٌ</w:t>
            </w:r>
            <w:r w:rsidRPr="00725071">
              <w:rPr>
                <w:rStyle w:val="libPoemTiniChar0"/>
                <w:rtl/>
              </w:rPr>
              <w:br/>
              <w:t> </w:t>
            </w:r>
          </w:p>
        </w:tc>
        <w:tc>
          <w:tcPr>
            <w:tcW w:w="279" w:type="dxa"/>
            <w:shd w:val="clear" w:color="auto" w:fill="auto"/>
          </w:tcPr>
          <w:p w:rsidR="00CC362A" w:rsidRDefault="00CC362A" w:rsidP="00545DAC">
            <w:pPr>
              <w:pStyle w:val="libPoem"/>
              <w:rPr>
                <w:rtl/>
              </w:rPr>
            </w:pPr>
          </w:p>
        </w:tc>
        <w:tc>
          <w:tcPr>
            <w:tcW w:w="3881" w:type="dxa"/>
            <w:shd w:val="clear" w:color="auto" w:fill="auto"/>
          </w:tcPr>
          <w:p w:rsidR="00CC362A" w:rsidRDefault="00CC362A" w:rsidP="00545DAC">
            <w:pPr>
              <w:pStyle w:val="libPoem"/>
            </w:pPr>
            <w:r>
              <w:rPr>
                <w:rtl/>
                <w:lang w:bidi="fa-IR"/>
              </w:rPr>
              <w:t>على ذوي النّصبِ يستطيلُ</w:t>
            </w:r>
            <w:r w:rsidRPr="00725071">
              <w:rPr>
                <w:rStyle w:val="libPoemTiniChar0"/>
                <w:rtl/>
              </w:rPr>
              <w:br/>
              <w:t> </w:t>
            </w:r>
          </w:p>
        </w:tc>
      </w:tr>
      <w:tr w:rsidR="00CC362A" w:rsidTr="00545DAC">
        <w:trPr>
          <w:trHeight w:val="350"/>
        </w:trPr>
        <w:tc>
          <w:tcPr>
            <w:tcW w:w="3920" w:type="dxa"/>
          </w:tcPr>
          <w:p w:rsidR="00CC362A" w:rsidRDefault="00CC362A" w:rsidP="00545DAC">
            <w:pPr>
              <w:pStyle w:val="libPoem"/>
            </w:pPr>
            <w:r>
              <w:rPr>
                <w:rtl/>
                <w:lang w:bidi="fa-IR"/>
              </w:rPr>
              <w:t>ما الرفضُ ديني ولا اعتقادي</w:t>
            </w:r>
            <w:r w:rsidRPr="00725071">
              <w:rPr>
                <w:rStyle w:val="libPoemTiniChar0"/>
                <w:rtl/>
              </w:rPr>
              <w:br/>
              <w:t> </w:t>
            </w:r>
          </w:p>
        </w:tc>
        <w:tc>
          <w:tcPr>
            <w:tcW w:w="279" w:type="dxa"/>
          </w:tcPr>
          <w:p w:rsidR="00CC362A" w:rsidRDefault="00CC362A" w:rsidP="00545DAC">
            <w:pPr>
              <w:pStyle w:val="libPoem"/>
              <w:rPr>
                <w:rtl/>
              </w:rPr>
            </w:pPr>
          </w:p>
        </w:tc>
        <w:tc>
          <w:tcPr>
            <w:tcW w:w="3881" w:type="dxa"/>
          </w:tcPr>
          <w:p w:rsidR="00CC362A" w:rsidRDefault="00CC362A" w:rsidP="00545DAC">
            <w:pPr>
              <w:pStyle w:val="libPoem"/>
            </w:pPr>
            <w:r>
              <w:rPr>
                <w:rtl/>
                <w:lang w:bidi="fa-IR"/>
              </w:rPr>
              <w:t>ومذهبي عنه لا أحولُ</w:t>
            </w:r>
            <w:r w:rsidRPr="008C2F53">
              <w:rPr>
                <w:rStyle w:val="libFootnotenumChar"/>
                <w:rtl/>
              </w:rPr>
              <w:t>(1)</w:t>
            </w:r>
            <w:r w:rsidRPr="00725071">
              <w:rPr>
                <w:rStyle w:val="libPoemTiniChar0"/>
                <w:rtl/>
              </w:rPr>
              <w:br/>
              <w:t> </w:t>
            </w:r>
          </w:p>
        </w:tc>
      </w:tr>
    </w:tbl>
    <w:p w:rsidR="00903D5C" w:rsidRDefault="00903D5C" w:rsidP="00CC362A">
      <w:pPr>
        <w:pStyle w:val="libBold1"/>
        <w:rPr>
          <w:lang w:bidi="fa-IR"/>
        </w:rPr>
      </w:pPr>
      <w:r>
        <w:rPr>
          <w:rtl/>
          <w:lang w:bidi="fa-IR"/>
        </w:rPr>
        <w:t>رثاءُ دعبل بن علي الخزاعي</w:t>
      </w:r>
    </w:p>
    <w:p w:rsidR="008C2F53" w:rsidRDefault="00903D5C" w:rsidP="00903D5C">
      <w:pPr>
        <w:pStyle w:val="libNormal"/>
        <w:rPr>
          <w:lang w:bidi="fa-IR"/>
        </w:rPr>
      </w:pPr>
      <w:r>
        <w:rPr>
          <w:rtl/>
          <w:lang w:bidi="fa-IR"/>
        </w:rPr>
        <w:t>قال ابن الدمشقي : ومِن أحسن ما قيل في هذا المعنى</w:t>
      </w:r>
      <w:r w:rsidR="004C397E">
        <w:rPr>
          <w:rtl/>
          <w:lang w:bidi="fa-IR"/>
        </w:rPr>
        <w:t>،</w:t>
      </w:r>
      <w:r>
        <w:rPr>
          <w:rtl/>
          <w:lang w:bidi="fa-IR"/>
        </w:rPr>
        <w:t xml:space="preserve"> وما </w:t>
      </w:r>
      <w:r w:rsidR="008C2F53">
        <w:rPr>
          <w:rtl/>
          <w:lang w:bidi="fa-IR"/>
        </w:rPr>
        <w:t>م</w:t>
      </w:r>
      <w:r>
        <w:rPr>
          <w:rtl/>
          <w:lang w:bidi="fa-IR"/>
        </w:rPr>
        <w:t>دِحَ به أهل البيت (</w:t>
      </w:r>
      <w:r w:rsidR="008C2F53" w:rsidRPr="008C2F53">
        <w:rPr>
          <w:rStyle w:val="libAlaemChar"/>
          <w:rtl/>
        </w:rPr>
        <w:t>عليهم‌السلام</w:t>
      </w:r>
      <w:r>
        <w:rPr>
          <w:rtl/>
          <w:lang w:bidi="fa-IR"/>
        </w:rPr>
        <w:t>)</w:t>
      </w:r>
      <w:r w:rsidR="004C397E">
        <w:rPr>
          <w:rtl/>
          <w:lang w:bidi="fa-IR"/>
        </w:rPr>
        <w:t>،</w:t>
      </w:r>
      <w:r>
        <w:rPr>
          <w:rtl/>
          <w:lang w:bidi="fa-IR"/>
        </w:rPr>
        <w:t xml:space="preserve"> القصيدة المشهورة الجامعة لهذه الاُمور مِن المديح والرثاء والبكاء على أهل البيت (</w:t>
      </w:r>
      <w:r w:rsidR="008C2F53" w:rsidRPr="008C2F53">
        <w:rPr>
          <w:rStyle w:val="libAlaemChar"/>
          <w:rtl/>
        </w:rPr>
        <w:t>عليهم‌السلام</w:t>
      </w:r>
      <w:r>
        <w:rPr>
          <w:rtl/>
          <w:lang w:bidi="fa-IR"/>
        </w:rPr>
        <w:t>)</w:t>
      </w:r>
      <w:r w:rsidR="004C397E">
        <w:rPr>
          <w:rtl/>
          <w:lang w:bidi="fa-IR"/>
        </w:rPr>
        <w:t>،</w:t>
      </w:r>
      <w:r>
        <w:rPr>
          <w:rtl/>
          <w:lang w:bidi="fa-IR"/>
        </w:rPr>
        <w:t xml:space="preserve"> وهي قصيدة دعبل بن علي الخزاعي شاعر آل بيت رسول الله (</w:t>
      </w:r>
      <w:r w:rsidR="00300A34" w:rsidRPr="00300A34">
        <w:rPr>
          <w:rStyle w:val="libAlaemChar"/>
          <w:rtl/>
        </w:rPr>
        <w:t>صلى‌الله‌عليه‌وآله</w:t>
      </w:r>
      <w:r>
        <w:rPr>
          <w:rtl/>
          <w:lang w:bidi="fa-IR"/>
        </w:rPr>
        <w:t>)</w:t>
      </w:r>
      <w:r w:rsidR="004C397E">
        <w:rPr>
          <w:rtl/>
          <w:lang w:bidi="fa-IR"/>
        </w:rPr>
        <w:t>،</w:t>
      </w:r>
      <w:r>
        <w:rPr>
          <w:rtl/>
          <w:lang w:bidi="fa-IR"/>
        </w:rPr>
        <w:t xml:space="preserve"> ولمْ أظفر منها </w:t>
      </w:r>
      <w:r w:rsidR="0087599F">
        <w:rPr>
          <w:rtl/>
          <w:lang w:bidi="fa-IR"/>
        </w:rPr>
        <w:t>إلّا</w:t>
      </w:r>
      <w:r>
        <w:rPr>
          <w:rtl/>
          <w:lang w:bidi="fa-IR"/>
        </w:rPr>
        <w:t xml:space="preserve"> بهذا القدر اليسير</w:t>
      </w:r>
      <w:r w:rsidR="004C397E">
        <w:rPr>
          <w:rtl/>
          <w:lang w:bidi="fa-IR"/>
        </w:rPr>
        <w:t>،</w:t>
      </w:r>
      <w:r>
        <w:rPr>
          <w:rtl/>
          <w:lang w:bidi="fa-IR"/>
        </w:rPr>
        <w:t xml:space="preserve"> وهو هذا :</w:t>
      </w:r>
    </w:p>
    <w:tbl>
      <w:tblPr>
        <w:tblStyle w:val="TableGrid"/>
        <w:bidiVisual/>
        <w:tblW w:w="4562" w:type="pct"/>
        <w:tblInd w:w="384" w:type="dxa"/>
        <w:tblLook w:val="01E0"/>
      </w:tblPr>
      <w:tblGrid>
        <w:gridCol w:w="3525"/>
        <w:gridCol w:w="272"/>
        <w:gridCol w:w="3513"/>
      </w:tblGrid>
      <w:tr w:rsidR="00CC362A" w:rsidTr="00545DAC">
        <w:trPr>
          <w:trHeight w:val="350"/>
        </w:trPr>
        <w:tc>
          <w:tcPr>
            <w:tcW w:w="3920" w:type="dxa"/>
            <w:shd w:val="clear" w:color="auto" w:fill="auto"/>
          </w:tcPr>
          <w:p w:rsidR="00CC362A" w:rsidRDefault="00CC362A" w:rsidP="00545DAC">
            <w:pPr>
              <w:pStyle w:val="libPoem"/>
            </w:pPr>
            <w:r>
              <w:rPr>
                <w:rtl/>
                <w:lang w:bidi="fa-IR"/>
              </w:rPr>
              <w:t>مدارسُ آياتٍ خلت مِن تلاوةٍ</w:t>
            </w:r>
            <w:r w:rsidRPr="00725071">
              <w:rPr>
                <w:rStyle w:val="libPoemTiniChar0"/>
                <w:rtl/>
              </w:rPr>
              <w:br/>
              <w:t> </w:t>
            </w:r>
          </w:p>
        </w:tc>
        <w:tc>
          <w:tcPr>
            <w:tcW w:w="279" w:type="dxa"/>
            <w:shd w:val="clear" w:color="auto" w:fill="auto"/>
          </w:tcPr>
          <w:p w:rsidR="00CC362A" w:rsidRDefault="00CC362A" w:rsidP="00545DAC">
            <w:pPr>
              <w:pStyle w:val="libPoem"/>
              <w:rPr>
                <w:rtl/>
              </w:rPr>
            </w:pPr>
          </w:p>
        </w:tc>
        <w:tc>
          <w:tcPr>
            <w:tcW w:w="3881" w:type="dxa"/>
            <w:shd w:val="clear" w:color="auto" w:fill="auto"/>
          </w:tcPr>
          <w:p w:rsidR="00CC362A" w:rsidRDefault="00CC362A" w:rsidP="00545DAC">
            <w:pPr>
              <w:pStyle w:val="libPoem"/>
            </w:pPr>
            <w:r>
              <w:rPr>
                <w:rtl/>
                <w:lang w:bidi="fa-IR"/>
              </w:rPr>
              <w:t>ومنزلُ وحي مقفر العرصاتِ . . .</w:t>
            </w:r>
            <w:r w:rsidRPr="008C2F53">
              <w:rPr>
                <w:rStyle w:val="libFootnotenumChar"/>
                <w:rtl/>
              </w:rPr>
              <w:t>(2)</w:t>
            </w:r>
            <w:r w:rsidRPr="00725071">
              <w:rPr>
                <w:rStyle w:val="libPoemTiniChar0"/>
                <w:rtl/>
              </w:rPr>
              <w:br/>
              <w:t> </w:t>
            </w:r>
          </w:p>
        </w:tc>
      </w:tr>
    </w:tbl>
    <w:p w:rsidR="008C2F53" w:rsidRDefault="00903D5C" w:rsidP="00903D5C">
      <w:pPr>
        <w:pStyle w:val="libNormal"/>
        <w:rPr>
          <w:lang w:bidi="fa-IR"/>
        </w:rPr>
      </w:pPr>
      <w:r>
        <w:rPr>
          <w:rtl/>
          <w:lang w:bidi="fa-IR"/>
        </w:rPr>
        <w:t>أقول : وقد ذكر الخوارزمي شيئاً منتخباً منها</w:t>
      </w:r>
      <w:r w:rsidR="004C397E">
        <w:rPr>
          <w:rtl/>
          <w:lang w:bidi="fa-IR"/>
        </w:rPr>
        <w:t>،</w:t>
      </w:r>
      <w:r>
        <w:rPr>
          <w:rtl/>
          <w:lang w:bidi="fa-IR"/>
        </w:rPr>
        <w:t xml:space="preserve"> حيث قال : ولدعبل بن علي الخزاعي مِن قصيدة طويلة مدحَ بها علي بن موسى الرضا (</w:t>
      </w:r>
      <w:r w:rsidR="008C2F53" w:rsidRPr="008C2F53">
        <w:rPr>
          <w:rStyle w:val="libAlaemChar"/>
          <w:rtl/>
        </w:rPr>
        <w:t>عليه‌السلام</w:t>
      </w:r>
      <w:r>
        <w:rPr>
          <w:rtl/>
          <w:lang w:bidi="fa-IR"/>
        </w:rPr>
        <w:t>) انتخبتُ منها :</w:t>
      </w:r>
    </w:p>
    <w:p w:rsidR="007920B3" w:rsidRDefault="00CC362A" w:rsidP="00CC362A">
      <w:pPr>
        <w:pStyle w:val="libPoemCenter"/>
        <w:rPr>
          <w:rtl/>
          <w:lang w:bidi="fa-IR"/>
        </w:rPr>
      </w:pPr>
      <w:r>
        <w:rPr>
          <w:rtl/>
          <w:lang w:bidi="fa-IR"/>
        </w:rPr>
        <w:t>بكيتُ لرسمِ الدارِ مِن عرفات .</w:t>
      </w:r>
      <w:r w:rsidR="00903D5C">
        <w:rPr>
          <w:rtl/>
          <w:lang w:bidi="fa-IR"/>
        </w:rPr>
        <w:t>.</w:t>
      </w:r>
      <w:r w:rsidR="007920B3">
        <w:rPr>
          <w:rtl/>
          <w:lang w:bidi="fa-IR"/>
        </w:rPr>
        <w:t>.</w:t>
      </w:r>
    </w:p>
    <w:p w:rsidR="008C2F53" w:rsidRDefault="00903D5C" w:rsidP="00903D5C">
      <w:pPr>
        <w:pStyle w:val="libNormal"/>
        <w:rPr>
          <w:lang w:bidi="fa-IR"/>
        </w:rPr>
      </w:pPr>
      <w:r>
        <w:rPr>
          <w:rtl/>
          <w:lang w:bidi="fa-IR"/>
        </w:rPr>
        <w:t>إلى أنْ يقول :</w:t>
      </w:r>
    </w:p>
    <w:tbl>
      <w:tblPr>
        <w:tblStyle w:val="TableGrid"/>
        <w:bidiVisual/>
        <w:tblW w:w="4562" w:type="pct"/>
        <w:tblInd w:w="384" w:type="dxa"/>
        <w:tblLook w:val="01E0"/>
      </w:tblPr>
      <w:tblGrid>
        <w:gridCol w:w="3536"/>
        <w:gridCol w:w="272"/>
        <w:gridCol w:w="3502"/>
      </w:tblGrid>
      <w:tr w:rsidR="00CC362A" w:rsidTr="00545DAC">
        <w:trPr>
          <w:trHeight w:val="350"/>
        </w:trPr>
        <w:tc>
          <w:tcPr>
            <w:tcW w:w="3920" w:type="dxa"/>
            <w:shd w:val="clear" w:color="auto" w:fill="auto"/>
          </w:tcPr>
          <w:p w:rsidR="00CC362A" w:rsidRDefault="00CC362A" w:rsidP="00545DAC">
            <w:pPr>
              <w:pStyle w:val="libPoem"/>
            </w:pPr>
            <w:r>
              <w:rPr>
                <w:rtl/>
                <w:lang w:bidi="fa-IR"/>
              </w:rPr>
              <w:t>لقد آمنتْ نفسي بكُمْ في حياتها</w:t>
            </w:r>
            <w:r w:rsidRPr="00725071">
              <w:rPr>
                <w:rStyle w:val="libPoemTiniChar0"/>
                <w:rtl/>
              </w:rPr>
              <w:br/>
              <w:t> </w:t>
            </w:r>
          </w:p>
        </w:tc>
        <w:tc>
          <w:tcPr>
            <w:tcW w:w="279" w:type="dxa"/>
            <w:shd w:val="clear" w:color="auto" w:fill="auto"/>
          </w:tcPr>
          <w:p w:rsidR="00CC362A" w:rsidRDefault="00CC362A" w:rsidP="00545DAC">
            <w:pPr>
              <w:pStyle w:val="libPoem"/>
              <w:rPr>
                <w:rtl/>
              </w:rPr>
            </w:pPr>
          </w:p>
        </w:tc>
        <w:tc>
          <w:tcPr>
            <w:tcW w:w="3881" w:type="dxa"/>
            <w:shd w:val="clear" w:color="auto" w:fill="auto"/>
          </w:tcPr>
          <w:p w:rsidR="00CC362A" w:rsidRDefault="00CC362A" w:rsidP="00545DAC">
            <w:pPr>
              <w:pStyle w:val="libPoem"/>
            </w:pPr>
            <w:r>
              <w:rPr>
                <w:rtl/>
                <w:lang w:bidi="fa-IR"/>
              </w:rPr>
              <w:t>وإنّي لأرجو الأمنَ بعد وفاتي</w:t>
            </w:r>
            <w:r w:rsidRPr="00725071">
              <w:rPr>
                <w:rStyle w:val="libPoemTiniChar0"/>
                <w:rtl/>
              </w:rPr>
              <w:br/>
              <w:t> </w:t>
            </w:r>
          </w:p>
        </w:tc>
      </w:tr>
    </w:tbl>
    <w:p w:rsidR="007920B3" w:rsidRDefault="00903D5C" w:rsidP="00903D5C">
      <w:pPr>
        <w:pStyle w:val="libNormal"/>
        <w:rPr>
          <w:rtl/>
          <w:lang w:bidi="fa-IR"/>
        </w:rPr>
      </w:pPr>
      <w:r>
        <w:rPr>
          <w:rtl/>
          <w:lang w:bidi="fa-IR"/>
        </w:rPr>
        <w:t>وقد انتخب منها أبياتاً مِن هنا وهناك</w:t>
      </w:r>
      <w:r w:rsidR="004C397E">
        <w:rPr>
          <w:rtl/>
          <w:lang w:bidi="fa-IR"/>
        </w:rPr>
        <w:t>،</w:t>
      </w:r>
      <w:r>
        <w:rPr>
          <w:rtl/>
          <w:lang w:bidi="fa-IR"/>
        </w:rPr>
        <w:t xml:space="preserve"> وأنقلها كاملة مِن مصادر الشيعة ؛ لِما تحتويه مِن معارف وحقائق جليلة وعظيمة</w:t>
      </w:r>
      <w:r w:rsidR="007920B3">
        <w:rPr>
          <w:rtl/>
          <w:lang w:bidi="fa-IR"/>
        </w:rPr>
        <w:t>.</w:t>
      </w:r>
    </w:p>
    <w:p w:rsidR="008C2F53" w:rsidRDefault="00903D5C" w:rsidP="00F74939">
      <w:pPr>
        <w:pStyle w:val="libNormal"/>
        <w:rPr>
          <w:lang w:bidi="fa-IR"/>
        </w:rPr>
      </w:pPr>
      <w:r>
        <w:rPr>
          <w:rtl/>
          <w:lang w:bidi="fa-IR"/>
        </w:rPr>
        <w:t>قال في كشف الغُمّة : وقد أورد الطبرسي (</w:t>
      </w:r>
      <w:r w:rsidR="008C2F53" w:rsidRPr="008C2F53">
        <w:rPr>
          <w:rStyle w:val="libAlaemChar"/>
          <w:rtl/>
        </w:rPr>
        <w:t>رحمه‌الله</w:t>
      </w:r>
      <w:r>
        <w:rPr>
          <w:rtl/>
          <w:lang w:bidi="fa-IR"/>
        </w:rPr>
        <w:t>) قصّة دعبل بن علي على زيادات عمَّا ذكرناه</w:t>
      </w:r>
      <w:r w:rsidR="004C397E">
        <w:rPr>
          <w:rtl/>
          <w:lang w:bidi="fa-IR"/>
        </w:rPr>
        <w:t>،</w:t>
      </w:r>
      <w:r>
        <w:rPr>
          <w:rtl/>
          <w:lang w:bidi="fa-IR"/>
        </w:rPr>
        <w:t xml:space="preserve"> فذكرتها عن أبي الصّلت الهروي</w:t>
      </w:r>
      <w:r w:rsidR="004C397E">
        <w:rPr>
          <w:rtl/>
          <w:lang w:bidi="fa-IR"/>
        </w:rPr>
        <w:t>،</w:t>
      </w:r>
      <w:r>
        <w:rPr>
          <w:rtl/>
          <w:lang w:bidi="fa-IR"/>
        </w:rPr>
        <w:t xml:space="preserve"> قال : دخل دعبل بن علي الخزاعي (</w:t>
      </w:r>
      <w:r w:rsidR="00F74939" w:rsidRPr="008C2F53">
        <w:rPr>
          <w:rStyle w:val="libAlaemChar"/>
          <w:rtl/>
        </w:rPr>
        <w:t>رحمه‌الله</w:t>
      </w:r>
      <w:r>
        <w:rPr>
          <w:rtl/>
          <w:lang w:bidi="fa-IR"/>
        </w:rPr>
        <w:t>) على الرضا (</w:t>
      </w:r>
      <w:r w:rsidR="008C2F53" w:rsidRPr="008C2F53">
        <w:rPr>
          <w:rStyle w:val="libAlaemChar"/>
          <w:rtl/>
        </w:rPr>
        <w:t>عليه‌السلام</w:t>
      </w:r>
      <w:r>
        <w:rPr>
          <w:rtl/>
          <w:lang w:bidi="fa-IR"/>
        </w:rPr>
        <w:t>) بمرو</w:t>
      </w:r>
      <w:r w:rsidR="004C397E">
        <w:rPr>
          <w:rtl/>
          <w:lang w:bidi="fa-IR"/>
        </w:rPr>
        <w:t>،</w:t>
      </w:r>
      <w:r>
        <w:rPr>
          <w:rtl/>
          <w:lang w:bidi="fa-IR"/>
        </w:rPr>
        <w:t xml:space="preserve"> فقال له : يابن رسول الله</w:t>
      </w:r>
      <w:r w:rsidR="004C397E">
        <w:rPr>
          <w:rtl/>
          <w:lang w:bidi="fa-IR"/>
        </w:rPr>
        <w:t>،</w:t>
      </w:r>
      <w:r>
        <w:rPr>
          <w:rtl/>
          <w:lang w:bidi="fa-IR"/>
        </w:rPr>
        <w:t xml:space="preserve"> إنّي قد قلت فيكم قصيدة</w:t>
      </w:r>
      <w:r w:rsidR="004C397E">
        <w:rPr>
          <w:rtl/>
          <w:lang w:bidi="fa-IR"/>
        </w:rPr>
        <w:t>،</w:t>
      </w:r>
      <w:r>
        <w:rPr>
          <w:rtl/>
          <w:lang w:bidi="fa-IR"/>
        </w:rPr>
        <w:t xml:space="preserve"> وآليت</w:t>
      </w:r>
      <w:r>
        <w:rPr>
          <w:lang w:bidi="fa-IR"/>
        </w:rPr>
        <w:cr/>
      </w:r>
      <w:r w:rsidR="008C2F53">
        <w:rPr>
          <w:rtl/>
          <w:lang w:bidi="fa-IR"/>
        </w:rPr>
        <w:t>____________________</w:t>
      </w:r>
    </w:p>
    <w:p w:rsidR="007920B3" w:rsidRDefault="00903D5C" w:rsidP="00F74939">
      <w:pPr>
        <w:pStyle w:val="libFootnote0"/>
        <w:rPr>
          <w:rtl/>
          <w:lang w:bidi="fa-IR"/>
        </w:rPr>
      </w:pPr>
      <w:r w:rsidRPr="00F74939">
        <w:rPr>
          <w:rtl/>
        </w:rPr>
        <w:t>(1)</w:t>
      </w:r>
      <w:r>
        <w:rPr>
          <w:rtl/>
          <w:lang w:bidi="fa-IR"/>
        </w:rPr>
        <w:t xml:space="preserve"> مقتل الحُسين (</w:t>
      </w:r>
      <w:r w:rsidR="008C2F53" w:rsidRPr="00F74939">
        <w:rPr>
          <w:rStyle w:val="libFootnoteAlaemChar"/>
          <w:rtl/>
        </w:rPr>
        <w:t>عليه‌السلام</w:t>
      </w:r>
      <w:r>
        <w:rPr>
          <w:rtl/>
          <w:lang w:bidi="fa-IR"/>
        </w:rPr>
        <w:t xml:space="preserve">) </w:t>
      </w:r>
      <w:r w:rsidR="008C2F53">
        <w:rPr>
          <w:rtl/>
          <w:lang w:bidi="fa-IR"/>
        </w:rPr>
        <w:t>-</w:t>
      </w:r>
      <w:r>
        <w:rPr>
          <w:rtl/>
          <w:lang w:bidi="fa-IR"/>
        </w:rPr>
        <w:t xml:space="preserve"> الخوارزمي 2 / 144 </w:t>
      </w:r>
      <w:r w:rsidR="008C2F53">
        <w:rPr>
          <w:rtl/>
          <w:lang w:bidi="fa-IR"/>
        </w:rPr>
        <w:t>-</w:t>
      </w:r>
      <w:r>
        <w:rPr>
          <w:rtl/>
          <w:lang w:bidi="fa-IR"/>
        </w:rPr>
        <w:t xml:space="preserve"> 145</w:t>
      </w:r>
      <w:r w:rsidR="004C397E">
        <w:rPr>
          <w:rtl/>
          <w:lang w:bidi="fa-IR"/>
        </w:rPr>
        <w:t>،</w:t>
      </w:r>
      <w:r>
        <w:rPr>
          <w:rtl/>
          <w:lang w:bidi="fa-IR"/>
        </w:rPr>
        <w:t xml:space="preserve"> الفصل الثالث عشر</w:t>
      </w:r>
      <w:r w:rsidR="007920B3">
        <w:rPr>
          <w:rtl/>
          <w:lang w:bidi="fa-IR"/>
        </w:rPr>
        <w:t>.</w:t>
      </w:r>
    </w:p>
    <w:p w:rsidR="007920B3" w:rsidRDefault="00903D5C" w:rsidP="00F74939">
      <w:pPr>
        <w:pStyle w:val="libFootnote0"/>
        <w:rPr>
          <w:rtl/>
          <w:lang w:bidi="fa-IR"/>
        </w:rPr>
      </w:pPr>
      <w:r w:rsidRPr="00F74939">
        <w:rPr>
          <w:rtl/>
        </w:rPr>
        <w:t>(2)</w:t>
      </w:r>
      <w:r>
        <w:rPr>
          <w:rtl/>
          <w:lang w:bidi="fa-IR"/>
        </w:rPr>
        <w:t xml:space="preserve"> جواهر المطالب في مناقب الإمام علي (</w:t>
      </w:r>
      <w:r w:rsidR="008C2F53" w:rsidRPr="00F74939">
        <w:rPr>
          <w:rStyle w:val="libFootnoteAlaemChar"/>
          <w:rtl/>
        </w:rPr>
        <w:t>عليه‌السلام</w:t>
      </w:r>
      <w:r>
        <w:rPr>
          <w:rtl/>
          <w:lang w:bidi="fa-IR"/>
        </w:rPr>
        <w:t xml:space="preserve">) </w:t>
      </w:r>
      <w:r w:rsidR="008C2F53">
        <w:rPr>
          <w:rtl/>
          <w:lang w:bidi="fa-IR"/>
        </w:rPr>
        <w:t>-</w:t>
      </w:r>
      <w:r>
        <w:rPr>
          <w:rtl/>
          <w:lang w:bidi="fa-IR"/>
        </w:rPr>
        <w:t xml:space="preserve"> ابن الدمشقي 2 / 310</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F74939">
      <w:pPr>
        <w:pStyle w:val="libNormal0"/>
        <w:rPr>
          <w:rtl/>
          <w:lang w:bidi="fa-IR"/>
        </w:rPr>
      </w:pPr>
      <w:r>
        <w:rPr>
          <w:rtl/>
          <w:lang w:bidi="fa-IR"/>
        </w:rPr>
        <w:lastRenderedPageBreak/>
        <w:t>على نفسي ألا أنشدها أحداً قبلك . فقال الرضا (</w:t>
      </w:r>
      <w:r w:rsidR="008C2F53" w:rsidRPr="008C2F53">
        <w:rPr>
          <w:rStyle w:val="libAlaemChar"/>
          <w:rtl/>
        </w:rPr>
        <w:t>عليه‌السلام</w:t>
      </w:r>
      <w:r>
        <w:rPr>
          <w:rtl/>
          <w:lang w:bidi="fa-IR"/>
        </w:rPr>
        <w:t>) : (( هاتها يا دعبل ))</w:t>
      </w:r>
      <w:r w:rsidR="007920B3">
        <w:rPr>
          <w:rtl/>
          <w:lang w:bidi="fa-IR"/>
        </w:rPr>
        <w:t>.</w:t>
      </w:r>
    </w:p>
    <w:p w:rsidR="008C2F53" w:rsidRDefault="00903D5C" w:rsidP="00903D5C">
      <w:pPr>
        <w:pStyle w:val="libNormal"/>
        <w:rPr>
          <w:lang w:bidi="fa-IR"/>
        </w:rPr>
      </w:pPr>
      <w:r>
        <w:rPr>
          <w:rtl/>
          <w:lang w:bidi="fa-IR"/>
        </w:rPr>
        <w:t>فأنشد :</w:t>
      </w:r>
    </w:p>
    <w:tbl>
      <w:tblPr>
        <w:tblStyle w:val="TableGrid"/>
        <w:bidiVisual/>
        <w:tblW w:w="4562" w:type="pct"/>
        <w:tblInd w:w="384" w:type="dxa"/>
        <w:tblLook w:val="01E0"/>
      </w:tblPr>
      <w:tblGrid>
        <w:gridCol w:w="3535"/>
        <w:gridCol w:w="271"/>
        <w:gridCol w:w="3504"/>
      </w:tblGrid>
      <w:tr w:rsidR="00F74939" w:rsidTr="00695EA0">
        <w:trPr>
          <w:trHeight w:val="350"/>
        </w:trPr>
        <w:tc>
          <w:tcPr>
            <w:tcW w:w="3535" w:type="dxa"/>
            <w:shd w:val="clear" w:color="auto" w:fill="auto"/>
          </w:tcPr>
          <w:p w:rsidR="00F74939" w:rsidRDefault="00F74939" w:rsidP="00545DAC">
            <w:pPr>
              <w:pStyle w:val="libPoem"/>
            </w:pPr>
            <w:r>
              <w:rPr>
                <w:rtl/>
                <w:lang w:bidi="fa-IR"/>
              </w:rPr>
              <w:t>تَجَاوَبْنَ بالإرنانِ والزفراتِ</w:t>
            </w:r>
            <w:r w:rsidRPr="00725071">
              <w:rPr>
                <w:rStyle w:val="libPoemTiniChar0"/>
                <w:rtl/>
              </w:rPr>
              <w:br/>
              <w:t> </w:t>
            </w:r>
          </w:p>
        </w:tc>
        <w:tc>
          <w:tcPr>
            <w:tcW w:w="271" w:type="dxa"/>
            <w:shd w:val="clear" w:color="auto" w:fill="auto"/>
          </w:tcPr>
          <w:p w:rsidR="00F74939" w:rsidRDefault="00F74939" w:rsidP="00545DAC">
            <w:pPr>
              <w:pStyle w:val="libPoem"/>
              <w:rPr>
                <w:rtl/>
              </w:rPr>
            </w:pPr>
          </w:p>
        </w:tc>
        <w:tc>
          <w:tcPr>
            <w:tcW w:w="3504" w:type="dxa"/>
            <w:shd w:val="clear" w:color="auto" w:fill="auto"/>
          </w:tcPr>
          <w:p w:rsidR="00F74939" w:rsidRDefault="00F74939" w:rsidP="00545DAC">
            <w:pPr>
              <w:pStyle w:val="libPoem"/>
            </w:pPr>
            <w:r>
              <w:rPr>
                <w:rtl/>
                <w:lang w:bidi="fa-IR"/>
              </w:rPr>
              <w:t>نَوَائحُ عُجْم اللفظِ والنّطقاتِ</w:t>
            </w:r>
            <w:r w:rsidRPr="00725071">
              <w:rPr>
                <w:rStyle w:val="libPoemTiniChar0"/>
                <w:rtl/>
              </w:rPr>
              <w:br/>
              <w:t> </w:t>
            </w:r>
          </w:p>
        </w:tc>
      </w:tr>
      <w:tr w:rsidR="00F74939" w:rsidTr="00695EA0">
        <w:trPr>
          <w:trHeight w:val="350"/>
        </w:trPr>
        <w:tc>
          <w:tcPr>
            <w:tcW w:w="3535" w:type="dxa"/>
          </w:tcPr>
          <w:p w:rsidR="00F74939" w:rsidRDefault="00F74939" w:rsidP="00545DAC">
            <w:pPr>
              <w:pStyle w:val="libPoem"/>
            </w:pPr>
            <w:r>
              <w:rPr>
                <w:rtl/>
                <w:lang w:bidi="fa-IR"/>
              </w:rPr>
              <w:t>يُخَبِّرْنَ بالأنفاسِ عن سرِّ أنفسٍ</w:t>
            </w:r>
            <w:r w:rsidRPr="00725071">
              <w:rPr>
                <w:rStyle w:val="libPoemTiniChar0"/>
                <w:rtl/>
              </w:rPr>
              <w:br/>
              <w:t> </w:t>
            </w:r>
          </w:p>
        </w:tc>
        <w:tc>
          <w:tcPr>
            <w:tcW w:w="271" w:type="dxa"/>
          </w:tcPr>
          <w:p w:rsidR="00F74939" w:rsidRDefault="00F74939" w:rsidP="00545DAC">
            <w:pPr>
              <w:pStyle w:val="libPoem"/>
              <w:rPr>
                <w:rtl/>
              </w:rPr>
            </w:pPr>
          </w:p>
        </w:tc>
        <w:tc>
          <w:tcPr>
            <w:tcW w:w="3504" w:type="dxa"/>
          </w:tcPr>
          <w:p w:rsidR="00F74939" w:rsidRDefault="00F74939" w:rsidP="00545DAC">
            <w:pPr>
              <w:pStyle w:val="libPoem"/>
            </w:pPr>
            <w:r>
              <w:rPr>
                <w:rtl/>
                <w:lang w:bidi="fa-IR"/>
              </w:rPr>
              <w:t>اُسارى هَوَىً ماضٍ وآخرَ آتِ</w:t>
            </w:r>
            <w:r w:rsidRPr="00725071">
              <w:rPr>
                <w:rStyle w:val="libPoemTiniChar0"/>
                <w:rtl/>
              </w:rPr>
              <w:br/>
              <w:t> </w:t>
            </w:r>
          </w:p>
        </w:tc>
      </w:tr>
      <w:tr w:rsidR="00F74939" w:rsidTr="00695EA0">
        <w:trPr>
          <w:trHeight w:val="350"/>
        </w:trPr>
        <w:tc>
          <w:tcPr>
            <w:tcW w:w="3535" w:type="dxa"/>
          </w:tcPr>
          <w:p w:rsidR="00F74939" w:rsidRDefault="00F74939" w:rsidP="00545DAC">
            <w:pPr>
              <w:pStyle w:val="libPoem"/>
            </w:pPr>
            <w:r>
              <w:rPr>
                <w:rtl/>
                <w:lang w:bidi="fa-IR"/>
              </w:rPr>
              <w:t>فَأسْعَدْنَ أو أسعفنَ حتّى تقوَّضَتْ</w:t>
            </w:r>
            <w:r w:rsidRPr="00725071">
              <w:rPr>
                <w:rStyle w:val="libPoemTiniChar0"/>
                <w:rtl/>
              </w:rPr>
              <w:br/>
              <w:t> </w:t>
            </w:r>
          </w:p>
        </w:tc>
        <w:tc>
          <w:tcPr>
            <w:tcW w:w="271" w:type="dxa"/>
          </w:tcPr>
          <w:p w:rsidR="00F74939" w:rsidRDefault="00F74939" w:rsidP="00545DAC">
            <w:pPr>
              <w:pStyle w:val="libPoem"/>
              <w:rPr>
                <w:rtl/>
              </w:rPr>
            </w:pPr>
          </w:p>
        </w:tc>
        <w:tc>
          <w:tcPr>
            <w:tcW w:w="3504" w:type="dxa"/>
          </w:tcPr>
          <w:p w:rsidR="00F74939" w:rsidRDefault="00F74939" w:rsidP="00545DAC">
            <w:pPr>
              <w:pStyle w:val="libPoem"/>
            </w:pPr>
            <w:r>
              <w:rPr>
                <w:rtl/>
                <w:lang w:bidi="fa-IR"/>
              </w:rPr>
              <w:t>صفوفُ الدُّجَى بالفجرِ منْهَزِمَاتِ</w:t>
            </w:r>
            <w:r w:rsidRPr="00725071">
              <w:rPr>
                <w:rStyle w:val="libPoemTiniChar0"/>
                <w:rtl/>
              </w:rPr>
              <w:br/>
              <w:t> </w:t>
            </w:r>
          </w:p>
        </w:tc>
      </w:tr>
      <w:tr w:rsidR="00F74939" w:rsidTr="00695EA0">
        <w:trPr>
          <w:trHeight w:val="350"/>
        </w:trPr>
        <w:tc>
          <w:tcPr>
            <w:tcW w:w="3535" w:type="dxa"/>
          </w:tcPr>
          <w:p w:rsidR="00F74939" w:rsidRDefault="00F74939" w:rsidP="00545DAC">
            <w:pPr>
              <w:pStyle w:val="libPoem"/>
            </w:pPr>
            <w:r>
              <w:rPr>
                <w:rtl/>
                <w:lang w:bidi="fa-IR"/>
              </w:rPr>
              <w:t>على العَرَصَاتِ الخالياتِ من الْمَهَا</w:t>
            </w:r>
            <w:r w:rsidRPr="00725071">
              <w:rPr>
                <w:rStyle w:val="libPoemTiniChar0"/>
                <w:rtl/>
              </w:rPr>
              <w:br/>
              <w:t> </w:t>
            </w:r>
          </w:p>
        </w:tc>
        <w:tc>
          <w:tcPr>
            <w:tcW w:w="271" w:type="dxa"/>
          </w:tcPr>
          <w:p w:rsidR="00F74939" w:rsidRDefault="00F74939" w:rsidP="00545DAC">
            <w:pPr>
              <w:pStyle w:val="libPoem"/>
              <w:rPr>
                <w:rtl/>
              </w:rPr>
            </w:pPr>
          </w:p>
        </w:tc>
        <w:tc>
          <w:tcPr>
            <w:tcW w:w="3504" w:type="dxa"/>
          </w:tcPr>
          <w:p w:rsidR="00F74939" w:rsidRDefault="00F74939" w:rsidP="00545DAC">
            <w:pPr>
              <w:pStyle w:val="libPoem"/>
            </w:pPr>
            <w:r>
              <w:rPr>
                <w:rtl/>
                <w:lang w:bidi="fa-IR"/>
              </w:rPr>
              <w:t>سلام شَجٍ صَبٍّ على العَرَصَاتِ</w:t>
            </w:r>
            <w:r w:rsidRPr="00725071">
              <w:rPr>
                <w:rStyle w:val="libPoemTiniChar0"/>
                <w:rtl/>
              </w:rPr>
              <w:br/>
              <w:t> </w:t>
            </w:r>
          </w:p>
        </w:tc>
      </w:tr>
      <w:tr w:rsidR="00F74939" w:rsidTr="00695EA0">
        <w:trPr>
          <w:trHeight w:val="350"/>
        </w:trPr>
        <w:tc>
          <w:tcPr>
            <w:tcW w:w="3535" w:type="dxa"/>
          </w:tcPr>
          <w:p w:rsidR="00F74939" w:rsidRDefault="00F74939" w:rsidP="00545DAC">
            <w:pPr>
              <w:pStyle w:val="libPoem"/>
            </w:pPr>
            <w:r>
              <w:rPr>
                <w:rtl/>
                <w:lang w:bidi="fa-IR"/>
              </w:rPr>
              <w:t>فعهدي بها خُضْرَ المعاهدِ مألف</w:t>
            </w:r>
            <w:r w:rsidRPr="00725071">
              <w:rPr>
                <w:rStyle w:val="libPoemTiniChar0"/>
                <w:rtl/>
              </w:rPr>
              <w:br/>
              <w:t> </w:t>
            </w:r>
          </w:p>
        </w:tc>
        <w:tc>
          <w:tcPr>
            <w:tcW w:w="271" w:type="dxa"/>
          </w:tcPr>
          <w:p w:rsidR="00F74939" w:rsidRDefault="00F74939" w:rsidP="00545DAC">
            <w:pPr>
              <w:pStyle w:val="libPoem"/>
              <w:rPr>
                <w:rtl/>
              </w:rPr>
            </w:pPr>
          </w:p>
        </w:tc>
        <w:tc>
          <w:tcPr>
            <w:tcW w:w="3504" w:type="dxa"/>
          </w:tcPr>
          <w:p w:rsidR="00F74939" w:rsidRDefault="00F74939" w:rsidP="00545DAC">
            <w:pPr>
              <w:pStyle w:val="libPoem"/>
            </w:pPr>
            <w:r>
              <w:rPr>
                <w:rtl/>
                <w:lang w:bidi="fa-IR"/>
              </w:rPr>
              <w:t>مِنَ الْعَطِرَاتِ البيضِ والخَفِرَاتِ</w:t>
            </w:r>
            <w:r w:rsidRPr="00725071">
              <w:rPr>
                <w:rStyle w:val="libPoemTiniChar0"/>
                <w:rtl/>
              </w:rPr>
              <w:br/>
              <w:t> </w:t>
            </w:r>
          </w:p>
        </w:tc>
      </w:tr>
      <w:tr w:rsidR="00F74939" w:rsidTr="00695EA0">
        <w:tblPrEx>
          <w:tblLook w:val="04A0"/>
        </w:tblPrEx>
        <w:trPr>
          <w:trHeight w:val="350"/>
        </w:trPr>
        <w:tc>
          <w:tcPr>
            <w:tcW w:w="3535" w:type="dxa"/>
          </w:tcPr>
          <w:p w:rsidR="00F74939" w:rsidRDefault="00F74939" w:rsidP="00545DAC">
            <w:pPr>
              <w:pStyle w:val="libPoem"/>
            </w:pPr>
            <w:r>
              <w:rPr>
                <w:rtl/>
                <w:lang w:bidi="fa-IR"/>
              </w:rPr>
              <w:t>لياليَ يُعْدِيْنَ الوصالَ على القلى</w:t>
            </w:r>
            <w:r w:rsidRPr="00725071">
              <w:rPr>
                <w:rStyle w:val="libPoemTiniChar0"/>
                <w:rtl/>
              </w:rPr>
              <w:br/>
              <w:t> </w:t>
            </w:r>
          </w:p>
        </w:tc>
        <w:tc>
          <w:tcPr>
            <w:tcW w:w="271" w:type="dxa"/>
          </w:tcPr>
          <w:p w:rsidR="00F74939" w:rsidRDefault="00F74939" w:rsidP="00545DAC">
            <w:pPr>
              <w:pStyle w:val="libPoem"/>
              <w:rPr>
                <w:rtl/>
              </w:rPr>
            </w:pPr>
          </w:p>
        </w:tc>
        <w:tc>
          <w:tcPr>
            <w:tcW w:w="3504" w:type="dxa"/>
          </w:tcPr>
          <w:p w:rsidR="00F74939" w:rsidRDefault="00F74939" w:rsidP="00545DAC">
            <w:pPr>
              <w:pStyle w:val="libPoem"/>
            </w:pPr>
            <w:r>
              <w:rPr>
                <w:rtl/>
                <w:lang w:bidi="fa-IR"/>
              </w:rPr>
              <w:t>ويُعْدِي تدانينا على الغرباتِ</w:t>
            </w:r>
            <w:r w:rsidRPr="00725071">
              <w:rPr>
                <w:rStyle w:val="libPoemTiniChar0"/>
                <w:rtl/>
              </w:rPr>
              <w:br/>
              <w:t> </w:t>
            </w:r>
          </w:p>
        </w:tc>
      </w:tr>
      <w:tr w:rsidR="00F74939" w:rsidTr="00695EA0">
        <w:tblPrEx>
          <w:tblLook w:val="04A0"/>
        </w:tblPrEx>
        <w:trPr>
          <w:trHeight w:val="350"/>
        </w:trPr>
        <w:tc>
          <w:tcPr>
            <w:tcW w:w="3535" w:type="dxa"/>
          </w:tcPr>
          <w:p w:rsidR="00F74939" w:rsidRDefault="00F74939" w:rsidP="00545DAC">
            <w:pPr>
              <w:pStyle w:val="libPoem"/>
            </w:pPr>
            <w:r>
              <w:rPr>
                <w:rtl/>
                <w:lang w:bidi="fa-IR"/>
              </w:rPr>
              <w:t>وإذْ هُنَّ يلحظنَ العيونَ سوافر</w:t>
            </w:r>
            <w:r w:rsidRPr="00725071">
              <w:rPr>
                <w:rStyle w:val="libPoemTiniChar0"/>
                <w:rtl/>
              </w:rPr>
              <w:br/>
              <w:t> </w:t>
            </w:r>
          </w:p>
        </w:tc>
        <w:tc>
          <w:tcPr>
            <w:tcW w:w="271" w:type="dxa"/>
          </w:tcPr>
          <w:p w:rsidR="00F74939" w:rsidRDefault="00F74939" w:rsidP="00545DAC">
            <w:pPr>
              <w:pStyle w:val="libPoem"/>
              <w:rPr>
                <w:rtl/>
              </w:rPr>
            </w:pPr>
          </w:p>
        </w:tc>
        <w:tc>
          <w:tcPr>
            <w:tcW w:w="3504" w:type="dxa"/>
          </w:tcPr>
          <w:p w:rsidR="00F74939" w:rsidRDefault="00F74939" w:rsidP="00545DAC">
            <w:pPr>
              <w:pStyle w:val="libPoem"/>
            </w:pPr>
            <w:r>
              <w:rPr>
                <w:rtl/>
                <w:lang w:bidi="fa-IR"/>
              </w:rPr>
              <w:t>ويَسْتُرْنَ بالأيدي على الوَجَنَاتِ</w:t>
            </w:r>
            <w:r w:rsidRPr="00725071">
              <w:rPr>
                <w:rStyle w:val="libPoemTiniChar0"/>
                <w:rtl/>
              </w:rPr>
              <w:br/>
              <w:t> </w:t>
            </w:r>
          </w:p>
        </w:tc>
      </w:tr>
      <w:tr w:rsidR="00F74939" w:rsidTr="00695EA0">
        <w:tblPrEx>
          <w:tblLook w:val="04A0"/>
        </w:tblPrEx>
        <w:trPr>
          <w:trHeight w:val="350"/>
        </w:trPr>
        <w:tc>
          <w:tcPr>
            <w:tcW w:w="3535" w:type="dxa"/>
          </w:tcPr>
          <w:p w:rsidR="00F74939" w:rsidRDefault="00F74939" w:rsidP="00545DAC">
            <w:pPr>
              <w:pStyle w:val="libPoem"/>
            </w:pPr>
            <w:r>
              <w:rPr>
                <w:rtl/>
                <w:lang w:bidi="fa-IR"/>
              </w:rPr>
              <w:t>وإذْ كلَّ يومٍ لي بلحظيَ نَشْوةٌ</w:t>
            </w:r>
            <w:r w:rsidRPr="00725071">
              <w:rPr>
                <w:rStyle w:val="libPoemTiniChar0"/>
                <w:rtl/>
              </w:rPr>
              <w:br/>
              <w:t> </w:t>
            </w:r>
          </w:p>
        </w:tc>
        <w:tc>
          <w:tcPr>
            <w:tcW w:w="271" w:type="dxa"/>
          </w:tcPr>
          <w:p w:rsidR="00F74939" w:rsidRDefault="00F74939" w:rsidP="00545DAC">
            <w:pPr>
              <w:pStyle w:val="libPoem"/>
              <w:rPr>
                <w:rtl/>
              </w:rPr>
            </w:pPr>
          </w:p>
        </w:tc>
        <w:tc>
          <w:tcPr>
            <w:tcW w:w="3504" w:type="dxa"/>
          </w:tcPr>
          <w:p w:rsidR="00F74939" w:rsidRDefault="00F74939" w:rsidP="00545DAC">
            <w:pPr>
              <w:pStyle w:val="libPoem"/>
            </w:pPr>
            <w:r>
              <w:rPr>
                <w:rtl/>
                <w:lang w:bidi="fa-IR"/>
              </w:rPr>
              <w:t>يبيتُ بها قلبي على نَشَوَاتِ</w:t>
            </w:r>
            <w:r w:rsidRPr="00725071">
              <w:rPr>
                <w:rStyle w:val="libPoemTiniChar0"/>
                <w:rtl/>
              </w:rPr>
              <w:br/>
              <w:t> </w:t>
            </w:r>
          </w:p>
        </w:tc>
      </w:tr>
      <w:tr w:rsidR="00F74939" w:rsidTr="00695EA0">
        <w:tblPrEx>
          <w:tblLook w:val="04A0"/>
        </w:tblPrEx>
        <w:trPr>
          <w:trHeight w:val="350"/>
        </w:trPr>
        <w:tc>
          <w:tcPr>
            <w:tcW w:w="3535" w:type="dxa"/>
          </w:tcPr>
          <w:p w:rsidR="00F74939" w:rsidRDefault="00F74939" w:rsidP="00545DAC">
            <w:pPr>
              <w:pStyle w:val="libPoem"/>
            </w:pPr>
            <w:r>
              <w:rPr>
                <w:rtl/>
                <w:lang w:bidi="fa-IR"/>
              </w:rPr>
              <w:t>فكم حسراتٍ هاجَها بمحَسِّرٍ</w:t>
            </w:r>
            <w:r w:rsidRPr="00725071">
              <w:rPr>
                <w:rStyle w:val="libPoemTiniChar0"/>
                <w:rtl/>
              </w:rPr>
              <w:br/>
              <w:t> </w:t>
            </w:r>
          </w:p>
        </w:tc>
        <w:tc>
          <w:tcPr>
            <w:tcW w:w="271" w:type="dxa"/>
          </w:tcPr>
          <w:p w:rsidR="00F74939" w:rsidRDefault="00F74939" w:rsidP="00545DAC">
            <w:pPr>
              <w:pStyle w:val="libPoem"/>
              <w:rPr>
                <w:rtl/>
              </w:rPr>
            </w:pPr>
          </w:p>
        </w:tc>
        <w:tc>
          <w:tcPr>
            <w:tcW w:w="3504" w:type="dxa"/>
          </w:tcPr>
          <w:p w:rsidR="00F74939" w:rsidRDefault="00F74939" w:rsidP="00545DAC">
            <w:pPr>
              <w:pStyle w:val="libPoem"/>
            </w:pPr>
            <w:r>
              <w:rPr>
                <w:rtl/>
                <w:lang w:bidi="fa-IR"/>
              </w:rPr>
              <w:t>وقوفيَ يومَ الجمعِ مِنْ عَرَفَاتِ</w:t>
            </w:r>
            <w:r w:rsidRPr="00725071">
              <w:rPr>
                <w:rStyle w:val="libPoemTiniChar0"/>
                <w:rtl/>
              </w:rPr>
              <w:br/>
              <w:t> </w:t>
            </w:r>
          </w:p>
        </w:tc>
      </w:tr>
      <w:tr w:rsidR="00F74939" w:rsidTr="00695EA0">
        <w:tblPrEx>
          <w:tblLook w:val="04A0"/>
        </w:tblPrEx>
        <w:trPr>
          <w:trHeight w:val="350"/>
        </w:trPr>
        <w:tc>
          <w:tcPr>
            <w:tcW w:w="3535" w:type="dxa"/>
          </w:tcPr>
          <w:p w:rsidR="00F74939" w:rsidRDefault="00F74939" w:rsidP="00545DAC">
            <w:pPr>
              <w:pStyle w:val="libPoem"/>
            </w:pPr>
            <w:r>
              <w:rPr>
                <w:rtl/>
                <w:lang w:bidi="fa-IR"/>
              </w:rPr>
              <w:t>ألمْ ترَ للأيّامِ ما جرَّ جورُها</w:t>
            </w:r>
            <w:r w:rsidRPr="00725071">
              <w:rPr>
                <w:rStyle w:val="libPoemTiniChar0"/>
                <w:rtl/>
              </w:rPr>
              <w:br/>
              <w:t> </w:t>
            </w:r>
          </w:p>
        </w:tc>
        <w:tc>
          <w:tcPr>
            <w:tcW w:w="271" w:type="dxa"/>
          </w:tcPr>
          <w:p w:rsidR="00F74939" w:rsidRDefault="00F74939" w:rsidP="00545DAC">
            <w:pPr>
              <w:pStyle w:val="libPoem"/>
              <w:rPr>
                <w:rtl/>
              </w:rPr>
            </w:pPr>
          </w:p>
        </w:tc>
        <w:tc>
          <w:tcPr>
            <w:tcW w:w="3504" w:type="dxa"/>
          </w:tcPr>
          <w:p w:rsidR="00F74939" w:rsidRDefault="00F74939" w:rsidP="00545DAC">
            <w:pPr>
              <w:pStyle w:val="libPoem"/>
            </w:pPr>
            <w:r>
              <w:rPr>
                <w:rtl/>
                <w:lang w:bidi="fa-IR"/>
              </w:rPr>
              <w:t>على النّاسِ من نقصٍ وطولِ شَتَاتِ</w:t>
            </w:r>
            <w:r w:rsidRPr="00725071">
              <w:rPr>
                <w:rStyle w:val="libPoemTiniChar0"/>
                <w:rtl/>
              </w:rPr>
              <w:br/>
              <w:t> </w:t>
            </w:r>
          </w:p>
        </w:tc>
      </w:tr>
      <w:tr w:rsidR="00F74939" w:rsidTr="00695EA0">
        <w:tblPrEx>
          <w:tblLook w:val="04A0"/>
        </w:tblPrEx>
        <w:trPr>
          <w:trHeight w:val="350"/>
        </w:trPr>
        <w:tc>
          <w:tcPr>
            <w:tcW w:w="3535" w:type="dxa"/>
          </w:tcPr>
          <w:p w:rsidR="00F74939" w:rsidRDefault="00F74939" w:rsidP="00545DAC">
            <w:pPr>
              <w:pStyle w:val="libPoem"/>
            </w:pPr>
            <w:r>
              <w:rPr>
                <w:rtl/>
                <w:lang w:bidi="fa-IR"/>
              </w:rPr>
              <w:t>ومِنْ دُوَلِ المستهزئينَ وَمَنْ غدا</w:t>
            </w:r>
            <w:r w:rsidRPr="00725071">
              <w:rPr>
                <w:rStyle w:val="libPoemTiniChar0"/>
                <w:rtl/>
              </w:rPr>
              <w:br/>
              <w:t> </w:t>
            </w:r>
          </w:p>
        </w:tc>
        <w:tc>
          <w:tcPr>
            <w:tcW w:w="271" w:type="dxa"/>
          </w:tcPr>
          <w:p w:rsidR="00F74939" w:rsidRDefault="00F74939" w:rsidP="00545DAC">
            <w:pPr>
              <w:pStyle w:val="libPoem"/>
              <w:rPr>
                <w:rtl/>
              </w:rPr>
            </w:pPr>
          </w:p>
        </w:tc>
        <w:tc>
          <w:tcPr>
            <w:tcW w:w="3504" w:type="dxa"/>
          </w:tcPr>
          <w:p w:rsidR="00F74939" w:rsidRDefault="00F74939" w:rsidP="00545DAC">
            <w:pPr>
              <w:pStyle w:val="libPoem"/>
            </w:pPr>
            <w:r>
              <w:rPr>
                <w:rtl/>
                <w:lang w:bidi="fa-IR"/>
              </w:rPr>
              <w:t>بهم طالباً للنورِ في الظلماتِ</w:t>
            </w:r>
            <w:r w:rsidRPr="00725071">
              <w:rPr>
                <w:rStyle w:val="libPoemTiniChar0"/>
                <w:rtl/>
              </w:rPr>
              <w:br/>
              <w:t> </w:t>
            </w:r>
          </w:p>
        </w:tc>
      </w:tr>
      <w:tr w:rsidR="00F74939" w:rsidTr="00695EA0">
        <w:tblPrEx>
          <w:tblLook w:val="04A0"/>
        </w:tblPrEx>
        <w:trPr>
          <w:trHeight w:val="350"/>
        </w:trPr>
        <w:tc>
          <w:tcPr>
            <w:tcW w:w="3535" w:type="dxa"/>
          </w:tcPr>
          <w:p w:rsidR="00F74939" w:rsidRDefault="00F74939" w:rsidP="00545DAC">
            <w:pPr>
              <w:pStyle w:val="libPoem"/>
            </w:pPr>
            <w:r>
              <w:rPr>
                <w:rtl/>
                <w:lang w:bidi="fa-IR"/>
              </w:rPr>
              <w:t>فكيف ومِنْ أنّى يُطالِبُ زلفةً</w:t>
            </w:r>
            <w:r w:rsidRPr="00725071">
              <w:rPr>
                <w:rStyle w:val="libPoemTiniChar0"/>
                <w:rtl/>
              </w:rPr>
              <w:br/>
              <w:t> </w:t>
            </w:r>
          </w:p>
        </w:tc>
        <w:tc>
          <w:tcPr>
            <w:tcW w:w="271" w:type="dxa"/>
          </w:tcPr>
          <w:p w:rsidR="00F74939" w:rsidRDefault="00F74939" w:rsidP="00545DAC">
            <w:pPr>
              <w:pStyle w:val="libPoem"/>
              <w:rPr>
                <w:rtl/>
              </w:rPr>
            </w:pPr>
          </w:p>
        </w:tc>
        <w:tc>
          <w:tcPr>
            <w:tcW w:w="3504" w:type="dxa"/>
          </w:tcPr>
          <w:p w:rsidR="00F74939" w:rsidRDefault="00F74939" w:rsidP="00545DAC">
            <w:pPr>
              <w:pStyle w:val="libPoem"/>
            </w:pPr>
            <w:r>
              <w:rPr>
                <w:rtl/>
                <w:lang w:bidi="fa-IR"/>
              </w:rPr>
              <w:t>إلى اللهِ بَعْدَ الصومِ والصلواتِ</w:t>
            </w:r>
            <w:r w:rsidRPr="00725071">
              <w:rPr>
                <w:rStyle w:val="libPoemTiniChar0"/>
                <w:rtl/>
              </w:rPr>
              <w:br/>
              <w:t> </w:t>
            </w:r>
          </w:p>
        </w:tc>
      </w:tr>
      <w:tr w:rsidR="00F74939" w:rsidTr="00695EA0">
        <w:tblPrEx>
          <w:tblLook w:val="04A0"/>
        </w:tblPrEx>
        <w:trPr>
          <w:trHeight w:val="350"/>
        </w:trPr>
        <w:tc>
          <w:tcPr>
            <w:tcW w:w="3535" w:type="dxa"/>
          </w:tcPr>
          <w:p w:rsidR="00F74939" w:rsidRDefault="00F74939" w:rsidP="00545DAC">
            <w:pPr>
              <w:pStyle w:val="libPoem"/>
            </w:pPr>
            <w:r>
              <w:rPr>
                <w:rtl/>
                <w:lang w:bidi="fa-IR"/>
              </w:rPr>
              <w:t>سوى حبِّ أبناءِ النّبي ورهطِهِ</w:t>
            </w:r>
            <w:r w:rsidRPr="00725071">
              <w:rPr>
                <w:rStyle w:val="libPoemTiniChar0"/>
                <w:rtl/>
              </w:rPr>
              <w:br/>
              <w:t> </w:t>
            </w:r>
          </w:p>
        </w:tc>
        <w:tc>
          <w:tcPr>
            <w:tcW w:w="271" w:type="dxa"/>
          </w:tcPr>
          <w:p w:rsidR="00F74939" w:rsidRDefault="00F74939" w:rsidP="00545DAC">
            <w:pPr>
              <w:pStyle w:val="libPoem"/>
              <w:rPr>
                <w:rtl/>
              </w:rPr>
            </w:pPr>
          </w:p>
        </w:tc>
        <w:tc>
          <w:tcPr>
            <w:tcW w:w="3504" w:type="dxa"/>
          </w:tcPr>
          <w:p w:rsidR="00F74939" w:rsidRDefault="00F74939" w:rsidP="00545DAC">
            <w:pPr>
              <w:pStyle w:val="libPoem"/>
            </w:pPr>
            <w:r>
              <w:rPr>
                <w:rtl/>
                <w:lang w:bidi="fa-IR"/>
              </w:rPr>
              <w:t>وبُغْضِ بني الزَّرْقَاءِ والعَبَلاتِ</w:t>
            </w:r>
            <w:r w:rsidRPr="00725071">
              <w:rPr>
                <w:rStyle w:val="libPoemTiniChar0"/>
                <w:rtl/>
              </w:rPr>
              <w:br/>
              <w:t> </w:t>
            </w:r>
          </w:p>
        </w:tc>
      </w:tr>
      <w:tr w:rsidR="00F74939" w:rsidTr="00695EA0">
        <w:tblPrEx>
          <w:tblLook w:val="04A0"/>
        </w:tblPrEx>
        <w:trPr>
          <w:trHeight w:val="350"/>
        </w:trPr>
        <w:tc>
          <w:tcPr>
            <w:tcW w:w="3535" w:type="dxa"/>
          </w:tcPr>
          <w:p w:rsidR="00F74939" w:rsidRDefault="00F74939" w:rsidP="00545DAC">
            <w:pPr>
              <w:pStyle w:val="libPoem"/>
            </w:pPr>
            <w:r>
              <w:rPr>
                <w:rtl/>
                <w:lang w:bidi="fa-IR"/>
              </w:rPr>
              <w:t>وهندٍ وما أدَّتْ سميّةُ وابنُه</w:t>
            </w:r>
            <w:r w:rsidRPr="00725071">
              <w:rPr>
                <w:rStyle w:val="libPoemTiniChar0"/>
                <w:rtl/>
              </w:rPr>
              <w:br/>
              <w:t> </w:t>
            </w:r>
          </w:p>
        </w:tc>
        <w:tc>
          <w:tcPr>
            <w:tcW w:w="271" w:type="dxa"/>
          </w:tcPr>
          <w:p w:rsidR="00F74939" w:rsidRDefault="00F74939" w:rsidP="00545DAC">
            <w:pPr>
              <w:pStyle w:val="libPoem"/>
              <w:rPr>
                <w:rtl/>
              </w:rPr>
            </w:pPr>
          </w:p>
        </w:tc>
        <w:tc>
          <w:tcPr>
            <w:tcW w:w="3504" w:type="dxa"/>
          </w:tcPr>
          <w:p w:rsidR="00F74939" w:rsidRDefault="00F74939" w:rsidP="00545DAC">
            <w:pPr>
              <w:pStyle w:val="libPoem"/>
            </w:pPr>
            <w:r>
              <w:rPr>
                <w:rtl/>
                <w:lang w:bidi="fa-IR"/>
              </w:rPr>
              <w:t>اُولوا الكفرِ في الإسلام والفَجَرَاتِ</w:t>
            </w:r>
            <w:r w:rsidRPr="00725071">
              <w:rPr>
                <w:rStyle w:val="libPoemTiniChar0"/>
                <w:rtl/>
              </w:rPr>
              <w:br/>
              <w:t> </w:t>
            </w:r>
          </w:p>
        </w:tc>
      </w:tr>
      <w:tr w:rsidR="00F74939" w:rsidTr="00695EA0">
        <w:tblPrEx>
          <w:tblLook w:val="04A0"/>
        </w:tblPrEx>
        <w:trPr>
          <w:trHeight w:val="350"/>
        </w:trPr>
        <w:tc>
          <w:tcPr>
            <w:tcW w:w="3535" w:type="dxa"/>
          </w:tcPr>
          <w:p w:rsidR="00F74939" w:rsidRDefault="00F74939" w:rsidP="00545DAC">
            <w:pPr>
              <w:pStyle w:val="libPoem"/>
            </w:pPr>
            <w:r>
              <w:rPr>
                <w:rtl/>
                <w:lang w:bidi="fa-IR"/>
              </w:rPr>
              <w:t>هُم نقضوا عهدَ الكتابِ وفَرْضَه</w:t>
            </w:r>
            <w:r w:rsidRPr="00725071">
              <w:rPr>
                <w:rStyle w:val="libPoemTiniChar0"/>
                <w:rtl/>
              </w:rPr>
              <w:br/>
              <w:t> </w:t>
            </w:r>
          </w:p>
        </w:tc>
        <w:tc>
          <w:tcPr>
            <w:tcW w:w="271" w:type="dxa"/>
          </w:tcPr>
          <w:p w:rsidR="00F74939" w:rsidRDefault="00F74939" w:rsidP="00545DAC">
            <w:pPr>
              <w:pStyle w:val="libPoem"/>
              <w:rPr>
                <w:rtl/>
              </w:rPr>
            </w:pPr>
          </w:p>
        </w:tc>
        <w:tc>
          <w:tcPr>
            <w:tcW w:w="3504" w:type="dxa"/>
          </w:tcPr>
          <w:p w:rsidR="00F74939" w:rsidRDefault="00F74939" w:rsidP="00545DAC">
            <w:pPr>
              <w:pStyle w:val="libPoem"/>
            </w:pPr>
            <w:r>
              <w:rPr>
                <w:rtl/>
                <w:lang w:bidi="fa-IR"/>
              </w:rPr>
              <w:t>ومحْكَمَه بالزورِ والشُّبهاتِ</w:t>
            </w:r>
            <w:r w:rsidRPr="00725071">
              <w:rPr>
                <w:rStyle w:val="libPoemTiniChar0"/>
                <w:rtl/>
              </w:rPr>
              <w:br/>
              <w:t> </w:t>
            </w:r>
          </w:p>
        </w:tc>
      </w:tr>
      <w:tr w:rsidR="00695EA0" w:rsidTr="00695EA0">
        <w:tblPrEx>
          <w:tblLook w:val="04A0"/>
        </w:tblPrEx>
        <w:trPr>
          <w:trHeight w:val="350"/>
        </w:trPr>
        <w:tc>
          <w:tcPr>
            <w:tcW w:w="3535" w:type="dxa"/>
          </w:tcPr>
          <w:p w:rsidR="00695EA0" w:rsidRDefault="00695EA0" w:rsidP="00545DAC">
            <w:pPr>
              <w:pStyle w:val="libPoem"/>
            </w:pPr>
            <w:r>
              <w:rPr>
                <w:rtl/>
                <w:lang w:bidi="fa-IR"/>
              </w:rPr>
              <w:t>ولمْ تكُ إلّا محنةٌ كشفتهُم</w:t>
            </w:r>
            <w:r w:rsidRPr="00725071">
              <w:rPr>
                <w:rStyle w:val="libPoemTiniChar0"/>
                <w:rtl/>
              </w:rPr>
              <w:br/>
              <w:t> </w:t>
            </w:r>
          </w:p>
        </w:tc>
        <w:tc>
          <w:tcPr>
            <w:tcW w:w="271" w:type="dxa"/>
          </w:tcPr>
          <w:p w:rsidR="00695EA0" w:rsidRDefault="00695EA0" w:rsidP="00545DAC">
            <w:pPr>
              <w:pStyle w:val="libPoem"/>
              <w:rPr>
                <w:rtl/>
              </w:rPr>
            </w:pPr>
          </w:p>
        </w:tc>
        <w:tc>
          <w:tcPr>
            <w:tcW w:w="3504" w:type="dxa"/>
          </w:tcPr>
          <w:p w:rsidR="00695EA0" w:rsidRDefault="00695EA0" w:rsidP="00545DAC">
            <w:pPr>
              <w:pStyle w:val="libPoem"/>
            </w:pPr>
            <w:r>
              <w:rPr>
                <w:rtl/>
                <w:lang w:bidi="fa-IR"/>
              </w:rPr>
              <w:t>بدعوى ضلالٍ من هَنٍ وهَنَاتِ</w:t>
            </w:r>
            <w:r w:rsidRPr="00725071">
              <w:rPr>
                <w:rStyle w:val="libPoemTiniChar0"/>
                <w:rtl/>
              </w:rPr>
              <w:br/>
              <w:t> </w:t>
            </w:r>
          </w:p>
        </w:tc>
      </w:tr>
      <w:tr w:rsidR="00695EA0" w:rsidTr="00695EA0">
        <w:tblPrEx>
          <w:tblLook w:val="04A0"/>
        </w:tblPrEx>
        <w:trPr>
          <w:trHeight w:val="350"/>
        </w:trPr>
        <w:tc>
          <w:tcPr>
            <w:tcW w:w="3535" w:type="dxa"/>
          </w:tcPr>
          <w:p w:rsidR="00695EA0" w:rsidRDefault="00695EA0" w:rsidP="00545DAC">
            <w:pPr>
              <w:pStyle w:val="libPoem"/>
            </w:pPr>
            <w:r>
              <w:rPr>
                <w:rtl/>
                <w:lang w:bidi="fa-IR"/>
              </w:rPr>
              <w:t>تُراثٌ بلا قربى وملْكٌ بلا هُدَىً</w:t>
            </w:r>
            <w:r w:rsidRPr="00725071">
              <w:rPr>
                <w:rStyle w:val="libPoemTiniChar0"/>
                <w:rtl/>
              </w:rPr>
              <w:br/>
              <w:t> </w:t>
            </w:r>
          </w:p>
        </w:tc>
        <w:tc>
          <w:tcPr>
            <w:tcW w:w="271" w:type="dxa"/>
          </w:tcPr>
          <w:p w:rsidR="00695EA0" w:rsidRDefault="00695EA0" w:rsidP="00545DAC">
            <w:pPr>
              <w:pStyle w:val="libPoem"/>
              <w:rPr>
                <w:rtl/>
              </w:rPr>
            </w:pPr>
          </w:p>
        </w:tc>
        <w:tc>
          <w:tcPr>
            <w:tcW w:w="3504" w:type="dxa"/>
          </w:tcPr>
          <w:p w:rsidR="00695EA0" w:rsidRDefault="002C3F7F" w:rsidP="00545DAC">
            <w:pPr>
              <w:pStyle w:val="libPoem"/>
            </w:pPr>
            <w:r>
              <w:rPr>
                <w:rtl/>
                <w:lang w:bidi="fa-IR"/>
              </w:rPr>
              <w:t>وحكمٌ بلا شورى بغيرِ هُدَاتِ</w:t>
            </w:r>
            <w:r w:rsidR="00695EA0" w:rsidRPr="00725071">
              <w:rPr>
                <w:rStyle w:val="libPoemTiniChar0"/>
                <w:rtl/>
              </w:rPr>
              <w:br/>
              <w:t> </w:t>
            </w:r>
          </w:p>
        </w:tc>
      </w:tr>
      <w:tr w:rsidR="00695EA0" w:rsidTr="00695EA0">
        <w:tblPrEx>
          <w:tblLook w:val="04A0"/>
        </w:tblPrEx>
        <w:trPr>
          <w:trHeight w:val="350"/>
        </w:trPr>
        <w:tc>
          <w:tcPr>
            <w:tcW w:w="3535" w:type="dxa"/>
          </w:tcPr>
          <w:p w:rsidR="00695EA0" w:rsidRDefault="002C3F7F" w:rsidP="00545DAC">
            <w:pPr>
              <w:pStyle w:val="libPoem"/>
            </w:pPr>
            <w:r>
              <w:rPr>
                <w:rtl/>
                <w:lang w:bidi="fa-IR"/>
              </w:rPr>
              <w:t>رزايا أرتنا خُضْرَةَ الاُفْقِ حُمْرَةً</w:t>
            </w:r>
            <w:r w:rsidR="00695EA0" w:rsidRPr="00725071">
              <w:rPr>
                <w:rStyle w:val="libPoemTiniChar0"/>
                <w:rtl/>
              </w:rPr>
              <w:br/>
              <w:t> </w:t>
            </w:r>
          </w:p>
        </w:tc>
        <w:tc>
          <w:tcPr>
            <w:tcW w:w="271" w:type="dxa"/>
          </w:tcPr>
          <w:p w:rsidR="00695EA0" w:rsidRDefault="00695EA0" w:rsidP="00545DAC">
            <w:pPr>
              <w:pStyle w:val="libPoem"/>
              <w:rPr>
                <w:rtl/>
              </w:rPr>
            </w:pPr>
          </w:p>
        </w:tc>
        <w:tc>
          <w:tcPr>
            <w:tcW w:w="3504" w:type="dxa"/>
          </w:tcPr>
          <w:p w:rsidR="00695EA0" w:rsidRDefault="002C3F7F" w:rsidP="00545DAC">
            <w:pPr>
              <w:pStyle w:val="libPoem"/>
            </w:pPr>
            <w:r>
              <w:rPr>
                <w:rtl/>
                <w:lang w:bidi="fa-IR"/>
              </w:rPr>
              <w:t>وَرَدَّتْ اُجَاجَاً طعَمْ َكلِّ فُرَاتِ</w:t>
            </w:r>
            <w:r w:rsidR="00695EA0" w:rsidRPr="00725071">
              <w:rPr>
                <w:rStyle w:val="libPoemTiniChar0"/>
                <w:rtl/>
              </w:rPr>
              <w:br/>
              <w:t> </w:t>
            </w:r>
          </w:p>
        </w:tc>
      </w:tr>
      <w:tr w:rsidR="00695EA0" w:rsidTr="00695EA0">
        <w:tblPrEx>
          <w:tblLook w:val="04A0"/>
        </w:tblPrEx>
        <w:trPr>
          <w:trHeight w:val="350"/>
        </w:trPr>
        <w:tc>
          <w:tcPr>
            <w:tcW w:w="3535" w:type="dxa"/>
          </w:tcPr>
          <w:p w:rsidR="00695EA0" w:rsidRDefault="002C3F7F" w:rsidP="00545DAC">
            <w:pPr>
              <w:pStyle w:val="libPoem"/>
            </w:pPr>
            <w:r>
              <w:rPr>
                <w:rtl/>
                <w:lang w:bidi="fa-IR"/>
              </w:rPr>
              <w:t>وما سَهَّلَتْ تلك المذاهبَ فيهِم</w:t>
            </w:r>
            <w:r w:rsidR="00695EA0" w:rsidRPr="00725071">
              <w:rPr>
                <w:rStyle w:val="libPoemTiniChar0"/>
                <w:rtl/>
              </w:rPr>
              <w:br/>
              <w:t> </w:t>
            </w:r>
          </w:p>
        </w:tc>
        <w:tc>
          <w:tcPr>
            <w:tcW w:w="271" w:type="dxa"/>
          </w:tcPr>
          <w:p w:rsidR="00695EA0" w:rsidRDefault="00695EA0" w:rsidP="00545DAC">
            <w:pPr>
              <w:pStyle w:val="libPoem"/>
              <w:rPr>
                <w:rtl/>
              </w:rPr>
            </w:pPr>
          </w:p>
        </w:tc>
        <w:tc>
          <w:tcPr>
            <w:tcW w:w="3504" w:type="dxa"/>
          </w:tcPr>
          <w:p w:rsidR="00695EA0" w:rsidRDefault="002C3F7F" w:rsidP="00545DAC">
            <w:pPr>
              <w:pStyle w:val="libPoem"/>
            </w:pPr>
            <w:r>
              <w:rPr>
                <w:rtl/>
                <w:lang w:bidi="fa-IR"/>
              </w:rPr>
              <w:t>على النّاسِ إلّا بيعةُ الفَلَتَاتِ</w:t>
            </w:r>
            <w:r w:rsidR="00695EA0" w:rsidRPr="00725071">
              <w:rPr>
                <w:rStyle w:val="libPoemTiniChar0"/>
                <w:rtl/>
              </w:rPr>
              <w:br/>
              <w:t> </w:t>
            </w:r>
          </w:p>
        </w:tc>
      </w:tr>
      <w:tr w:rsidR="00695EA0" w:rsidTr="00695EA0">
        <w:tblPrEx>
          <w:tblLook w:val="04A0"/>
        </w:tblPrEx>
        <w:trPr>
          <w:trHeight w:val="350"/>
        </w:trPr>
        <w:tc>
          <w:tcPr>
            <w:tcW w:w="3535" w:type="dxa"/>
          </w:tcPr>
          <w:p w:rsidR="00695EA0" w:rsidRDefault="002C3F7F" w:rsidP="00545DAC">
            <w:pPr>
              <w:pStyle w:val="libPoem"/>
            </w:pPr>
            <w:r>
              <w:rPr>
                <w:rtl/>
                <w:lang w:bidi="fa-IR"/>
              </w:rPr>
              <w:t>وما قيلُ أصحابِ السّقيفةِ جهرةً</w:t>
            </w:r>
            <w:r w:rsidR="00695EA0" w:rsidRPr="00725071">
              <w:rPr>
                <w:rStyle w:val="libPoemTiniChar0"/>
                <w:rtl/>
              </w:rPr>
              <w:br/>
              <w:t> </w:t>
            </w:r>
          </w:p>
        </w:tc>
        <w:tc>
          <w:tcPr>
            <w:tcW w:w="271" w:type="dxa"/>
          </w:tcPr>
          <w:p w:rsidR="00695EA0" w:rsidRDefault="00695EA0" w:rsidP="00545DAC">
            <w:pPr>
              <w:pStyle w:val="libPoem"/>
              <w:rPr>
                <w:rtl/>
              </w:rPr>
            </w:pPr>
          </w:p>
        </w:tc>
        <w:tc>
          <w:tcPr>
            <w:tcW w:w="3504" w:type="dxa"/>
          </w:tcPr>
          <w:p w:rsidR="00695EA0" w:rsidRDefault="002C3F7F" w:rsidP="00545DAC">
            <w:pPr>
              <w:pStyle w:val="libPoem"/>
            </w:pPr>
            <w:r>
              <w:rPr>
                <w:rtl/>
                <w:lang w:bidi="fa-IR"/>
              </w:rPr>
              <w:t>بدعوى تراثٍ في الضلالِ نتاتِ</w:t>
            </w:r>
            <w:r w:rsidR="00695EA0" w:rsidRPr="00725071">
              <w:rPr>
                <w:rStyle w:val="libPoemTiniChar0"/>
                <w:rtl/>
              </w:rPr>
              <w:br/>
              <w:t> </w:t>
            </w:r>
          </w:p>
        </w:tc>
      </w:tr>
      <w:tr w:rsidR="00695EA0" w:rsidTr="00695EA0">
        <w:tblPrEx>
          <w:tblLook w:val="04A0"/>
        </w:tblPrEx>
        <w:trPr>
          <w:trHeight w:val="350"/>
        </w:trPr>
        <w:tc>
          <w:tcPr>
            <w:tcW w:w="3535" w:type="dxa"/>
          </w:tcPr>
          <w:p w:rsidR="00695EA0" w:rsidRDefault="002C3F7F" w:rsidP="00545DAC">
            <w:pPr>
              <w:pStyle w:val="libPoem"/>
            </w:pPr>
            <w:r>
              <w:rPr>
                <w:rtl/>
                <w:lang w:bidi="fa-IR"/>
              </w:rPr>
              <w:t>ولو قَلَّدوا الموْصَى إليه اُمورَه</w:t>
            </w:r>
            <w:r w:rsidR="00695EA0" w:rsidRPr="00725071">
              <w:rPr>
                <w:rStyle w:val="libPoemTiniChar0"/>
                <w:rtl/>
              </w:rPr>
              <w:br/>
              <w:t> </w:t>
            </w:r>
          </w:p>
        </w:tc>
        <w:tc>
          <w:tcPr>
            <w:tcW w:w="271" w:type="dxa"/>
          </w:tcPr>
          <w:p w:rsidR="00695EA0" w:rsidRDefault="00695EA0" w:rsidP="00545DAC">
            <w:pPr>
              <w:pStyle w:val="libPoem"/>
              <w:rPr>
                <w:rtl/>
              </w:rPr>
            </w:pPr>
          </w:p>
        </w:tc>
        <w:tc>
          <w:tcPr>
            <w:tcW w:w="3504" w:type="dxa"/>
          </w:tcPr>
          <w:p w:rsidR="00695EA0" w:rsidRDefault="002C3F7F" w:rsidP="00545DAC">
            <w:pPr>
              <w:pStyle w:val="libPoem"/>
            </w:pPr>
            <w:r>
              <w:rPr>
                <w:rtl/>
                <w:lang w:bidi="fa-IR"/>
              </w:rPr>
              <w:t>لَزُمَّت بمأمونٍ على العَثَرَاتِ</w:t>
            </w:r>
            <w:r w:rsidR="00695EA0" w:rsidRPr="00725071">
              <w:rPr>
                <w:rStyle w:val="libPoemTiniChar0"/>
                <w:rtl/>
              </w:rPr>
              <w:br/>
              <w:t> </w:t>
            </w:r>
          </w:p>
        </w:tc>
      </w:tr>
    </w:tbl>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26"/>
        <w:gridCol w:w="272"/>
        <w:gridCol w:w="3512"/>
      </w:tblGrid>
      <w:tr w:rsidR="00A06938" w:rsidTr="00A06938">
        <w:trPr>
          <w:trHeight w:val="350"/>
        </w:trPr>
        <w:tc>
          <w:tcPr>
            <w:tcW w:w="3526" w:type="dxa"/>
            <w:shd w:val="clear" w:color="auto" w:fill="auto"/>
          </w:tcPr>
          <w:p w:rsidR="00A06938" w:rsidRDefault="00A06938" w:rsidP="00545DAC">
            <w:pPr>
              <w:pStyle w:val="libPoem"/>
            </w:pPr>
            <w:r>
              <w:rPr>
                <w:rtl/>
                <w:lang w:bidi="fa-IR"/>
              </w:rPr>
              <w:lastRenderedPageBreak/>
              <w:t>أخي خَاتَمِ الرُسْلِ المصفَّى من القَذَى</w:t>
            </w:r>
            <w:r w:rsidRPr="00725071">
              <w:rPr>
                <w:rStyle w:val="libPoemTiniChar0"/>
                <w:rtl/>
              </w:rPr>
              <w:br/>
              <w:t> </w:t>
            </w:r>
          </w:p>
        </w:tc>
        <w:tc>
          <w:tcPr>
            <w:tcW w:w="272" w:type="dxa"/>
            <w:shd w:val="clear" w:color="auto" w:fill="auto"/>
          </w:tcPr>
          <w:p w:rsidR="00A06938" w:rsidRDefault="00A06938" w:rsidP="00545DAC">
            <w:pPr>
              <w:pStyle w:val="libPoem"/>
              <w:rPr>
                <w:rtl/>
              </w:rPr>
            </w:pPr>
          </w:p>
        </w:tc>
        <w:tc>
          <w:tcPr>
            <w:tcW w:w="3512" w:type="dxa"/>
            <w:shd w:val="clear" w:color="auto" w:fill="auto"/>
          </w:tcPr>
          <w:p w:rsidR="00A06938" w:rsidRDefault="00A06938" w:rsidP="00545DAC">
            <w:pPr>
              <w:pStyle w:val="libPoem"/>
            </w:pPr>
            <w:r>
              <w:rPr>
                <w:rtl/>
                <w:lang w:bidi="fa-IR"/>
              </w:rPr>
              <w:t>ومفترِسِ الأبطالِ في الغَمَرَاتِ</w:t>
            </w:r>
            <w:r w:rsidRPr="00725071">
              <w:rPr>
                <w:rStyle w:val="libPoemTiniChar0"/>
                <w:rtl/>
              </w:rPr>
              <w:br/>
              <w:t> </w:t>
            </w:r>
          </w:p>
        </w:tc>
      </w:tr>
      <w:tr w:rsidR="00A06938" w:rsidTr="00A06938">
        <w:trPr>
          <w:trHeight w:val="350"/>
        </w:trPr>
        <w:tc>
          <w:tcPr>
            <w:tcW w:w="3526" w:type="dxa"/>
          </w:tcPr>
          <w:p w:rsidR="00A06938" w:rsidRDefault="00A06938" w:rsidP="00545DAC">
            <w:pPr>
              <w:pStyle w:val="libPoem"/>
            </w:pPr>
            <w:r>
              <w:rPr>
                <w:rtl/>
                <w:lang w:bidi="fa-IR"/>
              </w:rPr>
              <w:t>فإنْ جحدوا كان الغديرُ شهيدَه</w:t>
            </w:r>
            <w:r w:rsidRPr="00725071">
              <w:rPr>
                <w:rStyle w:val="libPoemTiniChar0"/>
                <w:rtl/>
              </w:rPr>
              <w:br/>
              <w:t> </w:t>
            </w:r>
          </w:p>
        </w:tc>
        <w:tc>
          <w:tcPr>
            <w:tcW w:w="272" w:type="dxa"/>
          </w:tcPr>
          <w:p w:rsidR="00A06938" w:rsidRDefault="00A06938" w:rsidP="00545DAC">
            <w:pPr>
              <w:pStyle w:val="libPoem"/>
              <w:rPr>
                <w:rtl/>
              </w:rPr>
            </w:pPr>
          </w:p>
        </w:tc>
        <w:tc>
          <w:tcPr>
            <w:tcW w:w="3512" w:type="dxa"/>
          </w:tcPr>
          <w:p w:rsidR="00A06938" w:rsidRDefault="00A06938" w:rsidP="00545DAC">
            <w:pPr>
              <w:pStyle w:val="libPoem"/>
            </w:pPr>
            <w:r>
              <w:rPr>
                <w:rtl/>
                <w:lang w:bidi="fa-IR"/>
              </w:rPr>
              <w:t>وبدرٌ واُحْدٌ شامِخُ الهَضَبَاتِ</w:t>
            </w:r>
            <w:r w:rsidRPr="00725071">
              <w:rPr>
                <w:rStyle w:val="libPoemTiniChar0"/>
                <w:rtl/>
              </w:rPr>
              <w:br/>
              <w:t> </w:t>
            </w:r>
          </w:p>
        </w:tc>
      </w:tr>
      <w:tr w:rsidR="00A06938" w:rsidTr="00A06938">
        <w:trPr>
          <w:trHeight w:val="350"/>
        </w:trPr>
        <w:tc>
          <w:tcPr>
            <w:tcW w:w="3526" w:type="dxa"/>
          </w:tcPr>
          <w:p w:rsidR="00A06938" w:rsidRDefault="00A06938" w:rsidP="00545DAC">
            <w:pPr>
              <w:pStyle w:val="libPoem"/>
            </w:pPr>
            <w:r>
              <w:rPr>
                <w:rtl/>
                <w:lang w:bidi="fa-IR"/>
              </w:rPr>
              <w:t>وآيٌ مِن القُرآنِ يُتلى بفَضْلِهِ</w:t>
            </w:r>
            <w:r w:rsidRPr="00725071">
              <w:rPr>
                <w:rStyle w:val="libPoemTiniChar0"/>
                <w:rtl/>
              </w:rPr>
              <w:br/>
              <w:t> </w:t>
            </w:r>
          </w:p>
        </w:tc>
        <w:tc>
          <w:tcPr>
            <w:tcW w:w="272" w:type="dxa"/>
          </w:tcPr>
          <w:p w:rsidR="00A06938" w:rsidRDefault="00A06938" w:rsidP="00545DAC">
            <w:pPr>
              <w:pStyle w:val="libPoem"/>
              <w:rPr>
                <w:rtl/>
              </w:rPr>
            </w:pPr>
          </w:p>
        </w:tc>
        <w:tc>
          <w:tcPr>
            <w:tcW w:w="3512" w:type="dxa"/>
          </w:tcPr>
          <w:p w:rsidR="00A06938" w:rsidRDefault="00A06938" w:rsidP="00545DAC">
            <w:pPr>
              <w:pStyle w:val="libPoem"/>
            </w:pPr>
            <w:r>
              <w:rPr>
                <w:rtl/>
                <w:lang w:bidi="fa-IR"/>
              </w:rPr>
              <w:t>وإِيثارِهِ بال-قوتِ في اللَّزَبَاتِ</w:t>
            </w:r>
            <w:r w:rsidRPr="00725071">
              <w:rPr>
                <w:rStyle w:val="libPoemTiniChar0"/>
                <w:rtl/>
              </w:rPr>
              <w:br/>
              <w:t> </w:t>
            </w:r>
          </w:p>
        </w:tc>
      </w:tr>
      <w:tr w:rsidR="00A06938" w:rsidTr="00A06938">
        <w:trPr>
          <w:trHeight w:val="350"/>
        </w:trPr>
        <w:tc>
          <w:tcPr>
            <w:tcW w:w="3526" w:type="dxa"/>
          </w:tcPr>
          <w:p w:rsidR="00A06938" w:rsidRDefault="00A06938" w:rsidP="00545DAC">
            <w:pPr>
              <w:pStyle w:val="libPoem"/>
            </w:pPr>
            <w:r>
              <w:rPr>
                <w:rtl/>
                <w:lang w:bidi="fa-IR"/>
              </w:rPr>
              <w:t>وغرُّ خلالٍ أدركته بسبقِه</w:t>
            </w:r>
            <w:r w:rsidRPr="00725071">
              <w:rPr>
                <w:rStyle w:val="libPoemTiniChar0"/>
                <w:rtl/>
              </w:rPr>
              <w:br/>
              <w:t> </w:t>
            </w:r>
          </w:p>
        </w:tc>
        <w:tc>
          <w:tcPr>
            <w:tcW w:w="272" w:type="dxa"/>
          </w:tcPr>
          <w:p w:rsidR="00A06938" w:rsidRDefault="00A06938" w:rsidP="00545DAC">
            <w:pPr>
              <w:pStyle w:val="libPoem"/>
              <w:rPr>
                <w:rtl/>
              </w:rPr>
            </w:pPr>
          </w:p>
        </w:tc>
        <w:tc>
          <w:tcPr>
            <w:tcW w:w="3512" w:type="dxa"/>
          </w:tcPr>
          <w:p w:rsidR="00A06938" w:rsidRDefault="00A06938" w:rsidP="00545DAC">
            <w:pPr>
              <w:pStyle w:val="libPoem"/>
            </w:pPr>
            <w:r>
              <w:rPr>
                <w:rtl/>
                <w:lang w:bidi="fa-IR"/>
              </w:rPr>
              <w:t>مناقبُ كانت فيه مؤْتَنِفَاتِ</w:t>
            </w:r>
            <w:r w:rsidRPr="00725071">
              <w:rPr>
                <w:rStyle w:val="libPoemTiniChar0"/>
                <w:rtl/>
              </w:rPr>
              <w:br/>
              <w:t> </w:t>
            </w:r>
          </w:p>
        </w:tc>
      </w:tr>
      <w:tr w:rsidR="00A06938" w:rsidTr="00A06938">
        <w:trPr>
          <w:trHeight w:val="350"/>
        </w:trPr>
        <w:tc>
          <w:tcPr>
            <w:tcW w:w="3526" w:type="dxa"/>
          </w:tcPr>
          <w:p w:rsidR="00A06938" w:rsidRDefault="00A06938" w:rsidP="00545DAC">
            <w:pPr>
              <w:pStyle w:val="libPoem"/>
            </w:pPr>
            <w:r>
              <w:rPr>
                <w:rtl/>
                <w:lang w:bidi="fa-IR"/>
              </w:rPr>
              <w:t>مَنَاقِبُ لمْ تُدْرَك بخيرٍ ولمْ تُنَلْ</w:t>
            </w:r>
            <w:r w:rsidRPr="00725071">
              <w:rPr>
                <w:rStyle w:val="libPoemTiniChar0"/>
                <w:rtl/>
              </w:rPr>
              <w:br/>
              <w:t> </w:t>
            </w:r>
          </w:p>
        </w:tc>
        <w:tc>
          <w:tcPr>
            <w:tcW w:w="272" w:type="dxa"/>
          </w:tcPr>
          <w:p w:rsidR="00A06938" w:rsidRDefault="00A06938" w:rsidP="00545DAC">
            <w:pPr>
              <w:pStyle w:val="libPoem"/>
              <w:rPr>
                <w:rtl/>
              </w:rPr>
            </w:pPr>
          </w:p>
        </w:tc>
        <w:tc>
          <w:tcPr>
            <w:tcW w:w="3512" w:type="dxa"/>
          </w:tcPr>
          <w:p w:rsidR="00A06938" w:rsidRDefault="00A06938" w:rsidP="00545DAC">
            <w:pPr>
              <w:pStyle w:val="libPoem"/>
            </w:pPr>
            <w:r>
              <w:rPr>
                <w:rtl/>
                <w:lang w:bidi="fa-IR"/>
              </w:rPr>
              <w:t>بشيءٍ سوى حَدِّ الْقَنَا الذِّرِبَاتِ</w:t>
            </w:r>
            <w:r w:rsidRPr="00725071">
              <w:rPr>
                <w:rStyle w:val="libPoemTiniChar0"/>
                <w:rtl/>
              </w:rPr>
              <w:br/>
              <w:t> </w:t>
            </w:r>
          </w:p>
        </w:tc>
      </w:tr>
      <w:tr w:rsidR="00A06938" w:rsidTr="00A06938">
        <w:tblPrEx>
          <w:tblLook w:val="04A0"/>
        </w:tblPrEx>
        <w:trPr>
          <w:trHeight w:val="350"/>
        </w:trPr>
        <w:tc>
          <w:tcPr>
            <w:tcW w:w="3526" w:type="dxa"/>
          </w:tcPr>
          <w:p w:rsidR="00A06938" w:rsidRDefault="00A06938" w:rsidP="00545DAC">
            <w:pPr>
              <w:pStyle w:val="libPoem"/>
            </w:pPr>
            <w:r>
              <w:rPr>
                <w:rtl/>
                <w:lang w:bidi="fa-IR"/>
              </w:rPr>
              <w:t>نجيٌّ لجبريلَ الأمينِ وأنتُم</w:t>
            </w:r>
            <w:r w:rsidRPr="00725071">
              <w:rPr>
                <w:rStyle w:val="libPoemTiniChar0"/>
                <w:rtl/>
              </w:rPr>
              <w:br/>
              <w:t> </w:t>
            </w:r>
          </w:p>
        </w:tc>
        <w:tc>
          <w:tcPr>
            <w:tcW w:w="272" w:type="dxa"/>
          </w:tcPr>
          <w:p w:rsidR="00A06938" w:rsidRDefault="00A06938" w:rsidP="00545DAC">
            <w:pPr>
              <w:pStyle w:val="libPoem"/>
              <w:rPr>
                <w:rtl/>
              </w:rPr>
            </w:pPr>
          </w:p>
        </w:tc>
        <w:tc>
          <w:tcPr>
            <w:tcW w:w="3512" w:type="dxa"/>
          </w:tcPr>
          <w:p w:rsidR="00A06938" w:rsidRDefault="00A06938" w:rsidP="00545DAC">
            <w:pPr>
              <w:pStyle w:val="libPoem"/>
            </w:pPr>
            <w:r>
              <w:rPr>
                <w:rtl/>
                <w:lang w:bidi="fa-IR"/>
              </w:rPr>
              <w:t>عكوفٌ على العُزَّى معاً وَمَنَاتِ</w:t>
            </w:r>
            <w:r w:rsidRPr="00725071">
              <w:rPr>
                <w:rStyle w:val="libPoemTiniChar0"/>
                <w:rtl/>
              </w:rPr>
              <w:br/>
              <w:t> </w:t>
            </w:r>
          </w:p>
        </w:tc>
      </w:tr>
      <w:tr w:rsidR="00A06938" w:rsidTr="00A06938">
        <w:tblPrEx>
          <w:tblLook w:val="04A0"/>
        </w:tblPrEx>
        <w:trPr>
          <w:trHeight w:val="350"/>
        </w:trPr>
        <w:tc>
          <w:tcPr>
            <w:tcW w:w="3526" w:type="dxa"/>
          </w:tcPr>
          <w:p w:rsidR="00A06938" w:rsidRDefault="00A06938" w:rsidP="00545DAC">
            <w:pPr>
              <w:pStyle w:val="libPoem"/>
            </w:pPr>
            <w:r>
              <w:rPr>
                <w:rtl/>
                <w:lang w:bidi="fa-IR"/>
              </w:rPr>
              <w:t>بكيتُ لِرَسْمِ الدارِ من عرفاتِ</w:t>
            </w:r>
            <w:r w:rsidRPr="00725071">
              <w:rPr>
                <w:rStyle w:val="libPoemTiniChar0"/>
                <w:rtl/>
              </w:rPr>
              <w:br/>
              <w:t> </w:t>
            </w:r>
          </w:p>
        </w:tc>
        <w:tc>
          <w:tcPr>
            <w:tcW w:w="272" w:type="dxa"/>
          </w:tcPr>
          <w:p w:rsidR="00A06938" w:rsidRDefault="00A06938" w:rsidP="00545DAC">
            <w:pPr>
              <w:pStyle w:val="libPoem"/>
              <w:rPr>
                <w:rtl/>
              </w:rPr>
            </w:pPr>
          </w:p>
        </w:tc>
        <w:tc>
          <w:tcPr>
            <w:tcW w:w="3512" w:type="dxa"/>
          </w:tcPr>
          <w:p w:rsidR="00A06938" w:rsidRDefault="00A06938" w:rsidP="00545DAC">
            <w:pPr>
              <w:pStyle w:val="libPoem"/>
            </w:pPr>
            <w:r>
              <w:rPr>
                <w:rtl/>
                <w:lang w:bidi="fa-IR"/>
              </w:rPr>
              <w:t>وأجريتُ دمعَ العينِ بالعبراتِ</w:t>
            </w:r>
            <w:r w:rsidRPr="00725071">
              <w:rPr>
                <w:rStyle w:val="libPoemTiniChar0"/>
                <w:rtl/>
              </w:rPr>
              <w:br/>
              <w:t> </w:t>
            </w:r>
          </w:p>
        </w:tc>
      </w:tr>
      <w:tr w:rsidR="00A06938" w:rsidTr="00A06938">
        <w:tblPrEx>
          <w:tblLook w:val="04A0"/>
        </w:tblPrEx>
        <w:trPr>
          <w:trHeight w:val="350"/>
        </w:trPr>
        <w:tc>
          <w:tcPr>
            <w:tcW w:w="3526" w:type="dxa"/>
          </w:tcPr>
          <w:p w:rsidR="00A06938" w:rsidRDefault="00A06938" w:rsidP="00545DAC">
            <w:pPr>
              <w:pStyle w:val="libPoem"/>
            </w:pPr>
            <w:r>
              <w:rPr>
                <w:rtl/>
                <w:lang w:bidi="fa-IR"/>
              </w:rPr>
              <w:t>وَبَانَ عُرَى صبري وهاجت صَبَابتي</w:t>
            </w:r>
            <w:r w:rsidRPr="00725071">
              <w:rPr>
                <w:rStyle w:val="libPoemTiniChar0"/>
                <w:rtl/>
              </w:rPr>
              <w:br/>
              <w:t> </w:t>
            </w:r>
          </w:p>
        </w:tc>
        <w:tc>
          <w:tcPr>
            <w:tcW w:w="272" w:type="dxa"/>
          </w:tcPr>
          <w:p w:rsidR="00A06938" w:rsidRDefault="00A06938" w:rsidP="00545DAC">
            <w:pPr>
              <w:pStyle w:val="libPoem"/>
              <w:rPr>
                <w:rtl/>
              </w:rPr>
            </w:pPr>
          </w:p>
        </w:tc>
        <w:tc>
          <w:tcPr>
            <w:tcW w:w="3512" w:type="dxa"/>
          </w:tcPr>
          <w:p w:rsidR="00A06938" w:rsidRDefault="00A06938" w:rsidP="00545DAC">
            <w:pPr>
              <w:pStyle w:val="libPoem"/>
            </w:pPr>
            <w:r>
              <w:rPr>
                <w:rtl/>
                <w:lang w:bidi="fa-IR"/>
              </w:rPr>
              <w:t>رسوم ديارٍ قد عَفَتْ وَعِرَاتِ</w:t>
            </w:r>
            <w:r w:rsidRPr="00725071">
              <w:rPr>
                <w:rStyle w:val="libPoemTiniChar0"/>
                <w:rtl/>
              </w:rPr>
              <w:br/>
              <w:t> </w:t>
            </w:r>
          </w:p>
        </w:tc>
      </w:tr>
      <w:tr w:rsidR="00A06938" w:rsidTr="00A06938">
        <w:tblPrEx>
          <w:tblLook w:val="04A0"/>
        </w:tblPrEx>
        <w:trPr>
          <w:trHeight w:val="350"/>
        </w:trPr>
        <w:tc>
          <w:tcPr>
            <w:tcW w:w="3526" w:type="dxa"/>
          </w:tcPr>
          <w:p w:rsidR="00A06938" w:rsidRDefault="00A06938" w:rsidP="00545DAC">
            <w:pPr>
              <w:pStyle w:val="libPoem"/>
            </w:pPr>
            <w:r>
              <w:rPr>
                <w:rtl/>
                <w:lang w:bidi="fa-IR"/>
              </w:rPr>
              <w:t>مدارسُ آياتٍ خَلَتْ من تلاوةٍ</w:t>
            </w:r>
            <w:r w:rsidRPr="00725071">
              <w:rPr>
                <w:rStyle w:val="libPoemTiniChar0"/>
                <w:rtl/>
              </w:rPr>
              <w:br/>
              <w:t> </w:t>
            </w:r>
          </w:p>
        </w:tc>
        <w:tc>
          <w:tcPr>
            <w:tcW w:w="272" w:type="dxa"/>
          </w:tcPr>
          <w:p w:rsidR="00A06938" w:rsidRDefault="00A06938" w:rsidP="00545DAC">
            <w:pPr>
              <w:pStyle w:val="libPoem"/>
              <w:rPr>
                <w:rtl/>
              </w:rPr>
            </w:pPr>
          </w:p>
        </w:tc>
        <w:tc>
          <w:tcPr>
            <w:tcW w:w="3512" w:type="dxa"/>
          </w:tcPr>
          <w:p w:rsidR="00A06938" w:rsidRDefault="00A06938" w:rsidP="00545DAC">
            <w:pPr>
              <w:pStyle w:val="libPoem"/>
            </w:pPr>
            <w:r>
              <w:rPr>
                <w:rtl/>
                <w:lang w:bidi="fa-IR"/>
              </w:rPr>
              <w:t>ومنزلُ وَحْيٍ مقْفرُ الْعَرَصَاتِ</w:t>
            </w:r>
            <w:r w:rsidRPr="00725071">
              <w:rPr>
                <w:rStyle w:val="libPoemTiniChar0"/>
                <w:rtl/>
              </w:rPr>
              <w:br/>
              <w:t> </w:t>
            </w:r>
          </w:p>
        </w:tc>
      </w:tr>
      <w:tr w:rsidR="00A06938" w:rsidTr="00A06938">
        <w:tblPrEx>
          <w:tblLook w:val="04A0"/>
        </w:tblPrEx>
        <w:trPr>
          <w:trHeight w:val="350"/>
        </w:trPr>
        <w:tc>
          <w:tcPr>
            <w:tcW w:w="3526" w:type="dxa"/>
          </w:tcPr>
          <w:p w:rsidR="00A06938" w:rsidRDefault="00A06938" w:rsidP="00545DAC">
            <w:pPr>
              <w:pStyle w:val="libPoem"/>
            </w:pPr>
            <w:r>
              <w:rPr>
                <w:rtl/>
                <w:lang w:bidi="fa-IR"/>
              </w:rPr>
              <w:t>لآلِ رسولِ اللهِ بالخَيْفِ مِنْ مِنَى</w:t>
            </w:r>
            <w:r w:rsidRPr="00725071">
              <w:rPr>
                <w:rStyle w:val="libPoemTiniChar0"/>
                <w:rtl/>
              </w:rPr>
              <w:br/>
              <w:t> </w:t>
            </w:r>
          </w:p>
        </w:tc>
        <w:tc>
          <w:tcPr>
            <w:tcW w:w="272" w:type="dxa"/>
          </w:tcPr>
          <w:p w:rsidR="00A06938" w:rsidRDefault="00A06938" w:rsidP="00545DAC">
            <w:pPr>
              <w:pStyle w:val="libPoem"/>
              <w:rPr>
                <w:rtl/>
              </w:rPr>
            </w:pPr>
          </w:p>
        </w:tc>
        <w:tc>
          <w:tcPr>
            <w:tcW w:w="3512" w:type="dxa"/>
          </w:tcPr>
          <w:p w:rsidR="00A06938" w:rsidRDefault="00A06938" w:rsidP="00545DAC">
            <w:pPr>
              <w:pStyle w:val="libPoem"/>
            </w:pPr>
            <w:r>
              <w:rPr>
                <w:rtl/>
                <w:lang w:bidi="fa-IR"/>
              </w:rPr>
              <w:t>وبالبيتِ والتعريفِ والجمراتِ</w:t>
            </w:r>
            <w:r w:rsidRPr="00725071">
              <w:rPr>
                <w:rStyle w:val="libPoemTiniChar0"/>
                <w:rtl/>
              </w:rPr>
              <w:br/>
              <w:t> </w:t>
            </w:r>
          </w:p>
        </w:tc>
      </w:tr>
      <w:tr w:rsidR="00A06938" w:rsidTr="00A06938">
        <w:tblPrEx>
          <w:tblLook w:val="04A0"/>
        </w:tblPrEx>
        <w:trPr>
          <w:trHeight w:val="350"/>
        </w:trPr>
        <w:tc>
          <w:tcPr>
            <w:tcW w:w="3526" w:type="dxa"/>
          </w:tcPr>
          <w:p w:rsidR="00A06938" w:rsidRDefault="00A06938" w:rsidP="00545DAC">
            <w:pPr>
              <w:pStyle w:val="libPoem"/>
            </w:pPr>
            <w:r>
              <w:rPr>
                <w:rtl/>
                <w:lang w:bidi="fa-IR"/>
              </w:rPr>
              <w:t>ديارٌ لعبدِ اللهِ بالخَيْفِ مِنْ مِنى</w:t>
            </w:r>
            <w:r w:rsidRPr="00725071">
              <w:rPr>
                <w:rStyle w:val="libPoemTiniChar0"/>
                <w:rtl/>
              </w:rPr>
              <w:br/>
              <w:t> </w:t>
            </w:r>
          </w:p>
        </w:tc>
        <w:tc>
          <w:tcPr>
            <w:tcW w:w="272" w:type="dxa"/>
          </w:tcPr>
          <w:p w:rsidR="00A06938" w:rsidRDefault="00A06938" w:rsidP="00545DAC">
            <w:pPr>
              <w:pStyle w:val="libPoem"/>
              <w:rPr>
                <w:rtl/>
              </w:rPr>
            </w:pPr>
          </w:p>
        </w:tc>
        <w:tc>
          <w:tcPr>
            <w:tcW w:w="3512" w:type="dxa"/>
          </w:tcPr>
          <w:p w:rsidR="00A06938" w:rsidRDefault="00A06938" w:rsidP="00545DAC">
            <w:pPr>
              <w:pStyle w:val="libPoem"/>
            </w:pPr>
            <w:r>
              <w:rPr>
                <w:rtl/>
                <w:lang w:bidi="fa-IR"/>
              </w:rPr>
              <w:t>وللسيّدِ الدَّاعي إلى الصلواتِ</w:t>
            </w:r>
            <w:r w:rsidRPr="00725071">
              <w:rPr>
                <w:rStyle w:val="libPoemTiniChar0"/>
                <w:rtl/>
              </w:rPr>
              <w:br/>
              <w:t> </w:t>
            </w:r>
          </w:p>
        </w:tc>
      </w:tr>
      <w:tr w:rsidR="00A06938" w:rsidTr="00A06938">
        <w:tblPrEx>
          <w:tblLook w:val="04A0"/>
        </w:tblPrEx>
        <w:trPr>
          <w:trHeight w:val="350"/>
        </w:trPr>
        <w:tc>
          <w:tcPr>
            <w:tcW w:w="3526" w:type="dxa"/>
          </w:tcPr>
          <w:p w:rsidR="00A06938" w:rsidRDefault="00A06938" w:rsidP="00545DAC">
            <w:pPr>
              <w:pStyle w:val="libPoem"/>
            </w:pPr>
            <w:r>
              <w:rPr>
                <w:rtl/>
                <w:lang w:bidi="fa-IR"/>
              </w:rPr>
              <w:t>ديارُ عليٍّ والحُسين وجعفرٍ</w:t>
            </w:r>
            <w:r w:rsidRPr="00725071">
              <w:rPr>
                <w:rStyle w:val="libPoemTiniChar0"/>
                <w:rtl/>
              </w:rPr>
              <w:br/>
              <w:t> </w:t>
            </w:r>
          </w:p>
        </w:tc>
        <w:tc>
          <w:tcPr>
            <w:tcW w:w="272" w:type="dxa"/>
          </w:tcPr>
          <w:p w:rsidR="00A06938" w:rsidRDefault="00A06938" w:rsidP="00545DAC">
            <w:pPr>
              <w:pStyle w:val="libPoem"/>
              <w:rPr>
                <w:rtl/>
              </w:rPr>
            </w:pPr>
          </w:p>
        </w:tc>
        <w:tc>
          <w:tcPr>
            <w:tcW w:w="3512" w:type="dxa"/>
          </w:tcPr>
          <w:p w:rsidR="00A06938" w:rsidRDefault="00A06938" w:rsidP="00545DAC">
            <w:pPr>
              <w:pStyle w:val="libPoem"/>
            </w:pPr>
            <w:r>
              <w:rPr>
                <w:rtl/>
                <w:lang w:bidi="fa-IR"/>
              </w:rPr>
              <w:t>وحمزةَ والسجّادِ ذي الثَّفَنَاتِ</w:t>
            </w:r>
            <w:r w:rsidRPr="00725071">
              <w:rPr>
                <w:rStyle w:val="libPoemTiniChar0"/>
                <w:rtl/>
              </w:rPr>
              <w:br/>
              <w:t> </w:t>
            </w:r>
          </w:p>
        </w:tc>
      </w:tr>
      <w:tr w:rsidR="00A06938" w:rsidTr="00A06938">
        <w:tblPrEx>
          <w:tblLook w:val="04A0"/>
        </w:tblPrEx>
        <w:trPr>
          <w:trHeight w:val="350"/>
        </w:trPr>
        <w:tc>
          <w:tcPr>
            <w:tcW w:w="3526" w:type="dxa"/>
          </w:tcPr>
          <w:p w:rsidR="00A06938" w:rsidRDefault="00A06938" w:rsidP="00545DAC">
            <w:pPr>
              <w:pStyle w:val="libPoem"/>
            </w:pPr>
            <w:r>
              <w:rPr>
                <w:rtl/>
                <w:lang w:bidi="fa-IR"/>
              </w:rPr>
              <w:t>ديارٌ لعبدِ اللهِ والفضلِ صِنْوِهِ</w:t>
            </w:r>
            <w:r w:rsidRPr="00725071">
              <w:rPr>
                <w:rStyle w:val="libPoemTiniChar0"/>
                <w:rtl/>
              </w:rPr>
              <w:br/>
              <w:t> </w:t>
            </w:r>
          </w:p>
        </w:tc>
        <w:tc>
          <w:tcPr>
            <w:tcW w:w="272" w:type="dxa"/>
          </w:tcPr>
          <w:p w:rsidR="00A06938" w:rsidRDefault="00A06938" w:rsidP="00545DAC">
            <w:pPr>
              <w:pStyle w:val="libPoem"/>
              <w:rPr>
                <w:rtl/>
              </w:rPr>
            </w:pPr>
          </w:p>
        </w:tc>
        <w:tc>
          <w:tcPr>
            <w:tcW w:w="3512" w:type="dxa"/>
          </w:tcPr>
          <w:p w:rsidR="00A06938" w:rsidRDefault="00A06938" w:rsidP="00545DAC">
            <w:pPr>
              <w:pStyle w:val="libPoem"/>
            </w:pPr>
            <w:r>
              <w:rPr>
                <w:rtl/>
                <w:lang w:bidi="fa-IR"/>
              </w:rPr>
              <w:t>نجيِّ رسولِ اللهِ في الخَلَوَاتِ</w:t>
            </w:r>
            <w:r w:rsidRPr="00725071">
              <w:rPr>
                <w:rStyle w:val="libPoemTiniChar0"/>
                <w:rtl/>
              </w:rPr>
              <w:br/>
              <w:t> </w:t>
            </w:r>
          </w:p>
        </w:tc>
      </w:tr>
      <w:tr w:rsidR="00A06938" w:rsidTr="00A06938">
        <w:tblPrEx>
          <w:tblLook w:val="04A0"/>
        </w:tblPrEx>
        <w:trPr>
          <w:trHeight w:val="350"/>
        </w:trPr>
        <w:tc>
          <w:tcPr>
            <w:tcW w:w="3526" w:type="dxa"/>
          </w:tcPr>
          <w:p w:rsidR="00A06938" w:rsidRDefault="00A06938" w:rsidP="00545DAC">
            <w:pPr>
              <w:pStyle w:val="libPoem"/>
            </w:pPr>
            <w:r>
              <w:rPr>
                <w:rtl/>
                <w:lang w:bidi="fa-IR"/>
              </w:rPr>
              <w:t>وَسَبْطَيْ رسولِ اللهِ وابْنَيْ وصيِّه</w:t>
            </w:r>
            <w:r w:rsidRPr="00725071">
              <w:rPr>
                <w:rStyle w:val="libPoemTiniChar0"/>
                <w:rtl/>
              </w:rPr>
              <w:br/>
              <w:t> </w:t>
            </w:r>
          </w:p>
        </w:tc>
        <w:tc>
          <w:tcPr>
            <w:tcW w:w="272" w:type="dxa"/>
          </w:tcPr>
          <w:p w:rsidR="00A06938" w:rsidRDefault="00A06938" w:rsidP="00545DAC">
            <w:pPr>
              <w:pStyle w:val="libPoem"/>
              <w:rPr>
                <w:rtl/>
              </w:rPr>
            </w:pPr>
          </w:p>
        </w:tc>
        <w:tc>
          <w:tcPr>
            <w:tcW w:w="3512" w:type="dxa"/>
          </w:tcPr>
          <w:p w:rsidR="00A06938" w:rsidRDefault="00A06938" w:rsidP="00545DAC">
            <w:pPr>
              <w:pStyle w:val="libPoem"/>
            </w:pPr>
            <w:r>
              <w:rPr>
                <w:rtl/>
                <w:lang w:bidi="fa-IR"/>
              </w:rPr>
              <w:t>ووارثِ عِلْمِ اللهِ والحسناتِ</w:t>
            </w:r>
            <w:r w:rsidRPr="00725071">
              <w:rPr>
                <w:rStyle w:val="libPoemTiniChar0"/>
                <w:rtl/>
              </w:rPr>
              <w:br/>
              <w:t> </w:t>
            </w:r>
          </w:p>
        </w:tc>
      </w:tr>
      <w:tr w:rsidR="00A06938" w:rsidTr="00A06938">
        <w:tblPrEx>
          <w:tblLook w:val="04A0"/>
        </w:tblPrEx>
        <w:trPr>
          <w:trHeight w:val="350"/>
        </w:trPr>
        <w:tc>
          <w:tcPr>
            <w:tcW w:w="3526" w:type="dxa"/>
          </w:tcPr>
          <w:p w:rsidR="00A06938" w:rsidRDefault="00A06938" w:rsidP="00545DAC">
            <w:pPr>
              <w:pStyle w:val="libPoem"/>
            </w:pPr>
            <w:r>
              <w:rPr>
                <w:rtl/>
                <w:lang w:bidi="fa-IR"/>
              </w:rPr>
              <w:t>منازلُ وحيِ اللهِ يَنْزِلُ بينَها</w:t>
            </w:r>
            <w:r w:rsidRPr="00725071">
              <w:rPr>
                <w:rStyle w:val="libPoemTiniChar0"/>
                <w:rtl/>
              </w:rPr>
              <w:br/>
              <w:t> </w:t>
            </w:r>
          </w:p>
        </w:tc>
        <w:tc>
          <w:tcPr>
            <w:tcW w:w="272" w:type="dxa"/>
          </w:tcPr>
          <w:p w:rsidR="00A06938" w:rsidRDefault="00A06938" w:rsidP="00545DAC">
            <w:pPr>
              <w:pStyle w:val="libPoem"/>
              <w:rPr>
                <w:rtl/>
              </w:rPr>
            </w:pPr>
          </w:p>
        </w:tc>
        <w:tc>
          <w:tcPr>
            <w:tcW w:w="3512" w:type="dxa"/>
          </w:tcPr>
          <w:p w:rsidR="00A06938" w:rsidRDefault="00A06938" w:rsidP="00545DAC">
            <w:pPr>
              <w:pStyle w:val="libPoem"/>
            </w:pPr>
            <w:r>
              <w:rPr>
                <w:rtl/>
                <w:lang w:bidi="fa-IR"/>
              </w:rPr>
              <w:t>على أحمدَ المذكورِ في السُّورَاتِ</w:t>
            </w:r>
            <w:r w:rsidRPr="00725071">
              <w:rPr>
                <w:rStyle w:val="libPoemTiniChar0"/>
                <w:rtl/>
              </w:rPr>
              <w:br/>
              <w:t> </w:t>
            </w:r>
          </w:p>
        </w:tc>
      </w:tr>
      <w:tr w:rsidR="00A06938" w:rsidTr="00A06938">
        <w:tblPrEx>
          <w:tblLook w:val="04A0"/>
        </w:tblPrEx>
        <w:trPr>
          <w:trHeight w:val="350"/>
        </w:trPr>
        <w:tc>
          <w:tcPr>
            <w:tcW w:w="3526" w:type="dxa"/>
          </w:tcPr>
          <w:p w:rsidR="00A06938" w:rsidRDefault="00A06938" w:rsidP="00545DAC">
            <w:pPr>
              <w:pStyle w:val="libPoem"/>
            </w:pPr>
            <w:r>
              <w:rPr>
                <w:rtl/>
                <w:lang w:bidi="fa-IR"/>
              </w:rPr>
              <w:t>منازلُ قومٍ يُهْتَدَى بهداهُم</w:t>
            </w:r>
            <w:r w:rsidRPr="00725071">
              <w:rPr>
                <w:rStyle w:val="libPoemTiniChar0"/>
                <w:rtl/>
              </w:rPr>
              <w:br/>
              <w:t> </w:t>
            </w:r>
          </w:p>
        </w:tc>
        <w:tc>
          <w:tcPr>
            <w:tcW w:w="272" w:type="dxa"/>
          </w:tcPr>
          <w:p w:rsidR="00A06938" w:rsidRDefault="00A06938" w:rsidP="00545DAC">
            <w:pPr>
              <w:pStyle w:val="libPoem"/>
              <w:rPr>
                <w:rtl/>
              </w:rPr>
            </w:pPr>
          </w:p>
        </w:tc>
        <w:tc>
          <w:tcPr>
            <w:tcW w:w="3512" w:type="dxa"/>
          </w:tcPr>
          <w:p w:rsidR="00A06938" w:rsidRDefault="00A06938" w:rsidP="00545DAC">
            <w:pPr>
              <w:pStyle w:val="libPoem"/>
            </w:pPr>
            <w:r>
              <w:rPr>
                <w:rtl/>
                <w:lang w:bidi="fa-IR"/>
              </w:rPr>
              <w:t>وتُؤْمَنُ منهم زَلَّةُ العَثَرَاتِ</w:t>
            </w:r>
            <w:r w:rsidRPr="00725071">
              <w:rPr>
                <w:rStyle w:val="libPoemTiniChar0"/>
                <w:rtl/>
              </w:rPr>
              <w:br/>
              <w:t> </w:t>
            </w:r>
          </w:p>
        </w:tc>
      </w:tr>
      <w:tr w:rsidR="00A06938" w:rsidTr="00A06938">
        <w:tblPrEx>
          <w:tblLook w:val="04A0"/>
        </w:tblPrEx>
        <w:trPr>
          <w:trHeight w:val="350"/>
        </w:trPr>
        <w:tc>
          <w:tcPr>
            <w:tcW w:w="3526" w:type="dxa"/>
          </w:tcPr>
          <w:p w:rsidR="00A06938" w:rsidRDefault="00A06938" w:rsidP="00545DAC">
            <w:pPr>
              <w:pStyle w:val="libPoem"/>
            </w:pPr>
            <w:r>
              <w:rPr>
                <w:rtl/>
                <w:lang w:bidi="fa-IR"/>
              </w:rPr>
              <w:t>منازلُ كانت للصلاةِ وللتقى</w:t>
            </w:r>
            <w:r w:rsidRPr="00725071">
              <w:rPr>
                <w:rStyle w:val="libPoemTiniChar0"/>
                <w:rtl/>
              </w:rPr>
              <w:br/>
              <w:t> </w:t>
            </w:r>
          </w:p>
        </w:tc>
        <w:tc>
          <w:tcPr>
            <w:tcW w:w="272" w:type="dxa"/>
          </w:tcPr>
          <w:p w:rsidR="00A06938" w:rsidRDefault="00A06938" w:rsidP="00545DAC">
            <w:pPr>
              <w:pStyle w:val="libPoem"/>
              <w:rPr>
                <w:rtl/>
              </w:rPr>
            </w:pPr>
          </w:p>
        </w:tc>
        <w:tc>
          <w:tcPr>
            <w:tcW w:w="3512" w:type="dxa"/>
          </w:tcPr>
          <w:p w:rsidR="00A06938" w:rsidRDefault="00A06938" w:rsidP="00545DAC">
            <w:pPr>
              <w:pStyle w:val="libPoem"/>
            </w:pPr>
            <w:r>
              <w:rPr>
                <w:rtl/>
                <w:lang w:bidi="fa-IR"/>
              </w:rPr>
              <w:t>وللصومِ والتطهيرِ والحسناتِ</w:t>
            </w:r>
            <w:r w:rsidRPr="00725071">
              <w:rPr>
                <w:rStyle w:val="libPoemTiniChar0"/>
                <w:rtl/>
              </w:rPr>
              <w:br/>
              <w:t> </w:t>
            </w:r>
          </w:p>
        </w:tc>
      </w:tr>
      <w:tr w:rsidR="00A06938" w:rsidTr="00A06938">
        <w:tblPrEx>
          <w:tblLook w:val="04A0"/>
        </w:tblPrEx>
        <w:trPr>
          <w:trHeight w:val="350"/>
        </w:trPr>
        <w:tc>
          <w:tcPr>
            <w:tcW w:w="3526" w:type="dxa"/>
          </w:tcPr>
          <w:p w:rsidR="00A06938" w:rsidRDefault="00A06938" w:rsidP="00545DAC">
            <w:pPr>
              <w:pStyle w:val="libPoem"/>
            </w:pPr>
            <w:r>
              <w:rPr>
                <w:rtl/>
                <w:lang w:bidi="fa-IR"/>
              </w:rPr>
              <w:t>منازلُ لا تَيْمٌ يحلُّ بِرَبْعِهَا</w:t>
            </w:r>
            <w:r w:rsidRPr="00725071">
              <w:rPr>
                <w:rStyle w:val="libPoemTiniChar0"/>
                <w:rtl/>
              </w:rPr>
              <w:br/>
              <w:t> </w:t>
            </w:r>
          </w:p>
        </w:tc>
        <w:tc>
          <w:tcPr>
            <w:tcW w:w="272" w:type="dxa"/>
          </w:tcPr>
          <w:p w:rsidR="00A06938" w:rsidRDefault="00A06938" w:rsidP="00545DAC">
            <w:pPr>
              <w:pStyle w:val="libPoem"/>
              <w:rPr>
                <w:rtl/>
              </w:rPr>
            </w:pPr>
          </w:p>
        </w:tc>
        <w:tc>
          <w:tcPr>
            <w:tcW w:w="3512" w:type="dxa"/>
          </w:tcPr>
          <w:p w:rsidR="00A06938" w:rsidRDefault="00A06938" w:rsidP="00545DAC">
            <w:pPr>
              <w:pStyle w:val="libPoem"/>
            </w:pPr>
            <w:r>
              <w:rPr>
                <w:rtl/>
                <w:lang w:bidi="fa-IR"/>
              </w:rPr>
              <w:t>ولا ابنُ صهاكٍ فَاتِكُ الحُرُمَاتِ</w:t>
            </w:r>
            <w:r w:rsidRPr="00725071">
              <w:rPr>
                <w:rStyle w:val="libPoemTiniChar0"/>
                <w:rtl/>
              </w:rPr>
              <w:br/>
              <w:t> </w:t>
            </w:r>
          </w:p>
        </w:tc>
      </w:tr>
      <w:tr w:rsidR="00A06938" w:rsidTr="00A06938">
        <w:tblPrEx>
          <w:tblLook w:val="04A0"/>
        </w:tblPrEx>
        <w:trPr>
          <w:trHeight w:val="350"/>
        </w:trPr>
        <w:tc>
          <w:tcPr>
            <w:tcW w:w="3526" w:type="dxa"/>
          </w:tcPr>
          <w:p w:rsidR="00A06938" w:rsidRDefault="00A06938" w:rsidP="00545DAC">
            <w:pPr>
              <w:pStyle w:val="libPoem"/>
            </w:pPr>
            <w:r>
              <w:rPr>
                <w:rtl/>
                <w:lang w:bidi="fa-IR"/>
              </w:rPr>
              <w:t>ديارٌ عَفَاها جورُ كلِّ منَابِذٍ</w:t>
            </w:r>
            <w:r w:rsidRPr="00725071">
              <w:rPr>
                <w:rStyle w:val="libPoemTiniChar0"/>
                <w:rtl/>
              </w:rPr>
              <w:br/>
              <w:t> </w:t>
            </w:r>
          </w:p>
        </w:tc>
        <w:tc>
          <w:tcPr>
            <w:tcW w:w="272" w:type="dxa"/>
          </w:tcPr>
          <w:p w:rsidR="00A06938" w:rsidRDefault="00A06938" w:rsidP="00545DAC">
            <w:pPr>
              <w:pStyle w:val="libPoem"/>
              <w:rPr>
                <w:rtl/>
              </w:rPr>
            </w:pPr>
          </w:p>
        </w:tc>
        <w:tc>
          <w:tcPr>
            <w:tcW w:w="3512" w:type="dxa"/>
          </w:tcPr>
          <w:p w:rsidR="00A06938" w:rsidRDefault="00A06938" w:rsidP="00545DAC">
            <w:pPr>
              <w:pStyle w:val="libPoem"/>
            </w:pPr>
            <w:r>
              <w:rPr>
                <w:rtl/>
                <w:lang w:bidi="fa-IR"/>
              </w:rPr>
              <w:t>ولم تَعْفُ للأَيَّامِ والسنواتِ</w:t>
            </w:r>
            <w:r w:rsidRPr="00725071">
              <w:rPr>
                <w:rStyle w:val="libPoemTiniChar0"/>
                <w:rtl/>
              </w:rPr>
              <w:br/>
              <w:t> </w:t>
            </w:r>
          </w:p>
        </w:tc>
      </w:tr>
      <w:tr w:rsidR="00A06938" w:rsidTr="00A06938">
        <w:tblPrEx>
          <w:tblLook w:val="04A0"/>
        </w:tblPrEx>
        <w:trPr>
          <w:trHeight w:val="350"/>
        </w:trPr>
        <w:tc>
          <w:tcPr>
            <w:tcW w:w="3526" w:type="dxa"/>
          </w:tcPr>
          <w:p w:rsidR="00A06938" w:rsidRDefault="00A06938" w:rsidP="00545DAC">
            <w:pPr>
              <w:pStyle w:val="libPoem"/>
            </w:pPr>
            <w:r>
              <w:rPr>
                <w:rtl/>
                <w:lang w:bidi="fa-IR"/>
              </w:rPr>
              <w:t>قِفَا نَسْأَل الدَّارَ التي خَفَّ أَهْلُه</w:t>
            </w:r>
            <w:r w:rsidRPr="00725071">
              <w:rPr>
                <w:rStyle w:val="libPoemTiniChar0"/>
                <w:rtl/>
              </w:rPr>
              <w:br/>
              <w:t> </w:t>
            </w:r>
          </w:p>
        </w:tc>
        <w:tc>
          <w:tcPr>
            <w:tcW w:w="272" w:type="dxa"/>
          </w:tcPr>
          <w:p w:rsidR="00A06938" w:rsidRDefault="00A06938" w:rsidP="00545DAC">
            <w:pPr>
              <w:pStyle w:val="libPoem"/>
              <w:rPr>
                <w:rtl/>
              </w:rPr>
            </w:pPr>
          </w:p>
        </w:tc>
        <w:tc>
          <w:tcPr>
            <w:tcW w:w="3512" w:type="dxa"/>
          </w:tcPr>
          <w:p w:rsidR="00A06938" w:rsidRDefault="00A06938" w:rsidP="00545DAC">
            <w:pPr>
              <w:pStyle w:val="libPoem"/>
            </w:pPr>
            <w:r>
              <w:rPr>
                <w:rtl/>
                <w:lang w:bidi="fa-IR"/>
              </w:rPr>
              <w:t>متى عَهْدُها بالصومِ والصلواتِ</w:t>
            </w:r>
            <w:r w:rsidRPr="00725071">
              <w:rPr>
                <w:rStyle w:val="libPoemTiniChar0"/>
                <w:rtl/>
              </w:rPr>
              <w:br/>
              <w:t> </w:t>
            </w:r>
          </w:p>
        </w:tc>
      </w:tr>
      <w:tr w:rsidR="00A06938" w:rsidTr="00A06938">
        <w:tblPrEx>
          <w:tblLook w:val="04A0"/>
        </w:tblPrEx>
        <w:trPr>
          <w:trHeight w:val="350"/>
        </w:trPr>
        <w:tc>
          <w:tcPr>
            <w:tcW w:w="3526" w:type="dxa"/>
          </w:tcPr>
          <w:p w:rsidR="00A06938" w:rsidRDefault="00A06938" w:rsidP="00545DAC">
            <w:pPr>
              <w:pStyle w:val="libPoem"/>
            </w:pPr>
            <w:r>
              <w:rPr>
                <w:rtl/>
                <w:lang w:bidi="fa-IR"/>
              </w:rPr>
              <w:t>وأين الاُلى شَطَّتْ بِهم غربةُ النوى</w:t>
            </w:r>
            <w:r w:rsidRPr="00725071">
              <w:rPr>
                <w:rStyle w:val="libPoemTiniChar0"/>
                <w:rtl/>
              </w:rPr>
              <w:br/>
              <w:t> </w:t>
            </w:r>
          </w:p>
        </w:tc>
        <w:tc>
          <w:tcPr>
            <w:tcW w:w="272" w:type="dxa"/>
          </w:tcPr>
          <w:p w:rsidR="00A06938" w:rsidRDefault="00A06938" w:rsidP="00545DAC">
            <w:pPr>
              <w:pStyle w:val="libPoem"/>
              <w:rPr>
                <w:rtl/>
              </w:rPr>
            </w:pPr>
          </w:p>
        </w:tc>
        <w:tc>
          <w:tcPr>
            <w:tcW w:w="3512" w:type="dxa"/>
          </w:tcPr>
          <w:p w:rsidR="00A06938" w:rsidRDefault="00A06938" w:rsidP="00545DAC">
            <w:pPr>
              <w:pStyle w:val="libPoem"/>
            </w:pPr>
            <w:r>
              <w:rPr>
                <w:rtl/>
                <w:lang w:bidi="fa-IR"/>
              </w:rPr>
              <w:t>أفانينَ في الأطرافِ مفترقاتِ</w:t>
            </w:r>
            <w:r w:rsidRPr="00725071">
              <w:rPr>
                <w:rStyle w:val="libPoemTiniChar0"/>
                <w:rtl/>
              </w:rPr>
              <w:br/>
              <w:t> </w:t>
            </w:r>
          </w:p>
        </w:tc>
      </w:tr>
      <w:tr w:rsidR="00A06938" w:rsidTr="00A06938">
        <w:tblPrEx>
          <w:tblLook w:val="04A0"/>
        </w:tblPrEx>
        <w:trPr>
          <w:trHeight w:val="350"/>
        </w:trPr>
        <w:tc>
          <w:tcPr>
            <w:tcW w:w="3526" w:type="dxa"/>
          </w:tcPr>
          <w:p w:rsidR="00A06938" w:rsidRDefault="00A06938" w:rsidP="00545DAC">
            <w:pPr>
              <w:pStyle w:val="libPoem"/>
            </w:pPr>
            <w:r>
              <w:rPr>
                <w:rtl/>
                <w:lang w:bidi="fa-IR"/>
              </w:rPr>
              <w:t>هُم أهلُ ميراثِ النّبي إذا اعتزو</w:t>
            </w:r>
            <w:r w:rsidRPr="00725071">
              <w:rPr>
                <w:rStyle w:val="libPoemTiniChar0"/>
                <w:rtl/>
              </w:rPr>
              <w:br/>
              <w:t> </w:t>
            </w:r>
          </w:p>
        </w:tc>
        <w:tc>
          <w:tcPr>
            <w:tcW w:w="272" w:type="dxa"/>
          </w:tcPr>
          <w:p w:rsidR="00A06938" w:rsidRDefault="00A06938" w:rsidP="00545DAC">
            <w:pPr>
              <w:pStyle w:val="libPoem"/>
              <w:rPr>
                <w:rtl/>
              </w:rPr>
            </w:pPr>
          </w:p>
        </w:tc>
        <w:tc>
          <w:tcPr>
            <w:tcW w:w="3512" w:type="dxa"/>
          </w:tcPr>
          <w:p w:rsidR="00A06938" w:rsidRDefault="00A06938" w:rsidP="00545DAC">
            <w:pPr>
              <w:pStyle w:val="libPoem"/>
            </w:pPr>
            <w:r>
              <w:rPr>
                <w:rtl/>
                <w:lang w:bidi="fa-IR"/>
              </w:rPr>
              <w:t>وهم خَيْرُ ساداتٍ وخيرُ حُمَاتِ</w:t>
            </w:r>
            <w:r w:rsidRPr="00725071">
              <w:rPr>
                <w:rStyle w:val="libPoemTiniChar0"/>
                <w:rtl/>
              </w:rPr>
              <w:br/>
              <w:t> </w:t>
            </w:r>
          </w:p>
        </w:tc>
      </w:tr>
    </w:tbl>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33"/>
        <w:gridCol w:w="272"/>
        <w:gridCol w:w="3505"/>
      </w:tblGrid>
      <w:tr w:rsidR="00B63ACF" w:rsidTr="00F3099C">
        <w:trPr>
          <w:trHeight w:val="350"/>
        </w:trPr>
        <w:tc>
          <w:tcPr>
            <w:tcW w:w="3533" w:type="dxa"/>
            <w:shd w:val="clear" w:color="auto" w:fill="auto"/>
          </w:tcPr>
          <w:p w:rsidR="00B63ACF" w:rsidRDefault="00F3099C" w:rsidP="00545DAC">
            <w:pPr>
              <w:pStyle w:val="libPoem"/>
            </w:pPr>
            <w:r>
              <w:rPr>
                <w:rtl/>
                <w:lang w:bidi="fa-IR"/>
              </w:rPr>
              <w:lastRenderedPageBreak/>
              <w:t>إذا لمْ نُنَاجِ الله في صلواتِن</w:t>
            </w:r>
            <w:r w:rsidR="00B63ACF" w:rsidRPr="00725071">
              <w:rPr>
                <w:rStyle w:val="libPoemTiniChar0"/>
                <w:rtl/>
              </w:rPr>
              <w:br/>
              <w:t> </w:t>
            </w:r>
          </w:p>
        </w:tc>
        <w:tc>
          <w:tcPr>
            <w:tcW w:w="272" w:type="dxa"/>
            <w:shd w:val="clear" w:color="auto" w:fill="auto"/>
          </w:tcPr>
          <w:p w:rsidR="00B63ACF" w:rsidRDefault="00B63ACF" w:rsidP="00545DAC">
            <w:pPr>
              <w:pStyle w:val="libPoem"/>
              <w:rPr>
                <w:rtl/>
              </w:rPr>
            </w:pPr>
          </w:p>
        </w:tc>
        <w:tc>
          <w:tcPr>
            <w:tcW w:w="3505" w:type="dxa"/>
            <w:shd w:val="clear" w:color="auto" w:fill="auto"/>
          </w:tcPr>
          <w:p w:rsidR="00B63ACF" w:rsidRDefault="00F3099C" w:rsidP="00545DAC">
            <w:pPr>
              <w:pStyle w:val="libPoem"/>
            </w:pPr>
            <w:r>
              <w:rPr>
                <w:rtl/>
                <w:lang w:bidi="fa-IR"/>
              </w:rPr>
              <w:t>بأسمائِهِم لمْ يَقْبَلْ الصلواتِ</w:t>
            </w:r>
            <w:r w:rsidR="00B63ACF" w:rsidRPr="00725071">
              <w:rPr>
                <w:rStyle w:val="libPoemTiniChar0"/>
                <w:rtl/>
              </w:rPr>
              <w:br/>
              <w:t> </w:t>
            </w:r>
          </w:p>
        </w:tc>
      </w:tr>
      <w:tr w:rsidR="00B63ACF" w:rsidTr="00F3099C">
        <w:trPr>
          <w:trHeight w:val="350"/>
        </w:trPr>
        <w:tc>
          <w:tcPr>
            <w:tcW w:w="3533" w:type="dxa"/>
          </w:tcPr>
          <w:p w:rsidR="00B63ACF" w:rsidRDefault="00F3099C" w:rsidP="00545DAC">
            <w:pPr>
              <w:pStyle w:val="libPoem"/>
            </w:pPr>
            <w:r>
              <w:rPr>
                <w:rtl/>
                <w:lang w:bidi="fa-IR"/>
              </w:rPr>
              <w:t>مطاعيم في الإقتارِ في كلِّ مَشْهَدٍ</w:t>
            </w:r>
            <w:r w:rsidR="00B63ACF" w:rsidRPr="00725071">
              <w:rPr>
                <w:rStyle w:val="libPoemTiniChar0"/>
                <w:rtl/>
              </w:rPr>
              <w:br/>
              <w:t> </w:t>
            </w:r>
          </w:p>
        </w:tc>
        <w:tc>
          <w:tcPr>
            <w:tcW w:w="272" w:type="dxa"/>
          </w:tcPr>
          <w:p w:rsidR="00B63ACF" w:rsidRDefault="00B63ACF" w:rsidP="00545DAC">
            <w:pPr>
              <w:pStyle w:val="libPoem"/>
              <w:rPr>
                <w:rtl/>
              </w:rPr>
            </w:pPr>
          </w:p>
        </w:tc>
        <w:tc>
          <w:tcPr>
            <w:tcW w:w="3505" w:type="dxa"/>
          </w:tcPr>
          <w:p w:rsidR="00B63ACF" w:rsidRDefault="00F3099C" w:rsidP="00545DAC">
            <w:pPr>
              <w:pStyle w:val="libPoem"/>
            </w:pPr>
            <w:r>
              <w:rPr>
                <w:rtl/>
                <w:lang w:bidi="fa-IR"/>
              </w:rPr>
              <w:t>لقد شُرِّفوا بالفضلِ والبركاتِ</w:t>
            </w:r>
            <w:r w:rsidR="00B63ACF" w:rsidRPr="00725071">
              <w:rPr>
                <w:rStyle w:val="libPoemTiniChar0"/>
                <w:rtl/>
              </w:rPr>
              <w:br/>
              <w:t> </w:t>
            </w:r>
          </w:p>
        </w:tc>
      </w:tr>
      <w:tr w:rsidR="00B63ACF" w:rsidTr="00F3099C">
        <w:trPr>
          <w:trHeight w:val="350"/>
        </w:trPr>
        <w:tc>
          <w:tcPr>
            <w:tcW w:w="3533" w:type="dxa"/>
          </w:tcPr>
          <w:p w:rsidR="00B63ACF" w:rsidRDefault="00F3099C" w:rsidP="00545DAC">
            <w:pPr>
              <w:pStyle w:val="libPoem"/>
            </w:pPr>
            <w:r>
              <w:rPr>
                <w:rtl/>
                <w:lang w:bidi="fa-IR"/>
              </w:rPr>
              <w:t>وما الناسُ إلّا غاصبٌ ومكذِّبٌ</w:t>
            </w:r>
            <w:r w:rsidR="00B63ACF" w:rsidRPr="00725071">
              <w:rPr>
                <w:rStyle w:val="libPoemTiniChar0"/>
                <w:rtl/>
              </w:rPr>
              <w:br/>
              <w:t> </w:t>
            </w:r>
          </w:p>
        </w:tc>
        <w:tc>
          <w:tcPr>
            <w:tcW w:w="272" w:type="dxa"/>
          </w:tcPr>
          <w:p w:rsidR="00B63ACF" w:rsidRDefault="00B63ACF" w:rsidP="00545DAC">
            <w:pPr>
              <w:pStyle w:val="libPoem"/>
              <w:rPr>
                <w:rtl/>
              </w:rPr>
            </w:pPr>
          </w:p>
        </w:tc>
        <w:tc>
          <w:tcPr>
            <w:tcW w:w="3505" w:type="dxa"/>
          </w:tcPr>
          <w:p w:rsidR="00B63ACF" w:rsidRDefault="00F3099C" w:rsidP="00545DAC">
            <w:pPr>
              <w:pStyle w:val="libPoem"/>
            </w:pPr>
            <w:r>
              <w:rPr>
                <w:rtl/>
                <w:lang w:bidi="fa-IR"/>
              </w:rPr>
              <w:t>ومضْطَغِنٌ ذو إحنةٍ وتراتِ</w:t>
            </w:r>
            <w:r w:rsidR="00B63ACF" w:rsidRPr="00725071">
              <w:rPr>
                <w:rStyle w:val="libPoemTiniChar0"/>
                <w:rtl/>
              </w:rPr>
              <w:br/>
              <w:t> </w:t>
            </w:r>
          </w:p>
        </w:tc>
      </w:tr>
      <w:tr w:rsidR="00B63ACF" w:rsidTr="00F3099C">
        <w:trPr>
          <w:trHeight w:val="350"/>
        </w:trPr>
        <w:tc>
          <w:tcPr>
            <w:tcW w:w="3533" w:type="dxa"/>
          </w:tcPr>
          <w:p w:rsidR="00B63ACF" w:rsidRDefault="00F3099C" w:rsidP="00545DAC">
            <w:pPr>
              <w:pStyle w:val="libPoem"/>
            </w:pPr>
            <w:r>
              <w:rPr>
                <w:rtl/>
                <w:lang w:bidi="fa-IR"/>
              </w:rPr>
              <w:t>إذا ذكروا قتلى ببدرٍ وخيبرٍ</w:t>
            </w:r>
            <w:r w:rsidR="00B63ACF" w:rsidRPr="00725071">
              <w:rPr>
                <w:rStyle w:val="libPoemTiniChar0"/>
                <w:rtl/>
              </w:rPr>
              <w:br/>
              <w:t> </w:t>
            </w:r>
          </w:p>
        </w:tc>
        <w:tc>
          <w:tcPr>
            <w:tcW w:w="272" w:type="dxa"/>
          </w:tcPr>
          <w:p w:rsidR="00B63ACF" w:rsidRDefault="00B63ACF" w:rsidP="00545DAC">
            <w:pPr>
              <w:pStyle w:val="libPoem"/>
              <w:rPr>
                <w:rtl/>
              </w:rPr>
            </w:pPr>
          </w:p>
        </w:tc>
        <w:tc>
          <w:tcPr>
            <w:tcW w:w="3505" w:type="dxa"/>
          </w:tcPr>
          <w:p w:rsidR="00B63ACF" w:rsidRDefault="00F3099C" w:rsidP="00545DAC">
            <w:pPr>
              <w:pStyle w:val="libPoem"/>
            </w:pPr>
            <w:r>
              <w:rPr>
                <w:rtl/>
                <w:lang w:bidi="fa-IR"/>
              </w:rPr>
              <w:t>ويومِ حُنينٍ أسبلوا العبراتِ</w:t>
            </w:r>
            <w:r w:rsidR="00B63ACF" w:rsidRPr="00725071">
              <w:rPr>
                <w:rStyle w:val="libPoemTiniChar0"/>
                <w:rtl/>
              </w:rPr>
              <w:br/>
              <w:t> </w:t>
            </w:r>
          </w:p>
        </w:tc>
      </w:tr>
      <w:tr w:rsidR="00B63ACF" w:rsidTr="00F3099C">
        <w:trPr>
          <w:trHeight w:val="350"/>
        </w:trPr>
        <w:tc>
          <w:tcPr>
            <w:tcW w:w="3533" w:type="dxa"/>
          </w:tcPr>
          <w:p w:rsidR="00B63ACF" w:rsidRDefault="00F3099C" w:rsidP="00545DAC">
            <w:pPr>
              <w:pStyle w:val="libPoem"/>
            </w:pPr>
            <w:r>
              <w:rPr>
                <w:rtl/>
                <w:lang w:bidi="fa-IR"/>
              </w:rPr>
              <w:t>فكيف يُحِبُّونَ النّبيَّ وَرَهْطَه</w:t>
            </w:r>
            <w:r w:rsidR="00B63ACF" w:rsidRPr="00725071">
              <w:rPr>
                <w:rStyle w:val="libPoemTiniChar0"/>
                <w:rtl/>
              </w:rPr>
              <w:br/>
              <w:t> </w:t>
            </w:r>
          </w:p>
        </w:tc>
        <w:tc>
          <w:tcPr>
            <w:tcW w:w="272" w:type="dxa"/>
          </w:tcPr>
          <w:p w:rsidR="00B63ACF" w:rsidRDefault="00B63ACF" w:rsidP="00545DAC">
            <w:pPr>
              <w:pStyle w:val="libPoem"/>
              <w:rPr>
                <w:rtl/>
              </w:rPr>
            </w:pPr>
          </w:p>
        </w:tc>
        <w:tc>
          <w:tcPr>
            <w:tcW w:w="3505" w:type="dxa"/>
          </w:tcPr>
          <w:p w:rsidR="00B63ACF" w:rsidRDefault="00F3099C" w:rsidP="00545DAC">
            <w:pPr>
              <w:pStyle w:val="libPoem"/>
            </w:pPr>
            <w:r>
              <w:rPr>
                <w:rtl/>
                <w:lang w:bidi="fa-IR"/>
              </w:rPr>
              <w:t>وهم تركوا أحشاءَنا وَغِرَاتِ</w:t>
            </w:r>
            <w:r w:rsidR="00B63ACF" w:rsidRPr="00725071">
              <w:rPr>
                <w:rStyle w:val="libPoemTiniChar0"/>
                <w:rtl/>
              </w:rPr>
              <w:br/>
              <w:t> </w:t>
            </w:r>
          </w:p>
        </w:tc>
      </w:tr>
      <w:tr w:rsidR="00B63ACF" w:rsidTr="00F3099C">
        <w:tblPrEx>
          <w:tblLook w:val="04A0"/>
        </w:tblPrEx>
        <w:trPr>
          <w:trHeight w:val="350"/>
        </w:trPr>
        <w:tc>
          <w:tcPr>
            <w:tcW w:w="3533" w:type="dxa"/>
          </w:tcPr>
          <w:p w:rsidR="00B63ACF" w:rsidRDefault="00F3099C" w:rsidP="00545DAC">
            <w:pPr>
              <w:pStyle w:val="libPoem"/>
            </w:pPr>
            <w:r>
              <w:rPr>
                <w:rtl/>
                <w:lang w:bidi="fa-IR"/>
              </w:rPr>
              <w:t>لقد لاينوه في المقالِ وأضمروا</w:t>
            </w:r>
            <w:r w:rsidR="00B63ACF" w:rsidRPr="00725071">
              <w:rPr>
                <w:rStyle w:val="libPoemTiniChar0"/>
                <w:rtl/>
              </w:rPr>
              <w:br/>
              <w:t> </w:t>
            </w:r>
          </w:p>
        </w:tc>
        <w:tc>
          <w:tcPr>
            <w:tcW w:w="272" w:type="dxa"/>
          </w:tcPr>
          <w:p w:rsidR="00B63ACF" w:rsidRDefault="00B63ACF" w:rsidP="00545DAC">
            <w:pPr>
              <w:pStyle w:val="libPoem"/>
              <w:rPr>
                <w:rtl/>
              </w:rPr>
            </w:pPr>
          </w:p>
        </w:tc>
        <w:tc>
          <w:tcPr>
            <w:tcW w:w="3505" w:type="dxa"/>
          </w:tcPr>
          <w:p w:rsidR="00B63ACF" w:rsidRDefault="00F3099C" w:rsidP="00545DAC">
            <w:pPr>
              <w:pStyle w:val="libPoem"/>
            </w:pPr>
            <w:r>
              <w:rPr>
                <w:rtl/>
                <w:lang w:bidi="fa-IR"/>
              </w:rPr>
              <w:t>قلوباً على الأحقادِ منطوياتِ</w:t>
            </w:r>
            <w:r w:rsidR="00B63ACF" w:rsidRPr="00725071">
              <w:rPr>
                <w:rStyle w:val="libPoemTiniChar0"/>
                <w:rtl/>
              </w:rPr>
              <w:br/>
              <w:t> </w:t>
            </w:r>
          </w:p>
        </w:tc>
      </w:tr>
      <w:tr w:rsidR="00B63ACF" w:rsidTr="00F3099C">
        <w:tblPrEx>
          <w:tblLook w:val="04A0"/>
        </w:tblPrEx>
        <w:trPr>
          <w:trHeight w:val="350"/>
        </w:trPr>
        <w:tc>
          <w:tcPr>
            <w:tcW w:w="3533" w:type="dxa"/>
          </w:tcPr>
          <w:p w:rsidR="00B63ACF" w:rsidRDefault="00F3099C" w:rsidP="00545DAC">
            <w:pPr>
              <w:pStyle w:val="libPoem"/>
            </w:pPr>
            <w:r>
              <w:rPr>
                <w:rtl/>
                <w:lang w:bidi="fa-IR"/>
              </w:rPr>
              <w:t>فإنْ لمْ تكنْ إلّا بقربى محمّد</w:t>
            </w:r>
            <w:r w:rsidR="00B63ACF" w:rsidRPr="00725071">
              <w:rPr>
                <w:rStyle w:val="libPoemTiniChar0"/>
                <w:rtl/>
              </w:rPr>
              <w:br/>
              <w:t> </w:t>
            </w:r>
          </w:p>
        </w:tc>
        <w:tc>
          <w:tcPr>
            <w:tcW w:w="272" w:type="dxa"/>
          </w:tcPr>
          <w:p w:rsidR="00B63ACF" w:rsidRDefault="00B63ACF" w:rsidP="00545DAC">
            <w:pPr>
              <w:pStyle w:val="libPoem"/>
              <w:rPr>
                <w:rtl/>
              </w:rPr>
            </w:pPr>
          </w:p>
        </w:tc>
        <w:tc>
          <w:tcPr>
            <w:tcW w:w="3505" w:type="dxa"/>
          </w:tcPr>
          <w:p w:rsidR="00B63ACF" w:rsidRDefault="00F3099C" w:rsidP="00545DAC">
            <w:pPr>
              <w:pStyle w:val="libPoem"/>
            </w:pPr>
            <w:r>
              <w:rPr>
                <w:rtl/>
                <w:lang w:bidi="fa-IR"/>
              </w:rPr>
              <w:t>فهاشم أولى مِن هنٍ وهناتِ</w:t>
            </w:r>
            <w:r w:rsidR="00B63ACF" w:rsidRPr="00725071">
              <w:rPr>
                <w:rStyle w:val="libPoemTiniChar0"/>
                <w:rtl/>
              </w:rPr>
              <w:br/>
              <w:t> </w:t>
            </w:r>
          </w:p>
        </w:tc>
      </w:tr>
      <w:tr w:rsidR="00B63ACF" w:rsidTr="00F3099C">
        <w:tblPrEx>
          <w:tblLook w:val="04A0"/>
        </w:tblPrEx>
        <w:trPr>
          <w:trHeight w:val="350"/>
        </w:trPr>
        <w:tc>
          <w:tcPr>
            <w:tcW w:w="3533" w:type="dxa"/>
          </w:tcPr>
          <w:p w:rsidR="00B63ACF" w:rsidRDefault="00F3099C" w:rsidP="00545DAC">
            <w:pPr>
              <w:pStyle w:val="libPoem"/>
            </w:pPr>
            <w:r>
              <w:rPr>
                <w:rtl/>
                <w:lang w:bidi="fa-IR"/>
              </w:rPr>
              <w:t>سقى اللهُ قبراً بالمدينةِ غَيْثَه</w:t>
            </w:r>
            <w:r w:rsidR="00B63ACF" w:rsidRPr="00725071">
              <w:rPr>
                <w:rStyle w:val="libPoemTiniChar0"/>
                <w:rtl/>
              </w:rPr>
              <w:br/>
              <w:t> </w:t>
            </w:r>
          </w:p>
        </w:tc>
        <w:tc>
          <w:tcPr>
            <w:tcW w:w="272" w:type="dxa"/>
          </w:tcPr>
          <w:p w:rsidR="00B63ACF" w:rsidRDefault="00B63ACF" w:rsidP="00545DAC">
            <w:pPr>
              <w:pStyle w:val="libPoem"/>
              <w:rPr>
                <w:rtl/>
              </w:rPr>
            </w:pPr>
          </w:p>
        </w:tc>
        <w:tc>
          <w:tcPr>
            <w:tcW w:w="3505" w:type="dxa"/>
          </w:tcPr>
          <w:p w:rsidR="00B63ACF" w:rsidRDefault="00F3099C" w:rsidP="00545DAC">
            <w:pPr>
              <w:pStyle w:val="libPoem"/>
            </w:pPr>
            <w:r>
              <w:rPr>
                <w:rtl/>
                <w:lang w:bidi="fa-IR"/>
              </w:rPr>
              <w:t>فقد حلَّ فيه الأمنُ بالبركاتِ</w:t>
            </w:r>
            <w:r w:rsidR="00B63ACF" w:rsidRPr="00725071">
              <w:rPr>
                <w:rStyle w:val="libPoemTiniChar0"/>
                <w:rtl/>
              </w:rPr>
              <w:br/>
              <w:t> </w:t>
            </w:r>
          </w:p>
        </w:tc>
      </w:tr>
      <w:tr w:rsidR="00B63ACF" w:rsidTr="00F3099C">
        <w:tblPrEx>
          <w:tblLook w:val="04A0"/>
        </w:tblPrEx>
        <w:trPr>
          <w:trHeight w:val="350"/>
        </w:trPr>
        <w:tc>
          <w:tcPr>
            <w:tcW w:w="3533" w:type="dxa"/>
          </w:tcPr>
          <w:p w:rsidR="00B63ACF" w:rsidRDefault="00F3099C" w:rsidP="00545DAC">
            <w:pPr>
              <w:pStyle w:val="libPoem"/>
            </w:pPr>
            <w:r>
              <w:rPr>
                <w:rtl/>
                <w:lang w:bidi="fa-IR"/>
              </w:rPr>
              <w:t>نبيُّ الهدى صلّى عليه مليكُهُ</w:t>
            </w:r>
            <w:r w:rsidR="00B63ACF" w:rsidRPr="00725071">
              <w:rPr>
                <w:rStyle w:val="libPoemTiniChar0"/>
                <w:rtl/>
              </w:rPr>
              <w:br/>
              <w:t> </w:t>
            </w:r>
          </w:p>
        </w:tc>
        <w:tc>
          <w:tcPr>
            <w:tcW w:w="272" w:type="dxa"/>
          </w:tcPr>
          <w:p w:rsidR="00B63ACF" w:rsidRDefault="00B63ACF" w:rsidP="00545DAC">
            <w:pPr>
              <w:pStyle w:val="libPoem"/>
              <w:rPr>
                <w:rtl/>
              </w:rPr>
            </w:pPr>
          </w:p>
        </w:tc>
        <w:tc>
          <w:tcPr>
            <w:tcW w:w="3505" w:type="dxa"/>
          </w:tcPr>
          <w:p w:rsidR="00B63ACF" w:rsidRDefault="00F3099C" w:rsidP="00545DAC">
            <w:pPr>
              <w:pStyle w:val="libPoem"/>
            </w:pPr>
            <w:r>
              <w:rPr>
                <w:rtl/>
                <w:lang w:bidi="fa-IR"/>
              </w:rPr>
              <w:t>وبلَّغَ عنَّا روحَه التُّحَفَاتِ</w:t>
            </w:r>
            <w:r w:rsidR="00B63ACF" w:rsidRPr="00725071">
              <w:rPr>
                <w:rStyle w:val="libPoemTiniChar0"/>
                <w:rtl/>
              </w:rPr>
              <w:br/>
              <w:t> </w:t>
            </w:r>
          </w:p>
        </w:tc>
      </w:tr>
      <w:tr w:rsidR="00B63ACF" w:rsidTr="00F3099C">
        <w:tblPrEx>
          <w:tblLook w:val="04A0"/>
        </w:tblPrEx>
        <w:trPr>
          <w:trHeight w:val="350"/>
        </w:trPr>
        <w:tc>
          <w:tcPr>
            <w:tcW w:w="3533" w:type="dxa"/>
          </w:tcPr>
          <w:p w:rsidR="00B63ACF" w:rsidRDefault="00F3099C" w:rsidP="00545DAC">
            <w:pPr>
              <w:pStyle w:val="libPoem"/>
            </w:pPr>
            <w:r>
              <w:rPr>
                <w:rtl/>
                <w:lang w:bidi="fa-IR"/>
              </w:rPr>
              <w:t>وصلّى عليه اللهُ ما ذرَّ شارقٌ</w:t>
            </w:r>
            <w:r w:rsidR="00B63ACF" w:rsidRPr="00725071">
              <w:rPr>
                <w:rStyle w:val="libPoemTiniChar0"/>
                <w:rtl/>
              </w:rPr>
              <w:br/>
              <w:t> </w:t>
            </w:r>
          </w:p>
        </w:tc>
        <w:tc>
          <w:tcPr>
            <w:tcW w:w="272" w:type="dxa"/>
          </w:tcPr>
          <w:p w:rsidR="00B63ACF" w:rsidRDefault="00B63ACF" w:rsidP="00545DAC">
            <w:pPr>
              <w:pStyle w:val="libPoem"/>
              <w:rPr>
                <w:rtl/>
              </w:rPr>
            </w:pPr>
          </w:p>
        </w:tc>
        <w:tc>
          <w:tcPr>
            <w:tcW w:w="3505" w:type="dxa"/>
          </w:tcPr>
          <w:p w:rsidR="00B63ACF" w:rsidRDefault="00F3099C" w:rsidP="00545DAC">
            <w:pPr>
              <w:pStyle w:val="libPoem"/>
            </w:pPr>
            <w:r>
              <w:rPr>
                <w:rtl/>
                <w:lang w:bidi="fa-IR"/>
              </w:rPr>
              <w:t>ولاحتْ نجوم الليلِ مبتدراتِ</w:t>
            </w:r>
            <w:r w:rsidR="00B63ACF" w:rsidRPr="00725071">
              <w:rPr>
                <w:rStyle w:val="libPoemTiniChar0"/>
                <w:rtl/>
              </w:rPr>
              <w:br/>
              <w:t> </w:t>
            </w:r>
          </w:p>
        </w:tc>
      </w:tr>
      <w:tr w:rsidR="00B63ACF" w:rsidTr="00F3099C">
        <w:tblPrEx>
          <w:tblLook w:val="04A0"/>
        </w:tblPrEx>
        <w:trPr>
          <w:trHeight w:val="350"/>
        </w:trPr>
        <w:tc>
          <w:tcPr>
            <w:tcW w:w="3533" w:type="dxa"/>
          </w:tcPr>
          <w:p w:rsidR="00B63ACF" w:rsidRDefault="00F3099C" w:rsidP="00545DAC">
            <w:pPr>
              <w:pStyle w:val="libPoem"/>
            </w:pPr>
            <w:r>
              <w:rPr>
                <w:rtl/>
                <w:lang w:bidi="fa-IR"/>
              </w:rPr>
              <w:t>أفاطم لو خلْتِ الحُسينَ مجَدَّل</w:t>
            </w:r>
            <w:r w:rsidR="00B63ACF" w:rsidRPr="00725071">
              <w:rPr>
                <w:rStyle w:val="libPoemTiniChar0"/>
                <w:rtl/>
              </w:rPr>
              <w:br/>
              <w:t> </w:t>
            </w:r>
          </w:p>
        </w:tc>
        <w:tc>
          <w:tcPr>
            <w:tcW w:w="272" w:type="dxa"/>
          </w:tcPr>
          <w:p w:rsidR="00B63ACF" w:rsidRDefault="00B63ACF" w:rsidP="00545DAC">
            <w:pPr>
              <w:pStyle w:val="libPoem"/>
              <w:rPr>
                <w:rtl/>
              </w:rPr>
            </w:pPr>
          </w:p>
        </w:tc>
        <w:tc>
          <w:tcPr>
            <w:tcW w:w="3505" w:type="dxa"/>
          </w:tcPr>
          <w:p w:rsidR="00B63ACF" w:rsidRDefault="00F3099C" w:rsidP="00545DAC">
            <w:pPr>
              <w:pStyle w:val="libPoem"/>
            </w:pPr>
            <w:r>
              <w:rPr>
                <w:rtl/>
                <w:lang w:bidi="fa-IR"/>
              </w:rPr>
              <w:t>وقد مات عَطْشَاناً بشطِّ فُرَاتِ</w:t>
            </w:r>
            <w:r w:rsidR="00B63ACF" w:rsidRPr="00725071">
              <w:rPr>
                <w:rStyle w:val="libPoemTiniChar0"/>
                <w:rtl/>
              </w:rPr>
              <w:br/>
              <w:t> </w:t>
            </w:r>
          </w:p>
        </w:tc>
      </w:tr>
      <w:tr w:rsidR="00B63ACF" w:rsidTr="00F3099C">
        <w:tblPrEx>
          <w:tblLook w:val="04A0"/>
        </w:tblPrEx>
        <w:trPr>
          <w:trHeight w:val="350"/>
        </w:trPr>
        <w:tc>
          <w:tcPr>
            <w:tcW w:w="3533" w:type="dxa"/>
          </w:tcPr>
          <w:p w:rsidR="00B63ACF" w:rsidRDefault="00F3099C" w:rsidP="00545DAC">
            <w:pPr>
              <w:pStyle w:val="libPoem"/>
            </w:pPr>
            <w:r>
              <w:rPr>
                <w:rtl/>
                <w:lang w:bidi="fa-IR"/>
              </w:rPr>
              <w:t>إذاً للطمتِ الخَدَّ فاطمٌ عِنْدَهُ</w:t>
            </w:r>
            <w:r w:rsidR="00B63ACF" w:rsidRPr="00725071">
              <w:rPr>
                <w:rStyle w:val="libPoemTiniChar0"/>
                <w:rtl/>
              </w:rPr>
              <w:br/>
              <w:t> </w:t>
            </w:r>
          </w:p>
        </w:tc>
        <w:tc>
          <w:tcPr>
            <w:tcW w:w="272" w:type="dxa"/>
          </w:tcPr>
          <w:p w:rsidR="00B63ACF" w:rsidRDefault="00B63ACF" w:rsidP="00545DAC">
            <w:pPr>
              <w:pStyle w:val="libPoem"/>
              <w:rPr>
                <w:rtl/>
              </w:rPr>
            </w:pPr>
          </w:p>
        </w:tc>
        <w:tc>
          <w:tcPr>
            <w:tcW w:w="3505" w:type="dxa"/>
          </w:tcPr>
          <w:p w:rsidR="00B63ACF" w:rsidRDefault="00F3099C" w:rsidP="00545DAC">
            <w:pPr>
              <w:pStyle w:val="libPoem"/>
            </w:pPr>
            <w:r>
              <w:rPr>
                <w:rtl/>
                <w:lang w:bidi="fa-IR"/>
              </w:rPr>
              <w:t>وأجريتِ دَمْعَ العينِ في الوَجَنَاتِ</w:t>
            </w:r>
            <w:r w:rsidR="00B63ACF" w:rsidRPr="00725071">
              <w:rPr>
                <w:rStyle w:val="libPoemTiniChar0"/>
                <w:rtl/>
              </w:rPr>
              <w:br/>
              <w:t> </w:t>
            </w:r>
          </w:p>
        </w:tc>
      </w:tr>
      <w:tr w:rsidR="00B63ACF" w:rsidTr="00F3099C">
        <w:tblPrEx>
          <w:tblLook w:val="04A0"/>
        </w:tblPrEx>
        <w:trPr>
          <w:trHeight w:val="350"/>
        </w:trPr>
        <w:tc>
          <w:tcPr>
            <w:tcW w:w="3533" w:type="dxa"/>
          </w:tcPr>
          <w:p w:rsidR="00B63ACF" w:rsidRDefault="00F3099C" w:rsidP="00545DAC">
            <w:pPr>
              <w:pStyle w:val="libPoem"/>
            </w:pPr>
            <w:r>
              <w:rPr>
                <w:rtl/>
                <w:lang w:bidi="fa-IR"/>
              </w:rPr>
              <w:t>أفاطم قومي يابنة الخيرِ فاندُبي</w:t>
            </w:r>
            <w:r w:rsidR="00B63ACF" w:rsidRPr="00725071">
              <w:rPr>
                <w:rStyle w:val="libPoemTiniChar0"/>
                <w:rtl/>
              </w:rPr>
              <w:br/>
              <w:t> </w:t>
            </w:r>
          </w:p>
        </w:tc>
        <w:tc>
          <w:tcPr>
            <w:tcW w:w="272" w:type="dxa"/>
          </w:tcPr>
          <w:p w:rsidR="00B63ACF" w:rsidRDefault="00B63ACF" w:rsidP="00545DAC">
            <w:pPr>
              <w:pStyle w:val="libPoem"/>
              <w:rPr>
                <w:rtl/>
              </w:rPr>
            </w:pPr>
          </w:p>
        </w:tc>
        <w:tc>
          <w:tcPr>
            <w:tcW w:w="3505" w:type="dxa"/>
          </w:tcPr>
          <w:p w:rsidR="00B63ACF" w:rsidRDefault="00F3099C" w:rsidP="00545DAC">
            <w:pPr>
              <w:pStyle w:val="libPoem"/>
            </w:pPr>
            <w:r>
              <w:rPr>
                <w:rtl/>
                <w:lang w:bidi="fa-IR"/>
              </w:rPr>
              <w:t>نُجُومَ سماواتٍ بأرضِ فلاتِ</w:t>
            </w:r>
            <w:r w:rsidR="00B63ACF" w:rsidRPr="00725071">
              <w:rPr>
                <w:rStyle w:val="libPoemTiniChar0"/>
                <w:rtl/>
              </w:rPr>
              <w:br/>
              <w:t> </w:t>
            </w:r>
          </w:p>
        </w:tc>
      </w:tr>
      <w:tr w:rsidR="00B63ACF" w:rsidTr="00F3099C">
        <w:tblPrEx>
          <w:tblLook w:val="04A0"/>
        </w:tblPrEx>
        <w:trPr>
          <w:trHeight w:val="350"/>
        </w:trPr>
        <w:tc>
          <w:tcPr>
            <w:tcW w:w="3533" w:type="dxa"/>
          </w:tcPr>
          <w:p w:rsidR="00B63ACF" w:rsidRDefault="00F3099C" w:rsidP="00545DAC">
            <w:pPr>
              <w:pStyle w:val="libPoem"/>
            </w:pPr>
            <w:r>
              <w:rPr>
                <w:rtl/>
                <w:lang w:bidi="fa-IR"/>
              </w:rPr>
              <w:t>قبورٌ بكوفانٍ واُخرى بطيبةٍ</w:t>
            </w:r>
            <w:r w:rsidR="00B63ACF" w:rsidRPr="00725071">
              <w:rPr>
                <w:rStyle w:val="libPoemTiniChar0"/>
                <w:rtl/>
              </w:rPr>
              <w:br/>
              <w:t> </w:t>
            </w:r>
          </w:p>
        </w:tc>
        <w:tc>
          <w:tcPr>
            <w:tcW w:w="272" w:type="dxa"/>
          </w:tcPr>
          <w:p w:rsidR="00B63ACF" w:rsidRDefault="00B63ACF" w:rsidP="00545DAC">
            <w:pPr>
              <w:pStyle w:val="libPoem"/>
              <w:rPr>
                <w:rtl/>
              </w:rPr>
            </w:pPr>
          </w:p>
        </w:tc>
        <w:tc>
          <w:tcPr>
            <w:tcW w:w="3505" w:type="dxa"/>
          </w:tcPr>
          <w:p w:rsidR="00B63ACF" w:rsidRDefault="00F3099C" w:rsidP="00545DAC">
            <w:pPr>
              <w:pStyle w:val="libPoem"/>
            </w:pPr>
            <w:r>
              <w:rPr>
                <w:rtl/>
                <w:lang w:bidi="fa-IR"/>
              </w:rPr>
              <w:t>واُخرى بفخٍّ نالها صلواتِ</w:t>
            </w:r>
            <w:r w:rsidR="00B63ACF" w:rsidRPr="00725071">
              <w:rPr>
                <w:rStyle w:val="libPoemTiniChar0"/>
                <w:rtl/>
              </w:rPr>
              <w:br/>
              <w:t> </w:t>
            </w:r>
          </w:p>
        </w:tc>
      </w:tr>
      <w:tr w:rsidR="00B63ACF" w:rsidTr="00F3099C">
        <w:tblPrEx>
          <w:tblLook w:val="04A0"/>
        </w:tblPrEx>
        <w:trPr>
          <w:trHeight w:val="350"/>
        </w:trPr>
        <w:tc>
          <w:tcPr>
            <w:tcW w:w="3533" w:type="dxa"/>
          </w:tcPr>
          <w:p w:rsidR="00B63ACF" w:rsidRDefault="00F3099C" w:rsidP="00545DAC">
            <w:pPr>
              <w:pStyle w:val="libPoem"/>
            </w:pPr>
            <w:r>
              <w:rPr>
                <w:rtl/>
                <w:lang w:bidi="fa-IR"/>
              </w:rPr>
              <w:t>واُخرى بأرضِ الجوزجانِ محلُّه</w:t>
            </w:r>
            <w:r w:rsidR="00B63ACF" w:rsidRPr="00725071">
              <w:rPr>
                <w:rStyle w:val="libPoemTiniChar0"/>
                <w:rtl/>
              </w:rPr>
              <w:br/>
              <w:t> </w:t>
            </w:r>
          </w:p>
        </w:tc>
        <w:tc>
          <w:tcPr>
            <w:tcW w:w="272" w:type="dxa"/>
          </w:tcPr>
          <w:p w:rsidR="00B63ACF" w:rsidRDefault="00B63ACF" w:rsidP="00545DAC">
            <w:pPr>
              <w:pStyle w:val="libPoem"/>
              <w:rPr>
                <w:rtl/>
              </w:rPr>
            </w:pPr>
          </w:p>
        </w:tc>
        <w:tc>
          <w:tcPr>
            <w:tcW w:w="3505" w:type="dxa"/>
          </w:tcPr>
          <w:p w:rsidR="00B63ACF" w:rsidRDefault="00F3099C" w:rsidP="00545DAC">
            <w:pPr>
              <w:pStyle w:val="libPoem"/>
            </w:pPr>
            <w:r>
              <w:rPr>
                <w:rtl/>
                <w:lang w:bidi="fa-IR"/>
              </w:rPr>
              <w:t>وقبرٌ بباخمرا لدى الغُرُبَاتِ</w:t>
            </w:r>
            <w:r w:rsidR="00B63ACF" w:rsidRPr="00725071">
              <w:rPr>
                <w:rStyle w:val="libPoemTiniChar0"/>
                <w:rtl/>
              </w:rPr>
              <w:br/>
              <w:t> </w:t>
            </w:r>
          </w:p>
        </w:tc>
      </w:tr>
      <w:tr w:rsidR="00F3099C" w:rsidTr="00F3099C">
        <w:tblPrEx>
          <w:tblLook w:val="04A0"/>
        </w:tblPrEx>
        <w:trPr>
          <w:trHeight w:val="350"/>
        </w:trPr>
        <w:tc>
          <w:tcPr>
            <w:tcW w:w="3533" w:type="dxa"/>
          </w:tcPr>
          <w:p w:rsidR="00F3099C" w:rsidRDefault="00F3099C" w:rsidP="00545DAC">
            <w:pPr>
              <w:pStyle w:val="libPoem"/>
            </w:pPr>
            <w:r>
              <w:rPr>
                <w:rtl/>
                <w:lang w:bidi="fa-IR"/>
              </w:rPr>
              <w:t>وقبرٌ ببغدادٍ لنفسٍ زكيَّةٍ</w:t>
            </w:r>
            <w:r w:rsidRPr="00725071">
              <w:rPr>
                <w:rStyle w:val="libPoemTiniChar0"/>
                <w:rtl/>
              </w:rPr>
              <w:br/>
              <w:t> </w:t>
            </w:r>
          </w:p>
        </w:tc>
        <w:tc>
          <w:tcPr>
            <w:tcW w:w="272" w:type="dxa"/>
          </w:tcPr>
          <w:p w:rsidR="00F3099C" w:rsidRDefault="00F3099C" w:rsidP="00545DAC">
            <w:pPr>
              <w:pStyle w:val="libPoem"/>
              <w:rPr>
                <w:rtl/>
              </w:rPr>
            </w:pPr>
          </w:p>
        </w:tc>
        <w:tc>
          <w:tcPr>
            <w:tcW w:w="3505" w:type="dxa"/>
          </w:tcPr>
          <w:p w:rsidR="00F3099C" w:rsidRDefault="008C5EC4" w:rsidP="00545DAC">
            <w:pPr>
              <w:pStyle w:val="libPoem"/>
            </w:pPr>
            <w:r>
              <w:rPr>
                <w:rtl/>
                <w:lang w:bidi="fa-IR"/>
              </w:rPr>
              <w:t>تضمَّنها الرحمانُ في الغرفاتِ</w:t>
            </w:r>
            <w:r w:rsidR="00F3099C" w:rsidRPr="00725071">
              <w:rPr>
                <w:rStyle w:val="libPoemTiniChar0"/>
                <w:rtl/>
              </w:rPr>
              <w:br/>
              <w:t> </w:t>
            </w:r>
          </w:p>
        </w:tc>
      </w:tr>
      <w:tr w:rsidR="00F3099C" w:rsidTr="00F3099C">
        <w:tblPrEx>
          <w:tblLook w:val="04A0"/>
        </w:tblPrEx>
        <w:trPr>
          <w:trHeight w:val="350"/>
        </w:trPr>
        <w:tc>
          <w:tcPr>
            <w:tcW w:w="3533" w:type="dxa"/>
          </w:tcPr>
          <w:p w:rsidR="00F3099C" w:rsidRDefault="008C5EC4" w:rsidP="00545DAC">
            <w:pPr>
              <w:pStyle w:val="libPoem"/>
            </w:pPr>
            <w:r>
              <w:rPr>
                <w:rtl/>
                <w:lang w:bidi="fa-IR"/>
              </w:rPr>
              <w:t>وقبرٌ بطوسٍ يا لها من مصيبةٍ</w:t>
            </w:r>
            <w:r w:rsidR="00F3099C" w:rsidRPr="00725071">
              <w:rPr>
                <w:rStyle w:val="libPoemTiniChar0"/>
                <w:rtl/>
              </w:rPr>
              <w:br/>
              <w:t> </w:t>
            </w:r>
          </w:p>
        </w:tc>
        <w:tc>
          <w:tcPr>
            <w:tcW w:w="272" w:type="dxa"/>
          </w:tcPr>
          <w:p w:rsidR="00F3099C" w:rsidRDefault="00F3099C" w:rsidP="00545DAC">
            <w:pPr>
              <w:pStyle w:val="libPoem"/>
              <w:rPr>
                <w:rtl/>
              </w:rPr>
            </w:pPr>
          </w:p>
        </w:tc>
        <w:tc>
          <w:tcPr>
            <w:tcW w:w="3505" w:type="dxa"/>
          </w:tcPr>
          <w:p w:rsidR="00F3099C" w:rsidRDefault="008C5EC4" w:rsidP="00545DAC">
            <w:pPr>
              <w:pStyle w:val="libPoem"/>
            </w:pPr>
            <w:r>
              <w:rPr>
                <w:rtl/>
                <w:lang w:bidi="fa-IR"/>
              </w:rPr>
              <w:t>أَلَحَّت على الأحشاءِ بالزفراتِ</w:t>
            </w:r>
            <w:r w:rsidR="00F3099C" w:rsidRPr="00725071">
              <w:rPr>
                <w:rStyle w:val="libPoemTiniChar0"/>
                <w:rtl/>
              </w:rPr>
              <w:br/>
              <w:t> </w:t>
            </w:r>
          </w:p>
        </w:tc>
      </w:tr>
      <w:tr w:rsidR="00F3099C" w:rsidTr="00F3099C">
        <w:tblPrEx>
          <w:tblLook w:val="04A0"/>
        </w:tblPrEx>
        <w:trPr>
          <w:trHeight w:val="350"/>
        </w:trPr>
        <w:tc>
          <w:tcPr>
            <w:tcW w:w="3533" w:type="dxa"/>
          </w:tcPr>
          <w:p w:rsidR="00F3099C" w:rsidRDefault="008C5EC4" w:rsidP="00545DAC">
            <w:pPr>
              <w:pStyle w:val="libPoem"/>
            </w:pPr>
            <w:r>
              <w:rPr>
                <w:rtl/>
                <w:lang w:bidi="fa-IR"/>
              </w:rPr>
              <w:t>إلى الحشرِ حتّى يبعثَ اللهُ قائماً</w:t>
            </w:r>
            <w:r w:rsidR="00F3099C" w:rsidRPr="00725071">
              <w:rPr>
                <w:rStyle w:val="libPoemTiniChar0"/>
                <w:rtl/>
              </w:rPr>
              <w:br/>
              <w:t> </w:t>
            </w:r>
          </w:p>
        </w:tc>
        <w:tc>
          <w:tcPr>
            <w:tcW w:w="272" w:type="dxa"/>
          </w:tcPr>
          <w:p w:rsidR="00F3099C" w:rsidRDefault="00F3099C" w:rsidP="00545DAC">
            <w:pPr>
              <w:pStyle w:val="libPoem"/>
              <w:rPr>
                <w:rtl/>
              </w:rPr>
            </w:pPr>
          </w:p>
        </w:tc>
        <w:tc>
          <w:tcPr>
            <w:tcW w:w="3505" w:type="dxa"/>
          </w:tcPr>
          <w:p w:rsidR="00F3099C" w:rsidRDefault="008C5EC4" w:rsidP="00545DAC">
            <w:pPr>
              <w:pStyle w:val="libPoem"/>
            </w:pPr>
            <w:r>
              <w:rPr>
                <w:rtl/>
                <w:lang w:bidi="fa-IR"/>
              </w:rPr>
              <w:t>يُفَرِّجُ عنَّا الغمَّ والكُرباتِ</w:t>
            </w:r>
            <w:r w:rsidR="00F3099C" w:rsidRPr="00725071">
              <w:rPr>
                <w:rStyle w:val="libPoemTiniChar0"/>
                <w:rtl/>
              </w:rPr>
              <w:br/>
              <w:t> </w:t>
            </w:r>
          </w:p>
        </w:tc>
      </w:tr>
      <w:tr w:rsidR="00F3099C" w:rsidTr="00F3099C">
        <w:tblPrEx>
          <w:tblLook w:val="04A0"/>
        </w:tblPrEx>
        <w:trPr>
          <w:trHeight w:val="350"/>
        </w:trPr>
        <w:tc>
          <w:tcPr>
            <w:tcW w:w="3533" w:type="dxa"/>
          </w:tcPr>
          <w:p w:rsidR="00F3099C" w:rsidRDefault="008C5EC4" w:rsidP="00545DAC">
            <w:pPr>
              <w:pStyle w:val="libPoem"/>
            </w:pPr>
            <w:r>
              <w:rPr>
                <w:rtl/>
                <w:lang w:bidi="fa-IR"/>
              </w:rPr>
              <w:t>عليُّ بنُ موسى أرشدَ اللهُ أمرَه</w:t>
            </w:r>
            <w:r w:rsidR="00F3099C" w:rsidRPr="00725071">
              <w:rPr>
                <w:rStyle w:val="libPoemTiniChar0"/>
                <w:rtl/>
              </w:rPr>
              <w:br/>
              <w:t> </w:t>
            </w:r>
          </w:p>
        </w:tc>
        <w:tc>
          <w:tcPr>
            <w:tcW w:w="272" w:type="dxa"/>
          </w:tcPr>
          <w:p w:rsidR="00F3099C" w:rsidRDefault="00F3099C" w:rsidP="00545DAC">
            <w:pPr>
              <w:pStyle w:val="libPoem"/>
              <w:rPr>
                <w:rtl/>
              </w:rPr>
            </w:pPr>
          </w:p>
        </w:tc>
        <w:tc>
          <w:tcPr>
            <w:tcW w:w="3505" w:type="dxa"/>
          </w:tcPr>
          <w:p w:rsidR="00F3099C" w:rsidRDefault="008C5EC4" w:rsidP="00545DAC">
            <w:pPr>
              <w:pStyle w:val="libPoem"/>
            </w:pPr>
            <w:r>
              <w:rPr>
                <w:rtl/>
                <w:lang w:bidi="fa-IR"/>
              </w:rPr>
              <w:t>وصلّى عليه أفضلَ الصلواتِ</w:t>
            </w:r>
            <w:r w:rsidR="00F3099C" w:rsidRPr="00725071">
              <w:rPr>
                <w:rStyle w:val="libPoemTiniChar0"/>
                <w:rtl/>
              </w:rPr>
              <w:br/>
              <w:t> </w:t>
            </w:r>
          </w:p>
        </w:tc>
      </w:tr>
      <w:tr w:rsidR="00F3099C" w:rsidTr="00F3099C">
        <w:tblPrEx>
          <w:tblLook w:val="04A0"/>
        </w:tblPrEx>
        <w:trPr>
          <w:trHeight w:val="350"/>
        </w:trPr>
        <w:tc>
          <w:tcPr>
            <w:tcW w:w="3533" w:type="dxa"/>
          </w:tcPr>
          <w:p w:rsidR="00F3099C" w:rsidRDefault="008C5EC4" w:rsidP="00545DAC">
            <w:pPr>
              <w:pStyle w:val="libPoem"/>
            </w:pPr>
            <w:r>
              <w:rPr>
                <w:rtl/>
                <w:lang w:bidi="fa-IR"/>
              </w:rPr>
              <w:t>فأمّا الممِضَّاتُ التي لستُ بالغاً</w:t>
            </w:r>
            <w:r w:rsidR="00F3099C" w:rsidRPr="00725071">
              <w:rPr>
                <w:rStyle w:val="libPoemTiniChar0"/>
                <w:rtl/>
              </w:rPr>
              <w:br/>
              <w:t> </w:t>
            </w:r>
          </w:p>
        </w:tc>
        <w:tc>
          <w:tcPr>
            <w:tcW w:w="272" w:type="dxa"/>
          </w:tcPr>
          <w:p w:rsidR="00F3099C" w:rsidRDefault="00F3099C" w:rsidP="00545DAC">
            <w:pPr>
              <w:pStyle w:val="libPoem"/>
              <w:rPr>
                <w:rtl/>
              </w:rPr>
            </w:pPr>
          </w:p>
        </w:tc>
        <w:tc>
          <w:tcPr>
            <w:tcW w:w="3505" w:type="dxa"/>
          </w:tcPr>
          <w:p w:rsidR="00F3099C" w:rsidRDefault="008C5EC4" w:rsidP="00545DAC">
            <w:pPr>
              <w:pStyle w:val="libPoem"/>
            </w:pPr>
            <w:r>
              <w:rPr>
                <w:rtl/>
                <w:lang w:bidi="fa-IR"/>
              </w:rPr>
              <w:t>مَبَالِغَها منِّي بكُنْهِ صِفَاتِ</w:t>
            </w:r>
            <w:r w:rsidR="00F3099C" w:rsidRPr="00725071">
              <w:rPr>
                <w:rStyle w:val="libPoemTiniChar0"/>
                <w:rtl/>
              </w:rPr>
              <w:br/>
              <w:t> </w:t>
            </w:r>
          </w:p>
        </w:tc>
      </w:tr>
      <w:tr w:rsidR="00F3099C" w:rsidTr="00F3099C">
        <w:tblPrEx>
          <w:tblLook w:val="04A0"/>
        </w:tblPrEx>
        <w:trPr>
          <w:trHeight w:val="350"/>
        </w:trPr>
        <w:tc>
          <w:tcPr>
            <w:tcW w:w="3533" w:type="dxa"/>
          </w:tcPr>
          <w:p w:rsidR="00F3099C" w:rsidRDefault="008C5EC4" w:rsidP="00545DAC">
            <w:pPr>
              <w:pStyle w:val="libPoem"/>
            </w:pPr>
            <w:r>
              <w:rPr>
                <w:rtl/>
                <w:lang w:bidi="fa-IR"/>
              </w:rPr>
              <w:t>قبورٌ ببطنِ النّهرِ من جَنْبِ كربل</w:t>
            </w:r>
            <w:r w:rsidR="00F3099C" w:rsidRPr="00725071">
              <w:rPr>
                <w:rStyle w:val="libPoemTiniChar0"/>
                <w:rtl/>
              </w:rPr>
              <w:br/>
              <w:t> </w:t>
            </w:r>
          </w:p>
        </w:tc>
        <w:tc>
          <w:tcPr>
            <w:tcW w:w="272" w:type="dxa"/>
          </w:tcPr>
          <w:p w:rsidR="00F3099C" w:rsidRDefault="00F3099C" w:rsidP="00545DAC">
            <w:pPr>
              <w:pStyle w:val="libPoem"/>
              <w:rPr>
                <w:rtl/>
              </w:rPr>
            </w:pPr>
          </w:p>
        </w:tc>
        <w:tc>
          <w:tcPr>
            <w:tcW w:w="3505" w:type="dxa"/>
          </w:tcPr>
          <w:p w:rsidR="00F3099C" w:rsidRDefault="008C5EC4" w:rsidP="00545DAC">
            <w:pPr>
              <w:pStyle w:val="libPoem"/>
            </w:pPr>
            <w:r>
              <w:rPr>
                <w:rtl/>
                <w:lang w:bidi="fa-IR"/>
              </w:rPr>
              <w:t>معَرَّسُهُم منها بشطِّ فُرَاتِ</w:t>
            </w:r>
            <w:r w:rsidR="00F3099C" w:rsidRPr="00725071">
              <w:rPr>
                <w:rStyle w:val="libPoemTiniChar0"/>
                <w:rtl/>
              </w:rPr>
              <w:br/>
              <w:t> </w:t>
            </w:r>
          </w:p>
        </w:tc>
      </w:tr>
      <w:tr w:rsidR="00F3099C" w:rsidTr="00F3099C">
        <w:tblPrEx>
          <w:tblLook w:val="04A0"/>
        </w:tblPrEx>
        <w:trPr>
          <w:trHeight w:val="350"/>
        </w:trPr>
        <w:tc>
          <w:tcPr>
            <w:tcW w:w="3533" w:type="dxa"/>
          </w:tcPr>
          <w:p w:rsidR="00F3099C" w:rsidRDefault="008C5EC4" w:rsidP="00545DAC">
            <w:pPr>
              <w:pStyle w:val="libPoem"/>
            </w:pPr>
            <w:r>
              <w:rPr>
                <w:rtl/>
                <w:lang w:bidi="fa-IR"/>
              </w:rPr>
              <w:t>توفوا عطاشى بالفراتِ فليتني</w:t>
            </w:r>
            <w:r w:rsidR="00F3099C" w:rsidRPr="00725071">
              <w:rPr>
                <w:rStyle w:val="libPoemTiniChar0"/>
                <w:rtl/>
              </w:rPr>
              <w:br/>
              <w:t> </w:t>
            </w:r>
          </w:p>
        </w:tc>
        <w:tc>
          <w:tcPr>
            <w:tcW w:w="272" w:type="dxa"/>
          </w:tcPr>
          <w:p w:rsidR="00F3099C" w:rsidRDefault="00F3099C" w:rsidP="00545DAC">
            <w:pPr>
              <w:pStyle w:val="libPoem"/>
              <w:rPr>
                <w:rtl/>
              </w:rPr>
            </w:pPr>
          </w:p>
        </w:tc>
        <w:tc>
          <w:tcPr>
            <w:tcW w:w="3505" w:type="dxa"/>
          </w:tcPr>
          <w:p w:rsidR="00F3099C" w:rsidRDefault="008C5EC4" w:rsidP="00545DAC">
            <w:pPr>
              <w:pStyle w:val="libPoem"/>
            </w:pPr>
            <w:r>
              <w:rPr>
                <w:rtl/>
                <w:lang w:bidi="fa-IR"/>
              </w:rPr>
              <w:t>توفّيتُ فيهم قبل حين وفاتي</w:t>
            </w:r>
            <w:r w:rsidR="00F3099C" w:rsidRPr="00725071">
              <w:rPr>
                <w:rStyle w:val="libPoemTiniChar0"/>
                <w:rtl/>
              </w:rPr>
              <w:br/>
              <w:t> </w:t>
            </w:r>
          </w:p>
        </w:tc>
      </w:tr>
    </w:tbl>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25"/>
        <w:gridCol w:w="272"/>
        <w:gridCol w:w="3513"/>
      </w:tblGrid>
      <w:tr w:rsidR="0016328A" w:rsidTr="00A57AFF">
        <w:trPr>
          <w:trHeight w:val="350"/>
        </w:trPr>
        <w:tc>
          <w:tcPr>
            <w:tcW w:w="3525" w:type="dxa"/>
            <w:shd w:val="clear" w:color="auto" w:fill="auto"/>
          </w:tcPr>
          <w:p w:rsidR="0016328A" w:rsidRDefault="0016328A" w:rsidP="00545DAC">
            <w:pPr>
              <w:pStyle w:val="libPoem"/>
            </w:pPr>
            <w:r>
              <w:rPr>
                <w:rtl/>
                <w:lang w:bidi="fa-IR"/>
              </w:rPr>
              <w:lastRenderedPageBreak/>
              <w:t>إلى اللهِ أشكو لوعةً عند ذِكْرِهم</w:t>
            </w:r>
            <w:r w:rsidRPr="00725071">
              <w:rPr>
                <w:rStyle w:val="libPoemTiniChar0"/>
                <w:rtl/>
              </w:rPr>
              <w:br/>
              <w:t> </w:t>
            </w:r>
          </w:p>
        </w:tc>
        <w:tc>
          <w:tcPr>
            <w:tcW w:w="272" w:type="dxa"/>
            <w:shd w:val="clear" w:color="auto" w:fill="auto"/>
          </w:tcPr>
          <w:p w:rsidR="0016328A" w:rsidRDefault="0016328A" w:rsidP="00545DAC">
            <w:pPr>
              <w:pStyle w:val="libPoem"/>
              <w:rPr>
                <w:rtl/>
              </w:rPr>
            </w:pPr>
          </w:p>
        </w:tc>
        <w:tc>
          <w:tcPr>
            <w:tcW w:w="3513" w:type="dxa"/>
            <w:shd w:val="clear" w:color="auto" w:fill="auto"/>
          </w:tcPr>
          <w:p w:rsidR="0016328A" w:rsidRDefault="0016328A" w:rsidP="00545DAC">
            <w:pPr>
              <w:pStyle w:val="libPoem"/>
            </w:pPr>
            <w:r>
              <w:rPr>
                <w:rtl/>
                <w:lang w:bidi="fa-IR"/>
              </w:rPr>
              <w:t>سقتني بكأسِ الذلِّ والقصعاتِ</w:t>
            </w:r>
            <w:r w:rsidRPr="00725071">
              <w:rPr>
                <w:rStyle w:val="libPoemTiniChar0"/>
                <w:rtl/>
              </w:rPr>
              <w:br/>
              <w:t> </w:t>
            </w:r>
          </w:p>
        </w:tc>
      </w:tr>
      <w:tr w:rsidR="0016328A" w:rsidTr="00A57AFF">
        <w:trPr>
          <w:trHeight w:val="350"/>
        </w:trPr>
        <w:tc>
          <w:tcPr>
            <w:tcW w:w="3525" w:type="dxa"/>
          </w:tcPr>
          <w:p w:rsidR="0016328A" w:rsidRDefault="0016328A" w:rsidP="00545DAC">
            <w:pPr>
              <w:pStyle w:val="libPoem"/>
            </w:pPr>
            <w:r>
              <w:rPr>
                <w:rtl/>
                <w:lang w:bidi="fa-IR"/>
              </w:rPr>
              <w:t>أخاف بأنْ أزدارَهُمْ فَتَشُوقُنِي</w:t>
            </w:r>
            <w:r w:rsidRPr="00725071">
              <w:rPr>
                <w:rStyle w:val="libPoemTiniChar0"/>
                <w:rtl/>
              </w:rPr>
              <w:br/>
              <w:t> </w:t>
            </w:r>
          </w:p>
        </w:tc>
        <w:tc>
          <w:tcPr>
            <w:tcW w:w="272" w:type="dxa"/>
          </w:tcPr>
          <w:p w:rsidR="0016328A" w:rsidRDefault="0016328A" w:rsidP="00545DAC">
            <w:pPr>
              <w:pStyle w:val="libPoem"/>
              <w:rPr>
                <w:rtl/>
              </w:rPr>
            </w:pPr>
          </w:p>
        </w:tc>
        <w:tc>
          <w:tcPr>
            <w:tcW w:w="3513" w:type="dxa"/>
          </w:tcPr>
          <w:p w:rsidR="0016328A" w:rsidRDefault="0016328A" w:rsidP="00545DAC">
            <w:pPr>
              <w:pStyle w:val="libPoem"/>
            </w:pPr>
            <w:r>
              <w:rPr>
                <w:rtl/>
                <w:lang w:bidi="fa-IR"/>
              </w:rPr>
              <w:t>مَصَارِعُهُم بالجَزْعِ والنَّخَلاتِ</w:t>
            </w:r>
            <w:r w:rsidRPr="00725071">
              <w:rPr>
                <w:rStyle w:val="libPoemTiniChar0"/>
                <w:rtl/>
              </w:rPr>
              <w:br/>
              <w:t> </w:t>
            </w:r>
          </w:p>
        </w:tc>
      </w:tr>
      <w:tr w:rsidR="0016328A" w:rsidTr="00A57AFF">
        <w:trPr>
          <w:trHeight w:val="350"/>
        </w:trPr>
        <w:tc>
          <w:tcPr>
            <w:tcW w:w="3525" w:type="dxa"/>
          </w:tcPr>
          <w:p w:rsidR="0016328A" w:rsidRDefault="0016328A" w:rsidP="00545DAC">
            <w:pPr>
              <w:pStyle w:val="libPoem"/>
            </w:pPr>
            <w:r>
              <w:rPr>
                <w:rtl/>
                <w:lang w:bidi="fa-IR"/>
              </w:rPr>
              <w:t>تقسَّمهم رَيْبُ المنونِ فما ترى</w:t>
            </w:r>
            <w:r w:rsidRPr="00725071">
              <w:rPr>
                <w:rStyle w:val="libPoemTiniChar0"/>
                <w:rtl/>
              </w:rPr>
              <w:br/>
              <w:t> </w:t>
            </w:r>
          </w:p>
        </w:tc>
        <w:tc>
          <w:tcPr>
            <w:tcW w:w="272" w:type="dxa"/>
          </w:tcPr>
          <w:p w:rsidR="0016328A" w:rsidRDefault="0016328A" w:rsidP="00545DAC">
            <w:pPr>
              <w:pStyle w:val="libPoem"/>
              <w:rPr>
                <w:rtl/>
              </w:rPr>
            </w:pPr>
          </w:p>
        </w:tc>
        <w:tc>
          <w:tcPr>
            <w:tcW w:w="3513" w:type="dxa"/>
          </w:tcPr>
          <w:p w:rsidR="0016328A" w:rsidRDefault="0016328A" w:rsidP="00545DAC">
            <w:pPr>
              <w:pStyle w:val="libPoem"/>
            </w:pPr>
            <w:r>
              <w:rPr>
                <w:rtl/>
                <w:lang w:bidi="fa-IR"/>
              </w:rPr>
              <w:t>لهم عُقْوَةً مَغْشِيَّةَ الحُجُرَاتِ</w:t>
            </w:r>
            <w:r w:rsidRPr="00725071">
              <w:rPr>
                <w:rStyle w:val="libPoemTiniChar0"/>
                <w:rtl/>
              </w:rPr>
              <w:br/>
              <w:t> </w:t>
            </w:r>
          </w:p>
        </w:tc>
      </w:tr>
      <w:tr w:rsidR="0016328A" w:rsidTr="00A57AFF">
        <w:trPr>
          <w:trHeight w:val="350"/>
        </w:trPr>
        <w:tc>
          <w:tcPr>
            <w:tcW w:w="3525" w:type="dxa"/>
          </w:tcPr>
          <w:p w:rsidR="0016328A" w:rsidRDefault="0016328A" w:rsidP="00545DAC">
            <w:pPr>
              <w:pStyle w:val="libPoem"/>
            </w:pPr>
            <w:r>
              <w:rPr>
                <w:rtl/>
                <w:lang w:bidi="fa-IR"/>
              </w:rPr>
              <w:t>خلا أنَّ منهم بالمدينةِ عُصْبَةً</w:t>
            </w:r>
            <w:r w:rsidRPr="00725071">
              <w:rPr>
                <w:rStyle w:val="libPoemTiniChar0"/>
                <w:rtl/>
              </w:rPr>
              <w:br/>
              <w:t> </w:t>
            </w:r>
          </w:p>
        </w:tc>
        <w:tc>
          <w:tcPr>
            <w:tcW w:w="272" w:type="dxa"/>
          </w:tcPr>
          <w:p w:rsidR="0016328A" w:rsidRDefault="0016328A" w:rsidP="00545DAC">
            <w:pPr>
              <w:pStyle w:val="libPoem"/>
              <w:rPr>
                <w:rtl/>
              </w:rPr>
            </w:pPr>
          </w:p>
        </w:tc>
        <w:tc>
          <w:tcPr>
            <w:tcW w:w="3513" w:type="dxa"/>
          </w:tcPr>
          <w:p w:rsidR="0016328A" w:rsidRDefault="0016328A" w:rsidP="00545DAC">
            <w:pPr>
              <w:pStyle w:val="libPoem"/>
            </w:pPr>
            <w:r>
              <w:rPr>
                <w:rtl/>
                <w:lang w:bidi="fa-IR"/>
              </w:rPr>
              <w:t>مدينين أنضاءً من اللزباتِ</w:t>
            </w:r>
            <w:r w:rsidRPr="00725071">
              <w:rPr>
                <w:rStyle w:val="libPoemTiniChar0"/>
                <w:rtl/>
              </w:rPr>
              <w:br/>
              <w:t> </w:t>
            </w:r>
          </w:p>
        </w:tc>
      </w:tr>
      <w:tr w:rsidR="0016328A" w:rsidTr="00A57AFF">
        <w:trPr>
          <w:trHeight w:val="350"/>
        </w:trPr>
        <w:tc>
          <w:tcPr>
            <w:tcW w:w="3525" w:type="dxa"/>
          </w:tcPr>
          <w:p w:rsidR="0016328A" w:rsidRDefault="0016328A" w:rsidP="00545DAC">
            <w:pPr>
              <w:pStyle w:val="libPoem"/>
            </w:pPr>
            <w:r>
              <w:rPr>
                <w:rtl/>
                <w:lang w:bidi="fa-IR"/>
              </w:rPr>
              <w:t>قليلةُ زُوَّارٍ سوى أنّ زُوَّرَاً</w:t>
            </w:r>
            <w:r w:rsidRPr="00725071">
              <w:rPr>
                <w:rStyle w:val="libPoemTiniChar0"/>
                <w:rtl/>
              </w:rPr>
              <w:br/>
              <w:t> </w:t>
            </w:r>
          </w:p>
        </w:tc>
        <w:tc>
          <w:tcPr>
            <w:tcW w:w="272" w:type="dxa"/>
          </w:tcPr>
          <w:p w:rsidR="0016328A" w:rsidRDefault="0016328A" w:rsidP="00545DAC">
            <w:pPr>
              <w:pStyle w:val="libPoem"/>
              <w:rPr>
                <w:rtl/>
              </w:rPr>
            </w:pPr>
          </w:p>
        </w:tc>
        <w:tc>
          <w:tcPr>
            <w:tcW w:w="3513" w:type="dxa"/>
          </w:tcPr>
          <w:p w:rsidR="0016328A" w:rsidRDefault="0016328A" w:rsidP="00545DAC">
            <w:pPr>
              <w:pStyle w:val="libPoem"/>
            </w:pPr>
            <w:r>
              <w:rPr>
                <w:rtl/>
                <w:lang w:bidi="fa-IR"/>
              </w:rPr>
              <w:t>من الضَّبْعِ وَالعُقْبَانِ والرَّخَمَاتِ</w:t>
            </w:r>
            <w:r w:rsidRPr="00725071">
              <w:rPr>
                <w:rStyle w:val="libPoemTiniChar0"/>
                <w:rtl/>
              </w:rPr>
              <w:br/>
              <w:t> </w:t>
            </w:r>
          </w:p>
        </w:tc>
      </w:tr>
      <w:tr w:rsidR="0016328A" w:rsidTr="00A57AFF">
        <w:tblPrEx>
          <w:tblLook w:val="04A0"/>
        </w:tblPrEx>
        <w:trPr>
          <w:trHeight w:val="350"/>
        </w:trPr>
        <w:tc>
          <w:tcPr>
            <w:tcW w:w="3525" w:type="dxa"/>
          </w:tcPr>
          <w:p w:rsidR="0016328A" w:rsidRDefault="0016328A" w:rsidP="00545DAC">
            <w:pPr>
              <w:pStyle w:val="libPoem"/>
            </w:pPr>
            <w:r>
              <w:rPr>
                <w:rtl/>
                <w:lang w:bidi="fa-IR"/>
              </w:rPr>
              <w:t>لهم كلّ يومٍ تربةٌ بمضاجعٍ</w:t>
            </w:r>
            <w:r w:rsidRPr="00725071">
              <w:rPr>
                <w:rStyle w:val="libPoemTiniChar0"/>
                <w:rtl/>
              </w:rPr>
              <w:br/>
              <w:t> </w:t>
            </w:r>
          </w:p>
        </w:tc>
        <w:tc>
          <w:tcPr>
            <w:tcW w:w="272" w:type="dxa"/>
          </w:tcPr>
          <w:p w:rsidR="0016328A" w:rsidRDefault="0016328A" w:rsidP="00545DAC">
            <w:pPr>
              <w:pStyle w:val="libPoem"/>
              <w:rPr>
                <w:rtl/>
              </w:rPr>
            </w:pPr>
          </w:p>
        </w:tc>
        <w:tc>
          <w:tcPr>
            <w:tcW w:w="3513" w:type="dxa"/>
          </w:tcPr>
          <w:p w:rsidR="0016328A" w:rsidRDefault="0016328A" w:rsidP="00545DAC">
            <w:pPr>
              <w:pStyle w:val="libPoem"/>
            </w:pPr>
            <w:r>
              <w:rPr>
                <w:rtl/>
                <w:lang w:bidi="fa-IR"/>
              </w:rPr>
              <w:t>ثوت في نواحي الأرضِ مفترقاتِ</w:t>
            </w:r>
            <w:r w:rsidRPr="00725071">
              <w:rPr>
                <w:rStyle w:val="libPoemTiniChar0"/>
                <w:rtl/>
              </w:rPr>
              <w:br/>
              <w:t> </w:t>
            </w:r>
          </w:p>
        </w:tc>
      </w:tr>
      <w:tr w:rsidR="0016328A" w:rsidTr="00A57AFF">
        <w:tblPrEx>
          <w:tblLook w:val="04A0"/>
        </w:tblPrEx>
        <w:trPr>
          <w:trHeight w:val="350"/>
        </w:trPr>
        <w:tc>
          <w:tcPr>
            <w:tcW w:w="3525" w:type="dxa"/>
          </w:tcPr>
          <w:p w:rsidR="0016328A" w:rsidRDefault="0016328A" w:rsidP="00545DAC">
            <w:pPr>
              <w:pStyle w:val="libPoem"/>
            </w:pPr>
            <w:r>
              <w:rPr>
                <w:rtl/>
                <w:lang w:bidi="fa-IR"/>
              </w:rPr>
              <w:t>تنكَّبُ لأواءُ السنين جِوارَهم</w:t>
            </w:r>
            <w:r w:rsidRPr="00725071">
              <w:rPr>
                <w:rStyle w:val="libPoemTiniChar0"/>
                <w:rtl/>
              </w:rPr>
              <w:br/>
              <w:t> </w:t>
            </w:r>
          </w:p>
        </w:tc>
        <w:tc>
          <w:tcPr>
            <w:tcW w:w="272" w:type="dxa"/>
          </w:tcPr>
          <w:p w:rsidR="0016328A" w:rsidRDefault="0016328A" w:rsidP="00545DAC">
            <w:pPr>
              <w:pStyle w:val="libPoem"/>
              <w:rPr>
                <w:rtl/>
              </w:rPr>
            </w:pPr>
          </w:p>
        </w:tc>
        <w:tc>
          <w:tcPr>
            <w:tcW w:w="3513" w:type="dxa"/>
          </w:tcPr>
          <w:p w:rsidR="0016328A" w:rsidRDefault="0016328A" w:rsidP="00545DAC">
            <w:pPr>
              <w:pStyle w:val="libPoem"/>
            </w:pPr>
            <w:r>
              <w:rPr>
                <w:rtl/>
                <w:lang w:bidi="fa-IR"/>
              </w:rPr>
              <w:t>ولا تصطليهم جَمْرَةُ الجمراتِ</w:t>
            </w:r>
            <w:r w:rsidRPr="00725071">
              <w:rPr>
                <w:rStyle w:val="libPoemTiniChar0"/>
                <w:rtl/>
              </w:rPr>
              <w:br/>
              <w:t> </w:t>
            </w:r>
          </w:p>
        </w:tc>
      </w:tr>
      <w:tr w:rsidR="0016328A" w:rsidTr="00A57AFF">
        <w:tblPrEx>
          <w:tblLook w:val="04A0"/>
        </w:tblPrEx>
        <w:trPr>
          <w:trHeight w:val="350"/>
        </w:trPr>
        <w:tc>
          <w:tcPr>
            <w:tcW w:w="3525" w:type="dxa"/>
          </w:tcPr>
          <w:p w:rsidR="0016328A" w:rsidRDefault="0016328A" w:rsidP="00545DAC">
            <w:pPr>
              <w:pStyle w:val="libPoem"/>
            </w:pPr>
            <w:r>
              <w:rPr>
                <w:rtl/>
                <w:lang w:bidi="fa-IR"/>
              </w:rPr>
              <w:t>وقد كان منهم بالحجازِ وأرضِه</w:t>
            </w:r>
            <w:r w:rsidRPr="00725071">
              <w:rPr>
                <w:rStyle w:val="libPoemTiniChar0"/>
                <w:rtl/>
              </w:rPr>
              <w:br/>
              <w:t> </w:t>
            </w:r>
          </w:p>
        </w:tc>
        <w:tc>
          <w:tcPr>
            <w:tcW w:w="272" w:type="dxa"/>
          </w:tcPr>
          <w:p w:rsidR="0016328A" w:rsidRDefault="0016328A" w:rsidP="00545DAC">
            <w:pPr>
              <w:pStyle w:val="libPoem"/>
              <w:rPr>
                <w:rtl/>
              </w:rPr>
            </w:pPr>
          </w:p>
        </w:tc>
        <w:tc>
          <w:tcPr>
            <w:tcW w:w="3513" w:type="dxa"/>
          </w:tcPr>
          <w:p w:rsidR="0016328A" w:rsidRDefault="0016328A" w:rsidP="00545DAC">
            <w:pPr>
              <w:pStyle w:val="libPoem"/>
            </w:pPr>
            <w:r>
              <w:rPr>
                <w:rtl/>
                <w:lang w:bidi="fa-IR"/>
              </w:rPr>
              <w:t>مغاويرُ نَحَّارون في الأزَمَاتِ</w:t>
            </w:r>
            <w:r w:rsidRPr="00725071">
              <w:rPr>
                <w:rStyle w:val="libPoemTiniChar0"/>
                <w:rtl/>
              </w:rPr>
              <w:br/>
              <w:t> </w:t>
            </w:r>
          </w:p>
        </w:tc>
      </w:tr>
      <w:tr w:rsidR="0016328A" w:rsidTr="00A57AFF">
        <w:tblPrEx>
          <w:tblLook w:val="04A0"/>
        </w:tblPrEx>
        <w:trPr>
          <w:trHeight w:val="350"/>
        </w:trPr>
        <w:tc>
          <w:tcPr>
            <w:tcW w:w="3525" w:type="dxa"/>
          </w:tcPr>
          <w:p w:rsidR="0016328A" w:rsidRDefault="0016328A" w:rsidP="00545DAC">
            <w:pPr>
              <w:pStyle w:val="libPoem"/>
            </w:pPr>
            <w:r>
              <w:rPr>
                <w:rtl/>
                <w:lang w:bidi="fa-IR"/>
              </w:rPr>
              <w:t>حِمىً لمْ تزرْه المذنباتُ وأوْجُهٌ</w:t>
            </w:r>
            <w:r w:rsidRPr="00725071">
              <w:rPr>
                <w:rStyle w:val="libPoemTiniChar0"/>
                <w:rtl/>
              </w:rPr>
              <w:br/>
              <w:t> </w:t>
            </w:r>
          </w:p>
        </w:tc>
        <w:tc>
          <w:tcPr>
            <w:tcW w:w="272" w:type="dxa"/>
          </w:tcPr>
          <w:p w:rsidR="0016328A" w:rsidRDefault="0016328A" w:rsidP="00545DAC">
            <w:pPr>
              <w:pStyle w:val="libPoem"/>
              <w:rPr>
                <w:rtl/>
              </w:rPr>
            </w:pPr>
          </w:p>
        </w:tc>
        <w:tc>
          <w:tcPr>
            <w:tcW w:w="3513" w:type="dxa"/>
          </w:tcPr>
          <w:p w:rsidR="0016328A" w:rsidRDefault="0016328A" w:rsidP="00545DAC">
            <w:pPr>
              <w:pStyle w:val="libPoem"/>
            </w:pPr>
            <w:r>
              <w:rPr>
                <w:rtl/>
                <w:lang w:bidi="fa-IR"/>
              </w:rPr>
              <w:t>تُضِئُ لدى الأستارِ والظلماتِ</w:t>
            </w:r>
            <w:r w:rsidRPr="00725071">
              <w:rPr>
                <w:rStyle w:val="libPoemTiniChar0"/>
                <w:rtl/>
              </w:rPr>
              <w:br/>
              <w:t> </w:t>
            </w:r>
          </w:p>
        </w:tc>
      </w:tr>
      <w:tr w:rsidR="0016328A" w:rsidTr="00A57AFF">
        <w:tblPrEx>
          <w:tblLook w:val="04A0"/>
        </w:tblPrEx>
        <w:trPr>
          <w:trHeight w:val="350"/>
        </w:trPr>
        <w:tc>
          <w:tcPr>
            <w:tcW w:w="3525" w:type="dxa"/>
          </w:tcPr>
          <w:p w:rsidR="0016328A" w:rsidRDefault="0016328A" w:rsidP="00545DAC">
            <w:pPr>
              <w:pStyle w:val="libPoem"/>
            </w:pPr>
            <w:r>
              <w:rPr>
                <w:rtl/>
                <w:lang w:bidi="fa-IR"/>
              </w:rPr>
              <w:t>إذا وردوا خيلاً بسمرٍ من القنا</w:t>
            </w:r>
            <w:r w:rsidRPr="00725071">
              <w:rPr>
                <w:rStyle w:val="libPoemTiniChar0"/>
                <w:rtl/>
              </w:rPr>
              <w:br/>
              <w:t> </w:t>
            </w:r>
          </w:p>
        </w:tc>
        <w:tc>
          <w:tcPr>
            <w:tcW w:w="272" w:type="dxa"/>
          </w:tcPr>
          <w:p w:rsidR="0016328A" w:rsidRDefault="0016328A" w:rsidP="00545DAC">
            <w:pPr>
              <w:pStyle w:val="libPoem"/>
              <w:rPr>
                <w:rtl/>
              </w:rPr>
            </w:pPr>
          </w:p>
        </w:tc>
        <w:tc>
          <w:tcPr>
            <w:tcW w:w="3513" w:type="dxa"/>
          </w:tcPr>
          <w:p w:rsidR="0016328A" w:rsidRDefault="0016328A" w:rsidP="00545DAC">
            <w:pPr>
              <w:pStyle w:val="libPoem"/>
            </w:pPr>
            <w:r>
              <w:rPr>
                <w:rtl/>
                <w:lang w:bidi="fa-IR"/>
              </w:rPr>
              <w:t>مساعيرُ حربٍ أقحموا الغمراتِ</w:t>
            </w:r>
            <w:r w:rsidRPr="00725071">
              <w:rPr>
                <w:rStyle w:val="libPoemTiniChar0"/>
                <w:rtl/>
              </w:rPr>
              <w:br/>
              <w:t> </w:t>
            </w:r>
          </w:p>
        </w:tc>
      </w:tr>
      <w:tr w:rsidR="0016328A" w:rsidTr="00A57AFF">
        <w:tblPrEx>
          <w:tblLook w:val="04A0"/>
        </w:tblPrEx>
        <w:trPr>
          <w:trHeight w:val="350"/>
        </w:trPr>
        <w:tc>
          <w:tcPr>
            <w:tcW w:w="3525" w:type="dxa"/>
          </w:tcPr>
          <w:p w:rsidR="0016328A" w:rsidRDefault="0016328A" w:rsidP="00545DAC">
            <w:pPr>
              <w:pStyle w:val="libPoem"/>
            </w:pPr>
            <w:r>
              <w:rPr>
                <w:rtl/>
                <w:lang w:bidi="fa-IR"/>
              </w:rPr>
              <w:t>فإنْ فخروا يوماً أتوا بمحمّد</w:t>
            </w:r>
            <w:r w:rsidRPr="00725071">
              <w:rPr>
                <w:rStyle w:val="libPoemTiniChar0"/>
                <w:rtl/>
              </w:rPr>
              <w:br/>
              <w:t> </w:t>
            </w:r>
          </w:p>
        </w:tc>
        <w:tc>
          <w:tcPr>
            <w:tcW w:w="272" w:type="dxa"/>
          </w:tcPr>
          <w:p w:rsidR="0016328A" w:rsidRDefault="0016328A" w:rsidP="00545DAC">
            <w:pPr>
              <w:pStyle w:val="libPoem"/>
              <w:rPr>
                <w:rtl/>
              </w:rPr>
            </w:pPr>
          </w:p>
        </w:tc>
        <w:tc>
          <w:tcPr>
            <w:tcW w:w="3513" w:type="dxa"/>
          </w:tcPr>
          <w:p w:rsidR="0016328A" w:rsidRDefault="0016328A" w:rsidP="00545DAC">
            <w:pPr>
              <w:pStyle w:val="libPoem"/>
            </w:pPr>
            <w:r>
              <w:rPr>
                <w:rtl/>
                <w:lang w:bidi="fa-IR"/>
              </w:rPr>
              <w:t>وجبريلَ والفرقانِ والسُّورَاتِ</w:t>
            </w:r>
            <w:r w:rsidRPr="00725071">
              <w:rPr>
                <w:rStyle w:val="libPoemTiniChar0"/>
                <w:rtl/>
              </w:rPr>
              <w:br/>
              <w:t> </w:t>
            </w:r>
          </w:p>
        </w:tc>
      </w:tr>
      <w:tr w:rsidR="0016328A" w:rsidTr="00A57AFF">
        <w:tblPrEx>
          <w:tblLook w:val="04A0"/>
        </w:tblPrEx>
        <w:trPr>
          <w:trHeight w:val="350"/>
        </w:trPr>
        <w:tc>
          <w:tcPr>
            <w:tcW w:w="3525" w:type="dxa"/>
          </w:tcPr>
          <w:p w:rsidR="0016328A" w:rsidRDefault="0016328A" w:rsidP="00545DAC">
            <w:pPr>
              <w:pStyle w:val="libPoem"/>
            </w:pPr>
            <w:r>
              <w:rPr>
                <w:rtl/>
                <w:lang w:bidi="fa-IR"/>
              </w:rPr>
              <w:t>وعدُّوا عليّاً ذا المناقبِ والعُل</w:t>
            </w:r>
            <w:r w:rsidRPr="00725071">
              <w:rPr>
                <w:rStyle w:val="libPoemTiniChar0"/>
                <w:rtl/>
              </w:rPr>
              <w:br/>
              <w:t> </w:t>
            </w:r>
          </w:p>
        </w:tc>
        <w:tc>
          <w:tcPr>
            <w:tcW w:w="272" w:type="dxa"/>
          </w:tcPr>
          <w:p w:rsidR="0016328A" w:rsidRDefault="0016328A" w:rsidP="00545DAC">
            <w:pPr>
              <w:pStyle w:val="libPoem"/>
              <w:rPr>
                <w:rtl/>
              </w:rPr>
            </w:pPr>
          </w:p>
        </w:tc>
        <w:tc>
          <w:tcPr>
            <w:tcW w:w="3513" w:type="dxa"/>
          </w:tcPr>
          <w:p w:rsidR="0016328A" w:rsidRDefault="0016328A" w:rsidP="00545DAC">
            <w:pPr>
              <w:pStyle w:val="libPoem"/>
            </w:pPr>
            <w:r>
              <w:rPr>
                <w:rtl/>
                <w:lang w:bidi="fa-IR"/>
              </w:rPr>
              <w:t>وفاطمةَ الزهراءِ خَيْرَ بَنَاتِ</w:t>
            </w:r>
            <w:r w:rsidRPr="00725071">
              <w:rPr>
                <w:rStyle w:val="libPoemTiniChar0"/>
                <w:rtl/>
              </w:rPr>
              <w:br/>
              <w:t> </w:t>
            </w:r>
          </w:p>
        </w:tc>
      </w:tr>
      <w:tr w:rsidR="0016328A" w:rsidTr="00A57AFF">
        <w:tblPrEx>
          <w:tblLook w:val="04A0"/>
        </w:tblPrEx>
        <w:trPr>
          <w:trHeight w:val="350"/>
        </w:trPr>
        <w:tc>
          <w:tcPr>
            <w:tcW w:w="3525" w:type="dxa"/>
          </w:tcPr>
          <w:p w:rsidR="0016328A" w:rsidRDefault="0016328A" w:rsidP="00545DAC">
            <w:pPr>
              <w:pStyle w:val="libPoem"/>
            </w:pPr>
            <w:r>
              <w:rPr>
                <w:rtl/>
                <w:lang w:bidi="fa-IR"/>
              </w:rPr>
              <w:t>وحمزةَ والعبّاسَ ذا الهَدْيِ والتقى</w:t>
            </w:r>
            <w:r w:rsidRPr="00725071">
              <w:rPr>
                <w:rStyle w:val="libPoemTiniChar0"/>
                <w:rtl/>
              </w:rPr>
              <w:br/>
              <w:t> </w:t>
            </w:r>
          </w:p>
        </w:tc>
        <w:tc>
          <w:tcPr>
            <w:tcW w:w="272" w:type="dxa"/>
          </w:tcPr>
          <w:p w:rsidR="0016328A" w:rsidRDefault="0016328A" w:rsidP="00545DAC">
            <w:pPr>
              <w:pStyle w:val="libPoem"/>
              <w:rPr>
                <w:rtl/>
              </w:rPr>
            </w:pPr>
          </w:p>
        </w:tc>
        <w:tc>
          <w:tcPr>
            <w:tcW w:w="3513" w:type="dxa"/>
          </w:tcPr>
          <w:p w:rsidR="0016328A" w:rsidRDefault="0016328A" w:rsidP="00545DAC">
            <w:pPr>
              <w:pStyle w:val="libPoem"/>
            </w:pPr>
            <w:r>
              <w:rPr>
                <w:rtl/>
                <w:lang w:bidi="fa-IR"/>
              </w:rPr>
              <w:t>وجعفرَها الطيّار في الحجباتِ</w:t>
            </w:r>
            <w:r w:rsidRPr="00725071">
              <w:rPr>
                <w:rStyle w:val="libPoemTiniChar0"/>
                <w:rtl/>
              </w:rPr>
              <w:br/>
              <w:t> </w:t>
            </w:r>
          </w:p>
        </w:tc>
      </w:tr>
      <w:tr w:rsidR="0016328A" w:rsidTr="00A57AFF">
        <w:tblPrEx>
          <w:tblLook w:val="04A0"/>
        </w:tblPrEx>
        <w:trPr>
          <w:trHeight w:val="350"/>
        </w:trPr>
        <w:tc>
          <w:tcPr>
            <w:tcW w:w="3525" w:type="dxa"/>
          </w:tcPr>
          <w:p w:rsidR="0016328A" w:rsidRDefault="0016328A" w:rsidP="00545DAC">
            <w:pPr>
              <w:pStyle w:val="libPoem"/>
            </w:pPr>
            <w:r>
              <w:rPr>
                <w:rtl/>
                <w:lang w:bidi="fa-IR"/>
              </w:rPr>
              <w:t>اُولئك لا منتوجُ هندٍ وحِزْبِها</w:t>
            </w:r>
            <w:r w:rsidRPr="00725071">
              <w:rPr>
                <w:rStyle w:val="libPoemTiniChar0"/>
                <w:rtl/>
              </w:rPr>
              <w:br/>
              <w:t> </w:t>
            </w:r>
          </w:p>
        </w:tc>
        <w:tc>
          <w:tcPr>
            <w:tcW w:w="272" w:type="dxa"/>
          </w:tcPr>
          <w:p w:rsidR="0016328A" w:rsidRDefault="0016328A" w:rsidP="00545DAC">
            <w:pPr>
              <w:pStyle w:val="libPoem"/>
              <w:rPr>
                <w:rtl/>
              </w:rPr>
            </w:pPr>
          </w:p>
        </w:tc>
        <w:tc>
          <w:tcPr>
            <w:tcW w:w="3513" w:type="dxa"/>
          </w:tcPr>
          <w:p w:rsidR="0016328A" w:rsidRDefault="0016328A" w:rsidP="00545DAC">
            <w:pPr>
              <w:pStyle w:val="libPoem"/>
            </w:pPr>
            <w:r>
              <w:rPr>
                <w:rtl/>
                <w:lang w:bidi="fa-IR"/>
              </w:rPr>
              <w:t>سميَّةَ مِن نَوْكى ومِن قَذِرَاتِ</w:t>
            </w:r>
            <w:r w:rsidRPr="00725071">
              <w:rPr>
                <w:rStyle w:val="libPoemTiniChar0"/>
                <w:rtl/>
              </w:rPr>
              <w:br/>
              <w:t> </w:t>
            </w:r>
          </w:p>
        </w:tc>
      </w:tr>
      <w:tr w:rsidR="0016328A" w:rsidTr="00A57AFF">
        <w:tblPrEx>
          <w:tblLook w:val="04A0"/>
        </w:tblPrEx>
        <w:trPr>
          <w:trHeight w:val="350"/>
        </w:trPr>
        <w:tc>
          <w:tcPr>
            <w:tcW w:w="3525" w:type="dxa"/>
          </w:tcPr>
          <w:p w:rsidR="0016328A" w:rsidRDefault="0016328A" w:rsidP="00545DAC">
            <w:pPr>
              <w:pStyle w:val="libPoem"/>
            </w:pPr>
            <w:r>
              <w:rPr>
                <w:rtl/>
                <w:lang w:bidi="fa-IR"/>
              </w:rPr>
              <w:t>سَتُسْأَلُ تيمٌ عنهُم وعَدِيُّها</w:t>
            </w:r>
            <w:r w:rsidRPr="00725071">
              <w:rPr>
                <w:rStyle w:val="libPoemTiniChar0"/>
                <w:rtl/>
              </w:rPr>
              <w:br/>
              <w:t> </w:t>
            </w:r>
          </w:p>
        </w:tc>
        <w:tc>
          <w:tcPr>
            <w:tcW w:w="272" w:type="dxa"/>
          </w:tcPr>
          <w:p w:rsidR="0016328A" w:rsidRDefault="0016328A" w:rsidP="00545DAC">
            <w:pPr>
              <w:pStyle w:val="libPoem"/>
              <w:rPr>
                <w:rtl/>
              </w:rPr>
            </w:pPr>
          </w:p>
        </w:tc>
        <w:tc>
          <w:tcPr>
            <w:tcW w:w="3513" w:type="dxa"/>
          </w:tcPr>
          <w:p w:rsidR="0016328A" w:rsidRDefault="0016328A" w:rsidP="00545DAC">
            <w:pPr>
              <w:pStyle w:val="libPoem"/>
            </w:pPr>
            <w:r>
              <w:rPr>
                <w:rtl/>
                <w:lang w:bidi="fa-IR"/>
              </w:rPr>
              <w:t>وبيعتُهُم مِن أفْجَرِ الفَجَرَاتِ</w:t>
            </w:r>
            <w:r w:rsidRPr="00725071">
              <w:rPr>
                <w:rStyle w:val="libPoemTiniChar0"/>
                <w:rtl/>
              </w:rPr>
              <w:br/>
              <w:t> </w:t>
            </w:r>
          </w:p>
        </w:tc>
      </w:tr>
      <w:tr w:rsidR="00A57AFF" w:rsidTr="00A57AFF">
        <w:tblPrEx>
          <w:tblLook w:val="04A0"/>
        </w:tblPrEx>
        <w:trPr>
          <w:trHeight w:val="350"/>
        </w:trPr>
        <w:tc>
          <w:tcPr>
            <w:tcW w:w="3525" w:type="dxa"/>
          </w:tcPr>
          <w:p w:rsidR="00A57AFF" w:rsidRDefault="00A57AFF" w:rsidP="00545DAC">
            <w:pPr>
              <w:pStyle w:val="libPoem"/>
            </w:pPr>
            <w:r>
              <w:rPr>
                <w:rtl/>
                <w:lang w:bidi="fa-IR"/>
              </w:rPr>
              <w:t>هُم منعوا الأباءَ عن أَخْذِ حَقِّهِمْ</w:t>
            </w:r>
            <w:r w:rsidRPr="00725071">
              <w:rPr>
                <w:rStyle w:val="libPoemTiniChar0"/>
                <w:rtl/>
              </w:rPr>
              <w:br/>
              <w:t> </w:t>
            </w:r>
          </w:p>
        </w:tc>
        <w:tc>
          <w:tcPr>
            <w:tcW w:w="272" w:type="dxa"/>
          </w:tcPr>
          <w:p w:rsidR="00A57AFF" w:rsidRDefault="00A57AFF" w:rsidP="00545DAC">
            <w:pPr>
              <w:pStyle w:val="libPoem"/>
              <w:rPr>
                <w:rtl/>
              </w:rPr>
            </w:pPr>
          </w:p>
        </w:tc>
        <w:tc>
          <w:tcPr>
            <w:tcW w:w="3513" w:type="dxa"/>
          </w:tcPr>
          <w:p w:rsidR="00A57AFF" w:rsidRDefault="00A57AFF" w:rsidP="00545DAC">
            <w:pPr>
              <w:pStyle w:val="libPoem"/>
            </w:pPr>
            <w:r>
              <w:rPr>
                <w:rtl/>
                <w:lang w:bidi="fa-IR"/>
              </w:rPr>
              <w:t>وهم تركوا الأبناءَ رَهْنَ شَتَاتِ</w:t>
            </w:r>
            <w:r w:rsidRPr="00725071">
              <w:rPr>
                <w:rStyle w:val="libPoemTiniChar0"/>
                <w:rtl/>
              </w:rPr>
              <w:br/>
              <w:t> </w:t>
            </w:r>
          </w:p>
        </w:tc>
      </w:tr>
      <w:tr w:rsidR="00A57AFF" w:rsidTr="00A57AFF">
        <w:tblPrEx>
          <w:tblLook w:val="04A0"/>
        </w:tblPrEx>
        <w:trPr>
          <w:trHeight w:val="350"/>
        </w:trPr>
        <w:tc>
          <w:tcPr>
            <w:tcW w:w="3525" w:type="dxa"/>
          </w:tcPr>
          <w:p w:rsidR="00A57AFF" w:rsidRDefault="00A57AFF" w:rsidP="00545DAC">
            <w:pPr>
              <w:pStyle w:val="libPoem"/>
            </w:pPr>
            <w:r>
              <w:rPr>
                <w:rtl/>
                <w:lang w:bidi="fa-IR"/>
              </w:rPr>
              <w:t>وهم عَدَلُوها عن وصيِّ محمّد</w:t>
            </w:r>
            <w:r w:rsidRPr="00725071">
              <w:rPr>
                <w:rStyle w:val="libPoemTiniChar0"/>
                <w:rtl/>
              </w:rPr>
              <w:br/>
              <w:t> </w:t>
            </w:r>
          </w:p>
        </w:tc>
        <w:tc>
          <w:tcPr>
            <w:tcW w:w="272" w:type="dxa"/>
          </w:tcPr>
          <w:p w:rsidR="00A57AFF" w:rsidRDefault="00A57AFF" w:rsidP="00545DAC">
            <w:pPr>
              <w:pStyle w:val="libPoem"/>
              <w:rPr>
                <w:rtl/>
              </w:rPr>
            </w:pPr>
          </w:p>
        </w:tc>
        <w:tc>
          <w:tcPr>
            <w:tcW w:w="3513" w:type="dxa"/>
          </w:tcPr>
          <w:p w:rsidR="00A57AFF" w:rsidRDefault="00A57AFF" w:rsidP="00545DAC">
            <w:pPr>
              <w:pStyle w:val="libPoem"/>
            </w:pPr>
            <w:r>
              <w:rPr>
                <w:rtl/>
                <w:lang w:bidi="fa-IR"/>
              </w:rPr>
              <w:t>فبيعتُهُم جاءتْ على الغَدَرَاتِ</w:t>
            </w:r>
            <w:r w:rsidRPr="00725071">
              <w:rPr>
                <w:rStyle w:val="libPoemTiniChar0"/>
                <w:rtl/>
              </w:rPr>
              <w:br/>
              <w:t> </w:t>
            </w:r>
          </w:p>
        </w:tc>
      </w:tr>
      <w:tr w:rsidR="00A57AFF" w:rsidTr="00A57AFF">
        <w:tblPrEx>
          <w:tblLook w:val="04A0"/>
        </w:tblPrEx>
        <w:trPr>
          <w:trHeight w:val="350"/>
        </w:trPr>
        <w:tc>
          <w:tcPr>
            <w:tcW w:w="3525" w:type="dxa"/>
          </w:tcPr>
          <w:p w:rsidR="00A57AFF" w:rsidRDefault="00A57AFF" w:rsidP="00545DAC">
            <w:pPr>
              <w:pStyle w:val="libPoem"/>
            </w:pPr>
            <w:r>
              <w:rPr>
                <w:rtl/>
                <w:lang w:bidi="fa-IR"/>
              </w:rPr>
              <w:t>وَلِيَّهُم صِنْوُ النّبي محمّد</w:t>
            </w:r>
            <w:r w:rsidRPr="00725071">
              <w:rPr>
                <w:rStyle w:val="libPoemTiniChar0"/>
                <w:rtl/>
              </w:rPr>
              <w:br/>
              <w:t> </w:t>
            </w:r>
          </w:p>
        </w:tc>
        <w:tc>
          <w:tcPr>
            <w:tcW w:w="272" w:type="dxa"/>
          </w:tcPr>
          <w:p w:rsidR="00A57AFF" w:rsidRDefault="00A57AFF" w:rsidP="00545DAC">
            <w:pPr>
              <w:pStyle w:val="libPoem"/>
              <w:rPr>
                <w:rtl/>
              </w:rPr>
            </w:pPr>
          </w:p>
        </w:tc>
        <w:tc>
          <w:tcPr>
            <w:tcW w:w="3513" w:type="dxa"/>
          </w:tcPr>
          <w:p w:rsidR="00A57AFF" w:rsidRDefault="00A57AFF" w:rsidP="00545DAC">
            <w:pPr>
              <w:pStyle w:val="libPoem"/>
            </w:pPr>
            <w:r>
              <w:rPr>
                <w:rtl/>
                <w:lang w:bidi="fa-IR"/>
              </w:rPr>
              <w:t>أبو الحسنِ الفَرَّاجُ للغمراتِ</w:t>
            </w:r>
            <w:r w:rsidRPr="00725071">
              <w:rPr>
                <w:rStyle w:val="libPoemTiniChar0"/>
                <w:rtl/>
              </w:rPr>
              <w:br/>
              <w:t> </w:t>
            </w:r>
          </w:p>
        </w:tc>
      </w:tr>
      <w:tr w:rsidR="00A57AFF" w:rsidTr="00A57AFF">
        <w:tblPrEx>
          <w:tblLook w:val="04A0"/>
        </w:tblPrEx>
        <w:trPr>
          <w:trHeight w:val="350"/>
        </w:trPr>
        <w:tc>
          <w:tcPr>
            <w:tcW w:w="3525" w:type="dxa"/>
          </w:tcPr>
          <w:p w:rsidR="00A57AFF" w:rsidRDefault="00A57AFF" w:rsidP="00545DAC">
            <w:pPr>
              <w:pStyle w:val="libPoem"/>
            </w:pPr>
            <w:r>
              <w:rPr>
                <w:rtl/>
                <w:lang w:bidi="fa-IR"/>
              </w:rPr>
              <w:t>مَلامَك في آلِ النّبي فإنهم</w:t>
            </w:r>
            <w:r w:rsidRPr="00725071">
              <w:rPr>
                <w:rStyle w:val="libPoemTiniChar0"/>
                <w:rtl/>
              </w:rPr>
              <w:br/>
              <w:t> </w:t>
            </w:r>
          </w:p>
        </w:tc>
        <w:tc>
          <w:tcPr>
            <w:tcW w:w="272" w:type="dxa"/>
          </w:tcPr>
          <w:p w:rsidR="00A57AFF" w:rsidRDefault="00A57AFF" w:rsidP="00545DAC">
            <w:pPr>
              <w:pStyle w:val="libPoem"/>
              <w:rPr>
                <w:rtl/>
              </w:rPr>
            </w:pPr>
          </w:p>
        </w:tc>
        <w:tc>
          <w:tcPr>
            <w:tcW w:w="3513" w:type="dxa"/>
          </w:tcPr>
          <w:p w:rsidR="00A57AFF" w:rsidRDefault="00A57AFF" w:rsidP="00545DAC">
            <w:pPr>
              <w:pStyle w:val="libPoem"/>
            </w:pPr>
            <w:r>
              <w:rPr>
                <w:rtl/>
                <w:lang w:bidi="fa-IR"/>
              </w:rPr>
              <w:t>أَحِبَّايَ ما داموا وأهلُ ثِقَاتي</w:t>
            </w:r>
            <w:r w:rsidRPr="00725071">
              <w:rPr>
                <w:rStyle w:val="libPoemTiniChar0"/>
                <w:rtl/>
              </w:rPr>
              <w:br/>
              <w:t> </w:t>
            </w:r>
          </w:p>
        </w:tc>
      </w:tr>
      <w:tr w:rsidR="00A57AFF" w:rsidTr="00A57AFF">
        <w:tblPrEx>
          <w:tblLook w:val="04A0"/>
        </w:tblPrEx>
        <w:trPr>
          <w:trHeight w:val="350"/>
        </w:trPr>
        <w:tc>
          <w:tcPr>
            <w:tcW w:w="3525" w:type="dxa"/>
          </w:tcPr>
          <w:p w:rsidR="00A57AFF" w:rsidRDefault="00A57AFF" w:rsidP="00545DAC">
            <w:pPr>
              <w:pStyle w:val="libPoem"/>
            </w:pPr>
            <w:r>
              <w:rPr>
                <w:rtl/>
                <w:lang w:bidi="fa-IR"/>
              </w:rPr>
              <w:t>تخيَّرتُهُم رُشْداً لنفسي وإنهم</w:t>
            </w:r>
            <w:r w:rsidRPr="00725071">
              <w:rPr>
                <w:rStyle w:val="libPoemTiniChar0"/>
                <w:rtl/>
              </w:rPr>
              <w:br/>
              <w:t> </w:t>
            </w:r>
          </w:p>
        </w:tc>
        <w:tc>
          <w:tcPr>
            <w:tcW w:w="272" w:type="dxa"/>
          </w:tcPr>
          <w:p w:rsidR="00A57AFF" w:rsidRDefault="00A57AFF" w:rsidP="00545DAC">
            <w:pPr>
              <w:pStyle w:val="libPoem"/>
              <w:rPr>
                <w:rtl/>
              </w:rPr>
            </w:pPr>
          </w:p>
        </w:tc>
        <w:tc>
          <w:tcPr>
            <w:tcW w:w="3513" w:type="dxa"/>
          </w:tcPr>
          <w:p w:rsidR="00A57AFF" w:rsidRDefault="00A57AFF" w:rsidP="00545DAC">
            <w:pPr>
              <w:pStyle w:val="libPoem"/>
            </w:pPr>
            <w:r>
              <w:rPr>
                <w:rtl/>
                <w:lang w:bidi="fa-IR"/>
              </w:rPr>
              <w:t>على كلِّ حالٍ خيرةُ الخيراتِ</w:t>
            </w:r>
            <w:r w:rsidRPr="00725071">
              <w:rPr>
                <w:rStyle w:val="libPoemTiniChar0"/>
                <w:rtl/>
              </w:rPr>
              <w:br/>
              <w:t> </w:t>
            </w:r>
          </w:p>
        </w:tc>
      </w:tr>
      <w:tr w:rsidR="00A57AFF" w:rsidTr="00A57AFF">
        <w:tblPrEx>
          <w:tblLook w:val="04A0"/>
        </w:tblPrEx>
        <w:trPr>
          <w:trHeight w:val="350"/>
        </w:trPr>
        <w:tc>
          <w:tcPr>
            <w:tcW w:w="3525" w:type="dxa"/>
          </w:tcPr>
          <w:p w:rsidR="00A57AFF" w:rsidRDefault="00A57AFF" w:rsidP="00545DAC">
            <w:pPr>
              <w:pStyle w:val="libPoem"/>
            </w:pPr>
            <w:r>
              <w:rPr>
                <w:rtl/>
                <w:lang w:bidi="fa-IR"/>
              </w:rPr>
              <w:t>نبذتُ إليهم بالمودةِ صادق</w:t>
            </w:r>
            <w:r w:rsidRPr="00725071">
              <w:rPr>
                <w:rStyle w:val="libPoemTiniChar0"/>
                <w:rtl/>
              </w:rPr>
              <w:br/>
              <w:t> </w:t>
            </w:r>
          </w:p>
        </w:tc>
        <w:tc>
          <w:tcPr>
            <w:tcW w:w="272" w:type="dxa"/>
          </w:tcPr>
          <w:p w:rsidR="00A57AFF" w:rsidRDefault="00A57AFF" w:rsidP="00545DAC">
            <w:pPr>
              <w:pStyle w:val="libPoem"/>
              <w:rPr>
                <w:rtl/>
              </w:rPr>
            </w:pPr>
          </w:p>
        </w:tc>
        <w:tc>
          <w:tcPr>
            <w:tcW w:w="3513" w:type="dxa"/>
          </w:tcPr>
          <w:p w:rsidR="00A57AFF" w:rsidRDefault="00A57AFF" w:rsidP="00545DAC">
            <w:pPr>
              <w:pStyle w:val="libPoem"/>
            </w:pPr>
            <w:r>
              <w:rPr>
                <w:rtl/>
                <w:lang w:bidi="fa-IR"/>
              </w:rPr>
              <w:t>وسلَّمتُ نفسي طائعاً لِوُلاتي</w:t>
            </w:r>
            <w:r w:rsidRPr="00725071">
              <w:rPr>
                <w:rStyle w:val="libPoemTiniChar0"/>
                <w:rtl/>
              </w:rPr>
              <w:br/>
              <w:t> </w:t>
            </w:r>
          </w:p>
        </w:tc>
      </w:tr>
      <w:tr w:rsidR="00A57AFF" w:rsidTr="00A57AFF">
        <w:tblPrEx>
          <w:tblLook w:val="04A0"/>
        </w:tblPrEx>
        <w:trPr>
          <w:trHeight w:val="350"/>
        </w:trPr>
        <w:tc>
          <w:tcPr>
            <w:tcW w:w="3525" w:type="dxa"/>
          </w:tcPr>
          <w:p w:rsidR="00A57AFF" w:rsidRDefault="00A57AFF" w:rsidP="00545DAC">
            <w:pPr>
              <w:pStyle w:val="libPoem"/>
            </w:pPr>
            <w:r>
              <w:rPr>
                <w:rtl/>
                <w:lang w:bidi="fa-IR"/>
              </w:rPr>
              <w:t>فيا ربِّ زِدْني في هواي بصيرةً</w:t>
            </w:r>
            <w:r w:rsidRPr="00725071">
              <w:rPr>
                <w:rStyle w:val="libPoemTiniChar0"/>
                <w:rtl/>
              </w:rPr>
              <w:br/>
              <w:t> </w:t>
            </w:r>
          </w:p>
        </w:tc>
        <w:tc>
          <w:tcPr>
            <w:tcW w:w="272" w:type="dxa"/>
          </w:tcPr>
          <w:p w:rsidR="00A57AFF" w:rsidRDefault="00A57AFF" w:rsidP="00545DAC">
            <w:pPr>
              <w:pStyle w:val="libPoem"/>
              <w:rPr>
                <w:rtl/>
              </w:rPr>
            </w:pPr>
          </w:p>
        </w:tc>
        <w:tc>
          <w:tcPr>
            <w:tcW w:w="3513" w:type="dxa"/>
          </w:tcPr>
          <w:p w:rsidR="00A57AFF" w:rsidRDefault="00A57AFF" w:rsidP="00545DAC">
            <w:pPr>
              <w:pStyle w:val="libPoem"/>
            </w:pPr>
            <w:r>
              <w:rPr>
                <w:rtl/>
                <w:lang w:bidi="fa-IR"/>
              </w:rPr>
              <w:t>وَزِدْ حُبَّهم يا ربِّ في حسناتي</w:t>
            </w:r>
            <w:r w:rsidRPr="00725071">
              <w:rPr>
                <w:rStyle w:val="libPoemTiniChar0"/>
                <w:rtl/>
              </w:rPr>
              <w:br/>
              <w:t> </w:t>
            </w:r>
          </w:p>
        </w:tc>
      </w:tr>
    </w:tbl>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29"/>
        <w:gridCol w:w="272"/>
        <w:gridCol w:w="3509"/>
      </w:tblGrid>
      <w:tr w:rsidR="00545DAC" w:rsidTr="005714F3">
        <w:trPr>
          <w:trHeight w:val="350"/>
        </w:trPr>
        <w:tc>
          <w:tcPr>
            <w:tcW w:w="3529" w:type="dxa"/>
            <w:shd w:val="clear" w:color="auto" w:fill="auto"/>
          </w:tcPr>
          <w:p w:rsidR="00545DAC" w:rsidRDefault="00545DAC" w:rsidP="00545DAC">
            <w:pPr>
              <w:pStyle w:val="libPoem"/>
            </w:pPr>
            <w:r>
              <w:rPr>
                <w:rtl/>
                <w:lang w:bidi="fa-IR"/>
              </w:rPr>
              <w:lastRenderedPageBreak/>
              <w:t>سأبكيهِم ما حجَّ للهِ راكبٌ</w:t>
            </w:r>
            <w:r w:rsidRPr="00725071">
              <w:rPr>
                <w:rStyle w:val="libPoemTiniChar0"/>
                <w:rtl/>
              </w:rPr>
              <w:br/>
              <w:t> </w:t>
            </w:r>
          </w:p>
        </w:tc>
        <w:tc>
          <w:tcPr>
            <w:tcW w:w="272" w:type="dxa"/>
            <w:shd w:val="clear" w:color="auto" w:fill="auto"/>
          </w:tcPr>
          <w:p w:rsidR="00545DAC" w:rsidRDefault="00545DAC" w:rsidP="00545DAC">
            <w:pPr>
              <w:pStyle w:val="libPoem"/>
              <w:rPr>
                <w:rtl/>
              </w:rPr>
            </w:pPr>
          </w:p>
        </w:tc>
        <w:tc>
          <w:tcPr>
            <w:tcW w:w="3509" w:type="dxa"/>
            <w:shd w:val="clear" w:color="auto" w:fill="auto"/>
          </w:tcPr>
          <w:p w:rsidR="00545DAC" w:rsidRDefault="00545DAC" w:rsidP="00545DAC">
            <w:pPr>
              <w:pStyle w:val="libPoem"/>
            </w:pPr>
            <w:r>
              <w:rPr>
                <w:rtl/>
                <w:lang w:bidi="fa-IR"/>
              </w:rPr>
              <w:t>وما ناح قَمْرِيٌّ على الشَّجَرَاتِ</w:t>
            </w:r>
            <w:r w:rsidRPr="00725071">
              <w:rPr>
                <w:rStyle w:val="libPoemTiniChar0"/>
                <w:rtl/>
              </w:rPr>
              <w:br/>
              <w:t> </w:t>
            </w:r>
          </w:p>
        </w:tc>
      </w:tr>
      <w:tr w:rsidR="00545DAC" w:rsidTr="005714F3">
        <w:trPr>
          <w:trHeight w:val="350"/>
        </w:trPr>
        <w:tc>
          <w:tcPr>
            <w:tcW w:w="3529" w:type="dxa"/>
          </w:tcPr>
          <w:p w:rsidR="00545DAC" w:rsidRDefault="00545DAC" w:rsidP="00545DAC">
            <w:pPr>
              <w:pStyle w:val="libPoem"/>
            </w:pPr>
            <w:r>
              <w:rPr>
                <w:rtl/>
                <w:lang w:bidi="fa-IR"/>
              </w:rPr>
              <w:t>وإنّي لمولاهم وقالٍ عدوَّهم</w:t>
            </w:r>
            <w:r w:rsidRPr="00725071">
              <w:rPr>
                <w:rStyle w:val="libPoemTiniChar0"/>
                <w:rtl/>
              </w:rPr>
              <w:br/>
              <w:t> </w:t>
            </w:r>
          </w:p>
        </w:tc>
        <w:tc>
          <w:tcPr>
            <w:tcW w:w="272" w:type="dxa"/>
          </w:tcPr>
          <w:p w:rsidR="00545DAC" w:rsidRDefault="00545DAC" w:rsidP="00545DAC">
            <w:pPr>
              <w:pStyle w:val="libPoem"/>
              <w:rPr>
                <w:rtl/>
              </w:rPr>
            </w:pPr>
          </w:p>
        </w:tc>
        <w:tc>
          <w:tcPr>
            <w:tcW w:w="3509" w:type="dxa"/>
          </w:tcPr>
          <w:p w:rsidR="00545DAC" w:rsidRDefault="005714F3" w:rsidP="00545DAC">
            <w:pPr>
              <w:pStyle w:val="libPoem"/>
            </w:pPr>
            <w:r>
              <w:rPr>
                <w:rtl/>
                <w:lang w:bidi="fa-IR"/>
              </w:rPr>
              <w:t>وإنّي لمحزونٌ بطولِ حَيَاتِي</w:t>
            </w:r>
            <w:r w:rsidR="00545DAC" w:rsidRPr="00725071">
              <w:rPr>
                <w:rStyle w:val="libPoemTiniChar0"/>
                <w:rtl/>
              </w:rPr>
              <w:br/>
              <w:t> </w:t>
            </w:r>
          </w:p>
        </w:tc>
      </w:tr>
      <w:tr w:rsidR="00545DAC" w:rsidTr="005714F3">
        <w:trPr>
          <w:trHeight w:val="350"/>
        </w:trPr>
        <w:tc>
          <w:tcPr>
            <w:tcW w:w="3529" w:type="dxa"/>
          </w:tcPr>
          <w:p w:rsidR="00545DAC" w:rsidRDefault="00545DAC" w:rsidP="00545DAC">
            <w:pPr>
              <w:pStyle w:val="libPoem"/>
            </w:pPr>
            <w:r>
              <w:rPr>
                <w:rtl/>
                <w:lang w:bidi="fa-IR"/>
              </w:rPr>
              <w:t>بنفسيَ أنتم مِن كهولٍ وفتيةٍ</w:t>
            </w:r>
            <w:r w:rsidRPr="00725071">
              <w:rPr>
                <w:rStyle w:val="libPoemTiniChar0"/>
                <w:rtl/>
              </w:rPr>
              <w:br/>
              <w:t> </w:t>
            </w:r>
          </w:p>
        </w:tc>
        <w:tc>
          <w:tcPr>
            <w:tcW w:w="272" w:type="dxa"/>
          </w:tcPr>
          <w:p w:rsidR="00545DAC" w:rsidRDefault="00545DAC" w:rsidP="00545DAC">
            <w:pPr>
              <w:pStyle w:val="libPoem"/>
              <w:rPr>
                <w:rtl/>
              </w:rPr>
            </w:pPr>
          </w:p>
        </w:tc>
        <w:tc>
          <w:tcPr>
            <w:tcW w:w="3509" w:type="dxa"/>
          </w:tcPr>
          <w:p w:rsidR="00545DAC" w:rsidRDefault="005714F3" w:rsidP="00545DAC">
            <w:pPr>
              <w:pStyle w:val="libPoem"/>
            </w:pPr>
            <w:r>
              <w:rPr>
                <w:rtl/>
                <w:lang w:bidi="fa-IR"/>
              </w:rPr>
              <w:t>لِفَكِّ عُنَاةٍ أو لِحَمْلِ دِيَاتِ</w:t>
            </w:r>
            <w:r w:rsidR="00545DAC" w:rsidRPr="00725071">
              <w:rPr>
                <w:rStyle w:val="libPoemTiniChar0"/>
                <w:rtl/>
              </w:rPr>
              <w:br/>
              <w:t> </w:t>
            </w:r>
          </w:p>
        </w:tc>
      </w:tr>
      <w:tr w:rsidR="00545DAC" w:rsidTr="005714F3">
        <w:trPr>
          <w:trHeight w:val="350"/>
        </w:trPr>
        <w:tc>
          <w:tcPr>
            <w:tcW w:w="3529" w:type="dxa"/>
          </w:tcPr>
          <w:p w:rsidR="00545DAC" w:rsidRDefault="00545DAC" w:rsidP="00545DAC">
            <w:pPr>
              <w:pStyle w:val="libPoem"/>
            </w:pPr>
            <w:r>
              <w:rPr>
                <w:rtl/>
                <w:lang w:bidi="fa-IR"/>
              </w:rPr>
              <w:t>وللخيلِ ل</w:t>
            </w:r>
            <w:r>
              <w:rPr>
                <w:rFonts w:hint="cs"/>
                <w:rtl/>
                <w:lang w:bidi="fa-IR"/>
              </w:rPr>
              <w:t>ـ</w:t>
            </w:r>
            <w:r>
              <w:rPr>
                <w:rtl/>
                <w:lang w:bidi="fa-IR"/>
              </w:rPr>
              <w:t>مَّا قيَّد الموتُ خَطْوَهَا</w:t>
            </w:r>
            <w:r w:rsidRPr="00725071">
              <w:rPr>
                <w:rStyle w:val="libPoemTiniChar0"/>
                <w:rtl/>
              </w:rPr>
              <w:br/>
              <w:t> </w:t>
            </w:r>
          </w:p>
        </w:tc>
        <w:tc>
          <w:tcPr>
            <w:tcW w:w="272" w:type="dxa"/>
          </w:tcPr>
          <w:p w:rsidR="00545DAC" w:rsidRDefault="00545DAC" w:rsidP="00545DAC">
            <w:pPr>
              <w:pStyle w:val="libPoem"/>
              <w:rPr>
                <w:rtl/>
              </w:rPr>
            </w:pPr>
          </w:p>
        </w:tc>
        <w:tc>
          <w:tcPr>
            <w:tcW w:w="3509" w:type="dxa"/>
          </w:tcPr>
          <w:p w:rsidR="00545DAC" w:rsidRDefault="005714F3" w:rsidP="00545DAC">
            <w:pPr>
              <w:pStyle w:val="libPoem"/>
            </w:pPr>
            <w:r>
              <w:rPr>
                <w:rtl/>
                <w:lang w:bidi="fa-IR"/>
              </w:rPr>
              <w:t>فأطلقتُم منهُنَّ بالذرباتِ</w:t>
            </w:r>
            <w:r w:rsidR="00545DAC" w:rsidRPr="00725071">
              <w:rPr>
                <w:rStyle w:val="libPoemTiniChar0"/>
                <w:rtl/>
              </w:rPr>
              <w:br/>
              <w:t> </w:t>
            </w:r>
          </w:p>
        </w:tc>
      </w:tr>
      <w:tr w:rsidR="00545DAC" w:rsidTr="005714F3">
        <w:trPr>
          <w:trHeight w:val="350"/>
        </w:trPr>
        <w:tc>
          <w:tcPr>
            <w:tcW w:w="3529" w:type="dxa"/>
          </w:tcPr>
          <w:p w:rsidR="00545DAC" w:rsidRDefault="00545DAC" w:rsidP="00545DAC">
            <w:pPr>
              <w:pStyle w:val="libPoem"/>
            </w:pPr>
            <w:r>
              <w:rPr>
                <w:rtl/>
                <w:lang w:bidi="fa-IR"/>
              </w:rPr>
              <w:t>اُحِبُّ قصيَّ الرحمِ مِن أجلِ حُبِّكم</w:t>
            </w:r>
            <w:r w:rsidRPr="00725071">
              <w:rPr>
                <w:rStyle w:val="libPoemTiniChar0"/>
                <w:rtl/>
              </w:rPr>
              <w:br/>
              <w:t> </w:t>
            </w:r>
          </w:p>
        </w:tc>
        <w:tc>
          <w:tcPr>
            <w:tcW w:w="272" w:type="dxa"/>
          </w:tcPr>
          <w:p w:rsidR="00545DAC" w:rsidRDefault="00545DAC" w:rsidP="00545DAC">
            <w:pPr>
              <w:pStyle w:val="libPoem"/>
              <w:rPr>
                <w:rtl/>
              </w:rPr>
            </w:pPr>
          </w:p>
        </w:tc>
        <w:tc>
          <w:tcPr>
            <w:tcW w:w="3509" w:type="dxa"/>
          </w:tcPr>
          <w:p w:rsidR="00545DAC" w:rsidRDefault="005714F3" w:rsidP="00545DAC">
            <w:pPr>
              <w:pStyle w:val="libPoem"/>
            </w:pPr>
            <w:r>
              <w:rPr>
                <w:rtl/>
                <w:lang w:bidi="fa-IR"/>
              </w:rPr>
              <w:t>وأهجرُ فيكم زوجتي وبناتي</w:t>
            </w:r>
            <w:r w:rsidR="00545DAC" w:rsidRPr="00725071">
              <w:rPr>
                <w:rStyle w:val="libPoemTiniChar0"/>
                <w:rtl/>
              </w:rPr>
              <w:br/>
              <w:t> </w:t>
            </w:r>
          </w:p>
        </w:tc>
      </w:tr>
      <w:tr w:rsidR="00545DAC" w:rsidTr="005714F3">
        <w:tblPrEx>
          <w:tblLook w:val="04A0"/>
        </w:tblPrEx>
        <w:trPr>
          <w:trHeight w:val="350"/>
        </w:trPr>
        <w:tc>
          <w:tcPr>
            <w:tcW w:w="3529" w:type="dxa"/>
          </w:tcPr>
          <w:p w:rsidR="00545DAC" w:rsidRDefault="00545DAC" w:rsidP="00545DAC">
            <w:pPr>
              <w:pStyle w:val="libPoem"/>
            </w:pPr>
            <w:r>
              <w:rPr>
                <w:rtl/>
                <w:lang w:bidi="fa-IR"/>
              </w:rPr>
              <w:t>وأكتُم حُبِّيْكُمْ مخافةَ كاشحٍ</w:t>
            </w:r>
            <w:r w:rsidRPr="00725071">
              <w:rPr>
                <w:rStyle w:val="libPoemTiniChar0"/>
                <w:rtl/>
              </w:rPr>
              <w:br/>
              <w:t> </w:t>
            </w:r>
          </w:p>
        </w:tc>
        <w:tc>
          <w:tcPr>
            <w:tcW w:w="272" w:type="dxa"/>
          </w:tcPr>
          <w:p w:rsidR="00545DAC" w:rsidRDefault="00545DAC" w:rsidP="00545DAC">
            <w:pPr>
              <w:pStyle w:val="libPoem"/>
              <w:rPr>
                <w:rtl/>
              </w:rPr>
            </w:pPr>
          </w:p>
        </w:tc>
        <w:tc>
          <w:tcPr>
            <w:tcW w:w="3509" w:type="dxa"/>
          </w:tcPr>
          <w:p w:rsidR="00545DAC" w:rsidRDefault="005714F3" w:rsidP="00545DAC">
            <w:pPr>
              <w:pStyle w:val="libPoem"/>
            </w:pPr>
            <w:r>
              <w:rPr>
                <w:rtl/>
                <w:lang w:bidi="fa-IR"/>
              </w:rPr>
              <w:t>عنيدٍ لأهلِ الحقِّ غيرِ موَاتِ</w:t>
            </w:r>
            <w:r w:rsidR="00545DAC" w:rsidRPr="00725071">
              <w:rPr>
                <w:rStyle w:val="libPoemTiniChar0"/>
                <w:rtl/>
              </w:rPr>
              <w:br/>
              <w:t> </w:t>
            </w:r>
          </w:p>
        </w:tc>
      </w:tr>
      <w:tr w:rsidR="00545DAC" w:rsidTr="005714F3">
        <w:tblPrEx>
          <w:tblLook w:val="04A0"/>
        </w:tblPrEx>
        <w:trPr>
          <w:trHeight w:val="350"/>
        </w:trPr>
        <w:tc>
          <w:tcPr>
            <w:tcW w:w="3529" w:type="dxa"/>
          </w:tcPr>
          <w:p w:rsidR="00545DAC" w:rsidRDefault="00545DAC" w:rsidP="00545DAC">
            <w:pPr>
              <w:pStyle w:val="libPoem"/>
            </w:pPr>
            <w:r>
              <w:rPr>
                <w:rtl/>
                <w:lang w:bidi="fa-IR"/>
              </w:rPr>
              <w:t>فيا عينُ أبكيهم وجُودي بعبرةٍ</w:t>
            </w:r>
            <w:r w:rsidRPr="00725071">
              <w:rPr>
                <w:rStyle w:val="libPoemTiniChar0"/>
                <w:rtl/>
              </w:rPr>
              <w:br/>
              <w:t> </w:t>
            </w:r>
          </w:p>
        </w:tc>
        <w:tc>
          <w:tcPr>
            <w:tcW w:w="272" w:type="dxa"/>
          </w:tcPr>
          <w:p w:rsidR="00545DAC" w:rsidRDefault="00545DAC" w:rsidP="00545DAC">
            <w:pPr>
              <w:pStyle w:val="libPoem"/>
              <w:rPr>
                <w:rtl/>
              </w:rPr>
            </w:pPr>
          </w:p>
        </w:tc>
        <w:tc>
          <w:tcPr>
            <w:tcW w:w="3509" w:type="dxa"/>
          </w:tcPr>
          <w:p w:rsidR="00545DAC" w:rsidRDefault="005714F3" w:rsidP="00545DAC">
            <w:pPr>
              <w:pStyle w:val="libPoem"/>
            </w:pPr>
            <w:r>
              <w:rPr>
                <w:rtl/>
                <w:lang w:bidi="fa-IR"/>
              </w:rPr>
              <w:t>فقد آنَ للتَّسْكَابِ والهَمَلاتِ</w:t>
            </w:r>
            <w:r w:rsidR="00545DAC" w:rsidRPr="00725071">
              <w:rPr>
                <w:rStyle w:val="libPoemTiniChar0"/>
                <w:rtl/>
              </w:rPr>
              <w:br/>
              <w:t> </w:t>
            </w:r>
          </w:p>
        </w:tc>
      </w:tr>
      <w:tr w:rsidR="00545DAC" w:rsidTr="005714F3">
        <w:tblPrEx>
          <w:tblLook w:val="04A0"/>
        </w:tblPrEx>
        <w:trPr>
          <w:trHeight w:val="350"/>
        </w:trPr>
        <w:tc>
          <w:tcPr>
            <w:tcW w:w="3529" w:type="dxa"/>
          </w:tcPr>
          <w:p w:rsidR="00545DAC" w:rsidRDefault="00545DAC" w:rsidP="00545DAC">
            <w:pPr>
              <w:pStyle w:val="libPoem"/>
            </w:pPr>
            <w:r>
              <w:rPr>
                <w:rtl/>
                <w:lang w:bidi="fa-IR"/>
              </w:rPr>
              <w:t>لقد خفتُ في الدُّنيا وأيّامِ سَعْيِها</w:t>
            </w:r>
            <w:r w:rsidRPr="00725071">
              <w:rPr>
                <w:rStyle w:val="libPoemTiniChar0"/>
                <w:rtl/>
              </w:rPr>
              <w:br/>
              <w:t> </w:t>
            </w:r>
          </w:p>
        </w:tc>
        <w:tc>
          <w:tcPr>
            <w:tcW w:w="272" w:type="dxa"/>
          </w:tcPr>
          <w:p w:rsidR="00545DAC" w:rsidRDefault="00545DAC" w:rsidP="00545DAC">
            <w:pPr>
              <w:pStyle w:val="libPoem"/>
              <w:rPr>
                <w:rtl/>
              </w:rPr>
            </w:pPr>
          </w:p>
        </w:tc>
        <w:tc>
          <w:tcPr>
            <w:tcW w:w="3509" w:type="dxa"/>
          </w:tcPr>
          <w:p w:rsidR="00545DAC" w:rsidRDefault="005714F3" w:rsidP="00545DAC">
            <w:pPr>
              <w:pStyle w:val="libPoem"/>
            </w:pPr>
            <w:r>
              <w:rPr>
                <w:rtl/>
                <w:lang w:bidi="fa-IR"/>
              </w:rPr>
              <w:t>وإنّي لأرجو الأمنَ عند وفاتي</w:t>
            </w:r>
            <w:r w:rsidR="00545DAC" w:rsidRPr="00725071">
              <w:rPr>
                <w:rStyle w:val="libPoemTiniChar0"/>
                <w:rtl/>
              </w:rPr>
              <w:br/>
              <w:t> </w:t>
            </w:r>
          </w:p>
        </w:tc>
      </w:tr>
      <w:tr w:rsidR="00545DAC" w:rsidTr="005714F3">
        <w:tblPrEx>
          <w:tblLook w:val="04A0"/>
        </w:tblPrEx>
        <w:trPr>
          <w:trHeight w:val="350"/>
        </w:trPr>
        <w:tc>
          <w:tcPr>
            <w:tcW w:w="3529" w:type="dxa"/>
          </w:tcPr>
          <w:p w:rsidR="00545DAC" w:rsidRDefault="00545DAC" w:rsidP="00545DAC">
            <w:pPr>
              <w:pStyle w:val="libPoem"/>
            </w:pPr>
            <w:r>
              <w:rPr>
                <w:rtl/>
                <w:lang w:bidi="fa-IR"/>
              </w:rPr>
              <w:t>ألمْ ترَ أنّي مذ ثلاثين حجةً</w:t>
            </w:r>
            <w:r w:rsidRPr="00725071">
              <w:rPr>
                <w:rStyle w:val="libPoemTiniChar0"/>
                <w:rtl/>
              </w:rPr>
              <w:br/>
              <w:t> </w:t>
            </w:r>
          </w:p>
        </w:tc>
        <w:tc>
          <w:tcPr>
            <w:tcW w:w="272" w:type="dxa"/>
          </w:tcPr>
          <w:p w:rsidR="00545DAC" w:rsidRDefault="00545DAC" w:rsidP="00545DAC">
            <w:pPr>
              <w:pStyle w:val="libPoem"/>
              <w:rPr>
                <w:rtl/>
              </w:rPr>
            </w:pPr>
          </w:p>
        </w:tc>
        <w:tc>
          <w:tcPr>
            <w:tcW w:w="3509" w:type="dxa"/>
          </w:tcPr>
          <w:p w:rsidR="00545DAC" w:rsidRDefault="005714F3" w:rsidP="00545DAC">
            <w:pPr>
              <w:pStyle w:val="libPoem"/>
            </w:pPr>
            <w:r>
              <w:rPr>
                <w:rtl/>
                <w:lang w:bidi="fa-IR"/>
              </w:rPr>
              <w:t>أروحُ وأغدو دائمَ الحَسَراتِ</w:t>
            </w:r>
            <w:r w:rsidR="00545DAC" w:rsidRPr="00725071">
              <w:rPr>
                <w:rStyle w:val="libPoemTiniChar0"/>
                <w:rtl/>
              </w:rPr>
              <w:br/>
              <w:t> </w:t>
            </w:r>
          </w:p>
        </w:tc>
      </w:tr>
      <w:tr w:rsidR="00545DAC" w:rsidTr="005714F3">
        <w:tblPrEx>
          <w:tblLook w:val="04A0"/>
        </w:tblPrEx>
        <w:trPr>
          <w:trHeight w:val="350"/>
        </w:trPr>
        <w:tc>
          <w:tcPr>
            <w:tcW w:w="3529" w:type="dxa"/>
          </w:tcPr>
          <w:p w:rsidR="00545DAC" w:rsidRDefault="00545DAC" w:rsidP="00545DAC">
            <w:pPr>
              <w:pStyle w:val="libPoem"/>
            </w:pPr>
            <w:r>
              <w:rPr>
                <w:rtl/>
                <w:lang w:bidi="fa-IR"/>
              </w:rPr>
              <w:t>أرى فَيْئَهُم في غيرِهم متقَسَّم</w:t>
            </w:r>
            <w:r w:rsidRPr="00725071">
              <w:rPr>
                <w:rStyle w:val="libPoemTiniChar0"/>
                <w:rtl/>
              </w:rPr>
              <w:br/>
              <w:t> </w:t>
            </w:r>
          </w:p>
        </w:tc>
        <w:tc>
          <w:tcPr>
            <w:tcW w:w="272" w:type="dxa"/>
          </w:tcPr>
          <w:p w:rsidR="00545DAC" w:rsidRDefault="00545DAC" w:rsidP="00545DAC">
            <w:pPr>
              <w:pStyle w:val="libPoem"/>
              <w:rPr>
                <w:rtl/>
              </w:rPr>
            </w:pPr>
          </w:p>
        </w:tc>
        <w:tc>
          <w:tcPr>
            <w:tcW w:w="3509" w:type="dxa"/>
          </w:tcPr>
          <w:p w:rsidR="00545DAC" w:rsidRDefault="005714F3" w:rsidP="00545DAC">
            <w:pPr>
              <w:pStyle w:val="libPoem"/>
            </w:pPr>
            <w:r>
              <w:rPr>
                <w:rtl/>
                <w:lang w:bidi="fa-IR"/>
              </w:rPr>
              <w:t>وأيدِيَهُمْ من فَيئِهِم صَفِرَاتِ</w:t>
            </w:r>
            <w:r w:rsidR="00545DAC" w:rsidRPr="00725071">
              <w:rPr>
                <w:rStyle w:val="libPoemTiniChar0"/>
                <w:rtl/>
              </w:rPr>
              <w:br/>
              <w:t> </w:t>
            </w:r>
          </w:p>
        </w:tc>
      </w:tr>
      <w:tr w:rsidR="00545DAC" w:rsidTr="005714F3">
        <w:tblPrEx>
          <w:tblLook w:val="04A0"/>
        </w:tblPrEx>
        <w:trPr>
          <w:trHeight w:val="350"/>
        </w:trPr>
        <w:tc>
          <w:tcPr>
            <w:tcW w:w="3529" w:type="dxa"/>
          </w:tcPr>
          <w:p w:rsidR="00545DAC" w:rsidRDefault="005714F3" w:rsidP="00545DAC">
            <w:pPr>
              <w:pStyle w:val="libPoem"/>
            </w:pPr>
            <w:r>
              <w:rPr>
                <w:rtl/>
                <w:lang w:bidi="fa-IR"/>
              </w:rPr>
              <w:t>وكيف اُداوي من جوىً بي والجوى</w:t>
            </w:r>
            <w:r w:rsidR="00545DAC" w:rsidRPr="00725071">
              <w:rPr>
                <w:rStyle w:val="libPoemTiniChar0"/>
                <w:rtl/>
              </w:rPr>
              <w:br/>
              <w:t> </w:t>
            </w:r>
          </w:p>
        </w:tc>
        <w:tc>
          <w:tcPr>
            <w:tcW w:w="272" w:type="dxa"/>
          </w:tcPr>
          <w:p w:rsidR="00545DAC" w:rsidRDefault="00545DAC" w:rsidP="00545DAC">
            <w:pPr>
              <w:pStyle w:val="libPoem"/>
              <w:rPr>
                <w:rtl/>
              </w:rPr>
            </w:pPr>
          </w:p>
        </w:tc>
        <w:tc>
          <w:tcPr>
            <w:tcW w:w="3509" w:type="dxa"/>
          </w:tcPr>
          <w:p w:rsidR="00545DAC" w:rsidRDefault="005714F3" w:rsidP="00545DAC">
            <w:pPr>
              <w:pStyle w:val="libPoem"/>
            </w:pPr>
            <w:r>
              <w:rPr>
                <w:rtl/>
                <w:lang w:bidi="fa-IR"/>
              </w:rPr>
              <w:t>اُميّةُ أهلُ الكفرِ واللَعَنَاتِ</w:t>
            </w:r>
            <w:r w:rsidR="00545DAC" w:rsidRPr="00725071">
              <w:rPr>
                <w:rStyle w:val="libPoemTiniChar0"/>
                <w:rtl/>
              </w:rPr>
              <w:br/>
              <w:t> </w:t>
            </w:r>
          </w:p>
        </w:tc>
      </w:tr>
      <w:tr w:rsidR="00545DAC" w:rsidTr="005714F3">
        <w:tblPrEx>
          <w:tblLook w:val="04A0"/>
        </w:tblPrEx>
        <w:trPr>
          <w:trHeight w:val="350"/>
        </w:trPr>
        <w:tc>
          <w:tcPr>
            <w:tcW w:w="3529" w:type="dxa"/>
          </w:tcPr>
          <w:p w:rsidR="00545DAC" w:rsidRDefault="005714F3" w:rsidP="00545DAC">
            <w:pPr>
              <w:pStyle w:val="libPoem"/>
            </w:pPr>
            <w:r>
              <w:rPr>
                <w:rtl/>
                <w:lang w:bidi="fa-IR"/>
              </w:rPr>
              <w:t>وآلُ زيادِ في الحريرِ مصونةٌ</w:t>
            </w:r>
            <w:r w:rsidR="00545DAC" w:rsidRPr="00725071">
              <w:rPr>
                <w:rStyle w:val="libPoemTiniChar0"/>
                <w:rtl/>
              </w:rPr>
              <w:br/>
              <w:t> </w:t>
            </w:r>
          </w:p>
        </w:tc>
        <w:tc>
          <w:tcPr>
            <w:tcW w:w="272" w:type="dxa"/>
          </w:tcPr>
          <w:p w:rsidR="00545DAC" w:rsidRDefault="00545DAC" w:rsidP="00545DAC">
            <w:pPr>
              <w:pStyle w:val="libPoem"/>
              <w:rPr>
                <w:rtl/>
              </w:rPr>
            </w:pPr>
          </w:p>
        </w:tc>
        <w:tc>
          <w:tcPr>
            <w:tcW w:w="3509" w:type="dxa"/>
          </w:tcPr>
          <w:p w:rsidR="00545DAC" w:rsidRDefault="005714F3" w:rsidP="00545DAC">
            <w:pPr>
              <w:pStyle w:val="libPoem"/>
            </w:pPr>
            <w:r>
              <w:rPr>
                <w:rtl/>
                <w:lang w:bidi="fa-IR"/>
              </w:rPr>
              <w:t>وآلُ رسولِ اللهِ منهتكاتِ</w:t>
            </w:r>
            <w:r w:rsidR="00545DAC" w:rsidRPr="00725071">
              <w:rPr>
                <w:rStyle w:val="libPoemTiniChar0"/>
                <w:rtl/>
              </w:rPr>
              <w:br/>
              <w:t> </w:t>
            </w:r>
          </w:p>
        </w:tc>
      </w:tr>
      <w:tr w:rsidR="00545DAC" w:rsidTr="005714F3">
        <w:tblPrEx>
          <w:tblLook w:val="04A0"/>
        </w:tblPrEx>
        <w:trPr>
          <w:trHeight w:val="350"/>
        </w:trPr>
        <w:tc>
          <w:tcPr>
            <w:tcW w:w="3529" w:type="dxa"/>
          </w:tcPr>
          <w:p w:rsidR="00545DAC" w:rsidRDefault="005714F3" w:rsidP="00545DAC">
            <w:pPr>
              <w:pStyle w:val="libPoem"/>
            </w:pPr>
            <w:r>
              <w:rPr>
                <w:rtl/>
                <w:lang w:bidi="fa-IR"/>
              </w:rPr>
              <w:t>سأبكيهِم ما ذرَّ في الاُفقِ شارقٌ</w:t>
            </w:r>
            <w:r w:rsidR="00545DAC" w:rsidRPr="00725071">
              <w:rPr>
                <w:rStyle w:val="libPoemTiniChar0"/>
                <w:rtl/>
              </w:rPr>
              <w:br/>
              <w:t> </w:t>
            </w:r>
          </w:p>
        </w:tc>
        <w:tc>
          <w:tcPr>
            <w:tcW w:w="272" w:type="dxa"/>
          </w:tcPr>
          <w:p w:rsidR="00545DAC" w:rsidRDefault="00545DAC" w:rsidP="00545DAC">
            <w:pPr>
              <w:pStyle w:val="libPoem"/>
              <w:rPr>
                <w:rtl/>
              </w:rPr>
            </w:pPr>
          </w:p>
        </w:tc>
        <w:tc>
          <w:tcPr>
            <w:tcW w:w="3509" w:type="dxa"/>
          </w:tcPr>
          <w:p w:rsidR="00545DAC" w:rsidRDefault="005714F3" w:rsidP="00545DAC">
            <w:pPr>
              <w:pStyle w:val="libPoem"/>
            </w:pPr>
            <w:r>
              <w:rPr>
                <w:rtl/>
                <w:lang w:bidi="fa-IR"/>
              </w:rPr>
              <w:t>ونادى منادي الخير بالصلواتِ</w:t>
            </w:r>
            <w:r w:rsidR="00545DAC" w:rsidRPr="00725071">
              <w:rPr>
                <w:rStyle w:val="libPoemTiniChar0"/>
                <w:rtl/>
              </w:rPr>
              <w:br/>
              <w:t> </w:t>
            </w:r>
          </w:p>
        </w:tc>
      </w:tr>
      <w:tr w:rsidR="00545DAC" w:rsidTr="005714F3">
        <w:tblPrEx>
          <w:tblLook w:val="04A0"/>
        </w:tblPrEx>
        <w:trPr>
          <w:trHeight w:val="350"/>
        </w:trPr>
        <w:tc>
          <w:tcPr>
            <w:tcW w:w="3529" w:type="dxa"/>
          </w:tcPr>
          <w:p w:rsidR="00545DAC" w:rsidRDefault="005714F3" w:rsidP="00545DAC">
            <w:pPr>
              <w:pStyle w:val="libPoem"/>
            </w:pPr>
            <w:r>
              <w:rPr>
                <w:rtl/>
                <w:lang w:bidi="fa-IR"/>
              </w:rPr>
              <w:t>وما طلعتْ شمسٌ وحان غروبُها</w:t>
            </w:r>
            <w:r w:rsidR="00545DAC" w:rsidRPr="00725071">
              <w:rPr>
                <w:rStyle w:val="libPoemTiniChar0"/>
                <w:rtl/>
              </w:rPr>
              <w:br/>
              <w:t> </w:t>
            </w:r>
          </w:p>
        </w:tc>
        <w:tc>
          <w:tcPr>
            <w:tcW w:w="272" w:type="dxa"/>
          </w:tcPr>
          <w:p w:rsidR="00545DAC" w:rsidRDefault="00545DAC" w:rsidP="00545DAC">
            <w:pPr>
              <w:pStyle w:val="libPoem"/>
              <w:rPr>
                <w:rtl/>
              </w:rPr>
            </w:pPr>
          </w:p>
        </w:tc>
        <w:tc>
          <w:tcPr>
            <w:tcW w:w="3509" w:type="dxa"/>
          </w:tcPr>
          <w:p w:rsidR="00545DAC" w:rsidRDefault="005714F3" w:rsidP="00545DAC">
            <w:pPr>
              <w:pStyle w:val="libPoem"/>
            </w:pPr>
            <w:r>
              <w:rPr>
                <w:rtl/>
                <w:lang w:bidi="fa-IR"/>
              </w:rPr>
              <w:t>وبالليلِ أبكيهم وبالغدواتِ</w:t>
            </w:r>
            <w:r w:rsidR="00545DAC" w:rsidRPr="00725071">
              <w:rPr>
                <w:rStyle w:val="libPoemTiniChar0"/>
                <w:rtl/>
              </w:rPr>
              <w:br/>
              <w:t> </w:t>
            </w:r>
          </w:p>
        </w:tc>
      </w:tr>
      <w:tr w:rsidR="00545DAC" w:rsidTr="005714F3">
        <w:tblPrEx>
          <w:tblLook w:val="04A0"/>
        </w:tblPrEx>
        <w:trPr>
          <w:trHeight w:val="350"/>
        </w:trPr>
        <w:tc>
          <w:tcPr>
            <w:tcW w:w="3529" w:type="dxa"/>
          </w:tcPr>
          <w:p w:rsidR="00545DAC" w:rsidRDefault="005714F3" w:rsidP="00545DAC">
            <w:pPr>
              <w:pStyle w:val="libPoem"/>
            </w:pPr>
            <w:r>
              <w:rPr>
                <w:rtl/>
                <w:lang w:bidi="fa-IR"/>
              </w:rPr>
              <w:t>ديارُ رسولِ اللهِ أصبحنَ بلقع</w:t>
            </w:r>
            <w:r w:rsidR="00545DAC" w:rsidRPr="00725071">
              <w:rPr>
                <w:rStyle w:val="libPoemTiniChar0"/>
                <w:rtl/>
              </w:rPr>
              <w:br/>
              <w:t> </w:t>
            </w:r>
          </w:p>
        </w:tc>
        <w:tc>
          <w:tcPr>
            <w:tcW w:w="272" w:type="dxa"/>
          </w:tcPr>
          <w:p w:rsidR="00545DAC" w:rsidRDefault="00545DAC" w:rsidP="00545DAC">
            <w:pPr>
              <w:pStyle w:val="libPoem"/>
              <w:rPr>
                <w:rtl/>
              </w:rPr>
            </w:pPr>
          </w:p>
        </w:tc>
        <w:tc>
          <w:tcPr>
            <w:tcW w:w="3509" w:type="dxa"/>
          </w:tcPr>
          <w:p w:rsidR="00545DAC" w:rsidRDefault="005714F3" w:rsidP="00545DAC">
            <w:pPr>
              <w:pStyle w:val="libPoem"/>
            </w:pPr>
            <w:r>
              <w:rPr>
                <w:rtl/>
                <w:lang w:bidi="fa-IR"/>
              </w:rPr>
              <w:t>وآلُ زيادٍ تَسْكُنُ الحجراتِ</w:t>
            </w:r>
            <w:r w:rsidR="00545DAC" w:rsidRPr="00725071">
              <w:rPr>
                <w:rStyle w:val="libPoemTiniChar0"/>
                <w:rtl/>
              </w:rPr>
              <w:br/>
              <w:t> </w:t>
            </w:r>
          </w:p>
        </w:tc>
      </w:tr>
      <w:tr w:rsidR="005714F3" w:rsidTr="005714F3">
        <w:tblPrEx>
          <w:tblLook w:val="04A0"/>
        </w:tblPrEx>
        <w:trPr>
          <w:trHeight w:val="350"/>
        </w:trPr>
        <w:tc>
          <w:tcPr>
            <w:tcW w:w="3529" w:type="dxa"/>
          </w:tcPr>
          <w:p w:rsidR="005714F3" w:rsidRDefault="005714F3" w:rsidP="001706F7">
            <w:pPr>
              <w:pStyle w:val="libPoem"/>
            </w:pPr>
            <w:r>
              <w:rPr>
                <w:rtl/>
                <w:lang w:bidi="fa-IR"/>
              </w:rPr>
              <w:t>وآلُ رسولِ اللهِ تدْمَى نحورُهم</w:t>
            </w:r>
            <w:r w:rsidRPr="00725071">
              <w:rPr>
                <w:rStyle w:val="libPoemTiniChar0"/>
                <w:rtl/>
              </w:rPr>
              <w:br/>
              <w:t> </w:t>
            </w:r>
          </w:p>
        </w:tc>
        <w:tc>
          <w:tcPr>
            <w:tcW w:w="272" w:type="dxa"/>
          </w:tcPr>
          <w:p w:rsidR="005714F3" w:rsidRDefault="005714F3" w:rsidP="001706F7">
            <w:pPr>
              <w:pStyle w:val="libPoem"/>
              <w:rPr>
                <w:rtl/>
              </w:rPr>
            </w:pPr>
          </w:p>
        </w:tc>
        <w:tc>
          <w:tcPr>
            <w:tcW w:w="3509" w:type="dxa"/>
          </w:tcPr>
          <w:p w:rsidR="005714F3" w:rsidRDefault="005714F3" w:rsidP="001706F7">
            <w:pPr>
              <w:pStyle w:val="libPoem"/>
            </w:pPr>
            <w:r>
              <w:rPr>
                <w:rtl/>
                <w:lang w:bidi="fa-IR"/>
              </w:rPr>
              <w:t>وآلُ زيادٍ ربَّةُ الحجلاتِ</w:t>
            </w:r>
            <w:r w:rsidRPr="00725071">
              <w:rPr>
                <w:rStyle w:val="libPoemTiniChar0"/>
                <w:rtl/>
              </w:rPr>
              <w:br/>
              <w:t> </w:t>
            </w:r>
          </w:p>
        </w:tc>
      </w:tr>
      <w:tr w:rsidR="005714F3" w:rsidTr="005714F3">
        <w:tblPrEx>
          <w:tblLook w:val="04A0"/>
        </w:tblPrEx>
        <w:trPr>
          <w:trHeight w:val="350"/>
        </w:trPr>
        <w:tc>
          <w:tcPr>
            <w:tcW w:w="3529" w:type="dxa"/>
          </w:tcPr>
          <w:p w:rsidR="005714F3" w:rsidRDefault="005714F3" w:rsidP="001706F7">
            <w:pPr>
              <w:pStyle w:val="libPoem"/>
            </w:pPr>
            <w:r>
              <w:rPr>
                <w:rtl/>
                <w:lang w:bidi="fa-IR"/>
              </w:rPr>
              <w:t>وآلُ رسولِ اللهِ تُسْبَى حريمهُم</w:t>
            </w:r>
            <w:r w:rsidRPr="00725071">
              <w:rPr>
                <w:rStyle w:val="libPoemTiniChar0"/>
                <w:rtl/>
              </w:rPr>
              <w:br/>
              <w:t> </w:t>
            </w:r>
          </w:p>
        </w:tc>
        <w:tc>
          <w:tcPr>
            <w:tcW w:w="272" w:type="dxa"/>
          </w:tcPr>
          <w:p w:rsidR="005714F3" w:rsidRDefault="005714F3" w:rsidP="001706F7">
            <w:pPr>
              <w:pStyle w:val="libPoem"/>
              <w:rPr>
                <w:rtl/>
              </w:rPr>
            </w:pPr>
          </w:p>
        </w:tc>
        <w:tc>
          <w:tcPr>
            <w:tcW w:w="3509" w:type="dxa"/>
          </w:tcPr>
          <w:p w:rsidR="005714F3" w:rsidRDefault="005714F3" w:rsidP="001706F7">
            <w:pPr>
              <w:pStyle w:val="libPoem"/>
            </w:pPr>
            <w:r>
              <w:rPr>
                <w:rtl/>
                <w:lang w:bidi="fa-IR"/>
              </w:rPr>
              <w:t>وآلُ زيادٍ آمِنُوا السرباتِ</w:t>
            </w:r>
            <w:r w:rsidRPr="00725071">
              <w:rPr>
                <w:rStyle w:val="libPoemTiniChar0"/>
                <w:rtl/>
              </w:rPr>
              <w:br/>
              <w:t> </w:t>
            </w:r>
          </w:p>
        </w:tc>
      </w:tr>
      <w:tr w:rsidR="005714F3" w:rsidTr="005714F3">
        <w:tblPrEx>
          <w:tblLook w:val="04A0"/>
        </w:tblPrEx>
        <w:trPr>
          <w:trHeight w:val="350"/>
        </w:trPr>
        <w:tc>
          <w:tcPr>
            <w:tcW w:w="3529" w:type="dxa"/>
          </w:tcPr>
          <w:p w:rsidR="005714F3" w:rsidRDefault="005714F3" w:rsidP="001706F7">
            <w:pPr>
              <w:pStyle w:val="libPoem"/>
            </w:pPr>
            <w:r>
              <w:rPr>
                <w:rtl/>
                <w:lang w:bidi="fa-IR"/>
              </w:rPr>
              <w:t>وآلُ زيادٍ في القصورِ مصونةٌ</w:t>
            </w:r>
            <w:r w:rsidRPr="00725071">
              <w:rPr>
                <w:rStyle w:val="libPoemTiniChar0"/>
                <w:rtl/>
              </w:rPr>
              <w:br/>
              <w:t> </w:t>
            </w:r>
          </w:p>
        </w:tc>
        <w:tc>
          <w:tcPr>
            <w:tcW w:w="272" w:type="dxa"/>
          </w:tcPr>
          <w:p w:rsidR="005714F3" w:rsidRDefault="005714F3" w:rsidP="001706F7">
            <w:pPr>
              <w:pStyle w:val="libPoem"/>
              <w:rPr>
                <w:rtl/>
              </w:rPr>
            </w:pPr>
          </w:p>
        </w:tc>
        <w:tc>
          <w:tcPr>
            <w:tcW w:w="3509" w:type="dxa"/>
          </w:tcPr>
          <w:p w:rsidR="005714F3" w:rsidRDefault="005714F3" w:rsidP="001706F7">
            <w:pPr>
              <w:pStyle w:val="libPoem"/>
            </w:pPr>
            <w:r>
              <w:rPr>
                <w:rtl/>
                <w:lang w:bidi="fa-IR"/>
              </w:rPr>
              <w:t>وآلُ رسولِ اللهِ في الفلواتِ</w:t>
            </w:r>
            <w:r w:rsidRPr="00725071">
              <w:rPr>
                <w:rStyle w:val="libPoemTiniChar0"/>
                <w:rtl/>
              </w:rPr>
              <w:br/>
              <w:t> </w:t>
            </w:r>
          </w:p>
        </w:tc>
      </w:tr>
      <w:tr w:rsidR="005714F3" w:rsidTr="005714F3">
        <w:tblPrEx>
          <w:tblLook w:val="04A0"/>
        </w:tblPrEx>
        <w:trPr>
          <w:trHeight w:val="350"/>
        </w:trPr>
        <w:tc>
          <w:tcPr>
            <w:tcW w:w="3529" w:type="dxa"/>
          </w:tcPr>
          <w:p w:rsidR="005714F3" w:rsidRDefault="005714F3" w:rsidP="001706F7">
            <w:pPr>
              <w:pStyle w:val="libPoem"/>
            </w:pPr>
            <w:r>
              <w:rPr>
                <w:rtl/>
                <w:lang w:bidi="fa-IR"/>
              </w:rPr>
              <w:t>إذا وُتِرُوا مَدُّوا إلى واتريهِم</w:t>
            </w:r>
            <w:r w:rsidRPr="00725071">
              <w:rPr>
                <w:rStyle w:val="libPoemTiniChar0"/>
                <w:rtl/>
              </w:rPr>
              <w:br/>
              <w:t> </w:t>
            </w:r>
          </w:p>
        </w:tc>
        <w:tc>
          <w:tcPr>
            <w:tcW w:w="272" w:type="dxa"/>
          </w:tcPr>
          <w:p w:rsidR="005714F3" w:rsidRDefault="005714F3" w:rsidP="001706F7">
            <w:pPr>
              <w:pStyle w:val="libPoem"/>
              <w:rPr>
                <w:rtl/>
              </w:rPr>
            </w:pPr>
          </w:p>
        </w:tc>
        <w:tc>
          <w:tcPr>
            <w:tcW w:w="3509" w:type="dxa"/>
          </w:tcPr>
          <w:p w:rsidR="005714F3" w:rsidRDefault="005714F3" w:rsidP="001706F7">
            <w:pPr>
              <w:pStyle w:val="libPoem"/>
            </w:pPr>
            <w:r>
              <w:rPr>
                <w:rtl/>
                <w:lang w:bidi="fa-IR"/>
              </w:rPr>
              <w:t>أكفاً عن الأوتار منقبضاتِ</w:t>
            </w:r>
            <w:r w:rsidRPr="00725071">
              <w:rPr>
                <w:rStyle w:val="libPoemTiniChar0"/>
                <w:rtl/>
              </w:rPr>
              <w:br/>
              <w:t> </w:t>
            </w:r>
          </w:p>
        </w:tc>
      </w:tr>
      <w:tr w:rsidR="005714F3" w:rsidTr="005714F3">
        <w:tblPrEx>
          <w:tblLook w:val="04A0"/>
        </w:tblPrEx>
        <w:trPr>
          <w:trHeight w:val="350"/>
        </w:trPr>
        <w:tc>
          <w:tcPr>
            <w:tcW w:w="3529" w:type="dxa"/>
          </w:tcPr>
          <w:p w:rsidR="005714F3" w:rsidRDefault="005714F3" w:rsidP="001706F7">
            <w:pPr>
              <w:pStyle w:val="libPoem"/>
            </w:pPr>
            <w:r>
              <w:rPr>
                <w:rtl/>
                <w:lang w:bidi="fa-IR"/>
              </w:rPr>
              <w:t>فلولا الذي أرجوه في اليومِ أو غدٍ</w:t>
            </w:r>
            <w:r w:rsidRPr="00725071">
              <w:rPr>
                <w:rStyle w:val="libPoemTiniChar0"/>
                <w:rtl/>
              </w:rPr>
              <w:br/>
              <w:t> </w:t>
            </w:r>
          </w:p>
        </w:tc>
        <w:tc>
          <w:tcPr>
            <w:tcW w:w="272" w:type="dxa"/>
          </w:tcPr>
          <w:p w:rsidR="005714F3" w:rsidRDefault="005714F3" w:rsidP="001706F7">
            <w:pPr>
              <w:pStyle w:val="libPoem"/>
              <w:rPr>
                <w:rtl/>
              </w:rPr>
            </w:pPr>
          </w:p>
        </w:tc>
        <w:tc>
          <w:tcPr>
            <w:tcW w:w="3509" w:type="dxa"/>
          </w:tcPr>
          <w:p w:rsidR="005714F3" w:rsidRDefault="005714F3" w:rsidP="001706F7">
            <w:pPr>
              <w:pStyle w:val="libPoem"/>
            </w:pPr>
            <w:r>
              <w:rPr>
                <w:rtl/>
                <w:lang w:bidi="fa-IR"/>
              </w:rPr>
              <w:t>تقطّع نفسي إثرهم حسراتِ</w:t>
            </w:r>
            <w:r w:rsidRPr="00725071">
              <w:rPr>
                <w:rStyle w:val="libPoemTiniChar0"/>
                <w:rtl/>
              </w:rPr>
              <w:br/>
              <w:t> </w:t>
            </w:r>
          </w:p>
        </w:tc>
      </w:tr>
      <w:tr w:rsidR="005714F3" w:rsidTr="005714F3">
        <w:tblPrEx>
          <w:tblLook w:val="04A0"/>
        </w:tblPrEx>
        <w:trPr>
          <w:trHeight w:val="350"/>
        </w:trPr>
        <w:tc>
          <w:tcPr>
            <w:tcW w:w="3529" w:type="dxa"/>
          </w:tcPr>
          <w:p w:rsidR="005714F3" w:rsidRDefault="005714F3" w:rsidP="001706F7">
            <w:pPr>
              <w:pStyle w:val="libPoem"/>
            </w:pPr>
            <w:r>
              <w:rPr>
                <w:rtl/>
                <w:lang w:bidi="fa-IR"/>
              </w:rPr>
              <w:t>خروجُ إمامٍ لا محالةَ خارجٌ</w:t>
            </w:r>
            <w:r w:rsidRPr="00725071">
              <w:rPr>
                <w:rStyle w:val="libPoemTiniChar0"/>
                <w:rtl/>
              </w:rPr>
              <w:br/>
              <w:t> </w:t>
            </w:r>
          </w:p>
        </w:tc>
        <w:tc>
          <w:tcPr>
            <w:tcW w:w="272" w:type="dxa"/>
          </w:tcPr>
          <w:p w:rsidR="005714F3" w:rsidRDefault="005714F3" w:rsidP="001706F7">
            <w:pPr>
              <w:pStyle w:val="libPoem"/>
              <w:rPr>
                <w:rtl/>
              </w:rPr>
            </w:pPr>
          </w:p>
        </w:tc>
        <w:tc>
          <w:tcPr>
            <w:tcW w:w="3509" w:type="dxa"/>
          </w:tcPr>
          <w:p w:rsidR="005714F3" w:rsidRDefault="005714F3" w:rsidP="001706F7">
            <w:pPr>
              <w:pStyle w:val="libPoem"/>
            </w:pPr>
            <w:r>
              <w:rPr>
                <w:rtl/>
                <w:lang w:bidi="fa-IR"/>
              </w:rPr>
              <w:t>يقوم على اسم اللهِ والبركاتِ</w:t>
            </w:r>
            <w:r w:rsidRPr="00725071">
              <w:rPr>
                <w:rStyle w:val="libPoemTiniChar0"/>
                <w:rtl/>
              </w:rPr>
              <w:br/>
              <w:t> </w:t>
            </w:r>
          </w:p>
        </w:tc>
      </w:tr>
    </w:tbl>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36"/>
        <w:gridCol w:w="271"/>
        <w:gridCol w:w="3503"/>
      </w:tblGrid>
      <w:tr w:rsidR="001658DE" w:rsidTr="001706F7">
        <w:trPr>
          <w:trHeight w:val="350"/>
        </w:trPr>
        <w:tc>
          <w:tcPr>
            <w:tcW w:w="3920" w:type="dxa"/>
            <w:shd w:val="clear" w:color="auto" w:fill="auto"/>
          </w:tcPr>
          <w:p w:rsidR="001658DE" w:rsidRDefault="001658DE" w:rsidP="001706F7">
            <w:pPr>
              <w:pStyle w:val="libPoem"/>
            </w:pPr>
            <w:r>
              <w:rPr>
                <w:rtl/>
                <w:lang w:bidi="fa-IR"/>
              </w:rPr>
              <w:lastRenderedPageBreak/>
              <w:t>يُميِّزُ فينا كُلَّ حقٍّ وباطلٍ</w:t>
            </w:r>
            <w:r w:rsidRPr="00725071">
              <w:rPr>
                <w:rStyle w:val="libPoemTiniChar0"/>
                <w:rtl/>
              </w:rPr>
              <w:br/>
              <w:t> </w:t>
            </w:r>
          </w:p>
        </w:tc>
        <w:tc>
          <w:tcPr>
            <w:tcW w:w="279" w:type="dxa"/>
            <w:shd w:val="clear" w:color="auto" w:fill="auto"/>
          </w:tcPr>
          <w:p w:rsidR="001658DE" w:rsidRDefault="001658DE" w:rsidP="001706F7">
            <w:pPr>
              <w:pStyle w:val="libPoem"/>
              <w:rPr>
                <w:rtl/>
              </w:rPr>
            </w:pPr>
          </w:p>
        </w:tc>
        <w:tc>
          <w:tcPr>
            <w:tcW w:w="3881" w:type="dxa"/>
            <w:shd w:val="clear" w:color="auto" w:fill="auto"/>
          </w:tcPr>
          <w:p w:rsidR="001658DE" w:rsidRDefault="001658DE" w:rsidP="001706F7">
            <w:pPr>
              <w:pStyle w:val="libPoem"/>
            </w:pPr>
            <w:r>
              <w:rPr>
                <w:rtl/>
                <w:lang w:bidi="fa-IR"/>
              </w:rPr>
              <w:t>ويجزي على النّعماءِ والنّقماتِ</w:t>
            </w:r>
            <w:r w:rsidRPr="00725071">
              <w:rPr>
                <w:rStyle w:val="libPoemTiniChar0"/>
                <w:rtl/>
              </w:rPr>
              <w:br/>
              <w:t> </w:t>
            </w:r>
          </w:p>
        </w:tc>
      </w:tr>
      <w:tr w:rsidR="001658DE" w:rsidTr="001706F7">
        <w:trPr>
          <w:trHeight w:val="350"/>
        </w:trPr>
        <w:tc>
          <w:tcPr>
            <w:tcW w:w="3920" w:type="dxa"/>
          </w:tcPr>
          <w:p w:rsidR="001658DE" w:rsidRDefault="001658DE" w:rsidP="001706F7">
            <w:pPr>
              <w:pStyle w:val="libPoem"/>
            </w:pPr>
            <w:r>
              <w:rPr>
                <w:rtl/>
                <w:lang w:bidi="fa-IR"/>
              </w:rPr>
              <w:t>فيا نفسُ طيبي ثمْ يا نفس فابشري</w:t>
            </w:r>
            <w:r w:rsidRPr="00725071">
              <w:rPr>
                <w:rStyle w:val="libPoemTiniChar0"/>
                <w:rtl/>
              </w:rPr>
              <w:br/>
              <w:t> </w:t>
            </w:r>
          </w:p>
        </w:tc>
        <w:tc>
          <w:tcPr>
            <w:tcW w:w="279" w:type="dxa"/>
          </w:tcPr>
          <w:p w:rsidR="001658DE" w:rsidRDefault="001658DE" w:rsidP="001706F7">
            <w:pPr>
              <w:pStyle w:val="libPoem"/>
              <w:rPr>
                <w:rtl/>
              </w:rPr>
            </w:pPr>
          </w:p>
        </w:tc>
        <w:tc>
          <w:tcPr>
            <w:tcW w:w="3881" w:type="dxa"/>
          </w:tcPr>
          <w:p w:rsidR="001658DE" w:rsidRDefault="001658DE" w:rsidP="001706F7">
            <w:pPr>
              <w:pStyle w:val="libPoem"/>
            </w:pPr>
            <w:r>
              <w:rPr>
                <w:rtl/>
                <w:lang w:bidi="fa-IR"/>
              </w:rPr>
              <w:t>فغيرُ بعيدٍ كلَّ ما هو آتِ</w:t>
            </w:r>
            <w:r w:rsidRPr="00725071">
              <w:rPr>
                <w:rStyle w:val="libPoemTiniChar0"/>
                <w:rtl/>
              </w:rPr>
              <w:br/>
              <w:t> </w:t>
            </w:r>
          </w:p>
        </w:tc>
      </w:tr>
      <w:tr w:rsidR="001658DE" w:rsidTr="001706F7">
        <w:trPr>
          <w:trHeight w:val="350"/>
        </w:trPr>
        <w:tc>
          <w:tcPr>
            <w:tcW w:w="3920" w:type="dxa"/>
          </w:tcPr>
          <w:p w:rsidR="001658DE" w:rsidRDefault="001658DE" w:rsidP="001706F7">
            <w:pPr>
              <w:pStyle w:val="libPoem"/>
            </w:pPr>
            <w:r>
              <w:rPr>
                <w:rtl/>
                <w:lang w:bidi="fa-IR"/>
              </w:rPr>
              <w:t>ولا تجزعي مِن مدَّةِ الجورِ إنّني</w:t>
            </w:r>
            <w:r w:rsidRPr="00725071">
              <w:rPr>
                <w:rStyle w:val="libPoemTiniChar0"/>
                <w:rtl/>
              </w:rPr>
              <w:br/>
              <w:t> </w:t>
            </w:r>
          </w:p>
        </w:tc>
        <w:tc>
          <w:tcPr>
            <w:tcW w:w="279" w:type="dxa"/>
          </w:tcPr>
          <w:p w:rsidR="001658DE" w:rsidRDefault="001658DE" w:rsidP="001706F7">
            <w:pPr>
              <w:pStyle w:val="libPoem"/>
              <w:rPr>
                <w:rtl/>
              </w:rPr>
            </w:pPr>
          </w:p>
        </w:tc>
        <w:tc>
          <w:tcPr>
            <w:tcW w:w="3881" w:type="dxa"/>
          </w:tcPr>
          <w:p w:rsidR="001658DE" w:rsidRDefault="001658DE" w:rsidP="001706F7">
            <w:pPr>
              <w:pStyle w:val="libPoem"/>
            </w:pPr>
            <w:r>
              <w:rPr>
                <w:rtl/>
                <w:lang w:bidi="fa-IR"/>
              </w:rPr>
              <w:t>أرى قوّتي قد آذنتْ بثباتِ</w:t>
            </w:r>
            <w:r w:rsidRPr="00725071">
              <w:rPr>
                <w:rStyle w:val="libPoemTiniChar0"/>
                <w:rtl/>
              </w:rPr>
              <w:br/>
              <w:t> </w:t>
            </w:r>
          </w:p>
        </w:tc>
      </w:tr>
      <w:tr w:rsidR="001658DE" w:rsidTr="001706F7">
        <w:trPr>
          <w:trHeight w:val="350"/>
        </w:trPr>
        <w:tc>
          <w:tcPr>
            <w:tcW w:w="3920" w:type="dxa"/>
          </w:tcPr>
          <w:p w:rsidR="001658DE" w:rsidRDefault="001658DE" w:rsidP="001706F7">
            <w:pPr>
              <w:pStyle w:val="libPoem"/>
            </w:pPr>
            <w:r>
              <w:rPr>
                <w:rtl/>
                <w:lang w:bidi="fa-IR"/>
              </w:rPr>
              <w:t>فإنْ قَرَّبَ الرحمانُ مِن تلك مدتي</w:t>
            </w:r>
            <w:r w:rsidRPr="00725071">
              <w:rPr>
                <w:rStyle w:val="libPoemTiniChar0"/>
                <w:rtl/>
              </w:rPr>
              <w:br/>
              <w:t> </w:t>
            </w:r>
          </w:p>
        </w:tc>
        <w:tc>
          <w:tcPr>
            <w:tcW w:w="279" w:type="dxa"/>
          </w:tcPr>
          <w:p w:rsidR="001658DE" w:rsidRDefault="001658DE" w:rsidP="001706F7">
            <w:pPr>
              <w:pStyle w:val="libPoem"/>
              <w:rPr>
                <w:rtl/>
              </w:rPr>
            </w:pPr>
          </w:p>
        </w:tc>
        <w:tc>
          <w:tcPr>
            <w:tcW w:w="3881" w:type="dxa"/>
          </w:tcPr>
          <w:p w:rsidR="001658DE" w:rsidRDefault="001658DE" w:rsidP="001706F7">
            <w:pPr>
              <w:pStyle w:val="libPoem"/>
            </w:pPr>
            <w:r>
              <w:rPr>
                <w:rtl/>
                <w:lang w:bidi="fa-IR"/>
              </w:rPr>
              <w:t>وأخَّر مِن عمري ووقتِ وفاتي</w:t>
            </w:r>
            <w:r w:rsidRPr="00725071">
              <w:rPr>
                <w:rStyle w:val="libPoemTiniChar0"/>
                <w:rtl/>
              </w:rPr>
              <w:br/>
              <w:t> </w:t>
            </w:r>
          </w:p>
        </w:tc>
      </w:tr>
      <w:tr w:rsidR="001658DE" w:rsidTr="001706F7">
        <w:trPr>
          <w:trHeight w:val="350"/>
        </w:trPr>
        <w:tc>
          <w:tcPr>
            <w:tcW w:w="3920" w:type="dxa"/>
          </w:tcPr>
          <w:p w:rsidR="001658DE" w:rsidRDefault="001658DE" w:rsidP="001706F7">
            <w:pPr>
              <w:pStyle w:val="libPoem"/>
            </w:pPr>
            <w:r>
              <w:rPr>
                <w:rtl/>
                <w:lang w:bidi="fa-IR"/>
              </w:rPr>
              <w:t>شُفِيتُ ولمْ أترك لنفسيَ غُصَّةً</w:t>
            </w:r>
            <w:r w:rsidRPr="00725071">
              <w:rPr>
                <w:rStyle w:val="libPoemTiniChar0"/>
                <w:rtl/>
              </w:rPr>
              <w:br/>
              <w:t> </w:t>
            </w:r>
          </w:p>
        </w:tc>
        <w:tc>
          <w:tcPr>
            <w:tcW w:w="279" w:type="dxa"/>
          </w:tcPr>
          <w:p w:rsidR="001658DE" w:rsidRDefault="001658DE" w:rsidP="001706F7">
            <w:pPr>
              <w:pStyle w:val="libPoem"/>
              <w:rPr>
                <w:rtl/>
              </w:rPr>
            </w:pPr>
          </w:p>
        </w:tc>
        <w:tc>
          <w:tcPr>
            <w:tcW w:w="3881" w:type="dxa"/>
          </w:tcPr>
          <w:p w:rsidR="001658DE" w:rsidRDefault="001658DE" w:rsidP="001706F7">
            <w:pPr>
              <w:pStyle w:val="libPoem"/>
            </w:pPr>
            <w:r>
              <w:rPr>
                <w:rtl/>
                <w:lang w:bidi="fa-IR"/>
              </w:rPr>
              <w:t>وَرَوَّيْتُ منهم منْصَلي وقَنَاتي</w:t>
            </w:r>
            <w:r w:rsidRPr="00725071">
              <w:rPr>
                <w:rStyle w:val="libPoemTiniChar0"/>
                <w:rtl/>
              </w:rPr>
              <w:br/>
              <w:t> </w:t>
            </w:r>
          </w:p>
        </w:tc>
      </w:tr>
      <w:tr w:rsidR="001658DE" w:rsidTr="001706F7">
        <w:tblPrEx>
          <w:tblLook w:val="04A0"/>
        </w:tblPrEx>
        <w:trPr>
          <w:trHeight w:val="350"/>
        </w:trPr>
        <w:tc>
          <w:tcPr>
            <w:tcW w:w="3920" w:type="dxa"/>
          </w:tcPr>
          <w:p w:rsidR="001658DE" w:rsidRDefault="0013460E" w:rsidP="001706F7">
            <w:pPr>
              <w:pStyle w:val="libPoem"/>
            </w:pPr>
            <w:r>
              <w:rPr>
                <w:rtl/>
                <w:lang w:bidi="fa-IR"/>
              </w:rPr>
              <w:t>فإنّي مِن الرحمانِ أرجو بِحُبِّهم</w:t>
            </w:r>
            <w:r w:rsidR="001658DE" w:rsidRPr="00725071">
              <w:rPr>
                <w:rStyle w:val="libPoemTiniChar0"/>
                <w:rtl/>
              </w:rPr>
              <w:br/>
              <w:t> </w:t>
            </w:r>
          </w:p>
        </w:tc>
        <w:tc>
          <w:tcPr>
            <w:tcW w:w="279" w:type="dxa"/>
          </w:tcPr>
          <w:p w:rsidR="001658DE" w:rsidRDefault="001658DE" w:rsidP="001706F7">
            <w:pPr>
              <w:pStyle w:val="libPoem"/>
              <w:rPr>
                <w:rtl/>
              </w:rPr>
            </w:pPr>
          </w:p>
        </w:tc>
        <w:tc>
          <w:tcPr>
            <w:tcW w:w="3881" w:type="dxa"/>
          </w:tcPr>
          <w:p w:rsidR="001658DE" w:rsidRDefault="0013460E" w:rsidP="001706F7">
            <w:pPr>
              <w:pStyle w:val="libPoem"/>
            </w:pPr>
            <w:r>
              <w:rPr>
                <w:rtl/>
                <w:lang w:bidi="fa-IR"/>
              </w:rPr>
              <w:t>حياةً لدى الفردوسِ غير تباتِ</w:t>
            </w:r>
            <w:r w:rsidR="001658DE" w:rsidRPr="00725071">
              <w:rPr>
                <w:rStyle w:val="libPoemTiniChar0"/>
                <w:rtl/>
              </w:rPr>
              <w:br/>
              <w:t> </w:t>
            </w:r>
          </w:p>
        </w:tc>
      </w:tr>
      <w:tr w:rsidR="001658DE" w:rsidTr="001706F7">
        <w:tblPrEx>
          <w:tblLook w:val="04A0"/>
        </w:tblPrEx>
        <w:trPr>
          <w:trHeight w:val="350"/>
        </w:trPr>
        <w:tc>
          <w:tcPr>
            <w:tcW w:w="3920" w:type="dxa"/>
          </w:tcPr>
          <w:p w:rsidR="001658DE" w:rsidRDefault="0013460E" w:rsidP="001706F7">
            <w:pPr>
              <w:pStyle w:val="libPoem"/>
            </w:pPr>
            <w:r>
              <w:rPr>
                <w:rtl/>
                <w:lang w:bidi="fa-IR"/>
              </w:rPr>
              <w:t>عسى اللهُ أنْ يرتاحَ للخلقِ إنّه</w:t>
            </w:r>
            <w:r w:rsidR="001658DE" w:rsidRPr="00725071">
              <w:rPr>
                <w:rStyle w:val="libPoemTiniChar0"/>
                <w:rtl/>
              </w:rPr>
              <w:br/>
              <w:t> </w:t>
            </w:r>
          </w:p>
        </w:tc>
        <w:tc>
          <w:tcPr>
            <w:tcW w:w="279" w:type="dxa"/>
          </w:tcPr>
          <w:p w:rsidR="001658DE" w:rsidRDefault="001658DE" w:rsidP="001706F7">
            <w:pPr>
              <w:pStyle w:val="libPoem"/>
              <w:rPr>
                <w:rtl/>
              </w:rPr>
            </w:pPr>
          </w:p>
        </w:tc>
        <w:tc>
          <w:tcPr>
            <w:tcW w:w="3881" w:type="dxa"/>
          </w:tcPr>
          <w:p w:rsidR="001658DE" w:rsidRDefault="0013460E" w:rsidP="001706F7">
            <w:pPr>
              <w:pStyle w:val="libPoem"/>
            </w:pPr>
            <w:r>
              <w:rPr>
                <w:rtl/>
                <w:lang w:bidi="fa-IR"/>
              </w:rPr>
              <w:t>إلى كلِّ قومٍ دائم اللحظاتِ</w:t>
            </w:r>
            <w:r w:rsidR="001658DE" w:rsidRPr="00725071">
              <w:rPr>
                <w:rStyle w:val="libPoemTiniChar0"/>
                <w:rtl/>
              </w:rPr>
              <w:br/>
              <w:t> </w:t>
            </w:r>
          </w:p>
        </w:tc>
      </w:tr>
      <w:tr w:rsidR="001658DE" w:rsidTr="001706F7">
        <w:tblPrEx>
          <w:tblLook w:val="04A0"/>
        </w:tblPrEx>
        <w:trPr>
          <w:trHeight w:val="350"/>
        </w:trPr>
        <w:tc>
          <w:tcPr>
            <w:tcW w:w="3920" w:type="dxa"/>
          </w:tcPr>
          <w:p w:rsidR="001658DE" w:rsidRDefault="0013460E" w:rsidP="001706F7">
            <w:pPr>
              <w:pStyle w:val="libPoem"/>
            </w:pPr>
            <w:r>
              <w:rPr>
                <w:rtl/>
                <w:lang w:bidi="fa-IR"/>
              </w:rPr>
              <w:t>فإنْ قُلْتُ عُرْفاً أنكروه بمنكرٍ</w:t>
            </w:r>
            <w:r w:rsidR="001658DE" w:rsidRPr="00725071">
              <w:rPr>
                <w:rStyle w:val="libPoemTiniChar0"/>
                <w:rtl/>
              </w:rPr>
              <w:br/>
              <w:t> </w:t>
            </w:r>
          </w:p>
        </w:tc>
        <w:tc>
          <w:tcPr>
            <w:tcW w:w="279" w:type="dxa"/>
          </w:tcPr>
          <w:p w:rsidR="001658DE" w:rsidRDefault="001658DE" w:rsidP="001706F7">
            <w:pPr>
              <w:pStyle w:val="libPoem"/>
              <w:rPr>
                <w:rtl/>
              </w:rPr>
            </w:pPr>
          </w:p>
        </w:tc>
        <w:tc>
          <w:tcPr>
            <w:tcW w:w="3881" w:type="dxa"/>
          </w:tcPr>
          <w:p w:rsidR="001658DE" w:rsidRDefault="0013460E" w:rsidP="001706F7">
            <w:pPr>
              <w:pStyle w:val="libPoem"/>
            </w:pPr>
            <w:r>
              <w:rPr>
                <w:rtl/>
                <w:lang w:bidi="fa-IR"/>
              </w:rPr>
              <w:t>وَغَطَّوا على التحقيقِ بالشُّبهاتِ</w:t>
            </w:r>
            <w:r w:rsidR="001658DE" w:rsidRPr="00725071">
              <w:rPr>
                <w:rStyle w:val="libPoemTiniChar0"/>
                <w:rtl/>
              </w:rPr>
              <w:br/>
              <w:t> </w:t>
            </w:r>
          </w:p>
        </w:tc>
      </w:tr>
      <w:tr w:rsidR="001658DE" w:rsidTr="001706F7">
        <w:tblPrEx>
          <w:tblLook w:val="04A0"/>
        </w:tblPrEx>
        <w:trPr>
          <w:trHeight w:val="350"/>
        </w:trPr>
        <w:tc>
          <w:tcPr>
            <w:tcW w:w="3920" w:type="dxa"/>
          </w:tcPr>
          <w:p w:rsidR="001658DE" w:rsidRDefault="003D16B1" w:rsidP="001706F7">
            <w:pPr>
              <w:pStyle w:val="libPoem"/>
            </w:pPr>
            <w:r>
              <w:rPr>
                <w:rtl/>
                <w:lang w:bidi="fa-IR"/>
              </w:rPr>
              <w:t>تَقَاصَرُ نفسي دائماً عن جِدَالِهِم</w:t>
            </w:r>
            <w:r w:rsidR="001658DE" w:rsidRPr="00725071">
              <w:rPr>
                <w:rStyle w:val="libPoemTiniChar0"/>
                <w:rtl/>
              </w:rPr>
              <w:br/>
              <w:t> </w:t>
            </w:r>
          </w:p>
        </w:tc>
        <w:tc>
          <w:tcPr>
            <w:tcW w:w="279" w:type="dxa"/>
          </w:tcPr>
          <w:p w:rsidR="001658DE" w:rsidRDefault="001658DE" w:rsidP="001706F7">
            <w:pPr>
              <w:pStyle w:val="libPoem"/>
              <w:rPr>
                <w:rtl/>
              </w:rPr>
            </w:pPr>
          </w:p>
        </w:tc>
        <w:tc>
          <w:tcPr>
            <w:tcW w:w="3881" w:type="dxa"/>
          </w:tcPr>
          <w:p w:rsidR="001658DE" w:rsidRDefault="003D16B1" w:rsidP="001706F7">
            <w:pPr>
              <w:pStyle w:val="libPoem"/>
            </w:pPr>
            <w:r>
              <w:rPr>
                <w:rtl/>
                <w:lang w:bidi="fa-IR"/>
              </w:rPr>
              <w:t>كفانيَ ما ألقى من العبراتِ</w:t>
            </w:r>
            <w:r w:rsidR="001658DE" w:rsidRPr="00725071">
              <w:rPr>
                <w:rStyle w:val="libPoemTiniChar0"/>
                <w:rtl/>
              </w:rPr>
              <w:br/>
              <w:t> </w:t>
            </w:r>
          </w:p>
        </w:tc>
      </w:tr>
      <w:tr w:rsidR="001658DE" w:rsidTr="001706F7">
        <w:tblPrEx>
          <w:tblLook w:val="04A0"/>
        </w:tblPrEx>
        <w:trPr>
          <w:trHeight w:val="350"/>
        </w:trPr>
        <w:tc>
          <w:tcPr>
            <w:tcW w:w="3920" w:type="dxa"/>
          </w:tcPr>
          <w:p w:rsidR="001658DE" w:rsidRDefault="003D16B1" w:rsidP="001706F7">
            <w:pPr>
              <w:pStyle w:val="libPoem"/>
            </w:pPr>
            <w:r>
              <w:rPr>
                <w:rtl/>
                <w:lang w:bidi="fa-IR"/>
              </w:rPr>
              <w:t>اُحَاوِلُ نَقْلَ الصُّمِّ عن مستقرِّها</w:t>
            </w:r>
            <w:r w:rsidR="001658DE" w:rsidRPr="00725071">
              <w:rPr>
                <w:rStyle w:val="libPoemTiniChar0"/>
                <w:rtl/>
              </w:rPr>
              <w:br/>
              <w:t> </w:t>
            </w:r>
          </w:p>
        </w:tc>
        <w:tc>
          <w:tcPr>
            <w:tcW w:w="279" w:type="dxa"/>
          </w:tcPr>
          <w:p w:rsidR="001658DE" w:rsidRDefault="001658DE" w:rsidP="001706F7">
            <w:pPr>
              <w:pStyle w:val="libPoem"/>
              <w:rPr>
                <w:rtl/>
              </w:rPr>
            </w:pPr>
          </w:p>
        </w:tc>
        <w:tc>
          <w:tcPr>
            <w:tcW w:w="3881" w:type="dxa"/>
          </w:tcPr>
          <w:p w:rsidR="001658DE" w:rsidRDefault="003D16B1" w:rsidP="001706F7">
            <w:pPr>
              <w:pStyle w:val="libPoem"/>
            </w:pPr>
            <w:r>
              <w:rPr>
                <w:rtl/>
                <w:lang w:bidi="fa-IR"/>
              </w:rPr>
              <w:t>وإسماع أحجارٍ من الصلداتِ</w:t>
            </w:r>
            <w:r w:rsidR="001658DE" w:rsidRPr="00725071">
              <w:rPr>
                <w:rStyle w:val="libPoemTiniChar0"/>
                <w:rtl/>
              </w:rPr>
              <w:br/>
              <w:t> </w:t>
            </w:r>
          </w:p>
        </w:tc>
      </w:tr>
      <w:tr w:rsidR="001658DE" w:rsidTr="001706F7">
        <w:tblPrEx>
          <w:tblLook w:val="04A0"/>
        </w:tblPrEx>
        <w:trPr>
          <w:trHeight w:val="350"/>
        </w:trPr>
        <w:tc>
          <w:tcPr>
            <w:tcW w:w="3920" w:type="dxa"/>
          </w:tcPr>
          <w:p w:rsidR="001658DE" w:rsidRDefault="003D16B1" w:rsidP="001706F7">
            <w:pPr>
              <w:pStyle w:val="libPoem"/>
            </w:pPr>
            <w:r>
              <w:rPr>
                <w:rtl/>
                <w:lang w:bidi="fa-IR"/>
              </w:rPr>
              <w:t>فحسبيَ منهم أنْ أبوءَ بِغُصَّةٍ</w:t>
            </w:r>
            <w:r w:rsidR="001658DE" w:rsidRPr="00725071">
              <w:rPr>
                <w:rStyle w:val="libPoemTiniChar0"/>
                <w:rtl/>
              </w:rPr>
              <w:br/>
              <w:t> </w:t>
            </w:r>
          </w:p>
        </w:tc>
        <w:tc>
          <w:tcPr>
            <w:tcW w:w="279" w:type="dxa"/>
          </w:tcPr>
          <w:p w:rsidR="001658DE" w:rsidRDefault="001658DE" w:rsidP="001706F7">
            <w:pPr>
              <w:pStyle w:val="libPoem"/>
              <w:rPr>
                <w:rtl/>
              </w:rPr>
            </w:pPr>
          </w:p>
        </w:tc>
        <w:tc>
          <w:tcPr>
            <w:tcW w:w="3881" w:type="dxa"/>
          </w:tcPr>
          <w:p w:rsidR="001658DE" w:rsidRDefault="003D16B1" w:rsidP="001706F7">
            <w:pPr>
              <w:pStyle w:val="libPoem"/>
            </w:pPr>
            <w:r>
              <w:rPr>
                <w:rtl/>
                <w:lang w:bidi="fa-IR"/>
              </w:rPr>
              <w:t>تَرَدَّدُ في صدري وفي لَهَوَاتي</w:t>
            </w:r>
            <w:r w:rsidR="001658DE" w:rsidRPr="00725071">
              <w:rPr>
                <w:rStyle w:val="libPoemTiniChar0"/>
                <w:rtl/>
              </w:rPr>
              <w:br/>
              <w:t> </w:t>
            </w:r>
          </w:p>
        </w:tc>
      </w:tr>
      <w:tr w:rsidR="001658DE" w:rsidTr="001706F7">
        <w:tblPrEx>
          <w:tblLook w:val="04A0"/>
        </w:tblPrEx>
        <w:trPr>
          <w:trHeight w:val="350"/>
        </w:trPr>
        <w:tc>
          <w:tcPr>
            <w:tcW w:w="3920" w:type="dxa"/>
          </w:tcPr>
          <w:p w:rsidR="001658DE" w:rsidRDefault="003D16B1" w:rsidP="001706F7">
            <w:pPr>
              <w:pStyle w:val="libPoem"/>
            </w:pPr>
            <w:r>
              <w:rPr>
                <w:rtl/>
                <w:lang w:bidi="fa-IR"/>
              </w:rPr>
              <w:t>فمِن عارفٍ لمْ ينتفعْ ومعاندٍ</w:t>
            </w:r>
            <w:r w:rsidR="001658DE" w:rsidRPr="00725071">
              <w:rPr>
                <w:rStyle w:val="libPoemTiniChar0"/>
                <w:rtl/>
              </w:rPr>
              <w:br/>
              <w:t> </w:t>
            </w:r>
          </w:p>
        </w:tc>
        <w:tc>
          <w:tcPr>
            <w:tcW w:w="279" w:type="dxa"/>
          </w:tcPr>
          <w:p w:rsidR="001658DE" w:rsidRDefault="001658DE" w:rsidP="001706F7">
            <w:pPr>
              <w:pStyle w:val="libPoem"/>
              <w:rPr>
                <w:rtl/>
              </w:rPr>
            </w:pPr>
          </w:p>
        </w:tc>
        <w:tc>
          <w:tcPr>
            <w:tcW w:w="3881" w:type="dxa"/>
          </w:tcPr>
          <w:p w:rsidR="001658DE" w:rsidRDefault="003D16B1" w:rsidP="001706F7">
            <w:pPr>
              <w:pStyle w:val="libPoem"/>
            </w:pPr>
            <w:r>
              <w:rPr>
                <w:rtl/>
                <w:lang w:bidi="fa-IR"/>
              </w:rPr>
              <w:t>تميلُ به الأهواءُ للشهواتِ</w:t>
            </w:r>
            <w:r w:rsidR="001658DE" w:rsidRPr="00725071">
              <w:rPr>
                <w:rStyle w:val="libPoemTiniChar0"/>
                <w:rtl/>
              </w:rPr>
              <w:br/>
              <w:t> </w:t>
            </w:r>
          </w:p>
        </w:tc>
      </w:tr>
      <w:tr w:rsidR="001658DE" w:rsidTr="001706F7">
        <w:tblPrEx>
          <w:tblLook w:val="04A0"/>
        </w:tblPrEx>
        <w:trPr>
          <w:trHeight w:val="350"/>
        </w:trPr>
        <w:tc>
          <w:tcPr>
            <w:tcW w:w="3920" w:type="dxa"/>
          </w:tcPr>
          <w:p w:rsidR="001658DE" w:rsidRDefault="003D16B1" w:rsidP="001706F7">
            <w:pPr>
              <w:pStyle w:val="libPoem"/>
            </w:pPr>
            <w:r>
              <w:rPr>
                <w:rtl/>
                <w:lang w:bidi="fa-IR"/>
              </w:rPr>
              <w:t>كأنّك بالأضلاعِ قد ضاق ذَرْعُه</w:t>
            </w:r>
            <w:r w:rsidR="001658DE" w:rsidRPr="00725071">
              <w:rPr>
                <w:rStyle w:val="libPoemTiniChar0"/>
                <w:rtl/>
              </w:rPr>
              <w:br/>
              <w:t> </w:t>
            </w:r>
          </w:p>
        </w:tc>
        <w:tc>
          <w:tcPr>
            <w:tcW w:w="279" w:type="dxa"/>
          </w:tcPr>
          <w:p w:rsidR="001658DE" w:rsidRDefault="001658DE" w:rsidP="001706F7">
            <w:pPr>
              <w:pStyle w:val="libPoem"/>
              <w:rPr>
                <w:rtl/>
              </w:rPr>
            </w:pPr>
          </w:p>
        </w:tc>
        <w:tc>
          <w:tcPr>
            <w:tcW w:w="3881" w:type="dxa"/>
          </w:tcPr>
          <w:p w:rsidR="001658DE" w:rsidRDefault="003D16B1" w:rsidP="001706F7">
            <w:pPr>
              <w:pStyle w:val="libPoem"/>
            </w:pPr>
            <w:r>
              <w:rPr>
                <w:rtl/>
                <w:lang w:bidi="fa-IR"/>
              </w:rPr>
              <w:t>لِمَا حَمَلَتْ من شِدَّةِ الزفراتِ</w:t>
            </w:r>
            <w:r w:rsidRPr="008C2F53">
              <w:rPr>
                <w:rStyle w:val="libFootnotenumChar"/>
                <w:rtl/>
              </w:rPr>
              <w:t>(1)</w:t>
            </w:r>
            <w:r w:rsidR="001658DE" w:rsidRPr="00725071">
              <w:rPr>
                <w:rStyle w:val="libPoemTiniChar0"/>
                <w:rtl/>
              </w:rPr>
              <w:br/>
              <w:t> </w:t>
            </w:r>
          </w:p>
        </w:tc>
      </w:tr>
    </w:tbl>
    <w:p w:rsidR="008C2F53" w:rsidRDefault="00903D5C" w:rsidP="00903D5C">
      <w:pPr>
        <w:pStyle w:val="libNormal"/>
        <w:rPr>
          <w:lang w:bidi="fa-IR"/>
        </w:rPr>
      </w:pPr>
      <w:r>
        <w:rPr>
          <w:rtl/>
          <w:lang w:bidi="fa-IR"/>
        </w:rPr>
        <w:t>( ف</w:t>
      </w:r>
      <w:r w:rsidR="0087599F">
        <w:rPr>
          <w:rtl/>
          <w:lang w:bidi="fa-IR"/>
        </w:rPr>
        <w:t>لمـَّا</w:t>
      </w:r>
      <w:r>
        <w:rPr>
          <w:rtl/>
          <w:lang w:bidi="fa-IR"/>
        </w:rPr>
        <w:t xml:space="preserve"> وصل إلى قوله : وقبر ببغداد</w:t>
      </w:r>
      <w:r w:rsidR="004C397E">
        <w:rPr>
          <w:rtl/>
          <w:lang w:bidi="fa-IR"/>
        </w:rPr>
        <w:t>،</w:t>
      </w:r>
      <w:r>
        <w:rPr>
          <w:rtl/>
          <w:lang w:bidi="fa-IR"/>
        </w:rPr>
        <w:t xml:space="preserve"> قال (</w:t>
      </w:r>
      <w:r w:rsidR="008C2F53" w:rsidRPr="008C2F53">
        <w:rPr>
          <w:rStyle w:val="libAlaemChar"/>
          <w:rtl/>
        </w:rPr>
        <w:t>عليه‌السلام</w:t>
      </w:r>
      <w:r>
        <w:rPr>
          <w:rtl/>
          <w:lang w:bidi="fa-IR"/>
        </w:rPr>
        <w:t>) له : (( أفلا اُلحق لك بهذا الموضع بيتين بهما تمام قصيدتك ؟ )) . قال : بلى يابن رسول الله . فقال :</w:t>
      </w:r>
    </w:p>
    <w:tbl>
      <w:tblPr>
        <w:tblStyle w:val="TableGrid"/>
        <w:bidiVisual/>
        <w:tblW w:w="4562" w:type="pct"/>
        <w:tblInd w:w="384" w:type="dxa"/>
        <w:tblLook w:val="01E0"/>
      </w:tblPr>
      <w:tblGrid>
        <w:gridCol w:w="3521"/>
        <w:gridCol w:w="272"/>
        <w:gridCol w:w="3517"/>
      </w:tblGrid>
      <w:tr w:rsidR="003D16B1" w:rsidTr="001706F7">
        <w:trPr>
          <w:trHeight w:val="350"/>
        </w:trPr>
        <w:tc>
          <w:tcPr>
            <w:tcW w:w="3920" w:type="dxa"/>
            <w:shd w:val="clear" w:color="auto" w:fill="auto"/>
          </w:tcPr>
          <w:p w:rsidR="003D16B1" w:rsidRDefault="003D16B1" w:rsidP="001706F7">
            <w:pPr>
              <w:pStyle w:val="libPoem"/>
            </w:pPr>
            <w:r>
              <w:rPr>
                <w:rtl/>
                <w:lang w:bidi="fa-IR"/>
              </w:rPr>
              <w:t>وقبرٌ بطوسٍ يا لها من مصيبةٍ</w:t>
            </w:r>
            <w:r w:rsidRPr="00725071">
              <w:rPr>
                <w:rStyle w:val="libPoemTiniChar0"/>
                <w:rtl/>
              </w:rPr>
              <w:br/>
              <w:t> </w:t>
            </w:r>
          </w:p>
        </w:tc>
        <w:tc>
          <w:tcPr>
            <w:tcW w:w="279" w:type="dxa"/>
            <w:shd w:val="clear" w:color="auto" w:fill="auto"/>
          </w:tcPr>
          <w:p w:rsidR="003D16B1" w:rsidRDefault="003D16B1" w:rsidP="001706F7">
            <w:pPr>
              <w:pStyle w:val="libPoem"/>
              <w:rPr>
                <w:rtl/>
              </w:rPr>
            </w:pPr>
          </w:p>
        </w:tc>
        <w:tc>
          <w:tcPr>
            <w:tcW w:w="3881" w:type="dxa"/>
            <w:shd w:val="clear" w:color="auto" w:fill="auto"/>
          </w:tcPr>
          <w:p w:rsidR="003D16B1" w:rsidRDefault="003D16B1" w:rsidP="001706F7">
            <w:pPr>
              <w:pStyle w:val="libPoem"/>
            </w:pPr>
            <w:r>
              <w:rPr>
                <w:rtl/>
                <w:lang w:bidi="fa-IR"/>
              </w:rPr>
              <w:t>أَلَحَّت على الأحشاءِ بالزفراتِ</w:t>
            </w:r>
            <w:r w:rsidRPr="00725071">
              <w:rPr>
                <w:rStyle w:val="libPoemTiniChar0"/>
                <w:rtl/>
              </w:rPr>
              <w:br/>
              <w:t> </w:t>
            </w:r>
          </w:p>
        </w:tc>
      </w:tr>
      <w:tr w:rsidR="003D16B1" w:rsidTr="001706F7">
        <w:trPr>
          <w:trHeight w:val="350"/>
        </w:trPr>
        <w:tc>
          <w:tcPr>
            <w:tcW w:w="3920" w:type="dxa"/>
          </w:tcPr>
          <w:p w:rsidR="003D16B1" w:rsidRDefault="003D16B1" w:rsidP="001706F7">
            <w:pPr>
              <w:pStyle w:val="libPoem"/>
            </w:pPr>
            <w:r>
              <w:rPr>
                <w:rtl/>
                <w:lang w:bidi="fa-IR"/>
              </w:rPr>
              <w:t>إلى الحشرِ حتّى يبعثَ اللهُ قائماً</w:t>
            </w:r>
            <w:r w:rsidRPr="00725071">
              <w:rPr>
                <w:rStyle w:val="libPoemTiniChar0"/>
                <w:rtl/>
              </w:rPr>
              <w:br/>
              <w:t> </w:t>
            </w:r>
          </w:p>
        </w:tc>
        <w:tc>
          <w:tcPr>
            <w:tcW w:w="279" w:type="dxa"/>
          </w:tcPr>
          <w:p w:rsidR="003D16B1" w:rsidRDefault="003D16B1" w:rsidP="001706F7">
            <w:pPr>
              <w:pStyle w:val="libPoem"/>
              <w:rPr>
                <w:rtl/>
              </w:rPr>
            </w:pPr>
          </w:p>
        </w:tc>
        <w:tc>
          <w:tcPr>
            <w:tcW w:w="3881" w:type="dxa"/>
          </w:tcPr>
          <w:p w:rsidR="003D16B1" w:rsidRDefault="003D16B1" w:rsidP="001706F7">
            <w:pPr>
              <w:pStyle w:val="libPoem"/>
            </w:pPr>
            <w:r>
              <w:rPr>
                <w:rtl/>
                <w:lang w:bidi="fa-IR"/>
              </w:rPr>
              <w:t>يُفَرِّجُ عنَّا الغمَّ والكُرباتِ )</w:t>
            </w:r>
            <w:r w:rsidRPr="008C2F53">
              <w:rPr>
                <w:rStyle w:val="libFootnotenumChar"/>
                <w:rtl/>
              </w:rPr>
              <w:t>(2)</w:t>
            </w:r>
            <w:r w:rsidRPr="00725071">
              <w:rPr>
                <w:rStyle w:val="libPoemTiniChar0"/>
                <w:rtl/>
              </w:rPr>
              <w:br/>
              <w:t> </w:t>
            </w:r>
          </w:p>
        </w:tc>
      </w:tr>
    </w:tbl>
    <w:p w:rsidR="007920B3" w:rsidRDefault="00903D5C" w:rsidP="00903D5C">
      <w:pPr>
        <w:pStyle w:val="libNormal"/>
        <w:rPr>
          <w:rtl/>
          <w:lang w:bidi="fa-IR"/>
        </w:rPr>
      </w:pPr>
      <w:r>
        <w:rPr>
          <w:rtl/>
          <w:lang w:bidi="fa-IR"/>
        </w:rPr>
        <w:t>فقال دعبل : يابن رسول الله</w:t>
      </w:r>
      <w:r w:rsidR="004C397E">
        <w:rPr>
          <w:rtl/>
          <w:lang w:bidi="fa-IR"/>
        </w:rPr>
        <w:t>،</w:t>
      </w:r>
      <w:r>
        <w:rPr>
          <w:rtl/>
          <w:lang w:bidi="fa-IR"/>
        </w:rPr>
        <w:t xml:space="preserve"> ل</w:t>
      </w:r>
      <w:r w:rsidR="003D16B1">
        <w:rPr>
          <w:rFonts w:hint="cs"/>
          <w:rtl/>
          <w:lang w:bidi="fa-IR"/>
        </w:rPr>
        <w:t>ـ</w:t>
      </w:r>
      <w:r>
        <w:rPr>
          <w:rtl/>
          <w:lang w:bidi="fa-IR"/>
        </w:rPr>
        <w:t>مَنْ هذا القبر بطوس ؟ فقال (</w:t>
      </w:r>
      <w:r w:rsidR="008C2F53" w:rsidRPr="008C2F53">
        <w:rPr>
          <w:rStyle w:val="libAlaemChar"/>
          <w:rtl/>
        </w:rPr>
        <w:t>عليه‌السلام</w:t>
      </w:r>
      <w:r>
        <w:rPr>
          <w:rtl/>
          <w:lang w:bidi="fa-IR"/>
        </w:rPr>
        <w:t>) : (( قبري</w:t>
      </w:r>
      <w:r w:rsidR="004C397E">
        <w:rPr>
          <w:rtl/>
          <w:lang w:bidi="fa-IR"/>
        </w:rPr>
        <w:t>،</w:t>
      </w:r>
      <w:r>
        <w:rPr>
          <w:rtl/>
          <w:lang w:bidi="fa-IR"/>
        </w:rPr>
        <w:t xml:space="preserve"> ولا تنقضي الأيام والسنون حتّى تصير طوس مختلف شيعتي</w:t>
      </w:r>
      <w:r w:rsidR="004C397E">
        <w:rPr>
          <w:rtl/>
          <w:lang w:bidi="fa-IR"/>
        </w:rPr>
        <w:t>،</w:t>
      </w:r>
      <w:r>
        <w:rPr>
          <w:rtl/>
          <w:lang w:bidi="fa-IR"/>
        </w:rPr>
        <w:t xml:space="preserve"> فمَنْ زارني في غربتي كان معي في درجتي يوم القيامة مغفوراً له )) . ونهض الرضا (</w:t>
      </w:r>
      <w:r w:rsidR="008C2F53" w:rsidRPr="008C2F53">
        <w:rPr>
          <w:rStyle w:val="libAlaemChar"/>
          <w:rtl/>
        </w:rPr>
        <w:t>عليه‌السلام</w:t>
      </w:r>
      <w:r>
        <w:rPr>
          <w:rtl/>
          <w:lang w:bidi="fa-IR"/>
        </w:rPr>
        <w:t>)</w:t>
      </w:r>
      <w:r w:rsidR="004C397E">
        <w:rPr>
          <w:rtl/>
          <w:lang w:bidi="fa-IR"/>
        </w:rPr>
        <w:t>،</w:t>
      </w:r>
      <w:r>
        <w:rPr>
          <w:rtl/>
          <w:lang w:bidi="fa-IR"/>
        </w:rPr>
        <w:t xml:space="preserve"> وقال : (( لا تبرح ))</w:t>
      </w:r>
      <w:r w:rsidR="007920B3">
        <w:rPr>
          <w:rtl/>
          <w:lang w:bidi="fa-IR"/>
        </w:rPr>
        <w:t>.</w:t>
      </w:r>
    </w:p>
    <w:p w:rsidR="008C2F53" w:rsidRDefault="008C2F53" w:rsidP="008C2F53">
      <w:pPr>
        <w:pStyle w:val="libLine"/>
        <w:rPr>
          <w:lang w:bidi="fa-IR"/>
        </w:rPr>
      </w:pPr>
      <w:r>
        <w:rPr>
          <w:rtl/>
          <w:lang w:bidi="fa-IR"/>
        </w:rPr>
        <w:t>____________________</w:t>
      </w:r>
    </w:p>
    <w:p w:rsidR="007920B3" w:rsidRDefault="00903D5C" w:rsidP="003D16B1">
      <w:pPr>
        <w:pStyle w:val="libFootnote0"/>
        <w:rPr>
          <w:rtl/>
          <w:lang w:bidi="fa-IR"/>
        </w:rPr>
      </w:pPr>
      <w:r w:rsidRPr="003D16B1">
        <w:rPr>
          <w:rtl/>
        </w:rPr>
        <w:t>(1)</w:t>
      </w:r>
      <w:r>
        <w:rPr>
          <w:rtl/>
          <w:lang w:bidi="fa-IR"/>
        </w:rPr>
        <w:t xml:space="preserve"> كشف الغمّة </w:t>
      </w:r>
      <w:r w:rsidR="008C2F53">
        <w:rPr>
          <w:rtl/>
          <w:lang w:bidi="fa-IR"/>
        </w:rPr>
        <w:t>-</w:t>
      </w:r>
      <w:r>
        <w:rPr>
          <w:rtl/>
          <w:lang w:bidi="fa-IR"/>
        </w:rPr>
        <w:t xml:space="preserve"> ابن أبي الفتح الإربلي 3 / 112</w:t>
      </w:r>
      <w:r w:rsidR="007920B3">
        <w:rPr>
          <w:rtl/>
          <w:lang w:bidi="fa-IR"/>
        </w:rPr>
        <w:t>.</w:t>
      </w:r>
    </w:p>
    <w:p w:rsidR="007920B3" w:rsidRDefault="00903D5C" w:rsidP="003D16B1">
      <w:pPr>
        <w:pStyle w:val="libFootnote0"/>
        <w:rPr>
          <w:rtl/>
          <w:lang w:bidi="fa-IR"/>
        </w:rPr>
      </w:pPr>
      <w:r w:rsidRPr="003D16B1">
        <w:rPr>
          <w:rtl/>
        </w:rPr>
        <w:t>(2)</w:t>
      </w:r>
      <w:r>
        <w:rPr>
          <w:rtl/>
          <w:lang w:bidi="fa-IR"/>
        </w:rPr>
        <w:t xml:space="preserve"> ما بين القوسين من بحار الأنوار </w:t>
      </w:r>
      <w:r w:rsidR="008C2F53">
        <w:rPr>
          <w:rtl/>
          <w:lang w:bidi="fa-IR"/>
        </w:rPr>
        <w:t>-</w:t>
      </w:r>
      <w:r>
        <w:rPr>
          <w:rtl/>
          <w:lang w:bidi="fa-IR"/>
        </w:rPr>
        <w:t xml:space="preserve"> العلامة المجلسي 94 / 251</w:t>
      </w:r>
      <w:r w:rsidR="007920B3">
        <w:rPr>
          <w:rtl/>
          <w:lang w:bidi="fa-IR"/>
        </w:rPr>
        <w:t>.</w:t>
      </w:r>
    </w:p>
    <w:p w:rsidR="00903D5C" w:rsidRDefault="008C2F53" w:rsidP="00903D5C">
      <w:pPr>
        <w:pStyle w:val="libNormal"/>
        <w:rPr>
          <w:lang w:bidi="fa-IR"/>
        </w:rPr>
      </w:pPr>
      <w:r>
        <w:rPr>
          <w:rtl/>
          <w:lang w:bidi="fa-IR"/>
        </w:rPr>
        <w:br w:type="page"/>
      </w:r>
    </w:p>
    <w:p w:rsidR="007920B3" w:rsidRDefault="00903D5C" w:rsidP="00903D5C">
      <w:pPr>
        <w:pStyle w:val="libNormal"/>
        <w:rPr>
          <w:rtl/>
          <w:lang w:bidi="fa-IR"/>
        </w:rPr>
      </w:pPr>
      <w:r>
        <w:rPr>
          <w:rtl/>
          <w:lang w:bidi="fa-IR"/>
        </w:rPr>
        <w:lastRenderedPageBreak/>
        <w:t>وأنفذ إليه صرّة فيها مئة دينار</w:t>
      </w:r>
      <w:r w:rsidR="004C397E">
        <w:rPr>
          <w:rtl/>
          <w:lang w:bidi="fa-IR"/>
        </w:rPr>
        <w:t>،</w:t>
      </w:r>
      <w:r w:rsidR="00F30F7F">
        <w:rPr>
          <w:rtl/>
          <w:lang w:bidi="fa-IR"/>
        </w:rPr>
        <w:t xml:space="preserve"> فردَّها وقال : ما لهذا جئتُ</w:t>
      </w:r>
      <w:r>
        <w:rPr>
          <w:rtl/>
          <w:lang w:bidi="fa-IR"/>
        </w:rPr>
        <w:t xml:space="preserve"> . وطلب شيئاً مِن ثيابه</w:t>
      </w:r>
      <w:r w:rsidR="004C397E">
        <w:rPr>
          <w:rtl/>
          <w:lang w:bidi="fa-IR"/>
        </w:rPr>
        <w:t>،</w:t>
      </w:r>
      <w:r>
        <w:rPr>
          <w:rtl/>
          <w:lang w:bidi="fa-IR"/>
        </w:rPr>
        <w:t xml:space="preserve"> فأعطاه جبّة مِن خزّ والصرّة</w:t>
      </w:r>
      <w:r w:rsidR="004C397E">
        <w:rPr>
          <w:rtl/>
          <w:lang w:bidi="fa-IR"/>
        </w:rPr>
        <w:t>،</w:t>
      </w:r>
      <w:r>
        <w:rPr>
          <w:rtl/>
          <w:lang w:bidi="fa-IR"/>
        </w:rPr>
        <w:t xml:space="preserve"> وقال للخادم : (( قُلْ له : خذها فإنّك ستحتاج إليها ولا تعاودني )) . فأخذها وسار مِن مرو في قافلة</w:t>
      </w:r>
      <w:r w:rsidR="004C397E">
        <w:rPr>
          <w:rtl/>
          <w:lang w:bidi="fa-IR"/>
        </w:rPr>
        <w:t>،</w:t>
      </w:r>
      <w:r>
        <w:rPr>
          <w:rtl/>
          <w:lang w:bidi="fa-IR"/>
        </w:rPr>
        <w:t xml:space="preserve"> فوقع عليهم اللصوص</w:t>
      </w:r>
      <w:r w:rsidR="004C397E">
        <w:rPr>
          <w:rtl/>
          <w:lang w:bidi="fa-IR"/>
        </w:rPr>
        <w:t>،</w:t>
      </w:r>
      <w:r>
        <w:rPr>
          <w:rtl/>
          <w:lang w:bidi="fa-IR"/>
        </w:rPr>
        <w:t xml:space="preserve"> أخذوهم وجعلوا يُقسّمون ما أخذوا مِن أموالهم</w:t>
      </w:r>
      <w:r w:rsidR="004C397E">
        <w:rPr>
          <w:rtl/>
          <w:lang w:bidi="fa-IR"/>
        </w:rPr>
        <w:t>،</w:t>
      </w:r>
      <w:r>
        <w:rPr>
          <w:rtl/>
          <w:lang w:bidi="fa-IR"/>
        </w:rPr>
        <w:t xml:space="preserve"> فتمثّل رجل منهم بقوله : أرى فيئهم في غيرهم </w:t>
      </w:r>
      <w:r w:rsidR="008C2F53">
        <w:rPr>
          <w:rtl/>
          <w:lang w:bidi="fa-IR"/>
        </w:rPr>
        <w:t>م</w:t>
      </w:r>
      <w:r>
        <w:rPr>
          <w:rtl/>
          <w:lang w:bidi="fa-IR"/>
        </w:rPr>
        <w:t>تقسّماً البيت . فقال دعبل : ل</w:t>
      </w:r>
      <w:r w:rsidR="00F30F7F">
        <w:rPr>
          <w:rFonts w:hint="cs"/>
          <w:rtl/>
          <w:lang w:bidi="fa-IR"/>
        </w:rPr>
        <w:t>ـ</w:t>
      </w:r>
      <w:r>
        <w:rPr>
          <w:rtl/>
          <w:lang w:bidi="fa-IR"/>
        </w:rPr>
        <w:t>مَنْ هذا البيت ؟ فقال : لرجل مِن خزاعة يُقال له دعبل . فقال : فأنا دعبل قائل هذه القصيدة . فحلُّوا كتافه وكتاف جميع مَنْ في القافلة</w:t>
      </w:r>
      <w:r w:rsidR="004C397E">
        <w:rPr>
          <w:rtl/>
          <w:lang w:bidi="fa-IR"/>
        </w:rPr>
        <w:t>،</w:t>
      </w:r>
      <w:r>
        <w:rPr>
          <w:rtl/>
          <w:lang w:bidi="fa-IR"/>
        </w:rPr>
        <w:t xml:space="preserve"> وردُّوا إليهم جميع ما اُخِذَ منهم</w:t>
      </w:r>
      <w:r w:rsidR="007920B3">
        <w:rPr>
          <w:rtl/>
          <w:lang w:bidi="fa-IR"/>
        </w:rPr>
        <w:t>.</w:t>
      </w:r>
    </w:p>
    <w:p w:rsidR="007920B3" w:rsidRDefault="00903D5C" w:rsidP="00903D5C">
      <w:pPr>
        <w:pStyle w:val="libNormal"/>
        <w:rPr>
          <w:rtl/>
          <w:lang w:bidi="fa-IR"/>
        </w:rPr>
      </w:pPr>
      <w:r>
        <w:rPr>
          <w:rtl/>
          <w:lang w:bidi="fa-IR"/>
        </w:rPr>
        <w:t>وسار دعبل حتّى وصل إلى قم فأنشدهم القصيدة</w:t>
      </w:r>
      <w:r w:rsidR="004C397E">
        <w:rPr>
          <w:rtl/>
          <w:lang w:bidi="fa-IR"/>
        </w:rPr>
        <w:t>،</w:t>
      </w:r>
      <w:r>
        <w:rPr>
          <w:rtl/>
          <w:lang w:bidi="fa-IR"/>
        </w:rPr>
        <w:t xml:space="preserve"> فوصلوه بمال كثير وسألوه أنْ يبيع الجُبّة منهم بألف دينار فأبى</w:t>
      </w:r>
      <w:r w:rsidR="004C397E">
        <w:rPr>
          <w:rtl/>
          <w:lang w:bidi="fa-IR"/>
        </w:rPr>
        <w:t>،</w:t>
      </w:r>
      <w:r>
        <w:rPr>
          <w:rtl/>
          <w:lang w:bidi="fa-IR"/>
        </w:rPr>
        <w:t xml:space="preserve"> وسار عن قم فلحقه قوم مِن أحداثهم وأخذوا الجُبّة منه</w:t>
      </w:r>
      <w:r w:rsidR="004C397E">
        <w:rPr>
          <w:rtl/>
          <w:lang w:bidi="fa-IR"/>
        </w:rPr>
        <w:t>،</w:t>
      </w:r>
      <w:r>
        <w:rPr>
          <w:rtl/>
          <w:lang w:bidi="fa-IR"/>
        </w:rPr>
        <w:t xml:space="preserve"> فرجع وسألهم ردَّها</w:t>
      </w:r>
      <w:r w:rsidR="004C397E">
        <w:rPr>
          <w:rtl/>
          <w:lang w:bidi="fa-IR"/>
        </w:rPr>
        <w:t>،</w:t>
      </w:r>
      <w:r>
        <w:rPr>
          <w:rtl/>
          <w:lang w:bidi="fa-IR"/>
        </w:rPr>
        <w:t xml:space="preserve"> فقالوا : لا سبيل إلى ذلك</w:t>
      </w:r>
      <w:r w:rsidR="004C397E">
        <w:rPr>
          <w:rtl/>
          <w:lang w:bidi="fa-IR"/>
        </w:rPr>
        <w:t>،</w:t>
      </w:r>
      <w:r>
        <w:rPr>
          <w:rtl/>
          <w:lang w:bidi="fa-IR"/>
        </w:rPr>
        <w:t xml:space="preserve"> فخذ ثمنها ألف دينار . فقال : على أنْ تدفعوا إليّ شيئاً منها</w:t>
      </w:r>
      <w:r w:rsidR="004C397E">
        <w:rPr>
          <w:rtl/>
          <w:lang w:bidi="fa-IR"/>
        </w:rPr>
        <w:t>،</w:t>
      </w:r>
      <w:r>
        <w:rPr>
          <w:rtl/>
          <w:lang w:bidi="fa-IR"/>
        </w:rPr>
        <w:t xml:space="preserve"> فأعطوه بعضها وألف دينار</w:t>
      </w:r>
      <w:r w:rsidR="004C397E">
        <w:rPr>
          <w:rtl/>
          <w:lang w:bidi="fa-IR"/>
        </w:rPr>
        <w:t>،</w:t>
      </w:r>
      <w:r>
        <w:rPr>
          <w:rtl/>
          <w:lang w:bidi="fa-IR"/>
        </w:rPr>
        <w:t xml:space="preserve"> وعاد إلى وطنه فوجد اللصوص قد أخذوا جميع ما في منزله</w:t>
      </w:r>
      <w:r w:rsidR="004C397E">
        <w:rPr>
          <w:rtl/>
          <w:lang w:bidi="fa-IR"/>
        </w:rPr>
        <w:t>،</w:t>
      </w:r>
      <w:r>
        <w:rPr>
          <w:rtl/>
          <w:lang w:bidi="fa-IR"/>
        </w:rPr>
        <w:t xml:space="preserve"> فباع المئة دينار التي وصله بها الرضا (</w:t>
      </w:r>
      <w:r w:rsidR="008C2F53" w:rsidRPr="008C2F53">
        <w:rPr>
          <w:rStyle w:val="libAlaemChar"/>
          <w:rtl/>
        </w:rPr>
        <w:t>عليه‌السلام</w:t>
      </w:r>
      <w:r>
        <w:rPr>
          <w:rtl/>
          <w:lang w:bidi="fa-IR"/>
        </w:rPr>
        <w:t>) مِن الشيعة</w:t>
      </w:r>
      <w:r w:rsidR="004C397E">
        <w:rPr>
          <w:rtl/>
          <w:lang w:bidi="fa-IR"/>
        </w:rPr>
        <w:t>،</w:t>
      </w:r>
      <w:r>
        <w:rPr>
          <w:rtl/>
          <w:lang w:bidi="fa-IR"/>
        </w:rPr>
        <w:t xml:space="preserve"> كلُّ دينار بمئة درهم</w:t>
      </w:r>
      <w:r w:rsidR="004C397E">
        <w:rPr>
          <w:rtl/>
          <w:lang w:bidi="fa-IR"/>
        </w:rPr>
        <w:t>،</w:t>
      </w:r>
      <w:r>
        <w:rPr>
          <w:rtl/>
          <w:lang w:bidi="fa-IR"/>
        </w:rPr>
        <w:t xml:space="preserve"> وتذكّر قول الرضا (</w:t>
      </w:r>
      <w:r w:rsidR="008C2F53" w:rsidRPr="008C2F53">
        <w:rPr>
          <w:rStyle w:val="libAlaemChar"/>
          <w:rtl/>
        </w:rPr>
        <w:t>عليه‌السلام</w:t>
      </w:r>
      <w:r>
        <w:rPr>
          <w:rtl/>
          <w:lang w:bidi="fa-IR"/>
        </w:rPr>
        <w:t>) : (( إنّك ستحتاج إليها ))</w:t>
      </w:r>
      <w:r w:rsidR="007920B3">
        <w:rPr>
          <w:rtl/>
          <w:lang w:bidi="fa-IR"/>
        </w:rPr>
        <w:t>.</w:t>
      </w:r>
    </w:p>
    <w:p w:rsidR="008C2F53" w:rsidRDefault="00903D5C" w:rsidP="00903D5C">
      <w:pPr>
        <w:pStyle w:val="libNormal"/>
        <w:rPr>
          <w:lang w:bidi="fa-IR"/>
        </w:rPr>
      </w:pPr>
      <w:r>
        <w:rPr>
          <w:rtl/>
          <w:lang w:bidi="fa-IR"/>
        </w:rPr>
        <w:t>وعن أبي الصّلت الهروي</w:t>
      </w:r>
      <w:r w:rsidR="004C397E">
        <w:rPr>
          <w:rtl/>
          <w:lang w:bidi="fa-IR"/>
        </w:rPr>
        <w:t>،</w:t>
      </w:r>
      <w:r>
        <w:rPr>
          <w:rtl/>
          <w:lang w:bidi="fa-IR"/>
        </w:rPr>
        <w:t xml:space="preserve"> قال : سمعت دعبلاً قال : </w:t>
      </w:r>
      <w:r w:rsidR="0087599F">
        <w:rPr>
          <w:rtl/>
          <w:lang w:bidi="fa-IR"/>
        </w:rPr>
        <w:t>ل</w:t>
      </w:r>
      <w:r w:rsidR="00653B0A">
        <w:rPr>
          <w:rFonts w:hint="cs"/>
          <w:rtl/>
          <w:lang w:bidi="fa-IR"/>
        </w:rPr>
        <w:t>ـ</w:t>
      </w:r>
      <w:r w:rsidR="0087599F">
        <w:rPr>
          <w:rtl/>
          <w:lang w:bidi="fa-IR"/>
        </w:rPr>
        <w:t>مـَّا</w:t>
      </w:r>
      <w:r>
        <w:rPr>
          <w:rtl/>
          <w:lang w:bidi="fa-IR"/>
        </w:rPr>
        <w:t xml:space="preserve"> أنشدت مولانا الرضا (</w:t>
      </w:r>
      <w:r w:rsidR="008C2F53" w:rsidRPr="008C2F53">
        <w:rPr>
          <w:rStyle w:val="libAlaemChar"/>
          <w:rtl/>
        </w:rPr>
        <w:t>عليه‌السلام</w:t>
      </w:r>
      <w:r>
        <w:rPr>
          <w:rtl/>
          <w:lang w:bidi="fa-IR"/>
        </w:rPr>
        <w:t>) القصيدة</w:t>
      </w:r>
      <w:r w:rsidR="004C397E">
        <w:rPr>
          <w:rtl/>
          <w:lang w:bidi="fa-IR"/>
        </w:rPr>
        <w:t>،</w:t>
      </w:r>
      <w:r>
        <w:rPr>
          <w:rtl/>
          <w:lang w:bidi="fa-IR"/>
        </w:rPr>
        <w:t xml:space="preserve"> وانتهيت إلى قولي :</w:t>
      </w:r>
    </w:p>
    <w:tbl>
      <w:tblPr>
        <w:tblStyle w:val="TableGrid"/>
        <w:bidiVisual/>
        <w:tblW w:w="4562" w:type="pct"/>
        <w:tblInd w:w="384" w:type="dxa"/>
        <w:tblLook w:val="01E0"/>
      </w:tblPr>
      <w:tblGrid>
        <w:gridCol w:w="3521"/>
        <w:gridCol w:w="272"/>
        <w:gridCol w:w="3517"/>
      </w:tblGrid>
      <w:tr w:rsidR="00653B0A" w:rsidTr="001706F7">
        <w:trPr>
          <w:trHeight w:val="350"/>
        </w:trPr>
        <w:tc>
          <w:tcPr>
            <w:tcW w:w="3920" w:type="dxa"/>
            <w:shd w:val="clear" w:color="auto" w:fill="auto"/>
          </w:tcPr>
          <w:p w:rsidR="00653B0A" w:rsidRDefault="00653B0A" w:rsidP="001706F7">
            <w:pPr>
              <w:pStyle w:val="libPoem"/>
            </w:pPr>
            <w:r>
              <w:rPr>
                <w:rtl/>
                <w:lang w:bidi="fa-IR"/>
              </w:rPr>
              <w:t>خروجُ إمامٍ لا محالةَ خارجٌ</w:t>
            </w:r>
            <w:r w:rsidRPr="00725071">
              <w:rPr>
                <w:rStyle w:val="libPoemTiniChar0"/>
                <w:rtl/>
              </w:rPr>
              <w:br/>
              <w:t> </w:t>
            </w:r>
          </w:p>
        </w:tc>
        <w:tc>
          <w:tcPr>
            <w:tcW w:w="279" w:type="dxa"/>
            <w:shd w:val="clear" w:color="auto" w:fill="auto"/>
          </w:tcPr>
          <w:p w:rsidR="00653B0A" w:rsidRDefault="00653B0A" w:rsidP="001706F7">
            <w:pPr>
              <w:pStyle w:val="libPoem"/>
              <w:rPr>
                <w:rtl/>
              </w:rPr>
            </w:pPr>
          </w:p>
        </w:tc>
        <w:tc>
          <w:tcPr>
            <w:tcW w:w="3881" w:type="dxa"/>
            <w:shd w:val="clear" w:color="auto" w:fill="auto"/>
          </w:tcPr>
          <w:p w:rsidR="00653B0A" w:rsidRDefault="00653B0A" w:rsidP="001706F7">
            <w:pPr>
              <w:pStyle w:val="libPoem"/>
            </w:pPr>
            <w:r>
              <w:rPr>
                <w:rtl/>
                <w:lang w:bidi="fa-IR"/>
              </w:rPr>
              <w:t>يقوم على اسمِ اللهِ بالبركاتِ</w:t>
            </w:r>
            <w:r w:rsidRPr="00725071">
              <w:rPr>
                <w:rStyle w:val="libPoemTiniChar0"/>
                <w:rtl/>
              </w:rPr>
              <w:br/>
              <w:t> </w:t>
            </w:r>
          </w:p>
        </w:tc>
      </w:tr>
      <w:tr w:rsidR="00653B0A" w:rsidTr="001706F7">
        <w:trPr>
          <w:trHeight w:val="350"/>
        </w:trPr>
        <w:tc>
          <w:tcPr>
            <w:tcW w:w="3920" w:type="dxa"/>
          </w:tcPr>
          <w:p w:rsidR="00653B0A" w:rsidRDefault="00653B0A" w:rsidP="001706F7">
            <w:pPr>
              <w:pStyle w:val="libPoem"/>
            </w:pPr>
            <w:r>
              <w:rPr>
                <w:rtl/>
                <w:lang w:bidi="fa-IR"/>
              </w:rPr>
              <w:t>يميِّز فينا كلَّ حقٍّ وباطلٍ</w:t>
            </w:r>
            <w:r w:rsidRPr="00725071">
              <w:rPr>
                <w:rStyle w:val="libPoemTiniChar0"/>
                <w:rtl/>
              </w:rPr>
              <w:br/>
              <w:t> </w:t>
            </w:r>
          </w:p>
        </w:tc>
        <w:tc>
          <w:tcPr>
            <w:tcW w:w="279" w:type="dxa"/>
          </w:tcPr>
          <w:p w:rsidR="00653B0A" w:rsidRDefault="00653B0A" w:rsidP="001706F7">
            <w:pPr>
              <w:pStyle w:val="libPoem"/>
              <w:rPr>
                <w:rtl/>
              </w:rPr>
            </w:pPr>
          </w:p>
        </w:tc>
        <w:tc>
          <w:tcPr>
            <w:tcW w:w="3881" w:type="dxa"/>
          </w:tcPr>
          <w:p w:rsidR="00653B0A" w:rsidRDefault="00653B0A" w:rsidP="001706F7">
            <w:pPr>
              <w:pStyle w:val="libPoem"/>
            </w:pPr>
            <w:r>
              <w:rPr>
                <w:rtl/>
                <w:lang w:bidi="fa-IR"/>
              </w:rPr>
              <w:t>ويجزي على النّعماءِ والنّقماتِ</w:t>
            </w:r>
            <w:r w:rsidRPr="00725071">
              <w:rPr>
                <w:rStyle w:val="libPoemTiniChar0"/>
                <w:rtl/>
              </w:rPr>
              <w:br/>
              <w:t> </w:t>
            </w:r>
          </w:p>
        </w:tc>
      </w:tr>
    </w:tbl>
    <w:p w:rsidR="008C2F53" w:rsidRDefault="00903D5C" w:rsidP="00903D5C">
      <w:pPr>
        <w:pStyle w:val="libNormal"/>
        <w:rPr>
          <w:lang w:bidi="fa-IR"/>
        </w:rPr>
      </w:pPr>
      <w:r>
        <w:rPr>
          <w:rtl/>
          <w:lang w:bidi="fa-IR"/>
        </w:rPr>
        <w:t>بكى الرضا (</w:t>
      </w:r>
      <w:r w:rsidR="008C2F53" w:rsidRPr="008C2F53">
        <w:rPr>
          <w:rStyle w:val="libAlaemChar"/>
          <w:rtl/>
        </w:rPr>
        <w:t>عليه‌السلام</w:t>
      </w:r>
      <w:r>
        <w:rPr>
          <w:rtl/>
          <w:lang w:bidi="fa-IR"/>
        </w:rPr>
        <w:t>) بكاءً شديداً</w:t>
      </w:r>
      <w:r w:rsidR="004C397E">
        <w:rPr>
          <w:rtl/>
          <w:lang w:bidi="fa-IR"/>
        </w:rPr>
        <w:t>،</w:t>
      </w:r>
      <w:r>
        <w:rPr>
          <w:rtl/>
          <w:lang w:bidi="fa-IR"/>
        </w:rPr>
        <w:t xml:space="preserve"> ثمّ رفع رأسه إليَّ</w:t>
      </w:r>
      <w:r w:rsidR="004C397E">
        <w:rPr>
          <w:rtl/>
          <w:lang w:bidi="fa-IR"/>
        </w:rPr>
        <w:t>،</w:t>
      </w:r>
      <w:r>
        <w:rPr>
          <w:rtl/>
          <w:lang w:bidi="fa-IR"/>
        </w:rPr>
        <w:t xml:space="preserve"> وقال : (( يا خُزاعي</w:t>
      </w:r>
      <w:r w:rsidR="004C397E">
        <w:rPr>
          <w:rtl/>
          <w:lang w:bidi="fa-IR"/>
        </w:rPr>
        <w:t>،</w:t>
      </w:r>
      <w:r>
        <w:rPr>
          <w:rtl/>
          <w:lang w:bidi="fa-IR"/>
        </w:rPr>
        <w:t xml:space="preserve"> نطق روح القُدُس على لسانك بهذين البيتين</w:t>
      </w:r>
      <w:r w:rsidR="004C397E">
        <w:rPr>
          <w:rtl/>
          <w:lang w:bidi="fa-IR"/>
        </w:rPr>
        <w:t>،</w:t>
      </w:r>
      <w:r>
        <w:rPr>
          <w:rtl/>
          <w:lang w:bidi="fa-IR"/>
        </w:rPr>
        <w:t xml:space="preserve"> فهل تدري مَنْ هذا الإمام ومتى يقوم ؟ )) . قلتُ : لا</w:t>
      </w:r>
      <w:r w:rsidR="004C397E">
        <w:rPr>
          <w:rtl/>
          <w:lang w:bidi="fa-IR"/>
        </w:rPr>
        <w:t>،</w:t>
      </w:r>
      <w:r>
        <w:rPr>
          <w:rtl/>
          <w:lang w:bidi="fa-IR"/>
        </w:rPr>
        <w:t xml:space="preserve"> </w:t>
      </w:r>
      <w:r w:rsidR="0087599F">
        <w:rPr>
          <w:rtl/>
          <w:lang w:bidi="fa-IR"/>
        </w:rPr>
        <w:t>إلّا</w:t>
      </w:r>
      <w:r>
        <w:rPr>
          <w:rtl/>
          <w:lang w:bidi="fa-IR"/>
        </w:rPr>
        <w:t xml:space="preserve"> أنّي سمعت يا مولاي بخروج إمام منكم يملأ الأرض عدلاً . فقال : (( يا دعبل</w:t>
      </w:r>
      <w:r w:rsidR="004C397E">
        <w:rPr>
          <w:rtl/>
          <w:lang w:bidi="fa-IR"/>
        </w:rPr>
        <w:t>،</w:t>
      </w:r>
      <w:r>
        <w:rPr>
          <w:rtl/>
          <w:lang w:bidi="fa-IR"/>
        </w:rPr>
        <w:t xml:space="preserve"> الإمام بعدي </w:t>
      </w:r>
      <w:r w:rsidR="00622E4A">
        <w:rPr>
          <w:rtl/>
          <w:lang w:bidi="fa-IR"/>
        </w:rPr>
        <w:t>محمّد</w:t>
      </w:r>
      <w:r>
        <w:rPr>
          <w:rtl/>
          <w:lang w:bidi="fa-IR"/>
        </w:rPr>
        <w:t xml:space="preserve"> ابني</w:t>
      </w:r>
      <w:r w:rsidR="004C397E">
        <w:rPr>
          <w:rtl/>
          <w:lang w:bidi="fa-IR"/>
        </w:rPr>
        <w:t>،</w:t>
      </w:r>
      <w:r>
        <w:rPr>
          <w:rtl/>
          <w:lang w:bidi="fa-IR"/>
        </w:rPr>
        <w:t xml:space="preserve"> ومِن بعد </w:t>
      </w:r>
      <w:r w:rsidR="00622E4A">
        <w:rPr>
          <w:rtl/>
          <w:lang w:bidi="fa-IR"/>
        </w:rPr>
        <w:t>محمّد</w:t>
      </w:r>
      <w:r>
        <w:rPr>
          <w:rtl/>
          <w:lang w:bidi="fa-IR"/>
        </w:rPr>
        <w:t xml:space="preserve"> ابنه علي</w:t>
      </w:r>
      <w:r w:rsidR="004C397E">
        <w:rPr>
          <w:rtl/>
          <w:lang w:bidi="fa-IR"/>
        </w:rPr>
        <w:t>،</w:t>
      </w:r>
      <w:r>
        <w:rPr>
          <w:rtl/>
          <w:lang w:bidi="fa-IR"/>
        </w:rPr>
        <w:t xml:space="preserve"> وبعد علي ابنه الحسن</w:t>
      </w:r>
      <w:r w:rsidR="004C397E">
        <w:rPr>
          <w:rtl/>
          <w:lang w:bidi="fa-IR"/>
        </w:rPr>
        <w:t>،</w:t>
      </w:r>
      <w:r>
        <w:rPr>
          <w:rtl/>
          <w:lang w:bidi="fa-IR"/>
        </w:rPr>
        <w:t xml:space="preserve"> وبعد الحسن ابنه الحُجّة القائم المنتظر في غيبته</w:t>
      </w:r>
      <w:r w:rsidR="004C397E">
        <w:rPr>
          <w:rtl/>
          <w:lang w:bidi="fa-IR"/>
        </w:rPr>
        <w:t>،</w:t>
      </w:r>
      <w:r>
        <w:rPr>
          <w:rtl/>
          <w:lang w:bidi="fa-IR"/>
        </w:rPr>
        <w:t xml:space="preserve"> ال</w:t>
      </w:r>
      <w:r w:rsidR="008C2F53">
        <w:rPr>
          <w:rtl/>
          <w:lang w:bidi="fa-IR"/>
        </w:rPr>
        <w:t>م</w:t>
      </w:r>
      <w:r>
        <w:rPr>
          <w:rtl/>
          <w:lang w:bidi="fa-IR"/>
        </w:rPr>
        <w:t>طاع في ظهوره . ولو لمْ يبقَ مِن</w:t>
      </w:r>
    </w:p>
    <w:p w:rsidR="00903D5C" w:rsidRDefault="008C2F53" w:rsidP="00903D5C">
      <w:pPr>
        <w:pStyle w:val="libNormal"/>
        <w:rPr>
          <w:lang w:bidi="fa-IR"/>
        </w:rPr>
      </w:pPr>
      <w:r>
        <w:rPr>
          <w:rtl/>
          <w:lang w:bidi="fa-IR"/>
        </w:rPr>
        <w:br w:type="page"/>
      </w:r>
    </w:p>
    <w:p w:rsidR="007920B3" w:rsidRDefault="00903D5C" w:rsidP="00172E12">
      <w:pPr>
        <w:pStyle w:val="libNormal0"/>
        <w:rPr>
          <w:rtl/>
          <w:lang w:bidi="fa-IR"/>
        </w:rPr>
      </w:pPr>
      <w:r>
        <w:rPr>
          <w:rtl/>
          <w:lang w:bidi="fa-IR"/>
        </w:rPr>
        <w:lastRenderedPageBreak/>
        <w:t xml:space="preserve">الدنيا </w:t>
      </w:r>
      <w:r w:rsidR="0087599F">
        <w:rPr>
          <w:rtl/>
          <w:lang w:bidi="fa-IR"/>
        </w:rPr>
        <w:t>إلّا</w:t>
      </w:r>
      <w:r>
        <w:rPr>
          <w:rtl/>
          <w:lang w:bidi="fa-IR"/>
        </w:rPr>
        <w:t xml:space="preserve"> يوم واحد لطوَّل الله ذلك اليوم حتّى يخرج فيملأ الأرض عدلاً كما </w:t>
      </w:r>
      <w:r w:rsidR="008C2F53">
        <w:rPr>
          <w:rtl/>
          <w:lang w:bidi="fa-IR"/>
        </w:rPr>
        <w:t>م</w:t>
      </w:r>
      <w:r>
        <w:rPr>
          <w:rtl/>
          <w:lang w:bidi="fa-IR"/>
        </w:rPr>
        <w:t>لئت جوراً ))</w:t>
      </w:r>
      <w:r w:rsidRPr="008C2F53">
        <w:rPr>
          <w:rStyle w:val="libFootnotenumChar"/>
          <w:rtl/>
        </w:rPr>
        <w:t>(1)</w:t>
      </w:r>
      <w:r w:rsidR="007920B3">
        <w:rPr>
          <w:rtl/>
          <w:lang w:bidi="fa-IR"/>
        </w:rPr>
        <w:t>.</w:t>
      </w:r>
    </w:p>
    <w:p w:rsidR="008C2F53" w:rsidRDefault="00903D5C" w:rsidP="00903D5C">
      <w:pPr>
        <w:pStyle w:val="libNormal"/>
        <w:rPr>
          <w:lang w:bidi="fa-IR"/>
        </w:rPr>
      </w:pPr>
      <w:r>
        <w:rPr>
          <w:rtl/>
          <w:lang w:bidi="fa-IR"/>
        </w:rPr>
        <w:t>قال الخوارزمي : ولدعبل مِن قصيدة اُخرى طويلة :</w:t>
      </w:r>
    </w:p>
    <w:tbl>
      <w:tblPr>
        <w:tblStyle w:val="TableGrid"/>
        <w:bidiVisual/>
        <w:tblW w:w="4562" w:type="pct"/>
        <w:tblInd w:w="384" w:type="dxa"/>
        <w:tblLook w:val="01E0"/>
      </w:tblPr>
      <w:tblGrid>
        <w:gridCol w:w="3526"/>
        <w:gridCol w:w="272"/>
        <w:gridCol w:w="3512"/>
      </w:tblGrid>
      <w:tr w:rsidR="00172E12" w:rsidTr="001706F7">
        <w:trPr>
          <w:trHeight w:val="350"/>
        </w:trPr>
        <w:tc>
          <w:tcPr>
            <w:tcW w:w="3920" w:type="dxa"/>
            <w:shd w:val="clear" w:color="auto" w:fill="auto"/>
          </w:tcPr>
          <w:p w:rsidR="00172E12" w:rsidRDefault="00172E12" w:rsidP="001706F7">
            <w:pPr>
              <w:pStyle w:val="libPoem"/>
            </w:pPr>
            <w:r>
              <w:rPr>
                <w:rtl/>
                <w:lang w:bidi="fa-IR"/>
              </w:rPr>
              <w:t>أَأَسْبَلْتَ دَمْعَ العينِ بالعبراتِ</w:t>
            </w:r>
            <w:r w:rsidRPr="00725071">
              <w:rPr>
                <w:rStyle w:val="libPoemTiniChar0"/>
                <w:rtl/>
              </w:rPr>
              <w:br/>
              <w:t> </w:t>
            </w:r>
          </w:p>
        </w:tc>
        <w:tc>
          <w:tcPr>
            <w:tcW w:w="279" w:type="dxa"/>
            <w:shd w:val="clear" w:color="auto" w:fill="auto"/>
          </w:tcPr>
          <w:p w:rsidR="00172E12" w:rsidRDefault="00172E12" w:rsidP="001706F7">
            <w:pPr>
              <w:pStyle w:val="libPoem"/>
              <w:rPr>
                <w:rtl/>
              </w:rPr>
            </w:pPr>
          </w:p>
        </w:tc>
        <w:tc>
          <w:tcPr>
            <w:tcW w:w="3881" w:type="dxa"/>
            <w:shd w:val="clear" w:color="auto" w:fill="auto"/>
          </w:tcPr>
          <w:p w:rsidR="00172E12" w:rsidRDefault="00172E12" w:rsidP="001706F7">
            <w:pPr>
              <w:pStyle w:val="libPoem"/>
            </w:pPr>
            <w:r>
              <w:rPr>
                <w:rtl/>
                <w:lang w:bidi="fa-IR"/>
              </w:rPr>
              <w:t>وبِتَّ تُقاسي شِدَّةَ الزفراتِ</w:t>
            </w:r>
            <w:r w:rsidRPr="00725071">
              <w:rPr>
                <w:rStyle w:val="libPoemTiniChar0"/>
                <w:rtl/>
              </w:rPr>
              <w:br/>
              <w:t> </w:t>
            </w:r>
          </w:p>
        </w:tc>
      </w:tr>
      <w:tr w:rsidR="00172E12" w:rsidTr="001706F7">
        <w:trPr>
          <w:trHeight w:val="350"/>
        </w:trPr>
        <w:tc>
          <w:tcPr>
            <w:tcW w:w="3920" w:type="dxa"/>
          </w:tcPr>
          <w:p w:rsidR="00172E12" w:rsidRDefault="00172E12" w:rsidP="001706F7">
            <w:pPr>
              <w:pStyle w:val="libPoem"/>
            </w:pPr>
            <w:r>
              <w:rPr>
                <w:rtl/>
                <w:lang w:bidi="fa-IR"/>
              </w:rPr>
              <w:t>وتبكي على آثارِ آلِ محمّد</w:t>
            </w:r>
            <w:r w:rsidRPr="00725071">
              <w:rPr>
                <w:rStyle w:val="libPoemTiniChar0"/>
                <w:rtl/>
              </w:rPr>
              <w:br/>
              <w:t> </w:t>
            </w:r>
          </w:p>
        </w:tc>
        <w:tc>
          <w:tcPr>
            <w:tcW w:w="279" w:type="dxa"/>
          </w:tcPr>
          <w:p w:rsidR="00172E12" w:rsidRDefault="00172E12" w:rsidP="001706F7">
            <w:pPr>
              <w:pStyle w:val="libPoem"/>
              <w:rPr>
                <w:rtl/>
              </w:rPr>
            </w:pPr>
          </w:p>
        </w:tc>
        <w:tc>
          <w:tcPr>
            <w:tcW w:w="3881" w:type="dxa"/>
          </w:tcPr>
          <w:p w:rsidR="00172E12" w:rsidRDefault="00172E12" w:rsidP="001706F7">
            <w:pPr>
              <w:pStyle w:val="libPoem"/>
            </w:pPr>
            <w:r>
              <w:rPr>
                <w:rtl/>
                <w:lang w:bidi="fa-IR"/>
              </w:rPr>
              <w:t>وقد ضاق منك الصدرُ بالحسراتِ</w:t>
            </w:r>
            <w:r w:rsidRPr="00725071">
              <w:rPr>
                <w:rStyle w:val="libPoemTiniChar0"/>
                <w:rtl/>
              </w:rPr>
              <w:br/>
              <w:t> </w:t>
            </w:r>
          </w:p>
        </w:tc>
      </w:tr>
      <w:tr w:rsidR="00172E12" w:rsidTr="001706F7">
        <w:trPr>
          <w:trHeight w:val="350"/>
        </w:trPr>
        <w:tc>
          <w:tcPr>
            <w:tcW w:w="3920" w:type="dxa"/>
          </w:tcPr>
          <w:p w:rsidR="00172E12" w:rsidRDefault="00172E12" w:rsidP="001706F7">
            <w:pPr>
              <w:pStyle w:val="libPoem"/>
            </w:pPr>
            <w:r>
              <w:rPr>
                <w:rtl/>
                <w:lang w:bidi="fa-IR"/>
              </w:rPr>
              <w:t>أَلا فابكِهِمْ حقاً وأَجْرِ عليهِم</w:t>
            </w:r>
            <w:r w:rsidRPr="00725071">
              <w:rPr>
                <w:rStyle w:val="libPoemTiniChar0"/>
                <w:rtl/>
              </w:rPr>
              <w:br/>
              <w:t> </w:t>
            </w:r>
          </w:p>
        </w:tc>
        <w:tc>
          <w:tcPr>
            <w:tcW w:w="279" w:type="dxa"/>
          </w:tcPr>
          <w:p w:rsidR="00172E12" w:rsidRDefault="00172E12" w:rsidP="001706F7">
            <w:pPr>
              <w:pStyle w:val="libPoem"/>
              <w:rPr>
                <w:rtl/>
              </w:rPr>
            </w:pPr>
          </w:p>
        </w:tc>
        <w:tc>
          <w:tcPr>
            <w:tcW w:w="3881" w:type="dxa"/>
          </w:tcPr>
          <w:p w:rsidR="00172E12" w:rsidRDefault="00172E12" w:rsidP="001706F7">
            <w:pPr>
              <w:pStyle w:val="libPoem"/>
            </w:pPr>
            <w:r>
              <w:rPr>
                <w:rtl/>
                <w:lang w:bidi="fa-IR"/>
              </w:rPr>
              <w:t>عيوناً لريبِ الدَّهْرِ منْسَكِبَاتِ</w:t>
            </w:r>
            <w:r w:rsidRPr="00725071">
              <w:rPr>
                <w:rStyle w:val="libPoemTiniChar0"/>
                <w:rtl/>
              </w:rPr>
              <w:br/>
              <w:t> </w:t>
            </w:r>
          </w:p>
        </w:tc>
      </w:tr>
      <w:tr w:rsidR="00172E12" w:rsidTr="001706F7">
        <w:trPr>
          <w:trHeight w:val="350"/>
        </w:trPr>
        <w:tc>
          <w:tcPr>
            <w:tcW w:w="3920" w:type="dxa"/>
          </w:tcPr>
          <w:p w:rsidR="00172E12" w:rsidRDefault="00172E12" w:rsidP="001706F7">
            <w:pPr>
              <w:pStyle w:val="libPoem"/>
            </w:pPr>
            <w:r>
              <w:rPr>
                <w:rtl/>
                <w:lang w:bidi="fa-IR"/>
              </w:rPr>
              <w:t>ولا تنسَ في يوم الطفوفِ مصَابَهمْ</w:t>
            </w:r>
            <w:r w:rsidRPr="00725071">
              <w:rPr>
                <w:rStyle w:val="libPoemTiniChar0"/>
                <w:rtl/>
              </w:rPr>
              <w:br/>
              <w:t> </w:t>
            </w:r>
          </w:p>
        </w:tc>
        <w:tc>
          <w:tcPr>
            <w:tcW w:w="279" w:type="dxa"/>
          </w:tcPr>
          <w:p w:rsidR="00172E12" w:rsidRDefault="00172E12" w:rsidP="001706F7">
            <w:pPr>
              <w:pStyle w:val="libPoem"/>
              <w:rPr>
                <w:rtl/>
              </w:rPr>
            </w:pPr>
          </w:p>
        </w:tc>
        <w:tc>
          <w:tcPr>
            <w:tcW w:w="3881" w:type="dxa"/>
          </w:tcPr>
          <w:p w:rsidR="00172E12" w:rsidRDefault="00FD4A30" w:rsidP="001706F7">
            <w:pPr>
              <w:pStyle w:val="libPoem"/>
            </w:pPr>
            <w:r>
              <w:rPr>
                <w:rtl/>
                <w:lang w:bidi="fa-IR"/>
              </w:rPr>
              <w:t>بداهيةٍ من أعظمِ النّكباتِ</w:t>
            </w:r>
            <w:r w:rsidR="00172E12" w:rsidRPr="00725071">
              <w:rPr>
                <w:rStyle w:val="libPoemTiniChar0"/>
                <w:rtl/>
              </w:rPr>
              <w:br/>
              <w:t> </w:t>
            </w:r>
          </w:p>
        </w:tc>
      </w:tr>
      <w:tr w:rsidR="00172E12" w:rsidTr="001706F7">
        <w:trPr>
          <w:trHeight w:val="350"/>
        </w:trPr>
        <w:tc>
          <w:tcPr>
            <w:tcW w:w="3920" w:type="dxa"/>
          </w:tcPr>
          <w:p w:rsidR="00172E12" w:rsidRDefault="00FD4A30" w:rsidP="001706F7">
            <w:pPr>
              <w:pStyle w:val="libPoem"/>
            </w:pPr>
            <w:r>
              <w:rPr>
                <w:rtl/>
                <w:lang w:bidi="fa-IR"/>
              </w:rPr>
              <w:t>سقى اللهُ أجداثاً على طفِّ كربلا</w:t>
            </w:r>
            <w:r w:rsidR="00172E12" w:rsidRPr="00725071">
              <w:rPr>
                <w:rStyle w:val="libPoemTiniChar0"/>
                <w:rtl/>
              </w:rPr>
              <w:br/>
              <w:t> </w:t>
            </w:r>
          </w:p>
        </w:tc>
        <w:tc>
          <w:tcPr>
            <w:tcW w:w="279" w:type="dxa"/>
          </w:tcPr>
          <w:p w:rsidR="00172E12" w:rsidRDefault="00172E12" w:rsidP="001706F7">
            <w:pPr>
              <w:pStyle w:val="libPoem"/>
              <w:rPr>
                <w:rtl/>
              </w:rPr>
            </w:pPr>
          </w:p>
        </w:tc>
        <w:tc>
          <w:tcPr>
            <w:tcW w:w="3881" w:type="dxa"/>
          </w:tcPr>
          <w:p w:rsidR="00172E12" w:rsidRDefault="00FD4A30" w:rsidP="001706F7">
            <w:pPr>
              <w:pStyle w:val="libPoem"/>
            </w:pPr>
            <w:r>
              <w:rPr>
                <w:rtl/>
                <w:lang w:bidi="fa-IR"/>
              </w:rPr>
              <w:t>مَرَابِعَ أمطارٍ مِنَ المزناتِ</w:t>
            </w:r>
            <w:r w:rsidR="00172E12" w:rsidRPr="00725071">
              <w:rPr>
                <w:rStyle w:val="libPoemTiniChar0"/>
                <w:rtl/>
              </w:rPr>
              <w:br/>
              <w:t> </w:t>
            </w:r>
          </w:p>
        </w:tc>
      </w:tr>
      <w:tr w:rsidR="00172E12" w:rsidTr="001706F7">
        <w:tblPrEx>
          <w:tblLook w:val="04A0"/>
        </w:tblPrEx>
        <w:trPr>
          <w:trHeight w:val="350"/>
        </w:trPr>
        <w:tc>
          <w:tcPr>
            <w:tcW w:w="3920" w:type="dxa"/>
          </w:tcPr>
          <w:p w:rsidR="00172E12" w:rsidRDefault="00FD4A30" w:rsidP="001706F7">
            <w:pPr>
              <w:pStyle w:val="libPoem"/>
            </w:pPr>
            <w:r>
              <w:rPr>
                <w:rtl/>
                <w:lang w:bidi="fa-IR"/>
              </w:rPr>
              <w:t>وصلّى على روحِ الحُسينِ وجسمِهِ</w:t>
            </w:r>
            <w:r w:rsidR="00172E12" w:rsidRPr="00725071">
              <w:rPr>
                <w:rStyle w:val="libPoemTiniChar0"/>
                <w:rtl/>
              </w:rPr>
              <w:br/>
              <w:t> </w:t>
            </w:r>
          </w:p>
        </w:tc>
        <w:tc>
          <w:tcPr>
            <w:tcW w:w="279" w:type="dxa"/>
          </w:tcPr>
          <w:p w:rsidR="00172E12" w:rsidRDefault="00172E12" w:rsidP="001706F7">
            <w:pPr>
              <w:pStyle w:val="libPoem"/>
              <w:rPr>
                <w:rtl/>
              </w:rPr>
            </w:pPr>
          </w:p>
        </w:tc>
        <w:tc>
          <w:tcPr>
            <w:tcW w:w="3881" w:type="dxa"/>
          </w:tcPr>
          <w:p w:rsidR="00172E12" w:rsidRDefault="00FD4A30" w:rsidP="001706F7">
            <w:pPr>
              <w:pStyle w:val="libPoem"/>
            </w:pPr>
            <w:r>
              <w:rPr>
                <w:rtl/>
                <w:lang w:bidi="fa-IR"/>
              </w:rPr>
              <w:t>طريحاً على النهرين بالفلواتِ</w:t>
            </w:r>
            <w:r w:rsidR="00172E12" w:rsidRPr="00725071">
              <w:rPr>
                <w:rStyle w:val="libPoemTiniChar0"/>
                <w:rtl/>
              </w:rPr>
              <w:br/>
              <w:t> </w:t>
            </w:r>
          </w:p>
        </w:tc>
      </w:tr>
      <w:tr w:rsidR="00172E12" w:rsidTr="001706F7">
        <w:tblPrEx>
          <w:tblLook w:val="04A0"/>
        </w:tblPrEx>
        <w:trPr>
          <w:trHeight w:val="350"/>
        </w:trPr>
        <w:tc>
          <w:tcPr>
            <w:tcW w:w="3920" w:type="dxa"/>
          </w:tcPr>
          <w:p w:rsidR="00172E12" w:rsidRDefault="00FD4A30" w:rsidP="001706F7">
            <w:pPr>
              <w:pStyle w:val="libPoem"/>
            </w:pPr>
            <w:r>
              <w:rPr>
                <w:rtl/>
                <w:lang w:bidi="fa-IR"/>
              </w:rPr>
              <w:t>قتيلاً بلا جرمٍ ينادي لنَصْرِهِ</w:t>
            </w:r>
            <w:r w:rsidR="00172E12" w:rsidRPr="00725071">
              <w:rPr>
                <w:rStyle w:val="libPoemTiniChar0"/>
                <w:rtl/>
              </w:rPr>
              <w:br/>
              <w:t> </w:t>
            </w:r>
          </w:p>
        </w:tc>
        <w:tc>
          <w:tcPr>
            <w:tcW w:w="279" w:type="dxa"/>
          </w:tcPr>
          <w:p w:rsidR="00172E12" w:rsidRDefault="00172E12" w:rsidP="001706F7">
            <w:pPr>
              <w:pStyle w:val="libPoem"/>
              <w:rPr>
                <w:rtl/>
              </w:rPr>
            </w:pPr>
          </w:p>
        </w:tc>
        <w:tc>
          <w:tcPr>
            <w:tcW w:w="3881" w:type="dxa"/>
          </w:tcPr>
          <w:p w:rsidR="00172E12" w:rsidRDefault="00FD4A30" w:rsidP="001706F7">
            <w:pPr>
              <w:pStyle w:val="libPoem"/>
            </w:pPr>
            <w:r>
              <w:rPr>
                <w:rtl/>
                <w:lang w:bidi="fa-IR"/>
              </w:rPr>
              <w:t>فريداً وحيداً أين أين حُماتي</w:t>
            </w:r>
            <w:r w:rsidR="00172E12" w:rsidRPr="00725071">
              <w:rPr>
                <w:rStyle w:val="libPoemTiniChar0"/>
                <w:rtl/>
              </w:rPr>
              <w:br/>
              <w:t> </w:t>
            </w:r>
          </w:p>
        </w:tc>
      </w:tr>
      <w:tr w:rsidR="00172E12" w:rsidTr="001706F7">
        <w:tblPrEx>
          <w:tblLook w:val="04A0"/>
        </w:tblPrEx>
        <w:trPr>
          <w:trHeight w:val="350"/>
        </w:trPr>
        <w:tc>
          <w:tcPr>
            <w:tcW w:w="3920" w:type="dxa"/>
          </w:tcPr>
          <w:p w:rsidR="00172E12" w:rsidRDefault="00FD4A30" w:rsidP="001706F7">
            <w:pPr>
              <w:pStyle w:val="libPoem"/>
            </w:pPr>
            <w:r>
              <w:rPr>
                <w:rtl/>
                <w:lang w:bidi="fa-IR"/>
              </w:rPr>
              <w:t>أأنسى وهذا النّهرُ يطفحُ ظامئاً</w:t>
            </w:r>
            <w:r w:rsidR="00172E12" w:rsidRPr="00725071">
              <w:rPr>
                <w:rStyle w:val="libPoemTiniChar0"/>
                <w:rtl/>
              </w:rPr>
              <w:br/>
              <w:t> </w:t>
            </w:r>
          </w:p>
        </w:tc>
        <w:tc>
          <w:tcPr>
            <w:tcW w:w="279" w:type="dxa"/>
          </w:tcPr>
          <w:p w:rsidR="00172E12" w:rsidRDefault="00172E12" w:rsidP="001706F7">
            <w:pPr>
              <w:pStyle w:val="libPoem"/>
              <w:rPr>
                <w:rtl/>
              </w:rPr>
            </w:pPr>
          </w:p>
        </w:tc>
        <w:tc>
          <w:tcPr>
            <w:tcW w:w="3881" w:type="dxa"/>
          </w:tcPr>
          <w:p w:rsidR="00172E12" w:rsidRDefault="00FD4A30" w:rsidP="001706F7">
            <w:pPr>
              <w:pStyle w:val="libPoem"/>
            </w:pPr>
            <w:r>
              <w:rPr>
                <w:rtl/>
                <w:lang w:bidi="fa-IR"/>
              </w:rPr>
              <w:t>قتيلاً ومظلوماً بغيرِ تِرَاتِ</w:t>
            </w:r>
            <w:r w:rsidR="00172E12" w:rsidRPr="00725071">
              <w:rPr>
                <w:rStyle w:val="libPoemTiniChar0"/>
                <w:rtl/>
              </w:rPr>
              <w:br/>
              <w:t> </w:t>
            </w:r>
          </w:p>
        </w:tc>
      </w:tr>
      <w:tr w:rsidR="00172E12" w:rsidTr="001706F7">
        <w:tblPrEx>
          <w:tblLook w:val="04A0"/>
        </w:tblPrEx>
        <w:trPr>
          <w:trHeight w:val="350"/>
        </w:trPr>
        <w:tc>
          <w:tcPr>
            <w:tcW w:w="3920" w:type="dxa"/>
          </w:tcPr>
          <w:p w:rsidR="00172E12" w:rsidRDefault="00FD4A30" w:rsidP="001706F7">
            <w:pPr>
              <w:pStyle w:val="libPoem"/>
            </w:pPr>
            <w:r>
              <w:rPr>
                <w:rtl/>
                <w:lang w:bidi="fa-IR"/>
              </w:rPr>
              <w:t>فقل لابنِ سعدٍ أبعدَ اللهُ سَعْدَه</w:t>
            </w:r>
            <w:r w:rsidR="00172E12" w:rsidRPr="00725071">
              <w:rPr>
                <w:rStyle w:val="libPoemTiniChar0"/>
                <w:rtl/>
              </w:rPr>
              <w:br/>
              <w:t> </w:t>
            </w:r>
          </w:p>
        </w:tc>
        <w:tc>
          <w:tcPr>
            <w:tcW w:w="279" w:type="dxa"/>
          </w:tcPr>
          <w:p w:rsidR="00172E12" w:rsidRDefault="00172E12" w:rsidP="001706F7">
            <w:pPr>
              <w:pStyle w:val="libPoem"/>
              <w:rPr>
                <w:rtl/>
              </w:rPr>
            </w:pPr>
          </w:p>
        </w:tc>
        <w:tc>
          <w:tcPr>
            <w:tcW w:w="3881" w:type="dxa"/>
          </w:tcPr>
          <w:p w:rsidR="00172E12" w:rsidRDefault="00FD4A30" w:rsidP="001706F7">
            <w:pPr>
              <w:pStyle w:val="libPoem"/>
            </w:pPr>
            <w:r>
              <w:rPr>
                <w:rtl/>
                <w:lang w:bidi="fa-IR"/>
              </w:rPr>
              <w:t>ستلقى عذابَ النّارِ واللعناتِ</w:t>
            </w:r>
            <w:r w:rsidR="00172E12" w:rsidRPr="00725071">
              <w:rPr>
                <w:rStyle w:val="libPoemTiniChar0"/>
                <w:rtl/>
              </w:rPr>
              <w:br/>
              <w:t> </w:t>
            </w:r>
          </w:p>
        </w:tc>
      </w:tr>
      <w:tr w:rsidR="00172E12" w:rsidTr="001706F7">
        <w:tblPrEx>
          <w:tblLook w:val="04A0"/>
        </w:tblPrEx>
        <w:trPr>
          <w:trHeight w:val="350"/>
        </w:trPr>
        <w:tc>
          <w:tcPr>
            <w:tcW w:w="3920" w:type="dxa"/>
          </w:tcPr>
          <w:p w:rsidR="00172E12" w:rsidRDefault="00FD4A30" w:rsidP="001706F7">
            <w:pPr>
              <w:pStyle w:val="libPoem"/>
            </w:pPr>
            <w:r>
              <w:rPr>
                <w:rtl/>
                <w:lang w:bidi="fa-IR"/>
              </w:rPr>
              <w:t>سأقنتُ طول الدهر ما هبّت الصب</w:t>
            </w:r>
            <w:r w:rsidR="00172E12" w:rsidRPr="00725071">
              <w:rPr>
                <w:rStyle w:val="libPoemTiniChar0"/>
                <w:rtl/>
              </w:rPr>
              <w:br/>
              <w:t> </w:t>
            </w:r>
          </w:p>
        </w:tc>
        <w:tc>
          <w:tcPr>
            <w:tcW w:w="279" w:type="dxa"/>
          </w:tcPr>
          <w:p w:rsidR="00172E12" w:rsidRDefault="00172E12" w:rsidP="001706F7">
            <w:pPr>
              <w:pStyle w:val="libPoem"/>
              <w:rPr>
                <w:rtl/>
              </w:rPr>
            </w:pPr>
          </w:p>
        </w:tc>
        <w:tc>
          <w:tcPr>
            <w:tcW w:w="3881" w:type="dxa"/>
          </w:tcPr>
          <w:p w:rsidR="00172E12" w:rsidRDefault="00FD4A30" w:rsidP="001706F7">
            <w:pPr>
              <w:pStyle w:val="libPoem"/>
            </w:pPr>
            <w:r>
              <w:rPr>
                <w:rtl/>
                <w:lang w:bidi="fa-IR"/>
              </w:rPr>
              <w:t>وأقنتُ بالآصالِ والغَدَواتِ</w:t>
            </w:r>
            <w:r w:rsidR="00172E12" w:rsidRPr="00725071">
              <w:rPr>
                <w:rStyle w:val="libPoemTiniChar0"/>
                <w:rtl/>
              </w:rPr>
              <w:br/>
              <w:t> </w:t>
            </w:r>
          </w:p>
        </w:tc>
      </w:tr>
      <w:tr w:rsidR="00172E12" w:rsidTr="001706F7">
        <w:tblPrEx>
          <w:tblLook w:val="04A0"/>
        </w:tblPrEx>
        <w:trPr>
          <w:trHeight w:val="350"/>
        </w:trPr>
        <w:tc>
          <w:tcPr>
            <w:tcW w:w="3920" w:type="dxa"/>
          </w:tcPr>
          <w:p w:rsidR="00172E12" w:rsidRDefault="00FD4A30" w:rsidP="001706F7">
            <w:pPr>
              <w:pStyle w:val="libPoem"/>
            </w:pPr>
            <w:r>
              <w:rPr>
                <w:rtl/>
                <w:lang w:bidi="fa-IR"/>
              </w:rPr>
              <w:t>على معشرٍ ضلّوا جميعاً عن الهدى</w:t>
            </w:r>
            <w:r w:rsidR="00172E12" w:rsidRPr="00725071">
              <w:rPr>
                <w:rStyle w:val="libPoemTiniChar0"/>
                <w:rtl/>
              </w:rPr>
              <w:br/>
              <w:t> </w:t>
            </w:r>
          </w:p>
        </w:tc>
        <w:tc>
          <w:tcPr>
            <w:tcW w:w="279" w:type="dxa"/>
          </w:tcPr>
          <w:p w:rsidR="00172E12" w:rsidRDefault="00172E12" w:rsidP="001706F7">
            <w:pPr>
              <w:pStyle w:val="libPoem"/>
              <w:rPr>
                <w:rtl/>
              </w:rPr>
            </w:pPr>
          </w:p>
        </w:tc>
        <w:tc>
          <w:tcPr>
            <w:tcW w:w="3881" w:type="dxa"/>
          </w:tcPr>
          <w:p w:rsidR="00172E12" w:rsidRDefault="00FD4A30" w:rsidP="001706F7">
            <w:pPr>
              <w:pStyle w:val="libPoem"/>
            </w:pPr>
            <w:r>
              <w:rPr>
                <w:rtl/>
                <w:lang w:bidi="fa-IR"/>
              </w:rPr>
              <w:t>وألقَوا رسولَ اللهِ بالكرباتِ</w:t>
            </w:r>
            <w:r w:rsidR="00172E12" w:rsidRPr="00725071">
              <w:rPr>
                <w:rStyle w:val="libPoemTiniChar0"/>
                <w:rtl/>
              </w:rPr>
              <w:br/>
              <w:t> </w:t>
            </w:r>
          </w:p>
        </w:tc>
      </w:tr>
      <w:tr w:rsidR="00172E12" w:rsidTr="001706F7">
        <w:tblPrEx>
          <w:tblLook w:val="04A0"/>
        </w:tblPrEx>
        <w:trPr>
          <w:trHeight w:val="350"/>
        </w:trPr>
        <w:tc>
          <w:tcPr>
            <w:tcW w:w="3920" w:type="dxa"/>
          </w:tcPr>
          <w:p w:rsidR="00172E12" w:rsidRDefault="00FD4A30" w:rsidP="001706F7">
            <w:pPr>
              <w:pStyle w:val="libPoem"/>
            </w:pPr>
            <w:r>
              <w:rPr>
                <w:rtl/>
                <w:lang w:bidi="fa-IR"/>
              </w:rPr>
              <w:t>لقد رفعوا رأسَ الحُسين على القنا</w:t>
            </w:r>
            <w:r w:rsidR="00172E12" w:rsidRPr="00725071">
              <w:rPr>
                <w:rStyle w:val="libPoemTiniChar0"/>
                <w:rtl/>
              </w:rPr>
              <w:br/>
              <w:t> </w:t>
            </w:r>
          </w:p>
        </w:tc>
        <w:tc>
          <w:tcPr>
            <w:tcW w:w="279" w:type="dxa"/>
          </w:tcPr>
          <w:p w:rsidR="00172E12" w:rsidRDefault="00172E12" w:rsidP="001706F7">
            <w:pPr>
              <w:pStyle w:val="libPoem"/>
              <w:rPr>
                <w:rtl/>
              </w:rPr>
            </w:pPr>
          </w:p>
        </w:tc>
        <w:tc>
          <w:tcPr>
            <w:tcW w:w="3881" w:type="dxa"/>
          </w:tcPr>
          <w:p w:rsidR="00172E12" w:rsidRDefault="00FD4A30" w:rsidP="001706F7">
            <w:pPr>
              <w:pStyle w:val="libPoem"/>
            </w:pPr>
            <w:r>
              <w:rPr>
                <w:rtl/>
                <w:lang w:bidi="fa-IR"/>
              </w:rPr>
              <w:t>وساقوا نِسَاءً حُسَّراً وَلِهَاتِ</w:t>
            </w:r>
            <w:r w:rsidRPr="008C2F53">
              <w:rPr>
                <w:rStyle w:val="libFootnotenumChar"/>
                <w:rtl/>
              </w:rPr>
              <w:t>(2)</w:t>
            </w:r>
            <w:r w:rsidR="00172E12" w:rsidRPr="00725071">
              <w:rPr>
                <w:rStyle w:val="libPoemTiniChar0"/>
                <w:rtl/>
              </w:rPr>
              <w:br/>
              <w:t> </w:t>
            </w:r>
          </w:p>
        </w:tc>
      </w:tr>
      <w:tr w:rsidR="00172E12" w:rsidTr="001706F7">
        <w:tblPrEx>
          <w:tblLook w:val="04A0"/>
        </w:tblPrEx>
        <w:trPr>
          <w:trHeight w:val="350"/>
        </w:trPr>
        <w:tc>
          <w:tcPr>
            <w:tcW w:w="3920" w:type="dxa"/>
          </w:tcPr>
          <w:p w:rsidR="00172E12" w:rsidRDefault="00FD4A30" w:rsidP="001706F7">
            <w:pPr>
              <w:pStyle w:val="libPoem"/>
            </w:pPr>
            <w:r>
              <w:rPr>
                <w:rtl/>
                <w:lang w:bidi="fa-IR"/>
              </w:rPr>
              <w:t>( تُوفّوا عطاشى نازحين وغادروا</w:t>
            </w:r>
            <w:r w:rsidR="00172E12" w:rsidRPr="00725071">
              <w:rPr>
                <w:rStyle w:val="libPoemTiniChar0"/>
                <w:rtl/>
              </w:rPr>
              <w:br/>
              <w:t> </w:t>
            </w:r>
          </w:p>
        </w:tc>
        <w:tc>
          <w:tcPr>
            <w:tcW w:w="279" w:type="dxa"/>
          </w:tcPr>
          <w:p w:rsidR="00172E12" w:rsidRDefault="00172E12" w:rsidP="001706F7">
            <w:pPr>
              <w:pStyle w:val="libPoem"/>
              <w:rPr>
                <w:rtl/>
              </w:rPr>
            </w:pPr>
          </w:p>
        </w:tc>
        <w:tc>
          <w:tcPr>
            <w:tcW w:w="3881" w:type="dxa"/>
          </w:tcPr>
          <w:p w:rsidR="00172E12" w:rsidRDefault="00FD4A30" w:rsidP="001706F7">
            <w:pPr>
              <w:pStyle w:val="libPoem"/>
            </w:pPr>
            <w:r>
              <w:rPr>
                <w:rtl/>
                <w:lang w:bidi="fa-IR"/>
              </w:rPr>
              <w:t>مدارسَ وحيِ اللهِ منْدَرِسَاتِ</w:t>
            </w:r>
            <w:r w:rsidR="00172E12" w:rsidRPr="00725071">
              <w:rPr>
                <w:rStyle w:val="libPoemTiniChar0"/>
                <w:rtl/>
              </w:rPr>
              <w:br/>
              <w:t> </w:t>
            </w:r>
          </w:p>
        </w:tc>
      </w:tr>
      <w:tr w:rsidR="00172E12" w:rsidTr="001706F7">
        <w:tblPrEx>
          <w:tblLook w:val="04A0"/>
        </w:tblPrEx>
        <w:trPr>
          <w:trHeight w:val="350"/>
        </w:trPr>
        <w:tc>
          <w:tcPr>
            <w:tcW w:w="3920" w:type="dxa"/>
          </w:tcPr>
          <w:p w:rsidR="00172E12" w:rsidRDefault="00FD4A30" w:rsidP="001706F7">
            <w:pPr>
              <w:pStyle w:val="libPoem"/>
            </w:pPr>
            <w:r>
              <w:rPr>
                <w:rtl/>
                <w:lang w:bidi="fa-IR"/>
              </w:rPr>
              <w:t>يعزُّ على المختارِ أن يمكثَ ابنُهُ</w:t>
            </w:r>
            <w:r w:rsidR="00172E12" w:rsidRPr="00725071">
              <w:rPr>
                <w:rStyle w:val="libPoemTiniChar0"/>
                <w:rtl/>
              </w:rPr>
              <w:br/>
              <w:t> </w:t>
            </w:r>
          </w:p>
        </w:tc>
        <w:tc>
          <w:tcPr>
            <w:tcW w:w="279" w:type="dxa"/>
          </w:tcPr>
          <w:p w:rsidR="00172E12" w:rsidRDefault="00172E12" w:rsidP="001706F7">
            <w:pPr>
              <w:pStyle w:val="libPoem"/>
              <w:rPr>
                <w:rtl/>
              </w:rPr>
            </w:pPr>
          </w:p>
        </w:tc>
        <w:tc>
          <w:tcPr>
            <w:tcW w:w="3881" w:type="dxa"/>
          </w:tcPr>
          <w:p w:rsidR="00172E12" w:rsidRDefault="00FD4A30" w:rsidP="001706F7">
            <w:pPr>
              <w:pStyle w:val="libPoem"/>
            </w:pPr>
            <w:r>
              <w:rPr>
                <w:rtl/>
                <w:lang w:bidi="fa-IR"/>
              </w:rPr>
              <w:t>طريحاً بلا دفنٍ لدى الهبوات</w:t>
            </w:r>
            <w:r w:rsidR="00172E12" w:rsidRPr="00725071">
              <w:rPr>
                <w:rStyle w:val="libPoemTiniChar0"/>
                <w:rtl/>
              </w:rPr>
              <w:br/>
              <w:t> </w:t>
            </w:r>
          </w:p>
        </w:tc>
      </w:tr>
      <w:tr w:rsidR="00172E12" w:rsidTr="001706F7">
        <w:tblPrEx>
          <w:tblLook w:val="04A0"/>
        </w:tblPrEx>
        <w:trPr>
          <w:trHeight w:val="350"/>
        </w:trPr>
        <w:tc>
          <w:tcPr>
            <w:tcW w:w="3920" w:type="dxa"/>
          </w:tcPr>
          <w:p w:rsidR="00172E12" w:rsidRDefault="00FD4A30" w:rsidP="001706F7">
            <w:pPr>
              <w:pStyle w:val="libPoem"/>
            </w:pPr>
            <w:r>
              <w:rPr>
                <w:rtl/>
                <w:lang w:bidi="fa-IR"/>
              </w:rPr>
              <w:t>ويرفعَ رأسُ الرمحِ رأسَ حبيبِهِ</w:t>
            </w:r>
            <w:r w:rsidR="00172E12" w:rsidRPr="00725071">
              <w:rPr>
                <w:rStyle w:val="libPoemTiniChar0"/>
                <w:rtl/>
              </w:rPr>
              <w:br/>
              <w:t> </w:t>
            </w:r>
          </w:p>
        </w:tc>
        <w:tc>
          <w:tcPr>
            <w:tcW w:w="279" w:type="dxa"/>
          </w:tcPr>
          <w:p w:rsidR="00172E12" w:rsidRDefault="00172E12" w:rsidP="001706F7">
            <w:pPr>
              <w:pStyle w:val="libPoem"/>
              <w:rPr>
                <w:rtl/>
              </w:rPr>
            </w:pPr>
          </w:p>
        </w:tc>
        <w:tc>
          <w:tcPr>
            <w:tcW w:w="3881" w:type="dxa"/>
          </w:tcPr>
          <w:p w:rsidR="00172E12" w:rsidRDefault="00FD4A30" w:rsidP="001706F7">
            <w:pPr>
              <w:pStyle w:val="libPoem"/>
            </w:pPr>
            <w:r>
              <w:rPr>
                <w:rtl/>
                <w:lang w:bidi="fa-IR"/>
              </w:rPr>
              <w:t>ويُسْرَى به للشامِ في الحرباتِ</w:t>
            </w:r>
            <w:r w:rsidR="00172E12" w:rsidRPr="00725071">
              <w:rPr>
                <w:rStyle w:val="libPoemTiniChar0"/>
                <w:rtl/>
              </w:rPr>
              <w:br/>
              <w:t> </w:t>
            </w:r>
          </w:p>
        </w:tc>
      </w:tr>
    </w:tbl>
    <w:p w:rsidR="008C2F53" w:rsidRDefault="008C2F53" w:rsidP="008C2F53">
      <w:pPr>
        <w:pStyle w:val="libLine"/>
        <w:rPr>
          <w:lang w:bidi="fa-IR"/>
        </w:rPr>
      </w:pPr>
      <w:r>
        <w:rPr>
          <w:rtl/>
          <w:lang w:bidi="fa-IR"/>
        </w:rPr>
        <w:t>____________________</w:t>
      </w:r>
    </w:p>
    <w:p w:rsidR="007920B3" w:rsidRDefault="00903D5C" w:rsidP="00FD4A30">
      <w:pPr>
        <w:pStyle w:val="libFootnote0"/>
        <w:rPr>
          <w:rtl/>
          <w:lang w:bidi="fa-IR"/>
        </w:rPr>
      </w:pPr>
      <w:r w:rsidRPr="00FD4A30">
        <w:rPr>
          <w:rtl/>
        </w:rPr>
        <w:t>(1)</w:t>
      </w:r>
      <w:r>
        <w:rPr>
          <w:rtl/>
          <w:lang w:bidi="fa-IR"/>
        </w:rPr>
        <w:t xml:space="preserve"> كشف الغمة </w:t>
      </w:r>
      <w:r w:rsidR="008C2F53">
        <w:rPr>
          <w:rtl/>
          <w:lang w:bidi="fa-IR"/>
        </w:rPr>
        <w:t>-</w:t>
      </w:r>
      <w:r>
        <w:rPr>
          <w:rtl/>
          <w:lang w:bidi="fa-IR"/>
        </w:rPr>
        <w:t xml:space="preserve"> ابن أبي الفتح الإربلي 3 / 112</w:t>
      </w:r>
      <w:r w:rsidR="007920B3">
        <w:rPr>
          <w:rtl/>
          <w:lang w:bidi="fa-IR"/>
        </w:rPr>
        <w:t>.</w:t>
      </w:r>
    </w:p>
    <w:p w:rsidR="007920B3" w:rsidRDefault="00903D5C" w:rsidP="00FD4A30">
      <w:pPr>
        <w:pStyle w:val="libFootnote0"/>
        <w:rPr>
          <w:rtl/>
          <w:lang w:bidi="fa-IR"/>
        </w:rPr>
      </w:pPr>
      <w:r w:rsidRPr="00FD4A30">
        <w:rPr>
          <w:rtl/>
        </w:rPr>
        <w:t>(2)</w:t>
      </w:r>
      <w:r>
        <w:rPr>
          <w:rtl/>
          <w:lang w:bidi="fa-IR"/>
        </w:rPr>
        <w:t xml:space="preserve"> مقتل الحُسين (</w:t>
      </w:r>
      <w:r w:rsidR="008C2F53" w:rsidRPr="00FD4A30">
        <w:rPr>
          <w:rStyle w:val="libFootnoteAlaemChar"/>
          <w:rtl/>
        </w:rPr>
        <w:t>عليه‌السلام</w:t>
      </w:r>
      <w:r>
        <w:rPr>
          <w:rtl/>
          <w:lang w:bidi="fa-IR"/>
        </w:rPr>
        <w:t xml:space="preserve">) </w:t>
      </w:r>
      <w:r w:rsidR="008C2F53">
        <w:rPr>
          <w:rtl/>
          <w:lang w:bidi="fa-IR"/>
        </w:rPr>
        <w:t>-</w:t>
      </w:r>
      <w:r>
        <w:rPr>
          <w:rtl/>
          <w:lang w:bidi="fa-IR"/>
        </w:rPr>
        <w:t xml:space="preserve"> الخوارزمي 2 / 149 </w:t>
      </w:r>
      <w:r w:rsidR="008C2F53">
        <w:rPr>
          <w:rtl/>
          <w:lang w:bidi="fa-IR"/>
        </w:rPr>
        <w:t>-</w:t>
      </w:r>
      <w:r>
        <w:rPr>
          <w:rtl/>
          <w:lang w:bidi="fa-IR"/>
        </w:rPr>
        <w:t xml:space="preserve"> 150 الفصل الثالث عشر</w:t>
      </w:r>
      <w:r w:rsidR="007920B3">
        <w:rPr>
          <w:rtl/>
          <w:lang w:bidi="fa-IR"/>
        </w:rPr>
        <w:t>.</w:t>
      </w:r>
    </w:p>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18"/>
        <w:gridCol w:w="272"/>
        <w:gridCol w:w="3520"/>
      </w:tblGrid>
      <w:tr w:rsidR="00436905" w:rsidTr="001706F7">
        <w:trPr>
          <w:trHeight w:val="350"/>
        </w:trPr>
        <w:tc>
          <w:tcPr>
            <w:tcW w:w="3920" w:type="dxa"/>
            <w:shd w:val="clear" w:color="auto" w:fill="auto"/>
          </w:tcPr>
          <w:p w:rsidR="00436905" w:rsidRDefault="00436905" w:rsidP="001706F7">
            <w:pPr>
              <w:pStyle w:val="libPoem"/>
            </w:pPr>
            <w:r>
              <w:rPr>
                <w:rtl/>
                <w:lang w:bidi="fa-IR"/>
              </w:rPr>
              <w:lastRenderedPageBreak/>
              <w:t>وينكث بالعودِ مَنْ لاكت امه</w:t>
            </w:r>
            <w:r w:rsidRPr="00725071">
              <w:rPr>
                <w:rStyle w:val="libPoemTiniChar0"/>
                <w:rtl/>
              </w:rPr>
              <w:br/>
              <w:t> </w:t>
            </w:r>
          </w:p>
        </w:tc>
        <w:tc>
          <w:tcPr>
            <w:tcW w:w="279" w:type="dxa"/>
            <w:shd w:val="clear" w:color="auto" w:fill="auto"/>
          </w:tcPr>
          <w:p w:rsidR="00436905" w:rsidRDefault="00436905" w:rsidP="001706F7">
            <w:pPr>
              <w:pStyle w:val="libPoem"/>
              <w:rPr>
                <w:rtl/>
              </w:rPr>
            </w:pPr>
          </w:p>
        </w:tc>
        <w:tc>
          <w:tcPr>
            <w:tcW w:w="3881" w:type="dxa"/>
            <w:shd w:val="clear" w:color="auto" w:fill="auto"/>
          </w:tcPr>
          <w:p w:rsidR="00436905" w:rsidRDefault="00436905" w:rsidP="001706F7">
            <w:pPr>
              <w:pStyle w:val="libPoem"/>
            </w:pPr>
            <w:r>
              <w:rPr>
                <w:rtl/>
                <w:lang w:bidi="fa-IR"/>
              </w:rPr>
              <w:t>لحمزةَ كبداً لمْ يُسَغْ بلهاةِ</w:t>
            </w:r>
            <w:r w:rsidRPr="00725071">
              <w:rPr>
                <w:rStyle w:val="libPoemTiniChar0"/>
                <w:rtl/>
              </w:rPr>
              <w:br/>
              <w:t> </w:t>
            </w:r>
          </w:p>
        </w:tc>
      </w:tr>
      <w:tr w:rsidR="00436905" w:rsidTr="001706F7">
        <w:trPr>
          <w:trHeight w:val="350"/>
        </w:trPr>
        <w:tc>
          <w:tcPr>
            <w:tcW w:w="3920" w:type="dxa"/>
          </w:tcPr>
          <w:p w:rsidR="00436905" w:rsidRDefault="00436905" w:rsidP="001706F7">
            <w:pPr>
              <w:pStyle w:val="libPoem"/>
            </w:pPr>
            <w:r>
              <w:rPr>
                <w:rtl/>
                <w:lang w:bidi="fa-IR"/>
              </w:rPr>
              <w:t>مصائبُ أجرت عينَ كلِّ موحِّدٍ</w:t>
            </w:r>
            <w:r w:rsidRPr="00725071">
              <w:rPr>
                <w:rStyle w:val="libPoemTiniChar0"/>
                <w:rtl/>
              </w:rPr>
              <w:br/>
              <w:t> </w:t>
            </w:r>
          </w:p>
        </w:tc>
        <w:tc>
          <w:tcPr>
            <w:tcW w:w="279" w:type="dxa"/>
          </w:tcPr>
          <w:p w:rsidR="00436905" w:rsidRDefault="00436905" w:rsidP="001706F7">
            <w:pPr>
              <w:pStyle w:val="libPoem"/>
              <w:rPr>
                <w:rtl/>
              </w:rPr>
            </w:pPr>
          </w:p>
        </w:tc>
        <w:tc>
          <w:tcPr>
            <w:tcW w:w="3881" w:type="dxa"/>
          </w:tcPr>
          <w:p w:rsidR="00436905" w:rsidRDefault="00436905" w:rsidP="001706F7">
            <w:pPr>
              <w:pStyle w:val="libPoem"/>
            </w:pPr>
            <w:r>
              <w:rPr>
                <w:rtl/>
                <w:lang w:bidi="fa-IR"/>
              </w:rPr>
              <w:t>دماءً رماها القلبُ بالعبرات)</w:t>
            </w:r>
            <w:r w:rsidRPr="008C2F53">
              <w:rPr>
                <w:rStyle w:val="libFootnotenumChar"/>
                <w:rtl/>
              </w:rPr>
              <w:t>(1)</w:t>
            </w:r>
            <w:r w:rsidRPr="00725071">
              <w:rPr>
                <w:rStyle w:val="libPoemTiniChar0"/>
                <w:rtl/>
              </w:rPr>
              <w:br/>
              <w:t> </w:t>
            </w:r>
          </w:p>
        </w:tc>
      </w:tr>
    </w:tbl>
    <w:p w:rsidR="008C2F53" w:rsidRDefault="00903D5C" w:rsidP="00903D5C">
      <w:pPr>
        <w:pStyle w:val="libNormal"/>
        <w:rPr>
          <w:lang w:bidi="fa-IR"/>
        </w:rPr>
      </w:pPr>
      <w:r>
        <w:rPr>
          <w:rtl/>
          <w:lang w:bidi="fa-IR"/>
        </w:rPr>
        <w:t>قال الخوارزمي : ولدعبل مِن قصيدة أيضاً :</w:t>
      </w:r>
    </w:p>
    <w:tbl>
      <w:tblPr>
        <w:tblStyle w:val="TableGrid"/>
        <w:bidiVisual/>
        <w:tblW w:w="4562" w:type="pct"/>
        <w:tblInd w:w="384" w:type="dxa"/>
        <w:tblLook w:val="01E0"/>
      </w:tblPr>
      <w:tblGrid>
        <w:gridCol w:w="3525"/>
        <w:gridCol w:w="272"/>
        <w:gridCol w:w="3513"/>
      </w:tblGrid>
      <w:tr w:rsidR="00436905" w:rsidTr="001706F7">
        <w:trPr>
          <w:trHeight w:val="350"/>
        </w:trPr>
        <w:tc>
          <w:tcPr>
            <w:tcW w:w="3920" w:type="dxa"/>
            <w:shd w:val="clear" w:color="auto" w:fill="auto"/>
          </w:tcPr>
          <w:p w:rsidR="00436905" w:rsidRDefault="00436905" w:rsidP="001706F7">
            <w:pPr>
              <w:pStyle w:val="libPoem"/>
            </w:pPr>
            <w:r>
              <w:rPr>
                <w:rtl/>
                <w:lang w:bidi="fa-IR"/>
              </w:rPr>
              <w:t>يا اُمّةً قتلت حسيناً عنوةً</w:t>
            </w:r>
            <w:r w:rsidRPr="00725071">
              <w:rPr>
                <w:rStyle w:val="libPoemTiniChar0"/>
                <w:rtl/>
              </w:rPr>
              <w:br/>
              <w:t> </w:t>
            </w:r>
          </w:p>
        </w:tc>
        <w:tc>
          <w:tcPr>
            <w:tcW w:w="279" w:type="dxa"/>
            <w:shd w:val="clear" w:color="auto" w:fill="auto"/>
          </w:tcPr>
          <w:p w:rsidR="00436905" w:rsidRDefault="00436905" w:rsidP="001706F7">
            <w:pPr>
              <w:pStyle w:val="libPoem"/>
              <w:rPr>
                <w:rtl/>
              </w:rPr>
            </w:pPr>
          </w:p>
        </w:tc>
        <w:tc>
          <w:tcPr>
            <w:tcW w:w="3881" w:type="dxa"/>
            <w:shd w:val="clear" w:color="auto" w:fill="auto"/>
          </w:tcPr>
          <w:p w:rsidR="00436905" w:rsidRDefault="00436905" w:rsidP="001706F7">
            <w:pPr>
              <w:pStyle w:val="libPoem"/>
            </w:pPr>
            <w:r>
              <w:rPr>
                <w:rtl/>
                <w:lang w:bidi="fa-IR"/>
              </w:rPr>
              <w:t>لمْ ترعَ حقَّ اللهِ فيه فتهتدي</w:t>
            </w:r>
            <w:r w:rsidRPr="00725071">
              <w:rPr>
                <w:rStyle w:val="libPoemTiniChar0"/>
                <w:rtl/>
              </w:rPr>
              <w:br/>
              <w:t> </w:t>
            </w:r>
          </w:p>
        </w:tc>
      </w:tr>
      <w:tr w:rsidR="00436905" w:rsidTr="001706F7">
        <w:trPr>
          <w:trHeight w:val="350"/>
        </w:trPr>
        <w:tc>
          <w:tcPr>
            <w:tcW w:w="3920" w:type="dxa"/>
          </w:tcPr>
          <w:p w:rsidR="00436905" w:rsidRDefault="00436905" w:rsidP="001706F7">
            <w:pPr>
              <w:pStyle w:val="libPoem"/>
            </w:pPr>
            <w:r>
              <w:rPr>
                <w:rtl/>
                <w:lang w:bidi="fa-IR"/>
              </w:rPr>
              <w:t>قتلوهُ يومَ الطّفِّ طعناً بالقن</w:t>
            </w:r>
            <w:r w:rsidRPr="00725071">
              <w:rPr>
                <w:rStyle w:val="libPoemTiniChar0"/>
                <w:rtl/>
              </w:rPr>
              <w:br/>
              <w:t> </w:t>
            </w:r>
          </w:p>
        </w:tc>
        <w:tc>
          <w:tcPr>
            <w:tcW w:w="279" w:type="dxa"/>
          </w:tcPr>
          <w:p w:rsidR="00436905" w:rsidRDefault="00436905" w:rsidP="001706F7">
            <w:pPr>
              <w:pStyle w:val="libPoem"/>
              <w:rPr>
                <w:rtl/>
              </w:rPr>
            </w:pPr>
          </w:p>
        </w:tc>
        <w:tc>
          <w:tcPr>
            <w:tcW w:w="3881" w:type="dxa"/>
          </w:tcPr>
          <w:p w:rsidR="00436905" w:rsidRDefault="00436905" w:rsidP="001706F7">
            <w:pPr>
              <w:pStyle w:val="libPoem"/>
            </w:pPr>
            <w:r>
              <w:rPr>
                <w:rtl/>
                <w:lang w:bidi="fa-IR"/>
              </w:rPr>
              <w:t>سلباً وهبراً بالحُسَامِ المقصدِ</w:t>
            </w:r>
            <w:r w:rsidRPr="00725071">
              <w:rPr>
                <w:rStyle w:val="libPoemTiniChar0"/>
                <w:rtl/>
              </w:rPr>
              <w:br/>
              <w:t> </w:t>
            </w:r>
          </w:p>
        </w:tc>
      </w:tr>
      <w:tr w:rsidR="00436905" w:rsidTr="001706F7">
        <w:trPr>
          <w:trHeight w:val="350"/>
        </w:trPr>
        <w:tc>
          <w:tcPr>
            <w:tcW w:w="3920" w:type="dxa"/>
          </w:tcPr>
          <w:p w:rsidR="00436905" w:rsidRDefault="00436905" w:rsidP="001706F7">
            <w:pPr>
              <w:pStyle w:val="libPoem"/>
            </w:pPr>
            <w:r>
              <w:rPr>
                <w:rtl/>
                <w:lang w:bidi="fa-IR"/>
              </w:rPr>
              <w:t>ولطالما ناداهُم بكلامِهِ</w:t>
            </w:r>
            <w:r w:rsidRPr="00725071">
              <w:rPr>
                <w:rStyle w:val="libPoemTiniChar0"/>
                <w:rtl/>
              </w:rPr>
              <w:br/>
              <w:t> </w:t>
            </w:r>
          </w:p>
        </w:tc>
        <w:tc>
          <w:tcPr>
            <w:tcW w:w="279" w:type="dxa"/>
          </w:tcPr>
          <w:p w:rsidR="00436905" w:rsidRDefault="00436905" w:rsidP="001706F7">
            <w:pPr>
              <w:pStyle w:val="libPoem"/>
              <w:rPr>
                <w:rtl/>
              </w:rPr>
            </w:pPr>
          </w:p>
        </w:tc>
        <w:tc>
          <w:tcPr>
            <w:tcW w:w="3881" w:type="dxa"/>
          </w:tcPr>
          <w:p w:rsidR="00436905" w:rsidRDefault="00436905" w:rsidP="001706F7">
            <w:pPr>
              <w:pStyle w:val="libPoem"/>
            </w:pPr>
            <w:r>
              <w:rPr>
                <w:rtl/>
                <w:lang w:bidi="fa-IR"/>
              </w:rPr>
              <w:t>جدّي النّبيّ خصيمكم في الموعدِ</w:t>
            </w:r>
            <w:r w:rsidRPr="00725071">
              <w:rPr>
                <w:rStyle w:val="libPoemTiniChar0"/>
                <w:rtl/>
              </w:rPr>
              <w:br/>
              <w:t> </w:t>
            </w:r>
          </w:p>
        </w:tc>
      </w:tr>
      <w:tr w:rsidR="00436905" w:rsidTr="001706F7">
        <w:trPr>
          <w:trHeight w:val="350"/>
        </w:trPr>
        <w:tc>
          <w:tcPr>
            <w:tcW w:w="3920" w:type="dxa"/>
          </w:tcPr>
          <w:p w:rsidR="00436905" w:rsidRDefault="00436905" w:rsidP="001706F7">
            <w:pPr>
              <w:pStyle w:val="libPoem"/>
            </w:pPr>
            <w:r>
              <w:rPr>
                <w:rtl/>
                <w:lang w:bidi="fa-IR"/>
              </w:rPr>
              <w:t>يا قوم إنّ الماءَ يلمعُ بينكُم</w:t>
            </w:r>
            <w:r w:rsidRPr="00725071">
              <w:rPr>
                <w:rStyle w:val="libPoemTiniChar0"/>
                <w:rtl/>
              </w:rPr>
              <w:br/>
              <w:t> </w:t>
            </w:r>
          </w:p>
        </w:tc>
        <w:tc>
          <w:tcPr>
            <w:tcW w:w="279" w:type="dxa"/>
          </w:tcPr>
          <w:p w:rsidR="00436905" w:rsidRDefault="00436905" w:rsidP="001706F7">
            <w:pPr>
              <w:pStyle w:val="libPoem"/>
              <w:rPr>
                <w:rtl/>
              </w:rPr>
            </w:pPr>
          </w:p>
        </w:tc>
        <w:tc>
          <w:tcPr>
            <w:tcW w:w="3881" w:type="dxa"/>
          </w:tcPr>
          <w:p w:rsidR="00436905" w:rsidRDefault="00436905" w:rsidP="001706F7">
            <w:pPr>
              <w:pStyle w:val="libPoem"/>
            </w:pPr>
            <w:r>
              <w:rPr>
                <w:rtl/>
                <w:lang w:bidi="fa-IR"/>
              </w:rPr>
              <w:t>وأموتُ ظمآنَ الحشى بتوقُّدِ</w:t>
            </w:r>
            <w:r w:rsidRPr="00725071">
              <w:rPr>
                <w:rStyle w:val="libPoemTiniChar0"/>
                <w:rtl/>
              </w:rPr>
              <w:br/>
              <w:t> </w:t>
            </w:r>
          </w:p>
        </w:tc>
      </w:tr>
      <w:tr w:rsidR="00436905" w:rsidTr="001706F7">
        <w:trPr>
          <w:trHeight w:val="350"/>
        </w:trPr>
        <w:tc>
          <w:tcPr>
            <w:tcW w:w="3920" w:type="dxa"/>
          </w:tcPr>
          <w:p w:rsidR="00436905" w:rsidRDefault="00436905" w:rsidP="001706F7">
            <w:pPr>
              <w:pStyle w:val="libPoem"/>
            </w:pPr>
            <w:r>
              <w:rPr>
                <w:rtl/>
                <w:lang w:bidi="fa-IR"/>
              </w:rPr>
              <w:t>قد شَفَّني عطشي وأقلقني الذي</w:t>
            </w:r>
            <w:r w:rsidRPr="00725071">
              <w:rPr>
                <w:rStyle w:val="libPoemTiniChar0"/>
                <w:rtl/>
              </w:rPr>
              <w:br/>
              <w:t> </w:t>
            </w:r>
          </w:p>
        </w:tc>
        <w:tc>
          <w:tcPr>
            <w:tcW w:w="279" w:type="dxa"/>
          </w:tcPr>
          <w:p w:rsidR="00436905" w:rsidRDefault="00436905" w:rsidP="001706F7">
            <w:pPr>
              <w:pStyle w:val="libPoem"/>
              <w:rPr>
                <w:rtl/>
              </w:rPr>
            </w:pPr>
          </w:p>
        </w:tc>
        <w:tc>
          <w:tcPr>
            <w:tcW w:w="3881" w:type="dxa"/>
          </w:tcPr>
          <w:p w:rsidR="00436905" w:rsidRDefault="00436905" w:rsidP="001706F7">
            <w:pPr>
              <w:pStyle w:val="libPoem"/>
            </w:pPr>
            <w:r>
              <w:rPr>
                <w:rtl/>
                <w:lang w:bidi="fa-IR"/>
              </w:rPr>
              <w:t>ألقاه مِن ثقلِ الحديدِ المجْهِدِ</w:t>
            </w:r>
            <w:r w:rsidRPr="00725071">
              <w:rPr>
                <w:rStyle w:val="libPoemTiniChar0"/>
                <w:rtl/>
              </w:rPr>
              <w:br/>
              <w:t> </w:t>
            </w:r>
          </w:p>
        </w:tc>
      </w:tr>
      <w:tr w:rsidR="00436905" w:rsidTr="001706F7">
        <w:tblPrEx>
          <w:tblLook w:val="04A0"/>
        </w:tblPrEx>
        <w:trPr>
          <w:trHeight w:val="350"/>
        </w:trPr>
        <w:tc>
          <w:tcPr>
            <w:tcW w:w="3920" w:type="dxa"/>
          </w:tcPr>
          <w:p w:rsidR="00436905" w:rsidRDefault="00436905" w:rsidP="001706F7">
            <w:pPr>
              <w:pStyle w:val="libPoem"/>
            </w:pPr>
            <w:r>
              <w:rPr>
                <w:rtl/>
                <w:lang w:bidi="fa-IR"/>
              </w:rPr>
              <w:t>فأتاه سَهْمٌ مِن يدٍ مشؤومةٍ</w:t>
            </w:r>
            <w:r w:rsidRPr="00725071">
              <w:rPr>
                <w:rStyle w:val="libPoemTiniChar0"/>
                <w:rtl/>
              </w:rPr>
              <w:br/>
              <w:t> </w:t>
            </w:r>
          </w:p>
        </w:tc>
        <w:tc>
          <w:tcPr>
            <w:tcW w:w="279" w:type="dxa"/>
          </w:tcPr>
          <w:p w:rsidR="00436905" w:rsidRDefault="00436905" w:rsidP="001706F7">
            <w:pPr>
              <w:pStyle w:val="libPoem"/>
              <w:rPr>
                <w:rtl/>
              </w:rPr>
            </w:pPr>
          </w:p>
        </w:tc>
        <w:tc>
          <w:tcPr>
            <w:tcW w:w="3881" w:type="dxa"/>
          </w:tcPr>
          <w:p w:rsidR="00436905" w:rsidRDefault="00436905" w:rsidP="001706F7">
            <w:pPr>
              <w:pStyle w:val="libPoem"/>
            </w:pPr>
            <w:r>
              <w:rPr>
                <w:rtl/>
                <w:lang w:bidi="fa-IR"/>
              </w:rPr>
              <w:t>مِن قوسِ ملعونٍ خبيثِ المولدِ</w:t>
            </w:r>
            <w:r w:rsidRPr="00725071">
              <w:rPr>
                <w:rStyle w:val="libPoemTiniChar0"/>
                <w:rtl/>
              </w:rPr>
              <w:br/>
              <w:t> </w:t>
            </w:r>
          </w:p>
        </w:tc>
      </w:tr>
      <w:tr w:rsidR="00436905" w:rsidTr="001706F7">
        <w:tblPrEx>
          <w:tblLook w:val="04A0"/>
        </w:tblPrEx>
        <w:trPr>
          <w:trHeight w:val="350"/>
        </w:trPr>
        <w:tc>
          <w:tcPr>
            <w:tcW w:w="3920" w:type="dxa"/>
          </w:tcPr>
          <w:p w:rsidR="00436905" w:rsidRDefault="00436905" w:rsidP="001706F7">
            <w:pPr>
              <w:pStyle w:val="libPoem"/>
            </w:pPr>
            <w:r>
              <w:rPr>
                <w:rtl/>
                <w:lang w:bidi="fa-IR"/>
              </w:rPr>
              <w:t>يا عينُ جودي بالدموعِ وجوِّدي</w:t>
            </w:r>
            <w:r w:rsidRPr="00725071">
              <w:rPr>
                <w:rStyle w:val="libPoemTiniChar0"/>
                <w:rtl/>
              </w:rPr>
              <w:br/>
              <w:t> </w:t>
            </w:r>
          </w:p>
        </w:tc>
        <w:tc>
          <w:tcPr>
            <w:tcW w:w="279" w:type="dxa"/>
          </w:tcPr>
          <w:p w:rsidR="00436905" w:rsidRDefault="00436905" w:rsidP="001706F7">
            <w:pPr>
              <w:pStyle w:val="libPoem"/>
              <w:rPr>
                <w:rtl/>
              </w:rPr>
            </w:pPr>
          </w:p>
        </w:tc>
        <w:tc>
          <w:tcPr>
            <w:tcW w:w="3881" w:type="dxa"/>
          </w:tcPr>
          <w:p w:rsidR="00436905" w:rsidRDefault="00436905" w:rsidP="001706F7">
            <w:pPr>
              <w:pStyle w:val="libPoem"/>
            </w:pPr>
            <w:r>
              <w:rPr>
                <w:rtl/>
                <w:lang w:bidi="fa-IR"/>
              </w:rPr>
              <w:t>وابكي الحُسينَ السيّدَ ابنَ السيّدِ</w:t>
            </w:r>
            <w:r w:rsidRPr="008C2F53">
              <w:rPr>
                <w:rStyle w:val="libFootnotenumChar"/>
                <w:rtl/>
              </w:rPr>
              <w:t>(2)</w:t>
            </w:r>
            <w:r w:rsidRPr="00725071">
              <w:rPr>
                <w:rStyle w:val="libPoemTiniChar0"/>
                <w:rtl/>
              </w:rPr>
              <w:br/>
              <w:t> </w:t>
            </w:r>
          </w:p>
        </w:tc>
      </w:tr>
    </w:tbl>
    <w:p w:rsidR="008C2F53" w:rsidRDefault="008C2F53" w:rsidP="008C2F53">
      <w:pPr>
        <w:pStyle w:val="libLine"/>
        <w:rPr>
          <w:lang w:bidi="fa-IR"/>
        </w:rPr>
      </w:pPr>
      <w:r>
        <w:rPr>
          <w:rtl/>
          <w:lang w:bidi="fa-IR"/>
        </w:rPr>
        <w:t>____________________</w:t>
      </w:r>
    </w:p>
    <w:p w:rsidR="007920B3" w:rsidRDefault="00903D5C" w:rsidP="00436905">
      <w:pPr>
        <w:pStyle w:val="libFootnote0"/>
        <w:rPr>
          <w:rtl/>
          <w:lang w:bidi="fa-IR"/>
        </w:rPr>
      </w:pPr>
      <w:r w:rsidRPr="00436905">
        <w:rPr>
          <w:rtl/>
        </w:rPr>
        <w:t>(1)</w:t>
      </w:r>
      <w:r>
        <w:rPr>
          <w:rtl/>
          <w:lang w:bidi="fa-IR"/>
        </w:rPr>
        <w:t xml:space="preserve"> ما بين القوسين من ديوان دعبل</w:t>
      </w:r>
      <w:r w:rsidR="004C397E">
        <w:rPr>
          <w:rtl/>
          <w:lang w:bidi="fa-IR"/>
        </w:rPr>
        <w:t>،</w:t>
      </w:r>
      <w:r>
        <w:rPr>
          <w:rtl/>
          <w:lang w:bidi="fa-IR"/>
        </w:rPr>
        <w:t xml:space="preserve"> نقلاً عن كتاب حياة الإمام الرضا (</w:t>
      </w:r>
      <w:r w:rsidR="008C2F53" w:rsidRPr="00436905">
        <w:rPr>
          <w:rStyle w:val="libFootnoteAlaemChar"/>
          <w:rtl/>
        </w:rPr>
        <w:t>عليه‌السلام</w:t>
      </w:r>
      <w:r>
        <w:rPr>
          <w:rtl/>
          <w:lang w:bidi="fa-IR"/>
        </w:rPr>
        <w:t xml:space="preserve">) </w:t>
      </w:r>
      <w:r w:rsidR="008C2F53">
        <w:rPr>
          <w:rtl/>
          <w:lang w:bidi="fa-IR"/>
        </w:rPr>
        <w:t>-</w:t>
      </w:r>
      <w:r>
        <w:rPr>
          <w:rtl/>
          <w:lang w:bidi="fa-IR"/>
        </w:rPr>
        <w:t xml:space="preserve"> الشيخ باقر شريف القرشي 2 / 121</w:t>
      </w:r>
      <w:r w:rsidR="007920B3">
        <w:rPr>
          <w:rtl/>
          <w:lang w:bidi="fa-IR"/>
        </w:rPr>
        <w:t>.</w:t>
      </w:r>
    </w:p>
    <w:p w:rsidR="008C2F53" w:rsidRDefault="00903D5C" w:rsidP="00436905">
      <w:pPr>
        <w:pStyle w:val="libFootnote0"/>
        <w:rPr>
          <w:lang w:bidi="fa-IR"/>
        </w:rPr>
      </w:pPr>
      <w:r w:rsidRPr="00436905">
        <w:rPr>
          <w:rtl/>
        </w:rPr>
        <w:t>(2)</w:t>
      </w:r>
      <w:r>
        <w:rPr>
          <w:rtl/>
          <w:lang w:bidi="fa-IR"/>
        </w:rPr>
        <w:t xml:space="preserve"> مقتل الحُسين (</w:t>
      </w:r>
      <w:r w:rsidR="008C2F53" w:rsidRPr="00436905">
        <w:rPr>
          <w:rStyle w:val="libFootnoteAlaemChar"/>
          <w:rtl/>
        </w:rPr>
        <w:t>عليه‌السلام</w:t>
      </w:r>
      <w:r>
        <w:rPr>
          <w:rtl/>
          <w:lang w:bidi="fa-IR"/>
        </w:rPr>
        <w:t xml:space="preserve">) </w:t>
      </w:r>
      <w:r w:rsidR="008C2F53">
        <w:rPr>
          <w:rtl/>
          <w:lang w:bidi="fa-IR"/>
        </w:rPr>
        <w:t>-</w:t>
      </w:r>
      <w:r>
        <w:rPr>
          <w:rtl/>
          <w:lang w:bidi="fa-IR"/>
        </w:rPr>
        <w:t xml:space="preserve"> الخوارزمي 2 / 150</w:t>
      </w:r>
      <w:r w:rsidR="004C397E">
        <w:rPr>
          <w:rtl/>
          <w:lang w:bidi="fa-IR"/>
        </w:rPr>
        <w:t>،</w:t>
      </w:r>
      <w:r>
        <w:rPr>
          <w:rtl/>
          <w:lang w:bidi="fa-IR"/>
        </w:rPr>
        <w:t xml:space="preserve"> الفصل الثالث عشر</w:t>
      </w:r>
      <w:r w:rsidR="004C397E">
        <w:rPr>
          <w:rtl/>
          <w:lang w:bidi="fa-IR"/>
        </w:rPr>
        <w:t>،</w:t>
      </w:r>
      <w:r>
        <w:rPr>
          <w:rtl/>
          <w:lang w:bidi="fa-IR"/>
        </w:rPr>
        <w:t xml:space="preserve"> وذكرها ال</w:t>
      </w:r>
      <w:r w:rsidR="000E599F">
        <w:rPr>
          <w:rtl/>
          <w:lang w:bidi="fa-IR"/>
        </w:rPr>
        <w:t>علّامه</w:t>
      </w:r>
      <w:r>
        <w:rPr>
          <w:rtl/>
          <w:lang w:bidi="fa-IR"/>
        </w:rPr>
        <w:t xml:space="preserve"> المجلسي في بحار الأنوار 54 / 276</w:t>
      </w:r>
      <w:r w:rsidR="004C397E">
        <w:rPr>
          <w:rtl/>
          <w:lang w:bidi="fa-IR"/>
        </w:rPr>
        <w:t>،</w:t>
      </w:r>
      <w:r>
        <w:rPr>
          <w:rtl/>
          <w:lang w:bidi="fa-IR"/>
        </w:rPr>
        <w:t xml:space="preserve"> قال : ولدعبل أيضاً (</w:t>
      </w:r>
      <w:r w:rsidR="008C2F53" w:rsidRPr="00436905">
        <w:rPr>
          <w:rStyle w:val="libFootnoteAlaemChar"/>
          <w:rtl/>
        </w:rPr>
        <w:t>رحمه‌الله</w:t>
      </w:r>
      <w:r>
        <w:rPr>
          <w:rtl/>
          <w:lang w:bidi="fa-IR"/>
        </w:rPr>
        <w:t>) :</w:t>
      </w:r>
    </w:p>
    <w:tbl>
      <w:tblPr>
        <w:tblStyle w:val="TableGrid"/>
        <w:bidiVisual/>
        <w:tblW w:w="4562" w:type="pct"/>
        <w:tblInd w:w="384" w:type="dxa"/>
        <w:tblLook w:val="01E0"/>
      </w:tblPr>
      <w:tblGrid>
        <w:gridCol w:w="3528"/>
        <w:gridCol w:w="272"/>
        <w:gridCol w:w="3510"/>
      </w:tblGrid>
      <w:tr w:rsidR="00436905" w:rsidTr="001706F7">
        <w:trPr>
          <w:trHeight w:val="350"/>
        </w:trPr>
        <w:tc>
          <w:tcPr>
            <w:tcW w:w="3920" w:type="dxa"/>
            <w:shd w:val="clear" w:color="auto" w:fill="auto"/>
          </w:tcPr>
          <w:p w:rsidR="00436905" w:rsidRDefault="00436905" w:rsidP="00BF348C">
            <w:pPr>
              <w:pStyle w:val="libPoemFootnote"/>
            </w:pPr>
            <w:r>
              <w:rPr>
                <w:rtl/>
                <w:lang w:bidi="fa-IR"/>
              </w:rPr>
              <w:t>يا اُمّةً قتلت حسيناً عنوةً</w:t>
            </w:r>
            <w:r w:rsidRPr="00725071">
              <w:rPr>
                <w:rStyle w:val="libPoemTiniChar0"/>
                <w:rtl/>
              </w:rPr>
              <w:br/>
              <w:t> </w:t>
            </w:r>
          </w:p>
        </w:tc>
        <w:tc>
          <w:tcPr>
            <w:tcW w:w="279" w:type="dxa"/>
            <w:shd w:val="clear" w:color="auto" w:fill="auto"/>
          </w:tcPr>
          <w:p w:rsidR="00436905" w:rsidRDefault="00436905" w:rsidP="00BF348C">
            <w:pPr>
              <w:pStyle w:val="libPoemFootnote"/>
              <w:rPr>
                <w:rtl/>
              </w:rPr>
            </w:pPr>
          </w:p>
        </w:tc>
        <w:tc>
          <w:tcPr>
            <w:tcW w:w="3881" w:type="dxa"/>
            <w:shd w:val="clear" w:color="auto" w:fill="auto"/>
          </w:tcPr>
          <w:p w:rsidR="00436905" w:rsidRDefault="00436905" w:rsidP="00BF348C">
            <w:pPr>
              <w:pStyle w:val="libPoemFootnote"/>
            </w:pPr>
            <w:r>
              <w:rPr>
                <w:rtl/>
                <w:lang w:bidi="fa-IR"/>
              </w:rPr>
              <w:t>لمْ ترعَ حقَّ الله فيه فتهتدي</w:t>
            </w:r>
            <w:r w:rsidRPr="00725071">
              <w:rPr>
                <w:rStyle w:val="libPoemTiniChar0"/>
                <w:rtl/>
              </w:rPr>
              <w:br/>
              <w:t> </w:t>
            </w:r>
          </w:p>
        </w:tc>
      </w:tr>
      <w:tr w:rsidR="00436905" w:rsidTr="001706F7">
        <w:trPr>
          <w:trHeight w:val="350"/>
        </w:trPr>
        <w:tc>
          <w:tcPr>
            <w:tcW w:w="3920" w:type="dxa"/>
          </w:tcPr>
          <w:p w:rsidR="00436905" w:rsidRDefault="00436905" w:rsidP="00BF348C">
            <w:pPr>
              <w:pStyle w:val="libPoemFootnote"/>
            </w:pPr>
            <w:r>
              <w:rPr>
                <w:rtl/>
                <w:lang w:bidi="fa-IR"/>
              </w:rPr>
              <w:t>قتلوه يوم الطّفِّ طعنا بالقنا</w:t>
            </w:r>
            <w:r w:rsidRPr="00725071">
              <w:rPr>
                <w:rStyle w:val="libPoemTiniChar0"/>
                <w:rtl/>
              </w:rPr>
              <w:br/>
              <w:t> </w:t>
            </w:r>
          </w:p>
        </w:tc>
        <w:tc>
          <w:tcPr>
            <w:tcW w:w="279" w:type="dxa"/>
          </w:tcPr>
          <w:p w:rsidR="00436905" w:rsidRDefault="00436905" w:rsidP="00BF348C">
            <w:pPr>
              <w:pStyle w:val="libPoemFootnote"/>
              <w:rPr>
                <w:rtl/>
              </w:rPr>
            </w:pPr>
          </w:p>
        </w:tc>
        <w:tc>
          <w:tcPr>
            <w:tcW w:w="3881" w:type="dxa"/>
          </w:tcPr>
          <w:p w:rsidR="00436905" w:rsidRDefault="00436905" w:rsidP="00BF348C">
            <w:pPr>
              <w:pStyle w:val="libPoemFootnote"/>
            </w:pPr>
            <w:r>
              <w:rPr>
                <w:rtl/>
                <w:lang w:bidi="fa-IR"/>
              </w:rPr>
              <w:t>وبكلِّ أبيضَ صارمٍ ومهندِ</w:t>
            </w:r>
            <w:r w:rsidRPr="00725071">
              <w:rPr>
                <w:rStyle w:val="libPoemTiniChar0"/>
                <w:rtl/>
              </w:rPr>
              <w:br/>
              <w:t> </w:t>
            </w:r>
          </w:p>
        </w:tc>
      </w:tr>
      <w:tr w:rsidR="00436905" w:rsidTr="001706F7">
        <w:trPr>
          <w:trHeight w:val="350"/>
        </w:trPr>
        <w:tc>
          <w:tcPr>
            <w:tcW w:w="3920" w:type="dxa"/>
          </w:tcPr>
          <w:p w:rsidR="00436905" w:rsidRDefault="00436905" w:rsidP="00BF348C">
            <w:pPr>
              <w:pStyle w:val="libPoemFootnote"/>
            </w:pPr>
            <w:r>
              <w:rPr>
                <w:rtl/>
                <w:lang w:bidi="fa-IR"/>
              </w:rPr>
              <w:t>ولطالما ناداهم بكلامِهِ</w:t>
            </w:r>
            <w:r w:rsidRPr="00725071">
              <w:rPr>
                <w:rStyle w:val="libPoemTiniChar0"/>
                <w:rtl/>
              </w:rPr>
              <w:br/>
              <w:t> </w:t>
            </w:r>
          </w:p>
        </w:tc>
        <w:tc>
          <w:tcPr>
            <w:tcW w:w="279" w:type="dxa"/>
          </w:tcPr>
          <w:p w:rsidR="00436905" w:rsidRDefault="00436905" w:rsidP="00BF348C">
            <w:pPr>
              <w:pStyle w:val="libPoemFootnote"/>
              <w:rPr>
                <w:rtl/>
              </w:rPr>
            </w:pPr>
          </w:p>
        </w:tc>
        <w:tc>
          <w:tcPr>
            <w:tcW w:w="3881" w:type="dxa"/>
          </w:tcPr>
          <w:p w:rsidR="00436905" w:rsidRDefault="00436905" w:rsidP="00BF348C">
            <w:pPr>
              <w:pStyle w:val="libPoemFootnote"/>
            </w:pPr>
            <w:r>
              <w:rPr>
                <w:rtl/>
                <w:lang w:bidi="fa-IR"/>
              </w:rPr>
              <w:t>جدّي النّبيّ خصيمكُم في المشهدِ</w:t>
            </w:r>
            <w:r w:rsidRPr="00725071">
              <w:rPr>
                <w:rStyle w:val="libPoemTiniChar0"/>
                <w:rtl/>
              </w:rPr>
              <w:br/>
              <w:t> </w:t>
            </w:r>
          </w:p>
        </w:tc>
      </w:tr>
      <w:tr w:rsidR="00436905" w:rsidTr="001706F7">
        <w:trPr>
          <w:trHeight w:val="350"/>
        </w:trPr>
        <w:tc>
          <w:tcPr>
            <w:tcW w:w="3920" w:type="dxa"/>
          </w:tcPr>
          <w:p w:rsidR="00436905" w:rsidRDefault="00436905" w:rsidP="00BF348C">
            <w:pPr>
              <w:pStyle w:val="libPoemFootnote"/>
            </w:pPr>
            <w:r>
              <w:rPr>
                <w:rtl/>
                <w:lang w:bidi="fa-IR"/>
              </w:rPr>
              <w:t>جدّي النّبيّ أبي عليٌّ فاعلموا</w:t>
            </w:r>
            <w:r w:rsidRPr="00725071">
              <w:rPr>
                <w:rStyle w:val="libPoemTiniChar0"/>
                <w:rtl/>
              </w:rPr>
              <w:br/>
              <w:t> </w:t>
            </w:r>
          </w:p>
        </w:tc>
        <w:tc>
          <w:tcPr>
            <w:tcW w:w="279" w:type="dxa"/>
          </w:tcPr>
          <w:p w:rsidR="00436905" w:rsidRDefault="00436905" w:rsidP="00BF348C">
            <w:pPr>
              <w:pStyle w:val="libPoemFootnote"/>
              <w:rPr>
                <w:rtl/>
              </w:rPr>
            </w:pPr>
          </w:p>
        </w:tc>
        <w:tc>
          <w:tcPr>
            <w:tcW w:w="3881" w:type="dxa"/>
          </w:tcPr>
          <w:p w:rsidR="00436905" w:rsidRDefault="00436905" w:rsidP="00BF348C">
            <w:pPr>
              <w:pStyle w:val="libPoemFootnote"/>
            </w:pPr>
            <w:r>
              <w:rPr>
                <w:rtl/>
                <w:lang w:bidi="fa-IR"/>
              </w:rPr>
              <w:t>والفخرُ فاطمةُ الزكيّةُ محتدي</w:t>
            </w:r>
            <w:r w:rsidRPr="00725071">
              <w:rPr>
                <w:rStyle w:val="libPoemTiniChar0"/>
                <w:rtl/>
              </w:rPr>
              <w:br/>
              <w:t> </w:t>
            </w:r>
          </w:p>
        </w:tc>
      </w:tr>
      <w:tr w:rsidR="00436905" w:rsidTr="001706F7">
        <w:trPr>
          <w:trHeight w:val="350"/>
        </w:trPr>
        <w:tc>
          <w:tcPr>
            <w:tcW w:w="3920" w:type="dxa"/>
          </w:tcPr>
          <w:p w:rsidR="00436905" w:rsidRDefault="00436905" w:rsidP="00BF348C">
            <w:pPr>
              <w:pStyle w:val="libPoemFootnote"/>
            </w:pPr>
            <w:r>
              <w:rPr>
                <w:rtl/>
                <w:lang w:bidi="fa-IR"/>
              </w:rPr>
              <w:t>يا قوم إنّ الماء يشربه الورى</w:t>
            </w:r>
            <w:r w:rsidRPr="00725071">
              <w:rPr>
                <w:rStyle w:val="libPoemTiniChar0"/>
                <w:rtl/>
              </w:rPr>
              <w:br/>
              <w:t> </w:t>
            </w:r>
          </w:p>
        </w:tc>
        <w:tc>
          <w:tcPr>
            <w:tcW w:w="279" w:type="dxa"/>
          </w:tcPr>
          <w:p w:rsidR="00436905" w:rsidRDefault="00436905" w:rsidP="00BF348C">
            <w:pPr>
              <w:pStyle w:val="libPoemFootnote"/>
              <w:rPr>
                <w:rtl/>
              </w:rPr>
            </w:pPr>
          </w:p>
        </w:tc>
        <w:tc>
          <w:tcPr>
            <w:tcW w:w="3881" w:type="dxa"/>
          </w:tcPr>
          <w:p w:rsidR="00436905" w:rsidRDefault="00436905" w:rsidP="00BF348C">
            <w:pPr>
              <w:pStyle w:val="libPoemFootnote"/>
            </w:pPr>
            <w:r>
              <w:rPr>
                <w:rtl/>
                <w:lang w:bidi="fa-IR"/>
              </w:rPr>
              <w:t>ولقد ظمئتُ وقلَّ منه تجلدي</w:t>
            </w:r>
            <w:r w:rsidRPr="00725071">
              <w:rPr>
                <w:rStyle w:val="libPoemTiniChar0"/>
                <w:rtl/>
              </w:rPr>
              <w:br/>
              <w:t> </w:t>
            </w:r>
          </w:p>
        </w:tc>
      </w:tr>
      <w:tr w:rsidR="00436905" w:rsidTr="001706F7">
        <w:tblPrEx>
          <w:tblLook w:val="04A0"/>
        </w:tblPrEx>
        <w:trPr>
          <w:trHeight w:val="350"/>
        </w:trPr>
        <w:tc>
          <w:tcPr>
            <w:tcW w:w="3920" w:type="dxa"/>
          </w:tcPr>
          <w:p w:rsidR="00436905" w:rsidRDefault="00436905" w:rsidP="00BF348C">
            <w:pPr>
              <w:pStyle w:val="libPoemFootnote"/>
            </w:pPr>
            <w:r>
              <w:rPr>
                <w:rtl/>
                <w:lang w:bidi="fa-IR"/>
              </w:rPr>
              <w:t>قد شفَّني عطشي وأقلقني الذي</w:t>
            </w:r>
            <w:r w:rsidRPr="00725071">
              <w:rPr>
                <w:rStyle w:val="libPoemTiniChar0"/>
                <w:rtl/>
              </w:rPr>
              <w:br/>
              <w:t> </w:t>
            </w:r>
          </w:p>
        </w:tc>
        <w:tc>
          <w:tcPr>
            <w:tcW w:w="279" w:type="dxa"/>
          </w:tcPr>
          <w:p w:rsidR="00436905" w:rsidRDefault="00436905" w:rsidP="00BF348C">
            <w:pPr>
              <w:pStyle w:val="libPoemFootnote"/>
              <w:rPr>
                <w:rtl/>
              </w:rPr>
            </w:pPr>
          </w:p>
        </w:tc>
        <w:tc>
          <w:tcPr>
            <w:tcW w:w="3881" w:type="dxa"/>
          </w:tcPr>
          <w:p w:rsidR="00436905" w:rsidRDefault="00436905" w:rsidP="00BF348C">
            <w:pPr>
              <w:pStyle w:val="libPoemFootnote"/>
            </w:pPr>
            <w:r>
              <w:rPr>
                <w:rtl/>
                <w:lang w:bidi="fa-IR"/>
              </w:rPr>
              <w:t>ألقاه من ثقلِ الحديدِ (المجهدِ)</w:t>
            </w:r>
            <w:r w:rsidRPr="00725071">
              <w:rPr>
                <w:rStyle w:val="libPoemTiniChar0"/>
                <w:rtl/>
              </w:rPr>
              <w:br/>
              <w:t> </w:t>
            </w:r>
          </w:p>
        </w:tc>
      </w:tr>
      <w:tr w:rsidR="00436905" w:rsidTr="001706F7">
        <w:tblPrEx>
          <w:tblLook w:val="04A0"/>
        </w:tblPrEx>
        <w:trPr>
          <w:trHeight w:val="350"/>
        </w:trPr>
        <w:tc>
          <w:tcPr>
            <w:tcW w:w="3920" w:type="dxa"/>
          </w:tcPr>
          <w:p w:rsidR="00436905" w:rsidRDefault="00436905" w:rsidP="00BF348C">
            <w:pPr>
              <w:pStyle w:val="libPoemFootnote"/>
            </w:pPr>
            <w:r>
              <w:rPr>
                <w:rtl/>
                <w:lang w:bidi="fa-IR"/>
              </w:rPr>
              <w:t>قالوا له هذا عليك محرّمٌ</w:t>
            </w:r>
            <w:r w:rsidRPr="00725071">
              <w:rPr>
                <w:rStyle w:val="libPoemTiniChar0"/>
                <w:rtl/>
              </w:rPr>
              <w:br/>
              <w:t> </w:t>
            </w:r>
          </w:p>
        </w:tc>
        <w:tc>
          <w:tcPr>
            <w:tcW w:w="279" w:type="dxa"/>
          </w:tcPr>
          <w:p w:rsidR="00436905" w:rsidRDefault="00436905" w:rsidP="00BF348C">
            <w:pPr>
              <w:pStyle w:val="libPoemFootnote"/>
              <w:rPr>
                <w:rtl/>
              </w:rPr>
            </w:pPr>
          </w:p>
        </w:tc>
        <w:tc>
          <w:tcPr>
            <w:tcW w:w="3881" w:type="dxa"/>
          </w:tcPr>
          <w:p w:rsidR="00436905" w:rsidRDefault="00436905" w:rsidP="00BF348C">
            <w:pPr>
              <w:pStyle w:val="libPoemFootnote"/>
            </w:pPr>
            <w:r>
              <w:rPr>
                <w:rtl/>
                <w:lang w:bidi="fa-IR"/>
              </w:rPr>
              <w:t>هذا حلالٌ مَن يُبايعُ للغبي</w:t>
            </w:r>
            <w:r w:rsidRPr="00725071">
              <w:rPr>
                <w:rStyle w:val="libPoemTiniChar0"/>
                <w:rtl/>
              </w:rPr>
              <w:br/>
              <w:t> </w:t>
            </w:r>
          </w:p>
        </w:tc>
      </w:tr>
      <w:tr w:rsidR="00436905" w:rsidTr="001706F7">
        <w:tblPrEx>
          <w:tblLook w:val="04A0"/>
        </w:tblPrEx>
        <w:trPr>
          <w:trHeight w:val="350"/>
        </w:trPr>
        <w:tc>
          <w:tcPr>
            <w:tcW w:w="3920" w:type="dxa"/>
          </w:tcPr>
          <w:p w:rsidR="00436905" w:rsidRDefault="00436905" w:rsidP="00BF348C">
            <w:pPr>
              <w:pStyle w:val="libPoemFootnote"/>
            </w:pPr>
            <w:r>
              <w:rPr>
                <w:rtl/>
                <w:lang w:bidi="fa-IR"/>
              </w:rPr>
              <w:t>فأتاه سهمٌ من يدٍ مشؤومةٍ</w:t>
            </w:r>
            <w:r w:rsidRPr="00725071">
              <w:rPr>
                <w:rStyle w:val="libPoemTiniChar0"/>
                <w:rtl/>
              </w:rPr>
              <w:br/>
              <w:t> </w:t>
            </w:r>
          </w:p>
        </w:tc>
        <w:tc>
          <w:tcPr>
            <w:tcW w:w="279" w:type="dxa"/>
          </w:tcPr>
          <w:p w:rsidR="00436905" w:rsidRDefault="00436905" w:rsidP="00BF348C">
            <w:pPr>
              <w:pStyle w:val="libPoemFootnote"/>
              <w:rPr>
                <w:rtl/>
              </w:rPr>
            </w:pPr>
          </w:p>
        </w:tc>
        <w:tc>
          <w:tcPr>
            <w:tcW w:w="3881" w:type="dxa"/>
          </w:tcPr>
          <w:p w:rsidR="00436905" w:rsidRDefault="00436905" w:rsidP="00BF348C">
            <w:pPr>
              <w:pStyle w:val="libPoemFootnote"/>
            </w:pPr>
            <w:r>
              <w:rPr>
                <w:rtl/>
                <w:lang w:bidi="fa-IR"/>
              </w:rPr>
              <w:t>من قوس ملعونٍ خبيثِ المولدِ</w:t>
            </w:r>
            <w:r w:rsidRPr="00725071">
              <w:rPr>
                <w:rStyle w:val="libPoemTiniChar0"/>
                <w:rtl/>
              </w:rPr>
              <w:br/>
              <w:t> </w:t>
            </w:r>
          </w:p>
        </w:tc>
      </w:tr>
      <w:tr w:rsidR="00436905" w:rsidTr="001706F7">
        <w:tblPrEx>
          <w:tblLook w:val="04A0"/>
        </w:tblPrEx>
        <w:trPr>
          <w:trHeight w:val="350"/>
        </w:trPr>
        <w:tc>
          <w:tcPr>
            <w:tcW w:w="3920" w:type="dxa"/>
          </w:tcPr>
          <w:p w:rsidR="00436905" w:rsidRDefault="00436905" w:rsidP="00BF348C">
            <w:pPr>
              <w:pStyle w:val="libPoemFootnote"/>
            </w:pPr>
            <w:r>
              <w:rPr>
                <w:rtl/>
                <w:lang w:bidi="fa-IR"/>
              </w:rPr>
              <w:t>يا عينُ جودي بالدموع وجوّدي</w:t>
            </w:r>
            <w:r w:rsidRPr="00725071">
              <w:rPr>
                <w:rStyle w:val="libPoemTiniChar0"/>
                <w:rtl/>
              </w:rPr>
              <w:br/>
              <w:t> </w:t>
            </w:r>
          </w:p>
        </w:tc>
        <w:tc>
          <w:tcPr>
            <w:tcW w:w="279" w:type="dxa"/>
          </w:tcPr>
          <w:p w:rsidR="00436905" w:rsidRDefault="00436905" w:rsidP="00BF348C">
            <w:pPr>
              <w:pStyle w:val="libPoemFootnote"/>
              <w:rPr>
                <w:rtl/>
              </w:rPr>
            </w:pPr>
          </w:p>
        </w:tc>
        <w:tc>
          <w:tcPr>
            <w:tcW w:w="3881" w:type="dxa"/>
          </w:tcPr>
          <w:p w:rsidR="00436905" w:rsidRDefault="00436905" w:rsidP="00BF348C">
            <w:pPr>
              <w:pStyle w:val="libPoemFootnote"/>
            </w:pPr>
            <w:r>
              <w:rPr>
                <w:rtl/>
                <w:lang w:bidi="fa-IR"/>
              </w:rPr>
              <w:t>وابكي الحُسينَ السيّدَ ابنَ السيّدِ</w:t>
            </w:r>
            <w:r w:rsidRPr="00725071">
              <w:rPr>
                <w:rStyle w:val="libPoemTiniChar0"/>
                <w:rtl/>
              </w:rPr>
              <w:br/>
              <w:t> </w:t>
            </w:r>
          </w:p>
        </w:tc>
      </w:tr>
    </w:tbl>
    <w:p w:rsidR="00903D5C" w:rsidRDefault="008C2F53" w:rsidP="00903D5C">
      <w:pPr>
        <w:pStyle w:val="libNormal"/>
        <w:rPr>
          <w:lang w:bidi="fa-IR"/>
        </w:rPr>
      </w:pPr>
      <w:r>
        <w:rPr>
          <w:rtl/>
          <w:lang w:bidi="fa-IR"/>
        </w:rPr>
        <w:br w:type="page"/>
      </w:r>
    </w:p>
    <w:p w:rsidR="008C2F53" w:rsidRDefault="00903D5C" w:rsidP="00903D5C">
      <w:pPr>
        <w:pStyle w:val="libNormal"/>
        <w:rPr>
          <w:lang w:bidi="fa-IR"/>
        </w:rPr>
      </w:pPr>
      <w:r>
        <w:rPr>
          <w:rtl/>
          <w:lang w:bidi="fa-IR"/>
        </w:rPr>
        <w:lastRenderedPageBreak/>
        <w:t>وقال الخوارزمي : ولدعبل أيضاً من قصيدة :</w:t>
      </w:r>
    </w:p>
    <w:tbl>
      <w:tblPr>
        <w:tblStyle w:val="TableGrid"/>
        <w:bidiVisual/>
        <w:tblW w:w="4562" w:type="pct"/>
        <w:tblInd w:w="384" w:type="dxa"/>
        <w:tblLook w:val="01E0"/>
      </w:tblPr>
      <w:tblGrid>
        <w:gridCol w:w="3530"/>
        <w:gridCol w:w="272"/>
        <w:gridCol w:w="3508"/>
      </w:tblGrid>
      <w:tr w:rsidR="00BF348C" w:rsidTr="001706F7">
        <w:trPr>
          <w:trHeight w:val="350"/>
        </w:trPr>
        <w:tc>
          <w:tcPr>
            <w:tcW w:w="3920" w:type="dxa"/>
            <w:shd w:val="clear" w:color="auto" w:fill="auto"/>
          </w:tcPr>
          <w:p w:rsidR="00BF348C" w:rsidRDefault="00E83027" w:rsidP="001706F7">
            <w:pPr>
              <w:pStyle w:val="libPoem"/>
            </w:pPr>
            <w:r>
              <w:rPr>
                <w:rtl/>
                <w:lang w:bidi="fa-IR"/>
              </w:rPr>
              <w:t>مَنَازِلُ بين أكنافِ الغَريِّ</w:t>
            </w:r>
            <w:r w:rsidR="00BF348C" w:rsidRPr="00725071">
              <w:rPr>
                <w:rStyle w:val="libPoemTiniChar0"/>
                <w:rtl/>
              </w:rPr>
              <w:br/>
              <w:t> </w:t>
            </w:r>
          </w:p>
        </w:tc>
        <w:tc>
          <w:tcPr>
            <w:tcW w:w="279" w:type="dxa"/>
            <w:shd w:val="clear" w:color="auto" w:fill="auto"/>
          </w:tcPr>
          <w:p w:rsidR="00BF348C" w:rsidRDefault="00BF348C" w:rsidP="001706F7">
            <w:pPr>
              <w:pStyle w:val="libPoem"/>
              <w:rPr>
                <w:rtl/>
              </w:rPr>
            </w:pPr>
          </w:p>
        </w:tc>
        <w:tc>
          <w:tcPr>
            <w:tcW w:w="3881" w:type="dxa"/>
            <w:shd w:val="clear" w:color="auto" w:fill="auto"/>
          </w:tcPr>
          <w:p w:rsidR="00BF348C" w:rsidRDefault="00E83027" w:rsidP="001706F7">
            <w:pPr>
              <w:pStyle w:val="libPoem"/>
            </w:pPr>
            <w:r>
              <w:rPr>
                <w:rtl/>
                <w:lang w:bidi="fa-IR"/>
              </w:rPr>
              <w:t>إلى وادي المياهِ إلى الطَوِيِّ</w:t>
            </w:r>
            <w:r w:rsidR="00BF348C" w:rsidRPr="00725071">
              <w:rPr>
                <w:rStyle w:val="libPoemTiniChar0"/>
                <w:rtl/>
              </w:rPr>
              <w:br/>
              <w:t> </w:t>
            </w:r>
          </w:p>
        </w:tc>
      </w:tr>
      <w:tr w:rsidR="00BF348C" w:rsidTr="001706F7">
        <w:trPr>
          <w:trHeight w:val="350"/>
        </w:trPr>
        <w:tc>
          <w:tcPr>
            <w:tcW w:w="3920" w:type="dxa"/>
          </w:tcPr>
          <w:p w:rsidR="00BF348C" w:rsidRDefault="00E83027" w:rsidP="001706F7">
            <w:pPr>
              <w:pStyle w:val="libPoem"/>
            </w:pPr>
            <w:r>
              <w:rPr>
                <w:rtl/>
                <w:lang w:bidi="fa-IR"/>
              </w:rPr>
              <w:t>تَرَكْنَ الدَّمْعَ يَنْبَعُ مِن فؤادي</w:t>
            </w:r>
            <w:r w:rsidR="00BF348C" w:rsidRPr="00725071">
              <w:rPr>
                <w:rStyle w:val="libPoemTiniChar0"/>
                <w:rtl/>
              </w:rPr>
              <w:br/>
              <w:t> </w:t>
            </w:r>
          </w:p>
        </w:tc>
        <w:tc>
          <w:tcPr>
            <w:tcW w:w="279" w:type="dxa"/>
          </w:tcPr>
          <w:p w:rsidR="00BF348C" w:rsidRDefault="00BF348C" w:rsidP="001706F7">
            <w:pPr>
              <w:pStyle w:val="libPoem"/>
              <w:rPr>
                <w:rtl/>
              </w:rPr>
            </w:pPr>
          </w:p>
        </w:tc>
        <w:tc>
          <w:tcPr>
            <w:tcW w:w="3881" w:type="dxa"/>
          </w:tcPr>
          <w:p w:rsidR="00BF348C" w:rsidRDefault="00E83027" w:rsidP="001706F7">
            <w:pPr>
              <w:pStyle w:val="libPoem"/>
            </w:pPr>
            <w:r>
              <w:rPr>
                <w:rtl/>
                <w:lang w:bidi="fa-IR"/>
              </w:rPr>
              <w:t>كما نَبَعَ الدفاعُ مِن الرَّكِيِّ</w:t>
            </w:r>
            <w:r w:rsidR="00BF348C" w:rsidRPr="00725071">
              <w:rPr>
                <w:rStyle w:val="libPoemTiniChar0"/>
                <w:rtl/>
              </w:rPr>
              <w:br/>
              <w:t> </w:t>
            </w:r>
          </w:p>
        </w:tc>
      </w:tr>
      <w:tr w:rsidR="00BF348C" w:rsidTr="001706F7">
        <w:trPr>
          <w:trHeight w:val="350"/>
        </w:trPr>
        <w:tc>
          <w:tcPr>
            <w:tcW w:w="3920" w:type="dxa"/>
          </w:tcPr>
          <w:p w:rsidR="00BF348C" w:rsidRDefault="00E83027" w:rsidP="001706F7">
            <w:pPr>
              <w:pStyle w:val="libPoem"/>
            </w:pPr>
            <w:r>
              <w:rPr>
                <w:rtl/>
                <w:lang w:bidi="fa-IR"/>
              </w:rPr>
              <w:t>لقد شَغَلَ الدموعَ عن الغواني</w:t>
            </w:r>
            <w:r w:rsidR="00BF348C" w:rsidRPr="00725071">
              <w:rPr>
                <w:rStyle w:val="libPoemTiniChar0"/>
                <w:rtl/>
              </w:rPr>
              <w:br/>
              <w:t> </w:t>
            </w:r>
          </w:p>
        </w:tc>
        <w:tc>
          <w:tcPr>
            <w:tcW w:w="279" w:type="dxa"/>
          </w:tcPr>
          <w:p w:rsidR="00BF348C" w:rsidRDefault="00BF348C" w:rsidP="001706F7">
            <w:pPr>
              <w:pStyle w:val="libPoem"/>
              <w:rPr>
                <w:rtl/>
              </w:rPr>
            </w:pPr>
          </w:p>
        </w:tc>
        <w:tc>
          <w:tcPr>
            <w:tcW w:w="3881" w:type="dxa"/>
          </w:tcPr>
          <w:p w:rsidR="00BF348C" w:rsidRDefault="00E83027" w:rsidP="001706F7">
            <w:pPr>
              <w:pStyle w:val="libPoem"/>
            </w:pPr>
            <w:r>
              <w:rPr>
                <w:rtl/>
                <w:lang w:bidi="fa-IR"/>
              </w:rPr>
              <w:t>مصَابُ الأكرمين بني عليِّ</w:t>
            </w:r>
            <w:r w:rsidR="00BF348C" w:rsidRPr="00725071">
              <w:rPr>
                <w:rStyle w:val="libPoemTiniChar0"/>
                <w:rtl/>
              </w:rPr>
              <w:br/>
              <w:t> </w:t>
            </w:r>
          </w:p>
        </w:tc>
      </w:tr>
      <w:tr w:rsidR="00BF348C" w:rsidTr="001706F7">
        <w:trPr>
          <w:trHeight w:val="350"/>
        </w:trPr>
        <w:tc>
          <w:tcPr>
            <w:tcW w:w="3920" w:type="dxa"/>
          </w:tcPr>
          <w:p w:rsidR="00BF348C" w:rsidRDefault="00E83027" w:rsidP="001706F7">
            <w:pPr>
              <w:pStyle w:val="libPoem"/>
            </w:pPr>
            <w:r>
              <w:rPr>
                <w:rtl/>
                <w:lang w:bidi="fa-IR"/>
              </w:rPr>
              <w:t>ألمْ يحزنْكَ أنّ بني زيادٍ</w:t>
            </w:r>
            <w:r w:rsidR="00BF348C" w:rsidRPr="00725071">
              <w:rPr>
                <w:rStyle w:val="libPoemTiniChar0"/>
                <w:rtl/>
              </w:rPr>
              <w:br/>
              <w:t> </w:t>
            </w:r>
          </w:p>
        </w:tc>
        <w:tc>
          <w:tcPr>
            <w:tcW w:w="279" w:type="dxa"/>
          </w:tcPr>
          <w:p w:rsidR="00BF348C" w:rsidRDefault="00BF348C" w:rsidP="001706F7">
            <w:pPr>
              <w:pStyle w:val="libPoem"/>
              <w:rPr>
                <w:rtl/>
              </w:rPr>
            </w:pPr>
          </w:p>
        </w:tc>
        <w:tc>
          <w:tcPr>
            <w:tcW w:w="3881" w:type="dxa"/>
          </w:tcPr>
          <w:p w:rsidR="00BF348C" w:rsidRDefault="00E83027" w:rsidP="001706F7">
            <w:pPr>
              <w:pStyle w:val="libPoem"/>
            </w:pPr>
            <w:r>
              <w:rPr>
                <w:rtl/>
                <w:lang w:bidi="fa-IR"/>
              </w:rPr>
              <w:t>أصابوا بالتِرَاتِ بني النّبيِّ</w:t>
            </w:r>
            <w:r w:rsidR="00BF348C" w:rsidRPr="00725071">
              <w:rPr>
                <w:rStyle w:val="libPoemTiniChar0"/>
                <w:rtl/>
              </w:rPr>
              <w:br/>
              <w:t> </w:t>
            </w:r>
          </w:p>
        </w:tc>
      </w:tr>
      <w:tr w:rsidR="00BF348C" w:rsidTr="001706F7">
        <w:trPr>
          <w:trHeight w:val="350"/>
        </w:trPr>
        <w:tc>
          <w:tcPr>
            <w:tcW w:w="3920" w:type="dxa"/>
          </w:tcPr>
          <w:p w:rsidR="00BF348C" w:rsidRDefault="00E83027" w:rsidP="001706F7">
            <w:pPr>
              <w:pStyle w:val="libPoem"/>
            </w:pPr>
            <w:r>
              <w:rPr>
                <w:rtl/>
                <w:lang w:bidi="fa-IR"/>
              </w:rPr>
              <w:t>وأنّ بني الحصانِ يمرُّ فيهم</w:t>
            </w:r>
            <w:r w:rsidR="00BF348C" w:rsidRPr="00725071">
              <w:rPr>
                <w:rStyle w:val="libPoemTiniChar0"/>
                <w:rtl/>
              </w:rPr>
              <w:br/>
              <w:t> </w:t>
            </w:r>
          </w:p>
        </w:tc>
        <w:tc>
          <w:tcPr>
            <w:tcW w:w="279" w:type="dxa"/>
          </w:tcPr>
          <w:p w:rsidR="00BF348C" w:rsidRDefault="00BF348C" w:rsidP="001706F7">
            <w:pPr>
              <w:pStyle w:val="libPoem"/>
              <w:rPr>
                <w:rtl/>
              </w:rPr>
            </w:pPr>
          </w:p>
        </w:tc>
        <w:tc>
          <w:tcPr>
            <w:tcW w:w="3881" w:type="dxa"/>
          </w:tcPr>
          <w:p w:rsidR="00BF348C" w:rsidRDefault="00E83027" w:rsidP="001706F7">
            <w:pPr>
              <w:pStyle w:val="libPoem"/>
            </w:pPr>
            <w:r>
              <w:rPr>
                <w:rtl/>
                <w:lang w:bidi="fa-IR"/>
              </w:rPr>
              <w:t>علانيةً سيوفُ بني البغيِّ</w:t>
            </w:r>
            <w:r w:rsidR="00BF348C" w:rsidRPr="00725071">
              <w:rPr>
                <w:rStyle w:val="libPoemTiniChar0"/>
                <w:rtl/>
              </w:rPr>
              <w:br/>
              <w:t> </w:t>
            </w:r>
          </w:p>
        </w:tc>
      </w:tr>
      <w:tr w:rsidR="00BF348C" w:rsidTr="001706F7">
        <w:tblPrEx>
          <w:tblLook w:val="04A0"/>
        </w:tblPrEx>
        <w:trPr>
          <w:trHeight w:val="350"/>
        </w:trPr>
        <w:tc>
          <w:tcPr>
            <w:tcW w:w="3920" w:type="dxa"/>
          </w:tcPr>
          <w:p w:rsidR="00BF348C" w:rsidRDefault="00E83027" w:rsidP="001706F7">
            <w:pPr>
              <w:pStyle w:val="libPoem"/>
            </w:pPr>
            <w:r>
              <w:rPr>
                <w:rtl/>
                <w:lang w:bidi="fa-IR"/>
              </w:rPr>
              <w:t>ألا فَقِفِ الدموعَ على حسينٍ</w:t>
            </w:r>
            <w:r w:rsidR="00BF348C" w:rsidRPr="00725071">
              <w:rPr>
                <w:rStyle w:val="libPoemTiniChar0"/>
                <w:rtl/>
              </w:rPr>
              <w:br/>
              <w:t> </w:t>
            </w:r>
          </w:p>
        </w:tc>
        <w:tc>
          <w:tcPr>
            <w:tcW w:w="279" w:type="dxa"/>
          </w:tcPr>
          <w:p w:rsidR="00BF348C" w:rsidRDefault="00BF348C" w:rsidP="001706F7">
            <w:pPr>
              <w:pStyle w:val="libPoem"/>
              <w:rPr>
                <w:rtl/>
              </w:rPr>
            </w:pPr>
          </w:p>
        </w:tc>
        <w:tc>
          <w:tcPr>
            <w:tcW w:w="3881" w:type="dxa"/>
          </w:tcPr>
          <w:p w:rsidR="00BF348C" w:rsidRDefault="00E83027" w:rsidP="001706F7">
            <w:pPr>
              <w:pStyle w:val="libPoem"/>
            </w:pPr>
            <w:r>
              <w:rPr>
                <w:rtl/>
                <w:lang w:bidi="fa-IR"/>
              </w:rPr>
              <w:t>وذكرك مَصْرَعِ الحبرِ التقيِّ</w:t>
            </w:r>
            <w:r w:rsidR="00BF348C" w:rsidRPr="00725071">
              <w:rPr>
                <w:rStyle w:val="libPoemTiniChar0"/>
                <w:rtl/>
              </w:rPr>
              <w:br/>
              <w:t> </w:t>
            </w:r>
          </w:p>
        </w:tc>
      </w:tr>
      <w:tr w:rsidR="00BF348C" w:rsidTr="001706F7">
        <w:tblPrEx>
          <w:tblLook w:val="04A0"/>
        </w:tblPrEx>
        <w:trPr>
          <w:trHeight w:val="350"/>
        </w:trPr>
        <w:tc>
          <w:tcPr>
            <w:tcW w:w="3920" w:type="dxa"/>
          </w:tcPr>
          <w:p w:rsidR="00BF348C" w:rsidRDefault="00E83027" w:rsidP="001706F7">
            <w:pPr>
              <w:pStyle w:val="libPoem"/>
            </w:pPr>
            <w:r>
              <w:rPr>
                <w:rtl/>
                <w:lang w:bidi="fa-IR"/>
              </w:rPr>
              <w:t>أتى أسفي على هفواتِ دهري</w:t>
            </w:r>
            <w:r w:rsidR="00BF348C" w:rsidRPr="00725071">
              <w:rPr>
                <w:rStyle w:val="libPoemTiniChar0"/>
                <w:rtl/>
              </w:rPr>
              <w:br/>
              <w:t> </w:t>
            </w:r>
          </w:p>
        </w:tc>
        <w:tc>
          <w:tcPr>
            <w:tcW w:w="279" w:type="dxa"/>
          </w:tcPr>
          <w:p w:rsidR="00BF348C" w:rsidRDefault="00BF348C" w:rsidP="001706F7">
            <w:pPr>
              <w:pStyle w:val="libPoem"/>
              <w:rPr>
                <w:rtl/>
              </w:rPr>
            </w:pPr>
          </w:p>
        </w:tc>
        <w:tc>
          <w:tcPr>
            <w:tcW w:w="3881" w:type="dxa"/>
          </w:tcPr>
          <w:p w:rsidR="00BF348C" w:rsidRDefault="00E83027" w:rsidP="001706F7">
            <w:pPr>
              <w:pStyle w:val="libPoem"/>
            </w:pPr>
            <w:r>
              <w:rPr>
                <w:rtl/>
                <w:lang w:bidi="fa-IR"/>
              </w:rPr>
              <w:t>تضاءل فيه أولادُ الزكيِّ</w:t>
            </w:r>
            <w:r w:rsidRPr="008C2F53">
              <w:rPr>
                <w:rStyle w:val="libFootnotenumChar"/>
                <w:rtl/>
              </w:rPr>
              <w:t>(1)</w:t>
            </w:r>
            <w:r w:rsidR="00BF348C" w:rsidRPr="00725071">
              <w:rPr>
                <w:rStyle w:val="libPoemTiniChar0"/>
                <w:rtl/>
              </w:rPr>
              <w:br/>
              <w:t> </w:t>
            </w:r>
          </w:p>
        </w:tc>
      </w:tr>
    </w:tbl>
    <w:p w:rsidR="008C2F53" w:rsidRDefault="00903D5C" w:rsidP="00903D5C">
      <w:pPr>
        <w:pStyle w:val="libNormal"/>
        <w:rPr>
          <w:lang w:bidi="fa-IR"/>
        </w:rPr>
      </w:pPr>
      <w:r>
        <w:rPr>
          <w:rtl/>
          <w:lang w:bidi="fa-IR"/>
        </w:rPr>
        <w:t>قال الخوارزمي : ولدعبل من قصيدة :</w:t>
      </w:r>
    </w:p>
    <w:tbl>
      <w:tblPr>
        <w:tblStyle w:val="TableGrid"/>
        <w:bidiVisual/>
        <w:tblW w:w="4562" w:type="pct"/>
        <w:tblInd w:w="384" w:type="dxa"/>
        <w:tblLook w:val="01E0"/>
      </w:tblPr>
      <w:tblGrid>
        <w:gridCol w:w="3537"/>
        <w:gridCol w:w="272"/>
        <w:gridCol w:w="3501"/>
      </w:tblGrid>
      <w:tr w:rsidR="00E83027" w:rsidTr="001706F7">
        <w:trPr>
          <w:trHeight w:val="350"/>
        </w:trPr>
        <w:tc>
          <w:tcPr>
            <w:tcW w:w="3920" w:type="dxa"/>
            <w:shd w:val="clear" w:color="auto" w:fill="auto"/>
          </w:tcPr>
          <w:p w:rsidR="00E83027" w:rsidRDefault="00E83027" w:rsidP="001706F7">
            <w:pPr>
              <w:pStyle w:val="libPoem"/>
            </w:pPr>
            <w:r>
              <w:rPr>
                <w:rtl/>
                <w:lang w:bidi="fa-IR"/>
              </w:rPr>
              <w:t>إنْ كنتَ محزوناً فمالكَ تَرْقُدُ</w:t>
            </w:r>
            <w:r w:rsidRPr="008C2F53">
              <w:rPr>
                <w:rStyle w:val="libFootnotenumChar"/>
                <w:rtl/>
              </w:rPr>
              <w:t>(2)</w:t>
            </w:r>
            <w:r w:rsidRPr="00725071">
              <w:rPr>
                <w:rStyle w:val="libPoemTiniChar0"/>
                <w:rtl/>
              </w:rPr>
              <w:br/>
              <w:t> </w:t>
            </w:r>
          </w:p>
        </w:tc>
        <w:tc>
          <w:tcPr>
            <w:tcW w:w="279" w:type="dxa"/>
            <w:shd w:val="clear" w:color="auto" w:fill="auto"/>
          </w:tcPr>
          <w:p w:rsidR="00E83027" w:rsidRDefault="00E83027" w:rsidP="001706F7">
            <w:pPr>
              <w:pStyle w:val="libPoem"/>
              <w:rPr>
                <w:rtl/>
              </w:rPr>
            </w:pPr>
          </w:p>
        </w:tc>
        <w:tc>
          <w:tcPr>
            <w:tcW w:w="3881" w:type="dxa"/>
            <w:shd w:val="clear" w:color="auto" w:fill="auto"/>
          </w:tcPr>
          <w:p w:rsidR="00E83027" w:rsidRDefault="00E83027" w:rsidP="001706F7">
            <w:pPr>
              <w:pStyle w:val="libPoem"/>
            </w:pPr>
            <w:r>
              <w:rPr>
                <w:rtl/>
                <w:lang w:bidi="fa-IR"/>
              </w:rPr>
              <w:t>هلاّ بكيتَ لِمَنْ بكاه محمّد</w:t>
            </w:r>
            <w:r w:rsidRPr="00725071">
              <w:rPr>
                <w:rStyle w:val="libPoemTiniChar0"/>
                <w:rtl/>
              </w:rPr>
              <w:br/>
              <w:t> </w:t>
            </w:r>
          </w:p>
        </w:tc>
      </w:tr>
      <w:tr w:rsidR="00E83027" w:rsidTr="001706F7">
        <w:trPr>
          <w:trHeight w:val="350"/>
        </w:trPr>
        <w:tc>
          <w:tcPr>
            <w:tcW w:w="3920" w:type="dxa"/>
          </w:tcPr>
          <w:p w:rsidR="00E83027" w:rsidRDefault="00E83027" w:rsidP="001706F7">
            <w:pPr>
              <w:pStyle w:val="libPoem"/>
            </w:pPr>
            <w:r>
              <w:rPr>
                <w:rtl/>
                <w:lang w:bidi="fa-IR"/>
              </w:rPr>
              <w:t>هلاّ بكيتَ على الحُسينِ وقتلِهِ</w:t>
            </w:r>
            <w:r w:rsidRPr="00725071">
              <w:rPr>
                <w:rStyle w:val="libPoemTiniChar0"/>
                <w:rtl/>
              </w:rPr>
              <w:br/>
              <w:t> </w:t>
            </w:r>
          </w:p>
        </w:tc>
        <w:tc>
          <w:tcPr>
            <w:tcW w:w="279" w:type="dxa"/>
          </w:tcPr>
          <w:p w:rsidR="00E83027" w:rsidRDefault="00E83027" w:rsidP="001706F7">
            <w:pPr>
              <w:pStyle w:val="libPoem"/>
              <w:rPr>
                <w:rtl/>
              </w:rPr>
            </w:pPr>
          </w:p>
        </w:tc>
        <w:tc>
          <w:tcPr>
            <w:tcW w:w="3881" w:type="dxa"/>
          </w:tcPr>
          <w:p w:rsidR="00E83027" w:rsidRDefault="00E83027" w:rsidP="001706F7">
            <w:pPr>
              <w:pStyle w:val="libPoem"/>
            </w:pPr>
            <w:r>
              <w:rPr>
                <w:rtl/>
                <w:lang w:bidi="fa-IR"/>
              </w:rPr>
              <w:t>إنّ البكاءَ على الحُسينِ لَيُحْمَدُ</w:t>
            </w:r>
            <w:r w:rsidRPr="00725071">
              <w:rPr>
                <w:rStyle w:val="libPoemTiniChar0"/>
                <w:rtl/>
              </w:rPr>
              <w:br/>
              <w:t> </w:t>
            </w:r>
          </w:p>
        </w:tc>
      </w:tr>
      <w:tr w:rsidR="00E83027" w:rsidTr="001706F7">
        <w:trPr>
          <w:trHeight w:val="350"/>
        </w:trPr>
        <w:tc>
          <w:tcPr>
            <w:tcW w:w="3920" w:type="dxa"/>
          </w:tcPr>
          <w:p w:rsidR="00E83027" w:rsidRDefault="00E83027" w:rsidP="001706F7">
            <w:pPr>
              <w:pStyle w:val="libPoem"/>
            </w:pPr>
            <w:r>
              <w:rPr>
                <w:rtl/>
                <w:lang w:bidi="fa-IR"/>
              </w:rPr>
              <w:t>فلقد بكتهُ في السّماءِ ملائكٌ</w:t>
            </w:r>
            <w:r w:rsidRPr="00725071">
              <w:rPr>
                <w:rStyle w:val="libPoemTiniChar0"/>
                <w:rtl/>
              </w:rPr>
              <w:br/>
              <w:t> </w:t>
            </w:r>
          </w:p>
        </w:tc>
        <w:tc>
          <w:tcPr>
            <w:tcW w:w="279" w:type="dxa"/>
          </w:tcPr>
          <w:p w:rsidR="00E83027" w:rsidRDefault="00E83027" w:rsidP="001706F7">
            <w:pPr>
              <w:pStyle w:val="libPoem"/>
              <w:rPr>
                <w:rtl/>
              </w:rPr>
            </w:pPr>
          </w:p>
        </w:tc>
        <w:tc>
          <w:tcPr>
            <w:tcW w:w="3881" w:type="dxa"/>
          </w:tcPr>
          <w:p w:rsidR="00E83027" w:rsidRDefault="00E83027" w:rsidP="001706F7">
            <w:pPr>
              <w:pStyle w:val="libPoem"/>
            </w:pPr>
            <w:r>
              <w:rPr>
                <w:rtl/>
                <w:lang w:bidi="fa-IR"/>
              </w:rPr>
              <w:t>زُهْرٌ كرامٌ راكعون وسجَّدُ</w:t>
            </w:r>
            <w:r w:rsidRPr="00725071">
              <w:rPr>
                <w:rStyle w:val="libPoemTiniChar0"/>
                <w:rtl/>
              </w:rPr>
              <w:br/>
              <w:t> </w:t>
            </w:r>
          </w:p>
        </w:tc>
      </w:tr>
      <w:tr w:rsidR="00E83027" w:rsidTr="001706F7">
        <w:trPr>
          <w:trHeight w:val="350"/>
        </w:trPr>
        <w:tc>
          <w:tcPr>
            <w:tcW w:w="3920" w:type="dxa"/>
          </w:tcPr>
          <w:p w:rsidR="00E83027" w:rsidRDefault="00E83027" w:rsidP="001706F7">
            <w:pPr>
              <w:pStyle w:val="libPoem"/>
            </w:pPr>
            <w:r>
              <w:rPr>
                <w:rtl/>
                <w:lang w:bidi="fa-IR"/>
              </w:rPr>
              <w:t>لمْ يحفظوا حقَّ النّبيِّ محمّد</w:t>
            </w:r>
            <w:r w:rsidRPr="00725071">
              <w:rPr>
                <w:rStyle w:val="libPoemTiniChar0"/>
                <w:rtl/>
              </w:rPr>
              <w:br/>
              <w:t> </w:t>
            </w:r>
          </w:p>
        </w:tc>
        <w:tc>
          <w:tcPr>
            <w:tcW w:w="279" w:type="dxa"/>
          </w:tcPr>
          <w:p w:rsidR="00E83027" w:rsidRDefault="00E83027" w:rsidP="001706F7">
            <w:pPr>
              <w:pStyle w:val="libPoem"/>
              <w:rPr>
                <w:rtl/>
              </w:rPr>
            </w:pPr>
          </w:p>
        </w:tc>
        <w:tc>
          <w:tcPr>
            <w:tcW w:w="3881" w:type="dxa"/>
          </w:tcPr>
          <w:p w:rsidR="00E83027" w:rsidRDefault="00E83027" w:rsidP="001706F7">
            <w:pPr>
              <w:pStyle w:val="libPoem"/>
            </w:pPr>
            <w:r>
              <w:rPr>
                <w:rtl/>
                <w:lang w:bidi="fa-IR"/>
              </w:rPr>
              <w:t>إذ جرَّعوه حرارةً ما تبرُدُ</w:t>
            </w:r>
            <w:r w:rsidRPr="00725071">
              <w:rPr>
                <w:rStyle w:val="libPoemTiniChar0"/>
                <w:rtl/>
              </w:rPr>
              <w:br/>
              <w:t> </w:t>
            </w:r>
          </w:p>
        </w:tc>
      </w:tr>
      <w:tr w:rsidR="00E83027" w:rsidTr="001706F7">
        <w:trPr>
          <w:trHeight w:val="350"/>
        </w:trPr>
        <w:tc>
          <w:tcPr>
            <w:tcW w:w="3920" w:type="dxa"/>
          </w:tcPr>
          <w:p w:rsidR="00E83027" w:rsidRDefault="00E83027" w:rsidP="001706F7">
            <w:pPr>
              <w:pStyle w:val="libPoem"/>
            </w:pPr>
            <w:r>
              <w:rPr>
                <w:rtl/>
                <w:lang w:bidi="fa-IR"/>
              </w:rPr>
              <w:t>أنسيتَ إذ سارت إليه كتائبٌ</w:t>
            </w:r>
            <w:r w:rsidRPr="00725071">
              <w:rPr>
                <w:rStyle w:val="libPoemTiniChar0"/>
                <w:rtl/>
              </w:rPr>
              <w:br/>
              <w:t> </w:t>
            </w:r>
          </w:p>
        </w:tc>
        <w:tc>
          <w:tcPr>
            <w:tcW w:w="279" w:type="dxa"/>
          </w:tcPr>
          <w:p w:rsidR="00E83027" w:rsidRDefault="00E83027" w:rsidP="001706F7">
            <w:pPr>
              <w:pStyle w:val="libPoem"/>
              <w:rPr>
                <w:rtl/>
              </w:rPr>
            </w:pPr>
          </w:p>
        </w:tc>
        <w:tc>
          <w:tcPr>
            <w:tcW w:w="3881" w:type="dxa"/>
          </w:tcPr>
          <w:p w:rsidR="00E83027" w:rsidRDefault="00E83027" w:rsidP="001706F7">
            <w:pPr>
              <w:pStyle w:val="libPoem"/>
            </w:pPr>
            <w:r>
              <w:rPr>
                <w:rtl/>
                <w:lang w:bidi="fa-IR"/>
              </w:rPr>
              <w:t>فيها ابنُ سعدٍ والطّغاةُ الجُحَّدُ</w:t>
            </w:r>
            <w:r w:rsidRPr="00725071">
              <w:rPr>
                <w:rStyle w:val="libPoemTiniChar0"/>
                <w:rtl/>
              </w:rPr>
              <w:br/>
              <w:t> </w:t>
            </w:r>
          </w:p>
        </w:tc>
      </w:tr>
      <w:tr w:rsidR="00E83027" w:rsidTr="001706F7">
        <w:tblPrEx>
          <w:tblLook w:val="04A0"/>
        </w:tblPrEx>
        <w:trPr>
          <w:trHeight w:val="350"/>
        </w:trPr>
        <w:tc>
          <w:tcPr>
            <w:tcW w:w="3920" w:type="dxa"/>
          </w:tcPr>
          <w:p w:rsidR="00E83027" w:rsidRDefault="00E83027" w:rsidP="001706F7">
            <w:pPr>
              <w:pStyle w:val="libPoem"/>
            </w:pPr>
            <w:r>
              <w:rPr>
                <w:rtl/>
                <w:lang w:bidi="fa-IR"/>
              </w:rPr>
              <w:t>فسقوه مِن جرعِ الحتوفِ بمشهدٍ</w:t>
            </w:r>
            <w:r w:rsidRPr="00725071">
              <w:rPr>
                <w:rStyle w:val="libPoemTiniChar0"/>
                <w:rtl/>
              </w:rPr>
              <w:br/>
              <w:t> </w:t>
            </w:r>
          </w:p>
        </w:tc>
        <w:tc>
          <w:tcPr>
            <w:tcW w:w="279" w:type="dxa"/>
          </w:tcPr>
          <w:p w:rsidR="00E83027" w:rsidRDefault="00E83027" w:rsidP="001706F7">
            <w:pPr>
              <w:pStyle w:val="libPoem"/>
              <w:rPr>
                <w:rtl/>
              </w:rPr>
            </w:pPr>
          </w:p>
        </w:tc>
        <w:tc>
          <w:tcPr>
            <w:tcW w:w="3881" w:type="dxa"/>
          </w:tcPr>
          <w:p w:rsidR="00E83027" w:rsidRDefault="00E83027" w:rsidP="001706F7">
            <w:pPr>
              <w:pStyle w:val="libPoem"/>
            </w:pPr>
            <w:r>
              <w:rPr>
                <w:rtl/>
                <w:lang w:bidi="fa-IR"/>
              </w:rPr>
              <w:t>كَثُرَ العدوُّ به وقلَّ المسْعِدُ</w:t>
            </w:r>
            <w:r w:rsidRPr="00725071">
              <w:rPr>
                <w:rStyle w:val="libPoemTiniChar0"/>
                <w:rtl/>
              </w:rPr>
              <w:br/>
              <w:t> </w:t>
            </w:r>
          </w:p>
        </w:tc>
      </w:tr>
      <w:tr w:rsidR="00E83027" w:rsidTr="001706F7">
        <w:tblPrEx>
          <w:tblLook w:val="04A0"/>
        </w:tblPrEx>
        <w:trPr>
          <w:trHeight w:val="350"/>
        </w:trPr>
        <w:tc>
          <w:tcPr>
            <w:tcW w:w="3920" w:type="dxa"/>
          </w:tcPr>
          <w:p w:rsidR="00E83027" w:rsidRDefault="00E83027" w:rsidP="001706F7">
            <w:pPr>
              <w:pStyle w:val="libPoem"/>
            </w:pPr>
            <w:r>
              <w:rPr>
                <w:rtl/>
                <w:lang w:bidi="fa-IR"/>
              </w:rPr>
              <w:t>ثمْ استباحوا الطّاهراتِ حواسراً</w:t>
            </w:r>
            <w:r w:rsidRPr="00725071">
              <w:rPr>
                <w:rStyle w:val="libPoemTiniChar0"/>
                <w:rtl/>
              </w:rPr>
              <w:br/>
              <w:t> </w:t>
            </w:r>
          </w:p>
        </w:tc>
        <w:tc>
          <w:tcPr>
            <w:tcW w:w="279" w:type="dxa"/>
          </w:tcPr>
          <w:p w:rsidR="00E83027" w:rsidRDefault="00E83027" w:rsidP="001706F7">
            <w:pPr>
              <w:pStyle w:val="libPoem"/>
              <w:rPr>
                <w:rtl/>
              </w:rPr>
            </w:pPr>
          </w:p>
        </w:tc>
        <w:tc>
          <w:tcPr>
            <w:tcW w:w="3881" w:type="dxa"/>
          </w:tcPr>
          <w:p w:rsidR="00E83027" w:rsidRDefault="00E83027" w:rsidP="001706F7">
            <w:pPr>
              <w:pStyle w:val="libPoem"/>
            </w:pPr>
            <w:r>
              <w:rPr>
                <w:rtl/>
                <w:lang w:bidi="fa-IR"/>
              </w:rPr>
              <w:t>فالشملُ مِن بعدِ الحُسينِ مبدَّدُ</w:t>
            </w:r>
            <w:r w:rsidRPr="00725071">
              <w:rPr>
                <w:rStyle w:val="libPoemTiniChar0"/>
                <w:rtl/>
              </w:rPr>
              <w:br/>
              <w:t> </w:t>
            </w:r>
          </w:p>
        </w:tc>
      </w:tr>
      <w:tr w:rsidR="00E83027" w:rsidTr="001706F7">
        <w:tblPrEx>
          <w:tblLook w:val="04A0"/>
        </w:tblPrEx>
        <w:trPr>
          <w:trHeight w:val="350"/>
        </w:trPr>
        <w:tc>
          <w:tcPr>
            <w:tcW w:w="3920" w:type="dxa"/>
          </w:tcPr>
          <w:p w:rsidR="00E83027" w:rsidRDefault="00E83027" w:rsidP="001706F7">
            <w:pPr>
              <w:pStyle w:val="libPoem"/>
            </w:pPr>
            <w:r>
              <w:rPr>
                <w:rtl/>
                <w:lang w:bidi="fa-IR"/>
              </w:rPr>
              <w:t>وتضعضع الإسلام يومَ مصَابِهِ</w:t>
            </w:r>
            <w:r w:rsidRPr="00725071">
              <w:rPr>
                <w:rStyle w:val="libPoemTiniChar0"/>
                <w:rtl/>
              </w:rPr>
              <w:br/>
              <w:t> </w:t>
            </w:r>
          </w:p>
        </w:tc>
        <w:tc>
          <w:tcPr>
            <w:tcW w:w="279" w:type="dxa"/>
          </w:tcPr>
          <w:p w:rsidR="00E83027" w:rsidRDefault="00E83027" w:rsidP="001706F7">
            <w:pPr>
              <w:pStyle w:val="libPoem"/>
              <w:rPr>
                <w:rtl/>
              </w:rPr>
            </w:pPr>
          </w:p>
        </w:tc>
        <w:tc>
          <w:tcPr>
            <w:tcW w:w="3881" w:type="dxa"/>
          </w:tcPr>
          <w:p w:rsidR="00E83027" w:rsidRDefault="00E83027" w:rsidP="001706F7">
            <w:pPr>
              <w:pStyle w:val="libPoem"/>
            </w:pPr>
            <w:r>
              <w:rPr>
                <w:rtl/>
                <w:lang w:bidi="fa-IR"/>
              </w:rPr>
              <w:t>فالجودُ يبكي فقدَه والسؤددُ</w:t>
            </w:r>
            <w:r w:rsidRPr="00725071">
              <w:rPr>
                <w:rStyle w:val="libPoemTiniChar0"/>
                <w:rtl/>
              </w:rPr>
              <w:br/>
              <w:t> </w:t>
            </w:r>
          </w:p>
        </w:tc>
      </w:tr>
      <w:tr w:rsidR="00E83027" w:rsidTr="001706F7">
        <w:tblPrEx>
          <w:tblLook w:val="04A0"/>
        </w:tblPrEx>
        <w:trPr>
          <w:trHeight w:val="350"/>
        </w:trPr>
        <w:tc>
          <w:tcPr>
            <w:tcW w:w="3920" w:type="dxa"/>
          </w:tcPr>
          <w:p w:rsidR="00E83027" w:rsidRDefault="00E83027" w:rsidP="001706F7">
            <w:pPr>
              <w:pStyle w:val="libPoem"/>
            </w:pPr>
            <w:r>
              <w:rPr>
                <w:rtl/>
                <w:lang w:bidi="fa-IR"/>
              </w:rPr>
              <w:t>كيف القرارُ وفي السّبايا زينبٌ</w:t>
            </w:r>
            <w:r w:rsidRPr="00725071">
              <w:rPr>
                <w:rStyle w:val="libPoemTiniChar0"/>
                <w:rtl/>
              </w:rPr>
              <w:br/>
              <w:t> </w:t>
            </w:r>
          </w:p>
        </w:tc>
        <w:tc>
          <w:tcPr>
            <w:tcW w:w="279" w:type="dxa"/>
          </w:tcPr>
          <w:p w:rsidR="00E83027" w:rsidRDefault="00E83027" w:rsidP="001706F7">
            <w:pPr>
              <w:pStyle w:val="libPoem"/>
              <w:rPr>
                <w:rtl/>
              </w:rPr>
            </w:pPr>
          </w:p>
        </w:tc>
        <w:tc>
          <w:tcPr>
            <w:tcW w:w="3881" w:type="dxa"/>
          </w:tcPr>
          <w:p w:rsidR="00E83027" w:rsidRDefault="00E83027" w:rsidP="001706F7">
            <w:pPr>
              <w:pStyle w:val="libPoem"/>
            </w:pPr>
            <w:r>
              <w:rPr>
                <w:rtl/>
                <w:lang w:bidi="fa-IR"/>
              </w:rPr>
              <w:t>تدعو شجاً يا جدَّنا يا أحمدُ</w:t>
            </w:r>
            <w:r w:rsidRPr="00725071">
              <w:rPr>
                <w:rStyle w:val="libPoemTiniChar0"/>
                <w:rtl/>
              </w:rPr>
              <w:br/>
              <w:t> </w:t>
            </w:r>
          </w:p>
        </w:tc>
      </w:tr>
      <w:tr w:rsidR="00E83027" w:rsidTr="001706F7">
        <w:tblPrEx>
          <w:tblLook w:val="04A0"/>
        </w:tblPrEx>
        <w:trPr>
          <w:trHeight w:val="350"/>
        </w:trPr>
        <w:tc>
          <w:tcPr>
            <w:tcW w:w="3920" w:type="dxa"/>
          </w:tcPr>
          <w:p w:rsidR="00E83027" w:rsidRDefault="00E83027" w:rsidP="001706F7">
            <w:pPr>
              <w:pStyle w:val="libPoem"/>
            </w:pPr>
            <w:r>
              <w:rPr>
                <w:rtl/>
                <w:lang w:bidi="fa-IR"/>
              </w:rPr>
              <w:t>هذا حُسينٌ بالسّيوفِ مقطَّعٌ</w:t>
            </w:r>
            <w:r w:rsidRPr="00725071">
              <w:rPr>
                <w:rStyle w:val="libPoemTiniChar0"/>
                <w:rtl/>
              </w:rPr>
              <w:br/>
              <w:t> </w:t>
            </w:r>
          </w:p>
        </w:tc>
        <w:tc>
          <w:tcPr>
            <w:tcW w:w="279" w:type="dxa"/>
          </w:tcPr>
          <w:p w:rsidR="00E83027" w:rsidRDefault="00E83027" w:rsidP="001706F7">
            <w:pPr>
              <w:pStyle w:val="libPoem"/>
              <w:rPr>
                <w:rtl/>
              </w:rPr>
            </w:pPr>
          </w:p>
        </w:tc>
        <w:tc>
          <w:tcPr>
            <w:tcW w:w="3881" w:type="dxa"/>
          </w:tcPr>
          <w:p w:rsidR="00E83027" w:rsidRDefault="00E83027" w:rsidP="001706F7">
            <w:pPr>
              <w:pStyle w:val="libPoem"/>
            </w:pPr>
            <w:r>
              <w:rPr>
                <w:rtl/>
                <w:lang w:bidi="fa-IR"/>
              </w:rPr>
              <w:t>متخضِّبٌ بدمائِهِ مستشهدُ</w:t>
            </w:r>
            <w:r w:rsidRPr="00725071">
              <w:rPr>
                <w:rStyle w:val="libPoemTiniChar0"/>
                <w:rtl/>
              </w:rPr>
              <w:br/>
              <w:t> </w:t>
            </w:r>
          </w:p>
        </w:tc>
      </w:tr>
    </w:tbl>
    <w:p w:rsidR="008C2F53" w:rsidRDefault="008C2F53" w:rsidP="008C2F53">
      <w:pPr>
        <w:pStyle w:val="libLine"/>
        <w:rPr>
          <w:lang w:bidi="fa-IR"/>
        </w:rPr>
      </w:pPr>
      <w:r>
        <w:rPr>
          <w:rtl/>
          <w:lang w:bidi="fa-IR"/>
        </w:rPr>
        <w:t>____________________</w:t>
      </w:r>
    </w:p>
    <w:p w:rsidR="007920B3" w:rsidRDefault="00903D5C" w:rsidP="00E83027">
      <w:pPr>
        <w:pStyle w:val="libFootnote0"/>
        <w:rPr>
          <w:rtl/>
          <w:lang w:bidi="fa-IR"/>
        </w:rPr>
      </w:pPr>
      <w:r w:rsidRPr="00E83027">
        <w:rPr>
          <w:rtl/>
        </w:rPr>
        <w:t>(1)</w:t>
      </w:r>
      <w:r>
        <w:rPr>
          <w:rtl/>
          <w:lang w:bidi="fa-IR"/>
        </w:rPr>
        <w:t xml:space="preserve"> مقتل الحُسين (</w:t>
      </w:r>
      <w:r w:rsidR="008C2F53" w:rsidRPr="00E83027">
        <w:rPr>
          <w:rStyle w:val="libFootnoteAlaemChar"/>
          <w:rtl/>
        </w:rPr>
        <w:t>عليه‌السلام</w:t>
      </w:r>
      <w:r>
        <w:rPr>
          <w:rtl/>
          <w:lang w:bidi="fa-IR"/>
        </w:rPr>
        <w:t xml:space="preserve">) </w:t>
      </w:r>
      <w:r w:rsidR="008C2F53">
        <w:rPr>
          <w:rtl/>
          <w:lang w:bidi="fa-IR"/>
        </w:rPr>
        <w:t>-</w:t>
      </w:r>
      <w:r>
        <w:rPr>
          <w:rtl/>
          <w:lang w:bidi="fa-IR"/>
        </w:rPr>
        <w:t xml:space="preserve"> الخوارزمي 2 / 150 </w:t>
      </w:r>
      <w:r w:rsidR="008C2F53">
        <w:rPr>
          <w:rtl/>
          <w:lang w:bidi="fa-IR"/>
        </w:rPr>
        <w:t>-</w:t>
      </w:r>
      <w:r>
        <w:rPr>
          <w:rtl/>
          <w:lang w:bidi="fa-IR"/>
        </w:rPr>
        <w:t xml:space="preserve"> 151</w:t>
      </w:r>
      <w:r w:rsidR="007920B3">
        <w:rPr>
          <w:rtl/>
          <w:lang w:bidi="fa-IR"/>
        </w:rPr>
        <w:t>.</w:t>
      </w:r>
    </w:p>
    <w:p w:rsidR="007920B3" w:rsidRDefault="00903D5C" w:rsidP="00E83027">
      <w:pPr>
        <w:pStyle w:val="libFootnote0"/>
        <w:rPr>
          <w:rtl/>
          <w:lang w:bidi="fa-IR"/>
        </w:rPr>
      </w:pPr>
      <w:r w:rsidRPr="00E83027">
        <w:rPr>
          <w:rtl/>
        </w:rPr>
        <w:t>(2)</w:t>
      </w:r>
      <w:r>
        <w:rPr>
          <w:rtl/>
          <w:lang w:bidi="fa-IR"/>
        </w:rPr>
        <w:t xml:space="preserve"> وفي المطبوع : (لمهلك ولد) بدل (فمالك ترقد)</w:t>
      </w:r>
      <w:r w:rsidR="004C397E">
        <w:rPr>
          <w:rtl/>
          <w:lang w:bidi="fa-IR"/>
        </w:rPr>
        <w:t>،</w:t>
      </w:r>
      <w:r>
        <w:rPr>
          <w:rtl/>
          <w:lang w:bidi="fa-IR"/>
        </w:rPr>
        <w:t xml:space="preserve"> والظاهر ما أثبتناه</w:t>
      </w:r>
      <w:r w:rsidR="007920B3">
        <w:rPr>
          <w:rtl/>
          <w:lang w:bidi="fa-IR"/>
        </w:rPr>
        <w:t>.</w:t>
      </w:r>
    </w:p>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31"/>
        <w:gridCol w:w="272"/>
        <w:gridCol w:w="3507"/>
      </w:tblGrid>
      <w:tr w:rsidR="00A322EB" w:rsidTr="001706F7">
        <w:trPr>
          <w:trHeight w:val="350"/>
        </w:trPr>
        <w:tc>
          <w:tcPr>
            <w:tcW w:w="3920" w:type="dxa"/>
            <w:shd w:val="clear" w:color="auto" w:fill="auto"/>
          </w:tcPr>
          <w:p w:rsidR="00A322EB" w:rsidRDefault="000A1662" w:rsidP="001706F7">
            <w:pPr>
              <w:pStyle w:val="libPoem"/>
            </w:pPr>
            <w:r>
              <w:rPr>
                <w:rtl/>
                <w:lang w:bidi="fa-IR"/>
              </w:rPr>
              <w:lastRenderedPageBreak/>
              <w:t>عارٍ بلا كفنٍ صريعٌ في الثَّرى</w:t>
            </w:r>
            <w:r w:rsidR="00A322EB" w:rsidRPr="00725071">
              <w:rPr>
                <w:rStyle w:val="libPoemTiniChar0"/>
                <w:rtl/>
              </w:rPr>
              <w:br/>
              <w:t> </w:t>
            </w:r>
          </w:p>
        </w:tc>
        <w:tc>
          <w:tcPr>
            <w:tcW w:w="279" w:type="dxa"/>
            <w:shd w:val="clear" w:color="auto" w:fill="auto"/>
          </w:tcPr>
          <w:p w:rsidR="00A322EB" w:rsidRDefault="00A322EB" w:rsidP="001706F7">
            <w:pPr>
              <w:pStyle w:val="libPoem"/>
              <w:rPr>
                <w:rtl/>
              </w:rPr>
            </w:pPr>
          </w:p>
        </w:tc>
        <w:tc>
          <w:tcPr>
            <w:tcW w:w="3881" w:type="dxa"/>
            <w:shd w:val="clear" w:color="auto" w:fill="auto"/>
          </w:tcPr>
          <w:p w:rsidR="00A322EB" w:rsidRDefault="000A1662" w:rsidP="001706F7">
            <w:pPr>
              <w:pStyle w:val="libPoem"/>
            </w:pPr>
            <w:r>
              <w:rPr>
                <w:rtl/>
                <w:lang w:bidi="fa-IR"/>
              </w:rPr>
              <w:t>تحت الحوافرِ والسّنابِكِ يُخْضَدُ</w:t>
            </w:r>
            <w:r w:rsidRPr="008C2F53">
              <w:rPr>
                <w:rStyle w:val="libFootnotenumChar"/>
                <w:rtl/>
              </w:rPr>
              <w:t>(1)</w:t>
            </w:r>
            <w:r w:rsidR="00A322EB" w:rsidRPr="00725071">
              <w:rPr>
                <w:rStyle w:val="libPoemTiniChar0"/>
                <w:rtl/>
              </w:rPr>
              <w:br/>
              <w:t> </w:t>
            </w:r>
          </w:p>
        </w:tc>
      </w:tr>
      <w:tr w:rsidR="00A322EB" w:rsidTr="001706F7">
        <w:trPr>
          <w:trHeight w:val="350"/>
        </w:trPr>
        <w:tc>
          <w:tcPr>
            <w:tcW w:w="3920" w:type="dxa"/>
          </w:tcPr>
          <w:p w:rsidR="00A322EB" w:rsidRDefault="000A1662" w:rsidP="001706F7">
            <w:pPr>
              <w:pStyle w:val="libPoem"/>
            </w:pPr>
            <w:r>
              <w:rPr>
                <w:rtl/>
                <w:lang w:bidi="fa-IR"/>
              </w:rPr>
              <w:t>والطّيبون بَنوك قتلى حولَه</w:t>
            </w:r>
            <w:r w:rsidR="00A322EB" w:rsidRPr="00725071">
              <w:rPr>
                <w:rStyle w:val="libPoemTiniChar0"/>
                <w:rtl/>
              </w:rPr>
              <w:br/>
              <w:t> </w:t>
            </w:r>
          </w:p>
        </w:tc>
        <w:tc>
          <w:tcPr>
            <w:tcW w:w="279" w:type="dxa"/>
          </w:tcPr>
          <w:p w:rsidR="00A322EB" w:rsidRDefault="00A322EB" w:rsidP="001706F7">
            <w:pPr>
              <w:pStyle w:val="libPoem"/>
              <w:rPr>
                <w:rtl/>
              </w:rPr>
            </w:pPr>
          </w:p>
        </w:tc>
        <w:tc>
          <w:tcPr>
            <w:tcW w:w="3881" w:type="dxa"/>
          </w:tcPr>
          <w:p w:rsidR="00A322EB" w:rsidRDefault="000A1662" w:rsidP="001706F7">
            <w:pPr>
              <w:pStyle w:val="libPoem"/>
            </w:pPr>
            <w:r>
              <w:rPr>
                <w:rtl/>
                <w:lang w:bidi="fa-IR"/>
              </w:rPr>
              <w:t>فوقَ الترابِ ذبائحٌ لا تُلْحَدُ</w:t>
            </w:r>
            <w:r w:rsidR="00A322EB" w:rsidRPr="00725071">
              <w:rPr>
                <w:rStyle w:val="libPoemTiniChar0"/>
                <w:rtl/>
              </w:rPr>
              <w:br/>
              <w:t> </w:t>
            </w:r>
          </w:p>
        </w:tc>
      </w:tr>
      <w:tr w:rsidR="00A322EB" w:rsidTr="001706F7">
        <w:trPr>
          <w:trHeight w:val="350"/>
        </w:trPr>
        <w:tc>
          <w:tcPr>
            <w:tcW w:w="3920" w:type="dxa"/>
          </w:tcPr>
          <w:p w:rsidR="00A322EB" w:rsidRDefault="000A1662" w:rsidP="001706F7">
            <w:pPr>
              <w:pStyle w:val="libPoem"/>
            </w:pPr>
            <w:r>
              <w:rPr>
                <w:rtl/>
                <w:lang w:bidi="fa-IR"/>
              </w:rPr>
              <w:t>يا جدُّ مِن ثكلي وطولِ مصيبتي</w:t>
            </w:r>
            <w:r w:rsidR="00A322EB" w:rsidRPr="00725071">
              <w:rPr>
                <w:rStyle w:val="libPoemTiniChar0"/>
                <w:rtl/>
              </w:rPr>
              <w:br/>
              <w:t> </w:t>
            </w:r>
          </w:p>
        </w:tc>
        <w:tc>
          <w:tcPr>
            <w:tcW w:w="279" w:type="dxa"/>
          </w:tcPr>
          <w:p w:rsidR="00A322EB" w:rsidRDefault="00A322EB" w:rsidP="001706F7">
            <w:pPr>
              <w:pStyle w:val="libPoem"/>
              <w:rPr>
                <w:rtl/>
              </w:rPr>
            </w:pPr>
          </w:p>
        </w:tc>
        <w:tc>
          <w:tcPr>
            <w:tcW w:w="3881" w:type="dxa"/>
          </w:tcPr>
          <w:p w:rsidR="00A322EB" w:rsidRDefault="000A1662" w:rsidP="001706F7">
            <w:pPr>
              <w:pStyle w:val="libPoem"/>
            </w:pPr>
            <w:r>
              <w:rPr>
                <w:rtl/>
                <w:lang w:bidi="fa-IR"/>
              </w:rPr>
              <w:t>فيما أعانيه أقوم وأقعدُ</w:t>
            </w:r>
            <w:r w:rsidR="00A322EB" w:rsidRPr="00725071">
              <w:rPr>
                <w:rStyle w:val="libPoemTiniChar0"/>
                <w:rtl/>
              </w:rPr>
              <w:br/>
              <w:t> </w:t>
            </w:r>
          </w:p>
        </w:tc>
      </w:tr>
      <w:tr w:rsidR="00A322EB" w:rsidTr="001706F7">
        <w:trPr>
          <w:trHeight w:val="350"/>
        </w:trPr>
        <w:tc>
          <w:tcPr>
            <w:tcW w:w="3920" w:type="dxa"/>
          </w:tcPr>
          <w:p w:rsidR="00A322EB" w:rsidRDefault="000A1662" w:rsidP="001706F7">
            <w:pPr>
              <w:pStyle w:val="libPoem"/>
            </w:pPr>
            <w:r>
              <w:rPr>
                <w:rtl/>
                <w:lang w:bidi="fa-IR"/>
              </w:rPr>
              <w:t>يا جَدُّ قَد منَعوا الفُراتَ وَقُتِّلوا</w:t>
            </w:r>
            <w:r w:rsidR="00A322EB" w:rsidRPr="00725071">
              <w:rPr>
                <w:rStyle w:val="libPoemTiniChar0"/>
                <w:rtl/>
              </w:rPr>
              <w:br/>
              <w:t> </w:t>
            </w:r>
          </w:p>
        </w:tc>
        <w:tc>
          <w:tcPr>
            <w:tcW w:w="279" w:type="dxa"/>
          </w:tcPr>
          <w:p w:rsidR="00A322EB" w:rsidRDefault="00A322EB" w:rsidP="001706F7">
            <w:pPr>
              <w:pStyle w:val="libPoem"/>
              <w:rPr>
                <w:rtl/>
              </w:rPr>
            </w:pPr>
          </w:p>
        </w:tc>
        <w:tc>
          <w:tcPr>
            <w:tcW w:w="3881" w:type="dxa"/>
          </w:tcPr>
          <w:p w:rsidR="00A322EB" w:rsidRDefault="000A1662" w:rsidP="001706F7">
            <w:pPr>
              <w:pStyle w:val="libPoem"/>
            </w:pPr>
            <w:r>
              <w:rPr>
                <w:rtl/>
                <w:lang w:bidi="fa-IR"/>
              </w:rPr>
              <w:t>عَطَشاً فَلَيسَ لَهُم هُنالِكَ مَورِدُ</w:t>
            </w:r>
            <w:r w:rsidRPr="008C2F53">
              <w:rPr>
                <w:rStyle w:val="libFootnotenumChar"/>
                <w:rtl/>
              </w:rPr>
              <w:t>(2)</w:t>
            </w:r>
            <w:r w:rsidR="00A322EB" w:rsidRPr="00725071">
              <w:rPr>
                <w:rStyle w:val="libPoemTiniChar0"/>
                <w:rtl/>
              </w:rPr>
              <w:br/>
              <w:t> </w:t>
            </w:r>
          </w:p>
        </w:tc>
      </w:tr>
      <w:tr w:rsidR="00A322EB" w:rsidTr="001706F7">
        <w:trPr>
          <w:trHeight w:val="350"/>
        </w:trPr>
        <w:tc>
          <w:tcPr>
            <w:tcW w:w="3920" w:type="dxa"/>
          </w:tcPr>
          <w:p w:rsidR="00A322EB" w:rsidRDefault="000A1662" w:rsidP="001706F7">
            <w:pPr>
              <w:pStyle w:val="libPoem"/>
            </w:pPr>
            <w:r>
              <w:rPr>
                <w:rtl/>
                <w:lang w:bidi="fa-IR"/>
              </w:rPr>
              <w:t>يا جدُّ إنّ الكلبَ يشربُ آمناً</w:t>
            </w:r>
            <w:r w:rsidR="00A322EB" w:rsidRPr="00725071">
              <w:rPr>
                <w:rStyle w:val="libPoemTiniChar0"/>
                <w:rtl/>
              </w:rPr>
              <w:br/>
              <w:t> </w:t>
            </w:r>
          </w:p>
        </w:tc>
        <w:tc>
          <w:tcPr>
            <w:tcW w:w="279" w:type="dxa"/>
          </w:tcPr>
          <w:p w:rsidR="00A322EB" w:rsidRDefault="00A322EB" w:rsidP="001706F7">
            <w:pPr>
              <w:pStyle w:val="libPoem"/>
              <w:rPr>
                <w:rtl/>
              </w:rPr>
            </w:pPr>
          </w:p>
        </w:tc>
        <w:tc>
          <w:tcPr>
            <w:tcW w:w="3881" w:type="dxa"/>
          </w:tcPr>
          <w:p w:rsidR="00A322EB" w:rsidRDefault="000A1662" w:rsidP="001706F7">
            <w:pPr>
              <w:pStyle w:val="libPoem"/>
            </w:pPr>
            <w:r>
              <w:rPr>
                <w:rtl/>
                <w:lang w:bidi="fa-IR"/>
              </w:rPr>
              <w:t>ريّاً ونحن عن الفراتِ نطرَّدُ</w:t>
            </w:r>
            <w:r w:rsidRPr="008C2F53">
              <w:rPr>
                <w:rStyle w:val="libFootnotenumChar"/>
                <w:rtl/>
              </w:rPr>
              <w:t>(3)</w:t>
            </w:r>
            <w:r w:rsidR="00A322EB" w:rsidRPr="00725071">
              <w:rPr>
                <w:rStyle w:val="libPoemTiniChar0"/>
                <w:rtl/>
              </w:rPr>
              <w:br/>
              <w:t> </w:t>
            </w:r>
          </w:p>
        </w:tc>
      </w:tr>
    </w:tbl>
    <w:p w:rsidR="008C2F53" w:rsidRDefault="00903D5C" w:rsidP="00903D5C">
      <w:pPr>
        <w:pStyle w:val="libNormal"/>
        <w:rPr>
          <w:lang w:bidi="fa-IR"/>
        </w:rPr>
      </w:pPr>
      <w:r>
        <w:rPr>
          <w:rtl/>
          <w:lang w:bidi="fa-IR"/>
        </w:rPr>
        <w:t>قال الخوارزمي : ولدعبل الخزاعي من قصيدته الطويلة :</w:t>
      </w:r>
    </w:p>
    <w:tbl>
      <w:tblPr>
        <w:tblStyle w:val="TableGrid"/>
        <w:bidiVisual/>
        <w:tblW w:w="4562" w:type="pct"/>
        <w:tblInd w:w="384" w:type="dxa"/>
        <w:tblLook w:val="01E0"/>
      </w:tblPr>
      <w:tblGrid>
        <w:gridCol w:w="3538"/>
        <w:gridCol w:w="272"/>
        <w:gridCol w:w="3500"/>
      </w:tblGrid>
      <w:tr w:rsidR="00A322EB" w:rsidTr="001706F7">
        <w:trPr>
          <w:trHeight w:val="350"/>
        </w:trPr>
        <w:tc>
          <w:tcPr>
            <w:tcW w:w="3920" w:type="dxa"/>
            <w:shd w:val="clear" w:color="auto" w:fill="auto"/>
          </w:tcPr>
          <w:p w:rsidR="00A322EB" w:rsidRDefault="001706F7" w:rsidP="001706F7">
            <w:pPr>
              <w:pStyle w:val="libPoem"/>
            </w:pPr>
            <w:r>
              <w:rPr>
                <w:rtl/>
                <w:lang w:bidi="fa-IR"/>
              </w:rPr>
              <w:t>جاؤوا مِن الشامِ المشومةِ أهلُها</w:t>
            </w:r>
            <w:r w:rsidR="00A322EB" w:rsidRPr="00725071">
              <w:rPr>
                <w:rStyle w:val="libPoemTiniChar0"/>
                <w:rtl/>
              </w:rPr>
              <w:br/>
              <w:t> </w:t>
            </w:r>
          </w:p>
        </w:tc>
        <w:tc>
          <w:tcPr>
            <w:tcW w:w="279" w:type="dxa"/>
            <w:shd w:val="clear" w:color="auto" w:fill="auto"/>
          </w:tcPr>
          <w:p w:rsidR="00A322EB" w:rsidRDefault="00A322EB" w:rsidP="001706F7">
            <w:pPr>
              <w:pStyle w:val="libPoem"/>
              <w:rPr>
                <w:rtl/>
              </w:rPr>
            </w:pPr>
          </w:p>
        </w:tc>
        <w:tc>
          <w:tcPr>
            <w:tcW w:w="3881" w:type="dxa"/>
            <w:shd w:val="clear" w:color="auto" w:fill="auto"/>
          </w:tcPr>
          <w:p w:rsidR="00A322EB" w:rsidRDefault="001706F7" w:rsidP="001706F7">
            <w:pPr>
              <w:pStyle w:val="libPoem"/>
            </w:pPr>
            <w:r>
              <w:rPr>
                <w:rtl/>
                <w:lang w:bidi="fa-IR"/>
              </w:rPr>
              <w:t>للشؤمِ يقدم جندَهمْ إبليسُ</w:t>
            </w:r>
            <w:r w:rsidR="00A322EB" w:rsidRPr="00725071">
              <w:rPr>
                <w:rStyle w:val="libPoemTiniChar0"/>
                <w:rtl/>
              </w:rPr>
              <w:br/>
              <w:t> </w:t>
            </w:r>
          </w:p>
        </w:tc>
      </w:tr>
      <w:tr w:rsidR="00A322EB" w:rsidTr="001706F7">
        <w:trPr>
          <w:trHeight w:val="350"/>
        </w:trPr>
        <w:tc>
          <w:tcPr>
            <w:tcW w:w="3920" w:type="dxa"/>
          </w:tcPr>
          <w:p w:rsidR="00A322EB" w:rsidRDefault="001706F7" w:rsidP="001706F7">
            <w:pPr>
              <w:pStyle w:val="libPoem"/>
            </w:pPr>
            <w:r>
              <w:rPr>
                <w:rtl/>
                <w:lang w:bidi="fa-IR"/>
              </w:rPr>
              <w:t>لُعِنوا وقد لُعنوا بقتلِ إمامِهم</w:t>
            </w:r>
            <w:r w:rsidR="00A322EB" w:rsidRPr="00725071">
              <w:rPr>
                <w:rStyle w:val="libPoemTiniChar0"/>
                <w:rtl/>
              </w:rPr>
              <w:br/>
              <w:t> </w:t>
            </w:r>
          </w:p>
        </w:tc>
        <w:tc>
          <w:tcPr>
            <w:tcW w:w="279" w:type="dxa"/>
          </w:tcPr>
          <w:p w:rsidR="00A322EB" w:rsidRDefault="00A322EB" w:rsidP="001706F7">
            <w:pPr>
              <w:pStyle w:val="libPoem"/>
              <w:rPr>
                <w:rtl/>
              </w:rPr>
            </w:pPr>
          </w:p>
        </w:tc>
        <w:tc>
          <w:tcPr>
            <w:tcW w:w="3881" w:type="dxa"/>
          </w:tcPr>
          <w:p w:rsidR="00A322EB" w:rsidRDefault="001706F7" w:rsidP="001706F7">
            <w:pPr>
              <w:pStyle w:val="libPoem"/>
            </w:pPr>
            <w:r>
              <w:rPr>
                <w:rtl/>
                <w:lang w:bidi="fa-IR"/>
              </w:rPr>
              <w:t>تركوه وهو مبضَّعٌ محموسُ</w:t>
            </w:r>
            <w:r w:rsidR="00A322EB" w:rsidRPr="00725071">
              <w:rPr>
                <w:rStyle w:val="libPoemTiniChar0"/>
                <w:rtl/>
              </w:rPr>
              <w:br/>
              <w:t> </w:t>
            </w:r>
          </w:p>
        </w:tc>
      </w:tr>
      <w:tr w:rsidR="00A322EB" w:rsidTr="001706F7">
        <w:trPr>
          <w:trHeight w:val="350"/>
        </w:trPr>
        <w:tc>
          <w:tcPr>
            <w:tcW w:w="3920" w:type="dxa"/>
          </w:tcPr>
          <w:p w:rsidR="00A322EB" w:rsidRDefault="001706F7" w:rsidP="001706F7">
            <w:pPr>
              <w:pStyle w:val="libPoem"/>
            </w:pPr>
            <w:r>
              <w:rPr>
                <w:rtl/>
                <w:lang w:bidi="fa-IR"/>
              </w:rPr>
              <w:t>وسَبَوا فواحزني بناتِ محمّد</w:t>
            </w:r>
            <w:r w:rsidR="00A322EB" w:rsidRPr="00725071">
              <w:rPr>
                <w:rStyle w:val="libPoemTiniChar0"/>
                <w:rtl/>
              </w:rPr>
              <w:br/>
              <w:t> </w:t>
            </w:r>
          </w:p>
        </w:tc>
        <w:tc>
          <w:tcPr>
            <w:tcW w:w="279" w:type="dxa"/>
          </w:tcPr>
          <w:p w:rsidR="00A322EB" w:rsidRDefault="00A322EB" w:rsidP="001706F7">
            <w:pPr>
              <w:pStyle w:val="libPoem"/>
              <w:rPr>
                <w:rtl/>
              </w:rPr>
            </w:pPr>
          </w:p>
        </w:tc>
        <w:tc>
          <w:tcPr>
            <w:tcW w:w="3881" w:type="dxa"/>
          </w:tcPr>
          <w:p w:rsidR="00A322EB" w:rsidRDefault="001706F7" w:rsidP="001706F7">
            <w:pPr>
              <w:pStyle w:val="libPoem"/>
            </w:pPr>
            <w:r>
              <w:rPr>
                <w:rtl/>
                <w:lang w:bidi="fa-IR"/>
              </w:rPr>
              <w:t>عبرى حواسرَ مالهنَّ لبوسُ</w:t>
            </w:r>
            <w:r w:rsidR="00A322EB" w:rsidRPr="00725071">
              <w:rPr>
                <w:rStyle w:val="libPoemTiniChar0"/>
                <w:rtl/>
              </w:rPr>
              <w:br/>
              <w:t> </w:t>
            </w:r>
          </w:p>
        </w:tc>
      </w:tr>
      <w:tr w:rsidR="00A322EB" w:rsidTr="001706F7">
        <w:trPr>
          <w:trHeight w:val="350"/>
        </w:trPr>
        <w:tc>
          <w:tcPr>
            <w:tcW w:w="3920" w:type="dxa"/>
          </w:tcPr>
          <w:p w:rsidR="00A322EB" w:rsidRDefault="001706F7" w:rsidP="001706F7">
            <w:pPr>
              <w:pStyle w:val="libPoem"/>
            </w:pPr>
            <w:r>
              <w:rPr>
                <w:rtl/>
                <w:lang w:bidi="fa-IR"/>
              </w:rPr>
              <w:t>تبًّاً لكمْ يا ويلكُمْ أرضيتُم</w:t>
            </w:r>
            <w:r w:rsidR="00A322EB" w:rsidRPr="00725071">
              <w:rPr>
                <w:rStyle w:val="libPoemTiniChar0"/>
                <w:rtl/>
              </w:rPr>
              <w:br/>
              <w:t> </w:t>
            </w:r>
          </w:p>
        </w:tc>
        <w:tc>
          <w:tcPr>
            <w:tcW w:w="279" w:type="dxa"/>
          </w:tcPr>
          <w:p w:rsidR="00A322EB" w:rsidRDefault="00A322EB" w:rsidP="001706F7">
            <w:pPr>
              <w:pStyle w:val="libPoem"/>
              <w:rPr>
                <w:rtl/>
              </w:rPr>
            </w:pPr>
          </w:p>
        </w:tc>
        <w:tc>
          <w:tcPr>
            <w:tcW w:w="3881" w:type="dxa"/>
          </w:tcPr>
          <w:p w:rsidR="00A322EB" w:rsidRDefault="001706F7" w:rsidP="001706F7">
            <w:pPr>
              <w:pStyle w:val="libPoem"/>
            </w:pPr>
            <w:r>
              <w:rPr>
                <w:rtl/>
                <w:lang w:bidi="fa-IR"/>
              </w:rPr>
              <w:t>بالنّارِ ذلَّ هنالك المحبوسُ</w:t>
            </w:r>
            <w:r w:rsidR="00A322EB" w:rsidRPr="00725071">
              <w:rPr>
                <w:rStyle w:val="libPoemTiniChar0"/>
                <w:rtl/>
              </w:rPr>
              <w:br/>
              <w:t> </w:t>
            </w:r>
          </w:p>
        </w:tc>
      </w:tr>
      <w:tr w:rsidR="00A322EB" w:rsidTr="001706F7">
        <w:trPr>
          <w:trHeight w:val="350"/>
        </w:trPr>
        <w:tc>
          <w:tcPr>
            <w:tcW w:w="3920" w:type="dxa"/>
          </w:tcPr>
          <w:p w:rsidR="00A322EB" w:rsidRDefault="001706F7" w:rsidP="001706F7">
            <w:pPr>
              <w:pStyle w:val="libPoem"/>
            </w:pPr>
            <w:r>
              <w:rPr>
                <w:rtl/>
                <w:lang w:bidi="fa-IR"/>
              </w:rPr>
              <w:t>بِعْتُم بدنيا غيرِكمْ جهلاً بكُمْ</w:t>
            </w:r>
            <w:r w:rsidR="00A322EB" w:rsidRPr="00725071">
              <w:rPr>
                <w:rStyle w:val="libPoemTiniChar0"/>
                <w:rtl/>
              </w:rPr>
              <w:br/>
              <w:t> </w:t>
            </w:r>
          </w:p>
        </w:tc>
        <w:tc>
          <w:tcPr>
            <w:tcW w:w="279" w:type="dxa"/>
          </w:tcPr>
          <w:p w:rsidR="00A322EB" w:rsidRDefault="00A322EB" w:rsidP="001706F7">
            <w:pPr>
              <w:pStyle w:val="libPoem"/>
              <w:rPr>
                <w:rtl/>
              </w:rPr>
            </w:pPr>
          </w:p>
        </w:tc>
        <w:tc>
          <w:tcPr>
            <w:tcW w:w="3881" w:type="dxa"/>
          </w:tcPr>
          <w:p w:rsidR="00A322EB" w:rsidRDefault="001706F7" w:rsidP="001706F7">
            <w:pPr>
              <w:pStyle w:val="libPoem"/>
            </w:pPr>
            <w:r>
              <w:rPr>
                <w:rtl/>
                <w:lang w:bidi="fa-IR"/>
              </w:rPr>
              <w:t>عِزَّ الحياةِ وإنّه لَنَفِيسُ</w:t>
            </w:r>
            <w:r w:rsidR="00A322EB" w:rsidRPr="00725071">
              <w:rPr>
                <w:rStyle w:val="libPoemTiniChar0"/>
                <w:rtl/>
              </w:rPr>
              <w:br/>
              <w:t> </w:t>
            </w:r>
          </w:p>
        </w:tc>
      </w:tr>
      <w:tr w:rsidR="00A322EB" w:rsidTr="001706F7">
        <w:tblPrEx>
          <w:tblLook w:val="04A0"/>
        </w:tblPrEx>
        <w:trPr>
          <w:trHeight w:val="350"/>
        </w:trPr>
        <w:tc>
          <w:tcPr>
            <w:tcW w:w="3920" w:type="dxa"/>
          </w:tcPr>
          <w:p w:rsidR="00A322EB" w:rsidRDefault="001706F7" w:rsidP="001706F7">
            <w:pPr>
              <w:pStyle w:val="libPoem"/>
            </w:pPr>
            <w:r>
              <w:rPr>
                <w:rtl/>
                <w:lang w:bidi="fa-IR"/>
              </w:rPr>
              <w:t>أَخْسِرْ بها مِن بيعةٍ اُمويَّةٍ</w:t>
            </w:r>
            <w:r w:rsidR="00A322EB" w:rsidRPr="00725071">
              <w:rPr>
                <w:rStyle w:val="libPoemTiniChar0"/>
                <w:rtl/>
              </w:rPr>
              <w:br/>
              <w:t> </w:t>
            </w:r>
          </w:p>
        </w:tc>
        <w:tc>
          <w:tcPr>
            <w:tcW w:w="279" w:type="dxa"/>
          </w:tcPr>
          <w:p w:rsidR="00A322EB" w:rsidRDefault="00A322EB" w:rsidP="001706F7">
            <w:pPr>
              <w:pStyle w:val="libPoem"/>
              <w:rPr>
                <w:rtl/>
              </w:rPr>
            </w:pPr>
          </w:p>
        </w:tc>
        <w:tc>
          <w:tcPr>
            <w:tcW w:w="3881" w:type="dxa"/>
          </w:tcPr>
          <w:p w:rsidR="00A322EB" w:rsidRDefault="001706F7" w:rsidP="001706F7">
            <w:pPr>
              <w:pStyle w:val="libPoem"/>
            </w:pPr>
            <w:r>
              <w:rPr>
                <w:rtl/>
                <w:lang w:bidi="fa-IR"/>
              </w:rPr>
              <w:t>لُعِنَتْ وحظُّ البائعين خسيسُ</w:t>
            </w:r>
            <w:r w:rsidR="00A322EB" w:rsidRPr="00725071">
              <w:rPr>
                <w:rStyle w:val="libPoemTiniChar0"/>
                <w:rtl/>
              </w:rPr>
              <w:br/>
              <w:t> </w:t>
            </w:r>
          </w:p>
        </w:tc>
      </w:tr>
      <w:tr w:rsidR="00A322EB" w:rsidTr="001706F7">
        <w:tblPrEx>
          <w:tblLook w:val="04A0"/>
        </w:tblPrEx>
        <w:trPr>
          <w:trHeight w:val="350"/>
        </w:trPr>
        <w:tc>
          <w:tcPr>
            <w:tcW w:w="3920" w:type="dxa"/>
          </w:tcPr>
          <w:p w:rsidR="00A322EB" w:rsidRDefault="001706F7" w:rsidP="001706F7">
            <w:pPr>
              <w:pStyle w:val="libPoem"/>
            </w:pPr>
            <w:r>
              <w:rPr>
                <w:rtl/>
                <w:lang w:bidi="fa-IR"/>
              </w:rPr>
              <w:t>بؤساً لِمَنْ بايعتُم وكأنّني</w:t>
            </w:r>
            <w:r w:rsidR="00A322EB" w:rsidRPr="00725071">
              <w:rPr>
                <w:rStyle w:val="libPoemTiniChar0"/>
                <w:rtl/>
              </w:rPr>
              <w:br/>
              <w:t> </w:t>
            </w:r>
          </w:p>
        </w:tc>
        <w:tc>
          <w:tcPr>
            <w:tcW w:w="279" w:type="dxa"/>
          </w:tcPr>
          <w:p w:rsidR="00A322EB" w:rsidRDefault="00A322EB" w:rsidP="001706F7">
            <w:pPr>
              <w:pStyle w:val="libPoem"/>
              <w:rPr>
                <w:rtl/>
              </w:rPr>
            </w:pPr>
          </w:p>
        </w:tc>
        <w:tc>
          <w:tcPr>
            <w:tcW w:w="3881" w:type="dxa"/>
          </w:tcPr>
          <w:p w:rsidR="00A322EB" w:rsidRDefault="001706F7" w:rsidP="001706F7">
            <w:pPr>
              <w:pStyle w:val="libPoem"/>
            </w:pPr>
            <w:r>
              <w:rPr>
                <w:rtl/>
                <w:lang w:bidi="fa-IR"/>
              </w:rPr>
              <w:t>بإمامِكم وَسْطَ الجحيمِ حبيسُ</w:t>
            </w:r>
            <w:r w:rsidR="00A322EB" w:rsidRPr="00725071">
              <w:rPr>
                <w:rStyle w:val="libPoemTiniChar0"/>
                <w:rtl/>
              </w:rPr>
              <w:br/>
              <w:t> </w:t>
            </w:r>
          </w:p>
        </w:tc>
      </w:tr>
      <w:tr w:rsidR="00A322EB" w:rsidTr="001706F7">
        <w:tblPrEx>
          <w:tblLook w:val="04A0"/>
        </w:tblPrEx>
        <w:trPr>
          <w:trHeight w:val="350"/>
        </w:trPr>
        <w:tc>
          <w:tcPr>
            <w:tcW w:w="3920" w:type="dxa"/>
          </w:tcPr>
          <w:p w:rsidR="00A322EB" w:rsidRDefault="001706F7" w:rsidP="001706F7">
            <w:pPr>
              <w:pStyle w:val="libPoem"/>
            </w:pPr>
            <w:r>
              <w:rPr>
                <w:rtl/>
                <w:lang w:bidi="fa-IR"/>
              </w:rPr>
              <w:t>يا آلَ أحمدَ ما لقيتُمْ بعدَه</w:t>
            </w:r>
            <w:r w:rsidR="00A322EB" w:rsidRPr="00725071">
              <w:rPr>
                <w:rStyle w:val="libPoemTiniChar0"/>
                <w:rtl/>
              </w:rPr>
              <w:br/>
              <w:t> </w:t>
            </w:r>
          </w:p>
        </w:tc>
        <w:tc>
          <w:tcPr>
            <w:tcW w:w="279" w:type="dxa"/>
          </w:tcPr>
          <w:p w:rsidR="00A322EB" w:rsidRDefault="00A322EB" w:rsidP="001706F7">
            <w:pPr>
              <w:pStyle w:val="libPoem"/>
              <w:rPr>
                <w:rtl/>
              </w:rPr>
            </w:pPr>
          </w:p>
        </w:tc>
        <w:tc>
          <w:tcPr>
            <w:tcW w:w="3881" w:type="dxa"/>
          </w:tcPr>
          <w:p w:rsidR="00A322EB" w:rsidRDefault="001706F7" w:rsidP="001706F7">
            <w:pPr>
              <w:pStyle w:val="libPoem"/>
            </w:pPr>
            <w:r>
              <w:rPr>
                <w:rtl/>
                <w:lang w:bidi="fa-IR"/>
              </w:rPr>
              <w:t>مِن عُصبةٍ همْ في القياسِ مجوسُ</w:t>
            </w:r>
            <w:r w:rsidR="00A322EB" w:rsidRPr="00725071">
              <w:rPr>
                <w:rStyle w:val="libPoemTiniChar0"/>
                <w:rtl/>
              </w:rPr>
              <w:br/>
              <w:t> </w:t>
            </w:r>
          </w:p>
        </w:tc>
      </w:tr>
      <w:tr w:rsidR="00A322EB" w:rsidTr="001706F7">
        <w:tblPrEx>
          <w:tblLook w:val="04A0"/>
        </w:tblPrEx>
        <w:trPr>
          <w:trHeight w:val="350"/>
        </w:trPr>
        <w:tc>
          <w:tcPr>
            <w:tcW w:w="3920" w:type="dxa"/>
          </w:tcPr>
          <w:p w:rsidR="00A322EB" w:rsidRDefault="001706F7" w:rsidP="001706F7">
            <w:pPr>
              <w:pStyle w:val="libPoem"/>
            </w:pPr>
            <w:r>
              <w:rPr>
                <w:rtl/>
                <w:lang w:bidi="fa-IR"/>
              </w:rPr>
              <w:t>( كمْ عبرةٍ فاضتْ لكمْ وتقطَّعَتْ</w:t>
            </w:r>
            <w:r w:rsidR="00A322EB" w:rsidRPr="00725071">
              <w:rPr>
                <w:rStyle w:val="libPoemTiniChar0"/>
                <w:rtl/>
              </w:rPr>
              <w:br/>
              <w:t> </w:t>
            </w:r>
          </w:p>
        </w:tc>
        <w:tc>
          <w:tcPr>
            <w:tcW w:w="279" w:type="dxa"/>
          </w:tcPr>
          <w:p w:rsidR="00A322EB" w:rsidRDefault="00A322EB" w:rsidP="001706F7">
            <w:pPr>
              <w:pStyle w:val="libPoem"/>
              <w:rPr>
                <w:rtl/>
              </w:rPr>
            </w:pPr>
          </w:p>
        </w:tc>
        <w:tc>
          <w:tcPr>
            <w:tcW w:w="3881" w:type="dxa"/>
          </w:tcPr>
          <w:p w:rsidR="00A322EB" w:rsidRDefault="001706F7" w:rsidP="001706F7">
            <w:pPr>
              <w:pStyle w:val="libPoem"/>
            </w:pPr>
            <w:r>
              <w:rPr>
                <w:rtl/>
                <w:lang w:bidi="fa-IR"/>
              </w:rPr>
              <w:t>يومَ الطّفوفِ على الحُسين نفوسُ )</w:t>
            </w:r>
            <w:r w:rsidRPr="008C2F53">
              <w:rPr>
                <w:rStyle w:val="libFootnotenumChar"/>
                <w:rtl/>
              </w:rPr>
              <w:t>(4)</w:t>
            </w:r>
            <w:r w:rsidR="00A322EB" w:rsidRPr="00725071">
              <w:rPr>
                <w:rStyle w:val="libPoemTiniChar0"/>
                <w:rtl/>
              </w:rPr>
              <w:br/>
              <w:t> </w:t>
            </w:r>
          </w:p>
        </w:tc>
      </w:tr>
      <w:tr w:rsidR="00A322EB" w:rsidTr="001706F7">
        <w:tblPrEx>
          <w:tblLook w:val="04A0"/>
        </w:tblPrEx>
        <w:trPr>
          <w:trHeight w:val="350"/>
        </w:trPr>
        <w:tc>
          <w:tcPr>
            <w:tcW w:w="3920" w:type="dxa"/>
          </w:tcPr>
          <w:p w:rsidR="00A322EB" w:rsidRDefault="001706F7" w:rsidP="001706F7">
            <w:pPr>
              <w:pStyle w:val="libPoem"/>
            </w:pPr>
            <w:r>
              <w:rPr>
                <w:rtl/>
                <w:lang w:bidi="fa-IR"/>
              </w:rPr>
              <w:t>صبراً موالينا فسوف نديلُكُمْ</w:t>
            </w:r>
            <w:r w:rsidR="00A322EB" w:rsidRPr="00725071">
              <w:rPr>
                <w:rStyle w:val="libPoemTiniChar0"/>
                <w:rtl/>
              </w:rPr>
              <w:br/>
              <w:t> </w:t>
            </w:r>
          </w:p>
        </w:tc>
        <w:tc>
          <w:tcPr>
            <w:tcW w:w="279" w:type="dxa"/>
          </w:tcPr>
          <w:p w:rsidR="00A322EB" w:rsidRDefault="00A322EB" w:rsidP="001706F7">
            <w:pPr>
              <w:pStyle w:val="libPoem"/>
              <w:rPr>
                <w:rtl/>
              </w:rPr>
            </w:pPr>
          </w:p>
        </w:tc>
        <w:tc>
          <w:tcPr>
            <w:tcW w:w="3881" w:type="dxa"/>
          </w:tcPr>
          <w:p w:rsidR="00A322EB" w:rsidRDefault="001706F7" w:rsidP="001706F7">
            <w:pPr>
              <w:pStyle w:val="libPoem"/>
            </w:pPr>
            <w:r>
              <w:rPr>
                <w:rtl/>
                <w:lang w:bidi="fa-IR"/>
              </w:rPr>
              <w:t>يوماً على آلِ اللعينِ عبوسُ</w:t>
            </w:r>
            <w:r w:rsidR="00A322EB" w:rsidRPr="00725071">
              <w:rPr>
                <w:rStyle w:val="libPoemTiniChar0"/>
                <w:rtl/>
              </w:rPr>
              <w:br/>
              <w:t> </w:t>
            </w:r>
          </w:p>
        </w:tc>
      </w:tr>
      <w:tr w:rsidR="00A322EB" w:rsidTr="001706F7">
        <w:tblPrEx>
          <w:tblLook w:val="04A0"/>
        </w:tblPrEx>
        <w:trPr>
          <w:trHeight w:val="350"/>
        </w:trPr>
        <w:tc>
          <w:tcPr>
            <w:tcW w:w="3920" w:type="dxa"/>
          </w:tcPr>
          <w:p w:rsidR="00A322EB" w:rsidRDefault="001706F7" w:rsidP="001706F7">
            <w:pPr>
              <w:pStyle w:val="libPoem"/>
            </w:pPr>
            <w:r>
              <w:rPr>
                <w:rtl/>
                <w:lang w:bidi="fa-IR"/>
              </w:rPr>
              <w:t>مازلتُ متَّبِعاً لكمْ ولأمرِكم</w:t>
            </w:r>
            <w:r w:rsidR="00A322EB" w:rsidRPr="00725071">
              <w:rPr>
                <w:rStyle w:val="libPoemTiniChar0"/>
                <w:rtl/>
              </w:rPr>
              <w:br/>
              <w:t> </w:t>
            </w:r>
          </w:p>
        </w:tc>
        <w:tc>
          <w:tcPr>
            <w:tcW w:w="279" w:type="dxa"/>
          </w:tcPr>
          <w:p w:rsidR="00A322EB" w:rsidRDefault="00A322EB" w:rsidP="001706F7">
            <w:pPr>
              <w:pStyle w:val="libPoem"/>
              <w:rPr>
                <w:rtl/>
              </w:rPr>
            </w:pPr>
          </w:p>
        </w:tc>
        <w:tc>
          <w:tcPr>
            <w:tcW w:w="3881" w:type="dxa"/>
          </w:tcPr>
          <w:p w:rsidR="00A322EB" w:rsidRDefault="00E7575C" w:rsidP="001706F7">
            <w:pPr>
              <w:pStyle w:val="libPoem"/>
            </w:pPr>
            <w:r>
              <w:rPr>
                <w:rtl/>
                <w:lang w:bidi="fa-IR"/>
              </w:rPr>
              <w:t>وعليه نفسي ما حييتُ أسوس</w:t>
            </w:r>
            <w:r w:rsidRPr="008C2F53">
              <w:rPr>
                <w:rStyle w:val="libFootnotenumChar"/>
                <w:rtl/>
              </w:rPr>
              <w:t>(5)</w:t>
            </w:r>
            <w:r w:rsidR="00A322EB" w:rsidRPr="00725071">
              <w:rPr>
                <w:rStyle w:val="libPoemTiniChar0"/>
                <w:rtl/>
              </w:rPr>
              <w:br/>
              <w:t> </w:t>
            </w:r>
          </w:p>
        </w:tc>
      </w:tr>
    </w:tbl>
    <w:p w:rsidR="008C2F53" w:rsidRDefault="008C2F53" w:rsidP="008C2F53">
      <w:pPr>
        <w:pStyle w:val="libLine"/>
        <w:rPr>
          <w:lang w:bidi="fa-IR"/>
        </w:rPr>
      </w:pPr>
      <w:r>
        <w:rPr>
          <w:rtl/>
          <w:lang w:bidi="fa-IR"/>
        </w:rPr>
        <w:t>____________________</w:t>
      </w:r>
    </w:p>
    <w:p w:rsidR="007920B3" w:rsidRDefault="00903D5C" w:rsidP="00E7575C">
      <w:pPr>
        <w:pStyle w:val="libFootnote0"/>
        <w:rPr>
          <w:rtl/>
          <w:lang w:bidi="fa-IR"/>
        </w:rPr>
      </w:pPr>
      <w:r w:rsidRPr="00E7575C">
        <w:rPr>
          <w:rtl/>
        </w:rPr>
        <w:t>(1)</w:t>
      </w:r>
      <w:r>
        <w:rPr>
          <w:rtl/>
          <w:lang w:bidi="fa-IR"/>
        </w:rPr>
        <w:t xml:space="preserve"> وفي الغدير 2 / 383 : (يقصد) بدل (يخضد)</w:t>
      </w:r>
      <w:r w:rsidR="004C397E">
        <w:rPr>
          <w:rtl/>
          <w:lang w:bidi="fa-IR"/>
        </w:rPr>
        <w:t>،</w:t>
      </w:r>
      <w:r>
        <w:rPr>
          <w:rtl/>
          <w:lang w:bidi="fa-IR"/>
        </w:rPr>
        <w:t xml:space="preserve"> وفي بحار الأنوار 45 / 277 : (مقصد)</w:t>
      </w:r>
      <w:r w:rsidR="007920B3">
        <w:rPr>
          <w:rtl/>
          <w:lang w:bidi="fa-IR"/>
        </w:rPr>
        <w:t>.</w:t>
      </w:r>
    </w:p>
    <w:p w:rsidR="007920B3" w:rsidRDefault="00903D5C" w:rsidP="00E7575C">
      <w:pPr>
        <w:pStyle w:val="libFootnote0"/>
        <w:rPr>
          <w:rtl/>
          <w:lang w:bidi="fa-IR"/>
        </w:rPr>
      </w:pPr>
      <w:r w:rsidRPr="00E7575C">
        <w:rPr>
          <w:rtl/>
        </w:rPr>
        <w:t>(2)</w:t>
      </w:r>
      <w:r>
        <w:rPr>
          <w:rtl/>
          <w:lang w:bidi="fa-IR"/>
        </w:rPr>
        <w:t xml:space="preserve"> وفي المطبوع : بدل هذا الشطر (عطشاً فكان مِن الداء المورد)</w:t>
      </w:r>
      <w:r w:rsidR="004C397E">
        <w:rPr>
          <w:rtl/>
          <w:lang w:bidi="fa-IR"/>
        </w:rPr>
        <w:t>،</w:t>
      </w:r>
      <w:r>
        <w:rPr>
          <w:rtl/>
          <w:lang w:bidi="fa-IR"/>
        </w:rPr>
        <w:t xml:space="preserve"> والظاهر ما أثبتناه</w:t>
      </w:r>
      <w:r w:rsidR="007920B3">
        <w:rPr>
          <w:rtl/>
          <w:lang w:bidi="fa-IR"/>
        </w:rPr>
        <w:t>.</w:t>
      </w:r>
    </w:p>
    <w:p w:rsidR="007920B3" w:rsidRDefault="00903D5C" w:rsidP="00E7575C">
      <w:pPr>
        <w:pStyle w:val="libFootnote0"/>
        <w:rPr>
          <w:rtl/>
          <w:lang w:bidi="fa-IR"/>
        </w:rPr>
      </w:pPr>
      <w:r w:rsidRPr="00E7575C">
        <w:rPr>
          <w:rtl/>
        </w:rPr>
        <w:t>(3)</w:t>
      </w:r>
      <w:r>
        <w:rPr>
          <w:rtl/>
          <w:lang w:bidi="fa-IR"/>
        </w:rPr>
        <w:t xml:space="preserve"> مقتل الحُسين (</w:t>
      </w:r>
      <w:r w:rsidR="008C2F53" w:rsidRPr="00E7575C">
        <w:rPr>
          <w:rStyle w:val="libFootnoteAlaemChar"/>
          <w:rtl/>
        </w:rPr>
        <w:t>عليه‌السلام</w:t>
      </w:r>
      <w:r>
        <w:rPr>
          <w:rtl/>
          <w:lang w:bidi="fa-IR"/>
        </w:rPr>
        <w:t xml:space="preserve">) </w:t>
      </w:r>
      <w:r w:rsidR="008C2F53">
        <w:rPr>
          <w:rtl/>
          <w:lang w:bidi="fa-IR"/>
        </w:rPr>
        <w:t>-</w:t>
      </w:r>
      <w:r>
        <w:rPr>
          <w:rtl/>
          <w:lang w:bidi="fa-IR"/>
        </w:rPr>
        <w:t xml:space="preserve"> الخوارزمي 2 / 151</w:t>
      </w:r>
      <w:r w:rsidR="007920B3">
        <w:rPr>
          <w:rtl/>
          <w:lang w:bidi="fa-IR"/>
        </w:rPr>
        <w:t>.</w:t>
      </w:r>
    </w:p>
    <w:p w:rsidR="007920B3" w:rsidRDefault="00903D5C" w:rsidP="00E7575C">
      <w:pPr>
        <w:pStyle w:val="libFootnote0"/>
        <w:rPr>
          <w:rtl/>
          <w:lang w:bidi="fa-IR"/>
        </w:rPr>
      </w:pPr>
      <w:r w:rsidRPr="00E7575C">
        <w:rPr>
          <w:rtl/>
        </w:rPr>
        <w:t>(4)</w:t>
      </w:r>
      <w:r>
        <w:rPr>
          <w:rtl/>
          <w:lang w:bidi="fa-IR"/>
        </w:rPr>
        <w:t xml:space="preserve"> زيد هذا البيت مِن بحار الأنوار 45 / 286</w:t>
      </w:r>
      <w:r w:rsidR="007920B3">
        <w:rPr>
          <w:rtl/>
          <w:lang w:bidi="fa-IR"/>
        </w:rPr>
        <w:t>.</w:t>
      </w:r>
    </w:p>
    <w:p w:rsidR="007920B3" w:rsidRDefault="00903D5C" w:rsidP="00E7575C">
      <w:pPr>
        <w:pStyle w:val="libFootnote0"/>
        <w:rPr>
          <w:rtl/>
          <w:lang w:bidi="fa-IR"/>
        </w:rPr>
      </w:pPr>
      <w:r w:rsidRPr="00E7575C">
        <w:rPr>
          <w:rtl/>
        </w:rPr>
        <w:t>(5)</w:t>
      </w:r>
      <w:r>
        <w:rPr>
          <w:rtl/>
          <w:lang w:bidi="fa-IR"/>
        </w:rPr>
        <w:t xml:space="preserve"> مقتل الحُسين (</w:t>
      </w:r>
      <w:r w:rsidR="008C2F53" w:rsidRPr="00E7575C">
        <w:rPr>
          <w:rStyle w:val="libFootnoteAlaemChar"/>
          <w:rtl/>
        </w:rPr>
        <w:t>عليه‌السلام</w:t>
      </w:r>
      <w:r>
        <w:rPr>
          <w:rtl/>
          <w:lang w:bidi="fa-IR"/>
        </w:rPr>
        <w:t xml:space="preserve">) </w:t>
      </w:r>
      <w:r w:rsidR="008C2F53">
        <w:rPr>
          <w:rtl/>
          <w:lang w:bidi="fa-IR"/>
        </w:rPr>
        <w:t>-</w:t>
      </w:r>
      <w:r>
        <w:rPr>
          <w:rtl/>
          <w:lang w:bidi="fa-IR"/>
        </w:rPr>
        <w:t xml:space="preserve"> الخوارزمي 2 / 150 </w:t>
      </w:r>
      <w:r w:rsidR="008C2F53">
        <w:rPr>
          <w:rtl/>
          <w:lang w:bidi="fa-IR"/>
        </w:rPr>
        <w:t>-</w:t>
      </w:r>
      <w:r>
        <w:rPr>
          <w:rtl/>
          <w:lang w:bidi="fa-IR"/>
        </w:rPr>
        <w:t xml:space="preserve"> 151</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E7575C">
      <w:pPr>
        <w:pStyle w:val="libBold1"/>
        <w:rPr>
          <w:lang w:bidi="fa-IR"/>
        </w:rPr>
      </w:pPr>
      <w:r>
        <w:rPr>
          <w:rtl/>
          <w:lang w:bidi="fa-IR"/>
        </w:rPr>
        <w:lastRenderedPageBreak/>
        <w:t>رثاءُ الشريف الرضي</w:t>
      </w:r>
    </w:p>
    <w:p w:rsidR="008C2F53" w:rsidRDefault="00903D5C" w:rsidP="00903D5C">
      <w:pPr>
        <w:pStyle w:val="libNormal"/>
        <w:rPr>
          <w:lang w:bidi="fa-IR"/>
        </w:rPr>
      </w:pPr>
      <w:r>
        <w:rPr>
          <w:rtl/>
          <w:lang w:bidi="fa-IR"/>
        </w:rPr>
        <w:t>قال الخوارزمي : وللشريف نقيب النّقباء ببغداد</w:t>
      </w:r>
      <w:r w:rsidR="004C397E">
        <w:rPr>
          <w:rtl/>
          <w:lang w:bidi="fa-IR"/>
        </w:rPr>
        <w:t>،</w:t>
      </w:r>
      <w:r>
        <w:rPr>
          <w:rtl/>
          <w:lang w:bidi="fa-IR"/>
        </w:rPr>
        <w:t xml:space="preserve"> الرضي الموسوي</w:t>
      </w:r>
      <w:r w:rsidR="004C397E">
        <w:rPr>
          <w:rtl/>
          <w:lang w:bidi="fa-IR"/>
        </w:rPr>
        <w:t>،</w:t>
      </w:r>
      <w:r>
        <w:rPr>
          <w:rtl/>
          <w:lang w:bidi="fa-IR"/>
        </w:rPr>
        <w:t xml:space="preserve"> من قصيدة :</w:t>
      </w:r>
    </w:p>
    <w:tbl>
      <w:tblPr>
        <w:tblStyle w:val="TableGrid"/>
        <w:bidiVisual/>
        <w:tblW w:w="4562" w:type="pct"/>
        <w:tblInd w:w="384" w:type="dxa"/>
        <w:tblLook w:val="01E0"/>
      </w:tblPr>
      <w:tblGrid>
        <w:gridCol w:w="3532"/>
        <w:gridCol w:w="272"/>
        <w:gridCol w:w="3506"/>
      </w:tblGrid>
      <w:tr w:rsidR="00E7575C" w:rsidTr="00E71722">
        <w:trPr>
          <w:trHeight w:val="350"/>
        </w:trPr>
        <w:tc>
          <w:tcPr>
            <w:tcW w:w="3920" w:type="dxa"/>
            <w:shd w:val="clear" w:color="auto" w:fill="auto"/>
          </w:tcPr>
          <w:p w:rsidR="00E7575C" w:rsidRDefault="00E7575C" w:rsidP="00E71722">
            <w:pPr>
              <w:pStyle w:val="libPoem"/>
            </w:pPr>
            <w:r>
              <w:rPr>
                <w:rtl/>
                <w:lang w:bidi="fa-IR"/>
              </w:rPr>
              <w:t>شَغَلَ الدموعَ عن الديارِ بكاؤُها</w:t>
            </w:r>
            <w:r w:rsidRPr="00725071">
              <w:rPr>
                <w:rStyle w:val="libPoemTiniChar0"/>
                <w:rtl/>
              </w:rPr>
              <w:br/>
              <w:t> </w:t>
            </w:r>
          </w:p>
        </w:tc>
        <w:tc>
          <w:tcPr>
            <w:tcW w:w="279" w:type="dxa"/>
            <w:shd w:val="clear" w:color="auto" w:fill="auto"/>
          </w:tcPr>
          <w:p w:rsidR="00E7575C" w:rsidRDefault="00E7575C" w:rsidP="00E71722">
            <w:pPr>
              <w:pStyle w:val="libPoem"/>
              <w:rPr>
                <w:rtl/>
              </w:rPr>
            </w:pPr>
          </w:p>
        </w:tc>
        <w:tc>
          <w:tcPr>
            <w:tcW w:w="3881" w:type="dxa"/>
            <w:shd w:val="clear" w:color="auto" w:fill="auto"/>
          </w:tcPr>
          <w:p w:rsidR="00E7575C" w:rsidRDefault="00E7575C" w:rsidP="00E71722">
            <w:pPr>
              <w:pStyle w:val="libPoem"/>
            </w:pPr>
            <w:r>
              <w:rPr>
                <w:rtl/>
                <w:lang w:bidi="fa-IR"/>
              </w:rPr>
              <w:t>لبكاءِ فاطمةٍ على أولادِها</w:t>
            </w:r>
            <w:r w:rsidRPr="00725071">
              <w:rPr>
                <w:rStyle w:val="libPoemTiniChar0"/>
                <w:rtl/>
              </w:rPr>
              <w:br/>
              <w:t> </w:t>
            </w:r>
          </w:p>
        </w:tc>
      </w:tr>
      <w:tr w:rsidR="00E7575C" w:rsidTr="00E71722">
        <w:trPr>
          <w:trHeight w:val="350"/>
        </w:trPr>
        <w:tc>
          <w:tcPr>
            <w:tcW w:w="3920" w:type="dxa"/>
          </w:tcPr>
          <w:p w:rsidR="00E7575C" w:rsidRDefault="00E7575C" w:rsidP="00E71722">
            <w:pPr>
              <w:pStyle w:val="libPoem"/>
            </w:pPr>
            <w:r>
              <w:rPr>
                <w:rtl/>
                <w:lang w:bidi="fa-IR"/>
              </w:rPr>
              <w:t>وا لهفتاه لعصبةٍ علويّةٍ</w:t>
            </w:r>
            <w:r w:rsidRPr="00725071">
              <w:rPr>
                <w:rStyle w:val="libPoemTiniChar0"/>
                <w:rtl/>
              </w:rPr>
              <w:br/>
              <w:t> </w:t>
            </w:r>
          </w:p>
        </w:tc>
        <w:tc>
          <w:tcPr>
            <w:tcW w:w="279" w:type="dxa"/>
          </w:tcPr>
          <w:p w:rsidR="00E7575C" w:rsidRDefault="00E7575C" w:rsidP="00E71722">
            <w:pPr>
              <w:pStyle w:val="libPoem"/>
              <w:rPr>
                <w:rtl/>
              </w:rPr>
            </w:pPr>
          </w:p>
        </w:tc>
        <w:tc>
          <w:tcPr>
            <w:tcW w:w="3881" w:type="dxa"/>
          </w:tcPr>
          <w:p w:rsidR="00E7575C" w:rsidRDefault="00E7575C" w:rsidP="00E71722">
            <w:pPr>
              <w:pStyle w:val="libPoem"/>
            </w:pPr>
            <w:r>
              <w:rPr>
                <w:rtl/>
                <w:lang w:bidi="fa-IR"/>
              </w:rPr>
              <w:t>تَبِعَتْ اُميَّةَ بعد عزِّ قيادِها</w:t>
            </w:r>
            <w:r w:rsidRPr="00725071">
              <w:rPr>
                <w:rStyle w:val="libPoemTiniChar0"/>
                <w:rtl/>
              </w:rPr>
              <w:br/>
              <w:t> </w:t>
            </w:r>
          </w:p>
        </w:tc>
      </w:tr>
      <w:tr w:rsidR="00E7575C" w:rsidTr="00E71722">
        <w:trPr>
          <w:trHeight w:val="350"/>
        </w:trPr>
        <w:tc>
          <w:tcPr>
            <w:tcW w:w="3920" w:type="dxa"/>
          </w:tcPr>
          <w:p w:rsidR="00E7575C" w:rsidRDefault="00E7575C" w:rsidP="00E71722">
            <w:pPr>
              <w:pStyle w:val="libPoem"/>
            </w:pPr>
            <w:r>
              <w:rPr>
                <w:rtl/>
                <w:lang w:bidi="fa-IR"/>
              </w:rPr>
              <w:t>اللهُ سَابَقَكُمْ إلى أرواحِه</w:t>
            </w:r>
            <w:r w:rsidRPr="00725071">
              <w:rPr>
                <w:rStyle w:val="libPoemTiniChar0"/>
                <w:rtl/>
              </w:rPr>
              <w:br/>
              <w:t> </w:t>
            </w:r>
          </w:p>
        </w:tc>
        <w:tc>
          <w:tcPr>
            <w:tcW w:w="279" w:type="dxa"/>
          </w:tcPr>
          <w:p w:rsidR="00E7575C" w:rsidRDefault="00E7575C" w:rsidP="00E71722">
            <w:pPr>
              <w:pStyle w:val="libPoem"/>
              <w:rPr>
                <w:rtl/>
              </w:rPr>
            </w:pPr>
          </w:p>
        </w:tc>
        <w:tc>
          <w:tcPr>
            <w:tcW w:w="3881" w:type="dxa"/>
          </w:tcPr>
          <w:p w:rsidR="00E7575C" w:rsidRDefault="00E7575C" w:rsidP="00E71722">
            <w:pPr>
              <w:pStyle w:val="libPoem"/>
            </w:pPr>
            <w:r>
              <w:rPr>
                <w:rtl/>
                <w:lang w:bidi="fa-IR"/>
              </w:rPr>
              <w:t>وكسبتُم الآثامَ في أجسادِها</w:t>
            </w:r>
            <w:r w:rsidRPr="00725071">
              <w:rPr>
                <w:rStyle w:val="libPoemTiniChar0"/>
                <w:rtl/>
              </w:rPr>
              <w:br/>
              <w:t> </w:t>
            </w:r>
          </w:p>
        </w:tc>
      </w:tr>
      <w:tr w:rsidR="00E7575C" w:rsidTr="00E71722">
        <w:trPr>
          <w:trHeight w:val="350"/>
        </w:trPr>
        <w:tc>
          <w:tcPr>
            <w:tcW w:w="3920" w:type="dxa"/>
          </w:tcPr>
          <w:p w:rsidR="00E7575C" w:rsidRDefault="00E7575C" w:rsidP="00E71722">
            <w:pPr>
              <w:pStyle w:val="libPoem"/>
            </w:pPr>
            <w:r>
              <w:rPr>
                <w:rtl/>
                <w:lang w:bidi="fa-IR"/>
              </w:rPr>
              <w:t>إنْ قوَّضَتْ تلك القبابُ فإنّم</w:t>
            </w:r>
            <w:r w:rsidRPr="00725071">
              <w:rPr>
                <w:rStyle w:val="libPoemTiniChar0"/>
                <w:rtl/>
              </w:rPr>
              <w:br/>
              <w:t> </w:t>
            </w:r>
          </w:p>
        </w:tc>
        <w:tc>
          <w:tcPr>
            <w:tcW w:w="279" w:type="dxa"/>
          </w:tcPr>
          <w:p w:rsidR="00E7575C" w:rsidRDefault="00E7575C" w:rsidP="00E71722">
            <w:pPr>
              <w:pStyle w:val="libPoem"/>
              <w:rPr>
                <w:rtl/>
              </w:rPr>
            </w:pPr>
          </w:p>
        </w:tc>
        <w:tc>
          <w:tcPr>
            <w:tcW w:w="3881" w:type="dxa"/>
          </w:tcPr>
          <w:p w:rsidR="00E7575C" w:rsidRDefault="00E7575C" w:rsidP="00E71722">
            <w:pPr>
              <w:pStyle w:val="libPoem"/>
            </w:pPr>
            <w:r>
              <w:rPr>
                <w:rtl/>
                <w:lang w:bidi="fa-IR"/>
              </w:rPr>
              <w:t>خرَّت عمادُ الدينِ قبل عمادها</w:t>
            </w:r>
            <w:r w:rsidRPr="00725071">
              <w:rPr>
                <w:rStyle w:val="libPoemTiniChar0"/>
                <w:rtl/>
              </w:rPr>
              <w:br/>
              <w:t> </w:t>
            </w:r>
          </w:p>
        </w:tc>
      </w:tr>
      <w:tr w:rsidR="00E7575C" w:rsidTr="00E71722">
        <w:trPr>
          <w:trHeight w:val="350"/>
        </w:trPr>
        <w:tc>
          <w:tcPr>
            <w:tcW w:w="3920" w:type="dxa"/>
          </w:tcPr>
          <w:p w:rsidR="00E7575C" w:rsidRDefault="00E7575C" w:rsidP="00E71722">
            <w:pPr>
              <w:pStyle w:val="libPoem"/>
            </w:pPr>
            <w:r>
              <w:rPr>
                <w:rtl/>
                <w:lang w:bidi="fa-IR"/>
              </w:rPr>
              <w:t>هي صفوةُ اللهِ التي أوحى له</w:t>
            </w:r>
            <w:r w:rsidRPr="00725071">
              <w:rPr>
                <w:rStyle w:val="libPoemTiniChar0"/>
                <w:rtl/>
              </w:rPr>
              <w:br/>
              <w:t> </w:t>
            </w:r>
          </w:p>
        </w:tc>
        <w:tc>
          <w:tcPr>
            <w:tcW w:w="279" w:type="dxa"/>
          </w:tcPr>
          <w:p w:rsidR="00E7575C" w:rsidRDefault="00E7575C" w:rsidP="00E71722">
            <w:pPr>
              <w:pStyle w:val="libPoem"/>
              <w:rPr>
                <w:rtl/>
              </w:rPr>
            </w:pPr>
          </w:p>
        </w:tc>
        <w:tc>
          <w:tcPr>
            <w:tcW w:w="3881" w:type="dxa"/>
          </w:tcPr>
          <w:p w:rsidR="00E7575C" w:rsidRDefault="00E7575C" w:rsidP="00E71722">
            <w:pPr>
              <w:pStyle w:val="libPoem"/>
            </w:pPr>
            <w:r>
              <w:rPr>
                <w:rtl/>
                <w:lang w:bidi="fa-IR"/>
              </w:rPr>
              <w:t>وقضى أوامرَه إلى أمجادِها</w:t>
            </w:r>
            <w:r w:rsidRPr="00725071">
              <w:rPr>
                <w:rStyle w:val="libPoemTiniChar0"/>
                <w:rtl/>
              </w:rPr>
              <w:br/>
              <w:t> </w:t>
            </w:r>
          </w:p>
        </w:tc>
      </w:tr>
      <w:tr w:rsidR="00E7575C" w:rsidTr="00E71722">
        <w:tblPrEx>
          <w:tblLook w:val="04A0"/>
        </w:tblPrEx>
        <w:trPr>
          <w:trHeight w:val="350"/>
        </w:trPr>
        <w:tc>
          <w:tcPr>
            <w:tcW w:w="3920" w:type="dxa"/>
          </w:tcPr>
          <w:p w:rsidR="00E7575C" w:rsidRDefault="00E7575C" w:rsidP="00E71722">
            <w:pPr>
              <w:pStyle w:val="libPoem"/>
            </w:pPr>
            <w:r>
              <w:rPr>
                <w:rtl/>
                <w:lang w:bidi="fa-IR"/>
              </w:rPr>
              <w:t>يَرْوي مناقبَ فضلِها أعداؤها</w:t>
            </w:r>
            <w:r w:rsidRPr="00725071">
              <w:rPr>
                <w:rStyle w:val="libPoemTiniChar0"/>
                <w:rtl/>
              </w:rPr>
              <w:br/>
              <w:t> </w:t>
            </w:r>
          </w:p>
        </w:tc>
        <w:tc>
          <w:tcPr>
            <w:tcW w:w="279" w:type="dxa"/>
          </w:tcPr>
          <w:p w:rsidR="00E7575C" w:rsidRDefault="00E7575C" w:rsidP="00E71722">
            <w:pPr>
              <w:pStyle w:val="libPoem"/>
              <w:rPr>
                <w:rtl/>
              </w:rPr>
            </w:pPr>
          </w:p>
        </w:tc>
        <w:tc>
          <w:tcPr>
            <w:tcW w:w="3881" w:type="dxa"/>
          </w:tcPr>
          <w:p w:rsidR="00E7575C" w:rsidRDefault="00E7575C" w:rsidP="00E71722">
            <w:pPr>
              <w:pStyle w:val="libPoem"/>
            </w:pPr>
            <w:r>
              <w:rPr>
                <w:rtl/>
                <w:lang w:bidi="fa-IR"/>
              </w:rPr>
              <w:t>أبداً ويُسْنِدُها إلى أضدادِها</w:t>
            </w:r>
            <w:r w:rsidRPr="00725071">
              <w:rPr>
                <w:rStyle w:val="libPoemTiniChar0"/>
                <w:rtl/>
              </w:rPr>
              <w:br/>
              <w:t> </w:t>
            </w:r>
          </w:p>
        </w:tc>
      </w:tr>
      <w:tr w:rsidR="00E7575C" w:rsidTr="00E71722">
        <w:tblPrEx>
          <w:tblLook w:val="04A0"/>
        </w:tblPrEx>
        <w:trPr>
          <w:trHeight w:val="350"/>
        </w:trPr>
        <w:tc>
          <w:tcPr>
            <w:tcW w:w="3920" w:type="dxa"/>
          </w:tcPr>
          <w:p w:rsidR="00E7575C" w:rsidRDefault="00E7575C" w:rsidP="00E71722">
            <w:pPr>
              <w:pStyle w:val="libPoem"/>
            </w:pPr>
            <w:r>
              <w:rPr>
                <w:rtl/>
                <w:lang w:bidi="fa-IR"/>
              </w:rPr>
              <w:t>يا غيرةَ اللهِ اغضبي لنبيِّه</w:t>
            </w:r>
            <w:r w:rsidRPr="00725071">
              <w:rPr>
                <w:rStyle w:val="libPoemTiniChar0"/>
                <w:rtl/>
              </w:rPr>
              <w:br/>
              <w:t> </w:t>
            </w:r>
          </w:p>
        </w:tc>
        <w:tc>
          <w:tcPr>
            <w:tcW w:w="279" w:type="dxa"/>
          </w:tcPr>
          <w:p w:rsidR="00E7575C" w:rsidRDefault="00E7575C" w:rsidP="00E71722">
            <w:pPr>
              <w:pStyle w:val="libPoem"/>
              <w:rPr>
                <w:rtl/>
              </w:rPr>
            </w:pPr>
          </w:p>
        </w:tc>
        <w:tc>
          <w:tcPr>
            <w:tcW w:w="3881" w:type="dxa"/>
          </w:tcPr>
          <w:p w:rsidR="00E7575C" w:rsidRDefault="00E7575C" w:rsidP="00E71722">
            <w:pPr>
              <w:pStyle w:val="libPoem"/>
            </w:pPr>
            <w:r>
              <w:rPr>
                <w:rtl/>
                <w:lang w:bidi="fa-IR"/>
              </w:rPr>
              <w:t>وتزحزحي بالبيضِ عن أغمادِها</w:t>
            </w:r>
            <w:r w:rsidRPr="00725071">
              <w:rPr>
                <w:rStyle w:val="libPoemTiniChar0"/>
                <w:rtl/>
              </w:rPr>
              <w:br/>
              <w:t> </w:t>
            </w:r>
          </w:p>
        </w:tc>
      </w:tr>
      <w:tr w:rsidR="00E7575C" w:rsidTr="00E71722">
        <w:tblPrEx>
          <w:tblLook w:val="04A0"/>
        </w:tblPrEx>
        <w:trPr>
          <w:trHeight w:val="350"/>
        </w:trPr>
        <w:tc>
          <w:tcPr>
            <w:tcW w:w="3920" w:type="dxa"/>
          </w:tcPr>
          <w:p w:rsidR="00E7575C" w:rsidRDefault="00E7575C" w:rsidP="00E71722">
            <w:pPr>
              <w:pStyle w:val="libPoem"/>
            </w:pPr>
            <w:r>
              <w:rPr>
                <w:rtl/>
                <w:lang w:bidi="fa-IR"/>
              </w:rPr>
              <w:t>مِن عصبةٍ ضاعت دماءُ محمّد</w:t>
            </w:r>
            <w:r w:rsidRPr="00725071">
              <w:rPr>
                <w:rStyle w:val="libPoemTiniChar0"/>
                <w:rtl/>
              </w:rPr>
              <w:br/>
              <w:t> </w:t>
            </w:r>
          </w:p>
        </w:tc>
        <w:tc>
          <w:tcPr>
            <w:tcW w:w="279" w:type="dxa"/>
          </w:tcPr>
          <w:p w:rsidR="00E7575C" w:rsidRDefault="00E7575C" w:rsidP="00E71722">
            <w:pPr>
              <w:pStyle w:val="libPoem"/>
              <w:rPr>
                <w:rtl/>
              </w:rPr>
            </w:pPr>
          </w:p>
        </w:tc>
        <w:tc>
          <w:tcPr>
            <w:tcW w:w="3881" w:type="dxa"/>
          </w:tcPr>
          <w:p w:rsidR="00E7575C" w:rsidRDefault="00E7575C" w:rsidP="00E71722">
            <w:pPr>
              <w:pStyle w:val="libPoem"/>
            </w:pPr>
            <w:r>
              <w:rPr>
                <w:rtl/>
                <w:lang w:bidi="fa-IR"/>
              </w:rPr>
              <w:t>وبنيه بينَ يزيدِها وزيادِها</w:t>
            </w:r>
            <w:r w:rsidRPr="00725071">
              <w:rPr>
                <w:rStyle w:val="libPoemTiniChar0"/>
                <w:rtl/>
              </w:rPr>
              <w:br/>
              <w:t> </w:t>
            </w:r>
          </w:p>
        </w:tc>
      </w:tr>
      <w:tr w:rsidR="00E7575C" w:rsidTr="00E71722">
        <w:tblPrEx>
          <w:tblLook w:val="04A0"/>
        </w:tblPrEx>
        <w:trPr>
          <w:trHeight w:val="350"/>
        </w:trPr>
        <w:tc>
          <w:tcPr>
            <w:tcW w:w="3920" w:type="dxa"/>
          </w:tcPr>
          <w:p w:rsidR="00E7575C" w:rsidRDefault="00E7575C" w:rsidP="00E71722">
            <w:pPr>
              <w:pStyle w:val="libPoem"/>
            </w:pPr>
            <w:r>
              <w:rPr>
                <w:rtl/>
                <w:lang w:bidi="fa-IR"/>
              </w:rPr>
              <w:t>صَفَدَاتُ مالِ اللهِ ملءُ أكفِّها</w:t>
            </w:r>
            <w:r w:rsidRPr="00725071">
              <w:rPr>
                <w:rStyle w:val="libPoemTiniChar0"/>
                <w:rtl/>
              </w:rPr>
              <w:br/>
              <w:t> </w:t>
            </w:r>
          </w:p>
        </w:tc>
        <w:tc>
          <w:tcPr>
            <w:tcW w:w="279" w:type="dxa"/>
          </w:tcPr>
          <w:p w:rsidR="00E7575C" w:rsidRDefault="00E7575C" w:rsidP="00E71722">
            <w:pPr>
              <w:pStyle w:val="libPoem"/>
              <w:rPr>
                <w:rtl/>
              </w:rPr>
            </w:pPr>
          </w:p>
        </w:tc>
        <w:tc>
          <w:tcPr>
            <w:tcW w:w="3881" w:type="dxa"/>
          </w:tcPr>
          <w:p w:rsidR="00E7575C" w:rsidRDefault="00E7575C" w:rsidP="00E71722">
            <w:pPr>
              <w:pStyle w:val="libPoem"/>
            </w:pPr>
            <w:r>
              <w:rPr>
                <w:rtl/>
                <w:lang w:bidi="fa-IR"/>
              </w:rPr>
              <w:t>وأكفُّ آلِ اللهِ في أصفادِها</w:t>
            </w:r>
            <w:r w:rsidRPr="00725071">
              <w:rPr>
                <w:rStyle w:val="libPoemTiniChar0"/>
                <w:rtl/>
              </w:rPr>
              <w:br/>
              <w:t> </w:t>
            </w:r>
          </w:p>
        </w:tc>
      </w:tr>
      <w:tr w:rsidR="00E7575C" w:rsidTr="00E71722">
        <w:tblPrEx>
          <w:tblLook w:val="04A0"/>
        </w:tblPrEx>
        <w:trPr>
          <w:trHeight w:val="350"/>
        </w:trPr>
        <w:tc>
          <w:tcPr>
            <w:tcW w:w="3920" w:type="dxa"/>
          </w:tcPr>
          <w:p w:rsidR="00E7575C" w:rsidRDefault="00E7575C" w:rsidP="00E71722">
            <w:pPr>
              <w:pStyle w:val="libPoem"/>
            </w:pPr>
            <w:r>
              <w:rPr>
                <w:rtl/>
                <w:lang w:bidi="fa-IR"/>
              </w:rPr>
              <w:t>ضربوا بسيف محمّد أبناءَهُ</w:t>
            </w:r>
            <w:r w:rsidRPr="00725071">
              <w:rPr>
                <w:rStyle w:val="libPoemTiniChar0"/>
                <w:rtl/>
              </w:rPr>
              <w:br/>
              <w:t> </w:t>
            </w:r>
          </w:p>
        </w:tc>
        <w:tc>
          <w:tcPr>
            <w:tcW w:w="279" w:type="dxa"/>
          </w:tcPr>
          <w:p w:rsidR="00E7575C" w:rsidRDefault="00E7575C" w:rsidP="00E71722">
            <w:pPr>
              <w:pStyle w:val="libPoem"/>
              <w:rPr>
                <w:rtl/>
              </w:rPr>
            </w:pPr>
          </w:p>
        </w:tc>
        <w:tc>
          <w:tcPr>
            <w:tcW w:w="3881" w:type="dxa"/>
          </w:tcPr>
          <w:p w:rsidR="00E7575C" w:rsidRDefault="00E7575C" w:rsidP="00E71722">
            <w:pPr>
              <w:pStyle w:val="libPoem"/>
            </w:pPr>
            <w:r>
              <w:rPr>
                <w:rtl/>
                <w:lang w:bidi="fa-IR"/>
              </w:rPr>
              <w:t>ضربَ الغرائب عدن بعد ذيادِها</w:t>
            </w:r>
            <w:r w:rsidRPr="00725071">
              <w:rPr>
                <w:rStyle w:val="libPoemTiniChar0"/>
                <w:rtl/>
              </w:rPr>
              <w:br/>
              <w:t> </w:t>
            </w:r>
          </w:p>
        </w:tc>
      </w:tr>
      <w:tr w:rsidR="00E7575C" w:rsidTr="00E71722">
        <w:tblPrEx>
          <w:tblLook w:val="04A0"/>
        </w:tblPrEx>
        <w:trPr>
          <w:trHeight w:val="350"/>
        </w:trPr>
        <w:tc>
          <w:tcPr>
            <w:tcW w:w="3920" w:type="dxa"/>
          </w:tcPr>
          <w:p w:rsidR="00E7575C" w:rsidRDefault="00E7575C" w:rsidP="00E71722">
            <w:pPr>
              <w:pStyle w:val="libPoem"/>
            </w:pPr>
            <w:r>
              <w:rPr>
                <w:rtl/>
                <w:lang w:bidi="fa-IR"/>
              </w:rPr>
              <w:t>يا يومَ عاشوراءَ كمْ لكَ لوعةً</w:t>
            </w:r>
            <w:r w:rsidRPr="00725071">
              <w:rPr>
                <w:rStyle w:val="libPoemTiniChar0"/>
                <w:rtl/>
              </w:rPr>
              <w:br/>
              <w:t> </w:t>
            </w:r>
          </w:p>
        </w:tc>
        <w:tc>
          <w:tcPr>
            <w:tcW w:w="279" w:type="dxa"/>
          </w:tcPr>
          <w:p w:rsidR="00E7575C" w:rsidRDefault="00E7575C" w:rsidP="00E71722">
            <w:pPr>
              <w:pStyle w:val="libPoem"/>
              <w:rPr>
                <w:rtl/>
              </w:rPr>
            </w:pPr>
          </w:p>
        </w:tc>
        <w:tc>
          <w:tcPr>
            <w:tcW w:w="3881" w:type="dxa"/>
          </w:tcPr>
          <w:p w:rsidR="00E7575C" w:rsidRDefault="00E7575C" w:rsidP="00E71722">
            <w:pPr>
              <w:pStyle w:val="libPoem"/>
            </w:pPr>
            <w:r>
              <w:rPr>
                <w:rtl/>
                <w:lang w:bidi="fa-IR"/>
              </w:rPr>
              <w:t>تترقّص الأحشاءُ مِن إيقادِها</w:t>
            </w:r>
            <w:r w:rsidRPr="008C2F53">
              <w:rPr>
                <w:rStyle w:val="libFootnotenumChar"/>
                <w:rtl/>
              </w:rPr>
              <w:t>(1)</w:t>
            </w:r>
            <w:r w:rsidRPr="00725071">
              <w:rPr>
                <w:rStyle w:val="libPoemTiniChar0"/>
                <w:rtl/>
              </w:rPr>
              <w:br/>
              <w:t> </w:t>
            </w:r>
          </w:p>
        </w:tc>
      </w:tr>
    </w:tbl>
    <w:p w:rsidR="008C2F53" w:rsidRDefault="008C2F53" w:rsidP="008C2F53">
      <w:pPr>
        <w:pStyle w:val="libLine"/>
        <w:rPr>
          <w:lang w:bidi="fa-IR"/>
        </w:rPr>
      </w:pPr>
      <w:r>
        <w:rPr>
          <w:rtl/>
          <w:lang w:bidi="fa-IR"/>
        </w:rPr>
        <w:t>____________________</w:t>
      </w:r>
    </w:p>
    <w:p w:rsidR="008C2F53" w:rsidRDefault="00903D5C" w:rsidP="00E7575C">
      <w:pPr>
        <w:pStyle w:val="libFootnote0"/>
        <w:rPr>
          <w:lang w:bidi="fa-IR"/>
        </w:rPr>
      </w:pPr>
      <w:r w:rsidRPr="00E7575C">
        <w:rPr>
          <w:rtl/>
        </w:rPr>
        <w:t>(1)</w:t>
      </w:r>
      <w:r>
        <w:rPr>
          <w:rtl/>
          <w:lang w:bidi="fa-IR"/>
        </w:rPr>
        <w:t xml:space="preserve"> مقتل الحُسين (</w:t>
      </w:r>
      <w:r w:rsidR="008C2F53" w:rsidRPr="00E7575C">
        <w:rPr>
          <w:rStyle w:val="libFootnoteAlaemChar"/>
          <w:rtl/>
        </w:rPr>
        <w:t>عليه‌السلام</w:t>
      </w:r>
      <w:r>
        <w:rPr>
          <w:rtl/>
          <w:lang w:bidi="fa-IR"/>
        </w:rPr>
        <w:t xml:space="preserve">) </w:t>
      </w:r>
      <w:r w:rsidR="008C2F53">
        <w:rPr>
          <w:rtl/>
          <w:lang w:bidi="fa-IR"/>
        </w:rPr>
        <w:t>-</w:t>
      </w:r>
      <w:r>
        <w:rPr>
          <w:rtl/>
          <w:lang w:bidi="fa-IR"/>
        </w:rPr>
        <w:t xml:space="preserve"> الخوارزمي 2 / 151 </w:t>
      </w:r>
      <w:r w:rsidR="008C2F53">
        <w:rPr>
          <w:rtl/>
          <w:lang w:bidi="fa-IR"/>
        </w:rPr>
        <w:t>-</w:t>
      </w:r>
      <w:r>
        <w:rPr>
          <w:rtl/>
          <w:lang w:bidi="fa-IR"/>
        </w:rPr>
        <w:t xml:space="preserve"> 152</w:t>
      </w:r>
      <w:r w:rsidR="004C397E">
        <w:rPr>
          <w:rtl/>
          <w:lang w:bidi="fa-IR"/>
        </w:rPr>
        <w:t>،</w:t>
      </w:r>
      <w:r>
        <w:rPr>
          <w:rtl/>
          <w:lang w:bidi="fa-IR"/>
        </w:rPr>
        <w:t xml:space="preserve"> وقد ذكر هذه القصيدة الشيخ الأميني (</w:t>
      </w:r>
      <w:r w:rsidR="00FC0181" w:rsidRPr="00E7575C">
        <w:rPr>
          <w:rStyle w:val="libFootnoteAlaemChar"/>
          <w:rtl/>
        </w:rPr>
        <w:t>قدس‌سره</w:t>
      </w:r>
      <w:r>
        <w:rPr>
          <w:rtl/>
          <w:lang w:bidi="fa-IR"/>
        </w:rPr>
        <w:t>) في كتاب الغدير 4 / 215</w:t>
      </w:r>
      <w:r w:rsidR="004C397E">
        <w:rPr>
          <w:rtl/>
          <w:lang w:bidi="fa-IR"/>
        </w:rPr>
        <w:t>،</w:t>
      </w:r>
      <w:r>
        <w:rPr>
          <w:rtl/>
          <w:lang w:bidi="fa-IR"/>
        </w:rPr>
        <w:t xml:space="preserve"> قال : وقال الشريف الرضي (</w:t>
      </w:r>
      <w:r w:rsidR="000E599F" w:rsidRPr="00E7575C">
        <w:rPr>
          <w:rStyle w:val="libFootnoteAlaemChar"/>
          <w:rtl/>
        </w:rPr>
        <w:t>قدس‌سره</w:t>
      </w:r>
      <w:r>
        <w:rPr>
          <w:rtl/>
          <w:lang w:bidi="fa-IR"/>
        </w:rPr>
        <w:t>) يرثي الإمام السبط :</w:t>
      </w:r>
    </w:p>
    <w:tbl>
      <w:tblPr>
        <w:tblStyle w:val="TableGrid"/>
        <w:bidiVisual/>
        <w:tblW w:w="4562" w:type="pct"/>
        <w:tblInd w:w="384" w:type="dxa"/>
        <w:tblLook w:val="01E0"/>
      </w:tblPr>
      <w:tblGrid>
        <w:gridCol w:w="3542"/>
        <w:gridCol w:w="272"/>
        <w:gridCol w:w="3496"/>
      </w:tblGrid>
      <w:tr w:rsidR="00E7575C" w:rsidTr="00E71722">
        <w:trPr>
          <w:trHeight w:val="350"/>
        </w:trPr>
        <w:tc>
          <w:tcPr>
            <w:tcW w:w="3920" w:type="dxa"/>
            <w:shd w:val="clear" w:color="auto" w:fill="auto"/>
          </w:tcPr>
          <w:p w:rsidR="00E7575C" w:rsidRDefault="00E7575C" w:rsidP="00E7575C">
            <w:pPr>
              <w:pStyle w:val="libPoemFootnote"/>
            </w:pPr>
            <w:r>
              <w:rPr>
                <w:rtl/>
                <w:lang w:bidi="fa-IR"/>
              </w:rPr>
              <w:t>هذي المنازلُ بالغميمِ فنادِها</w:t>
            </w:r>
            <w:r w:rsidRPr="00725071">
              <w:rPr>
                <w:rStyle w:val="libPoemTiniChar0"/>
                <w:rtl/>
              </w:rPr>
              <w:br/>
              <w:t> </w:t>
            </w:r>
          </w:p>
        </w:tc>
        <w:tc>
          <w:tcPr>
            <w:tcW w:w="279" w:type="dxa"/>
            <w:shd w:val="clear" w:color="auto" w:fill="auto"/>
          </w:tcPr>
          <w:p w:rsidR="00E7575C" w:rsidRDefault="00E7575C" w:rsidP="00E7575C">
            <w:pPr>
              <w:pStyle w:val="libPoemFootnote"/>
              <w:rPr>
                <w:rtl/>
              </w:rPr>
            </w:pPr>
          </w:p>
        </w:tc>
        <w:tc>
          <w:tcPr>
            <w:tcW w:w="3881" w:type="dxa"/>
            <w:shd w:val="clear" w:color="auto" w:fill="auto"/>
          </w:tcPr>
          <w:p w:rsidR="00E7575C" w:rsidRDefault="00E7575C" w:rsidP="00E7575C">
            <w:pPr>
              <w:pStyle w:val="libPoemFootnote"/>
            </w:pPr>
            <w:r>
              <w:rPr>
                <w:rtl/>
                <w:lang w:bidi="fa-IR"/>
              </w:rPr>
              <w:t>واسكبْ سخيَّ العينِ بعد جمادِها</w:t>
            </w:r>
            <w:r w:rsidRPr="00725071">
              <w:rPr>
                <w:rStyle w:val="libPoemTiniChar0"/>
                <w:rtl/>
              </w:rPr>
              <w:br/>
              <w:t> </w:t>
            </w:r>
          </w:p>
        </w:tc>
      </w:tr>
      <w:tr w:rsidR="00E7575C" w:rsidTr="00E71722">
        <w:trPr>
          <w:trHeight w:val="350"/>
        </w:trPr>
        <w:tc>
          <w:tcPr>
            <w:tcW w:w="3920" w:type="dxa"/>
          </w:tcPr>
          <w:p w:rsidR="00E7575C" w:rsidRDefault="00E7575C" w:rsidP="00E7575C">
            <w:pPr>
              <w:pStyle w:val="libPoemFootnote"/>
            </w:pPr>
            <w:r>
              <w:rPr>
                <w:rtl/>
                <w:lang w:bidi="fa-IR"/>
              </w:rPr>
              <w:t>إنْ كان دَينٌ للمعالمِ فاقضِهِ</w:t>
            </w:r>
            <w:r w:rsidRPr="00725071">
              <w:rPr>
                <w:rStyle w:val="libPoemTiniChar0"/>
                <w:rtl/>
              </w:rPr>
              <w:br/>
              <w:t> </w:t>
            </w:r>
          </w:p>
        </w:tc>
        <w:tc>
          <w:tcPr>
            <w:tcW w:w="279" w:type="dxa"/>
          </w:tcPr>
          <w:p w:rsidR="00E7575C" w:rsidRDefault="00E7575C" w:rsidP="00E7575C">
            <w:pPr>
              <w:pStyle w:val="libPoemFootnote"/>
              <w:rPr>
                <w:rtl/>
              </w:rPr>
            </w:pPr>
          </w:p>
        </w:tc>
        <w:tc>
          <w:tcPr>
            <w:tcW w:w="3881" w:type="dxa"/>
          </w:tcPr>
          <w:p w:rsidR="00E7575C" w:rsidRDefault="00E7575C" w:rsidP="00E7575C">
            <w:pPr>
              <w:pStyle w:val="libPoemFootnote"/>
            </w:pPr>
            <w:r>
              <w:rPr>
                <w:rtl/>
                <w:lang w:bidi="fa-IR"/>
              </w:rPr>
              <w:t>أو مهجةٌ عند الطلولِ فَفَادِها</w:t>
            </w:r>
            <w:r w:rsidRPr="00725071">
              <w:rPr>
                <w:rStyle w:val="libPoemTiniChar0"/>
                <w:rtl/>
              </w:rPr>
              <w:br/>
              <w:t> </w:t>
            </w:r>
          </w:p>
        </w:tc>
      </w:tr>
      <w:tr w:rsidR="00E7575C" w:rsidTr="00E71722">
        <w:trPr>
          <w:trHeight w:val="350"/>
        </w:trPr>
        <w:tc>
          <w:tcPr>
            <w:tcW w:w="3920" w:type="dxa"/>
          </w:tcPr>
          <w:p w:rsidR="00E7575C" w:rsidRDefault="00E7575C" w:rsidP="00E7575C">
            <w:pPr>
              <w:pStyle w:val="libPoemFootnote"/>
            </w:pPr>
            <w:r>
              <w:rPr>
                <w:rtl/>
                <w:lang w:bidi="fa-IR"/>
              </w:rPr>
              <w:t>يا هل تبلُّ مِن الغليلِ إليهم</w:t>
            </w:r>
            <w:r w:rsidRPr="00725071">
              <w:rPr>
                <w:rStyle w:val="libPoemTiniChar0"/>
                <w:rtl/>
              </w:rPr>
              <w:br/>
              <w:t> </w:t>
            </w:r>
          </w:p>
        </w:tc>
        <w:tc>
          <w:tcPr>
            <w:tcW w:w="279" w:type="dxa"/>
          </w:tcPr>
          <w:p w:rsidR="00E7575C" w:rsidRDefault="00E7575C" w:rsidP="00E7575C">
            <w:pPr>
              <w:pStyle w:val="libPoemFootnote"/>
              <w:rPr>
                <w:rtl/>
              </w:rPr>
            </w:pPr>
          </w:p>
        </w:tc>
        <w:tc>
          <w:tcPr>
            <w:tcW w:w="3881" w:type="dxa"/>
          </w:tcPr>
          <w:p w:rsidR="00E7575C" w:rsidRDefault="00E7575C" w:rsidP="00E7575C">
            <w:pPr>
              <w:pStyle w:val="libPoemFootnote"/>
            </w:pPr>
            <w:r>
              <w:rPr>
                <w:rtl/>
                <w:lang w:bidi="fa-IR"/>
              </w:rPr>
              <w:t>إشرافةً للركبِ فوق نجادها</w:t>
            </w:r>
            <w:r w:rsidRPr="00725071">
              <w:rPr>
                <w:rStyle w:val="libPoemTiniChar0"/>
                <w:rtl/>
              </w:rPr>
              <w:br/>
              <w:t> </w:t>
            </w:r>
          </w:p>
        </w:tc>
      </w:tr>
      <w:tr w:rsidR="00E7575C" w:rsidTr="00E71722">
        <w:trPr>
          <w:trHeight w:val="350"/>
        </w:trPr>
        <w:tc>
          <w:tcPr>
            <w:tcW w:w="3920" w:type="dxa"/>
          </w:tcPr>
          <w:p w:rsidR="00E7575C" w:rsidRDefault="00E7575C" w:rsidP="00E7575C">
            <w:pPr>
              <w:pStyle w:val="libPoemFootnote"/>
            </w:pPr>
            <w:r>
              <w:rPr>
                <w:rtl/>
                <w:lang w:bidi="fa-IR"/>
              </w:rPr>
              <w:t>نُؤْيٌ كمنعطفِ الحنيَّة دونهُ</w:t>
            </w:r>
            <w:r w:rsidRPr="00725071">
              <w:rPr>
                <w:rStyle w:val="libPoemTiniChar0"/>
                <w:rtl/>
              </w:rPr>
              <w:br/>
              <w:t> </w:t>
            </w:r>
          </w:p>
        </w:tc>
        <w:tc>
          <w:tcPr>
            <w:tcW w:w="279" w:type="dxa"/>
          </w:tcPr>
          <w:p w:rsidR="00E7575C" w:rsidRDefault="00E7575C" w:rsidP="00E7575C">
            <w:pPr>
              <w:pStyle w:val="libPoemFootnote"/>
              <w:rPr>
                <w:rtl/>
              </w:rPr>
            </w:pPr>
          </w:p>
        </w:tc>
        <w:tc>
          <w:tcPr>
            <w:tcW w:w="3881" w:type="dxa"/>
          </w:tcPr>
          <w:p w:rsidR="00E7575C" w:rsidRDefault="00E7575C" w:rsidP="00E7575C">
            <w:pPr>
              <w:pStyle w:val="libPoemFootnote"/>
            </w:pPr>
            <w:r>
              <w:rPr>
                <w:rtl/>
                <w:lang w:bidi="fa-IR"/>
              </w:rPr>
              <w:t>سحم الخدودِ لهنّ إرثُ رمادِها</w:t>
            </w:r>
            <w:r w:rsidRPr="00725071">
              <w:rPr>
                <w:rStyle w:val="libPoemTiniChar0"/>
                <w:rtl/>
              </w:rPr>
              <w:br/>
              <w:t> </w:t>
            </w:r>
          </w:p>
        </w:tc>
      </w:tr>
      <w:tr w:rsidR="00E7575C" w:rsidTr="00E71722">
        <w:trPr>
          <w:trHeight w:val="350"/>
        </w:trPr>
        <w:tc>
          <w:tcPr>
            <w:tcW w:w="3920" w:type="dxa"/>
          </w:tcPr>
          <w:p w:rsidR="00E7575C" w:rsidRDefault="00E7575C" w:rsidP="00E7575C">
            <w:pPr>
              <w:pStyle w:val="libPoemFootnote"/>
            </w:pPr>
            <w:r>
              <w:rPr>
                <w:rtl/>
                <w:lang w:bidi="fa-IR"/>
              </w:rPr>
              <w:t>ومناطُ أطنابٍ ومقعدُ فتيةٍ</w:t>
            </w:r>
            <w:r w:rsidRPr="00725071">
              <w:rPr>
                <w:rStyle w:val="libPoemTiniChar0"/>
                <w:rtl/>
              </w:rPr>
              <w:br/>
              <w:t> </w:t>
            </w:r>
          </w:p>
        </w:tc>
        <w:tc>
          <w:tcPr>
            <w:tcW w:w="279" w:type="dxa"/>
          </w:tcPr>
          <w:p w:rsidR="00E7575C" w:rsidRDefault="00E7575C" w:rsidP="00E7575C">
            <w:pPr>
              <w:pStyle w:val="libPoemFootnote"/>
              <w:rPr>
                <w:rtl/>
              </w:rPr>
            </w:pPr>
          </w:p>
        </w:tc>
        <w:tc>
          <w:tcPr>
            <w:tcW w:w="3881" w:type="dxa"/>
          </w:tcPr>
          <w:p w:rsidR="00E7575C" w:rsidRDefault="00E7575C" w:rsidP="00E7575C">
            <w:pPr>
              <w:pStyle w:val="libPoemFootnote"/>
            </w:pPr>
            <w:r>
              <w:rPr>
                <w:rtl/>
                <w:lang w:bidi="fa-IR"/>
              </w:rPr>
              <w:t>تخبو زنادُ الحيِّ غيرَ زنادِها</w:t>
            </w:r>
            <w:r w:rsidRPr="00725071">
              <w:rPr>
                <w:rStyle w:val="libPoemTiniChar0"/>
                <w:rtl/>
              </w:rPr>
              <w:br/>
              <w:t> </w:t>
            </w:r>
          </w:p>
        </w:tc>
      </w:tr>
      <w:tr w:rsidR="00E7575C" w:rsidTr="00E71722">
        <w:tblPrEx>
          <w:tblLook w:val="04A0"/>
        </w:tblPrEx>
        <w:trPr>
          <w:trHeight w:val="350"/>
        </w:trPr>
        <w:tc>
          <w:tcPr>
            <w:tcW w:w="3920" w:type="dxa"/>
          </w:tcPr>
          <w:p w:rsidR="00E7575C" w:rsidRDefault="00E7575C" w:rsidP="00E7575C">
            <w:pPr>
              <w:pStyle w:val="libPoemFootnote"/>
            </w:pPr>
            <w:r>
              <w:rPr>
                <w:rtl/>
                <w:lang w:bidi="fa-IR"/>
              </w:rPr>
              <w:t>ومجرُّ أرسانِ الجيادِ لغلمةٍ</w:t>
            </w:r>
            <w:r w:rsidRPr="00725071">
              <w:rPr>
                <w:rStyle w:val="libPoemTiniChar0"/>
                <w:rtl/>
              </w:rPr>
              <w:br/>
              <w:t> </w:t>
            </w:r>
          </w:p>
        </w:tc>
        <w:tc>
          <w:tcPr>
            <w:tcW w:w="279" w:type="dxa"/>
          </w:tcPr>
          <w:p w:rsidR="00E7575C" w:rsidRDefault="00E7575C" w:rsidP="00E7575C">
            <w:pPr>
              <w:pStyle w:val="libPoemFootnote"/>
              <w:rPr>
                <w:rtl/>
              </w:rPr>
            </w:pPr>
          </w:p>
        </w:tc>
        <w:tc>
          <w:tcPr>
            <w:tcW w:w="3881" w:type="dxa"/>
          </w:tcPr>
          <w:p w:rsidR="00E7575C" w:rsidRDefault="00E7575C" w:rsidP="00E7575C">
            <w:pPr>
              <w:pStyle w:val="libPoemFootnote"/>
            </w:pPr>
            <w:r>
              <w:rPr>
                <w:rtl/>
                <w:lang w:bidi="fa-IR"/>
              </w:rPr>
              <w:t>سَجَفُوا البيوتَ بشقرِها وورادِها</w:t>
            </w:r>
            <w:r w:rsidRPr="00725071">
              <w:rPr>
                <w:rStyle w:val="libPoemTiniChar0"/>
                <w:rtl/>
              </w:rPr>
              <w:br/>
              <w:t> </w:t>
            </w:r>
          </w:p>
        </w:tc>
      </w:tr>
      <w:tr w:rsidR="00E7575C" w:rsidTr="00E71722">
        <w:tblPrEx>
          <w:tblLook w:val="04A0"/>
        </w:tblPrEx>
        <w:trPr>
          <w:trHeight w:val="350"/>
        </w:trPr>
        <w:tc>
          <w:tcPr>
            <w:tcW w:w="3920" w:type="dxa"/>
          </w:tcPr>
          <w:p w:rsidR="00E7575C" w:rsidRDefault="00E7575C" w:rsidP="00E7575C">
            <w:pPr>
              <w:pStyle w:val="libPoemFootnote"/>
            </w:pPr>
            <w:r>
              <w:rPr>
                <w:rtl/>
                <w:lang w:bidi="fa-IR"/>
              </w:rPr>
              <w:t>ولقد حبستُ على الديارِ عصابةً</w:t>
            </w:r>
            <w:r w:rsidRPr="00725071">
              <w:rPr>
                <w:rStyle w:val="libPoemTiniChar0"/>
                <w:rtl/>
              </w:rPr>
              <w:br/>
              <w:t> </w:t>
            </w:r>
          </w:p>
        </w:tc>
        <w:tc>
          <w:tcPr>
            <w:tcW w:w="279" w:type="dxa"/>
          </w:tcPr>
          <w:p w:rsidR="00E7575C" w:rsidRDefault="00E7575C" w:rsidP="00E7575C">
            <w:pPr>
              <w:pStyle w:val="libPoemFootnote"/>
              <w:rPr>
                <w:rtl/>
              </w:rPr>
            </w:pPr>
          </w:p>
        </w:tc>
        <w:tc>
          <w:tcPr>
            <w:tcW w:w="3881" w:type="dxa"/>
          </w:tcPr>
          <w:p w:rsidR="00E7575C" w:rsidRDefault="00E7575C" w:rsidP="00E7575C">
            <w:pPr>
              <w:pStyle w:val="libPoemFootnote"/>
            </w:pPr>
            <w:r>
              <w:rPr>
                <w:rtl/>
                <w:lang w:bidi="fa-IR"/>
              </w:rPr>
              <w:t>مضمومةَ الأيدي إلى أكبادِها =</w:t>
            </w:r>
            <w:r w:rsidRPr="00725071">
              <w:rPr>
                <w:rStyle w:val="libPoemTiniChar0"/>
                <w:rtl/>
              </w:rPr>
              <w:br/>
              <w:t> </w:t>
            </w:r>
          </w:p>
        </w:tc>
      </w:tr>
    </w:tbl>
    <w:p w:rsidR="00903D5C" w:rsidRDefault="008C2F53" w:rsidP="00903D5C">
      <w:pPr>
        <w:pStyle w:val="libNormal"/>
        <w:rPr>
          <w:lang w:bidi="fa-IR"/>
        </w:rPr>
      </w:pPr>
      <w:r>
        <w:rPr>
          <w:rtl/>
          <w:lang w:bidi="fa-IR"/>
        </w:rPr>
        <w:br w:type="page"/>
      </w:r>
    </w:p>
    <w:p w:rsidR="008C2F53" w:rsidRDefault="008C2F53" w:rsidP="008C2F53">
      <w:pPr>
        <w:pStyle w:val="libLine"/>
        <w:rPr>
          <w:lang w:bidi="fa-IR"/>
        </w:rPr>
      </w:pPr>
      <w:r>
        <w:rPr>
          <w:rtl/>
          <w:lang w:bidi="fa-IR"/>
        </w:rPr>
        <w:lastRenderedPageBreak/>
        <w:t>____________________</w:t>
      </w:r>
    </w:p>
    <w:tbl>
      <w:tblPr>
        <w:tblStyle w:val="TableGrid"/>
        <w:bidiVisual/>
        <w:tblW w:w="4562" w:type="pct"/>
        <w:tblInd w:w="384" w:type="dxa"/>
        <w:tblLook w:val="01E0"/>
      </w:tblPr>
      <w:tblGrid>
        <w:gridCol w:w="3539"/>
        <w:gridCol w:w="272"/>
        <w:gridCol w:w="3499"/>
      </w:tblGrid>
      <w:tr w:rsidR="00E7575C" w:rsidTr="003B2902">
        <w:trPr>
          <w:trHeight w:val="350"/>
        </w:trPr>
        <w:tc>
          <w:tcPr>
            <w:tcW w:w="3539" w:type="dxa"/>
            <w:shd w:val="clear" w:color="auto" w:fill="auto"/>
          </w:tcPr>
          <w:p w:rsidR="00E7575C" w:rsidRDefault="00E7575C" w:rsidP="009F47CE">
            <w:pPr>
              <w:pStyle w:val="libPoemFootnote"/>
            </w:pPr>
            <w:r>
              <w:rPr>
                <w:rtl/>
                <w:lang w:bidi="fa-IR"/>
              </w:rPr>
              <w:t>=حسرى تَجَاوَبُ بالبكاءِ عُيُونُهَ</w:t>
            </w:r>
            <w:r w:rsidRPr="00725071">
              <w:rPr>
                <w:rStyle w:val="libPoemTiniChar0"/>
                <w:rtl/>
              </w:rPr>
              <w:br/>
              <w:t> </w:t>
            </w:r>
          </w:p>
        </w:tc>
        <w:tc>
          <w:tcPr>
            <w:tcW w:w="272" w:type="dxa"/>
            <w:shd w:val="clear" w:color="auto" w:fill="auto"/>
          </w:tcPr>
          <w:p w:rsidR="00E7575C" w:rsidRDefault="00E7575C" w:rsidP="009F47CE">
            <w:pPr>
              <w:pStyle w:val="libPoemFootnote"/>
              <w:rPr>
                <w:rtl/>
              </w:rPr>
            </w:pPr>
          </w:p>
        </w:tc>
        <w:tc>
          <w:tcPr>
            <w:tcW w:w="3499" w:type="dxa"/>
            <w:shd w:val="clear" w:color="auto" w:fill="auto"/>
          </w:tcPr>
          <w:p w:rsidR="00E7575C" w:rsidRDefault="003B2902" w:rsidP="009F47CE">
            <w:pPr>
              <w:pStyle w:val="libPoemFootnote"/>
            </w:pPr>
            <w:r>
              <w:rPr>
                <w:rtl/>
                <w:lang w:bidi="fa-IR"/>
              </w:rPr>
              <w:t>وتَعِطُّ بالزفراتِ في أبرادِها</w:t>
            </w:r>
            <w:r w:rsidR="00E7575C" w:rsidRPr="00725071">
              <w:rPr>
                <w:rStyle w:val="libPoemTiniChar0"/>
                <w:rtl/>
              </w:rPr>
              <w:br/>
              <w:t> </w:t>
            </w:r>
          </w:p>
        </w:tc>
      </w:tr>
      <w:tr w:rsidR="00E7575C" w:rsidTr="003B2902">
        <w:trPr>
          <w:trHeight w:val="350"/>
        </w:trPr>
        <w:tc>
          <w:tcPr>
            <w:tcW w:w="3539" w:type="dxa"/>
          </w:tcPr>
          <w:p w:rsidR="00E7575C" w:rsidRDefault="00E7575C" w:rsidP="009F47CE">
            <w:pPr>
              <w:pStyle w:val="libPoemFootnote"/>
            </w:pPr>
            <w:r>
              <w:rPr>
                <w:rtl/>
                <w:lang w:bidi="fa-IR"/>
              </w:rPr>
              <w:t>وقفوا بها حتّى كأنّ مَطِيَّهمْ</w:t>
            </w:r>
            <w:r w:rsidRPr="00725071">
              <w:rPr>
                <w:rStyle w:val="libPoemTiniChar0"/>
                <w:rtl/>
              </w:rPr>
              <w:br/>
              <w:t> </w:t>
            </w:r>
          </w:p>
        </w:tc>
        <w:tc>
          <w:tcPr>
            <w:tcW w:w="272" w:type="dxa"/>
          </w:tcPr>
          <w:p w:rsidR="00E7575C" w:rsidRDefault="00E7575C" w:rsidP="009F47CE">
            <w:pPr>
              <w:pStyle w:val="libPoemFootnote"/>
              <w:rPr>
                <w:rtl/>
              </w:rPr>
            </w:pPr>
          </w:p>
        </w:tc>
        <w:tc>
          <w:tcPr>
            <w:tcW w:w="3499" w:type="dxa"/>
          </w:tcPr>
          <w:p w:rsidR="00E7575C" w:rsidRDefault="003B2902" w:rsidP="009F47CE">
            <w:pPr>
              <w:pStyle w:val="libPoemFootnote"/>
            </w:pPr>
            <w:r>
              <w:rPr>
                <w:rtl/>
                <w:lang w:bidi="fa-IR"/>
              </w:rPr>
              <w:t>كانت قوائمهُنَّ مِن أوتادِها</w:t>
            </w:r>
            <w:r w:rsidR="00E7575C" w:rsidRPr="00725071">
              <w:rPr>
                <w:rStyle w:val="libPoemTiniChar0"/>
                <w:rtl/>
              </w:rPr>
              <w:br/>
              <w:t> </w:t>
            </w:r>
          </w:p>
        </w:tc>
      </w:tr>
      <w:tr w:rsidR="00E7575C" w:rsidTr="003B2902">
        <w:trPr>
          <w:trHeight w:val="350"/>
        </w:trPr>
        <w:tc>
          <w:tcPr>
            <w:tcW w:w="3539" w:type="dxa"/>
          </w:tcPr>
          <w:p w:rsidR="00E7575C" w:rsidRDefault="00E7575C" w:rsidP="009F47CE">
            <w:pPr>
              <w:pStyle w:val="libPoemFootnote"/>
            </w:pPr>
            <w:r>
              <w:rPr>
                <w:rtl/>
                <w:lang w:bidi="fa-IR"/>
              </w:rPr>
              <w:t>ثمّ انثنتْ والدمعُ ماءُ مَزَادِه</w:t>
            </w:r>
            <w:r w:rsidRPr="00725071">
              <w:rPr>
                <w:rStyle w:val="libPoemTiniChar0"/>
                <w:rtl/>
              </w:rPr>
              <w:br/>
              <w:t> </w:t>
            </w:r>
          </w:p>
        </w:tc>
        <w:tc>
          <w:tcPr>
            <w:tcW w:w="272" w:type="dxa"/>
          </w:tcPr>
          <w:p w:rsidR="00E7575C" w:rsidRDefault="00E7575C" w:rsidP="009F47CE">
            <w:pPr>
              <w:pStyle w:val="libPoemFootnote"/>
              <w:rPr>
                <w:rtl/>
              </w:rPr>
            </w:pPr>
          </w:p>
        </w:tc>
        <w:tc>
          <w:tcPr>
            <w:tcW w:w="3499" w:type="dxa"/>
          </w:tcPr>
          <w:p w:rsidR="00E7575C" w:rsidRDefault="003B2902" w:rsidP="009F47CE">
            <w:pPr>
              <w:pStyle w:val="libPoemFootnote"/>
            </w:pPr>
            <w:r>
              <w:rPr>
                <w:rtl/>
                <w:lang w:bidi="fa-IR"/>
              </w:rPr>
              <w:t>ولواعجُ الأشجانِ مِن أزوادِها</w:t>
            </w:r>
            <w:r w:rsidR="00E7575C" w:rsidRPr="00725071">
              <w:rPr>
                <w:rStyle w:val="libPoemTiniChar0"/>
                <w:rtl/>
              </w:rPr>
              <w:br/>
              <w:t> </w:t>
            </w:r>
          </w:p>
        </w:tc>
      </w:tr>
      <w:tr w:rsidR="00E7575C" w:rsidTr="003B2902">
        <w:trPr>
          <w:trHeight w:val="350"/>
        </w:trPr>
        <w:tc>
          <w:tcPr>
            <w:tcW w:w="3539" w:type="dxa"/>
          </w:tcPr>
          <w:p w:rsidR="00E7575C" w:rsidRDefault="00E7575C" w:rsidP="009F47CE">
            <w:pPr>
              <w:pStyle w:val="libPoemFootnote"/>
            </w:pPr>
            <w:r>
              <w:rPr>
                <w:rtl/>
                <w:lang w:bidi="fa-IR"/>
              </w:rPr>
              <w:t>مِن كلِّ مشتملٍ حمائل رنةٍ</w:t>
            </w:r>
            <w:r w:rsidRPr="00725071">
              <w:rPr>
                <w:rStyle w:val="libPoemTiniChar0"/>
                <w:rtl/>
              </w:rPr>
              <w:br/>
              <w:t> </w:t>
            </w:r>
          </w:p>
        </w:tc>
        <w:tc>
          <w:tcPr>
            <w:tcW w:w="272" w:type="dxa"/>
          </w:tcPr>
          <w:p w:rsidR="00E7575C" w:rsidRDefault="00E7575C" w:rsidP="009F47CE">
            <w:pPr>
              <w:pStyle w:val="libPoemFootnote"/>
              <w:rPr>
                <w:rtl/>
              </w:rPr>
            </w:pPr>
          </w:p>
        </w:tc>
        <w:tc>
          <w:tcPr>
            <w:tcW w:w="3499" w:type="dxa"/>
          </w:tcPr>
          <w:p w:rsidR="00E7575C" w:rsidRDefault="003B2902" w:rsidP="009F47CE">
            <w:pPr>
              <w:pStyle w:val="libPoemFootnote"/>
            </w:pPr>
            <w:r>
              <w:rPr>
                <w:rtl/>
                <w:lang w:bidi="fa-IR"/>
              </w:rPr>
              <w:t>قطر المدامعِ من حليِّ نجادِها</w:t>
            </w:r>
            <w:r w:rsidR="00E7575C" w:rsidRPr="00725071">
              <w:rPr>
                <w:rStyle w:val="libPoemTiniChar0"/>
                <w:rtl/>
              </w:rPr>
              <w:br/>
              <w:t> </w:t>
            </w:r>
          </w:p>
        </w:tc>
      </w:tr>
      <w:tr w:rsidR="00E7575C" w:rsidTr="003B2902">
        <w:trPr>
          <w:trHeight w:val="350"/>
        </w:trPr>
        <w:tc>
          <w:tcPr>
            <w:tcW w:w="3539" w:type="dxa"/>
          </w:tcPr>
          <w:p w:rsidR="00E7575C" w:rsidRDefault="003B2902" w:rsidP="009F47CE">
            <w:pPr>
              <w:pStyle w:val="libPoemFootnote"/>
            </w:pPr>
            <w:r>
              <w:rPr>
                <w:rtl/>
                <w:lang w:bidi="fa-IR"/>
              </w:rPr>
              <w:t>حيَّتْك بل حيَّتْ طلوعَك دِيمةٌ</w:t>
            </w:r>
            <w:r w:rsidR="00E7575C" w:rsidRPr="00725071">
              <w:rPr>
                <w:rStyle w:val="libPoemTiniChar0"/>
                <w:rtl/>
              </w:rPr>
              <w:br/>
              <w:t> </w:t>
            </w:r>
          </w:p>
        </w:tc>
        <w:tc>
          <w:tcPr>
            <w:tcW w:w="272" w:type="dxa"/>
          </w:tcPr>
          <w:p w:rsidR="00E7575C" w:rsidRDefault="00E7575C" w:rsidP="009F47CE">
            <w:pPr>
              <w:pStyle w:val="libPoemFootnote"/>
              <w:rPr>
                <w:rtl/>
              </w:rPr>
            </w:pPr>
          </w:p>
        </w:tc>
        <w:tc>
          <w:tcPr>
            <w:tcW w:w="3499" w:type="dxa"/>
          </w:tcPr>
          <w:p w:rsidR="00E7575C" w:rsidRDefault="003B2902" w:rsidP="009F47CE">
            <w:pPr>
              <w:pStyle w:val="libPoemFootnote"/>
            </w:pPr>
            <w:r>
              <w:rPr>
                <w:rtl/>
                <w:lang w:bidi="fa-IR"/>
              </w:rPr>
              <w:t>يَشفي سقيمَ الربعِ نَفْثُ عهادِها</w:t>
            </w:r>
            <w:r w:rsidR="00E7575C" w:rsidRPr="00725071">
              <w:rPr>
                <w:rStyle w:val="libPoemTiniChar0"/>
                <w:rtl/>
              </w:rPr>
              <w:br/>
              <w:t> </w:t>
            </w:r>
          </w:p>
        </w:tc>
      </w:tr>
      <w:tr w:rsidR="00E7575C" w:rsidTr="003B2902">
        <w:tblPrEx>
          <w:tblLook w:val="04A0"/>
        </w:tblPrEx>
        <w:trPr>
          <w:trHeight w:val="350"/>
        </w:trPr>
        <w:tc>
          <w:tcPr>
            <w:tcW w:w="3539" w:type="dxa"/>
          </w:tcPr>
          <w:p w:rsidR="00E7575C" w:rsidRDefault="003B2902" w:rsidP="009F47CE">
            <w:pPr>
              <w:pStyle w:val="libPoemFootnote"/>
            </w:pPr>
            <w:r>
              <w:rPr>
                <w:rtl/>
                <w:lang w:bidi="fa-IR"/>
              </w:rPr>
              <w:t>وغدتْ عليك مِن الخمائلِ يمنةٌ</w:t>
            </w:r>
            <w:r w:rsidR="00E7575C" w:rsidRPr="00725071">
              <w:rPr>
                <w:rStyle w:val="libPoemTiniChar0"/>
                <w:rtl/>
              </w:rPr>
              <w:br/>
              <w:t> </w:t>
            </w:r>
          </w:p>
        </w:tc>
        <w:tc>
          <w:tcPr>
            <w:tcW w:w="272" w:type="dxa"/>
          </w:tcPr>
          <w:p w:rsidR="00E7575C" w:rsidRDefault="00E7575C" w:rsidP="009F47CE">
            <w:pPr>
              <w:pStyle w:val="libPoemFootnote"/>
              <w:rPr>
                <w:rtl/>
              </w:rPr>
            </w:pPr>
          </w:p>
        </w:tc>
        <w:tc>
          <w:tcPr>
            <w:tcW w:w="3499" w:type="dxa"/>
          </w:tcPr>
          <w:p w:rsidR="00E7575C" w:rsidRDefault="003B2902" w:rsidP="009F47CE">
            <w:pPr>
              <w:pStyle w:val="libPoemFootnote"/>
            </w:pPr>
            <w:r>
              <w:rPr>
                <w:rtl/>
                <w:lang w:bidi="fa-IR"/>
              </w:rPr>
              <w:t>تستام نافقةً على روَّادِها</w:t>
            </w:r>
            <w:r w:rsidR="00E7575C" w:rsidRPr="00725071">
              <w:rPr>
                <w:rStyle w:val="libPoemTiniChar0"/>
                <w:rtl/>
              </w:rPr>
              <w:br/>
              <w:t> </w:t>
            </w:r>
          </w:p>
        </w:tc>
      </w:tr>
      <w:tr w:rsidR="00E7575C" w:rsidTr="003B2902">
        <w:tblPrEx>
          <w:tblLook w:val="04A0"/>
        </w:tblPrEx>
        <w:trPr>
          <w:trHeight w:val="350"/>
        </w:trPr>
        <w:tc>
          <w:tcPr>
            <w:tcW w:w="3539" w:type="dxa"/>
          </w:tcPr>
          <w:p w:rsidR="00E7575C" w:rsidRDefault="003B2902" w:rsidP="009F47CE">
            <w:pPr>
              <w:pStyle w:val="libPoemFootnote"/>
            </w:pPr>
            <w:r>
              <w:rPr>
                <w:rtl/>
                <w:lang w:bidi="fa-IR"/>
              </w:rPr>
              <w:t>هل تطلبون مِن النواظرِ بعدَكمْ</w:t>
            </w:r>
            <w:r w:rsidR="00E7575C" w:rsidRPr="00725071">
              <w:rPr>
                <w:rStyle w:val="libPoemTiniChar0"/>
                <w:rtl/>
              </w:rPr>
              <w:br/>
              <w:t> </w:t>
            </w:r>
          </w:p>
        </w:tc>
        <w:tc>
          <w:tcPr>
            <w:tcW w:w="272" w:type="dxa"/>
          </w:tcPr>
          <w:p w:rsidR="00E7575C" w:rsidRDefault="00E7575C" w:rsidP="009F47CE">
            <w:pPr>
              <w:pStyle w:val="libPoemFootnote"/>
              <w:rPr>
                <w:rtl/>
              </w:rPr>
            </w:pPr>
          </w:p>
        </w:tc>
        <w:tc>
          <w:tcPr>
            <w:tcW w:w="3499" w:type="dxa"/>
          </w:tcPr>
          <w:p w:rsidR="00E7575C" w:rsidRDefault="003B2902" w:rsidP="009F47CE">
            <w:pPr>
              <w:pStyle w:val="libPoemFootnote"/>
            </w:pPr>
            <w:r>
              <w:rPr>
                <w:rtl/>
                <w:lang w:bidi="fa-IR"/>
              </w:rPr>
              <w:t>شيئاً سوى عبراتِها وسهادِها</w:t>
            </w:r>
            <w:r w:rsidR="00E7575C" w:rsidRPr="00725071">
              <w:rPr>
                <w:rStyle w:val="libPoemTiniChar0"/>
                <w:rtl/>
              </w:rPr>
              <w:br/>
              <w:t> </w:t>
            </w:r>
          </w:p>
        </w:tc>
      </w:tr>
      <w:tr w:rsidR="00E7575C" w:rsidTr="003B2902">
        <w:tblPrEx>
          <w:tblLook w:val="04A0"/>
        </w:tblPrEx>
        <w:trPr>
          <w:trHeight w:val="350"/>
        </w:trPr>
        <w:tc>
          <w:tcPr>
            <w:tcW w:w="3539" w:type="dxa"/>
          </w:tcPr>
          <w:p w:rsidR="00E7575C" w:rsidRDefault="003B2902" w:rsidP="009F47CE">
            <w:pPr>
              <w:pStyle w:val="libPoemFootnote"/>
            </w:pPr>
            <w:r>
              <w:rPr>
                <w:rtl/>
                <w:lang w:bidi="fa-IR"/>
              </w:rPr>
              <w:t>لمْ يبقَ ذخرٌ للمدامعِ عنكُم</w:t>
            </w:r>
            <w:r w:rsidR="00E7575C" w:rsidRPr="00725071">
              <w:rPr>
                <w:rStyle w:val="libPoemTiniChar0"/>
                <w:rtl/>
              </w:rPr>
              <w:br/>
              <w:t> </w:t>
            </w:r>
          </w:p>
        </w:tc>
        <w:tc>
          <w:tcPr>
            <w:tcW w:w="272" w:type="dxa"/>
          </w:tcPr>
          <w:p w:rsidR="00E7575C" w:rsidRDefault="00E7575C" w:rsidP="009F47CE">
            <w:pPr>
              <w:pStyle w:val="libPoemFootnote"/>
              <w:rPr>
                <w:rtl/>
              </w:rPr>
            </w:pPr>
          </w:p>
        </w:tc>
        <w:tc>
          <w:tcPr>
            <w:tcW w:w="3499" w:type="dxa"/>
          </w:tcPr>
          <w:p w:rsidR="00E7575C" w:rsidRDefault="003B2902" w:rsidP="009F47CE">
            <w:pPr>
              <w:pStyle w:val="libPoemFootnote"/>
            </w:pPr>
            <w:r>
              <w:rPr>
                <w:rtl/>
                <w:lang w:bidi="fa-IR"/>
              </w:rPr>
              <w:t>كلاّ ولا عينٌ جرى لرقادِها</w:t>
            </w:r>
            <w:r w:rsidR="00E7575C" w:rsidRPr="00725071">
              <w:rPr>
                <w:rStyle w:val="libPoemTiniChar0"/>
                <w:rtl/>
              </w:rPr>
              <w:br/>
              <w:t> </w:t>
            </w:r>
          </w:p>
        </w:tc>
      </w:tr>
      <w:tr w:rsidR="00E7575C" w:rsidTr="003B2902">
        <w:tblPrEx>
          <w:tblLook w:val="04A0"/>
        </w:tblPrEx>
        <w:trPr>
          <w:trHeight w:val="350"/>
        </w:trPr>
        <w:tc>
          <w:tcPr>
            <w:tcW w:w="3539" w:type="dxa"/>
          </w:tcPr>
          <w:p w:rsidR="00E7575C" w:rsidRDefault="003B2902" w:rsidP="009F47CE">
            <w:pPr>
              <w:pStyle w:val="libPoemFootnote"/>
            </w:pPr>
            <w:r>
              <w:rPr>
                <w:rtl/>
                <w:lang w:bidi="fa-IR"/>
              </w:rPr>
              <w:t>شغلَ الدموعَ عن الديارِ بكاؤُها</w:t>
            </w:r>
            <w:r w:rsidR="00E7575C" w:rsidRPr="00725071">
              <w:rPr>
                <w:rStyle w:val="libPoemTiniChar0"/>
                <w:rtl/>
              </w:rPr>
              <w:br/>
              <w:t> </w:t>
            </w:r>
          </w:p>
        </w:tc>
        <w:tc>
          <w:tcPr>
            <w:tcW w:w="272" w:type="dxa"/>
          </w:tcPr>
          <w:p w:rsidR="00E7575C" w:rsidRDefault="00E7575C" w:rsidP="009F47CE">
            <w:pPr>
              <w:pStyle w:val="libPoemFootnote"/>
              <w:rPr>
                <w:rtl/>
              </w:rPr>
            </w:pPr>
          </w:p>
        </w:tc>
        <w:tc>
          <w:tcPr>
            <w:tcW w:w="3499" w:type="dxa"/>
          </w:tcPr>
          <w:p w:rsidR="00E7575C" w:rsidRDefault="003B2902" w:rsidP="009F47CE">
            <w:pPr>
              <w:pStyle w:val="libPoemFootnote"/>
            </w:pPr>
            <w:r>
              <w:rPr>
                <w:rtl/>
                <w:lang w:bidi="fa-IR"/>
              </w:rPr>
              <w:t>لبكاءِ فاطمةٍ على أولادِها</w:t>
            </w:r>
            <w:r w:rsidR="00E7575C" w:rsidRPr="00725071">
              <w:rPr>
                <w:rStyle w:val="libPoemTiniChar0"/>
                <w:rtl/>
              </w:rPr>
              <w:br/>
              <w:t> </w:t>
            </w:r>
          </w:p>
        </w:tc>
      </w:tr>
      <w:tr w:rsidR="00E7575C" w:rsidTr="003B2902">
        <w:tblPrEx>
          <w:tblLook w:val="04A0"/>
        </w:tblPrEx>
        <w:trPr>
          <w:trHeight w:val="350"/>
        </w:trPr>
        <w:tc>
          <w:tcPr>
            <w:tcW w:w="3539" w:type="dxa"/>
          </w:tcPr>
          <w:p w:rsidR="00E7575C" w:rsidRDefault="003B2902" w:rsidP="009F47CE">
            <w:pPr>
              <w:pStyle w:val="libPoemFootnote"/>
            </w:pPr>
            <w:r>
              <w:rPr>
                <w:rtl/>
                <w:lang w:bidi="fa-IR"/>
              </w:rPr>
              <w:t>لمْ يخلفوها في الشهيدِ وقد رأى</w:t>
            </w:r>
            <w:r w:rsidR="00E7575C" w:rsidRPr="00725071">
              <w:rPr>
                <w:rStyle w:val="libPoemTiniChar0"/>
                <w:rtl/>
              </w:rPr>
              <w:br/>
              <w:t> </w:t>
            </w:r>
          </w:p>
        </w:tc>
        <w:tc>
          <w:tcPr>
            <w:tcW w:w="272" w:type="dxa"/>
          </w:tcPr>
          <w:p w:rsidR="00E7575C" w:rsidRDefault="00E7575C" w:rsidP="009F47CE">
            <w:pPr>
              <w:pStyle w:val="libPoemFootnote"/>
              <w:rPr>
                <w:rtl/>
              </w:rPr>
            </w:pPr>
          </w:p>
        </w:tc>
        <w:tc>
          <w:tcPr>
            <w:tcW w:w="3499" w:type="dxa"/>
          </w:tcPr>
          <w:p w:rsidR="00E7575C" w:rsidRDefault="003B2902" w:rsidP="009F47CE">
            <w:pPr>
              <w:pStyle w:val="libPoemFootnote"/>
            </w:pPr>
            <w:r>
              <w:rPr>
                <w:rtl/>
                <w:lang w:bidi="fa-IR"/>
              </w:rPr>
              <w:t>دفعَ الفراتِ يزاد عن أورادِها</w:t>
            </w:r>
            <w:r w:rsidR="00E7575C" w:rsidRPr="00725071">
              <w:rPr>
                <w:rStyle w:val="libPoemTiniChar0"/>
                <w:rtl/>
              </w:rPr>
              <w:br/>
              <w:t> </w:t>
            </w:r>
          </w:p>
        </w:tc>
      </w:tr>
      <w:tr w:rsidR="00E7575C" w:rsidTr="003B2902">
        <w:tblPrEx>
          <w:tblLook w:val="04A0"/>
        </w:tblPrEx>
        <w:trPr>
          <w:trHeight w:val="350"/>
        </w:trPr>
        <w:tc>
          <w:tcPr>
            <w:tcW w:w="3539" w:type="dxa"/>
          </w:tcPr>
          <w:p w:rsidR="00E7575C" w:rsidRDefault="003B2902" w:rsidP="009F47CE">
            <w:pPr>
              <w:pStyle w:val="libPoemFootnote"/>
            </w:pPr>
            <w:r>
              <w:rPr>
                <w:rtl/>
                <w:lang w:bidi="fa-IR"/>
              </w:rPr>
              <w:t>أترى درت أنّ الحُسينَ طريدةٌ</w:t>
            </w:r>
            <w:r w:rsidR="00E7575C" w:rsidRPr="00725071">
              <w:rPr>
                <w:rStyle w:val="libPoemTiniChar0"/>
                <w:rtl/>
              </w:rPr>
              <w:br/>
              <w:t> </w:t>
            </w:r>
          </w:p>
        </w:tc>
        <w:tc>
          <w:tcPr>
            <w:tcW w:w="272" w:type="dxa"/>
          </w:tcPr>
          <w:p w:rsidR="00E7575C" w:rsidRDefault="00E7575C" w:rsidP="009F47CE">
            <w:pPr>
              <w:pStyle w:val="libPoemFootnote"/>
              <w:rPr>
                <w:rtl/>
              </w:rPr>
            </w:pPr>
          </w:p>
        </w:tc>
        <w:tc>
          <w:tcPr>
            <w:tcW w:w="3499" w:type="dxa"/>
          </w:tcPr>
          <w:p w:rsidR="00E7575C" w:rsidRDefault="003B2902" w:rsidP="009F47CE">
            <w:pPr>
              <w:pStyle w:val="libPoemFootnote"/>
            </w:pPr>
            <w:r>
              <w:rPr>
                <w:rtl/>
                <w:lang w:bidi="fa-IR"/>
              </w:rPr>
              <w:t>لقنا بني الطرداءِ عند وِلادِهَا</w:t>
            </w:r>
            <w:r w:rsidR="00E7575C" w:rsidRPr="00725071">
              <w:rPr>
                <w:rStyle w:val="libPoemTiniChar0"/>
                <w:rtl/>
              </w:rPr>
              <w:br/>
              <w:t> </w:t>
            </w:r>
          </w:p>
        </w:tc>
      </w:tr>
      <w:tr w:rsidR="00E7575C" w:rsidTr="003B2902">
        <w:tblPrEx>
          <w:tblLook w:val="04A0"/>
        </w:tblPrEx>
        <w:trPr>
          <w:trHeight w:val="350"/>
        </w:trPr>
        <w:tc>
          <w:tcPr>
            <w:tcW w:w="3539" w:type="dxa"/>
          </w:tcPr>
          <w:p w:rsidR="00E7575C" w:rsidRDefault="003B2902" w:rsidP="009F47CE">
            <w:pPr>
              <w:pStyle w:val="libPoemFootnote"/>
            </w:pPr>
            <w:r>
              <w:rPr>
                <w:rtl/>
                <w:lang w:bidi="fa-IR"/>
              </w:rPr>
              <w:t>كانت مآتم بالعراقِ تَعُدُّها</w:t>
            </w:r>
            <w:r w:rsidR="00E7575C" w:rsidRPr="00725071">
              <w:rPr>
                <w:rStyle w:val="libPoemTiniChar0"/>
                <w:rtl/>
              </w:rPr>
              <w:br/>
              <w:t> </w:t>
            </w:r>
          </w:p>
        </w:tc>
        <w:tc>
          <w:tcPr>
            <w:tcW w:w="272" w:type="dxa"/>
          </w:tcPr>
          <w:p w:rsidR="00E7575C" w:rsidRDefault="00E7575C" w:rsidP="009F47CE">
            <w:pPr>
              <w:pStyle w:val="libPoemFootnote"/>
              <w:rPr>
                <w:rtl/>
              </w:rPr>
            </w:pPr>
          </w:p>
        </w:tc>
        <w:tc>
          <w:tcPr>
            <w:tcW w:w="3499" w:type="dxa"/>
          </w:tcPr>
          <w:p w:rsidR="00E7575C" w:rsidRDefault="003B2902" w:rsidP="009F47CE">
            <w:pPr>
              <w:pStyle w:val="libPoemFootnote"/>
            </w:pPr>
            <w:r>
              <w:rPr>
                <w:rtl/>
                <w:lang w:bidi="fa-IR"/>
              </w:rPr>
              <w:t>اُمَوِيَّةٌ بالشامِ من أعيادِها</w:t>
            </w:r>
            <w:r w:rsidR="00E7575C" w:rsidRPr="00725071">
              <w:rPr>
                <w:rStyle w:val="libPoemTiniChar0"/>
                <w:rtl/>
              </w:rPr>
              <w:br/>
              <w:t> </w:t>
            </w:r>
          </w:p>
        </w:tc>
      </w:tr>
      <w:tr w:rsidR="00E7575C" w:rsidTr="003B2902">
        <w:tblPrEx>
          <w:tblLook w:val="04A0"/>
        </w:tblPrEx>
        <w:trPr>
          <w:trHeight w:val="350"/>
        </w:trPr>
        <w:tc>
          <w:tcPr>
            <w:tcW w:w="3539" w:type="dxa"/>
          </w:tcPr>
          <w:p w:rsidR="00E7575C" w:rsidRDefault="003B2902" w:rsidP="009F47CE">
            <w:pPr>
              <w:pStyle w:val="libPoemFootnote"/>
            </w:pPr>
            <w:r>
              <w:rPr>
                <w:rtl/>
                <w:lang w:bidi="fa-IR"/>
              </w:rPr>
              <w:t>ما راقبتْ غَضَبَ النّبيِّ وقد غدا</w:t>
            </w:r>
            <w:r w:rsidR="00E7575C" w:rsidRPr="00725071">
              <w:rPr>
                <w:rStyle w:val="libPoemTiniChar0"/>
                <w:rtl/>
              </w:rPr>
              <w:br/>
              <w:t> </w:t>
            </w:r>
          </w:p>
        </w:tc>
        <w:tc>
          <w:tcPr>
            <w:tcW w:w="272" w:type="dxa"/>
          </w:tcPr>
          <w:p w:rsidR="00E7575C" w:rsidRDefault="00E7575C" w:rsidP="009F47CE">
            <w:pPr>
              <w:pStyle w:val="libPoemFootnote"/>
              <w:rPr>
                <w:rtl/>
              </w:rPr>
            </w:pPr>
          </w:p>
        </w:tc>
        <w:tc>
          <w:tcPr>
            <w:tcW w:w="3499" w:type="dxa"/>
          </w:tcPr>
          <w:p w:rsidR="00E7575C" w:rsidRDefault="003B2902" w:rsidP="009F47CE">
            <w:pPr>
              <w:pStyle w:val="libPoemFootnote"/>
            </w:pPr>
            <w:r>
              <w:rPr>
                <w:rtl/>
                <w:lang w:bidi="fa-IR"/>
              </w:rPr>
              <w:t>زَرْعُ النّبيِّ مطنةً لحصادِها</w:t>
            </w:r>
            <w:r w:rsidR="00E7575C" w:rsidRPr="00725071">
              <w:rPr>
                <w:rStyle w:val="libPoemTiniChar0"/>
                <w:rtl/>
              </w:rPr>
              <w:br/>
              <w:t> </w:t>
            </w:r>
          </w:p>
        </w:tc>
      </w:tr>
      <w:tr w:rsidR="00E7575C" w:rsidTr="003B2902">
        <w:tblPrEx>
          <w:tblLook w:val="04A0"/>
        </w:tblPrEx>
        <w:trPr>
          <w:trHeight w:val="350"/>
        </w:trPr>
        <w:tc>
          <w:tcPr>
            <w:tcW w:w="3539" w:type="dxa"/>
          </w:tcPr>
          <w:p w:rsidR="00E7575C" w:rsidRDefault="003B2902" w:rsidP="009F47CE">
            <w:pPr>
              <w:pStyle w:val="libPoemFootnote"/>
            </w:pPr>
            <w:r>
              <w:rPr>
                <w:rtl/>
                <w:lang w:bidi="fa-IR"/>
              </w:rPr>
              <w:t>باعت بصائرَ دينِها بضلالِها</w:t>
            </w:r>
            <w:r w:rsidR="00E7575C" w:rsidRPr="00725071">
              <w:rPr>
                <w:rStyle w:val="libPoemTiniChar0"/>
                <w:rtl/>
              </w:rPr>
              <w:br/>
              <w:t> </w:t>
            </w:r>
          </w:p>
        </w:tc>
        <w:tc>
          <w:tcPr>
            <w:tcW w:w="272" w:type="dxa"/>
          </w:tcPr>
          <w:p w:rsidR="00E7575C" w:rsidRDefault="00E7575C" w:rsidP="009F47CE">
            <w:pPr>
              <w:pStyle w:val="libPoemFootnote"/>
              <w:rPr>
                <w:rtl/>
              </w:rPr>
            </w:pPr>
          </w:p>
        </w:tc>
        <w:tc>
          <w:tcPr>
            <w:tcW w:w="3499" w:type="dxa"/>
          </w:tcPr>
          <w:p w:rsidR="00E7575C" w:rsidRDefault="003B2902" w:rsidP="009F47CE">
            <w:pPr>
              <w:pStyle w:val="libPoemFootnote"/>
            </w:pPr>
            <w:r>
              <w:rPr>
                <w:rtl/>
                <w:lang w:bidi="fa-IR"/>
              </w:rPr>
              <w:t>وشرتْ مَعَاطِبَ غيِّها برشادِها</w:t>
            </w:r>
            <w:r w:rsidR="00E7575C" w:rsidRPr="00725071">
              <w:rPr>
                <w:rStyle w:val="libPoemTiniChar0"/>
                <w:rtl/>
              </w:rPr>
              <w:br/>
              <w:t> </w:t>
            </w:r>
          </w:p>
        </w:tc>
      </w:tr>
      <w:tr w:rsidR="00E7575C" w:rsidTr="003B2902">
        <w:tblPrEx>
          <w:tblLook w:val="04A0"/>
        </w:tblPrEx>
        <w:trPr>
          <w:trHeight w:val="350"/>
        </w:trPr>
        <w:tc>
          <w:tcPr>
            <w:tcW w:w="3539" w:type="dxa"/>
          </w:tcPr>
          <w:p w:rsidR="00E7575C" w:rsidRDefault="003B2902" w:rsidP="009F47CE">
            <w:pPr>
              <w:pStyle w:val="libPoemFootnote"/>
            </w:pPr>
            <w:r>
              <w:rPr>
                <w:rtl/>
                <w:lang w:bidi="fa-IR"/>
              </w:rPr>
              <w:t>جعلت رسولَ اللهِ مِن خُصَمَائِها</w:t>
            </w:r>
            <w:r w:rsidR="00E7575C" w:rsidRPr="00725071">
              <w:rPr>
                <w:rStyle w:val="libPoemTiniChar0"/>
                <w:rtl/>
              </w:rPr>
              <w:br/>
              <w:t> </w:t>
            </w:r>
          </w:p>
        </w:tc>
        <w:tc>
          <w:tcPr>
            <w:tcW w:w="272" w:type="dxa"/>
          </w:tcPr>
          <w:p w:rsidR="00E7575C" w:rsidRDefault="00E7575C" w:rsidP="009F47CE">
            <w:pPr>
              <w:pStyle w:val="libPoemFootnote"/>
              <w:rPr>
                <w:rtl/>
              </w:rPr>
            </w:pPr>
          </w:p>
        </w:tc>
        <w:tc>
          <w:tcPr>
            <w:tcW w:w="3499" w:type="dxa"/>
          </w:tcPr>
          <w:p w:rsidR="00E7575C" w:rsidRDefault="003B2902" w:rsidP="009F47CE">
            <w:pPr>
              <w:pStyle w:val="libPoemFootnote"/>
            </w:pPr>
            <w:r>
              <w:rPr>
                <w:rtl/>
                <w:lang w:bidi="fa-IR"/>
              </w:rPr>
              <w:t>فَلَبِئْسَ ما ذخرتْ ليومِ معادِها</w:t>
            </w:r>
            <w:r w:rsidR="00E7575C" w:rsidRPr="00725071">
              <w:rPr>
                <w:rStyle w:val="libPoemTiniChar0"/>
                <w:rtl/>
              </w:rPr>
              <w:br/>
              <w:t> </w:t>
            </w:r>
          </w:p>
        </w:tc>
      </w:tr>
      <w:tr w:rsidR="003B2902" w:rsidTr="003B2902">
        <w:tblPrEx>
          <w:tblLook w:val="04A0"/>
        </w:tblPrEx>
        <w:trPr>
          <w:trHeight w:val="350"/>
        </w:trPr>
        <w:tc>
          <w:tcPr>
            <w:tcW w:w="3539" w:type="dxa"/>
          </w:tcPr>
          <w:p w:rsidR="003B2902" w:rsidRDefault="00CA6390" w:rsidP="009F47CE">
            <w:pPr>
              <w:pStyle w:val="libPoemFootnote"/>
            </w:pPr>
            <w:r>
              <w:rPr>
                <w:rtl/>
                <w:lang w:bidi="fa-IR"/>
              </w:rPr>
              <w:t>نَسْلُ النّبيِّ على صِعَابِ مَطِيِّها</w:t>
            </w:r>
            <w:r w:rsidR="003B2902" w:rsidRPr="00725071">
              <w:rPr>
                <w:rStyle w:val="libPoemTiniChar0"/>
                <w:rtl/>
              </w:rPr>
              <w:br/>
              <w:t> </w:t>
            </w:r>
          </w:p>
        </w:tc>
        <w:tc>
          <w:tcPr>
            <w:tcW w:w="272" w:type="dxa"/>
          </w:tcPr>
          <w:p w:rsidR="003B2902" w:rsidRDefault="003B2902" w:rsidP="009F47CE">
            <w:pPr>
              <w:pStyle w:val="libPoemFootnote"/>
              <w:rPr>
                <w:rtl/>
              </w:rPr>
            </w:pPr>
          </w:p>
        </w:tc>
        <w:tc>
          <w:tcPr>
            <w:tcW w:w="3499" w:type="dxa"/>
          </w:tcPr>
          <w:p w:rsidR="003B2902" w:rsidRDefault="00CA6390" w:rsidP="009F47CE">
            <w:pPr>
              <w:pStyle w:val="libPoemFootnote"/>
            </w:pPr>
            <w:r>
              <w:rPr>
                <w:rtl/>
                <w:lang w:bidi="fa-IR"/>
              </w:rPr>
              <w:t>ودم النّبيِّ على رؤوسِ صِعَادِها</w:t>
            </w:r>
            <w:r w:rsidR="003B2902" w:rsidRPr="00725071">
              <w:rPr>
                <w:rStyle w:val="libPoemTiniChar0"/>
                <w:rtl/>
              </w:rPr>
              <w:br/>
              <w:t> </w:t>
            </w:r>
          </w:p>
        </w:tc>
      </w:tr>
      <w:tr w:rsidR="003B2902" w:rsidTr="003B2902">
        <w:tblPrEx>
          <w:tblLook w:val="04A0"/>
        </w:tblPrEx>
        <w:trPr>
          <w:trHeight w:val="350"/>
        </w:trPr>
        <w:tc>
          <w:tcPr>
            <w:tcW w:w="3539" w:type="dxa"/>
          </w:tcPr>
          <w:p w:rsidR="003B2902" w:rsidRDefault="00CA6390" w:rsidP="009F47CE">
            <w:pPr>
              <w:pStyle w:val="libPoemFootnote"/>
            </w:pPr>
            <w:r>
              <w:rPr>
                <w:rtl/>
                <w:lang w:bidi="fa-IR"/>
              </w:rPr>
              <w:t>وا لهفتاهُ لعُصبةٍ علويّةٍ</w:t>
            </w:r>
            <w:r w:rsidR="003B2902" w:rsidRPr="00725071">
              <w:rPr>
                <w:rStyle w:val="libPoemTiniChar0"/>
                <w:rtl/>
              </w:rPr>
              <w:br/>
              <w:t> </w:t>
            </w:r>
          </w:p>
        </w:tc>
        <w:tc>
          <w:tcPr>
            <w:tcW w:w="272" w:type="dxa"/>
          </w:tcPr>
          <w:p w:rsidR="003B2902" w:rsidRDefault="003B2902" w:rsidP="009F47CE">
            <w:pPr>
              <w:pStyle w:val="libPoemFootnote"/>
              <w:rPr>
                <w:rtl/>
              </w:rPr>
            </w:pPr>
          </w:p>
        </w:tc>
        <w:tc>
          <w:tcPr>
            <w:tcW w:w="3499" w:type="dxa"/>
          </w:tcPr>
          <w:p w:rsidR="003B2902" w:rsidRDefault="00CA6390" w:rsidP="009F47CE">
            <w:pPr>
              <w:pStyle w:val="libPoemFootnote"/>
            </w:pPr>
            <w:r>
              <w:rPr>
                <w:rtl/>
                <w:lang w:bidi="fa-IR"/>
              </w:rPr>
              <w:t>تبعت اُميّة بعد عزِّ قيادِها</w:t>
            </w:r>
            <w:r w:rsidR="003B2902" w:rsidRPr="00725071">
              <w:rPr>
                <w:rStyle w:val="libPoemTiniChar0"/>
                <w:rtl/>
              </w:rPr>
              <w:br/>
              <w:t> </w:t>
            </w:r>
          </w:p>
        </w:tc>
      </w:tr>
      <w:tr w:rsidR="003B2902" w:rsidTr="003B2902">
        <w:tblPrEx>
          <w:tblLook w:val="04A0"/>
        </w:tblPrEx>
        <w:trPr>
          <w:trHeight w:val="350"/>
        </w:trPr>
        <w:tc>
          <w:tcPr>
            <w:tcW w:w="3539" w:type="dxa"/>
          </w:tcPr>
          <w:p w:rsidR="003B2902" w:rsidRDefault="00CA6390" w:rsidP="009F47CE">
            <w:pPr>
              <w:pStyle w:val="libPoemFootnote"/>
            </w:pPr>
            <w:r>
              <w:rPr>
                <w:rtl/>
                <w:lang w:bidi="fa-IR"/>
              </w:rPr>
              <w:t>جَعَلَتْ عِرَانَ الذلِّ في آنافها</w:t>
            </w:r>
            <w:r w:rsidR="003B2902" w:rsidRPr="00725071">
              <w:rPr>
                <w:rStyle w:val="libPoemTiniChar0"/>
                <w:rtl/>
              </w:rPr>
              <w:br/>
              <w:t> </w:t>
            </w:r>
          </w:p>
        </w:tc>
        <w:tc>
          <w:tcPr>
            <w:tcW w:w="272" w:type="dxa"/>
          </w:tcPr>
          <w:p w:rsidR="003B2902" w:rsidRDefault="003B2902" w:rsidP="009F47CE">
            <w:pPr>
              <w:pStyle w:val="libPoemFootnote"/>
              <w:rPr>
                <w:rtl/>
              </w:rPr>
            </w:pPr>
          </w:p>
        </w:tc>
        <w:tc>
          <w:tcPr>
            <w:tcW w:w="3499" w:type="dxa"/>
          </w:tcPr>
          <w:p w:rsidR="003B2902" w:rsidRDefault="00CA6390" w:rsidP="009F47CE">
            <w:pPr>
              <w:pStyle w:val="libPoemFootnote"/>
            </w:pPr>
            <w:r>
              <w:rPr>
                <w:rtl/>
                <w:lang w:bidi="fa-IR"/>
              </w:rPr>
              <w:t>وعِلاطَ وَسْمِ الضيمِ في أجيادِها</w:t>
            </w:r>
            <w:r w:rsidR="003B2902" w:rsidRPr="00725071">
              <w:rPr>
                <w:rStyle w:val="libPoemTiniChar0"/>
                <w:rtl/>
              </w:rPr>
              <w:br/>
              <w:t> </w:t>
            </w:r>
          </w:p>
        </w:tc>
      </w:tr>
      <w:tr w:rsidR="003B2902" w:rsidTr="003B2902">
        <w:tblPrEx>
          <w:tblLook w:val="04A0"/>
        </w:tblPrEx>
        <w:trPr>
          <w:trHeight w:val="350"/>
        </w:trPr>
        <w:tc>
          <w:tcPr>
            <w:tcW w:w="3539" w:type="dxa"/>
          </w:tcPr>
          <w:p w:rsidR="003B2902" w:rsidRDefault="00CA6390" w:rsidP="009F47CE">
            <w:pPr>
              <w:pStyle w:val="libPoemFootnote"/>
            </w:pPr>
            <w:r>
              <w:rPr>
                <w:rtl/>
                <w:lang w:bidi="fa-IR"/>
              </w:rPr>
              <w:t>زعمتْ بأنّ الدينَ سوَّغ قتلَه</w:t>
            </w:r>
            <w:r w:rsidR="003B2902" w:rsidRPr="00725071">
              <w:rPr>
                <w:rStyle w:val="libPoemTiniChar0"/>
                <w:rtl/>
              </w:rPr>
              <w:br/>
              <w:t> </w:t>
            </w:r>
          </w:p>
        </w:tc>
        <w:tc>
          <w:tcPr>
            <w:tcW w:w="272" w:type="dxa"/>
          </w:tcPr>
          <w:p w:rsidR="003B2902" w:rsidRDefault="003B2902" w:rsidP="009F47CE">
            <w:pPr>
              <w:pStyle w:val="libPoemFootnote"/>
              <w:rPr>
                <w:rtl/>
              </w:rPr>
            </w:pPr>
          </w:p>
        </w:tc>
        <w:tc>
          <w:tcPr>
            <w:tcW w:w="3499" w:type="dxa"/>
          </w:tcPr>
          <w:p w:rsidR="003B2902" w:rsidRDefault="00CA6390" w:rsidP="009F47CE">
            <w:pPr>
              <w:pStyle w:val="libPoemFootnote"/>
            </w:pPr>
            <w:r>
              <w:rPr>
                <w:rtl/>
                <w:lang w:bidi="fa-IR"/>
              </w:rPr>
              <w:t>أو ليس هذا الدينُ عن أجدادِها</w:t>
            </w:r>
            <w:r w:rsidR="003B2902" w:rsidRPr="00725071">
              <w:rPr>
                <w:rStyle w:val="libPoemTiniChar0"/>
                <w:rtl/>
              </w:rPr>
              <w:br/>
              <w:t> </w:t>
            </w:r>
          </w:p>
        </w:tc>
      </w:tr>
      <w:tr w:rsidR="003B2902" w:rsidTr="003B2902">
        <w:tblPrEx>
          <w:tblLook w:val="04A0"/>
        </w:tblPrEx>
        <w:trPr>
          <w:trHeight w:val="350"/>
        </w:trPr>
        <w:tc>
          <w:tcPr>
            <w:tcW w:w="3539" w:type="dxa"/>
          </w:tcPr>
          <w:p w:rsidR="003B2902" w:rsidRDefault="00CA6390" w:rsidP="009F47CE">
            <w:pPr>
              <w:pStyle w:val="libPoemFootnote"/>
            </w:pPr>
            <w:r>
              <w:rPr>
                <w:rtl/>
                <w:lang w:bidi="fa-IR"/>
              </w:rPr>
              <w:t>طلبت تِرَاتِ الجاهليّةِ عنده</w:t>
            </w:r>
            <w:r w:rsidR="003B2902" w:rsidRPr="00725071">
              <w:rPr>
                <w:rStyle w:val="libPoemTiniChar0"/>
                <w:rtl/>
              </w:rPr>
              <w:br/>
              <w:t> </w:t>
            </w:r>
          </w:p>
        </w:tc>
        <w:tc>
          <w:tcPr>
            <w:tcW w:w="272" w:type="dxa"/>
          </w:tcPr>
          <w:p w:rsidR="003B2902" w:rsidRDefault="003B2902" w:rsidP="009F47CE">
            <w:pPr>
              <w:pStyle w:val="libPoemFootnote"/>
              <w:rPr>
                <w:rtl/>
              </w:rPr>
            </w:pPr>
          </w:p>
        </w:tc>
        <w:tc>
          <w:tcPr>
            <w:tcW w:w="3499" w:type="dxa"/>
          </w:tcPr>
          <w:p w:rsidR="003B2902" w:rsidRDefault="00CA6390" w:rsidP="009F47CE">
            <w:pPr>
              <w:pStyle w:val="libPoemFootnote"/>
            </w:pPr>
            <w:r>
              <w:rPr>
                <w:rtl/>
                <w:lang w:bidi="fa-IR"/>
              </w:rPr>
              <w:t>وشفت قديمَ الغِلِّ من أحقادِها</w:t>
            </w:r>
            <w:r w:rsidR="003B2902" w:rsidRPr="00725071">
              <w:rPr>
                <w:rStyle w:val="libPoemTiniChar0"/>
                <w:rtl/>
              </w:rPr>
              <w:br/>
              <w:t> </w:t>
            </w:r>
          </w:p>
        </w:tc>
      </w:tr>
      <w:tr w:rsidR="003B2902" w:rsidTr="003B2902">
        <w:tblPrEx>
          <w:tblLook w:val="04A0"/>
        </w:tblPrEx>
        <w:trPr>
          <w:trHeight w:val="350"/>
        </w:trPr>
        <w:tc>
          <w:tcPr>
            <w:tcW w:w="3539" w:type="dxa"/>
          </w:tcPr>
          <w:p w:rsidR="003B2902" w:rsidRDefault="00CA6390" w:rsidP="009F47CE">
            <w:pPr>
              <w:pStyle w:val="libPoemFootnote"/>
            </w:pPr>
            <w:r>
              <w:rPr>
                <w:rtl/>
                <w:lang w:bidi="fa-IR"/>
              </w:rPr>
              <w:t>واستأثرت بالأمرِ عن غُيَّابِها</w:t>
            </w:r>
            <w:r w:rsidR="003B2902" w:rsidRPr="00725071">
              <w:rPr>
                <w:rStyle w:val="libPoemTiniChar0"/>
                <w:rtl/>
              </w:rPr>
              <w:br/>
              <w:t> </w:t>
            </w:r>
          </w:p>
        </w:tc>
        <w:tc>
          <w:tcPr>
            <w:tcW w:w="272" w:type="dxa"/>
          </w:tcPr>
          <w:p w:rsidR="003B2902" w:rsidRDefault="003B2902" w:rsidP="009F47CE">
            <w:pPr>
              <w:pStyle w:val="libPoemFootnote"/>
              <w:rPr>
                <w:rtl/>
              </w:rPr>
            </w:pPr>
          </w:p>
        </w:tc>
        <w:tc>
          <w:tcPr>
            <w:tcW w:w="3499" w:type="dxa"/>
          </w:tcPr>
          <w:p w:rsidR="003B2902" w:rsidRDefault="00CA6390" w:rsidP="009F47CE">
            <w:pPr>
              <w:pStyle w:val="libPoemFootnote"/>
            </w:pPr>
            <w:r>
              <w:rPr>
                <w:rtl/>
                <w:lang w:bidi="fa-IR"/>
              </w:rPr>
              <w:t>وقضت بما شاءتْ على شُهَّادِها=</w:t>
            </w:r>
            <w:r w:rsidR="003B2902" w:rsidRPr="00725071">
              <w:rPr>
                <w:rStyle w:val="libPoemTiniChar0"/>
                <w:rtl/>
              </w:rPr>
              <w:br/>
              <w:t> </w:t>
            </w:r>
          </w:p>
        </w:tc>
      </w:tr>
    </w:tbl>
    <w:p w:rsidR="00903D5C" w:rsidRDefault="008C2F53" w:rsidP="00903D5C">
      <w:pPr>
        <w:pStyle w:val="libNormal"/>
        <w:rPr>
          <w:lang w:bidi="fa-IR"/>
        </w:rPr>
      </w:pPr>
      <w:r>
        <w:rPr>
          <w:rtl/>
          <w:lang w:bidi="fa-IR"/>
        </w:rPr>
        <w:br w:type="page"/>
      </w:r>
    </w:p>
    <w:p w:rsidR="008C2F53" w:rsidRDefault="008C2F53" w:rsidP="008C2F53">
      <w:pPr>
        <w:pStyle w:val="libLine"/>
        <w:rPr>
          <w:lang w:bidi="fa-IR"/>
        </w:rPr>
      </w:pPr>
      <w:r>
        <w:rPr>
          <w:rtl/>
          <w:lang w:bidi="fa-IR"/>
        </w:rPr>
        <w:lastRenderedPageBreak/>
        <w:t>____________________</w:t>
      </w:r>
    </w:p>
    <w:tbl>
      <w:tblPr>
        <w:tblStyle w:val="TableGrid"/>
        <w:bidiVisual/>
        <w:tblW w:w="4562" w:type="pct"/>
        <w:tblInd w:w="384" w:type="dxa"/>
        <w:tblLook w:val="01E0"/>
      </w:tblPr>
      <w:tblGrid>
        <w:gridCol w:w="3536"/>
        <w:gridCol w:w="272"/>
        <w:gridCol w:w="3502"/>
      </w:tblGrid>
      <w:tr w:rsidR="009F47CE" w:rsidTr="009F47CE">
        <w:trPr>
          <w:trHeight w:val="350"/>
        </w:trPr>
        <w:tc>
          <w:tcPr>
            <w:tcW w:w="3536" w:type="dxa"/>
            <w:shd w:val="clear" w:color="auto" w:fill="auto"/>
          </w:tcPr>
          <w:p w:rsidR="009F47CE" w:rsidRDefault="009F47CE" w:rsidP="00124EA8">
            <w:pPr>
              <w:pStyle w:val="libPoemFootnote"/>
            </w:pPr>
            <w:r>
              <w:rPr>
                <w:rtl/>
                <w:lang w:bidi="fa-IR"/>
              </w:rPr>
              <w:t>اللهُ سابَقَكُمْ إلى أرواحِه</w:t>
            </w:r>
            <w:r w:rsidRPr="00725071">
              <w:rPr>
                <w:rStyle w:val="libPoemTiniChar0"/>
                <w:rtl/>
              </w:rPr>
              <w:br/>
              <w:t> </w:t>
            </w:r>
          </w:p>
        </w:tc>
        <w:tc>
          <w:tcPr>
            <w:tcW w:w="272" w:type="dxa"/>
            <w:shd w:val="clear" w:color="auto" w:fill="auto"/>
          </w:tcPr>
          <w:p w:rsidR="009F47CE" w:rsidRDefault="009F47CE" w:rsidP="00124EA8">
            <w:pPr>
              <w:pStyle w:val="libPoemFootnote"/>
              <w:rPr>
                <w:rtl/>
              </w:rPr>
            </w:pPr>
          </w:p>
        </w:tc>
        <w:tc>
          <w:tcPr>
            <w:tcW w:w="3502" w:type="dxa"/>
            <w:shd w:val="clear" w:color="auto" w:fill="auto"/>
          </w:tcPr>
          <w:p w:rsidR="009F47CE" w:rsidRDefault="009F47CE" w:rsidP="00124EA8">
            <w:pPr>
              <w:pStyle w:val="libPoemFootnote"/>
            </w:pPr>
            <w:r>
              <w:rPr>
                <w:rtl/>
                <w:lang w:bidi="fa-IR"/>
              </w:rPr>
              <w:t>وكسبتُم الآثامَ في أجسادِها</w:t>
            </w:r>
            <w:r w:rsidRPr="00725071">
              <w:rPr>
                <w:rStyle w:val="libPoemTiniChar0"/>
                <w:rtl/>
              </w:rPr>
              <w:br/>
              <w:t> </w:t>
            </w:r>
          </w:p>
        </w:tc>
      </w:tr>
      <w:tr w:rsidR="009F47CE" w:rsidTr="009F47CE">
        <w:trPr>
          <w:trHeight w:val="350"/>
        </w:trPr>
        <w:tc>
          <w:tcPr>
            <w:tcW w:w="3536" w:type="dxa"/>
          </w:tcPr>
          <w:p w:rsidR="009F47CE" w:rsidRDefault="009F47CE" w:rsidP="00124EA8">
            <w:pPr>
              <w:pStyle w:val="libPoemFootnote"/>
            </w:pPr>
            <w:r>
              <w:rPr>
                <w:rtl/>
                <w:lang w:bidi="fa-IR"/>
              </w:rPr>
              <w:t>إنْ قوَّضت تلك القبابُ فإنّم</w:t>
            </w:r>
            <w:r w:rsidRPr="00725071">
              <w:rPr>
                <w:rStyle w:val="libPoemTiniChar0"/>
                <w:rtl/>
              </w:rPr>
              <w:br/>
              <w:t> </w:t>
            </w:r>
          </w:p>
        </w:tc>
        <w:tc>
          <w:tcPr>
            <w:tcW w:w="272" w:type="dxa"/>
          </w:tcPr>
          <w:p w:rsidR="009F47CE" w:rsidRDefault="009F47CE" w:rsidP="00124EA8">
            <w:pPr>
              <w:pStyle w:val="libPoemFootnote"/>
              <w:rPr>
                <w:rtl/>
              </w:rPr>
            </w:pPr>
          </w:p>
        </w:tc>
        <w:tc>
          <w:tcPr>
            <w:tcW w:w="3502" w:type="dxa"/>
          </w:tcPr>
          <w:p w:rsidR="009F47CE" w:rsidRDefault="009F47CE" w:rsidP="00124EA8">
            <w:pPr>
              <w:pStyle w:val="libPoemFootnote"/>
            </w:pPr>
            <w:r>
              <w:rPr>
                <w:rtl/>
                <w:lang w:bidi="fa-IR"/>
              </w:rPr>
              <w:t>خرَّت عمادُ الدينِ قبل عمادِها</w:t>
            </w:r>
            <w:r w:rsidRPr="00725071">
              <w:rPr>
                <w:rStyle w:val="libPoemTiniChar0"/>
                <w:rtl/>
              </w:rPr>
              <w:br/>
              <w:t> </w:t>
            </w:r>
          </w:p>
        </w:tc>
      </w:tr>
      <w:tr w:rsidR="009F47CE" w:rsidTr="009F47CE">
        <w:trPr>
          <w:trHeight w:val="350"/>
        </w:trPr>
        <w:tc>
          <w:tcPr>
            <w:tcW w:w="3536" w:type="dxa"/>
          </w:tcPr>
          <w:p w:rsidR="009F47CE" w:rsidRDefault="009F47CE" w:rsidP="00124EA8">
            <w:pPr>
              <w:pStyle w:val="libPoemFootnote"/>
            </w:pPr>
            <w:r>
              <w:rPr>
                <w:rtl/>
                <w:lang w:bidi="fa-IR"/>
              </w:rPr>
              <w:t>إنّ الخلافةَ أصبحت مزويَّةً</w:t>
            </w:r>
            <w:r w:rsidRPr="00725071">
              <w:rPr>
                <w:rStyle w:val="libPoemTiniChar0"/>
                <w:rtl/>
              </w:rPr>
              <w:br/>
              <w:t> </w:t>
            </w:r>
          </w:p>
        </w:tc>
        <w:tc>
          <w:tcPr>
            <w:tcW w:w="272" w:type="dxa"/>
          </w:tcPr>
          <w:p w:rsidR="009F47CE" w:rsidRDefault="009F47CE" w:rsidP="00124EA8">
            <w:pPr>
              <w:pStyle w:val="libPoemFootnote"/>
              <w:rPr>
                <w:rtl/>
              </w:rPr>
            </w:pPr>
          </w:p>
        </w:tc>
        <w:tc>
          <w:tcPr>
            <w:tcW w:w="3502" w:type="dxa"/>
          </w:tcPr>
          <w:p w:rsidR="009F47CE" w:rsidRDefault="00124EA8" w:rsidP="00124EA8">
            <w:pPr>
              <w:pStyle w:val="libPoemFootnote"/>
            </w:pPr>
            <w:r>
              <w:rPr>
                <w:rtl/>
                <w:lang w:bidi="fa-IR"/>
              </w:rPr>
              <w:t>عن شَعْبِها ببياضِها وسوادِها</w:t>
            </w:r>
            <w:r w:rsidR="009F47CE" w:rsidRPr="00725071">
              <w:rPr>
                <w:rStyle w:val="libPoemTiniChar0"/>
                <w:rtl/>
              </w:rPr>
              <w:br/>
              <w:t> </w:t>
            </w:r>
          </w:p>
        </w:tc>
      </w:tr>
      <w:tr w:rsidR="009F47CE" w:rsidTr="009F47CE">
        <w:trPr>
          <w:trHeight w:val="350"/>
        </w:trPr>
        <w:tc>
          <w:tcPr>
            <w:tcW w:w="3536" w:type="dxa"/>
          </w:tcPr>
          <w:p w:rsidR="009F47CE" w:rsidRDefault="009F47CE" w:rsidP="00124EA8">
            <w:pPr>
              <w:pStyle w:val="libPoemFootnote"/>
            </w:pPr>
            <w:r>
              <w:rPr>
                <w:rtl/>
                <w:lang w:bidi="fa-IR"/>
              </w:rPr>
              <w:t>طَمَسَتْ منابرَها علوجُ اُميّةٍ</w:t>
            </w:r>
            <w:r w:rsidRPr="00725071">
              <w:rPr>
                <w:rStyle w:val="libPoemTiniChar0"/>
                <w:rtl/>
              </w:rPr>
              <w:br/>
              <w:t> </w:t>
            </w:r>
          </w:p>
        </w:tc>
        <w:tc>
          <w:tcPr>
            <w:tcW w:w="272" w:type="dxa"/>
          </w:tcPr>
          <w:p w:rsidR="009F47CE" w:rsidRDefault="009F47CE" w:rsidP="00124EA8">
            <w:pPr>
              <w:pStyle w:val="libPoemFootnote"/>
              <w:rPr>
                <w:rtl/>
              </w:rPr>
            </w:pPr>
          </w:p>
        </w:tc>
        <w:tc>
          <w:tcPr>
            <w:tcW w:w="3502" w:type="dxa"/>
          </w:tcPr>
          <w:p w:rsidR="009F47CE" w:rsidRDefault="00124EA8" w:rsidP="00124EA8">
            <w:pPr>
              <w:pStyle w:val="libPoemFootnote"/>
            </w:pPr>
            <w:r>
              <w:rPr>
                <w:rtl/>
                <w:lang w:bidi="fa-IR"/>
              </w:rPr>
              <w:t>تنزو ذئابُهُم على أعوادِها</w:t>
            </w:r>
            <w:r w:rsidR="009F47CE" w:rsidRPr="00725071">
              <w:rPr>
                <w:rStyle w:val="libPoemTiniChar0"/>
                <w:rtl/>
              </w:rPr>
              <w:br/>
              <w:t> </w:t>
            </w:r>
          </w:p>
        </w:tc>
      </w:tr>
      <w:tr w:rsidR="009F47CE" w:rsidTr="009F47CE">
        <w:trPr>
          <w:trHeight w:val="350"/>
        </w:trPr>
        <w:tc>
          <w:tcPr>
            <w:tcW w:w="3536" w:type="dxa"/>
          </w:tcPr>
          <w:p w:rsidR="009F47CE" w:rsidRDefault="00124EA8" w:rsidP="00124EA8">
            <w:pPr>
              <w:pStyle w:val="libPoemFootnote"/>
            </w:pPr>
            <w:r>
              <w:rPr>
                <w:rtl/>
                <w:lang w:bidi="fa-IR"/>
              </w:rPr>
              <w:t>هي صفوةُ اللهِ التي أوحى له</w:t>
            </w:r>
            <w:r w:rsidR="009F47CE" w:rsidRPr="00725071">
              <w:rPr>
                <w:rStyle w:val="libPoemTiniChar0"/>
                <w:rtl/>
              </w:rPr>
              <w:br/>
              <w:t> </w:t>
            </w:r>
          </w:p>
        </w:tc>
        <w:tc>
          <w:tcPr>
            <w:tcW w:w="272" w:type="dxa"/>
          </w:tcPr>
          <w:p w:rsidR="009F47CE" w:rsidRDefault="009F47CE" w:rsidP="00124EA8">
            <w:pPr>
              <w:pStyle w:val="libPoemFootnote"/>
              <w:rPr>
                <w:rtl/>
              </w:rPr>
            </w:pPr>
          </w:p>
        </w:tc>
        <w:tc>
          <w:tcPr>
            <w:tcW w:w="3502" w:type="dxa"/>
          </w:tcPr>
          <w:p w:rsidR="009F47CE" w:rsidRDefault="00124EA8" w:rsidP="00124EA8">
            <w:pPr>
              <w:pStyle w:val="libPoemFootnote"/>
            </w:pPr>
            <w:r>
              <w:rPr>
                <w:rtl/>
                <w:lang w:bidi="fa-IR"/>
              </w:rPr>
              <w:t>وقضى أوامرَه إلى أمجادِها</w:t>
            </w:r>
            <w:r w:rsidR="009F47CE" w:rsidRPr="00725071">
              <w:rPr>
                <w:rStyle w:val="libPoemTiniChar0"/>
                <w:rtl/>
              </w:rPr>
              <w:br/>
              <w:t> </w:t>
            </w:r>
          </w:p>
        </w:tc>
      </w:tr>
      <w:tr w:rsidR="009F47CE" w:rsidTr="009F47CE">
        <w:tblPrEx>
          <w:tblLook w:val="04A0"/>
        </w:tblPrEx>
        <w:trPr>
          <w:trHeight w:val="350"/>
        </w:trPr>
        <w:tc>
          <w:tcPr>
            <w:tcW w:w="3536" w:type="dxa"/>
          </w:tcPr>
          <w:p w:rsidR="009F47CE" w:rsidRDefault="00124EA8" w:rsidP="00124EA8">
            <w:pPr>
              <w:pStyle w:val="libPoemFootnote"/>
            </w:pPr>
            <w:r>
              <w:rPr>
                <w:rtl/>
                <w:lang w:bidi="fa-IR"/>
              </w:rPr>
              <w:t>أخذتْ بأطرافِ الفَخَارِ فعاذرٌ</w:t>
            </w:r>
            <w:r w:rsidR="009F47CE" w:rsidRPr="00725071">
              <w:rPr>
                <w:rStyle w:val="libPoemTiniChar0"/>
                <w:rtl/>
              </w:rPr>
              <w:br/>
              <w:t> </w:t>
            </w:r>
          </w:p>
        </w:tc>
        <w:tc>
          <w:tcPr>
            <w:tcW w:w="272" w:type="dxa"/>
          </w:tcPr>
          <w:p w:rsidR="009F47CE" w:rsidRDefault="009F47CE" w:rsidP="00124EA8">
            <w:pPr>
              <w:pStyle w:val="libPoemFootnote"/>
              <w:rPr>
                <w:rtl/>
              </w:rPr>
            </w:pPr>
          </w:p>
        </w:tc>
        <w:tc>
          <w:tcPr>
            <w:tcW w:w="3502" w:type="dxa"/>
          </w:tcPr>
          <w:p w:rsidR="009F47CE" w:rsidRDefault="00124EA8" w:rsidP="00124EA8">
            <w:pPr>
              <w:pStyle w:val="libPoemFootnote"/>
            </w:pPr>
            <w:r>
              <w:rPr>
                <w:rtl/>
                <w:lang w:bidi="fa-IR"/>
              </w:rPr>
              <w:t>أنْ يصبحَ الثقلان من حُسَّادِها</w:t>
            </w:r>
            <w:r w:rsidR="009F47CE" w:rsidRPr="00725071">
              <w:rPr>
                <w:rStyle w:val="libPoemTiniChar0"/>
                <w:rtl/>
              </w:rPr>
              <w:br/>
              <w:t> </w:t>
            </w:r>
          </w:p>
        </w:tc>
      </w:tr>
      <w:tr w:rsidR="009F47CE" w:rsidTr="009F47CE">
        <w:tblPrEx>
          <w:tblLook w:val="04A0"/>
        </w:tblPrEx>
        <w:trPr>
          <w:trHeight w:val="350"/>
        </w:trPr>
        <w:tc>
          <w:tcPr>
            <w:tcW w:w="3536" w:type="dxa"/>
          </w:tcPr>
          <w:p w:rsidR="009F47CE" w:rsidRDefault="00124EA8" w:rsidP="00124EA8">
            <w:pPr>
              <w:pStyle w:val="libPoemFootnote"/>
            </w:pPr>
            <w:r>
              <w:rPr>
                <w:rtl/>
                <w:lang w:bidi="fa-IR"/>
              </w:rPr>
              <w:t>الزهدُ والأحلام في فُتَّاكِه</w:t>
            </w:r>
            <w:r w:rsidR="009F47CE" w:rsidRPr="00725071">
              <w:rPr>
                <w:rStyle w:val="libPoemTiniChar0"/>
                <w:rtl/>
              </w:rPr>
              <w:br/>
              <w:t> </w:t>
            </w:r>
          </w:p>
        </w:tc>
        <w:tc>
          <w:tcPr>
            <w:tcW w:w="272" w:type="dxa"/>
          </w:tcPr>
          <w:p w:rsidR="009F47CE" w:rsidRDefault="009F47CE" w:rsidP="00124EA8">
            <w:pPr>
              <w:pStyle w:val="libPoemFootnote"/>
              <w:rPr>
                <w:rtl/>
              </w:rPr>
            </w:pPr>
          </w:p>
        </w:tc>
        <w:tc>
          <w:tcPr>
            <w:tcW w:w="3502" w:type="dxa"/>
          </w:tcPr>
          <w:p w:rsidR="009F47CE" w:rsidRDefault="00124EA8" w:rsidP="00124EA8">
            <w:pPr>
              <w:pStyle w:val="libPoemFootnote"/>
            </w:pPr>
            <w:r>
              <w:rPr>
                <w:rtl/>
                <w:lang w:bidi="fa-IR"/>
              </w:rPr>
              <w:t>والفتكُ لولا اللهُ في زُهَّادِها</w:t>
            </w:r>
            <w:r w:rsidR="009F47CE" w:rsidRPr="00725071">
              <w:rPr>
                <w:rStyle w:val="libPoemTiniChar0"/>
                <w:rtl/>
              </w:rPr>
              <w:br/>
              <w:t> </w:t>
            </w:r>
          </w:p>
        </w:tc>
      </w:tr>
      <w:tr w:rsidR="009F47CE" w:rsidTr="009F47CE">
        <w:tblPrEx>
          <w:tblLook w:val="04A0"/>
        </w:tblPrEx>
        <w:trPr>
          <w:trHeight w:val="350"/>
        </w:trPr>
        <w:tc>
          <w:tcPr>
            <w:tcW w:w="3536" w:type="dxa"/>
          </w:tcPr>
          <w:p w:rsidR="009F47CE" w:rsidRDefault="00124EA8" w:rsidP="00124EA8">
            <w:pPr>
              <w:pStyle w:val="libPoemFootnote"/>
            </w:pPr>
            <w:r>
              <w:rPr>
                <w:rtl/>
                <w:lang w:bidi="fa-IR"/>
              </w:rPr>
              <w:t>عُصبٌ يُقَمَّطُ بالنّجادِ وليدُه</w:t>
            </w:r>
            <w:r w:rsidR="009F47CE" w:rsidRPr="00725071">
              <w:rPr>
                <w:rStyle w:val="libPoemTiniChar0"/>
                <w:rtl/>
              </w:rPr>
              <w:br/>
              <w:t> </w:t>
            </w:r>
          </w:p>
        </w:tc>
        <w:tc>
          <w:tcPr>
            <w:tcW w:w="272" w:type="dxa"/>
          </w:tcPr>
          <w:p w:rsidR="009F47CE" w:rsidRDefault="009F47CE" w:rsidP="00124EA8">
            <w:pPr>
              <w:pStyle w:val="libPoemFootnote"/>
              <w:rPr>
                <w:rtl/>
              </w:rPr>
            </w:pPr>
          </w:p>
        </w:tc>
        <w:tc>
          <w:tcPr>
            <w:tcW w:w="3502" w:type="dxa"/>
          </w:tcPr>
          <w:p w:rsidR="009F47CE" w:rsidRDefault="00124EA8" w:rsidP="00124EA8">
            <w:pPr>
              <w:pStyle w:val="libPoemFootnote"/>
            </w:pPr>
            <w:r>
              <w:rPr>
                <w:rtl/>
                <w:lang w:bidi="fa-IR"/>
              </w:rPr>
              <w:t>ومهُودُ صبيتِها ظهورُ جيادِها</w:t>
            </w:r>
            <w:r w:rsidR="009F47CE" w:rsidRPr="00725071">
              <w:rPr>
                <w:rStyle w:val="libPoemTiniChar0"/>
                <w:rtl/>
              </w:rPr>
              <w:br/>
              <w:t> </w:t>
            </w:r>
          </w:p>
        </w:tc>
      </w:tr>
      <w:tr w:rsidR="009F47CE" w:rsidTr="009F47CE">
        <w:tblPrEx>
          <w:tblLook w:val="04A0"/>
        </w:tblPrEx>
        <w:trPr>
          <w:trHeight w:val="350"/>
        </w:trPr>
        <w:tc>
          <w:tcPr>
            <w:tcW w:w="3536" w:type="dxa"/>
          </w:tcPr>
          <w:p w:rsidR="009F47CE" w:rsidRDefault="00124EA8" w:rsidP="00124EA8">
            <w:pPr>
              <w:pStyle w:val="libPoemFootnote"/>
            </w:pPr>
            <w:r>
              <w:rPr>
                <w:rtl/>
                <w:lang w:bidi="fa-IR"/>
              </w:rPr>
              <w:t>تروي مناقبَ فضلِها أعداؤُها</w:t>
            </w:r>
            <w:r w:rsidR="009F47CE" w:rsidRPr="00725071">
              <w:rPr>
                <w:rStyle w:val="libPoemTiniChar0"/>
                <w:rtl/>
              </w:rPr>
              <w:br/>
              <w:t> </w:t>
            </w:r>
          </w:p>
        </w:tc>
        <w:tc>
          <w:tcPr>
            <w:tcW w:w="272" w:type="dxa"/>
          </w:tcPr>
          <w:p w:rsidR="009F47CE" w:rsidRDefault="009F47CE" w:rsidP="00124EA8">
            <w:pPr>
              <w:pStyle w:val="libPoemFootnote"/>
              <w:rPr>
                <w:rtl/>
              </w:rPr>
            </w:pPr>
          </w:p>
        </w:tc>
        <w:tc>
          <w:tcPr>
            <w:tcW w:w="3502" w:type="dxa"/>
          </w:tcPr>
          <w:p w:rsidR="009F47CE" w:rsidRDefault="00124EA8" w:rsidP="00124EA8">
            <w:pPr>
              <w:pStyle w:val="libPoemFootnote"/>
            </w:pPr>
            <w:r>
              <w:rPr>
                <w:rtl/>
                <w:lang w:bidi="fa-IR"/>
              </w:rPr>
              <w:t>أبداً وتُسْنِدُه إلى أضدادِها</w:t>
            </w:r>
            <w:r w:rsidR="009F47CE" w:rsidRPr="00725071">
              <w:rPr>
                <w:rStyle w:val="libPoemTiniChar0"/>
                <w:rtl/>
              </w:rPr>
              <w:br/>
              <w:t> </w:t>
            </w:r>
          </w:p>
        </w:tc>
      </w:tr>
      <w:tr w:rsidR="009F47CE" w:rsidTr="009F47CE">
        <w:tblPrEx>
          <w:tblLook w:val="04A0"/>
        </w:tblPrEx>
        <w:trPr>
          <w:trHeight w:val="350"/>
        </w:trPr>
        <w:tc>
          <w:tcPr>
            <w:tcW w:w="3536" w:type="dxa"/>
          </w:tcPr>
          <w:p w:rsidR="009F47CE" w:rsidRDefault="00124EA8" w:rsidP="00124EA8">
            <w:pPr>
              <w:pStyle w:val="libPoemFootnote"/>
            </w:pPr>
            <w:r>
              <w:rPr>
                <w:rtl/>
                <w:lang w:bidi="fa-IR"/>
              </w:rPr>
              <w:t>يا غيرةَ اللهِ اغضبي لنبيِّهِ</w:t>
            </w:r>
            <w:r w:rsidR="009F47CE" w:rsidRPr="00725071">
              <w:rPr>
                <w:rStyle w:val="libPoemTiniChar0"/>
                <w:rtl/>
              </w:rPr>
              <w:br/>
              <w:t> </w:t>
            </w:r>
          </w:p>
        </w:tc>
        <w:tc>
          <w:tcPr>
            <w:tcW w:w="272" w:type="dxa"/>
          </w:tcPr>
          <w:p w:rsidR="009F47CE" w:rsidRDefault="009F47CE" w:rsidP="00124EA8">
            <w:pPr>
              <w:pStyle w:val="libPoemFootnote"/>
              <w:rPr>
                <w:rtl/>
              </w:rPr>
            </w:pPr>
          </w:p>
        </w:tc>
        <w:tc>
          <w:tcPr>
            <w:tcW w:w="3502" w:type="dxa"/>
          </w:tcPr>
          <w:p w:rsidR="009F47CE" w:rsidRDefault="00124EA8" w:rsidP="00124EA8">
            <w:pPr>
              <w:pStyle w:val="libPoemFootnote"/>
            </w:pPr>
            <w:r>
              <w:rPr>
                <w:rtl/>
                <w:lang w:bidi="fa-IR"/>
              </w:rPr>
              <w:t>وتزحزحي بالبيضِ عن أغمادِها</w:t>
            </w:r>
            <w:r w:rsidR="009F47CE" w:rsidRPr="00725071">
              <w:rPr>
                <w:rStyle w:val="libPoemTiniChar0"/>
                <w:rtl/>
              </w:rPr>
              <w:br/>
              <w:t> </w:t>
            </w:r>
          </w:p>
        </w:tc>
      </w:tr>
      <w:tr w:rsidR="009F47CE" w:rsidTr="009F47CE">
        <w:tblPrEx>
          <w:tblLook w:val="04A0"/>
        </w:tblPrEx>
        <w:trPr>
          <w:trHeight w:val="350"/>
        </w:trPr>
        <w:tc>
          <w:tcPr>
            <w:tcW w:w="3536" w:type="dxa"/>
          </w:tcPr>
          <w:p w:rsidR="009F47CE" w:rsidRDefault="00124EA8" w:rsidP="00124EA8">
            <w:pPr>
              <w:pStyle w:val="libPoemFootnote"/>
            </w:pPr>
            <w:r>
              <w:rPr>
                <w:rtl/>
                <w:lang w:bidi="fa-IR"/>
              </w:rPr>
              <w:t>مِن عصبةٍ ضاعت دماءُ محمّد</w:t>
            </w:r>
            <w:r w:rsidR="009F47CE" w:rsidRPr="00725071">
              <w:rPr>
                <w:rStyle w:val="libPoemTiniChar0"/>
                <w:rtl/>
              </w:rPr>
              <w:br/>
              <w:t> </w:t>
            </w:r>
          </w:p>
        </w:tc>
        <w:tc>
          <w:tcPr>
            <w:tcW w:w="272" w:type="dxa"/>
          </w:tcPr>
          <w:p w:rsidR="009F47CE" w:rsidRDefault="009F47CE" w:rsidP="00124EA8">
            <w:pPr>
              <w:pStyle w:val="libPoemFootnote"/>
              <w:rPr>
                <w:rtl/>
              </w:rPr>
            </w:pPr>
          </w:p>
        </w:tc>
        <w:tc>
          <w:tcPr>
            <w:tcW w:w="3502" w:type="dxa"/>
          </w:tcPr>
          <w:p w:rsidR="009F47CE" w:rsidRDefault="00124EA8" w:rsidP="00124EA8">
            <w:pPr>
              <w:pStyle w:val="libPoemFootnote"/>
            </w:pPr>
            <w:r>
              <w:rPr>
                <w:rtl/>
                <w:lang w:bidi="fa-IR"/>
              </w:rPr>
              <w:t>وبنيه بين يزيدها وزيادِها</w:t>
            </w:r>
            <w:r w:rsidR="009F47CE" w:rsidRPr="00725071">
              <w:rPr>
                <w:rStyle w:val="libPoemTiniChar0"/>
                <w:rtl/>
              </w:rPr>
              <w:br/>
              <w:t> </w:t>
            </w:r>
          </w:p>
        </w:tc>
      </w:tr>
      <w:tr w:rsidR="009F47CE" w:rsidTr="009F47CE">
        <w:tblPrEx>
          <w:tblLook w:val="04A0"/>
        </w:tblPrEx>
        <w:trPr>
          <w:trHeight w:val="350"/>
        </w:trPr>
        <w:tc>
          <w:tcPr>
            <w:tcW w:w="3536" w:type="dxa"/>
          </w:tcPr>
          <w:p w:rsidR="009F47CE" w:rsidRDefault="00124EA8" w:rsidP="00124EA8">
            <w:pPr>
              <w:pStyle w:val="libPoemFootnote"/>
            </w:pPr>
            <w:r>
              <w:rPr>
                <w:rtl/>
                <w:lang w:bidi="fa-IR"/>
              </w:rPr>
              <w:t>صَفَدَاتُ مالِ اللهِ ملءُ أكفِّها</w:t>
            </w:r>
            <w:r w:rsidR="009F47CE" w:rsidRPr="00725071">
              <w:rPr>
                <w:rStyle w:val="libPoemTiniChar0"/>
                <w:rtl/>
              </w:rPr>
              <w:br/>
              <w:t> </w:t>
            </w:r>
          </w:p>
        </w:tc>
        <w:tc>
          <w:tcPr>
            <w:tcW w:w="272" w:type="dxa"/>
          </w:tcPr>
          <w:p w:rsidR="009F47CE" w:rsidRDefault="009F47CE" w:rsidP="00124EA8">
            <w:pPr>
              <w:pStyle w:val="libPoemFootnote"/>
              <w:rPr>
                <w:rtl/>
              </w:rPr>
            </w:pPr>
          </w:p>
        </w:tc>
        <w:tc>
          <w:tcPr>
            <w:tcW w:w="3502" w:type="dxa"/>
          </w:tcPr>
          <w:p w:rsidR="009F47CE" w:rsidRDefault="00124EA8" w:rsidP="00124EA8">
            <w:pPr>
              <w:pStyle w:val="libPoemFootnote"/>
            </w:pPr>
            <w:r>
              <w:rPr>
                <w:rtl/>
                <w:lang w:bidi="fa-IR"/>
              </w:rPr>
              <w:t>وأكفُّ آلِ اللهِ في أصفادِها</w:t>
            </w:r>
            <w:r w:rsidR="009F47CE" w:rsidRPr="00725071">
              <w:rPr>
                <w:rStyle w:val="libPoemTiniChar0"/>
                <w:rtl/>
              </w:rPr>
              <w:br/>
              <w:t> </w:t>
            </w:r>
          </w:p>
        </w:tc>
      </w:tr>
      <w:tr w:rsidR="009F47CE" w:rsidTr="009F47CE">
        <w:tblPrEx>
          <w:tblLook w:val="04A0"/>
        </w:tblPrEx>
        <w:trPr>
          <w:trHeight w:val="350"/>
        </w:trPr>
        <w:tc>
          <w:tcPr>
            <w:tcW w:w="3536" w:type="dxa"/>
          </w:tcPr>
          <w:p w:rsidR="009F47CE" w:rsidRDefault="00124EA8" w:rsidP="00124EA8">
            <w:pPr>
              <w:pStyle w:val="libPoemFootnote"/>
            </w:pPr>
            <w:r>
              <w:rPr>
                <w:rtl/>
                <w:lang w:bidi="fa-IR"/>
              </w:rPr>
              <w:t>ضربوا بسيفِ محمّد أبناءَه</w:t>
            </w:r>
            <w:r w:rsidR="009F47CE" w:rsidRPr="00725071">
              <w:rPr>
                <w:rStyle w:val="libPoemTiniChar0"/>
                <w:rtl/>
              </w:rPr>
              <w:br/>
              <w:t> </w:t>
            </w:r>
          </w:p>
        </w:tc>
        <w:tc>
          <w:tcPr>
            <w:tcW w:w="272" w:type="dxa"/>
          </w:tcPr>
          <w:p w:rsidR="009F47CE" w:rsidRDefault="009F47CE" w:rsidP="00124EA8">
            <w:pPr>
              <w:pStyle w:val="libPoemFootnote"/>
              <w:rPr>
                <w:rtl/>
              </w:rPr>
            </w:pPr>
          </w:p>
        </w:tc>
        <w:tc>
          <w:tcPr>
            <w:tcW w:w="3502" w:type="dxa"/>
          </w:tcPr>
          <w:p w:rsidR="009F47CE" w:rsidRDefault="00124EA8" w:rsidP="00124EA8">
            <w:pPr>
              <w:pStyle w:val="libPoemFootnote"/>
            </w:pPr>
            <w:r>
              <w:rPr>
                <w:rtl/>
                <w:lang w:bidi="fa-IR"/>
              </w:rPr>
              <w:t>ضَرْبَ الغرائبِ عُدْنَ بعدَ ذِيادِها</w:t>
            </w:r>
            <w:r w:rsidR="009F47CE" w:rsidRPr="00725071">
              <w:rPr>
                <w:rStyle w:val="libPoemTiniChar0"/>
                <w:rtl/>
              </w:rPr>
              <w:br/>
              <w:t> </w:t>
            </w:r>
          </w:p>
        </w:tc>
      </w:tr>
      <w:tr w:rsidR="009F47CE" w:rsidTr="009F47CE">
        <w:tblPrEx>
          <w:tblLook w:val="04A0"/>
        </w:tblPrEx>
        <w:trPr>
          <w:trHeight w:val="350"/>
        </w:trPr>
        <w:tc>
          <w:tcPr>
            <w:tcW w:w="3536" w:type="dxa"/>
          </w:tcPr>
          <w:p w:rsidR="009F47CE" w:rsidRDefault="00124EA8" w:rsidP="00124EA8">
            <w:pPr>
              <w:pStyle w:val="libPoemFootnote"/>
            </w:pPr>
            <w:r>
              <w:rPr>
                <w:rtl/>
                <w:lang w:bidi="fa-IR"/>
              </w:rPr>
              <w:t>كانت مآتم بالعراقِ تعدُّها</w:t>
            </w:r>
            <w:r w:rsidR="009F47CE" w:rsidRPr="00725071">
              <w:rPr>
                <w:rStyle w:val="libPoemTiniChar0"/>
                <w:rtl/>
              </w:rPr>
              <w:br/>
              <w:t> </w:t>
            </w:r>
          </w:p>
        </w:tc>
        <w:tc>
          <w:tcPr>
            <w:tcW w:w="272" w:type="dxa"/>
          </w:tcPr>
          <w:p w:rsidR="009F47CE" w:rsidRDefault="009F47CE" w:rsidP="00124EA8">
            <w:pPr>
              <w:pStyle w:val="libPoemFootnote"/>
              <w:rPr>
                <w:rtl/>
              </w:rPr>
            </w:pPr>
          </w:p>
        </w:tc>
        <w:tc>
          <w:tcPr>
            <w:tcW w:w="3502" w:type="dxa"/>
          </w:tcPr>
          <w:p w:rsidR="009F47CE" w:rsidRDefault="00124EA8" w:rsidP="00124EA8">
            <w:pPr>
              <w:pStyle w:val="libPoemFootnote"/>
            </w:pPr>
            <w:r>
              <w:rPr>
                <w:rtl/>
                <w:lang w:bidi="fa-IR"/>
              </w:rPr>
              <w:t>اُمويّةٌ بالشامِ من أعيادِها</w:t>
            </w:r>
            <w:r w:rsidR="009F47CE" w:rsidRPr="00725071">
              <w:rPr>
                <w:rStyle w:val="libPoemTiniChar0"/>
                <w:rtl/>
              </w:rPr>
              <w:br/>
              <w:t> </w:t>
            </w:r>
          </w:p>
        </w:tc>
      </w:tr>
      <w:tr w:rsidR="009F47CE" w:rsidTr="009F47CE">
        <w:tblPrEx>
          <w:tblLook w:val="04A0"/>
        </w:tblPrEx>
        <w:trPr>
          <w:trHeight w:val="350"/>
        </w:trPr>
        <w:tc>
          <w:tcPr>
            <w:tcW w:w="3536" w:type="dxa"/>
          </w:tcPr>
          <w:p w:rsidR="009F47CE" w:rsidRDefault="00124EA8" w:rsidP="00124EA8">
            <w:pPr>
              <w:pStyle w:val="libPoemFootnote"/>
            </w:pPr>
            <w:r>
              <w:rPr>
                <w:rtl/>
                <w:lang w:bidi="fa-IR"/>
              </w:rPr>
              <w:t>قد قلتُ للركبِ الطلاحِ كأنّهم</w:t>
            </w:r>
            <w:r w:rsidR="009F47CE" w:rsidRPr="00725071">
              <w:rPr>
                <w:rStyle w:val="libPoemTiniChar0"/>
                <w:rtl/>
              </w:rPr>
              <w:br/>
              <w:t> </w:t>
            </w:r>
          </w:p>
        </w:tc>
        <w:tc>
          <w:tcPr>
            <w:tcW w:w="272" w:type="dxa"/>
          </w:tcPr>
          <w:p w:rsidR="009F47CE" w:rsidRDefault="009F47CE" w:rsidP="00124EA8">
            <w:pPr>
              <w:pStyle w:val="libPoemFootnote"/>
              <w:rPr>
                <w:rtl/>
              </w:rPr>
            </w:pPr>
          </w:p>
        </w:tc>
        <w:tc>
          <w:tcPr>
            <w:tcW w:w="3502" w:type="dxa"/>
          </w:tcPr>
          <w:p w:rsidR="009F47CE" w:rsidRDefault="00124EA8" w:rsidP="00124EA8">
            <w:pPr>
              <w:pStyle w:val="libPoemFootnote"/>
            </w:pPr>
            <w:r>
              <w:rPr>
                <w:rtl/>
                <w:lang w:bidi="fa-IR"/>
              </w:rPr>
              <w:t>ربدُ النّسورِ على ذُرى أطوادِها</w:t>
            </w:r>
            <w:r w:rsidR="009F47CE" w:rsidRPr="00725071">
              <w:rPr>
                <w:rStyle w:val="libPoemTiniChar0"/>
                <w:rtl/>
              </w:rPr>
              <w:br/>
              <w:t> </w:t>
            </w:r>
          </w:p>
        </w:tc>
      </w:tr>
      <w:tr w:rsidR="009F47CE" w:rsidTr="009F47CE">
        <w:tblPrEx>
          <w:tblLook w:val="04A0"/>
        </w:tblPrEx>
        <w:trPr>
          <w:trHeight w:val="350"/>
        </w:trPr>
        <w:tc>
          <w:tcPr>
            <w:tcW w:w="3536" w:type="dxa"/>
          </w:tcPr>
          <w:p w:rsidR="009F47CE" w:rsidRDefault="00124EA8" w:rsidP="00124EA8">
            <w:pPr>
              <w:pStyle w:val="libPoemFootnote"/>
            </w:pPr>
            <w:r>
              <w:rPr>
                <w:rtl/>
                <w:lang w:bidi="fa-IR"/>
              </w:rPr>
              <w:t>يحدو بعوجٍ كالحنيِّ أطاعه</w:t>
            </w:r>
            <w:r w:rsidR="009F47CE" w:rsidRPr="00725071">
              <w:rPr>
                <w:rStyle w:val="libPoemTiniChar0"/>
                <w:rtl/>
              </w:rPr>
              <w:br/>
              <w:t> </w:t>
            </w:r>
          </w:p>
        </w:tc>
        <w:tc>
          <w:tcPr>
            <w:tcW w:w="272" w:type="dxa"/>
          </w:tcPr>
          <w:p w:rsidR="009F47CE" w:rsidRDefault="009F47CE" w:rsidP="00124EA8">
            <w:pPr>
              <w:pStyle w:val="libPoemFootnote"/>
              <w:rPr>
                <w:rtl/>
              </w:rPr>
            </w:pPr>
          </w:p>
        </w:tc>
        <w:tc>
          <w:tcPr>
            <w:tcW w:w="3502" w:type="dxa"/>
          </w:tcPr>
          <w:p w:rsidR="009F47CE" w:rsidRDefault="00124EA8" w:rsidP="00124EA8">
            <w:pPr>
              <w:pStyle w:val="libPoemFootnote"/>
            </w:pPr>
            <w:r>
              <w:rPr>
                <w:rtl/>
                <w:lang w:bidi="fa-IR"/>
              </w:rPr>
              <w:t>معتاصُها فطغى على منقادِها</w:t>
            </w:r>
            <w:r w:rsidR="009F47CE" w:rsidRPr="00725071">
              <w:rPr>
                <w:rStyle w:val="libPoemTiniChar0"/>
                <w:rtl/>
              </w:rPr>
              <w:br/>
              <w:t> </w:t>
            </w:r>
          </w:p>
        </w:tc>
      </w:tr>
      <w:tr w:rsidR="009F47CE" w:rsidTr="009F47CE">
        <w:tblPrEx>
          <w:tblLook w:val="04A0"/>
        </w:tblPrEx>
        <w:trPr>
          <w:trHeight w:val="350"/>
        </w:trPr>
        <w:tc>
          <w:tcPr>
            <w:tcW w:w="3536" w:type="dxa"/>
          </w:tcPr>
          <w:p w:rsidR="009F47CE" w:rsidRDefault="00124EA8" w:rsidP="00124EA8">
            <w:pPr>
              <w:pStyle w:val="libPoemFootnote"/>
            </w:pPr>
            <w:r>
              <w:rPr>
                <w:rtl/>
                <w:lang w:bidi="fa-IR"/>
              </w:rPr>
              <w:t>حتى تخيَّل مِن هبابِ رقابِه</w:t>
            </w:r>
            <w:r w:rsidR="009F47CE" w:rsidRPr="00725071">
              <w:rPr>
                <w:rStyle w:val="libPoemTiniChar0"/>
                <w:rtl/>
              </w:rPr>
              <w:br/>
              <w:t> </w:t>
            </w:r>
          </w:p>
        </w:tc>
        <w:tc>
          <w:tcPr>
            <w:tcW w:w="272" w:type="dxa"/>
          </w:tcPr>
          <w:p w:rsidR="009F47CE" w:rsidRDefault="009F47CE" w:rsidP="00124EA8">
            <w:pPr>
              <w:pStyle w:val="libPoemFootnote"/>
              <w:rPr>
                <w:rtl/>
              </w:rPr>
            </w:pPr>
          </w:p>
        </w:tc>
        <w:tc>
          <w:tcPr>
            <w:tcW w:w="3502" w:type="dxa"/>
          </w:tcPr>
          <w:p w:rsidR="009F47CE" w:rsidRDefault="00124EA8" w:rsidP="00124EA8">
            <w:pPr>
              <w:pStyle w:val="libPoemFootnote"/>
            </w:pPr>
            <w:r>
              <w:rPr>
                <w:rtl/>
                <w:lang w:bidi="fa-IR"/>
              </w:rPr>
              <w:t>أعناقَها في السّيرِ مِن أعدادِها</w:t>
            </w:r>
            <w:r w:rsidR="009F47CE" w:rsidRPr="00725071">
              <w:rPr>
                <w:rStyle w:val="libPoemTiniChar0"/>
                <w:rtl/>
              </w:rPr>
              <w:br/>
              <w:t> </w:t>
            </w:r>
          </w:p>
        </w:tc>
      </w:tr>
      <w:tr w:rsidR="009F47CE" w:rsidTr="009F47CE">
        <w:tblPrEx>
          <w:tblLook w:val="04A0"/>
        </w:tblPrEx>
        <w:trPr>
          <w:trHeight w:val="350"/>
        </w:trPr>
        <w:tc>
          <w:tcPr>
            <w:tcW w:w="3536" w:type="dxa"/>
          </w:tcPr>
          <w:p w:rsidR="009F47CE" w:rsidRDefault="00124EA8" w:rsidP="00124EA8">
            <w:pPr>
              <w:pStyle w:val="libPoemFootnote"/>
            </w:pPr>
            <w:r>
              <w:rPr>
                <w:rtl/>
                <w:lang w:bidi="fa-IR"/>
              </w:rPr>
              <w:t>قفْ بي ولو لوثَ الإزارِ فإنّم</w:t>
            </w:r>
            <w:r w:rsidR="009F47CE" w:rsidRPr="00725071">
              <w:rPr>
                <w:rStyle w:val="libPoemTiniChar0"/>
                <w:rtl/>
              </w:rPr>
              <w:br/>
              <w:t> </w:t>
            </w:r>
          </w:p>
        </w:tc>
        <w:tc>
          <w:tcPr>
            <w:tcW w:w="272" w:type="dxa"/>
          </w:tcPr>
          <w:p w:rsidR="009F47CE" w:rsidRDefault="009F47CE" w:rsidP="00124EA8">
            <w:pPr>
              <w:pStyle w:val="libPoemFootnote"/>
              <w:rPr>
                <w:rtl/>
              </w:rPr>
            </w:pPr>
          </w:p>
        </w:tc>
        <w:tc>
          <w:tcPr>
            <w:tcW w:w="3502" w:type="dxa"/>
          </w:tcPr>
          <w:p w:rsidR="009F47CE" w:rsidRDefault="00124EA8" w:rsidP="00124EA8">
            <w:pPr>
              <w:pStyle w:val="libPoemFootnote"/>
            </w:pPr>
            <w:r>
              <w:rPr>
                <w:rtl/>
                <w:lang w:bidi="fa-IR"/>
              </w:rPr>
              <w:t>هي مهجةٌ عَلِقَ الجوى بفؤادِها</w:t>
            </w:r>
            <w:r w:rsidR="009F47CE" w:rsidRPr="00725071">
              <w:rPr>
                <w:rStyle w:val="libPoemTiniChar0"/>
                <w:rtl/>
              </w:rPr>
              <w:br/>
              <w:t> </w:t>
            </w:r>
          </w:p>
        </w:tc>
      </w:tr>
      <w:tr w:rsidR="009F47CE" w:rsidTr="009F47CE">
        <w:tblPrEx>
          <w:tblLook w:val="04A0"/>
        </w:tblPrEx>
        <w:trPr>
          <w:trHeight w:val="350"/>
        </w:trPr>
        <w:tc>
          <w:tcPr>
            <w:tcW w:w="3536" w:type="dxa"/>
          </w:tcPr>
          <w:p w:rsidR="009F47CE" w:rsidRDefault="00124EA8" w:rsidP="00124EA8">
            <w:pPr>
              <w:pStyle w:val="libPoemFootnote"/>
            </w:pPr>
            <w:r>
              <w:rPr>
                <w:rtl/>
                <w:lang w:bidi="fa-IR"/>
              </w:rPr>
              <w:t>بالطفِّ حيثُ غدا مَرَاقَ دمائِه</w:t>
            </w:r>
            <w:r w:rsidR="009F47CE" w:rsidRPr="00725071">
              <w:rPr>
                <w:rStyle w:val="libPoemTiniChar0"/>
                <w:rtl/>
              </w:rPr>
              <w:br/>
              <w:t> </w:t>
            </w:r>
          </w:p>
        </w:tc>
        <w:tc>
          <w:tcPr>
            <w:tcW w:w="272" w:type="dxa"/>
          </w:tcPr>
          <w:p w:rsidR="009F47CE" w:rsidRDefault="009F47CE" w:rsidP="00124EA8">
            <w:pPr>
              <w:pStyle w:val="libPoemFootnote"/>
              <w:rPr>
                <w:rtl/>
              </w:rPr>
            </w:pPr>
          </w:p>
        </w:tc>
        <w:tc>
          <w:tcPr>
            <w:tcW w:w="3502" w:type="dxa"/>
          </w:tcPr>
          <w:p w:rsidR="009F47CE" w:rsidRDefault="00124EA8" w:rsidP="00124EA8">
            <w:pPr>
              <w:pStyle w:val="libPoemFootnote"/>
            </w:pPr>
            <w:r>
              <w:rPr>
                <w:rtl/>
                <w:lang w:bidi="fa-IR"/>
              </w:rPr>
              <w:t>ومَنَاخَ أَيْنُقِها ليومِ جِلادِها</w:t>
            </w:r>
            <w:r w:rsidR="009F47CE" w:rsidRPr="00725071">
              <w:rPr>
                <w:rStyle w:val="libPoemTiniChar0"/>
                <w:rtl/>
              </w:rPr>
              <w:br/>
              <w:t> </w:t>
            </w:r>
          </w:p>
        </w:tc>
      </w:tr>
      <w:tr w:rsidR="009F47CE" w:rsidTr="009F47CE">
        <w:tblPrEx>
          <w:tblLook w:val="04A0"/>
        </w:tblPrEx>
        <w:trPr>
          <w:trHeight w:val="350"/>
        </w:trPr>
        <w:tc>
          <w:tcPr>
            <w:tcW w:w="3536" w:type="dxa"/>
          </w:tcPr>
          <w:p w:rsidR="009F47CE" w:rsidRDefault="00124EA8" w:rsidP="00124EA8">
            <w:pPr>
              <w:pStyle w:val="libPoemFootnote"/>
            </w:pPr>
            <w:r>
              <w:rPr>
                <w:rtl/>
                <w:lang w:bidi="fa-IR"/>
              </w:rPr>
              <w:t>الفقرُ مِن أرواقها والطيرُ مِن</w:t>
            </w:r>
            <w:r w:rsidR="009F47CE" w:rsidRPr="00725071">
              <w:rPr>
                <w:rStyle w:val="libPoemTiniChar0"/>
                <w:rtl/>
              </w:rPr>
              <w:br/>
              <w:t> </w:t>
            </w:r>
          </w:p>
        </w:tc>
        <w:tc>
          <w:tcPr>
            <w:tcW w:w="272" w:type="dxa"/>
          </w:tcPr>
          <w:p w:rsidR="009F47CE" w:rsidRDefault="009F47CE" w:rsidP="00124EA8">
            <w:pPr>
              <w:pStyle w:val="libPoemFootnote"/>
              <w:rPr>
                <w:rtl/>
              </w:rPr>
            </w:pPr>
          </w:p>
        </w:tc>
        <w:tc>
          <w:tcPr>
            <w:tcW w:w="3502" w:type="dxa"/>
          </w:tcPr>
          <w:p w:rsidR="009F47CE" w:rsidRDefault="00124EA8" w:rsidP="00124EA8">
            <w:pPr>
              <w:pStyle w:val="libPoemFootnote"/>
            </w:pPr>
            <w:r>
              <w:rPr>
                <w:rtl/>
                <w:lang w:bidi="fa-IR"/>
              </w:rPr>
              <w:t>طُرَّاقِها والوحشُ مِن عُوَّادِها</w:t>
            </w:r>
            <w:r w:rsidR="009F47CE" w:rsidRPr="00725071">
              <w:rPr>
                <w:rStyle w:val="libPoemTiniChar0"/>
                <w:rtl/>
              </w:rPr>
              <w:br/>
              <w:t> </w:t>
            </w:r>
          </w:p>
        </w:tc>
      </w:tr>
      <w:tr w:rsidR="009F47CE" w:rsidTr="009F47CE">
        <w:tblPrEx>
          <w:tblLook w:val="04A0"/>
        </w:tblPrEx>
        <w:trPr>
          <w:trHeight w:val="350"/>
        </w:trPr>
        <w:tc>
          <w:tcPr>
            <w:tcW w:w="3536" w:type="dxa"/>
          </w:tcPr>
          <w:p w:rsidR="009F47CE" w:rsidRDefault="00124EA8" w:rsidP="00124EA8">
            <w:pPr>
              <w:pStyle w:val="libPoemFootnote"/>
            </w:pPr>
            <w:r>
              <w:rPr>
                <w:rtl/>
                <w:lang w:bidi="fa-IR"/>
              </w:rPr>
              <w:t>تجري لها حببُ الدموعِ وإنّم</w:t>
            </w:r>
            <w:r w:rsidR="009F47CE" w:rsidRPr="00725071">
              <w:rPr>
                <w:rStyle w:val="libPoemTiniChar0"/>
                <w:rtl/>
              </w:rPr>
              <w:br/>
              <w:t> </w:t>
            </w:r>
          </w:p>
        </w:tc>
        <w:tc>
          <w:tcPr>
            <w:tcW w:w="272" w:type="dxa"/>
          </w:tcPr>
          <w:p w:rsidR="009F47CE" w:rsidRDefault="009F47CE" w:rsidP="00124EA8">
            <w:pPr>
              <w:pStyle w:val="libPoemFootnote"/>
              <w:rPr>
                <w:rtl/>
              </w:rPr>
            </w:pPr>
          </w:p>
        </w:tc>
        <w:tc>
          <w:tcPr>
            <w:tcW w:w="3502" w:type="dxa"/>
          </w:tcPr>
          <w:p w:rsidR="009F47CE" w:rsidRDefault="00124EA8" w:rsidP="00124EA8">
            <w:pPr>
              <w:pStyle w:val="libPoemFootnote"/>
            </w:pPr>
            <w:r>
              <w:rPr>
                <w:rtl/>
                <w:lang w:bidi="fa-IR"/>
              </w:rPr>
              <w:t>حبُّ القلوبِ يكُنَّ من أمدادِها=</w:t>
            </w:r>
            <w:r w:rsidR="009F47CE" w:rsidRPr="00725071">
              <w:rPr>
                <w:rStyle w:val="libPoemTiniChar0"/>
                <w:rtl/>
              </w:rPr>
              <w:br/>
              <w:t> </w:t>
            </w:r>
          </w:p>
        </w:tc>
      </w:tr>
    </w:tbl>
    <w:p w:rsidR="00903D5C" w:rsidRDefault="008C2F53" w:rsidP="00903D5C">
      <w:pPr>
        <w:pStyle w:val="libNormal"/>
        <w:rPr>
          <w:lang w:bidi="fa-IR"/>
        </w:rPr>
      </w:pPr>
      <w:r>
        <w:rPr>
          <w:rtl/>
          <w:lang w:bidi="fa-IR"/>
        </w:rPr>
        <w:br w:type="page"/>
      </w:r>
    </w:p>
    <w:p w:rsidR="008C2F53" w:rsidRDefault="00903D5C" w:rsidP="00903D5C">
      <w:pPr>
        <w:pStyle w:val="libNormal"/>
        <w:rPr>
          <w:lang w:bidi="fa-IR"/>
        </w:rPr>
      </w:pPr>
      <w:r>
        <w:rPr>
          <w:rtl/>
          <w:lang w:bidi="fa-IR"/>
        </w:rPr>
        <w:lastRenderedPageBreak/>
        <w:t>قال الخوارزمي : وللشريف أيضاً مِن قصيدة طويلة :</w:t>
      </w:r>
    </w:p>
    <w:tbl>
      <w:tblPr>
        <w:tblStyle w:val="TableGrid"/>
        <w:bidiVisual/>
        <w:tblW w:w="4562" w:type="pct"/>
        <w:tblInd w:w="384" w:type="dxa"/>
        <w:tblLook w:val="01E0"/>
      </w:tblPr>
      <w:tblGrid>
        <w:gridCol w:w="3536"/>
        <w:gridCol w:w="272"/>
        <w:gridCol w:w="3502"/>
      </w:tblGrid>
      <w:tr w:rsidR="00124EA8" w:rsidTr="00E71722">
        <w:trPr>
          <w:trHeight w:val="350"/>
        </w:trPr>
        <w:tc>
          <w:tcPr>
            <w:tcW w:w="3920" w:type="dxa"/>
            <w:shd w:val="clear" w:color="auto" w:fill="auto"/>
          </w:tcPr>
          <w:p w:rsidR="00124EA8" w:rsidRDefault="00124EA8" w:rsidP="00E71722">
            <w:pPr>
              <w:pStyle w:val="libPoem"/>
            </w:pPr>
            <w:r>
              <w:rPr>
                <w:rtl/>
                <w:lang w:bidi="fa-IR"/>
              </w:rPr>
              <w:t>سقى اللهُ المدينةَ مِن محلٍّ</w:t>
            </w:r>
            <w:r w:rsidRPr="00725071">
              <w:rPr>
                <w:rStyle w:val="libPoemTiniChar0"/>
                <w:rtl/>
              </w:rPr>
              <w:br/>
              <w:t> </w:t>
            </w:r>
          </w:p>
        </w:tc>
        <w:tc>
          <w:tcPr>
            <w:tcW w:w="279" w:type="dxa"/>
            <w:shd w:val="clear" w:color="auto" w:fill="auto"/>
          </w:tcPr>
          <w:p w:rsidR="00124EA8" w:rsidRDefault="00124EA8" w:rsidP="00E71722">
            <w:pPr>
              <w:pStyle w:val="libPoem"/>
              <w:rPr>
                <w:rtl/>
              </w:rPr>
            </w:pPr>
          </w:p>
        </w:tc>
        <w:tc>
          <w:tcPr>
            <w:tcW w:w="3881" w:type="dxa"/>
            <w:shd w:val="clear" w:color="auto" w:fill="auto"/>
          </w:tcPr>
          <w:p w:rsidR="00124EA8" w:rsidRDefault="00124EA8" w:rsidP="00E71722">
            <w:pPr>
              <w:pStyle w:val="libPoem"/>
            </w:pPr>
            <w:r>
              <w:rPr>
                <w:rtl/>
                <w:lang w:bidi="fa-IR"/>
              </w:rPr>
              <w:t>لُبابَ الودقِ بالنّطفِ العذابِ</w:t>
            </w:r>
            <w:r w:rsidRPr="00725071">
              <w:rPr>
                <w:rStyle w:val="libPoemTiniChar0"/>
                <w:rtl/>
              </w:rPr>
              <w:br/>
              <w:t> </w:t>
            </w:r>
          </w:p>
        </w:tc>
      </w:tr>
      <w:tr w:rsidR="00124EA8" w:rsidTr="00E71722">
        <w:trPr>
          <w:trHeight w:val="350"/>
        </w:trPr>
        <w:tc>
          <w:tcPr>
            <w:tcW w:w="3920" w:type="dxa"/>
          </w:tcPr>
          <w:p w:rsidR="00124EA8" w:rsidRDefault="00124EA8" w:rsidP="00E71722">
            <w:pPr>
              <w:pStyle w:val="libPoem"/>
            </w:pPr>
            <w:r>
              <w:rPr>
                <w:rtl/>
                <w:lang w:bidi="fa-IR"/>
              </w:rPr>
              <w:t>وجادَ على البقيعِ وساكنيهِ</w:t>
            </w:r>
            <w:r w:rsidRPr="00725071">
              <w:rPr>
                <w:rStyle w:val="libPoemTiniChar0"/>
                <w:rtl/>
              </w:rPr>
              <w:br/>
              <w:t> </w:t>
            </w:r>
          </w:p>
        </w:tc>
        <w:tc>
          <w:tcPr>
            <w:tcW w:w="279" w:type="dxa"/>
          </w:tcPr>
          <w:p w:rsidR="00124EA8" w:rsidRDefault="00124EA8" w:rsidP="00E71722">
            <w:pPr>
              <w:pStyle w:val="libPoem"/>
              <w:rPr>
                <w:rtl/>
              </w:rPr>
            </w:pPr>
          </w:p>
        </w:tc>
        <w:tc>
          <w:tcPr>
            <w:tcW w:w="3881" w:type="dxa"/>
          </w:tcPr>
          <w:p w:rsidR="00124EA8" w:rsidRDefault="00124EA8" w:rsidP="00E71722">
            <w:pPr>
              <w:pStyle w:val="libPoem"/>
            </w:pPr>
            <w:r>
              <w:rPr>
                <w:rtl/>
                <w:lang w:bidi="fa-IR"/>
              </w:rPr>
              <w:t>رخيُّ الذيلِ ملآنُ الوطابِ</w:t>
            </w:r>
            <w:r w:rsidRPr="00725071">
              <w:rPr>
                <w:rStyle w:val="libPoemTiniChar0"/>
                <w:rtl/>
              </w:rPr>
              <w:br/>
              <w:t> </w:t>
            </w:r>
          </w:p>
        </w:tc>
      </w:tr>
      <w:tr w:rsidR="00124EA8" w:rsidTr="00E71722">
        <w:trPr>
          <w:trHeight w:val="350"/>
        </w:trPr>
        <w:tc>
          <w:tcPr>
            <w:tcW w:w="3920" w:type="dxa"/>
          </w:tcPr>
          <w:p w:rsidR="00124EA8" w:rsidRDefault="00124EA8" w:rsidP="00E71722">
            <w:pPr>
              <w:pStyle w:val="libPoem"/>
            </w:pPr>
            <w:r>
              <w:rPr>
                <w:rtl/>
                <w:lang w:bidi="fa-IR"/>
              </w:rPr>
              <w:t>وأعلامَ الغريِّ وما أطافتْ</w:t>
            </w:r>
            <w:r w:rsidRPr="00725071">
              <w:rPr>
                <w:rStyle w:val="libPoemTiniChar0"/>
                <w:rtl/>
              </w:rPr>
              <w:br/>
              <w:t> </w:t>
            </w:r>
          </w:p>
        </w:tc>
        <w:tc>
          <w:tcPr>
            <w:tcW w:w="279" w:type="dxa"/>
          </w:tcPr>
          <w:p w:rsidR="00124EA8" w:rsidRDefault="00124EA8" w:rsidP="00E71722">
            <w:pPr>
              <w:pStyle w:val="libPoem"/>
              <w:rPr>
                <w:rtl/>
              </w:rPr>
            </w:pPr>
          </w:p>
        </w:tc>
        <w:tc>
          <w:tcPr>
            <w:tcW w:w="3881" w:type="dxa"/>
          </w:tcPr>
          <w:p w:rsidR="00124EA8" w:rsidRDefault="00124EA8" w:rsidP="00E71722">
            <w:pPr>
              <w:pStyle w:val="libPoem"/>
            </w:pPr>
            <w:r>
              <w:rPr>
                <w:rtl/>
                <w:lang w:bidi="fa-IR"/>
              </w:rPr>
              <w:t>معالمها مِن الحسبِ اللبابِ</w:t>
            </w:r>
            <w:r w:rsidRPr="00725071">
              <w:rPr>
                <w:rStyle w:val="libPoemTiniChar0"/>
                <w:rtl/>
              </w:rPr>
              <w:br/>
              <w:t> </w:t>
            </w:r>
          </w:p>
        </w:tc>
      </w:tr>
      <w:tr w:rsidR="00124EA8" w:rsidTr="00E71722">
        <w:trPr>
          <w:trHeight w:val="350"/>
        </w:trPr>
        <w:tc>
          <w:tcPr>
            <w:tcW w:w="3920" w:type="dxa"/>
          </w:tcPr>
          <w:p w:rsidR="00124EA8" w:rsidRDefault="00124EA8" w:rsidP="00E71722">
            <w:pPr>
              <w:pStyle w:val="libPoem"/>
            </w:pPr>
            <w:r>
              <w:rPr>
                <w:rtl/>
                <w:lang w:bidi="fa-IR"/>
              </w:rPr>
              <w:t>وقبراً بالطّفوفِ يضم شِلْواً</w:t>
            </w:r>
            <w:r w:rsidRPr="00725071">
              <w:rPr>
                <w:rStyle w:val="libPoemTiniChar0"/>
                <w:rtl/>
              </w:rPr>
              <w:br/>
              <w:t> </w:t>
            </w:r>
          </w:p>
        </w:tc>
        <w:tc>
          <w:tcPr>
            <w:tcW w:w="279" w:type="dxa"/>
          </w:tcPr>
          <w:p w:rsidR="00124EA8" w:rsidRDefault="00124EA8" w:rsidP="00E71722">
            <w:pPr>
              <w:pStyle w:val="libPoem"/>
              <w:rPr>
                <w:rtl/>
              </w:rPr>
            </w:pPr>
          </w:p>
        </w:tc>
        <w:tc>
          <w:tcPr>
            <w:tcW w:w="3881" w:type="dxa"/>
          </w:tcPr>
          <w:p w:rsidR="00124EA8" w:rsidRDefault="00124EA8" w:rsidP="00E71722">
            <w:pPr>
              <w:pStyle w:val="libPoem"/>
            </w:pPr>
            <w:r>
              <w:rPr>
                <w:rtl/>
                <w:lang w:bidi="fa-IR"/>
              </w:rPr>
              <w:t>قضى ظمأً إلى بردِ الشرابِ</w:t>
            </w:r>
            <w:r w:rsidRPr="00725071">
              <w:rPr>
                <w:rStyle w:val="libPoemTiniChar0"/>
                <w:rtl/>
              </w:rPr>
              <w:br/>
              <w:t> </w:t>
            </w:r>
          </w:p>
        </w:tc>
      </w:tr>
      <w:tr w:rsidR="00124EA8" w:rsidTr="00E71722">
        <w:trPr>
          <w:trHeight w:val="350"/>
        </w:trPr>
        <w:tc>
          <w:tcPr>
            <w:tcW w:w="3920" w:type="dxa"/>
          </w:tcPr>
          <w:p w:rsidR="00124EA8" w:rsidRDefault="00124EA8" w:rsidP="00E71722">
            <w:pPr>
              <w:pStyle w:val="libPoem"/>
            </w:pPr>
            <w:r>
              <w:rPr>
                <w:rtl/>
                <w:lang w:bidi="fa-IR"/>
              </w:rPr>
              <w:t>وبغداداً وسامرا وطوساً</w:t>
            </w:r>
            <w:r w:rsidRPr="00725071">
              <w:rPr>
                <w:rStyle w:val="libPoemTiniChar0"/>
                <w:rtl/>
              </w:rPr>
              <w:br/>
              <w:t> </w:t>
            </w:r>
          </w:p>
        </w:tc>
        <w:tc>
          <w:tcPr>
            <w:tcW w:w="279" w:type="dxa"/>
          </w:tcPr>
          <w:p w:rsidR="00124EA8" w:rsidRDefault="00124EA8" w:rsidP="00E71722">
            <w:pPr>
              <w:pStyle w:val="libPoem"/>
              <w:rPr>
                <w:rtl/>
              </w:rPr>
            </w:pPr>
          </w:p>
        </w:tc>
        <w:tc>
          <w:tcPr>
            <w:tcW w:w="3881" w:type="dxa"/>
          </w:tcPr>
          <w:p w:rsidR="00124EA8" w:rsidRDefault="00124EA8" w:rsidP="00E71722">
            <w:pPr>
              <w:pStyle w:val="libPoem"/>
            </w:pPr>
            <w:r>
              <w:rPr>
                <w:rtl/>
                <w:lang w:bidi="fa-IR"/>
              </w:rPr>
              <w:t>هطولُ الوَدْقِ منخرقُ العبابِ</w:t>
            </w:r>
            <w:r w:rsidRPr="00725071">
              <w:rPr>
                <w:rStyle w:val="libPoemTiniChar0"/>
                <w:rtl/>
              </w:rPr>
              <w:br/>
              <w:t> </w:t>
            </w:r>
          </w:p>
        </w:tc>
      </w:tr>
      <w:tr w:rsidR="00124EA8" w:rsidTr="00E71722">
        <w:tblPrEx>
          <w:tblLook w:val="04A0"/>
        </w:tblPrEx>
        <w:trPr>
          <w:trHeight w:val="350"/>
        </w:trPr>
        <w:tc>
          <w:tcPr>
            <w:tcW w:w="3920" w:type="dxa"/>
          </w:tcPr>
          <w:p w:rsidR="00124EA8" w:rsidRDefault="00124EA8" w:rsidP="00E71722">
            <w:pPr>
              <w:pStyle w:val="libPoem"/>
            </w:pPr>
            <w:r>
              <w:rPr>
                <w:rtl/>
                <w:lang w:bidi="fa-IR"/>
              </w:rPr>
              <w:t>بكم في الشعرِ فخري لا بشِعْري</w:t>
            </w:r>
            <w:r w:rsidRPr="00725071">
              <w:rPr>
                <w:rStyle w:val="libPoemTiniChar0"/>
                <w:rtl/>
              </w:rPr>
              <w:br/>
              <w:t> </w:t>
            </w:r>
          </w:p>
        </w:tc>
        <w:tc>
          <w:tcPr>
            <w:tcW w:w="279" w:type="dxa"/>
          </w:tcPr>
          <w:p w:rsidR="00124EA8" w:rsidRDefault="00124EA8" w:rsidP="00E71722">
            <w:pPr>
              <w:pStyle w:val="libPoem"/>
              <w:rPr>
                <w:rtl/>
              </w:rPr>
            </w:pPr>
          </w:p>
        </w:tc>
        <w:tc>
          <w:tcPr>
            <w:tcW w:w="3881" w:type="dxa"/>
          </w:tcPr>
          <w:p w:rsidR="00124EA8" w:rsidRDefault="00124EA8" w:rsidP="00E71722">
            <w:pPr>
              <w:pStyle w:val="libPoem"/>
            </w:pPr>
            <w:r>
              <w:rPr>
                <w:rtl/>
                <w:lang w:bidi="fa-IR"/>
              </w:rPr>
              <w:t>وعنكم طال باعي في الخِطَابِ</w:t>
            </w:r>
            <w:r w:rsidRPr="00725071">
              <w:rPr>
                <w:rStyle w:val="libPoemTiniChar0"/>
                <w:rtl/>
              </w:rPr>
              <w:br/>
              <w:t> </w:t>
            </w:r>
          </w:p>
        </w:tc>
      </w:tr>
      <w:tr w:rsidR="00124EA8" w:rsidTr="00E71722">
        <w:tblPrEx>
          <w:tblLook w:val="04A0"/>
        </w:tblPrEx>
        <w:trPr>
          <w:trHeight w:val="350"/>
        </w:trPr>
        <w:tc>
          <w:tcPr>
            <w:tcW w:w="3920" w:type="dxa"/>
          </w:tcPr>
          <w:p w:rsidR="00124EA8" w:rsidRDefault="00124EA8" w:rsidP="00E71722">
            <w:pPr>
              <w:pStyle w:val="libPoem"/>
            </w:pPr>
            <w:r>
              <w:rPr>
                <w:rtl/>
                <w:lang w:bidi="fa-IR"/>
              </w:rPr>
              <w:t>ومَنْ أولى بكم منِّي ولاءً</w:t>
            </w:r>
            <w:r w:rsidRPr="00725071">
              <w:rPr>
                <w:rStyle w:val="libPoemTiniChar0"/>
                <w:rtl/>
              </w:rPr>
              <w:br/>
              <w:t> </w:t>
            </w:r>
          </w:p>
        </w:tc>
        <w:tc>
          <w:tcPr>
            <w:tcW w:w="279" w:type="dxa"/>
          </w:tcPr>
          <w:p w:rsidR="00124EA8" w:rsidRDefault="00124EA8" w:rsidP="00E71722">
            <w:pPr>
              <w:pStyle w:val="libPoem"/>
              <w:rPr>
                <w:rtl/>
              </w:rPr>
            </w:pPr>
          </w:p>
        </w:tc>
        <w:tc>
          <w:tcPr>
            <w:tcW w:w="3881" w:type="dxa"/>
          </w:tcPr>
          <w:p w:rsidR="00124EA8" w:rsidRDefault="00124EA8" w:rsidP="00E71722">
            <w:pPr>
              <w:pStyle w:val="libPoem"/>
            </w:pPr>
            <w:r>
              <w:rPr>
                <w:rtl/>
                <w:lang w:bidi="fa-IR"/>
              </w:rPr>
              <w:t>وفي أيديكُم طَرَفُ انتسابي</w:t>
            </w:r>
            <w:r w:rsidRPr="008C2F53">
              <w:rPr>
                <w:rStyle w:val="libFootnotenumChar"/>
                <w:rtl/>
              </w:rPr>
              <w:t>(1)</w:t>
            </w:r>
            <w:r w:rsidRPr="00725071">
              <w:rPr>
                <w:rStyle w:val="libPoemTiniChar0"/>
                <w:rtl/>
              </w:rPr>
              <w:br/>
              <w:t> </w:t>
            </w:r>
          </w:p>
        </w:tc>
      </w:tr>
    </w:tbl>
    <w:p w:rsidR="008C2F53" w:rsidRDefault="00903D5C" w:rsidP="00903D5C">
      <w:pPr>
        <w:pStyle w:val="libNormal"/>
        <w:rPr>
          <w:lang w:bidi="fa-IR"/>
        </w:rPr>
      </w:pPr>
      <w:r>
        <w:rPr>
          <w:rtl/>
          <w:lang w:bidi="fa-IR"/>
        </w:rPr>
        <w:t>قال عمر فرّوخ : لنْ أقول في استشهاد الحُسين (</w:t>
      </w:r>
      <w:r w:rsidR="00B21E82" w:rsidRPr="00B21E82">
        <w:rPr>
          <w:rStyle w:val="libAlaemChar"/>
          <w:rtl/>
        </w:rPr>
        <w:t>رضي‌الله‌عنه</w:t>
      </w:r>
      <w:r>
        <w:rPr>
          <w:rtl/>
          <w:lang w:bidi="fa-IR"/>
        </w:rPr>
        <w:t>) شعراً ولا خيالاً كالشعر ؛</w:t>
      </w:r>
    </w:p>
    <w:p w:rsidR="008C2F53" w:rsidRDefault="008C2F53" w:rsidP="008C2F53">
      <w:pPr>
        <w:pStyle w:val="libLine"/>
        <w:rPr>
          <w:lang w:bidi="fa-IR"/>
        </w:rPr>
      </w:pPr>
      <w:r>
        <w:rPr>
          <w:rtl/>
          <w:lang w:bidi="fa-IR"/>
        </w:rPr>
        <w:t>____________________</w:t>
      </w:r>
    </w:p>
    <w:tbl>
      <w:tblPr>
        <w:tblStyle w:val="TableGrid"/>
        <w:bidiVisual/>
        <w:tblW w:w="4562" w:type="pct"/>
        <w:tblInd w:w="384" w:type="dxa"/>
        <w:tblLook w:val="01E0"/>
      </w:tblPr>
      <w:tblGrid>
        <w:gridCol w:w="3536"/>
        <w:gridCol w:w="272"/>
        <w:gridCol w:w="3502"/>
      </w:tblGrid>
      <w:tr w:rsidR="00055FF7" w:rsidTr="00E71722">
        <w:trPr>
          <w:trHeight w:val="350"/>
        </w:trPr>
        <w:tc>
          <w:tcPr>
            <w:tcW w:w="3920" w:type="dxa"/>
            <w:shd w:val="clear" w:color="auto" w:fill="auto"/>
          </w:tcPr>
          <w:p w:rsidR="00055FF7" w:rsidRDefault="00055FF7" w:rsidP="00055FF7">
            <w:pPr>
              <w:pStyle w:val="libPoemFootnote"/>
            </w:pPr>
            <w:r>
              <w:rPr>
                <w:rtl/>
                <w:lang w:bidi="fa-IR"/>
              </w:rPr>
              <w:t>= يا يومَ عاشوراءَ كمْ لك لوعةٌ</w:t>
            </w:r>
            <w:r w:rsidRPr="00725071">
              <w:rPr>
                <w:rStyle w:val="libPoemTiniChar0"/>
                <w:rtl/>
              </w:rPr>
              <w:br/>
              <w:t> </w:t>
            </w:r>
          </w:p>
        </w:tc>
        <w:tc>
          <w:tcPr>
            <w:tcW w:w="279" w:type="dxa"/>
            <w:shd w:val="clear" w:color="auto" w:fill="auto"/>
          </w:tcPr>
          <w:p w:rsidR="00055FF7" w:rsidRDefault="00055FF7" w:rsidP="00055FF7">
            <w:pPr>
              <w:pStyle w:val="libPoemFootnote"/>
              <w:rPr>
                <w:rtl/>
              </w:rPr>
            </w:pPr>
          </w:p>
        </w:tc>
        <w:tc>
          <w:tcPr>
            <w:tcW w:w="3881" w:type="dxa"/>
            <w:shd w:val="clear" w:color="auto" w:fill="auto"/>
          </w:tcPr>
          <w:p w:rsidR="00055FF7" w:rsidRDefault="00055FF7" w:rsidP="00055FF7">
            <w:pPr>
              <w:pStyle w:val="libPoemFootnote"/>
            </w:pPr>
            <w:r>
              <w:rPr>
                <w:rtl/>
                <w:lang w:bidi="fa-IR"/>
              </w:rPr>
              <w:t>تترقَّص الأحشاءُ مِن إيقادها</w:t>
            </w:r>
            <w:r w:rsidRPr="00725071">
              <w:rPr>
                <w:rStyle w:val="libPoemTiniChar0"/>
                <w:rtl/>
              </w:rPr>
              <w:br/>
              <w:t> </w:t>
            </w:r>
          </w:p>
        </w:tc>
      </w:tr>
      <w:tr w:rsidR="00055FF7" w:rsidTr="00E71722">
        <w:trPr>
          <w:trHeight w:val="350"/>
        </w:trPr>
        <w:tc>
          <w:tcPr>
            <w:tcW w:w="3920" w:type="dxa"/>
          </w:tcPr>
          <w:p w:rsidR="00055FF7" w:rsidRDefault="00055FF7" w:rsidP="00055FF7">
            <w:pPr>
              <w:pStyle w:val="libPoemFootnote"/>
            </w:pPr>
            <w:r>
              <w:rPr>
                <w:rtl/>
                <w:lang w:bidi="fa-IR"/>
              </w:rPr>
              <w:t>ما عُدْتَ إلّا عاد قلبي غُلَّةٌ</w:t>
            </w:r>
            <w:r w:rsidRPr="00725071">
              <w:rPr>
                <w:rStyle w:val="libPoemTiniChar0"/>
                <w:rtl/>
              </w:rPr>
              <w:br/>
              <w:t> </w:t>
            </w:r>
          </w:p>
        </w:tc>
        <w:tc>
          <w:tcPr>
            <w:tcW w:w="279" w:type="dxa"/>
          </w:tcPr>
          <w:p w:rsidR="00055FF7" w:rsidRDefault="00055FF7" w:rsidP="00055FF7">
            <w:pPr>
              <w:pStyle w:val="libPoemFootnote"/>
              <w:rPr>
                <w:rtl/>
              </w:rPr>
            </w:pPr>
          </w:p>
        </w:tc>
        <w:tc>
          <w:tcPr>
            <w:tcW w:w="3881" w:type="dxa"/>
          </w:tcPr>
          <w:p w:rsidR="00055FF7" w:rsidRDefault="00055FF7" w:rsidP="00055FF7">
            <w:pPr>
              <w:pStyle w:val="libPoemFootnote"/>
            </w:pPr>
            <w:r>
              <w:rPr>
                <w:rtl/>
                <w:lang w:bidi="fa-IR"/>
              </w:rPr>
              <w:t>حرَّى ولو بالغتُ في إبرادِها</w:t>
            </w:r>
            <w:r w:rsidRPr="00725071">
              <w:rPr>
                <w:rStyle w:val="libPoemTiniChar0"/>
                <w:rtl/>
              </w:rPr>
              <w:br/>
              <w:t> </w:t>
            </w:r>
          </w:p>
        </w:tc>
      </w:tr>
      <w:tr w:rsidR="00055FF7" w:rsidTr="00E71722">
        <w:trPr>
          <w:trHeight w:val="350"/>
        </w:trPr>
        <w:tc>
          <w:tcPr>
            <w:tcW w:w="3920" w:type="dxa"/>
          </w:tcPr>
          <w:p w:rsidR="00055FF7" w:rsidRDefault="00055FF7" w:rsidP="00055FF7">
            <w:pPr>
              <w:pStyle w:val="libPoemFootnote"/>
            </w:pPr>
            <w:r>
              <w:rPr>
                <w:rtl/>
                <w:lang w:bidi="fa-IR"/>
              </w:rPr>
              <w:t>مثلُ السّليمِ مضيضةٌ آناؤهُ</w:t>
            </w:r>
            <w:r w:rsidRPr="00725071">
              <w:rPr>
                <w:rStyle w:val="libPoemTiniChar0"/>
                <w:rtl/>
              </w:rPr>
              <w:br/>
              <w:t> </w:t>
            </w:r>
          </w:p>
        </w:tc>
        <w:tc>
          <w:tcPr>
            <w:tcW w:w="279" w:type="dxa"/>
          </w:tcPr>
          <w:p w:rsidR="00055FF7" w:rsidRDefault="00055FF7" w:rsidP="00055FF7">
            <w:pPr>
              <w:pStyle w:val="libPoemFootnote"/>
              <w:rPr>
                <w:rtl/>
              </w:rPr>
            </w:pPr>
          </w:p>
        </w:tc>
        <w:tc>
          <w:tcPr>
            <w:tcW w:w="3881" w:type="dxa"/>
          </w:tcPr>
          <w:p w:rsidR="00055FF7" w:rsidRDefault="00055FF7" w:rsidP="00055FF7">
            <w:pPr>
              <w:pStyle w:val="libPoemFootnote"/>
            </w:pPr>
            <w:r>
              <w:rPr>
                <w:rtl/>
                <w:lang w:bidi="fa-IR"/>
              </w:rPr>
              <w:t>خُزْرُ العيونِ تعودُه بعدادِها</w:t>
            </w:r>
            <w:r w:rsidRPr="00725071">
              <w:rPr>
                <w:rStyle w:val="libPoemTiniChar0"/>
                <w:rtl/>
              </w:rPr>
              <w:br/>
              <w:t> </w:t>
            </w:r>
          </w:p>
        </w:tc>
      </w:tr>
      <w:tr w:rsidR="00055FF7" w:rsidTr="00E71722">
        <w:trPr>
          <w:trHeight w:val="350"/>
        </w:trPr>
        <w:tc>
          <w:tcPr>
            <w:tcW w:w="3920" w:type="dxa"/>
          </w:tcPr>
          <w:p w:rsidR="00055FF7" w:rsidRDefault="00055FF7" w:rsidP="00055FF7">
            <w:pPr>
              <w:pStyle w:val="libPoemFootnote"/>
            </w:pPr>
            <w:r>
              <w:rPr>
                <w:rtl/>
                <w:lang w:bidi="fa-IR"/>
              </w:rPr>
              <w:t>يا جدُّ لا زالت كتائبُ حسرةٍ</w:t>
            </w:r>
            <w:r w:rsidRPr="00725071">
              <w:rPr>
                <w:rStyle w:val="libPoemTiniChar0"/>
                <w:rtl/>
              </w:rPr>
              <w:br/>
              <w:t> </w:t>
            </w:r>
          </w:p>
        </w:tc>
        <w:tc>
          <w:tcPr>
            <w:tcW w:w="279" w:type="dxa"/>
          </w:tcPr>
          <w:p w:rsidR="00055FF7" w:rsidRDefault="00055FF7" w:rsidP="00055FF7">
            <w:pPr>
              <w:pStyle w:val="libPoemFootnote"/>
              <w:rPr>
                <w:rtl/>
              </w:rPr>
            </w:pPr>
          </w:p>
        </w:tc>
        <w:tc>
          <w:tcPr>
            <w:tcW w:w="3881" w:type="dxa"/>
          </w:tcPr>
          <w:p w:rsidR="00055FF7" w:rsidRDefault="00055FF7" w:rsidP="00055FF7">
            <w:pPr>
              <w:pStyle w:val="libPoemFootnote"/>
            </w:pPr>
            <w:r>
              <w:rPr>
                <w:rtl/>
                <w:lang w:bidi="fa-IR"/>
              </w:rPr>
              <w:t>تغشى الضميرَ بِكَرِّها وطِرَادِها</w:t>
            </w:r>
            <w:r w:rsidRPr="00725071">
              <w:rPr>
                <w:rStyle w:val="libPoemTiniChar0"/>
                <w:rtl/>
              </w:rPr>
              <w:br/>
              <w:t> </w:t>
            </w:r>
          </w:p>
        </w:tc>
      </w:tr>
      <w:tr w:rsidR="00055FF7" w:rsidTr="00E71722">
        <w:trPr>
          <w:trHeight w:val="350"/>
        </w:trPr>
        <w:tc>
          <w:tcPr>
            <w:tcW w:w="3920" w:type="dxa"/>
          </w:tcPr>
          <w:p w:rsidR="00055FF7" w:rsidRDefault="00055FF7" w:rsidP="00055FF7">
            <w:pPr>
              <w:pStyle w:val="libPoemFootnote"/>
            </w:pPr>
            <w:r>
              <w:rPr>
                <w:rtl/>
                <w:lang w:bidi="fa-IR"/>
              </w:rPr>
              <w:t>أبداً عليك وأدمعٌ مسفوحةٌ</w:t>
            </w:r>
            <w:r w:rsidRPr="00725071">
              <w:rPr>
                <w:rStyle w:val="libPoemTiniChar0"/>
                <w:rtl/>
              </w:rPr>
              <w:br/>
              <w:t> </w:t>
            </w:r>
          </w:p>
        </w:tc>
        <w:tc>
          <w:tcPr>
            <w:tcW w:w="279" w:type="dxa"/>
          </w:tcPr>
          <w:p w:rsidR="00055FF7" w:rsidRDefault="00055FF7" w:rsidP="00055FF7">
            <w:pPr>
              <w:pStyle w:val="libPoemFootnote"/>
              <w:rPr>
                <w:rtl/>
              </w:rPr>
            </w:pPr>
          </w:p>
        </w:tc>
        <w:tc>
          <w:tcPr>
            <w:tcW w:w="3881" w:type="dxa"/>
          </w:tcPr>
          <w:p w:rsidR="00055FF7" w:rsidRDefault="00055FF7" w:rsidP="00055FF7">
            <w:pPr>
              <w:pStyle w:val="libPoemFootnote"/>
            </w:pPr>
            <w:r>
              <w:rPr>
                <w:rtl/>
                <w:lang w:bidi="fa-IR"/>
              </w:rPr>
              <w:t>إنْ لمْ يُرَاوِحْهَا البُكاءُ يغادِها</w:t>
            </w:r>
            <w:r w:rsidRPr="00725071">
              <w:rPr>
                <w:rStyle w:val="libPoemTiniChar0"/>
                <w:rtl/>
              </w:rPr>
              <w:br/>
              <w:t> </w:t>
            </w:r>
          </w:p>
        </w:tc>
      </w:tr>
      <w:tr w:rsidR="00055FF7" w:rsidTr="00E71722">
        <w:tblPrEx>
          <w:tblLook w:val="04A0"/>
        </w:tblPrEx>
        <w:trPr>
          <w:trHeight w:val="350"/>
        </w:trPr>
        <w:tc>
          <w:tcPr>
            <w:tcW w:w="3920" w:type="dxa"/>
          </w:tcPr>
          <w:p w:rsidR="00055FF7" w:rsidRDefault="00055FF7" w:rsidP="00055FF7">
            <w:pPr>
              <w:pStyle w:val="libPoemFootnote"/>
            </w:pPr>
            <w:r>
              <w:rPr>
                <w:rtl/>
                <w:lang w:bidi="fa-IR"/>
              </w:rPr>
              <w:t>هذا الثناءُ وما بلغتُ وإنّما</w:t>
            </w:r>
            <w:r w:rsidRPr="00725071">
              <w:rPr>
                <w:rStyle w:val="libPoemTiniChar0"/>
                <w:rtl/>
              </w:rPr>
              <w:br/>
              <w:t> </w:t>
            </w:r>
          </w:p>
        </w:tc>
        <w:tc>
          <w:tcPr>
            <w:tcW w:w="279" w:type="dxa"/>
          </w:tcPr>
          <w:p w:rsidR="00055FF7" w:rsidRDefault="00055FF7" w:rsidP="00055FF7">
            <w:pPr>
              <w:pStyle w:val="libPoemFootnote"/>
              <w:rPr>
                <w:rtl/>
              </w:rPr>
            </w:pPr>
          </w:p>
        </w:tc>
        <w:tc>
          <w:tcPr>
            <w:tcW w:w="3881" w:type="dxa"/>
          </w:tcPr>
          <w:p w:rsidR="00055FF7" w:rsidRDefault="00055FF7" w:rsidP="00055FF7">
            <w:pPr>
              <w:pStyle w:val="libPoemFootnote"/>
            </w:pPr>
            <w:r>
              <w:rPr>
                <w:rtl/>
                <w:lang w:bidi="fa-IR"/>
              </w:rPr>
              <w:t>هي حلبةٌ خلعوا عذارَ جوادِها</w:t>
            </w:r>
            <w:r w:rsidRPr="00725071">
              <w:rPr>
                <w:rStyle w:val="libPoemTiniChar0"/>
                <w:rtl/>
              </w:rPr>
              <w:br/>
              <w:t> </w:t>
            </w:r>
          </w:p>
        </w:tc>
      </w:tr>
      <w:tr w:rsidR="00055FF7" w:rsidTr="00E71722">
        <w:tblPrEx>
          <w:tblLook w:val="04A0"/>
        </w:tblPrEx>
        <w:trPr>
          <w:trHeight w:val="350"/>
        </w:trPr>
        <w:tc>
          <w:tcPr>
            <w:tcW w:w="3920" w:type="dxa"/>
          </w:tcPr>
          <w:p w:rsidR="00055FF7" w:rsidRDefault="00055FF7" w:rsidP="00055FF7">
            <w:pPr>
              <w:pStyle w:val="libPoemFootnote"/>
            </w:pPr>
            <w:r>
              <w:rPr>
                <w:rtl/>
                <w:lang w:bidi="fa-IR"/>
              </w:rPr>
              <w:t>أأقولُ جادكُم الربيعُ وأنتُم</w:t>
            </w:r>
            <w:r w:rsidRPr="00725071">
              <w:rPr>
                <w:rStyle w:val="libPoemTiniChar0"/>
                <w:rtl/>
              </w:rPr>
              <w:br/>
              <w:t> </w:t>
            </w:r>
          </w:p>
        </w:tc>
        <w:tc>
          <w:tcPr>
            <w:tcW w:w="279" w:type="dxa"/>
          </w:tcPr>
          <w:p w:rsidR="00055FF7" w:rsidRDefault="00055FF7" w:rsidP="00055FF7">
            <w:pPr>
              <w:pStyle w:val="libPoemFootnote"/>
              <w:rPr>
                <w:rtl/>
              </w:rPr>
            </w:pPr>
          </w:p>
        </w:tc>
        <w:tc>
          <w:tcPr>
            <w:tcW w:w="3881" w:type="dxa"/>
          </w:tcPr>
          <w:p w:rsidR="00055FF7" w:rsidRDefault="00055FF7" w:rsidP="00055FF7">
            <w:pPr>
              <w:pStyle w:val="libPoemFootnote"/>
            </w:pPr>
            <w:r>
              <w:rPr>
                <w:rtl/>
                <w:lang w:bidi="fa-IR"/>
              </w:rPr>
              <w:t>في كلِّ منزلةٍ ربيعُ بلادِها</w:t>
            </w:r>
            <w:r w:rsidRPr="00725071">
              <w:rPr>
                <w:rStyle w:val="libPoemTiniChar0"/>
                <w:rtl/>
              </w:rPr>
              <w:br/>
              <w:t> </w:t>
            </w:r>
          </w:p>
        </w:tc>
      </w:tr>
      <w:tr w:rsidR="00055FF7" w:rsidTr="00E71722">
        <w:tblPrEx>
          <w:tblLook w:val="04A0"/>
        </w:tblPrEx>
        <w:trPr>
          <w:trHeight w:val="350"/>
        </w:trPr>
        <w:tc>
          <w:tcPr>
            <w:tcW w:w="3920" w:type="dxa"/>
          </w:tcPr>
          <w:p w:rsidR="00055FF7" w:rsidRDefault="00055FF7" w:rsidP="00055FF7">
            <w:pPr>
              <w:pStyle w:val="libPoemFootnote"/>
            </w:pPr>
            <w:r>
              <w:rPr>
                <w:rtl/>
                <w:lang w:bidi="fa-IR"/>
              </w:rPr>
              <w:t>أمْ أستزيدُ لكم عُلاً بمدائحي</w:t>
            </w:r>
            <w:r w:rsidRPr="00725071">
              <w:rPr>
                <w:rStyle w:val="libPoemTiniChar0"/>
                <w:rtl/>
              </w:rPr>
              <w:br/>
              <w:t> </w:t>
            </w:r>
          </w:p>
        </w:tc>
        <w:tc>
          <w:tcPr>
            <w:tcW w:w="279" w:type="dxa"/>
          </w:tcPr>
          <w:p w:rsidR="00055FF7" w:rsidRDefault="00055FF7" w:rsidP="00055FF7">
            <w:pPr>
              <w:pStyle w:val="libPoemFootnote"/>
              <w:rPr>
                <w:rtl/>
              </w:rPr>
            </w:pPr>
          </w:p>
        </w:tc>
        <w:tc>
          <w:tcPr>
            <w:tcW w:w="3881" w:type="dxa"/>
          </w:tcPr>
          <w:p w:rsidR="00055FF7" w:rsidRDefault="00055FF7" w:rsidP="00055FF7">
            <w:pPr>
              <w:pStyle w:val="libPoemFootnote"/>
            </w:pPr>
            <w:r>
              <w:rPr>
                <w:rtl/>
                <w:lang w:bidi="fa-IR"/>
              </w:rPr>
              <w:t>أين الجبالُ مِن الرُبى وِوِهَادِها</w:t>
            </w:r>
            <w:r w:rsidRPr="00725071">
              <w:rPr>
                <w:rStyle w:val="libPoemTiniChar0"/>
                <w:rtl/>
              </w:rPr>
              <w:br/>
              <w:t> </w:t>
            </w:r>
          </w:p>
        </w:tc>
      </w:tr>
      <w:tr w:rsidR="00055FF7" w:rsidTr="00E71722">
        <w:tblPrEx>
          <w:tblLook w:val="04A0"/>
        </w:tblPrEx>
        <w:trPr>
          <w:trHeight w:val="350"/>
        </w:trPr>
        <w:tc>
          <w:tcPr>
            <w:tcW w:w="3920" w:type="dxa"/>
          </w:tcPr>
          <w:p w:rsidR="00055FF7" w:rsidRDefault="00055FF7" w:rsidP="00055FF7">
            <w:pPr>
              <w:pStyle w:val="libPoemFootnote"/>
            </w:pPr>
            <w:r>
              <w:rPr>
                <w:rtl/>
                <w:lang w:bidi="fa-IR"/>
              </w:rPr>
              <w:t>كيف الثناءُ على النّجومِ إذا سَمَتْ</w:t>
            </w:r>
            <w:r w:rsidRPr="00725071">
              <w:rPr>
                <w:rStyle w:val="libPoemTiniChar0"/>
                <w:rtl/>
              </w:rPr>
              <w:br/>
              <w:t> </w:t>
            </w:r>
          </w:p>
        </w:tc>
        <w:tc>
          <w:tcPr>
            <w:tcW w:w="279" w:type="dxa"/>
          </w:tcPr>
          <w:p w:rsidR="00055FF7" w:rsidRDefault="00055FF7" w:rsidP="00055FF7">
            <w:pPr>
              <w:pStyle w:val="libPoemFootnote"/>
              <w:rPr>
                <w:rtl/>
              </w:rPr>
            </w:pPr>
          </w:p>
        </w:tc>
        <w:tc>
          <w:tcPr>
            <w:tcW w:w="3881" w:type="dxa"/>
          </w:tcPr>
          <w:p w:rsidR="00055FF7" w:rsidRDefault="00055FF7" w:rsidP="00055FF7">
            <w:pPr>
              <w:pStyle w:val="libPoemFootnote"/>
            </w:pPr>
            <w:r>
              <w:rPr>
                <w:rtl/>
                <w:lang w:bidi="fa-IR"/>
              </w:rPr>
              <w:t>فوقَ العُيُونِ إلى مدى أبعادِها</w:t>
            </w:r>
            <w:r w:rsidRPr="00725071">
              <w:rPr>
                <w:rStyle w:val="libPoemTiniChar0"/>
                <w:rtl/>
              </w:rPr>
              <w:br/>
              <w:t> </w:t>
            </w:r>
          </w:p>
        </w:tc>
      </w:tr>
      <w:tr w:rsidR="00055FF7" w:rsidTr="00E71722">
        <w:tblPrEx>
          <w:tblLook w:val="04A0"/>
        </w:tblPrEx>
        <w:trPr>
          <w:trHeight w:val="350"/>
        </w:trPr>
        <w:tc>
          <w:tcPr>
            <w:tcW w:w="3920" w:type="dxa"/>
          </w:tcPr>
          <w:p w:rsidR="00055FF7" w:rsidRDefault="00055FF7" w:rsidP="00055FF7">
            <w:pPr>
              <w:pStyle w:val="libPoemFootnote"/>
            </w:pPr>
            <w:r>
              <w:rPr>
                <w:rtl/>
                <w:lang w:bidi="fa-IR"/>
              </w:rPr>
              <w:t>أغنى طلوعُ الشمسِ عن أوصافِها</w:t>
            </w:r>
            <w:r w:rsidRPr="00725071">
              <w:rPr>
                <w:rStyle w:val="libPoemTiniChar0"/>
                <w:rtl/>
              </w:rPr>
              <w:br/>
              <w:t> </w:t>
            </w:r>
          </w:p>
        </w:tc>
        <w:tc>
          <w:tcPr>
            <w:tcW w:w="279" w:type="dxa"/>
          </w:tcPr>
          <w:p w:rsidR="00055FF7" w:rsidRDefault="00055FF7" w:rsidP="00055FF7">
            <w:pPr>
              <w:pStyle w:val="libPoemFootnote"/>
              <w:rPr>
                <w:rtl/>
              </w:rPr>
            </w:pPr>
          </w:p>
        </w:tc>
        <w:tc>
          <w:tcPr>
            <w:tcW w:w="3881" w:type="dxa"/>
          </w:tcPr>
          <w:p w:rsidR="00055FF7" w:rsidRDefault="00055FF7" w:rsidP="00055FF7">
            <w:pPr>
              <w:pStyle w:val="libPoemFootnote"/>
            </w:pPr>
            <w:r>
              <w:rPr>
                <w:rtl/>
                <w:lang w:bidi="fa-IR"/>
              </w:rPr>
              <w:t>بجلالِها وضيائها وبعادِها</w:t>
            </w:r>
            <w:r w:rsidRPr="00725071">
              <w:rPr>
                <w:rStyle w:val="libPoemTiniChar0"/>
                <w:rtl/>
              </w:rPr>
              <w:br/>
              <w:t> </w:t>
            </w:r>
          </w:p>
        </w:tc>
      </w:tr>
    </w:tbl>
    <w:p w:rsidR="007920B3" w:rsidRDefault="00903D5C" w:rsidP="00055FF7">
      <w:pPr>
        <w:pStyle w:val="libFootnote0"/>
        <w:rPr>
          <w:rtl/>
          <w:lang w:bidi="fa-IR"/>
        </w:rPr>
      </w:pPr>
      <w:r w:rsidRPr="00055FF7">
        <w:rPr>
          <w:rtl/>
        </w:rPr>
        <w:t>(1)</w:t>
      </w:r>
      <w:r>
        <w:rPr>
          <w:rtl/>
          <w:lang w:bidi="fa-IR"/>
        </w:rPr>
        <w:t xml:space="preserve"> مقتل الحُسين (</w:t>
      </w:r>
      <w:r w:rsidR="008C2F53" w:rsidRPr="00055FF7">
        <w:rPr>
          <w:rStyle w:val="libFootnoteAlaemChar"/>
          <w:rtl/>
        </w:rPr>
        <w:t>عليه‌السلام</w:t>
      </w:r>
      <w:r>
        <w:rPr>
          <w:rtl/>
          <w:lang w:bidi="fa-IR"/>
        </w:rPr>
        <w:t xml:space="preserve">) </w:t>
      </w:r>
      <w:r w:rsidR="008C2F53">
        <w:rPr>
          <w:rtl/>
          <w:lang w:bidi="fa-IR"/>
        </w:rPr>
        <w:t>-</w:t>
      </w:r>
      <w:r>
        <w:rPr>
          <w:rtl/>
          <w:lang w:bidi="fa-IR"/>
        </w:rPr>
        <w:t xml:space="preserve"> الخوارزمي 2 / 152</w:t>
      </w:r>
      <w:r w:rsidR="007920B3">
        <w:rPr>
          <w:rtl/>
          <w:lang w:bidi="fa-IR"/>
        </w:rPr>
        <w:t>.</w:t>
      </w:r>
    </w:p>
    <w:p w:rsidR="00903D5C" w:rsidRDefault="008C2F53" w:rsidP="00903D5C">
      <w:pPr>
        <w:pStyle w:val="libNormal"/>
        <w:rPr>
          <w:lang w:bidi="fa-IR"/>
        </w:rPr>
      </w:pPr>
      <w:r>
        <w:rPr>
          <w:rtl/>
          <w:lang w:bidi="fa-IR"/>
        </w:rPr>
        <w:br w:type="page"/>
      </w:r>
    </w:p>
    <w:p w:rsidR="008C2F53" w:rsidRDefault="00903D5C" w:rsidP="00055FF7">
      <w:pPr>
        <w:pStyle w:val="libNormal0"/>
        <w:rPr>
          <w:lang w:bidi="fa-IR"/>
        </w:rPr>
      </w:pPr>
      <w:r>
        <w:rPr>
          <w:rtl/>
          <w:lang w:bidi="fa-IR"/>
        </w:rPr>
        <w:lastRenderedPageBreak/>
        <w:t>فمَنْ ذا الذي يستطيع أنْ يسمو بعاطفته وخياله إلى أنْ يقول كما قال الشريف الرضي في مأتم الحُسين :</w:t>
      </w:r>
    </w:p>
    <w:tbl>
      <w:tblPr>
        <w:tblStyle w:val="TableGrid"/>
        <w:bidiVisual/>
        <w:tblW w:w="4562" w:type="pct"/>
        <w:tblInd w:w="384" w:type="dxa"/>
        <w:tblLook w:val="01E0"/>
      </w:tblPr>
      <w:tblGrid>
        <w:gridCol w:w="3534"/>
        <w:gridCol w:w="272"/>
        <w:gridCol w:w="3504"/>
      </w:tblGrid>
      <w:tr w:rsidR="00055FF7" w:rsidTr="00E71722">
        <w:trPr>
          <w:trHeight w:val="350"/>
        </w:trPr>
        <w:tc>
          <w:tcPr>
            <w:tcW w:w="3920" w:type="dxa"/>
            <w:shd w:val="clear" w:color="auto" w:fill="auto"/>
          </w:tcPr>
          <w:p w:rsidR="00055FF7" w:rsidRDefault="00055FF7" w:rsidP="00E71722">
            <w:pPr>
              <w:pStyle w:val="libPoem"/>
            </w:pPr>
            <w:r>
              <w:rPr>
                <w:rtl/>
                <w:lang w:bidi="fa-IR"/>
              </w:rPr>
              <w:t>ميِّتٌ تبكي له فاطمةٌ</w:t>
            </w:r>
            <w:r w:rsidRPr="00725071">
              <w:rPr>
                <w:rStyle w:val="libPoemTiniChar0"/>
                <w:rtl/>
              </w:rPr>
              <w:br/>
              <w:t> </w:t>
            </w:r>
          </w:p>
        </w:tc>
        <w:tc>
          <w:tcPr>
            <w:tcW w:w="279" w:type="dxa"/>
            <w:shd w:val="clear" w:color="auto" w:fill="auto"/>
          </w:tcPr>
          <w:p w:rsidR="00055FF7" w:rsidRDefault="00055FF7" w:rsidP="00E71722">
            <w:pPr>
              <w:pStyle w:val="libPoem"/>
              <w:rPr>
                <w:rtl/>
              </w:rPr>
            </w:pPr>
          </w:p>
        </w:tc>
        <w:tc>
          <w:tcPr>
            <w:tcW w:w="3881" w:type="dxa"/>
            <w:shd w:val="clear" w:color="auto" w:fill="auto"/>
          </w:tcPr>
          <w:p w:rsidR="00055FF7" w:rsidRDefault="00055FF7" w:rsidP="00E71722">
            <w:pPr>
              <w:pStyle w:val="libPoem"/>
            </w:pPr>
            <w:r>
              <w:rPr>
                <w:rtl/>
                <w:lang w:bidi="fa-IR"/>
              </w:rPr>
              <w:t>وأبوها وعليٌّ ذو العلا</w:t>
            </w:r>
            <w:r w:rsidRPr="008C2F53">
              <w:rPr>
                <w:rStyle w:val="libFootnotenumChar"/>
                <w:rtl/>
              </w:rPr>
              <w:t>(1)</w:t>
            </w:r>
            <w:r w:rsidRPr="00725071">
              <w:rPr>
                <w:rStyle w:val="libPoemTiniChar0"/>
                <w:rtl/>
              </w:rPr>
              <w:br/>
              <w:t> </w:t>
            </w:r>
          </w:p>
        </w:tc>
      </w:tr>
    </w:tbl>
    <w:p w:rsidR="008C2F53" w:rsidRDefault="00903D5C" w:rsidP="00903D5C">
      <w:pPr>
        <w:pStyle w:val="libNormal"/>
        <w:rPr>
          <w:lang w:bidi="fa-IR"/>
        </w:rPr>
      </w:pPr>
      <w:r>
        <w:rPr>
          <w:rtl/>
          <w:lang w:bidi="fa-IR"/>
        </w:rPr>
        <w:t>وذكر الشريف علي الحُسيني مِن شعر الشريف الرضي (</w:t>
      </w:r>
      <w:r w:rsidR="008C2F53" w:rsidRPr="008C2F53">
        <w:rPr>
          <w:rStyle w:val="libAlaemChar"/>
          <w:rtl/>
        </w:rPr>
        <w:t>رحمه‌الله</w:t>
      </w:r>
      <w:r>
        <w:rPr>
          <w:rtl/>
          <w:lang w:bidi="fa-IR"/>
        </w:rPr>
        <w:t>)</w:t>
      </w:r>
      <w:r w:rsidR="004C397E">
        <w:rPr>
          <w:rtl/>
          <w:lang w:bidi="fa-IR"/>
        </w:rPr>
        <w:t>،</w:t>
      </w:r>
      <w:r>
        <w:rPr>
          <w:rtl/>
          <w:lang w:bidi="fa-IR"/>
        </w:rPr>
        <w:t xml:space="preserve"> قال :</w:t>
      </w:r>
    </w:p>
    <w:tbl>
      <w:tblPr>
        <w:tblStyle w:val="TableGrid"/>
        <w:bidiVisual/>
        <w:tblW w:w="4562" w:type="pct"/>
        <w:tblInd w:w="384" w:type="dxa"/>
        <w:tblLook w:val="01E0"/>
      </w:tblPr>
      <w:tblGrid>
        <w:gridCol w:w="3539"/>
        <w:gridCol w:w="272"/>
        <w:gridCol w:w="3499"/>
      </w:tblGrid>
      <w:tr w:rsidR="00055FF7" w:rsidTr="00E71722">
        <w:trPr>
          <w:trHeight w:val="350"/>
        </w:trPr>
        <w:tc>
          <w:tcPr>
            <w:tcW w:w="3920" w:type="dxa"/>
            <w:shd w:val="clear" w:color="auto" w:fill="auto"/>
          </w:tcPr>
          <w:p w:rsidR="00055FF7" w:rsidRDefault="00055FF7" w:rsidP="00E71722">
            <w:pPr>
              <w:pStyle w:val="libPoem"/>
            </w:pPr>
            <w:r>
              <w:rPr>
                <w:rtl/>
                <w:lang w:bidi="fa-IR"/>
              </w:rPr>
              <w:t>كربلا لا زلتِ كرباً وبلا</w:t>
            </w:r>
            <w:r w:rsidRPr="00725071">
              <w:rPr>
                <w:rStyle w:val="libPoemTiniChar0"/>
                <w:rtl/>
              </w:rPr>
              <w:br/>
              <w:t> </w:t>
            </w:r>
          </w:p>
        </w:tc>
        <w:tc>
          <w:tcPr>
            <w:tcW w:w="279" w:type="dxa"/>
            <w:shd w:val="clear" w:color="auto" w:fill="auto"/>
          </w:tcPr>
          <w:p w:rsidR="00055FF7" w:rsidRDefault="00055FF7" w:rsidP="00E71722">
            <w:pPr>
              <w:pStyle w:val="libPoem"/>
              <w:rPr>
                <w:rtl/>
              </w:rPr>
            </w:pPr>
          </w:p>
        </w:tc>
        <w:tc>
          <w:tcPr>
            <w:tcW w:w="3881" w:type="dxa"/>
            <w:shd w:val="clear" w:color="auto" w:fill="auto"/>
          </w:tcPr>
          <w:p w:rsidR="00055FF7" w:rsidRDefault="00055FF7" w:rsidP="00E71722">
            <w:pPr>
              <w:pStyle w:val="libPoem"/>
            </w:pPr>
            <w:r>
              <w:rPr>
                <w:rtl/>
                <w:lang w:bidi="fa-IR"/>
              </w:rPr>
              <w:t>ما لقي عندك آلُ المصطفى</w:t>
            </w:r>
            <w:r w:rsidRPr="00725071">
              <w:rPr>
                <w:rStyle w:val="libPoemTiniChar0"/>
                <w:rtl/>
              </w:rPr>
              <w:br/>
              <w:t> </w:t>
            </w:r>
          </w:p>
        </w:tc>
      </w:tr>
      <w:tr w:rsidR="00055FF7" w:rsidTr="00E71722">
        <w:trPr>
          <w:trHeight w:val="350"/>
        </w:trPr>
        <w:tc>
          <w:tcPr>
            <w:tcW w:w="3920" w:type="dxa"/>
          </w:tcPr>
          <w:p w:rsidR="00055FF7" w:rsidRDefault="00055FF7" w:rsidP="00E71722">
            <w:pPr>
              <w:pStyle w:val="libPoem"/>
            </w:pPr>
            <w:r>
              <w:rPr>
                <w:rtl/>
                <w:lang w:bidi="fa-IR"/>
              </w:rPr>
              <w:t>كمْ على تُرْبِكِ ل</w:t>
            </w:r>
            <w:r>
              <w:rPr>
                <w:rFonts w:hint="cs"/>
                <w:rtl/>
                <w:lang w:bidi="fa-IR"/>
              </w:rPr>
              <w:t>ـ</w:t>
            </w:r>
            <w:r>
              <w:rPr>
                <w:rtl/>
                <w:lang w:bidi="fa-IR"/>
              </w:rPr>
              <w:t>مّا صرِّعوا</w:t>
            </w:r>
            <w:r w:rsidRPr="00725071">
              <w:rPr>
                <w:rStyle w:val="libPoemTiniChar0"/>
                <w:rtl/>
              </w:rPr>
              <w:br/>
              <w:t> </w:t>
            </w:r>
          </w:p>
        </w:tc>
        <w:tc>
          <w:tcPr>
            <w:tcW w:w="279" w:type="dxa"/>
          </w:tcPr>
          <w:p w:rsidR="00055FF7" w:rsidRDefault="00055FF7" w:rsidP="00E71722">
            <w:pPr>
              <w:pStyle w:val="libPoem"/>
              <w:rPr>
                <w:rtl/>
              </w:rPr>
            </w:pPr>
          </w:p>
        </w:tc>
        <w:tc>
          <w:tcPr>
            <w:tcW w:w="3881" w:type="dxa"/>
          </w:tcPr>
          <w:p w:rsidR="00055FF7" w:rsidRDefault="00055FF7" w:rsidP="00E71722">
            <w:pPr>
              <w:pStyle w:val="libPoem"/>
            </w:pPr>
            <w:r>
              <w:rPr>
                <w:rtl/>
                <w:lang w:bidi="fa-IR"/>
              </w:rPr>
              <w:t>مِن دمٍ سال ومِن دمعٍ جرى</w:t>
            </w:r>
            <w:r w:rsidRPr="00725071">
              <w:rPr>
                <w:rStyle w:val="libPoemTiniChar0"/>
                <w:rtl/>
              </w:rPr>
              <w:br/>
              <w:t> </w:t>
            </w:r>
          </w:p>
        </w:tc>
      </w:tr>
      <w:tr w:rsidR="00055FF7" w:rsidTr="00E71722">
        <w:trPr>
          <w:trHeight w:val="350"/>
        </w:trPr>
        <w:tc>
          <w:tcPr>
            <w:tcW w:w="3920" w:type="dxa"/>
          </w:tcPr>
          <w:p w:rsidR="00055FF7" w:rsidRDefault="00055FF7" w:rsidP="00E71722">
            <w:pPr>
              <w:pStyle w:val="libPoem"/>
            </w:pPr>
            <w:r>
              <w:rPr>
                <w:rtl/>
                <w:lang w:bidi="fa-IR"/>
              </w:rPr>
              <w:t>يا رسولَ اللهِ لو أبصرتَهُمْ</w:t>
            </w:r>
            <w:r w:rsidRPr="00725071">
              <w:rPr>
                <w:rStyle w:val="libPoemTiniChar0"/>
                <w:rtl/>
              </w:rPr>
              <w:br/>
              <w:t> </w:t>
            </w:r>
          </w:p>
        </w:tc>
        <w:tc>
          <w:tcPr>
            <w:tcW w:w="279" w:type="dxa"/>
          </w:tcPr>
          <w:p w:rsidR="00055FF7" w:rsidRDefault="00055FF7" w:rsidP="00E71722">
            <w:pPr>
              <w:pStyle w:val="libPoem"/>
              <w:rPr>
                <w:rtl/>
              </w:rPr>
            </w:pPr>
          </w:p>
        </w:tc>
        <w:tc>
          <w:tcPr>
            <w:tcW w:w="3881" w:type="dxa"/>
          </w:tcPr>
          <w:p w:rsidR="00055FF7" w:rsidRDefault="00055FF7" w:rsidP="00E71722">
            <w:pPr>
              <w:pStyle w:val="libPoem"/>
            </w:pPr>
            <w:r>
              <w:rPr>
                <w:rtl/>
                <w:lang w:bidi="fa-IR"/>
              </w:rPr>
              <w:t>وهُم ما بينِ قتْلٍ وسبا</w:t>
            </w:r>
            <w:r w:rsidRPr="00725071">
              <w:rPr>
                <w:rStyle w:val="libPoemTiniChar0"/>
                <w:rtl/>
              </w:rPr>
              <w:br/>
              <w:t> </w:t>
            </w:r>
          </w:p>
        </w:tc>
      </w:tr>
      <w:tr w:rsidR="00055FF7" w:rsidTr="00E71722">
        <w:trPr>
          <w:trHeight w:val="350"/>
        </w:trPr>
        <w:tc>
          <w:tcPr>
            <w:tcW w:w="3920" w:type="dxa"/>
          </w:tcPr>
          <w:p w:rsidR="00055FF7" w:rsidRDefault="00FB3A0C" w:rsidP="00E71722">
            <w:pPr>
              <w:pStyle w:val="libPoem"/>
            </w:pPr>
            <w:r>
              <w:rPr>
                <w:rtl/>
                <w:lang w:bidi="fa-IR"/>
              </w:rPr>
              <w:t>مِنْ رميضٍ يُمْنَعُ الظلَّ ومِنْ</w:t>
            </w:r>
            <w:r w:rsidR="00055FF7" w:rsidRPr="00725071">
              <w:rPr>
                <w:rStyle w:val="libPoemTiniChar0"/>
                <w:rtl/>
              </w:rPr>
              <w:br/>
              <w:t> </w:t>
            </w:r>
          </w:p>
        </w:tc>
        <w:tc>
          <w:tcPr>
            <w:tcW w:w="279" w:type="dxa"/>
          </w:tcPr>
          <w:p w:rsidR="00055FF7" w:rsidRDefault="00055FF7" w:rsidP="00E71722">
            <w:pPr>
              <w:pStyle w:val="libPoem"/>
              <w:rPr>
                <w:rtl/>
              </w:rPr>
            </w:pPr>
          </w:p>
        </w:tc>
        <w:tc>
          <w:tcPr>
            <w:tcW w:w="3881" w:type="dxa"/>
          </w:tcPr>
          <w:p w:rsidR="00055FF7" w:rsidRDefault="00FB3A0C" w:rsidP="00E71722">
            <w:pPr>
              <w:pStyle w:val="libPoem"/>
            </w:pPr>
            <w:r>
              <w:rPr>
                <w:rtl/>
                <w:lang w:bidi="fa-IR"/>
              </w:rPr>
              <w:t>عاطشٍ يُسْقَى أنابيبَ القنا</w:t>
            </w:r>
            <w:r w:rsidR="00055FF7" w:rsidRPr="00725071">
              <w:rPr>
                <w:rStyle w:val="libPoemTiniChar0"/>
                <w:rtl/>
              </w:rPr>
              <w:br/>
              <w:t> </w:t>
            </w:r>
          </w:p>
        </w:tc>
      </w:tr>
      <w:tr w:rsidR="00055FF7" w:rsidTr="00E71722">
        <w:trPr>
          <w:trHeight w:val="350"/>
        </w:trPr>
        <w:tc>
          <w:tcPr>
            <w:tcW w:w="3920" w:type="dxa"/>
          </w:tcPr>
          <w:p w:rsidR="00055FF7" w:rsidRDefault="00FB3A0C" w:rsidP="00E71722">
            <w:pPr>
              <w:pStyle w:val="libPoem"/>
            </w:pPr>
            <w:r>
              <w:rPr>
                <w:rtl/>
                <w:lang w:bidi="fa-IR"/>
              </w:rPr>
              <w:t>جَزَرُوا جَزْرَ الأضاحي نسلَهُ</w:t>
            </w:r>
            <w:r w:rsidR="00055FF7" w:rsidRPr="00725071">
              <w:rPr>
                <w:rStyle w:val="libPoemTiniChar0"/>
                <w:rtl/>
              </w:rPr>
              <w:br/>
              <w:t> </w:t>
            </w:r>
          </w:p>
        </w:tc>
        <w:tc>
          <w:tcPr>
            <w:tcW w:w="279" w:type="dxa"/>
          </w:tcPr>
          <w:p w:rsidR="00055FF7" w:rsidRDefault="00055FF7" w:rsidP="00E71722">
            <w:pPr>
              <w:pStyle w:val="libPoem"/>
              <w:rPr>
                <w:rtl/>
              </w:rPr>
            </w:pPr>
          </w:p>
        </w:tc>
        <w:tc>
          <w:tcPr>
            <w:tcW w:w="3881" w:type="dxa"/>
          </w:tcPr>
          <w:p w:rsidR="00055FF7" w:rsidRDefault="00FB3A0C" w:rsidP="00E71722">
            <w:pPr>
              <w:pStyle w:val="libPoem"/>
            </w:pPr>
            <w:r>
              <w:rPr>
                <w:rtl/>
                <w:lang w:bidi="fa-IR"/>
              </w:rPr>
              <w:t>ثمّ ساقوا أهلَه سَوْقَ الإما</w:t>
            </w:r>
            <w:r w:rsidR="00055FF7" w:rsidRPr="00725071">
              <w:rPr>
                <w:rStyle w:val="libPoemTiniChar0"/>
                <w:rtl/>
              </w:rPr>
              <w:br/>
              <w:t> </w:t>
            </w:r>
          </w:p>
        </w:tc>
      </w:tr>
      <w:tr w:rsidR="00055FF7" w:rsidTr="00E71722">
        <w:tblPrEx>
          <w:tblLook w:val="04A0"/>
        </w:tblPrEx>
        <w:trPr>
          <w:trHeight w:val="350"/>
        </w:trPr>
        <w:tc>
          <w:tcPr>
            <w:tcW w:w="3920" w:type="dxa"/>
          </w:tcPr>
          <w:p w:rsidR="00055FF7" w:rsidRDefault="00FB3A0C" w:rsidP="00E71722">
            <w:pPr>
              <w:pStyle w:val="libPoem"/>
            </w:pPr>
            <w:r>
              <w:rPr>
                <w:rtl/>
                <w:lang w:bidi="fa-IR"/>
              </w:rPr>
              <w:t>هاتفاتٍ برسولِ اللهِ في</w:t>
            </w:r>
            <w:r w:rsidR="00055FF7" w:rsidRPr="00725071">
              <w:rPr>
                <w:rStyle w:val="libPoemTiniChar0"/>
                <w:rtl/>
              </w:rPr>
              <w:br/>
              <w:t> </w:t>
            </w:r>
          </w:p>
        </w:tc>
        <w:tc>
          <w:tcPr>
            <w:tcW w:w="279" w:type="dxa"/>
          </w:tcPr>
          <w:p w:rsidR="00055FF7" w:rsidRDefault="00055FF7" w:rsidP="00E71722">
            <w:pPr>
              <w:pStyle w:val="libPoem"/>
              <w:rPr>
                <w:rtl/>
              </w:rPr>
            </w:pPr>
          </w:p>
        </w:tc>
        <w:tc>
          <w:tcPr>
            <w:tcW w:w="3881" w:type="dxa"/>
          </w:tcPr>
          <w:p w:rsidR="00055FF7" w:rsidRDefault="00FB3A0C" w:rsidP="00E71722">
            <w:pPr>
              <w:pStyle w:val="libPoem"/>
            </w:pPr>
            <w:r>
              <w:rPr>
                <w:rtl/>
                <w:lang w:bidi="fa-IR"/>
              </w:rPr>
              <w:t>شدّةِ الخوفِ وعَثْرَاتِ الخُطَا</w:t>
            </w:r>
            <w:r w:rsidR="00055FF7" w:rsidRPr="00725071">
              <w:rPr>
                <w:rStyle w:val="libPoemTiniChar0"/>
                <w:rtl/>
              </w:rPr>
              <w:br/>
              <w:t> </w:t>
            </w:r>
          </w:p>
        </w:tc>
      </w:tr>
      <w:tr w:rsidR="00055FF7" w:rsidTr="00E71722">
        <w:tblPrEx>
          <w:tblLook w:val="04A0"/>
        </w:tblPrEx>
        <w:trPr>
          <w:trHeight w:val="350"/>
        </w:trPr>
        <w:tc>
          <w:tcPr>
            <w:tcW w:w="3920" w:type="dxa"/>
          </w:tcPr>
          <w:p w:rsidR="00055FF7" w:rsidRDefault="00FB3A0C" w:rsidP="00E71722">
            <w:pPr>
              <w:pStyle w:val="libPoem"/>
            </w:pPr>
            <w:r>
              <w:rPr>
                <w:rtl/>
                <w:lang w:bidi="fa-IR"/>
              </w:rPr>
              <w:t>قتلوه بعدَ علمٍ منهُم</w:t>
            </w:r>
            <w:r w:rsidR="00055FF7" w:rsidRPr="00725071">
              <w:rPr>
                <w:rStyle w:val="libPoemTiniChar0"/>
                <w:rtl/>
              </w:rPr>
              <w:br/>
              <w:t> </w:t>
            </w:r>
          </w:p>
        </w:tc>
        <w:tc>
          <w:tcPr>
            <w:tcW w:w="279" w:type="dxa"/>
          </w:tcPr>
          <w:p w:rsidR="00055FF7" w:rsidRDefault="00055FF7" w:rsidP="00E71722">
            <w:pPr>
              <w:pStyle w:val="libPoem"/>
              <w:rPr>
                <w:rtl/>
              </w:rPr>
            </w:pPr>
          </w:p>
        </w:tc>
        <w:tc>
          <w:tcPr>
            <w:tcW w:w="3881" w:type="dxa"/>
          </w:tcPr>
          <w:p w:rsidR="00055FF7" w:rsidRDefault="00FB3A0C" w:rsidP="00E71722">
            <w:pPr>
              <w:pStyle w:val="libPoem"/>
            </w:pPr>
            <w:r>
              <w:rPr>
                <w:rtl/>
                <w:lang w:bidi="fa-IR"/>
              </w:rPr>
              <w:t>أنّه خامسُ أصحابِ الكسا</w:t>
            </w:r>
            <w:r w:rsidR="00055FF7" w:rsidRPr="00725071">
              <w:rPr>
                <w:rStyle w:val="libPoemTiniChar0"/>
                <w:rtl/>
              </w:rPr>
              <w:br/>
              <w:t> </w:t>
            </w:r>
          </w:p>
        </w:tc>
      </w:tr>
      <w:tr w:rsidR="00055FF7" w:rsidTr="00E71722">
        <w:tblPrEx>
          <w:tblLook w:val="04A0"/>
        </w:tblPrEx>
        <w:trPr>
          <w:trHeight w:val="350"/>
        </w:trPr>
        <w:tc>
          <w:tcPr>
            <w:tcW w:w="3920" w:type="dxa"/>
          </w:tcPr>
          <w:p w:rsidR="00055FF7" w:rsidRDefault="00FB3A0C" w:rsidP="00E71722">
            <w:pPr>
              <w:pStyle w:val="libPoem"/>
            </w:pPr>
            <w:r>
              <w:rPr>
                <w:rtl/>
                <w:lang w:bidi="fa-IR"/>
              </w:rPr>
              <w:t>ليس هذا لرسولِ اللهِ يا</w:t>
            </w:r>
            <w:r w:rsidR="00055FF7" w:rsidRPr="00725071">
              <w:rPr>
                <w:rStyle w:val="libPoemTiniChar0"/>
                <w:rtl/>
              </w:rPr>
              <w:br/>
              <w:t> </w:t>
            </w:r>
          </w:p>
        </w:tc>
        <w:tc>
          <w:tcPr>
            <w:tcW w:w="279" w:type="dxa"/>
          </w:tcPr>
          <w:p w:rsidR="00055FF7" w:rsidRDefault="00055FF7" w:rsidP="00E71722">
            <w:pPr>
              <w:pStyle w:val="libPoem"/>
              <w:rPr>
                <w:rtl/>
              </w:rPr>
            </w:pPr>
          </w:p>
        </w:tc>
        <w:tc>
          <w:tcPr>
            <w:tcW w:w="3881" w:type="dxa"/>
          </w:tcPr>
          <w:p w:rsidR="00055FF7" w:rsidRDefault="00FB3A0C" w:rsidP="00E71722">
            <w:pPr>
              <w:pStyle w:val="libPoem"/>
            </w:pPr>
            <w:r>
              <w:rPr>
                <w:rtl/>
                <w:lang w:bidi="fa-IR"/>
              </w:rPr>
              <w:t>اُمَّةَ الطغيانِ والبغيِ جَزَا</w:t>
            </w:r>
            <w:r w:rsidR="00055FF7" w:rsidRPr="00725071">
              <w:rPr>
                <w:rStyle w:val="libPoemTiniChar0"/>
                <w:rtl/>
              </w:rPr>
              <w:br/>
              <w:t> </w:t>
            </w:r>
          </w:p>
        </w:tc>
      </w:tr>
      <w:tr w:rsidR="00055FF7" w:rsidTr="00E71722">
        <w:tblPrEx>
          <w:tblLook w:val="04A0"/>
        </w:tblPrEx>
        <w:trPr>
          <w:trHeight w:val="350"/>
        </w:trPr>
        <w:tc>
          <w:tcPr>
            <w:tcW w:w="3920" w:type="dxa"/>
          </w:tcPr>
          <w:p w:rsidR="00055FF7" w:rsidRDefault="00FB3A0C" w:rsidP="00E71722">
            <w:pPr>
              <w:pStyle w:val="libPoem"/>
            </w:pPr>
            <w:r>
              <w:rPr>
                <w:rtl/>
                <w:lang w:bidi="fa-IR"/>
              </w:rPr>
              <w:t>يا جِبَالَ المجدِ عزاً وعُلاً</w:t>
            </w:r>
            <w:r w:rsidR="00055FF7" w:rsidRPr="00725071">
              <w:rPr>
                <w:rStyle w:val="libPoemTiniChar0"/>
                <w:rtl/>
              </w:rPr>
              <w:br/>
              <w:t> </w:t>
            </w:r>
          </w:p>
        </w:tc>
        <w:tc>
          <w:tcPr>
            <w:tcW w:w="279" w:type="dxa"/>
          </w:tcPr>
          <w:p w:rsidR="00055FF7" w:rsidRDefault="00055FF7" w:rsidP="00E71722">
            <w:pPr>
              <w:pStyle w:val="libPoem"/>
              <w:rPr>
                <w:rtl/>
              </w:rPr>
            </w:pPr>
          </w:p>
        </w:tc>
        <w:tc>
          <w:tcPr>
            <w:tcW w:w="3881" w:type="dxa"/>
          </w:tcPr>
          <w:p w:rsidR="00055FF7" w:rsidRDefault="00FB3A0C" w:rsidP="00E71722">
            <w:pPr>
              <w:pStyle w:val="libPoem"/>
            </w:pPr>
            <w:r>
              <w:rPr>
                <w:rtl/>
                <w:lang w:bidi="fa-IR"/>
              </w:rPr>
              <w:t>وبدورَ الأرضِ نوراً وسَنا</w:t>
            </w:r>
            <w:r w:rsidR="00055FF7" w:rsidRPr="00725071">
              <w:rPr>
                <w:rStyle w:val="libPoemTiniChar0"/>
                <w:rtl/>
              </w:rPr>
              <w:br/>
              <w:t> </w:t>
            </w:r>
          </w:p>
        </w:tc>
      </w:tr>
      <w:tr w:rsidR="00055FF7" w:rsidTr="00E71722">
        <w:tblPrEx>
          <w:tblLook w:val="04A0"/>
        </w:tblPrEx>
        <w:trPr>
          <w:trHeight w:val="350"/>
        </w:trPr>
        <w:tc>
          <w:tcPr>
            <w:tcW w:w="3920" w:type="dxa"/>
          </w:tcPr>
          <w:p w:rsidR="00055FF7" w:rsidRDefault="00FB3A0C" w:rsidP="00E71722">
            <w:pPr>
              <w:pStyle w:val="libPoem"/>
            </w:pPr>
            <w:r>
              <w:rPr>
                <w:rtl/>
                <w:lang w:bidi="fa-IR"/>
              </w:rPr>
              <w:t>جعلَ اللهُ الذي نالكُم</w:t>
            </w:r>
            <w:r w:rsidR="00055FF7" w:rsidRPr="00725071">
              <w:rPr>
                <w:rStyle w:val="libPoemTiniChar0"/>
                <w:rtl/>
              </w:rPr>
              <w:br/>
              <w:t> </w:t>
            </w:r>
          </w:p>
        </w:tc>
        <w:tc>
          <w:tcPr>
            <w:tcW w:w="279" w:type="dxa"/>
          </w:tcPr>
          <w:p w:rsidR="00055FF7" w:rsidRDefault="00055FF7" w:rsidP="00E71722">
            <w:pPr>
              <w:pStyle w:val="libPoem"/>
              <w:rPr>
                <w:rtl/>
              </w:rPr>
            </w:pPr>
          </w:p>
        </w:tc>
        <w:tc>
          <w:tcPr>
            <w:tcW w:w="3881" w:type="dxa"/>
          </w:tcPr>
          <w:p w:rsidR="00055FF7" w:rsidRDefault="00FB3A0C" w:rsidP="00E71722">
            <w:pPr>
              <w:pStyle w:val="libPoem"/>
            </w:pPr>
            <w:r>
              <w:rPr>
                <w:rtl/>
                <w:lang w:bidi="fa-IR"/>
              </w:rPr>
              <w:t>سَبَبَ الوجدِ طويلاً والبكا</w:t>
            </w:r>
            <w:r w:rsidR="00055FF7" w:rsidRPr="00725071">
              <w:rPr>
                <w:rStyle w:val="libPoemTiniChar0"/>
                <w:rtl/>
              </w:rPr>
              <w:br/>
              <w:t> </w:t>
            </w:r>
          </w:p>
        </w:tc>
      </w:tr>
      <w:tr w:rsidR="00055FF7" w:rsidTr="00E71722">
        <w:tblPrEx>
          <w:tblLook w:val="04A0"/>
        </w:tblPrEx>
        <w:trPr>
          <w:trHeight w:val="350"/>
        </w:trPr>
        <w:tc>
          <w:tcPr>
            <w:tcW w:w="3920" w:type="dxa"/>
          </w:tcPr>
          <w:p w:rsidR="00055FF7" w:rsidRDefault="00FB3A0C" w:rsidP="00E71722">
            <w:pPr>
              <w:pStyle w:val="libPoem"/>
            </w:pPr>
            <w:r>
              <w:rPr>
                <w:rtl/>
                <w:lang w:bidi="fa-IR"/>
              </w:rPr>
              <w:t>لا أرى حُزْنَكُم يُسْلَى ولا</w:t>
            </w:r>
            <w:r w:rsidR="00055FF7" w:rsidRPr="00725071">
              <w:rPr>
                <w:rStyle w:val="libPoemTiniChar0"/>
                <w:rtl/>
              </w:rPr>
              <w:br/>
              <w:t> </w:t>
            </w:r>
          </w:p>
        </w:tc>
        <w:tc>
          <w:tcPr>
            <w:tcW w:w="279" w:type="dxa"/>
          </w:tcPr>
          <w:p w:rsidR="00055FF7" w:rsidRDefault="00055FF7" w:rsidP="00E71722">
            <w:pPr>
              <w:pStyle w:val="libPoem"/>
              <w:rPr>
                <w:rtl/>
              </w:rPr>
            </w:pPr>
          </w:p>
        </w:tc>
        <w:tc>
          <w:tcPr>
            <w:tcW w:w="3881" w:type="dxa"/>
          </w:tcPr>
          <w:p w:rsidR="00055FF7" w:rsidRDefault="00FB3A0C" w:rsidP="00E71722">
            <w:pPr>
              <w:pStyle w:val="libPoem"/>
            </w:pPr>
            <w:r>
              <w:rPr>
                <w:rtl/>
                <w:lang w:bidi="fa-IR"/>
              </w:rPr>
              <w:t>رُزْءَكم يُنْسَى وإنْ طال ال</w:t>
            </w:r>
            <w:r>
              <w:rPr>
                <w:rFonts w:hint="cs"/>
                <w:rtl/>
                <w:lang w:bidi="fa-IR"/>
              </w:rPr>
              <w:t>ـ</w:t>
            </w:r>
            <w:r>
              <w:rPr>
                <w:rtl/>
                <w:lang w:bidi="fa-IR"/>
              </w:rPr>
              <w:t>مَدَى</w:t>
            </w:r>
            <w:r w:rsidRPr="008C2F53">
              <w:rPr>
                <w:rStyle w:val="libFootnotenumChar"/>
                <w:rtl/>
              </w:rPr>
              <w:t>(2)</w:t>
            </w:r>
            <w:r w:rsidR="00055FF7" w:rsidRPr="00725071">
              <w:rPr>
                <w:rStyle w:val="libPoemTiniChar0"/>
                <w:rtl/>
              </w:rPr>
              <w:br/>
              <w:t> </w:t>
            </w:r>
          </w:p>
        </w:tc>
      </w:tr>
    </w:tbl>
    <w:p w:rsidR="00903D5C" w:rsidRDefault="00903D5C" w:rsidP="00055FF7">
      <w:pPr>
        <w:pStyle w:val="libBold1"/>
        <w:rPr>
          <w:lang w:bidi="fa-IR"/>
        </w:rPr>
      </w:pPr>
      <w:r>
        <w:rPr>
          <w:rtl/>
          <w:lang w:bidi="fa-IR"/>
        </w:rPr>
        <w:t>رثاءُ الجوهري الجرجاني</w:t>
      </w:r>
    </w:p>
    <w:p w:rsidR="008C2F53" w:rsidRDefault="00903D5C" w:rsidP="00903D5C">
      <w:pPr>
        <w:pStyle w:val="libNormal"/>
        <w:rPr>
          <w:lang w:bidi="fa-IR"/>
        </w:rPr>
      </w:pPr>
      <w:r>
        <w:rPr>
          <w:rtl/>
          <w:lang w:bidi="fa-IR"/>
        </w:rPr>
        <w:t>قال الخوارزمي : ولأبي الحسن بن علي الجوهري الجرجاني من قصيدة يمدح بها أهل البيت (</w:t>
      </w:r>
      <w:r w:rsidR="008C2F53" w:rsidRPr="008C2F53">
        <w:rPr>
          <w:rStyle w:val="libAlaemChar"/>
          <w:rtl/>
        </w:rPr>
        <w:t>عليهم‌السلام</w:t>
      </w:r>
      <w:r>
        <w:rPr>
          <w:rtl/>
          <w:lang w:bidi="fa-IR"/>
        </w:rPr>
        <w:t>) :</w:t>
      </w:r>
    </w:p>
    <w:p w:rsidR="008C2F53" w:rsidRDefault="008C2F53" w:rsidP="008C2F53">
      <w:pPr>
        <w:pStyle w:val="libLine"/>
        <w:rPr>
          <w:lang w:bidi="fa-IR"/>
        </w:rPr>
      </w:pPr>
      <w:r>
        <w:rPr>
          <w:rtl/>
          <w:lang w:bidi="fa-IR"/>
        </w:rPr>
        <w:t>____________________</w:t>
      </w:r>
    </w:p>
    <w:p w:rsidR="007920B3" w:rsidRDefault="00903D5C" w:rsidP="00E71722">
      <w:pPr>
        <w:pStyle w:val="libFootnote0"/>
        <w:rPr>
          <w:rtl/>
          <w:lang w:bidi="fa-IR"/>
        </w:rPr>
      </w:pPr>
      <w:r w:rsidRPr="00E71722">
        <w:rPr>
          <w:rtl/>
        </w:rPr>
        <w:t>(1)</w:t>
      </w:r>
      <w:r>
        <w:rPr>
          <w:rtl/>
          <w:lang w:bidi="fa-IR"/>
        </w:rPr>
        <w:t xml:space="preserve"> تجديد في المسلمين لا في الإسلام </w:t>
      </w:r>
      <w:r w:rsidR="008C2F53">
        <w:rPr>
          <w:rtl/>
          <w:lang w:bidi="fa-IR"/>
        </w:rPr>
        <w:t>-</w:t>
      </w:r>
      <w:r>
        <w:rPr>
          <w:rtl/>
          <w:lang w:bidi="fa-IR"/>
        </w:rPr>
        <w:t xml:space="preserve"> الدكتور عمر فرّوخ / 144</w:t>
      </w:r>
      <w:r w:rsidR="004C397E">
        <w:rPr>
          <w:rtl/>
          <w:lang w:bidi="fa-IR"/>
        </w:rPr>
        <w:t>،</w:t>
      </w:r>
      <w:r>
        <w:rPr>
          <w:rtl/>
          <w:lang w:bidi="fa-IR"/>
        </w:rPr>
        <w:t xml:space="preserve"> ط دار الكتاب العربي </w:t>
      </w:r>
      <w:r w:rsidR="008C2F53">
        <w:rPr>
          <w:rtl/>
          <w:lang w:bidi="fa-IR"/>
        </w:rPr>
        <w:t>-</w:t>
      </w:r>
      <w:r>
        <w:rPr>
          <w:rtl/>
          <w:lang w:bidi="fa-IR"/>
        </w:rPr>
        <w:t xml:space="preserve"> بيروت</w:t>
      </w:r>
      <w:r w:rsidR="004C397E">
        <w:rPr>
          <w:rtl/>
          <w:lang w:bidi="fa-IR"/>
        </w:rPr>
        <w:t>،</w:t>
      </w:r>
      <w:r>
        <w:rPr>
          <w:rtl/>
          <w:lang w:bidi="fa-IR"/>
        </w:rPr>
        <w:t xml:space="preserve"> نقلاً عن إحقاق الحقِّ 27 / 482</w:t>
      </w:r>
      <w:r w:rsidR="007920B3">
        <w:rPr>
          <w:rtl/>
          <w:lang w:bidi="fa-IR"/>
        </w:rPr>
        <w:t>.</w:t>
      </w:r>
    </w:p>
    <w:p w:rsidR="007920B3" w:rsidRDefault="00903D5C" w:rsidP="00E71722">
      <w:pPr>
        <w:pStyle w:val="libFootnote0"/>
        <w:rPr>
          <w:rtl/>
          <w:lang w:bidi="fa-IR"/>
        </w:rPr>
      </w:pPr>
      <w:r w:rsidRPr="00E71722">
        <w:rPr>
          <w:rtl/>
        </w:rPr>
        <w:t>(2)</w:t>
      </w:r>
      <w:r>
        <w:rPr>
          <w:rtl/>
          <w:lang w:bidi="fa-IR"/>
        </w:rPr>
        <w:t xml:space="preserve"> أحسن القصص </w:t>
      </w:r>
      <w:r w:rsidR="008C2F53">
        <w:rPr>
          <w:rtl/>
          <w:lang w:bidi="fa-IR"/>
        </w:rPr>
        <w:t>-</w:t>
      </w:r>
      <w:r>
        <w:rPr>
          <w:rtl/>
          <w:lang w:bidi="fa-IR"/>
        </w:rPr>
        <w:t xml:space="preserve"> الشريف علي الحُسيني 4 / 252</w:t>
      </w:r>
      <w:r w:rsidR="004C397E">
        <w:rPr>
          <w:rtl/>
          <w:lang w:bidi="fa-IR"/>
        </w:rPr>
        <w:t>،</w:t>
      </w:r>
      <w:r>
        <w:rPr>
          <w:rtl/>
          <w:lang w:bidi="fa-IR"/>
        </w:rPr>
        <w:t xml:space="preserve"> ط بيروت</w:t>
      </w:r>
      <w:r w:rsidR="004C397E">
        <w:rPr>
          <w:rtl/>
          <w:lang w:bidi="fa-IR"/>
        </w:rPr>
        <w:t>،</w:t>
      </w:r>
      <w:r>
        <w:rPr>
          <w:rtl/>
          <w:lang w:bidi="fa-IR"/>
        </w:rPr>
        <w:t xml:space="preserve"> نقلاً عن إحقاق الحقِّ 26 / 482</w:t>
      </w:r>
      <w:r w:rsidR="004C397E">
        <w:rPr>
          <w:rtl/>
          <w:lang w:bidi="fa-IR"/>
        </w:rPr>
        <w:t>،</w:t>
      </w:r>
      <w:r>
        <w:rPr>
          <w:rtl/>
          <w:lang w:bidi="fa-IR"/>
        </w:rPr>
        <w:t xml:space="preserve"> التبر المذاب </w:t>
      </w:r>
      <w:r w:rsidR="008C2F53">
        <w:rPr>
          <w:rtl/>
          <w:lang w:bidi="fa-IR"/>
        </w:rPr>
        <w:t>-</w:t>
      </w:r>
      <w:r>
        <w:rPr>
          <w:rtl/>
          <w:lang w:bidi="fa-IR"/>
        </w:rPr>
        <w:t xml:space="preserve"> الخوافي أو الحافي / 93 مخطوط </w:t>
      </w:r>
      <w:r w:rsidR="008C2F53">
        <w:rPr>
          <w:rtl/>
          <w:lang w:bidi="fa-IR"/>
        </w:rPr>
        <w:t>-</w:t>
      </w:r>
      <w:r>
        <w:rPr>
          <w:rtl/>
          <w:lang w:bidi="fa-IR"/>
        </w:rPr>
        <w:t xml:space="preserve"> نقلاً عن إحقاق الحقِّ 27 / 475</w:t>
      </w:r>
      <w:r w:rsidR="007920B3">
        <w:rPr>
          <w:rtl/>
          <w:lang w:bidi="fa-IR"/>
        </w:rPr>
        <w:t>.</w:t>
      </w:r>
    </w:p>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32"/>
        <w:gridCol w:w="272"/>
        <w:gridCol w:w="3506"/>
      </w:tblGrid>
      <w:tr w:rsidR="00E71722" w:rsidTr="00B335E5">
        <w:trPr>
          <w:trHeight w:val="350"/>
        </w:trPr>
        <w:tc>
          <w:tcPr>
            <w:tcW w:w="3532" w:type="dxa"/>
            <w:shd w:val="clear" w:color="auto" w:fill="auto"/>
          </w:tcPr>
          <w:p w:rsidR="00E71722" w:rsidRDefault="00E71722" w:rsidP="00E71722">
            <w:pPr>
              <w:pStyle w:val="libPoem"/>
            </w:pPr>
            <w:r>
              <w:rPr>
                <w:rtl/>
                <w:lang w:bidi="fa-IR"/>
              </w:rPr>
              <w:lastRenderedPageBreak/>
              <w:t>وَجدِي بكوفانَ لا وجدي لكوفانِ</w:t>
            </w:r>
            <w:r w:rsidRPr="00725071">
              <w:rPr>
                <w:rStyle w:val="libPoemTiniChar0"/>
                <w:rtl/>
              </w:rPr>
              <w:br/>
              <w:t> </w:t>
            </w:r>
          </w:p>
        </w:tc>
        <w:tc>
          <w:tcPr>
            <w:tcW w:w="272" w:type="dxa"/>
            <w:shd w:val="clear" w:color="auto" w:fill="auto"/>
          </w:tcPr>
          <w:p w:rsidR="00E71722" w:rsidRDefault="00E71722" w:rsidP="00E71722">
            <w:pPr>
              <w:pStyle w:val="libPoem"/>
              <w:rPr>
                <w:rtl/>
              </w:rPr>
            </w:pPr>
          </w:p>
        </w:tc>
        <w:tc>
          <w:tcPr>
            <w:tcW w:w="3506" w:type="dxa"/>
            <w:shd w:val="clear" w:color="auto" w:fill="auto"/>
          </w:tcPr>
          <w:p w:rsidR="00E71722" w:rsidRDefault="00E71722" w:rsidP="00E71722">
            <w:pPr>
              <w:pStyle w:val="libPoem"/>
            </w:pPr>
            <w:r>
              <w:rPr>
                <w:rtl/>
                <w:lang w:bidi="fa-IR"/>
              </w:rPr>
              <w:t>تَهْمِي عليه ضلوعي قبلَ أجفاني</w:t>
            </w:r>
            <w:r w:rsidRPr="00725071">
              <w:rPr>
                <w:rStyle w:val="libPoemTiniChar0"/>
                <w:rtl/>
              </w:rPr>
              <w:br/>
              <w:t> </w:t>
            </w:r>
          </w:p>
        </w:tc>
      </w:tr>
      <w:tr w:rsidR="00E71722" w:rsidTr="00B335E5">
        <w:trPr>
          <w:trHeight w:val="350"/>
        </w:trPr>
        <w:tc>
          <w:tcPr>
            <w:tcW w:w="3532" w:type="dxa"/>
          </w:tcPr>
          <w:p w:rsidR="00E71722" w:rsidRDefault="00E71722" w:rsidP="00E71722">
            <w:pPr>
              <w:pStyle w:val="libPoem"/>
            </w:pPr>
            <w:r>
              <w:rPr>
                <w:rtl/>
                <w:lang w:bidi="fa-IR"/>
              </w:rPr>
              <w:t>أرضٌ إذا نَفَحَتْ ريحُ العراقِ بها</w:t>
            </w:r>
            <w:r w:rsidRPr="00725071">
              <w:rPr>
                <w:rStyle w:val="libPoemTiniChar0"/>
                <w:rtl/>
              </w:rPr>
              <w:br/>
              <w:t> </w:t>
            </w:r>
          </w:p>
        </w:tc>
        <w:tc>
          <w:tcPr>
            <w:tcW w:w="272" w:type="dxa"/>
          </w:tcPr>
          <w:p w:rsidR="00E71722" w:rsidRDefault="00E71722" w:rsidP="00E71722">
            <w:pPr>
              <w:pStyle w:val="libPoem"/>
              <w:rPr>
                <w:rtl/>
              </w:rPr>
            </w:pPr>
          </w:p>
        </w:tc>
        <w:tc>
          <w:tcPr>
            <w:tcW w:w="3506" w:type="dxa"/>
          </w:tcPr>
          <w:p w:rsidR="00E71722" w:rsidRDefault="00E71722" w:rsidP="00E71722">
            <w:pPr>
              <w:pStyle w:val="libPoem"/>
            </w:pPr>
            <w:r>
              <w:rPr>
                <w:rtl/>
                <w:lang w:bidi="fa-IR"/>
              </w:rPr>
              <w:t>أتت بشاشتها أقصى خراسانِ</w:t>
            </w:r>
            <w:r w:rsidRPr="00725071">
              <w:rPr>
                <w:rStyle w:val="libPoemTiniChar0"/>
                <w:rtl/>
              </w:rPr>
              <w:br/>
              <w:t> </w:t>
            </w:r>
          </w:p>
        </w:tc>
      </w:tr>
      <w:tr w:rsidR="00E71722" w:rsidTr="00B335E5">
        <w:trPr>
          <w:trHeight w:val="350"/>
        </w:trPr>
        <w:tc>
          <w:tcPr>
            <w:tcW w:w="3532" w:type="dxa"/>
          </w:tcPr>
          <w:p w:rsidR="00E71722" w:rsidRDefault="00E71722" w:rsidP="00E71722">
            <w:pPr>
              <w:pStyle w:val="libPoem"/>
            </w:pPr>
            <w:r>
              <w:rPr>
                <w:rtl/>
                <w:lang w:bidi="fa-IR"/>
              </w:rPr>
              <w:t>ومِن قتيلٍ بأعلى كربلاءَ على</w:t>
            </w:r>
            <w:r w:rsidRPr="00725071">
              <w:rPr>
                <w:rStyle w:val="libPoemTiniChar0"/>
                <w:rtl/>
              </w:rPr>
              <w:br/>
              <w:t> </w:t>
            </w:r>
          </w:p>
        </w:tc>
        <w:tc>
          <w:tcPr>
            <w:tcW w:w="272" w:type="dxa"/>
          </w:tcPr>
          <w:p w:rsidR="00E71722" w:rsidRDefault="00E71722" w:rsidP="00E71722">
            <w:pPr>
              <w:pStyle w:val="libPoem"/>
              <w:rPr>
                <w:rtl/>
              </w:rPr>
            </w:pPr>
          </w:p>
        </w:tc>
        <w:tc>
          <w:tcPr>
            <w:tcW w:w="3506" w:type="dxa"/>
          </w:tcPr>
          <w:p w:rsidR="00E71722" w:rsidRDefault="00E71722" w:rsidP="00E71722">
            <w:pPr>
              <w:pStyle w:val="libPoem"/>
            </w:pPr>
            <w:r>
              <w:rPr>
                <w:rtl/>
                <w:lang w:bidi="fa-IR"/>
              </w:rPr>
              <w:t>جهدِ الصَّدَى فتراه غيرَ صَدْيَانِ</w:t>
            </w:r>
            <w:r w:rsidRPr="00725071">
              <w:rPr>
                <w:rStyle w:val="libPoemTiniChar0"/>
                <w:rtl/>
              </w:rPr>
              <w:br/>
              <w:t> </w:t>
            </w:r>
          </w:p>
        </w:tc>
      </w:tr>
      <w:tr w:rsidR="00E71722" w:rsidTr="00B335E5">
        <w:trPr>
          <w:trHeight w:val="350"/>
        </w:trPr>
        <w:tc>
          <w:tcPr>
            <w:tcW w:w="3532" w:type="dxa"/>
          </w:tcPr>
          <w:p w:rsidR="00E71722" w:rsidRDefault="00E71722" w:rsidP="00E71722">
            <w:pPr>
              <w:pStyle w:val="libPoem"/>
            </w:pPr>
            <w:r>
              <w:rPr>
                <w:rtl/>
                <w:lang w:bidi="fa-IR"/>
              </w:rPr>
              <w:t>وذي صَفَائحَ يُستسقى النقيعُ به</w:t>
            </w:r>
            <w:r w:rsidRPr="00725071">
              <w:rPr>
                <w:rStyle w:val="libPoemTiniChar0"/>
                <w:rtl/>
              </w:rPr>
              <w:br/>
              <w:t> </w:t>
            </w:r>
          </w:p>
        </w:tc>
        <w:tc>
          <w:tcPr>
            <w:tcW w:w="272" w:type="dxa"/>
          </w:tcPr>
          <w:p w:rsidR="00E71722" w:rsidRDefault="00E71722" w:rsidP="00E71722">
            <w:pPr>
              <w:pStyle w:val="libPoem"/>
              <w:rPr>
                <w:rtl/>
              </w:rPr>
            </w:pPr>
          </w:p>
        </w:tc>
        <w:tc>
          <w:tcPr>
            <w:tcW w:w="3506" w:type="dxa"/>
          </w:tcPr>
          <w:p w:rsidR="00E71722" w:rsidRDefault="00E71722" w:rsidP="00E71722">
            <w:pPr>
              <w:pStyle w:val="libPoem"/>
            </w:pPr>
            <w:r>
              <w:rPr>
                <w:rtl/>
                <w:lang w:bidi="fa-IR"/>
              </w:rPr>
              <w:t>ريِّ الجوانحِ مِن رَوْحٍ ورضوانِ</w:t>
            </w:r>
            <w:r w:rsidRPr="00725071">
              <w:rPr>
                <w:rStyle w:val="libPoemTiniChar0"/>
                <w:rtl/>
              </w:rPr>
              <w:br/>
              <w:t> </w:t>
            </w:r>
          </w:p>
        </w:tc>
      </w:tr>
      <w:tr w:rsidR="00E71722" w:rsidTr="00B335E5">
        <w:trPr>
          <w:trHeight w:val="350"/>
        </w:trPr>
        <w:tc>
          <w:tcPr>
            <w:tcW w:w="3532" w:type="dxa"/>
          </w:tcPr>
          <w:p w:rsidR="00E71722" w:rsidRDefault="00E71722" w:rsidP="00E71722">
            <w:pPr>
              <w:pStyle w:val="libPoem"/>
            </w:pPr>
            <w:r>
              <w:rPr>
                <w:rtl/>
                <w:lang w:bidi="fa-IR"/>
              </w:rPr>
              <w:t>هذا قسيم رسولِ اللهِ من أدمٍ</w:t>
            </w:r>
            <w:r w:rsidRPr="00725071">
              <w:rPr>
                <w:rStyle w:val="libPoemTiniChar0"/>
                <w:rtl/>
              </w:rPr>
              <w:br/>
              <w:t> </w:t>
            </w:r>
          </w:p>
        </w:tc>
        <w:tc>
          <w:tcPr>
            <w:tcW w:w="272" w:type="dxa"/>
          </w:tcPr>
          <w:p w:rsidR="00E71722" w:rsidRDefault="00E71722" w:rsidP="00E71722">
            <w:pPr>
              <w:pStyle w:val="libPoem"/>
              <w:rPr>
                <w:rtl/>
              </w:rPr>
            </w:pPr>
          </w:p>
        </w:tc>
        <w:tc>
          <w:tcPr>
            <w:tcW w:w="3506" w:type="dxa"/>
          </w:tcPr>
          <w:p w:rsidR="00E71722" w:rsidRDefault="00E71722" w:rsidP="00E71722">
            <w:pPr>
              <w:pStyle w:val="libPoem"/>
            </w:pPr>
            <w:r>
              <w:rPr>
                <w:rtl/>
                <w:lang w:bidi="fa-IR"/>
              </w:rPr>
              <w:t>قُدّا معاً مثلما قُدَّ الشريكانِ</w:t>
            </w:r>
            <w:r w:rsidRPr="00725071">
              <w:rPr>
                <w:rStyle w:val="libPoemTiniChar0"/>
                <w:rtl/>
              </w:rPr>
              <w:br/>
              <w:t> </w:t>
            </w:r>
          </w:p>
        </w:tc>
      </w:tr>
      <w:tr w:rsidR="00E71722" w:rsidTr="00B335E5">
        <w:tblPrEx>
          <w:tblLook w:val="04A0"/>
        </w:tblPrEx>
        <w:trPr>
          <w:trHeight w:val="350"/>
        </w:trPr>
        <w:tc>
          <w:tcPr>
            <w:tcW w:w="3532" w:type="dxa"/>
          </w:tcPr>
          <w:p w:rsidR="00E71722" w:rsidRDefault="00E71722" w:rsidP="00E71722">
            <w:pPr>
              <w:pStyle w:val="libPoem"/>
            </w:pPr>
            <w:r>
              <w:rPr>
                <w:rtl/>
                <w:lang w:bidi="fa-IR"/>
              </w:rPr>
              <w:t>وذانِ سبطا رسولِ اللهِ جدُّهما</w:t>
            </w:r>
            <w:r w:rsidRPr="00725071">
              <w:rPr>
                <w:rStyle w:val="libPoemTiniChar0"/>
                <w:rtl/>
              </w:rPr>
              <w:br/>
              <w:t> </w:t>
            </w:r>
          </w:p>
        </w:tc>
        <w:tc>
          <w:tcPr>
            <w:tcW w:w="272" w:type="dxa"/>
          </w:tcPr>
          <w:p w:rsidR="00E71722" w:rsidRDefault="00E71722" w:rsidP="00E71722">
            <w:pPr>
              <w:pStyle w:val="libPoem"/>
              <w:rPr>
                <w:rtl/>
              </w:rPr>
            </w:pPr>
          </w:p>
        </w:tc>
        <w:tc>
          <w:tcPr>
            <w:tcW w:w="3506" w:type="dxa"/>
          </w:tcPr>
          <w:p w:rsidR="00E71722" w:rsidRDefault="00E71722" w:rsidP="00E71722">
            <w:pPr>
              <w:pStyle w:val="libPoem"/>
            </w:pPr>
            <w:r>
              <w:rPr>
                <w:rtl/>
                <w:lang w:bidi="fa-IR"/>
              </w:rPr>
              <w:t>وَجْهُ الهدى وهما في الوجهِ عينانِ</w:t>
            </w:r>
            <w:r w:rsidRPr="00725071">
              <w:rPr>
                <w:rStyle w:val="libPoemTiniChar0"/>
                <w:rtl/>
              </w:rPr>
              <w:br/>
              <w:t> </w:t>
            </w:r>
          </w:p>
        </w:tc>
      </w:tr>
      <w:tr w:rsidR="00E71722" w:rsidTr="00B335E5">
        <w:tblPrEx>
          <w:tblLook w:val="04A0"/>
        </w:tblPrEx>
        <w:trPr>
          <w:trHeight w:val="350"/>
        </w:trPr>
        <w:tc>
          <w:tcPr>
            <w:tcW w:w="3532" w:type="dxa"/>
          </w:tcPr>
          <w:p w:rsidR="00E71722" w:rsidRDefault="00E71722" w:rsidP="00E71722">
            <w:pPr>
              <w:pStyle w:val="libPoem"/>
            </w:pPr>
            <w:r>
              <w:rPr>
                <w:rtl/>
                <w:lang w:bidi="fa-IR"/>
              </w:rPr>
              <w:t>وا خجلتا مِن أبيهم يومَ يَشْهَدُهمْ</w:t>
            </w:r>
            <w:r w:rsidRPr="00725071">
              <w:rPr>
                <w:rStyle w:val="libPoemTiniChar0"/>
                <w:rtl/>
              </w:rPr>
              <w:br/>
              <w:t> </w:t>
            </w:r>
          </w:p>
        </w:tc>
        <w:tc>
          <w:tcPr>
            <w:tcW w:w="272" w:type="dxa"/>
          </w:tcPr>
          <w:p w:rsidR="00E71722" w:rsidRDefault="00E71722" w:rsidP="00E71722">
            <w:pPr>
              <w:pStyle w:val="libPoem"/>
              <w:rPr>
                <w:rtl/>
              </w:rPr>
            </w:pPr>
          </w:p>
        </w:tc>
        <w:tc>
          <w:tcPr>
            <w:tcW w:w="3506" w:type="dxa"/>
          </w:tcPr>
          <w:p w:rsidR="00E71722" w:rsidRDefault="00E71722" w:rsidP="00E71722">
            <w:pPr>
              <w:pStyle w:val="libPoem"/>
            </w:pPr>
            <w:r>
              <w:rPr>
                <w:rtl/>
                <w:lang w:bidi="fa-IR"/>
              </w:rPr>
              <w:t>مضَرَّجينِ نَشَاوَى من دمٍ قانِ</w:t>
            </w:r>
            <w:r w:rsidRPr="00725071">
              <w:rPr>
                <w:rStyle w:val="libPoemTiniChar0"/>
                <w:rtl/>
              </w:rPr>
              <w:br/>
              <w:t> </w:t>
            </w:r>
          </w:p>
        </w:tc>
      </w:tr>
      <w:tr w:rsidR="00E71722" w:rsidTr="00B335E5">
        <w:tblPrEx>
          <w:tblLook w:val="04A0"/>
        </w:tblPrEx>
        <w:trPr>
          <w:trHeight w:val="350"/>
        </w:trPr>
        <w:tc>
          <w:tcPr>
            <w:tcW w:w="3532" w:type="dxa"/>
          </w:tcPr>
          <w:p w:rsidR="00E71722" w:rsidRDefault="00E71722" w:rsidP="00E71722">
            <w:pPr>
              <w:pStyle w:val="libPoem"/>
            </w:pPr>
            <w:r>
              <w:rPr>
                <w:rtl/>
                <w:lang w:bidi="fa-IR"/>
              </w:rPr>
              <w:t>يقول يا اُمّةً حفَّ الضلالُ بها</w:t>
            </w:r>
            <w:r w:rsidRPr="00725071">
              <w:rPr>
                <w:rStyle w:val="libPoemTiniChar0"/>
                <w:rtl/>
              </w:rPr>
              <w:br/>
              <w:t> </w:t>
            </w:r>
          </w:p>
        </w:tc>
        <w:tc>
          <w:tcPr>
            <w:tcW w:w="272" w:type="dxa"/>
          </w:tcPr>
          <w:p w:rsidR="00E71722" w:rsidRDefault="00E71722" w:rsidP="00E71722">
            <w:pPr>
              <w:pStyle w:val="libPoem"/>
              <w:rPr>
                <w:rtl/>
              </w:rPr>
            </w:pPr>
          </w:p>
        </w:tc>
        <w:tc>
          <w:tcPr>
            <w:tcW w:w="3506" w:type="dxa"/>
          </w:tcPr>
          <w:p w:rsidR="00E71722" w:rsidRDefault="00E71722" w:rsidP="00E71722">
            <w:pPr>
              <w:pStyle w:val="libPoem"/>
            </w:pPr>
            <w:r>
              <w:rPr>
                <w:rtl/>
                <w:lang w:bidi="fa-IR"/>
              </w:rPr>
              <w:t>واستبدلت للعمى كفراً بإيمانِ</w:t>
            </w:r>
            <w:r w:rsidRPr="00725071">
              <w:rPr>
                <w:rStyle w:val="libPoemTiniChar0"/>
                <w:rtl/>
              </w:rPr>
              <w:br/>
              <w:t> </w:t>
            </w:r>
          </w:p>
        </w:tc>
      </w:tr>
      <w:tr w:rsidR="00E71722" w:rsidTr="00B335E5">
        <w:tblPrEx>
          <w:tblLook w:val="04A0"/>
        </w:tblPrEx>
        <w:trPr>
          <w:trHeight w:val="350"/>
        </w:trPr>
        <w:tc>
          <w:tcPr>
            <w:tcW w:w="3532" w:type="dxa"/>
          </w:tcPr>
          <w:p w:rsidR="00E71722" w:rsidRDefault="00E71722" w:rsidP="00E71722">
            <w:pPr>
              <w:pStyle w:val="libPoem"/>
            </w:pPr>
            <w:r>
              <w:rPr>
                <w:rtl/>
                <w:lang w:bidi="fa-IR"/>
              </w:rPr>
              <w:t>ماذا جنيتُ عليكم إذ أتيتُكُم</w:t>
            </w:r>
            <w:r w:rsidRPr="00725071">
              <w:rPr>
                <w:rStyle w:val="libPoemTiniChar0"/>
                <w:rtl/>
              </w:rPr>
              <w:br/>
              <w:t> </w:t>
            </w:r>
          </w:p>
        </w:tc>
        <w:tc>
          <w:tcPr>
            <w:tcW w:w="272" w:type="dxa"/>
          </w:tcPr>
          <w:p w:rsidR="00E71722" w:rsidRDefault="00E71722" w:rsidP="00E71722">
            <w:pPr>
              <w:pStyle w:val="libPoem"/>
              <w:rPr>
                <w:rtl/>
              </w:rPr>
            </w:pPr>
          </w:p>
        </w:tc>
        <w:tc>
          <w:tcPr>
            <w:tcW w:w="3506" w:type="dxa"/>
          </w:tcPr>
          <w:p w:rsidR="00E71722" w:rsidRDefault="00E71722" w:rsidP="00E71722">
            <w:pPr>
              <w:pStyle w:val="libPoem"/>
            </w:pPr>
            <w:r>
              <w:rPr>
                <w:rtl/>
                <w:lang w:bidi="fa-IR"/>
              </w:rPr>
              <w:t>بخيرِ ما جاء من آيٍ وفُرْقَانِ</w:t>
            </w:r>
            <w:r w:rsidRPr="00725071">
              <w:rPr>
                <w:rStyle w:val="libPoemTiniChar0"/>
                <w:rtl/>
              </w:rPr>
              <w:br/>
              <w:t> </w:t>
            </w:r>
          </w:p>
        </w:tc>
      </w:tr>
      <w:tr w:rsidR="00E71722" w:rsidTr="00B335E5">
        <w:tblPrEx>
          <w:tblLook w:val="04A0"/>
        </w:tblPrEx>
        <w:trPr>
          <w:trHeight w:val="350"/>
        </w:trPr>
        <w:tc>
          <w:tcPr>
            <w:tcW w:w="3532" w:type="dxa"/>
          </w:tcPr>
          <w:p w:rsidR="00E71722" w:rsidRDefault="00E71722" w:rsidP="00E71722">
            <w:pPr>
              <w:pStyle w:val="libPoem"/>
            </w:pPr>
            <w:r>
              <w:rPr>
                <w:rtl/>
                <w:lang w:bidi="fa-IR"/>
              </w:rPr>
              <w:t>ألمْ اُجِرْكم وأنتم في ضَلالَتِكُمْ</w:t>
            </w:r>
            <w:r w:rsidRPr="00725071">
              <w:rPr>
                <w:rStyle w:val="libPoemTiniChar0"/>
                <w:rtl/>
              </w:rPr>
              <w:br/>
              <w:t> </w:t>
            </w:r>
          </w:p>
        </w:tc>
        <w:tc>
          <w:tcPr>
            <w:tcW w:w="272" w:type="dxa"/>
          </w:tcPr>
          <w:p w:rsidR="00E71722" w:rsidRDefault="00E71722" w:rsidP="00E71722">
            <w:pPr>
              <w:pStyle w:val="libPoem"/>
              <w:rPr>
                <w:rtl/>
              </w:rPr>
            </w:pPr>
          </w:p>
        </w:tc>
        <w:tc>
          <w:tcPr>
            <w:tcW w:w="3506" w:type="dxa"/>
          </w:tcPr>
          <w:p w:rsidR="00E71722" w:rsidRDefault="00E71722" w:rsidP="00E71722">
            <w:pPr>
              <w:pStyle w:val="libPoem"/>
            </w:pPr>
            <w:r>
              <w:rPr>
                <w:rtl/>
                <w:lang w:bidi="fa-IR"/>
              </w:rPr>
              <w:t>على شفا حُفْرَةٍ من حَرِّ نيرانِ</w:t>
            </w:r>
            <w:r w:rsidRPr="00725071">
              <w:rPr>
                <w:rStyle w:val="libPoemTiniChar0"/>
                <w:rtl/>
              </w:rPr>
              <w:br/>
              <w:t> </w:t>
            </w:r>
          </w:p>
        </w:tc>
      </w:tr>
      <w:tr w:rsidR="00E71722" w:rsidTr="00B335E5">
        <w:tblPrEx>
          <w:tblLook w:val="04A0"/>
        </w:tblPrEx>
        <w:trPr>
          <w:trHeight w:val="350"/>
        </w:trPr>
        <w:tc>
          <w:tcPr>
            <w:tcW w:w="3532" w:type="dxa"/>
          </w:tcPr>
          <w:p w:rsidR="00E71722" w:rsidRDefault="00E71722" w:rsidP="00E71722">
            <w:pPr>
              <w:pStyle w:val="libPoem"/>
            </w:pPr>
            <w:r>
              <w:rPr>
                <w:rtl/>
                <w:lang w:bidi="fa-IR"/>
              </w:rPr>
              <w:t>ألمْ اُؤْلِّفْ قلوباً منكُم فِرَقَاً</w:t>
            </w:r>
            <w:r w:rsidRPr="00725071">
              <w:rPr>
                <w:rStyle w:val="libPoemTiniChar0"/>
                <w:rtl/>
              </w:rPr>
              <w:br/>
              <w:t> </w:t>
            </w:r>
          </w:p>
        </w:tc>
        <w:tc>
          <w:tcPr>
            <w:tcW w:w="272" w:type="dxa"/>
          </w:tcPr>
          <w:p w:rsidR="00E71722" w:rsidRDefault="00E71722" w:rsidP="00E71722">
            <w:pPr>
              <w:pStyle w:val="libPoem"/>
              <w:rPr>
                <w:rtl/>
              </w:rPr>
            </w:pPr>
          </w:p>
        </w:tc>
        <w:tc>
          <w:tcPr>
            <w:tcW w:w="3506" w:type="dxa"/>
          </w:tcPr>
          <w:p w:rsidR="00E71722" w:rsidRDefault="00E71722" w:rsidP="00E71722">
            <w:pPr>
              <w:pStyle w:val="libPoem"/>
            </w:pPr>
            <w:r>
              <w:rPr>
                <w:rtl/>
                <w:lang w:bidi="fa-IR"/>
              </w:rPr>
              <w:t>مثارةً بين أحقادٍ وأضغانِ</w:t>
            </w:r>
            <w:r w:rsidRPr="00725071">
              <w:rPr>
                <w:rStyle w:val="libPoemTiniChar0"/>
                <w:rtl/>
              </w:rPr>
              <w:br/>
              <w:t> </w:t>
            </w:r>
          </w:p>
        </w:tc>
      </w:tr>
      <w:tr w:rsidR="00E71722" w:rsidTr="00B335E5">
        <w:tblPrEx>
          <w:tblLook w:val="04A0"/>
        </w:tblPrEx>
        <w:trPr>
          <w:trHeight w:val="350"/>
        </w:trPr>
        <w:tc>
          <w:tcPr>
            <w:tcW w:w="3532" w:type="dxa"/>
          </w:tcPr>
          <w:p w:rsidR="00E71722" w:rsidRDefault="00E71722" w:rsidP="00E71722">
            <w:pPr>
              <w:pStyle w:val="libPoem"/>
            </w:pPr>
            <w:r>
              <w:rPr>
                <w:rtl/>
                <w:lang w:bidi="fa-IR"/>
              </w:rPr>
              <w:t>ألمْ أكن فيكُم غوثاً لمضطهدٍ</w:t>
            </w:r>
            <w:r w:rsidRPr="00725071">
              <w:rPr>
                <w:rStyle w:val="libPoemTiniChar0"/>
                <w:rtl/>
              </w:rPr>
              <w:br/>
              <w:t> </w:t>
            </w:r>
          </w:p>
        </w:tc>
        <w:tc>
          <w:tcPr>
            <w:tcW w:w="272" w:type="dxa"/>
          </w:tcPr>
          <w:p w:rsidR="00E71722" w:rsidRDefault="00E71722" w:rsidP="00E71722">
            <w:pPr>
              <w:pStyle w:val="libPoem"/>
              <w:rPr>
                <w:rtl/>
              </w:rPr>
            </w:pPr>
          </w:p>
        </w:tc>
        <w:tc>
          <w:tcPr>
            <w:tcW w:w="3506" w:type="dxa"/>
          </w:tcPr>
          <w:p w:rsidR="00E71722" w:rsidRDefault="00E71722" w:rsidP="00E71722">
            <w:pPr>
              <w:pStyle w:val="libPoem"/>
            </w:pPr>
            <w:r>
              <w:rPr>
                <w:rtl/>
                <w:lang w:bidi="fa-IR"/>
              </w:rPr>
              <w:t>ألمْ أكن فيكُم ماءً لظمآنِ</w:t>
            </w:r>
            <w:r w:rsidRPr="00725071">
              <w:rPr>
                <w:rStyle w:val="libPoemTiniChar0"/>
                <w:rtl/>
              </w:rPr>
              <w:br/>
              <w:t> </w:t>
            </w:r>
          </w:p>
        </w:tc>
      </w:tr>
      <w:tr w:rsidR="00E71722" w:rsidTr="00B335E5">
        <w:tblPrEx>
          <w:tblLook w:val="04A0"/>
        </w:tblPrEx>
        <w:trPr>
          <w:trHeight w:val="350"/>
        </w:trPr>
        <w:tc>
          <w:tcPr>
            <w:tcW w:w="3532" w:type="dxa"/>
          </w:tcPr>
          <w:p w:rsidR="00E71722" w:rsidRDefault="00E71722" w:rsidP="00E71722">
            <w:pPr>
              <w:pStyle w:val="libPoem"/>
            </w:pPr>
            <w:r>
              <w:rPr>
                <w:rtl/>
                <w:lang w:bidi="fa-IR"/>
              </w:rPr>
              <w:t>أما تركتُ كتابَ اللهِ بينَكُم</w:t>
            </w:r>
            <w:r w:rsidRPr="00725071">
              <w:rPr>
                <w:rStyle w:val="libPoemTiniChar0"/>
                <w:rtl/>
              </w:rPr>
              <w:br/>
              <w:t> </w:t>
            </w:r>
          </w:p>
        </w:tc>
        <w:tc>
          <w:tcPr>
            <w:tcW w:w="272" w:type="dxa"/>
          </w:tcPr>
          <w:p w:rsidR="00E71722" w:rsidRDefault="00E71722" w:rsidP="00E71722">
            <w:pPr>
              <w:pStyle w:val="libPoem"/>
              <w:rPr>
                <w:rtl/>
              </w:rPr>
            </w:pPr>
          </w:p>
        </w:tc>
        <w:tc>
          <w:tcPr>
            <w:tcW w:w="3506" w:type="dxa"/>
          </w:tcPr>
          <w:p w:rsidR="00E71722" w:rsidRDefault="00E71722" w:rsidP="00E71722">
            <w:pPr>
              <w:pStyle w:val="libPoem"/>
            </w:pPr>
            <w:r>
              <w:rPr>
                <w:rtl/>
                <w:lang w:bidi="fa-IR"/>
              </w:rPr>
              <w:t>وآيةُ العزِّ في جَمْعٍ وقرآنِ</w:t>
            </w:r>
            <w:r w:rsidRPr="00725071">
              <w:rPr>
                <w:rStyle w:val="libPoemTiniChar0"/>
                <w:rtl/>
              </w:rPr>
              <w:br/>
              <w:t> </w:t>
            </w:r>
          </w:p>
        </w:tc>
      </w:tr>
      <w:tr w:rsidR="00E71722" w:rsidTr="00B335E5">
        <w:tblPrEx>
          <w:tblLook w:val="04A0"/>
        </w:tblPrEx>
        <w:trPr>
          <w:trHeight w:val="350"/>
        </w:trPr>
        <w:tc>
          <w:tcPr>
            <w:tcW w:w="3532" w:type="dxa"/>
          </w:tcPr>
          <w:p w:rsidR="00E71722" w:rsidRDefault="00E71722" w:rsidP="00E71722">
            <w:pPr>
              <w:pStyle w:val="libPoem"/>
            </w:pPr>
            <w:r>
              <w:rPr>
                <w:rtl/>
                <w:lang w:bidi="fa-IR"/>
              </w:rPr>
              <w:t>قتلتُم ولَدي صبراً على ضمأٍ</w:t>
            </w:r>
            <w:r w:rsidRPr="00725071">
              <w:rPr>
                <w:rStyle w:val="libPoemTiniChar0"/>
                <w:rtl/>
              </w:rPr>
              <w:br/>
              <w:t> </w:t>
            </w:r>
          </w:p>
        </w:tc>
        <w:tc>
          <w:tcPr>
            <w:tcW w:w="272" w:type="dxa"/>
          </w:tcPr>
          <w:p w:rsidR="00E71722" w:rsidRDefault="00E71722" w:rsidP="00E71722">
            <w:pPr>
              <w:pStyle w:val="libPoem"/>
              <w:rPr>
                <w:rtl/>
              </w:rPr>
            </w:pPr>
          </w:p>
        </w:tc>
        <w:tc>
          <w:tcPr>
            <w:tcW w:w="3506" w:type="dxa"/>
          </w:tcPr>
          <w:p w:rsidR="00E71722" w:rsidRDefault="00E71722" w:rsidP="00E71722">
            <w:pPr>
              <w:pStyle w:val="libPoem"/>
            </w:pPr>
            <w:r>
              <w:rPr>
                <w:rtl/>
                <w:lang w:bidi="fa-IR"/>
              </w:rPr>
              <w:t>هذا وتَرْجُونَ عند الحوضِ إحساني</w:t>
            </w:r>
            <w:r w:rsidRPr="00725071">
              <w:rPr>
                <w:rStyle w:val="libPoemTiniChar0"/>
                <w:rtl/>
              </w:rPr>
              <w:br/>
              <w:t> </w:t>
            </w:r>
          </w:p>
        </w:tc>
      </w:tr>
      <w:tr w:rsidR="00E71722" w:rsidTr="00B335E5">
        <w:tblPrEx>
          <w:tblLook w:val="04A0"/>
        </w:tblPrEx>
        <w:trPr>
          <w:trHeight w:val="350"/>
        </w:trPr>
        <w:tc>
          <w:tcPr>
            <w:tcW w:w="3532" w:type="dxa"/>
          </w:tcPr>
          <w:p w:rsidR="00E71722" w:rsidRDefault="00E71722" w:rsidP="00E71722">
            <w:pPr>
              <w:pStyle w:val="libPoem"/>
            </w:pPr>
            <w:r>
              <w:rPr>
                <w:rtl/>
                <w:lang w:bidi="fa-IR"/>
              </w:rPr>
              <w:t>سبيتُم ثكلتكُمْ اُمّهاتُكُم</w:t>
            </w:r>
            <w:r>
              <w:rPr>
                <w:rFonts w:hint="cs"/>
                <w:rtl/>
                <w:lang w:bidi="fa-IR"/>
              </w:rPr>
              <w:t>ُ</w:t>
            </w:r>
            <w:r w:rsidRPr="00725071">
              <w:rPr>
                <w:rStyle w:val="libPoemTiniChar0"/>
                <w:rtl/>
              </w:rPr>
              <w:br/>
              <w:t> </w:t>
            </w:r>
          </w:p>
        </w:tc>
        <w:tc>
          <w:tcPr>
            <w:tcW w:w="272" w:type="dxa"/>
          </w:tcPr>
          <w:p w:rsidR="00E71722" w:rsidRDefault="00E71722" w:rsidP="00E71722">
            <w:pPr>
              <w:pStyle w:val="libPoem"/>
              <w:rPr>
                <w:rtl/>
              </w:rPr>
            </w:pPr>
          </w:p>
        </w:tc>
        <w:tc>
          <w:tcPr>
            <w:tcW w:w="3506" w:type="dxa"/>
          </w:tcPr>
          <w:p w:rsidR="00E71722" w:rsidRDefault="00E71722" w:rsidP="00E71722">
            <w:pPr>
              <w:pStyle w:val="libPoem"/>
            </w:pPr>
            <w:r>
              <w:rPr>
                <w:rtl/>
                <w:lang w:bidi="fa-IR"/>
              </w:rPr>
              <w:t>بني البتولِ وهم لحمي وجُثماني</w:t>
            </w:r>
            <w:r w:rsidRPr="00725071">
              <w:rPr>
                <w:rStyle w:val="libPoemTiniChar0"/>
                <w:rtl/>
              </w:rPr>
              <w:br/>
              <w:t> </w:t>
            </w:r>
          </w:p>
        </w:tc>
      </w:tr>
      <w:tr w:rsidR="00E71722" w:rsidTr="00B335E5">
        <w:tblPrEx>
          <w:tblLook w:val="04A0"/>
        </w:tblPrEx>
        <w:trPr>
          <w:trHeight w:val="350"/>
        </w:trPr>
        <w:tc>
          <w:tcPr>
            <w:tcW w:w="3532" w:type="dxa"/>
          </w:tcPr>
          <w:p w:rsidR="00E71722" w:rsidRDefault="00B335E5" w:rsidP="00E71722">
            <w:pPr>
              <w:pStyle w:val="libPoem"/>
            </w:pPr>
            <w:r>
              <w:rPr>
                <w:rtl/>
                <w:lang w:bidi="fa-IR"/>
              </w:rPr>
              <w:t>مزَّقْتُم ونكثتمْ عَهْدَ والدِهمْ</w:t>
            </w:r>
            <w:r w:rsidR="00E71722" w:rsidRPr="00725071">
              <w:rPr>
                <w:rStyle w:val="libPoemTiniChar0"/>
                <w:rtl/>
              </w:rPr>
              <w:br/>
              <w:t> </w:t>
            </w:r>
          </w:p>
        </w:tc>
        <w:tc>
          <w:tcPr>
            <w:tcW w:w="272" w:type="dxa"/>
          </w:tcPr>
          <w:p w:rsidR="00E71722" w:rsidRDefault="00E71722" w:rsidP="00E71722">
            <w:pPr>
              <w:pStyle w:val="libPoem"/>
              <w:rPr>
                <w:rtl/>
              </w:rPr>
            </w:pPr>
          </w:p>
        </w:tc>
        <w:tc>
          <w:tcPr>
            <w:tcW w:w="3506" w:type="dxa"/>
          </w:tcPr>
          <w:p w:rsidR="00E71722" w:rsidRDefault="00B335E5" w:rsidP="00E71722">
            <w:pPr>
              <w:pStyle w:val="libPoem"/>
            </w:pPr>
            <w:r>
              <w:rPr>
                <w:rtl/>
                <w:lang w:bidi="fa-IR"/>
              </w:rPr>
              <w:t>وقد قَطَعْتُم بذاك النّكثِ أقراني</w:t>
            </w:r>
            <w:r w:rsidR="00E71722" w:rsidRPr="00725071">
              <w:rPr>
                <w:rStyle w:val="libPoemTiniChar0"/>
                <w:rtl/>
              </w:rPr>
              <w:br/>
              <w:t> </w:t>
            </w:r>
          </w:p>
        </w:tc>
      </w:tr>
      <w:tr w:rsidR="00E71722" w:rsidTr="00B335E5">
        <w:tblPrEx>
          <w:tblLook w:val="04A0"/>
        </w:tblPrEx>
        <w:trPr>
          <w:trHeight w:val="350"/>
        </w:trPr>
        <w:tc>
          <w:tcPr>
            <w:tcW w:w="3532" w:type="dxa"/>
          </w:tcPr>
          <w:p w:rsidR="00E71722" w:rsidRDefault="00B335E5" w:rsidP="00E71722">
            <w:pPr>
              <w:pStyle w:val="libPoem"/>
            </w:pPr>
            <w:r>
              <w:rPr>
                <w:rtl/>
                <w:lang w:bidi="fa-IR"/>
              </w:rPr>
              <w:t>يا ربِّ خُذْ لِيَ منهمْ إذ هُم ظلموا</w:t>
            </w:r>
            <w:r w:rsidR="00E71722" w:rsidRPr="00725071">
              <w:rPr>
                <w:rStyle w:val="libPoemTiniChar0"/>
                <w:rtl/>
              </w:rPr>
              <w:br/>
              <w:t> </w:t>
            </w:r>
          </w:p>
        </w:tc>
        <w:tc>
          <w:tcPr>
            <w:tcW w:w="272" w:type="dxa"/>
          </w:tcPr>
          <w:p w:rsidR="00E71722" w:rsidRDefault="00E71722" w:rsidP="00E71722">
            <w:pPr>
              <w:pStyle w:val="libPoem"/>
              <w:rPr>
                <w:rtl/>
              </w:rPr>
            </w:pPr>
          </w:p>
        </w:tc>
        <w:tc>
          <w:tcPr>
            <w:tcW w:w="3506" w:type="dxa"/>
          </w:tcPr>
          <w:p w:rsidR="00E71722" w:rsidRDefault="00B335E5" w:rsidP="00E71722">
            <w:pPr>
              <w:pStyle w:val="libPoem"/>
            </w:pPr>
            <w:r>
              <w:rPr>
                <w:rtl/>
                <w:lang w:bidi="fa-IR"/>
              </w:rPr>
              <w:t>كرامَ رهطي وراموا هَدْمَ بُنياني</w:t>
            </w:r>
            <w:r w:rsidR="00E71722" w:rsidRPr="00725071">
              <w:rPr>
                <w:rStyle w:val="libPoemTiniChar0"/>
                <w:rtl/>
              </w:rPr>
              <w:br/>
              <w:t> </w:t>
            </w:r>
          </w:p>
        </w:tc>
      </w:tr>
      <w:tr w:rsidR="00E71722" w:rsidTr="00B335E5">
        <w:tblPrEx>
          <w:tblLook w:val="04A0"/>
        </w:tblPrEx>
        <w:trPr>
          <w:trHeight w:val="350"/>
        </w:trPr>
        <w:tc>
          <w:tcPr>
            <w:tcW w:w="3532" w:type="dxa"/>
          </w:tcPr>
          <w:p w:rsidR="00E71722" w:rsidRDefault="00B335E5" w:rsidP="00E71722">
            <w:pPr>
              <w:pStyle w:val="libPoem"/>
            </w:pPr>
            <w:r>
              <w:rPr>
                <w:rtl/>
                <w:lang w:bidi="fa-IR"/>
              </w:rPr>
              <w:t>ماذا تُجيبون والزهراءُ خَصْمكُم</w:t>
            </w:r>
            <w:r w:rsidR="00E71722" w:rsidRPr="00725071">
              <w:rPr>
                <w:rStyle w:val="libPoemTiniChar0"/>
                <w:rtl/>
              </w:rPr>
              <w:br/>
              <w:t> </w:t>
            </w:r>
          </w:p>
        </w:tc>
        <w:tc>
          <w:tcPr>
            <w:tcW w:w="272" w:type="dxa"/>
          </w:tcPr>
          <w:p w:rsidR="00E71722" w:rsidRDefault="00E71722" w:rsidP="00E71722">
            <w:pPr>
              <w:pStyle w:val="libPoem"/>
              <w:rPr>
                <w:rtl/>
              </w:rPr>
            </w:pPr>
          </w:p>
        </w:tc>
        <w:tc>
          <w:tcPr>
            <w:tcW w:w="3506" w:type="dxa"/>
          </w:tcPr>
          <w:p w:rsidR="00E71722" w:rsidRDefault="00B335E5" w:rsidP="00E71722">
            <w:pPr>
              <w:pStyle w:val="libPoem"/>
            </w:pPr>
            <w:r>
              <w:rPr>
                <w:rtl/>
                <w:lang w:bidi="fa-IR"/>
              </w:rPr>
              <w:t>والحاكم اللهُ للمظلومِ والجاني</w:t>
            </w:r>
            <w:r w:rsidR="00E71722" w:rsidRPr="00725071">
              <w:rPr>
                <w:rStyle w:val="libPoemTiniChar0"/>
                <w:rtl/>
              </w:rPr>
              <w:br/>
              <w:t> </w:t>
            </w:r>
          </w:p>
        </w:tc>
      </w:tr>
      <w:tr w:rsidR="00E71722" w:rsidTr="00B335E5">
        <w:tblPrEx>
          <w:tblLook w:val="04A0"/>
        </w:tblPrEx>
        <w:trPr>
          <w:trHeight w:val="350"/>
        </w:trPr>
        <w:tc>
          <w:tcPr>
            <w:tcW w:w="3532" w:type="dxa"/>
          </w:tcPr>
          <w:p w:rsidR="00E71722" w:rsidRDefault="00B335E5" w:rsidP="00E71722">
            <w:pPr>
              <w:pStyle w:val="libPoem"/>
            </w:pPr>
            <w:r>
              <w:rPr>
                <w:rtl/>
                <w:lang w:bidi="fa-IR"/>
              </w:rPr>
              <w:t>أهلَ الكساءِ صلاةُ الله ما نَزَلَتْ</w:t>
            </w:r>
            <w:r w:rsidR="00E71722" w:rsidRPr="00725071">
              <w:rPr>
                <w:rStyle w:val="libPoemTiniChar0"/>
                <w:rtl/>
              </w:rPr>
              <w:br/>
              <w:t> </w:t>
            </w:r>
          </w:p>
        </w:tc>
        <w:tc>
          <w:tcPr>
            <w:tcW w:w="272" w:type="dxa"/>
          </w:tcPr>
          <w:p w:rsidR="00E71722" w:rsidRDefault="00E71722" w:rsidP="00E71722">
            <w:pPr>
              <w:pStyle w:val="libPoem"/>
              <w:rPr>
                <w:rtl/>
              </w:rPr>
            </w:pPr>
          </w:p>
        </w:tc>
        <w:tc>
          <w:tcPr>
            <w:tcW w:w="3506" w:type="dxa"/>
          </w:tcPr>
          <w:p w:rsidR="00E71722" w:rsidRDefault="00B335E5" w:rsidP="00E71722">
            <w:pPr>
              <w:pStyle w:val="libPoem"/>
            </w:pPr>
            <w:r>
              <w:rPr>
                <w:rtl/>
                <w:lang w:bidi="fa-IR"/>
              </w:rPr>
              <w:t>عليكُم الآيُ من مَثْنَى وَوِحْدَانِ</w:t>
            </w:r>
            <w:r w:rsidR="00E71722" w:rsidRPr="00725071">
              <w:rPr>
                <w:rStyle w:val="libPoemTiniChar0"/>
                <w:rtl/>
              </w:rPr>
              <w:br/>
              <w:t> </w:t>
            </w:r>
          </w:p>
        </w:tc>
      </w:tr>
      <w:tr w:rsidR="00E71722" w:rsidTr="00B335E5">
        <w:tblPrEx>
          <w:tblLook w:val="04A0"/>
        </w:tblPrEx>
        <w:trPr>
          <w:trHeight w:val="350"/>
        </w:trPr>
        <w:tc>
          <w:tcPr>
            <w:tcW w:w="3532" w:type="dxa"/>
          </w:tcPr>
          <w:p w:rsidR="00E71722" w:rsidRDefault="00B335E5" w:rsidP="00E71722">
            <w:pPr>
              <w:pStyle w:val="libPoem"/>
            </w:pPr>
            <w:r>
              <w:rPr>
                <w:rtl/>
                <w:lang w:bidi="fa-IR"/>
              </w:rPr>
              <w:t>أنتم نجوم بني حَوَّاءَ ما طَلَعَتْ</w:t>
            </w:r>
            <w:r w:rsidR="00E71722" w:rsidRPr="00725071">
              <w:rPr>
                <w:rStyle w:val="libPoemTiniChar0"/>
                <w:rtl/>
              </w:rPr>
              <w:br/>
              <w:t> </w:t>
            </w:r>
          </w:p>
        </w:tc>
        <w:tc>
          <w:tcPr>
            <w:tcW w:w="272" w:type="dxa"/>
          </w:tcPr>
          <w:p w:rsidR="00E71722" w:rsidRDefault="00E71722" w:rsidP="00E71722">
            <w:pPr>
              <w:pStyle w:val="libPoem"/>
              <w:rPr>
                <w:rtl/>
              </w:rPr>
            </w:pPr>
          </w:p>
        </w:tc>
        <w:tc>
          <w:tcPr>
            <w:tcW w:w="3506" w:type="dxa"/>
          </w:tcPr>
          <w:p w:rsidR="00E71722" w:rsidRDefault="00B335E5" w:rsidP="00E71722">
            <w:pPr>
              <w:pStyle w:val="libPoem"/>
            </w:pPr>
            <w:r>
              <w:rPr>
                <w:rtl/>
                <w:lang w:bidi="fa-IR"/>
              </w:rPr>
              <w:t>شَمْسُ النّهارِ وما لاح السماكانِ</w:t>
            </w:r>
            <w:r w:rsidR="00E71722" w:rsidRPr="00725071">
              <w:rPr>
                <w:rStyle w:val="libPoemTiniChar0"/>
                <w:rtl/>
              </w:rPr>
              <w:br/>
              <w:t> </w:t>
            </w:r>
          </w:p>
        </w:tc>
      </w:tr>
      <w:tr w:rsidR="00E71722" w:rsidTr="00B335E5">
        <w:tblPrEx>
          <w:tblLook w:val="04A0"/>
        </w:tblPrEx>
        <w:trPr>
          <w:trHeight w:val="350"/>
        </w:trPr>
        <w:tc>
          <w:tcPr>
            <w:tcW w:w="3532" w:type="dxa"/>
          </w:tcPr>
          <w:p w:rsidR="00E71722" w:rsidRDefault="00B335E5" w:rsidP="00E71722">
            <w:pPr>
              <w:pStyle w:val="libPoem"/>
            </w:pPr>
            <w:r>
              <w:rPr>
                <w:rtl/>
                <w:lang w:bidi="fa-IR"/>
              </w:rPr>
              <w:t>ما زلتُ منكمْ على شوقٍ يُهَيِّجُني</w:t>
            </w:r>
            <w:r w:rsidR="00E71722" w:rsidRPr="00725071">
              <w:rPr>
                <w:rStyle w:val="libPoemTiniChar0"/>
                <w:rtl/>
              </w:rPr>
              <w:br/>
              <w:t> </w:t>
            </w:r>
          </w:p>
        </w:tc>
        <w:tc>
          <w:tcPr>
            <w:tcW w:w="272" w:type="dxa"/>
          </w:tcPr>
          <w:p w:rsidR="00E71722" w:rsidRDefault="00E71722" w:rsidP="00E71722">
            <w:pPr>
              <w:pStyle w:val="libPoem"/>
              <w:rPr>
                <w:rtl/>
              </w:rPr>
            </w:pPr>
          </w:p>
        </w:tc>
        <w:tc>
          <w:tcPr>
            <w:tcW w:w="3506" w:type="dxa"/>
          </w:tcPr>
          <w:p w:rsidR="00E71722" w:rsidRDefault="00B335E5" w:rsidP="00E71722">
            <w:pPr>
              <w:pStyle w:val="libPoem"/>
            </w:pPr>
            <w:r>
              <w:rPr>
                <w:rtl/>
                <w:lang w:bidi="fa-IR"/>
              </w:rPr>
              <w:t>والدَّهْرُ يأمرني فيه وينهاني</w:t>
            </w:r>
            <w:r w:rsidR="00E71722" w:rsidRPr="00725071">
              <w:rPr>
                <w:rStyle w:val="libPoemTiniChar0"/>
                <w:rtl/>
              </w:rPr>
              <w:br/>
              <w:t> </w:t>
            </w:r>
          </w:p>
        </w:tc>
      </w:tr>
      <w:tr w:rsidR="00E71722" w:rsidTr="00B335E5">
        <w:tblPrEx>
          <w:tblLook w:val="04A0"/>
        </w:tblPrEx>
        <w:trPr>
          <w:trHeight w:val="350"/>
        </w:trPr>
        <w:tc>
          <w:tcPr>
            <w:tcW w:w="3532" w:type="dxa"/>
          </w:tcPr>
          <w:p w:rsidR="00E71722" w:rsidRDefault="00B335E5" w:rsidP="00E71722">
            <w:pPr>
              <w:pStyle w:val="libPoem"/>
            </w:pPr>
            <w:r>
              <w:rPr>
                <w:rtl/>
                <w:lang w:bidi="fa-IR"/>
              </w:rPr>
              <w:t>حتى تَوَصَّلْتُ والتوحيدُ راحلتي</w:t>
            </w:r>
            <w:r w:rsidR="00E71722" w:rsidRPr="00725071">
              <w:rPr>
                <w:rStyle w:val="libPoemTiniChar0"/>
                <w:rtl/>
              </w:rPr>
              <w:br/>
              <w:t> </w:t>
            </w:r>
          </w:p>
        </w:tc>
        <w:tc>
          <w:tcPr>
            <w:tcW w:w="272" w:type="dxa"/>
          </w:tcPr>
          <w:p w:rsidR="00E71722" w:rsidRDefault="00E71722" w:rsidP="00E71722">
            <w:pPr>
              <w:pStyle w:val="libPoem"/>
              <w:rPr>
                <w:rtl/>
              </w:rPr>
            </w:pPr>
          </w:p>
        </w:tc>
        <w:tc>
          <w:tcPr>
            <w:tcW w:w="3506" w:type="dxa"/>
          </w:tcPr>
          <w:p w:rsidR="00E71722" w:rsidRDefault="00B335E5" w:rsidP="00E71722">
            <w:pPr>
              <w:pStyle w:val="libPoem"/>
            </w:pPr>
            <w:r>
              <w:rPr>
                <w:rtl/>
                <w:lang w:bidi="fa-IR"/>
              </w:rPr>
              <w:t>والعدلُ زادي وتقوى اللهِ إمكاني</w:t>
            </w:r>
            <w:r w:rsidR="00E71722" w:rsidRPr="00725071">
              <w:rPr>
                <w:rStyle w:val="libPoemTiniChar0"/>
                <w:rtl/>
              </w:rPr>
              <w:br/>
              <w:t> </w:t>
            </w:r>
          </w:p>
        </w:tc>
      </w:tr>
      <w:tr w:rsidR="00B335E5" w:rsidTr="00B335E5">
        <w:tblPrEx>
          <w:tblLook w:val="04A0"/>
        </w:tblPrEx>
        <w:trPr>
          <w:trHeight w:val="350"/>
        </w:trPr>
        <w:tc>
          <w:tcPr>
            <w:tcW w:w="3532" w:type="dxa"/>
          </w:tcPr>
          <w:p w:rsidR="00B335E5" w:rsidRDefault="00B335E5" w:rsidP="00DE050A">
            <w:pPr>
              <w:pStyle w:val="libPoem"/>
            </w:pPr>
            <w:r>
              <w:rPr>
                <w:rtl/>
                <w:lang w:bidi="fa-IR"/>
              </w:rPr>
              <w:t>هذي حقائقُ لفظٍ كلّما برقتْ</w:t>
            </w:r>
            <w:r w:rsidRPr="00725071">
              <w:rPr>
                <w:rStyle w:val="libPoemTiniChar0"/>
                <w:rtl/>
              </w:rPr>
              <w:br/>
              <w:t> </w:t>
            </w:r>
          </w:p>
        </w:tc>
        <w:tc>
          <w:tcPr>
            <w:tcW w:w="272" w:type="dxa"/>
          </w:tcPr>
          <w:p w:rsidR="00B335E5" w:rsidRDefault="00B335E5" w:rsidP="00DE050A">
            <w:pPr>
              <w:pStyle w:val="libPoem"/>
              <w:rPr>
                <w:rtl/>
              </w:rPr>
            </w:pPr>
          </w:p>
        </w:tc>
        <w:tc>
          <w:tcPr>
            <w:tcW w:w="3506" w:type="dxa"/>
          </w:tcPr>
          <w:p w:rsidR="00B335E5" w:rsidRDefault="00B335E5" w:rsidP="00DE050A">
            <w:pPr>
              <w:pStyle w:val="libPoem"/>
            </w:pPr>
            <w:r>
              <w:rPr>
                <w:rtl/>
                <w:lang w:bidi="fa-IR"/>
              </w:rPr>
              <w:t>رَدَّتْ بِلألائِها أبصارَ عميانِ</w:t>
            </w:r>
            <w:r w:rsidRPr="00725071">
              <w:rPr>
                <w:rStyle w:val="libPoemTiniChar0"/>
                <w:rtl/>
              </w:rPr>
              <w:br/>
              <w:t> </w:t>
            </w:r>
          </w:p>
        </w:tc>
      </w:tr>
    </w:tbl>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30"/>
        <w:gridCol w:w="272"/>
        <w:gridCol w:w="3508"/>
      </w:tblGrid>
      <w:tr w:rsidR="00BF38B4" w:rsidTr="00DE050A">
        <w:trPr>
          <w:trHeight w:val="350"/>
        </w:trPr>
        <w:tc>
          <w:tcPr>
            <w:tcW w:w="3920" w:type="dxa"/>
            <w:shd w:val="clear" w:color="auto" w:fill="auto"/>
          </w:tcPr>
          <w:p w:rsidR="00BF38B4" w:rsidRDefault="00BF38B4" w:rsidP="00DE050A">
            <w:pPr>
              <w:pStyle w:val="libPoem"/>
            </w:pPr>
            <w:r>
              <w:rPr>
                <w:rtl/>
                <w:lang w:bidi="fa-IR"/>
              </w:rPr>
              <w:lastRenderedPageBreak/>
              <w:t>هي الحُلى لبني طه وعترتِهِم</w:t>
            </w:r>
            <w:r w:rsidRPr="00725071">
              <w:rPr>
                <w:rStyle w:val="libPoemTiniChar0"/>
                <w:rtl/>
              </w:rPr>
              <w:br/>
              <w:t> </w:t>
            </w:r>
          </w:p>
        </w:tc>
        <w:tc>
          <w:tcPr>
            <w:tcW w:w="279" w:type="dxa"/>
            <w:shd w:val="clear" w:color="auto" w:fill="auto"/>
          </w:tcPr>
          <w:p w:rsidR="00BF38B4" w:rsidRDefault="00BF38B4" w:rsidP="00DE050A">
            <w:pPr>
              <w:pStyle w:val="libPoem"/>
              <w:rPr>
                <w:rtl/>
              </w:rPr>
            </w:pPr>
          </w:p>
        </w:tc>
        <w:tc>
          <w:tcPr>
            <w:tcW w:w="3881" w:type="dxa"/>
            <w:shd w:val="clear" w:color="auto" w:fill="auto"/>
          </w:tcPr>
          <w:p w:rsidR="00BF38B4" w:rsidRDefault="00BF38B4" w:rsidP="00DE050A">
            <w:pPr>
              <w:pStyle w:val="libPoem"/>
            </w:pPr>
            <w:r>
              <w:rPr>
                <w:rtl/>
                <w:lang w:bidi="fa-IR"/>
              </w:rPr>
              <w:t>هي الردى لبني حربٍ ومروانِ</w:t>
            </w:r>
            <w:r w:rsidRPr="00725071">
              <w:rPr>
                <w:rStyle w:val="libPoemTiniChar0"/>
                <w:rtl/>
              </w:rPr>
              <w:br/>
              <w:t> </w:t>
            </w:r>
          </w:p>
        </w:tc>
      </w:tr>
      <w:tr w:rsidR="00BF38B4" w:rsidTr="00DE050A">
        <w:trPr>
          <w:trHeight w:val="350"/>
        </w:trPr>
        <w:tc>
          <w:tcPr>
            <w:tcW w:w="3920" w:type="dxa"/>
          </w:tcPr>
          <w:p w:rsidR="00BF38B4" w:rsidRDefault="00BF38B4" w:rsidP="00DE050A">
            <w:pPr>
              <w:pStyle w:val="libPoem"/>
            </w:pPr>
            <w:r>
              <w:rPr>
                <w:rtl/>
                <w:lang w:bidi="fa-IR"/>
              </w:rPr>
              <w:t>هي الجواهرُ جاء [ الجوهريُّ ] بها</w:t>
            </w:r>
            <w:r w:rsidRPr="00725071">
              <w:rPr>
                <w:rStyle w:val="libPoemTiniChar0"/>
                <w:rtl/>
              </w:rPr>
              <w:br/>
              <w:t> </w:t>
            </w:r>
          </w:p>
        </w:tc>
        <w:tc>
          <w:tcPr>
            <w:tcW w:w="279" w:type="dxa"/>
          </w:tcPr>
          <w:p w:rsidR="00BF38B4" w:rsidRDefault="00BF38B4" w:rsidP="00DE050A">
            <w:pPr>
              <w:pStyle w:val="libPoem"/>
              <w:rPr>
                <w:rtl/>
              </w:rPr>
            </w:pPr>
          </w:p>
        </w:tc>
        <w:tc>
          <w:tcPr>
            <w:tcW w:w="3881" w:type="dxa"/>
          </w:tcPr>
          <w:p w:rsidR="00BF38B4" w:rsidRDefault="00BF38B4" w:rsidP="00DE050A">
            <w:pPr>
              <w:pStyle w:val="libPoem"/>
            </w:pPr>
            <w:r>
              <w:rPr>
                <w:rtl/>
                <w:lang w:bidi="fa-IR"/>
              </w:rPr>
              <w:t>محبّةً لَكُم مِن أرضِ جُرْجَانِ</w:t>
            </w:r>
            <w:r w:rsidRPr="008C2F53">
              <w:rPr>
                <w:rStyle w:val="libFootnotenumChar"/>
                <w:rtl/>
              </w:rPr>
              <w:t>(1)</w:t>
            </w:r>
            <w:r w:rsidRPr="00725071">
              <w:rPr>
                <w:rStyle w:val="libPoemTiniChar0"/>
                <w:rtl/>
              </w:rPr>
              <w:br/>
              <w:t> </w:t>
            </w:r>
          </w:p>
        </w:tc>
      </w:tr>
    </w:tbl>
    <w:p w:rsidR="008C2F53" w:rsidRDefault="00903D5C" w:rsidP="00903D5C">
      <w:pPr>
        <w:pStyle w:val="libNormal"/>
        <w:rPr>
          <w:lang w:bidi="fa-IR"/>
        </w:rPr>
      </w:pPr>
      <w:r>
        <w:rPr>
          <w:rtl/>
          <w:lang w:bidi="fa-IR"/>
        </w:rPr>
        <w:t>قال الخوارزمي : ولأبي الحسن الجوهري أيضاً من قصيدة طويلة :</w:t>
      </w:r>
    </w:p>
    <w:tbl>
      <w:tblPr>
        <w:tblStyle w:val="TableGrid"/>
        <w:bidiVisual/>
        <w:tblW w:w="4562" w:type="pct"/>
        <w:tblInd w:w="384" w:type="dxa"/>
        <w:tblLook w:val="01E0"/>
      </w:tblPr>
      <w:tblGrid>
        <w:gridCol w:w="3535"/>
        <w:gridCol w:w="272"/>
        <w:gridCol w:w="3503"/>
      </w:tblGrid>
      <w:tr w:rsidR="00BF38B4" w:rsidTr="000A2A6F">
        <w:trPr>
          <w:trHeight w:val="350"/>
        </w:trPr>
        <w:tc>
          <w:tcPr>
            <w:tcW w:w="3535" w:type="dxa"/>
            <w:shd w:val="clear" w:color="auto" w:fill="auto"/>
          </w:tcPr>
          <w:p w:rsidR="00BF38B4" w:rsidRDefault="00426BD3" w:rsidP="00DE050A">
            <w:pPr>
              <w:pStyle w:val="libPoem"/>
            </w:pPr>
            <w:r>
              <w:rPr>
                <w:rtl/>
                <w:lang w:bidi="fa-IR"/>
              </w:rPr>
              <w:t>يا أهلَ عاشورا</w:t>
            </w:r>
            <w:r w:rsidRPr="008C2F53">
              <w:rPr>
                <w:rStyle w:val="libFootnotenumChar"/>
                <w:rtl/>
              </w:rPr>
              <w:t>(2)</w:t>
            </w:r>
            <w:r>
              <w:rPr>
                <w:rtl/>
                <w:lang w:bidi="fa-IR"/>
              </w:rPr>
              <w:t xml:space="preserve"> يا لهفي على الدينِ</w:t>
            </w:r>
            <w:r w:rsidR="00BF38B4" w:rsidRPr="00725071">
              <w:rPr>
                <w:rStyle w:val="libPoemTiniChar0"/>
                <w:rtl/>
              </w:rPr>
              <w:br/>
              <w:t> </w:t>
            </w:r>
          </w:p>
        </w:tc>
        <w:tc>
          <w:tcPr>
            <w:tcW w:w="272" w:type="dxa"/>
            <w:shd w:val="clear" w:color="auto" w:fill="auto"/>
          </w:tcPr>
          <w:p w:rsidR="00BF38B4" w:rsidRDefault="00BF38B4" w:rsidP="00DE050A">
            <w:pPr>
              <w:pStyle w:val="libPoem"/>
              <w:rPr>
                <w:rtl/>
              </w:rPr>
            </w:pPr>
          </w:p>
        </w:tc>
        <w:tc>
          <w:tcPr>
            <w:tcW w:w="3503" w:type="dxa"/>
            <w:shd w:val="clear" w:color="auto" w:fill="auto"/>
          </w:tcPr>
          <w:p w:rsidR="00BF38B4" w:rsidRDefault="00426BD3" w:rsidP="00DE050A">
            <w:pPr>
              <w:pStyle w:val="libPoem"/>
            </w:pPr>
            <w:r>
              <w:rPr>
                <w:rtl/>
                <w:lang w:bidi="fa-IR"/>
              </w:rPr>
              <w:t>خذوا حدادَكُم يا آلَ ياسينِ</w:t>
            </w:r>
            <w:r w:rsidR="00BF38B4" w:rsidRPr="00725071">
              <w:rPr>
                <w:rStyle w:val="libPoemTiniChar0"/>
                <w:rtl/>
              </w:rPr>
              <w:br/>
              <w:t> </w:t>
            </w:r>
          </w:p>
        </w:tc>
      </w:tr>
      <w:tr w:rsidR="00BF38B4" w:rsidTr="000A2A6F">
        <w:trPr>
          <w:trHeight w:val="350"/>
        </w:trPr>
        <w:tc>
          <w:tcPr>
            <w:tcW w:w="3535" w:type="dxa"/>
          </w:tcPr>
          <w:p w:rsidR="00BF38B4" w:rsidRDefault="00426BD3" w:rsidP="00DE050A">
            <w:pPr>
              <w:pStyle w:val="libPoem"/>
            </w:pPr>
            <w:r>
              <w:rPr>
                <w:rtl/>
                <w:lang w:bidi="fa-IR"/>
              </w:rPr>
              <w:t>اليوم شُقِّق جَيْبُ الدينِ وانْتُهِبَتْ</w:t>
            </w:r>
            <w:r w:rsidR="00BF38B4" w:rsidRPr="00725071">
              <w:rPr>
                <w:rStyle w:val="libPoemTiniChar0"/>
                <w:rtl/>
              </w:rPr>
              <w:br/>
              <w:t> </w:t>
            </w:r>
          </w:p>
        </w:tc>
        <w:tc>
          <w:tcPr>
            <w:tcW w:w="272" w:type="dxa"/>
          </w:tcPr>
          <w:p w:rsidR="00BF38B4" w:rsidRDefault="00BF38B4" w:rsidP="00DE050A">
            <w:pPr>
              <w:pStyle w:val="libPoem"/>
              <w:rPr>
                <w:rtl/>
              </w:rPr>
            </w:pPr>
          </w:p>
        </w:tc>
        <w:tc>
          <w:tcPr>
            <w:tcW w:w="3503" w:type="dxa"/>
          </w:tcPr>
          <w:p w:rsidR="00BF38B4" w:rsidRDefault="00426BD3" w:rsidP="00DE050A">
            <w:pPr>
              <w:pStyle w:val="libPoem"/>
            </w:pPr>
            <w:r>
              <w:rPr>
                <w:rtl/>
                <w:lang w:bidi="fa-IR"/>
              </w:rPr>
              <w:t>بناتُ أحمدَ نَهْبَ الرومِ والصينِ</w:t>
            </w:r>
            <w:r w:rsidR="00BF38B4" w:rsidRPr="00725071">
              <w:rPr>
                <w:rStyle w:val="libPoemTiniChar0"/>
                <w:rtl/>
              </w:rPr>
              <w:br/>
              <w:t> </w:t>
            </w:r>
          </w:p>
        </w:tc>
      </w:tr>
      <w:tr w:rsidR="00BF38B4" w:rsidTr="000A2A6F">
        <w:trPr>
          <w:trHeight w:val="350"/>
        </w:trPr>
        <w:tc>
          <w:tcPr>
            <w:tcW w:w="3535" w:type="dxa"/>
          </w:tcPr>
          <w:p w:rsidR="00BF38B4" w:rsidRDefault="00426BD3" w:rsidP="00DE050A">
            <w:pPr>
              <w:pStyle w:val="libPoem"/>
            </w:pPr>
            <w:r>
              <w:rPr>
                <w:rtl/>
                <w:lang w:bidi="fa-IR"/>
              </w:rPr>
              <w:t>اليوم قام بأعلى الطفِّ نادبُهُمْ</w:t>
            </w:r>
            <w:r w:rsidR="00BF38B4" w:rsidRPr="00725071">
              <w:rPr>
                <w:rStyle w:val="libPoemTiniChar0"/>
                <w:rtl/>
              </w:rPr>
              <w:br/>
              <w:t> </w:t>
            </w:r>
          </w:p>
        </w:tc>
        <w:tc>
          <w:tcPr>
            <w:tcW w:w="272" w:type="dxa"/>
          </w:tcPr>
          <w:p w:rsidR="00BF38B4" w:rsidRDefault="00BF38B4" w:rsidP="00DE050A">
            <w:pPr>
              <w:pStyle w:val="libPoem"/>
              <w:rPr>
                <w:rtl/>
              </w:rPr>
            </w:pPr>
          </w:p>
        </w:tc>
        <w:tc>
          <w:tcPr>
            <w:tcW w:w="3503" w:type="dxa"/>
          </w:tcPr>
          <w:p w:rsidR="00BF38B4" w:rsidRDefault="00426BD3" w:rsidP="00DE050A">
            <w:pPr>
              <w:pStyle w:val="libPoem"/>
            </w:pPr>
            <w:r>
              <w:rPr>
                <w:rtl/>
                <w:lang w:bidi="fa-IR"/>
              </w:rPr>
              <w:t>يقول مَنْ ليتيمٍ أو لمسكينِ</w:t>
            </w:r>
            <w:r w:rsidR="00BF38B4" w:rsidRPr="00725071">
              <w:rPr>
                <w:rStyle w:val="libPoemTiniChar0"/>
                <w:rtl/>
              </w:rPr>
              <w:br/>
              <w:t> </w:t>
            </w:r>
          </w:p>
        </w:tc>
      </w:tr>
      <w:tr w:rsidR="00BF38B4" w:rsidTr="000A2A6F">
        <w:trPr>
          <w:trHeight w:val="350"/>
        </w:trPr>
        <w:tc>
          <w:tcPr>
            <w:tcW w:w="3535" w:type="dxa"/>
          </w:tcPr>
          <w:p w:rsidR="00BF38B4" w:rsidRDefault="00426BD3" w:rsidP="00DE050A">
            <w:pPr>
              <w:pStyle w:val="libPoem"/>
            </w:pPr>
            <w:r>
              <w:rPr>
                <w:rtl/>
                <w:lang w:bidi="fa-IR"/>
              </w:rPr>
              <w:t>اليوم خُضِّبَ شَيْبُ المصطفى بدمٍ</w:t>
            </w:r>
            <w:r w:rsidR="00BF38B4" w:rsidRPr="00725071">
              <w:rPr>
                <w:rStyle w:val="libPoemTiniChar0"/>
                <w:rtl/>
              </w:rPr>
              <w:br/>
              <w:t> </w:t>
            </w:r>
          </w:p>
        </w:tc>
        <w:tc>
          <w:tcPr>
            <w:tcW w:w="272" w:type="dxa"/>
          </w:tcPr>
          <w:p w:rsidR="00BF38B4" w:rsidRDefault="00BF38B4" w:rsidP="00DE050A">
            <w:pPr>
              <w:pStyle w:val="libPoem"/>
              <w:rPr>
                <w:rtl/>
              </w:rPr>
            </w:pPr>
          </w:p>
        </w:tc>
        <w:tc>
          <w:tcPr>
            <w:tcW w:w="3503" w:type="dxa"/>
          </w:tcPr>
          <w:p w:rsidR="00BF38B4" w:rsidRDefault="00426BD3" w:rsidP="00DE050A">
            <w:pPr>
              <w:pStyle w:val="libPoem"/>
            </w:pPr>
            <w:r>
              <w:rPr>
                <w:rtl/>
                <w:lang w:bidi="fa-IR"/>
              </w:rPr>
              <w:t>أمسى عبيرَ نحورِ الخُرْدِ والعِيْنِ</w:t>
            </w:r>
            <w:r w:rsidR="00BF38B4" w:rsidRPr="00725071">
              <w:rPr>
                <w:rStyle w:val="libPoemTiniChar0"/>
                <w:rtl/>
              </w:rPr>
              <w:br/>
              <w:t> </w:t>
            </w:r>
          </w:p>
        </w:tc>
      </w:tr>
      <w:tr w:rsidR="00BF38B4" w:rsidTr="000A2A6F">
        <w:trPr>
          <w:trHeight w:val="350"/>
        </w:trPr>
        <w:tc>
          <w:tcPr>
            <w:tcW w:w="3535" w:type="dxa"/>
          </w:tcPr>
          <w:p w:rsidR="00BF38B4" w:rsidRDefault="00426BD3" w:rsidP="00DE050A">
            <w:pPr>
              <w:pStyle w:val="libPoem"/>
            </w:pPr>
            <w:r>
              <w:rPr>
                <w:rtl/>
                <w:lang w:bidi="fa-IR"/>
              </w:rPr>
              <w:t>اليوم خَرَّتْ نجوم الفخرِ من مضرٍ</w:t>
            </w:r>
            <w:r w:rsidR="00BF38B4" w:rsidRPr="00725071">
              <w:rPr>
                <w:rStyle w:val="libPoemTiniChar0"/>
                <w:rtl/>
              </w:rPr>
              <w:br/>
              <w:t> </w:t>
            </w:r>
          </w:p>
        </w:tc>
        <w:tc>
          <w:tcPr>
            <w:tcW w:w="272" w:type="dxa"/>
          </w:tcPr>
          <w:p w:rsidR="00BF38B4" w:rsidRDefault="00BF38B4" w:rsidP="00DE050A">
            <w:pPr>
              <w:pStyle w:val="libPoem"/>
              <w:rPr>
                <w:rtl/>
              </w:rPr>
            </w:pPr>
          </w:p>
        </w:tc>
        <w:tc>
          <w:tcPr>
            <w:tcW w:w="3503" w:type="dxa"/>
          </w:tcPr>
          <w:p w:rsidR="00BF38B4" w:rsidRDefault="00426BD3" w:rsidP="00DE050A">
            <w:pPr>
              <w:pStyle w:val="libPoem"/>
            </w:pPr>
            <w:r>
              <w:rPr>
                <w:rtl/>
                <w:lang w:bidi="fa-IR"/>
              </w:rPr>
              <w:t>على مناخرَ تذليلٍ وتوهينِ</w:t>
            </w:r>
            <w:r w:rsidR="00BF38B4" w:rsidRPr="00725071">
              <w:rPr>
                <w:rStyle w:val="libPoemTiniChar0"/>
                <w:rtl/>
              </w:rPr>
              <w:br/>
              <w:t> </w:t>
            </w:r>
          </w:p>
        </w:tc>
      </w:tr>
      <w:tr w:rsidR="00BF38B4" w:rsidTr="000A2A6F">
        <w:tblPrEx>
          <w:tblLook w:val="04A0"/>
        </w:tblPrEx>
        <w:trPr>
          <w:trHeight w:val="350"/>
        </w:trPr>
        <w:tc>
          <w:tcPr>
            <w:tcW w:w="3535" w:type="dxa"/>
          </w:tcPr>
          <w:p w:rsidR="00BF38B4" w:rsidRDefault="00426BD3" w:rsidP="00DE050A">
            <w:pPr>
              <w:pStyle w:val="libPoem"/>
            </w:pPr>
            <w:r>
              <w:rPr>
                <w:rtl/>
                <w:lang w:bidi="fa-IR"/>
              </w:rPr>
              <w:t>اليوم اُطفئ نورُ اللهِ متَّقِداً</w:t>
            </w:r>
            <w:r w:rsidR="00BF38B4" w:rsidRPr="00725071">
              <w:rPr>
                <w:rStyle w:val="libPoemTiniChar0"/>
                <w:rtl/>
              </w:rPr>
              <w:br/>
              <w:t> </w:t>
            </w:r>
          </w:p>
        </w:tc>
        <w:tc>
          <w:tcPr>
            <w:tcW w:w="272" w:type="dxa"/>
          </w:tcPr>
          <w:p w:rsidR="00BF38B4" w:rsidRDefault="00BF38B4" w:rsidP="00DE050A">
            <w:pPr>
              <w:pStyle w:val="libPoem"/>
              <w:rPr>
                <w:rtl/>
              </w:rPr>
            </w:pPr>
          </w:p>
        </w:tc>
        <w:tc>
          <w:tcPr>
            <w:tcW w:w="3503" w:type="dxa"/>
          </w:tcPr>
          <w:p w:rsidR="00BF38B4" w:rsidRDefault="00426BD3" w:rsidP="00DE050A">
            <w:pPr>
              <w:pStyle w:val="libPoem"/>
            </w:pPr>
            <w:r>
              <w:rPr>
                <w:rtl/>
                <w:lang w:bidi="fa-IR"/>
              </w:rPr>
              <w:t>وُجِّررتْ لَهُم التقوى على الطينِ</w:t>
            </w:r>
            <w:r w:rsidR="00BF38B4" w:rsidRPr="00725071">
              <w:rPr>
                <w:rStyle w:val="libPoemTiniChar0"/>
                <w:rtl/>
              </w:rPr>
              <w:br/>
              <w:t> </w:t>
            </w:r>
          </w:p>
        </w:tc>
      </w:tr>
      <w:tr w:rsidR="00BF38B4" w:rsidTr="000A2A6F">
        <w:tblPrEx>
          <w:tblLook w:val="04A0"/>
        </w:tblPrEx>
        <w:trPr>
          <w:trHeight w:val="350"/>
        </w:trPr>
        <w:tc>
          <w:tcPr>
            <w:tcW w:w="3535" w:type="dxa"/>
          </w:tcPr>
          <w:p w:rsidR="00BF38B4" w:rsidRDefault="00426BD3" w:rsidP="00DE050A">
            <w:pPr>
              <w:pStyle w:val="libPoem"/>
            </w:pPr>
            <w:r>
              <w:rPr>
                <w:rtl/>
                <w:lang w:bidi="fa-IR"/>
              </w:rPr>
              <w:t>اليوم هُتِّكَ أسبابُ الهدى مزقاً</w:t>
            </w:r>
            <w:r w:rsidR="00BF38B4" w:rsidRPr="00725071">
              <w:rPr>
                <w:rStyle w:val="libPoemTiniChar0"/>
                <w:rtl/>
              </w:rPr>
              <w:br/>
              <w:t> </w:t>
            </w:r>
          </w:p>
        </w:tc>
        <w:tc>
          <w:tcPr>
            <w:tcW w:w="272" w:type="dxa"/>
          </w:tcPr>
          <w:p w:rsidR="00BF38B4" w:rsidRDefault="00BF38B4" w:rsidP="00DE050A">
            <w:pPr>
              <w:pStyle w:val="libPoem"/>
              <w:rPr>
                <w:rtl/>
              </w:rPr>
            </w:pPr>
          </w:p>
        </w:tc>
        <w:tc>
          <w:tcPr>
            <w:tcW w:w="3503" w:type="dxa"/>
          </w:tcPr>
          <w:p w:rsidR="00BF38B4" w:rsidRDefault="00426BD3" w:rsidP="00DE050A">
            <w:pPr>
              <w:pStyle w:val="libPoem"/>
            </w:pPr>
            <w:r>
              <w:rPr>
                <w:rtl/>
                <w:lang w:bidi="fa-IR"/>
              </w:rPr>
              <w:t>وُبْرقِعَتْ غرَّةُ الإسلامِ بالهونِ</w:t>
            </w:r>
            <w:r w:rsidR="00BF38B4" w:rsidRPr="00725071">
              <w:rPr>
                <w:rStyle w:val="libPoemTiniChar0"/>
                <w:rtl/>
              </w:rPr>
              <w:br/>
              <w:t> </w:t>
            </w:r>
          </w:p>
        </w:tc>
      </w:tr>
      <w:tr w:rsidR="00BF38B4" w:rsidTr="000A2A6F">
        <w:tblPrEx>
          <w:tblLook w:val="04A0"/>
        </w:tblPrEx>
        <w:trPr>
          <w:trHeight w:val="350"/>
        </w:trPr>
        <w:tc>
          <w:tcPr>
            <w:tcW w:w="3535" w:type="dxa"/>
          </w:tcPr>
          <w:p w:rsidR="00BF38B4" w:rsidRDefault="00426BD3" w:rsidP="00DE050A">
            <w:pPr>
              <w:pStyle w:val="libPoem"/>
            </w:pPr>
            <w:r>
              <w:rPr>
                <w:rtl/>
                <w:lang w:bidi="fa-IR"/>
              </w:rPr>
              <w:t>اليوم زُعْزِعَ قُدْسٌ من جوانبه</w:t>
            </w:r>
            <w:r w:rsidR="00BF38B4" w:rsidRPr="00725071">
              <w:rPr>
                <w:rStyle w:val="libPoemTiniChar0"/>
                <w:rtl/>
              </w:rPr>
              <w:br/>
              <w:t> </w:t>
            </w:r>
          </w:p>
        </w:tc>
        <w:tc>
          <w:tcPr>
            <w:tcW w:w="272" w:type="dxa"/>
          </w:tcPr>
          <w:p w:rsidR="00BF38B4" w:rsidRDefault="00BF38B4" w:rsidP="00DE050A">
            <w:pPr>
              <w:pStyle w:val="libPoem"/>
              <w:rPr>
                <w:rtl/>
              </w:rPr>
            </w:pPr>
          </w:p>
        </w:tc>
        <w:tc>
          <w:tcPr>
            <w:tcW w:w="3503" w:type="dxa"/>
          </w:tcPr>
          <w:p w:rsidR="00BF38B4" w:rsidRDefault="00426BD3" w:rsidP="00DE050A">
            <w:pPr>
              <w:pStyle w:val="libPoem"/>
            </w:pPr>
            <w:r>
              <w:rPr>
                <w:rtl/>
                <w:lang w:bidi="fa-IR"/>
              </w:rPr>
              <w:t>وطاح رَضْوى على أنفِ العرينينِ</w:t>
            </w:r>
            <w:r w:rsidR="00BF38B4" w:rsidRPr="00725071">
              <w:rPr>
                <w:rStyle w:val="libPoemTiniChar0"/>
                <w:rtl/>
              </w:rPr>
              <w:br/>
              <w:t> </w:t>
            </w:r>
          </w:p>
        </w:tc>
      </w:tr>
      <w:tr w:rsidR="00BF38B4" w:rsidTr="000A2A6F">
        <w:tblPrEx>
          <w:tblLook w:val="04A0"/>
        </w:tblPrEx>
        <w:trPr>
          <w:trHeight w:val="350"/>
        </w:trPr>
        <w:tc>
          <w:tcPr>
            <w:tcW w:w="3535" w:type="dxa"/>
          </w:tcPr>
          <w:p w:rsidR="00BF38B4" w:rsidRDefault="00426BD3" w:rsidP="00DE050A">
            <w:pPr>
              <w:pStyle w:val="libPoem"/>
            </w:pPr>
            <w:r>
              <w:rPr>
                <w:rtl/>
                <w:lang w:bidi="fa-IR"/>
              </w:rPr>
              <w:t>اليوم نال بنو حربٍ طوائلَها</w:t>
            </w:r>
            <w:r w:rsidR="00BF38B4" w:rsidRPr="00725071">
              <w:rPr>
                <w:rStyle w:val="libPoemTiniChar0"/>
                <w:rtl/>
              </w:rPr>
              <w:br/>
              <w:t> </w:t>
            </w:r>
          </w:p>
        </w:tc>
        <w:tc>
          <w:tcPr>
            <w:tcW w:w="272" w:type="dxa"/>
          </w:tcPr>
          <w:p w:rsidR="00BF38B4" w:rsidRDefault="00BF38B4" w:rsidP="00DE050A">
            <w:pPr>
              <w:pStyle w:val="libPoem"/>
              <w:rPr>
                <w:rtl/>
              </w:rPr>
            </w:pPr>
          </w:p>
        </w:tc>
        <w:tc>
          <w:tcPr>
            <w:tcW w:w="3503" w:type="dxa"/>
          </w:tcPr>
          <w:p w:rsidR="00BF38B4" w:rsidRDefault="00426BD3" w:rsidP="00DE050A">
            <w:pPr>
              <w:pStyle w:val="libPoem"/>
            </w:pPr>
            <w:r>
              <w:rPr>
                <w:rtl/>
                <w:lang w:bidi="fa-IR"/>
              </w:rPr>
              <w:t>ممّا صَلَوه ببدرٍ ثمّ صفّينِ</w:t>
            </w:r>
            <w:r w:rsidR="00BF38B4" w:rsidRPr="00725071">
              <w:rPr>
                <w:rStyle w:val="libPoemTiniChar0"/>
                <w:rtl/>
              </w:rPr>
              <w:br/>
              <w:t> </w:t>
            </w:r>
          </w:p>
        </w:tc>
      </w:tr>
      <w:tr w:rsidR="00BF38B4" w:rsidTr="000A2A6F">
        <w:tblPrEx>
          <w:tblLook w:val="04A0"/>
        </w:tblPrEx>
        <w:trPr>
          <w:trHeight w:val="350"/>
        </w:trPr>
        <w:tc>
          <w:tcPr>
            <w:tcW w:w="3535" w:type="dxa"/>
          </w:tcPr>
          <w:p w:rsidR="00BF38B4" w:rsidRDefault="00426BD3" w:rsidP="00DE050A">
            <w:pPr>
              <w:pStyle w:val="libPoem"/>
            </w:pPr>
            <w:r>
              <w:rPr>
                <w:rtl/>
                <w:lang w:bidi="fa-IR"/>
              </w:rPr>
              <w:t>اليوم جُدِّل سِبْطُ المصطفى شَرِقاً</w:t>
            </w:r>
            <w:r w:rsidR="00BF38B4" w:rsidRPr="00725071">
              <w:rPr>
                <w:rStyle w:val="libPoemTiniChar0"/>
                <w:rtl/>
              </w:rPr>
              <w:br/>
              <w:t> </w:t>
            </w:r>
          </w:p>
        </w:tc>
        <w:tc>
          <w:tcPr>
            <w:tcW w:w="272" w:type="dxa"/>
          </w:tcPr>
          <w:p w:rsidR="00BF38B4" w:rsidRDefault="00BF38B4" w:rsidP="00DE050A">
            <w:pPr>
              <w:pStyle w:val="libPoem"/>
              <w:rPr>
                <w:rtl/>
              </w:rPr>
            </w:pPr>
          </w:p>
        </w:tc>
        <w:tc>
          <w:tcPr>
            <w:tcW w:w="3503" w:type="dxa"/>
          </w:tcPr>
          <w:p w:rsidR="00BF38B4" w:rsidRDefault="00426BD3" w:rsidP="00DE050A">
            <w:pPr>
              <w:pStyle w:val="libPoem"/>
            </w:pPr>
            <w:r>
              <w:rPr>
                <w:rtl/>
                <w:lang w:bidi="fa-IR"/>
              </w:rPr>
              <w:t>من نفسِهِ بنجيعٍ غيرِ مسنونِ</w:t>
            </w:r>
            <w:r w:rsidR="00BF38B4" w:rsidRPr="00725071">
              <w:rPr>
                <w:rStyle w:val="libPoemTiniChar0"/>
                <w:rtl/>
              </w:rPr>
              <w:br/>
              <w:t> </w:t>
            </w:r>
          </w:p>
        </w:tc>
      </w:tr>
      <w:tr w:rsidR="00BF38B4" w:rsidTr="000A2A6F">
        <w:tblPrEx>
          <w:tblLook w:val="04A0"/>
        </w:tblPrEx>
        <w:trPr>
          <w:trHeight w:val="350"/>
        </w:trPr>
        <w:tc>
          <w:tcPr>
            <w:tcW w:w="3535" w:type="dxa"/>
          </w:tcPr>
          <w:p w:rsidR="00BF38B4" w:rsidRDefault="00426BD3" w:rsidP="00DE050A">
            <w:pPr>
              <w:pStyle w:val="libPoem"/>
            </w:pPr>
            <w:r>
              <w:rPr>
                <w:rtl/>
                <w:lang w:bidi="fa-IR"/>
              </w:rPr>
              <w:t>زادوا عليه بحبسِ الماءِ غُلَتَّهُ</w:t>
            </w:r>
            <w:r w:rsidR="00BF38B4" w:rsidRPr="00725071">
              <w:rPr>
                <w:rStyle w:val="libPoemTiniChar0"/>
                <w:rtl/>
              </w:rPr>
              <w:br/>
              <w:t> </w:t>
            </w:r>
          </w:p>
        </w:tc>
        <w:tc>
          <w:tcPr>
            <w:tcW w:w="272" w:type="dxa"/>
          </w:tcPr>
          <w:p w:rsidR="00BF38B4" w:rsidRDefault="00BF38B4" w:rsidP="00DE050A">
            <w:pPr>
              <w:pStyle w:val="libPoem"/>
              <w:rPr>
                <w:rtl/>
              </w:rPr>
            </w:pPr>
          </w:p>
        </w:tc>
        <w:tc>
          <w:tcPr>
            <w:tcW w:w="3503" w:type="dxa"/>
          </w:tcPr>
          <w:p w:rsidR="00BF38B4" w:rsidRDefault="00426BD3" w:rsidP="00DE050A">
            <w:pPr>
              <w:pStyle w:val="libPoem"/>
            </w:pPr>
            <w:r>
              <w:rPr>
                <w:rtl/>
                <w:lang w:bidi="fa-IR"/>
              </w:rPr>
              <w:t>تبّاً لرأيِ فريقٍ منه مغبونِ</w:t>
            </w:r>
            <w:r w:rsidR="00BF38B4" w:rsidRPr="00725071">
              <w:rPr>
                <w:rStyle w:val="libPoemTiniChar0"/>
                <w:rtl/>
              </w:rPr>
              <w:br/>
              <w:t> </w:t>
            </w:r>
          </w:p>
        </w:tc>
      </w:tr>
      <w:tr w:rsidR="00BF38B4" w:rsidTr="000A2A6F">
        <w:tblPrEx>
          <w:tblLook w:val="04A0"/>
        </w:tblPrEx>
        <w:trPr>
          <w:trHeight w:val="350"/>
        </w:trPr>
        <w:tc>
          <w:tcPr>
            <w:tcW w:w="3535" w:type="dxa"/>
          </w:tcPr>
          <w:p w:rsidR="00BF38B4" w:rsidRDefault="00426BD3" w:rsidP="00DE050A">
            <w:pPr>
              <w:pStyle w:val="libPoem"/>
            </w:pPr>
            <w:r>
              <w:rPr>
                <w:rtl/>
                <w:lang w:bidi="fa-IR"/>
              </w:rPr>
              <w:t>نالوا أَزِمَّةَ دنياهم ببغيِهِم</w:t>
            </w:r>
            <w:r w:rsidR="00BF38B4" w:rsidRPr="00725071">
              <w:rPr>
                <w:rStyle w:val="libPoemTiniChar0"/>
                <w:rtl/>
              </w:rPr>
              <w:br/>
              <w:t> </w:t>
            </w:r>
          </w:p>
        </w:tc>
        <w:tc>
          <w:tcPr>
            <w:tcW w:w="272" w:type="dxa"/>
          </w:tcPr>
          <w:p w:rsidR="00BF38B4" w:rsidRDefault="00BF38B4" w:rsidP="00DE050A">
            <w:pPr>
              <w:pStyle w:val="libPoem"/>
              <w:rPr>
                <w:rtl/>
              </w:rPr>
            </w:pPr>
          </w:p>
        </w:tc>
        <w:tc>
          <w:tcPr>
            <w:tcW w:w="3503" w:type="dxa"/>
          </w:tcPr>
          <w:p w:rsidR="00BF38B4" w:rsidRDefault="00426BD3" w:rsidP="00DE050A">
            <w:pPr>
              <w:pStyle w:val="libPoem"/>
            </w:pPr>
            <w:r>
              <w:rPr>
                <w:rtl/>
                <w:lang w:bidi="fa-IR"/>
              </w:rPr>
              <w:t>فليتهم سمحوا منها بماعونِ</w:t>
            </w:r>
            <w:r w:rsidR="00BF38B4" w:rsidRPr="00725071">
              <w:rPr>
                <w:rStyle w:val="libPoemTiniChar0"/>
                <w:rtl/>
              </w:rPr>
              <w:br/>
              <w:t> </w:t>
            </w:r>
          </w:p>
        </w:tc>
      </w:tr>
      <w:tr w:rsidR="00BF38B4" w:rsidTr="000A2A6F">
        <w:tblPrEx>
          <w:tblLook w:val="04A0"/>
        </w:tblPrEx>
        <w:trPr>
          <w:trHeight w:val="350"/>
        </w:trPr>
        <w:tc>
          <w:tcPr>
            <w:tcW w:w="3535" w:type="dxa"/>
          </w:tcPr>
          <w:p w:rsidR="00BF38B4" w:rsidRDefault="00426BD3" w:rsidP="00DE050A">
            <w:pPr>
              <w:pStyle w:val="libPoem"/>
            </w:pPr>
            <w:r>
              <w:rPr>
                <w:rtl/>
                <w:lang w:bidi="fa-IR"/>
              </w:rPr>
              <w:t>حتّى يصيحَ بقنَّسْرِيْنَ راهِبُها</w:t>
            </w:r>
            <w:r w:rsidR="00BF38B4" w:rsidRPr="00725071">
              <w:rPr>
                <w:rStyle w:val="libPoemTiniChar0"/>
                <w:rtl/>
              </w:rPr>
              <w:br/>
              <w:t> </w:t>
            </w:r>
          </w:p>
        </w:tc>
        <w:tc>
          <w:tcPr>
            <w:tcW w:w="272" w:type="dxa"/>
          </w:tcPr>
          <w:p w:rsidR="00BF38B4" w:rsidRDefault="00BF38B4" w:rsidP="00DE050A">
            <w:pPr>
              <w:pStyle w:val="libPoem"/>
              <w:rPr>
                <w:rtl/>
              </w:rPr>
            </w:pPr>
          </w:p>
        </w:tc>
        <w:tc>
          <w:tcPr>
            <w:tcW w:w="3503" w:type="dxa"/>
          </w:tcPr>
          <w:p w:rsidR="00BF38B4" w:rsidRDefault="00426BD3" w:rsidP="00DE050A">
            <w:pPr>
              <w:pStyle w:val="libPoem"/>
            </w:pPr>
            <w:r>
              <w:rPr>
                <w:rtl/>
                <w:lang w:bidi="fa-IR"/>
              </w:rPr>
              <w:t>يا عصبةَ الغيِّ يا حِزْبَ الشياطينِ</w:t>
            </w:r>
            <w:r w:rsidR="00BF38B4" w:rsidRPr="00725071">
              <w:rPr>
                <w:rStyle w:val="libPoemTiniChar0"/>
                <w:rtl/>
              </w:rPr>
              <w:br/>
              <w:t> </w:t>
            </w:r>
          </w:p>
        </w:tc>
      </w:tr>
      <w:tr w:rsidR="00BF38B4" w:rsidTr="000A2A6F">
        <w:tblPrEx>
          <w:tblLook w:val="04A0"/>
        </w:tblPrEx>
        <w:trPr>
          <w:trHeight w:val="350"/>
        </w:trPr>
        <w:tc>
          <w:tcPr>
            <w:tcW w:w="3535" w:type="dxa"/>
          </w:tcPr>
          <w:p w:rsidR="00BF38B4" w:rsidRDefault="000A2A6F" w:rsidP="00DE050A">
            <w:pPr>
              <w:pStyle w:val="libPoem"/>
            </w:pPr>
            <w:r>
              <w:rPr>
                <w:rtl/>
                <w:lang w:bidi="fa-IR"/>
              </w:rPr>
              <w:t>أتهزَؤون برأسٍ بات منتصباً</w:t>
            </w:r>
            <w:r w:rsidR="00BF38B4" w:rsidRPr="00725071">
              <w:rPr>
                <w:rStyle w:val="libPoemTiniChar0"/>
                <w:rtl/>
              </w:rPr>
              <w:br/>
              <w:t> </w:t>
            </w:r>
          </w:p>
        </w:tc>
        <w:tc>
          <w:tcPr>
            <w:tcW w:w="272" w:type="dxa"/>
          </w:tcPr>
          <w:p w:rsidR="00BF38B4" w:rsidRDefault="00BF38B4" w:rsidP="00DE050A">
            <w:pPr>
              <w:pStyle w:val="libPoem"/>
              <w:rPr>
                <w:rtl/>
              </w:rPr>
            </w:pPr>
          </w:p>
        </w:tc>
        <w:tc>
          <w:tcPr>
            <w:tcW w:w="3503" w:type="dxa"/>
          </w:tcPr>
          <w:p w:rsidR="00BF38B4" w:rsidRDefault="000A2A6F" w:rsidP="00DE050A">
            <w:pPr>
              <w:pStyle w:val="libPoem"/>
            </w:pPr>
            <w:r>
              <w:rPr>
                <w:rtl/>
                <w:lang w:bidi="fa-IR"/>
              </w:rPr>
              <w:t>على القنا بجبينٍ منه ميمونِ</w:t>
            </w:r>
            <w:r w:rsidR="00BF38B4" w:rsidRPr="00725071">
              <w:rPr>
                <w:rStyle w:val="libPoemTiniChar0"/>
                <w:rtl/>
              </w:rPr>
              <w:br/>
              <w:t> </w:t>
            </w:r>
          </w:p>
        </w:tc>
      </w:tr>
      <w:tr w:rsidR="00BF38B4" w:rsidTr="000A2A6F">
        <w:tblPrEx>
          <w:tblLook w:val="04A0"/>
        </w:tblPrEx>
        <w:trPr>
          <w:trHeight w:val="350"/>
        </w:trPr>
        <w:tc>
          <w:tcPr>
            <w:tcW w:w="3535" w:type="dxa"/>
          </w:tcPr>
          <w:p w:rsidR="00BF38B4" w:rsidRDefault="000A2A6F" w:rsidP="00DE050A">
            <w:pPr>
              <w:pStyle w:val="libPoem"/>
            </w:pPr>
            <w:r>
              <w:rPr>
                <w:rtl/>
                <w:lang w:bidi="fa-IR"/>
              </w:rPr>
              <w:t>آمنتُ وَيْحَكُم باللهِ مهتدياً</w:t>
            </w:r>
            <w:r w:rsidR="00BF38B4" w:rsidRPr="00725071">
              <w:rPr>
                <w:rStyle w:val="libPoemTiniChar0"/>
                <w:rtl/>
              </w:rPr>
              <w:br/>
              <w:t> </w:t>
            </w:r>
          </w:p>
        </w:tc>
        <w:tc>
          <w:tcPr>
            <w:tcW w:w="272" w:type="dxa"/>
          </w:tcPr>
          <w:p w:rsidR="00BF38B4" w:rsidRDefault="00BF38B4" w:rsidP="00DE050A">
            <w:pPr>
              <w:pStyle w:val="libPoem"/>
              <w:rPr>
                <w:rtl/>
              </w:rPr>
            </w:pPr>
          </w:p>
        </w:tc>
        <w:tc>
          <w:tcPr>
            <w:tcW w:w="3503" w:type="dxa"/>
          </w:tcPr>
          <w:p w:rsidR="00BF38B4" w:rsidRDefault="000A2A6F" w:rsidP="00DE050A">
            <w:pPr>
              <w:pStyle w:val="libPoem"/>
            </w:pPr>
            <w:r>
              <w:rPr>
                <w:rtl/>
                <w:lang w:bidi="fa-IR"/>
              </w:rPr>
              <w:t>مستبدلاً لِيَ دينَ الرأس من ديني</w:t>
            </w:r>
            <w:r w:rsidR="00BF38B4" w:rsidRPr="00725071">
              <w:rPr>
                <w:rStyle w:val="libPoemTiniChar0"/>
                <w:rtl/>
              </w:rPr>
              <w:br/>
              <w:t> </w:t>
            </w:r>
          </w:p>
        </w:tc>
      </w:tr>
      <w:tr w:rsidR="000A2A6F" w:rsidTr="000A2A6F">
        <w:tblPrEx>
          <w:tblLook w:val="04A0"/>
        </w:tblPrEx>
        <w:trPr>
          <w:trHeight w:val="350"/>
        </w:trPr>
        <w:tc>
          <w:tcPr>
            <w:tcW w:w="3535" w:type="dxa"/>
          </w:tcPr>
          <w:p w:rsidR="000A2A6F" w:rsidRDefault="000A2A6F" w:rsidP="00DE050A">
            <w:pPr>
              <w:pStyle w:val="libPoem"/>
            </w:pPr>
            <w:r>
              <w:rPr>
                <w:rtl/>
                <w:lang w:bidi="fa-IR"/>
              </w:rPr>
              <w:t>قد جدَّلوه صريعاً فوقَ جَبْهَتِهِ</w:t>
            </w:r>
            <w:r w:rsidRPr="00725071">
              <w:rPr>
                <w:rStyle w:val="libPoemTiniChar0"/>
                <w:rtl/>
              </w:rPr>
              <w:br/>
              <w:t> </w:t>
            </w:r>
          </w:p>
        </w:tc>
        <w:tc>
          <w:tcPr>
            <w:tcW w:w="272" w:type="dxa"/>
          </w:tcPr>
          <w:p w:rsidR="000A2A6F" w:rsidRDefault="000A2A6F" w:rsidP="00DE050A">
            <w:pPr>
              <w:pStyle w:val="libPoem"/>
              <w:rPr>
                <w:rtl/>
              </w:rPr>
            </w:pPr>
          </w:p>
        </w:tc>
        <w:tc>
          <w:tcPr>
            <w:tcW w:w="3503" w:type="dxa"/>
          </w:tcPr>
          <w:p w:rsidR="000A2A6F" w:rsidRDefault="000A2A6F" w:rsidP="00DE050A">
            <w:pPr>
              <w:pStyle w:val="libPoem"/>
            </w:pPr>
            <w:r>
              <w:rPr>
                <w:rtl/>
                <w:lang w:bidi="fa-IR"/>
              </w:rPr>
              <w:t>وقسَّموه بأطرافِ السكاكينِ</w:t>
            </w:r>
            <w:r w:rsidRPr="00725071">
              <w:rPr>
                <w:rStyle w:val="libPoemTiniChar0"/>
                <w:rtl/>
              </w:rPr>
              <w:br/>
              <w:t> </w:t>
            </w:r>
          </w:p>
        </w:tc>
      </w:tr>
    </w:tbl>
    <w:p w:rsidR="008C2F53" w:rsidRDefault="008C2F53" w:rsidP="008C2F53">
      <w:pPr>
        <w:pStyle w:val="libLine"/>
        <w:rPr>
          <w:lang w:bidi="fa-IR"/>
        </w:rPr>
      </w:pPr>
      <w:r>
        <w:rPr>
          <w:rtl/>
          <w:lang w:bidi="fa-IR"/>
        </w:rPr>
        <w:t>____________________</w:t>
      </w:r>
    </w:p>
    <w:p w:rsidR="007920B3" w:rsidRDefault="00903D5C" w:rsidP="000A2A6F">
      <w:pPr>
        <w:pStyle w:val="libFootnote0"/>
        <w:rPr>
          <w:rtl/>
          <w:lang w:bidi="fa-IR"/>
        </w:rPr>
      </w:pPr>
      <w:r w:rsidRPr="000A2A6F">
        <w:rPr>
          <w:rtl/>
        </w:rPr>
        <w:t>(1)</w:t>
      </w:r>
      <w:r>
        <w:rPr>
          <w:rtl/>
          <w:lang w:bidi="fa-IR"/>
        </w:rPr>
        <w:t xml:space="preserve"> مقتل الحُسين (</w:t>
      </w:r>
      <w:r w:rsidR="008C2F53" w:rsidRPr="000A2A6F">
        <w:rPr>
          <w:rStyle w:val="libFootnoteAlaemChar"/>
          <w:rtl/>
        </w:rPr>
        <w:t>عليه‌السلام</w:t>
      </w:r>
      <w:r>
        <w:rPr>
          <w:rtl/>
          <w:lang w:bidi="fa-IR"/>
        </w:rPr>
        <w:t xml:space="preserve">) </w:t>
      </w:r>
      <w:r w:rsidR="008C2F53">
        <w:rPr>
          <w:rtl/>
          <w:lang w:bidi="fa-IR"/>
        </w:rPr>
        <w:t>-</w:t>
      </w:r>
      <w:r>
        <w:rPr>
          <w:rtl/>
          <w:lang w:bidi="fa-IR"/>
        </w:rPr>
        <w:t xml:space="preserve"> الخوارزمي 2 / 153 </w:t>
      </w:r>
      <w:r w:rsidR="008C2F53">
        <w:rPr>
          <w:rtl/>
          <w:lang w:bidi="fa-IR"/>
        </w:rPr>
        <w:t>-</w:t>
      </w:r>
      <w:r>
        <w:rPr>
          <w:rtl/>
          <w:lang w:bidi="fa-IR"/>
        </w:rPr>
        <w:t xml:space="preserve"> 154</w:t>
      </w:r>
      <w:r w:rsidR="007920B3">
        <w:rPr>
          <w:rtl/>
          <w:lang w:bidi="fa-IR"/>
        </w:rPr>
        <w:t>.</w:t>
      </w:r>
    </w:p>
    <w:p w:rsidR="008C2F53" w:rsidRDefault="00903D5C" w:rsidP="000A2A6F">
      <w:pPr>
        <w:pStyle w:val="libFootnote0"/>
        <w:rPr>
          <w:lang w:bidi="fa-IR"/>
        </w:rPr>
      </w:pPr>
      <w:r w:rsidRPr="000A2A6F">
        <w:rPr>
          <w:rtl/>
        </w:rPr>
        <w:t>(2)</w:t>
      </w:r>
      <w:r>
        <w:rPr>
          <w:rtl/>
          <w:lang w:bidi="fa-IR"/>
        </w:rPr>
        <w:t xml:space="preserve"> وفي المطبوع : أهل عاشور</w:t>
      </w:r>
      <w:r w:rsidR="004C397E">
        <w:rPr>
          <w:rtl/>
          <w:lang w:bidi="fa-IR"/>
        </w:rPr>
        <w:t>،</w:t>
      </w:r>
      <w:r>
        <w:rPr>
          <w:rtl/>
          <w:lang w:bidi="fa-IR"/>
        </w:rPr>
        <w:t xml:space="preserve"> والصحيح ما أثبتناه(*) !!</w:t>
      </w:r>
    </w:p>
    <w:p w:rsidR="008C2F53" w:rsidRDefault="00903D5C" w:rsidP="000A2A6F">
      <w:pPr>
        <w:pStyle w:val="libFootnote0"/>
        <w:rPr>
          <w:lang w:bidi="fa-IR"/>
        </w:rPr>
      </w:pPr>
      <w:r>
        <w:rPr>
          <w:rtl/>
          <w:lang w:bidi="fa-IR"/>
        </w:rPr>
        <w:t>(*) إنّ الرسم الأوّل للبيت هو الصحيح ؛ إذ هو من البحر البسيط</w:t>
      </w:r>
      <w:r w:rsidR="004C397E">
        <w:rPr>
          <w:rtl/>
          <w:lang w:bidi="fa-IR"/>
        </w:rPr>
        <w:t>،</w:t>
      </w:r>
      <w:r>
        <w:rPr>
          <w:rtl/>
          <w:lang w:bidi="fa-IR"/>
        </w:rPr>
        <w:t xml:space="preserve"> وإضافة الألف إلى (عاشور) يختل معها عروض البيت . (موقع معهد الإمامين الحَسنَين)</w:t>
      </w:r>
    </w:p>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32"/>
        <w:gridCol w:w="272"/>
        <w:gridCol w:w="3506"/>
      </w:tblGrid>
      <w:tr w:rsidR="000A2A6F" w:rsidTr="00DE050A">
        <w:trPr>
          <w:trHeight w:val="350"/>
        </w:trPr>
        <w:tc>
          <w:tcPr>
            <w:tcW w:w="3920" w:type="dxa"/>
            <w:shd w:val="clear" w:color="auto" w:fill="auto"/>
          </w:tcPr>
          <w:p w:rsidR="000A2A6F" w:rsidRDefault="000A2A6F" w:rsidP="00DE050A">
            <w:pPr>
              <w:pStyle w:val="libPoem"/>
            </w:pPr>
            <w:r>
              <w:rPr>
                <w:rtl/>
                <w:lang w:bidi="fa-IR"/>
              </w:rPr>
              <w:lastRenderedPageBreak/>
              <w:t>وأوقروا صَهَوَاتِ الخيلِ من إحَنٍ</w:t>
            </w:r>
            <w:r w:rsidRPr="00725071">
              <w:rPr>
                <w:rStyle w:val="libPoemTiniChar0"/>
                <w:rtl/>
              </w:rPr>
              <w:br/>
              <w:t> </w:t>
            </w:r>
          </w:p>
        </w:tc>
        <w:tc>
          <w:tcPr>
            <w:tcW w:w="279" w:type="dxa"/>
            <w:shd w:val="clear" w:color="auto" w:fill="auto"/>
          </w:tcPr>
          <w:p w:rsidR="000A2A6F" w:rsidRDefault="000A2A6F" w:rsidP="00DE050A">
            <w:pPr>
              <w:pStyle w:val="libPoem"/>
              <w:rPr>
                <w:rtl/>
              </w:rPr>
            </w:pPr>
          </w:p>
        </w:tc>
        <w:tc>
          <w:tcPr>
            <w:tcW w:w="3881" w:type="dxa"/>
            <w:shd w:val="clear" w:color="auto" w:fill="auto"/>
          </w:tcPr>
          <w:p w:rsidR="000A2A6F" w:rsidRDefault="000A2A6F" w:rsidP="00DE050A">
            <w:pPr>
              <w:pStyle w:val="libPoem"/>
            </w:pPr>
            <w:r>
              <w:rPr>
                <w:rtl/>
                <w:lang w:bidi="fa-IR"/>
              </w:rPr>
              <w:t>على أسَارَاهُم فِعْلَ الفراعينِ</w:t>
            </w:r>
            <w:r w:rsidRPr="00725071">
              <w:rPr>
                <w:rStyle w:val="libPoemTiniChar0"/>
                <w:rtl/>
              </w:rPr>
              <w:br/>
              <w:t> </w:t>
            </w:r>
          </w:p>
        </w:tc>
      </w:tr>
      <w:tr w:rsidR="000A2A6F" w:rsidTr="00DE050A">
        <w:trPr>
          <w:trHeight w:val="350"/>
        </w:trPr>
        <w:tc>
          <w:tcPr>
            <w:tcW w:w="3920" w:type="dxa"/>
          </w:tcPr>
          <w:p w:rsidR="000A2A6F" w:rsidRDefault="000A2A6F" w:rsidP="00DE050A">
            <w:pPr>
              <w:pStyle w:val="libPoem"/>
            </w:pPr>
            <w:r>
              <w:rPr>
                <w:rtl/>
                <w:lang w:bidi="fa-IR"/>
              </w:rPr>
              <w:t>مصعَّدين على أقتابِ أَرْحُلِهِمْ</w:t>
            </w:r>
            <w:r w:rsidRPr="00725071">
              <w:rPr>
                <w:rStyle w:val="libPoemTiniChar0"/>
                <w:rtl/>
              </w:rPr>
              <w:br/>
              <w:t> </w:t>
            </w:r>
          </w:p>
        </w:tc>
        <w:tc>
          <w:tcPr>
            <w:tcW w:w="279" w:type="dxa"/>
          </w:tcPr>
          <w:p w:rsidR="000A2A6F" w:rsidRDefault="000A2A6F" w:rsidP="00DE050A">
            <w:pPr>
              <w:pStyle w:val="libPoem"/>
              <w:rPr>
                <w:rtl/>
              </w:rPr>
            </w:pPr>
          </w:p>
        </w:tc>
        <w:tc>
          <w:tcPr>
            <w:tcW w:w="3881" w:type="dxa"/>
          </w:tcPr>
          <w:p w:rsidR="000A2A6F" w:rsidRDefault="000A2A6F" w:rsidP="00DE050A">
            <w:pPr>
              <w:pStyle w:val="libPoem"/>
            </w:pPr>
            <w:r>
              <w:rPr>
                <w:rtl/>
                <w:lang w:bidi="fa-IR"/>
              </w:rPr>
              <w:t>محمولةً بين مضروبٍ ومطعونِ</w:t>
            </w:r>
            <w:r w:rsidRPr="00725071">
              <w:rPr>
                <w:rStyle w:val="libPoemTiniChar0"/>
                <w:rtl/>
              </w:rPr>
              <w:br/>
              <w:t> </w:t>
            </w:r>
          </w:p>
        </w:tc>
      </w:tr>
      <w:tr w:rsidR="000A2A6F" w:rsidTr="00DE050A">
        <w:trPr>
          <w:trHeight w:val="350"/>
        </w:trPr>
        <w:tc>
          <w:tcPr>
            <w:tcW w:w="3920" w:type="dxa"/>
          </w:tcPr>
          <w:p w:rsidR="000A2A6F" w:rsidRDefault="000A2A6F" w:rsidP="00DE050A">
            <w:pPr>
              <w:pStyle w:val="libPoem"/>
            </w:pPr>
            <w:r>
              <w:rPr>
                <w:rtl/>
                <w:lang w:bidi="fa-IR"/>
              </w:rPr>
              <w:t>أطفالُ فاطمةَ الزهراءِ قد فُطِموا</w:t>
            </w:r>
            <w:r w:rsidRPr="00725071">
              <w:rPr>
                <w:rStyle w:val="libPoemTiniChar0"/>
                <w:rtl/>
              </w:rPr>
              <w:br/>
              <w:t> </w:t>
            </w:r>
          </w:p>
        </w:tc>
        <w:tc>
          <w:tcPr>
            <w:tcW w:w="279" w:type="dxa"/>
          </w:tcPr>
          <w:p w:rsidR="000A2A6F" w:rsidRDefault="000A2A6F" w:rsidP="00DE050A">
            <w:pPr>
              <w:pStyle w:val="libPoem"/>
              <w:rPr>
                <w:rtl/>
              </w:rPr>
            </w:pPr>
          </w:p>
        </w:tc>
        <w:tc>
          <w:tcPr>
            <w:tcW w:w="3881" w:type="dxa"/>
          </w:tcPr>
          <w:p w:rsidR="000A2A6F" w:rsidRDefault="000A2A6F" w:rsidP="00DE050A">
            <w:pPr>
              <w:pStyle w:val="libPoem"/>
            </w:pPr>
            <w:r>
              <w:rPr>
                <w:rtl/>
                <w:lang w:bidi="fa-IR"/>
              </w:rPr>
              <w:t>من الثديِّ بأنيابِ الثعابينِ</w:t>
            </w:r>
            <w:r w:rsidRPr="00725071">
              <w:rPr>
                <w:rStyle w:val="libPoemTiniChar0"/>
                <w:rtl/>
              </w:rPr>
              <w:br/>
              <w:t> </w:t>
            </w:r>
          </w:p>
        </w:tc>
      </w:tr>
      <w:tr w:rsidR="000A2A6F" w:rsidTr="00DE050A">
        <w:trPr>
          <w:trHeight w:val="350"/>
        </w:trPr>
        <w:tc>
          <w:tcPr>
            <w:tcW w:w="3920" w:type="dxa"/>
          </w:tcPr>
          <w:p w:rsidR="000A2A6F" w:rsidRDefault="000A2A6F" w:rsidP="00DE050A">
            <w:pPr>
              <w:pStyle w:val="libPoem"/>
            </w:pPr>
            <w:r>
              <w:rPr>
                <w:rtl/>
                <w:lang w:bidi="fa-IR"/>
              </w:rPr>
              <w:t>يا اُمّةً وَلِيَ الشيطانُ رَايَتَها</w:t>
            </w:r>
            <w:r w:rsidRPr="00725071">
              <w:rPr>
                <w:rStyle w:val="libPoemTiniChar0"/>
                <w:rtl/>
              </w:rPr>
              <w:br/>
              <w:t> </w:t>
            </w:r>
          </w:p>
        </w:tc>
        <w:tc>
          <w:tcPr>
            <w:tcW w:w="279" w:type="dxa"/>
          </w:tcPr>
          <w:p w:rsidR="000A2A6F" w:rsidRDefault="000A2A6F" w:rsidP="00DE050A">
            <w:pPr>
              <w:pStyle w:val="libPoem"/>
              <w:rPr>
                <w:rtl/>
              </w:rPr>
            </w:pPr>
          </w:p>
        </w:tc>
        <w:tc>
          <w:tcPr>
            <w:tcW w:w="3881" w:type="dxa"/>
          </w:tcPr>
          <w:p w:rsidR="000A2A6F" w:rsidRDefault="000A2A6F" w:rsidP="00DE050A">
            <w:pPr>
              <w:pStyle w:val="libPoem"/>
            </w:pPr>
            <w:r>
              <w:rPr>
                <w:rtl/>
                <w:lang w:bidi="fa-IR"/>
              </w:rPr>
              <w:t>ومَكَّنَ الغيَّ منها كلَّ تمكينِ</w:t>
            </w:r>
            <w:r w:rsidRPr="00725071">
              <w:rPr>
                <w:rStyle w:val="libPoemTiniChar0"/>
                <w:rtl/>
              </w:rPr>
              <w:br/>
              <w:t> </w:t>
            </w:r>
          </w:p>
        </w:tc>
      </w:tr>
      <w:tr w:rsidR="000A2A6F" w:rsidTr="00DE050A">
        <w:trPr>
          <w:trHeight w:val="350"/>
        </w:trPr>
        <w:tc>
          <w:tcPr>
            <w:tcW w:w="3920" w:type="dxa"/>
          </w:tcPr>
          <w:p w:rsidR="000A2A6F" w:rsidRDefault="000A2A6F" w:rsidP="00DE050A">
            <w:pPr>
              <w:pStyle w:val="libPoem"/>
            </w:pPr>
            <w:r>
              <w:rPr>
                <w:rtl/>
                <w:lang w:bidi="fa-IR"/>
              </w:rPr>
              <w:t>يا ابْنَيْ زيادٍ وهندٍ تَرْتَجُونَ غداً</w:t>
            </w:r>
            <w:r w:rsidRPr="00725071">
              <w:rPr>
                <w:rStyle w:val="libPoemTiniChar0"/>
                <w:rtl/>
              </w:rPr>
              <w:br/>
              <w:t> </w:t>
            </w:r>
          </w:p>
        </w:tc>
        <w:tc>
          <w:tcPr>
            <w:tcW w:w="279" w:type="dxa"/>
          </w:tcPr>
          <w:p w:rsidR="000A2A6F" w:rsidRDefault="000A2A6F" w:rsidP="00DE050A">
            <w:pPr>
              <w:pStyle w:val="libPoem"/>
              <w:rPr>
                <w:rtl/>
              </w:rPr>
            </w:pPr>
          </w:p>
        </w:tc>
        <w:tc>
          <w:tcPr>
            <w:tcW w:w="3881" w:type="dxa"/>
          </w:tcPr>
          <w:p w:rsidR="000A2A6F" w:rsidRDefault="000A2A6F" w:rsidP="00DE050A">
            <w:pPr>
              <w:pStyle w:val="libPoem"/>
            </w:pPr>
            <w:r>
              <w:rPr>
                <w:rtl/>
                <w:lang w:bidi="fa-IR"/>
              </w:rPr>
              <w:t>رَوْحَ الجِنَانِ بمقذوفٍ وملعونِ</w:t>
            </w:r>
            <w:r w:rsidRPr="00725071">
              <w:rPr>
                <w:rStyle w:val="libPoemTiniChar0"/>
                <w:rtl/>
              </w:rPr>
              <w:br/>
              <w:t> </w:t>
            </w:r>
          </w:p>
        </w:tc>
      </w:tr>
      <w:tr w:rsidR="000A2A6F" w:rsidTr="00DE050A">
        <w:tblPrEx>
          <w:tblLook w:val="04A0"/>
        </w:tblPrEx>
        <w:trPr>
          <w:trHeight w:val="350"/>
        </w:trPr>
        <w:tc>
          <w:tcPr>
            <w:tcW w:w="3920" w:type="dxa"/>
          </w:tcPr>
          <w:p w:rsidR="000A2A6F" w:rsidRDefault="000A2A6F" w:rsidP="00DE050A">
            <w:pPr>
              <w:pStyle w:val="libPoem"/>
            </w:pPr>
            <w:r>
              <w:rPr>
                <w:rtl/>
                <w:lang w:bidi="fa-IR"/>
              </w:rPr>
              <w:t>ما المرتضى وبنوه مِن معاويةٍ</w:t>
            </w:r>
            <w:r w:rsidRPr="00725071">
              <w:rPr>
                <w:rStyle w:val="libPoemTiniChar0"/>
                <w:rtl/>
              </w:rPr>
              <w:br/>
              <w:t> </w:t>
            </w:r>
          </w:p>
        </w:tc>
        <w:tc>
          <w:tcPr>
            <w:tcW w:w="279" w:type="dxa"/>
          </w:tcPr>
          <w:p w:rsidR="000A2A6F" w:rsidRDefault="000A2A6F" w:rsidP="00DE050A">
            <w:pPr>
              <w:pStyle w:val="libPoem"/>
              <w:rPr>
                <w:rtl/>
              </w:rPr>
            </w:pPr>
          </w:p>
        </w:tc>
        <w:tc>
          <w:tcPr>
            <w:tcW w:w="3881" w:type="dxa"/>
          </w:tcPr>
          <w:p w:rsidR="000A2A6F" w:rsidRDefault="000A2A6F" w:rsidP="00DE050A">
            <w:pPr>
              <w:pStyle w:val="libPoem"/>
            </w:pPr>
            <w:r>
              <w:rPr>
                <w:rtl/>
                <w:lang w:bidi="fa-IR"/>
              </w:rPr>
              <w:t>ولا الفواطم مِن هندٍ وميسونِ</w:t>
            </w:r>
            <w:r w:rsidRPr="00725071">
              <w:rPr>
                <w:rStyle w:val="libPoemTiniChar0"/>
                <w:rtl/>
              </w:rPr>
              <w:br/>
              <w:t> </w:t>
            </w:r>
          </w:p>
        </w:tc>
      </w:tr>
      <w:tr w:rsidR="000A2A6F" w:rsidTr="00DE050A">
        <w:tblPrEx>
          <w:tblLook w:val="04A0"/>
        </w:tblPrEx>
        <w:trPr>
          <w:trHeight w:val="350"/>
        </w:trPr>
        <w:tc>
          <w:tcPr>
            <w:tcW w:w="3920" w:type="dxa"/>
          </w:tcPr>
          <w:p w:rsidR="000A2A6F" w:rsidRDefault="000A2A6F" w:rsidP="00DE050A">
            <w:pPr>
              <w:pStyle w:val="libPoem"/>
            </w:pPr>
            <w:r>
              <w:rPr>
                <w:rtl/>
                <w:lang w:bidi="fa-IR"/>
              </w:rPr>
              <w:t>آلُ الرسولِ عباديدُ السيوفِ فَمِنْ</w:t>
            </w:r>
            <w:r w:rsidRPr="00725071">
              <w:rPr>
                <w:rStyle w:val="libPoemTiniChar0"/>
                <w:rtl/>
              </w:rPr>
              <w:br/>
              <w:t> </w:t>
            </w:r>
          </w:p>
        </w:tc>
        <w:tc>
          <w:tcPr>
            <w:tcW w:w="279" w:type="dxa"/>
          </w:tcPr>
          <w:p w:rsidR="000A2A6F" w:rsidRDefault="000A2A6F" w:rsidP="00DE050A">
            <w:pPr>
              <w:pStyle w:val="libPoem"/>
              <w:rPr>
                <w:rtl/>
              </w:rPr>
            </w:pPr>
          </w:p>
        </w:tc>
        <w:tc>
          <w:tcPr>
            <w:tcW w:w="3881" w:type="dxa"/>
          </w:tcPr>
          <w:p w:rsidR="000A2A6F" w:rsidRDefault="000A2A6F" w:rsidP="00DE050A">
            <w:pPr>
              <w:pStyle w:val="libPoem"/>
            </w:pPr>
            <w:r>
              <w:rPr>
                <w:rtl/>
                <w:lang w:bidi="fa-IR"/>
              </w:rPr>
              <w:t>سارٍ على وَجْهِهِ خوفاً ومسجونِ</w:t>
            </w:r>
            <w:r w:rsidRPr="00725071">
              <w:rPr>
                <w:rStyle w:val="libPoemTiniChar0"/>
                <w:rtl/>
              </w:rPr>
              <w:br/>
              <w:t> </w:t>
            </w:r>
          </w:p>
        </w:tc>
      </w:tr>
      <w:tr w:rsidR="000A2A6F" w:rsidTr="00DE050A">
        <w:tblPrEx>
          <w:tblLook w:val="04A0"/>
        </w:tblPrEx>
        <w:trPr>
          <w:trHeight w:val="350"/>
        </w:trPr>
        <w:tc>
          <w:tcPr>
            <w:tcW w:w="3920" w:type="dxa"/>
          </w:tcPr>
          <w:p w:rsidR="000A2A6F" w:rsidRDefault="000A2A6F" w:rsidP="00DE050A">
            <w:pPr>
              <w:pStyle w:val="libPoem"/>
            </w:pPr>
            <w:r>
              <w:rPr>
                <w:rtl/>
                <w:lang w:bidi="fa-IR"/>
              </w:rPr>
              <w:t>يا عينُ لا تَدَعِي شيئاً لغاديةٍ</w:t>
            </w:r>
            <w:r w:rsidRPr="00725071">
              <w:rPr>
                <w:rStyle w:val="libPoemTiniChar0"/>
                <w:rtl/>
              </w:rPr>
              <w:br/>
              <w:t> </w:t>
            </w:r>
          </w:p>
        </w:tc>
        <w:tc>
          <w:tcPr>
            <w:tcW w:w="279" w:type="dxa"/>
          </w:tcPr>
          <w:p w:rsidR="000A2A6F" w:rsidRDefault="000A2A6F" w:rsidP="00DE050A">
            <w:pPr>
              <w:pStyle w:val="libPoem"/>
              <w:rPr>
                <w:rtl/>
              </w:rPr>
            </w:pPr>
          </w:p>
        </w:tc>
        <w:tc>
          <w:tcPr>
            <w:tcW w:w="3881" w:type="dxa"/>
          </w:tcPr>
          <w:p w:rsidR="000A2A6F" w:rsidRDefault="000A2A6F" w:rsidP="00DE050A">
            <w:pPr>
              <w:pStyle w:val="libPoem"/>
            </w:pPr>
            <w:r>
              <w:rPr>
                <w:rtl/>
                <w:lang w:bidi="fa-IR"/>
              </w:rPr>
              <w:t>تَهْمِي ولا تَدَعِي دمعاً لمحزونِ</w:t>
            </w:r>
            <w:r w:rsidRPr="00725071">
              <w:rPr>
                <w:rStyle w:val="libPoemTiniChar0"/>
                <w:rtl/>
              </w:rPr>
              <w:br/>
              <w:t> </w:t>
            </w:r>
          </w:p>
        </w:tc>
      </w:tr>
      <w:tr w:rsidR="000A2A6F" w:rsidTr="00DE050A">
        <w:tblPrEx>
          <w:tblLook w:val="04A0"/>
        </w:tblPrEx>
        <w:trPr>
          <w:trHeight w:val="350"/>
        </w:trPr>
        <w:tc>
          <w:tcPr>
            <w:tcW w:w="3920" w:type="dxa"/>
          </w:tcPr>
          <w:p w:rsidR="000A2A6F" w:rsidRDefault="000A2A6F" w:rsidP="00DE050A">
            <w:pPr>
              <w:pStyle w:val="libPoem"/>
            </w:pPr>
            <w:r>
              <w:rPr>
                <w:rtl/>
                <w:lang w:bidi="fa-IR"/>
              </w:rPr>
              <w:t>سُحِّي على جَدَثٍ بالطفِّ فانتقضي</w:t>
            </w:r>
            <w:r w:rsidRPr="00725071">
              <w:rPr>
                <w:rStyle w:val="libPoemTiniChar0"/>
                <w:rtl/>
              </w:rPr>
              <w:br/>
              <w:t> </w:t>
            </w:r>
          </w:p>
        </w:tc>
        <w:tc>
          <w:tcPr>
            <w:tcW w:w="279" w:type="dxa"/>
          </w:tcPr>
          <w:p w:rsidR="000A2A6F" w:rsidRDefault="000A2A6F" w:rsidP="00DE050A">
            <w:pPr>
              <w:pStyle w:val="libPoem"/>
              <w:rPr>
                <w:rtl/>
              </w:rPr>
            </w:pPr>
          </w:p>
        </w:tc>
        <w:tc>
          <w:tcPr>
            <w:tcW w:w="3881" w:type="dxa"/>
          </w:tcPr>
          <w:p w:rsidR="000A2A6F" w:rsidRDefault="000A2A6F" w:rsidP="00DE050A">
            <w:pPr>
              <w:pStyle w:val="libPoem"/>
            </w:pPr>
            <w:r>
              <w:rPr>
                <w:rtl/>
                <w:lang w:bidi="fa-IR"/>
              </w:rPr>
              <w:t>بكلِّ لؤلؤِ دمعٍ فيك مكنونِ</w:t>
            </w:r>
            <w:r w:rsidRPr="00725071">
              <w:rPr>
                <w:rStyle w:val="libPoemTiniChar0"/>
                <w:rtl/>
              </w:rPr>
              <w:br/>
              <w:t> </w:t>
            </w:r>
          </w:p>
        </w:tc>
      </w:tr>
      <w:tr w:rsidR="000A2A6F" w:rsidTr="00DE050A">
        <w:tblPrEx>
          <w:tblLook w:val="04A0"/>
        </w:tblPrEx>
        <w:trPr>
          <w:trHeight w:val="350"/>
        </w:trPr>
        <w:tc>
          <w:tcPr>
            <w:tcW w:w="3920" w:type="dxa"/>
          </w:tcPr>
          <w:p w:rsidR="000A2A6F" w:rsidRDefault="000A2A6F" w:rsidP="00DE050A">
            <w:pPr>
              <w:pStyle w:val="libPoem"/>
            </w:pPr>
            <w:r>
              <w:rPr>
                <w:rtl/>
                <w:lang w:bidi="fa-IR"/>
              </w:rPr>
              <w:t>يا آلَ أحمدَ إنّ ( الجوهريَّ ) لكُمْ</w:t>
            </w:r>
            <w:r w:rsidRPr="00725071">
              <w:rPr>
                <w:rStyle w:val="libPoemTiniChar0"/>
                <w:rtl/>
              </w:rPr>
              <w:br/>
              <w:t> </w:t>
            </w:r>
          </w:p>
        </w:tc>
        <w:tc>
          <w:tcPr>
            <w:tcW w:w="279" w:type="dxa"/>
          </w:tcPr>
          <w:p w:rsidR="000A2A6F" w:rsidRDefault="000A2A6F" w:rsidP="00DE050A">
            <w:pPr>
              <w:pStyle w:val="libPoem"/>
              <w:rPr>
                <w:rtl/>
              </w:rPr>
            </w:pPr>
          </w:p>
        </w:tc>
        <w:tc>
          <w:tcPr>
            <w:tcW w:w="3881" w:type="dxa"/>
          </w:tcPr>
          <w:p w:rsidR="000A2A6F" w:rsidRDefault="000A2A6F" w:rsidP="00DE050A">
            <w:pPr>
              <w:pStyle w:val="libPoem"/>
            </w:pPr>
            <w:r>
              <w:rPr>
                <w:rtl/>
                <w:lang w:bidi="fa-IR"/>
              </w:rPr>
              <w:t>سيفٌ يُقَطِّعُ عنكم كلَّ موصونِ</w:t>
            </w:r>
            <w:r w:rsidRPr="008C2F53">
              <w:rPr>
                <w:rStyle w:val="libFootnotenumChar"/>
                <w:rtl/>
              </w:rPr>
              <w:t>(1)</w:t>
            </w:r>
            <w:r w:rsidRPr="00725071">
              <w:rPr>
                <w:rStyle w:val="libPoemTiniChar0"/>
                <w:rtl/>
              </w:rPr>
              <w:br/>
              <w:t> </w:t>
            </w:r>
          </w:p>
        </w:tc>
      </w:tr>
    </w:tbl>
    <w:p w:rsidR="00903D5C" w:rsidRDefault="00903D5C" w:rsidP="000A2A6F">
      <w:pPr>
        <w:pStyle w:val="libBold1"/>
        <w:rPr>
          <w:lang w:bidi="fa-IR"/>
        </w:rPr>
      </w:pPr>
      <w:r>
        <w:rPr>
          <w:rtl/>
          <w:lang w:bidi="fa-IR"/>
        </w:rPr>
        <w:t>رثاءُ كشاجم</w:t>
      </w:r>
    </w:p>
    <w:p w:rsidR="008C2F53" w:rsidRDefault="00903D5C" w:rsidP="00903D5C">
      <w:pPr>
        <w:pStyle w:val="libNormal"/>
        <w:rPr>
          <w:lang w:bidi="fa-IR"/>
        </w:rPr>
      </w:pPr>
      <w:r>
        <w:rPr>
          <w:rtl/>
          <w:lang w:bidi="fa-IR"/>
        </w:rPr>
        <w:t>قال الخوارزمي : لكشاجم من قصيدة طويلة :</w:t>
      </w:r>
    </w:p>
    <w:tbl>
      <w:tblPr>
        <w:tblStyle w:val="TableGrid"/>
        <w:bidiVisual/>
        <w:tblW w:w="4562" w:type="pct"/>
        <w:tblInd w:w="384" w:type="dxa"/>
        <w:tblLook w:val="01E0"/>
      </w:tblPr>
      <w:tblGrid>
        <w:gridCol w:w="3526"/>
        <w:gridCol w:w="272"/>
        <w:gridCol w:w="3512"/>
      </w:tblGrid>
      <w:tr w:rsidR="000A2A6F" w:rsidTr="00DE050A">
        <w:trPr>
          <w:trHeight w:val="350"/>
        </w:trPr>
        <w:tc>
          <w:tcPr>
            <w:tcW w:w="3920" w:type="dxa"/>
            <w:shd w:val="clear" w:color="auto" w:fill="auto"/>
          </w:tcPr>
          <w:p w:rsidR="000A2A6F" w:rsidRDefault="000A2A6F" w:rsidP="00DE050A">
            <w:pPr>
              <w:pStyle w:val="libPoem"/>
            </w:pPr>
            <w:r>
              <w:rPr>
                <w:rtl/>
                <w:lang w:bidi="fa-IR"/>
              </w:rPr>
              <w:t>إذا تفكَّرت في مصَابِهِم</w:t>
            </w:r>
            <w:r w:rsidRPr="00725071">
              <w:rPr>
                <w:rStyle w:val="libPoemTiniChar0"/>
                <w:rtl/>
              </w:rPr>
              <w:br/>
              <w:t> </w:t>
            </w:r>
          </w:p>
        </w:tc>
        <w:tc>
          <w:tcPr>
            <w:tcW w:w="279" w:type="dxa"/>
            <w:shd w:val="clear" w:color="auto" w:fill="auto"/>
          </w:tcPr>
          <w:p w:rsidR="000A2A6F" w:rsidRDefault="000A2A6F" w:rsidP="00DE050A">
            <w:pPr>
              <w:pStyle w:val="libPoem"/>
              <w:rPr>
                <w:rtl/>
              </w:rPr>
            </w:pPr>
          </w:p>
        </w:tc>
        <w:tc>
          <w:tcPr>
            <w:tcW w:w="3881" w:type="dxa"/>
            <w:shd w:val="clear" w:color="auto" w:fill="auto"/>
          </w:tcPr>
          <w:p w:rsidR="000A2A6F" w:rsidRDefault="000A2A6F" w:rsidP="00DE050A">
            <w:pPr>
              <w:pStyle w:val="libPoem"/>
            </w:pPr>
            <w:r>
              <w:rPr>
                <w:rtl/>
                <w:lang w:bidi="fa-IR"/>
              </w:rPr>
              <w:t>أثقبَ زَنْدَ الهُمومِ قادِحُهُ</w:t>
            </w:r>
            <w:r w:rsidRPr="00725071">
              <w:rPr>
                <w:rStyle w:val="libPoemTiniChar0"/>
                <w:rtl/>
              </w:rPr>
              <w:br/>
              <w:t> </w:t>
            </w:r>
          </w:p>
        </w:tc>
      </w:tr>
      <w:tr w:rsidR="000A2A6F" w:rsidTr="00DE050A">
        <w:trPr>
          <w:trHeight w:val="350"/>
        </w:trPr>
        <w:tc>
          <w:tcPr>
            <w:tcW w:w="3920" w:type="dxa"/>
          </w:tcPr>
          <w:p w:rsidR="000A2A6F" w:rsidRDefault="000A2A6F" w:rsidP="00DE050A">
            <w:pPr>
              <w:pStyle w:val="libPoem"/>
            </w:pPr>
            <w:r>
              <w:rPr>
                <w:rtl/>
                <w:lang w:bidi="fa-IR"/>
              </w:rPr>
              <w:t>فبعضُهم قُرِّبَتْ مَصَارِعُهُ</w:t>
            </w:r>
            <w:r w:rsidRPr="00725071">
              <w:rPr>
                <w:rStyle w:val="libPoemTiniChar0"/>
                <w:rtl/>
              </w:rPr>
              <w:br/>
              <w:t> </w:t>
            </w:r>
          </w:p>
        </w:tc>
        <w:tc>
          <w:tcPr>
            <w:tcW w:w="279" w:type="dxa"/>
          </w:tcPr>
          <w:p w:rsidR="000A2A6F" w:rsidRDefault="000A2A6F" w:rsidP="00DE050A">
            <w:pPr>
              <w:pStyle w:val="libPoem"/>
              <w:rPr>
                <w:rtl/>
              </w:rPr>
            </w:pPr>
          </w:p>
        </w:tc>
        <w:tc>
          <w:tcPr>
            <w:tcW w:w="3881" w:type="dxa"/>
          </w:tcPr>
          <w:p w:rsidR="000A2A6F" w:rsidRDefault="000A2A6F" w:rsidP="00DE050A">
            <w:pPr>
              <w:pStyle w:val="libPoem"/>
            </w:pPr>
            <w:r>
              <w:rPr>
                <w:rtl/>
                <w:lang w:bidi="fa-IR"/>
              </w:rPr>
              <w:t>وبعضُهم بُوعِدَتْ مطارِحُهُ</w:t>
            </w:r>
            <w:r w:rsidRPr="00725071">
              <w:rPr>
                <w:rStyle w:val="libPoemTiniChar0"/>
                <w:rtl/>
              </w:rPr>
              <w:br/>
              <w:t> </w:t>
            </w:r>
          </w:p>
        </w:tc>
      </w:tr>
      <w:tr w:rsidR="000A2A6F" w:rsidTr="00DE050A">
        <w:trPr>
          <w:trHeight w:val="350"/>
        </w:trPr>
        <w:tc>
          <w:tcPr>
            <w:tcW w:w="3920" w:type="dxa"/>
          </w:tcPr>
          <w:p w:rsidR="000A2A6F" w:rsidRDefault="000A2A6F" w:rsidP="00DE050A">
            <w:pPr>
              <w:pStyle w:val="libPoem"/>
            </w:pPr>
            <w:r>
              <w:rPr>
                <w:rtl/>
                <w:lang w:bidi="fa-IR"/>
              </w:rPr>
              <w:t>أظلمَ في كربلاءَ يومهُم</w:t>
            </w:r>
            <w:r w:rsidRPr="00725071">
              <w:rPr>
                <w:rStyle w:val="libPoemTiniChar0"/>
                <w:rtl/>
              </w:rPr>
              <w:br/>
              <w:t> </w:t>
            </w:r>
          </w:p>
        </w:tc>
        <w:tc>
          <w:tcPr>
            <w:tcW w:w="279" w:type="dxa"/>
          </w:tcPr>
          <w:p w:rsidR="000A2A6F" w:rsidRDefault="000A2A6F" w:rsidP="00DE050A">
            <w:pPr>
              <w:pStyle w:val="libPoem"/>
              <w:rPr>
                <w:rtl/>
              </w:rPr>
            </w:pPr>
          </w:p>
        </w:tc>
        <w:tc>
          <w:tcPr>
            <w:tcW w:w="3881" w:type="dxa"/>
          </w:tcPr>
          <w:p w:rsidR="000A2A6F" w:rsidRDefault="000A2A6F" w:rsidP="00DE050A">
            <w:pPr>
              <w:pStyle w:val="libPoem"/>
            </w:pPr>
            <w:r>
              <w:rPr>
                <w:rtl/>
                <w:lang w:bidi="fa-IR"/>
              </w:rPr>
              <w:t>ثمّ تجلَّى وَهُمْ ذَبَائِحُهُ</w:t>
            </w:r>
            <w:r w:rsidRPr="00725071">
              <w:rPr>
                <w:rStyle w:val="libPoemTiniChar0"/>
                <w:rtl/>
              </w:rPr>
              <w:br/>
              <w:t> </w:t>
            </w:r>
          </w:p>
        </w:tc>
      </w:tr>
      <w:tr w:rsidR="000A2A6F" w:rsidTr="00DE050A">
        <w:trPr>
          <w:trHeight w:val="350"/>
        </w:trPr>
        <w:tc>
          <w:tcPr>
            <w:tcW w:w="3920" w:type="dxa"/>
          </w:tcPr>
          <w:p w:rsidR="000A2A6F" w:rsidRDefault="000A2A6F" w:rsidP="00DE050A">
            <w:pPr>
              <w:pStyle w:val="libPoem"/>
            </w:pPr>
            <w:r>
              <w:rPr>
                <w:rtl/>
                <w:lang w:bidi="fa-IR"/>
              </w:rPr>
              <w:t>ذلَّ حماه وقلَّ ناصرُهُ</w:t>
            </w:r>
            <w:r w:rsidRPr="00725071">
              <w:rPr>
                <w:rStyle w:val="libPoemTiniChar0"/>
                <w:rtl/>
              </w:rPr>
              <w:br/>
              <w:t> </w:t>
            </w:r>
          </w:p>
        </w:tc>
        <w:tc>
          <w:tcPr>
            <w:tcW w:w="279" w:type="dxa"/>
          </w:tcPr>
          <w:p w:rsidR="000A2A6F" w:rsidRDefault="000A2A6F" w:rsidP="00DE050A">
            <w:pPr>
              <w:pStyle w:val="libPoem"/>
              <w:rPr>
                <w:rtl/>
              </w:rPr>
            </w:pPr>
          </w:p>
        </w:tc>
        <w:tc>
          <w:tcPr>
            <w:tcW w:w="3881" w:type="dxa"/>
          </w:tcPr>
          <w:p w:rsidR="000A2A6F" w:rsidRDefault="000A2A6F" w:rsidP="00DE050A">
            <w:pPr>
              <w:pStyle w:val="libPoem"/>
            </w:pPr>
            <w:r>
              <w:rPr>
                <w:rtl/>
                <w:lang w:bidi="fa-IR"/>
              </w:rPr>
              <w:t>ونال أقصى منَاه كَاشِحُهُ</w:t>
            </w:r>
            <w:r w:rsidRPr="008C2F53">
              <w:rPr>
                <w:rStyle w:val="libFootnotenumChar"/>
                <w:rtl/>
              </w:rPr>
              <w:t>(2)</w:t>
            </w:r>
            <w:r w:rsidRPr="00725071">
              <w:rPr>
                <w:rStyle w:val="libPoemTiniChar0"/>
                <w:rtl/>
              </w:rPr>
              <w:br/>
              <w:t> </w:t>
            </w:r>
          </w:p>
        </w:tc>
      </w:tr>
    </w:tbl>
    <w:p w:rsidR="008C2F53" w:rsidRDefault="008C2F53" w:rsidP="008C2F53">
      <w:pPr>
        <w:pStyle w:val="libLine"/>
        <w:rPr>
          <w:lang w:bidi="fa-IR"/>
        </w:rPr>
      </w:pPr>
      <w:r>
        <w:rPr>
          <w:rtl/>
          <w:lang w:bidi="fa-IR"/>
        </w:rPr>
        <w:t>____________________</w:t>
      </w:r>
    </w:p>
    <w:p w:rsidR="007920B3" w:rsidRDefault="00903D5C" w:rsidP="000A2A6F">
      <w:pPr>
        <w:pStyle w:val="libFootnote0"/>
        <w:rPr>
          <w:rtl/>
          <w:lang w:bidi="fa-IR"/>
        </w:rPr>
      </w:pPr>
      <w:r w:rsidRPr="000A2A6F">
        <w:rPr>
          <w:rtl/>
        </w:rPr>
        <w:t>(1)</w:t>
      </w:r>
      <w:r>
        <w:rPr>
          <w:rtl/>
          <w:lang w:bidi="fa-IR"/>
        </w:rPr>
        <w:t xml:space="preserve"> مقتل الحُسين (</w:t>
      </w:r>
      <w:r w:rsidR="008C2F53" w:rsidRPr="000A2A6F">
        <w:rPr>
          <w:rStyle w:val="libFootnoteAlaemChar"/>
          <w:rtl/>
        </w:rPr>
        <w:t>عليه‌السلام</w:t>
      </w:r>
      <w:r>
        <w:rPr>
          <w:rtl/>
          <w:lang w:bidi="fa-IR"/>
        </w:rPr>
        <w:t xml:space="preserve">) </w:t>
      </w:r>
      <w:r w:rsidR="008C2F53">
        <w:rPr>
          <w:rtl/>
          <w:lang w:bidi="fa-IR"/>
        </w:rPr>
        <w:t>-</w:t>
      </w:r>
      <w:r>
        <w:rPr>
          <w:rtl/>
          <w:lang w:bidi="fa-IR"/>
        </w:rPr>
        <w:t xml:space="preserve"> الخوارزمي 2 / 154 </w:t>
      </w:r>
      <w:r w:rsidR="008C2F53">
        <w:rPr>
          <w:rtl/>
          <w:lang w:bidi="fa-IR"/>
        </w:rPr>
        <w:t>-</w:t>
      </w:r>
      <w:r>
        <w:rPr>
          <w:rtl/>
          <w:lang w:bidi="fa-IR"/>
        </w:rPr>
        <w:t xml:space="preserve"> 155</w:t>
      </w:r>
      <w:r w:rsidR="007920B3">
        <w:rPr>
          <w:rtl/>
          <w:lang w:bidi="fa-IR"/>
        </w:rPr>
        <w:t>.</w:t>
      </w:r>
    </w:p>
    <w:p w:rsidR="007920B3" w:rsidRDefault="00903D5C" w:rsidP="000A2A6F">
      <w:pPr>
        <w:pStyle w:val="libFootnote0"/>
        <w:rPr>
          <w:rtl/>
          <w:lang w:bidi="fa-IR"/>
        </w:rPr>
      </w:pPr>
      <w:r w:rsidRPr="000A2A6F">
        <w:rPr>
          <w:rtl/>
        </w:rPr>
        <w:t>(2)</w:t>
      </w:r>
      <w:r>
        <w:rPr>
          <w:rtl/>
          <w:lang w:bidi="fa-IR"/>
        </w:rPr>
        <w:t xml:space="preserve"> مقتل الحُسين (</w:t>
      </w:r>
      <w:r w:rsidR="008C2F53" w:rsidRPr="000A2A6F">
        <w:rPr>
          <w:rStyle w:val="libFootnoteAlaemChar"/>
          <w:rtl/>
        </w:rPr>
        <w:t>عليه‌السلام</w:t>
      </w:r>
      <w:r>
        <w:rPr>
          <w:rtl/>
          <w:lang w:bidi="fa-IR"/>
        </w:rPr>
        <w:t xml:space="preserve">) </w:t>
      </w:r>
      <w:r w:rsidR="008C2F53">
        <w:rPr>
          <w:rtl/>
          <w:lang w:bidi="fa-IR"/>
        </w:rPr>
        <w:t>-</w:t>
      </w:r>
      <w:r>
        <w:rPr>
          <w:rtl/>
          <w:lang w:bidi="fa-IR"/>
        </w:rPr>
        <w:t xml:space="preserve"> الخوارزمي 2 / 173</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51531A">
      <w:pPr>
        <w:pStyle w:val="libBold1"/>
        <w:rPr>
          <w:lang w:bidi="fa-IR"/>
        </w:rPr>
      </w:pPr>
      <w:r>
        <w:rPr>
          <w:rtl/>
          <w:lang w:bidi="fa-IR"/>
        </w:rPr>
        <w:lastRenderedPageBreak/>
        <w:t>رثاءُ السوسي</w:t>
      </w:r>
    </w:p>
    <w:p w:rsidR="008C2F53" w:rsidRDefault="00903D5C" w:rsidP="00903D5C">
      <w:pPr>
        <w:pStyle w:val="libNormal"/>
        <w:rPr>
          <w:lang w:bidi="fa-IR"/>
        </w:rPr>
      </w:pPr>
      <w:r>
        <w:rPr>
          <w:rtl/>
          <w:lang w:bidi="fa-IR"/>
        </w:rPr>
        <w:t>وقال السوسي :</w:t>
      </w:r>
    </w:p>
    <w:tbl>
      <w:tblPr>
        <w:tblStyle w:val="TableGrid"/>
        <w:bidiVisual/>
        <w:tblW w:w="4562" w:type="pct"/>
        <w:tblInd w:w="384" w:type="dxa"/>
        <w:tblLook w:val="01E0"/>
      </w:tblPr>
      <w:tblGrid>
        <w:gridCol w:w="3530"/>
        <w:gridCol w:w="272"/>
        <w:gridCol w:w="3508"/>
      </w:tblGrid>
      <w:tr w:rsidR="0051531A" w:rsidTr="00DE050A">
        <w:trPr>
          <w:trHeight w:val="350"/>
        </w:trPr>
        <w:tc>
          <w:tcPr>
            <w:tcW w:w="3920" w:type="dxa"/>
            <w:shd w:val="clear" w:color="auto" w:fill="auto"/>
          </w:tcPr>
          <w:p w:rsidR="0051531A" w:rsidRDefault="0051531A" w:rsidP="00DE050A">
            <w:pPr>
              <w:pStyle w:val="libPoem"/>
            </w:pPr>
            <w:r>
              <w:rPr>
                <w:rtl/>
                <w:lang w:bidi="fa-IR"/>
              </w:rPr>
              <w:t>لهفي على السِّبْطِ وما نَالَهُ</w:t>
            </w:r>
            <w:r w:rsidRPr="00725071">
              <w:rPr>
                <w:rStyle w:val="libPoemTiniChar0"/>
                <w:rtl/>
              </w:rPr>
              <w:br/>
              <w:t> </w:t>
            </w:r>
          </w:p>
        </w:tc>
        <w:tc>
          <w:tcPr>
            <w:tcW w:w="279" w:type="dxa"/>
            <w:shd w:val="clear" w:color="auto" w:fill="auto"/>
          </w:tcPr>
          <w:p w:rsidR="0051531A" w:rsidRDefault="0051531A" w:rsidP="00DE050A">
            <w:pPr>
              <w:pStyle w:val="libPoem"/>
              <w:rPr>
                <w:rtl/>
              </w:rPr>
            </w:pPr>
          </w:p>
        </w:tc>
        <w:tc>
          <w:tcPr>
            <w:tcW w:w="3881" w:type="dxa"/>
            <w:shd w:val="clear" w:color="auto" w:fill="auto"/>
          </w:tcPr>
          <w:p w:rsidR="0051531A" w:rsidRDefault="0051531A" w:rsidP="00DE050A">
            <w:pPr>
              <w:pStyle w:val="libPoem"/>
            </w:pPr>
            <w:r>
              <w:rPr>
                <w:rtl/>
                <w:lang w:bidi="fa-IR"/>
              </w:rPr>
              <w:t>قد ماتَ عَطْشَاناً بكربِ الظما</w:t>
            </w:r>
            <w:r w:rsidRPr="00725071">
              <w:rPr>
                <w:rStyle w:val="libPoemTiniChar0"/>
                <w:rtl/>
              </w:rPr>
              <w:br/>
              <w:t> </w:t>
            </w:r>
          </w:p>
        </w:tc>
      </w:tr>
      <w:tr w:rsidR="0051531A" w:rsidTr="00DE050A">
        <w:trPr>
          <w:trHeight w:val="350"/>
        </w:trPr>
        <w:tc>
          <w:tcPr>
            <w:tcW w:w="3920" w:type="dxa"/>
          </w:tcPr>
          <w:p w:rsidR="0051531A" w:rsidRDefault="0051531A" w:rsidP="00DE050A">
            <w:pPr>
              <w:pStyle w:val="libPoem"/>
            </w:pPr>
            <w:r>
              <w:rPr>
                <w:rtl/>
                <w:lang w:bidi="fa-IR"/>
              </w:rPr>
              <w:t>لهفي لِمَنْ نُكِّس عن سَرْجِهِ</w:t>
            </w:r>
            <w:r w:rsidRPr="00725071">
              <w:rPr>
                <w:rStyle w:val="libPoemTiniChar0"/>
                <w:rtl/>
              </w:rPr>
              <w:br/>
              <w:t> </w:t>
            </w:r>
          </w:p>
        </w:tc>
        <w:tc>
          <w:tcPr>
            <w:tcW w:w="279" w:type="dxa"/>
          </w:tcPr>
          <w:p w:rsidR="0051531A" w:rsidRDefault="0051531A" w:rsidP="00DE050A">
            <w:pPr>
              <w:pStyle w:val="libPoem"/>
              <w:rPr>
                <w:rtl/>
              </w:rPr>
            </w:pPr>
          </w:p>
        </w:tc>
        <w:tc>
          <w:tcPr>
            <w:tcW w:w="3881" w:type="dxa"/>
          </w:tcPr>
          <w:p w:rsidR="0051531A" w:rsidRDefault="0051531A" w:rsidP="00DE050A">
            <w:pPr>
              <w:pStyle w:val="libPoem"/>
            </w:pPr>
            <w:r>
              <w:rPr>
                <w:rtl/>
                <w:lang w:bidi="fa-IR"/>
              </w:rPr>
              <w:t>ليس مِن النّاسِ له مِن حِمَى</w:t>
            </w:r>
            <w:r w:rsidRPr="00725071">
              <w:rPr>
                <w:rStyle w:val="libPoemTiniChar0"/>
                <w:rtl/>
              </w:rPr>
              <w:br/>
              <w:t> </w:t>
            </w:r>
          </w:p>
        </w:tc>
      </w:tr>
      <w:tr w:rsidR="0051531A" w:rsidTr="00DE050A">
        <w:trPr>
          <w:trHeight w:val="350"/>
        </w:trPr>
        <w:tc>
          <w:tcPr>
            <w:tcW w:w="3920" w:type="dxa"/>
          </w:tcPr>
          <w:p w:rsidR="0051531A" w:rsidRDefault="0051531A" w:rsidP="00DE050A">
            <w:pPr>
              <w:pStyle w:val="libPoem"/>
            </w:pPr>
            <w:r>
              <w:rPr>
                <w:rtl/>
                <w:lang w:bidi="fa-IR"/>
              </w:rPr>
              <w:t>لهفي على بَدْرِ الهُدى إذ عَلا</w:t>
            </w:r>
            <w:r w:rsidRPr="00725071">
              <w:rPr>
                <w:rStyle w:val="libPoemTiniChar0"/>
                <w:rtl/>
              </w:rPr>
              <w:br/>
              <w:t> </w:t>
            </w:r>
          </w:p>
        </w:tc>
        <w:tc>
          <w:tcPr>
            <w:tcW w:w="279" w:type="dxa"/>
          </w:tcPr>
          <w:p w:rsidR="0051531A" w:rsidRDefault="0051531A" w:rsidP="00DE050A">
            <w:pPr>
              <w:pStyle w:val="libPoem"/>
              <w:rPr>
                <w:rtl/>
              </w:rPr>
            </w:pPr>
          </w:p>
        </w:tc>
        <w:tc>
          <w:tcPr>
            <w:tcW w:w="3881" w:type="dxa"/>
          </w:tcPr>
          <w:p w:rsidR="0051531A" w:rsidRDefault="0051531A" w:rsidP="00DE050A">
            <w:pPr>
              <w:pStyle w:val="libPoem"/>
            </w:pPr>
            <w:r>
              <w:rPr>
                <w:rtl/>
                <w:lang w:bidi="fa-IR"/>
              </w:rPr>
              <w:t>في رُمْحِهِ يحكيه بَدْرُ الدُّجَى</w:t>
            </w:r>
            <w:r w:rsidRPr="00725071">
              <w:rPr>
                <w:rStyle w:val="libPoemTiniChar0"/>
                <w:rtl/>
              </w:rPr>
              <w:br/>
              <w:t> </w:t>
            </w:r>
          </w:p>
        </w:tc>
      </w:tr>
      <w:tr w:rsidR="0051531A" w:rsidTr="00DE050A">
        <w:trPr>
          <w:trHeight w:val="350"/>
        </w:trPr>
        <w:tc>
          <w:tcPr>
            <w:tcW w:w="3920" w:type="dxa"/>
          </w:tcPr>
          <w:p w:rsidR="0051531A" w:rsidRDefault="0051531A" w:rsidP="00DE050A">
            <w:pPr>
              <w:pStyle w:val="libPoem"/>
            </w:pPr>
            <w:r>
              <w:rPr>
                <w:rtl/>
                <w:lang w:bidi="fa-IR"/>
              </w:rPr>
              <w:t>لهفي على النّسوةِ إذ اُبْرِزَتْ</w:t>
            </w:r>
            <w:r w:rsidRPr="00725071">
              <w:rPr>
                <w:rStyle w:val="libPoemTiniChar0"/>
                <w:rtl/>
              </w:rPr>
              <w:br/>
              <w:t> </w:t>
            </w:r>
          </w:p>
        </w:tc>
        <w:tc>
          <w:tcPr>
            <w:tcW w:w="279" w:type="dxa"/>
          </w:tcPr>
          <w:p w:rsidR="0051531A" w:rsidRDefault="0051531A" w:rsidP="00DE050A">
            <w:pPr>
              <w:pStyle w:val="libPoem"/>
              <w:rPr>
                <w:rtl/>
              </w:rPr>
            </w:pPr>
          </w:p>
        </w:tc>
        <w:tc>
          <w:tcPr>
            <w:tcW w:w="3881" w:type="dxa"/>
          </w:tcPr>
          <w:p w:rsidR="0051531A" w:rsidRDefault="0051531A" w:rsidP="00DE050A">
            <w:pPr>
              <w:pStyle w:val="libPoem"/>
            </w:pPr>
            <w:r>
              <w:rPr>
                <w:rtl/>
                <w:lang w:bidi="fa-IR"/>
              </w:rPr>
              <w:t>تُساقُ سبياً بالعَنَا والجَفَا</w:t>
            </w:r>
            <w:r w:rsidRPr="00725071">
              <w:rPr>
                <w:rStyle w:val="libPoemTiniChar0"/>
                <w:rtl/>
              </w:rPr>
              <w:br/>
              <w:t> </w:t>
            </w:r>
          </w:p>
        </w:tc>
      </w:tr>
      <w:tr w:rsidR="0051531A" w:rsidTr="00DE050A">
        <w:trPr>
          <w:trHeight w:val="350"/>
        </w:trPr>
        <w:tc>
          <w:tcPr>
            <w:tcW w:w="3920" w:type="dxa"/>
          </w:tcPr>
          <w:p w:rsidR="0051531A" w:rsidRDefault="0051531A" w:rsidP="00DE050A">
            <w:pPr>
              <w:pStyle w:val="libPoem"/>
            </w:pPr>
            <w:r>
              <w:rPr>
                <w:rtl/>
                <w:lang w:bidi="fa-IR"/>
              </w:rPr>
              <w:t>لهفي على تلك الوُجُوهِ التي</w:t>
            </w:r>
            <w:r w:rsidRPr="00725071">
              <w:rPr>
                <w:rStyle w:val="libPoemTiniChar0"/>
                <w:rtl/>
              </w:rPr>
              <w:br/>
              <w:t> </w:t>
            </w:r>
          </w:p>
        </w:tc>
        <w:tc>
          <w:tcPr>
            <w:tcW w:w="279" w:type="dxa"/>
          </w:tcPr>
          <w:p w:rsidR="0051531A" w:rsidRDefault="0051531A" w:rsidP="00DE050A">
            <w:pPr>
              <w:pStyle w:val="libPoem"/>
              <w:rPr>
                <w:rtl/>
              </w:rPr>
            </w:pPr>
          </w:p>
        </w:tc>
        <w:tc>
          <w:tcPr>
            <w:tcW w:w="3881" w:type="dxa"/>
          </w:tcPr>
          <w:p w:rsidR="0051531A" w:rsidRDefault="0051531A" w:rsidP="00DE050A">
            <w:pPr>
              <w:pStyle w:val="libPoem"/>
            </w:pPr>
            <w:r>
              <w:rPr>
                <w:rtl/>
                <w:lang w:bidi="fa-IR"/>
              </w:rPr>
              <w:t>اُبرزنَ بعدَ الصّونِ بينَ المَلا</w:t>
            </w:r>
            <w:r w:rsidRPr="00725071">
              <w:rPr>
                <w:rStyle w:val="libPoemTiniChar0"/>
                <w:rtl/>
              </w:rPr>
              <w:br/>
              <w:t> </w:t>
            </w:r>
          </w:p>
        </w:tc>
      </w:tr>
      <w:tr w:rsidR="0051531A" w:rsidTr="00DE050A">
        <w:tblPrEx>
          <w:tblLook w:val="04A0"/>
        </w:tblPrEx>
        <w:trPr>
          <w:trHeight w:val="350"/>
        </w:trPr>
        <w:tc>
          <w:tcPr>
            <w:tcW w:w="3920" w:type="dxa"/>
          </w:tcPr>
          <w:p w:rsidR="0051531A" w:rsidRDefault="0051531A" w:rsidP="00DE050A">
            <w:pPr>
              <w:pStyle w:val="libPoem"/>
            </w:pPr>
            <w:r>
              <w:rPr>
                <w:rtl/>
                <w:lang w:bidi="fa-IR"/>
              </w:rPr>
              <w:t>لهفي على ذاك العذارِ الذي</w:t>
            </w:r>
            <w:r w:rsidRPr="00725071">
              <w:rPr>
                <w:rStyle w:val="libPoemTiniChar0"/>
                <w:rtl/>
              </w:rPr>
              <w:br/>
              <w:t> </w:t>
            </w:r>
          </w:p>
        </w:tc>
        <w:tc>
          <w:tcPr>
            <w:tcW w:w="279" w:type="dxa"/>
          </w:tcPr>
          <w:p w:rsidR="0051531A" w:rsidRDefault="0051531A" w:rsidP="00DE050A">
            <w:pPr>
              <w:pStyle w:val="libPoem"/>
              <w:rPr>
                <w:rtl/>
              </w:rPr>
            </w:pPr>
          </w:p>
        </w:tc>
        <w:tc>
          <w:tcPr>
            <w:tcW w:w="3881" w:type="dxa"/>
          </w:tcPr>
          <w:p w:rsidR="0051531A" w:rsidRDefault="0051531A" w:rsidP="00DE050A">
            <w:pPr>
              <w:pStyle w:val="libPoem"/>
            </w:pPr>
            <w:r>
              <w:rPr>
                <w:rtl/>
                <w:lang w:bidi="fa-IR"/>
              </w:rPr>
              <w:t>علاه بالطفِّ ترابُ العَرَا</w:t>
            </w:r>
            <w:r w:rsidRPr="00725071">
              <w:rPr>
                <w:rStyle w:val="libPoemTiniChar0"/>
                <w:rtl/>
              </w:rPr>
              <w:br/>
              <w:t> </w:t>
            </w:r>
          </w:p>
        </w:tc>
      </w:tr>
      <w:tr w:rsidR="0051531A" w:rsidTr="00DE050A">
        <w:tblPrEx>
          <w:tblLook w:val="04A0"/>
        </w:tblPrEx>
        <w:trPr>
          <w:trHeight w:val="350"/>
        </w:trPr>
        <w:tc>
          <w:tcPr>
            <w:tcW w:w="3920" w:type="dxa"/>
          </w:tcPr>
          <w:p w:rsidR="0051531A" w:rsidRDefault="0051531A" w:rsidP="00DE050A">
            <w:pPr>
              <w:pStyle w:val="libPoem"/>
            </w:pPr>
            <w:r>
              <w:rPr>
                <w:rtl/>
                <w:lang w:bidi="fa-IR"/>
              </w:rPr>
              <w:t>لهفي على ذاك القوامِ الذي</w:t>
            </w:r>
            <w:r w:rsidRPr="00725071">
              <w:rPr>
                <w:rStyle w:val="libPoemTiniChar0"/>
                <w:rtl/>
              </w:rPr>
              <w:br/>
              <w:t> </w:t>
            </w:r>
          </w:p>
        </w:tc>
        <w:tc>
          <w:tcPr>
            <w:tcW w:w="279" w:type="dxa"/>
          </w:tcPr>
          <w:p w:rsidR="0051531A" w:rsidRDefault="0051531A" w:rsidP="00DE050A">
            <w:pPr>
              <w:pStyle w:val="libPoem"/>
              <w:rPr>
                <w:rtl/>
              </w:rPr>
            </w:pPr>
          </w:p>
        </w:tc>
        <w:tc>
          <w:tcPr>
            <w:tcW w:w="3881" w:type="dxa"/>
          </w:tcPr>
          <w:p w:rsidR="0051531A" w:rsidRDefault="0051531A" w:rsidP="00DE050A">
            <w:pPr>
              <w:pStyle w:val="libPoem"/>
            </w:pPr>
            <w:r>
              <w:rPr>
                <w:rtl/>
                <w:lang w:bidi="fa-IR"/>
              </w:rPr>
              <w:t>حَنَتْهُ بالطفِّ سيوفُ العِدَا</w:t>
            </w:r>
            <w:r w:rsidRPr="008C2F53">
              <w:rPr>
                <w:rStyle w:val="libFootnotenumChar"/>
                <w:rtl/>
              </w:rPr>
              <w:t>(1)</w:t>
            </w:r>
            <w:r w:rsidRPr="00725071">
              <w:rPr>
                <w:rStyle w:val="libPoemTiniChar0"/>
                <w:rtl/>
              </w:rPr>
              <w:br/>
              <w:t> </w:t>
            </w:r>
          </w:p>
        </w:tc>
      </w:tr>
    </w:tbl>
    <w:p w:rsidR="008C2F53" w:rsidRDefault="00903D5C" w:rsidP="00903D5C">
      <w:pPr>
        <w:pStyle w:val="libNormal"/>
        <w:rPr>
          <w:lang w:bidi="fa-IR"/>
        </w:rPr>
      </w:pPr>
      <w:r>
        <w:rPr>
          <w:rtl/>
          <w:lang w:bidi="fa-IR"/>
        </w:rPr>
        <w:t>قال الخوارزمي : وله أيضاً من قصيدة :</w:t>
      </w:r>
    </w:p>
    <w:tbl>
      <w:tblPr>
        <w:tblStyle w:val="TableGrid"/>
        <w:bidiVisual/>
        <w:tblW w:w="4562" w:type="pct"/>
        <w:tblInd w:w="384" w:type="dxa"/>
        <w:tblLook w:val="01E0"/>
      </w:tblPr>
      <w:tblGrid>
        <w:gridCol w:w="3544"/>
        <w:gridCol w:w="272"/>
        <w:gridCol w:w="3494"/>
      </w:tblGrid>
      <w:tr w:rsidR="0051531A" w:rsidTr="00DE050A">
        <w:trPr>
          <w:trHeight w:val="350"/>
        </w:trPr>
        <w:tc>
          <w:tcPr>
            <w:tcW w:w="3920" w:type="dxa"/>
            <w:shd w:val="clear" w:color="auto" w:fill="auto"/>
          </w:tcPr>
          <w:p w:rsidR="0051531A" w:rsidRDefault="0051531A" w:rsidP="00DE050A">
            <w:pPr>
              <w:pStyle w:val="libPoem"/>
            </w:pPr>
            <w:r>
              <w:rPr>
                <w:rtl/>
                <w:lang w:bidi="fa-IR"/>
              </w:rPr>
              <w:t>كم دموعٍ ممزوجةٍ بدماءِ</w:t>
            </w:r>
            <w:r w:rsidRPr="00725071">
              <w:rPr>
                <w:rStyle w:val="libPoemTiniChar0"/>
                <w:rtl/>
              </w:rPr>
              <w:br/>
              <w:t> </w:t>
            </w:r>
          </w:p>
        </w:tc>
        <w:tc>
          <w:tcPr>
            <w:tcW w:w="279" w:type="dxa"/>
            <w:shd w:val="clear" w:color="auto" w:fill="auto"/>
          </w:tcPr>
          <w:p w:rsidR="0051531A" w:rsidRDefault="0051531A" w:rsidP="00DE050A">
            <w:pPr>
              <w:pStyle w:val="libPoem"/>
              <w:rPr>
                <w:rtl/>
              </w:rPr>
            </w:pPr>
          </w:p>
        </w:tc>
        <w:tc>
          <w:tcPr>
            <w:tcW w:w="3881" w:type="dxa"/>
            <w:shd w:val="clear" w:color="auto" w:fill="auto"/>
          </w:tcPr>
          <w:p w:rsidR="0051531A" w:rsidRDefault="0051531A" w:rsidP="00DE050A">
            <w:pPr>
              <w:pStyle w:val="libPoem"/>
            </w:pPr>
            <w:r>
              <w:rPr>
                <w:rtl/>
                <w:lang w:bidi="fa-IR"/>
              </w:rPr>
              <w:t>سكبتها العيونُ في كربلاءَ</w:t>
            </w:r>
            <w:r w:rsidRPr="00725071">
              <w:rPr>
                <w:rStyle w:val="libPoemTiniChar0"/>
                <w:rtl/>
              </w:rPr>
              <w:br/>
              <w:t> </w:t>
            </w:r>
          </w:p>
        </w:tc>
      </w:tr>
      <w:tr w:rsidR="0051531A" w:rsidTr="00DE050A">
        <w:trPr>
          <w:trHeight w:val="350"/>
        </w:trPr>
        <w:tc>
          <w:tcPr>
            <w:tcW w:w="3920" w:type="dxa"/>
          </w:tcPr>
          <w:p w:rsidR="0051531A" w:rsidRDefault="0051531A" w:rsidP="00DE050A">
            <w:pPr>
              <w:pStyle w:val="libPoem"/>
            </w:pPr>
            <w:r>
              <w:rPr>
                <w:rtl/>
                <w:lang w:bidi="fa-IR"/>
              </w:rPr>
              <w:t>لستُ أنساه بالطّفوف غريباً</w:t>
            </w:r>
            <w:r w:rsidRPr="00725071">
              <w:rPr>
                <w:rStyle w:val="libPoemTiniChar0"/>
                <w:rtl/>
              </w:rPr>
              <w:br/>
              <w:t> </w:t>
            </w:r>
          </w:p>
        </w:tc>
        <w:tc>
          <w:tcPr>
            <w:tcW w:w="279" w:type="dxa"/>
          </w:tcPr>
          <w:p w:rsidR="0051531A" w:rsidRDefault="0051531A" w:rsidP="00DE050A">
            <w:pPr>
              <w:pStyle w:val="libPoem"/>
              <w:rPr>
                <w:rtl/>
              </w:rPr>
            </w:pPr>
          </w:p>
        </w:tc>
        <w:tc>
          <w:tcPr>
            <w:tcW w:w="3881" w:type="dxa"/>
          </w:tcPr>
          <w:p w:rsidR="0051531A" w:rsidRDefault="0051531A" w:rsidP="00DE050A">
            <w:pPr>
              <w:pStyle w:val="libPoem"/>
            </w:pPr>
            <w:r>
              <w:rPr>
                <w:rtl/>
                <w:lang w:bidi="fa-IR"/>
              </w:rPr>
              <w:t>مفرداً بينَ صَحْبِه بالعَرَاءِ</w:t>
            </w:r>
            <w:r w:rsidRPr="00725071">
              <w:rPr>
                <w:rStyle w:val="libPoemTiniChar0"/>
                <w:rtl/>
              </w:rPr>
              <w:br/>
              <w:t> </w:t>
            </w:r>
          </w:p>
        </w:tc>
      </w:tr>
      <w:tr w:rsidR="0051531A" w:rsidTr="00DE050A">
        <w:trPr>
          <w:trHeight w:val="350"/>
        </w:trPr>
        <w:tc>
          <w:tcPr>
            <w:tcW w:w="3920" w:type="dxa"/>
          </w:tcPr>
          <w:p w:rsidR="0051531A" w:rsidRDefault="0051531A" w:rsidP="00DE050A">
            <w:pPr>
              <w:pStyle w:val="libPoem"/>
            </w:pPr>
            <w:r>
              <w:rPr>
                <w:rtl/>
                <w:lang w:bidi="fa-IR"/>
              </w:rPr>
              <w:t>وكأنّي به وقد خرَّ في التُّرْ</w:t>
            </w:r>
            <w:r w:rsidRPr="00725071">
              <w:rPr>
                <w:rStyle w:val="libPoemTiniChar0"/>
                <w:rtl/>
              </w:rPr>
              <w:br/>
              <w:t> </w:t>
            </w:r>
          </w:p>
        </w:tc>
        <w:tc>
          <w:tcPr>
            <w:tcW w:w="279" w:type="dxa"/>
          </w:tcPr>
          <w:p w:rsidR="0051531A" w:rsidRDefault="0051531A" w:rsidP="00DE050A">
            <w:pPr>
              <w:pStyle w:val="libPoem"/>
              <w:rPr>
                <w:rtl/>
              </w:rPr>
            </w:pPr>
          </w:p>
        </w:tc>
        <w:tc>
          <w:tcPr>
            <w:tcW w:w="3881" w:type="dxa"/>
          </w:tcPr>
          <w:p w:rsidR="0051531A" w:rsidRDefault="0051531A" w:rsidP="00DE050A">
            <w:pPr>
              <w:pStyle w:val="libPoem"/>
            </w:pPr>
            <w:r>
              <w:rPr>
                <w:rtl/>
                <w:lang w:bidi="fa-IR"/>
              </w:rPr>
              <w:t>بِ صريعاً مخضَّباً بالدماءِ</w:t>
            </w:r>
            <w:r w:rsidRPr="00725071">
              <w:rPr>
                <w:rStyle w:val="libPoemTiniChar0"/>
                <w:rtl/>
              </w:rPr>
              <w:br/>
              <w:t> </w:t>
            </w:r>
          </w:p>
        </w:tc>
      </w:tr>
      <w:tr w:rsidR="0051531A" w:rsidTr="00DE050A">
        <w:trPr>
          <w:trHeight w:val="350"/>
        </w:trPr>
        <w:tc>
          <w:tcPr>
            <w:tcW w:w="3920" w:type="dxa"/>
          </w:tcPr>
          <w:p w:rsidR="0051531A" w:rsidRDefault="00014A52" w:rsidP="00DE050A">
            <w:pPr>
              <w:pStyle w:val="libPoem"/>
            </w:pPr>
            <w:r>
              <w:rPr>
                <w:rtl/>
                <w:lang w:bidi="fa-IR"/>
              </w:rPr>
              <w:t>وكأنّي به وقد لَحَظَ النّسوا</w:t>
            </w:r>
            <w:r w:rsidR="0051531A" w:rsidRPr="00725071">
              <w:rPr>
                <w:rStyle w:val="libPoemTiniChar0"/>
                <w:rtl/>
              </w:rPr>
              <w:br/>
              <w:t> </w:t>
            </w:r>
          </w:p>
        </w:tc>
        <w:tc>
          <w:tcPr>
            <w:tcW w:w="279" w:type="dxa"/>
          </w:tcPr>
          <w:p w:rsidR="0051531A" w:rsidRDefault="0051531A" w:rsidP="00DE050A">
            <w:pPr>
              <w:pStyle w:val="libPoem"/>
              <w:rPr>
                <w:rtl/>
              </w:rPr>
            </w:pPr>
          </w:p>
        </w:tc>
        <w:tc>
          <w:tcPr>
            <w:tcW w:w="3881" w:type="dxa"/>
          </w:tcPr>
          <w:p w:rsidR="0051531A" w:rsidRDefault="00014A52" w:rsidP="00DE050A">
            <w:pPr>
              <w:pStyle w:val="libPoem"/>
            </w:pPr>
            <w:r>
              <w:rPr>
                <w:rtl/>
                <w:lang w:bidi="fa-IR"/>
              </w:rPr>
              <w:t>نَ يُسْلَبْنَ مثلَ هَتْكِ الإماءِ</w:t>
            </w:r>
            <w:r w:rsidRPr="008C2F53">
              <w:rPr>
                <w:rStyle w:val="libFootnotenumChar"/>
                <w:rtl/>
              </w:rPr>
              <w:t>(2)</w:t>
            </w:r>
            <w:r w:rsidR="0051531A" w:rsidRPr="00725071">
              <w:rPr>
                <w:rStyle w:val="libPoemTiniChar0"/>
                <w:rtl/>
              </w:rPr>
              <w:br/>
              <w:t> </w:t>
            </w:r>
          </w:p>
        </w:tc>
      </w:tr>
    </w:tbl>
    <w:p w:rsidR="008C2F53" w:rsidRDefault="00903D5C" w:rsidP="00903D5C">
      <w:pPr>
        <w:pStyle w:val="libNormal"/>
        <w:rPr>
          <w:lang w:bidi="fa-IR"/>
        </w:rPr>
      </w:pPr>
      <w:r>
        <w:rPr>
          <w:rtl/>
          <w:lang w:bidi="fa-IR"/>
        </w:rPr>
        <w:t>قال الخوارزمي : وله أيضاً من قصيدة :</w:t>
      </w:r>
    </w:p>
    <w:tbl>
      <w:tblPr>
        <w:tblStyle w:val="TableGrid"/>
        <w:bidiVisual/>
        <w:tblW w:w="4562" w:type="pct"/>
        <w:tblInd w:w="384" w:type="dxa"/>
        <w:tblLook w:val="01E0"/>
      </w:tblPr>
      <w:tblGrid>
        <w:gridCol w:w="3538"/>
        <w:gridCol w:w="272"/>
        <w:gridCol w:w="3500"/>
      </w:tblGrid>
      <w:tr w:rsidR="0051531A" w:rsidTr="00DE050A">
        <w:trPr>
          <w:trHeight w:val="350"/>
        </w:trPr>
        <w:tc>
          <w:tcPr>
            <w:tcW w:w="3920" w:type="dxa"/>
            <w:shd w:val="clear" w:color="auto" w:fill="auto"/>
          </w:tcPr>
          <w:p w:rsidR="0051531A" w:rsidRDefault="00014A52" w:rsidP="00DE050A">
            <w:pPr>
              <w:pStyle w:val="libPoem"/>
            </w:pPr>
            <w:r>
              <w:rPr>
                <w:rtl/>
                <w:lang w:bidi="fa-IR"/>
              </w:rPr>
              <w:t>لا عذرَ للشيعيِّ يرقى دَمْعُهُ</w:t>
            </w:r>
            <w:r w:rsidR="0051531A" w:rsidRPr="00725071">
              <w:rPr>
                <w:rStyle w:val="libPoemTiniChar0"/>
                <w:rtl/>
              </w:rPr>
              <w:br/>
              <w:t> </w:t>
            </w:r>
          </w:p>
        </w:tc>
        <w:tc>
          <w:tcPr>
            <w:tcW w:w="279" w:type="dxa"/>
            <w:shd w:val="clear" w:color="auto" w:fill="auto"/>
          </w:tcPr>
          <w:p w:rsidR="0051531A" w:rsidRDefault="0051531A" w:rsidP="00DE050A">
            <w:pPr>
              <w:pStyle w:val="libPoem"/>
              <w:rPr>
                <w:rtl/>
              </w:rPr>
            </w:pPr>
          </w:p>
        </w:tc>
        <w:tc>
          <w:tcPr>
            <w:tcW w:w="3881" w:type="dxa"/>
            <w:shd w:val="clear" w:color="auto" w:fill="auto"/>
          </w:tcPr>
          <w:p w:rsidR="0051531A" w:rsidRDefault="00014A52" w:rsidP="00DE050A">
            <w:pPr>
              <w:pStyle w:val="libPoem"/>
            </w:pPr>
            <w:r>
              <w:rPr>
                <w:rtl/>
                <w:lang w:bidi="fa-IR"/>
              </w:rPr>
              <w:t>ودم الحُسين بكربلاءَ اُريقا</w:t>
            </w:r>
            <w:r w:rsidR="0051531A" w:rsidRPr="00725071">
              <w:rPr>
                <w:rStyle w:val="libPoemTiniChar0"/>
                <w:rtl/>
              </w:rPr>
              <w:br/>
              <w:t> </w:t>
            </w:r>
          </w:p>
        </w:tc>
      </w:tr>
      <w:tr w:rsidR="0051531A" w:rsidTr="00DE050A">
        <w:trPr>
          <w:trHeight w:val="350"/>
        </w:trPr>
        <w:tc>
          <w:tcPr>
            <w:tcW w:w="3920" w:type="dxa"/>
          </w:tcPr>
          <w:p w:rsidR="0051531A" w:rsidRDefault="00014A52" w:rsidP="00DE050A">
            <w:pPr>
              <w:pStyle w:val="libPoem"/>
            </w:pPr>
            <w:r>
              <w:rPr>
                <w:rtl/>
                <w:lang w:bidi="fa-IR"/>
              </w:rPr>
              <w:t>يا يومَ عاشوراءَ قد غادرتني</w:t>
            </w:r>
            <w:r w:rsidR="0051531A" w:rsidRPr="00725071">
              <w:rPr>
                <w:rStyle w:val="libPoemTiniChar0"/>
                <w:rtl/>
              </w:rPr>
              <w:br/>
              <w:t> </w:t>
            </w:r>
          </w:p>
        </w:tc>
        <w:tc>
          <w:tcPr>
            <w:tcW w:w="279" w:type="dxa"/>
          </w:tcPr>
          <w:p w:rsidR="0051531A" w:rsidRDefault="0051531A" w:rsidP="00DE050A">
            <w:pPr>
              <w:pStyle w:val="libPoem"/>
              <w:rPr>
                <w:rtl/>
              </w:rPr>
            </w:pPr>
          </w:p>
        </w:tc>
        <w:tc>
          <w:tcPr>
            <w:tcW w:w="3881" w:type="dxa"/>
          </w:tcPr>
          <w:p w:rsidR="0051531A" w:rsidRDefault="00014A52" w:rsidP="00DE050A">
            <w:pPr>
              <w:pStyle w:val="libPoem"/>
            </w:pPr>
            <w:r>
              <w:rPr>
                <w:rtl/>
                <w:lang w:bidi="fa-IR"/>
              </w:rPr>
              <w:t>ما عشتُ في بحرِ الهمومِ غريقا</w:t>
            </w:r>
            <w:r w:rsidR="0051531A" w:rsidRPr="00725071">
              <w:rPr>
                <w:rStyle w:val="libPoemTiniChar0"/>
                <w:rtl/>
              </w:rPr>
              <w:br/>
              <w:t> </w:t>
            </w:r>
          </w:p>
        </w:tc>
      </w:tr>
      <w:tr w:rsidR="0051531A" w:rsidTr="00DE050A">
        <w:trPr>
          <w:trHeight w:val="350"/>
        </w:trPr>
        <w:tc>
          <w:tcPr>
            <w:tcW w:w="3920" w:type="dxa"/>
          </w:tcPr>
          <w:p w:rsidR="0051531A" w:rsidRDefault="00014A52" w:rsidP="00DE050A">
            <w:pPr>
              <w:pStyle w:val="libPoem"/>
            </w:pPr>
            <w:r>
              <w:rPr>
                <w:rtl/>
                <w:lang w:bidi="fa-IR"/>
              </w:rPr>
              <w:t>فيك استُبيحَ حريم آلِ محمّد</w:t>
            </w:r>
            <w:r w:rsidR="0051531A" w:rsidRPr="00725071">
              <w:rPr>
                <w:rStyle w:val="libPoemTiniChar0"/>
                <w:rtl/>
              </w:rPr>
              <w:br/>
              <w:t> </w:t>
            </w:r>
          </w:p>
        </w:tc>
        <w:tc>
          <w:tcPr>
            <w:tcW w:w="279" w:type="dxa"/>
          </w:tcPr>
          <w:p w:rsidR="0051531A" w:rsidRDefault="0051531A" w:rsidP="00DE050A">
            <w:pPr>
              <w:pStyle w:val="libPoem"/>
              <w:rPr>
                <w:rtl/>
              </w:rPr>
            </w:pPr>
          </w:p>
        </w:tc>
        <w:tc>
          <w:tcPr>
            <w:tcW w:w="3881" w:type="dxa"/>
          </w:tcPr>
          <w:p w:rsidR="0051531A" w:rsidRDefault="00014A52" w:rsidP="00DE050A">
            <w:pPr>
              <w:pStyle w:val="libPoem"/>
            </w:pPr>
            <w:r>
              <w:rPr>
                <w:rtl/>
                <w:lang w:bidi="fa-IR"/>
              </w:rPr>
              <w:t>وتمَّزقَتْ أسبابُهمْ تمزيقا</w:t>
            </w:r>
            <w:r w:rsidR="0051531A" w:rsidRPr="00725071">
              <w:rPr>
                <w:rStyle w:val="libPoemTiniChar0"/>
                <w:rtl/>
              </w:rPr>
              <w:br/>
              <w:t> </w:t>
            </w:r>
          </w:p>
        </w:tc>
      </w:tr>
      <w:tr w:rsidR="0051531A" w:rsidTr="00DE050A">
        <w:trPr>
          <w:trHeight w:val="350"/>
        </w:trPr>
        <w:tc>
          <w:tcPr>
            <w:tcW w:w="3920" w:type="dxa"/>
          </w:tcPr>
          <w:p w:rsidR="0051531A" w:rsidRDefault="00014A52" w:rsidP="00DE050A">
            <w:pPr>
              <w:pStyle w:val="libPoem"/>
            </w:pPr>
            <w:r>
              <w:rPr>
                <w:rtl/>
                <w:lang w:bidi="fa-IR"/>
              </w:rPr>
              <w:t>أأذوقُ ريَّ الماءِ وابنُ محمّد</w:t>
            </w:r>
            <w:r w:rsidR="0051531A" w:rsidRPr="00725071">
              <w:rPr>
                <w:rStyle w:val="libPoemTiniChar0"/>
                <w:rtl/>
              </w:rPr>
              <w:br/>
              <w:t> </w:t>
            </w:r>
          </w:p>
        </w:tc>
        <w:tc>
          <w:tcPr>
            <w:tcW w:w="279" w:type="dxa"/>
          </w:tcPr>
          <w:p w:rsidR="0051531A" w:rsidRDefault="0051531A" w:rsidP="00DE050A">
            <w:pPr>
              <w:pStyle w:val="libPoem"/>
              <w:rPr>
                <w:rtl/>
              </w:rPr>
            </w:pPr>
          </w:p>
        </w:tc>
        <w:tc>
          <w:tcPr>
            <w:tcW w:w="3881" w:type="dxa"/>
          </w:tcPr>
          <w:p w:rsidR="0051531A" w:rsidRDefault="00014A52" w:rsidP="00DE050A">
            <w:pPr>
              <w:pStyle w:val="libPoem"/>
            </w:pPr>
            <w:r>
              <w:rPr>
                <w:rtl/>
                <w:lang w:bidi="fa-IR"/>
              </w:rPr>
              <w:t>ما ذاقه حتّى الحمام اُذيقا</w:t>
            </w:r>
            <w:r w:rsidRPr="008C2F53">
              <w:rPr>
                <w:rStyle w:val="libFootnotenumChar"/>
                <w:rtl/>
              </w:rPr>
              <w:t>(3)</w:t>
            </w:r>
            <w:r w:rsidR="0051531A" w:rsidRPr="00725071">
              <w:rPr>
                <w:rStyle w:val="libPoemTiniChar0"/>
                <w:rtl/>
              </w:rPr>
              <w:br/>
              <w:t> </w:t>
            </w:r>
          </w:p>
        </w:tc>
      </w:tr>
    </w:tbl>
    <w:p w:rsidR="008C2F53" w:rsidRDefault="008C2F53" w:rsidP="008C2F53">
      <w:pPr>
        <w:pStyle w:val="libLine"/>
        <w:rPr>
          <w:lang w:bidi="fa-IR"/>
        </w:rPr>
      </w:pPr>
      <w:r>
        <w:rPr>
          <w:rtl/>
          <w:lang w:bidi="fa-IR"/>
        </w:rPr>
        <w:t>____________________</w:t>
      </w:r>
    </w:p>
    <w:p w:rsidR="007920B3" w:rsidRDefault="00903D5C" w:rsidP="00014A52">
      <w:pPr>
        <w:pStyle w:val="libFootnote0"/>
        <w:rPr>
          <w:rtl/>
          <w:lang w:bidi="fa-IR"/>
        </w:rPr>
      </w:pPr>
      <w:r w:rsidRPr="00014A52">
        <w:rPr>
          <w:rtl/>
        </w:rPr>
        <w:t>(1)</w:t>
      </w:r>
      <w:r>
        <w:rPr>
          <w:rtl/>
          <w:lang w:bidi="fa-IR"/>
        </w:rPr>
        <w:t xml:space="preserve"> مقتل الحُسين (</w:t>
      </w:r>
      <w:r w:rsidR="008C2F53" w:rsidRPr="00014A52">
        <w:rPr>
          <w:rStyle w:val="libFootnoteAlaemChar"/>
          <w:rtl/>
        </w:rPr>
        <w:t>عليه‌السلام</w:t>
      </w:r>
      <w:r>
        <w:rPr>
          <w:rtl/>
          <w:lang w:bidi="fa-IR"/>
        </w:rPr>
        <w:t xml:space="preserve">) </w:t>
      </w:r>
      <w:r w:rsidR="008C2F53">
        <w:rPr>
          <w:rtl/>
          <w:lang w:bidi="fa-IR"/>
        </w:rPr>
        <w:t>-</w:t>
      </w:r>
      <w:r>
        <w:rPr>
          <w:rtl/>
          <w:lang w:bidi="fa-IR"/>
        </w:rPr>
        <w:t xml:space="preserve"> الخوارزمي 2 / 173</w:t>
      </w:r>
      <w:r w:rsidR="007920B3">
        <w:rPr>
          <w:rtl/>
          <w:lang w:bidi="fa-IR"/>
        </w:rPr>
        <w:t>.</w:t>
      </w:r>
    </w:p>
    <w:p w:rsidR="007920B3" w:rsidRDefault="00903D5C" w:rsidP="00014A52">
      <w:pPr>
        <w:pStyle w:val="libFootnote0"/>
        <w:rPr>
          <w:rtl/>
          <w:lang w:bidi="fa-IR"/>
        </w:rPr>
      </w:pPr>
      <w:r w:rsidRPr="00014A52">
        <w:rPr>
          <w:rtl/>
        </w:rPr>
        <w:t>(2)</w:t>
      </w:r>
      <w:r>
        <w:rPr>
          <w:rtl/>
          <w:lang w:bidi="fa-IR"/>
        </w:rPr>
        <w:t xml:space="preserve"> المصدر نفسه</w:t>
      </w:r>
      <w:r w:rsidR="007920B3">
        <w:rPr>
          <w:rtl/>
          <w:lang w:bidi="fa-IR"/>
        </w:rPr>
        <w:t>.</w:t>
      </w:r>
    </w:p>
    <w:p w:rsidR="007920B3" w:rsidRDefault="00903D5C" w:rsidP="00014A52">
      <w:pPr>
        <w:pStyle w:val="libFootnote0"/>
        <w:rPr>
          <w:rtl/>
          <w:lang w:bidi="fa-IR"/>
        </w:rPr>
      </w:pPr>
      <w:r w:rsidRPr="00014A52">
        <w:rPr>
          <w:rtl/>
        </w:rPr>
        <w:t>(3)</w:t>
      </w:r>
      <w:r>
        <w:rPr>
          <w:rtl/>
          <w:lang w:bidi="fa-IR"/>
        </w:rPr>
        <w:t xml:space="preserve"> مقتل الحُسين (</w:t>
      </w:r>
      <w:r w:rsidR="008C2F53" w:rsidRPr="00014A52">
        <w:rPr>
          <w:rStyle w:val="libFootnoteAlaemChar"/>
          <w:rtl/>
        </w:rPr>
        <w:t>عليه‌السلام</w:t>
      </w:r>
      <w:r>
        <w:rPr>
          <w:rtl/>
          <w:lang w:bidi="fa-IR"/>
        </w:rPr>
        <w:t xml:space="preserve">) </w:t>
      </w:r>
      <w:r w:rsidR="008C2F53">
        <w:rPr>
          <w:rtl/>
          <w:lang w:bidi="fa-IR"/>
        </w:rPr>
        <w:t>-</w:t>
      </w:r>
      <w:r>
        <w:rPr>
          <w:rtl/>
          <w:lang w:bidi="fa-IR"/>
        </w:rPr>
        <w:t xml:space="preserve"> الخوارزمي 2 / 174</w:t>
      </w:r>
      <w:r w:rsidR="007920B3">
        <w:rPr>
          <w:rtl/>
          <w:lang w:bidi="fa-IR"/>
        </w:rPr>
        <w:t>.</w:t>
      </w:r>
    </w:p>
    <w:p w:rsidR="00903D5C" w:rsidRDefault="008C2F53" w:rsidP="00903D5C">
      <w:pPr>
        <w:pStyle w:val="libNormal"/>
        <w:rPr>
          <w:lang w:bidi="fa-IR"/>
        </w:rPr>
      </w:pPr>
      <w:r>
        <w:rPr>
          <w:rtl/>
          <w:lang w:bidi="fa-IR"/>
        </w:rPr>
        <w:br w:type="page"/>
      </w:r>
    </w:p>
    <w:p w:rsidR="008C2F53" w:rsidRDefault="00903D5C" w:rsidP="00903D5C">
      <w:pPr>
        <w:pStyle w:val="libNormal"/>
        <w:rPr>
          <w:lang w:bidi="fa-IR"/>
        </w:rPr>
      </w:pPr>
      <w:r>
        <w:rPr>
          <w:rtl/>
          <w:lang w:bidi="fa-IR"/>
        </w:rPr>
        <w:lastRenderedPageBreak/>
        <w:t>قال الخوارزمي : وله أيضاً من قصيدة :</w:t>
      </w:r>
    </w:p>
    <w:tbl>
      <w:tblPr>
        <w:tblStyle w:val="TableGrid"/>
        <w:bidiVisual/>
        <w:tblW w:w="4562" w:type="pct"/>
        <w:tblInd w:w="384" w:type="dxa"/>
        <w:tblLook w:val="01E0"/>
      </w:tblPr>
      <w:tblGrid>
        <w:gridCol w:w="3540"/>
        <w:gridCol w:w="272"/>
        <w:gridCol w:w="3498"/>
      </w:tblGrid>
      <w:tr w:rsidR="00B55A59" w:rsidTr="00DE050A">
        <w:trPr>
          <w:trHeight w:val="350"/>
        </w:trPr>
        <w:tc>
          <w:tcPr>
            <w:tcW w:w="3920" w:type="dxa"/>
            <w:shd w:val="clear" w:color="auto" w:fill="auto"/>
          </w:tcPr>
          <w:p w:rsidR="00B55A59" w:rsidRDefault="00B55A59" w:rsidP="00DE050A">
            <w:pPr>
              <w:pStyle w:val="libPoem"/>
            </w:pPr>
            <w:r>
              <w:rPr>
                <w:rtl/>
                <w:lang w:bidi="fa-IR"/>
              </w:rPr>
              <w:t>وكَّلَ جَفْنِي بالسهادِ</w:t>
            </w:r>
            <w:r w:rsidRPr="00725071">
              <w:rPr>
                <w:rStyle w:val="libPoemTiniChar0"/>
                <w:rtl/>
              </w:rPr>
              <w:br/>
              <w:t> </w:t>
            </w:r>
          </w:p>
        </w:tc>
        <w:tc>
          <w:tcPr>
            <w:tcW w:w="279" w:type="dxa"/>
            <w:shd w:val="clear" w:color="auto" w:fill="auto"/>
          </w:tcPr>
          <w:p w:rsidR="00B55A59" w:rsidRDefault="00B55A59" w:rsidP="00DE050A">
            <w:pPr>
              <w:pStyle w:val="libPoem"/>
              <w:rPr>
                <w:rtl/>
              </w:rPr>
            </w:pPr>
          </w:p>
        </w:tc>
        <w:tc>
          <w:tcPr>
            <w:tcW w:w="3881" w:type="dxa"/>
            <w:shd w:val="clear" w:color="auto" w:fill="auto"/>
          </w:tcPr>
          <w:p w:rsidR="00B55A59" w:rsidRDefault="00B55A59" w:rsidP="00DE050A">
            <w:pPr>
              <w:pStyle w:val="libPoem"/>
            </w:pPr>
            <w:r>
              <w:rPr>
                <w:rtl/>
                <w:lang w:bidi="fa-IR"/>
              </w:rPr>
              <w:t>وعرَّسَ الحزن في فؤادي</w:t>
            </w:r>
            <w:r w:rsidRPr="00725071">
              <w:rPr>
                <w:rStyle w:val="libPoemTiniChar0"/>
                <w:rtl/>
              </w:rPr>
              <w:br/>
              <w:t> </w:t>
            </w:r>
          </w:p>
        </w:tc>
      </w:tr>
      <w:tr w:rsidR="00B55A59" w:rsidTr="00DE050A">
        <w:trPr>
          <w:trHeight w:val="350"/>
        </w:trPr>
        <w:tc>
          <w:tcPr>
            <w:tcW w:w="3920" w:type="dxa"/>
          </w:tcPr>
          <w:p w:rsidR="00B55A59" w:rsidRDefault="00B55A59" w:rsidP="00DE050A">
            <w:pPr>
              <w:pStyle w:val="libPoem"/>
            </w:pPr>
            <w:r>
              <w:rPr>
                <w:rtl/>
                <w:lang w:bidi="fa-IR"/>
              </w:rPr>
              <w:t>ناعٍ نعى بالطّفوفِ بدراً</w:t>
            </w:r>
            <w:r w:rsidRPr="00725071">
              <w:rPr>
                <w:rStyle w:val="libPoemTiniChar0"/>
                <w:rtl/>
              </w:rPr>
              <w:br/>
              <w:t> </w:t>
            </w:r>
          </w:p>
        </w:tc>
        <w:tc>
          <w:tcPr>
            <w:tcW w:w="279" w:type="dxa"/>
          </w:tcPr>
          <w:p w:rsidR="00B55A59" w:rsidRDefault="00B55A59" w:rsidP="00DE050A">
            <w:pPr>
              <w:pStyle w:val="libPoem"/>
              <w:rPr>
                <w:rtl/>
              </w:rPr>
            </w:pPr>
          </w:p>
        </w:tc>
        <w:tc>
          <w:tcPr>
            <w:tcW w:w="3881" w:type="dxa"/>
          </w:tcPr>
          <w:p w:rsidR="00B55A59" w:rsidRDefault="00B55A59" w:rsidP="00DE050A">
            <w:pPr>
              <w:pStyle w:val="libPoem"/>
            </w:pPr>
            <w:r>
              <w:rPr>
                <w:rtl/>
                <w:lang w:bidi="fa-IR"/>
              </w:rPr>
              <w:t>أَكْرِمْ به رائحاً وغادي</w:t>
            </w:r>
            <w:r w:rsidRPr="00725071">
              <w:rPr>
                <w:rStyle w:val="libPoemTiniChar0"/>
                <w:rtl/>
              </w:rPr>
              <w:br/>
              <w:t> </w:t>
            </w:r>
          </w:p>
        </w:tc>
      </w:tr>
      <w:tr w:rsidR="00B55A59" w:rsidTr="00DE050A">
        <w:trPr>
          <w:trHeight w:val="350"/>
        </w:trPr>
        <w:tc>
          <w:tcPr>
            <w:tcW w:w="3920" w:type="dxa"/>
          </w:tcPr>
          <w:p w:rsidR="00B55A59" w:rsidRDefault="00B55A59" w:rsidP="00DE050A">
            <w:pPr>
              <w:pStyle w:val="libPoem"/>
            </w:pPr>
            <w:r>
              <w:rPr>
                <w:rtl/>
                <w:lang w:bidi="fa-IR"/>
              </w:rPr>
              <w:t>نعى حُسيناً فدته نفسي</w:t>
            </w:r>
            <w:r w:rsidRPr="00725071">
              <w:rPr>
                <w:rStyle w:val="libPoemTiniChar0"/>
                <w:rtl/>
              </w:rPr>
              <w:br/>
              <w:t> </w:t>
            </w:r>
          </w:p>
        </w:tc>
        <w:tc>
          <w:tcPr>
            <w:tcW w:w="279" w:type="dxa"/>
          </w:tcPr>
          <w:p w:rsidR="00B55A59" w:rsidRDefault="00B55A59" w:rsidP="00DE050A">
            <w:pPr>
              <w:pStyle w:val="libPoem"/>
              <w:rPr>
                <w:rtl/>
              </w:rPr>
            </w:pPr>
          </w:p>
        </w:tc>
        <w:tc>
          <w:tcPr>
            <w:tcW w:w="3881" w:type="dxa"/>
          </w:tcPr>
          <w:p w:rsidR="00B55A59" w:rsidRDefault="00B55A59" w:rsidP="00DE050A">
            <w:pPr>
              <w:pStyle w:val="libPoem"/>
            </w:pPr>
            <w:r>
              <w:rPr>
                <w:rtl/>
                <w:lang w:bidi="fa-IR"/>
              </w:rPr>
              <w:t>ل</w:t>
            </w:r>
            <w:r>
              <w:rPr>
                <w:rFonts w:hint="cs"/>
                <w:rtl/>
                <w:lang w:bidi="fa-IR"/>
              </w:rPr>
              <w:t>ـ</w:t>
            </w:r>
            <w:r>
              <w:rPr>
                <w:rtl/>
                <w:lang w:bidi="fa-IR"/>
              </w:rPr>
              <w:t>مَّا أحاطتْ به الأعادي</w:t>
            </w:r>
            <w:r w:rsidRPr="00725071">
              <w:rPr>
                <w:rStyle w:val="libPoemTiniChar0"/>
                <w:rtl/>
              </w:rPr>
              <w:br/>
              <w:t> </w:t>
            </w:r>
          </w:p>
        </w:tc>
      </w:tr>
      <w:tr w:rsidR="00B55A59" w:rsidTr="00DE050A">
        <w:trPr>
          <w:trHeight w:val="350"/>
        </w:trPr>
        <w:tc>
          <w:tcPr>
            <w:tcW w:w="3920" w:type="dxa"/>
          </w:tcPr>
          <w:p w:rsidR="00B55A59" w:rsidRDefault="00B55A59" w:rsidP="00DE050A">
            <w:pPr>
              <w:pStyle w:val="libPoem"/>
            </w:pPr>
            <w:r>
              <w:rPr>
                <w:rtl/>
                <w:lang w:bidi="fa-IR"/>
              </w:rPr>
              <w:t>في فتيةٍ ساعدوا وواسوا</w:t>
            </w:r>
            <w:r w:rsidRPr="00725071">
              <w:rPr>
                <w:rStyle w:val="libPoemTiniChar0"/>
                <w:rtl/>
              </w:rPr>
              <w:br/>
              <w:t> </w:t>
            </w:r>
          </w:p>
        </w:tc>
        <w:tc>
          <w:tcPr>
            <w:tcW w:w="279" w:type="dxa"/>
          </w:tcPr>
          <w:p w:rsidR="00B55A59" w:rsidRDefault="00B55A59" w:rsidP="00DE050A">
            <w:pPr>
              <w:pStyle w:val="libPoem"/>
              <w:rPr>
                <w:rtl/>
              </w:rPr>
            </w:pPr>
          </w:p>
        </w:tc>
        <w:tc>
          <w:tcPr>
            <w:tcW w:w="3881" w:type="dxa"/>
          </w:tcPr>
          <w:p w:rsidR="00B55A59" w:rsidRDefault="00B55A59" w:rsidP="00DE050A">
            <w:pPr>
              <w:pStyle w:val="libPoem"/>
            </w:pPr>
            <w:r>
              <w:rPr>
                <w:rtl/>
                <w:lang w:bidi="fa-IR"/>
              </w:rPr>
              <w:t>وجاهدوا أعظمَ الجهادِ</w:t>
            </w:r>
            <w:r w:rsidRPr="00725071">
              <w:rPr>
                <w:rStyle w:val="libPoemTiniChar0"/>
                <w:rtl/>
              </w:rPr>
              <w:br/>
              <w:t> </w:t>
            </w:r>
          </w:p>
        </w:tc>
      </w:tr>
      <w:tr w:rsidR="00B55A59" w:rsidTr="00DE050A">
        <w:trPr>
          <w:trHeight w:val="350"/>
        </w:trPr>
        <w:tc>
          <w:tcPr>
            <w:tcW w:w="3920" w:type="dxa"/>
          </w:tcPr>
          <w:p w:rsidR="00B55A59" w:rsidRDefault="00B55A59" w:rsidP="00DE050A">
            <w:pPr>
              <w:pStyle w:val="libPoem"/>
            </w:pPr>
            <w:r>
              <w:rPr>
                <w:rtl/>
                <w:lang w:bidi="fa-IR"/>
              </w:rPr>
              <w:t>حتّى تفانوا وظلَّ فرداً</w:t>
            </w:r>
            <w:r w:rsidRPr="00725071">
              <w:rPr>
                <w:rStyle w:val="libPoemTiniChar0"/>
                <w:rtl/>
              </w:rPr>
              <w:br/>
              <w:t> </w:t>
            </w:r>
          </w:p>
        </w:tc>
        <w:tc>
          <w:tcPr>
            <w:tcW w:w="279" w:type="dxa"/>
          </w:tcPr>
          <w:p w:rsidR="00B55A59" w:rsidRDefault="00B55A59" w:rsidP="00DE050A">
            <w:pPr>
              <w:pStyle w:val="libPoem"/>
              <w:rPr>
                <w:rtl/>
              </w:rPr>
            </w:pPr>
          </w:p>
        </w:tc>
        <w:tc>
          <w:tcPr>
            <w:tcW w:w="3881" w:type="dxa"/>
          </w:tcPr>
          <w:p w:rsidR="00B55A59" w:rsidRDefault="00B55A59" w:rsidP="00DE050A">
            <w:pPr>
              <w:pStyle w:val="libPoem"/>
            </w:pPr>
            <w:r>
              <w:rPr>
                <w:rtl/>
                <w:lang w:bidi="fa-IR"/>
              </w:rPr>
              <w:t>فنكَّصوه عَنِ الجوادِ</w:t>
            </w:r>
            <w:r w:rsidRPr="00725071">
              <w:rPr>
                <w:rStyle w:val="libPoemTiniChar0"/>
                <w:rtl/>
              </w:rPr>
              <w:br/>
              <w:t> </w:t>
            </w:r>
          </w:p>
        </w:tc>
      </w:tr>
      <w:tr w:rsidR="00B55A59" w:rsidTr="00DE050A">
        <w:tblPrEx>
          <w:tblLook w:val="04A0"/>
        </w:tblPrEx>
        <w:trPr>
          <w:trHeight w:val="350"/>
        </w:trPr>
        <w:tc>
          <w:tcPr>
            <w:tcW w:w="3920" w:type="dxa"/>
          </w:tcPr>
          <w:p w:rsidR="00B55A59" w:rsidRDefault="00B55A59" w:rsidP="00DE050A">
            <w:pPr>
              <w:pStyle w:val="libPoem"/>
            </w:pPr>
            <w:r>
              <w:rPr>
                <w:rtl/>
                <w:lang w:bidi="fa-IR"/>
              </w:rPr>
              <w:t>وجاء شمرٌ إليه حتّى</w:t>
            </w:r>
            <w:r w:rsidRPr="00725071">
              <w:rPr>
                <w:rStyle w:val="libPoemTiniChar0"/>
                <w:rtl/>
              </w:rPr>
              <w:br/>
              <w:t> </w:t>
            </w:r>
          </w:p>
        </w:tc>
        <w:tc>
          <w:tcPr>
            <w:tcW w:w="279" w:type="dxa"/>
          </w:tcPr>
          <w:p w:rsidR="00B55A59" w:rsidRDefault="00B55A59" w:rsidP="00DE050A">
            <w:pPr>
              <w:pStyle w:val="libPoem"/>
              <w:rPr>
                <w:rtl/>
              </w:rPr>
            </w:pPr>
          </w:p>
        </w:tc>
        <w:tc>
          <w:tcPr>
            <w:tcW w:w="3881" w:type="dxa"/>
          </w:tcPr>
          <w:p w:rsidR="00B55A59" w:rsidRDefault="00B55A59" w:rsidP="00DE050A">
            <w:pPr>
              <w:pStyle w:val="libPoem"/>
            </w:pPr>
            <w:r>
              <w:rPr>
                <w:rtl/>
                <w:lang w:bidi="fa-IR"/>
              </w:rPr>
              <w:t>جَرَّعه الموتَ وهو صَادِ</w:t>
            </w:r>
            <w:r w:rsidRPr="00725071">
              <w:rPr>
                <w:rStyle w:val="libPoemTiniChar0"/>
                <w:rtl/>
              </w:rPr>
              <w:br/>
              <w:t> </w:t>
            </w:r>
          </w:p>
        </w:tc>
      </w:tr>
      <w:tr w:rsidR="00B55A59" w:rsidTr="00DE050A">
        <w:tblPrEx>
          <w:tblLook w:val="04A0"/>
        </w:tblPrEx>
        <w:trPr>
          <w:trHeight w:val="350"/>
        </w:trPr>
        <w:tc>
          <w:tcPr>
            <w:tcW w:w="3920" w:type="dxa"/>
          </w:tcPr>
          <w:p w:rsidR="00B55A59" w:rsidRDefault="00B55A59" w:rsidP="00DE050A">
            <w:pPr>
              <w:pStyle w:val="libPoem"/>
            </w:pPr>
            <w:r>
              <w:rPr>
                <w:rtl/>
                <w:lang w:bidi="fa-IR"/>
              </w:rPr>
              <w:t>و</w:t>
            </w:r>
            <w:r>
              <w:rPr>
                <w:rFonts w:hint="cs"/>
                <w:rtl/>
                <w:lang w:bidi="fa-IR"/>
              </w:rPr>
              <w:t xml:space="preserve"> </w:t>
            </w:r>
            <w:r>
              <w:rPr>
                <w:rtl/>
                <w:lang w:bidi="fa-IR"/>
              </w:rPr>
              <w:t>ركَّب الرأسَ في سنانٍ</w:t>
            </w:r>
            <w:r w:rsidRPr="00725071">
              <w:rPr>
                <w:rStyle w:val="libPoemTiniChar0"/>
                <w:rtl/>
              </w:rPr>
              <w:br/>
              <w:t> </w:t>
            </w:r>
          </w:p>
        </w:tc>
        <w:tc>
          <w:tcPr>
            <w:tcW w:w="279" w:type="dxa"/>
          </w:tcPr>
          <w:p w:rsidR="00B55A59" w:rsidRDefault="00B55A59" w:rsidP="00DE050A">
            <w:pPr>
              <w:pStyle w:val="libPoem"/>
              <w:rPr>
                <w:rtl/>
              </w:rPr>
            </w:pPr>
          </w:p>
        </w:tc>
        <w:tc>
          <w:tcPr>
            <w:tcW w:w="3881" w:type="dxa"/>
          </w:tcPr>
          <w:p w:rsidR="00B55A59" w:rsidRDefault="00B55A59" w:rsidP="00DE050A">
            <w:pPr>
              <w:pStyle w:val="libPoem"/>
            </w:pPr>
            <w:r>
              <w:rPr>
                <w:rtl/>
                <w:lang w:bidi="fa-IR"/>
              </w:rPr>
              <w:t>كالبدرِ يجلو دُجَى السّوادِ</w:t>
            </w:r>
            <w:r w:rsidRPr="00725071">
              <w:rPr>
                <w:rStyle w:val="libPoemTiniChar0"/>
                <w:rtl/>
              </w:rPr>
              <w:br/>
              <w:t> </w:t>
            </w:r>
          </w:p>
        </w:tc>
      </w:tr>
      <w:tr w:rsidR="00B55A59" w:rsidTr="00DE050A">
        <w:tblPrEx>
          <w:tblLook w:val="04A0"/>
        </w:tblPrEx>
        <w:trPr>
          <w:trHeight w:val="350"/>
        </w:trPr>
        <w:tc>
          <w:tcPr>
            <w:tcW w:w="3920" w:type="dxa"/>
          </w:tcPr>
          <w:p w:rsidR="00B55A59" w:rsidRDefault="00B55A59" w:rsidP="00DE050A">
            <w:pPr>
              <w:pStyle w:val="libPoem"/>
            </w:pPr>
            <w:r>
              <w:rPr>
                <w:rtl/>
                <w:lang w:bidi="fa-IR"/>
              </w:rPr>
              <w:t>واحتملوا أهلَه سبايا</w:t>
            </w:r>
            <w:r w:rsidRPr="00725071">
              <w:rPr>
                <w:rStyle w:val="libPoemTiniChar0"/>
                <w:rtl/>
              </w:rPr>
              <w:br/>
              <w:t> </w:t>
            </w:r>
          </w:p>
        </w:tc>
        <w:tc>
          <w:tcPr>
            <w:tcW w:w="279" w:type="dxa"/>
          </w:tcPr>
          <w:p w:rsidR="00B55A59" w:rsidRDefault="00B55A59" w:rsidP="00DE050A">
            <w:pPr>
              <w:pStyle w:val="libPoem"/>
              <w:rPr>
                <w:rtl/>
              </w:rPr>
            </w:pPr>
          </w:p>
        </w:tc>
        <w:tc>
          <w:tcPr>
            <w:tcW w:w="3881" w:type="dxa"/>
          </w:tcPr>
          <w:p w:rsidR="00B55A59" w:rsidRDefault="00B55A59" w:rsidP="00DE050A">
            <w:pPr>
              <w:pStyle w:val="libPoem"/>
            </w:pPr>
            <w:r>
              <w:rPr>
                <w:rtl/>
                <w:lang w:bidi="fa-IR"/>
              </w:rPr>
              <w:t>على مطايا بلا مِهَادِ</w:t>
            </w:r>
            <w:r w:rsidRPr="008C2F53">
              <w:rPr>
                <w:rStyle w:val="libFootnotenumChar"/>
                <w:rtl/>
              </w:rPr>
              <w:t>(1)</w:t>
            </w:r>
            <w:r w:rsidRPr="00725071">
              <w:rPr>
                <w:rStyle w:val="libPoemTiniChar0"/>
                <w:rtl/>
              </w:rPr>
              <w:br/>
              <w:t> </w:t>
            </w:r>
          </w:p>
        </w:tc>
      </w:tr>
    </w:tbl>
    <w:p w:rsidR="008C2F53" w:rsidRDefault="00903D5C" w:rsidP="00903D5C">
      <w:pPr>
        <w:pStyle w:val="libNormal"/>
        <w:rPr>
          <w:lang w:bidi="fa-IR"/>
        </w:rPr>
      </w:pPr>
      <w:r>
        <w:rPr>
          <w:rtl/>
          <w:lang w:bidi="fa-IR"/>
        </w:rPr>
        <w:t>قال الخوارزمي : وله أيضاً من قصيدة :</w:t>
      </w:r>
    </w:p>
    <w:tbl>
      <w:tblPr>
        <w:tblStyle w:val="TableGrid"/>
        <w:bidiVisual/>
        <w:tblW w:w="4562" w:type="pct"/>
        <w:tblInd w:w="384" w:type="dxa"/>
        <w:tblLook w:val="01E0"/>
      </w:tblPr>
      <w:tblGrid>
        <w:gridCol w:w="3540"/>
        <w:gridCol w:w="272"/>
        <w:gridCol w:w="3498"/>
      </w:tblGrid>
      <w:tr w:rsidR="00B55A59" w:rsidTr="00DE050A">
        <w:trPr>
          <w:trHeight w:val="350"/>
        </w:trPr>
        <w:tc>
          <w:tcPr>
            <w:tcW w:w="3920" w:type="dxa"/>
            <w:shd w:val="clear" w:color="auto" w:fill="auto"/>
          </w:tcPr>
          <w:p w:rsidR="00B55A59" w:rsidRDefault="0005349E" w:rsidP="00DE050A">
            <w:pPr>
              <w:pStyle w:val="libPoem"/>
            </w:pPr>
            <w:r>
              <w:rPr>
                <w:rtl/>
                <w:lang w:bidi="fa-IR"/>
              </w:rPr>
              <w:t>أأنسى حُسيناً بالطّفوفِ مجدَّلاً</w:t>
            </w:r>
            <w:r w:rsidR="00B55A59" w:rsidRPr="00725071">
              <w:rPr>
                <w:rStyle w:val="libPoemTiniChar0"/>
                <w:rtl/>
              </w:rPr>
              <w:br/>
              <w:t> </w:t>
            </w:r>
          </w:p>
        </w:tc>
        <w:tc>
          <w:tcPr>
            <w:tcW w:w="279" w:type="dxa"/>
            <w:shd w:val="clear" w:color="auto" w:fill="auto"/>
          </w:tcPr>
          <w:p w:rsidR="00B55A59" w:rsidRDefault="00B55A59" w:rsidP="00DE050A">
            <w:pPr>
              <w:pStyle w:val="libPoem"/>
              <w:rPr>
                <w:rtl/>
              </w:rPr>
            </w:pPr>
          </w:p>
        </w:tc>
        <w:tc>
          <w:tcPr>
            <w:tcW w:w="3881" w:type="dxa"/>
            <w:shd w:val="clear" w:color="auto" w:fill="auto"/>
          </w:tcPr>
          <w:p w:rsidR="00B55A59" w:rsidRDefault="0005349E" w:rsidP="00DE050A">
            <w:pPr>
              <w:pStyle w:val="libPoem"/>
            </w:pPr>
            <w:r>
              <w:rPr>
                <w:rtl/>
                <w:lang w:bidi="fa-IR"/>
              </w:rPr>
              <w:t>ومِنْ حولِهِ الأطهارُ كالأنجمِ الزُّهْرِ</w:t>
            </w:r>
            <w:r w:rsidR="00B55A59" w:rsidRPr="00725071">
              <w:rPr>
                <w:rStyle w:val="libPoemTiniChar0"/>
                <w:rtl/>
              </w:rPr>
              <w:br/>
              <w:t> </w:t>
            </w:r>
          </w:p>
        </w:tc>
      </w:tr>
      <w:tr w:rsidR="00B55A59" w:rsidTr="00DE050A">
        <w:trPr>
          <w:trHeight w:val="350"/>
        </w:trPr>
        <w:tc>
          <w:tcPr>
            <w:tcW w:w="3920" w:type="dxa"/>
          </w:tcPr>
          <w:p w:rsidR="00B55A59" w:rsidRDefault="0005349E" w:rsidP="00DE050A">
            <w:pPr>
              <w:pStyle w:val="libPoem"/>
            </w:pPr>
            <w:r>
              <w:rPr>
                <w:rtl/>
                <w:lang w:bidi="fa-IR"/>
              </w:rPr>
              <w:t>أأنسى حُسيناً يومَ سِيْرَ برأسِهِ</w:t>
            </w:r>
            <w:r w:rsidR="00B55A59" w:rsidRPr="00725071">
              <w:rPr>
                <w:rStyle w:val="libPoemTiniChar0"/>
                <w:rtl/>
              </w:rPr>
              <w:br/>
              <w:t> </w:t>
            </w:r>
          </w:p>
        </w:tc>
        <w:tc>
          <w:tcPr>
            <w:tcW w:w="279" w:type="dxa"/>
          </w:tcPr>
          <w:p w:rsidR="00B55A59" w:rsidRDefault="00B55A59" w:rsidP="00DE050A">
            <w:pPr>
              <w:pStyle w:val="libPoem"/>
              <w:rPr>
                <w:rtl/>
              </w:rPr>
            </w:pPr>
          </w:p>
        </w:tc>
        <w:tc>
          <w:tcPr>
            <w:tcW w:w="3881" w:type="dxa"/>
          </w:tcPr>
          <w:p w:rsidR="00B55A59" w:rsidRDefault="0005349E" w:rsidP="00DE050A">
            <w:pPr>
              <w:pStyle w:val="libPoem"/>
            </w:pPr>
            <w:r>
              <w:rPr>
                <w:rtl/>
                <w:lang w:bidi="fa-IR"/>
              </w:rPr>
              <w:t>على الرمحِ مثل البدرِ في ليلةِ البدر</w:t>
            </w:r>
            <w:r w:rsidR="00B55A59" w:rsidRPr="00725071">
              <w:rPr>
                <w:rStyle w:val="libPoemTiniChar0"/>
                <w:rtl/>
              </w:rPr>
              <w:br/>
              <w:t> </w:t>
            </w:r>
          </w:p>
        </w:tc>
      </w:tr>
      <w:tr w:rsidR="00B55A59" w:rsidTr="00DE050A">
        <w:trPr>
          <w:trHeight w:val="350"/>
        </w:trPr>
        <w:tc>
          <w:tcPr>
            <w:tcW w:w="3920" w:type="dxa"/>
          </w:tcPr>
          <w:p w:rsidR="00B55A59" w:rsidRDefault="0005349E" w:rsidP="00DE050A">
            <w:pPr>
              <w:pStyle w:val="libPoem"/>
            </w:pPr>
            <w:r>
              <w:rPr>
                <w:rtl/>
                <w:lang w:bidi="fa-IR"/>
              </w:rPr>
              <w:t>أأنسى السّبايا من بناتِ محمّد</w:t>
            </w:r>
            <w:r w:rsidR="00B55A59" w:rsidRPr="00725071">
              <w:rPr>
                <w:rStyle w:val="libPoemTiniChar0"/>
                <w:rtl/>
              </w:rPr>
              <w:br/>
              <w:t> </w:t>
            </w:r>
          </w:p>
        </w:tc>
        <w:tc>
          <w:tcPr>
            <w:tcW w:w="279" w:type="dxa"/>
          </w:tcPr>
          <w:p w:rsidR="00B55A59" w:rsidRDefault="00B55A59" w:rsidP="00DE050A">
            <w:pPr>
              <w:pStyle w:val="libPoem"/>
              <w:rPr>
                <w:rtl/>
              </w:rPr>
            </w:pPr>
          </w:p>
        </w:tc>
        <w:tc>
          <w:tcPr>
            <w:tcW w:w="3881" w:type="dxa"/>
          </w:tcPr>
          <w:p w:rsidR="00B55A59" w:rsidRDefault="0005349E" w:rsidP="00DE050A">
            <w:pPr>
              <w:pStyle w:val="libPoem"/>
            </w:pPr>
            <w:r>
              <w:rPr>
                <w:rtl/>
                <w:lang w:bidi="fa-IR"/>
              </w:rPr>
              <w:t>يُهَتَّكْنَ مِن بعدِ الصِّيَانةِ والخِدْرِ</w:t>
            </w:r>
            <w:r w:rsidRPr="008C2F53">
              <w:rPr>
                <w:rStyle w:val="libFootnotenumChar"/>
                <w:rtl/>
              </w:rPr>
              <w:t>(2)</w:t>
            </w:r>
            <w:r w:rsidR="00B55A59" w:rsidRPr="00725071">
              <w:rPr>
                <w:rStyle w:val="libPoemTiniChar0"/>
                <w:rtl/>
              </w:rPr>
              <w:br/>
              <w:t> </w:t>
            </w:r>
          </w:p>
        </w:tc>
      </w:tr>
    </w:tbl>
    <w:p w:rsidR="008C2F53" w:rsidRDefault="00903D5C" w:rsidP="00903D5C">
      <w:pPr>
        <w:pStyle w:val="libNormal"/>
        <w:rPr>
          <w:lang w:bidi="fa-IR"/>
        </w:rPr>
      </w:pPr>
      <w:r>
        <w:rPr>
          <w:rtl/>
          <w:lang w:bidi="fa-IR"/>
        </w:rPr>
        <w:t>قال الخوارزمي : وله أيضاً من قصيدة يُناح بها :</w:t>
      </w:r>
    </w:p>
    <w:tbl>
      <w:tblPr>
        <w:tblStyle w:val="TableGrid"/>
        <w:bidiVisual/>
        <w:tblW w:w="4562" w:type="pct"/>
        <w:tblInd w:w="384" w:type="dxa"/>
        <w:tblLook w:val="01E0"/>
      </w:tblPr>
      <w:tblGrid>
        <w:gridCol w:w="3543"/>
        <w:gridCol w:w="272"/>
        <w:gridCol w:w="3495"/>
      </w:tblGrid>
      <w:tr w:rsidR="00B55A59" w:rsidTr="00DE050A">
        <w:trPr>
          <w:trHeight w:val="350"/>
        </w:trPr>
        <w:tc>
          <w:tcPr>
            <w:tcW w:w="3920" w:type="dxa"/>
            <w:shd w:val="clear" w:color="auto" w:fill="auto"/>
          </w:tcPr>
          <w:p w:rsidR="00B55A59" w:rsidRDefault="0005349E" w:rsidP="00DE050A">
            <w:pPr>
              <w:pStyle w:val="libPoem"/>
            </w:pPr>
            <w:r>
              <w:rPr>
                <w:rtl/>
                <w:lang w:bidi="fa-IR"/>
              </w:rPr>
              <w:t>ألا أبكي على الحُسيْنِ</w:t>
            </w:r>
            <w:r w:rsidR="00B55A59" w:rsidRPr="00725071">
              <w:rPr>
                <w:rStyle w:val="libPoemTiniChar0"/>
                <w:rtl/>
              </w:rPr>
              <w:br/>
              <w:t> </w:t>
            </w:r>
          </w:p>
        </w:tc>
        <w:tc>
          <w:tcPr>
            <w:tcW w:w="279" w:type="dxa"/>
            <w:shd w:val="clear" w:color="auto" w:fill="auto"/>
          </w:tcPr>
          <w:p w:rsidR="00B55A59" w:rsidRDefault="00B55A59" w:rsidP="00DE050A">
            <w:pPr>
              <w:pStyle w:val="libPoem"/>
              <w:rPr>
                <w:rtl/>
              </w:rPr>
            </w:pPr>
          </w:p>
        </w:tc>
        <w:tc>
          <w:tcPr>
            <w:tcW w:w="3881" w:type="dxa"/>
            <w:shd w:val="clear" w:color="auto" w:fill="auto"/>
          </w:tcPr>
          <w:p w:rsidR="00B55A59" w:rsidRDefault="0005349E" w:rsidP="00DE050A">
            <w:pPr>
              <w:pStyle w:val="libPoem"/>
            </w:pPr>
            <w:r>
              <w:rPr>
                <w:rtl/>
                <w:lang w:bidi="fa-IR"/>
              </w:rPr>
              <w:t>يا عين بالغزارْ</w:t>
            </w:r>
            <w:r w:rsidR="00B55A59" w:rsidRPr="00725071">
              <w:rPr>
                <w:rStyle w:val="libPoemTiniChar0"/>
                <w:rtl/>
              </w:rPr>
              <w:br/>
              <w:t> </w:t>
            </w:r>
          </w:p>
        </w:tc>
      </w:tr>
      <w:tr w:rsidR="00B55A59" w:rsidTr="00DE050A">
        <w:trPr>
          <w:trHeight w:val="350"/>
        </w:trPr>
        <w:tc>
          <w:tcPr>
            <w:tcW w:w="3920" w:type="dxa"/>
          </w:tcPr>
          <w:p w:rsidR="00B55A59" w:rsidRDefault="0005349E" w:rsidP="00DE050A">
            <w:pPr>
              <w:pStyle w:val="libPoem"/>
            </w:pPr>
            <w:r>
              <w:rPr>
                <w:rtl/>
                <w:lang w:bidi="fa-IR"/>
              </w:rPr>
              <w:t>وجودي على الغريبِ</w:t>
            </w:r>
            <w:r w:rsidR="00B55A59" w:rsidRPr="00725071">
              <w:rPr>
                <w:rStyle w:val="libPoemTiniChar0"/>
                <w:rtl/>
              </w:rPr>
              <w:br/>
              <w:t> </w:t>
            </w:r>
          </w:p>
        </w:tc>
        <w:tc>
          <w:tcPr>
            <w:tcW w:w="279" w:type="dxa"/>
          </w:tcPr>
          <w:p w:rsidR="00B55A59" w:rsidRDefault="00B55A59" w:rsidP="00DE050A">
            <w:pPr>
              <w:pStyle w:val="libPoem"/>
              <w:rPr>
                <w:rtl/>
              </w:rPr>
            </w:pPr>
          </w:p>
        </w:tc>
        <w:tc>
          <w:tcPr>
            <w:tcW w:w="3881" w:type="dxa"/>
          </w:tcPr>
          <w:p w:rsidR="00B55A59" w:rsidRDefault="0005349E" w:rsidP="00DE050A">
            <w:pPr>
              <w:pStyle w:val="libPoem"/>
            </w:pPr>
            <w:r>
              <w:rPr>
                <w:rtl/>
                <w:lang w:bidi="fa-IR"/>
              </w:rPr>
              <w:t>إذا الجارُ لا يجارْ</w:t>
            </w:r>
            <w:r w:rsidR="00B55A59" w:rsidRPr="00725071">
              <w:rPr>
                <w:rStyle w:val="libPoemTiniChar0"/>
                <w:rtl/>
              </w:rPr>
              <w:br/>
              <w:t> </w:t>
            </w:r>
          </w:p>
        </w:tc>
      </w:tr>
    </w:tbl>
    <w:p w:rsidR="008C2F53" w:rsidRDefault="008C2F53" w:rsidP="008C2F53">
      <w:pPr>
        <w:pStyle w:val="libLine"/>
        <w:rPr>
          <w:lang w:bidi="fa-IR"/>
        </w:rPr>
      </w:pPr>
      <w:r>
        <w:rPr>
          <w:rtl/>
          <w:lang w:bidi="fa-IR"/>
        </w:rPr>
        <w:t>____________________</w:t>
      </w:r>
    </w:p>
    <w:p w:rsidR="007920B3" w:rsidRDefault="00903D5C" w:rsidP="0005349E">
      <w:pPr>
        <w:pStyle w:val="libFootnote0"/>
        <w:rPr>
          <w:rtl/>
          <w:lang w:bidi="fa-IR"/>
        </w:rPr>
      </w:pPr>
      <w:r w:rsidRPr="0005349E">
        <w:rPr>
          <w:rtl/>
        </w:rPr>
        <w:t>(1)</w:t>
      </w:r>
      <w:r>
        <w:rPr>
          <w:rtl/>
          <w:lang w:bidi="fa-IR"/>
        </w:rPr>
        <w:t xml:space="preserve"> مقتل الحُسين (</w:t>
      </w:r>
      <w:r w:rsidR="008C2F53" w:rsidRPr="0005349E">
        <w:rPr>
          <w:rStyle w:val="libFootnoteAlaemChar"/>
          <w:rtl/>
        </w:rPr>
        <w:t>عليه‌السلام</w:t>
      </w:r>
      <w:r>
        <w:rPr>
          <w:rtl/>
          <w:lang w:bidi="fa-IR"/>
        </w:rPr>
        <w:t xml:space="preserve">) </w:t>
      </w:r>
      <w:r w:rsidR="008C2F53">
        <w:rPr>
          <w:rtl/>
          <w:lang w:bidi="fa-IR"/>
        </w:rPr>
        <w:t>-</w:t>
      </w:r>
      <w:r>
        <w:rPr>
          <w:rtl/>
          <w:lang w:bidi="fa-IR"/>
        </w:rPr>
        <w:t xml:space="preserve"> الخوارزمي 2 / 174</w:t>
      </w:r>
      <w:r w:rsidR="007920B3">
        <w:rPr>
          <w:rtl/>
          <w:lang w:bidi="fa-IR"/>
        </w:rPr>
        <w:t>.</w:t>
      </w:r>
    </w:p>
    <w:p w:rsidR="007920B3" w:rsidRDefault="00903D5C" w:rsidP="0005349E">
      <w:pPr>
        <w:pStyle w:val="libFootnote0"/>
        <w:rPr>
          <w:rtl/>
          <w:lang w:bidi="fa-IR"/>
        </w:rPr>
      </w:pPr>
      <w:r w:rsidRPr="0005349E">
        <w:rPr>
          <w:rtl/>
        </w:rPr>
        <w:t>(2)</w:t>
      </w:r>
      <w:r>
        <w:rPr>
          <w:rtl/>
          <w:lang w:bidi="fa-IR"/>
        </w:rPr>
        <w:t xml:space="preserve"> المصدر نفسه</w:t>
      </w:r>
      <w:r w:rsidR="007920B3">
        <w:rPr>
          <w:rtl/>
          <w:lang w:bidi="fa-IR"/>
        </w:rPr>
        <w:t>.</w:t>
      </w:r>
    </w:p>
    <w:p w:rsidR="00622E4A"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27"/>
        <w:gridCol w:w="272"/>
        <w:gridCol w:w="3511"/>
      </w:tblGrid>
      <w:tr w:rsidR="00DE050A" w:rsidTr="00DE050A">
        <w:trPr>
          <w:trHeight w:val="350"/>
        </w:trPr>
        <w:tc>
          <w:tcPr>
            <w:tcW w:w="3920" w:type="dxa"/>
            <w:shd w:val="clear" w:color="auto" w:fill="auto"/>
          </w:tcPr>
          <w:p w:rsidR="00DE050A" w:rsidRDefault="00DE050A" w:rsidP="00DE050A">
            <w:pPr>
              <w:pStyle w:val="libPoem"/>
            </w:pPr>
            <w:r>
              <w:rPr>
                <w:rtl/>
                <w:lang w:bidi="fa-IR"/>
              </w:rPr>
              <w:lastRenderedPageBreak/>
              <w:t>وجودي على النسا</w:t>
            </w:r>
            <w:r w:rsidRPr="00725071">
              <w:rPr>
                <w:rStyle w:val="libPoemTiniChar0"/>
                <w:rtl/>
              </w:rPr>
              <w:br/>
              <w:t> </w:t>
            </w:r>
          </w:p>
        </w:tc>
        <w:tc>
          <w:tcPr>
            <w:tcW w:w="279" w:type="dxa"/>
            <w:shd w:val="clear" w:color="auto" w:fill="auto"/>
          </w:tcPr>
          <w:p w:rsidR="00DE050A" w:rsidRDefault="00DE050A" w:rsidP="00DE050A">
            <w:pPr>
              <w:pStyle w:val="libPoem"/>
              <w:rPr>
                <w:rtl/>
              </w:rPr>
            </w:pPr>
          </w:p>
        </w:tc>
        <w:tc>
          <w:tcPr>
            <w:tcW w:w="3881" w:type="dxa"/>
            <w:shd w:val="clear" w:color="auto" w:fill="auto"/>
          </w:tcPr>
          <w:p w:rsidR="00DE050A" w:rsidRDefault="00DE050A" w:rsidP="00DE050A">
            <w:pPr>
              <w:pStyle w:val="libPoem"/>
            </w:pPr>
            <w:r>
              <w:rPr>
                <w:rtl/>
                <w:lang w:bidi="fa-IR"/>
              </w:rPr>
              <w:t>مع الصّبيةِ الصّغارْ</w:t>
            </w:r>
            <w:r w:rsidRPr="00725071">
              <w:rPr>
                <w:rStyle w:val="libPoemTiniChar0"/>
                <w:rtl/>
              </w:rPr>
              <w:br/>
              <w:t> </w:t>
            </w:r>
          </w:p>
        </w:tc>
      </w:tr>
      <w:tr w:rsidR="00DE050A" w:rsidTr="00DE050A">
        <w:trPr>
          <w:trHeight w:val="350"/>
        </w:trPr>
        <w:tc>
          <w:tcPr>
            <w:tcW w:w="3920" w:type="dxa"/>
          </w:tcPr>
          <w:p w:rsidR="00DE050A" w:rsidRDefault="00DE050A" w:rsidP="00DE050A">
            <w:pPr>
              <w:pStyle w:val="libPoem"/>
            </w:pPr>
            <w:r>
              <w:rPr>
                <w:rtl/>
                <w:lang w:bidi="fa-IR"/>
              </w:rPr>
              <w:t>وجودي على القتيل</w:t>
            </w:r>
            <w:r w:rsidRPr="00725071">
              <w:rPr>
                <w:rStyle w:val="libPoemTiniChar0"/>
                <w:rtl/>
              </w:rPr>
              <w:br/>
              <w:t> </w:t>
            </w:r>
          </w:p>
        </w:tc>
        <w:tc>
          <w:tcPr>
            <w:tcW w:w="279" w:type="dxa"/>
          </w:tcPr>
          <w:p w:rsidR="00DE050A" w:rsidRDefault="00DE050A" w:rsidP="00DE050A">
            <w:pPr>
              <w:pStyle w:val="libPoem"/>
              <w:rPr>
                <w:rtl/>
              </w:rPr>
            </w:pPr>
          </w:p>
        </w:tc>
        <w:tc>
          <w:tcPr>
            <w:tcW w:w="3881" w:type="dxa"/>
          </w:tcPr>
          <w:p w:rsidR="00DE050A" w:rsidRDefault="00DE050A" w:rsidP="00DE050A">
            <w:pPr>
              <w:pStyle w:val="libPoem"/>
            </w:pPr>
            <w:r>
              <w:rPr>
                <w:rtl/>
                <w:lang w:bidi="fa-IR"/>
              </w:rPr>
              <w:t>طريحاً على القفارْ</w:t>
            </w:r>
            <w:r w:rsidRPr="00725071">
              <w:rPr>
                <w:rStyle w:val="libPoemTiniChar0"/>
                <w:rtl/>
              </w:rPr>
              <w:br/>
              <w:t> </w:t>
            </w:r>
          </w:p>
        </w:tc>
      </w:tr>
      <w:tr w:rsidR="00DE050A" w:rsidTr="00DE050A">
        <w:trPr>
          <w:trHeight w:val="350"/>
        </w:trPr>
        <w:tc>
          <w:tcPr>
            <w:tcW w:w="3920" w:type="dxa"/>
          </w:tcPr>
          <w:p w:rsidR="00DE050A" w:rsidRDefault="00DE050A" w:rsidP="00DE050A">
            <w:pPr>
              <w:pStyle w:val="libPoem"/>
            </w:pPr>
            <w:r>
              <w:rPr>
                <w:rtl/>
                <w:lang w:bidi="fa-IR"/>
              </w:rPr>
              <w:t>ألا يابني الرسول</w:t>
            </w:r>
            <w:r w:rsidRPr="00725071">
              <w:rPr>
                <w:rStyle w:val="libPoemTiniChar0"/>
                <w:rtl/>
              </w:rPr>
              <w:br/>
              <w:t> </w:t>
            </w:r>
          </w:p>
        </w:tc>
        <w:tc>
          <w:tcPr>
            <w:tcW w:w="279" w:type="dxa"/>
          </w:tcPr>
          <w:p w:rsidR="00DE050A" w:rsidRDefault="00DE050A" w:rsidP="00DE050A">
            <w:pPr>
              <w:pStyle w:val="libPoem"/>
              <w:rPr>
                <w:rtl/>
              </w:rPr>
            </w:pPr>
          </w:p>
        </w:tc>
        <w:tc>
          <w:tcPr>
            <w:tcW w:w="3881" w:type="dxa"/>
          </w:tcPr>
          <w:p w:rsidR="00DE050A" w:rsidRDefault="00DE050A" w:rsidP="00DE050A">
            <w:pPr>
              <w:pStyle w:val="libPoem"/>
            </w:pPr>
            <w:r>
              <w:rPr>
                <w:rtl/>
                <w:lang w:bidi="fa-IR"/>
              </w:rPr>
              <w:t>لقد قلّ الاصطبارْ</w:t>
            </w:r>
            <w:r w:rsidRPr="00725071">
              <w:rPr>
                <w:rStyle w:val="libPoemTiniChar0"/>
                <w:rtl/>
              </w:rPr>
              <w:br/>
              <w:t> </w:t>
            </w:r>
          </w:p>
        </w:tc>
      </w:tr>
      <w:tr w:rsidR="00DE050A" w:rsidTr="00DE050A">
        <w:trPr>
          <w:trHeight w:val="350"/>
        </w:trPr>
        <w:tc>
          <w:tcPr>
            <w:tcW w:w="3920" w:type="dxa"/>
          </w:tcPr>
          <w:p w:rsidR="00DE050A" w:rsidRDefault="00DE050A" w:rsidP="00DE050A">
            <w:pPr>
              <w:pStyle w:val="libPoem"/>
            </w:pPr>
            <w:r>
              <w:rPr>
                <w:rtl/>
                <w:lang w:bidi="fa-IR"/>
              </w:rPr>
              <w:t>ألا يابني الرسول</w:t>
            </w:r>
            <w:r w:rsidRPr="00725071">
              <w:rPr>
                <w:rStyle w:val="libPoemTiniChar0"/>
                <w:rtl/>
              </w:rPr>
              <w:br/>
              <w:t> </w:t>
            </w:r>
          </w:p>
        </w:tc>
        <w:tc>
          <w:tcPr>
            <w:tcW w:w="279" w:type="dxa"/>
          </w:tcPr>
          <w:p w:rsidR="00DE050A" w:rsidRDefault="00DE050A" w:rsidP="00DE050A">
            <w:pPr>
              <w:pStyle w:val="libPoem"/>
              <w:rPr>
                <w:rtl/>
              </w:rPr>
            </w:pPr>
          </w:p>
        </w:tc>
        <w:tc>
          <w:tcPr>
            <w:tcW w:w="3881" w:type="dxa"/>
          </w:tcPr>
          <w:p w:rsidR="00DE050A" w:rsidRDefault="00DE050A" w:rsidP="00DE050A">
            <w:pPr>
              <w:pStyle w:val="libPoem"/>
            </w:pPr>
            <w:r>
              <w:rPr>
                <w:rtl/>
                <w:lang w:bidi="fa-IR"/>
              </w:rPr>
              <w:t>خلت منكم الديارْ</w:t>
            </w:r>
            <w:r w:rsidRPr="00725071">
              <w:rPr>
                <w:rStyle w:val="libPoemTiniChar0"/>
                <w:rtl/>
              </w:rPr>
              <w:br/>
              <w:t> </w:t>
            </w:r>
          </w:p>
        </w:tc>
      </w:tr>
      <w:tr w:rsidR="00DE050A" w:rsidTr="00DE050A">
        <w:trPr>
          <w:trHeight w:val="350"/>
        </w:trPr>
        <w:tc>
          <w:tcPr>
            <w:tcW w:w="3920" w:type="dxa"/>
          </w:tcPr>
          <w:p w:rsidR="00DE050A" w:rsidRDefault="00DE050A" w:rsidP="00DE050A">
            <w:pPr>
              <w:pStyle w:val="libPoem"/>
            </w:pPr>
            <w:r>
              <w:rPr>
                <w:rtl/>
                <w:lang w:bidi="fa-IR"/>
              </w:rPr>
              <w:t>ألا يابني الرسول</w:t>
            </w:r>
            <w:r w:rsidRPr="00725071">
              <w:rPr>
                <w:rStyle w:val="libPoemTiniChar0"/>
                <w:rtl/>
              </w:rPr>
              <w:br/>
              <w:t> </w:t>
            </w:r>
          </w:p>
        </w:tc>
        <w:tc>
          <w:tcPr>
            <w:tcW w:w="279" w:type="dxa"/>
          </w:tcPr>
          <w:p w:rsidR="00DE050A" w:rsidRDefault="00DE050A" w:rsidP="00DE050A">
            <w:pPr>
              <w:pStyle w:val="libPoem"/>
              <w:rPr>
                <w:rtl/>
              </w:rPr>
            </w:pPr>
          </w:p>
        </w:tc>
        <w:tc>
          <w:tcPr>
            <w:tcW w:w="3881" w:type="dxa"/>
          </w:tcPr>
          <w:p w:rsidR="00DE050A" w:rsidRDefault="00DE050A" w:rsidP="00DE050A">
            <w:pPr>
              <w:pStyle w:val="libPoem"/>
            </w:pPr>
            <w:r>
              <w:rPr>
                <w:rtl/>
                <w:lang w:bidi="fa-IR"/>
              </w:rPr>
              <w:t>فلا قرَّ لي قرارْ</w:t>
            </w:r>
            <w:r w:rsidRPr="00725071">
              <w:rPr>
                <w:rStyle w:val="libPoemTiniChar0"/>
                <w:rtl/>
              </w:rPr>
              <w:br/>
              <w:t> </w:t>
            </w:r>
          </w:p>
        </w:tc>
      </w:tr>
      <w:tr w:rsidR="00DE050A" w:rsidTr="00DE050A">
        <w:tblPrEx>
          <w:tblLook w:val="04A0"/>
        </w:tblPrEx>
        <w:trPr>
          <w:trHeight w:val="350"/>
        </w:trPr>
        <w:tc>
          <w:tcPr>
            <w:tcW w:w="3920" w:type="dxa"/>
          </w:tcPr>
          <w:p w:rsidR="00DE050A" w:rsidRDefault="00DE050A" w:rsidP="00DE050A">
            <w:pPr>
              <w:pStyle w:val="libPoem"/>
            </w:pPr>
            <w:r>
              <w:rPr>
                <w:rtl/>
                <w:lang w:bidi="fa-IR"/>
              </w:rPr>
              <w:t>إذا أذكر الحُسين</w:t>
            </w:r>
            <w:r w:rsidRPr="00725071">
              <w:rPr>
                <w:rStyle w:val="libPoemTiniChar0"/>
                <w:rtl/>
              </w:rPr>
              <w:br/>
              <w:t> </w:t>
            </w:r>
          </w:p>
        </w:tc>
        <w:tc>
          <w:tcPr>
            <w:tcW w:w="279" w:type="dxa"/>
          </w:tcPr>
          <w:p w:rsidR="00DE050A" w:rsidRDefault="00DE050A" w:rsidP="00DE050A">
            <w:pPr>
              <w:pStyle w:val="libPoem"/>
              <w:rPr>
                <w:rtl/>
              </w:rPr>
            </w:pPr>
          </w:p>
        </w:tc>
        <w:tc>
          <w:tcPr>
            <w:tcW w:w="3881" w:type="dxa"/>
          </w:tcPr>
          <w:p w:rsidR="00DE050A" w:rsidRDefault="00DE050A" w:rsidP="00DE050A">
            <w:pPr>
              <w:pStyle w:val="libPoem"/>
            </w:pPr>
            <w:r>
              <w:rPr>
                <w:rtl/>
                <w:lang w:bidi="fa-IR"/>
              </w:rPr>
              <w:t>وما قد جرى وصارْ</w:t>
            </w:r>
            <w:r w:rsidRPr="008C2F53">
              <w:rPr>
                <w:rStyle w:val="libFootnotenumChar"/>
                <w:rtl/>
              </w:rPr>
              <w:t>(1)</w:t>
            </w:r>
            <w:r w:rsidRPr="00725071">
              <w:rPr>
                <w:rStyle w:val="libPoemTiniChar0"/>
                <w:rtl/>
              </w:rPr>
              <w:br/>
              <w:t> </w:t>
            </w:r>
          </w:p>
        </w:tc>
      </w:tr>
    </w:tbl>
    <w:p w:rsidR="00903D5C" w:rsidRDefault="00903D5C" w:rsidP="00DE050A">
      <w:pPr>
        <w:pStyle w:val="libBold1"/>
        <w:rPr>
          <w:lang w:bidi="fa-IR"/>
        </w:rPr>
      </w:pPr>
      <w:r>
        <w:rPr>
          <w:rtl/>
          <w:lang w:bidi="fa-IR"/>
        </w:rPr>
        <w:t>رثاءُ عقبة بن عمر العبسي</w:t>
      </w:r>
    </w:p>
    <w:p w:rsidR="008C2F53" w:rsidRDefault="00903D5C" w:rsidP="00903D5C">
      <w:pPr>
        <w:pStyle w:val="libNormal"/>
        <w:rPr>
          <w:lang w:bidi="fa-IR"/>
        </w:rPr>
      </w:pPr>
      <w:r>
        <w:rPr>
          <w:rtl/>
          <w:lang w:bidi="fa-IR"/>
        </w:rPr>
        <w:t>قال ال</w:t>
      </w:r>
      <w:r w:rsidR="000E599F">
        <w:rPr>
          <w:rtl/>
          <w:lang w:bidi="fa-IR"/>
        </w:rPr>
        <w:t>علّامه</w:t>
      </w:r>
      <w:r>
        <w:rPr>
          <w:rtl/>
          <w:lang w:bidi="fa-IR"/>
        </w:rPr>
        <w:t xml:space="preserve"> الشريف أحمد الحُسيني الخوافي : قال السّدي : أوَّل مَنْ رثى الحُسين (</w:t>
      </w:r>
      <w:r w:rsidR="00B21E82" w:rsidRPr="00B21E82">
        <w:rPr>
          <w:rStyle w:val="libAlaemChar"/>
          <w:rtl/>
        </w:rPr>
        <w:t>رضي‌الله‌عنه</w:t>
      </w:r>
      <w:r>
        <w:rPr>
          <w:rtl/>
          <w:lang w:bidi="fa-IR"/>
        </w:rPr>
        <w:t>) عقبة بن عمر العبسي</w:t>
      </w:r>
      <w:r w:rsidR="004C397E">
        <w:rPr>
          <w:rtl/>
          <w:lang w:bidi="fa-IR"/>
        </w:rPr>
        <w:t>،</w:t>
      </w:r>
      <w:r>
        <w:rPr>
          <w:rtl/>
          <w:lang w:bidi="fa-IR"/>
        </w:rPr>
        <w:t xml:space="preserve"> فقال :</w:t>
      </w:r>
    </w:p>
    <w:tbl>
      <w:tblPr>
        <w:tblStyle w:val="TableGrid"/>
        <w:bidiVisual/>
        <w:tblW w:w="4562" w:type="pct"/>
        <w:tblInd w:w="384" w:type="dxa"/>
        <w:tblLook w:val="01E0"/>
      </w:tblPr>
      <w:tblGrid>
        <w:gridCol w:w="3539"/>
        <w:gridCol w:w="272"/>
        <w:gridCol w:w="3499"/>
      </w:tblGrid>
      <w:tr w:rsidR="00DE050A" w:rsidTr="00DE050A">
        <w:trPr>
          <w:trHeight w:val="350"/>
        </w:trPr>
        <w:tc>
          <w:tcPr>
            <w:tcW w:w="3920" w:type="dxa"/>
            <w:shd w:val="clear" w:color="auto" w:fill="auto"/>
          </w:tcPr>
          <w:p w:rsidR="00DE050A" w:rsidRDefault="00DE050A" w:rsidP="00DE050A">
            <w:pPr>
              <w:pStyle w:val="libPoem"/>
            </w:pPr>
            <w:r>
              <w:rPr>
                <w:rtl/>
                <w:lang w:bidi="fa-IR"/>
              </w:rPr>
              <w:t>مررتُ على قبرِ الحُسين بكربلا</w:t>
            </w:r>
            <w:r w:rsidRPr="00725071">
              <w:rPr>
                <w:rStyle w:val="libPoemTiniChar0"/>
                <w:rtl/>
              </w:rPr>
              <w:br/>
              <w:t> </w:t>
            </w:r>
          </w:p>
        </w:tc>
        <w:tc>
          <w:tcPr>
            <w:tcW w:w="279" w:type="dxa"/>
            <w:shd w:val="clear" w:color="auto" w:fill="auto"/>
          </w:tcPr>
          <w:p w:rsidR="00DE050A" w:rsidRDefault="00DE050A" w:rsidP="00DE050A">
            <w:pPr>
              <w:pStyle w:val="libPoem"/>
              <w:rPr>
                <w:rtl/>
              </w:rPr>
            </w:pPr>
          </w:p>
        </w:tc>
        <w:tc>
          <w:tcPr>
            <w:tcW w:w="3881" w:type="dxa"/>
            <w:shd w:val="clear" w:color="auto" w:fill="auto"/>
          </w:tcPr>
          <w:p w:rsidR="00DE050A" w:rsidRDefault="00DE050A" w:rsidP="00DE050A">
            <w:pPr>
              <w:pStyle w:val="libPoem"/>
            </w:pPr>
            <w:r>
              <w:rPr>
                <w:rtl/>
                <w:lang w:bidi="fa-IR"/>
              </w:rPr>
              <w:t>ففاض عليه من دموعي غزيرُها</w:t>
            </w:r>
            <w:r w:rsidRPr="00725071">
              <w:rPr>
                <w:rStyle w:val="libPoemTiniChar0"/>
                <w:rtl/>
              </w:rPr>
              <w:br/>
              <w:t> </w:t>
            </w:r>
          </w:p>
        </w:tc>
      </w:tr>
      <w:tr w:rsidR="00DE050A" w:rsidTr="00DE050A">
        <w:trPr>
          <w:trHeight w:val="350"/>
        </w:trPr>
        <w:tc>
          <w:tcPr>
            <w:tcW w:w="3920" w:type="dxa"/>
          </w:tcPr>
          <w:p w:rsidR="00DE050A" w:rsidRDefault="00097C50" w:rsidP="00DE050A">
            <w:pPr>
              <w:pStyle w:val="libPoem"/>
            </w:pPr>
            <w:r>
              <w:rPr>
                <w:rtl/>
                <w:lang w:bidi="fa-IR"/>
              </w:rPr>
              <w:t>ومازلتُ أبكيه وأرثي لِشَجْوِهِ</w:t>
            </w:r>
            <w:r w:rsidR="00DE050A" w:rsidRPr="00725071">
              <w:rPr>
                <w:rStyle w:val="libPoemTiniChar0"/>
                <w:rtl/>
              </w:rPr>
              <w:br/>
              <w:t> </w:t>
            </w:r>
          </w:p>
        </w:tc>
        <w:tc>
          <w:tcPr>
            <w:tcW w:w="279" w:type="dxa"/>
          </w:tcPr>
          <w:p w:rsidR="00DE050A" w:rsidRDefault="00DE050A" w:rsidP="00DE050A">
            <w:pPr>
              <w:pStyle w:val="libPoem"/>
              <w:rPr>
                <w:rtl/>
              </w:rPr>
            </w:pPr>
          </w:p>
        </w:tc>
        <w:tc>
          <w:tcPr>
            <w:tcW w:w="3881" w:type="dxa"/>
          </w:tcPr>
          <w:p w:rsidR="00DE050A" w:rsidRDefault="00097C50" w:rsidP="00DE050A">
            <w:pPr>
              <w:pStyle w:val="libPoem"/>
            </w:pPr>
            <w:r>
              <w:rPr>
                <w:rtl/>
                <w:lang w:bidi="fa-IR"/>
              </w:rPr>
              <w:t>ويُسْعِدُ عيني دَمْعُها وزفيرُها</w:t>
            </w:r>
            <w:r w:rsidR="00DE050A" w:rsidRPr="00725071">
              <w:rPr>
                <w:rStyle w:val="libPoemTiniChar0"/>
                <w:rtl/>
              </w:rPr>
              <w:br/>
              <w:t> </w:t>
            </w:r>
          </w:p>
        </w:tc>
      </w:tr>
      <w:tr w:rsidR="00DE050A" w:rsidTr="00DE050A">
        <w:trPr>
          <w:trHeight w:val="350"/>
        </w:trPr>
        <w:tc>
          <w:tcPr>
            <w:tcW w:w="3920" w:type="dxa"/>
          </w:tcPr>
          <w:p w:rsidR="00DE050A" w:rsidRDefault="00097C50" w:rsidP="00DE050A">
            <w:pPr>
              <w:pStyle w:val="libPoem"/>
            </w:pPr>
            <w:r>
              <w:rPr>
                <w:rtl/>
                <w:lang w:bidi="fa-IR"/>
              </w:rPr>
              <w:t>وناديتُ مِن حولِ الحُسين عصائباً</w:t>
            </w:r>
            <w:r w:rsidR="00DE050A" w:rsidRPr="00725071">
              <w:rPr>
                <w:rStyle w:val="libPoemTiniChar0"/>
                <w:rtl/>
              </w:rPr>
              <w:br/>
              <w:t> </w:t>
            </w:r>
          </w:p>
        </w:tc>
        <w:tc>
          <w:tcPr>
            <w:tcW w:w="279" w:type="dxa"/>
          </w:tcPr>
          <w:p w:rsidR="00DE050A" w:rsidRDefault="00DE050A" w:rsidP="00DE050A">
            <w:pPr>
              <w:pStyle w:val="libPoem"/>
              <w:rPr>
                <w:rtl/>
              </w:rPr>
            </w:pPr>
          </w:p>
        </w:tc>
        <w:tc>
          <w:tcPr>
            <w:tcW w:w="3881" w:type="dxa"/>
          </w:tcPr>
          <w:p w:rsidR="00DE050A" w:rsidRDefault="00097C50" w:rsidP="00DE050A">
            <w:pPr>
              <w:pStyle w:val="libPoem"/>
            </w:pPr>
            <w:r>
              <w:rPr>
                <w:rtl/>
                <w:lang w:bidi="fa-IR"/>
              </w:rPr>
              <w:t>أطافتْ به مِن جانبيه قبورُها</w:t>
            </w:r>
            <w:r w:rsidR="00DE050A" w:rsidRPr="00725071">
              <w:rPr>
                <w:rStyle w:val="libPoemTiniChar0"/>
                <w:rtl/>
              </w:rPr>
              <w:br/>
              <w:t> </w:t>
            </w:r>
          </w:p>
        </w:tc>
      </w:tr>
      <w:tr w:rsidR="00DE050A" w:rsidTr="00DE050A">
        <w:trPr>
          <w:trHeight w:val="350"/>
        </w:trPr>
        <w:tc>
          <w:tcPr>
            <w:tcW w:w="3920" w:type="dxa"/>
          </w:tcPr>
          <w:p w:rsidR="00DE050A" w:rsidRDefault="00097C50" w:rsidP="00DE050A">
            <w:pPr>
              <w:pStyle w:val="libPoem"/>
            </w:pPr>
            <w:r>
              <w:rPr>
                <w:rtl/>
                <w:lang w:bidi="fa-IR"/>
              </w:rPr>
              <w:t>سلامٌ على أهلِ القبورِ بكربلا</w:t>
            </w:r>
            <w:r w:rsidR="00DE050A" w:rsidRPr="00725071">
              <w:rPr>
                <w:rStyle w:val="libPoemTiniChar0"/>
                <w:rtl/>
              </w:rPr>
              <w:br/>
              <w:t> </w:t>
            </w:r>
          </w:p>
        </w:tc>
        <w:tc>
          <w:tcPr>
            <w:tcW w:w="279" w:type="dxa"/>
          </w:tcPr>
          <w:p w:rsidR="00DE050A" w:rsidRDefault="00DE050A" w:rsidP="00DE050A">
            <w:pPr>
              <w:pStyle w:val="libPoem"/>
              <w:rPr>
                <w:rtl/>
              </w:rPr>
            </w:pPr>
          </w:p>
        </w:tc>
        <w:tc>
          <w:tcPr>
            <w:tcW w:w="3881" w:type="dxa"/>
          </w:tcPr>
          <w:p w:rsidR="00DE050A" w:rsidRDefault="00097C50" w:rsidP="00DE050A">
            <w:pPr>
              <w:pStyle w:val="libPoem"/>
            </w:pPr>
            <w:r>
              <w:rPr>
                <w:rtl/>
                <w:lang w:bidi="fa-IR"/>
              </w:rPr>
              <w:t>وقلَّ لها منِّي سلامٌ يزورُها</w:t>
            </w:r>
            <w:r w:rsidR="00DE050A" w:rsidRPr="00725071">
              <w:rPr>
                <w:rStyle w:val="libPoemTiniChar0"/>
                <w:rtl/>
              </w:rPr>
              <w:br/>
              <w:t> </w:t>
            </w:r>
          </w:p>
        </w:tc>
      </w:tr>
      <w:tr w:rsidR="00DE050A" w:rsidTr="00DE050A">
        <w:trPr>
          <w:trHeight w:val="350"/>
        </w:trPr>
        <w:tc>
          <w:tcPr>
            <w:tcW w:w="3920" w:type="dxa"/>
          </w:tcPr>
          <w:p w:rsidR="00DE050A" w:rsidRDefault="00097C50" w:rsidP="00DE050A">
            <w:pPr>
              <w:pStyle w:val="libPoem"/>
            </w:pPr>
            <w:r>
              <w:rPr>
                <w:rtl/>
                <w:lang w:bidi="fa-IR"/>
              </w:rPr>
              <w:t>سلامٌ بآصالِ العَشِيِّ وبالضحى</w:t>
            </w:r>
            <w:r w:rsidR="00DE050A" w:rsidRPr="00725071">
              <w:rPr>
                <w:rStyle w:val="libPoemTiniChar0"/>
                <w:rtl/>
              </w:rPr>
              <w:br/>
              <w:t> </w:t>
            </w:r>
          </w:p>
        </w:tc>
        <w:tc>
          <w:tcPr>
            <w:tcW w:w="279" w:type="dxa"/>
          </w:tcPr>
          <w:p w:rsidR="00DE050A" w:rsidRDefault="00DE050A" w:rsidP="00DE050A">
            <w:pPr>
              <w:pStyle w:val="libPoem"/>
              <w:rPr>
                <w:rtl/>
              </w:rPr>
            </w:pPr>
          </w:p>
        </w:tc>
        <w:tc>
          <w:tcPr>
            <w:tcW w:w="3881" w:type="dxa"/>
          </w:tcPr>
          <w:p w:rsidR="00DE050A" w:rsidRDefault="00097C50" w:rsidP="00DE050A">
            <w:pPr>
              <w:pStyle w:val="libPoem"/>
            </w:pPr>
            <w:r>
              <w:rPr>
                <w:rtl/>
                <w:lang w:bidi="fa-IR"/>
              </w:rPr>
              <w:t>يؤدِّيه نَكْبَاء الرياح دَبُورُها</w:t>
            </w:r>
            <w:r w:rsidR="00DE050A" w:rsidRPr="00725071">
              <w:rPr>
                <w:rStyle w:val="libPoemTiniChar0"/>
                <w:rtl/>
              </w:rPr>
              <w:br/>
              <w:t> </w:t>
            </w:r>
          </w:p>
        </w:tc>
      </w:tr>
      <w:tr w:rsidR="00DE050A" w:rsidTr="00DE050A">
        <w:tblPrEx>
          <w:tblLook w:val="04A0"/>
        </w:tblPrEx>
        <w:trPr>
          <w:trHeight w:val="350"/>
        </w:trPr>
        <w:tc>
          <w:tcPr>
            <w:tcW w:w="3920" w:type="dxa"/>
          </w:tcPr>
          <w:p w:rsidR="00DE050A" w:rsidRDefault="00097C50" w:rsidP="00DE050A">
            <w:pPr>
              <w:pStyle w:val="libPoem"/>
            </w:pPr>
            <w:r>
              <w:rPr>
                <w:rtl/>
                <w:lang w:bidi="fa-IR"/>
              </w:rPr>
              <w:t>ولا بَرِحَ الزوَّارُ زُوَّارُ قبرِهِ</w:t>
            </w:r>
            <w:r w:rsidR="00DE050A" w:rsidRPr="00725071">
              <w:rPr>
                <w:rStyle w:val="libPoemTiniChar0"/>
                <w:rtl/>
              </w:rPr>
              <w:br/>
              <w:t> </w:t>
            </w:r>
          </w:p>
        </w:tc>
        <w:tc>
          <w:tcPr>
            <w:tcW w:w="279" w:type="dxa"/>
          </w:tcPr>
          <w:p w:rsidR="00DE050A" w:rsidRDefault="00DE050A" w:rsidP="00DE050A">
            <w:pPr>
              <w:pStyle w:val="libPoem"/>
              <w:rPr>
                <w:rtl/>
              </w:rPr>
            </w:pPr>
          </w:p>
        </w:tc>
        <w:tc>
          <w:tcPr>
            <w:tcW w:w="3881" w:type="dxa"/>
          </w:tcPr>
          <w:p w:rsidR="00DE050A" w:rsidRDefault="00097C50" w:rsidP="00DE050A">
            <w:pPr>
              <w:pStyle w:val="libPoem"/>
            </w:pPr>
            <w:r>
              <w:rPr>
                <w:rtl/>
                <w:lang w:bidi="fa-IR"/>
              </w:rPr>
              <w:t>يفوحُ عليهم مِسْكُها وعبيرُها</w:t>
            </w:r>
            <w:r w:rsidRPr="008C2F53">
              <w:rPr>
                <w:rStyle w:val="libFootnotenumChar"/>
                <w:rtl/>
              </w:rPr>
              <w:t>(2)</w:t>
            </w:r>
            <w:r w:rsidR="00DE050A" w:rsidRPr="00725071">
              <w:rPr>
                <w:rStyle w:val="libPoemTiniChar0"/>
                <w:rtl/>
              </w:rPr>
              <w:br/>
              <w:t> </w:t>
            </w:r>
          </w:p>
        </w:tc>
      </w:tr>
    </w:tbl>
    <w:p w:rsidR="008C2F53" w:rsidRDefault="00903D5C" w:rsidP="00903D5C">
      <w:pPr>
        <w:pStyle w:val="libNormal"/>
        <w:rPr>
          <w:lang w:bidi="fa-IR"/>
        </w:rPr>
      </w:pPr>
      <w:r>
        <w:rPr>
          <w:rtl/>
          <w:lang w:bidi="fa-IR"/>
        </w:rPr>
        <w:t>ونسبها الخوارزمي إلى ابن عميق السّهمي</w:t>
      </w:r>
      <w:r w:rsidR="004C397E">
        <w:rPr>
          <w:rtl/>
          <w:lang w:bidi="fa-IR"/>
        </w:rPr>
        <w:t>،</w:t>
      </w:r>
      <w:r>
        <w:rPr>
          <w:rtl/>
          <w:lang w:bidi="fa-IR"/>
        </w:rPr>
        <w:t xml:space="preserve"> قال : ولعقبة بن عميق السّهمي</w:t>
      </w:r>
      <w:r w:rsidR="004C397E">
        <w:rPr>
          <w:rtl/>
          <w:lang w:bidi="fa-IR"/>
        </w:rPr>
        <w:t>،</w:t>
      </w:r>
      <w:r>
        <w:rPr>
          <w:rtl/>
          <w:lang w:bidi="fa-IR"/>
        </w:rPr>
        <w:t xml:space="preserve"> وهو أوَّل شعر رثي به الحُسين (</w:t>
      </w:r>
      <w:r w:rsidR="008C2F53" w:rsidRPr="008C2F53">
        <w:rPr>
          <w:rStyle w:val="libAlaemChar"/>
          <w:rtl/>
        </w:rPr>
        <w:t>عليه‌السلام</w:t>
      </w:r>
      <w:r>
        <w:rPr>
          <w:rtl/>
          <w:lang w:bidi="fa-IR"/>
        </w:rPr>
        <w:t>) :</w:t>
      </w:r>
    </w:p>
    <w:tbl>
      <w:tblPr>
        <w:tblStyle w:val="TableGrid"/>
        <w:bidiVisual/>
        <w:tblW w:w="4562" w:type="pct"/>
        <w:tblInd w:w="384" w:type="dxa"/>
        <w:tblLook w:val="01E0"/>
      </w:tblPr>
      <w:tblGrid>
        <w:gridCol w:w="3539"/>
        <w:gridCol w:w="272"/>
        <w:gridCol w:w="3499"/>
      </w:tblGrid>
      <w:tr w:rsidR="00DE050A" w:rsidTr="00DE050A">
        <w:trPr>
          <w:trHeight w:val="350"/>
        </w:trPr>
        <w:tc>
          <w:tcPr>
            <w:tcW w:w="3920" w:type="dxa"/>
            <w:shd w:val="clear" w:color="auto" w:fill="auto"/>
          </w:tcPr>
          <w:p w:rsidR="00DE050A" w:rsidRDefault="00097C50" w:rsidP="00DE050A">
            <w:pPr>
              <w:pStyle w:val="libPoem"/>
            </w:pPr>
            <w:r>
              <w:rPr>
                <w:rtl/>
                <w:lang w:bidi="fa-IR"/>
              </w:rPr>
              <w:t>مررتُ على قبرِ الحُسين بكربلا</w:t>
            </w:r>
            <w:r w:rsidR="00DE050A" w:rsidRPr="00725071">
              <w:rPr>
                <w:rStyle w:val="libPoemTiniChar0"/>
                <w:rtl/>
              </w:rPr>
              <w:br/>
              <w:t> </w:t>
            </w:r>
          </w:p>
        </w:tc>
        <w:tc>
          <w:tcPr>
            <w:tcW w:w="279" w:type="dxa"/>
            <w:shd w:val="clear" w:color="auto" w:fill="auto"/>
          </w:tcPr>
          <w:p w:rsidR="00DE050A" w:rsidRDefault="00DE050A" w:rsidP="00DE050A">
            <w:pPr>
              <w:pStyle w:val="libPoem"/>
              <w:rPr>
                <w:rtl/>
              </w:rPr>
            </w:pPr>
          </w:p>
        </w:tc>
        <w:tc>
          <w:tcPr>
            <w:tcW w:w="3881" w:type="dxa"/>
            <w:shd w:val="clear" w:color="auto" w:fill="auto"/>
          </w:tcPr>
          <w:p w:rsidR="00DE050A" w:rsidRDefault="00097C50" w:rsidP="00DE050A">
            <w:pPr>
              <w:pStyle w:val="libPoem"/>
            </w:pPr>
            <w:r>
              <w:rPr>
                <w:rtl/>
                <w:lang w:bidi="fa-IR"/>
              </w:rPr>
              <w:t>ففاض عليه مِن دموعي غزيرُها</w:t>
            </w:r>
            <w:r w:rsidR="00DE050A" w:rsidRPr="00725071">
              <w:rPr>
                <w:rStyle w:val="libPoemTiniChar0"/>
                <w:rtl/>
              </w:rPr>
              <w:br/>
              <w:t> </w:t>
            </w:r>
          </w:p>
        </w:tc>
      </w:tr>
      <w:tr w:rsidR="00DE050A" w:rsidTr="00DE050A">
        <w:trPr>
          <w:trHeight w:val="350"/>
        </w:trPr>
        <w:tc>
          <w:tcPr>
            <w:tcW w:w="3920" w:type="dxa"/>
          </w:tcPr>
          <w:p w:rsidR="00DE050A" w:rsidRDefault="00097C50" w:rsidP="00DE050A">
            <w:pPr>
              <w:pStyle w:val="libPoem"/>
            </w:pPr>
            <w:r>
              <w:rPr>
                <w:rtl/>
                <w:lang w:bidi="fa-IR"/>
              </w:rPr>
              <w:t>فمازلتُ أرثيه وأبكي لشجوِهِ</w:t>
            </w:r>
            <w:r w:rsidR="00DE050A" w:rsidRPr="00725071">
              <w:rPr>
                <w:rStyle w:val="libPoemTiniChar0"/>
                <w:rtl/>
              </w:rPr>
              <w:br/>
              <w:t> </w:t>
            </w:r>
          </w:p>
        </w:tc>
        <w:tc>
          <w:tcPr>
            <w:tcW w:w="279" w:type="dxa"/>
          </w:tcPr>
          <w:p w:rsidR="00DE050A" w:rsidRDefault="00DE050A" w:rsidP="00DE050A">
            <w:pPr>
              <w:pStyle w:val="libPoem"/>
              <w:rPr>
                <w:rtl/>
              </w:rPr>
            </w:pPr>
          </w:p>
        </w:tc>
        <w:tc>
          <w:tcPr>
            <w:tcW w:w="3881" w:type="dxa"/>
          </w:tcPr>
          <w:p w:rsidR="00DE050A" w:rsidRDefault="00097C50" w:rsidP="00DE050A">
            <w:pPr>
              <w:pStyle w:val="libPoem"/>
            </w:pPr>
            <w:r>
              <w:rPr>
                <w:rtl/>
                <w:lang w:bidi="fa-IR"/>
              </w:rPr>
              <w:t>ويُسْعِدُ عيني دمعُها وزفيرُها</w:t>
            </w:r>
            <w:r w:rsidR="00DE050A" w:rsidRPr="00725071">
              <w:rPr>
                <w:rStyle w:val="libPoemTiniChar0"/>
                <w:rtl/>
              </w:rPr>
              <w:br/>
              <w:t> </w:t>
            </w:r>
          </w:p>
        </w:tc>
      </w:tr>
    </w:tbl>
    <w:p w:rsidR="008C2F53" w:rsidRDefault="008C2F53" w:rsidP="008C2F53">
      <w:pPr>
        <w:pStyle w:val="libLine"/>
        <w:rPr>
          <w:lang w:bidi="fa-IR"/>
        </w:rPr>
      </w:pPr>
      <w:r>
        <w:rPr>
          <w:rtl/>
          <w:lang w:bidi="fa-IR"/>
        </w:rPr>
        <w:t>____________________</w:t>
      </w:r>
    </w:p>
    <w:p w:rsidR="007920B3" w:rsidRDefault="00903D5C" w:rsidP="00097C50">
      <w:pPr>
        <w:pStyle w:val="libFootnote0"/>
        <w:rPr>
          <w:rtl/>
          <w:lang w:bidi="fa-IR"/>
        </w:rPr>
      </w:pPr>
      <w:r w:rsidRPr="00097C50">
        <w:rPr>
          <w:rtl/>
        </w:rPr>
        <w:t>(1)</w:t>
      </w:r>
      <w:r>
        <w:rPr>
          <w:rtl/>
          <w:lang w:bidi="fa-IR"/>
        </w:rPr>
        <w:t xml:space="preserve"> مقتل الحُسين (</w:t>
      </w:r>
      <w:r w:rsidR="008C2F53" w:rsidRPr="00097C50">
        <w:rPr>
          <w:rStyle w:val="libFootnoteAlaemChar"/>
          <w:rtl/>
        </w:rPr>
        <w:t>عليه‌السلام</w:t>
      </w:r>
      <w:r>
        <w:rPr>
          <w:rtl/>
          <w:lang w:bidi="fa-IR"/>
        </w:rPr>
        <w:t xml:space="preserve">) </w:t>
      </w:r>
      <w:r w:rsidR="008C2F53">
        <w:rPr>
          <w:rtl/>
          <w:lang w:bidi="fa-IR"/>
        </w:rPr>
        <w:t>-</w:t>
      </w:r>
      <w:r>
        <w:rPr>
          <w:rtl/>
          <w:lang w:bidi="fa-IR"/>
        </w:rPr>
        <w:t xml:space="preserve"> الخوارزمي 2 / 175</w:t>
      </w:r>
      <w:r w:rsidR="007920B3">
        <w:rPr>
          <w:rtl/>
          <w:lang w:bidi="fa-IR"/>
        </w:rPr>
        <w:t>.</w:t>
      </w:r>
    </w:p>
    <w:p w:rsidR="007920B3" w:rsidRDefault="00903D5C" w:rsidP="00097C50">
      <w:pPr>
        <w:pStyle w:val="libFootnote0"/>
        <w:rPr>
          <w:rtl/>
          <w:lang w:bidi="fa-IR"/>
        </w:rPr>
      </w:pPr>
      <w:r w:rsidRPr="00097C50">
        <w:rPr>
          <w:rtl/>
        </w:rPr>
        <w:t>(2)</w:t>
      </w:r>
      <w:r>
        <w:rPr>
          <w:rtl/>
          <w:lang w:bidi="fa-IR"/>
        </w:rPr>
        <w:t xml:space="preserve"> التبر المذاب </w:t>
      </w:r>
      <w:r w:rsidR="008C2F53">
        <w:rPr>
          <w:rtl/>
          <w:lang w:bidi="fa-IR"/>
        </w:rPr>
        <w:t>-</w:t>
      </w:r>
      <w:r>
        <w:rPr>
          <w:rtl/>
          <w:lang w:bidi="fa-IR"/>
        </w:rPr>
        <w:t xml:space="preserve"> ال</w:t>
      </w:r>
      <w:r w:rsidR="000E599F">
        <w:rPr>
          <w:rtl/>
          <w:lang w:bidi="fa-IR"/>
        </w:rPr>
        <w:t>علّامه</w:t>
      </w:r>
      <w:r>
        <w:rPr>
          <w:rtl/>
          <w:lang w:bidi="fa-IR"/>
        </w:rPr>
        <w:t xml:space="preserve"> الخوافي أو الحافي / 93 (المخطوط)</w:t>
      </w:r>
      <w:r w:rsidR="004C397E">
        <w:rPr>
          <w:rtl/>
          <w:lang w:bidi="fa-IR"/>
        </w:rPr>
        <w:t>،</w:t>
      </w:r>
      <w:r>
        <w:rPr>
          <w:rtl/>
          <w:lang w:bidi="fa-IR"/>
        </w:rPr>
        <w:t xml:space="preserve"> نقلاً عن إحقاق الحقِّ 27 / 478</w:t>
      </w:r>
      <w:r w:rsidR="007920B3">
        <w:rPr>
          <w:rtl/>
          <w:lang w:bidi="fa-IR"/>
        </w:rPr>
        <w:t>.</w:t>
      </w:r>
    </w:p>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39"/>
        <w:gridCol w:w="272"/>
        <w:gridCol w:w="3499"/>
      </w:tblGrid>
      <w:tr w:rsidR="00D65C30" w:rsidTr="00B37FA1">
        <w:trPr>
          <w:trHeight w:val="350"/>
        </w:trPr>
        <w:tc>
          <w:tcPr>
            <w:tcW w:w="3920" w:type="dxa"/>
            <w:shd w:val="clear" w:color="auto" w:fill="auto"/>
          </w:tcPr>
          <w:p w:rsidR="00D65C30" w:rsidRDefault="004F42B8" w:rsidP="00B37FA1">
            <w:pPr>
              <w:pStyle w:val="libPoem"/>
            </w:pPr>
            <w:r>
              <w:rPr>
                <w:rtl/>
                <w:lang w:bidi="fa-IR"/>
              </w:rPr>
              <w:lastRenderedPageBreak/>
              <w:t>وبكيتُ مِن بعد الحُسين عصائباً</w:t>
            </w:r>
            <w:r w:rsidR="00D65C30" w:rsidRPr="00725071">
              <w:rPr>
                <w:rStyle w:val="libPoemTiniChar0"/>
                <w:rtl/>
              </w:rPr>
              <w:br/>
              <w:t> </w:t>
            </w:r>
          </w:p>
        </w:tc>
        <w:tc>
          <w:tcPr>
            <w:tcW w:w="279" w:type="dxa"/>
            <w:shd w:val="clear" w:color="auto" w:fill="auto"/>
          </w:tcPr>
          <w:p w:rsidR="00D65C30" w:rsidRDefault="00D65C30" w:rsidP="00B37FA1">
            <w:pPr>
              <w:pStyle w:val="libPoem"/>
              <w:rPr>
                <w:rtl/>
              </w:rPr>
            </w:pPr>
          </w:p>
        </w:tc>
        <w:tc>
          <w:tcPr>
            <w:tcW w:w="3881" w:type="dxa"/>
            <w:shd w:val="clear" w:color="auto" w:fill="auto"/>
          </w:tcPr>
          <w:p w:rsidR="00D65C30" w:rsidRDefault="004F42B8" w:rsidP="00B37FA1">
            <w:pPr>
              <w:pStyle w:val="libPoem"/>
            </w:pPr>
            <w:r>
              <w:rPr>
                <w:rtl/>
                <w:lang w:bidi="fa-IR"/>
              </w:rPr>
              <w:t>أطافتْ به مِن جانبيهِ قبورُها</w:t>
            </w:r>
            <w:r w:rsidR="00D65C30" w:rsidRPr="00725071">
              <w:rPr>
                <w:rStyle w:val="libPoemTiniChar0"/>
                <w:rtl/>
              </w:rPr>
              <w:br/>
              <w:t> </w:t>
            </w:r>
          </w:p>
        </w:tc>
      </w:tr>
      <w:tr w:rsidR="00D65C30" w:rsidTr="00B37FA1">
        <w:trPr>
          <w:trHeight w:val="350"/>
        </w:trPr>
        <w:tc>
          <w:tcPr>
            <w:tcW w:w="3920" w:type="dxa"/>
          </w:tcPr>
          <w:p w:rsidR="00D65C30" w:rsidRDefault="004F42B8" w:rsidP="00B37FA1">
            <w:pPr>
              <w:pStyle w:val="libPoem"/>
            </w:pPr>
            <w:r>
              <w:rPr>
                <w:rtl/>
                <w:lang w:bidi="fa-IR"/>
              </w:rPr>
              <w:t>إذا العينُ قرَّت في الحياةِ وأنتُم</w:t>
            </w:r>
            <w:r w:rsidR="00D65C30" w:rsidRPr="00725071">
              <w:rPr>
                <w:rStyle w:val="libPoemTiniChar0"/>
                <w:rtl/>
              </w:rPr>
              <w:br/>
              <w:t> </w:t>
            </w:r>
          </w:p>
        </w:tc>
        <w:tc>
          <w:tcPr>
            <w:tcW w:w="279" w:type="dxa"/>
          </w:tcPr>
          <w:p w:rsidR="00D65C30" w:rsidRDefault="00D65C30" w:rsidP="00B37FA1">
            <w:pPr>
              <w:pStyle w:val="libPoem"/>
              <w:rPr>
                <w:rtl/>
              </w:rPr>
            </w:pPr>
          </w:p>
        </w:tc>
        <w:tc>
          <w:tcPr>
            <w:tcW w:w="3881" w:type="dxa"/>
          </w:tcPr>
          <w:p w:rsidR="00D65C30" w:rsidRDefault="004F42B8" w:rsidP="00B37FA1">
            <w:pPr>
              <w:pStyle w:val="libPoem"/>
            </w:pPr>
            <w:r>
              <w:rPr>
                <w:rtl/>
                <w:lang w:bidi="fa-IR"/>
              </w:rPr>
              <w:t>تخافون في  الدُّنيا فأظلمَ نورُها</w:t>
            </w:r>
            <w:r w:rsidR="00D65C30" w:rsidRPr="00725071">
              <w:rPr>
                <w:rStyle w:val="libPoemTiniChar0"/>
                <w:rtl/>
              </w:rPr>
              <w:br/>
              <w:t> </w:t>
            </w:r>
          </w:p>
        </w:tc>
      </w:tr>
      <w:tr w:rsidR="00D65C30" w:rsidTr="00B37FA1">
        <w:trPr>
          <w:trHeight w:val="350"/>
        </w:trPr>
        <w:tc>
          <w:tcPr>
            <w:tcW w:w="3920" w:type="dxa"/>
          </w:tcPr>
          <w:p w:rsidR="00D65C30" w:rsidRDefault="004F42B8" w:rsidP="00B37FA1">
            <w:pPr>
              <w:pStyle w:val="libPoem"/>
            </w:pPr>
            <w:r>
              <w:rPr>
                <w:rtl/>
                <w:lang w:bidi="fa-IR"/>
              </w:rPr>
              <w:t>سلامٌ على أهلِ القبورِ بكربلا</w:t>
            </w:r>
            <w:r w:rsidR="00D65C30" w:rsidRPr="00725071">
              <w:rPr>
                <w:rStyle w:val="libPoemTiniChar0"/>
                <w:rtl/>
              </w:rPr>
              <w:br/>
              <w:t> </w:t>
            </w:r>
          </w:p>
        </w:tc>
        <w:tc>
          <w:tcPr>
            <w:tcW w:w="279" w:type="dxa"/>
          </w:tcPr>
          <w:p w:rsidR="00D65C30" w:rsidRDefault="00D65C30" w:rsidP="00B37FA1">
            <w:pPr>
              <w:pStyle w:val="libPoem"/>
              <w:rPr>
                <w:rtl/>
              </w:rPr>
            </w:pPr>
          </w:p>
        </w:tc>
        <w:tc>
          <w:tcPr>
            <w:tcW w:w="3881" w:type="dxa"/>
          </w:tcPr>
          <w:p w:rsidR="00D65C30" w:rsidRDefault="004F42B8" w:rsidP="00B37FA1">
            <w:pPr>
              <w:pStyle w:val="libPoem"/>
            </w:pPr>
            <w:r>
              <w:rPr>
                <w:rtl/>
                <w:lang w:bidi="fa-IR"/>
              </w:rPr>
              <w:t>وقلَّ لها منِّي سلامٌ يزورُها</w:t>
            </w:r>
            <w:r w:rsidR="00D65C30" w:rsidRPr="00725071">
              <w:rPr>
                <w:rStyle w:val="libPoemTiniChar0"/>
                <w:rtl/>
              </w:rPr>
              <w:br/>
              <w:t> </w:t>
            </w:r>
          </w:p>
        </w:tc>
      </w:tr>
      <w:tr w:rsidR="00D65C30" w:rsidTr="00B37FA1">
        <w:trPr>
          <w:trHeight w:val="350"/>
        </w:trPr>
        <w:tc>
          <w:tcPr>
            <w:tcW w:w="3920" w:type="dxa"/>
          </w:tcPr>
          <w:p w:rsidR="00D65C30" w:rsidRDefault="004F42B8" w:rsidP="00B37FA1">
            <w:pPr>
              <w:pStyle w:val="libPoem"/>
            </w:pPr>
            <w:r>
              <w:rPr>
                <w:rtl/>
                <w:lang w:bidi="fa-IR"/>
              </w:rPr>
              <w:t>سلامٌ بآصالِ العَشِيِّ وبالضحى</w:t>
            </w:r>
            <w:r w:rsidR="00D65C30" w:rsidRPr="00725071">
              <w:rPr>
                <w:rStyle w:val="libPoemTiniChar0"/>
                <w:rtl/>
              </w:rPr>
              <w:br/>
              <w:t> </w:t>
            </w:r>
          </w:p>
        </w:tc>
        <w:tc>
          <w:tcPr>
            <w:tcW w:w="279" w:type="dxa"/>
          </w:tcPr>
          <w:p w:rsidR="00D65C30" w:rsidRDefault="00D65C30" w:rsidP="00B37FA1">
            <w:pPr>
              <w:pStyle w:val="libPoem"/>
              <w:rPr>
                <w:rtl/>
              </w:rPr>
            </w:pPr>
          </w:p>
        </w:tc>
        <w:tc>
          <w:tcPr>
            <w:tcW w:w="3881" w:type="dxa"/>
          </w:tcPr>
          <w:p w:rsidR="00D65C30" w:rsidRDefault="004F42B8" w:rsidP="00B37FA1">
            <w:pPr>
              <w:pStyle w:val="libPoem"/>
            </w:pPr>
            <w:r>
              <w:rPr>
                <w:rtl/>
                <w:lang w:bidi="fa-IR"/>
              </w:rPr>
              <w:t>تؤدِّيه نكباءُ الرياحِ ومورُها</w:t>
            </w:r>
            <w:r w:rsidR="00D65C30" w:rsidRPr="00725071">
              <w:rPr>
                <w:rStyle w:val="libPoemTiniChar0"/>
                <w:rtl/>
              </w:rPr>
              <w:br/>
              <w:t> </w:t>
            </w:r>
          </w:p>
        </w:tc>
      </w:tr>
      <w:tr w:rsidR="00D65C30" w:rsidTr="00B37FA1">
        <w:trPr>
          <w:trHeight w:val="350"/>
        </w:trPr>
        <w:tc>
          <w:tcPr>
            <w:tcW w:w="3920" w:type="dxa"/>
          </w:tcPr>
          <w:p w:rsidR="00D65C30" w:rsidRDefault="004F42B8" w:rsidP="00B37FA1">
            <w:pPr>
              <w:pStyle w:val="libPoem"/>
            </w:pPr>
            <w:r>
              <w:rPr>
                <w:rtl/>
                <w:lang w:bidi="fa-IR"/>
              </w:rPr>
              <w:t>ولا بَرِحَ الوفَّاد زوَّارُ قبرِهِ</w:t>
            </w:r>
            <w:r w:rsidR="00D65C30" w:rsidRPr="00725071">
              <w:rPr>
                <w:rStyle w:val="libPoemTiniChar0"/>
                <w:rtl/>
              </w:rPr>
              <w:br/>
              <w:t> </w:t>
            </w:r>
          </w:p>
        </w:tc>
        <w:tc>
          <w:tcPr>
            <w:tcW w:w="279" w:type="dxa"/>
          </w:tcPr>
          <w:p w:rsidR="00D65C30" w:rsidRDefault="00D65C30" w:rsidP="00B37FA1">
            <w:pPr>
              <w:pStyle w:val="libPoem"/>
              <w:rPr>
                <w:rtl/>
              </w:rPr>
            </w:pPr>
          </w:p>
        </w:tc>
        <w:tc>
          <w:tcPr>
            <w:tcW w:w="3881" w:type="dxa"/>
          </w:tcPr>
          <w:p w:rsidR="00D65C30" w:rsidRDefault="004F42B8" w:rsidP="00B37FA1">
            <w:pPr>
              <w:pStyle w:val="libPoem"/>
            </w:pPr>
            <w:r>
              <w:rPr>
                <w:rtl/>
                <w:lang w:bidi="fa-IR"/>
              </w:rPr>
              <w:t>يفوحُ عليهم مسْكُها وعبيرُها</w:t>
            </w:r>
            <w:r w:rsidRPr="008C2F53">
              <w:rPr>
                <w:rStyle w:val="libFootnotenumChar"/>
                <w:rtl/>
              </w:rPr>
              <w:t>(1)</w:t>
            </w:r>
            <w:r w:rsidR="00D65C30" w:rsidRPr="00725071">
              <w:rPr>
                <w:rStyle w:val="libPoemTiniChar0"/>
                <w:rtl/>
              </w:rPr>
              <w:br/>
              <w:t> </w:t>
            </w:r>
          </w:p>
        </w:tc>
      </w:tr>
    </w:tbl>
    <w:p w:rsidR="00903D5C" w:rsidRDefault="00903D5C" w:rsidP="004F42B8">
      <w:pPr>
        <w:pStyle w:val="libBold1"/>
        <w:rPr>
          <w:lang w:bidi="fa-IR"/>
        </w:rPr>
      </w:pPr>
      <w:r>
        <w:rPr>
          <w:rtl/>
          <w:lang w:bidi="fa-IR"/>
        </w:rPr>
        <w:t>رثاءُ الكميت</w:t>
      </w:r>
    </w:p>
    <w:p w:rsidR="008C2F53" w:rsidRDefault="00903D5C" w:rsidP="00903D5C">
      <w:pPr>
        <w:pStyle w:val="libNormal"/>
        <w:rPr>
          <w:lang w:bidi="fa-IR"/>
        </w:rPr>
      </w:pPr>
      <w:r>
        <w:rPr>
          <w:rtl/>
          <w:lang w:bidi="fa-IR"/>
        </w:rPr>
        <w:t>قال الخوارزمي : للكميت بن زيد الأسدي من قصيدة انتخبت منها :</w:t>
      </w:r>
    </w:p>
    <w:tbl>
      <w:tblPr>
        <w:tblStyle w:val="TableGrid"/>
        <w:bidiVisual/>
        <w:tblW w:w="4562" w:type="pct"/>
        <w:tblInd w:w="384" w:type="dxa"/>
        <w:tblLook w:val="01E0"/>
      </w:tblPr>
      <w:tblGrid>
        <w:gridCol w:w="3541"/>
        <w:gridCol w:w="272"/>
        <w:gridCol w:w="3497"/>
      </w:tblGrid>
      <w:tr w:rsidR="004F42B8" w:rsidTr="00B37FA1">
        <w:trPr>
          <w:trHeight w:val="350"/>
        </w:trPr>
        <w:tc>
          <w:tcPr>
            <w:tcW w:w="3920" w:type="dxa"/>
            <w:shd w:val="clear" w:color="auto" w:fill="auto"/>
          </w:tcPr>
          <w:p w:rsidR="004F42B8" w:rsidRDefault="004F42B8" w:rsidP="00B37FA1">
            <w:pPr>
              <w:pStyle w:val="libPoem"/>
            </w:pPr>
            <w:r>
              <w:rPr>
                <w:rtl/>
                <w:lang w:bidi="fa-IR"/>
              </w:rPr>
              <w:t>أضحكني الدَّهرُ وأبكاني</w:t>
            </w:r>
            <w:r w:rsidRPr="00725071">
              <w:rPr>
                <w:rStyle w:val="libPoemTiniChar0"/>
                <w:rtl/>
              </w:rPr>
              <w:br/>
              <w:t> </w:t>
            </w:r>
          </w:p>
        </w:tc>
        <w:tc>
          <w:tcPr>
            <w:tcW w:w="279" w:type="dxa"/>
            <w:shd w:val="clear" w:color="auto" w:fill="auto"/>
          </w:tcPr>
          <w:p w:rsidR="004F42B8" w:rsidRDefault="004F42B8" w:rsidP="00B37FA1">
            <w:pPr>
              <w:pStyle w:val="libPoem"/>
              <w:rPr>
                <w:rtl/>
              </w:rPr>
            </w:pPr>
          </w:p>
        </w:tc>
        <w:tc>
          <w:tcPr>
            <w:tcW w:w="3881" w:type="dxa"/>
            <w:shd w:val="clear" w:color="auto" w:fill="auto"/>
          </w:tcPr>
          <w:p w:rsidR="004F42B8" w:rsidRDefault="004F42B8" w:rsidP="00B37FA1">
            <w:pPr>
              <w:pStyle w:val="libPoem"/>
            </w:pPr>
            <w:r>
              <w:rPr>
                <w:rtl/>
                <w:lang w:bidi="fa-IR"/>
              </w:rPr>
              <w:t>والدَّهرُ ذو صَرْفٍ وألوانِ</w:t>
            </w:r>
            <w:r w:rsidRPr="00725071">
              <w:rPr>
                <w:rStyle w:val="libPoemTiniChar0"/>
                <w:rtl/>
              </w:rPr>
              <w:br/>
              <w:t> </w:t>
            </w:r>
          </w:p>
        </w:tc>
      </w:tr>
      <w:tr w:rsidR="004F42B8" w:rsidTr="00B37FA1">
        <w:trPr>
          <w:trHeight w:val="350"/>
        </w:trPr>
        <w:tc>
          <w:tcPr>
            <w:tcW w:w="3920" w:type="dxa"/>
          </w:tcPr>
          <w:p w:rsidR="004F42B8" w:rsidRDefault="004F42B8" w:rsidP="00B37FA1">
            <w:pPr>
              <w:pStyle w:val="libPoem"/>
            </w:pPr>
            <w:r>
              <w:rPr>
                <w:rtl/>
                <w:lang w:bidi="fa-IR"/>
              </w:rPr>
              <w:t>لتسعةٍ بالطفِّ قد غودروا</w:t>
            </w:r>
            <w:r w:rsidRPr="00725071">
              <w:rPr>
                <w:rStyle w:val="libPoemTiniChar0"/>
                <w:rtl/>
              </w:rPr>
              <w:br/>
              <w:t> </w:t>
            </w:r>
          </w:p>
        </w:tc>
        <w:tc>
          <w:tcPr>
            <w:tcW w:w="279" w:type="dxa"/>
          </w:tcPr>
          <w:p w:rsidR="004F42B8" w:rsidRDefault="004F42B8" w:rsidP="00B37FA1">
            <w:pPr>
              <w:pStyle w:val="libPoem"/>
              <w:rPr>
                <w:rtl/>
              </w:rPr>
            </w:pPr>
          </w:p>
        </w:tc>
        <w:tc>
          <w:tcPr>
            <w:tcW w:w="3881" w:type="dxa"/>
          </w:tcPr>
          <w:p w:rsidR="004F42B8" w:rsidRDefault="004F42B8" w:rsidP="00B37FA1">
            <w:pPr>
              <w:pStyle w:val="libPoem"/>
            </w:pPr>
            <w:r>
              <w:rPr>
                <w:rtl/>
                <w:lang w:bidi="fa-IR"/>
              </w:rPr>
              <w:t>فيها جميعاً رَهْن أكفانِ</w:t>
            </w:r>
            <w:r w:rsidRPr="00725071">
              <w:rPr>
                <w:rStyle w:val="libPoemTiniChar0"/>
                <w:rtl/>
              </w:rPr>
              <w:br/>
              <w:t> </w:t>
            </w:r>
          </w:p>
        </w:tc>
      </w:tr>
      <w:tr w:rsidR="004F42B8" w:rsidTr="00B37FA1">
        <w:trPr>
          <w:trHeight w:val="350"/>
        </w:trPr>
        <w:tc>
          <w:tcPr>
            <w:tcW w:w="3920" w:type="dxa"/>
          </w:tcPr>
          <w:p w:rsidR="004F42B8" w:rsidRDefault="004F42B8" w:rsidP="00B37FA1">
            <w:pPr>
              <w:pStyle w:val="libPoem"/>
            </w:pPr>
            <w:r>
              <w:rPr>
                <w:rtl/>
                <w:lang w:bidi="fa-IR"/>
              </w:rPr>
              <w:t>وستةٍ لا يُتَمَارى بهم</w:t>
            </w:r>
            <w:r w:rsidRPr="00725071">
              <w:rPr>
                <w:rStyle w:val="libPoemTiniChar0"/>
                <w:rtl/>
              </w:rPr>
              <w:br/>
              <w:t> </w:t>
            </w:r>
          </w:p>
        </w:tc>
        <w:tc>
          <w:tcPr>
            <w:tcW w:w="279" w:type="dxa"/>
          </w:tcPr>
          <w:p w:rsidR="004F42B8" w:rsidRDefault="004F42B8" w:rsidP="00B37FA1">
            <w:pPr>
              <w:pStyle w:val="libPoem"/>
              <w:rPr>
                <w:rtl/>
              </w:rPr>
            </w:pPr>
          </w:p>
        </w:tc>
        <w:tc>
          <w:tcPr>
            <w:tcW w:w="3881" w:type="dxa"/>
          </w:tcPr>
          <w:p w:rsidR="004F42B8" w:rsidRDefault="004F42B8" w:rsidP="00B37FA1">
            <w:pPr>
              <w:pStyle w:val="libPoem"/>
            </w:pPr>
            <w:r>
              <w:rPr>
                <w:rtl/>
                <w:lang w:bidi="fa-IR"/>
              </w:rPr>
              <w:t>بنو عقيلٍ خيرُ فُرْسَانِ</w:t>
            </w:r>
            <w:r w:rsidRPr="00725071">
              <w:rPr>
                <w:rStyle w:val="libPoemTiniChar0"/>
                <w:rtl/>
              </w:rPr>
              <w:br/>
              <w:t> </w:t>
            </w:r>
          </w:p>
        </w:tc>
      </w:tr>
      <w:tr w:rsidR="004F42B8" w:rsidTr="00B37FA1">
        <w:trPr>
          <w:trHeight w:val="350"/>
        </w:trPr>
        <w:tc>
          <w:tcPr>
            <w:tcW w:w="3920" w:type="dxa"/>
          </w:tcPr>
          <w:p w:rsidR="004F42B8" w:rsidRDefault="004F42B8" w:rsidP="00B37FA1">
            <w:pPr>
              <w:pStyle w:val="libPoem"/>
            </w:pPr>
            <w:r>
              <w:rPr>
                <w:rtl/>
                <w:lang w:bidi="fa-IR"/>
              </w:rPr>
              <w:t>ثمّ عليُّ الخيرِ مولاهُم</w:t>
            </w:r>
            <w:r w:rsidRPr="00725071">
              <w:rPr>
                <w:rStyle w:val="libPoemTiniChar0"/>
                <w:rtl/>
              </w:rPr>
              <w:br/>
              <w:t> </w:t>
            </w:r>
          </w:p>
        </w:tc>
        <w:tc>
          <w:tcPr>
            <w:tcW w:w="279" w:type="dxa"/>
          </w:tcPr>
          <w:p w:rsidR="004F42B8" w:rsidRDefault="004F42B8" w:rsidP="00B37FA1">
            <w:pPr>
              <w:pStyle w:val="libPoem"/>
              <w:rPr>
                <w:rtl/>
              </w:rPr>
            </w:pPr>
          </w:p>
        </w:tc>
        <w:tc>
          <w:tcPr>
            <w:tcW w:w="3881" w:type="dxa"/>
          </w:tcPr>
          <w:p w:rsidR="004F42B8" w:rsidRDefault="004F42B8" w:rsidP="00B37FA1">
            <w:pPr>
              <w:pStyle w:val="libPoem"/>
            </w:pPr>
            <w:r>
              <w:rPr>
                <w:rtl/>
                <w:lang w:bidi="fa-IR"/>
              </w:rPr>
              <w:t>ذِكْرُهُم هيَّج أحزاني</w:t>
            </w:r>
            <w:r w:rsidRPr="008C2F53">
              <w:rPr>
                <w:rStyle w:val="libFootnotenumChar"/>
                <w:rtl/>
              </w:rPr>
              <w:t>(2)</w:t>
            </w:r>
            <w:r w:rsidRPr="00725071">
              <w:rPr>
                <w:rStyle w:val="libPoemTiniChar0"/>
                <w:rtl/>
              </w:rPr>
              <w:br/>
              <w:t> </w:t>
            </w:r>
          </w:p>
        </w:tc>
      </w:tr>
    </w:tbl>
    <w:p w:rsidR="00903D5C" w:rsidRDefault="00903D5C" w:rsidP="004F42B8">
      <w:pPr>
        <w:pStyle w:val="libBold1"/>
        <w:rPr>
          <w:lang w:bidi="fa-IR"/>
        </w:rPr>
      </w:pPr>
      <w:r>
        <w:rPr>
          <w:rtl/>
          <w:lang w:bidi="fa-IR"/>
        </w:rPr>
        <w:t>مِن رثاءِ السّريِّ الرفّاء</w:t>
      </w:r>
    </w:p>
    <w:p w:rsidR="008C2F53" w:rsidRDefault="00903D5C" w:rsidP="00903D5C">
      <w:pPr>
        <w:pStyle w:val="libNormal"/>
        <w:rPr>
          <w:lang w:bidi="fa-IR"/>
        </w:rPr>
      </w:pPr>
      <w:r>
        <w:rPr>
          <w:rtl/>
          <w:lang w:bidi="fa-IR"/>
        </w:rPr>
        <w:t>قال الخوارزمي : وللسّريِّ الرفّاء مِن قصيدة جاء منها هذا :</w:t>
      </w:r>
    </w:p>
    <w:tbl>
      <w:tblPr>
        <w:tblStyle w:val="TableGrid"/>
        <w:bidiVisual/>
        <w:tblW w:w="4562" w:type="pct"/>
        <w:tblInd w:w="384" w:type="dxa"/>
        <w:tblLook w:val="01E0"/>
      </w:tblPr>
      <w:tblGrid>
        <w:gridCol w:w="3527"/>
        <w:gridCol w:w="272"/>
        <w:gridCol w:w="3511"/>
      </w:tblGrid>
      <w:tr w:rsidR="004F42B8" w:rsidTr="00B37FA1">
        <w:trPr>
          <w:trHeight w:val="350"/>
        </w:trPr>
        <w:tc>
          <w:tcPr>
            <w:tcW w:w="3920" w:type="dxa"/>
            <w:shd w:val="clear" w:color="auto" w:fill="auto"/>
          </w:tcPr>
          <w:p w:rsidR="004F42B8" w:rsidRDefault="004F42B8" w:rsidP="00B37FA1">
            <w:pPr>
              <w:pStyle w:val="libPoem"/>
            </w:pPr>
            <w:r>
              <w:rPr>
                <w:rtl/>
                <w:lang w:bidi="fa-IR"/>
              </w:rPr>
              <w:t>أقام روحٌ وريحانٌ على جَدَثٍ</w:t>
            </w:r>
            <w:r w:rsidRPr="00725071">
              <w:rPr>
                <w:rStyle w:val="libPoemTiniChar0"/>
                <w:rtl/>
              </w:rPr>
              <w:br/>
              <w:t> </w:t>
            </w:r>
          </w:p>
        </w:tc>
        <w:tc>
          <w:tcPr>
            <w:tcW w:w="279" w:type="dxa"/>
            <w:shd w:val="clear" w:color="auto" w:fill="auto"/>
          </w:tcPr>
          <w:p w:rsidR="004F42B8" w:rsidRDefault="004F42B8" w:rsidP="00B37FA1">
            <w:pPr>
              <w:pStyle w:val="libPoem"/>
              <w:rPr>
                <w:rtl/>
              </w:rPr>
            </w:pPr>
          </w:p>
        </w:tc>
        <w:tc>
          <w:tcPr>
            <w:tcW w:w="3881" w:type="dxa"/>
            <w:shd w:val="clear" w:color="auto" w:fill="auto"/>
          </w:tcPr>
          <w:p w:rsidR="004F42B8" w:rsidRDefault="004F42B8" w:rsidP="00B37FA1">
            <w:pPr>
              <w:pStyle w:val="libPoem"/>
            </w:pPr>
            <w:r>
              <w:rPr>
                <w:rtl/>
                <w:lang w:bidi="fa-IR"/>
              </w:rPr>
              <w:t>ثوى الحُسين به ظَمآنَ آمينا</w:t>
            </w:r>
            <w:r w:rsidRPr="00725071">
              <w:rPr>
                <w:rStyle w:val="libPoemTiniChar0"/>
                <w:rtl/>
              </w:rPr>
              <w:br/>
              <w:t> </w:t>
            </w:r>
          </w:p>
        </w:tc>
      </w:tr>
      <w:tr w:rsidR="004F42B8" w:rsidTr="00B37FA1">
        <w:trPr>
          <w:trHeight w:val="350"/>
        </w:trPr>
        <w:tc>
          <w:tcPr>
            <w:tcW w:w="3920" w:type="dxa"/>
          </w:tcPr>
          <w:p w:rsidR="004F42B8" w:rsidRDefault="004F42B8" w:rsidP="00B37FA1">
            <w:pPr>
              <w:pStyle w:val="libPoem"/>
            </w:pPr>
            <w:r>
              <w:rPr>
                <w:rtl/>
                <w:lang w:bidi="fa-IR"/>
              </w:rPr>
              <w:t>كأنَّ أحشاءَنا مِن ذكرِهِ أبداً</w:t>
            </w:r>
            <w:r w:rsidRPr="00725071">
              <w:rPr>
                <w:rStyle w:val="libPoemTiniChar0"/>
                <w:rtl/>
              </w:rPr>
              <w:br/>
              <w:t> </w:t>
            </w:r>
          </w:p>
        </w:tc>
        <w:tc>
          <w:tcPr>
            <w:tcW w:w="279" w:type="dxa"/>
          </w:tcPr>
          <w:p w:rsidR="004F42B8" w:rsidRDefault="004F42B8" w:rsidP="00B37FA1">
            <w:pPr>
              <w:pStyle w:val="libPoem"/>
              <w:rPr>
                <w:rtl/>
              </w:rPr>
            </w:pPr>
          </w:p>
        </w:tc>
        <w:tc>
          <w:tcPr>
            <w:tcW w:w="3881" w:type="dxa"/>
          </w:tcPr>
          <w:p w:rsidR="004F42B8" w:rsidRDefault="004F42B8" w:rsidP="00B37FA1">
            <w:pPr>
              <w:pStyle w:val="libPoem"/>
            </w:pPr>
            <w:r>
              <w:rPr>
                <w:rtl/>
                <w:lang w:bidi="fa-IR"/>
              </w:rPr>
              <w:t>تُطْوَى على الجمرِ أو تُحْشَى السكاكينا</w:t>
            </w:r>
            <w:r w:rsidRPr="00725071">
              <w:rPr>
                <w:rStyle w:val="libPoemTiniChar0"/>
                <w:rtl/>
              </w:rPr>
              <w:br/>
              <w:t> </w:t>
            </w:r>
          </w:p>
        </w:tc>
      </w:tr>
      <w:tr w:rsidR="004F42B8" w:rsidTr="00B37FA1">
        <w:trPr>
          <w:trHeight w:val="350"/>
        </w:trPr>
        <w:tc>
          <w:tcPr>
            <w:tcW w:w="3920" w:type="dxa"/>
          </w:tcPr>
          <w:p w:rsidR="004F42B8" w:rsidRDefault="004F42B8" w:rsidP="00B37FA1">
            <w:pPr>
              <w:pStyle w:val="libPoem"/>
            </w:pPr>
            <w:r>
              <w:rPr>
                <w:rtl/>
                <w:lang w:bidi="fa-IR"/>
              </w:rPr>
              <w:t>مهلاً فما نقضوا أوتارَ والِدِهِ</w:t>
            </w:r>
            <w:r w:rsidRPr="00725071">
              <w:rPr>
                <w:rStyle w:val="libPoemTiniChar0"/>
                <w:rtl/>
              </w:rPr>
              <w:br/>
              <w:t> </w:t>
            </w:r>
          </w:p>
        </w:tc>
        <w:tc>
          <w:tcPr>
            <w:tcW w:w="279" w:type="dxa"/>
          </w:tcPr>
          <w:p w:rsidR="004F42B8" w:rsidRDefault="004F42B8" w:rsidP="00B37FA1">
            <w:pPr>
              <w:pStyle w:val="libPoem"/>
              <w:rPr>
                <w:rtl/>
              </w:rPr>
            </w:pPr>
          </w:p>
        </w:tc>
        <w:tc>
          <w:tcPr>
            <w:tcW w:w="3881" w:type="dxa"/>
          </w:tcPr>
          <w:p w:rsidR="004F42B8" w:rsidRDefault="004F42B8" w:rsidP="00B37FA1">
            <w:pPr>
              <w:pStyle w:val="libPoem"/>
            </w:pPr>
            <w:r>
              <w:rPr>
                <w:rtl/>
                <w:lang w:bidi="fa-IR"/>
              </w:rPr>
              <w:t>وإنّما نقضوا في قتلِهِ الدينا</w:t>
            </w:r>
            <w:r w:rsidRPr="008C2F53">
              <w:rPr>
                <w:rStyle w:val="libFootnotenumChar"/>
                <w:rtl/>
              </w:rPr>
              <w:t>(3)</w:t>
            </w:r>
            <w:r w:rsidRPr="00725071">
              <w:rPr>
                <w:rStyle w:val="libPoemTiniChar0"/>
                <w:rtl/>
              </w:rPr>
              <w:br/>
              <w:t> </w:t>
            </w:r>
          </w:p>
        </w:tc>
      </w:tr>
    </w:tbl>
    <w:p w:rsidR="008C2F53" w:rsidRDefault="008C2F53" w:rsidP="008C2F53">
      <w:pPr>
        <w:pStyle w:val="libLine"/>
        <w:rPr>
          <w:lang w:bidi="fa-IR"/>
        </w:rPr>
      </w:pPr>
      <w:r>
        <w:rPr>
          <w:rtl/>
          <w:lang w:bidi="fa-IR"/>
        </w:rPr>
        <w:t>____________________</w:t>
      </w:r>
    </w:p>
    <w:p w:rsidR="007920B3" w:rsidRDefault="00903D5C" w:rsidP="004F42B8">
      <w:pPr>
        <w:pStyle w:val="libFootnote0"/>
        <w:rPr>
          <w:rtl/>
          <w:lang w:bidi="fa-IR"/>
        </w:rPr>
      </w:pPr>
      <w:r w:rsidRPr="004F42B8">
        <w:rPr>
          <w:rtl/>
        </w:rPr>
        <w:t>(1)</w:t>
      </w:r>
      <w:r>
        <w:rPr>
          <w:rtl/>
          <w:lang w:bidi="fa-IR"/>
        </w:rPr>
        <w:t xml:space="preserve"> مقتل الحُسين (</w:t>
      </w:r>
      <w:r w:rsidR="008C2F53" w:rsidRPr="004F42B8">
        <w:rPr>
          <w:rStyle w:val="libFootnoteAlaemChar"/>
          <w:rtl/>
        </w:rPr>
        <w:t>عليه‌السلام</w:t>
      </w:r>
      <w:r>
        <w:rPr>
          <w:rtl/>
          <w:lang w:bidi="fa-IR"/>
        </w:rPr>
        <w:t xml:space="preserve">) </w:t>
      </w:r>
      <w:r w:rsidR="008C2F53">
        <w:rPr>
          <w:rtl/>
          <w:lang w:bidi="fa-IR"/>
        </w:rPr>
        <w:t>-</w:t>
      </w:r>
      <w:r>
        <w:rPr>
          <w:rtl/>
          <w:lang w:bidi="fa-IR"/>
        </w:rPr>
        <w:t xml:space="preserve"> الخوارزمي 2 / 171</w:t>
      </w:r>
      <w:r w:rsidR="007920B3">
        <w:rPr>
          <w:rtl/>
          <w:lang w:bidi="fa-IR"/>
        </w:rPr>
        <w:t>.</w:t>
      </w:r>
    </w:p>
    <w:p w:rsidR="007920B3" w:rsidRDefault="00903D5C" w:rsidP="004F42B8">
      <w:pPr>
        <w:pStyle w:val="libFootnote0"/>
        <w:rPr>
          <w:rtl/>
          <w:lang w:bidi="fa-IR"/>
        </w:rPr>
      </w:pPr>
      <w:r w:rsidRPr="004F42B8">
        <w:rPr>
          <w:rtl/>
        </w:rPr>
        <w:t>(2)</w:t>
      </w:r>
      <w:r>
        <w:rPr>
          <w:rtl/>
          <w:lang w:bidi="fa-IR"/>
        </w:rPr>
        <w:t xml:space="preserve"> المصدر نفسه</w:t>
      </w:r>
      <w:r w:rsidR="007920B3">
        <w:rPr>
          <w:rtl/>
          <w:lang w:bidi="fa-IR"/>
        </w:rPr>
        <w:t>.</w:t>
      </w:r>
    </w:p>
    <w:p w:rsidR="007920B3" w:rsidRDefault="00903D5C" w:rsidP="004F42B8">
      <w:pPr>
        <w:pStyle w:val="libFootnote0"/>
        <w:rPr>
          <w:rtl/>
          <w:lang w:bidi="fa-IR"/>
        </w:rPr>
      </w:pPr>
      <w:r w:rsidRPr="004F42B8">
        <w:rPr>
          <w:rtl/>
        </w:rPr>
        <w:t>(3)</w:t>
      </w:r>
      <w:r>
        <w:rPr>
          <w:rtl/>
          <w:lang w:bidi="fa-IR"/>
        </w:rPr>
        <w:t xml:space="preserve"> المصدر نفسه</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E271C5">
      <w:pPr>
        <w:pStyle w:val="libBold1"/>
        <w:rPr>
          <w:lang w:bidi="fa-IR"/>
        </w:rPr>
      </w:pPr>
      <w:r>
        <w:rPr>
          <w:rtl/>
          <w:lang w:bidi="fa-IR"/>
        </w:rPr>
        <w:lastRenderedPageBreak/>
        <w:t>مِن رثاءِ الصوفي</w:t>
      </w:r>
    </w:p>
    <w:p w:rsidR="008C2F53" w:rsidRDefault="00903D5C" w:rsidP="00903D5C">
      <w:pPr>
        <w:pStyle w:val="libNormal"/>
        <w:rPr>
          <w:lang w:bidi="fa-IR"/>
        </w:rPr>
      </w:pPr>
      <w:r>
        <w:rPr>
          <w:rtl/>
          <w:lang w:bidi="fa-IR"/>
        </w:rPr>
        <w:t>قال الخوارزمي : وللصوفي الشاعر (وهو طلحة بن عبد الله الغسّاني المصري) من قصيدة :</w:t>
      </w:r>
    </w:p>
    <w:tbl>
      <w:tblPr>
        <w:tblStyle w:val="TableGrid"/>
        <w:bidiVisual/>
        <w:tblW w:w="4562" w:type="pct"/>
        <w:tblInd w:w="384" w:type="dxa"/>
        <w:tblLook w:val="01E0"/>
      </w:tblPr>
      <w:tblGrid>
        <w:gridCol w:w="3535"/>
        <w:gridCol w:w="271"/>
        <w:gridCol w:w="3504"/>
      </w:tblGrid>
      <w:tr w:rsidR="008D66D4" w:rsidTr="00B37FA1">
        <w:trPr>
          <w:trHeight w:val="350"/>
        </w:trPr>
        <w:tc>
          <w:tcPr>
            <w:tcW w:w="3920" w:type="dxa"/>
            <w:shd w:val="clear" w:color="auto" w:fill="auto"/>
          </w:tcPr>
          <w:p w:rsidR="008D66D4" w:rsidRDefault="008D66D4" w:rsidP="00B37FA1">
            <w:pPr>
              <w:pStyle w:val="libPoem"/>
            </w:pPr>
            <w:r>
              <w:rPr>
                <w:rtl/>
                <w:lang w:bidi="fa-IR"/>
              </w:rPr>
              <w:t>يا قمراً غاب حين لاحا</w:t>
            </w:r>
            <w:r w:rsidRPr="00725071">
              <w:rPr>
                <w:rStyle w:val="libPoemTiniChar0"/>
                <w:rtl/>
              </w:rPr>
              <w:br/>
              <w:t> </w:t>
            </w:r>
          </w:p>
        </w:tc>
        <w:tc>
          <w:tcPr>
            <w:tcW w:w="279" w:type="dxa"/>
            <w:shd w:val="clear" w:color="auto" w:fill="auto"/>
          </w:tcPr>
          <w:p w:rsidR="008D66D4" w:rsidRDefault="008D66D4" w:rsidP="00B37FA1">
            <w:pPr>
              <w:pStyle w:val="libPoem"/>
              <w:rPr>
                <w:rtl/>
              </w:rPr>
            </w:pPr>
          </w:p>
        </w:tc>
        <w:tc>
          <w:tcPr>
            <w:tcW w:w="3881" w:type="dxa"/>
            <w:shd w:val="clear" w:color="auto" w:fill="auto"/>
          </w:tcPr>
          <w:p w:rsidR="008D66D4" w:rsidRDefault="008D66D4" w:rsidP="00B37FA1">
            <w:pPr>
              <w:pStyle w:val="libPoem"/>
            </w:pPr>
            <w:r>
              <w:rPr>
                <w:rtl/>
                <w:lang w:bidi="fa-IR"/>
              </w:rPr>
              <w:t>أورثني فَقْدُكَ ال</w:t>
            </w:r>
            <w:r>
              <w:rPr>
                <w:rFonts w:hint="cs"/>
                <w:rtl/>
                <w:lang w:bidi="fa-IR"/>
              </w:rPr>
              <w:t>ـ</w:t>
            </w:r>
            <w:r>
              <w:rPr>
                <w:rtl/>
                <w:lang w:bidi="fa-IR"/>
              </w:rPr>
              <w:t>مَنَاحَا</w:t>
            </w:r>
            <w:r w:rsidRPr="00725071">
              <w:rPr>
                <w:rStyle w:val="libPoemTiniChar0"/>
                <w:rtl/>
              </w:rPr>
              <w:br/>
              <w:t> </w:t>
            </w:r>
          </w:p>
        </w:tc>
      </w:tr>
      <w:tr w:rsidR="008D66D4" w:rsidTr="00B37FA1">
        <w:trPr>
          <w:trHeight w:val="350"/>
        </w:trPr>
        <w:tc>
          <w:tcPr>
            <w:tcW w:w="3920" w:type="dxa"/>
          </w:tcPr>
          <w:p w:rsidR="008D66D4" w:rsidRDefault="008D66D4" w:rsidP="00B37FA1">
            <w:pPr>
              <w:pStyle w:val="libPoem"/>
            </w:pPr>
            <w:r>
              <w:rPr>
                <w:rtl/>
                <w:lang w:bidi="fa-IR"/>
              </w:rPr>
              <w:t>يا نُوبَ الدَّهرِ لم يَدَعْ لي</w:t>
            </w:r>
            <w:r w:rsidRPr="00725071">
              <w:rPr>
                <w:rStyle w:val="libPoemTiniChar0"/>
                <w:rtl/>
              </w:rPr>
              <w:br/>
              <w:t> </w:t>
            </w:r>
          </w:p>
        </w:tc>
        <w:tc>
          <w:tcPr>
            <w:tcW w:w="279" w:type="dxa"/>
          </w:tcPr>
          <w:p w:rsidR="008D66D4" w:rsidRDefault="008D66D4" w:rsidP="00B37FA1">
            <w:pPr>
              <w:pStyle w:val="libPoem"/>
              <w:rPr>
                <w:rtl/>
              </w:rPr>
            </w:pPr>
          </w:p>
        </w:tc>
        <w:tc>
          <w:tcPr>
            <w:tcW w:w="3881" w:type="dxa"/>
          </w:tcPr>
          <w:p w:rsidR="008D66D4" w:rsidRDefault="008D66D4" w:rsidP="00B37FA1">
            <w:pPr>
              <w:pStyle w:val="libPoem"/>
            </w:pPr>
            <w:r>
              <w:rPr>
                <w:rtl/>
                <w:lang w:bidi="fa-IR"/>
              </w:rPr>
              <w:t>صَرْفُكِ في عَشِيِّكِ ارتياحا</w:t>
            </w:r>
            <w:r w:rsidRPr="00725071">
              <w:rPr>
                <w:rStyle w:val="libPoemTiniChar0"/>
                <w:rtl/>
              </w:rPr>
              <w:br/>
              <w:t> </w:t>
            </w:r>
          </w:p>
        </w:tc>
      </w:tr>
      <w:tr w:rsidR="008D66D4" w:rsidTr="00B37FA1">
        <w:trPr>
          <w:trHeight w:val="350"/>
        </w:trPr>
        <w:tc>
          <w:tcPr>
            <w:tcW w:w="3920" w:type="dxa"/>
          </w:tcPr>
          <w:p w:rsidR="008D66D4" w:rsidRDefault="008D66D4" w:rsidP="00B37FA1">
            <w:pPr>
              <w:pStyle w:val="libPoem"/>
            </w:pPr>
            <w:r>
              <w:rPr>
                <w:rtl/>
                <w:lang w:bidi="fa-IR"/>
              </w:rPr>
              <w:t>أَبَعْدَ يومِ الحُسين ويحيى</w:t>
            </w:r>
            <w:r w:rsidRPr="00725071">
              <w:rPr>
                <w:rStyle w:val="libPoemTiniChar0"/>
                <w:rtl/>
              </w:rPr>
              <w:br/>
              <w:t> </w:t>
            </w:r>
          </w:p>
        </w:tc>
        <w:tc>
          <w:tcPr>
            <w:tcW w:w="279" w:type="dxa"/>
          </w:tcPr>
          <w:p w:rsidR="008D66D4" w:rsidRDefault="008D66D4" w:rsidP="00B37FA1">
            <w:pPr>
              <w:pStyle w:val="libPoem"/>
              <w:rPr>
                <w:rtl/>
              </w:rPr>
            </w:pPr>
          </w:p>
        </w:tc>
        <w:tc>
          <w:tcPr>
            <w:tcW w:w="3881" w:type="dxa"/>
          </w:tcPr>
          <w:p w:rsidR="008D66D4" w:rsidRDefault="008D66D4" w:rsidP="00B37FA1">
            <w:pPr>
              <w:pStyle w:val="libPoem"/>
            </w:pPr>
            <w:r>
              <w:rPr>
                <w:rtl/>
                <w:lang w:bidi="fa-IR"/>
              </w:rPr>
              <w:t>أستعذبُ اللَّهْوَ وال</w:t>
            </w:r>
            <w:r>
              <w:rPr>
                <w:rFonts w:hint="cs"/>
                <w:rtl/>
                <w:lang w:bidi="fa-IR"/>
              </w:rPr>
              <w:t>ـ</w:t>
            </w:r>
            <w:r>
              <w:rPr>
                <w:rtl/>
                <w:lang w:bidi="fa-IR"/>
              </w:rPr>
              <w:t>مِزَاحَ</w:t>
            </w:r>
            <w:r w:rsidRPr="00725071">
              <w:rPr>
                <w:rStyle w:val="libPoemTiniChar0"/>
                <w:rtl/>
              </w:rPr>
              <w:br/>
              <w:t> </w:t>
            </w:r>
          </w:p>
        </w:tc>
      </w:tr>
      <w:tr w:rsidR="008D66D4" w:rsidTr="00B37FA1">
        <w:trPr>
          <w:trHeight w:val="350"/>
        </w:trPr>
        <w:tc>
          <w:tcPr>
            <w:tcW w:w="3920" w:type="dxa"/>
          </w:tcPr>
          <w:p w:rsidR="008D66D4" w:rsidRDefault="008D66D4" w:rsidP="00B37FA1">
            <w:pPr>
              <w:pStyle w:val="libPoem"/>
            </w:pPr>
            <w:r>
              <w:rPr>
                <w:rtl/>
                <w:lang w:bidi="fa-IR"/>
              </w:rPr>
              <w:t>يا بأبي أنفساً ظماءً</w:t>
            </w:r>
            <w:r w:rsidRPr="00725071">
              <w:rPr>
                <w:rStyle w:val="libPoemTiniChar0"/>
                <w:rtl/>
              </w:rPr>
              <w:br/>
              <w:t> </w:t>
            </w:r>
          </w:p>
        </w:tc>
        <w:tc>
          <w:tcPr>
            <w:tcW w:w="279" w:type="dxa"/>
          </w:tcPr>
          <w:p w:rsidR="008D66D4" w:rsidRDefault="008D66D4" w:rsidP="00B37FA1">
            <w:pPr>
              <w:pStyle w:val="libPoem"/>
              <w:rPr>
                <w:rtl/>
              </w:rPr>
            </w:pPr>
          </w:p>
        </w:tc>
        <w:tc>
          <w:tcPr>
            <w:tcW w:w="3881" w:type="dxa"/>
          </w:tcPr>
          <w:p w:rsidR="008D66D4" w:rsidRDefault="008D66D4" w:rsidP="00B37FA1">
            <w:pPr>
              <w:pStyle w:val="libPoem"/>
            </w:pPr>
            <w:r>
              <w:rPr>
                <w:rtl/>
                <w:lang w:bidi="fa-IR"/>
              </w:rPr>
              <w:t>ماتوا ولمْ يشربوا المباحا</w:t>
            </w:r>
            <w:r w:rsidRPr="00725071">
              <w:rPr>
                <w:rStyle w:val="libPoemTiniChar0"/>
                <w:rtl/>
              </w:rPr>
              <w:br/>
              <w:t> </w:t>
            </w:r>
          </w:p>
        </w:tc>
      </w:tr>
      <w:tr w:rsidR="008D66D4" w:rsidTr="00B37FA1">
        <w:trPr>
          <w:trHeight w:val="350"/>
        </w:trPr>
        <w:tc>
          <w:tcPr>
            <w:tcW w:w="3920" w:type="dxa"/>
          </w:tcPr>
          <w:p w:rsidR="008D66D4" w:rsidRDefault="008D66D4" w:rsidP="00B37FA1">
            <w:pPr>
              <w:pStyle w:val="libPoem"/>
            </w:pPr>
            <w:r>
              <w:rPr>
                <w:rtl/>
                <w:lang w:bidi="fa-IR"/>
              </w:rPr>
              <w:t>يا بأبي سادةً صباحاً</w:t>
            </w:r>
            <w:r w:rsidRPr="00725071">
              <w:rPr>
                <w:rStyle w:val="libPoemTiniChar0"/>
                <w:rtl/>
              </w:rPr>
              <w:br/>
              <w:t> </w:t>
            </w:r>
          </w:p>
        </w:tc>
        <w:tc>
          <w:tcPr>
            <w:tcW w:w="279" w:type="dxa"/>
          </w:tcPr>
          <w:p w:rsidR="008D66D4" w:rsidRDefault="008D66D4" w:rsidP="00B37FA1">
            <w:pPr>
              <w:pStyle w:val="libPoem"/>
              <w:rPr>
                <w:rtl/>
              </w:rPr>
            </w:pPr>
          </w:p>
        </w:tc>
        <w:tc>
          <w:tcPr>
            <w:tcW w:w="3881" w:type="dxa"/>
          </w:tcPr>
          <w:p w:rsidR="008D66D4" w:rsidRDefault="008D66D4" w:rsidP="00B37FA1">
            <w:pPr>
              <w:pStyle w:val="libPoem"/>
            </w:pPr>
            <w:r>
              <w:rPr>
                <w:rtl/>
                <w:lang w:bidi="fa-IR"/>
              </w:rPr>
              <w:t>بَاكَرَها حَتْفُها صَبَاحا</w:t>
            </w:r>
            <w:r w:rsidRPr="00725071">
              <w:rPr>
                <w:rStyle w:val="libPoemTiniChar0"/>
                <w:rtl/>
              </w:rPr>
              <w:br/>
              <w:t> </w:t>
            </w:r>
          </w:p>
        </w:tc>
      </w:tr>
      <w:tr w:rsidR="008D66D4" w:rsidTr="00B37FA1">
        <w:tblPrEx>
          <w:tblLook w:val="04A0"/>
        </w:tblPrEx>
        <w:trPr>
          <w:trHeight w:val="350"/>
        </w:trPr>
        <w:tc>
          <w:tcPr>
            <w:tcW w:w="3920" w:type="dxa"/>
          </w:tcPr>
          <w:p w:rsidR="008D66D4" w:rsidRDefault="008D66D4" w:rsidP="00B37FA1">
            <w:pPr>
              <w:pStyle w:val="libPoem"/>
            </w:pPr>
            <w:r>
              <w:rPr>
                <w:rtl/>
                <w:lang w:bidi="fa-IR"/>
              </w:rPr>
              <w:t>يا سادتي يا بني عليٍّ</w:t>
            </w:r>
            <w:r w:rsidRPr="00725071">
              <w:rPr>
                <w:rStyle w:val="libPoemTiniChar0"/>
                <w:rtl/>
              </w:rPr>
              <w:br/>
              <w:t> </w:t>
            </w:r>
          </w:p>
        </w:tc>
        <w:tc>
          <w:tcPr>
            <w:tcW w:w="279" w:type="dxa"/>
          </w:tcPr>
          <w:p w:rsidR="008D66D4" w:rsidRDefault="008D66D4" w:rsidP="00B37FA1">
            <w:pPr>
              <w:pStyle w:val="libPoem"/>
              <w:rPr>
                <w:rtl/>
              </w:rPr>
            </w:pPr>
          </w:p>
        </w:tc>
        <w:tc>
          <w:tcPr>
            <w:tcW w:w="3881" w:type="dxa"/>
          </w:tcPr>
          <w:p w:rsidR="008D66D4" w:rsidRDefault="008D66D4" w:rsidP="00B37FA1">
            <w:pPr>
              <w:pStyle w:val="libPoem"/>
            </w:pPr>
            <w:r>
              <w:rPr>
                <w:rtl/>
                <w:lang w:bidi="fa-IR"/>
              </w:rPr>
              <w:t>بكى الهدى فَقْدِكُم وناحا</w:t>
            </w:r>
            <w:r w:rsidRPr="00725071">
              <w:rPr>
                <w:rStyle w:val="libPoemTiniChar0"/>
                <w:rtl/>
              </w:rPr>
              <w:br/>
              <w:t> </w:t>
            </w:r>
          </w:p>
        </w:tc>
      </w:tr>
      <w:tr w:rsidR="008D66D4" w:rsidTr="00B37FA1">
        <w:tblPrEx>
          <w:tblLook w:val="04A0"/>
        </w:tblPrEx>
        <w:trPr>
          <w:trHeight w:val="350"/>
        </w:trPr>
        <w:tc>
          <w:tcPr>
            <w:tcW w:w="3920" w:type="dxa"/>
          </w:tcPr>
          <w:p w:rsidR="008D66D4" w:rsidRDefault="008D66D4" w:rsidP="00B37FA1">
            <w:pPr>
              <w:pStyle w:val="libPoem"/>
            </w:pPr>
            <w:r>
              <w:rPr>
                <w:rtl/>
                <w:lang w:bidi="fa-IR"/>
              </w:rPr>
              <w:t>يا سادتي يا بني إمامي</w:t>
            </w:r>
            <w:r w:rsidRPr="00725071">
              <w:rPr>
                <w:rStyle w:val="libPoemTiniChar0"/>
                <w:rtl/>
              </w:rPr>
              <w:br/>
              <w:t> </w:t>
            </w:r>
          </w:p>
        </w:tc>
        <w:tc>
          <w:tcPr>
            <w:tcW w:w="279" w:type="dxa"/>
          </w:tcPr>
          <w:p w:rsidR="008D66D4" w:rsidRDefault="008D66D4" w:rsidP="00B37FA1">
            <w:pPr>
              <w:pStyle w:val="libPoem"/>
              <w:rPr>
                <w:rtl/>
              </w:rPr>
            </w:pPr>
          </w:p>
        </w:tc>
        <w:tc>
          <w:tcPr>
            <w:tcW w:w="3881" w:type="dxa"/>
          </w:tcPr>
          <w:p w:rsidR="008D66D4" w:rsidRDefault="008D66D4" w:rsidP="00B37FA1">
            <w:pPr>
              <w:pStyle w:val="libPoem"/>
            </w:pPr>
            <w:r>
              <w:rPr>
                <w:rtl/>
                <w:lang w:bidi="fa-IR"/>
              </w:rPr>
              <w:t>أقولُها عنْوَةً صراحا</w:t>
            </w:r>
            <w:r w:rsidRPr="00725071">
              <w:rPr>
                <w:rStyle w:val="libPoemTiniChar0"/>
                <w:rtl/>
              </w:rPr>
              <w:br/>
              <w:t> </w:t>
            </w:r>
          </w:p>
        </w:tc>
      </w:tr>
      <w:tr w:rsidR="008D66D4" w:rsidTr="00B37FA1">
        <w:tblPrEx>
          <w:tblLook w:val="04A0"/>
        </w:tblPrEx>
        <w:trPr>
          <w:trHeight w:val="350"/>
        </w:trPr>
        <w:tc>
          <w:tcPr>
            <w:tcW w:w="3920" w:type="dxa"/>
          </w:tcPr>
          <w:p w:rsidR="008D66D4" w:rsidRDefault="008D66D4" w:rsidP="00B37FA1">
            <w:pPr>
              <w:pStyle w:val="libPoem"/>
            </w:pPr>
            <w:r>
              <w:rPr>
                <w:rtl/>
                <w:lang w:bidi="fa-IR"/>
              </w:rPr>
              <w:t>أوحشتُم الحِجْرَ وال</w:t>
            </w:r>
            <w:r>
              <w:rPr>
                <w:rFonts w:hint="cs"/>
                <w:rtl/>
                <w:lang w:bidi="fa-IR"/>
              </w:rPr>
              <w:t>ـ</w:t>
            </w:r>
            <w:r>
              <w:rPr>
                <w:rtl/>
                <w:lang w:bidi="fa-IR"/>
              </w:rPr>
              <w:t>مَسَاعي</w:t>
            </w:r>
            <w:r w:rsidRPr="00725071">
              <w:rPr>
                <w:rStyle w:val="libPoemTiniChar0"/>
                <w:rtl/>
              </w:rPr>
              <w:br/>
              <w:t> </w:t>
            </w:r>
          </w:p>
        </w:tc>
        <w:tc>
          <w:tcPr>
            <w:tcW w:w="279" w:type="dxa"/>
          </w:tcPr>
          <w:p w:rsidR="008D66D4" w:rsidRDefault="008D66D4" w:rsidP="00B37FA1">
            <w:pPr>
              <w:pStyle w:val="libPoem"/>
              <w:rPr>
                <w:rtl/>
              </w:rPr>
            </w:pPr>
          </w:p>
        </w:tc>
        <w:tc>
          <w:tcPr>
            <w:tcW w:w="3881" w:type="dxa"/>
          </w:tcPr>
          <w:p w:rsidR="008D66D4" w:rsidRDefault="008D66D4" w:rsidP="00B37FA1">
            <w:pPr>
              <w:pStyle w:val="libPoem"/>
            </w:pPr>
            <w:r>
              <w:rPr>
                <w:rtl/>
                <w:lang w:bidi="fa-IR"/>
              </w:rPr>
              <w:t>آنستُم القَفْرَ والبطَاحَا</w:t>
            </w:r>
            <w:r w:rsidRPr="00725071">
              <w:rPr>
                <w:rStyle w:val="libPoemTiniChar0"/>
                <w:rtl/>
              </w:rPr>
              <w:br/>
              <w:t> </w:t>
            </w:r>
          </w:p>
        </w:tc>
      </w:tr>
      <w:tr w:rsidR="008D66D4" w:rsidTr="00B37FA1">
        <w:tblPrEx>
          <w:tblLook w:val="04A0"/>
        </w:tblPrEx>
        <w:trPr>
          <w:trHeight w:val="350"/>
        </w:trPr>
        <w:tc>
          <w:tcPr>
            <w:tcW w:w="3920" w:type="dxa"/>
          </w:tcPr>
          <w:p w:rsidR="008D66D4" w:rsidRDefault="00A52D23" w:rsidP="00B37FA1">
            <w:pPr>
              <w:pStyle w:val="libPoem"/>
            </w:pPr>
            <w:r>
              <w:rPr>
                <w:rtl/>
                <w:lang w:bidi="fa-IR"/>
              </w:rPr>
              <w:t>أوحشتُم الذِّكْرَ وال</w:t>
            </w:r>
            <w:r>
              <w:rPr>
                <w:rFonts w:hint="cs"/>
                <w:rtl/>
                <w:lang w:bidi="fa-IR"/>
              </w:rPr>
              <w:t>ـ</w:t>
            </w:r>
            <w:r>
              <w:rPr>
                <w:rtl/>
                <w:lang w:bidi="fa-IR"/>
              </w:rPr>
              <w:t>مَثَاني</w:t>
            </w:r>
            <w:r w:rsidR="008D66D4" w:rsidRPr="00725071">
              <w:rPr>
                <w:rStyle w:val="libPoemTiniChar0"/>
                <w:rtl/>
              </w:rPr>
              <w:br/>
              <w:t> </w:t>
            </w:r>
          </w:p>
        </w:tc>
        <w:tc>
          <w:tcPr>
            <w:tcW w:w="279" w:type="dxa"/>
          </w:tcPr>
          <w:p w:rsidR="008D66D4" w:rsidRDefault="008D66D4" w:rsidP="00B37FA1">
            <w:pPr>
              <w:pStyle w:val="libPoem"/>
              <w:rPr>
                <w:rtl/>
              </w:rPr>
            </w:pPr>
          </w:p>
        </w:tc>
        <w:tc>
          <w:tcPr>
            <w:tcW w:w="3881" w:type="dxa"/>
          </w:tcPr>
          <w:p w:rsidR="008D66D4" w:rsidRDefault="00A52D23" w:rsidP="00B37FA1">
            <w:pPr>
              <w:pStyle w:val="libPoem"/>
            </w:pPr>
            <w:r>
              <w:rPr>
                <w:rtl/>
                <w:lang w:bidi="fa-IR"/>
              </w:rPr>
              <w:t>والسُّوَرَ الطوَّلَ الفِصَاحا</w:t>
            </w:r>
            <w:r w:rsidRPr="008C2F53">
              <w:rPr>
                <w:rStyle w:val="libFootnotenumChar"/>
                <w:rtl/>
              </w:rPr>
              <w:t>(1)</w:t>
            </w:r>
            <w:r w:rsidR="008D66D4" w:rsidRPr="00725071">
              <w:rPr>
                <w:rStyle w:val="libPoemTiniChar0"/>
                <w:rtl/>
              </w:rPr>
              <w:br/>
              <w:t> </w:t>
            </w:r>
          </w:p>
        </w:tc>
      </w:tr>
    </w:tbl>
    <w:p w:rsidR="008C2F53" w:rsidRDefault="00903D5C" w:rsidP="00903D5C">
      <w:pPr>
        <w:pStyle w:val="libNormal"/>
        <w:rPr>
          <w:lang w:bidi="fa-IR"/>
        </w:rPr>
      </w:pPr>
      <w:r>
        <w:rPr>
          <w:rtl/>
          <w:lang w:bidi="fa-IR"/>
        </w:rPr>
        <w:t>قال الخوارزمي : وله أيضاً من قصيدة :</w:t>
      </w:r>
    </w:p>
    <w:tbl>
      <w:tblPr>
        <w:tblStyle w:val="TableGrid"/>
        <w:bidiVisual/>
        <w:tblW w:w="4562" w:type="pct"/>
        <w:tblInd w:w="384" w:type="dxa"/>
        <w:tblLook w:val="01E0"/>
      </w:tblPr>
      <w:tblGrid>
        <w:gridCol w:w="3530"/>
        <w:gridCol w:w="272"/>
        <w:gridCol w:w="3508"/>
      </w:tblGrid>
      <w:tr w:rsidR="00E271C5" w:rsidTr="00B37FA1">
        <w:trPr>
          <w:trHeight w:val="350"/>
        </w:trPr>
        <w:tc>
          <w:tcPr>
            <w:tcW w:w="3920" w:type="dxa"/>
            <w:shd w:val="clear" w:color="auto" w:fill="auto"/>
          </w:tcPr>
          <w:p w:rsidR="00E271C5" w:rsidRDefault="00E271C5" w:rsidP="00B37FA1">
            <w:pPr>
              <w:pStyle w:val="libPoem"/>
            </w:pPr>
            <w:r>
              <w:rPr>
                <w:rtl/>
                <w:lang w:bidi="fa-IR"/>
              </w:rPr>
              <w:t>أيا بضعةً مِن فؤادِ النّبي</w:t>
            </w:r>
            <w:r w:rsidRPr="00725071">
              <w:rPr>
                <w:rStyle w:val="libPoemTiniChar0"/>
                <w:rtl/>
              </w:rPr>
              <w:br/>
              <w:t> </w:t>
            </w:r>
          </w:p>
        </w:tc>
        <w:tc>
          <w:tcPr>
            <w:tcW w:w="279" w:type="dxa"/>
            <w:shd w:val="clear" w:color="auto" w:fill="auto"/>
          </w:tcPr>
          <w:p w:rsidR="00E271C5" w:rsidRDefault="00E271C5" w:rsidP="00B37FA1">
            <w:pPr>
              <w:pStyle w:val="libPoem"/>
              <w:rPr>
                <w:rtl/>
              </w:rPr>
            </w:pPr>
          </w:p>
        </w:tc>
        <w:tc>
          <w:tcPr>
            <w:tcW w:w="3881" w:type="dxa"/>
            <w:shd w:val="clear" w:color="auto" w:fill="auto"/>
          </w:tcPr>
          <w:p w:rsidR="00E271C5" w:rsidRDefault="00E271C5" w:rsidP="00B37FA1">
            <w:pPr>
              <w:pStyle w:val="libPoem"/>
            </w:pPr>
            <w:r>
              <w:rPr>
                <w:rtl/>
                <w:lang w:bidi="fa-IR"/>
              </w:rPr>
              <w:t>بالطفِّ أضحت كثيباً مهيلا</w:t>
            </w:r>
            <w:r w:rsidRPr="00725071">
              <w:rPr>
                <w:rStyle w:val="libPoemTiniChar0"/>
                <w:rtl/>
              </w:rPr>
              <w:br/>
              <w:t> </w:t>
            </w:r>
          </w:p>
        </w:tc>
      </w:tr>
      <w:tr w:rsidR="00E271C5" w:rsidTr="00B37FA1">
        <w:trPr>
          <w:trHeight w:val="350"/>
        </w:trPr>
        <w:tc>
          <w:tcPr>
            <w:tcW w:w="3920" w:type="dxa"/>
          </w:tcPr>
          <w:p w:rsidR="00E271C5" w:rsidRDefault="00E271C5" w:rsidP="00B37FA1">
            <w:pPr>
              <w:pStyle w:val="libPoem"/>
            </w:pPr>
            <w:r>
              <w:rPr>
                <w:rtl/>
                <w:lang w:bidi="fa-IR"/>
              </w:rPr>
              <w:t>ويا حبّةً مِن فؤادِ البتولِ</w:t>
            </w:r>
            <w:r w:rsidRPr="00725071">
              <w:rPr>
                <w:rStyle w:val="libPoemTiniChar0"/>
                <w:rtl/>
              </w:rPr>
              <w:br/>
              <w:t> </w:t>
            </w:r>
          </w:p>
        </w:tc>
        <w:tc>
          <w:tcPr>
            <w:tcW w:w="279" w:type="dxa"/>
          </w:tcPr>
          <w:p w:rsidR="00E271C5" w:rsidRDefault="00E271C5" w:rsidP="00B37FA1">
            <w:pPr>
              <w:pStyle w:val="libPoem"/>
              <w:rPr>
                <w:rtl/>
              </w:rPr>
            </w:pPr>
          </w:p>
        </w:tc>
        <w:tc>
          <w:tcPr>
            <w:tcW w:w="3881" w:type="dxa"/>
          </w:tcPr>
          <w:p w:rsidR="00E271C5" w:rsidRDefault="00E271C5" w:rsidP="00B37FA1">
            <w:pPr>
              <w:pStyle w:val="libPoem"/>
            </w:pPr>
            <w:r>
              <w:rPr>
                <w:rtl/>
                <w:lang w:bidi="fa-IR"/>
              </w:rPr>
              <w:t>بالطفِّ شُلَّتْ فأضحت أكيلا</w:t>
            </w:r>
            <w:r w:rsidRPr="00725071">
              <w:rPr>
                <w:rStyle w:val="libPoemTiniChar0"/>
                <w:rtl/>
              </w:rPr>
              <w:br/>
              <w:t> </w:t>
            </w:r>
          </w:p>
        </w:tc>
      </w:tr>
      <w:tr w:rsidR="00E271C5" w:rsidTr="00B37FA1">
        <w:trPr>
          <w:trHeight w:val="350"/>
        </w:trPr>
        <w:tc>
          <w:tcPr>
            <w:tcW w:w="3920" w:type="dxa"/>
          </w:tcPr>
          <w:p w:rsidR="00E271C5" w:rsidRDefault="00E271C5" w:rsidP="00B37FA1">
            <w:pPr>
              <w:pStyle w:val="libPoem"/>
            </w:pPr>
            <w:r>
              <w:rPr>
                <w:rtl/>
                <w:lang w:bidi="fa-IR"/>
              </w:rPr>
              <w:t>قُتِلْتَ فأبكيتَ عَيْنَ الرسولِ</w:t>
            </w:r>
            <w:r w:rsidRPr="00725071">
              <w:rPr>
                <w:rStyle w:val="libPoemTiniChar0"/>
                <w:rtl/>
              </w:rPr>
              <w:br/>
              <w:t> </w:t>
            </w:r>
          </w:p>
        </w:tc>
        <w:tc>
          <w:tcPr>
            <w:tcW w:w="279" w:type="dxa"/>
          </w:tcPr>
          <w:p w:rsidR="00E271C5" w:rsidRDefault="00E271C5" w:rsidP="00B37FA1">
            <w:pPr>
              <w:pStyle w:val="libPoem"/>
              <w:rPr>
                <w:rtl/>
              </w:rPr>
            </w:pPr>
          </w:p>
        </w:tc>
        <w:tc>
          <w:tcPr>
            <w:tcW w:w="3881" w:type="dxa"/>
          </w:tcPr>
          <w:p w:rsidR="00E271C5" w:rsidRDefault="00E271C5" w:rsidP="00B37FA1">
            <w:pPr>
              <w:pStyle w:val="libPoem"/>
            </w:pPr>
            <w:r>
              <w:rPr>
                <w:rtl/>
                <w:lang w:bidi="fa-IR"/>
              </w:rPr>
              <w:t>وأبكيتَ من رحمةٍ جبرئيلا</w:t>
            </w:r>
            <w:r w:rsidRPr="008C2F53">
              <w:rPr>
                <w:rStyle w:val="libFootnotenumChar"/>
                <w:rtl/>
              </w:rPr>
              <w:t>(2)</w:t>
            </w:r>
            <w:r w:rsidRPr="00725071">
              <w:rPr>
                <w:rStyle w:val="libPoemTiniChar0"/>
                <w:rtl/>
              </w:rPr>
              <w:br/>
              <w:t> </w:t>
            </w:r>
          </w:p>
        </w:tc>
      </w:tr>
    </w:tbl>
    <w:p w:rsidR="008C2F53" w:rsidRDefault="00903D5C" w:rsidP="00903D5C">
      <w:pPr>
        <w:pStyle w:val="libNormal"/>
        <w:rPr>
          <w:lang w:bidi="fa-IR"/>
        </w:rPr>
      </w:pPr>
      <w:r>
        <w:rPr>
          <w:rtl/>
          <w:lang w:bidi="fa-IR"/>
        </w:rPr>
        <w:t>قال الخوارزمي : وله أيضاً من قصيدة :</w:t>
      </w:r>
    </w:p>
    <w:p w:rsidR="008C2F53" w:rsidRDefault="008C2F53" w:rsidP="008C2F53">
      <w:pPr>
        <w:pStyle w:val="libLine"/>
        <w:rPr>
          <w:lang w:bidi="fa-IR"/>
        </w:rPr>
      </w:pPr>
      <w:r>
        <w:rPr>
          <w:rtl/>
          <w:lang w:bidi="fa-IR"/>
        </w:rPr>
        <w:t>____________________</w:t>
      </w:r>
    </w:p>
    <w:p w:rsidR="007920B3" w:rsidRDefault="00903D5C" w:rsidP="00E271C5">
      <w:pPr>
        <w:pStyle w:val="libFootnote0"/>
        <w:rPr>
          <w:rtl/>
          <w:lang w:bidi="fa-IR"/>
        </w:rPr>
      </w:pPr>
      <w:r w:rsidRPr="00E271C5">
        <w:rPr>
          <w:rtl/>
        </w:rPr>
        <w:t>(1)</w:t>
      </w:r>
      <w:r>
        <w:rPr>
          <w:rtl/>
          <w:lang w:bidi="fa-IR"/>
        </w:rPr>
        <w:t xml:space="preserve"> مقتل الحُسين (</w:t>
      </w:r>
      <w:r w:rsidR="008C2F53" w:rsidRPr="00E271C5">
        <w:rPr>
          <w:rStyle w:val="libFootnoteAlaemChar"/>
          <w:rtl/>
        </w:rPr>
        <w:t>عليه‌السلام</w:t>
      </w:r>
      <w:r>
        <w:rPr>
          <w:rtl/>
          <w:lang w:bidi="fa-IR"/>
        </w:rPr>
        <w:t xml:space="preserve">) </w:t>
      </w:r>
      <w:r w:rsidR="008C2F53">
        <w:rPr>
          <w:rtl/>
          <w:lang w:bidi="fa-IR"/>
        </w:rPr>
        <w:t>-</w:t>
      </w:r>
      <w:r>
        <w:rPr>
          <w:rtl/>
          <w:lang w:bidi="fa-IR"/>
        </w:rPr>
        <w:t xml:space="preserve"> الخوارزمي 2 / 175</w:t>
      </w:r>
      <w:r w:rsidR="007920B3">
        <w:rPr>
          <w:rtl/>
          <w:lang w:bidi="fa-IR"/>
        </w:rPr>
        <w:t>.</w:t>
      </w:r>
    </w:p>
    <w:p w:rsidR="007920B3" w:rsidRDefault="00903D5C" w:rsidP="00E271C5">
      <w:pPr>
        <w:pStyle w:val="libFootnote0"/>
        <w:rPr>
          <w:rtl/>
          <w:lang w:bidi="fa-IR"/>
        </w:rPr>
      </w:pPr>
      <w:r w:rsidRPr="00E271C5">
        <w:rPr>
          <w:rtl/>
        </w:rPr>
        <w:t>(2)</w:t>
      </w:r>
      <w:r>
        <w:rPr>
          <w:rtl/>
          <w:lang w:bidi="fa-IR"/>
        </w:rPr>
        <w:t xml:space="preserve"> مقتل الحُسين (</w:t>
      </w:r>
      <w:r w:rsidR="008C2F53" w:rsidRPr="00E271C5">
        <w:rPr>
          <w:rStyle w:val="libFootnoteAlaemChar"/>
          <w:rtl/>
        </w:rPr>
        <w:t>عليه‌السلام</w:t>
      </w:r>
      <w:r>
        <w:rPr>
          <w:rtl/>
          <w:lang w:bidi="fa-IR"/>
        </w:rPr>
        <w:t xml:space="preserve">) </w:t>
      </w:r>
      <w:r w:rsidR="008C2F53">
        <w:rPr>
          <w:rtl/>
          <w:lang w:bidi="fa-IR"/>
        </w:rPr>
        <w:t>-</w:t>
      </w:r>
      <w:r>
        <w:rPr>
          <w:rtl/>
          <w:lang w:bidi="fa-IR"/>
        </w:rPr>
        <w:t xml:space="preserve"> الخوارزمي 2 / 176</w:t>
      </w:r>
      <w:r w:rsidR="007920B3">
        <w:rPr>
          <w:rtl/>
          <w:lang w:bidi="fa-IR"/>
        </w:rPr>
        <w:t>.</w:t>
      </w:r>
    </w:p>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37"/>
        <w:gridCol w:w="272"/>
        <w:gridCol w:w="3501"/>
      </w:tblGrid>
      <w:tr w:rsidR="0091260C" w:rsidTr="00B37FA1">
        <w:trPr>
          <w:trHeight w:val="350"/>
        </w:trPr>
        <w:tc>
          <w:tcPr>
            <w:tcW w:w="3920" w:type="dxa"/>
            <w:shd w:val="clear" w:color="auto" w:fill="auto"/>
          </w:tcPr>
          <w:p w:rsidR="0091260C" w:rsidRDefault="0091260C" w:rsidP="00B37FA1">
            <w:pPr>
              <w:pStyle w:val="libPoem"/>
            </w:pPr>
            <w:r>
              <w:rPr>
                <w:rtl/>
                <w:lang w:bidi="fa-IR"/>
              </w:rPr>
              <w:lastRenderedPageBreak/>
              <w:t>لمْ أنسَ يوماً للحُسينِ وقد ثوى</w:t>
            </w:r>
            <w:r w:rsidRPr="00725071">
              <w:rPr>
                <w:rStyle w:val="libPoemTiniChar0"/>
                <w:rtl/>
              </w:rPr>
              <w:br/>
              <w:t> </w:t>
            </w:r>
          </w:p>
        </w:tc>
        <w:tc>
          <w:tcPr>
            <w:tcW w:w="279" w:type="dxa"/>
            <w:shd w:val="clear" w:color="auto" w:fill="auto"/>
          </w:tcPr>
          <w:p w:rsidR="0091260C" w:rsidRDefault="0091260C" w:rsidP="00B37FA1">
            <w:pPr>
              <w:pStyle w:val="libPoem"/>
              <w:rPr>
                <w:rtl/>
              </w:rPr>
            </w:pPr>
          </w:p>
        </w:tc>
        <w:tc>
          <w:tcPr>
            <w:tcW w:w="3881" w:type="dxa"/>
            <w:shd w:val="clear" w:color="auto" w:fill="auto"/>
          </w:tcPr>
          <w:p w:rsidR="0091260C" w:rsidRDefault="0091260C" w:rsidP="00B37FA1">
            <w:pPr>
              <w:pStyle w:val="libPoem"/>
            </w:pPr>
            <w:r>
              <w:rPr>
                <w:rtl/>
                <w:lang w:bidi="fa-IR"/>
              </w:rPr>
              <w:t>بالطفِّ مسلوبَ الرِّدَاءِ خليعا</w:t>
            </w:r>
            <w:r w:rsidRPr="00725071">
              <w:rPr>
                <w:rStyle w:val="libPoemTiniChar0"/>
                <w:rtl/>
              </w:rPr>
              <w:br/>
              <w:t> </w:t>
            </w:r>
          </w:p>
        </w:tc>
      </w:tr>
      <w:tr w:rsidR="0091260C" w:rsidTr="00B37FA1">
        <w:trPr>
          <w:trHeight w:val="350"/>
        </w:trPr>
        <w:tc>
          <w:tcPr>
            <w:tcW w:w="3920" w:type="dxa"/>
          </w:tcPr>
          <w:p w:rsidR="0091260C" w:rsidRDefault="0091260C" w:rsidP="00B37FA1">
            <w:pPr>
              <w:pStyle w:val="libPoem"/>
            </w:pPr>
            <w:r>
              <w:rPr>
                <w:rtl/>
                <w:lang w:bidi="fa-IR"/>
              </w:rPr>
              <w:t>ظمآنَ مِن ماء الفرات محلأًّ</w:t>
            </w:r>
            <w:r w:rsidRPr="008C2F53">
              <w:rPr>
                <w:rStyle w:val="libFootnotenumChar"/>
                <w:rtl/>
              </w:rPr>
              <w:t>(1)</w:t>
            </w:r>
            <w:r w:rsidRPr="00725071">
              <w:rPr>
                <w:rStyle w:val="libPoemTiniChar0"/>
                <w:rtl/>
              </w:rPr>
              <w:br/>
              <w:t> </w:t>
            </w:r>
          </w:p>
        </w:tc>
        <w:tc>
          <w:tcPr>
            <w:tcW w:w="279" w:type="dxa"/>
          </w:tcPr>
          <w:p w:rsidR="0091260C" w:rsidRDefault="0091260C" w:rsidP="00B37FA1">
            <w:pPr>
              <w:pStyle w:val="libPoem"/>
              <w:rPr>
                <w:rtl/>
              </w:rPr>
            </w:pPr>
          </w:p>
        </w:tc>
        <w:tc>
          <w:tcPr>
            <w:tcW w:w="3881" w:type="dxa"/>
          </w:tcPr>
          <w:p w:rsidR="0091260C" w:rsidRDefault="0091260C" w:rsidP="00B37FA1">
            <w:pPr>
              <w:pStyle w:val="libPoem"/>
            </w:pPr>
            <w:r>
              <w:rPr>
                <w:rtl/>
                <w:lang w:bidi="fa-IR"/>
              </w:rPr>
              <w:t>رَيَّانَ من غُصَصِ الحُتُوفِ نقيعا</w:t>
            </w:r>
            <w:r w:rsidRPr="00725071">
              <w:rPr>
                <w:rStyle w:val="libPoemTiniChar0"/>
                <w:rtl/>
              </w:rPr>
              <w:br/>
              <w:t> </w:t>
            </w:r>
          </w:p>
        </w:tc>
      </w:tr>
      <w:tr w:rsidR="0091260C" w:rsidTr="00B37FA1">
        <w:trPr>
          <w:trHeight w:val="350"/>
        </w:trPr>
        <w:tc>
          <w:tcPr>
            <w:tcW w:w="3920" w:type="dxa"/>
          </w:tcPr>
          <w:p w:rsidR="0091260C" w:rsidRDefault="0091260C" w:rsidP="00B37FA1">
            <w:pPr>
              <w:pStyle w:val="libPoem"/>
            </w:pPr>
            <w:r>
              <w:rPr>
                <w:rtl/>
                <w:lang w:bidi="fa-IR"/>
              </w:rPr>
              <w:t>يرنو إلى ماءِ الفُرَاتِ بطَرْفِهِ</w:t>
            </w:r>
            <w:r w:rsidRPr="00725071">
              <w:rPr>
                <w:rStyle w:val="libPoemTiniChar0"/>
                <w:rtl/>
              </w:rPr>
              <w:br/>
              <w:t> </w:t>
            </w:r>
          </w:p>
        </w:tc>
        <w:tc>
          <w:tcPr>
            <w:tcW w:w="279" w:type="dxa"/>
          </w:tcPr>
          <w:p w:rsidR="0091260C" w:rsidRDefault="0091260C" w:rsidP="00B37FA1">
            <w:pPr>
              <w:pStyle w:val="libPoem"/>
              <w:rPr>
                <w:rtl/>
              </w:rPr>
            </w:pPr>
          </w:p>
        </w:tc>
        <w:tc>
          <w:tcPr>
            <w:tcW w:w="3881" w:type="dxa"/>
          </w:tcPr>
          <w:p w:rsidR="0091260C" w:rsidRDefault="0091260C" w:rsidP="00B37FA1">
            <w:pPr>
              <w:pStyle w:val="libPoem"/>
            </w:pPr>
            <w:r>
              <w:rPr>
                <w:rtl/>
                <w:lang w:bidi="fa-IR"/>
              </w:rPr>
              <w:t>فيراه عنه محرَّماً ممنوعا</w:t>
            </w:r>
            <w:r w:rsidRPr="008C2F53">
              <w:rPr>
                <w:rStyle w:val="libFootnotenumChar"/>
                <w:rtl/>
              </w:rPr>
              <w:t>(2)</w:t>
            </w:r>
            <w:r w:rsidRPr="00725071">
              <w:rPr>
                <w:rStyle w:val="libPoemTiniChar0"/>
                <w:rtl/>
              </w:rPr>
              <w:br/>
              <w:t> </w:t>
            </w:r>
          </w:p>
        </w:tc>
      </w:tr>
    </w:tbl>
    <w:p w:rsidR="00903D5C" w:rsidRDefault="00903D5C" w:rsidP="0091260C">
      <w:pPr>
        <w:pStyle w:val="libBold1"/>
        <w:rPr>
          <w:lang w:bidi="fa-IR"/>
        </w:rPr>
      </w:pPr>
      <w:r>
        <w:rPr>
          <w:rtl/>
          <w:lang w:bidi="fa-IR"/>
        </w:rPr>
        <w:t>من رثاءِ الصاحب بن عبّاد (</w:t>
      </w:r>
      <w:r w:rsidR="008C2F53" w:rsidRPr="008C2F53">
        <w:rPr>
          <w:rStyle w:val="libAlaemChar"/>
          <w:rtl/>
        </w:rPr>
        <w:t>رحمه‌الله</w:t>
      </w:r>
      <w:r>
        <w:rPr>
          <w:rtl/>
          <w:lang w:bidi="fa-IR"/>
        </w:rPr>
        <w:t>)</w:t>
      </w:r>
    </w:p>
    <w:p w:rsidR="008C2F53" w:rsidRDefault="00903D5C" w:rsidP="00903D5C">
      <w:pPr>
        <w:pStyle w:val="libNormal"/>
        <w:rPr>
          <w:lang w:bidi="fa-IR"/>
        </w:rPr>
      </w:pPr>
      <w:r>
        <w:rPr>
          <w:rtl/>
          <w:lang w:bidi="fa-IR"/>
        </w:rPr>
        <w:t>قال الخوارزمي : وللصاحب كافي الكفاة إسماعيل بن عبّاد من قصيدة طويلة انتخبت منها هذه الأبيات :</w:t>
      </w:r>
    </w:p>
    <w:tbl>
      <w:tblPr>
        <w:tblStyle w:val="TableGrid"/>
        <w:bidiVisual/>
        <w:tblW w:w="4562" w:type="pct"/>
        <w:tblInd w:w="384" w:type="dxa"/>
        <w:tblLook w:val="01E0"/>
      </w:tblPr>
      <w:tblGrid>
        <w:gridCol w:w="3541"/>
        <w:gridCol w:w="272"/>
        <w:gridCol w:w="3497"/>
      </w:tblGrid>
      <w:tr w:rsidR="0091260C" w:rsidTr="0091260C">
        <w:trPr>
          <w:trHeight w:val="350"/>
        </w:trPr>
        <w:tc>
          <w:tcPr>
            <w:tcW w:w="3541" w:type="dxa"/>
            <w:shd w:val="clear" w:color="auto" w:fill="auto"/>
          </w:tcPr>
          <w:p w:rsidR="0091260C" w:rsidRDefault="0091260C" w:rsidP="00B37FA1">
            <w:pPr>
              <w:pStyle w:val="libPoem"/>
            </w:pPr>
            <w:r>
              <w:rPr>
                <w:rtl/>
                <w:lang w:bidi="fa-IR"/>
              </w:rPr>
              <w:t>بَلَغَتْ نفسي منَاهَا</w:t>
            </w:r>
            <w:r w:rsidRPr="00725071">
              <w:rPr>
                <w:rStyle w:val="libPoemTiniChar0"/>
                <w:rtl/>
              </w:rPr>
              <w:br/>
              <w:t> </w:t>
            </w:r>
          </w:p>
        </w:tc>
        <w:tc>
          <w:tcPr>
            <w:tcW w:w="272" w:type="dxa"/>
            <w:shd w:val="clear" w:color="auto" w:fill="auto"/>
          </w:tcPr>
          <w:p w:rsidR="0091260C" w:rsidRDefault="0091260C" w:rsidP="00B37FA1">
            <w:pPr>
              <w:pStyle w:val="libPoem"/>
              <w:rPr>
                <w:rtl/>
              </w:rPr>
            </w:pPr>
          </w:p>
        </w:tc>
        <w:tc>
          <w:tcPr>
            <w:tcW w:w="3497" w:type="dxa"/>
            <w:shd w:val="clear" w:color="auto" w:fill="auto"/>
          </w:tcPr>
          <w:p w:rsidR="0091260C" w:rsidRDefault="0091260C" w:rsidP="00B37FA1">
            <w:pPr>
              <w:pStyle w:val="libPoem"/>
            </w:pPr>
            <w:r>
              <w:rPr>
                <w:rtl/>
                <w:lang w:bidi="fa-IR"/>
              </w:rPr>
              <w:t>بالموالي آلِ طاها</w:t>
            </w:r>
            <w:r w:rsidRPr="00725071">
              <w:rPr>
                <w:rStyle w:val="libPoemTiniChar0"/>
                <w:rtl/>
              </w:rPr>
              <w:br/>
              <w:t> </w:t>
            </w:r>
          </w:p>
        </w:tc>
      </w:tr>
      <w:tr w:rsidR="0091260C" w:rsidTr="0091260C">
        <w:trPr>
          <w:trHeight w:val="350"/>
        </w:trPr>
        <w:tc>
          <w:tcPr>
            <w:tcW w:w="3541" w:type="dxa"/>
          </w:tcPr>
          <w:p w:rsidR="0091260C" w:rsidRDefault="0091260C" w:rsidP="00B37FA1">
            <w:pPr>
              <w:pStyle w:val="libPoem"/>
            </w:pPr>
            <w:r>
              <w:rPr>
                <w:rtl/>
                <w:lang w:bidi="fa-IR"/>
              </w:rPr>
              <w:t>برسولِ اللهِ مَنْ حا</w:t>
            </w:r>
            <w:r w:rsidRPr="00725071">
              <w:rPr>
                <w:rStyle w:val="libPoemTiniChar0"/>
                <w:rtl/>
              </w:rPr>
              <w:br/>
              <w:t> </w:t>
            </w:r>
          </w:p>
        </w:tc>
        <w:tc>
          <w:tcPr>
            <w:tcW w:w="272" w:type="dxa"/>
          </w:tcPr>
          <w:p w:rsidR="0091260C" w:rsidRDefault="0091260C" w:rsidP="00B37FA1">
            <w:pPr>
              <w:pStyle w:val="libPoem"/>
              <w:rPr>
                <w:rtl/>
              </w:rPr>
            </w:pPr>
          </w:p>
        </w:tc>
        <w:tc>
          <w:tcPr>
            <w:tcW w:w="3497" w:type="dxa"/>
          </w:tcPr>
          <w:p w:rsidR="0091260C" w:rsidRDefault="0091260C" w:rsidP="00B37FA1">
            <w:pPr>
              <w:pStyle w:val="libPoem"/>
            </w:pPr>
            <w:r>
              <w:rPr>
                <w:rtl/>
                <w:lang w:bidi="fa-IR"/>
              </w:rPr>
              <w:t>ز المعالي وَحَوَاها</w:t>
            </w:r>
            <w:r w:rsidRPr="00725071">
              <w:rPr>
                <w:rStyle w:val="libPoemTiniChar0"/>
                <w:rtl/>
              </w:rPr>
              <w:br/>
              <w:t> </w:t>
            </w:r>
          </w:p>
        </w:tc>
      </w:tr>
      <w:tr w:rsidR="0091260C" w:rsidTr="0091260C">
        <w:trPr>
          <w:trHeight w:val="350"/>
        </w:trPr>
        <w:tc>
          <w:tcPr>
            <w:tcW w:w="3541" w:type="dxa"/>
          </w:tcPr>
          <w:p w:rsidR="0091260C" w:rsidRDefault="0091260C" w:rsidP="00B37FA1">
            <w:pPr>
              <w:pStyle w:val="libPoem"/>
            </w:pPr>
            <w:r>
              <w:rPr>
                <w:rtl/>
                <w:lang w:bidi="fa-IR"/>
              </w:rPr>
              <w:t>وببنتِ المصطفى منْ</w:t>
            </w:r>
            <w:r w:rsidRPr="00725071">
              <w:rPr>
                <w:rStyle w:val="libPoemTiniChar0"/>
                <w:rtl/>
              </w:rPr>
              <w:br/>
              <w:t> </w:t>
            </w:r>
          </w:p>
        </w:tc>
        <w:tc>
          <w:tcPr>
            <w:tcW w:w="272" w:type="dxa"/>
          </w:tcPr>
          <w:p w:rsidR="0091260C" w:rsidRDefault="0091260C" w:rsidP="00B37FA1">
            <w:pPr>
              <w:pStyle w:val="libPoem"/>
              <w:rPr>
                <w:rtl/>
              </w:rPr>
            </w:pPr>
          </w:p>
        </w:tc>
        <w:tc>
          <w:tcPr>
            <w:tcW w:w="3497" w:type="dxa"/>
          </w:tcPr>
          <w:p w:rsidR="0091260C" w:rsidRDefault="0091260C" w:rsidP="00B37FA1">
            <w:pPr>
              <w:pStyle w:val="libPoem"/>
            </w:pPr>
            <w:r>
              <w:rPr>
                <w:rtl/>
                <w:lang w:bidi="fa-IR"/>
              </w:rPr>
              <w:t>أشبهت فضلاً أباها</w:t>
            </w:r>
            <w:r w:rsidRPr="00725071">
              <w:rPr>
                <w:rStyle w:val="libPoemTiniChar0"/>
                <w:rtl/>
              </w:rPr>
              <w:br/>
              <w:t> </w:t>
            </w:r>
          </w:p>
        </w:tc>
      </w:tr>
      <w:tr w:rsidR="0091260C" w:rsidTr="0091260C">
        <w:trPr>
          <w:trHeight w:val="350"/>
        </w:trPr>
        <w:tc>
          <w:tcPr>
            <w:tcW w:w="3541" w:type="dxa"/>
          </w:tcPr>
          <w:p w:rsidR="0091260C" w:rsidRDefault="0091260C" w:rsidP="00B37FA1">
            <w:pPr>
              <w:pStyle w:val="libPoem"/>
            </w:pPr>
            <w:r>
              <w:rPr>
                <w:rtl/>
                <w:lang w:bidi="fa-IR"/>
              </w:rPr>
              <w:t>وبأخيه الأسدِ ال</w:t>
            </w:r>
            <w:r>
              <w:rPr>
                <w:rFonts w:hint="cs"/>
                <w:rtl/>
                <w:lang w:bidi="fa-IR"/>
              </w:rPr>
              <w:t>ـ</w:t>
            </w:r>
            <w:r w:rsidRPr="00725071">
              <w:rPr>
                <w:rStyle w:val="libPoemTiniChar0"/>
                <w:rtl/>
              </w:rPr>
              <w:br/>
              <w:t> </w:t>
            </w:r>
          </w:p>
        </w:tc>
        <w:tc>
          <w:tcPr>
            <w:tcW w:w="272" w:type="dxa"/>
          </w:tcPr>
          <w:p w:rsidR="0091260C" w:rsidRDefault="0091260C" w:rsidP="00B37FA1">
            <w:pPr>
              <w:pStyle w:val="libPoem"/>
              <w:rPr>
                <w:rtl/>
              </w:rPr>
            </w:pPr>
          </w:p>
        </w:tc>
        <w:tc>
          <w:tcPr>
            <w:tcW w:w="3497" w:type="dxa"/>
          </w:tcPr>
          <w:p w:rsidR="0091260C" w:rsidRDefault="0091260C" w:rsidP="00B37FA1">
            <w:pPr>
              <w:pStyle w:val="libPoem"/>
            </w:pPr>
            <w:r>
              <w:rPr>
                <w:rFonts w:hint="cs"/>
                <w:rtl/>
                <w:lang w:bidi="fa-IR"/>
              </w:rPr>
              <w:t>ـ</w:t>
            </w:r>
            <w:r>
              <w:rPr>
                <w:rtl/>
                <w:lang w:bidi="fa-IR"/>
              </w:rPr>
              <w:t>باسلِ في يوم وَغَاها</w:t>
            </w:r>
            <w:r w:rsidRPr="00725071">
              <w:rPr>
                <w:rStyle w:val="libPoemTiniChar0"/>
                <w:rtl/>
              </w:rPr>
              <w:br/>
              <w:t> </w:t>
            </w:r>
          </w:p>
        </w:tc>
      </w:tr>
      <w:tr w:rsidR="0091260C" w:rsidTr="0091260C">
        <w:trPr>
          <w:trHeight w:val="350"/>
        </w:trPr>
        <w:tc>
          <w:tcPr>
            <w:tcW w:w="3541" w:type="dxa"/>
          </w:tcPr>
          <w:p w:rsidR="0091260C" w:rsidRDefault="0091260C" w:rsidP="00B37FA1">
            <w:pPr>
              <w:pStyle w:val="libPoem"/>
            </w:pPr>
            <w:r>
              <w:rPr>
                <w:rtl/>
                <w:lang w:bidi="fa-IR"/>
              </w:rPr>
              <w:t>وبحبِّ الحَسَنِ ال</w:t>
            </w:r>
            <w:r>
              <w:rPr>
                <w:rFonts w:hint="cs"/>
                <w:rtl/>
                <w:lang w:bidi="fa-IR"/>
              </w:rPr>
              <w:t>ـ</w:t>
            </w:r>
            <w:r w:rsidRPr="00725071">
              <w:rPr>
                <w:rStyle w:val="libPoemTiniChar0"/>
                <w:rtl/>
              </w:rPr>
              <w:br/>
              <w:t> </w:t>
            </w:r>
          </w:p>
        </w:tc>
        <w:tc>
          <w:tcPr>
            <w:tcW w:w="272" w:type="dxa"/>
          </w:tcPr>
          <w:p w:rsidR="0091260C" w:rsidRDefault="0091260C" w:rsidP="00B37FA1">
            <w:pPr>
              <w:pStyle w:val="libPoem"/>
              <w:rPr>
                <w:rtl/>
              </w:rPr>
            </w:pPr>
          </w:p>
        </w:tc>
        <w:tc>
          <w:tcPr>
            <w:tcW w:w="3497" w:type="dxa"/>
          </w:tcPr>
          <w:p w:rsidR="0091260C" w:rsidRDefault="0091260C" w:rsidP="00B37FA1">
            <w:pPr>
              <w:pStyle w:val="libPoem"/>
            </w:pPr>
            <w:r>
              <w:rPr>
                <w:rFonts w:hint="cs"/>
                <w:rtl/>
                <w:lang w:bidi="fa-IR"/>
              </w:rPr>
              <w:t>ـ</w:t>
            </w:r>
            <w:r>
              <w:rPr>
                <w:rtl/>
                <w:lang w:bidi="fa-IR"/>
              </w:rPr>
              <w:t>بالغِ في العليا مَدَاها</w:t>
            </w:r>
            <w:r w:rsidRPr="00725071">
              <w:rPr>
                <w:rStyle w:val="libPoemTiniChar0"/>
                <w:rtl/>
              </w:rPr>
              <w:br/>
              <w:t> </w:t>
            </w:r>
          </w:p>
        </w:tc>
      </w:tr>
      <w:tr w:rsidR="0091260C" w:rsidTr="0091260C">
        <w:tblPrEx>
          <w:tblLook w:val="04A0"/>
        </w:tblPrEx>
        <w:trPr>
          <w:trHeight w:val="350"/>
        </w:trPr>
        <w:tc>
          <w:tcPr>
            <w:tcW w:w="3541" w:type="dxa"/>
          </w:tcPr>
          <w:p w:rsidR="0091260C" w:rsidRDefault="0091260C" w:rsidP="00B37FA1">
            <w:pPr>
              <w:pStyle w:val="libPoem"/>
            </w:pPr>
            <w:r>
              <w:rPr>
                <w:rtl/>
                <w:lang w:bidi="fa-IR"/>
              </w:rPr>
              <w:t>والحُسينِ المرتضى</w:t>
            </w:r>
            <w:r w:rsidRPr="00725071">
              <w:rPr>
                <w:rStyle w:val="libPoemTiniChar0"/>
                <w:rtl/>
              </w:rPr>
              <w:br/>
              <w:t> </w:t>
            </w:r>
          </w:p>
        </w:tc>
        <w:tc>
          <w:tcPr>
            <w:tcW w:w="272" w:type="dxa"/>
          </w:tcPr>
          <w:p w:rsidR="0091260C" w:rsidRDefault="0091260C" w:rsidP="00B37FA1">
            <w:pPr>
              <w:pStyle w:val="libPoem"/>
              <w:rPr>
                <w:rtl/>
              </w:rPr>
            </w:pPr>
          </w:p>
        </w:tc>
        <w:tc>
          <w:tcPr>
            <w:tcW w:w="3497" w:type="dxa"/>
          </w:tcPr>
          <w:p w:rsidR="0091260C" w:rsidRDefault="0091260C" w:rsidP="00B37FA1">
            <w:pPr>
              <w:pStyle w:val="libPoem"/>
            </w:pPr>
            <w:r>
              <w:rPr>
                <w:rtl/>
                <w:lang w:bidi="fa-IR"/>
              </w:rPr>
              <w:t>يوم المساعي إذ حواها</w:t>
            </w:r>
            <w:r w:rsidRPr="00725071">
              <w:rPr>
                <w:rStyle w:val="libPoemTiniChar0"/>
                <w:rtl/>
              </w:rPr>
              <w:br/>
              <w:t> </w:t>
            </w:r>
          </w:p>
        </w:tc>
      </w:tr>
      <w:tr w:rsidR="0091260C" w:rsidTr="0091260C">
        <w:tblPrEx>
          <w:tblLook w:val="04A0"/>
        </w:tblPrEx>
        <w:trPr>
          <w:trHeight w:val="350"/>
        </w:trPr>
        <w:tc>
          <w:tcPr>
            <w:tcW w:w="3541" w:type="dxa"/>
          </w:tcPr>
          <w:p w:rsidR="0091260C" w:rsidRDefault="0091260C" w:rsidP="00B37FA1">
            <w:pPr>
              <w:pStyle w:val="libPoem"/>
            </w:pPr>
            <w:r>
              <w:rPr>
                <w:rtl/>
                <w:lang w:bidi="fa-IR"/>
              </w:rPr>
              <w:t>ليس فيهم غيرُ نجمٍ</w:t>
            </w:r>
            <w:r w:rsidRPr="00725071">
              <w:rPr>
                <w:rStyle w:val="libPoemTiniChar0"/>
                <w:rtl/>
              </w:rPr>
              <w:br/>
              <w:t> </w:t>
            </w:r>
          </w:p>
        </w:tc>
        <w:tc>
          <w:tcPr>
            <w:tcW w:w="272" w:type="dxa"/>
          </w:tcPr>
          <w:p w:rsidR="0091260C" w:rsidRDefault="0091260C" w:rsidP="00B37FA1">
            <w:pPr>
              <w:pStyle w:val="libPoem"/>
              <w:rPr>
                <w:rtl/>
              </w:rPr>
            </w:pPr>
          </w:p>
        </w:tc>
        <w:tc>
          <w:tcPr>
            <w:tcW w:w="3497" w:type="dxa"/>
          </w:tcPr>
          <w:p w:rsidR="0091260C" w:rsidRDefault="0091260C" w:rsidP="00B37FA1">
            <w:pPr>
              <w:pStyle w:val="libPoem"/>
            </w:pPr>
            <w:r>
              <w:rPr>
                <w:rtl/>
                <w:lang w:bidi="fa-IR"/>
              </w:rPr>
              <w:t>قد تعالى وتناهى</w:t>
            </w:r>
            <w:r w:rsidRPr="00725071">
              <w:rPr>
                <w:rStyle w:val="libPoemTiniChar0"/>
                <w:rtl/>
              </w:rPr>
              <w:br/>
              <w:t> </w:t>
            </w:r>
          </w:p>
        </w:tc>
      </w:tr>
      <w:tr w:rsidR="0091260C" w:rsidTr="0091260C">
        <w:tblPrEx>
          <w:tblLook w:val="04A0"/>
        </w:tblPrEx>
        <w:trPr>
          <w:trHeight w:val="350"/>
        </w:trPr>
        <w:tc>
          <w:tcPr>
            <w:tcW w:w="3541" w:type="dxa"/>
          </w:tcPr>
          <w:p w:rsidR="0091260C" w:rsidRDefault="0091260C" w:rsidP="00B37FA1">
            <w:pPr>
              <w:pStyle w:val="libPoem"/>
            </w:pPr>
            <w:r>
              <w:rPr>
                <w:rtl/>
                <w:lang w:bidi="fa-IR"/>
              </w:rPr>
              <w:t>عترةٌ أصبحت الدُّ</w:t>
            </w:r>
            <w:r w:rsidRPr="00725071">
              <w:rPr>
                <w:rStyle w:val="libPoemTiniChar0"/>
                <w:rtl/>
              </w:rPr>
              <w:br/>
              <w:t> </w:t>
            </w:r>
          </w:p>
        </w:tc>
        <w:tc>
          <w:tcPr>
            <w:tcW w:w="272" w:type="dxa"/>
          </w:tcPr>
          <w:p w:rsidR="0091260C" w:rsidRDefault="0091260C" w:rsidP="00B37FA1">
            <w:pPr>
              <w:pStyle w:val="libPoem"/>
              <w:rPr>
                <w:rtl/>
              </w:rPr>
            </w:pPr>
          </w:p>
        </w:tc>
        <w:tc>
          <w:tcPr>
            <w:tcW w:w="3497" w:type="dxa"/>
          </w:tcPr>
          <w:p w:rsidR="0091260C" w:rsidRDefault="0091260C" w:rsidP="00B37FA1">
            <w:pPr>
              <w:pStyle w:val="libPoem"/>
            </w:pPr>
            <w:r>
              <w:rPr>
                <w:rtl/>
                <w:lang w:bidi="fa-IR"/>
              </w:rPr>
              <w:t>نيا جميعاً في حِمَاها</w:t>
            </w:r>
            <w:r w:rsidRPr="00725071">
              <w:rPr>
                <w:rStyle w:val="libPoemTiniChar0"/>
                <w:rtl/>
              </w:rPr>
              <w:br/>
              <w:t> </w:t>
            </w:r>
          </w:p>
        </w:tc>
      </w:tr>
      <w:tr w:rsidR="0091260C" w:rsidTr="0091260C">
        <w:tblPrEx>
          <w:tblLook w:val="04A0"/>
        </w:tblPrEx>
        <w:trPr>
          <w:trHeight w:val="350"/>
        </w:trPr>
        <w:tc>
          <w:tcPr>
            <w:tcW w:w="3541" w:type="dxa"/>
          </w:tcPr>
          <w:p w:rsidR="0091260C" w:rsidRDefault="0091260C" w:rsidP="00B37FA1">
            <w:pPr>
              <w:pStyle w:val="libPoem"/>
            </w:pPr>
            <w:r>
              <w:rPr>
                <w:rtl/>
                <w:lang w:bidi="fa-IR"/>
              </w:rPr>
              <w:t>نابَذَتْهُمْ عصبُ البغ</w:t>
            </w:r>
            <w:r>
              <w:rPr>
                <w:rFonts w:hint="cs"/>
                <w:rtl/>
                <w:lang w:bidi="fa-IR"/>
              </w:rPr>
              <w:t>ـ</w:t>
            </w:r>
            <w:r w:rsidRPr="00725071">
              <w:rPr>
                <w:rStyle w:val="libPoemTiniChar0"/>
                <w:rtl/>
              </w:rPr>
              <w:br/>
              <w:t> </w:t>
            </w:r>
          </w:p>
        </w:tc>
        <w:tc>
          <w:tcPr>
            <w:tcW w:w="272" w:type="dxa"/>
          </w:tcPr>
          <w:p w:rsidR="0091260C" w:rsidRDefault="0091260C" w:rsidP="00B37FA1">
            <w:pPr>
              <w:pStyle w:val="libPoem"/>
              <w:rPr>
                <w:rtl/>
              </w:rPr>
            </w:pPr>
          </w:p>
        </w:tc>
        <w:tc>
          <w:tcPr>
            <w:tcW w:w="3497" w:type="dxa"/>
          </w:tcPr>
          <w:p w:rsidR="0091260C" w:rsidRDefault="0091260C" w:rsidP="00B37FA1">
            <w:pPr>
              <w:pStyle w:val="libPoem"/>
            </w:pPr>
            <w:r>
              <w:rPr>
                <w:rFonts w:hint="cs"/>
                <w:rtl/>
                <w:lang w:bidi="fa-IR"/>
              </w:rPr>
              <w:t>ـ</w:t>
            </w:r>
            <w:r>
              <w:rPr>
                <w:rtl/>
                <w:lang w:bidi="fa-IR"/>
              </w:rPr>
              <w:t>ي بأنواعِ عَمَاها</w:t>
            </w:r>
            <w:r w:rsidRPr="00725071">
              <w:rPr>
                <w:rStyle w:val="libPoemTiniChar0"/>
                <w:rtl/>
              </w:rPr>
              <w:br/>
              <w:t> </w:t>
            </w:r>
          </w:p>
        </w:tc>
      </w:tr>
      <w:tr w:rsidR="0091260C" w:rsidTr="0091260C">
        <w:tblPrEx>
          <w:tblLook w:val="04A0"/>
        </w:tblPrEx>
        <w:trPr>
          <w:trHeight w:val="350"/>
        </w:trPr>
        <w:tc>
          <w:tcPr>
            <w:tcW w:w="3541" w:type="dxa"/>
          </w:tcPr>
          <w:p w:rsidR="0091260C" w:rsidRDefault="0091260C" w:rsidP="00B37FA1">
            <w:pPr>
              <w:pStyle w:val="libPoem"/>
            </w:pPr>
            <w:r>
              <w:rPr>
                <w:rtl/>
                <w:lang w:bidi="fa-IR"/>
              </w:rPr>
              <w:t>أردَتِ الأكبرَ بالسمْ</w:t>
            </w:r>
            <w:r>
              <w:rPr>
                <w:rFonts w:hint="cs"/>
                <w:rtl/>
                <w:lang w:bidi="fa-IR"/>
              </w:rPr>
              <w:t>ـ</w:t>
            </w:r>
            <w:r w:rsidRPr="00725071">
              <w:rPr>
                <w:rStyle w:val="libPoemTiniChar0"/>
                <w:rtl/>
              </w:rPr>
              <w:br/>
              <w:t> </w:t>
            </w:r>
          </w:p>
        </w:tc>
        <w:tc>
          <w:tcPr>
            <w:tcW w:w="272" w:type="dxa"/>
          </w:tcPr>
          <w:p w:rsidR="0091260C" w:rsidRDefault="0091260C" w:rsidP="00B37FA1">
            <w:pPr>
              <w:pStyle w:val="libPoem"/>
              <w:rPr>
                <w:rtl/>
              </w:rPr>
            </w:pPr>
          </w:p>
        </w:tc>
        <w:tc>
          <w:tcPr>
            <w:tcW w:w="3497" w:type="dxa"/>
          </w:tcPr>
          <w:p w:rsidR="0091260C" w:rsidRDefault="0091260C" w:rsidP="00B37FA1">
            <w:pPr>
              <w:pStyle w:val="libPoem"/>
            </w:pPr>
            <w:r>
              <w:rPr>
                <w:rFonts w:hint="cs"/>
                <w:rtl/>
                <w:lang w:bidi="fa-IR"/>
              </w:rPr>
              <w:t>ـ</w:t>
            </w:r>
            <w:r>
              <w:rPr>
                <w:rtl/>
                <w:lang w:bidi="fa-IR"/>
              </w:rPr>
              <w:t>مِ وما كان كَفَاها</w:t>
            </w:r>
            <w:r w:rsidRPr="00725071">
              <w:rPr>
                <w:rStyle w:val="libPoemTiniChar0"/>
                <w:rtl/>
              </w:rPr>
              <w:br/>
              <w:t> </w:t>
            </w:r>
          </w:p>
        </w:tc>
      </w:tr>
      <w:tr w:rsidR="0091260C" w:rsidTr="0091260C">
        <w:tblPrEx>
          <w:tblLook w:val="04A0"/>
        </w:tblPrEx>
        <w:trPr>
          <w:trHeight w:val="350"/>
        </w:trPr>
        <w:tc>
          <w:tcPr>
            <w:tcW w:w="3541" w:type="dxa"/>
          </w:tcPr>
          <w:p w:rsidR="0091260C" w:rsidRDefault="0091260C" w:rsidP="00B37FA1">
            <w:pPr>
              <w:pStyle w:val="libPoem"/>
            </w:pPr>
            <w:r>
              <w:rPr>
                <w:rtl/>
                <w:lang w:bidi="fa-IR"/>
              </w:rPr>
              <w:t>وانبرت تبغي حُسيناً</w:t>
            </w:r>
            <w:r w:rsidRPr="00725071">
              <w:rPr>
                <w:rStyle w:val="libPoemTiniChar0"/>
                <w:rtl/>
              </w:rPr>
              <w:br/>
              <w:t> </w:t>
            </w:r>
          </w:p>
        </w:tc>
        <w:tc>
          <w:tcPr>
            <w:tcW w:w="272" w:type="dxa"/>
          </w:tcPr>
          <w:p w:rsidR="0091260C" w:rsidRDefault="0091260C" w:rsidP="00B37FA1">
            <w:pPr>
              <w:pStyle w:val="libPoem"/>
              <w:rPr>
                <w:rtl/>
              </w:rPr>
            </w:pPr>
          </w:p>
        </w:tc>
        <w:tc>
          <w:tcPr>
            <w:tcW w:w="3497" w:type="dxa"/>
          </w:tcPr>
          <w:p w:rsidR="0091260C" w:rsidRDefault="0091260C" w:rsidP="00B37FA1">
            <w:pPr>
              <w:pStyle w:val="libPoem"/>
            </w:pPr>
            <w:r>
              <w:rPr>
                <w:rtl/>
                <w:lang w:bidi="fa-IR"/>
              </w:rPr>
              <w:t>وَعَرَتْهُ وَعَرَاها</w:t>
            </w:r>
            <w:r w:rsidRPr="00725071">
              <w:rPr>
                <w:rStyle w:val="libPoemTiniChar0"/>
                <w:rtl/>
              </w:rPr>
              <w:br/>
              <w:t> </w:t>
            </w:r>
          </w:p>
        </w:tc>
      </w:tr>
      <w:tr w:rsidR="0091260C" w:rsidTr="0091260C">
        <w:tblPrEx>
          <w:tblLook w:val="04A0"/>
        </w:tblPrEx>
        <w:trPr>
          <w:trHeight w:val="350"/>
        </w:trPr>
        <w:tc>
          <w:tcPr>
            <w:tcW w:w="3541" w:type="dxa"/>
          </w:tcPr>
          <w:p w:rsidR="0091260C" w:rsidRDefault="0091260C" w:rsidP="00B37FA1">
            <w:pPr>
              <w:pStyle w:val="libPoem"/>
            </w:pPr>
            <w:r>
              <w:rPr>
                <w:rtl/>
                <w:lang w:bidi="fa-IR"/>
              </w:rPr>
              <w:t>منعته شربةً وال</w:t>
            </w:r>
            <w:r>
              <w:rPr>
                <w:rFonts w:hint="cs"/>
                <w:rtl/>
                <w:lang w:bidi="fa-IR"/>
              </w:rPr>
              <w:t>ـ</w:t>
            </w:r>
            <w:r w:rsidRPr="00725071">
              <w:rPr>
                <w:rStyle w:val="libPoemTiniChar0"/>
                <w:rtl/>
              </w:rPr>
              <w:br/>
              <w:t> </w:t>
            </w:r>
          </w:p>
        </w:tc>
        <w:tc>
          <w:tcPr>
            <w:tcW w:w="272" w:type="dxa"/>
          </w:tcPr>
          <w:p w:rsidR="0091260C" w:rsidRDefault="0091260C" w:rsidP="00B37FA1">
            <w:pPr>
              <w:pStyle w:val="libPoem"/>
              <w:rPr>
                <w:rtl/>
              </w:rPr>
            </w:pPr>
          </w:p>
        </w:tc>
        <w:tc>
          <w:tcPr>
            <w:tcW w:w="3497" w:type="dxa"/>
          </w:tcPr>
          <w:p w:rsidR="0091260C" w:rsidRDefault="0091260C" w:rsidP="00B37FA1">
            <w:pPr>
              <w:pStyle w:val="libPoem"/>
            </w:pPr>
            <w:r>
              <w:rPr>
                <w:rFonts w:hint="cs"/>
                <w:rtl/>
                <w:lang w:bidi="fa-IR"/>
              </w:rPr>
              <w:t>ـ</w:t>
            </w:r>
            <w:r>
              <w:rPr>
                <w:rtl/>
                <w:lang w:bidi="fa-IR"/>
              </w:rPr>
              <w:t>وحشُ قد أروت صَدَاها</w:t>
            </w:r>
            <w:r w:rsidRPr="00725071">
              <w:rPr>
                <w:rStyle w:val="libPoemTiniChar0"/>
                <w:rtl/>
              </w:rPr>
              <w:br/>
              <w:t> </w:t>
            </w:r>
          </w:p>
        </w:tc>
      </w:tr>
    </w:tbl>
    <w:p w:rsidR="008C2F53" w:rsidRDefault="008C2F53" w:rsidP="008C2F53">
      <w:pPr>
        <w:pStyle w:val="libLine"/>
        <w:rPr>
          <w:lang w:bidi="fa-IR"/>
        </w:rPr>
      </w:pPr>
      <w:r>
        <w:rPr>
          <w:rtl/>
          <w:lang w:bidi="fa-IR"/>
        </w:rPr>
        <w:t>____________________</w:t>
      </w:r>
    </w:p>
    <w:p w:rsidR="007920B3" w:rsidRDefault="00903D5C" w:rsidP="0091260C">
      <w:pPr>
        <w:pStyle w:val="libFootnote0"/>
        <w:rPr>
          <w:rtl/>
          <w:lang w:bidi="fa-IR"/>
        </w:rPr>
      </w:pPr>
      <w:r w:rsidRPr="0091260C">
        <w:rPr>
          <w:rtl/>
        </w:rPr>
        <w:t>(1)</w:t>
      </w:r>
      <w:r>
        <w:rPr>
          <w:rtl/>
          <w:lang w:bidi="fa-IR"/>
        </w:rPr>
        <w:t xml:space="preserve"> وفي غيره من المصادر : (ظمآن من ماء الفرات معطشاً)</w:t>
      </w:r>
      <w:r w:rsidR="007920B3">
        <w:rPr>
          <w:rtl/>
          <w:lang w:bidi="fa-IR"/>
        </w:rPr>
        <w:t>.</w:t>
      </w:r>
    </w:p>
    <w:p w:rsidR="007920B3" w:rsidRDefault="00903D5C" w:rsidP="0091260C">
      <w:pPr>
        <w:pStyle w:val="libFootnote0"/>
        <w:rPr>
          <w:rtl/>
          <w:lang w:bidi="fa-IR"/>
        </w:rPr>
      </w:pPr>
      <w:r w:rsidRPr="0091260C">
        <w:rPr>
          <w:rtl/>
        </w:rPr>
        <w:t>(2)</w:t>
      </w:r>
      <w:r>
        <w:rPr>
          <w:rtl/>
          <w:lang w:bidi="fa-IR"/>
        </w:rPr>
        <w:t xml:space="preserve"> مقتل الحُسين (</w:t>
      </w:r>
      <w:r w:rsidR="008C2F53" w:rsidRPr="0091260C">
        <w:rPr>
          <w:rStyle w:val="libFootnoteAlaemChar"/>
          <w:rtl/>
        </w:rPr>
        <w:t>عليه‌السلام</w:t>
      </w:r>
      <w:r>
        <w:rPr>
          <w:rtl/>
          <w:lang w:bidi="fa-IR"/>
        </w:rPr>
        <w:t xml:space="preserve">) </w:t>
      </w:r>
      <w:r w:rsidR="008C2F53">
        <w:rPr>
          <w:rtl/>
          <w:lang w:bidi="fa-IR"/>
        </w:rPr>
        <w:t>-</w:t>
      </w:r>
      <w:r>
        <w:rPr>
          <w:rtl/>
          <w:lang w:bidi="fa-IR"/>
        </w:rPr>
        <w:t xml:space="preserve"> الخوارزمي 2 / 176</w:t>
      </w:r>
      <w:r w:rsidR="007920B3">
        <w:rPr>
          <w:rtl/>
          <w:lang w:bidi="fa-IR"/>
        </w:rPr>
        <w:t>.</w:t>
      </w:r>
    </w:p>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33"/>
        <w:gridCol w:w="272"/>
        <w:gridCol w:w="3505"/>
      </w:tblGrid>
      <w:tr w:rsidR="00D215F5" w:rsidTr="00B37FA1">
        <w:trPr>
          <w:trHeight w:val="350"/>
        </w:trPr>
        <w:tc>
          <w:tcPr>
            <w:tcW w:w="3920" w:type="dxa"/>
            <w:shd w:val="clear" w:color="auto" w:fill="auto"/>
          </w:tcPr>
          <w:p w:rsidR="00D215F5" w:rsidRDefault="00D215F5" w:rsidP="00B37FA1">
            <w:pPr>
              <w:pStyle w:val="libPoem"/>
            </w:pPr>
            <w:r>
              <w:rPr>
                <w:rtl/>
                <w:lang w:bidi="fa-IR"/>
              </w:rPr>
              <w:lastRenderedPageBreak/>
              <w:t>فأفاتت نَفْسَه يا</w:t>
            </w:r>
            <w:r w:rsidRPr="00725071">
              <w:rPr>
                <w:rStyle w:val="libPoemTiniChar0"/>
                <w:rtl/>
              </w:rPr>
              <w:br/>
              <w:t> </w:t>
            </w:r>
          </w:p>
        </w:tc>
        <w:tc>
          <w:tcPr>
            <w:tcW w:w="279" w:type="dxa"/>
            <w:shd w:val="clear" w:color="auto" w:fill="auto"/>
          </w:tcPr>
          <w:p w:rsidR="00D215F5" w:rsidRDefault="00D215F5" w:rsidP="00B37FA1">
            <w:pPr>
              <w:pStyle w:val="libPoem"/>
              <w:rPr>
                <w:rtl/>
              </w:rPr>
            </w:pPr>
          </w:p>
        </w:tc>
        <w:tc>
          <w:tcPr>
            <w:tcW w:w="3881" w:type="dxa"/>
            <w:shd w:val="clear" w:color="auto" w:fill="auto"/>
          </w:tcPr>
          <w:p w:rsidR="00D215F5" w:rsidRDefault="00D215F5" w:rsidP="00B37FA1">
            <w:pPr>
              <w:pStyle w:val="libPoem"/>
            </w:pPr>
            <w:r>
              <w:rPr>
                <w:rtl/>
                <w:lang w:bidi="fa-IR"/>
              </w:rPr>
              <w:t>ليت روحي قد فَدَاها</w:t>
            </w:r>
            <w:r w:rsidRPr="00725071">
              <w:rPr>
                <w:rStyle w:val="libPoemTiniChar0"/>
                <w:rtl/>
              </w:rPr>
              <w:br/>
              <w:t> </w:t>
            </w:r>
          </w:p>
        </w:tc>
      </w:tr>
      <w:tr w:rsidR="00D215F5" w:rsidTr="00B37FA1">
        <w:trPr>
          <w:trHeight w:val="350"/>
        </w:trPr>
        <w:tc>
          <w:tcPr>
            <w:tcW w:w="3920" w:type="dxa"/>
          </w:tcPr>
          <w:p w:rsidR="00D215F5" w:rsidRDefault="00D215F5" w:rsidP="00B37FA1">
            <w:pPr>
              <w:pStyle w:val="libPoem"/>
            </w:pPr>
            <w:r>
              <w:rPr>
                <w:rtl/>
                <w:lang w:bidi="fa-IR"/>
              </w:rPr>
              <w:t>بِنْتُهُ تدعو أباها</w:t>
            </w:r>
            <w:r w:rsidRPr="00725071">
              <w:rPr>
                <w:rStyle w:val="libPoemTiniChar0"/>
                <w:rtl/>
              </w:rPr>
              <w:br/>
              <w:t> </w:t>
            </w:r>
          </w:p>
        </w:tc>
        <w:tc>
          <w:tcPr>
            <w:tcW w:w="279" w:type="dxa"/>
          </w:tcPr>
          <w:p w:rsidR="00D215F5" w:rsidRDefault="00D215F5" w:rsidP="00B37FA1">
            <w:pPr>
              <w:pStyle w:val="libPoem"/>
              <w:rPr>
                <w:rtl/>
              </w:rPr>
            </w:pPr>
          </w:p>
        </w:tc>
        <w:tc>
          <w:tcPr>
            <w:tcW w:w="3881" w:type="dxa"/>
          </w:tcPr>
          <w:p w:rsidR="00D215F5" w:rsidRDefault="00D215F5" w:rsidP="00B37FA1">
            <w:pPr>
              <w:pStyle w:val="libPoem"/>
            </w:pPr>
            <w:r>
              <w:rPr>
                <w:rtl/>
                <w:lang w:bidi="fa-IR"/>
              </w:rPr>
              <w:t>اُخْتُه تبكي أخاها</w:t>
            </w:r>
            <w:r w:rsidRPr="00725071">
              <w:rPr>
                <w:rStyle w:val="libPoemTiniChar0"/>
                <w:rtl/>
              </w:rPr>
              <w:br/>
              <w:t> </w:t>
            </w:r>
          </w:p>
        </w:tc>
      </w:tr>
      <w:tr w:rsidR="00D215F5" w:rsidTr="00B37FA1">
        <w:trPr>
          <w:trHeight w:val="350"/>
        </w:trPr>
        <w:tc>
          <w:tcPr>
            <w:tcW w:w="3920" w:type="dxa"/>
          </w:tcPr>
          <w:p w:rsidR="00D215F5" w:rsidRDefault="00D215F5" w:rsidP="00B37FA1">
            <w:pPr>
              <w:pStyle w:val="libPoem"/>
            </w:pPr>
            <w:r>
              <w:rPr>
                <w:rtl/>
                <w:lang w:bidi="fa-IR"/>
              </w:rPr>
              <w:t>لو رأى أحمدُ ما</w:t>
            </w:r>
            <w:r w:rsidRPr="00725071">
              <w:rPr>
                <w:rStyle w:val="libPoemTiniChar0"/>
                <w:rtl/>
              </w:rPr>
              <w:br/>
              <w:t> </w:t>
            </w:r>
          </w:p>
        </w:tc>
        <w:tc>
          <w:tcPr>
            <w:tcW w:w="279" w:type="dxa"/>
          </w:tcPr>
          <w:p w:rsidR="00D215F5" w:rsidRDefault="00D215F5" w:rsidP="00B37FA1">
            <w:pPr>
              <w:pStyle w:val="libPoem"/>
              <w:rPr>
                <w:rtl/>
              </w:rPr>
            </w:pPr>
          </w:p>
        </w:tc>
        <w:tc>
          <w:tcPr>
            <w:tcW w:w="3881" w:type="dxa"/>
          </w:tcPr>
          <w:p w:rsidR="00D215F5" w:rsidRDefault="00D215F5" w:rsidP="00B37FA1">
            <w:pPr>
              <w:pStyle w:val="libPoem"/>
            </w:pPr>
            <w:r>
              <w:rPr>
                <w:rtl/>
                <w:lang w:bidi="fa-IR"/>
              </w:rPr>
              <w:t>كان دَهَاه وَدَهاها</w:t>
            </w:r>
            <w:r w:rsidRPr="00725071">
              <w:rPr>
                <w:rStyle w:val="libPoemTiniChar0"/>
                <w:rtl/>
              </w:rPr>
              <w:br/>
              <w:t> </w:t>
            </w:r>
          </w:p>
        </w:tc>
      </w:tr>
      <w:tr w:rsidR="00D215F5" w:rsidTr="00B37FA1">
        <w:trPr>
          <w:trHeight w:val="350"/>
        </w:trPr>
        <w:tc>
          <w:tcPr>
            <w:tcW w:w="3920" w:type="dxa"/>
          </w:tcPr>
          <w:p w:rsidR="00D215F5" w:rsidRDefault="00D215F5" w:rsidP="00B37FA1">
            <w:pPr>
              <w:pStyle w:val="libPoem"/>
            </w:pPr>
            <w:r>
              <w:rPr>
                <w:rtl/>
                <w:lang w:bidi="fa-IR"/>
              </w:rPr>
              <w:t>ورأى زينبَ إذْ شم</w:t>
            </w:r>
            <w:r>
              <w:rPr>
                <w:rFonts w:hint="cs"/>
                <w:rtl/>
                <w:lang w:bidi="fa-IR"/>
              </w:rPr>
              <w:t>ـ</w:t>
            </w:r>
            <w:r w:rsidRPr="00725071">
              <w:rPr>
                <w:rStyle w:val="libPoemTiniChar0"/>
                <w:rtl/>
              </w:rPr>
              <w:br/>
              <w:t> </w:t>
            </w:r>
          </w:p>
        </w:tc>
        <w:tc>
          <w:tcPr>
            <w:tcW w:w="279" w:type="dxa"/>
          </w:tcPr>
          <w:p w:rsidR="00D215F5" w:rsidRDefault="00D215F5" w:rsidP="00B37FA1">
            <w:pPr>
              <w:pStyle w:val="libPoem"/>
              <w:rPr>
                <w:rtl/>
              </w:rPr>
            </w:pPr>
          </w:p>
        </w:tc>
        <w:tc>
          <w:tcPr>
            <w:tcW w:w="3881" w:type="dxa"/>
          </w:tcPr>
          <w:p w:rsidR="00D215F5" w:rsidRDefault="00D215F5" w:rsidP="00B37FA1">
            <w:pPr>
              <w:pStyle w:val="libPoem"/>
            </w:pPr>
            <w:r>
              <w:rPr>
                <w:rFonts w:hint="cs"/>
                <w:rtl/>
                <w:lang w:bidi="fa-IR"/>
              </w:rPr>
              <w:t>ـ</w:t>
            </w:r>
            <w:r>
              <w:rPr>
                <w:rtl/>
                <w:lang w:bidi="fa-IR"/>
              </w:rPr>
              <w:t>رٌ أتاها وسَبَاها</w:t>
            </w:r>
            <w:r w:rsidRPr="00725071">
              <w:rPr>
                <w:rStyle w:val="libPoemTiniChar0"/>
                <w:rtl/>
              </w:rPr>
              <w:br/>
              <w:t> </w:t>
            </w:r>
          </w:p>
        </w:tc>
      </w:tr>
      <w:tr w:rsidR="00D215F5" w:rsidTr="00B37FA1">
        <w:trPr>
          <w:trHeight w:val="350"/>
        </w:trPr>
        <w:tc>
          <w:tcPr>
            <w:tcW w:w="3920" w:type="dxa"/>
          </w:tcPr>
          <w:p w:rsidR="00D215F5" w:rsidRDefault="00D215F5" w:rsidP="00B37FA1">
            <w:pPr>
              <w:pStyle w:val="libPoem"/>
            </w:pPr>
            <w:r>
              <w:rPr>
                <w:rtl/>
                <w:lang w:bidi="fa-IR"/>
              </w:rPr>
              <w:t>لَشَكى الحال إلى الل</w:t>
            </w:r>
            <w:r>
              <w:rPr>
                <w:rFonts w:hint="cs"/>
                <w:rtl/>
                <w:lang w:bidi="fa-IR"/>
              </w:rPr>
              <w:t>ـ</w:t>
            </w:r>
            <w:r w:rsidRPr="00725071">
              <w:rPr>
                <w:rStyle w:val="libPoemTiniChar0"/>
                <w:rtl/>
              </w:rPr>
              <w:br/>
              <w:t> </w:t>
            </w:r>
          </w:p>
        </w:tc>
        <w:tc>
          <w:tcPr>
            <w:tcW w:w="279" w:type="dxa"/>
          </w:tcPr>
          <w:p w:rsidR="00D215F5" w:rsidRDefault="00D215F5" w:rsidP="00B37FA1">
            <w:pPr>
              <w:pStyle w:val="libPoem"/>
              <w:rPr>
                <w:rtl/>
              </w:rPr>
            </w:pPr>
          </w:p>
        </w:tc>
        <w:tc>
          <w:tcPr>
            <w:tcW w:w="3881" w:type="dxa"/>
          </w:tcPr>
          <w:p w:rsidR="00D215F5" w:rsidRDefault="00D215F5" w:rsidP="00B37FA1">
            <w:pPr>
              <w:pStyle w:val="libPoem"/>
            </w:pPr>
            <w:r>
              <w:rPr>
                <w:rFonts w:hint="cs"/>
                <w:rtl/>
                <w:lang w:bidi="fa-IR"/>
              </w:rPr>
              <w:t>ـ</w:t>
            </w:r>
            <w:r>
              <w:rPr>
                <w:rtl/>
                <w:lang w:bidi="fa-IR"/>
              </w:rPr>
              <w:t>هِ وقد كان شكاها</w:t>
            </w:r>
            <w:r w:rsidRPr="00725071">
              <w:rPr>
                <w:rStyle w:val="libPoemTiniChar0"/>
                <w:rtl/>
              </w:rPr>
              <w:br/>
              <w:t> </w:t>
            </w:r>
          </w:p>
        </w:tc>
      </w:tr>
      <w:tr w:rsidR="00D215F5" w:rsidTr="00B37FA1">
        <w:tblPrEx>
          <w:tblLook w:val="04A0"/>
        </w:tblPrEx>
        <w:trPr>
          <w:trHeight w:val="350"/>
        </w:trPr>
        <w:tc>
          <w:tcPr>
            <w:tcW w:w="3920" w:type="dxa"/>
          </w:tcPr>
          <w:p w:rsidR="00D215F5" w:rsidRDefault="00D215F5" w:rsidP="00B37FA1">
            <w:pPr>
              <w:pStyle w:val="libPoem"/>
            </w:pPr>
            <w:r>
              <w:rPr>
                <w:rtl/>
                <w:lang w:bidi="fa-IR"/>
              </w:rPr>
              <w:t>وإلى الله سيأتي</w:t>
            </w:r>
            <w:r w:rsidRPr="00725071">
              <w:rPr>
                <w:rStyle w:val="libPoemTiniChar0"/>
                <w:rtl/>
              </w:rPr>
              <w:br/>
              <w:t> </w:t>
            </w:r>
          </w:p>
        </w:tc>
        <w:tc>
          <w:tcPr>
            <w:tcW w:w="279" w:type="dxa"/>
          </w:tcPr>
          <w:p w:rsidR="00D215F5" w:rsidRDefault="00D215F5" w:rsidP="00B37FA1">
            <w:pPr>
              <w:pStyle w:val="libPoem"/>
              <w:rPr>
                <w:rtl/>
              </w:rPr>
            </w:pPr>
          </w:p>
        </w:tc>
        <w:tc>
          <w:tcPr>
            <w:tcW w:w="3881" w:type="dxa"/>
          </w:tcPr>
          <w:p w:rsidR="00D215F5" w:rsidRDefault="00D215F5" w:rsidP="00B37FA1">
            <w:pPr>
              <w:pStyle w:val="libPoem"/>
            </w:pPr>
            <w:r>
              <w:rPr>
                <w:rtl/>
                <w:lang w:bidi="fa-IR"/>
              </w:rPr>
              <w:t>وهو أولى مَنْ جزاها</w:t>
            </w:r>
            <w:r w:rsidRPr="008C2F53">
              <w:rPr>
                <w:rStyle w:val="libFootnotenumChar"/>
                <w:rtl/>
              </w:rPr>
              <w:t>(1)</w:t>
            </w:r>
            <w:r w:rsidRPr="00725071">
              <w:rPr>
                <w:rStyle w:val="libPoemTiniChar0"/>
                <w:rtl/>
              </w:rPr>
              <w:br/>
              <w:t> </w:t>
            </w:r>
          </w:p>
        </w:tc>
      </w:tr>
    </w:tbl>
    <w:p w:rsidR="008C2F53" w:rsidRDefault="00903D5C" w:rsidP="00903D5C">
      <w:pPr>
        <w:pStyle w:val="libNormal"/>
        <w:rPr>
          <w:lang w:bidi="fa-IR"/>
        </w:rPr>
      </w:pPr>
      <w:r>
        <w:rPr>
          <w:rtl/>
          <w:lang w:bidi="fa-IR"/>
        </w:rPr>
        <w:t>قال الخوارزمي : وللصاحب أيضاً من قصيدة منتخبة :</w:t>
      </w:r>
    </w:p>
    <w:tbl>
      <w:tblPr>
        <w:tblStyle w:val="TableGrid"/>
        <w:bidiVisual/>
        <w:tblW w:w="4562" w:type="pct"/>
        <w:tblInd w:w="384" w:type="dxa"/>
        <w:tblLook w:val="01E0"/>
      </w:tblPr>
      <w:tblGrid>
        <w:gridCol w:w="3526"/>
        <w:gridCol w:w="272"/>
        <w:gridCol w:w="3512"/>
      </w:tblGrid>
      <w:tr w:rsidR="000E1BAC" w:rsidTr="00B37FA1">
        <w:trPr>
          <w:trHeight w:val="350"/>
        </w:trPr>
        <w:tc>
          <w:tcPr>
            <w:tcW w:w="3920" w:type="dxa"/>
            <w:shd w:val="clear" w:color="auto" w:fill="auto"/>
          </w:tcPr>
          <w:p w:rsidR="000E1BAC" w:rsidRDefault="000E1BAC" w:rsidP="00B37FA1">
            <w:pPr>
              <w:pStyle w:val="libPoem"/>
            </w:pPr>
            <w:r>
              <w:rPr>
                <w:rtl/>
                <w:lang w:bidi="fa-IR"/>
              </w:rPr>
              <w:t>ما لعليٍّ العلا أشباهُ</w:t>
            </w:r>
            <w:r w:rsidRPr="00725071">
              <w:rPr>
                <w:rStyle w:val="libPoemTiniChar0"/>
                <w:rtl/>
              </w:rPr>
              <w:br/>
              <w:t> </w:t>
            </w:r>
          </w:p>
        </w:tc>
        <w:tc>
          <w:tcPr>
            <w:tcW w:w="279" w:type="dxa"/>
            <w:shd w:val="clear" w:color="auto" w:fill="auto"/>
          </w:tcPr>
          <w:p w:rsidR="000E1BAC" w:rsidRDefault="000E1BAC" w:rsidP="00B37FA1">
            <w:pPr>
              <w:pStyle w:val="libPoem"/>
              <w:rPr>
                <w:rtl/>
              </w:rPr>
            </w:pPr>
          </w:p>
        </w:tc>
        <w:tc>
          <w:tcPr>
            <w:tcW w:w="3881" w:type="dxa"/>
            <w:shd w:val="clear" w:color="auto" w:fill="auto"/>
          </w:tcPr>
          <w:p w:rsidR="000E1BAC" w:rsidRDefault="000E1BAC" w:rsidP="00B37FA1">
            <w:pPr>
              <w:pStyle w:val="libPoem"/>
            </w:pPr>
            <w:r>
              <w:rPr>
                <w:rtl/>
                <w:lang w:bidi="fa-IR"/>
              </w:rPr>
              <w:t>لا والذي لا إله إلّا هو</w:t>
            </w:r>
            <w:r w:rsidRPr="00725071">
              <w:rPr>
                <w:rStyle w:val="libPoemTiniChar0"/>
                <w:rtl/>
              </w:rPr>
              <w:br/>
              <w:t> </w:t>
            </w:r>
          </w:p>
        </w:tc>
      </w:tr>
      <w:tr w:rsidR="000E1BAC" w:rsidTr="00B37FA1">
        <w:trPr>
          <w:trHeight w:val="350"/>
        </w:trPr>
        <w:tc>
          <w:tcPr>
            <w:tcW w:w="3920" w:type="dxa"/>
          </w:tcPr>
          <w:p w:rsidR="000E1BAC" w:rsidRDefault="000E1BAC" w:rsidP="00B37FA1">
            <w:pPr>
              <w:pStyle w:val="libPoem"/>
            </w:pPr>
            <w:r>
              <w:rPr>
                <w:rtl/>
                <w:lang w:bidi="fa-IR"/>
              </w:rPr>
              <w:t>مبناه مبنى النّبي تَعْرِفُهُ</w:t>
            </w:r>
            <w:r w:rsidRPr="00725071">
              <w:rPr>
                <w:rStyle w:val="libPoemTiniChar0"/>
                <w:rtl/>
              </w:rPr>
              <w:br/>
              <w:t> </w:t>
            </w:r>
          </w:p>
        </w:tc>
        <w:tc>
          <w:tcPr>
            <w:tcW w:w="279" w:type="dxa"/>
          </w:tcPr>
          <w:p w:rsidR="000E1BAC" w:rsidRDefault="000E1BAC" w:rsidP="00B37FA1">
            <w:pPr>
              <w:pStyle w:val="libPoem"/>
              <w:rPr>
                <w:rtl/>
              </w:rPr>
            </w:pPr>
          </w:p>
        </w:tc>
        <w:tc>
          <w:tcPr>
            <w:tcW w:w="3881" w:type="dxa"/>
          </w:tcPr>
          <w:p w:rsidR="000E1BAC" w:rsidRDefault="000E1BAC" w:rsidP="00B37FA1">
            <w:pPr>
              <w:pStyle w:val="libPoem"/>
            </w:pPr>
            <w:r>
              <w:rPr>
                <w:rtl/>
                <w:lang w:bidi="fa-IR"/>
              </w:rPr>
              <w:t>وابناه عند التفاخر ابناه</w:t>
            </w:r>
            <w:r w:rsidRPr="00725071">
              <w:rPr>
                <w:rStyle w:val="libPoemTiniChar0"/>
                <w:rtl/>
              </w:rPr>
              <w:br/>
              <w:t> </w:t>
            </w:r>
          </w:p>
        </w:tc>
      </w:tr>
      <w:tr w:rsidR="000E1BAC" w:rsidTr="00B37FA1">
        <w:trPr>
          <w:trHeight w:val="350"/>
        </w:trPr>
        <w:tc>
          <w:tcPr>
            <w:tcW w:w="3920" w:type="dxa"/>
          </w:tcPr>
          <w:p w:rsidR="000E1BAC" w:rsidRDefault="000E1BAC" w:rsidP="00B37FA1">
            <w:pPr>
              <w:pStyle w:val="libPoem"/>
            </w:pPr>
            <w:r>
              <w:rPr>
                <w:rtl/>
                <w:lang w:bidi="fa-IR"/>
              </w:rPr>
              <w:t>لو طلب النّجم ذاتَ أخمصِهِ</w:t>
            </w:r>
            <w:r w:rsidRPr="00725071">
              <w:rPr>
                <w:rStyle w:val="libPoemTiniChar0"/>
                <w:rtl/>
              </w:rPr>
              <w:br/>
              <w:t> </w:t>
            </w:r>
          </w:p>
        </w:tc>
        <w:tc>
          <w:tcPr>
            <w:tcW w:w="279" w:type="dxa"/>
          </w:tcPr>
          <w:p w:rsidR="000E1BAC" w:rsidRDefault="000E1BAC" w:rsidP="00B37FA1">
            <w:pPr>
              <w:pStyle w:val="libPoem"/>
              <w:rPr>
                <w:rtl/>
              </w:rPr>
            </w:pPr>
          </w:p>
        </w:tc>
        <w:tc>
          <w:tcPr>
            <w:tcW w:w="3881" w:type="dxa"/>
          </w:tcPr>
          <w:p w:rsidR="000E1BAC" w:rsidRDefault="000E1BAC" w:rsidP="00B37FA1">
            <w:pPr>
              <w:pStyle w:val="libPoem"/>
            </w:pPr>
            <w:r>
              <w:rPr>
                <w:rtl/>
                <w:lang w:bidi="fa-IR"/>
              </w:rPr>
              <w:t>أعلاه والفرقدان نعلاه</w:t>
            </w:r>
            <w:r w:rsidRPr="00725071">
              <w:rPr>
                <w:rStyle w:val="libPoemTiniChar0"/>
                <w:rtl/>
              </w:rPr>
              <w:br/>
              <w:t> </w:t>
            </w:r>
          </w:p>
        </w:tc>
      </w:tr>
      <w:tr w:rsidR="000E1BAC" w:rsidTr="00B37FA1">
        <w:trPr>
          <w:trHeight w:val="350"/>
        </w:trPr>
        <w:tc>
          <w:tcPr>
            <w:tcW w:w="3920" w:type="dxa"/>
          </w:tcPr>
          <w:p w:rsidR="000E1BAC" w:rsidRDefault="000E1BAC" w:rsidP="00B37FA1">
            <w:pPr>
              <w:pStyle w:val="libPoem"/>
            </w:pPr>
            <w:r>
              <w:rPr>
                <w:rtl/>
                <w:lang w:bidi="fa-IR"/>
              </w:rPr>
              <w:t>يا بأبي السيّدَ الحُسين وقدْ</w:t>
            </w:r>
            <w:r w:rsidRPr="00725071">
              <w:rPr>
                <w:rStyle w:val="libPoemTiniChar0"/>
                <w:rtl/>
              </w:rPr>
              <w:br/>
              <w:t> </w:t>
            </w:r>
          </w:p>
        </w:tc>
        <w:tc>
          <w:tcPr>
            <w:tcW w:w="279" w:type="dxa"/>
          </w:tcPr>
          <w:p w:rsidR="000E1BAC" w:rsidRDefault="000E1BAC" w:rsidP="00B37FA1">
            <w:pPr>
              <w:pStyle w:val="libPoem"/>
              <w:rPr>
                <w:rtl/>
              </w:rPr>
            </w:pPr>
          </w:p>
        </w:tc>
        <w:tc>
          <w:tcPr>
            <w:tcW w:w="3881" w:type="dxa"/>
          </w:tcPr>
          <w:p w:rsidR="000E1BAC" w:rsidRDefault="000E1BAC" w:rsidP="00B37FA1">
            <w:pPr>
              <w:pStyle w:val="libPoem"/>
            </w:pPr>
            <w:r>
              <w:rPr>
                <w:rtl/>
                <w:lang w:bidi="fa-IR"/>
              </w:rPr>
              <w:t>جَاهَدَ في الدينِ يومَ بلواه</w:t>
            </w:r>
            <w:r w:rsidRPr="00725071">
              <w:rPr>
                <w:rStyle w:val="libPoemTiniChar0"/>
                <w:rtl/>
              </w:rPr>
              <w:br/>
              <w:t> </w:t>
            </w:r>
          </w:p>
        </w:tc>
      </w:tr>
      <w:tr w:rsidR="000E1BAC" w:rsidTr="00B37FA1">
        <w:trPr>
          <w:trHeight w:val="350"/>
        </w:trPr>
        <w:tc>
          <w:tcPr>
            <w:tcW w:w="3920" w:type="dxa"/>
          </w:tcPr>
          <w:p w:rsidR="000E1BAC" w:rsidRDefault="000E1BAC" w:rsidP="00B37FA1">
            <w:pPr>
              <w:pStyle w:val="libPoem"/>
            </w:pPr>
            <w:r>
              <w:rPr>
                <w:rtl/>
                <w:lang w:bidi="fa-IR"/>
              </w:rPr>
              <w:t>يا بأبي أهلَه وقد قُتِلوا</w:t>
            </w:r>
            <w:r w:rsidRPr="00725071">
              <w:rPr>
                <w:rStyle w:val="libPoemTiniChar0"/>
                <w:rtl/>
              </w:rPr>
              <w:br/>
              <w:t> </w:t>
            </w:r>
          </w:p>
        </w:tc>
        <w:tc>
          <w:tcPr>
            <w:tcW w:w="279" w:type="dxa"/>
          </w:tcPr>
          <w:p w:rsidR="000E1BAC" w:rsidRDefault="000E1BAC" w:rsidP="00B37FA1">
            <w:pPr>
              <w:pStyle w:val="libPoem"/>
              <w:rPr>
                <w:rtl/>
              </w:rPr>
            </w:pPr>
          </w:p>
        </w:tc>
        <w:tc>
          <w:tcPr>
            <w:tcW w:w="3881" w:type="dxa"/>
          </w:tcPr>
          <w:p w:rsidR="000E1BAC" w:rsidRDefault="000E1BAC" w:rsidP="00B37FA1">
            <w:pPr>
              <w:pStyle w:val="libPoem"/>
            </w:pPr>
            <w:r>
              <w:rPr>
                <w:rtl/>
                <w:lang w:bidi="fa-IR"/>
              </w:rPr>
              <w:t>مِنْ حولِهِ والعيونُ ترعاه</w:t>
            </w:r>
            <w:r w:rsidRPr="00725071">
              <w:rPr>
                <w:rStyle w:val="libPoemTiniChar0"/>
                <w:rtl/>
              </w:rPr>
              <w:br/>
              <w:t> </w:t>
            </w:r>
          </w:p>
        </w:tc>
      </w:tr>
      <w:tr w:rsidR="000E1BAC" w:rsidTr="00B37FA1">
        <w:tblPrEx>
          <w:tblLook w:val="04A0"/>
        </w:tblPrEx>
        <w:trPr>
          <w:trHeight w:val="350"/>
        </w:trPr>
        <w:tc>
          <w:tcPr>
            <w:tcW w:w="3920" w:type="dxa"/>
          </w:tcPr>
          <w:p w:rsidR="000E1BAC" w:rsidRDefault="000E1BAC" w:rsidP="00B37FA1">
            <w:pPr>
              <w:pStyle w:val="libPoem"/>
            </w:pPr>
            <w:r>
              <w:rPr>
                <w:rtl/>
                <w:lang w:bidi="fa-IR"/>
              </w:rPr>
              <w:t>يا قَبَّحَ اللهُ اُمَّةً خذلتْ</w:t>
            </w:r>
            <w:r w:rsidRPr="00725071">
              <w:rPr>
                <w:rStyle w:val="libPoemTiniChar0"/>
                <w:rtl/>
              </w:rPr>
              <w:br/>
              <w:t> </w:t>
            </w:r>
          </w:p>
        </w:tc>
        <w:tc>
          <w:tcPr>
            <w:tcW w:w="279" w:type="dxa"/>
          </w:tcPr>
          <w:p w:rsidR="000E1BAC" w:rsidRDefault="000E1BAC" w:rsidP="00B37FA1">
            <w:pPr>
              <w:pStyle w:val="libPoem"/>
              <w:rPr>
                <w:rtl/>
              </w:rPr>
            </w:pPr>
          </w:p>
        </w:tc>
        <w:tc>
          <w:tcPr>
            <w:tcW w:w="3881" w:type="dxa"/>
          </w:tcPr>
          <w:p w:rsidR="000E1BAC" w:rsidRDefault="000E1BAC" w:rsidP="00B37FA1">
            <w:pPr>
              <w:pStyle w:val="libPoem"/>
            </w:pPr>
            <w:r>
              <w:rPr>
                <w:rtl/>
                <w:lang w:bidi="fa-IR"/>
              </w:rPr>
              <w:t>سيّدَها لا تريدُ إرضاه</w:t>
            </w:r>
            <w:r w:rsidRPr="00725071">
              <w:rPr>
                <w:rStyle w:val="libPoemTiniChar0"/>
                <w:rtl/>
              </w:rPr>
              <w:br/>
              <w:t> </w:t>
            </w:r>
          </w:p>
        </w:tc>
      </w:tr>
      <w:tr w:rsidR="000E1BAC" w:rsidTr="00B37FA1">
        <w:tblPrEx>
          <w:tblLook w:val="04A0"/>
        </w:tblPrEx>
        <w:trPr>
          <w:trHeight w:val="350"/>
        </w:trPr>
        <w:tc>
          <w:tcPr>
            <w:tcW w:w="3920" w:type="dxa"/>
          </w:tcPr>
          <w:p w:rsidR="000E1BAC" w:rsidRDefault="000E1BAC" w:rsidP="00B37FA1">
            <w:pPr>
              <w:pStyle w:val="libPoem"/>
            </w:pPr>
            <w:r>
              <w:rPr>
                <w:rtl/>
                <w:lang w:bidi="fa-IR"/>
              </w:rPr>
              <w:t>وأبعدَ اللهُ جيفةً نَجِساً</w:t>
            </w:r>
            <w:r w:rsidRPr="00725071">
              <w:rPr>
                <w:rStyle w:val="libPoemTiniChar0"/>
                <w:rtl/>
              </w:rPr>
              <w:br/>
              <w:t> </w:t>
            </w:r>
          </w:p>
        </w:tc>
        <w:tc>
          <w:tcPr>
            <w:tcW w:w="279" w:type="dxa"/>
          </w:tcPr>
          <w:p w:rsidR="000E1BAC" w:rsidRDefault="000E1BAC" w:rsidP="00B37FA1">
            <w:pPr>
              <w:pStyle w:val="libPoem"/>
              <w:rPr>
                <w:rtl/>
              </w:rPr>
            </w:pPr>
          </w:p>
        </w:tc>
        <w:tc>
          <w:tcPr>
            <w:tcW w:w="3881" w:type="dxa"/>
          </w:tcPr>
          <w:p w:rsidR="000E1BAC" w:rsidRDefault="000E1BAC" w:rsidP="00B37FA1">
            <w:pPr>
              <w:pStyle w:val="libPoem"/>
            </w:pPr>
            <w:r>
              <w:rPr>
                <w:rtl/>
                <w:lang w:bidi="fa-IR"/>
              </w:rPr>
              <w:t>يَقْرَعُ مِن بُغْضِهِ ثناياه</w:t>
            </w:r>
            <w:r w:rsidRPr="008C2F53">
              <w:rPr>
                <w:rStyle w:val="libFootnotenumChar"/>
                <w:rtl/>
              </w:rPr>
              <w:t>(2)</w:t>
            </w:r>
            <w:r w:rsidRPr="00725071">
              <w:rPr>
                <w:rStyle w:val="libPoemTiniChar0"/>
                <w:rtl/>
              </w:rPr>
              <w:br/>
              <w:t> </w:t>
            </w:r>
          </w:p>
        </w:tc>
      </w:tr>
    </w:tbl>
    <w:p w:rsidR="008C2F53" w:rsidRDefault="00903D5C" w:rsidP="00903D5C">
      <w:pPr>
        <w:pStyle w:val="libNormal"/>
        <w:rPr>
          <w:lang w:bidi="fa-IR"/>
        </w:rPr>
      </w:pPr>
      <w:r>
        <w:rPr>
          <w:rtl/>
          <w:lang w:bidi="fa-IR"/>
        </w:rPr>
        <w:t>قال الخوارزمي : وللصاحب أيضاً من قصيدة منتخبة :</w:t>
      </w:r>
    </w:p>
    <w:tbl>
      <w:tblPr>
        <w:tblStyle w:val="TableGrid"/>
        <w:bidiVisual/>
        <w:tblW w:w="4562" w:type="pct"/>
        <w:tblInd w:w="384" w:type="dxa"/>
        <w:tblLook w:val="01E0"/>
      </w:tblPr>
      <w:tblGrid>
        <w:gridCol w:w="3541"/>
        <w:gridCol w:w="272"/>
        <w:gridCol w:w="3497"/>
      </w:tblGrid>
      <w:tr w:rsidR="000E1BAC" w:rsidTr="00B37FA1">
        <w:trPr>
          <w:trHeight w:val="350"/>
        </w:trPr>
        <w:tc>
          <w:tcPr>
            <w:tcW w:w="3920" w:type="dxa"/>
            <w:shd w:val="clear" w:color="auto" w:fill="auto"/>
          </w:tcPr>
          <w:p w:rsidR="000E1BAC" w:rsidRDefault="000E1BAC" w:rsidP="00B37FA1">
            <w:pPr>
              <w:pStyle w:val="libPoem"/>
            </w:pPr>
            <w:r>
              <w:rPr>
                <w:rtl/>
                <w:lang w:bidi="fa-IR"/>
              </w:rPr>
              <w:t>بَرِئْتُ مْن الأرجاسِ رَهْطَ اُميّةٍ</w:t>
            </w:r>
            <w:r w:rsidRPr="00725071">
              <w:rPr>
                <w:rStyle w:val="libPoemTiniChar0"/>
                <w:rtl/>
              </w:rPr>
              <w:br/>
              <w:t> </w:t>
            </w:r>
          </w:p>
        </w:tc>
        <w:tc>
          <w:tcPr>
            <w:tcW w:w="279" w:type="dxa"/>
            <w:shd w:val="clear" w:color="auto" w:fill="auto"/>
          </w:tcPr>
          <w:p w:rsidR="000E1BAC" w:rsidRDefault="000E1BAC" w:rsidP="00B37FA1">
            <w:pPr>
              <w:pStyle w:val="libPoem"/>
              <w:rPr>
                <w:rtl/>
              </w:rPr>
            </w:pPr>
          </w:p>
        </w:tc>
        <w:tc>
          <w:tcPr>
            <w:tcW w:w="3881" w:type="dxa"/>
            <w:shd w:val="clear" w:color="auto" w:fill="auto"/>
          </w:tcPr>
          <w:p w:rsidR="000E1BAC" w:rsidRDefault="000E1BAC" w:rsidP="00B37FA1">
            <w:pPr>
              <w:pStyle w:val="libPoem"/>
            </w:pPr>
            <w:r>
              <w:rPr>
                <w:rtl/>
                <w:lang w:bidi="fa-IR"/>
              </w:rPr>
              <w:t>لِمَا صحَّ عندي مِن قبيحِ عِدَائِهِمْ</w:t>
            </w:r>
            <w:r w:rsidRPr="00725071">
              <w:rPr>
                <w:rStyle w:val="libPoemTiniChar0"/>
                <w:rtl/>
              </w:rPr>
              <w:br/>
              <w:t> </w:t>
            </w:r>
          </w:p>
        </w:tc>
      </w:tr>
      <w:tr w:rsidR="000E1BAC" w:rsidTr="00B37FA1">
        <w:trPr>
          <w:trHeight w:val="350"/>
        </w:trPr>
        <w:tc>
          <w:tcPr>
            <w:tcW w:w="3920" w:type="dxa"/>
          </w:tcPr>
          <w:p w:rsidR="000E1BAC" w:rsidRDefault="000E1BAC" w:rsidP="00B37FA1">
            <w:pPr>
              <w:pStyle w:val="libPoem"/>
            </w:pPr>
            <w:r>
              <w:rPr>
                <w:rtl/>
                <w:lang w:bidi="fa-IR"/>
              </w:rPr>
              <w:t>ولعنِهِم خيرَ الوصيِّين جَهْرَةً</w:t>
            </w:r>
            <w:r w:rsidRPr="00725071">
              <w:rPr>
                <w:rStyle w:val="libPoemTiniChar0"/>
                <w:rtl/>
              </w:rPr>
              <w:br/>
              <w:t> </w:t>
            </w:r>
          </w:p>
        </w:tc>
        <w:tc>
          <w:tcPr>
            <w:tcW w:w="279" w:type="dxa"/>
          </w:tcPr>
          <w:p w:rsidR="000E1BAC" w:rsidRDefault="000E1BAC" w:rsidP="00B37FA1">
            <w:pPr>
              <w:pStyle w:val="libPoem"/>
              <w:rPr>
                <w:rtl/>
              </w:rPr>
            </w:pPr>
          </w:p>
        </w:tc>
        <w:tc>
          <w:tcPr>
            <w:tcW w:w="3881" w:type="dxa"/>
          </w:tcPr>
          <w:p w:rsidR="000E1BAC" w:rsidRDefault="000E1BAC" w:rsidP="00B37FA1">
            <w:pPr>
              <w:pStyle w:val="libPoem"/>
            </w:pPr>
            <w:r>
              <w:rPr>
                <w:rtl/>
                <w:lang w:bidi="fa-IR"/>
              </w:rPr>
              <w:t>لِكُفْرِهِم المعدودِ في شَرّ دائِهِمْ</w:t>
            </w:r>
            <w:r w:rsidRPr="00725071">
              <w:rPr>
                <w:rStyle w:val="libPoemTiniChar0"/>
                <w:rtl/>
              </w:rPr>
              <w:br/>
              <w:t> </w:t>
            </w:r>
          </w:p>
        </w:tc>
      </w:tr>
      <w:tr w:rsidR="000E1BAC" w:rsidTr="00B37FA1">
        <w:trPr>
          <w:trHeight w:val="350"/>
        </w:trPr>
        <w:tc>
          <w:tcPr>
            <w:tcW w:w="3920" w:type="dxa"/>
          </w:tcPr>
          <w:p w:rsidR="000E1BAC" w:rsidRDefault="000E1BAC" w:rsidP="00B37FA1">
            <w:pPr>
              <w:pStyle w:val="libPoem"/>
            </w:pPr>
            <w:r>
              <w:rPr>
                <w:rtl/>
                <w:lang w:bidi="fa-IR"/>
              </w:rPr>
              <w:t>وقتلِهِم السّاداتِ من آلِ هاشمٍ</w:t>
            </w:r>
            <w:r w:rsidRPr="00725071">
              <w:rPr>
                <w:rStyle w:val="libPoemTiniChar0"/>
                <w:rtl/>
              </w:rPr>
              <w:br/>
              <w:t> </w:t>
            </w:r>
          </w:p>
        </w:tc>
        <w:tc>
          <w:tcPr>
            <w:tcW w:w="279" w:type="dxa"/>
          </w:tcPr>
          <w:p w:rsidR="000E1BAC" w:rsidRDefault="000E1BAC" w:rsidP="00B37FA1">
            <w:pPr>
              <w:pStyle w:val="libPoem"/>
              <w:rPr>
                <w:rtl/>
              </w:rPr>
            </w:pPr>
          </w:p>
        </w:tc>
        <w:tc>
          <w:tcPr>
            <w:tcW w:w="3881" w:type="dxa"/>
          </w:tcPr>
          <w:p w:rsidR="000E1BAC" w:rsidRDefault="000E1BAC" w:rsidP="00B37FA1">
            <w:pPr>
              <w:pStyle w:val="libPoem"/>
            </w:pPr>
            <w:r>
              <w:rPr>
                <w:rtl/>
                <w:lang w:bidi="fa-IR"/>
              </w:rPr>
              <w:t>وسبيِهِم عن جُرْأةٍ لنسائِهِمْ</w:t>
            </w:r>
            <w:r w:rsidRPr="00725071">
              <w:rPr>
                <w:rStyle w:val="libPoemTiniChar0"/>
                <w:rtl/>
              </w:rPr>
              <w:br/>
              <w:t> </w:t>
            </w:r>
          </w:p>
        </w:tc>
      </w:tr>
    </w:tbl>
    <w:p w:rsidR="008C2F53" w:rsidRDefault="008C2F53" w:rsidP="008C2F53">
      <w:pPr>
        <w:pStyle w:val="libLine"/>
        <w:rPr>
          <w:lang w:bidi="fa-IR"/>
        </w:rPr>
      </w:pPr>
      <w:r>
        <w:rPr>
          <w:rtl/>
          <w:lang w:bidi="fa-IR"/>
        </w:rPr>
        <w:t>____________________</w:t>
      </w:r>
    </w:p>
    <w:p w:rsidR="007920B3" w:rsidRDefault="00903D5C" w:rsidP="000E1BAC">
      <w:pPr>
        <w:pStyle w:val="libFootnote0"/>
        <w:rPr>
          <w:rtl/>
          <w:lang w:bidi="fa-IR"/>
        </w:rPr>
      </w:pPr>
      <w:r w:rsidRPr="000E1BAC">
        <w:rPr>
          <w:rtl/>
        </w:rPr>
        <w:t>(1)</w:t>
      </w:r>
      <w:r>
        <w:rPr>
          <w:rtl/>
          <w:lang w:bidi="fa-IR"/>
        </w:rPr>
        <w:t xml:space="preserve"> مقتل الحُسين (</w:t>
      </w:r>
      <w:r w:rsidR="008C2F53" w:rsidRPr="000E1BAC">
        <w:rPr>
          <w:rStyle w:val="libFootnoteAlaemChar"/>
          <w:rtl/>
        </w:rPr>
        <w:t>عليه‌السلام</w:t>
      </w:r>
      <w:r>
        <w:rPr>
          <w:rtl/>
          <w:lang w:bidi="fa-IR"/>
        </w:rPr>
        <w:t xml:space="preserve">) </w:t>
      </w:r>
      <w:r w:rsidR="008C2F53">
        <w:rPr>
          <w:rtl/>
          <w:lang w:bidi="fa-IR"/>
        </w:rPr>
        <w:t>-</w:t>
      </w:r>
      <w:r>
        <w:rPr>
          <w:rtl/>
          <w:lang w:bidi="fa-IR"/>
        </w:rPr>
        <w:t xml:space="preserve"> الخوارزمي 2 / 157 </w:t>
      </w:r>
      <w:r w:rsidR="008C2F53">
        <w:rPr>
          <w:rtl/>
          <w:lang w:bidi="fa-IR"/>
        </w:rPr>
        <w:t>-</w:t>
      </w:r>
      <w:r>
        <w:rPr>
          <w:rtl/>
          <w:lang w:bidi="fa-IR"/>
        </w:rPr>
        <w:t xml:space="preserve"> 158</w:t>
      </w:r>
      <w:r w:rsidR="007920B3">
        <w:rPr>
          <w:rtl/>
          <w:lang w:bidi="fa-IR"/>
        </w:rPr>
        <w:t>.</w:t>
      </w:r>
    </w:p>
    <w:p w:rsidR="007920B3" w:rsidRDefault="00903D5C" w:rsidP="000E1BAC">
      <w:pPr>
        <w:pStyle w:val="libFootnote0"/>
        <w:rPr>
          <w:rtl/>
          <w:lang w:bidi="fa-IR"/>
        </w:rPr>
      </w:pPr>
      <w:r w:rsidRPr="000E1BAC">
        <w:rPr>
          <w:rtl/>
        </w:rPr>
        <w:t>(2)</w:t>
      </w:r>
      <w:r>
        <w:rPr>
          <w:rtl/>
          <w:lang w:bidi="fa-IR"/>
        </w:rPr>
        <w:t xml:space="preserve"> مقتل الحُسين (</w:t>
      </w:r>
      <w:r w:rsidR="008C2F53" w:rsidRPr="000E1BAC">
        <w:rPr>
          <w:rStyle w:val="libFootnoteAlaemChar"/>
          <w:rtl/>
        </w:rPr>
        <w:t>عليه‌السلام</w:t>
      </w:r>
      <w:r>
        <w:rPr>
          <w:rtl/>
          <w:lang w:bidi="fa-IR"/>
        </w:rPr>
        <w:t xml:space="preserve">) </w:t>
      </w:r>
      <w:r w:rsidR="008C2F53">
        <w:rPr>
          <w:rtl/>
          <w:lang w:bidi="fa-IR"/>
        </w:rPr>
        <w:t>-</w:t>
      </w:r>
      <w:r>
        <w:rPr>
          <w:rtl/>
          <w:lang w:bidi="fa-IR"/>
        </w:rPr>
        <w:t xml:space="preserve"> الخوارزمي 2 / 158</w:t>
      </w:r>
      <w:r w:rsidR="007920B3">
        <w:rPr>
          <w:rtl/>
          <w:lang w:bidi="fa-IR"/>
        </w:rPr>
        <w:t>.</w:t>
      </w:r>
    </w:p>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37"/>
        <w:gridCol w:w="272"/>
        <w:gridCol w:w="3501"/>
      </w:tblGrid>
      <w:tr w:rsidR="001E7074" w:rsidTr="00B37FA1">
        <w:trPr>
          <w:trHeight w:val="350"/>
        </w:trPr>
        <w:tc>
          <w:tcPr>
            <w:tcW w:w="3920" w:type="dxa"/>
            <w:shd w:val="clear" w:color="auto" w:fill="auto"/>
          </w:tcPr>
          <w:p w:rsidR="001E7074" w:rsidRDefault="001E7074" w:rsidP="00B37FA1">
            <w:pPr>
              <w:pStyle w:val="libPoem"/>
            </w:pPr>
            <w:r>
              <w:rPr>
                <w:rtl/>
                <w:lang w:bidi="fa-IR"/>
              </w:rPr>
              <w:lastRenderedPageBreak/>
              <w:t>وذبحِهِم خَيْرَ الرجال أرومةً</w:t>
            </w:r>
            <w:r w:rsidRPr="00725071">
              <w:rPr>
                <w:rStyle w:val="libPoemTiniChar0"/>
                <w:rtl/>
              </w:rPr>
              <w:br/>
              <w:t> </w:t>
            </w:r>
          </w:p>
        </w:tc>
        <w:tc>
          <w:tcPr>
            <w:tcW w:w="279" w:type="dxa"/>
            <w:shd w:val="clear" w:color="auto" w:fill="auto"/>
          </w:tcPr>
          <w:p w:rsidR="001E7074" w:rsidRDefault="001E7074" w:rsidP="00B37FA1">
            <w:pPr>
              <w:pStyle w:val="libPoem"/>
              <w:rPr>
                <w:rtl/>
              </w:rPr>
            </w:pPr>
          </w:p>
        </w:tc>
        <w:tc>
          <w:tcPr>
            <w:tcW w:w="3881" w:type="dxa"/>
            <w:shd w:val="clear" w:color="auto" w:fill="auto"/>
          </w:tcPr>
          <w:p w:rsidR="001E7074" w:rsidRDefault="001E7074" w:rsidP="00B37FA1">
            <w:pPr>
              <w:pStyle w:val="libPoem"/>
            </w:pPr>
            <w:r>
              <w:rPr>
                <w:rtl/>
                <w:lang w:bidi="fa-IR"/>
              </w:rPr>
              <w:t>حُسينَ العُلا بالكربِ في كربلائِهِمْ</w:t>
            </w:r>
            <w:r w:rsidRPr="00725071">
              <w:rPr>
                <w:rStyle w:val="libPoemTiniChar0"/>
                <w:rtl/>
              </w:rPr>
              <w:br/>
              <w:t> </w:t>
            </w:r>
          </w:p>
        </w:tc>
      </w:tr>
      <w:tr w:rsidR="001E7074" w:rsidTr="00B37FA1">
        <w:trPr>
          <w:trHeight w:val="350"/>
        </w:trPr>
        <w:tc>
          <w:tcPr>
            <w:tcW w:w="3920" w:type="dxa"/>
          </w:tcPr>
          <w:p w:rsidR="001E7074" w:rsidRDefault="001E7074" w:rsidP="00B37FA1">
            <w:pPr>
              <w:pStyle w:val="libPoem"/>
            </w:pPr>
            <w:r>
              <w:rPr>
                <w:rtl/>
                <w:lang w:bidi="fa-IR"/>
              </w:rPr>
              <w:t>وتشتيتِهِمْ شَمْلَ النّبيِّ محمّد</w:t>
            </w:r>
            <w:r w:rsidRPr="00725071">
              <w:rPr>
                <w:rStyle w:val="libPoemTiniChar0"/>
                <w:rtl/>
              </w:rPr>
              <w:br/>
              <w:t> </w:t>
            </w:r>
          </w:p>
        </w:tc>
        <w:tc>
          <w:tcPr>
            <w:tcW w:w="279" w:type="dxa"/>
          </w:tcPr>
          <w:p w:rsidR="001E7074" w:rsidRDefault="001E7074" w:rsidP="00B37FA1">
            <w:pPr>
              <w:pStyle w:val="libPoem"/>
              <w:rPr>
                <w:rtl/>
              </w:rPr>
            </w:pPr>
          </w:p>
        </w:tc>
        <w:tc>
          <w:tcPr>
            <w:tcW w:w="3881" w:type="dxa"/>
          </w:tcPr>
          <w:p w:rsidR="001E7074" w:rsidRDefault="001E7074" w:rsidP="00B37FA1">
            <w:pPr>
              <w:pStyle w:val="libPoem"/>
            </w:pPr>
            <w:r>
              <w:rPr>
                <w:rtl/>
                <w:lang w:bidi="fa-IR"/>
              </w:rPr>
              <w:t>لِمَا ورثوا من بُغْضِهِ في فنائِهِمْ</w:t>
            </w:r>
            <w:r w:rsidRPr="00725071">
              <w:rPr>
                <w:rStyle w:val="libPoemTiniChar0"/>
                <w:rtl/>
              </w:rPr>
              <w:br/>
              <w:t> </w:t>
            </w:r>
          </w:p>
        </w:tc>
      </w:tr>
      <w:tr w:rsidR="001E7074" w:rsidTr="00B37FA1">
        <w:trPr>
          <w:trHeight w:val="350"/>
        </w:trPr>
        <w:tc>
          <w:tcPr>
            <w:tcW w:w="3920" w:type="dxa"/>
          </w:tcPr>
          <w:p w:rsidR="001E7074" w:rsidRDefault="001E7074" w:rsidP="00B37FA1">
            <w:pPr>
              <w:pStyle w:val="libPoem"/>
            </w:pPr>
            <w:r>
              <w:rPr>
                <w:rtl/>
                <w:lang w:bidi="fa-IR"/>
              </w:rPr>
              <w:t>وما غضبت إلّا لأصنامِها التي</w:t>
            </w:r>
            <w:r w:rsidRPr="00725071">
              <w:rPr>
                <w:rStyle w:val="libPoemTiniChar0"/>
                <w:rtl/>
              </w:rPr>
              <w:br/>
              <w:t> </w:t>
            </w:r>
          </w:p>
        </w:tc>
        <w:tc>
          <w:tcPr>
            <w:tcW w:w="279" w:type="dxa"/>
          </w:tcPr>
          <w:p w:rsidR="001E7074" w:rsidRDefault="001E7074" w:rsidP="00B37FA1">
            <w:pPr>
              <w:pStyle w:val="libPoem"/>
              <w:rPr>
                <w:rtl/>
              </w:rPr>
            </w:pPr>
          </w:p>
        </w:tc>
        <w:tc>
          <w:tcPr>
            <w:tcW w:w="3881" w:type="dxa"/>
          </w:tcPr>
          <w:p w:rsidR="001E7074" w:rsidRDefault="001E7074" w:rsidP="00B37FA1">
            <w:pPr>
              <w:pStyle w:val="libPoem"/>
            </w:pPr>
            <w:r>
              <w:rPr>
                <w:rtl/>
                <w:lang w:bidi="fa-IR"/>
              </w:rPr>
              <w:t>اُذِلَّتْ وهم أنصارُها لشقائِهِمْ</w:t>
            </w:r>
            <w:r w:rsidRPr="00725071">
              <w:rPr>
                <w:rStyle w:val="libPoemTiniChar0"/>
                <w:rtl/>
              </w:rPr>
              <w:br/>
              <w:t> </w:t>
            </w:r>
          </w:p>
        </w:tc>
      </w:tr>
      <w:tr w:rsidR="001E7074" w:rsidTr="00B37FA1">
        <w:trPr>
          <w:trHeight w:val="350"/>
        </w:trPr>
        <w:tc>
          <w:tcPr>
            <w:tcW w:w="3920" w:type="dxa"/>
          </w:tcPr>
          <w:p w:rsidR="001E7074" w:rsidRDefault="001E7074" w:rsidP="00B37FA1">
            <w:pPr>
              <w:pStyle w:val="libPoem"/>
            </w:pPr>
            <w:r>
              <w:rPr>
                <w:rtl/>
                <w:lang w:bidi="fa-IR"/>
              </w:rPr>
              <w:t>أيا ربِّ جَنّبني المكارهَ واعفُ عَنْ</w:t>
            </w:r>
            <w:r w:rsidRPr="00725071">
              <w:rPr>
                <w:rStyle w:val="libPoemTiniChar0"/>
                <w:rtl/>
              </w:rPr>
              <w:br/>
              <w:t> </w:t>
            </w:r>
          </w:p>
        </w:tc>
        <w:tc>
          <w:tcPr>
            <w:tcW w:w="279" w:type="dxa"/>
          </w:tcPr>
          <w:p w:rsidR="001E7074" w:rsidRDefault="001E7074" w:rsidP="00B37FA1">
            <w:pPr>
              <w:pStyle w:val="libPoem"/>
              <w:rPr>
                <w:rtl/>
              </w:rPr>
            </w:pPr>
          </w:p>
        </w:tc>
        <w:tc>
          <w:tcPr>
            <w:tcW w:w="3881" w:type="dxa"/>
          </w:tcPr>
          <w:p w:rsidR="001E7074" w:rsidRDefault="001E7074" w:rsidP="00B37FA1">
            <w:pPr>
              <w:pStyle w:val="libPoem"/>
            </w:pPr>
            <w:r>
              <w:rPr>
                <w:rtl/>
                <w:lang w:bidi="fa-IR"/>
              </w:rPr>
              <w:t>ذنوبي لِمَا أخلصتُهُ من ولائِهِمْ</w:t>
            </w:r>
            <w:r w:rsidRPr="00725071">
              <w:rPr>
                <w:rStyle w:val="libPoemTiniChar0"/>
                <w:rtl/>
              </w:rPr>
              <w:br/>
              <w:t> </w:t>
            </w:r>
          </w:p>
        </w:tc>
      </w:tr>
      <w:tr w:rsidR="001E7074" w:rsidTr="00B37FA1">
        <w:trPr>
          <w:trHeight w:val="350"/>
        </w:trPr>
        <w:tc>
          <w:tcPr>
            <w:tcW w:w="3920" w:type="dxa"/>
          </w:tcPr>
          <w:p w:rsidR="001E7074" w:rsidRDefault="001E7074" w:rsidP="00B37FA1">
            <w:pPr>
              <w:pStyle w:val="libPoem"/>
            </w:pPr>
            <w:r>
              <w:rPr>
                <w:rtl/>
                <w:lang w:bidi="fa-IR"/>
              </w:rPr>
              <w:t>أيا ربِّ أعدائي كثيرٌ فَرُدَّهُمْ</w:t>
            </w:r>
            <w:r w:rsidRPr="00725071">
              <w:rPr>
                <w:rStyle w:val="libPoemTiniChar0"/>
                <w:rtl/>
              </w:rPr>
              <w:br/>
              <w:t> </w:t>
            </w:r>
          </w:p>
        </w:tc>
        <w:tc>
          <w:tcPr>
            <w:tcW w:w="279" w:type="dxa"/>
          </w:tcPr>
          <w:p w:rsidR="001E7074" w:rsidRDefault="001E7074" w:rsidP="00B37FA1">
            <w:pPr>
              <w:pStyle w:val="libPoem"/>
              <w:rPr>
                <w:rtl/>
              </w:rPr>
            </w:pPr>
          </w:p>
        </w:tc>
        <w:tc>
          <w:tcPr>
            <w:tcW w:w="3881" w:type="dxa"/>
          </w:tcPr>
          <w:p w:rsidR="001E7074" w:rsidRDefault="001E7074" w:rsidP="00B37FA1">
            <w:pPr>
              <w:pStyle w:val="libPoem"/>
            </w:pPr>
            <w:r>
              <w:rPr>
                <w:rtl/>
                <w:lang w:bidi="fa-IR"/>
              </w:rPr>
              <w:t>بغيظِهِم لا يظفروا بابتِغَائِهِمْ</w:t>
            </w:r>
            <w:r w:rsidRPr="00725071">
              <w:rPr>
                <w:rStyle w:val="libPoemTiniChar0"/>
                <w:rtl/>
              </w:rPr>
              <w:br/>
              <w:t> </w:t>
            </w:r>
          </w:p>
        </w:tc>
      </w:tr>
      <w:tr w:rsidR="001E7074" w:rsidTr="00B37FA1">
        <w:tblPrEx>
          <w:tblLook w:val="04A0"/>
        </w:tblPrEx>
        <w:trPr>
          <w:trHeight w:val="350"/>
        </w:trPr>
        <w:tc>
          <w:tcPr>
            <w:tcW w:w="3920" w:type="dxa"/>
          </w:tcPr>
          <w:p w:rsidR="001E7074" w:rsidRDefault="001E7074" w:rsidP="00B37FA1">
            <w:pPr>
              <w:pStyle w:val="libPoem"/>
            </w:pPr>
            <w:r>
              <w:rPr>
                <w:rtl/>
                <w:lang w:bidi="fa-IR"/>
              </w:rPr>
              <w:t>أيا ربِّ مَنْ كان النّبيُّ وأهلُهُ</w:t>
            </w:r>
            <w:r w:rsidRPr="00725071">
              <w:rPr>
                <w:rStyle w:val="libPoemTiniChar0"/>
                <w:rtl/>
              </w:rPr>
              <w:br/>
              <w:t> </w:t>
            </w:r>
          </w:p>
        </w:tc>
        <w:tc>
          <w:tcPr>
            <w:tcW w:w="279" w:type="dxa"/>
          </w:tcPr>
          <w:p w:rsidR="001E7074" w:rsidRDefault="001E7074" w:rsidP="00B37FA1">
            <w:pPr>
              <w:pStyle w:val="libPoem"/>
              <w:rPr>
                <w:rtl/>
              </w:rPr>
            </w:pPr>
          </w:p>
        </w:tc>
        <w:tc>
          <w:tcPr>
            <w:tcW w:w="3881" w:type="dxa"/>
          </w:tcPr>
          <w:p w:rsidR="001E7074" w:rsidRDefault="001E7074" w:rsidP="00B37FA1">
            <w:pPr>
              <w:pStyle w:val="libPoem"/>
            </w:pPr>
            <w:r>
              <w:rPr>
                <w:rtl/>
                <w:lang w:bidi="fa-IR"/>
              </w:rPr>
              <w:t>وسائلَهُ لمْ يخشَ من غَلَوَائِهِمْ</w:t>
            </w:r>
            <w:r w:rsidRPr="00725071">
              <w:rPr>
                <w:rStyle w:val="libPoemTiniChar0"/>
                <w:rtl/>
              </w:rPr>
              <w:br/>
              <w:t> </w:t>
            </w:r>
          </w:p>
        </w:tc>
      </w:tr>
      <w:tr w:rsidR="001E7074" w:rsidTr="00B37FA1">
        <w:tblPrEx>
          <w:tblLook w:val="04A0"/>
        </w:tblPrEx>
        <w:trPr>
          <w:trHeight w:val="350"/>
        </w:trPr>
        <w:tc>
          <w:tcPr>
            <w:tcW w:w="3920" w:type="dxa"/>
          </w:tcPr>
          <w:p w:rsidR="001E7074" w:rsidRDefault="001E7074" w:rsidP="00B37FA1">
            <w:pPr>
              <w:pStyle w:val="libPoem"/>
            </w:pPr>
            <w:r>
              <w:rPr>
                <w:rtl/>
                <w:lang w:bidi="fa-IR"/>
              </w:rPr>
              <w:t>حُسينُ توسَّلْ لي إلى اللهِ إنّني</w:t>
            </w:r>
            <w:r w:rsidRPr="00725071">
              <w:rPr>
                <w:rStyle w:val="libPoemTiniChar0"/>
                <w:rtl/>
              </w:rPr>
              <w:br/>
              <w:t> </w:t>
            </w:r>
          </w:p>
        </w:tc>
        <w:tc>
          <w:tcPr>
            <w:tcW w:w="279" w:type="dxa"/>
          </w:tcPr>
          <w:p w:rsidR="001E7074" w:rsidRDefault="001E7074" w:rsidP="00B37FA1">
            <w:pPr>
              <w:pStyle w:val="libPoem"/>
              <w:rPr>
                <w:rtl/>
              </w:rPr>
            </w:pPr>
          </w:p>
        </w:tc>
        <w:tc>
          <w:tcPr>
            <w:tcW w:w="3881" w:type="dxa"/>
          </w:tcPr>
          <w:p w:rsidR="001E7074" w:rsidRDefault="001E7074" w:rsidP="00B37FA1">
            <w:pPr>
              <w:pStyle w:val="libPoem"/>
            </w:pPr>
            <w:r>
              <w:rPr>
                <w:rtl/>
                <w:lang w:bidi="fa-IR"/>
              </w:rPr>
              <w:t>بُلِيْتُ بهم فادفعْ عظيمَ بلائِهِمْ</w:t>
            </w:r>
            <w:r w:rsidRPr="00725071">
              <w:rPr>
                <w:rStyle w:val="libPoemTiniChar0"/>
                <w:rtl/>
              </w:rPr>
              <w:br/>
              <w:t> </w:t>
            </w:r>
          </w:p>
        </w:tc>
      </w:tr>
      <w:tr w:rsidR="001E7074" w:rsidTr="00B37FA1">
        <w:tblPrEx>
          <w:tblLook w:val="04A0"/>
        </w:tblPrEx>
        <w:trPr>
          <w:trHeight w:val="350"/>
        </w:trPr>
        <w:tc>
          <w:tcPr>
            <w:tcW w:w="3920" w:type="dxa"/>
          </w:tcPr>
          <w:p w:rsidR="001E7074" w:rsidRDefault="001E7074" w:rsidP="00B37FA1">
            <w:pPr>
              <w:pStyle w:val="libPoem"/>
            </w:pPr>
            <w:r>
              <w:rPr>
                <w:rtl/>
                <w:lang w:bidi="fa-IR"/>
              </w:rPr>
              <w:t>فكم قد دعوني رافضياً لحبِّكم</w:t>
            </w:r>
            <w:r w:rsidRPr="00725071">
              <w:rPr>
                <w:rStyle w:val="libPoemTiniChar0"/>
                <w:rtl/>
              </w:rPr>
              <w:br/>
              <w:t> </w:t>
            </w:r>
          </w:p>
        </w:tc>
        <w:tc>
          <w:tcPr>
            <w:tcW w:w="279" w:type="dxa"/>
          </w:tcPr>
          <w:p w:rsidR="001E7074" w:rsidRDefault="001E7074" w:rsidP="00B37FA1">
            <w:pPr>
              <w:pStyle w:val="libPoem"/>
              <w:rPr>
                <w:rtl/>
              </w:rPr>
            </w:pPr>
          </w:p>
        </w:tc>
        <w:tc>
          <w:tcPr>
            <w:tcW w:w="3881" w:type="dxa"/>
          </w:tcPr>
          <w:p w:rsidR="001E7074" w:rsidRDefault="001E7074" w:rsidP="00B37FA1">
            <w:pPr>
              <w:pStyle w:val="libPoem"/>
            </w:pPr>
            <w:r>
              <w:rPr>
                <w:rtl/>
                <w:lang w:bidi="fa-IR"/>
              </w:rPr>
              <w:t>فلمْ ينثنِ عنكم طويلُ عوائِهِمْ</w:t>
            </w:r>
            <w:r w:rsidRPr="008C2F53">
              <w:rPr>
                <w:rStyle w:val="libFootnotenumChar"/>
                <w:rtl/>
              </w:rPr>
              <w:t>(1)</w:t>
            </w:r>
            <w:r w:rsidRPr="00725071">
              <w:rPr>
                <w:rStyle w:val="libPoemTiniChar0"/>
                <w:rtl/>
              </w:rPr>
              <w:br/>
              <w:t> </w:t>
            </w:r>
          </w:p>
        </w:tc>
      </w:tr>
    </w:tbl>
    <w:p w:rsidR="008C2F53" w:rsidRDefault="00903D5C" w:rsidP="00903D5C">
      <w:pPr>
        <w:pStyle w:val="libNormal"/>
        <w:rPr>
          <w:lang w:bidi="fa-IR"/>
        </w:rPr>
      </w:pPr>
      <w:r>
        <w:rPr>
          <w:rtl/>
          <w:lang w:bidi="fa-IR"/>
        </w:rPr>
        <w:t>قال الخوارزمي : وللصاحب أيضاً من قصيدة منتخبة جيّدة :</w:t>
      </w:r>
    </w:p>
    <w:tbl>
      <w:tblPr>
        <w:tblStyle w:val="TableGrid"/>
        <w:bidiVisual/>
        <w:tblW w:w="4562" w:type="pct"/>
        <w:tblInd w:w="384" w:type="dxa"/>
        <w:tblLook w:val="01E0"/>
      </w:tblPr>
      <w:tblGrid>
        <w:gridCol w:w="3527"/>
        <w:gridCol w:w="272"/>
        <w:gridCol w:w="3511"/>
      </w:tblGrid>
      <w:tr w:rsidR="001E7074" w:rsidTr="00B37FA1">
        <w:trPr>
          <w:trHeight w:val="350"/>
        </w:trPr>
        <w:tc>
          <w:tcPr>
            <w:tcW w:w="3920" w:type="dxa"/>
            <w:shd w:val="clear" w:color="auto" w:fill="auto"/>
          </w:tcPr>
          <w:p w:rsidR="001E7074" w:rsidRDefault="001E7074" w:rsidP="00B37FA1">
            <w:pPr>
              <w:pStyle w:val="libPoem"/>
            </w:pPr>
            <w:r>
              <w:rPr>
                <w:rtl/>
                <w:lang w:bidi="fa-IR"/>
              </w:rPr>
              <w:t>يا أصلَ عترةِ أحمدٍ لولاكَ لمْ</w:t>
            </w:r>
            <w:r w:rsidRPr="00725071">
              <w:rPr>
                <w:rStyle w:val="libPoemTiniChar0"/>
                <w:rtl/>
              </w:rPr>
              <w:br/>
              <w:t> </w:t>
            </w:r>
          </w:p>
        </w:tc>
        <w:tc>
          <w:tcPr>
            <w:tcW w:w="279" w:type="dxa"/>
            <w:shd w:val="clear" w:color="auto" w:fill="auto"/>
          </w:tcPr>
          <w:p w:rsidR="001E7074" w:rsidRDefault="001E7074" w:rsidP="00B37FA1">
            <w:pPr>
              <w:pStyle w:val="libPoem"/>
              <w:rPr>
                <w:rtl/>
              </w:rPr>
            </w:pPr>
          </w:p>
        </w:tc>
        <w:tc>
          <w:tcPr>
            <w:tcW w:w="3881" w:type="dxa"/>
            <w:shd w:val="clear" w:color="auto" w:fill="auto"/>
          </w:tcPr>
          <w:p w:rsidR="001E7074" w:rsidRDefault="001E7074" w:rsidP="00B37FA1">
            <w:pPr>
              <w:pStyle w:val="libPoem"/>
            </w:pPr>
            <w:r>
              <w:rPr>
                <w:rtl/>
                <w:lang w:bidi="fa-IR"/>
              </w:rPr>
              <w:t>يك أحمدُ المبعوثُ ذا أعقابِ</w:t>
            </w:r>
            <w:r w:rsidRPr="00725071">
              <w:rPr>
                <w:rStyle w:val="libPoemTiniChar0"/>
                <w:rtl/>
              </w:rPr>
              <w:br/>
              <w:t> </w:t>
            </w:r>
          </w:p>
        </w:tc>
      </w:tr>
      <w:tr w:rsidR="001E7074" w:rsidTr="00B37FA1">
        <w:trPr>
          <w:trHeight w:val="350"/>
        </w:trPr>
        <w:tc>
          <w:tcPr>
            <w:tcW w:w="3920" w:type="dxa"/>
          </w:tcPr>
          <w:p w:rsidR="001E7074" w:rsidRDefault="001E7074" w:rsidP="00B37FA1">
            <w:pPr>
              <w:pStyle w:val="libPoem"/>
            </w:pPr>
            <w:r>
              <w:rPr>
                <w:rtl/>
                <w:lang w:bidi="fa-IR"/>
              </w:rPr>
              <w:t>رُدَّت عليكَ الشمسُ وهي فضيلةٌ</w:t>
            </w:r>
            <w:r w:rsidRPr="00725071">
              <w:rPr>
                <w:rStyle w:val="libPoemTiniChar0"/>
                <w:rtl/>
              </w:rPr>
              <w:br/>
              <w:t> </w:t>
            </w:r>
          </w:p>
        </w:tc>
        <w:tc>
          <w:tcPr>
            <w:tcW w:w="279" w:type="dxa"/>
          </w:tcPr>
          <w:p w:rsidR="001E7074" w:rsidRDefault="001E7074" w:rsidP="00B37FA1">
            <w:pPr>
              <w:pStyle w:val="libPoem"/>
              <w:rPr>
                <w:rtl/>
              </w:rPr>
            </w:pPr>
          </w:p>
        </w:tc>
        <w:tc>
          <w:tcPr>
            <w:tcW w:w="3881" w:type="dxa"/>
          </w:tcPr>
          <w:p w:rsidR="001E7074" w:rsidRDefault="001E7074" w:rsidP="00B37FA1">
            <w:pPr>
              <w:pStyle w:val="libPoem"/>
            </w:pPr>
            <w:r>
              <w:rPr>
                <w:rtl/>
                <w:lang w:bidi="fa-IR"/>
              </w:rPr>
              <w:t>بهرت فلمْ تُسْتَرْ بكفِّ نِقَابِ</w:t>
            </w:r>
            <w:r w:rsidRPr="00725071">
              <w:rPr>
                <w:rStyle w:val="libPoemTiniChar0"/>
                <w:rtl/>
              </w:rPr>
              <w:br/>
              <w:t> </w:t>
            </w:r>
          </w:p>
        </w:tc>
      </w:tr>
      <w:tr w:rsidR="001E7074" w:rsidTr="00B37FA1">
        <w:trPr>
          <w:trHeight w:val="350"/>
        </w:trPr>
        <w:tc>
          <w:tcPr>
            <w:tcW w:w="3920" w:type="dxa"/>
          </w:tcPr>
          <w:p w:rsidR="001E7074" w:rsidRDefault="001E7074" w:rsidP="00B37FA1">
            <w:pPr>
              <w:pStyle w:val="libPoem"/>
            </w:pPr>
            <w:r>
              <w:rPr>
                <w:rtl/>
                <w:lang w:bidi="fa-IR"/>
              </w:rPr>
              <w:t>لمْ أَحْكِ إلّا ما روته نواصبٌ</w:t>
            </w:r>
            <w:r w:rsidRPr="00725071">
              <w:rPr>
                <w:rStyle w:val="libPoemTiniChar0"/>
                <w:rtl/>
              </w:rPr>
              <w:br/>
              <w:t> </w:t>
            </w:r>
          </w:p>
        </w:tc>
        <w:tc>
          <w:tcPr>
            <w:tcW w:w="279" w:type="dxa"/>
          </w:tcPr>
          <w:p w:rsidR="001E7074" w:rsidRDefault="001E7074" w:rsidP="00B37FA1">
            <w:pPr>
              <w:pStyle w:val="libPoem"/>
              <w:rPr>
                <w:rtl/>
              </w:rPr>
            </w:pPr>
          </w:p>
        </w:tc>
        <w:tc>
          <w:tcPr>
            <w:tcW w:w="3881" w:type="dxa"/>
          </w:tcPr>
          <w:p w:rsidR="001E7074" w:rsidRDefault="001E7074" w:rsidP="00B37FA1">
            <w:pPr>
              <w:pStyle w:val="libPoem"/>
            </w:pPr>
            <w:r>
              <w:rPr>
                <w:rtl/>
                <w:lang w:bidi="fa-IR"/>
              </w:rPr>
              <w:t>عادتك فهي مباحةُ الأَسْلابِ</w:t>
            </w:r>
            <w:r w:rsidRPr="00725071">
              <w:rPr>
                <w:rStyle w:val="libPoemTiniChar0"/>
                <w:rtl/>
              </w:rPr>
              <w:br/>
              <w:t> </w:t>
            </w:r>
          </w:p>
        </w:tc>
      </w:tr>
      <w:tr w:rsidR="001E7074" w:rsidTr="00B37FA1">
        <w:trPr>
          <w:trHeight w:val="350"/>
        </w:trPr>
        <w:tc>
          <w:tcPr>
            <w:tcW w:w="3920" w:type="dxa"/>
          </w:tcPr>
          <w:p w:rsidR="001E7074" w:rsidRDefault="001E7074" w:rsidP="00B37FA1">
            <w:pPr>
              <w:pStyle w:val="libPoem"/>
            </w:pPr>
            <w:r>
              <w:rPr>
                <w:rtl/>
                <w:lang w:bidi="fa-IR"/>
              </w:rPr>
              <w:t>عومِلتَ يا صَنوَ النَبِيِّ وَتلوَهُ</w:t>
            </w:r>
            <w:r w:rsidRPr="00725071">
              <w:rPr>
                <w:rStyle w:val="libPoemTiniChar0"/>
                <w:rtl/>
              </w:rPr>
              <w:br/>
              <w:t> </w:t>
            </w:r>
          </w:p>
        </w:tc>
        <w:tc>
          <w:tcPr>
            <w:tcW w:w="279" w:type="dxa"/>
          </w:tcPr>
          <w:p w:rsidR="001E7074" w:rsidRDefault="001E7074" w:rsidP="00B37FA1">
            <w:pPr>
              <w:pStyle w:val="libPoem"/>
              <w:rPr>
                <w:rtl/>
              </w:rPr>
            </w:pPr>
          </w:p>
        </w:tc>
        <w:tc>
          <w:tcPr>
            <w:tcW w:w="3881" w:type="dxa"/>
          </w:tcPr>
          <w:p w:rsidR="001E7074" w:rsidRDefault="001E7074" w:rsidP="00B37FA1">
            <w:pPr>
              <w:pStyle w:val="libPoem"/>
            </w:pPr>
            <w:r>
              <w:rPr>
                <w:rtl/>
                <w:lang w:bidi="fa-IR"/>
              </w:rPr>
              <w:t>بِأَوابِدٍ جاءَت بكُلِّ عُجاب</w:t>
            </w:r>
            <w:r w:rsidRPr="00725071">
              <w:rPr>
                <w:rStyle w:val="libPoemTiniChar0"/>
                <w:rtl/>
              </w:rPr>
              <w:br/>
              <w:t> </w:t>
            </w:r>
          </w:p>
        </w:tc>
      </w:tr>
      <w:tr w:rsidR="001E7074" w:rsidTr="00B37FA1">
        <w:trPr>
          <w:trHeight w:val="350"/>
        </w:trPr>
        <w:tc>
          <w:tcPr>
            <w:tcW w:w="3920" w:type="dxa"/>
          </w:tcPr>
          <w:p w:rsidR="001E7074" w:rsidRDefault="001E7074" w:rsidP="00B37FA1">
            <w:pPr>
              <w:pStyle w:val="libPoem"/>
            </w:pPr>
            <w:r>
              <w:rPr>
                <w:rtl/>
                <w:lang w:bidi="fa-IR"/>
              </w:rPr>
              <w:t>قد لقّبوك أبا تراب بعدما</w:t>
            </w:r>
            <w:r w:rsidRPr="00725071">
              <w:rPr>
                <w:rStyle w:val="libPoemTiniChar0"/>
                <w:rtl/>
              </w:rPr>
              <w:br/>
              <w:t> </w:t>
            </w:r>
          </w:p>
        </w:tc>
        <w:tc>
          <w:tcPr>
            <w:tcW w:w="279" w:type="dxa"/>
          </w:tcPr>
          <w:p w:rsidR="001E7074" w:rsidRDefault="001E7074" w:rsidP="00B37FA1">
            <w:pPr>
              <w:pStyle w:val="libPoem"/>
              <w:rPr>
                <w:rtl/>
              </w:rPr>
            </w:pPr>
          </w:p>
        </w:tc>
        <w:tc>
          <w:tcPr>
            <w:tcW w:w="3881" w:type="dxa"/>
          </w:tcPr>
          <w:p w:rsidR="001E7074" w:rsidRDefault="001E7074" w:rsidP="00B37FA1">
            <w:pPr>
              <w:pStyle w:val="libPoem"/>
            </w:pPr>
            <w:r>
              <w:rPr>
                <w:rtl/>
                <w:lang w:bidi="fa-IR"/>
              </w:rPr>
              <w:t>باعوا شريعتَهُم بكفِّ تُرَابِ</w:t>
            </w:r>
            <w:r w:rsidRPr="00725071">
              <w:rPr>
                <w:rStyle w:val="libPoemTiniChar0"/>
                <w:rtl/>
              </w:rPr>
              <w:br/>
              <w:t> </w:t>
            </w:r>
          </w:p>
        </w:tc>
      </w:tr>
      <w:tr w:rsidR="001E7074" w:rsidTr="00B37FA1">
        <w:tblPrEx>
          <w:tblLook w:val="04A0"/>
        </w:tblPrEx>
        <w:trPr>
          <w:trHeight w:val="350"/>
        </w:trPr>
        <w:tc>
          <w:tcPr>
            <w:tcW w:w="3920" w:type="dxa"/>
          </w:tcPr>
          <w:p w:rsidR="001E7074" w:rsidRDefault="001E7074" w:rsidP="00B37FA1">
            <w:pPr>
              <w:pStyle w:val="libPoem"/>
            </w:pPr>
            <w:r>
              <w:rPr>
                <w:rtl/>
                <w:lang w:bidi="fa-IR"/>
              </w:rPr>
              <w:t>أتشكُّ في لعنِي اُميّةَ بعدما</w:t>
            </w:r>
            <w:r w:rsidRPr="00725071">
              <w:rPr>
                <w:rStyle w:val="libPoemTiniChar0"/>
                <w:rtl/>
              </w:rPr>
              <w:br/>
              <w:t> </w:t>
            </w:r>
          </w:p>
        </w:tc>
        <w:tc>
          <w:tcPr>
            <w:tcW w:w="279" w:type="dxa"/>
          </w:tcPr>
          <w:p w:rsidR="001E7074" w:rsidRDefault="001E7074" w:rsidP="00B37FA1">
            <w:pPr>
              <w:pStyle w:val="libPoem"/>
              <w:rPr>
                <w:rtl/>
              </w:rPr>
            </w:pPr>
          </w:p>
        </w:tc>
        <w:tc>
          <w:tcPr>
            <w:tcW w:w="3881" w:type="dxa"/>
          </w:tcPr>
          <w:p w:rsidR="001E7074" w:rsidRDefault="001E7074" w:rsidP="00B37FA1">
            <w:pPr>
              <w:pStyle w:val="libPoem"/>
            </w:pPr>
            <w:r>
              <w:rPr>
                <w:rtl/>
                <w:lang w:bidi="fa-IR"/>
              </w:rPr>
              <w:t>كفرت على الأحرارِ والأطيابِ</w:t>
            </w:r>
            <w:r w:rsidRPr="00725071">
              <w:rPr>
                <w:rStyle w:val="libPoemTiniChar0"/>
                <w:rtl/>
              </w:rPr>
              <w:br/>
              <w:t> </w:t>
            </w:r>
          </w:p>
        </w:tc>
      </w:tr>
      <w:tr w:rsidR="001E7074" w:rsidTr="00B37FA1">
        <w:tblPrEx>
          <w:tblLook w:val="04A0"/>
        </w:tblPrEx>
        <w:trPr>
          <w:trHeight w:val="350"/>
        </w:trPr>
        <w:tc>
          <w:tcPr>
            <w:tcW w:w="3920" w:type="dxa"/>
          </w:tcPr>
          <w:p w:rsidR="001E7074" w:rsidRDefault="001E7074" w:rsidP="00B37FA1">
            <w:pPr>
              <w:pStyle w:val="libPoem"/>
            </w:pPr>
            <w:r>
              <w:rPr>
                <w:rtl/>
                <w:lang w:bidi="fa-IR"/>
              </w:rPr>
              <w:t>قتلوا الحُسين فيا لِعولي بَعْدَه</w:t>
            </w:r>
            <w:r w:rsidRPr="00725071">
              <w:rPr>
                <w:rStyle w:val="libPoemTiniChar0"/>
                <w:rtl/>
              </w:rPr>
              <w:br/>
              <w:t> </w:t>
            </w:r>
          </w:p>
        </w:tc>
        <w:tc>
          <w:tcPr>
            <w:tcW w:w="279" w:type="dxa"/>
          </w:tcPr>
          <w:p w:rsidR="001E7074" w:rsidRDefault="001E7074" w:rsidP="00B37FA1">
            <w:pPr>
              <w:pStyle w:val="libPoem"/>
              <w:rPr>
                <w:rtl/>
              </w:rPr>
            </w:pPr>
          </w:p>
        </w:tc>
        <w:tc>
          <w:tcPr>
            <w:tcW w:w="3881" w:type="dxa"/>
          </w:tcPr>
          <w:p w:rsidR="001E7074" w:rsidRDefault="001E7074" w:rsidP="00B37FA1">
            <w:pPr>
              <w:pStyle w:val="libPoem"/>
            </w:pPr>
            <w:r>
              <w:rPr>
                <w:rtl/>
                <w:lang w:bidi="fa-IR"/>
              </w:rPr>
              <w:t>ولِطولِ حزني أو أصير لِمَا بي</w:t>
            </w:r>
            <w:r w:rsidRPr="00725071">
              <w:rPr>
                <w:rStyle w:val="libPoemTiniChar0"/>
                <w:rtl/>
              </w:rPr>
              <w:br/>
              <w:t> </w:t>
            </w:r>
          </w:p>
        </w:tc>
      </w:tr>
      <w:tr w:rsidR="001E7074" w:rsidTr="00B37FA1">
        <w:tblPrEx>
          <w:tblLook w:val="04A0"/>
        </w:tblPrEx>
        <w:trPr>
          <w:trHeight w:val="350"/>
        </w:trPr>
        <w:tc>
          <w:tcPr>
            <w:tcW w:w="3920" w:type="dxa"/>
          </w:tcPr>
          <w:p w:rsidR="001E7074" w:rsidRDefault="001E7074" w:rsidP="00B37FA1">
            <w:pPr>
              <w:pStyle w:val="libPoem"/>
            </w:pPr>
            <w:r>
              <w:rPr>
                <w:rtl/>
                <w:lang w:bidi="fa-IR"/>
              </w:rPr>
              <w:t>فسبوا بناتِ محمّد فكأنّما</w:t>
            </w:r>
            <w:r w:rsidRPr="00725071">
              <w:rPr>
                <w:rStyle w:val="libPoemTiniChar0"/>
                <w:rtl/>
              </w:rPr>
              <w:br/>
              <w:t> </w:t>
            </w:r>
          </w:p>
        </w:tc>
        <w:tc>
          <w:tcPr>
            <w:tcW w:w="279" w:type="dxa"/>
          </w:tcPr>
          <w:p w:rsidR="001E7074" w:rsidRDefault="001E7074" w:rsidP="00B37FA1">
            <w:pPr>
              <w:pStyle w:val="libPoem"/>
              <w:rPr>
                <w:rtl/>
              </w:rPr>
            </w:pPr>
          </w:p>
        </w:tc>
        <w:tc>
          <w:tcPr>
            <w:tcW w:w="3881" w:type="dxa"/>
          </w:tcPr>
          <w:p w:rsidR="001E7074" w:rsidRDefault="001E7074" w:rsidP="00B37FA1">
            <w:pPr>
              <w:pStyle w:val="libPoem"/>
            </w:pPr>
            <w:r>
              <w:rPr>
                <w:rtl/>
                <w:lang w:bidi="fa-IR"/>
              </w:rPr>
              <w:t>طلبوا ذحولَ الفتحِ والأحزابِ</w:t>
            </w:r>
            <w:r w:rsidRPr="00725071">
              <w:rPr>
                <w:rStyle w:val="libPoemTiniChar0"/>
                <w:rtl/>
              </w:rPr>
              <w:br/>
              <w:t> </w:t>
            </w:r>
          </w:p>
        </w:tc>
      </w:tr>
      <w:tr w:rsidR="001E7074" w:rsidTr="00B37FA1">
        <w:tblPrEx>
          <w:tblLook w:val="04A0"/>
        </w:tblPrEx>
        <w:trPr>
          <w:trHeight w:val="350"/>
        </w:trPr>
        <w:tc>
          <w:tcPr>
            <w:tcW w:w="3920" w:type="dxa"/>
          </w:tcPr>
          <w:p w:rsidR="001E7074" w:rsidRDefault="001E7074" w:rsidP="00B37FA1">
            <w:pPr>
              <w:pStyle w:val="libPoem"/>
            </w:pPr>
            <w:r>
              <w:rPr>
                <w:rtl/>
                <w:lang w:bidi="fa-IR"/>
              </w:rPr>
              <w:t>مهلاً ففي يومِ القيامةِ غنيةٌ</w:t>
            </w:r>
            <w:r w:rsidRPr="00725071">
              <w:rPr>
                <w:rStyle w:val="libPoemTiniChar0"/>
                <w:rtl/>
              </w:rPr>
              <w:br/>
              <w:t> </w:t>
            </w:r>
          </w:p>
        </w:tc>
        <w:tc>
          <w:tcPr>
            <w:tcW w:w="279" w:type="dxa"/>
          </w:tcPr>
          <w:p w:rsidR="001E7074" w:rsidRDefault="001E7074" w:rsidP="00B37FA1">
            <w:pPr>
              <w:pStyle w:val="libPoem"/>
              <w:rPr>
                <w:rtl/>
              </w:rPr>
            </w:pPr>
          </w:p>
        </w:tc>
        <w:tc>
          <w:tcPr>
            <w:tcW w:w="3881" w:type="dxa"/>
          </w:tcPr>
          <w:p w:rsidR="001E7074" w:rsidRDefault="001E7074" w:rsidP="00B37FA1">
            <w:pPr>
              <w:pStyle w:val="libPoem"/>
            </w:pPr>
            <w:r>
              <w:rPr>
                <w:rtl/>
                <w:lang w:bidi="fa-IR"/>
              </w:rPr>
              <w:t>والنارُ باطشةٌ بصوتِ عقاب</w:t>
            </w:r>
            <w:r w:rsidRPr="008C2F53">
              <w:rPr>
                <w:rStyle w:val="libFootnotenumChar"/>
                <w:rtl/>
              </w:rPr>
              <w:t>(2)</w:t>
            </w:r>
            <w:r w:rsidRPr="00725071">
              <w:rPr>
                <w:rStyle w:val="libPoemTiniChar0"/>
                <w:rtl/>
              </w:rPr>
              <w:br/>
              <w:t> </w:t>
            </w:r>
          </w:p>
        </w:tc>
      </w:tr>
    </w:tbl>
    <w:p w:rsidR="008C2F53" w:rsidRDefault="00903D5C" w:rsidP="00903D5C">
      <w:pPr>
        <w:pStyle w:val="libNormal"/>
        <w:rPr>
          <w:lang w:bidi="fa-IR"/>
        </w:rPr>
      </w:pPr>
      <w:r>
        <w:rPr>
          <w:rtl/>
          <w:lang w:bidi="fa-IR"/>
        </w:rPr>
        <w:t>قال الخوارزمي : وللصاحب أيضاً من قصيدة طويلة :</w:t>
      </w:r>
    </w:p>
    <w:p w:rsidR="008C2F53" w:rsidRDefault="008C2F53" w:rsidP="008C2F53">
      <w:pPr>
        <w:pStyle w:val="libLine"/>
        <w:rPr>
          <w:lang w:bidi="fa-IR"/>
        </w:rPr>
      </w:pPr>
      <w:r>
        <w:rPr>
          <w:rtl/>
          <w:lang w:bidi="fa-IR"/>
        </w:rPr>
        <w:t>____________________</w:t>
      </w:r>
    </w:p>
    <w:p w:rsidR="007920B3" w:rsidRDefault="00903D5C" w:rsidP="001E7074">
      <w:pPr>
        <w:pStyle w:val="libFootnote0"/>
        <w:rPr>
          <w:rtl/>
          <w:lang w:bidi="fa-IR"/>
        </w:rPr>
      </w:pPr>
      <w:r w:rsidRPr="001E7074">
        <w:rPr>
          <w:rtl/>
        </w:rPr>
        <w:t>(1)</w:t>
      </w:r>
      <w:r>
        <w:rPr>
          <w:rtl/>
          <w:lang w:bidi="fa-IR"/>
        </w:rPr>
        <w:t xml:space="preserve"> مقتل الحُسين (</w:t>
      </w:r>
      <w:r w:rsidR="008C2F53" w:rsidRPr="001E7074">
        <w:rPr>
          <w:rStyle w:val="libFootnoteAlaemChar"/>
          <w:rtl/>
        </w:rPr>
        <w:t>عليه‌السلام</w:t>
      </w:r>
      <w:r>
        <w:rPr>
          <w:rtl/>
          <w:lang w:bidi="fa-IR"/>
        </w:rPr>
        <w:t xml:space="preserve">) </w:t>
      </w:r>
      <w:r w:rsidR="008C2F53">
        <w:rPr>
          <w:rtl/>
          <w:lang w:bidi="fa-IR"/>
        </w:rPr>
        <w:t>-</w:t>
      </w:r>
      <w:r>
        <w:rPr>
          <w:rtl/>
          <w:lang w:bidi="fa-IR"/>
        </w:rPr>
        <w:t xml:space="preserve"> الخوارزمي 2 / 158</w:t>
      </w:r>
      <w:r w:rsidR="007920B3">
        <w:rPr>
          <w:rtl/>
          <w:lang w:bidi="fa-IR"/>
        </w:rPr>
        <w:t>.</w:t>
      </w:r>
    </w:p>
    <w:p w:rsidR="007920B3" w:rsidRDefault="00903D5C" w:rsidP="001E7074">
      <w:pPr>
        <w:pStyle w:val="libFootnote0"/>
        <w:rPr>
          <w:rtl/>
          <w:lang w:bidi="fa-IR"/>
        </w:rPr>
      </w:pPr>
      <w:r w:rsidRPr="001E7074">
        <w:rPr>
          <w:rtl/>
        </w:rPr>
        <w:t>(2)</w:t>
      </w:r>
      <w:r>
        <w:rPr>
          <w:rtl/>
          <w:lang w:bidi="fa-IR"/>
        </w:rPr>
        <w:t xml:space="preserve"> مقتل الحُسين (</w:t>
      </w:r>
      <w:r w:rsidR="008C2F53" w:rsidRPr="001E7074">
        <w:rPr>
          <w:rStyle w:val="libFootnoteAlaemChar"/>
          <w:rtl/>
        </w:rPr>
        <w:t>عليه‌السلام</w:t>
      </w:r>
      <w:r>
        <w:rPr>
          <w:rtl/>
          <w:lang w:bidi="fa-IR"/>
        </w:rPr>
        <w:t xml:space="preserve">) </w:t>
      </w:r>
      <w:r w:rsidR="008C2F53">
        <w:rPr>
          <w:rtl/>
          <w:lang w:bidi="fa-IR"/>
        </w:rPr>
        <w:t>-</w:t>
      </w:r>
      <w:r>
        <w:rPr>
          <w:rtl/>
          <w:lang w:bidi="fa-IR"/>
        </w:rPr>
        <w:t xml:space="preserve"> الخوارزمي 2 / 159</w:t>
      </w:r>
      <w:r w:rsidR="007920B3">
        <w:rPr>
          <w:rtl/>
          <w:lang w:bidi="fa-IR"/>
        </w:rPr>
        <w:t>.</w:t>
      </w:r>
    </w:p>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33"/>
        <w:gridCol w:w="272"/>
        <w:gridCol w:w="3505"/>
      </w:tblGrid>
      <w:tr w:rsidR="00AB532C" w:rsidTr="00AB532C">
        <w:trPr>
          <w:trHeight w:val="350"/>
        </w:trPr>
        <w:tc>
          <w:tcPr>
            <w:tcW w:w="3533" w:type="dxa"/>
            <w:shd w:val="clear" w:color="auto" w:fill="auto"/>
          </w:tcPr>
          <w:p w:rsidR="00AB532C" w:rsidRDefault="00AB532C" w:rsidP="00B37FA1">
            <w:pPr>
              <w:pStyle w:val="libPoem"/>
            </w:pPr>
            <w:r>
              <w:rPr>
                <w:rtl/>
                <w:lang w:bidi="fa-IR"/>
              </w:rPr>
              <w:lastRenderedPageBreak/>
              <w:t>أجروا دماءَ أخي النّبي محمّد</w:t>
            </w:r>
            <w:r w:rsidRPr="00725071">
              <w:rPr>
                <w:rStyle w:val="libPoemTiniChar0"/>
                <w:rtl/>
              </w:rPr>
              <w:br/>
              <w:t> </w:t>
            </w:r>
          </w:p>
        </w:tc>
        <w:tc>
          <w:tcPr>
            <w:tcW w:w="272" w:type="dxa"/>
            <w:shd w:val="clear" w:color="auto" w:fill="auto"/>
          </w:tcPr>
          <w:p w:rsidR="00AB532C" w:rsidRDefault="00AB532C" w:rsidP="00B37FA1">
            <w:pPr>
              <w:pStyle w:val="libPoem"/>
              <w:rPr>
                <w:rtl/>
              </w:rPr>
            </w:pPr>
          </w:p>
        </w:tc>
        <w:tc>
          <w:tcPr>
            <w:tcW w:w="3505" w:type="dxa"/>
            <w:shd w:val="clear" w:color="auto" w:fill="auto"/>
          </w:tcPr>
          <w:p w:rsidR="00AB532C" w:rsidRDefault="00AB532C" w:rsidP="00B37FA1">
            <w:pPr>
              <w:pStyle w:val="libPoem"/>
            </w:pPr>
            <w:r>
              <w:rPr>
                <w:rtl/>
                <w:lang w:bidi="fa-IR"/>
              </w:rPr>
              <w:t>فَلْتَجْرِ غزْرَ دموعِنا ولتهملِ</w:t>
            </w:r>
            <w:r w:rsidRPr="00725071">
              <w:rPr>
                <w:rStyle w:val="libPoemTiniChar0"/>
                <w:rtl/>
              </w:rPr>
              <w:br/>
              <w:t> </w:t>
            </w:r>
          </w:p>
        </w:tc>
      </w:tr>
      <w:tr w:rsidR="00AB532C" w:rsidTr="00AB532C">
        <w:trPr>
          <w:trHeight w:val="350"/>
        </w:trPr>
        <w:tc>
          <w:tcPr>
            <w:tcW w:w="3533" w:type="dxa"/>
          </w:tcPr>
          <w:p w:rsidR="00AB532C" w:rsidRDefault="00AB532C" w:rsidP="00B37FA1">
            <w:pPr>
              <w:pStyle w:val="libPoem"/>
            </w:pPr>
            <w:r>
              <w:rPr>
                <w:rtl/>
                <w:lang w:bidi="fa-IR"/>
              </w:rPr>
              <w:t>وَلْتَصْدُرِ اللعناتُ غيرَ مزالةٍ</w:t>
            </w:r>
            <w:r w:rsidRPr="00725071">
              <w:rPr>
                <w:rStyle w:val="libPoemTiniChar0"/>
                <w:rtl/>
              </w:rPr>
              <w:br/>
              <w:t> </w:t>
            </w:r>
          </w:p>
        </w:tc>
        <w:tc>
          <w:tcPr>
            <w:tcW w:w="272" w:type="dxa"/>
          </w:tcPr>
          <w:p w:rsidR="00AB532C" w:rsidRDefault="00AB532C" w:rsidP="00B37FA1">
            <w:pPr>
              <w:pStyle w:val="libPoem"/>
              <w:rPr>
                <w:rtl/>
              </w:rPr>
            </w:pPr>
          </w:p>
        </w:tc>
        <w:tc>
          <w:tcPr>
            <w:tcW w:w="3505" w:type="dxa"/>
          </w:tcPr>
          <w:p w:rsidR="00AB532C" w:rsidRDefault="00AB532C" w:rsidP="00B37FA1">
            <w:pPr>
              <w:pStyle w:val="libPoem"/>
            </w:pPr>
            <w:r>
              <w:rPr>
                <w:rtl/>
                <w:lang w:bidi="fa-IR"/>
              </w:rPr>
              <w:t>لِعِدَاه من ماضٍ ومن مستقبلِ</w:t>
            </w:r>
            <w:r w:rsidRPr="00725071">
              <w:rPr>
                <w:rStyle w:val="libPoemTiniChar0"/>
                <w:rtl/>
              </w:rPr>
              <w:br/>
              <w:t> </w:t>
            </w:r>
          </w:p>
        </w:tc>
      </w:tr>
      <w:tr w:rsidR="00AB532C" w:rsidTr="00AB532C">
        <w:trPr>
          <w:trHeight w:val="350"/>
        </w:trPr>
        <w:tc>
          <w:tcPr>
            <w:tcW w:w="3533" w:type="dxa"/>
          </w:tcPr>
          <w:p w:rsidR="00AB532C" w:rsidRDefault="00AB532C" w:rsidP="00B37FA1">
            <w:pPr>
              <w:pStyle w:val="libPoem"/>
            </w:pPr>
            <w:r>
              <w:rPr>
                <w:rtl/>
                <w:lang w:bidi="fa-IR"/>
              </w:rPr>
              <w:t>وتجرَّدوا لبنيه ثمّ بَناتِهِ</w:t>
            </w:r>
            <w:r w:rsidRPr="00725071">
              <w:rPr>
                <w:rStyle w:val="libPoemTiniChar0"/>
                <w:rtl/>
              </w:rPr>
              <w:br/>
              <w:t> </w:t>
            </w:r>
          </w:p>
        </w:tc>
        <w:tc>
          <w:tcPr>
            <w:tcW w:w="272" w:type="dxa"/>
          </w:tcPr>
          <w:p w:rsidR="00AB532C" w:rsidRDefault="00AB532C" w:rsidP="00B37FA1">
            <w:pPr>
              <w:pStyle w:val="libPoem"/>
              <w:rPr>
                <w:rtl/>
              </w:rPr>
            </w:pPr>
          </w:p>
        </w:tc>
        <w:tc>
          <w:tcPr>
            <w:tcW w:w="3505" w:type="dxa"/>
          </w:tcPr>
          <w:p w:rsidR="00AB532C" w:rsidRDefault="00AB532C" w:rsidP="00B37FA1">
            <w:pPr>
              <w:pStyle w:val="libPoem"/>
            </w:pPr>
            <w:r>
              <w:rPr>
                <w:rtl/>
                <w:lang w:bidi="fa-IR"/>
              </w:rPr>
              <w:t>بعظائمٍ فاسمع حديثَ ال</w:t>
            </w:r>
            <w:r>
              <w:rPr>
                <w:rFonts w:hint="cs"/>
                <w:rtl/>
                <w:lang w:bidi="fa-IR"/>
              </w:rPr>
              <w:t>ـ</w:t>
            </w:r>
            <w:r>
              <w:rPr>
                <w:rtl/>
                <w:lang w:bidi="fa-IR"/>
              </w:rPr>
              <w:t>مَقْتَلِ</w:t>
            </w:r>
            <w:r w:rsidRPr="00725071">
              <w:rPr>
                <w:rStyle w:val="libPoemTiniChar0"/>
                <w:rtl/>
              </w:rPr>
              <w:br/>
              <w:t> </w:t>
            </w:r>
          </w:p>
        </w:tc>
      </w:tr>
      <w:tr w:rsidR="00AB532C" w:rsidTr="00AB532C">
        <w:trPr>
          <w:trHeight w:val="350"/>
        </w:trPr>
        <w:tc>
          <w:tcPr>
            <w:tcW w:w="3533" w:type="dxa"/>
          </w:tcPr>
          <w:p w:rsidR="00AB532C" w:rsidRDefault="00AB532C" w:rsidP="00B37FA1">
            <w:pPr>
              <w:pStyle w:val="libPoem"/>
            </w:pPr>
            <w:r>
              <w:rPr>
                <w:rtl/>
                <w:lang w:bidi="fa-IR"/>
              </w:rPr>
              <w:t>منعوا الحُسين الماءَ وهو مجاهدٌ</w:t>
            </w:r>
            <w:r w:rsidRPr="00725071">
              <w:rPr>
                <w:rStyle w:val="libPoemTiniChar0"/>
                <w:rtl/>
              </w:rPr>
              <w:br/>
              <w:t> </w:t>
            </w:r>
          </w:p>
        </w:tc>
        <w:tc>
          <w:tcPr>
            <w:tcW w:w="272" w:type="dxa"/>
          </w:tcPr>
          <w:p w:rsidR="00AB532C" w:rsidRDefault="00AB532C" w:rsidP="00B37FA1">
            <w:pPr>
              <w:pStyle w:val="libPoem"/>
              <w:rPr>
                <w:rtl/>
              </w:rPr>
            </w:pPr>
          </w:p>
        </w:tc>
        <w:tc>
          <w:tcPr>
            <w:tcW w:w="3505" w:type="dxa"/>
          </w:tcPr>
          <w:p w:rsidR="00AB532C" w:rsidRDefault="00AB532C" w:rsidP="00B37FA1">
            <w:pPr>
              <w:pStyle w:val="libPoem"/>
            </w:pPr>
            <w:r>
              <w:rPr>
                <w:rtl/>
                <w:lang w:bidi="fa-IR"/>
              </w:rPr>
              <w:t>في كربلاءَ فَنُحْ كنوحِ المعْوِلِ</w:t>
            </w:r>
            <w:r w:rsidRPr="00725071">
              <w:rPr>
                <w:rStyle w:val="libPoemTiniChar0"/>
                <w:rtl/>
              </w:rPr>
              <w:br/>
              <w:t> </w:t>
            </w:r>
          </w:p>
        </w:tc>
      </w:tr>
      <w:tr w:rsidR="00AB532C" w:rsidTr="00AB532C">
        <w:trPr>
          <w:trHeight w:val="350"/>
        </w:trPr>
        <w:tc>
          <w:tcPr>
            <w:tcW w:w="3533" w:type="dxa"/>
          </w:tcPr>
          <w:p w:rsidR="00AB532C" w:rsidRDefault="00AB532C" w:rsidP="00B37FA1">
            <w:pPr>
              <w:pStyle w:val="libPoem"/>
            </w:pPr>
            <w:r>
              <w:rPr>
                <w:rtl/>
                <w:lang w:bidi="fa-IR"/>
              </w:rPr>
              <w:t>منعوه أعذبَ مَنْهَلٍ وهُم غداً</w:t>
            </w:r>
            <w:r w:rsidRPr="00725071">
              <w:rPr>
                <w:rStyle w:val="libPoemTiniChar0"/>
                <w:rtl/>
              </w:rPr>
              <w:br/>
              <w:t> </w:t>
            </w:r>
          </w:p>
        </w:tc>
        <w:tc>
          <w:tcPr>
            <w:tcW w:w="272" w:type="dxa"/>
          </w:tcPr>
          <w:p w:rsidR="00AB532C" w:rsidRDefault="00AB532C" w:rsidP="00B37FA1">
            <w:pPr>
              <w:pStyle w:val="libPoem"/>
              <w:rPr>
                <w:rtl/>
              </w:rPr>
            </w:pPr>
          </w:p>
        </w:tc>
        <w:tc>
          <w:tcPr>
            <w:tcW w:w="3505" w:type="dxa"/>
          </w:tcPr>
          <w:p w:rsidR="00AB532C" w:rsidRDefault="00AB532C" w:rsidP="00B37FA1">
            <w:pPr>
              <w:pStyle w:val="libPoem"/>
            </w:pPr>
            <w:r>
              <w:rPr>
                <w:rtl/>
                <w:lang w:bidi="fa-IR"/>
              </w:rPr>
              <w:t>يَرِدُونَ في النيرانِ أَوْخَمَ مَنْهَلِ</w:t>
            </w:r>
            <w:r w:rsidRPr="00725071">
              <w:rPr>
                <w:rStyle w:val="libPoemTiniChar0"/>
                <w:rtl/>
              </w:rPr>
              <w:br/>
              <w:t> </w:t>
            </w:r>
          </w:p>
        </w:tc>
      </w:tr>
      <w:tr w:rsidR="00AB532C" w:rsidTr="00AB532C">
        <w:tblPrEx>
          <w:tblLook w:val="04A0"/>
        </w:tblPrEx>
        <w:trPr>
          <w:trHeight w:val="350"/>
        </w:trPr>
        <w:tc>
          <w:tcPr>
            <w:tcW w:w="3533" w:type="dxa"/>
          </w:tcPr>
          <w:p w:rsidR="00AB532C" w:rsidRDefault="00AB532C" w:rsidP="00B37FA1">
            <w:pPr>
              <w:pStyle w:val="libPoem"/>
            </w:pPr>
            <w:r>
              <w:rPr>
                <w:rtl/>
                <w:lang w:bidi="fa-IR"/>
              </w:rPr>
              <w:t>أَيُجَزُّ رأسُ ابنِ النّبي وفي الورى</w:t>
            </w:r>
            <w:r w:rsidRPr="00725071">
              <w:rPr>
                <w:rStyle w:val="libPoemTiniChar0"/>
                <w:rtl/>
              </w:rPr>
              <w:br/>
              <w:t> </w:t>
            </w:r>
          </w:p>
        </w:tc>
        <w:tc>
          <w:tcPr>
            <w:tcW w:w="272" w:type="dxa"/>
          </w:tcPr>
          <w:p w:rsidR="00AB532C" w:rsidRDefault="00AB532C" w:rsidP="00B37FA1">
            <w:pPr>
              <w:pStyle w:val="libPoem"/>
              <w:rPr>
                <w:rtl/>
              </w:rPr>
            </w:pPr>
          </w:p>
        </w:tc>
        <w:tc>
          <w:tcPr>
            <w:tcW w:w="3505" w:type="dxa"/>
          </w:tcPr>
          <w:p w:rsidR="00AB532C" w:rsidRDefault="00AB532C" w:rsidP="00B37FA1">
            <w:pPr>
              <w:pStyle w:val="libPoem"/>
            </w:pPr>
            <w:r>
              <w:rPr>
                <w:rtl/>
                <w:lang w:bidi="fa-IR"/>
              </w:rPr>
              <w:t>حيٌّ أمامَ رِكابِهِ لمْ يُقْتَلِ</w:t>
            </w:r>
            <w:r w:rsidRPr="00725071">
              <w:rPr>
                <w:rStyle w:val="libPoemTiniChar0"/>
                <w:rtl/>
              </w:rPr>
              <w:br/>
              <w:t> </w:t>
            </w:r>
          </w:p>
        </w:tc>
      </w:tr>
      <w:tr w:rsidR="00AB532C" w:rsidTr="00AB532C">
        <w:tblPrEx>
          <w:tblLook w:val="04A0"/>
        </w:tblPrEx>
        <w:trPr>
          <w:trHeight w:val="350"/>
        </w:trPr>
        <w:tc>
          <w:tcPr>
            <w:tcW w:w="3533" w:type="dxa"/>
          </w:tcPr>
          <w:p w:rsidR="00AB532C" w:rsidRDefault="00AB532C" w:rsidP="00B37FA1">
            <w:pPr>
              <w:pStyle w:val="libPoem"/>
            </w:pPr>
            <w:r>
              <w:rPr>
                <w:rtl/>
                <w:lang w:bidi="fa-IR"/>
              </w:rPr>
              <w:t>وَبَنو السِفاحِ تَحَكَّموا في أَهلِ حَيْ</w:t>
            </w:r>
            <w:r>
              <w:rPr>
                <w:rFonts w:hint="cs"/>
                <w:rtl/>
                <w:lang w:bidi="fa-IR"/>
              </w:rPr>
              <w:t>ـ</w:t>
            </w:r>
            <w:r w:rsidRPr="00725071">
              <w:rPr>
                <w:rStyle w:val="libPoemTiniChar0"/>
                <w:rtl/>
              </w:rPr>
              <w:br/>
              <w:t> </w:t>
            </w:r>
          </w:p>
        </w:tc>
        <w:tc>
          <w:tcPr>
            <w:tcW w:w="272" w:type="dxa"/>
          </w:tcPr>
          <w:p w:rsidR="00AB532C" w:rsidRDefault="00AB532C" w:rsidP="00B37FA1">
            <w:pPr>
              <w:pStyle w:val="libPoem"/>
              <w:rPr>
                <w:rtl/>
              </w:rPr>
            </w:pPr>
          </w:p>
        </w:tc>
        <w:tc>
          <w:tcPr>
            <w:tcW w:w="3505" w:type="dxa"/>
          </w:tcPr>
          <w:p w:rsidR="00AB532C" w:rsidRDefault="00AB532C" w:rsidP="00B37FA1">
            <w:pPr>
              <w:pStyle w:val="libPoem"/>
            </w:pPr>
            <w:r>
              <w:rPr>
                <w:rFonts w:hint="cs"/>
                <w:rtl/>
                <w:lang w:bidi="fa-IR"/>
              </w:rPr>
              <w:t>ـ</w:t>
            </w:r>
            <w:r>
              <w:rPr>
                <w:rtl/>
                <w:lang w:bidi="fa-IR"/>
              </w:rPr>
              <w:t>يَ عَلى الفَلاحِ بِفُرصَةٍ وَتَعَجُّلِ</w:t>
            </w:r>
            <w:r w:rsidRPr="00725071">
              <w:rPr>
                <w:rStyle w:val="libPoemTiniChar0"/>
                <w:rtl/>
              </w:rPr>
              <w:br/>
              <w:t> </w:t>
            </w:r>
          </w:p>
        </w:tc>
      </w:tr>
      <w:tr w:rsidR="00AB532C" w:rsidTr="00AB532C">
        <w:tblPrEx>
          <w:tblLook w:val="04A0"/>
        </w:tblPrEx>
        <w:trPr>
          <w:trHeight w:val="350"/>
        </w:trPr>
        <w:tc>
          <w:tcPr>
            <w:tcW w:w="3533" w:type="dxa"/>
          </w:tcPr>
          <w:p w:rsidR="00AB532C" w:rsidRDefault="00AB532C" w:rsidP="00B37FA1">
            <w:pPr>
              <w:pStyle w:val="libPoem"/>
            </w:pPr>
            <w:r>
              <w:rPr>
                <w:rtl/>
                <w:lang w:bidi="fa-IR"/>
              </w:rPr>
              <w:t>نَكَتَ الدعيُّ ابنُ البغيِّ ضواحكاً</w:t>
            </w:r>
            <w:r w:rsidRPr="00725071">
              <w:rPr>
                <w:rStyle w:val="libPoemTiniChar0"/>
                <w:rtl/>
              </w:rPr>
              <w:br/>
              <w:t> </w:t>
            </w:r>
          </w:p>
        </w:tc>
        <w:tc>
          <w:tcPr>
            <w:tcW w:w="272" w:type="dxa"/>
          </w:tcPr>
          <w:p w:rsidR="00AB532C" w:rsidRDefault="00AB532C" w:rsidP="00B37FA1">
            <w:pPr>
              <w:pStyle w:val="libPoem"/>
              <w:rPr>
                <w:rtl/>
              </w:rPr>
            </w:pPr>
          </w:p>
        </w:tc>
        <w:tc>
          <w:tcPr>
            <w:tcW w:w="3505" w:type="dxa"/>
          </w:tcPr>
          <w:p w:rsidR="00AB532C" w:rsidRDefault="00AB532C" w:rsidP="00B37FA1">
            <w:pPr>
              <w:pStyle w:val="libPoem"/>
            </w:pPr>
            <w:r>
              <w:rPr>
                <w:rtl/>
                <w:lang w:bidi="fa-IR"/>
              </w:rPr>
              <w:t>هي للنبيِّ الخيرِ خيرُ مقَبَّلِ</w:t>
            </w:r>
            <w:r w:rsidRPr="00725071">
              <w:rPr>
                <w:rStyle w:val="libPoemTiniChar0"/>
                <w:rtl/>
              </w:rPr>
              <w:br/>
              <w:t> </w:t>
            </w:r>
          </w:p>
        </w:tc>
      </w:tr>
      <w:tr w:rsidR="00AB532C" w:rsidTr="00AB532C">
        <w:tblPrEx>
          <w:tblLook w:val="04A0"/>
        </w:tblPrEx>
        <w:trPr>
          <w:trHeight w:val="350"/>
        </w:trPr>
        <w:tc>
          <w:tcPr>
            <w:tcW w:w="3533" w:type="dxa"/>
          </w:tcPr>
          <w:p w:rsidR="00AB532C" w:rsidRDefault="00AB532C" w:rsidP="00B37FA1">
            <w:pPr>
              <w:pStyle w:val="libPoem"/>
            </w:pPr>
            <w:r>
              <w:rPr>
                <w:rtl/>
                <w:lang w:bidi="fa-IR"/>
              </w:rPr>
              <w:t>تُمْضِي بنو هندٍ سيوفَ الهِنْدِ في</w:t>
            </w:r>
            <w:r w:rsidRPr="00725071">
              <w:rPr>
                <w:rStyle w:val="libPoemTiniChar0"/>
                <w:rtl/>
              </w:rPr>
              <w:br/>
              <w:t> </w:t>
            </w:r>
          </w:p>
        </w:tc>
        <w:tc>
          <w:tcPr>
            <w:tcW w:w="272" w:type="dxa"/>
          </w:tcPr>
          <w:p w:rsidR="00AB532C" w:rsidRDefault="00AB532C" w:rsidP="00B37FA1">
            <w:pPr>
              <w:pStyle w:val="libPoem"/>
              <w:rPr>
                <w:rtl/>
              </w:rPr>
            </w:pPr>
          </w:p>
        </w:tc>
        <w:tc>
          <w:tcPr>
            <w:tcW w:w="3505" w:type="dxa"/>
          </w:tcPr>
          <w:p w:rsidR="00AB532C" w:rsidRDefault="00AB532C" w:rsidP="00B37FA1">
            <w:pPr>
              <w:pStyle w:val="libPoem"/>
            </w:pPr>
            <w:r>
              <w:rPr>
                <w:rtl/>
                <w:lang w:bidi="fa-IR"/>
              </w:rPr>
              <w:t>أوداجِ أولادِ النّبي المرْسَلِ</w:t>
            </w:r>
            <w:r w:rsidRPr="00725071">
              <w:rPr>
                <w:rStyle w:val="libPoemTiniChar0"/>
                <w:rtl/>
              </w:rPr>
              <w:br/>
              <w:t> </w:t>
            </w:r>
          </w:p>
        </w:tc>
      </w:tr>
      <w:tr w:rsidR="00AB532C" w:rsidTr="00AB532C">
        <w:tblPrEx>
          <w:tblLook w:val="04A0"/>
        </w:tblPrEx>
        <w:trPr>
          <w:trHeight w:val="350"/>
        </w:trPr>
        <w:tc>
          <w:tcPr>
            <w:tcW w:w="3533" w:type="dxa"/>
          </w:tcPr>
          <w:p w:rsidR="00AB532C" w:rsidRDefault="00AB532C" w:rsidP="00B37FA1">
            <w:pPr>
              <w:pStyle w:val="libPoem"/>
            </w:pPr>
            <w:r>
              <w:rPr>
                <w:rtl/>
                <w:lang w:bidi="fa-IR"/>
              </w:rPr>
              <w:t>ناحت ملائكةُ السّماءِ لقتلِهِمْ</w:t>
            </w:r>
            <w:r w:rsidRPr="00725071">
              <w:rPr>
                <w:rStyle w:val="libPoemTiniChar0"/>
                <w:rtl/>
              </w:rPr>
              <w:br/>
              <w:t> </w:t>
            </w:r>
          </w:p>
        </w:tc>
        <w:tc>
          <w:tcPr>
            <w:tcW w:w="272" w:type="dxa"/>
          </w:tcPr>
          <w:p w:rsidR="00AB532C" w:rsidRDefault="00AB532C" w:rsidP="00B37FA1">
            <w:pPr>
              <w:pStyle w:val="libPoem"/>
              <w:rPr>
                <w:rtl/>
              </w:rPr>
            </w:pPr>
          </w:p>
        </w:tc>
        <w:tc>
          <w:tcPr>
            <w:tcW w:w="3505" w:type="dxa"/>
          </w:tcPr>
          <w:p w:rsidR="00AB532C" w:rsidRDefault="00AB532C" w:rsidP="00B37FA1">
            <w:pPr>
              <w:pStyle w:val="libPoem"/>
            </w:pPr>
            <w:r>
              <w:rPr>
                <w:rtl/>
                <w:lang w:bidi="fa-IR"/>
              </w:rPr>
              <w:t>وبكت فقد اُسْقُوا كؤوسَ الذُّبَّلِ</w:t>
            </w:r>
            <w:r w:rsidRPr="00725071">
              <w:rPr>
                <w:rStyle w:val="libPoemTiniChar0"/>
                <w:rtl/>
              </w:rPr>
              <w:br/>
              <w:t> </w:t>
            </w:r>
          </w:p>
        </w:tc>
      </w:tr>
      <w:tr w:rsidR="00AB532C" w:rsidTr="00AB532C">
        <w:tblPrEx>
          <w:tblLook w:val="04A0"/>
        </w:tblPrEx>
        <w:trPr>
          <w:trHeight w:val="350"/>
        </w:trPr>
        <w:tc>
          <w:tcPr>
            <w:tcW w:w="3533" w:type="dxa"/>
          </w:tcPr>
          <w:p w:rsidR="00AB532C" w:rsidRDefault="00AB532C" w:rsidP="00B37FA1">
            <w:pPr>
              <w:pStyle w:val="libPoem"/>
            </w:pPr>
            <w:r>
              <w:rPr>
                <w:rtl/>
                <w:lang w:bidi="fa-IR"/>
              </w:rPr>
              <w:t>فأرى البكاءَ على الزمانِ محلَّلاً</w:t>
            </w:r>
            <w:r w:rsidRPr="00725071">
              <w:rPr>
                <w:rStyle w:val="libPoemTiniChar0"/>
                <w:rtl/>
              </w:rPr>
              <w:br/>
              <w:t> </w:t>
            </w:r>
          </w:p>
        </w:tc>
        <w:tc>
          <w:tcPr>
            <w:tcW w:w="272" w:type="dxa"/>
          </w:tcPr>
          <w:p w:rsidR="00AB532C" w:rsidRDefault="00AB532C" w:rsidP="00B37FA1">
            <w:pPr>
              <w:pStyle w:val="libPoem"/>
              <w:rPr>
                <w:rtl/>
              </w:rPr>
            </w:pPr>
          </w:p>
        </w:tc>
        <w:tc>
          <w:tcPr>
            <w:tcW w:w="3505" w:type="dxa"/>
          </w:tcPr>
          <w:p w:rsidR="00AB532C" w:rsidRDefault="00AB532C" w:rsidP="00B37FA1">
            <w:pPr>
              <w:pStyle w:val="libPoem"/>
            </w:pPr>
            <w:r>
              <w:rPr>
                <w:rtl/>
                <w:lang w:bidi="fa-IR"/>
              </w:rPr>
              <w:t>والضحكَ بعد الطفِّ غيرَ محلَّلِ</w:t>
            </w:r>
            <w:r w:rsidRPr="00725071">
              <w:rPr>
                <w:rStyle w:val="libPoemTiniChar0"/>
                <w:rtl/>
              </w:rPr>
              <w:br/>
              <w:t> </w:t>
            </w:r>
          </w:p>
        </w:tc>
      </w:tr>
      <w:tr w:rsidR="00AB532C" w:rsidTr="00AB532C">
        <w:tblPrEx>
          <w:tblLook w:val="04A0"/>
        </w:tblPrEx>
        <w:trPr>
          <w:trHeight w:val="350"/>
        </w:trPr>
        <w:tc>
          <w:tcPr>
            <w:tcW w:w="3533" w:type="dxa"/>
          </w:tcPr>
          <w:p w:rsidR="00AB532C" w:rsidRDefault="00AB532C" w:rsidP="00B37FA1">
            <w:pPr>
              <w:pStyle w:val="libPoem"/>
            </w:pPr>
            <w:r>
              <w:rPr>
                <w:rtl/>
                <w:lang w:bidi="fa-IR"/>
              </w:rPr>
              <w:t>كم قلتُ للأحزان دومي هكذا</w:t>
            </w:r>
            <w:r w:rsidRPr="00725071">
              <w:rPr>
                <w:rStyle w:val="libPoemTiniChar0"/>
                <w:rtl/>
              </w:rPr>
              <w:br/>
              <w:t> </w:t>
            </w:r>
          </w:p>
        </w:tc>
        <w:tc>
          <w:tcPr>
            <w:tcW w:w="272" w:type="dxa"/>
          </w:tcPr>
          <w:p w:rsidR="00AB532C" w:rsidRDefault="00AB532C" w:rsidP="00B37FA1">
            <w:pPr>
              <w:pStyle w:val="libPoem"/>
              <w:rPr>
                <w:rtl/>
              </w:rPr>
            </w:pPr>
          </w:p>
        </w:tc>
        <w:tc>
          <w:tcPr>
            <w:tcW w:w="3505" w:type="dxa"/>
          </w:tcPr>
          <w:p w:rsidR="00AB532C" w:rsidRDefault="00AB532C" w:rsidP="00B37FA1">
            <w:pPr>
              <w:pStyle w:val="libPoem"/>
            </w:pPr>
            <w:r>
              <w:rPr>
                <w:rtl/>
                <w:lang w:bidi="fa-IR"/>
              </w:rPr>
              <w:t>وتنزَّلي في القلب لا تترحَّلِ</w:t>
            </w:r>
            <w:r w:rsidRPr="008C2F53">
              <w:rPr>
                <w:rStyle w:val="libFootnotenumChar"/>
                <w:rtl/>
              </w:rPr>
              <w:t>(1)</w:t>
            </w:r>
            <w:r w:rsidRPr="00725071">
              <w:rPr>
                <w:rStyle w:val="libPoemTiniChar0"/>
                <w:rtl/>
              </w:rPr>
              <w:br/>
              <w:t> </w:t>
            </w:r>
          </w:p>
        </w:tc>
      </w:tr>
    </w:tbl>
    <w:p w:rsidR="008C2F53" w:rsidRDefault="00903D5C" w:rsidP="00903D5C">
      <w:pPr>
        <w:pStyle w:val="libNormal"/>
        <w:rPr>
          <w:lang w:bidi="fa-IR"/>
        </w:rPr>
      </w:pPr>
      <w:r>
        <w:rPr>
          <w:rtl/>
          <w:lang w:bidi="fa-IR"/>
        </w:rPr>
        <w:t>قال الخوارزمي : وللصاحب بن عباد من قصيدة جيّدة طويلة :</w:t>
      </w:r>
    </w:p>
    <w:tbl>
      <w:tblPr>
        <w:tblStyle w:val="TableGrid"/>
        <w:bidiVisual/>
        <w:tblW w:w="4562" w:type="pct"/>
        <w:tblInd w:w="384" w:type="dxa"/>
        <w:tblLook w:val="01E0"/>
      </w:tblPr>
      <w:tblGrid>
        <w:gridCol w:w="3535"/>
        <w:gridCol w:w="272"/>
        <w:gridCol w:w="3503"/>
      </w:tblGrid>
      <w:tr w:rsidR="00121444" w:rsidTr="00B37FA1">
        <w:trPr>
          <w:trHeight w:val="350"/>
        </w:trPr>
        <w:tc>
          <w:tcPr>
            <w:tcW w:w="3920" w:type="dxa"/>
            <w:shd w:val="clear" w:color="auto" w:fill="auto"/>
          </w:tcPr>
          <w:p w:rsidR="00121444" w:rsidRDefault="00121444" w:rsidP="00B37FA1">
            <w:pPr>
              <w:pStyle w:val="libPoem"/>
            </w:pPr>
            <w:r>
              <w:rPr>
                <w:rtl/>
                <w:lang w:bidi="fa-IR"/>
              </w:rPr>
              <w:t>إنْ لمْ أكن حرباً لحربٍ كلِّها</w:t>
            </w:r>
            <w:r w:rsidRPr="00725071">
              <w:rPr>
                <w:rStyle w:val="libPoemTiniChar0"/>
                <w:rtl/>
              </w:rPr>
              <w:br/>
              <w:t> </w:t>
            </w:r>
          </w:p>
        </w:tc>
        <w:tc>
          <w:tcPr>
            <w:tcW w:w="279" w:type="dxa"/>
            <w:shd w:val="clear" w:color="auto" w:fill="auto"/>
          </w:tcPr>
          <w:p w:rsidR="00121444" w:rsidRDefault="00121444" w:rsidP="00B37FA1">
            <w:pPr>
              <w:pStyle w:val="libPoem"/>
              <w:rPr>
                <w:rtl/>
              </w:rPr>
            </w:pPr>
          </w:p>
        </w:tc>
        <w:tc>
          <w:tcPr>
            <w:tcW w:w="3881" w:type="dxa"/>
            <w:shd w:val="clear" w:color="auto" w:fill="auto"/>
          </w:tcPr>
          <w:p w:rsidR="00121444" w:rsidRDefault="00121444" w:rsidP="00B37FA1">
            <w:pPr>
              <w:pStyle w:val="libPoem"/>
            </w:pPr>
            <w:r>
              <w:rPr>
                <w:rtl/>
                <w:lang w:bidi="fa-IR"/>
              </w:rPr>
              <w:t>فنفانيَ الآباءُ والأجْدَادُ</w:t>
            </w:r>
            <w:r w:rsidRPr="00725071">
              <w:rPr>
                <w:rStyle w:val="libPoemTiniChar0"/>
                <w:rtl/>
              </w:rPr>
              <w:br/>
              <w:t> </w:t>
            </w:r>
          </w:p>
        </w:tc>
      </w:tr>
      <w:tr w:rsidR="00121444" w:rsidTr="00B37FA1">
        <w:trPr>
          <w:trHeight w:val="350"/>
        </w:trPr>
        <w:tc>
          <w:tcPr>
            <w:tcW w:w="3920" w:type="dxa"/>
          </w:tcPr>
          <w:p w:rsidR="00121444" w:rsidRDefault="00121444" w:rsidP="00B37FA1">
            <w:pPr>
              <w:pStyle w:val="libPoem"/>
            </w:pPr>
            <w:r>
              <w:rPr>
                <w:rtl/>
                <w:lang w:bidi="fa-IR"/>
              </w:rPr>
              <w:t>إنْ لمْ أفضِّلْ أحمداً ووصيَّه</w:t>
            </w:r>
            <w:r w:rsidRPr="00725071">
              <w:rPr>
                <w:rStyle w:val="libPoemTiniChar0"/>
                <w:rtl/>
              </w:rPr>
              <w:br/>
              <w:t> </w:t>
            </w:r>
          </w:p>
        </w:tc>
        <w:tc>
          <w:tcPr>
            <w:tcW w:w="279" w:type="dxa"/>
          </w:tcPr>
          <w:p w:rsidR="00121444" w:rsidRDefault="00121444" w:rsidP="00B37FA1">
            <w:pPr>
              <w:pStyle w:val="libPoem"/>
              <w:rPr>
                <w:rtl/>
              </w:rPr>
            </w:pPr>
          </w:p>
        </w:tc>
        <w:tc>
          <w:tcPr>
            <w:tcW w:w="3881" w:type="dxa"/>
          </w:tcPr>
          <w:p w:rsidR="00121444" w:rsidRDefault="00121444" w:rsidP="00B37FA1">
            <w:pPr>
              <w:pStyle w:val="libPoem"/>
            </w:pPr>
            <w:r>
              <w:rPr>
                <w:rtl/>
                <w:lang w:bidi="fa-IR"/>
              </w:rPr>
              <w:t>لَهَدَمْتُ مجداً شأوه عَبَّادُ</w:t>
            </w:r>
            <w:r w:rsidRPr="00725071">
              <w:rPr>
                <w:rStyle w:val="libPoemTiniChar0"/>
                <w:rtl/>
              </w:rPr>
              <w:br/>
              <w:t> </w:t>
            </w:r>
          </w:p>
        </w:tc>
      </w:tr>
      <w:tr w:rsidR="00121444" w:rsidTr="00B37FA1">
        <w:trPr>
          <w:trHeight w:val="350"/>
        </w:trPr>
        <w:tc>
          <w:tcPr>
            <w:tcW w:w="3920" w:type="dxa"/>
          </w:tcPr>
          <w:p w:rsidR="00121444" w:rsidRDefault="00121444" w:rsidP="00B37FA1">
            <w:pPr>
              <w:pStyle w:val="libPoem"/>
            </w:pPr>
            <w:r>
              <w:rPr>
                <w:rtl/>
                <w:lang w:bidi="fa-IR"/>
              </w:rPr>
              <w:t>ساقوا بناتِ المصطفى مسبيَّةً</w:t>
            </w:r>
            <w:r w:rsidRPr="00725071">
              <w:rPr>
                <w:rStyle w:val="libPoemTiniChar0"/>
                <w:rtl/>
              </w:rPr>
              <w:br/>
              <w:t> </w:t>
            </w:r>
          </w:p>
        </w:tc>
        <w:tc>
          <w:tcPr>
            <w:tcW w:w="279" w:type="dxa"/>
          </w:tcPr>
          <w:p w:rsidR="00121444" w:rsidRDefault="00121444" w:rsidP="00B37FA1">
            <w:pPr>
              <w:pStyle w:val="libPoem"/>
              <w:rPr>
                <w:rtl/>
              </w:rPr>
            </w:pPr>
          </w:p>
        </w:tc>
        <w:tc>
          <w:tcPr>
            <w:tcW w:w="3881" w:type="dxa"/>
          </w:tcPr>
          <w:p w:rsidR="00121444" w:rsidRDefault="00121444" w:rsidP="00B37FA1">
            <w:pPr>
              <w:pStyle w:val="libPoem"/>
            </w:pPr>
            <w:r>
              <w:rPr>
                <w:rtl/>
                <w:lang w:bidi="fa-IR"/>
              </w:rPr>
              <w:t>وحداتُهَا التخويفُ والإبعادُ</w:t>
            </w:r>
            <w:r w:rsidRPr="00725071">
              <w:rPr>
                <w:rStyle w:val="libPoemTiniChar0"/>
                <w:rtl/>
              </w:rPr>
              <w:br/>
              <w:t> </w:t>
            </w:r>
          </w:p>
        </w:tc>
      </w:tr>
      <w:tr w:rsidR="00121444" w:rsidTr="00B37FA1">
        <w:trPr>
          <w:trHeight w:val="350"/>
        </w:trPr>
        <w:tc>
          <w:tcPr>
            <w:tcW w:w="3920" w:type="dxa"/>
          </w:tcPr>
          <w:p w:rsidR="00121444" w:rsidRDefault="00121444" w:rsidP="00B37FA1">
            <w:pPr>
              <w:pStyle w:val="libPoem"/>
            </w:pPr>
            <w:r>
              <w:rPr>
                <w:rtl/>
                <w:lang w:bidi="fa-IR"/>
              </w:rPr>
              <w:t>لم يشتفوا إلّا بسبيِ بَنَاتِهِ</w:t>
            </w:r>
            <w:r w:rsidRPr="00725071">
              <w:rPr>
                <w:rStyle w:val="libPoemTiniChar0"/>
                <w:rtl/>
              </w:rPr>
              <w:br/>
              <w:t> </w:t>
            </w:r>
          </w:p>
        </w:tc>
        <w:tc>
          <w:tcPr>
            <w:tcW w:w="279" w:type="dxa"/>
          </w:tcPr>
          <w:p w:rsidR="00121444" w:rsidRDefault="00121444" w:rsidP="00B37FA1">
            <w:pPr>
              <w:pStyle w:val="libPoem"/>
              <w:rPr>
                <w:rtl/>
              </w:rPr>
            </w:pPr>
          </w:p>
        </w:tc>
        <w:tc>
          <w:tcPr>
            <w:tcW w:w="3881" w:type="dxa"/>
          </w:tcPr>
          <w:p w:rsidR="00121444" w:rsidRDefault="00121444" w:rsidP="00B37FA1">
            <w:pPr>
              <w:pStyle w:val="libPoem"/>
            </w:pPr>
            <w:r>
              <w:rPr>
                <w:rtl/>
                <w:lang w:bidi="fa-IR"/>
              </w:rPr>
              <w:t>أفما كفى التقتيلُ والإبعادُ</w:t>
            </w:r>
            <w:r w:rsidRPr="00725071">
              <w:rPr>
                <w:rStyle w:val="libPoemTiniChar0"/>
                <w:rtl/>
              </w:rPr>
              <w:br/>
              <w:t> </w:t>
            </w:r>
          </w:p>
        </w:tc>
      </w:tr>
      <w:tr w:rsidR="00121444" w:rsidTr="00B37FA1">
        <w:trPr>
          <w:trHeight w:val="350"/>
        </w:trPr>
        <w:tc>
          <w:tcPr>
            <w:tcW w:w="3920" w:type="dxa"/>
          </w:tcPr>
          <w:p w:rsidR="00121444" w:rsidRDefault="00AA1932" w:rsidP="00B37FA1">
            <w:pPr>
              <w:pStyle w:val="libPoem"/>
            </w:pPr>
            <w:r>
              <w:rPr>
                <w:rtl/>
                <w:lang w:bidi="fa-IR"/>
              </w:rPr>
              <w:t>يا كربلاءُ تحدَّثي ببلائِنَا</w:t>
            </w:r>
            <w:r w:rsidR="00121444" w:rsidRPr="00725071">
              <w:rPr>
                <w:rStyle w:val="libPoemTiniChar0"/>
                <w:rtl/>
              </w:rPr>
              <w:br/>
              <w:t> </w:t>
            </w:r>
          </w:p>
        </w:tc>
        <w:tc>
          <w:tcPr>
            <w:tcW w:w="279" w:type="dxa"/>
          </w:tcPr>
          <w:p w:rsidR="00121444" w:rsidRDefault="00121444" w:rsidP="00B37FA1">
            <w:pPr>
              <w:pStyle w:val="libPoem"/>
              <w:rPr>
                <w:rtl/>
              </w:rPr>
            </w:pPr>
          </w:p>
        </w:tc>
        <w:tc>
          <w:tcPr>
            <w:tcW w:w="3881" w:type="dxa"/>
          </w:tcPr>
          <w:p w:rsidR="00121444" w:rsidRDefault="00AA1932" w:rsidP="00B37FA1">
            <w:pPr>
              <w:pStyle w:val="libPoem"/>
            </w:pPr>
            <w:r>
              <w:rPr>
                <w:rtl/>
                <w:lang w:bidi="fa-IR"/>
              </w:rPr>
              <w:t>وبكربِنا إنّ الحديثَ يعادُ</w:t>
            </w:r>
            <w:r w:rsidR="00121444" w:rsidRPr="00725071">
              <w:rPr>
                <w:rStyle w:val="libPoemTiniChar0"/>
                <w:rtl/>
              </w:rPr>
              <w:br/>
              <w:t> </w:t>
            </w:r>
          </w:p>
        </w:tc>
      </w:tr>
      <w:tr w:rsidR="00121444" w:rsidTr="00B37FA1">
        <w:tblPrEx>
          <w:tblLook w:val="04A0"/>
        </w:tblPrEx>
        <w:trPr>
          <w:trHeight w:val="350"/>
        </w:trPr>
        <w:tc>
          <w:tcPr>
            <w:tcW w:w="3920" w:type="dxa"/>
          </w:tcPr>
          <w:p w:rsidR="00121444" w:rsidRDefault="00AA1932" w:rsidP="00B37FA1">
            <w:pPr>
              <w:pStyle w:val="libPoem"/>
            </w:pPr>
            <w:r>
              <w:rPr>
                <w:rtl/>
                <w:lang w:bidi="fa-IR"/>
              </w:rPr>
              <w:t>أَسَدٌ نماه أحمدٌ ووصيُّه</w:t>
            </w:r>
            <w:r w:rsidR="00121444" w:rsidRPr="00725071">
              <w:rPr>
                <w:rStyle w:val="libPoemTiniChar0"/>
                <w:rtl/>
              </w:rPr>
              <w:br/>
              <w:t> </w:t>
            </w:r>
          </w:p>
        </w:tc>
        <w:tc>
          <w:tcPr>
            <w:tcW w:w="279" w:type="dxa"/>
          </w:tcPr>
          <w:p w:rsidR="00121444" w:rsidRDefault="00121444" w:rsidP="00B37FA1">
            <w:pPr>
              <w:pStyle w:val="libPoem"/>
              <w:rPr>
                <w:rtl/>
              </w:rPr>
            </w:pPr>
          </w:p>
        </w:tc>
        <w:tc>
          <w:tcPr>
            <w:tcW w:w="3881" w:type="dxa"/>
          </w:tcPr>
          <w:p w:rsidR="00121444" w:rsidRDefault="00AA1932" w:rsidP="00B37FA1">
            <w:pPr>
              <w:pStyle w:val="libPoem"/>
            </w:pPr>
            <w:r>
              <w:rPr>
                <w:rtl/>
                <w:lang w:bidi="fa-IR"/>
              </w:rPr>
              <w:t>أرداه كلبٌ قد نماه زيادُ</w:t>
            </w:r>
            <w:r w:rsidR="00121444" w:rsidRPr="00725071">
              <w:rPr>
                <w:rStyle w:val="libPoemTiniChar0"/>
                <w:rtl/>
              </w:rPr>
              <w:br/>
              <w:t> </w:t>
            </w:r>
          </w:p>
        </w:tc>
      </w:tr>
      <w:tr w:rsidR="00121444" w:rsidTr="00B37FA1">
        <w:tblPrEx>
          <w:tblLook w:val="04A0"/>
        </w:tblPrEx>
        <w:trPr>
          <w:trHeight w:val="350"/>
        </w:trPr>
        <w:tc>
          <w:tcPr>
            <w:tcW w:w="3920" w:type="dxa"/>
          </w:tcPr>
          <w:p w:rsidR="00121444" w:rsidRDefault="00AA1932" w:rsidP="00B37FA1">
            <w:pPr>
              <w:pStyle w:val="libPoem"/>
            </w:pPr>
            <w:r>
              <w:rPr>
                <w:rtl/>
                <w:lang w:bidi="fa-IR"/>
              </w:rPr>
              <w:t>فالدينُ يبكي والملائكُ تشتكي</w:t>
            </w:r>
            <w:r w:rsidR="00121444" w:rsidRPr="00725071">
              <w:rPr>
                <w:rStyle w:val="libPoemTiniChar0"/>
                <w:rtl/>
              </w:rPr>
              <w:br/>
              <w:t> </w:t>
            </w:r>
          </w:p>
        </w:tc>
        <w:tc>
          <w:tcPr>
            <w:tcW w:w="279" w:type="dxa"/>
          </w:tcPr>
          <w:p w:rsidR="00121444" w:rsidRDefault="00121444" w:rsidP="00B37FA1">
            <w:pPr>
              <w:pStyle w:val="libPoem"/>
              <w:rPr>
                <w:rtl/>
              </w:rPr>
            </w:pPr>
          </w:p>
        </w:tc>
        <w:tc>
          <w:tcPr>
            <w:tcW w:w="3881" w:type="dxa"/>
          </w:tcPr>
          <w:p w:rsidR="00121444" w:rsidRDefault="00AA1932" w:rsidP="00B37FA1">
            <w:pPr>
              <w:pStyle w:val="libPoem"/>
            </w:pPr>
            <w:r>
              <w:rPr>
                <w:rtl/>
                <w:lang w:bidi="fa-IR"/>
              </w:rPr>
              <w:t>والجوُّ أَكْلَفَ والسّنونَ جَمَادُ</w:t>
            </w:r>
            <w:r w:rsidRPr="008C2F53">
              <w:rPr>
                <w:rStyle w:val="libFootnotenumChar"/>
                <w:rtl/>
              </w:rPr>
              <w:t>(2)</w:t>
            </w:r>
            <w:r w:rsidR="00121444" w:rsidRPr="00725071">
              <w:rPr>
                <w:rStyle w:val="libPoemTiniChar0"/>
                <w:rtl/>
              </w:rPr>
              <w:br/>
              <w:t> </w:t>
            </w:r>
          </w:p>
        </w:tc>
      </w:tr>
    </w:tbl>
    <w:p w:rsidR="008C2F53" w:rsidRDefault="008C2F53" w:rsidP="008C2F53">
      <w:pPr>
        <w:pStyle w:val="libLine"/>
        <w:rPr>
          <w:lang w:bidi="fa-IR"/>
        </w:rPr>
      </w:pPr>
      <w:r>
        <w:rPr>
          <w:rtl/>
          <w:lang w:bidi="fa-IR"/>
        </w:rPr>
        <w:t>____________________</w:t>
      </w:r>
    </w:p>
    <w:p w:rsidR="007920B3" w:rsidRDefault="00903D5C" w:rsidP="00AA1932">
      <w:pPr>
        <w:pStyle w:val="libFootnote0"/>
        <w:rPr>
          <w:rtl/>
          <w:lang w:bidi="fa-IR"/>
        </w:rPr>
      </w:pPr>
      <w:r w:rsidRPr="00AA1932">
        <w:rPr>
          <w:rtl/>
        </w:rPr>
        <w:t>(1)</w:t>
      </w:r>
      <w:r>
        <w:rPr>
          <w:rtl/>
          <w:lang w:bidi="fa-IR"/>
        </w:rPr>
        <w:t xml:space="preserve"> مقتل الحُسين (</w:t>
      </w:r>
      <w:r w:rsidR="008C2F53" w:rsidRPr="00AA1932">
        <w:rPr>
          <w:rStyle w:val="libFootnoteAlaemChar"/>
          <w:rtl/>
        </w:rPr>
        <w:t>عليه‌السلام</w:t>
      </w:r>
      <w:r>
        <w:rPr>
          <w:rtl/>
          <w:lang w:bidi="fa-IR"/>
        </w:rPr>
        <w:t xml:space="preserve">) </w:t>
      </w:r>
      <w:r w:rsidR="008C2F53">
        <w:rPr>
          <w:rtl/>
          <w:lang w:bidi="fa-IR"/>
        </w:rPr>
        <w:t>-</w:t>
      </w:r>
      <w:r>
        <w:rPr>
          <w:rtl/>
          <w:lang w:bidi="fa-IR"/>
        </w:rPr>
        <w:t xml:space="preserve"> الخوارزمي 2 / 161</w:t>
      </w:r>
      <w:r w:rsidR="007920B3">
        <w:rPr>
          <w:rtl/>
          <w:lang w:bidi="fa-IR"/>
        </w:rPr>
        <w:t>.</w:t>
      </w:r>
    </w:p>
    <w:p w:rsidR="007920B3" w:rsidRDefault="00903D5C" w:rsidP="00AA1932">
      <w:pPr>
        <w:pStyle w:val="libFootnote0"/>
        <w:rPr>
          <w:rtl/>
          <w:lang w:bidi="fa-IR"/>
        </w:rPr>
      </w:pPr>
      <w:r w:rsidRPr="00AA1932">
        <w:rPr>
          <w:rtl/>
        </w:rPr>
        <w:t>(2)</w:t>
      </w:r>
      <w:r>
        <w:rPr>
          <w:rtl/>
          <w:lang w:bidi="fa-IR"/>
        </w:rPr>
        <w:t xml:space="preserve"> مقتل الحُسين (</w:t>
      </w:r>
      <w:r w:rsidR="008C2F53" w:rsidRPr="00AA1932">
        <w:rPr>
          <w:rStyle w:val="libFootnoteAlaemChar"/>
          <w:rtl/>
        </w:rPr>
        <w:t>عليه‌السلام</w:t>
      </w:r>
      <w:r>
        <w:rPr>
          <w:rtl/>
          <w:lang w:bidi="fa-IR"/>
        </w:rPr>
        <w:t xml:space="preserve">) </w:t>
      </w:r>
      <w:r w:rsidR="008C2F53">
        <w:rPr>
          <w:rtl/>
          <w:lang w:bidi="fa-IR"/>
        </w:rPr>
        <w:t>-</w:t>
      </w:r>
      <w:r>
        <w:rPr>
          <w:rtl/>
          <w:lang w:bidi="fa-IR"/>
        </w:rPr>
        <w:t xml:space="preserve"> الخوارزمي 2 / 176</w:t>
      </w:r>
      <w:r w:rsidR="007920B3">
        <w:rPr>
          <w:rtl/>
          <w:lang w:bidi="fa-IR"/>
        </w:rPr>
        <w:t>.</w:t>
      </w:r>
    </w:p>
    <w:p w:rsidR="00903D5C" w:rsidRDefault="008C2F53" w:rsidP="00903D5C">
      <w:pPr>
        <w:pStyle w:val="libNormal"/>
        <w:rPr>
          <w:lang w:bidi="fa-IR"/>
        </w:rPr>
      </w:pPr>
      <w:r>
        <w:rPr>
          <w:rtl/>
          <w:lang w:bidi="fa-IR"/>
        </w:rPr>
        <w:br w:type="page"/>
      </w:r>
    </w:p>
    <w:p w:rsidR="008C2F53" w:rsidRDefault="00903D5C" w:rsidP="00903D5C">
      <w:pPr>
        <w:pStyle w:val="libNormal"/>
        <w:rPr>
          <w:lang w:bidi="fa-IR"/>
        </w:rPr>
      </w:pPr>
      <w:r>
        <w:rPr>
          <w:rtl/>
          <w:lang w:bidi="fa-IR"/>
        </w:rPr>
        <w:lastRenderedPageBreak/>
        <w:t>قال الخوارزمي : وللصاحب كافي الكفاة إسماعيل بن عبّاد الوزير :</w:t>
      </w:r>
    </w:p>
    <w:tbl>
      <w:tblPr>
        <w:tblStyle w:val="TableGrid"/>
        <w:bidiVisual/>
        <w:tblW w:w="4562" w:type="pct"/>
        <w:tblInd w:w="384" w:type="dxa"/>
        <w:tblLook w:val="01E0"/>
      </w:tblPr>
      <w:tblGrid>
        <w:gridCol w:w="3545"/>
        <w:gridCol w:w="272"/>
        <w:gridCol w:w="3493"/>
      </w:tblGrid>
      <w:tr w:rsidR="00830BD9" w:rsidTr="00017AD1">
        <w:trPr>
          <w:trHeight w:val="350"/>
        </w:trPr>
        <w:tc>
          <w:tcPr>
            <w:tcW w:w="3545" w:type="dxa"/>
            <w:shd w:val="clear" w:color="auto" w:fill="auto"/>
          </w:tcPr>
          <w:p w:rsidR="00830BD9" w:rsidRDefault="00830BD9" w:rsidP="00B37FA1">
            <w:pPr>
              <w:pStyle w:val="libPoem"/>
            </w:pPr>
            <w:r>
              <w:rPr>
                <w:rtl/>
                <w:lang w:bidi="fa-IR"/>
              </w:rPr>
              <w:t>عينُ جودي على الشهيدِ القتيلِ</w:t>
            </w:r>
            <w:r w:rsidRPr="00725071">
              <w:rPr>
                <w:rStyle w:val="libPoemTiniChar0"/>
                <w:rtl/>
              </w:rPr>
              <w:br/>
              <w:t> </w:t>
            </w:r>
          </w:p>
        </w:tc>
        <w:tc>
          <w:tcPr>
            <w:tcW w:w="272" w:type="dxa"/>
            <w:shd w:val="clear" w:color="auto" w:fill="auto"/>
          </w:tcPr>
          <w:p w:rsidR="00830BD9" w:rsidRDefault="00830BD9" w:rsidP="00B37FA1">
            <w:pPr>
              <w:pStyle w:val="libPoem"/>
              <w:rPr>
                <w:rtl/>
              </w:rPr>
            </w:pPr>
          </w:p>
        </w:tc>
        <w:tc>
          <w:tcPr>
            <w:tcW w:w="3493" w:type="dxa"/>
            <w:shd w:val="clear" w:color="auto" w:fill="auto"/>
          </w:tcPr>
          <w:p w:rsidR="00830BD9" w:rsidRDefault="00830BD9" w:rsidP="00B37FA1">
            <w:pPr>
              <w:pStyle w:val="libPoem"/>
            </w:pPr>
            <w:r>
              <w:rPr>
                <w:rtl/>
                <w:lang w:bidi="fa-IR"/>
              </w:rPr>
              <w:t>واتركي الخدَّ كالمحيلِ المحيلِ</w:t>
            </w:r>
            <w:r w:rsidRPr="00725071">
              <w:rPr>
                <w:rStyle w:val="libPoemTiniChar0"/>
                <w:rtl/>
              </w:rPr>
              <w:br/>
              <w:t> </w:t>
            </w:r>
          </w:p>
        </w:tc>
      </w:tr>
      <w:tr w:rsidR="00830BD9" w:rsidTr="00017AD1">
        <w:trPr>
          <w:trHeight w:val="350"/>
        </w:trPr>
        <w:tc>
          <w:tcPr>
            <w:tcW w:w="3545" w:type="dxa"/>
          </w:tcPr>
          <w:p w:rsidR="00830BD9" w:rsidRDefault="00830BD9" w:rsidP="00B37FA1">
            <w:pPr>
              <w:pStyle w:val="libPoem"/>
            </w:pPr>
            <w:r>
              <w:rPr>
                <w:rtl/>
                <w:lang w:bidi="fa-IR"/>
              </w:rPr>
              <w:t>كيف يشفي البكاءُ في قتلِ مولا</w:t>
            </w:r>
            <w:r w:rsidRPr="00725071">
              <w:rPr>
                <w:rStyle w:val="libPoemTiniChar0"/>
                <w:rtl/>
              </w:rPr>
              <w:br/>
              <w:t> </w:t>
            </w:r>
          </w:p>
        </w:tc>
        <w:tc>
          <w:tcPr>
            <w:tcW w:w="272" w:type="dxa"/>
          </w:tcPr>
          <w:p w:rsidR="00830BD9" w:rsidRDefault="00830BD9" w:rsidP="00B37FA1">
            <w:pPr>
              <w:pStyle w:val="libPoem"/>
              <w:rPr>
                <w:rtl/>
              </w:rPr>
            </w:pPr>
          </w:p>
        </w:tc>
        <w:tc>
          <w:tcPr>
            <w:tcW w:w="3493" w:type="dxa"/>
          </w:tcPr>
          <w:p w:rsidR="00830BD9" w:rsidRDefault="00830BD9" w:rsidP="00B37FA1">
            <w:pPr>
              <w:pStyle w:val="libPoem"/>
            </w:pPr>
            <w:r>
              <w:rPr>
                <w:rtl/>
                <w:lang w:bidi="fa-IR"/>
              </w:rPr>
              <w:t>ي إمامِ التنزيلِ والتأويلِ</w:t>
            </w:r>
            <w:r w:rsidRPr="00725071">
              <w:rPr>
                <w:rStyle w:val="libPoemTiniChar0"/>
                <w:rtl/>
              </w:rPr>
              <w:br/>
              <w:t> </w:t>
            </w:r>
          </w:p>
        </w:tc>
      </w:tr>
      <w:tr w:rsidR="00830BD9" w:rsidTr="00017AD1">
        <w:trPr>
          <w:trHeight w:val="350"/>
        </w:trPr>
        <w:tc>
          <w:tcPr>
            <w:tcW w:w="3545" w:type="dxa"/>
          </w:tcPr>
          <w:p w:rsidR="00830BD9" w:rsidRDefault="00830BD9" w:rsidP="00B37FA1">
            <w:pPr>
              <w:pStyle w:val="libPoem"/>
            </w:pPr>
            <w:r>
              <w:rPr>
                <w:rtl/>
                <w:lang w:bidi="fa-IR"/>
              </w:rPr>
              <w:t>ولو إنّ البحارَ صارت دموعي</w:t>
            </w:r>
            <w:r w:rsidRPr="00725071">
              <w:rPr>
                <w:rStyle w:val="libPoemTiniChar0"/>
                <w:rtl/>
              </w:rPr>
              <w:br/>
              <w:t> </w:t>
            </w:r>
          </w:p>
        </w:tc>
        <w:tc>
          <w:tcPr>
            <w:tcW w:w="272" w:type="dxa"/>
          </w:tcPr>
          <w:p w:rsidR="00830BD9" w:rsidRDefault="00830BD9" w:rsidP="00B37FA1">
            <w:pPr>
              <w:pStyle w:val="libPoem"/>
              <w:rPr>
                <w:rtl/>
              </w:rPr>
            </w:pPr>
          </w:p>
        </w:tc>
        <w:tc>
          <w:tcPr>
            <w:tcW w:w="3493" w:type="dxa"/>
          </w:tcPr>
          <w:p w:rsidR="00830BD9" w:rsidRDefault="00830BD9" w:rsidP="00B37FA1">
            <w:pPr>
              <w:pStyle w:val="libPoem"/>
            </w:pPr>
            <w:r>
              <w:rPr>
                <w:rtl/>
                <w:lang w:bidi="fa-IR"/>
              </w:rPr>
              <w:t>ما كفتني لمسلمِ بنِ عقيلِ</w:t>
            </w:r>
            <w:r w:rsidRPr="00725071">
              <w:rPr>
                <w:rStyle w:val="libPoemTiniChar0"/>
                <w:rtl/>
              </w:rPr>
              <w:br/>
              <w:t> </w:t>
            </w:r>
          </w:p>
        </w:tc>
      </w:tr>
      <w:tr w:rsidR="00830BD9" w:rsidTr="00017AD1">
        <w:trPr>
          <w:trHeight w:val="350"/>
        </w:trPr>
        <w:tc>
          <w:tcPr>
            <w:tcW w:w="3545" w:type="dxa"/>
          </w:tcPr>
          <w:p w:rsidR="00830BD9" w:rsidRDefault="00830BD9" w:rsidP="00B37FA1">
            <w:pPr>
              <w:pStyle w:val="libPoem"/>
            </w:pPr>
            <w:r>
              <w:rPr>
                <w:rtl/>
                <w:lang w:bidi="fa-IR"/>
              </w:rPr>
              <w:t>قاتلوا اللهَ والنّبي ومولا</w:t>
            </w:r>
            <w:r w:rsidRPr="00725071">
              <w:rPr>
                <w:rStyle w:val="libPoemTiniChar0"/>
                <w:rtl/>
              </w:rPr>
              <w:br/>
              <w:t> </w:t>
            </w:r>
          </w:p>
        </w:tc>
        <w:tc>
          <w:tcPr>
            <w:tcW w:w="272" w:type="dxa"/>
          </w:tcPr>
          <w:p w:rsidR="00830BD9" w:rsidRDefault="00830BD9" w:rsidP="00B37FA1">
            <w:pPr>
              <w:pStyle w:val="libPoem"/>
              <w:rPr>
                <w:rtl/>
              </w:rPr>
            </w:pPr>
          </w:p>
        </w:tc>
        <w:tc>
          <w:tcPr>
            <w:tcW w:w="3493" w:type="dxa"/>
          </w:tcPr>
          <w:p w:rsidR="00830BD9" w:rsidRDefault="00830BD9" w:rsidP="00B37FA1">
            <w:pPr>
              <w:pStyle w:val="libPoem"/>
            </w:pPr>
            <w:r>
              <w:rPr>
                <w:rtl/>
                <w:lang w:bidi="fa-IR"/>
              </w:rPr>
              <w:t>هم عليّاً إذ قاتلوا ابنَ الرسولِ</w:t>
            </w:r>
            <w:r w:rsidRPr="00725071">
              <w:rPr>
                <w:rStyle w:val="libPoemTiniChar0"/>
                <w:rtl/>
              </w:rPr>
              <w:br/>
              <w:t> </w:t>
            </w:r>
          </w:p>
        </w:tc>
      </w:tr>
      <w:tr w:rsidR="00830BD9" w:rsidTr="00017AD1">
        <w:trPr>
          <w:trHeight w:val="350"/>
        </w:trPr>
        <w:tc>
          <w:tcPr>
            <w:tcW w:w="3545" w:type="dxa"/>
          </w:tcPr>
          <w:p w:rsidR="00830BD9" w:rsidRDefault="00830BD9" w:rsidP="00B37FA1">
            <w:pPr>
              <w:pStyle w:val="libPoem"/>
            </w:pPr>
            <w:r>
              <w:rPr>
                <w:rtl/>
                <w:lang w:bidi="fa-IR"/>
              </w:rPr>
              <w:t>صرعوا حولَه كواكبَ دجنٍ</w:t>
            </w:r>
            <w:r w:rsidRPr="00725071">
              <w:rPr>
                <w:rStyle w:val="libPoemTiniChar0"/>
                <w:rtl/>
              </w:rPr>
              <w:br/>
              <w:t> </w:t>
            </w:r>
          </w:p>
        </w:tc>
        <w:tc>
          <w:tcPr>
            <w:tcW w:w="272" w:type="dxa"/>
          </w:tcPr>
          <w:p w:rsidR="00830BD9" w:rsidRDefault="00830BD9" w:rsidP="00B37FA1">
            <w:pPr>
              <w:pStyle w:val="libPoem"/>
              <w:rPr>
                <w:rtl/>
              </w:rPr>
            </w:pPr>
          </w:p>
        </w:tc>
        <w:tc>
          <w:tcPr>
            <w:tcW w:w="3493" w:type="dxa"/>
          </w:tcPr>
          <w:p w:rsidR="00830BD9" w:rsidRDefault="00830BD9" w:rsidP="00B37FA1">
            <w:pPr>
              <w:pStyle w:val="libPoem"/>
            </w:pPr>
            <w:r>
              <w:rPr>
                <w:rtl/>
                <w:lang w:bidi="fa-IR"/>
              </w:rPr>
              <w:t>قتلوا حولَه ضراغِمَ غِيْلِ</w:t>
            </w:r>
            <w:r w:rsidRPr="00725071">
              <w:rPr>
                <w:rStyle w:val="libPoemTiniChar0"/>
                <w:rtl/>
              </w:rPr>
              <w:br/>
              <w:t> </w:t>
            </w:r>
          </w:p>
        </w:tc>
      </w:tr>
      <w:tr w:rsidR="00830BD9" w:rsidTr="00017AD1">
        <w:tblPrEx>
          <w:tblLook w:val="04A0"/>
        </w:tblPrEx>
        <w:trPr>
          <w:trHeight w:val="350"/>
        </w:trPr>
        <w:tc>
          <w:tcPr>
            <w:tcW w:w="3545" w:type="dxa"/>
          </w:tcPr>
          <w:p w:rsidR="00830BD9" w:rsidRDefault="00830BD9" w:rsidP="00B37FA1">
            <w:pPr>
              <w:pStyle w:val="libPoem"/>
            </w:pPr>
            <w:r>
              <w:rPr>
                <w:rtl/>
                <w:lang w:bidi="fa-IR"/>
              </w:rPr>
              <w:t>إخوةٌ كلُّ واحدٍ منهُم ليْ</w:t>
            </w:r>
            <w:r>
              <w:rPr>
                <w:rFonts w:hint="cs"/>
                <w:rtl/>
                <w:lang w:bidi="fa-IR"/>
              </w:rPr>
              <w:t>ـ</w:t>
            </w:r>
            <w:r w:rsidRPr="00725071">
              <w:rPr>
                <w:rStyle w:val="libPoemTiniChar0"/>
                <w:rtl/>
              </w:rPr>
              <w:br/>
              <w:t> </w:t>
            </w:r>
          </w:p>
        </w:tc>
        <w:tc>
          <w:tcPr>
            <w:tcW w:w="272" w:type="dxa"/>
          </w:tcPr>
          <w:p w:rsidR="00830BD9" w:rsidRDefault="00830BD9" w:rsidP="00B37FA1">
            <w:pPr>
              <w:pStyle w:val="libPoem"/>
              <w:rPr>
                <w:rtl/>
              </w:rPr>
            </w:pPr>
          </w:p>
        </w:tc>
        <w:tc>
          <w:tcPr>
            <w:tcW w:w="3493" w:type="dxa"/>
          </w:tcPr>
          <w:p w:rsidR="00830BD9" w:rsidRDefault="00830BD9" w:rsidP="00B37FA1">
            <w:pPr>
              <w:pStyle w:val="libPoem"/>
            </w:pPr>
            <w:r>
              <w:rPr>
                <w:rFonts w:hint="cs"/>
                <w:rtl/>
                <w:lang w:bidi="fa-IR"/>
              </w:rPr>
              <w:t>ـ</w:t>
            </w:r>
            <w:r>
              <w:rPr>
                <w:rtl/>
                <w:lang w:bidi="fa-IR"/>
              </w:rPr>
              <w:t>ثُ عرينٍ وحدُّ سيفٍ صقيلِ</w:t>
            </w:r>
            <w:r w:rsidRPr="00725071">
              <w:rPr>
                <w:rStyle w:val="libPoemTiniChar0"/>
                <w:rtl/>
              </w:rPr>
              <w:br/>
              <w:t> </w:t>
            </w:r>
          </w:p>
        </w:tc>
      </w:tr>
      <w:tr w:rsidR="00830BD9" w:rsidTr="00017AD1">
        <w:tblPrEx>
          <w:tblLook w:val="04A0"/>
        </w:tblPrEx>
        <w:trPr>
          <w:trHeight w:val="350"/>
        </w:trPr>
        <w:tc>
          <w:tcPr>
            <w:tcW w:w="3545" w:type="dxa"/>
          </w:tcPr>
          <w:p w:rsidR="00830BD9" w:rsidRDefault="00830BD9" w:rsidP="00B37FA1">
            <w:pPr>
              <w:pStyle w:val="libPoem"/>
            </w:pPr>
            <w:r>
              <w:rPr>
                <w:rtl/>
                <w:lang w:bidi="fa-IR"/>
              </w:rPr>
              <w:t>أو سعوهم ضرباً وطعناً ونحراً</w:t>
            </w:r>
            <w:r w:rsidRPr="00725071">
              <w:rPr>
                <w:rStyle w:val="libPoemTiniChar0"/>
                <w:rtl/>
              </w:rPr>
              <w:br/>
              <w:t> </w:t>
            </w:r>
          </w:p>
        </w:tc>
        <w:tc>
          <w:tcPr>
            <w:tcW w:w="272" w:type="dxa"/>
          </w:tcPr>
          <w:p w:rsidR="00830BD9" w:rsidRDefault="00830BD9" w:rsidP="00B37FA1">
            <w:pPr>
              <w:pStyle w:val="libPoem"/>
              <w:rPr>
                <w:rtl/>
              </w:rPr>
            </w:pPr>
          </w:p>
        </w:tc>
        <w:tc>
          <w:tcPr>
            <w:tcW w:w="3493" w:type="dxa"/>
          </w:tcPr>
          <w:p w:rsidR="00830BD9" w:rsidRDefault="00830BD9" w:rsidP="00B37FA1">
            <w:pPr>
              <w:pStyle w:val="libPoem"/>
            </w:pPr>
            <w:r>
              <w:rPr>
                <w:rtl/>
                <w:lang w:bidi="fa-IR"/>
              </w:rPr>
              <w:t>وانتهاباً يا ضلّة من سبيلِ</w:t>
            </w:r>
            <w:r w:rsidRPr="00725071">
              <w:rPr>
                <w:rStyle w:val="libPoemTiniChar0"/>
                <w:rtl/>
              </w:rPr>
              <w:br/>
              <w:t> </w:t>
            </w:r>
          </w:p>
        </w:tc>
      </w:tr>
      <w:tr w:rsidR="00830BD9" w:rsidTr="00017AD1">
        <w:tblPrEx>
          <w:tblLook w:val="04A0"/>
        </w:tblPrEx>
        <w:trPr>
          <w:trHeight w:val="350"/>
        </w:trPr>
        <w:tc>
          <w:tcPr>
            <w:tcW w:w="3545" w:type="dxa"/>
          </w:tcPr>
          <w:p w:rsidR="00830BD9" w:rsidRDefault="00830BD9" w:rsidP="00B37FA1">
            <w:pPr>
              <w:pStyle w:val="libPoem"/>
            </w:pPr>
            <w:r>
              <w:rPr>
                <w:rtl/>
                <w:lang w:bidi="fa-IR"/>
              </w:rPr>
              <w:t>والحُسين الممنوع شربةَ ماءٍ</w:t>
            </w:r>
            <w:r w:rsidRPr="00725071">
              <w:rPr>
                <w:rStyle w:val="libPoemTiniChar0"/>
                <w:rtl/>
              </w:rPr>
              <w:br/>
              <w:t> </w:t>
            </w:r>
          </w:p>
        </w:tc>
        <w:tc>
          <w:tcPr>
            <w:tcW w:w="272" w:type="dxa"/>
          </w:tcPr>
          <w:p w:rsidR="00830BD9" w:rsidRDefault="00830BD9" w:rsidP="00B37FA1">
            <w:pPr>
              <w:pStyle w:val="libPoem"/>
              <w:rPr>
                <w:rtl/>
              </w:rPr>
            </w:pPr>
          </w:p>
        </w:tc>
        <w:tc>
          <w:tcPr>
            <w:tcW w:w="3493" w:type="dxa"/>
          </w:tcPr>
          <w:p w:rsidR="00830BD9" w:rsidRDefault="00830BD9" w:rsidP="00B37FA1">
            <w:pPr>
              <w:pStyle w:val="libPoem"/>
            </w:pPr>
            <w:r>
              <w:rPr>
                <w:rtl/>
                <w:lang w:bidi="fa-IR"/>
              </w:rPr>
              <w:t>بين حرِّ الظبا وحرِّ الغليلِ</w:t>
            </w:r>
            <w:r w:rsidRPr="00725071">
              <w:rPr>
                <w:rStyle w:val="libPoemTiniChar0"/>
                <w:rtl/>
              </w:rPr>
              <w:br/>
              <w:t> </w:t>
            </w:r>
          </w:p>
        </w:tc>
      </w:tr>
      <w:tr w:rsidR="00830BD9" w:rsidTr="00017AD1">
        <w:tblPrEx>
          <w:tblLook w:val="04A0"/>
        </w:tblPrEx>
        <w:trPr>
          <w:trHeight w:val="350"/>
        </w:trPr>
        <w:tc>
          <w:tcPr>
            <w:tcW w:w="3545" w:type="dxa"/>
          </w:tcPr>
          <w:p w:rsidR="00830BD9" w:rsidRDefault="00830BD9" w:rsidP="00B37FA1">
            <w:pPr>
              <w:pStyle w:val="libPoem"/>
            </w:pPr>
            <w:r>
              <w:rPr>
                <w:rtl/>
                <w:lang w:bidi="fa-IR"/>
              </w:rPr>
              <w:t>مثْكَلٌ بابْنِهِ وقد ضمَّه وه</w:t>
            </w:r>
            <w:r>
              <w:rPr>
                <w:rFonts w:hint="cs"/>
                <w:rtl/>
                <w:lang w:bidi="fa-IR"/>
              </w:rPr>
              <w:t>ـ</w:t>
            </w:r>
            <w:r w:rsidRPr="00725071">
              <w:rPr>
                <w:rStyle w:val="libPoemTiniChar0"/>
                <w:rtl/>
              </w:rPr>
              <w:br/>
              <w:t> </w:t>
            </w:r>
          </w:p>
        </w:tc>
        <w:tc>
          <w:tcPr>
            <w:tcW w:w="272" w:type="dxa"/>
          </w:tcPr>
          <w:p w:rsidR="00830BD9" w:rsidRDefault="00830BD9" w:rsidP="00B37FA1">
            <w:pPr>
              <w:pStyle w:val="libPoem"/>
              <w:rPr>
                <w:rtl/>
              </w:rPr>
            </w:pPr>
          </w:p>
        </w:tc>
        <w:tc>
          <w:tcPr>
            <w:tcW w:w="3493" w:type="dxa"/>
          </w:tcPr>
          <w:p w:rsidR="00830BD9" w:rsidRDefault="00830BD9" w:rsidP="00B37FA1">
            <w:pPr>
              <w:pStyle w:val="libPoem"/>
            </w:pPr>
            <w:r>
              <w:rPr>
                <w:rFonts w:hint="cs"/>
                <w:rtl/>
              </w:rPr>
              <w:t>ـ</w:t>
            </w:r>
            <w:r>
              <w:rPr>
                <w:rtl/>
                <w:lang w:bidi="fa-IR"/>
              </w:rPr>
              <w:t>و غريقٌ مِن الدماءِ الهمولِ</w:t>
            </w:r>
            <w:r w:rsidRPr="00725071">
              <w:rPr>
                <w:rStyle w:val="libPoemTiniChar0"/>
                <w:rtl/>
              </w:rPr>
              <w:br/>
              <w:t> </w:t>
            </w:r>
          </w:p>
        </w:tc>
      </w:tr>
      <w:tr w:rsidR="00830BD9" w:rsidTr="00017AD1">
        <w:tblPrEx>
          <w:tblLook w:val="04A0"/>
        </w:tblPrEx>
        <w:trPr>
          <w:trHeight w:val="350"/>
        </w:trPr>
        <w:tc>
          <w:tcPr>
            <w:tcW w:w="3545" w:type="dxa"/>
          </w:tcPr>
          <w:p w:rsidR="00830BD9" w:rsidRDefault="00017AD1" w:rsidP="00B37FA1">
            <w:pPr>
              <w:pStyle w:val="libPoem"/>
            </w:pPr>
            <w:r>
              <w:rPr>
                <w:rtl/>
                <w:lang w:bidi="fa-IR"/>
              </w:rPr>
              <w:t>فجعوه مِنْ بعدِهِ برضيعٍ</w:t>
            </w:r>
            <w:r w:rsidR="00830BD9" w:rsidRPr="00725071">
              <w:rPr>
                <w:rStyle w:val="libPoemTiniChar0"/>
                <w:rtl/>
              </w:rPr>
              <w:br/>
              <w:t> </w:t>
            </w:r>
          </w:p>
        </w:tc>
        <w:tc>
          <w:tcPr>
            <w:tcW w:w="272" w:type="dxa"/>
          </w:tcPr>
          <w:p w:rsidR="00830BD9" w:rsidRDefault="00830BD9" w:rsidP="00B37FA1">
            <w:pPr>
              <w:pStyle w:val="libPoem"/>
              <w:rPr>
                <w:rtl/>
              </w:rPr>
            </w:pPr>
          </w:p>
        </w:tc>
        <w:tc>
          <w:tcPr>
            <w:tcW w:w="3493" w:type="dxa"/>
          </w:tcPr>
          <w:p w:rsidR="00830BD9" w:rsidRDefault="00017AD1" w:rsidP="00B37FA1">
            <w:pPr>
              <w:pStyle w:val="libPoem"/>
            </w:pPr>
            <w:r>
              <w:rPr>
                <w:rtl/>
                <w:lang w:bidi="fa-IR"/>
              </w:rPr>
              <w:t>هل سمعتم بمرْضَعٍ مقتولِ</w:t>
            </w:r>
            <w:r w:rsidR="00830BD9" w:rsidRPr="00725071">
              <w:rPr>
                <w:rStyle w:val="libPoemTiniChar0"/>
                <w:rtl/>
              </w:rPr>
              <w:br/>
              <w:t> </w:t>
            </w:r>
          </w:p>
        </w:tc>
      </w:tr>
      <w:tr w:rsidR="00830BD9" w:rsidTr="00017AD1">
        <w:tblPrEx>
          <w:tblLook w:val="04A0"/>
        </w:tblPrEx>
        <w:trPr>
          <w:trHeight w:val="350"/>
        </w:trPr>
        <w:tc>
          <w:tcPr>
            <w:tcW w:w="3545" w:type="dxa"/>
          </w:tcPr>
          <w:p w:rsidR="00830BD9" w:rsidRDefault="00017AD1" w:rsidP="00B37FA1">
            <w:pPr>
              <w:pStyle w:val="libPoem"/>
            </w:pPr>
            <w:r>
              <w:rPr>
                <w:rtl/>
                <w:lang w:bidi="fa-IR"/>
              </w:rPr>
              <w:t>ثمّ لمْ يشفِهِمْ سوى قتلِ نفسٍ</w:t>
            </w:r>
            <w:r w:rsidR="00830BD9" w:rsidRPr="00725071">
              <w:rPr>
                <w:rStyle w:val="libPoemTiniChar0"/>
                <w:rtl/>
              </w:rPr>
              <w:br/>
              <w:t> </w:t>
            </w:r>
          </w:p>
        </w:tc>
        <w:tc>
          <w:tcPr>
            <w:tcW w:w="272" w:type="dxa"/>
          </w:tcPr>
          <w:p w:rsidR="00830BD9" w:rsidRDefault="00830BD9" w:rsidP="00B37FA1">
            <w:pPr>
              <w:pStyle w:val="libPoem"/>
              <w:rPr>
                <w:rtl/>
              </w:rPr>
            </w:pPr>
          </w:p>
        </w:tc>
        <w:tc>
          <w:tcPr>
            <w:tcW w:w="3493" w:type="dxa"/>
          </w:tcPr>
          <w:p w:rsidR="00830BD9" w:rsidRDefault="00017AD1" w:rsidP="00B37FA1">
            <w:pPr>
              <w:pStyle w:val="libPoem"/>
            </w:pPr>
            <w:r>
              <w:rPr>
                <w:rtl/>
                <w:lang w:bidi="fa-IR"/>
              </w:rPr>
              <w:t>هي نفسُ التكبيرِ والتهليلِ</w:t>
            </w:r>
            <w:r w:rsidR="00830BD9" w:rsidRPr="00725071">
              <w:rPr>
                <w:rStyle w:val="libPoemTiniChar0"/>
                <w:rtl/>
              </w:rPr>
              <w:br/>
              <w:t> </w:t>
            </w:r>
          </w:p>
        </w:tc>
      </w:tr>
      <w:tr w:rsidR="00830BD9" w:rsidTr="00017AD1">
        <w:tblPrEx>
          <w:tblLook w:val="04A0"/>
        </w:tblPrEx>
        <w:trPr>
          <w:trHeight w:val="350"/>
        </w:trPr>
        <w:tc>
          <w:tcPr>
            <w:tcW w:w="3545" w:type="dxa"/>
          </w:tcPr>
          <w:p w:rsidR="00830BD9" w:rsidRDefault="00017AD1" w:rsidP="00B37FA1">
            <w:pPr>
              <w:pStyle w:val="libPoem"/>
            </w:pPr>
            <w:r>
              <w:rPr>
                <w:rtl/>
                <w:lang w:bidi="fa-IR"/>
              </w:rPr>
              <w:t>هي نفسُ الحُسين نفسُ رسولِ الل</w:t>
            </w:r>
            <w:r>
              <w:rPr>
                <w:rFonts w:hint="cs"/>
                <w:rtl/>
                <w:lang w:bidi="fa-IR"/>
              </w:rPr>
              <w:t>ـ</w:t>
            </w:r>
            <w:r w:rsidR="00830BD9" w:rsidRPr="00725071">
              <w:rPr>
                <w:rStyle w:val="libPoemTiniChar0"/>
                <w:rtl/>
              </w:rPr>
              <w:br/>
              <w:t> </w:t>
            </w:r>
          </w:p>
        </w:tc>
        <w:tc>
          <w:tcPr>
            <w:tcW w:w="272" w:type="dxa"/>
          </w:tcPr>
          <w:p w:rsidR="00830BD9" w:rsidRDefault="00830BD9" w:rsidP="00B37FA1">
            <w:pPr>
              <w:pStyle w:val="libPoem"/>
              <w:rPr>
                <w:rtl/>
              </w:rPr>
            </w:pPr>
          </w:p>
        </w:tc>
        <w:tc>
          <w:tcPr>
            <w:tcW w:w="3493" w:type="dxa"/>
          </w:tcPr>
          <w:p w:rsidR="00830BD9" w:rsidRDefault="00017AD1" w:rsidP="00B37FA1">
            <w:pPr>
              <w:pStyle w:val="libPoem"/>
            </w:pPr>
            <w:r>
              <w:rPr>
                <w:rFonts w:hint="cs"/>
                <w:rtl/>
                <w:lang w:bidi="fa-IR"/>
              </w:rPr>
              <w:t>ـ</w:t>
            </w:r>
            <w:r>
              <w:rPr>
                <w:rtl/>
                <w:lang w:bidi="fa-IR"/>
              </w:rPr>
              <w:t>هِ نفسُ الوصيِّ نفسُ البتولِ</w:t>
            </w:r>
            <w:r w:rsidR="00830BD9" w:rsidRPr="00725071">
              <w:rPr>
                <w:rStyle w:val="libPoemTiniChar0"/>
                <w:rtl/>
              </w:rPr>
              <w:br/>
              <w:t> </w:t>
            </w:r>
          </w:p>
        </w:tc>
      </w:tr>
      <w:tr w:rsidR="00830BD9" w:rsidTr="00017AD1">
        <w:tblPrEx>
          <w:tblLook w:val="04A0"/>
        </w:tblPrEx>
        <w:trPr>
          <w:trHeight w:val="350"/>
        </w:trPr>
        <w:tc>
          <w:tcPr>
            <w:tcW w:w="3545" w:type="dxa"/>
          </w:tcPr>
          <w:p w:rsidR="00830BD9" w:rsidRDefault="00017AD1" w:rsidP="00B37FA1">
            <w:pPr>
              <w:pStyle w:val="libPoem"/>
            </w:pPr>
            <w:r>
              <w:rPr>
                <w:rtl/>
                <w:lang w:bidi="fa-IR"/>
              </w:rPr>
              <w:t>ذبحوه ذَبْحَ الأضاحي فيا قلْ</w:t>
            </w:r>
            <w:r>
              <w:rPr>
                <w:rFonts w:hint="cs"/>
                <w:rtl/>
                <w:lang w:bidi="fa-IR"/>
              </w:rPr>
              <w:t>ـ</w:t>
            </w:r>
            <w:r w:rsidR="00830BD9" w:rsidRPr="00725071">
              <w:rPr>
                <w:rStyle w:val="libPoemTiniChar0"/>
                <w:rtl/>
              </w:rPr>
              <w:br/>
              <w:t> </w:t>
            </w:r>
          </w:p>
        </w:tc>
        <w:tc>
          <w:tcPr>
            <w:tcW w:w="272" w:type="dxa"/>
          </w:tcPr>
          <w:p w:rsidR="00830BD9" w:rsidRDefault="00830BD9" w:rsidP="00B37FA1">
            <w:pPr>
              <w:pStyle w:val="libPoem"/>
              <w:rPr>
                <w:rtl/>
              </w:rPr>
            </w:pPr>
          </w:p>
        </w:tc>
        <w:tc>
          <w:tcPr>
            <w:tcW w:w="3493" w:type="dxa"/>
          </w:tcPr>
          <w:p w:rsidR="00830BD9" w:rsidRDefault="00017AD1" w:rsidP="00B37FA1">
            <w:pPr>
              <w:pStyle w:val="libPoem"/>
            </w:pPr>
            <w:r>
              <w:rPr>
                <w:rFonts w:hint="cs"/>
                <w:rtl/>
                <w:lang w:bidi="fa-IR"/>
              </w:rPr>
              <w:t>ـ</w:t>
            </w:r>
            <w:r>
              <w:rPr>
                <w:rtl/>
                <w:lang w:bidi="fa-IR"/>
              </w:rPr>
              <w:t>بُ تصدَّعْ على العزيزِ الذليلِ</w:t>
            </w:r>
            <w:r w:rsidR="00830BD9" w:rsidRPr="00725071">
              <w:rPr>
                <w:rStyle w:val="libPoemTiniChar0"/>
                <w:rtl/>
              </w:rPr>
              <w:br/>
              <w:t> </w:t>
            </w:r>
          </w:p>
        </w:tc>
      </w:tr>
      <w:tr w:rsidR="00830BD9" w:rsidTr="00017AD1">
        <w:tblPrEx>
          <w:tblLook w:val="04A0"/>
        </w:tblPrEx>
        <w:trPr>
          <w:trHeight w:val="350"/>
        </w:trPr>
        <w:tc>
          <w:tcPr>
            <w:tcW w:w="3545" w:type="dxa"/>
          </w:tcPr>
          <w:p w:rsidR="00830BD9" w:rsidRDefault="00017AD1" w:rsidP="00B37FA1">
            <w:pPr>
              <w:pStyle w:val="libPoem"/>
            </w:pPr>
            <w:r>
              <w:rPr>
                <w:rtl/>
                <w:lang w:bidi="fa-IR"/>
              </w:rPr>
              <w:t>وطؤوا جسمَه وقد قطَّعوه</w:t>
            </w:r>
            <w:r w:rsidR="00830BD9" w:rsidRPr="00725071">
              <w:rPr>
                <w:rStyle w:val="libPoemTiniChar0"/>
                <w:rtl/>
              </w:rPr>
              <w:br/>
              <w:t> </w:t>
            </w:r>
          </w:p>
        </w:tc>
        <w:tc>
          <w:tcPr>
            <w:tcW w:w="272" w:type="dxa"/>
          </w:tcPr>
          <w:p w:rsidR="00830BD9" w:rsidRDefault="00830BD9" w:rsidP="00B37FA1">
            <w:pPr>
              <w:pStyle w:val="libPoem"/>
              <w:rPr>
                <w:rtl/>
              </w:rPr>
            </w:pPr>
          </w:p>
        </w:tc>
        <w:tc>
          <w:tcPr>
            <w:tcW w:w="3493" w:type="dxa"/>
          </w:tcPr>
          <w:p w:rsidR="00830BD9" w:rsidRDefault="00017AD1" w:rsidP="00B37FA1">
            <w:pPr>
              <w:pStyle w:val="libPoem"/>
            </w:pPr>
            <w:r>
              <w:rPr>
                <w:rtl/>
                <w:lang w:bidi="fa-IR"/>
              </w:rPr>
              <w:t>ويلهم مِن عقابِ يومٍ وبيلِ</w:t>
            </w:r>
            <w:r w:rsidR="00830BD9" w:rsidRPr="00725071">
              <w:rPr>
                <w:rStyle w:val="libPoemTiniChar0"/>
                <w:rtl/>
              </w:rPr>
              <w:br/>
              <w:t> </w:t>
            </w:r>
          </w:p>
        </w:tc>
      </w:tr>
      <w:tr w:rsidR="00830BD9" w:rsidTr="00017AD1">
        <w:tblPrEx>
          <w:tblLook w:val="04A0"/>
        </w:tblPrEx>
        <w:trPr>
          <w:trHeight w:val="350"/>
        </w:trPr>
        <w:tc>
          <w:tcPr>
            <w:tcW w:w="3545" w:type="dxa"/>
          </w:tcPr>
          <w:p w:rsidR="00830BD9" w:rsidRDefault="00017AD1" w:rsidP="00B37FA1">
            <w:pPr>
              <w:pStyle w:val="libPoem"/>
            </w:pPr>
            <w:r>
              <w:rPr>
                <w:rtl/>
                <w:lang w:bidi="fa-IR"/>
              </w:rPr>
              <w:t>أخذوا رأسَه وقد بضَّعوه</w:t>
            </w:r>
            <w:r w:rsidR="00830BD9" w:rsidRPr="00725071">
              <w:rPr>
                <w:rStyle w:val="libPoemTiniChar0"/>
                <w:rtl/>
              </w:rPr>
              <w:br/>
              <w:t> </w:t>
            </w:r>
          </w:p>
        </w:tc>
        <w:tc>
          <w:tcPr>
            <w:tcW w:w="272" w:type="dxa"/>
          </w:tcPr>
          <w:p w:rsidR="00830BD9" w:rsidRDefault="00830BD9" w:rsidP="00B37FA1">
            <w:pPr>
              <w:pStyle w:val="libPoem"/>
              <w:rPr>
                <w:rtl/>
              </w:rPr>
            </w:pPr>
          </w:p>
        </w:tc>
        <w:tc>
          <w:tcPr>
            <w:tcW w:w="3493" w:type="dxa"/>
          </w:tcPr>
          <w:p w:rsidR="00830BD9" w:rsidRDefault="00017AD1" w:rsidP="00B37FA1">
            <w:pPr>
              <w:pStyle w:val="libPoem"/>
            </w:pPr>
            <w:r>
              <w:rPr>
                <w:rtl/>
                <w:lang w:bidi="fa-IR"/>
              </w:rPr>
              <w:t>إنْ سَعْيَ الكفّارِ في تضليلِ</w:t>
            </w:r>
            <w:r w:rsidR="00830BD9" w:rsidRPr="00725071">
              <w:rPr>
                <w:rStyle w:val="libPoemTiniChar0"/>
                <w:rtl/>
              </w:rPr>
              <w:br/>
              <w:t> </w:t>
            </w:r>
          </w:p>
        </w:tc>
      </w:tr>
      <w:tr w:rsidR="00017AD1" w:rsidTr="00017AD1">
        <w:tblPrEx>
          <w:tblLook w:val="04A0"/>
        </w:tblPrEx>
        <w:trPr>
          <w:trHeight w:val="350"/>
        </w:trPr>
        <w:tc>
          <w:tcPr>
            <w:tcW w:w="3545" w:type="dxa"/>
          </w:tcPr>
          <w:p w:rsidR="00017AD1" w:rsidRDefault="00017AD1" w:rsidP="00B37FA1">
            <w:pPr>
              <w:pStyle w:val="libPoem"/>
            </w:pPr>
            <w:r>
              <w:rPr>
                <w:rtl/>
                <w:lang w:bidi="fa-IR"/>
              </w:rPr>
              <w:t>نصبوه على القنا فدمائي</w:t>
            </w:r>
            <w:r w:rsidRPr="00725071">
              <w:rPr>
                <w:rStyle w:val="libPoemTiniChar0"/>
                <w:rtl/>
              </w:rPr>
              <w:br/>
              <w:t> </w:t>
            </w:r>
          </w:p>
        </w:tc>
        <w:tc>
          <w:tcPr>
            <w:tcW w:w="272" w:type="dxa"/>
          </w:tcPr>
          <w:p w:rsidR="00017AD1" w:rsidRDefault="00017AD1" w:rsidP="00B37FA1">
            <w:pPr>
              <w:pStyle w:val="libPoem"/>
              <w:rPr>
                <w:rtl/>
              </w:rPr>
            </w:pPr>
          </w:p>
        </w:tc>
        <w:tc>
          <w:tcPr>
            <w:tcW w:w="3493" w:type="dxa"/>
          </w:tcPr>
          <w:p w:rsidR="00017AD1" w:rsidRDefault="00017AD1" w:rsidP="00B37FA1">
            <w:pPr>
              <w:pStyle w:val="libPoem"/>
            </w:pPr>
            <w:r>
              <w:rPr>
                <w:rtl/>
                <w:lang w:bidi="fa-IR"/>
              </w:rPr>
              <w:t>لا دموعي تسيلُ كلَّ مسيلِ</w:t>
            </w:r>
            <w:r w:rsidRPr="00725071">
              <w:rPr>
                <w:rStyle w:val="libPoemTiniChar0"/>
                <w:rtl/>
              </w:rPr>
              <w:br/>
              <w:t> </w:t>
            </w:r>
          </w:p>
        </w:tc>
      </w:tr>
      <w:tr w:rsidR="00017AD1" w:rsidTr="00017AD1">
        <w:tblPrEx>
          <w:tblLook w:val="04A0"/>
        </w:tblPrEx>
        <w:trPr>
          <w:trHeight w:val="350"/>
        </w:trPr>
        <w:tc>
          <w:tcPr>
            <w:tcW w:w="3545" w:type="dxa"/>
          </w:tcPr>
          <w:p w:rsidR="00017AD1" w:rsidRDefault="00017AD1" w:rsidP="00B37FA1">
            <w:pPr>
              <w:pStyle w:val="libPoem"/>
            </w:pPr>
            <w:r>
              <w:rPr>
                <w:rtl/>
                <w:lang w:bidi="fa-IR"/>
              </w:rPr>
              <w:t>واستباحوا بناتِ فاطمةَ الزه</w:t>
            </w:r>
            <w:r>
              <w:rPr>
                <w:rFonts w:hint="cs"/>
                <w:rtl/>
                <w:lang w:bidi="fa-IR"/>
              </w:rPr>
              <w:t>ـ</w:t>
            </w:r>
            <w:r w:rsidRPr="00725071">
              <w:rPr>
                <w:rStyle w:val="libPoemTiniChar0"/>
                <w:rtl/>
              </w:rPr>
              <w:br/>
              <w:t> </w:t>
            </w:r>
          </w:p>
        </w:tc>
        <w:tc>
          <w:tcPr>
            <w:tcW w:w="272" w:type="dxa"/>
          </w:tcPr>
          <w:p w:rsidR="00017AD1" w:rsidRDefault="00017AD1" w:rsidP="00B37FA1">
            <w:pPr>
              <w:pStyle w:val="libPoem"/>
              <w:rPr>
                <w:rtl/>
              </w:rPr>
            </w:pPr>
          </w:p>
        </w:tc>
        <w:tc>
          <w:tcPr>
            <w:tcW w:w="3493" w:type="dxa"/>
          </w:tcPr>
          <w:p w:rsidR="00017AD1" w:rsidRDefault="00017AD1" w:rsidP="00B37FA1">
            <w:pPr>
              <w:pStyle w:val="libPoem"/>
            </w:pPr>
            <w:r>
              <w:rPr>
                <w:rFonts w:hint="cs"/>
                <w:rtl/>
                <w:lang w:bidi="fa-IR"/>
              </w:rPr>
              <w:t>ـ</w:t>
            </w:r>
            <w:r>
              <w:rPr>
                <w:rtl/>
                <w:lang w:bidi="fa-IR"/>
              </w:rPr>
              <w:t>راءِ ل</w:t>
            </w:r>
            <w:r>
              <w:rPr>
                <w:rFonts w:hint="cs"/>
                <w:rtl/>
                <w:lang w:bidi="fa-IR"/>
              </w:rPr>
              <w:t>ـ</w:t>
            </w:r>
            <w:r>
              <w:rPr>
                <w:rtl/>
                <w:lang w:bidi="fa-IR"/>
              </w:rPr>
              <w:t>مَّا صَرَخْنَ حولَ القتيلِ</w:t>
            </w:r>
            <w:r w:rsidRPr="00725071">
              <w:rPr>
                <w:rStyle w:val="libPoemTiniChar0"/>
                <w:rtl/>
              </w:rPr>
              <w:br/>
              <w:t> </w:t>
            </w:r>
          </w:p>
        </w:tc>
      </w:tr>
      <w:tr w:rsidR="00017AD1" w:rsidTr="00017AD1">
        <w:tblPrEx>
          <w:tblLook w:val="04A0"/>
        </w:tblPrEx>
        <w:trPr>
          <w:trHeight w:val="350"/>
        </w:trPr>
        <w:tc>
          <w:tcPr>
            <w:tcW w:w="3545" w:type="dxa"/>
          </w:tcPr>
          <w:p w:rsidR="00017AD1" w:rsidRDefault="00017AD1" w:rsidP="00B37FA1">
            <w:pPr>
              <w:pStyle w:val="libPoem"/>
            </w:pPr>
            <w:r>
              <w:rPr>
                <w:rtl/>
                <w:lang w:bidi="fa-IR"/>
              </w:rPr>
              <w:t>حملوهنَّ قد كُشِفْنَ على الأقتا</w:t>
            </w:r>
            <w:r w:rsidRPr="00725071">
              <w:rPr>
                <w:rStyle w:val="libPoemTiniChar0"/>
                <w:rtl/>
              </w:rPr>
              <w:br/>
              <w:t> </w:t>
            </w:r>
          </w:p>
        </w:tc>
        <w:tc>
          <w:tcPr>
            <w:tcW w:w="272" w:type="dxa"/>
          </w:tcPr>
          <w:p w:rsidR="00017AD1" w:rsidRDefault="00017AD1" w:rsidP="00B37FA1">
            <w:pPr>
              <w:pStyle w:val="libPoem"/>
              <w:rPr>
                <w:rtl/>
              </w:rPr>
            </w:pPr>
          </w:p>
        </w:tc>
        <w:tc>
          <w:tcPr>
            <w:tcW w:w="3493" w:type="dxa"/>
          </w:tcPr>
          <w:p w:rsidR="00017AD1" w:rsidRDefault="00017AD1" w:rsidP="00B37FA1">
            <w:pPr>
              <w:pStyle w:val="libPoem"/>
            </w:pPr>
            <w:r>
              <w:rPr>
                <w:rtl/>
                <w:lang w:bidi="fa-IR"/>
              </w:rPr>
              <w:t>بِ سبياً بالعنفِ والتهويلِ</w:t>
            </w:r>
            <w:r w:rsidRPr="00725071">
              <w:rPr>
                <w:rStyle w:val="libPoemTiniChar0"/>
                <w:rtl/>
              </w:rPr>
              <w:br/>
              <w:t> </w:t>
            </w:r>
          </w:p>
        </w:tc>
      </w:tr>
      <w:tr w:rsidR="00017AD1" w:rsidTr="00017AD1">
        <w:tblPrEx>
          <w:tblLook w:val="04A0"/>
        </w:tblPrEx>
        <w:trPr>
          <w:trHeight w:val="350"/>
        </w:trPr>
        <w:tc>
          <w:tcPr>
            <w:tcW w:w="3545" w:type="dxa"/>
          </w:tcPr>
          <w:p w:rsidR="00017AD1" w:rsidRDefault="00017AD1" w:rsidP="00B37FA1">
            <w:pPr>
              <w:pStyle w:val="libPoem"/>
            </w:pPr>
            <w:r>
              <w:rPr>
                <w:rtl/>
                <w:lang w:bidi="fa-IR"/>
              </w:rPr>
              <w:t>يا لِكربٍ بكربلاءَ عظيمٍ</w:t>
            </w:r>
            <w:r w:rsidRPr="00725071">
              <w:rPr>
                <w:rStyle w:val="libPoemTiniChar0"/>
                <w:rtl/>
              </w:rPr>
              <w:br/>
              <w:t> </w:t>
            </w:r>
          </w:p>
        </w:tc>
        <w:tc>
          <w:tcPr>
            <w:tcW w:w="272" w:type="dxa"/>
          </w:tcPr>
          <w:p w:rsidR="00017AD1" w:rsidRDefault="00017AD1" w:rsidP="00B37FA1">
            <w:pPr>
              <w:pStyle w:val="libPoem"/>
              <w:rPr>
                <w:rtl/>
              </w:rPr>
            </w:pPr>
          </w:p>
        </w:tc>
        <w:tc>
          <w:tcPr>
            <w:tcW w:w="3493" w:type="dxa"/>
          </w:tcPr>
          <w:p w:rsidR="00017AD1" w:rsidRDefault="00017AD1" w:rsidP="00B37FA1">
            <w:pPr>
              <w:pStyle w:val="libPoem"/>
            </w:pPr>
            <w:r>
              <w:rPr>
                <w:rtl/>
                <w:lang w:bidi="fa-IR"/>
              </w:rPr>
              <w:t>ولِرزءٍ على النّبي ثقيلِ</w:t>
            </w:r>
            <w:r w:rsidRPr="00725071">
              <w:rPr>
                <w:rStyle w:val="libPoemTiniChar0"/>
                <w:rtl/>
              </w:rPr>
              <w:br/>
              <w:t> </w:t>
            </w:r>
          </w:p>
        </w:tc>
      </w:tr>
      <w:tr w:rsidR="00017AD1" w:rsidTr="00017AD1">
        <w:tblPrEx>
          <w:tblLook w:val="04A0"/>
        </w:tblPrEx>
        <w:trPr>
          <w:trHeight w:val="350"/>
        </w:trPr>
        <w:tc>
          <w:tcPr>
            <w:tcW w:w="3545" w:type="dxa"/>
          </w:tcPr>
          <w:p w:rsidR="00017AD1" w:rsidRDefault="00017AD1" w:rsidP="00B37FA1">
            <w:pPr>
              <w:pStyle w:val="libPoem"/>
            </w:pPr>
            <w:r>
              <w:rPr>
                <w:rtl/>
                <w:lang w:bidi="fa-IR"/>
              </w:rPr>
              <w:t>كم بكى جبرئيلُ ممّا دهاه</w:t>
            </w:r>
            <w:r w:rsidRPr="00725071">
              <w:rPr>
                <w:rStyle w:val="libPoemTiniChar0"/>
                <w:rtl/>
              </w:rPr>
              <w:br/>
              <w:t> </w:t>
            </w:r>
          </w:p>
        </w:tc>
        <w:tc>
          <w:tcPr>
            <w:tcW w:w="272" w:type="dxa"/>
          </w:tcPr>
          <w:p w:rsidR="00017AD1" w:rsidRDefault="00017AD1" w:rsidP="00B37FA1">
            <w:pPr>
              <w:pStyle w:val="libPoem"/>
              <w:rPr>
                <w:rtl/>
              </w:rPr>
            </w:pPr>
          </w:p>
        </w:tc>
        <w:tc>
          <w:tcPr>
            <w:tcW w:w="3493" w:type="dxa"/>
          </w:tcPr>
          <w:p w:rsidR="00017AD1" w:rsidRDefault="00017AD1" w:rsidP="00B37FA1">
            <w:pPr>
              <w:pStyle w:val="libPoem"/>
            </w:pPr>
            <w:r>
              <w:rPr>
                <w:rtl/>
                <w:lang w:bidi="fa-IR"/>
              </w:rPr>
              <w:t>في بنيه صَلُّوا على جبرئيلِ</w:t>
            </w:r>
            <w:r w:rsidRPr="00725071">
              <w:rPr>
                <w:rStyle w:val="libPoemTiniChar0"/>
                <w:rtl/>
              </w:rPr>
              <w:br/>
              <w:t> </w:t>
            </w:r>
          </w:p>
        </w:tc>
      </w:tr>
      <w:tr w:rsidR="00017AD1" w:rsidTr="00017AD1">
        <w:tblPrEx>
          <w:tblLook w:val="04A0"/>
        </w:tblPrEx>
        <w:trPr>
          <w:trHeight w:val="350"/>
        </w:trPr>
        <w:tc>
          <w:tcPr>
            <w:tcW w:w="3545" w:type="dxa"/>
          </w:tcPr>
          <w:p w:rsidR="00017AD1" w:rsidRDefault="00017AD1" w:rsidP="00B37FA1">
            <w:pPr>
              <w:pStyle w:val="libPoem"/>
            </w:pPr>
            <w:r>
              <w:rPr>
                <w:rtl/>
                <w:lang w:bidi="fa-IR"/>
              </w:rPr>
              <w:t>سوف تأتي الزهراءُ تلتمسُ الحكْ</w:t>
            </w:r>
            <w:r>
              <w:rPr>
                <w:rFonts w:hint="cs"/>
                <w:rtl/>
                <w:lang w:bidi="fa-IR"/>
              </w:rPr>
              <w:t>ـ</w:t>
            </w:r>
            <w:r w:rsidRPr="00725071">
              <w:rPr>
                <w:rStyle w:val="libPoemTiniChar0"/>
                <w:rtl/>
              </w:rPr>
              <w:br/>
              <w:t> </w:t>
            </w:r>
          </w:p>
        </w:tc>
        <w:tc>
          <w:tcPr>
            <w:tcW w:w="272" w:type="dxa"/>
          </w:tcPr>
          <w:p w:rsidR="00017AD1" w:rsidRDefault="00017AD1" w:rsidP="00B37FA1">
            <w:pPr>
              <w:pStyle w:val="libPoem"/>
              <w:rPr>
                <w:rtl/>
              </w:rPr>
            </w:pPr>
          </w:p>
        </w:tc>
        <w:tc>
          <w:tcPr>
            <w:tcW w:w="3493" w:type="dxa"/>
          </w:tcPr>
          <w:p w:rsidR="00017AD1" w:rsidRDefault="00017AD1" w:rsidP="00B37FA1">
            <w:pPr>
              <w:pStyle w:val="libPoem"/>
            </w:pPr>
            <w:r>
              <w:rPr>
                <w:rFonts w:hint="cs"/>
                <w:rtl/>
                <w:lang w:bidi="fa-IR"/>
              </w:rPr>
              <w:t>ـ</w:t>
            </w:r>
            <w:r>
              <w:rPr>
                <w:rtl/>
                <w:lang w:bidi="fa-IR"/>
              </w:rPr>
              <w:t>مَ إذا حان محشرُ التعديلِ</w:t>
            </w:r>
            <w:r w:rsidRPr="00725071">
              <w:rPr>
                <w:rStyle w:val="libPoemTiniChar0"/>
                <w:rtl/>
              </w:rPr>
              <w:br/>
              <w:t> </w:t>
            </w:r>
          </w:p>
        </w:tc>
      </w:tr>
    </w:tbl>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40"/>
        <w:gridCol w:w="272"/>
        <w:gridCol w:w="3498"/>
      </w:tblGrid>
      <w:tr w:rsidR="007C3BAA" w:rsidTr="00B37FA1">
        <w:trPr>
          <w:trHeight w:val="350"/>
        </w:trPr>
        <w:tc>
          <w:tcPr>
            <w:tcW w:w="3920" w:type="dxa"/>
            <w:shd w:val="clear" w:color="auto" w:fill="auto"/>
          </w:tcPr>
          <w:p w:rsidR="007C3BAA" w:rsidRDefault="007C3BAA" w:rsidP="00B37FA1">
            <w:pPr>
              <w:pStyle w:val="libPoem"/>
            </w:pPr>
            <w:r>
              <w:rPr>
                <w:rtl/>
                <w:lang w:bidi="fa-IR"/>
              </w:rPr>
              <w:lastRenderedPageBreak/>
              <w:t>وأبوها وبعلُها وبنوها</w:t>
            </w:r>
            <w:r w:rsidRPr="00725071">
              <w:rPr>
                <w:rStyle w:val="libPoemTiniChar0"/>
                <w:rtl/>
              </w:rPr>
              <w:br/>
              <w:t> </w:t>
            </w:r>
          </w:p>
        </w:tc>
        <w:tc>
          <w:tcPr>
            <w:tcW w:w="279" w:type="dxa"/>
            <w:shd w:val="clear" w:color="auto" w:fill="auto"/>
          </w:tcPr>
          <w:p w:rsidR="007C3BAA" w:rsidRDefault="007C3BAA" w:rsidP="00B37FA1">
            <w:pPr>
              <w:pStyle w:val="libPoem"/>
              <w:rPr>
                <w:rtl/>
              </w:rPr>
            </w:pPr>
          </w:p>
        </w:tc>
        <w:tc>
          <w:tcPr>
            <w:tcW w:w="3881" w:type="dxa"/>
            <w:shd w:val="clear" w:color="auto" w:fill="auto"/>
          </w:tcPr>
          <w:p w:rsidR="007C3BAA" w:rsidRDefault="007C3BAA" w:rsidP="00B37FA1">
            <w:pPr>
              <w:pStyle w:val="libPoem"/>
            </w:pPr>
            <w:r>
              <w:rPr>
                <w:rtl/>
                <w:lang w:bidi="fa-IR"/>
              </w:rPr>
              <w:t>حولَها والخصام غيرُ قليلِ</w:t>
            </w:r>
            <w:r w:rsidRPr="00725071">
              <w:rPr>
                <w:rStyle w:val="libPoemTiniChar0"/>
                <w:rtl/>
              </w:rPr>
              <w:br/>
              <w:t> </w:t>
            </w:r>
          </w:p>
        </w:tc>
      </w:tr>
      <w:tr w:rsidR="007C3BAA" w:rsidTr="00B37FA1">
        <w:trPr>
          <w:trHeight w:val="350"/>
        </w:trPr>
        <w:tc>
          <w:tcPr>
            <w:tcW w:w="3920" w:type="dxa"/>
          </w:tcPr>
          <w:p w:rsidR="007C3BAA" w:rsidRDefault="007C3BAA" w:rsidP="00B37FA1">
            <w:pPr>
              <w:pStyle w:val="libPoem"/>
            </w:pPr>
            <w:r>
              <w:rPr>
                <w:rtl/>
                <w:lang w:bidi="fa-IR"/>
              </w:rPr>
              <w:t>وتنادي يا ربِّ ذُبِّحَ أولا</w:t>
            </w:r>
            <w:r w:rsidRPr="00725071">
              <w:rPr>
                <w:rStyle w:val="libPoemTiniChar0"/>
                <w:rtl/>
              </w:rPr>
              <w:br/>
              <w:t> </w:t>
            </w:r>
          </w:p>
        </w:tc>
        <w:tc>
          <w:tcPr>
            <w:tcW w:w="279" w:type="dxa"/>
          </w:tcPr>
          <w:p w:rsidR="007C3BAA" w:rsidRDefault="007C3BAA" w:rsidP="00B37FA1">
            <w:pPr>
              <w:pStyle w:val="libPoem"/>
              <w:rPr>
                <w:rtl/>
              </w:rPr>
            </w:pPr>
          </w:p>
        </w:tc>
        <w:tc>
          <w:tcPr>
            <w:tcW w:w="3881" w:type="dxa"/>
          </w:tcPr>
          <w:p w:rsidR="007C3BAA" w:rsidRDefault="007C3BAA" w:rsidP="00B37FA1">
            <w:pPr>
              <w:pStyle w:val="libPoem"/>
            </w:pPr>
            <w:r>
              <w:rPr>
                <w:rtl/>
                <w:lang w:bidi="fa-IR"/>
              </w:rPr>
              <w:t>دي لِمَاذا وأنت خيرُ مديلِ</w:t>
            </w:r>
            <w:r w:rsidRPr="00725071">
              <w:rPr>
                <w:rStyle w:val="libPoemTiniChar0"/>
                <w:rtl/>
              </w:rPr>
              <w:br/>
              <w:t> </w:t>
            </w:r>
          </w:p>
        </w:tc>
      </w:tr>
      <w:tr w:rsidR="007C3BAA" w:rsidTr="00B37FA1">
        <w:trPr>
          <w:trHeight w:val="350"/>
        </w:trPr>
        <w:tc>
          <w:tcPr>
            <w:tcW w:w="3920" w:type="dxa"/>
          </w:tcPr>
          <w:p w:rsidR="007C3BAA" w:rsidRDefault="007C3BAA" w:rsidP="00B37FA1">
            <w:pPr>
              <w:pStyle w:val="libPoem"/>
            </w:pPr>
            <w:r>
              <w:rPr>
                <w:rtl/>
                <w:lang w:bidi="fa-IR"/>
              </w:rPr>
              <w:t>فينادي بمالكٍ أَلْهِبِ النّا</w:t>
            </w:r>
            <w:r w:rsidRPr="00725071">
              <w:rPr>
                <w:rStyle w:val="libPoemTiniChar0"/>
                <w:rtl/>
              </w:rPr>
              <w:br/>
              <w:t> </w:t>
            </w:r>
          </w:p>
        </w:tc>
        <w:tc>
          <w:tcPr>
            <w:tcW w:w="279" w:type="dxa"/>
          </w:tcPr>
          <w:p w:rsidR="007C3BAA" w:rsidRDefault="007C3BAA" w:rsidP="00B37FA1">
            <w:pPr>
              <w:pStyle w:val="libPoem"/>
              <w:rPr>
                <w:rtl/>
              </w:rPr>
            </w:pPr>
          </w:p>
        </w:tc>
        <w:tc>
          <w:tcPr>
            <w:tcW w:w="3881" w:type="dxa"/>
          </w:tcPr>
          <w:p w:rsidR="007C3BAA" w:rsidRDefault="007C3BAA" w:rsidP="00B37FA1">
            <w:pPr>
              <w:pStyle w:val="libPoem"/>
            </w:pPr>
            <w:r>
              <w:rPr>
                <w:rtl/>
                <w:lang w:bidi="fa-IR"/>
              </w:rPr>
              <w:t>ر وأَجِّجْ وخُذْ بأهلِ الغلولِ</w:t>
            </w:r>
            <w:r w:rsidRPr="00725071">
              <w:rPr>
                <w:rStyle w:val="libPoemTiniChar0"/>
                <w:rtl/>
              </w:rPr>
              <w:br/>
              <w:t> </w:t>
            </w:r>
          </w:p>
        </w:tc>
      </w:tr>
      <w:tr w:rsidR="007C3BAA" w:rsidTr="00B37FA1">
        <w:trPr>
          <w:trHeight w:val="350"/>
        </w:trPr>
        <w:tc>
          <w:tcPr>
            <w:tcW w:w="3920" w:type="dxa"/>
          </w:tcPr>
          <w:p w:rsidR="007C3BAA" w:rsidRDefault="007C3BAA" w:rsidP="00B37FA1">
            <w:pPr>
              <w:pStyle w:val="libPoem"/>
            </w:pPr>
            <w:r>
              <w:rPr>
                <w:rtl/>
                <w:lang w:bidi="fa-IR"/>
              </w:rPr>
              <w:t>يا بَني المصطَفى بَكيتُ وَأَبكَي</w:t>
            </w:r>
            <w:r w:rsidRPr="00725071">
              <w:rPr>
                <w:rStyle w:val="libPoemTiniChar0"/>
                <w:rtl/>
              </w:rPr>
              <w:br/>
              <w:t> </w:t>
            </w:r>
          </w:p>
        </w:tc>
        <w:tc>
          <w:tcPr>
            <w:tcW w:w="279" w:type="dxa"/>
          </w:tcPr>
          <w:p w:rsidR="007C3BAA" w:rsidRDefault="007C3BAA" w:rsidP="00B37FA1">
            <w:pPr>
              <w:pStyle w:val="libPoem"/>
              <w:rPr>
                <w:rtl/>
              </w:rPr>
            </w:pPr>
          </w:p>
        </w:tc>
        <w:tc>
          <w:tcPr>
            <w:tcW w:w="3881" w:type="dxa"/>
          </w:tcPr>
          <w:p w:rsidR="007C3BAA" w:rsidRDefault="007C3BAA" w:rsidP="00B37FA1">
            <w:pPr>
              <w:pStyle w:val="libPoem"/>
            </w:pPr>
            <w:r>
              <w:rPr>
                <w:rtl/>
                <w:lang w:bidi="fa-IR"/>
              </w:rPr>
              <w:t>تُ وَنَفسي لَم تَأتِ بَعدُ بِسولي</w:t>
            </w:r>
            <w:r w:rsidRPr="00725071">
              <w:rPr>
                <w:rStyle w:val="libPoemTiniChar0"/>
                <w:rtl/>
              </w:rPr>
              <w:br/>
              <w:t> </w:t>
            </w:r>
          </w:p>
        </w:tc>
      </w:tr>
      <w:tr w:rsidR="007C3BAA" w:rsidTr="00B37FA1">
        <w:trPr>
          <w:trHeight w:val="350"/>
        </w:trPr>
        <w:tc>
          <w:tcPr>
            <w:tcW w:w="3920" w:type="dxa"/>
          </w:tcPr>
          <w:p w:rsidR="007C3BAA" w:rsidRDefault="007C3BAA" w:rsidP="00B37FA1">
            <w:pPr>
              <w:pStyle w:val="libPoem"/>
            </w:pPr>
            <w:r>
              <w:rPr>
                <w:rtl/>
                <w:lang w:bidi="fa-IR"/>
              </w:rPr>
              <w:t>ليت روحي ذابت دموعاً فأبكي</w:t>
            </w:r>
            <w:r w:rsidRPr="00725071">
              <w:rPr>
                <w:rStyle w:val="libPoemTiniChar0"/>
                <w:rtl/>
              </w:rPr>
              <w:br/>
              <w:t> </w:t>
            </w:r>
          </w:p>
        </w:tc>
        <w:tc>
          <w:tcPr>
            <w:tcW w:w="279" w:type="dxa"/>
          </w:tcPr>
          <w:p w:rsidR="007C3BAA" w:rsidRDefault="007C3BAA" w:rsidP="00B37FA1">
            <w:pPr>
              <w:pStyle w:val="libPoem"/>
              <w:rPr>
                <w:rtl/>
              </w:rPr>
            </w:pPr>
          </w:p>
        </w:tc>
        <w:tc>
          <w:tcPr>
            <w:tcW w:w="3881" w:type="dxa"/>
          </w:tcPr>
          <w:p w:rsidR="007C3BAA" w:rsidRDefault="007C3BAA" w:rsidP="00B37FA1">
            <w:pPr>
              <w:pStyle w:val="libPoem"/>
            </w:pPr>
            <w:r>
              <w:rPr>
                <w:rtl/>
                <w:lang w:bidi="fa-IR"/>
              </w:rPr>
              <w:t>للذي نالكم من التذليلِ</w:t>
            </w:r>
            <w:r w:rsidRPr="00725071">
              <w:rPr>
                <w:rStyle w:val="libPoemTiniChar0"/>
                <w:rtl/>
              </w:rPr>
              <w:br/>
              <w:t> </w:t>
            </w:r>
          </w:p>
        </w:tc>
      </w:tr>
      <w:tr w:rsidR="007C3BAA" w:rsidTr="00B37FA1">
        <w:tblPrEx>
          <w:tblLook w:val="04A0"/>
        </w:tblPrEx>
        <w:trPr>
          <w:trHeight w:val="350"/>
        </w:trPr>
        <w:tc>
          <w:tcPr>
            <w:tcW w:w="3920" w:type="dxa"/>
          </w:tcPr>
          <w:p w:rsidR="007C3BAA" w:rsidRDefault="007C3BAA" w:rsidP="00B37FA1">
            <w:pPr>
              <w:pStyle w:val="libPoem"/>
            </w:pPr>
            <w:r>
              <w:rPr>
                <w:rtl/>
                <w:lang w:bidi="fa-IR"/>
              </w:rPr>
              <w:t>فولائي لكم عِتَادِي وزادي</w:t>
            </w:r>
            <w:r w:rsidRPr="00725071">
              <w:rPr>
                <w:rStyle w:val="libPoemTiniChar0"/>
                <w:rtl/>
              </w:rPr>
              <w:br/>
              <w:t> </w:t>
            </w:r>
          </w:p>
        </w:tc>
        <w:tc>
          <w:tcPr>
            <w:tcW w:w="279" w:type="dxa"/>
          </w:tcPr>
          <w:p w:rsidR="007C3BAA" w:rsidRDefault="007C3BAA" w:rsidP="00B37FA1">
            <w:pPr>
              <w:pStyle w:val="libPoem"/>
              <w:rPr>
                <w:rtl/>
              </w:rPr>
            </w:pPr>
          </w:p>
        </w:tc>
        <w:tc>
          <w:tcPr>
            <w:tcW w:w="3881" w:type="dxa"/>
          </w:tcPr>
          <w:p w:rsidR="007C3BAA" w:rsidRDefault="007C3BAA" w:rsidP="00B37FA1">
            <w:pPr>
              <w:pStyle w:val="libPoem"/>
            </w:pPr>
            <w:r>
              <w:rPr>
                <w:rtl/>
                <w:lang w:bidi="fa-IR"/>
              </w:rPr>
              <w:t>يوم ألقاكُم على سلسبيلِ</w:t>
            </w:r>
            <w:r w:rsidRPr="00725071">
              <w:rPr>
                <w:rStyle w:val="libPoemTiniChar0"/>
                <w:rtl/>
              </w:rPr>
              <w:br/>
              <w:t> </w:t>
            </w:r>
          </w:p>
        </w:tc>
      </w:tr>
      <w:tr w:rsidR="007C3BAA" w:rsidTr="00B37FA1">
        <w:tblPrEx>
          <w:tblLook w:val="04A0"/>
        </w:tblPrEx>
        <w:trPr>
          <w:trHeight w:val="350"/>
        </w:trPr>
        <w:tc>
          <w:tcPr>
            <w:tcW w:w="3920" w:type="dxa"/>
          </w:tcPr>
          <w:p w:rsidR="007C3BAA" w:rsidRDefault="007C3BAA" w:rsidP="00B37FA1">
            <w:pPr>
              <w:pStyle w:val="libPoem"/>
            </w:pPr>
            <w:r>
              <w:rPr>
                <w:rtl/>
                <w:lang w:bidi="fa-IR"/>
              </w:rPr>
              <w:t>لِيَ فيكم مدائحٌ ومراثي</w:t>
            </w:r>
            <w:r w:rsidRPr="00725071">
              <w:rPr>
                <w:rStyle w:val="libPoemTiniChar0"/>
                <w:rtl/>
              </w:rPr>
              <w:br/>
              <w:t> </w:t>
            </w:r>
          </w:p>
        </w:tc>
        <w:tc>
          <w:tcPr>
            <w:tcW w:w="279" w:type="dxa"/>
          </w:tcPr>
          <w:p w:rsidR="007C3BAA" w:rsidRDefault="007C3BAA" w:rsidP="00B37FA1">
            <w:pPr>
              <w:pStyle w:val="libPoem"/>
              <w:rPr>
                <w:rtl/>
              </w:rPr>
            </w:pPr>
          </w:p>
        </w:tc>
        <w:tc>
          <w:tcPr>
            <w:tcW w:w="3881" w:type="dxa"/>
          </w:tcPr>
          <w:p w:rsidR="007C3BAA" w:rsidRDefault="007C3BAA" w:rsidP="00B37FA1">
            <w:pPr>
              <w:pStyle w:val="libPoem"/>
            </w:pPr>
            <w:r>
              <w:rPr>
                <w:rtl/>
                <w:lang w:bidi="fa-IR"/>
              </w:rPr>
              <w:t>حُفِظَتْ حِفْظَ محْكَمِ التنزيلِ</w:t>
            </w:r>
            <w:r w:rsidRPr="00725071">
              <w:rPr>
                <w:rStyle w:val="libPoemTiniChar0"/>
                <w:rtl/>
              </w:rPr>
              <w:br/>
              <w:t> </w:t>
            </w:r>
          </w:p>
        </w:tc>
      </w:tr>
      <w:tr w:rsidR="007C3BAA" w:rsidTr="00B37FA1">
        <w:tblPrEx>
          <w:tblLook w:val="04A0"/>
        </w:tblPrEx>
        <w:trPr>
          <w:trHeight w:val="350"/>
        </w:trPr>
        <w:tc>
          <w:tcPr>
            <w:tcW w:w="3920" w:type="dxa"/>
          </w:tcPr>
          <w:p w:rsidR="007C3BAA" w:rsidRDefault="007C3BAA" w:rsidP="00B37FA1">
            <w:pPr>
              <w:pStyle w:val="libPoem"/>
            </w:pPr>
            <w:r>
              <w:rPr>
                <w:rtl/>
                <w:lang w:bidi="fa-IR"/>
              </w:rPr>
              <w:t>قد كفاني في الشرقِ والغربِ فخراً</w:t>
            </w:r>
            <w:r w:rsidRPr="00725071">
              <w:rPr>
                <w:rStyle w:val="libPoemTiniChar0"/>
                <w:rtl/>
              </w:rPr>
              <w:br/>
              <w:t> </w:t>
            </w:r>
          </w:p>
        </w:tc>
        <w:tc>
          <w:tcPr>
            <w:tcW w:w="279" w:type="dxa"/>
          </w:tcPr>
          <w:p w:rsidR="007C3BAA" w:rsidRDefault="007C3BAA" w:rsidP="00B37FA1">
            <w:pPr>
              <w:pStyle w:val="libPoem"/>
              <w:rPr>
                <w:rtl/>
              </w:rPr>
            </w:pPr>
          </w:p>
        </w:tc>
        <w:tc>
          <w:tcPr>
            <w:tcW w:w="3881" w:type="dxa"/>
          </w:tcPr>
          <w:p w:rsidR="007C3BAA" w:rsidRDefault="007C3BAA" w:rsidP="00B37FA1">
            <w:pPr>
              <w:pStyle w:val="libPoem"/>
            </w:pPr>
            <w:r>
              <w:rPr>
                <w:rtl/>
                <w:lang w:bidi="fa-IR"/>
              </w:rPr>
              <w:t>أنْ يقولوا مِنْ قيل إسماعيلِ</w:t>
            </w:r>
            <w:r w:rsidRPr="00725071">
              <w:rPr>
                <w:rStyle w:val="libPoemTiniChar0"/>
                <w:rtl/>
              </w:rPr>
              <w:br/>
              <w:t> </w:t>
            </w:r>
          </w:p>
        </w:tc>
      </w:tr>
      <w:tr w:rsidR="007C3BAA" w:rsidTr="00B37FA1">
        <w:tblPrEx>
          <w:tblLook w:val="04A0"/>
        </w:tblPrEx>
        <w:trPr>
          <w:trHeight w:val="350"/>
        </w:trPr>
        <w:tc>
          <w:tcPr>
            <w:tcW w:w="3920" w:type="dxa"/>
          </w:tcPr>
          <w:p w:rsidR="007C3BAA" w:rsidRDefault="007C3BAA" w:rsidP="00B37FA1">
            <w:pPr>
              <w:pStyle w:val="libPoem"/>
            </w:pPr>
            <w:r>
              <w:rPr>
                <w:rtl/>
                <w:lang w:bidi="fa-IR"/>
              </w:rPr>
              <w:t>ومتى كادني النواصبُ فيكم</w:t>
            </w:r>
            <w:r w:rsidRPr="00725071">
              <w:rPr>
                <w:rStyle w:val="libPoemTiniChar0"/>
                <w:rtl/>
              </w:rPr>
              <w:br/>
              <w:t> </w:t>
            </w:r>
          </w:p>
        </w:tc>
        <w:tc>
          <w:tcPr>
            <w:tcW w:w="279" w:type="dxa"/>
          </w:tcPr>
          <w:p w:rsidR="007C3BAA" w:rsidRDefault="007C3BAA" w:rsidP="00B37FA1">
            <w:pPr>
              <w:pStyle w:val="libPoem"/>
              <w:rPr>
                <w:rtl/>
              </w:rPr>
            </w:pPr>
          </w:p>
        </w:tc>
        <w:tc>
          <w:tcPr>
            <w:tcW w:w="3881" w:type="dxa"/>
          </w:tcPr>
          <w:p w:rsidR="007C3BAA" w:rsidRDefault="007C3BAA" w:rsidP="00B37FA1">
            <w:pPr>
              <w:pStyle w:val="libPoem"/>
            </w:pPr>
            <w:r>
              <w:rPr>
                <w:rtl/>
                <w:lang w:bidi="fa-IR"/>
              </w:rPr>
              <w:t>حسبيَ اللهُ وهو خيرُ وكيلِ</w:t>
            </w:r>
            <w:r w:rsidRPr="008C2F53">
              <w:rPr>
                <w:rStyle w:val="libFootnotenumChar"/>
                <w:rtl/>
              </w:rPr>
              <w:t>(1)</w:t>
            </w:r>
            <w:r w:rsidRPr="00725071">
              <w:rPr>
                <w:rStyle w:val="libPoemTiniChar0"/>
                <w:rtl/>
              </w:rPr>
              <w:br/>
              <w:t> </w:t>
            </w:r>
          </w:p>
        </w:tc>
      </w:tr>
    </w:tbl>
    <w:p w:rsidR="008C2F53" w:rsidRDefault="00903D5C" w:rsidP="00903D5C">
      <w:pPr>
        <w:pStyle w:val="libNormal"/>
        <w:rPr>
          <w:lang w:bidi="fa-IR"/>
        </w:rPr>
      </w:pPr>
      <w:r>
        <w:rPr>
          <w:rtl/>
          <w:lang w:bidi="fa-IR"/>
        </w:rPr>
        <w:t>قال الخوارزمي : وللصاحب أيضاً من قصيدة طويلة انتخبت منها :</w:t>
      </w:r>
    </w:p>
    <w:tbl>
      <w:tblPr>
        <w:tblStyle w:val="TableGrid"/>
        <w:bidiVisual/>
        <w:tblW w:w="4562" w:type="pct"/>
        <w:tblInd w:w="384" w:type="dxa"/>
        <w:tblLook w:val="01E0"/>
      </w:tblPr>
      <w:tblGrid>
        <w:gridCol w:w="3530"/>
        <w:gridCol w:w="272"/>
        <w:gridCol w:w="3508"/>
      </w:tblGrid>
      <w:tr w:rsidR="00980B68" w:rsidTr="00B37FA1">
        <w:trPr>
          <w:trHeight w:val="350"/>
        </w:trPr>
        <w:tc>
          <w:tcPr>
            <w:tcW w:w="3920" w:type="dxa"/>
            <w:shd w:val="clear" w:color="auto" w:fill="auto"/>
          </w:tcPr>
          <w:p w:rsidR="00980B68" w:rsidRDefault="00980B68" w:rsidP="00B37FA1">
            <w:pPr>
              <w:pStyle w:val="libPoem"/>
            </w:pPr>
            <w:r>
              <w:rPr>
                <w:rtl/>
                <w:lang w:bidi="fa-IR"/>
              </w:rPr>
              <w:t>هم وكَّدوا أمرَ الدعيِّ</w:t>
            </w:r>
            <w:r w:rsidRPr="00725071">
              <w:rPr>
                <w:rStyle w:val="libPoemTiniChar0"/>
                <w:rtl/>
              </w:rPr>
              <w:br/>
              <w:t> </w:t>
            </w:r>
          </w:p>
        </w:tc>
        <w:tc>
          <w:tcPr>
            <w:tcW w:w="279" w:type="dxa"/>
            <w:shd w:val="clear" w:color="auto" w:fill="auto"/>
          </w:tcPr>
          <w:p w:rsidR="00980B68" w:rsidRDefault="00980B68" w:rsidP="00B37FA1">
            <w:pPr>
              <w:pStyle w:val="libPoem"/>
              <w:rPr>
                <w:rtl/>
              </w:rPr>
            </w:pPr>
          </w:p>
        </w:tc>
        <w:tc>
          <w:tcPr>
            <w:tcW w:w="3881" w:type="dxa"/>
            <w:shd w:val="clear" w:color="auto" w:fill="auto"/>
          </w:tcPr>
          <w:p w:rsidR="00980B68" w:rsidRDefault="00980B68" w:rsidP="00B37FA1">
            <w:pPr>
              <w:pStyle w:val="libPoem"/>
            </w:pPr>
            <w:r>
              <w:rPr>
                <w:rtl/>
                <w:lang w:bidi="fa-IR"/>
              </w:rPr>
              <w:t>يزيدَ ملفوظِ السّفاحِ</w:t>
            </w:r>
            <w:r w:rsidRPr="00725071">
              <w:rPr>
                <w:rStyle w:val="libPoemTiniChar0"/>
                <w:rtl/>
              </w:rPr>
              <w:br/>
              <w:t> </w:t>
            </w:r>
          </w:p>
        </w:tc>
      </w:tr>
      <w:tr w:rsidR="00980B68" w:rsidTr="00B37FA1">
        <w:trPr>
          <w:trHeight w:val="350"/>
        </w:trPr>
        <w:tc>
          <w:tcPr>
            <w:tcW w:w="3920" w:type="dxa"/>
          </w:tcPr>
          <w:p w:rsidR="00980B68" w:rsidRDefault="00980B68" w:rsidP="00B37FA1">
            <w:pPr>
              <w:pStyle w:val="libPoem"/>
            </w:pPr>
            <w:r>
              <w:rPr>
                <w:rtl/>
                <w:lang w:bidi="fa-IR"/>
              </w:rPr>
              <w:t>فسطا على روحِ الحُسيْ</w:t>
            </w:r>
            <w:r>
              <w:rPr>
                <w:rFonts w:hint="cs"/>
                <w:rtl/>
                <w:lang w:bidi="fa-IR"/>
              </w:rPr>
              <w:t>ـ</w:t>
            </w:r>
            <w:r w:rsidRPr="00725071">
              <w:rPr>
                <w:rStyle w:val="libPoemTiniChar0"/>
                <w:rtl/>
              </w:rPr>
              <w:br/>
              <w:t> </w:t>
            </w:r>
          </w:p>
        </w:tc>
        <w:tc>
          <w:tcPr>
            <w:tcW w:w="279" w:type="dxa"/>
          </w:tcPr>
          <w:p w:rsidR="00980B68" w:rsidRDefault="00980B68" w:rsidP="00B37FA1">
            <w:pPr>
              <w:pStyle w:val="libPoem"/>
              <w:rPr>
                <w:rtl/>
              </w:rPr>
            </w:pPr>
          </w:p>
        </w:tc>
        <w:tc>
          <w:tcPr>
            <w:tcW w:w="3881" w:type="dxa"/>
          </w:tcPr>
          <w:p w:rsidR="00980B68" w:rsidRDefault="00980B68" w:rsidP="00B37FA1">
            <w:pPr>
              <w:pStyle w:val="libPoem"/>
            </w:pPr>
            <w:r>
              <w:rPr>
                <w:rFonts w:hint="cs"/>
                <w:rtl/>
                <w:lang w:bidi="fa-IR"/>
              </w:rPr>
              <w:t>ـ</w:t>
            </w:r>
            <w:r>
              <w:rPr>
                <w:rtl/>
                <w:lang w:bidi="fa-IR"/>
              </w:rPr>
              <w:t>نِ وأهلِهِ جم الجماحِ</w:t>
            </w:r>
            <w:r w:rsidRPr="00725071">
              <w:rPr>
                <w:rStyle w:val="libPoemTiniChar0"/>
                <w:rtl/>
              </w:rPr>
              <w:br/>
              <w:t> </w:t>
            </w:r>
          </w:p>
        </w:tc>
      </w:tr>
      <w:tr w:rsidR="00980B68" w:rsidTr="00B37FA1">
        <w:trPr>
          <w:trHeight w:val="350"/>
        </w:trPr>
        <w:tc>
          <w:tcPr>
            <w:tcW w:w="3920" w:type="dxa"/>
          </w:tcPr>
          <w:p w:rsidR="00980B68" w:rsidRDefault="00980B68" w:rsidP="00B37FA1">
            <w:pPr>
              <w:pStyle w:val="libPoem"/>
            </w:pPr>
            <w:r>
              <w:rPr>
                <w:rtl/>
                <w:lang w:bidi="fa-IR"/>
              </w:rPr>
              <w:t>صرعوهُم قتلوهُم</w:t>
            </w:r>
            <w:r w:rsidRPr="00725071">
              <w:rPr>
                <w:rStyle w:val="libPoemTiniChar0"/>
                <w:rtl/>
              </w:rPr>
              <w:br/>
              <w:t> </w:t>
            </w:r>
          </w:p>
        </w:tc>
        <w:tc>
          <w:tcPr>
            <w:tcW w:w="279" w:type="dxa"/>
          </w:tcPr>
          <w:p w:rsidR="00980B68" w:rsidRDefault="00980B68" w:rsidP="00B37FA1">
            <w:pPr>
              <w:pStyle w:val="libPoem"/>
              <w:rPr>
                <w:rtl/>
              </w:rPr>
            </w:pPr>
          </w:p>
        </w:tc>
        <w:tc>
          <w:tcPr>
            <w:tcW w:w="3881" w:type="dxa"/>
          </w:tcPr>
          <w:p w:rsidR="00980B68" w:rsidRDefault="00980B68" w:rsidP="00B37FA1">
            <w:pPr>
              <w:pStyle w:val="libPoem"/>
            </w:pPr>
            <w:r>
              <w:rPr>
                <w:rtl/>
                <w:lang w:bidi="fa-IR"/>
              </w:rPr>
              <w:t>نحروهُم نَحْرَ الأضاحي</w:t>
            </w:r>
            <w:r w:rsidRPr="00725071">
              <w:rPr>
                <w:rStyle w:val="libPoemTiniChar0"/>
                <w:rtl/>
              </w:rPr>
              <w:br/>
              <w:t> </w:t>
            </w:r>
          </w:p>
        </w:tc>
      </w:tr>
      <w:tr w:rsidR="00980B68" w:rsidTr="00B37FA1">
        <w:trPr>
          <w:trHeight w:val="350"/>
        </w:trPr>
        <w:tc>
          <w:tcPr>
            <w:tcW w:w="3920" w:type="dxa"/>
          </w:tcPr>
          <w:p w:rsidR="00980B68" w:rsidRDefault="00980B68" w:rsidP="00B37FA1">
            <w:pPr>
              <w:pStyle w:val="libPoem"/>
            </w:pPr>
            <w:r>
              <w:rPr>
                <w:rtl/>
                <w:lang w:bidi="fa-IR"/>
              </w:rPr>
              <w:t>يا دمعُ حيَّ على انسجا</w:t>
            </w:r>
            <w:r w:rsidRPr="00725071">
              <w:rPr>
                <w:rStyle w:val="libPoemTiniChar0"/>
                <w:rtl/>
              </w:rPr>
              <w:br/>
              <w:t> </w:t>
            </w:r>
          </w:p>
        </w:tc>
        <w:tc>
          <w:tcPr>
            <w:tcW w:w="279" w:type="dxa"/>
          </w:tcPr>
          <w:p w:rsidR="00980B68" w:rsidRDefault="00980B68" w:rsidP="00B37FA1">
            <w:pPr>
              <w:pStyle w:val="libPoem"/>
              <w:rPr>
                <w:rtl/>
              </w:rPr>
            </w:pPr>
          </w:p>
        </w:tc>
        <w:tc>
          <w:tcPr>
            <w:tcW w:w="3881" w:type="dxa"/>
          </w:tcPr>
          <w:p w:rsidR="00980B68" w:rsidRDefault="00980B68" w:rsidP="00B37FA1">
            <w:pPr>
              <w:pStyle w:val="libPoem"/>
            </w:pPr>
            <w:r>
              <w:rPr>
                <w:rtl/>
                <w:lang w:bidi="fa-IR"/>
              </w:rPr>
              <w:t>مٍ ثمّ حيَّ على انسفاحِ</w:t>
            </w:r>
            <w:r w:rsidRPr="00725071">
              <w:rPr>
                <w:rStyle w:val="libPoemTiniChar0"/>
                <w:rtl/>
              </w:rPr>
              <w:br/>
              <w:t> </w:t>
            </w:r>
          </w:p>
        </w:tc>
      </w:tr>
      <w:tr w:rsidR="00980B68" w:rsidTr="00B37FA1">
        <w:trPr>
          <w:trHeight w:val="350"/>
        </w:trPr>
        <w:tc>
          <w:tcPr>
            <w:tcW w:w="3920" w:type="dxa"/>
          </w:tcPr>
          <w:p w:rsidR="00980B68" w:rsidRDefault="00980B68" w:rsidP="00B37FA1">
            <w:pPr>
              <w:pStyle w:val="libPoem"/>
            </w:pPr>
            <w:r>
              <w:rPr>
                <w:rtl/>
                <w:lang w:bidi="fa-IR"/>
              </w:rPr>
              <w:t>في أهلِ حيَّ على الصلا</w:t>
            </w:r>
            <w:r w:rsidRPr="00725071">
              <w:rPr>
                <w:rStyle w:val="libPoemTiniChar0"/>
                <w:rtl/>
              </w:rPr>
              <w:br/>
              <w:t> </w:t>
            </w:r>
          </w:p>
        </w:tc>
        <w:tc>
          <w:tcPr>
            <w:tcW w:w="279" w:type="dxa"/>
          </w:tcPr>
          <w:p w:rsidR="00980B68" w:rsidRDefault="00980B68" w:rsidP="00B37FA1">
            <w:pPr>
              <w:pStyle w:val="libPoem"/>
              <w:rPr>
                <w:rtl/>
              </w:rPr>
            </w:pPr>
          </w:p>
        </w:tc>
        <w:tc>
          <w:tcPr>
            <w:tcW w:w="3881" w:type="dxa"/>
          </w:tcPr>
          <w:p w:rsidR="00980B68" w:rsidRDefault="00980B68" w:rsidP="00B37FA1">
            <w:pPr>
              <w:pStyle w:val="libPoem"/>
            </w:pPr>
            <w:r>
              <w:rPr>
                <w:rtl/>
                <w:lang w:bidi="fa-IR"/>
              </w:rPr>
              <w:t>ةِ وأهلِ حيَّ على الفلاحِ</w:t>
            </w:r>
            <w:r w:rsidRPr="00725071">
              <w:rPr>
                <w:rStyle w:val="libPoemTiniChar0"/>
                <w:rtl/>
              </w:rPr>
              <w:br/>
              <w:t> </w:t>
            </w:r>
          </w:p>
        </w:tc>
      </w:tr>
      <w:tr w:rsidR="00980B68" w:rsidTr="00B37FA1">
        <w:tblPrEx>
          <w:tblLook w:val="04A0"/>
        </w:tblPrEx>
        <w:trPr>
          <w:trHeight w:val="350"/>
        </w:trPr>
        <w:tc>
          <w:tcPr>
            <w:tcW w:w="3920" w:type="dxa"/>
          </w:tcPr>
          <w:p w:rsidR="00980B68" w:rsidRDefault="00980B68" w:rsidP="00B37FA1">
            <w:pPr>
              <w:pStyle w:val="libPoem"/>
            </w:pPr>
            <w:r>
              <w:rPr>
                <w:rtl/>
                <w:lang w:bidi="fa-IR"/>
              </w:rPr>
              <w:t>يحمي يزيدُ نساءَهُ</w:t>
            </w:r>
            <w:r w:rsidRPr="00725071">
              <w:rPr>
                <w:rStyle w:val="libPoemTiniChar0"/>
                <w:rtl/>
              </w:rPr>
              <w:br/>
              <w:t> </w:t>
            </w:r>
          </w:p>
        </w:tc>
        <w:tc>
          <w:tcPr>
            <w:tcW w:w="279" w:type="dxa"/>
          </w:tcPr>
          <w:p w:rsidR="00980B68" w:rsidRDefault="00980B68" w:rsidP="00B37FA1">
            <w:pPr>
              <w:pStyle w:val="libPoem"/>
              <w:rPr>
                <w:rtl/>
              </w:rPr>
            </w:pPr>
          </w:p>
        </w:tc>
        <w:tc>
          <w:tcPr>
            <w:tcW w:w="3881" w:type="dxa"/>
          </w:tcPr>
          <w:p w:rsidR="00980B68" w:rsidRDefault="00980B68" w:rsidP="00B37FA1">
            <w:pPr>
              <w:pStyle w:val="libPoem"/>
            </w:pPr>
            <w:r>
              <w:rPr>
                <w:rtl/>
                <w:lang w:bidi="fa-IR"/>
              </w:rPr>
              <w:t>بينِ النّضائدِ والوشاحِ</w:t>
            </w:r>
            <w:r w:rsidRPr="00725071">
              <w:rPr>
                <w:rStyle w:val="libPoemTiniChar0"/>
                <w:rtl/>
              </w:rPr>
              <w:br/>
              <w:t> </w:t>
            </w:r>
          </w:p>
        </w:tc>
      </w:tr>
      <w:tr w:rsidR="00980B68" w:rsidTr="00B37FA1">
        <w:tblPrEx>
          <w:tblLook w:val="04A0"/>
        </w:tblPrEx>
        <w:trPr>
          <w:trHeight w:val="350"/>
        </w:trPr>
        <w:tc>
          <w:tcPr>
            <w:tcW w:w="3920" w:type="dxa"/>
          </w:tcPr>
          <w:p w:rsidR="00980B68" w:rsidRDefault="00980B68" w:rsidP="00B37FA1">
            <w:pPr>
              <w:pStyle w:val="libPoem"/>
            </w:pPr>
            <w:r>
              <w:rPr>
                <w:rtl/>
                <w:lang w:bidi="fa-IR"/>
              </w:rPr>
              <w:t>وبناتُ أحمدَ قد كُشِفْ</w:t>
            </w:r>
            <w:r>
              <w:rPr>
                <w:rFonts w:hint="cs"/>
                <w:rtl/>
                <w:lang w:bidi="fa-IR"/>
              </w:rPr>
              <w:t>ـ</w:t>
            </w:r>
            <w:r w:rsidRPr="00725071">
              <w:rPr>
                <w:rStyle w:val="libPoemTiniChar0"/>
                <w:rtl/>
              </w:rPr>
              <w:br/>
              <w:t> </w:t>
            </w:r>
          </w:p>
        </w:tc>
        <w:tc>
          <w:tcPr>
            <w:tcW w:w="279" w:type="dxa"/>
          </w:tcPr>
          <w:p w:rsidR="00980B68" w:rsidRDefault="00980B68" w:rsidP="00B37FA1">
            <w:pPr>
              <w:pStyle w:val="libPoem"/>
              <w:rPr>
                <w:rtl/>
              </w:rPr>
            </w:pPr>
          </w:p>
        </w:tc>
        <w:tc>
          <w:tcPr>
            <w:tcW w:w="3881" w:type="dxa"/>
          </w:tcPr>
          <w:p w:rsidR="00980B68" w:rsidRDefault="00980B68" w:rsidP="00B37FA1">
            <w:pPr>
              <w:pStyle w:val="libPoem"/>
            </w:pPr>
            <w:r>
              <w:rPr>
                <w:rFonts w:hint="cs"/>
                <w:rtl/>
                <w:lang w:bidi="fa-IR"/>
              </w:rPr>
              <w:t>ـ</w:t>
            </w:r>
            <w:r>
              <w:rPr>
                <w:rtl/>
                <w:lang w:bidi="fa-IR"/>
              </w:rPr>
              <w:t>نَ على حريمٍ مستباحِ</w:t>
            </w:r>
            <w:r w:rsidRPr="00725071">
              <w:rPr>
                <w:rStyle w:val="libPoemTiniChar0"/>
                <w:rtl/>
              </w:rPr>
              <w:br/>
              <w:t> </w:t>
            </w:r>
          </w:p>
        </w:tc>
      </w:tr>
      <w:tr w:rsidR="00980B68" w:rsidTr="00B37FA1">
        <w:tblPrEx>
          <w:tblLook w:val="04A0"/>
        </w:tblPrEx>
        <w:trPr>
          <w:trHeight w:val="350"/>
        </w:trPr>
        <w:tc>
          <w:tcPr>
            <w:tcW w:w="3920" w:type="dxa"/>
          </w:tcPr>
          <w:p w:rsidR="00980B68" w:rsidRDefault="00980B68" w:rsidP="00B37FA1">
            <w:pPr>
              <w:pStyle w:val="libPoem"/>
            </w:pPr>
            <w:r>
              <w:rPr>
                <w:rtl/>
                <w:lang w:bidi="fa-IR"/>
              </w:rPr>
              <w:t>ليت النّوائحَ ما سكت‍</w:t>
            </w:r>
            <w:r w:rsidRPr="00725071">
              <w:rPr>
                <w:rStyle w:val="libPoemTiniChar0"/>
                <w:rtl/>
              </w:rPr>
              <w:br/>
              <w:t> </w:t>
            </w:r>
          </w:p>
        </w:tc>
        <w:tc>
          <w:tcPr>
            <w:tcW w:w="279" w:type="dxa"/>
          </w:tcPr>
          <w:p w:rsidR="00980B68" w:rsidRDefault="00980B68" w:rsidP="00B37FA1">
            <w:pPr>
              <w:pStyle w:val="libPoem"/>
              <w:rPr>
                <w:rtl/>
              </w:rPr>
            </w:pPr>
          </w:p>
        </w:tc>
        <w:tc>
          <w:tcPr>
            <w:tcW w:w="3881" w:type="dxa"/>
          </w:tcPr>
          <w:p w:rsidR="00980B68" w:rsidRDefault="00980B68" w:rsidP="00B37FA1">
            <w:pPr>
              <w:pStyle w:val="libPoem"/>
            </w:pPr>
            <w:r>
              <w:rPr>
                <w:rtl/>
                <w:lang w:bidi="fa-IR"/>
              </w:rPr>
              <w:t>نَ عن النّياحةِ والصِّياحِ</w:t>
            </w:r>
            <w:r w:rsidRPr="00725071">
              <w:rPr>
                <w:rStyle w:val="libPoemTiniChar0"/>
                <w:rtl/>
              </w:rPr>
              <w:br/>
              <w:t> </w:t>
            </w:r>
          </w:p>
        </w:tc>
      </w:tr>
      <w:tr w:rsidR="00980B68" w:rsidTr="00B37FA1">
        <w:tblPrEx>
          <w:tblLook w:val="04A0"/>
        </w:tblPrEx>
        <w:trPr>
          <w:trHeight w:val="350"/>
        </w:trPr>
        <w:tc>
          <w:tcPr>
            <w:tcW w:w="3920" w:type="dxa"/>
          </w:tcPr>
          <w:p w:rsidR="00980B68" w:rsidRDefault="00980B68" w:rsidP="00B37FA1">
            <w:pPr>
              <w:pStyle w:val="libPoem"/>
            </w:pPr>
            <w:r>
              <w:rPr>
                <w:rtl/>
                <w:lang w:bidi="fa-IR"/>
              </w:rPr>
              <w:t>يا سادتي لكُم ودا</w:t>
            </w:r>
            <w:r w:rsidRPr="00725071">
              <w:rPr>
                <w:rStyle w:val="libPoemTiniChar0"/>
                <w:rtl/>
              </w:rPr>
              <w:br/>
              <w:t> </w:t>
            </w:r>
          </w:p>
        </w:tc>
        <w:tc>
          <w:tcPr>
            <w:tcW w:w="279" w:type="dxa"/>
          </w:tcPr>
          <w:p w:rsidR="00980B68" w:rsidRDefault="00980B68" w:rsidP="00B37FA1">
            <w:pPr>
              <w:pStyle w:val="libPoem"/>
              <w:rPr>
                <w:rtl/>
              </w:rPr>
            </w:pPr>
          </w:p>
        </w:tc>
        <w:tc>
          <w:tcPr>
            <w:tcW w:w="3881" w:type="dxa"/>
          </w:tcPr>
          <w:p w:rsidR="00980B68" w:rsidRDefault="00980B68" w:rsidP="00B37FA1">
            <w:pPr>
              <w:pStyle w:val="libPoem"/>
            </w:pPr>
            <w:r>
              <w:rPr>
                <w:rtl/>
                <w:lang w:bidi="fa-IR"/>
              </w:rPr>
              <w:t>دي وهو داعيةُ امتداحي</w:t>
            </w:r>
            <w:r w:rsidRPr="00725071">
              <w:rPr>
                <w:rStyle w:val="libPoemTiniChar0"/>
                <w:rtl/>
              </w:rPr>
              <w:br/>
              <w:t> </w:t>
            </w:r>
          </w:p>
        </w:tc>
      </w:tr>
    </w:tbl>
    <w:p w:rsidR="008C2F53" w:rsidRDefault="008C2F53" w:rsidP="008C2F53">
      <w:pPr>
        <w:pStyle w:val="libLine"/>
        <w:rPr>
          <w:lang w:bidi="fa-IR"/>
        </w:rPr>
      </w:pPr>
      <w:r>
        <w:rPr>
          <w:rtl/>
          <w:lang w:bidi="fa-IR"/>
        </w:rPr>
        <w:t>____________</w:t>
      </w:r>
    </w:p>
    <w:p w:rsidR="007920B3" w:rsidRDefault="00903D5C" w:rsidP="00980B68">
      <w:pPr>
        <w:pStyle w:val="libFootnote0"/>
        <w:rPr>
          <w:rtl/>
          <w:lang w:bidi="fa-IR"/>
        </w:rPr>
      </w:pPr>
      <w:r w:rsidRPr="00980B68">
        <w:rPr>
          <w:rtl/>
        </w:rPr>
        <w:t>(1)</w:t>
      </w:r>
      <w:r>
        <w:rPr>
          <w:rtl/>
          <w:lang w:bidi="fa-IR"/>
        </w:rPr>
        <w:t xml:space="preserve"> مقتل الحُسين (</w:t>
      </w:r>
      <w:r w:rsidR="008C2F53" w:rsidRPr="00980B68">
        <w:rPr>
          <w:rStyle w:val="libFootnoteAlaemChar"/>
          <w:rtl/>
        </w:rPr>
        <w:t>عليه‌السلام</w:t>
      </w:r>
      <w:r>
        <w:rPr>
          <w:rtl/>
          <w:lang w:bidi="fa-IR"/>
        </w:rPr>
        <w:t xml:space="preserve">) </w:t>
      </w:r>
      <w:r w:rsidR="008C2F53">
        <w:rPr>
          <w:rtl/>
          <w:lang w:bidi="fa-IR"/>
        </w:rPr>
        <w:t>-</w:t>
      </w:r>
      <w:r>
        <w:rPr>
          <w:rtl/>
          <w:lang w:bidi="fa-IR"/>
        </w:rPr>
        <w:t xml:space="preserve"> الخوارزمي 2 / 170 </w:t>
      </w:r>
      <w:r w:rsidR="008C2F53">
        <w:rPr>
          <w:rtl/>
          <w:lang w:bidi="fa-IR"/>
        </w:rPr>
        <w:t>-</w:t>
      </w:r>
      <w:r>
        <w:rPr>
          <w:rtl/>
          <w:lang w:bidi="fa-IR"/>
        </w:rPr>
        <w:t xml:space="preserve"> 171</w:t>
      </w:r>
      <w:r w:rsidR="007920B3">
        <w:rPr>
          <w:rtl/>
          <w:lang w:bidi="fa-IR"/>
        </w:rPr>
        <w:t>.</w:t>
      </w:r>
    </w:p>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16"/>
        <w:gridCol w:w="272"/>
        <w:gridCol w:w="3522"/>
      </w:tblGrid>
      <w:tr w:rsidR="009524CA" w:rsidTr="00B37FA1">
        <w:trPr>
          <w:trHeight w:val="350"/>
        </w:trPr>
        <w:tc>
          <w:tcPr>
            <w:tcW w:w="3920" w:type="dxa"/>
            <w:shd w:val="clear" w:color="auto" w:fill="auto"/>
          </w:tcPr>
          <w:p w:rsidR="009524CA" w:rsidRDefault="009524CA" w:rsidP="00B37FA1">
            <w:pPr>
              <w:pStyle w:val="libPoem"/>
            </w:pPr>
            <w:r>
              <w:rPr>
                <w:rtl/>
                <w:lang w:bidi="fa-IR"/>
              </w:rPr>
              <w:lastRenderedPageBreak/>
              <w:t>وبذكرِ فضلِكُم اغتبا</w:t>
            </w:r>
            <w:r w:rsidRPr="00725071">
              <w:rPr>
                <w:rStyle w:val="libPoemTiniChar0"/>
                <w:rtl/>
              </w:rPr>
              <w:br/>
              <w:t> </w:t>
            </w:r>
          </w:p>
        </w:tc>
        <w:tc>
          <w:tcPr>
            <w:tcW w:w="279" w:type="dxa"/>
            <w:shd w:val="clear" w:color="auto" w:fill="auto"/>
          </w:tcPr>
          <w:p w:rsidR="009524CA" w:rsidRDefault="009524CA" w:rsidP="00B37FA1">
            <w:pPr>
              <w:pStyle w:val="libPoem"/>
              <w:rPr>
                <w:rtl/>
              </w:rPr>
            </w:pPr>
          </w:p>
        </w:tc>
        <w:tc>
          <w:tcPr>
            <w:tcW w:w="3881" w:type="dxa"/>
            <w:shd w:val="clear" w:color="auto" w:fill="auto"/>
          </w:tcPr>
          <w:p w:rsidR="009524CA" w:rsidRDefault="009524CA" w:rsidP="00B37FA1">
            <w:pPr>
              <w:pStyle w:val="libPoem"/>
            </w:pPr>
            <w:r>
              <w:rPr>
                <w:rtl/>
                <w:lang w:bidi="fa-IR"/>
              </w:rPr>
              <w:t>طي كلَّ يومٍ واصطباحي</w:t>
            </w:r>
            <w:r w:rsidRPr="00725071">
              <w:rPr>
                <w:rStyle w:val="libPoemTiniChar0"/>
                <w:rtl/>
              </w:rPr>
              <w:br/>
              <w:t> </w:t>
            </w:r>
          </w:p>
        </w:tc>
      </w:tr>
      <w:tr w:rsidR="009524CA" w:rsidTr="00B37FA1">
        <w:trPr>
          <w:trHeight w:val="350"/>
        </w:trPr>
        <w:tc>
          <w:tcPr>
            <w:tcW w:w="3920" w:type="dxa"/>
          </w:tcPr>
          <w:p w:rsidR="009524CA" w:rsidRDefault="009524CA" w:rsidP="00B37FA1">
            <w:pPr>
              <w:pStyle w:val="libPoem"/>
            </w:pPr>
            <w:r>
              <w:rPr>
                <w:rtl/>
                <w:lang w:bidi="fa-IR"/>
              </w:rPr>
              <w:t>لَزِمَ ابنُ عبّادٍ ولا</w:t>
            </w:r>
            <w:r w:rsidRPr="00725071">
              <w:rPr>
                <w:rStyle w:val="libPoemTiniChar0"/>
                <w:rtl/>
              </w:rPr>
              <w:br/>
              <w:t> </w:t>
            </w:r>
          </w:p>
        </w:tc>
        <w:tc>
          <w:tcPr>
            <w:tcW w:w="279" w:type="dxa"/>
          </w:tcPr>
          <w:p w:rsidR="009524CA" w:rsidRDefault="009524CA" w:rsidP="00B37FA1">
            <w:pPr>
              <w:pStyle w:val="libPoem"/>
              <w:rPr>
                <w:rtl/>
              </w:rPr>
            </w:pPr>
          </w:p>
        </w:tc>
        <w:tc>
          <w:tcPr>
            <w:tcW w:w="3881" w:type="dxa"/>
          </w:tcPr>
          <w:p w:rsidR="009524CA" w:rsidRDefault="009524CA" w:rsidP="00B37FA1">
            <w:pPr>
              <w:pStyle w:val="libPoem"/>
            </w:pPr>
            <w:r>
              <w:rPr>
                <w:rtl/>
                <w:lang w:bidi="fa-IR"/>
              </w:rPr>
              <w:t>ءَكُم الصريحَ بلا براحِ</w:t>
            </w:r>
            <w:r w:rsidRPr="008C2F53">
              <w:rPr>
                <w:rStyle w:val="libFootnotenumChar"/>
                <w:rtl/>
              </w:rPr>
              <w:t>(1)</w:t>
            </w:r>
            <w:r w:rsidRPr="00725071">
              <w:rPr>
                <w:rStyle w:val="libPoemTiniChar0"/>
                <w:rtl/>
              </w:rPr>
              <w:br/>
              <w:t> </w:t>
            </w:r>
          </w:p>
        </w:tc>
      </w:tr>
    </w:tbl>
    <w:p w:rsidR="00903D5C" w:rsidRDefault="00903D5C" w:rsidP="009524CA">
      <w:pPr>
        <w:pStyle w:val="libBold1"/>
        <w:rPr>
          <w:lang w:bidi="fa-IR"/>
        </w:rPr>
      </w:pPr>
      <w:r>
        <w:rPr>
          <w:rtl/>
          <w:lang w:bidi="fa-IR"/>
        </w:rPr>
        <w:t>مِن رثاءِ زينب بنت أمير المؤمنين (</w:t>
      </w:r>
      <w:r w:rsidR="008C2F53" w:rsidRPr="008C2F53">
        <w:rPr>
          <w:rStyle w:val="libAlaemChar"/>
          <w:rtl/>
        </w:rPr>
        <w:t>عليهما‌السلام</w:t>
      </w:r>
      <w:r>
        <w:rPr>
          <w:rtl/>
          <w:lang w:bidi="fa-IR"/>
        </w:rPr>
        <w:t>)</w:t>
      </w:r>
    </w:p>
    <w:p w:rsidR="008C2F53" w:rsidRDefault="00903D5C" w:rsidP="00903D5C">
      <w:pPr>
        <w:pStyle w:val="libNormal"/>
        <w:rPr>
          <w:lang w:bidi="fa-IR"/>
        </w:rPr>
      </w:pPr>
      <w:r>
        <w:rPr>
          <w:rtl/>
          <w:lang w:bidi="fa-IR"/>
        </w:rPr>
        <w:t>قال الخوارزمي : ولبعضهم من قصيدة طويلة انتخبت منها قدراً :</w:t>
      </w:r>
    </w:p>
    <w:tbl>
      <w:tblPr>
        <w:tblStyle w:val="TableGrid"/>
        <w:bidiVisual/>
        <w:tblW w:w="4562" w:type="pct"/>
        <w:tblInd w:w="384" w:type="dxa"/>
        <w:tblLook w:val="01E0"/>
      </w:tblPr>
      <w:tblGrid>
        <w:gridCol w:w="3542"/>
        <w:gridCol w:w="272"/>
        <w:gridCol w:w="3496"/>
      </w:tblGrid>
      <w:tr w:rsidR="009524CA" w:rsidTr="00B37FA1">
        <w:trPr>
          <w:trHeight w:val="350"/>
        </w:trPr>
        <w:tc>
          <w:tcPr>
            <w:tcW w:w="3920" w:type="dxa"/>
            <w:shd w:val="clear" w:color="auto" w:fill="auto"/>
          </w:tcPr>
          <w:p w:rsidR="009524CA" w:rsidRDefault="009524CA" w:rsidP="00B37FA1">
            <w:pPr>
              <w:pStyle w:val="libPoem"/>
            </w:pPr>
            <w:r>
              <w:rPr>
                <w:rtl/>
                <w:lang w:bidi="fa-IR"/>
              </w:rPr>
              <w:t>تمسَّكَ بالكتابِ ومَنْ تَلاهُ</w:t>
            </w:r>
            <w:r w:rsidRPr="00725071">
              <w:rPr>
                <w:rStyle w:val="libPoemTiniChar0"/>
                <w:rtl/>
              </w:rPr>
              <w:br/>
              <w:t> </w:t>
            </w:r>
          </w:p>
        </w:tc>
        <w:tc>
          <w:tcPr>
            <w:tcW w:w="279" w:type="dxa"/>
            <w:shd w:val="clear" w:color="auto" w:fill="auto"/>
          </w:tcPr>
          <w:p w:rsidR="009524CA" w:rsidRDefault="009524CA" w:rsidP="00B37FA1">
            <w:pPr>
              <w:pStyle w:val="libPoem"/>
              <w:rPr>
                <w:rtl/>
              </w:rPr>
            </w:pPr>
          </w:p>
        </w:tc>
        <w:tc>
          <w:tcPr>
            <w:tcW w:w="3881" w:type="dxa"/>
            <w:shd w:val="clear" w:color="auto" w:fill="auto"/>
          </w:tcPr>
          <w:p w:rsidR="009524CA" w:rsidRDefault="009524CA" w:rsidP="00B37FA1">
            <w:pPr>
              <w:pStyle w:val="libPoem"/>
            </w:pPr>
            <w:r>
              <w:rPr>
                <w:rtl/>
                <w:lang w:bidi="fa-IR"/>
              </w:rPr>
              <w:t>فأهلُ البيتِ هم أهلُ الكتابِ</w:t>
            </w:r>
            <w:r w:rsidRPr="00725071">
              <w:rPr>
                <w:rStyle w:val="libPoemTiniChar0"/>
                <w:rtl/>
              </w:rPr>
              <w:br/>
              <w:t> </w:t>
            </w:r>
          </w:p>
        </w:tc>
      </w:tr>
      <w:tr w:rsidR="009524CA" w:rsidTr="00B37FA1">
        <w:trPr>
          <w:trHeight w:val="350"/>
        </w:trPr>
        <w:tc>
          <w:tcPr>
            <w:tcW w:w="3920" w:type="dxa"/>
          </w:tcPr>
          <w:p w:rsidR="009524CA" w:rsidRDefault="009524CA" w:rsidP="00B37FA1">
            <w:pPr>
              <w:pStyle w:val="libPoem"/>
            </w:pPr>
            <w:r>
              <w:rPr>
                <w:rtl/>
                <w:lang w:bidi="fa-IR"/>
              </w:rPr>
              <w:t>بهم نَزَلَ الكتابُ وهم تَلَوْهُ</w:t>
            </w:r>
            <w:r w:rsidRPr="00725071">
              <w:rPr>
                <w:rStyle w:val="libPoemTiniChar0"/>
                <w:rtl/>
              </w:rPr>
              <w:br/>
              <w:t> </w:t>
            </w:r>
          </w:p>
        </w:tc>
        <w:tc>
          <w:tcPr>
            <w:tcW w:w="279" w:type="dxa"/>
          </w:tcPr>
          <w:p w:rsidR="009524CA" w:rsidRDefault="009524CA" w:rsidP="00B37FA1">
            <w:pPr>
              <w:pStyle w:val="libPoem"/>
              <w:rPr>
                <w:rtl/>
              </w:rPr>
            </w:pPr>
          </w:p>
        </w:tc>
        <w:tc>
          <w:tcPr>
            <w:tcW w:w="3881" w:type="dxa"/>
          </w:tcPr>
          <w:p w:rsidR="009524CA" w:rsidRDefault="009524CA" w:rsidP="00B37FA1">
            <w:pPr>
              <w:pStyle w:val="libPoem"/>
            </w:pPr>
            <w:r>
              <w:rPr>
                <w:rtl/>
                <w:lang w:bidi="fa-IR"/>
              </w:rPr>
              <w:t>وهم كانوا الهداةَ إلى الصوابِ</w:t>
            </w:r>
            <w:r w:rsidRPr="00725071">
              <w:rPr>
                <w:rStyle w:val="libPoemTiniChar0"/>
                <w:rtl/>
              </w:rPr>
              <w:br/>
              <w:t> </w:t>
            </w:r>
          </w:p>
        </w:tc>
      </w:tr>
      <w:tr w:rsidR="009524CA" w:rsidTr="00B37FA1">
        <w:trPr>
          <w:trHeight w:val="350"/>
        </w:trPr>
        <w:tc>
          <w:tcPr>
            <w:tcW w:w="3920" w:type="dxa"/>
          </w:tcPr>
          <w:p w:rsidR="009524CA" w:rsidRDefault="009524CA" w:rsidP="00B37FA1">
            <w:pPr>
              <w:pStyle w:val="libPoem"/>
            </w:pPr>
            <w:r>
              <w:rPr>
                <w:rtl/>
                <w:lang w:bidi="fa-IR"/>
              </w:rPr>
              <w:t>شفيعي في القيامةِ عندَ ربي</w:t>
            </w:r>
            <w:r w:rsidRPr="00725071">
              <w:rPr>
                <w:rStyle w:val="libPoemTiniChar0"/>
                <w:rtl/>
              </w:rPr>
              <w:br/>
              <w:t> </w:t>
            </w:r>
          </w:p>
        </w:tc>
        <w:tc>
          <w:tcPr>
            <w:tcW w:w="279" w:type="dxa"/>
          </w:tcPr>
          <w:p w:rsidR="009524CA" w:rsidRDefault="009524CA" w:rsidP="00B37FA1">
            <w:pPr>
              <w:pStyle w:val="libPoem"/>
              <w:rPr>
                <w:rtl/>
              </w:rPr>
            </w:pPr>
          </w:p>
        </w:tc>
        <w:tc>
          <w:tcPr>
            <w:tcW w:w="3881" w:type="dxa"/>
          </w:tcPr>
          <w:p w:rsidR="009524CA" w:rsidRDefault="009524CA" w:rsidP="00B37FA1">
            <w:pPr>
              <w:pStyle w:val="libPoem"/>
            </w:pPr>
            <w:r>
              <w:rPr>
                <w:rtl/>
                <w:lang w:bidi="fa-IR"/>
              </w:rPr>
              <w:t>نبيي والوصيُّ أبو ترابِ</w:t>
            </w:r>
            <w:r w:rsidRPr="00725071">
              <w:rPr>
                <w:rStyle w:val="libPoemTiniChar0"/>
                <w:rtl/>
              </w:rPr>
              <w:br/>
              <w:t> </w:t>
            </w:r>
          </w:p>
        </w:tc>
      </w:tr>
      <w:tr w:rsidR="009524CA" w:rsidTr="00B37FA1">
        <w:trPr>
          <w:trHeight w:val="350"/>
        </w:trPr>
        <w:tc>
          <w:tcPr>
            <w:tcW w:w="3920" w:type="dxa"/>
          </w:tcPr>
          <w:p w:rsidR="009524CA" w:rsidRDefault="009524CA" w:rsidP="00B37FA1">
            <w:pPr>
              <w:pStyle w:val="libPoem"/>
            </w:pPr>
            <w:r>
              <w:rPr>
                <w:rtl/>
                <w:lang w:bidi="fa-IR"/>
              </w:rPr>
              <w:t>إمامٌ وحَّدَ الرحمنَ طِفْلاً</w:t>
            </w:r>
            <w:r w:rsidRPr="00725071">
              <w:rPr>
                <w:rStyle w:val="libPoemTiniChar0"/>
                <w:rtl/>
              </w:rPr>
              <w:br/>
              <w:t> </w:t>
            </w:r>
          </w:p>
        </w:tc>
        <w:tc>
          <w:tcPr>
            <w:tcW w:w="279" w:type="dxa"/>
          </w:tcPr>
          <w:p w:rsidR="009524CA" w:rsidRDefault="009524CA" w:rsidP="00B37FA1">
            <w:pPr>
              <w:pStyle w:val="libPoem"/>
              <w:rPr>
                <w:rtl/>
              </w:rPr>
            </w:pPr>
          </w:p>
        </w:tc>
        <w:tc>
          <w:tcPr>
            <w:tcW w:w="3881" w:type="dxa"/>
          </w:tcPr>
          <w:p w:rsidR="009524CA" w:rsidRDefault="009524CA" w:rsidP="00B37FA1">
            <w:pPr>
              <w:pStyle w:val="libPoem"/>
            </w:pPr>
            <w:r>
              <w:rPr>
                <w:rtl/>
                <w:lang w:bidi="fa-IR"/>
              </w:rPr>
              <w:t>وآمنَ قبلَ تشديدِ الخطابِ</w:t>
            </w:r>
            <w:r w:rsidRPr="00725071">
              <w:rPr>
                <w:rStyle w:val="libPoemTiniChar0"/>
                <w:rtl/>
              </w:rPr>
              <w:br/>
              <w:t> </w:t>
            </w:r>
          </w:p>
        </w:tc>
      </w:tr>
      <w:tr w:rsidR="009524CA" w:rsidTr="00B37FA1">
        <w:trPr>
          <w:trHeight w:val="350"/>
        </w:trPr>
        <w:tc>
          <w:tcPr>
            <w:tcW w:w="3920" w:type="dxa"/>
          </w:tcPr>
          <w:p w:rsidR="009524CA" w:rsidRDefault="009524CA" w:rsidP="00B37FA1">
            <w:pPr>
              <w:pStyle w:val="libPoem"/>
            </w:pPr>
            <w:r>
              <w:rPr>
                <w:rtl/>
                <w:lang w:bidi="fa-IR"/>
              </w:rPr>
              <w:t>عليٌّ كان صِدِّيْقَ البَرَايَا</w:t>
            </w:r>
            <w:r w:rsidRPr="00725071">
              <w:rPr>
                <w:rStyle w:val="libPoemTiniChar0"/>
                <w:rtl/>
              </w:rPr>
              <w:br/>
              <w:t> </w:t>
            </w:r>
          </w:p>
        </w:tc>
        <w:tc>
          <w:tcPr>
            <w:tcW w:w="279" w:type="dxa"/>
          </w:tcPr>
          <w:p w:rsidR="009524CA" w:rsidRDefault="009524CA" w:rsidP="00B37FA1">
            <w:pPr>
              <w:pStyle w:val="libPoem"/>
              <w:rPr>
                <w:rtl/>
              </w:rPr>
            </w:pPr>
          </w:p>
        </w:tc>
        <w:tc>
          <w:tcPr>
            <w:tcW w:w="3881" w:type="dxa"/>
          </w:tcPr>
          <w:p w:rsidR="009524CA" w:rsidRDefault="009524CA" w:rsidP="00B37FA1">
            <w:pPr>
              <w:pStyle w:val="libPoem"/>
            </w:pPr>
            <w:r>
              <w:rPr>
                <w:rtl/>
                <w:lang w:bidi="fa-IR"/>
              </w:rPr>
              <w:t>عليٌّ كان فاروقَ العذابِ</w:t>
            </w:r>
            <w:r w:rsidRPr="00725071">
              <w:rPr>
                <w:rStyle w:val="libPoemTiniChar0"/>
                <w:rtl/>
              </w:rPr>
              <w:br/>
              <w:t> </w:t>
            </w:r>
          </w:p>
        </w:tc>
      </w:tr>
      <w:tr w:rsidR="009524CA" w:rsidTr="00B37FA1">
        <w:tblPrEx>
          <w:tblLook w:val="04A0"/>
        </w:tblPrEx>
        <w:trPr>
          <w:trHeight w:val="350"/>
        </w:trPr>
        <w:tc>
          <w:tcPr>
            <w:tcW w:w="3920" w:type="dxa"/>
          </w:tcPr>
          <w:p w:rsidR="009524CA" w:rsidRDefault="009524CA" w:rsidP="00B37FA1">
            <w:pPr>
              <w:pStyle w:val="libPoem"/>
            </w:pPr>
            <w:r>
              <w:rPr>
                <w:rtl/>
                <w:lang w:bidi="fa-IR"/>
              </w:rPr>
              <w:t>وفاطمةُ البتول وسيَّدا مَنْ</w:t>
            </w:r>
            <w:r w:rsidRPr="00725071">
              <w:rPr>
                <w:rStyle w:val="libPoemTiniChar0"/>
                <w:rtl/>
              </w:rPr>
              <w:br/>
              <w:t> </w:t>
            </w:r>
          </w:p>
        </w:tc>
        <w:tc>
          <w:tcPr>
            <w:tcW w:w="279" w:type="dxa"/>
          </w:tcPr>
          <w:p w:rsidR="009524CA" w:rsidRDefault="009524CA" w:rsidP="00B37FA1">
            <w:pPr>
              <w:pStyle w:val="libPoem"/>
              <w:rPr>
                <w:rtl/>
              </w:rPr>
            </w:pPr>
          </w:p>
        </w:tc>
        <w:tc>
          <w:tcPr>
            <w:tcW w:w="3881" w:type="dxa"/>
          </w:tcPr>
          <w:p w:rsidR="009524CA" w:rsidRDefault="009524CA" w:rsidP="00B37FA1">
            <w:pPr>
              <w:pStyle w:val="libPoem"/>
            </w:pPr>
            <w:r>
              <w:rPr>
                <w:rtl/>
                <w:lang w:bidi="fa-IR"/>
              </w:rPr>
              <w:t>يُخَلَّدُ في الجنانِ مَعَ الشبابِ</w:t>
            </w:r>
            <w:r w:rsidRPr="00725071">
              <w:rPr>
                <w:rStyle w:val="libPoemTiniChar0"/>
                <w:rtl/>
              </w:rPr>
              <w:br/>
              <w:t> </w:t>
            </w:r>
          </w:p>
        </w:tc>
      </w:tr>
      <w:tr w:rsidR="009524CA" w:rsidTr="00B37FA1">
        <w:tblPrEx>
          <w:tblLook w:val="04A0"/>
        </w:tblPrEx>
        <w:trPr>
          <w:trHeight w:val="350"/>
        </w:trPr>
        <w:tc>
          <w:tcPr>
            <w:tcW w:w="3920" w:type="dxa"/>
          </w:tcPr>
          <w:p w:rsidR="009524CA" w:rsidRDefault="009524CA" w:rsidP="00B37FA1">
            <w:pPr>
              <w:pStyle w:val="libPoem"/>
            </w:pPr>
            <w:r>
              <w:rPr>
                <w:rtl/>
                <w:lang w:bidi="fa-IR"/>
              </w:rPr>
              <w:t>على الطفِّ السّلام وساكنيه</w:t>
            </w:r>
            <w:r w:rsidRPr="00725071">
              <w:rPr>
                <w:rStyle w:val="libPoemTiniChar0"/>
                <w:rtl/>
              </w:rPr>
              <w:br/>
              <w:t> </w:t>
            </w:r>
          </w:p>
        </w:tc>
        <w:tc>
          <w:tcPr>
            <w:tcW w:w="279" w:type="dxa"/>
          </w:tcPr>
          <w:p w:rsidR="009524CA" w:rsidRDefault="009524CA" w:rsidP="00B37FA1">
            <w:pPr>
              <w:pStyle w:val="libPoem"/>
              <w:rPr>
                <w:rtl/>
              </w:rPr>
            </w:pPr>
          </w:p>
        </w:tc>
        <w:tc>
          <w:tcPr>
            <w:tcW w:w="3881" w:type="dxa"/>
          </w:tcPr>
          <w:p w:rsidR="009524CA" w:rsidRDefault="009524CA" w:rsidP="00B37FA1">
            <w:pPr>
              <w:pStyle w:val="libPoem"/>
            </w:pPr>
            <w:r>
              <w:rPr>
                <w:rtl/>
                <w:lang w:bidi="fa-IR"/>
              </w:rPr>
              <w:t>وَرَوْحُ اللهِ في تلك القِبَابِ</w:t>
            </w:r>
            <w:r w:rsidRPr="00725071">
              <w:rPr>
                <w:rStyle w:val="libPoemTiniChar0"/>
                <w:rtl/>
              </w:rPr>
              <w:br/>
              <w:t> </w:t>
            </w:r>
          </w:p>
        </w:tc>
      </w:tr>
      <w:tr w:rsidR="009524CA" w:rsidTr="00B37FA1">
        <w:tblPrEx>
          <w:tblLook w:val="04A0"/>
        </w:tblPrEx>
        <w:trPr>
          <w:trHeight w:val="350"/>
        </w:trPr>
        <w:tc>
          <w:tcPr>
            <w:tcW w:w="3920" w:type="dxa"/>
          </w:tcPr>
          <w:p w:rsidR="009524CA" w:rsidRDefault="009524CA" w:rsidP="00B37FA1">
            <w:pPr>
              <w:pStyle w:val="libPoem"/>
            </w:pPr>
            <w:r>
              <w:rPr>
                <w:rtl/>
                <w:lang w:bidi="fa-IR"/>
              </w:rPr>
              <w:t>مضاجعُ سادةٍ قُتِلُوا فناموا</w:t>
            </w:r>
            <w:r w:rsidRPr="00725071">
              <w:rPr>
                <w:rStyle w:val="libPoemTiniChar0"/>
                <w:rtl/>
              </w:rPr>
              <w:br/>
              <w:t> </w:t>
            </w:r>
          </w:p>
        </w:tc>
        <w:tc>
          <w:tcPr>
            <w:tcW w:w="279" w:type="dxa"/>
          </w:tcPr>
          <w:p w:rsidR="009524CA" w:rsidRDefault="009524CA" w:rsidP="00B37FA1">
            <w:pPr>
              <w:pStyle w:val="libPoem"/>
              <w:rPr>
                <w:rtl/>
              </w:rPr>
            </w:pPr>
          </w:p>
        </w:tc>
        <w:tc>
          <w:tcPr>
            <w:tcW w:w="3881" w:type="dxa"/>
          </w:tcPr>
          <w:p w:rsidR="009524CA" w:rsidRDefault="009524CA" w:rsidP="00B37FA1">
            <w:pPr>
              <w:pStyle w:val="libPoem"/>
            </w:pPr>
            <w:r>
              <w:rPr>
                <w:rtl/>
                <w:lang w:bidi="fa-IR"/>
              </w:rPr>
              <w:t>هجوداً في الفَدَافِدِ والشِّعابِ</w:t>
            </w:r>
            <w:r w:rsidRPr="00725071">
              <w:rPr>
                <w:rStyle w:val="libPoemTiniChar0"/>
                <w:rtl/>
              </w:rPr>
              <w:br/>
              <w:t> </w:t>
            </w:r>
          </w:p>
        </w:tc>
      </w:tr>
      <w:tr w:rsidR="009524CA" w:rsidTr="00B37FA1">
        <w:tblPrEx>
          <w:tblLook w:val="04A0"/>
        </w:tblPrEx>
        <w:trPr>
          <w:trHeight w:val="350"/>
        </w:trPr>
        <w:tc>
          <w:tcPr>
            <w:tcW w:w="3920" w:type="dxa"/>
          </w:tcPr>
          <w:p w:rsidR="009524CA" w:rsidRDefault="009524CA" w:rsidP="00B37FA1">
            <w:pPr>
              <w:pStyle w:val="libPoem"/>
            </w:pPr>
            <w:r>
              <w:rPr>
                <w:rtl/>
                <w:lang w:bidi="fa-IR"/>
              </w:rPr>
              <w:t>لديهم في مَضَاجِعِهِمْ كِعَابٌ</w:t>
            </w:r>
            <w:r w:rsidRPr="00725071">
              <w:rPr>
                <w:rStyle w:val="libPoemTiniChar0"/>
                <w:rtl/>
              </w:rPr>
              <w:br/>
              <w:t> </w:t>
            </w:r>
          </w:p>
        </w:tc>
        <w:tc>
          <w:tcPr>
            <w:tcW w:w="279" w:type="dxa"/>
          </w:tcPr>
          <w:p w:rsidR="009524CA" w:rsidRDefault="009524CA" w:rsidP="00B37FA1">
            <w:pPr>
              <w:pStyle w:val="libPoem"/>
              <w:rPr>
                <w:rtl/>
              </w:rPr>
            </w:pPr>
          </w:p>
        </w:tc>
        <w:tc>
          <w:tcPr>
            <w:tcW w:w="3881" w:type="dxa"/>
          </w:tcPr>
          <w:p w:rsidR="009524CA" w:rsidRDefault="009524CA" w:rsidP="00B37FA1">
            <w:pPr>
              <w:pStyle w:val="libPoem"/>
            </w:pPr>
            <w:r>
              <w:rPr>
                <w:rtl/>
                <w:lang w:bidi="fa-IR"/>
              </w:rPr>
              <w:t>بأوراقٍ منَعَّمَةٍ رطابِ</w:t>
            </w:r>
            <w:r w:rsidRPr="00725071">
              <w:rPr>
                <w:rStyle w:val="libPoemTiniChar0"/>
                <w:rtl/>
              </w:rPr>
              <w:br/>
              <w:t> </w:t>
            </w:r>
          </w:p>
        </w:tc>
      </w:tr>
      <w:tr w:rsidR="009524CA" w:rsidTr="00B37FA1">
        <w:tblPrEx>
          <w:tblLook w:val="04A0"/>
        </w:tblPrEx>
        <w:trPr>
          <w:trHeight w:val="350"/>
        </w:trPr>
        <w:tc>
          <w:tcPr>
            <w:tcW w:w="3920" w:type="dxa"/>
          </w:tcPr>
          <w:p w:rsidR="009524CA" w:rsidRDefault="009524CA" w:rsidP="00B37FA1">
            <w:pPr>
              <w:pStyle w:val="libPoem"/>
            </w:pPr>
            <w:r>
              <w:rPr>
                <w:rtl/>
                <w:lang w:bidi="fa-IR"/>
              </w:rPr>
              <w:t>وصُيِّرَتِ القبورُ لهم قصوراً</w:t>
            </w:r>
            <w:r w:rsidRPr="00725071">
              <w:rPr>
                <w:rStyle w:val="libPoemTiniChar0"/>
                <w:rtl/>
              </w:rPr>
              <w:br/>
              <w:t> </w:t>
            </w:r>
          </w:p>
        </w:tc>
        <w:tc>
          <w:tcPr>
            <w:tcW w:w="279" w:type="dxa"/>
          </w:tcPr>
          <w:p w:rsidR="009524CA" w:rsidRDefault="009524CA" w:rsidP="00B37FA1">
            <w:pPr>
              <w:pStyle w:val="libPoem"/>
              <w:rPr>
                <w:rtl/>
              </w:rPr>
            </w:pPr>
          </w:p>
        </w:tc>
        <w:tc>
          <w:tcPr>
            <w:tcW w:w="3881" w:type="dxa"/>
          </w:tcPr>
          <w:p w:rsidR="009524CA" w:rsidRDefault="009524CA" w:rsidP="00B37FA1">
            <w:pPr>
              <w:pStyle w:val="libPoem"/>
            </w:pPr>
            <w:r>
              <w:rPr>
                <w:rtl/>
                <w:lang w:bidi="fa-IR"/>
              </w:rPr>
              <w:t>مناخاً ذاتَ أفنيةٍ رِحَابِ</w:t>
            </w:r>
            <w:r w:rsidRPr="00725071">
              <w:rPr>
                <w:rStyle w:val="libPoemTiniChar0"/>
                <w:rtl/>
              </w:rPr>
              <w:br/>
              <w:t> </w:t>
            </w:r>
          </w:p>
        </w:tc>
      </w:tr>
      <w:tr w:rsidR="009524CA" w:rsidTr="00B37FA1">
        <w:tblPrEx>
          <w:tblLook w:val="04A0"/>
        </w:tblPrEx>
        <w:trPr>
          <w:trHeight w:val="350"/>
        </w:trPr>
        <w:tc>
          <w:tcPr>
            <w:tcW w:w="3920" w:type="dxa"/>
          </w:tcPr>
          <w:p w:rsidR="009524CA" w:rsidRDefault="009524CA" w:rsidP="00B37FA1">
            <w:pPr>
              <w:pStyle w:val="libPoem"/>
            </w:pPr>
            <w:r>
              <w:rPr>
                <w:rtl/>
                <w:lang w:bidi="fa-IR"/>
              </w:rPr>
              <w:t>لئِنْ وارتهُم أطباقُ أرضٍ</w:t>
            </w:r>
            <w:r w:rsidRPr="00725071">
              <w:rPr>
                <w:rStyle w:val="libPoemTiniChar0"/>
                <w:rtl/>
              </w:rPr>
              <w:br/>
              <w:t> </w:t>
            </w:r>
          </w:p>
        </w:tc>
        <w:tc>
          <w:tcPr>
            <w:tcW w:w="279" w:type="dxa"/>
          </w:tcPr>
          <w:p w:rsidR="009524CA" w:rsidRDefault="009524CA" w:rsidP="00B37FA1">
            <w:pPr>
              <w:pStyle w:val="libPoem"/>
              <w:rPr>
                <w:rtl/>
              </w:rPr>
            </w:pPr>
          </w:p>
        </w:tc>
        <w:tc>
          <w:tcPr>
            <w:tcW w:w="3881" w:type="dxa"/>
          </w:tcPr>
          <w:p w:rsidR="009524CA" w:rsidRDefault="009524CA" w:rsidP="00B37FA1">
            <w:pPr>
              <w:pStyle w:val="libPoem"/>
            </w:pPr>
            <w:r>
              <w:rPr>
                <w:rtl/>
                <w:lang w:bidi="fa-IR"/>
              </w:rPr>
              <w:t>فإنّ السيفَ يُغْمَدُ في القرابِ</w:t>
            </w:r>
            <w:r w:rsidRPr="00725071">
              <w:rPr>
                <w:rStyle w:val="libPoemTiniChar0"/>
                <w:rtl/>
              </w:rPr>
              <w:br/>
              <w:t> </w:t>
            </w:r>
          </w:p>
        </w:tc>
      </w:tr>
      <w:tr w:rsidR="009524CA" w:rsidTr="00B37FA1">
        <w:tblPrEx>
          <w:tblLook w:val="04A0"/>
        </w:tblPrEx>
        <w:trPr>
          <w:trHeight w:val="350"/>
        </w:trPr>
        <w:tc>
          <w:tcPr>
            <w:tcW w:w="3920" w:type="dxa"/>
          </w:tcPr>
          <w:p w:rsidR="009524CA" w:rsidRDefault="009524CA" w:rsidP="00B37FA1">
            <w:pPr>
              <w:pStyle w:val="libPoem"/>
            </w:pPr>
            <w:r>
              <w:rPr>
                <w:rtl/>
                <w:lang w:bidi="fa-IR"/>
              </w:rPr>
              <w:t>كأقمارٍ إذا طلعوا وضاءٍ</w:t>
            </w:r>
            <w:r w:rsidRPr="00725071">
              <w:rPr>
                <w:rStyle w:val="libPoemTiniChar0"/>
                <w:rtl/>
              </w:rPr>
              <w:br/>
              <w:t> </w:t>
            </w:r>
          </w:p>
        </w:tc>
        <w:tc>
          <w:tcPr>
            <w:tcW w:w="279" w:type="dxa"/>
          </w:tcPr>
          <w:p w:rsidR="009524CA" w:rsidRDefault="009524CA" w:rsidP="00B37FA1">
            <w:pPr>
              <w:pStyle w:val="libPoem"/>
              <w:rPr>
                <w:rtl/>
              </w:rPr>
            </w:pPr>
          </w:p>
        </w:tc>
        <w:tc>
          <w:tcPr>
            <w:tcW w:w="3881" w:type="dxa"/>
          </w:tcPr>
          <w:p w:rsidR="009524CA" w:rsidRDefault="009524CA" w:rsidP="00B37FA1">
            <w:pPr>
              <w:pStyle w:val="libPoem"/>
            </w:pPr>
            <w:r>
              <w:rPr>
                <w:rtl/>
                <w:lang w:bidi="fa-IR"/>
              </w:rPr>
              <w:t>وآسادٍ إذا ركبوا غضابِ</w:t>
            </w:r>
            <w:r w:rsidRPr="00725071">
              <w:rPr>
                <w:rStyle w:val="libPoemTiniChar0"/>
                <w:rtl/>
              </w:rPr>
              <w:br/>
              <w:t> </w:t>
            </w:r>
          </w:p>
        </w:tc>
      </w:tr>
      <w:tr w:rsidR="009524CA" w:rsidTr="00B37FA1">
        <w:tblPrEx>
          <w:tblLook w:val="04A0"/>
        </w:tblPrEx>
        <w:trPr>
          <w:trHeight w:val="350"/>
        </w:trPr>
        <w:tc>
          <w:tcPr>
            <w:tcW w:w="3920" w:type="dxa"/>
          </w:tcPr>
          <w:p w:rsidR="009524CA" w:rsidRDefault="009524CA" w:rsidP="00B37FA1">
            <w:pPr>
              <w:pStyle w:val="libPoem"/>
            </w:pPr>
            <w:r>
              <w:rPr>
                <w:rtl/>
                <w:lang w:bidi="fa-IR"/>
              </w:rPr>
              <w:t>لقد كانوا الثّمالَ لمن أتاهم</w:t>
            </w:r>
            <w:r w:rsidRPr="00725071">
              <w:rPr>
                <w:rStyle w:val="libPoemTiniChar0"/>
                <w:rtl/>
              </w:rPr>
              <w:br/>
              <w:t> </w:t>
            </w:r>
          </w:p>
        </w:tc>
        <w:tc>
          <w:tcPr>
            <w:tcW w:w="279" w:type="dxa"/>
          </w:tcPr>
          <w:p w:rsidR="009524CA" w:rsidRDefault="009524CA" w:rsidP="00B37FA1">
            <w:pPr>
              <w:pStyle w:val="libPoem"/>
              <w:rPr>
                <w:rtl/>
              </w:rPr>
            </w:pPr>
          </w:p>
        </w:tc>
        <w:tc>
          <w:tcPr>
            <w:tcW w:w="3881" w:type="dxa"/>
          </w:tcPr>
          <w:p w:rsidR="009524CA" w:rsidRDefault="009524CA" w:rsidP="00B37FA1">
            <w:pPr>
              <w:pStyle w:val="libPoem"/>
            </w:pPr>
            <w:r>
              <w:rPr>
                <w:rtl/>
                <w:lang w:bidi="fa-IR"/>
              </w:rPr>
              <w:t>من الْعَافِيْنَ والهَلْكَى السّيابِ</w:t>
            </w:r>
            <w:r w:rsidRPr="00725071">
              <w:rPr>
                <w:rStyle w:val="libPoemTiniChar0"/>
                <w:rtl/>
              </w:rPr>
              <w:br/>
              <w:t> </w:t>
            </w:r>
          </w:p>
        </w:tc>
      </w:tr>
      <w:tr w:rsidR="009524CA" w:rsidTr="00B37FA1">
        <w:tblPrEx>
          <w:tblLook w:val="04A0"/>
        </w:tblPrEx>
        <w:trPr>
          <w:trHeight w:val="350"/>
        </w:trPr>
        <w:tc>
          <w:tcPr>
            <w:tcW w:w="3920" w:type="dxa"/>
          </w:tcPr>
          <w:p w:rsidR="009524CA" w:rsidRDefault="009524CA" w:rsidP="00B37FA1">
            <w:pPr>
              <w:pStyle w:val="libPoem"/>
            </w:pPr>
            <w:r>
              <w:rPr>
                <w:rtl/>
                <w:lang w:bidi="fa-IR"/>
              </w:rPr>
              <w:t>وقد نُقلوا إلى جنّاتِ عدنٍ</w:t>
            </w:r>
            <w:r w:rsidRPr="00725071">
              <w:rPr>
                <w:rStyle w:val="libPoemTiniChar0"/>
                <w:rtl/>
              </w:rPr>
              <w:br/>
              <w:t> </w:t>
            </w:r>
          </w:p>
        </w:tc>
        <w:tc>
          <w:tcPr>
            <w:tcW w:w="279" w:type="dxa"/>
          </w:tcPr>
          <w:p w:rsidR="009524CA" w:rsidRDefault="009524CA" w:rsidP="00B37FA1">
            <w:pPr>
              <w:pStyle w:val="libPoem"/>
              <w:rPr>
                <w:rtl/>
              </w:rPr>
            </w:pPr>
          </w:p>
        </w:tc>
        <w:tc>
          <w:tcPr>
            <w:tcW w:w="3881" w:type="dxa"/>
          </w:tcPr>
          <w:p w:rsidR="009524CA" w:rsidRDefault="009524CA" w:rsidP="00B37FA1">
            <w:pPr>
              <w:pStyle w:val="libPoem"/>
            </w:pPr>
            <w:r>
              <w:rPr>
                <w:rtl/>
                <w:lang w:bidi="fa-IR"/>
              </w:rPr>
              <w:t>وَجُوْزُوا بالنّعيمِ وبالثوابِ</w:t>
            </w:r>
            <w:r w:rsidRPr="00725071">
              <w:rPr>
                <w:rStyle w:val="libPoemTiniChar0"/>
                <w:rtl/>
              </w:rPr>
              <w:br/>
              <w:t> </w:t>
            </w:r>
          </w:p>
        </w:tc>
      </w:tr>
    </w:tbl>
    <w:p w:rsidR="008C2F53" w:rsidRDefault="008C2F53" w:rsidP="008C2F53">
      <w:pPr>
        <w:pStyle w:val="libLine"/>
        <w:rPr>
          <w:lang w:bidi="fa-IR"/>
        </w:rPr>
      </w:pPr>
      <w:r>
        <w:rPr>
          <w:rtl/>
          <w:lang w:bidi="fa-IR"/>
        </w:rPr>
        <w:t>____________________</w:t>
      </w:r>
    </w:p>
    <w:p w:rsidR="007920B3" w:rsidRDefault="00903D5C" w:rsidP="009524CA">
      <w:pPr>
        <w:pStyle w:val="libFootnote0"/>
        <w:rPr>
          <w:rtl/>
          <w:lang w:bidi="fa-IR"/>
        </w:rPr>
      </w:pPr>
      <w:r w:rsidRPr="009524CA">
        <w:rPr>
          <w:rtl/>
        </w:rPr>
        <w:t>(1)</w:t>
      </w:r>
      <w:r>
        <w:rPr>
          <w:rtl/>
          <w:lang w:bidi="fa-IR"/>
        </w:rPr>
        <w:t xml:space="preserve"> مقتل الحُسين (</w:t>
      </w:r>
      <w:r w:rsidR="008C2F53" w:rsidRPr="009524CA">
        <w:rPr>
          <w:rStyle w:val="libFootnoteAlaemChar"/>
          <w:rtl/>
        </w:rPr>
        <w:t>عليه‌السلام</w:t>
      </w:r>
      <w:r>
        <w:rPr>
          <w:rtl/>
          <w:lang w:bidi="fa-IR"/>
        </w:rPr>
        <w:t xml:space="preserve">) </w:t>
      </w:r>
      <w:r w:rsidR="008C2F53">
        <w:rPr>
          <w:rtl/>
          <w:lang w:bidi="fa-IR"/>
        </w:rPr>
        <w:t>-</w:t>
      </w:r>
      <w:r>
        <w:rPr>
          <w:rtl/>
          <w:lang w:bidi="fa-IR"/>
        </w:rPr>
        <w:t xml:space="preserve"> الخوارزمي 2 / 169 </w:t>
      </w:r>
      <w:r w:rsidR="008C2F53">
        <w:rPr>
          <w:rtl/>
          <w:lang w:bidi="fa-IR"/>
        </w:rPr>
        <w:t>-</w:t>
      </w:r>
      <w:r>
        <w:rPr>
          <w:rtl/>
          <w:lang w:bidi="fa-IR"/>
        </w:rPr>
        <w:t xml:space="preserve"> 170</w:t>
      </w:r>
      <w:r w:rsidR="007920B3">
        <w:rPr>
          <w:rtl/>
          <w:lang w:bidi="fa-IR"/>
        </w:rPr>
        <w:t>.</w:t>
      </w:r>
    </w:p>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35"/>
        <w:gridCol w:w="271"/>
        <w:gridCol w:w="3504"/>
      </w:tblGrid>
      <w:tr w:rsidR="00B37FA1" w:rsidTr="00B37FA1">
        <w:trPr>
          <w:trHeight w:val="350"/>
        </w:trPr>
        <w:tc>
          <w:tcPr>
            <w:tcW w:w="3920" w:type="dxa"/>
            <w:shd w:val="clear" w:color="auto" w:fill="auto"/>
          </w:tcPr>
          <w:p w:rsidR="00B37FA1" w:rsidRDefault="00B37FA1" w:rsidP="00B37FA1">
            <w:pPr>
              <w:pStyle w:val="libPoem"/>
            </w:pPr>
            <w:r>
              <w:rPr>
                <w:rtl/>
                <w:lang w:bidi="fa-IR"/>
              </w:rPr>
              <w:lastRenderedPageBreak/>
              <w:t>أيُبْخَلُ في الفراتِ على حُسينٍ</w:t>
            </w:r>
            <w:r w:rsidRPr="00725071">
              <w:rPr>
                <w:rStyle w:val="libPoemTiniChar0"/>
                <w:rtl/>
              </w:rPr>
              <w:br/>
              <w:t> </w:t>
            </w:r>
          </w:p>
        </w:tc>
        <w:tc>
          <w:tcPr>
            <w:tcW w:w="279" w:type="dxa"/>
            <w:shd w:val="clear" w:color="auto" w:fill="auto"/>
          </w:tcPr>
          <w:p w:rsidR="00B37FA1" w:rsidRDefault="00B37FA1" w:rsidP="00B37FA1">
            <w:pPr>
              <w:pStyle w:val="libPoem"/>
              <w:rPr>
                <w:rtl/>
              </w:rPr>
            </w:pPr>
          </w:p>
        </w:tc>
        <w:tc>
          <w:tcPr>
            <w:tcW w:w="3881" w:type="dxa"/>
            <w:shd w:val="clear" w:color="auto" w:fill="auto"/>
          </w:tcPr>
          <w:p w:rsidR="00B37FA1" w:rsidRDefault="00B37FA1" w:rsidP="00B37FA1">
            <w:pPr>
              <w:pStyle w:val="libPoem"/>
            </w:pPr>
            <w:r>
              <w:rPr>
                <w:rtl/>
                <w:lang w:bidi="fa-IR"/>
              </w:rPr>
              <w:t>وقد أضحى مباحاً للكلابِ</w:t>
            </w:r>
            <w:r w:rsidRPr="00725071">
              <w:rPr>
                <w:rStyle w:val="libPoemTiniChar0"/>
                <w:rtl/>
              </w:rPr>
              <w:br/>
              <w:t> </w:t>
            </w:r>
          </w:p>
        </w:tc>
      </w:tr>
      <w:tr w:rsidR="00B37FA1" w:rsidTr="00B37FA1">
        <w:trPr>
          <w:trHeight w:val="350"/>
        </w:trPr>
        <w:tc>
          <w:tcPr>
            <w:tcW w:w="3920" w:type="dxa"/>
          </w:tcPr>
          <w:p w:rsidR="00B37FA1" w:rsidRDefault="00B37FA1" w:rsidP="00B37FA1">
            <w:pPr>
              <w:pStyle w:val="libPoem"/>
            </w:pPr>
            <w:r>
              <w:rPr>
                <w:rtl/>
                <w:lang w:bidi="fa-IR"/>
              </w:rPr>
              <w:t>وآلُ محمّد تضحى سبايا</w:t>
            </w:r>
            <w:r w:rsidRPr="00725071">
              <w:rPr>
                <w:rStyle w:val="libPoemTiniChar0"/>
                <w:rtl/>
              </w:rPr>
              <w:br/>
              <w:t> </w:t>
            </w:r>
          </w:p>
        </w:tc>
        <w:tc>
          <w:tcPr>
            <w:tcW w:w="279" w:type="dxa"/>
          </w:tcPr>
          <w:p w:rsidR="00B37FA1" w:rsidRDefault="00B37FA1" w:rsidP="00B37FA1">
            <w:pPr>
              <w:pStyle w:val="libPoem"/>
              <w:rPr>
                <w:rtl/>
              </w:rPr>
            </w:pPr>
          </w:p>
        </w:tc>
        <w:tc>
          <w:tcPr>
            <w:tcW w:w="3881" w:type="dxa"/>
          </w:tcPr>
          <w:p w:rsidR="00B37FA1" w:rsidRDefault="00B37FA1" w:rsidP="00B37FA1">
            <w:pPr>
              <w:pStyle w:val="libPoem"/>
            </w:pPr>
            <w:r>
              <w:rPr>
                <w:rtl/>
                <w:lang w:bidi="fa-IR"/>
              </w:rPr>
              <w:t>يُسَقْنَ مع الاُسارى والنّهابِ</w:t>
            </w:r>
            <w:r w:rsidRPr="00725071">
              <w:rPr>
                <w:rStyle w:val="libPoemTiniChar0"/>
                <w:rtl/>
              </w:rPr>
              <w:br/>
              <w:t> </w:t>
            </w:r>
          </w:p>
        </w:tc>
      </w:tr>
      <w:tr w:rsidR="00B37FA1" w:rsidTr="00B37FA1">
        <w:trPr>
          <w:trHeight w:val="350"/>
        </w:trPr>
        <w:tc>
          <w:tcPr>
            <w:tcW w:w="3920" w:type="dxa"/>
          </w:tcPr>
          <w:p w:rsidR="00B37FA1" w:rsidRDefault="00B37FA1" w:rsidP="00B37FA1">
            <w:pPr>
              <w:pStyle w:val="libPoem"/>
            </w:pPr>
            <w:r>
              <w:rPr>
                <w:rtl/>
                <w:lang w:bidi="fa-IR"/>
              </w:rPr>
              <w:t>مغْبَّرْةَ الذيولِ مكشَّفاتٍ</w:t>
            </w:r>
            <w:r w:rsidRPr="00725071">
              <w:rPr>
                <w:rStyle w:val="libPoemTiniChar0"/>
                <w:rtl/>
              </w:rPr>
              <w:br/>
              <w:t> </w:t>
            </w:r>
          </w:p>
        </w:tc>
        <w:tc>
          <w:tcPr>
            <w:tcW w:w="279" w:type="dxa"/>
          </w:tcPr>
          <w:p w:rsidR="00B37FA1" w:rsidRDefault="00B37FA1" w:rsidP="00B37FA1">
            <w:pPr>
              <w:pStyle w:val="libPoem"/>
              <w:rPr>
                <w:rtl/>
              </w:rPr>
            </w:pPr>
          </w:p>
        </w:tc>
        <w:tc>
          <w:tcPr>
            <w:tcW w:w="3881" w:type="dxa"/>
          </w:tcPr>
          <w:p w:rsidR="00B37FA1" w:rsidRDefault="00B37FA1" w:rsidP="00B37FA1">
            <w:pPr>
              <w:pStyle w:val="libPoem"/>
            </w:pPr>
            <w:r>
              <w:rPr>
                <w:rtl/>
                <w:lang w:bidi="fa-IR"/>
              </w:rPr>
              <w:t>كسبيِ الرومِ داميةَ الكِعَابِ</w:t>
            </w:r>
            <w:r w:rsidRPr="00725071">
              <w:rPr>
                <w:rStyle w:val="libPoemTiniChar0"/>
                <w:rtl/>
              </w:rPr>
              <w:br/>
              <w:t> </w:t>
            </w:r>
          </w:p>
        </w:tc>
      </w:tr>
      <w:tr w:rsidR="00B37FA1" w:rsidTr="00B37FA1">
        <w:trPr>
          <w:trHeight w:val="350"/>
        </w:trPr>
        <w:tc>
          <w:tcPr>
            <w:tcW w:w="3920" w:type="dxa"/>
          </w:tcPr>
          <w:p w:rsidR="00B37FA1" w:rsidRDefault="00B37FA1" w:rsidP="00B37FA1">
            <w:pPr>
              <w:pStyle w:val="libPoem"/>
            </w:pPr>
            <w:r>
              <w:rPr>
                <w:rtl/>
                <w:lang w:bidi="fa-IR"/>
              </w:rPr>
              <w:t>لئن اُبرزن كرهاً من حجابٍ</w:t>
            </w:r>
            <w:r w:rsidRPr="00725071">
              <w:rPr>
                <w:rStyle w:val="libPoemTiniChar0"/>
                <w:rtl/>
              </w:rPr>
              <w:br/>
              <w:t> </w:t>
            </w:r>
          </w:p>
        </w:tc>
        <w:tc>
          <w:tcPr>
            <w:tcW w:w="279" w:type="dxa"/>
          </w:tcPr>
          <w:p w:rsidR="00B37FA1" w:rsidRDefault="00B37FA1" w:rsidP="00B37FA1">
            <w:pPr>
              <w:pStyle w:val="libPoem"/>
              <w:rPr>
                <w:rtl/>
              </w:rPr>
            </w:pPr>
          </w:p>
        </w:tc>
        <w:tc>
          <w:tcPr>
            <w:tcW w:w="3881" w:type="dxa"/>
          </w:tcPr>
          <w:p w:rsidR="00B37FA1" w:rsidRDefault="00B37FA1" w:rsidP="00B37FA1">
            <w:pPr>
              <w:pStyle w:val="libPoem"/>
            </w:pPr>
            <w:r>
              <w:rPr>
                <w:rtl/>
                <w:lang w:bidi="fa-IR"/>
              </w:rPr>
              <w:t>فهنّ من التعفّفِ في حجابِ</w:t>
            </w:r>
            <w:r w:rsidRPr="00725071">
              <w:rPr>
                <w:rStyle w:val="libPoemTiniChar0"/>
                <w:rtl/>
              </w:rPr>
              <w:br/>
              <w:t> </w:t>
            </w:r>
          </w:p>
        </w:tc>
      </w:tr>
      <w:tr w:rsidR="00B37FA1" w:rsidTr="00B37FA1">
        <w:trPr>
          <w:trHeight w:val="350"/>
        </w:trPr>
        <w:tc>
          <w:tcPr>
            <w:tcW w:w="3920" w:type="dxa"/>
          </w:tcPr>
          <w:p w:rsidR="00B37FA1" w:rsidRDefault="00B37FA1" w:rsidP="00B37FA1">
            <w:pPr>
              <w:pStyle w:val="libPoem"/>
            </w:pPr>
            <w:r>
              <w:rPr>
                <w:rtl/>
                <w:lang w:bidi="fa-IR"/>
              </w:rPr>
              <w:t>ولي قلبٌ عليه ذو التهابٍ</w:t>
            </w:r>
            <w:r w:rsidRPr="00725071">
              <w:rPr>
                <w:rStyle w:val="libPoemTiniChar0"/>
                <w:rtl/>
              </w:rPr>
              <w:br/>
              <w:t> </w:t>
            </w:r>
          </w:p>
        </w:tc>
        <w:tc>
          <w:tcPr>
            <w:tcW w:w="279" w:type="dxa"/>
          </w:tcPr>
          <w:p w:rsidR="00B37FA1" w:rsidRDefault="00B37FA1" w:rsidP="00B37FA1">
            <w:pPr>
              <w:pStyle w:val="libPoem"/>
              <w:rPr>
                <w:rtl/>
              </w:rPr>
            </w:pPr>
          </w:p>
        </w:tc>
        <w:tc>
          <w:tcPr>
            <w:tcW w:w="3881" w:type="dxa"/>
          </w:tcPr>
          <w:p w:rsidR="00B37FA1" w:rsidRDefault="00B37FA1" w:rsidP="00B37FA1">
            <w:pPr>
              <w:pStyle w:val="libPoem"/>
            </w:pPr>
            <w:r>
              <w:rPr>
                <w:rtl/>
                <w:lang w:bidi="fa-IR"/>
              </w:rPr>
              <w:t>ولي جَفْنٌ عليه ذو انسكابِ</w:t>
            </w:r>
            <w:r w:rsidRPr="00725071">
              <w:rPr>
                <w:rStyle w:val="libPoemTiniChar0"/>
                <w:rtl/>
              </w:rPr>
              <w:br/>
              <w:t> </w:t>
            </w:r>
          </w:p>
        </w:tc>
      </w:tr>
      <w:tr w:rsidR="00B37FA1" w:rsidTr="00B37FA1">
        <w:tblPrEx>
          <w:tblLook w:val="04A0"/>
        </w:tblPrEx>
        <w:trPr>
          <w:trHeight w:val="350"/>
        </w:trPr>
        <w:tc>
          <w:tcPr>
            <w:tcW w:w="3920" w:type="dxa"/>
          </w:tcPr>
          <w:p w:rsidR="00B37FA1" w:rsidRDefault="00B37FA1" w:rsidP="00B37FA1">
            <w:pPr>
              <w:pStyle w:val="libPoem"/>
            </w:pPr>
            <w:r>
              <w:rPr>
                <w:rtl/>
                <w:lang w:bidi="fa-IR"/>
              </w:rPr>
              <w:t>وسوف يرى الاُلى ظلموا وجاروا</w:t>
            </w:r>
            <w:r w:rsidRPr="00725071">
              <w:rPr>
                <w:rStyle w:val="libPoemTiniChar0"/>
                <w:rtl/>
              </w:rPr>
              <w:br/>
              <w:t> </w:t>
            </w:r>
          </w:p>
        </w:tc>
        <w:tc>
          <w:tcPr>
            <w:tcW w:w="279" w:type="dxa"/>
          </w:tcPr>
          <w:p w:rsidR="00B37FA1" w:rsidRDefault="00B37FA1" w:rsidP="00B37FA1">
            <w:pPr>
              <w:pStyle w:val="libPoem"/>
              <w:rPr>
                <w:rtl/>
              </w:rPr>
            </w:pPr>
          </w:p>
        </w:tc>
        <w:tc>
          <w:tcPr>
            <w:tcW w:w="3881" w:type="dxa"/>
          </w:tcPr>
          <w:p w:rsidR="00B37FA1" w:rsidRDefault="00B37FA1" w:rsidP="00B37FA1">
            <w:pPr>
              <w:pStyle w:val="libPoem"/>
            </w:pPr>
            <w:r>
              <w:rPr>
                <w:rtl/>
                <w:lang w:bidi="fa-IR"/>
              </w:rPr>
              <w:t>عقابَ اللهِ في يومِ الحِسَابِ</w:t>
            </w:r>
            <w:r w:rsidRPr="008C2F53">
              <w:rPr>
                <w:rStyle w:val="libFootnotenumChar"/>
                <w:rtl/>
              </w:rPr>
              <w:t>(1)</w:t>
            </w:r>
            <w:r w:rsidRPr="00725071">
              <w:rPr>
                <w:rStyle w:val="libPoemTiniChar0"/>
                <w:rtl/>
              </w:rPr>
              <w:br/>
              <w:t> </w:t>
            </w:r>
          </w:p>
        </w:tc>
      </w:tr>
    </w:tbl>
    <w:p w:rsidR="00903D5C" w:rsidRDefault="00903D5C" w:rsidP="00B37FA1">
      <w:pPr>
        <w:pStyle w:val="libBold1"/>
        <w:rPr>
          <w:lang w:bidi="fa-IR"/>
        </w:rPr>
      </w:pPr>
      <w:r>
        <w:rPr>
          <w:rtl/>
          <w:lang w:bidi="fa-IR"/>
        </w:rPr>
        <w:t>رثاءُ عاتكة والرباب زوجتي الإمام الحُسين (</w:t>
      </w:r>
      <w:r w:rsidR="008C2F53" w:rsidRPr="008C2F53">
        <w:rPr>
          <w:rStyle w:val="libAlaemChar"/>
          <w:rtl/>
        </w:rPr>
        <w:t>عليه‌السلام</w:t>
      </w:r>
      <w:r>
        <w:rPr>
          <w:rtl/>
          <w:lang w:bidi="fa-IR"/>
        </w:rPr>
        <w:t>)</w:t>
      </w:r>
      <w:r w:rsidR="004C397E">
        <w:rPr>
          <w:rtl/>
          <w:lang w:bidi="fa-IR"/>
        </w:rPr>
        <w:t>،</w:t>
      </w:r>
      <w:r>
        <w:rPr>
          <w:rtl/>
          <w:lang w:bidi="fa-IR"/>
        </w:rPr>
        <w:t xml:space="preserve"> وابنته سكينة (</w:t>
      </w:r>
      <w:r w:rsidR="008C2F53" w:rsidRPr="008C2F53">
        <w:rPr>
          <w:rStyle w:val="libAlaemChar"/>
          <w:rtl/>
        </w:rPr>
        <w:t>عليها‌السلام</w:t>
      </w:r>
      <w:r>
        <w:rPr>
          <w:rtl/>
          <w:lang w:bidi="fa-IR"/>
        </w:rPr>
        <w:t>)</w:t>
      </w:r>
    </w:p>
    <w:p w:rsidR="008C2F53" w:rsidRDefault="00903D5C" w:rsidP="00903D5C">
      <w:pPr>
        <w:pStyle w:val="libNormal"/>
        <w:rPr>
          <w:lang w:bidi="fa-IR"/>
        </w:rPr>
      </w:pPr>
      <w:r>
        <w:rPr>
          <w:rtl/>
          <w:lang w:bidi="fa-IR"/>
        </w:rPr>
        <w:t>قال الأصفهاني : فلمّا انقضت عدّتها تزوجها الحُسين بن علي (</w:t>
      </w:r>
      <w:r w:rsidR="008C2F53" w:rsidRPr="008C2F53">
        <w:rPr>
          <w:rStyle w:val="libAlaemChar"/>
          <w:rtl/>
        </w:rPr>
        <w:t>عليه‌السلام</w:t>
      </w:r>
      <w:r>
        <w:rPr>
          <w:rtl/>
          <w:lang w:bidi="fa-IR"/>
        </w:rPr>
        <w:t>)</w:t>
      </w:r>
      <w:r w:rsidR="004C397E">
        <w:rPr>
          <w:rtl/>
          <w:lang w:bidi="fa-IR"/>
        </w:rPr>
        <w:t>،</w:t>
      </w:r>
      <w:r>
        <w:rPr>
          <w:rtl/>
          <w:lang w:bidi="fa-IR"/>
        </w:rPr>
        <w:t xml:space="preserve"> فكانت أوّل مَنْ رفع خدّه مِن التراب</w:t>
      </w:r>
      <w:r w:rsidR="004C397E">
        <w:rPr>
          <w:rtl/>
          <w:lang w:bidi="fa-IR"/>
        </w:rPr>
        <w:t>،</w:t>
      </w:r>
      <w:r>
        <w:rPr>
          <w:rtl/>
          <w:lang w:bidi="fa-IR"/>
        </w:rPr>
        <w:t xml:space="preserve"> وقالت ترثيه :</w:t>
      </w:r>
    </w:p>
    <w:tbl>
      <w:tblPr>
        <w:tblStyle w:val="TableGrid"/>
        <w:bidiVisual/>
        <w:tblW w:w="4562" w:type="pct"/>
        <w:tblInd w:w="384" w:type="dxa"/>
        <w:tblLook w:val="01E0"/>
      </w:tblPr>
      <w:tblGrid>
        <w:gridCol w:w="3537"/>
        <w:gridCol w:w="272"/>
        <w:gridCol w:w="3501"/>
      </w:tblGrid>
      <w:tr w:rsidR="00B37FA1" w:rsidTr="00B37FA1">
        <w:trPr>
          <w:trHeight w:val="350"/>
        </w:trPr>
        <w:tc>
          <w:tcPr>
            <w:tcW w:w="3920" w:type="dxa"/>
            <w:shd w:val="clear" w:color="auto" w:fill="auto"/>
          </w:tcPr>
          <w:p w:rsidR="00B37FA1" w:rsidRDefault="00A06F10" w:rsidP="00B37FA1">
            <w:pPr>
              <w:pStyle w:val="libPoem"/>
            </w:pPr>
            <w:r>
              <w:rPr>
                <w:rtl/>
                <w:lang w:bidi="fa-IR"/>
              </w:rPr>
              <w:t>وا حُسيناً فلا نسيتُ حُسيناً</w:t>
            </w:r>
            <w:r w:rsidR="00B37FA1" w:rsidRPr="00725071">
              <w:rPr>
                <w:rStyle w:val="libPoemTiniChar0"/>
                <w:rtl/>
              </w:rPr>
              <w:br/>
              <w:t> </w:t>
            </w:r>
          </w:p>
        </w:tc>
        <w:tc>
          <w:tcPr>
            <w:tcW w:w="279" w:type="dxa"/>
            <w:shd w:val="clear" w:color="auto" w:fill="auto"/>
          </w:tcPr>
          <w:p w:rsidR="00B37FA1" w:rsidRDefault="00B37FA1" w:rsidP="00B37FA1">
            <w:pPr>
              <w:pStyle w:val="libPoem"/>
              <w:rPr>
                <w:rtl/>
              </w:rPr>
            </w:pPr>
          </w:p>
        </w:tc>
        <w:tc>
          <w:tcPr>
            <w:tcW w:w="3881" w:type="dxa"/>
            <w:shd w:val="clear" w:color="auto" w:fill="auto"/>
          </w:tcPr>
          <w:p w:rsidR="00B37FA1" w:rsidRDefault="00A06F10" w:rsidP="00B37FA1">
            <w:pPr>
              <w:pStyle w:val="libPoem"/>
            </w:pPr>
            <w:r>
              <w:rPr>
                <w:rtl/>
                <w:lang w:bidi="fa-IR"/>
              </w:rPr>
              <w:t>أقصدته أسنّة الأعداءِ</w:t>
            </w:r>
            <w:r w:rsidR="00B37FA1" w:rsidRPr="00725071">
              <w:rPr>
                <w:rStyle w:val="libPoemTiniChar0"/>
                <w:rtl/>
              </w:rPr>
              <w:br/>
              <w:t> </w:t>
            </w:r>
          </w:p>
        </w:tc>
      </w:tr>
      <w:tr w:rsidR="00B37FA1" w:rsidTr="00B37FA1">
        <w:trPr>
          <w:trHeight w:val="350"/>
        </w:trPr>
        <w:tc>
          <w:tcPr>
            <w:tcW w:w="3920" w:type="dxa"/>
          </w:tcPr>
          <w:p w:rsidR="00B37FA1" w:rsidRDefault="00A06F10" w:rsidP="00B37FA1">
            <w:pPr>
              <w:pStyle w:val="libPoem"/>
            </w:pPr>
            <w:r>
              <w:rPr>
                <w:rtl/>
                <w:lang w:bidi="fa-IR"/>
              </w:rPr>
              <w:t>غادروه بكربلاءَ صريعاً</w:t>
            </w:r>
            <w:r w:rsidR="00B37FA1" w:rsidRPr="00725071">
              <w:rPr>
                <w:rStyle w:val="libPoemTiniChar0"/>
                <w:rtl/>
              </w:rPr>
              <w:br/>
              <w:t> </w:t>
            </w:r>
          </w:p>
        </w:tc>
        <w:tc>
          <w:tcPr>
            <w:tcW w:w="279" w:type="dxa"/>
          </w:tcPr>
          <w:p w:rsidR="00B37FA1" w:rsidRDefault="00B37FA1" w:rsidP="00B37FA1">
            <w:pPr>
              <w:pStyle w:val="libPoem"/>
              <w:rPr>
                <w:rtl/>
              </w:rPr>
            </w:pPr>
          </w:p>
        </w:tc>
        <w:tc>
          <w:tcPr>
            <w:tcW w:w="3881" w:type="dxa"/>
          </w:tcPr>
          <w:p w:rsidR="00B37FA1" w:rsidRDefault="00A06F10" w:rsidP="00B37FA1">
            <w:pPr>
              <w:pStyle w:val="libPoem"/>
            </w:pPr>
            <w:r>
              <w:rPr>
                <w:rtl/>
                <w:lang w:bidi="fa-IR"/>
              </w:rPr>
              <w:t>جادت المزن في ذرى كربلاء</w:t>
            </w:r>
            <w:r w:rsidR="00B37FA1" w:rsidRPr="00725071">
              <w:rPr>
                <w:rStyle w:val="libPoemTiniChar0"/>
                <w:rtl/>
              </w:rPr>
              <w:br/>
              <w:t> </w:t>
            </w:r>
          </w:p>
        </w:tc>
      </w:tr>
    </w:tbl>
    <w:p w:rsidR="007920B3" w:rsidRDefault="00903D5C" w:rsidP="00903D5C">
      <w:pPr>
        <w:pStyle w:val="libNormal"/>
        <w:rPr>
          <w:rtl/>
          <w:lang w:bidi="fa-IR"/>
        </w:rPr>
      </w:pPr>
      <w:r>
        <w:rPr>
          <w:rtl/>
          <w:lang w:bidi="fa-IR"/>
        </w:rPr>
        <w:t>ثمّ تأيّمت بعده</w:t>
      </w:r>
      <w:r w:rsidRPr="008C2F53">
        <w:rPr>
          <w:rStyle w:val="libFootnotenumChar"/>
          <w:rtl/>
        </w:rPr>
        <w:t>(2)</w:t>
      </w:r>
      <w:r w:rsidR="007920B3">
        <w:rPr>
          <w:rtl/>
          <w:lang w:bidi="fa-IR"/>
        </w:rPr>
        <w:t>.</w:t>
      </w:r>
    </w:p>
    <w:p w:rsidR="008C2F53" w:rsidRDefault="00903D5C" w:rsidP="00903D5C">
      <w:pPr>
        <w:pStyle w:val="libNormal"/>
        <w:rPr>
          <w:lang w:bidi="fa-IR"/>
        </w:rPr>
      </w:pPr>
      <w:r>
        <w:rPr>
          <w:rtl/>
          <w:lang w:bidi="fa-IR"/>
        </w:rPr>
        <w:t xml:space="preserve">قال </w:t>
      </w:r>
      <w:r w:rsidR="00622E4A">
        <w:rPr>
          <w:rtl/>
          <w:lang w:bidi="fa-IR"/>
        </w:rPr>
        <w:t>محمّد</w:t>
      </w:r>
      <w:r>
        <w:rPr>
          <w:rtl/>
          <w:lang w:bidi="fa-IR"/>
        </w:rPr>
        <w:t xml:space="preserve"> رضا : رثت الحُسين (</w:t>
      </w:r>
      <w:r w:rsidR="008C2F53" w:rsidRPr="008C2F53">
        <w:rPr>
          <w:rStyle w:val="libAlaemChar"/>
          <w:rtl/>
        </w:rPr>
        <w:t>عليه‌السلام</w:t>
      </w:r>
      <w:r>
        <w:rPr>
          <w:rtl/>
          <w:lang w:bidi="fa-IR"/>
        </w:rPr>
        <w:t>) زوجته عاتكة بنت زيد بن عمرو بن نفيل</w:t>
      </w:r>
      <w:r w:rsidR="004C397E">
        <w:rPr>
          <w:rtl/>
          <w:lang w:bidi="fa-IR"/>
        </w:rPr>
        <w:t>،</w:t>
      </w:r>
      <w:r>
        <w:rPr>
          <w:rtl/>
          <w:lang w:bidi="fa-IR"/>
        </w:rPr>
        <w:t xml:space="preserve"> فقالت :</w:t>
      </w:r>
    </w:p>
    <w:tbl>
      <w:tblPr>
        <w:tblStyle w:val="TableGrid"/>
        <w:bidiVisual/>
        <w:tblW w:w="4562" w:type="pct"/>
        <w:tblInd w:w="384" w:type="dxa"/>
        <w:tblLook w:val="01E0"/>
      </w:tblPr>
      <w:tblGrid>
        <w:gridCol w:w="3531"/>
        <w:gridCol w:w="272"/>
        <w:gridCol w:w="3507"/>
      </w:tblGrid>
      <w:tr w:rsidR="00B37FA1" w:rsidTr="00B37FA1">
        <w:trPr>
          <w:trHeight w:val="350"/>
        </w:trPr>
        <w:tc>
          <w:tcPr>
            <w:tcW w:w="3920" w:type="dxa"/>
            <w:shd w:val="clear" w:color="auto" w:fill="auto"/>
          </w:tcPr>
          <w:p w:rsidR="00B37FA1" w:rsidRDefault="00A06F10" w:rsidP="00B37FA1">
            <w:pPr>
              <w:pStyle w:val="libPoem"/>
            </w:pPr>
            <w:r>
              <w:rPr>
                <w:rtl/>
                <w:lang w:bidi="fa-IR"/>
              </w:rPr>
              <w:t>وا حُسيناً فلا نسيتُ حُسيناً</w:t>
            </w:r>
            <w:r w:rsidR="00B37FA1" w:rsidRPr="00725071">
              <w:rPr>
                <w:rStyle w:val="libPoemTiniChar0"/>
                <w:rtl/>
              </w:rPr>
              <w:br/>
              <w:t> </w:t>
            </w:r>
          </w:p>
        </w:tc>
        <w:tc>
          <w:tcPr>
            <w:tcW w:w="279" w:type="dxa"/>
            <w:shd w:val="clear" w:color="auto" w:fill="auto"/>
          </w:tcPr>
          <w:p w:rsidR="00B37FA1" w:rsidRDefault="00B37FA1" w:rsidP="00B37FA1">
            <w:pPr>
              <w:pStyle w:val="libPoem"/>
              <w:rPr>
                <w:rtl/>
              </w:rPr>
            </w:pPr>
          </w:p>
        </w:tc>
        <w:tc>
          <w:tcPr>
            <w:tcW w:w="3881" w:type="dxa"/>
            <w:shd w:val="clear" w:color="auto" w:fill="auto"/>
          </w:tcPr>
          <w:p w:rsidR="00B37FA1" w:rsidRDefault="00A06F10" w:rsidP="00B37FA1">
            <w:pPr>
              <w:pStyle w:val="libPoem"/>
            </w:pPr>
            <w:r>
              <w:rPr>
                <w:rtl/>
                <w:lang w:bidi="fa-IR"/>
              </w:rPr>
              <w:t>أقصدته أَسِنَّةُ الأعداءِ</w:t>
            </w:r>
            <w:r w:rsidR="00B37FA1" w:rsidRPr="00725071">
              <w:rPr>
                <w:rStyle w:val="libPoemTiniChar0"/>
                <w:rtl/>
              </w:rPr>
              <w:br/>
              <w:t> </w:t>
            </w:r>
          </w:p>
        </w:tc>
      </w:tr>
      <w:tr w:rsidR="00B37FA1" w:rsidTr="00B37FA1">
        <w:trPr>
          <w:trHeight w:val="350"/>
        </w:trPr>
        <w:tc>
          <w:tcPr>
            <w:tcW w:w="3920" w:type="dxa"/>
          </w:tcPr>
          <w:p w:rsidR="00B37FA1" w:rsidRDefault="00A06F10" w:rsidP="00B37FA1">
            <w:pPr>
              <w:pStyle w:val="libPoem"/>
            </w:pPr>
            <w:r>
              <w:rPr>
                <w:rtl/>
                <w:lang w:bidi="fa-IR"/>
              </w:rPr>
              <w:t>غادروه بكربلاءَ صريعاً</w:t>
            </w:r>
            <w:r w:rsidR="00B37FA1" w:rsidRPr="00725071">
              <w:rPr>
                <w:rStyle w:val="libPoemTiniChar0"/>
                <w:rtl/>
              </w:rPr>
              <w:br/>
              <w:t> </w:t>
            </w:r>
          </w:p>
        </w:tc>
        <w:tc>
          <w:tcPr>
            <w:tcW w:w="279" w:type="dxa"/>
          </w:tcPr>
          <w:p w:rsidR="00B37FA1" w:rsidRDefault="00B37FA1" w:rsidP="00B37FA1">
            <w:pPr>
              <w:pStyle w:val="libPoem"/>
              <w:rPr>
                <w:rtl/>
              </w:rPr>
            </w:pPr>
          </w:p>
        </w:tc>
        <w:tc>
          <w:tcPr>
            <w:tcW w:w="3881" w:type="dxa"/>
          </w:tcPr>
          <w:p w:rsidR="00B37FA1" w:rsidRDefault="00A06F10" w:rsidP="00B37FA1">
            <w:pPr>
              <w:pStyle w:val="libPoem"/>
            </w:pPr>
            <w:r>
              <w:rPr>
                <w:rtl/>
                <w:lang w:bidi="fa-IR"/>
              </w:rPr>
              <w:t>لا سقى الغيثُ بَعْدَه كربلاءَ</w:t>
            </w:r>
            <w:r w:rsidRPr="00A06F10">
              <w:rPr>
                <w:rStyle w:val="libFootnotenumChar"/>
                <w:rtl/>
              </w:rPr>
              <w:t>(*)</w:t>
            </w:r>
            <w:r w:rsidR="00B37FA1" w:rsidRPr="00725071">
              <w:rPr>
                <w:rStyle w:val="libPoemTiniChar0"/>
                <w:rtl/>
              </w:rPr>
              <w:br/>
              <w:t> </w:t>
            </w:r>
          </w:p>
        </w:tc>
      </w:tr>
    </w:tbl>
    <w:p w:rsidR="008C2F53" w:rsidRDefault="00903D5C" w:rsidP="00903D5C">
      <w:pPr>
        <w:pStyle w:val="libNormal"/>
        <w:rPr>
          <w:lang w:bidi="fa-IR"/>
        </w:rPr>
      </w:pPr>
      <w:r>
        <w:rPr>
          <w:rtl/>
          <w:lang w:bidi="fa-IR"/>
        </w:rPr>
        <w:t>ورثته الرباب زوجته</w:t>
      </w:r>
      <w:r w:rsidR="004C397E">
        <w:rPr>
          <w:rtl/>
          <w:lang w:bidi="fa-IR"/>
        </w:rPr>
        <w:t>،</w:t>
      </w:r>
      <w:r>
        <w:rPr>
          <w:rtl/>
          <w:lang w:bidi="fa-IR"/>
        </w:rPr>
        <w:t xml:space="preserve"> فقالت :</w:t>
      </w:r>
    </w:p>
    <w:p w:rsidR="008C2F53" w:rsidRDefault="008C2F53" w:rsidP="008C2F53">
      <w:pPr>
        <w:pStyle w:val="libLine"/>
        <w:rPr>
          <w:lang w:bidi="fa-IR"/>
        </w:rPr>
      </w:pPr>
      <w:r>
        <w:rPr>
          <w:rtl/>
          <w:lang w:bidi="fa-IR"/>
        </w:rPr>
        <w:t>____________________</w:t>
      </w:r>
    </w:p>
    <w:p w:rsidR="007920B3" w:rsidRDefault="00903D5C" w:rsidP="00A06F10">
      <w:pPr>
        <w:pStyle w:val="libFootnote0"/>
        <w:rPr>
          <w:rtl/>
          <w:lang w:bidi="fa-IR"/>
        </w:rPr>
      </w:pPr>
      <w:r w:rsidRPr="00A06F10">
        <w:rPr>
          <w:rtl/>
        </w:rPr>
        <w:t>(1)</w:t>
      </w:r>
      <w:r>
        <w:rPr>
          <w:rtl/>
          <w:lang w:bidi="fa-IR"/>
        </w:rPr>
        <w:t xml:space="preserve"> مقتل الحُسين (</w:t>
      </w:r>
      <w:r w:rsidR="008C2F53" w:rsidRPr="00A06F10">
        <w:rPr>
          <w:rStyle w:val="libFootnoteAlaemChar"/>
          <w:rtl/>
        </w:rPr>
        <w:t>عليه‌السلام</w:t>
      </w:r>
      <w:r>
        <w:rPr>
          <w:rtl/>
          <w:lang w:bidi="fa-IR"/>
        </w:rPr>
        <w:t xml:space="preserve">) </w:t>
      </w:r>
      <w:r w:rsidR="008C2F53">
        <w:rPr>
          <w:rtl/>
          <w:lang w:bidi="fa-IR"/>
        </w:rPr>
        <w:t>-</w:t>
      </w:r>
      <w:r>
        <w:rPr>
          <w:rtl/>
          <w:lang w:bidi="fa-IR"/>
        </w:rPr>
        <w:t xml:space="preserve"> الخوارزمي 2 / 162 نسبها في بحار الأنوار 45 / 285 إلى السيّدة زينب (</w:t>
      </w:r>
      <w:r w:rsidR="008C2F53" w:rsidRPr="00A06F10">
        <w:rPr>
          <w:rStyle w:val="libFootnoteAlaemChar"/>
          <w:rtl/>
        </w:rPr>
        <w:t>عليها‌السلام</w:t>
      </w:r>
      <w:r>
        <w:rPr>
          <w:rtl/>
          <w:lang w:bidi="fa-IR"/>
        </w:rPr>
        <w:t>)</w:t>
      </w:r>
      <w:r w:rsidR="007920B3">
        <w:rPr>
          <w:rtl/>
          <w:lang w:bidi="fa-IR"/>
        </w:rPr>
        <w:t>.</w:t>
      </w:r>
    </w:p>
    <w:p w:rsidR="007920B3" w:rsidRDefault="00903D5C" w:rsidP="00A06F10">
      <w:pPr>
        <w:pStyle w:val="libFootnote0"/>
        <w:rPr>
          <w:rtl/>
          <w:lang w:bidi="fa-IR"/>
        </w:rPr>
      </w:pPr>
      <w:r w:rsidRPr="00A06F10">
        <w:rPr>
          <w:rtl/>
        </w:rPr>
        <w:t>(2)</w:t>
      </w:r>
      <w:r>
        <w:rPr>
          <w:rtl/>
          <w:lang w:bidi="fa-IR"/>
        </w:rPr>
        <w:t xml:space="preserve"> كتاب الأغاني </w:t>
      </w:r>
      <w:r w:rsidR="008C2F53">
        <w:rPr>
          <w:rtl/>
          <w:lang w:bidi="fa-IR"/>
        </w:rPr>
        <w:t>-</w:t>
      </w:r>
      <w:r>
        <w:rPr>
          <w:rtl/>
          <w:lang w:bidi="fa-IR"/>
        </w:rPr>
        <w:t xml:space="preserve"> للأصفهاني 1 / 1 . نقلاً من نسخة الموسوعة الشعريّة</w:t>
      </w:r>
      <w:r w:rsidR="007920B3">
        <w:rPr>
          <w:rtl/>
          <w:lang w:bidi="fa-IR"/>
        </w:rPr>
        <w:t>.</w:t>
      </w:r>
    </w:p>
    <w:p w:rsidR="008C2F53" w:rsidRDefault="00903D5C" w:rsidP="00A06F10">
      <w:pPr>
        <w:pStyle w:val="libFootnote0"/>
        <w:rPr>
          <w:lang w:bidi="fa-IR"/>
        </w:rPr>
      </w:pPr>
      <w:r>
        <w:rPr>
          <w:rtl/>
          <w:lang w:bidi="fa-IR"/>
        </w:rPr>
        <w:t>(*) لا يخفى اختلاف حركة الروي في البيتين . (موقع معهد الإمامين الحَسنَين)</w:t>
      </w:r>
    </w:p>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40"/>
        <w:gridCol w:w="272"/>
        <w:gridCol w:w="3498"/>
      </w:tblGrid>
      <w:tr w:rsidR="00A06F10" w:rsidTr="007B3393">
        <w:trPr>
          <w:trHeight w:val="350"/>
        </w:trPr>
        <w:tc>
          <w:tcPr>
            <w:tcW w:w="3920" w:type="dxa"/>
            <w:shd w:val="clear" w:color="auto" w:fill="auto"/>
          </w:tcPr>
          <w:p w:rsidR="00A06F10" w:rsidRDefault="00A06F10" w:rsidP="007B3393">
            <w:pPr>
              <w:pStyle w:val="libPoem"/>
            </w:pPr>
            <w:r>
              <w:rPr>
                <w:rtl/>
                <w:lang w:bidi="fa-IR"/>
              </w:rPr>
              <w:lastRenderedPageBreak/>
              <w:t>إنّ الذي كان نوراً يستضاءُ به</w:t>
            </w:r>
            <w:r w:rsidRPr="00725071">
              <w:rPr>
                <w:rStyle w:val="libPoemTiniChar0"/>
                <w:rtl/>
              </w:rPr>
              <w:br/>
              <w:t> </w:t>
            </w:r>
          </w:p>
        </w:tc>
        <w:tc>
          <w:tcPr>
            <w:tcW w:w="279" w:type="dxa"/>
            <w:shd w:val="clear" w:color="auto" w:fill="auto"/>
          </w:tcPr>
          <w:p w:rsidR="00A06F10" w:rsidRDefault="00A06F10" w:rsidP="007B3393">
            <w:pPr>
              <w:pStyle w:val="libPoem"/>
              <w:rPr>
                <w:rtl/>
              </w:rPr>
            </w:pPr>
          </w:p>
        </w:tc>
        <w:tc>
          <w:tcPr>
            <w:tcW w:w="3881" w:type="dxa"/>
            <w:shd w:val="clear" w:color="auto" w:fill="auto"/>
          </w:tcPr>
          <w:p w:rsidR="00A06F10" w:rsidRDefault="00A06F10" w:rsidP="007B3393">
            <w:pPr>
              <w:pStyle w:val="libPoem"/>
            </w:pPr>
            <w:r>
              <w:rPr>
                <w:rtl/>
                <w:lang w:bidi="fa-IR"/>
              </w:rPr>
              <w:t>بكربلاءَ قتيلٌ غيرُ مدفونِ</w:t>
            </w:r>
            <w:r w:rsidRPr="00725071">
              <w:rPr>
                <w:rStyle w:val="libPoemTiniChar0"/>
                <w:rtl/>
              </w:rPr>
              <w:br/>
              <w:t> </w:t>
            </w:r>
          </w:p>
        </w:tc>
      </w:tr>
      <w:tr w:rsidR="00A06F10" w:rsidTr="007B3393">
        <w:trPr>
          <w:trHeight w:val="350"/>
        </w:trPr>
        <w:tc>
          <w:tcPr>
            <w:tcW w:w="3920" w:type="dxa"/>
          </w:tcPr>
          <w:p w:rsidR="00A06F10" w:rsidRDefault="00A06F10" w:rsidP="007B3393">
            <w:pPr>
              <w:pStyle w:val="libPoem"/>
            </w:pPr>
            <w:r>
              <w:rPr>
                <w:rtl/>
                <w:lang w:bidi="fa-IR"/>
              </w:rPr>
              <w:t>سِبْطَ النّبي جزاكَ اللهُ صالحةً</w:t>
            </w:r>
            <w:r w:rsidRPr="00725071">
              <w:rPr>
                <w:rStyle w:val="libPoemTiniChar0"/>
                <w:rtl/>
              </w:rPr>
              <w:br/>
              <w:t> </w:t>
            </w:r>
          </w:p>
        </w:tc>
        <w:tc>
          <w:tcPr>
            <w:tcW w:w="279" w:type="dxa"/>
          </w:tcPr>
          <w:p w:rsidR="00A06F10" w:rsidRDefault="00A06F10" w:rsidP="007B3393">
            <w:pPr>
              <w:pStyle w:val="libPoem"/>
              <w:rPr>
                <w:rtl/>
              </w:rPr>
            </w:pPr>
          </w:p>
        </w:tc>
        <w:tc>
          <w:tcPr>
            <w:tcW w:w="3881" w:type="dxa"/>
          </w:tcPr>
          <w:p w:rsidR="00A06F10" w:rsidRDefault="00A06F10" w:rsidP="007B3393">
            <w:pPr>
              <w:pStyle w:val="libPoem"/>
            </w:pPr>
            <w:r>
              <w:rPr>
                <w:rtl/>
                <w:lang w:bidi="fa-IR"/>
              </w:rPr>
              <w:t>عنَّا وجُنِّبْتَ خُسْرَانَ الموازينِ</w:t>
            </w:r>
            <w:r w:rsidRPr="00725071">
              <w:rPr>
                <w:rStyle w:val="libPoemTiniChar0"/>
                <w:rtl/>
              </w:rPr>
              <w:br/>
              <w:t> </w:t>
            </w:r>
          </w:p>
        </w:tc>
      </w:tr>
      <w:tr w:rsidR="00A06F10" w:rsidTr="007B3393">
        <w:trPr>
          <w:trHeight w:val="350"/>
        </w:trPr>
        <w:tc>
          <w:tcPr>
            <w:tcW w:w="3920" w:type="dxa"/>
          </w:tcPr>
          <w:p w:rsidR="00A06F10" w:rsidRDefault="00A06F10" w:rsidP="007B3393">
            <w:pPr>
              <w:pStyle w:val="libPoem"/>
            </w:pPr>
            <w:r>
              <w:rPr>
                <w:rtl/>
                <w:lang w:bidi="fa-IR"/>
              </w:rPr>
              <w:t>قد كنتَ لي جبلاً صعباً ألوذُ بهِ</w:t>
            </w:r>
            <w:r w:rsidRPr="00725071">
              <w:rPr>
                <w:rStyle w:val="libPoemTiniChar0"/>
                <w:rtl/>
              </w:rPr>
              <w:br/>
              <w:t> </w:t>
            </w:r>
          </w:p>
        </w:tc>
        <w:tc>
          <w:tcPr>
            <w:tcW w:w="279" w:type="dxa"/>
          </w:tcPr>
          <w:p w:rsidR="00A06F10" w:rsidRDefault="00A06F10" w:rsidP="007B3393">
            <w:pPr>
              <w:pStyle w:val="libPoem"/>
              <w:rPr>
                <w:rtl/>
              </w:rPr>
            </w:pPr>
          </w:p>
        </w:tc>
        <w:tc>
          <w:tcPr>
            <w:tcW w:w="3881" w:type="dxa"/>
          </w:tcPr>
          <w:p w:rsidR="00A06F10" w:rsidRDefault="00A06F10" w:rsidP="007B3393">
            <w:pPr>
              <w:pStyle w:val="libPoem"/>
            </w:pPr>
            <w:r>
              <w:rPr>
                <w:rtl/>
                <w:lang w:bidi="fa-IR"/>
              </w:rPr>
              <w:t>وكنتَ تَصْحَبُنا بالرَّحمِ والدينِ</w:t>
            </w:r>
            <w:r w:rsidRPr="00725071">
              <w:rPr>
                <w:rStyle w:val="libPoemTiniChar0"/>
                <w:rtl/>
              </w:rPr>
              <w:br/>
              <w:t> </w:t>
            </w:r>
          </w:p>
        </w:tc>
      </w:tr>
      <w:tr w:rsidR="00A06F10" w:rsidTr="007B3393">
        <w:trPr>
          <w:trHeight w:val="350"/>
        </w:trPr>
        <w:tc>
          <w:tcPr>
            <w:tcW w:w="3920" w:type="dxa"/>
          </w:tcPr>
          <w:p w:rsidR="00A06F10" w:rsidRDefault="00A06F10" w:rsidP="007B3393">
            <w:pPr>
              <w:pStyle w:val="libPoem"/>
            </w:pPr>
            <w:r>
              <w:rPr>
                <w:rtl/>
                <w:lang w:bidi="fa-IR"/>
              </w:rPr>
              <w:t>مَنْ لليتامى ومَنْ للسائلين ومَنْ</w:t>
            </w:r>
            <w:r w:rsidRPr="00725071">
              <w:rPr>
                <w:rStyle w:val="libPoemTiniChar0"/>
                <w:rtl/>
              </w:rPr>
              <w:br/>
              <w:t> </w:t>
            </w:r>
          </w:p>
        </w:tc>
        <w:tc>
          <w:tcPr>
            <w:tcW w:w="279" w:type="dxa"/>
          </w:tcPr>
          <w:p w:rsidR="00A06F10" w:rsidRDefault="00A06F10" w:rsidP="007B3393">
            <w:pPr>
              <w:pStyle w:val="libPoem"/>
              <w:rPr>
                <w:rtl/>
              </w:rPr>
            </w:pPr>
          </w:p>
        </w:tc>
        <w:tc>
          <w:tcPr>
            <w:tcW w:w="3881" w:type="dxa"/>
          </w:tcPr>
          <w:p w:rsidR="00A06F10" w:rsidRDefault="00A06F10" w:rsidP="007B3393">
            <w:pPr>
              <w:pStyle w:val="libPoem"/>
            </w:pPr>
            <w:r>
              <w:rPr>
                <w:rtl/>
                <w:lang w:bidi="fa-IR"/>
              </w:rPr>
              <w:t>يُغني ويأوي إليه كلَّ مسكينِ</w:t>
            </w:r>
            <w:r w:rsidRPr="00725071">
              <w:rPr>
                <w:rStyle w:val="libPoemTiniChar0"/>
                <w:rtl/>
              </w:rPr>
              <w:br/>
              <w:t> </w:t>
            </w:r>
          </w:p>
        </w:tc>
      </w:tr>
      <w:tr w:rsidR="00A06F10" w:rsidTr="007B3393">
        <w:trPr>
          <w:trHeight w:val="350"/>
        </w:trPr>
        <w:tc>
          <w:tcPr>
            <w:tcW w:w="3920" w:type="dxa"/>
          </w:tcPr>
          <w:p w:rsidR="00A06F10" w:rsidRDefault="00A06F10" w:rsidP="007B3393">
            <w:pPr>
              <w:pStyle w:val="libPoem"/>
            </w:pPr>
            <w:r>
              <w:rPr>
                <w:rtl/>
                <w:lang w:bidi="fa-IR"/>
              </w:rPr>
              <w:t>واللهِ لا أبتغي صهراً بصهرِكُم</w:t>
            </w:r>
            <w:r w:rsidRPr="00725071">
              <w:rPr>
                <w:rStyle w:val="libPoemTiniChar0"/>
                <w:rtl/>
              </w:rPr>
              <w:br/>
              <w:t> </w:t>
            </w:r>
          </w:p>
        </w:tc>
        <w:tc>
          <w:tcPr>
            <w:tcW w:w="279" w:type="dxa"/>
          </w:tcPr>
          <w:p w:rsidR="00A06F10" w:rsidRDefault="00A06F10" w:rsidP="007B3393">
            <w:pPr>
              <w:pStyle w:val="libPoem"/>
              <w:rPr>
                <w:rtl/>
              </w:rPr>
            </w:pPr>
          </w:p>
        </w:tc>
        <w:tc>
          <w:tcPr>
            <w:tcW w:w="3881" w:type="dxa"/>
          </w:tcPr>
          <w:p w:rsidR="00A06F10" w:rsidRDefault="00A06F10" w:rsidP="007B3393">
            <w:pPr>
              <w:pStyle w:val="libPoem"/>
            </w:pPr>
            <w:r>
              <w:rPr>
                <w:rtl/>
                <w:lang w:bidi="fa-IR"/>
              </w:rPr>
              <w:t>حتّى اُغَيَّبَ بينَ الرملِ والطينِ</w:t>
            </w:r>
            <w:r w:rsidRPr="00725071">
              <w:rPr>
                <w:rStyle w:val="libPoemTiniChar0"/>
                <w:rtl/>
              </w:rPr>
              <w:br/>
              <w:t> </w:t>
            </w:r>
          </w:p>
        </w:tc>
      </w:tr>
    </w:tbl>
    <w:p w:rsidR="008C2F53" w:rsidRDefault="00903D5C" w:rsidP="00903D5C">
      <w:pPr>
        <w:pStyle w:val="libNormal"/>
        <w:rPr>
          <w:lang w:bidi="fa-IR"/>
        </w:rPr>
      </w:pPr>
      <w:r>
        <w:rPr>
          <w:rtl/>
          <w:lang w:bidi="fa-IR"/>
        </w:rPr>
        <w:t>ورثته سكينة ابنته</w:t>
      </w:r>
      <w:r w:rsidR="004C397E">
        <w:rPr>
          <w:rtl/>
          <w:lang w:bidi="fa-IR"/>
        </w:rPr>
        <w:t>،</w:t>
      </w:r>
      <w:r>
        <w:rPr>
          <w:rtl/>
          <w:lang w:bidi="fa-IR"/>
        </w:rPr>
        <w:t xml:space="preserve"> فقالت :</w:t>
      </w:r>
    </w:p>
    <w:tbl>
      <w:tblPr>
        <w:tblStyle w:val="TableGrid"/>
        <w:bidiVisual/>
        <w:tblW w:w="4562" w:type="pct"/>
        <w:tblInd w:w="384" w:type="dxa"/>
        <w:tblLook w:val="01E0"/>
      </w:tblPr>
      <w:tblGrid>
        <w:gridCol w:w="3554"/>
        <w:gridCol w:w="272"/>
        <w:gridCol w:w="3484"/>
      </w:tblGrid>
      <w:tr w:rsidR="00A06F10" w:rsidTr="007B3393">
        <w:trPr>
          <w:trHeight w:val="350"/>
        </w:trPr>
        <w:tc>
          <w:tcPr>
            <w:tcW w:w="3920" w:type="dxa"/>
            <w:shd w:val="clear" w:color="auto" w:fill="auto"/>
          </w:tcPr>
          <w:p w:rsidR="00A06F10" w:rsidRDefault="00A06F10" w:rsidP="007B3393">
            <w:pPr>
              <w:pStyle w:val="libPoem"/>
            </w:pPr>
            <w:r>
              <w:rPr>
                <w:rtl/>
                <w:lang w:bidi="fa-IR"/>
              </w:rPr>
              <w:t>لا تعذليه فَهَمٌّ قاطعٌ طَرَقَهْ</w:t>
            </w:r>
            <w:r w:rsidRPr="00725071">
              <w:rPr>
                <w:rStyle w:val="libPoemTiniChar0"/>
                <w:rtl/>
              </w:rPr>
              <w:br/>
              <w:t> </w:t>
            </w:r>
          </w:p>
        </w:tc>
        <w:tc>
          <w:tcPr>
            <w:tcW w:w="279" w:type="dxa"/>
            <w:shd w:val="clear" w:color="auto" w:fill="auto"/>
          </w:tcPr>
          <w:p w:rsidR="00A06F10" w:rsidRDefault="00A06F10" w:rsidP="007B3393">
            <w:pPr>
              <w:pStyle w:val="libPoem"/>
              <w:rPr>
                <w:rtl/>
              </w:rPr>
            </w:pPr>
          </w:p>
        </w:tc>
        <w:tc>
          <w:tcPr>
            <w:tcW w:w="3881" w:type="dxa"/>
            <w:shd w:val="clear" w:color="auto" w:fill="auto"/>
          </w:tcPr>
          <w:p w:rsidR="00A06F10" w:rsidRDefault="00A06F10" w:rsidP="007B3393">
            <w:pPr>
              <w:pStyle w:val="libPoem"/>
            </w:pPr>
            <w:r>
              <w:rPr>
                <w:rtl/>
                <w:lang w:bidi="fa-IR"/>
              </w:rPr>
              <w:t>فعينُهُ بدموعٍ ذُرَّفٍ غَدِقَهْ</w:t>
            </w:r>
            <w:r w:rsidRPr="00725071">
              <w:rPr>
                <w:rStyle w:val="libPoemTiniChar0"/>
                <w:rtl/>
              </w:rPr>
              <w:br/>
              <w:t> </w:t>
            </w:r>
          </w:p>
        </w:tc>
      </w:tr>
      <w:tr w:rsidR="00A06F10" w:rsidTr="007B3393">
        <w:trPr>
          <w:trHeight w:val="350"/>
        </w:trPr>
        <w:tc>
          <w:tcPr>
            <w:tcW w:w="3920" w:type="dxa"/>
          </w:tcPr>
          <w:p w:rsidR="00A06F10" w:rsidRDefault="00A06F10" w:rsidP="007B3393">
            <w:pPr>
              <w:pStyle w:val="libPoem"/>
            </w:pPr>
            <w:r>
              <w:rPr>
                <w:rtl/>
                <w:lang w:bidi="fa-IR"/>
              </w:rPr>
              <w:t>إنّ الحُسين غداةَ الطفِّ يرشقُهُ</w:t>
            </w:r>
            <w:r w:rsidRPr="00725071">
              <w:rPr>
                <w:rStyle w:val="libPoemTiniChar0"/>
                <w:rtl/>
              </w:rPr>
              <w:br/>
              <w:t> </w:t>
            </w:r>
          </w:p>
        </w:tc>
        <w:tc>
          <w:tcPr>
            <w:tcW w:w="279" w:type="dxa"/>
          </w:tcPr>
          <w:p w:rsidR="00A06F10" w:rsidRDefault="00A06F10" w:rsidP="007B3393">
            <w:pPr>
              <w:pStyle w:val="libPoem"/>
              <w:rPr>
                <w:rtl/>
              </w:rPr>
            </w:pPr>
          </w:p>
        </w:tc>
        <w:tc>
          <w:tcPr>
            <w:tcW w:w="3881" w:type="dxa"/>
          </w:tcPr>
          <w:p w:rsidR="00A06F10" w:rsidRDefault="00A06F10" w:rsidP="007B3393">
            <w:pPr>
              <w:pStyle w:val="libPoem"/>
            </w:pPr>
            <w:r>
              <w:rPr>
                <w:rtl/>
                <w:lang w:bidi="fa-IR"/>
              </w:rPr>
              <w:t>ريبُ المنونِ فما أَنْ يُخْطِئَ الحَدقَهْ</w:t>
            </w:r>
            <w:r w:rsidRPr="00725071">
              <w:rPr>
                <w:rStyle w:val="libPoemTiniChar0"/>
                <w:rtl/>
              </w:rPr>
              <w:br/>
              <w:t> </w:t>
            </w:r>
          </w:p>
        </w:tc>
      </w:tr>
      <w:tr w:rsidR="00A06F10" w:rsidTr="007B3393">
        <w:trPr>
          <w:trHeight w:val="350"/>
        </w:trPr>
        <w:tc>
          <w:tcPr>
            <w:tcW w:w="3920" w:type="dxa"/>
          </w:tcPr>
          <w:p w:rsidR="00A06F10" w:rsidRDefault="00A06F10" w:rsidP="007B3393">
            <w:pPr>
              <w:pStyle w:val="libPoem"/>
            </w:pPr>
            <w:r>
              <w:rPr>
                <w:rtl/>
                <w:lang w:bidi="fa-IR"/>
              </w:rPr>
              <w:t>بكفِّ شرِّ عبادِ اللهِ كلِّهِم</w:t>
            </w:r>
            <w:r w:rsidRPr="00725071">
              <w:rPr>
                <w:rStyle w:val="libPoemTiniChar0"/>
                <w:rtl/>
              </w:rPr>
              <w:br/>
              <w:t> </w:t>
            </w:r>
          </w:p>
        </w:tc>
        <w:tc>
          <w:tcPr>
            <w:tcW w:w="279" w:type="dxa"/>
          </w:tcPr>
          <w:p w:rsidR="00A06F10" w:rsidRDefault="00A06F10" w:rsidP="007B3393">
            <w:pPr>
              <w:pStyle w:val="libPoem"/>
              <w:rPr>
                <w:rtl/>
              </w:rPr>
            </w:pPr>
          </w:p>
        </w:tc>
        <w:tc>
          <w:tcPr>
            <w:tcW w:w="3881" w:type="dxa"/>
          </w:tcPr>
          <w:p w:rsidR="00A06F10" w:rsidRDefault="00A06F10" w:rsidP="007B3393">
            <w:pPr>
              <w:pStyle w:val="libPoem"/>
            </w:pPr>
            <w:r>
              <w:rPr>
                <w:rtl/>
                <w:lang w:bidi="fa-IR"/>
              </w:rPr>
              <w:t>نَسْلِ البَغَايَا وجيشِ ال</w:t>
            </w:r>
            <w:r>
              <w:rPr>
                <w:rFonts w:hint="cs"/>
                <w:rtl/>
                <w:lang w:bidi="fa-IR"/>
              </w:rPr>
              <w:t>ـ</w:t>
            </w:r>
            <w:r>
              <w:rPr>
                <w:rtl/>
                <w:lang w:bidi="fa-IR"/>
              </w:rPr>
              <w:t>مرَّقِ الفسَقهْ</w:t>
            </w:r>
            <w:r w:rsidRPr="00725071">
              <w:rPr>
                <w:rStyle w:val="libPoemTiniChar0"/>
                <w:rtl/>
              </w:rPr>
              <w:br/>
              <w:t> </w:t>
            </w:r>
          </w:p>
        </w:tc>
      </w:tr>
      <w:tr w:rsidR="00A06F10" w:rsidTr="007B3393">
        <w:trPr>
          <w:trHeight w:val="350"/>
        </w:trPr>
        <w:tc>
          <w:tcPr>
            <w:tcW w:w="3920" w:type="dxa"/>
          </w:tcPr>
          <w:p w:rsidR="00A06F10" w:rsidRDefault="00A06F10" w:rsidP="007B3393">
            <w:pPr>
              <w:pStyle w:val="libPoem"/>
            </w:pPr>
            <w:r>
              <w:rPr>
                <w:rtl/>
                <w:lang w:bidi="fa-IR"/>
              </w:rPr>
              <w:t>يا اُمّةَ السُّوء هاتوا ما احتجاجُكُم</w:t>
            </w:r>
            <w:r w:rsidRPr="00725071">
              <w:rPr>
                <w:rStyle w:val="libPoemTiniChar0"/>
                <w:rtl/>
              </w:rPr>
              <w:br/>
              <w:t> </w:t>
            </w:r>
          </w:p>
        </w:tc>
        <w:tc>
          <w:tcPr>
            <w:tcW w:w="279" w:type="dxa"/>
          </w:tcPr>
          <w:p w:rsidR="00A06F10" w:rsidRDefault="00A06F10" w:rsidP="007B3393">
            <w:pPr>
              <w:pStyle w:val="libPoem"/>
              <w:rPr>
                <w:rtl/>
              </w:rPr>
            </w:pPr>
          </w:p>
        </w:tc>
        <w:tc>
          <w:tcPr>
            <w:tcW w:w="3881" w:type="dxa"/>
          </w:tcPr>
          <w:p w:rsidR="00A06F10" w:rsidRDefault="00A06F10" w:rsidP="007B3393">
            <w:pPr>
              <w:pStyle w:val="libPoem"/>
            </w:pPr>
            <w:r>
              <w:rPr>
                <w:rtl/>
                <w:lang w:bidi="fa-IR"/>
              </w:rPr>
              <w:t>غداً وجلُّكُم بالسّيفِ قد صفقهْ</w:t>
            </w:r>
            <w:r w:rsidRPr="00725071">
              <w:rPr>
                <w:rStyle w:val="libPoemTiniChar0"/>
                <w:rtl/>
              </w:rPr>
              <w:br/>
              <w:t> </w:t>
            </w:r>
          </w:p>
        </w:tc>
      </w:tr>
      <w:tr w:rsidR="00A06F10" w:rsidTr="007B3393">
        <w:trPr>
          <w:trHeight w:val="350"/>
        </w:trPr>
        <w:tc>
          <w:tcPr>
            <w:tcW w:w="3920" w:type="dxa"/>
          </w:tcPr>
          <w:p w:rsidR="00A06F10" w:rsidRDefault="00A06F10" w:rsidP="007B3393">
            <w:pPr>
              <w:pStyle w:val="libPoem"/>
            </w:pPr>
            <w:r>
              <w:rPr>
                <w:rtl/>
                <w:lang w:bidi="fa-IR"/>
              </w:rPr>
              <w:t>الويلُ حلَّ بكم إلّا بمَنْ لَحِقَه</w:t>
            </w:r>
            <w:r w:rsidRPr="00725071">
              <w:rPr>
                <w:rStyle w:val="libPoemTiniChar0"/>
                <w:rtl/>
              </w:rPr>
              <w:br/>
              <w:t> </w:t>
            </w:r>
          </w:p>
        </w:tc>
        <w:tc>
          <w:tcPr>
            <w:tcW w:w="279" w:type="dxa"/>
          </w:tcPr>
          <w:p w:rsidR="00A06F10" w:rsidRDefault="00A06F10" w:rsidP="007B3393">
            <w:pPr>
              <w:pStyle w:val="libPoem"/>
              <w:rPr>
                <w:rtl/>
              </w:rPr>
            </w:pPr>
          </w:p>
        </w:tc>
        <w:tc>
          <w:tcPr>
            <w:tcW w:w="3881" w:type="dxa"/>
          </w:tcPr>
          <w:p w:rsidR="00A06F10" w:rsidRDefault="00A06F10" w:rsidP="007B3393">
            <w:pPr>
              <w:pStyle w:val="libPoem"/>
            </w:pPr>
            <w:r>
              <w:rPr>
                <w:rtl/>
                <w:lang w:bidi="fa-IR"/>
              </w:rPr>
              <w:t>صيَّرتموه لأرماحِ العِدا درقَهْ</w:t>
            </w:r>
            <w:r w:rsidRPr="00725071">
              <w:rPr>
                <w:rStyle w:val="libPoemTiniChar0"/>
                <w:rtl/>
              </w:rPr>
              <w:br/>
              <w:t> </w:t>
            </w:r>
          </w:p>
        </w:tc>
      </w:tr>
      <w:tr w:rsidR="00A06F10" w:rsidTr="007B3393">
        <w:tblPrEx>
          <w:tblLook w:val="04A0"/>
        </w:tblPrEx>
        <w:trPr>
          <w:trHeight w:val="350"/>
        </w:trPr>
        <w:tc>
          <w:tcPr>
            <w:tcW w:w="3920" w:type="dxa"/>
          </w:tcPr>
          <w:p w:rsidR="00A06F10" w:rsidRDefault="00A06F10" w:rsidP="007B3393">
            <w:pPr>
              <w:pStyle w:val="libPoem"/>
            </w:pPr>
            <w:r>
              <w:rPr>
                <w:rtl/>
                <w:lang w:bidi="fa-IR"/>
              </w:rPr>
              <w:t>يا عينُ فاحتفلي طولَ الحياةِ دماً</w:t>
            </w:r>
            <w:r w:rsidRPr="00725071">
              <w:rPr>
                <w:rStyle w:val="libPoemTiniChar0"/>
                <w:rtl/>
              </w:rPr>
              <w:br/>
              <w:t> </w:t>
            </w:r>
          </w:p>
        </w:tc>
        <w:tc>
          <w:tcPr>
            <w:tcW w:w="279" w:type="dxa"/>
          </w:tcPr>
          <w:p w:rsidR="00A06F10" w:rsidRDefault="00A06F10" w:rsidP="007B3393">
            <w:pPr>
              <w:pStyle w:val="libPoem"/>
              <w:rPr>
                <w:rtl/>
              </w:rPr>
            </w:pPr>
          </w:p>
        </w:tc>
        <w:tc>
          <w:tcPr>
            <w:tcW w:w="3881" w:type="dxa"/>
          </w:tcPr>
          <w:p w:rsidR="00A06F10" w:rsidRDefault="00A06F10" w:rsidP="007B3393">
            <w:pPr>
              <w:pStyle w:val="libPoem"/>
            </w:pPr>
            <w:r>
              <w:rPr>
                <w:rtl/>
                <w:lang w:bidi="fa-IR"/>
              </w:rPr>
              <w:t>لا تبكِ وِلْداً ولا أهلاً ولا رفَقهْ</w:t>
            </w:r>
            <w:r w:rsidRPr="00725071">
              <w:rPr>
                <w:rStyle w:val="libPoemTiniChar0"/>
                <w:rtl/>
              </w:rPr>
              <w:br/>
              <w:t> </w:t>
            </w:r>
          </w:p>
        </w:tc>
      </w:tr>
      <w:tr w:rsidR="00A06F10" w:rsidTr="007B3393">
        <w:tblPrEx>
          <w:tblLook w:val="04A0"/>
        </w:tblPrEx>
        <w:trPr>
          <w:trHeight w:val="350"/>
        </w:trPr>
        <w:tc>
          <w:tcPr>
            <w:tcW w:w="3920" w:type="dxa"/>
          </w:tcPr>
          <w:p w:rsidR="00A06F10" w:rsidRDefault="00A06F10" w:rsidP="007B3393">
            <w:pPr>
              <w:pStyle w:val="libPoem"/>
            </w:pPr>
            <w:r>
              <w:rPr>
                <w:rtl/>
                <w:lang w:bidi="fa-IR"/>
              </w:rPr>
              <w:t>لكنْ على ابنِ رسولِ اللهِ فانسكبي</w:t>
            </w:r>
            <w:r w:rsidRPr="00725071">
              <w:rPr>
                <w:rStyle w:val="libPoemTiniChar0"/>
                <w:rtl/>
              </w:rPr>
              <w:br/>
              <w:t> </w:t>
            </w:r>
          </w:p>
        </w:tc>
        <w:tc>
          <w:tcPr>
            <w:tcW w:w="279" w:type="dxa"/>
          </w:tcPr>
          <w:p w:rsidR="00A06F10" w:rsidRDefault="00A06F10" w:rsidP="007B3393">
            <w:pPr>
              <w:pStyle w:val="libPoem"/>
              <w:rPr>
                <w:rtl/>
              </w:rPr>
            </w:pPr>
          </w:p>
        </w:tc>
        <w:tc>
          <w:tcPr>
            <w:tcW w:w="3881" w:type="dxa"/>
          </w:tcPr>
          <w:p w:rsidR="00A06F10" w:rsidRDefault="00A06F10" w:rsidP="007B3393">
            <w:pPr>
              <w:pStyle w:val="libPoem"/>
            </w:pPr>
            <w:r>
              <w:rPr>
                <w:rtl/>
                <w:lang w:bidi="fa-IR"/>
              </w:rPr>
              <w:t>قيحاً ودمًّاً وفي إثْريهما العلقَهْ</w:t>
            </w:r>
            <w:r w:rsidRPr="00725071">
              <w:rPr>
                <w:rStyle w:val="libPoemTiniChar0"/>
                <w:rtl/>
              </w:rPr>
              <w:br/>
              <w:t> </w:t>
            </w:r>
          </w:p>
        </w:tc>
      </w:tr>
    </w:tbl>
    <w:p w:rsidR="008C2F53" w:rsidRDefault="00903D5C" w:rsidP="00903D5C">
      <w:pPr>
        <w:pStyle w:val="libNormal"/>
        <w:rPr>
          <w:lang w:bidi="fa-IR"/>
        </w:rPr>
      </w:pPr>
      <w:r>
        <w:rPr>
          <w:rtl/>
          <w:lang w:bidi="fa-IR"/>
        </w:rPr>
        <w:t>قال : وقالت بنت عقيل بن أبي طالب ترثي حُسيناً ومَنْ اُصيبَ معه :</w:t>
      </w:r>
    </w:p>
    <w:tbl>
      <w:tblPr>
        <w:tblStyle w:val="TableGrid"/>
        <w:bidiVisual/>
        <w:tblW w:w="4562" w:type="pct"/>
        <w:tblInd w:w="384" w:type="dxa"/>
        <w:tblLook w:val="01E0"/>
      </w:tblPr>
      <w:tblGrid>
        <w:gridCol w:w="3532"/>
        <w:gridCol w:w="272"/>
        <w:gridCol w:w="3506"/>
      </w:tblGrid>
      <w:tr w:rsidR="00A06F10" w:rsidTr="007B3393">
        <w:trPr>
          <w:trHeight w:val="350"/>
        </w:trPr>
        <w:tc>
          <w:tcPr>
            <w:tcW w:w="3920" w:type="dxa"/>
            <w:shd w:val="clear" w:color="auto" w:fill="auto"/>
          </w:tcPr>
          <w:p w:rsidR="00A06F10" w:rsidRDefault="00A06F10" w:rsidP="007B3393">
            <w:pPr>
              <w:pStyle w:val="libPoem"/>
            </w:pPr>
            <w:r>
              <w:rPr>
                <w:rtl/>
                <w:lang w:bidi="fa-IR"/>
              </w:rPr>
              <w:t>عينُ اَبكي بعبرةٍ وعويلِ</w:t>
            </w:r>
            <w:r w:rsidRPr="00725071">
              <w:rPr>
                <w:rStyle w:val="libPoemTiniChar0"/>
                <w:rtl/>
              </w:rPr>
              <w:br/>
              <w:t> </w:t>
            </w:r>
          </w:p>
        </w:tc>
        <w:tc>
          <w:tcPr>
            <w:tcW w:w="279" w:type="dxa"/>
            <w:shd w:val="clear" w:color="auto" w:fill="auto"/>
          </w:tcPr>
          <w:p w:rsidR="00A06F10" w:rsidRDefault="00A06F10" w:rsidP="007B3393">
            <w:pPr>
              <w:pStyle w:val="libPoem"/>
              <w:rPr>
                <w:rtl/>
              </w:rPr>
            </w:pPr>
          </w:p>
        </w:tc>
        <w:tc>
          <w:tcPr>
            <w:tcW w:w="3881" w:type="dxa"/>
            <w:shd w:val="clear" w:color="auto" w:fill="auto"/>
          </w:tcPr>
          <w:p w:rsidR="00A06F10" w:rsidRDefault="00A06F10" w:rsidP="007B3393">
            <w:pPr>
              <w:pStyle w:val="libPoem"/>
            </w:pPr>
            <w:r>
              <w:rPr>
                <w:rtl/>
                <w:lang w:bidi="fa-IR"/>
              </w:rPr>
              <w:t>واندبي إنْ ندبتِ آلَ الرسولِ</w:t>
            </w:r>
            <w:r w:rsidRPr="00725071">
              <w:rPr>
                <w:rStyle w:val="libPoemTiniChar0"/>
                <w:rtl/>
              </w:rPr>
              <w:br/>
              <w:t> </w:t>
            </w:r>
          </w:p>
        </w:tc>
      </w:tr>
      <w:tr w:rsidR="00A06F10" w:rsidTr="007B3393">
        <w:trPr>
          <w:trHeight w:val="350"/>
        </w:trPr>
        <w:tc>
          <w:tcPr>
            <w:tcW w:w="3920" w:type="dxa"/>
          </w:tcPr>
          <w:p w:rsidR="00A06F10" w:rsidRDefault="00A06F10" w:rsidP="007B3393">
            <w:pPr>
              <w:pStyle w:val="libPoem"/>
            </w:pPr>
            <w:r>
              <w:rPr>
                <w:rtl/>
                <w:lang w:bidi="fa-IR"/>
              </w:rPr>
              <w:t>ستةٌ كلُّهم لصُلْبِ عليٍّ</w:t>
            </w:r>
            <w:r w:rsidRPr="00725071">
              <w:rPr>
                <w:rStyle w:val="libPoemTiniChar0"/>
                <w:rtl/>
              </w:rPr>
              <w:br/>
              <w:t> </w:t>
            </w:r>
          </w:p>
        </w:tc>
        <w:tc>
          <w:tcPr>
            <w:tcW w:w="279" w:type="dxa"/>
          </w:tcPr>
          <w:p w:rsidR="00A06F10" w:rsidRDefault="00A06F10" w:rsidP="007B3393">
            <w:pPr>
              <w:pStyle w:val="libPoem"/>
              <w:rPr>
                <w:rtl/>
              </w:rPr>
            </w:pPr>
          </w:p>
        </w:tc>
        <w:tc>
          <w:tcPr>
            <w:tcW w:w="3881" w:type="dxa"/>
          </w:tcPr>
          <w:p w:rsidR="00A06F10" w:rsidRDefault="00A06F10" w:rsidP="007B3393">
            <w:pPr>
              <w:pStyle w:val="libPoem"/>
            </w:pPr>
            <w:r>
              <w:rPr>
                <w:rtl/>
                <w:lang w:bidi="fa-IR"/>
              </w:rPr>
              <w:t>قد اُصيبوا وخمسةٌ لعقيلِ</w:t>
            </w:r>
            <w:r w:rsidRPr="008C2F53">
              <w:rPr>
                <w:rStyle w:val="libFootnotenumChar"/>
                <w:rtl/>
              </w:rPr>
              <w:t>(1)</w:t>
            </w:r>
            <w:r w:rsidRPr="00725071">
              <w:rPr>
                <w:rStyle w:val="libPoemTiniChar0"/>
                <w:rtl/>
              </w:rPr>
              <w:br/>
              <w:t> </w:t>
            </w:r>
          </w:p>
        </w:tc>
      </w:tr>
    </w:tbl>
    <w:p w:rsidR="008C2F53" w:rsidRDefault="008C2F53" w:rsidP="008C2F53">
      <w:pPr>
        <w:pStyle w:val="libLine"/>
        <w:rPr>
          <w:lang w:bidi="fa-IR"/>
        </w:rPr>
      </w:pPr>
      <w:r>
        <w:rPr>
          <w:rtl/>
          <w:lang w:bidi="fa-IR"/>
        </w:rPr>
        <w:t>____________________</w:t>
      </w:r>
    </w:p>
    <w:p w:rsidR="008C2F53" w:rsidRDefault="00903D5C" w:rsidP="00A06F10">
      <w:pPr>
        <w:pStyle w:val="libFootnote0"/>
        <w:rPr>
          <w:lang w:bidi="fa-IR"/>
        </w:rPr>
      </w:pPr>
      <w:r w:rsidRPr="00A06F10">
        <w:rPr>
          <w:rtl/>
        </w:rPr>
        <w:t>(1)</w:t>
      </w:r>
      <w:r>
        <w:rPr>
          <w:rtl/>
          <w:lang w:bidi="fa-IR"/>
        </w:rPr>
        <w:t xml:space="preserve"> كتاب الحسن والحُسين سبطا رسول الله (</w:t>
      </w:r>
      <w:r w:rsidR="00300A34" w:rsidRPr="00A06F10">
        <w:rPr>
          <w:rStyle w:val="libFootnoteAlaemChar"/>
          <w:rtl/>
        </w:rPr>
        <w:t>صلى‌الله‌عليه‌وآله</w:t>
      </w:r>
      <w:r>
        <w:rPr>
          <w:rtl/>
          <w:lang w:bidi="fa-IR"/>
        </w:rPr>
        <w:t xml:space="preserve">) </w:t>
      </w:r>
      <w:r w:rsidR="008C2F53">
        <w:rPr>
          <w:rtl/>
          <w:lang w:bidi="fa-IR"/>
        </w:rPr>
        <w:t>-</w:t>
      </w:r>
      <w:r>
        <w:rPr>
          <w:rtl/>
          <w:lang w:bidi="fa-IR"/>
        </w:rPr>
        <w:t xml:space="preserve"> </w:t>
      </w:r>
      <w:r w:rsidR="00622E4A">
        <w:rPr>
          <w:rtl/>
          <w:lang w:bidi="fa-IR"/>
        </w:rPr>
        <w:t>محمّد</w:t>
      </w:r>
      <w:r>
        <w:rPr>
          <w:rtl/>
          <w:lang w:bidi="fa-IR"/>
        </w:rPr>
        <w:t xml:space="preserve"> رضا أمين / 154</w:t>
      </w:r>
      <w:r w:rsidR="004C397E">
        <w:rPr>
          <w:rtl/>
          <w:lang w:bidi="fa-IR"/>
        </w:rPr>
        <w:t>،</w:t>
      </w:r>
      <w:r>
        <w:rPr>
          <w:rtl/>
          <w:lang w:bidi="fa-IR"/>
        </w:rPr>
        <w:t xml:space="preserve"> ط دار الكتب العلميّة بيروت</w:t>
      </w:r>
      <w:r w:rsidR="004C397E">
        <w:rPr>
          <w:rtl/>
          <w:lang w:bidi="fa-IR"/>
        </w:rPr>
        <w:t>،</w:t>
      </w:r>
      <w:r>
        <w:rPr>
          <w:rtl/>
          <w:lang w:bidi="fa-IR"/>
        </w:rPr>
        <w:t xml:space="preserve"> نقلاً عن إحقاق الحقِّ 27 / 491</w:t>
      </w:r>
      <w:r w:rsidR="004C397E">
        <w:rPr>
          <w:rtl/>
          <w:lang w:bidi="fa-IR"/>
        </w:rPr>
        <w:t>،</w:t>
      </w:r>
      <w:r>
        <w:rPr>
          <w:rtl/>
          <w:lang w:bidi="fa-IR"/>
        </w:rPr>
        <w:t xml:space="preserve"> وذكر البري في الجوهرة في نسب الإمام علي وآله / 46</w:t>
      </w:r>
      <w:r w:rsidR="004C397E">
        <w:rPr>
          <w:rtl/>
          <w:lang w:bidi="fa-IR"/>
        </w:rPr>
        <w:t>،</w:t>
      </w:r>
      <w:r>
        <w:rPr>
          <w:rtl/>
          <w:lang w:bidi="fa-IR"/>
        </w:rPr>
        <w:t xml:space="preserve"> رثاء الرباب زوجة الإمام الحُسين (</w:t>
      </w:r>
      <w:r w:rsidR="008C2F53" w:rsidRPr="00A06F10">
        <w:rPr>
          <w:rStyle w:val="libFootnoteAlaemChar"/>
          <w:rtl/>
        </w:rPr>
        <w:t>عليهما‌السلام</w:t>
      </w:r>
      <w:r>
        <w:rPr>
          <w:rtl/>
          <w:lang w:bidi="fa-IR"/>
        </w:rPr>
        <w:t>)</w:t>
      </w:r>
      <w:r w:rsidR="004C397E">
        <w:rPr>
          <w:rtl/>
          <w:lang w:bidi="fa-IR"/>
        </w:rPr>
        <w:t>،</w:t>
      </w:r>
      <w:r>
        <w:rPr>
          <w:rtl/>
          <w:lang w:bidi="fa-IR"/>
        </w:rPr>
        <w:t xml:space="preserve"> قال :</w:t>
      </w:r>
    </w:p>
    <w:p w:rsidR="008C2F53" w:rsidRDefault="00903D5C" w:rsidP="00A06F10">
      <w:pPr>
        <w:pStyle w:val="libFootnote0"/>
        <w:rPr>
          <w:lang w:bidi="fa-IR"/>
        </w:rPr>
      </w:pPr>
      <w:r>
        <w:rPr>
          <w:rtl/>
          <w:lang w:bidi="fa-IR"/>
        </w:rPr>
        <w:t>وبكى النّاس الحُسين (</w:t>
      </w:r>
      <w:r w:rsidR="008C2F53" w:rsidRPr="00A06F10">
        <w:rPr>
          <w:rStyle w:val="libFootnoteAlaemChar"/>
          <w:rtl/>
        </w:rPr>
        <w:t>عليه‌السلام</w:t>
      </w:r>
      <w:r>
        <w:rPr>
          <w:rtl/>
          <w:lang w:bidi="fa-IR"/>
        </w:rPr>
        <w:t>) فأكثروا وأحسنوا . قالت الرباب بنت امرئ القيس الكلبية ترثي زوجها الحُسين بن علي (</w:t>
      </w:r>
      <w:r w:rsidR="00B21E82" w:rsidRPr="00A06F10">
        <w:rPr>
          <w:rtl/>
        </w:rPr>
        <w:t>رضي</w:t>
      </w:r>
      <w:r w:rsidR="00A06F10">
        <w:rPr>
          <w:rFonts w:hint="cs"/>
          <w:rtl/>
        </w:rPr>
        <w:t xml:space="preserve"> </w:t>
      </w:r>
      <w:r w:rsidR="00B21E82" w:rsidRPr="00A06F10">
        <w:rPr>
          <w:rtl/>
        </w:rPr>
        <w:t>‌الله</w:t>
      </w:r>
      <w:r w:rsidR="00A06F10">
        <w:rPr>
          <w:rFonts w:hint="cs"/>
          <w:rtl/>
        </w:rPr>
        <w:t xml:space="preserve"> </w:t>
      </w:r>
      <w:r w:rsidR="00A06F10">
        <w:rPr>
          <w:rtl/>
        </w:rPr>
        <w:t>‌عنه</w:t>
      </w:r>
      <w:r w:rsidRPr="00A06F10">
        <w:rPr>
          <w:rtl/>
        </w:rPr>
        <w:t>ما</w:t>
      </w:r>
      <w:r>
        <w:rPr>
          <w:rtl/>
          <w:lang w:bidi="fa-IR"/>
        </w:rPr>
        <w:t>) :</w:t>
      </w:r>
    </w:p>
    <w:tbl>
      <w:tblPr>
        <w:tblStyle w:val="TableGrid"/>
        <w:bidiVisual/>
        <w:tblW w:w="4562" w:type="pct"/>
        <w:tblInd w:w="384" w:type="dxa"/>
        <w:tblLook w:val="01E0"/>
      </w:tblPr>
      <w:tblGrid>
        <w:gridCol w:w="3538"/>
        <w:gridCol w:w="272"/>
        <w:gridCol w:w="3500"/>
      </w:tblGrid>
      <w:tr w:rsidR="008D1AC8" w:rsidTr="007B3393">
        <w:trPr>
          <w:trHeight w:val="350"/>
        </w:trPr>
        <w:tc>
          <w:tcPr>
            <w:tcW w:w="3920" w:type="dxa"/>
            <w:shd w:val="clear" w:color="auto" w:fill="auto"/>
          </w:tcPr>
          <w:p w:rsidR="008D1AC8" w:rsidRDefault="008D1AC8" w:rsidP="008D1AC8">
            <w:pPr>
              <w:pStyle w:val="libPoemFootnote"/>
            </w:pPr>
            <w:r>
              <w:rPr>
                <w:rtl/>
                <w:lang w:bidi="fa-IR"/>
              </w:rPr>
              <w:t>إنّ الذي كان نوراً يُستضاء بهِ</w:t>
            </w:r>
            <w:r w:rsidRPr="00725071">
              <w:rPr>
                <w:rStyle w:val="libPoemTiniChar0"/>
                <w:rtl/>
              </w:rPr>
              <w:br/>
              <w:t> </w:t>
            </w:r>
          </w:p>
        </w:tc>
        <w:tc>
          <w:tcPr>
            <w:tcW w:w="279" w:type="dxa"/>
            <w:shd w:val="clear" w:color="auto" w:fill="auto"/>
          </w:tcPr>
          <w:p w:rsidR="008D1AC8" w:rsidRDefault="008D1AC8" w:rsidP="008D1AC8">
            <w:pPr>
              <w:pStyle w:val="libPoemFootnote"/>
              <w:rPr>
                <w:rtl/>
              </w:rPr>
            </w:pPr>
          </w:p>
        </w:tc>
        <w:tc>
          <w:tcPr>
            <w:tcW w:w="3881" w:type="dxa"/>
            <w:shd w:val="clear" w:color="auto" w:fill="auto"/>
          </w:tcPr>
          <w:p w:rsidR="008D1AC8" w:rsidRDefault="008D1AC8" w:rsidP="008D1AC8">
            <w:pPr>
              <w:pStyle w:val="libPoemFootnote"/>
            </w:pPr>
            <w:r>
              <w:rPr>
                <w:rtl/>
                <w:lang w:bidi="fa-IR"/>
              </w:rPr>
              <w:t>بكربلاءَ قتيلٌ غيرُ مدفونِ</w:t>
            </w:r>
            <w:r w:rsidRPr="00725071">
              <w:rPr>
                <w:rStyle w:val="libPoemTiniChar0"/>
                <w:rtl/>
              </w:rPr>
              <w:br/>
              <w:t> </w:t>
            </w:r>
          </w:p>
        </w:tc>
      </w:tr>
      <w:tr w:rsidR="008D1AC8" w:rsidTr="007B3393">
        <w:trPr>
          <w:trHeight w:val="350"/>
        </w:trPr>
        <w:tc>
          <w:tcPr>
            <w:tcW w:w="3920" w:type="dxa"/>
          </w:tcPr>
          <w:p w:rsidR="008D1AC8" w:rsidRDefault="008D1AC8" w:rsidP="008D1AC8">
            <w:pPr>
              <w:pStyle w:val="libPoemFootnote"/>
            </w:pPr>
            <w:r>
              <w:rPr>
                <w:rtl/>
                <w:lang w:bidi="fa-IR"/>
              </w:rPr>
              <w:t>سِبطَ النّبيِّ جزاك الله صالحة</w:t>
            </w:r>
            <w:r w:rsidRPr="00725071">
              <w:rPr>
                <w:rStyle w:val="libPoemTiniChar0"/>
                <w:rtl/>
              </w:rPr>
              <w:br/>
              <w:t> </w:t>
            </w:r>
          </w:p>
        </w:tc>
        <w:tc>
          <w:tcPr>
            <w:tcW w:w="279" w:type="dxa"/>
          </w:tcPr>
          <w:p w:rsidR="008D1AC8" w:rsidRDefault="008D1AC8" w:rsidP="008D1AC8">
            <w:pPr>
              <w:pStyle w:val="libPoemFootnote"/>
              <w:rPr>
                <w:rtl/>
              </w:rPr>
            </w:pPr>
          </w:p>
        </w:tc>
        <w:tc>
          <w:tcPr>
            <w:tcW w:w="3881" w:type="dxa"/>
          </w:tcPr>
          <w:p w:rsidR="008D1AC8" w:rsidRDefault="008D1AC8" w:rsidP="008D1AC8">
            <w:pPr>
              <w:pStyle w:val="libPoemFootnote"/>
            </w:pPr>
            <w:r>
              <w:rPr>
                <w:rtl/>
                <w:lang w:bidi="fa-IR"/>
              </w:rPr>
              <w:t>عنّا وجُنِّبت خسرانَ الموازينِ</w:t>
            </w:r>
            <w:r w:rsidRPr="00725071">
              <w:rPr>
                <w:rStyle w:val="libPoemTiniChar0"/>
                <w:rtl/>
              </w:rPr>
              <w:br/>
              <w:t> </w:t>
            </w:r>
          </w:p>
        </w:tc>
      </w:tr>
    </w:tbl>
    <w:p w:rsidR="00903D5C" w:rsidRDefault="008C2F53" w:rsidP="00903D5C">
      <w:pPr>
        <w:pStyle w:val="libNormal"/>
        <w:rPr>
          <w:lang w:bidi="fa-IR"/>
        </w:rPr>
      </w:pPr>
      <w:r>
        <w:rPr>
          <w:rtl/>
          <w:lang w:bidi="fa-IR"/>
        </w:rPr>
        <w:br w:type="page"/>
      </w:r>
    </w:p>
    <w:p w:rsidR="00903D5C" w:rsidRDefault="00903D5C" w:rsidP="00D53737">
      <w:pPr>
        <w:pStyle w:val="libBold1"/>
        <w:rPr>
          <w:lang w:bidi="fa-IR"/>
        </w:rPr>
      </w:pPr>
      <w:r>
        <w:rPr>
          <w:rtl/>
          <w:lang w:bidi="fa-IR"/>
        </w:rPr>
        <w:lastRenderedPageBreak/>
        <w:t>رثاءُ عقيلة بنت الضحاك</w:t>
      </w:r>
    </w:p>
    <w:p w:rsidR="008C2F53" w:rsidRDefault="00903D5C" w:rsidP="00903D5C">
      <w:pPr>
        <w:pStyle w:val="libNormal"/>
        <w:rPr>
          <w:lang w:bidi="fa-IR"/>
        </w:rPr>
      </w:pPr>
      <w:r>
        <w:rPr>
          <w:rtl/>
          <w:lang w:bidi="fa-IR"/>
        </w:rPr>
        <w:t>قال عمر رضا كحالة : عقيلة بنت الضحّاك</w:t>
      </w:r>
      <w:r w:rsidR="004C397E">
        <w:rPr>
          <w:rtl/>
          <w:lang w:bidi="fa-IR"/>
        </w:rPr>
        <w:t>،</w:t>
      </w:r>
      <w:r>
        <w:rPr>
          <w:rtl/>
          <w:lang w:bidi="fa-IR"/>
        </w:rPr>
        <w:t xml:space="preserve"> مِن شواعر العرب</w:t>
      </w:r>
      <w:r w:rsidR="004C397E">
        <w:rPr>
          <w:rtl/>
          <w:lang w:bidi="fa-IR"/>
        </w:rPr>
        <w:t>،</w:t>
      </w:r>
      <w:r>
        <w:rPr>
          <w:rtl/>
          <w:lang w:bidi="fa-IR"/>
        </w:rPr>
        <w:t xml:space="preserve"> قالت ترثي الحُسين (</w:t>
      </w:r>
      <w:r w:rsidR="008C2F53" w:rsidRPr="008C2F53">
        <w:rPr>
          <w:rStyle w:val="libAlaemChar"/>
          <w:rtl/>
        </w:rPr>
        <w:t>عليه‌السلام</w:t>
      </w:r>
      <w:r>
        <w:rPr>
          <w:rtl/>
          <w:lang w:bidi="fa-IR"/>
        </w:rPr>
        <w:t>) ومَنْ اُصيبَ معه :</w:t>
      </w:r>
    </w:p>
    <w:tbl>
      <w:tblPr>
        <w:tblStyle w:val="TableGrid"/>
        <w:bidiVisual/>
        <w:tblW w:w="4562" w:type="pct"/>
        <w:tblInd w:w="384" w:type="dxa"/>
        <w:tblLook w:val="01E0"/>
      </w:tblPr>
      <w:tblGrid>
        <w:gridCol w:w="3535"/>
        <w:gridCol w:w="272"/>
        <w:gridCol w:w="3503"/>
      </w:tblGrid>
      <w:tr w:rsidR="00D53737" w:rsidTr="007B3393">
        <w:trPr>
          <w:trHeight w:val="350"/>
        </w:trPr>
        <w:tc>
          <w:tcPr>
            <w:tcW w:w="3920" w:type="dxa"/>
            <w:shd w:val="clear" w:color="auto" w:fill="auto"/>
          </w:tcPr>
          <w:p w:rsidR="00D53737" w:rsidRDefault="007B4FCD" w:rsidP="007B3393">
            <w:pPr>
              <w:pStyle w:val="libPoem"/>
            </w:pPr>
            <w:r>
              <w:rPr>
                <w:rtl/>
                <w:lang w:bidi="fa-IR"/>
              </w:rPr>
              <w:t>عينُ اَبكي بعبرةٍ وعويلِ</w:t>
            </w:r>
            <w:r w:rsidR="00D53737" w:rsidRPr="00725071">
              <w:rPr>
                <w:rStyle w:val="libPoemTiniChar0"/>
                <w:rtl/>
              </w:rPr>
              <w:br/>
              <w:t> </w:t>
            </w:r>
          </w:p>
        </w:tc>
        <w:tc>
          <w:tcPr>
            <w:tcW w:w="279" w:type="dxa"/>
            <w:shd w:val="clear" w:color="auto" w:fill="auto"/>
          </w:tcPr>
          <w:p w:rsidR="00D53737" w:rsidRDefault="00D53737" w:rsidP="007B3393">
            <w:pPr>
              <w:pStyle w:val="libPoem"/>
              <w:rPr>
                <w:rtl/>
              </w:rPr>
            </w:pPr>
          </w:p>
        </w:tc>
        <w:tc>
          <w:tcPr>
            <w:tcW w:w="3881" w:type="dxa"/>
            <w:shd w:val="clear" w:color="auto" w:fill="auto"/>
          </w:tcPr>
          <w:p w:rsidR="00D53737" w:rsidRDefault="007B4FCD" w:rsidP="007B3393">
            <w:pPr>
              <w:pStyle w:val="libPoem"/>
            </w:pPr>
            <w:r>
              <w:rPr>
                <w:rtl/>
                <w:lang w:bidi="fa-IR"/>
              </w:rPr>
              <w:t>واندُبي إنْ ندبتِ آلَ الرسولِ</w:t>
            </w:r>
            <w:r w:rsidR="00D53737" w:rsidRPr="00725071">
              <w:rPr>
                <w:rStyle w:val="libPoemTiniChar0"/>
                <w:rtl/>
              </w:rPr>
              <w:br/>
              <w:t> </w:t>
            </w:r>
          </w:p>
        </w:tc>
      </w:tr>
      <w:tr w:rsidR="00D53737" w:rsidTr="007B3393">
        <w:trPr>
          <w:trHeight w:val="350"/>
        </w:trPr>
        <w:tc>
          <w:tcPr>
            <w:tcW w:w="3920" w:type="dxa"/>
          </w:tcPr>
          <w:p w:rsidR="00D53737" w:rsidRDefault="007B4FCD" w:rsidP="007B3393">
            <w:pPr>
              <w:pStyle w:val="libPoem"/>
            </w:pPr>
            <w:r>
              <w:rPr>
                <w:rtl/>
                <w:lang w:bidi="fa-IR"/>
              </w:rPr>
              <w:t>ستّةٌ كلُّهم لصُلبِ عليٍّ</w:t>
            </w:r>
            <w:r w:rsidR="00D53737" w:rsidRPr="00725071">
              <w:rPr>
                <w:rStyle w:val="libPoemTiniChar0"/>
                <w:rtl/>
              </w:rPr>
              <w:br/>
              <w:t> </w:t>
            </w:r>
          </w:p>
        </w:tc>
        <w:tc>
          <w:tcPr>
            <w:tcW w:w="279" w:type="dxa"/>
          </w:tcPr>
          <w:p w:rsidR="00D53737" w:rsidRDefault="00D53737" w:rsidP="007B3393">
            <w:pPr>
              <w:pStyle w:val="libPoem"/>
              <w:rPr>
                <w:rtl/>
              </w:rPr>
            </w:pPr>
          </w:p>
        </w:tc>
        <w:tc>
          <w:tcPr>
            <w:tcW w:w="3881" w:type="dxa"/>
          </w:tcPr>
          <w:p w:rsidR="00D53737" w:rsidRDefault="007B4FCD" w:rsidP="007B3393">
            <w:pPr>
              <w:pStyle w:val="libPoem"/>
            </w:pPr>
            <w:r>
              <w:rPr>
                <w:rtl/>
                <w:lang w:bidi="fa-IR"/>
              </w:rPr>
              <w:t>قد اُصيبوا وخمسةٌ لعقيلِ</w:t>
            </w:r>
            <w:r w:rsidR="00D53737" w:rsidRPr="00725071">
              <w:rPr>
                <w:rStyle w:val="libPoemTiniChar0"/>
                <w:rtl/>
              </w:rPr>
              <w:br/>
              <w:t> </w:t>
            </w:r>
          </w:p>
        </w:tc>
      </w:tr>
    </w:tbl>
    <w:p w:rsidR="008C2F53" w:rsidRDefault="00903D5C" w:rsidP="00903D5C">
      <w:pPr>
        <w:pStyle w:val="libNormal"/>
        <w:rPr>
          <w:lang w:bidi="fa-IR"/>
        </w:rPr>
      </w:pPr>
      <w:r>
        <w:rPr>
          <w:rtl/>
          <w:lang w:bidi="fa-IR"/>
        </w:rPr>
        <w:t>وقالت أيضاً :</w:t>
      </w:r>
    </w:p>
    <w:tbl>
      <w:tblPr>
        <w:tblStyle w:val="TableGrid"/>
        <w:bidiVisual/>
        <w:tblW w:w="4562" w:type="pct"/>
        <w:tblInd w:w="384" w:type="dxa"/>
        <w:tblLook w:val="01E0"/>
      </w:tblPr>
      <w:tblGrid>
        <w:gridCol w:w="3544"/>
        <w:gridCol w:w="272"/>
        <w:gridCol w:w="3494"/>
      </w:tblGrid>
      <w:tr w:rsidR="00D53737" w:rsidTr="007B3393">
        <w:trPr>
          <w:trHeight w:val="350"/>
        </w:trPr>
        <w:tc>
          <w:tcPr>
            <w:tcW w:w="3920" w:type="dxa"/>
            <w:shd w:val="clear" w:color="auto" w:fill="auto"/>
          </w:tcPr>
          <w:p w:rsidR="00D53737" w:rsidRDefault="007B4FCD" w:rsidP="007B3393">
            <w:pPr>
              <w:pStyle w:val="libPoem"/>
            </w:pPr>
            <w:r>
              <w:rPr>
                <w:rtl/>
                <w:lang w:bidi="fa-IR"/>
              </w:rPr>
              <w:t>ماذا تقولون إنْ قال النّبيُّ لكُمْ</w:t>
            </w:r>
            <w:r w:rsidR="00D53737" w:rsidRPr="00725071">
              <w:rPr>
                <w:rStyle w:val="libPoemTiniChar0"/>
                <w:rtl/>
              </w:rPr>
              <w:br/>
              <w:t> </w:t>
            </w:r>
          </w:p>
        </w:tc>
        <w:tc>
          <w:tcPr>
            <w:tcW w:w="279" w:type="dxa"/>
            <w:shd w:val="clear" w:color="auto" w:fill="auto"/>
          </w:tcPr>
          <w:p w:rsidR="00D53737" w:rsidRDefault="00D53737" w:rsidP="007B3393">
            <w:pPr>
              <w:pStyle w:val="libPoem"/>
              <w:rPr>
                <w:rtl/>
              </w:rPr>
            </w:pPr>
          </w:p>
        </w:tc>
        <w:tc>
          <w:tcPr>
            <w:tcW w:w="3881" w:type="dxa"/>
            <w:shd w:val="clear" w:color="auto" w:fill="auto"/>
          </w:tcPr>
          <w:p w:rsidR="00D53737" w:rsidRDefault="007B4FCD" w:rsidP="007B3393">
            <w:pPr>
              <w:pStyle w:val="libPoem"/>
            </w:pPr>
            <w:r>
              <w:rPr>
                <w:rtl/>
                <w:lang w:bidi="fa-IR"/>
              </w:rPr>
              <w:t>ماذا فعلتُمْ وأنتم آخِر الاُمَمِ</w:t>
            </w:r>
            <w:r w:rsidR="00D53737" w:rsidRPr="00725071">
              <w:rPr>
                <w:rStyle w:val="libPoemTiniChar0"/>
                <w:rtl/>
              </w:rPr>
              <w:br/>
              <w:t> </w:t>
            </w:r>
          </w:p>
        </w:tc>
      </w:tr>
      <w:tr w:rsidR="00D53737" w:rsidTr="007B3393">
        <w:trPr>
          <w:trHeight w:val="350"/>
        </w:trPr>
        <w:tc>
          <w:tcPr>
            <w:tcW w:w="3920" w:type="dxa"/>
          </w:tcPr>
          <w:p w:rsidR="00D53737" w:rsidRDefault="007B4FCD" w:rsidP="007B3393">
            <w:pPr>
              <w:pStyle w:val="libPoem"/>
            </w:pPr>
            <w:r>
              <w:rPr>
                <w:rtl/>
                <w:lang w:bidi="fa-IR"/>
              </w:rPr>
              <w:t>بعترتي وبأهلي بعد مفتَقدي</w:t>
            </w:r>
            <w:r w:rsidR="00D53737" w:rsidRPr="00725071">
              <w:rPr>
                <w:rStyle w:val="libPoemTiniChar0"/>
                <w:rtl/>
              </w:rPr>
              <w:br/>
              <w:t> </w:t>
            </w:r>
          </w:p>
        </w:tc>
        <w:tc>
          <w:tcPr>
            <w:tcW w:w="279" w:type="dxa"/>
          </w:tcPr>
          <w:p w:rsidR="00D53737" w:rsidRDefault="00D53737" w:rsidP="007B3393">
            <w:pPr>
              <w:pStyle w:val="libPoem"/>
              <w:rPr>
                <w:rtl/>
              </w:rPr>
            </w:pPr>
          </w:p>
        </w:tc>
        <w:tc>
          <w:tcPr>
            <w:tcW w:w="3881" w:type="dxa"/>
          </w:tcPr>
          <w:p w:rsidR="00D53737" w:rsidRDefault="007B4FCD" w:rsidP="007B3393">
            <w:pPr>
              <w:pStyle w:val="libPoem"/>
            </w:pPr>
            <w:r>
              <w:rPr>
                <w:rtl/>
                <w:lang w:bidi="fa-IR"/>
              </w:rPr>
              <w:t>منهم اُسارى ومنهم ضُرِّجوا بِدَمِ</w:t>
            </w:r>
            <w:r w:rsidRPr="008C2F53">
              <w:rPr>
                <w:rStyle w:val="libFootnotenumChar"/>
                <w:rtl/>
              </w:rPr>
              <w:t>(1)</w:t>
            </w:r>
            <w:r w:rsidR="00D53737" w:rsidRPr="00725071">
              <w:rPr>
                <w:rStyle w:val="libPoemTiniChar0"/>
                <w:rtl/>
              </w:rPr>
              <w:br/>
              <w:t> </w:t>
            </w:r>
          </w:p>
        </w:tc>
      </w:tr>
    </w:tbl>
    <w:p w:rsidR="00903D5C" w:rsidRDefault="00903D5C" w:rsidP="00D53737">
      <w:pPr>
        <w:pStyle w:val="libBold1"/>
        <w:rPr>
          <w:lang w:bidi="fa-IR"/>
        </w:rPr>
      </w:pPr>
      <w:r>
        <w:rPr>
          <w:rtl/>
          <w:lang w:bidi="fa-IR"/>
        </w:rPr>
        <w:t>من رثاءِ جعفر بن عفّان الطائي</w:t>
      </w:r>
    </w:p>
    <w:p w:rsidR="008C2F53" w:rsidRDefault="00903D5C" w:rsidP="00903D5C">
      <w:pPr>
        <w:pStyle w:val="libNormal"/>
        <w:rPr>
          <w:lang w:bidi="fa-IR"/>
        </w:rPr>
      </w:pPr>
      <w:r>
        <w:rPr>
          <w:rtl/>
          <w:lang w:bidi="fa-IR"/>
        </w:rPr>
        <w:t>قال الخوارزمي : ولجعفر بن عفّان الطائي :</w:t>
      </w:r>
    </w:p>
    <w:tbl>
      <w:tblPr>
        <w:tblStyle w:val="TableGrid"/>
        <w:bidiVisual/>
        <w:tblW w:w="4562" w:type="pct"/>
        <w:tblInd w:w="384" w:type="dxa"/>
        <w:tblLook w:val="01E0"/>
      </w:tblPr>
      <w:tblGrid>
        <w:gridCol w:w="3527"/>
        <w:gridCol w:w="272"/>
        <w:gridCol w:w="3511"/>
      </w:tblGrid>
      <w:tr w:rsidR="00D53737" w:rsidTr="007B4FCD">
        <w:trPr>
          <w:trHeight w:val="350"/>
        </w:trPr>
        <w:tc>
          <w:tcPr>
            <w:tcW w:w="3527" w:type="dxa"/>
            <w:shd w:val="clear" w:color="auto" w:fill="auto"/>
          </w:tcPr>
          <w:p w:rsidR="00D53737" w:rsidRDefault="007B4FCD" w:rsidP="007B3393">
            <w:pPr>
              <w:pStyle w:val="libPoem"/>
            </w:pPr>
            <w:r>
              <w:rPr>
                <w:rtl/>
                <w:lang w:bidi="fa-IR"/>
              </w:rPr>
              <w:t>ليبكِ على الإسلامِ مَنْ كان باكياً</w:t>
            </w:r>
            <w:r w:rsidR="00D53737" w:rsidRPr="00725071">
              <w:rPr>
                <w:rStyle w:val="libPoemTiniChar0"/>
                <w:rtl/>
              </w:rPr>
              <w:br/>
              <w:t> </w:t>
            </w:r>
          </w:p>
        </w:tc>
        <w:tc>
          <w:tcPr>
            <w:tcW w:w="272" w:type="dxa"/>
            <w:shd w:val="clear" w:color="auto" w:fill="auto"/>
          </w:tcPr>
          <w:p w:rsidR="00D53737" w:rsidRDefault="00D53737" w:rsidP="007B3393">
            <w:pPr>
              <w:pStyle w:val="libPoem"/>
              <w:rPr>
                <w:rtl/>
              </w:rPr>
            </w:pPr>
          </w:p>
        </w:tc>
        <w:tc>
          <w:tcPr>
            <w:tcW w:w="3511" w:type="dxa"/>
            <w:shd w:val="clear" w:color="auto" w:fill="auto"/>
          </w:tcPr>
          <w:p w:rsidR="00D53737" w:rsidRDefault="007B4FCD" w:rsidP="007B3393">
            <w:pPr>
              <w:pStyle w:val="libPoem"/>
            </w:pPr>
            <w:r>
              <w:rPr>
                <w:rtl/>
                <w:lang w:bidi="fa-IR"/>
              </w:rPr>
              <w:t>فقد ضُيِّعَتْ أحكامهُ واستحلَّتِ</w:t>
            </w:r>
            <w:r w:rsidR="00D53737" w:rsidRPr="00725071">
              <w:rPr>
                <w:rStyle w:val="libPoemTiniChar0"/>
                <w:rtl/>
              </w:rPr>
              <w:br/>
              <w:t> </w:t>
            </w:r>
          </w:p>
        </w:tc>
      </w:tr>
      <w:tr w:rsidR="00D53737" w:rsidTr="007B4FCD">
        <w:trPr>
          <w:trHeight w:val="350"/>
        </w:trPr>
        <w:tc>
          <w:tcPr>
            <w:tcW w:w="3527" w:type="dxa"/>
          </w:tcPr>
          <w:p w:rsidR="00D53737" w:rsidRDefault="007B4FCD" w:rsidP="007B3393">
            <w:pPr>
              <w:pStyle w:val="libPoem"/>
            </w:pPr>
            <w:r>
              <w:rPr>
                <w:rtl/>
                <w:lang w:bidi="fa-IR"/>
              </w:rPr>
              <w:t>غداةَ حُسينٌ للرماح دريَّةٌ</w:t>
            </w:r>
            <w:r w:rsidR="00D53737" w:rsidRPr="00725071">
              <w:rPr>
                <w:rStyle w:val="libPoemTiniChar0"/>
                <w:rtl/>
              </w:rPr>
              <w:br/>
              <w:t> </w:t>
            </w:r>
          </w:p>
        </w:tc>
        <w:tc>
          <w:tcPr>
            <w:tcW w:w="272" w:type="dxa"/>
          </w:tcPr>
          <w:p w:rsidR="00D53737" w:rsidRDefault="00D53737" w:rsidP="007B3393">
            <w:pPr>
              <w:pStyle w:val="libPoem"/>
              <w:rPr>
                <w:rtl/>
              </w:rPr>
            </w:pPr>
          </w:p>
        </w:tc>
        <w:tc>
          <w:tcPr>
            <w:tcW w:w="3511" w:type="dxa"/>
          </w:tcPr>
          <w:p w:rsidR="00D53737" w:rsidRDefault="007B4FCD" w:rsidP="007B3393">
            <w:pPr>
              <w:pStyle w:val="libPoem"/>
            </w:pPr>
            <w:r>
              <w:rPr>
                <w:rtl/>
                <w:lang w:bidi="fa-IR"/>
              </w:rPr>
              <w:t>وقد نَهَلَتْ منه السّيوفُ وعلَّتِ</w:t>
            </w:r>
            <w:r w:rsidR="00D53737" w:rsidRPr="00725071">
              <w:rPr>
                <w:rStyle w:val="libPoemTiniChar0"/>
                <w:rtl/>
              </w:rPr>
              <w:br/>
              <w:t> </w:t>
            </w:r>
          </w:p>
        </w:tc>
      </w:tr>
      <w:tr w:rsidR="00D53737" w:rsidTr="007B4FCD">
        <w:trPr>
          <w:trHeight w:val="350"/>
        </w:trPr>
        <w:tc>
          <w:tcPr>
            <w:tcW w:w="3527" w:type="dxa"/>
          </w:tcPr>
          <w:p w:rsidR="00D53737" w:rsidRDefault="007B4FCD" w:rsidP="007B3393">
            <w:pPr>
              <w:pStyle w:val="libPoem"/>
            </w:pPr>
            <w:r>
              <w:rPr>
                <w:rtl/>
                <w:lang w:bidi="fa-IR"/>
              </w:rPr>
              <w:t>وغودر في الصحراءِ لحماً مبدَّداً</w:t>
            </w:r>
            <w:r w:rsidR="00D53737" w:rsidRPr="00725071">
              <w:rPr>
                <w:rStyle w:val="libPoemTiniChar0"/>
                <w:rtl/>
              </w:rPr>
              <w:br/>
              <w:t> </w:t>
            </w:r>
          </w:p>
        </w:tc>
        <w:tc>
          <w:tcPr>
            <w:tcW w:w="272" w:type="dxa"/>
          </w:tcPr>
          <w:p w:rsidR="00D53737" w:rsidRDefault="00D53737" w:rsidP="007B3393">
            <w:pPr>
              <w:pStyle w:val="libPoem"/>
              <w:rPr>
                <w:rtl/>
              </w:rPr>
            </w:pPr>
          </w:p>
        </w:tc>
        <w:tc>
          <w:tcPr>
            <w:tcW w:w="3511" w:type="dxa"/>
          </w:tcPr>
          <w:p w:rsidR="00D53737" w:rsidRDefault="007B4FCD" w:rsidP="007B3393">
            <w:pPr>
              <w:pStyle w:val="libPoem"/>
            </w:pPr>
            <w:r>
              <w:rPr>
                <w:rtl/>
                <w:lang w:bidi="fa-IR"/>
              </w:rPr>
              <w:t>عليه عتاقُ الطيرِ باتتْ وظلَّتِ</w:t>
            </w:r>
            <w:r w:rsidR="00D53737" w:rsidRPr="00725071">
              <w:rPr>
                <w:rStyle w:val="libPoemTiniChar0"/>
                <w:rtl/>
              </w:rPr>
              <w:br/>
              <w:t> </w:t>
            </w:r>
          </w:p>
        </w:tc>
      </w:tr>
      <w:tr w:rsidR="00D53737" w:rsidTr="007B4FCD">
        <w:trPr>
          <w:trHeight w:val="350"/>
        </w:trPr>
        <w:tc>
          <w:tcPr>
            <w:tcW w:w="3527" w:type="dxa"/>
          </w:tcPr>
          <w:p w:rsidR="00D53737" w:rsidRDefault="007B4FCD" w:rsidP="007B3393">
            <w:pPr>
              <w:pStyle w:val="libPoem"/>
            </w:pPr>
            <w:r>
              <w:rPr>
                <w:rtl/>
                <w:lang w:bidi="fa-IR"/>
              </w:rPr>
              <w:t>فما نصرته اُمَّةُ السُوءِ إذ دعا</w:t>
            </w:r>
            <w:r w:rsidR="00D53737" w:rsidRPr="00725071">
              <w:rPr>
                <w:rStyle w:val="libPoemTiniChar0"/>
                <w:rtl/>
              </w:rPr>
              <w:br/>
              <w:t> </w:t>
            </w:r>
          </w:p>
        </w:tc>
        <w:tc>
          <w:tcPr>
            <w:tcW w:w="272" w:type="dxa"/>
          </w:tcPr>
          <w:p w:rsidR="00D53737" w:rsidRDefault="00D53737" w:rsidP="007B3393">
            <w:pPr>
              <w:pStyle w:val="libPoem"/>
              <w:rPr>
                <w:rtl/>
              </w:rPr>
            </w:pPr>
          </w:p>
        </w:tc>
        <w:tc>
          <w:tcPr>
            <w:tcW w:w="3511" w:type="dxa"/>
          </w:tcPr>
          <w:p w:rsidR="00D53737" w:rsidRDefault="007B4FCD" w:rsidP="007B3393">
            <w:pPr>
              <w:pStyle w:val="libPoem"/>
            </w:pPr>
            <w:r>
              <w:rPr>
                <w:rtl/>
                <w:lang w:bidi="fa-IR"/>
              </w:rPr>
              <w:t>لقد طاشت الأحلام منها وضلَّتِ</w:t>
            </w:r>
            <w:r w:rsidR="00D53737" w:rsidRPr="00725071">
              <w:rPr>
                <w:rStyle w:val="libPoemTiniChar0"/>
                <w:rtl/>
              </w:rPr>
              <w:br/>
              <w:t> </w:t>
            </w:r>
          </w:p>
        </w:tc>
      </w:tr>
      <w:tr w:rsidR="00D53737" w:rsidTr="007B4FCD">
        <w:trPr>
          <w:trHeight w:val="350"/>
        </w:trPr>
        <w:tc>
          <w:tcPr>
            <w:tcW w:w="3527" w:type="dxa"/>
          </w:tcPr>
          <w:p w:rsidR="00D53737" w:rsidRDefault="007B4FCD" w:rsidP="007B3393">
            <w:pPr>
              <w:pStyle w:val="libPoem"/>
            </w:pPr>
            <w:r>
              <w:rPr>
                <w:rtl/>
                <w:lang w:bidi="fa-IR"/>
              </w:rPr>
              <w:t>بلى قد مَحَوا أنوارَهم بأكفِّهِمْ</w:t>
            </w:r>
            <w:r w:rsidR="00D53737" w:rsidRPr="00725071">
              <w:rPr>
                <w:rStyle w:val="libPoemTiniChar0"/>
                <w:rtl/>
              </w:rPr>
              <w:br/>
              <w:t> </w:t>
            </w:r>
          </w:p>
        </w:tc>
        <w:tc>
          <w:tcPr>
            <w:tcW w:w="272" w:type="dxa"/>
          </w:tcPr>
          <w:p w:rsidR="00D53737" w:rsidRDefault="00D53737" w:rsidP="007B3393">
            <w:pPr>
              <w:pStyle w:val="libPoem"/>
              <w:rPr>
                <w:rtl/>
              </w:rPr>
            </w:pPr>
          </w:p>
        </w:tc>
        <w:tc>
          <w:tcPr>
            <w:tcW w:w="3511" w:type="dxa"/>
          </w:tcPr>
          <w:p w:rsidR="00D53737" w:rsidRDefault="007B4FCD" w:rsidP="007B3393">
            <w:pPr>
              <w:pStyle w:val="libPoem"/>
            </w:pPr>
            <w:r>
              <w:rPr>
                <w:rtl/>
                <w:lang w:bidi="fa-IR"/>
              </w:rPr>
              <w:t>فلا سَلِمَتْ تلك الأكفُّ وشُلَّتِ</w:t>
            </w:r>
            <w:r w:rsidR="00D53737" w:rsidRPr="00725071">
              <w:rPr>
                <w:rStyle w:val="libPoemTiniChar0"/>
                <w:rtl/>
              </w:rPr>
              <w:br/>
              <w:t> </w:t>
            </w:r>
          </w:p>
        </w:tc>
      </w:tr>
      <w:tr w:rsidR="00D53737" w:rsidTr="007B4FCD">
        <w:tblPrEx>
          <w:tblLook w:val="04A0"/>
        </w:tblPrEx>
        <w:trPr>
          <w:trHeight w:val="350"/>
        </w:trPr>
        <w:tc>
          <w:tcPr>
            <w:tcW w:w="3527" w:type="dxa"/>
          </w:tcPr>
          <w:p w:rsidR="00D53737" w:rsidRDefault="007B4FCD" w:rsidP="007B3393">
            <w:pPr>
              <w:pStyle w:val="libPoem"/>
            </w:pPr>
            <w:r>
              <w:rPr>
                <w:rtl/>
                <w:lang w:bidi="fa-IR"/>
              </w:rPr>
              <w:t>وناداهُم جَهداً بحقِّ محمّد</w:t>
            </w:r>
            <w:r w:rsidR="00D53737" w:rsidRPr="00725071">
              <w:rPr>
                <w:rStyle w:val="libPoemTiniChar0"/>
                <w:rtl/>
              </w:rPr>
              <w:br/>
              <w:t> </w:t>
            </w:r>
          </w:p>
        </w:tc>
        <w:tc>
          <w:tcPr>
            <w:tcW w:w="272" w:type="dxa"/>
          </w:tcPr>
          <w:p w:rsidR="00D53737" w:rsidRDefault="00D53737" w:rsidP="007B3393">
            <w:pPr>
              <w:pStyle w:val="libPoem"/>
              <w:rPr>
                <w:rtl/>
              </w:rPr>
            </w:pPr>
          </w:p>
        </w:tc>
        <w:tc>
          <w:tcPr>
            <w:tcW w:w="3511" w:type="dxa"/>
          </w:tcPr>
          <w:p w:rsidR="00D53737" w:rsidRDefault="007B4FCD" w:rsidP="007B3393">
            <w:pPr>
              <w:pStyle w:val="libPoem"/>
            </w:pPr>
            <w:r>
              <w:rPr>
                <w:rtl/>
                <w:lang w:bidi="fa-IR"/>
              </w:rPr>
              <w:t>فإنّ ابنَه من نَفْسِه حيث حَلَّتِ</w:t>
            </w:r>
            <w:r w:rsidR="00D53737" w:rsidRPr="00725071">
              <w:rPr>
                <w:rStyle w:val="libPoemTiniChar0"/>
                <w:rtl/>
              </w:rPr>
              <w:br/>
              <w:t> </w:t>
            </w:r>
          </w:p>
        </w:tc>
      </w:tr>
    </w:tbl>
    <w:p w:rsidR="007B4FCD" w:rsidRDefault="007B4FCD" w:rsidP="007B4FCD">
      <w:pPr>
        <w:pStyle w:val="libLine"/>
        <w:rPr>
          <w:lang w:bidi="fa-IR"/>
        </w:rPr>
      </w:pPr>
      <w:r>
        <w:rPr>
          <w:rtl/>
          <w:lang w:bidi="fa-IR"/>
        </w:rPr>
        <w:t>____________________</w:t>
      </w:r>
    </w:p>
    <w:tbl>
      <w:tblPr>
        <w:tblStyle w:val="TableGrid"/>
        <w:bidiVisual/>
        <w:tblW w:w="4562" w:type="pct"/>
        <w:tblInd w:w="384" w:type="dxa"/>
        <w:tblLook w:val="01E0"/>
      </w:tblPr>
      <w:tblGrid>
        <w:gridCol w:w="3539"/>
        <w:gridCol w:w="272"/>
        <w:gridCol w:w="3499"/>
      </w:tblGrid>
      <w:tr w:rsidR="007B4FCD" w:rsidTr="007B3393">
        <w:trPr>
          <w:trHeight w:val="350"/>
        </w:trPr>
        <w:tc>
          <w:tcPr>
            <w:tcW w:w="3920" w:type="dxa"/>
            <w:shd w:val="clear" w:color="auto" w:fill="auto"/>
          </w:tcPr>
          <w:p w:rsidR="007B4FCD" w:rsidRDefault="007B4FCD" w:rsidP="007B4FCD">
            <w:pPr>
              <w:pStyle w:val="libPoemFootnote"/>
            </w:pPr>
            <w:r>
              <w:rPr>
                <w:rtl/>
                <w:lang w:bidi="fa-IR"/>
              </w:rPr>
              <w:t>=قد كنت لي جبلاً صعباً ألوذُ به</w:t>
            </w:r>
            <w:r w:rsidRPr="00725071">
              <w:rPr>
                <w:rStyle w:val="libPoemTiniChar0"/>
                <w:rtl/>
              </w:rPr>
              <w:br/>
              <w:t> </w:t>
            </w:r>
          </w:p>
        </w:tc>
        <w:tc>
          <w:tcPr>
            <w:tcW w:w="279" w:type="dxa"/>
            <w:shd w:val="clear" w:color="auto" w:fill="auto"/>
          </w:tcPr>
          <w:p w:rsidR="007B4FCD" w:rsidRDefault="007B4FCD" w:rsidP="007B4FCD">
            <w:pPr>
              <w:pStyle w:val="libPoemFootnote"/>
              <w:rPr>
                <w:rtl/>
              </w:rPr>
            </w:pPr>
          </w:p>
        </w:tc>
        <w:tc>
          <w:tcPr>
            <w:tcW w:w="3881" w:type="dxa"/>
            <w:shd w:val="clear" w:color="auto" w:fill="auto"/>
          </w:tcPr>
          <w:p w:rsidR="007B4FCD" w:rsidRDefault="007B4FCD" w:rsidP="007B4FCD">
            <w:pPr>
              <w:pStyle w:val="libPoemFootnote"/>
            </w:pPr>
            <w:r>
              <w:rPr>
                <w:rtl/>
                <w:lang w:bidi="fa-IR"/>
              </w:rPr>
              <w:t>وكنتَ تصحبنا بالرحم والدينِ</w:t>
            </w:r>
            <w:r w:rsidRPr="00725071">
              <w:rPr>
                <w:rStyle w:val="libPoemTiniChar0"/>
                <w:rtl/>
              </w:rPr>
              <w:br/>
              <w:t> </w:t>
            </w:r>
          </w:p>
        </w:tc>
      </w:tr>
      <w:tr w:rsidR="007B4FCD" w:rsidTr="007B3393">
        <w:trPr>
          <w:trHeight w:val="350"/>
        </w:trPr>
        <w:tc>
          <w:tcPr>
            <w:tcW w:w="3920" w:type="dxa"/>
          </w:tcPr>
          <w:p w:rsidR="007B4FCD" w:rsidRDefault="007B4FCD" w:rsidP="007B4FCD">
            <w:pPr>
              <w:pStyle w:val="libPoemFootnote"/>
            </w:pPr>
            <w:r>
              <w:rPr>
                <w:rtl/>
                <w:lang w:bidi="fa-IR"/>
              </w:rPr>
              <w:t>مَنْ لليتامى ومَنْ للسائلين ومَنْ</w:t>
            </w:r>
            <w:r w:rsidRPr="00725071">
              <w:rPr>
                <w:rStyle w:val="libPoemTiniChar0"/>
                <w:rtl/>
              </w:rPr>
              <w:br/>
              <w:t> </w:t>
            </w:r>
          </w:p>
        </w:tc>
        <w:tc>
          <w:tcPr>
            <w:tcW w:w="279" w:type="dxa"/>
          </w:tcPr>
          <w:p w:rsidR="007B4FCD" w:rsidRDefault="007B4FCD" w:rsidP="007B4FCD">
            <w:pPr>
              <w:pStyle w:val="libPoemFootnote"/>
              <w:rPr>
                <w:rtl/>
              </w:rPr>
            </w:pPr>
          </w:p>
        </w:tc>
        <w:tc>
          <w:tcPr>
            <w:tcW w:w="3881" w:type="dxa"/>
          </w:tcPr>
          <w:p w:rsidR="007B4FCD" w:rsidRDefault="007B4FCD" w:rsidP="007B4FCD">
            <w:pPr>
              <w:pStyle w:val="libPoemFootnote"/>
            </w:pPr>
            <w:r>
              <w:rPr>
                <w:rtl/>
                <w:lang w:bidi="fa-IR"/>
              </w:rPr>
              <w:t>يقي ويأوي إليه كلُّ مسكينِ</w:t>
            </w:r>
            <w:r w:rsidRPr="00725071">
              <w:rPr>
                <w:rStyle w:val="libPoemTiniChar0"/>
                <w:rtl/>
              </w:rPr>
              <w:br/>
              <w:t> </w:t>
            </w:r>
          </w:p>
        </w:tc>
      </w:tr>
    </w:tbl>
    <w:p w:rsidR="007920B3" w:rsidRDefault="00903D5C" w:rsidP="007B4FCD">
      <w:pPr>
        <w:pStyle w:val="libFootnote0"/>
        <w:rPr>
          <w:rtl/>
          <w:lang w:bidi="fa-IR"/>
        </w:rPr>
      </w:pPr>
      <w:r w:rsidRPr="007B4FCD">
        <w:rPr>
          <w:rtl/>
        </w:rPr>
        <w:t>(1)</w:t>
      </w:r>
      <w:r>
        <w:rPr>
          <w:rtl/>
          <w:lang w:bidi="fa-IR"/>
        </w:rPr>
        <w:t xml:space="preserve"> المرأة في القديم والحديث </w:t>
      </w:r>
      <w:r w:rsidR="008C2F53">
        <w:rPr>
          <w:rtl/>
          <w:lang w:bidi="fa-IR"/>
        </w:rPr>
        <w:t>-</w:t>
      </w:r>
      <w:r>
        <w:rPr>
          <w:rtl/>
          <w:lang w:bidi="fa-IR"/>
        </w:rPr>
        <w:t xml:space="preserve"> عمر رضا كحالة 7 / 251</w:t>
      </w:r>
      <w:r w:rsidR="004C397E">
        <w:rPr>
          <w:rtl/>
          <w:lang w:bidi="fa-IR"/>
        </w:rPr>
        <w:t>،</w:t>
      </w:r>
      <w:r>
        <w:rPr>
          <w:rtl/>
          <w:lang w:bidi="fa-IR"/>
        </w:rPr>
        <w:t xml:space="preserve"> ط مؤسسة الرسالة </w:t>
      </w:r>
      <w:r w:rsidR="008C2F53">
        <w:rPr>
          <w:rtl/>
          <w:lang w:bidi="fa-IR"/>
        </w:rPr>
        <w:t>-</w:t>
      </w:r>
      <w:r>
        <w:rPr>
          <w:rtl/>
          <w:lang w:bidi="fa-IR"/>
        </w:rPr>
        <w:t xml:space="preserve"> بيروت</w:t>
      </w:r>
      <w:r w:rsidR="004C397E">
        <w:rPr>
          <w:rtl/>
          <w:lang w:bidi="fa-IR"/>
        </w:rPr>
        <w:t>،</w:t>
      </w:r>
      <w:r>
        <w:rPr>
          <w:rtl/>
          <w:lang w:bidi="fa-IR"/>
        </w:rPr>
        <w:t xml:space="preserve"> نقلاً عن إحقاق الحقِّ 27 / 491</w:t>
      </w:r>
      <w:r w:rsidR="007920B3">
        <w:rPr>
          <w:rtl/>
          <w:lang w:bidi="fa-IR"/>
        </w:rPr>
        <w:t>.</w:t>
      </w:r>
    </w:p>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29"/>
        <w:gridCol w:w="272"/>
        <w:gridCol w:w="3509"/>
      </w:tblGrid>
      <w:tr w:rsidR="00AE7BAE" w:rsidTr="007B3393">
        <w:trPr>
          <w:trHeight w:val="350"/>
        </w:trPr>
        <w:tc>
          <w:tcPr>
            <w:tcW w:w="3920" w:type="dxa"/>
            <w:shd w:val="clear" w:color="auto" w:fill="auto"/>
          </w:tcPr>
          <w:p w:rsidR="00AE7BAE" w:rsidRDefault="00AE7BAE" w:rsidP="007B3393">
            <w:pPr>
              <w:pStyle w:val="libPoem"/>
            </w:pPr>
            <w:r>
              <w:rPr>
                <w:rtl/>
                <w:lang w:bidi="fa-IR"/>
              </w:rPr>
              <w:lastRenderedPageBreak/>
              <w:t>فما حفظوا قُرْبَ الرسولِ ولا رَعَوا</w:t>
            </w:r>
            <w:r w:rsidRPr="00725071">
              <w:rPr>
                <w:rStyle w:val="libPoemTiniChar0"/>
                <w:rtl/>
              </w:rPr>
              <w:br/>
              <w:t> </w:t>
            </w:r>
          </w:p>
        </w:tc>
        <w:tc>
          <w:tcPr>
            <w:tcW w:w="279" w:type="dxa"/>
            <w:shd w:val="clear" w:color="auto" w:fill="auto"/>
          </w:tcPr>
          <w:p w:rsidR="00AE7BAE" w:rsidRDefault="00AE7BAE" w:rsidP="007B3393">
            <w:pPr>
              <w:pStyle w:val="libPoem"/>
              <w:rPr>
                <w:rtl/>
              </w:rPr>
            </w:pPr>
          </w:p>
        </w:tc>
        <w:tc>
          <w:tcPr>
            <w:tcW w:w="3881" w:type="dxa"/>
            <w:shd w:val="clear" w:color="auto" w:fill="auto"/>
          </w:tcPr>
          <w:p w:rsidR="00AE7BAE" w:rsidRDefault="00AE7BAE" w:rsidP="007B3393">
            <w:pPr>
              <w:pStyle w:val="libPoem"/>
            </w:pPr>
            <w:r>
              <w:rPr>
                <w:rtl/>
                <w:lang w:bidi="fa-IR"/>
              </w:rPr>
              <w:t>وزلَّت بهم أقدامهُم واستزلَّتِ</w:t>
            </w:r>
            <w:r w:rsidRPr="00725071">
              <w:rPr>
                <w:rStyle w:val="libPoemTiniChar0"/>
                <w:rtl/>
              </w:rPr>
              <w:br/>
              <w:t> </w:t>
            </w:r>
          </w:p>
        </w:tc>
      </w:tr>
      <w:tr w:rsidR="00AE7BAE" w:rsidTr="007B3393">
        <w:trPr>
          <w:trHeight w:val="350"/>
        </w:trPr>
        <w:tc>
          <w:tcPr>
            <w:tcW w:w="3920" w:type="dxa"/>
          </w:tcPr>
          <w:p w:rsidR="00AE7BAE" w:rsidRDefault="00AE7BAE" w:rsidP="007B3393">
            <w:pPr>
              <w:pStyle w:val="libPoem"/>
            </w:pPr>
            <w:r>
              <w:rPr>
                <w:rtl/>
                <w:lang w:bidi="fa-IR"/>
              </w:rPr>
              <w:t>أذاقته حَرَّ القتلِ اُمةُ جدِّه</w:t>
            </w:r>
            <w:r w:rsidRPr="00725071">
              <w:rPr>
                <w:rStyle w:val="libPoemTiniChar0"/>
                <w:rtl/>
              </w:rPr>
              <w:br/>
              <w:t> </w:t>
            </w:r>
          </w:p>
        </w:tc>
        <w:tc>
          <w:tcPr>
            <w:tcW w:w="279" w:type="dxa"/>
          </w:tcPr>
          <w:p w:rsidR="00AE7BAE" w:rsidRDefault="00AE7BAE" w:rsidP="007B3393">
            <w:pPr>
              <w:pStyle w:val="libPoem"/>
              <w:rPr>
                <w:rtl/>
              </w:rPr>
            </w:pPr>
          </w:p>
        </w:tc>
        <w:tc>
          <w:tcPr>
            <w:tcW w:w="3881" w:type="dxa"/>
          </w:tcPr>
          <w:p w:rsidR="00AE7BAE" w:rsidRDefault="00AE7BAE" w:rsidP="007B3393">
            <w:pPr>
              <w:pStyle w:val="libPoem"/>
            </w:pPr>
            <w:r>
              <w:rPr>
                <w:rtl/>
                <w:lang w:bidi="fa-IR"/>
              </w:rPr>
              <w:t>هفت نَعْلُها في كربلاءَ وزلَّتِ</w:t>
            </w:r>
            <w:r w:rsidRPr="00725071">
              <w:rPr>
                <w:rStyle w:val="libPoemTiniChar0"/>
                <w:rtl/>
              </w:rPr>
              <w:br/>
              <w:t> </w:t>
            </w:r>
          </w:p>
        </w:tc>
      </w:tr>
      <w:tr w:rsidR="00AE7BAE" w:rsidTr="007B3393">
        <w:trPr>
          <w:trHeight w:val="350"/>
        </w:trPr>
        <w:tc>
          <w:tcPr>
            <w:tcW w:w="3920" w:type="dxa"/>
          </w:tcPr>
          <w:p w:rsidR="00AE7BAE" w:rsidRDefault="00AE7BAE" w:rsidP="007B3393">
            <w:pPr>
              <w:pStyle w:val="libPoem"/>
            </w:pPr>
            <w:r>
              <w:rPr>
                <w:rtl/>
                <w:lang w:bidi="fa-IR"/>
              </w:rPr>
              <w:t>فلا قدَّس الرحمنُ منها نفوسَها</w:t>
            </w:r>
            <w:r w:rsidRPr="00725071">
              <w:rPr>
                <w:rStyle w:val="libPoemTiniChar0"/>
                <w:rtl/>
              </w:rPr>
              <w:br/>
              <w:t> </w:t>
            </w:r>
          </w:p>
        </w:tc>
        <w:tc>
          <w:tcPr>
            <w:tcW w:w="279" w:type="dxa"/>
          </w:tcPr>
          <w:p w:rsidR="00AE7BAE" w:rsidRDefault="00AE7BAE" w:rsidP="007B3393">
            <w:pPr>
              <w:pStyle w:val="libPoem"/>
              <w:rPr>
                <w:rtl/>
              </w:rPr>
            </w:pPr>
          </w:p>
        </w:tc>
        <w:tc>
          <w:tcPr>
            <w:tcW w:w="3881" w:type="dxa"/>
          </w:tcPr>
          <w:p w:rsidR="00AE7BAE" w:rsidRDefault="00AE7BAE" w:rsidP="007B3393">
            <w:pPr>
              <w:pStyle w:val="libPoem"/>
            </w:pPr>
            <w:r>
              <w:rPr>
                <w:rtl/>
                <w:lang w:bidi="fa-IR"/>
              </w:rPr>
              <w:t>وإنْ هي صامت للإله وصلَّتِ</w:t>
            </w:r>
            <w:r w:rsidRPr="00725071">
              <w:rPr>
                <w:rStyle w:val="libPoemTiniChar0"/>
                <w:rtl/>
              </w:rPr>
              <w:br/>
              <w:t> </w:t>
            </w:r>
          </w:p>
        </w:tc>
      </w:tr>
      <w:tr w:rsidR="00AE7BAE" w:rsidTr="007B3393">
        <w:trPr>
          <w:trHeight w:val="350"/>
        </w:trPr>
        <w:tc>
          <w:tcPr>
            <w:tcW w:w="3920" w:type="dxa"/>
          </w:tcPr>
          <w:p w:rsidR="00AE7BAE" w:rsidRDefault="00AE7BAE" w:rsidP="007B3393">
            <w:pPr>
              <w:pStyle w:val="libPoem"/>
            </w:pPr>
            <w:r>
              <w:rPr>
                <w:rtl/>
                <w:lang w:bidi="fa-IR"/>
              </w:rPr>
              <w:t>كما فَجَعَتْ بنتَ الرسولِ بِنسلِهَا</w:t>
            </w:r>
            <w:r w:rsidRPr="00725071">
              <w:rPr>
                <w:rStyle w:val="libPoemTiniChar0"/>
                <w:rtl/>
              </w:rPr>
              <w:br/>
              <w:t> </w:t>
            </w:r>
          </w:p>
        </w:tc>
        <w:tc>
          <w:tcPr>
            <w:tcW w:w="279" w:type="dxa"/>
          </w:tcPr>
          <w:p w:rsidR="00AE7BAE" w:rsidRDefault="00AE7BAE" w:rsidP="007B3393">
            <w:pPr>
              <w:pStyle w:val="libPoem"/>
              <w:rPr>
                <w:rtl/>
              </w:rPr>
            </w:pPr>
          </w:p>
        </w:tc>
        <w:tc>
          <w:tcPr>
            <w:tcW w:w="3881" w:type="dxa"/>
          </w:tcPr>
          <w:p w:rsidR="00AE7BAE" w:rsidRDefault="00AE7BAE" w:rsidP="007B3393">
            <w:pPr>
              <w:pStyle w:val="libPoem"/>
            </w:pPr>
            <w:r>
              <w:rPr>
                <w:rtl/>
                <w:lang w:bidi="fa-IR"/>
              </w:rPr>
              <w:t>وكانوا حُمَاةَ الحرب حين استقلَّتِ</w:t>
            </w:r>
            <w:r w:rsidRPr="00725071">
              <w:rPr>
                <w:rStyle w:val="libPoemTiniChar0"/>
                <w:rtl/>
              </w:rPr>
              <w:br/>
              <w:t> </w:t>
            </w:r>
          </w:p>
        </w:tc>
      </w:tr>
      <w:tr w:rsidR="00AE7BAE" w:rsidTr="007B3393">
        <w:trPr>
          <w:trHeight w:val="350"/>
        </w:trPr>
        <w:tc>
          <w:tcPr>
            <w:tcW w:w="3920" w:type="dxa"/>
          </w:tcPr>
          <w:p w:rsidR="00AE7BAE" w:rsidRDefault="00AE7BAE" w:rsidP="007B3393">
            <w:pPr>
              <w:pStyle w:val="libPoem"/>
            </w:pPr>
            <w:r>
              <w:rPr>
                <w:rtl/>
                <w:lang w:bidi="fa-IR"/>
              </w:rPr>
              <w:t>وكانوا سروراً ثمّ عادوا رزيَّةً</w:t>
            </w:r>
            <w:r w:rsidRPr="00725071">
              <w:rPr>
                <w:rStyle w:val="libPoemTiniChar0"/>
                <w:rtl/>
              </w:rPr>
              <w:br/>
              <w:t> </w:t>
            </w:r>
          </w:p>
        </w:tc>
        <w:tc>
          <w:tcPr>
            <w:tcW w:w="279" w:type="dxa"/>
          </w:tcPr>
          <w:p w:rsidR="00AE7BAE" w:rsidRDefault="00AE7BAE" w:rsidP="007B3393">
            <w:pPr>
              <w:pStyle w:val="libPoem"/>
              <w:rPr>
                <w:rtl/>
              </w:rPr>
            </w:pPr>
          </w:p>
        </w:tc>
        <w:tc>
          <w:tcPr>
            <w:tcW w:w="3881" w:type="dxa"/>
          </w:tcPr>
          <w:p w:rsidR="00AE7BAE" w:rsidRDefault="00AE7BAE" w:rsidP="007B3393">
            <w:pPr>
              <w:pStyle w:val="libPoem"/>
            </w:pPr>
            <w:r>
              <w:rPr>
                <w:rtl/>
                <w:lang w:bidi="fa-IR"/>
              </w:rPr>
              <w:t>لقد عَظُمَتْ تلك الرزايا وجلَّتِ</w:t>
            </w:r>
            <w:r w:rsidRPr="008C2F53">
              <w:rPr>
                <w:rStyle w:val="libFootnotenumChar"/>
                <w:rtl/>
              </w:rPr>
              <w:t>(1)</w:t>
            </w:r>
            <w:r w:rsidRPr="00725071">
              <w:rPr>
                <w:rStyle w:val="libPoemTiniChar0"/>
                <w:rtl/>
              </w:rPr>
              <w:br/>
              <w:t> </w:t>
            </w:r>
          </w:p>
        </w:tc>
      </w:tr>
    </w:tbl>
    <w:p w:rsidR="008C2F53" w:rsidRDefault="00903D5C" w:rsidP="00903D5C">
      <w:pPr>
        <w:pStyle w:val="libNormal"/>
        <w:rPr>
          <w:lang w:bidi="fa-IR"/>
        </w:rPr>
      </w:pPr>
      <w:r>
        <w:rPr>
          <w:rtl/>
          <w:lang w:bidi="fa-IR"/>
        </w:rPr>
        <w:t>قال الخوارزمي : ولجعفر بن عفّان أيضاً قصيدة طويلة انتخبت منها هذه الأبيات :</w:t>
      </w:r>
    </w:p>
    <w:tbl>
      <w:tblPr>
        <w:tblStyle w:val="TableGrid"/>
        <w:bidiVisual/>
        <w:tblW w:w="4562" w:type="pct"/>
        <w:tblInd w:w="384" w:type="dxa"/>
        <w:tblLook w:val="01E0"/>
      </w:tblPr>
      <w:tblGrid>
        <w:gridCol w:w="3530"/>
        <w:gridCol w:w="271"/>
        <w:gridCol w:w="3509"/>
      </w:tblGrid>
      <w:tr w:rsidR="00AE7BAE" w:rsidTr="007B3393">
        <w:trPr>
          <w:trHeight w:val="350"/>
        </w:trPr>
        <w:tc>
          <w:tcPr>
            <w:tcW w:w="3920" w:type="dxa"/>
            <w:shd w:val="clear" w:color="auto" w:fill="auto"/>
          </w:tcPr>
          <w:p w:rsidR="00AE7BAE" w:rsidRDefault="00AE7BAE" w:rsidP="007B3393">
            <w:pPr>
              <w:pStyle w:val="libPoem"/>
            </w:pPr>
            <w:r>
              <w:rPr>
                <w:rtl/>
                <w:lang w:bidi="fa-IR"/>
              </w:rPr>
              <w:t>تبكي العيونُ لركنِ الدينِ حينَ وَهَى</w:t>
            </w:r>
            <w:r w:rsidRPr="00725071">
              <w:rPr>
                <w:rStyle w:val="libPoemTiniChar0"/>
                <w:rtl/>
              </w:rPr>
              <w:br/>
              <w:t> </w:t>
            </w:r>
          </w:p>
        </w:tc>
        <w:tc>
          <w:tcPr>
            <w:tcW w:w="279" w:type="dxa"/>
            <w:shd w:val="clear" w:color="auto" w:fill="auto"/>
          </w:tcPr>
          <w:p w:rsidR="00AE7BAE" w:rsidRDefault="00AE7BAE" w:rsidP="007B3393">
            <w:pPr>
              <w:pStyle w:val="libPoem"/>
              <w:rPr>
                <w:rtl/>
              </w:rPr>
            </w:pPr>
          </w:p>
        </w:tc>
        <w:tc>
          <w:tcPr>
            <w:tcW w:w="3881" w:type="dxa"/>
            <w:shd w:val="clear" w:color="auto" w:fill="auto"/>
          </w:tcPr>
          <w:p w:rsidR="00AE7BAE" w:rsidRDefault="00AE7BAE" w:rsidP="007B3393">
            <w:pPr>
              <w:pStyle w:val="libPoem"/>
            </w:pPr>
            <w:r>
              <w:rPr>
                <w:rtl/>
                <w:lang w:bidi="fa-IR"/>
              </w:rPr>
              <w:t>وللرزايا العظيماتِ الجليلاتِ</w:t>
            </w:r>
            <w:r w:rsidRPr="00725071">
              <w:rPr>
                <w:rStyle w:val="libPoemTiniChar0"/>
                <w:rtl/>
              </w:rPr>
              <w:br/>
              <w:t> </w:t>
            </w:r>
          </w:p>
        </w:tc>
      </w:tr>
      <w:tr w:rsidR="00AE7BAE" w:rsidTr="007B3393">
        <w:trPr>
          <w:trHeight w:val="350"/>
        </w:trPr>
        <w:tc>
          <w:tcPr>
            <w:tcW w:w="3920" w:type="dxa"/>
          </w:tcPr>
          <w:p w:rsidR="00AE7BAE" w:rsidRDefault="00AE7BAE" w:rsidP="007B3393">
            <w:pPr>
              <w:pStyle w:val="libPoem"/>
            </w:pPr>
            <w:r>
              <w:rPr>
                <w:rtl/>
                <w:lang w:bidi="fa-IR"/>
              </w:rPr>
              <w:t>هل لامرئٍ عاذرٌ في خزنِ أوهمِهِ</w:t>
            </w:r>
            <w:r w:rsidRPr="00725071">
              <w:rPr>
                <w:rStyle w:val="libPoemTiniChar0"/>
                <w:rtl/>
              </w:rPr>
              <w:br/>
              <w:t> </w:t>
            </w:r>
          </w:p>
        </w:tc>
        <w:tc>
          <w:tcPr>
            <w:tcW w:w="279" w:type="dxa"/>
          </w:tcPr>
          <w:p w:rsidR="00AE7BAE" w:rsidRDefault="00AE7BAE" w:rsidP="007B3393">
            <w:pPr>
              <w:pStyle w:val="libPoem"/>
              <w:rPr>
                <w:rtl/>
              </w:rPr>
            </w:pPr>
          </w:p>
        </w:tc>
        <w:tc>
          <w:tcPr>
            <w:tcW w:w="3881" w:type="dxa"/>
          </w:tcPr>
          <w:p w:rsidR="00AE7BAE" w:rsidRDefault="00AE7BAE" w:rsidP="007B3393">
            <w:pPr>
              <w:pStyle w:val="libPoem"/>
            </w:pPr>
            <w:r>
              <w:rPr>
                <w:rtl/>
                <w:lang w:bidi="fa-IR"/>
              </w:rPr>
              <w:t>بعدَ الحُسين وسبيِ الفاطميّاتِ</w:t>
            </w:r>
            <w:r w:rsidRPr="00725071">
              <w:rPr>
                <w:rStyle w:val="libPoemTiniChar0"/>
                <w:rtl/>
              </w:rPr>
              <w:br/>
              <w:t> </w:t>
            </w:r>
          </w:p>
        </w:tc>
      </w:tr>
      <w:tr w:rsidR="00AE7BAE" w:rsidTr="007B3393">
        <w:trPr>
          <w:trHeight w:val="350"/>
        </w:trPr>
        <w:tc>
          <w:tcPr>
            <w:tcW w:w="3920" w:type="dxa"/>
          </w:tcPr>
          <w:p w:rsidR="00AE7BAE" w:rsidRDefault="00AE7BAE" w:rsidP="007B3393">
            <w:pPr>
              <w:pStyle w:val="libPoem"/>
            </w:pPr>
            <w:r>
              <w:rPr>
                <w:rtl/>
                <w:lang w:bidi="fa-IR"/>
              </w:rPr>
              <w:t>أمْ هل لمكتَئبٍ حَرَّانَ أفقده</w:t>
            </w:r>
            <w:r w:rsidRPr="00725071">
              <w:rPr>
                <w:rStyle w:val="libPoemTiniChar0"/>
                <w:rtl/>
              </w:rPr>
              <w:br/>
              <w:t> </w:t>
            </w:r>
          </w:p>
        </w:tc>
        <w:tc>
          <w:tcPr>
            <w:tcW w:w="279" w:type="dxa"/>
          </w:tcPr>
          <w:p w:rsidR="00AE7BAE" w:rsidRDefault="00AE7BAE" w:rsidP="007B3393">
            <w:pPr>
              <w:pStyle w:val="libPoem"/>
              <w:rPr>
                <w:rtl/>
              </w:rPr>
            </w:pPr>
          </w:p>
        </w:tc>
        <w:tc>
          <w:tcPr>
            <w:tcW w:w="3881" w:type="dxa"/>
          </w:tcPr>
          <w:p w:rsidR="00AE7BAE" w:rsidRDefault="00AE7BAE" w:rsidP="007B3393">
            <w:pPr>
              <w:pStyle w:val="libPoem"/>
            </w:pPr>
            <w:r>
              <w:rPr>
                <w:rtl/>
                <w:lang w:bidi="fa-IR"/>
              </w:rPr>
              <w:t>لذيذةَ العيشِ تكرارُ الفجيعاتِ</w:t>
            </w:r>
            <w:r w:rsidRPr="00725071">
              <w:rPr>
                <w:rStyle w:val="libPoemTiniChar0"/>
                <w:rtl/>
              </w:rPr>
              <w:br/>
              <w:t> </w:t>
            </w:r>
          </w:p>
        </w:tc>
      </w:tr>
      <w:tr w:rsidR="00AE7BAE" w:rsidTr="007B3393">
        <w:trPr>
          <w:trHeight w:val="350"/>
        </w:trPr>
        <w:tc>
          <w:tcPr>
            <w:tcW w:w="3920" w:type="dxa"/>
          </w:tcPr>
          <w:p w:rsidR="00AE7BAE" w:rsidRDefault="00AE7BAE" w:rsidP="007B3393">
            <w:pPr>
              <w:pStyle w:val="libPoem"/>
            </w:pPr>
            <w:r>
              <w:rPr>
                <w:rtl/>
                <w:lang w:bidi="fa-IR"/>
              </w:rPr>
              <w:t>قضت على آلِ خيرِ الخلق كلِّهِم</w:t>
            </w:r>
            <w:r w:rsidRPr="00725071">
              <w:rPr>
                <w:rStyle w:val="libPoemTiniChar0"/>
                <w:rtl/>
              </w:rPr>
              <w:br/>
              <w:t> </w:t>
            </w:r>
          </w:p>
        </w:tc>
        <w:tc>
          <w:tcPr>
            <w:tcW w:w="279" w:type="dxa"/>
          </w:tcPr>
          <w:p w:rsidR="00AE7BAE" w:rsidRDefault="00AE7BAE" w:rsidP="007B3393">
            <w:pPr>
              <w:pStyle w:val="libPoem"/>
              <w:rPr>
                <w:rtl/>
              </w:rPr>
            </w:pPr>
          </w:p>
        </w:tc>
        <w:tc>
          <w:tcPr>
            <w:tcW w:w="3881" w:type="dxa"/>
          </w:tcPr>
          <w:p w:rsidR="00AE7BAE" w:rsidRDefault="00AE7BAE" w:rsidP="007B3393">
            <w:pPr>
              <w:pStyle w:val="libPoem"/>
            </w:pPr>
            <w:r>
              <w:rPr>
                <w:rtl/>
                <w:lang w:bidi="fa-IR"/>
              </w:rPr>
              <w:t>وهم غياثُ البرايا في الملمـَّاتِ</w:t>
            </w:r>
            <w:r w:rsidRPr="00725071">
              <w:rPr>
                <w:rStyle w:val="libPoemTiniChar0"/>
                <w:rtl/>
              </w:rPr>
              <w:br/>
              <w:t> </w:t>
            </w:r>
          </w:p>
        </w:tc>
      </w:tr>
      <w:tr w:rsidR="00AE7BAE" w:rsidTr="007B3393">
        <w:trPr>
          <w:trHeight w:val="350"/>
        </w:trPr>
        <w:tc>
          <w:tcPr>
            <w:tcW w:w="3920" w:type="dxa"/>
          </w:tcPr>
          <w:p w:rsidR="00AE7BAE" w:rsidRDefault="00AE7BAE" w:rsidP="007B3393">
            <w:pPr>
              <w:pStyle w:val="libPoem"/>
            </w:pPr>
            <w:r>
              <w:rPr>
                <w:rtl/>
                <w:lang w:bidi="fa-IR"/>
              </w:rPr>
              <w:t>مثلُ النّجومِ الدراري يستضاءُ بها</w:t>
            </w:r>
            <w:r w:rsidRPr="00725071">
              <w:rPr>
                <w:rStyle w:val="libPoemTiniChar0"/>
                <w:rtl/>
              </w:rPr>
              <w:br/>
              <w:t> </w:t>
            </w:r>
          </w:p>
        </w:tc>
        <w:tc>
          <w:tcPr>
            <w:tcW w:w="279" w:type="dxa"/>
          </w:tcPr>
          <w:p w:rsidR="00AE7BAE" w:rsidRDefault="00AE7BAE" w:rsidP="007B3393">
            <w:pPr>
              <w:pStyle w:val="libPoem"/>
              <w:rPr>
                <w:rtl/>
              </w:rPr>
            </w:pPr>
          </w:p>
        </w:tc>
        <w:tc>
          <w:tcPr>
            <w:tcW w:w="3881" w:type="dxa"/>
          </w:tcPr>
          <w:p w:rsidR="00AE7BAE" w:rsidRDefault="00AE7BAE" w:rsidP="007B3393">
            <w:pPr>
              <w:pStyle w:val="libPoem"/>
            </w:pPr>
            <w:r>
              <w:rPr>
                <w:rtl/>
                <w:lang w:bidi="fa-IR"/>
              </w:rPr>
              <w:t>إنْ غاب نجمٌ بدا نجمٌ لميقاتِ</w:t>
            </w:r>
            <w:r w:rsidRPr="00725071">
              <w:rPr>
                <w:rStyle w:val="libPoemTiniChar0"/>
                <w:rtl/>
              </w:rPr>
              <w:br/>
              <w:t> </w:t>
            </w:r>
          </w:p>
        </w:tc>
      </w:tr>
      <w:tr w:rsidR="00AE7BAE" w:rsidTr="007B3393">
        <w:tblPrEx>
          <w:tblLook w:val="04A0"/>
        </w:tblPrEx>
        <w:trPr>
          <w:trHeight w:val="350"/>
        </w:trPr>
        <w:tc>
          <w:tcPr>
            <w:tcW w:w="3920" w:type="dxa"/>
          </w:tcPr>
          <w:p w:rsidR="00AE7BAE" w:rsidRDefault="00AE7BAE" w:rsidP="007B3393">
            <w:pPr>
              <w:pStyle w:val="libPoem"/>
            </w:pPr>
            <w:r>
              <w:rPr>
                <w:rtl/>
                <w:lang w:bidi="fa-IR"/>
              </w:rPr>
              <w:t>يا اُمّةَ السُّوءِ هاتوا ما حِجَاجُكُم</w:t>
            </w:r>
            <w:r w:rsidRPr="00725071">
              <w:rPr>
                <w:rStyle w:val="libPoemTiniChar0"/>
                <w:rtl/>
              </w:rPr>
              <w:br/>
              <w:t> </w:t>
            </w:r>
          </w:p>
        </w:tc>
        <w:tc>
          <w:tcPr>
            <w:tcW w:w="279" w:type="dxa"/>
          </w:tcPr>
          <w:p w:rsidR="00AE7BAE" w:rsidRDefault="00AE7BAE" w:rsidP="007B3393">
            <w:pPr>
              <w:pStyle w:val="libPoem"/>
              <w:rPr>
                <w:rtl/>
              </w:rPr>
            </w:pPr>
          </w:p>
        </w:tc>
        <w:tc>
          <w:tcPr>
            <w:tcW w:w="3881" w:type="dxa"/>
          </w:tcPr>
          <w:p w:rsidR="00AE7BAE" w:rsidRDefault="00AE7BAE" w:rsidP="007B3393">
            <w:pPr>
              <w:pStyle w:val="libPoem"/>
            </w:pPr>
            <w:r>
              <w:rPr>
                <w:rtl/>
                <w:lang w:bidi="fa-IR"/>
              </w:rPr>
              <w:t>إذا برزتم لجبَّارِ السّماواتِ</w:t>
            </w:r>
            <w:r w:rsidRPr="00725071">
              <w:rPr>
                <w:rStyle w:val="libPoemTiniChar0"/>
                <w:rtl/>
              </w:rPr>
              <w:br/>
              <w:t> </w:t>
            </w:r>
          </w:p>
        </w:tc>
      </w:tr>
      <w:tr w:rsidR="00AE7BAE" w:rsidTr="007B3393">
        <w:tblPrEx>
          <w:tblLook w:val="04A0"/>
        </w:tblPrEx>
        <w:trPr>
          <w:trHeight w:val="350"/>
        </w:trPr>
        <w:tc>
          <w:tcPr>
            <w:tcW w:w="3920" w:type="dxa"/>
          </w:tcPr>
          <w:p w:rsidR="00AE7BAE" w:rsidRDefault="00AE7BAE" w:rsidP="007B3393">
            <w:pPr>
              <w:pStyle w:val="libPoem"/>
            </w:pPr>
            <w:r>
              <w:rPr>
                <w:rtl/>
                <w:lang w:bidi="fa-IR"/>
              </w:rPr>
              <w:t>وأحمدٌ خَصْمكُمْ واللهُ منْصِفُهُ</w:t>
            </w:r>
            <w:r w:rsidRPr="00725071">
              <w:rPr>
                <w:rStyle w:val="libPoemTiniChar0"/>
                <w:rtl/>
              </w:rPr>
              <w:br/>
              <w:t> </w:t>
            </w:r>
          </w:p>
        </w:tc>
        <w:tc>
          <w:tcPr>
            <w:tcW w:w="279" w:type="dxa"/>
          </w:tcPr>
          <w:p w:rsidR="00AE7BAE" w:rsidRDefault="00AE7BAE" w:rsidP="007B3393">
            <w:pPr>
              <w:pStyle w:val="libPoem"/>
              <w:rPr>
                <w:rtl/>
              </w:rPr>
            </w:pPr>
          </w:p>
        </w:tc>
        <w:tc>
          <w:tcPr>
            <w:tcW w:w="3881" w:type="dxa"/>
          </w:tcPr>
          <w:p w:rsidR="00AE7BAE" w:rsidRDefault="00AE7BAE" w:rsidP="007B3393">
            <w:pPr>
              <w:pStyle w:val="libPoem"/>
            </w:pPr>
            <w:r>
              <w:rPr>
                <w:rtl/>
                <w:lang w:bidi="fa-IR"/>
              </w:rPr>
              <w:t>إنْ قال في جَمْعِكم دونَ المحاباةِ</w:t>
            </w:r>
            <w:r w:rsidRPr="00725071">
              <w:rPr>
                <w:rStyle w:val="libPoemTiniChar0"/>
                <w:rtl/>
              </w:rPr>
              <w:br/>
              <w:t> </w:t>
            </w:r>
          </w:p>
        </w:tc>
      </w:tr>
      <w:tr w:rsidR="00AE7BAE" w:rsidTr="007B3393">
        <w:tblPrEx>
          <w:tblLook w:val="04A0"/>
        </w:tblPrEx>
        <w:trPr>
          <w:trHeight w:val="350"/>
        </w:trPr>
        <w:tc>
          <w:tcPr>
            <w:tcW w:w="3920" w:type="dxa"/>
          </w:tcPr>
          <w:p w:rsidR="00AE7BAE" w:rsidRDefault="007E119C" w:rsidP="007B3393">
            <w:pPr>
              <w:pStyle w:val="libPoem"/>
            </w:pPr>
            <w:r>
              <w:rPr>
                <w:rtl/>
                <w:lang w:bidi="fa-IR"/>
              </w:rPr>
              <w:t>ألمْ اُبيِّن لكم ما فيه رُشْدُكُم</w:t>
            </w:r>
            <w:r w:rsidR="00AE7BAE" w:rsidRPr="00725071">
              <w:rPr>
                <w:rStyle w:val="libPoemTiniChar0"/>
                <w:rtl/>
              </w:rPr>
              <w:br/>
              <w:t> </w:t>
            </w:r>
          </w:p>
        </w:tc>
        <w:tc>
          <w:tcPr>
            <w:tcW w:w="279" w:type="dxa"/>
          </w:tcPr>
          <w:p w:rsidR="00AE7BAE" w:rsidRDefault="00AE7BAE" w:rsidP="007B3393">
            <w:pPr>
              <w:pStyle w:val="libPoem"/>
              <w:rPr>
                <w:rtl/>
              </w:rPr>
            </w:pPr>
          </w:p>
        </w:tc>
        <w:tc>
          <w:tcPr>
            <w:tcW w:w="3881" w:type="dxa"/>
          </w:tcPr>
          <w:p w:rsidR="00AE7BAE" w:rsidRDefault="007E119C" w:rsidP="007B3393">
            <w:pPr>
              <w:pStyle w:val="libPoem"/>
            </w:pPr>
            <w:r>
              <w:rPr>
                <w:rtl/>
                <w:lang w:bidi="fa-IR"/>
              </w:rPr>
              <w:t>مِن [ الحلالِ ومِن ترك ]الخطيئاتِ</w:t>
            </w:r>
            <w:r w:rsidR="00AE7BAE" w:rsidRPr="00725071">
              <w:rPr>
                <w:rStyle w:val="libPoemTiniChar0"/>
                <w:rtl/>
              </w:rPr>
              <w:br/>
              <w:t> </w:t>
            </w:r>
          </w:p>
        </w:tc>
      </w:tr>
      <w:tr w:rsidR="00AE7BAE" w:rsidTr="007B3393">
        <w:tblPrEx>
          <w:tblLook w:val="04A0"/>
        </w:tblPrEx>
        <w:trPr>
          <w:trHeight w:val="350"/>
        </w:trPr>
        <w:tc>
          <w:tcPr>
            <w:tcW w:w="3920" w:type="dxa"/>
          </w:tcPr>
          <w:p w:rsidR="00AE7BAE" w:rsidRDefault="007E119C" w:rsidP="007B3393">
            <w:pPr>
              <w:pStyle w:val="libPoem"/>
            </w:pPr>
            <w:r>
              <w:rPr>
                <w:rtl/>
                <w:lang w:bidi="fa-IR"/>
              </w:rPr>
              <w:t>فما صنعتمْ أضلَّ اللهُ سَعْيَكُم</w:t>
            </w:r>
            <w:r w:rsidR="00AE7BAE" w:rsidRPr="00725071">
              <w:rPr>
                <w:rStyle w:val="libPoemTiniChar0"/>
                <w:rtl/>
              </w:rPr>
              <w:br/>
              <w:t> </w:t>
            </w:r>
          </w:p>
        </w:tc>
        <w:tc>
          <w:tcPr>
            <w:tcW w:w="279" w:type="dxa"/>
          </w:tcPr>
          <w:p w:rsidR="00AE7BAE" w:rsidRDefault="00AE7BAE" w:rsidP="007B3393">
            <w:pPr>
              <w:pStyle w:val="libPoem"/>
              <w:rPr>
                <w:rtl/>
              </w:rPr>
            </w:pPr>
          </w:p>
        </w:tc>
        <w:tc>
          <w:tcPr>
            <w:tcW w:w="3881" w:type="dxa"/>
          </w:tcPr>
          <w:p w:rsidR="00AE7BAE" w:rsidRDefault="007E119C" w:rsidP="007B3393">
            <w:pPr>
              <w:pStyle w:val="libPoem"/>
            </w:pPr>
            <w:r>
              <w:rPr>
                <w:rtl/>
                <w:lang w:bidi="fa-IR"/>
              </w:rPr>
              <w:t>فيما عَهِدْتُ إليكم مِن وصيّاتي</w:t>
            </w:r>
            <w:r w:rsidR="00AE7BAE" w:rsidRPr="00725071">
              <w:rPr>
                <w:rStyle w:val="libPoemTiniChar0"/>
                <w:rtl/>
              </w:rPr>
              <w:br/>
              <w:t> </w:t>
            </w:r>
          </w:p>
        </w:tc>
      </w:tr>
      <w:tr w:rsidR="00AE7BAE" w:rsidTr="007B3393">
        <w:tblPrEx>
          <w:tblLook w:val="04A0"/>
        </w:tblPrEx>
        <w:trPr>
          <w:trHeight w:val="350"/>
        </w:trPr>
        <w:tc>
          <w:tcPr>
            <w:tcW w:w="3920" w:type="dxa"/>
          </w:tcPr>
          <w:p w:rsidR="00AE7BAE" w:rsidRDefault="007E119C" w:rsidP="007B3393">
            <w:pPr>
              <w:pStyle w:val="libPoem"/>
            </w:pPr>
            <w:r>
              <w:rPr>
                <w:rtl/>
                <w:lang w:bidi="fa-IR"/>
              </w:rPr>
              <w:t>أمَّا بَنِيَّ فمقتولٌ ومكتبلٌ</w:t>
            </w:r>
            <w:r w:rsidR="00AE7BAE" w:rsidRPr="00725071">
              <w:rPr>
                <w:rStyle w:val="libPoemTiniChar0"/>
                <w:rtl/>
              </w:rPr>
              <w:br/>
              <w:t> </w:t>
            </w:r>
          </w:p>
        </w:tc>
        <w:tc>
          <w:tcPr>
            <w:tcW w:w="279" w:type="dxa"/>
          </w:tcPr>
          <w:p w:rsidR="00AE7BAE" w:rsidRDefault="00AE7BAE" w:rsidP="007B3393">
            <w:pPr>
              <w:pStyle w:val="libPoem"/>
              <w:rPr>
                <w:rtl/>
              </w:rPr>
            </w:pPr>
          </w:p>
        </w:tc>
        <w:tc>
          <w:tcPr>
            <w:tcW w:w="3881" w:type="dxa"/>
          </w:tcPr>
          <w:p w:rsidR="00AE7BAE" w:rsidRDefault="007E119C" w:rsidP="007B3393">
            <w:pPr>
              <w:pStyle w:val="libPoem"/>
            </w:pPr>
            <w:r>
              <w:rPr>
                <w:rtl/>
                <w:lang w:bidi="fa-IR"/>
              </w:rPr>
              <w:t>وهارِبٌ في رؤوس المشْمَخِرَّاتِ</w:t>
            </w:r>
            <w:r w:rsidR="00AE7BAE" w:rsidRPr="00725071">
              <w:rPr>
                <w:rStyle w:val="libPoemTiniChar0"/>
                <w:rtl/>
              </w:rPr>
              <w:br/>
              <w:t> </w:t>
            </w:r>
          </w:p>
        </w:tc>
      </w:tr>
      <w:tr w:rsidR="00AE7BAE" w:rsidTr="007B3393">
        <w:tblPrEx>
          <w:tblLook w:val="04A0"/>
        </w:tblPrEx>
        <w:trPr>
          <w:trHeight w:val="350"/>
        </w:trPr>
        <w:tc>
          <w:tcPr>
            <w:tcW w:w="3920" w:type="dxa"/>
          </w:tcPr>
          <w:p w:rsidR="00AE7BAE" w:rsidRDefault="007E119C" w:rsidP="007B3393">
            <w:pPr>
              <w:pStyle w:val="libPoem"/>
            </w:pPr>
            <w:r>
              <w:rPr>
                <w:rtl/>
                <w:lang w:bidi="fa-IR"/>
              </w:rPr>
              <w:t>وقد أخفتم بناتي بينَ أَظْهُرِكم</w:t>
            </w:r>
            <w:r w:rsidR="00AE7BAE" w:rsidRPr="00725071">
              <w:rPr>
                <w:rStyle w:val="libPoemTiniChar0"/>
                <w:rtl/>
              </w:rPr>
              <w:br/>
              <w:t> </w:t>
            </w:r>
          </w:p>
        </w:tc>
        <w:tc>
          <w:tcPr>
            <w:tcW w:w="279" w:type="dxa"/>
          </w:tcPr>
          <w:p w:rsidR="00AE7BAE" w:rsidRDefault="00AE7BAE" w:rsidP="007B3393">
            <w:pPr>
              <w:pStyle w:val="libPoem"/>
              <w:rPr>
                <w:rtl/>
              </w:rPr>
            </w:pPr>
          </w:p>
        </w:tc>
        <w:tc>
          <w:tcPr>
            <w:tcW w:w="3881" w:type="dxa"/>
          </w:tcPr>
          <w:p w:rsidR="00AE7BAE" w:rsidRDefault="007E119C" w:rsidP="007B3393">
            <w:pPr>
              <w:pStyle w:val="libPoem"/>
            </w:pPr>
            <w:r>
              <w:rPr>
                <w:rtl/>
                <w:lang w:bidi="fa-IR"/>
              </w:rPr>
              <w:t>ماذا أردتم شقيتم من بُنَيَّاتي</w:t>
            </w:r>
            <w:r w:rsidR="00AE7BAE" w:rsidRPr="00725071">
              <w:rPr>
                <w:rStyle w:val="libPoemTiniChar0"/>
                <w:rtl/>
              </w:rPr>
              <w:br/>
              <w:t> </w:t>
            </w:r>
          </w:p>
        </w:tc>
      </w:tr>
      <w:tr w:rsidR="00AE7BAE" w:rsidTr="007B3393">
        <w:tblPrEx>
          <w:tblLook w:val="04A0"/>
        </w:tblPrEx>
        <w:trPr>
          <w:trHeight w:val="350"/>
        </w:trPr>
        <w:tc>
          <w:tcPr>
            <w:tcW w:w="3920" w:type="dxa"/>
          </w:tcPr>
          <w:p w:rsidR="00AE7BAE" w:rsidRDefault="007E119C" w:rsidP="007B3393">
            <w:pPr>
              <w:pStyle w:val="libPoem"/>
            </w:pPr>
            <w:r>
              <w:rPr>
                <w:rtl/>
                <w:lang w:bidi="fa-IR"/>
              </w:rPr>
              <w:t>يُنْقَلْنَ مِن عندِ جبّارٍ يُؤَنِّبُهَا</w:t>
            </w:r>
            <w:r w:rsidR="00AE7BAE" w:rsidRPr="00725071">
              <w:rPr>
                <w:rStyle w:val="libPoemTiniChar0"/>
                <w:rtl/>
              </w:rPr>
              <w:br/>
              <w:t> </w:t>
            </w:r>
          </w:p>
        </w:tc>
        <w:tc>
          <w:tcPr>
            <w:tcW w:w="279" w:type="dxa"/>
          </w:tcPr>
          <w:p w:rsidR="00AE7BAE" w:rsidRDefault="00AE7BAE" w:rsidP="007B3393">
            <w:pPr>
              <w:pStyle w:val="libPoem"/>
              <w:rPr>
                <w:rtl/>
              </w:rPr>
            </w:pPr>
          </w:p>
        </w:tc>
        <w:tc>
          <w:tcPr>
            <w:tcW w:w="3881" w:type="dxa"/>
          </w:tcPr>
          <w:p w:rsidR="00AE7BAE" w:rsidRDefault="007E119C" w:rsidP="007B3393">
            <w:pPr>
              <w:pStyle w:val="libPoem"/>
            </w:pPr>
            <w:r>
              <w:rPr>
                <w:rtl/>
                <w:lang w:bidi="fa-IR"/>
              </w:rPr>
              <w:t>لآخرٍ مثلِهِ نَقْلَ السبيَّاتِ</w:t>
            </w:r>
            <w:r w:rsidRPr="008C2F53">
              <w:rPr>
                <w:rStyle w:val="libFootnotenumChar"/>
                <w:rtl/>
              </w:rPr>
              <w:t>(2)</w:t>
            </w:r>
            <w:r w:rsidR="00AE7BAE" w:rsidRPr="00725071">
              <w:rPr>
                <w:rStyle w:val="libPoemTiniChar0"/>
                <w:rtl/>
              </w:rPr>
              <w:br/>
              <w:t> </w:t>
            </w:r>
          </w:p>
        </w:tc>
      </w:tr>
    </w:tbl>
    <w:p w:rsidR="008C2F53" w:rsidRDefault="008C2F53" w:rsidP="008C2F53">
      <w:pPr>
        <w:pStyle w:val="libLine"/>
        <w:rPr>
          <w:lang w:bidi="fa-IR"/>
        </w:rPr>
      </w:pPr>
      <w:r>
        <w:rPr>
          <w:rtl/>
          <w:lang w:bidi="fa-IR"/>
        </w:rPr>
        <w:t>____________________</w:t>
      </w:r>
    </w:p>
    <w:p w:rsidR="007920B3" w:rsidRDefault="00903D5C" w:rsidP="007E119C">
      <w:pPr>
        <w:pStyle w:val="libFootnote0"/>
        <w:rPr>
          <w:rtl/>
          <w:lang w:bidi="fa-IR"/>
        </w:rPr>
      </w:pPr>
      <w:r w:rsidRPr="007E119C">
        <w:rPr>
          <w:rtl/>
        </w:rPr>
        <w:t>(1)</w:t>
      </w:r>
      <w:r>
        <w:rPr>
          <w:rtl/>
          <w:lang w:bidi="fa-IR"/>
        </w:rPr>
        <w:t xml:space="preserve"> مقتل الحُسين (</w:t>
      </w:r>
      <w:r w:rsidR="008C2F53" w:rsidRPr="007E119C">
        <w:rPr>
          <w:rStyle w:val="libFootnoteAlaemChar"/>
          <w:rtl/>
        </w:rPr>
        <w:t>عليه‌السلام</w:t>
      </w:r>
      <w:r>
        <w:rPr>
          <w:rtl/>
          <w:lang w:bidi="fa-IR"/>
        </w:rPr>
        <w:t xml:space="preserve">) </w:t>
      </w:r>
      <w:r w:rsidR="008C2F53">
        <w:rPr>
          <w:rtl/>
          <w:lang w:bidi="fa-IR"/>
        </w:rPr>
        <w:t>-</w:t>
      </w:r>
      <w:r>
        <w:rPr>
          <w:rtl/>
          <w:lang w:bidi="fa-IR"/>
        </w:rPr>
        <w:t xml:space="preserve"> الخوارزمي 2 / 163 </w:t>
      </w:r>
      <w:r w:rsidR="008C2F53">
        <w:rPr>
          <w:rtl/>
          <w:lang w:bidi="fa-IR"/>
        </w:rPr>
        <w:t>-</w:t>
      </w:r>
      <w:r>
        <w:rPr>
          <w:rtl/>
          <w:lang w:bidi="fa-IR"/>
        </w:rPr>
        <w:t xml:space="preserve"> 164</w:t>
      </w:r>
      <w:r w:rsidR="007920B3">
        <w:rPr>
          <w:rtl/>
          <w:lang w:bidi="fa-IR"/>
        </w:rPr>
        <w:t>.</w:t>
      </w:r>
    </w:p>
    <w:p w:rsidR="007920B3" w:rsidRDefault="00903D5C" w:rsidP="007E119C">
      <w:pPr>
        <w:pStyle w:val="libFootnote0"/>
        <w:rPr>
          <w:rtl/>
          <w:lang w:bidi="fa-IR"/>
        </w:rPr>
      </w:pPr>
      <w:r w:rsidRPr="007E119C">
        <w:rPr>
          <w:rtl/>
        </w:rPr>
        <w:t>(2)</w:t>
      </w:r>
      <w:r>
        <w:rPr>
          <w:rtl/>
          <w:lang w:bidi="fa-IR"/>
        </w:rPr>
        <w:t xml:space="preserve"> مقتل الحُسين (</w:t>
      </w:r>
      <w:r w:rsidR="008C2F53" w:rsidRPr="007E119C">
        <w:rPr>
          <w:rStyle w:val="libFootnoteAlaemChar"/>
          <w:rtl/>
        </w:rPr>
        <w:t>عليه‌السلام</w:t>
      </w:r>
      <w:r>
        <w:rPr>
          <w:rtl/>
          <w:lang w:bidi="fa-IR"/>
        </w:rPr>
        <w:t xml:space="preserve">) </w:t>
      </w:r>
      <w:r w:rsidR="008C2F53">
        <w:rPr>
          <w:rtl/>
          <w:lang w:bidi="fa-IR"/>
        </w:rPr>
        <w:t>-</w:t>
      </w:r>
      <w:r>
        <w:rPr>
          <w:rtl/>
          <w:lang w:bidi="fa-IR"/>
        </w:rPr>
        <w:t xml:space="preserve"> الخوارزمي 2 / 164</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7E119C">
      <w:pPr>
        <w:pStyle w:val="libBold1"/>
        <w:rPr>
          <w:lang w:bidi="fa-IR"/>
        </w:rPr>
      </w:pPr>
      <w:r>
        <w:rPr>
          <w:rtl/>
          <w:lang w:bidi="fa-IR"/>
        </w:rPr>
        <w:lastRenderedPageBreak/>
        <w:t>مِن رثاءِ الناشي علي بن وصيف</w:t>
      </w:r>
    </w:p>
    <w:p w:rsidR="008C2F53" w:rsidRDefault="00903D5C" w:rsidP="00903D5C">
      <w:pPr>
        <w:pStyle w:val="libNormal"/>
        <w:rPr>
          <w:lang w:bidi="fa-IR"/>
        </w:rPr>
      </w:pPr>
      <w:r>
        <w:rPr>
          <w:rtl/>
          <w:lang w:bidi="fa-IR"/>
        </w:rPr>
        <w:t>قال الخوارزمي : وللناشي علي بن وصيف ممّا يناح به في المآتم :</w:t>
      </w:r>
    </w:p>
    <w:tbl>
      <w:tblPr>
        <w:tblStyle w:val="TableGrid"/>
        <w:bidiVisual/>
        <w:tblW w:w="4562" w:type="pct"/>
        <w:tblInd w:w="384" w:type="dxa"/>
        <w:tblLook w:val="01E0"/>
      </w:tblPr>
      <w:tblGrid>
        <w:gridCol w:w="3519"/>
        <w:gridCol w:w="272"/>
        <w:gridCol w:w="3519"/>
      </w:tblGrid>
      <w:tr w:rsidR="007E119C" w:rsidTr="009E1EE9">
        <w:trPr>
          <w:trHeight w:val="350"/>
        </w:trPr>
        <w:tc>
          <w:tcPr>
            <w:tcW w:w="3519" w:type="dxa"/>
            <w:shd w:val="clear" w:color="auto" w:fill="auto"/>
          </w:tcPr>
          <w:p w:rsidR="007E119C" w:rsidRDefault="00686EFD" w:rsidP="007B3393">
            <w:pPr>
              <w:pStyle w:val="libPoem"/>
            </w:pPr>
            <w:r>
              <w:rPr>
                <w:rtl/>
                <w:lang w:bidi="fa-IR"/>
              </w:rPr>
              <w:t>أما شجاك يا سَكَنْ</w:t>
            </w:r>
            <w:r w:rsidR="007E119C" w:rsidRPr="00725071">
              <w:rPr>
                <w:rStyle w:val="libPoemTiniChar0"/>
                <w:rtl/>
              </w:rPr>
              <w:br/>
              <w:t> </w:t>
            </w:r>
          </w:p>
        </w:tc>
        <w:tc>
          <w:tcPr>
            <w:tcW w:w="272" w:type="dxa"/>
            <w:shd w:val="clear" w:color="auto" w:fill="auto"/>
          </w:tcPr>
          <w:p w:rsidR="007E119C" w:rsidRDefault="007E119C" w:rsidP="007B3393">
            <w:pPr>
              <w:pStyle w:val="libPoem"/>
              <w:rPr>
                <w:rtl/>
              </w:rPr>
            </w:pPr>
          </w:p>
        </w:tc>
        <w:tc>
          <w:tcPr>
            <w:tcW w:w="3519" w:type="dxa"/>
            <w:shd w:val="clear" w:color="auto" w:fill="auto"/>
          </w:tcPr>
          <w:p w:rsidR="007E119C" w:rsidRDefault="00686EFD" w:rsidP="007B3393">
            <w:pPr>
              <w:pStyle w:val="libPoem"/>
            </w:pPr>
            <w:r>
              <w:rPr>
                <w:rtl/>
                <w:lang w:bidi="fa-IR"/>
              </w:rPr>
              <w:t>قَتْلُ الحُسين والحسنْ</w:t>
            </w:r>
            <w:r w:rsidR="007E119C" w:rsidRPr="00725071">
              <w:rPr>
                <w:rStyle w:val="libPoemTiniChar0"/>
                <w:rtl/>
              </w:rPr>
              <w:br/>
              <w:t> </w:t>
            </w:r>
          </w:p>
        </w:tc>
      </w:tr>
      <w:tr w:rsidR="007E119C" w:rsidTr="009E1EE9">
        <w:trPr>
          <w:trHeight w:val="350"/>
        </w:trPr>
        <w:tc>
          <w:tcPr>
            <w:tcW w:w="3519" w:type="dxa"/>
          </w:tcPr>
          <w:p w:rsidR="007E119C" w:rsidRDefault="00686EFD" w:rsidP="007B3393">
            <w:pPr>
              <w:pStyle w:val="libPoem"/>
            </w:pPr>
            <w:r>
              <w:rPr>
                <w:rtl/>
                <w:lang w:bidi="fa-IR"/>
              </w:rPr>
              <w:t>ظمأت من طولِ الحَزَنْ</w:t>
            </w:r>
            <w:r w:rsidR="007E119C" w:rsidRPr="00725071">
              <w:rPr>
                <w:rStyle w:val="libPoemTiniChar0"/>
                <w:rtl/>
              </w:rPr>
              <w:br/>
              <w:t> </w:t>
            </w:r>
          </w:p>
        </w:tc>
        <w:tc>
          <w:tcPr>
            <w:tcW w:w="272" w:type="dxa"/>
          </w:tcPr>
          <w:p w:rsidR="007E119C" w:rsidRDefault="007E119C" w:rsidP="007B3393">
            <w:pPr>
              <w:pStyle w:val="libPoem"/>
              <w:rPr>
                <w:rtl/>
              </w:rPr>
            </w:pPr>
          </w:p>
        </w:tc>
        <w:tc>
          <w:tcPr>
            <w:tcW w:w="3519" w:type="dxa"/>
          </w:tcPr>
          <w:p w:rsidR="007E119C" w:rsidRDefault="00686EFD" w:rsidP="007B3393">
            <w:pPr>
              <w:pStyle w:val="libPoem"/>
            </w:pPr>
            <w:r>
              <w:rPr>
                <w:rtl/>
                <w:lang w:bidi="fa-IR"/>
              </w:rPr>
              <w:t>وكلُّ وَغْدٍ ناهلُ!</w:t>
            </w:r>
            <w:r w:rsidR="007E119C" w:rsidRPr="00725071">
              <w:rPr>
                <w:rStyle w:val="libPoemTiniChar0"/>
                <w:rtl/>
              </w:rPr>
              <w:br/>
              <w:t> </w:t>
            </w:r>
          </w:p>
        </w:tc>
      </w:tr>
      <w:tr w:rsidR="007E119C" w:rsidTr="009E1EE9">
        <w:trPr>
          <w:trHeight w:val="350"/>
        </w:trPr>
        <w:tc>
          <w:tcPr>
            <w:tcW w:w="3519" w:type="dxa"/>
          </w:tcPr>
          <w:p w:rsidR="007E119C" w:rsidRDefault="00686EFD" w:rsidP="007B3393">
            <w:pPr>
              <w:pStyle w:val="libPoem"/>
            </w:pPr>
            <w:r>
              <w:rPr>
                <w:rtl/>
                <w:lang w:bidi="fa-IR"/>
              </w:rPr>
              <w:t>يقولُ يا قوم أبي</w:t>
            </w:r>
            <w:r w:rsidR="007E119C" w:rsidRPr="00725071">
              <w:rPr>
                <w:rStyle w:val="libPoemTiniChar0"/>
                <w:rtl/>
              </w:rPr>
              <w:br/>
              <w:t> </w:t>
            </w:r>
          </w:p>
        </w:tc>
        <w:tc>
          <w:tcPr>
            <w:tcW w:w="272" w:type="dxa"/>
          </w:tcPr>
          <w:p w:rsidR="007E119C" w:rsidRDefault="007E119C" w:rsidP="007B3393">
            <w:pPr>
              <w:pStyle w:val="libPoem"/>
              <w:rPr>
                <w:rtl/>
              </w:rPr>
            </w:pPr>
          </w:p>
        </w:tc>
        <w:tc>
          <w:tcPr>
            <w:tcW w:w="3519" w:type="dxa"/>
          </w:tcPr>
          <w:p w:rsidR="007E119C" w:rsidRDefault="00686EFD" w:rsidP="007B3393">
            <w:pPr>
              <w:pStyle w:val="libPoem"/>
            </w:pPr>
            <w:r>
              <w:rPr>
                <w:rtl/>
                <w:lang w:bidi="fa-IR"/>
              </w:rPr>
              <w:t>عليٌّ البَرُّ الأبِي</w:t>
            </w:r>
            <w:r w:rsidR="007E119C" w:rsidRPr="00725071">
              <w:rPr>
                <w:rStyle w:val="libPoemTiniChar0"/>
                <w:rtl/>
              </w:rPr>
              <w:br/>
              <w:t> </w:t>
            </w:r>
          </w:p>
        </w:tc>
      </w:tr>
      <w:tr w:rsidR="007E119C" w:rsidTr="009E1EE9">
        <w:trPr>
          <w:trHeight w:val="350"/>
        </w:trPr>
        <w:tc>
          <w:tcPr>
            <w:tcW w:w="3519" w:type="dxa"/>
          </w:tcPr>
          <w:p w:rsidR="007E119C" w:rsidRDefault="00686EFD" w:rsidP="007B3393">
            <w:pPr>
              <w:pStyle w:val="libPoem"/>
            </w:pPr>
            <w:r>
              <w:rPr>
                <w:rtl/>
                <w:lang w:bidi="fa-IR"/>
              </w:rPr>
              <w:t>وفاطمٌ بنتُ النّبيْ</w:t>
            </w:r>
            <w:r w:rsidR="007E119C" w:rsidRPr="00725071">
              <w:rPr>
                <w:rStyle w:val="libPoemTiniChar0"/>
                <w:rtl/>
              </w:rPr>
              <w:br/>
              <w:t> </w:t>
            </w:r>
          </w:p>
        </w:tc>
        <w:tc>
          <w:tcPr>
            <w:tcW w:w="272" w:type="dxa"/>
          </w:tcPr>
          <w:p w:rsidR="007E119C" w:rsidRDefault="007E119C" w:rsidP="007B3393">
            <w:pPr>
              <w:pStyle w:val="libPoem"/>
              <w:rPr>
                <w:rtl/>
              </w:rPr>
            </w:pPr>
          </w:p>
        </w:tc>
        <w:tc>
          <w:tcPr>
            <w:tcW w:w="3519" w:type="dxa"/>
          </w:tcPr>
          <w:p w:rsidR="007E119C" w:rsidRDefault="00686EFD" w:rsidP="007B3393">
            <w:pPr>
              <w:pStyle w:val="libPoem"/>
            </w:pPr>
            <w:r>
              <w:rPr>
                <w:rtl/>
                <w:lang w:bidi="fa-IR"/>
              </w:rPr>
              <w:t>اُمّي وعنِّي سائلوا</w:t>
            </w:r>
            <w:r w:rsidR="007E119C" w:rsidRPr="00725071">
              <w:rPr>
                <w:rStyle w:val="libPoemTiniChar0"/>
                <w:rtl/>
              </w:rPr>
              <w:br/>
              <w:t> </w:t>
            </w:r>
          </w:p>
        </w:tc>
      </w:tr>
      <w:tr w:rsidR="007E119C" w:rsidTr="009E1EE9">
        <w:trPr>
          <w:trHeight w:val="350"/>
        </w:trPr>
        <w:tc>
          <w:tcPr>
            <w:tcW w:w="3519" w:type="dxa"/>
          </w:tcPr>
          <w:p w:rsidR="007E119C" w:rsidRDefault="00686EFD" w:rsidP="007B3393">
            <w:pPr>
              <w:pStyle w:val="libPoem"/>
            </w:pPr>
            <w:r>
              <w:rPr>
                <w:rtl/>
                <w:lang w:bidi="fa-IR"/>
              </w:rPr>
              <w:t>منُّوا على طفلي بما</w:t>
            </w:r>
            <w:r w:rsidR="007E119C" w:rsidRPr="00725071">
              <w:rPr>
                <w:rStyle w:val="libPoemTiniChar0"/>
                <w:rtl/>
              </w:rPr>
              <w:br/>
              <w:t> </w:t>
            </w:r>
          </w:p>
        </w:tc>
        <w:tc>
          <w:tcPr>
            <w:tcW w:w="272" w:type="dxa"/>
          </w:tcPr>
          <w:p w:rsidR="007E119C" w:rsidRDefault="007E119C" w:rsidP="007B3393">
            <w:pPr>
              <w:pStyle w:val="libPoem"/>
              <w:rPr>
                <w:rtl/>
              </w:rPr>
            </w:pPr>
          </w:p>
        </w:tc>
        <w:tc>
          <w:tcPr>
            <w:tcW w:w="3519" w:type="dxa"/>
          </w:tcPr>
          <w:p w:rsidR="007E119C" w:rsidRDefault="00686EFD" w:rsidP="007B3393">
            <w:pPr>
              <w:pStyle w:val="libPoem"/>
            </w:pPr>
            <w:r>
              <w:rPr>
                <w:rtl/>
                <w:lang w:bidi="fa-IR"/>
              </w:rPr>
              <w:t>فَقَدْ أضرَّه الظَّمَا</w:t>
            </w:r>
            <w:r w:rsidR="007E119C" w:rsidRPr="00725071">
              <w:rPr>
                <w:rStyle w:val="libPoemTiniChar0"/>
                <w:rtl/>
              </w:rPr>
              <w:br/>
              <w:t> </w:t>
            </w:r>
          </w:p>
        </w:tc>
      </w:tr>
      <w:tr w:rsidR="007E119C" w:rsidTr="009E1EE9">
        <w:tblPrEx>
          <w:tblLook w:val="04A0"/>
        </w:tblPrEx>
        <w:trPr>
          <w:trHeight w:val="350"/>
        </w:trPr>
        <w:tc>
          <w:tcPr>
            <w:tcW w:w="3519" w:type="dxa"/>
          </w:tcPr>
          <w:p w:rsidR="007E119C" w:rsidRDefault="00686EFD" w:rsidP="007B3393">
            <w:pPr>
              <w:pStyle w:val="libPoem"/>
            </w:pPr>
            <w:r>
              <w:rPr>
                <w:rtl/>
                <w:lang w:bidi="fa-IR"/>
              </w:rPr>
              <w:t>ولمْ يكن قد أجرما</w:t>
            </w:r>
            <w:r w:rsidR="007E119C" w:rsidRPr="00725071">
              <w:rPr>
                <w:rStyle w:val="libPoemTiniChar0"/>
                <w:rtl/>
              </w:rPr>
              <w:br/>
              <w:t> </w:t>
            </w:r>
          </w:p>
        </w:tc>
        <w:tc>
          <w:tcPr>
            <w:tcW w:w="272" w:type="dxa"/>
          </w:tcPr>
          <w:p w:rsidR="007E119C" w:rsidRDefault="007E119C" w:rsidP="007B3393">
            <w:pPr>
              <w:pStyle w:val="libPoem"/>
              <w:rPr>
                <w:rtl/>
              </w:rPr>
            </w:pPr>
          </w:p>
        </w:tc>
        <w:tc>
          <w:tcPr>
            <w:tcW w:w="3519" w:type="dxa"/>
          </w:tcPr>
          <w:p w:rsidR="007E119C" w:rsidRDefault="00686EFD" w:rsidP="007B3393">
            <w:pPr>
              <w:pStyle w:val="libPoem"/>
            </w:pPr>
            <w:r>
              <w:rPr>
                <w:rtl/>
                <w:lang w:bidi="fa-IR"/>
              </w:rPr>
              <w:t>حيثُ الفراتُ سائلُ</w:t>
            </w:r>
            <w:r w:rsidR="007E119C" w:rsidRPr="00725071">
              <w:rPr>
                <w:rStyle w:val="libPoemTiniChar0"/>
                <w:rtl/>
              </w:rPr>
              <w:br/>
              <w:t> </w:t>
            </w:r>
          </w:p>
        </w:tc>
      </w:tr>
      <w:tr w:rsidR="007E119C" w:rsidTr="009E1EE9">
        <w:tblPrEx>
          <w:tblLook w:val="04A0"/>
        </w:tblPrEx>
        <w:trPr>
          <w:trHeight w:val="350"/>
        </w:trPr>
        <w:tc>
          <w:tcPr>
            <w:tcW w:w="3519" w:type="dxa"/>
          </w:tcPr>
          <w:p w:rsidR="007E119C" w:rsidRDefault="00686EFD" w:rsidP="007B3393">
            <w:pPr>
              <w:pStyle w:val="libPoem"/>
            </w:pPr>
            <w:r>
              <w:rPr>
                <w:rtl/>
                <w:lang w:bidi="fa-IR"/>
              </w:rPr>
              <w:t>قالوا فلنْ يرتويا</w:t>
            </w:r>
            <w:r w:rsidR="007E119C" w:rsidRPr="00725071">
              <w:rPr>
                <w:rStyle w:val="libPoemTiniChar0"/>
                <w:rtl/>
              </w:rPr>
              <w:br/>
              <w:t> </w:t>
            </w:r>
          </w:p>
        </w:tc>
        <w:tc>
          <w:tcPr>
            <w:tcW w:w="272" w:type="dxa"/>
          </w:tcPr>
          <w:p w:rsidR="007E119C" w:rsidRDefault="007E119C" w:rsidP="007B3393">
            <w:pPr>
              <w:pStyle w:val="libPoem"/>
              <w:rPr>
                <w:rtl/>
              </w:rPr>
            </w:pPr>
          </w:p>
        </w:tc>
        <w:tc>
          <w:tcPr>
            <w:tcW w:w="3519" w:type="dxa"/>
          </w:tcPr>
          <w:p w:rsidR="007E119C" w:rsidRDefault="00686EFD" w:rsidP="007B3393">
            <w:pPr>
              <w:pStyle w:val="libPoem"/>
            </w:pPr>
            <w:r>
              <w:rPr>
                <w:rtl/>
                <w:lang w:bidi="fa-IR"/>
              </w:rPr>
              <w:t>فإنْ تَجِئْ مسْتَجْديا</w:t>
            </w:r>
            <w:r w:rsidR="007E119C" w:rsidRPr="00725071">
              <w:rPr>
                <w:rStyle w:val="libPoemTiniChar0"/>
                <w:rtl/>
              </w:rPr>
              <w:br/>
              <w:t> </w:t>
            </w:r>
          </w:p>
        </w:tc>
      </w:tr>
      <w:tr w:rsidR="007E119C" w:rsidTr="009E1EE9">
        <w:tblPrEx>
          <w:tblLook w:val="04A0"/>
        </w:tblPrEx>
        <w:trPr>
          <w:trHeight w:val="350"/>
        </w:trPr>
        <w:tc>
          <w:tcPr>
            <w:tcW w:w="3519" w:type="dxa"/>
          </w:tcPr>
          <w:p w:rsidR="007E119C" w:rsidRDefault="00686EFD" w:rsidP="007B3393">
            <w:pPr>
              <w:pStyle w:val="libPoem"/>
            </w:pPr>
            <w:r>
              <w:rPr>
                <w:rtl/>
                <w:lang w:bidi="fa-IR"/>
              </w:rPr>
              <w:t>فانْزِلْ بحُكْمِ الأدعيا</w:t>
            </w:r>
            <w:r w:rsidR="007E119C" w:rsidRPr="00725071">
              <w:rPr>
                <w:rStyle w:val="libPoemTiniChar0"/>
                <w:rtl/>
              </w:rPr>
              <w:br/>
              <w:t> </w:t>
            </w:r>
          </w:p>
        </w:tc>
        <w:tc>
          <w:tcPr>
            <w:tcW w:w="272" w:type="dxa"/>
          </w:tcPr>
          <w:p w:rsidR="007E119C" w:rsidRDefault="007E119C" w:rsidP="007B3393">
            <w:pPr>
              <w:pStyle w:val="libPoem"/>
              <w:rPr>
                <w:rtl/>
              </w:rPr>
            </w:pPr>
          </w:p>
        </w:tc>
        <w:tc>
          <w:tcPr>
            <w:tcW w:w="3519" w:type="dxa"/>
          </w:tcPr>
          <w:p w:rsidR="007E119C" w:rsidRDefault="00686EFD" w:rsidP="007B3393">
            <w:pPr>
              <w:pStyle w:val="libPoem"/>
            </w:pPr>
            <w:r>
              <w:rPr>
                <w:rtl/>
                <w:lang w:bidi="fa-IR"/>
              </w:rPr>
              <w:t>فقال بَلْ اُناضلُ</w:t>
            </w:r>
            <w:r w:rsidR="007E119C" w:rsidRPr="00725071">
              <w:rPr>
                <w:rStyle w:val="libPoemTiniChar0"/>
                <w:rtl/>
              </w:rPr>
              <w:br/>
              <w:t> </w:t>
            </w:r>
          </w:p>
        </w:tc>
      </w:tr>
      <w:tr w:rsidR="007E119C" w:rsidTr="009E1EE9">
        <w:tblPrEx>
          <w:tblLook w:val="04A0"/>
        </w:tblPrEx>
        <w:trPr>
          <w:trHeight w:val="350"/>
        </w:trPr>
        <w:tc>
          <w:tcPr>
            <w:tcW w:w="3519" w:type="dxa"/>
          </w:tcPr>
          <w:p w:rsidR="007E119C" w:rsidRDefault="009E1EE9" w:rsidP="007B3393">
            <w:pPr>
              <w:pStyle w:val="libPoem"/>
            </w:pPr>
            <w:r>
              <w:rPr>
                <w:rtl/>
                <w:lang w:bidi="fa-IR"/>
              </w:rPr>
              <w:t>حتى أتاه مشقصُ</w:t>
            </w:r>
            <w:r w:rsidR="007E119C" w:rsidRPr="00725071">
              <w:rPr>
                <w:rStyle w:val="libPoemTiniChar0"/>
                <w:rtl/>
              </w:rPr>
              <w:br/>
              <w:t> </w:t>
            </w:r>
          </w:p>
        </w:tc>
        <w:tc>
          <w:tcPr>
            <w:tcW w:w="272" w:type="dxa"/>
          </w:tcPr>
          <w:p w:rsidR="007E119C" w:rsidRDefault="007E119C" w:rsidP="007B3393">
            <w:pPr>
              <w:pStyle w:val="libPoem"/>
              <w:rPr>
                <w:rtl/>
              </w:rPr>
            </w:pPr>
          </w:p>
        </w:tc>
        <w:tc>
          <w:tcPr>
            <w:tcW w:w="3519" w:type="dxa"/>
          </w:tcPr>
          <w:p w:rsidR="007E119C" w:rsidRDefault="009E1EE9" w:rsidP="007B3393">
            <w:pPr>
              <w:pStyle w:val="libPoem"/>
            </w:pPr>
            <w:r>
              <w:rPr>
                <w:rtl/>
                <w:lang w:bidi="fa-IR"/>
              </w:rPr>
              <w:t>رماه وَغْدٌ أبرصٌ</w:t>
            </w:r>
            <w:r w:rsidR="007E119C" w:rsidRPr="00725071">
              <w:rPr>
                <w:rStyle w:val="libPoemTiniChar0"/>
                <w:rtl/>
              </w:rPr>
              <w:br/>
              <w:t> </w:t>
            </w:r>
          </w:p>
        </w:tc>
      </w:tr>
      <w:tr w:rsidR="007E119C" w:rsidTr="009E1EE9">
        <w:tblPrEx>
          <w:tblLook w:val="04A0"/>
        </w:tblPrEx>
        <w:trPr>
          <w:trHeight w:val="350"/>
        </w:trPr>
        <w:tc>
          <w:tcPr>
            <w:tcW w:w="3519" w:type="dxa"/>
          </w:tcPr>
          <w:p w:rsidR="007E119C" w:rsidRDefault="009E1EE9" w:rsidP="007B3393">
            <w:pPr>
              <w:pStyle w:val="libPoem"/>
            </w:pPr>
            <w:r>
              <w:rPr>
                <w:rtl/>
                <w:lang w:bidi="fa-IR"/>
              </w:rPr>
              <w:t>مِن سقرٍ لا يخلصُ</w:t>
            </w:r>
            <w:r w:rsidR="007E119C" w:rsidRPr="00725071">
              <w:rPr>
                <w:rStyle w:val="libPoemTiniChar0"/>
                <w:rtl/>
              </w:rPr>
              <w:br/>
              <w:t> </w:t>
            </w:r>
          </w:p>
        </w:tc>
        <w:tc>
          <w:tcPr>
            <w:tcW w:w="272" w:type="dxa"/>
          </w:tcPr>
          <w:p w:rsidR="007E119C" w:rsidRDefault="007E119C" w:rsidP="007B3393">
            <w:pPr>
              <w:pStyle w:val="libPoem"/>
              <w:rPr>
                <w:rtl/>
              </w:rPr>
            </w:pPr>
          </w:p>
        </w:tc>
        <w:tc>
          <w:tcPr>
            <w:tcW w:w="3519" w:type="dxa"/>
          </w:tcPr>
          <w:p w:rsidR="007E119C" w:rsidRDefault="009E1EE9" w:rsidP="007B3393">
            <w:pPr>
              <w:pStyle w:val="libPoem"/>
            </w:pPr>
            <w:r>
              <w:rPr>
                <w:rtl/>
                <w:lang w:bidi="fa-IR"/>
              </w:rPr>
              <w:t>رِجْسٌ دَعِيٌّ واغلُ</w:t>
            </w:r>
            <w:r w:rsidR="007E119C" w:rsidRPr="00725071">
              <w:rPr>
                <w:rStyle w:val="libPoemTiniChar0"/>
                <w:rtl/>
              </w:rPr>
              <w:br/>
              <w:t> </w:t>
            </w:r>
          </w:p>
        </w:tc>
      </w:tr>
      <w:tr w:rsidR="007E119C" w:rsidTr="009E1EE9">
        <w:tblPrEx>
          <w:tblLook w:val="04A0"/>
        </w:tblPrEx>
        <w:trPr>
          <w:trHeight w:val="350"/>
        </w:trPr>
        <w:tc>
          <w:tcPr>
            <w:tcW w:w="3519" w:type="dxa"/>
          </w:tcPr>
          <w:p w:rsidR="007E119C" w:rsidRDefault="009E1EE9" w:rsidP="007B3393">
            <w:pPr>
              <w:pStyle w:val="libPoem"/>
            </w:pPr>
            <w:r>
              <w:rPr>
                <w:rtl/>
                <w:lang w:bidi="fa-IR"/>
              </w:rPr>
              <w:t>فأجمعوا لِخَتْلِه</w:t>
            </w:r>
            <w:r w:rsidR="007E119C" w:rsidRPr="00725071">
              <w:rPr>
                <w:rStyle w:val="libPoemTiniChar0"/>
                <w:rtl/>
              </w:rPr>
              <w:br/>
              <w:t> </w:t>
            </w:r>
          </w:p>
        </w:tc>
        <w:tc>
          <w:tcPr>
            <w:tcW w:w="272" w:type="dxa"/>
          </w:tcPr>
          <w:p w:rsidR="007E119C" w:rsidRDefault="007E119C" w:rsidP="007B3393">
            <w:pPr>
              <w:pStyle w:val="libPoem"/>
              <w:rPr>
                <w:rtl/>
              </w:rPr>
            </w:pPr>
          </w:p>
        </w:tc>
        <w:tc>
          <w:tcPr>
            <w:tcW w:w="3519" w:type="dxa"/>
          </w:tcPr>
          <w:p w:rsidR="007E119C" w:rsidRDefault="009E1EE9" w:rsidP="007B3393">
            <w:pPr>
              <w:pStyle w:val="libPoem"/>
            </w:pPr>
            <w:r>
              <w:rPr>
                <w:rtl/>
                <w:lang w:bidi="fa-IR"/>
              </w:rPr>
              <w:t>واعصوصَبوا لقتلِهِ</w:t>
            </w:r>
            <w:r w:rsidR="007E119C" w:rsidRPr="00725071">
              <w:rPr>
                <w:rStyle w:val="libPoemTiniChar0"/>
                <w:rtl/>
              </w:rPr>
              <w:br/>
              <w:t> </w:t>
            </w:r>
          </w:p>
        </w:tc>
      </w:tr>
      <w:tr w:rsidR="007E119C" w:rsidTr="009E1EE9">
        <w:tblPrEx>
          <w:tblLook w:val="04A0"/>
        </w:tblPrEx>
        <w:trPr>
          <w:trHeight w:val="350"/>
        </w:trPr>
        <w:tc>
          <w:tcPr>
            <w:tcW w:w="3519" w:type="dxa"/>
          </w:tcPr>
          <w:p w:rsidR="007E119C" w:rsidRDefault="009E1EE9" w:rsidP="007B3393">
            <w:pPr>
              <w:pStyle w:val="libPoem"/>
            </w:pPr>
            <w:r>
              <w:rPr>
                <w:rtl/>
                <w:lang w:bidi="fa-IR"/>
              </w:rPr>
              <w:t>وذبحِهِ مَعْ طفلِهِ</w:t>
            </w:r>
            <w:r w:rsidR="007E119C" w:rsidRPr="00725071">
              <w:rPr>
                <w:rStyle w:val="libPoemTiniChar0"/>
                <w:rtl/>
              </w:rPr>
              <w:br/>
              <w:t> </w:t>
            </w:r>
          </w:p>
        </w:tc>
        <w:tc>
          <w:tcPr>
            <w:tcW w:w="272" w:type="dxa"/>
          </w:tcPr>
          <w:p w:rsidR="007E119C" w:rsidRDefault="007E119C" w:rsidP="007B3393">
            <w:pPr>
              <w:pStyle w:val="libPoem"/>
              <w:rPr>
                <w:rtl/>
              </w:rPr>
            </w:pPr>
          </w:p>
        </w:tc>
        <w:tc>
          <w:tcPr>
            <w:tcW w:w="3519" w:type="dxa"/>
          </w:tcPr>
          <w:p w:rsidR="007E119C" w:rsidRDefault="009E1EE9" w:rsidP="007B3393">
            <w:pPr>
              <w:pStyle w:val="libPoem"/>
            </w:pPr>
            <w:r>
              <w:rPr>
                <w:rtl/>
                <w:lang w:bidi="fa-IR"/>
              </w:rPr>
              <w:t>فاستنَّتِ ال</w:t>
            </w:r>
            <w:r>
              <w:rPr>
                <w:rFonts w:hint="cs"/>
                <w:rtl/>
                <w:lang w:bidi="fa-IR"/>
              </w:rPr>
              <w:t>ـ</w:t>
            </w:r>
            <w:r>
              <w:rPr>
                <w:rtl/>
                <w:lang w:bidi="fa-IR"/>
              </w:rPr>
              <w:t>مَنَاصِلُ</w:t>
            </w:r>
            <w:r w:rsidR="007E119C" w:rsidRPr="00725071">
              <w:rPr>
                <w:rStyle w:val="libPoemTiniChar0"/>
                <w:rtl/>
              </w:rPr>
              <w:br/>
              <w:t> </w:t>
            </w:r>
          </w:p>
        </w:tc>
      </w:tr>
      <w:tr w:rsidR="007E119C" w:rsidTr="009E1EE9">
        <w:tblPrEx>
          <w:tblLook w:val="04A0"/>
        </w:tblPrEx>
        <w:trPr>
          <w:trHeight w:val="350"/>
        </w:trPr>
        <w:tc>
          <w:tcPr>
            <w:tcW w:w="3519" w:type="dxa"/>
          </w:tcPr>
          <w:p w:rsidR="007E119C" w:rsidRDefault="009E1EE9" w:rsidP="007B3393">
            <w:pPr>
              <w:pStyle w:val="libPoem"/>
            </w:pPr>
            <w:r>
              <w:rPr>
                <w:rtl/>
                <w:lang w:bidi="fa-IR"/>
              </w:rPr>
              <w:t>فواصلوا عرينَهُ</w:t>
            </w:r>
            <w:r w:rsidR="007E119C" w:rsidRPr="00725071">
              <w:rPr>
                <w:rStyle w:val="libPoemTiniChar0"/>
                <w:rtl/>
              </w:rPr>
              <w:br/>
              <w:t> </w:t>
            </w:r>
          </w:p>
        </w:tc>
        <w:tc>
          <w:tcPr>
            <w:tcW w:w="272" w:type="dxa"/>
          </w:tcPr>
          <w:p w:rsidR="007E119C" w:rsidRDefault="007E119C" w:rsidP="007B3393">
            <w:pPr>
              <w:pStyle w:val="libPoem"/>
              <w:rPr>
                <w:rtl/>
              </w:rPr>
            </w:pPr>
          </w:p>
        </w:tc>
        <w:tc>
          <w:tcPr>
            <w:tcW w:w="3519" w:type="dxa"/>
          </w:tcPr>
          <w:p w:rsidR="007E119C" w:rsidRDefault="009E1EE9" w:rsidP="007B3393">
            <w:pPr>
              <w:pStyle w:val="libPoem"/>
            </w:pPr>
            <w:r>
              <w:rPr>
                <w:rtl/>
                <w:lang w:bidi="fa-IR"/>
              </w:rPr>
              <w:t>وخضَّبُوا جبينَهُ</w:t>
            </w:r>
            <w:r w:rsidR="007E119C" w:rsidRPr="00725071">
              <w:rPr>
                <w:rStyle w:val="libPoemTiniChar0"/>
                <w:rtl/>
              </w:rPr>
              <w:br/>
              <w:t> </w:t>
            </w:r>
          </w:p>
        </w:tc>
      </w:tr>
      <w:tr w:rsidR="007E119C" w:rsidTr="009E1EE9">
        <w:tblPrEx>
          <w:tblLook w:val="04A0"/>
        </w:tblPrEx>
        <w:trPr>
          <w:trHeight w:val="350"/>
        </w:trPr>
        <w:tc>
          <w:tcPr>
            <w:tcW w:w="3519" w:type="dxa"/>
          </w:tcPr>
          <w:p w:rsidR="007E119C" w:rsidRDefault="009E1EE9" w:rsidP="007B3393">
            <w:pPr>
              <w:pStyle w:val="libPoem"/>
            </w:pPr>
            <w:r>
              <w:rPr>
                <w:rtl/>
                <w:lang w:bidi="fa-IR"/>
              </w:rPr>
              <w:t>بالدمِّ يا معينَهُ</w:t>
            </w:r>
            <w:r w:rsidR="007E119C" w:rsidRPr="00725071">
              <w:rPr>
                <w:rStyle w:val="libPoemTiniChar0"/>
                <w:rtl/>
              </w:rPr>
              <w:br/>
              <w:t> </w:t>
            </w:r>
          </w:p>
        </w:tc>
        <w:tc>
          <w:tcPr>
            <w:tcW w:w="272" w:type="dxa"/>
          </w:tcPr>
          <w:p w:rsidR="007E119C" w:rsidRDefault="007E119C" w:rsidP="007B3393">
            <w:pPr>
              <w:pStyle w:val="libPoem"/>
              <w:rPr>
                <w:rtl/>
              </w:rPr>
            </w:pPr>
          </w:p>
        </w:tc>
        <w:tc>
          <w:tcPr>
            <w:tcW w:w="3519" w:type="dxa"/>
          </w:tcPr>
          <w:p w:rsidR="007E119C" w:rsidRDefault="009E1EE9" w:rsidP="007B3393">
            <w:pPr>
              <w:pStyle w:val="libPoem"/>
            </w:pPr>
            <w:r>
              <w:rPr>
                <w:rtl/>
                <w:lang w:bidi="fa-IR"/>
              </w:rPr>
              <w:t>ما أنت عنه غافلُ</w:t>
            </w:r>
            <w:r w:rsidR="007E119C" w:rsidRPr="00725071">
              <w:rPr>
                <w:rStyle w:val="libPoemTiniChar0"/>
                <w:rtl/>
              </w:rPr>
              <w:br/>
              <w:t> </w:t>
            </w:r>
          </w:p>
        </w:tc>
      </w:tr>
      <w:tr w:rsidR="007E119C" w:rsidTr="009E1EE9">
        <w:tblPrEx>
          <w:tblLook w:val="04A0"/>
        </w:tblPrEx>
        <w:trPr>
          <w:trHeight w:val="350"/>
        </w:trPr>
        <w:tc>
          <w:tcPr>
            <w:tcW w:w="3519" w:type="dxa"/>
          </w:tcPr>
          <w:p w:rsidR="007E119C" w:rsidRDefault="009E1EE9" w:rsidP="007B3393">
            <w:pPr>
              <w:pStyle w:val="libPoem"/>
            </w:pPr>
            <w:r>
              <w:rPr>
                <w:rtl/>
                <w:lang w:bidi="fa-IR"/>
              </w:rPr>
              <w:t>وانتهكوا حريمَهُ</w:t>
            </w:r>
            <w:r w:rsidR="007E119C" w:rsidRPr="00725071">
              <w:rPr>
                <w:rStyle w:val="libPoemTiniChar0"/>
                <w:rtl/>
              </w:rPr>
              <w:br/>
              <w:t> </w:t>
            </w:r>
          </w:p>
        </w:tc>
        <w:tc>
          <w:tcPr>
            <w:tcW w:w="272" w:type="dxa"/>
          </w:tcPr>
          <w:p w:rsidR="007E119C" w:rsidRDefault="007E119C" w:rsidP="007B3393">
            <w:pPr>
              <w:pStyle w:val="libPoem"/>
              <w:rPr>
                <w:rtl/>
              </w:rPr>
            </w:pPr>
          </w:p>
        </w:tc>
        <w:tc>
          <w:tcPr>
            <w:tcW w:w="3519" w:type="dxa"/>
          </w:tcPr>
          <w:p w:rsidR="007E119C" w:rsidRDefault="009E1EE9" w:rsidP="007B3393">
            <w:pPr>
              <w:pStyle w:val="libPoem"/>
            </w:pPr>
            <w:r>
              <w:rPr>
                <w:rtl/>
                <w:lang w:bidi="fa-IR"/>
              </w:rPr>
              <w:t>وذبَّحُوا فطيمَهُ</w:t>
            </w:r>
            <w:r w:rsidR="007E119C" w:rsidRPr="00725071">
              <w:rPr>
                <w:rStyle w:val="libPoemTiniChar0"/>
                <w:rtl/>
              </w:rPr>
              <w:br/>
              <w:t> </w:t>
            </w:r>
          </w:p>
        </w:tc>
      </w:tr>
      <w:tr w:rsidR="009E1EE9" w:rsidTr="009E1EE9">
        <w:tblPrEx>
          <w:tblLook w:val="04A0"/>
        </w:tblPrEx>
        <w:trPr>
          <w:trHeight w:val="350"/>
        </w:trPr>
        <w:tc>
          <w:tcPr>
            <w:tcW w:w="3519" w:type="dxa"/>
          </w:tcPr>
          <w:p w:rsidR="009E1EE9" w:rsidRDefault="009E1EE9" w:rsidP="007B3393">
            <w:pPr>
              <w:pStyle w:val="libPoem"/>
            </w:pPr>
            <w:r>
              <w:rPr>
                <w:rtl/>
                <w:lang w:bidi="fa-IR"/>
              </w:rPr>
              <w:t>وقيَّدوا سقيمَهُ</w:t>
            </w:r>
            <w:r w:rsidRPr="00725071">
              <w:rPr>
                <w:rStyle w:val="libPoemTiniChar0"/>
                <w:rtl/>
              </w:rPr>
              <w:br/>
              <w:t> </w:t>
            </w:r>
          </w:p>
        </w:tc>
        <w:tc>
          <w:tcPr>
            <w:tcW w:w="272" w:type="dxa"/>
          </w:tcPr>
          <w:p w:rsidR="009E1EE9" w:rsidRDefault="009E1EE9" w:rsidP="007B3393">
            <w:pPr>
              <w:pStyle w:val="libPoem"/>
              <w:rPr>
                <w:rtl/>
              </w:rPr>
            </w:pPr>
          </w:p>
        </w:tc>
        <w:tc>
          <w:tcPr>
            <w:tcW w:w="3519" w:type="dxa"/>
          </w:tcPr>
          <w:p w:rsidR="009E1EE9" w:rsidRDefault="009E1EE9" w:rsidP="007B3393">
            <w:pPr>
              <w:pStyle w:val="libPoem"/>
            </w:pPr>
            <w:r>
              <w:rPr>
                <w:rtl/>
                <w:lang w:bidi="fa-IR"/>
              </w:rPr>
              <w:t>وسيقتِ الحلائلُ</w:t>
            </w:r>
            <w:r w:rsidRPr="00725071">
              <w:rPr>
                <w:rStyle w:val="libPoemTiniChar0"/>
                <w:rtl/>
              </w:rPr>
              <w:br/>
              <w:t> </w:t>
            </w:r>
          </w:p>
        </w:tc>
      </w:tr>
    </w:tbl>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37"/>
        <w:gridCol w:w="272"/>
        <w:gridCol w:w="3501"/>
      </w:tblGrid>
      <w:tr w:rsidR="004E24E6" w:rsidTr="007B3393">
        <w:trPr>
          <w:trHeight w:val="350"/>
        </w:trPr>
        <w:tc>
          <w:tcPr>
            <w:tcW w:w="3920" w:type="dxa"/>
            <w:shd w:val="clear" w:color="auto" w:fill="auto"/>
          </w:tcPr>
          <w:p w:rsidR="004E24E6" w:rsidRDefault="004E24E6" w:rsidP="007B3393">
            <w:pPr>
              <w:pStyle w:val="libPoem"/>
            </w:pPr>
            <w:r>
              <w:rPr>
                <w:rtl/>
                <w:lang w:bidi="fa-IR"/>
              </w:rPr>
              <w:lastRenderedPageBreak/>
              <w:t>يُسَقْنَ بالتنائِفِ</w:t>
            </w:r>
            <w:r w:rsidRPr="00725071">
              <w:rPr>
                <w:rStyle w:val="libPoemTiniChar0"/>
                <w:rtl/>
              </w:rPr>
              <w:br/>
              <w:t> </w:t>
            </w:r>
          </w:p>
        </w:tc>
        <w:tc>
          <w:tcPr>
            <w:tcW w:w="279" w:type="dxa"/>
            <w:shd w:val="clear" w:color="auto" w:fill="auto"/>
          </w:tcPr>
          <w:p w:rsidR="004E24E6" w:rsidRDefault="004E24E6" w:rsidP="007B3393">
            <w:pPr>
              <w:pStyle w:val="libPoem"/>
              <w:rPr>
                <w:rtl/>
              </w:rPr>
            </w:pPr>
          </w:p>
        </w:tc>
        <w:tc>
          <w:tcPr>
            <w:tcW w:w="3881" w:type="dxa"/>
            <w:shd w:val="clear" w:color="auto" w:fill="auto"/>
          </w:tcPr>
          <w:p w:rsidR="004E24E6" w:rsidRDefault="004E24E6" w:rsidP="007B3393">
            <w:pPr>
              <w:pStyle w:val="libPoem"/>
            </w:pPr>
            <w:r>
              <w:rPr>
                <w:rtl/>
                <w:lang w:bidi="fa-IR"/>
              </w:rPr>
              <w:t>في ضجَّةٍ الهواتِفِ</w:t>
            </w:r>
            <w:r w:rsidRPr="00725071">
              <w:rPr>
                <w:rStyle w:val="libPoemTiniChar0"/>
                <w:rtl/>
              </w:rPr>
              <w:br/>
              <w:t> </w:t>
            </w:r>
          </w:p>
        </w:tc>
      </w:tr>
      <w:tr w:rsidR="004E24E6" w:rsidTr="007B3393">
        <w:trPr>
          <w:trHeight w:val="350"/>
        </w:trPr>
        <w:tc>
          <w:tcPr>
            <w:tcW w:w="3920" w:type="dxa"/>
          </w:tcPr>
          <w:p w:rsidR="004E24E6" w:rsidRDefault="004E24E6" w:rsidP="007B3393">
            <w:pPr>
              <w:pStyle w:val="libPoem"/>
            </w:pPr>
            <w:r>
              <w:rPr>
                <w:rtl/>
                <w:lang w:bidi="fa-IR"/>
              </w:rPr>
              <w:t>وأدمعٍ ذوارفِ</w:t>
            </w:r>
            <w:r w:rsidRPr="00725071">
              <w:rPr>
                <w:rStyle w:val="libPoemTiniChar0"/>
                <w:rtl/>
              </w:rPr>
              <w:br/>
              <w:t> </w:t>
            </w:r>
          </w:p>
        </w:tc>
        <w:tc>
          <w:tcPr>
            <w:tcW w:w="279" w:type="dxa"/>
          </w:tcPr>
          <w:p w:rsidR="004E24E6" w:rsidRDefault="004E24E6" w:rsidP="007B3393">
            <w:pPr>
              <w:pStyle w:val="libPoem"/>
              <w:rPr>
                <w:rtl/>
              </w:rPr>
            </w:pPr>
          </w:p>
        </w:tc>
        <w:tc>
          <w:tcPr>
            <w:tcW w:w="3881" w:type="dxa"/>
          </w:tcPr>
          <w:p w:rsidR="004E24E6" w:rsidRDefault="004E24E6" w:rsidP="007B3393">
            <w:pPr>
              <w:pStyle w:val="libPoem"/>
            </w:pPr>
            <w:r>
              <w:rPr>
                <w:rtl/>
                <w:lang w:bidi="fa-IR"/>
              </w:rPr>
              <w:t>عقولُها ذواهلُ</w:t>
            </w:r>
            <w:r w:rsidRPr="00725071">
              <w:rPr>
                <w:rStyle w:val="libPoemTiniChar0"/>
                <w:rtl/>
              </w:rPr>
              <w:br/>
              <w:t> </w:t>
            </w:r>
          </w:p>
        </w:tc>
      </w:tr>
      <w:tr w:rsidR="004E24E6" w:rsidTr="007B3393">
        <w:trPr>
          <w:trHeight w:val="350"/>
        </w:trPr>
        <w:tc>
          <w:tcPr>
            <w:tcW w:w="3920" w:type="dxa"/>
          </w:tcPr>
          <w:p w:rsidR="004E24E6" w:rsidRDefault="004E24E6" w:rsidP="007B3393">
            <w:pPr>
              <w:pStyle w:val="libPoem"/>
            </w:pPr>
            <w:r>
              <w:rPr>
                <w:rtl/>
                <w:lang w:bidi="fa-IR"/>
              </w:rPr>
              <w:t>يصحْنَ يا محمّدُ</w:t>
            </w:r>
            <w:r w:rsidRPr="00725071">
              <w:rPr>
                <w:rStyle w:val="libPoemTiniChar0"/>
                <w:rtl/>
              </w:rPr>
              <w:br/>
              <w:t> </w:t>
            </w:r>
          </w:p>
        </w:tc>
        <w:tc>
          <w:tcPr>
            <w:tcW w:w="279" w:type="dxa"/>
          </w:tcPr>
          <w:p w:rsidR="004E24E6" w:rsidRDefault="004E24E6" w:rsidP="007B3393">
            <w:pPr>
              <w:pStyle w:val="libPoem"/>
              <w:rPr>
                <w:rtl/>
              </w:rPr>
            </w:pPr>
          </w:p>
        </w:tc>
        <w:tc>
          <w:tcPr>
            <w:tcW w:w="3881" w:type="dxa"/>
          </w:tcPr>
          <w:p w:rsidR="004E24E6" w:rsidRDefault="004E24E6" w:rsidP="007B3393">
            <w:pPr>
              <w:pStyle w:val="libPoem"/>
            </w:pPr>
            <w:r>
              <w:rPr>
                <w:rtl/>
                <w:lang w:bidi="fa-IR"/>
              </w:rPr>
              <w:t>يا جدَّنا يا أحمدُ</w:t>
            </w:r>
            <w:r w:rsidRPr="00725071">
              <w:rPr>
                <w:rStyle w:val="libPoemTiniChar0"/>
                <w:rtl/>
              </w:rPr>
              <w:br/>
              <w:t> </w:t>
            </w:r>
          </w:p>
        </w:tc>
      </w:tr>
      <w:tr w:rsidR="004E24E6" w:rsidTr="007B3393">
        <w:trPr>
          <w:trHeight w:val="350"/>
        </w:trPr>
        <w:tc>
          <w:tcPr>
            <w:tcW w:w="3920" w:type="dxa"/>
          </w:tcPr>
          <w:p w:rsidR="004E24E6" w:rsidRDefault="004E24E6" w:rsidP="007B3393">
            <w:pPr>
              <w:pStyle w:val="libPoem"/>
            </w:pPr>
            <w:r>
              <w:rPr>
                <w:rtl/>
                <w:lang w:bidi="fa-IR"/>
              </w:rPr>
              <w:t>قد أسرتنا الأَعبدُ</w:t>
            </w:r>
            <w:r w:rsidRPr="00725071">
              <w:rPr>
                <w:rStyle w:val="libPoemTiniChar0"/>
                <w:rtl/>
              </w:rPr>
              <w:br/>
              <w:t> </w:t>
            </w:r>
          </w:p>
        </w:tc>
        <w:tc>
          <w:tcPr>
            <w:tcW w:w="279" w:type="dxa"/>
          </w:tcPr>
          <w:p w:rsidR="004E24E6" w:rsidRDefault="004E24E6" w:rsidP="007B3393">
            <w:pPr>
              <w:pStyle w:val="libPoem"/>
              <w:rPr>
                <w:rtl/>
              </w:rPr>
            </w:pPr>
          </w:p>
        </w:tc>
        <w:tc>
          <w:tcPr>
            <w:tcW w:w="3881" w:type="dxa"/>
          </w:tcPr>
          <w:p w:rsidR="004E24E6" w:rsidRDefault="004E24E6" w:rsidP="007B3393">
            <w:pPr>
              <w:pStyle w:val="libPoem"/>
            </w:pPr>
            <w:r>
              <w:rPr>
                <w:rtl/>
                <w:lang w:bidi="fa-IR"/>
              </w:rPr>
              <w:t>فكلُّنا ثواكلُ</w:t>
            </w:r>
            <w:r w:rsidRPr="00725071">
              <w:rPr>
                <w:rStyle w:val="libPoemTiniChar0"/>
                <w:rtl/>
              </w:rPr>
              <w:br/>
              <w:t> </w:t>
            </w:r>
          </w:p>
        </w:tc>
      </w:tr>
      <w:tr w:rsidR="004E24E6" w:rsidTr="007B3393">
        <w:trPr>
          <w:trHeight w:val="350"/>
        </w:trPr>
        <w:tc>
          <w:tcPr>
            <w:tcW w:w="3920" w:type="dxa"/>
          </w:tcPr>
          <w:p w:rsidR="004E24E6" w:rsidRDefault="004E24E6" w:rsidP="007B3393">
            <w:pPr>
              <w:pStyle w:val="libPoem"/>
            </w:pPr>
            <w:r>
              <w:rPr>
                <w:rtl/>
                <w:lang w:bidi="fa-IR"/>
              </w:rPr>
              <w:t>تُهْدَى سبا من كربلا</w:t>
            </w:r>
            <w:r w:rsidRPr="00725071">
              <w:rPr>
                <w:rStyle w:val="libPoemTiniChar0"/>
                <w:rtl/>
              </w:rPr>
              <w:br/>
              <w:t> </w:t>
            </w:r>
          </w:p>
        </w:tc>
        <w:tc>
          <w:tcPr>
            <w:tcW w:w="279" w:type="dxa"/>
          </w:tcPr>
          <w:p w:rsidR="004E24E6" w:rsidRDefault="004E24E6" w:rsidP="007B3393">
            <w:pPr>
              <w:pStyle w:val="libPoem"/>
              <w:rPr>
                <w:rtl/>
              </w:rPr>
            </w:pPr>
          </w:p>
        </w:tc>
        <w:tc>
          <w:tcPr>
            <w:tcW w:w="3881" w:type="dxa"/>
          </w:tcPr>
          <w:p w:rsidR="004E24E6" w:rsidRDefault="004E24E6" w:rsidP="007B3393">
            <w:pPr>
              <w:pStyle w:val="libPoem"/>
            </w:pPr>
            <w:r>
              <w:rPr>
                <w:rtl/>
                <w:lang w:bidi="fa-IR"/>
              </w:rPr>
              <w:t>إلى الشآمِ في الفلا</w:t>
            </w:r>
            <w:r w:rsidRPr="00725071">
              <w:rPr>
                <w:rStyle w:val="libPoemTiniChar0"/>
                <w:rtl/>
              </w:rPr>
              <w:br/>
              <w:t> </w:t>
            </w:r>
          </w:p>
        </w:tc>
      </w:tr>
      <w:tr w:rsidR="004E24E6" w:rsidTr="007B3393">
        <w:tblPrEx>
          <w:tblLook w:val="04A0"/>
        </w:tblPrEx>
        <w:trPr>
          <w:trHeight w:val="350"/>
        </w:trPr>
        <w:tc>
          <w:tcPr>
            <w:tcW w:w="3920" w:type="dxa"/>
          </w:tcPr>
          <w:p w:rsidR="004E24E6" w:rsidRDefault="004E24E6" w:rsidP="007B3393">
            <w:pPr>
              <w:pStyle w:val="libPoem"/>
            </w:pPr>
            <w:r>
              <w:rPr>
                <w:rtl/>
                <w:lang w:bidi="fa-IR"/>
              </w:rPr>
              <w:t>ينفثْنَ كرباً وبلا</w:t>
            </w:r>
            <w:r w:rsidRPr="00725071">
              <w:rPr>
                <w:rStyle w:val="libPoemTiniChar0"/>
                <w:rtl/>
              </w:rPr>
              <w:br/>
              <w:t> </w:t>
            </w:r>
          </w:p>
        </w:tc>
        <w:tc>
          <w:tcPr>
            <w:tcW w:w="279" w:type="dxa"/>
          </w:tcPr>
          <w:p w:rsidR="004E24E6" w:rsidRDefault="004E24E6" w:rsidP="007B3393">
            <w:pPr>
              <w:pStyle w:val="libPoem"/>
              <w:rPr>
                <w:rtl/>
              </w:rPr>
            </w:pPr>
          </w:p>
        </w:tc>
        <w:tc>
          <w:tcPr>
            <w:tcW w:w="3881" w:type="dxa"/>
          </w:tcPr>
          <w:p w:rsidR="004E24E6" w:rsidRDefault="004E24E6" w:rsidP="007B3393">
            <w:pPr>
              <w:pStyle w:val="libPoem"/>
            </w:pPr>
            <w:r>
              <w:rPr>
                <w:rtl/>
                <w:lang w:bidi="fa-IR"/>
              </w:rPr>
              <w:t>ليس لهنَّ كافلُ</w:t>
            </w:r>
            <w:r w:rsidRPr="00725071">
              <w:rPr>
                <w:rStyle w:val="libPoemTiniChar0"/>
                <w:rtl/>
              </w:rPr>
              <w:br/>
              <w:t> </w:t>
            </w:r>
          </w:p>
        </w:tc>
      </w:tr>
      <w:tr w:rsidR="004E24E6" w:rsidTr="007B3393">
        <w:tblPrEx>
          <w:tblLook w:val="04A0"/>
        </w:tblPrEx>
        <w:trPr>
          <w:trHeight w:val="350"/>
        </w:trPr>
        <w:tc>
          <w:tcPr>
            <w:tcW w:w="3920" w:type="dxa"/>
          </w:tcPr>
          <w:p w:rsidR="004E24E6" w:rsidRDefault="004E24E6" w:rsidP="007B3393">
            <w:pPr>
              <w:pStyle w:val="libPoem"/>
            </w:pPr>
            <w:r>
              <w:rPr>
                <w:rtl/>
                <w:lang w:bidi="fa-IR"/>
              </w:rPr>
              <w:t>إلى يزيد الطاغيهْ</w:t>
            </w:r>
            <w:r w:rsidRPr="00725071">
              <w:rPr>
                <w:rStyle w:val="libPoemTiniChar0"/>
                <w:rtl/>
              </w:rPr>
              <w:br/>
              <w:t> </w:t>
            </w:r>
          </w:p>
        </w:tc>
        <w:tc>
          <w:tcPr>
            <w:tcW w:w="279" w:type="dxa"/>
          </w:tcPr>
          <w:p w:rsidR="004E24E6" w:rsidRDefault="004E24E6" w:rsidP="007B3393">
            <w:pPr>
              <w:pStyle w:val="libPoem"/>
              <w:rPr>
                <w:rtl/>
              </w:rPr>
            </w:pPr>
          </w:p>
        </w:tc>
        <w:tc>
          <w:tcPr>
            <w:tcW w:w="3881" w:type="dxa"/>
          </w:tcPr>
          <w:p w:rsidR="004E24E6" w:rsidRDefault="004E24E6" w:rsidP="007B3393">
            <w:pPr>
              <w:pStyle w:val="libPoem"/>
            </w:pPr>
            <w:r>
              <w:rPr>
                <w:rtl/>
                <w:lang w:bidi="fa-IR"/>
              </w:rPr>
              <w:t>مَعْدِنِ كلِّ داهيهْ</w:t>
            </w:r>
            <w:r w:rsidRPr="00725071">
              <w:rPr>
                <w:rStyle w:val="libPoemTiniChar0"/>
                <w:rtl/>
              </w:rPr>
              <w:br/>
              <w:t> </w:t>
            </w:r>
          </w:p>
        </w:tc>
      </w:tr>
      <w:tr w:rsidR="004E24E6" w:rsidTr="007B3393">
        <w:tblPrEx>
          <w:tblLook w:val="04A0"/>
        </w:tblPrEx>
        <w:trPr>
          <w:trHeight w:val="350"/>
        </w:trPr>
        <w:tc>
          <w:tcPr>
            <w:tcW w:w="3920" w:type="dxa"/>
          </w:tcPr>
          <w:p w:rsidR="004E24E6" w:rsidRDefault="004E24E6" w:rsidP="007B3393">
            <w:pPr>
              <w:pStyle w:val="libPoem"/>
            </w:pPr>
            <w:r>
              <w:rPr>
                <w:rtl/>
                <w:lang w:bidi="fa-IR"/>
              </w:rPr>
              <w:t>من نحوِ بابِ الجابيهْ</w:t>
            </w:r>
            <w:r w:rsidRPr="00725071">
              <w:rPr>
                <w:rStyle w:val="libPoemTiniChar0"/>
                <w:rtl/>
              </w:rPr>
              <w:br/>
              <w:t> </w:t>
            </w:r>
          </w:p>
        </w:tc>
        <w:tc>
          <w:tcPr>
            <w:tcW w:w="279" w:type="dxa"/>
          </w:tcPr>
          <w:p w:rsidR="004E24E6" w:rsidRDefault="004E24E6" w:rsidP="007B3393">
            <w:pPr>
              <w:pStyle w:val="libPoem"/>
              <w:rPr>
                <w:rtl/>
              </w:rPr>
            </w:pPr>
          </w:p>
        </w:tc>
        <w:tc>
          <w:tcPr>
            <w:tcW w:w="3881" w:type="dxa"/>
          </w:tcPr>
          <w:p w:rsidR="004E24E6" w:rsidRDefault="004E24E6" w:rsidP="007B3393">
            <w:pPr>
              <w:pStyle w:val="libPoem"/>
            </w:pPr>
            <w:r>
              <w:rPr>
                <w:rtl/>
                <w:lang w:bidi="fa-IR"/>
              </w:rPr>
              <w:t>فجاحدٌ وخاذلُ</w:t>
            </w:r>
            <w:r w:rsidRPr="00725071">
              <w:rPr>
                <w:rStyle w:val="libPoemTiniChar0"/>
                <w:rtl/>
              </w:rPr>
              <w:br/>
              <w:t> </w:t>
            </w:r>
          </w:p>
        </w:tc>
      </w:tr>
      <w:tr w:rsidR="004E24E6" w:rsidTr="007B3393">
        <w:tblPrEx>
          <w:tblLook w:val="04A0"/>
        </w:tblPrEx>
        <w:trPr>
          <w:trHeight w:val="350"/>
        </w:trPr>
        <w:tc>
          <w:tcPr>
            <w:tcW w:w="3920" w:type="dxa"/>
          </w:tcPr>
          <w:p w:rsidR="004E24E6" w:rsidRDefault="004E24E6" w:rsidP="007B3393">
            <w:pPr>
              <w:pStyle w:val="libPoem"/>
            </w:pPr>
            <w:r>
              <w:rPr>
                <w:rtl/>
                <w:lang w:bidi="fa-IR"/>
              </w:rPr>
              <w:t>حتّى دنا بَدْرُ الدُّجى</w:t>
            </w:r>
            <w:r w:rsidRPr="00725071">
              <w:rPr>
                <w:rStyle w:val="libPoemTiniChar0"/>
                <w:rtl/>
              </w:rPr>
              <w:br/>
              <w:t> </w:t>
            </w:r>
          </w:p>
        </w:tc>
        <w:tc>
          <w:tcPr>
            <w:tcW w:w="279" w:type="dxa"/>
          </w:tcPr>
          <w:p w:rsidR="004E24E6" w:rsidRDefault="004E24E6" w:rsidP="007B3393">
            <w:pPr>
              <w:pStyle w:val="libPoem"/>
              <w:rPr>
                <w:rtl/>
              </w:rPr>
            </w:pPr>
          </w:p>
        </w:tc>
        <w:tc>
          <w:tcPr>
            <w:tcW w:w="3881" w:type="dxa"/>
          </w:tcPr>
          <w:p w:rsidR="004E24E6" w:rsidRDefault="004E24E6" w:rsidP="007B3393">
            <w:pPr>
              <w:pStyle w:val="libPoem"/>
            </w:pPr>
            <w:r>
              <w:rPr>
                <w:rtl/>
                <w:lang w:bidi="fa-IR"/>
              </w:rPr>
              <w:t>رأسُ الإمامِ المرتجى</w:t>
            </w:r>
            <w:r w:rsidRPr="00725071">
              <w:rPr>
                <w:rStyle w:val="libPoemTiniChar0"/>
                <w:rtl/>
              </w:rPr>
              <w:br/>
              <w:t> </w:t>
            </w:r>
          </w:p>
        </w:tc>
      </w:tr>
      <w:tr w:rsidR="004E24E6" w:rsidTr="007B3393">
        <w:tblPrEx>
          <w:tblLook w:val="04A0"/>
        </w:tblPrEx>
        <w:trPr>
          <w:trHeight w:val="350"/>
        </w:trPr>
        <w:tc>
          <w:tcPr>
            <w:tcW w:w="3920" w:type="dxa"/>
          </w:tcPr>
          <w:p w:rsidR="004E24E6" w:rsidRDefault="004E24E6" w:rsidP="007B3393">
            <w:pPr>
              <w:pStyle w:val="libPoem"/>
            </w:pPr>
            <w:r>
              <w:rPr>
                <w:rtl/>
                <w:lang w:bidi="fa-IR"/>
              </w:rPr>
              <w:t>في طَسْتِ معدومِ الحِجَا</w:t>
            </w:r>
            <w:r w:rsidRPr="00725071">
              <w:rPr>
                <w:rStyle w:val="libPoemTiniChar0"/>
                <w:rtl/>
              </w:rPr>
              <w:br/>
              <w:t> </w:t>
            </w:r>
          </w:p>
        </w:tc>
        <w:tc>
          <w:tcPr>
            <w:tcW w:w="279" w:type="dxa"/>
          </w:tcPr>
          <w:p w:rsidR="004E24E6" w:rsidRDefault="004E24E6" w:rsidP="007B3393">
            <w:pPr>
              <w:pStyle w:val="libPoem"/>
              <w:rPr>
                <w:rtl/>
              </w:rPr>
            </w:pPr>
          </w:p>
        </w:tc>
        <w:tc>
          <w:tcPr>
            <w:tcW w:w="3881" w:type="dxa"/>
          </w:tcPr>
          <w:p w:rsidR="004E24E6" w:rsidRDefault="004E24E6" w:rsidP="007B3393">
            <w:pPr>
              <w:pStyle w:val="libPoem"/>
            </w:pPr>
            <w:r>
              <w:rPr>
                <w:rtl/>
                <w:lang w:bidi="fa-IR"/>
              </w:rPr>
              <w:t>وهو اللعينُ القاتلُ</w:t>
            </w:r>
            <w:r w:rsidRPr="00725071">
              <w:rPr>
                <w:rStyle w:val="libPoemTiniChar0"/>
                <w:rtl/>
              </w:rPr>
              <w:br/>
              <w:t> </w:t>
            </w:r>
          </w:p>
        </w:tc>
      </w:tr>
      <w:tr w:rsidR="004E24E6" w:rsidTr="007B3393">
        <w:tblPrEx>
          <w:tblLook w:val="04A0"/>
        </w:tblPrEx>
        <w:trPr>
          <w:trHeight w:val="350"/>
        </w:trPr>
        <w:tc>
          <w:tcPr>
            <w:tcW w:w="3920" w:type="dxa"/>
          </w:tcPr>
          <w:p w:rsidR="004E24E6" w:rsidRDefault="004E24E6" w:rsidP="007B3393">
            <w:pPr>
              <w:pStyle w:val="libPoem"/>
            </w:pPr>
            <w:r>
              <w:rPr>
                <w:rtl/>
                <w:lang w:bidi="fa-IR"/>
              </w:rPr>
              <w:t>أمالَ في بنانهِ</w:t>
            </w:r>
            <w:r w:rsidRPr="00725071">
              <w:rPr>
                <w:rStyle w:val="libPoemTiniChar0"/>
                <w:rtl/>
              </w:rPr>
              <w:br/>
              <w:t> </w:t>
            </w:r>
          </w:p>
        </w:tc>
        <w:tc>
          <w:tcPr>
            <w:tcW w:w="279" w:type="dxa"/>
          </w:tcPr>
          <w:p w:rsidR="004E24E6" w:rsidRDefault="004E24E6" w:rsidP="007B3393">
            <w:pPr>
              <w:pStyle w:val="libPoem"/>
              <w:rPr>
                <w:rtl/>
              </w:rPr>
            </w:pPr>
          </w:p>
        </w:tc>
        <w:tc>
          <w:tcPr>
            <w:tcW w:w="3881" w:type="dxa"/>
          </w:tcPr>
          <w:p w:rsidR="004E24E6" w:rsidRDefault="004E24E6" w:rsidP="007B3393">
            <w:pPr>
              <w:pStyle w:val="libPoem"/>
            </w:pPr>
            <w:r>
              <w:rPr>
                <w:rtl/>
                <w:lang w:bidi="fa-IR"/>
              </w:rPr>
              <w:t>قضيبَ خيزرانِهِ</w:t>
            </w:r>
            <w:r w:rsidRPr="00725071">
              <w:rPr>
                <w:rStyle w:val="libPoemTiniChar0"/>
                <w:rtl/>
              </w:rPr>
              <w:br/>
              <w:t> </w:t>
            </w:r>
          </w:p>
        </w:tc>
      </w:tr>
      <w:tr w:rsidR="004E24E6" w:rsidTr="007B3393">
        <w:tblPrEx>
          <w:tblLook w:val="04A0"/>
        </w:tblPrEx>
        <w:trPr>
          <w:trHeight w:val="350"/>
        </w:trPr>
        <w:tc>
          <w:tcPr>
            <w:tcW w:w="3920" w:type="dxa"/>
          </w:tcPr>
          <w:p w:rsidR="004E24E6" w:rsidRDefault="004E24E6" w:rsidP="007B3393">
            <w:pPr>
              <w:pStyle w:val="libPoem"/>
            </w:pPr>
            <w:r>
              <w:rPr>
                <w:rtl/>
                <w:lang w:bidi="fa-IR"/>
              </w:rPr>
              <w:t>ينكتُ في أسنانِهِ</w:t>
            </w:r>
            <w:r w:rsidRPr="00725071">
              <w:rPr>
                <w:rStyle w:val="libPoemTiniChar0"/>
                <w:rtl/>
              </w:rPr>
              <w:br/>
              <w:t> </w:t>
            </w:r>
          </w:p>
        </w:tc>
        <w:tc>
          <w:tcPr>
            <w:tcW w:w="279" w:type="dxa"/>
          </w:tcPr>
          <w:p w:rsidR="004E24E6" w:rsidRDefault="004E24E6" w:rsidP="007B3393">
            <w:pPr>
              <w:pStyle w:val="libPoem"/>
              <w:rPr>
                <w:rtl/>
              </w:rPr>
            </w:pPr>
          </w:p>
        </w:tc>
        <w:tc>
          <w:tcPr>
            <w:tcW w:w="3881" w:type="dxa"/>
          </w:tcPr>
          <w:p w:rsidR="004E24E6" w:rsidRDefault="004E24E6" w:rsidP="007B3393">
            <w:pPr>
              <w:pStyle w:val="libPoem"/>
            </w:pPr>
            <w:r>
              <w:rPr>
                <w:rtl/>
                <w:lang w:bidi="fa-IR"/>
              </w:rPr>
              <w:t>قُطِّعَتِ الأناملُ</w:t>
            </w:r>
            <w:r w:rsidRPr="00725071">
              <w:rPr>
                <w:rStyle w:val="libPoemTiniChar0"/>
                <w:rtl/>
              </w:rPr>
              <w:br/>
              <w:t> </w:t>
            </w:r>
          </w:p>
        </w:tc>
      </w:tr>
      <w:tr w:rsidR="004E24E6" w:rsidTr="007B3393">
        <w:tblPrEx>
          <w:tblLook w:val="04A0"/>
        </w:tblPrEx>
        <w:trPr>
          <w:trHeight w:val="350"/>
        </w:trPr>
        <w:tc>
          <w:tcPr>
            <w:tcW w:w="3920" w:type="dxa"/>
          </w:tcPr>
          <w:p w:rsidR="004E24E6" w:rsidRDefault="004E24E6" w:rsidP="007B3393">
            <w:pPr>
              <w:pStyle w:val="libPoem"/>
            </w:pPr>
            <w:r>
              <w:rPr>
                <w:rtl/>
                <w:lang w:bidi="fa-IR"/>
              </w:rPr>
              <w:t>فيا عيونيَ أسْكبي</w:t>
            </w:r>
            <w:r w:rsidRPr="00725071">
              <w:rPr>
                <w:rStyle w:val="libPoemTiniChar0"/>
                <w:rtl/>
              </w:rPr>
              <w:br/>
              <w:t> </w:t>
            </w:r>
          </w:p>
        </w:tc>
        <w:tc>
          <w:tcPr>
            <w:tcW w:w="279" w:type="dxa"/>
          </w:tcPr>
          <w:p w:rsidR="004E24E6" w:rsidRDefault="004E24E6" w:rsidP="007B3393">
            <w:pPr>
              <w:pStyle w:val="libPoem"/>
              <w:rPr>
                <w:rtl/>
              </w:rPr>
            </w:pPr>
          </w:p>
        </w:tc>
        <w:tc>
          <w:tcPr>
            <w:tcW w:w="3881" w:type="dxa"/>
          </w:tcPr>
          <w:p w:rsidR="004E24E6" w:rsidRDefault="004E24E6" w:rsidP="007B3393">
            <w:pPr>
              <w:pStyle w:val="libPoem"/>
            </w:pPr>
            <w:r>
              <w:rPr>
                <w:rtl/>
                <w:lang w:bidi="fa-IR"/>
              </w:rPr>
              <w:t>على بني بنتِ النّبي</w:t>
            </w:r>
            <w:r w:rsidRPr="00725071">
              <w:rPr>
                <w:rStyle w:val="libPoemTiniChar0"/>
                <w:rtl/>
              </w:rPr>
              <w:br/>
              <w:t> </w:t>
            </w:r>
          </w:p>
        </w:tc>
      </w:tr>
      <w:tr w:rsidR="004E24E6" w:rsidTr="007B3393">
        <w:tblPrEx>
          <w:tblLook w:val="04A0"/>
        </w:tblPrEx>
        <w:trPr>
          <w:trHeight w:val="350"/>
        </w:trPr>
        <w:tc>
          <w:tcPr>
            <w:tcW w:w="3920" w:type="dxa"/>
          </w:tcPr>
          <w:p w:rsidR="004E24E6" w:rsidRDefault="004E24E6" w:rsidP="007B3393">
            <w:pPr>
              <w:pStyle w:val="libPoem"/>
            </w:pPr>
            <w:r>
              <w:rPr>
                <w:rtl/>
                <w:lang w:bidi="fa-IR"/>
              </w:rPr>
              <w:t>بفيضِ دمعٍ واهضبي</w:t>
            </w:r>
            <w:r w:rsidRPr="00725071">
              <w:rPr>
                <w:rStyle w:val="libPoemTiniChar0"/>
                <w:rtl/>
              </w:rPr>
              <w:br/>
              <w:t> </w:t>
            </w:r>
          </w:p>
        </w:tc>
        <w:tc>
          <w:tcPr>
            <w:tcW w:w="279" w:type="dxa"/>
          </w:tcPr>
          <w:p w:rsidR="004E24E6" w:rsidRDefault="004E24E6" w:rsidP="007B3393">
            <w:pPr>
              <w:pStyle w:val="libPoem"/>
              <w:rPr>
                <w:rtl/>
              </w:rPr>
            </w:pPr>
          </w:p>
        </w:tc>
        <w:tc>
          <w:tcPr>
            <w:tcW w:w="3881" w:type="dxa"/>
          </w:tcPr>
          <w:p w:rsidR="004E24E6" w:rsidRDefault="004E24E6" w:rsidP="007B3393">
            <w:pPr>
              <w:pStyle w:val="libPoem"/>
            </w:pPr>
            <w:r>
              <w:rPr>
                <w:rtl/>
                <w:lang w:bidi="fa-IR"/>
              </w:rPr>
              <w:t>كذاك يبكي العاقلُ</w:t>
            </w:r>
            <w:r w:rsidRPr="008C2F53">
              <w:rPr>
                <w:rStyle w:val="libFootnotenumChar"/>
                <w:rtl/>
              </w:rPr>
              <w:t>(1)</w:t>
            </w:r>
            <w:r w:rsidRPr="00725071">
              <w:rPr>
                <w:rStyle w:val="libPoemTiniChar0"/>
                <w:rtl/>
              </w:rPr>
              <w:br/>
              <w:t> </w:t>
            </w:r>
          </w:p>
        </w:tc>
      </w:tr>
    </w:tbl>
    <w:p w:rsidR="008C2F53" w:rsidRDefault="008C2F53" w:rsidP="008C2F53">
      <w:pPr>
        <w:pStyle w:val="libLine"/>
        <w:rPr>
          <w:lang w:bidi="fa-IR"/>
        </w:rPr>
      </w:pPr>
      <w:r>
        <w:rPr>
          <w:rtl/>
          <w:lang w:bidi="fa-IR"/>
        </w:rPr>
        <w:t>____________________</w:t>
      </w:r>
    </w:p>
    <w:p w:rsidR="007920B3" w:rsidRDefault="00903D5C" w:rsidP="004E24E6">
      <w:pPr>
        <w:pStyle w:val="libFootnote0"/>
        <w:rPr>
          <w:rtl/>
          <w:lang w:bidi="fa-IR"/>
        </w:rPr>
      </w:pPr>
      <w:r w:rsidRPr="004E24E6">
        <w:rPr>
          <w:rtl/>
        </w:rPr>
        <w:t>(1)</w:t>
      </w:r>
      <w:r>
        <w:rPr>
          <w:rtl/>
          <w:lang w:bidi="fa-IR"/>
        </w:rPr>
        <w:t xml:space="preserve"> مقتل الحُسين (</w:t>
      </w:r>
      <w:r w:rsidR="008C2F53" w:rsidRPr="004E24E6">
        <w:rPr>
          <w:rStyle w:val="libFootnoteAlaemChar"/>
          <w:rtl/>
        </w:rPr>
        <w:t>عليه‌السلام</w:t>
      </w:r>
      <w:r>
        <w:rPr>
          <w:rtl/>
          <w:lang w:bidi="fa-IR"/>
        </w:rPr>
        <w:t xml:space="preserve">) </w:t>
      </w:r>
      <w:r w:rsidR="008C2F53">
        <w:rPr>
          <w:rtl/>
          <w:lang w:bidi="fa-IR"/>
        </w:rPr>
        <w:t>-</w:t>
      </w:r>
      <w:r>
        <w:rPr>
          <w:rtl/>
          <w:lang w:bidi="fa-IR"/>
        </w:rPr>
        <w:t xml:space="preserve"> الخوارزمي 2 / 164 </w:t>
      </w:r>
      <w:r w:rsidR="008C2F53">
        <w:rPr>
          <w:rtl/>
          <w:lang w:bidi="fa-IR"/>
        </w:rPr>
        <w:t>-</w:t>
      </w:r>
      <w:r>
        <w:rPr>
          <w:rtl/>
          <w:lang w:bidi="fa-IR"/>
        </w:rPr>
        <w:t xml:space="preserve"> 166</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7B3393">
      <w:pPr>
        <w:pStyle w:val="libBold1"/>
        <w:rPr>
          <w:lang w:bidi="fa-IR"/>
        </w:rPr>
      </w:pPr>
      <w:r>
        <w:rPr>
          <w:rtl/>
          <w:lang w:bidi="fa-IR"/>
        </w:rPr>
        <w:lastRenderedPageBreak/>
        <w:t>مِن رثاءِ أحمد بن الحُسين الهمداني</w:t>
      </w:r>
    </w:p>
    <w:p w:rsidR="008C2F53" w:rsidRDefault="00903D5C" w:rsidP="00903D5C">
      <w:pPr>
        <w:pStyle w:val="libNormal"/>
        <w:rPr>
          <w:lang w:bidi="fa-IR"/>
        </w:rPr>
      </w:pPr>
      <w:r>
        <w:rPr>
          <w:rtl/>
          <w:lang w:bidi="fa-IR"/>
        </w:rPr>
        <w:t>قال الخوارزمي : ولبديع الزمان أحمد بن الحُسين الهمداني :</w:t>
      </w:r>
    </w:p>
    <w:tbl>
      <w:tblPr>
        <w:tblStyle w:val="TableGrid"/>
        <w:bidiVisual/>
        <w:tblW w:w="4562" w:type="pct"/>
        <w:tblInd w:w="384" w:type="dxa"/>
        <w:tblLook w:val="01E0"/>
      </w:tblPr>
      <w:tblGrid>
        <w:gridCol w:w="3524"/>
        <w:gridCol w:w="272"/>
        <w:gridCol w:w="3514"/>
      </w:tblGrid>
      <w:tr w:rsidR="007B3393" w:rsidTr="007B3393">
        <w:trPr>
          <w:trHeight w:val="350"/>
        </w:trPr>
        <w:tc>
          <w:tcPr>
            <w:tcW w:w="3524" w:type="dxa"/>
            <w:shd w:val="clear" w:color="auto" w:fill="auto"/>
          </w:tcPr>
          <w:p w:rsidR="007B3393" w:rsidRDefault="007B3393" w:rsidP="007B3393">
            <w:pPr>
              <w:pStyle w:val="libPoem"/>
            </w:pPr>
            <w:r>
              <w:rPr>
                <w:rtl/>
                <w:lang w:bidi="fa-IR"/>
              </w:rPr>
              <w:t>يالُمَّةً ضرب الزما</w:t>
            </w:r>
            <w:r w:rsidRPr="00725071">
              <w:rPr>
                <w:rStyle w:val="libPoemTiniChar0"/>
                <w:rtl/>
              </w:rPr>
              <w:br/>
              <w:t> </w:t>
            </w:r>
          </w:p>
        </w:tc>
        <w:tc>
          <w:tcPr>
            <w:tcW w:w="272" w:type="dxa"/>
            <w:shd w:val="clear" w:color="auto" w:fill="auto"/>
          </w:tcPr>
          <w:p w:rsidR="007B3393" w:rsidRDefault="007B3393" w:rsidP="007B3393">
            <w:pPr>
              <w:pStyle w:val="libPoem"/>
              <w:rPr>
                <w:rtl/>
              </w:rPr>
            </w:pPr>
          </w:p>
        </w:tc>
        <w:tc>
          <w:tcPr>
            <w:tcW w:w="3514" w:type="dxa"/>
            <w:shd w:val="clear" w:color="auto" w:fill="auto"/>
          </w:tcPr>
          <w:p w:rsidR="007B3393" w:rsidRDefault="007B3393" w:rsidP="007B3393">
            <w:pPr>
              <w:pStyle w:val="libPoem"/>
            </w:pPr>
            <w:r>
              <w:rPr>
                <w:rtl/>
                <w:lang w:bidi="fa-IR"/>
              </w:rPr>
              <w:t>نُ على معَرَّسِها خِيَامَهْ</w:t>
            </w:r>
            <w:r w:rsidRPr="00725071">
              <w:rPr>
                <w:rStyle w:val="libPoemTiniChar0"/>
                <w:rtl/>
              </w:rPr>
              <w:br/>
              <w:t> </w:t>
            </w:r>
          </w:p>
        </w:tc>
      </w:tr>
      <w:tr w:rsidR="007B3393" w:rsidTr="007B3393">
        <w:trPr>
          <w:trHeight w:val="350"/>
        </w:trPr>
        <w:tc>
          <w:tcPr>
            <w:tcW w:w="3524" w:type="dxa"/>
          </w:tcPr>
          <w:p w:rsidR="007B3393" w:rsidRDefault="007B3393" w:rsidP="007B3393">
            <w:pPr>
              <w:pStyle w:val="libPoem"/>
            </w:pPr>
            <w:r>
              <w:rPr>
                <w:rtl/>
                <w:lang w:bidi="fa-IR"/>
              </w:rPr>
              <w:t>للهِ درُّكَ من خُزَا</w:t>
            </w:r>
            <w:r w:rsidRPr="00725071">
              <w:rPr>
                <w:rStyle w:val="libPoemTiniChar0"/>
                <w:rtl/>
              </w:rPr>
              <w:br/>
              <w:t> </w:t>
            </w:r>
          </w:p>
        </w:tc>
        <w:tc>
          <w:tcPr>
            <w:tcW w:w="272" w:type="dxa"/>
          </w:tcPr>
          <w:p w:rsidR="007B3393" w:rsidRDefault="007B3393" w:rsidP="007B3393">
            <w:pPr>
              <w:pStyle w:val="libPoem"/>
              <w:rPr>
                <w:rtl/>
              </w:rPr>
            </w:pPr>
          </w:p>
        </w:tc>
        <w:tc>
          <w:tcPr>
            <w:tcW w:w="3514" w:type="dxa"/>
          </w:tcPr>
          <w:p w:rsidR="007B3393" w:rsidRDefault="007B3393" w:rsidP="007B3393">
            <w:pPr>
              <w:pStyle w:val="libPoem"/>
            </w:pPr>
            <w:r>
              <w:rPr>
                <w:rtl/>
                <w:lang w:bidi="fa-IR"/>
              </w:rPr>
              <w:t>مى روضةٍ عادت ثَغَامَهْ</w:t>
            </w:r>
            <w:r w:rsidRPr="00725071">
              <w:rPr>
                <w:rStyle w:val="libPoemTiniChar0"/>
                <w:rtl/>
              </w:rPr>
              <w:br/>
              <w:t> </w:t>
            </w:r>
          </w:p>
        </w:tc>
      </w:tr>
      <w:tr w:rsidR="007B3393" w:rsidTr="007B3393">
        <w:trPr>
          <w:trHeight w:val="350"/>
        </w:trPr>
        <w:tc>
          <w:tcPr>
            <w:tcW w:w="3524" w:type="dxa"/>
          </w:tcPr>
          <w:p w:rsidR="007B3393" w:rsidRDefault="007B3393" w:rsidP="007B3393">
            <w:pPr>
              <w:pStyle w:val="libPoem"/>
            </w:pPr>
            <w:r>
              <w:rPr>
                <w:rtl/>
                <w:lang w:bidi="fa-IR"/>
              </w:rPr>
              <w:t>لِرزيّةٍ قامت بها</w:t>
            </w:r>
            <w:r w:rsidRPr="00725071">
              <w:rPr>
                <w:rStyle w:val="libPoemTiniChar0"/>
                <w:rtl/>
              </w:rPr>
              <w:br/>
              <w:t> </w:t>
            </w:r>
          </w:p>
        </w:tc>
        <w:tc>
          <w:tcPr>
            <w:tcW w:w="272" w:type="dxa"/>
          </w:tcPr>
          <w:p w:rsidR="007B3393" w:rsidRDefault="007B3393" w:rsidP="007B3393">
            <w:pPr>
              <w:pStyle w:val="libPoem"/>
              <w:rPr>
                <w:rtl/>
              </w:rPr>
            </w:pPr>
          </w:p>
        </w:tc>
        <w:tc>
          <w:tcPr>
            <w:tcW w:w="3514" w:type="dxa"/>
          </w:tcPr>
          <w:p w:rsidR="007B3393" w:rsidRDefault="007B3393" w:rsidP="007B3393">
            <w:pPr>
              <w:pStyle w:val="libPoem"/>
            </w:pPr>
            <w:r>
              <w:rPr>
                <w:rtl/>
                <w:lang w:bidi="fa-IR"/>
              </w:rPr>
              <w:t>للدِّينِ أشراطُ القيامهْ</w:t>
            </w:r>
            <w:r w:rsidRPr="00725071">
              <w:rPr>
                <w:rStyle w:val="libPoemTiniChar0"/>
                <w:rtl/>
              </w:rPr>
              <w:br/>
              <w:t> </w:t>
            </w:r>
          </w:p>
        </w:tc>
      </w:tr>
      <w:tr w:rsidR="007B3393" w:rsidTr="007B3393">
        <w:trPr>
          <w:trHeight w:val="350"/>
        </w:trPr>
        <w:tc>
          <w:tcPr>
            <w:tcW w:w="3524" w:type="dxa"/>
          </w:tcPr>
          <w:p w:rsidR="007B3393" w:rsidRDefault="007B3393" w:rsidP="007B3393">
            <w:pPr>
              <w:pStyle w:val="libPoem"/>
            </w:pPr>
            <w:r>
              <w:rPr>
                <w:rtl/>
                <w:lang w:bidi="fa-IR"/>
              </w:rPr>
              <w:t>لمضرَّجٍ بدمِ النّب</w:t>
            </w:r>
            <w:r>
              <w:rPr>
                <w:rFonts w:hint="cs"/>
                <w:rtl/>
                <w:lang w:bidi="fa-IR"/>
              </w:rPr>
              <w:t>ـ</w:t>
            </w:r>
            <w:r w:rsidRPr="00725071">
              <w:rPr>
                <w:rStyle w:val="libPoemTiniChar0"/>
                <w:rtl/>
              </w:rPr>
              <w:br/>
              <w:t> </w:t>
            </w:r>
          </w:p>
        </w:tc>
        <w:tc>
          <w:tcPr>
            <w:tcW w:w="272" w:type="dxa"/>
          </w:tcPr>
          <w:p w:rsidR="007B3393" w:rsidRDefault="007B3393" w:rsidP="007B3393">
            <w:pPr>
              <w:pStyle w:val="libPoem"/>
              <w:rPr>
                <w:rtl/>
              </w:rPr>
            </w:pPr>
          </w:p>
        </w:tc>
        <w:tc>
          <w:tcPr>
            <w:tcW w:w="3514" w:type="dxa"/>
          </w:tcPr>
          <w:p w:rsidR="007B3393" w:rsidRDefault="007B3393" w:rsidP="007B3393">
            <w:pPr>
              <w:pStyle w:val="libPoem"/>
            </w:pPr>
            <w:r>
              <w:rPr>
                <w:rFonts w:hint="cs"/>
                <w:rtl/>
                <w:lang w:bidi="fa-IR"/>
              </w:rPr>
              <w:t>ـ</w:t>
            </w:r>
            <w:r>
              <w:rPr>
                <w:rtl/>
                <w:lang w:bidi="fa-IR"/>
              </w:rPr>
              <w:t>وَّةِ ضاربٍ بيدِ الإمامهْ</w:t>
            </w:r>
            <w:r w:rsidRPr="00725071">
              <w:rPr>
                <w:rStyle w:val="libPoemTiniChar0"/>
                <w:rtl/>
              </w:rPr>
              <w:br/>
              <w:t> </w:t>
            </w:r>
          </w:p>
        </w:tc>
      </w:tr>
      <w:tr w:rsidR="007B3393" w:rsidTr="007B3393">
        <w:trPr>
          <w:trHeight w:val="350"/>
        </w:trPr>
        <w:tc>
          <w:tcPr>
            <w:tcW w:w="3524" w:type="dxa"/>
          </w:tcPr>
          <w:p w:rsidR="007B3393" w:rsidRDefault="007B3393" w:rsidP="007B3393">
            <w:pPr>
              <w:pStyle w:val="libPoem"/>
            </w:pPr>
            <w:r>
              <w:rPr>
                <w:rtl/>
                <w:lang w:bidi="fa-IR"/>
              </w:rPr>
              <w:t>متقسِّمٍ بظُبَا السّيو</w:t>
            </w:r>
            <w:r w:rsidRPr="00725071">
              <w:rPr>
                <w:rStyle w:val="libPoemTiniChar0"/>
                <w:rtl/>
              </w:rPr>
              <w:br/>
              <w:t> </w:t>
            </w:r>
          </w:p>
        </w:tc>
        <w:tc>
          <w:tcPr>
            <w:tcW w:w="272" w:type="dxa"/>
          </w:tcPr>
          <w:p w:rsidR="007B3393" w:rsidRDefault="007B3393" w:rsidP="007B3393">
            <w:pPr>
              <w:pStyle w:val="libPoem"/>
              <w:rPr>
                <w:rtl/>
              </w:rPr>
            </w:pPr>
          </w:p>
        </w:tc>
        <w:tc>
          <w:tcPr>
            <w:tcW w:w="3514" w:type="dxa"/>
          </w:tcPr>
          <w:p w:rsidR="007B3393" w:rsidRDefault="007B3393" w:rsidP="007B3393">
            <w:pPr>
              <w:pStyle w:val="libPoem"/>
            </w:pPr>
            <w:r>
              <w:rPr>
                <w:rtl/>
                <w:lang w:bidi="fa-IR"/>
              </w:rPr>
              <w:t>فِ مجرَّعٍ منها حِمَامَهْ</w:t>
            </w:r>
            <w:r w:rsidRPr="00725071">
              <w:rPr>
                <w:rStyle w:val="libPoemTiniChar0"/>
                <w:rtl/>
              </w:rPr>
              <w:br/>
              <w:t> </w:t>
            </w:r>
          </w:p>
        </w:tc>
      </w:tr>
      <w:tr w:rsidR="007B3393" w:rsidTr="007B3393">
        <w:tblPrEx>
          <w:tblLook w:val="04A0"/>
        </w:tblPrEx>
        <w:trPr>
          <w:trHeight w:val="350"/>
        </w:trPr>
        <w:tc>
          <w:tcPr>
            <w:tcW w:w="3524" w:type="dxa"/>
          </w:tcPr>
          <w:p w:rsidR="007B3393" w:rsidRDefault="007B3393" w:rsidP="007B3393">
            <w:pPr>
              <w:pStyle w:val="libPoem"/>
            </w:pPr>
            <w:r>
              <w:rPr>
                <w:rtl/>
                <w:lang w:bidi="fa-IR"/>
              </w:rPr>
              <w:t>منع الورودُ وماؤُهُ</w:t>
            </w:r>
            <w:r w:rsidRPr="00725071">
              <w:rPr>
                <w:rStyle w:val="libPoemTiniChar0"/>
                <w:rtl/>
              </w:rPr>
              <w:br/>
              <w:t> </w:t>
            </w:r>
          </w:p>
        </w:tc>
        <w:tc>
          <w:tcPr>
            <w:tcW w:w="272" w:type="dxa"/>
          </w:tcPr>
          <w:p w:rsidR="007B3393" w:rsidRDefault="007B3393" w:rsidP="007B3393">
            <w:pPr>
              <w:pStyle w:val="libPoem"/>
              <w:rPr>
                <w:rtl/>
              </w:rPr>
            </w:pPr>
          </w:p>
        </w:tc>
        <w:tc>
          <w:tcPr>
            <w:tcW w:w="3514" w:type="dxa"/>
          </w:tcPr>
          <w:p w:rsidR="007B3393" w:rsidRDefault="007B3393" w:rsidP="007B3393">
            <w:pPr>
              <w:pStyle w:val="libPoem"/>
            </w:pPr>
            <w:r>
              <w:rPr>
                <w:rtl/>
                <w:lang w:bidi="fa-IR"/>
              </w:rPr>
              <w:t>منه على طَرَفِ الثمّامَهْ</w:t>
            </w:r>
            <w:r w:rsidRPr="00725071">
              <w:rPr>
                <w:rStyle w:val="libPoemTiniChar0"/>
                <w:rtl/>
              </w:rPr>
              <w:br/>
              <w:t> </w:t>
            </w:r>
          </w:p>
        </w:tc>
      </w:tr>
      <w:tr w:rsidR="007B3393" w:rsidTr="007B3393">
        <w:tblPrEx>
          <w:tblLook w:val="04A0"/>
        </w:tblPrEx>
        <w:trPr>
          <w:trHeight w:val="350"/>
        </w:trPr>
        <w:tc>
          <w:tcPr>
            <w:tcW w:w="3524" w:type="dxa"/>
          </w:tcPr>
          <w:p w:rsidR="007B3393" w:rsidRDefault="007B3393" w:rsidP="007B3393">
            <w:pPr>
              <w:pStyle w:val="libPoem"/>
            </w:pPr>
            <w:r>
              <w:rPr>
                <w:rtl/>
                <w:lang w:bidi="fa-IR"/>
              </w:rPr>
              <w:t>نَصَبَ ابنُ هندٍ رأسَه</w:t>
            </w:r>
            <w:r w:rsidRPr="00725071">
              <w:rPr>
                <w:rStyle w:val="libPoemTiniChar0"/>
                <w:rtl/>
              </w:rPr>
              <w:br/>
              <w:t> </w:t>
            </w:r>
          </w:p>
        </w:tc>
        <w:tc>
          <w:tcPr>
            <w:tcW w:w="272" w:type="dxa"/>
          </w:tcPr>
          <w:p w:rsidR="007B3393" w:rsidRDefault="007B3393" w:rsidP="007B3393">
            <w:pPr>
              <w:pStyle w:val="libPoem"/>
              <w:rPr>
                <w:rtl/>
              </w:rPr>
            </w:pPr>
          </w:p>
        </w:tc>
        <w:tc>
          <w:tcPr>
            <w:tcW w:w="3514" w:type="dxa"/>
          </w:tcPr>
          <w:p w:rsidR="007B3393" w:rsidRDefault="007B3393" w:rsidP="007B3393">
            <w:pPr>
              <w:pStyle w:val="libPoem"/>
            </w:pPr>
            <w:r>
              <w:rPr>
                <w:rtl/>
                <w:lang w:bidi="fa-IR"/>
              </w:rPr>
              <w:t>فوق القنا نَصْبَ العلامهْ</w:t>
            </w:r>
            <w:r w:rsidRPr="00725071">
              <w:rPr>
                <w:rStyle w:val="libPoemTiniChar0"/>
                <w:rtl/>
              </w:rPr>
              <w:br/>
              <w:t> </w:t>
            </w:r>
          </w:p>
        </w:tc>
      </w:tr>
      <w:tr w:rsidR="007B3393" w:rsidTr="007B3393">
        <w:tblPrEx>
          <w:tblLook w:val="04A0"/>
        </w:tblPrEx>
        <w:trPr>
          <w:trHeight w:val="350"/>
        </w:trPr>
        <w:tc>
          <w:tcPr>
            <w:tcW w:w="3524" w:type="dxa"/>
          </w:tcPr>
          <w:p w:rsidR="007B3393" w:rsidRDefault="007B3393" w:rsidP="007B3393">
            <w:pPr>
              <w:pStyle w:val="libPoem"/>
            </w:pPr>
            <w:r>
              <w:rPr>
                <w:rtl/>
                <w:lang w:bidi="fa-IR"/>
              </w:rPr>
              <w:t>ومقَبَّلٍ كان النّبيْ</w:t>
            </w:r>
            <w:r w:rsidRPr="00725071">
              <w:rPr>
                <w:rStyle w:val="libPoemTiniChar0"/>
                <w:rtl/>
              </w:rPr>
              <w:br/>
              <w:t> </w:t>
            </w:r>
          </w:p>
        </w:tc>
        <w:tc>
          <w:tcPr>
            <w:tcW w:w="272" w:type="dxa"/>
          </w:tcPr>
          <w:p w:rsidR="007B3393" w:rsidRDefault="007B3393" w:rsidP="007B3393">
            <w:pPr>
              <w:pStyle w:val="libPoem"/>
              <w:rPr>
                <w:rtl/>
              </w:rPr>
            </w:pPr>
          </w:p>
        </w:tc>
        <w:tc>
          <w:tcPr>
            <w:tcW w:w="3514" w:type="dxa"/>
          </w:tcPr>
          <w:p w:rsidR="007B3393" w:rsidRDefault="007B3393" w:rsidP="007B3393">
            <w:pPr>
              <w:pStyle w:val="libPoem"/>
            </w:pPr>
            <w:r>
              <w:rPr>
                <w:rtl/>
                <w:lang w:bidi="fa-IR"/>
              </w:rPr>
              <w:t>يُبلثمهِ يَشفي غَرَامهْ</w:t>
            </w:r>
            <w:r w:rsidRPr="00725071">
              <w:rPr>
                <w:rStyle w:val="libPoemTiniChar0"/>
                <w:rtl/>
              </w:rPr>
              <w:br/>
              <w:t> </w:t>
            </w:r>
          </w:p>
        </w:tc>
      </w:tr>
      <w:tr w:rsidR="007B3393" w:rsidTr="007B3393">
        <w:tblPrEx>
          <w:tblLook w:val="04A0"/>
        </w:tblPrEx>
        <w:trPr>
          <w:trHeight w:val="350"/>
        </w:trPr>
        <w:tc>
          <w:tcPr>
            <w:tcW w:w="3524" w:type="dxa"/>
          </w:tcPr>
          <w:p w:rsidR="007B3393" w:rsidRDefault="007B3393" w:rsidP="007B3393">
            <w:pPr>
              <w:pStyle w:val="libPoem"/>
            </w:pPr>
            <w:r>
              <w:rPr>
                <w:rtl/>
                <w:lang w:bidi="fa-IR"/>
              </w:rPr>
              <w:t>قرع ابنُ هندٍ بالقضي</w:t>
            </w:r>
            <w:r>
              <w:rPr>
                <w:rFonts w:hint="cs"/>
                <w:rtl/>
                <w:lang w:bidi="fa-IR"/>
              </w:rPr>
              <w:t>ـ</w:t>
            </w:r>
            <w:r w:rsidRPr="00725071">
              <w:rPr>
                <w:rStyle w:val="libPoemTiniChar0"/>
                <w:rtl/>
              </w:rPr>
              <w:br/>
              <w:t> </w:t>
            </w:r>
          </w:p>
        </w:tc>
        <w:tc>
          <w:tcPr>
            <w:tcW w:w="272" w:type="dxa"/>
          </w:tcPr>
          <w:p w:rsidR="007B3393" w:rsidRDefault="007B3393" w:rsidP="007B3393">
            <w:pPr>
              <w:pStyle w:val="libPoem"/>
              <w:rPr>
                <w:rtl/>
              </w:rPr>
            </w:pPr>
          </w:p>
        </w:tc>
        <w:tc>
          <w:tcPr>
            <w:tcW w:w="3514" w:type="dxa"/>
          </w:tcPr>
          <w:p w:rsidR="007B3393" w:rsidRDefault="007B3393" w:rsidP="007B3393">
            <w:pPr>
              <w:pStyle w:val="libPoem"/>
            </w:pPr>
            <w:r>
              <w:rPr>
                <w:rFonts w:hint="cs"/>
                <w:rtl/>
                <w:lang w:bidi="fa-IR"/>
              </w:rPr>
              <w:t>ـ</w:t>
            </w:r>
            <w:r>
              <w:rPr>
                <w:rtl/>
                <w:lang w:bidi="fa-IR"/>
              </w:rPr>
              <w:t>بِ عذابَه فَرْطُ استضامهْ</w:t>
            </w:r>
            <w:r w:rsidRPr="00725071">
              <w:rPr>
                <w:rStyle w:val="libPoemTiniChar0"/>
                <w:rtl/>
              </w:rPr>
              <w:br/>
              <w:t> </w:t>
            </w:r>
          </w:p>
        </w:tc>
      </w:tr>
      <w:tr w:rsidR="007B3393" w:rsidTr="007B3393">
        <w:tblPrEx>
          <w:tblLook w:val="04A0"/>
        </w:tblPrEx>
        <w:trPr>
          <w:trHeight w:val="350"/>
        </w:trPr>
        <w:tc>
          <w:tcPr>
            <w:tcW w:w="3524" w:type="dxa"/>
          </w:tcPr>
          <w:p w:rsidR="007B3393" w:rsidRDefault="007B3393" w:rsidP="007B3393">
            <w:pPr>
              <w:pStyle w:val="libPoem"/>
            </w:pPr>
            <w:r>
              <w:rPr>
                <w:rtl/>
                <w:lang w:bidi="fa-IR"/>
              </w:rPr>
              <w:t>وشدا بنغمتِهِ علي</w:t>
            </w:r>
            <w:r>
              <w:rPr>
                <w:rFonts w:hint="cs"/>
                <w:rtl/>
                <w:lang w:bidi="fa-IR"/>
              </w:rPr>
              <w:t>ـ</w:t>
            </w:r>
            <w:r w:rsidRPr="00725071">
              <w:rPr>
                <w:rStyle w:val="libPoemTiniChar0"/>
                <w:rtl/>
              </w:rPr>
              <w:br/>
              <w:t> </w:t>
            </w:r>
          </w:p>
        </w:tc>
        <w:tc>
          <w:tcPr>
            <w:tcW w:w="272" w:type="dxa"/>
          </w:tcPr>
          <w:p w:rsidR="007B3393" w:rsidRDefault="007B3393" w:rsidP="007B3393">
            <w:pPr>
              <w:pStyle w:val="libPoem"/>
              <w:rPr>
                <w:rtl/>
              </w:rPr>
            </w:pPr>
          </w:p>
        </w:tc>
        <w:tc>
          <w:tcPr>
            <w:tcW w:w="3514" w:type="dxa"/>
          </w:tcPr>
          <w:p w:rsidR="007B3393" w:rsidRDefault="007B3393" w:rsidP="007B3393">
            <w:pPr>
              <w:pStyle w:val="libPoem"/>
            </w:pPr>
            <w:r>
              <w:rPr>
                <w:rFonts w:hint="cs"/>
                <w:rtl/>
                <w:lang w:bidi="fa-IR"/>
              </w:rPr>
              <w:t>ـ</w:t>
            </w:r>
            <w:r>
              <w:rPr>
                <w:rtl/>
                <w:lang w:bidi="fa-IR"/>
              </w:rPr>
              <w:t>هِ وصبَّ بالفضلاتِ جَامهْ</w:t>
            </w:r>
            <w:r w:rsidRPr="00725071">
              <w:rPr>
                <w:rStyle w:val="libPoemTiniChar0"/>
                <w:rtl/>
              </w:rPr>
              <w:br/>
              <w:t> </w:t>
            </w:r>
          </w:p>
        </w:tc>
      </w:tr>
      <w:tr w:rsidR="007B3393" w:rsidTr="007B3393">
        <w:tblPrEx>
          <w:tblLook w:val="04A0"/>
        </w:tblPrEx>
        <w:trPr>
          <w:trHeight w:val="350"/>
        </w:trPr>
        <w:tc>
          <w:tcPr>
            <w:tcW w:w="3524" w:type="dxa"/>
          </w:tcPr>
          <w:p w:rsidR="007B3393" w:rsidRDefault="007B3393" w:rsidP="007B3393">
            <w:pPr>
              <w:pStyle w:val="libPoem"/>
            </w:pPr>
            <w:r>
              <w:rPr>
                <w:rtl/>
                <w:lang w:bidi="fa-IR"/>
              </w:rPr>
              <w:t>والدينُ أبلجُ ساطعٌ</w:t>
            </w:r>
            <w:r w:rsidRPr="00725071">
              <w:rPr>
                <w:rStyle w:val="libPoemTiniChar0"/>
                <w:rtl/>
              </w:rPr>
              <w:br/>
              <w:t> </w:t>
            </w:r>
          </w:p>
        </w:tc>
        <w:tc>
          <w:tcPr>
            <w:tcW w:w="272" w:type="dxa"/>
          </w:tcPr>
          <w:p w:rsidR="007B3393" w:rsidRDefault="007B3393" w:rsidP="007B3393">
            <w:pPr>
              <w:pStyle w:val="libPoem"/>
              <w:rPr>
                <w:rtl/>
              </w:rPr>
            </w:pPr>
          </w:p>
        </w:tc>
        <w:tc>
          <w:tcPr>
            <w:tcW w:w="3514" w:type="dxa"/>
          </w:tcPr>
          <w:p w:rsidR="007B3393" w:rsidRDefault="007B3393" w:rsidP="007B3393">
            <w:pPr>
              <w:pStyle w:val="libPoem"/>
            </w:pPr>
            <w:r>
              <w:rPr>
                <w:rtl/>
                <w:lang w:bidi="fa-IR"/>
              </w:rPr>
              <w:t>والعدلُ ذو خَالٍ وشامهْ</w:t>
            </w:r>
            <w:r w:rsidRPr="00725071">
              <w:rPr>
                <w:rStyle w:val="libPoemTiniChar0"/>
                <w:rtl/>
              </w:rPr>
              <w:br/>
              <w:t> </w:t>
            </w:r>
          </w:p>
        </w:tc>
      </w:tr>
      <w:tr w:rsidR="007B3393" w:rsidTr="007B3393">
        <w:tblPrEx>
          <w:tblLook w:val="04A0"/>
        </w:tblPrEx>
        <w:trPr>
          <w:trHeight w:val="350"/>
        </w:trPr>
        <w:tc>
          <w:tcPr>
            <w:tcW w:w="3524" w:type="dxa"/>
          </w:tcPr>
          <w:p w:rsidR="007B3393" w:rsidRDefault="007B3393" w:rsidP="007B3393">
            <w:pPr>
              <w:pStyle w:val="libPoem"/>
            </w:pPr>
            <w:r>
              <w:rPr>
                <w:rtl/>
                <w:lang w:bidi="fa-IR"/>
              </w:rPr>
              <w:t>يا ويحَ مَنْ ولَّى الكتا</w:t>
            </w:r>
            <w:r w:rsidRPr="00725071">
              <w:rPr>
                <w:rStyle w:val="libPoemTiniChar0"/>
                <w:rtl/>
              </w:rPr>
              <w:br/>
              <w:t> </w:t>
            </w:r>
          </w:p>
        </w:tc>
        <w:tc>
          <w:tcPr>
            <w:tcW w:w="272" w:type="dxa"/>
          </w:tcPr>
          <w:p w:rsidR="007B3393" w:rsidRDefault="007B3393" w:rsidP="007B3393">
            <w:pPr>
              <w:pStyle w:val="libPoem"/>
              <w:rPr>
                <w:rtl/>
              </w:rPr>
            </w:pPr>
          </w:p>
        </w:tc>
        <w:tc>
          <w:tcPr>
            <w:tcW w:w="3514" w:type="dxa"/>
          </w:tcPr>
          <w:p w:rsidR="007B3393" w:rsidRDefault="007B3393" w:rsidP="007B3393">
            <w:pPr>
              <w:pStyle w:val="libPoem"/>
            </w:pPr>
            <w:r>
              <w:rPr>
                <w:rtl/>
                <w:lang w:bidi="fa-IR"/>
              </w:rPr>
              <w:t>بَ قَفَاه والدنيا أمامهْ</w:t>
            </w:r>
            <w:r w:rsidRPr="00725071">
              <w:rPr>
                <w:rStyle w:val="libPoemTiniChar0"/>
                <w:rtl/>
              </w:rPr>
              <w:br/>
              <w:t> </w:t>
            </w:r>
          </w:p>
        </w:tc>
      </w:tr>
      <w:tr w:rsidR="007B3393" w:rsidTr="007B3393">
        <w:tblPrEx>
          <w:tblLook w:val="04A0"/>
        </w:tblPrEx>
        <w:trPr>
          <w:trHeight w:val="350"/>
        </w:trPr>
        <w:tc>
          <w:tcPr>
            <w:tcW w:w="3524" w:type="dxa"/>
          </w:tcPr>
          <w:p w:rsidR="007B3393" w:rsidRDefault="007B3393" w:rsidP="007B3393">
            <w:pPr>
              <w:pStyle w:val="libPoem"/>
            </w:pPr>
            <w:r>
              <w:rPr>
                <w:rtl/>
                <w:lang w:bidi="fa-IR"/>
              </w:rPr>
              <w:t>ليُضَرِّسَنَّ يدَ الندا</w:t>
            </w:r>
            <w:r w:rsidRPr="00725071">
              <w:rPr>
                <w:rStyle w:val="libPoemTiniChar0"/>
                <w:rtl/>
              </w:rPr>
              <w:br/>
              <w:t> </w:t>
            </w:r>
          </w:p>
        </w:tc>
        <w:tc>
          <w:tcPr>
            <w:tcW w:w="272" w:type="dxa"/>
          </w:tcPr>
          <w:p w:rsidR="007B3393" w:rsidRDefault="007B3393" w:rsidP="007B3393">
            <w:pPr>
              <w:pStyle w:val="libPoem"/>
              <w:rPr>
                <w:rtl/>
              </w:rPr>
            </w:pPr>
          </w:p>
        </w:tc>
        <w:tc>
          <w:tcPr>
            <w:tcW w:w="3514" w:type="dxa"/>
          </w:tcPr>
          <w:p w:rsidR="007B3393" w:rsidRDefault="007B3393" w:rsidP="007B3393">
            <w:pPr>
              <w:pStyle w:val="libPoem"/>
            </w:pPr>
            <w:r>
              <w:rPr>
                <w:rtl/>
                <w:lang w:bidi="fa-IR"/>
              </w:rPr>
              <w:t>مةِ حينَ لا تغني النّدامهْ</w:t>
            </w:r>
            <w:r w:rsidRPr="00725071">
              <w:rPr>
                <w:rStyle w:val="libPoemTiniChar0"/>
                <w:rtl/>
              </w:rPr>
              <w:br/>
              <w:t> </w:t>
            </w:r>
          </w:p>
        </w:tc>
      </w:tr>
      <w:tr w:rsidR="007B3393" w:rsidTr="007B3393">
        <w:tblPrEx>
          <w:tblLook w:val="04A0"/>
        </w:tblPrEx>
        <w:trPr>
          <w:trHeight w:val="350"/>
        </w:trPr>
        <w:tc>
          <w:tcPr>
            <w:tcW w:w="3524" w:type="dxa"/>
          </w:tcPr>
          <w:p w:rsidR="007B3393" w:rsidRDefault="007B3393" w:rsidP="007B3393">
            <w:pPr>
              <w:pStyle w:val="libPoem"/>
            </w:pPr>
            <w:r>
              <w:rPr>
                <w:rtl/>
                <w:lang w:bidi="fa-IR"/>
              </w:rPr>
              <w:t>ولَيُدْرِكَنَّ على الغَرَا</w:t>
            </w:r>
            <w:r w:rsidRPr="00725071">
              <w:rPr>
                <w:rStyle w:val="libPoemTiniChar0"/>
                <w:rtl/>
              </w:rPr>
              <w:br/>
              <w:t> </w:t>
            </w:r>
          </w:p>
        </w:tc>
        <w:tc>
          <w:tcPr>
            <w:tcW w:w="272" w:type="dxa"/>
          </w:tcPr>
          <w:p w:rsidR="007B3393" w:rsidRDefault="007B3393" w:rsidP="007B3393">
            <w:pPr>
              <w:pStyle w:val="libPoem"/>
              <w:rPr>
                <w:rtl/>
              </w:rPr>
            </w:pPr>
          </w:p>
        </w:tc>
        <w:tc>
          <w:tcPr>
            <w:tcW w:w="3514" w:type="dxa"/>
          </w:tcPr>
          <w:p w:rsidR="007B3393" w:rsidRDefault="007B3393" w:rsidP="007B3393">
            <w:pPr>
              <w:pStyle w:val="libPoem"/>
            </w:pPr>
            <w:r>
              <w:rPr>
                <w:rtl/>
                <w:lang w:bidi="fa-IR"/>
              </w:rPr>
              <w:t>مةِ سُوء عاقبةِ الغرامهْ</w:t>
            </w:r>
            <w:r w:rsidRPr="00725071">
              <w:rPr>
                <w:rStyle w:val="libPoemTiniChar0"/>
                <w:rtl/>
              </w:rPr>
              <w:br/>
              <w:t> </w:t>
            </w:r>
          </w:p>
        </w:tc>
      </w:tr>
      <w:tr w:rsidR="007B3393" w:rsidTr="007B3393">
        <w:tblPrEx>
          <w:tblLook w:val="04A0"/>
        </w:tblPrEx>
        <w:trPr>
          <w:trHeight w:val="350"/>
        </w:trPr>
        <w:tc>
          <w:tcPr>
            <w:tcW w:w="3524" w:type="dxa"/>
          </w:tcPr>
          <w:p w:rsidR="007B3393" w:rsidRDefault="007B3393" w:rsidP="007B3393">
            <w:pPr>
              <w:pStyle w:val="libPoem"/>
            </w:pPr>
            <w:r>
              <w:rPr>
                <w:rtl/>
                <w:lang w:bidi="fa-IR"/>
              </w:rPr>
              <w:t>وحمىً أباح بنو يزي</w:t>
            </w:r>
            <w:r w:rsidRPr="00725071">
              <w:rPr>
                <w:rStyle w:val="libPoemTiniChar0"/>
                <w:rtl/>
              </w:rPr>
              <w:br/>
              <w:t> </w:t>
            </w:r>
          </w:p>
        </w:tc>
        <w:tc>
          <w:tcPr>
            <w:tcW w:w="272" w:type="dxa"/>
          </w:tcPr>
          <w:p w:rsidR="007B3393" w:rsidRDefault="007B3393" w:rsidP="007B3393">
            <w:pPr>
              <w:pStyle w:val="libPoem"/>
              <w:rPr>
                <w:rtl/>
              </w:rPr>
            </w:pPr>
          </w:p>
        </w:tc>
        <w:tc>
          <w:tcPr>
            <w:tcW w:w="3514" w:type="dxa"/>
          </w:tcPr>
          <w:p w:rsidR="007B3393" w:rsidRDefault="007B3393" w:rsidP="007B3393">
            <w:pPr>
              <w:pStyle w:val="libPoem"/>
            </w:pPr>
            <w:r>
              <w:rPr>
                <w:rtl/>
                <w:lang w:bidi="fa-IR"/>
              </w:rPr>
              <w:t>دَ على طوائِلِهِمْ حَرَامهْ</w:t>
            </w:r>
            <w:r w:rsidRPr="00725071">
              <w:rPr>
                <w:rStyle w:val="libPoemTiniChar0"/>
                <w:rtl/>
              </w:rPr>
              <w:br/>
              <w:t> </w:t>
            </w:r>
          </w:p>
        </w:tc>
      </w:tr>
      <w:tr w:rsidR="007B3393" w:rsidTr="007B3393">
        <w:tblPrEx>
          <w:tblLook w:val="04A0"/>
        </w:tblPrEx>
        <w:trPr>
          <w:trHeight w:val="350"/>
        </w:trPr>
        <w:tc>
          <w:tcPr>
            <w:tcW w:w="3524" w:type="dxa"/>
          </w:tcPr>
          <w:p w:rsidR="007B3393" w:rsidRDefault="0018581C" w:rsidP="007B3393">
            <w:pPr>
              <w:pStyle w:val="libPoem"/>
            </w:pPr>
            <w:r>
              <w:rPr>
                <w:rtl/>
                <w:lang w:bidi="fa-IR"/>
              </w:rPr>
              <w:t>حتّى اشتفوا مِن يومِ بد</w:t>
            </w:r>
            <w:r w:rsidR="007B3393" w:rsidRPr="00725071">
              <w:rPr>
                <w:rStyle w:val="libPoemTiniChar0"/>
                <w:rtl/>
              </w:rPr>
              <w:br/>
              <w:t> </w:t>
            </w:r>
          </w:p>
        </w:tc>
        <w:tc>
          <w:tcPr>
            <w:tcW w:w="272" w:type="dxa"/>
          </w:tcPr>
          <w:p w:rsidR="007B3393" w:rsidRDefault="007B3393" w:rsidP="007B3393">
            <w:pPr>
              <w:pStyle w:val="libPoem"/>
              <w:rPr>
                <w:rtl/>
              </w:rPr>
            </w:pPr>
          </w:p>
        </w:tc>
        <w:tc>
          <w:tcPr>
            <w:tcW w:w="3514" w:type="dxa"/>
          </w:tcPr>
          <w:p w:rsidR="007B3393" w:rsidRDefault="0018581C" w:rsidP="007B3393">
            <w:pPr>
              <w:pStyle w:val="libPoem"/>
            </w:pPr>
            <w:r>
              <w:rPr>
                <w:rtl/>
                <w:lang w:bidi="fa-IR"/>
              </w:rPr>
              <w:t>رٍ واستبدّوا بالزعامهْ</w:t>
            </w:r>
            <w:r w:rsidR="007B3393" w:rsidRPr="00725071">
              <w:rPr>
                <w:rStyle w:val="libPoemTiniChar0"/>
                <w:rtl/>
              </w:rPr>
              <w:br/>
              <w:t> </w:t>
            </w:r>
          </w:p>
        </w:tc>
      </w:tr>
      <w:tr w:rsidR="007B3393" w:rsidTr="007B3393">
        <w:tblPrEx>
          <w:tblLook w:val="04A0"/>
        </w:tblPrEx>
        <w:trPr>
          <w:trHeight w:val="350"/>
        </w:trPr>
        <w:tc>
          <w:tcPr>
            <w:tcW w:w="3524" w:type="dxa"/>
          </w:tcPr>
          <w:p w:rsidR="007B3393" w:rsidRDefault="0018581C" w:rsidP="007B3393">
            <w:pPr>
              <w:pStyle w:val="libPoem"/>
            </w:pPr>
            <w:r>
              <w:rPr>
                <w:rtl/>
                <w:lang w:bidi="fa-IR"/>
              </w:rPr>
              <w:t>لَعنوا أميرَ المؤمني</w:t>
            </w:r>
            <w:r>
              <w:rPr>
                <w:rFonts w:hint="cs"/>
                <w:rtl/>
                <w:lang w:bidi="fa-IR"/>
              </w:rPr>
              <w:t>ـ</w:t>
            </w:r>
            <w:r w:rsidR="007B3393" w:rsidRPr="00725071">
              <w:rPr>
                <w:rStyle w:val="libPoemTiniChar0"/>
                <w:rtl/>
              </w:rPr>
              <w:br/>
              <w:t> </w:t>
            </w:r>
          </w:p>
        </w:tc>
        <w:tc>
          <w:tcPr>
            <w:tcW w:w="272" w:type="dxa"/>
          </w:tcPr>
          <w:p w:rsidR="007B3393" w:rsidRDefault="007B3393" w:rsidP="007B3393">
            <w:pPr>
              <w:pStyle w:val="libPoem"/>
              <w:rPr>
                <w:rtl/>
              </w:rPr>
            </w:pPr>
          </w:p>
        </w:tc>
        <w:tc>
          <w:tcPr>
            <w:tcW w:w="3514" w:type="dxa"/>
          </w:tcPr>
          <w:p w:rsidR="007B3393" w:rsidRDefault="0018581C" w:rsidP="007B3393">
            <w:pPr>
              <w:pStyle w:val="libPoem"/>
            </w:pPr>
            <w:r>
              <w:rPr>
                <w:rFonts w:hint="cs"/>
                <w:rtl/>
                <w:lang w:bidi="fa-IR"/>
              </w:rPr>
              <w:t>ـ</w:t>
            </w:r>
            <w:r>
              <w:rPr>
                <w:rtl/>
                <w:lang w:bidi="fa-IR"/>
              </w:rPr>
              <w:t>ن بمِثْلِ إعلانِ الإقامهْ</w:t>
            </w:r>
            <w:r w:rsidR="007B3393" w:rsidRPr="00725071">
              <w:rPr>
                <w:rStyle w:val="libPoemTiniChar0"/>
                <w:rtl/>
              </w:rPr>
              <w:br/>
              <w:t> </w:t>
            </w:r>
          </w:p>
        </w:tc>
      </w:tr>
      <w:tr w:rsidR="007B3393" w:rsidTr="007B3393">
        <w:tblPrEx>
          <w:tblLook w:val="04A0"/>
        </w:tblPrEx>
        <w:trPr>
          <w:trHeight w:val="350"/>
        </w:trPr>
        <w:tc>
          <w:tcPr>
            <w:tcW w:w="3524" w:type="dxa"/>
          </w:tcPr>
          <w:p w:rsidR="007B3393" w:rsidRDefault="0018581C" w:rsidP="007B3393">
            <w:pPr>
              <w:pStyle w:val="libPoem"/>
            </w:pPr>
            <w:r>
              <w:rPr>
                <w:rtl/>
                <w:lang w:bidi="fa-IR"/>
              </w:rPr>
              <w:t>لِمَ لَمْ تَخُرِّي يا سما</w:t>
            </w:r>
            <w:r w:rsidR="007B3393" w:rsidRPr="00725071">
              <w:rPr>
                <w:rStyle w:val="libPoemTiniChar0"/>
                <w:rtl/>
              </w:rPr>
              <w:br/>
              <w:t> </w:t>
            </w:r>
          </w:p>
        </w:tc>
        <w:tc>
          <w:tcPr>
            <w:tcW w:w="272" w:type="dxa"/>
          </w:tcPr>
          <w:p w:rsidR="007B3393" w:rsidRDefault="007B3393" w:rsidP="007B3393">
            <w:pPr>
              <w:pStyle w:val="libPoem"/>
              <w:rPr>
                <w:rtl/>
              </w:rPr>
            </w:pPr>
          </w:p>
        </w:tc>
        <w:tc>
          <w:tcPr>
            <w:tcW w:w="3514" w:type="dxa"/>
          </w:tcPr>
          <w:p w:rsidR="007B3393" w:rsidRDefault="0018581C" w:rsidP="007B3393">
            <w:pPr>
              <w:pStyle w:val="libPoem"/>
            </w:pPr>
            <w:r>
              <w:rPr>
                <w:rtl/>
                <w:lang w:bidi="fa-IR"/>
              </w:rPr>
              <w:t>ءُ وَلمْ تَصُبِّي يا غَمَامهْ</w:t>
            </w:r>
            <w:r w:rsidR="007B3393" w:rsidRPr="00725071">
              <w:rPr>
                <w:rStyle w:val="libPoemTiniChar0"/>
                <w:rtl/>
              </w:rPr>
              <w:br/>
              <w:t> </w:t>
            </w:r>
          </w:p>
        </w:tc>
      </w:tr>
      <w:tr w:rsidR="007B3393" w:rsidTr="007B3393">
        <w:tblPrEx>
          <w:tblLook w:val="04A0"/>
        </w:tblPrEx>
        <w:trPr>
          <w:trHeight w:val="350"/>
        </w:trPr>
        <w:tc>
          <w:tcPr>
            <w:tcW w:w="3524" w:type="dxa"/>
          </w:tcPr>
          <w:p w:rsidR="007B3393" w:rsidRDefault="0018581C" w:rsidP="007B3393">
            <w:pPr>
              <w:pStyle w:val="libPoem"/>
            </w:pPr>
            <w:r>
              <w:rPr>
                <w:rtl/>
                <w:lang w:bidi="fa-IR"/>
              </w:rPr>
              <w:t>لِم لَمْ تزولي يا جبا</w:t>
            </w:r>
            <w:r w:rsidR="007B3393" w:rsidRPr="00725071">
              <w:rPr>
                <w:rStyle w:val="libPoemTiniChar0"/>
                <w:rtl/>
              </w:rPr>
              <w:br/>
              <w:t> </w:t>
            </w:r>
          </w:p>
        </w:tc>
        <w:tc>
          <w:tcPr>
            <w:tcW w:w="272" w:type="dxa"/>
          </w:tcPr>
          <w:p w:rsidR="007B3393" w:rsidRDefault="007B3393" w:rsidP="007B3393">
            <w:pPr>
              <w:pStyle w:val="libPoem"/>
              <w:rPr>
                <w:rtl/>
              </w:rPr>
            </w:pPr>
          </w:p>
        </w:tc>
        <w:tc>
          <w:tcPr>
            <w:tcW w:w="3514" w:type="dxa"/>
          </w:tcPr>
          <w:p w:rsidR="007B3393" w:rsidRDefault="0018581C" w:rsidP="007B3393">
            <w:pPr>
              <w:pStyle w:val="libPoem"/>
            </w:pPr>
            <w:r>
              <w:rPr>
                <w:rtl/>
                <w:lang w:bidi="fa-IR"/>
              </w:rPr>
              <w:t>لُ ولمْ تَشُولي يانَعَامهْ</w:t>
            </w:r>
            <w:r w:rsidR="007B3393" w:rsidRPr="00725071">
              <w:rPr>
                <w:rStyle w:val="libPoemTiniChar0"/>
                <w:rtl/>
              </w:rPr>
              <w:br/>
              <w:t> </w:t>
            </w:r>
          </w:p>
        </w:tc>
      </w:tr>
    </w:tbl>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41"/>
        <w:gridCol w:w="272"/>
        <w:gridCol w:w="3497"/>
      </w:tblGrid>
      <w:tr w:rsidR="005E2B42" w:rsidTr="00276D7E">
        <w:trPr>
          <w:trHeight w:val="350"/>
        </w:trPr>
        <w:tc>
          <w:tcPr>
            <w:tcW w:w="3920" w:type="dxa"/>
            <w:shd w:val="clear" w:color="auto" w:fill="auto"/>
          </w:tcPr>
          <w:p w:rsidR="005E2B42" w:rsidRDefault="005E2B42" w:rsidP="00276D7E">
            <w:pPr>
              <w:pStyle w:val="libPoem"/>
            </w:pPr>
            <w:r>
              <w:rPr>
                <w:rtl/>
                <w:lang w:bidi="fa-IR"/>
              </w:rPr>
              <w:lastRenderedPageBreak/>
              <w:t>يا لعنةً صارتْ على</w:t>
            </w:r>
            <w:r w:rsidRPr="00725071">
              <w:rPr>
                <w:rStyle w:val="libPoemTiniChar0"/>
                <w:rtl/>
              </w:rPr>
              <w:br/>
              <w:t> </w:t>
            </w:r>
          </w:p>
        </w:tc>
        <w:tc>
          <w:tcPr>
            <w:tcW w:w="279" w:type="dxa"/>
            <w:shd w:val="clear" w:color="auto" w:fill="auto"/>
          </w:tcPr>
          <w:p w:rsidR="005E2B42" w:rsidRDefault="005E2B42" w:rsidP="00276D7E">
            <w:pPr>
              <w:pStyle w:val="libPoem"/>
              <w:rPr>
                <w:rtl/>
              </w:rPr>
            </w:pPr>
          </w:p>
        </w:tc>
        <w:tc>
          <w:tcPr>
            <w:tcW w:w="3881" w:type="dxa"/>
            <w:shd w:val="clear" w:color="auto" w:fill="auto"/>
          </w:tcPr>
          <w:p w:rsidR="005E2B42" w:rsidRDefault="005E2B42" w:rsidP="00276D7E">
            <w:pPr>
              <w:pStyle w:val="libPoem"/>
            </w:pPr>
            <w:r>
              <w:rPr>
                <w:rtl/>
                <w:lang w:bidi="fa-IR"/>
              </w:rPr>
              <w:t>أعناقهمْ طوقَ الحمامهْ</w:t>
            </w:r>
            <w:r w:rsidRPr="00725071">
              <w:rPr>
                <w:rStyle w:val="libPoemTiniChar0"/>
                <w:rtl/>
              </w:rPr>
              <w:br/>
              <w:t> </w:t>
            </w:r>
          </w:p>
        </w:tc>
      </w:tr>
      <w:tr w:rsidR="005E2B42" w:rsidTr="00276D7E">
        <w:trPr>
          <w:trHeight w:val="350"/>
        </w:trPr>
        <w:tc>
          <w:tcPr>
            <w:tcW w:w="3920" w:type="dxa"/>
          </w:tcPr>
          <w:p w:rsidR="005E2B42" w:rsidRDefault="005E2B42" w:rsidP="00276D7E">
            <w:pPr>
              <w:pStyle w:val="libPoem"/>
            </w:pPr>
            <w:r>
              <w:rPr>
                <w:rtl/>
                <w:lang w:bidi="fa-IR"/>
              </w:rPr>
              <w:t>إنّ الإمامةَ لمْ تَكُنْ</w:t>
            </w:r>
            <w:r w:rsidRPr="00725071">
              <w:rPr>
                <w:rStyle w:val="libPoemTiniChar0"/>
                <w:rtl/>
              </w:rPr>
              <w:br/>
              <w:t> </w:t>
            </w:r>
          </w:p>
        </w:tc>
        <w:tc>
          <w:tcPr>
            <w:tcW w:w="279" w:type="dxa"/>
          </w:tcPr>
          <w:p w:rsidR="005E2B42" w:rsidRDefault="005E2B42" w:rsidP="00276D7E">
            <w:pPr>
              <w:pStyle w:val="libPoem"/>
              <w:rPr>
                <w:rtl/>
              </w:rPr>
            </w:pPr>
          </w:p>
        </w:tc>
        <w:tc>
          <w:tcPr>
            <w:tcW w:w="3881" w:type="dxa"/>
          </w:tcPr>
          <w:p w:rsidR="005E2B42" w:rsidRDefault="005E2B42" w:rsidP="00276D7E">
            <w:pPr>
              <w:pStyle w:val="libPoem"/>
            </w:pPr>
            <w:r>
              <w:rPr>
                <w:rtl/>
                <w:lang w:bidi="fa-IR"/>
              </w:rPr>
              <w:t>دونَ البتولِ ولا كرامهْ</w:t>
            </w:r>
            <w:r w:rsidRPr="00725071">
              <w:rPr>
                <w:rStyle w:val="libPoemTiniChar0"/>
                <w:rtl/>
              </w:rPr>
              <w:br/>
              <w:t> </w:t>
            </w:r>
          </w:p>
        </w:tc>
      </w:tr>
      <w:tr w:rsidR="005E2B42" w:rsidTr="00276D7E">
        <w:trPr>
          <w:trHeight w:val="350"/>
        </w:trPr>
        <w:tc>
          <w:tcPr>
            <w:tcW w:w="3920" w:type="dxa"/>
          </w:tcPr>
          <w:p w:rsidR="005E2B42" w:rsidRDefault="005E2B42" w:rsidP="00276D7E">
            <w:pPr>
              <w:pStyle w:val="libPoem"/>
            </w:pPr>
            <w:r>
              <w:rPr>
                <w:rtl/>
                <w:lang w:bidi="fa-IR"/>
              </w:rPr>
              <w:t>مِنْ سِبْطِ هندٍ وابنِها</w:t>
            </w:r>
            <w:r w:rsidRPr="00725071">
              <w:rPr>
                <w:rStyle w:val="libPoemTiniChar0"/>
                <w:rtl/>
              </w:rPr>
              <w:br/>
              <w:t> </w:t>
            </w:r>
          </w:p>
        </w:tc>
        <w:tc>
          <w:tcPr>
            <w:tcW w:w="279" w:type="dxa"/>
          </w:tcPr>
          <w:p w:rsidR="005E2B42" w:rsidRDefault="005E2B42" w:rsidP="00276D7E">
            <w:pPr>
              <w:pStyle w:val="libPoem"/>
              <w:rPr>
                <w:rtl/>
              </w:rPr>
            </w:pPr>
          </w:p>
        </w:tc>
        <w:tc>
          <w:tcPr>
            <w:tcW w:w="3881" w:type="dxa"/>
          </w:tcPr>
          <w:p w:rsidR="005E2B42" w:rsidRDefault="005E2B42" w:rsidP="00276D7E">
            <w:pPr>
              <w:pStyle w:val="libPoem"/>
            </w:pPr>
            <w:r>
              <w:rPr>
                <w:rtl/>
                <w:lang w:bidi="fa-IR"/>
              </w:rPr>
              <w:t>للئيمِ ما تحتَ العمامهْ</w:t>
            </w:r>
            <w:r w:rsidRPr="00725071">
              <w:rPr>
                <w:rStyle w:val="libPoemTiniChar0"/>
                <w:rtl/>
              </w:rPr>
              <w:br/>
              <w:t> </w:t>
            </w:r>
          </w:p>
        </w:tc>
      </w:tr>
      <w:tr w:rsidR="005E2B42" w:rsidTr="00276D7E">
        <w:trPr>
          <w:trHeight w:val="350"/>
        </w:trPr>
        <w:tc>
          <w:tcPr>
            <w:tcW w:w="3920" w:type="dxa"/>
          </w:tcPr>
          <w:p w:rsidR="005E2B42" w:rsidRDefault="005E2B42" w:rsidP="00276D7E">
            <w:pPr>
              <w:pStyle w:val="libPoem"/>
            </w:pPr>
            <w:r>
              <w:rPr>
                <w:rtl/>
                <w:lang w:bidi="fa-IR"/>
              </w:rPr>
              <w:t>يا عينُ جُوْدي للبقي</w:t>
            </w:r>
            <w:r>
              <w:rPr>
                <w:rFonts w:hint="cs"/>
                <w:rtl/>
                <w:lang w:bidi="fa-IR"/>
              </w:rPr>
              <w:t>ـ</w:t>
            </w:r>
            <w:r w:rsidRPr="00725071">
              <w:rPr>
                <w:rStyle w:val="libPoemTiniChar0"/>
                <w:rtl/>
              </w:rPr>
              <w:br/>
              <w:t> </w:t>
            </w:r>
          </w:p>
        </w:tc>
        <w:tc>
          <w:tcPr>
            <w:tcW w:w="279" w:type="dxa"/>
          </w:tcPr>
          <w:p w:rsidR="005E2B42" w:rsidRDefault="005E2B42" w:rsidP="00276D7E">
            <w:pPr>
              <w:pStyle w:val="libPoem"/>
              <w:rPr>
                <w:rtl/>
              </w:rPr>
            </w:pPr>
          </w:p>
        </w:tc>
        <w:tc>
          <w:tcPr>
            <w:tcW w:w="3881" w:type="dxa"/>
          </w:tcPr>
          <w:p w:rsidR="005E2B42" w:rsidRDefault="005E2B42" w:rsidP="00276D7E">
            <w:pPr>
              <w:pStyle w:val="libPoem"/>
            </w:pPr>
            <w:r>
              <w:rPr>
                <w:rFonts w:hint="cs"/>
                <w:rtl/>
                <w:lang w:bidi="fa-IR"/>
              </w:rPr>
              <w:t>ـ</w:t>
            </w:r>
            <w:r>
              <w:rPr>
                <w:rtl/>
                <w:lang w:bidi="fa-IR"/>
              </w:rPr>
              <w:t>ع وقبّلي عنِّي مقامهْ</w:t>
            </w:r>
            <w:r w:rsidRPr="00725071">
              <w:rPr>
                <w:rStyle w:val="libPoemTiniChar0"/>
                <w:rtl/>
              </w:rPr>
              <w:br/>
              <w:t> </w:t>
            </w:r>
          </w:p>
        </w:tc>
      </w:tr>
      <w:tr w:rsidR="005E2B42" w:rsidTr="00276D7E">
        <w:trPr>
          <w:trHeight w:val="350"/>
        </w:trPr>
        <w:tc>
          <w:tcPr>
            <w:tcW w:w="3920" w:type="dxa"/>
          </w:tcPr>
          <w:p w:rsidR="005E2B42" w:rsidRDefault="005E2B42" w:rsidP="00276D7E">
            <w:pPr>
              <w:pStyle w:val="libPoem"/>
            </w:pPr>
            <w:r>
              <w:rPr>
                <w:rtl/>
                <w:lang w:bidi="fa-IR"/>
              </w:rPr>
              <w:t>جودي على جَدَثِ الغريِّ</w:t>
            </w:r>
            <w:r w:rsidRPr="00725071">
              <w:rPr>
                <w:rStyle w:val="libPoemTiniChar0"/>
                <w:rtl/>
              </w:rPr>
              <w:br/>
              <w:t> </w:t>
            </w:r>
          </w:p>
        </w:tc>
        <w:tc>
          <w:tcPr>
            <w:tcW w:w="279" w:type="dxa"/>
          </w:tcPr>
          <w:p w:rsidR="005E2B42" w:rsidRDefault="005E2B42" w:rsidP="00276D7E">
            <w:pPr>
              <w:pStyle w:val="libPoem"/>
              <w:rPr>
                <w:rtl/>
              </w:rPr>
            </w:pPr>
          </w:p>
        </w:tc>
        <w:tc>
          <w:tcPr>
            <w:tcW w:w="3881" w:type="dxa"/>
          </w:tcPr>
          <w:p w:rsidR="005E2B42" w:rsidRDefault="005E2B42" w:rsidP="00276D7E">
            <w:pPr>
              <w:pStyle w:val="libPoem"/>
            </w:pPr>
            <w:r>
              <w:rPr>
                <w:rtl/>
                <w:lang w:bidi="fa-IR"/>
              </w:rPr>
              <w:t>ووفّري عنِّي ذمامهْ</w:t>
            </w:r>
            <w:r w:rsidRPr="00725071">
              <w:rPr>
                <w:rStyle w:val="libPoemTiniChar0"/>
                <w:rtl/>
              </w:rPr>
              <w:br/>
              <w:t> </w:t>
            </w:r>
          </w:p>
        </w:tc>
      </w:tr>
      <w:tr w:rsidR="005E2B42" w:rsidTr="00276D7E">
        <w:tblPrEx>
          <w:tblLook w:val="04A0"/>
        </w:tblPrEx>
        <w:trPr>
          <w:trHeight w:val="350"/>
        </w:trPr>
        <w:tc>
          <w:tcPr>
            <w:tcW w:w="3920" w:type="dxa"/>
          </w:tcPr>
          <w:p w:rsidR="005E2B42" w:rsidRDefault="005E2B42" w:rsidP="00276D7E">
            <w:pPr>
              <w:pStyle w:val="libPoem"/>
            </w:pPr>
            <w:r>
              <w:rPr>
                <w:rtl/>
                <w:lang w:bidi="fa-IR"/>
              </w:rPr>
              <w:t>جودي لمشهدِ كربلا</w:t>
            </w:r>
            <w:r w:rsidRPr="00725071">
              <w:rPr>
                <w:rStyle w:val="libPoemTiniChar0"/>
                <w:rtl/>
              </w:rPr>
              <w:br/>
              <w:t> </w:t>
            </w:r>
          </w:p>
        </w:tc>
        <w:tc>
          <w:tcPr>
            <w:tcW w:w="279" w:type="dxa"/>
          </w:tcPr>
          <w:p w:rsidR="005E2B42" w:rsidRDefault="005E2B42" w:rsidP="00276D7E">
            <w:pPr>
              <w:pStyle w:val="libPoem"/>
              <w:rPr>
                <w:rtl/>
              </w:rPr>
            </w:pPr>
          </w:p>
        </w:tc>
        <w:tc>
          <w:tcPr>
            <w:tcW w:w="3881" w:type="dxa"/>
          </w:tcPr>
          <w:p w:rsidR="005E2B42" w:rsidRDefault="005E2B42" w:rsidP="00276D7E">
            <w:pPr>
              <w:pStyle w:val="libPoem"/>
            </w:pPr>
            <w:r>
              <w:rPr>
                <w:rtl/>
                <w:lang w:bidi="fa-IR"/>
              </w:rPr>
              <w:t>أجدي بما جادَ ابن مامهْ</w:t>
            </w:r>
            <w:r w:rsidRPr="00725071">
              <w:rPr>
                <w:rStyle w:val="libPoemTiniChar0"/>
                <w:rtl/>
              </w:rPr>
              <w:br/>
              <w:t> </w:t>
            </w:r>
          </w:p>
        </w:tc>
      </w:tr>
      <w:tr w:rsidR="005E2B42" w:rsidTr="00276D7E">
        <w:tblPrEx>
          <w:tblLook w:val="04A0"/>
        </w:tblPrEx>
        <w:trPr>
          <w:trHeight w:val="350"/>
        </w:trPr>
        <w:tc>
          <w:tcPr>
            <w:tcW w:w="3920" w:type="dxa"/>
          </w:tcPr>
          <w:p w:rsidR="005E2B42" w:rsidRDefault="005E2B42" w:rsidP="00276D7E">
            <w:pPr>
              <w:pStyle w:val="libPoem"/>
            </w:pPr>
            <w:r>
              <w:rPr>
                <w:rtl/>
                <w:lang w:bidi="fa-IR"/>
              </w:rPr>
              <w:t>جودي بمسكوبِ الدُّمو</w:t>
            </w:r>
            <w:r w:rsidRPr="00725071">
              <w:rPr>
                <w:rStyle w:val="libPoemTiniChar0"/>
                <w:rtl/>
              </w:rPr>
              <w:br/>
              <w:t> </w:t>
            </w:r>
          </w:p>
        </w:tc>
        <w:tc>
          <w:tcPr>
            <w:tcW w:w="279" w:type="dxa"/>
          </w:tcPr>
          <w:p w:rsidR="005E2B42" w:rsidRDefault="005E2B42" w:rsidP="00276D7E">
            <w:pPr>
              <w:pStyle w:val="libPoem"/>
              <w:rPr>
                <w:rtl/>
              </w:rPr>
            </w:pPr>
          </w:p>
        </w:tc>
        <w:tc>
          <w:tcPr>
            <w:tcW w:w="3881" w:type="dxa"/>
          </w:tcPr>
          <w:p w:rsidR="005E2B42" w:rsidRDefault="005E2B42" w:rsidP="00276D7E">
            <w:pPr>
              <w:pStyle w:val="libPoem"/>
            </w:pPr>
            <w:r>
              <w:rPr>
                <w:rtl/>
                <w:lang w:bidi="fa-IR"/>
              </w:rPr>
              <w:t>ع وأرسلي بدداً نظامهْ</w:t>
            </w:r>
            <w:r w:rsidRPr="00725071">
              <w:rPr>
                <w:rStyle w:val="libPoemTiniChar0"/>
                <w:rtl/>
              </w:rPr>
              <w:br/>
              <w:t> </w:t>
            </w:r>
          </w:p>
        </w:tc>
      </w:tr>
      <w:tr w:rsidR="005E2B42" w:rsidTr="00276D7E">
        <w:tblPrEx>
          <w:tblLook w:val="04A0"/>
        </w:tblPrEx>
        <w:trPr>
          <w:trHeight w:val="350"/>
        </w:trPr>
        <w:tc>
          <w:tcPr>
            <w:tcW w:w="3920" w:type="dxa"/>
          </w:tcPr>
          <w:p w:rsidR="005E2B42" w:rsidRDefault="005E2B42" w:rsidP="00276D7E">
            <w:pPr>
              <w:pStyle w:val="libPoem"/>
            </w:pPr>
            <w:r>
              <w:rPr>
                <w:rtl/>
                <w:lang w:bidi="fa-IR"/>
              </w:rPr>
              <w:t>جودي بمكنونِ الدُّمو</w:t>
            </w:r>
            <w:r w:rsidRPr="00725071">
              <w:rPr>
                <w:rStyle w:val="libPoemTiniChar0"/>
                <w:rtl/>
              </w:rPr>
              <w:br/>
              <w:t> </w:t>
            </w:r>
          </w:p>
        </w:tc>
        <w:tc>
          <w:tcPr>
            <w:tcW w:w="279" w:type="dxa"/>
          </w:tcPr>
          <w:p w:rsidR="005E2B42" w:rsidRDefault="005E2B42" w:rsidP="00276D7E">
            <w:pPr>
              <w:pStyle w:val="libPoem"/>
              <w:rPr>
                <w:rtl/>
              </w:rPr>
            </w:pPr>
          </w:p>
        </w:tc>
        <w:tc>
          <w:tcPr>
            <w:tcW w:w="3881" w:type="dxa"/>
          </w:tcPr>
          <w:p w:rsidR="005E2B42" w:rsidRDefault="005E2B42" w:rsidP="00276D7E">
            <w:pPr>
              <w:pStyle w:val="libPoem"/>
            </w:pPr>
            <w:r>
              <w:rPr>
                <w:rtl/>
                <w:lang w:bidi="fa-IR"/>
              </w:rPr>
              <w:t>ع وضرَّجي بدمٍ رغامهْ</w:t>
            </w:r>
            <w:r w:rsidRPr="008C2F53">
              <w:rPr>
                <w:rStyle w:val="libFootnotenumChar"/>
                <w:rtl/>
              </w:rPr>
              <w:t>(1)</w:t>
            </w:r>
            <w:r w:rsidRPr="00725071">
              <w:rPr>
                <w:rStyle w:val="libPoemTiniChar0"/>
                <w:rtl/>
              </w:rPr>
              <w:br/>
              <w:t> </w:t>
            </w:r>
          </w:p>
        </w:tc>
      </w:tr>
    </w:tbl>
    <w:p w:rsidR="00903D5C" w:rsidRDefault="00903D5C" w:rsidP="005E2B42">
      <w:pPr>
        <w:pStyle w:val="libBold1"/>
        <w:rPr>
          <w:lang w:bidi="fa-IR"/>
        </w:rPr>
      </w:pPr>
      <w:r>
        <w:rPr>
          <w:rtl/>
          <w:lang w:bidi="fa-IR"/>
        </w:rPr>
        <w:t>مِن رثاءِ بعض الشعراء</w:t>
      </w:r>
    </w:p>
    <w:p w:rsidR="005E2B42" w:rsidRDefault="00903D5C" w:rsidP="005E2B42">
      <w:pPr>
        <w:pStyle w:val="libNormal"/>
        <w:rPr>
          <w:lang w:bidi="fa-IR"/>
        </w:rPr>
      </w:pPr>
      <w:r>
        <w:rPr>
          <w:rtl/>
          <w:lang w:bidi="fa-IR"/>
        </w:rPr>
        <w:t xml:space="preserve">قال الخوارزمي : روي أنّ أبا يوسف عبد السّلام بن </w:t>
      </w:r>
      <w:r w:rsidR="00622E4A">
        <w:rPr>
          <w:rtl/>
          <w:lang w:bidi="fa-IR"/>
        </w:rPr>
        <w:t>محمّد</w:t>
      </w:r>
      <w:r>
        <w:rPr>
          <w:rtl/>
          <w:lang w:bidi="fa-IR"/>
        </w:rPr>
        <w:t xml:space="preserve"> القزويني ثمّ البغدادي</w:t>
      </w:r>
      <w:r w:rsidR="004C397E">
        <w:rPr>
          <w:rtl/>
          <w:lang w:bidi="fa-IR"/>
        </w:rPr>
        <w:t>،</w:t>
      </w:r>
      <w:r>
        <w:rPr>
          <w:rtl/>
          <w:lang w:bidi="fa-IR"/>
        </w:rPr>
        <w:t xml:space="preserve"> قال لأبي العلاء المعرّي : هل لك شعر في أهل البيت (</w:t>
      </w:r>
      <w:r w:rsidR="008C2F53" w:rsidRPr="008C2F53">
        <w:rPr>
          <w:rStyle w:val="libAlaemChar"/>
          <w:rtl/>
        </w:rPr>
        <w:t>عليهم‌السلام</w:t>
      </w:r>
      <w:r>
        <w:rPr>
          <w:rtl/>
          <w:lang w:bidi="fa-IR"/>
        </w:rPr>
        <w:t>) ؛ فإنّ بعض شعراء قزوين يقول فيهم ما لا يقول شعراء تنوخ ؟ فقال له المعرّي : وماذا تقول شعراؤهم ؟ فقال : يقولون :</w:t>
      </w:r>
    </w:p>
    <w:tbl>
      <w:tblPr>
        <w:tblStyle w:val="TableGrid"/>
        <w:bidiVisual/>
        <w:tblW w:w="4562" w:type="pct"/>
        <w:tblInd w:w="384" w:type="dxa"/>
        <w:tblLook w:val="01E0"/>
      </w:tblPr>
      <w:tblGrid>
        <w:gridCol w:w="3537"/>
        <w:gridCol w:w="271"/>
        <w:gridCol w:w="3502"/>
      </w:tblGrid>
      <w:tr w:rsidR="005E2B42" w:rsidTr="00276D7E">
        <w:trPr>
          <w:trHeight w:val="350"/>
        </w:trPr>
        <w:tc>
          <w:tcPr>
            <w:tcW w:w="3920" w:type="dxa"/>
            <w:shd w:val="clear" w:color="auto" w:fill="auto"/>
          </w:tcPr>
          <w:p w:rsidR="005E2B42" w:rsidRDefault="005E2B42" w:rsidP="00276D7E">
            <w:pPr>
              <w:pStyle w:val="libPoem"/>
            </w:pPr>
            <w:r>
              <w:rPr>
                <w:rtl/>
                <w:lang w:bidi="fa-IR"/>
              </w:rPr>
              <w:t>رأسُ ابنِ بنتِ محمّد ووصيِّهِ</w:t>
            </w:r>
            <w:r w:rsidRPr="00725071">
              <w:rPr>
                <w:rStyle w:val="libPoemTiniChar0"/>
                <w:rtl/>
              </w:rPr>
              <w:br/>
              <w:t> </w:t>
            </w:r>
          </w:p>
        </w:tc>
        <w:tc>
          <w:tcPr>
            <w:tcW w:w="279" w:type="dxa"/>
            <w:shd w:val="clear" w:color="auto" w:fill="auto"/>
          </w:tcPr>
          <w:p w:rsidR="005E2B42" w:rsidRDefault="005E2B42" w:rsidP="00276D7E">
            <w:pPr>
              <w:pStyle w:val="libPoem"/>
              <w:rPr>
                <w:rtl/>
              </w:rPr>
            </w:pPr>
          </w:p>
        </w:tc>
        <w:tc>
          <w:tcPr>
            <w:tcW w:w="3881" w:type="dxa"/>
            <w:shd w:val="clear" w:color="auto" w:fill="auto"/>
          </w:tcPr>
          <w:p w:rsidR="005E2B42" w:rsidRDefault="005E2B42" w:rsidP="00276D7E">
            <w:pPr>
              <w:pStyle w:val="libPoem"/>
            </w:pPr>
            <w:r>
              <w:rPr>
                <w:rtl/>
                <w:lang w:bidi="fa-IR"/>
              </w:rPr>
              <w:t>للمسلمين على قَنَاةٍ يُرْفَعُ</w:t>
            </w:r>
            <w:r w:rsidRPr="00725071">
              <w:rPr>
                <w:rStyle w:val="libPoemTiniChar0"/>
                <w:rtl/>
              </w:rPr>
              <w:br/>
              <w:t> </w:t>
            </w:r>
          </w:p>
        </w:tc>
      </w:tr>
      <w:tr w:rsidR="005E2B42" w:rsidTr="00276D7E">
        <w:trPr>
          <w:trHeight w:val="350"/>
        </w:trPr>
        <w:tc>
          <w:tcPr>
            <w:tcW w:w="3920" w:type="dxa"/>
          </w:tcPr>
          <w:p w:rsidR="005E2B42" w:rsidRDefault="005E2B42" w:rsidP="00276D7E">
            <w:pPr>
              <w:pStyle w:val="libPoem"/>
            </w:pPr>
            <w:r>
              <w:rPr>
                <w:rtl/>
                <w:lang w:bidi="fa-IR"/>
              </w:rPr>
              <w:t>والمسلمون بمَنْظَرٍ وبمَسْمَعٍ</w:t>
            </w:r>
            <w:r w:rsidRPr="00725071">
              <w:rPr>
                <w:rStyle w:val="libPoemTiniChar0"/>
                <w:rtl/>
              </w:rPr>
              <w:br/>
              <w:t> </w:t>
            </w:r>
          </w:p>
        </w:tc>
        <w:tc>
          <w:tcPr>
            <w:tcW w:w="279" w:type="dxa"/>
          </w:tcPr>
          <w:p w:rsidR="005E2B42" w:rsidRDefault="005E2B42" w:rsidP="00276D7E">
            <w:pPr>
              <w:pStyle w:val="libPoem"/>
              <w:rPr>
                <w:rtl/>
              </w:rPr>
            </w:pPr>
          </w:p>
        </w:tc>
        <w:tc>
          <w:tcPr>
            <w:tcW w:w="3881" w:type="dxa"/>
          </w:tcPr>
          <w:p w:rsidR="005E2B42" w:rsidRDefault="005E2B42" w:rsidP="00276D7E">
            <w:pPr>
              <w:pStyle w:val="libPoem"/>
            </w:pPr>
            <w:r>
              <w:rPr>
                <w:rtl/>
                <w:lang w:bidi="fa-IR"/>
              </w:rPr>
              <w:t>لا جازعٌ منهم ولا متوجِّعُ</w:t>
            </w:r>
            <w:r w:rsidRPr="00725071">
              <w:rPr>
                <w:rStyle w:val="libPoemTiniChar0"/>
                <w:rtl/>
              </w:rPr>
              <w:br/>
              <w:t> </w:t>
            </w:r>
          </w:p>
        </w:tc>
      </w:tr>
      <w:tr w:rsidR="005E2B42" w:rsidTr="00276D7E">
        <w:trPr>
          <w:trHeight w:val="350"/>
        </w:trPr>
        <w:tc>
          <w:tcPr>
            <w:tcW w:w="3920" w:type="dxa"/>
          </w:tcPr>
          <w:p w:rsidR="005E2B42" w:rsidRDefault="005E2B42" w:rsidP="00276D7E">
            <w:pPr>
              <w:pStyle w:val="libPoem"/>
            </w:pPr>
            <w:r>
              <w:rPr>
                <w:rtl/>
                <w:lang w:bidi="fa-IR"/>
              </w:rPr>
              <w:t>أيقظتَ أجفاناً وكنتَ لها كرىً</w:t>
            </w:r>
            <w:r w:rsidRPr="00725071">
              <w:rPr>
                <w:rStyle w:val="libPoemTiniChar0"/>
                <w:rtl/>
              </w:rPr>
              <w:br/>
              <w:t> </w:t>
            </w:r>
          </w:p>
        </w:tc>
        <w:tc>
          <w:tcPr>
            <w:tcW w:w="279" w:type="dxa"/>
          </w:tcPr>
          <w:p w:rsidR="005E2B42" w:rsidRDefault="005E2B42" w:rsidP="00276D7E">
            <w:pPr>
              <w:pStyle w:val="libPoem"/>
              <w:rPr>
                <w:rtl/>
              </w:rPr>
            </w:pPr>
          </w:p>
        </w:tc>
        <w:tc>
          <w:tcPr>
            <w:tcW w:w="3881" w:type="dxa"/>
          </w:tcPr>
          <w:p w:rsidR="005E2B42" w:rsidRDefault="005E2B42" w:rsidP="00276D7E">
            <w:pPr>
              <w:pStyle w:val="libPoem"/>
            </w:pPr>
            <w:r>
              <w:rPr>
                <w:rtl/>
                <w:lang w:bidi="fa-IR"/>
              </w:rPr>
              <w:t>وأَنَمْتَ عيناً لم تكن بك تَهْجَعُ</w:t>
            </w:r>
            <w:r w:rsidRPr="00725071">
              <w:rPr>
                <w:rStyle w:val="libPoemTiniChar0"/>
                <w:rtl/>
              </w:rPr>
              <w:br/>
              <w:t> </w:t>
            </w:r>
          </w:p>
        </w:tc>
      </w:tr>
      <w:tr w:rsidR="005E2B42" w:rsidTr="00276D7E">
        <w:trPr>
          <w:trHeight w:val="350"/>
        </w:trPr>
        <w:tc>
          <w:tcPr>
            <w:tcW w:w="3920" w:type="dxa"/>
          </w:tcPr>
          <w:p w:rsidR="005E2B42" w:rsidRDefault="005E2B42" w:rsidP="00276D7E">
            <w:pPr>
              <w:pStyle w:val="libPoem"/>
            </w:pPr>
            <w:r>
              <w:rPr>
                <w:rtl/>
                <w:lang w:bidi="fa-IR"/>
              </w:rPr>
              <w:t>كُحِلَتْ بمنظركَ العيونُ عَمَايَةً</w:t>
            </w:r>
            <w:r w:rsidRPr="00725071">
              <w:rPr>
                <w:rStyle w:val="libPoemTiniChar0"/>
                <w:rtl/>
              </w:rPr>
              <w:br/>
              <w:t> </w:t>
            </w:r>
          </w:p>
        </w:tc>
        <w:tc>
          <w:tcPr>
            <w:tcW w:w="279" w:type="dxa"/>
          </w:tcPr>
          <w:p w:rsidR="005E2B42" w:rsidRDefault="005E2B42" w:rsidP="00276D7E">
            <w:pPr>
              <w:pStyle w:val="libPoem"/>
              <w:rPr>
                <w:rtl/>
              </w:rPr>
            </w:pPr>
          </w:p>
        </w:tc>
        <w:tc>
          <w:tcPr>
            <w:tcW w:w="3881" w:type="dxa"/>
          </w:tcPr>
          <w:p w:rsidR="005E2B42" w:rsidRDefault="005E2B42" w:rsidP="00276D7E">
            <w:pPr>
              <w:pStyle w:val="libPoem"/>
            </w:pPr>
            <w:r>
              <w:rPr>
                <w:rtl/>
                <w:lang w:bidi="fa-IR"/>
              </w:rPr>
              <w:t>وأَصَمَّ نَعْيُكَ كلَّ اُذنٍ تَسْمَعُ</w:t>
            </w:r>
            <w:r w:rsidRPr="00725071">
              <w:rPr>
                <w:rStyle w:val="libPoemTiniChar0"/>
                <w:rtl/>
              </w:rPr>
              <w:br/>
              <w:t> </w:t>
            </w:r>
          </w:p>
        </w:tc>
      </w:tr>
      <w:tr w:rsidR="005E2B42" w:rsidTr="00276D7E">
        <w:trPr>
          <w:trHeight w:val="350"/>
        </w:trPr>
        <w:tc>
          <w:tcPr>
            <w:tcW w:w="3920" w:type="dxa"/>
          </w:tcPr>
          <w:p w:rsidR="005E2B42" w:rsidRDefault="005E2B42" w:rsidP="00276D7E">
            <w:pPr>
              <w:pStyle w:val="libPoem"/>
            </w:pPr>
            <w:r>
              <w:rPr>
                <w:rtl/>
                <w:lang w:bidi="fa-IR"/>
              </w:rPr>
              <w:t>ما روضةٌ إلّا تمنَّتْ أنَّها</w:t>
            </w:r>
            <w:r w:rsidRPr="00725071">
              <w:rPr>
                <w:rStyle w:val="libPoemTiniChar0"/>
                <w:rtl/>
              </w:rPr>
              <w:br/>
              <w:t> </w:t>
            </w:r>
          </w:p>
        </w:tc>
        <w:tc>
          <w:tcPr>
            <w:tcW w:w="279" w:type="dxa"/>
          </w:tcPr>
          <w:p w:rsidR="005E2B42" w:rsidRDefault="005E2B42" w:rsidP="00276D7E">
            <w:pPr>
              <w:pStyle w:val="libPoem"/>
              <w:rPr>
                <w:rtl/>
              </w:rPr>
            </w:pPr>
          </w:p>
        </w:tc>
        <w:tc>
          <w:tcPr>
            <w:tcW w:w="3881" w:type="dxa"/>
          </w:tcPr>
          <w:p w:rsidR="005E2B42" w:rsidRDefault="005E2B42" w:rsidP="00276D7E">
            <w:pPr>
              <w:pStyle w:val="libPoem"/>
            </w:pPr>
            <w:r>
              <w:rPr>
                <w:rtl/>
                <w:lang w:bidi="fa-IR"/>
              </w:rPr>
              <w:t>لك مَضْجَعٌ ولِخَطِّ قَبْرِكَ مَوْضَعُ</w:t>
            </w:r>
            <w:r w:rsidRPr="00725071">
              <w:rPr>
                <w:rStyle w:val="libPoemTiniChar0"/>
                <w:rtl/>
              </w:rPr>
              <w:br/>
              <w:t> </w:t>
            </w:r>
          </w:p>
        </w:tc>
      </w:tr>
    </w:tbl>
    <w:p w:rsidR="008C2F53" w:rsidRDefault="008C2F53" w:rsidP="008C2F53">
      <w:pPr>
        <w:pStyle w:val="libLine"/>
        <w:rPr>
          <w:lang w:bidi="fa-IR"/>
        </w:rPr>
      </w:pPr>
      <w:r>
        <w:rPr>
          <w:rtl/>
          <w:lang w:bidi="fa-IR"/>
        </w:rPr>
        <w:t>____________________</w:t>
      </w:r>
    </w:p>
    <w:p w:rsidR="007920B3" w:rsidRDefault="00903D5C" w:rsidP="00A705AC">
      <w:pPr>
        <w:pStyle w:val="libFootnote0"/>
        <w:rPr>
          <w:rtl/>
          <w:lang w:bidi="fa-IR"/>
        </w:rPr>
      </w:pPr>
      <w:r w:rsidRPr="00A705AC">
        <w:rPr>
          <w:rtl/>
        </w:rPr>
        <w:t>(1)</w:t>
      </w:r>
      <w:r>
        <w:rPr>
          <w:rtl/>
          <w:lang w:bidi="fa-IR"/>
        </w:rPr>
        <w:t xml:space="preserve"> مقتل الحُسين (</w:t>
      </w:r>
      <w:r w:rsidR="008C2F53" w:rsidRPr="00A705AC">
        <w:rPr>
          <w:rStyle w:val="libFootnoteAlaemChar"/>
          <w:rtl/>
        </w:rPr>
        <w:t>عليه‌السلام</w:t>
      </w:r>
      <w:r>
        <w:rPr>
          <w:rtl/>
          <w:lang w:bidi="fa-IR"/>
        </w:rPr>
        <w:t xml:space="preserve">) </w:t>
      </w:r>
      <w:r w:rsidR="008C2F53">
        <w:rPr>
          <w:rtl/>
          <w:lang w:bidi="fa-IR"/>
        </w:rPr>
        <w:t>-</w:t>
      </w:r>
      <w:r>
        <w:rPr>
          <w:rtl/>
          <w:lang w:bidi="fa-IR"/>
        </w:rPr>
        <w:t xml:space="preserve"> الخوارزمي 2 / 160 </w:t>
      </w:r>
      <w:r w:rsidR="008C2F53">
        <w:rPr>
          <w:rtl/>
          <w:lang w:bidi="fa-IR"/>
        </w:rPr>
        <w:t>-</w:t>
      </w:r>
      <w:r>
        <w:rPr>
          <w:rtl/>
          <w:lang w:bidi="fa-IR"/>
        </w:rPr>
        <w:t xml:space="preserve"> 161</w:t>
      </w:r>
      <w:r w:rsidR="007920B3">
        <w:rPr>
          <w:rtl/>
          <w:lang w:bidi="fa-IR"/>
        </w:rPr>
        <w:t>.</w:t>
      </w:r>
    </w:p>
    <w:p w:rsidR="00903D5C" w:rsidRDefault="008C2F53" w:rsidP="00903D5C">
      <w:pPr>
        <w:pStyle w:val="libNormal"/>
        <w:rPr>
          <w:lang w:bidi="fa-IR"/>
        </w:rPr>
      </w:pPr>
      <w:r>
        <w:rPr>
          <w:rtl/>
          <w:lang w:bidi="fa-IR"/>
        </w:rPr>
        <w:br w:type="page"/>
      </w:r>
    </w:p>
    <w:p w:rsidR="008C2F53" w:rsidRDefault="00903D5C" w:rsidP="00903D5C">
      <w:pPr>
        <w:pStyle w:val="libNormal"/>
        <w:rPr>
          <w:lang w:bidi="fa-IR"/>
        </w:rPr>
      </w:pPr>
      <w:r>
        <w:rPr>
          <w:rtl/>
          <w:lang w:bidi="fa-IR"/>
        </w:rPr>
        <w:lastRenderedPageBreak/>
        <w:t>فقال المعرّي : وأنا أقول :</w:t>
      </w:r>
    </w:p>
    <w:tbl>
      <w:tblPr>
        <w:tblStyle w:val="TableGrid"/>
        <w:bidiVisual/>
        <w:tblW w:w="4562" w:type="pct"/>
        <w:tblInd w:w="384" w:type="dxa"/>
        <w:tblLook w:val="01E0"/>
      </w:tblPr>
      <w:tblGrid>
        <w:gridCol w:w="3528"/>
        <w:gridCol w:w="272"/>
        <w:gridCol w:w="3510"/>
      </w:tblGrid>
      <w:tr w:rsidR="00A705AC" w:rsidTr="00276D7E">
        <w:trPr>
          <w:trHeight w:val="350"/>
        </w:trPr>
        <w:tc>
          <w:tcPr>
            <w:tcW w:w="3920" w:type="dxa"/>
            <w:shd w:val="clear" w:color="auto" w:fill="auto"/>
          </w:tcPr>
          <w:p w:rsidR="00A705AC" w:rsidRDefault="00A705AC" w:rsidP="00276D7E">
            <w:pPr>
              <w:pStyle w:val="libPoem"/>
            </w:pPr>
            <w:r>
              <w:rPr>
                <w:rtl/>
                <w:lang w:bidi="fa-IR"/>
              </w:rPr>
              <w:t>مَسَحَ الرسولُ جبينَهُ</w:t>
            </w:r>
            <w:r w:rsidRPr="00725071">
              <w:rPr>
                <w:rStyle w:val="libPoemTiniChar0"/>
                <w:rtl/>
              </w:rPr>
              <w:br/>
              <w:t> </w:t>
            </w:r>
          </w:p>
        </w:tc>
        <w:tc>
          <w:tcPr>
            <w:tcW w:w="279" w:type="dxa"/>
            <w:shd w:val="clear" w:color="auto" w:fill="auto"/>
          </w:tcPr>
          <w:p w:rsidR="00A705AC" w:rsidRDefault="00A705AC" w:rsidP="00276D7E">
            <w:pPr>
              <w:pStyle w:val="libPoem"/>
              <w:rPr>
                <w:rtl/>
              </w:rPr>
            </w:pPr>
          </w:p>
        </w:tc>
        <w:tc>
          <w:tcPr>
            <w:tcW w:w="3881" w:type="dxa"/>
            <w:shd w:val="clear" w:color="auto" w:fill="auto"/>
          </w:tcPr>
          <w:p w:rsidR="00A705AC" w:rsidRDefault="00A705AC" w:rsidP="00276D7E">
            <w:pPr>
              <w:pStyle w:val="libPoem"/>
            </w:pPr>
            <w:r>
              <w:rPr>
                <w:rtl/>
                <w:lang w:bidi="fa-IR"/>
              </w:rPr>
              <w:t>فله بريقٌ في الخدودِ</w:t>
            </w:r>
            <w:r w:rsidRPr="00725071">
              <w:rPr>
                <w:rStyle w:val="libPoemTiniChar0"/>
                <w:rtl/>
              </w:rPr>
              <w:br/>
              <w:t> </w:t>
            </w:r>
          </w:p>
        </w:tc>
      </w:tr>
      <w:tr w:rsidR="00A705AC" w:rsidTr="00276D7E">
        <w:trPr>
          <w:trHeight w:val="350"/>
        </w:trPr>
        <w:tc>
          <w:tcPr>
            <w:tcW w:w="3920" w:type="dxa"/>
          </w:tcPr>
          <w:p w:rsidR="00A705AC" w:rsidRDefault="00F77385" w:rsidP="00276D7E">
            <w:pPr>
              <w:pStyle w:val="libPoem"/>
            </w:pPr>
            <w:r>
              <w:rPr>
                <w:rtl/>
                <w:lang w:bidi="fa-IR"/>
              </w:rPr>
              <w:t>أبواه مِن عُليا قري</w:t>
            </w:r>
            <w:r>
              <w:rPr>
                <w:rFonts w:hint="cs"/>
                <w:rtl/>
                <w:lang w:bidi="fa-IR"/>
              </w:rPr>
              <w:t>ـ</w:t>
            </w:r>
            <w:r w:rsidR="00A705AC" w:rsidRPr="00725071">
              <w:rPr>
                <w:rStyle w:val="libPoemTiniChar0"/>
                <w:rtl/>
              </w:rPr>
              <w:br/>
              <w:t> </w:t>
            </w:r>
          </w:p>
        </w:tc>
        <w:tc>
          <w:tcPr>
            <w:tcW w:w="279" w:type="dxa"/>
          </w:tcPr>
          <w:p w:rsidR="00A705AC" w:rsidRDefault="00A705AC" w:rsidP="00276D7E">
            <w:pPr>
              <w:pStyle w:val="libPoem"/>
              <w:rPr>
                <w:rtl/>
              </w:rPr>
            </w:pPr>
          </w:p>
        </w:tc>
        <w:tc>
          <w:tcPr>
            <w:tcW w:w="3881" w:type="dxa"/>
          </w:tcPr>
          <w:p w:rsidR="00A705AC" w:rsidRDefault="00F77385" w:rsidP="00276D7E">
            <w:pPr>
              <w:pStyle w:val="libPoem"/>
            </w:pPr>
            <w:r>
              <w:rPr>
                <w:rFonts w:hint="cs"/>
                <w:rtl/>
                <w:lang w:bidi="fa-IR"/>
              </w:rPr>
              <w:t>ـ</w:t>
            </w:r>
            <w:r>
              <w:rPr>
                <w:rtl/>
                <w:lang w:bidi="fa-IR"/>
              </w:rPr>
              <w:t>شٍ جدُّه خيرُ الجدودِ</w:t>
            </w:r>
            <w:r w:rsidRPr="008C2F53">
              <w:rPr>
                <w:rStyle w:val="libFootnotenumChar"/>
                <w:rtl/>
              </w:rPr>
              <w:t>(1)</w:t>
            </w:r>
            <w:r w:rsidR="00A705AC" w:rsidRPr="00725071">
              <w:rPr>
                <w:rStyle w:val="libPoemTiniChar0"/>
                <w:rtl/>
              </w:rPr>
              <w:br/>
              <w:t> </w:t>
            </w:r>
          </w:p>
        </w:tc>
      </w:tr>
    </w:tbl>
    <w:p w:rsidR="008C2F53" w:rsidRDefault="00903D5C" w:rsidP="00903D5C">
      <w:pPr>
        <w:pStyle w:val="libNormal"/>
        <w:rPr>
          <w:lang w:bidi="fa-IR"/>
        </w:rPr>
      </w:pPr>
      <w:r>
        <w:rPr>
          <w:rtl/>
          <w:lang w:bidi="fa-IR"/>
        </w:rPr>
        <w:t>قال الخوارزمي : ولبعضهم فيما يُناح به مِن قصيدة :</w:t>
      </w:r>
    </w:p>
    <w:tbl>
      <w:tblPr>
        <w:tblStyle w:val="TableGrid"/>
        <w:bidiVisual/>
        <w:tblW w:w="4562" w:type="pct"/>
        <w:tblInd w:w="384" w:type="dxa"/>
        <w:tblLook w:val="01E0"/>
      </w:tblPr>
      <w:tblGrid>
        <w:gridCol w:w="3532"/>
        <w:gridCol w:w="272"/>
        <w:gridCol w:w="3506"/>
      </w:tblGrid>
      <w:tr w:rsidR="00A705AC" w:rsidTr="00276D7E">
        <w:trPr>
          <w:trHeight w:val="350"/>
        </w:trPr>
        <w:tc>
          <w:tcPr>
            <w:tcW w:w="3920" w:type="dxa"/>
            <w:shd w:val="clear" w:color="auto" w:fill="auto"/>
          </w:tcPr>
          <w:p w:rsidR="00A705AC" w:rsidRDefault="003568E9" w:rsidP="00276D7E">
            <w:pPr>
              <w:pStyle w:val="libPoem"/>
            </w:pPr>
            <w:r>
              <w:rPr>
                <w:rtl/>
                <w:lang w:bidi="fa-IR"/>
              </w:rPr>
              <w:t>يا حُسينُ بنَ عليٍّ</w:t>
            </w:r>
            <w:r w:rsidR="00A705AC" w:rsidRPr="00725071">
              <w:rPr>
                <w:rStyle w:val="libPoemTiniChar0"/>
                <w:rtl/>
              </w:rPr>
              <w:br/>
              <w:t> </w:t>
            </w:r>
          </w:p>
        </w:tc>
        <w:tc>
          <w:tcPr>
            <w:tcW w:w="279" w:type="dxa"/>
            <w:shd w:val="clear" w:color="auto" w:fill="auto"/>
          </w:tcPr>
          <w:p w:rsidR="00A705AC" w:rsidRDefault="00A705AC" w:rsidP="00276D7E">
            <w:pPr>
              <w:pStyle w:val="libPoem"/>
              <w:rPr>
                <w:rtl/>
              </w:rPr>
            </w:pPr>
          </w:p>
        </w:tc>
        <w:tc>
          <w:tcPr>
            <w:tcW w:w="3881" w:type="dxa"/>
            <w:shd w:val="clear" w:color="auto" w:fill="auto"/>
          </w:tcPr>
          <w:p w:rsidR="00A705AC" w:rsidRDefault="003568E9" w:rsidP="00276D7E">
            <w:pPr>
              <w:pStyle w:val="libPoem"/>
            </w:pPr>
            <w:r>
              <w:rPr>
                <w:rtl/>
                <w:lang w:bidi="fa-IR"/>
              </w:rPr>
              <w:t>يا قتيلَ ابنِ زيادِ</w:t>
            </w:r>
            <w:r w:rsidR="00A705AC" w:rsidRPr="00725071">
              <w:rPr>
                <w:rStyle w:val="libPoemTiniChar0"/>
                <w:rtl/>
              </w:rPr>
              <w:br/>
              <w:t> </w:t>
            </w:r>
          </w:p>
        </w:tc>
      </w:tr>
      <w:tr w:rsidR="00A705AC" w:rsidTr="00276D7E">
        <w:trPr>
          <w:trHeight w:val="350"/>
        </w:trPr>
        <w:tc>
          <w:tcPr>
            <w:tcW w:w="3920" w:type="dxa"/>
          </w:tcPr>
          <w:p w:rsidR="00A705AC" w:rsidRDefault="003568E9" w:rsidP="00276D7E">
            <w:pPr>
              <w:pStyle w:val="libPoem"/>
            </w:pPr>
            <w:r>
              <w:rPr>
                <w:rtl/>
                <w:lang w:bidi="fa-IR"/>
              </w:rPr>
              <w:t>يا حُسينُ بنَ عليٍّ</w:t>
            </w:r>
            <w:r w:rsidR="00A705AC" w:rsidRPr="00725071">
              <w:rPr>
                <w:rStyle w:val="libPoemTiniChar0"/>
                <w:rtl/>
              </w:rPr>
              <w:br/>
              <w:t> </w:t>
            </w:r>
          </w:p>
        </w:tc>
        <w:tc>
          <w:tcPr>
            <w:tcW w:w="279" w:type="dxa"/>
          </w:tcPr>
          <w:p w:rsidR="00A705AC" w:rsidRDefault="00A705AC" w:rsidP="00276D7E">
            <w:pPr>
              <w:pStyle w:val="libPoem"/>
              <w:rPr>
                <w:rtl/>
              </w:rPr>
            </w:pPr>
          </w:p>
        </w:tc>
        <w:tc>
          <w:tcPr>
            <w:tcW w:w="3881" w:type="dxa"/>
          </w:tcPr>
          <w:p w:rsidR="00A705AC" w:rsidRDefault="003568E9" w:rsidP="00276D7E">
            <w:pPr>
              <w:pStyle w:val="libPoem"/>
            </w:pPr>
            <w:r>
              <w:rPr>
                <w:rtl/>
                <w:lang w:bidi="fa-IR"/>
              </w:rPr>
              <w:t>يا صريعاً في البوادي</w:t>
            </w:r>
            <w:r w:rsidR="00A705AC" w:rsidRPr="00725071">
              <w:rPr>
                <w:rStyle w:val="libPoemTiniChar0"/>
                <w:rtl/>
              </w:rPr>
              <w:br/>
              <w:t> </w:t>
            </w:r>
          </w:p>
        </w:tc>
      </w:tr>
      <w:tr w:rsidR="00A705AC" w:rsidTr="00276D7E">
        <w:trPr>
          <w:trHeight w:val="350"/>
        </w:trPr>
        <w:tc>
          <w:tcPr>
            <w:tcW w:w="3920" w:type="dxa"/>
          </w:tcPr>
          <w:p w:rsidR="00A705AC" w:rsidRDefault="003568E9" w:rsidP="00276D7E">
            <w:pPr>
              <w:pStyle w:val="libPoem"/>
            </w:pPr>
            <w:r>
              <w:rPr>
                <w:rtl/>
                <w:lang w:bidi="fa-IR"/>
              </w:rPr>
              <w:t>لو رأى جدٌ بكّى</w:t>
            </w:r>
            <w:r w:rsidR="00A705AC" w:rsidRPr="00725071">
              <w:rPr>
                <w:rStyle w:val="libPoemTiniChar0"/>
                <w:rtl/>
              </w:rPr>
              <w:br/>
              <w:t> </w:t>
            </w:r>
          </w:p>
        </w:tc>
        <w:tc>
          <w:tcPr>
            <w:tcW w:w="279" w:type="dxa"/>
          </w:tcPr>
          <w:p w:rsidR="00A705AC" w:rsidRDefault="00A705AC" w:rsidP="00276D7E">
            <w:pPr>
              <w:pStyle w:val="libPoem"/>
              <w:rPr>
                <w:rtl/>
              </w:rPr>
            </w:pPr>
          </w:p>
        </w:tc>
        <w:tc>
          <w:tcPr>
            <w:tcW w:w="3881" w:type="dxa"/>
          </w:tcPr>
          <w:p w:rsidR="00A705AC" w:rsidRDefault="003568E9" w:rsidP="00276D7E">
            <w:pPr>
              <w:pStyle w:val="libPoem"/>
            </w:pPr>
            <w:r>
              <w:rPr>
                <w:rtl/>
                <w:lang w:bidi="fa-IR"/>
              </w:rPr>
              <w:t>بدموعٍ كالعهادِ</w:t>
            </w:r>
            <w:r w:rsidR="00A705AC" w:rsidRPr="00725071">
              <w:rPr>
                <w:rStyle w:val="libPoemTiniChar0"/>
                <w:rtl/>
              </w:rPr>
              <w:br/>
              <w:t> </w:t>
            </w:r>
          </w:p>
        </w:tc>
      </w:tr>
      <w:tr w:rsidR="00A705AC" w:rsidTr="00276D7E">
        <w:trPr>
          <w:trHeight w:val="350"/>
        </w:trPr>
        <w:tc>
          <w:tcPr>
            <w:tcW w:w="3920" w:type="dxa"/>
          </w:tcPr>
          <w:p w:rsidR="00A705AC" w:rsidRDefault="003568E9" w:rsidP="00276D7E">
            <w:pPr>
              <w:pStyle w:val="libPoem"/>
            </w:pPr>
            <w:r>
              <w:rPr>
                <w:rtl/>
                <w:lang w:bidi="fa-IR"/>
              </w:rPr>
              <w:t>لو رأى حيدرُ أودى</w:t>
            </w:r>
            <w:r w:rsidR="00A705AC" w:rsidRPr="00725071">
              <w:rPr>
                <w:rStyle w:val="libPoemTiniChar0"/>
                <w:rtl/>
              </w:rPr>
              <w:br/>
              <w:t> </w:t>
            </w:r>
          </w:p>
        </w:tc>
        <w:tc>
          <w:tcPr>
            <w:tcW w:w="279" w:type="dxa"/>
          </w:tcPr>
          <w:p w:rsidR="00A705AC" w:rsidRDefault="00A705AC" w:rsidP="00276D7E">
            <w:pPr>
              <w:pStyle w:val="libPoem"/>
              <w:rPr>
                <w:rtl/>
              </w:rPr>
            </w:pPr>
          </w:p>
        </w:tc>
        <w:tc>
          <w:tcPr>
            <w:tcW w:w="3881" w:type="dxa"/>
          </w:tcPr>
          <w:p w:rsidR="00A705AC" w:rsidRDefault="003568E9" w:rsidP="00276D7E">
            <w:pPr>
              <w:pStyle w:val="libPoem"/>
            </w:pPr>
            <w:r>
              <w:rPr>
                <w:rtl/>
                <w:lang w:bidi="fa-IR"/>
              </w:rPr>
              <w:t>فيه لا سيفُ المرادي</w:t>
            </w:r>
            <w:r w:rsidR="00A705AC" w:rsidRPr="00725071">
              <w:rPr>
                <w:rStyle w:val="libPoemTiniChar0"/>
                <w:rtl/>
              </w:rPr>
              <w:br/>
              <w:t> </w:t>
            </w:r>
          </w:p>
        </w:tc>
      </w:tr>
      <w:tr w:rsidR="00A705AC" w:rsidTr="00276D7E">
        <w:trPr>
          <w:trHeight w:val="350"/>
        </w:trPr>
        <w:tc>
          <w:tcPr>
            <w:tcW w:w="3920" w:type="dxa"/>
          </w:tcPr>
          <w:p w:rsidR="00A705AC" w:rsidRDefault="003568E9" w:rsidP="00276D7E">
            <w:pPr>
              <w:pStyle w:val="libPoem"/>
            </w:pPr>
            <w:r>
              <w:rPr>
                <w:rtl/>
                <w:lang w:bidi="fa-IR"/>
              </w:rPr>
              <w:t>لو رأت فاطم ناحت</w:t>
            </w:r>
            <w:r w:rsidR="00A705AC" w:rsidRPr="00725071">
              <w:rPr>
                <w:rStyle w:val="libPoemTiniChar0"/>
                <w:rtl/>
              </w:rPr>
              <w:br/>
              <w:t> </w:t>
            </w:r>
          </w:p>
        </w:tc>
        <w:tc>
          <w:tcPr>
            <w:tcW w:w="279" w:type="dxa"/>
          </w:tcPr>
          <w:p w:rsidR="00A705AC" w:rsidRDefault="00A705AC" w:rsidP="00276D7E">
            <w:pPr>
              <w:pStyle w:val="libPoem"/>
              <w:rPr>
                <w:rtl/>
              </w:rPr>
            </w:pPr>
          </w:p>
        </w:tc>
        <w:tc>
          <w:tcPr>
            <w:tcW w:w="3881" w:type="dxa"/>
          </w:tcPr>
          <w:p w:rsidR="00A705AC" w:rsidRDefault="003568E9" w:rsidP="00276D7E">
            <w:pPr>
              <w:pStyle w:val="libPoem"/>
            </w:pPr>
            <w:r>
              <w:rPr>
                <w:rtl/>
                <w:lang w:bidi="fa-IR"/>
              </w:rPr>
              <w:t>نوحَ وَرْقَاءٍ بوادِ</w:t>
            </w:r>
            <w:r w:rsidR="00A705AC" w:rsidRPr="00725071">
              <w:rPr>
                <w:rStyle w:val="libPoemTiniChar0"/>
                <w:rtl/>
              </w:rPr>
              <w:br/>
              <w:t> </w:t>
            </w:r>
          </w:p>
        </w:tc>
      </w:tr>
      <w:tr w:rsidR="00A705AC" w:rsidTr="00276D7E">
        <w:tblPrEx>
          <w:tblLook w:val="04A0"/>
        </w:tblPrEx>
        <w:trPr>
          <w:trHeight w:val="350"/>
        </w:trPr>
        <w:tc>
          <w:tcPr>
            <w:tcW w:w="3920" w:type="dxa"/>
          </w:tcPr>
          <w:p w:rsidR="00A705AC" w:rsidRDefault="003568E9" w:rsidP="00276D7E">
            <w:pPr>
              <w:pStyle w:val="libPoem"/>
            </w:pPr>
            <w:r>
              <w:rPr>
                <w:rtl/>
                <w:lang w:bidi="fa-IR"/>
              </w:rPr>
              <w:t>وأقامت وهي ولهى</w:t>
            </w:r>
            <w:r w:rsidR="00A705AC" w:rsidRPr="00725071">
              <w:rPr>
                <w:rStyle w:val="libPoemTiniChar0"/>
                <w:rtl/>
              </w:rPr>
              <w:br/>
              <w:t> </w:t>
            </w:r>
          </w:p>
        </w:tc>
        <w:tc>
          <w:tcPr>
            <w:tcW w:w="279" w:type="dxa"/>
          </w:tcPr>
          <w:p w:rsidR="00A705AC" w:rsidRDefault="00A705AC" w:rsidP="00276D7E">
            <w:pPr>
              <w:pStyle w:val="libPoem"/>
              <w:rPr>
                <w:rtl/>
              </w:rPr>
            </w:pPr>
          </w:p>
        </w:tc>
        <w:tc>
          <w:tcPr>
            <w:tcW w:w="3881" w:type="dxa"/>
          </w:tcPr>
          <w:p w:rsidR="00A705AC" w:rsidRDefault="003568E9" w:rsidP="00276D7E">
            <w:pPr>
              <w:pStyle w:val="libPoem"/>
            </w:pPr>
            <w:r>
              <w:rPr>
                <w:rtl/>
                <w:lang w:bidi="fa-IR"/>
              </w:rPr>
              <w:t>لكَ تبكي وتنادي</w:t>
            </w:r>
            <w:r w:rsidR="00A705AC" w:rsidRPr="00725071">
              <w:rPr>
                <w:rStyle w:val="libPoemTiniChar0"/>
                <w:rtl/>
              </w:rPr>
              <w:br/>
              <w:t> </w:t>
            </w:r>
          </w:p>
        </w:tc>
      </w:tr>
      <w:tr w:rsidR="00A705AC" w:rsidTr="00276D7E">
        <w:tblPrEx>
          <w:tblLook w:val="04A0"/>
        </w:tblPrEx>
        <w:trPr>
          <w:trHeight w:val="350"/>
        </w:trPr>
        <w:tc>
          <w:tcPr>
            <w:tcW w:w="3920" w:type="dxa"/>
          </w:tcPr>
          <w:p w:rsidR="00A705AC" w:rsidRDefault="003568E9" w:rsidP="00276D7E">
            <w:pPr>
              <w:pStyle w:val="libPoem"/>
            </w:pPr>
            <w:r>
              <w:rPr>
                <w:rtl/>
                <w:lang w:bidi="fa-IR"/>
              </w:rPr>
              <w:t>ولدي قُرَّةَ عيني</w:t>
            </w:r>
            <w:r w:rsidR="00A705AC" w:rsidRPr="00725071">
              <w:rPr>
                <w:rStyle w:val="libPoemTiniChar0"/>
                <w:rtl/>
              </w:rPr>
              <w:br/>
              <w:t> </w:t>
            </w:r>
          </w:p>
        </w:tc>
        <w:tc>
          <w:tcPr>
            <w:tcW w:w="279" w:type="dxa"/>
          </w:tcPr>
          <w:p w:rsidR="00A705AC" w:rsidRDefault="00A705AC" w:rsidP="00276D7E">
            <w:pPr>
              <w:pStyle w:val="libPoem"/>
              <w:rPr>
                <w:rtl/>
              </w:rPr>
            </w:pPr>
          </w:p>
        </w:tc>
        <w:tc>
          <w:tcPr>
            <w:tcW w:w="3881" w:type="dxa"/>
          </w:tcPr>
          <w:p w:rsidR="00A705AC" w:rsidRDefault="003568E9" w:rsidP="00276D7E">
            <w:pPr>
              <w:pStyle w:val="libPoem"/>
            </w:pPr>
            <w:r>
              <w:rPr>
                <w:rtl/>
                <w:lang w:bidi="fa-IR"/>
              </w:rPr>
              <w:t>كبدي حبَّ الفؤادِ</w:t>
            </w:r>
            <w:r w:rsidR="00A705AC" w:rsidRPr="00725071">
              <w:rPr>
                <w:rStyle w:val="libPoemTiniChar0"/>
                <w:rtl/>
              </w:rPr>
              <w:br/>
              <w:t> </w:t>
            </w:r>
          </w:p>
        </w:tc>
      </w:tr>
      <w:tr w:rsidR="00A705AC" w:rsidTr="00276D7E">
        <w:tblPrEx>
          <w:tblLook w:val="04A0"/>
        </w:tblPrEx>
        <w:trPr>
          <w:trHeight w:val="350"/>
        </w:trPr>
        <w:tc>
          <w:tcPr>
            <w:tcW w:w="3920" w:type="dxa"/>
          </w:tcPr>
          <w:p w:rsidR="00A705AC" w:rsidRDefault="003568E9" w:rsidP="00276D7E">
            <w:pPr>
              <w:pStyle w:val="libPoem"/>
            </w:pPr>
            <w:r>
              <w:rPr>
                <w:rtl/>
                <w:lang w:bidi="fa-IR"/>
              </w:rPr>
              <w:t>أنت روحي قسَّموها</w:t>
            </w:r>
            <w:r w:rsidR="00A705AC" w:rsidRPr="00725071">
              <w:rPr>
                <w:rStyle w:val="libPoemTiniChar0"/>
                <w:rtl/>
              </w:rPr>
              <w:br/>
              <w:t> </w:t>
            </w:r>
          </w:p>
        </w:tc>
        <w:tc>
          <w:tcPr>
            <w:tcW w:w="279" w:type="dxa"/>
          </w:tcPr>
          <w:p w:rsidR="00A705AC" w:rsidRDefault="00A705AC" w:rsidP="00276D7E">
            <w:pPr>
              <w:pStyle w:val="libPoem"/>
              <w:rPr>
                <w:rtl/>
              </w:rPr>
            </w:pPr>
          </w:p>
        </w:tc>
        <w:tc>
          <w:tcPr>
            <w:tcW w:w="3881" w:type="dxa"/>
          </w:tcPr>
          <w:p w:rsidR="00A705AC" w:rsidRDefault="003568E9" w:rsidP="00276D7E">
            <w:pPr>
              <w:pStyle w:val="libPoem"/>
            </w:pPr>
            <w:r>
              <w:rPr>
                <w:rtl/>
                <w:lang w:bidi="fa-IR"/>
              </w:rPr>
              <w:t>لصعيدٍ وصفادِ</w:t>
            </w:r>
            <w:r w:rsidR="00A705AC" w:rsidRPr="00725071">
              <w:rPr>
                <w:rStyle w:val="libPoemTiniChar0"/>
                <w:rtl/>
              </w:rPr>
              <w:br/>
              <w:t> </w:t>
            </w:r>
          </w:p>
        </w:tc>
      </w:tr>
      <w:tr w:rsidR="00A705AC" w:rsidTr="00276D7E">
        <w:tblPrEx>
          <w:tblLook w:val="04A0"/>
        </w:tblPrEx>
        <w:trPr>
          <w:trHeight w:val="350"/>
        </w:trPr>
        <w:tc>
          <w:tcPr>
            <w:tcW w:w="3920" w:type="dxa"/>
          </w:tcPr>
          <w:p w:rsidR="00A705AC" w:rsidRDefault="003568E9" w:rsidP="00276D7E">
            <w:pPr>
              <w:pStyle w:val="libPoem"/>
            </w:pPr>
            <w:r>
              <w:rPr>
                <w:rtl/>
                <w:lang w:bidi="fa-IR"/>
              </w:rPr>
              <w:t>لعن اللهُ يزيداً</w:t>
            </w:r>
            <w:r w:rsidR="00A705AC" w:rsidRPr="00725071">
              <w:rPr>
                <w:rStyle w:val="libPoemTiniChar0"/>
                <w:rtl/>
              </w:rPr>
              <w:br/>
              <w:t> </w:t>
            </w:r>
          </w:p>
        </w:tc>
        <w:tc>
          <w:tcPr>
            <w:tcW w:w="279" w:type="dxa"/>
          </w:tcPr>
          <w:p w:rsidR="00A705AC" w:rsidRDefault="00A705AC" w:rsidP="00276D7E">
            <w:pPr>
              <w:pStyle w:val="libPoem"/>
              <w:rPr>
                <w:rtl/>
              </w:rPr>
            </w:pPr>
          </w:p>
        </w:tc>
        <w:tc>
          <w:tcPr>
            <w:tcW w:w="3881" w:type="dxa"/>
          </w:tcPr>
          <w:p w:rsidR="00A705AC" w:rsidRDefault="003568E9" w:rsidP="00276D7E">
            <w:pPr>
              <w:pStyle w:val="libPoem"/>
            </w:pPr>
            <w:r>
              <w:rPr>
                <w:rtl/>
                <w:lang w:bidi="fa-IR"/>
              </w:rPr>
              <w:t>وزياداً لَعْنَ عادِ</w:t>
            </w:r>
            <w:r w:rsidR="00A705AC" w:rsidRPr="00725071">
              <w:rPr>
                <w:rStyle w:val="libPoemTiniChar0"/>
                <w:rtl/>
              </w:rPr>
              <w:br/>
              <w:t> </w:t>
            </w:r>
          </w:p>
        </w:tc>
      </w:tr>
      <w:tr w:rsidR="00A705AC" w:rsidTr="00276D7E">
        <w:tblPrEx>
          <w:tblLook w:val="04A0"/>
        </w:tblPrEx>
        <w:trPr>
          <w:trHeight w:val="350"/>
        </w:trPr>
        <w:tc>
          <w:tcPr>
            <w:tcW w:w="3920" w:type="dxa"/>
          </w:tcPr>
          <w:p w:rsidR="00A705AC" w:rsidRDefault="003568E9" w:rsidP="00276D7E">
            <w:pPr>
              <w:pStyle w:val="libPoem"/>
            </w:pPr>
            <w:r>
              <w:rPr>
                <w:rtl/>
                <w:lang w:bidi="fa-IR"/>
              </w:rPr>
              <w:t>هُمْ أعادٍ لرسولِ ال</w:t>
            </w:r>
            <w:r>
              <w:rPr>
                <w:rFonts w:hint="cs"/>
                <w:rtl/>
                <w:lang w:bidi="fa-IR"/>
              </w:rPr>
              <w:t>ـ</w:t>
            </w:r>
            <w:r>
              <w:rPr>
                <w:rtl/>
                <w:lang w:bidi="fa-IR"/>
              </w:rPr>
              <w:t>‍</w:t>
            </w:r>
            <w:r w:rsidR="00A705AC" w:rsidRPr="00725071">
              <w:rPr>
                <w:rStyle w:val="libPoemTiniChar0"/>
                <w:rtl/>
              </w:rPr>
              <w:br/>
              <w:t> </w:t>
            </w:r>
          </w:p>
        </w:tc>
        <w:tc>
          <w:tcPr>
            <w:tcW w:w="279" w:type="dxa"/>
          </w:tcPr>
          <w:p w:rsidR="00A705AC" w:rsidRDefault="00A705AC" w:rsidP="00276D7E">
            <w:pPr>
              <w:pStyle w:val="libPoem"/>
              <w:rPr>
                <w:rtl/>
              </w:rPr>
            </w:pPr>
          </w:p>
        </w:tc>
        <w:tc>
          <w:tcPr>
            <w:tcW w:w="3881" w:type="dxa"/>
          </w:tcPr>
          <w:p w:rsidR="00A705AC" w:rsidRDefault="003568E9" w:rsidP="00276D7E">
            <w:pPr>
              <w:pStyle w:val="libPoem"/>
            </w:pPr>
            <w:r>
              <w:rPr>
                <w:rFonts w:hint="cs"/>
                <w:rtl/>
                <w:lang w:bidi="fa-IR"/>
              </w:rPr>
              <w:t>ـ</w:t>
            </w:r>
            <w:r>
              <w:rPr>
                <w:rtl/>
                <w:lang w:bidi="fa-IR"/>
              </w:rPr>
              <w:t>لهِ أبناءُ أعادي</w:t>
            </w:r>
            <w:r w:rsidRPr="008C2F53">
              <w:rPr>
                <w:rStyle w:val="libFootnotenumChar"/>
                <w:rtl/>
              </w:rPr>
              <w:t>(2)</w:t>
            </w:r>
            <w:r w:rsidR="00A705AC" w:rsidRPr="00725071">
              <w:rPr>
                <w:rStyle w:val="libPoemTiniChar0"/>
                <w:rtl/>
              </w:rPr>
              <w:br/>
              <w:t> </w:t>
            </w:r>
          </w:p>
        </w:tc>
      </w:tr>
    </w:tbl>
    <w:p w:rsidR="008C2F53" w:rsidRDefault="00903D5C" w:rsidP="00903D5C">
      <w:pPr>
        <w:pStyle w:val="libNormal"/>
        <w:rPr>
          <w:lang w:bidi="fa-IR"/>
        </w:rPr>
      </w:pPr>
      <w:r>
        <w:rPr>
          <w:rtl/>
          <w:lang w:bidi="fa-IR"/>
        </w:rPr>
        <w:t>قال ابن الدمشقي : ورأيت في مرثيته (</w:t>
      </w:r>
      <w:r w:rsidR="008C2F53" w:rsidRPr="008C2F53">
        <w:rPr>
          <w:rStyle w:val="libAlaemChar"/>
          <w:rtl/>
        </w:rPr>
        <w:t>عليه‌السلام</w:t>
      </w:r>
      <w:r>
        <w:rPr>
          <w:rtl/>
          <w:lang w:bidi="fa-IR"/>
        </w:rPr>
        <w:t>) قصيدة طويلة جدّاً عَلُقَ بخاطري منها هذه الأبيات :</w:t>
      </w:r>
    </w:p>
    <w:tbl>
      <w:tblPr>
        <w:tblStyle w:val="TableGrid"/>
        <w:bidiVisual/>
        <w:tblW w:w="4562" w:type="pct"/>
        <w:tblInd w:w="384" w:type="dxa"/>
        <w:tblLook w:val="01E0"/>
      </w:tblPr>
      <w:tblGrid>
        <w:gridCol w:w="3528"/>
        <w:gridCol w:w="272"/>
        <w:gridCol w:w="3510"/>
      </w:tblGrid>
      <w:tr w:rsidR="005C3404" w:rsidTr="00276D7E">
        <w:trPr>
          <w:trHeight w:val="350"/>
        </w:trPr>
        <w:tc>
          <w:tcPr>
            <w:tcW w:w="3920" w:type="dxa"/>
            <w:shd w:val="clear" w:color="auto" w:fill="auto"/>
          </w:tcPr>
          <w:p w:rsidR="005C3404" w:rsidRDefault="005C3404" w:rsidP="00276D7E">
            <w:pPr>
              <w:pStyle w:val="libPoem"/>
            </w:pPr>
            <w:r>
              <w:rPr>
                <w:rtl/>
                <w:lang w:bidi="fa-IR"/>
              </w:rPr>
              <w:t>أما والذي لِدَمي حلَّلا</w:t>
            </w:r>
            <w:r w:rsidRPr="00725071">
              <w:rPr>
                <w:rStyle w:val="libPoemTiniChar0"/>
                <w:rtl/>
              </w:rPr>
              <w:br/>
              <w:t> </w:t>
            </w:r>
          </w:p>
        </w:tc>
        <w:tc>
          <w:tcPr>
            <w:tcW w:w="279" w:type="dxa"/>
            <w:shd w:val="clear" w:color="auto" w:fill="auto"/>
          </w:tcPr>
          <w:p w:rsidR="005C3404" w:rsidRDefault="005C3404" w:rsidP="00276D7E">
            <w:pPr>
              <w:pStyle w:val="libPoem"/>
              <w:rPr>
                <w:rtl/>
              </w:rPr>
            </w:pPr>
          </w:p>
        </w:tc>
        <w:tc>
          <w:tcPr>
            <w:tcW w:w="3881" w:type="dxa"/>
            <w:shd w:val="clear" w:color="auto" w:fill="auto"/>
          </w:tcPr>
          <w:p w:rsidR="005C3404" w:rsidRDefault="005C3404" w:rsidP="00276D7E">
            <w:pPr>
              <w:pStyle w:val="libPoem"/>
            </w:pPr>
            <w:r>
              <w:rPr>
                <w:rtl/>
                <w:lang w:bidi="fa-IR"/>
              </w:rPr>
              <w:t>وخصَّص أهل الولا بالبلا</w:t>
            </w:r>
            <w:r w:rsidRPr="00725071">
              <w:rPr>
                <w:rStyle w:val="libPoemTiniChar0"/>
                <w:rtl/>
              </w:rPr>
              <w:br/>
              <w:t> </w:t>
            </w:r>
          </w:p>
        </w:tc>
      </w:tr>
      <w:tr w:rsidR="005C3404" w:rsidTr="00276D7E">
        <w:trPr>
          <w:trHeight w:val="350"/>
        </w:trPr>
        <w:tc>
          <w:tcPr>
            <w:tcW w:w="3920" w:type="dxa"/>
          </w:tcPr>
          <w:p w:rsidR="005C3404" w:rsidRDefault="005C3404" w:rsidP="00276D7E">
            <w:pPr>
              <w:pStyle w:val="libPoem"/>
            </w:pPr>
            <w:r>
              <w:rPr>
                <w:rtl/>
                <w:lang w:bidi="fa-IR"/>
              </w:rPr>
              <w:t>لَئِنْ ذقتُ فيك كؤوسَ الحمامِ</w:t>
            </w:r>
            <w:r w:rsidRPr="00725071">
              <w:rPr>
                <w:rStyle w:val="libPoemTiniChar0"/>
                <w:rtl/>
              </w:rPr>
              <w:br/>
              <w:t> </w:t>
            </w:r>
          </w:p>
        </w:tc>
        <w:tc>
          <w:tcPr>
            <w:tcW w:w="279" w:type="dxa"/>
          </w:tcPr>
          <w:p w:rsidR="005C3404" w:rsidRDefault="005C3404" w:rsidP="00276D7E">
            <w:pPr>
              <w:pStyle w:val="libPoem"/>
              <w:rPr>
                <w:rtl/>
              </w:rPr>
            </w:pPr>
          </w:p>
        </w:tc>
        <w:tc>
          <w:tcPr>
            <w:tcW w:w="3881" w:type="dxa"/>
          </w:tcPr>
          <w:p w:rsidR="005C3404" w:rsidRDefault="005C3404" w:rsidP="00276D7E">
            <w:pPr>
              <w:pStyle w:val="libPoem"/>
            </w:pPr>
            <w:r>
              <w:rPr>
                <w:rtl/>
                <w:lang w:bidi="fa-IR"/>
              </w:rPr>
              <w:t>لَمَا قال قلبي لساقيه لا</w:t>
            </w:r>
            <w:r w:rsidRPr="00725071">
              <w:rPr>
                <w:rStyle w:val="libPoemTiniChar0"/>
                <w:rtl/>
              </w:rPr>
              <w:br/>
              <w:t> </w:t>
            </w:r>
          </w:p>
        </w:tc>
      </w:tr>
      <w:tr w:rsidR="005C3404" w:rsidTr="00276D7E">
        <w:trPr>
          <w:trHeight w:val="350"/>
        </w:trPr>
        <w:tc>
          <w:tcPr>
            <w:tcW w:w="3920" w:type="dxa"/>
          </w:tcPr>
          <w:p w:rsidR="005C3404" w:rsidRDefault="005C3404" w:rsidP="00276D7E">
            <w:pPr>
              <w:pStyle w:val="libPoem"/>
            </w:pPr>
            <w:r>
              <w:rPr>
                <w:rtl/>
                <w:lang w:bidi="fa-IR"/>
              </w:rPr>
              <w:t>ولا كنتُ ممّن يُشاكي الجوى</w:t>
            </w:r>
            <w:r w:rsidRPr="00725071">
              <w:rPr>
                <w:rStyle w:val="libPoemTiniChar0"/>
                <w:rtl/>
              </w:rPr>
              <w:br/>
              <w:t> </w:t>
            </w:r>
          </w:p>
        </w:tc>
        <w:tc>
          <w:tcPr>
            <w:tcW w:w="279" w:type="dxa"/>
          </w:tcPr>
          <w:p w:rsidR="005C3404" w:rsidRDefault="005C3404" w:rsidP="00276D7E">
            <w:pPr>
              <w:pStyle w:val="libPoem"/>
              <w:rPr>
                <w:rtl/>
              </w:rPr>
            </w:pPr>
          </w:p>
        </w:tc>
        <w:tc>
          <w:tcPr>
            <w:tcW w:w="3881" w:type="dxa"/>
          </w:tcPr>
          <w:p w:rsidR="005C3404" w:rsidRDefault="005C3404" w:rsidP="00276D7E">
            <w:pPr>
              <w:pStyle w:val="libPoem"/>
            </w:pPr>
            <w:r>
              <w:rPr>
                <w:rtl/>
                <w:lang w:bidi="fa-IR"/>
              </w:rPr>
              <w:t>ولو قَدَّني مِفْصَلاً مِفْصَلا</w:t>
            </w:r>
            <w:r w:rsidRPr="00725071">
              <w:rPr>
                <w:rStyle w:val="libPoemTiniChar0"/>
                <w:rtl/>
              </w:rPr>
              <w:br/>
              <w:t> </w:t>
            </w:r>
          </w:p>
        </w:tc>
      </w:tr>
    </w:tbl>
    <w:p w:rsidR="008C2F53" w:rsidRDefault="008C2F53" w:rsidP="008C2F53">
      <w:pPr>
        <w:pStyle w:val="libLine"/>
        <w:rPr>
          <w:lang w:bidi="fa-IR"/>
        </w:rPr>
      </w:pPr>
      <w:r>
        <w:rPr>
          <w:rtl/>
          <w:lang w:bidi="fa-IR"/>
        </w:rPr>
        <w:t>____________________</w:t>
      </w:r>
    </w:p>
    <w:p w:rsidR="007920B3" w:rsidRDefault="00903D5C" w:rsidP="005C3404">
      <w:pPr>
        <w:pStyle w:val="libFootnote0"/>
        <w:rPr>
          <w:rtl/>
          <w:lang w:bidi="fa-IR"/>
        </w:rPr>
      </w:pPr>
      <w:r w:rsidRPr="005C3404">
        <w:rPr>
          <w:rtl/>
        </w:rPr>
        <w:t>(1)</w:t>
      </w:r>
      <w:r>
        <w:rPr>
          <w:rtl/>
          <w:lang w:bidi="fa-IR"/>
        </w:rPr>
        <w:t xml:space="preserve"> مقتل الحُسين (</w:t>
      </w:r>
      <w:r w:rsidR="008C2F53" w:rsidRPr="005C3404">
        <w:rPr>
          <w:rStyle w:val="libFootnoteAlaemChar"/>
          <w:rtl/>
        </w:rPr>
        <w:t>عليه‌السلام</w:t>
      </w:r>
      <w:r>
        <w:rPr>
          <w:rtl/>
          <w:lang w:bidi="fa-IR"/>
        </w:rPr>
        <w:t xml:space="preserve">) </w:t>
      </w:r>
      <w:r w:rsidR="008C2F53">
        <w:rPr>
          <w:rtl/>
          <w:lang w:bidi="fa-IR"/>
        </w:rPr>
        <w:t>-</w:t>
      </w:r>
      <w:r>
        <w:rPr>
          <w:rtl/>
          <w:lang w:bidi="fa-IR"/>
        </w:rPr>
        <w:t xml:space="preserve"> الخوارزمي 2 / 177</w:t>
      </w:r>
      <w:r w:rsidR="007920B3">
        <w:rPr>
          <w:rtl/>
          <w:lang w:bidi="fa-IR"/>
        </w:rPr>
        <w:t>.</w:t>
      </w:r>
    </w:p>
    <w:p w:rsidR="007920B3" w:rsidRDefault="00903D5C" w:rsidP="005C3404">
      <w:pPr>
        <w:pStyle w:val="libFootnote0"/>
        <w:rPr>
          <w:rtl/>
          <w:lang w:bidi="fa-IR"/>
        </w:rPr>
      </w:pPr>
      <w:r w:rsidRPr="005C3404">
        <w:rPr>
          <w:rtl/>
        </w:rPr>
        <w:t>(2)</w:t>
      </w:r>
      <w:r>
        <w:rPr>
          <w:rtl/>
          <w:lang w:bidi="fa-IR"/>
        </w:rPr>
        <w:t xml:space="preserve"> مقتل الحُسين (</w:t>
      </w:r>
      <w:r w:rsidR="008C2F53" w:rsidRPr="005C3404">
        <w:rPr>
          <w:rStyle w:val="libFootnoteAlaemChar"/>
          <w:rtl/>
        </w:rPr>
        <w:t>عليه‌السلام</w:t>
      </w:r>
      <w:r>
        <w:rPr>
          <w:rtl/>
          <w:lang w:bidi="fa-IR"/>
        </w:rPr>
        <w:t xml:space="preserve">) </w:t>
      </w:r>
      <w:r w:rsidR="008C2F53">
        <w:rPr>
          <w:rtl/>
          <w:lang w:bidi="fa-IR"/>
        </w:rPr>
        <w:t>-</w:t>
      </w:r>
      <w:r>
        <w:rPr>
          <w:rtl/>
          <w:lang w:bidi="fa-IR"/>
        </w:rPr>
        <w:t xml:space="preserve"> الخوارزمي 2 / 176</w:t>
      </w:r>
      <w:r w:rsidR="007920B3">
        <w:rPr>
          <w:rtl/>
          <w:lang w:bidi="fa-IR"/>
        </w:rPr>
        <w:t>.</w:t>
      </w:r>
    </w:p>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32"/>
        <w:gridCol w:w="272"/>
        <w:gridCol w:w="3506"/>
      </w:tblGrid>
      <w:tr w:rsidR="005C3404" w:rsidTr="00276D7E">
        <w:trPr>
          <w:trHeight w:val="350"/>
        </w:trPr>
        <w:tc>
          <w:tcPr>
            <w:tcW w:w="3920" w:type="dxa"/>
            <w:shd w:val="clear" w:color="auto" w:fill="auto"/>
          </w:tcPr>
          <w:p w:rsidR="005C3404" w:rsidRDefault="005C3404" w:rsidP="00276D7E">
            <w:pPr>
              <w:pStyle w:val="libPoem"/>
            </w:pPr>
            <w:r>
              <w:rPr>
                <w:rtl/>
                <w:lang w:bidi="fa-IR"/>
              </w:rPr>
              <w:lastRenderedPageBreak/>
              <w:t>رضيتُ وحقِّك كلَّ الرضا</w:t>
            </w:r>
            <w:r w:rsidRPr="00725071">
              <w:rPr>
                <w:rStyle w:val="libPoemTiniChar0"/>
                <w:rtl/>
              </w:rPr>
              <w:br/>
              <w:t> </w:t>
            </w:r>
          </w:p>
        </w:tc>
        <w:tc>
          <w:tcPr>
            <w:tcW w:w="279" w:type="dxa"/>
            <w:shd w:val="clear" w:color="auto" w:fill="auto"/>
          </w:tcPr>
          <w:p w:rsidR="005C3404" w:rsidRDefault="005C3404" w:rsidP="00276D7E">
            <w:pPr>
              <w:pStyle w:val="libPoem"/>
              <w:rPr>
                <w:rtl/>
              </w:rPr>
            </w:pPr>
          </w:p>
        </w:tc>
        <w:tc>
          <w:tcPr>
            <w:tcW w:w="3881" w:type="dxa"/>
            <w:shd w:val="clear" w:color="auto" w:fill="auto"/>
          </w:tcPr>
          <w:p w:rsidR="005C3404" w:rsidRDefault="005C3404" w:rsidP="00276D7E">
            <w:pPr>
              <w:pStyle w:val="libPoem"/>
            </w:pPr>
            <w:r>
              <w:rPr>
                <w:rtl/>
                <w:lang w:bidi="fa-IR"/>
              </w:rPr>
              <w:t>إذا كان يُرْضِيكَ أنْ اُقْتلا</w:t>
            </w:r>
            <w:r w:rsidRPr="00725071">
              <w:rPr>
                <w:rStyle w:val="libPoemTiniChar0"/>
                <w:rtl/>
              </w:rPr>
              <w:br/>
              <w:t> </w:t>
            </w:r>
          </w:p>
        </w:tc>
      </w:tr>
      <w:tr w:rsidR="005C3404" w:rsidTr="00276D7E">
        <w:trPr>
          <w:trHeight w:val="350"/>
        </w:trPr>
        <w:tc>
          <w:tcPr>
            <w:tcW w:w="3920" w:type="dxa"/>
          </w:tcPr>
          <w:p w:rsidR="005C3404" w:rsidRDefault="005C3404" w:rsidP="00276D7E">
            <w:pPr>
              <w:pStyle w:val="libPoem"/>
            </w:pPr>
            <w:r>
              <w:rPr>
                <w:rtl/>
                <w:lang w:bidi="fa-IR"/>
              </w:rPr>
              <w:t>أنا ابنُ البتولِ وسِبْطُ الرسولِ</w:t>
            </w:r>
            <w:r w:rsidRPr="00725071">
              <w:rPr>
                <w:rStyle w:val="libPoemTiniChar0"/>
                <w:rtl/>
              </w:rPr>
              <w:br/>
              <w:t> </w:t>
            </w:r>
          </w:p>
        </w:tc>
        <w:tc>
          <w:tcPr>
            <w:tcW w:w="279" w:type="dxa"/>
          </w:tcPr>
          <w:p w:rsidR="005C3404" w:rsidRDefault="005C3404" w:rsidP="00276D7E">
            <w:pPr>
              <w:pStyle w:val="libPoem"/>
              <w:rPr>
                <w:rtl/>
              </w:rPr>
            </w:pPr>
          </w:p>
        </w:tc>
        <w:tc>
          <w:tcPr>
            <w:tcW w:w="3881" w:type="dxa"/>
          </w:tcPr>
          <w:p w:rsidR="005C3404" w:rsidRDefault="005C3404" w:rsidP="00276D7E">
            <w:pPr>
              <w:pStyle w:val="libPoem"/>
            </w:pPr>
            <w:r>
              <w:rPr>
                <w:rtl/>
                <w:lang w:bidi="fa-IR"/>
              </w:rPr>
              <w:t>وجدّي محمّد فيكُمْ عَلا</w:t>
            </w:r>
            <w:r w:rsidRPr="00725071">
              <w:rPr>
                <w:rStyle w:val="libPoemTiniChar0"/>
                <w:rtl/>
              </w:rPr>
              <w:br/>
              <w:t> </w:t>
            </w:r>
          </w:p>
        </w:tc>
      </w:tr>
      <w:tr w:rsidR="005C3404" w:rsidTr="00276D7E">
        <w:trPr>
          <w:trHeight w:val="350"/>
        </w:trPr>
        <w:tc>
          <w:tcPr>
            <w:tcW w:w="3920" w:type="dxa"/>
          </w:tcPr>
          <w:p w:rsidR="005C3404" w:rsidRDefault="005C3404" w:rsidP="00276D7E">
            <w:pPr>
              <w:pStyle w:val="libPoem"/>
            </w:pPr>
            <w:r>
              <w:rPr>
                <w:rtl/>
                <w:lang w:bidi="fa-IR"/>
              </w:rPr>
              <w:t>أنا ابنُ الفتى الهاشميِّ الذي</w:t>
            </w:r>
            <w:r w:rsidRPr="00725071">
              <w:rPr>
                <w:rStyle w:val="libPoemTiniChar0"/>
                <w:rtl/>
              </w:rPr>
              <w:br/>
              <w:t> </w:t>
            </w:r>
          </w:p>
        </w:tc>
        <w:tc>
          <w:tcPr>
            <w:tcW w:w="279" w:type="dxa"/>
          </w:tcPr>
          <w:p w:rsidR="005C3404" w:rsidRDefault="005C3404" w:rsidP="00276D7E">
            <w:pPr>
              <w:pStyle w:val="libPoem"/>
              <w:rPr>
                <w:rtl/>
              </w:rPr>
            </w:pPr>
          </w:p>
        </w:tc>
        <w:tc>
          <w:tcPr>
            <w:tcW w:w="3881" w:type="dxa"/>
          </w:tcPr>
          <w:p w:rsidR="005C3404" w:rsidRDefault="005C3404" w:rsidP="00276D7E">
            <w:pPr>
              <w:pStyle w:val="libPoem"/>
            </w:pPr>
            <w:r>
              <w:rPr>
                <w:rtl/>
                <w:lang w:bidi="fa-IR"/>
              </w:rPr>
              <w:t>لِمَرْحَبَ في خيبرٍ جَنْدَلا</w:t>
            </w:r>
            <w:r w:rsidRPr="00725071">
              <w:rPr>
                <w:rStyle w:val="libPoemTiniChar0"/>
                <w:rtl/>
              </w:rPr>
              <w:br/>
              <w:t> </w:t>
            </w:r>
          </w:p>
        </w:tc>
      </w:tr>
      <w:tr w:rsidR="005C3404" w:rsidTr="00276D7E">
        <w:trPr>
          <w:trHeight w:val="350"/>
        </w:trPr>
        <w:tc>
          <w:tcPr>
            <w:tcW w:w="3920" w:type="dxa"/>
          </w:tcPr>
          <w:p w:rsidR="005C3404" w:rsidRDefault="005C3404" w:rsidP="00276D7E">
            <w:pPr>
              <w:pStyle w:val="libPoem"/>
            </w:pPr>
            <w:r>
              <w:rPr>
                <w:rtl/>
                <w:lang w:bidi="fa-IR"/>
              </w:rPr>
              <w:t>فلا غَرْوَ إنْ متُّ موتَ الكرامِ</w:t>
            </w:r>
            <w:r w:rsidRPr="00725071">
              <w:rPr>
                <w:rStyle w:val="libPoemTiniChar0"/>
                <w:rtl/>
              </w:rPr>
              <w:br/>
              <w:t> </w:t>
            </w:r>
          </w:p>
        </w:tc>
        <w:tc>
          <w:tcPr>
            <w:tcW w:w="279" w:type="dxa"/>
          </w:tcPr>
          <w:p w:rsidR="005C3404" w:rsidRDefault="005C3404" w:rsidP="00276D7E">
            <w:pPr>
              <w:pStyle w:val="libPoem"/>
              <w:rPr>
                <w:rtl/>
              </w:rPr>
            </w:pPr>
          </w:p>
        </w:tc>
        <w:tc>
          <w:tcPr>
            <w:tcW w:w="3881" w:type="dxa"/>
          </w:tcPr>
          <w:p w:rsidR="005C3404" w:rsidRDefault="005C3404" w:rsidP="00276D7E">
            <w:pPr>
              <w:pStyle w:val="libPoem"/>
            </w:pPr>
            <w:r>
              <w:rPr>
                <w:rtl/>
                <w:lang w:bidi="fa-IR"/>
              </w:rPr>
              <w:t>كما ماتَ في الحُبِّ مَنْ قد خلا</w:t>
            </w:r>
            <w:r w:rsidRPr="00725071">
              <w:rPr>
                <w:rStyle w:val="libPoemTiniChar0"/>
                <w:rtl/>
              </w:rPr>
              <w:br/>
              <w:t> </w:t>
            </w:r>
          </w:p>
        </w:tc>
      </w:tr>
      <w:tr w:rsidR="005C3404" w:rsidTr="00276D7E">
        <w:trPr>
          <w:trHeight w:val="350"/>
        </w:trPr>
        <w:tc>
          <w:tcPr>
            <w:tcW w:w="3920" w:type="dxa"/>
          </w:tcPr>
          <w:p w:rsidR="005C3404" w:rsidRDefault="005C3404" w:rsidP="00276D7E">
            <w:pPr>
              <w:pStyle w:val="libPoem"/>
            </w:pPr>
            <w:r>
              <w:rPr>
                <w:rtl/>
                <w:lang w:bidi="fa-IR"/>
              </w:rPr>
              <w:t>أتُنْكَرُ بينَ الورى قتلتي</w:t>
            </w:r>
            <w:r w:rsidRPr="00725071">
              <w:rPr>
                <w:rStyle w:val="libPoemTiniChar0"/>
                <w:rtl/>
              </w:rPr>
              <w:br/>
              <w:t> </w:t>
            </w:r>
          </w:p>
        </w:tc>
        <w:tc>
          <w:tcPr>
            <w:tcW w:w="279" w:type="dxa"/>
          </w:tcPr>
          <w:p w:rsidR="005C3404" w:rsidRDefault="005C3404" w:rsidP="00276D7E">
            <w:pPr>
              <w:pStyle w:val="libPoem"/>
              <w:rPr>
                <w:rtl/>
              </w:rPr>
            </w:pPr>
          </w:p>
        </w:tc>
        <w:tc>
          <w:tcPr>
            <w:tcW w:w="3881" w:type="dxa"/>
          </w:tcPr>
          <w:p w:rsidR="005C3404" w:rsidRDefault="005C3404" w:rsidP="00276D7E">
            <w:pPr>
              <w:pStyle w:val="libPoem"/>
            </w:pPr>
            <w:r>
              <w:rPr>
                <w:rtl/>
                <w:lang w:bidi="fa-IR"/>
              </w:rPr>
              <w:t>ورأسي يُطافُ به في الملا</w:t>
            </w:r>
            <w:r w:rsidRPr="008C2F53">
              <w:rPr>
                <w:rStyle w:val="libFootnotenumChar"/>
                <w:rtl/>
              </w:rPr>
              <w:t>(1)</w:t>
            </w:r>
            <w:r w:rsidRPr="00725071">
              <w:rPr>
                <w:rStyle w:val="libPoemTiniChar0"/>
                <w:rtl/>
              </w:rPr>
              <w:br/>
              <w:t> </w:t>
            </w:r>
          </w:p>
        </w:tc>
      </w:tr>
    </w:tbl>
    <w:p w:rsidR="008C2F53" w:rsidRDefault="00903D5C" w:rsidP="00903D5C">
      <w:pPr>
        <w:pStyle w:val="libNormal"/>
        <w:rPr>
          <w:lang w:bidi="fa-IR"/>
        </w:rPr>
      </w:pPr>
      <w:r>
        <w:rPr>
          <w:rtl/>
          <w:lang w:bidi="fa-IR"/>
        </w:rPr>
        <w:t>قال البري : ولبعض ال</w:t>
      </w:r>
      <w:r w:rsidR="008C2F53">
        <w:rPr>
          <w:rtl/>
          <w:lang w:bidi="fa-IR"/>
        </w:rPr>
        <w:t>م</w:t>
      </w:r>
      <w:r>
        <w:rPr>
          <w:rtl/>
          <w:lang w:bidi="fa-IR"/>
        </w:rPr>
        <w:t>حسنين المجيدين يرثي الحُسين (</w:t>
      </w:r>
      <w:r w:rsidR="00B21E82" w:rsidRPr="00B21E82">
        <w:rPr>
          <w:rStyle w:val="libAlaemChar"/>
          <w:rtl/>
        </w:rPr>
        <w:t>رضي‌الله‌عنه</w:t>
      </w:r>
      <w:r>
        <w:rPr>
          <w:rtl/>
          <w:lang w:bidi="fa-IR"/>
        </w:rPr>
        <w:t>) :</w:t>
      </w:r>
    </w:p>
    <w:tbl>
      <w:tblPr>
        <w:tblStyle w:val="TableGrid"/>
        <w:bidiVisual/>
        <w:tblW w:w="4562" w:type="pct"/>
        <w:tblInd w:w="384" w:type="dxa"/>
        <w:tblLook w:val="01E0"/>
      </w:tblPr>
      <w:tblGrid>
        <w:gridCol w:w="3528"/>
        <w:gridCol w:w="272"/>
        <w:gridCol w:w="3510"/>
      </w:tblGrid>
      <w:tr w:rsidR="005C3404" w:rsidTr="00276D7E">
        <w:trPr>
          <w:trHeight w:val="350"/>
        </w:trPr>
        <w:tc>
          <w:tcPr>
            <w:tcW w:w="3920" w:type="dxa"/>
            <w:shd w:val="clear" w:color="auto" w:fill="auto"/>
          </w:tcPr>
          <w:p w:rsidR="005C3404" w:rsidRDefault="005C3404" w:rsidP="00276D7E">
            <w:pPr>
              <w:pStyle w:val="libPoem"/>
            </w:pPr>
            <w:r>
              <w:rPr>
                <w:rtl/>
                <w:lang w:bidi="fa-IR"/>
              </w:rPr>
              <w:t>اُمْرُرْ على جَدَثِ الحُسي</w:t>
            </w:r>
            <w:r>
              <w:rPr>
                <w:rFonts w:hint="cs"/>
                <w:rtl/>
                <w:lang w:bidi="fa-IR"/>
              </w:rPr>
              <w:t>ـ</w:t>
            </w:r>
            <w:r w:rsidRPr="00725071">
              <w:rPr>
                <w:rStyle w:val="libPoemTiniChar0"/>
                <w:rtl/>
              </w:rPr>
              <w:br/>
              <w:t> </w:t>
            </w:r>
          </w:p>
        </w:tc>
        <w:tc>
          <w:tcPr>
            <w:tcW w:w="279" w:type="dxa"/>
            <w:shd w:val="clear" w:color="auto" w:fill="auto"/>
          </w:tcPr>
          <w:p w:rsidR="005C3404" w:rsidRDefault="005C3404" w:rsidP="00276D7E">
            <w:pPr>
              <w:pStyle w:val="libPoem"/>
              <w:rPr>
                <w:rtl/>
              </w:rPr>
            </w:pPr>
          </w:p>
        </w:tc>
        <w:tc>
          <w:tcPr>
            <w:tcW w:w="3881" w:type="dxa"/>
            <w:shd w:val="clear" w:color="auto" w:fill="auto"/>
          </w:tcPr>
          <w:p w:rsidR="005C3404" w:rsidRDefault="005C3404" w:rsidP="00276D7E">
            <w:pPr>
              <w:pStyle w:val="libPoem"/>
            </w:pPr>
            <w:r>
              <w:rPr>
                <w:rtl/>
                <w:lang w:bidi="fa-IR"/>
              </w:rPr>
              <w:t>نِ وقُلْ لأعْظُمِه الزكيَّهْ</w:t>
            </w:r>
            <w:r w:rsidRPr="00725071">
              <w:rPr>
                <w:rStyle w:val="libPoemTiniChar0"/>
                <w:rtl/>
              </w:rPr>
              <w:br/>
              <w:t> </w:t>
            </w:r>
          </w:p>
        </w:tc>
      </w:tr>
      <w:tr w:rsidR="005C3404" w:rsidTr="00276D7E">
        <w:trPr>
          <w:trHeight w:val="350"/>
        </w:trPr>
        <w:tc>
          <w:tcPr>
            <w:tcW w:w="3920" w:type="dxa"/>
          </w:tcPr>
          <w:p w:rsidR="005C3404" w:rsidRDefault="005C3404" w:rsidP="00276D7E">
            <w:pPr>
              <w:pStyle w:val="libPoem"/>
            </w:pPr>
            <w:r>
              <w:rPr>
                <w:rtl/>
                <w:lang w:bidi="fa-IR"/>
              </w:rPr>
              <w:t>يا أعظماً لا زلتِ مِنْ</w:t>
            </w:r>
            <w:r w:rsidRPr="00725071">
              <w:rPr>
                <w:rStyle w:val="libPoemTiniChar0"/>
                <w:rtl/>
              </w:rPr>
              <w:br/>
              <w:t> </w:t>
            </w:r>
          </w:p>
        </w:tc>
        <w:tc>
          <w:tcPr>
            <w:tcW w:w="279" w:type="dxa"/>
          </w:tcPr>
          <w:p w:rsidR="005C3404" w:rsidRDefault="005C3404" w:rsidP="00276D7E">
            <w:pPr>
              <w:pStyle w:val="libPoem"/>
              <w:rPr>
                <w:rtl/>
              </w:rPr>
            </w:pPr>
          </w:p>
        </w:tc>
        <w:tc>
          <w:tcPr>
            <w:tcW w:w="3881" w:type="dxa"/>
          </w:tcPr>
          <w:p w:rsidR="005C3404" w:rsidRDefault="005C3404" w:rsidP="00276D7E">
            <w:pPr>
              <w:pStyle w:val="libPoem"/>
            </w:pPr>
            <w:r>
              <w:rPr>
                <w:rtl/>
                <w:lang w:bidi="fa-IR"/>
              </w:rPr>
              <w:t>وطفاءَ ساكبةٍ رويَّهْ</w:t>
            </w:r>
            <w:r w:rsidRPr="00725071">
              <w:rPr>
                <w:rStyle w:val="libPoemTiniChar0"/>
                <w:rtl/>
              </w:rPr>
              <w:br/>
              <w:t> </w:t>
            </w:r>
          </w:p>
        </w:tc>
      </w:tr>
      <w:tr w:rsidR="005C3404" w:rsidTr="00276D7E">
        <w:trPr>
          <w:trHeight w:val="350"/>
        </w:trPr>
        <w:tc>
          <w:tcPr>
            <w:tcW w:w="3920" w:type="dxa"/>
          </w:tcPr>
          <w:p w:rsidR="005C3404" w:rsidRDefault="005C3404" w:rsidP="00276D7E">
            <w:pPr>
              <w:pStyle w:val="libPoem"/>
            </w:pPr>
            <w:r>
              <w:rPr>
                <w:rtl/>
                <w:lang w:bidi="fa-IR"/>
              </w:rPr>
              <w:t>وإذا مررتَ بقبره</w:t>
            </w:r>
            <w:r w:rsidRPr="00725071">
              <w:rPr>
                <w:rStyle w:val="libPoemTiniChar0"/>
                <w:rtl/>
              </w:rPr>
              <w:br/>
              <w:t> </w:t>
            </w:r>
          </w:p>
        </w:tc>
        <w:tc>
          <w:tcPr>
            <w:tcW w:w="279" w:type="dxa"/>
          </w:tcPr>
          <w:p w:rsidR="005C3404" w:rsidRDefault="005C3404" w:rsidP="00276D7E">
            <w:pPr>
              <w:pStyle w:val="libPoem"/>
              <w:rPr>
                <w:rtl/>
              </w:rPr>
            </w:pPr>
          </w:p>
        </w:tc>
        <w:tc>
          <w:tcPr>
            <w:tcW w:w="3881" w:type="dxa"/>
          </w:tcPr>
          <w:p w:rsidR="005C3404" w:rsidRDefault="005C3404" w:rsidP="00276D7E">
            <w:pPr>
              <w:pStyle w:val="libPoem"/>
            </w:pPr>
            <w:r>
              <w:rPr>
                <w:rtl/>
                <w:lang w:bidi="fa-IR"/>
              </w:rPr>
              <w:t>فأَطِلْ به وَقْفَ المطيَّهْ</w:t>
            </w:r>
            <w:r w:rsidRPr="00725071">
              <w:rPr>
                <w:rStyle w:val="libPoemTiniChar0"/>
                <w:rtl/>
              </w:rPr>
              <w:br/>
              <w:t> </w:t>
            </w:r>
          </w:p>
        </w:tc>
      </w:tr>
      <w:tr w:rsidR="005C3404" w:rsidTr="00276D7E">
        <w:trPr>
          <w:trHeight w:val="350"/>
        </w:trPr>
        <w:tc>
          <w:tcPr>
            <w:tcW w:w="3920" w:type="dxa"/>
          </w:tcPr>
          <w:p w:rsidR="005C3404" w:rsidRDefault="005C3404" w:rsidP="00276D7E">
            <w:pPr>
              <w:pStyle w:val="libPoem"/>
            </w:pPr>
            <w:r>
              <w:rPr>
                <w:rtl/>
                <w:lang w:bidi="fa-IR"/>
              </w:rPr>
              <w:t>وابكِ المطهَّرَ للمطهْ</w:t>
            </w:r>
            <w:r>
              <w:rPr>
                <w:rFonts w:hint="cs"/>
                <w:rtl/>
                <w:lang w:bidi="fa-IR"/>
              </w:rPr>
              <w:t>ـ</w:t>
            </w:r>
            <w:r w:rsidRPr="00725071">
              <w:rPr>
                <w:rStyle w:val="libPoemTiniChar0"/>
                <w:rtl/>
              </w:rPr>
              <w:br/>
              <w:t> </w:t>
            </w:r>
          </w:p>
        </w:tc>
        <w:tc>
          <w:tcPr>
            <w:tcW w:w="279" w:type="dxa"/>
          </w:tcPr>
          <w:p w:rsidR="005C3404" w:rsidRDefault="005C3404" w:rsidP="00276D7E">
            <w:pPr>
              <w:pStyle w:val="libPoem"/>
              <w:rPr>
                <w:rtl/>
              </w:rPr>
            </w:pPr>
          </w:p>
        </w:tc>
        <w:tc>
          <w:tcPr>
            <w:tcW w:w="3881" w:type="dxa"/>
          </w:tcPr>
          <w:p w:rsidR="005C3404" w:rsidRDefault="005C3404" w:rsidP="00276D7E">
            <w:pPr>
              <w:pStyle w:val="libPoem"/>
            </w:pPr>
            <w:r>
              <w:rPr>
                <w:rFonts w:hint="cs"/>
                <w:rtl/>
                <w:lang w:bidi="fa-IR"/>
              </w:rPr>
              <w:t>ـ</w:t>
            </w:r>
            <w:r>
              <w:rPr>
                <w:rtl/>
                <w:lang w:bidi="fa-IR"/>
              </w:rPr>
              <w:t>ر والمطهرةِ التقيَّهْ</w:t>
            </w:r>
            <w:r w:rsidRPr="00725071">
              <w:rPr>
                <w:rStyle w:val="libPoemTiniChar0"/>
                <w:rtl/>
              </w:rPr>
              <w:br/>
              <w:t> </w:t>
            </w:r>
          </w:p>
        </w:tc>
      </w:tr>
      <w:tr w:rsidR="005C3404" w:rsidTr="00276D7E">
        <w:trPr>
          <w:trHeight w:val="350"/>
        </w:trPr>
        <w:tc>
          <w:tcPr>
            <w:tcW w:w="3920" w:type="dxa"/>
          </w:tcPr>
          <w:p w:rsidR="005C3404" w:rsidRDefault="005C3404" w:rsidP="00276D7E">
            <w:pPr>
              <w:pStyle w:val="libPoem"/>
            </w:pPr>
            <w:r>
              <w:rPr>
                <w:rtl/>
                <w:lang w:bidi="fa-IR"/>
              </w:rPr>
              <w:t>كبكاءِ معْوِلَةٍ أتت</w:t>
            </w:r>
            <w:r w:rsidRPr="00725071">
              <w:rPr>
                <w:rStyle w:val="libPoemTiniChar0"/>
                <w:rtl/>
              </w:rPr>
              <w:br/>
              <w:t> </w:t>
            </w:r>
          </w:p>
        </w:tc>
        <w:tc>
          <w:tcPr>
            <w:tcW w:w="279" w:type="dxa"/>
          </w:tcPr>
          <w:p w:rsidR="005C3404" w:rsidRDefault="005C3404" w:rsidP="00276D7E">
            <w:pPr>
              <w:pStyle w:val="libPoem"/>
              <w:rPr>
                <w:rtl/>
              </w:rPr>
            </w:pPr>
          </w:p>
        </w:tc>
        <w:tc>
          <w:tcPr>
            <w:tcW w:w="3881" w:type="dxa"/>
          </w:tcPr>
          <w:p w:rsidR="005C3404" w:rsidRDefault="005C3404" w:rsidP="00276D7E">
            <w:pPr>
              <w:pStyle w:val="libPoem"/>
            </w:pPr>
            <w:r>
              <w:rPr>
                <w:rtl/>
                <w:lang w:bidi="fa-IR"/>
              </w:rPr>
              <w:t>يوماً لِوَاحِدِها المنيَّهْ</w:t>
            </w:r>
            <w:r w:rsidRPr="008C2F53">
              <w:rPr>
                <w:rStyle w:val="libFootnotenumChar"/>
                <w:rtl/>
              </w:rPr>
              <w:t>(2)</w:t>
            </w:r>
            <w:r w:rsidRPr="00725071">
              <w:rPr>
                <w:rStyle w:val="libPoemTiniChar0"/>
                <w:rtl/>
              </w:rPr>
              <w:br/>
              <w:t> </w:t>
            </w:r>
          </w:p>
        </w:tc>
      </w:tr>
    </w:tbl>
    <w:p w:rsidR="008C2F53" w:rsidRDefault="00903D5C" w:rsidP="00903D5C">
      <w:pPr>
        <w:pStyle w:val="libNormal"/>
        <w:rPr>
          <w:lang w:bidi="fa-IR"/>
        </w:rPr>
      </w:pPr>
      <w:r>
        <w:rPr>
          <w:rtl/>
          <w:lang w:bidi="fa-IR"/>
        </w:rPr>
        <w:t>قال البري : وقال بعضهم وقد رزأ [ مصابُ ] الحُسينِ فؤادَه</w:t>
      </w:r>
      <w:r w:rsidR="004C397E">
        <w:rPr>
          <w:rtl/>
          <w:lang w:bidi="fa-IR"/>
        </w:rPr>
        <w:t>،</w:t>
      </w:r>
      <w:r>
        <w:rPr>
          <w:rtl/>
          <w:lang w:bidi="fa-IR"/>
        </w:rPr>
        <w:t xml:space="preserve"> وألفَ الحزنَ على مصابه الجلل واعتاده</w:t>
      </w:r>
      <w:r w:rsidR="004C397E">
        <w:rPr>
          <w:rtl/>
          <w:lang w:bidi="fa-IR"/>
        </w:rPr>
        <w:t>،</w:t>
      </w:r>
      <w:r>
        <w:rPr>
          <w:rtl/>
          <w:lang w:bidi="fa-IR"/>
        </w:rPr>
        <w:t xml:space="preserve"> نفعه الله بما قاله</w:t>
      </w:r>
      <w:r w:rsidR="004C397E">
        <w:rPr>
          <w:rtl/>
          <w:lang w:bidi="fa-IR"/>
        </w:rPr>
        <w:t>،</w:t>
      </w:r>
      <w:r>
        <w:rPr>
          <w:rtl/>
          <w:lang w:bidi="fa-IR"/>
        </w:rPr>
        <w:t xml:space="preserve"> ومِن عثرات الذنوب أقاله :</w:t>
      </w:r>
    </w:p>
    <w:tbl>
      <w:tblPr>
        <w:tblStyle w:val="TableGrid"/>
        <w:bidiVisual/>
        <w:tblW w:w="4562" w:type="pct"/>
        <w:tblInd w:w="384" w:type="dxa"/>
        <w:tblLook w:val="01E0"/>
      </w:tblPr>
      <w:tblGrid>
        <w:gridCol w:w="3535"/>
        <w:gridCol w:w="272"/>
        <w:gridCol w:w="3503"/>
      </w:tblGrid>
      <w:tr w:rsidR="005C3404" w:rsidTr="00276D7E">
        <w:trPr>
          <w:trHeight w:val="350"/>
        </w:trPr>
        <w:tc>
          <w:tcPr>
            <w:tcW w:w="3920" w:type="dxa"/>
            <w:shd w:val="clear" w:color="auto" w:fill="auto"/>
          </w:tcPr>
          <w:p w:rsidR="005C3404" w:rsidRDefault="005C3404" w:rsidP="00276D7E">
            <w:pPr>
              <w:pStyle w:val="libPoem"/>
            </w:pPr>
            <w:r>
              <w:rPr>
                <w:rtl/>
                <w:lang w:bidi="fa-IR"/>
              </w:rPr>
              <w:t>أيا رُزْءَ الرضيْ الزاكي حُسينٍ</w:t>
            </w:r>
            <w:r w:rsidRPr="00725071">
              <w:rPr>
                <w:rStyle w:val="libPoemTiniChar0"/>
                <w:rtl/>
              </w:rPr>
              <w:br/>
              <w:t> </w:t>
            </w:r>
          </w:p>
        </w:tc>
        <w:tc>
          <w:tcPr>
            <w:tcW w:w="279" w:type="dxa"/>
            <w:shd w:val="clear" w:color="auto" w:fill="auto"/>
          </w:tcPr>
          <w:p w:rsidR="005C3404" w:rsidRDefault="005C3404" w:rsidP="00276D7E">
            <w:pPr>
              <w:pStyle w:val="libPoem"/>
              <w:rPr>
                <w:rtl/>
              </w:rPr>
            </w:pPr>
          </w:p>
        </w:tc>
        <w:tc>
          <w:tcPr>
            <w:tcW w:w="3881" w:type="dxa"/>
            <w:shd w:val="clear" w:color="auto" w:fill="auto"/>
          </w:tcPr>
          <w:p w:rsidR="005C3404" w:rsidRDefault="005C3404" w:rsidP="00276D7E">
            <w:pPr>
              <w:pStyle w:val="libPoem"/>
            </w:pPr>
            <w:r>
              <w:rPr>
                <w:rtl/>
                <w:lang w:bidi="fa-IR"/>
              </w:rPr>
              <w:t>أَسَلْتَ مَعَ الدموعِ لَنَا نجيعا</w:t>
            </w:r>
            <w:r w:rsidRPr="00725071">
              <w:rPr>
                <w:rStyle w:val="libPoemTiniChar0"/>
                <w:rtl/>
              </w:rPr>
              <w:br/>
              <w:t> </w:t>
            </w:r>
          </w:p>
        </w:tc>
      </w:tr>
      <w:tr w:rsidR="005C3404" w:rsidTr="00276D7E">
        <w:trPr>
          <w:trHeight w:val="350"/>
        </w:trPr>
        <w:tc>
          <w:tcPr>
            <w:tcW w:w="3920" w:type="dxa"/>
          </w:tcPr>
          <w:p w:rsidR="005C3404" w:rsidRDefault="005C3404" w:rsidP="00276D7E">
            <w:pPr>
              <w:pStyle w:val="libPoem"/>
            </w:pPr>
            <w:r>
              <w:rPr>
                <w:rtl/>
                <w:lang w:bidi="fa-IR"/>
              </w:rPr>
              <w:t>ببقعةِ كربلاءَ أَرَيْتَ سبطاً</w:t>
            </w:r>
            <w:r w:rsidRPr="00725071">
              <w:rPr>
                <w:rStyle w:val="libPoemTiniChar0"/>
                <w:rtl/>
              </w:rPr>
              <w:br/>
              <w:t> </w:t>
            </w:r>
          </w:p>
        </w:tc>
        <w:tc>
          <w:tcPr>
            <w:tcW w:w="279" w:type="dxa"/>
          </w:tcPr>
          <w:p w:rsidR="005C3404" w:rsidRDefault="005C3404" w:rsidP="00276D7E">
            <w:pPr>
              <w:pStyle w:val="libPoem"/>
              <w:rPr>
                <w:rtl/>
              </w:rPr>
            </w:pPr>
          </w:p>
        </w:tc>
        <w:tc>
          <w:tcPr>
            <w:tcW w:w="3881" w:type="dxa"/>
          </w:tcPr>
          <w:p w:rsidR="005C3404" w:rsidRDefault="005C3404" w:rsidP="00276D7E">
            <w:pPr>
              <w:pStyle w:val="libPoem"/>
            </w:pPr>
            <w:r>
              <w:rPr>
                <w:rtl/>
                <w:lang w:bidi="fa-IR"/>
              </w:rPr>
              <w:t>لخيرِ المرسلين لُقَىً صريعا</w:t>
            </w:r>
            <w:r w:rsidRPr="00725071">
              <w:rPr>
                <w:rStyle w:val="libPoemTiniChar0"/>
                <w:rtl/>
              </w:rPr>
              <w:br/>
              <w:t> </w:t>
            </w:r>
          </w:p>
        </w:tc>
      </w:tr>
      <w:tr w:rsidR="005C3404" w:rsidTr="00276D7E">
        <w:trPr>
          <w:trHeight w:val="350"/>
        </w:trPr>
        <w:tc>
          <w:tcPr>
            <w:tcW w:w="3920" w:type="dxa"/>
          </w:tcPr>
          <w:p w:rsidR="005C3404" w:rsidRDefault="0024301E" w:rsidP="00276D7E">
            <w:pPr>
              <w:pStyle w:val="libPoem"/>
            </w:pPr>
            <w:r>
              <w:rPr>
                <w:rtl/>
                <w:lang w:bidi="fa-IR"/>
              </w:rPr>
              <w:t>رُزِينا ابنَ البتول وأيُّ رزءٍ</w:t>
            </w:r>
            <w:r w:rsidR="005C3404" w:rsidRPr="00725071">
              <w:rPr>
                <w:rStyle w:val="libPoemTiniChar0"/>
                <w:rtl/>
              </w:rPr>
              <w:br/>
              <w:t> </w:t>
            </w:r>
          </w:p>
        </w:tc>
        <w:tc>
          <w:tcPr>
            <w:tcW w:w="279" w:type="dxa"/>
          </w:tcPr>
          <w:p w:rsidR="005C3404" w:rsidRDefault="005C3404" w:rsidP="00276D7E">
            <w:pPr>
              <w:pStyle w:val="libPoem"/>
              <w:rPr>
                <w:rtl/>
              </w:rPr>
            </w:pPr>
          </w:p>
        </w:tc>
        <w:tc>
          <w:tcPr>
            <w:tcW w:w="3881" w:type="dxa"/>
          </w:tcPr>
          <w:p w:rsidR="005C3404" w:rsidRDefault="0024301E" w:rsidP="00276D7E">
            <w:pPr>
              <w:pStyle w:val="libPoem"/>
            </w:pPr>
            <w:r>
              <w:rPr>
                <w:rtl/>
                <w:lang w:bidi="fa-IR"/>
              </w:rPr>
              <w:t>جليل قد أرى خطباً شنيعا</w:t>
            </w:r>
            <w:r w:rsidR="005C3404" w:rsidRPr="00725071">
              <w:rPr>
                <w:rStyle w:val="libPoemTiniChar0"/>
                <w:rtl/>
              </w:rPr>
              <w:br/>
              <w:t> </w:t>
            </w:r>
          </w:p>
        </w:tc>
      </w:tr>
      <w:tr w:rsidR="005C3404" w:rsidTr="00276D7E">
        <w:trPr>
          <w:trHeight w:val="350"/>
        </w:trPr>
        <w:tc>
          <w:tcPr>
            <w:tcW w:w="3920" w:type="dxa"/>
          </w:tcPr>
          <w:p w:rsidR="005C3404" w:rsidRDefault="0024301E" w:rsidP="00276D7E">
            <w:pPr>
              <w:pStyle w:val="libPoem"/>
            </w:pPr>
            <w:r>
              <w:rPr>
                <w:rtl/>
                <w:lang w:bidi="fa-IR"/>
              </w:rPr>
              <w:t>أثار لنا اكتئاباً وانتحاباً</w:t>
            </w:r>
            <w:r w:rsidR="005C3404" w:rsidRPr="00725071">
              <w:rPr>
                <w:rStyle w:val="libPoemTiniChar0"/>
                <w:rtl/>
              </w:rPr>
              <w:br/>
              <w:t> </w:t>
            </w:r>
          </w:p>
        </w:tc>
        <w:tc>
          <w:tcPr>
            <w:tcW w:w="279" w:type="dxa"/>
          </w:tcPr>
          <w:p w:rsidR="005C3404" w:rsidRDefault="005C3404" w:rsidP="00276D7E">
            <w:pPr>
              <w:pStyle w:val="libPoem"/>
              <w:rPr>
                <w:rtl/>
              </w:rPr>
            </w:pPr>
          </w:p>
        </w:tc>
        <w:tc>
          <w:tcPr>
            <w:tcW w:w="3881" w:type="dxa"/>
          </w:tcPr>
          <w:p w:rsidR="005C3404" w:rsidRDefault="0024301E" w:rsidP="00276D7E">
            <w:pPr>
              <w:pStyle w:val="libPoem"/>
            </w:pPr>
            <w:r>
              <w:rPr>
                <w:rtl/>
                <w:lang w:bidi="fa-IR"/>
              </w:rPr>
              <w:t>وأجَّج لَفْحُه منّا الضلوعا</w:t>
            </w:r>
            <w:r w:rsidR="005C3404" w:rsidRPr="00725071">
              <w:rPr>
                <w:rStyle w:val="libPoemTiniChar0"/>
                <w:rtl/>
              </w:rPr>
              <w:br/>
              <w:t> </w:t>
            </w:r>
          </w:p>
        </w:tc>
      </w:tr>
    </w:tbl>
    <w:p w:rsidR="008C2F53" w:rsidRDefault="008C2F53" w:rsidP="008C2F53">
      <w:pPr>
        <w:pStyle w:val="libLine"/>
        <w:rPr>
          <w:lang w:bidi="fa-IR"/>
        </w:rPr>
      </w:pPr>
      <w:r>
        <w:rPr>
          <w:rtl/>
          <w:lang w:bidi="fa-IR"/>
        </w:rPr>
        <w:t>____________________</w:t>
      </w:r>
    </w:p>
    <w:p w:rsidR="007920B3" w:rsidRDefault="00903D5C" w:rsidP="007D388C">
      <w:pPr>
        <w:pStyle w:val="libFootnote0"/>
        <w:rPr>
          <w:rtl/>
          <w:lang w:bidi="fa-IR"/>
        </w:rPr>
      </w:pPr>
      <w:r w:rsidRPr="007D388C">
        <w:rPr>
          <w:rtl/>
        </w:rPr>
        <w:t>(1)</w:t>
      </w:r>
      <w:r>
        <w:rPr>
          <w:rtl/>
          <w:lang w:bidi="fa-IR"/>
        </w:rPr>
        <w:t xml:space="preserve"> جواهر المطالب في مناقب الإمام علي (</w:t>
      </w:r>
      <w:r w:rsidR="008C2F53" w:rsidRPr="007D388C">
        <w:rPr>
          <w:rStyle w:val="libFootnoteAlaemChar"/>
          <w:rtl/>
        </w:rPr>
        <w:t>عليه‌السلام</w:t>
      </w:r>
      <w:r>
        <w:rPr>
          <w:rtl/>
          <w:lang w:bidi="fa-IR"/>
        </w:rPr>
        <w:t xml:space="preserve">) </w:t>
      </w:r>
      <w:r w:rsidR="008C2F53">
        <w:rPr>
          <w:rtl/>
          <w:lang w:bidi="fa-IR"/>
        </w:rPr>
        <w:t>-</w:t>
      </w:r>
      <w:r>
        <w:rPr>
          <w:rtl/>
          <w:lang w:bidi="fa-IR"/>
        </w:rPr>
        <w:t xml:space="preserve"> ابن الدمشقي 2 / 306</w:t>
      </w:r>
      <w:r w:rsidR="007920B3">
        <w:rPr>
          <w:rtl/>
          <w:lang w:bidi="fa-IR"/>
        </w:rPr>
        <w:t>.</w:t>
      </w:r>
    </w:p>
    <w:p w:rsidR="007920B3" w:rsidRDefault="00903D5C" w:rsidP="007D388C">
      <w:pPr>
        <w:pStyle w:val="libFootnote0"/>
        <w:rPr>
          <w:rtl/>
          <w:lang w:bidi="fa-IR"/>
        </w:rPr>
      </w:pPr>
      <w:r w:rsidRPr="007D388C">
        <w:rPr>
          <w:rtl/>
        </w:rPr>
        <w:t>(2)</w:t>
      </w:r>
      <w:r>
        <w:rPr>
          <w:rtl/>
          <w:lang w:bidi="fa-IR"/>
        </w:rPr>
        <w:t xml:space="preserve">الجوهرة في نسب الإمام علي وآله </w:t>
      </w:r>
      <w:r w:rsidR="008C2F53">
        <w:rPr>
          <w:rtl/>
          <w:lang w:bidi="fa-IR"/>
        </w:rPr>
        <w:t>-</w:t>
      </w:r>
      <w:r>
        <w:rPr>
          <w:rtl/>
          <w:lang w:bidi="fa-IR"/>
        </w:rPr>
        <w:t xml:space="preserve"> البرّي / 48 . والشاعر هو السيد الحميري ؛ إسماعيل بن </w:t>
      </w:r>
      <w:r w:rsidR="00622E4A">
        <w:rPr>
          <w:rtl/>
          <w:lang w:bidi="fa-IR"/>
        </w:rPr>
        <w:t>محمّد</w:t>
      </w:r>
      <w:r>
        <w:rPr>
          <w:rtl/>
          <w:lang w:bidi="fa-IR"/>
        </w:rPr>
        <w:t xml:space="preserve"> بن يزيد بن ربيعة بن مفرغ الحميري</w:t>
      </w:r>
      <w:r w:rsidR="004C397E">
        <w:rPr>
          <w:rtl/>
          <w:lang w:bidi="fa-IR"/>
        </w:rPr>
        <w:t>،</w:t>
      </w:r>
      <w:r>
        <w:rPr>
          <w:rtl/>
          <w:lang w:bidi="fa-IR"/>
        </w:rPr>
        <w:t xml:space="preserve"> أبو هاشم أو أبو عامر</w:t>
      </w:r>
      <w:r w:rsidR="004C397E">
        <w:rPr>
          <w:rtl/>
          <w:lang w:bidi="fa-IR"/>
        </w:rPr>
        <w:t>،</w:t>
      </w:r>
      <w:r>
        <w:rPr>
          <w:rtl/>
          <w:lang w:bidi="fa-IR"/>
        </w:rPr>
        <w:t xml:space="preserve"> توفّي سنة 171</w:t>
      </w:r>
      <w:r w:rsidR="007920B3">
        <w:rPr>
          <w:rtl/>
          <w:lang w:bidi="fa-IR"/>
        </w:rPr>
        <w:t>.</w:t>
      </w:r>
    </w:p>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29"/>
        <w:gridCol w:w="272"/>
        <w:gridCol w:w="3509"/>
      </w:tblGrid>
      <w:tr w:rsidR="00C62505" w:rsidTr="00276D7E">
        <w:trPr>
          <w:trHeight w:val="350"/>
        </w:trPr>
        <w:tc>
          <w:tcPr>
            <w:tcW w:w="3920" w:type="dxa"/>
            <w:shd w:val="clear" w:color="auto" w:fill="auto"/>
          </w:tcPr>
          <w:p w:rsidR="00C62505" w:rsidRDefault="00C62505" w:rsidP="00276D7E">
            <w:pPr>
              <w:pStyle w:val="libPoem"/>
            </w:pPr>
            <w:r>
              <w:rPr>
                <w:rtl/>
                <w:lang w:bidi="fa-IR"/>
              </w:rPr>
              <w:lastRenderedPageBreak/>
              <w:t>وكمْ مِنْ أجلِهِ صبرٌ توَلّى</w:t>
            </w:r>
            <w:r w:rsidRPr="00725071">
              <w:rPr>
                <w:rStyle w:val="libPoemTiniChar0"/>
                <w:rtl/>
              </w:rPr>
              <w:br/>
              <w:t> </w:t>
            </w:r>
          </w:p>
        </w:tc>
        <w:tc>
          <w:tcPr>
            <w:tcW w:w="279" w:type="dxa"/>
            <w:shd w:val="clear" w:color="auto" w:fill="auto"/>
          </w:tcPr>
          <w:p w:rsidR="00C62505" w:rsidRDefault="00C62505" w:rsidP="00276D7E">
            <w:pPr>
              <w:pStyle w:val="libPoem"/>
              <w:rPr>
                <w:rtl/>
              </w:rPr>
            </w:pPr>
          </w:p>
        </w:tc>
        <w:tc>
          <w:tcPr>
            <w:tcW w:w="3881" w:type="dxa"/>
            <w:shd w:val="clear" w:color="auto" w:fill="auto"/>
          </w:tcPr>
          <w:p w:rsidR="00C62505" w:rsidRDefault="00C62505" w:rsidP="00276D7E">
            <w:pPr>
              <w:pStyle w:val="libPoem"/>
            </w:pPr>
            <w:r>
              <w:rPr>
                <w:rtl/>
                <w:lang w:bidi="fa-IR"/>
              </w:rPr>
              <w:t>وكم عينٍ له هجرت هجوعا</w:t>
            </w:r>
            <w:r w:rsidRPr="00725071">
              <w:rPr>
                <w:rStyle w:val="libPoemTiniChar0"/>
                <w:rtl/>
              </w:rPr>
              <w:br/>
              <w:t> </w:t>
            </w:r>
          </w:p>
        </w:tc>
      </w:tr>
      <w:tr w:rsidR="00C62505" w:rsidTr="00276D7E">
        <w:trPr>
          <w:trHeight w:val="350"/>
        </w:trPr>
        <w:tc>
          <w:tcPr>
            <w:tcW w:w="3920" w:type="dxa"/>
          </w:tcPr>
          <w:p w:rsidR="00C62505" w:rsidRDefault="00C62505" w:rsidP="00276D7E">
            <w:pPr>
              <w:pStyle w:val="libPoem"/>
            </w:pPr>
            <w:r>
              <w:rPr>
                <w:rtl/>
                <w:lang w:bidi="fa-IR"/>
              </w:rPr>
              <w:t>وكمْ قلبٍ به أضحى مَرُوعاً</w:t>
            </w:r>
            <w:r w:rsidRPr="00725071">
              <w:rPr>
                <w:rStyle w:val="libPoemTiniChar0"/>
                <w:rtl/>
              </w:rPr>
              <w:br/>
              <w:t> </w:t>
            </w:r>
          </w:p>
        </w:tc>
        <w:tc>
          <w:tcPr>
            <w:tcW w:w="279" w:type="dxa"/>
          </w:tcPr>
          <w:p w:rsidR="00C62505" w:rsidRDefault="00C62505" w:rsidP="00276D7E">
            <w:pPr>
              <w:pStyle w:val="libPoem"/>
              <w:rPr>
                <w:rtl/>
              </w:rPr>
            </w:pPr>
          </w:p>
        </w:tc>
        <w:tc>
          <w:tcPr>
            <w:tcW w:w="3881" w:type="dxa"/>
          </w:tcPr>
          <w:p w:rsidR="00C62505" w:rsidRDefault="00C62505" w:rsidP="00276D7E">
            <w:pPr>
              <w:pStyle w:val="libPoem"/>
            </w:pPr>
            <w:r>
              <w:rPr>
                <w:rtl/>
                <w:lang w:bidi="fa-IR"/>
              </w:rPr>
              <w:t>ونفسٍ فارقتْ جَلَداً وروعا</w:t>
            </w:r>
            <w:r w:rsidRPr="00725071">
              <w:rPr>
                <w:rStyle w:val="libPoemTiniChar0"/>
                <w:rtl/>
              </w:rPr>
              <w:br/>
              <w:t> </w:t>
            </w:r>
          </w:p>
        </w:tc>
      </w:tr>
      <w:tr w:rsidR="00C62505" w:rsidTr="00276D7E">
        <w:trPr>
          <w:trHeight w:val="350"/>
        </w:trPr>
        <w:tc>
          <w:tcPr>
            <w:tcW w:w="3920" w:type="dxa"/>
          </w:tcPr>
          <w:p w:rsidR="00C62505" w:rsidRDefault="00C62505" w:rsidP="00276D7E">
            <w:pPr>
              <w:pStyle w:val="libPoem"/>
            </w:pPr>
            <w:r>
              <w:rPr>
                <w:rtl/>
                <w:lang w:bidi="fa-IR"/>
              </w:rPr>
              <w:t>فيا صبري على بلوى حُسينٍ</w:t>
            </w:r>
            <w:r w:rsidRPr="00725071">
              <w:rPr>
                <w:rStyle w:val="libPoemTiniChar0"/>
                <w:rtl/>
              </w:rPr>
              <w:br/>
              <w:t> </w:t>
            </w:r>
          </w:p>
        </w:tc>
        <w:tc>
          <w:tcPr>
            <w:tcW w:w="279" w:type="dxa"/>
          </w:tcPr>
          <w:p w:rsidR="00C62505" w:rsidRDefault="00C62505" w:rsidP="00276D7E">
            <w:pPr>
              <w:pStyle w:val="libPoem"/>
              <w:rPr>
                <w:rtl/>
              </w:rPr>
            </w:pPr>
          </w:p>
        </w:tc>
        <w:tc>
          <w:tcPr>
            <w:tcW w:w="3881" w:type="dxa"/>
          </w:tcPr>
          <w:p w:rsidR="00C62505" w:rsidRDefault="00C62505" w:rsidP="00276D7E">
            <w:pPr>
              <w:pStyle w:val="libPoem"/>
            </w:pPr>
            <w:r>
              <w:rPr>
                <w:rtl/>
                <w:lang w:bidi="fa-IR"/>
              </w:rPr>
              <w:t>أَلا ودِّع فؤاداً لي جزوعا</w:t>
            </w:r>
            <w:r w:rsidRPr="00725071">
              <w:rPr>
                <w:rStyle w:val="libPoemTiniChar0"/>
                <w:rtl/>
              </w:rPr>
              <w:br/>
              <w:t> </w:t>
            </w:r>
          </w:p>
        </w:tc>
      </w:tr>
      <w:tr w:rsidR="00C62505" w:rsidTr="00276D7E">
        <w:trPr>
          <w:trHeight w:val="350"/>
        </w:trPr>
        <w:tc>
          <w:tcPr>
            <w:tcW w:w="3920" w:type="dxa"/>
          </w:tcPr>
          <w:p w:rsidR="00C62505" w:rsidRDefault="00C62505" w:rsidP="00276D7E">
            <w:pPr>
              <w:pStyle w:val="libPoem"/>
            </w:pPr>
            <w:r>
              <w:rPr>
                <w:rtl/>
                <w:lang w:bidi="fa-IR"/>
              </w:rPr>
              <w:t>وما عاف الأسى والوَجْدَ مثلي</w:t>
            </w:r>
            <w:r w:rsidRPr="00725071">
              <w:rPr>
                <w:rStyle w:val="libPoemTiniChar0"/>
                <w:rtl/>
              </w:rPr>
              <w:br/>
              <w:t> </w:t>
            </w:r>
          </w:p>
        </w:tc>
        <w:tc>
          <w:tcPr>
            <w:tcW w:w="279" w:type="dxa"/>
          </w:tcPr>
          <w:p w:rsidR="00C62505" w:rsidRDefault="00C62505" w:rsidP="00276D7E">
            <w:pPr>
              <w:pStyle w:val="libPoem"/>
              <w:rPr>
                <w:rtl/>
              </w:rPr>
            </w:pPr>
          </w:p>
        </w:tc>
        <w:tc>
          <w:tcPr>
            <w:tcW w:w="3881" w:type="dxa"/>
          </w:tcPr>
          <w:p w:rsidR="00C62505" w:rsidRDefault="00C62505" w:rsidP="00276D7E">
            <w:pPr>
              <w:pStyle w:val="libPoem"/>
            </w:pPr>
            <w:r>
              <w:rPr>
                <w:rtl/>
                <w:lang w:bidi="fa-IR"/>
              </w:rPr>
              <w:t>عليه ولا الكآبةَ والخشوعا</w:t>
            </w:r>
            <w:r w:rsidRPr="00725071">
              <w:rPr>
                <w:rStyle w:val="libPoemTiniChar0"/>
                <w:rtl/>
              </w:rPr>
              <w:br/>
              <w:t> </w:t>
            </w:r>
          </w:p>
        </w:tc>
      </w:tr>
      <w:tr w:rsidR="00C62505" w:rsidTr="00276D7E">
        <w:trPr>
          <w:trHeight w:val="350"/>
        </w:trPr>
        <w:tc>
          <w:tcPr>
            <w:tcW w:w="3920" w:type="dxa"/>
          </w:tcPr>
          <w:p w:rsidR="00C62505" w:rsidRDefault="00C62505" w:rsidP="00276D7E">
            <w:pPr>
              <w:pStyle w:val="libPoem"/>
            </w:pPr>
            <w:r>
              <w:rPr>
                <w:rtl/>
                <w:lang w:bidi="fa-IR"/>
              </w:rPr>
              <w:t>دهاه ابنُ الدعيِّ بشرِّ ناسٍ</w:t>
            </w:r>
            <w:r w:rsidRPr="00725071">
              <w:rPr>
                <w:rStyle w:val="libPoemTiniChar0"/>
                <w:rtl/>
              </w:rPr>
              <w:br/>
              <w:t> </w:t>
            </w:r>
          </w:p>
        </w:tc>
        <w:tc>
          <w:tcPr>
            <w:tcW w:w="279" w:type="dxa"/>
          </w:tcPr>
          <w:p w:rsidR="00C62505" w:rsidRDefault="00C62505" w:rsidP="00276D7E">
            <w:pPr>
              <w:pStyle w:val="libPoem"/>
              <w:rPr>
                <w:rtl/>
              </w:rPr>
            </w:pPr>
          </w:p>
        </w:tc>
        <w:tc>
          <w:tcPr>
            <w:tcW w:w="3881" w:type="dxa"/>
          </w:tcPr>
          <w:p w:rsidR="00C62505" w:rsidRDefault="00C62505" w:rsidP="00276D7E">
            <w:pPr>
              <w:pStyle w:val="libPoem"/>
            </w:pPr>
            <w:r>
              <w:rPr>
                <w:rtl/>
                <w:lang w:bidi="fa-IR"/>
              </w:rPr>
              <w:t>فجذُّوا الأصلَ منه والفروعا</w:t>
            </w:r>
            <w:r w:rsidRPr="00725071">
              <w:rPr>
                <w:rStyle w:val="libPoemTiniChar0"/>
                <w:rtl/>
              </w:rPr>
              <w:br/>
              <w:t> </w:t>
            </w:r>
          </w:p>
        </w:tc>
      </w:tr>
      <w:tr w:rsidR="00C62505" w:rsidTr="00276D7E">
        <w:tblPrEx>
          <w:tblLook w:val="04A0"/>
        </w:tblPrEx>
        <w:trPr>
          <w:trHeight w:val="350"/>
        </w:trPr>
        <w:tc>
          <w:tcPr>
            <w:tcW w:w="3920" w:type="dxa"/>
          </w:tcPr>
          <w:p w:rsidR="00C62505" w:rsidRDefault="00C62505" w:rsidP="00276D7E">
            <w:pPr>
              <w:pStyle w:val="libPoem"/>
            </w:pPr>
            <w:r>
              <w:rPr>
                <w:rtl/>
                <w:lang w:bidi="fa-IR"/>
              </w:rPr>
              <w:t>لقد خسروا بما اكتسبوا فَمَنْ ذا</w:t>
            </w:r>
            <w:r w:rsidRPr="00725071">
              <w:rPr>
                <w:rStyle w:val="libPoemTiniChar0"/>
                <w:rtl/>
              </w:rPr>
              <w:br/>
              <w:t> </w:t>
            </w:r>
          </w:p>
        </w:tc>
        <w:tc>
          <w:tcPr>
            <w:tcW w:w="279" w:type="dxa"/>
          </w:tcPr>
          <w:p w:rsidR="00C62505" w:rsidRDefault="00C62505" w:rsidP="00276D7E">
            <w:pPr>
              <w:pStyle w:val="libPoem"/>
              <w:rPr>
                <w:rtl/>
              </w:rPr>
            </w:pPr>
          </w:p>
        </w:tc>
        <w:tc>
          <w:tcPr>
            <w:tcW w:w="3881" w:type="dxa"/>
          </w:tcPr>
          <w:p w:rsidR="00C62505" w:rsidRDefault="00C62505" w:rsidP="00276D7E">
            <w:pPr>
              <w:pStyle w:val="libPoem"/>
            </w:pPr>
            <w:r>
              <w:rPr>
                <w:rtl/>
                <w:lang w:bidi="fa-IR"/>
              </w:rPr>
              <w:t>يكونُ لهم إذا بُعِثُوا شفيعا</w:t>
            </w:r>
            <w:r w:rsidRPr="00725071">
              <w:rPr>
                <w:rStyle w:val="libPoemTiniChar0"/>
                <w:rtl/>
              </w:rPr>
              <w:br/>
              <w:t> </w:t>
            </w:r>
          </w:p>
        </w:tc>
      </w:tr>
      <w:tr w:rsidR="00C62505" w:rsidTr="00276D7E">
        <w:tblPrEx>
          <w:tblLook w:val="04A0"/>
        </w:tblPrEx>
        <w:trPr>
          <w:trHeight w:val="350"/>
        </w:trPr>
        <w:tc>
          <w:tcPr>
            <w:tcW w:w="3920" w:type="dxa"/>
          </w:tcPr>
          <w:p w:rsidR="00C62505" w:rsidRDefault="00C62505" w:rsidP="00276D7E">
            <w:pPr>
              <w:pStyle w:val="libPoem"/>
            </w:pPr>
            <w:r>
              <w:rPr>
                <w:rtl/>
                <w:lang w:bidi="fa-IR"/>
              </w:rPr>
              <w:t>هُم وترُوا شفيعَ الخلقِ في ابنٍ</w:t>
            </w:r>
            <w:r w:rsidRPr="00725071">
              <w:rPr>
                <w:rStyle w:val="libPoemTiniChar0"/>
                <w:rtl/>
              </w:rPr>
              <w:br/>
              <w:t> </w:t>
            </w:r>
          </w:p>
        </w:tc>
        <w:tc>
          <w:tcPr>
            <w:tcW w:w="279" w:type="dxa"/>
          </w:tcPr>
          <w:p w:rsidR="00C62505" w:rsidRDefault="00C62505" w:rsidP="00276D7E">
            <w:pPr>
              <w:pStyle w:val="libPoem"/>
              <w:rPr>
                <w:rtl/>
              </w:rPr>
            </w:pPr>
          </w:p>
        </w:tc>
        <w:tc>
          <w:tcPr>
            <w:tcW w:w="3881" w:type="dxa"/>
          </w:tcPr>
          <w:p w:rsidR="00C62505" w:rsidRDefault="00C62505" w:rsidP="00276D7E">
            <w:pPr>
              <w:pStyle w:val="libPoem"/>
            </w:pPr>
            <w:r>
              <w:rPr>
                <w:rtl/>
                <w:lang w:bidi="fa-IR"/>
              </w:rPr>
              <w:t>لديه كان محفوظاً رفيعا</w:t>
            </w:r>
            <w:r w:rsidRPr="00725071">
              <w:rPr>
                <w:rStyle w:val="libPoemTiniChar0"/>
                <w:rtl/>
              </w:rPr>
              <w:br/>
              <w:t> </w:t>
            </w:r>
          </w:p>
        </w:tc>
      </w:tr>
      <w:tr w:rsidR="00C62505" w:rsidTr="00276D7E">
        <w:tblPrEx>
          <w:tblLook w:val="04A0"/>
        </w:tblPrEx>
        <w:trPr>
          <w:trHeight w:val="350"/>
        </w:trPr>
        <w:tc>
          <w:tcPr>
            <w:tcW w:w="3920" w:type="dxa"/>
          </w:tcPr>
          <w:p w:rsidR="00C62505" w:rsidRDefault="00C62505" w:rsidP="00276D7E">
            <w:pPr>
              <w:pStyle w:val="libPoem"/>
            </w:pPr>
            <w:r>
              <w:rPr>
                <w:rtl/>
                <w:lang w:bidi="fa-IR"/>
              </w:rPr>
              <w:t>فلا سقت الغوادي قبرَ رجسٍ</w:t>
            </w:r>
            <w:r w:rsidRPr="00725071">
              <w:rPr>
                <w:rStyle w:val="libPoemTiniChar0"/>
                <w:rtl/>
              </w:rPr>
              <w:br/>
              <w:t> </w:t>
            </w:r>
          </w:p>
        </w:tc>
        <w:tc>
          <w:tcPr>
            <w:tcW w:w="279" w:type="dxa"/>
          </w:tcPr>
          <w:p w:rsidR="00C62505" w:rsidRDefault="00C62505" w:rsidP="00276D7E">
            <w:pPr>
              <w:pStyle w:val="libPoem"/>
              <w:rPr>
                <w:rtl/>
              </w:rPr>
            </w:pPr>
          </w:p>
        </w:tc>
        <w:tc>
          <w:tcPr>
            <w:tcW w:w="3881" w:type="dxa"/>
          </w:tcPr>
          <w:p w:rsidR="00C62505" w:rsidRDefault="00C62505" w:rsidP="00276D7E">
            <w:pPr>
              <w:pStyle w:val="libPoem"/>
            </w:pPr>
            <w:r>
              <w:rPr>
                <w:rtl/>
                <w:lang w:bidi="fa-IR"/>
              </w:rPr>
              <w:t>زنيمٍ للغرورِ غدا مطيعا</w:t>
            </w:r>
            <w:r w:rsidRPr="00725071">
              <w:rPr>
                <w:rStyle w:val="libPoemTiniChar0"/>
                <w:rtl/>
              </w:rPr>
              <w:br/>
              <w:t> </w:t>
            </w:r>
          </w:p>
        </w:tc>
      </w:tr>
      <w:tr w:rsidR="00C62505" w:rsidTr="00276D7E">
        <w:tblPrEx>
          <w:tblLook w:val="04A0"/>
        </w:tblPrEx>
        <w:trPr>
          <w:trHeight w:val="350"/>
        </w:trPr>
        <w:tc>
          <w:tcPr>
            <w:tcW w:w="3920" w:type="dxa"/>
          </w:tcPr>
          <w:p w:rsidR="00C62505" w:rsidRDefault="00C62505" w:rsidP="00276D7E">
            <w:pPr>
              <w:pStyle w:val="libPoem"/>
            </w:pPr>
            <w:r>
              <w:rPr>
                <w:rtl/>
                <w:lang w:bidi="fa-IR"/>
              </w:rPr>
              <w:t>تحمّ في بني المختار قسراً</w:t>
            </w:r>
            <w:r w:rsidRPr="00725071">
              <w:rPr>
                <w:rStyle w:val="libPoemTiniChar0"/>
                <w:rtl/>
              </w:rPr>
              <w:br/>
              <w:t> </w:t>
            </w:r>
          </w:p>
        </w:tc>
        <w:tc>
          <w:tcPr>
            <w:tcW w:w="279" w:type="dxa"/>
          </w:tcPr>
          <w:p w:rsidR="00C62505" w:rsidRDefault="00C62505" w:rsidP="00276D7E">
            <w:pPr>
              <w:pStyle w:val="libPoem"/>
              <w:rPr>
                <w:rtl/>
              </w:rPr>
            </w:pPr>
          </w:p>
        </w:tc>
        <w:tc>
          <w:tcPr>
            <w:tcW w:w="3881" w:type="dxa"/>
          </w:tcPr>
          <w:p w:rsidR="00C62505" w:rsidRDefault="00C62505" w:rsidP="00276D7E">
            <w:pPr>
              <w:pStyle w:val="libPoem"/>
            </w:pPr>
            <w:r>
              <w:rPr>
                <w:rtl/>
                <w:lang w:bidi="fa-IR"/>
              </w:rPr>
              <w:t>وأجرى من دمائِهِم ربيعا</w:t>
            </w:r>
            <w:r w:rsidRPr="00725071">
              <w:rPr>
                <w:rStyle w:val="libPoemTiniChar0"/>
                <w:rtl/>
              </w:rPr>
              <w:br/>
              <w:t> </w:t>
            </w:r>
          </w:p>
        </w:tc>
      </w:tr>
      <w:tr w:rsidR="00C62505" w:rsidTr="00276D7E">
        <w:tblPrEx>
          <w:tblLook w:val="04A0"/>
        </w:tblPrEx>
        <w:trPr>
          <w:trHeight w:val="350"/>
        </w:trPr>
        <w:tc>
          <w:tcPr>
            <w:tcW w:w="3920" w:type="dxa"/>
          </w:tcPr>
          <w:p w:rsidR="00C62505" w:rsidRDefault="00C62505" w:rsidP="00276D7E">
            <w:pPr>
              <w:pStyle w:val="libPoem"/>
            </w:pPr>
            <w:r>
              <w:rPr>
                <w:rtl/>
                <w:lang w:bidi="fa-IR"/>
              </w:rPr>
              <w:t>وعن ماءِ الفراتِ حمى كراماً</w:t>
            </w:r>
            <w:r w:rsidRPr="00725071">
              <w:rPr>
                <w:rStyle w:val="libPoemTiniChar0"/>
                <w:rtl/>
              </w:rPr>
              <w:br/>
              <w:t> </w:t>
            </w:r>
          </w:p>
        </w:tc>
        <w:tc>
          <w:tcPr>
            <w:tcW w:w="279" w:type="dxa"/>
          </w:tcPr>
          <w:p w:rsidR="00C62505" w:rsidRDefault="00C62505" w:rsidP="00276D7E">
            <w:pPr>
              <w:pStyle w:val="libPoem"/>
              <w:rPr>
                <w:rtl/>
              </w:rPr>
            </w:pPr>
          </w:p>
        </w:tc>
        <w:tc>
          <w:tcPr>
            <w:tcW w:w="3881" w:type="dxa"/>
          </w:tcPr>
          <w:p w:rsidR="00C62505" w:rsidRDefault="00C62505" w:rsidP="00276D7E">
            <w:pPr>
              <w:pStyle w:val="libPoem"/>
            </w:pPr>
            <w:r>
              <w:rPr>
                <w:rtl/>
                <w:lang w:bidi="fa-IR"/>
              </w:rPr>
              <w:t>لِرعْيِ حُقُوقِّهم أضحى مضيعا</w:t>
            </w:r>
            <w:r w:rsidRPr="00725071">
              <w:rPr>
                <w:rStyle w:val="libPoemTiniChar0"/>
                <w:rtl/>
              </w:rPr>
              <w:br/>
              <w:t> </w:t>
            </w:r>
          </w:p>
        </w:tc>
      </w:tr>
      <w:tr w:rsidR="00C62505" w:rsidTr="00276D7E">
        <w:tblPrEx>
          <w:tblLook w:val="04A0"/>
        </w:tblPrEx>
        <w:trPr>
          <w:trHeight w:val="350"/>
        </w:trPr>
        <w:tc>
          <w:tcPr>
            <w:tcW w:w="3920" w:type="dxa"/>
          </w:tcPr>
          <w:p w:rsidR="00C62505" w:rsidRDefault="00C62505" w:rsidP="00276D7E">
            <w:pPr>
              <w:pStyle w:val="libPoem"/>
            </w:pPr>
            <w:r>
              <w:rPr>
                <w:rtl/>
                <w:lang w:bidi="fa-IR"/>
              </w:rPr>
              <w:t>أتى في الذكرِ ذكرُهُم بقدسٍ</w:t>
            </w:r>
            <w:r w:rsidRPr="00725071">
              <w:rPr>
                <w:rStyle w:val="libPoemTiniChar0"/>
                <w:rtl/>
              </w:rPr>
              <w:br/>
              <w:t> </w:t>
            </w:r>
          </w:p>
        </w:tc>
        <w:tc>
          <w:tcPr>
            <w:tcW w:w="279" w:type="dxa"/>
          </w:tcPr>
          <w:p w:rsidR="00C62505" w:rsidRDefault="00C62505" w:rsidP="00276D7E">
            <w:pPr>
              <w:pStyle w:val="libPoem"/>
              <w:rPr>
                <w:rtl/>
              </w:rPr>
            </w:pPr>
          </w:p>
        </w:tc>
        <w:tc>
          <w:tcPr>
            <w:tcW w:w="3881" w:type="dxa"/>
          </w:tcPr>
          <w:p w:rsidR="00C62505" w:rsidRDefault="00C62505" w:rsidP="00276D7E">
            <w:pPr>
              <w:pStyle w:val="libPoem"/>
            </w:pPr>
            <w:r>
              <w:rPr>
                <w:rtl/>
                <w:lang w:bidi="fa-IR"/>
              </w:rPr>
              <w:t>فكن يا مَنْ تلاه له مذيعا</w:t>
            </w:r>
            <w:r w:rsidRPr="008C2F53">
              <w:rPr>
                <w:rStyle w:val="libFootnotenumChar"/>
                <w:rtl/>
              </w:rPr>
              <w:t>(1)</w:t>
            </w:r>
            <w:r w:rsidRPr="00725071">
              <w:rPr>
                <w:rStyle w:val="libPoemTiniChar0"/>
                <w:rtl/>
              </w:rPr>
              <w:br/>
              <w:t> </w:t>
            </w:r>
          </w:p>
        </w:tc>
      </w:tr>
    </w:tbl>
    <w:p w:rsidR="008C2F53" w:rsidRDefault="00903D5C" w:rsidP="00903D5C">
      <w:pPr>
        <w:pStyle w:val="libNormal"/>
        <w:rPr>
          <w:lang w:bidi="fa-IR"/>
        </w:rPr>
      </w:pPr>
      <w:r>
        <w:rPr>
          <w:rtl/>
          <w:lang w:bidi="fa-IR"/>
        </w:rPr>
        <w:t xml:space="preserve">قال ابن الدمشقي : وله (أي الشافعي </w:t>
      </w:r>
      <w:r w:rsidR="008C2F53" w:rsidRPr="008C2F53">
        <w:rPr>
          <w:rStyle w:val="libAlaemChar"/>
          <w:rtl/>
        </w:rPr>
        <w:t>رحمه‌الله</w:t>
      </w:r>
      <w:r>
        <w:rPr>
          <w:rtl/>
          <w:lang w:bidi="fa-IR"/>
        </w:rPr>
        <w:t>) من قصيدة طويلة أيضاً :</w:t>
      </w:r>
    </w:p>
    <w:tbl>
      <w:tblPr>
        <w:tblStyle w:val="TableGrid"/>
        <w:bidiVisual/>
        <w:tblW w:w="4562" w:type="pct"/>
        <w:tblInd w:w="384" w:type="dxa"/>
        <w:tblLook w:val="01E0"/>
      </w:tblPr>
      <w:tblGrid>
        <w:gridCol w:w="3542"/>
        <w:gridCol w:w="272"/>
        <w:gridCol w:w="3496"/>
      </w:tblGrid>
      <w:tr w:rsidR="00FF63BA" w:rsidTr="00276D7E">
        <w:trPr>
          <w:trHeight w:val="350"/>
        </w:trPr>
        <w:tc>
          <w:tcPr>
            <w:tcW w:w="3920" w:type="dxa"/>
            <w:shd w:val="clear" w:color="auto" w:fill="auto"/>
          </w:tcPr>
          <w:p w:rsidR="00FF63BA" w:rsidRDefault="00FF63BA" w:rsidP="00276D7E">
            <w:pPr>
              <w:pStyle w:val="libPoem"/>
            </w:pPr>
            <w:r>
              <w:rPr>
                <w:rtl/>
                <w:lang w:bidi="fa-IR"/>
              </w:rPr>
              <w:t>يا خائفاً عليَّ أسبابَ الردى</w:t>
            </w:r>
            <w:r w:rsidRPr="00725071">
              <w:rPr>
                <w:rStyle w:val="libPoemTiniChar0"/>
                <w:rtl/>
              </w:rPr>
              <w:br/>
              <w:t> </w:t>
            </w:r>
          </w:p>
        </w:tc>
        <w:tc>
          <w:tcPr>
            <w:tcW w:w="279" w:type="dxa"/>
            <w:shd w:val="clear" w:color="auto" w:fill="auto"/>
          </w:tcPr>
          <w:p w:rsidR="00FF63BA" w:rsidRDefault="00FF63BA" w:rsidP="00276D7E">
            <w:pPr>
              <w:pStyle w:val="libPoem"/>
              <w:rPr>
                <w:rtl/>
              </w:rPr>
            </w:pPr>
          </w:p>
        </w:tc>
        <w:tc>
          <w:tcPr>
            <w:tcW w:w="3881" w:type="dxa"/>
            <w:shd w:val="clear" w:color="auto" w:fill="auto"/>
          </w:tcPr>
          <w:p w:rsidR="00FF63BA" w:rsidRDefault="00FF63BA" w:rsidP="00276D7E">
            <w:pPr>
              <w:pStyle w:val="libPoem"/>
            </w:pPr>
            <w:r>
              <w:rPr>
                <w:rtl/>
                <w:lang w:bidi="fa-IR"/>
              </w:rPr>
              <w:t>أما عَرَفْتَ حصنيَ الحصينا</w:t>
            </w:r>
            <w:r w:rsidRPr="00725071">
              <w:rPr>
                <w:rStyle w:val="libPoemTiniChar0"/>
                <w:rtl/>
              </w:rPr>
              <w:br/>
              <w:t> </w:t>
            </w:r>
          </w:p>
        </w:tc>
      </w:tr>
      <w:tr w:rsidR="00FF63BA" w:rsidTr="00276D7E">
        <w:trPr>
          <w:trHeight w:val="350"/>
        </w:trPr>
        <w:tc>
          <w:tcPr>
            <w:tcW w:w="3920" w:type="dxa"/>
          </w:tcPr>
          <w:p w:rsidR="00FF63BA" w:rsidRDefault="00FF63BA" w:rsidP="00276D7E">
            <w:pPr>
              <w:pStyle w:val="libPoem"/>
            </w:pPr>
            <w:r>
              <w:rPr>
                <w:rtl/>
                <w:lang w:bidi="fa-IR"/>
              </w:rPr>
              <w:t>إنّي جعلتُ في الخطوبِ موئلي</w:t>
            </w:r>
            <w:r w:rsidRPr="00725071">
              <w:rPr>
                <w:rStyle w:val="libPoemTiniChar0"/>
                <w:rtl/>
              </w:rPr>
              <w:br/>
              <w:t> </w:t>
            </w:r>
          </w:p>
        </w:tc>
        <w:tc>
          <w:tcPr>
            <w:tcW w:w="279" w:type="dxa"/>
          </w:tcPr>
          <w:p w:rsidR="00FF63BA" w:rsidRDefault="00FF63BA" w:rsidP="00276D7E">
            <w:pPr>
              <w:pStyle w:val="libPoem"/>
              <w:rPr>
                <w:rtl/>
              </w:rPr>
            </w:pPr>
          </w:p>
        </w:tc>
        <w:tc>
          <w:tcPr>
            <w:tcW w:w="3881" w:type="dxa"/>
          </w:tcPr>
          <w:p w:rsidR="00FF63BA" w:rsidRDefault="00FF63BA" w:rsidP="00276D7E">
            <w:pPr>
              <w:pStyle w:val="libPoem"/>
            </w:pPr>
            <w:r>
              <w:rPr>
                <w:rtl/>
                <w:lang w:bidi="fa-IR"/>
              </w:rPr>
              <w:t>محمّداً والأنزعَ البطينا</w:t>
            </w:r>
            <w:r w:rsidRPr="00725071">
              <w:rPr>
                <w:rStyle w:val="libPoemTiniChar0"/>
                <w:rtl/>
              </w:rPr>
              <w:br/>
              <w:t> </w:t>
            </w:r>
          </w:p>
        </w:tc>
      </w:tr>
      <w:tr w:rsidR="00FF63BA" w:rsidTr="00276D7E">
        <w:trPr>
          <w:trHeight w:val="350"/>
        </w:trPr>
        <w:tc>
          <w:tcPr>
            <w:tcW w:w="3920" w:type="dxa"/>
          </w:tcPr>
          <w:p w:rsidR="00FF63BA" w:rsidRDefault="00FF63BA" w:rsidP="00276D7E">
            <w:pPr>
              <w:pStyle w:val="libPoem"/>
            </w:pPr>
            <w:r>
              <w:rPr>
                <w:rtl/>
                <w:lang w:bidi="fa-IR"/>
              </w:rPr>
              <w:t>اُحبُّ ياسينَ وطاسينَ وَمَنْ</w:t>
            </w:r>
            <w:r w:rsidRPr="00725071">
              <w:rPr>
                <w:rStyle w:val="libPoemTiniChar0"/>
                <w:rtl/>
              </w:rPr>
              <w:br/>
              <w:t> </w:t>
            </w:r>
          </w:p>
        </w:tc>
        <w:tc>
          <w:tcPr>
            <w:tcW w:w="279" w:type="dxa"/>
          </w:tcPr>
          <w:p w:rsidR="00FF63BA" w:rsidRDefault="00FF63BA" w:rsidP="00276D7E">
            <w:pPr>
              <w:pStyle w:val="libPoem"/>
              <w:rPr>
                <w:rtl/>
              </w:rPr>
            </w:pPr>
          </w:p>
        </w:tc>
        <w:tc>
          <w:tcPr>
            <w:tcW w:w="3881" w:type="dxa"/>
          </w:tcPr>
          <w:p w:rsidR="00FF63BA" w:rsidRDefault="00FF63BA" w:rsidP="00276D7E">
            <w:pPr>
              <w:pStyle w:val="libPoem"/>
            </w:pPr>
            <w:r>
              <w:rPr>
                <w:rtl/>
                <w:lang w:bidi="fa-IR"/>
              </w:rPr>
              <w:t>يلوم في ياسينَ أو طاسينا</w:t>
            </w:r>
            <w:r w:rsidRPr="00725071">
              <w:rPr>
                <w:rStyle w:val="libPoemTiniChar0"/>
                <w:rtl/>
              </w:rPr>
              <w:br/>
              <w:t> </w:t>
            </w:r>
          </w:p>
        </w:tc>
      </w:tr>
      <w:tr w:rsidR="00FF63BA" w:rsidTr="00276D7E">
        <w:trPr>
          <w:trHeight w:val="350"/>
        </w:trPr>
        <w:tc>
          <w:tcPr>
            <w:tcW w:w="3920" w:type="dxa"/>
          </w:tcPr>
          <w:p w:rsidR="00FF63BA" w:rsidRDefault="00FF63BA" w:rsidP="00276D7E">
            <w:pPr>
              <w:pStyle w:val="libPoem"/>
            </w:pPr>
            <w:r>
              <w:rPr>
                <w:rtl/>
                <w:lang w:bidi="fa-IR"/>
              </w:rPr>
              <w:t>(سُفْنُ النّجاةِ والمناجاة ومَنْ</w:t>
            </w:r>
            <w:r w:rsidRPr="00725071">
              <w:rPr>
                <w:rStyle w:val="libPoemTiniChar0"/>
                <w:rtl/>
              </w:rPr>
              <w:br/>
              <w:t> </w:t>
            </w:r>
          </w:p>
        </w:tc>
        <w:tc>
          <w:tcPr>
            <w:tcW w:w="279" w:type="dxa"/>
          </w:tcPr>
          <w:p w:rsidR="00FF63BA" w:rsidRDefault="00FF63BA" w:rsidP="00276D7E">
            <w:pPr>
              <w:pStyle w:val="libPoem"/>
              <w:rPr>
                <w:rtl/>
              </w:rPr>
            </w:pPr>
          </w:p>
        </w:tc>
        <w:tc>
          <w:tcPr>
            <w:tcW w:w="3881" w:type="dxa"/>
          </w:tcPr>
          <w:p w:rsidR="00FF63BA" w:rsidRDefault="00FF63BA" w:rsidP="00276D7E">
            <w:pPr>
              <w:pStyle w:val="libPoem"/>
            </w:pPr>
            <w:r>
              <w:rPr>
                <w:rtl/>
                <w:lang w:bidi="fa-IR"/>
              </w:rPr>
              <w:t>آوى إلى الفُلْكِ وطورِ سينا)</w:t>
            </w:r>
            <w:r w:rsidRPr="008C2F53">
              <w:rPr>
                <w:rStyle w:val="libFootnotenumChar"/>
                <w:rtl/>
              </w:rPr>
              <w:t>(2)</w:t>
            </w:r>
            <w:r w:rsidRPr="00725071">
              <w:rPr>
                <w:rStyle w:val="libPoemTiniChar0"/>
                <w:rtl/>
              </w:rPr>
              <w:br/>
              <w:t> </w:t>
            </w:r>
          </w:p>
        </w:tc>
      </w:tr>
      <w:tr w:rsidR="00FF63BA" w:rsidTr="00276D7E">
        <w:trPr>
          <w:trHeight w:val="350"/>
        </w:trPr>
        <w:tc>
          <w:tcPr>
            <w:tcW w:w="3920" w:type="dxa"/>
          </w:tcPr>
          <w:p w:rsidR="00FF63BA" w:rsidRDefault="00FF63BA" w:rsidP="00276D7E">
            <w:pPr>
              <w:pStyle w:val="libPoem"/>
            </w:pPr>
            <w:r>
              <w:rPr>
                <w:rtl/>
                <w:lang w:bidi="fa-IR"/>
              </w:rPr>
              <w:t>يا ذاهبين في أضاليلِ الهوى</w:t>
            </w:r>
            <w:r w:rsidRPr="00725071">
              <w:rPr>
                <w:rStyle w:val="libPoemTiniChar0"/>
                <w:rtl/>
              </w:rPr>
              <w:br/>
              <w:t> </w:t>
            </w:r>
          </w:p>
        </w:tc>
        <w:tc>
          <w:tcPr>
            <w:tcW w:w="279" w:type="dxa"/>
          </w:tcPr>
          <w:p w:rsidR="00FF63BA" w:rsidRDefault="00FF63BA" w:rsidP="00276D7E">
            <w:pPr>
              <w:pStyle w:val="libPoem"/>
              <w:rPr>
                <w:rtl/>
              </w:rPr>
            </w:pPr>
          </w:p>
        </w:tc>
        <w:tc>
          <w:tcPr>
            <w:tcW w:w="3881" w:type="dxa"/>
          </w:tcPr>
          <w:p w:rsidR="00FF63BA" w:rsidRDefault="00FF63BA" w:rsidP="00276D7E">
            <w:pPr>
              <w:pStyle w:val="libPoem"/>
            </w:pPr>
            <w:r>
              <w:rPr>
                <w:rtl/>
                <w:lang w:bidi="fa-IR"/>
              </w:rPr>
              <w:t>وعن سبيلِ الحقِّ ناكبينا</w:t>
            </w:r>
            <w:r w:rsidRPr="00725071">
              <w:rPr>
                <w:rStyle w:val="libPoemTiniChar0"/>
                <w:rtl/>
              </w:rPr>
              <w:br/>
              <w:t> </w:t>
            </w:r>
          </w:p>
        </w:tc>
      </w:tr>
      <w:tr w:rsidR="00FF63BA" w:rsidTr="00276D7E">
        <w:tblPrEx>
          <w:tblLook w:val="04A0"/>
        </w:tblPrEx>
        <w:trPr>
          <w:trHeight w:val="350"/>
        </w:trPr>
        <w:tc>
          <w:tcPr>
            <w:tcW w:w="3920" w:type="dxa"/>
          </w:tcPr>
          <w:p w:rsidR="00FF63BA" w:rsidRDefault="00FF63BA" w:rsidP="00276D7E">
            <w:pPr>
              <w:pStyle w:val="libPoem"/>
            </w:pPr>
            <w:r>
              <w:rPr>
                <w:rtl/>
                <w:lang w:bidi="fa-IR"/>
              </w:rPr>
              <w:t>تِجَاهَكُمْ دارُ السّلامِ فابتغوا</w:t>
            </w:r>
            <w:r w:rsidRPr="00725071">
              <w:rPr>
                <w:rStyle w:val="libPoemTiniChar0"/>
                <w:rtl/>
              </w:rPr>
              <w:br/>
              <w:t> </w:t>
            </w:r>
          </w:p>
        </w:tc>
        <w:tc>
          <w:tcPr>
            <w:tcW w:w="279" w:type="dxa"/>
          </w:tcPr>
          <w:p w:rsidR="00FF63BA" w:rsidRDefault="00FF63BA" w:rsidP="00276D7E">
            <w:pPr>
              <w:pStyle w:val="libPoem"/>
              <w:rPr>
                <w:rtl/>
              </w:rPr>
            </w:pPr>
          </w:p>
        </w:tc>
        <w:tc>
          <w:tcPr>
            <w:tcW w:w="3881" w:type="dxa"/>
          </w:tcPr>
          <w:p w:rsidR="00FF63BA" w:rsidRDefault="00FF63BA" w:rsidP="00276D7E">
            <w:pPr>
              <w:pStyle w:val="libPoem"/>
            </w:pPr>
            <w:r>
              <w:rPr>
                <w:rtl/>
                <w:lang w:bidi="fa-IR"/>
              </w:rPr>
              <w:t>في نهجها جبريلها الأمينا</w:t>
            </w:r>
            <w:r w:rsidRPr="00725071">
              <w:rPr>
                <w:rStyle w:val="libPoemTiniChar0"/>
                <w:rtl/>
              </w:rPr>
              <w:br/>
              <w:t> </w:t>
            </w:r>
          </w:p>
        </w:tc>
      </w:tr>
      <w:tr w:rsidR="00FF63BA" w:rsidTr="00276D7E">
        <w:tblPrEx>
          <w:tblLook w:val="04A0"/>
        </w:tblPrEx>
        <w:trPr>
          <w:trHeight w:val="350"/>
        </w:trPr>
        <w:tc>
          <w:tcPr>
            <w:tcW w:w="3920" w:type="dxa"/>
          </w:tcPr>
          <w:p w:rsidR="00FF63BA" w:rsidRDefault="00FF63BA" w:rsidP="00276D7E">
            <w:pPr>
              <w:pStyle w:val="libPoem"/>
            </w:pPr>
            <w:r>
              <w:rPr>
                <w:rtl/>
                <w:lang w:bidi="fa-IR"/>
              </w:rPr>
              <w:t>قوموا ادخلوا الباب وقولوا حطّة</w:t>
            </w:r>
            <w:r w:rsidRPr="00725071">
              <w:rPr>
                <w:rStyle w:val="libPoemTiniChar0"/>
                <w:rtl/>
              </w:rPr>
              <w:br/>
              <w:t> </w:t>
            </w:r>
          </w:p>
        </w:tc>
        <w:tc>
          <w:tcPr>
            <w:tcW w:w="279" w:type="dxa"/>
          </w:tcPr>
          <w:p w:rsidR="00FF63BA" w:rsidRDefault="00FF63BA" w:rsidP="00276D7E">
            <w:pPr>
              <w:pStyle w:val="libPoem"/>
              <w:rPr>
                <w:rtl/>
              </w:rPr>
            </w:pPr>
          </w:p>
        </w:tc>
        <w:tc>
          <w:tcPr>
            <w:tcW w:w="3881" w:type="dxa"/>
          </w:tcPr>
          <w:p w:rsidR="00FF63BA" w:rsidRDefault="00FF63BA" w:rsidP="00276D7E">
            <w:pPr>
              <w:pStyle w:val="libPoem"/>
            </w:pPr>
            <w:r>
              <w:rPr>
                <w:rtl/>
                <w:lang w:bidi="fa-IR"/>
              </w:rPr>
              <w:t>يغفر لنا الذنوب أجمعينا</w:t>
            </w:r>
            <w:r w:rsidRPr="00725071">
              <w:rPr>
                <w:rStyle w:val="libPoemTiniChar0"/>
                <w:rtl/>
              </w:rPr>
              <w:br/>
              <w:t> </w:t>
            </w:r>
          </w:p>
        </w:tc>
      </w:tr>
      <w:tr w:rsidR="00FF63BA" w:rsidTr="00276D7E">
        <w:tblPrEx>
          <w:tblLook w:val="04A0"/>
        </w:tblPrEx>
        <w:trPr>
          <w:trHeight w:val="350"/>
        </w:trPr>
        <w:tc>
          <w:tcPr>
            <w:tcW w:w="3920" w:type="dxa"/>
          </w:tcPr>
          <w:p w:rsidR="00FF63BA" w:rsidRDefault="00FF63BA" w:rsidP="00276D7E">
            <w:pPr>
              <w:pStyle w:val="libPoem"/>
            </w:pPr>
            <w:r>
              <w:rPr>
                <w:rtl/>
                <w:lang w:bidi="fa-IR"/>
              </w:rPr>
              <w:t>ذروا العنادَ إنّ أصحابَ العبا</w:t>
            </w:r>
            <w:r w:rsidRPr="00725071">
              <w:rPr>
                <w:rStyle w:val="libPoemTiniChar0"/>
                <w:rtl/>
              </w:rPr>
              <w:br/>
              <w:t> </w:t>
            </w:r>
          </w:p>
        </w:tc>
        <w:tc>
          <w:tcPr>
            <w:tcW w:w="279" w:type="dxa"/>
          </w:tcPr>
          <w:p w:rsidR="00FF63BA" w:rsidRDefault="00FF63BA" w:rsidP="00276D7E">
            <w:pPr>
              <w:pStyle w:val="libPoem"/>
              <w:rPr>
                <w:rtl/>
              </w:rPr>
            </w:pPr>
          </w:p>
        </w:tc>
        <w:tc>
          <w:tcPr>
            <w:tcW w:w="3881" w:type="dxa"/>
          </w:tcPr>
          <w:p w:rsidR="00FF63BA" w:rsidRDefault="00FF63BA" w:rsidP="00276D7E">
            <w:pPr>
              <w:pStyle w:val="libPoem"/>
            </w:pPr>
            <w:r>
              <w:rPr>
                <w:rtl/>
                <w:lang w:bidi="fa-IR"/>
              </w:rPr>
              <w:t>هم النبا إنْ شئتُم التبيينا</w:t>
            </w:r>
            <w:r w:rsidRPr="00725071">
              <w:rPr>
                <w:rStyle w:val="libPoemTiniChar0"/>
                <w:rtl/>
              </w:rPr>
              <w:br/>
              <w:t> </w:t>
            </w:r>
          </w:p>
        </w:tc>
      </w:tr>
    </w:tbl>
    <w:p w:rsidR="008C2F53" w:rsidRDefault="008C2F53" w:rsidP="008C2F53">
      <w:pPr>
        <w:pStyle w:val="libLine"/>
        <w:rPr>
          <w:lang w:bidi="fa-IR"/>
        </w:rPr>
      </w:pPr>
      <w:r>
        <w:rPr>
          <w:rtl/>
          <w:lang w:bidi="fa-IR"/>
        </w:rPr>
        <w:t>____________________</w:t>
      </w:r>
    </w:p>
    <w:p w:rsidR="007920B3" w:rsidRDefault="00903D5C" w:rsidP="00FF63BA">
      <w:pPr>
        <w:pStyle w:val="libFootnote0"/>
        <w:rPr>
          <w:rtl/>
          <w:lang w:bidi="fa-IR"/>
        </w:rPr>
      </w:pPr>
      <w:r w:rsidRPr="00FF63BA">
        <w:rPr>
          <w:rtl/>
        </w:rPr>
        <w:t>(1)</w:t>
      </w:r>
      <w:r>
        <w:rPr>
          <w:rtl/>
          <w:lang w:bidi="fa-IR"/>
        </w:rPr>
        <w:t xml:space="preserve"> الجوهرة في نسب الإمام علي وآله </w:t>
      </w:r>
      <w:r w:rsidR="008C2F53">
        <w:rPr>
          <w:rtl/>
          <w:lang w:bidi="fa-IR"/>
        </w:rPr>
        <w:t>-</w:t>
      </w:r>
      <w:r>
        <w:rPr>
          <w:rtl/>
          <w:lang w:bidi="fa-IR"/>
        </w:rPr>
        <w:t xml:space="preserve"> البرّي / 49</w:t>
      </w:r>
      <w:r w:rsidR="007920B3">
        <w:rPr>
          <w:rtl/>
          <w:lang w:bidi="fa-IR"/>
        </w:rPr>
        <w:t>.</w:t>
      </w:r>
    </w:p>
    <w:p w:rsidR="007920B3" w:rsidRDefault="00903D5C" w:rsidP="00FF63BA">
      <w:pPr>
        <w:pStyle w:val="libFootnote0"/>
        <w:rPr>
          <w:rtl/>
          <w:lang w:bidi="fa-IR"/>
        </w:rPr>
      </w:pPr>
      <w:r w:rsidRPr="00FF63BA">
        <w:rPr>
          <w:rtl/>
        </w:rPr>
        <w:t>(2)</w:t>
      </w:r>
      <w:r>
        <w:rPr>
          <w:rtl/>
          <w:lang w:bidi="fa-IR"/>
        </w:rPr>
        <w:t xml:space="preserve"> مابين القوسين من مناقب آل أبي طالب </w:t>
      </w:r>
      <w:r w:rsidR="008C2F53">
        <w:rPr>
          <w:rtl/>
          <w:lang w:bidi="fa-IR"/>
        </w:rPr>
        <w:t>-</w:t>
      </w:r>
      <w:r>
        <w:rPr>
          <w:rtl/>
          <w:lang w:bidi="fa-IR"/>
        </w:rPr>
        <w:t xml:space="preserve"> ابن شهر آشوب 3 / 503</w:t>
      </w:r>
      <w:r w:rsidR="007920B3">
        <w:rPr>
          <w:rtl/>
          <w:lang w:bidi="fa-IR"/>
        </w:rPr>
        <w:t>.</w:t>
      </w:r>
    </w:p>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36"/>
        <w:gridCol w:w="272"/>
        <w:gridCol w:w="3502"/>
      </w:tblGrid>
      <w:tr w:rsidR="00276D7E" w:rsidTr="00276D7E">
        <w:trPr>
          <w:trHeight w:val="350"/>
        </w:trPr>
        <w:tc>
          <w:tcPr>
            <w:tcW w:w="3920" w:type="dxa"/>
            <w:shd w:val="clear" w:color="auto" w:fill="auto"/>
          </w:tcPr>
          <w:p w:rsidR="00276D7E" w:rsidRDefault="00811B6A" w:rsidP="00276D7E">
            <w:pPr>
              <w:pStyle w:val="libPoem"/>
            </w:pPr>
            <w:r>
              <w:rPr>
                <w:rtl/>
                <w:lang w:bidi="fa-IR"/>
              </w:rPr>
              <w:lastRenderedPageBreak/>
              <w:t>ديني الولاءُ لستُ أبغي غيرَه</w:t>
            </w:r>
            <w:r w:rsidR="00276D7E" w:rsidRPr="00725071">
              <w:rPr>
                <w:rStyle w:val="libPoemTiniChar0"/>
                <w:rtl/>
              </w:rPr>
              <w:br/>
              <w:t> </w:t>
            </w:r>
          </w:p>
        </w:tc>
        <w:tc>
          <w:tcPr>
            <w:tcW w:w="279" w:type="dxa"/>
            <w:shd w:val="clear" w:color="auto" w:fill="auto"/>
          </w:tcPr>
          <w:p w:rsidR="00276D7E" w:rsidRDefault="00276D7E" w:rsidP="00276D7E">
            <w:pPr>
              <w:pStyle w:val="libPoem"/>
              <w:rPr>
                <w:rtl/>
              </w:rPr>
            </w:pPr>
          </w:p>
        </w:tc>
        <w:tc>
          <w:tcPr>
            <w:tcW w:w="3881" w:type="dxa"/>
            <w:shd w:val="clear" w:color="auto" w:fill="auto"/>
          </w:tcPr>
          <w:p w:rsidR="00276D7E" w:rsidRDefault="00811B6A" w:rsidP="00276D7E">
            <w:pPr>
              <w:pStyle w:val="libPoem"/>
            </w:pPr>
            <w:r>
              <w:rPr>
                <w:rtl/>
                <w:lang w:bidi="fa-IR"/>
              </w:rPr>
              <w:t>ديناً وحسبي بالولاءِ دينا</w:t>
            </w:r>
            <w:r w:rsidR="00276D7E" w:rsidRPr="00725071">
              <w:rPr>
                <w:rStyle w:val="libPoemTiniChar0"/>
                <w:rtl/>
              </w:rPr>
              <w:br/>
              <w:t> </w:t>
            </w:r>
          </w:p>
        </w:tc>
      </w:tr>
      <w:tr w:rsidR="00276D7E" w:rsidTr="00276D7E">
        <w:trPr>
          <w:trHeight w:val="350"/>
        </w:trPr>
        <w:tc>
          <w:tcPr>
            <w:tcW w:w="3920" w:type="dxa"/>
          </w:tcPr>
          <w:p w:rsidR="00276D7E" w:rsidRDefault="00811B6A" w:rsidP="00276D7E">
            <w:pPr>
              <w:pStyle w:val="libPoem"/>
            </w:pPr>
            <w:r>
              <w:rPr>
                <w:rtl/>
                <w:lang w:bidi="fa-IR"/>
              </w:rPr>
              <w:t>هما طريقانِ فإمَّا شامةٌ</w:t>
            </w:r>
            <w:r w:rsidR="00276D7E" w:rsidRPr="00725071">
              <w:rPr>
                <w:rStyle w:val="libPoemTiniChar0"/>
                <w:rtl/>
              </w:rPr>
              <w:br/>
              <w:t> </w:t>
            </w:r>
          </w:p>
        </w:tc>
        <w:tc>
          <w:tcPr>
            <w:tcW w:w="279" w:type="dxa"/>
          </w:tcPr>
          <w:p w:rsidR="00276D7E" w:rsidRDefault="00276D7E" w:rsidP="00276D7E">
            <w:pPr>
              <w:pStyle w:val="libPoem"/>
              <w:rPr>
                <w:rtl/>
              </w:rPr>
            </w:pPr>
          </w:p>
        </w:tc>
        <w:tc>
          <w:tcPr>
            <w:tcW w:w="3881" w:type="dxa"/>
          </w:tcPr>
          <w:p w:rsidR="00276D7E" w:rsidRDefault="00811B6A" w:rsidP="00276D7E">
            <w:pPr>
              <w:pStyle w:val="libPoem"/>
            </w:pPr>
            <w:r>
              <w:rPr>
                <w:rtl/>
                <w:lang w:bidi="fa-IR"/>
              </w:rPr>
              <w:t>أو فاليمينُ فاسلكوا اليمينا</w:t>
            </w:r>
            <w:r w:rsidR="00276D7E" w:rsidRPr="00725071">
              <w:rPr>
                <w:rStyle w:val="libPoemTiniChar0"/>
                <w:rtl/>
              </w:rPr>
              <w:br/>
              <w:t> </w:t>
            </w:r>
          </w:p>
        </w:tc>
      </w:tr>
      <w:tr w:rsidR="00276D7E" w:rsidTr="00276D7E">
        <w:trPr>
          <w:trHeight w:val="350"/>
        </w:trPr>
        <w:tc>
          <w:tcPr>
            <w:tcW w:w="3920" w:type="dxa"/>
          </w:tcPr>
          <w:p w:rsidR="00276D7E" w:rsidRDefault="00811B6A" w:rsidP="00276D7E">
            <w:pPr>
              <w:pStyle w:val="libPoem"/>
            </w:pPr>
            <w:r>
              <w:rPr>
                <w:rtl/>
                <w:lang w:bidi="fa-IR"/>
              </w:rPr>
              <w:t>سِجْنُكُم السجِّينُ إِنْ لمْ تَتْبَعُوا</w:t>
            </w:r>
            <w:r w:rsidR="00276D7E" w:rsidRPr="00725071">
              <w:rPr>
                <w:rStyle w:val="libPoemTiniChar0"/>
                <w:rtl/>
              </w:rPr>
              <w:br/>
              <w:t> </w:t>
            </w:r>
          </w:p>
        </w:tc>
        <w:tc>
          <w:tcPr>
            <w:tcW w:w="279" w:type="dxa"/>
          </w:tcPr>
          <w:p w:rsidR="00276D7E" w:rsidRDefault="00276D7E" w:rsidP="00276D7E">
            <w:pPr>
              <w:pStyle w:val="libPoem"/>
              <w:rPr>
                <w:rtl/>
              </w:rPr>
            </w:pPr>
          </w:p>
        </w:tc>
        <w:tc>
          <w:tcPr>
            <w:tcW w:w="3881" w:type="dxa"/>
          </w:tcPr>
          <w:p w:rsidR="00276D7E" w:rsidRDefault="00811B6A" w:rsidP="00276D7E">
            <w:pPr>
              <w:pStyle w:val="libPoem"/>
            </w:pPr>
            <w:r>
              <w:rPr>
                <w:rtl/>
                <w:lang w:bidi="fa-IR"/>
              </w:rPr>
              <w:t>عَلِيَّنَا دليلَ عِلِّيِّينا</w:t>
            </w:r>
            <w:r w:rsidRPr="008C2F53">
              <w:rPr>
                <w:rStyle w:val="libFootnotenumChar"/>
                <w:rtl/>
              </w:rPr>
              <w:t>(1)</w:t>
            </w:r>
            <w:r w:rsidR="00276D7E" w:rsidRPr="00725071">
              <w:rPr>
                <w:rStyle w:val="libPoemTiniChar0"/>
                <w:rtl/>
              </w:rPr>
              <w:br/>
              <w:t> </w:t>
            </w:r>
          </w:p>
        </w:tc>
      </w:tr>
    </w:tbl>
    <w:p w:rsidR="008C2F53" w:rsidRDefault="00903D5C" w:rsidP="00903D5C">
      <w:pPr>
        <w:pStyle w:val="libNormal"/>
        <w:rPr>
          <w:lang w:bidi="fa-IR"/>
        </w:rPr>
      </w:pPr>
      <w:r>
        <w:rPr>
          <w:rtl/>
          <w:lang w:bidi="fa-IR"/>
        </w:rPr>
        <w:t xml:space="preserve">قال ابن عساكر : أنشدنا أبو عبد الله </w:t>
      </w:r>
      <w:r w:rsidR="00622E4A">
        <w:rPr>
          <w:rtl/>
          <w:lang w:bidi="fa-IR"/>
        </w:rPr>
        <w:t>محمّد</w:t>
      </w:r>
      <w:r>
        <w:rPr>
          <w:rtl/>
          <w:lang w:bidi="fa-IR"/>
        </w:rPr>
        <w:t xml:space="preserve"> بن الفضل الفراوي</w:t>
      </w:r>
      <w:r w:rsidR="004C397E">
        <w:rPr>
          <w:rtl/>
          <w:lang w:bidi="fa-IR"/>
        </w:rPr>
        <w:t>،</w:t>
      </w:r>
      <w:r>
        <w:rPr>
          <w:rtl/>
          <w:lang w:bidi="fa-IR"/>
        </w:rPr>
        <w:t xml:space="preserve"> قال : أنشدت لبعض الشعراء في مرثية الحُسين بن علي (</w:t>
      </w:r>
      <w:r w:rsidR="008C2F53" w:rsidRPr="008C2F53">
        <w:rPr>
          <w:rStyle w:val="libAlaemChar"/>
          <w:rtl/>
        </w:rPr>
        <w:t>عليهما‌السلام</w:t>
      </w:r>
      <w:r>
        <w:rPr>
          <w:rtl/>
          <w:lang w:bidi="fa-IR"/>
        </w:rPr>
        <w:t>) :</w:t>
      </w:r>
    </w:p>
    <w:tbl>
      <w:tblPr>
        <w:tblStyle w:val="TableGrid"/>
        <w:bidiVisual/>
        <w:tblW w:w="4562" w:type="pct"/>
        <w:tblInd w:w="384" w:type="dxa"/>
        <w:tblLook w:val="01E0"/>
      </w:tblPr>
      <w:tblGrid>
        <w:gridCol w:w="3538"/>
        <w:gridCol w:w="272"/>
        <w:gridCol w:w="3500"/>
      </w:tblGrid>
      <w:tr w:rsidR="00276D7E" w:rsidTr="00276D7E">
        <w:trPr>
          <w:trHeight w:val="350"/>
        </w:trPr>
        <w:tc>
          <w:tcPr>
            <w:tcW w:w="3920" w:type="dxa"/>
            <w:shd w:val="clear" w:color="auto" w:fill="auto"/>
          </w:tcPr>
          <w:p w:rsidR="00276D7E" w:rsidRDefault="00811B6A" w:rsidP="00276D7E">
            <w:pPr>
              <w:pStyle w:val="libPoem"/>
            </w:pPr>
            <w:r>
              <w:rPr>
                <w:rtl/>
                <w:lang w:bidi="fa-IR"/>
              </w:rPr>
              <w:t>لقد هدَّ جسمي رزءُ آلِ محمّد</w:t>
            </w:r>
            <w:r w:rsidR="00276D7E" w:rsidRPr="00725071">
              <w:rPr>
                <w:rStyle w:val="libPoemTiniChar0"/>
                <w:rtl/>
              </w:rPr>
              <w:br/>
              <w:t> </w:t>
            </w:r>
          </w:p>
        </w:tc>
        <w:tc>
          <w:tcPr>
            <w:tcW w:w="279" w:type="dxa"/>
            <w:shd w:val="clear" w:color="auto" w:fill="auto"/>
          </w:tcPr>
          <w:p w:rsidR="00276D7E" w:rsidRDefault="00276D7E" w:rsidP="00276D7E">
            <w:pPr>
              <w:pStyle w:val="libPoem"/>
              <w:rPr>
                <w:rtl/>
              </w:rPr>
            </w:pPr>
          </w:p>
        </w:tc>
        <w:tc>
          <w:tcPr>
            <w:tcW w:w="3881" w:type="dxa"/>
            <w:shd w:val="clear" w:color="auto" w:fill="auto"/>
          </w:tcPr>
          <w:p w:rsidR="00276D7E" w:rsidRDefault="00811B6A" w:rsidP="00276D7E">
            <w:pPr>
              <w:pStyle w:val="libPoem"/>
            </w:pPr>
            <w:r>
              <w:rPr>
                <w:rtl/>
                <w:lang w:bidi="fa-IR"/>
              </w:rPr>
              <w:t>وتلك الرزايا والخُطُوبُ عِظَام</w:t>
            </w:r>
            <w:r w:rsidR="00276D7E" w:rsidRPr="00725071">
              <w:rPr>
                <w:rStyle w:val="libPoemTiniChar0"/>
                <w:rtl/>
              </w:rPr>
              <w:br/>
              <w:t> </w:t>
            </w:r>
          </w:p>
        </w:tc>
      </w:tr>
      <w:tr w:rsidR="00276D7E" w:rsidTr="00276D7E">
        <w:trPr>
          <w:trHeight w:val="350"/>
        </w:trPr>
        <w:tc>
          <w:tcPr>
            <w:tcW w:w="3920" w:type="dxa"/>
          </w:tcPr>
          <w:p w:rsidR="00276D7E" w:rsidRDefault="00811B6A" w:rsidP="00276D7E">
            <w:pPr>
              <w:pStyle w:val="libPoem"/>
            </w:pPr>
            <w:r>
              <w:rPr>
                <w:rtl/>
                <w:lang w:bidi="fa-IR"/>
              </w:rPr>
              <w:t>وأبكت جُفُوني بالفُرَاتِ مَصَارِعٌ</w:t>
            </w:r>
            <w:r w:rsidR="00276D7E" w:rsidRPr="00725071">
              <w:rPr>
                <w:rStyle w:val="libPoemTiniChar0"/>
                <w:rtl/>
              </w:rPr>
              <w:br/>
              <w:t> </w:t>
            </w:r>
          </w:p>
        </w:tc>
        <w:tc>
          <w:tcPr>
            <w:tcW w:w="279" w:type="dxa"/>
          </w:tcPr>
          <w:p w:rsidR="00276D7E" w:rsidRDefault="00276D7E" w:rsidP="00276D7E">
            <w:pPr>
              <w:pStyle w:val="libPoem"/>
              <w:rPr>
                <w:rtl/>
              </w:rPr>
            </w:pPr>
          </w:p>
        </w:tc>
        <w:tc>
          <w:tcPr>
            <w:tcW w:w="3881" w:type="dxa"/>
          </w:tcPr>
          <w:p w:rsidR="00276D7E" w:rsidRDefault="00811B6A" w:rsidP="00276D7E">
            <w:pPr>
              <w:pStyle w:val="libPoem"/>
            </w:pPr>
            <w:r>
              <w:rPr>
                <w:rtl/>
                <w:lang w:bidi="fa-IR"/>
              </w:rPr>
              <w:t>لآلِ النّبي المصطفى وعظام</w:t>
            </w:r>
            <w:r w:rsidR="00276D7E" w:rsidRPr="00725071">
              <w:rPr>
                <w:rStyle w:val="libPoemTiniChar0"/>
                <w:rtl/>
              </w:rPr>
              <w:br/>
              <w:t> </w:t>
            </w:r>
          </w:p>
        </w:tc>
      </w:tr>
      <w:tr w:rsidR="00276D7E" w:rsidTr="00276D7E">
        <w:trPr>
          <w:trHeight w:val="350"/>
        </w:trPr>
        <w:tc>
          <w:tcPr>
            <w:tcW w:w="3920" w:type="dxa"/>
          </w:tcPr>
          <w:p w:rsidR="00276D7E" w:rsidRDefault="00811B6A" w:rsidP="00276D7E">
            <w:pPr>
              <w:pStyle w:val="libPoem"/>
            </w:pPr>
            <w:r>
              <w:rPr>
                <w:rtl/>
                <w:lang w:bidi="fa-IR"/>
              </w:rPr>
              <w:t>عِظَامٌ بأكنافِ الفُرَاتِ زكيَّةٌ</w:t>
            </w:r>
            <w:r w:rsidR="00276D7E" w:rsidRPr="00725071">
              <w:rPr>
                <w:rStyle w:val="libPoemTiniChar0"/>
                <w:rtl/>
              </w:rPr>
              <w:br/>
              <w:t> </w:t>
            </w:r>
          </w:p>
        </w:tc>
        <w:tc>
          <w:tcPr>
            <w:tcW w:w="279" w:type="dxa"/>
          </w:tcPr>
          <w:p w:rsidR="00276D7E" w:rsidRDefault="00276D7E" w:rsidP="00276D7E">
            <w:pPr>
              <w:pStyle w:val="libPoem"/>
              <w:rPr>
                <w:rtl/>
              </w:rPr>
            </w:pPr>
          </w:p>
        </w:tc>
        <w:tc>
          <w:tcPr>
            <w:tcW w:w="3881" w:type="dxa"/>
          </w:tcPr>
          <w:p w:rsidR="00276D7E" w:rsidRDefault="00811B6A" w:rsidP="00276D7E">
            <w:pPr>
              <w:pStyle w:val="libPoem"/>
            </w:pPr>
            <w:r>
              <w:rPr>
                <w:rtl/>
                <w:lang w:bidi="fa-IR"/>
              </w:rPr>
              <w:t>لهنَّ علينا حرمةٌ وذمام</w:t>
            </w:r>
            <w:r w:rsidR="00276D7E" w:rsidRPr="00725071">
              <w:rPr>
                <w:rStyle w:val="libPoemTiniChar0"/>
                <w:rtl/>
              </w:rPr>
              <w:br/>
              <w:t> </w:t>
            </w:r>
          </w:p>
        </w:tc>
      </w:tr>
      <w:tr w:rsidR="00276D7E" w:rsidTr="00276D7E">
        <w:trPr>
          <w:trHeight w:val="350"/>
        </w:trPr>
        <w:tc>
          <w:tcPr>
            <w:tcW w:w="3920" w:type="dxa"/>
          </w:tcPr>
          <w:p w:rsidR="00276D7E" w:rsidRDefault="00811B6A" w:rsidP="00276D7E">
            <w:pPr>
              <w:pStyle w:val="libPoem"/>
            </w:pPr>
            <w:r>
              <w:rPr>
                <w:rtl/>
                <w:lang w:bidi="fa-IR"/>
              </w:rPr>
              <w:t>فكمْ حُرَّةٍ مسبيَّة فاطميَّةٍ</w:t>
            </w:r>
            <w:r w:rsidR="00276D7E" w:rsidRPr="00725071">
              <w:rPr>
                <w:rStyle w:val="libPoemTiniChar0"/>
                <w:rtl/>
              </w:rPr>
              <w:br/>
              <w:t> </w:t>
            </w:r>
          </w:p>
        </w:tc>
        <w:tc>
          <w:tcPr>
            <w:tcW w:w="279" w:type="dxa"/>
          </w:tcPr>
          <w:p w:rsidR="00276D7E" w:rsidRDefault="00276D7E" w:rsidP="00276D7E">
            <w:pPr>
              <w:pStyle w:val="libPoem"/>
              <w:rPr>
                <w:rtl/>
              </w:rPr>
            </w:pPr>
          </w:p>
        </w:tc>
        <w:tc>
          <w:tcPr>
            <w:tcW w:w="3881" w:type="dxa"/>
          </w:tcPr>
          <w:p w:rsidR="00276D7E" w:rsidRDefault="00811B6A" w:rsidP="00276D7E">
            <w:pPr>
              <w:pStyle w:val="libPoem"/>
            </w:pPr>
            <w:r>
              <w:rPr>
                <w:rtl/>
                <w:lang w:bidi="fa-IR"/>
              </w:rPr>
              <w:t>وكمْ مِنْ كريمٍ قد علاه حُسَام</w:t>
            </w:r>
            <w:r w:rsidR="00276D7E" w:rsidRPr="00725071">
              <w:rPr>
                <w:rStyle w:val="libPoemTiniChar0"/>
                <w:rtl/>
              </w:rPr>
              <w:br/>
              <w:t> </w:t>
            </w:r>
          </w:p>
        </w:tc>
      </w:tr>
      <w:tr w:rsidR="00276D7E" w:rsidTr="00276D7E">
        <w:trPr>
          <w:trHeight w:val="350"/>
        </w:trPr>
        <w:tc>
          <w:tcPr>
            <w:tcW w:w="3920" w:type="dxa"/>
          </w:tcPr>
          <w:p w:rsidR="00276D7E" w:rsidRDefault="00811B6A" w:rsidP="00276D7E">
            <w:pPr>
              <w:pStyle w:val="libPoem"/>
            </w:pPr>
            <w:r>
              <w:rPr>
                <w:rtl/>
                <w:lang w:bidi="fa-IR"/>
              </w:rPr>
              <w:t>لآلِ رسولِ اللهِ صلَّت عليهم</w:t>
            </w:r>
            <w:r w:rsidR="00276D7E" w:rsidRPr="00725071">
              <w:rPr>
                <w:rStyle w:val="libPoemTiniChar0"/>
                <w:rtl/>
              </w:rPr>
              <w:br/>
              <w:t> </w:t>
            </w:r>
          </w:p>
        </w:tc>
        <w:tc>
          <w:tcPr>
            <w:tcW w:w="279" w:type="dxa"/>
          </w:tcPr>
          <w:p w:rsidR="00276D7E" w:rsidRDefault="00276D7E" w:rsidP="00276D7E">
            <w:pPr>
              <w:pStyle w:val="libPoem"/>
              <w:rPr>
                <w:rtl/>
              </w:rPr>
            </w:pPr>
          </w:p>
        </w:tc>
        <w:tc>
          <w:tcPr>
            <w:tcW w:w="3881" w:type="dxa"/>
          </w:tcPr>
          <w:p w:rsidR="00276D7E" w:rsidRDefault="00811B6A" w:rsidP="00276D7E">
            <w:pPr>
              <w:pStyle w:val="libPoem"/>
            </w:pPr>
            <w:r>
              <w:rPr>
                <w:rtl/>
                <w:lang w:bidi="fa-IR"/>
              </w:rPr>
              <w:t>ملائكةٌ بِيضُ الوجوهِ كِرَام</w:t>
            </w:r>
            <w:r w:rsidR="00276D7E" w:rsidRPr="00725071">
              <w:rPr>
                <w:rStyle w:val="libPoemTiniChar0"/>
                <w:rtl/>
              </w:rPr>
              <w:br/>
              <w:t> </w:t>
            </w:r>
          </w:p>
        </w:tc>
      </w:tr>
      <w:tr w:rsidR="00276D7E" w:rsidTr="00276D7E">
        <w:tblPrEx>
          <w:tblLook w:val="04A0"/>
        </w:tblPrEx>
        <w:trPr>
          <w:trHeight w:val="350"/>
        </w:trPr>
        <w:tc>
          <w:tcPr>
            <w:tcW w:w="3920" w:type="dxa"/>
          </w:tcPr>
          <w:p w:rsidR="00276D7E" w:rsidRDefault="00811B6A" w:rsidP="00276D7E">
            <w:pPr>
              <w:pStyle w:val="libPoem"/>
            </w:pPr>
            <w:r>
              <w:rPr>
                <w:rtl/>
                <w:lang w:bidi="fa-IR"/>
              </w:rPr>
              <w:t>أفاطم أشجاني بنوك ذوو العلا</w:t>
            </w:r>
            <w:r w:rsidR="00276D7E" w:rsidRPr="00725071">
              <w:rPr>
                <w:rStyle w:val="libPoemTiniChar0"/>
                <w:rtl/>
              </w:rPr>
              <w:br/>
              <w:t> </w:t>
            </w:r>
          </w:p>
        </w:tc>
        <w:tc>
          <w:tcPr>
            <w:tcW w:w="279" w:type="dxa"/>
          </w:tcPr>
          <w:p w:rsidR="00276D7E" w:rsidRDefault="00276D7E" w:rsidP="00276D7E">
            <w:pPr>
              <w:pStyle w:val="libPoem"/>
              <w:rPr>
                <w:rtl/>
              </w:rPr>
            </w:pPr>
          </w:p>
        </w:tc>
        <w:tc>
          <w:tcPr>
            <w:tcW w:w="3881" w:type="dxa"/>
          </w:tcPr>
          <w:p w:rsidR="00276D7E" w:rsidRDefault="00811B6A" w:rsidP="00276D7E">
            <w:pPr>
              <w:pStyle w:val="libPoem"/>
            </w:pPr>
            <w:r>
              <w:rPr>
                <w:rtl/>
                <w:lang w:bidi="fa-IR"/>
              </w:rPr>
              <w:t>فَشِبْتُ وإنّي صادقٌ لَغُلام</w:t>
            </w:r>
            <w:r w:rsidR="00276D7E" w:rsidRPr="00725071">
              <w:rPr>
                <w:rStyle w:val="libPoemTiniChar0"/>
                <w:rtl/>
              </w:rPr>
              <w:br/>
              <w:t> </w:t>
            </w:r>
          </w:p>
        </w:tc>
      </w:tr>
      <w:tr w:rsidR="00276D7E" w:rsidTr="00276D7E">
        <w:tblPrEx>
          <w:tblLook w:val="04A0"/>
        </w:tblPrEx>
        <w:trPr>
          <w:trHeight w:val="350"/>
        </w:trPr>
        <w:tc>
          <w:tcPr>
            <w:tcW w:w="3920" w:type="dxa"/>
          </w:tcPr>
          <w:p w:rsidR="00276D7E" w:rsidRDefault="00811B6A" w:rsidP="00276D7E">
            <w:pPr>
              <w:pStyle w:val="libPoem"/>
            </w:pPr>
            <w:r>
              <w:rPr>
                <w:rtl/>
                <w:lang w:bidi="fa-IR"/>
              </w:rPr>
              <w:t>وأصبحتُ لا ألتذُّ طيبَ معيشةٍ</w:t>
            </w:r>
            <w:r w:rsidR="00276D7E" w:rsidRPr="00725071">
              <w:rPr>
                <w:rStyle w:val="libPoemTiniChar0"/>
                <w:rtl/>
              </w:rPr>
              <w:br/>
              <w:t> </w:t>
            </w:r>
          </w:p>
        </w:tc>
        <w:tc>
          <w:tcPr>
            <w:tcW w:w="279" w:type="dxa"/>
          </w:tcPr>
          <w:p w:rsidR="00276D7E" w:rsidRDefault="00276D7E" w:rsidP="00276D7E">
            <w:pPr>
              <w:pStyle w:val="libPoem"/>
              <w:rPr>
                <w:rtl/>
              </w:rPr>
            </w:pPr>
          </w:p>
        </w:tc>
        <w:tc>
          <w:tcPr>
            <w:tcW w:w="3881" w:type="dxa"/>
          </w:tcPr>
          <w:p w:rsidR="00276D7E" w:rsidRDefault="00811B6A" w:rsidP="00276D7E">
            <w:pPr>
              <w:pStyle w:val="libPoem"/>
            </w:pPr>
            <w:r>
              <w:rPr>
                <w:rtl/>
                <w:lang w:bidi="fa-IR"/>
              </w:rPr>
              <w:t>كأنّ عليَّ الطيّباتِ حَرَام</w:t>
            </w:r>
            <w:r w:rsidR="00276D7E" w:rsidRPr="00725071">
              <w:rPr>
                <w:rStyle w:val="libPoemTiniChar0"/>
                <w:rtl/>
              </w:rPr>
              <w:br/>
              <w:t> </w:t>
            </w:r>
          </w:p>
        </w:tc>
      </w:tr>
      <w:tr w:rsidR="00276D7E" w:rsidTr="00276D7E">
        <w:tblPrEx>
          <w:tblLook w:val="04A0"/>
        </w:tblPrEx>
        <w:trPr>
          <w:trHeight w:val="350"/>
        </w:trPr>
        <w:tc>
          <w:tcPr>
            <w:tcW w:w="3920" w:type="dxa"/>
          </w:tcPr>
          <w:p w:rsidR="00276D7E" w:rsidRDefault="00811B6A" w:rsidP="00276D7E">
            <w:pPr>
              <w:pStyle w:val="libPoem"/>
            </w:pPr>
            <w:r>
              <w:rPr>
                <w:rtl/>
                <w:lang w:bidi="fa-IR"/>
              </w:rPr>
              <w:t>يقولون لي صبراً جميلاً وسلوةً</w:t>
            </w:r>
            <w:r w:rsidR="00276D7E" w:rsidRPr="00725071">
              <w:rPr>
                <w:rStyle w:val="libPoemTiniChar0"/>
                <w:rtl/>
              </w:rPr>
              <w:br/>
              <w:t> </w:t>
            </w:r>
          </w:p>
        </w:tc>
        <w:tc>
          <w:tcPr>
            <w:tcW w:w="279" w:type="dxa"/>
          </w:tcPr>
          <w:p w:rsidR="00276D7E" w:rsidRDefault="00276D7E" w:rsidP="00276D7E">
            <w:pPr>
              <w:pStyle w:val="libPoem"/>
              <w:rPr>
                <w:rtl/>
              </w:rPr>
            </w:pPr>
          </w:p>
        </w:tc>
        <w:tc>
          <w:tcPr>
            <w:tcW w:w="3881" w:type="dxa"/>
          </w:tcPr>
          <w:p w:rsidR="00276D7E" w:rsidRDefault="00811B6A" w:rsidP="00276D7E">
            <w:pPr>
              <w:pStyle w:val="libPoem"/>
            </w:pPr>
            <w:r>
              <w:rPr>
                <w:rtl/>
                <w:lang w:bidi="fa-IR"/>
              </w:rPr>
              <w:t>ومالي إلى الصبرِ الجميلِ مَرَام</w:t>
            </w:r>
            <w:r w:rsidR="00276D7E" w:rsidRPr="00725071">
              <w:rPr>
                <w:rStyle w:val="libPoemTiniChar0"/>
                <w:rtl/>
              </w:rPr>
              <w:br/>
              <w:t> </w:t>
            </w:r>
          </w:p>
        </w:tc>
      </w:tr>
      <w:tr w:rsidR="00276D7E" w:rsidTr="00276D7E">
        <w:tblPrEx>
          <w:tblLook w:val="04A0"/>
        </w:tblPrEx>
        <w:trPr>
          <w:trHeight w:val="350"/>
        </w:trPr>
        <w:tc>
          <w:tcPr>
            <w:tcW w:w="3920" w:type="dxa"/>
          </w:tcPr>
          <w:p w:rsidR="00276D7E" w:rsidRDefault="00811B6A" w:rsidP="00276D7E">
            <w:pPr>
              <w:pStyle w:val="libPoem"/>
            </w:pPr>
            <w:r>
              <w:rPr>
                <w:rtl/>
                <w:lang w:bidi="fa-IR"/>
              </w:rPr>
              <w:t>فكيف اصطباري بعدَ آلِ محمّد</w:t>
            </w:r>
            <w:r w:rsidR="00276D7E" w:rsidRPr="00725071">
              <w:rPr>
                <w:rStyle w:val="libPoemTiniChar0"/>
                <w:rtl/>
              </w:rPr>
              <w:br/>
              <w:t> </w:t>
            </w:r>
          </w:p>
        </w:tc>
        <w:tc>
          <w:tcPr>
            <w:tcW w:w="279" w:type="dxa"/>
          </w:tcPr>
          <w:p w:rsidR="00276D7E" w:rsidRDefault="00276D7E" w:rsidP="00276D7E">
            <w:pPr>
              <w:pStyle w:val="libPoem"/>
              <w:rPr>
                <w:rtl/>
              </w:rPr>
            </w:pPr>
          </w:p>
        </w:tc>
        <w:tc>
          <w:tcPr>
            <w:tcW w:w="3881" w:type="dxa"/>
          </w:tcPr>
          <w:p w:rsidR="00276D7E" w:rsidRDefault="00811B6A" w:rsidP="00276D7E">
            <w:pPr>
              <w:pStyle w:val="libPoem"/>
            </w:pPr>
            <w:r>
              <w:rPr>
                <w:rtl/>
                <w:lang w:bidi="fa-IR"/>
              </w:rPr>
              <w:t>وفي القلبِ منهم لوعةٌ وسقام</w:t>
            </w:r>
            <w:r w:rsidRPr="008C2F53">
              <w:rPr>
                <w:rStyle w:val="libFootnotenumChar"/>
                <w:rtl/>
              </w:rPr>
              <w:t>(2)</w:t>
            </w:r>
            <w:r w:rsidR="00276D7E" w:rsidRPr="00725071">
              <w:rPr>
                <w:rStyle w:val="libPoemTiniChar0"/>
                <w:rtl/>
              </w:rPr>
              <w:br/>
              <w:t> </w:t>
            </w:r>
          </w:p>
        </w:tc>
      </w:tr>
    </w:tbl>
    <w:p w:rsidR="00903D5C" w:rsidRDefault="00903D5C" w:rsidP="00811B6A">
      <w:pPr>
        <w:pStyle w:val="libBold1"/>
        <w:rPr>
          <w:lang w:bidi="fa-IR"/>
        </w:rPr>
      </w:pPr>
      <w:r>
        <w:rPr>
          <w:rtl/>
          <w:lang w:bidi="fa-IR"/>
        </w:rPr>
        <w:t>مِن المنسوب إلى عبد الله بن عمّار البرقي (</w:t>
      </w:r>
      <w:r w:rsidR="008C2F53" w:rsidRPr="008C2F53">
        <w:rPr>
          <w:rStyle w:val="libAlaemChar"/>
          <w:rtl/>
        </w:rPr>
        <w:t>رحمه‌الله</w:t>
      </w:r>
      <w:r>
        <w:rPr>
          <w:rtl/>
          <w:lang w:bidi="fa-IR"/>
        </w:rPr>
        <w:t>)</w:t>
      </w:r>
      <w:r w:rsidRPr="008C2F53">
        <w:rPr>
          <w:rStyle w:val="libFootnotenumChar"/>
          <w:rtl/>
        </w:rPr>
        <w:t>(3)</w:t>
      </w:r>
    </w:p>
    <w:p w:rsidR="008C2F53" w:rsidRDefault="00903D5C" w:rsidP="00903D5C">
      <w:pPr>
        <w:pStyle w:val="libNormal"/>
        <w:rPr>
          <w:lang w:bidi="fa-IR"/>
        </w:rPr>
      </w:pPr>
      <w:r>
        <w:rPr>
          <w:rtl/>
          <w:lang w:bidi="fa-IR"/>
        </w:rPr>
        <w:t>قال الخوارزمي :ولبعضهم مِن قصيدة طويلة انتخبت منها :</w:t>
      </w:r>
    </w:p>
    <w:p w:rsidR="008C2F53" w:rsidRDefault="008C2F53" w:rsidP="008C2F53">
      <w:pPr>
        <w:pStyle w:val="libLine"/>
        <w:rPr>
          <w:lang w:bidi="fa-IR"/>
        </w:rPr>
      </w:pPr>
      <w:r>
        <w:rPr>
          <w:rtl/>
          <w:lang w:bidi="fa-IR"/>
        </w:rPr>
        <w:t>____________________</w:t>
      </w:r>
    </w:p>
    <w:p w:rsidR="007920B3" w:rsidRDefault="00903D5C" w:rsidP="00811B6A">
      <w:pPr>
        <w:pStyle w:val="libFootnote0"/>
        <w:rPr>
          <w:rtl/>
          <w:lang w:bidi="fa-IR"/>
        </w:rPr>
      </w:pPr>
      <w:r w:rsidRPr="00811B6A">
        <w:rPr>
          <w:rtl/>
        </w:rPr>
        <w:t>(1)</w:t>
      </w:r>
      <w:r>
        <w:rPr>
          <w:rtl/>
          <w:lang w:bidi="fa-IR"/>
        </w:rPr>
        <w:t xml:space="preserve"> جواهر المطالب في مناقب الإمام علي (</w:t>
      </w:r>
      <w:r w:rsidR="008C2F53" w:rsidRPr="00811B6A">
        <w:rPr>
          <w:rStyle w:val="libFootnoteAlaemChar"/>
          <w:rtl/>
        </w:rPr>
        <w:t>عليه‌السلام</w:t>
      </w:r>
      <w:r>
        <w:rPr>
          <w:rtl/>
          <w:lang w:bidi="fa-IR"/>
        </w:rPr>
        <w:t xml:space="preserve">) </w:t>
      </w:r>
      <w:r w:rsidR="008C2F53">
        <w:rPr>
          <w:rtl/>
          <w:lang w:bidi="fa-IR"/>
        </w:rPr>
        <w:t>-</w:t>
      </w:r>
      <w:r>
        <w:rPr>
          <w:rtl/>
          <w:lang w:bidi="fa-IR"/>
        </w:rPr>
        <w:t xml:space="preserve"> ابن الدمشقي 2 / 309</w:t>
      </w:r>
      <w:r w:rsidR="007920B3">
        <w:rPr>
          <w:rtl/>
          <w:lang w:bidi="fa-IR"/>
        </w:rPr>
        <w:t>.</w:t>
      </w:r>
    </w:p>
    <w:p w:rsidR="007920B3" w:rsidRDefault="00903D5C" w:rsidP="00811B6A">
      <w:pPr>
        <w:pStyle w:val="libFootnote0"/>
        <w:rPr>
          <w:rtl/>
          <w:lang w:bidi="fa-IR"/>
        </w:rPr>
      </w:pPr>
      <w:r w:rsidRPr="00811B6A">
        <w:rPr>
          <w:rtl/>
        </w:rPr>
        <w:t>(2)</w:t>
      </w:r>
      <w:r>
        <w:rPr>
          <w:rtl/>
          <w:lang w:bidi="fa-IR"/>
        </w:rPr>
        <w:t xml:space="preserve"> تاريخ مدينة دمشق </w:t>
      </w:r>
      <w:r w:rsidR="008C2F53">
        <w:rPr>
          <w:rtl/>
          <w:lang w:bidi="fa-IR"/>
        </w:rPr>
        <w:t>-</w:t>
      </w:r>
      <w:r>
        <w:rPr>
          <w:rtl/>
          <w:lang w:bidi="fa-IR"/>
        </w:rPr>
        <w:t xml:space="preserve"> ابن عساكر 14 / 260</w:t>
      </w:r>
      <w:r w:rsidR="007920B3">
        <w:rPr>
          <w:rtl/>
          <w:lang w:bidi="fa-IR"/>
        </w:rPr>
        <w:t>.</w:t>
      </w:r>
    </w:p>
    <w:p w:rsidR="007920B3" w:rsidRDefault="00903D5C" w:rsidP="00811B6A">
      <w:pPr>
        <w:pStyle w:val="libFootnote0"/>
        <w:rPr>
          <w:rtl/>
          <w:lang w:bidi="fa-IR"/>
        </w:rPr>
      </w:pPr>
      <w:r w:rsidRPr="00811B6A">
        <w:rPr>
          <w:rtl/>
        </w:rPr>
        <w:t>(3)</w:t>
      </w:r>
      <w:r>
        <w:rPr>
          <w:rtl/>
          <w:lang w:bidi="fa-IR"/>
        </w:rPr>
        <w:t xml:space="preserve"> ذكر هذه النسبة المعلِّق على مقتل الخوارزمي ال</w:t>
      </w:r>
      <w:r w:rsidR="000E599F">
        <w:rPr>
          <w:rtl/>
          <w:lang w:bidi="fa-IR"/>
        </w:rPr>
        <w:t>علّامه</w:t>
      </w:r>
      <w:r>
        <w:rPr>
          <w:rtl/>
          <w:lang w:bidi="fa-IR"/>
        </w:rPr>
        <w:t xml:space="preserve"> الشيخ السّماوي</w:t>
      </w:r>
      <w:r w:rsidR="007920B3">
        <w:rPr>
          <w:rtl/>
          <w:lang w:bidi="fa-IR"/>
        </w:rPr>
        <w:t>.</w:t>
      </w:r>
    </w:p>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47"/>
        <w:gridCol w:w="272"/>
        <w:gridCol w:w="3491"/>
      </w:tblGrid>
      <w:tr w:rsidR="002C4C1F" w:rsidTr="008A2F86">
        <w:trPr>
          <w:trHeight w:val="350"/>
        </w:trPr>
        <w:tc>
          <w:tcPr>
            <w:tcW w:w="3547" w:type="dxa"/>
            <w:shd w:val="clear" w:color="auto" w:fill="auto"/>
          </w:tcPr>
          <w:p w:rsidR="002C4C1F" w:rsidRDefault="002C4C1F" w:rsidP="00E56463">
            <w:pPr>
              <w:pStyle w:val="libPoem"/>
            </w:pPr>
            <w:r>
              <w:rPr>
                <w:rtl/>
                <w:lang w:bidi="fa-IR"/>
              </w:rPr>
              <w:lastRenderedPageBreak/>
              <w:t>إذا جاء عاشورا تضَاعَفَ حسرتي</w:t>
            </w:r>
            <w:r w:rsidRPr="00725071">
              <w:rPr>
                <w:rStyle w:val="libPoemTiniChar0"/>
                <w:rtl/>
              </w:rPr>
              <w:br/>
              <w:t> </w:t>
            </w:r>
          </w:p>
        </w:tc>
        <w:tc>
          <w:tcPr>
            <w:tcW w:w="272" w:type="dxa"/>
            <w:shd w:val="clear" w:color="auto" w:fill="auto"/>
          </w:tcPr>
          <w:p w:rsidR="002C4C1F" w:rsidRDefault="002C4C1F" w:rsidP="00E56463">
            <w:pPr>
              <w:pStyle w:val="libPoem"/>
              <w:rPr>
                <w:rtl/>
              </w:rPr>
            </w:pPr>
          </w:p>
        </w:tc>
        <w:tc>
          <w:tcPr>
            <w:tcW w:w="3491" w:type="dxa"/>
            <w:shd w:val="clear" w:color="auto" w:fill="auto"/>
          </w:tcPr>
          <w:p w:rsidR="002C4C1F" w:rsidRDefault="002C4C1F" w:rsidP="00E56463">
            <w:pPr>
              <w:pStyle w:val="libPoem"/>
            </w:pPr>
            <w:r>
              <w:rPr>
                <w:rtl/>
                <w:lang w:bidi="fa-IR"/>
              </w:rPr>
              <w:t>لآلِ رسولِ اللهِ وانهلَّ دمعتي</w:t>
            </w:r>
            <w:r w:rsidRPr="00725071">
              <w:rPr>
                <w:rStyle w:val="libPoemTiniChar0"/>
                <w:rtl/>
              </w:rPr>
              <w:br/>
              <w:t> </w:t>
            </w:r>
          </w:p>
        </w:tc>
      </w:tr>
      <w:tr w:rsidR="002C4C1F" w:rsidTr="008A2F86">
        <w:trPr>
          <w:trHeight w:val="350"/>
        </w:trPr>
        <w:tc>
          <w:tcPr>
            <w:tcW w:w="3547" w:type="dxa"/>
          </w:tcPr>
          <w:p w:rsidR="002C4C1F" w:rsidRDefault="002C4C1F" w:rsidP="00E56463">
            <w:pPr>
              <w:pStyle w:val="libPoem"/>
            </w:pPr>
            <w:r>
              <w:rPr>
                <w:rtl/>
                <w:lang w:bidi="fa-IR"/>
              </w:rPr>
              <w:t>هو اليوم فيه اغبرّت الأرضُ كلُّها</w:t>
            </w:r>
            <w:r w:rsidRPr="00725071">
              <w:rPr>
                <w:rStyle w:val="libPoemTiniChar0"/>
                <w:rtl/>
              </w:rPr>
              <w:br/>
              <w:t> </w:t>
            </w:r>
          </w:p>
        </w:tc>
        <w:tc>
          <w:tcPr>
            <w:tcW w:w="272" w:type="dxa"/>
          </w:tcPr>
          <w:p w:rsidR="002C4C1F" w:rsidRDefault="002C4C1F" w:rsidP="00E56463">
            <w:pPr>
              <w:pStyle w:val="libPoem"/>
              <w:rPr>
                <w:rtl/>
              </w:rPr>
            </w:pPr>
          </w:p>
        </w:tc>
        <w:tc>
          <w:tcPr>
            <w:tcW w:w="3491" w:type="dxa"/>
          </w:tcPr>
          <w:p w:rsidR="002C4C1F" w:rsidRDefault="002C4C1F" w:rsidP="00E56463">
            <w:pPr>
              <w:pStyle w:val="libPoem"/>
            </w:pPr>
            <w:r>
              <w:rPr>
                <w:rtl/>
                <w:lang w:bidi="fa-IR"/>
              </w:rPr>
              <w:t>وجوماً عليهم والسّماءُ اقشعرَّتِ</w:t>
            </w:r>
            <w:r w:rsidRPr="00725071">
              <w:rPr>
                <w:rStyle w:val="libPoemTiniChar0"/>
                <w:rtl/>
              </w:rPr>
              <w:br/>
              <w:t> </w:t>
            </w:r>
          </w:p>
        </w:tc>
      </w:tr>
      <w:tr w:rsidR="002C4C1F" w:rsidTr="008A2F86">
        <w:trPr>
          <w:trHeight w:val="350"/>
        </w:trPr>
        <w:tc>
          <w:tcPr>
            <w:tcW w:w="3547" w:type="dxa"/>
          </w:tcPr>
          <w:p w:rsidR="002C4C1F" w:rsidRDefault="002C4C1F" w:rsidP="00E56463">
            <w:pPr>
              <w:pStyle w:val="libPoem"/>
            </w:pPr>
            <w:r>
              <w:rPr>
                <w:rtl/>
                <w:lang w:bidi="fa-IR"/>
              </w:rPr>
              <w:t>مصائبُ ساءت كلَّ مَنْ كان مسلماً</w:t>
            </w:r>
            <w:r w:rsidRPr="00725071">
              <w:rPr>
                <w:rStyle w:val="libPoemTiniChar0"/>
                <w:rtl/>
              </w:rPr>
              <w:br/>
              <w:t> </w:t>
            </w:r>
          </w:p>
        </w:tc>
        <w:tc>
          <w:tcPr>
            <w:tcW w:w="272" w:type="dxa"/>
          </w:tcPr>
          <w:p w:rsidR="002C4C1F" w:rsidRDefault="002C4C1F" w:rsidP="00E56463">
            <w:pPr>
              <w:pStyle w:val="libPoem"/>
              <w:rPr>
                <w:rtl/>
              </w:rPr>
            </w:pPr>
          </w:p>
        </w:tc>
        <w:tc>
          <w:tcPr>
            <w:tcW w:w="3491" w:type="dxa"/>
          </w:tcPr>
          <w:p w:rsidR="002C4C1F" w:rsidRDefault="002C4C1F" w:rsidP="00E56463">
            <w:pPr>
              <w:pStyle w:val="libPoem"/>
            </w:pPr>
            <w:r>
              <w:rPr>
                <w:rtl/>
                <w:lang w:bidi="fa-IR"/>
              </w:rPr>
              <w:t>ولكنْ عُيُونَ الفاجرين أقرَّتِ</w:t>
            </w:r>
            <w:r w:rsidRPr="00725071">
              <w:rPr>
                <w:rStyle w:val="libPoemTiniChar0"/>
                <w:rtl/>
              </w:rPr>
              <w:br/>
              <w:t> </w:t>
            </w:r>
          </w:p>
        </w:tc>
      </w:tr>
      <w:tr w:rsidR="002C4C1F" w:rsidTr="008A2F86">
        <w:trPr>
          <w:trHeight w:val="350"/>
        </w:trPr>
        <w:tc>
          <w:tcPr>
            <w:tcW w:w="3547" w:type="dxa"/>
          </w:tcPr>
          <w:p w:rsidR="002C4C1F" w:rsidRDefault="002C4C1F" w:rsidP="00E56463">
            <w:pPr>
              <w:pStyle w:val="libPoem"/>
            </w:pPr>
            <w:r>
              <w:rPr>
                <w:rtl/>
                <w:lang w:bidi="fa-IR"/>
              </w:rPr>
              <w:t>إذا ذكرتْ نفسي مصيبةَ كربلا</w:t>
            </w:r>
            <w:r w:rsidRPr="00725071">
              <w:rPr>
                <w:rStyle w:val="libPoemTiniChar0"/>
                <w:rtl/>
              </w:rPr>
              <w:br/>
              <w:t> </w:t>
            </w:r>
          </w:p>
        </w:tc>
        <w:tc>
          <w:tcPr>
            <w:tcW w:w="272" w:type="dxa"/>
          </w:tcPr>
          <w:p w:rsidR="002C4C1F" w:rsidRDefault="002C4C1F" w:rsidP="00E56463">
            <w:pPr>
              <w:pStyle w:val="libPoem"/>
              <w:rPr>
                <w:rtl/>
              </w:rPr>
            </w:pPr>
          </w:p>
        </w:tc>
        <w:tc>
          <w:tcPr>
            <w:tcW w:w="3491" w:type="dxa"/>
          </w:tcPr>
          <w:p w:rsidR="002C4C1F" w:rsidRDefault="002C4C1F" w:rsidP="00E56463">
            <w:pPr>
              <w:pStyle w:val="libPoem"/>
            </w:pPr>
            <w:r>
              <w:rPr>
                <w:rtl/>
                <w:lang w:bidi="fa-IR"/>
              </w:rPr>
              <w:t>وأشلاءَ ساداتٍ بها قد تَفَرَّتِ</w:t>
            </w:r>
            <w:r w:rsidRPr="00725071">
              <w:rPr>
                <w:rStyle w:val="libPoemTiniChar0"/>
                <w:rtl/>
              </w:rPr>
              <w:br/>
              <w:t> </w:t>
            </w:r>
          </w:p>
        </w:tc>
      </w:tr>
      <w:tr w:rsidR="002C4C1F" w:rsidTr="008A2F86">
        <w:trPr>
          <w:trHeight w:val="350"/>
        </w:trPr>
        <w:tc>
          <w:tcPr>
            <w:tcW w:w="3547" w:type="dxa"/>
          </w:tcPr>
          <w:p w:rsidR="002C4C1F" w:rsidRDefault="002C4C1F" w:rsidP="00E56463">
            <w:pPr>
              <w:pStyle w:val="libPoem"/>
            </w:pPr>
            <w:r>
              <w:rPr>
                <w:rtl/>
                <w:lang w:bidi="fa-IR"/>
              </w:rPr>
              <w:t>أضاقتْ فؤادي واستباحتْ تجلُّدي</w:t>
            </w:r>
            <w:r w:rsidRPr="00725071">
              <w:rPr>
                <w:rStyle w:val="libPoemTiniChar0"/>
                <w:rtl/>
              </w:rPr>
              <w:br/>
              <w:t> </w:t>
            </w:r>
          </w:p>
        </w:tc>
        <w:tc>
          <w:tcPr>
            <w:tcW w:w="272" w:type="dxa"/>
          </w:tcPr>
          <w:p w:rsidR="002C4C1F" w:rsidRDefault="002C4C1F" w:rsidP="00E56463">
            <w:pPr>
              <w:pStyle w:val="libPoem"/>
              <w:rPr>
                <w:rtl/>
              </w:rPr>
            </w:pPr>
          </w:p>
        </w:tc>
        <w:tc>
          <w:tcPr>
            <w:tcW w:w="3491" w:type="dxa"/>
          </w:tcPr>
          <w:p w:rsidR="002C4C1F" w:rsidRDefault="002C4C1F" w:rsidP="00E56463">
            <w:pPr>
              <w:pStyle w:val="libPoem"/>
            </w:pPr>
            <w:r>
              <w:rPr>
                <w:rtl/>
                <w:lang w:bidi="fa-IR"/>
              </w:rPr>
              <w:t>وزادتْ على كربي وعيشي أمرَّتِ</w:t>
            </w:r>
            <w:r w:rsidRPr="00725071">
              <w:rPr>
                <w:rStyle w:val="libPoemTiniChar0"/>
                <w:rtl/>
              </w:rPr>
              <w:br/>
              <w:t> </w:t>
            </w:r>
          </w:p>
        </w:tc>
      </w:tr>
      <w:tr w:rsidR="002C4C1F" w:rsidTr="008A2F86">
        <w:tblPrEx>
          <w:tblLook w:val="04A0"/>
        </w:tblPrEx>
        <w:trPr>
          <w:trHeight w:val="350"/>
        </w:trPr>
        <w:tc>
          <w:tcPr>
            <w:tcW w:w="3547" w:type="dxa"/>
          </w:tcPr>
          <w:p w:rsidR="002C4C1F" w:rsidRDefault="002C4C1F" w:rsidP="00E56463">
            <w:pPr>
              <w:pStyle w:val="libPoem"/>
            </w:pPr>
            <w:r>
              <w:rPr>
                <w:rtl/>
                <w:lang w:bidi="fa-IR"/>
              </w:rPr>
              <w:t>اُريقتْ دماءُ الفاطميّين بالفلا</w:t>
            </w:r>
            <w:r w:rsidRPr="00725071">
              <w:rPr>
                <w:rStyle w:val="libPoemTiniChar0"/>
                <w:rtl/>
              </w:rPr>
              <w:br/>
              <w:t> </w:t>
            </w:r>
          </w:p>
        </w:tc>
        <w:tc>
          <w:tcPr>
            <w:tcW w:w="272" w:type="dxa"/>
          </w:tcPr>
          <w:p w:rsidR="002C4C1F" w:rsidRDefault="002C4C1F" w:rsidP="00E56463">
            <w:pPr>
              <w:pStyle w:val="libPoem"/>
              <w:rPr>
                <w:rtl/>
              </w:rPr>
            </w:pPr>
          </w:p>
        </w:tc>
        <w:tc>
          <w:tcPr>
            <w:tcW w:w="3491" w:type="dxa"/>
          </w:tcPr>
          <w:p w:rsidR="002C4C1F" w:rsidRDefault="002C4C1F" w:rsidP="00E56463">
            <w:pPr>
              <w:pStyle w:val="libPoem"/>
            </w:pPr>
            <w:r>
              <w:rPr>
                <w:rtl/>
                <w:lang w:bidi="fa-IR"/>
              </w:rPr>
              <w:t>فلو عَقِلتْ شَمْسُ النّهارِ لَخَرَّتِ</w:t>
            </w:r>
            <w:r w:rsidRPr="00725071">
              <w:rPr>
                <w:rStyle w:val="libPoemTiniChar0"/>
                <w:rtl/>
              </w:rPr>
              <w:br/>
              <w:t> </w:t>
            </w:r>
          </w:p>
        </w:tc>
      </w:tr>
      <w:tr w:rsidR="002C4C1F" w:rsidTr="008A2F86">
        <w:tblPrEx>
          <w:tblLook w:val="04A0"/>
        </w:tblPrEx>
        <w:trPr>
          <w:trHeight w:val="350"/>
        </w:trPr>
        <w:tc>
          <w:tcPr>
            <w:tcW w:w="3547" w:type="dxa"/>
          </w:tcPr>
          <w:p w:rsidR="002C4C1F" w:rsidRDefault="002C4C1F" w:rsidP="00E56463">
            <w:pPr>
              <w:pStyle w:val="libPoem"/>
            </w:pPr>
            <w:r>
              <w:rPr>
                <w:rtl/>
                <w:lang w:bidi="fa-IR"/>
              </w:rPr>
              <w:t>ألا بأبي تلك الدماءَ التي جَرَتْ</w:t>
            </w:r>
            <w:r w:rsidRPr="00725071">
              <w:rPr>
                <w:rStyle w:val="libPoemTiniChar0"/>
                <w:rtl/>
              </w:rPr>
              <w:br/>
              <w:t> </w:t>
            </w:r>
          </w:p>
        </w:tc>
        <w:tc>
          <w:tcPr>
            <w:tcW w:w="272" w:type="dxa"/>
          </w:tcPr>
          <w:p w:rsidR="002C4C1F" w:rsidRDefault="002C4C1F" w:rsidP="00E56463">
            <w:pPr>
              <w:pStyle w:val="libPoem"/>
              <w:rPr>
                <w:rtl/>
              </w:rPr>
            </w:pPr>
          </w:p>
        </w:tc>
        <w:tc>
          <w:tcPr>
            <w:tcW w:w="3491" w:type="dxa"/>
          </w:tcPr>
          <w:p w:rsidR="002C4C1F" w:rsidRDefault="002C4C1F" w:rsidP="00E56463">
            <w:pPr>
              <w:pStyle w:val="libPoem"/>
            </w:pPr>
            <w:r>
              <w:rPr>
                <w:rtl/>
                <w:lang w:bidi="fa-IR"/>
              </w:rPr>
              <w:t>بأيدي كلابٍ في الجحيمِ استقرَّتِ</w:t>
            </w:r>
            <w:r w:rsidRPr="00725071">
              <w:rPr>
                <w:rStyle w:val="libPoemTiniChar0"/>
                <w:rtl/>
              </w:rPr>
              <w:br/>
              <w:t> </w:t>
            </w:r>
          </w:p>
        </w:tc>
      </w:tr>
      <w:tr w:rsidR="002C4C1F" w:rsidTr="008A2F86">
        <w:tblPrEx>
          <w:tblLook w:val="04A0"/>
        </w:tblPrEx>
        <w:trPr>
          <w:trHeight w:val="350"/>
        </w:trPr>
        <w:tc>
          <w:tcPr>
            <w:tcW w:w="3547" w:type="dxa"/>
          </w:tcPr>
          <w:p w:rsidR="002C4C1F" w:rsidRDefault="002C4C1F" w:rsidP="00E56463">
            <w:pPr>
              <w:pStyle w:val="libPoem"/>
            </w:pPr>
            <w:r>
              <w:rPr>
                <w:rtl/>
                <w:lang w:bidi="fa-IR"/>
              </w:rPr>
              <w:t>توابيتُ مِنْ نارٍ عليهم قد أطبقتْ</w:t>
            </w:r>
            <w:r w:rsidRPr="00725071">
              <w:rPr>
                <w:rStyle w:val="libPoemTiniChar0"/>
                <w:rtl/>
              </w:rPr>
              <w:br/>
              <w:t> </w:t>
            </w:r>
          </w:p>
        </w:tc>
        <w:tc>
          <w:tcPr>
            <w:tcW w:w="272" w:type="dxa"/>
          </w:tcPr>
          <w:p w:rsidR="002C4C1F" w:rsidRDefault="002C4C1F" w:rsidP="00E56463">
            <w:pPr>
              <w:pStyle w:val="libPoem"/>
              <w:rPr>
                <w:rtl/>
              </w:rPr>
            </w:pPr>
          </w:p>
        </w:tc>
        <w:tc>
          <w:tcPr>
            <w:tcW w:w="3491" w:type="dxa"/>
          </w:tcPr>
          <w:p w:rsidR="002C4C1F" w:rsidRDefault="002C4C1F" w:rsidP="00E56463">
            <w:pPr>
              <w:pStyle w:val="libPoem"/>
            </w:pPr>
            <w:r>
              <w:rPr>
                <w:rtl/>
                <w:lang w:bidi="fa-IR"/>
              </w:rPr>
              <w:t>لهم زفرةٌ في جوفِها بعد زفرةِ</w:t>
            </w:r>
            <w:r w:rsidRPr="00725071">
              <w:rPr>
                <w:rStyle w:val="libPoemTiniChar0"/>
                <w:rtl/>
              </w:rPr>
              <w:br/>
              <w:t> </w:t>
            </w:r>
          </w:p>
        </w:tc>
      </w:tr>
      <w:tr w:rsidR="002C4C1F" w:rsidTr="008A2F86">
        <w:tblPrEx>
          <w:tblLook w:val="04A0"/>
        </w:tblPrEx>
        <w:trPr>
          <w:trHeight w:val="350"/>
        </w:trPr>
        <w:tc>
          <w:tcPr>
            <w:tcW w:w="3547" w:type="dxa"/>
          </w:tcPr>
          <w:p w:rsidR="002C4C1F" w:rsidRDefault="002C4C1F" w:rsidP="00E56463">
            <w:pPr>
              <w:pStyle w:val="libPoem"/>
            </w:pPr>
            <w:r>
              <w:rPr>
                <w:rtl/>
                <w:lang w:bidi="fa-IR"/>
              </w:rPr>
              <w:t>فشتَّانَ مَنْ في النّارِ في جوفِ طابقٍ</w:t>
            </w:r>
            <w:r w:rsidRPr="00725071">
              <w:rPr>
                <w:rStyle w:val="libPoemTiniChar0"/>
                <w:rtl/>
              </w:rPr>
              <w:br/>
              <w:t> </w:t>
            </w:r>
          </w:p>
        </w:tc>
        <w:tc>
          <w:tcPr>
            <w:tcW w:w="272" w:type="dxa"/>
          </w:tcPr>
          <w:p w:rsidR="002C4C1F" w:rsidRDefault="002C4C1F" w:rsidP="00E56463">
            <w:pPr>
              <w:pStyle w:val="libPoem"/>
              <w:rPr>
                <w:rtl/>
              </w:rPr>
            </w:pPr>
          </w:p>
        </w:tc>
        <w:tc>
          <w:tcPr>
            <w:tcW w:w="3491" w:type="dxa"/>
          </w:tcPr>
          <w:p w:rsidR="002C4C1F" w:rsidRDefault="002C4C1F" w:rsidP="00E56463">
            <w:pPr>
              <w:pStyle w:val="libPoem"/>
            </w:pPr>
            <w:r>
              <w:rPr>
                <w:rtl/>
                <w:lang w:bidi="fa-IR"/>
              </w:rPr>
              <w:t>وَمَنْ هو في الفردوسِ فوقَ الأَسِرَّةِ</w:t>
            </w:r>
            <w:r w:rsidRPr="00725071">
              <w:rPr>
                <w:rStyle w:val="libPoemTiniChar0"/>
                <w:rtl/>
              </w:rPr>
              <w:br/>
              <w:t> </w:t>
            </w:r>
          </w:p>
        </w:tc>
      </w:tr>
      <w:tr w:rsidR="002C4C1F" w:rsidTr="008A2F86">
        <w:tblPrEx>
          <w:tblLook w:val="04A0"/>
        </w:tblPrEx>
        <w:trPr>
          <w:trHeight w:val="350"/>
        </w:trPr>
        <w:tc>
          <w:tcPr>
            <w:tcW w:w="3547" w:type="dxa"/>
          </w:tcPr>
          <w:p w:rsidR="002C4C1F" w:rsidRDefault="008A2F86" w:rsidP="00E56463">
            <w:pPr>
              <w:pStyle w:val="libPoem"/>
            </w:pPr>
            <w:r>
              <w:rPr>
                <w:rtl/>
                <w:lang w:bidi="fa-IR"/>
              </w:rPr>
              <w:t>بنفسي خدودٌ في الترابِ تعفرَّتْ</w:t>
            </w:r>
            <w:r w:rsidR="002C4C1F" w:rsidRPr="00725071">
              <w:rPr>
                <w:rStyle w:val="libPoemTiniChar0"/>
                <w:rtl/>
              </w:rPr>
              <w:br/>
              <w:t> </w:t>
            </w:r>
          </w:p>
        </w:tc>
        <w:tc>
          <w:tcPr>
            <w:tcW w:w="272" w:type="dxa"/>
          </w:tcPr>
          <w:p w:rsidR="002C4C1F" w:rsidRDefault="002C4C1F" w:rsidP="00E56463">
            <w:pPr>
              <w:pStyle w:val="libPoem"/>
              <w:rPr>
                <w:rtl/>
              </w:rPr>
            </w:pPr>
          </w:p>
        </w:tc>
        <w:tc>
          <w:tcPr>
            <w:tcW w:w="3491" w:type="dxa"/>
          </w:tcPr>
          <w:p w:rsidR="002C4C1F" w:rsidRDefault="008A2F86" w:rsidP="00E56463">
            <w:pPr>
              <w:pStyle w:val="libPoem"/>
            </w:pPr>
            <w:r>
              <w:rPr>
                <w:rtl/>
                <w:lang w:bidi="fa-IR"/>
              </w:rPr>
              <w:t>بنفسي جسومٌ بالعراءِ تعرَّتِ</w:t>
            </w:r>
            <w:r w:rsidR="002C4C1F" w:rsidRPr="00725071">
              <w:rPr>
                <w:rStyle w:val="libPoemTiniChar0"/>
                <w:rtl/>
              </w:rPr>
              <w:br/>
              <w:t> </w:t>
            </w:r>
          </w:p>
        </w:tc>
      </w:tr>
      <w:tr w:rsidR="002C4C1F" w:rsidTr="008A2F86">
        <w:tblPrEx>
          <w:tblLook w:val="04A0"/>
        </w:tblPrEx>
        <w:trPr>
          <w:trHeight w:val="350"/>
        </w:trPr>
        <w:tc>
          <w:tcPr>
            <w:tcW w:w="3547" w:type="dxa"/>
          </w:tcPr>
          <w:p w:rsidR="002C4C1F" w:rsidRDefault="008A2F86" w:rsidP="00E56463">
            <w:pPr>
              <w:pStyle w:val="libPoem"/>
            </w:pPr>
            <w:r>
              <w:rPr>
                <w:rtl/>
                <w:lang w:bidi="fa-IR"/>
              </w:rPr>
              <w:t>بنفسي رؤوسٌ مشرفاتٌ على القنا</w:t>
            </w:r>
            <w:r w:rsidR="002C4C1F" w:rsidRPr="00725071">
              <w:rPr>
                <w:rStyle w:val="libPoemTiniChar0"/>
                <w:rtl/>
              </w:rPr>
              <w:br/>
              <w:t> </w:t>
            </w:r>
          </w:p>
        </w:tc>
        <w:tc>
          <w:tcPr>
            <w:tcW w:w="272" w:type="dxa"/>
          </w:tcPr>
          <w:p w:rsidR="002C4C1F" w:rsidRDefault="002C4C1F" w:rsidP="00E56463">
            <w:pPr>
              <w:pStyle w:val="libPoem"/>
              <w:rPr>
                <w:rtl/>
              </w:rPr>
            </w:pPr>
          </w:p>
        </w:tc>
        <w:tc>
          <w:tcPr>
            <w:tcW w:w="3491" w:type="dxa"/>
          </w:tcPr>
          <w:p w:rsidR="002C4C1F" w:rsidRDefault="008A2F86" w:rsidP="00E56463">
            <w:pPr>
              <w:pStyle w:val="libPoem"/>
            </w:pPr>
            <w:r>
              <w:rPr>
                <w:rtl/>
                <w:lang w:bidi="fa-IR"/>
              </w:rPr>
              <w:t>إلى الشامِ تُهدى بارقاتُ الأسرِّةِ</w:t>
            </w:r>
            <w:r w:rsidR="002C4C1F" w:rsidRPr="00725071">
              <w:rPr>
                <w:rStyle w:val="libPoemTiniChar0"/>
                <w:rtl/>
              </w:rPr>
              <w:br/>
              <w:t> </w:t>
            </w:r>
          </w:p>
        </w:tc>
      </w:tr>
      <w:tr w:rsidR="002C4C1F" w:rsidTr="008A2F86">
        <w:tblPrEx>
          <w:tblLook w:val="04A0"/>
        </w:tblPrEx>
        <w:trPr>
          <w:trHeight w:val="350"/>
        </w:trPr>
        <w:tc>
          <w:tcPr>
            <w:tcW w:w="3547" w:type="dxa"/>
          </w:tcPr>
          <w:p w:rsidR="002C4C1F" w:rsidRDefault="008A2F86" w:rsidP="00E56463">
            <w:pPr>
              <w:pStyle w:val="libPoem"/>
            </w:pPr>
            <w:r>
              <w:rPr>
                <w:rtl/>
                <w:lang w:bidi="fa-IR"/>
              </w:rPr>
              <w:t>بنفسي شفاهٌ ذابلاتٌ مِنْ الظما</w:t>
            </w:r>
            <w:r w:rsidR="002C4C1F" w:rsidRPr="00725071">
              <w:rPr>
                <w:rStyle w:val="libPoemTiniChar0"/>
                <w:rtl/>
              </w:rPr>
              <w:br/>
              <w:t> </w:t>
            </w:r>
          </w:p>
        </w:tc>
        <w:tc>
          <w:tcPr>
            <w:tcW w:w="272" w:type="dxa"/>
          </w:tcPr>
          <w:p w:rsidR="002C4C1F" w:rsidRDefault="002C4C1F" w:rsidP="00E56463">
            <w:pPr>
              <w:pStyle w:val="libPoem"/>
              <w:rPr>
                <w:rtl/>
              </w:rPr>
            </w:pPr>
          </w:p>
        </w:tc>
        <w:tc>
          <w:tcPr>
            <w:tcW w:w="3491" w:type="dxa"/>
          </w:tcPr>
          <w:p w:rsidR="002C4C1F" w:rsidRDefault="008A2F86" w:rsidP="00E56463">
            <w:pPr>
              <w:pStyle w:val="libPoem"/>
            </w:pPr>
            <w:r>
              <w:rPr>
                <w:rtl/>
                <w:lang w:bidi="fa-IR"/>
              </w:rPr>
              <w:t>ولمْ تُرْوَ مِنْ ماءِ الفراتِ بقطرةِ</w:t>
            </w:r>
            <w:r w:rsidR="002C4C1F" w:rsidRPr="00725071">
              <w:rPr>
                <w:rStyle w:val="libPoemTiniChar0"/>
                <w:rtl/>
              </w:rPr>
              <w:br/>
              <w:t> </w:t>
            </w:r>
          </w:p>
        </w:tc>
      </w:tr>
      <w:tr w:rsidR="002C4C1F" w:rsidTr="008A2F86">
        <w:tblPrEx>
          <w:tblLook w:val="04A0"/>
        </w:tblPrEx>
        <w:trPr>
          <w:trHeight w:val="350"/>
        </w:trPr>
        <w:tc>
          <w:tcPr>
            <w:tcW w:w="3547" w:type="dxa"/>
          </w:tcPr>
          <w:p w:rsidR="002C4C1F" w:rsidRDefault="008A2F86" w:rsidP="00E56463">
            <w:pPr>
              <w:pStyle w:val="libPoem"/>
            </w:pPr>
            <w:r>
              <w:rPr>
                <w:rtl/>
                <w:lang w:bidi="fa-IR"/>
              </w:rPr>
              <w:t>بنفسي عيونٌ غائراتٌ شواخصٌ</w:t>
            </w:r>
            <w:r w:rsidR="002C4C1F" w:rsidRPr="00725071">
              <w:rPr>
                <w:rStyle w:val="libPoemTiniChar0"/>
                <w:rtl/>
              </w:rPr>
              <w:br/>
              <w:t> </w:t>
            </w:r>
          </w:p>
        </w:tc>
        <w:tc>
          <w:tcPr>
            <w:tcW w:w="272" w:type="dxa"/>
          </w:tcPr>
          <w:p w:rsidR="002C4C1F" w:rsidRDefault="002C4C1F" w:rsidP="00E56463">
            <w:pPr>
              <w:pStyle w:val="libPoem"/>
              <w:rPr>
                <w:rtl/>
              </w:rPr>
            </w:pPr>
          </w:p>
        </w:tc>
        <w:tc>
          <w:tcPr>
            <w:tcW w:w="3491" w:type="dxa"/>
          </w:tcPr>
          <w:p w:rsidR="002C4C1F" w:rsidRDefault="008A2F86" w:rsidP="00E56463">
            <w:pPr>
              <w:pStyle w:val="libPoem"/>
            </w:pPr>
            <w:r>
              <w:rPr>
                <w:rtl/>
                <w:lang w:bidi="fa-IR"/>
              </w:rPr>
              <w:t>إلى الماءِ منها نظرةٌ بعد نظرةِ</w:t>
            </w:r>
            <w:r w:rsidR="002C4C1F" w:rsidRPr="00725071">
              <w:rPr>
                <w:rStyle w:val="libPoemTiniChar0"/>
                <w:rtl/>
              </w:rPr>
              <w:br/>
              <w:t> </w:t>
            </w:r>
          </w:p>
        </w:tc>
      </w:tr>
      <w:tr w:rsidR="002C4C1F" w:rsidTr="008A2F86">
        <w:tblPrEx>
          <w:tblLook w:val="04A0"/>
        </w:tblPrEx>
        <w:trPr>
          <w:trHeight w:val="350"/>
        </w:trPr>
        <w:tc>
          <w:tcPr>
            <w:tcW w:w="3547" w:type="dxa"/>
          </w:tcPr>
          <w:p w:rsidR="002C4C1F" w:rsidRDefault="008A2F86" w:rsidP="00E56463">
            <w:pPr>
              <w:pStyle w:val="libPoem"/>
            </w:pPr>
            <w:r>
              <w:rPr>
                <w:rtl/>
                <w:lang w:bidi="fa-IR"/>
              </w:rPr>
              <w:t>بنفسيَ مِنْ آلِ النّبي خرائدٌ</w:t>
            </w:r>
            <w:r w:rsidR="002C4C1F" w:rsidRPr="00725071">
              <w:rPr>
                <w:rStyle w:val="libPoemTiniChar0"/>
                <w:rtl/>
              </w:rPr>
              <w:br/>
              <w:t> </w:t>
            </w:r>
          </w:p>
        </w:tc>
        <w:tc>
          <w:tcPr>
            <w:tcW w:w="272" w:type="dxa"/>
          </w:tcPr>
          <w:p w:rsidR="002C4C1F" w:rsidRDefault="002C4C1F" w:rsidP="00E56463">
            <w:pPr>
              <w:pStyle w:val="libPoem"/>
              <w:rPr>
                <w:rtl/>
              </w:rPr>
            </w:pPr>
          </w:p>
        </w:tc>
        <w:tc>
          <w:tcPr>
            <w:tcW w:w="3491" w:type="dxa"/>
          </w:tcPr>
          <w:p w:rsidR="002C4C1F" w:rsidRDefault="008A2F86" w:rsidP="00E56463">
            <w:pPr>
              <w:pStyle w:val="libPoem"/>
            </w:pPr>
            <w:r>
              <w:rPr>
                <w:rtl/>
                <w:lang w:bidi="fa-IR"/>
              </w:rPr>
              <w:t>حواسرُ لم يُرْأَفْ عليها بسترةِ</w:t>
            </w:r>
            <w:r w:rsidR="002C4C1F" w:rsidRPr="00725071">
              <w:rPr>
                <w:rStyle w:val="libPoemTiniChar0"/>
                <w:rtl/>
              </w:rPr>
              <w:br/>
              <w:t> </w:t>
            </w:r>
          </w:p>
        </w:tc>
      </w:tr>
      <w:tr w:rsidR="002C4C1F" w:rsidTr="008A2F86">
        <w:tblPrEx>
          <w:tblLook w:val="04A0"/>
        </w:tblPrEx>
        <w:trPr>
          <w:trHeight w:val="350"/>
        </w:trPr>
        <w:tc>
          <w:tcPr>
            <w:tcW w:w="3547" w:type="dxa"/>
          </w:tcPr>
          <w:p w:rsidR="002C4C1F" w:rsidRDefault="008A2F86" w:rsidP="00E56463">
            <w:pPr>
              <w:pStyle w:val="libPoem"/>
            </w:pPr>
            <w:r>
              <w:rPr>
                <w:rtl/>
                <w:lang w:bidi="fa-IR"/>
              </w:rPr>
              <w:t>تفيض دموعاً بالدماءِ مشوبةً</w:t>
            </w:r>
            <w:r w:rsidR="002C4C1F" w:rsidRPr="00725071">
              <w:rPr>
                <w:rStyle w:val="libPoemTiniChar0"/>
                <w:rtl/>
              </w:rPr>
              <w:br/>
              <w:t> </w:t>
            </w:r>
          </w:p>
        </w:tc>
        <w:tc>
          <w:tcPr>
            <w:tcW w:w="272" w:type="dxa"/>
          </w:tcPr>
          <w:p w:rsidR="002C4C1F" w:rsidRDefault="002C4C1F" w:rsidP="00E56463">
            <w:pPr>
              <w:pStyle w:val="libPoem"/>
              <w:rPr>
                <w:rtl/>
              </w:rPr>
            </w:pPr>
          </w:p>
        </w:tc>
        <w:tc>
          <w:tcPr>
            <w:tcW w:w="3491" w:type="dxa"/>
          </w:tcPr>
          <w:p w:rsidR="002C4C1F" w:rsidRDefault="008A2F86" w:rsidP="00E56463">
            <w:pPr>
              <w:pStyle w:val="libPoem"/>
            </w:pPr>
            <w:r>
              <w:rPr>
                <w:rtl/>
                <w:lang w:bidi="fa-IR"/>
              </w:rPr>
              <w:t>كقطرِ الغوادي مِنْ مدافعِ ثرّة</w:t>
            </w:r>
            <w:r w:rsidR="002C4C1F" w:rsidRPr="00725071">
              <w:rPr>
                <w:rStyle w:val="libPoemTiniChar0"/>
                <w:rtl/>
              </w:rPr>
              <w:br/>
              <w:t> </w:t>
            </w:r>
          </w:p>
        </w:tc>
      </w:tr>
      <w:tr w:rsidR="008A2F86" w:rsidTr="008A2F86">
        <w:tblPrEx>
          <w:tblLook w:val="04A0"/>
        </w:tblPrEx>
        <w:trPr>
          <w:trHeight w:val="350"/>
        </w:trPr>
        <w:tc>
          <w:tcPr>
            <w:tcW w:w="3547" w:type="dxa"/>
          </w:tcPr>
          <w:p w:rsidR="008A2F86" w:rsidRDefault="008A2F86" w:rsidP="00E56463">
            <w:pPr>
              <w:pStyle w:val="libPoem"/>
            </w:pPr>
            <w:r>
              <w:rPr>
                <w:rtl/>
                <w:lang w:bidi="fa-IR"/>
              </w:rPr>
              <w:t>على خير قتلى مِنْ كهولٍ وفتيةٍ</w:t>
            </w:r>
            <w:r w:rsidRPr="00725071">
              <w:rPr>
                <w:rStyle w:val="libPoemTiniChar0"/>
                <w:rtl/>
              </w:rPr>
              <w:br/>
              <w:t> </w:t>
            </w:r>
          </w:p>
        </w:tc>
        <w:tc>
          <w:tcPr>
            <w:tcW w:w="272" w:type="dxa"/>
          </w:tcPr>
          <w:p w:rsidR="008A2F86" w:rsidRDefault="008A2F86" w:rsidP="00E56463">
            <w:pPr>
              <w:pStyle w:val="libPoem"/>
              <w:rPr>
                <w:rtl/>
              </w:rPr>
            </w:pPr>
          </w:p>
        </w:tc>
        <w:tc>
          <w:tcPr>
            <w:tcW w:w="3491" w:type="dxa"/>
          </w:tcPr>
          <w:p w:rsidR="008A2F86" w:rsidRDefault="008A2F86" w:rsidP="00E56463">
            <w:pPr>
              <w:pStyle w:val="libPoem"/>
            </w:pPr>
            <w:r>
              <w:rPr>
                <w:rtl/>
                <w:lang w:bidi="fa-IR"/>
              </w:rPr>
              <w:t>مصاليتُ أنجادٍ إذا الخيلُ كرَّتِ</w:t>
            </w:r>
            <w:r w:rsidRPr="00725071">
              <w:rPr>
                <w:rStyle w:val="libPoemTiniChar0"/>
                <w:rtl/>
              </w:rPr>
              <w:br/>
              <w:t> </w:t>
            </w:r>
          </w:p>
        </w:tc>
      </w:tr>
      <w:tr w:rsidR="008A2F86" w:rsidTr="008A2F86">
        <w:tblPrEx>
          <w:tblLook w:val="04A0"/>
        </w:tblPrEx>
        <w:trPr>
          <w:trHeight w:val="350"/>
        </w:trPr>
        <w:tc>
          <w:tcPr>
            <w:tcW w:w="3547" w:type="dxa"/>
          </w:tcPr>
          <w:p w:rsidR="008A2F86" w:rsidRDefault="008A2F86" w:rsidP="00E56463">
            <w:pPr>
              <w:pStyle w:val="libPoem"/>
            </w:pPr>
            <w:r>
              <w:rPr>
                <w:rtl/>
                <w:lang w:bidi="fa-IR"/>
              </w:rPr>
              <w:t>ربيعُ اليتامى والأراملِ في الملا</w:t>
            </w:r>
            <w:r w:rsidRPr="00725071">
              <w:rPr>
                <w:rStyle w:val="libPoemTiniChar0"/>
                <w:rtl/>
              </w:rPr>
              <w:br/>
              <w:t> </w:t>
            </w:r>
          </w:p>
        </w:tc>
        <w:tc>
          <w:tcPr>
            <w:tcW w:w="272" w:type="dxa"/>
          </w:tcPr>
          <w:p w:rsidR="008A2F86" w:rsidRDefault="008A2F86" w:rsidP="00E56463">
            <w:pPr>
              <w:pStyle w:val="libPoem"/>
              <w:rPr>
                <w:rtl/>
              </w:rPr>
            </w:pPr>
          </w:p>
        </w:tc>
        <w:tc>
          <w:tcPr>
            <w:tcW w:w="3491" w:type="dxa"/>
          </w:tcPr>
          <w:p w:rsidR="008A2F86" w:rsidRDefault="008A2F86" w:rsidP="00E56463">
            <w:pPr>
              <w:pStyle w:val="libPoem"/>
            </w:pPr>
            <w:r>
              <w:rPr>
                <w:rtl/>
                <w:lang w:bidi="fa-IR"/>
              </w:rPr>
              <w:t>دوارسُ للقرآنِ في كلِّ سَحْرَةِ</w:t>
            </w:r>
            <w:r w:rsidRPr="00725071">
              <w:rPr>
                <w:rStyle w:val="libPoemTiniChar0"/>
                <w:rtl/>
              </w:rPr>
              <w:br/>
              <w:t> </w:t>
            </w:r>
          </w:p>
        </w:tc>
      </w:tr>
      <w:tr w:rsidR="008A2F86" w:rsidTr="008A2F86">
        <w:tblPrEx>
          <w:tblLook w:val="04A0"/>
        </w:tblPrEx>
        <w:trPr>
          <w:trHeight w:val="350"/>
        </w:trPr>
        <w:tc>
          <w:tcPr>
            <w:tcW w:w="3547" w:type="dxa"/>
          </w:tcPr>
          <w:p w:rsidR="008A2F86" w:rsidRDefault="008A2F86" w:rsidP="00E56463">
            <w:pPr>
              <w:pStyle w:val="libPoem"/>
            </w:pPr>
            <w:r>
              <w:rPr>
                <w:rtl/>
                <w:lang w:bidi="fa-IR"/>
              </w:rPr>
              <w:t>وأعلام دينِ المصطفى وولاتِهِ</w:t>
            </w:r>
            <w:r w:rsidRPr="00725071">
              <w:rPr>
                <w:rStyle w:val="libPoemTiniChar0"/>
                <w:rtl/>
              </w:rPr>
              <w:br/>
              <w:t> </w:t>
            </w:r>
          </w:p>
        </w:tc>
        <w:tc>
          <w:tcPr>
            <w:tcW w:w="272" w:type="dxa"/>
          </w:tcPr>
          <w:p w:rsidR="008A2F86" w:rsidRDefault="008A2F86" w:rsidP="00E56463">
            <w:pPr>
              <w:pStyle w:val="libPoem"/>
              <w:rPr>
                <w:rtl/>
              </w:rPr>
            </w:pPr>
          </w:p>
        </w:tc>
        <w:tc>
          <w:tcPr>
            <w:tcW w:w="3491" w:type="dxa"/>
          </w:tcPr>
          <w:p w:rsidR="008A2F86" w:rsidRDefault="008A2F86" w:rsidP="00E56463">
            <w:pPr>
              <w:pStyle w:val="libPoem"/>
            </w:pPr>
            <w:r>
              <w:rPr>
                <w:rtl/>
                <w:lang w:bidi="fa-IR"/>
              </w:rPr>
              <w:t>وأصحابُ قُرْبَانٍ وحجٍّ وعمرةٍ</w:t>
            </w:r>
            <w:r w:rsidRPr="00725071">
              <w:rPr>
                <w:rStyle w:val="libPoemTiniChar0"/>
                <w:rtl/>
              </w:rPr>
              <w:br/>
              <w:t> </w:t>
            </w:r>
          </w:p>
        </w:tc>
      </w:tr>
      <w:tr w:rsidR="008A2F86" w:rsidTr="008A2F86">
        <w:tblPrEx>
          <w:tblLook w:val="04A0"/>
        </w:tblPrEx>
        <w:trPr>
          <w:trHeight w:val="350"/>
        </w:trPr>
        <w:tc>
          <w:tcPr>
            <w:tcW w:w="3547" w:type="dxa"/>
          </w:tcPr>
          <w:p w:rsidR="008A2F86" w:rsidRDefault="008A2F86" w:rsidP="00E56463">
            <w:pPr>
              <w:pStyle w:val="libPoem"/>
            </w:pPr>
            <w:r>
              <w:rPr>
                <w:rtl/>
                <w:lang w:bidi="fa-IR"/>
              </w:rPr>
              <w:t>ينادين يا جدَّاه أيةُ محنةٍ</w:t>
            </w:r>
            <w:r w:rsidRPr="00725071">
              <w:rPr>
                <w:rStyle w:val="libPoemTiniChar0"/>
                <w:rtl/>
              </w:rPr>
              <w:br/>
              <w:t> </w:t>
            </w:r>
          </w:p>
        </w:tc>
        <w:tc>
          <w:tcPr>
            <w:tcW w:w="272" w:type="dxa"/>
          </w:tcPr>
          <w:p w:rsidR="008A2F86" w:rsidRDefault="008A2F86" w:rsidP="00E56463">
            <w:pPr>
              <w:pStyle w:val="libPoem"/>
              <w:rPr>
                <w:rtl/>
              </w:rPr>
            </w:pPr>
          </w:p>
        </w:tc>
        <w:tc>
          <w:tcPr>
            <w:tcW w:w="3491" w:type="dxa"/>
          </w:tcPr>
          <w:p w:rsidR="008A2F86" w:rsidRDefault="008A2F86" w:rsidP="00E56463">
            <w:pPr>
              <w:pStyle w:val="libPoem"/>
            </w:pPr>
            <w:r>
              <w:rPr>
                <w:rtl/>
                <w:lang w:bidi="fa-IR"/>
              </w:rPr>
              <w:t>تراها علينا مِنْ اُميّة مرَّتِ</w:t>
            </w:r>
            <w:r w:rsidRPr="00725071">
              <w:rPr>
                <w:rStyle w:val="libPoemTiniChar0"/>
                <w:rtl/>
              </w:rPr>
              <w:br/>
              <w:t> </w:t>
            </w:r>
          </w:p>
        </w:tc>
      </w:tr>
      <w:tr w:rsidR="008A2F86" w:rsidTr="008A2F86">
        <w:tblPrEx>
          <w:tblLook w:val="04A0"/>
        </w:tblPrEx>
        <w:trPr>
          <w:trHeight w:val="350"/>
        </w:trPr>
        <w:tc>
          <w:tcPr>
            <w:tcW w:w="3547" w:type="dxa"/>
          </w:tcPr>
          <w:p w:rsidR="008A2F86" w:rsidRDefault="008A2F86" w:rsidP="00E56463">
            <w:pPr>
              <w:pStyle w:val="libPoem"/>
            </w:pPr>
            <w:r>
              <w:rPr>
                <w:rtl/>
                <w:lang w:bidi="fa-IR"/>
              </w:rPr>
              <w:t>ضغائنُ بدرٍ بعد ستّين اُظهرتْ</w:t>
            </w:r>
            <w:r w:rsidRPr="00725071">
              <w:rPr>
                <w:rStyle w:val="libPoemTiniChar0"/>
                <w:rtl/>
              </w:rPr>
              <w:br/>
              <w:t> </w:t>
            </w:r>
          </w:p>
        </w:tc>
        <w:tc>
          <w:tcPr>
            <w:tcW w:w="272" w:type="dxa"/>
          </w:tcPr>
          <w:p w:rsidR="008A2F86" w:rsidRDefault="008A2F86" w:rsidP="00E56463">
            <w:pPr>
              <w:pStyle w:val="libPoem"/>
              <w:rPr>
                <w:rtl/>
              </w:rPr>
            </w:pPr>
          </w:p>
        </w:tc>
        <w:tc>
          <w:tcPr>
            <w:tcW w:w="3491" w:type="dxa"/>
          </w:tcPr>
          <w:p w:rsidR="008A2F86" w:rsidRDefault="008A2F86" w:rsidP="00E56463">
            <w:pPr>
              <w:pStyle w:val="libPoem"/>
            </w:pPr>
            <w:r>
              <w:rPr>
                <w:rtl/>
                <w:lang w:bidi="fa-IR"/>
              </w:rPr>
              <w:t>وكانت اُجِنَّتْ في الحشا واُسِرَّتِ</w:t>
            </w:r>
            <w:r w:rsidRPr="00725071">
              <w:rPr>
                <w:rStyle w:val="libPoemTiniChar0"/>
                <w:rtl/>
              </w:rPr>
              <w:br/>
              <w:t> </w:t>
            </w:r>
          </w:p>
        </w:tc>
      </w:tr>
      <w:tr w:rsidR="008A2F86" w:rsidTr="008A2F86">
        <w:tblPrEx>
          <w:tblLook w:val="04A0"/>
        </w:tblPrEx>
        <w:trPr>
          <w:trHeight w:val="350"/>
        </w:trPr>
        <w:tc>
          <w:tcPr>
            <w:tcW w:w="3547" w:type="dxa"/>
          </w:tcPr>
          <w:p w:rsidR="008A2F86" w:rsidRDefault="008A2F86" w:rsidP="00E56463">
            <w:pPr>
              <w:pStyle w:val="libPoem"/>
            </w:pPr>
            <w:r>
              <w:rPr>
                <w:rtl/>
                <w:lang w:bidi="fa-IR"/>
              </w:rPr>
              <w:t>شهدتُ بأنْ لمْ ترضَ نفسٌ بهذه</w:t>
            </w:r>
            <w:r w:rsidRPr="00725071">
              <w:rPr>
                <w:rStyle w:val="libPoemTiniChar0"/>
                <w:rtl/>
              </w:rPr>
              <w:br/>
              <w:t> </w:t>
            </w:r>
          </w:p>
        </w:tc>
        <w:tc>
          <w:tcPr>
            <w:tcW w:w="272" w:type="dxa"/>
          </w:tcPr>
          <w:p w:rsidR="008A2F86" w:rsidRDefault="008A2F86" w:rsidP="00E56463">
            <w:pPr>
              <w:pStyle w:val="libPoem"/>
              <w:rPr>
                <w:rtl/>
              </w:rPr>
            </w:pPr>
          </w:p>
        </w:tc>
        <w:tc>
          <w:tcPr>
            <w:tcW w:w="3491" w:type="dxa"/>
          </w:tcPr>
          <w:p w:rsidR="008A2F86" w:rsidRDefault="008A2F86" w:rsidP="00E56463">
            <w:pPr>
              <w:pStyle w:val="libPoem"/>
            </w:pPr>
            <w:r>
              <w:rPr>
                <w:rtl/>
                <w:lang w:bidi="fa-IR"/>
              </w:rPr>
              <w:t>وفيها مِن الإسلامِ مثقالُ ذَرَّةِ</w:t>
            </w:r>
            <w:r w:rsidRPr="00725071">
              <w:rPr>
                <w:rStyle w:val="libPoemTiniChar0"/>
                <w:rtl/>
              </w:rPr>
              <w:br/>
              <w:t> </w:t>
            </w:r>
          </w:p>
        </w:tc>
      </w:tr>
      <w:tr w:rsidR="008A2F86" w:rsidTr="008A2F86">
        <w:tblPrEx>
          <w:tblLook w:val="04A0"/>
        </w:tblPrEx>
        <w:trPr>
          <w:trHeight w:val="350"/>
        </w:trPr>
        <w:tc>
          <w:tcPr>
            <w:tcW w:w="3547" w:type="dxa"/>
          </w:tcPr>
          <w:p w:rsidR="008A2F86" w:rsidRDefault="008A2F86" w:rsidP="00E56463">
            <w:pPr>
              <w:pStyle w:val="libPoem"/>
            </w:pPr>
            <w:r>
              <w:rPr>
                <w:rtl/>
                <w:lang w:bidi="fa-IR"/>
              </w:rPr>
              <w:t>كأنّي ببنتِ المصطفى قد تعلَّقَتْ</w:t>
            </w:r>
            <w:r w:rsidRPr="00725071">
              <w:rPr>
                <w:rStyle w:val="libPoemTiniChar0"/>
                <w:rtl/>
              </w:rPr>
              <w:br/>
              <w:t> </w:t>
            </w:r>
          </w:p>
        </w:tc>
        <w:tc>
          <w:tcPr>
            <w:tcW w:w="272" w:type="dxa"/>
          </w:tcPr>
          <w:p w:rsidR="008A2F86" w:rsidRDefault="008A2F86" w:rsidP="00E56463">
            <w:pPr>
              <w:pStyle w:val="libPoem"/>
              <w:rPr>
                <w:rtl/>
              </w:rPr>
            </w:pPr>
          </w:p>
        </w:tc>
        <w:tc>
          <w:tcPr>
            <w:tcW w:w="3491" w:type="dxa"/>
          </w:tcPr>
          <w:p w:rsidR="008A2F86" w:rsidRDefault="008A2F86" w:rsidP="00E56463">
            <w:pPr>
              <w:pStyle w:val="libPoem"/>
            </w:pPr>
            <w:r>
              <w:rPr>
                <w:rtl/>
                <w:lang w:bidi="fa-IR"/>
              </w:rPr>
              <w:t>يداها بساقِ العرشِ والدمع أَذْرَتِ</w:t>
            </w:r>
            <w:r w:rsidRPr="00725071">
              <w:rPr>
                <w:rStyle w:val="libPoemTiniChar0"/>
                <w:rtl/>
              </w:rPr>
              <w:br/>
              <w:t> </w:t>
            </w:r>
          </w:p>
        </w:tc>
      </w:tr>
    </w:tbl>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38"/>
        <w:gridCol w:w="272"/>
        <w:gridCol w:w="3500"/>
      </w:tblGrid>
      <w:tr w:rsidR="00F1613E" w:rsidTr="00CB214D">
        <w:trPr>
          <w:trHeight w:val="350"/>
        </w:trPr>
        <w:tc>
          <w:tcPr>
            <w:tcW w:w="3538" w:type="dxa"/>
            <w:shd w:val="clear" w:color="auto" w:fill="auto"/>
          </w:tcPr>
          <w:p w:rsidR="00F1613E" w:rsidRDefault="00F1613E" w:rsidP="00E56463">
            <w:pPr>
              <w:pStyle w:val="libPoem"/>
            </w:pPr>
            <w:r>
              <w:rPr>
                <w:rtl/>
                <w:lang w:bidi="fa-IR"/>
              </w:rPr>
              <w:lastRenderedPageBreak/>
              <w:t>وفي حِجْرِها ثوبُ الحُسين مضرَّجٌ</w:t>
            </w:r>
            <w:r w:rsidRPr="00725071">
              <w:rPr>
                <w:rStyle w:val="libPoemTiniChar0"/>
                <w:rtl/>
              </w:rPr>
              <w:br/>
              <w:t> </w:t>
            </w:r>
          </w:p>
        </w:tc>
        <w:tc>
          <w:tcPr>
            <w:tcW w:w="272" w:type="dxa"/>
            <w:shd w:val="clear" w:color="auto" w:fill="auto"/>
          </w:tcPr>
          <w:p w:rsidR="00F1613E" w:rsidRDefault="00F1613E" w:rsidP="00E56463">
            <w:pPr>
              <w:pStyle w:val="libPoem"/>
              <w:rPr>
                <w:rtl/>
              </w:rPr>
            </w:pPr>
          </w:p>
        </w:tc>
        <w:tc>
          <w:tcPr>
            <w:tcW w:w="3500" w:type="dxa"/>
            <w:shd w:val="clear" w:color="auto" w:fill="auto"/>
          </w:tcPr>
          <w:p w:rsidR="00F1613E" w:rsidRDefault="00F1613E" w:rsidP="00E56463">
            <w:pPr>
              <w:pStyle w:val="libPoem"/>
            </w:pPr>
            <w:r>
              <w:rPr>
                <w:rtl/>
                <w:lang w:bidi="fa-IR"/>
              </w:rPr>
              <w:t>وعنها جميعُ العالمين بحسرةِ</w:t>
            </w:r>
            <w:r w:rsidRPr="00725071">
              <w:rPr>
                <w:rStyle w:val="libPoemTiniChar0"/>
                <w:rtl/>
              </w:rPr>
              <w:br/>
              <w:t> </w:t>
            </w:r>
          </w:p>
        </w:tc>
      </w:tr>
      <w:tr w:rsidR="00F1613E" w:rsidTr="00CB214D">
        <w:trPr>
          <w:trHeight w:val="350"/>
        </w:trPr>
        <w:tc>
          <w:tcPr>
            <w:tcW w:w="3538" w:type="dxa"/>
          </w:tcPr>
          <w:p w:rsidR="00F1613E" w:rsidRDefault="00F1613E" w:rsidP="00E56463">
            <w:pPr>
              <w:pStyle w:val="libPoem"/>
            </w:pPr>
            <w:r>
              <w:rPr>
                <w:rtl/>
                <w:lang w:bidi="fa-IR"/>
              </w:rPr>
              <w:t>تقول أيا عدلُ اقضِ بيني وبينَ مَنْ</w:t>
            </w:r>
            <w:r w:rsidRPr="00725071">
              <w:rPr>
                <w:rStyle w:val="libPoemTiniChar0"/>
                <w:rtl/>
              </w:rPr>
              <w:br/>
              <w:t> </w:t>
            </w:r>
          </w:p>
        </w:tc>
        <w:tc>
          <w:tcPr>
            <w:tcW w:w="272" w:type="dxa"/>
          </w:tcPr>
          <w:p w:rsidR="00F1613E" w:rsidRDefault="00F1613E" w:rsidP="00E56463">
            <w:pPr>
              <w:pStyle w:val="libPoem"/>
              <w:rPr>
                <w:rtl/>
              </w:rPr>
            </w:pPr>
          </w:p>
        </w:tc>
        <w:tc>
          <w:tcPr>
            <w:tcW w:w="3500" w:type="dxa"/>
          </w:tcPr>
          <w:p w:rsidR="00F1613E" w:rsidRDefault="00F1613E" w:rsidP="00E56463">
            <w:pPr>
              <w:pStyle w:val="libPoem"/>
            </w:pPr>
            <w:r>
              <w:rPr>
                <w:rtl/>
                <w:lang w:bidi="fa-IR"/>
              </w:rPr>
              <w:t>تعدَّى على ابني بعد قهرٍ وقسرةِ</w:t>
            </w:r>
            <w:r w:rsidRPr="00725071">
              <w:rPr>
                <w:rStyle w:val="libPoemTiniChar0"/>
                <w:rtl/>
              </w:rPr>
              <w:br/>
              <w:t> </w:t>
            </w:r>
          </w:p>
        </w:tc>
      </w:tr>
      <w:tr w:rsidR="00F1613E" w:rsidTr="00CB214D">
        <w:trPr>
          <w:trHeight w:val="350"/>
        </w:trPr>
        <w:tc>
          <w:tcPr>
            <w:tcW w:w="3538" w:type="dxa"/>
          </w:tcPr>
          <w:p w:rsidR="00F1613E" w:rsidRDefault="00F1613E" w:rsidP="00E56463">
            <w:pPr>
              <w:pStyle w:val="libPoem"/>
            </w:pPr>
            <w:r>
              <w:rPr>
                <w:rtl/>
                <w:lang w:bidi="fa-IR"/>
              </w:rPr>
              <w:t>أجالوا عليه بالصوارمِ والقنا</w:t>
            </w:r>
            <w:r w:rsidRPr="00725071">
              <w:rPr>
                <w:rStyle w:val="libPoemTiniChar0"/>
                <w:rtl/>
              </w:rPr>
              <w:br/>
              <w:t> </w:t>
            </w:r>
          </w:p>
        </w:tc>
        <w:tc>
          <w:tcPr>
            <w:tcW w:w="272" w:type="dxa"/>
          </w:tcPr>
          <w:p w:rsidR="00F1613E" w:rsidRDefault="00F1613E" w:rsidP="00E56463">
            <w:pPr>
              <w:pStyle w:val="libPoem"/>
              <w:rPr>
                <w:rtl/>
              </w:rPr>
            </w:pPr>
          </w:p>
        </w:tc>
        <w:tc>
          <w:tcPr>
            <w:tcW w:w="3500" w:type="dxa"/>
          </w:tcPr>
          <w:p w:rsidR="00F1613E" w:rsidRDefault="00F1613E" w:rsidP="00E56463">
            <w:pPr>
              <w:pStyle w:val="libPoem"/>
            </w:pPr>
            <w:r>
              <w:rPr>
                <w:rtl/>
                <w:lang w:bidi="fa-IR"/>
              </w:rPr>
              <w:t>وكمْ جال فيهم مِنْ سنانٍ وشفرةِ</w:t>
            </w:r>
            <w:r w:rsidRPr="00725071">
              <w:rPr>
                <w:rStyle w:val="libPoemTiniChar0"/>
                <w:rtl/>
              </w:rPr>
              <w:br/>
              <w:t> </w:t>
            </w:r>
          </w:p>
        </w:tc>
      </w:tr>
      <w:tr w:rsidR="00F1613E" w:rsidTr="00CB214D">
        <w:trPr>
          <w:trHeight w:val="350"/>
        </w:trPr>
        <w:tc>
          <w:tcPr>
            <w:tcW w:w="3538" w:type="dxa"/>
          </w:tcPr>
          <w:p w:rsidR="00F1613E" w:rsidRDefault="00F1613E" w:rsidP="00E56463">
            <w:pPr>
              <w:pStyle w:val="libPoem"/>
            </w:pPr>
            <w:r>
              <w:rPr>
                <w:rtl/>
                <w:lang w:bidi="fa-IR"/>
              </w:rPr>
              <w:t>على غيرِ جُرْمٍ غيرَ إنكارِ بيعةٍ</w:t>
            </w:r>
            <w:r w:rsidRPr="00725071">
              <w:rPr>
                <w:rStyle w:val="libPoemTiniChar0"/>
                <w:rtl/>
              </w:rPr>
              <w:br/>
              <w:t> </w:t>
            </w:r>
          </w:p>
        </w:tc>
        <w:tc>
          <w:tcPr>
            <w:tcW w:w="272" w:type="dxa"/>
          </w:tcPr>
          <w:p w:rsidR="00F1613E" w:rsidRDefault="00F1613E" w:rsidP="00E56463">
            <w:pPr>
              <w:pStyle w:val="libPoem"/>
              <w:rPr>
                <w:rtl/>
              </w:rPr>
            </w:pPr>
          </w:p>
        </w:tc>
        <w:tc>
          <w:tcPr>
            <w:tcW w:w="3500" w:type="dxa"/>
          </w:tcPr>
          <w:p w:rsidR="00F1613E" w:rsidRDefault="00F1613E" w:rsidP="00E56463">
            <w:pPr>
              <w:pStyle w:val="libPoem"/>
            </w:pPr>
            <w:r>
              <w:rPr>
                <w:rtl/>
                <w:lang w:bidi="fa-IR"/>
              </w:rPr>
              <w:t>لمنسلخٍ من دينٍ أحمدَ عرَّةِ</w:t>
            </w:r>
            <w:r w:rsidRPr="00725071">
              <w:rPr>
                <w:rStyle w:val="libPoemTiniChar0"/>
                <w:rtl/>
              </w:rPr>
              <w:br/>
              <w:t> </w:t>
            </w:r>
          </w:p>
        </w:tc>
      </w:tr>
      <w:tr w:rsidR="00F1613E" w:rsidTr="00CB214D">
        <w:trPr>
          <w:trHeight w:val="350"/>
        </w:trPr>
        <w:tc>
          <w:tcPr>
            <w:tcW w:w="3538" w:type="dxa"/>
          </w:tcPr>
          <w:p w:rsidR="00F1613E" w:rsidRDefault="00F1613E" w:rsidP="00E56463">
            <w:pPr>
              <w:pStyle w:val="libPoem"/>
            </w:pPr>
            <w:r>
              <w:rPr>
                <w:rtl/>
                <w:lang w:bidi="fa-IR"/>
              </w:rPr>
              <w:t>فيقضي على قومٍ عليه تألبَّوا</w:t>
            </w:r>
            <w:r w:rsidRPr="00725071">
              <w:rPr>
                <w:rStyle w:val="libPoemTiniChar0"/>
                <w:rtl/>
              </w:rPr>
              <w:br/>
              <w:t> </w:t>
            </w:r>
          </w:p>
        </w:tc>
        <w:tc>
          <w:tcPr>
            <w:tcW w:w="272" w:type="dxa"/>
          </w:tcPr>
          <w:p w:rsidR="00F1613E" w:rsidRDefault="00F1613E" w:rsidP="00E56463">
            <w:pPr>
              <w:pStyle w:val="libPoem"/>
              <w:rPr>
                <w:rtl/>
              </w:rPr>
            </w:pPr>
          </w:p>
        </w:tc>
        <w:tc>
          <w:tcPr>
            <w:tcW w:w="3500" w:type="dxa"/>
          </w:tcPr>
          <w:p w:rsidR="00F1613E" w:rsidRDefault="00F1613E" w:rsidP="00E56463">
            <w:pPr>
              <w:pStyle w:val="libPoem"/>
            </w:pPr>
            <w:r>
              <w:rPr>
                <w:rtl/>
                <w:lang w:bidi="fa-IR"/>
              </w:rPr>
              <w:t>بسوءِ عذابِ النّارِ مِن غيرِ فَتْرَةِ</w:t>
            </w:r>
            <w:r w:rsidRPr="00725071">
              <w:rPr>
                <w:rStyle w:val="libPoemTiniChar0"/>
                <w:rtl/>
              </w:rPr>
              <w:br/>
              <w:t> </w:t>
            </w:r>
          </w:p>
        </w:tc>
      </w:tr>
      <w:tr w:rsidR="00F1613E" w:rsidTr="00CB214D">
        <w:tblPrEx>
          <w:tblLook w:val="04A0"/>
        </w:tblPrEx>
        <w:trPr>
          <w:trHeight w:val="350"/>
        </w:trPr>
        <w:tc>
          <w:tcPr>
            <w:tcW w:w="3538" w:type="dxa"/>
          </w:tcPr>
          <w:p w:rsidR="00F1613E" w:rsidRDefault="00F1613E" w:rsidP="00E56463">
            <w:pPr>
              <w:pStyle w:val="libPoem"/>
            </w:pPr>
            <w:r>
              <w:rPr>
                <w:rtl/>
                <w:lang w:bidi="fa-IR"/>
              </w:rPr>
              <w:t>ويسقون من ماءٍ صديدٍ إذا دَنَا</w:t>
            </w:r>
            <w:r w:rsidRPr="00725071">
              <w:rPr>
                <w:rStyle w:val="libPoemTiniChar0"/>
                <w:rtl/>
              </w:rPr>
              <w:br/>
              <w:t> </w:t>
            </w:r>
          </w:p>
        </w:tc>
        <w:tc>
          <w:tcPr>
            <w:tcW w:w="272" w:type="dxa"/>
          </w:tcPr>
          <w:p w:rsidR="00F1613E" w:rsidRDefault="00F1613E" w:rsidP="00E56463">
            <w:pPr>
              <w:pStyle w:val="libPoem"/>
              <w:rPr>
                <w:rtl/>
              </w:rPr>
            </w:pPr>
          </w:p>
        </w:tc>
        <w:tc>
          <w:tcPr>
            <w:tcW w:w="3500" w:type="dxa"/>
          </w:tcPr>
          <w:p w:rsidR="00F1613E" w:rsidRDefault="00F1613E" w:rsidP="00E56463">
            <w:pPr>
              <w:pStyle w:val="libPoem"/>
            </w:pPr>
            <w:r>
              <w:rPr>
                <w:rtl/>
                <w:lang w:bidi="fa-IR"/>
              </w:rPr>
              <w:t>شوى الوَجْهَ والأمعاءُ منه تهرَّتِ</w:t>
            </w:r>
            <w:r w:rsidRPr="00725071">
              <w:rPr>
                <w:rStyle w:val="libPoemTiniChar0"/>
                <w:rtl/>
              </w:rPr>
              <w:br/>
              <w:t> </w:t>
            </w:r>
          </w:p>
        </w:tc>
      </w:tr>
      <w:tr w:rsidR="00F1613E" w:rsidTr="00CB214D">
        <w:tblPrEx>
          <w:tblLook w:val="04A0"/>
        </w:tblPrEx>
        <w:trPr>
          <w:trHeight w:val="350"/>
        </w:trPr>
        <w:tc>
          <w:tcPr>
            <w:tcW w:w="3538" w:type="dxa"/>
          </w:tcPr>
          <w:p w:rsidR="00F1613E" w:rsidRDefault="00F1613E" w:rsidP="00E56463">
            <w:pPr>
              <w:pStyle w:val="libPoem"/>
            </w:pPr>
            <w:r>
              <w:rPr>
                <w:rtl/>
                <w:lang w:bidi="fa-IR"/>
              </w:rPr>
              <w:t>مودةُ ذي القربى رَعَوها كما ترى</w:t>
            </w:r>
            <w:r w:rsidRPr="00725071">
              <w:rPr>
                <w:rStyle w:val="libPoemTiniChar0"/>
                <w:rtl/>
              </w:rPr>
              <w:br/>
              <w:t> </w:t>
            </w:r>
          </w:p>
        </w:tc>
        <w:tc>
          <w:tcPr>
            <w:tcW w:w="272" w:type="dxa"/>
          </w:tcPr>
          <w:p w:rsidR="00F1613E" w:rsidRDefault="00F1613E" w:rsidP="00E56463">
            <w:pPr>
              <w:pStyle w:val="libPoem"/>
              <w:rPr>
                <w:rtl/>
              </w:rPr>
            </w:pPr>
          </w:p>
        </w:tc>
        <w:tc>
          <w:tcPr>
            <w:tcW w:w="3500" w:type="dxa"/>
          </w:tcPr>
          <w:p w:rsidR="00F1613E" w:rsidRDefault="00F1613E" w:rsidP="00E56463">
            <w:pPr>
              <w:pStyle w:val="libPoem"/>
            </w:pPr>
            <w:r>
              <w:rPr>
                <w:rtl/>
                <w:lang w:bidi="fa-IR"/>
              </w:rPr>
              <w:t>وقولُ رسولِ اللهِ اُوصي بعترتي</w:t>
            </w:r>
            <w:r w:rsidRPr="00725071">
              <w:rPr>
                <w:rStyle w:val="libPoemTiniChar0"/>
                <w:rtl/>
              </w:rPr>
              <w:br/>
              <w:t> </w:t>
            </w:r>
          </w:p>
        </w:tc>
      </w:tr>
      <w:tr w:rsidR="00F1613E" w:rsidTr="00CB214D">
        <w:tblPrEx>
          <w:tblLook w:val="04A0"/>
        </w:tblPrEx>
        <w:trPr>
          <w:trHeight w:val="350"/>
        </w:trPr>
        <w:tc>
          <w:tcPr>
            <w:tcW w:w="3538" w:type="dxa"/>
          </w:tcPr>
          <w:p w:rsidR="00F1613E" w:rsidRDefault="00F1613E" w:rsidP="00E56463">
            <w:pPr>
              <w:pStyle w:val="libPoem"/>
            </w:pPr>
            <w:r>
              <w:rPr>
                <w:rtl/>
                <w:lang w:bidi="fa-IR"/>
              </w:rPr>
              <w:t>فكم فَجْرَةٍ قد أتبعوها بعجرةٍ</w:t>
            </w:r>
            <w:r w:rsidRPr="00725071">
              <w:rPr>
                <w:rStyle w:val="libPoemTiniChar0"/>
                <w:rtl/>
              </w:rPr>
              <w:br/>
              <w:t> </w:t>
            </w:r>
          </w:p>
        </w:tc>
        <w:tc>
          <w:tcPr>
            <w:tcW w:w="272" w:type="dxa"/>
          </w:tcPr>
          <w:p w:rsidR="00F1613E" w:rsidRDefault="00F1613E" w:rsidP="00E56463">
            <w:pPr>
              <w:pStyle w:val="libPoem"/>
              <w:rPr>
                <w:rtl/>
              </w:rPr>
            </w:pPr>
          </w:p>
        </w:tc>
        <w:tc>
          <w:tcPr>
            <w:tcW w:w="3500" w:type="dxa"/>
          </w:tcPr>
          <w:p w:rsidR="00F1613E" w:rsidRDefault="00F1613E" w:rsidP="00E56463">
            <w:pPr>
              <w:pStyle w:val="libPoem"/>
            </w:pPr>
            <w:r>
              <w:rPr>
                <w:rtl/>
                <w:lang w:bidi="fa-IR"/>
              </w:rPr>
              <w:t>وكم غدرةٍ قد ألحقوها بغدرةِ</w:t>
            </w:r>
            <w:r w:rsidRPr="00725071">
              <w:rPr>
                <w:rStyle w:val="libPoemTiniChar0"/>
                <w:rtl/>
              </w:rPr>
              <w:br/>
              <w:t> </w:t>
            </w:r>
          </w:p>
        </w:tc>
      </w:tr>
      <w:tr w:rsidR="00F1613E" w:rsidTr="00CB214D">
        <w:tblPrEx>
          <w:tblLook w:val="04A0"/>
        </w:tblPrEx>
        <w:trPr>
          <w:trHeight w:val="350"/>
        </w:trPr>
        <w:tc>
          <w:tcPr>
            <w:tcW w:w="3538" w:type="dxa"/>
          </w:tcPr>
          <w:p w:rsidR="00F1613E" w:rsidRDefault="00F1613E" w:rsidP="00E56463">
            <w:pPr>
              <w:pStyle w:val="libPoem"/>
            </w:pPr>
            <w:r>
              <w:rPr>
                <w:rtl/>
                <w:lang w:bidi="fa-IR"/>
              </w:rPr>
              <w:t>هُم أوَّلُ العادين ظلماً على الورى</w:t>
            </w:r>
            <w:r w:rsidRPr="00725071">
              <w:rPr>
                <w:rStyle w:val="libPoemTiniChar0"/>
                <w:rtl/>
              </w:rPr>
              <w:br/>
              <w:t> </w:t>
            </w:r>
          </w:p>
        </w:tc>
        <w:tc>
          <w:tcPr>
            <w:tcW w:w="272" w:type="dxa"/>
          </w:tcPr>
          <w:p w:rsidR="00F1613E" w:rsidRDefault="00F1613E" w:rsidP="00E56463">
            <w:pPr>
              <w:pStyle w:val="libPoem"/>
              <w:rPr>
                <w:rtl/>
              </w:rPr>
            </w:pPr>
          </w:p>
        </w:tc>
        <w:tc>
          <w:tcPr>
            <w:tcW w:w="3500" w:type="dxa"/>
          </w:tcPr>
          <w:p w:rsidR="00F1613E" w:rsidRDefault="00F1613E" w:rsidP="00E56463">
            <w:pPr>
              <w:pStyle w:val="libPoem"/>
            </w:pPr>
            <w:r>
              <w:rPr>
                <w:rtl/>
                <w:lang w:bidi="fa-IR"/>
              </w:rPr>
              <w:t>ومَنْ سار فيهم بالأذى والمضرَّةِ</w:t>
            </w:r>
            <w:r w:rsidRPr="00725071">
              <w:rPr>
                <w:rStyle w:val="libPoemTiniChar0"/>
                <w:rtl/>
              </w:rPr>
              <w:br/>
              <w:t> </w:t>
            </w:r>
          </w:p>
        </w:tc>
      </w:tr>
      <w:tr w:rsidR="00F1613E" w:rsidTr="00CB214D">
        <w:tblPrEx>
          <w:tblLook w:val="04A0"/>
        </w:tblPrEx>
        <w:trPr>
          <w:trHeight w:val="350"/>
        </w:trPr>
        <w:tc>
          <w:tcPr>
            <w:tcW w:w="3538" w:type="dxa"/>
          </w:tcPr>
          <w:p w:rsidR="00F1613E" w:rsidRDefault="00F1613E" w:rsidP="00E56463">
            <w:pPr>
              <w:pStyle w:val="libPoem"/>
            </w:pPr>
            <w:r>
              <w:rPr>
                <w:rtl/>
                <w:lang w:bidi="fa-IR"/>
              </w:rPr>
              <w:t>مضوا وانقضت أيّامهم وعهودُهمْ</w:t>
            </w:r>
            <w:r w:rsidRPr="00725071">
              <w:rPr>
                <w:rStyle w:val="libPoemTiniChar0"/>
                <w:rtl/>
              </w:rPr>
              <w:br/>
              <w:t> </w:t>
            </w:r>
          </w:p>
        </w:tc>
        <w:tc>
          <w:tcPr>
            <w:tcW w:w="272" w:type="dxa"/>
          </w:tcPr>
          <w:p w:rsidR="00F1613E" w:rsidRDefault="00F1613E" w:rsidP="00E56463">
            <w:pPr>
              <w:pStyle w:val="libPoem"/>
              <w:rPr>
                <w:rtl/>
              </w:rPr>
            </w:pPr>
          </w:p>
        </w:tc>
        <w:tc>
          <w:tcPr>
            <w:tcW w:w="3500" w:type="dxa"/>
          </w:tcPr>
          <w:p w:rsidR="00F1613E" w:rsidRDefault="00F1613E" w:rsidP="00E56463">
            <w:pPr>
              <w:pStyle w:val="libPoem"/>
            </w:pPr>
            <w:r>
              <w:rPr>
                <w:rtl/>
                <w:lang w:bidi="fa-IR"/>
              </w:rPr>
              <w:t>سوى لعنةٍ باؤوا بها مستمرّةِ</w:t>
            </w:r>
            <w:r w:rsidRPr="00725071">
              <w:rPr>
                <w:rStyle w:val="libPoemTiniChar0"/>
                <w:rtl/>
              </w:rPr>
              <w:br/>
              <w:t> </w:t>
            </w:r>
          </w:p>
        </w:tc>
      </w:tr>
      <w:tr w:rsidR="00F1613E" w:rsidTr="00CB214D">
        <w:tblPrEx>
          <w:tblLook w:val="04A0"/>
        </w:tblPrEx>
        <w:trPr>
          <w:trHeight w:val="350"/>
        </w:trPr>
        <w:tc>
          <w:tcPr>
            <w:tcW w:w="3538" w:type="dxa"/>
          </w:tcPr>
          <w:p w:rsidR="00F1613E" w:rsidRDefault="00F1613E" w:rsidP="00E56463">
            <w:pPr>
              <w:pStyle w:val="libPoem"/>
            </w:pPr>
            <w:r>
              <w:rPr>
                <w:rtl/>
                <w:lang w:bidi="fa-IR"/>
              </w:rPr>
              <w:t>لآلِ رسولِ اللهِ ودّيَ خالصاً</w:t>
            </w:r>
            <w:r w:rsidRPr="00725071">
              <w:rPr>
                <w:rStyle w:val="libPoemTiniChar0"/>
                <w:rtl/>
              </w:rPr>
              <w:br/>
              <w:t> </w:t>
            </w:r>
          </w:p>
        </w:tc>
        <w:tc>
          <w:tcPr>
            <w:tcW w:w="272" w:type="dxa"/>
          </w:tcPr>
          <w:p w:rsidR="00F1613E" w:rsidRDefault="00F1613E" w:rsidP="00E56463">
            <w:pPr>
              <w:pStyle w:val="libPoem"/>
              <w:rPr>
                <w:rtl/>
              </w:rPr>
            </w:pPr>
          </w:p>
        </w:tc>
        <w:tc>
          <w:tcPr>
            <w:tcW w:w="3500" w:type="dxa"/>
          </w:tcPr>
          <w:p w:rsidR="00F1613E" w:rsidRDefault="00F1613E" w:rsidP="00E56463">
            <w:pPr>
              <w:pStyle w:val="libPoem"/>
            </w:pPr>
            <w:r>
              <w:rPr>
                <w:rtl/>
                <w:lang w:bidi="fa-IR"/>
              </w:rPr>
              <w:t>كما لمواليهم ولائي ونصرتي</w:t>
            </w:r>
            <w:r w:rsidRPr="00725071">
              <w:rPr>
                <w:rStyle w:val="libPoemTiniChar0"/>
                <w:rtl/>
              </w:rPr>
              <w:br/>
              <w:t> </w:t>
            </w:r>
          </w:p>
        </w:tc>
      </w:tr>
      <w:tr w:rsidR="00F1613E" w:rsidTr="00CB214D">
        <w:tblPrEx>
          <w:tblLook w:val="04A0"/>
        </w:tblPrEx>
        <w:trPr>
          <w:trHeight w:val="350"/>
        </w:trPr>
        <w:tc>
          <w:tcPr>
            <w:tcW w:w="3538" w:type="dxa"/>
          </w:tcPr>
          <w:p w:rsidR="00F1613E" w:rsidRDefault="00F1613E" w:rsidP="00E56463">
            <w:pPr>
              <w:pStyle w:val="libPoem"/>
            </w:pPr>
            <w:r>
              <w:rPr>
                <w:rtl/>
                <w:lang w:bidi="fa-IR"/>
              </w:rPr>
              <w:t>وها أنا مذ أدركتُ حدَّ بلاغتي</w:t>
            </w:r>
            <w:r w:rsidRPr="00725071">
              <w:rPr>
                <w:rStyle w:val="libPoemTiniChar0"/>
                <w:rtl/>
              </w:rPr>
              <w:br/>
              <w:t> </w:t>
            </w:r>
          </w:p>
        </w:tc>
        <w:tc>
          <w:tcPr>
            <w:tcW w:w="272" w:type="dxa"/>
          </w:tcPr>
          <w:p w:rsidR="00F1613E" w:rsidRDefault="00F1613E" w:rsidP="00E56463">
            <w:pPr>
              <w:pStyle w:val="libPoem"/>
              <w:rPr>
                <w:rtl/>
              </w:rPr>
            </w:pPr>
          </w:p>
        </w:tc>
        <w:tc>
          <w:tcPr>
            <w:tcW w:w="3500" w:type="dxa"/>
          </w:tcPr>
          <w:p w:rsidR="00F1613E" w:rsidRDefault="00CB214D" w:rsidP="00E56463">
            <w:pPr>
              <w:pStyle w:val="libPoem"/>
            </w:pPr>
            <w:r>
              <w:rPr>
                <w:rtl/>
                <w:lang w:bidi="fa-IR"/>
              </w:rPr>
              <w:t>اُصلّي عليهم في عشيي وبُكْرَتي</w:t>
            </w:r>
            <w:r w:rsidR="00F1613E" w:rsidRPr="00725071">
              <w:rPr>
                <w:rStyle w:val="libPoemTiniChar0"/>
                <w:rtl/>
              </w:rPr>
              <w:br/>
              <w:t> </w:t>
            </w:r>
          </w:p>
        </w:tc>
      </w:tr>
      <w:tr w:rsidR="00F1613E" w:rsidTr="00CB214D">
        <w:tblPrEx>
          <w:tblLook w:val="04A0"/>
        </w:tblPrEx>
        <w:trPr>
          <w:trHeight w:val="350"/>
        </w:trPr>
        <w:tc>
          <w:tcPr>
            <w:tcW w:w="3538" w:type="dxa"/>
          </w:tcPr>
          <w:p w:rsidR="00F1613E" w:rsidRDefault="00CB214D" w:rsidP="00E56463">
            <w:pPr>
              <w:pStyle w:val="libPoem"/>
            </w:pPr>
            <w:r>
              <w:rPr>
                <w:rtl/>
                <w:lang w:bidi="fa-IR"/>
              </w:rPr>
              <w:t>وقولُ النّبيِّ المرءُ مَعْ مَنْ أحبَّه</w:t>
            </w:r>
            <w:r w:rsidR="00F1613E" w:rsidRPr="00725071">
              <w:rPr>
                <w:rStyle w:val="libPoemTiniChar0"/>
                <w:rtl/>
              </w:rPr>
              <w:br/>
              <w:t> </w:t>
            </w:r>
          </w:p>
        </w:tc>
        <w:tc>
          <w:tcPr>
            <w:tcW w:w="272" w:type="dxa"/>
          </w:tcPr>
          <w:p w:rsidR="00F1613E" w:rsidRDefault="00F1613E" w:rsidP="00E56463">
            <w:pPr>
              <w:pStyle w:val="libPoem"/>
              <w:rPr>
                <w:rtl/>
              </w:rPr>
            </w:pPr>
          </w:p>
        </w:tc>
        <w:tc>
          <w:tcPr>
            <w:tcW w:w="3500" w:type="dxa"/>
          </w:tcPr>
          <w:p w:rsidR="00F1613E" w:rsidRDefault="00CB214D" w:rsidP="00E56463">
            <w:pPr>
              <w:pStyle w:val="libPoem"/>
            </w:pPr>
            <w:r>
              <w:rPr>
                <w:rtl/>
                <w:lang w:bidi="fa-IR"/>
              </w:rPr>
              <w:t>يقوِّي رجائي في إقالةِ عثرتي</w:t>
            </w:r>
            <w:r w:rsidR="00F1613E" w:rsidRPr="00725071">
              <w:rPr>
                <w:rStyle w:val="libPoemTiniChar0"/>
                <w:rtl/>
              </w:rPr>
              <w:br/>
              <w:t> </w:t>
            </w:r>
          </w:p>
        </w:tc>
      </w:tr>
      <w:tr w:rsidR="00F1613E" w:rsidTr="00CB214D">
        <w:tblPrEx>
          <w:tblLook w:val="04A0"/>
        </w:tblPrEx>
        <w:trPr>
          <w:trHeight w:val="350"/>
        </w:trPr>
        <w:tc>
          <w:tcPr>
            <w:tcW w:w="3538" w:type="dxa"/>
          </w:tcPr>
          <w:p w:rsidR="00F1613E" w:rsidRDefault="00CB214D" w:rsidP="00E56463">
            <w:pPr>
              <w:pStyle w:val="libPoem"/>
            </w:pPr>
            <w:r>
              <w:rPr>
                <w:rtl/>
                <w:lang w:bidi="fa-IR"/>
              </w:rPr>
              <w:t>على حبِّهم يا ذا الجلالِ تَوَفَّني</w:t>
            </w:r>
            <w:r w:rsidR="00F1613E" w:rsidRPr="00725071">
              <w:rPr>
                <w:rStyle w:val="libPoemTiniChar0"/>
                <w:rtl/>
              </w:rPr>
              <w:br/>
              <w:t> </w:t>
            </w:r>
          </w:p>
        </w:tc>
        <w:tc>
          <w:tcPr>
            <w:tcW w:w="272" w:type="dxa"/>
          </w:tcPr>
          <w:p w:rsidR="00F1613E" w:rsidRDefault="00F1613E" w:rsidP="00E56463">
            <w:pPr>
              <w:pStyle w:val="libPoem"/>
              <w:rPr>
                <w:rtl/>
              </w:rPr>
            </w:pPr>
          </w:p>
        </w:tc>
        <w:tc>
          <w:tcPr>
            <w:tcW w:w="3500" w:type="dxa"/>
          </w:tcPr>
          <w:p w:rsidR="00F1613E" w:rsidRDefault="00CB214D" w:rsidP="00E56463">
            <w:pPr>
              <w:pStyle w:val="libPoem"/>
            </w:pPr>
            <w:r>
              <w:rPr>
                <w:rtl/>
                <w:lang w:bidi="fa-IR"/>
              </w:rPr>
              <w:t>وحرِّمْ على النيرانِ شيبي وكبرتي</w:t>
            </w:r>
            <w:r w:rsidRPr="008C2F53">
              <w:rPr>
                <w:rStyle w:val="libFootnotenumChar"/>
                <w:rtl/>
              </w:rPr>
              <w:t>(1)</w:t>
            </w:r>
            <w:r w:rsidR="00F1613E" w:rsidRPr="00725071">
              <w:rPr>
                <w:rStyle w:val="libPoemTiniChar0"/>
                <w:rtl/>
              </w:rPr>
              <w:br/>
              <w:t> </w:t>
            </w:r>
          </w:p>
        </w:tc>
      </w:tr>
    </w:tbl>
    <w:p w:rsidR="00903D5C" w:rsidRDefault="00903D5C" w:rsidP="00CB214D">
      <w:pPr>
        <w:pStyle w:val="libBold1"/>
        <w:rPr>
          <w:lang w:bidi="fa-IR"/>
        </w:rPr>
      </w:pPr>
      <w:r>
        <w:rPr>
          <w:rtl/>
          <w:lang w:bidi="fa-IR"/>
        </w:rPr>
        <w:t>مِن رثاءِ منصور النّمري</w:t>
      </w:r>
    </w:p>
    <w:p w:rsidR="008C2F53" w:rsidRDefault="00903D5C" w:rsidP="00903D5C">
      <w:pPr>
        <w:pStyle w:val="libNormal"/>
        <w:rPr>
          <w:lang w:bidi="fa-IR"/>
        </w:rPr>
      </w:pPr>
      <w:r>
        <w:rPr>
          <w:rtl/>
          <w:lang w:bidi="fa-IR"/>
        </w:rPr>
        <w:t>قال الخوارزمي : ولمنصور بن سلمة بن الزبرقان النّمري مِن قصيدة جيدة :</w:t>
      </w:r>
    </w:p>
    <w:tbl>
      <w:tblPr>
        <w:tblStyle w:val="TableGrid"/>
        <w:bidiVisual/>
        <w:tblW w:w="4562" w:type="pct"/>
        <w:tblInd w:w="384" w:type="dxa"/>
        <w:tblLook w:val="01E0"/>
      </w:tblPr>
      <w:tblGrid>
        <w:gridCol w:w="3539"/>
        <w:gridCol w:w="272"/>
        <w:gridCol w:w="3499"/>
      </w:tblGrid>
      <w:tr w:rsidR="00CB214D" w:rsidTr="00E56463">
        <w:trPr>
          <w:trHeight w:val="350"/>
        </w:trPr>
        <w:tc>
          <w:tcPr>
            <w:tcW w:w="3920" w:type="dxa"/>
            <w:shd w:val="clear" w:color="auto" w:fill="auto"/>
          </w:tcPr>
          <w:p w:rsidR="00CB214D" w:rsidRDefault="00CB214D" w:rsidP="00E56463">
            <w:pPr>
              <w:pStyle w:val="libPoem"/>
            </w:pPr>
            <w:r>
              <w:rPr>
                <w:rtl/>
                <w:lang w:bidi="fa-IR"/>
              </w:rPr>
              <w:t>متى يشفيك دَمْعُكَ مِن همولِ</w:t>
            </w:r>
            <w:r w:rsidRPr="00725071">
              <w:rPr>
                <w:rStyle w:val="libPoemTiniChar0"/>
                <w:rtl/>
              </w:rPr>
              <w:br/>
              <w:t> </w:t>
            </w:r>
          </w:p>
        </w:tc>
        <w:tc>
          <w:tcPr>
            <w:tcW w:w="279" w:type="dxa"/>
            <w:shd w:val="clear" w:color="auto" w:fill="auto"/>
          </w:tcPr>
          <w:p w:rsidR="00CB214D" w:rsidRDefault="00CB214D" w:rsidP="00E56463">
            <w:pPr>
              <w:pStyle w:val="libPoem"/>
              <w:rPr>
                <w:rtl/>
              </w:rPr>
            </w:pPr>
          </w:p>
        </w:tc>
        <w:tc>
          <w:tcPr>
            <w:tcW w:w="3881" w:type="dxa"/>
            <w:shd w:val="clear" w:color="auto" w:fill="auto"/>
          </w:tcPr>
          <w:p w:rsidR="00CB214D" w:rsidRDefault="00CB214D" w:rsidP="00E56463">
            <w:pPr>
              <w:pStyle w:val="libPoem"/>
            </w:pPr>
            <w:r>
              <w:rPr>
                <w:rtl/>
                <w:lang w:bidi="fa-IR"/>
              </w:rPr>
              <w:t>ويبرُدُ ما بقلبِكَ من غليلِ</w:t>
            </w:r>
            <w:r w:rsidRPr="00725071">
              <w:rPr>
                <w:rStyle w:val="libPoemTiniChar0"/>
                <w:rtl/>
              </w:rPr>
              <w:br/>
              <w:t> </w:t>
            </w:r>
          </w:p>
        </w:tc>
      </w:tr>
      <w:tr w:rsidR="00CB214D" w:rsidTr="00E56463">
        <w:trPr>
          <w:trHeight w:val="350"/>
        </w:trPr>
        <w:tc>
          <w:tcPr>
            <w:tcW w:w="3920" w:type="dxa"/>
          </w:tcPr>
          <w:p w:rsidR="00CB214D" w:rsidRDefault="00CB214D" w:rsidP="00E56463">
            <w:pPr>
              <w:pStyle w:val="libPoem"/>
            </w:pPr>
            <w:r>
              <w:rPr>
                <w:rtl/>
                <w:lang w:bidi="fa-IR"/>
              </w:rPr>
              <w:t>وقد شَرَقَتْ رماحُ بني زيادٍ</w:t>
            </w:r>
            <w:r w:rsidRPr="00725071">
              <w:rPr>
                <w:rStyle w:val="libPoemTiniChar0"/>
                <w:rtl/>
              </w:rPr>
              <w:br/>
              <w:t> </w:t>
            </w:r>
          </w:p>
        </w:tc>
        <w:tc>
          <w:tcPr>
            <w:tcW w:w="279" w:type="dxa"/>
          </w:tcPr>
          <w:p w:rsidR="00CB214D" w:rsidRDefault="00CB214D" w:rsidP="00E56463">
            <w:pPr>
              <w:pStyle w:val="libPoem"/>
              <w:rPr>
                <w:rtl/>
              </w:rPr>
            </w:pPr>
          </w:p>
        </w:tc>
        <w:tc>
          <w:tcPr>
            <w:tcW w:w="3881" w:type="dxa"/>
          </w:tcPr>
          <w:p w:rsidR="00CB214D" w:rsidRDefault="00CB214D" w:rsidP="00E56463">
            <w:pPr>
              <w:pStyle w:val="libPoem"/>
            </w:pPr>
            <w:r>
              <w:rPr>
                <w:rtl/>
                <w:lang w:bidi="fa-IR"/>
              </w:rPr>
              <w:t>بِرِيٍّ من دماءِ بني الرسولِ</w:t>
            </w:r>
            <w:r w:rsidRPr="00725071">
              <w:rPr>
                <w:rStyle w:val="libPoemTiniChar0"/>
                <w:rtl/>
              </w:rPr>
              <w:br/>
              <w:t> </w:t>
            </w:r>
          </w:p>
        </w:tc>
      </w:tr>
    </w:tbl>
    <w:p w:rsidR="008C2F53" w:rsidRDefault="008C2F53" w:rsidP="008C2F53">
      <w:pPr>
        <w:pStyle w:val="libLine"/>
        <w:rPr>
          <w:lang w:bidi="fa-IR"/>
        </w:rPr>
      </w:pPr>
      <w:r>
        <w:rPr>
          <w:rtl/>
          <w:lang w:bidi="fa-IR"/>
        </w:rPr>
        <w:t>____________________</w:t>
      </w:r>
    </w:p>
    <w:p w:rsidR="007920B3" w:rsidRDefault="00903D5C" w:rsidP="00CB214D">
      <w:pPr>
        <w:pStyle w:val="libFootnote0"/>
        <w:rPr>
          <w:rtl/>
          <w:lang w:bidi="fa-IR"/>
        </w:rPr>
      </w:pPr>
      <w:r w:rsidRPr="00CB214D">
        <w:rPr>
          <w:rtl/>
        </w:rPr>
        <w:t>(1)</w:t>
      </w:r>
      <w:r>
        <w:rPr>
          <w:rtl/>
          <w:lang w:bidi="fa-IR"/>
        </w:rPr>
        <w:t xml:space="preserve"> مقتل الحُسين (</w:t>
      </w:r>
      <w:r w:rsidR="008C2F53" w:rsidRPr="00CB214D">
        <w:rPr>
          <w:rStyle w:val="libFootnoteAlaemChar"/>
          <w:rtl/>
        </w:rPr>
        <w:t>عليه‌السلام</w:t>
      </w:r>
      <w:r>
        <w:rPr>
          <w:rtl/>
          <w:lang w:bidi="fa-IR"/>
        </w:rPr>
        <w:t xml:space="preserve">) </w:t>
      </w:r>
      <w:r w:rsidR="008C2F53">
        <w:rPr>
          <w:rtl/>
          <w:lang w:bidi="fa-IR"/>
        </w:rPr>
        <w:t>-</w:t>
      </w:r>
      <w:r>
        <w:rPr>
          <w:rtl/>
          <w:lang w:bidi="fa-IR"/>
        </w:rPr>
        <w:t xml:space="preserve"> الخوارزمي 2 / 155 </w:t>
      </w:r>
      <w:r w:rsidR="008C2F53">
        <w:rPr>
          <w:rtl/>
          <w:lang w:bidi="fa-IR"/>
        </w:rPr>
        <w:t>-</w:t>
      </w:r>
      <w:r>
        <w:rPr>
          <w:rtl/>
          <w:lang w:bidi="fa-IR"/>
        </w:rPr>
        <w:t xml:space="preserve"> 157</w:t>
      </w:r>
      <w:r w:rsidR="007920B3">
        <w:rPr>
          <w:rtl/>
          <w:lang w:bidi="fa-IR"/>
        </w:rPr>
        <w:t>.</w:t>
      </w:r>
    </w:p>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27"/>
        <w:gridCol w:w="271"/>
        <w:gridCol w:w="3512"/>
      </w:tblGrid>
      <w:tr w:rsidR="001E22DB" w:rsidTr="00E56463">
        <w:trPr>
          <w:trHeight w:val="350"/>
        </w:trPr>
        <w:tc>
          <w:tcPr>
            <w:tcW w:w="3920" w:type="dxa"/>
            <w:shd w:val="clear" w:color="auto" w:fill="auto"/>
          </w:tcPr>
          <w:p w:rsidR="001E22DB" w:rsidRDefault="001E22DB" w:rsidP="00E56463">
            <w:pPr>
              <w:pStyle w:val="libPoem"/>
            </w:pPr>
            <w:r>
              <w:rPr>
                <w:rtl/>
                <w:lang w:bidi="fa-IR"/>
              </w:rPr>
              <w:lastRenderedPageBreak/>
              <w:t>فؤادَك والسّلوَ فإنّ قلبي</w:t>
            </w:r>
            <w:r w:rsidRPr="00725071">
              <w:rPr>
                <w:rStyle w:val="libPoemTiniChar0"/>
                <w:rtl/>
              </w:rPr>
              <w:br/>
              <w:t> </w:t>
            </w:r>
          </w:p>
        </w:tc>
        <w:tc>
          <w:tcPr>
            <w:tcW w:w="279" w:type="dxa"/>
            <w:shd w:val="clear" w:color="auto" w:fill="auto"/>
          </w:tcPr>
          <w:p w:rsidR="001E22DB" w:rsidRDefault="001E22DB" w:rsidP="00E56463">
            <w:pPr>
              <w:pStyle w:val="libPoem"/>
              <w:rPr>
                <w:rtl/>
              </w:rPr>
            </w:pPr>
          </w:p>
        </w:tc>
        <w:tc>
          <w:tcPr>
            <w:tcW w:w="3881" w:type="dxa"/>
            <w:shd w:val="clear" w:color="auto" w:fill="auto"/>
          </w:tcPr>
          <w:p w:rsidR="001E22DB" w:rsidRDefault="001E22DB" w:rsidP="00E56463">
            <w:pPr>
              <w:pStyle w:val="libPoem"/>
            </w:pPr>
            <w:r>
              <w:rPr>
                <w:rtl/>
                <w:lang w:bidi="fa-IR"/>
              </w:rPr>
              <w:t>لَيَأبى أنْ يعودَ إلى ذُهُولِ</w:t>
            </w:r>
            <w:r w:rsidRPr="00725071">
              <w:rPr>
                <w:rStyle w:val="libPoemTiniChar0"/>
                <w:rtl/>
              </w:rPr>
              <w:br/>
              <w:t> </w:t>
            </w:r>
          </w:p>
        </w:tc>
      </w:tr>
      <w:tr w:rsidR="001E22DB" w:rsidTr="00E56463">
        <w:trPr>
          <w:trHeight w:val="350"/>
        </w:trPr>
        <w:tc>
          <w:tcPr>
            <w:tcW w:w="3920" w:type="dxa"/>
          </w:tcPr>
          <w:p w:rsidR="001E22DB" w:rsidRDefault="001E22DB" w:rsidP="00E56463">
            <w:pPr>
              <w:pStyle w:val="libPoem"/>
            </w:pPr>
            <w:r>
              <w:rPr>
                <w:rtl/>
                <w:lang w:bidi="fa-IR"/>
              </w:rPr>
              <w:t>فيا طُوْلَ الأسى مِنْ بَعْدِ قومٍ</w:t>
            </w:r>
            <w:r w:rsidRPr="00725071">
              <w:rPr>
                <w:rStyle w:val="libPoemTiniChar0"/>
                <w:rtl/>
              </w:rPr>
              <w:br/>
              <w:t> </w:t>
            </w:r>
          </w:p>
        </w:tc>
        <w:tc>
          <w:tcPr>
            <w:tcW w:w="279" w:type="dxa"/>
          </w:tcPr>
          <w:p w:rsidR="001E22DB" w:rsidRDefault="001E22DB" w:rsidP="00E56463">
            <w:pPr>
              <w:pStyle w:val="libPoem"/>
              <w:rPr>
                <w:rtl/>
              </w:rPr>
            </w:pPr>
          </w:p>
        </w:tc>
        <w:tc>
          <w:tcPr>
            <w:tcW w:w="3881" w:type="dxa"/>
          </w:tcPr>
          <w:p w:rsidR="001E22DB" w:rsidRDefault="001E22DB" w:rsidP="00E56463">
            <w:pPr>
              <w:pStyle w:val="libPoem"/>
            </w:pPr>
            <w:r>
              <w:rPr>
                <w:rtl/>
                <w:lang w:bidi="fa-IR"/>
              </w:rPr>
              <w:t>اُديرَ عليهِم كأسُ الاُفُولِ</w:t>
            </w:r>
            <w:r w:rsidRPr="00725071">
              <w:rPr>
                <w:rStyle w:val="libPoemTiniChar0"/>
                <w:rtl/>
              </w:rPr>
              <w:br/>
              <w:t> </w:t>
            </w:r>
          </w:p>
        </w:tc>
      </w:tr>
      <w:tr w:rsidR="001E22DB" w:rsidTr="00E56463">
        <w:trPr>
          <w:trHeight w:val="350"/>
        </w:trPr>
        <w:tc>
          <w:tcPr>
            <w:tcW w:w="3920" w:type="dxa"/>
          </w:tcPr>
          <w:p w:rsidR="001E22DB" w:rsidRDefault="001E22DB" w:rsidP="00E56463">
            <w:pPr>
              <w:pStyle w:val="libPoem"/>
            </w:pPr>
            <w:r>
              <w:rPr>
                <w:rtl/>
                <w:lang w:bidi="fa-IR"/>
              </w:rPr>
              <w:t>تَعاورهُمْ أسنَّةُ آلِ حربٍ</w:t>
            </w:r>
            <w:r w:rsidRPr="00725071">
              <w:rPr>
                <w:rStyle w:val="libPoemTiniChar0"/>
                <w:rtl/>
              </w:rPr>
              <w:br/>
              <w:t> </w:t>
            </w:r>
          </w:p>
        </w:tc>
        <w:tc>
          <w:tcPr>
            <w:tcW w:w="279" w:type="dxa"/>
          </w:tcPr>
          <w:p w:rsidR="001E22DB" w:rsidRDefault="001E22DB" w:rsidP="00E56463">
            <w:pPr>
              <w:pStyle w:val="libPoem"/>
              <w:rPr>
                <w:rtl/>
              </w:rPr>
            </w:pPr>
          </w:p>
        </w:tc>
        <w:tc>
          <w:tcPr>
            <w:tcW w:w="3881" w:type="dxa"/>
          </w:tcPr>
          <w:p w:rsidR="001E22DB" w:rsidRDefault="001E22DB" w:rsidP="00E56463">
            <w:pPr>
              <w:pStyle w:val="libPoem"/>
            </w:pPr>
            <w:r>
              <w:rPr>
                <w:rtl/>
                <w:lang w:bidi="fa-IR"/>
              </w:rPr>
              <w:t>وأسيافٌ قليلاتُ الفُلُولِ</w:t>
            </w:r>
            <w:r w:rsidRPr="00725071">
              <w:rPr>
                <w:rStyle w:val="libPoemTiniChar0"/>
                <w:rtl/>
              </w:rPr>
              <w:br/>
              <w:t> </w:t>
            </w:r>
          </w:p>
        </w:tc>
      </w:tr>
      <w:tr w:rsidR="001E22DB" w:rsidTr="00E56463">
        <w:trPr>
          <w:trHeight w:val="350"/>
        </w:trPr>
        <w:tc>
          <w:tcPr>
            <w:tcW w:w="3920" w:type="dxa"/>
          </w:tcPr>
          <w:p w:rsidR="001E22DB" w:rsidRDefault="001E22DB" w:rsidP="00E56463">
            <w:pPr>
              <w:pStyle w:val="libPoem"/>
            </w:pPr>
            <w:r>
              <w:rPr>
                <w:rtl/>
                <w:lang w:bidi="fa-IR"/>
              </w:rPr>
              <w:t>فما وُجِدَتْ على الأعقابِ منهم</w:t>
            </w:r>
            <w:r w:rsidRPr="00725071">
              <w:rPr>
                <w:rStyle w:val="libPoemTiniChar0"/>
                <w:rtl/>
              </w:rPr>
              <w:br/>
              <w:t> </w:t>
            </w:r>
          </w:p>
        </w:tc>
        <w:tc>
          <w:tcPr>
            <w:tcW w:w="279" w:type="dxa"/>
          </w:tcPr>
          <w:p w:rsidR="001E22DB" w:rsidRDefault="001E22DB" w:rsidP="00E56463">
            <w:pPr>
              <w:pStyle w:val="libPoem"/>
              <w:rPr>
                <w:rtl/>
              </w:rPr>
            </w:pPr>
          </w:p>
        </w:tc>
        <w:tc>
          <w:tcPr>
            <w:tcW w:w="3881" w:type="dxa"/>
          </w:tcPr>
          <w:p w:rsidR="001E22DB" w:rsidRDefault="001E22DB" w:rsidP="00E56463">
            <w:pPr>
              <w:pStyle w:val="libPoem"/>
            </w:pPr>
            <w:r>
              <w:rPr>
                <w:rtl/>
                <w:lang w:bidi="fa-IR"/>
              </w:rPr>
              <w:t>ولا الأنفاءِ آثارُ النُّصُولِ</w:t>
            </w:r>
            <w:r w:rsidRPr="00725071">
              <w:rPr>
                <w:rStyle w:val="libPoemTiniChar0"/>
                <w:rtl/>
              </w:rPr>
              <w:br/>
              <w:t> </w:t>
            </w:r>
          </w:p>
        </w:tc>
      </w:tr>
      <w:tr w:rsidR="001E22DB" w:rsidTr="00E56463">
        <w:trPr>
          <w:trHeight w:val="350"/>
        </w:trPr>
        <w:tc>
          <w:tcPr>
            <w:tcW w:w="3920" w:type="dxa"/>
          </w:tcPr>
          <w:p w:rsidR="001E22DB" w:rsidRDefault="001E22DB" w:rsidP="00E56463">
            <w:pPr>
              <w:pStyle w:val="libPoem"/>
            </w:pPr>
            <w:r>
              <w:rPr>
                <w:rtl/>
                <w:lang w:bidi="fa-IR"/>
              </w:rPr>
              <w:t>ولكنَّ الوجوه مكَلَّمَاتٌ</w:t>
            </w:r>
            <w:r w:rsidRPr="00725071">
              <w:rPr>
                <w:rStyle w:val="libPoemTiniChar0"/>
                <w:rtl/>
              </w:rPr>
              <w:br/>
              <w:t> </w:t>
            </w:r>
          </w:p>
        </w:tc>
        <w:tc>
          <w:tcPr>
            <w:tcW w:w="279" w:type="dxa"/>
          </w:tcPr>
          <w:p w:rsidR="001E22DB" w:rsidRDefault="001E22DB" w:rsidP="00E56463">
            <w:pPr>
              <w:pStyle w:val="libPoem"/>
              <w:rPr>
                <w:rtl/>
              </w:rPr>
            </w:pPr>
          </w:p>
        </w:tc>
        <w:tc>
          <w:tcPr>
            <w:tcW w:w="3881" w:type="dxa"/>
          </w:tcPr>
          <w:p w:rsidR="001E22DB" w:rsidRDefault="001E22DB" w:rsidP="00E56463">
            <w:pPr>
              <w:pStyle w:val="libPoem"/>
            </w:pPr>
            <w:r>
              <w:rPr>
                <w:rtl/>
                <w:lang w:bidi="fa-IR"/>
              </w:rPr>
              <w:t>وفوقَ صدورِهِم مجرى السّيولِ</w:t>
            </w:r>
            <w:r w:rsidRPr="00725071">
              <w:rPr>
                <w:rStyle w:val="libPoemTiniChar0"/>
                <w:rtl/>
              </w:rPr>
              <w:br/>
              <w:t> </w:t>
            </w:r>
          </w:p>
        </w:tc>
      </w:tr>
      <w:tr w:rsidR="001E22DB" w:rsidTr="00E56463">
        <w:tblPrEx>
          <w:tblLook w:val="04A0"/>
        </w:tblPrEx>
        <w:trPr>
          <w:trHeight w:val="350"/>
        </w:trPr>
        <w:tc>
          <w:tcPr>
            <w:tcW w:w="3920" w:type="dxa"/>
          </w:tcPr>
          <w:p w:rsidR="001E22DB" w:rsidRDefault="001E22DB" w:rsidP="00E56463">
            <w:pPr>
              <w:pStyle w:val="libPoem"/>
            </w:pPr>
            <w:r>
              <w:rPr>
                <w:rtl/>
                <w:lang w:bidi="fa-IR"/>
              </w:rPr>
              <w:t>اُريق دم الحُسينِ فلم يُراعوا</w:t>
            </w:r>
            <w:r w:rsidRPr="00725071">
              <w:rPr>
                <w:rStyle w:val="libPoemTiniChar0"/>
                <w:rtl/>
              </w:rPr>
              <w:br/>
              <w:t> </w:t>
            </w:r>
          </w:p>
        </w:tc>
        <w:tc>
          <w:tcPr>
            <w:tcW w:w="279" w:type="dxa"/>
          </w:tcPr>
          <w:p w:rsidR="001E22DB" w:rsidRDefault="001E22DB" w:rsidP="00E56463">
            <w:pPr>
              <w:pStyle w:val="libPoem"/>
              <w:rPr>
                <w:rtl/>
              </w:rPr>
            </w:pPr>
          </w:p>
        </w:tc>
        <w:tc>
          <w:tcPr>
            <w:tcW w:w="3881" w:type="dxa"/>
          </w:tcPr>
          <w:p w:rsidR="001E22DB" w:rsidRDefault="001E22DB" w:rsidP="00E56463">
            <w:pPr>
              <w:pStyle w:val="libPoem"/>
            </w:pPr>
            <w:r>
              <w:rPr>
                <w:rtl/>
                <w:lang w:bidi="fa-IR"/>
              </w:rPr>
              <w:t>وفي الأحياءِ أمواتُ العُقُولِ</w:t>
            </w:r>
            <w:r w:rsidRPr="00725071">
              <w:rPr>
                <w:rStyle w:val="libPoemTiniChar0"/>
                <w:rtl/>
              </w:rPr>
              <w:br/>
              <w:t> </w:t>
            </w:r>
          </w:p>
        </w:tc>
      </w:tr>
      <w:tr w:rsidR="001E22DB" w:rsidTr="00E56463">
        <w:tblPrEx>
          <w:tblLook w:val="04A0"/>
        </w:tblPrEx>
        <w:trPr>
          <w:trHeight w:val="350"/>
        </w:trPr>
        <w:tc>
          <w:tcPr>
            <w:tcW w:w="3920" w:type="dxa"/>
          </w:tcPr>
          <w:p w:rsidR="001E22DB" w:rsidRDefault="001E22DB" w:rsidP="00E56463">
            <w:pPr>
              <w:pStyle w:val="libPoem"/>
            </w:pPr>
            <w:r>
              <w:rPr>
                <w:rtl/>
                <w:lang w:bidi="fa-IR"/>
              </w:rPr>
              <w:t>فَدَتْ نفسي جبينَكَ من جبينٍ</w:t>
            </w:r>
            <w:r w:rsidRPr="00725071">
              <w:rPr>
                <w:rStyle w:val="libPoemTiniChar0"/>
                <w:rtl/>
              </w:rPr>
              <w:br/>
              <w:t> </w:t>
            </w:r>
          </w:p>
        </w:tc>
        <w:tc>
          <w:tcPr>
            <w:tcW w:w="279" w:type="dxa"/>
          </w:tcPr>
          <w:p w:rsidR="001E22DB" w:rsidRDefault="001E22DB" w:rsidP="00E56463">
            <w:pPr>
              <w:pStyle w:val="libPoem"/>
              <w:rPr>
                <w:rtl/>
              </w:rPr>
            </w:pPr>
          </w:p>
        </w:tc>
        <w:tc>
          <w:tcPr>
            <w:tcW w:w="3881" w:type="dxa"/>
          </w:tcPr>
          <w:p w:rsidR="001E22DB" w:rsidRDefault="001E22DB" w:rsidP="00E56463">
            <w:pPr>
              <w:pStyle w:val="libPoem"/>
            </w:pPr>
            <w:r>
              <w:rPr>
                <w:rtl/>
                <w:lang w:bidi="fa-IR"/>
              </w:rPr>
              <w:t>جرى دَمهُ على الخدِّ الأسيلِ</w:t>
            </w:r>
            <w:r w:rsidRPr="00725071">
              <w:rPr>
                <w:rStyle w:val="libPoemTiniChar0"/>
                <w:rtl/>
              </w:rPr>
              <w:br/>
              <w:t> </w:t>
            </w:r>
          </w:p>
        </w:tc>
      </w:tr>
      <w:tr w:rsidR="001E22DB" w:rsidTr="00E56463">
        <w:tblPrEx>
          <w:tblLook w:val="04A0"/>
        </w:tblPrEx>
        <w:trPr>
          <w:trHeight w:val="350"/>
        </w:trPr>
        <w:tc>
          <w:tcPr>
            <w:tcW w:w="3920" w:type="dxa"/>
          </w:tcPr>
          <w:p w:rsidR="001E22DB" w:rsidRDefault="001E22DB" w:rsidP="00E56463">
            <w:pPr>
              <w:pStyle w:val="libPoem"/>
            </w:pPr>
            <w:r>
              <w:rPr>
                <w:rtl/>
                <w:lang w:bidi="fa-IR"/>
              </w:rPr>
              <w:t>أيخلو قلبُ ذي ورعٍ ودينٍ</w:t>
            </w:r>
            <w:r w:rsidRPr="00725071">
              <w:rPr>
                <w:rStyle w:val="libPoemTiniChar0"/>
                <w:rtl/>
              </w:rPr>
              <w:br/>
              <w:t> </w:t>
            </w:r>
          </w:p>
        </w:tc>
        <w:tc>
          <w:tcPr>
            <w:tcW w:w="279" w:type="dxa"/>
          </w:tcPr>
          <w:p w:rsidR="001E22DB" w:rsidRDefault="001E22DB" w:rsidP="00E56463">
            <w:pPr>
              <w:pStyle w:val="libPoem"/>
              <w:rPr>
                <w:rtl/>
              </w:rPr>
            </w:pPr>
          </w:p>
        </w:tc>
        <w:tc>
          <w:tcPr>
            <w:tcW w:w="3881" w:type="dxa"/>
          </w:tcPr>
          <w:p w:rsidR="001E22DB" w:rsidRDefault="001E22DB" w:rsidP="00E56463">
            <w:pPr>
              <w:pStyle w:val="libPoem"/>
            </w:pPr>
            <w:r>
              <w:rPr>
                <w:rtl/>
                <w:lang w:bidi="fa-IR"/>
              </w:rPr>
              <w:t>مِنْ الأحزانِ والألمِ الطويلِ</w:t>
            </w:r>
            <w:r w:rsidRPr="00725071">
              <w:rPr>
                <w:rStyle w:val="libPoemTiniChar0"/>
                <w:rtl/>
              </w:rPr>
              <w:br/>
              <w:t> </w:t>
            </w:r>
          </w:p>
        </w:tc>
      </w:tr>
      <w:tr w:rsidR="001E22DB" w:rsidTr="00E56463">
        <w:tblPrEx>
          <w:tblLook w:val="04A0"/>
        </w:tblPrEx>
        <w:trPr>
          <w:trHeight w:val="350"/>
        </w:trPr>
        <w:tc>
          <w:tcPr>
            <w:tcW w:w="3920" w:type="dxa"/>
          </w:tcPr>
          <w:p w:rsidR="001E22DB" w:rsidRDefault="001E22DB" w:rsidP="00E56463">
            <w:pPr>
              <w:pStyle w:val="libPoem"/>
            </w:pPr>
            <w:r>
              <w:rPr>
                <w:rtl/>
                <w:lang w:bidi="fa-IR"/>
              </w:rPr>
              <w:t>وأوصالُ الحُسين ببطنِ قاعٍ</w:t>
            </w:r>
            <w:r w:rsidRPr="00725071">
              <w:rPr>
                <w:rStyle w:val="libPoemTiniChar0"/>
                <w:rtl/>
              </w:rPr>
              <w:br/>
              <w:t> </w:t>
            </w:r>
          </w:p>
        </w:tc>
        <w:tc>
          <w:tcPr>
            <w:tcW w:w="279" w:type="dxa"/>
          </w:tcPr>
          <w:p w:rsidR="001E22DB" w:rsidRDefault="001E22DB" w:rsidP="00E56463">
            <w:pPr>
              <w:pStyle w:val="libPoem"/>
              <w:rPr>
                <w:rtl/>
              </w:rPr>
            </w:pPr>
          </w:p>
        </w:tc>
        <w:tc>
          <w:tcPr>
            <w:tcW w:w="3881" w:type="dxa"/>
          </w:tcPr>
          <w:p w:rsidR="001E22DB" w:rsidRDefault="001E22DB" w:rsidP="00E56463">
            <w:pPr>
              <w:pStyle w:val="libPoem"/>
            </w:pPr>
            <w:r>
              <w:rPr>
                <w:rtl/>
                <w:lang w:bidi="fa-IR"/>
              </w:rPr>
              <w:t>ملاعبُ لل</w:t>
            </w:r>
            <w:r>
              <w:rPr>
                <w:rFonts w:hint="cs"/>
                <w:rtl/>
                <w:lang w:bidi="fa-IR"/>
              </w:rPr>
              <w:t>د</w:t>
            </w:r>
            <w:r>
              <w:rPr>
                <w:rtl/>
                <w:lang w:bidi="fa-IR"/>
              </w:rPr>
              <w:t>َّبورِ وللقَبُولِ</w:t>
            </w:r>
            <w:r w:rsidRPr="00725071">
              <w:rPr>
                <w:rStyle w:val="libPoemTiniChar0"/>
                <w:rtl/>
              </w:rPr>
              <w:br/>
              <w:t> </w:t>
            </w:r>
          </w:p>
        </w:tc>
      </w:tr>
      <w:tr w:rsidR="001E22DB" w:rsidTr="00E56463">
        <w:tblPrEx>
          <w:tblLook w:val="04A0"/>
        </w:tblPrEx>
        <w:trPr>
          <w:trHeight w:val="350"/>
        </w:trPr>
        <w:tc>
          <w:tcPr>
            <w:tcW w:w="3920" w:type="dxa"/>
          </w:tcPr>
          <w:p w:rsidR="001E22DB" w:rsidRDefault="001E22DB" w:rsidP="00E56463">
            <w:pPr>
              <w:pStyle w:val="libPoem"/>
            </w:pPr>
            <w:r>
              <w:rPr>
                <w:rtl/>
                <w:lang w:bidi="fa-IR"/>
              </w:rPr>
              <w:t>بتربةِ كربلاءَ لهمْ ديارٌ</w:t>
            </w:r>
            <w:r w:rsidRPr="00725071">
              <w:rPr>
                <w:rStyle w:val="libPoemTiniChar0"/>
                <w:rtl/>
              </w:rPr>
              <w:br/>
              <w:t> </w:t>
            </w:r>
          </w:p>
        </w:tc>
        <w:tc>
          <w:tcPr>
            <w:tcW w:w="279" w:type="dxa"/>
          </w:tcPr>
          <w:p w:rsidR="001E22DB" w:rsidRDefault="001E22DB" w:rsidP="00E56463">
            <w:pPr>
              <w:pStyle w:val="libPoem"/>
              <w:rPr>
                <w:rtl/>
              </w:rPr>
            </w:pPr>
          </w:p>
        </w:tc>
        <w:tc>
          <w:tcPr>
            <w:tcW w:w="3881" w:type="dxa"/>
          </w:tcPr>
          <w:p w:rsidR="001E22DB" w:rsidRDefault="001E22DB" w:rsidP="00E56463">
            <w:pPr>
              <w:pStyle w:val="libPoem"/>
            </w:pPr>
            <w:r>
              <w:rPr>
                <w:rtl/>
                <w:lang w:bidi="fa-IR"/>
              </w:rPr>
              <w:t>نيام الأهلِ دارسةُ الطُّلُولِ</w:t>
            </w:r>
            <w:r w:rsidRPr="00725071">
              <w:rPr>
                <w:rStyle w:val="libPoemTiniChar0"/>
                <w:rtl/>
              </w:rPr>
              <w:br/>
              <w:t> </w:t>
            </w:r>
          </w:p>
        </w:tc>
      </w:tr>
      <w:tr w:rsidR="001E22DB" w:rsidTr="00E56463">
        <w:tblPrEx>
          <w:tblLook w:val="04A0"/>
        </w:tblPrEx>
        <w:trPr>
          <w:trHeight w:val="350"/>
        </w:trPr>
        <w:tc>
          <w:tcPr>
            <w:tcW w:w="3920" w:type="dxa"/>
          </w:tcPr>
          <w:p w:rsidR="001E22DB" w:rsidRDefault="001E22DB" w:rsidP="00E56463">
            <w:pPr>
              <w:pStyle w:val="libPoem"/>
            </w:pPr>
            <w:r>
              <w:rPr>
                <w:rtl/>
                <w:lang w:bidi="fa-IR"/>
              </w:rPr>
              <w:t>تحيّاتٌ ومغفرةٌ وَرْوَحٌ</w:t>
            </w:r>
            <w:r w:rsidRPr="00725071">
              <w:rPr>
                <w:rStyle w:val="libPoemTiniChar0"/>
                <w:rtl/>
              </w:rPr>
              <w:br/>
              <w:t> </w:t>
            </w:r>
          </w:p>
        </w:tc>
        <w:tc>
          <w:tcPr>
            <w:tcW w:w="279" w:type="dxa"/>
          </w:tcPr>
          <w:p w:rsidR="001E22DB" w:rsidRDefault="001E22DB" w:rsidP="00E56463">
            <w:pPr>
              <w:pStyle w:val="libPoem"/>
              <w:rPr>
                <w:rtl/>
              </w:rPr>
            </w:pPr>
          </w:p>
        </w:tc>
        <w:tc>
          <w:tcPr>
            <w:tcW w:w="3881" w:type="dxa"/>
          </w:tcPr>
          <w:p w:rsidR="001E22DB" w:rsidRDefault="001E22DB" w:rsidP="00E56463">
            <w:pPr>
              <w:pStyle w:val="libPoem"/>
            </w:pPr>
            <w:r>
              <w:rPr>
                <w:rtl/>
                <w:lang w:bidi="fa-IR"/>
              </w:rPr>
              <w:t>على تلك المحلَّةِ والحُلُولِ</w:t>
            </w:r>
            <w:r w:rsidRPr="00725071">
              <w:rPr>
                <w:rStyle w:val="libPoemTiniChar0"/>
                <w:rtl/>
              </w:rPr>
              <w:br/>
              <w:t> </w:t>
            </w:r>
          </w:p>
        </w:tc>
      </w:tr>
      <w:tr w:rsidR="001E22DB" w:rsidTr="00E56463">
        <w:tblPrEx>
          <w:tblLook w:val="04A0"/>
        </w:tblPrEx>
        <w:trPr>
          <w:trHeight w:val="350"/>
        </w:trPr>
        <w:tc>
          <w:tcPr>
            <w:tcW w:w="3920" w:type="dxa"/>
          </w:tcPr>
          <w:p w:rsidR="001E22DB" w:rsidRDefault="001E22DB" w:rsidP="00E56463">
            <w:pPr>
              <w:pStyle w:val="libPoem"/>
            </w:pPr>
            <w:r>
              <w:rPr>
                <w:rtl/>
                <w:lang w:bidi="fa-IR"/>
              </w:rPr>
              <w:t>قتيلٌ ما قتيلُ بني زيادٍ</w:t>
            </w:r>
            <w:r w:rsidRPr="00725071">
              <w:rPr>
                <w:rStyle w:val="libPoemTiniChar0"/>
                <w:rtl/>
              </w:rPr>
              <w:br/>
              <w:t> </w:t>
            </w:r>
          </w:p>
        </w:tc>
        <w:tc>
          <w:tcPr>
            <w:tcW w:w="279" w:type="dxa"/>
          </w:tcPr>
          <w:p w:rsidR="001E22DB" w:rsidRDefault="001E22DB" w:rsidP="00E56463">
            <w:pPr>
              <w:pStyle w:val="libPoem"/>
              <w:rPr>
                <w:rtl/>
              </w:rPr>
            </w:pPr>
          </w:p>
        </w:tc>
        <w:tc>
          <w:tcPr>
            <w:tcW w:w="3881" w:type="dxa"/>
          </w:tcPr>
          <w:p w:rsidR="001E22DB" w:rsidRDefault="001E22DB" w:rsidP="00E56463">
            <w:pPr>
              <w:pStyle w:val="libPoem"/>
            </w:pPr>
            <w:r>
              <w:rPr>
                <w:rtl/>
                <w:lang w:bidi="fa-IR"/>
              </w:rPr>
              <w:t>ألا بأبي ونفسي من قتيلِ</w:t>
            </w:r>
            <w:r w:rsidRPr="00725071">
              <w:rPr>
                <w:rStyle w:val="libPoemTiniChar0"/>
                <w:rtl/>
              </w:rPr>
              <w:br/>
              <w:t> </w:t>
            </w:r>
          </w:p>
        </w:tc>
      </w:tr>
      <w:tr w:rsidR="001E22DB" w:rsidTr="00E56463">
        <w:tblPrEx>
          <w:tblLook w:val="04A0"/>
        </w:tblPrEx>
        <w:trPr>
          <w:trHeight w:val="350"/>
        </w:trPr>
        <w:tc>
          <w:tcPr>
            <w:tcW w:w="3920" w:type="dxa"/>
          </w:tcPr>
          <w:p w:rsidR="001E22DB" w:rsidRDefault="001E22DB" w:rsidP="00E56463">
            <w:pPr>
              <w:pStyle w:val="libPoem"/>
            </w:pPr>
            <w:r>
              <w:rPr>
                <w:rtl/>
                <w:lang w:bidi="fa-IR"/>
              </w:rPr>
              <w:t>بَرِئْنَا يا رسولَ اللهِ ممَّنْ</w:t>
            </w:r>
            <w:r w:rsidRPr="00725071">
              <w:rPr>
                <w:rStyle w:val="libPoemTiniChar0"/>
                <w:rtl/>
              </w:rPr>
              <w:br/>
              <w:t> </w:t>
            </w:r>
          </w:p>
        </w:tc>
        <w:tc>
          <w:tcPr>
            <w:tcW w:w="279" w:type="dxa"/>
          </w:tcPr>
          <w:p w:rsidR="001E22DB" w:rsidRDefault="001E22DB" w:rsidP="00E56463">
            <w:pPr>
              <w:pStyle w:val="libPoem"/>
              <w:rPr>
                <w:rtl/>
              </w:rPr>
            </w:pPr>
          </w:p>
        </w:tc>
        <w:tc>
          <w:tcPr>
            <w:tcW w:w="3881" w:type="dxa"/>
          </w:tcPr>
          <w:p w:rsidR="001E22DB" w:rsidRDefault="001E22DB" w:rsidP="00E56463">
            <w:pPr>
              <w:pStyle w:val="libPoem"/>
            </w:pPr>
            <w:r>
              <w:rPr>
                <w:rtl/>
                <w:lang w:bidi="fa-IR"/>
              </w:rPr>
              <w:t>أصابك بالأذيَّةِ والذُّحُولِ</w:t>
            </w:r>
            <w:r w:rsidRPr="008C2F53">
              <w:rPr>
                <w:rStyle w:val="libFootnotenumChar"/>
                <w:rtl/>
              </w:rPr>
              <w:t>(1)</w:t>
            </w:r>
            <w:r w:rsidRPr="00725071">
              <w:rPr>
                <w:rStyle w:val="libPoemTiniChar0"/>
                <w:rtl/>
              </w:rPr>
              <w:br/>
              <w:t> </w:t>
            </w:r>
          </w:p>
        </w:tc>
      </w:tr>
    </w:tbl>
    <w:p w:rsidR="008C2F53" w:rsidRDefault="00903D5C" w:rsidP="00903D5C">
      <w:pPr>
        <w:pStyle w:val="libNormal"/>
        <w:rPr>
          <w:lang w:bidi="fa-IR"/>
        </w:rPr>
      </w:pPr>
      <w:r>
        <w:rPr>
          <w:rtl/>
          <w:lang w:bidi="fa-IR"/>
        </w:rPr>
        <w:t>قال الخوارزمي : ولمنصور بن سلمة بن الزبرقان النّمري مِن قصيدة جيدة :</w:t>
      </w:r>
    </w:p>
    <w:tbl>
      <w:tblPr>
        <w:tblStyle w:val="TableGrid"/>
        <w:bidiVisual/>
        <w:tblW w:w="4562" w:type="pct"/>
        <w:tblInd w:w="384" w:type="dxa"/>
        <w:tblLook w:val="01E0"/>
      </w:tblPr>
      <w:tblGrid>
        <w:gridCol w:w="3535"/>
        <w:gridCol w:w="272"/>
        <w:gridCol w:w="3503"/>
      </w:tblGrid>
      <w:tr w:rsidR="001E22DB" w:rsidTr="00E56463">
        <w:trPr>
          <w:trHeight w:val="350"/>
        </w:trPr>
        <w:tc>
          <w:tcPr>
            <w:tcW w:w="3920" w:type="dxa"/>
            <w:shd w:val="clear" w:color="auto" w:fill="auto"/>
          </w:tcPr>
          <w:p w:rsidR="001E22DB" w:rsidRDefault="001E22DB" w:rsidP="00E56463">
            <w:pPr>
              <w:pStyle w:val="libPoem"/>
            </w:pPr>
            <w:r>
              <w:rPr>
                <w:rtl/>
                <w:lang w:bidi="fa-IR"/>
              </w:rPr>
              <w:t>شاءٌ مِن الناسِ راتع هاملِ</w:t>
            </w:r>
            <w:r w:rsidRPr="00725071">
              <w:rPr>
                <w:rStyle w:val="libPoemTiniChar0"/>
                <w:rtl/>
              </w:rPr>
              <w:br/>
              <w:t> </w:t>
            </w:r>
          </w:p>
        </w:tc>
        <w:tc>
          <w:tcPr>
            <w:tcW w:w="279" w:type="dxa"/>
            <w:shd w:val="clear" w:color="auto" w:fill="auto"/>
          </w:tcPr>
          <w:p w:rsidR="001E22DB" w:rsidRDefault="001E22DB" w:rsidP="00E56463">
            <w:pPr>
              <w:pStyle w:val="libPoem"/>
              <w:rPr>
                <w:rtl/>
              </w:rPr>
            </w:pPr>
          </w:p>
        </w:tc>
        <w:tc>
          <w:tcPr>
            <w:tcW w:w="3881" w:type="dxa"/>
            <w:shd w:val="clear" w:color="auto" w:fill="auto"/>
          </w:tcPr>
          <w:p w:rsidR="001E22DB" w:rsidRDefault="001E22DB" w:rsidP="00E56463">
            <w:pPr>
              <w:pStyle w:val="libPoem"/>
            </w:pPr>
            <w:r>
              <w:rPr>
                <w:rtl/>
                <w:lang w:bidi="fa-IR"/>
              </w:rPr>
              <w:t>يعلِّلونَ النّفوسَ بالباطلِ</w:t>
            </w:r>
            <w:r w:rsidRPr="00725071">
              <w:rPr>
                <w:rStyle w:val="libPoemTiniChar0"/>
                <w:rtl/>
              </w:rPr>
              <w:br/>
              <w:t> </w:t>
            </w:r>
          </w:p>
        </w:tc>
      </w:tr>
      <w:tr w:rsidR="001E22DB" w:rsidTr="00E56463">
        <w:trPr>
          <w:trHeight w:val="350"/>
        </w:trPr>
        <w:tc>
          <w:tcPr>
            <w:tcW w:w="3920" w:type="dxa"/>
          </w:tcPr>
          <w:p w:rsidR="001E22DB" w:rsidRDefault="001E22DB" w:rsidP="00E56463">
            <w:pPr>
              <w:pStyle w:val="libPoem"/>
            </w:pPr>
            <w:r>
              <w:rPr>
                <w:rtl/>
                <w:lang w:bidi="fa-IR"/>
              </w:rPr>
              <w:t>تُقتل ذرّيّةُ النّبيِّ ويرجو</w:t>
            </w:r>
            <w:r w:rsidRPr="00725071">
              <w:rPr>
                <w:rStyle w:val="libPoemTiniChar0"/>
                <w:rtl/>
              </w:rPr>
              <w:br/>
              <w:t> </w:t>
            </w:r>
          </w:p>
        </w:tc>
        <w:tc>
          <w:tcPr>
            <w:tcW w:w="279" w:type="dxa"/>
          </w:tcPr>
          <w:p w:rsidR="001E22DB" w:rsidRDefault="001E22DB" w:rsidP="00E56463">
            <w:pPr>
              <w:pStyle w:val="libPoem"/>
              <w:rPr>
                <w:rtl/>
              </w:rPr>
            </w:pPr>
          </w:p>
        </w:tc>
        <w:tc>
          <w:tcPr>
            <w:tcW w:w="3881" w:type="dxa"/>
          </w:tcPr>
          <w:p w:rsidR="001E22DB" w:rsidRDefault="001E22DB" w:rsidP="00E56463">
            <w:pPr>
              <w:pStyle w:val="libPoem"/>
            </w:pPr>
            <w:r>
              <w:rPr>
                <w:rtl/>
                <w:lang w:bidi="fa-IR"/>
              </w:rPr>
              <w:t>ن خُلُودَ الجنانِ للقاتلِ</w:t>
            </w:r>
            <w:r w:rsidRPr="00725071">
              <w:rPr>
                <w:rStyle w:val="libPoemTiniChar0"/>
                <w:rtl/>
              </w:rPr>
              <w:br/>
              <w:t> </w:t>
            </w:r>
          </w:p>
        </w:tc>
      </w:tr>
      <w:tr w:rsidR="001E22DB" w:rsidTr="00E56463">
        <w:trPr>
          <w:trHeight w:val="350"/>
        </w:trPr>
        <w:tc>
          <w:tcPr>
            <w:tcW w:w="3920" w:type="dxa"/>
          </w:tcPr>
          <w:p w:rsidR="001E22DB" w:rsidRDefault="001E22DB" w:rsidP="00E56463">
            <w:pPr>
              <w:pStyle w:val="libPoem"/>
            </w:pPr>
            <w:r>
              <w:rPr>
                <w:rtl/>
                <w:lang w:bidi="fa-IR"/>
              </w:rPr>
              <w:t>ويلكَ يا قاتلَ الحُسين لَقَدْ</w:t>
            </w:r>
            <w:r w:rsidRPr="00725071">
              <w:rPr>
                <w:rStyle w:val="libPoemTiniChar0"/>
                <w:rtl/>
              </w:rPr>
              <w:br/>
              <w:t> </w:t>
            </w:r>
          </w:p>
        </w:tc>
        <w:tc>
          <w:tcPr>
            <w:tcW w:w="279" w:type="dxa"/>
          </w:tcPr>
          <w:p w:rsidR="001E22DB" w:rsidRDefault="001E22DB" w:rsidP="00E56463">
            <w:pPr>
              <w:pStyle w:val="libPoem"/>
              <w:rPr>
                <w:rtl/>
              </w:rPr>
            </w:pPr>
          </w:p>
        </w:tc>
        <w:tc>
          <w:tcPr>
            <w:tcW w:w="3881" w:type="dxa"/>
          </w:tcPr>
          <w:p w:rsidR="001E22DB" w:rsidRDefault="001E22DB" w:rsidP="00E56463">
            <w:pPr>
              <w:pStyle w:val="libPoem"/>
            </w:pPr>
            <w:r>
              <w:rPr>
                <w:rtl/>
                <w:lang w:bidi="fa-IR"/>
              </w:rPr>
              <w:t>جئتَ بعبءٍ ينوءُ بالحاملِ</w:t>
            </w:r>
            <w:r w:rsidRPr="00725071">
              <w:rPr>
                <w:rStyle w:val="libPoemTiniChar0"/>
                <w:rtl/>
              </w:rPr>
              <w:br/>
              <w:t> </w:t>
            </w:r>
          </w:p>
        </w:tc>
      </w:tr>
      <w:tr w:rsidR="001E22DB" w:rsidTr="00E56463">
        <w:trPr>
          <w:trHeight w:val="350"/>
        </w:trPr>
        <w:tc>
          <w:tcPr>
            <w:tcW w:w="3920" w:type="dxa"/>
          </w:tcPr>
          <w:p w:rsidR="001E22DB" w:rsidRDefault="001E22DB" w:rsidP="00E56463">
            <w:pPr>
              <w:pStyle w:val="libPoem"/>
            </w:pPr>
            <w:r>
              <w:rPr>
                <w:rtl/>
                <w:lang w:bidi="fa-IR"/>
              </w:rPr>
              <w:t>أيُّ حباء حبوتَ أحمدَ في</w:t>
            </w:r>
            <w:r w:rsidRPr="00725071">
              <w:rPr>
                <w:rStyle w:val="libPoemTiniChar0"/>
                <w:rtl/>
              </w:rPr>
              <w:br/>
              <w:t> </w:t>
            </w:r>
          </w:p>
        </w:tc>
        <w:tc>
          <w:tcPr>
            <w:tcW w:w="279" w:type="dxa"/>
          </w:tcPr>
          <w:p w:rsidR="001E22DB" w:rsidRDefault="001E22DB" w:rsidP="00E56463">
            <w:pPr>
              <w:pStyle w:val="libPoem"/>
              <w:rPr>
                <w:rtl/>
              </w:rPr>
            </w:pPr>
          </w:p>
        </w:tc>
        <w:tc>
          <w:tcPr>
            <w:tcW w:w="3881" w:type="dxa"/>
          </w:tcPr>
          <w:p w:rsidR="001E22DB" w:rsidRDefault="001E22DB" w:rsidP="00E56463">
            <w:pPr>
              <w:pStyle w:val="libPoem"/>
            </w:pPr>
            <w:r>
              <w:rPr>
                <w:rtl/>
                <w:lang w:bidi="fa-IR"/>
              </w:rPr>
              <w:t>حُفْرَتِهِ من حرارةِ الثاكلِ</w:t>
            </w:r>
            <w:r w:rsidRPr="00725071">
              <w:rPr>
                <w:rStyle w:val="libPoemTiniChar0"/>
                <w:rtl/>
              </w:rPr>
              <w:br/>
              <w:t> </w:t>
            </w:r>
          </w:p>
        </w:tc>
      </w:tr>
      <w:tr w:rsidR="001E22DB" w:rsidTr="00E56463">
        <w:trPr>
          <w:trHeight w:val="350"/>
        </w:trPr>
        <w:tc>
          <w:tcPr>
            <w:tcW w:w="3920" w:type="dxa"/>
          </w:tcPr>
          <w:p w:rsidR="001E22DB" w:rsidRDefault="001E22DB" w:rsidP="00E56463">
            <w:pPr>
              <w:pStyle w:val="libPoem"/>
            </w:pPr>
            <w:r>
              <w:rPr>
                <w:rtl/>
                <w:lang w:bidi="fa-IR"/>
              </w:rPr>
              <w:t>بأيٍّ وجهٍ تلقى النّبيَّ وقد</w:t>
            </w:r>
            <w:r w:rsidRPr="00725071">
              <w:rPr>
                <w:rStyle w:val="libPoemTiniChar0"/>
                <w:rtl/>
              </w:rPr>
              <w:br/>
              <w:t> </w:t>
            </w:r>
          </w:p>
        </w:tc>
        <w:tc>
          <w:tcPr>
            <w:tcW w:w="279" w:type="dxa"/>
          </w:tcPr>
          <w:p w:rsidR="001E22DB" w:rsidRDefault="001E22DB" w:rsidP="00E56463">
            <w:pPr>
              <w:pStyle w:val="libPoem"/>
              <w:rPr>
                <w:rtl/>
              </w:rPr>
            </w:pPr>
          </w:p>
        </w:tc>
        <w:tc>
          <w:tcPr>
            <w:tcW w:w="3881" w:type="dxa"/>
          </w:tcPr>
          <w:p w:rsidR="001E22DB" w:rsidRDefault="001E22DB" w:rsidP="00E56463">
            <w:pPr>
              <w:pStyle w:val="libPoem"/>
            </w:pPr>
            <w:r>
              <w:rPr>
                <w:rtl/>
                <w:lang w:bidi="fa-IR"/>
              </w:rPr>
              <w:t>دخلتَ في قتلِهِ معَ القاتلِ</w:t>
            </w:r>
            <w:r w:rsidRPr="00725071">
              <w:rPr>
                <w:rStyle w:val="libPoemTiniChar0"/>
                <w:rtl/>
              </w:rPr>
              <w:br/>
              <w:t> </w:t>
            </w:r>
          </w:p>
        </w:tc>
      </w:tr>
    </w:tbl>
    <w:p w:rsidR="008C2F53" w:rsidRDefault="008C2F53" w:rsidP="008C2F53">
      <w:pPr>
        <w:pStyle w:val="libLine"/>
        <w:rPr>
          <w:lang w:bidi="fa-IR"/>
        </w:rPr>
      </w:pPr>
      <w:r>
        <w:rPr>
          <w:rtl/>
          <w:lang w:bidi="fa-IR"/>
        </w:rPr>
        <w:t>____________________</w:t>
      </w:r>
    </w:p>
    <w:p w:rsidR="007920B3" w:rsidRDefault="00903D5C" w:rsidP="001E22DB">
      <w:pPr>
        <w:pStyle w:val="libFootnote0"/>
        <w:rPr>
          <w:rtl/>
          <w:lang w:bidi="fa-IR"/>
        </w:rPr>
      </w:pPr>
      <w:r w:rsidRPr="001E22DB">
        <w:rPr>
          <w:rtl/>
        </w:rPr>
        <w:t>(1)</w:t>
      </w:r>
      <w:r>
        <w:rPr>
          <w:rtl/>
          <w:lang w:bidi="fa-IR"/>
        </w:rPr>
        <w:t xml:space="preserve"> مقتل الحُسين (</w:t>
      </w:r>
      <w:r w:rsidR="008C2F53" w:rsidRPr="001E22DB">
        <w:rPr>
          <w:rStyle w:val="libFootnoteAlaemChar"/>
          <w:rtl/>
        </w:rPr>
        <w:t>عليه‌السلام</w:t>
      </w:r>
      <w:r>
        <w:rPr>
          <w:rtl/>
          <w:lang w:bidi="fa-IR"/>
        </w:rPr>
        <w:t xml:space="preserve">) </w:t>
      </w:r>
      <w:r w:rsidR="008C2F53">
        <w:rPr>
          <w:rtl/>
          <w:lang w:bidi="fa-IR"/>
        </w:rPr>
        <w:t>-</w:t>
      </w:r>
      <w:r>
        <w:rPr>
          <w:rtl/>
          <w:lang w:bidi="fa-IR"/>
        </w:rPr>
        <w:t xml:space="preserve"> الخوارزمي 2 / 167</w:t>
      </w:r>
      <w:r w:rsidR="007920B3">
        <w:rPr>
          <w:rtl/>
          <w:lang w:bidi="fa-IR"/>
        </w:rPr>
        <w:t>.</w:t>
      </w:r>
    </w:p>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20"/>
        <w:gridCol w:w="272"/>
        <w:gridCol w:w="3518"/>
      </w:tblGrid>
      <w:tr w:rsidR="00243837" w:rsidTr="00E56463">
        <w:trPr>
          <w:trHeight w:val="350"/>
        </w:trPr>
        <w:tc>
          <w:tcPr>
            <w:tcW w:w="3920" w:type="dxa"/>
            <w:shd w:val="clear" w:color="auto" w:fill="auto"/>
          </w:tcPr>
          <w:p w:rsidR="00243837" w:rsidRDefault="00243837" w:rsidP="00E56463">
            <w:pPr>
              <w:pStyle w:val="libPoem"/>
            </w:pPr>
            <w:r>
              <w:rPr>
                <w:rtl/>
                <w:lang w:bidi="fa-IR"/>
              </w:rPr>
              <w:lastRenderedPageBreak/>
              <w:t>هلمَّ فاطلبْ غداً شفاعَتَهُ</w:t>
            </w:r>
            <w:r w:rsidRPr="00725071">
              <w:rPr>
                <w:rStyle w:val="libPoemTiniChar0"/>
                <w:rtl/>
              </w:rPr>
              <w:br/>
              <w:t> </w:t>
            </w:r>
          </w:p>
        </w:tc>
        <w:tc>
          <w:tcPr>
            <w:tcW w:w="279" w:type="dxa"/>
            <w:shd w:val="clear" w:color="auto" w:fill="auto"/>
          </w:tcPr>
          <w:p w:rsidR="00243837" w:rsidRDefault="00243837" w:rsidP="00E56463">
            <w:pPr>
              <w:pStyle w:val="libPoem"/>
              <w:rPr>
                <w:rtl/>
              </w:rPr>
            </w:pPr>
          </w:p>
        </w:tc>
        <w:tc>
          <w:tcPr>
            <w:tcW w:w="3881" w:type="dxa"/>
            <w:shd w:val="clear" w:color="auto" w:fill="auto"/>
          </w:tcPr>
          <w:p w:rsidR="00243837" w:rsidRDefault="00243837" w:rsidP="00E56463">
            <w:pPr>
              <w:pStyle w:val="libPoem"/>
            </w:pPr>
            <w:r>
              <w:rPr>
                <w:rtl/>
                <w:lang w:bidi="fa-IR"/>
              </w:rPr>
              <w:t>أو لا فَرِدْ حَوْضَهُ مع النَّاهِلِ</w:t>
            </w:r>
            <w:r w:rsidRPr="00725071">
              <w:rPr>
                <w:rStyle w:val="libPoemTiniChar0"/>
                <w:rtl/>
              </w:rPr>
              <w:br/>
              <w:t> </w:t>
            </w:r>
          </w:p>
        </w:tc>
      </w:tr>
      <w:tr w:rsidR="00243837" w:rsidTr="00E56463">
        <w:trPr>
          <w:trHeight w:val="350"/>
        </w:trPr>
        <w:tc>
          <w:tcPr>
            <w:tcW w:w="3920" w:type="dxa"/>
          </w:tcPr>
          <w:p w:rsidR="00243837" w:rsidRDefault="00243837" w:rsidP="00E56463">
            <w:pPr>
              <w:pStyle w:val="libPoem"/>
            </w:pPr>
            <w:r>
              <w:rPr>
                <w:rtl/>
                <w:lang w:bidi="fa-IR"/>
              </w:rPr>
              <w:t>لا شكَّ عندي في كفرِ قاتلِهِ</w:t>
            </w:r>
            <w:r w:rsidRPr="00725071">
              <w:rPr>
                <w:rStyle w:val="libPoemTiniChar0"/>
                <w:rtl/>
              </w:rPr>
              <w:br/>
              <w:t> </w:t>
            </w:r>
          </w:p>
        </w:tc>
        <w:tc>
          <w:tcPr>
            <w:tcW w:w="279" w:type="dxa"/>
          </w:tcPr>
          <w:p w:rsidR="00243837" w:rsidRDefault="00243837" w:rsidP="00E56463">
            <w:pPr>
              <w:pStyle w:val="libPoem"/>
              <w:rPr>
                <w:rtl/>
              </w:rPr>
            </w:pPr>
          </w:p>
        </w:tc>
        <w:tc>
          <w:tcPr>
            <w:tcW w:w="3881" w:type="dxa"/>
          </w:tcPr>
          <w:p w:rsidR="00243837" w:rsidRDefault="00243837" w:rsidP="00E56463">
            <w:pPr>
              <w:pStyle w:val="libPoem"/>
            </w:pPr>
            <w:r>
              <w:rPr>
                <w:rtl/>
                <w:lang w:bidi="fa-IR"/>
              </w:rPr>
              <w:t>لكنّني قد أشكُّ في الخاذلِ</w:t>
            </w:r>
            <w:r w:rsidRPr="00725071">
              <w:rPr>
                <w:rStyle w:val="libPoemTiniChar0"/>
                <w:rtl/>
              </w:rPr>
              <w:br/>
              <w:t> </w:t>
            </w:r>
          </w:p>
        </w:tc>
      </w:tr>
      <w:tr w:rsidR="00243837" w:rsidTr="00E56463">
        <w:trPr>
          <w:trHeight w:val="350"/>
        </w:trPr>
        <w:tc>
          <w:tcPr>
            <w:tcW w:w="3920" w:type="dxa"/>
          </w:tcPr>
          <w:p w:rsidR="00243837" w:rsidRDefault="00243837" w:rsidP="00E56463">
            <w:pPr>
              <w:pStyle w:val="libPoem"/>
            </w:pPr>
            <w:r>
              <w:rPr>
                <w:rtl/>
                <w:lang w:bidi="fa-IR"/>
              </w:rPr>
              <w:t>نفسي فداءُ الحُسين يومَ غدا</w:t>
            </w:r>
            <w:r w:rsidRPr="00725071">
              <w:rPr>
                <w:rStyle w:val="libPoemTiniChar0"/>
                <w:rtl/>
              </w:rPr>
              <w:br/>
              <w:t> </w:t>
            </w:r>
          </w:p>
        </w:tc>
        <w:tc>
          <w:tcPr>
            <w:tcW w:w="279" w:type="dxa"/>
          </w:tcPr>
          <w:p w:rsidR="00243837" w:rsidRDefault="00243837" w:rsidP="00E56463">
            <w:pPr>
              <w:pStyle w:val="libPoem"/>
              <w:rPr>
                <w:rtl/>
              </w:rPr>
            </w:pPr>
          </w:p>
        </w:tc>
        <w:tc>
          <w:tcPr>
            <w:tcW w:w="3881" w:type="dxa"/>
          </w:tcPr>
          <w:p w:rsidR="00243837" w:rsidRDefault="00243837" w:rsidP="00E56463">
            <w:pPr>
              <w:pStyle w:val="libPoem"/>
            </w:pPr>
            <w:r>
              <w:rPr>
                <w:rtl/>
                <w:lang w:bidi="fa-IR"/>
              </w:rPr>
              <w:t>إلى المنايا عدوَ لا قافلِ</w:t>
            </w:r>
            <w:r w:rsidRPr="00725071">
              <w:rPr>
                <w:rStyle w:val="libPoemTiniChar0"/>
                <w:rtl/>
              </w:rPr>
              <w:br/>
              <w:t> </w:t>
            </w:r>
          </w:p>
        </w:tc>
      </w:tr>
      <w:tr w:rsidR="00243837" w:rsidTr="00E56463">
        <w:trPr>
          <w:trHeight w:val="350"/>
        </w:trPr>
        <w:tc>
          <w:tcPr>
            <w:tcW w:w="3920" w:type="dxa"/>
          </w:tcPr>
          <w:p w:rsidR="00243837" w:rsidRDefault="00243837" w:rsidP="00E56463">
            <w:pPr>
              <w:pStyle w:val="libPoem"/>
            </w:pPr>
            <w:r>
              <w:rPr>
                <w:rtl/>
                <w:lang w:bidi="fa-IR"/>
              </w:rPr>
              <w:t>ذلك يومٌ أخنى بكلكلِهِ</w:t>
            </w:r>
            <w:r w:rsidRPr="00725071">
              <w:rPr>
                <w:rStyle w:val="libPoemTiniChar0"/>
                <w:rtl/>
              </w:rPr>
              <w:br/>
              <w:t> </w:t>
            </w:r>
          </w:p>
        </w:tc>
        <w:tc>
          <w:tcPr>
            <w:tcW w:w="279" w:type="dxa"/>
          </w:tcPr>
          <w:p w:rsidR="00243837" w:rsidRDefault="00243837" w:rsidP="00E56463">
            <w:pPr>
              <w:pStyle w:val="libPoem"/>
              <w:rPr>
                <w:rtl/>
              </w:rPr>
            </w:pPr>
          </w:p>
        </w:tc>
        <w:tc>
          <w:tcPr>
            <w:tcW w:w="3881" w:type="dxa"/>
          </w:tcPr>
          <w:p w:rsidR="00243837" w:rsidRDefault="00243837" w:rsidP="00E56463">
            <w:pPr>
              <w:pStyle w:val="libPoem"/>
            </w:pPr>
            <w:r>
              <w:rPr>
                <w:rtl/>
                <w:lang w:bidi="fa-IR"/>
              </w:rPr>
              <w:t>على سَنَام الإسلامِ والكاهلِ</w:t>
            </w:r>
            <w:r w:rsidRPr="00725071">
              <w:rPr>
                <w:rStyle w:val="libPoemTiniChar0"/>
                <w:rtl/>
              </w:rPr>
              <w:br/>
              <w:t> </w:t>
            </w:r>
          </w:p>
        </w:tc>
      </w:tr>
      <w:tr w:rsidR="00243837" w:rsidTr="00E56463">
        <w:trPr>
          <w:trHeight w:val="350"/>
        </w:trPr>
        <w:tc>
          <w:tcPr>
            <w:tcW w:w="3920" w:type="dxa"/>
          </w:tcPr>
          <w:p w:rsidR="00243837" w:rsidRDefault="00243837" w:rsidP="00E56463">
            <w:pPr>
              <w:pStyle w:val="libPoem"/>
            </w:pPr>
            <w:r>
              <w:rPr>
                <w:rtl/>
                <w:lang w:bidi="fa-IR"/>
              </w:rPr>
              <w:t>مظلومةٌ والنّبي والدُها</w:t>
            </w:r>
            <w:r w:rsidRPr="00725071">
              <w:rPr>
                <w:rStyle w:val="libPoemTiniChar0"/>
                <w:rtl/>
              </w:rPr>
              <w:br/>
              <w:t> </w:t>
            </w:r>
          </w:p>
        </w:tc>
        <w:tc>
          <w:tcPr>
            <w:tcW w:w="279" w:type="dxa"/>
          </w:tcPr>
          <w:p w:rsidR="00243837" w:rsidRDefault="00243837" w:rsidP="00E56463">
            <w:pPr>
              <w:pStyle w:val="libPoem"/>
              <w:rPr>
                <w:rtl/>
              </w:rPr>
            </w:pPr>
          </w:p>
        </w:tc>
        <w:tc>
          <w:tcPr>
            <w:tcW w:w="3881" w:type="dxa"/>
          </w:tcPr>
          <w:p w:rsidR="00243837" w:rsidRDefault="00243837" w:rsidP="00E56463">
            <w:pPr>
              <w:pStyle w:val="libPoem"/>
            </w:pPr>
            <w:r>
              <w:rPr>
                <w:rtl/>
                <w:lang w:bidi="fa-IR"/>
              </w:rPr>
              <w:t>تديرُ أرجاءَ مقلةٍ حافلِ</w:t>
            </w:r>
            <w:r w:rsidRPr="00725071">
              <w:rPr>
                <w:rStyle w:val="libPoemTiniChar0"/>
                <w:rtl/>
              </w:rPr>
              <w:br/>
              <w:t> </w:t>
            </w:r>
          </w:p>
        </w:tc>
      </w:tr>
      <w:tr w:rsidR="00243837" w:rsidTr="00E56463">
        <w:tblPrEx>
          <w:tblLook w:val="04A0"/>
        </w:tblPrEx>
        <w:trPr>
          <w:trHeight w:val="350"/>
        </w:trPr>
        <w:tc>
          <w:tcPr>
            <w:tcW w:w="3920" w:type="dxa"/>
          </w:tcPr>
          <w:p w:rsidR="00243837" w:rsidRDefault="00243837" w:rsidP="00E56463">
            <w:pPr>
              <w:pStyle w:val="libPoem"/>
            </w:pPr>
            <w:r>
              <w:rPr>
                <w:rtl/>
                <w:lang w:bidi="fa-IR"/>
              </w:rPr>
              <w:t>ألا مساعيرَ يغضبون لها</w:t>
            </w:r>
            <w:r w:rsidRPr="00725071">
              <w:rPr>
                <w:rStyle w:val="libPoemTiniChar0"/>
                <w:rtl/>
              </w:rPr>
              <w:br/>
              <w:t> </w:t>
            </w:r>
          </w:p>
        </w:tc>
        <w:tc>
          <w:tcPr>
            <w:tcW w:w="279" w:type="dxa"/>
          </w:tcPr>
          <w:p w:rsidR="00243837" w:rsidRDefault="00243837" w:rsidP="00E56463">
            <w:pPr>
              <w:pStyle w:val="libPoem"/>
              <w:rPr>
                <w:rtl/>
              </w:rPr>
            </w:pPr>
          </w:p>
        </w:tc>
        <w:tc>
          <w:tcPr>
            <w:tcW w:w="3881" w:type="dxa"/>
          </w:tcPr>
          <w:p w:rsidR="00243837" w:rsidRDefault="00243837" w:rsidP="00E56463">
            <w:pPr>
              <w:pStyle w:val="libPoem"/>
            </w:pPr>
            <w:r>
              <w:rPr>
                <w:rtl/>
                <w:lang w:bidi="fa-IR"/>
              </w:rPr>
              <w:t>بسلَّةِ البيضِ والقنا الذابلِ</w:t>
            </w:r>
            <w:r w:rsidRPr="00725071">
              <w:rPr>
                <w:rStyle w:val="libPoemTiniChar0"/>
                <w:rtl/>
              </w:rPr>
              <w:br/>
              <w:t> </w:t>
            </w:r>
          </w:p>
        </w:tc>
      </w:tr>
      <w:tr w:rsidR="00243837" w:rsidTr="00E56463">
        <w:tblPrEx>
          <w:tblLook w:val="04A0"/>
        </w:tblPrEx>
        <w:trPr>
          <w:trHeight w:val="350"/>
        </w:trPr>
        <w:tc>
          <w:tcPr>
            <w:tcW w:w="3920" w:type="dxa"/>
          </w:tcPr>
          <w:p w:rsidR="00243837" w:rsidRDefault="00243837" w:rsidP="00E56463">
            <w:pPr>
              <w:pStyle w:val="libPoem"/>
            </w:pPr>
            <w:r>
              <w:rPr>
                <w:rtl/>
                <w:lang w:bidi="fa-IR"/>
              </w:rPr>
              <w:t>كمْ ميّتٍ منهم بغُصَّتِهِ</w:t>
            </w:r>
            <w:r w:rsidRPr="00725071">
              <w:rPr>
                <w:rStyle w:val="libPoemTiniChar0"/>
                <w:rtl/>
              </w:rPr>
              <w:br/>
              <w:t> </w:t>
            </w:r>
          </w:p>
        </w:tc>
        <w:tc>
          <w:tcPr>
            <w:tcW w:w="279" w:type="dxa"/>
          </w:tcPr>
          <w:p w:rsidR="00243837" w:rsidRDefault="00243837" w:rsidP="00E56463">
            <w:pPr>
              <w:pStyle w:val="libPoem"/>
              <w:rPr>
                <w:rtl/>
              </w:rPr>
            </w:pPr>
          </w:p>
        </w:tc>
        <w:tc>
          <w:tcPr>
            <w:tcW w:w="3881" w:type="dxa"/>
          </w:tcPr>
          <w:p w:rsidR="00243837" w:rsidRDefault="00243837" w:rsidP="00E56463">
            <w:pPr>
              <w:pStyle w:val="libPoem"/>
            </w:pPr>
            <w:r>
              <w:rPr>
                <w:rtl/>
                <w:lang w:bidi="fa-IR"/>
              </w:rPr>
              <w:t>مقتربِ القرب بالعرا نازلِ</w:t>
            </w:r>
            <w:r w:rsidRPr="00725071">
              <w:rPr>
                <w:rStyle w:val="libPoemTiniChar0"/>
                <w:rtl/>
              </w:rPr>
              <w:br/>
              <w:t> </w:t>
            </w:r>
          </w:p>
        </w:tc>
      </w:tr>
      <w:tr w:rsidR="00243837" w:rsidTr="00E56463">
        <w:tblPrEx>
          <w:tblLook w:val="04A0"/>
        </w:tblPrEx>
        <w:trPr>
          <w:trHeight w:val="350"/>
        </w:trPr>
        <w:tc>
          <w:tcPr>
            <w:tcW w:w="3920" w:type="dxa"/>
          </w:tcPr>
          <w:p w:rsidR="00243837" w:rsidRDefault="00243837" w:rsidP="00E56463">
            <w:pPr>
              <w:pStyle w:val="libPoem"/>
            </w:pPr>
            <w:r>
              <w:rPr>
                <w:rtl/>
                <w:lang w:bidi="fa-IR"/>
              </w:rPr>
              <w:t>ما أنتجت حولَه قرابتُهُ</w:t>
            </w:r>
            <w:r w:rsidRPr="00725071">
              <w:rPr>
                <w:rStyle w:val="libPoemTiniChar0"/>
                <w:rtl/>
              </w:rPr>
              <w:br/>
              <w:t> </w:t>
            </w:r>
          </w:p>
        </w:tc>
        <w:tc>
          <w:tcPr>
            <w:tcW w:w="279" w:type="dxa"/>
          </w:tcPr>
          <w:p w:rsidR="00243837" w:rsidRDefault="00243837" w:rsidP="00E56463">
            <w:pPr>
              <w:pStyle w:val="libPoem"/>
              <w:rPr>
                <w:rtl/>
              </w:rPr>
            </w:pPr>
          </w:p>
        </w:tc>
        <w:tc>
          <w:tcPr>
            <w:tcW w:w="3881" w:type="dxa"/>
          </w:tcPr>
          <w:p w:rsidR="00243837" w:rsidRDefault="00243837" w:rsidP="00E56463">
            <w:pPr>
              <w:pStyle w:val="libPoem"/>
            </w:pPr>
            <w:r>
              <w:rPr>
                <w:rtl/>
                <w:lang w:bidi="fa-IR"/>
              </w:rPr>
              <w:t>عند مقاساةِ يومهِ النازلِ</w:t>
            </w:r>
            <w:r w:rsidRPr="00725071">
              <w:rPr>
                <w:rStyle w:val="libPoemTiniChar0"/>
                <w:rtl/>
              </w:rPr>
              <w:br/>
              <w:t> </w:t>
            </w:r>
          </w:p>
        </w:tc>
      </w:tr>
      <w:tr w:rsidR="00243837" w:rsidTr="00E56463">
        <w:tblPrEx>
          <w:tblLook w:val="04A0"/>
        </w:tblPrEx>
        <w:trPr>
          <w:trHeight w:val="350"/>
        </w:trPr>
        <w:tc>
          <w:tcPr>
            <w:tcW w:w="3920" w:type="dxa"/>
          </w:tcPr>
          <w:p w:rsidR="00243837" w:rsidRDefault="00243837" w:rsidP="00E56463">
            <w:pPr>
              <w:pStyle w:val="libPoem"/>
            </w:pPr>
            <w:r>
              <w:rPr>
                <w:rtl/>
                <w:lang w:bidi="fa-IR"/>
              </w:rPr>
              <w:t>أذكرُ منهم ما قد أصابَهُم</w:t>
            </w:r>
            <w:r w:rsidRPr="00725071">
              <w:rPr>
                <w:rStyle w:val="libPoemTiniChar0"/>
                <w:rtl/>
              </w:rPr>
              <w:br/>
              <w:t> </w:t>
            </w:r>
          </w:p>
        </w:tc>
        <w:tc>
          <w:tcPr>
            <w:tcW w:w="279" w:type="dxa"/>
          </w:tcPr>
          <w:p w:rsidR="00243837" w:rsidRDefault="00243837" w:rsidP="00E56463">
            <w:pPr>
              <w:pStyle w:val="libPoem"/>
              <w:rPr>
                <w:rtl/>
              </w:rPr>
            </w:pPr>
          </w:p>
        </w:tc>
        <w:tc>
          <w:tcPr>
            <w:tcW w:w="3881" w:type="dxa"/>
          </w:tcPr>
          <w:p w:rsidR="00243837" w:rsidRDefault="00243837" w:rsidP="00E56463">
            <w:pPr>
              <w:pStyle w:val="libPoem"/>
            </w:pPr>
            <w:r>
              <w:rPr>
                <w:rtl/>
                <w:lang w:bidi="fa-IR"/>
              </w:rPr>
              <w:t>فيُمْنَعُ القلبُ سلوة الذاهلِ</w:t>
            </w:r>
            <w:r w:rsidRPr="00725071">
              <w:rPr>
                <w:rStyle w:val="libPoemTiniChar0"/>
                <w:rtl/>
              </w:rPr>
              <w:br/>
              <w:t> </w:t>
            </w:r>
          </w:p>
        </w:tc>
      </w:tr>
      <w:tr w:rsidR="00243837" w:rsidTr="00E56463">
        <w:tblPrEx>
          <w:tblLook w:val="04A0"/>
        </w:tblPrEx>
        <w:trPr>
          <w:trHeight w:val="350"/>
        </w:trPr>
        <w:tc>
          <w:tcPr>
            <w:tcW w:w="3920" w:type="dxa"/>
          </w:tcPr>
          <w:p w:rsidR="00243837" w:rsidRDefault="00243837" w:rsidP="00E56463">
            <w:pPr>
              <w:pStyle w:val="libPoem"/>
            </w:pPr>
            <w:r>
              <w:rPr>
                <w:rtl/>
                <w:lang w:bidi="fa-IR"/>
              </w:rPr>
              <w:t>حتى متى أنتِ تعجبين أَلا</w:t>
            </w:r>
            <w:r w:rsidRPr="00725071">
              <w:rPr>
                <w:rStyle w:val="libPoemTiniChar0"/>
                <w:rtl/>
              </w:rPr>
              <w:br/>
              <w:t> </w:t>
            </w:r>
          </w:p>
        </w:tc>
        <w:tc>
          <w:tcPr>
            <w:tcW w:w="279" w:type="dxa"/>
          </w:tcPr>
          <w:p w:rsidR="00243837" w:rsidRDefault="00243837" w:rsidP="00E56463">
            <w:pPr>
              <w:pStyle w:val="libPoem"/>
              <w:rPr>
                <w:rtl/>
              </w:rPr>
            </w:pPr>
          </w:p>
        </w:tc>
        <w:tc>
          <w:tcPr>
            <w:tcW w:w="3881" w:type="dxa"/>
          </w:tcPr>
          <w:p w:rsidR="00243837" w:rsidRDefault="00243837" w:rsidP="00E56463">
            <w:pPr>
              <w:pStyle w:val="libPoem"/>
            </w:pPr>
            <w:r>
              <w:rPr>
                <w:rtl/>
                <w:lang w:bidi="fa-IR"/>
              </w:rPr>
              <w:t>تَنْزِلُ بالقوم نِقْمَةُ</w:t>
            </w:r>
            <w:r w:rsidRPr="008C2F53">
              <w:rPr>
                <w:rStyle w:val="libFootnotenumChar"/>
                <w:rtl/>
              </w:rPr>
              <w:t>(1)</w:t>
            </w:r>
            <w:r>
              <w:rPr>
                <w:rtl/>
                <w:lang w:bidi="fa-IR"/>
              </w:rPr>
              <w:t xml:space="preserve"> العاجلِ</w:t>
            </w:r>
            <w:r w:rsidRPr="00725071">
              <w:rPr>
                <w:rStyle w:val="libPoemTiniChar0"/>
                <w:rtl/>
              </w:rPr>
              <w:br/>
              <w:t> </w:t>
            </w:r>
          </w:p>
        </w:tc>
      </w:tr>
      <w:tr w:rsidR="00243837" w:rsidTr="00E56463">
        <w:tblPrEx>
          <w:tblLook w:val="04A0"/>
        </w:tblPrEx>
        <w:trPr>
          <w:trHeight w:val="350"/>
        </w:trPr>
        <w:tc>
          <w:tcPr>
            <w:tcW w:w="3920" w:type="dxa"/>
          </w:tcPr>
          <w:p w:rsidR="00243837" w:rsidRDefault="00243837" w:rsidP="00E56463">
            <w:pPr>
              <w:pStyle w:val="libPoem"/>
            </w:pPr>
            <w:r>
              <w:rPr>
                <w:rtl/>
                <w:lang w:bidi="fa-IR"/>
              </w:rPr>
              <w:t>لا يعجلُ اللهُ إنْ عجلتِ وما</w:t>
            </w:r>
            <w:r w:rsidRPr="00725071">
              <w:rPr>
                <w:rStyle w:val="libPoemTiniChar0"/>
                <w:rtl/>
              </w:rPr>
              <w:br/>
              <w:t> </w:t>
            </w:r>
          </w:p>
        </w:tc>
        <w:tc>
          <w:tcPr>
            <w:tcW w:w="279" w:type="dxa"/>
          </w:tcPr>
          <w:p w:rsidR="00243837" w:rsidRDefault="00243837" w:rsidP="00E56463">
            <w:pPr>
              <w:pStyle w:val="libPoem"/>
              <w:rPr>
                <w:rtl/>
              </w:rPr>
            </w:pPr>
          </w:p>
        </w:tc>
        <w:tc>
          <w:tcPr>
            <w:tcW w:w="3881" w:type="dxa"/>
          </w:tcPr>
          <w:p w:rsidR="00243837" w:rsidRDefault="00243837" w:rsidP="00E56463">
            <w:pPr>
              <w:pStyle w:val="libPoem"/>
            </w:pPr>
            <w:r>
              <w:rPr>
                <w:rtl/>
                <w:lang w:bidi="fa-IR"/>
              </w:rPr>
              <w:t>ربُّك عمّا ترين بالغافلِ</w:t>
            </w:r>
            <w:r w:rsidRPr="00725071">
              <w:rPr>
                <w:rStyle w:val="libPoemTiniChar0"/>
                <w:rtl/>
              </w:rPr>
              <w:br/>
              <w:t> </w:t>
            </w:r>
          </w:p>
        </w:tc>
      </w:tr>
      <w:tr w:rsidR="00243837" w:rsidTr="00E56463">
        <w:tblPrEx>
          <w:tblLook w:val="04A0"/>
        </w:tblPrEx>
        <w:trPr>
          <w:trHeight w:val="350"/>
        </w:trPr>
        <w:tc>
          <w:tcPr>
            <w:tcW w:w="3920" w:type="dxa"/>
          </w:tcPr>
          <w:p w:rsidR="00243837" w:rsidRDefault="00243837" w:rsidP="00E56463">
            <w:pPr>
              <w:pStyle w:val="libPoem"/>
            </w:pPr>
            <w:r>
              <w:rPr>
                <w:rtl/>
                <w:lang w:bidi="fa-IR"/>
              </w:rPr>
              <w:t>ما حصلت لامرئٍ سَعَادتُهُ</w:t>
            </w:r>
            <w:r w:rsidRPr="00725071">
              <w:rPr>
                <w:rStyle w:val="libPoemTiniChar0"/>
                <w:rtl/>
              </w:rPr>
              <w:br/>
              <w:t> </w:t>
            </w:r>
          </w:p>
        </w:tc>
        <w:tc>
          <w:tcPr>
            <w:tcW w:w="279" w:type="dxa"/>
          </w:tcPr>
          <w:p w:rsidR="00243837" w:rsidRDefault="00243837" w:rsidP="00E56463">
            <w:pPr>
              <w:pStyle w:val="libPoem"/>
              <w:rPr>
                <w:rtl/>
              </w:rPr>
            </w:pPr>
          </w:p>
        </w:tc>
        <w:tc>
          <w:tcPr>
            <w:tcW w:w="3881" w:type="dxa"/>
          </w:tcPr>
          <w:p w:rsidR="00243837" w:rsidRDefault="00243837" w:rsidP="00E56463">
            <w:pPr>
              <w:pStyle w:val="libPoem"/>
            </w:pPr>
            <w:r>
              <w:rPr>
                <w:rtl/>
                <w:lang w:bidi="fa-IR"/>
              </w:rPr>
              <w:t>حقَّتْ عليه عقوبةُ الآجلِ</w:t>
            </w:r>
            <w:r w:rsidRPr="00725071">
              <w:rPr>
                <w:rStyle w:val="libPoemTiniChar0"/>
                <w:rtl/>
              </w:rPr>
              <w:br/>
              <w:t> </w:t>
            </w:r>
          </w:p>
        </w:tc>
      </w:tr>
      <w:tr w:rsidR="00243837" w:rsidTr="00E56463">
        <w:tblPrEx>
          <w:tblLook w:val="04A0"/>
        </w:tblPrEx>
        <w:trPr>
          <w:trHeight w:val="350"/>
        </w:trPr>
        <w:tc>
          <w:tcPr>
            <w:tcW w:w="3920" w:type="dxa"/>
          </w:tcPr>
          <w:p w:rsidR="00243837" w:rsidRDefault="00243837" w:rsidP="00E56463">
            <w:pPr>
              <w:pStyle w:val="libPoem"/>
            </w:pPr>
            <w:r>
              <w:rPr>
                <w:rtl/>
                <w:lang w:bidi="fa-IR"/>
              </w:rPr>
              <w:t>أعاذلي إنّني اُحبُّ بني أح</w:t>
            </w:r>
            <w:r>
              <w:rPr>
                <w:rFonts w:hint="cs"/>
                <w:rtl/>
                <w:lang w:bidi="fa-IR"/>
              </w:rPr>
              <w:t>ـ</w:t>
            </w:r>
            <w:r w:rsidRPr="00725071">
              <w:rPr>
                <w:rStyle w:val="libPoemTiniChar0"/>
                <w:rtl/>
              </w:rPr>
              <w:br/>
              <w:t> </w:t>
            </w:r>
          </w:p>
        </w:tc>
        <w:tc>
          <w:tcPr>
            <w:tcW w:w="279" w:type="dxa"/>
          </w:tcPr>
          <w:p w:rsidR="00243837" w:rsidRDefault="00243837" w:rsidP="00E56463">
            <w:pPr>
              <w:pStyle w:val="libPoem"/>
              <w:rPr>
                <w:rtl/>
              </w:rPr>
            </w:pPr>
          </w:p>
        </w:tc>
        <w:tc>
          <w:tcPr>
            <w:tcW w:w="3881" w:type="dxa"/>
          </w:tcPr>
          <w:p w:rsidR="00243837" w:rsidRDefault="00243837" w:rsidP="00E56463">
            <w:pPr>
              <w:pStyle w:val="libPoem"/>
            </w:pPr>
            <w:r>
              <w:rPr>
                <w:rFonts w:hint="cs"/>
                <w:rtl/>
                <w:lang w:bidi="fa-IR"/>
              </w:rPr>
              <w:t>ـ</w:t>
            </w:r>
            <w:r>
              <w:rPr>
                <w:rtl/>
                <w:lang w:bidi="fa-IR"/>
              </w:rPr>
              <w:t>مدَ والترابُ في فمِ العاذلِ</w:t>
            </w:r>
            <w:r w:rsidRPr="00725071">
              <w:rPr>
                <w:rStyle w:val="libPoemTiniChar0"/>
                <w:rtl/>
              </w:rPr>
              <w:br/>
              <w:t> </w:t>
            </w:r>
          </w:p>
        </w:tc>
      </w:tr>
      <w:tr w:rsidR="00243837" w:rsidTr="00E56463">
        <w:tblPrEx>
          <w:tblLook w:val="04A0"/>
        </w:tblPrEx>
        <w:trPr>
          <w:trHeight w:val="350"/>
        </w:trPr>
        <w:tc>
          <w:tcPr>
            <w:tcW w:w="3920" w:type="dxa"/>
          </w:tcPr>
          <w:p w:rsidR="00243837" w:rsidRDefault="00243837" w:rsidP="00E56463">
            <w:pPr>
              <w:pStyle w:val="libPoem"/>
            </w:pPr>
            <w:r>
              <w:rPr>
                <w:rtl/>
                <w:lang w:bidi="fa-IR"/>
              </w:rPr>
              <w:t>دنتُ بما أنتم عليه وما</w:t>
            </w:r>
            <w:r w:rsidRPr="00725071">
              <w:rPr>
                <w:rStyle w:val="libPoemTiniChar0"/>
                <w:rtl/>
              </w:rPr>
              <w:br/>
              <w:t> </w:t>
            </w:r>
          </w:p>
        </w:tc>
        <w:tc>
          <w:tcPr>
            <w:tcW w:w="279" w:type="dxa"/>
          </w:tcPr>
          <w:p w:rsidR="00243837" w:rsidRDefault="00243837" w:rsidP="00E56463">
            <w:pPr>
              <w:pStyle w:val="libPoem"/>
              <w:rPr>
                <w:rtl/>
              </w:rPr>
            </w:pPr>
          </w:p>
        </w:tc>
        <w:tc>
          <w:tcPr>
            <w:tcW w:w="3881" w:type="dxa"/>
          </w:tcPr>
          <w:p w:rsidR="00243837" w:rsidRDefault="00243837" w:rsidP="00E56463">
            <w:pPr>
              <w:pStyle w:val="libPoem"/>
            </w:pPr>
            <w:r>
              <w:rPr>
                <w:rtl/>
                <w:lang w:bidi="fa-IR"/>
              </w:rPr>
              <w:t>رجعتُ عن دينِكم إلى الباطلِ</w:t>
            </w:r>
            <w:r w:rsidRPr="00725071">
              <w:rPr>
                <w:rStyle w:val="libPoemTiniChar0"/>
                <w:rtl/>
              </w:rPr>
              <w:br/>
              <w:t> </w:t>
            </w:r>
          </w:p>
        </w:tc>
      </w:tr>
      <w:tr w:rsidR="00243837" w:rsidTr="00E56463">
        <w:tblPrEx>
          <w:tblLook w:val="04A0"/>
        </w:tblPrEx>
        <w:trPr>
          <w:trHeight w:val="350"/>
        </w:trPr>
        <w:tc>
          <w:tcPr>
            <w:tcW w:w="3920" w:type="dxa"/>
          </w:tcPr>
          <w:p w:rsidR="00243837" w:rsidRDefault="00243837" w:rsidP="00E56463">
            <w:pPr>
              <w:pStyle w:val="libPoem"/>
            </w:pPr>
            <w:r>
              <w:rPr>
                <w:rtl/>
                <w:lang w:bidi="fa-IR"/>
              </w:rPr>
              <w:t>دينُهُم جفوةُ النّبي وما ال</w:t>
            </w:r>
            <w:r>
              <w:rPr>
                <w:rFonts w:hint="cs"/>
                <w:rtl/>
                <w:lang w:bidi="fa-IR"/>
              </w:rPr>
              <w:t>ـ</w:t>
            </w:r>
            <w:r w:rsidRPr="00725071">
              <w:rPr>
                <w:rStyle w:val="libPoemTiniChar0"/>
                <w:rtl/>
              </w:rPr>
              <w:br/>
              <w:t> </w:t>
            </w:r>
          </w:p>
        </w:tc>
        <w:tc>
          <w:tcPr>
            <w:tcW w:w="279" w:type="dxa"/>
          </w:tcPr>
          <w:p w:rsidR="00243837" w:rsidRDefault="00243837" w:rsidP="00E56463">
            <w:pPr>
              <w:pStyle w:val="libPoem"/>
              <w:rPr>
                <w:rtl/>
              </w:rPr>
            </w:pPr>
          </w:p>
        </w:tc>
        <w:tc>
          <w:tcPr>
            <w:tcW w:w="3881" w:type="dxa"/>
          </w:tcPr>
          <w:p w:rsidR="00243837" w:rsidRDefault="00243837" w:rsidP="00E56463">
            <w:pPr>
              <w:pStyle w:val="libPoem"/>
            </w:pPr>
            <w:r>
              <w:rPr>
                <w:rFonts w:hint="cs"/>
                <w:rtl/>
                <w:lang w:bidi="fa-IR"/>
              </w:rPr>
              <w:t>ـ</w:t>
            </w:r>
            <w:r>
              <w:rPr>
                <w:rtl/>
                <w:lang w:bidi="fa-IR"/>
              </w:rPr>
              <w:t>جافي لآلِ النّبي كالواصل</w:t>
            </w:r>
            <w:r w:rsidRPr="008C2F53">
              <w:rPr>
                <w:rStyle w:val="libFootnotenumChar"/>
                <w:rtl/>
              </w:rPr>
              <w:t>(2)</w:t>
            </w:r>
            <w:r w:rsidRPr="00725071">
              <w:rPr>
                <w:rStyle w:val="libPoemTiniChar0"/>
                <w:rtl/>
              </w:rPr>
              <w:br/>
              <w:t> </w:t>
            </w:r>
          </w:p>
        </w:tc>
      </w:tr>
    </w:tbl>
    <w:p w:rsidR="00903D5C" w:rsidRDefault="00903D5C" w:rsidP="00C1022C">
      <w:pPr>
        <w:pStyle w:val="libBold1"/>
        <w:rPr>
          <w:lang w:bidi="fa-IR"/>
        </w:rPr>
      </w:pPr>
      <w:r>
        <w:rPr>
          <w:rtl/>
          <w:lang w:bidi="fa-IR"/>
        </w:rPr>
        <w:t>مِن رثاءِ أبي رمح الخزاعي</w:t>
      </w:r>
    </w:p>
    <w:p w:rsidR="008C2F53" w:rsidRDefault="00903D5C" w:rsidP="00903D5C">
      <w:pPr>
        <w:pStyle w:val="libNormal"/>
        <w:rPr>
          <w:lang w:bidi="fa-IR"/>
        </w:rPr>
      </w:pPr>
      <w:r>
        <w:rPr>
          <w:rtl/>
          <w:lang w:bidi="fa-IR"/>
        </w:rPr>
        <w:t>قال الخوارزمي : لأبي الرمح الخزاعي مِن قصيدة :</w:t>
      </w:r>
    </w:p>
    <w:tbl>
      <w:tblPr>
        <w:tblStyle w:val="TableGrid"/>
        <w:bidiVisual/>
        <w:tblW w:w="4562" w:type="pct"/>
        <w:tblInd w:w="384" w:type="dxa"/>
        <w:tblLook w:val="01E0"/>
      </w:tblPr>
      <w:tblGrid>
        <w:gridCol w:w="3541"/>
        <w:gridCol w:w="272"/>
        <w:gridCol w:w="3497"/>
      </w:tblGrid>
      <w:tr w:rsidR="00243837" w:rsidTr="00E56463">
        <w:trPr>
          <w:trHeight w:val="350"/>
        </w:trPr>
        <w:tc>
          <w:tcPr>
            <w:tcW w:w="3920" w:type="dxa"/>
            <w:shd w:val="clear" w:color="auto" w:fill="auto"/>
          </w:tcPr>
          <w:p w:rsidR="00243837" w:rsidRDefault="00C1022C" w:rsidP="00E56463">
            <w:pPr>
              <w:pStyle w:val="libPoem"/>
            </w:pPr>
            <w:r>
              <w:rPr>
                <w:rtl/>
                <w:lang w:bidi="fa-IR"/>
              </w:rPr>
              <w:t>أجالت على عيني سحائبُ عبرةٍ</w:t>
            </w:r>
            <w:r w:rsidR="00243837" w:rsidRPr="00725071">
              <w:rPr>
                <w:rStyle w:val="libPoemTiniChar0"/>
                <w:rtl/>
              </w:rPr>
              <w:br/>
              <w:t> </w:t>
            </w:r>
          </w:p>
        </w:tc>
        <w:tc>
          <w:tcPr>
            <w:tcW w:w="279" w:type="dxa"/>
            <w:shd w:val="clear" w:color="auto" w:fill="auto"/>
          </w:tcPr>
          <w:p w:rsidR="00243837" w:rsidRDefault="00243837" w:rsidP="00E56463">
            <w:pPr>
              <w:pStyle w:val="libPoem"/>
              <w:rPr>
                <w:rtl/>
              </w:rPr>
            </w:pPr>
          </w:p>
        </w:tc>
        <w:tc>
          <w:tcPr>
            <w:tcW w:w="3881" w:type="dxa"/>
            <w:shd w:val="clear" w:color="auto" w:fill="auto"/>
          </w:tcPr>
          <w:p w:rsidR="00243837" w:rsidRDefault="00C1022C" w:rsidP="00E56463">
            <w:pPr>
              <w:pStyle w:val="libPoem"/>
            </w:pPr>
            <w:r>
              <w:rPr>
                <w:rtl/>
                <w:lang w:bidi="fa-IR"/>
              </w:rPr>
              <w:t>فلم تَصْحُ بعدَ الدَّمْعِ حتّى ارمعلَّتِ</w:t>
            </w:r>
            <w:r w:rsidR="00243837" w:rsidRPr="00725071">
              <w:rPr>
                <w:rStyle w:val="libPoemTiniChar0"/>
                <w:rtl/>
              </w:rPr>
              <w:br/>
              <w:t> </w:t>
            </w:r>
          </w:p>
        </w:tc>
      </w:tr>
      <w:tr w:rsidR="00243837" w:rsidTr="00E56463">
        <w:trPr>
          <w:trHeight w:val="350"/>
        </w:trPr>
        <w:tc>
          <w:tcPr>
            <w:tcW w:w="3920" w:type="dxa"/>
          </w:tcPr>
          <w:p w:rsidR="00243837" w:rsidRDefault="00C1022C" w:rsidP="00E56463">
            <w:pPr>
              <w:pStyle w:val="libPoem"/>
            </w:pPr>
            <w:r>
              <w:rPr>
                <w:rtl/>
                <w:lang w:bidi="fa-IR"/>
              </w:rPr>
              <w:t>تبكِّي على آلِ النّبي حمّدٍ</w:t>
            </w:r>
            <w:r w:rsidR="00243837" w:rsidRPr="00725071">
              <w:rPr>
                <w:rStyle w:val="libPoemTiniChar0"/>
                <w:rtl/>
              </w:rPr>
              <w:br/>
              <w:t> </w:t>
            </w:r>
          </w:p>
        </w:tc>
        <w:tc>
          <w:tcPr>
            <w:tcW w:w="279" w:type="dxa"/>
          </w:tcPr>
          <w:p w:rsidR="00243837" w:rsidRDefault="00243837" w:rsidP="00E56463">
            <w:pPr>
              <w:pStyle w:val="libPoem"/>
              <w:rPr>
                <w:rtl/>
              </w:rPr>
            </w:pPr>
          </w:p>
        </w:tc>
        <w:tc>
          <w:tcPr>
            <w:tcW w:w="3881" w:type="dxa"/>
          </w:tcPr>
          <w:p w:rsidR="00243837" w:rsidRDefault="00C1022C" w:rsidP="00E56463">
            <w:pPr>
              <w:pStyle w:val="libPoem"/>
            </w:pPr>
            <w:r>
              <w:rPr>
                <w:rtl/>
                <w:lang w:bidi="fa-IR"/>
              </w:rPr>
              <w:t>وما أكثرت في الدمعِ لا بل أقلَّتِ</w:t>
            </w:r>
            <w:r w:rsidR="00243837" w:rsidRPr="00725071">
              <w:rPr>
                <w:rStyle w:val="libPoemTiniChar0"/>
                <w:rtl/>
              </w:rPr>
              <w:br/>
              <w:t> </w:t>
            </w:r>
          </w:p>
        </w:tc>
      </w:tr>
    </w:tbl>
    <w:p w:rsidR="008C2F53" w:rsidRDefault="008C2F53" w:rsidP="008C2F53">
      <w:pPr>
        <w:pStyle w:val="libLine"/>
        <w:rPr>
          <w:lang w:bidi="fa-IR"/>
        </w:rPr>
      </w:pPr>
      <w:r>
        <w:rPr>
          <w:rtl/>
          <w:lang w:bidi="fa-IR"/>
        </w:rPr>
        <w:t>____________________</w:t>
      </w:r>
    </w:p>
    <w:p w:rsidR="007920B3" w:rsidRDefault="00903D5C" w:rsidP="00C1022C">
      <w:pPr>
        <w:pStyle w:val="libFootnote0"/>
        <w:rPr>
          <w:rtl/>
          <w:lang w:bidi="fa-IR"/>
        </w:rPr>
      </w:pPr>
      <w:r w:rsidRPr="00C1022C">
        <w:rPr>
          <w:rtl/>
        </w:rPr>
        <w:t>(1)</w:t>
      </w:r>
      <w:r>
        <w:rPr>
          <w:rtl/>
          <w:lang w:bidi="fa-IR"/>
        </w:rPr>
        <w:t xml:space="preserve"> وفي المطبوع : ينزل بالقوم بأسه العاجل</w:t>
      </w:r>
      <w:r w:rsidR="004C397E">
        <w:rPr>
          <w:rtl/>
          <w:lang w:bidi="fa-IR"/>
        </w:rPr>
        <w:t>،</w:t>
      </w:r>
      <w:r>
        <w:rPr>
          <w:rtl/>
          <w:lang w:bidi="fa-IR"/>
        </w:rPr>
        <w:t xml:space="preserve"> وما أثبتنا من الموسوعة الشعريّة الكمبيوترية</w:t>
      </w:r>
      <w:r w:rsidR="007920B3">
        <w:rPr>
          <w:rtl/>
          <w:lang w:bidi="fa-IR"/>
        </w:rPr>
        <w:t>.</w:t>
      </w:r>
    </w:p>
    <w:p w:rsidR="007920B3" w:rsidRDefault="00903D5C" w:rsidP="00C1022C">
      <w:pPr>
        <w:pStyle w:val="libFootnote0"/>
        <w:rPr>
          <w:rtl/>
          <w:lang w:bidi="fa-IR"/>
        </w:rPr>
      </w:pPr>
      <w:r w:rsidRPr="00C1022C">
        <w:rPr>
          <w:rtl/>
        </w:rPr>
        <w:t>(2)</w:t>
      </w:r>
      <w:r>
        <w:rPr>
          <w:rtl/>
          <w:lang w:bidi="fa-IR"/>
        </w:rPr>
        <w:t xml:space="preserve"> مقتل الحُسين (</w:t>
      </w:r>
      <w:r w:rsidR="008C2F53" w:rsidRPr="00C1022C">
        <w:rPr>
          <w:rStyle w:val="libFootnoteAlaemChar"/>
          <w:rtl/>
        </w:rPr>
        <w:t>عليه‌السلام</w:t>
      </w:r>
      <w:r>
        <w:rPr>
          <w:rtl/>
          <w:lang w:bidi="fa-IR"/>
        </w:rPr>
        <w:t xml:space="preserve">) </w:t>
      </w:r>
      <w:r w:rsidR="008C2F53">
        <w:rPr>
          <w:rtl/>
          <w:lang w:bidi="fa-IR"/>
        </w:rPr>
        <w:t>-</w:t>
      </w:r>
      <w:r>
        <w:rPr>
          <w:rtl/>
          <w:lang w:bidi="fa-IR"/>
        </w:rPr>
        <w:t xml:space="preserve"> الخوارزمي 2 / 167 </w:t>
      </w:r>
      <w:r w:rsidR="008C2F53">
        <w:rPr>
          <w:rtl/>
          <w:lang w:bidi="fa-IR"/>
        </w:rPr>
        <w:t>-</w:t>
      </w:r>
      <w:r>
        <w:rPr>
          <w:rtl/>
          <w:lang w:bidi="fa-IR"/>
        </w:rPr>
        <w:t xml:space="preserve"> 168</w:t>
      </w:r>
      <w:r w:rsidR="007920B3">
        <w:rPr>
          <w:rtl/>
          <w:lang w:bidi="fa-IR"/>
        </w:rPr>
        <w:t>.</w:t>
      </w:r>
    </w:p>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42"/>
        <w:gridCol w:w="272"/>
        <w:gridCol w:w="3496"/>
      </w:tblGrid>
      <w:tr w:rsidR="00E56463" w:rsidTr="00E56463">
        <w:trPr>
          <w:trHeight w:val="350"/>
        </w:trPr>
        <w:tc>
          <w:tcPr>
            <w:tcW w:w="3920" w:type="dxa"/>
            <w:shd w:val="clear" w:color="auto" w:fill="auto"/>
          </w:tcPr>
          <w:p w:rsidR="00E56463" w:rsidRDefault="00E56463" w:rsidP="00E56463">
            <w:pPr>
              <w:pStyle w:val="libPoem"/>
            </w:pPr>
            <w:r>
              <w:rPr>
                <w:rtl/>
                <w:lang w:bidi="fa-IR"/>
              </w:rPr>
              <w:lastRenderedPageBreak/>
              <w:t>اُولئك قومٌ لمْ يشيموا</w:t>
            </w:r>
            <w:r w:rsidRPr="008C2F53">
              <w:rPr>
                <w:rStyle w:val="libFootnotenumChar"/>
                <w:rtl/>
              </w:rPr>
              <w:t>(1)</w:t>
            </w:r>
            <w:r>
              <w:rPr>
                <w:rtl/>
                <w:lang w:bidi="fa-IR"/>
              </w:rPr>
              <w:t xml:space="preserve"> سيوفَهمْ</w:t>
            </w:r>
            <w:r w:rsidRPr="00725071">
              <w:rPr>
                <w:rStyle w:val="libPoemTiniChar0"/>
                <w:rtl/>
              </w:rPr>
              <w:br/>
              <w:t> </w:t>
            </w:r>
          </w:p>
        </w:tc>
        <w:tc>
          <w:tcPr>
            <w:tcW w:w="279" w:type="dxa"/>
            <w:shd w:val="clear" w:color="auto" w:fill="auto"/>
          </w:tcPr>
          <w:p w:rsidR="00E56463" w:rsidRDefault="00E56463" w:rsidP="00E56463">
            <w:pPr>
              <w:pStyle w:val="libPoem"/>
              <w:rPr>
                <w:rtl/>
              </w:rPr>
            </w:pPr>
          </w:p>
        </w:tc>
        <w:tc>
          <w:tcPr>
            <w:tcW w:w="3881" w:type="dxa"/>
            <w:shd w:val="clear" w:color="auto" w:fill="auto"/>
          </w:tcPr>
          <w:p w:rsidR="00E56463" w:rsidRDefault="00E56463" w:rsidP="00E56463">
            <w:pPr>
              <w:pStyle w:val="libPoem"/>
            </w:pPr>
            <w:r>
              <w:rPr>
                <w:rtl/>
                <w:lang w:bidi="fa-IR"/>
              </w:rPr>
              <w:t>ولمْ تُكثرِ القتلى بها حين سلّتِ</w:t>
            </w:r>
            <w:r w:rsidRPr="008C2F53">
              <w:rPr>
                <w:rStyle w:val="libFootnotenumChar"/>
                <w:rtl/>
              </w:rPr>
              <w:t>(2)</w:t>
            </w:r>
            <w:r w:rsidRPr="00725071">
              <w:rPr>
                <w:rStyle w:val="libPoemTiniChar0"/>
                <w:rtl/>
              </w:rPr>
              <w:br/>
              <w:t> </w:t>
            </w:r>
          </w:p>
        </w:tc>
      </w:tr>
    </w:tbl>
    <w:p w:rsidR="00903D5C" w:rsidRDefault="00903D5C" w:rsidP="00E56463">
      <w:pPr>
        <w:pStyle w:val="libBold1"/>
        <w:rPr>
          <w:lang w:bidi="fa-IR"/>
        </w:rPr>
      </w:pPr>
      <w:r>
        <w:rPr>
          <w:rtl/>
          <w:lang w:bidi="fa-IR"/>
        </w:rPr>
        <w:t>مِن رثاءِ أبي الأسود الدؤلي (</w:t>
      </w:r>
      <w:r w:rsidR="008C2F53" w:rsidRPr="008C2F53">
        <w:rPr>
          <w:rStyle w:val="libAlaemChar"/>
          <w:rtl/>
        </w:rPr>
        <w:t>رحمه‌الله</w:t>
      </w:r>
      <w:r>
        <w:rPr>
          <w:rtl/>
          <w:lang w:bidi="fa-IR"/>
        </w:rPr>
        <w:t>)</w:t>
      </w:r>
    </w:p>
    <w:p w:rsidR="008C2F53" w:rsidRDefault="00903D5C" w:rsidP="00903D5C">
      <w:pPr>
        <w:pStyle w:val="libNormal"/>
        <w:rPr>
          <w:lang w:bidi="fa-IR"/>
        </w:rPr>
      </w:pPr>
      <w:r>
        <w:rPr>
          <w:rtl/>
          <w:lang w:bidi="fa-IR"/>
        </w:rPr>
        <w:t>قال ابن سعد : وقال أبو الأسود الدؤلي في قتل الحُسين (</w:t>
      </w:r>
      <w:r w:rsidR="00B21E82" w:rsidRPr="00B21E82">
        <w:rPr>
          <w:rStyle w:val="libAlaemChar"/>
          <w:rtl/>
        </w:rPr>
        <w:t>رضي‌الله‌عنه</w:t>
      </w:r>
      <w:r>
        <w:rPr>
          <w:rtl/>
          <w:lang w:bidi="fa-IR"/>
        </w:rPr>
        <w:t>) :</w:t>
      </w:r>
    </w:p>
    <w:tbl>
      <w:tblPr>
        <w:tblStyle w:val="TableGrid"/>
        <w:bidiVisual/>
        <w:tblW w:w="4562" w:type="pct"/>
        <w:tblInd w:w="384" w:type="dxa"/>
        <w:tblLook w:val="01E0"/>
      </w:tblPr>
      <w:tblGrid>
        <w:gridCol w:w="3532"/>
        <w:gridCol w:w="272"/>
        <w:gridCol w:w="3506"/>
      </w:tblGrid>
      <w:tr w:rsidR="00E56463" w:rsidTr="00E56463">
        <w:trPr>
          <w:trHeight w:val="350"/>
        </w:trPr>
        <w:tc>
          <w:tcPr>
            <w:tcW w:w="3920" w:type="dxa"/>
            <w:shd w:val="clear" w:color="auto" w:fill="auto"/>
          </w:tcPr>
          <w:p w:rsidR="00E56463" w:rsidRDefault="00E56463" w:rsidP="00E56463">
            <w:pPr>
              <w:pStyle w:val="libPoem"/>
            </w:pPr>
            <w:r>
              <w:rPr>
                <w:rtl/>
                <w:lang w:bidi="fa-IR"/>
              </w:rPr>
              <w:t>أقولُ وذاك مِنْ جَزَعٍ ووجدٍ</w:t>
            </w:r>
            <w:r w:rsidRPr="00725071">
              <w:rPr>
                <w:rStyle w:val="libPoemTiniChar0"/>
                <w:rtl/>
              </w:rPr>
              <w:br/>
              <w:t> </w:t>
            </w:r>
          </w:p>
        </w:tc>
        <w:tc>
          <w:tcPr>
            <w:tcW w:w="279" w:type="dxa"/>
            <w:shd w:val="clear" w:color="auto" w:fill="auto"/>
          </w:tcPr>
          <w:p w:rsidR="00E56463" w:rsidRDefault="00E56463" w:rsidP="00E56463">
            <w:pPr>
              <w:pStyle w:val="libPoem"/>
              <w:rPr>
                <w:rtl/>
              </w:rPr>
            </w:pPr>
          </w:p>
        </w:tc>
        <w:tc>
          <w:tcPr>
            <w:tcW w:w="3881" w:type="dxa"/>
            <w:shd w:val="clear" w:color="auto" w:fill="auto"/>
          </w:tcPr>
          <w:p w:rsidR="00E56463" w:rsidRDefault="00E56463" w:rsidP="00E56463">
            <w:pPr>
              <w:pStyle w:val="libPoem"/>
            </w:pPr>
            <w:r>
              <w:rPr>
                <w:rtl/>
                <w:lang w:bidi="fa-IR"/>
              </w:rPr>
              <w:t>أزال اللهُ ملْكَ بني زيادِ</w:t>
            </w:r>
            <w:r w:rsidRPr="00725071">
              <w:rPr>
                <w:rStyle w:val="libPoemTiniChar0"/>
                <w:rtl/>
              </w:rPr>
              <w:br/>
              <w:t> </w:t>
            </w:r>
          </w:p>
        </w:tc>
      </w:tr>
      <w:tr w:rsidR="00E56463" w:rsidTr="00E56463">
        <w:trPr>
          <w:trHeight w:val="350"/>
        </w:trPr>
        <w:tc>
          <w:tcPr>
            <w:tcW w:w="3920" w:type="dxa"/>
          </w:tcPr>
          <w:p w:rsidR="00E56463" w:rsidRDefault="00E56463" w:rsidP="00E56463">
            <w:pPr>
              <w:pStyle w:val="libPoem"/>
            </w:pPr>
            <w:r>
              <w:rPr>
                <w:rtl/>
                <w:lang w:bidi="fa-IR"/>
              </w:rPr>
              <w:t>وأبعدهم بما غدروا وخانوا</w:t>
            </w:r>
            <w:r w:rsidRPr="00725071">
              <w:rPr>
                <w:rStyle w:val="libPoemTiniChar0"/>
                <w:rtl/>
              </w:rPr>
              <w:br/>
              <w:t> </w:t>
            </w:r>
          </w:p>
        </w:tc>
        <w:tc>
          <w:tcPr>
            <w:tcW w:w="279" w:type="dxa"/>
          </w:tcPr>
          <w:p w:rsidR="00E56463" w:rsidRDefault="00E56463" w:rsidP="00E56463">
            <w:pPr>
              <w:pStyle w:val="libPoem"/>
              <w:rPr>
                <w:rtl/>
              </w:rPr>
            </w:pPr>
          </w:p>
        </w:tc>
        <w:tc>
          <w:tcPr>
            <w:tcW w:w="3881" w:type="dxa"/>
          </w:tcPr>
          <w:p w:rsidR="00E56463" w:rsidRDefault="00E56463" w:rsidP="00E56463">
            <w:pPr>
              <w:pStyle w:val="libPoem"/>
            </w:pPr>
            <w:r>
              <w:rPr>
                <w:rtl/>
                <w:lang w:bidi="fa-IR"/>
              </w:rPr>
              <w:t>كما بَعُدَتْ ثمّودُ وقوم عادِ</w:t>
            </w:r>
            <w:r w:rsidRPr="00725071">
              <w:rPr>
                <w:rStyle w:val="libPoemTiniChar0"/>
                <w:rtl/>
              </w:rPr>
              <w:br/>
              <w:t> </w:t>
            </w:r>
          </w:p>
        </w:tc>
      </w:tr>
      <w:tr w:rsidR="00E56463" w:rsidTr="00E56463">
        <w:trPr>
          <w:trHeight w:val="350"/>
        </w:trPr>
        <w:tc>
          <w:tcPr>
            <w:tcW w:w="3920" w:type="dxa"/>
          </w:tcPr>
          <w:p w:rsidR="00E56463" w:rsidRDefault="00E56463" w:rsidP="00E56463">
            <w:pPr>
              <w:pStyle w:val="libPoem"/>
            </w:pPr>
            <w:r>
              <w:rPr>
                <w:rtl/>
                <w:lang w:bidi="fa-IR"/>
              </w:rPr>
              <w:t>هُم خشموا الاُنوفَ وكنَّ شُمَّاً</w:t>
            </w:r>
            <w:r w:rsidRPr="00725071">
              <w:rPr>
                <w:rStyle w:val="libPoemTiniChar0"/>
                <w:rtl/>
              </w:rPr>
              <w:br/>
              <w:t> </w:t>
            </w:r>
          </w:p>
        </w:tc>
        <w:tc>
          <w:tcPr>
            <w:tcW w:w="279" w:type="dxa"/>
          </w:tcPr>
          <w:p w:rsidR="00E56463" w:rsidRDefault="00E56463" w:rsidP="00E56463">
            <w:pPr>
              <w:pStyle w:val="libPoem"/>
              <w:rPr>
                <w:rtl/>
              </w:rPr>
            </w:pPr>
          </w:p>
        </w:tc>
        <w:tc>
          <w:tcPr>
            <w:tcW w:w="3881" w:type="dxa"/>
          </w:tcPr>
          <w:p w:rsidR="00E56463" w:rsidRDefault="00E56463" w:rsidP="00E56463">
            <w:pPr>
              <w:pStyle w:val="libPoem"/>
            </w:pPr>
            <w:r>
              <w:rPr>
                <w:rtl/>
                <w:lang w:bidi="fa-IR"/>
              </w:rPr>
              <w:t>بقتلِ ابنِ القعاسِ أخي مرادِ</w:t>
            </w:r>
            <w:r w:rsidRPr="00725071">
              <w:rPr>
                <w:rStyle w:val="libPoemTiniChar0"/>
                <w:rtl/>
              </w:rPr>
              <w:br/>
              <w:t> </w:t>
            </w:r>
          </w:p>
        </w:tc>
      </w:tr>
      <w:tr w:rsidR="00E56463" w:rsidTr="00E56463">
        <w:trPr>
          <w:trHeight w:val="350"/>
        </w:trPr>
        <w:tc>
          <w:tcPr>
            <w:tcW w:w="3920" w:type="dxa"/>
          </w:tcPr>
          <w:p w:rsidR="00E56463" w:rsidRDefault="00E56463" w:rsidP="00E56463">
            <w:pPr>
              <w:pStyle w:val="libPoem"/>
            </w:pPr>
            <w:r>
              <w:rPr>
                <w:rtl/>
                <w:lang w:bidi="fa-IR"/>
              </w:rPr>
              <w:t>قتيلَ السّوق يا لك مِنْ قتيلٍ</w:t>
            </w:r>
            <w:r w:rsidRPr="00725071">
              <w:rPr>
                <w:rStyle w:val="libPoemTiniChar0"/>
                <w:rtl/>
              </w:rPr>
              <w:br/>
              <w:t> </w:t>
            </w:r>
          </w:p>
        </w:tc>
        <w:tc>
          <w:tcPr>
            <w:tcW w:w="279" w:type="dxa"/>
          </w:tcPr>
          <w:p w:rsidR="00E56463" w:rsidRDefault="00E56463" w:rsidP="00E56463">
            <w:pPr>
              <w:pStyle w:val="libPoem"/>
              <w:rPr>
                <w:rtl/>
              </w:rPr>
            </w:pPr>
          </w:p>
        </w:tc>
        <w:tc>
          <w:tcPr>
            <w:tcW w:w="3881" w:type="dxa"/>
          </w:tcPr>
          <w:p w:rsidR="00E56463" w:rsidRDefault="00E56463" w:rsidP="00E56463">
            <w:pPr>
              <w:pStyle w:val="libPoem"/>
            </w:pPr>
            <w:r>
              <w:rPr>
                <w:rtl/>
                <w:lang w:bidi="fa-IR"/>
              </w:rPr>
              <w:t>به نضحٌ من اَحمرَ كالجِسَادِ</w:t>
            </w:r>
            <w:r w:rsidRPr="00725071">
              <w:rPr>
                <w:rStyle w:val="libPoemTiniChar0"/>
                <w:rtl/>
              </w:rPr>
              <w:br/>
              <w:t> </w:t>
            </w:r>
          </w:p>
        </w:tc>
      </w:tr>
      <w:tr w:rsidR="00E56463" w:rsidTr="00E56463">
        <w:trPr>
          <w:trHeight w:val="350"/>
        </w:trPr>
        <w:tc>
          <w:tcPr>
            <w:tcW w:w="3920" w:type="dxa"/>
          </w:tcPr>
          <w:p w:rsidR="00E56463" w:rsidRDefault="00E56463" w:rsidP="00E56463">
            <w:pPr>
              <w:pStyle w:val="libPoem"/>
            </w:pPr>
            <w:r>
              <w:rPr>
                <w:rtl/>
                <w:lang w:bidi="fa-IR"/>
              </w:rPr>
              <w:t>وأهلُ نبيِّنا مِنْ قبلُ كانوا</w:t>
            </w:r>
            <w:r w:rsidRPr="00725071">
              <w:rPr>
                <w:rStyle w:val="libPoemTiniChar0"/>
                <w:rtl/>
              </w:rPr>
              <w:br/>
              <w:t> </w:t>
            </w:r>
          </w:p>
        </w:tc>
        <w:tc>
          <w:tcPr>
            <w:tcW w:w="279" w:type="dxa"/>
          </w:tcPr>
          <w:p w:rsidR="00E56463" w:rsidRDefault="00E56463" w:rsidP="00E56463">
            <w:pPr>
              <w:pStyle w:val="libPoem"/>
              <w:rPr>
                <w:rtl/>
              </w:rPr>
            </w:pPr>
          </w:p>
        </w:tc>
        <w:tc>
          <w:tcPr>
            <w:tcW w:w="3881" w:type="dxa"/>
          </w:tcPr>
          <w:p w:rsidR="00E56463" w:rsidRDefault="00E56463" w:rsidP="00E56463">
            <w:pPr>
              <w:pStyle w:val="libPoem"/>
            </w:pPr>
            <w:r>
              <w:rPr>
                <w:rtl/>
                <w:lang w:bidi="fa-IR"/>
              </w:rPr>
              <w:t>ذوي كَرَمٍ دَعَائِمَ للبلادِ</w:t>
            </w:r>
            <w:r w:rsidRPr="00725071">
              <w:rPr>
                <w:rStyle w:val="libPoemTiniChar0"/>
                <w:rtl/>
              </w:rPr>
              <w:br/>
              <w:t> </w:t>
            </w:r>
          </w:p>
        </w:tc>
      </w:tr>
      <w:tr w:rsidR="00E56463" w:rsidTr="00E56463">
        <w:tblPrEx>
          <w:tblLook w:val="04A0"/>
        </w:tblPrEx>
        <w:trPr>
          <w:trHeight w:val="350"/>
        </w:trPr>
        <w:tc>
          <w:tcPr>
            <w:tcW w:w="3920" w:type="dxa"/>
          </w:tcPr>
          <w:p w:rsidR="00E56463" w:rsidRDefault="00E56463" w:rsidP="00E56463">
            <w:pPr>
              <w:pStyle w:val="libPoem"/>
            </w:pPr>
            <w:r>
              <w:rPr>
                <w:rtl/>
                <w:lang w:bidi="fa-IR"/>
              </w:rPr>
              <w:t>حُسينٌ ذو الفضول وذو المعالي</w:t>
            </w:r>
            <w:r w:rsidRPr="00725071">
              <w:rPr>
                <w:rStyle w:val="libPoemTiniChar0"/>
                <w:rtl/>
              </w:rPr>
              <w:br/>
              <w:t> </w:t>
            </w:r>
          </w:p>
        </w:tc>
        <w:tc>
          <w:tcPr>
            <w:tcW w:w="279" w:type="dxa"/>
          </w:tcPr>
          <w:p w:rsidR="00E56463" w:rsidRDefault="00E56463" w:rsidP="00E56463">
            <w:pPr>
              <w:pStyle w:val="libPoem"/>
              <w:rPr>
                <w:rtl/>
              </w:rPr>
            </w:pPr>
          </w:p>
        </w:tc>
        <w:tc>
          <w:tcPr>
            <w:tcW w:w="3881" w:type="dxa"/>
          </w:tcPr>
          <w:p w:rsidR="00E56463" w:rsidRDefault="00E56463" w:rsidP="00E56463">
            <w:pPr>
              <w:pStyle w:val="libPoem"/>
            </w:pPr>
            <w:r>
              <w:rPr>
                <w:rtl/>
                <w:lang w:bidi="fa-IR"/>
              </w:rPr>
              <w:t>يزين الحاضرين وكلَّ بادِ</w:t>
            </w:r>
            <w:r w:rsidRPr="00725071">
              <w:rPr>
                <w:rStyle w:val="libPoemTiniChar0"/>
                <w:rtl/>
              </w:rPr>
              <w:br/>
              <w:t> </w:t>
            </w:r>
          </w:p>
        </w:tc>
      </w:tr>
      <w:tr w:rsidR="00E56463" w:rsidTr="00E56463">
        <w:tblPrEx>
          <w:tblLook w:val="04A0"/>
        </w:tblPrEx>
        <w:trPr>
          <w:trHeight w:val="350"/>
        </w:trPr>
        <w:tc>
          <w:tcPr>
            <w:tcW w:w="3920" w:type="dxa"/>
          </w:tcPr>
          <w:p w:rsidR="00E56463" w:rsidRDefault="00E56463" w:rsidP="00E56463">
            <w:pPr>
              <w:pStyle w:val="libPoem"/>
            </w:pPr>
            <w:r>
              <w:rPr>
                <w:rtl/>
                <w:lang w:bidi="fa-IR"/>
              </w:rPr>
              <w:t>أصابَ العزَّ مَهْلِكَهُ فأضحى</w:t>
            </w:r>
            <w:r w:rsidRPr="00725071">
              <w:rPr>
                <w:rStyle w:val="libPoemTiniChar0"/>
                <w:rtl/>
              </w:rPr>
              <w:br/>
              <w:t> </w:t>
            </w:r>
          </w:p>
        </w:tc>
        <w:tc>
          <w:tcPr>
            <w:tcW w:w="279" w:type="dxa"/>
          </w:tcPr>
          <w:p w:rsidR="00E56463" w:rsidRDefault="00E56463" w:rsidP="00E56463">
            <w:pPr>
              <w:pStyle w:val="libPoem"/>
              <w:rPr>
                <w:rtl/>
              </w:rPr>
            </w:pPr>
          </w:p>
        </w:tc>
        <w:tc>
          <w:tcPr>
            <w:tcW w:w="3881" w:type="dxa"/>
          </w:tcPr>
          <w:p w:rsidR="00E56463" w:rsidRDefault="00E56463" w:rsidP="00E56463">
            <w:pPr>
              <w:pStyle w:val="libPoem"/>
            </w:pPr>
            <w:r>
              <w:rPr>
                <w:rtl/>
                <w:lang w:bidi="fa-IR"/>
              </w:rPr>
              <w:t>عميداً بَعْدَ مَصْرَعِهِ فؤادي</w:t>
            </w:r>
            <w:r w:rsidRPr="008C2F53">
              <w:rPr>
                <w:rStyle w:val="libFootnotenumChar"/>
                <w:rtl/>
              </w:rPr>
              <w:t>(3)</w:t>
            </w:r>
            <w:r w:rsidRPr="00725071">
              <w:rPr>
                <w:rStyle w:val="libPoemTiniChar0"/>
                <w:rtl/>
              </w:rPr>
              <w:br/>
              <w:t> </w:t>
            </w:r>
          </w:p>
        </w:tc>
      </w:tr>
    </w:tbl>
    <w:p w:rsidR="00903D5C" w:rsidRDefault="00903D5C" w:rsidP="00E56463">
      <w:pPr>
        <w:pStyle w:val="libBold1"/>
        <w:rPr>
          <w:lang w:bidi="fa-IR"/>
        </w:rPr>
      </w:pPr>
      <w:r>
        <w:rPr>
          <w:rtl/>
          <w:lang w:bidi="fa-IR"/>
        </w:rPr>
        <w:t>مِن رثاءِ عبد الله بن الحُرّ</w:t>
      </w:r>
    </w:p>
    <w:p w:rsidR="007920B3" w:rsidRDefault="00903D5C" w:rsidP="00903D5C">
      <w:pPr>
        <w:pStyle w:val="libNormal"/>
        <w:rPr>
          <w:rtl/>
          <w:lang w:bidi="fa-IR"/>
        </w:rPr>
      </w:pPr>
      <w:r>
        <w:rPr>
          <w:rtl/>
          <w:lang w:bidi="fa-IR"/>
        </w:rPr>
        <w:t>قال ابن سعد في طبقاته : ولقي عبيد الله بن الحُرّ الجُعفي حسين بن علي (</w:t>
      </w:r>
      <w:r w:rsidR="008C2F53" w:rsidRPr="008C2F53">
        <w:rPr>
          <w:rStyle w:val="libAlaemChar"/>
          <w:rtl/>
        </w:rPr>
        <w:t>عليهما‌السلام</w:t>
      </w:r>
      <w:r>
        <w:rPr>
          <w:rtl/>
          <w:lang w:bidi="fa-IR"/>
        </w:rPr>
        <w:t>)</w:t>
      </w:r>
      <w:r w:rsidR="004C397E">
        <w:rPr>
          <w:rtl/>
          <w:lang w:bidi="fa-IR"/>
        </w:rPr>
        <w:t>،</w:t>
      </w:r>
      <w:r>
        <w:rPr>
          <w:rtl/>
          <w:lang w:bidi="fa-IR"/>
        </w:rPr>
        <w:t xml:space="preserve"> فدعاه حُسين إلى نصرته والقتال معه</w:t>
      </w:r>
      <w:r w:rsidR="004C397E">
        <w:rPr>
          <w:rtl/>
          <w:lang w:bidi="fa-IR"/>
        </w:rPr>
        <w:t>،</w:t>
      </w:r>
      <w:r>
        <w:rPr>
          <w:rtl/>
          <w:lang w:bidi="fa-IR"/>
        </w:rPr>
        <w:t xml:space="preserve"> فأبى وقال : قد أعييتُ أباك قبلك . قال : (( فإذ أبيتَ أنْ تفعلَ فلا تسمع الصيحة علينا ؛ فوالله</w:t>
      </w:r>
      <w:r w:rsidR="004C397E">
        <w:rPr>
          <w:rtl/>
          <w:lang w:bidi="fa-IR"/>
        </w:rPr>
        <w:t>،</w:t>
      </w:r>
      <w:r>
        <w:rPr>
          <w:rtl/>
          <w:lang w:bidi="fa-IR"/>
        </w:rPr>
        <w:t xml:space="preserve"> لا يسمعها أحدٌ ثمّ لا ينصرنا فيرى بعدها خيراً أبداً ))</w:t>
      </w:r>
      <w:r w:rsidR="007920B3">
        <w:rPr>
          <w:rtl/>
          <w:lang w:bidi="fa-IR"/>
        </w:rPr>
        <w:t>.</w:t>
      </w:r>
    </w:p>
    <w:p w:rsidR="008C2F53" w:rsidRDefault="00903D5C" w:rsidP="00903D5C">
      <w:pPr>
        <w:pStyle w:val="libNormal"/>
        <w:rPr>
          <w:lang w:bidi="fa-IR"/>
        </w:rPr>
      </w:pPr>
      <w:r>
        <w:rPr>
          <w:rtl/>
          <w:lang w:bidi="fa-IR"/>
        </w:rPr>
        <w:t>قال عبيد الله : فوالله</w:t>
      </w:r>
      <w:r w:rsidR="004C397E">
        <w:rPr>
          <w:rtl/>
          <w:lang w:bidi="fa-IR"/>
        </w:rPr>
        <w:t>،</w:t>
      </w:r>
      <w:r>
        <w:rPr>
          <w:rtl/>
          <w:lang w:bidi="fa-IR"/>
        </w:rPr>
        <w:t xml:space="preserve"> لَهبتُ كلمته تلك</w:t>
      </w:r>
      <w:r w:rsidR="004C397E">
        <w:rPr>
          <w:rtl/>
          <w:lang w:bidi="fa-IR"/>
        </w:rPr>
        <w:t>،</w:t>
      </w:r>
      <w:r>
        <w:rPr>
          <w:rtl/>
          <w:lang w:bidi="fa-IR"/>
        </w:rPr>
        <w:t xml:space="preserve"> فخرجت هارباً من عبيد الله بن زياد</w:t>
      </w:r>
    </w:p>
    <w:p w:rsidR="008C2F53" w:rsidRDefault="008C2F53" w:rsidP="008C2F53">
      <w:pPr>
        <w:pStyle w:val="libLine"/>
        <w:rPr>
          <w:lang w:bidi="fa-IR"/>
        </w:rPr>
      </w:pPr>
      <w:r>
        <w:rPr>
          <w:rtl/>
          <w:lang w:bidi="fa-IR"/>
        </w:rPr>
        <w:t>____________________</w:t>
      </w:r>
    </w:p>
    <w:p w:rsidR="007920B3" w:rsidRDefault="00903D5C" w:rsidP="000D1023">
      <w:pPr>
        <w:pStyle w:val="libFootnote0"/>
        <w:rPr>
          <w:rtl/>
          <w:lang w:bidi="fa-IR"/>
        </w:rPr>
      </w:pPr>
      <w:r w:rsidRPr="000D1023">
        <w:rPr>
          <w:rtl/>
        </w:rPr>
        <w:t>(1)</w:t>
      </w:r>
      <w:r>
        <w:rPr>
          <w:rtl/>
          <w:lang w:bidi="fa-IR"/>
        </w:rPr>
        <w:t xml:space="preserve"> وفي المطبوع : (لم يشبعوا)</w:t>
      </w:r>
      <w:r w:rsidR="007920B3">
        <w:rPr>
          <w:rtl/>
          <w:lang w:bidi="fa-IR"/>
        </w:rPr>
        <w:t>.</w:t>
      </w:r>
    </w:p>
    <w:p w:rsidR="007920B3" w:rsidRDefault="00903D5C" w:rsidP="000D1023">
      <w:pPr>
        <w:pStyle w:val="libFootnote0"/>
        <w:rPr>
          <w:rtl/>
          <w:lang w:bidi="fa-IR"/>
        </w:rPr>
      </w:pPr>
      <w:r w:rsidRPr="000D1023">
        <w:rPr>
          <w:rtl/>
        </w:rPr>
        <w:t>(2)</w:t>
      </w:r>
      <w:r>
        <w:rPr>
          <w:rtl/>
          <w:lang w:bidi="fa-IR"/>
        </w:rPr>
        <w:t xml:space="preserve"> مقتل الحُسين (</w:t>
      </w:r>
      <w:r w:rsidR="008C2F53" w:rsidRPr="000D1023">
        <w:rPr>
          <w:rStyle w:val="libFootnoteAlaemChar"/>
          <w:rtl/>
        </w:rPr>
        <w:t>عليه‌السلام</w:t>
      </w:r>
      <w:r>
        <w:rPr>
          <w:rtl/>
          <w:lang w:bidi="fa-IR"/>
        </w:rPr>
        <w:t xml:space="preserve">) </w:t>
      </w:r>
      <w:r w:rsidR="008C2F53">
        <w:rPr>
          <w:rtl/>
          <w:lang w:bidi="fa-IR"/>
        </w:rPr>
        <w:t>-</w:t>
      </w:r>
      <w:r>
        <w:rPr>
          <w:rtl/>
          <w:lang w:bidi="fa-IR"/>
        </w:rPr>
        <w:t xml:space="preserve"> الخوارزمي 2 / 171</w:t>
      </w:r>
      <w:r w:rsidR="007920B3">
        <w:rPr>
          <w:rtl/>
          <w:lang w:bidi="fa-IR"/>
        </w:rPr>
        <w:t>.</w:t>
      </w:r>
    </w:p>
    <w:p w:rsidR="007920B3" w:rsidRDefault="00903D5C" w:rsidP="000D1023">
      <w:pPr>
        <w:pStyle w:val="libFootnote0"/>
        <w:rPr>
          <w:rtl/>
          <w:lang w:bidi="fa-IR"/>
        </w:rPr>
      </w:pPr>
      <w:r w:rsidRPr="000D1023">
        <w:rPr>
          <w:rtl/>
        </w:rPr>
        <w:t>(3)</w:t>
      </w:r>
      <w:r>
        <w:rPr>
          <w:rtl/>
          <w:lang w:bidi="fa-IR"/>
        </w:rPr>
        <w:t xml:space="preserve"> ترجمة الإمام الحُسين (</w:t>
      </w:r>
      <w:r w:rsidR="008C2F53" w:rsidRPr="000D1023">
        <w:rPr>
          <w:rStyle w:val="libFootnoteAlaemChar"/>
          <w:rtl/>
        </w:rPr>
        <w:t>عليه‌السلام</w:t>
      </w:r>
      <w:r>
        <w:rPr>
          <w:rtl/>
          <w:lang w:bidi="fa-IR"/>
        </w:rPr>
        <w:t xml:space="preserve">) </w:t>
      </w:r>
      <w:r w:rsidR="008C2F53">
        <w:rPr>
          <w:rtl/>
          <w:lang w:bidi="fa-IR"/>
        </w:rPr>
        <w:t>-</w:t>
      </w:r>
      <w:r>
        <w:rPr>
          <w:rtl/>
          <w:lang w:bidi="fa-IR"/>
        </w:rPr>
        <w:t xml:space="preserve"> من طبقات ابن سعد / 93</w:t>
      </w:r>
      <w:r w:rsidR="007920B3">
        <w:rPr>
          <w:rtl/>
          <w:lang w:bidi="fa-IR"/>
        </w:rPr>
        <w:t>.</w:t>
      </w:r>
    </w:p>
    <w:p w:rsidR="00903D5C" w:rsidRDefault="008C2F53" w:rsidP="00903D5C">
      <w:pPr>
        <w:pStyle w:val="libNormal"/>
        <w:rPr>
          <w:lang w:bidi="fa-IR"/>
        </w:rPr>
      </w:pPr>
      <w:r>
        <w:rPr>
          <w:rtl/>
          <w:lang w:bidi="fa-IR"/>
        </w:rPr>
        <w:br w:type="page"/>
      </w:r>
    </w:p>
    <w:p w:rsidR="008C2F53" w:rsidRDefault="00903D5C" w:rsidP="000D1023">
      <w:pPr>
        <w:pStyle w:val="libNormal0"/>
        <w:rPr>
          <w:lang w:bidi="fa-IR"/>
        </w:rPr>
      </w:pPr>
      <w:r>
        <w:rPr>
          <w:rtl/>
          <w:lang w:bidi="fa-IR"/>
        </w:rPr>
        <w:lastRenderedPageBreak/>
        <w:t>مخافة أنْ يوجّهني إليه</w:t>
      </w:r>
      <w:r w:rsidR="004C397E">
        <w:rPr>
          <w:rtl/>
          <w:lang w:bidi="fa-IR"/>
        </w:rPr>
        <w:t>،</w:t>
      </w:r>
      <w:r>
        <w:rPr>
          <w:rtl/>
          <w:lang w:bidi="fa-IR"/>
        </w:rPr>
        <w:t xml:space="preserve"> فلمْ أزل في الخوف حتّى انقضى الأمر . فندم عبيد الله على تركه نصرة حسين (</w:t>
      </w:r>
      <w:r w:rsidR="00B21E82" w:rsidRPr="00B21E82">
        <w:rPr>
          <w:rStyle w:val="libAlaemChar"/>
          <w:rtl/>
        </w:rPr>
        <w:t>رضي‌الله‌عنه</w:t>
      </w:r>
      <w:r>
        <w:rPr>
          <w:rtl/>
          <w:lang w:bidi="fa-IR"/>
        </w:rPr>
        <w:t>)</w:t>
      </w:r>
      <w:r w:rsidR="004C397E">
        <w:rPr>
          <w:rtl/>
          <w:lang w:bidi="fa-IR"/>
        </w:rPr>
        <w:t>،</w:t>
      </w:r>
      <w:r>
        <w:rPr>
          <w:rtl/>
          <w:lang w:bidi="fa-IR"/>
        </w:rPr>
        <w:t xml:space="preserve"> فقال :</w:t>
      </w:r>
    </w:p>
    <w:tbl>
      <w:tblPr>
        <w:tblStyle w:val="TableGrid"/>
        <w:bidiVisual/>
        <w:tblW w:w="4562" w:type="pct"/>
        <w:tblInd w:w="384" w:type="dxa"/>
        <w:tblLook w:val="01E0"/>
      </w:tblPr>
      <w:tblGrid>
        <w:gridCol w:w="3539"/>
        <w:gridCol w:w="272"/>
        <w:gridCol w:w="3499"/>
      </w:tblGrid>
      <w:tr w:rsidR="000D1023" w:rsidTr="000D1023">
        <w:trPr>
          <w:trHeight w:val="350"/>
        </w:trPr>
        <w:tc>
          <w:tcPr>
            <w:tcW w:w="3539" w:type="dxa"/>
            <w:shd w:val="clear" w:color="auto" w:fill="auto"/>
          </w:tcPr>
          <w:p w:rsidR="000D1023" w:rsidRDefault="000D1023" w:rsidP="00193B0C">
            <w:pPr>
              <w:pStyle w:val="libPoem"/>
            </w:pPr>
            <w:r>
              <w:rPr>
                <w:rtl/>
                <w:lang w:bidi="fa-IR"/>
              </w:rPr>
              <w:t>يقولُ أميرٌ غادرٌ حقَّ غادرِ</w:t>
            </w:r>
            <w:r w:rsidRPr="00725071">
              <w:rPr>
                <w:rStyle w:val="libPoemTiniChar0"/>
                <w:rtl/>
              </w:rPr>
              <w:br/>
              <w:t> </w:t>
            </w:r>
          </w:p>
        </w:tc>
        <w:tc>
          <w:tcPr>
            <w:tcW w:w="272" w:type="dxa"/>
            <w:shd w:val="clear" w:color="auto" w:fill="auto"/>
          </w:tcPr>
          <w:p w:rsidR="000D1023" w:rsidRDefault="000D1023" w:rsidP="00193B0C">
            <w:pPr>
              <w:pStyle w:val="libPoem"/>
              <w:rPr>
                <w:rtl/>
              </w:rPr>
            </w:pPr>
          </w:p>
        </w:tc>
        <w:tc>
          <w:tcPr>
            <w:tcW w:w="3499" w:type="dxa"/>
            <w:shd w:val="clear" w:color="auto" w:fill="auto"/>
          </w:tcPr>
          <w:p w:rsidR="000D1023" w:rsidRDefault="000D1023" w:rsidP="00193B0C">
            <w:pPr>
              <w:pStyle w:val="libPoem"/>
            </w:pPr>
            <w:r>
              <w:rPr>
                <w:rtl/>
                <w:lang w:bidi="fa-IR"/>
              </w:rPr>
              <w:t>ألا كنتَ قاتلتَ الشهيدَ ابنَ فاطمهْ</w:t>
            </w:r>
            <w:r w:rsidRPr="00725071">
              <w:rPr>
                <w:rStyle w:val="libPoemTiniChar0"/>
                <w:rtl/>
              </w:rPr>
              <w:br/>
              <w:t> </w:t>
            </w:r>
          </w:p>
        </w:tc>
      </w:tr>
      <w:tr w:rsidR="000D1023" w:rsidTr="000D1023">
        <w:trPr>
          <w:trHeight w:val="350"/>
        </w:trPr>
        <w:tc>
          <w:tcPr>
            <w:tcW w:w="3539" w:type="dxa"/>
          </w:tcPr>
          <w:p w:rsidR="000D1023" w:rsidRDefault="000D1023" w:rsidP="00193B0C">
            <w:pPr>
              <w:pStyle w:val="libPoem"/>
            </w:pPr>
            <w:r>
              <w:rPr>
                <w:rtl/>
                <w:lang w:bidi="fa-IR"/>
              </w:rPr>
              <w:t>ونفسي على خذلانِهِ واعتزالِهِ</w:t>
            </w:r>
            <w:r w:rsidRPr="00725071">
              <w:rPr>
                <w:rStyle w:val="libPoemTiniChar0"/>
                <w:rtl/>
              </w:rPr>
              <w:br/>
              <w:t> </w:t>
            </w:r>
          </w:p>
        </w:tc>
        <w:tc>
          <w:tcPr>
            <w:tcW w:w="272" w:type="dxa"/>
          </w:tcPr>
          <w:p w:rsidR="000D1023" w:rsidRDefault="000D1023" w:rsidP="00193B0C">
            <w:pPr>
              <w:pStyle w:val="libPoem"/>
              <w:rPr>
                <w:rtl/>
              </w:rPr>
            </w:pPr>
          </w:p>
        </w:tc>
        <w:tc>
          <w:tcPr>
            <w:tcW w:w="3499" w:type="dxa"/>
          </w:tcPr>
          <w:p w:rsidR="000D1023" w:rsidRDefault="000D1023" w:rsidP="00193B0C">
            <w:pPr>
              <w:pStyle w:val="libPoem"/>
            </w:pPr>
            <w:r>
              <w:rPr>
                <w:rtl/>
                <w:lang w:bidi="fa-IR"/>
              </w:rPr>
              <w:t>وبيعةِ هذا الناكثِ العهدَ لائمهْ</w:t>
            </w:r>
            <w:r w:rsidRPr="00725071">
              <w:rPr>
                <w:rStyle w:val="libPoemTiniChar0"/>
                <w:rtl/>
              </w:rPr>
              <w:br/>
              <w:t> </w:t>
            </w:r>
          </w:p>
        </w:tc>
      </w:tr>
      <w:tr w:rsidR="000D1023" w:rsidTr="000D1023">
        <w:trPr>
          <w:trHeight w:val="350"/>
        </w:trPr>
        <w:tc>
          <w:tcPr>
            <w:tcW w:w="3539" w:type="dxa"/>
          </w:tcPr>
          <w:p w:rsidR="000D1023" w:rsidRDefault="000D1023" w:rsidP="00193B0C">
            <w:pPr>
              <w:pStyle w:val="libPoem"/>
            </w:pPr>
            <w:r>
              <w:rPr>
                <w:rtl/>
                <w:lang w:bidi="fa-IR"/>
              </w:rPr>
              <w:t>فيا ندمي ألا أكونَ نَصَرْتُهُ</w:t>
            </w:r>
            <w:r w:rsidRPr="00725071">
              <w:rPr>
                <w:rStyle w:val="libPoemTiniChar0"/>
                <w:rtl/>
              </w:rPr>
              <w:br/>
              <w:t> </w:t>
            </w:r>
          </w:p>
        </w:tc>
        <w:tc>
          <w:tcPr>
            <w:tcW w:w="272" w:type="dxa"/>
          </w:tcPr>
          <w:p w:rsidR="000D1023" w:rsidRDefault="000D1023" w:rsidP="00193B0C">
            <w:pPr>
              <w:pStyle w:val="libPoem"/>
              <w:rPr>
                <w:rtl/>
              </w:rPr>
            </w:pPr>
          </w:p>
        </w:tc>
        <w:tc>
          <w:tcPr>
            <w:tcW w:w="3499" w:type="dxa"/>
          </w:tcPr>
          <w:p w:rsidR="000D1023" w:rsidRDefault="000D1023" w:rsidP="00193B0C">
            <w:pPr>
              <w:pStyle w:val="libPoem"/>
            </w:pPr>
            <w:r>
              <w:rPr>
                <w:rtl/>
                <w:lang w:bidi="fa-IR"/>
              </w:rPr>
              <w:t>ألا كلُّ نفسٍ لا تُسدَّدُ نادمهْ</w:t>
            </w:r>
            <w:r w:rsidRPr="00725071">
              <w:rPr>
                <w:rStyle w:val="libPoemTiniChar0"/>
                <w:rtl/>
              </w:rPr>
              <w:br/>
              <w:t> </w:t>
            </w:r>
          </w:p>
        </w:tc>
      </w:tr>
      <w:tr w:rsidR="000D1023" w:rsidTr="000D1023">
        <w:trPr>
          <w:trHeight w:val="350"/>
        </w:trPr>
        <w:tc>
          <w:tcPr>
            <w:tcW w:w="3539" w:type="dxa"/>
          </w:tcPr>
          <w:p w:rsidR="000D1023" w:rsidRDefault="000D1023" w:rsidP="00193B0C">
            <w:pPr>
              <w:pStyle w:val="libPoem"/>
            </w:pPr>
            <w:r>
              <w:rPr>
                <w:rtl/>
                <w:lang w:bidi="fa-IR"/>
              </w:rPr>
              <w:t>وإنّي لأنّي لمْ أكن مِنْ حُمَاتِهِ</w:t>
            </w:r>
            <w:r w:rsidRPr="00725071">
              <w:rPr>
                <w:rStyle w:val="libPoemTiniChar0"/>
                <w:rtl/>
              </w:rPr>
              <w:br/>
              <w:t> </w:t>
            </w:r>
          </w:p>
        </w:tc>
        <w:tc>
          <w:tcPr>
            <w:tcW w:w="272" w:type="dxa"/>
          </w:tcPr>
          <w:p w:rsidR="000D1023" w:rsidRDefault="000D1023" w:rsidP="00193B0C">
            <w:pPr>
              <w:pStyle w:val="libPoem"/>
              <w:rPr>
                <w:rtl/>
              </w:rPr>
            </w:pPr>
          </w:p>
        </w:tc>
        <w:tc>
          <w:tcPr>
            <w:tcW w:w="3499" w:type="dxa"/>
          </w:tcPr>
          <w:p w:rsidR="000D1023" w:rsidRDefault="000D1023" w:rsidP="00193B0C">
            <w:pPr>
              <w:pStyle w:val="libPoem"/>
            </w:pPr>
            <w:r>
              <w:rPr>
                <w:rtl/>
                <w:lang w:bidi="fa-IR"/>
              </w:rPr>
              <w:t>لذوٍ حسرةٍ ما إنْ تفارقُ لازمهْ</w:t>
            </w:r>
            <w:r w:rsidRPr="00725071">
              <w:rPr>
                <w:rStyle w:val="libPoemTiniChar0"/>
                <w:rtl/>
              </w:rPr>
              <w:br/>
              <w:t> </w:t>
            </w:r>
          </w:p>
        </w:tc>
      </w:tr>
      <w:tr w:rsidR="000D1023" w:rsidTr="000D1023">
        <w:trPr>
          <w:trHeight w:val="350"/>
        </w:trPr>
        <w:tc>
          <w:tcPr>
            <w:tcW w:w="3539" w:type="dxa"/>
          </w:tcPr>
          <w:p w:rsidR="000D1023" w:rsidRDefault="000D1023" w:rsidP="00193B0C">
            <w:pPr>
              <w:pStyle w:val="libPoem"/>
            </w:pPr>
            <w:r>
              <w:rPr>
                <w:rtl/>
                <w:lang w:bidi="fa-IR"/>
              </w:rPr>
              <w:t>سقى اللهُ أرواحَ الذين تأزَّروا</w:t>
            </w:r>
            <w:r w:rsidRPr="00725071">
              <w:rPr>
                <w:rStyle w:val="libPoemTiniChar0"/>
                <w:rtl/>
              </w:rPr>
              <w:br/>
              <w:t> </w:t>
            </w:r>
          </w:p>
        </w:tc>
        <w:tc>
          <w:tcPr>
            <w:tcW w:w="272" w:type="dxa"/>
          </w:tcPr>
          <w:p w:rsidR="000D1023" w:rsidRDefault="000D1023" w:rsidP="00193B0C">
            <w:pPr>
              <w:pStyle w:val="libPoem"/>
              <w:rPr>
                <w:rtl/>
              </w:rPr>
            </w:pPr>
          </w:p>
        </w:tc>
        <w:tc>
          <w:tcPr>
            <w:tcW w:w="3499" w:type="dxa"/>
          </w:tcPr>
          <w:p w:rsidR="000D1023" w:rsidRDefault="000D1023" w:rsidP="00193B0C">
            <w:pPr>
              <w:pStyle w:val="libPoem"/>
            </w:pPr>
            <w:r>
              <w:rPr>
                <w:rtl/>
                <w:lang w:bidi="fa-IR"/>
              </w:rPr>
              <w:t>على نصرِهِ سُقياً مِن الغيثِ دائمهْ</w:t>
            </w:r>
            <w:r w:rsidRPr="00725071">
              <w:rPr>
                <w:rStyle w:val="libPoemTiniChar0"/>
                <w:rtl/>
              </w:rPr>
              <w:br/>
              <w:t> </w:t>
            </w:r>
          </w:p>
        </w:tc>
      </w:tr>
      <w:tr w:rsidR="000D1023" w:rsidTr="000D1023">
        <w:tblPrEx>
          <w:tblLook w:val="04A0"/>
        </w:tblPrEx>
        <w:trPr>
          <w:trHeight w:val="350"/>
        </w:trPr>
        <w:tc>
          <w:tcPr>
            <w:tcW w:w="3539" w:type="dxa"/>
          </w:tcPr>
          <w:p w:rsidR="000D1023" w:rsidRDefault="000D1023" w:rsidP="00193B0C">
            <w:pPr>
              <w:pStyle w:val="libPoem"/>
            </w:pPr>
            <w:r>
              <w:rPr>
                <w:rtl/>
                <w:lang w:bidi="fa-IR"/>
              </w:rPr>
              <w:t>وقفتُ على أجداثِهِمْ ومَحَالِهِمْ</w:t>
            </w:r>
            <w:r w:rsidRPr="00725071">
              <w:rPr>
                <w:rStyle w:val="libPoemTiniChar0"/>
                <w:rtl/>
              </w:rPr>
              <w:br/>
              <w:t> </w:t>
            </w:r>
          </w:p>
        </w:tc>
        <w:tc>
          <w:tcPr>
            <w:tcW w:w="272" w:type="dxa"/>
          </w:tcPr>
          <w:p w:rsidR="000D1023" w:rsidRDefault="000D1023" w:rsidP="00193B0C">
            <w:pPr>
              <w:pStyle w:val="libPoem"/>
              <w:rPr>
                <w:rtl/>
              </w:rPr>
            </w:pPr>
          </w:p>
        </w:tc>
        <w:tc>
          <w:tcPr>
            <w:tcW w:w="3499" w:type="dxa"/>
          </w:tcPr>
          <w:p w:rsidR="000D1023" w:rsidRDefault="000D1023" w:rsidP="00193B0C">
            <w:pPr>
              <w:pStyle w:val="libPoem"/>
            </w:pPr>
            <w:r>
              <w:rPr>
                <w:rtl/>
                <w:lang w:bidi="fa-IR"/>
              </w:rPr>
              <w:t>فكاد الحشى ينفضُّ والعينُ ساجمهْ</w:t>
            </w:r>
            <w:r w:rsidRPr="00725071">
              <w:rPr>
                <w:rStyle w:val="libPoemTiniChar0"/>
                <w:rtl/>
              </w:rPr>
              <w:br/>
              <w:t> </w:t>
            </w:r>
          </w:p>
        </w:tc>
      </w:tr>
      <w:tr w:rsidR="000D1023" w:rsidTr="000D1023">
        <w:tblPrEx>
          <w:tblLook w:val="04A0"/>
        </w:tblPrEx>
        <w:trPr>
          <w:trHeight w:val="350"/>
        </w:trPr>
        <w:tc>
          <w:tcPr>
            <w:tcW w:w="3539" w:type="dxa"/>
          </w:tcPr>
          <w:p w:rsidR="000D1023" w:rsidRDefault="000D1023" w:rsidP="00193B0C">
            <w:pPr>
              <w:pStyle w:val="libPoem"/>
            </w:pPr>
            <w:r>
              <w:rPr>
                <w:rtl/>
                <w:lang w:bidi="fa-IR"/>
              </w:rPr>
              <w:t>لَعمري لقد كانوا مصاليتَ في الوغى</w:t>
            </w:r>
            <w:r w:rsidRPr="00725071">
              <w:rPr>
                <w:rStyle w:val="libPoemTiniChar0"/>
                <w:rtl/>
              </w:rPr>
              <w:br/>
              <w:t> </w:t>
            </w:r>
          </w:p>
        </w:tc>
        <w:tc>
          <w:tcPr>
            <w:tcW w:w="272" w:type="dxa"/>
          </w:tcPr>
          <w:p w:rsidR="000D1023" w:rsidRDefault="000D1023" w:rsidP="00193B0C">
            <w:pPr>
              <w:pStyle w:val="libPoem"/>
              <w:rPr>
                <w:rtl/>
              </w:rPr>
            </w:pPr>
          </w:p>
        </w:tc>
        <w:tc>
          <w:tcPr>
            <w:tcW w:w="3499" w:type="dxa"/>
          </w:tcPr>
          <w:p w:rsidR="000D1023" w:rsidRDefault="000D1023" w:rsidP="00193B0C">
            <w:pPr>
              <w:pStyle w:val="libPoem"/>
            </w:pPr>
            <w:r>
              <w:rPr>
                <w:rtl/>
                <w:lang w:bidi="fa-IR"/>
              </w:rPr>
              <w:t>سِرَاعاً إلى الهيجا حُمَاةً خضارمهْ</w:t>
            </w:r>
            <w:r w:rsidRPr="00725071">
              <w:rPr>
                <w:rStyle w:val="libPoemTiniChar0"/>
                <w:rtl/>
              </w:rPr>
              <w:br/>
              <w:t> </w:t>
            </w:r>
          </w:p>
        </w:tc>
      </w:tr>
      <w:tr w:rsidR="000D1023" w:rsidTr="000D1023">
        <w:tblPrEx>
          <w:tblLook w:val="04A0"/>
        </w:tblPrEx>
        <w:trPr>
          <w:trHeight w:val="350"/>
        </w:trPr>
        <w:tc>
          <w:tcPr>
            <w:tcW w:w="3539" w:type="dxa"/>
          </w:tcPr>
          <w:p w:rsidR="000D1023" w:rsidRDefault="000D1023" w:rsidP="00193B0C">
            <w:pPr>
              <w:pStyle w:val="libPoem"/>
            </w:pPr>
            <w:r>
              <w:rPr>
                <w:rtl/>
                <w:lang w:bidi="fa-IR"/>
              </w:rPr>
              <w:t>تآسوا على نصر ابنِ بنتِ نبيِّهم</w:t>
            </w:r>
            <w:r w:rsidRPr="00725071">
              <w:rPr>
                <w:rStyle w:val="libPoemTiniChar0"/>
                <w:rtl/>
              </w:rPr>
              <w:br/>
              <w:t> </w:t>
            </w:r>
          </w:p>
        </w:tc>
        <w:tc>
          <w:tcPr>
            <w:tcW w:w="272" w:type="dxa"/>
          </w:tcPr>
          <w:p w:rsidR="000D1023" w:rsidRDefault="000D1023" w:rsidP="00193B0C">
            <w:pPr>
              <w:pStyle w:val="libPoem"/>
              <w:rPr>
                <w:rtl/>
              </w:rPr>
            </w:pPr>
          </w:p>
        </w:tc>
        <w:tc>
          <w:tcPr>
            <w:tcW w:w="3499" w:type="dxa"/>
          </w:tcPr>
          <w:p w:rsidR="000D1023" w:rsidRDefault="000D1023" w:rsidP="00193B0C">
            <w:pPr>
              <w:pStyle w:val="libPoem"/>
            </w:pPr>
            <w:r>
              <w:rPr>
                <w:rtl/>
                <w:lang w:bidi="fa-IR"/>
              </w:rPr>
              <w:t>بأسيافِهِمْ آسادَ غِيلٍ ضراغمهْ</w:t>
            </w:r>
            <w:r w:rsidRPr="00725071">
              <w:rPr>
                <w:rStyle w:val="libPoemTiniChar0"/>
                <w:rtl/>
              </w:rPr>
              <w:br/>
              <w:t> </w:t>
            </w:r>
          </w:p>
        </w:tc>
      </w:tr>
      <w:tr w:rsidR="000D1023" w:rsidTr="000D1023">
        <w:tblPrEx>
          <w:tblLook w:val="04A0"/>
        </w:tblPrEx>
        <w:trPr>
          <w:trHeight w:val="350"/>
        </w:trPr>
        <w:tc>
          <w:tcPr>
            <w:tcW w:w="3539" w:type="dxa"/>
          </w:tcPr>
          <w:p w:rsidR="000D1023" w:rsidRDefault="000D1023" w:rsidP="00193B0C">
            <w:pPr>
              <w:pStyle w:val="libPoem"/>
            </w:pPr>
            <w:r>
              <w:rPr>
                <w:rtl/>
                <w:lang w:bidi="fa-IR"/>
              </w:rPr>
              <w:t>وقد طاعنوا مِن دونِهِ برماحِهِم</w:t>
            </w:r>
            <w:r w:rsidRPr="00725071">
              <w:rPr>
                <w:rStyle w:val="libPoemTiniChar0"/>
                <w:rtl/>
              </w:rPr>
              <w:br/>
              <w:t> </w:t>
            </w:r>
          </w:p>
        </w:tc>
        <w:tc>
          <w:tcPr>
            <w:tcW w:w="272" w:type="dxa"/>
          </w:tcPr>
          <w:p w:rsidR="000D1023" w:rsidRDefault="000D1023" w:rsidP="00193B0C">
            <w:pPr>
              <w:pStyle w:val="libPoem"/>
              <w:rPr>
                <w:rtl/>
              </w:rPr>
            </w:pPr>
          </w:p>
        </w:tc>
        <w:tc>
          <w:tcPr>
            <w:tcW w:w="3499" w:type="dxa"/>
          </w:tcPr>
          <w:p w:rsidR="000D1023" w:rsidRDefault="000D1023" w:rsidP="00193B0C">
            <w:pPr>
              <w:pStyle w:val="libPoem"/>
            </w:pPr>
            <w:r>
              <w:rPr>
                <w:rtl/>
                <w:lang w:bidi="fa-IR"/>
              </w:rPr>
              <w:t>عصائبَ بوراً نابذتهمْ مجارمهْ</w:t>
            </w:r>
            <w:r w:rsidRPr="00725071">
              <w:rPr>
                <w:rStyle w:val="libPoemTiniChar0"/>
                <w:rtl/>
              </w:rPr>
              <w:br/>
              <w:t> </w:t>
            </w:r>
          </w:p>
        </w:tc>
      </w:tr>
      <w:tr w:rsidR="000D1023" w:rsidTr="000D1023">
        <w:tblPrEx>
          <w:tblLook w:val="04A0"/>
        </w:tblPrEx>
        <w:trPr>
          <w:trHeight w:val="350"/>
        </w:trPr>
        <w:tc>
          <w:tcPr>
            <w:tcW w:w="3539" w:type="dxa"/>
          </w:tcPr>
          <w:p w:rsidR="000D1023" w:rsidRDefault="000D1023" w:rsidP="00193B0C">
            <w:pPr>
              <w:pStyle w:val="libPoem"/>
            </w:pPr>
            <w:r>
              <w:rPr>
                <w:rtl/>
                <w:lang w:bidi="fa-IR"/>
              </w:rPr>
              <w:t>فإنْ يُقتلوا فكلُّ نفسٍ زكيّةٍ</w:t>
            </w:r>
            <w:r w:rsidRPr="00725071">
              <w:rPr>
                <w:rStyle w:val="libPoemTiniChar0"/>
                <w:rtl/>
              </w:rPr>
              <w:br/>
              <w:t> </w:t>
            </w:r>
          </w:p>
        </w:tc>
        <w:tc>
          <w:tcPr>
            <w:tcW w:w="272" w:type="dxa"/>
          </w:tcPr>
          <w:p w:rsidR="000D1023" w:rsidRDefault="000D1023" w:rsidP="00193B0C">
            <w:pPr>
              <w:pStyle w:val="libPoem"/>
              <w:rPr>
                <w:rtl/>
              </w:rPr>
            </w:pPr>
          </w:p>
        </w:tc>
        <w:tc>
          <w:tcPr>
            <w:tcW w:w="3499" w:type="dxa"/>
          </w:tcPr>
          <w:p w:rsidR="000D1023" w:rsidRDefault="000D1023" w:rsidP="00193B0C">
            <w:pPr>
              <w:pStyle w:val="libPoem"/>
            </w:pPr>
            <w:r>
              <w:rPr>
                <w:rtl/>
                <w:lang w:bidi="fa-IR"/>
              </w:rPr>
              <w:t>على الأرض قد أضحتْ لذلكَ واجمهْ</w:t>
            </w:r>
            <w:r w:rsidRPr="00725071">
              <w:rPr>
                <w:rStyle w:val="libPoemTiniChar0"/>
                <w:rtl/>
              </w:rPr>
              <w:br/>
              <w:t> </w:t>
            </w:r>
          </w:p>
        </w:tc>
      </w:tr>
      <w:tr w:rsidR="000D1023" w:rsidTr="000D1023">
        <w:tblPrEx>
          <w:tblLook w:val="04A0"/>
        </w:tblPrEx>
        <w:trPr>
          <w:trHeight w:val="350"/>
        </w:trPr>
        <w:tc>
          <w:tcPr>
            <w:tcW w:w="3539" w:type="dxa"/>
          </w:tcPr>
          <w:p w:rsidR="000D1023" w:rsidRDefault="000D1023" w:rsidP="00193B0C">
            <w:pPr>
              <w:pStyle w:val="libPoem"/>
            </w:pPr>
            <w:r>
              <w:rPr>
                <w:rtl/>
                <w:lang w:bidi="fa-IR"/>
              </w:rPr>
              <w:t>وما إنْ رأى الراؤون أصبر منهُم</w:t>
            </w:r>
            <w:r w:rsidRPr="00725071">
              <w:rPr>
                <w:rStyle w:val="libPoemTiniChar0"/>
                <w:rtl/>
              </w:rPr>
              <w:br/>
              <w:t> </w:t>
            </w:r>
          </w:p>
        </w:tc>
        <w:tc>
          <w:tcPr>
            <w:tcW w:w="272" w:type="dxa"/>
          </w:tcPr>
          <w:p w:rsidR="000D1023" w:rsidRDefault="000D1023" w:rsidP="00193B0C">
            <w:pPr>
              <w:pStyle w:val="libPoem"/>
              <w:rPr>
                <w:rtl/>
              </w:rPr>
            </w:pPr>
          </w:p>
        </w:tc>
        <w:tc>
          <w:tcPr>
            <w:tcW w:w="3499" w:type="dxa"/>
          </w:tcPr>
          <w:p w:rsidR="000D1023" w:rsidRDefault="000D1023" w:rsidP="00193B0C">
            <w:pPr>
              <w:pStyle w:val="libPoem"/>
            </w:pPr>
            <w:r>
              <w:rPr>
                <w:rtl/>
                <w:lang w:bidi="fa-IR"/>
              </w:rPr>
              <w:t>لدى الموت ساداتٍ وزهراً قماقِمهْ</w:t>
            </w:r>
            <w:r w:rsidRPr="00725071">
              <w:rPr>
                <w:rStyle w:val="libPoemTiniChar0"/>
                <w:rtl/>
              </w:rPr>
              <w:br/>
              <w:t> </w:t>
            </w:r>
          </w:p>
        </w:tc>
      </w:tr>
      <w:tr w:rsidR="000D1023" w:rsidTr="000D1023">
        <w:tblPrEx>
          <w:tblLook w:val="04A0"/>
        </w:tblPrEx>
        <w:trPr>
          <w:trHeight w:val="350"/>
        </w:trPr>
        <w:tc>
          <w:tcPr>
            <w:tcW w:w="3539" w:type="dxa"/>
          </w:tcPr>
          <w:p w:rsidR="000D1023" w:rsidRDefault="000D1023" w:rsidP="00193B0C">
            <w:pPr>
              <w:pStyle w:val="libPoem"/>
            </w:pPr>
            <w:r>
              <w:rPr>
                <w:rtl/>
                <w:lang w:bidi="fa-IR"/>
              </w:rPr>
              <w:t>أتَقْتُلُهم ظلماً وترجو ودادَنا</w:t>
            </w:r>
            <w:r w:rsidRPr="00725071">
              <w:rPr>
                <w:rStyle w:val="libPoemTiniChar0"/>
                <w:rtl/>
              </w:rPr>
              <w:br/>
              <w:t> </w:t>
            </w:r>
          </w:p>
        </w:tc>
        <w:tc>
          <w:tcPr>
            <w:tcW w:w="272" w:type="dxa"/>
          </w:tcPr>
          <w:p w:rsidR="000D1023" w:rsidRDefault="000D1023" w:rsidP="00193B0C">
            <w:pPr>
              <w:pStyle w:val="libPoem"/>
              <w:rPr>
                <w:rtl/>
              </w:rPr>
            </w:pPr>
          </w:p>
        </w:tc>
        <w:tc>
          <w:tcPr>
            <w:tcW w:w="3499" w:type="dxa"/>
          </w:tcPr>
          <w:p w:rsidR="000D1023" w:rsidRDefault="000D1023" w:rsidP="00193B0C">
            <w:pPr>
              <w:pStyle w:val="libPoem"/>
            </w:pPr>
            <w:r>
              <w:rPr>
                <w:rtl/>
                <w:lang w:bidi="fa-IR"/>
              </w:rPr>
              <w:t>فَدَعْ خطّةً ليست لنا بملائمهْ</w:t>
            </w:r>
            <w:r w:rsidRPr="00725071">
              <w:rPr>
                <w:rStyle w:val="libPoemTiniChar0"/>
                <w:rtl/>
              </w:rPr>
              <w:br/>
              <w:t> </w:t>
            </w:r>
          </w:p>
        </w:tc>
      </w:tr>
      <w:tr w:rsidR="000D1023" w:rsidTr="000D1023">
        <w:tblPrEx>
          <w:tblLook w:val="04A0"/>
        </w:tblPrEx>
        <w:trPr>
          <w:trHeight w:val="350"/>
        </w:trPr>
        <w:tc>
          <w:tcPr>
            <w:tcW w:w="3539" w:type="dxa"/>
          </w:tcPr>
          <w:p w:rsidR="000D1023" w:rsidRDefault="000D1023" w:rsidP="00193B0C">
            <w:pPr>
              <w:pStyle w:val="libPoem"/>
            </w:pPr>
            <w:r>
              <w:rPr>
                <w:rtl/>
                <w:lang w:bidi="fa-IR"/>
              </w:rPr>
              <w:t>لَعمري لقد أرغمتمونا بقتلِهِمْ</w:t>
            </w:r>
            <w:r w:rsidRPr="00725071">
              <w:rPr>
                <w:rStyle w:val="libPoemTiniChar0"/>
                <w:rtl/>
              </w:rPr>
              <w:br/>
              <w:t> </w:t>
            </w:r>
          </w:p>
        </w:tc>
        <w:tc>
          <w:tcPr>
            <w:tcW w:w="272" w:type="dxa"/>
          </w:tcPr>
          <w:p w:rsidR="000D1023" w:rsidRDefault="000D1023" w:rsidP="00193B0C">
            <w:pPr>
              <w:pStyle w:val="libPoem"/>
              <w:rPr>
                <w:rtl/>
              </w:rPr>
            </w:pPr>
          </w:p>
        </w:tc>
        <w:tc>
          <w:tcPr>
            <w:tcW w:w="3499" w:type="dxa"/>
          </w:tcPr>
          <w:p w:rsidR="000D1023" w:rsidRDefault="000D1023" w:rsidP="00193B0C">
            <w:pPr>
              <w:pStyle w:val="libPoem"/>
            </w:pPr>
            <w:r>
              <w:rPr>
                <w:rtl/>
                <w:lang w:bidi="fa-IR"/>
              </w:rPr>
              <w:t>فكم ناقمٍ منّا عليكم وناقمهْ</w:t>
            </w:r>
            <w:r w:rsidRPr="00725071">
              <w:rPr>
                <w:rStyle w:val="libPoemTiniChar0"/>
                <w:rtl/>
              </w:rPr>
              <w:br/>
              <w:t> </w:t>
            </w:r>
          </w:p>
        </w:tc>
      </w:tr>
      <w:tr w:rsidR="000D1023" w:rsidTr="000D1023">
        <w:tblPrEx>
          <w:tblLook w:val="04A0"/>
        </w:tblPrEx>
        <w:trPr>
          <w:trHeight w:val="350"/>
        </w:trPr>
        <w:tc>
          <w:tcPr>
            <w:tcW w:w="3539" w:type="dxa"/>
          </w:tcPr>
          <w:p w:rsidR="000D1023" w:rsidRDefault="00FB36B0" w:rsidP="00193B0C">
            <w:pPr>
              <w:pStyle w:val="libPoem"/>
            </w:pPr>
            <w:r>
              <w:rPr>
                <w:rtl/>
                <w:lang w:bidi="fa-IR"/>
              </w:rPr>
              <w:t>أهم مراراً أنْ أسيرَ بجحفلٍ</w:t>
            </w:r>
            <w:r w:rsidR="000D1023" w:rsidRPr="00725071">
              <w:rPr>
                <w:rStyle w:val="libPoemTiniChar0"/>
                <w:rtl/>
              </w:rPr>
              <w:br/>
              <w:t> </w:t>
            </w:r>
          </w:p>
        </w:tc>
        <w:tc>
          <w:tcPr>
            <w:tcW w:w="272" w:type="dxa"/>
          </w:tcPr>
          <w:p w:rsidR="000D1023" w:rsidRDefault="000D1023" w:rsidP="00193B0C">
            <w:pPr>
              <w:pStyle w:val="libPoem"/>
              <w:rPr>
                <w:rtl/>
              </w:rPr>
            </w:pPr>
          </w:p>
        </w:tc>
        <w:tc>
          <w:tcPr>
            <w:tcW w:w="3499" w:type="dxa"/>
          </w:tcPr>
          <w:p w:rsidR="000D1023" w:rsidRDefault="00FB36B0" w:rsidP="00193B0C">
            <w:pPr>
              <w:pStyle w:val="libPoem"/>
            </w:pPr>
            <w:r>
              <w:rPr>
                <w:rtl/>
                <w:lang w:bidi="fa-IR"/>
              </w:rPr>
              <w:t>إلى فئةٍ زاغت عن الحقِّ ظالمهْ</w:t>
            </w:r>
            <w:r w:rsidR="000D1023" w:rsidRPr="00725071">
              <w:rPr>
                <w:rStyle w:val="libPoemTiniChar0"/>
                <w:rtl/>
              </w:rPr>
              <w:br/>
              <w:t> </w:t>
            </w:r>
          </w:p>
        </w:tc>
      </w:tr>
      <w:tr w:rsidR="000D1023" w:rsidTr="000D1023">
        <w:tblPrEx>
          <w:tblLook w:val="04A0"/>
        </w:tblPrEx>
        <w:trPr>
          <w:trHeight w:val="350"/>
        </w:trPr>
        <w:tc>
          <w:tcPr>
            <w:tcW w:w="3539" w:type="dxa"/>
          </w:tcPr>
          <w:p w:rsidR="000D1023" w:rsidRDefault="00FB36B0" w:rsidP="00193B0C">
            <w:pPr>
              <w:pStyle w:val="libPoem"/>
            </w:pPr>
            <w:r>
              <w:rPr>
                <w:rtl/>
                <w:lang w:bidi="fa-IR"/>
              </w:rPr>
              <w:t>فكفّوا وإلّا زرتُكُمْ في كتائبٍ</w:t>
            </w:r>
            <w:r w:rsidR="000D1023" w:rsidRPr="00725071">
              <w:rPr>
                <w:rStyle w:val="libPoemTiniChar0"/>
                <w:rtl/>
              </w:rPr>
              <w:br/>
              <w:t> </w:t>
            </w:r>
          </w:p>
        </w:tc>
        <w:tc>
          <w:tcPr>
            <w:tcW w:w="272" w:type="dxa"/>
          </w:tcPr>
          <w:p w:rsidR="000D1023" w:rsidRDefault="000D1023" w:rsidP="00193B0C">
            <w:pPr>
              <w:pStyle w:val="libPoem"/>
              <w:rPr>
                <w:rtl/>
              </w:rPr>
            </w:pPr>
          </w:p>
        </w:tc>
        <w:tc>
          <w:tcPr>
            <w:tcW w:w="3499" w:type="dxa"/>
          </w:tcPr>
          <w:p w:rsidR="000D1023" w:rsidRDefault="00FB36B0" w:rsidP="00193B0C">
            <w:pPr>
              <w:pStyle w:val="libPoem"/>
            </w:pPr>
            <w:r>
              <w:rPr>
                <w:rtl/>
                <w:lang w:bidi="fa-IR"/>
              </w:rPr>
              <w:t>أَشَدَّ عليكم من زُحوفِ الديالمهْ</w:t>
            </w:r>
            <w:r w:rsidRPr="008C2F53">
              <w:rPr>
                <w:rStyle w:val="libFootnotenumChar"/>
                <w:rtl/>
              </w:rPr>
              <w:t>(1)</w:t>
            </w:r>
            <w:r w:rsidR="000D1023" w:rsidRPr="00725071">
              <w:rPr>
                <w:rStyle w:val="libPoemTiniChar0"/>
                <w:rtl/>
              </w:rPr>
              <w:br/>
              <w:t> </w:t>
            </w:r>
          </w:p>
        </w:tc>
      </w:tr>
    </w:tbl>
    <w:p w:rsidR="008C2F53" w:rsidRDefault="00903D5C" w:rsidP="00903D5C">
      <w:pPr>
        <w:pStyle w:val="libNormal"/>
        <w:rPr>
          <w:lang w:bidi="fa-IR"/>
        </w:rPr>
      </w:pPr>
      <w:r>
        <w:rPr>
          <w:rtl/>
          <w:lang w:bidi="fa-IR"/>
        </w:rPr>
        <w:t>وقال ابن سعد : وقال عبيد الله بن الحُرّ أيضاً :</w:t>
      </w:r>
    </w:p>
    <w:tbl>
      <w:tblPr>
        <w:tblStyle w:val="TableGrid"/>
        <w:bidiVisual/>
        <w:tblW w:w="4562" w:type="pct"/>
        <w:tblInd w:w="384" w:type="dxa"/>
        <w:tblLook w:val="01E0"/>
      </w:tblPr>
      <w:tblGrid>
        <w:gridCol w:w="3535"/>
        <w:gridCol w:w="272"/>
        <w:gridCol w:w="3503"/>
      </w:tblGrid>
      <w:tr w:rsidR="000D1023" w:rsidTr="00193B0C">
        <w:trPr>
          <w:trHeight w:val="350"/>
        </w:trPr>
        <w:tc>
          <w:tcPr>
            <w:tcW w:w="3920" w:type="dxa"/>
            <w:shd w:val="clear" w:color="auto" w:fill="auto"/>
          </w:tcPr>
          <w:p w:rsidR="000D1023" w:rsidRDefault="00FB36B0" w:rsidP="00193B0C">
            <w:pPr>
              <w:pStyle w:val="libPoem"/>
            </w:pPr>
            <w:r>
              <w:rPr>
                <w:rtl/>
                <w:lang w:bidi="fa-IR"/>
              </w:rPr>
              <w:t>أيرجو ابنُ الزبيرِ اليومَ نصري</w:t>
            </w:r>
            <w:r w:rsidR="000D1023" w:rsidRPr="00725071">
              <w:rPr>
                <w:rStyle w:val="libPoemTiniChar0"/>
                <w:rtl/>
              </w:rPr>
              <w:br/>
              <w:t> </w:t>
            </w:r>
          </w:p>
        </w:tc>
        <w:tc>
          <w:tcPr>
            <w:tcW w:w="279" w:type="dxa"/>
            <w:shd w:val="clear" w:color="auto" w:fill="auto"/>
          </w:tcPr>
          <w:p w:rsidR="000D1023" w:rsidRDefault="000D1023" w:rsidP="00193B0C">
            <w:pPr>
              <w:pStyle w:val="libPoem"/>
              <w:rPr>
                <w:rtl/>
              </w:rPr>
            </w:pPr>
          </w:p>
        </w:tc>
        <w:tc>
          <w:tcPr>
            <w:tcW w:w="3881" w:type="dxa"/>
            <w:shd w:val="clear" w:color="auto" w:fill="auto"/>
          </w:tcPr>
          <w:p w:rsidR="000D1023" w:rsidRDefault="00FB36B0" w:rsidP="00193B0C">
            <w:pPr>
              <w:pStyle w:val="libPoem"/>
            </w:pPr>
            <w:r>
              <w:rPr>
                <w:rtl/>
                <w:lang w:bidi="fa-IR"/>
              </w:rPr>
              <w:t>بعاقبةٍ ولم أَنْصُرْ حسينا</w:t>
            </w:r>
            <w:r w:rsidR="000D1023" w:rsidRPr="00725071">
              <w:rPr>
                <w:rStyle w:val="libPoemTiniChar0"/>
                <w:rtl/>
              </w:rPr>
              <w:br/>
              <w:t> </w:t>
            </w:r>
          </w:p>
        </w:tc>
      </w:tr>
      <w:tr w:rsidR="000D1023" w:rsidTr="00193B0C">
        <w:trPr>
          <w:trHeight w:val="350"/>
        </w:trPr>
        <w:tc>
          <w:tcPr>
            <w:tcW w:w="3920" w:type="dxa"/>
          </w:tcPr>
          <w:p w:rsidR="000D1023" w:rsidRDefault="00FB36B0" w:rsidP="00193B0C">
            <w:pPr>
              <w:pStyle w:val="libPoem"/>
            </w:pPr>
            <w:r>
              <w:rPr>
                <w:rtl/>
                <w:lang w:bidi="fa-IR"/>
              </w:rPr>
              <w:t>وكان تخلُّفي عنه تباباً</w:t>
            </w:r>
            <w:r w:rsidR="000D1023" w:rsidRPr="00725071">
              <w:rPr>
                <w:rStyle w:val="libPoemTiniChar0"/>
                <w:rtl/>
              </w:rPr>
              <w:br/>
              <w:t> </w:t>
            </w:r>
          </w:p>
        </w:tc>
        <w:tc>
          <w:tcPr>
            <w:tcW w:w="279" w:type="dxa"/>
          </w:tcPr>
          <w:p w:rsidR="000D1023" w:rsidRDefault="000D1023" w:rsidP="00193B0C">
            <w:pPr>
              <w:pStyle w:val="libPoem"/>
              <w:rPr>
                <w:rtl/>
              </w:rPr>
            </w:pPr>
          </w:p>
        </w:tc>
        <w:tc>
          <w:tcPr>
            <w:tcW w:w="3881" w:type="dxa"/>
          </w:tcPr>
          <w:p w:rsidR="000D1023" w:rsidRDefault="00FB36B0" w:rsidP="00193B0C">
            <w:pPr>
              <w:pStyle w:val="libPoem"/>
            </w:pPr>
            <w:r>
              <w:rPr>
                <w:rtl/>
                <w:lang w:bidi="fa-IR"/>
              </w:rPr>
              <w:t>وتركي نصرَه غبناً وجُبْنَا</w:t>
            </w:r>
            <w:r w:rsidR="000D1023" w:rsidRPr="00725071">
              <w:rPr>
                <w:rStyle w:val="libPoemTiniChar0"/>
                <w:rtl/>
              </w:rPr>
              <w:br/>
              <w:t> </w:t>
            </w:r>
          </w:p>
        </w:tc>
      </w:tr>
    </w:tbl>
    <w:p w:rsidR="008C2F53" w:rsidRDefault="008C2F53" w:rsidP="008C2F53">
      <w:pPr>
        <w:pStyle w:val="libLine"/>
        <w:rPr>
          <w:lang w:bidi="fa-IR"/>
        </w:rPr>
      </w:pPr>
      <w:r>
        <w:rPr>
          <w:rtl/>
          <w:lang w:bidi="fa-IR"/>
        </w:rPr>
        <w:t>____________________</w:t>
      </w:r>
    </w:p>
    <w:p w:rsidR="007920B3" w:rsidRDefault="00903D5C" w:rsidP="00FB36B0">
      <w:pPr>
        <w:pStyle w:val="libFootnote0"/>
        <w:rPr>
          <w:rtl/>
          <w:lang w:bidi="fa-IR"/>
        </w:rPr>
      </w:pPr>
      <w:r w:rsidRPr="00FB36B0">
        <w:rPr>
          <w:rtl/>
        </w:rPr>
        <w:t>(1)</w:t>
      </w:r>
      <w:r>
        <w:rPr>
          <w:rtl/>
          <w:lang w:bidi="fa-IR"/>
        </w:rPr>
        <w:t xml:space="preserve"> ترجمة الإمام الحُسين (</w:t>
      </w:r>
      <w:r w:rsidR="008C2F53" w:rsidRPr="00FB36B0">
        <w:rPr>
          <w:rStyle w:val="libFootnoteAlaemChar"/>
          <w:rtl/>
        </w:rPr>
        <w:t>عليه‌السلام</w:t>
      </w:r>
      <w:r>
        <w:rPr>
          <w:rtl/>
          <w:lang w:bidi="fa-IR"/>
        </w:rPr>
        <w:t xml:space="preserve">) </w:t>
      </w:r>
      <w:r w:rsidR="008C2F53">
        <w:rPr>
          <w:rtl/>
          <w:lang w:bidi="fa-IR"/>
        </w:rPr>
        <w:t>-</w:t>
      </w:r>
      <w:r>
        <w:rPr>
          <w:rtl/>
          <w:lang w:bidi="fa-IR"/>
        </w:rPr>
        <w:t xml:space="preserve"> من طبقات ابن سعد / 93</w:t>
      </w:r>
      <w:r w:rsidR="007920B3">
        <w:rPr>
          <w:rtl/>
          <w:lang w:bidi="fa-IR"/>
        </w:rPr>
        <w:t>.</w:t>
      </w:r>
    </w:p>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37"/>
        <w:gridCol w:w="272"/>
        <w:gridCol w:w="3501"/>
      </w:tblGrid>
      <w:tr w:rsidR="000218C1" w:rsidTr="00193B0C">
        <w:trPr>
          <w:trHeight w:val="350"/>
        </w:trPr>
        <w:tc>
          <w:tcPr>
            <w:tcW w:w="3920" w:type="dxa"/>
            <w:shd w:val="clear" w:color="auto" w:fill="auto"/>
          </w:tcPr>
          <w:p w:rsidR="000218C1" w:rsidRDefault="000218C1" w:rsidP="00193B0C">
            <w:pPr>
              <w:pStyle w:val="libPoem"/>
            </w:pPr>
            <w:r>
              <w:rPr>
                <w:rtl/>
                <w:lang w:bidi="fa-IR"/>
              </w:rPr>
              <w:lastRenderedPageBreak/>
              <w:t>ولو أنّي اُواسيه بنفسي</w:t>
            </w:r>
            <w:r w:rsidRPr="00725071">
              <w:rPr>
                <w:rStyle w:val="libPoemTiniChar0"/>
                <w:rtl/>
              </w:rPr>
              <w:br/>
              <w:t> </w:t>
            </w:r>
          </w:p>
        </w:tc>
        <w:tc>
          <w:tcPr>
            <w:tcW w:w="279" w:type="dxa"/>
            <w:shd w:val="clear" w:color="auto" w:fill="auto"/>
          </w:tcPr>
          <w:p w:rsidR="000218C1" w:rsidRDefault="000218C1" w:rsidP="00193B0C">
            <w:pPr>
              <w:pStyle w:val="libPoem"/>
              <w:rPr>
                <w:rtl/>
              </w:rPr>
            </w:pPr>
          </w:p>
        </w:tc>
        <w:tc>
          <w:tcPr>
            <w:tcW w:w="3881" w:type="dxa"/>
            <w:shd w:val="clear" w:color="auto" w:fill="auto"/>
          </w:tcPr>
          <w:p w:rsidR="000218C1" w:rsidRDefault="000218C1" w:rsidP="00193B0C">
            <w:pPr>
              <w:pStyle w:val="libPoem"/>
            </w:pPr>
            <w:r>
              <w:rPr>
                <w:rtl/>
                <w:lang w:bidi="fa-IR"/>
              </w:rPr>
              <w:t>أصبتُ فضيلةً وقررتُ عينا</w:t>
            </w:r>
            <w:r w:rsidRPr="008C2F53">
              <w:rPr>
                <w:rStyle w:val="libFootnotenumChar"/>
                <w:rtl/>
              </w:rPr>
              <w:t>(1)</w:t>
            </w:r>
            <w:r w:rsidRPr="00725071">
              <w:rPr>
                <w:rStyle w:val="libPoemTiniChar0"/>
                <w:rtl/>
              </w:rPr>
              <w:br/>
              <w:t> </w:t>
            </w:r>
          </w:p>
        </w:tc>
      </w:tr>
    </w:tbl>
    <w:p w:rsidR="008C2F53" w:rsidRDefault="00903D5C" w:rsidP="00903D5C">
      <w:pPr>
        <w:pStyle w:val="libNormal"/>
        <w:rPr>
          <w:lang w:bidi="fa-IR"/>
        </w:rPr>
      </w:pPr>
      <w:r>
        <w:rPr>
          <w:rtl/>
          <w:lang w:bidi="fa-IR"/>
        </w:rPr>
        <w:t>قال ابن سعد : وقال عبيد الله بن الحُرّ أيضاً :</w:t>
      </w:r>
    </w:p>
    <w:tbl>
      <w:tblPr>
        <w:tblStyle w:val="TableGrid"/>
        <w:bidiVisual/>
        <w:tblW w:w="4562" w:type="pct"/>
        <w:tblInd w:w="384" w:type="dxa"/>
        <w:tblLook w:val="01E0"/>
      </w:tblPr>
      <w:tblGrid>
        <w:gridCol w:w="3538"/>
        <w:gridCol w:w="272"/>
        <w:gridCol w:w="3500"/>
      </w:tblGrid>
      <w:tr w:rsidR="000218C1" w:rsidTr="00193B0C">
        <w:trPr>
          <w:trHeight w:val="350"/>
        </w:trPr>
        <w:tc>
          <w:tcPr>
            <w:tcW w:w="3920" w:type="dxa"/>
            <w:shd w:val="clear" w:color="auto" w:fill="auto"/>
          </w:tcPr>
          <w:p w:rsidR="000218C1" w:rsidRDefault="000218C1" w:rsidP="00193B0C">
            <w:pPr>
              <w:pStyle w:val="libPoem"/>
            </w:pPr>
            <w:r>
              <w:rPr>
                <w:rtl/>
                <w:lang w:bidi="fa-IR"/>
              </w:rPr>
              <w:t>فيا لكِ حسرةً ما دمتُ حياً</w:t>
            </w:r>
            <w:r w:rsidRPr="00725071">
              <w:rPr>
                <w:rStyle w:val="libPoemTiniChar0"/>
                <w:rtl/>
              </w:rPr>
              <w:br/>
              <w:t> </w:t>
            </w:r>
          </w:p>
        </w:tc>
        <w:tc>
          <w:tcPr>
            <w:tcW w:w="279" w:type="dxa"/>
            <w:shd w:val="clear" w:color="auto" w:fill="auto"/>
          </w:tcPr>
          <w:p w:rsidR="000218C1" w:rsidRDefault="000218C1" w:rsidP="00193B0C">
            <w:pPr>
              <w:pStyle w:val="libPoem"/>
              <w:rPr>
                <w:rtl/>
              </w:rPr>
            </w:pPr>
          </w:p>
        </w:tc>
        <w:tc>
          <w:tcPr>
            <w:tcW w:w="3881" w:type="dxa"/>
            <w:shd w:val="clear" w:color="auto" w:fill="auto"/>
          </w:tcPr>
          <w:p w:rsidR="000218C1" w:rsidRDefault="000218C1" w:rsidP="00193B0C">
            <w:pPr>
              <w:pStyle w:val="libPoem"/>
            </w:pPr>
            <w:r>
              <w:rPr>
                <w:rtl/>
                <w:lang w:bidi="fa-IR"/>
              </w:rPr>
              <w:t>تردَّد بين حلقي والتراقي</w:t>
            </w:r>
            <w:r w:rsidRPr="00725071">
              <w:rPr>
                <w:rStyle w:val="libPoemTiniChar0"/>
                <w:rtl/>
              </w:rPr>
              <w:br/>
              <w:t> </w:t>
            </w:r>
          </w:p>
        </w:tc>
      </w:tr>
      <w:tr w:rsidR="000218C1" w:rsidTr="00193B0C">
        <w:trPr>
          <w:trHeight w:val="350"/>
        </w:trPr>
        <w:tc>
          <w:tcPr>
            <w:tcW w:w="3920" w:type="dxa"/>
          </w:tcPr>
          <w:p w:rsidR="000218C1" w:rsidRDefault="000218C1" w:rsidP="00193B0C">
            <w:pPr>
              <w:pStyle w:val="libPoem"/>
            </w:pPr>
            <w:r>
              <w:rPr>
                <w:rtl/>
                <w:lang w:bidi="fa-IR"/>
              </w:rPr>
              <w:t>حُسينٌ حين يطلُبُ بَذْلَ نصري</w:t>
            </w:r>
            <w:r w:rsidRPr="00725071">
              <w:rPr>
                <w:rStyle w:val="libPoemTiniChar0"/>
                <w:rtl/>
              </w:rPr>
              <w:br/>
              <w:t> </w:t>
            </w:r>
          </w:p>
        </w:tc>
        <w:tc>
          <w:tcPr>
            <w:tcW w:w="279" w:type="dxa"/>
          </w:tcPr>
          <w:p w:rsidR="000218C1" w:rsidRDefault="000218C1" w:rsidP="00193B0C">
            <w:pPr>
              <w:pStyle w:val="libPoem"/>
              <w:rPr>
                <w:rtl/>
              </w:rPr>
            </w:pPr>
          </w:p>
        </w:tc>
        <w:tc>
          <w:tcPr>
            <w:tcW w:w="3881" w:type="dxa"/>
          </w:tcPr>
          <w:p w:rsidR="000218C1" w:rsidRDefault="000218C1" w:rsidP="00193B0C">
            <w:pPr>
              <w:pStyle w:val="libPoem"/>
            </w:pPr>
            <w:r>
              <w:rPr>
                <w:rtl/>
                <w:lang w:bidi="fa-IR"/>
              </w:rPr>
              <w:t>على أهلِ العداوةِ والشقاقِ</w:t>
            </w:r>
            <w:r w:rsidRPr="00725071">
              <w:rPr>
                <w:rStyle w:val="libPoemTiniChar0"/>
                <w:rtl/>
              </w:rPr>
              <w:br/>
              <w:t> </w:t>
            </w:r>
          </w:p>
        </w:tc>
      </w:tr>
      <w:tr w:rsidR="000218C1" w:rsidTr="00193B0C">
        <w:trPr>
          <w:trHeight w:val="350"/>
        </w:trPr>
        <w:tc>
          <w:tcPr>
            <w:tcW w:w="3920" w:type="dxa"/>
          </w:tcPr>
          <w:p w:rsidR="000218C1" w:rsidRDefault="000218C1" w:rsidP="00193B0C">
            <w:pPr>
              <w:pStyle w:val="libPoem"/>
            </w:pPr>
            <w:r>
              <w:rPr>
                <w:rtl/>
                <w:lang w:bidi="fa-IR"/>
              </w:rPr>
              <w:t>ولو أنّي اُواسيه بنفسي</w:t>
            </w:r>
            <w:r w:rsidRPr="00725071">
              <w:rPr>
                <w:rStyle w:val="libPoemTiniChar0"/>
                <w:rtl/>
              </w:rPr>
              <w:br/>
              <w:t> </w:t>
            </w:r>
          </w:p>
        </w:tc>
        <w:tc>
          <w:tcPr>
            <w:tcW w:w="279" w:type="dxa"/>
          </w:tcPr>
          <w:p w:rsidR="000218C1" w:rsidRDefault="000218C1" w:rsidP="00193B0C">
            <w:pPr>
              <w:pStyle w:val="libPoem"/>
              <w:rPr>
                <w:rtl/>
              </w:rPr>
            </w:pPr>
          </w:p>
        </w:tc>
        <w:tc>
          <w:tcPr>
            <w:tcW w:w="3881" w:type="dxa"/>
          </w:tcPr>
          <w:p w:rsidR="000218C1" w:rsidRDefault="000218C1" w:rsidP="00193B0C">
            <w:pPr>
              <w:pStyle w:val="libPoem"/>
            </w:pPr>
            <w:r>
              <w:rPr>
                <w:rtl/>
                <w:lang w:bidi="fa-IR"/>
              </w:rPr>
              <w:t>لنلتُ كرامةً يومَ التلاقِ</w:t>
            </w:r>
            <w:r w:rsidRPr="00725071">
              <w:rPr>
                <w:rStyle w:val="libPoemTiniChar0"/>
                <w:rtl/>
              </w:rPr>
              <w:br/>
              <w:t> </w:t>
            </w:r>
          </w:p>
        </w:tc>
      </w:tr>
      <w:tr w:rsidR="000218C1" w:rsidTr="00193B0C">
        <w:trPr>
          <w:trHeight w:val="350"/>
        </w:trPr>
        <w:tc>
          <w:tcPr>
            <w:tcW w:w="3920" w:type="dxa"/>
          </w:tcPr>
          <w:p w:rsidR="000218C1" w:rsidRDefault="000218C1" w:rsidP="00193B0C">
            <w:pPr>
              <w:pStyle w:val="libPoem"/>
            </w:pPr>
            <w:r>
              <w:rPr>
                <w:rtl/>
                <w:lang w:bidi="fa-IR"/>
              </w:rPr>
              <w:t>مع ابنِ المصطفى نفسي فداهُ</w:t>
            </w:r>
            <w:r w:rsidRPr="00725071">
              <w:rPr>
                <w:rStyle w:val="libPoemTiniChar0"/>
                <w:rtl/>
              </w:rPr>
              <w:br/>
              <w:t> </w:t>
            </w:r>
          </w:p>
        </w:tc>
        <w:tc>
          <w:tcPr>
            <w:tcW w:w="279" w:type="dxa"/>
          </w:tcPr>
          <w:p w:rsidR="000218C1" w:rsidRDefault="000218C1" w:rsidP="00193B0C">
            <w:pPr>
              <w:pStyle w:val="libPoem"/>
              <w:rPr>
                <w:rtl/>
              </w:rPr>
            </w:pPr>
          </w:p>
        </w:tc>
        <w:tc>
          <w:tcPr>
            <w:tcW w:w="3881" w:type="dxa"/>
          </w:tcPr>
          <w:p w:rsidR="000218C1" w:rsidRDefault="000218C1" w:rsidP="00193B0C">
            <w:pPr>
              <w:pStyle w:val="libPoem"/>
            </w:pPr>
            <w:r>
              <w:rPr>
                <w:rtl/>
                <w:lang w:bidi="fa-IR"/>
              </w:rPr>
              <w:t>فولَّى ثمّ ودَّع بالفراقِ</w:t>
            </w:r>
            <w:r w:rsidRPr="00725071">
              <w:rPr>
                <w:rStyle w:val="libPoemTiniChar0"/>
                <w:rtl/>
              </w:rPr>
              <w:br/>
              <w:t> </w:t>
            </w:r>
          </w:p>
        </w:tc>
      </w:tr>
      <w:tr w:rsidR="000218C1" w:rsidTr="00193B0C">
        <w:trPr>
          <w:trHeight w:val="350"/>
        </w:trPr>
        <w:tc>
          <w:tcPr>
            <w:tcW w:w="3920" w:type="dxa"/>
          </w:tcPr>
          <w:p w:rsidR="000218C1" w:rsidRDefault="000218C1" w:rsidP="00193B0C">
            <w:pPr>
              <w:pStyle w:val="libPoem"/>
            </w:pPr>
            <w:r>
              <w:rPr>
                <w:rtl/>
                <w:lang w:bidi="fa-IR"/>
              </w:rPr>
              <w:t>غداةَ يقول لي بالقصر قولاً</w:t>
            </w:r>
            <w:r w:rsidRPr="00725071">
              <w:rPr>
                <w:rStyle w:val="libPoemTiniChar0"/>
                <w:rtl/>
              </w:rPr>
              <w:br/>
              <w:t> </w:t>
            </w:r>
          </w:p>
        </w:tc>
        <w:tc>
          <w:tcPr>
            <w:tcW w:w="279" w:type="dxa"/>
          </w:tcPr>
          <w:p w:rsidR="000218C1" w:rsidRDefault="000218C1" w:rsidP="00193B0C">
            <w:pPr>
              <w:pStyle w:val="libPoem"/>
              <w:rPr>
                <w:rtl/>
              </w:rPr>
            </w:pPr>
          </w:p>
        </w:tc>
        <w:tc>
          <w:tcPr>
            <w:tcW w:w="3881" w:type="dxa"/>
          </w:tcPr>
          <w:p w:rsidR="000218C1" w:rsidRDefault="000218C1" w:rsidP="00193B0C">
            <w:pPr>
              <w:pStyle w:val="libPoem"/>
            </w:pPr>
            <w:r>
              <w:rPr>
                <w:rtl/>
                <w:lang w:bidi="fa-IR"/>
              </w:rPr>
              <w:t>أتتركُنا وتزْمعُ بانطلاقِ</w:t>
            </w:r>
            <w:r w:rsidRPr="00725071">
              <w:rPr>
                <w:rStyle w:val="libPoemTiniChar0"/>
                <w:rtl/>
              </w:rPr>
              <w:br/>
              <w:t> </w:t>
            </w:r>
          </w:p>
        </w:tc>
      </w:tr>
      <w:tr w:rsidR="000218C1" w:rsidTr="00193B0C">
        <w:tblPrEx>
          <w:tblLook w:val="04A0"/>
        </w:tblPrEx>
        <w:trPr>
          <w:trHeight w:val="350"/>
        </w:trPr>
        <w:tc>
          <w:tcPr>
            <w:tcW w:w="3920" w:type="dxa"/>
          </w:tcPr>
          <w:p w:rsidR="000218C1" w:rsidRDefault="000218C1" w:rsidP="00193B0C">
            <w:pPr>
              <w:pStyle w:val="libPoem"/>
            </w:pPr>
            <w:r>
              <w:rPr>
                <w:rtl/>
                <w:lang w:bidi="fa-IR"/>
              </w:rPr>
              <w:t>فلو فَلَقَ التلهُّفُ قَلْبَ حيٍّ</w:t>
            </w:r>
            <w:r w:rsidRPr="00725071">
              <w:rPr>
                <w:rStyle w:val="libPoemTiniChar0"/>
                <w:rtl/>
              </w:rPr>
              <w:br/>
              <w:t> </w:t>
            </w:r>
          </w:p>
        </w:tc>
        <w:tc>
          <w:tcPr>
            <w:tcW w:w="279" w:type="dxa"/>
          </w:tcPr>
          <w:p w:rsidR="000218C1" w:rsidRDefault="000218C1" w:rsidP="00193B0C">
            <w:pPr>
              <w:pStyle w:val="libPoem"/>
              <w:rPr>
                <w:rtl/>
              </w:rPr>
            </w:pPr>
          </w:p>
        </w:tc>
        <w:tc>
          <w:tcPr>
            <w:tcW w:w="3881" w:type="dxa"/>
          </w:tcPr>
          <w:p w:rsidR="000218C1" w:rsidRDefault="000218C1" w:rsidP="00193B0C">
            <w:pPr>
              <w:pStyle w:val="libPoem"/>
            </w:pPr>
            <w:r>
              <w:rPr>
                <w:rtl/>
                <w:lang w:bidi="fa-IR"/>
              </w:rPr>
              <w:t>لَهَمَّ اليومَ قلبي بانفلاقِ</w:t>
            </w:r>
            <w:r w:rsidRPr="00725071">
              <w:rPr>
                <w:rStyle w:val="libPoemTiniChar0"/>
                <w:rtl/>
              </w:rPr>
              <w:br/>
              <w:t> </w:t>
            </w:r>
          </w:p>
        </w:tc>
      </w:tr>
      <w:tr w:rsidR="000218C1" w:rsidTr="00193B0C">
        <w:tblPrEx>
          <w:tblLook w:val="04A0"/>
        </w:tblPrEx>
        <w:trPr>
          <w:trHeight w:val="350"/>
        </w:trPr>
        <w:tc>
          <w:tcPr>
            <w:tcW w:w="3920" w:type="dxa"/>
          </w:tcPr>
          <w:p w:rsidR="000218C1" w:rsidRDefault="000218C1" w:rsidP="00193B0C">
            <w:pPr>
              <w:pStyle w:val="libPoem"/>
            </w:pPr>
            <w:r>
              <w:rPr>
                <w:rtl/>
                <w:lang w:bidi="fa-IR"/>
              </w:rPr>
              <w:t>فقد فاز الاُلى نصروا حُسيناً</w:t>
            </w:r>
            <w:r w:rsidRPr="00725071">
              <w:rPr>
                <w:rStyle w:val="libPoemTiniChar0"/>
                <w:rtl/>
              </w:rPr>
              <w:br/>
              <w:t> </w:t>
            </w:r>
          </w:p>
        </w:tc>
        <w:tc>
          <w:tcPr>
            <w:tcW w:w="279" w:type="dxa"/>
          </w:tcPr>
          <w:p w:rsidR="000218C1" w:rsidRDefault="000218C1" w:rsidP="00193B0C">
            <w:pPr>
              <w:pStyle w:val="libPoem"/>
              <w:rPr>
                <w:rtl/>
              </w:rPr>
            </w:pPr>
          </w:p>
        </w:tc>
        <w:tc>
          <w:tcPr>
            <w:tcW w:w="3881" w:type="dxa"/>
          </w:tcPr>
          <w:p w:rsidR="000218C1" w:rsidRDefault="000218C1" w:rsidP="00193B0C">
            <w:pPr>
              <w:pStyle w:val="libPoem"/>
            </w:pPr>
            <w:r>
              <w:rPr>
                <w:rtl/>
                <w:lang w:bidi="fa-IR"/>
              </w:rPr>
              <w:t>وخاب الآخرون اُولو النّفاق</w:t>
            </w:r>
            <w:r w:rsidRPr="008C2F53">
              <w:rPr>
                <w:rStyle w:val="libFootnotenumChar"/>
                <w:rtl/>
              </w:rPr>
              <w:t>(2)</w:t>
            </w:r>
            <w:r w:rsidRPr="00725071">
              <w:rPr>
                <w:rStyle w:val="libPoemTiniChar0"/>
                <w:rtl/>
              </w:rPr>
              <w:br/>
              <w:t> </w:t>
            </w:r>
          </w:p>
        </w:tc>
      </w:tr>
    </w:tbl>
    <w:p w:rsidR="008C2F53" w:rsidRDefault="00903D5C" w:rsidP="00903D5C">
      <w:pPr>
        <w:pStyle w:val="libNormal"/>
        <w:rPr>
          <w:lang w:bidi="fa-IR"/>
        </w:rPr>
      </w:pPr>
      <w:r>
        <w:rPr>
          <w:rtl/>
          <w:lang w:bidi="fa-IR"/>
        </w:rPr>
        <w:t>قال ابن سعد :وقال عبيد الله بن الحُرّ أيضاً :</w:t>
      </w:r>
    </w:p>
    <w:tbl>
      <w:tblPr>
        <w:tblStyle w:val="TableGrid"/>
        <w:bidiVisual/>
        <w:tblW w:w="4562" w:type="pct"/>
        <w:tblInd w:w="384" w:type="dxa"/>
        <w:tblLook w:val="01E0"/>
      </w:tblPr>
      <w:tblGrid>
        <w:gridCol w:w="3538"/>
        <w:gridCol w:w="272"/>
        <w:gridCol w:w="3500"/>
      </w:tblGrid>
      <w:tr w:rsidR="000218C1" w:rsidTr="00193B0C">
        <w:trPr>
          <w:trHeight w:val="350"/>
        </w:trPr>
        <w:tc>
          <w:tcPr>
            <w:tcW w:w="3920" w:type="dxa"/>
            <w:shd w:val="clear" w:color="auto" w:fill="auto"/>
          </w:tcPr>
          <w:p w:rsidR="000218C1" w:rsidRDefault="000218C1" w:rsidP="00193B0C">
            <w:pPr>
              <w:pStyle w:val="libPoem"/>
            </w:pPr>
            <w:r>
              <w:rPr>
                <w:rtl/>
                <w:lang w:bidi="fa-IR"/>
              </w:rPr>
              <w:t>تبيتُ نساءٌ من اُميّة نوَّماً</w:t>
            </w:r>
            <w:r w:rsidRPr="00725071">
              <w:rPr>
                <w:rStyle w:val="libPoemTiniChar0"/>
                <w:rtl/>
              </w:rPr>
              <w:br/>
              <w:t> </w:t>
            </w:r>
          </w:p>
        </w:tc>
        <w:tc>
          <w:tcPr>
            <w:tcW w:w="279" w:type="dxa"/>
            <w:shd w:val="clear" w:color="auto" w:fill="auto"/>
          </w:tcPr>
          <w:p w:rsidR="000218C1" w:rsidRDefault="000218C1" w:rsidP="00193B0C">
            <w:pPr>
              <w:pStyle w:val="libPoem"/>
              <w:rPr>
                <w:rtl/>
              </w:rPr>
            </w:pPr>
          </w:p>
        </w:tc>
        <w:tc>
          <w:tcPr>
            <w:tcW w:w="3881" w:type="dxa"/>
            <w:shd w:val="clear" w:color="auto" w:fill="auto"/>
          </w:tcPr>
          <w:p w:rsidR="000218C1" w:rsidRDefault="000218C1" w:rsidP="00193B0C">
            <w:pPr>
              <w:pStyle w:val="libPoem"/>
            </w:pPr>
            <w:r>
              <w:rPr>
                <w:rtl/>
                <w:lang w:bidi="fa-IR"/>
              </w:rPr>
              <w:t>وبالطفِّ هامٌ ما ينام حميمها</w:t>
            </w:r>
            <w:r w:rsidRPr="00725071">
              <w:rPr>
                <w:rStyle w:val="libPoemTiniChar0"/>
                <w:rtl/>
              </w:rPr>
              <w:br/>
              <w:t> </w:t>
            </w:r>
          </w:p>
        </w:tc>
      </w:tr>
      <w:tr w:rsidR="000218C1" w:rsidTr="00193B0C">
        <w:trPr>
          <w:trHeight w:val="350"/>
        </w:trPr>
        <w:tc>
          <w:tcPr>
            <w:tcW w:w="3920" w:type="dxa"/>
          </w:tcPr>
          <w:p w:rsidR="000218C1" w:rsidRDefault="000218C1" w:rsidP="00193B0C">
            <w:pPr>
              <w:pStyle w:val="libPoem"/>
            </w:pPr>
            <w:r>
              <w:rPr>
                <w:rtl/>
                <w:lang w:bidi="fa-IR"/>
              </w:rPr>
              <w:t>وما ضيَّع الإسلامَ إلّا قبيلةٌ</w:t>
            </w:r>
            <w:r w:rsidRPr="00725071">
              <w:rPr>
                <w:rStyle w:val="libPoemTiniChar0"/>
                <w:rtl/>
              </w:rPr>
              <w:br/>
              <w:t> </w:t>
            </w:r>
          </w:p>
        </w:tc>
        <w:tc>
          <w:tcPr>
            <w:tcW w:w="279" w:type="dxa"/>
          </w:tcPr>
          <w:p w:rsidR="000218C1" w:rsidRDefault="000218C1" w:rsidP="00193B0C">
            <w:pPr>
              <w:pStyle w:val="libPoem"/>
              <w:rPr>
                <w:rtl/>
              </w:rPr>
            </w:pPr>
          </w:p>
        </w:tc>
        <w:tc>
          <w:tcPr>
            <w:tcW w:w="3881" w:type="dxa"/>
          </w:tcPr>
          <w:p w:rsidR="000218C1" w:rsidRDefault="000218C1" w:rsidP="00193B0C">
            <w:pPr>
              <w:pStyle w:val="libPoem"/>
            </w:pPr>
            <w:r>
              <w:rPr>
                <w:rtl/>
                <w:lang w:bidi="fa-IR"/>
              </w:rPr>
              <w:t>تأمَّرَ نوكاها وطال نعيمها</w:t>
            </w:r>
            <w:r w:rsidRPr="00725071">
              <w:rPr>
                <w:rStyle w:val="libPoemTiniChar0"/>
                <w:rtl/>
              </w:rPr>
              <w:br/>
              <w:t> </w:t>
            </w:r>
          </w:p>
        </w:tc>
      </w:tr>
      <w:tr w:rsidR="000218C1" w:rsidTr="00193B0C">
        <w:trPr>
          <w:trHeight w:val="350"/>
        </w:trPr>
        <w:tc>
          <w:tcPr>
            <w:tcW w:w="3920" w:type="dxa"/>
          </w:tcPr>
          <w:p w:rsidR="000218C1" w:rsidRDefault="000218C1" w:rsidP="00193B0C">
            <w:pPr>
              <w:pStyle w:val="libPoem"/>
            </w:pPr>
            <w:r>
              <w:rPr>
                <w:rtl/>
                <w:lang w:bidi="fa-IR"/>
              </w:rPr>
              <w:t>وأضحت  قناةُ الدينِ في كفِّ ظالمٍ</w:t>
            </w:r>
            <w:r w:rsidRPr="00725071">
              <w:rPr>
                <w:rStyle w:val="libPoemTiniChar0"/>
                <w:rtl/>
              </w:rPr>
              <w:br/>
              <w:t> </w:t>
            </w:r>
          </w:p>
        </w:tc>
        <w:tc>
          <w:tcPr>
            <w:tcW w:w="279" w:type="dxa"/>
          </w:tcPr>
          <w:p w:rsidR="000218C1" w:rsidRDefault="000218C1" w:rsidP="00193B0C">
            <w:pPr>
              <w:pStyle w:val="libPoem"/>
              <w:rPr>
                <w:rtl/>
              </w:rPr>
            </w:pPr>
          </w:p>
        </w:tc>
        <w:tc>
          <w:tcPr>
            <w:tcW w:w="3881" w:type="dxa"/>
          </w:tcPr>
          <w:p w:rsidR="000218C1" w:rsidRDefault="000218C1" w:rsidP="00193B0C">
            <w:pPr>
              <w:pStyle w:val="libPoem"/>
            </w:pPr>
            <w:r>
              <w:rPr>
                <w:rtl/>
                <w:lang w:bidi="fa-IR"/>
              </w:rPr>
              <w:t>إذا أعوجَّ منها جانبٌ لا يقيمها</w:t>
            </w:r>
            <w:r w:rsidRPr="008C2F53">
              <w:rPr>
                <w:rStyle w:val="libFootnotenumChar"/>
                <w:rtl/>
              </w:rPr>
              <w:t>(3)</w:t>
            </w:r>
            <w:r w:rsidRPr="00725071">
              <w:rPr>
                <w:rStyle w:val="libPoemTiniChar0"/>
                <w:rtl/>
              </w:rPr>
              <w:br/>
              <w:t> </w:t>
            </w:r>
          </w:p>
        </w:tc>
      </w:tr>
    </w:tbl>
    <w:p w:rsidR="00903D5C" w:rsidRDefault="00903D5C" w:rsidP="000218C1">
      <w:pPr>
        <w:pStyle w:val="libBold1"/>
        <w:rPr>
          <w:lang w:bidi="fa-IR"/>
        </w:rPr>
      </w:pPr>
      <w:r>
        <w:rPr>
          <w:rtl/>
          <w:lang w:bidi="fa-IR"/>
        </w:rPr>
        <w:t>رثاءُ عبيدة بن عمرو الكندي</w:t>
      </w:r>
    </w:p>
    <w:p w:rsidR="008C2F53" w:rsidRDefault="00903D5C" w:rsidP="00903D5C">
      <w:pPr>
        <w:pStyle w:val="libNormal"/>
        <w:rPr>
          <w:lang w:bidi="fa-IR"/>
        </w:rPr>
      </w:pPr>
      <w:r>
        <w:rPr>
          <w:rtl/>
          <w:lang w:bidi="fa-IR"/>
        </w:rPr>
        <w:t>قال ابن سعد في طبقاته : وقال عبيدة بن عمرو الكندي أحد بني بدِّ بن الحارث يرثي الحُسين بن</w:t>
      </w:r>
    </w:p>
    <w:p w:rsidR="008C2F53" w:rsidRDefault="008C2F53" w:rsidP="008C2F53">
      <w:pPr>
        <w:pStyle w:val="libLine"/>
        <w:rPr>
          <w:lang w:bidi="fa-IR"/>
        </w:rPr>
      </w:pPr>
      <w:r>
        <w:rPr>
          <w:rtl/>
          <w:lang w:bidi="fa-IR"/>
        </w:rPr>
        <w:t>____________________</w:t>
      </w:r>
    </w:p>
    <w:p w:rsidR="007920B3" w:rsidRDefault="00903D5C" w:rsidP="000218C1">
      <w:pPr>
        <w:pStyle w:val="libFootnote0"/>
        <w:rPr>
          <w:rtl/>
          <w:lang w:bidi="fa-IR"/>
        </w:rPr>
      </w:pPr>
      <w:r w:rsidRPr="000218C1">
        <w:rPr>
          <w:rtl/>
        </w:rPr>
        <w:t>(1)</w:t>
      </w:r>
      <w:r>
        <w:rPr>
          <w:rtl/>
          <w:lang w:bidi="fa-IR"/>
        </w:rPr>
        <w:t xml:space="preserve"> ترجمة الإمام الحُسين (</w:t>
      </w:r>
      <w:r w:rsidR="008C2F53" w:rsidRPr="000218C1">
        <w:rPr>
          <w:rStyle w:val="libFootnoteAlaemChar"/>
          <w:rtl/>
        </w:rPr>
        <w:t>عليه‌السلام</w:t>
      </w:r>
      <w:r>
        <w:rPr>
          <w:rtl/>
          <w:lang w:bidi="fa-IR"/>
        </w:rPr>
        <w:t xml:space="preserve">) </w:t>
      </w:r>
      <w:r w:rsidR="008C2F53">
        <w:rPr>
          <w:rtl/>
          <w:lang w:bidi="fa-IR"/>
        </w:rPr>
        <w:t>-</w:t>
      </w:r>
      <w:r>
        <w:rPr>
          <w:rtl/>
          <w:lang w:bidi="fa-IR"/>
        </w:rPr>
        <w:t xml:space="preserve"> من طبقات ابن سعد / 94</w:t>
      </w:r>
      <w:r w:rsidR="007920B3">
        <w:rPr>
          <w:rtl/>
          <w:lang w:bidi="fa-IR"/>
        </w:rPr>
        <w:t>.</w:t>
      </w:r>
    </w:p>
    <w:p w:rsidR="007920B3" w:rsidRDefault="00903D5C" w:rsidP="000218C1">
      <w:pPr>
        <w:pStyle w:val="libFootnote0"/>
        <w:rPr>
          <w:rtl/>
          <w:lang w:bidi="fa-IR"/>
        </w:rPr>
      </w:pPr>
      <w:r w:rsidRPr="000218C1">
        <w:rPr>
          <w:rtl/>
        </w:rPr>
        <w:t>(2)</w:t>
      </w:r>
      <w:r>
        <w:rPr>
          <w:rtl/>
          <w:lang w:bidi="fa-IR"/>
        </w:rPr>
        <w:t xml:space="preserve"> المصدر نفسه</w:t>
      </w:r>
      <w:r w:rsidR="007920B3">
        <w:rPr>
          <w:rtl/>
          <w:lang w:bidi="fa-IR"/>
        </w:rPr>
        <w:t>.</w:t>
      </w:r>
    </w:p>
    <w:p w:rsidR="007920B3" w:rsidRDefault="00903D5C" w:rsidP="000218C1">
      <w:pPr>
        <w:pStyle w:val="libFootnote0"/>
        <w:rPr>
          <w:rtl/>
          <w:lang w:bidi="fa-IR"/>
        </w:rPr>
      </w:pPr>
      <w:r w:rsidRPr="000218C1">
        <w:rPr>
          <w:rtl/>
        </w:rPr>
        <w:t>(3)</w:t>
      </w:r>
      <w:r>
        <w:rPr>
          <w:rtl/>
          <w:lang w:bidi="fa-IR"/>
        </w:rPr>
        <w:t xml:space="preserve"> ترجمة الإمام الحُسين (</w:t>
      </w:r>
      <w:r w:rsidR="008C2F53" w:rsidRPr="000218C1">
        <w:rPr>
          <w:rStyle w:val="libFootnoteAlaemChar"/>
          <w:rtl/>
        </w:rPr>
        <w:t>عليه‌السلام</w:t>
      </w:r>
      <w:r>
        <w:rPr>
          <w:rtl/>
          <w:lang w:bidi="fa-IR"/>
        </w:rPr>
        <w:t xml:space="preserve">) </w:t>
      </w:r>
      <w:r w:rsidR="008C2F53">
        <w:rPr>
          <w:rtl/>
          <w:lang w:bidi="fa-IR"/>
        </w:rPr>
        <w:t>-</w:t>
      </w:r>
      <w:r>
        <w:rPr>
          <w:rtl/>
          <w:lang w:bidi="fa-IR"/>
        </w:rPr>
        <w:t xml:space="preserve"> من طبقات ابن سعد / 96</w:t>
      </w:r>
      <w:r w:rsidR="007920B3">
        <w:rPr>
          <w:rtl/>
          <w:lang w:bidi="fa-IR"/>
        </w:rPr>
        <w:t>.</w:t>
      </w:r>
    </w:p>
    <w:p w:rsidR="00903D5C" w:rsidRDefault="008C2F53" w:rsidP="00903D5C">
      <w:pPr>
        <w:pStyle w:val="libNormal"/>
        <w:rPr>
          <w:lang w:bidi="fa-IR"/>
        </w:rPr>
      </w:pPr>
      <w:r>
        <w:rPr>
          <w:rtl/>
          <w:lang w:bidi="fa-IR"/>
        </w:rPr>
        <w:br w:type="page"/>
      </w:r>
    </w:p>
    <w:p w:rsidR="008C2F53" w:rsidRDefault="00903D5C" w:rsidP="000218C1">
      <w:pPr>
        <w:pStyle w:val="libNormal0"/>
        <w:rPr>
          <w:lang w:bidi="fa-IR"/>
        </w:rPr>
      </w:pPr>
      <w:r>
        <w:rPr>
          <w:rtl/>
          <w:lang w:bidi="fa-IR"/>
        </w:rPr>
        <w:lastRenderedPageBreak/>
        <w:t>علي وولده (</w:t>
      </w:r>
      <w:r w:rsidR="00B21E82" w:rsidRPr="000218C1">
        <w:rPr>
          <w:rStyle w:val="libNormalChar"/>
          <w:rtl/>
        </w:rPr>
        <w:t>رضي</w:t>
      </w:r>
      <w:r w:rsidR="000218C1">
        <w:rPr>
          <w:rStyle w:val="libNormalChar"/>
          <w:rFonts w:hint="cs"/>
          <w:rtl/>
        </w:rPr>
        <w:t xml:space="preserve"> </w:t>
      </w:r>
      <w:r w:rsidR="00B21E82" w:rsidRPr="000218C1">
        <w:rPr>
          <w:rStyle w:val="libNormalChar"/>
          <w:rtl/>
        </w:rPr>
        <w:t>‌الله‌</w:t>
      </w:r>
      <w:r w:rsidR="000218C1">
        <w:rPr>
          <w:rStyle w:val="libNormalChar"/>
          <w:rFonts w:hint="cs"/>
          <w:rtl/>
        </w:rPr>
        <w:t xml:space="preserve"> </w:t>
      </w:r>
      <w:r w:rsidR="000218C1">
        <w:rPr>
          <w:rStyle w:val="libNormalChar"/>
          <w:rtl/>
        </w:rPr>
        <w:t>عنه</w:t>
      </w:r>
      <w:r w:rsidRPr="000218C1">
        <w:rPr>
          <w:rStyle w:val="libNormalChar"/>
          <w:rtl/>
        </w:rPr>
        <w:t>م</w:t>
      </w:r>
      <w:r>
        <w:rPr>
          <w:rtl/>
          <w:lang w:bidi="fa-IR"/>
        </w:rPr>
        <w:t>)</w:t>
      </w:r>
      <w:r w:rsidR="004C397E">
        <w:rPr>
          <w:rtl/>
          <w:lang w:bidi="fa-IR"/>
        </w:rPr>
        <w:t>،</w:t>
      </w:r>
      <w:r>
        <w:rPr>
          <w:rtl/>
          <w:lang w:bidi="fa-IR"/>
        </w:rPr>
        <w:t xml:space="preserve"> ويذكر قتلهم وقتلتهم :</w:t>
      </w:r>
    </w:p>
    <w:tbl>
      <w:tblPr>
        <w:tblStyle w:val="TableGrid"/>
        <w:bidiVisual/>
        <w:tblW w:w="4562" w:type="pct"/>
        <w:tblInd w:w="384" w:type="dxa"/>
        <w:tblLook w:val="01E0"/>
      </w:tblPr>
      <w:tblGrid>
        <w:gridCol w:w="3543"/>
        <w:gridCol w:w="272"/>
        <w:gridCol w:w="3495"/>
      </w:tblGrid>
      <w:tr w:rsidR="000218C1" w:rsidTr="00D159BD">
        <w:trPr>
          <w:trHeight w:val="350"/>
        </w:trPr>
        <w:tc>
          <w:tcPr>
            <w:tcW w:w="3543" w:type="dxa"/>
            <w:shd w:val="clear" w:color="auto" w:fill="auto"/>
          </w:tcPr>
          <w:p w:rsidR="000218C1" w:rsidRDefault="000218C1" w:rsidP="00193B0C">
            <w:pPr>
              <w:pStyle w:val="libPoem"/>
            </w:pPr>
            <w:r>
              <w:rPr>
                <w:rtl/>
                <w:lang w:bidi="fa-IR"/>
              </w:rPr>
              <w:t>صحا القلبُ بعدَ الشيبِ عن اُمِّ عامرِ</w:t>
            </w:r>
            <w:r w:rsidRPr="00725071">
              <w:rPr>
                <w:rStyle w:val="libPoemTiniChar0"/>
                <w:rtl/>
              </w:rPr>
              <w:br/>
              <w:t> </w:t>
            </w:r>
          </w:p>
        </w:tc>
        <w:tc>
          <w:tcPr>
            <w:tcW w:w="272" w:type="dxa"/>
            <w:shd w:val="clear" w:color="auto" w:fill="auto"/>
          </w:tcPr>
          <w:p w:rsidR="000218C1" w:rsidRDefault="000218C1" w:rsidP="00193B0C">
            <w:pPr>
              <w:pStyle w:val="libPoem"/>
              <w:rPr>
                <w:rtl/>
              </w:rPr>
            </w:pPr>
          </w:p>
        </w:tc>
        <w:tc>
          <w:tcPr>
            <w:tcW w:w="3495" w:type="dxa"/>
            <w:shd w:val="clear" w:color="auto" w:fill="auto"/>
          </w:tcPr>
          <w:p w:rsidR="000218C1" w:rsidRDefault="000218C1" w:rsidP="00193B0C">
            <w:pPr>
              <w:pStyle w:val="libPoem"/>
            </w:pPr>
            <w:r>
              <w:rPr>
                <w:rtl/>
                <w:lang w:bidi="fa-IR"/>
              </w:rPr>
              <w:t>وأذهلَهُ عنها صروفُ الدوائرِ</w:t>
            </w:r>
            <w:r w:rsidRPr="00725071">
              <w:rPr>
                <w:rStyle w:val="libPoemTiniChar0"/>
                <w:rtl/>
              </w:rPr>
              <w:br/>
              <w:t> </w:t>
            </w:r>
          </w:p>
        </w:tc>
      </w:tr>
      <w:tr w:rsidR="000218C1" w:rsidTr="00D159BD">
        <w:trPr>
          <w:trHeight w:val="350"/>
        </w:trPr>
        <w:tc>
          <w:tcPr>
            <w:tcW w:w="3543" w:type="dxa"/>
          </w:tcPr>
          <w:p w:rsidR="000218C1" w:rsidRDefault="000218C1" w:rsidP="00193B0C">
            <w:pPr>
              <w:pStyle w:val="libPoem"/>
            </w:pPr>
            <w:r>
              <w:rPr>
                <w:rtl/>
                <w:lang w:bidi="fa-IR"/>
              </w:rPr>
              <w:t>ومقتلُ خيرِ الآدميّين والداً</w:t>
            </w:r>
            <w:r w:rsidRPr="00725071">
              <w:rPr>
                <w:rStyle w:val="libPoemTiniChar0"/>
                <w:rtl/>
              </w:rPr>
              <w:br/>
              <w:t> </w:t>
            </w:r>
          </w:p>
        </w:tc>
        <w:tc>
          <w:tcPr>
            <w:tcW w:w="272" w:type="dxa"/>
          </w:tcPr>
          <w:p w:rsidR="000218C1" w:rsidRDefault="000218C1" w:rsidP="00193B0C">
            <w:pPr>
              <w:pStyle w:val="libPoem"/>
              <w:rPr>
                <w:rtl/>
              </w:rPr>
            </w:pPr>
          </w:p>
        </w:tc>
        <w:tc>
          <w:tcPr>
            <w:tcW w:w="3495" w:type="dxa"/>
          </w:tcPr>
          <w:p w:rsidR="000218C1" w:rsidRDefault="000218C1" w:rsidP="00193B0C">
            <w:pPr>
              <w:pStyle w:val="libPoem"/>
            </w:pPr>
            <w:r>
              <w:rPr>
                <w:rtl/>
                <w:lang w:bidi="fa-IR"/>
              </w:rPr>
              <w:t>وجدّاً إذا عُدَّت مساعي المعاشرِ</w:t>
            </w:r>
            <w:r w:rsidRPr="00725071">
              <w:rPr>
                <w:rStyle w:val="libPoemTiniChar0"/>
                <w:rtl/>
              </w:rPr>
              <w:br/>
              <w:t> </w:t>
            </w:r>
          </w:p>
        </w:tc>
      </w:tr>
      <w:tr w:rsidR="000218C1" w:rsidTr="00D159BD">
        <w:trPr>
          <w:trHeight w:val="350"/>
        </w:trPr>
        <w:tc>
          <w:tcPr>
            <w:tcW w:w="3543" w:type="dxa"/>
          </w:tcPr>
          <w:p w:rsidR="000218C1" w:rsidRDefault="00D159BD" w:rsidP="00193B0C">
            <w:pPr>
              <w:pStyle w:val="libPoem"/>
            </w:pPr>
            <w:r>
              <w:rPr>
                <w:rtl/>
                <w:lang w:bidi="fa-IR"/>
              </w:rPr>
              <w:t>دعاه الرجالُ الحائرون لنصرِهِ</w:t>
            </w:r>
            <w:r w:rsidR="000218C1" w:rsidRPr="00725071">
              <w:rPr>
                <w:rStyle w:val="libPoemTiniChar0"/>
                <w:rtl/>
              </w:rPr>
              <w:br/>
              <w:t> </w:t>
            </w:r>
          </w:p>
        </w:tc>
        <w:tc>
          <w:tcPr>
            <w:tcW w:w="272" w:type="dxa"/>
          </w:tcPr>
          <w:p w:rsidR="000218C1" w:rsidRDefault="000218C1" w:rsidP="00193B0C">
            <w:pPr>
              <w:pStyle w:val="libPoem"/>
              <w:rPr>
                <w:rtl/>
              </w:rPr>
            </w:pPr>
          </w:p>
        </w:tc>
        <w:tc>
          <w:tcPr>
            <w:tcW w:w="3495" w:type="dxa"/>
          </w:tcPr>
          <w:p w:rsidR="000218C1" w:rsidRDefault="00D159BD" w:rsidP="00193B0C">
            <w:pPr>
              <w:pStyle w:val="libPoem"/>
            </w:pPr>
            <w:r>
              <w:rPr>
                <w:rtl/>
                <w:lang w:bidi="fa-IR"/>
              </w:rPr>
              <w:t>فكلاً رأيناه له غيرَ ناصرِ</w:t>
            </w:r>
            <w:r w:rsidR="000218C1" w:rsidRPr="00725071">
              <w:rPr>
                <w:rStyle w:val="libPoemTiniChar0"/>
                <w:rtl/>
              </w:rPr>
              <w:br/>
              <w:t> </w:t>
            </w:r>
          </w:p>
        </w:tc>
      </w:tr>
      <w:tr w:rsidR="000218C1" w:rsidTr="00D159BD">
        <w:trPr>
          <w:trHeight w:val="350"/>
        </w:trPr>
        <w:tc>
          <w:tcPr>
            <w:tcW w:w="3543" w:type="dxa"/>
          </w:tcPr>
          <w:p w:rsidR="000218C1" w:rsidRDefault="00D159BD" w:rsidP="00193B0C">
            <w:pPr>
              <w:pStyle w:val="libPoem"/>
            </w:pPr>
            <w:r>
              <w:rPr>
                <w:rtl/>
                <w:lang w:bidi="fa-IR"/>
              </w:rPr>
              <w:t>وجدناهُم مِنْ بينِ ناكثِ بيعةٍ</w:t>
            </w:r>
            <w:r w:rsidR="000218C1" w:rsidRPr="00725071">
              <w:rPr>
                <w:rStyle w:val="libPoemTiniChar0"/>
                <w:rtl/>
              </w:rPr>
              <w:br/>
              <w:t> </w:t>
            </w:r>
          </w:p>
        </w:tc>
        <w:tc>
          <w:tcPr>
            <w:tcW w:w="272" w:type="dxa"/>
          </w:tcPr>
          <w:p w:rsidR="000218C1" w:rsidRDefault="000218C1" w:rsidP="00193B0C">
            <w:pPr>
              <w:pStyle w:val="libPoem"/>
              <w:rPr>
                <w:rtl/>
              </w:rPr>
            </w:pPr>
          </w:p>
        </w:tc>
        <w:tc>
          <w:tcPr>
            <w:tcW w:w="3495" w:type="dxa"/>
          </w:tcPr>
          <w:p w:rsidR="000218C1" w:rsidRDefault="00D159BD" w:rsidP="00193B0C">
            <w:pPr>
              <w:pStyle w:val="libPoem"/>
            </w:pPr>
            <w:r>
              <w:rPr>
                <w:rtl/>
                <w:lang w:bidi="fa-IR"/>
              </w:rPr>
              <w:t>وساعٍ به عند الإمامِ وغادرِ</w:t>
            </w:r>
            <w:r w:rsidR="000218C1" w:rsidRPr="00725071">
              <w:rPr>
                <w:rStyle w:val="libPoemTiniChar0"/>
                <w:rtl/>
              </w:rPr>
              <w:br/>
              <w:t> </w:t>
            </w:r>
          </w:p>
        </w:tc>
      </w:tr>
      <w:tr w:rsidR="000218C1" w:rsidTr="00D159BD">
        <w:trPr>
          <w:trHeight w:val="350"/>
        </w:trPr>
        <w:tc>
          <w:tcPr>
            <w:tcW w:w="3543" w:type="dxa"/>
          </w:tcPr>
          <w:p w:rsidR="000218C1" w:rsidRDefault="00D159BD" w:rsidP="00193B0C">
            <w:pPr>
              <w:pStyle w:val="libPoem"/>
            </w:pPr>
            <w:r>
              <w:rPr>
                <w:rtl/>
                <w:lang w:bidi="fa-IR"/>
              </w:rPr>
              <w:t>ورامٍ له ل</w:t>
            </w:r>
            <w:r>
              <w:rPr>
                <w:rFonts w:hint="cs"/>
                <w:rtl/>
                <w:lang w:bidi="fa-IR"/>
              </w:rPr>
              <w:t>ـ</w:t>
            </w:r>
            <w:r>
              <w:rPr>
                <w:rtl/>
                <w:lang w:bidi="fa-IR"/>
              </w:rPr>
              <w:t>مَّا رآه وطاعنٍ</w:t>
            </w:r>
            <w:r w:rsidR="000218C1" w:rsidRPr="00725071">
              <w:rPr>
                <w:rStyle w:val="libPoemTiniChar0"/>
                <w:rtl/>
              </w:rPr>
              <w:br/>
              <w:t> </w:t>
            </w:r>
          </w:p>
        </w:tc>
        <w:tc>
          <w:tcPr>
            <w:tcW w:w="272" w:type="dxa"/>
          </w:tcPr>
          <w:p w:rsidR="000218C1" w:rsidRDefault="000218C1" w:rsidP="00193B0C">
            <w:pPr>
              <w:pStyle w:val="libPoem"/>
              <w:rPr>
                <w:rtl/>
              </w:rPr>
            </w:pPr>
          </w:p>
        </w:tc>
        <w:tc>
          <w:tcPr>
            <w:tcW w:w="3495" w:type="dxa"/>
          </w:tcPr>
          <w:p w:rsidR="000218C1" w:rsidRDefault="00D159BD" w:rsidP="00193B0C">
            <w:pPr>
              <w:pStyle w:val="libPoem"/>
            </w:pPr>
            <w:r>
              <w:rPr>
                <w:rtl/>
                <w:lang w:bidi="fa-IR"/>
              </w:rPr>
              <w:t>ومسلِ عليه المصلتين وناحِرِ</w:t>
            </w:r>
            <w:r w:rsidR="000218C1" w:rsidRPr="00725071">
              <w:rPr>
                <w:rStyle w:val="libPoemTiniChar0"/>
                <w:rtl/>
              </w:rPr>
              <w:br/>
              <w:t> </w:t>
            </w:r>
          </w:p>
        </w:tc>
      </w:tr>
      <w:tr w:rsidR="000218C1" w:rsidTr="00D159BD">
        <w:tblPrEx>
          <w:tblLook w:val="04A0"/>
        </w:tblPrEx>
        <w:trPr>
          <w:trHeight w:val="350"/>
        </w:trPr>
        <w:tc>
          <w:tcPr>
            <w:tcW w:w="3543" w:type="dxa"/>
          </w:tcPr>
          <w:p w:rsidR="000218C1" w:rsidRDefault="00D159BD" w:rsidP="00193B0C">
            <w:pPr>
              <w:pStyle w:val="libPoem"/>
            </w:pPr>
            <w:r>
              <w:rPr>
                <w:rtl/>
                <w:lang w:bidi="fa-IR"/>
              </w:rPr>
              <w:t>فيا عينُ أذري الدَّمْعَ منكِ وأسبلي</w:t>
            </w:r>
            <w:r w:rsidR="000218C1" w:rsidRPr="00725071">
              <w:rPr>
                <w:rStyle w:val="libPoemTiniChar0"/>
                <w:rtl/>
              </w:rPr>
              <w:br/>
              <w:t> </w:t>
            </w:r>
          </w:p>
        </w:tc>
        <w:tc>
          <w:tcPr>
            <w:tcW w:w="272" w:type="dxa"/>
          </w:tcPr>
          <w:p w:rsidR="000218C1" w:rsidRDefault="000218C1" w:rsidP="00193B0C">
            <w:pPr>
              <w:pStyle w:val="libPoem"/>
              <w:rPr>
                <w:rtl/>
              </w:rPr>
            </w:pPr>
          </w:p>
        </w:tc>
        <w:tc>
          <w:tcPr>
            <w:tcW w:w="3495" w:type="dxa"/>
          </w:tcPr>
          <w:p w:rsidR="000218C1" w:rsidRDefault="00D159BD" w:rsidP="00193B0C">
            <w:pPr>
              <w:pStyle w:val="libPoem"/>
            </w:pPr>
            <w:r>
              <w:rPr>
                <w:rtl/>
                <w:lang w:bidi="fa-IR"/>
              </w:rPr>
              <w:t>على خيرِ بادٍ في الأنام وحاضرِ</w:t>
            </w:r>
            <w:r w:rsidR="000218C1" w:rsidRPr="00725071">
              <w:rPr>
                <w:rStyle w:val="libPoemTiniChar0"/>
                <w:rtl/>
              </w:rPr>
              <w:br/>
              <w:t> </w:t>
            </w:r>
          </w:p>
        </w:tc>
      </w:tr>
      <w:tr w:rsidR="000218C1" w:rsidTr="00D159BD">
        <w:tblPrEx>
          <w:tblLook w:val="04A0"/>
        </w:tblPrEx>
        <w:trPr>
          <w:trHeight w:val="350"/>
        </w:trPr>
        <w:tc>
          <w:tcPr>
            <w:tcW w:w="3543" w:type="dxa"/>
          </w:tcPr>
          <w:p w:rsidR="000218C1" w:rsidRDefault="00D159BD" w:rsidP="00193B0C">
            <w:pPr>
              <w:pStyle w:val="libPoem"/>
            </w:pPr>
            <w:r>
              <w:rPr>
                <w:rtl/>
                <w:lang w:bidi="fa-IR"/>
              </w:rPr>
              <w:t>على ابن عليٍّ</w:t>
            </w:r>
            <w:r w:rsidRPr="008C2F53">
              <w:rPr>
                <w:rStyle w:val="libFootnotenumChar"/>
                <w:rtl/>
              </w:rPr>
              <w:t>(1)</w:t>
            </w:r>
            <w:r>
              <w:rPr>
                <w:rtl/>
                <w:lang w:bidi="fa-IR"/>
              </w:rPr>
              <w:t xml:space="preserve"> وابنِ بنتِ محمّد</w:t>
            </w:r>
            <w:r w:rsidR="000218C1" w:rsidRPr="00725071">
              <w:rPr>
                <w:rStyle w:val="libPoemTiniChar0"/>
                <w:rtl/>
              </w:rPr>
              <w:br/>
              <w:t> </w:t>
            </w:r>
          </w:p>
        </w:tc>
        <w:tc>
          <w:tcPr>
            <w:tcW w:w="272" w:type="dxa"/>
          </w:tcPr>
          <w:p w:rsidR="000218C1" w:rsidRDefault="000218C1" w:rsidP="00193B0C">
            <w:pPr>
              <w:pStyle w:val="libPoem"/>
              <w:rPr>
                <w:rtl/>
              </w:rPr>
            </w:pPr>
          </w:p>
        </w:tc>
        <w:tc>
          <w:tcPr>
            <w:tcW w:w="3495" w:type="dxa"/>
          </w:tcPr>
          <w:p w:rsidR="000218C1" w:rsidRDefault="00D159BD" w:rsidP="00193B0C">
            <w:pPr>
              <w:pStyle w:val="libPoem"/>
            </w:pPr>
            <w:r>
              <w:rPr>
                <w:rtl/>
                <w:lang w:bidi="fa-IR"/>
              </w:rPr>
              <w:t>نبيِّ الهدى وابنِ الوصيِّ المهاجرِ</w:t>
            </w:r>
            <w:r w:rsidR="000218C1" w:rsidRPr="00725071">
              <w:rPr>
                <w:rStyle w:val="libPoemTiniChar0"/>
                <w:rtl/>
              </w:rPr>
              <w:br/>
              <w:t> </w:t>
            </w:r>
          </w:p>
        </w:tc>
      </w:tr>
      <w:tr w:rsidR="000218C1" w:rsidTr="00D159BD">
        <w:tblPrEx>
          <w:tblLook w:val="04A0"/>
        </w:tblPrEx>
        <w:trPr>
          <w:trHeight w:val="350"/>
        </w:trPr>
        <w:tc>
          <w:tcPr>
            <w:tcW w:w="3543" w:type="dxa"/>
          </w:tcPr>
          <w:p w:rsidR="000218C1" w:rsidRDefault="00D159BD" w:rsidP="00193B0C">
            <w:pPr>
              <w:pStyle w:val="libPoem"/>
            </w:pPr>
            <w:r>
              <w:rPr>
                <w:rtl/>
                <w:lang w:bidi="fa-IR"/>
              </w:rPr>
              <w:t>تداعت عليه مِنْ تميمٍ عصابةٌ</w:t>
            </w:r>
            <w:r w:rsidR="000218C1" w:rsidRPr="00725071">
              <w:rPr>
                <w:rStyle w:val="libPoemTiniChar0"/>
                <w:rtl/>
              </w:rPr>
              <w:br/>
              <w:t> </w:t>
            </w:r>
          </w:p>
        </w:tc>
        <w:tc>
          <w:tcPr>
            <w:tcW w:w="272" w:type="dxa"/>
          </w:tcPr>
          <w:p w:rsidR="000218C1" w:rsidRDefault="000218C1" w:rsidP="00193B0C">
            <w:pPr>
              <w:pStyle w:val="libPoem"/>
              <w:rPr>
                <w:rtl/>
              </w:rPr>
            </w:pPr>
          </w:p>
        </w:tc>
        <w:tc>
          <w:tcPr>
            <w:tcW w:w="3495" w:type="dxa"/>
          </w:tcPr>
          <w:p w:rsidR="000218C1" w:rsidRDefault="00D159BD" w:rsidP="00193B0C">
            <w:pPr>
              <w:pStyle w:val="libPoem"/>
            </w:pPr>
            <w:r>
              <w:rPr>
                <w:rtl/>
                <w:lang w:bidi="fa-IR"/>
              </w:rPr>
              <w:t>واُسرةُ سوءٍ مِنْ كلابٍ وعامرِ</w:t>
            </w:r>
            <w:r w:rsidR="000218C1" w:rsidRPr="00725071">
              <w:rPr>
                <w:rStyle w:val="libPoemTiniChar0"/>
                <w:rtl/>
              </w:rPr>
              <w:br/>
              <w:t> </w:t>
            </w:r>
          </w:p>
        </w:tc>
      </w:tr>
      <w:tr w:rsidR="000218C1" w:rsidTr="00D159BD">
        <w:tblPrEx>
          <w:tblLook w:val="04A0"/>
        </w:tblPrEx>
        <w:trPr>
          <w:trHeight w:val="350"/>
        </w:trPr>
        <w:tc>
          <w:tcPr>
            <w:tcW w:w="3543" w:type="dxa"/>
          </w:tcPr>
          <w:p w:rsidR="000218C1" w:rsidRDefault="00D159BD" w:rsidP="00193B0C">
            <w:pPr>
              <w:pStyle w:val="libPoem"/>
            </w:pPr>
            <w:r>
              <w:rPr>
                <w:rtl/>
                <w:lang w:bidi="fa-IR"/>
              </w:rPr>
              <w:t>ومِنْ حيِّ وهبيلٍ تداعت عصابةٌ</w:t>
            </w:r>
            <w:r w:rsidR="000218C1" w:rsidRPr="00725071">
              <w:rPr>
                <w:rStyle w:val="libPoemTiniChar0"/>
                <w:rtl/>
              </w:rPr>
              <w:br/>
              <w:t> </w:t>
            </w:r>
          </w:p>
        </w:tc>
        <w:tc>
          <w:tcPr>
            <w:tcW w:w="272" w:type="dxa"/>
          </w:tcPr>
          <w:p w:rsidR="000218C1" w:rsidRDefault="000218C1" w:rsidP="00193B0C">
            <w:pPr>
              <w:pStyle w:val="libPoem"/>
              <w:rPr>
                <w:rtl/>
              </w:rPr>
            </w:pPr>
          </w:p>
        </w:tc>
        <w:tc>
          <w:tcPr>
            <w:tcW w:w="3495" w:type="dxa"/>
          </w:tcPr>
          <w:p w:rsidR="000218C1" w:rsidRDefault="00D159BD" w:rsidP="00193B0C">
            <w:pPr>
              <w:pStyle w:val="libPoem"/>
            </w:pPr>
            <w:r>
              <w:rPr>
                <w:rtl/>
                <w:lang w:bidi="fa-IR"/>
              </w:rPr>
              <w:t>عليه واُخرى أردفت مِنْ يحابرِ</w:t>
            </w:r>
            <w:r w:rsidR="000218C1" w:rsidRPr="00725071">
              <w:rPr>
                <w:rStyle w:val="libPoemTiniChar0"/>
                <w:rtl/>
              </w:rPr>
              <w:br/>
              <w:t> </w:t>
            </w:r>
          </w:p>
        </w:tc>
      </w:tr>
      <w:tr w:rsidR="000218C1" w:rsidTr="00D159BD">
        <w:tblPrEx>
          <w:tblLook w:val="04A0"/>
        </w:tblPrEx>
        <w:trPr>
          <w:trHeight w:val="350"/>
        </w:trPr>
        <w:tc>
          <w:tcPr>
            <w:tcW w:w="3543" w:type="dxa"/>
          </w:tcPr>
          <w:p w:rsidR="000218C1" w:rsidRDefault="00D159BD" w:rsidP="00193B0C">
            <w:pPr>
              <w:pStyle w:val="libPoem"/>
            </w:pPr>
            <w:r>
              <w:rPr>
                <w:rtl/>
                <w:lang w:bidi="fa-IR"/>
              </w:rPr>
              <w:t>وخمسون شيخاً مِنْ أبانَ بنِ دارمٍ</w:t>
            </w:r>
            <w:r w:rsidR="000218C1" w:rsidRPr="00725071">
              <w:rPr>
                <w:rStyle w:val="libPoemTiniChar0"/>
                <w:rtl/>
              </w:rPr>
              <w:br/>
              <w:t> </w:t>
            </w:r>
          </w:p>
        </w:tc>
        <w:tc>
          <w:tcPr>
            <w:tcW w:w="272" w:type="dxa"/>
          </w:tcPr>
          <w:p w:rsidR="000218C1" w:rsidRDefault="000218C1" w:rsidP="00193B0C">
            <w:pPr>
              <w:pStyle w:val="libPoem"/>
              <w:rPr>
                <w:rtl/>
              </w:rPr>
            </w:pPr>
          </w:p>
        </w:tc>
        <w:tc>
          <w:tcPr>
            <w:tcW w:w="3495" w:type="dxa"/>
          </w:tcPr>
          <w:p w:rsidR="000218C1" w:rsidRDefault="00D159BD" w:rsidP="00193B0C">
            <w:pPr>
              <w:pStyle w:val="libPoem"/>
            </w:pPr>
            <w:r>
              <w:rPr>
                <w:rtl/>
                <w:lang w:bidi="fa-IR"/>
              </w:rPr>
              <w:t>تداعوا عليه كالليوثِ الخواطرِ</w:t>
            </w:r>
            <w:r w:rsidR="000218C1" w:rsidRPr="00725071">
              <w:rPr>
                <w:rStyle w:val="libPoemTiniChar0"/>
                <w:rtl/>
              </w:rPr>
              <w:br/>
              <w:t> </w:t>
            </w:r>
          </w:p>
        </w:tc>
      </w:tr>
      <w:tr w:rsidR="000218C1" w:rsidTr="00D159BD">
        <w:tblPrEx>
          <w:tblLook w:val="04A0"/>
        </w:tblPrEx>
        <w:trPr>
          <w:trHeight w:val="350"/>
        </w:trPr>
        <w:tc>
          <w:tcPr>
            <w:tcW w:w="3543" w:type="dxa"/>
          </w:tcPr>
          <w:p w:rsidR="000218C1" w:rsidRDefault="00D159BD" w:rsidP="00193B0C">
            <w:pPr>
              <w:pStyle w:val="libPoem"/>
            </w:pPr>
            <w:r>
              <w:rPr>
                <w:rtl/>
                <w:lang w:bidi="fa-IR"/>
              </w:rPr>
              <w:t>ومِنْ كلِّ حيٍّ قد تداعى لقتلِهِ</w:t>
            </w:r>
            <w:r w:rsidR="000218C1" w:rsidRPr="00725071">
              <w:rPr>
                <w:rStyle w:val="libPoemTiniChar0"/>
                <w:rtl/>
              </w:rPr>
              <w:br/>
              <w:t> </w:t>
            </w:r>
          </w:p>
        </w:tc>
        <w:tc>
          <w:tcPr>
            <w:tcW w:w="272" w:type="dxa"/>
          </w:tcPr>
          <w:p w:rsidR="000218C1" w:rsidRDefault="000218C1" w:rsidP="00193B0C">
            <w:pPr>
              <w:pStyle w:val="libPoem"/>
              <w:rPr>
                <w:rtl/>
              </w:rPr>
            </w:pPr>
          </w:p>
        </w:tc>
        <w:tc>
          <w:tcPr>
            <w:tcW w:w="3495" w:type="dxa"/>
          </w:tcPr>
          <w:p w:rsidR="000218C1" w:rsidRDefault="00D159BD" w:rsidP="00193B0C">
            <w:pPr>
              <w:pStyle w:val="libPoem"/>
            </w:pPr>
            <w:r>
              <w:rPr>
                <w:rtl/>
                <w:lang w:bidi="fa-IR"/>
              </w:rPr>
              <w:t>ذوو النكثِ والإفراطِ أهلِ التفاخرِ</w:t>
            </w:r>
            <w:r w:rsidR="000218C1" w:rsidRPr="00725071">
              <w:rPr>
                <w:rStyle w:val="libPoemTiniChar0"/>
                <w:rtl/>
              </w:rPr>
              <w:br/>
              <w:t> </w:t>
            </w:r>
          </w:p>
        </w:tc>
      </w:tr>
      <w:tr w:rsidR="000218C1" w:rsidTr="00D159BD">
        <w:tblPrEx>
          <w:tblLook w:val="04A0"/>
        </w:tblPrEx>
        <w:trPr>
          <w:trHeight w:val="350"/>
        </w:trPr>
        <w:tc>
          <w:tcPr>
            <w:tcW w:w="3543" w:type="dxa"/>
          </w:tcPr>
          <w:p w:rsidR="000218C1" w:rsidRDefault="00D159BD" w:rsidP="00193B0C">
            <w:pPr>
              <w:pStyle w:val="libPoem"/>
            </w:pPr>
            <w:r>
              <w:rPr>
                <w:rtl/>
                <w:lang w:bidi="fa-IR"/>
              </w:rPr>
              <w:t>شفى اللهُ نفسي مِنْ سنانٍ ومالكِ</w:t>
            </w:r>
            <w:r w:rsidR="000218C1" w:rsidRPr="00725071">
              <w:rPr>
                <w:rStyle w:val="libPoemTiniChar0"/>
                <w:rtl/>
              </w:rPr>
              <w:br/>
              <w:t> </w:t>
            </w:r>
          </w:p>
        </w:tc>
        <w:tc>
          <w:tcPr>
            <w:tcW w:w="272" w:type="dxa"/>
          </w:tcPr>
          <w:p w:rsidR="000218C1" w:rsidRDefault="000218C1" w:rsidP="00193B0C">
            <w:pPr>
              <w:pStyle w:val="libPoem"/>
              <w:rPr>
                <w:rtl/>
              </w:rPr>
            </w:pPr>
          </w:p>
        </w:tc>
        <w:tc>
          <w:tcPr>
            <w:tcW w:w="3495" w:type="dxa"/>
          </w:tcPr>
          <w:p w:rsidR="000218C1" w:rsidRDefault="00D159BD" w:rsidP="00193B0C">
            <w:pPr>
              <w:pStyle w:val="libPoem"/>
            </w:pPr>
            <w:r>
              <w:rPr>
                <w:rtl/>
                <w:lang w:bidi="fa-IR"/>
              </w:rPr>
              <w:t>ومِنْ صاحبِ الفُتيا لقيطِ بنِ ياسرِ</w:t>
            </w:r>
            <w:r w:rsidR="000218C1" w:rsidRPr="00725071">
              <w:rPr>
                <w:rStyle w:val="libPoemTiniChar0"/>
                <w:rtl/>
              </w:rPr>
              <w:br/>
              <w:t> </w:t>
            </w:r>
          </w:p>
        </w:tc>
      </w:tr>
      <w:tr w:rsidR="000218C1" w:rsidTr="00D159BD">
        <w:tblPrEx>
          <w:tblLook w:val="04A0"/>
        </w:tblPrEx>
        <w:trPr>
          <w:trHeight w:val="350"/>
        </w:trPr>
        <w:tc>
          <w:tcPr>
            <w:tcW w:w="3543" w:type="dxa"/>
          </w:tcPr>
          <w:p w:rsidR="000218C1" w:rsidRDefault="00D159BD" w:rsidP="00193B0C">
            <w:pPr>
              <w:pStyle w:val="libPoem"/>
            </w:pPr>
            <w:r>
              <w:rPr>
                <w:rtl/>
                <w:lang w:bidi="fa-IR"/>
              </w:rPr>
              <w:t>ومِنْ مرَّةَ العبديِّ وابنِ مساحقٍ</w:t>
            </w:r>
            <w:r w:rsidR="000218C1" w:rsidRPr="00725071">
              <w:rPr>
                <w:rStyle w:val="libPoemTiniChar0"/>
                <w:rtl/>
              </w:rPr>
              <w:br/>
              <w:t> </w:t>
            </w:r>
          </w:p>
        </w:tc>
        <w:tc>
          <w:tcPr>
            <w:tcW w:w="272" w:type="dxa"/>
          </w:tcPr>
          <w:p w:rsidR="000218C1" w:rsidRDefault="000218C1" w:rsidP="00193B0C">
            <w:pPr>
              <w:pStyle w:val="libPoem"/>
              <w:rPr>
                <w:rtl/>
              </w:rPr>
            </w:pPr>
          </w:p>
        </w:tc>
        <w:tc>
          <w:tcPr>
            <w:tcW w:w="3495" w:type="dxa"/>
          </w:tcPr>
          <w:p w:rsidR="000218C1" w:rsidRDefault="00D159BD" w:rsidP="00193B0C">
            <w:pPr>
              <w:pStyle w:val="libPoem"/>
            </w:pPr>
            <w:r>
              <w:rPr>
                <w:rtl/>
                <w:lang w:bidi="fa-IR"/>
              </w:rPr>
              <w:t>ومِنْ فارسِ الشقراءِ كعبِ بنِ جابرِ</w:t>
            </w:r>
            <w:r w:rsidR="000218C1" w:rsidRPr="00725071">
              <w:rPr>
                <w:rStyle w:val="libPoemTiniChar0"/>
                <w:rtl/>
              </w:rPr>
              <w:br/>
              <w:t> </w:t>
            </w:r>
          </w:p>
        </w:tc>
      </w:tr>
      <w:tr w:rsidR="000218C1" w:rsidTr="00D159BD">
        <w:tblPrEx>
          <w:tblLook w:val="04A0"/>
        </w:tblPrEx>
        <w:trPr>
          <w:trHeight w:val="350"/>
        </w:trPr>
        <w:tc>
          <w:tcPr>
            <w:tcW w:w="3543" w:type="dxa"/>
          </w:tcPr>
          <w:p w:rsidR="000218C1" w:rsidRDefault="00D159BD" w:rsidP="00193B0C">
            <w:pPr>
              <w:pStyle w:val="libPoem"/>
            </w:pPr>
            <w:r>
              <w:rPr>
                <w:rtl/>
                <w:lang w:bidi="fa-IR"/>
              </w:rPr>
              <w:t>ومِنْ أورقِ الصيداء وابنِ موزّعِ</w:t>
            </w:r>
            <w:r w:rsidR="000218C1" w:rsidRPr="00725071">
              <w:rPr>
                <w:rStyle w:val="libPoemTiniChar0"/>
                <w:rtl/>
              </w:rPr>
              <w:br/>
              <w:t> </w:t>
            </w:r>
          </w:p>
        </w:tc>
        <w:tc>
          <w:tcPr>
            <w:tcW w:w="272" w:type="dxa"/>
          </w:tcPr>
          <w:p w:rsidR="000218C1" w:rsidRDefault="000218C1" w:rsidP="00193B0C">
            <w:pPr>
              <w:pStyle w:val="libPoem"/>
              <w:rPr>
                <w:rtl/>
              </w:rPr>
            </w:pPr>
          </w:p>
        </w:tc>
        <w:tc>
          <w:tcPr>
            <w:tcW w:w="3495" w:type="dxa"/>
          </w:tcPr>
          <w:p w:rsidR="000218C1" w:rsidRDefault="00D159BD" w:rsidP="00193B0C">
            <w:pPr>
              <w:pStyle w:val="libPoem"/>
            </w:pPr>
            <w:r>
              <w:rPr>
                <w:rtl/>
                <w:lang w:bidi="fa-IR"/>
              </w:rPr>
              <w:t>ومِنْ بَحْرِ تيمِ اللاتِ والمرءِ عامرِ</w:t>
            </w:r>
            <w:r w:rsidR="000218C1" w:rsidRPr="00725071">
              <w:rPr>
                <w:rStyle w:val="libPoemTiniChar0"/>
                <w:rtl/>
              </w:rPr>
              <w:br/>
              <w:t> </w:t>
            </w:r>
          </w:p>
        </w:tc>
      </w:tr>
      <w:tr w:rsidR="000218C1" w:rsidTr="00D159BD">
        <w:tblPrEx>
          <w:tblLook w:val="04A0"/>
        </w:tblPrEx>
        <w:trPr>
          <w:trHeight w:val="350"/>
        </w:trPr>
        <w:tc>
          <w:tcPr>
            <w:tcW w:w="3543" w:type="dxa"/>
          </w:tcPr>
          <w:p w:rsidR="000218C1" w:rsidRDefault="00D159BD" w:rsidP="00193B0C">
            <w:pPr>
              <w:pStyle w:val="libPoem"/>
            </w:pPr>
            <w:r>
              <w:rPr>
                <w:rtl/>
                <w:lang w:bidi="fa-IR"/>
              </w:rPr>
              <w:t>ومِنْ نفرٍ مِنْ حضرموتَ وتَغْلِبٍ</w:t>
            </w:r>
            <w:r w:rsidR="000218C1" w:rsidRPr="00725071">
              <w:rPr>
                <w:rStyle w:val="libPoemTiniChar0"/>
                <w:rtl/>
              </w:rPr>
              <w:br/>
              <w:t> </w:t>
            </w:r>
          </w:p>
        </w:tc>
        <w:tc>
          <w:tcPr>
            <w:tcW w:w="272" w:type="dxa"/>
          </w:tcPr>
          <w:p w:rsidR="000218C1" w:rsidRDefault="000218C1" w:rsidP="00193B0C">
            <w:pPr>
              <w:pStyle w:val="libPoem"/>
              <w:rPr>
                <w:rtl/>
              </w:rPr>
            </w:pPr>
          </w:p>
        </w:tc>
        <w:tc>
          <w:tcPr>
            <w:tcW w:w="3495" w:type="dxa"/>
          </w:tcPr>
          <w:p w:rsidR="000218C1" w:rsidRDefault="00D159BD" w:rsidP="00193B0C">
            <w:pPr>
              <w:pStyle w:val="libPoem"/>
            </w:pPr>
            <w:r>
              <w:rPr>
                <w:rtl/>
                <w:lang w:bidi="fa-IR"/>
              </w:rPr>
              <w:t>ومِنْ مانعيه الماءَ في شَهْرِ ناجرِ</w:t>
            </w:r>
            <w:r w:rsidR="000218C1" w:rsidRPr="00725071">
              <w:rPr>
                <w:rStyle w:val="libPoemTiniChar0"/>
                <w:rtl/>
              </w:rPr>
              <w:br/>
              <w:t> </w:t>
            </w:r>
          </w:p>
        </w:tc>
      </w:tr>
      <w:tr w:rsidR="00D159BD" w:rsidTr="00D159BD">
        <w:tblPrEx>
          <w:tblLook w:val="04A0"/>
        </w:tblPrEx>
        <w:trPr>
          <w:trHeight w:val="350"/>
        </w:trPr>
        <w:tc>
          <w:tcPr>
            <w:tcW w:w="3543" w:type="dxa"/>
          </w:tcPr>
          <w:p w:rsidR="00D159BD" w:rsidRDefault="00D159BD" w:rsidP="00193B0C">
            <w:pPr>
              <w:pStyle w:val="libPoem"/>
            </w:pPr>
            <w:r>
              <w:rPr>
                <w:rtl/>
                <w:lang w:bidi="fa-IR"/>
              </w:rPr>
              <w:t>وخوليّ لا يقتلك ربّي وهانئٍ</w:t>
            </w:r>
            <w:r w:rsidRPr="00725071">
              <w:rPr>
                <w:rStyle w:val="libPoemTiniChar0"/>
                <w:rtl/>
              </w:rPr>
              <w:br/>
              <w:t> </w:t>
            </w:r>
          </w:p>
        </w:tc>
        <w:tc>
          <w:tcPr>
            <w:tcW w:w="272" w:type="dxa"/>
          </w:tcPr>
          <w:p w:rsidR="00D159BD" w:rsidRDefault="00D159BD" w:rsidP="00193B0C">
            <w:pPr>
              <w:pStyle w:val="libPoem"/>
              <w:rPr>
                <w:rtl/>
              </w:rPr>
            </w:pPr>
          </w:p>
        </w:tc>
        <w:tc>
          <w:tcPr>
            <w:tcW w:w="3495" w:type="dxa"/>
          </w:tcPr>
          <w:p w:rsidR="00D159BD" w:rsidRDefault="00D159BD" w:rsidP="00193B0C">
            <w:pPr>
              <w:pStyle w:val="libPoem"/>
            </w:pPr>
            <w:r>
              <w:rPr>
                <w:rtl/>
                <w:lang w:bidi="fa-IR"/>
              </w:rPr>
              <w:t>وثعلبةَ المستوهِ وابنِ تباحرِ</w:t>
            </w:r>
            <w:r w:rsidRPr="00725071">
              <w:rPr>
                <w:rStyle w:val="libPoemTiniChar0"/>
                <w:rtl/>
              </w:rPr>
              <w:br/>
              <w:t> </w:t>
            </w:r>
          </w:p>
        </w:tc>
      </w:tr>
      <w:tr w:rsidR="00D159BD" w:rsidTr="00D159BD">
        <w:tblPrEx>
          <w:tblLook w:val="04A0"/>
        </w:tblPrEx>
        <w:trPr>
          <w:trHeight w:val="350"/>
        </w:trPr>
        <w:tc>
          <w:tcPr>
            <w:tcW w:w="3543" w:type="dxa"/>
          </w:tcPr>
          <w:p w:rsidR="00D159BD" w:rsidRDefault="00D159BD" w:rsidP="00193B0C">
            <w:pPr>
              <w:pStyle w:val="libPoem"/>
            </w:pPr>
            <w:r>
              <w:rPr>
                <w:rtl/>
                <w:lang w:bidi="fa-IR"/>
              </w:rPr>
              <w:t>ولا  سلَّم اللهُ ابنَ أَبْجرَ ما دَعَتْ</w:t>
            </w:r>
            <w:r w:rsidRPr="00725071">
              <w:rPr>
                <w:rStyle w:val="libPoemTiniChar0"/>
                <w:rtl/>
              </w:rPr>
              <w:br/>
              <w:t> </w:t>
            </w:r>
          </w:p>
        </w:tc>
        <w:tc>
          <w:tcPr>
            <w:tcW w:w="272" w:type="dxa"/>
          </w:tcPr>
          <w:p w:rsidR="00D159BD" w:rsidRDefault="00D159BD" w:rsidP="00193B0C">
            <w:pPr>
              <w:pStyle w:val="libPoem"/>
              <w:rPr>
                <w:rtl/>
              </w:rPr>
            </w:pPr>
          </w:p>
        </w:tc>
        <w:tc>
          <w:tcPr>
            <w:tcW w:w="3495" w:type="dxa"/>
          </w:tcPr>
          <w:p w:rsidR="00D159BD" w:rsidRDefault="00D159BD" w:rsidP="00193B0C">
            <w:pPr>
              <w:pStyle w:val="libPoem"/>
            </w:pPr>
            <w:r>
              <w:rPr>
                <w:rtl/>
                <w:lang w:bidi="fa-IR"/>
              </w:rPr>
              <w:t>حمامةُ أيكٍ في غصونٍ نواضِرِ</w:t>
            </w:r>
            <w:r w:rsidRPr="00725071">
              <w:rPr>
                <w:rStyle w:val="libPoemTiniChar0"/>
                <w:rtl/>
              </w:rPr>
              <w:br/>
              <w:t> </w:t>
            </w:r>
          </w:p>
        </w:tc>
      </w:tr>
      <w:tr w:rsidR="00D159BD" w:rsidTr="00D159BD">
        <w:tblPrEx>
          <w:tblLook w:val="04A0"/>
        </w:tblPrEx>
        <w:trPr>
          <w:trHeight w:val="350"/>
        </w:trPr>
        <w:tc>
          <w:tcPr>
            <w:tcW w:w="3543" w:type="dxa"/>
          </w:tcPr>
          <w:p w:rsidR="00D159BD" w:rsidRDefault="00D159BD" w:rsidP="00193B0C">
            <w:pPr>
              <w:pStyle w:val="libPoem"/>
            </w:pPr>
            <w:r>
              <w:rPr>
                <w:rtl/>
                <w:lang w:bidi="fa-IR"/>
              </w:rPr>
              <w:t>ومِنْ ذلك الفَدْمِ الأبانيِّ والذي</w:t>
            </w:r>
            <w:r w:rsidRPr="00725071">
              <w:rPr>
                <w:rStyle w:val="libPoemTiniChar0"/>
                <w:rtl/>
              </w:rPr>
              <w:br/>
              <w:t> </w:t>
            </w:r>
          </w:p>
        </w:tc>
        <w:tc>
          <w:tcPr>
            <w:tcW w:w="272" w:type="dxa"/>
          </w:tcPr>
          <w:p w:rsidR="00D159BD" w:rsidRDefault="00D159BD" w:rsidP="00193B0C">
            <w:pPr>
              <w:pStyle w:val="libPoem"/>
              <w:rPr>
                <w:rtl/>
              </w:rPr>
            </w:pPr>
          </w:p>
        </w:tc>
        <w:tc>
          <w:tcPr>
            <w:tcW w:w="3495" w:type="dxa"/>
          </w:tcPr>
          <w:p w:rsidR="00D159BD" w:rsidRDefault="00D159BD" w:rsidP="00193B0C">
            <w:pPr>
              <w:pStyle w:val="libPoem"/>
            </w:pPr>
            <w:r>
              <w:rPr>
                <w:rtl/>
                <w:lang w:bidi="fa-IR"/>
              </w:rPr>
              <w:t>رماه بسهمٍ ضيعةٍ والمهاجرِ</w:t>
            </w:r>
            <w:r w:rsidRPr="00725071">
              <w:rPr>
                <w:rStyle w:val="libPoemTiniChar0"/>
                <w:rtl/>
              </w:rPr>
              <w:br/>
              <w:t> </w:t>
            </w:r>
          </w:p>
        </w:tc>
      </w:tr>
      <w:tr w:rsidR="00D159BD" w:rsidTr="00D159BD">
        <w:tblPrEx>
          <w:tblLook w:val="04A0"/>
        </w:tblPrEx>
        <w:trPr>
          <w:trHeight w:val="350"/>
        </w:trPr>
        <w:tc>
          <w:tcPr>
            <w:tcW w:w="3543" w:type="dxa"/>
          </w:tcPr>
          <w:p w:rsidR="00D159BD" w:rsidRDefault="00D159BD" w:rsidP="00193B0C">
            <w:pPr>
              <w:pStyle w:val="libPoem"/>
            </w:pPr>
            <w:r>
              <w:rPr>
                <w:rtl/>
                <w:lang w:bidi="fa-IR"/>
              </w:rPr>
              <w:t>ولا ابنِ رقادٍ لا نجا مِنْ حِذَارِهِ</w:t>
            </w:r>
            <w:r w:rsidRPr="00725071">
              <w:rPr>
                <w:rStyle w:val="libPoemTiniChar0"/>
                <w:rtl/>
              </w:rPr>
              <w:br/>
              <w:t> </w:t>
            </w:r>
          </w:p>
        </w:tc>
        <w:tc>
          <w:tcPr>
            <w:tcW w:w="272" w:type="dxa"/>
          </w:tcPr>
          <w:p w:rsidR="00D159BD" w:rsidRDefault="00D159BD" w:rsidP="00193B0C">
            <w:pPr>
              <w:pStyle w:val="libPoem"/>
              <w:rPr>
                <w:rtl/>
              </w:rPr>
            </w:pPr>
          </w:p>
        </w:tc>
        <w:tc>
          <w:tcPr>
            <w:tcW w:w="3495" w:type="dxa"/>
          </w:tcPr>
          <w:p w:rsidR="00D159BD" w:rsidRDefault="00D159BD" w:rsidP="00193B0C">
            <w:pPr>
              <w:pStyle w:val="libPoem"/>
            </w:pPr>
            <w:r>
              <w:rPr>
                <w:rtl/>
                <w:lang w:bidi="fa-IR"/>
              </w:rPr>
              <w:t>ولا ابنِ يزيدٍ مِنْ حذارِ المحَاذِرِ</w:t>
            </w:r>
            <w:r w:rsidRPr="00725071">
              <w:rPr>
                <w:rStyle w:val="libPoemTiniChar0"/>
                <w:rtl/>
              </w:rPr>
              <w:br/>
              <w:t> </w:t>
            </w:r>
          </w:p>
        </w:tc>
      </w:tr>
      <w:tr w:rsidR="00D159BD" w:rsidTr="00D159BD">
        <w:tblPrEx>
          <w:tblLook w:val="04A0"/>
        </w:tblPrEx>
        <w:trPr>
          <w:trHeight w:val="350"/>
        </w:trPr>
        <w:tc>
          <w:tcPr>
            <w:tcW w:w="3543" w:type="dxa"/>
          </w:tcPr>
          <w:p w:rsidR="00D159BD" w:rsidRDefault="00D159BD" w:rsidP="00193B0C">
            <w:pPr>
              <w:pStyle w:val="libPoem"/>
            </w:pPr>
            <w:r>
              <w:rPr>
                <w:rtl/>
                <w:lang w:bidi="fa-IR"/>
              </w:rPr>
              <w:t>ومِنْ رأسِ ضُلاّلِ العراقِ وغيرِهم</w:t>
            </w:r>
            <w:r w:rsidRPr="00725071">
              <w:rPr>
                <w:rStyle w:val="libPoemTiniChar0"/>
                <w:rtl/>
              </w:rPr>
              <w:br/>
              <w:t> </w:t>
            </w:r>
          </w:p>
        </w:tc>
        <w:tc>
          <w:tcPr>
            <w:tcW w:w="272" w:type="dxa"/>
          </w:tcPr>
          <w:p w:rsidR="00D159BD" w:rsidRDefault="00D159BD" w:rsidP="00193B0C">
            <w:pPr>
              <w:pStyle w:val="libPoem"/>
              <w:rPr>
                <w:rtl/>
              </w:rPr>
            </w:pPr>
          </w:p>
        </w:tc>
        <w:tc>
          <w:tcPr>
            <w:tcW w:w="3495" w:type="dxa"/>
          </w:tcPr>
          <w:p w:rsidR="00D159BD" w:rsidRDefault="00D159BD" w:rsidP="00193B0C">
            <w:pPr>
              <w:pStyle w:val="libPoem"/>
            </w:pPr>
            <w:r>
              <w:rPr>
                <w:rtl/>
                <w:lang w:bidi="fa-IR"/>
              </w:rPr>
              <w:t>تميمٍ ومِنْ ذاك اللعينِ ابنِ زاجرِ</w:t>
            </w:r>
            <w:r w:rsidRPr="00725071">
              <w:rPr>
                <w:rStyle w:val="libPoemTiniChar0"/>
                <w:rtl/>
              </w:rPr>
              <w:br/>
              <w:t> </w:t>
            </w:r>
          </w:p>
        </w:tc>
      </w:tr>
    </w:tbl>
    <w:p w:rsidR="008C2F53" w:rsidRDefault="008C2F53" w:rsidP="008C2F53">
      <w:pPr>
        <w:pStyle w:val="libLine"/>
        <w:rPr>
          <w:lang w:bidi="fa-IR"/>
        </w:rPr>
      </w:pPr>
      <w:r>
        <w:rPr>
          <w:rtl/>
          <w:lang w:bidi="fa-IR"/>
        </w:rPr>
        <w:t>____________________</w:t>
      </w:r>
    </w:p>
    <w:p w:rsidR="007920B3" w:rsidRDefault="00903D5C" w:rsidP="00D159BD">
      <w:pPr>
        <w:pStyle w:val="libFootnote0"/>
        <w:rPr>
          <w:rtl/>
          <w:lang w:bidi="fa-IR"/>
        </w:rPr>
      </w:pPr>
      <w:r w:rsidRPr="00D159BD">
        <w:rPr>
          <w:rtl/>
        </w:rPr>
        <w:t>(1)</w:t>
      </w:r>
      <w:r>
        <w:rPr>
          <w:rtl/>
          <w:lang w:bidi="fa-IR"/>
        </w:rPr>
        <w:t xml:space="preserve"> الظاهر : هو ابن عليٍّ</w:t>
      </w:r>
      <w:r w:rsidR="007920B3">
        <w:rPr>
          <w:rtl/>
          <w:lang w:bidi="fa-IR"/>
        </w:rPr>
        <w:t>.</w:t>
      </w:r>
    </w:p>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38"/>
        <w:gridCol w:w="272"/>
        <w:gridCol w:w="3500"/>
      </w:tblGrid>
      <w:tr w:rsidR="00054233" w:rsidTr="00193B0C">
        <w:trPr>
          <w:trHeight w:val="350"/>
        </w:trPr>
        <w:tc>
          <w:tcPr>
            <w:tcW w:w="3920" w:type="dxa"/>
            <w:shd w:val="clear" w:color="auto" w:fill="auto"/>
          </w:tcPr>
          <w:p w:rsidR="00054233" w:rsidRDefault="00054233" w:rsidP="00193B0C">
            <w:pPr>
              <w:pStyle w:val="libPoem"/>
            </w:pPr>
            <w:r>
              <w:rPr>
                <w:rtl/>
                <w:lang w:bidi="fa-IR"/>
              </w:rPr>
              <w:lastRenderedPageBreak/>
              <w:t>ولا الحنظليّين الذين تتابعتْ</w:t>
            </w:r>
            <w:r w:rsidRPr="00725071">
              <w:rPr>
                <w:rStyle w:val="libPoemTiniChar0"/>
                <w:rtl/>
              </w:rPr>
              <w:br/>
              <w:t> </w:t>
            </w:r>
          </w:p>
        </w:tc>
        <w:tc>
          <w:tcPr>
            <w:tcW w:w="279" w:type="dxa"/>
            <w:shd w:val="clear" w:color="auto" w:fill="auto"/>
          </w:tcPr>
          <w:p w:rsidR="00054233" w:rsidRDefault="00054233" w:rsidP="00193B0C">
            <w:pPr>
              <w:pStyle w:val="libPoem"/>
              <w:rPr>
                <w:rtl/>
              </w:rPr>
            </w:pPr>
          </w:p>
        </w:tc>
        <w:tc>
          <w:tcPr>
            <w:tcW w:w="3881" w:type="dxa"/>
            <w:shd w:val="clear" w:color="auto" w:fill="auto"/>
          </w:tcPr>
          <w:p w:rsidR="00054233" w:rsidRDefault="00054233" w:rsidP="00193B0C">
            <w:pPr>
              <w:pStyle w:val="libPoem"/>
            </w:pPr>
            <w:r>
              <w:rPr>
                <w:rtl/>
                <w:lang w:bidi="fa-IR"/>
              </w:rPr>
              <w:t>نبالُهُم في وَجْهِهِ والخواصِرِ</w:t>
            </w:r>
            <w:r w:rsidRPr="00725071">
              <w:rPr>
                <w:rStyle w:val="libPoemTiniChar0"/>
                <w:rtl/>
              </w:rPr>
              <w:br/>
              <w:t> </w:t>
            </w:r>
          </w:p>
        </w:tc>
      </w:tr>
      <w:tr w:rsidR="00054233" w:rsidTr="00193B0C">
        <w:trPr>
          <w:trHeight w:val="350"/>
        </w:trPr>
        <w:tc>
          <w:tcPr>
            <w:tcW w:w="3920" w:type="dxa"/>
          </w:tcPr>
          <w:p w:rsidR="00054233" w:rsidRDefault="00054233" w:rsidP="00193B0C">
            <w:pPr>
              <w:pStyle w:val="libPoem"/>
            </w:pPr>
            <w:r>
              <w:rPr>
                <w:rtl/>
                <w:lang w:bidi="fa-IR"/>
              </w:rPr>
              <w:t>ولا نفرٍ مِنْ آلِ سعدِ بنِ مَذْحَجٍ</w:t>
            </w:r>
            <w:r w:rsidRPr="00725071">
              <w:rPr>
                <w:rStyle w:val="libPoemTiniChar0"/>
                <w:rtl/>
              </w:rPr>
              <w:br/>
              <w:t> </w:t>
            </w:r>
          </w:p>
        </w:tc>
        <w:tc>
          <w:tcPr>
            <w:tcW w:w="279" w:type="dxa"/>
          </w:tcPr>
          <w:p w:rsidR="00054233" w:rsidRDefault="00054233" w:rsidP="00193B0C">
            <w:pPr>
              <w:pStyle w:val="libPoem"/>
              <w:rPr>
                <w:rtl/>
              </w:rPr>
            </w:pPr>
          </w:p>
        </w:tc>
        <w:tc>
          <w:tcPr>
            <w:tcW w:w="3881" w:type="dxa"/>
          </w:tcPr>
          <w:p w:rsidR="00054233" w:rsidRDefault="00054233" w:rsidP="00193B0C">
            <w:pPr>
              <w:pStyle w:val="libPoem"/>
            </w:pPr>
            <w:r>
              <w:rPr>
                <w:rtl/>
                <w:lang w:bidi="fa-IR"/>
              </w:rPr>
              <w:t>ولا الأبرصِ الجِلْفِ اللئيمِ العناصرِ</w:t>
            </w:r>
            <w:r w:rsidRPr="00725071">
              <w:rPr>
                <w:rStyle w:val="libPoemTiniChar0"/>
                <w:rtl/>
              </w:rPr>
              <w:br/>
              <w:t> </w:t>
            </w:r>
          </w:p>
        </w:tc>
      </w:tr>
      <w:tr w:rsidR="00054233" w:rsidTr="00193B0C">
        <w:trPr>
          <w:trHeight w:val="350"/>
        </w:trPr>
        <w:tc>
          <w:tcPr>
            <w:tcW w:w="3920" w:type="dxa"/>
          </w:tcPr>
          <w:p w:rsidR="00054233" w:rsidRDefault="00054233" w:rsidP="00193B0C">
            <w:pPr>
              <w:pStyle w:val="libPoem"/>
            </w:pPr>
            <w:r>
              <w:rPr>
                <w:rtl/>
                <w:lang w:bidi="fa-IR"/>
              </w:rPr>
              <w:t>ولا عصبةٍ مِنْ طَيّئٍ أحدقت به</w:t>
            </w:r>
            <w:r w:rsidRPr="00725071">
              <w:rPr>
                <w:rStyle w:val="libPoemTiniChar0"/>
                <w:rtl/>
              </w:rPr>
              <w:br/>
              <w:t> </w:t>
            </w:r>
          </w:p>
        </w:tc>
        <w:tc>
          <w:tcPr>
            <w:tcW w:w="279" w:type="dxa"/>
          </w:tcPr>
          <w:p w:rsidR="00054233" w:rsidRDefault="00054233" w:rsidP="00193B0C">
            <w:pPr>
              <w:pStyle w:val="libPoem"/>
              <w:rPr>
                <w:rtl/>
              </w:rPr>
            </w:pPr>
          </w:p>
        </w:tc>
        <w:tc>
          <w:tcPr>
            <w:tcW w:w="3881" w:type="dxa"/>
          </w:tcPr>
          <w:p w:rsidR="00054233" w:rsidRDefault="00054233" w:rsidP="00193B0C">
            <w:pPr>
              <w:pStyle w:val="libPoem"/>
            </w:pPr>
            <w:r>
              <w:rPr>
                <w:rtl/>
                <w:lang w:bidi="fa-IR"/>
              </w:rPr>
              <w:t>ولا نفرٍ منّا شِرَارِ السرائرِ</w:t>
            </w:r>
            <w:r w:rsidRPr="00725071">
              <w:rPr>
                <w:rStyle w:val="libPoemTiniChar0"/>
                <w:rtl/>
              </w:rPr>
              <w:br/>
              <w:t> </w:t>
            </w:r>
          </w:p>
        </w:tc>
      </w:tr>
      <w:tr w:rsidR="00054233" w:rsidTr="00193B0C">
        <w:trPr>
          <w:trHeight w:val="350"/>
        </w:trPr>
        <w:tc>
          <w:tcPr>
            <w:tcW w:w="3920" w:type="dxa"/>
          </w:tcPr>
          <w:p w:rsidR="00054233" w:rsidRDefault="00054233" w:rsidP="00193B0C">
            <w:pPr>
              <w:pStyle w:val="libPoem"/>
            </w:pPr>
            <w:r>
              <w:rPr>
                <w:rtl/>
                <w:lang w:bidi="fa-IR"/>
              </w:rPr>
              <w:t>ولا الخثعميّين الذين تنازلوا</w:t>
            </w:r>
            <w:r w:rsidRPr="00725071">
              <w:rPr>
                <w:rStyle w:val="libPoemTiniChar0"/>
                <w:rtl/>
              </w:rPr>
              <w:br/>
              <w:t> </w:t>
            </w:r>
          </w:p>
        </w:tc>
        <w:tc>
          <w:tcPr>
            <w:tcW w:w="279" w:type="dxa"/>
          </w:tcPr>
          <w:p w:rsidR="00054233" w:rsidRDefault="00054233" w:rsidP="00193B0C">
            <w:pPr>
              <w:pStyle w:val="libPoem"/>
              <w:rPr>
                <w:rtl/>
              </w:rPr>
            </w:pPr>
          </w:p>
        </w:tc>
        <w:tc>
          <w:tcPr>
            <w:tcW w:w="3881" w:type="dxa"/>
          </w:tcPr>
          <w:p w:rsidR="00054233" w:rsidRDefault="00054233" w:rsidP="00193B0C">
            <w:pPr>
              <w:pStyle w:val="libPoem"/>
            </w:pPr>
            <w:r>
              <w:rPr>
                <w:rtl/>
                <w:lang w:bidi="fa-IR"/>
              </w:rPr>
              <w:t>عليه ولا مَنْ زاره بالمناسِرِ</w:t>
            </w:r>
            <w:r w:rsidRPr="00725071">
              <w:rPr>
                <w:rStyle w:val="libPoemTiniChar0"/>
                <w:rtl/>
              </w:rPr>
              <w:br/>
              <w:t> </w:t>
            </w:r>
          </w:p>
        </w:tc>
      </w:tr>
      <w:tr w:rsidR="00054233" w:rsidTr="00193B0C">
        <w:trPr>
          <w:trHeight w:val="350"/>
        </w:trPr>
        <w:tc>
          <w:tcPr>
            <w:tcW w:w="3920" w:type="dxa"/>
          </w:tcPr>
          <w:p w:rsidR="00054233" w:rsidRDefault="00054233" w:rsidP="00193B0C">
            <w:pPr>
              <w:pStyle w:val="libPoem"/>
            </w:pPr>
            <w:r>
              <w:rPr>
                <w:rtl/>
                <w:lang w:bidi="fa-IR"/>
              </w:rPr>
              <w:t>ولا شَبَثٍ لا سلَّم اللهُ نَفْسَهُ</w:t>
            </w:r>
            <w:r w:rsidRPr="00725071">
              <w:rPr>
                <w:rStyle w:val="libPoemTiniChar0"/>
                <w:rtl/>
              </w:rPr>
              <w:br/>
              <w:t> </w:t>
            </w:r>
          </w:p>
        </w:tc>
        <w:tc>
          <w:tcPr>
            <w:tcW w:w="279" w:type="dxa"/>
          </w:tcPr>
          <w:p w:rsidR="00054233" w:rsidRDefault="00054233" w:rsidP="00193B0C">
            <w:pPr>
              <w:pStyle w:val="libPoem"/>
              <w:rPr>
                <w:rtl/>
              </w:rPr>
            </w:pPr>
          </w:p>
        </w:tc>
        <w:tc>
          <w:tcPr>
            <w:tcW w:w="3881" w:type="dxa"/>
          </w:tcPr>
          <w:p w:rsidR="00054233" w:rsidRDefault="00054233" w:rsidP="00193B0C">
            <w:pPr>
              <w:pStyle w:val="libPoem"/>
            </w:pPr>
            <w:r>
              <w:rPr>
                <w:rtl/>
                <w:lang w:bidi="fa-IR"/>
              </w:rPr>
              <w:t>ولا في ابنِ سعدٍ حدّ أبيض بَاتِرِ</w:t>
            </w:r>
            <w:r w:rsidRPr="00725071">
              <w:rPr>
                <w:rStyle w:val="libPoemTiniChar0"/>
                <w:rtl/>
              </w:rPr>
              <w:br/>
              <w:t> </w:t>
            </w:r>
          </w:p>
        </w:tc>
      </w:tr>
    </w:tbl>
    <w:p w:rsidR="007920B3" w:rsidRDefault="00903D5C" w:rsidP="00903D5C">
      <w:pPr>
        <w:pStyle w:val="libNormal"/>
        <w:rPr>
          <w:rtl/>
          <w:lang w:bidi="fa-IR"/>
        </w:rPr>
      </w:pPr>
      <w:r>
        <w:rPr>
          <w:rtl/>
          <w:lang w:bidi="fa-IR"/>
        </w:rPr>
        <w:t>قال : والقوم الذين سماهم في شعره : سنان بن أنس النخعي</w:t>
      </w:r>
      <w:r w:rsidR="004C397E">
        <w:rPr>
          <w:rtl/>
          <w:lang w:bidi="fa-IR"/>
        </w:rPr>
        <w:t>،</w:t>
      </w:r>
      <w:r>
        <w:rPr>
          <w:rtl/>
          <w:lang w:bidi="fa-IR"/>
        </w:rPr>
        <w:t xml:space="preserve"> ومالك </w:t>
      </w:r>
      <w:r w:rsidR="008C2F53">
        <w:rPr>
          <w:rtl/>
          <w:lang w:bidi="fa-IR"/>
        </w:rPr>
        <w:t>-</w:t>
      </w:r>
      <w:r>
        <w:rPr>
          <w:rtl/>
          <w:lang w:bidi="fa-IR"/>
        </w:rPr>
        <w:t xml:space="preserve"> رجل مِنْ وهبيل مِنْ النخع </w:t>
      </w:r>
      <w:r w:rsidR="008C2F53">
        <w:rPr>
          <w:rtl/>
          <w:lang w:bidi="fa-IR"/>
        </w:rPr>
        <w:t>-</w:t>
      </w:r>
      <w:r w:rsidR="004C397E">
        <w:rPr>
          <w:rtl/>
          <w:lang w:bidi="fa-IR"/>
        </w:rPr>
        <w:t>،</w:t>
      </w:r>
      <w:r>
        <w:rPr>
          <w:rtl/>
          <w:lang w:bidi="fa-IR"/>
        </w:rPr>
        <w:t xml:space="preserve"> ومرّة بن كعب </w:t>
      </w:r>
      <w:r w:rsidR="008C2F53">
        <w:rPr>
          <w:rtl/>
          <w:lang w:bidi="fa-IR"/>
        </w:rPr>
        <w:t>-</w:t>
      </w:r>
      <w:r>
        <w:rPr>
          <w:rtl/>
          <w:lang w:bidi="fa-IR"/>
        </w:rPr>
        <w:t xml:space="preserve"> رجل مِنْ أشراف عبد القيس </w:t>
      </w:r>
      <w:r w:rsidR="008C2F53">
        <w:rPr>
          <w:rtl/>
          <w:lang w:bidi="fa-IR"/>
        </w:rPr>
        <w:t>-</w:t>
      </w:r>
      <w:r w:rsidR="004C397E">
        <w:rPr>
          <w:rtl/>
          <w:lang w:bidi="fa-IR"/>
        </w:rPr>
        <w:t>،</w:t>
      </w:r>
      <w:r>
        <w:rPr>
          <w:rtl/>
          <w:lang w:bidi="fa-IR"/>
        </w:rPr>
        <w:t xml:space="preserve"> ونوفل بن مساحق مِنْ بني عامر بن لوي</w:t>
      </w:r>
      <w:r w:rsidR="004C397E">
        <w:rPr>
          <w:rtl/>
          <w:lang w:bidi="fa-IR"/>
        </w:rPr>
        <w:t>،</w:t>
      </w:r>
      <w:r>
        <w:rPr>
          <w:rtl/>
          <w:lang w:bidi="fa-IR"/>
        </w:rPr>
        <w:t xml:space="preserve"> وكعب بن جابر الأزدي</w:t>
      </w:r>
      <w:r w:rsidR="004C397E">
        <w:rPr>
          <w:rtl/>
          <w:lang w:bidi="fa-IR"/>
        </w:rPr>
        <w:t>،</w:t>
      </w:r>
      <w:r>
        <w:rPr>
          <w:rtl/>
          <w:lang w:bidi="fa-IR"/>
        </w:rPr>
        <w:t xml:space="preserve"> وأورق الصيداء </w:t>
      </w:r>
      <w:r w:rsidR="008C2F53">
        <w:rPr>
          <w:rtl/>
          <w:lang w:bidi="fa-IR"/>
        </w:rPr>
        <w:t>-</w:t>
      </w:r>
      <w:r>
        <w:rPr>
          <w:rtl/>
          <w:lang w:bidi="fa-IR"/>
        </w:rPr>
        <w:t xml:space="preserve"> رجل منهم كان أفوه </w:t>
      </w:r>
      <w:r w:rsidR="008C2F53">
        <w:rPr>
          <w:rtl/>
          <w:lang w:bidi="fa-IR"/>
        </w:rPr>
        <w:t>-</w:t>
      </w:r>
      <w:r w:rsidR="004C397E">
        <w:rPr>
          <w:rtl/>
          <w:lang w:bidi="fa-IR"/>
        </w:rPr>
        <w:t>،</w:t>
      </w:r>
      <w:r>
        <w:rPr>
          <w:rtl/>
          <w:lang w:bidi="fa-IR"/>
        </w:rPr>
        <w:t xml:space="preserve"> وابن موزع </w:t>
      </w:r>
      <w:r w:rsidR="008C2F53">
        <w:rPr>
          <w:rtl/>
          <w:lang w:bidi="fa-IR"/>
        </w:rPr>
        <w:t>-</w:t>
      </w:r>
      <w:r>
        <w:rPr>
          <w:rtl/>
          <w:lang w:bidi="fa-IR"/>
        </w:rPr>
        <w:t xml:space="preserve"> رجل مِنْ همدان </w:t>
      </w:r>
      <w:r w:rsidR="008C2F53">
        <w:rPr>
          <w:rtl/>
          <w:lang w:bidi="fa-IR"/>
        </w:rPr>
        <w:t>-</w:t>
      </w:r>
      <w:r w:rsidR="004C397E">
        <w:rPr>
          <w:rtl/>
          <w:lang w:bidi="fa-IR"/>
        </w:rPr>
        <w:t>،</w:t>
      </w:r>
      <w:r>
        <w:rPr>
          <w:rtl/>
          <w:lang w:bidi="fa-IR"/>
        </w:rPr>
        <w:t xml:space="preserve"> وبحر بن مالك مِنْ بني تميم بن ثعلبة</w:t>
      </w:r>
      <w:r w:rsidR="004C397E">
        <w:rPr>
          <w:rtl/>
          <w:lang w:bidi="fa-IR"/>
        </w:rPr>
        <w:t>،</w:t>
      </w:r>
      <w:r>
        <w:rPr>
          <w:rtl/>
          <w:lang w:bidi="fa-IR"/>
        </w:rPr>
        <w:t xml:space="preserve"> وخولى بن يزيد الأصبحي </w:t>
      </w:r>
      <w:r w:rsidR="008C2F53">
        <w:rPr>
          <w:rtl/>
          <w:lang w:bidi="fa-IR"/>
        </w:rPr>
        <w:t>-</w:t>
      </w:r>
      <w:r>
        <w:rPr>
          <w:rtl/>
          <w:lang w:bidi="fa-IR"/>
        </w:rPr>
        <w:t xml:space="preserve"> المحرق بالنّار </w:t>
      </w:r>
      <w:r w:rsidR="008C2F53">
        <w:rPr>
          <w:rtl/>
          <w:lang w:bidi="fa-IR"/>
        </w:rPr>
        <w:t>-</w:t>
      </w:r>
      <w:r w:rsidR="004C397E">
        <w:rPr>
          <w:rtl/>
          <w:lang w:bidi="fa-IR"/>
        </w:rPr>
        <w:t>،</w:t>
      </w:r>
      <w:r>
        <w:rPr>
          <w:rtl/>
          <w:lang w:bidi="fa-IR"/>
        </w:rPr>
        <w:t xml:space="preserve"> وهانئ بن ثبيت الحضرمي</w:t>
      </w:r>
      <w:r w:rsidR="004C397E">
        <w:rPr>
          <w:rtl/>
          <w:lang w:bidi="fa-IR"/>
        </w:rPr>
        <w:t>،</w:t>
      </w:r>
      <w:r>
        <w:rPr>
          <w:rtl/>
          <w:lang w:bidi="fa-IR"/>
        </w:rPr>
        <w:t xml:space="preserve"> وثعلبة المستوه </w:t>
      </w:r>
      <w:r w:rsidR="008C2F53">
        <w:rPr>
          <w:rtl/>
          <w:lang w:bidi="fa-IR"/>
        </w:rPr>
        <w:t>-</w:t>
      </w:r>
      <w:r>
        <w:rPr>
          <w:rtl/>
          <w:lang w:bidi="fa-IR"/>
        </w:rPr>
        <w:t xml:space="preserve"> رجل مِنْ بني تميم كان مأبوناً </w:t>
      </w:r>
      <w:r w:rsidR="008C2F53">
        <w:rPr>
          <w:rtl/>
          <w:lang w:bidi="fa-IR"/>
        </w:rPr>
        <w:t>-</w:t>
      </w:r>
      <w:r w:rsidR="004C397E">
        <w:rPr>
          <w:rtl/>
          <w:lang w:bidi="fa-IR"/>
        </w:rPr>
        <w:t>،</w:t>
      </w:r>
      <w:r>
        <w:rPr>
          <w:rtl/>
          <w:lang w:bidi="fa-IR"/>
        </w:rPr>
        <w:t xml:space="preserve"> وابن تباحر </w:t>
      </w:r>
      <w:r w:rsidR="008C2F53">
        <w:rPr>
          <w:rtl/>
          <w:lang w:bidi="fa-IR"/>
        </w:rPr>
        <w:t>-</w:t>
      </w:r>
      <w:r>
        <w:rPr>
          <w:rtl/>
          <w:lang w:bidi="fa-IR"/>
        </w:rPr>
        <w:t xml:space="preserve"> رجل مِنْ بني تيم الله يُقال له : عمرو بن يبحر بن أبحر حجّار بن أبحر </w:t>
      </w:r>
      <w:r w:rsidR="008C2F53">
        <w:rPr>
          <w:rtl/>
          <w:lang w:bidi="fa-IR"/>
        </w:rPr>
        <w:t>-</w:t>
      </w:r>
      <w:r w:rsidR="004C397E">
        <w:rPr>
          <w:rtl/>
          <w:lang w:bidi="fa-IR"/>
        </w:rPr>
        <w:t>،</w:t>
      </w:r>
      <w:r>
        <w:rPr>
          <w:rtl/>
          <w:lang w:bidi="fa-IR"/>
        </w:rPr>
        <w:t xml:space="preserve"> بجير بن جابر العجلي </w:t>
      </w:r>
      <w:r w:rsidR="008C2F53">
        <w:rPr>
          <w:rtl/>
          <w:lang w:bidi="fa-IR"/>
        </w:rPr>
        <w:t>-</w:t>
      </w:r>
      <w:r>
        <w:rPr>
          <w:rtl/>
          <w:lang w:bidi="fa-IR"/>
        </w:rPr>
        <w:t xml:space="preserve"> والذي رماه الغنوي الذي رمى ابن الحُسين فقتله </w:t>
      </w:r>
      <w:r w:rsidR="008C2F53">
        <w:rPr>
          <w:rtl/>
          <w:lang w:bidi="fa-IR"/>
        </w:rPr>
        <w:t>-</w:t>
      </w:r>
      <w:r w:rsidR="004C397E">
        <w:rPr>
          <w:rtl/>
          <w:lang w:bidi="fa-IR"/>
        </w:rPr>
        <w:t>،</w:t>
      </w:r>
      <w:r>
        <w:rPr>
          <w:rtl/>
          <w:lang w:bidi="fa-IR"/>
        </w:rPr>
        <w:t xml:space="preserve"> وابن زاجر </w:t>
      </w:r>
      <w:r w:rsidR="008C2F53">
        <w:rPr>
          <w:rtl/>
          <w:lang w:bidi="fa-IR"/>
        </w:rPr>
        <w:t>-</w:t>
      </w:r>
      <w:r>
        <w:rPr>
          <w:rtl/>
          <w:lang w:bidi="fa-IR"/>
        </w:rPr>
        <w:t xml:space="preserve"> رجل مِنْ بني منقر مِنْ بني تميم </w:t>
      </w:r>
      <w:r w:rsidR="008C2F53">
        <w:rPr>
          <w:rtl/>
          <w:lang w:bidi="fa-IR"/>
        </w:rPr>
        <w:t>-</w:t>
      </w:r>
      <w:r w:rsidR="004C397E">
        <w:rPr>
          <w:rtl/>
          <w:lang w:bidi="fa-IR"/>
        </w:rPr>
        <w:t>،</w:t>
      </w:r>
      <w:r>
        <w:rPr>
          <w:rtl/>
          <w:lang w:bidi="fa-IR"/>
        </w:rPr>
        <w:t xml:space="preserve"> والأبرص الجلف يعني شمر بن ذي الجوشن</w:t>
      </w:r>
      <w:r w:rsidR="004C397E">
        <w:rPr>
          <w:rtl/>
          <w:lang w:bidi="fa-IR"/>
        </w:rPr>
        <w:t>،</w:t>
      </w:r>
      <w:r>
        <w:rPr>
          <w:rtl/>
          <w:lang w:bidi="fa-IR"/>
        </w:rPr>
        <w:t xml:space="preserve"> وشبث بن ربعي الرياحي</w:t>
      </w:r>
      <w:r w:rsidRPr="008C2F53">
        <w:rPr>
          <w:rStyle w:val="libFootnotenumChar"/>
          <w:rtl/>
        </w:rPr>
        <w:t>(1)</w:t>
      </w:r>
      <w:r w:rsidR="007920B3">
        <w:rPr>
          <w:rtl/>
          <w:lang w:bidi="fa-IR"/>
        </w:rPr>
        <w:t>.</w:t>
      </w:r>
    </w:p>
    <w:p w:rsidR="00903D5C" w:rsidRDefault="00903D5C" w:rsidP="00054233">
      <w:pPr>
        <w:pStyle w:val="libBold1"/>
        <w:rPr>
          <w:lang w:bidi="fa-IR"/>
        </w:rPr>
      </w:pPr>
      <w:r>
        <w:rPr>
          <w:rtl/>
          <w:lang w:bidi="fa-IR"/>
        </w:rPr>
        <w:t>رثاءُ ابن الهبارية</w:t>
      </w:r>
    </w:p>
    <w:p w:rsidR="008C2F53" w:rsidRDefault="00903D5C" w:rsidP="00903D5C">
      <w:pPr>
        <w:pStyle w:val="libNormal"/>
        <w:rPr>
          <w:lang w:bidi="fa-IR"/>
        </w:rPr>
      </w:pPr>
      <w:r>
        <w:rPr>
          <w:rtl/>
          <w:lang w:bidi="fa-IR"/>
        </w:rPr>
        <w:t>قال ال</w:t>
      </w:r>
      <w:r w:rsidR="000E599F">
        <w:rPr>
          <w:rtl/>
          <w:lang w:bidi="fa-IR"/>
        </w:rPr>
        <w:t>علّامه</w:t>
      </w:r>
      <w:r>
        <w:rPr>
          <w:rtl/>
          <w:lang w:bidi="fa-IR"/>
        </w:rPr>
        <w:t xml:space="preserve"> الشريف أحمد الحُسيني الخوافي </w:t>
      </w:r>
      <w:r w:rsidR="008C2F53">
        <w:rPr>
          <w:rtl/>
          <w:lang w:bidi="fa-IR"/>
        </w:rPr>
        <w:t>-</w:t>
      </w:r>
      <w:r>
        <w:rPr>
          <w:rtl/>
          <w:lang w:bidi="fa-IR"/>
        </w:rPr>
        <w:t xml:space="preserve"> أو الحافي </w:t>
      </w:r>
      <w:r w:rsidR="008C2F53">
        <w:rPr>
          <w:rtl/>
          <w:lang w:bidi="fa-IR"/>
        </w:rPr>
        <w:t>-</w:t>
      </w:r>
      <w:r>
        <w:rPr>
          <w:rtl/>
          <w:lang w:bidi="fa-IR"/>
        </w:rPr>
        <w:t xml:space="preserve"> الشافعي</w:t>
      </w:r>
      <w:r w:rsidR="004C397E">
        <w:rPr>
          <w:rtl/>
          <w:lang w:bidi="fa-IR"/>
        </w:rPr>
        <w:t>،</w:t>
      </w:r>
      <w:r>
        <w:rPr>
          <w:rtl/>
          <w:lang w:bidi="fa-IR"/>
        </w:rPr>
        <w:t xml:space="preserve"> قال : قال الشعبي</w:t>
      </w:r>
      <w:r w:rsidR="004C397E">
        <w:rPr>
          <w:rtl/>
          <w:lang w:bidi="fa-IR"/>
        </w:rPr>
        <w:t>،</w:t>
      </w:r>
      <w:r>
        <w:rPr>
          <w:rtl/>
          <w:lang w:bidi="fa-IR"/>
        </w:rPr>
        <w:t xml:space="preserve"> وحكاه ابن سعد في الطبقات</w:t>
      </w:r>
      <w:r w:rsidR="004C397E">
        <w:rPr>
          <w:rtl/>
          <w:lang w:bidi="fa-IR"/>
        </w:rPr>
        <w:t>،</w:t>
      </w:r>
      <w:r>
        <w:rPr>
          <w:rtl/>
          <w:lang w:bidi="fa-IR"/>
        </w:rPr>
        <w:t xml:space="preserve"> قال : أنشدنا بعض أشياخنا أنّ ابن الهبارية الشاعر اجتاز بكربلاء</w:t>
      </w:r>
      <w:r w:rsidR="004C397E">
        <w:rPr>
          <w:rtl/>
          <w:lang w:bidi="fa-IR"/>
        </w:rPr>
        <w:t>،</w:t>
      </w:r>
      <w:r>
        <w:rPr>
          <w:rtl/>
          <w:lang w:bidi="fa-IR"/>
        </w:rPr>
        <w:t xml:space="preserve"> فجلس يبكي على الحُسين وأهله</w:t>
      </w:r>
      <w:r w:rsidR="004C397E">
        <w:rPr>
          <w:rtl/>
          <w:lang w:bidi="fa-IR"/>
        </w:rPr>
        <w:t>،</w:t>
      </w:r>
      <w:r>
        <w:rPr>
          <w:rtl/>
          <w:lang w:bidi="fa-IR"/>
        </w:rPr>
        <w:t xml:space="preserve"> وقال بديهاً :</w:t>
      </w:r>
    </w:p>
    <w:tbl>
      <w:tblPr>
        <w:tblStyle w:val="TableGrid"/>
        <w:bidiVisual/>
        <w:tblW w:w="4562" w:type="pct"/>
        <w:tblInd w:w="384" w:type="dxa"/>
        <w:tblLook w:val="01E0"/>
      </w:tblPr>
      <w:tblGrid>
        <w:gridCol w:w="3540"/>
        <w:gridCol w:w="272"/>
        <w:gridCol w:w="3498"/>
      </w:tblGrid>
      <w:tr w:rsidR="00054233" w:rsidTr="00193B0C">
        <w:trPr>
          <w:trHeight w:val="350"/>
        </w:trPr>
        <w:tc>
          <w:tcPr>
            <w:tcW w:w="3920" w:type="dxa"/>
            <w:shd w:val="clear" w:color="auto" w:fill="auto"/>
          </w:tcPr>
          <w:p w:rsidR="00054233" w:rsidRDefault="00054233" w:rsidP="00193B0C">
            <w:pPr>
              <w:pStyle w:val="libPoem"/>
            </w:pPr>
            <w:r>
              <w:rPr>
                <w:rtl/>
                <w:lang w:bidi="fa-IR"/>
              </w:rPr>
              <w:t>أحُسينُ والمبعوثِ جدِّك بالهُدى</w:t>
            </w:r>
            <w:r w:rsidRPr="00725071">
              <w:rPr>
                <w:rStyle w:val="libPoemTiniChar0"/>
                <w:rtl/>
              </w:rPr>
              <w:br/>
              <w:t> </w:t>
            </w:r>
          </w:p>
        </w:tc>
        <w:tc>
          <w:tcPr>
            <w:tcW w:w="279" w:type="dxa"/>
            <w:shd w:val="clear" w:color="auto" w:fill="auto"/>
          </w:tcPr>
          <w:p w:rsidR="00054233" w:rsidRDefault="00054233" w:rsidP="00193B0C">
            <w:pPr>
              <w:pStyle w:val="libPoem"/>
              <w:rPr>
                <w:rtl/>
              </w:rPr>
            </w:pPr>
          </w:p>
        </w:tc>
        <w:tc>
          <w:tcPr>
            <w:tcW w:w="3881" w:type="dxa"/>
            <w:shd w:val="clear" w:color="auto" w:fill="auto"/>
          </w:tcPr>
          <w:p w:rsidR="00054233" w:rsidRDefault="00054233" w:rsidP="00193B0C">
            <w:pPr>
              <w:pStyle w:val="libPoem"/>
            </w:pPr>
            <w:r>
              <w:rPr>
                <w:rtl/>
                <w:lang w:bidi="fa-IR"/>
              </w:rPr>
              <w:t>قسماً يكون الحقُّ عنه مسَائلي</w:t>
            </w:r>
            <w:r w:rsidRPr="00725071">
              <w:rPr>
                <w:rStyle w:val="libPoemTiniChar0"/>
                <w:rtl/>
              </w:rPr>
              <w:br/>
              <w:t> </w:t>
            </w:r>
          </w:p>
        </w:tc>
      </w:tr>
    </w:tbl>
    <w:p w:rsidR="008C2F53" w:rsidRDefault="008C2F53" w:rsidP="008C2F53">
      <w:pPr>
        <w:pStyle w:val="libLine"/>
        <w:rPr>
          <w:lang w:bidi="fa-IR"/>
        </w:rPr>
      </w:pPr>
      <w:r>
        <w:rPr>
          <w:rtl/>
          <w:lang w:bidi="fa-IR"/>
        </w:rPr>
        <w:t>____________________</w:t>
      </w:r>
    </w:p>
    <w:p w:rsidR="007920B3" w:rsidRDefault="00903D5C" w:rsidP="00054233">
      <w:pPr>
        <w:pStyle w:val="libFootnote0"/>
        <w:rPr>
          <w:rtl/>
          <w:lang w:bidi="fa-IR"/>
        </w:rPr>
      </w:pPr>
      <w:r w:rsidRPr="00054233">
        <w:rPr>
          <w:rtl/>
        </w:rPr>
        <w:t>(1)</w:t>
      </w:r>
      <w:r>
        <w:rPr>
          <w:rtl/>
          <w:lang w:bidi="fa-IR"/>
        </w:rPr>
        <w:t xml:space="preserve"> ترجمة الإمام الحُسين (</w:t>
      </w:r>
      <w:r w:rsidR="008C2F53" w:rsidRPr="00054233">
        <w:rPr>
          <w:rStyle w:val="libFootnoteAlaemChar"/>
          <w:rtl/>
        </w:rPr>
        <w:t>عليه‌السلام</w:t>
      </w:r>
      <w:r>
        <w:rPr>
          <w:rtl/>
          <w:lang w:bidi="fa-IR"/>
        </w:rPr>
        <w:t xml:space="preserve">) </w:t>
      </w:r>
      <w:r w:rsidR="008C2F53">
        <w:rPr>
          <w:rtl/>
          <w:lang w:bidi="fa-IR"/>
        </w:rPr>
        <w:t>-</w:t>
      </w:r>
      <w:r>
        <w:rPr>
          <w:rtl/>
          <w:lang w:bidi="fa-IR"/>
        </w:rPr>
        <w:t xml:space="preserve"> من طبقات ابن سعد / 94 </w:t>
      </w:r>
      <w:r w:rsidR="008C2F53">
        <w:rPr>
          <w:rtl/>
          <w:lang w:bidi="fa-IR"/>
        </w:rPr>
        <w:t>-</w:t>
      </w:r>
      <w:r>
        <w:rPr>
          <w:rtl/>
          <w:lang w:bidi="fa-IR"/>
        </w:rPr>
        <w:t xml:space="preserve"> 96</w:t>
      </w:r>
      <w:r w:rsidR="007920B3">
        <w:rPr>
          <w:rtl/>
          <w:lang w:bidi="fa-IR"/>
        </w:rPr>
        <w:t>.</w:t>
      </w:r>
    </w:p>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31"/>
        <w:gridCol w:w="272"/>
        <w:gridCol w:w="3507"/>
      </w:tblGrid>
      <w:tr w:rsidR="00054233" w:rsidTr="00193B0C">
        <w:trPr>
          <w:trHeight w:val="350"/>
        </w:trPr>
        <w:tc>
          <w:tcPr>
            <w:tcW w:w="3920" w:type="dxa"/>
            <w:shd w:val="clear" w:color="auto" w:fill="auto"/>
          </w:tcPr>
          <w:p w:rsidR="00054233" w:rsidRDefault="00432178" w:rsidP="00193B0C">
            <w:pPr>
              <w:pStyle w:val="libPoem"/>
            </w:pPr>
            <w:r>
              <w:rPr>
                <w:rtl/>
                <w:lang w:bidi="fa-IR"/>
              </w:rPr>
              <w:lastRenderedPageBreak/>
              <w:t>لو كنتُ شاهدَ كربلا لبذلتُ في</w:t>
            </w:r>
            <w:r w:rsidR="00054233" w:rsidRPr="00725071">
              <w:rPr>
                <w:rStyle w:val="libPoemTiniChar0"/>
                <w:rtl/>
              </w:rPr>
              <w:br/>
              <w:t> </w:t>
            </w:r>
          </w:p>
        </w:tc>
        <w:tc>
          <w:tcPr>
            <w:tcW w:w="279" w:type="dxa"/>
            <w:shd w:val="clear" w:color="auto" w:fill="auto"/>
          </w:tcPr>
          <w:p w:rsidR="00054233" w:rsidRDefault="00054233" w:rsidP="00193B0C">
            <w:pPr>
              <w:pStyle w:val="libPoem"/>
              <w:rPr>
                <w:rtl/>
              </w:rPr>
            </w:pPr>
          </w:p>
        </w:tc>
        <w:tc>
          <w:tcPr>
            <w:tcW w:w="3881" w:type="dxa"/>
            <w:shd w:val="clear" w:color="auto" w:fill="auto"/>
          </w:tcPr>
          <w:p w:rsidR="00054233" w:rsidRDefault="00432178" w:rsidP="00193B0C">
            <w:pPr>
              <w:pStyle w:val="libPoem"/>
            </w:pPr>
            <w:r>
              <w:rPr>
                <w:rtl/>
                <w:lang w:bidi="fa-IR"/>
              </w:rPr>
              <w:t>تنفيسِ كَرْبِكَ جُهْدَ بَذْلَ الباذلِ</w:t>
            </w:r>
            <w:r w:rsidR="00054233" w:rsidRPr="00725071">
              <w:rPr>
                <w:rStyle w:val="libPoemTiniChar0"/>
                <w:rtl/>
              </w:rPr>
              <w:br/>
              <w:t> </w:t>
            </w:r>
          </w:p>
        </w:tc>
      </w:tr>
      <w:tr w:rsidR="00054233" w:rsidTr="00193B0C">
        <w:trPr>
          <w:trHeight w:val="350"/>
        </w:trPr>
        <w:tc>
          <w:tcPr>
            <w:tcW w:w="3920" w:type="dxa"/>
          </w:tcPr>
          <w:p w:rsidR="00054233" w:rsidRDefault="00432178" w:rsidP="00193B0C">
            <w:pPr>
              <w:pStyle w:val="libPoem"/>
            </w:pPr>
            <w:r>
              <w:rPr>
                <w:rtl/>
                <w:lang w:bidi="fa-IR"/>
              </w:rPr>
              <w:t>وسقيتُ حدَّ السّيفِ مِنْ أعدائِكُمْ</w:t>
            </w:r>
            <w:r w:rsidR="00054233" w:rsidRPr="00725071">
              <w:rPr>
                <w:rStyle w:val="libPoemTiniChar0"/>
                <w:rtl/>
              </w:rPr>
              <w:br/>
              <w:t> </w:t>
            </w:r>
          </w:p>
        </w:tc>
        <w:tc>
          <w:tcPr>
            <w:tcW w:w="279" w:type="dxa"/>
          </w:tcPr>
          <w:p w:rsidR="00054233" w:rsidRDefault="00054233" w:rsidP="00193B0C">
            <w:pPr>
              <w:pStyle w:val="libPoem"/>
              <w:rPr>
                <w:rtl/>
              </w:rPr>
            </w:pPr>
          </w:p>
        </w:tc>
        <w:tc>
          <w:tcPr>
            <w:tcW w:w="3881" w:type="dxa"/>
          </w:tcPr>
          <w:p w:rsidR="00054233" w:rsidRDefault="00432178" w:rsidP="00193B0C">
            <w:pPr>
              <w:pStyle w:val="libPoem"/>
            </w:pPr>
            <w:r>
              <w:rPr>
                <w:rtl/>
                <w:lang w:bidi="fa-IR"/>
              </w:rPr>
              <w:t>عَلَلاً وحدَّ السَّمْهَرِيِّ الذابلِ</w:t>
            </w:r>
            <w:r w:rsidR="00054233" w:rsidRPr="00725071">
              <w:rPr>
                <w:rStyle w:val="libPoemTiniChar0"/>
                <w:rtl/>
              </w:rPr>
              <w:br/>
              <w:t> </w:t>
            </w:r>
          </w:p>
        </w:tc>
      </w:tr>
      <w:tr w:rsidR="00054233" w:rsidTr="00193B0C">
        <w:trPr>
          <w:trHeight w:val="350"/>
        </w:trPr>
        <w:tc>
          <w:tcPr>
            <w:tcW w:w="3920" w:type="dxa"/>
          </w:tcPr>
          <w:p w:rsidR="00054233" w:rsidRDefault="00432178" w:rsidP="00193B0C">
            <w:pPr>
              <w:pStyle w:val="libPoem"/>
            </w:pPr>
            <w:r>
              <w:rPr>
                <w:rtl/>
                <w:lang w:bidi="fa-IR"/>
              </w:rPr>
              <w:t>لكنّني اُخِّرْتُ عنكَ لِشَقْوَتِي</w:t>
            </w:r>
            <w:r w:rsidR="00054233" w:rsidRPr="00725071">
              <w:rPr>
                <w:rStyle w:val="libPoemTiniChar0"/>
                <w:rtl/>
              </w:rPr>
              <w:br/>
              <w:t> </w:t>
            </w:r>
          </w:p>
        </w:tc>
        <w:tc>
          <w:tcPr>
            <w:tcW w:w="279" w:type="dxa"/>
          </w:tcPr>
          <w:p w:rsidR="00054233" w:rsidRDefault="00054233" w:rsidP="00193B0C">
            <w:pPr>
              <w:pStyle w:val="libPoem"/>
              <w:rPr>
                <w:rtl/>
              </w:rPr>
            </w:pPr>
          </w:p>
        </w:tc>
        <w:tc>
          <w:tcPr>
            <w:tcW w:w="3881" w:type="dxa"/>
          </w:tcPr>
          <w:p w:rsidR="00054233" w:rsidRDefault="00432178" w:rsidP="00193B0C">
            <w:pPr>
              <w:pStyle w:val="libPoem"/>
            </w:pPr>
            <w:r>
              <w:rPr>
                <w:rtl/>
                <w:lang w:bidi="fa-IR"/>
              </w:rPr>
              <w:t>فبلابلى بينَ الغَرِيِّ وبابلِ</w:t>
            </w:r>
            <w:r w:rsidR="00054233" w:rsidRPr="00725071">
              <w:rPr>
                <w:rStyle w:val="libPoemTiniChar0"/>
                <w:rtl/>
              </w:rPr>
              <w:br/>
              <w:t> </w:t>
            </w:r>
          </w:p>
        </w:tc>
      </w:tr>
      <w:tr w:rsidR="00054233" w:rsidTr="00193B0C">
        <w:trPr>
          <w:trHeight w:val="350"/>
        </w:trPr>
        <w:tc>
          <w:tcPr>
            <w:tcW w:w="3920" w:type="dxa"/>
          </w:tcPr>
          <w:p w:rsidR="00054233" w:rsidRDefault="00432178" w:rsidP="00193B0C">
            <w:pPr>
              <w:pStyle w:val="libPoem"/>
            </w:pPr>
            <w:r>
              <w:rPr>
                <w:rtl/>
                <w:lang w:bidi="fa-IR"/>
              </w:rPr>
              <w:t>هَبْنِي حُرِمْتُ القَتْلَ في أعدائِكمْ</w:t>
            </w:r>
            <w:r w:rsidR="00054233" w:rsidRPr="00725071">
              <w:rPr>
                <w:rStyle w:val="libPoemTiniChar0"/>
                <w:rtl/>
              </w:rPr>
              <w:br/>
              <w:t> </w:t>
            </w:r>
          </w:p>
        </w:tc>
        <w:tc>
          <w:tcPr>
            <w:tcW w:w="279" w:type="dxa"/>
          </w:tcPr>
          <w:p w:rsidR="00054233" w:rsidRDefault="00054233" w:rsidP="00193B0C">
            <w:pPr>
              <w:pStyle w:val="libPoem"/>
              <w:rPr>
                <w:rtl/>
              </w:rPr>
            </w:pPr>
          </w:p>
        </w:tc>
        <w:tc>
          <w:tcPr>
            <w:tcW w:w="3881" w:type="dxa"/>
          </w:tcPr>
          <w:p w:rsidR="00054233" w:rsidRDefault="00432178" w:rsidP="00193B0C">
            <w:pPr>
              <w:pStyle w:val="libPoem"/>
            </w:pPr>
            <w:r>
              <w:rPr>
                <w:rtl/>
                <w:lang w:bidi="fa-IR"/>
              </w:rPr>
              <w:t>فأَقلَّ مِنْ حُزنٍ ودمعٍ سائلِ</w:t>
            </w:r>
            <w:r w:rsidR="00054233" w:rsidRPr="00725071">
              <w:rPr>
                <w:rStyle w:val="libPoemTiniChar0"/>
                <w:rtl/>
              </w:rPr>
              <w:br/>
              <w:t> </w:t>
            </w:r>
          </w:p>
        </w:tc>
      </w:tr>
    </w:tbl>
    <w:p w:rsidR="007920B3" w:rsidRDefault="00903D5C" w:rsidP="00432178">
      <w:pPr>
        <w:pStyle w:val="libNormal"/>
        <w:rPr>
          <w:rtl/>
          <w:lang w:bidi="fa-IR"/>
        </w:rPr>
      </w:pPr>
      <w:r>
        <w:rPr>
          <w:rtl/>
          <w:lang w:bidi="fa-IR"/>
        </w:rPr>
        <w:t>ثمّ نام في مكانه</w:t>
      </w:r>
      <w:r w:rsidR="004C397E">
        <w:rPr>
          <w:rtl/>
          <w:lang w:bidi="fa-IR"/>
        </w:rPr>
        <w:t>،</w:t>
      </w:r>
      <w:r>
        <w:rPr>
          <w:rtl/>
          <w:lang w:bidi="fa-IR"/>
        </w:rPr>
        <w:t xml:space="preserve"> فرأى النّبي (</w:t>
      </w:r>
      <w:r w:rsidR="00432178" w:rsidRPr="00432178">
        <w:rPr>
          <w:rStyle w:val="libAlaemChar"/>
          <w:rFonts w:eastAsiaTheme="minorHAnsi"/>
          <w:rtl/>
        </w:rPr>
        <w:t>صلى‌الله‌عليه‌وآله</w:t>
      </w:r>
      <w:r>
        <w:rPr>
          <w:rtl/>
          <w:lang w:bidi="fa-IR"/>
        </w:rPr>
        <w:t>) في المنام</w:t>
      </w:r>
      <w:r w:rsidR="004C397E">
        <w:rPr>
          <w:rtl/>
          <w:lang w:bidi="fa-IR"/>
        </w:rPr>
        <w:t>،</w:t>
      </w:r>
      <w:r>
        <w:rPr>
          <w:rtl/>
          <w:lang w:bidi="fa-IR"/>
        </w:rPr>
        <w:t xml:space="preserve"> فقال له : (( جزاكَ اللهُ عنِّي خيراً</w:t>
      </w:r>
      <w:r w:rsidR="004C397E">
        <w:rPr>
          <w:rtl/>
          <w:lang w:bidi="fa-IR"/>
        </w:rPr>
        <w:t>،</w:t>
      </w:r>
      <w:r>
        <w:rPr>
          <w:rtl/>
          <w:lang w:bidi="fa-IR"/>
        </w:rPr>
        <w:t xml:space="preserve"> أبشر فإنّ الله كتبك ممّن جاهد بين يدي الحُسين (</w:t>
      </w:r>
      <w:r w:rsidR="008C2F53" w:rsidRPr="008C2F53">
        <w:rPr>
          <w:rStyle w:val="libAlaemChar"/>
          <w:rtl/>
        </w:rPr>
        <w:t>عليه‌السلام</w:t>
      </w:r>
      <w:r>
        <w:rPr>
          <w:rtl/>
          <w:lang w:bidi="fa-IR"/>
        </w:rPr>
        <w:t>) ))</w:t>
      </w:r>
      <w:r w:rsidRPr="008C2F53">
        <w:rPr>
          <w:rStyle w:val="libFootnotenumChar"/>
          <w:rtl/>
        </w:rPr>
        <w:t>(1)</w:t>
      </w:r>
      <w:r w:rsidR="007920B3">
        <w:rPr>
          <w:rtl/>
          <w:lang w:bidi="fa-IR"/>
        </w:rPr>
        <w:t>.</w:t>
      </w:r>
    </w:p>
    <w:p w:rsidR="00903D5C" w:rsidRDefault="00903D5C" w:rsidP="00432178">
      <w:pPr>
        <w:pStyle w:val="libBold1"/>
        <w:rPr>
          <w:lang w:bidi="fa-IR"/>
        </w:rPr>
      </w:pPr>
      <w:r>
        <w:rPr>
          <w:rtl/>
          <w:lang w:bidi="fa-IR"/>
        </w:rPr>
        <w:t>رثاءُ ناهض الوادي آشي</w:t>
      </w:r>
    </w:p>
    <w:p w:rsidR="00622E4A" w:rsidRDefault="00903D5C" w:rsidP="00903D5C">
      <w:pPr>
        <w:pStyle w:val="libNormal"/>
        <w:rPr>
          <w:lang w:bidi="fa-IR"/>
        </w:rPr>
      </w:pPr>
      <w:r>
        <w:rPr>
          <w:rtl/>
          <w:lang w:bidi="fa-IR"/>
        </w:rPr>
        <w:t xml:space="preserve">قال المقري التلمساني : وقد تذكّرت هنا قول ناهض بن </w:t>
      </w:r>
      <w:r w:rsidR="00622E4A">
        <w:rPr>
          <w:rtl/>
          <w:lang w:bidi="fa-IR"/>
        </w:rPr>
        <w:t>محمّد</w:t>
      </w:r>
      <w:r>
        <w:rPr>
          <w:rtl/>
          <w:lang w:bidi="fa-IR"/>
        </w:rPr>
        <w:t xml:space="preserve"> الأندلسي الوادي آشي في رثاء الحُسين (رضي الله تعالى عنه) :</w:t>
      </w:r>
    </w:p>
    <w:tbl>
      <w:tblPr>
        <w:tblStyle w:val="TableGrid"/>
        <w:bidiVisual/>
        <w:tblW w:w="4562" w:type="pct"/>
        <w:tblInd w:w="384" w:type="dxa"/>
        <w:tblLook w:val="01E0"/>
      </w:tblPr>
      <w:tblGrid>
        <w:gridCol w:w="3536"/>
        <w:gridCol w:w="272"/>
        <w:gridCol w:w="3502"/>
      </w:tblGrid>
      <w:tr w:rsidR="00432178" w:rsidTr="00193B0C">
        <w:trPr>
          <w:trHeight w:val="350"/>
        </w:trPr>
        <w:tc>
          <w:tcPr>
            <w:tcW w:w="3920" w:type="dxa"/>
            <w:shd w:val="clear" w:color="auto" w:fill="auto"/>
          </w:tcPr>
          <w:p w:rsidR="00432178" w:rsidRDefault="00432178" w:rsidP="00193B0C">
            <w:pPr>
              <w:pStyle w:val="libPoem"/>
            </w:pPr>
            <w:r>
              <w:rPr>
                <w:rtl/>
                <w:lang w:bidi="fa-IR"/>
              </w:rPr>
              <w:t>أمرنةٌ سجعتْ بعودِ أراكِ</w:t>
            </w:r>
            <w:r w:rsidRPr="00725071">
              <w:rPr>
                <w:rStyle w:val="libPoemTiniChar0"/>
                <w:rtl/>
              </w:rPr>
              <w:br/>
              <w:t> </w:t>
            </w:r>
          </w:p>
        </w:tc>
        <w:tc>
          <w:tcPr>
            <w:tcW w:w="279" w:type="dxa"/>
            <w:shd w:val="clear" w:color="auto" w:fill="auto"/>
          </w:tcPr>
          <w:p w:rsidR="00432178" w:rsidRDefault="00432178" w:rsidP="00193B0C">
            <w:pPr>
              <w:pStyle w:val="libPoem"/>
              <w:rPr>
                <w:rtl/>
              </w:rPr>
            </w:pPr>
          </w:p>
        </w:tc>
        <w:tc>
          <w:tcPr>
            <w:tcW w:w="3881" w:type="dxa"/>
            <w:shd w:val="clear" w:color="auto" w:fill="auto"/>
          </w:tcPr>
          <w:p w:rsidR="00432178" w:rsidRDefault="00432178" w:rsidP="00193B0C">
            <w:pPr>
              <w:pStyle w:val="libPoem"/>
            </w:pPr>
            <w:r>
              <w:rPr>
                <w:rtl/>
                <w:lang w:bidi="fa-IR"/>
              </w:rPr>
              <w:t>قولي مولّهةً علامَ بُكاكِ</w:t>
            </w:r>
            <w:r w:rsidRPr="00725071">
              <w:rPr>
                <w:rStyle w:val="libPoemTiniChar0"/>
                <w:rtl/>
              </w:rPr>
              <w:br/>
              <w:t> </w:t>
            </w:r>
          </w:p>
        </w:tc>
      </w:tr>
      <w:tr w:rsidR="00432178" w:rsidTr="00193B0C">
        <w:trPr>
          <w:trHeight w:val="350"/>
        </w:trPr>
        <w:tc>
          <w:tcPr>
            <w:tcW w:w="3920" w:type="dxa"/>
          </w:tcPr>
          <w:p w:rsidR="00432178" w:rsidRDefault="00432178" w:rsidP="00193B0C">
            <w:pPr>
              <w:pStyle w:val="libPoem"/>
            </w:pPr>
            <w:r>
              <w:rPr>
                <w:rtl/>
                <w:lang w:bidi="fa-IR"/>
              </w:rPr>
              <w:t>أجفاك إلفُكِ أمْ بليت بفرقةٍ</w:t>
            </w:r>
            <w:r w:rsidRPr="00725071">
              <w:rPr>
                <w:rStyle w:val="libPoemTiniChar0"/>
                <w:rtl/>
              </w:rPr>
              <w:br/>
              <w:t> </w:t>
            </w:r>
          </w:p>
        </w:tc>
        <w:tc>
          <w:tcPr>
            <w:tcW w:w="279" w:type="dxa"/>
          </w:tcPr>
          <w:p w:rsidR="00432178" w:rsidRDefault="00432178" w:rsidP="00193B0C">
            <w:pPr>
              <w:pStyle w:val="libPoem"/>
              <w:rPr>
                <w:rtl/>
              </w:rPr>
            </w:pPr>
          </w:p>
        </w:tc>
        <w:tc>
          <w:tcPr>
            <w:tcW w:w="3881" w:type="dxa"/>
          </w:tcPr>
          <w:p w:rsidR="00432178" w:rsidRDefault="00432178" w:rsidP="00193B0C">
            <w:pPr>
              <w:pStyle w:val="libPoem"/>
            </w:pPr>
            <w:r>
              <w:rPr>
                <w:rtl/>
                <w:lang w:bidi="fa-IR"/>
              </w:rPr>
              <w:t>أم لاح برقٌ بالحمى فشجاكِ</w:t>
            </w:r>
            <w:r w:rsidRPr="00725071">
              <w:rPr>
                <w:rStyle w:val="libPoemTiniChar0"/>
                <w:rtl/>
              </w:rPr>
              <w:br/>
              <w:t> </w:t>
            </w:r>
          </w:p>
        </w:tc>
      </w:tr>
      <w:tr w:rsidR="00432178" w:rsidTr="00193B0C">
        <w:trPr>
          <w:trHeight w:val="350"/>
        </w:trPr>
        <w:tc>
          <w:tcPr>
            <w:tcW w:w="3920" w:type="dxa"/>
          </w:tcPr>
          <w:p w:rsidR="00432178" w:rsidRDefault="00432178" w:rsidP="00193B0C">
            <w:pPr>
              <w:pStyle w:val="libPoem"/>
            </w:pPr>
            <w:r>
              <w:rPr>
                <w:rtl/>
                <w:lang w:bidi="fa-IR"/>
              </w:rPr>
              <w:t>لو كان حقّاً ما ادّعيت مِنْ الجوى</w:t>
            </w:r>
            <w:r w:rsidRPr="00725071">
              <w:rPr>
                <w:rStyle w:val="libPoemTiniChar0"/>
                <w:rtl/>
              </w:rPr>
              <w:br/>
              <w:t> </w:t>
            </w:r>
          </w:p>
        </w:tc>
        <w:tc>
          <w:tcPr>
            <w:tcW w:w="279" w:type="dxa"/>
          </w:tcPr>
          <w:p w:rsidR="00432178" w:rsidRDefault="00432178" w:rsidP="00193B0C">
            <w:pPr>
              <w:pStyle w:val="libPoem"/>
              <w:rPr>
                <w:rtl/>
              </w:rPr>
            </w:pPr>
          </w:p>
        </w:tc>
        <w:tc>
          <w:tcPr>
            <w:tcW w:w="3881" w:type="dxa"/>
          </w:tcPr>
          <w:p w:rsidR="00432178" w:rsidRDefault="00432178" w:rsidP="00193B0C">
            <w:pPr>
              <w:pStyle w:val="libPoem"/>
            </w:pPr>
            <w:r>
              <w:rPr>
                <w:rtl/>
                <w:lang w:bidi="fa-IR"/>
              </w:rPr>
              <w:t>يوماً لما طرق الجفون كراكِ</w:t>
            </w:r>
            <w:r w:rsidRPr="00725071">
              <w:rPr>
                <w:rStyle w:val="libPoemTiniChar0"/>
                <w:rtl/>
              </w:rPr>
              <w:br/>
              <w:t> </w:t>
            </w:r>
          </w:p>
        </w:tc>
      </w:tr>
      <w:tr w:rsidR="00432178" w:rsidTr="00193B0C">
        <w:trPr>
          <w:trHeight w:val="350"/>
        </w:trPr>
        <w:tc>
          <w:tcPr>
            <w:tcW w:w="3920" w:type="dxa"/>
          </w:tcPr>
          <w:p w:rsidR="00432178" w:rsidRDefault="00432178" w:rsidP="00193B0C">
            <w:pPr>
              <w:pStyle w:val="libPoem"/>
            </w:pPr>
            <w:r>
              <w:rPr>
                <w:rtl/>
                <w:lang w:bidi="fa-IR"/>
              </w:rPr>
              <w:t>أو كان روَّعك الفراقُ إذاً لما</w:t>
            </w:r>
            <w:r w:rsidRPr="00725071">
              <w:rPr>
                <w:rStyle w:val="libPoemTiniChar0"/>
                <w:rtl/>
              </w:rPr>
              <w:br/>
              <w:t> </w:t>
            </w:r>
          </w:p>
        </w:tc>
        <w:tc>
          <w:tcPr>
            <w:tcW w:w="279" w:type="dxa"/>
          </w:tcPr>
          <w:p w:rsidR="00432178" w:rsidRDefault="00432178" w:rsidP="00193B0C">
            <w:pPr>
              <w:pStyle w:val="libPoem"/>
              <w:rPr>
                <w:rtl/>
              </w:rPr>
            </w:pPr>
          </w:p>
        </w:tc>
        <w:tc>
          <w:tcPr>
            <w:tcW w:w="3881" w:type="dxa"/>
          </w:tcPr>
          <w:p w:rsidR="00432178" w:rsidRDefault="00432178" w:rsidP="00193B0C">
            <w:pPr>
              <w:pStyle w:val="libPoem"/>
            </w:pPr>
            <w:r>
              <w:rPr>
                <w:rtl/>
                <w:lang w:bidi="fa-IR"/>
              </w:rPr>
              <w:t>ضنّتْ بماءِ جفونها عيناكِ</w:t>
            </w:r>
            <w:r w:rsidRPr="00725071">
              <w:rPr>
                <w:rStyle w:val="libPoemTiniChar0"/>
                <w:rtl/>
              </w:rPr>
              <w:br/>
              <w:t> </w:t>
            </w:r>
          </w:p>
        </w:tc>
      </w:tr>
      <w:tr w:rsidR="00432178" w:rsidTr="00193B0C">
        <w:trPr>
          <w:trHeight w:val="350"/>
        </w:trPr>
        <w:tc>
          <w:tcPr>
            <w:tcW w:w="3920" w:type="dxa"/>
          </w:tcPr>
          <w:p w:rsidR="00432178" w:rsidRDefault="00432178" w:rsidP="00193B0C">
            <w:pPr>
              <w:pStyle w:val="libPoem"/>
            </w:pPr>
            <w:r>
              <w:rPr>
                <w:rtl/>
                <w:lang w:bidi="fa-IR"/>
              </w:rPr>
              <w:t>ولِما ألفتِ الروضَ يأرجُ عرفهُ</w:t>
            </w:r>
            <w:r w:rsidRPr="00725071">
              <w:rPr>
                <w:rStyle w:val="libPoemTiniChar0"/>
                <w:rtl/>
              </w:rPr>
              <w:br/>
              <w:t> </w:t>
            </w:r>
          </w:p>
        </w:tc>
        <w:tc>
          <w:tcPr>
            <w:tcW w:w="279" w:type="dxa"/>
          </w:tcPr>
          <w:p w:rsidR="00432178" w:rsidRDefault="00432178" w:rsidP="00193B0C">
            <w:pPr>
              <w:pStyle w:val="libPoem"/>
              <w:rPr>
                <w:rtl/>
              </w:rPr>
            </w:pPr>
          </w:p>
        </w:tc>
        <w:tc>
          <w:tcPr>
            <w:tcW w:w="3881" w:type="dxa"/>
          </w:tcPr>
          <w:p w:rsidR="00432178" w:rsidRDefault="00432178" w:rsidP="00193B0C">
            <w:pPr>
              <w:pStyle w:val="libPoem"/>
            </w:pPr>
            <w:r>
              <w:rPr>
                <w:rtl/>
                <w:lang w:bidi="fa-IR"/>
              </w:rPr>
              <w:t>وجعلتِ بين فروعهِ مَغناكِ</w:t>
            </w:r>
            <w:r w:rsidRPr="00725071">
              <w:rPr>
                <w:rStyle w:val="libPoemTiniChar0"/>
                <w:rtl/>
              </w:rPr>
              <w:br/>
              <w:t> </w:t>
            </w:r>
          </w:p>
        </w:tc>
      </w:tr>
      <w:tr w:rsidR="00432178" w:rsidTr="00193B0C">
        <w:tblPrEx>
          <w:tblLook w:val="04A0"/>
        </w:tblPrEx>
        <w:trPr>
          <w:trHeight w:val="350"/>
        </w:trPr>
        <w:tc>
          <w:tcPr>
            <w:tcW w:w="3920" w:type="dxa"/>
          </w:tcPr>
          <w:p w:rsidR="00432178" w:rsidRDefault="00432178" w:rsidP="00193B0C">
            <w:pPr>
              <w:pStyle w:val="libPoem"/>
            </w:pPr>
            <w:r>
              <w:rPr>
                <w:rtl/>
                <w:lang w:bidi="fa-IR"/>
              </w:rPr>
              <w:t>ولِما اتّخذتِ من الغصون منصّةً</w:t>
            </w:r>
            <w:r w:rsidRPr="00725071">
              <w:rPr>
                <w:rStyle w:val="libPoemTiniChar0"/>
                <w:rtl/>
              </w:rPr>
              <w:br/>
              <w:t> </w:t>
            </w:r>
          </w:p>
        </w:tc>
        <w:tc>
          <w:tcPr>
            <w:tcW w:w="279" w:type="dxa"/>
          </w:tcPr>
          <w:p w:rsidR="00432178" w:rsidRDefault="00432178" w:rsidP="00193B0C">
            <w:pPr>
              <w:pStyle w:val="libPoem"/>
              <w:rPr>
                <w:rtl/>
              </w:rPr>
            </w:pPr>
          </w:p>
        </w:tc>
        <w:tc>
          <w:tcPr>
            <w:tcW w:w="3881" w:type="dxa"/>
          </w:tcPr>
          <w:p w:rsidR="00432178" w:rsidRDefault="00432178" w:rsidP="00193B0C">
            <w:pPr>
              <w:pStyle w:val="libPoem"/>
            </w:pPr>
            <w:r>
              <w:rPr>
                <w:rtl/>
                <w:lang w:bidi="fa-IR"/>
              </w:rPr>
              <w:t>ولِما بدتْ مخضوبةً كفّاكِ</w:t>
            </w:r>
            <w:r w:rsidRPr="00725071">
              <w:rPr>
                <w:rStyle w:val="libPoemTiniChar0"/>
                <w:rtl/>
              </w:rPr>
              <w:br/>
              <w:t> </w:t>
            </w:r>
          </w:p>
        </w:tc>
      </w:tr>
      <w:tr w:rsidR="00432178" w:rsidTr="00193B0C">
        <w:tblPrEx>
          <w:tblLook w:val="04A0"/>
        </w:tblPrEx>
        <w:trPr>
          <w:trHeight w:val="350"/>
        </w:trPr>
        <w:tc>
          <w:tcPr>
            <w:tcW w:w="3920" w:type="dxa"/>
          </w:tcPr>
          <w:p w:rsidR="00432178" w:rsidRDefault="00432178" w:rsidP="00193B0C">
            <w:pPr>
              <w:pStyle w:val="libPoem"/>
            </w:pPr>
            <w:r>
              <w:rPr>
                <w:rtl/>
                <w:lang w:bidi="fa-IR"/>
              </w:rPr>
              <w:t>ولِما ارتديتِ الريشَ برداً معلماً</w:t>
            </w:r>
            <w:r w:rsidRPr="00725071">
              <w:rPr>
                <w:rStyle w:val="libPoemTiniChar0"/>
                <w:rtl/>
              </w:rPr>
              <w:br/>
              <w:t> </w:t>
            </w:r>
          </w:p>
        </w:tc>
        <w:tc>
          <w:tcPr>
            <w:tcW w:w="279" w:type="dxa"/>
          </w:tcPr>
          <w:p w:rsidR="00432178" w:rsidRDefault="00432178" w:rsidP="00193B0C">
            <w:pPr>
              <w:pStyle w:val="libPoem"/>
              <w:rPr>
                <w:rtl/>
              </w:rPr>
            </w:pPr>
          </w:p>
        </w:tc>
        <w:tc>
          <w:tcPr>
            <w:tcW w:w="3881" w:type="dxa"/>
          </w:tcPr>
          <w:p w:rsidR="00432178" w:rsidRDefault="00432178" w:rsidP="00193B0C">
            <w:pPr>
              <w:pStyle w:val="libPoem"/>
            </w:pPr>
            <w:r>
              <w:rPr>
                <w:rtl/>
                <w:lang w:bidi="fa-IR"/>
              </w:rPr>
              <w:t>ونظمتِ من قزحٍ سلوك طلاكِ</w:t>
            </w:r>
            <w:r w:rsidRPr="00725071">
              <w:rPr>
                <w:rStyle w:val="libPoemTiniChar0"/>
                <w:rtl/>
              </w:rPr>
              <w:br/>
              <w:t> </w:t>
            </w:r>
          </w:p>
        </w:tc>
      </w:tr>
      <w:tr w:rsidR="00432178" w:rsidTr="00193B0C">
        <w:tblPrEx>
          <w:tblLook w:val="04A0"/>
        </w:tblPrEx>
        <w:trPr>
          <w:trHeight w:val="350"/>
        </w:trPr>
        <w:tc>
          <w:tcPr>
            <w:tcW w:w="3920" w:type="dxa"/>
          </w:tcPr>
          <w:p w:rsidR="00432178" w:rsidRDefault="00432178" w:rsidP="00193B0C">
            <w:pPr>
              <w:pStyle w:val="libPoem"/>
            </w:pPr>
            <w:r>
              <w:rPr>
                <w:rtl/>
                <w:lang w:bidi="fa-IR"/>
              </w:rPr>
              <w:t>لو كنتِ مثلي ما أفقت مِن البكا</w:t>
            </w:r>
            <w:r w:rsidRPr="00725071">
              <w:rPr>
                <w:rStyle w:val="libPoemTiniChar0"/>
                <w:rtl/>
              </w:rPr>
              <w:br/>
              <w:t> </w:t>
            </w:r>
          </w:p>
        </w:tc>
        <w:tc>
          <w:tcPr>
            <w:tcW w:w="279" w:type="dxa"/>
          </w:tcPr>
          <w:p w:rsidR="00432178" w:rsidRDefault="00432178" w:rsidP="00193B0C">
            <w:pPr>
              <w:pStyle w:val="libPoem"/>
              <w:rPr>
                <w:rtl/>
              </w:rPr>
            </w:pPr>
          </w:p>
        </w:tc>
        <w:tc>
          <w:tcPr>
            <w:tcW w:w="3881" w:type="dxa"/>
          </w:tcPr>
          <w:p w:rsidR="00432178" w:rsidRDefault="00432178" w:rsidP="00193B0C">
            <w:pPr>
              <w:pStyle w:val="libPoem"/>
            </w:pPr>
            <w:r>
              <w:rPr>
                <w:rtl/>
                <w:lang w:bidi="fa-IR"/>
              </w:rPr>
              <w:t>لا تحسبي شكواي مِنْ شكواكِ</w:t>
            </w:r>
            <w:r w:rsidRPr="00725071">
              <w:rPr>
                <w:rStyle w:val="libPoemTiniChar0"/>
                <w:rtl/>
              </w:rPr>
              <w:br/>
              <w:t> </w:t>
            </w:r>
          </w:p>
        </w:tc>
      </w:tr>
      <w:tr w:rsidR="00432178" w:rsidTr="00193B0C">
        <w:tblPrEx>
          <w:tblLook w:val="04A0"/>
        </w:tblPrEx>
        <w:trPr>
          <w:trHeight w:val="350"/>
        </w:trPr>
        <w:tc>
          <w:tcPr>
            <w:tcW w:w="3920" w:type="dxa"/>
          </w:tcPr>
          <w:p w:rsidR="00432178" w:rsidRDefault="00432178" w:rsidP="00193B0C">
            <w:pPr>
              <w:pStyle w:val="libPoem"/>
            </w:pPr>
            <w:r>
              <w:rPr>
                <w:rtl/>
                <w:lang w:bidi="fa-IR"/>
              </w:rPr>
              <w:t>إيهٍ حمامة خبّريني إنّني</w:t>
            </w:r>
            <w:r w:rsidRPr="00725071">
              <w:rPr>
                <w:rStyle w:val="libPoemTiniChar0"/>
                <w:rtl/>
              </w:rPr>
              <w:br/>
              <w:t> </w:t>
            </w:r>
          </w:p>
        </w:tc>
        <w:tc>
          <w:tcPr>
            <w:tcW w:w="279" w:type="dxa"/>
          </w:tcPr>
          <w:p w:rsidR="00432178" w:rsidRDefault="00432178" w:rsidP="00193B0C">
            <w:pPr>
              <w:pStyle w:val="libPoem"/>
              <w:rPr>
                <w:rtl/>
              </w:rPr>
            </w:pPr>
          </w:p>
        </w:tc>
        <w:tc>
          <w:tcPr>
            <w:tcW w:w="3881" w:type="dxa"/>
          </w:tcPr>
          <w:p w:rsidR="00432178" w:rsidRDefault="00432178" w:rsidP="00193B0C">
            <w:pPr>
              <w:pStyle w:val="libPoem"/>
            </w:pPr>
            <w:r>
              <w:rPr>
                <w:rtl/>
                <w:lang w:bidi="fa-IR"/>
              </w:rPr>
              <w:t>أبكي الحُسينَ  وأنتِ ما أبكاكِ</w:t>
            </w:r>
            <w:r w:rsidRPr="00725071">
              <w:rPr>
                <w:rStyle w:val="libPoemTiniChar0"/>
                <w:rtl/>
              </w:rPr>
              <w:br/>
              <w:t> </w:t>
            </w:r>
          </w:p>
        </w:tc>
      </w:tr>
    </w:tbl>
    <w:p w:rsidR="008C2F53" w:rsidRDefault="008C2F53" w:rsidP="008C2F53">
      <w:pPr>
        <w:pStyle w:val="libLine"/>
        <w:rPr>
          <w:lang w:bidi="fa-IR"/>
        </w:rPr>
      </w:pPr>
      <w:r>
        <w:rPr>
          <w:rtl/>
          <w:lang w:bidi="fa-IR"/>
        </w:rPr>
        <w:t>____________________</w:t>
      </w:r>
    </w:p>
    <w:p w:rsidR="007920B3" w:rsidRDefault="00903D5C" w:rsidP="00432178">
      <w:pPr>
        <w:pStyle w:val="libFootnote0"/>
        <w:rPr>
          <w:rtl/>
          <w:lang w:bidi="fa-IR"/>
        </w:rPr>
      </w:pPr>
      <w:r w:rsidRPr="00432178">
        <w:rPr>
          <w:rtl/>
        </w:rPr>
        <w:t xml:space="preserve">(1) التبر المذاب </w:t>
      </w:r>
      <w:r w:rsidR="008C2F53" w:rsidRPr="00432178">
        <w:rPr>
          <w:rtl/>
        </w:rPr>
        <w:t>-</w:t>
      </w:r>
      <w:r w:rsidRPr="00432178">
        <w:rPr>
          <w:rtl/>
        </w:rPr>
        <w:t xml:space="preserve"> الخوافي أو الحافي الشافعي / 93 (المخطوط)</w:t>
      </w:r>
      <w:r w:rsidR="004C397E" w:rsidRPr="00432178">
        <w:rPr>
          <w:rtl/>
        </w:rPr>
        <w:t>،</w:t>
      </w:r>
      <w:r w:rsidRPr="00432178">
        <w:rPr>
          <w:rtl/>
        </w:rPr>
        <w:t xml:space="preserve"> نقلاً عن إحقاق الحقِّ 27 /</w:t>
      </w:r>
      <w:r>
        <w:rPr>
          <w:rtl/>
          <w:lang w:bidi="fa-IR"/>
        </w:rPr>
        <w:t xml:space="preserve"> 475</w:t>
      </w:r>
      <w:r w:rsidR="007920B3">
        <w:rPr>
          <w:rtl/>
          <w:lang w:bidi="fa-IR"/>
        </w:rPr>
        <w:t>.</w:t>
      </w:r>
    </w:p>
    <w:p w:rsidR="00903D5C" w:rsidRDefault="008C2F53" w:rsidP="00903D5C">
      <w:pPr>
        <w:pStyle w:val="libNormal"/>
        <w:rPr>
          <w:lang w:bidi="fa-IR"/>
        </w:rPr>
      </w:pPr>
      <w:r>
        <w:rPr>
          <w:rtl/>
          <w:lang w:bidi="fa-IR"/>
        </w:rPr>
        <w:br w:type="page"/>
      </w:r>
    </w:p>
    <w:tbl>
      <w:tblPr>
        <w:tblStyle w:val="TableGrid"/>
        <w:bidiVisual/>
        <w:tblW w:w="4562" w:type="pct"/>
        <w:tblInd w:w="384" w:type="dxa"/>
        <w:tblLook w:val="01E0"/>
      </w:tblPr>
      <w:tblGrid>
        <w:gridCol w:w="3529"/>
        <w:gridCol w:w="272"/>
        <w:gridCol w:w="3509"/>
      </w:tblGrid>
      <w:tr w:rsidR="00432178" w:rsidTr="00193B0C">
        <w:trPr>
          <w:trHeight w:val="350"/>
        </w:trPr>
        <w:tc>
          <w:tcPr>
            <w:tcW w:w="3920" w:type="dxa"/>
            <w:shd w:val="clear" w:color="auto" w:fill="auto"/>
          </w:tcPr>
          <w:p w:rsidR="00432178" w:rsidRDefault="00432178" w:rsidP="00193B0C">
            <w:pPr>
              <w:pStyle w:val="libPoem"/>
            </w:pPr>
            <w:r>
              <w:rPr>
                <w:rtl/>
                <w:lang w:bidi="fa-IR"/>
              </w:rPr>
              <w:lastRenderedPageBreak/>
              <w:t>أبكي قتيلَ الطّفِّ فرع نبيّنا</w:t>
            </w:r>
            <w:r w:rsidRPr="00725071">
              <w:rPr>
                <w:rStyle w:val="libPoemTiniChar0"/>
                <w:rtl/>
              </w:rPr>
              <w:br/>
              <w:t> </w:t>
            </w:r>
          </w:p>
        </w:tc>
        <w:tc>
          <w:tcPr>
            <w:tcW w:w="279" w:type="dxa"/>
            <w:shd w:val="clear" w:color="auto" w:fill="auto"/>
          </w:tcPr>
          <w:p w:rsidR="00432178" w:rsidRDefault="00432178" w:rsidP="00193B0C">
            <w:pPr>
              <w:pStyle w:val="libPoem"/>
              <w:rPr>
                <w:rtl/>
              </w:rPr>
            </w:pPr>
          </w:p>
        </w:tc>
        <w:tc>
          <w:tcPr>
            <w:tcW w:w="3881" w:type="dxa"/>
            <w:shd w:val="clear" w:color="auto" w:fill="auto"/>
          </w:tcPr>
          <w:p w:rsidR="00432178" w:rsidRDefault="00432178" w:rsidP="00193B0C">
            <w:pPr>
              <w:pStyle w:val="libPoem"/>
            </w:pPr>
            <w:r>
              <w:rPr>
                <w:rtl/>
                <w:lang w:bidi="fa-IR"/>
              </w:rPr>
              <w:t>أكرمْ بفرعٍ للنّبوةِ زاكي</w:t>
            </w:r>
            <w:r w:rsidRPr="00725071">
              <w:rPr>
                <w:rStyle w:val="libPoemTiniChar0"/>
                <w:rtl/>
              </w:rPr>
              <w:br/>
              <w:t> </w:t>
            </w:r>
          </w:p>
        </w:tc>
      </w:tr>
      <w:tr w:rsidR="00432178" w:rsidTr="00193B0C">
        <w:trPr>
          <w:trHeight w:val="350"/>
        </w:trPr>
        <w:tc>
          <w:tcPr>
            <w:tcW w:w="3920" w:type="dxa"/>
          </w:tcPr>
          <w:p w:rsidR="00432178" w:rsidRDefault="00432178" w:rsidP="00193B0C">
            <w:pPr>
              <w:pStyle w:val="libPoem"/>
            </w:pPr>
            <w:r>
              <w:rPr>
                <w:rtl/>
                <w:lang w:bidi="fa-IR"/>
              </w:rPr>
              <w:t>ويلٌ لقومٍ غادروهُ مضرّجاً</w:t>
            </w:r>
            <w:r w:rsidRPr="00725071">
              <w:rPr>
                <w:rStyle w:val="libPoemTiniChar0"/>
                <w:rtl/>
              </w:rPr>
              <w:br/>
              <w:t> </w:t>
            </w:r>
          </w:p>
        </w:tc>
        <w:tc>
          <w:tcPr>
            <w:tcW w:w="279" w:type="dxa"/>
          </w:tcPr>
          <w:p w:rsidR="00432178" w:rsidRDefault="00432178" w:rsidP="00193B0C">
            <w:pPr>
              <w:pStyle w:val="libPoem"/>
              <w:rPr>
                <w:rtl/>
              </w:rPr>
            </w:pPr>
          </w:p>
        </w:tc>
        <w:tc>
          <w:tcPr>
            <w:tcW w:w="3881" w:type="dxa"/>
          </w:tcPr>
          <w:p w:rsidR="00432178" w:rsidRDefault="00432178" w:rsidP="00193B0C">
            <w:pPr>
              <w:pStyle w:val="libPoem"/>
            </w:pPr>
            <w:r>
              <w:rPr>
                <w:rtl/>
                <w:lang w:bidi="fa-IR"/>
              </w:rPr>
              <w:t>بدمائه نضْواً صريعَ شكاكِ</w:t>
            </w:r>
            <w:r w:rsidRPr="00725071">
              <w:rPr>
                <w:rStyle w:val="libPoemTiniChar0"/>
                <w:rtl/>
              </w:rPr>
              <w:br/>
              <w:t> </w:t>
            </w:r>
          </w:p>
        </w:tc>
      </w:tr>
      <w:tr w:rsidR="00432178" w:rsidTr="00193B0C">
        <w:trPr>
          <w:trHeight w:val="350"/>
        </w:trPr>
        <w:tc>
          <w:tcPr>
            <w:tcW w:w="3920" w:type="dxa"/>
          </w:tcPr>
          <w:p w:rsidR="00432178" w:rsidRDefault="00432178" w:rsidP="00193B0C">
            <w:pPr>
              <w:pStyle w:val="libPoem"/>
            </w:pPr>
            <w:r>
              <w:rPr>
                <w:rtl/>
                <w:lang w:bidi="fa-IR"/>
              </w:rPr>
              <w:t>متعفّراً قد مزّقت أشلاؤهُ</w:t>
            </w:r>
            <w:r w:rsidRPr="00725071">
              <w:rPr>
                <w:rStyle w:val="libPoemTiniChar0"/>
                <w:rtl/>
              </w:rPr>
              <w:br/>
              <w:t> </w:t>
            </w:r>
          </w:p>
        </w:tc>
        <w:tc>
          <w:tcPr>
            <w:tcW w:w="279" w:type="dxa"/>
          </w:tcPr>
          <w:p w:rsidR="00432178" w:rsidRDefault="00432178" w:rsidP="00193B0C">
            <w:pPr>
              <w:pStyle w:val="libPoem"/>
              <w:rPr>
                <w:rtl/>
              </w:rPr>
            </w:pPr>
          </w:p>
        </w:tc>
        <w:tc>
          <w:tcPr>
            <w:tcW w:w="3881" w:type="dxa"/>
          </w:tcPr>
          <w:p w:rsidR="00432178" w:rsidRDefault="00432178" w:rsidP="00193B0C">
            <w:pPr>
              <w:pStyle w:val="libPoem"/>
            </w:pPr>
            <w:r>
              <w:rPr>
                <w:rtl/>
                <w:lang w:bidi="fa-IR"/>
              </w:rPr>
              <w:t>فرياً بكلّ مهنّد فتاكِ</w:t>
            </w:r>
            <w:r w:rsidRPr="00725071">
              <w:rPr>
                <w:rStyle w:val="libPoemTiniChar0"/>
                <w:rtl/>
              </w:rPr>
              <w:br/>
              <w:t> </w:t>
            </w:r>
          </w:p>
        </w:tc>
      </w:tr>
      <w:tr w:rsidR="00432178" w:rsidTr="00193B0C">
        <w:trPr>
          <w:trHeight w:val="350"/>
        </w:trPr>
        <w:tc>
          <w:tcPr>
            <w:tcW w:w="3920" w:type="dxa"/>
          </w:tcPr>
          <w:p w:rsidR="00432178" w:rsidRDefault="00432178" w:rsidP="00193B0C">
            <w:pPr>
              <w:pStyle w:val="libPoem"/>
            </w:pPr>
            <w:r>
              <w:rPr>
                <w:rtl/>
                <w:lang w:bidi="fa-IR"/>
              </w:rPr>
              <w:t>أيزيدُ لو راعيتَ حُرمةَ جدّهِ</w:t>
            </w:r>
            <w:r w:rsidRPr="00725071">
              <w:rPr>
                <w:rStyle w:val="libPoemTiniChar0"/>
                <w:rtl/>
              </w:rPr>
              <w:br/>
              <w:t> </w:t>
            </w:r>
          </w:p>
        </w:tc>
        <w:tc>
          <w:tcPr>
            <w:tcW w:w="279" w:type="dxa"/>
          </w:tcPr>
          <w:p w:rsidR="00432178" w:rsidRDefault="00432178" w:rsidP="00193B0C">
            <w:pPr>
              <w:pStyle w:val="libPoem"/>
              <w:rPr>
                <w:rtl/>
              </w:rPr>
            </w:pPr>
          </w:p>
        </w:tc>
        <w:tc>
          <w:tcPr>
            <w:tcW w:w="3881" w:type="dxa"/>
          </w:tcPr>
          <w:p w:rsidR="00432178" w:rsidRDefault="00432178" w:rsidP="00193B0C">
            <w:pPr>
              <w:pStyle w:val="libPoem"/>
            </w:pPr>
            <w:r>
              <w:rPr>
                <w:rtl/>
                <w:lang w:bidi="fa-IR"/>
              </w:rPr>
              <w:t>لمْ تقتنصْ ليثَ العرين الشاكي</w:t>
            </w:r>
            <w:r w:rsidRPr="00725071">
              <w:rPr>
                <w:rStyle w:val="libPoemTiniChar0"/>
                <w:rtl/>
              </w:rPr>
              <w:br/>
              <w:t> </w:t>
            </w:r>
          </w:p>
        </w:tc>
      </w:tr>
      <w:tr w:rsidR="00432178" w:rsidTr="00193B0C">
        <w:trPr>
          <w:trHeight w:val="350"/>
        </w:trPr>
        <w:tc>
          <w:tcPr>
            <w:tcW w:w="3920" w:type="dxa"/>
          </w:tcPr>
          <w:p w:rsidR="00432178" w:rsidRDefault="00432178" w:rsidP="00193B0C">
            <w:pPr>
              <w:pStyle w:val="libPoem"/>
            </w:pPr>
            <w:r>
              <w:rPr>
                <w:rtl/>
                <w:lang w:bidi="fa-IR"/>
              </w:rPr>
              <w:t>أو كنتَ تصغي إذ نقرت بثغرِهِ</w:t>
            </w:r>
            <w:r w:rsidRPr="00725071">
              <w:rPr>
                <w:rStyle w:val="libPoemTiniChar0"/>
                <w:rtl/>
              </w:rPr>
              <w:br/>
              <w:t> </w:t>
            </w:r>
          </w:p>
        </w:tc>
        <w:tc>
          <w:tcPr>
            <w:tcW w:w="279" w:type="dxa"/>
          </w:tcPr>
          <w:p w:rsidR="00432178" w:rsidRDefault="00432178" w:rsidP="00193B0C">
            <w:pPr>
              <w:pStyle w:val="libPoem"/>
              <w:rPr>
                <w:rtl/>
              </w:rPr>
            </w:pPr>
          </w:p>
        </w:tc>
        <w:tc>
          <w:tcPr>
            <w:tcW w:w="3881" w:type="dxa"/>
          </w:tcPr>
          <w:p w:rsidR="00432178" w:rsidRDefault="00432178" w:rsidP="00193B0C">
            <w:pPr>
              <w:pStyle w:val="libPoem"/>
            </w:pPr>
            <w:r>
              <w:rPr>
                <w:rtl/>
                <w:lang w:bidi="fa-IR"/>
              </w:rPr>
              <w:t>قرعت صماخَكَ أنّةُ المسواكِ</w:t>
            </w:r>
            <w:r w:rsidRPr="00725071">
              <w:rPr>
                <w:rStyle w:val="libPoemTiniChar0"/>
                <w:rtl/>
              </w:rPr>
              <w:br/>
              <w:t> </w:t>
            </w:r>
          </w:p>
        </w:tc>
      </w:tr>
      <w:tr w:rsidR="00432178" w:rsidTr="00193B0C">
        <w:tblPrEx>
          <w:tblLook w:val="04A0"/>
        </w:tblPrEx>
        <w:trPr>
          <w:trHeight w:val="350"/>
        </w:trPr>
        <w:tc>
          <w:tcPr>
            <w:tcW w:w="3920" w:type="dxa"/>
          </w:tcPr>
          <w:p w:rsidR="00432178" w:rsidRDefault="00432178" w:rsidP="00193B0C">
            <w:pPr>
              <w:pStyle w:val="libPoem"/>
            </w:pPr>
            <w:r>
              <w:rPr>
                <w:rtl/>
                <w:lang w:bidi="fa-IR"/>
              </w:rPr>
              <w:t>أتروم ويكَ شفاعةً مَنْ جدّهِ</w:t>
            </w:r>
            <w:r w:rsidRPr="00725071">
              <w:rPr>
                <w:rStyle w:val="libPoemTiniChar0"/>
                <w:rtl/>
              </w:rPr>
              <w:br/>
              <w:t> </w:t>
            </w:r>
          </w:p>
        </w:tc>
        <w:tc>
          <w:tcPr>
            <w:tcW w:w="279" w:type="dxa"/>
          </w:tcPr>
          <w:p w:rsidR="00432178" w:rsidRDefault="00432178" w:rsidP="00193B0C">
            <w:pPr>
              <w:pStyle w:val="libPoem"/>
              <w:rPr>
                <w:rtl/>
              </w:rPr>
            </w:pPr>
          </w:p>
        </w:tc>
        <w:tc>
          <w:tcPr>
            <w:tcW w:w="3881" w:type="dxa"/>
          </w:tcPr>
          <w:p w:rsidR="00432178" w:rsidRDefault="00432178" w:rsidP="00193B0C">
            <w:pPr>
              <w:pStyle w:val="libPoem"/>
            </w:pPr>
            <w:r>
              <w:rPr>
                <w:rtl/>
                <w:lang w:bidi="fa-IR"/>
              </w:rPr>
              <w:t>هيهات لا ومدبّرِ الأفلاكِ</w:t>
            </w:r>
            <w:r w:rsidRPr="00725071">
              <w:rPr>
                <w:rStyle w:val="libPoemTiniChar0"/>
                <w:rtl/>
              </w:rPr>
              <w:br/>
              <w:t> </w:t>
            </w:r>
          </w:p>
        </w:tc>
      </w:tr>
      <w:tr w:rsidR="00432178" w:rsidTr="00193B0C">
        <w:tblPrEx>
          <w:tblLook w:val="04A0"/>
        </w:tblPrEx>
        <w:trPr>
          <w:trHeight w:val="350"/>
        </w:trPr>
        <w:tc>
          <w:tcPr>
            <w:tcW w:w="3920" w:type="dxa"/>
          </w:tcPr>
          <w:p w:rsidR="00432178" w:rsidRDefault="00432178" w:rsidP="00193B0C">
            <w:pPr>
              <w:pStyle w:val="libPoem"/>
            </w:pPr>
            <w:r>
              <w:rPr>
                <w:rtl/>
                <w:lang w:bidi="fa-IR"/>
              </w:rPr>
              <w:t>ولسوف  تُنبذُ في جهنّم خالداً</w:t>
            </w:r>
            <w:r w:rsidRPr="00725071">
              <w:rPr>
                <w:rStyle w:val="libPoemTiniChar0"/>
                <w:rtl/>
              </w:rPr>
              <w:br/>
              <w:t> </w:t>
            </w:r>
          </w:p>
        </w:tc>
        <w:tc>
          <w:tcPr>
            <w:tcW w:w="279" w:type="dxa"/>
          </w:tcPr>
          <w:p w:rsidR="00432178" w:rsidRDefault="00432178" w:rsidP="00193B0C">
            <w:pPr>
              <w:pStyle w:val="libPoem"/>
              <w:rPr>
                <w:rtl/>
              </w:rPr>
            </w:pPr>
          </w:p>
        </w:tc>
        <w:tc>
          <w:tcPr>
            <w:tcW w:w="3881" w:type="dxa"/>
          </w:tcPr>
          <w:p w:rsidR="00432178" w:rsidRDefault="00432178" w:rsidP="00193B0C">
            <w:pPr>
              <w:pStyle w:val="libPoem"/>
            </w:pPr>
            <w:r>
              <w:rPr>
                <w:rtl/>
                <w:lang w:bidi="fa-IR"/>
              </w:rPr>
              <w:t>ما الله شاء ولاتَ حين فكاكِ</w:t>
            </w:r>
            <w:r w:rsidRPr="00725071">
              <w:rPr>
                <w:rStyle w:val="libPoemTiniChar0"/>
                <w:rtl/>
              </w:rPr>
              <w:br/>
              <w:t> </w:t>
            </w:r>
          </w:p>
        </w:tc>
      </w:tr>
    </w:tbl>
    <w:p w:rsidR="007920B3" w:rsidRDefault="00903D5C" w:rsidP="00903D5C">
      <w:pPr>
        <w:pStyle w:val="libNormal"/>
        <w:rPr>
          <w:rtl/>
          <w:lang w:bidi="fa-IR"/>
        </w:rPr>
      </w:pPr>
      <w:r>
        <w:rPr>
          <w:rtl/>
          <w:lang w:bidi="fa-IR"/>
        </w:rPr>
        <w:t>توفّي ناهض المذكور بوادي آش سنة ستمئة وخمس عشرة</w:t>
      </w:r>
      <w:r w:rsidRPr="008C2F53">
        <w:rPr>
          <w:rStyle w:val="libFootnotenumChar"/>
          <w:rtl/>
        </w:rPr>
        <w:t>(1)</w:t>
      </w:r>
      <w:r w:rsidR="007920B3">
        <w:rPr>
          <w:rtl/>
          <w:lang w:bidi="fa-IR"/>
        </w:rPr>
        <w:t>.</w:t>
      </w:r>
    </w:p>
    <w:p w:rsidR="00903D5C" w:rsidRDefault="00903D5C" w:rsidP="00432178">
      <w:pPr>
        <w:pStyle w:val="libBold1"/>
        <w:rPr>
          <w:lang w:bidi="fa-IR"/>
        </w:rPr>
      </w:pPr>
      <w:r>
        <w:rPr>
          <w:rtl/>
          <w:lang w:bidi="fa-IR"/>
        </w:rPr>
        <w:t>رثاءُ علي الجواليقي</w:t>
      </w:r>
    </w:p>
    <w:p w:rsidR="008C2F53" w:rsidRDefault="00903D5C" w:rsidP="00903D5C">
      <w:pPr>
        <w:pStyle w:val="libNormal"/>
        <w:rPr>
          <w:lang w:bidi="fa-IR"/>
        </w:rPr>
      </w:pPr>
      <w:r>
        <w:rPr>
          <w:rtl/>
          <w:lang w:bidi="fa-IR"/>
        </w:rPr>
        <w:t xml:space="preserve">قال صلاح الدين الصفدي : الجواليقي </w:t>
      </w:r>
      <w:r w:rsidR="00622E4A">
        <w:rPr>
          <w:rtl/>
          <w:lang w:bidi="fa-IR"/>
        </w:rPr>
        <w:t>محمّد</w:t>
      </w:r>
      <w:r>
        <w:rPr>
          <w:rtl/>
          <w:lang w:bidi="fa-IR"/>
        </w:rPr>
        <w:t xml:space="preserve"> بن علي الجواليقي الكوفي يتشيّع</w:t>
      </w:r>
      <w:r w:rsidR="004C397E">
        <w:rPr>
          <w:rtl/>
          <w:lang w:bidi="fa-IR"/>
        </w:rPr>
        <w:t>،</w:t>
      </w:r>
      <w:r>
        <w:rPr>
          <w:rtl/>
          <w:lang w:bidi="fa-IR"/>
        </w:rPr>
        <w:t xml:space="preserve"> قال يرثي الحُسين بن علي بن أبي طالب (</w:t>
      </w:r>
      <w:r w:rsidR="00B21E82" w:rsidRPr="00B21E82">
        <w:rPr>
          <w:rStyle w:val="libAlaemChar"/>
          <w:rtl/>
        </w:rPr>
        <w:t>رضي‌الله‌عنه</w:t>
      </w:r>
      <w:r>
        <w:rPr>
          <w:rtl/>
          <w:lang w:bidi="fa-IR"/>
        </w:rPr>
        <w:t>) :</w:t>
      </w:r>
    </w:p>
    <w:tbl>
      <w:tblPr>
        <w:tblStyle w:val="TableGrid"/>
        <w:bidiVisual/>
        <w:tblW w:w="4562" w:type="pct"/>
        <w:tblInd w:w="384" w:type="dxa"/>
        <w:tblLook w:val="01E0"/>
      </w:tblPr>
      <w:tblGrid>
        <w:gridCol w:w="3530"/>
        <w:gridCol w:w="272"/>
        <w:gridCol w:w="3508"/>
      </w:tblGrid>
      <w:tr w:rsidR="00432178" w:rsidTr="00193B0C">
        <w:trPr>
          <w:trHeight w:val="350"/>
        </w:trPr>
        <w:tc>
          <w:tcPr>
            <w:tcW w:w="3920" w:type="dxa"/>
            <w:shd w:val="clear" w:color="auto" w:fill="auto"/>
          </w:tcPr>
          <w:p w:rsidR="00432178" w:rsidRDefault="00432178" w:rsidP="00193B0C">
            <w:pPr>
              <w:pStyle w:val="libPoem"/>
            </w:pPr>
            <w:r>
              <w:rPr>
                <w:rtl/>
                <w:lang w:bidi="fa-IR"/>
              </w:rPr>
              <w:t>اِبكِ حُسيناً ليومِ مصرعهِ</w:t>
            </w:r>
            <w:r w:rsidRPr="00725071">
              <w:rPr>
                <w:rStyle w:val="libPoemTiniChar0"/>
                <w:rtl/>
              </w:rPr>
              <w:br/>
              <w:t> </w:t>
            </w:r>
          </w:p>
        </w:tc>
        <w:tc>
          <w:tcPr>
            <w:tcW w:w="279" w:type="dxa"/>
            <w:shd w:val="clear" w:color="auto" w:fill="auto"/>
          </w:tcPr>
          <w:p w:rsidR="00432178" w:rsidRDefault="00432178" w:rsidP="00193B0C">
            <w:pPr>
              <w:pStyle w:val="libPoem"/>
              <w:rPr>
                <w:rtl/>
              </w:rPr>
            </w:pPr>
          </w:p>
        </w:tc>
        <w:tc>
          <w:tcPr>
            <w:tcW w:w="3881" w:type="dxa"/>
            <w:shd w:val="clear" w:color="auto" w:fill="auto"/>
          </w:tcPr>
          <w:p w:rsidR="00432178" w:rsidRDefault="00432178" w:rsidP="00193B0C">
            <w:pPr>
              <w:pStyle w:val="libPoem"/>
            </w:pPr>
            <w:r>
              <w:rPr>
                <w:rtl/>
                <w:lang w:bidi="fa-IR"/>
              </w:rPr>
              <w:t>بالطّفِّ بين الكتائب الخرسِ</w:t>
            </w:r>
            <w:r w:rsidRPr="00725071">
              <w:rPr>
                <w:rStyle w:val="libPoemTiniChar0"/>
                <w:rtl/>
              </w:rPr>
              <w:br/>
              <w:t> </w:t>
            </w:r>
          </w:p>
        </w:tc>
      </w:tr>
      <w:tr w:rsidR="00432178" w:rsidTr="00193B0C">
        <w:trPr>
          <w:trHeight w:val="350"/>
        </w:trPr>
        <w:tc>
          <w:tcPr>
            <w:tcW w:w="3920" w:type="dxa"/>
          </w:tcPr>
          <w:p w:rsidR="00432178" w:rsidRDefault="00432178" w:rsidP="00193B0C">
            <w:pPr>
              <w:pStyle w:val="libPoem"/>
            </w:pPr>
            <w:r>
              <w:rPr>
                <w:rtl/>
                <w:lang w:bidi="fa-IR"/>
              </w:rPr>
              <w:t>يعدو عليه بسيف والدِهِ</w:t>
            </w:r>
            <w:r w:rsidRPr="00725071">
              <w:rPr>
                <w:rStyle w:val="libPoemTiniChar0"/>
                <w:rtl/>
              </w:rPr>
              <w:br/>
              <w:t> </w:t>
            </w:r>
          </w:p>
        </w:tc>
        <w:tc>
          <w:tcPr>
            <w:tcW w:w="279" w:type="dxa"/>
          </w:tcPr>
          <w:p w:rsidR="00432178" w:rsidRDefault="00432178" w:rsidP="00193B0C">
            <w:pPr>
              <w:pStyle w:val="libPoem"/>
              <w:rPr>
                <w:rtl/>
              </w:rPr>
            </w:pPr>
          </w:p>
        </w:tc>
        <w:tc>
          <w:tcPr>
            <w:tcW w:w="3881" w:type="dxa"/>
          </w:tcPr>
          <w:p w:rsidR="00432178" w:rsidRDefault="00432178" w:rsidP="00193B0C">
            <w:pPr>
              <w:pStyle w:val="libPoem"/>
            </w:pPr>
            <w:r>
              <w:rPr>
                <w:rtl/>
                <w:lang w:bidi="fa-IR"/>
              </w:rPr>
              <w:t>أيدٍ طوال لمعشرٍ نُكسِ</w:t>
            </w:r>
            <w:r w:rsidRPr="00725071">
              <w:rPr>
                <w:rStyle w:val="libPoemTiniChar0"/>
                <w:rtl/>
              </w:rPr>
              <w:br/>
              <w:t> </w:t>
            </w:r>
          </w:p>
        </w:tc>
      </w:tr>
      <w:tr w:rsidR="00432178" w:rsidTr="00193B0C">
        <w:trPr>
          <w:trHeight w:val="350"/>
        </w:trPr>
        <w:tc>
          <w:tcPr>
            <w:tcW w:w="3920" w:type="dxa"/>
          </w:tcPr>
          <w:p w:rsidR="00432178" w:rsidRDefault="00432178" w:rsidP="00193B0C">
            <w:pPr>
              <w:pStyle w:val="libPoem"/>
            </w:pPr>
            <w:r>
              <w:rPr>
                <w:rtl/>
                <w:lang w:bidi="fa-IR"/>
              </w:rPr>
              <w:t>بالله ما إنْ رأيتُ مثلَهم</w:t>
            </w:r>
            <w:r w:rsidRPr="00725071">
              <w:rPr>
                <w:rStyle w:val="libPoemTiniChar0"/>
                <w:rtl/>
              </w:rPr>
              <w:br/>
              <w:t> </w:t>
            </w:r>
          </w:p>
        </w:tc>
        <w:tc>
          <w:tcPr>
            <w:tcW w:w="279" w:type="dxa"/>
          </w:tcPr>
          <w:p w:rsidR="00432178" w:rsidRDefault="00432178" w:rsidP="00193B0C">
            <w:pPr>
              <w:pStyle w:val="libPoem"/>
              <w:rPr>
                <w:rtl/>
              </w:rPr>
            </w:pPr>
          </w:p>
        </w:tc>
        <w:tc>
          <w:tcPr>
            <w:tcW w:w="3881" w:type="dxa"/>
          </w:tcPr>
          <w:p w:rsidR="00432178" w:rsidRDefault="00432178" w:rsidP="00193B0C">
            <w:pPr>
              <w:pStyle w:val="libPoem"/>
            </w:pPr>
            <w:r>
              <w:rPr>
                <w:rtl/>
                <w:lang w:bidi="fa-IR"/>
              </w:rPr>
              <w:t>في يوم ضنكٍ قماطرٍ عبسِ</w:t>
            </w:r>
            <w:r w:rsidRPr="00725071">
              <w:rPr>
                <w:rStyle w:val="libPoemTiniChar0"/>
                <w:rtl/>
              </w:rPr>
              <w:br/>
              <w:t> </w:t>
            </w:r>
          </w:p>
        </w:tc>
      </w:tr>
      <w:tr w:rsidR="00432178" w:rsidTr="00193B0C">
        <w:trPr>
          <w:trHeight w:val="350"/>
        </w:trPr>
        <w:tc>
          <w:tcPr>
            <w:tcW w:w="3920" w:type="dxa"/>
          </w:tcPr>
          <w:p w:rsidR="00432178" w:rsidRDefault="00432178" w:rsidP="00193B0C">
            <w:pPr>
              <w:pStyle w:val="libPoem"/>
            </w:pPr>
            <w:r>
              <w:rPr>
                <w:rtl/>
                <w:lang w:bidi="fa-IR"/>
              </w:rPr>
              <w:t>أحسن صبراً على البلاءِ وقد</w:t>
            </w:r>
            <w:r w:rsidRPr="00725071">
              <w:rPr>
                <w:rStyle w:val="libPoemTiniChar0"/>
                <w:rtl/>
              </w:rPr>
              <w:br/>
              <w:t> </w:t>
            </w:r>
          </w:p>
        </w:tc>
        <w:tc>
          <w:tcPr>
            <w:tcW w:w="279" w:type="dxa"/>
          </w:tcPr>
          <w:p w:rsidR="00432178" w:rsidRDefault="00432178" w:rsidP="00193B0C">
            <w:pPr>
              <w:pStyle w:val="libPoem"/>
              <w:rPr>
                <w:rtl/>
              </w:rPr>
            </w:pPr>
          </w:p>
        </w:tc>
        <w:tc>
          <w:tcPr>
            <w:tcW w:w="3881" w:type="dxa"/>
          </w:tcPr>
          <w:p w:rsidR="00432178" w:rsidRDefault="00432178" w:rsidP="00193B0C">
            <w:pPr>
              <w:pStyle w:val="libPoem"/>
            </w:pPr>
            <w:r>
              <w:rPr>
                <w:rtl/>
                <w:lang w:bidi="fa-IR"/>
              </w:rPr>
              <w:t>ضيقت الحرب مخرج النّفسِ</w:t>
            </w:r>
            <w:r w:rsidRPr="00725071">
              <w:rPr>
                <w:rStyle w:val="libPoemTiniChar0"/>
                <w:rtl/>
              </w:rPr>
              <w:br/>
              <w:t> </w:t>
            </w:r>
          </w:p>
        </w:tc>
      </w:tr>
      <w:tr w:rsidR="00432178" w:rsidTr="00193B0C">
        <w:trPr>
          <w:trHeight w:val="350"/>
        </w:trPr>
        <w:tc>
          <w:tcPr>
            <w:tcW w:w="3920" w:type="dxa"/>
          </w:tcPr>
          <w:p w:rsidR="00432178" w:rsidRDefault="00432178" w:rsidP="00193B0C">
            <w:pPr>
              <w:pStyle w:val="libPoem"/>
            </w:pPr>
            <w:r>
              <w:rPr>
                <w:rtl/>
                <w:lang w:bidi="fa-IR"/>
              </w:rPr>
              <w:t>أضحى بنات النّبي إذ قتلوا</w:t>
            </w:r>
            <w:r w:rsidRPr="00725071">
              <w:rPr>
                <w:rStyle w:val="libPoemTiniChar0"/>
                <w:rtl/>
              </w:rPr>
              <w:br/>
              <w:t> </w:t>
            </w:r>
          </w:p>
        </w:tc>
        <w:tc>
          <w:tcPr>
            <w:tcW w:w="279" w:type="dxa"/>
          </w:tcPr>
          <w:p w:rsidR="00432178" w:rsidRDefault="00432178" w:rsidP="00193B0C">
            <w:pPr>
              <w:pStyle w:val="libPoem"/>
              <w:rPr>
                <w:rtl/>
              </w:rPr>
            </w:pPr>
          </w:p>
        </w:tc>
        <w:tc>
          <w:tcPr>
            <w:tcW w:w="3881" w:type="dxa"/>
          </w:tcPr>
          <w:p w:rsidR="00432178" w:rsidRDefault="00432178" w:rsidP="00193B0C">
            <w:pPr>
              <w:pStyle w:val="libPoem"/>
            </w:pPr>
            <w:r>
              <w:rPr>
                <w:rtl/>
                <w:lang w:bidi="fa-IR"/>
              </w:rPr>
              <w:t>في مأتم والسّباع في عرسِ</w:t>
            </w:r>
            <w:r w:rsidRPr="008C2F53">
              <w:rPr>
                <w:rStyle w:val="libFootnotenumChar"/>
                <w:rtl/>
              </w:rPr>
              <w:t>(2)</w:t>
            </w:r>
            <w:r w:rsidRPr="00725071">
              <w:rPr>
                <w:rStyle w:val="libPoemTiniChar0"/>
                <w:rtl/>
              </w:rPr>
              <w:br/>
              <w:t> </w:t>
            </w:r>
          </w:p>
        </w:tc>
      </w:tr>
    </w:tbl>
    <w:p w:rsidR="008C2F53" w:rsidRDefault="008C2F53" w:rsidP="008C2F53">
      <w:pPr>
        <w:pStyle w:val="libLine"/>
        <w:rPr>
          <w:lang w:bidi="fa-IR"/>
        </w:rPr>
      </w:pPr>
      <w:r>
        <w:rPr>
          <w:rtl/>
          <w:lang w:bidi="fa-IR"/>
        </w:rPr>
        <w:t>____________________</w:t>
      </w:r>
    </w:p>
    <w:p w:rsidR="007920B3" w:rsidRDefault="00903D5C" w:rsidP="00432178">
      <w:pPr>
        <w:pStyle w:val="libFootnote0"/>
        <w:rPr>
          <w:rtl/>
          <w:lang w:bidi="fa-IR"/>
        </w:rPr>
      </w:pPr>
      <w:r w:rsidRPr="00432178">
        <w:rPr>
          <w:rtl/>
        </w:rPr>
        <w:t>(1)</w:t>
      </w:r>
      <w:r>
        <w:rPr>
          <w:rtl/>
          <w:lang w:bidi="fa-IR"/>
        </w:rPr>
        <w:t xml:space="preserve"> نفح الطيب في غص الأندلس الرطيب </w:t>
      </w:r>
      <w:r w:rsidR="008C2F53">
        <w:rPr>
          <w:rtl/>
          <w:lang w:bidi="fa-IR"/>
        </w:rPr>
        <w:t>-</w:t>
      </w:r>
      <w:r>
        <w:rPr>
          <w:rtl/>
          <w:lang w:bidi="fa-IR"/>
        </w:rPr>
        <w:t xml:space="preserve"> ال</w:t>
      </w:r>
      <w:r w:rsidR="008C2F53">
        <w:rPr>
          <w:rtl/>
          <w:lang w:bidi="fa-IR"/>
        </w:rPr>
        <w:t>م</w:t>
      </w:r>
      <w:r w:rsidR="00300A34">
        <w:rPr>
          <w:rtl/>
          <w:lang w:bidi="fa-IR"/>
        </w:rPr>
        <w:t>-</w:t>
      </w:r>
      <w:r>
        <w:rPr>
          <w:rtl/>
          <w:lang w:bidi="fa-IR"/>
        </w:rPr>
        <w:t>قري التلمساني / 5054</w:t>
      </w:r>
      <w:r w:rsidR="004C397E">
        <w:rPr>
          <w:rtl/>
          <w:lang w:bidi="fa-IR"/>
        </w:rPr>
        <w:t>،</w:t>
      </w:r>
      <w:r>
        <w:rPr>
          <w:rtl/>
          <w:lang w:bidi="fa-IR"/>
        </w:rPr>
        <w:t xml:space="preserve"> نسخة برنامج الموسوعة الشعريّة</w:t>
      </w:r>
      <w:r w:rsidR="007920B3">
        <w:rPr>
          <w:rtl/>
          <w:lang w:bidi="fa-IR"/>
        </w:rPr>
        <w:t>.</w:t>
      </w:r>
    </w:p>
    <w:p w:rsidR="007920B3" w:rsidRDefault="00903D5C" w:rsidP="00432178">
      <w:pPr>
        <w:pStyle w:val="libFootnote0"/>
        <w:rPr>
          <w:rtl/>
          <w:lang w:bidi="fa-IR"/>
        </w:rPr>
      </w:pPr>
      <w:r w:rsidRPr="00432178">
        <w:rPr>
          <w:rtl/>
        </w:rPr>
        <w:t>(2)</w:t>
      </w:r>
      <w:r>
        <w:rPr>
          <w:rtl/>
          <w:lang w:bidi="fa-IR"/>
        </w:rPr>
        <w:t xml:space="preserve"> الوافي بالوفيات </w:t>
      </w:r>
      <w:r w:rsidR="008C2F53">
        <w:rPr>
          <w:rtl/>
          <w:lang w:bidi="fa-IR"/>
        </w:rPr>
        <w:t>-</w:t>
      </w:r>
      <w:r>
        <w:rPr>
          <w:rtl/>
          <w:lang w:bidi="fa-IR"/>
        </w:rPr>
        <w:t xml:space="preserve"> الصفدي / 2684</w:t>
      </w:r>
      <w:r w:rsidR="004C397E">
        <w:rPr>
          <w:rtl/>
          <w:lang w:bidi="fa-IR"/>
        </w:rPr>
        <w:t>،</w:t>
      </w:r>
      <w:r>
        <w:rPr>
          <w:rtl/>
          <w:lang w:bidi="fa-IR"/>
        </w:rPr>
        <w:t xml:space="preserve"> نسخة برنامج الموسوعة الشعريّة</w:t>
      </w:r>
      <w:r w:rsidR="007920B3">
        <w:rPr>
          <w:rtl/>
          <w:lang w:bidi="fa-IR"/>
        </w:rPr>
        <w:t>.</w:t>
      </w:r>
    </w:p>
    <w:p w:rsidR="00903D5C" w:rsidRDefault="008C2F53" w:rsidP="00903D5C">
      <w:pPr>
        <w:pStyle w:val="libNormal"/>
        <w:rPr>
          <w:lang w:bidi="fa-IR"/>
        </w:rPr>
      </w:pPr>
      <w:r>
        <w:rPr>
          <w:rtl/>
          <w:lang w:bidi="fa-IR"/>
        </w:rPr>
        <w:br w:type="page"/>
      </w:r>
    </w:p>
    <w:p w:rsidR="00903D5C" w:rsidRDefault="00903D5C" w:rsidP="00193B0C">
      <w:pPr>
        <w:pStyle w:val="libBold1"/>
        <w:rPr>
          <w:lang w:bidi="fa-IR"/>
        </w:rPr>
      </w:pPr>
      <w:r>
        <w:rPr>
          <w:rtl/>
          <w:lang w:bidi="fa-IR"/>
        </w:rPr>
        <w:lastRenderedPageBreak/>
        <w:t>رثاءُ ابن الجوزي</w:t>
      </w:r>
    </w:p>
    <w:p w:rsidR="008C2F53" w:rsidRDefault="00903D5C" w:rsidP="00903D5C">
      <w:pPr>
        <w:pStyle w:val="libNormal"/>
        <w:rPr>
          <w:lang w:bidi="fa-IR"/>
        </w:rPr>
      </w:pPr>
      <w:r>
        <w:rPr>
          <w:rtl/>
          <w:lang w:bidi="fa-IR"/>
        </w:rPr>
        <w:t xml:space="preserve">قال الخوافي </w:t>
      </w:r>
      <w:r w:rsidR="008C2F53">
        <w:rPr>
          <w:rtl/>
          <w:lang w:bidi="fa-IR"/>
        </w:rPr>
        <w:t>-</w:t>
      </w:r>
      <w:r>
        <w:rPr>
          <w:rtl/>
          <w:lang w:bidi="fa-IR"/>
        </w:rPr>
        <w:t xml:space="preserve"> أو الحافي </w:t>
      </w:r>
      <w:r w:rsidR="008C2F53">
        <w:rPr>
          <w:rtl/>
          <w:lang w:bidi="fa-IR"/>
        </w:rPr>
        <w:t>-</w:t>
      </w:r>
      <w:r>
        <w:rPr>
          <w:rtl/>
          <w:lang w:bidi="fa-IR"/>
        </w:rPr>
        <w:t xml:space="preserve"> الشافعي : قال : ذكر جدّي أبو الفرج في كتاب (التبصرة) إنّما سار الحُسين (</w:t>
      </w:r>
      <w:r w:rsidR="008C2F53" w:rsidRPr="008C2F53">
        <w:rPr>
          <w:rStyle w:val="libAlaemChar"/>
          <w:rtl/>
        </w:rPr>
        <w:t>عليه‌السلام</w:t>
      </w:r>
      <w:r>
        <w:rPr>
          <w:rtl/>
          <w:lang w:bidi="fa-IR"/>
        </w:rPr>
        <w:t>) إلى القوم ؛ لأنّه رأى الشريعة قد دُثرت</w:t>
      </w:r>
      <w:r w:rsidR="004C397E">
        <w:rPr>
          <w:rtl/>
          <w:lang w:bidi="fa-IR"/>
        </w:rPr>
        <w:t>،</w:t>
      </w:r>
      <w:r>
        <w:rPr>
          <w:rtl/>
          <w:lang w:bidi="fa-IR"/>
        </w:rPr>
        <w:t xml:space="preserve"> فجدَّ في رفع قواعد أصلها</w:t>
      </w:r>
      <w:r w:rsidR="004C397E">
        <w:rPr>
          <w:rtl/>
          <w:lang w:bidi="fa-IR"/>
        </w:rPr>
        <w:t>،</w:t>
      </w:r>
      <w:r>
        <w:rPr>
          <w:rtl/>
          <w:lang w:bidi="fa-IR"/>
        </w:rPr>
        <w:t xml:space="preserve"> ف</w:t>
      </w:r>
      <w:r w:rsidR="0087599F">
        <w:rPr>
          <w:rtl/>
          <w:lang w:bidi="fa-IR"/>
        </w:rPr>
        <w:t>لمـَّا</w:t>
      </w:r>
      <w:r>
        <w:rPr>
          <w:rtl/>
          <w:lang w:bidi="fa-IR"/>
        </w:rPr>
        <w:t xml:space="preserve"> أحضروه حصروه</w:t>
      </w:r>
      <w:r w:rsidR="004C397E">
        <w:rPr>
          <w:rtl/>
          <w:lang w:bidi="fa-IR"/>
        </w:rPr>
        <w:t>،</w:t>
      </w:r>
      <w:r>
        <w:rPr>
          <w:rtl/>
          <w:lang w:bidi="fa-IR"/>
        </w:rPr>
        <w:t xml:space="preserve"> فقالوا له : انزل على حكم ابن زياد . فقال : (( لا أفعل )) . واختار القتل على الذلّ</w:t>
      </w:r>
      <w:r w:rsidR="004C397E">
        <w:rPr>
          <w:rtl/>
          <w:lang w:bidi="fa-IR"/>
        </w:rPr>
        <w:t>،</w:t>
      </w:r>
      <w:r>
        <w:rPr>
          <w:rtl/>
          <w:lang w:bidi="fa-IR"/>
        </w:rPr>
        <w:t xml:space="preserve"> وهكذا النّفوس الشريفة تأبى مواطن الذلّة</w:t>
      </w:r>
      <w:r w:rsidR="004C397E">
        <w:rPr>
          <w:rtl/>
          <w:lang w:bidi="fa-IR"/>
        </w:rPr>
        <w:t>،</w:t>
      </w:r>
      <w:r>
        <w:rPr>
          <w:rtl/>
          <w:lang w:bidi="fa-IR"/>
        </w:rPr>
        <w:t xml:space="preserve"> ثمّ أنشد :</w:t>
      </w:r>
    </w:p>
    <w:tbl>
      <w:tblPr>
        <w:tblStyle w:val="TableGrid"/>
        <w:bidiVisual/>
        <w:tblW w:w="4562" w:type="pct"/>
        <w:tblInd w:w="384" w:type="dxa"/>
        <w:tblLook w:val="01E0"/>
      </w:tblPr>
      <w:tblGrid>
        <w:gridCol w:w="3529"/>
        <w:gridCol w:w="272"/>
        <w:gridCol w:w="3509"/>
      </w:tblGrid>
      <w:tr w:rsidR="005E40F4" w:rsidTr="00B238E6">
        <w:trPr>
          <w:trHeight w:val="350"/>
        </w:trPr>
        <w:tc>
          <w:tcPr>
            <w:tcW w:w="3920" w:type="dxa"/>
            <w:shd w:val="clear" w:color="auto" w:fill="auto"/>
          </w:tcPr>
          <w:p w:rsidR="005E40F4" w:rsidRDefault="005E40F4" w:rsidP="00B238E6">
            <w:pPr>
              <w:pStyle w:val="libPoem"/>
            </w:pPr>
            <w:r>
              <w:rPr>
                <w:rtl/>
                <w:lang w:bidi="fa-IR"/>
              </w:rPr>
              <w:t>ول</w:t>
            </w:r>
            <w:r>
              <w:rPr>
                <w:rFonts w:hint="cs"/>
                <w:rtl/>
                <w:lang w:bidi="fa-IR"/>
              </w:rPr>
              <w:t>ـ</w:t>
            </w:r>
            <w:r>
              <w:rPr>
                <w:rtl/>
                <w:lang w:bidi="fa-IR"/>
              </w:rPr>
              <w:t>مَّا رأوا بَعْضَ الحِيَادِ مذلَّةً</w:t>
            </w:r>
            <w:r w:rsidRPr="00725071">
              <w:rPr>
                <w:rStyle w:val="libPoemTiniChar0"/>
                <w:rtl/>
              </w:rPr>
              <w:br/>
              <w:t> </w:t>
            </w:r>
          </w:p>
        </w:tc>
        <w:tc>
          <w:tcPr>
            <w:tcW w:w="279" w:type="dxa"/>
            <w:shd w:val="clear" w:color="auto" w:fill="auto"/>
          </w:tcPr>
          <w:p w:rsidR="005E40F4" w:rsidRDefault="005E40F4" w:rsidP="00B238E6">
            <w:pPr>
              <w:pStyle w:val="libPoem"/>
              <w:rPr>
                <w:rtl/>
              </w:rPr>
            </w:pPr>
          </w:p>
        </w:tc>
        <w:tc>
          <w:tcPr>
            <w:tcW w:w="3881" w:type="dxa"/>
            <w:shd w:val="clear" w:color="auto" w:fill="auto"/>
          </w:tcPr>
          <w:p w:rsidR="005E40F4" w:rsidRDefault="005E40F4" w:rsidP="00B238E6">
            <w:pPr>
              <w:pStyle w:val="libPoem"/>
            </w:pPr>
            <w:r>
              <w:rPr>
                <w:rtl/>
                <w:lang w:bidi="fa-IR"/>
              </w:rPr>
              <w:t>عليهمْ وعِزَّ الموتِ غيرَ محرَّمِ</w:t>
            </w:r>
            <w:r w:rsidRPr="00725071">
              <w:rPr>
                <w:rStyle w:val="libPoemTiniChar0"/>
                <w:rtl/>
              </w:rPr>
              <w:br/>
              <w:t> </w:t>
            </w:r>
          </w:p>
        </w:tc>
      </w:tr>
      <w:tr w:rsidR="005E40F4" w:rsidTr="00B238E6">
        <w:trPr>
          <w:trHeight w:val="350"/>
        </w:trPr>
        <w:tc>
          <w:tcPr>
            <w:tcW w:w="3920" w:type="dxa"/>
          </w:tcPr>
          <w:p w:rsidR="005E40F4" w:rsidRDefault="005E40F4" w:rsidP="00B238E6">
            <w:pPr>
              <w:pStyle w:val="libPoem"/>
            </w:pPr>
            <w:r>
              <w:rPr>
                <w:rtl/>
                <w:lang w:bidi="fa-IR"/>
              </w:rPr>
              <w:t>أبوا أنْ يذوقوا العيشَ والذم واقعٌ</w:t>
            </w:r>
            <w:r w:rsidRPr="00725071">
              <w:rPr>
                <w:rStyle w:val="libPoemTiniChar0"/>
                <w:rtl/>
              </w:rPr>
              <w:br/>
              <w:t> </w:t>
            </w:r>
          </w:p>
        </w:tc>
        <w:tc>
          <w:tcPr>
            <w:tcW w:w="279" w:type="dxa"/>
          </w:tcPr>
          <w:p w:rsidR="005E40F4" w:rsidRDefault="005E40F4" w:rsidP="00B238E6">
            <w:pPr>
              <w:pStyle w:val="libPoem"/>
              <w:rPr>
                <w:rtl/>
              </w:rPr>
            </w:pPr>
          </w:p>
        </w:tc>
        <w:tc>
          <w:tcPr>
            <w:tcW w:w="3881" w:type="dxa"/>
          </w:tcPr>
          <w:p w:rsidR="005E40F4" w:rsidRDefault="005E40F4" w:rsidP="00B238E6">
            <w:pPr>
              <w:pStyle w:val="libPoem"/>
            </w:pPr>
            <w:r>
              <w:rPr>
                <w:rtl/>
                <w:lang w:bidi="fa-IR"/>
              </w:rPr>
              <w:t>عليه وماتوا ميتةً لمْ تُذَمَّمِ</w:t>
            </w:r>
            <w:r w:rsidRPr="00725071">
              <w:rPr>
                <w:rStyle w:val="libPoemTiniChar0"/>
                <w:rtl/>
              </w:rPr>
              <w:br/>
              <w:t> </w:t>
            </w:r>
          </w:p>
        </w:tc>
      </w:tr>
      <w:tr w:rsidR="005E40F4" w:rsidTr="00B238E6">
        <w:trPr>
          <w:trHeight w:val="350"/>
        </w:trPr>
        <w:tc>
          <w:tcPr>
            <w:tcW w:w="3920" w:type="dxa"/>
          </w:tcPr>
          <w:p w:rsidR="005E40F4" w:rsidRDefault="005E40F4" w:rsidP="00B238E6">
            <w:pPr>
              <w:pStyle w:val="libPoem"/>
            </w:pPr>
            <w:r>
              <w:rPr>
                <w:rtl/>
                <w:lang w:bidi="fa-IR"/>
              </w:rPr>
              <w:t>وَلا عَجَبٌ للاُسْدِ أَنْ ظَفِرَت بها</w:t>
            </w:r>
            <w:r w:rsidRPr="00725071">
              <w:rPr>
                <w:rStyle w:val="libPoemTiniChar0"/>
                <w:rtl/>
              </w:rPr>
              <w:br/>
              <w:t> </w:t>
            </w:r>
          </w:p>
        </w:tc>
        <w:tc>
          <w:tcPr>
            <w:tcW w:w="279" w:type="dxa"/>
          </w:tcPr>
          <w:p w:rsidR="005E40F4" w:rsidRDefault="005E40F4" w:rsidP="00B238E6">
            <w:pPr>
              <w:pStyle w:val="libPoem"/>
              <w:rPr>
                <w:rtl/>
              </w:rPr>
            </w:pPr>
          </w:p>
        </w:tc>
        <w:tc>
          <w:tcPr>
            <w:tcW w:w="3881" w:type="dxa"/>
          </w:tcPr>
          <w:p w:rsidR="005E40F4" w:rsidRDefault="005E40F4" w:rsidP="00B238E6">
            <w:pPr>
              <w:pStyle w:val="libPoem"/>
            </w:pPr>
            <w:r>
              <w:rPr>
                <w:rtl/>
                <w:lang w:bidi="fa-IR"/>
              </w:rPr>
              <w:t>كلابُ الأعادي مِنْ فصيحٍ وأعجمِ</w:t>
            </w:r>
            <w:r w:rsidRPr="00725071">
              <w:rPr>
                <w:rStyle w:val="libPoemTiniChar0"/>
                <w:rtl/>
              </w:rPr>
              <w:br/>
              <w:t> </w:t>
            </w:r>
          </w:p>
        </w:tc>
      </w:tr>
      <w:tr w:rsidR="005E40F4" w:rsidTr="00B238E6">
        <w:trPr>
          <w:trHeight w:val="350"/>
        </w:trPr>
        <w:tc>
          <w:tcPr>
            <w:tcW w:w="3920" w:type="dxa"/>
          </w:tcPr>
          <w:p w:rsidR="005E40F4" w:rsidRDefault="005E40F4" w:rsidP="00B238E6">
            <w:pPr>
              <w:pStyle w:val="libPoem"/>
            </w:pPr>
            <w:r>
              <w:rPr>
                <w:rtl/>
                <w:lang w:bidi="fa-IR"/>
              </w:rPr>
              <w:t>فحربةُ وحشيٍّ سَقَتْ حَمْزَةَ الردى</w:t>
            </w:r>
            <w:r w:rsidRPr="00725071">
              <w:rPr>
                <w:rStyle w:val="libPoemTiniChar0"/>
                <w:rtl/>
              </w:rPr>
              <w:br/>
              <w:t> </w:t>
            </w:r>
          </w:p>
        </w:tc>
        <w:tc>
          <w:tcPr>
            <w:tcW w:w="279" w:type="dxa"/>
          </w:tcPr>
          <w:p w:rsidR="005E40F4" w:rsidRDefault="005E40F4" w:rsidP="00B238E6">
            <w:pPr>
              <w:pStyle w:val="libPoem"/>
              <w:rPr>
                <w:rtl/>
              </w:rPr>
            </w:pPr>
          </w:p>
        </w:tc>
        <w:tc>
          <w:tcPr>
            <w:tcW w:w="3881" w:type="dxa"/>
          </w:tcPr>
          <w:p w:rsidR="005E40F4" w:rsidRDefault="005E40F4" w:rsidP="00B238E6">
            <w:pPr>
              <w:pStyle w:val="libPoem"/>
            </w:pPr>
            <w:r>
              <w:rPr>
                <w:rtl/>
                <w:lang w:bidi="fa-IR"/>
              </w:rPr>
              <w:t>وحتفُ عليٍّ في حُسَامِ ابنِ ملجمِ</w:t>
            </w:r>
            <w:r w:rsidRPr="008C2F53">
              <w:rPr>
                <w:rStyle w:val="libFootnotenumChar"/>
                <w:rtl/>
              </w:rPr>
              <w:t>(1)</w:t>
            </w:r>
            <w:r w:rsidRPr="00725071">
              <w:rPr>
                <w:rStyle w:val="libPoemTiniChar0"/>
                <w:rtl/>
              </w:rPr>
              <w:br/>
              <w:t> </w:t>
            </w:r>
          </w:p>
        </w:tc>
      </w:tr>
    </w:tbl>
    <w:p w:rsidR="008C2F53" w:rsidRDefault="00903D5C" w:rsidP="00903D5C">
      <w:pPr>
        <w:pStyle w:val="libNormal"/>
        <w:rPr>
          <w:lang w:bidi="fa-IR"/>
        </w:rPr>
      </w:pPr>
      <w:r>
        <w:rPr>
          <w:rtl/>
          <w:lang w:bidi="fa-IR"/>
        </w:rPr>
        <w:t>أقول : وهذا شيء ممّا ورد في رثاء سيّد الشهداء (</w:t>
      </w:r>
      <w:r w:rsidR="008C2F53" w:rsidRPr="008C2F53">
        <w:rPr>
          <w:rStyle w:val="libAlaemChar"/>
          <w:rtl/>
        </w:rPr>
        <w:t>عليه‌السلام</w:t>
      </w:r>
      <w:r>
        <w:rPr>
          <w:rtl/>
          <w:lang w:bidi="fa-IR"/>
        </w:rPr>
        <w:t>)</w:t>
      </w:r>
      <w:r w:rsidR="004C397E">
        <w:rPr>
          <w:rtl/>
          <w:lang w:bidi="fa-IR"/>
        </w:rPr>
        <w:t>،</w:t>
      </w:r>
      <w:r>
        <w:rPr>
          <w:rtl/>
          <w:lang w:bidi="fa-IR"/>
        </w:rPr>
        <w:t xml:space="preserve"> ولا يخفى أنّ ما وصل إلينا هو الشيء اليسير اليسير جداً</w:t>
      </w:r>
      <w:r w:rsidR="004C397E">
        <w:rPr>
          <w:rtl/>
          <w:lang w:bidi="fa-IR"/>
        </w:rPr>
        <w:t>،</w:t>
      </w:r>
      <w:r>
        <w:rPr>
          <w:rtl/>
          <w:lang w:bidi="fa-IR"/>
        </w:rPr>
        <w:t xml:space="preserve"> و</w:t>
      </w:r>
      <w:r w:rsidR="0087599F">
        <w:rPr>
          <w:rtl/>
          <w:lang w:bidi="fa-IR"/>
        </w:rPr>
        <w:t>إلّا</w:t>
      </w:r>
      <w:r>
        <w:rPr>
          <w:rtl/>
          <w:lang w:bidi="fa-IR"/>
        </w:rPr>
        <w:t xml:space="preserve"> فما </w:t>
      </w:r>
      <w:r w:rsidR="008C2F53">
        <w:rPr>
          <w:rtl/>
          <w:lang w:bidi="fa-IR"/>
        </w:rPr>
        <w:t>م</w:t>
      </w:r>
      <w:r>
        <w:rPr>
          <w:rtl/>
          <w:lang w:bidi="fa-IR"/>
        </w:rPr>
        <w:t>نِعَ واُخفيَ فكثير لا يحصى . فخذ على سبيل المثال حذفهم ترجمة الإمامين الحسن والحُسين (</w:t>
      </w:r>
      <w:r w:rsidR="008C2F53" w:rsidRPr="008C2F53">
        <w:rPr>
          <w:rStyle w:val="libAlaemChar"/>
          <w:rtl/>
        </w:rPr>
        <w:t>عليهما‌السلام</w:t>
      </w:r>
      <w:r>
        <w:rPr>
          <w:rtl/>
          <w:lang w:bidi="fa-IR"/>
        </w:rPr>
        <w:t>) مِنْ طبقات ابن سعد</w:t>
      </w:r>
      <w:r w:rsidR="004C397E">
        <w:rPr>
          <w:rtl/>
          <w:lang w:bidi="fa-IR"/>
        </w:rPr>
        <w:t>،</w:t>
      </w:r>
      <w:r>
        <w:rPr>
          <w:rtl/>
          <w:lang w:bidi="fa-IR"/>
        </w:rPr>
        <w:t xml:space="preserve"> وأيضاً ما ذكره ابن الدمشقي في كتابه جواهر المطالب</w:t>
      </w:r>
      <w:r w:rsidRPr="008C2F53">
        <w:rPr>
          <w:rStyle w:val="libFootnotenumChar"/>
          <w:rtl/>
        </w:rPr>
        <w:t>(2)</w:t>
      </w:r>
      <w:r>
        <w:rPr>
          <w:rtl/>
          <w:lang w:bidi="fa-IR"/>
        </w:rPr>
        <w:t xml:space="preserve"> مِنْ قصيدة تحتوي على مئة بيت</w:t>
      </w:r>
      <w:r w:rsidR="004C397E">
        <w:rPr>
          <w:rtl/>
          <w:lang w:bidi="fa-IR"/>
        </w:rPr>
        <w:t>،</w:t>
      </w:r>
      <w:r>
        <w:rPr>
          <w:rtl/>
          <w:lang w:bidi="fa-IR"/>
        </w:rPr>
        <w:t xml:space="preserve"> ونصَّ على أنّه نقلها مِنْ كتاب المنتظم لابن الجوزي</w:t>
      </w:r>
      <w:r w:rsidR="004C397E">
        <w:rPr>
          <w:rtl/>
          <w:lang w:bidi="fa-IR"/>
        </w:rPr>
        <w:t>،</w:t>
      </w:r>
      <w:r>
        <w:rPr>
          <w:rtl/>
          <w:lang w:bidi="fa-IR"/>
        </w:rPr>
        <w:t xml:space="preserve"> ومع هذا راجعته فلمْ أجدها ! ولكنْ لا يستطيعون بجميع محالاتهم</w:t>
      </w:r>
    </w:p>
    <w:p w:rsidR="008C2F53" w:rsidRDefault="008C2F53" w:rsidP="008C2F53">
      <w:pPr>
        <w:pStyle w:val="libLine"/>
        <w:rPr>
          <w:lang w:bidi="fa-IR"/>
        </w:rPr>
      </w:pPr>
      <w:r>
        <w:rPr>
          <w:rtl/>
          <w:lang w:bidi="fa-IR"/>
        </w:rPr>
        <w:t>____________________</w:t>
      </w:r>
    </w:p>
    <w:p w:rsidR="007920B3" w:rsidRDefault="00903D5C" w:rsidP="005E40F4">
      <w:pPr>
        <w:pStyle w:val="libFootnote0"/>
        <w:rPr>
          <w:rtl/>
          <w:lang w:bidi="fa-IR"/>
        </w:rPr>
      </w:pPr>
      <w:r w:rsidRPr="005E40F4">
        <w:rPr>
          <w:rtl/>
        </w:rPr>
        <w:t>(1)</w:t>
      </w:r>
      <w:r>
        <w:rPr>
          <w:rtl/>
          <w:lang w:bidi="fa-IR"/>
        </w:rPr>
        <w:t xml:space="preserve"> التبر المذاب </w:t>
      </w:r>
      <w:r w:rsidR="008C2F53">
        <w:rPr>
          <w:rtl/>
          <w:lang w:bidi="fa-IR"/>
        </w:rPr>
        <w:t>-</w:t>
      </w:r>
      <w:r>
        <w:rPr>
          <w:rtl/>
          <w:lang w:bidi="fa-IR"/>
        </w:rPr>
        <w:t xml:space="preserve"> الخوافي أو الحافي الشافعي / 94 (المخطوط)</w:t>
      </w:r>
      <w:r w:rsidR="004C397E">
        <w:rPr>
          <w:rtl/>
          <w:lang w:bidi="fa-IR"/>
        </w:rPr>
        <w:t>،</w:t>
      </w:r>
      <w:r>
        <w:rPr>
          <w:rtl/>
          <w:lang w:bidi="fa-IR"/>
        </w:rPr>
        <w:t xml:space="preserve"> نقلاً عن إحقاق الحقِّ 27 / 483</w:t>
      </w:r>
      <w:r w:rsidR="007920B3">
        <w:rPr>
          <w:rtl/>
          <w:lang w:bidi="fa-IR"/>
        </w:rPr>
        <w:t>.</w:t>
      </w:r>
    </w:p>
    <w:p w:rsidR="008C2F53" w:rsidRDefault="00903D5C" w:rsidP="005E40F4">
      <w:pPr>
        <w:pStyle w:val="libFootnote0"/>
        <w:rPr>
          <w:lang w:bidi="fa-IR"/>
        </w:rPr>
      </w:pPr>
      <w:r w:rsidRPr="005E40F4">
        <w:rPr>
          <w:rtl/>
        </w:rPr>
        <w:t>(2)</w:t>
      </w:r>
      <w:r>
        <w:rPr>
          <w:rtl/>
          <w:lang w:bidi="fa-IR"/>
        </w:rPr>
        <w:t xml:space="preserve"> جواهر المطالب في مناقب الإمام علي (</w:t>
      </w:r>
      <w:r w:rsidR="008C2F53" w:rsidRPr="005E40F4">
        <w:rPr>
          <w:rStyle w:val="libFootnoteAlaemChar"/>
          <w:rtl/>
        </w:rPr>
        <w:t>عليه‌السلام</w:t>
      </w:r>
      <w:r>
        <w:rPr>
          <w:rtl/>
          <w:lang w:bidi="fa-IR"/>
        </w:rPr>
        <w:t xml:space="preserve">) </w:t>
      </w:r>
      <w:r w:rsidR="008C2F53">
        <w:rPr>
          <w:rtl/>
          <w:lang w:bidi="fa-IR"/>
        </w:rPr>
        <w:t>-</w:t>
      </w:r>
      <w:r>
        <w:rPr>
          <w:rtl/>
          <w:lang w:bidi="fa-IR"/>
        </w:rPr>
        <w:t xml:space="preserve"> ابن الدمشقي 2 / 307 قال : ووقفت على قصيدة طويلة نحو المئة بيت في مديح أهل البيت (</w:t>
      </w:r>
      <w:r w:rsidR="008C2F53" w:rsidRPr="005E40F4">
        <w:rPr>
          <w:rStyle w:val="libFootnoteAlaemChar"/>
          <w:rtl/>
        </w:rPr>
        <w:t>عليهم‌السلام</w:t>
      </w:r>
      <w:r>
        <w:rPr>
          <w:rtl/>
          <w:lang w:bidi="fa-IR"/>
        </w:rPr>
        <w:t>) للشيخ العلاء يحيى بن سلامة الحصكفي</w:t>
      </w:r>
      <w:r w:rsidR="004C397E">
        <w:rPr>
          <w:rtl/>
          <w:lang w:bidi="fa-IR"/>
        </w:rPr>
        <w:t>،</w:t>
      </w:r>
      <w:r>
        <w:rPr>
          <w:rtl/>
          <w:lang w:bidi="fa-IR"/>
        </w:rPr>
        <w:t xml:space="preserve"> ذكرها ابن الجوزي في تاريخه المعروف بالمنتظم</w:t>
      </w:r>
      <w:r w:rsidR="004C397E">
        <w:rPr>
          <w:rtl/>
          <w:lang w:bidi="fa-IR"/>
        </w:rPr>
        <w:t>،</w:t>
      </w:r>
      <w:r>
        <w:rPr>
          <w:rtl/>
          <w:lang w:bidi="fa-IR"/>
        </w:rPr>
        <w:t xml:space="preserve"> فاخترت منها هذا القدر :</w:t>
      </w:r>
    </w:p>
    <w:tbl>
      <w:tblPr>
        <w:tblStyle w:val="TableGrid"/>
        <w:bidiVisual/>
        <w:tblW w:w="4562" w:type="pct"/>
        <w:tblInd w:w="384" w:type="dxa"/>
        <w:tblLook w:val="01E0"/>
      </w:tblPr>
      <w:tblGrid>
        <w:gridCol w:w="3540"/>
        <w:gridCol w:w="272"/>
        <w:gridCol w:w="3498"/>
      </w:tblGrid>
      <w:tr w:rsidR="005E40F4" w:rsidTr="00B238E6">
        <w:trPr>
          <w:trHeight w:val="350"/>
        </w:trPr>
        <w:tc>
          <w:tcPr>
            <w:tcW w:w="3920" w:type="dxa"/>
            <w:shd w:val="clear" w:color="auto" w:fill="auto"/>
          </w:tcPr>
          <w:p w:rsidR="005E40F4" w:rsidRDefault="005E40F4" w:rsidP="005E40F4">
            <w:pPr>
              <w:pStyle w:val="libPoemFootnote"/>
            </w:pPr>
            <w:r>
              <w:rPr>
                <w:rtl/>
                <w:lang w:bidi="fa-IR"/>
              </w:rPr>
              <w:t>ليتَ المطايا للنّوى ما خُلقَتْ</w:t>
            </w:r>
            <w:r w:rsidRPr="00725071">
              <w:rPr>
                <w:rStyle w:val="libPoemTiniChar0"/>
                <w:rtl/>
              </w:rPr>
              <w:br/>
              <w:t> </w:t>
            </w:r>
          </w:p>
        </w:tc>
        <w:tc>
          <w:tcPr>
            <w:tcW w:w="279" w:type="dxa"/>
            <w:shd w:val="clear" w:color="auto" w:fill="auto"/>
          </w:tcPr>
          <w:p w:rsidR="005E40F4" w:rsidRDefault="005E40F4" w:rsidP="005E40F4">
            <w:pPr>
              <w:pStyle w:val="libPoemFootnote"/>
              <w:rPr>
                <w:rtl/>
              </w:rPr>
            </w:pPr>
          </w:p>
        </w:tc>
        <w:tc>
          <w:tcPr>
            <w:tcW w:w="3881" w:type="dxa"/>
            <w:shd w:val="clear" w:color="auto" w:fill="auto"/>
          </w:tcPr>
          <w:p w:rsidR="005E40F4" w:rsidRDefault="005E40F4" w:rsidP="005E40F4">
            <w:pPr>
              <w:pStyle w:val="libPoemFootnote"/>
            </w:pPr>
            <w:r>
              <w:rPr>
                <w:rtl/>
                <w:lang w:bidi="fa-IR"/>
              </w:rPr>
              <w:t>ولا حدا مِن الحداة أحدٌ</w:t>
            </w:r>
            <w:r w:rsidRPr="00725071">
              <w:rPr>
                <w:rStyle w:val="libPoemTiniChar0"/>
                <w:rtl/>
              </w:rPr>
              <w:br/>
              <w:t> </w:t>
            </w:r>
          </w:p>
        </w:tc>
      </w:tr>
    </w:tbl>
    <w:p w:rsidR="007920B3" w:rsidRDefault="00903D5C" w:rsidP="005E40F4">
      <w:pPr>
        <w:pStyle w:val="libFootnote0"/>
        <w:rPr>
          <w:rtl/>
          <w:lang w:bidi="fa-IR"/>
        </w:rPr>
      </w:pPr>
      <w:r>
        <w:rPr>
          <w:rtl/>
          <w:lang w:bidi="fa-IR"/>
        </w:rPr>
        <w:t>. . . . إلى آخر ما ذكره من الأبيات</w:t>
      </w:r>
      <w:r w:rsidR="007920B3">
        <w:rPr>
          <w:rtl/>
          <w:lang w:bidi="fa-IR"/>
        </w:rPr>
        <w:t>.</w:t>
      </w:r>
    </w:p>
    <w:p w:rsidR="00903D5C" w:rsidRDefault="008C2F53" w:rsidP="00903D5C">
      <w:pPr>
        <w:pStyle w:val="libNormal"/>
        <w:rPr>
          <w:lang w:bidi="fa-IR"/>
        </w:rPr>
      </w:pPr>
      <w:r>
        <w:rPr>
          <w:rtl/>
          <w:lang w:bidi="fa-IR"/>
        </w:rPr>
        <w:br w:type="page"/>
      </w:r>
    </w:p>
    <w:p w:rsidR="008C2F53" w:rsidRDefault="00903D5C" w:rsidP="00826D79">
      <w:pPr>
        <w:pStyle w:val="libNormal0"/>
        <w:rPr>
          <w:lang w:bidi="fa-IR"/>
        </w:rPr>
      </w:pPr>
      <w:r>
        <w:rPr>
          <w:rtl/>
          <w:lang w:bidi="fa-IR"/>
        </w:rPr>
        <w:lastRenderedPageBreak/>
        <w:t xml:space="preserve">وحيلهم إطفاء نور الله (جلّ جلاله) : </w:t>
      </w:r>
      <w:r w:rsidRPr="00826D79">
        <w:rPr>
          <w:rStyle w:val="libAlaemChar"/>
          <w:rtl/>
        </w:rPr>
        <w:t>(</w:t>
      </w:r>
      <w:r w:rsidRPr="00826D79">
        <w:rPr>
          <w:rStyle w:val="libAieChar"/>
          <w:rtl/>
        </w:rPr>
        <w:t xml:space="preserve"> يُرِيدُونَ أَنْ يُطْفِئُوا نُورَ اللَّهِ بِأَفْوَاهِهِمْ وَيَأْبَى اللَّهُ </w:t>
      </w:r>
      <w:r w:rsidR="0087599F" w:rsidRPr="00826D79">
        <w:rPr>
          <w:rStyle w:val="libAieChar"/>
          <w:rtl/>
        </w:rPr>
        <w:t>إلّا</w:t>
      </w:r>
      <w:r w:rsidRPr="00826D79">
        <w:rPr>
          <w:rStyle w:val="libAieChar"/>
          <w:rtl/>
        </w:rPr>
        <w:t xml:space="preserve"> أَنْ يُتِمَّ نُورَهُ وَلَوْ كَرِهَ الْكَافِرُونَ </w:t>
      </w:r>
      <w:r w:rsidRPr="00826D79">
        <w:rPr>
          <w:rStyle w:val="libAlaemChar"/>
          <w:rtl/>
        </w:rPr>
        <w:t>)</w:t>
      </w:r>
      <w:r w:rsidRPr="008C2F53">
        <w:rPr>
          <w:rStyle w:val="libFootnotenumChar"/>
          <w:rtl/>
        </w:rPr>
        <w:t>(1)</w:t>
      </w:r>
      <w:r>
        <w:rPr>
          <w:rtl/>
          <w:lang w:bidi="fa-IR"/>
        </w:rPr>
        <w:t>.</w:t>
      </w:r>
    </w:p>
    <w:p w:rsidR="007920B3" w:rsidRDefault="00903D5C" w:rsidP="00903D5C">
      <w:pPr>
        <w:pStyle w:val="libNormal"/>
        <w:rPr>
          <w:rtl/>
          <w:lang w:bidi="fa-IR"/>
        </w:rPr>
      </w:pPr>
      <w:r>
        <w:rPr>
          <w:rtl/>
          <w:lang w:bidi="fa-IR"/>
        </w:rPr>
        <w:t>تمَّ والحمد لله ربِّ العالمين</w:t>
      </w:r>
      <w:r w:rsidR="004C397E">
        <w:rPr>
          <w:rtl/>
          <w:lang w:bidi="fa-IR"/>
        </w:rPr>
        <w:t>،</w:t>
      </w:r>
      <w:r>
        <w:rPr>
          <w:rtl/>
          <w:lang w:bidi="fa-IR"/>
        </w:rPr>
        <w:t xml:space="preserve"> ووفّقنا وجميع المشتغلين لخدمة شريعة سيّد المرسلين </w:t>
      </w:r>
      <w:r w:rsidR="00622E4A">
        <w:rPr>
          <w:rtl/>
          <w:lang w:bidi="fa-IR"/>
        </w:rPr>
        <w:t>محمّد</w:t>
      </w:r>
      <w:r>
        <w:rPr>
          <w:rtl/>
          <w:lang w:bidi="fa-IR"/>
        </w:rPr>
        <w:t xml:space="preserve"> وآله الطيّبين الطاهرين (صلوات الله عليه وعليهم أجمعين)</w:t>
      </w:r>
      <w:r w:rsidR="004C397E">
        <w:rPr>
          <w:rtl/>
          <w:lang w:bidi="fa-IR"/>
        </w:rPr>
        <w:t>،</w:t>
      </w:r>
      <w:r>
        <w:rPr>
          <w:rtl/>
          <w:lang w:bidi="fa-IR"/>
        </w:rPr>
        <w:t xml:space="preserve"> واللعن الدائم المؤبّد على أعدائهم مِن الآن إلى قيام يوم الدين</w:t>
      </w:r>
      <w:r w:rsidR="007920B3">
        <w:rPr>
          <w:rtl/>
          <w:lang w:bidi="fa-IR"/>
        </w:rPr>
        <w:t>.</w:t>
      </w:r>
    </w:p>
    <w:p w:rsidR="007920B3" w:rsidRDefault="00903D5C" w:rsidP="00903D5C">
      <w:pPr>
        <w:pStyle w:val="libNormal"/>
        <w:rPr>
          <w:rtl/>
          <w:lang w:bidi="fa-IR"/>
        </w:rPr>
      </w:pPr>
      <w:r>
        <w:rPr>
          <w:rtl/>
          <w:lang w:bidi="fa-IR"/>
        </w:rPr>
        <w:t>كان الابتداء في تاريخ 11/ 1422 ه والانتهاء في يوم مولد إمامنا ال</w:t>
      </w:r>
      <w:r w:rsidR="008C2F53">
        <w:rPr>
          <w:rtl/>
          <w:lang w:bidi="fa-IR"/>
        </w:rPr>
        <w:t>م</w:t>
      </w:r>
      <w:r>
        <w:rPr>
          <w:rtl/>
          <w:lang w:bidi="fa-IR"/>
        </w:rPr>
        <w:t>فدّى سيّد الشهداء</w:t>
      </w:r>
      <w:r w:rsidR="004C397E">
        <w:rPr>
          <w:rtl/>
          <w:lang w:bidi="fa-IR"/>
        </w:rPr>
        <w:t>،</w:t>
      </w:r>
      <w:r>
        <w:rPr>
          <w:rtl/>
          <w:lang w:bidi="fa-IR"/>
        </w:rPr>
        <w:t xml:space="preserve"> الحجّة مِن الله على الورى</w:t>
      </w:r>
      <w:r w:rsidR="004C397E">
        <w:rPr>
          <w:rtl/>
          <w:lang w:bidi="fa-IR"/>
        </w:rPr>
        <w:t>،</w:t>
      </w:r>
      <w:r>
        <w:rPr>
          <w:rtl/>
          <w:lang w:bidi="fa-IR"/>
        </w:rPr>
        <w:t xml:space="preserve"> ابن الإمام الغالب</w:t>
      </w:r>
      <w:r w:rsidR="004C397E">
        <w:rPr>
          <w:rtl/>
          <w:lang w:bidi="fa-IR"/>
        </w:rPr>
        <w:t>،</w:t>
      </w:r>
      <w:r>
        <w:rPr>
          <w:rtl/>
          <w:lang w:bidi="fa-IR"/>
        </w:rPr>
        <w:t xml:space="preserve"> الحُسين بن علي بن أبي طالب (عليهما أفضل الصلاة والسّلام)</w:t>
      </w:r>
      <w:r w:rsidR="004C397E">
        <w:rPr>
          <w:rtl/>
          <w:lang w:bidi="fa-IR"/>
        </w:rPr>
        <w:t>،</w:t>
      </w:r>
      <w:r>
        <w:rPr>
          <w:rtl/>
          <w:lang w:bidi="fa-IR"/>
        </w:rPr>
        <w:t xml:space="preserve"> في يوم السّبت الموافق 3/ 8/1425 ه</w:t>
      </w:r>
      <w:r w:rsidR="007920B3">
        <w:rPr>
          <w:rtl/>
          <w:lang w:bidi="fa-IR"/>
        </w:rPr>
        <w:t>.</w:t>
      </w:r>
    </w:p>
    <w:p w:rsidR="008C2F53" w:rsidRDefault="008C2F53" w:rsidP="008C2F53">
      <w:pPr>
        <w:pStyle w:val="libLine"/>
        <w:rPr>
          <w:lang w:bidi="fa-IR"/>
        </w:rPr>
      </w:pPr>
      <w:r>
        <w:rPr>
          <w:rtl/>
          <w:lang w:bidi="fa-IR"/>
        </w:rPr>
        <w:t>____________________</w:t>
      </w:r>
    </w:p>
    <w:p w:rsidR="00622E4A" w:rsidRDefault="00903D5C" w:rsidP="00826D79">
      <w:pPr>
        <w:pStyle w:val="libFootnote0"/>
        <w:rPr>
          <w:rtl/>
          <w:lang w:bidi="fa-IR"/>
        </w:rPr>
      </w:pPr>
      <w:r w:rsidRPr="00826D79">
        <w:rPr>
          <w:rtl/>
        </w:rPr>
        <w:t>(1)</w:t>
      </w:r>
      <w:r>
        <w:rPr>
          <w:rtl/>
          <w:lang w:bidi="fa-IR"/>
        </w:rPr>
        <w:t xml:space="preserve"> سورة التوبة / 32</w:t>
      </w:r>
      <w:r w:rsidR="007920B3">
        <w:rPr>
          <w:rtl/>
          <w:lang w:bidi="fa-IR"/>
        </w:rPr>
        <w:t>.</w:t>
      </w:r>
    </w:p>
    <w:p w:rsidR="00050A0E" w:rsidRDefault="00050A0E" w:rsidP="00050A0E">
      <w:pPr>
        <w:pStyle w:val="libNormal"/>
        <w:rPr>
          <w:lang w:bidi="fa-IR"/>
        </w:rPr>
      </w:pPr>
      <w:r>
        <w:rPr>
          <w:rtl/>
          <w:lang w:bidi="fa-IR"/>
        </w:rPr>
        <w:br w:type="page"/>
      </w:r>
    </w:p>
    <w:p w:rsidR="00050A0E" w:rsidRDefault="00B26A80" w:rsidP="00B26A80">
      <w:pPr>
        <w:pStyle w:val="Heading2Center"/>
        <w:rPr>
          <w:rtl/>
          <w:lang w:bidi="fa-IR"/>
        </w:rPr>
      </w:pPr>
      <w:bookmarkStart w:id="68" w:name="_Toc12516411"/>
      <w:r>
        <w:rPr>
          <w:rFonts w:hint="cs"/>
          <w:rtl/>
          <w:lang w:bidi="fa-IR"/>
        </w:rPr>
        <w:lastRenderedPageBreak/>
        <w:t>الفهرس</w:t>
      </w:r>
      <w:bookmarkEnd w:id="68"/>
    </w:p>
    <w:sdt>
      <w:sdtPr>
        <w:rPr>
          <w:rFonts w:ascii="Times New Roman" w:eastAsia="Times New Roman" w:hAnsi="Times New Roman" w:cs="Traditional Arabic"/>
          <w:b w:val="0"/>
          <w:bCs w:val="0"/>
          <w:color w:val="000000"/>
          <w:sz w:val="24"/>
          <w:szCs w:val="32"/>
        </w:rPr>
        <w:id w:val="3522534"/>
        <w:docPartObj>
          <w:docPartGallery w:val="Table of Contents"/>
          <w:docPartUnique/>
        </w:docPartObj>
      </w:sdtPr>
      <w:sdtEndPr>
        <w:rPr>
          <w:rtl/>
        </w:rPr>
      </w:sdtEndPr>
      <w:sdtContent>
        <w:p w:rsidR="00B26A80" w:rsidRDefault="00B26A80" w:rsidP="00B26A80">
          <w:pPr>
            <w:pStyle w:val="TOCHeading"/>
          </w:pPr>
        </w:p>
        <w:p w:rsidR="00E9773C" w:rsidRDefault="00DA28E4" w:rsidP="00E9773C">
          <w:pPr>
            <w:pStyle w:val="TOC1"/>
            <w:rPr>
              <w:rFonts w:asciiTheme="minorHAnsi" w:eastAsiaTheme="minorEastAsia" w:hAnsiTheme="minorHAnsi" w:cstheme="minorBidi"/>
              <w:bCs w:val="0"/>
              <w:noProof/>
              <w:color w:val="auto"/>
              <w:sz w:val="22"/>
              <w:szCs w:val="22"/>
              <w:rtl/>
            </w:rPr>
          </w:pPr>
          <w:r w:rsidRPr="00DA28E4">
            <w:fldChar w:fldCharType="begin"/>
          </w:r>
          <w:r w:rsidR="00B26A80">
            <w:instrText xml:space="preserve"> TOC \o "1-3" \h \z \u </w:instrText>
          </w:r>
          <w:r w:rsidRPr="00DA28E4">
            <w:fldChar w:fldCharType="separate"/>
          </w:r>
          <w:hyperlink w:anchor="_Toc12516343" w:history="1">
            <w:r w:rsidR="00E9773C" w:rsidRPr="00DC7A4B">
              <w:rPr>
                <w:rStyle w:val="Hyperlink"/>
                <w:rFonts w:hint="eastAsia"/>
                <w:noProof/>
                <w:rtl/>
                <w:lang w:bidi="fa-IR"/>
              </w:rPr>
              <w:t>الفصل</w:t>
            </w:r>
            <w:r w:rsidR="00E9773C" w:rsidRPr="00DC7A4B">
              <w:rPr>
                <w:rStyle w:val="Hyperlink"/>
                <w:noProof/>
                <w:rtl/>
                <w:lang w:bidi="fa-IR"/>
              </w:rPr>
              <w:t xml:space="preserve"> </w:t>
            </w:r>
            <w:r w:rsidR="00E9773C" w:rsidRPr="00DC7A4B">
              <w:rPr>
                <w:rStyle w:val="Hyperlink"/>
                <w:rFonts w:hint="eastAsia"/>
                <w:noProof/>
                <w:rtl/>
                <w:lang w:bidi="fa-IR"/>
              </w:rPr>
              <w:t>السابع</w:t>
            </w:r>
          </w:hyperlink>
          <w:r w:rsidR="00E9773C">
            <w:rPr>
              <w:rStyle w:val="Hyperlink"/>
              <w:rFonts w:hint="cs"/>
              <w:noProof/>
              <w:rtl/>
            </w:rPr>
            <w:t xml:space="preserve"> </w:t>
          </w:r>
          <w:hyperlink w:anchor="_Toc12516344" w:history="1">
            <w:r w:rsidR="00E9773C" w:rsidRPr="00DC7A4B">
              <w:rPr>
                <w:rStyle w:val="Hyperlink"/>
                <w:rFonts w:hint="eastAsia"/>
                <w:noProof/>
                <w:rtl/>
                <w:lang w:bidi="fa-IR"/>
              </w:rPr>
              <w:t>في</w:t>
            </w:r>
            <w:r w:rsidR="00E9773C" w:rsidRPr="00DC7A4B">
              <w:rPr>
                <w:rStyle w:val="Hyperlink"/>
                <w:noProof/>
                <w:rtl/>
                <w:lang w:bidi="fa-IR"/>
              </w:rPr>
              <w:t xml:space="preserve"> </w:t>
            </w:r>
            <w:r w:rsidR="00E9773C" w:rsidRPr="00DC7A4B">
              <w:rPr>
                <w:rStyle w:val="Hyperlink"/>
                <w:rFonts w:hint="eastAsia"/>
                <w:noProof/>
                <w:rtl/>
                <w:lang w:bidi="fa-IR"/>
              </w:rPr>
              <w:t>البكاء</w:t>
            </w:r>
            <w:r w:rsidR="00E9773C" w:rsidRPr="00DC7A4B">
              <w:rPr>
                <w:rStyle w:val="Hyperlink"/>
                <w:noProof/>
                <w:rtl/>
                <w:lang w:bidi="fa-IR"/>
              </w:rPr>
              <w:t xml:space="preserve"> </w:t>
            </w:r>
            <w:r w:rsidR="00E9773C" w:rsidRPr="00DC7A4B">
              <w:rPr>
                <w:rStyle w:val="Hyperlink"/>
                <w:rFonts w:hint="eastAsia"/>
                <w:noProof/>
                <w:rtl/>
                <w:lang w:bidi="fa-IR"/>
              </w:rPr>
              <w:t>لمقتل</w:t>
            </w:r>
            <w:r w:rsidR="00E9773C" w:rsidRPr="00DC7A4B">
              <w:rPr>
                <w:rStyle w:val="Hyperlink"/>
                <w:noProof/>
                <w:rtl/>
                <w:lang w:bidi="fa-IR"/>
              </w:rPr>
              <w:t xml:space="preserve"> </w:t>
            </w:r>
            <w:r w:rsidR="00E9773C" w:rsidRPr="00DC7A4B">
              <w:rPr>
                <w:rStyle w:val="Hyperlink"/>
                <w:rFonts w:hint="eastAsia"/>
                <w:noProof/>
                <w:rtl/>
                <w:lang w:bidi="fa-IR"/>
              </w:rPr>
              <w:t>سيّدِ</w:t>
            </w:r>
            <w:r w:rsidR="00E9773C" w:rsidRPr="00DC7A4B">
              <w:rPr>
                <w:rStyle w:val="Hyperlink"/>
                <w:noProof/>
                <w:rtl/>
                <w:lang w:bidi="fa-IR"/>
              </w:rPr>
              <w:t xml:space="preserve"> </w:t>
            </w:r>
            <w:r w:rsidR="00E9773C" w:rsidRPr="00DC7A4B">
              <w:rPr>
                <w:rStyle w:val="Hyperlink"/>
                <w:rFonts w:hint="eastAsia"/>
                <w:noProof/>
                <w:rtl/>
                <w:lang w:bidi="fa-IR"/>
              </w:rPr>
              <w:t>الشُّهداء</w:t>
            </w:r>
            <w:r w:rsidR="00E9773C" w:rsidRPr="00DC7A4B">
              <w:rPr>
                <w:rStyle w:val="Hyperlink"/>
                <w:noProof/>
                <w:rtl/>
                <w:lang w:bidi="fa-IR"/>
              </w:rPr>
              <w:t xml:space="preserve"> (</w:t>
            </w:r>
            <w:r w:rsidR="00E9773C" w:rsidRPr="00DC7A4B">
              <w:rPr>
                <w:rStyle w:val="Hyperlink"/>
                <w:rFonts w:cs="Rafed Alaem" w:hint="eastAsia"/>
                <w:noProof/>
                <w:rtl/>
              </w:rPr>
              <w:t>عليه‌السلام</w:t>
            </w:r>
            <w:r w:rsidR="00E9773C" w:rsidRPr="00DC7A4B">
              <w:rPr>
                <w:rStyle w:val="Hyperlink"/>
                <w:noProof/>
                <w:rtl/>
                <w:lang w:bidi="fa-IR"/>
              </w:rPr>
              <w:t>)</w:t>
            </w:r>
            <w:r w:rsidR="00E9773C">
              <w:rPr>
                <w:noProof/>
                <w:webHidden/>
                <w:rtl/>
              </w:rPr>
              <w:tab/>
            </w:r>
            <w:r>
              <w:rPr>
                <w:noProof/>
                <w:webHidden/>
                <w:rtl/>
              </w:rPr>
              <w:fldChar w:fldCharType="begin"/>
            </w:r>
            <w:r w:rsidR="00E9773C">
              <w:rPr>
                <w:noProof/>
                <w:webHidden/>
                <w:rtl/>
              </w:rPr>
              <w:instrText xml:space="preserve"> </w:instrText>
            </w:r>
            <w:r w:rsidR="00E9773C">
              <w:rPr>
                <w:noProof/>
                <w:webHidden/>
              </w:rPr>
              <w:instrText>PAGEREF</w:instrText>
            </w:r>
            <w:r w:rsidR="00E9773C">
              <w:rPr>
                <w:noProof/>
                <w:webHidden/>
                <w:rtl/>
              </w:rPr>
              <w:instrText xml:space="preserve"> _</w:instrText>
            </w:r>
            <w:r w:rsidR="00E9773C">
              <w:rPr>
                <w:noProof/>
                <w:webHidden/>
              </w:rPr>
              <w:instrText>Toc</w:instrText>
            </w:r>
            <w:r w:rsidR="00E9773C">
              <w:rPr>
                <w:noProof/>
                <w:webHidden/>
                <w:rtl/>
              </w:rPr>
              <w:instrText xml:space="preserve">12516344 </w:instrText>
            </w:r>
            <w:r w:rsidR="00E9773C">
              <w:rPr>
                <w:noProof/>
                <w:webHidden/>
              </w:rPr>
              <w:instrText>\h</w:instrText>
            </w:r>
            <w:r w:rsidR="00E9773C">
              <w:rPr>
                <w:noProof/>
                <w:webHidden/>
                <w:rtl/>
              </w:rPr>
              <w:instrText xml:space="preserve"> </w:instrText>
            </w:r>
            <w:r>
              <w:rPr>
                <w:noProof/>
                <w:webHidden/>
                <w:rtl/>
              </w:rPr>
            </w:r>
            <w:r>
              <w:rPr>
                <w:noProof/>
                <w:webHidden/>
                <w:rtl/>
              </w:rPr>
              <w:fldChar w:fldCharType="separate"/>
            </w:r>
            <w:r w:rsidR="00642D19">
              <w:rPr>
                <w:noProof/>
                <w:webHidden/>
                <w:rtl/>
              </w:rPr>
              <w:t>5</w:t>
            </w:r>
            <w:r>
              <w:rPr>
                <w:noProof/>
                <w:webHidden/>
                <w:rtl/>
              </w:rPr>
              <w:fldChar w:fldCharType="end"/>
            </w:r>
          </w:hyperlink>
        </w:p>
        <w:p w:rsidR="00E9773C" w:rsidRDefault="00DA28E4">
          <w:pPr>
            <w:pStyle w:val="TOC2"/>
            <w:tabs>
              <w:tab w:val="right" w:leader="dot" w:pos="7786"/>
            </w:tabs>
            <w:rPr>
              <w:rFonts w:asciiTheme="minorHAnsi" w:eastAsiaTheme="minorEastAsia" w:hAnsiTheme="minorHAnsi" w:cstheme="minorBidi"/>
              <w:noProof/>
              <w:color w:val="auto"/>
              <w:sz w:val="22"/>
              <w:szCs w:val="22"/>
              <w:rtl/>
            </w:rPr>
          </w:pPr>
          <w:hyperlink w:anchor="_Toc12516345" w:history="1">
            <w:r w:rsidR="00E9773C" w:rsidRPr="00DC7A4B">
              <w:rPr>
                <w:rStyle w:val="Hyperlink"/>
                <w:rFonts w:hint="eastAsia"/>
                <w:noProof/>
                <w:rtl/>
                <w:lang w:bidi="fa-IR"/>
              </w:rPr>
              <w:t>بكاءُ</w:t>
            </w:r>
            <w:r w:rsidR="00E9773C" w:rsidRPr="00DC7A4B">
              <w:rPr>
                <w:rStyle w:val="Hyperlink"/>
                <w:noProof/>
                <w:rtl/>
                <w:lang w:bidi="fa-IR"/>
              </w:rPr>
              <w:t xml:space="preserve"> </w:t>
            </w:r>
            <w:r w:rsidR="00E9773C" w:rsidRPr="00DC7A4B">
              <w:rPr>
                <w:rStyle w:val="Hyperlink"/>
                <w:rFonts w:hint="eastAsia"/>
                <w:noProof/>
                <w:rtl/>
                <w:lang w:bidi="fa-IR"/>
              </w:rPr>
              <w:t>ابن</w:t>
            </w:r>
            <w:r w:rsidR="00E9773C" w:rsidRPr="00DC7A4B">
              <w:rPr>
                <w:rStyle w:val="Hyperlink"/>
                <w:noProof/>
                <w:rtl/>
                <w:lang w:bidi="fa-IR"/>
              </w:rPr>
              <w:t xml:space="preserve"> </w:t>
            </w:r>
            <w:r w:rsidR="00E9773C" w:rsidRPr="00DC7A4B">
              <w:rPr>
                <w:rStyle w:val="Hyperlink"/>
                <w:rFonts w:hint="eastAsia"/>
                <w:noProof/>
                <w:rtl/>
                <w:lang w:bidi="fa-IR"/>
              </w:rPr>
              <w:t>عبّاس</w:t>
            </w:r>
            <w:r w:rsidR="00E9773C" w:rsidRPr="00DC7A4B">
              <w:rPr>
                <w:rStyle w:val="Hyperlink"/>
                <w:noProof/>
                <w:rtl/>
                <w:lang w:bidi="fa-IR"/>
              </w:rPr>
              <w:t xml:space="preserve"> (</w:t>
            </w:r>
            <w:r w:rsidR="00E9773C" w:rsidRPr="00DC7A4B">
              <w:rPr>
                <w:rStyle w:val="Hyperlink"/>
                <w:rFonts w:hint="eastAsia"/>
                <w:noProof/>
                <w:rtl/>
                <w:lang w:bidi="fa-IR"/>
              </w:rPr>
              <w:t>رضوان</w:t>
            </w:r>
            <w:r w:rsidR="00E9773C" w:rsidRPr="00DC7A4B">
              <w:rPr>
                <w:rStyle w:val="Hyperlink"/>
                <w:noProof/>
                <w:rtl/>
                <w:lang w:bidi="fa-IR"/>
              </w:rPr>
              <w:t xml:space="preserve"> </w:t>
            </w:r>
            <w:r w:rsidR="00E9773C" w:rsidRPr="00DC7A4B">
              <w:rPr>
                <w:rStyle w:val="Hyperlink"/>
                <w:rFonts w:hint="eastAsia"/>
                <w:noProof/>
                <w:rtl/>
                <w:lang w:bidi="fa-IR"/>
              </w:rPr>
              <w:t>الله</w:t>
            </w:r>
            <w:r w:rsidR="00E9773C" w:rsidRPr="00DC7A4B">
              <w:rPr>
                <w:rStyle w:val="Hyperlink"/>
                <w:noProof/>
                <w:rtl/>
                <w:lang w:bidi="fa-IR"/>
              </w:rPr>
              <w:t xml:space="preserve"> </w:t>
            </w:r>
            <w:r w:rsidR="00E9773C" w:rsidRPr="00DC7A4B">
              <w:rPr>
                <w:rStyle w:val="Hyperlink"/>
                <w:rFonts w:hint="eastAsia"/>
                <w:noProof/>
                <w:rtl/>
                <w:lang w:bidi="fa-IR"/>
              </w:rPr>
              <w:t>عليه</w:t>
            </w:r>
            <w:r w:rsidR="00E9773C" w:rsidRPr="00DC7A4B">
              <w:rPr>
                <w:rStyle w:val="Hyperlink"/>
                <w:noProof/>
                <w:rtl/>
                <w:lang w:bidi="fa-IR"/>
              </w:rPr>
              <w:t xml:space="preserve">) </w:t>
            </w:r>
            <w:r w:rsidR="00E9773C" w:rsidRPr="00DC7A4B">
              <w:rPr>
                <w:rStyle w:val="Hyperlink"/>
                <w:rFonts w:hint="eastAsia"/>
                <w:noProof/>
                <w:rtl/>
                <w:lang w:bidi="fa-IR"/>
              </w:rPr>
              <w:t>على</w:t>
            </w:r>
            <w:r w:rsidR="00E9773C" w:rsidRPr="00DC7A4B">
              <w:rPr>
                <w:rStyle w:val="Hyperlink"/>
                <w:noProof/>
                <w:rtl/>
                <w:lang w:bidi="fa-IR"/>
              </w:rPr>
              <w:t xml:space="preserve"> </w:t>
            </w:r>
            <w:r w:rsidR="00E9773C" w:rsidRPr="00DC7A4B">
              <w:rPr>
                <w:rStyle w:val="Hyperlink"/>
                <w:rFonts w:hint="eastAsia"/>
                <w:noProof/>
                <w:rtl/>
                <w:lang w:bidi="fa-IR"/>
              </w:rPr>
              <w:t>الإمام</w:t>
            </w:r>
            <w:r w:rsidR="00E9773C" w:rsidRPr="00DC7A4B">
              <w:rPr>
                <w:rStyle w:val="Hyperlink"/>
                <w:noProof/>
                <w:rtl/>
                <w:lang w:bidi="fa-IR"/>
              </w:rPr>
              <w:t xml:space="preserve"> </w:t>
            </w:r>
            <w:r w:rsidR="00E9773C" w:rsidRPr="00DC7A4B">
              <w:rPr>
                <w:rStyle w:val="Hyperlink"/>
                <w:rFonts w:hint="eastAsia"/>
                <w:noProof/>
                <w:rtl/>
                <w:lang w:bidi="fa-IR"/>
              </w:rPr>
              <w:t>الحُسين</w:t>
            </w:r>
            <w:r w:rsidR="00E9773C" w:rsidRPr="00DC7A4B">
              <w:rPr>
                <w:rStyle w:val="Hyperlink"/>
                <w:noProof/>
                <w:rtl/>
                <w:lang w:bidi="fa-IR"/>
              </w:rPr>
              <w:t xml:space="preserve"> (</w:t>
            </w:r>
            <w:r w:rsidR="00E9773C" w:rsidRPr="00DC7A4B">
              <w:rPr>
                <w:rStyle w:val="Hyperlink"/>
                <w:rFonts w:cs="Rafed Alaem" w:hint="eastAsia"/>
                <w:noProof/>
                <w:rtl/>
              </w:rPr>
              <w:t>عليه‌السلام</w:t>
            </w:r>
            <w:r w:rsidR="00E9773C" w:rsidRPr="00DC7A4B">
              <w:rPr>
                <w:rStyle w:val="Hyperlink"/>
                <w:noProof/>
                <w:rtl/>
                <w:lang w:bidi="fa-IR"/>
              </w:rPr>
              <w:t>)</w:t>
            </w:r>
            <w:r w:rsidR="00E9773C">
              <w:rPr>
                <w:noProof/>
                <w:webHidden/>
                <w:rtl/>
              </w:rPr>
              <w:tab/>
            </w:r>
            <w:r>
              <w:rPr>
                <w:noProof/>
                <w:webHidden/>
                <w:rtl/>
              </w:rPr>
              <w:fldChar w:fldCharType="begin"/>
            </w:r>
            <w:r w:rsidR="00E9773C">
              <w:rPr>
                <w:noProof/>
                <w:webHidden/>
                <w:rtl/>
              </w:rPr>
              <w:instrText xml:space="preserve"> </w:instrText>
            </w:r>
            <w:r w:rsidR="00E9773C">
              <w:rPr>
                <w:noProof/>
                <w:webHidden/>
              </w:rPr>
              <w:instrText>PAGEREF</w:instrText>
            </w:r>
            <w:r w:rsidR="00E9773C">
              <w:rPr>
                <w:noProof/>
                <w:webHidden/>
                <w:rtl/>
              </w:rPr>
              <w:instrText xml:space="preserve"> _</w:instrText>
            </w:r>
            <w:r w:rsidR="00E9773C">
              <w:rPr>
                <w:noProof/>
                <w:webHidden/>
              </w:rPr>
              <w:instrText>Toc</w:instrText>
            </w:r>
            <w:r w:rsidR="00E9773C">
              <w:rPr>
                <w:noProof/>
                <w:webHidden/>
                <w:rtl/>
              </w:rPr>
              <w:instrText xml:space="preserve">12516345 </w:instrText>
            </w:r>
            <w:r w:rsidR="00E9773C">
              <w:rPr>
                <w:noProof/>
                <w:webHidden/>
              </w:rPr>
              <w:instrText>\h</w:instrText>
            </w:r>
            <w:r w:rsidR="00E9773C">
              <w:rPr>
                <w:noProof/>
                <w:webHidden/>
                <w:rtl/>
              </w:rPr>
              <w:instrText xml:space="preserve"> </w:instrText>
            </w:r>
            <w:r>
              <w:rPr>
                <w:noProof/>
                <w:webHidden/>
                <w:rtl/>
              </w:rPr>
            </w:r>
            <w:r>
              <w:rPr>
                <w:noProof/>
                <w:webHidden/>
                <w:rtl/>
              </w:rPr>
              <w:fldChar w:fldCharType="separate"/>
            </w:r>
            <w:r w:rsidR="00642D19">
              <w:rPr>
                <w:noProof/>
                <w:webHidden/>
                <w:rtl/>
              </w:rPr>
              <w:t>56</w:t>
            </w:r>
            <w:r>
              <w:rPr>
                <w:noProof/>
                <w:webHidden/>
                <w:rtl/>
              </w:rPr>
              <w:fldChar w:fldCharType="end"/>
            </w:r>
          </w:hyperlink>
        </w:p>
        <w:p w:rsidR="00E9773C" w:rsidRDefault="00DA28E4" w:rsidP="00E9773C">
          <w:pPr>
            <w:pStyle w:val="TOC1"/>
            <w:rPr>
              <w:rFonts w:asciiTheme="minorHAnsi" w:eastAsiaTheme="minorEastAsia" w:hAnsiTheme="minorHAnsi" w:cstheme="minorBidi"/>
              <w:bCs w:val="0"/>
              <w:noProof/>
              <w:color w:val="auto"/>
              <w:sz w:val="22"/>
              <w:szCs w:val="22"/>
              <w:rtl/>
            </w:rPr>
          </w:pPr>
          <w:hyperlink w:anchor="_Toc12516346" w:history="1">
            <w:r w:rsidR="00E9773C" w:rsidRPr="00DC7A4B">
              <w:rPr>
                <w:rStyle w:val="Hyperlink"/>
                <w:rFonts w:hint="eastAsia"/>
                <w:noProof/>
                <w:rtl/>
                <w:lang w:bidi="fa-IR"/>
              </w:rPr>
              <w:t>الفصل</w:t>
            </w:r>
            <w:r w:rsidR="00E9773C" w:rsidRPr="00DC7A4B">
              <w:rPr>
                <w:rStyle w:val="Hyperlink"/>
                <w:noProof/>
                <w:rtl/>
                <w:lang w:bidi="fa-IR"/>
              </w:rPr>
              <w:t xml:space="preserve"> </w:t>
            </w:r>
            <w:r w:rsidR="00E9773C" w:rsidRPr="00DC7A4B">
              <w:rPr>
                <w:rStyle w:val="Hyperlink"/>
                <w:rFonts w:hint="eastAsia"/>
                <w:noProof/>
                <w:rtl/>
                <w:lang w:bidi="fa-IR"/>
              </w:rPr>
              <w:t>الثامن</w:t>
            </w:r>
          </w:hyperlink>
          <w:r w:rsidR="00E9773C">
            <w:rPr>
              <w:rStyle w:val="Hyperlink"/>
              <w:rFonts w:hint="cs"/>
              <w:noProof/>
              <w:rtl/>
            </w:rPr>
            <w:t xml:space="preserve"> </w:t>
          </w:r>
          <w:hyperlink w:anchor="_Toc12516347" w:history="1">
            <w:r w:rsidR="00E9773C" w:rsidRPr="00DC7A4B">
              <w:rPr>
                <w:rStyle w:val="Hyperlink"/>
                <w:rFonts w:hint="eastAsia"/>
                <w:noProof/>
                <w:rtl/>
                <w:lang w:bidi="fa-IR"/>
              </w:rPr>
              <w:t>في</w:t>
            </w:r>
            <w:r w:rsidR="00E9773C" w:rsidRPr="00DC7A4B">
              <w:rPr>
                <w:rStyle w:val="Hyperlink"/>
                <w:noProof/>
                <w:rtl/>
                <w:lang w:bidi="fa-IR"/>
              </w:rPr>
              <w:t xml:space="preserve"> </w:t>
            </w:r>
            <w:r w:rsidR="00E9773C" w:rsidRPr="00DC7A4B">
              <w:rPr>
                <w:rStyle w:val="Hyperlink"/>
                <w:rFonts w:hint="eastAsia"/>
                <w:noProof/>
                <w:rtl/>
                <w:lang w:bidi="fa-IR"/>
              </w:rPr>
              <w:t>التغيّرات</w:t>
            </w:r>
            <w:r w:rsidR="00E9773C" w:rsidRPr="00DC7A4B">
              <w:rPr>
                <w:rStyle w:val="Hyperlink"/>
                <w:noProof/>
                <w:rtl/>
                <w:lang w:bidi="fa-IR"/>
              </w:rPr>
              <w:t xml:space="preserve"> </w:t>
            </w:r>
            <w:r w:rsidR="00E9773C" w:rsidRPr="00DC7A4B">
              <w:rPr>
                <w:rStyle w:val="Hyperlink"/>
                <w:rFonts w:hint="eastAsia"/>
                <w:noProof/>
                <w:rtl/>
                <w:lang w:bidi="fa-IR"/>
              </w:rPr>
              <w:t>الكونيّة</w:t>
            </w:r>
            <w:r w:rsidR="00E9773C" w:rsidRPr="00DC7A4B">
              <w:rPr>
                <w:rStyle w:val="Hyperlink"/>
                <w:noProof/>
                <w:rtl/>
                <w:lang w:bidi="fa-IR"/>
              </w:rPr>
              <w:t xml:space="preserve"> </w:t>
            </w:r>
            <w:r w:rsidR="00E9773C" w:rsidRPr="00DC7A4B">
              <w:rPr>
                <w:rStyle w:val="Hyperlink"/>
                <w:rFonts w:hint="eastAsia"/>
                <w:noProof/>
                <w:rtl/>
                <w:lang w:bidi="fa-IR"/>
              </w:rPr>
              <w:t>لمقتل</w:t>
            </w:r>
            <w:r w:rsidR="00E9773C" w:rsidRPr="00DC7A4B">
              <w:rPr>
                <w:rStyle w:val="Hyperlink"/>
                <w:noProof/>
                <w:rtl/>
                <w:lang w:bidi="fa-IR"/>
              </w:rPr>
              <w:t xml:space="preserve"> </w:t>
            </w:r>
            <w:r w:rsidR="00E9773C" w:rsidRPr="00DC7A4B">
              <w:rPr>
                <w:rStyle w:val="Hyperlink"/>
                <w:rFonts w:hint="eastAsia"/>
                <w:noProof/>
                <w:rtl/>
                <w:lang w:bidi="fa-IR"/>
              </w:rPr>
              <w:t>الإمام</w:t>
            </w:r>
            <w:r w:rsidR="00E9773C" w:rsidRPr="00DC7A4B">
              <w:rPr>
                <w:rStyle w:val="Hyperlink"/>
                <w:noProof/>
                <w:rtl/>
                <w:lang w:bidi="fa-IR"/>
              </w:rPr>
              <w:t xml:space="preserve"> </w:t>
            </w:r>
            <w:r w:rsidR="00E9773C" w:rsidRPr="00DC7A4B">
              <w:rPr>
                <w:rStyle w:val="Hyperlink"/>
                <w:rFonts w:hint="eastAsia"/>
                <w:noProof/>
                <w:rtl/>
                <w:lang w:bidi="fa-IR"/>
              </w:rPr>
              <w:t>الحُسين</w:t>
            </w:r>
            <w:r w:rsidR="00E9773C" w:rsidRPr="00DC7A4B">
              <w:rPr>
                <w:rStyle w:val="Hyperlink"/>
                <w:noProof/>
                <w:rtl/>
                <w:lang w:bidi="fa-IR"/>
              </w:rPr>
              <w:t xml:space="preserve"> (</w:t>
            </w:r>
            <w:r w:rsidR="00E9773C" w:rsidRPr="00DC7A4B">
              <w:rPr>
                <w:rStyle w:val="Hyperlink"/>
                <w:rFonts w:cs="Rafed Alaem" w:hint="eastAsia"/>
                <w:noProof/>
                <w:rtl/>
              </w:rPr>
              <w:t>عليه‌السلام</w:t>
            </w:r>
            <w:r w:rsidR="00E9773C" w:rsidRPr="00DC7A4B">
              <w:rPr>
                <w:rStyle w:val="Hyperlink"/>
                <w:noProof/>
                <w:rtl/>
                <w:lang w:bidi="fa-IR"/>
              </w:rPr>
              <w:t>)</w:t>
            </w:r>
            <w:r w:rsidR="00E9773C">
              <w:rPr>
                <w:noProof/>
                <w:webHidden/>
                <w:rtl/>
              </w:rPr>
              <w:tab/>
            </w:r>
            <w:r>
              <w:rPr>
                <w:noProof/>
                <w:webHidden/>
                <w:rtl/>
              </w:rPr>
              <w:fldChar w:fldCharType="begin"/>
            </w:r>
            <w:r w:rsidR="00E9773C">
              <w:rPr>
                <w:noProof/>
                <w:webHidden/>
                <w:rtl/>
              </w:rPr>
              <w:instrText xml:space="preserve"> </w:instrText>
            </w:r>
            <w:r w:rsidR="00E9773C">
              <w:rPr>
                <w:noProof/>
                <w:webHidden/>
              </w:rPr>
              <w:instrText>PAGEREF</w:instrText>
            </w:r>
            <w:r w:rsidR="00E9773C">
              <w:rPr>
                <w:noProof/>
                <w:webHidden/>
                <w:rtl/>
              </w:rPr>
              <w:instrText xml:space="preserve"> _</w:instrText>
            </w:r>
            <w:r w:rsidR="00E9773C">
              <w:rPr>
                <w:noProof/>
                <w:webHidden/>
              </w:rPr>
              <w:instrText>Toc</w:instrText>
            </w:r>
            <w:r w:rsidR="00E9773C">
              <w:rPr>
                <w:noProof/>
                <w:webHidden/>
                <w:rtl/>
              </w:rPr>
              <w:instrText xml:space="preserve">12516347 </w:instrText>
            </w:r>
            <w:r w:rsidR="00E9773C">
              <w:rPr>
                <w:noProof/>
                <w:webHidden/>
              </w:rPr>
              <w:instrText>\h</w:instrText>
            </w:r>
            <w:r w:rsidR="00E9773C">
              <w:rPr>
                <w:noProof/>
                <w:webHidden/>
                <w:rtl/>
              </w:rPr>
              <w:instrText xml:space="preserve"> </w:instrText>
            </w:r>
            <w:r>
              <w:rPr>
                <w:noProof/>
                <w:webHidden/>
                <w:rtl/>
              </w:rPr>
            </w:r>
            <w:r>
              <w:rPr>
                <w:noProof/>
                <w:webHidden/>
                <w:rtl/>
              </w:rPr>
              <w:fldChar w:fldCharType="separate"/>
            </w:r>
            <w:r w:rsidR="00642D19">
              <w:rPr>
                <w:noProof/>
                <w:webHidden/>
                <w:rtl/>
              </w:rPr>
              <w:t>115</w:t>
            </w:r>
            <w:r>
              <w:rPr>
                <w:noProof/>
                <w:webHidden/>
                <w:rtl/>
              </w:rPr>
              <w:fldChar w:fldCharType="end"/>
            </w:r>
          </w:hyperlink>
        </w:p>
        <w:p w:rsidR="00E9773C" w:rsidRDefault="00DA28E4">
          <w:pPr>
            <w:pStyle w:val="TOC2"/>
            <w:tabs>
              <w:tab w:val="right" w:leader="dot" w:pos="7786"/>
            </w:tabs>
            <w:rPr>
              <w:rFonts w:asciiTheme="minorHAnsi" w:eastAsiaTheme="minorEastAsia" w:hAnsiTheme="minorHAnsi" w:cstheme="minorBidi"/>
              <w:noProof/>
              <w:color w:val="auto"/>
              <w:sz w:val="22"/>
              <w:szCs w:val="22"/>
              <w:rtl/>
            </w:rPr>
          </w:pPr>
          <w:hyperlink w:anchor="_Toc12516348" w:history="1">
            <w:r w:rsidR="00E9773C" w:rsidRPr="00DC7A4B">
              <w:rPr>
                <w:rStyle w:val="Hyperlink"/>
                <w:rFonts w:hint="eastAsia"/>
                <w:noProof/>
                <w:rtl/>
                <w:lang w:bidi="fa-IR"/>
              </w:rPr>
              <w:t>خبرُ</w:t>
            </w:r>
            <w:r w:rsidR="00E9773C" w:rsidRPr="00DC7A4B">
              <w:rPr>
                <w:rStyle w:val="Hyperlink"/>
                <w:noProof/>
                <w:rtl/>
                <w:lang w:bidi="fa-IR"/>
              </w:rPr>
              <w:t xml:space="preserve"> </w:t>
            </w:r>
            <w:r w:rsidR="00E9773C" w:rsidRPr="00DC7A4B">
              <w:rPr>
                <w:rStyle w:val="Hyperlink"/>
                <w:rFonts w:hint="eastAsia"/>
                <w:noProof/>
                <w:rtl/>
                <w:lang w:bidi="fa-IR"/>
              </w:rPr>
              <w:t>يزيد</w:t>
            </w:r>
            <w:r w:rsidR="00E9773C" w:rsidRPr="00DC7A4B">
              <w:rPr>
                <w:rStyle w:val="Hyperlink"/>
                <w:noProof/>
                <w:rtl/>
                <w:lang w:bidi="fa-IR"/>
              </w:rPr>
              <w:t xml:space="preserve"> </w:t>
            </w:r>
            <w:r w:rsidR="00E9773C" w:rsidRPr="00DC7A4B">
              <w:rPr>
                <w:rStyle w:val="Hyperlink"/>
                <w:rFonts w:hint="eastAsia"/>
                <w:noProof/>
                <w:rtl/>
                <w:lang w:bidi="fa-IR"/>
              </w:rPr>
              <w:t>بن</w:t>
            </w:r>
            <w:r w:rsidR="00E9773C" w:rsidRPr="00DC7A4B">
              <w:rPr>
                <w:rStyle w:val="Hyperlink"/>
                <w:noProof/>
                <w:rtl/>
                <w:lang w:bidi="fa-IR"/>
              </w:rPr>
              <w:t xml:space="preserve"> </w:t>
            </w:r>
            <w:r w:rsidR="00E9773C" w:rsidRPr="00DC7A4B">
              <w:rPr>
                <w:rStyle w:val="Hyperlink"/>
                <w:rFonts w:hint="eastAsia"/>
                <w:noProof/>
                <w:rtl/>
                <w:lang w:bidi="fa-IR"/>
              </w:rPr>
              <w:t>أبي</w:t>
            </w:r>
            <w:r w:rsidR="00E9773C" w:rsidRPr="00DC7A4B">
              <w:rPr>
                <w:rStyle w:val="Hyperlink"/>
                <w:noProof/>
                <w:rtl/>
                <w:lang w:bidi="fa-IR"/>
              </w:rPr>
              <w:t xml:space="preserve"> </w:t>
            </w:r>
            <w:r w:rsidR="00E9773C" w:rsidRPr="00DC7A4B">
              <w:rPr>
                <w:rStyle w:val="Hyperlink"/>
                <w:rFonts w:hint="eastAsia"/>
                <w:noProof/>
                <w:rtl/>
                <w:lang w:bidi="fa-IR"/>
              </w:rPr>
              <w:t>زياد</w:t>
            </w:r>
            <w:r w:rsidR="00E9773C">
              <w:rPr>
                <w:noProof/>
                <w:webHidden/>
                <w:rtl/>
              </w:rPr>
              <w:tab/>
            </w:r>
            <w:r>
              <w:rPr>
                <w:noProof/>
                <w:webHidden/>
                <w:rtl/>
              </w:rPr>
              <w:fldChar w:fldCharType="begin"/>
            </w:r>
            <w:r w:rsidR="00E9773C">
              <w:rPr>
                <w:noProof/>
                <w:webHidden/>
                <w:rtl/>
              </w:rPr>
              <w:instrText xml:space="preserve"> </w:instrText>
            </w:r>
            <w:r w:rsidR="00E9773C">
              <w:rPr>
                <w:noProof/>
                <w:webHidden/>
              </w:rPr>
              <w:instrText>PAGEREF</w:instrText>
            </w:r>
            <w:r w:rsidR="00E9773C">
              <w:rPr>
                <w:noProof/>
                <w:webHidden/>
                <w:rtl/>
              </w:rPr>
              <w:instrText xml:space="preserve"> _</w:instrText>
            </w:r>
            <w:r w:rsidR="00E9773C">
              <w:rPr>
                <w:noProof/>
                <w:webHidden/>
              </w:rPr>
              <w:instrText>Toc</w:instrText>
            </w:r>
            <w:r w:rsidR="00E9773C">
              <w:rPr>
                <w:noProof/>
                <w:webHidden/>
                <w:rtl/>
              </w:rPr>
              <w:instrText xml:space="preserve">12516348 </w:instrText>
            </w:r>
            <w:r w:rsidR="00E9773C">
              <w:rPr>
                <w:noProof/>
                <w:webHidden/>
              </w:rPr>
              <w:instrText>\h</w:instrText>
            </w:r>
            <w:r w:rsidR="00E9773C">
              <w:rPr>
                <w:noProof/>
                <w:webHidden/>
                <w:rtl/>
              </w:rPr>
              <w:instrText xml:space="preserve"> </w:instrText>
            </w:r>
            <w:r>
              <w:rPr>
                <w:noProof/>
                <w:webHidden/>
                <w:rtl/>
              </w:rPr>
            </w:r>
            <w:r>
              <w:rPr>
                <w:noProof/>
                <w:webHidden/>
                <w:rtl/>
              </w:rPr>
              <w:fldChar w:fldCharType="separate"/>
            </w:r>
            <w:r w:rsidR="00642D19">
              <w:rPr>
                <w:noProof/>
                <w:webHidden/>
                <w:rtl/>
              </w:rPr>
              <w:t>153</w:t>
            </w:r>
            <w:r>
              <w:rPr>
                <w:noProof/>
                <w:webHidden/>
                <w:rtl/>
              </w:rPr>
              <w:fldChar w:fldCharType="end"/>
            </w:r>
          </w:hyperlink>
        </w:p>
        <w:p w:rsidR="00E9773C" w:rsidRDefault="00DA28E4" w:rsidP="00E9773C">
          <w:pPr>
            <w:pStyle w:val="TOC1"/>
            <w:rPr>
              <w:rFonts w:asciiTheme="minorHAnsi" w:eastAsiaTheme="minorEastAsia" w:hAnsiTheme="minorHAnsi" w:cstheme="minorBidi"/>
              <w:bCs w:val="0"/>
              <w:noProof/>
              <w:color w:val="auto"/>
              <w:sz w:val="22"/>
              <w:szCs w:val="22"/>
              <w:rtl/>
            </w:rPr>
          </w:pPr>
          <w:hyperlink w:anchor="_Toc12516349" w:history="1">
            <w:r w:rsidR="00E9773C" w:rsidRPr="00DC7A4B">
              <w:rPr>
                <w:rStyle w:val="Hyperlink"/>
                <w:rFonts w:hint="eastAsia"/>
                <w:noProof/>
                <w:rtl/>
                <w:lang w:bidi="fa-IR"/>
              </w:rPr>
              <w:t>الفصل</w:t>
            </w:r>
            <w:r w:rsidR="00E9773C" w:rsidRPr="00DC7A4B">
              <w:rPr>
                <w:rStyle w:val="Hyperlink"/>
                <w:noProof/>
                <w:rtl/>
                <w:lang w:bidi="fa-IR"/>
              </w:rPr>
              <w:t xml:space="preserve"> </w:t>
            </w:r>
            <w:r w:rsidR="00E9773C" w:rsidRPr="00DC7A4B">
              <w:rPr>
                <w:rStyle w:val="Hyperlink"/>
                <w:rFonts w:hint="eastAsia"/>
                <w:noProof/>
                <w:rtl/>
                <w:lang w:bidi="fa-IR"/>
              </w:rPr>
              <w:t>التاسع</w:t>
            </w:r>
          </w:hyperlink>
          <w:r w:rsidR="00E9773C">
            <w:rPr>
              <w:rStyle w:val="Hyperlink"/>
              <w:rFonts w:hint="cs"/>
              <w:noProof/>
              <w:rtl/>
            </w:rPr>
            <w:t xml:space="preserve"> </w:t>
          </w:r>
          <w:hyperlink w:anchor="_Toc12516350" w:history="1">
            <w:r w:rsidR="00E9773C" w:rsidRPr="00DC7A4B">
              <w:rPr>
                <w:rStyle w:val="Hyperlink"/>
                <w:rFonts w:hint="eastAsia"/>
                <w:noProof/>
                <w:rtl/>
                <w:lang w:bidi="fa-IR"/>
              </w:rPr>
              <w:t>في</w:t>
            </w:r>
            <w:r w:rsidR="00E9773C" w:rsidRPr="00DC7A4B">
              <w:rPr>
                <w:rStyle w:val="Hyperlink"/>
                <w:noProof/>
                <w:rtl/>
                <w:lang w:bidi="fa-IR"/>
              </w:rPr>
              <w:t xml:space="preserve"> </w:t>
            </w:r>
            <w:r w:rsidR="00E9773C" w:rsidRPr="00DC7A4B">
              <w:rPr>
                <w:rStyle w:val="Hyperlink"/>
                <w:rFonts w:hint="eastAsia"/>
                <w:noProof/>
                <w:rtl/>
                <w:lang w:bidi="fa-IR"/>
              </w:rPr>
              <w:t>الرؤى</w:t>
            </w:r>
            <w:r w:rsidR="00E9773C" w:rsidRPr="00DC7A4B">
              <w:rPr>
                <w:rStyle w:val="Hyperlink"/>
                <w:noProof/>
                <w:rtl/>
                <w:lang w:bidi="fa-IR"/>
              </w:rPr>
              <w:t xml:space="preserve"> </w:t>
            </w:r>
            <w:r w:rsidR="00E9773C" w:rsidRPr="00DC7A4B">
              <w:rPr>
                <w:rStyle w:val="Hyperlink"/>
                <w:rFonts w:hint="eastAsia"/>
                <w:noProof/>
                <w:rtl/>
                <w:lang w:bidi="fa-IR"/>
              </w:rPr>
              <w:t>المتعلّقة</w:t>
            </w:r>
            <w:r w:rsidR="00E9773C" w:rsidRPr="00DC7A4B">
              <w:rPr>
                <w:rStyle w:val="Hyperlink"/>
                <w:noProof/>
                <w:rtl/>
                <w:lang w:bidi="fa-IR"/>
              </w:rPr>
              <w:t xml:space="preserve"> </w:t>
            </w:r>
            <w:r w:rsidR="00E9773C" w:rsidRPr="00DC7A4B">
              <w:rPr>
                <w:rStyle w:val="Hyperlink"/>
                <w:rFonts w:hint="eastAsia"/>
                <w:noProof/>
                <w:rtl/>
                <w:lang w:bidi="fa-IR"/>
              </w:rPr>
              <w:t>بمقتل</w:t>
            </w:r>
            <w:r w:rsidR="00E9773C" w:rsidRPr="00DC7A4B">
              <w:rPr>
                <w:rStyle w:val="Hyperlink"/>
                <w:noProof/>
                <w:rtl/>
                <w:lang w:bidi="fa-IR"/>
              </w:rPr>
              <w:t xml:space="preserve"> </w:t>
            </w:r>
            <w:r w:rsidR="00E9773C" w:rsidRPr="00DC7A4B">
              <w:rPr>
                <w:rStyle w:val="Hyperlink"/>
                <w:rFonts w:hint="eastAsia"/>
                <w:noProof/>
                <w:rtl/>
                <w:lang w:bidi="fa-IR"/>
              </w:rPr>
              <w:t>الإمام</w:t>
            </w:r>
            <w:r w:rsidR="00E9773C" w:rsidRPr="00DC7A4B">
              <w:rPr>
                <w:rStyle w:val="Hyperlink"/>
                <w:noProof/>
                <w:rtl/>
                <w:lang w:bidi="fa-IR"/>
              </w:rPr>
              <w:t xml:space="preserve"> </w:t>
            </w:r>
            <w:r w:rsidR="00E9773C" w:rsidRPr="00DC7A4B">
              <w:rPr>
                <w:rStyle w:val="Hyperlink"/>
                <w:rFonts w:hint="eastAsia"/>
                <w:noProof/>
                <w:rtl/>
                <w:lang w:bidi="fa-IR"/>
              </w:rPr>
              <w:t>الحُسين</w:t>
            </w:r>
            <w:r w:rsidR="00E9773C" w:rsidRPr="00DC7A4B">
              <w:rPr>
                <w:rStyle w:val="Hyperlink"/>
                <w:noProof/>
                <w:rtl/>
                <w:lang w:bidi="fa-IR"/>
              </w:rPr>
              <w:t xml:space="preserve"> (</w:t>
            </w:r>
            <w:r w:rsidR="00E9773C" w:rsidRPr="00DC7A4B">
              <w:rPr>
                <w:rStyle w:val="Hyperlink"/>
                <w:rFonts w:cs="Rafed Alaem" w:hint="eastAsia"/>
                <w:noProof/>
                <w:rtl/>
              </w:rPr>
              <w:t>عليه‌السلام</w:t>
            </w:r>
            <w:r w:rsidR="00E9773C" w:rsidRPr="00DC7A4B">
              <w:rPr>
                <w:rStyle w:val="Hyperlink"/>
                <w:noProof/>
                <w:rtl/>
                <w:lang w:bidi="fa-IR"/>
              </w:rPr>
              <w:t>)</w:t>
            </w:r>
            <w:r w:rsidR="00E9773C">
              <w:rPr>
                <w:noProof/>
                <w:webHidden/>
                <w:rtl/>
              </w:rPr>
              <w:tab/>
            </w:r>
            <w:r>
              <w:rPr>
                <w:noProof/>
                <w:webHidden/>
                <w:rtl/>
              </w:rPr>
              <w:fldChar w:fldCharType="begin"/>
            </w:r>
            <w:r w:rsidR="00E9773C">
              <w:rPr>
                <w:noProof/>
                <w:webHidden/>
                <w:rtl/>
              </w:rPr>
              <w:instrText xml:space="preserve"> </w:instrText>
            </w:r>
            <w:r w:rsidR="00E9773C">
              <w:rPr>
                <w:noProof/>
                <w:webHidden/>
              </w:rPr>
              <w:instrText>PAGEREF</w:instrText>
            </w:r>
            <w:r w:rsidR="00E9773C">
              <w:rPr>
                <w:noProof/>
                <w:webHidden/>
                <w:rtl/>
              </w:rPr>
              <w:instrText xml:space="preserve"> _</w:instrText>
            </w:r>
            <w:r w:rsidR="00E9773C">
              <w:rPr>
                <w:noProof/>
                <w:webHidden/>
              </w:rPr>
              <w:instrText>Toc</w:instrText>
            </w:r>
            <w:r w:rsidR="00E9773C">
              <w:rPr>
                <w:noProof/>
                <w:webHidden/>
                <w:rtl/>
              </w:rPr>
              <w:instrText xml:space="preserve">12516350 </w:instrText>
            </w:r>
            <w:r w:rsidR="00E9773C">
              <w:rPr>
                <w:noProof/>
                <w:webHidden/>
              </w:rPr>
              <w:instrText>\h</w:instrText>
            </w:r>
            <w:r w:rsidR="00E9773C">
              <w:rPr>
                <w:noProof/>
                <w:webHidden/>
                <w:rtl/>
              </w:rPr>
              <w:instrText xml:space="preserve"> </w:instrText>
            </w:r>
            <w:r>
              <w:rPr>
                <w:noProof/>
                <w:webHidden/>
                <w:rtl/>
              </w:rPr>
            </w:r>
            <w:r>
              <w:rPr>
                <w:noProof/>
                <w:webHidden/>
                <w:rtl/>
              </w:rPr>
              <w:fldChar w:fldCharType="separate"/>
            </w:r>
            <w:r w:rsidR="00642D19">
              <w:rPr>
                <w:noProof/>
                <w:webHidden/>
                <w:rtl/>
              </w:rPr>
              <w:t>159</w:t>
            </w:r>
            <w:r>
              <w:rPr>
                <w:noProof/>
                <w:webHidden/>
                <w:rtl/>
              </w:rPr>
              <w:fldChar w:fldCharType="end"/>
            </w:r>
          </w:hyperlink>
        </w:p>
        <w:p w:rsidR="00E9773C" w:rsidRDefault="00DA28E4" w:rsidP="00E9773C">
          <w:pPr>
            <w:pStyle w:val="TOC2"/>
            <w:tabs>
              <w:tab w:val="right" w:leader="dot" w:pos="7786"/>
            </w:tabs>
            <w:rPr>
              <w:rFonts w:asciiTheme="minorHAnsi" w:eastAsiaTheme="minorEastAsia" w:hAnsiTheme="minorHAnsi" w:cstheme="minorBidi"/>
              <w:noProof/>
              <w:color w:val="auto"/>
              <w:sz w:val="22"/>
              <w:szCs w:val="22"/>
              <w:rtl/>
            </w:rPr>
          </w:pPr>
          <w:hyperlink w:anchor="_Toc12516351" w:history="1">
            <w:r w:rsidR="00E9773C" w:rsidRPr="00DC7A4B">
              <w:rPr>
                <w:rStyle w:val="Hyperlink"/>
                <w:rFonts w:hint="eastAsia"/>
                <w:noProof/>
                <w:rtl/>
                <w:lang w:bidi="fa-IR"/>
              </w:rPr>
              <w:t>رؤيا</w:t>
            </w:r>
            <w:r w:rsidR="00E9773C" w:rsidRPr="00DC7A4B">
              <w:rPr>
                <w:rStyle w:val="Hyperlink"/>
                <w:noProof/>
                <w:rtl/>
                <w:lang w:bidi="fa-IR"/>
              </w:rPr>
              <w:t xml:space="preserve"> </w:t>
            </w:r>
            <w:r w:rsidR="00E9773C" w:rsidRPr="00DC7A4B">
              <w:rPr>
                <w:rStyle w:val="Hyperlink"/>
                <w:rFonts w:hint="eastAsia"/>
                <w:noProof/>
                <w:rtl/>
                <w:lang w:bidi="fa-IR"/>
              </w:rPr>
              <w:t>الإمام</w:t>
            </w:r>
            <w:r w:rsidR="00E9773C" w:rsidRPr="00DC7A4B">
              <w:rPr>
                <w:rStyle w:val="Hyperlink"/>
                <w:noProof/>
                <w:rtl/>
                <w:lang w:bidi="fa-IR"/>
              </w:rPr>
              <w:t xml:space="preserve"> </w:t>
            </w:r>
            <w:r w:rsidR="00E9773C" w:rsidRPr="00DC7A4B">
              <w:rPr>
                <w:rStyle w:val="Hyperlink"/>
                <w:rFonts w:hint="eastAsia"/>
                <w:noProof/>
                <w:rtl/>
                <w:lang w:bidi="fa-IR"/>
              </w:rPr>
              <w:t>الحُسين</w:t>
            </w:r>
            <w:r w:rsidR="00E9773C" w:rsidRPr="00DC7A4B">
              <w:rPr>
                <w:rStyle w:val="Hyperlink"/>
                <w:noProof/>
                <w:rtl/>
                <w:lang w:bidi="fa-IR"/>
              </w:rPr>
              <w:t xml:space="preserve"> (</w:t>
            </w:r>
            <w:r w:rsidR="00E9773C" w:rsidRPr="00DC7A4B">
              <w:rPr>
                <w:rStyle w:val="Hyperlink"/>
                <w:rFonts w:cs="Rafed Alaem" w:hint="eastAsia"/>
                <w:noProof/>
                <w:rtl/>
              </w:rPr>
              <w:t>عليه‌السلام</w:t>
            </w:r>
            <w:r w:rsidR="00E9773C" w:rsidRPr="00DC7A4B">
              <w:rPr>
                <w:rStyle w:val="Hyperlink"/>
                <w:noProof/>
                <w:rtl/>
                <w:lang w:bidi="fa-IR"/>
              </w:rPr>
              <w:t xml:space="preserve">) </w:t>
            </w:r>
            <w:r w:rsidR="00E9773C" w:rsidRPr="00DC7A4B">
              <w:rPr>
                <w:rStyle w:val="Hyperlink"/>
                <w:rFonts w:hint="eastAsia"/>
                <w:noProof/>
                <w:rtl/>
                <w:lang w:bidi="fa-IR"/>
              </w:rPr>
              <w:t>في</w:t>
            </w:r>
            <w:r w:rsidR="00E9773C" w:rsidRPr="00DC7A4B">
              <w:rPr>
                <w:rStyle w:val="Hyperlink"/>
                <w:noProof/>
                <w:rtl/>
                <w:lang w:bidi="fa-IR"/>
              </w:rPr>
              <w:t xml:space="preserve"> </w:t>
            </w:r>
            <w:r w:rsidR="00E9773C" w:rsidRPr="00DC7A4B">
              <w:rPr>
                <w:rStyle w:val="Hyperlink"/>
                <w:rFonts w:hint="eastAsia"/>
                <w:noProof/>
                <w:rtl/>
                <w:lang w:bidi="fa-IR"/>
              </w:rPr>
              <w:t>طريقه</w:t>
            </w:r>
            <w:r w:rsidR="00E9773C" w:rsidRPr="00DC7A4B">
              <w:rPr>
                <w:rStyle w:val="Hyperlink"/>
                <w:noProof/>
                <w:rtl/>
                <w:lang w:bidi="fa-IR"/>
              </w:rPr>
              <w:t xml:space="preserve"> </w:t>
            </w:r>
            <w:r w:rsidR="00E9773C" w:rsidRPr="00DC7A4B">
              <w:rPr>
                <w:rStyle w:val="Hyperlink"/>
                <w:rFonts w:hint="eastAsia"/>
                <w:noProof/>
                <w:rtl/>
                <w:lang w:bidi="fa-IR"/>
              </w:rPr>
              <w:t>إلى</w:t>
            </w:r>
            <w:r w:rsidR="00E9773C" w:rsidRPr="00DC7A4B">
              <w:rPr>
                <w:rStyle w:val="Hyperlink"/>
                <w:noProof/>
                <w:rtl/>
                <w:lang w:bidi="fa-IR"/>
              </w:rPr>
              <w:t xml:space="preserve"> </w:t>
            </w:r>
            <w:r w:rsidR="00E9773C" w:rsidRPr="00DC7A4B">
              <w:rPr>
                <w:rStyle w:val="Hyperlink"/>
                <w:rFonts w:hint="eastAsia"/>
                <w:noProof/>
                <w:rtl/>
                <w:lang w:bidi="fa-IR"/>
              </w:rPr>
              <w:t>كربلاء</w:t>
            </w:r>
          </w:hyperlink>
          <w:r w:rsidR="00E9773C">
            <w:rPr>
              <w:rStyle w:val="Hyperlink"/>
              <w:rFonts w:hint="cs"/>
              <w:noProof/>
              <w:rtl/>
            </w:rPr>
            <w:t xml:space="preserve"> </w:t>
          </w:r>
          <w:hyperlink w:anchor="_Toc12516352" w:history="1">
            <w:r w:rsidR="00E9773C" w:rsidRPr="00DC7A4B">
              <w:rPr>
                <w:rStyle w:val="Hyperlink"/>
                <w:rFonts w:hint="eastAsia"/>
                <w:noProof/>
                <w:rtl/>
                <w:lang w:bidi="fa-IR"/>
              </w:rPr>
              <w:t>رؤيا</w:t>
            </w:r>
            <w:r w:rsidR="00E9773C" w:rsidRPr="00DC7A4B">
              <w:rPr>
                <w:rStyle w:val="Hyperlink"/>
                <w:noProof/>
                <w:rtl/>
                <w:lang w:bidi="fa-IR"/>
              </w:rPr>
              <w:t xml:space="preserve"> </w:t>
            </w:r>
            <w:r w:rsidR="00E9773C" w:rsidRPr="00DC7A4B">
              <w:rPr>
                <w:rStyle w:val="Hyperlink"/>
                <w:rFonts w:hint="eastAsia"/>
                <w:noProof/>
                <w:rtl/>
                <w:lang w:bidi="fa-IR"/>
              </w:rPr>
              <w:t>الإمام</w:t>
            </w:r>
            <w:r w:rsidR="00E9773C" w:rsidRPr="00DC7A4B">
              <w:rPr>
                <w:rStyle w:val="Hyperlink"/>
                <w:noProof/>
                <w:rtl/>
                <w:lang w:bidi="fa-IR"/>
              </w:rPr>
              <w:t xml:space="preserve"> </w:t>
            </w:r>
            <w:r w:rsidR="00E9773C" w:rsidRPr="00DC7A4B">
              <w:rPr>
                <w:rStyle w:val="Hyperlink"/>
                <w:rFonts w:hint="eastAsia"/>
                <w:noProof/>
                <w:rtl/>
                <w:lang w:bidi="fa-IR"/>
              </w:rPr>
              <w:t>الحُسين</w:t>
            </w:r>
            <w:r w:rsidR="00E9773C" w:rsidRPr="00DC7A4B">
              <w:rPr>
                <w:rStyle w:val="Hyperlink"/>
                <w:noProof/>
                <w:rtl/>
                <w:lang w:bidi="fa-IR"/>
              </w:rPr>
              <w:t xml:space="preserve"> (</w:t>
            </w:r>
            <w:r w:rsidR="00E9773C" w:rsidRPr="00DC7A4B">
              <w:rPr>
                <w:rStyle w:val="Hyperlink"/>
                <w:rFonts w:cs="Rafed Alaem" w:hint="eastAsia"/>
                <w:noProof/>
                <w:rtl/>
              </w:rPr>
              <w:t>عليه‌السلام</w:t>
            </w:r>
            <w:r w:rsidR="00E9773C" w:rsidRPr="00DC7A4B">
              <w:rPr>
                <w:rStyle w:val="Hyperlink"/>
                <w:noProof/>
                <w:rtl/>
                <w:lang w:bidi="fa-IR"/>
              </w:rPr>
              <w:t xml:space="preserve">) </w:t>
            </w:r>
            <w:r w:rsidR="00E9773C" w:rsidRPr="00DC7A4B">
              <w:rPr>
                <w:rStyle w:val="Hyperlink"/>
                <w:rFonts w:hint="eastAsia"/>
                <w:noProof/>
                <w:rtl/>
                <w:lang w:bidi="fa-IR"/>
              </w:rPr>
              <w:t>يوم</w:t>
            </w:r>
            <w:r w:rsidR="00E9773C" w:rsidRPr="00DC7A4B">
              <w:rPr>
                <w:rStyle w:val="Hyperlink"/>
                <w:noProof/>
                <w:rtl/>
                <w:lang w:bidi="fa-IR"/>
              </w:rPr>
              <w:t xml:space="preserve"> </w:t>
            </w:r>
            <w:r w:rsidR="00E9773C" w:rsidRPr="00DC7A4B">
              <w:rPr>
                <w:rStyle w:val="Hyperlink"/>
                <w:rFonts w:hint="eastAsia"/>
                <w:noProof/>
                <w:rtl/>
                <w:lang w:bidi="fa-IR"/>
              </w:rPr>
              <w:t>التاسع</w:t>
            </w:r>
            <w:r w:rsidR="00E9773C">
              <w:rPr>
                <w:noProof/>
                <w:webHidden/>
                <w:rtl/>
              </w:rPr>
              <w:tab/>
            </w:r>
            <w:r>
              <w:rPr>
                <w:noProof/>
                <w:webHidden/>
                <w:rtl/>
              </w:rPr>
              <w:fldChar w:fldCharType="begin"/>
            </w:r>
            <w:r w:rsidR="00E9773C">
              <w:rPr>
                <w:noProof/>
                <w:webHidden/>
                <w:rtl/>
              </w:rPr>
              <w:instrText xml:space="preserve"> </w:instrText>
            </w:r>
            <w:r w:rsidR="00E9773C">
              <w:rPr>
                <w:noProof/>
                <w:webHidden/>
              </w:rPr>
              <w:instrText>PAGEREF</w:instrText>
            </w:r>
            <w:r w:rsidR="00E9773C">
              <w:rPr>
                <w:noProof/>
                <w:webHidden/>
                <w:rtl/>
              </w:rPr>
              <w:instrText xml:space="preserve"> _</w:instrText>
            </w:r>
            <w:r w:rsidR="00E9773C">
              <w:rPr>
                <w:noProof/>
                <w:webHidden/>
              </w:rPr>
              <w:instrText>Toc</w:instrText>
            </w:r>
            <w:r w:rsidR="00E9773C">
              <w:rPr>
                <w:noProof/>
                <w:webHidden/>
                <w:rtl/>
              </w:rPr>
              <w:instrText xml:space="preserve">12516352 </w:instrText>
            </w:r>
            <w:r w:rsidR="00E9773C">
              <w:rPr>
                <w:noProof/>
                <w:webHidden/>
              </w:rPr>
              <w:instrText>\h</w:instrText>
            </w:r>
            <w:r w:rsidR="00E9773C">
              <w:rPr>
                <w:noProof/>
                <w:webHidden/>
                <w:rtl/>
              </w:rPr>
              <w:instrText xml:space="preserve"> </w:instrText>
            </w:r>
            <w:r>
              <w:rPr>
                <w:noProof/>
                <w:webHidden/>
                <w:rtl/>
              </w:rPr>
            </w:r>
            <w:r>
              <w:rPr>
                <w:noProof/>
                <w:webHidden/>
                <w:rtl/>
              </w:rPr>
              <w:fldChar w:fldCharType="separate"/>
            </w:r>
            <w:r w:rsidR="00642D19">
              <w:rPr>
                <w:noProof/>
                <w:webHidden/>
                <w:rtl/>
              </w:rPr>
              <w:t>164</w:t>
            </w:r>
            <w:r>
              <w:rPr>
                <w:noProof/>
                <w:webHidden/>
                <w:rtl/>
              </w:rPr>
              <w:fldChar w:fldCharType="end"/>
            </w:r>
          </w:hyperlink>
        </w:p>
        <w:p w:rsidR="00E9773C" w:rsidRDefault="00DA28E4">
          <w:pPr>
            <w:pStyle w:val="TOC2"/>
            <w:tabs>
              <w:tab w:val="right" w:leader="dot" w:pos="7786"/>
            </w:tabs>
            <w:rPr>
              <w:rFonts w:asciiTheme="minorHAnsi" w:eastAsiaTheme="minorEastAsia" w:hAnsiTheme="minorHAnsi" w:cstheme="minorBidi"/>
              <w:noProof/>
              <w:color w:val="auto"/>
              <w:sz w:val="22"/>
              <w:szCs w:val="22"/>
              <w:rtl/>
            </w:rPr>
          </w:pPr>
          <w:hyperlink w:anchor="_Toc12516353" w:history="1">
            <w:r w:rsidR="00E9773C" w:rsidRPr="00DC7A4B">
              <w:rPr>
                <w:rStyle w:val="Hyperlink"/>
                <w:rFonts w:hint="eastAsia"/>
                <w:noProof/>
                <w:rtl/>
                <w:lang w:bidi="fa-IR"/>
              </w:rPr>
              <w:t>رؤيا</w:t>
            </w:r>
            <w:r w:rsidR="00E9773C" w:rsidRPr="00DC7A4B">
              <w:rPr>
                <w:rStyle w:val="Hyperlink"/>
                <w:noProof/>
                <w:rtl/>
                <w:lang w:bidi="fa-IR"/>
              </w:rPr>
              <w:t xml:space="preserve"> </w:t>
            </w:r>
            <w:r w:rsidR="00E9773C" w:rsidRPr="00DC7A4B">
              <w:rPr>
                <w:rStyle w:val="Hyperlink"/>
                <w:rFonts w:hint="eastAsia"/>
                <w:noProof/>
                <w:rtl/>
                <w:lang w:bidi="fa-IR"/>
              </w:rPr>
              <w:t>الإمام</w:t>
            </w:r>
            <w:r w:rsidR="00E9773C" w:rsidRPr="00DC7A4B">
              <w:rPr>
                <w:rStyle w:val="Hyperlink"/>
                <w:noProof/>
                <w:rtl/>
                <w:lang w:bidi="fa-IR"/>
              </w:rPr>
              <w:t xml:space="preserve"> </w:t>
            </w:r>
            <w:r w:rsidR="00E9773C" w:rsidRPr="00DC7A4B">
              <w:rPr>
                <w:rStyle w:val="Hyperlink"/>
                <w:rFonts w:hint="eastAsia"/>
                <w:noProof/>
                <w:rtl/>
                <w:lang w:bidi="fa-IR"/>
              </w:rPr>
              <w:t>الحُسين</w:t>
            </w:r>
            <w:r w:rsidR="00E9773C" w:rsidRPr="00DC7A4B">
              <w:rPr>
                <w:rStyle w:val="Hyperlink"/>
                <w:noProof/>
                <w:rtl/>
                <w:lang w:bidi="fa-IR"/>
              </w:rPr>
              <w:t xml:space="preserve"> (</w:t>
            </w:r>
            <w:r w:rsidR="00E9773C" w:rsidRPr="00DC7A4B">
              <w:rPr>
                <w:rStyle w:val="Hyperlink"/>
                <w:rFonts w:cs="Rafed Alaem" w:hint="eastAsia"/>
                <w:noProof/>
                <w:rtl/>
              </w:rPr>
              <w:t>عليه‌السلام</w:t>
            </w:r>
            <w:r w:rsidR="00E9773C" w:rsidRPr="00DC7A4B">
              <w:rPr>
                <w:rStyle w:val="Hyperlink"/>
                <w:noProof/>
                <w:rtl/>
                <w:lang w:bidi="fa-IR"/>
              </w:rPr>
              <w:t xml:space="preserve">) </w:t>
            </w:r>
            <w:r w:rsidR="00E9773C" w:rsidRPr="00DC7A4B">
              <w:rPr>
                <w:rStyle w:val="Hyperlink"/>
                <w:rFonts w:hint="eastAsia"/>
                <w:noProof/>
                <w:rtl/>
                <w:lang w:bidi="fa-IR"/>
              </w:rPr>
              <w:t>في</w:t>
            </w:r>
            <w:r w:rsidR="00E9773C" w:rsidRPr="00DC7A4B">
              <w:rPr>
                <w:rStyle w:val="Hyperlink"/>
                <w:noProof/>
                <w:rtl/>
                <w:lang w:bidi="fa-IR"/>
              </w:rPr>
              <w:t xml:space="preserve"> </w:t>
            </w:r>
            <w:r w:rsidR="00E9773C" w:rsidRPr="00DC7A4B">
              <w:rPr>
                <w:rStyle w:val="Hyperlink"/>
                <w:rFonts w:hint="eastAsia"/>
                <w:noProof/>
                <w:rtl/>
                <w:lang w:bidi="fa-IR"/>
              </w:rPr>
              <w:t>ليلة</w:t>
            </w:r>
            <w:r w:rsidR="00E9773C" w:rsidRPr="00DC7A4B">
              <w:rPr>
                <w:rStyle w:val="Hyperlink"/>
                <w:noProof/>
                <w:rtl/>
                <w:lang w:bidi="fa-IR"/>
              </w:rPr>
              <w:t xml:space="preserve"> </w:t>
            </w:r>
            <w:r w:rsidR="00E9773C" w:rsidRPr="00DC7A4B">
              <w:rPr>
                <w:rStyle w:val="Hyperlink"/>
                <w:rFonts w:hint="eastAsia"/>
                <w:noProof/>
                <w:rtl/>
                <w:lang w:bidi="fa-IR"/>
              </w:rPr>
              <w:t>عاشوراء</w:t>
            </w:r>
            <w:r w:rsidR="00E9773C" w:rsidRPr="00DC7A4B">
              <w:rPr>
                <w:rStyle w:val="Hyperlink"/>
                <w:noProof/>
                <w:rtl/>
                <w:lang w:bidi="fa-IR"/>
              </w:rPr>
              <w:t xml:space="preserve"> </w:t>
            </w:r>
            <w:r w:rsidR="00E9773C" w:rsidRPr="00DC7A4B">
              <w:rPr>
                <w:rStyle w:val="Hyperlink"/>
                <w:rFonts w:hint="eastAsia"/>
                <w:noProof/>
                <w:rtl/>
                <w:lang w:bidi="fa-IR"/>
              </w:rPr>
              <w:t>في</w:t>
            </w:r>
            <w:r w:rsidR="00E9773C" w:rsidRPr="00DC7A4B">
              <w:rPr>
                <w:rStyle w:val="Hyperlink"/>
                <w:noProof/>
                <w:rtl/>
                <w:lang w:bidi="fa-IR"/>
              </w:rPr>
              <w:t xml:space="preserve"> </w:t>
            </w:r>
            <w:r w:rsidR="00E9773C" w:rsidRPr="00DC7A4B">
              <w:rPr>
                <w:rStyle w:val="Hyperlink"/>
                <w:rFonts w:hint="eastAsia"/>
                <w:noProof/>
                <w:rtl/>
                <w:lang w:bidi="fa-IR"/>
              </w:rPr>
              <w:t>وقت</w:t>
            </w:r>
            <w:r w:rsidR="00E9773C" w:rsidRPr="00DC7A4B">
              <w:rPr>
                <w:rStyle w:val="Hyperlink"/>
                <w:noProof/>
                <w:rtl/>
                <w:lang w:bidi="fa-IR"/>
              </w:rPr>
              <w:t xml:space="preserve"> </w:t>
            </w:r>
            <w:r w:rsidR="00E9773C" w:rsidRPr="00DC7A4B">
              <w:rPr>
                <w:rStyle w:val="Hyperlink"/>
                <w:rFonts w:hint="eastAsia"/>
                <w:noProof/>
                <w:rtl/>
                <w:lang w:bidi="fa-IR"/>
              </w:rPr>
              <w:t>السحر</w:t>
            </w:r>
            <w:r w:rsidR="00E9773C">
              <w:rPr>
                <w:noProof/>
                <w:webHidden/>
                <w:rtl/>
              </w:rPr>
              <w:tab/>
            </w:r>
            <w:r>
              <w:rPr>
                <w:noProof/>
                <w:webHidden/>
                <w:rtl/>
              </w:rPr>
              <w:fldChar w:fldCharType="begin"/>
            </w:r>
            <w:r w:rsidR="00E9773C">
              <w:rPr>
                <w:noProof/>
                <w:webHidden/>
                <w:rtl/>
              </w:rPr>
              <w:instrText xml:space="preserve"> </w:instrText>
            </w:r>
            <w:r w:rsidR="00E9773C">
              <w:rPr>
                <w:noProof/>
                <w:webHidden/>
              </w:rPr>
              <w:instrText>PAGEREF</w:instrText>
            </w:r>
            <w:r w:rsidR="00E9773C">
              <w:rPr>
                <w:noProof/>
                <w:webHidden/>
                <w:rtl/>
              </w:rPr>
              <w:instrText xml:space="preserve"> _</w:instrText>
            </w:r>
            <w:r w:rsidR="00E9773C">
              <w:rPr>
                <w:noProof/>
                <w:webHidden/>
              </w:rPr>
              <w:instrText>Toc</w:instrText>
            </w:r>
            <w:r w:rsidR="00E9773C">
              <w:rPr>
                <w:noProof/>
                <w:webHidden/>
                <w:rtl/>
              </w:rPr>
              <w:instrText xml:space="preserve">12516353 </w:instrText>
            </w:r>
            <w:r w:rsidR="00E9773C">
              <w:rPr>
                <w:noProof/>
                <w:webHidden/>
              </w:rPr>
              <w:instrText>\h</w:instrText>
            </w:r>
            <w:r w:rsidR="00E9773C">
              <w:rPr>
                <w:noProof/>
                <w:webHidden/>
                <w:rtl/>
              </w:rPr>
              <w:instrText xml:space="preserve"> </w:instrText>
            </w:r>
            <w:r>
              <w:rPr>
                <w:noProof/>
                <w:webHidden/>
                <w:rtl/>
              </w:rPr>
            </w:r>
            <w:r>
              <w:rPr>
                <w:noProof/>
                <w:webHidden/>
                <w:rtl/>
              </w:rPr>
              <w:fldChar w:fldCharType="separate"/>
            </w:r>
            <w:r w:rsidR="00642D19">
              <w:rPr>
                <w:noProof/>
                <w:webHidden/>
                <w:rtl/>
              </w:rPr>
              <w:t>165</w:t>
            </w:r>
            <w:r>
              <w:rPr>
                <w:noProof/>
                <w:webHidden/>
                <w:rtl/>
              </w:rPr>
              <w:fldChar w:fldCharType="end"/>
            </w:r>
          </w:hyperlink>
        </w:p>
        <w:p w:rsidR="00E9773C" w:rsidRDefault="00DA28E4">
          <w:pPr>
            <w:pStyle w:val="TOC2"/>
            <w:tabs>
              <w:tab w:val="right" w:leader="dot" w:pos="7786"/>
            </w:tabs>
            <w:rPr>
              <w:rFonts w:asciiTheme="minorHAnsi" w:eastAsiaTheme="minorEastAsia" w:hAnsiTheme="minorHAnsi" w:cstheme="minorBidi"/>
              <w:noProof/>
              <w:color w:val="auto"/>
              <w:sz w:val="22"/>
              <w:szCs w:val="22"/>
              <w:rtl/>
            </w:rPr>
          </w:pPr>
          <w:hyperlink w:anchor="_Toc12516354" w:history="1">
            <w:r w:rsidR="00E9773C" w:rsidRPr="00DC7A4B">
              <w:rPr>
                <w:rStyle w:val="Hyperlink"/>
                <w:rFonts w:hint="eastAsia"/>
                <w:noProof/>
                <w:rtl/>
                <w:lang w:bidi="fa-IR"/>
              </w:rPr>
              <w:t>رؤيا</w:t>
            </w:r>
            <w:r w:rsidR="00E9773C" w:rsidRPr="00DC7A4B">
              <w:rPr>
                <w:rStyle w:val="Hyperlink"/>
                <w:noProof/>
                <w:rtl/>
                <w:lang w:bidi="fa-IR"/>
              </w:rPr>
              <w:t xml:space="preserve"> </w:t>
            </w:r>
            <w:r w:rsidR="00E9773C" w:rsidRPr="00DC7A4B">
              <w:rPr>
                <w:rStyle w:val="Hyperlink"/>
                <w:rFonts w:hint="eastAsia"/>
                <w:noProof/>
                <w:rtl/>
                <w:lang w:bidi="fa-IR"/>
              </w:rPr>
              <w:t>ابن</w:t>
            </w:r>
            <w:r w:rsidR="00E9773C" w:rsidRPr="00DC7A4B">
              <w:rPr>
                <w:rStyle w:val="Hyperlink"/>
                <w:noProof/>
                <w:rtl/>
                <w:lang w:bidi="fa-IR"/>
              </w:rPr>
              <w:t xml:space="preserve"> </w:t>
            </w:r>
            <w:r w:rsidR="00E9773C" w:rsidRPr="00DC7A4B">
              <w:rPr>
                <w:rStyle w:val="Hyperlink"/>
                <w:rFonts w:hint="eastAsia"/>
                <w:noProof/>
                <w:rtl/>
                <w:lang w:bidi="fa-IR"/>
              </w:rPr>
              <w:t>عبّاس،</w:t>
            </w:r>
            <w:r w:rsidR="00E9773C" w:rsidRPr="00DC7A4B">
              <w:rPr>
                <w:rStyle w:val="Hyperlink"/>
                <w:noProof/>
                <w:rtl/>
                <w:lang w:bidi="fa-IR"/>
              </w:rPr>
              <w:t xml:space="preserve"> </w:t>
            </w:r>
            <w:r w:rsidR="00E9773C" w:rsidRPr="00DC7A4B">
              <w:rPr>
                <w:rStyle w:val="Hyperlink"/>
                <w:rFonts w:hint="eastAsia"/>
                <w:noProof/>
                <w:rtl/>
                <w:lang w:bidi="fa-IR"/>
              </w:rPr>
              <w:t>عن</w:t>
            </w:r>
            <w:r w:rsidR="00E9773C" w:rsidRPr="00DC7A4B">
              <w:rPr>
                <w:rStyle w:val="Hyperlink"/>
                <w:noProof/>
                <w:rtl/>
                <w:lang w:bidi="fa-IR"/>
              </w:rPr>
              <w:t xml:space="preserve"> </w:t>
            </w:r>
            <w:r w:rsidR="00E9773C" w:rsidRPr="00DC7A4B">
              <w:rPr>
                <w:rStyle w:val="Hyperlink"/>
                <w:rFonts w:hint="eastAsia"/>
                <w:noProof/>
                <w:rtl/>
                <w:lang w:bidi="fa-IR"/>
              </w:rPr>
              <w:t>عمّار</w:t>
            </w:r>
            <w:r w:rsidR="00E9773C" w:rsidRPr="00DC7A4B">
              <w:rPr>
                <w:rStyle w:val="Hyperlink"/>
                <w:noProof/>
                <w:rtl/>
                <w:lang w:bidi="fa-IR"/>
              </w:rPr>
              <w:t xml:space="preserve"> </w:t>
            </w:r>
            <w:r w:rsidR="00E9773C" w:rsidRPr="00DC7A4B">
              <w:rPr>
                <w:rStyle w:val="Hyperlink"/>
                <w:rFonts w:hint="eastAsia"/>
                <w:noProof/>
                <w:rtl/>
                <w:lang w:bidi="fa-IR"/>
              </w:rPr>
              <w:t>بن</w:t>
            </w:r>
            <w:r w:rsidR="00E9773C" w:rsidRPr="00DC7A4B">
              <w:rPr>
                <w:rStyle w:val="Hyperlink"/>
                <w:noProof/>
                <w:rtl/>
                <w:lang w:bidi="fa-IR"/>
              </w:rPr>
              <w:t xml:space="preserve"> </w:t>
            </w:r>
            <w:r w:rsidR="00E9773C" w:rsidRPr="00DC7A4B">
              <w:rPr>
                <w:rStyle w:val="Hyperlink"/>
                <w:rFonts w:hint="eastAsia"/>
                <w:noProof/>
                <w:rtl/>
                <w:lang w:bidi="fa-IR"/>
              </w:rPr>
              <w:t>عمّار</w:t>
            </w:r>
            <w:r w:rsidR="00E9773C" w:rsidRPr="00DC7A4B">
              <w:rPr>
                <w:rStyle w:val="Hyperlink"/>
                <w:noProof/>
                <w:rtl/>
                <w:lang w:bidi="fa-IR"/>
              </w:rPr>
              <w:t xml:space="preserve"> </w:t>
            </w:r>
            <w:r w:rsidR="00E9773C" w:rsidRPr="00DC7A4B">
              <w:rPr>
                <w:rStyle w:val="Hyperlink"/>
                <w:rFonts w:hint="eastAsia"/>
                <w:noProof/>
                <w:rtl/>
                <w:lang w:bidi="fa-IR"/>
              </w:rPr>
              <w:t>بسند</w:t>
            </w:r>
            <w:r w:rsidR="00E9773C" w:rsidRPr="00DC7A4B">
              <w:rPr>
                <w:rStyle w:val="Hyperlink"/>
                <w:noProof/>
                <w:rtl/>
                <w:lang w:bidi="fa-IR"/>
              </w:rPr>
              <w:t xml:space="preserve"> </w:t>
            </w:r>
            <w:r w:rsidR="00E9773C" w:rsidRPr="00DC7A4B">
              <w:rPr>
                <w:rStyle w:val="Hyperlink"/>
                <w:rFonts w:hint="eastAsia"/>
                <w:noProof/>
                <w:rtl/>
                <w:lang w:bidi="fa-IR"/>
              </w:rPr>
              <w:t>صحيح</w:t>
            </w:r>
            <w:r w:rsidR="00E9773C">
              <w:rPr>
                <w:noProof/>
                <w:webHidden/>
                <w:rtl/>
              </w:rPr>
              <w:tab/>
            </w:r>
            <w:r>
              <w:rPr>
                <w:noProof/>
                <w:webHidden/>
                <w:rtl/>
              </w:rPr>
              <w:fldChar w:fldCharType="begin"/>
            </w:r>
            <w:r w:rsidR="00E9773C">
              <w:rPr>
                <w:noProof/>
                <w:webHidden/>
                <w:rtl/>
              </w:rPr>
              <w:instrText xml:space="preserve"> </w:instrText>
            </w:r>
            <w:r w:rsidR="00E9773C">
              <w:rPr>
                <w:noProof/>
                <w:webHidden/>
              </w:rPr>
              <w:instrText>PAGEREF</w:instrText>
            </w:r>
            <w:r w:rsidR="00E9773C">
              <w:rPr>
                <w:noProof/>
                <w:webHidden/>
                <w:rtl/>
              </w:rPr>
              <w:instrText xml:space="preserve"> _</w:instrText>
            </w:r>
            <w:r w:rsidR="00E9773C">
              <w:rPr>
                <w:noProof/>
                <w:webHidden/>
              </w:rPr>
              <w:instrText>Toc</w:instrText>
            </w:r>
            <w:r w:rsidR="00E9773C">
              <w:rPr>
                <w:noProof/>
                <w:webHidden/>
                <w:rtl/>
              </w:rPr>
              <w:instrText xml:space="preserve">12516354 </w:instrText>
            </w:r>
            <w:r w:rsidR="00E9773C">
              <w:rPr>
                <w:noProof/>
                <w:webHidden/>
              </w:rPr>
              <w:instrText>\h</w:instrText>
            </w:r>
            <w:r w:rsidR="00E9773C">
              <w:rPr>
                <w:noProof/>
                <w:webHidden/>
                <w:rtl/>
              </w:rPr>
              <w:instrText xml:space="preserve"> </w:instrText>
            </w:r>
            <w:r>
              <w:rPr>
                <w:noProof/>
                <w:webHidden/>
                <w:rtl/>
              </w:rPr>
            </w:r>
            <w:r>
              <w:rPr>
                <w:noProof/>
                <w:webHidden/>
                <w:rtl/>
              </w:rPr>
              <w:fldChar w:fldCharType="separate"/>
            </w:r>
            <w:r w:rsidR="00642D19">
              <w:rPr>
                <w:noProof/>
                <w:webHidden/>
                <w:rtl/>
              </w:rPr>
              <w:t>166</w:t>
            </w:r>
            <w:r>
              <w:rPr>
                <w:noProof/>
                <w:webHidden/>
                <w:rtl/>
              </w:rPr>
              <w:fldChar w:fldCharType="end"/>
            </w:r>
          </w:hyperlink>
        </w:p>
        <w:p w:rsidR="00E9773C" w:rsidRDefault="00DA28E4" w:rsidP="00E9773C">
          <w:pPr>
            <w:pStyle w:val="TOC2"/>
            <w:tabs>
              <w:tab w:val="right" w:leader="dot" w:pos="7786"/>
            </w:tabs>
            <w:rPr>
              <w:rFonts w:asciiTheme="minorHAnsi" w:eastAsiaTheme="minorEastAsia" w:hAnsiTheme="minorHAnsi" w:cstheme="minorBidi"/>
              <w:noProof/>
              <w:color w:val="auto"/>
              <w:sz w:val="22"/>
              <w:szCs w:val="22"/>
              <w:rtl/>
            </w:rPr>
          </w:pPr>
          <w:hyperlink w:anchor="_Toc12516355" w:history="1">
            <w:r w:rsidR="00E9773C" w:rsidRPr="00DC7A4B">
              <w:rPr>
                <w:rStyle w:val="Hyperlink"/>
                <w:rFonts w:hint="eastAsia"/>
                <w:noProof/>
                <w:rtl/>
                <w:lang w:bidi="fa-IR"/>
              </w:rPr>
              <w:t>رؤيا</w:t>
            </w:r>
            <w:r w:rsidR="00E9773C" w:rsidRPr="00DC7A4B">
              <w:rPr>
                <w:rStyle w:val="Hyperlink"/>
                <w:noProof/>
                <w:rtl/>
                <w:lang w:bidi="fa-IR"/>
              </w:rPr>
              <w:t xml:space="preserve"> </w:t>
            </w:r>
            <w:r w:rsidR="00E9773C" w:rsidRPr="00DC7A4B">
              <w:rPr>
                <w:rStyle w:val="Hyperlink"/>
                <w:rFonts w:hint="eastAsia"/>
                <w:noProof/>
                <w:rtl/>
                <w:lang w:bidi="fa-IR"/>
              </w:rPr>
              <w:t>ابن</w:t>
            </w:r>
            <w:r w:rsidR="00E9773C" w:rsidRPr="00DC7A4B">
              <w:rPr>
                <w:rStyle w:val="Hyperlink"/>
                <w:noProof/>
                <w:rtl/>
                <w:lang w:bidi="fa-IR"/>
              </w:rPr>
              <w:t xml:space="preserve"> </w:t>
            </w:r>
            <w:r w:rsidR="00E9773C" w:rsidRPr="00DC7A4B">
              <w:rPr>
                <w:rStyle w:val="Hyperlink"/>
                <w:rFonts w:hint="eastAsia"/>
                <w:noProof/>
                <w:rtl/>
                <w:lang w:bidi="fa-IR"/>
              </w:rPr>
              <w:t>عبّاس،</w:t>
            </w:r>
            <w:r w:rsidR="00E9773C" w:rsidRPr="00DC7A4B">
              <w:rPr>
                <w:rStyle w:val="Hyperlink"/>
                <w:noProof/>
                <w:rtl/>
                <w:lang w:bidi="fa-IR"/>
              </w:rPr>
              <w:t xml:space="preserve"> </w:t>
            </w:r>
            <w:r w:rsidR="00E9773C" w:rsidRPr="00DC7A4B">
              <w:rPr>
                <w:rStyle w:val="Hyperlink"/>
                <w:rFonts w:hint="eastAsia"/>
                <w:noProof/>
                <w:rtl/>
                <w:lang w:bidi="fa-IR"/>
              </w:rPr>
              <w:t>عن</w:t>
            </w:r>
            <w:r w:rsidR="00E9773C" w:rsidRPr="00DC7A4B">
              <w:rPr>
                <w:rStyle w:val="Hyperlink"/>
                <w:noProof/>
                <w:rtl/>
                <w:lang w:bidi="fa-IR"/>
              </w:rPr>
              <w:t xml:space="preserve"> </w:t>
            </w:r>
            <w:r w:rsidR="00E9773C" w:rsidRPr="00DC7A4B">
              <w:rPr>
                <w:rStyle w:val="Hyperlink"/>
                <w:rFonts w:hint="eastAsia"/>
                <w:noProof/>
                <w:rtl/>
                <w:lang w:bidi="fa-IR"/>
              </w:rPr>
              <w:t>زيد</w:t>
            </w:r>
            <w:r w:rsidR="00E9773C" w:rsidRPr="00DC7A4B">
              <w:rPr>
                <w:rStyle w:val="Hyperlink"/>
                <w:noProof/>
                <w:rtl/>
                <w:lang w:bidi="fa-IR"/>
              </w:rPr>
              <w:t xml:space="preserve"> </w:t>
            </w:r>
            <w:r w:rsidR="00E9773C" w:rsidRPr="00DC7A4B">
              <w:rPr>
                <w:rStyle w:val="Hyperlink"/>
                <w:rFonts w:hint="eastAsia"/>
                <w:noProof/>
                <w:rtl/>
                <w:lang w:bidi="fa-IR"/>
              </w:rPr>
              <w:t>بن</w:t>
            </w:r>
            <w:r w:rsidR="00E9773C" w:rsidRPr="00DC7A4B">
              <w:rPr>
                <w:rStyle w:val="Hyperlink"/>
                <w:noProof/>
                <w:rtl/>
                <w:lang w:bidi="fa-IR"/>
              </w:rPr>
              <w:t xml:space="preserve"> </w:t>
            </w:r>
            <w:r w:rsidR="00E9773C" w:rsidRPr="00DC7A4B">
              <w:rPr>
                <w:rStyle w:val="Hyperlink"/>
                <w:rFonts w:hint="eastAsia"/>
                <w:noProof/>
                <w:rtl/>
                <w:lang w:bidi="fa-IR"/>
              </w:rPr>
              <w:t>جدعان</w:t>
            </w:r>
          </w:hyperlink>
          <w:r w:rsidR="00E9773C">
            <w:rPr>
              <w:rStyle w:val="Hyperlink"/>
              <w:rFonts w:hint="cs"/>
              <w:noProof/>
              <w:rtl/>
            </w:rPr>
            <w:t xml:space="preserve"> </w:t>
          </w:r>
          <w:hyperlink w:anchor="_Toc12516356" w:history="1">
            <w:r w:rsidR="00E9773C" w:rsidRPr="00DC7A4B">
              <w:rPr>
                <w:rStyle w:val="Hyperlink"/>
                <w:rFonts w:hint="eastAsia"/>
                <w:noProof/>
                <w:rtl/>
                <w:lang w:bidi="fa-IR"/>
              </w:rPr>
              <w:t>رؤيا</w:t>
            </w:r>
            <w:r w:rsidR="00E9773C" w:rsidRPr="00DC7A4B">
              <w:rPr>
                <w:rStyle w:val="Hyperlink"/>
                <w:noProof/>
                <w:rtl/>
                <w:lang w:bidi="fa-IR"/>
              </w:rPr>
              <w:t xml:space="preserve"> </w:t>
            </w:r>
            <w:r w:rsidR="00E9773C" w:rsidRPr="00DC7A4B">
              <w:rPr>
                <w:rStyle w:val="Hyperlink"/>
                <w:rFonts w:hint="eastAsia"/>
                <w:noProof/>
                <w:rtl/>
                <w:lang w:bidi="fa-IR"/>
              </w:rPr>
              <w:t>اُمِّ</w:t>
            </w:r>
            <w:r w:rsidR="00E9773C" w:rsidRPr="00DC7A4B">
              <w:rPr>
                <w:rStyle w:val="Hyperlink"/>
                <w:noProof/>
                <w:rtl/>
                <w:lang w:bidi="fa-IR"/>
              </w:rPr>
              <w:t xml:space="preserve"> </w:t>
            </w:r>
            <w:r w:rsidR="00E9773C" w:rsidRPr="00DC7A4B">
              <w:rPr>
                <w:rStyle w:val="Hyperlink"/>
                <w:rFonts w:hint="eastAsia"/>
                <w:noProof/>
                <w:rtl/>
                <w:lang w:bidi="fa-IR"/>
              </w:rPr>
              <w:t>سلمة</w:t>
            </w:r>
            <w:r w:rsidR="00E9773C" w:rsidRPr="00DC7A4B">
              <w:rPr>
                <w:rStyle w:val="Hyperlink"/>
                <w:noProof/>
                <w:rtl/>
                <w:lang w:bidi="fa-IR"/>
              </w:rPr>
              <w:t xml:space="preserve"> (</w:t>
            </w:r>
            <w:r w:rsidR="00E9773C" w:rsidRPr="00DC7A4B">
              <w:rPr>
                <w:rStyle w:val="Hyperlink"/>
                <w:rFonts w:hint="eastAsia"/>
                <w:noProof/>
                <w:rtl/>
              </w:rPr>
              <w:t>رضي</w:t>
            </w:r>
            <w:r w:rsidR="00E9773C" w:rsidRPr="00DC7A4B">
              <w:rPr>
                <w:rStyle w:val="Hyperlink"/>
                <w:noProof/>
                <w:rtl/>
              </w:rPr>
              <w:t xml:space="preserve"> </w:t>
            </w:r>
            <w:r w:rsidR="00E9773C" w:rsidRPr="00DC7A4B">
              <w:rPr>
                <w:rStyle w:val="Hyperlink"/>
                <w:rFonts w:hint="eastAsia"/>
                <w:noProof/>
                <w:rtl/>
              </w:rPr>
              <w:t>‌الله‌عنه</w:t>
            </w:r>
            <w:r w:rsidR="00E9773C" w:rsidRPr="00DC7A4B">
              <w:rPr>
                <w:rStyle w:val="Hyperlink"/>
                <w:rFonts w:hint="eastAsia"/>
                <w:noProof/>
                <w:rtl/>
                <w:lang w:bidi="fa-IR"/>
              </w:rPr>
              <w:t>ا</w:t>
            </w:r>
            <w:r w:rsidR="00E9773C" w:rsidRPr="00DC7A4B">
              <w:rPr>
                <w:rStyle w:val="Hyperlink"/>
                <w:noProof/>
                <w:rtl/>
                <w:lang w:bidi="fa-IR"/>
              </w:rPr>
              <w:t xml:space="preserve">) </w:t>
            </w:r>
            <w:r w:rsidR="00E9773C" w:rsidRPr="00DC7A4B">
              <w:rPr>
                <w:rStyle w:val="Hyperlink"/>
                <w:rFonts w:hint="eastAsia"/>
                <w:noProof/>
                <w:rtl/>
                <w:lang w:bidi="fa-IR"/>
              </w:rPr>
              <w:t>النّبيَّ</w:t>
            </w:r>
            <w:r w:rsidR="00E9773C" w:rsidRPr="00DC7A4B">
              <w:rPr>
                <w:rStyle w:val="Hyperlink"/>
                <w:noProof/>
                <w:rtl/>
                <w:lang w:bidi="fa-IR"/>
              </w:rPr>
              <w:t xml:space="preserve"> (</w:t>
            </w:r>
            <w:r w:rsidR="00E9773C" w:rsidRPr="00DC7A4B">
              <w:rPr>
                <w:rStyle w:val="Hyperlink"/>
                <w:rFonts w:cs="Rafed Alaem" w:hint="eastAsia"/>
                <w:noProof/>
                <w:rtl/>
              </w:rPr>
              <w:t>صلى‌الله‌عليه‌وآله</w:t>
            </w:r>
            <w:r w:rsidR="00E9773C" w:rsidRPr="00DC7A4B">
              <w:rPr>
                <w:rStyle w:val="Hyperlink"/>
                <w:noProof/>
                <w:rtl/>
                <w:lang w:bidi="fa-IR"/>
              </w:rPr>
              <w:t xml:space="preserve">) </w:t>
            </w:r>
            <w:r w:rsidR="00E9773C" w:rsidRPr="00DC7A4B">
              <w:rPr>
                <w:rStyle w:val="Hyperlink"/>
                <w:rFonts w:hint="eastAsia"/>
                <w:noProof/>
                <w:rtl/>
                <w:lang w:bidi="fa-IR"/>
              </w:rPr>
              <w:t>وعلى</w:t>
            </w:r>
            <w:r w:rsidR="00E9773C" w:rsidRPr="00DC7A4B">
              <w:rPr>
                <w:rStyle w:val="Hyperlink"/>
                <w:noProof/>
                <w:rtl/>
                <w:lang w:bidi="fa-IR"/>
              </w:rPr>
              <w:t xml:space="preserve"> </w:t>
            </w:r>
            <w:r w:rsidR="00E9773C" w:rsidRPr="00DC7A4B">
              <w:rPr>
                <w:rStyle w:val="Hyperlink"/>
                <w:rFonts w:hint="eastAsia"/>
                <w:noProof/>
                <w:rtl/>
                <w:lang w:bidi="fa-IR"/>
              </w:rPr>
              <w:t>رأسه</w:t>
            </w:r>
            <w:r w:rsidR="00E9773C" w:rsidRPr="00DC7A4B">
              <w:rPr>
                <w:rStyle w:val="Hyperlink"/>
                <w:noProof/>
                <w:rtl/>
                <w:lang w:bidi="fa-IR"/>
              </w:rPr>
              <w:t xml:space="preserve"> </w:t>
            </w:r>
            <w:r w:rsidR="00E9773C" w:rsidRPr="00DC7A4B">
              <w:rPr>
                <w:rStyle w:val="Hyperlink"/>
                <w:rFonts w:hint="eastAsia"/>
                <w:noProof/>
                <w:rtl/>
                <w:lang w:bidi="fa-IR"/>
              </w:rPr>
              <w:t>ولحيته</w:t>
            </w:r>
            <w:r w:rsidR="00E9773C" w:rsidRPr="00DC7A4B">
              <w:rPr>
                <w:rStyle w:val="Hyperlink"/>
                <w:noProof/>
                <w:rtl/>
                <w:lang w:bidi="fa-IR"/>
              </w:rPr>
              <w:t xml:space="preserve"> </w:t>
            </w:r>
            <w:r w:rsidR="00E9773C" w:rsidRPr="00DC7A4B">
              <w:rPr>
                <w:rStyle w:val="Hyperlink"/>
                <w:rFonts w:hint="eastAsia"/>
                <w:noProof/>
                <w:rtl/>
                <w:lang w:bidi="fa-IR"/>
              </w:rPr>
              <w:t>التراب</w:t>
            </w:r>
            <w:r w:rsidR="00E9773C" w:rsidRPr="00DC7A4B">
              <w:rPr>
                <w:rStyle w:val="Hyperlink"/>
                <w:noProof/>
                <w:rtl/>
                <w:lang w:bidi="fa-IR"/>
              </w:rPr>
              <w:t xml:space="preserve"> . ..</w:t>
            </w:r>
            <w:r w:rsidR="00E9773C">
              <w:rPr>
                <w:noProof/>
                <w:webHidden/>
                <w:rtl/>
              </w:rPr>
              <w:tab/>
            </w:r>
            <w:r>
              <w:rPr>
                <w:noProof/>
                <w:webHidden/>
                <w:rtl/>
              </w:rPr>
              <w:fldChar w:fldCharType="begin"/>
            </w:r>
            <w:r w:rsidR="00E9773C">
              <w:rPr>
                <w:noProof/>
                <w:webHidden/>
                <w:rtl/>
              </w:rPr>
              <w:instrText xml:space="preserve"> </w:instrText>
            </w:r>
            <w:r w:rsidR="00E9773C">
              <w:rPr>
                <w:noProof/>
                <w:webHidden/>
              </w:rPr>
              <w:instrText>PAGEREF</w:instrText>
            </w:r>
            <w:r w:rsidR="00E9773C">
              <w:rPr>
                <w:noProof/>
                <w:webHidden/>
                <w:rtl/>
              </w:rPr>
              <w:instrText xml:space="preserve"> _</w:instrText>
            </w:r>
            <w:r w:rsidR="00E9773C">
              <w:rPr>
                <w:noProof/>
                <w:webHidden/>
              </w:rPr>
              <w:instrText>Toc</w:instrText>
            </w:r>
            <w:r w:rsidR="00E9773C">
              <w:rPr>
                <w:noProof/>
                <w:webHidden/>
                <w:rtl/>
              </w:rPr>
              <w:instrText xml:space="preserve">12516356 </w:instrText>
            </w:r>
            <w:r w:rsidR="00E9773C">
              <w:rPr>
                <w:noProof/>
                <w:webHidden/>
              </w:rPr>
              <w:instrText>\h</w:instrText>
            </w:r>
            <w:r w:rsidR="00E9773C">
              <w:rPr>
                <w:noProof/>
                <w:webHidden/>
                <w:rtl/>
              </w:rPr>
              <w:instrText xml:space="preserve"> </w:instrText>
            </w:r>
            <w:r>
              <w:rPr>
                <w:noProof/>
                <w:webHidden/>
                <w:rtl/>
              </w:rPr>
            </w:r>
            <w:r>
              <w:rPr>
                <w:noProof/>
                <w:webHidden/>
                <w:rtl/>
              </w:rPr>
              <w:fldChar w:fldCharType="separate"/>
            </w:r>
            <w:r w:rsidR="00642D19">
              <w:rPr>
                <w:noProof/>
                <w:webHidden/>
                <w:rtl/>
              </w:rPr>
              <w:t>168</w:t>
            </w:r>
            <w:r>
              <w:rPr>
                <w:noProof/>
                <w:webHidden/>
                <w:rtl/>
              </w:rPr>
              <w:fldChar w:fldCharType="end"/>
            </w:r>
          </w:hyperlink>
        </w:p>
        <w:p w:rsidR="00E9773C" w:rsidRDefault="00DA28E4">
          <w:pPr>
            <w:pStyle w:val="TOC2"/>
            <w:tabs>
              <w:tab w:val="right" w:leader="dot" w:pos="7786"/>
            </w:tabs>
            <w:rPr>
              <w:rFonts w:asciiTheme="minorHAnsi" w:eastAsiaTheme="minorEastAsia" w:hAnsiTheme="minorHAnsi" w:cstheme="minorBidi"/>
              <w:noProof/>
              <w:color w:val="auto"/>
              <w:sz w:val="22"/>
              <w:szCs w:val="22"/>
              <w:rtl/>
            </w:rPr>
          </w:pPr>
          <w:hyperlink w:anchor="_Toc12516357" w:history="1">
            <w:r w:rsidR="00E9773C" w:rsidRPr="00DC7A4B">
              <w:rPr>
                <w:rStyle w:val="Hyperlink"/>
                <w:rFonts w:hint="eastAsia"/>
                <w:noProof/>
                <w:rtl/>
                <w:lang w:bidi="fa-IR"/>
              </w:rPr>
              <w:t>امرأةٌ</w:t>
            </w:r>
            <w:r w:rsidR="00E9773C" w:rsidRPr="00DC7A4B">
              <w:rPr>
                <w:rStyle w:val="Hyperlink"/>
                <w:noProof/>
                <w:rtl/>
                <w:lang w:bidi="fa-IR"/>
              </w:rPr>
              <w:t xml:space="preserve"> </w:t>
            </w:r>
            <w:r w:rsidR="00E9773C" w:rsidRPr="00DC7A4B">
              <w:rPr>
                <w:rStyle w:val="Hyperlink"/>
                <w:rFonts w:hint="eastAsia"/>
                <w:noProof/>
                <w:rtl/>
                <w:lang w:bidi="fa-IR"/>
              </w:rPr>
              <w:t>صالحة</w:t>
            </w:r>
            <w:r w:rsidR="00E9773C" w:rsidRPr="00DC7A4B">
              <w:rPr>
                <w:rStyle w:val="Hyperlink"/>
                <w:noProof/>
                <w:rtl/>
                <w:lang w:bidi="fa-IR"/>
              </w:rPr>
              <w:t xml:space="preserve"> </w:t>
            </w:r>
            <w:r w:rsidR="00E9773C" w:rsidRPr="00DC7A4B">
              <w:rPr>
                <w:rStyle w:val="Hyperlink"/>
                <w:rFonts w:hint="eastAsia"/>
                <w:noProof/>
                <w:rtl/>
                <w:lang w:bidi="fa-IR"/>
              </w:rPr>
              <w:t>ترى</w:t>
            </w:r>
            <w:r w:rsidR="00E9773C" w:rsidRPr="00DC7A4B">
              <w:rPr>
                <w:rStyle w:val="Hyperlink"/>
                <w:noProof/>
                <w:rtl/>
                <w:lang w:bidi="fa-IR"/>
              </w:rPr>
              <w:t xml:space="preserve"> </w:t>
            </w:r>
            <w:r w:rsidR="00E9773C" w:rsidRPr="00DC7A4B">
              <w:rPr>
                <w:rStyle w:val="Hyperlink"/>
                <w:rFonts w:hint="eastAsia"/>
                <w:noProof/>
                <w:rtl/>
                <w:lang w:bidi="fa-IR"/>
              </w:rPr>
              <w:t>فاطمة</w:t>
            </w:r>
            <w:r w:rsidR="00E9773C" w:rsidRPr="00DC7A4B">
              <w:rPr>
                <w:rStyle w:val="Hyperlink"/>
                <w:noProof/>
                <w:rtl/>
                <w:lang w:bidi="fa-IR"/>
              </w:rPr>
              <w:t xml:space="preserve"> </w:t>
            </w:r>
            <w:r w:rsidR="00E9773C" w:rsidRPr="00DC7A4B">
              <w:rPr>
                <w:rStyle w:val="Hyperlink"/>
                <w:rFonts w:hint="eastAsia"/>
                <w:noProof/>
                <w:rtl/>
                <w:lang w:bidi="fa-IR"/>
              </w:rPr>
              <w:t>الزهراء</w:t>
            </w:r>
            <w:r w:rsidR="00E9773C" w:rsidRPr="00DC7A4B">
              <w:rPr>
                <w:rStyle w:val="Hyperlink"/>
                <w:noProof/>
                <w:rtl/>
                <w:lang w:bidi="fa-IR"/>
              </w:rPr>
              <w:t xml:space="preserve"> (</w:t>
            </w:r>
            <w:r w:rsidR="00E9773C" w:rsidRPr="00DC7A4B">
              <w:rPr>
                <w:rStyle w:val="Hyperlink"/>
                <w:rFonts w:cs="Rafed Alaem" w:hint="eastAsia"/>
                <w:noProof/>
                <w:rtl/>
              </w:rPr>
              <w:t>عليها‌السلام</w:t>
            </w:r>
            <w:r w:rsidR="00E9773C" w:rsidRPr="00DC7A4B">
              <w:rPr>
                <w:rStyle w:val="Hyperlink"/>
                <w:noProof/>
                <w:rtl/>
                <w:lang w:bidi="fa-IR"/>
              </w:rPr>
              <w:t xml:space="preserve">) </w:t>
            </w:r>
            <w:r w:rsidR="00E9773C" w:rsidRPr="00DC7A4B">
              <w:rPr>
                <w:rStyle w:val="Hyperlink"/>
                <w:rFonts w:hint="eastAsia"/>
                <w:noProof/>
                <w:rtl/>
                <w:lang w:bidi="fa-IR"/>
              </w:rPr>
              <w:t>وفي</w:t>
            </w:r>
            <w:r w:rsidR="00E9773C" w:rsidRPr="00DC7A4B">
              <w:rPr>
                <w:rStyle w:val="Hyperlink"/>
                <w:noProof/>
                <w:rtl/>
                <w:lang w:bidi="fa-IR"/>
              </w:rPr>
              <w:t xml:space="preserve"> </w:t>
            </w:r>
            <w:r w:rsidR="00E9773C" w:rsidRPr="00DC7A4B">
              <w:rPr>
                <w:rStyle w:val="Hyperlink"/>
                <w:rFonts w:hint="eastAsia"/>
                <w:noProof/>
                <w:rtl/>
                <w:lang w:bidi="fa-IR"/>
              </w:rPr>
              <w:t>حجرها</w:t>
            </w:r>
            <w:r w:rsidR="00E9773C" w:rsidRPr="00DC7A4B">
              <w:rPr>
                <w:rStyle w:val="Hyperlink"/>
                <w:noProof/>
                <w:rtl/>
                <w:lang w:bidi="fa-IR"/>
              </w:rPr>
              <w:t xml:space="preserve"> </w:t>
            </w:r>
            <w:r w:rsidR="00E9773C" w:rsidRPr="00DC7A4B">
              <w:rPr>
                <w:rStyle w:val="Hyperlink"/>
                <w:rFonts w:hint="eastAsia"/>
                <w:noProof/>
                <w:rtl/>
                <w:lang w:bidi="fa-IR"/>
              </w:rPr>
              <w:t>رأس</w:t>
            </w:r>
            <w:r w:rsidR="00E9773C" w:rsidRPr="00DC7A4B">
              <w:rPr>
                <w:rStyle w:val="Hyperlink"/>
                <w:noProof/>
                <w:rtl/>
                <w:lang w:bidi="fa-IR"/>
              </w:rPr>
              <w:t xml:space="preserve"> </w:t>
            </w:r>
            <w:r w:rsidR="00E9773C" w:rsidRPr="00DC7A4B">
              <w:rPr>
                <w:rStyle w:val="Hyperlink"/>
                <w:rFonts w:hint="eastAsia"/>
                <w:noProof/>
                <w:rtl/>
                <w:lang w:bidi="fa-IR"/>
              </w:rPr>
              <w:t>الإمام</w:t>
            </w:r>
            <w:r w:rsidR="00E9773C" w:rsidRPr="00DC7A4B">
              <w:rPr>
                <w:rStyle w:val="Hyperlink"/>
                <w:noProof/>
                <w:rtl/>
                <w:lang w:bidi="fa-IR"/>
              </w:rPr>
              <w:t xml:space="preserve"> </w:t>
            </w:r>
            <w:r w:rsidR="00E9773C" w:rsidRPr="00DC7A4B">
              <w:rPr>
                <w:rStyle w:val="Hyperlink"/>
                <w:rFonts w:hint="eastAsia"/>
                <w:noProof/>
                <w:rtl/>
                <w:lang w:bidi="fa-IR"/>
              </w:rPr>
              <w:t>الحُسين</w:t>
            </w:r>
            <w:r w:rsidR="00E9773C" w:rsidRPr="00DC7A4B">
              <w:rPr>
                <w:rStyle w:val="Hyperlink"/>
                <w:noProof/>
                <w:rtl/>
                <w:lang w:bidi="fa-IR"/>
              </w:rPr>
              <w:t xml:space="preserve"> (</w:t>
            </w:r>
            <w:r w:rsidR="00E9773C" w:rsidRPr="00DC7A4B">
              <w:rPr>
                <w:rStyle w:val="Hyperlink"/>
                <w:rFonts w:cs="Rafed Alaem" w:hint="eastAsia"/>
                <w:noProof/>
                <w:rtl/>
              </w:rPr>
              <w:t>عليه‌السلام</w:t>
            </w:r>
            <w:r w:rsidR="00E9773C" w:rsidRPr="00DC7A4B">
              <w:rPr>
                <w:rStyle w:val="Hyperlink"/>
                <w:noProof/>
                <w:rtl/>
                <w:lang w:bidi="fa-IR"/>
              </w:rPr>
              <w:t>)</w:t>
            </w:r>
            <w:r w:rsidR="00E9773C" w:rsidRPr="00DC7A4B">
              <w:rPr>
                <w:rStyle w:val="Hyperlink"/>
                <w:rFonts w:hint="eastAsia"/>
                <w:noProof/>
                <w:rtl/>
                <w:lang w:bidi="fa-IR"/>
              </w:rPr>
              <w:t>،</w:t>
            </w:r>
            <w:r w:rsidR="00E9773C" w:rsidRPr="00DC7A4B">
              <w:rPr>
                <w:rStyle w:val="Hyperlink"/>
                <w:noProof/>
                <w:rtl/>
                <w:lang w:bidi="fa-IR"/>
              </w:rPr>
              <w:t xml:space="preserve"> </w:t>
            </w:r>
            <w:r w:rsidR="00E9773C" w:rsidRPr="00DC7A4B">
              <w:rPr>
                <w:rStyle w:val="Hyperlink"/>
                <w:rFonts w:hint="eastAsia"/>
                <w:noProof/>
                <w:rtl/>
                <w:lang w:bidi="fa-IR"/>
              </w:rPr>
              <w:t>وأمْرُها</w:t>
            </w:r>
            <w:r w:rsidR="00E9773C" w:rsidRPr="00DC7A4B">
              <w:rPr>
                <w:rStyle w:val="Hyperlink"/>
                <w:noProof/>
                <w:rtl/>
                <w:lang w:bidi="fa-IR"/>
              </w:rPr>
              <w:t xml:space="preserve"> </w:t>
            </w:r>
            <w:r w:rsidR="00E9773C" w:rsidRPr="00DC7A4B">
              <w:rPr>
                <w:rStyle w:val="Hyperlink"/>
                <w:rFonts w:hint="eastAsia"/>
                <w:noProof/>
                <w:rtl/>
                <w:lang w:bidi="fa-IR"/>
              </w:rPr>
              <w:t>بمَن</w:t>
            </w:r>
            <w:r w:rsidR="00E9773C" w:rsidRPr="00DC7A4B">
              <w:rPr>
                <w:rStyle w:val="Hyperlink"/>
                <w:noProof/>
                <w:rtl/>
                <w:lang w:bidi="fa-IR"/>
              </w:rPr>
              <w:t xml:space="preserve"> </w:t>
            </w:r>
            <w:r w:rsidR="00E9773C" w:rsidRPr="00DC7A4B">
              <w:rPr>
                <w:rStyle w:val="Hyperlink"/>
                <w:rFonts w:hint="eastAsia"/>
                <w:noProof/>
                <w:rtl/>
                <w:lang w:bidi="fa-IR"/>
              </w:rPr>
              <w:t>يبلّغ</w:t>
            </w:r>
            <w:r w:rsidR="00E9773C" w:rsidRPr="00DC7A4B">
              <w:rPr>
                <w:rStyle w:val="Hyperlink"/>
                <w:noProof/>
                <w:rtl/>
                <w:lang w:bidi="fa-IR"/>
              </w:rPr>
              <w:t xml:space="preserve"> </w:t>
            </w:r>
            <w:r w:rsidR="00E9773C" w:rsidRPr="00DC7A4B">
              <w:rPr>
                <w:rStyle w:val="Hyperlink"/>
                <w:rFonts w:hint="eastAsia"/>
                <w:noProof/>
                <w:rtl/>
                <w:lang w:bidi="fa-IR"/>
              </w:rPr>
              <w:t>ابن</w:t>
            </w:r>
            <w:r w:rsidR="00E9773C" w:rsidRPr="00DC7A4B">
              <w:rPr>
                <w:rStyle w:val="Hyperlink"/>
                <w:noProof/>
                <w:rtl/>
                <w:lang w:bidi="fa-IR"/>
              </w:rPr>
              <w:t xml:space="preserve"> </w:t>
            </w:r>
            <w:r w:rsidR="00E9773C" w:rsidRPr="00DC7A4B">
              <w:rPr>
                <w:rStyle w:val="Hyperlink"/>
                <w:rFonts w:hint="eastAsia"/>
                <w:noProof/>
                <w:rtl/>
                <w:lang w:bidi="fa-IR"/>
              </w:rPr>
              <w:t>أصدق</w:t>
            </w:r>
            <w:r w:rsidR="00E9773C" w:rsidRPr="00DC7A4B">
              <w:rPr>
                <w:rStyle w:val="Hyperlink"/>
                <w:noProof/>
                <w:rtl/>
                <w:lang w:bidi="fa-IR"/>
              </w:rPr>
              <w:t xml:space="preserve"> </w:t>
            </w:r>
            <w:r w:rsidR="00E9773C" w:rsidRPr="00DC7A4B">
              <w:rPr>
                <w:rStyle w:val="Hyperlink"/>
                <w:rFonts w:hint="eastAsia"/>
                <w:noProof/>
                <w:rtl/>
                <w:lang w:bidi="fa-IR"/>
              </w:rPr>
              <w:t>لينوح</w:t>
            </w:r>
            <w:r w:rsidR="00E9773C" w:rsidRPr="00DC7A4B">
              <w:rPr>
                <w:rStyle w:val="Hyperlink"/>
                <w:noProof/>
                <w:rtl/>
                <w:lang w:bidi="fa-IR"/>
              </w:rPr>
              <w:t xml:space="preserve"> </w:t>
            </w:r>
            <w:r w:rsidR="00E9773C" w:rsidRPr="00DC7A4B">
              <w:rPr>
                <w:rStyle w:val="Hyperlink"/>
                <w:rFonts w:hint="eastAsia"/>
                <w:noProof/>
                <w:rtl/>
                <w:lang w:bidi="fa-IR"/>
              </w:rPr>
              <w:t>على</w:t>
            </w:r>
            <w:r w:rsidR="00E9773C" w:rsidRPr="00DC7A4B">
              <w:rPr>
                <w:rStyle w:val="Hyperlink"/>
                <w:noProof/>
                <w:rtl/>
                <w:lang w:bidi="fa-IR"/>
              </w:rPr>
              <w:t xml:space="preserve"> </w:t>
            </w:r>
            <w:r w:rsidR="00E9773C" w:rsidRPr="00DC7A4B">
              <w:rPr>
                <w:rStyle w:val="Hyperlink"/>
                <w:rFonts w:hint="eastAsia"/>
                <w:noProof/>
                <w:rtl/>
                <w:lang w:bidi="fa-IR"/>
              </w:rPr>
              <w:t>الإمام</w:t>
            </w:r>
            <w:r w:rsidR="00E9773C" w:rsidRPr="00DC7A4B">
              <w:rPr>
                <w:rStyle w:val="Hyperlink"/>
                <w:noProof/>
                <w:rtl/>
                <w:lang w:bidi="fa-IR"/>
              </w:rPr>
              <w:t xml:space="preserve"> </w:t>
            </w:r>
            <w:r w:rsidR="00E9773C" w:rsidRPr="00DC7A4B">
              <w:rPr>
                <w:rStyle w:val="Hyperlink"/>
                <w:rFonts w:hint="eastAsia"/>
                <w:noProof/>
                <w:rtl/>
                <w:lang w:bidi="fa-IR"/>
              </w:rPr>
              <w:t>الحُسين</w:t>
            </w:r>
            <w:r w:rsidR="00E9773C" w:rsidRPr="00DC7A4B">
              <w:rPr>
                <w:rStyle w:val="Hyperlink"/>
                <w:noProof/>
                <w:rtl/>
                <w:lang w:bidi="fa-IR"/>
              </w:rPr>
              <w:t xml:space="preserve"> (</w:t>
            </w:r>
            <w:r w:rsidR="00E9773C" w:rsidRPr="00DC7A4B">
              <w:rPr>
                <w:rStyle w:val="Hyperlink"/>
                <w:rFonts w:cs="Rafed Alaem" w:hint="eastAsia"/>
                <w:noProof/>
                <w:rtl/>
              </w:rPr>
              <w:t>عليه‌السلام</w:t>
            </w:r>
            <w:r w:rsidR="00E9773C" w:rsidRPr="00DC7A4B">
              <w:rPr>
                <w:rStyle w:val="Hyperlink"/>
                <w:noProof/>
                <w:rtl/>
                <w:lang w:bidi="fa-IR"/>
              </w:rPr>
              <w:t>)</w:t>
            </w:r>
            <w:r w:rsidR="00E9773C">
              <w:rPr>
                <w:noProof/>
                <w:webHidden/>
                <w:rtl/>
              </w:rPr>
              <w:tab/>
            </w:r>
            <w:r>
              <w:rPr>
                <w:noProof/>
                <w:webHidden/>
                <w:rtl/>
              </w:rPr>
              <w:fldChar w:fldCharType="begin"/>
            </w:r>
            <w:r w:rsidR="00E9773C">
              <w:rPr>
                <w:noProof/>
                <w:webHidden/>
                <w:rtl/>
              </w:rPr>
              <w:instrText xml:space="preserve"> </w:instrText>
            </w:r>
            <w:r w:rsidR="00E9773C">
              <w:rPr>
                <w:noProof/>
                <w:webHidden/>
              </w:rPr>
              <w:instrText>PAGEREF</w:instrText>
            </w:r>
            <w:r w:rsidR="00E9773C">
              <w:rPr>
                <w:noProof/>
                <w:webHidden/>
                <w:rtl/>
              </w:rPr>
              <w:instrText xml:space="preserve"> _</w:instrText>
            </w:r>
            <w:r w:rsidR="00E9773C">
              <w:rPr>
                <w:noProof/>
                <w:webHidden/>
              </w:rPr>
              <w:instrText>Toc</w:instrText>
            </w:r>
            <w:r w:rsidR="00E9773C">
              <w:rPr>
                <w:noProof/>
                <w:webHidden/>
                <w:rtl/>
              </w:rPr>
              <w:instrText xml:space="preserve">12516357 </w:instrText>
            </w:r>
            <w:r w:rsidR="00E9773C">
              <w:rPr>
                <w:noProof/>
                <w:webHidden/>
              </w:rPr>
              <w:instrText>\h</w:instrText>
            </w:r>
            <w:r w:rsidR="00E9773C">
              <w:rPr>
                <w:noProof/>
                <w:webHidden/>
                <w:rtl/>
              </w:rPr>
              <w:instrText xml:space="preserve"> </w:instrText>
            </w:r>
            <w:r>
              <w:rPr>
                <w:noProof/>
                <w:webHidden/>
                <w:rtl/>
              </w:rPr>
            </w:r>
            <w:r>
              <w:rPr>
                <w:noProof/>
                <w:webHidden/>
                <w:rtl/>
              </w:rPr>
              <w:fldChar w:fldCharType="separate"/>
            </w:r>
            <w:r w:rsidR="00642D19">
              <w:rPr>
                <w:noProof/>
                <w:webHidden/>
                <w:rtl/>
              </w:rPr>
              <w:t>172</w:t>
            </w:r>
            <w:r>
              <w:rPr>
                <w:noProof/>
                <w:webHidden/>
                <w:rtl/>
              </w:rPr>
              <w:fldChar w:fldCharType="end"/>
            </w:r>
          </w:hyperlink>
        </w:p>
        <w:p w:rsidR="00E9773C" w:rsidRDefault="00DA28E4">
          <w:pPr>
            <w:pStyle w:val="TOC2"/>
            <w:tabs>
              <w:tab w:val="right" w:leader="dot" w:pos="7786"/>
            </w:tabs>
            <w:rPr>
              <w:rFonts w:asciiTheme="minorHAnsi" w:eastAsiaTheme="minorEastAsia" w:hAnsiTheme="minorHAnsi" w:cstheme="minorBidi"/>
              <w:noProof/>
              <w:color w:val="auto"/>
              <w:sz w:val="22"/>
              <w:szCs w:val="22"/>
              <w:rtl/>
            </w:rPr>
          </w:pPr>
          <w:hyperlink w:anchor="_Toc12516358" w:history="1">
            <w:r w:rsidR="00E9773C" w:rsidRPr="00DC7A4B">
              <w:rPr>
                <w:rStyle w:val="Hyperlink"/>
                <w:rFonts w:hint="eastAsia"/>
                <w:noProof/>
                <w:rtl/>
                <w:lang w:bidi="fa-IR"/>
              </w:rPr>
              <w:t>رؤيا</w:t>
            </w:r>
            <w:r w:rsidR="00E9773C" w:rsidRPr="00DC7A4B">
              <w:rPr>
                <w:rStyle w:val="Hyperlink"/>
                <w:noProof/>
                <w:rtl/>
                <w:lang w:bidi="fa-IR"/>
              </w:rPr>
              <w:t xml:space="preserve"> </w:t>
            </w:r>
            <w:r w:rsidR="00E9773C" w:rsidRPr="00DC7A4B">
              <w:rPr>
                <w:rStyle w:val="Hyperlink"/>
                <w:rFonts w:hint="eastAsia"/>
                <w:noProof/>
                <w:rtl/>
                <w:lang w:bidi="fa-IR"/>
              </w:rPr>
              <w:t>الشيخ</w:t>
            </w:r>
            <w:r w:rsidR="00E9773C" w:rsidRPr="00DC7A4B">
              <w:rPr>
                <w:rStyle w:val="Hyperlink"/>
                <w:noProof/>
                <w:rtl/>
                <w:lang w:bidi="fa-IR"/>
              </w:rPr>
              <w:t xml:space="preserve"> </w:t>
            </w:r>
            <w:r w:rsidR="00E9773C" w:rsidRPr="00DC7A4B">
              <w:rPr>
                <w:rStyle w:val="Hyperlink"/>
                <w:rFonts w:hint="eastAsia"/>
                <w:noProof/>
                <w:rtl/>
                <w:lang w:bidi="fa-IR"/>
              </w:rPr>
              <w:t>نصر</w:t>
            </w:r>
            <w:r w:rsidR="00E9773C" w:rsidRPr="00DC7A4B">
              <w:rPr>
                <w:rStyle w:val="Hyperlink"/>
                <w:noProof/>
                <w:rtl/>
                <w:lang w:bidi="fa-IR"/>
              </w:rPr>
              <w:t xml:space="preserve"> </w:t>
            </w:r>
            <w:r w:rsidR="00E9773C" w:rsidRPr="00DC7A4B">
              <w:rPr>
                <w:rStyle w:val="Hyperlink"/>
                <w:rFonts w:hint="eastAsia"/>
                <w:noProof/>
                <w:rtl/>
                <w:lang w:bidi="fa-IR"/>
              </w:rPr>
              <w:t>الله</w:t>
            </w:r>
            <w:r w:rsidR="00E9773C" w:rsidRPr="00DC7A4B">
              <w:rPr>
                <w:rStyle w:val="Hyperlink"/>
                <w:noProof/>
                <w:rtl/>
                <w:lang w:bidi="fa-IR"/>
              </w:rPr>
              <w:t xml:space="preserve"> </w:t>
            </w:r>
            <w:r w:rsidR="00E9773C" w:rsidRPr="00DC7A4B">
              <w:rPr>
                <w:rStyle w:val="Hyperlink"/>
                <w:rFonts w:hint="eastAsia"/>
                <w:noProof/>
                <w:rtl/>
                <w:lang w:bidi="fa-IR"/>
              </w:rPr>
              <w:t>أميرَ</w:t>
            </w:r>
            <w:r w:rsidR="00E9773C" w:rsidRPr="00DC7A4B">
              <w:rPr>
                <w:rStyle w:val="Hyperlink"/>
                <w:noProof/>
                <w:rtl/>
                <w:lang w:bidi="fa-IR"/>
              </w:rPr>
              <w:t xml:space="preserve"> </w:t>
            </w:r>
            <w:r w:rsidR="00E9773C" w:rsidRPr="00DC7A4B">
              <w:rPr>
                <w:rStyle w:val="Hyperlink"/>
                <w:rFonts w:hint="eastAsia"/>
                <w:noProof/>
                <w:rtl/>
                <w:lang w:bidi="fa-IR"/>
              </w:rPr>
              <w:t>المؤمنين</w:t>
            </w:r>
            <w:r w:rsidR="00E9773C" w:rsidRPr="00DC7A4B">
              <w:rPr>
                <w:rStyle w:val="Hyperlink"/>
                <w:noProof/>
                <w:rtl/>
                <w:lang w:bidi="fa-IR"/>
              </w:rPr>
              <w:t xml:space="preserve"> (</w:t>
            </w:r>
            <w:r w:rsidR="00E9773C" w:rsidRPr="00DC7A4B">
              <w:rPr>
                <w:rStyle w:val="Hyperlink"/>
                <w:rFonts w:cs="Rafed Alaem" w:hint="eastAsia"/>
                <w:noProof/>
                <w:rtl/>
              </w:rPr>
              <w:t>عليه‌السلام</w:t>
            </w:r>
            <w:r w:rsidR="00E9773C" w:rsidRPr="00DC7A4B">
              <w:rPr>
                <w:rStyle w:val="Hyperlink"/>
                <w:noProof/>
                <w:rtl/>
                <w:lang w:bidi="fa-IR"/>
              </w:rPr>
              <w:t>)</w:t>
            </w:r>
            <w:r w:rsidR="00E9773C" w:rsidRPr="00DC7A4B">
              <w:rPr>
                <w:rStyle w:val="Hyperlink"/>
                <w:rFonts w:hint="eastAsia"/>
                <w:noProof/>
                <w:rtl/>
                <w:lang w:bidi="fa-IR"/>
              </w:rPr>
              <w:t>،</w:t>
            </w:r>
            <w:r w:rsidR="00E9773C" w:rsidRPr="00DC7A4B">
              <w:rPr>
                <w:rStyle w:val="Hyperlink"/>
                <w:noProof/>
                <w:rtl/>
                <w:lang w:bidi="fa-IR"/>
              </w:rPr>
              <w:t xml:space="preserve"> </w:t>
            </w:r>
            <w:r w:rsidR="00E9773C" w:rsidRPr="00DC7A4B">
              <w:rPr>
                <w:rStyle w:val="Hyperlink"/>
                <w:rFonts w:hint="eastAsia"/>
                <w:noProof/>
                <w:rtl/>
                <w:lang w:bidi="fa-IR"/>
              </w:rPr>
              <w:t>وسؤاله</w:t>
            </w:r>
            <w:r w:rsidR="00E9773C" w:rsidRPr="00DC7A4B">
              <w:rPr>
                <w:rStyle w:val="Hyperlink"/>
                <w:noProof/>
                <w:rtl/>
                <w:lang w:bidi="fa-IR"/>
              </w:rPr>
              <w:t xml:space="preserve"> </w:t>
            </w:r>
            <w:r w:rsidR="00E9773C" w:rsidRPr="00DC7A4B">
              <w:rPr>
                <w:rStyle w:val="Hyperlink"/>
                <w:rFonts w:hint="eastAsia"/>
                <w:noProof/>
                <w:rtl/>
                <w:lang w:bidi="fa-IR"/>
              </w:rPr>
              <w:t>وجوابه</w:t>
            </w:r>
            <w:r w:rsidR="00E9773C">
              <w:rPr>
                <w:noProof/>
                <w:webHidden/>
                <w:rtl/>
              </w:rPr>
              <w:tab/>
            </w:r>
            <w:r>
              <w:rPr>
                <w:noProof/>
                <w:webHidden/>
                <w:rtl/>
              </w:rPr>
              <w:fldChar w:fldCharType="begin"/>
            </w:r>
            <w:r w:rsidR="00E9773C">
              <w:rPr>
                <w:noProof/>
                <w:webHidden/>
                <w:rtl/>
              </w:rPr>
              <w:instrText xml:space="preserve"> </w:instrText>
            </w:r>
            <w:r w:rsidR="00E9773C">
              <w:rPr>
                <w:noProof/>
                <w:webHidden/>
              </w:rPr>
              <w:instrText>PAGEREF</w:instrText>
            </w:r>
            <w:r w:rsidR="00E9773C">
              <w:rPr>
                <w:noProof/>
                <w:webHidden/>
                <w:rtl/>
              </w:rPr>
              <w:instrText xml:space="preserve"> _</w:instrText>
            </w:r>
            <w:r w:rsidR="00E9773C">
              <w:rPr>
                <w:noProof/>
                <w:webHidden/>
              </w:rPr>
              <w:instrText>Toc</w:instrText>
            </w:r>
            <w:r w:rsidR="00E9773C">
              <w:rPr>
                <w:noProof/>
                <w:webHidden/>
                <w:rtl/>
              </w:rPr>
              <w:instrText xml:space="preserve">12516358 </w:instrText>
            </w:r>
            <w:r w:rsidR="00E9773C">
              <w:rPr>
                <w:noProof/>
                <w:webHidden/>
              </w:rPr>
              <w:instrText>\h</w:instrText>
            </w:r>
            <w:r w:rsidR="00E9773C">
              <w:rPr>
                <w:noProof/>
                <w:webHidden/>
                <w:rtl/>
              </w:rPr>
              <w:instrText xml:space="preserve"> </w:instrText>
            </w:r>
            <w:r>
              <w:rPr>
                <w:noProof/>
                <w:webHidden/>
                <w:rtl/>
              </w:rPr>
            </w:r>
            <w:r>
              <w:rPr>
                <w:noProof/>
                <w:webHidden/>
                <w:rtl/>
              </w:rPr>
              <w:fldChar w:fldCharType="separate"/>
            </w:r>
            <w:r w:rsidR="00642D19">
              <w:rPr>
                <w:noProof/>
                <w:webHidden/>
                <w:rtl/>
              </w:rPr>
              <w:t>178</w:t>
            </w:r>
            <w:r>
              <w:rPr>
                <w:noProof/>
                <w:webHidden/>
                <w:rtl/>
              </w:rPr>
              <w:fldChar w:fldCharType="end"/>
            </w:r>
          </w:hyperlink>
        </w:p>
        <w:p w:rsidR="00E9773C" w:rsidRDefault="00DA28E4">
          <w:pPr>
            <w:pStyle w:val="TOC2"/>
            <w:tabs>
              <w:tab w:val="right" w:leader="dot" w:pos="7786"/>
            </w:tabs>
            <w:rPr>
              <w:rFonts w:asciiTheme="minorHAnsi" w:eastAsiaTheme="minorEastAsia" w:hAnsiTheme="minorHAnsi" w:cstheme="minorBidi"/>
              <w:noProof/>
              <w:color w:val="auto"/>
              <w:sz w:val="22"/>
              <w:szCs w:val="22"/>
              <w:rtl/>
            </w:rPr>
          </w:pPr>
          <w:hyperlink w:anchor="_Toc12516359" w:history="1">
            <w:r w:rsidR="00E9773C" w:rsidRPr="00DC7A4B">
              <w:rPr>
                <w:rStyle w:val="Hyperlink"/>
                <w:rFonts w:hint="eastAsia"/>
                <w:noProof/>
                <w:rtl/>
                <w:lang w:bidi="fa-IR"/>
              </w:rPr>
              <w:t>رؤيا</w:t>
            </w:r>
            <w:r w:rsidR="00E9773C" w:rsidRPr="00DC7A4B">
              <w:rPr>
                <w:rStyle w:val="Hyperlink"/>
                <w:noProof/>
                <w:rtl/>
                <w:lang w:bidi="fa-IR"/>
              </w:rPr>
              <w:t xml:space="preserve"> </w:t>
            </w:r>
            <w:r w:rsidR="00E9773C" w:rsidRPr="00DC7A4B">
              <w:rPr>
                <w:rStyle w:val="Hyperlink"/>
                <w:rFonts w:hint="eastAsia"/>
                <w:noProof/>
                <w:rtl/>
                <w:lang w:bidi="fa-IR"/>
              </w:rPr>
              <w:t>الشعبي</w:t>
            </w:r>
            <w:r w:rsidR="00E9773C" w:rsidRPr="00DC7A4B">
              <w:rPr>
                <w:rStyle w:val="Hyperlink"/>
                <w:noProof/>
                <w:rtl/>
                <w:lang w:bidi="fa-IR"/>
              </w:rPr>
              <w:t xml:space="preserve"> </w:t>
            </w:r>
            <w:r w:rsidR="00E9773C" w:rsidRPr="00DC7A4B">
              <w:rPr>
                <w:rStyle w:val="Hyperlink"/>
                <w:rFonts w:hint="eastAsia"/>
                <w:noProof/>
                <w:rtl/>
                <w:lang w:bidi="fa-IR"/>
              </w:rPr>
              <w:t>نزولَ</w:t>
            </w:r>
            <w:r w:rsidR="00E9773C" w:rsidRPr="00DC7A4B">
              <w:rPr>
                <w:rStyle w:val="Hyperlink"/>
                <w:noProof/>
                <w:rtl/>
                <w:lang w:bidi="fa-IR"/>
              </w:rPr>
              <w:t xml:space="preserve"> </w:t>
            </w:r>
            <w:r w:rsidR="00E9773C" w:rsidRPr="00DC7A4B">
              <w:rPr>
                <w:rStyle w:val="Hyperlink"/>
                <w:rFonts w:hint="eastAsia"/>
                <w:noProof/>
                <w:rtl/>
                <w:lang w:bidi="fa-IR"/>
              </w:rPr>
              <w:t>الملائكة</w:t>
            </w:r>
            <w:r w:rsidR="00E9773C" w:rsidRPr="00DC7A4B">
              <w:rPr>
                <w:rStyle w:val="Hyperlink"/>
                <w:noProof/>
                <w:rtl/>
                <w:lang w:bidi="fa-IR"/>
              </w:rPr>
              <w:t xml:space="preserve"> </w:t>
            </w:r>
            <w:r w:rsidR="00E9773C" w:rsidRPr="00DC7A4B">
              <w:rPr>
                <w:rStyle w:val="Hyperlink"/>
                <w:rFonts w:hint="eastAsia"/>
                <w:noProof/>
                <w:rtl/>
                <w:lang w:bidi="fa-IR"/>
              </w:rPr>
              <w:t>بحراب</w:t>
            </w:r>
            <w:r w:rsidR="00E9773C" w:rsidRPr="00DC7A4B">
              <w:rPr>
                <w:rStyle w:val="Hyperlink"/>
                <w:noProof/>
                <w:rtl/>
                <w:lang w:bidi="fa-IR"/>
              </w:rPr>
              <w:t xml:space="preserve"> </w:t>
            </w:r>
            <w:r w:rsidR="00E9773C" w:rsidRPr="00DC7A4B">
              <w:rPr>
                <w:rStyle w:val="Hyperlink"/>
                <w:rFonts w:hint="eastAsia"/>
                <w:noProof/>
                <w:rtl/>
                <w:lang w:bidi="fa-IR"/>
              </w:rPr>
              <w:t>تتبع</w:t>
            </w:r>
            <w:r w:rsidR="00E9773C" w:rsidRPr="00DC7A4B">
              <w:rPr>
                <w:rStyle w:val="Hyperlink"/>
                <w:noProof/>
                <w:rtl/>
                <w:lang w:bidi="fa-IR"/>
              </w:rPr>
              <w:t xml:space="preserve"> </w:t>
            </w:r>
            <w:r w:rsidR="00E9773C" w:rsidRPr="00DC7A4B">
              <w:rPr>
                <w:rStyle w:val="Hyperlink"/>
                <w:rFonts w:hint="eastAsia"/>
                <w:noProof/>
                <w:rtl/>
                <w:lang w:bidi="fa-IR"/>
              </w:rPr>
              <w:t>قتلة</w:t>
            </w:r>
            <w:r w:rsidR="00E9773C" w:rsidRPr="00DC7A4B">
              <w:rPr>
                <w:rStyle w:val="Hyperlink"/>
                <w:noProof/>
                <w:rtl/>
                <w:lang w:bidi="fa-IR"/>
              </w:rPr>
              <w:t xml:space="preserve"> </w:t>
            </w:r>
            <w:r w:rsidR="00E9773C" w:rsidRPr="00DC7A4B">
              <w:rPr>
                <w:rStyle w:val="Hyperlink"/>
                <w:rFonts w:hint="eastAsia"/>
                <w:noProof/>
                <w:rtl/>
                <w:lang w:bidi="fa-IR"/>
              </w:rPr>
              <w:t>الإمام</w:t>
            </w:r>
            <w:r w:rsidR="00E9773C" w:rsidRPr="00DC7A4B">
              <w:rPr>
                <w:rStyle w:val="Hyperlink"/>
                <w:noProof/>
                <w:rtl/>
                <w:lang w:bidi="fa-IR"/>
              </w:rPr>
              <w:t xml:space="preserve"> </w:t>
            </w:r>
            <w:r w:rsidR="00E9773C" w:rsidRPr="00DC7A4B">
              <w:rPr>
                <w:rStyle w:val="Hyperlink"/>
                <w:rFonts w:hint="eastAsia"/>
                <w:noProof/>
                <w:rtl/>
                <w:lang w:bidi="fa-IR"/>
              </w:rPr>
              <w:t>الحُسين</w:t>
            </w:r>
            <w:r w:rsidR="00E9773C" w:rsidRPr="00DC7A4B">
              <w:rPr>
                <w:rStyle w:val="Hyperlink"/>
                <w:noProof/>
                <w:rtl/>
                <w:lang w:bidi="fa-IR"/>
              </w:rPr>
              <w:t xml:space="preserve"> (</w:t>
            </w:r>
            <w:r w:rsidR="00E9773C" w:rsidRPr="00DC7A4B">
              <w:rPr>
                <w:rStyle w:val="Hyperlink"/>
                <w:rFonts w:cs="Rafed Alaem" w:hint="eastAsia"/>
                <w:noProof/>
                <w:rtl/>
              </w:rPr>
              <w:t>عليه‌السلام</w:t>
            </w:r>
            <w:r w:rsidR="00E9773C" w:rsidRPr="00DC7A4B">
              <w:rPr>
                <w:rStyle w:val="Hyperlink"/>
                <w:noProof/>
                <w:rtl/>
                <w:lang w:bidi="fa-IR"/>
              </w:rPr>
              <w:t>)</w:t>
            </w:r>
            <w:r w:rsidR="00E9773C" w:rsidRPr="00DC7A4B">
              <w:rPr>
                <w:rStyle w:val="Hyperlink"/>
                <w:rFonts w:hint="eastAsia"/>
                <w:noProof/>
                <w:rtl/>
                <w:lang w:bidi="fa-IR"/>
              </w:rPr>
              <w:t>،</w:t>
            </w:r>
            <w:r w:rsidR="00E9773C" w:rsidRPr="00DC7A4B">
              <w:rPr>
                <w:rStyle w:val="Hyperlink"/>
                <w:noProof/>
                <w:rtl/>
                <w:lang w:bidi="fa-IR"/>
              </w:rPr>
              <w:t xml:space="preserve"> </w:t>
            </w:r>
            <w:r w:rsidR="00E9773C" w:rsidRPr="00DC7A4B">
              <w:rPr>
                <w:rStyle w:val="Hyperlink"/>
                <w:rFonts w:hint="eastAsia"/>
                <w:noProof/>
                <w:rtl/>
                <w:lang w:bidi="fa-IR"/>
              </w:rPr>
              <w:t>إسناده</w:t>
            </w:r>
            <w:r w:rsidR="00E9773C" w:rsidRPr="00DC7A4B">
              <w:rPr>
                <w:rStyle w:val="Hyperlink"/>
                <w:noProof/>
                <w:rtl/>
                <w:lang w:bidi="fa-IR"/>
              </w:rPr>
              <w:t xml:space="preserve"> </w:t>
            </w:r>
            <w:r w:rsidR="00E9773C" w:rsidRPr="00DC7A4B">
              <w:rPr>
                <w:rStyle w:val="Hyperlink"/>
                <w:rFonts w:hint="eastAsia"/>
                <w:noProof/>
                <w:rtl/>
                <w:lang w:bidi="fa-IR"/>
              </w:rPr>
              <w:t>حسن</w:t>
            </w:r>
            <w:r w:rsidR="00E9773C">
              <w:rPr>
                <w:noProof/>
                <w:webHidden/>
                <w:rtl/>
              </w:rPr>
              <w:tab/>
            </w:r>
            <w:r>
              <w:rPr>
                <w:noProof/>
                <w:webHidden/>
                <w:rtl/>
              </w:rPr>
              <w:fldChar w:fldCharType="begin"/>
            </w:r>
            <w:r w:rsidR="00E9773C">
              <w:rPr>
                <w:noProof/>
                <w:webHidden/>
                <w:rtl/>
              </w:rPr>
              <w:instrText xml:space="preserve"> </w:instrText>
            </w:r>
            <w:r w:rsidR="00E9773C">
              <w:rPr>
                <w:noProof/>
                <w:webHidden/>
              </w:rPr>
              <w:instrText>PAGEREF</w:instrText>
            </w:r>
            <w:r w:rsidR="00E9773C">
              <w:rPr>
                <w:noProof/>
                <w:webHidden/>
                <w:rtl/>
              </w:rPr>
              <w:instrText xml:space="preserve"> _</w:instrText>
            </w:r>
            <w:r w:rsidR="00E9773C">
              <w:rPr>
                <w:noProof/>
                <w:webHidden/>
              </w:rPr>
              <w:instrText>Toc</w:instrText>
            </w:r>
            <w:r w:rsidR="00E9773C">
              <w:rPr>
                <w:noProof/>
                <w:webHidden/>
                <w:rtl/>
              </w:rPr>
              <w:instrText xml:space="preserve">12516359 </w:instrText>
            </w:r>
            <w:r w:rsidR="00E9773C">
              <w:rPr>
                <w:noProof/>
                <w:webHidden/>
              </w:rPr>
              <w:instrText>\h</w:instrText>
            </w:r>
            <w:r w:rsidR="00E9773C">
              <w:rPr>
                <w:noProof/>
                <w:webHidden/>
                <w:rtl/>
              </w:rPr>
              <w:instrText xml:space="preserve"> </w:instrText>
            </w:r>
            <w:r>
              <w:rPr>
                <w:noProof/>
                <w:webHidden/>
                <w:rtl/>
              </w:rPr>
            </w:r>
            <w:r>
              <w:rPr>
                <w:noProof/>
                <w:webHidden/>
                <w:rtl/>
              </w:rPr>
              <w:fldChar w:fldCharType="separate"/>
            </w:r>
            <w:r w:rsidR="00642D19">
              <w:rPr>
                <w:noProof/>
                <w:webHidden/>
                <w:rtl/>
              </w:rPr>
              <w:t>181</w:t>
            </w:r>
            <w:r>
              <w:rPr>
                <w:noProof/>
                <w:webHidden/>
                <w:rtl/>
              </w:rPr>
              <w:fldChar w:fldCharType="end"/>
            </w:r>
          </w:hyperlink>
        </w:p>
        <w:p w:rsidR="00E9773C" w:rsidRDefault="00DA28E4">
          <w:pPr>
            <w:pStyle w:val="TOC2"/>
            <w:tabs>
              <w:tab w:val="right" w:leader="dot" w:pos="7786"/>
            </w:tabs>
            <w:rPr>
              <w:rFonts w:asciiTheme="minorHAnsi" w:eastAsiaTheme="minorEastAsia" w:hAnsiTheme="minorHAnsi" w:cstheme="minorBidi"/>
              <w:noProof/>
              <w:color w:val="auto"/>
              <w:sz w:val="22"/>
              <w:szCs w:val="22"/>
              <w:rtl/>
            </w:rPr>
          </w:pPr>
          <w:hyperlink w:anchor="_Toc12516360" w:history="1">
            <w:r w:rsidR="00E9773C" w:rsidRPr="00DC7A4B">
              <w:rPr>
                <w:rStyle w:val="Hyperlink"/>
                <w:rFonts w:hint="eastAsia"/>
                <w:noProof/>
                <w:rtl/>
                <w:lang w:bidi="fa-IR"/>
              </w:rPr>
              <w:t>رؤيا</w:t>
            </w:r>
            <w:r w:rsidR="00E9773C" w:rsidRPr="00DC7A4B">
              <w:rPr>
                <w:rStyle w:val="Hyperlink"/>
                <w:noProof/>
                <w:rtl/>
                <w:lang w:bidi="fa-IR"/>
              </w:rPr>
              <w:t xml:space="preserve"> </w:t>
            </w:r>
            <w:r w:rsidR="00E9773C" w:rsidRPr="00DC7A4B">
              <w:rPr>
                <w:rStyle w:val="Hyperlink"/>
                <w:rFonts w:hint="eastAsia"/>
                <w:noProof/>
                <w:rtl/>
                <w:lang w:bidi="fa-IR"/>
              </w:rPr>
              <w:t>عامر</w:t>
            </w:r>
            <w:r w:rsidR="00E9773C" w:rsidRPr="00DC7A4B">
              <w:rPr>
                <w:rStyle w:val="Hyperlink"/>
                <w:noProof/>
                <w:rtl/>
                <w:lang w:bidi="fa-IR"/>
              </w:rPr>
              <w:t xml:space="preserve"> </w:t>
            </w:r>
            <w:r w:rsidR="00E9773C" w:rsidRPr="00DC7A4B">
              <w:rPr>
                <w:rStyle w:val="Hyperlink"/>
                <w:rFonts w:hint="eastAsia"/>
                <w:noProof/>
                <w:rtl/>
                <w:lang w:bidi="fa-IR"/>
              </w:rPr>
              <w:t>البجَلي</w:t>
            </w:r>
            <w:r w:rsidR="00E9773C" w:rsidRPr="00DC7A4B">
              <w:rPr>
                <w:rStyle w:val="Hyperlink"/>
                <w:noProof/>
                <w:rtl/>
                <w:lang w:bidi="fa-IR"/>
              </w:rPr>
              <w:t xml:space="preserve"> </w:t>
            </w:r>
            <w:r w:rsidR="00E9773C" w:rsidRPr="00DC7A4B">
              <w:rPr>
                <w:rStyle w:val="Hyperlink"/>
                <w:rFonts w:hint="eastAsia"/>
                <w:noProof/>
                <w:rtl/>
                <w:lang w:bidi="fa-IR"/>
              </w:rPr>
              <w:t>النّبيَّ</w:t>
            </w:r>
            <w:r w:rsidR="00E9773C" w:rsidRPr="00DC7A4B">
              <w:rPr>
                <w:rStyle w:val="Hyperlink"/>
                <w:noProof/>
                <w:rtl/>
                <w:lang w:bidi="fa-IR"/>
              </w:rPr>
              <w:t xml:space="preserve"> (</w:t>
            </w:r>
            <w:r w:rsidR="00E9773C" w:rsidRPr="00DC7A4B">
              <w:rPr>
                <w:rStyle w:val="Hyperlink"/>
                <w:rFonts w:cs="Rafed Alaem" w:hint="eastAsia"/>
                <w:noProof/>
                <w:rtl/>
              </w:rPr>
              <w:t>صلى‌الله‌عليه‌وآله</w:t>
            </w:r>
            <w:r w:rsidR="00E9773C" w:rsidRPr="00DC7A4B">
              <w:rPr>
                <w:rStyle w:val="Hyperlink"/>
                <w:noProof/>
                <w:rtl/>
                <w:lang w:bidi="fa-IR"/>
              </w:rPr>
              <w:t xml:space="preserve">) </w:t>
            </w:r>
            <w:r w:rsidR="00E9773C" w:rsidRPr="00DC7A4B">
              <w:rPr>
                <w:rStyle w:val="Hyperlink"/>
                <w:rFonts w:hint="eastAsia"/>
                <w:noProof/>
                <w:rtl/>
                <w:lang w:bidi="fa-IR"/>
              </w:rPr>
              <w:t>في</w:t>
            </w:r>
            <w:r w:rsidR="00E9773C" w:rsidRPr="00DC7A4B">
              <w:rPr>
                <w:rStyle w:val="Hyperlink"/>
                <w:noProof/>
                <w:rtl/>
                <w:lang w:bidi="fa-IR"/>
              </w:rPr>
              <w:t xml:space="preserve"> </w:t>
            </w:r>
            <w:r w:rsidR="00E9773C" w:rsidRPr="00DC7A4B">
              <w:rPr>
                <w:rStyle w:val="Hyperlink"/>
                <w:rFonts w:hint="eastAsia"/>
                <w:noProof/>
                <w:rtl/>
                <w:lang w:bidi="fa-IR"/>
              </w:rPr>
              <w:t>النوم،</w:t>
            </w:r>
            <w:r w:rsidR="00E9773C" w:rsidRPr="00DC7A4B">
              <w:rPr>
                <w:rStyle w:val="Hyperlink"/>
                <w:noProof/>
                <w:rtl/>
                <w:lang w:bidi="fa-IR"/>
              </w:rPr>
              <w:t xml:space="preserve"> </w:t>
            </w:r>
            <w:r w:rsidR="00E9773C" w:rsidRPr="00DC7A4B">
              <w:rPr>
                <w:rStyle w:val="Hyperlink"/>
                <w:rFonts w:hint="eastAsia"/>
                <w:noProof/>
                <w:rtl/>
                <w:lang w:bidi="fa-IR"/>
              </w:rPr>
              <w:t>وأخبره</w:t>
            </w:r>
            <w:r w:rsidR="00E9773C" w:rsidRPr="00DC7A4B">
              <w:rPr>
                <w:rStyle w:val="Hyperlink"/>
                <w:noProof/>
                <w:rtl/>
                <w:lang w:bidi="fa-IR"/>
              </w:rPr>
              <w:t xml:space="preserve"> </w:t>
            </w:r>
            <w:r w:rsidR="00E9773C" w:rsidRPr="00DC7A4B">
              <w:rPr>
                <w:rStyle w:val="Hyperlink"/>
                <w:rFonts w:hint="eastAsia"/>
                <w:noProof/>
                <w:rtl/>
                <w:lang w:bidi="fa-IR"/>
              </w:rPr>
              <w:t>بأنَّ</w:t>
            </w:r>
            <w:r w:rsidR="00E9773C" w:rsidRPr="00DC7A4B">
              <w:rPr>
                <w:rStyle w:val="Hyperlink"/>
                <w:noProof/>
                <w:rtl/>
                <w:lang w:bidi="fa-IR"/>
              </w:rPr>
              <w:t xml:space="preserve"> </w:t>
            </w:r>
            <w:r w:rsidR="00E9773C" w:rsidRPr="00DC7A4B">
              <w:rPr>
                <w:rStyle w:val="Hyperlink"/>
                <w:rFonts w:hint="eastAsia"/>
                <w:noProof/>
                <w:rtl/>
                <w:lang w:bidi="fa-IR"/>
              </w:rPr>
              <w:t>الله</w:t>
            </w:r>
            <w:r w:rsidR="00E9773C" w:rsidRPr="00DC7A4B">
              <w:rPr>
                <w:rStyle w:val="Hyperlink"/>
                <w:noProof/>
                <w:rtl/>
                <w:lang w:bidi="fa-IR"/>
              </w:rPr>
              <w:t xml:space="preserve"> </w:t>
            </w:r>
            <w:r w:rsidR="00E9773C" w:rsidRPr="00DC7A4B">
              <w:rPr>
                <w:rStyle w:val="Hyperlink"/>
                <w:rFonts w:hint="eastAsia"/>
                <w:noProof/>
                <w:rtl/>
                <w:lang w:bidi="fa-IR"/>
              </w:rPr>
              <w:t>كاد</w:t>
            </w:r>
            <w:r w:rsidR="00E9773C" w:rsidRPr="00DC7A4B">
              <w:rPr>
                <w:rStyle w:val="Hyperlink"/>
                <w:noProof/>
                <w:rtl/>
                <w:lang w:bidi="fa-IR"/>
              </w:rPr>
              <w:t xml:space="preserve"> </w:t>
            </w:r>
            <w:r w:rsidR="00E9773C" w:rsidRPr="00DC7A4B">
              <w:rPr>
                <w:rStyle w:val="Hyperlink"/>
                <w:rFonts w:hint="eastAsia"/>
                <w:noProof/>
                <w:rtl/>
                <w:lang w:bidi="fa-IR"/>
              </w:rPr>
              <w:t>يسحت</w:t>
            </w:r>
            <w:r w:rsidR="00E9773C" w:rsidRPr="00DC7A4B">
              <w:rPr>
                <w:rStyle w:val="Hyperlink"/>
                <w:noProof/>
                <w:rtl/>
                <w:lang w:bidi="fa-IR"/>
              </w:rPr>
              <w:t xml:space="preserve"> </w:t>
            </w:r>
            <w:r w:rsidR="00E9773C" w:rsidRPr="00DC7A4B">
              <w:rPr>
                <w:rStyle w:val="Hyperlink"/>
                <w:rFonts w:hint="eastAsia"/>
                <w:noProof/>
                <w:rtl/>
                <w:lang w:bidi="fa-IR"/>
              </w:rPr>
              <w:t>أهلَ</w:t>
            </w:r>
            <w:r w:rsidR="00E9773C" w:rsidRPr="00DC7A4B">
              <w:rPr>
                <w:rStyle w:val="Hyperlink"/>
                <w:noProof/>
                <w:rtl/>
                <w:lang w:bidi="fa-IR"/>
              </w:rPr>
              <w:t xml:space="preserve"> </w:t>
            </w:r>
            <w:r w:rsidR="00E9773C" w:rsidRPr="00DC7A4B">
              <w:rPr>
                <w:rStyle w:val="Hyperlink"/>
                <w:rFonts w:hint="eastAsia"/>
                <w:noProof/>
                <w:rtl/>
                <w:lang w:bidi="fa-IR"/>
              </w:rPr>
              <w:t>الأرض</w:t>
            </w:r>
            <w:r w:rsidR="00E9773C" w:rsidRPr="00DC7A4B">
              <w:rPr>
                <w:rStyle w:val="Hyperlink"/>
                <w:noProof/>
                <w:rtl/>
                <w:lang w:bidi="fa-IR"/>
              </w:rPr>
              <w:t xml:space="preserve"> </w:t>
            </w:r>
            <w:r w:rsidR="00E9773C" w:rsidRPr="00DC7A4B">
              <w:rPr>
                <w:rStyle w:val="Hyperlink"/>
                <w:rFonts w:hint="eastAsia"/>
                <w:noProof/>
                <w:rtl/>
                <w:lang w:bidi="fa-IR"/>
              </w:rPr>
              <w:t>بعذاب</w:t>
            </w:r>
            <w:r w:rsidR="00E9773C" w:rsidRPr="00DC7A4B">
              <w:rPr>
                <w:rStyle w:val="Hyperlink"/>
                <w:noProof/>
                <w:rtl/>
                <w:lang w:bidi="fa-IR"/>
              </w:rPr>
              <w:t xml:space="preserve"> </w:t>
            </w:r>
            <w:r w:rsidR="00E9773C" w:rsidRPr="00DC7A4B">
              <w:rPr>
                <w:rStyle w:val="Hyperlink"/>
                <w:rFonts w:hint="eastAsia"/>
                <w:noProof/>
                <w:rtl/>
                <w:lang w:bidi="fa-IR"/>
              </w:rPr>
              <w:t>أليم</w:t>
            </w:r>
            <w:r w:rsidR="00E9773C" w:rsidRPr="00DC7A4B">
              <w:rPr>
                <w:rStyle w:val="Hyperlink"/>
                <w:noProof/>
                <w:rtl/>
                <w:lang w:bidi="fa-IR"/>
              </w:rPr>
              <w:t xml:space="preserve"> . . .</w:t>
            </w:r>
            <w:r w:rsidR="00E9773C">
              <w:rPr>
                <w:noProof/>
                <w:webHidden/>
                <w:rtl/>
              </w:rPr>
              <w:tab/>
            </w:r>
            <w:r>
              <w:rPr>
                <w:noProof/>
                <w:webHidden/>
                <w:rtl/>
              </w:rPr>
              <w:fldChar w:fldCharType="begin"/>
            </w:r>
            <w:r w:rsidR="00E9773C">
              <w:rPr>
                <w:noProof/>
                <w:webHidden/>
                <w:rtl/>
              </w:rPr>
              <w:instrText xml:space="preserve"> </w:instrText>
            </w:r>
            <w:r w:rsidR="00E9773C">
              <w:rPr>
                <w:noProof/>
                <w:webHidden/>
              </w:rPr>
              <w:instrText>PAGEREF</w:instrText>
            </w:r>
            <w:r w:rsidR="00E9773C">
              <w:rPr>
                <w:noProof/>
                <w:webHidden/>
                <w:rtl/>
              </w:rPr>
              <w:instrText xml:space="preserve"> _</w:instrText>
            </w:r>
            <w:r w:rsidR="00E9773C">
              <w:rPr>
                <w:noProof/>
                <w:webHidden/>
              </w:rPr>
              <w:instrText>Toc</w:instrText>
            </w:r>
            <w:r w:rsidR="00E9773C">
              <w:rPr>
                <w:noProof/>
                <w:webHidden/>
                <w:rtl/>
              </w:rPr>
              <w:instrText xml:space="preserve">12516360 </w:instrText>
            </w:r>
            <w:r w:rsidR="00E9773C">
              <w:rPr>
                <w:noProof/>
                <w:webHidden/>
              </w:rPr>
              <w:instrText>\h</w:instrText>
            </w:r>
            <w:r w:rsidR="00E9773C">
              <w:rPr>
                <w:noProof/>
                <w:webHidden/>
                <w:rtl/>
              </w:rPr>
              <w:instrText xml:space="preserve"> </w:instrText>
            </w:r>
            <w:r>
              <w:rPr>
                <w:noProof/>
                <w:webHidden/>
                <w:rtl/>
              </w:rPr>
            </w:r>
            <w:r>
              <w:rPr>
                <w:noProof/>
                <w:webHidden/>
                <w:rtl/>
              </w:rPr>
              <w:fldChar w:fldCharType="separate"/>
            </w:r>
            <w:r w:rsidR="00642D19">
              <w:rPr>
                <w:noProof/>
                <w:webHidden/>
                <w:rtl/>
              </w:rPr>
              <w:t>182</w:t>
            </w:r>
            <w:r>
              <w:rPr>
                <w:noProof/>
                <w:webHidden/>
                <w:rtl/>
              </w:rPr>
              <w:fldChar w:fldCharType="end"/>
            </w:r>
          </w:hyperlink>
        </w:p>
        <w:p w:rsidR="00E9773C" w:rsidRDefault="00DA28E4">
          <w:pPr>
            <w:pStyle w:val="TOC2"/>
            <w:tabs>
              <w:tab w:val="right" w:leader="dot" w:pos="7786"/>
            </w:tabs>
            <w:rPr>
              <w:rFonts w:asciiTheme="minorHAnsi" w:eastAsiaTheme="minorEastAsia" w:hAnsiTheme="minorHAnsi" w:cstheme="minorBidi"/>
              <w:noProof/>
              <w:color w:val="auto"/>
              <w:sz w:val="22"/>
              <w:szCs w:val="22"/>
              <w:rtl/>
            </w:rPr>
          </w:pPr>
          <w:hyperlink w:anchor="_Toc12516361" w:history="1">
            <w:r w:rsidR="00E9773C" w:rsidRPr="00DC7A4B">
              <w:rPr>
                <w:rStyle w:val="Hyperlink"/>
                <w:rFonts w:hint="eastAsia"/>
                <w:noProof/>
                <w:rtl/>
                <w:lang w:bidi="fa-IR"/>
              </w:rPr>
              <w:t>رؤيا</w:t>
            </w:r>
            <w:r w:rsidR="00E9773C" w:rsidRPr="00DC7A4B">
              <w:rPr>
                <w:rStyle w:val="Hyperlink"/>
                <w:noProof/>
                <w:rtl/>
                <w:lang w:bidi="fa-IR"/>
              </w:rPr>
              <w:t xml:space="preserve"> </w:t>
            </w:r>
            <w:r w:rsidR="00E9773C" w:rsidRPr="00DC7A4B">
              <w:rPr>
                <w:rStyle w:val="Hyperlink"/>
                <w:rFonts w:hint="eastAsia"/>
                <w:noProof/>
                <w:rtl/>
                <w:lang w:bidi="fa-IR"/>
              </w:rPr>
              <w:t>رجل</w:t>
            </w:r>
            <w:r w:rsidR="00E9773C" w:rsidRPr="00DC7A4B">
              <w:rPr>
                <w:rStyle w:val="Hyperlink"/>
                <w:noProof/>
                <w:rtl/>
                <w:lang w:bidi="fa-IR"/>
              </w:rPr>
              <w:t xml:space="preserve"> </w:t>
            </w:r>
            <w:r w:rsidR="00E9773C" w:rsidRPr="00DC7A4B">
              <w:rPr>
                <w:rStyle w:val="Hyperlink"/>
                <w:rFonts w:hint="eastAsia"/>
                <w:noProof/>
                <w:rtl/>
                <w:lang w:bidi="fa-IR"/>
              </w:rPr>
              <w:t>من</w:t>
            </w:r>
            <w:r w:rsidR="00E9773C" w:rsidRPr="00DC7A4B">
              <w:rPr>
                <w:rStyle w:val="Hyperlink"/>
                <w:noProof/>
                <w:rtl/>
                <w:lang w:bidi="fa-IR"/>
              </w:rPr>
              <w:t xml:space="preserve"> </w:t>
            </w:r>
            <w:r w:rsidR="00E9773C" w:rsidRPr="00DC7A4B">
              <w:rPr>
                <w:rStyle w:val="Hyperlink"/>
                <w:rFonts w:hint="eastAsia"/>
                <w:noProof/>
                <w:rtl/>
                <w:lang w:bidi="fa-IR"/>
              </w:rPr>
              <w:t>قَتَلة</w:t>
            </w:r>
            <w:r w:rsidR="00E9773C" w:rsidRPr="00DC7A4B">
              <w:rPr>
                <w:rStyle w:val="Hyperlink"/>
                <w:noProof/>
                <w:rtl/>
                <w:lang w:bidi="fa-IR"/>
              </w:rPr>
              <w:t xml:space="preserve"> </w:t>
            </w:r>
            <w:r w:rsidR="00E9773C" w:rsidRPr="00DC7A4B">
              <w:rPr>
                <w:rStyle w:val="Hyperlink"/>
                <w:rFonts w:hint="eastAsia"/>
                <w:noProof/>
                <w:rtl/>
                <w:lang w:bidi="fa-IR"/>
              </w:rPr>
              <w:t>الإمام</w:t>
            </w:r>
            <w:r w:rsidR="00E9773C" w:rsidRPr="00DC7A4B">
              <w:rPr>
                <w:rStyle w:val="Hyperlink"/>
                <w:noProof/>
                <w:rtl/>
                <w:lang w:bidi="fa-IR"/>
              </w:rPr>
              <w:t xml:space="preserve"> </w:t>
            </w:r>
            <w:r w:rsidR="00E9773C" w:rsidRPr="00DC7A4B">
              <w:rPr>
                <w:rStyle w:val="Hyperlink"/>
                <w:rFonts w:hint="eastAsia"/>
                <w:noProof/>
                <w:rtl/>
                <w:lang w:bidi="fa-IR"/>
              </w:rPr>
              <w:t>الحُسين</w:t>
            </w:r>
            <w:r w:rsidR="00E9773C" w:rsidRPr="00DC7A4B">
              <w:rPr>
                <w:rStyle w:val="Hyperlink"/>
                <w:noProof/>
                <w:rtl/>
                <w:lang w:bidi="fa-IR"/>
              </w:rPr>
              <w:t xml:space="preserve"> (</w:t>
            </w:r>
            <w:r w:rsidR="00E9773C" w:rsidRPr="00DC7A4B">
              <w:rPr>
                <w:rStyle w:val="Hyperlink"/>
                <w:rFonts w:cs="Rafed Alaem" w:hint="eastAsia"/>
                <w:noProof/>
                <w:rtl/>
              </w:rPr>
              <w:t>عليه‌السلام</w:t>
            </w:r>
            <w:r w:rsidR="00E9773C" w:rsidRPr="00DC7A4B">
              <w:rPr>
                <w:rStyle w:val="Hyperlink"/>
                <w:noProof/>
                <w:rtl/>
                <w:lang w:bidi="fa-IR"/>
              </w:rPr>
              <w:t xml:space="preserve">) </w:t>
            </w:r>
            <w:r w:rsidR="00E9773C" w:rsidRPr="00DC7A4B">
              <w:rPr>
                <w:rStyle w:val="Hyperlink"/>
                <w:rFonts w:hint="eastAsia"/>
                <w:noProof/>
                <w:rtl/>
                <w:lang w:bidi="fa-IR"/>
              </w:rPr>
              <w:t>النّبيَّ</w:t>
            </w:r>
            <w:r w:rsidR="00E9773C" w:rsidRPr="00DC7A4B">
              <w:rPr>
                <w:rStyle w:val="Hyperlink"/>
                <w:noProof/>
                <w:rtl/>
                <w:lang w:bidi="fa-IR"/>
              </w:rPr>
              <w:t xml:space="preserve"> (</w:t>
            </w:r>
            <w:r w:rsidR="00E9773C" w:rsidRPr="00DC7A4B">
              <w:rPr>
                <w:rStyle w:val="Hyperlink"/>
                <w:rFonts w:cs="Rafed Alaem" w:hint="eastAsia"/>
                <w:noProof/>
                <w:rtl/>
              </w:rPr>
              <w:t>صلى‌الله‌عليه‌وآله</w:t>
            </w:r>
            <w:r w:rsidR="00E9773C" w:rsidRPr="00DC7A4B">
              <w:rPr>
                <w:rStyle w:val="Hyperlink"/>
                <w:noProof/>
                <w:rtl/>
                <w:lang w:bidi="fa-IR"/>
              </w:rPr>
              <w:t xml:space="preserve">) </w:t>
            </w:r>
            <w:r w:rsidR="00E9773C" w:rsidRPr="00DC7A4B">
              <w:rPr>
                <w:rStyle w:val="Hyperlink"/>
                <w:rFonts w:hint="eastAsia"/>
                <w:noProof/>
                <w:rtl/>
                <w:lang w:bidi="fa-IR"/>
              </w:rPr>
              <w:t>في</w:t>
            </w:r>
            <w:r w:rsidR="00E9773C" w:rsidRPr="00DC7A4B">
              <w:rPr>
                <w:rStyle w:val="Hyperlink"/>
                <w:noProof/>
                <w:rtl/>
                <w:lang w:bidi="fa-IR"/>
              </w:rPr>
              <w:t xml:space="preserve"> </w:t>
            </w:r>
            <w:r w:rsidR="00E9773C" w:rsidRPr="00DC7A4B">
              <w:rPr>
                <w:rStyle w:val="Hyperlink"/>
                <w:rFonts w:hint="eastAsia"/>
                <w:noProof/>
                <w:rtl/>
                <w:lang w:bidi="fa-IR"/>
              </w:rPr>
              <w:t>المنام،</w:t>
            </w:r>
            <w:r w:rsidR="00E9773C" w:rsidRPr="00DC7A4B">
              <w:rPr>
                <w:rStyle w:val="Hyperlink"/>
                <w:noProof/>
                <w:rtl/>
                <w:lang w:bidi="fa-IR"/>
              </w:rPr>
              <w:t xml:space="preserve"> </w:t>
            </w:r>
            <w:r w:rsidR="00E9773C" w:rsidRPr="00DC7A4B">
              <w:rPr>
                <w:rStyle w:val="Hyperlink"/>
                <w:rFonts w:hint="eastAsia"/>
                <w:noProof/>
                <w:rtl/>
                <w:lang w:bidi="fa-IR"/>
              </w:rPr>
              <w:t>فأهوى</w:t>
            </w:r>
            <w:r w:rsidR="00E9773C" w:rsidRPr="00DC7A4B">
              <w:rPr>
                <w:rStyle w:val="Hyperlink"/>
                <w:noProof/>
                <w:rtl/>
                <w:lang w:bidi="fa-IR"/>
              </w:rPr>
              <w:t xml:space="preserve"> </w:t>
            </w:r>
            <w:r w:rsidR="00E9773C" w:rsidRPr="00DC7A4B">
              <w:rPr>
                <w:rStyle w:val="Hyperlink"/>
                <w:rFonts w:hint="eastAsia"/>
                <w:noProof/>
                <w:rtl/>
                <w:lang w:bidi="fa-IR"/>
              </w:rPr>
              <w:t>بيده</w:t>
            </w:r>
            <w:r w:rsidR="00E9773C" w:rsidRPr="00DC7A4B">
              <w:rPr>
                <w:rStyle w:val="Hyperlink"/>
                <w:noProof/>
                <w:rtl/>
                <w:lang w:bidi="fa-IR"/>
              </w:rPr>
              <w:t xml:space="preserve"> </w:t>
            </w:r>
            <w:r w:rsidR="00E9773C" w:rsidRPr="00DC7A4B">
              <w:rPr>
                <w:rStyle w:val="Hyperlink"/>
                <w:rFonts w:hint="eastAsia"/>
                <w:noProof/>
                <w:rtl/>
                <w:lang w:bidi="fa-IR"/>
              </w:rPr>
              <w:t>في</w:t>
            </w:r>
            <w:r w:rsidR="00E9773C" w:rsidRPr="00DC7A4B">
              <w:rPr>
                <w:rStyle w:val="Hyperlink"/>
                <w:noProof/>
                <w:rtl/>
                <w:lang w:bidi="fa-IR"/>
              </w:rPr>
              <w:t xml:space="preserve"> </w:t>
            </w:r>
            <w:r w:rsidR="00E9773C" w:rsidRPr="00DC7A4B">
              <w:rPr>
                <w:rStyle w:val="Hyperlink"/>
                <w:rFonts w:hint="eastAsia"/>
                <w:noProof/>
                <w:rtl/>
                <w:lang w:bidi="fa-IR"/>
              </w:rPr>
              <w:t>عينه</w:t>
            </w:r>
            <w:r w:rsidR="00E9773C" w:rsidRPr="00DC7A4B">
              <w:rPr>
                <w:rStyle w:val="Hyperlink"/>
                <w:noProof/>
                <w:rtl/>
                <w:lang w:bidi="fa-IR"/>
              </w:rPr>
              <w:t xml:space="preserve"> </w:t>
            </w:r>
            <w:r w:rsidR="00E9773C" w:rsidRPr="00DC7A4B">
              <w:rPr>
                <w:rStyle w:val="Hyperlink"/>
                <w:rFonts w:hint="eastAsia"/>
                <w:noProof/>
                <w:rtl/>
                <w:lang w:bidi="fa-IR"/>
              </w:rPr>
              <w:t>فاُعمي؛</w:t>
            </w:r>
            <w:r w:rsidR="00E9773C" w:rsidRPr="00DC7A4B">
              <w:rPr>
                <w:rStyle w:val="Hyperlink"/>
                <w:noProof/>
                <w:rtl/>
                <w:lang w:bidi="fa-IR"/>
              </w:rPr>
              <w:t xml:space="preserve"> </w:t>
            </w:r>
            <w:r w:rsidR="00E9773C" w:rsidRPr="00DC7A4B">
              <w:rPr>
                <w:rStyle w:val="Hyperlink"/>
                <w:rFonts w:hint="eastAsia"/>
                <w:noProof/>
                <w:rtl/>
                <w:lang w:bidi="fa-IR"/>
              </w:rPr>
              <w:t>لتكثيره</w:t>
            </w:r>
            <w:r w:rsidR="00E9773C" w:rsidRPr="00DC7A4B">
              <w:rPr>
                <w:rStyle w:val="Hyperlink"/>
                <w:noProof/>
                <w:rtl/>
                <w:lang w:bidi="fa-IR"/>
              </w:rPr>
              <w:t xml:space="preserve"> </w:t>
            </w:r>
            <w:r w:rsidR="00E9773C" w:rsidRPr="00DC7A4B">
              <w:rPr>
                <w:rStyle w:val="Hyperlink"/>
                <w:rFonts w:hint="eastAsia"/>
                <w:noProof/>
                <w:rtl/>
                <w:lang w:bidi="fa-IR"/>
              </w:rPr>
              <w:t>سواد</w:t>
            </w:r>
            <w:r w:rsidR="00E9773C" w:rsidRPr="00DC7A4B">
              <w:rPr>
                <w:rStyle w:val="Hyperlink"/>
                <w:noProof/>
                <w:rtl/>
                <w:lang w:bidi="fa-IR"/>
              </w:rPr>
              <w:t xml:space="preserve"> </w:t>
            </w:r>
            <w:r w:rsidR="00E9773C" w:rsidRPr="00DC7A4B">
              <w:rPr>
                <w:rStyle w:val="Hyperlink"/>
                <w:rFonts w:hint="eastAsia"/>
                <w:noProof/>
                <w:rtl/>
                <w:lang w:bidi="fa-IR"/>
              </w:rPr>
              <w:t>الأعداء</w:t>
            </w:r>
            <w:r w:rsidR="00E9773C">
              <w:rPr>
                <w:noProof/>
                <w:webHidden/>
                <w:rtl/>
              </w:rPr>
              <w:tab/>
            </w:r>
            <w:r>
              <w:rPr>
                <w:noProof/>
                <w:webHidden/>
                <w:rtl/>
              </w:rPr>
              <w:fldChar w:fldCharType="begin"/>
            </w:r>
            <w:r w:rsidR="00E9773C">
              <w:rPr>
                <w:noProof/>
                <w:webHidden/>
                <w:rtl/>
              </w:rPr>
              <w:instrText xml:space="preserve"> </w:instrText>
            </w:r>
            <w:r w:rsidR="00E9773C">
              <w:rPr>
                <w:noProof/>
                <w:webHidden/>
              </w:rPr>
              <w:instrText>PAGEREF</w:instrText>
            </w:r>
            <w:r w:rsidR="00E9773C">
              <w:rPr>
                <w:noProof/>
                <w:webHidden/>
                <w:rtl/>
              </w:rPr>
              <w:instrText xml:space="preserve"> _</w:instrText>
            </w:r>
            <w:r w:rsidR="00E9773C">
              <w:rPr>
                <w:noProof/>
                <w:webHidden/>
              </w:rPr>
              <w:instrText>Toc</w:instrText>
            </w:r>
            <w:r w:rsidR="00E9773C">
              <w:rPr>
                <w:noProof/>
                <w:webHidden/>
                <w:rtl/>
              </w:rPr>
              <w:instrText xml:space="preserve">12516361 </w:instrText>
            </w:r>
            <w:r w:rsidR="00E9773C">
              <w:rPr>
                <w:noProof/>
                <w:webHidden/>
              </w:rPr>
              <w:instrText>\h</w:instrText>
            </w:r>
            <w:r w:rsidR="00E9773C">
              <w:rPr>
                <w:noProof/>
                <w:webHidden/>
                <w:rtl/>
              </w:rPr>
              <w:instrText xml:space="preserve"> </w:instrText>
            </w:r>
            <w:r>
              <w:rPr>
                <w:noProof/>
                <w:webHidden/>
                <w:rtl/>
              </w:rPr>
            </w:r>
            <w:r>
              <w:rPr>
                <w:noProof/>
                <w:webHidden/>
                <w:rtl/>
              </w:rPr>
              <w:fldChar w:fldCharType="separate"/>
            </w:r>
            <w:r w:rsidR="00642D19">
              <w:rPr>
                <w:noProof/>
                <w:webHidden/>
                <w:rtl/>
              </w:rPr>
              <w:t>183</w:t>
            </w:r>
            <w:r>
              <w:rPr>
                <w:noProof/>
                <w:webHidden/>
                <w:rtl/>
              </w:rPr>
              <w:fldChar w:fldCharType="end"/>
            </w:r>
          </w:hyperlink>
        </w:p>
        <w:p w:rsidR="00E9773C" w:rsidRPr="00E9773C" w:rsidRDefault="00E9773C" w:rsidP="00E9773C">
          <w:pPr>
            <w:pStyle w:val="libNormal"/>
            <w:rPr>
              <w:rStyle w:val="Hyperlink"/>
              <w:noProof/>
            </w:rPr>
          </w:pPr>
          <w:r w:rsidRPr="00E9773C">
            <w:rPr>
              <w:rStyle w:val="Hyperlink"/>
              <w:noProof/>
            </w:rPr>
            <w:br w:type="page"/>
          </w:r>
        </w:p>
        <w:p w:rsidR="00E9773C" w:rsidRDefault="00DA28E4">
          <w:pPr>
            <w:pStyle w:val="TOC2"/>
            <w:tabs>
              <w:tab w:val="right" w:leader="dot" w:pos="7786"/>
            </w:tabs>
            <w:rPr>
              <w:rFonts w:asciiTheme="minorHAnsi" w:eastAsiaTheme="minorEastAsia" w:hAnsiTheme="minorHAnsi" w:cstheme="minorBidi"/>
              <w:noProof/>
              <w:color w:val="auto"/>
              <w:sz w:val="22"/>
              <w:szCs w:val="22"/>
              <w:rtl/>
            </w:rPr>
          </w:pPr>
          <w:hyperlink w:anchor="_Toc12516362" w:history="1">
            <w:r w:rsidR="00E9773C" w:rsidRPr="00DC7A4B">
              <w:rPr>
                <w:rStyle w:val="Hyperlink"/>
                <w:rFonts w:hint="eastAsia"/>
                <w:noProof/>
                <w:rtl/>
                <w:lang w:bidi="fa-IR"/>
              </w:rPr>
              <w:t>رؤيا</w:t>
            </w:r>
            <w:r w:rsidR="00E9773C" w:rsidRPr="00DC7A4B">
              <w:rPr>
                <w:rStyle w:val="Hyperlink"/>
                <w:noProof/>
                <w:rtl/>
                <w:lang w:bidi="fa-IR"/>
              </w:rPr>
              <w:t xml:space="preserve"> </w:t>
            </w:r>
            <w:r w:rsidR="00E9773C" w:rsidRPr="00DC7A4B">
              <w:rPr>
                <w:rStyle w:val="Hyperlink"/>
                <w:rFonts w:hint="eastAsia"/>
                <w:noProof/>
                <w:rtl/>
                <w:lang w:bidi="fa-IR"/>
              </w:rPr>
              <w:t>اُخرى</w:t>
            </w:r>
            <w:r w:rsidR="00E9773C" w:rsidRPr="00DC7A4B">
              <w:rPr>
                <w:rStyle w:val="Hyperlink"/>
                <w:noProof/>
                <w:rtl/>
                <w:lang w:bidi="fa-IR"/>
              </w:rPr>
              <w:t xml:space="preserve"> </w:t>
            </w:r>
            <w:r w:rsidR="00E9773C" w:rsidRPr="00DC7A4B">
              <w:rPr>
                <w:rStyle w:val="Hyperlink"/>
                <w:rFonts w:hint="eastAsia"/>
                <w:noProof/>
                <w:rtl/>
                <w:lang w:bidi="fa-IR"/>
              </w:rPr>
              <w:t>لرجل</w:t>
            </w:r>
            <w:r w:rsidR="00E9773C" w:rsidRPr="00DC7A4B">
              <w:rPr>
                <w:rStyle w:val="Hyperlink"/>
                <w:noProof/>
                <w:rtl/>
                <w:lang w:bidi="fa-IR"/>
              </w:rPr>
              <w:t xml:space="preserve"> </w:t>
            </w:r>
            <w:r w:rsidR="00E9773C" w:rsidRPr="00DC7A4B">
              <w:rPr>
                <w:rStyle w:val="Hyperlink"/>
                <w:rFonts w:hint="eastAsia"/>
                <w:noProof/>
                <w:rtl/>
                <w:lang w:bidi="fa-IR"/>
              </w:rPr>
              <w:t>من</w:t>
            </w:r>
            <w:r w:rsidR="00E9773C" w:rsidRPr="00DC7A4B">
              <w:rPr>
                <w:rStyle w:val="Hyperlink"/>
                <w:noProof/>
                <w:rtl/>
                <w:lang w:bidi="fa-IR"/>
              </w:rPr>
              <w:t xml:space="preserve"> </w:t>
            </w:r>
            <w:r w:rsidR="00E9773C" w:rsidRPr="00DC7A4B">
              <w:rPr>
                <w:rStyle w:val="Hyperlink"/>
                <w:rFonts w:hint="eastAsia"/>
                <w:noProof/>
                <w:rtl/>
                <w:lang w:bidi="fa-IR"/>
              </w:rPr>
              <w:t>قَتَلة</w:t>
            </w:r>
            <w:r w:rsidR="00E9773C" w:rsidRPr="00DC7A4B">
              <w:rPr>
                <w:rStyle w:val="Hyperlink"/>
                <w:noProof/>
                <w:rtl/>
                <w:lang w:bidi="fa-IR"/>
              </w:rPr>
              <w:t xml:space="preserve"> </w:t>
            </w:r>
            <w:r w:rsidR="00E9773C" w:rsidRPr="00DC7A4B">
              <w:rPr>
                <w:rStyle w:val="Hyperlink"/>
                <w:rFonts w:hint="eastAsia"/>
                <w:noProof/>
                <w:rtl/>
                <w:lang w:bidi="fa-IR"/>
              </w:rPr>
              <w:t>الإمام</w:t>
            </w:r>
            <w:r w:rsidR="00E9773C" w:rsidRPr="00DC7A4B">
              <w:rPr>
                <w:rStyle w:val="Hyperlink"/>
                <w:noProof/>
                <w:rtl/>
                <w:lang w:bidi="fa-IR"/>
              </w:rPr>
              <w:t xml:space="preserve"> </w:t>
            </w:r>
            <w:r w:rsidR="00E9773C" w:rsidRPr="00DC7A4B">
              <w:rPr>
                <w:rStyle w:val="Hyperlink"/>
                <w:rFonts w:hint="eastAsia"/>
                <w:noProof/>
                <w:rtl/>
                <w:lang w:bidi="fa-IR"/>
              </w:rPr>
              <w:t>الحُسين</w:t>
            </w:r>
            <w:r w:rsidR="00E9773C" w:rsidRPr="00DC7A4B">
              <w:rPr>
                <w:rStyle w:val="Hyperlink"/>
                <w:noProof/>
                <w:rtl/>
                <w:lang w:bidi="fa-IR"/>
              </w:rPr>
              <w:t xml:space="preserve"> (</w:t>
            </w:r>
            <w:r w:rsidR="00E9773C" w:rsidRPr="00DC7A4B">
              <w:rPr>
                <w:rStyle w:val="Hyperlink"/>
                <w:rFonts w:cs="Rafed Alaem" w:hint="eastAsia"/>
                <w:noProof/>
                <w:rtl/>
              </w:rPr>
              <w:t>عليه‌السلام</w:t>
            </w:r>
            <w:r w:rsidR="00E9773C" w:rsidRPr="00DC7A4B">
              <w:rPr>
                <w:rStyle w:val="Hyperlink"/>
                <w:noProof/>
                <w:rtl/>
                <w:lang w:bidi="fa-IR"/>
              </w:rPr>
              <w:t xml:space="preserve">) </w:t>
            </w:r>
            <w:r w:rsidR="00E9773C" w:rsidRPr="00DC7A4B">
              <w:rPr>
                <w:rStyle w:val="Hyperlink"/>
                <w:rFonts w:hint="eastAsia"/>
                <w:noProof/>
                <w:rtl/>
                <w:lang w:bidi="fa-IR"/>
              </w:rPr>
              <w:t>للنّبيِّ</w:t>
            </w:r>
            <w:r w:rsidR="00E9773C" w:rsidRPr="00DC7A4B">
              <w:rPr>
                <w:rStyle w:val="Hyperlink"/>
                <w:noProof/>
                <w:rtl/>
                <w:lang w:bidi="fa-IR"/>
              </w:rPr>
              <w:t xml:space="preserve"> (</w:t>
            </w:r>
            <w:r w:rsidR="00E9773C" w:rsidRPr="00DC7A4B">
              <w:rPr>
                <w:rStyle w:val="Hyperlink"/>
                <w:rFonts w:cs="Rafed Alaem" w:hint="eastAsia"/>
                <w:noProof/>
                <w:rtl/>
              </w:rPr>
              <w:t>صلى‌الله‌عليه‌وآله</w:t>
            </w:r>
            <w:r w:rsidR="00E9773C" w:rsidRPr="00DC7A4B">
              <w:rPr>
                <w:rStyle w:val="Hyperlink"/>
                <w:noProof/>
                <w:rtl/>
                <w:lang w:bidi="fa-IR"/>
              </w:rPr>
              <w:t>)</w:t>
            </w:r>
            <w:r w:rsidR="00E9773C" w:rsidRPr="00DC7A4B">
              <w:rPr>
                <w:rStyle w:val="Hyperlink"/>
                <w:rFonts w:hint="eastAsia"/>
                <w:noProof/>
                <w:rtl/>
                <w:lang w:bidi="fa-IR"/>
              </w:rPr>
              <w:t>،</w:t>
            </w:r>
            <w:r w:rsidR="00E9773C" w:rsidRPr="00DC7A4B">
              <w:rPr>
                <w:rStyle w:val="Hyperlink"/>
                <w:noProof/>
                <w:rtl/>
                <w:lang w:bidi="fa-IR"/>
              </w:rPr>
              <w:t xml:space="preserve"> </w:t>
            </w:r>
            <w:r w:rsidR="00E9773C" w:rsidRPr="00DC7A4B">
              <w:rPr>
                <w:rStyle w:val="Hyperlink"/>
                <w:rFonts w:hint="eastAsia"/>
                <w:noProof/>
                <w:rtl/>
                <w:lang w:bidi="fa-IR"/>
              </w:rPr>
              <w:t>وعاقبه</w:t>
            </w:r>
            <w:r w:rsidR="00E9773C" w:rsidRPr="00DC7A4B">
              <w:rPr>
                <w:rStyle w:val="Hyperlink"/>
                <w:noProof/>
                <w:rtl/>
                <w:lang w:bidi="fa-IR"/>
              </w:rPr>
              <w:t xml:space="preserve"> </w:t>
            </w:r>
            <w:r w:rsidR="00E9773C" w:rsidRPr="00DC7A4B">
              <w:rPr>
                <w:rStyle w:val="Hyperlink"/>
                <w:rFonts w:hint="eastAsia"/>
                <w:noProof/>
                <w:rtl/>
                <w:lang w:bidi="fa-IR"/>
              </w:rPr>
              <w:t>لتكثيره</w:t>
            </w:r>
            <w:r w:rsidR="00E9773C" w:rsidRPr="00DC7A4B">
              <w:rPr>
                <w:rStyle w:val="Hyperlink"/>
                <w:noProof/>
                <w:rtl/>
                <w:lang w:bidi="fa-IR"/>
              </w:rPr>
              <w:t xml:space="preserve"> </w:t>
            </w:r>
            <w:r w:rsidR="00E9773C" w:rsidRPr="00DC7A4B">
              <w:rPr>
                <w:rStyle w:val="Hyperlink"/>
                <w:rFonts w:hint="eastAsia"/>
                <w:noProof/>
                <w:rtl/>
                <w:lang w:bidi="fa-IR"/>
              </w:rPr>
              <w:t>سواد</w:t>
            </w:r>
            <w:r w:rsidR="00E9773C" w:rsidRPr="00DC7A4B">
              <w:rPr>
                <w:rStyle w:val="Hyperlink"/>
                <w:noProof/>
                <w:rtl/>
                <w:lang w:bidi="fa-IR"/>
              </w:rPr>
              <w:t xml:space="preserve"> </w:t>
            </w:r>
            <w:r w:rsidR="00E9773C" w:rsidRPr="00DC7A4B">
              <w:rPr>
                <w:rStyle w:val="Hyperlink"/>
                <w:rFonts w:hint="eastAsia"/>
                <w:noProof/>
                <w:rtl/>
                <w:lang w:bidi="fa-IR"/>
              </w:rPr>
              <w:t>الأعداء،</w:t>
            </w:r>
            <w:r w:rsidR="00E9773C" w:rsidRPr="00DC7A4B">
              <w:rPr>
                <w:rStyle w:val="Hyperlink"/>
                <w:noProof/>
                <w:rtl/>
                <w:lang w:bidi="fa-IR"/>
              </w:rPr>
              <w:t xml:space="preserve"> </w:t>
            </w:r>
            <w:r w:rsidR="00E9773C" w:rsidRPr="00DC7A4B">
              <w:rPr>
                <w:rStyle w:val="Hyperlink"/>
                <w:rFonts w:hint="eastAsia"/>
                <w:noProof/>
                <w:rtl/>
                <w:lang w:bidi="fa-IR"/>
              </w:rPr>
              <w:t>وتسعة</w:t>
            </w:r>
            <w:r w:rsidR="00E9773C" w:rsidRPr="00DC7A4B">
              <w:rPr>
                <w:rStyle w:val="Hyperlink"/>
                <w:noProof/>
                <w:rtl/>
                <w:lang w:bidi="fa-IR"/>
              </w:rPr>
              <w:t xml:space="preserve"> </w:t>
            </w:r>
            <w:r w:rsidR="00E9773C" w:rsidRPr="00DC7A4B">
              <w:rPr>
                <w:rStyle w:val="Hyperlink"/>
                <w:rFonts w:hint="eastAsia"/>
                <w:noProof/>
                <w:rtl/>
                <w:lang w:bidi="fa-IR"/>
              </w:rPr>
              <w:t>معه</w:t>
            </w:r>
            <w:r w:rsidR="00E9773C">
              <w:rPr>
                <w:noProof/>
                <w:webHidden/>
                <w:rtl/>
              </w:rPr>
              <w:tab/>
            </w:r>
            <w:r>
              <w:rPr>
                <w:noProof/>
                <w:webHidden/>
                <w:rtl/>
              </w:rPr>
              <w:fldChar w:fldCharType="begin"/>
            </w:r>
            <w:r w:rsidR="00E9773C">
              <w:rPr>
                <w:noProof/>
                <w:webHidden/>
                <w:rtl/>
              </w:rPr>
              <w:instrText xml:space="preserve"> </w:instrText>
            </w:r>
            <w:r w:rsidR="00E9773C">
              <w:rPr>
                <w:noProof/>
                <w:webHidden/>
              </w:rPr>
              <w:instrText>PAGEREF</w:instrText>
            </w:r>
            <w:r w:rsidR="00E9773C">
              <w:rPr>
                <w:noProof/>
                <w:webHidden/>
                <w:rtl/>
              </w:rPr>
              <w:instrText xml:space="preserve"> _</w:instrText>
            </w:r>
            <w:r w:rsidR="00E9773C">
              <w:rPr>
                <w:noProof/>
                <w:webHidden/>
              </w:rPr>
              <w:instrText>Toc</w:instrText>
            </w:r>
            <w:r w:rsidR="00E9773C">
              <w:rPr>
                <w:noProof/>
                <w:webHidden/>
                <w:rtl/>
              </w:rPr>
              <w:instrText xml:space="preserve">12516362 </w:instrText>
            </w:r>
            <w:r w:rsidR="00E9773C">
              <w:rPr>
                <w:noProof/>
                <w:webHidden/>
              </w:rPr>
              <w:instrText>\h</w:instrText>
            </w:r>
            <w:r w:rsidR="00E9773C">
              <w:rPr>
                <w:noProof/>
                <w:webHidden/>
                <w:rtl/>
              </w:rPr>
              <w:instrText xml:space="preserve"> </w:instrText>
            </w:r>
            <w:r>
              <w:rPr>
                <w:noProof/>
                <w:webHidden/>
                <w:rtl/>
              </w:rPr>
            </w:r>
            <w:r>
              <w:rPr>
                <w:noProof/>
                <w:webHidden/>
                <w:rtl/>
              </w:rPr>
              <w:fldChar w:fldCharType="separate"/>
            </w:r>
            <w:r w:rsidR="00642D19">
              <w:rPr>
                <w:noProof/>
                <w:webHidden/>
                <w:rtl/>
              </w:rPr>
              <w:t>184</w:t>
            </w:r>
            <w:r>
              <w:rPr>
                <w:noProof/>
                <w:webHidden/>
                <w:rtl/>
              </w:rPr>
              <w:fldChar w:fldCharType="end"/>
            </w:r>
          </w:hyperlink>
        </w:p>
        <w:p w:rsidR="00E9773C" w:rsidRDefault="00DA28E4">
          <w:pPr>
            <w:pStyle w:val="TOC2"/>
            <w:tabs>
              <w:tab w:val="right" w:leader="dot" w:pos="7786"/>
            </w:tabs>
            <w:rPr>
              <w:rFonts w:asciiTheme="minorHAnsi" w:eastAsiaTheme="minorEastAsia" w:hAnsiTheme="minorHAnsi" w:cstheme="minorBidi"/>
              <w:noProof/>
              <w:color w:val="auto"/>
              <w:sz w:val="22"/>
              <w:szCs w:val="22"/>
              <w:rtl/>
            </w:rPr>
          </w:pPr>
          <w:hyperlink w:anchor="_Toc12516363" w:history="1">
            <w:r w:rsidR="00E9773C" w:rsidRPr="00DC7A4B">
              <w:rPr>
                <w:rStyle w:val="Hyperlink"/>
                <w:rFonts w:hint="eastAsia"/>
                <w:noProof/>
                <w:rtl/>
                <w:lang w:bidi="fa-IR"/>
              </w:rPr>
              <w:t>رؤيا</w:t>
            </w:r>
            <w:r w:rsidR="00E9773C" w:rsidRPr="00DC7A4B">
              <w:rPr>
                <w:rStyle w:val="Hyperlink"/>
                <w:noProof/>
                <w:rtl/>
                <w:lang w:bidi="fa-IR"/>
              </w:rPr>
              <w:t xml:space="preserve"> </w:t>
            </w:r>
            <w:r w:rsidR="00E9773C" w:rsidRPr="00DC7A4B">
              <w:rPr>
                <w:rStyle w:val="Hyperlink"/>
                <w:rFonts w:hint="eastAsia"/>
                <w:noProof/>
                <w:rtl/>
                <w:lang w:bidi="fa-IR"/>
              </w:rPr>
              <w:t>رجل</w:t>
            </w:r>
            <w:r w:rsidR="00E9773C" w:rsidRPr="00DC7A4B">
              <w:rPr>
                <w:rStyle w:val="Hyperlink"/>
                <w:noProof/>
                <w:rtl/>
                <w:lang w:bidi="fa-IR"/>
              </w:rPr>
              <w:t xml:space="preserve"> </w:t>
            </w:r>
            <w:r w:rsidR="00E9773C" w:rsidRPr="00DC7A4B">
              <w:rPr>
                <w:rStyle w:val="Hyperlink"/>
                <w:rFonts w:hint="eastAsia"/>
                <w:noProof/>
                <w:rtl/>
                <w:lang w:bidi="fa-IR"/>
              </w:rPr>
              <w:t>من</w:t>
            </w:r>
            <w:r w:rsidR="00E9773C" w:rsidRPr="00DC7A4B">
              <w:rPr>
                <w:rStyle w:val="Hyperlink"/>
                <w:noProof/>
                <w:rtl/>
                <w:lang w:bidi="fa-IR"/>
              </w:rPr>
              <w:t xml:space="preserve"> </w:t>
            </w:r>
            <w:r w:rsidR="00E9773C" w:rsidRPr="00DC7A4B">
              <w:rPr>
                <w:rStyle w:val="Hyperlink"/>
                <w:rFonts w:hint="eastAsia"/>
                <w:noProof/>
                <w:rtl/>
                <w:lang w:bidi="fa-IR"/>
              </w:rPr>
              <w:t>قَتَلة</w:t>
            </w:r>
            <w:r w:rsidR="00E9773C" w:rsidRPr="00DC7A4B">
              <w:rPr>
                <w:rStyle w:val="Hyperlink"/>
                <w:noProof/>
                <w:rtl/>
                <w:lang w:bidi="fa-IR"/>
              </w:rPr>
              <w:t xml:space="preserve"> </w:t>
            </w:r>
            <w:r w:rsidR="00E9773C" w:rsidRPr="00DC7A4B">
              <w:rPr>
                <w:rStyle w:val="Hyperlink"/>
                <w:rFonts w:hint="eastAsia"/>
                <w:noProof/>
                <w:rtl/>
                <w:lang w:bidi="fa-IR"/>
              </w:rPr>
              <w:t>الإمام</w:t>
            </w:r>
            <w:r w:rsidR="00E9773C" w:rsidRPr="00DC7A4B">
              <w:rPr>
                <w:rStyle w:val="Hyperlink"/>
                <w:noProof/>
                <w:rtl/>
                <w:lang w:bidi="fa-IR"/>
              </w:rPr>
              <w:t xml:space="preserve"> </w:t>
            </w:r>
            <w:r w:rsidR="00E9773C" w:rsidRPr="00DC7A4B">
              <w:rPr>
                <w:rStyle w:val="Hyperlink"/>
                <w:rFonts w:hint="eastAsia"/>
                <w:noProof/>
                <w:rtl/>
                <w:lang w:bidi="fa-IR"/>
              </w:rPr>
              <w:t>الحُسين</w:t>
            </w:r>
            <w:r w:rsidR="00E9773C" w:rsidRPr="00DC7A4B">
              <w:rPr>
                <w:rStyle w:val="Hyperlink"/>
                <w:noProof/>
                <w:rtl/>
                <w:lang w:bidi="fa-IR"/>
              </w:rPr>
              <w:t xml:space="preserve"> (</w:t>
            </w:r>
            <w:r w:rsidR="00E9773C" w:rsidRPr="00DC7A4B">
              <w:rPr>
                <w:rStyle w:val="Hyperlink"/>
                <w:rFonts w:cs="Rafed Alaem" w:hint="eastAsia"/>
                <w:noProof/>
                <w:rtl/>
              </w:rPr>
              <w:t>عليه‌السلام</w:t>
            </w:r>
            <w:r w:rsidR="00E9773C" w:rsidRPr="00DC7A4B">
              <w:rPr>
                <w:rStyle w:val="Hyperlink"/>
                <w:noProof/>
                <w:rtl/>
                <w:lang w:bidi="fa-IR"/>
              </w:rPr>
              <w:t xml:space="preserve">) </w:t>
            </w:r>
            <w:r w:rsidR="00E9773C" w:rsidRPr="00DC7A4B">
              <w:rPr>
                <w:rStyle w:val="Hyperlink"/>
                <w:rFonts w:hint="eastAsia"/>
                <w:noProof/>
                <w:rtl/>
                <w:lang w:bidi="fa-IR"/>
              </w:rPr>
              <w:t>النّبيَّ</w:t>
            </w:r>
            <w:r w:rsidR="00E9773C" w:rsidRPr="00DC7A4B">
              <w:rPr>
                <w:rStyle w:val="Hyperlink"/>
                <w:noProof/>
                <w:rtl/>
                <w:lang w:bidi="fa-IR"/>
              </w:rPr>
              <w:t xml:space="preserve"> (</w:t>
            </w:r>
            <w:r w:rsidR="00E9773C" w:rsidRPr="00DC7A4B">
              <w:rPr>
                <w:rStyle w:val="Hyperlink"/>
                <w:rFonts w:cs="Rafed Alaem" w:hint="eastAsia"/>
                <w:noProof/>
                <w:rtl/>
              </w:rPr>
              <w:t>صلى‌الله‌عليه‌وآله</w:t>
            </w:r>
            <w:r w:rsidR="00E9773C" w:rsidRPr="00DC7A4B">
              <w:rPr>
                <w:rStyle w:val="Hyperlink"/>
                <w:noProof/>
                <w:rtl/>
                <w:lang w:bidi="fa-IR"/>
              </w:rPr>
              <w:t xml:space="preserve">) . . . </w:t>
            </w:r>
            <w:r w:rsidR="00E9773C" w:rsidRPr="00DC7A4B">
              <w:rPr>
                <w:rStyle w:val="Hyperlink"/>
                <w:rFonts w:hint="eastAsia"/>
                <w:noProof/>
                <w:rtl/>
                <w:lang w:bidi="fa-IR"/>
              </w:rPr>
              <w:t>حتّى</w:t>
            </w:r>
            <w:r w:rsidR="00E9773C" w:rsidRPr="00DC7A4B">
              <w:rPr>
                <w:rStyle w:val="Hyperlink"/>
                <w:noProof/>
                <w:rtl/>
                <w:lang w:bidi="fa-IR"/>
              </w:rPr>
              <w:t xml:space="preserve"> </w:t>
            </w:r>
            <w:r w:rsidR="00E9773C" w:rsidRPr="00DC7A4B">
              <w:rPr>
                <w:rStyle w:val="Hyperlink"/>
                <w:rFonts w:hint="eastAsia"/>
                <w:noProof/>
                <w:rtl/>
                <w:lang w:bidi="fa-IR"/>
              </w:rPr>
              <w:t>سقاه</w:t>
            </w:r>
            <w:r w:rsidR="00E9773C" w:rsidRPr="00DC7A4B">
              <w:rPr>
                <w:rStyle w:val="Hyperlink"/>
                <w:noProof/>
                <w:rtl/>
                <w:lang w:bidi="fa-IR"/>
              </w:rPr>
              <w:t xml:space="preserve"> </w:t>
            </w:r>
            <w:r w:rsidR="00E9773C" w:rsidRPr="00DC7A4B">
              <w:rPr>
                <w:rStyle w:val="Hyperlink"/>
                <w:rFonts w:hint="eastAsia"/>
                <w:noProof/>
                <w:rtl/>
                <w:lang w:bidi="fa-IR"/>
              </w:rPr>
              <w:t>القطران</w:t>
            </w:r>
            <w:r w:rsidR="00E9773C">
              <w:rPr>
                <w:noProof/>
                <w:webHidden/>
                <w:rtl/>
              </w:rPr>
              <w:tab/>
            </w:r>
            <w:r>
              <w:rPr>
                <w:noProof/>
                <w:webHidden/>
                <w:rtl/>
              </w:rPr>
              <w:fldChar w:fldCharType="begin"/>
            </w:r>
            <w:r w:rsidR="00E9773C">
              <w:rPr>
                <w:noProof/>
                <w:webHidden/>
                <w:rtl/>
              </w:rPr>
              <w:instrText xml:space="preserve"> </w:instrText>
            </w:r>
            <w:r w:rsidR="00E9773C">
              <w:rPr>
                <w:noProof/>
                <w:webHidden/>
              </w:rPr>
              <w:instrText>PAGEREF</w:instrText>
            </w:r>
            <w:r w:rsidR="00E9773C">
              <w:rPr>
                <w:noProof/>
                <w:webHidden/>
                <w:rtl/>
              </w:rPr>
              <w:instrText xml:space="preserve"> _</w:instrText>
            </w:r>
            <w:r w:rsidR="00E9773C">
              <w:rPr>
                <w:noProof/>
                <w:webHidden/>
              </w:rPr>
              <w:instrText>Toc</w:instrText>
            </w:r>
            <w:r w:rsidR="00E9773C">
              <w:rPr>
                <w:noProof/>
                <w:webHidden/>
                <w:rtl/>
              </w:rPr>
              <w:instrText xml:space="preserve">12516363 </w:instrText>
            </w:r>
            <w:r w:rsidR="00E9773C">
              <w:rPr>
                <w:noProof/>
                <w:webHidden/>
              </w:rPr>
              <w:instrText>\h</w:instrText>
            </w:r>
            <w:r w:rsidR="00E9773C">
              <w:rPr>
                <w:noProof/>
                <w:webHidden/>
                <w:rtl/>
              </w:rPr>
              <w:instrText xml:space="preserve"> </w:instrText>
            </w:r>
            <w:r>
              <w:rPr>
                <w:noProof/>
                <w:webHidden/>
                <w:rtl/>
              </w:rPr>
            </w:r>
            <w:r>
              <w:rPr>
                <w:noProof/>
                <w:webHidden/>
                <w:rtl/>
              </w:rPr>
              <w:fldChar w:fldCharType="separate"/>
            </w:r>
            <w:r w:rsidR="00642D19">
              <w:rPr>
                <w:noProof/>
                <w:webHidden/>
                <w:rtl/>
              </w:rPr>
              <w:t>185</w:t>
            </w:r>
            <w:r>
              <w:rPr>
                <w:noProof/>
                <w:webHidden/>
                <w:rtl/>
              </w:rPr>
              <w:fldChar w:fldCharType="end"/>
            </w:r>
          </w:hyperlink>
        </w:p>
        <w:p w:rsidR="00E9773C" w:rsidRDefault="00DA28E4">
          <w:pPr>
            <w:pStyle w:val="TOC2"/>
            <w:tabs>
              <w:tab w:val="right" w:leader="dot" w:pos="7786"/>
            </w:tabs>
            <w:rPr>
              <w:rFonts w:asciiTheme="minorHAnsi" w:eastAsiaTheme="minorEastAsia" w:hAnsiTheme="minorHAnsi" w:cstheme="minorBidi"/>
              <w:noProof/>
              <w:color w:val="auto"/>
              <w:sz w:val="22"/>
              <w:szCs w:val="22"/>
              <w:rtl/>
            </w:rPr>
          </w:pPr>
          <w:hyperlink w:anchor="_Toc12516364" w:history="1">
            <w:r w:rsidR="00E9773C" w:rsidRPr="00DC7A4B">
              <w:rPr>
                <w:rStyle w:val="Hyperlink"/>
                <w:rFonts w:hint="eastAsia"/>
                <w:noProof/>
                <w:rtl/>
                <w:lang w:bidi="fa-IR"/>
              </w:rPr>
              <w:t>رؤيا</w:t>
            </w:r>
            <w:r w:rsidR="00E9773C" w:rsidRPr="00DC7A4B">
              <w:rPr>
                <w:rStyle w:val="Hyperlink"/>
                <w:noProof/>
                <w:rtl/>
                <w:lang w:bidi="fa-IR"/>
              </w:rPr>
              <w:t xml:space="preserve"> </w:t>
            </w:r>
            <w:r w:rsidR="00E9773C" w:rsidRPr="00DC7A4B">
              <w:rPr>
                <w:rStyle w:val="Hyperlink"/>
                <w:rFonts w:hint="eastAsia"/>
                <w:noProof/>
                <w:rtl/>
                <w:lang w:bidi="fa-IR"/>
              </w:rPr>
              <w:t>زوجة</w:t>
            </w:r>
            <w:r w:rsidR="00E9773C" w:rsidRPr="00DC7A4B">
              <w:rPr>
                <w:rStyle w:val="Hyperlink"/>
                <w:noProof/>
                <w:rtl/>
                <w:lang w:bidi="fa-IR"/>
              </w:rPr>
              <w:t xml:space="preserve"> </w:t>
            </w:r>
            <w:r w:rsidR="00E9773C" w:rsidRPr="00DC7A4B">
              <w:rPr>
                <w:rStyle w:val="Hyperlink"/>
                <w:rFonts w:hint="eastAsia"/>
                <w:noProof/>
                <w:rtl/>
                <w:lang w:bidi="fa-IR"/>
              </w:rPr>
              <w:t>شمر</w:t>
            </w:r>
            <w:r w:rsidR="00E9773C" w:rsidRPr="00DC7A4B">
              <w:rPr>
                <w:rStyle w:val="Hyperlink"/>
                <w:noProof/>
                <w:rtl/>
                <w:lang w:bidi="fa-IR"/>
              </w:rPr>
              <w:t xml:space="preserve"> </w:t>
            </w:r>
            <w:r w:rsidR="00E9773C" w:rsidRPr="00DC7A4B">
              <w:rPr>
                <w:rStyle w:val="Hyperlink"/>
                <w:rFonts w:hint="eastAsia"/>
                <w:noProof/>
                <w:rtl/>
                <w:lang w:bidi="fa-IR"/>
              </w:rPr>
              <w:t>بن</w:t>
            </w:r>
            <w:r w:rsidR="00E9773C" w:rsidRPr="00DC7A4B">
              <w:rPr>
                <w:rStyle w:val="Hyperlink"/>
                <w:noProof/>
                <w:rtl/>
                <w:lang w:bidi="fa-IR"/>
              </w:rPr>
              <w:t xml:space="preserve"> </w:t>
            </w:r>
            <w:r w:rsidR="00E9773C" w:rsidRPr="00DC7A4B">
              <w:rPr>
                <w:rStyle w:val="Hyperlink"/>
                <w:rFonts w:hint="eastAsia"/>
                <w:noProof/>
                <w:rtl/>
                <w:lang w:bidi="fa-IR"/>
              </w:rPr>
              <w:t>ذي</w:t>
            </w:r>
            <w:r w:rsidR="00E9773C" w:rsidRPr="00DC7A4B">
              <w:rPr>
                <w:rStyle w:val="Hyperlink"/>
                <w:noProof/>
                <w:rtl/>
                <w:lang w:bidi="fa-IR"/>
              </w:rPr>
              <w:t xml:space="preserve"> </w:t>
            </w:r>
            <w:r w:rsidR="00E9773C" w:rsidRPr="00DC7A4B">
              <w:rPr>
                <w:rStyle w:val="Hyperlink"/>
                <w:rFonts w:hint="eastAsia"/>
                <w:noProof/>
                <w:rtl/>
                <w:lang w:bidi="fa-IR"/>
              </w:rPr>
              <w:t>الجوشن</w:t>
            </w:r>
            <w:r w:rsidR="00E9773C" w:rsidRPr="00DC7A4B">
              <w:rPr>
                <w:rStyle w:val="Hyperlink"/>
                <w:noProof/>
                <w:rtl/>
                <w:lang w:bidi="fa-IR"/>
              </w:rPr>
              <w:t xml:space="preserve"> (</w:t>
            </w:r>
            <w:r w:rsidR="00E9773C" w:rsidRPr="00DC7A4B">
              <w:rPr>
                <w:rStyle w:val="Hyperlink"/>
                <w:rFonts w:hint="eastAsia"/>
                <w:noProof/>
                <w:rtl/>
                <w:lang w:bidi="fa-IR"/>
              </w:rPr>
              <w:t>عليه</w:t>
            </w:r>
            <w:r w:rsidR="00E9773C" w:rsidRPr="00DC7A4B">
              <w:rPr>
                <w:rStyle w:val="Hyperlink"/>
                <w:noProof/>
                <w:rtl/>
                <w:lang w:bidi="fa-IR"/>
              </w:rPr>
              <w:t xml:space="preserve"> </w:t>
            </w:r>
            <w:r w:rsidR="00E9773C" w:rsidRPr="00DC7A4B">
              <w:rPr>
                <w:rStyle w:val="Hyperlink"/>
                <w:rFonts w:hint="eastAsia"/>
                <w:noProof/>
                <w:rtl/>
                <w:lang w:bidi="fa-IR"/>
              </w:rPr>
              <w:t>لعائن</w:t>
            </w:r>
            <w:r w:rsidR="00E9773C" w:rsidRPr="00DC7A4B">
              <w:rPr>
                <w:rStyle w:val="Hyperlink"/>
                <w:noProof/>
                <w:rtl/>
                <w:lang w:bidi="fa-IR"/>
              </w:rPr>
              <w:t xml:space="preserve"> </w:t>
            </w:r>
            <w:r w:rsidR="00E9773C" w:rsidRPr="00DC7A4B">
              <w:rPr>
                <w:rStyle w:val="Hyperlink"/>
                <w:rFonts w:hint="eastAsia"/>
                <w:noProof/>
                <w:rtl/>
                <w:lang w:bidi="fa-IR"/>
              </w:rPr>
              <w:t>الله</w:t>
            </w:r>
            <w:r w:rsidR="00E9773C" w:rsidRPr="00DC7A4B">
              <w:rPr>
                <w:rStyle w:val="Hyperlink"/>
                <w:noProof/>
                <w:rtl/>
                <w:lang w:bidi="fa-IR"/>
              </w:rPr>
              <w:t xml:space="preserve">) </w:t>
            </w:r>
            <w:r w:rsidR="00E9773C" w:rsidRPr="00DC7A4B">
              <w:rPr>
                <w:rStyle w:val="Hyperlink"/>
                <w:rFonts w:hint="eastAsia"/>
                <w:noProof/>
                <w:rtl/>
                <w:lang w:bidi="fa-IR"/>
              </w:rPr>
              <w:t>فاطمةَ</w:t>
            </w:r>
            <w:r w:rsidR="00E9773C" w:rsidRPr="00DC7A4B">
              <w:rPr>
                <w:rStyle w:val="Hyperlink"/>
                <w:noProof/>
                <w:rtl/>
                <w:lang w:bidi="fa-IR"/>
              </w:rPr>
              <w:t xml:space="preserve"> </w:t>
            </w:r>
            <w:r w:rsidR="00E9773C" w:rsidRPr="00DC7A4B">
              <w:rPr>
                <w:rStyle w:val="Hyperlink"/>
                <w:rFonts w:hint="eastAsia"/>
                <w:noProof/>
                <w:rtl/>
                <w:lang w:bidi="fa-IR"/>
              </w:rPr>
              <w:t>وخديجةَ</w:t>
            </w:r>
            <w:r w:rsidR="00E9773C" w:rsidRPr="00DC7A4B">
              <w:rPr>
                <w:rStyle w:val="Hyperlink"/>
                <w:noProof/>
                <w:rtl/>
                <w:lang w:bidi="fa-IR"/>
              </w:rPr>
              <w:t xml:space="preserve"> (</w:t>
            </w:r>
            <w:r w:rsidR="00E9773C" w:rsidRPr="00DC7A4B">
              <w:rPr>
                <w:rStyle w:val="Hyperlink"/>
                <w:rFonts w:hint="eastAsia"/>
                <w:noProof/>
                <w:rtl/>
                <w:lang w:bidi="fa-IR"/>
              </w:rPr>
              <w:t>صلوات</w:t>
            </w:r>
            <w:r w:rsidR="00E9773C" w:rsidRPr="00DC7A4B">
              <w:rPr>
                <w:rStyle w:val="Hyperlink"/>
                <w:noProof/>
                <w:rtl/>
                <w:lang w:bidi="fa-IR"/>
              </w:rPr>
              <w:t xml:space="preserve"> </w:t>
            </w:r>
            <w:r w:rsidR="00E9773C" w:rsidRPr="00DC7A4B">
              <w:rPr>
                <w:rStyle w:val="Hyperlink"/>
                <w:rFonts w:hint="eastAsia"/>
                <w:noProof/>
                <w:rtl/>
                <w:lang w:bidi="fa-IR"/>
              </w:rPr>
              <w:t>الله</w:t>
            </w:r>
            <w:r w:rsidR="00E9773C" w:rsidRPr="00DC7A4B">
              <w:rPr>
                <w:rStyle w:val="Hyperlink"/>
                <w:noProof/>
                <w:rtl/>
                <w:lang w:bidi="fa-IR"/>
              </w:rPr>
              <w:t xml:space="preserve"> </w:t>
            </w:r>
            <w:r w:rsidR="00E9773C" w:rsidRPr="00DC7A4B">
              <w:rPr>
                <w:rStyle w:val="Hyperlink"/>
                <w:rFonts w:hint="eastAsia"/>
                <w:noProof/>
                <w:rtl/>
                <w:lang w:bidi="fa-IR"/>
              </w:rPr>
              <w:t>عليهنّ</w:t>
            </w:r>
            <w:r w:rsidR="00E9773C" w:rsidRPr="00DC7A4B">
              <w:rPr>
                <w:rStyle w:val="Hyperlink"/>
                <w:noProof/>
                <w:rtl/>
                <w:lang w:bidi="fa-IR"/>
              </w:rPr>
              <w:t>)</w:t>
            </w:r>
            <w:r w:rsidR="00E9773C">
              <w:rPr>
                <w:noProof/>
                <w:webHidden/>
                <w:rtl/>
              </w:rPr>
              <w:tab/>
            </w:r>
            <w:r>
              <w:rPr>
                <w:noProof/>
                <w:webHidden/>
                <w:rtl/>
              </w:rPr>
              <w:fldChar w:fldCharType="begin"/>
            </w:r>
            <w:r w:rsidR="00E9773C">
              <w:rPr>
                <w:noProof/>
                <w:webHidden/>
                <w:rtl/>
              </w:rPr>
              <w:instrText xml:space="preserve"> </w:instrText>
            </w:r>
            <w:r w:rsidR="00E9773C">
              <w:rPr>
                <w:noProof/>
                <w:webHidden/>
              </w:rPr>
              <w:instrText>PAGEREF</w:instrText>
            </w:r>
            <w:r w:rsidR="00E9773C">
              <w:rPr>
                <w:noProof/>
                <w:webHidden/>
                <w:rtl/>
              </w:rPr>
              <w:instrText xml:space="preserve"> _</w:instrText>
            </w:r>
            <w:r w:rsidR="00E9773C">
              <w:rPr>
                <w:noProof/>
                <w:webHidden/>
              </w:rPr>
              <w:instrText>Toc</w:instrText>
            </w:r>
            <w:r w:rsidR="00E9773C">
              <w:rPr>
                <w:noProof/>
                <w:webHidden/>
                <w:rtl/>
              </w:rPr>
              <w:instrText xml:space="preserve">12516364 </w:instrText>
            </w:r>
            <w:r w:rsidR="00E9773C">
              <w:rPr>
                <w:noProof/>
                <w:webHidden/>
              </w:rPr>
              <w:instrText>\h</w:instrText>
            </w:r>
            <w:r w:rsidR="00E9773C">
              <w:rPr>
                <w:noProof/>
                <w:webHidden/>
                <w:rtl/>
              </w:rPr>
              <w:instrText xml:space="preserve"> </w:instrText>
            </w:r>
            <w:r>
              <w:rPr>
                <w:noProof/>
                <w:webHidden/>
                <w:rtl/>
              </w:rPr>
            </w:r>
            <w:r>
              <w:rPr>
                <w:noProof/>
                <w:webHidden/>
                <w:rtl/>
              </w:rPr>
              <w:fldChar w:fldCharType="separate"/>
            </w:r>
            <w:r w:rsidR="00642D19">
              <w:rPr>
                <w:noProof/>
                <w:webHidden/>
                <w:rtl/>
              </w:rPr>
              <w:t>187</w:t>
            </w:r>
            <w:r>
              <w:rPr>
                <w:noProof/>
                <w:webHidden/>
                <w:rtl/>
              </w:rPr>
              <w:fldChar w:fldCharType="end"/>
            </w:r>
          </w:hyperlink>
        </w:p>
        <w:p w:rsidR="00E9773C" w:rsidRDefault="00DA28E4">
          <w:pPr>
            <w:pStyle w:val="TOC2"/>
            <w:tabs>
              <w:tab w:val="right" w:leader="dot" w:pos="7786"/>
            </w:tabs>
            <w:rPr>
              <w:rFonts w:asciiTheme="minorHAnsi" w:eastAsiaTheme="minorEastAsia" w:hAnsiTheme="minorHAnsi" w:cstheme="minorBidi"/>
              <w:noProof/>
              <w:color w:val="auto"/>
              <w:sz w:val="22"/>
              <w:szCs w:val="22"/>
              <w:rtl/>
            </w:rPr>
          </w:pPr>
          <w:hyperlink w:anchor="_Toc12516365" w:history="1">
            <w:r w:rsidR="00E9773C" w:rsidRPr="00DC7A4B">
              <w:rPr>
                <w:rStyle w:val="Hyperlink"/>
                <w:rFonts w:hint="eastAsia"/>
                <w:noProof/>
                <w:rtl/>
                <w:lang w:bidi="fa-IR"/>
              </w:rPr>
              <w:t>رؤيا</w:t>
            </w:r>
            <w:r w:rsidR="00E9773C" w:rsidRPr="00DC7A4B">
              <w:rPr>
                <w:rStyle w:val="Hyperlink"/>
                <w:noProof/>
                <w:rtl/>
                <w:lang w:bidi="fa-IR"/>
              </w:rPr>
              <w:t xml:space="preserve"> </w:t>
            </w:r>
            <w:r w:rsidR="00E9773C" w:rsidRPr="00DC7A4B">
              <w:rPr>
                <w:rStyle w:val="Hyperlink"/>
                <w:rFonts w:hint="eastAsia"/>
                <w:noProof/>
                <w:rtl/>
                <w:lang w:bidi="fa-IR"/>
              </w:rPr>
              <w:t>جارية</w:t>
            </w:r>
            <w:r w:rsidR="00E9773C" w:rsidRPr="00DC7A4B">
              <w:rPr>
                <w:rStyle w:val="Hyperlink"/>
                <w:noProof/>
                <w:rtl/>
                <w:lang w:bidi="fa-IR"/>
              </w:rPr>
              <w:t xml:space="preserve"> </w:t>
            </w:r>
            <w:r w:rsidR="00E9773C" w:rsidRPr="00DC7A4B">
              <w:rPr>
                <w:rStyle w:val="Hyperlink"/>
                <w:rFonts w:hint="eastAsia"/>
                <w:noProof/>
                <w:rtl/>
                <w:lang w:bidi="fa-IR"/>
              </w:rPr>
              <w:t>يزيد</w:t>
            </w:r>
            <w:r w:rsidR="00E9773C" w:rsidRPr="00DC7A4B">
              <w:rPr>
                <w:rStyle w:val="Hyperlink"/>
                <w:noProof/>
                <w:rtl/>
                <w:lang w:bidi="fa-IR"/>
              </w:rPr>
              <w:t xml:space="preserve"> . . . </w:t>
            </w:r>
            <w:r w:rsidR="00E9773C" w:rsidRPr="00DC7A4B">
              <w:rPr>
                <w:rStyle w:val="Hyperlink"/>
                <w:rFonts w:hint="eastAsia"/>
                <w:noProof/>
                <w:rtl/>
                <w:lang w:bidi="fa-IR"/>
              </w:rPr>
              <w:t>وأمره</w:t>
            </w:r>
            <w:r w:rsidR="00E9773C" w:rsidRPr="00DC7A4B">
              <w:rPr>
                <w:rStyle w:val="Hyperlink"/>
                <w:noProof/>
                <w:rtl/>
                <w:lang w:bidi="fa-IR"/>
              </w:rPr>
              <w:t xml:space="preserve"> </w:t>
            </w:r>
            <w:r w:rsidR="00E9773C" w:rsidRPr="00DC7A4B">
              <w:rPr>
                <w:rStyle w:val="Hyperlink"/>
                <w:rFonts w:hint="eastAsia"/>
                <w:noProof/>
                <w:rtl/>
                <w:lang w:bidi="fa-IR"/>
              </w:rPr>
              <w:t>لها</w:t>
            </w:r>
            <w:r w:rsidR="00E9773C" w:rsidRPr="00DC7A4B">
              <w:rPr>
                <w:rStyle w:val="Hyperlink"/>
                <w:noProof/>
                <w:rtl/>
                <w:lang w:bidi="fa-IR"/>
              </w:rPr>
              <w:t xml:space="preserve"> </w:t>
            </w:r>
            <w:r w:rsidR="00E9773C" w:rsidRPr="00DC7A4B">
              <w:rPr>
                <w:rStyle w:val="Hyperlink"/>
                <w:rFonts w:hint="eastAsia"/>
                <w:noProof/>
                <w:rtl/>
                <w:lang w:bidi="fa-IR"/>
              </w:rPr>
              <w:t>بسبِّ</w:t>
            </w:r>
            <w:r w:rsidR="00E9773C" w:rsidRPr="00DC7A4B">
              <w:rPr>
                <w:rStyle w:val="Hyperlink"/>
                <w:noProof/>
                <w:rtl/>
                <w:lang w:bidi="fa-IR"/>
              </w:rPr>
              <w:t xml:space="preserve"> </w:t>
            </w:r>
            <w:r w:rsidR="00E9773C" w:rsidRPr="00DC7A4B">
              <w:rPr>
                <w:rStyle w:val="Hyperlink"/>
                <w:rFonts w:hint="eastAsia"/>
                <w:noProof/>
                <w:rtl/>
                <w:lang w:bidi="fa-IR"/>
              </w:rPr>
              <w:t>الإمام</w:t>
            </w:r>
            <w:r w:rsidR="00E9773C" w:rsidRPr="00DC7A4B">
              <w:rPr>
                <w:rStyle w:val="Hyperlink"/>
                <w:noProof/>
                <w:rtl/>
                <w:lang w:bidi="fa-IR"/>
              </w:rPr>
              <w:t xml:space="preserve"> </w:t>
            </w:r>
            <w:r w:rsidR="00E9773C" w:rsidRPr="00DC7A4B">
              <w:rPr>
                <w:rStyle w:val="Hyperlink"/>
                <w:rFonts w:hint="eastAsia"/>
                <w:noProof/>
                <w:rtl/>
                <w:lang w:bidi="fa-IR"/>
              </w:rPr>
              <w:t>عليٍّ</w:t>
            </w:r>
            <w:r w:rsidR="00E9773C" w:rsidRPr="00DC7A4B">
              <w:rPr>
                <w:rStyle w:val="Hyperlink"/>
                <w:noProof/>
                <w:rtl/>
                <w:lang w:bidi="fa-IR"/>
              </w:rPr>
              <w:t xml:space="preserve"> (</w:t>
            </w:r>
            <w:r w:rsidR="00E9773C" w:rsidRPr="00DC7A4B">
              <w:rPr>
                <w:rStyle w:val="Hyperlink"/>
                <w:rFonts w:cs="Rafed Alaem" w:hint="eastAsia"/>
                <w:noProof/>
                <w:rtl/>
              </w:rPr>
              <w:t>عليه‌السلام</w:t>
            </w:r>
            <w:r w:rsidR="00E9773C" w:rsidRPr="00DC7A4B">
              <w:rPr>
                <w:rStyle w:val="Hyperlink"/>
                <w:noProof/>
                <w:rtl/>
                <w:lang w:bidi="fa-IR"/>
              </w:rPr>
              <w:t xml:space="preserve">) </w:t>
            </w:r>
            <w:r w:rsidR="00E9773C" w:rsidRPr="00DC7A4B">
              <w:rPr>
                <w:rStyle w:val="Hyperlink"/>
                <w:rFonts w:hint="eastAsia"/>
                <w:noProof/>
                <w:rtl/>
                <w:lang w:bidi="fa-IR"/>
              </w:rPr>
              <w:t>وبنيه</w:t>
            </w:r>
            <w:r w:rsidR="00E9773C" w:rsidRPr="00DC7A4B">
              <w:rPr>
                <w:rStyle w:val="Hyperlink"/>
                <w:noProof/>
                <w:rtl/>
                <w:lang w:bidi="fa-IR"/>
              </w:rPr>
              <w:t xml:space="preserve"> </w:t>
            </w:r>
            <w:r w:rsidR="00E9773C" w:rsidRPr="00DC7A4B">
              <w:rPr>
                <w:rStyle w:val="Hyperlink"/>
                <w:rFonts w:hint="eastAsia"/>
                <w:noProof/>
                <w:rtl/>
                <w:lang w:bidi="fa-IR"/>
              </w:rPr>
              <w:t>حتّى</w:t>
            </w:r>
            <w:r w:rsidR="00E9773C" w:rsidRPr="00DC7A4B">
              <w:rPr>
                <w:rStyle w:val="Hyperlink"/>
                <w:noProof/>
                <w:rtl/>
                <w:lang w:bidi="fa-IR"/>
              </w:rPr>
              <w:t xml:space="preserve"> </w:t>
            </w:r>
            <w:r w:rsidR="00E9773C" w:rsidRPr="00DC7A4B">
              <w:rPr>
                <w:rStyle w:val="Hyperlink"/>
                <w:rFonts w:hint="eastAsia"/>
                <w:noProof/>
                <w:rtl/>
                <w:lang w:bidi="fa-IR"/>
              </w:rPr>
              <w:t>قتلها</w:t>
            </w:r>
            <w:r w:rsidR="00E9773C">
              <w:rPr>
                <w:noProof/>
                <w:webHidden/>
                <w:rtl/>
              </w:rPr>
              <w:tab/>
            </w:r>
            <w:r>
              <w:rPr>
                <w:noProof/>
                <w:webHidden/>
                <w:rtl/>
              </w:rPr>
              <w:fldChar w:fldCharType="begin"/>
            </w:r>
            <w:r w:rsidR="00E9773C">
              <w:rPr>
                <w:noProof/>
                <w:webHidden/>
                <w:rtl/>
              </w:rPr>
              <w:instrText xml:space="preserve"> </w:instrText>
            </w:r>
            <w:r w:rsidR="00E9773C">
              <w:rPr>
                <w:noProof/>
                <w:webHidden/>
              </w:rPr>
              <w:instrText>PAGEREF</w:instrText>
            </w:r>
            <w:r w:rsidR="00E9773C">
              <w:rPr>
                <w:noProof/>
                <w:webHidden/>
                <w:rtl/>
              </w:rPr>
              <w:instrText xml:space="preserve"> _</w:instrText>
            </w:r>
            <w:r w:rsidR="00E9773C">
              <w:rPr>
                <w:noProof/>
                <w:webHidden/>
              </w:rPr>
              <w:instrText>Toc</w:instrText>
            </w:r>
            <w:r w:rsidR="00E9773C">
              <w:rPr>
                <w:noProof/>
                <w:webHidden/>
                <w:rtl/>
              </w:rPr>
              <w:instrText xml:space="preserve">12516365 </w:instrText>
            </w:r>
            <w:r w:rsidR="00E9773C">
              <w:rPr>
                <w:noProof/>
                <w:webHidden/>
              </w:rPr>
              <w:instrText>\h</w:instrText>
            </w:r>
            <w:r w:rsidR="00E9773C">
              <w:rPr>
                <w:noProof/>
                <w:webHidden/>
                <w:rtl/>
              </w:rPr>
              <w:instrText xml:space="preserve"> </w:instrText>
            </w:r>
            <w:r>
              <w:rPr>
                <w:noProof/>
                <w:webHidden/>
                <w:rtl/>
              </w:rPr>
            </w:r>
            <w:r>
              <w:rPr>
                <w:noProof/>
                <w:webHidden/>
                <w:rtl/>
              </w:rPr>
              <w:fldChar w:fldCharType="separate"/>
            </w:r>
            <w:r w:rsidR="00642D19">
              <w:rPr>
                <w:noProof/>
                <w:webHidden/>
                <w:rtl/>
              </w:rPr>
              <w:t>188</w:t>
            </w:r>
            <w:r>
              <w:rPr>
                <w:noProof/>
                <w:webHidden/>
                <w:rtl/>
              </w:rPr>
              <w:fldChar w:fldCharType="end"/>
            </w:r>
          </w:hyperlink>
        </w:p>
        <w:p w:rsidR="00E9773C" w:rsidRDefault="00DA28E4">
          <w:pPr>
            <w:pStyle w:val="TOC2"/>
            <w:tabs>
              <w:tab w:val="right" w:leader="dot" w:pos="7786"/>
            </w:tabs>
            <w:rPr>
              <w:rFonts w:asciiTheme="minorHAnsi" w:eastAsiaTheme="minorEastAsia" w:hAnsiTheme="minorHAnsi" w:cstheme="minorBidi"/>
              <w:noProof/>
              <w:color w:val="auto"/>
              <w:sz w:val="22"/>
              <w:szCs w:val="22"/>
              <w:rtl/>
            </w:rPr>
          </w:pPr>
          <w:hyperlink w:anchor="_Toc12516366" w:history="1">
            <w:r w:rsidR="00E9773C" w:rsidRPr="00DC7A4B">
              <w:rPr>
                <w:rStyle w:val="Hyperlink"/>
                <w:rFonts w:hint="eastAsia"/>
                <w:noProof/>
                <w:rtl/>
                <w:lang w:bidi="fa-IR"/>
              </w:rPr>
              <w:t>رؤيا</w:t>
            </w:r>
            <w:r w:rsidR="00E9773C" w:rsidRPr="00DC7A4B">
              <w:rPr>
                <w:rStyle w:val="Hyperlink"/>
                <w:noProof/>
                <w:rtl/>
                <w:lang w:bidi="fa-IR"/>
              </w:rPr>
              <w:t xml:space="preserve"> </w:t>
            </w:r>
            <w:r w:rsidR="00E9773C" w:rsidRPr="00DC7A4B">
              <w:rPr>
                <w:rStyle w:val="Hyperlink"/>
                <w:rFonts w:hint="eastAsia"/>
                <w:noProof/>
                <w:rtl/>
                <w:lang w:bidi="fa-IR"/>
              </w:rPr>
              <w:t>حارس</w:t>
            </w:r>
            <w:r w:rsidR="00E9773C" w:rsidRPr="00DC7A4B">
              <w:rPr>
                <w:rStyle w:val="Hyperlink"/>
                <w:noProof/>
                <w:rtl/>
                <w:lang w:bidi="fa-IR"/>
              </w:rPr>
              <w:t xml:space="preserve"> </w:t>
            </w:r>
            <w:r w:rsidR="00E9773C" w:rsidRPr="00DC7A4B">
              <w:rPr>
                <w:rStyle w:val="Hyperlink"/>
                <w:rFonts w:hint="eastAsia"/>
                <w:noProof/>
                <w:rtl/>
                <w:lang w:bidi="fa-IR"/>
              </w:rPr>
              <w:t>رأس</w:t>
            </w:r>
            <w:r w:rsidR="00E9773C" w:rsidRPr="00DC7A4B">
              <w:rPr>
                <w:rStyle w:val="Hyperlink"/>
                <w:noProof/>
                <w:rtl/>
                <w:lang w:bidi="fa-IR"/>
              </w:rPr>
              <w:t xml:space="preserve"> </w:t>
            </w:r>
            <w:r w:rsidR="00E9773C" w:rsidRPr="00DC7A4B">
              <w:rPr>
                <w:rStyle w:val="Hyperlink"/>
                <w:rFonts w:hint="eastAsia"/>
                <w:noProof/>
                <w:rtl/>
                <w:lang w:bidi="fa-IR"/>
              </w:rPr>
              <w:t>الإمام</w:t>
            </w:r>
            <w:r w:rsidR="00E9773C" w:rsidRPr="00DC7A4B">
              <w:rPr>
                <w:rStyle w:val="Hyperlink"/>
                <w:noProof/>
                <w:rtl/>
                <w:lang w:bidi="fa-IR"/>
              </w:rPr>
              <w:t xml:space="preserve"> </w:t>
            </w:r>
            <w:r w:rsidR="00E9773C" w:rsidRPr="00DC7A4B">
              <w:rPr>
                <w:rStyle w:val="Hyperlink"/>
                <w:rFonts w:hint="eastAsia"/>
                <w:noProof/>
                <w:rtl/>
                <w:lang w:bidi="fa-IR"/>
              </w:rPr>
              <w:t>الحُسين</w:t>
            </w:r>
            <w:r w:rsidR="00E9773C" w:rsidRPr="00DC7A4B">
              <w:rPr>
                <w:rStyle w:val="Hyperlink"/>
                <w:noProof/>
                <w:rtl/>
                <w:lang w:bidi="fa-IR"/>
              </w:rPr>
              <w:t xml:space="preserve"> (</w:t>
            </w:r>
            <w:r w:rsidR="00E9773C" w:rsidRPr="00DC7A4B">
              <w:rPr>
                <w:rStyle w:val="Hyperlink"/>
                <w:rFonts w:cs="Rafed Alaem" w:hint="eastAsia"/>
                <w:noProof/>
                <w:rtl/>
              </w:rPr>
              <w:t>عليه‌السلام</w:t>
            </w:r>
            <w:r w:rsidR="00E9773C" w:rsidRPr="00DC7A4B">
              <w:rPr>
                <w:rStyle w:val="Hyperlink"/>
                <w:noProof/>
                <w:rtl/>
                <w:lang w:bidi="fa-IR"/>
              </w:rPr>
              <w:t>)</w:t>
            </w:r>
            <w:r w:rsidR="00E9773C" w:rsidRPr="00DC7A4B">
              <w:rPr>
                <w:rStyle w:val="Hyperlink"/>
                <w:rFonts w:hint="eastAsia"/>
                <w:noProof/>
                <w:rtl/>
                <w:lang w:bidi="fa-IR"/>
              </w:rPr>
              <w:t>،</w:t>
            </w:r>
            <w:r w:rsidR="00E9773C" w:rsidRPr="00DC7A4B">
              <w:rPr>
                <w:rStyle w:val="Hyperlink"/>
                <w:noProof/>
                <w:rtl/>
                <w:lang w:bidi="fa-IR"/>
              </w:rPr>
              <w:t xml:space="preserve"> </w:t>
            </w:r>
            <w:r w:rsidR="00E9773C" w:rsidRPr="00DC7A4B">
              <w:rPr>
                <w:rStyle w:val="Hyperlink"/>
                <w:rFonts w:hint="eastAsia"/>
                <w:noProof/>
                <w:rtl/>
                <w:lang w:bidi="fa-IR"/>
              </w:rPr>
              <w:t>وما</w:t>
            </w:r>
            <w:r w:rsidR="00E9773C" w:rsidRPr="00DC7A4B">
              <w:rPr>
                <w:rStyle w:val="Hyperlink"/>
                <w:noProof/>
                <w:rtl/>
                <w:lang w:bidi="fa-IR"/>
              </w:rPr>
              <w:t xml:space="preserve"> </w:t>
            </w:r>
            <w:r w:rsidR="00E9773C" w:rsidRPr="00DC7A4B">
              <w:rPr>
                <w:rStyle w:val="Hyperlink"/>
                <w:rFonts w:hint="eastAsia"/>
                <w:noProof/>
                <w:rtl/>
                <w:lang w:bidi="fa-IR"/>
              </w:rPr>
              <w:t>جرى</w:t>
            </w:r>
            <w:r w:rsidR="00E9773C" w:rsidRPr="00DC7A4B">
              <w:rPr>
                <w:rStyle w:val="Hyperlink"/>
                <w:noProof/>
                <w:rtl/>
                <w:lang w:bidi="fa-IR"/>
              </w:rPr>
              <w:t xml:space="preserve"> </w:t>
            </w:r>
            <w:r w:rsidR="00E9773C" w:rsidRPr="00DC7A4B">
              <w:rPr>
                <w:rStyle w:val="Hyperlink"/>
                <w:rFonts w:hint="eastAsia"/>
                <w:noProof/>
                <w:rtl/>
                <w:lang w:bidi="fa-IR"/>
              </w:rPr>
              <w:t>من</w:t>
            </w:r>
            <w:r w:rsidR="00E9773C" w:rsidRPr="00DC7A4B">
              <w:rPr>
                <w:rStyle w:val="Hyperlink"/>
                <w:noProof/>
                <w:rtl/>
                <w:lang w:bidi="fa-IR"/>
              </w:rPr>
              <w:t xml:space="preserve"> </w:t>
            </w:r>
            <w:r w:rsidR="00E9773C" w:rsidRPr="00DC7A4B">
              <w:rPr>
                <w:rStyle w:val="Hyperlink"/>
                <w:rFonts w:hint="eastAsia"/>
                <w:noProof/>
                <w:rtl/>
                <w:lang w:bidi="fa-IR"/>
              </w:rPr>
              <w:t>نزول</w:t>
            </w:r>
            <w:r w:rsidR="00E9773C" w:rsidRPr="00DC7A4B">
              <w:rPr>
                <w:rStyle w:val="Hyperlink"/>
                <w:noProof/>
                <w:rtl/>
                <w:lang w:bidi="fa-IR"/>
              </w:rPr>
              <w:t xml:space="preserve"> </w:t>
            </w:r>
            <w:r w:rsidR="00E9773C" w:rsidRPr="00DC7A4B">
              <w:rPr>
                <w:rStyle w:val="Hyperlink"/>
                <w:rFonts w:hint="eastAsia"/>
                <w:noProof/>
                <w:rtl/>
                <w:lang w:bidi="fa-IR"/>
              </w:rPr>
              <w:t>الأنبياء</w:t>
            </w:r>
            <w:r w:rsidR="00E9773C" w:rsidRPr="00DC7A4B">
              <w:rPr>
                <w:rStyle w:val="Hyperlink"/>
                <w:noProof/>
                <w:rtl/>
                <w:lang w:bidi="fa-IR"/>
              </w:rPr>
              <w:t xml:space="preserve"> (</w:t>
            </w:r>
            <w:r w:rsidR="00E9773C" w:rsidRPr="00DC7A4B">
              <w:rPr>
                <w:rStyle w:val="Hyperlink"/>
                <w:rFonts w:cs="Rafed Alaem" w:hint="eastAsia"/>
                <w:noProof/>
                <w:rtl/>
              </w:rPr>
              <w:t>عليهم‌السلام</w:t>
            </w:r>
            <w:r w:rsidR="00E9773C" w:rsidRPr="00DC7A4B">
              <w:rPr>
                <w:rStyle w:val="Hyperlink"/>
                <w:noProof/>
                <w:rtl/>
                <w:lang w:bidi="fa-IR"/>
              </w:rPr>
              <w:t>)</w:t>
            </w:r>
            <w:r w:rsidR="00E9773C" w:rsidRPr="00DC7A4B">
              <w:rPr>
                <w:rStyle w:val="Hyperlink"/>
                <w:rFonts w:hint="eastAsia"/>
                <w:noProof/>
                <w:rtl/>
                <w:lang w:bidi="fa-IR"/>
              </w:rPr>
              <w:t>،</w:t>
            </w:r>
            <w:r w:rsidR="00E9773C" w:rsidRPr="00DC7A4B">
              <w:rPr>
                <w:rStyle w:val="Hyperlink"/>
                <w:noProof/>
                <w:rtl/>
                <w:lang w:bidi="fa-IR"/>
              </w:rPr>
              <w:t xml:space="preserve"> </w:t>
            </w:r>
            <w:r w:rsidR="00E9773C" w:rsidRPr="00DC7A4B">
              <w:rPr>
                <w:rStyle w:val="Hyperlink"/>
                <w:rFonts w:hint="eastAsia"/>
                <w:noProof/>
                <w:rtl/>
                <w:lang w:bidi="fa-IR"/>
              </w:rPr>
              <w:t>والملائكة</w:t>
            </w:r>
            <w:r w:rsidR="00E9773C" w:rsidRPr="00DC7A4B">
              <w:rPr>
                <w:rStyle w:val="Hyperlink"/>
                <w:noProof/>
                <w:rtl/>
                <w:lang w:bidi="fa-IR"/>
              </w:rPr>
              <w:t xml:space="preserve"> . . .</w:t>
            </w:r>
            <w:r w:rsidR="00E9773C">
              <w:rPr>
                <w:noProof/>
                <w:webHidden/>
                <w:rtl/>
              </w:rPr>
              <w:tab/>
            </w:r>
            <w:r>
              <w:rPr>
                <w:noProof/>
                <w:webHidden/>
                <w:rtl/>
              </w:rPr>
              <w:fldChar w:fldCharType="begin"/>
            </w:r>
            <w:r w:rsidR="00E9773C">
              <w:rPr>
                <w:noProof/>
                <w:webHidden/>
                <w:rtl/>
              </w:rPr>
              <w:instrText xml:space="preserve"> </w:instrText>
            </w:r>
            <w:r w:rsidR="00E9773C">
              <w:rPr>
                <w:noProof/>
                <w:webHidden/>
              </w:rPr>
              <w:instrText>PAGEREF</w:instrText>
            </w:r>
            <w:r w:rsidR="00E9773C">
              <w:rPr>
                <w:noProof/>
                <w:webHidden/>
                <w:rtl/>
              </w:rPr>
              <w:instrText xml:space="preserve"> _</w:instrText>
            </w:r>
            <w:r w:rsidR="00E9773C">
              <w:rPr>
                <w:noProof/>
                <w:webHidden/>
              </w:rPr>
              <w:instrText>Toc</w:instrText>
            </w:r>
            <w:r w:rsidR="00E9773C">
              <w:rPr>
                <w:noProof/>
                <w:webHidden/>
                <w:rtl/>
              </w:rPr>
              <w:instrText xml:space="preserve">12516366 </w:instrText>
            </w:r>
            <w:r w:rsidR="00E9773C">
              <w:rPr>
                <w:noProof/>
                <w:webHidden/>
              </w:rPr>
              <w:instrText>\h</w:instrText>
            </w:r>
            <w:r w:rsidR="00E9773C">
              <w:rPr>
                <w:noProof/>
                <w:webHidden/>
                <w:rtl/>
              </w:rPr>
              <w:instrText xml:space="preserve"> </w:instrText>
            </w:r>
            <w:r>
              <w:rPr>
                <w:noProof/>
                <w:webHidden/>
                <w:rtl/>
              </w:rPr>
            </w:r>
            <w:r>
              <w:rPr>
                <w:noProof/>
                <w:webHidden/>
                <w:rtl/>
              </w:rPr>
              <w:fldChar w:fldCharType="separate"/>
            </w:r>
            <w:r w:rsidR="00642D19">
              <w:rPr>
                <w:noProof/>
                <w:webHidden/>
                <w:rtl/>
              </w:rPr>
              <w:t>189</w:t>
            </w:r>
            <w:r>
              <w:rPr>
                <w:noProof/>
                <w:webHidden/>
                <w:rtl/>
              </w:rPr>
              <w:fldChar w:fldCharType="end"/>
            </w:r>
          </w:hyperlink>
        </w:p>
        <w:p w:rsidR="00E9773C" w:rsidRDefault="00DA28E4">
          <w:pPr>
            <w:pStyle w:val="TOC2"/>
            <w:tabs>
              <w:tab w:val="right" w:leader="dot" w:pos="7786"/>
            </w:tabs>
            <w:rPr>
              <w:rFonts w:asciiTheme="minorHAnsi" w:eastAsiaTheme="minorEastAsia" w:hAnsiTheme="minorHAnsi" w:cstheme="minorBidi"/>
              <w:noProof/>
              <w:color w:val="auto"/>
              <w:sz w:val="22"/>
              <w:szCs w:val="22"/>
              <w:rtl/>
            </w:rPr>
          </w:pPr>
          <w:hyperlink w:anchor="_Toc12516367" w:history="1">
            <w:r w:rsidR="00E9773C" w:rsidRPr="00DC7A4B">
              <w:rPr>
                <w:rStyle w:val="Hyperlink"/>
                <w:rFonts w:hint="eastAsia"/>
                <w:noProof/>
                <w:rtl/>
                <w:lang w:bidi="fa-IR"/>
              </w:rPr>
              <w:t>رؤيا</w:t>
            </w:r>
            <w:r w:rsidR="00E9773C" w:rsidRPr="00DC7A4B">
              <w:rPr>
                <w:rStyle w:val="Hyperlink"/>
                <w:noProof/>
                <w:rtl/>
                <w:lang w:bidi="fa-IR"/>
              </w:rPr>
              <w:t xml:space="preserve"> </w:t>
            </w:r>
            <w:r w:rsidR="00E9773C" w:rsidRPr="00DC7A4B">
              <w:rPr>
                <w:rStyle w:val="Hyperlink"/>
                <w:rFonts w:hint="eastAsia"/>
                <w:noProof/>
                <w:rtl/>
                <w:lang w:bidi="fa-IR"/>
              </w:rPr>
              <w:t>مَنْ</w:t>
            </w:r>
            <w:r w:rsidR="00E9773C" w:rsidRPr="00DC7A4B">
              <w:rPr>
                <w:rStyle w:val="Hyperlink"/>
                <w:noProof/>
                <w:rtl/>
                <w:lang w:bidi="fa-IR"/>
              </w:rPr>
              <w:t xml:space="preserve"> </w:t>
            </w:r>
            <w:r w:rsidR="00E9773C" w:rsidRPr="00DC7A4B">
              <w:rPr>
                <w:rStyle w:val="Hyperlink"/>
                <w:rFonts w:hint="eastAsia"/>
                <w:noProof/>
                <w:rtl/>
                <w:lang w:bidi="fa-IR"/>
              </w:rPr>
              <w:t>أحسن</w:t>
            </w:r>
            <w:r w:rsidR="00E9773C" w:rsidRPr="00DC7A4B">
              <w:rPr>
                <w:rStyle w:val="Hyperlink"/>
                <w:noProof/>
                <w:rtl/>
                <w:lang w:bidi="fa-IR"/>
              </w:rPr>
              <w:t xml:space="preserve"> </w:t>
            </w:r>
            <w:r w:rsidR="00E9773C" w:rsidRPr="00DC7A4B">
              <w:rPr>
                <w:rStyle w:val="Hyperlink"/>
                <w:rFonts w:hint="eastAsia"/>
                <w:noProof/>
                <w:rtl/>
                <w:lang w:bidi="fa-IR"/>
              </w:rPr>
              <w:t>لرأس</w:t>
            </w:r>
            <w:r w:rsidR="00E9773C" w:rsidRPr="00DC7A4B">
              <w:rPr>
                <w:rStyle w:val="Hyperlink"/>
                <w:noProof/>
                <w:rtl/>
                <w:lang w:bidi="fa-IR"/>
              </w:rPr>
              <w:t xml:space="preserve"> </w:t>
            </w:r>
            <w:r w:rsidR="00E9773C" w:rsidRPr="00DC7A4B">
              <w:rPr>
                <w:rStyle w:val="Hyperlink"/>
                <w:rFonts w:hint="eastAsia"/>
                <w:noProof/>
                <w:rtl/>
                <w:lang w:bidi="fa-IR"/>
              </w:rPr>
              <w:t>الإمام</w:t>
            </w:r>
            <w:r w:rsidR="00E9773C" w:rsidRPr="00DC7A4B">
              <w:rPr>
                <w:rStyle w:val="Hyperlink"/>
                <w:noProof/>
                <w:rtl/>
                <w:lang w:bidi="fa-IR"/>
              </w:rPr>
              <w:t xml:space="preserve"> </w:t>
            </w:r>
            <w:r w:rsidR="00E9773C" w:rsidRPr="00DC7A4B">
              <w:rPr>
                <w:rStyle w:val="Hyperlink"/>
                <w:rFonts w:hint="eastAsia"/>
                <w:noProof/>
                <w:rtl/>
                <w:lang w:bidi="fa-IR"/>
              </w:rPr>
              <w:t>الحُسين</w:t>
            </w:r>
            <w:r w:rsidR="00E9773C" w:rsidRPr="00DC7A4B">
              <w:rPr>
                <w:rStyle w:val="Hyperlink"/>
                <w:noProof/>
                <w:rtl/>
                <w:lang w:bidi="fa-IR"/>
              </w:rPr>
              <w:t xml:space="preserve"> (</w:t>
            </w:r>
            <w:r w:rsidR="00E9773C" w:rsidRPr="00DC7A4B">
              <w:rPr>
                <w:rStyle w:val="Hyperlink"/>
                <w:rFonts w:cs="Rafed Alaem" w:hint="eastAsia"/>
                <w:noProof/>
                <w:rtl/>
              </w:rPr>
              <w:t>عليه‌السلام</w:t>
            </w:r>
            <w:r w:rsidR="00E9773C" w:rsidRPr="00DC7A4B">
              <w:rPr>
                <w:rStyle w:val="Hyperlink"/>
                <w:noProof/>
                <w:rtl/>
                <w:lang w:bidi="fa-IR"/>
              </w:rPr>
              <w:t xml:space="preserve">) . . . </w:t>
            </w:r>
            <w:r w:rsidR="00E9773C" w:rsidRPr="00DC7A4B">
              <w:rPr>
                <w:rStyle w:val="Hyperlink"/>
                <w:rFonts w:hint="eastAsia"/>
                <w:noProof/>
                <w:rtl/>
                <w:lang w:bidi="fa-IR"/>
              </w:rPr>
              <w:t>وبشارة</w:t>
            </w:r>
            <w:r w:rsidR="00E9773C" w:rsidRPr="00DC7A4B">
              <w:rPr>
                <w:rStyle w:val="Hyperlink"/>
                <w:noProof/>
                <w:rtl/>
                <w:lang w:bidi="fa-IR"/>
              </w:rPr>
              <w:t xml:space="preserve"> </w:t>
            </w:r>
            <w:r w:rsidR="00E9773C" w:rsidRPr="00DC7A4B">
              <w:rPr>
                <w:rStyle w:val="Hyperlink"/>
                <w:rFonts w:hint="eastAsia"/>
                <w:noProof/>
                <w:rtl/>
                <w:lang w:bidi="fa-IR"/>
              </w:rPr>
              <w:t>النّبيِّ</w:t>
            </w:r>
            <w:r w:rsidR="00E9773C" w:rsidRPr="00DC7A4B">
              <w:rPr>
                <w:rStyle w:val="Hyperlink"/>
                <w:noProof/>
                <w:rtl/>
                <w:lang w:bidi="fa-IR"/>
              </w:rPr>
              <w:t xml:space="preserve"> (</w:t>
            </w:r>
            <w:r w:rsidR="00E9773C" w:rsidRPr="00DC7A4B">
              <w:rPr>
                <w:rStyle w:val="Hyperlink"/>
                <w:rFonts w:cs="Rafed Alaem" w:hint="eastAsia"/>
                <w:noProof/>
                <w:rtl/>
              </w:rPr>
              <w:t>صلى‌الله‌عليه‌وآله</w:t>
            </w:r>
            <w:r w:rsidR="00E9773C" w:rsidRPr="00DC7A4B">
              <w:rPr>
                <w:rStyle w:val="Hyperlink"/>
                <w:noProof/>
                <w:rtl/>
                <w:lang w:bidi="fa-IR"/>
              </w:rPr>
              <w:t xml:space="preserve">) </w:t>
            </w:r>
            <w:r w:rsidR="00E9773C" w:rsidRPr="00DC7A4B">
              <w:rPr>
                <w:rStyle w:val="Hyperlink"/>
                <w:rFonts w:hint="eastAsia"/>
                <w:noProof/>
                <w:rtl/>
                <w:lang w:bidi="fa-IR"/>
              </w:rPr>
              <w:t>له</w:t>
            </w:r>
            <w:r w:rsidR="00E9773C">
              <w:rPr>
                <w:noProof/>
                <w:webHidden/>
                <w:rtl/>
              </w:rPr>
              <w:tab/>
            </w:r>
            <w:r>
              <w:rPr>
                <w:noProof/>
                <w:webHidden/>
                <w:rtl/>
              </w:rPr>
              <w:fldChar w:fldCharType="begin"/>
            </w:r>
            <w:r w:rsidR="00E9773C">
              <w:rPr>
                <w:noProof/>
                <w:webHidden/>
                <w:rtl/>
              </w:rPr>
              <w:instrText xml:space="preserve"> </w:instrText>
            </w:r>
            <w:r w:rsidR="00E9773C">
              <w:rPr>
                <w:noProof/>
                <w:webHidden/>
              </w:rPr>
              <w:instrText>PAGEREF</w:instrText>
            </w:r>
            <w:r w:rsidR="00E9773C">
              <w:rPr>
                <w:noProof/>
                <w:webHidden/>
                <w:rtl/>
              </w:rPr>
              <w:instrText xml:space="preserve"> _</w:instrText>
            </w:r>
            <w:r w:rsidR="00E9773C">
              <w:rPr>
                <w:noProof/>
                <w:webHidden/>
              </w:rPr>
              <w:instrText>Toc</w:instrText>
            </w:r>
            <w:r w:rsidR="00E9773C">
              <w:rPr>
                <w:noProof/>
                <w:webHidden/>
                <w:rtl/>
              </w:rPr>
              <w:instrText xml:space="preserve">12516367 </w:instrText>
            </w:r>
            <w:r w:rsidR="00E9773C">
              <w:rPr>
                <w:noProof/>
                <w:webHidden/>
              </w:rPr>
              <w:instrText>\h</w:instrText>
            </w:r>
            <w:r w:rsidR="00E9773C">
              <w:rPr>
                <w:noProof/>
                <w:webHidden/>
                <w:rtl/>
              </w:rPr>
              <w:instrText xml:space="preserve"> </w:instrText>
            </w:r>
            <w:r>
              <w:rPr>
                <w:noProof/>
                <w:webHidden/>
                <w:rtl/>
              </w:rPr>
            </w:r>
            <w:r>
              <w:rPr>
                <w:noProof/>
                <w:webHidden/>
                <w:rtl/>
              </w:rPr>
              <w:fldChar w:fldCharType="separate"/>
            </w:r>
            <w:r w:rsidR="00642D19">
              <w:rPr>
                <w:noProof/>
                <w:webHidden/>
                <w:rtl/>
              </w:rPr>
              <w:t>194</w:t>
            </w:r>
            <w:r>
              <w:rPr>
                <w:noProof/>
                <w:webHidden/>
                <w:rtl/>
              </w:rPr>
              <w:fldChar w:fldCharType="end"/>
            </w:r>
          </w:hyperlink>
        </w:p>
        <w:p w:rsidR="00E9773C" w:rsidRDefault="00DA28E4">
          <w:pPr>
            <w:pStyle w:val="TOC2"/>
            <w:tabs>
              <w:tab w:val="right" w:leader="dot" w:pos="7786"/>
            </w:tabs>
            <w:rPr>
              <w:rFonts w:asciiTheme="minorHAnsi" w:eastAsiaTheme="minorEastAsia" w:hAnsiTheme="minorHAnsi" w:cstheme="minorBidi"/>
              <w:noProof/>
              <w:color w:val="auto"/>
              <w:sz w:val="22"/>
              <w:szCs w:val="22"/>
              <w:rtl/>
            </w:rPr>
          </w:pPr>
          <w:hyperlink w:anchor="_Toc12516368" w:history="1">
            <w:r w:rsidR="00E9773C" w:rsidRPr="00DC7A4B">
              <w:rPr>
                <w:rStyle w:val="Hyperlink"/>
                <w:rFonts w:hint="eastAsia"/>
                <w:noProof/>
                <w:rtl/>
                <w:lang w:bidi="fa-IR"/>
              </w:rPr>
              <w:t>رؤيا</w:t>
            </w:r>
            <w:r w:rsidR="00E9773C" w:rsidRPr="00DC7A4B">
              <w:rPr>
                <w:rStyle w:val="Hyperlink"/>
                <w:noProof/>
                <w:rtl/>
                <w:lang w:bidi="fa-IR"/>
              </w:rPr>
              <w:t xml:space="preserve"> </w:t>
            </w:r>
            <w:r w:rsidR="00E9773C" w:rsidRPr="00DC7A4B">
              <w:rPr>
                <w:rStyle w:val="Hyperlink"/>
                <w:rFonts w:hint="eastAsia"/>
                <w:noProof/>
                <w:rtl/>
                <w:lang w:bidi="fa-IR"/>
              </w:rPr>
              <w:t>هند</w:t>
            </w:r>
            <w:r w:rsidR="00E9773C" w:rsidRPr="00DC7A4B">
              <w:rPr>
                <w:rStyle w:val="Hyperlink"/>
                <w:noProof/>
                <w:rtl/>
                <w:lang w:bidi="fa-IR"/>
              </w:rPr>
              <w:t xml:space="preserve"> (</w:t>
            </w:r>
            <w:r w:rsidR="00E9773C" w:rsidRPr="00DC7A4B">
              <w:rPr>
                <w:rStyle w:val="Hyperlink"/>
                <w:rFonts w:hint="eastAsia"/>
                <w:noProof/>
                <w:rtl/>
                <w:lang w:bidi="fa-IR"/>
              </w:rPr>
              <w:t>زوجة</w:t>
            </w:r>
            <w:r w:rsidR="00E9773C" w:rsidRPr="00DC7A4B">
              <w:rPr>
                <w:rStyle w:val="Hyperlink"/>
                <w:noProof/>
                <w:rtl/>
                <w:lang w:bidi="fa-IR"/>
              </w:rPr>
              <w:t xml:space="preserve"> </w:t>
            </w:r>
            <w:r w:rsidR="00E9773C" w:rsidRPr="00DC7A4B">
              <w:rPr>
                <w:rStyle w:val="Hyperlink"/>
                <w:rFonts w:hint="eastAsia"/>
                <w:noProof/>
                <w:rtl/>
                <w:lang w:bidi="fa-IR"/>
              </w:rPr>
              <w:t>الملعون</w:t>
            </w:r>
            <w:r w:rsidR="00E9773C" w:rsidRPr="00DC7A4B">
              <w:rPr>
                <w:rStyle w:val="Hyperlink"/>
                <w:noProof/>
                <w:rtl/>
                <w:lang w:bidi="fa-IR"/>
              </w:rPr>
              <w:t xml:space="preserve"> </w:t>
            </w:r>
            <w:r w:rsidR="00E9773C" w:rsidRPr="00DC7A4B">
              <w:rPr>
                <w:rStyle w:val="Hyperlink"/>
                <w:rFonts w:hint="eastAsia"/>
                <w:noProof/>
                <w:rtl/>
                <w:lang w:bidi="fa-IR"/>
              </w:rPr>
              <w:t>يزيد</w:t>
            </w:r>
            <w:r w:rsidR="00E9773C" w:rsidRPr="00DC7A4B">
              <w:rPr>
                <w:rStyle w:val="Hyperlink"/>
                <w:noProof/>
                <w:rtl/>
                <w:lang w:bidi="fa-IR"/>
              </w:rPr>
              <w:t xml:space="preserve">) </w:t>
            </w:r>
            <w:r w:rsidR="00E9773C" w:rsidRPr="00DC7A4B">
              <w:rPr>
                <w:rStyle w:val="Hyperlink"/>
                <w:rFonts w:hint="eastAsia"/>
                <w:noProof/>
                <w:rtl/>
                <w:lang w:bidi="fa-IR"/>
              </w:rPr>
              <w:t>نزولَ</w:t>
            </w:r>
            <w:r w:rsidR="00E9773C" w:rsidRPr="00DC7A4B">
              <w:rPr>
                <w:rStyle w:val="Hyperlink"/>
                <w:noProof/>
                <w:rtl/>
                <w:lang w:bidi="fa-IR"/>
              </w:rPr>
              <w:t xml:space="preserve"> </w:t>
            </w:r>
            <w:r w:rsidR="00E9773C" w:rsidRPr="00DC7A4B">
              <w:rPr>
                <w:rStyle w:val="Hyperlink"/>
                <w:rFonts w:hint="eastAsia"/>
                <w:noProof/>
                <w:rtl/>
                <w:lang w:bidi="fa-IR"/>
              </w:rPr>
              <w:t>الملائكة</w:t>
            </w:r>
            <w:r w:rsidR="00E9773C" w:rsidRPr="00DC7A4B">
              <w:rPr>
                <w:rStyle w:val="Hyperlink"/>
                <w:noProof/>
                <w:rtl/>
                <w:lang w:bidi="fa-IR"/>
              </w:rPr>
              <w:t xml:space="preserve"> (</w:t>
            </w:r>
            <w:r w:rsidR="00E9773C" w:rsidRPr="00DC7A4B">
              <w:rPr>
                <w:rStyle w:val="Hyperlink"/>
                <w:rFonts w:cs="Rafed Alaem" w:hint="eastAsia"/>
                <w:noProof/>
                <w:rtl/>
              </w:rPr>
              <w:t>عليهم‌السلام</w:t>
            </w:r>
            <w:r w:rsidR="00E9773C" w:rsidRPr="00DC7A4B">
              <w:rPr>
                <w:rStyle w:val="Hyperlink"/>
                <w:noProof/>
                <w:rtl/>
                <w:lang w:bidi="fa-IR"/>
              </w:rPr>
              <w:t>)</w:t>
            </w:r>
            <w:r w:rsidR="00E9773C" w:rsidRPr="00DC7A4B">
              <w:rPr>
                <w:rStyle w:val="Hyperlink"/>
                <w:rFonts w:hint="eastAsia"/>
                <w:noProof/>
                <w:rtl/>
                <w:lang w:bidi="fa-IR"/>
              </w:rPr>
              <w:t>،</w:t>
            </w:r>
            <w:r w:rsidR="00E9773C" w:rsidRPr="00DC7A4B">
              <w:rPr>
                <w:rStyle w:val="Hyperlink"/>
                <w:noProof/>
                <w:rtl/>
                <w:lang w:bidi="fa-IR"/>
              </w:rPr>
              <w:t xml:space="preserve"> </w:t>
            </w:r>
            <w:r w:rsidR="00E9773C" w:rsidRPr="00DC7A4B">
              <w:rPr>
                <w:rStyle w:val="Hyperlink"/>
                <w:rFonts w:hint="eastAsia"/>
                <w:noProof/>
                <w:rtl/>
                <w:lang w:bidi="fa-IR"/>
              </w:rPr>
              <w:t>والنّبيِّ</w:t>
            </w:r>
            <w:r w:rsidR="00E9773C" w:rsidRPr="00DC7A4B">
              <w:rPr>
                <w:rStyle w:val="Hyperlink"/>
                <w:noProof/>
                <w:rtl/>
                <w:lang w:bidi="fa-IR"/>
              </w:rPr>
              <w:t xml:space="preserve"> (</w:t>
            </w:r>
            <w:r w:rsidR="00E9773C" w:rsidRPr="00DC7A4B">
              <w:rPr>
                <w:rStyle w:val="Hyperlink"/>
                <w:rFonts w:cs="Rafed Alaem" w:hint="eastAsia"/>
                <w:noProof/>
                <w:rtl/>
              </w:rPr>
              <w:t>صلى‌الله‌عليه‌وآله</w:t>
            </w:r>
            <w:r w:rsidR="00E9773C" w:rsidRPr="00DC7A4B">
              <w:rPr>
                <w:rStyle w:val="Hyperlink"/>
                <w:noProof/>
                <w:rtl/>
                <w:lang w:bidi="fa-IR"/>
              </w:rPr>
              <w:t>)</w:t>
            </w:r>
            <w:r w:rsidR="00E9773C" w:rsidRPr="00DC7A4B">
              <w:rPr>
                <w:rStyle w:val="Hyperlink"/>
                <w:rFonts w:hint="eastAsia"/>
                <w:noProof/>
                <w:rtl/>
                <w:lang w:bidi="fa-IR"/>
              </w:rPr>
              <w:t>،</w:t>
            </w:r>
            <w:r w:rsidR="00E9773C" w:rsidRPr="00DC7A4B">
              <w:rPr>
                <w:rStyle w:val="Hyperlink"/>
                <w:noProof/>
                <w:rtl/>
                <w:lang w:bidi="fa-IR"/>
              </w:rPr>
              <w:t xml:space="preserve"> </w:t>
            </w:r>
            <w:r w:rsidR="00E9773C" w:rsidRPr="00DC7A4B">
              <w:rPr>
                <w:rStyle w:val="Hyperlink"/>
                <w:rFonts w:hint="eastAsia"/>
                <w:noProof/>
                <w:rtl/>
                <w:lang w:bidi="fa-IR"/>
              </w:rPr>
              <w:t>وأهلِ</w:t>
            </w:r>
            <w:r w:rsidR="00E9773C" w:rsidRPr="00DC7A4B">
              <w:rPr>
                <w:rStyle w:val="Hyperlink"/>
                <w:noProof/>
                <w:rtl/>
                <w:lang w:bidi="fa-IR"/>
              </w:rPr>
              <w:t xml:space="preserve"> </w:t>
            </w:r>
            <w:r w:rsidR="00E9773C" w:rsidRPr="00DC7A4B">
              <w:rPr>
                <w:rStyle w:val="Hyperlink"/>
                <w:rFonts w:hint="eastAsia"/>
                <w:noProof/>
                <w:rtl/>
                <w:lang w:bidi="fa-IR"/>
              </w:rPr>
              <w:t>البيت</w:t>
            </w:r>
            <w:r w:rsidR="00E9773C" w:rsidRPr="00DC7A4B">
              <w:rPr>
                <w:rStyle w:val="Hyperlink"/>
                <w:noProof/>
                <w:rtl/>
                <w:lang w:bidi="fa-IR"/>
              </w:rPr>
              <w:t xml:space="preserve"> (</w:t>
            </w:r>
            <w:r w:rsidR="00E9773C" w:rsidRPr="00DC7A4B">
              <w:rPr>
                <w:rStyle w:val="Hyperlink"/>
                <w:rFonts w:cs="Rafed Alaem" w:hint="eastAsia"/>
                <w:noProof/>
                <w:rtl/>
              </w:rPr>
              <w:t>عليهم‌السلام</w:t>
            </w:r>
            <w:r w:rsidR="00E9773C" w:rsidRPr="00DC7A4B">
              <w:rPr>
                <w:rStyle w:val="Hyperlink"/>
                <w:noProof/>
                <w:rtl/>
                <w:lang w:bidi="fa-IR"/>
              </w:rPr>
              <w:t xml:space="preserve">) </w:t>
            </w:r>
            <w:r w:rsidR="00E9773C" w:rsidRPr="00DC7A4B">
              <w:rPr>
                <w:rStyle w:val="Hyperlink"/>
                <w:rFonts w:hint="eastAsia"/>
                <w:noProof/>
                <w:rtl/>
                <w:lang w:bidi="fa-IR"/>
              </w:rPr>
              <w:t>يُسلّمون</w:t>
            </w:r>
            <w:r w:rsidR="00E9773C" w:rsidRPr="00DC7A4B">
              <w:rPr>
                <w:rStyle w:val="Hyperlink"/>
                <w:noProof/>
                <w:rtl/>
                <w:lang w:bidi="fa-IR"/>
              </w:rPr>
              <w:t xml:space="preserve"> </w:t>
            </w:r>
            <w:r w:rsidR="00E9773C" w:rsidRPr="00DC7A4B">
              <w:rPr>
                <w:rStyle w:val="Hyperlink"/>
                <w:rFonts w:hint="eastAsia"/>
                <w:noProof/>
                <w:rtl/>
                <w:lang w:bidi="fa-IR"/>
              </w:rPr>
              <w:t>على</w:t>
            </w:r>
            <w:r w:rsidR="00E9773C" w:rsidRPr="00DC7A4B">
              <w:rPr>
                <w:rStyle w:val="Hyperlink"/>
                <w:noProof/>
                <w:rtl/>
                <w:lang w:bidi="fa-IR"/>
              </w:rPr>
              <w:t xml:space="preserve"> </w:t>
            </w:r>
            <w:r w:rsidR="00E9773C" w:rsidRPr="00DC7A4B">
              <w:rPr>
                <w:rStyle w:val="Hyperlink"/>
                <w:rFonts w:hint="eastAsia"/>
                <w:noProof/>
                <w:rtl/>
                <w:lang w:bidi="fa-IR"/>
              </w:rPr>
              <w:t>رأس</w:t>
            </w:r>
            <w:r w:rsidR="00E9773C" w:rsidRPr="00DC7A4B">
              <w:rPr>
                <w:rStyle w:val="Hyperlink"/>
                <w:noProof/>
                <w:rtl/>
                <w:lang w:bidi="fa-IR"/>
              </w:rPr>
              <w:t xml:space="preserve"> </w:t>
            </w:r>
            <w:r w:rsidR="00E9773C" w:rsidRPr="00DC7A4B">
              <w:rPr>
                <w:rStyle w:val="Hyperlink"/>
                <w:rFonts w:hint="eastAsia"/>
                <w:noProof/>
                <w:rtl/>
                <w:lang w:bidi="fa-IR"/>
              </w:rPr>
              <w:t>الإمام</w:t>
            </w:r>
            <w:r w:rsidR="00E9773C" w:rsidRPr="00DC7A4B">
              <w:rPr>
                <w:rStyle w:val="Hyperlink"/>
                <w:noProof/>
                <w:rtl/>
                <w:lang w:bidi="fa-IR"/>
              </w:rPr>
              <w:t xml:space="preserve"> </w:t>
            </w:r>
            <w:r w:rsidR="00E9773C" w:rsidRPr="00DC7A4B">
              <w:rPr>
                <w:rStyle w:val="Hyperlink"/>
                <w:rFonts w:hint="eastAsia"/>
                <w:noProof/>
                <w:rtl/>
                <w:lang w:bidi="fa-IR"/>
              </w:rPr>
              <w:t>الحُسين</w:t>
            </w:r>
            <w:r w:rsidR="00E9773C" w:rsidRPr="00DC7A4B">
              <w:rPr>
                <w:rStyle w:val="Hyperlink"/>
                <w:noProof/>
                <w:rtl/>
                <w:lang w:bidi="fa-IR"/>
              </w:rPr>
              <w:t xml:space="preserve"> (</w:t>
            </w:r>
            <w:r w:rsidR="00E9773C" w:rsidRPr="00DC7A4B">
              <w:rPr>
                <w:rStyle w:val="Hyperlink"/>
                <w:rFonts w:cs="Rafed Alaem" w:hint="eastAsia"/>
                <w:noProof/>
                <w:rtl/>
              </w:rPr>
              <w:t>عليه‌السلام</w:t>
            </w:r>
            <w:r w:rsidR="00E9773C" w:rsidRPr="00DC7A4B">
              <w:rPr>
                <w:rStyle w:val="Hyperlink"/>
                <w:noProof/>
                <w:rtl/>
                <w:lang w:bidi="fa-IR"/>
              </w:rPr>
              <w:t>)</w:t>
            </w:r>
            <w:r w:rsidR="00E9773C" w:rsidRPr="00DC7A4B">
              <w:rPr>
                <w:rStyle w:val="Hyperlink"/>
                <w:rFonts w:hint="eastAsia"/>
                <w:noProof/>
                <w:rtl/>
                <w:lang w:bidi="fa-IR"/>
              </w:rPr>
              <w:t>،</w:t>
            </w:r>
            <w:r w:rsidR="00E9773C" w:rsidRPr="00DC7A4B">
              <w:rPr>
                <w:rStyle w:val="Hyperlink"/>
                <w:noProof/>
                <w:rtl/>
                <w:lang w:bidi="fa-IR"/>
              </w:rPr>
              <w:t xml:space="preserve"> </w:t>
            </w:r>
            <w:r w:rsidR="00E9773C" w:rsidRPr="00DC7A4B">
              <w:rPr>
                <w:rStyle w:val="Hyperlink"/>
                <w:rFonts w:hint="eastAsia"/>
                <w:noProof/>
                <w:rtl/>
                <w:lang w:bidi="fa-IR"/>
              </w:rPr>
              <w:t>وما</w:t>
            </w:r>
            <w:r w:rsidR="00E9773C" w:rsidRPr="00DC7A4B">
              <w:rPr>
                <w:rStyle w:val="Hyperlink"/>
                <w:noProof/>
                <w:rtl/>
                <w:lang w:bidi="fa-IR"/>
              </w:rPr>
              <w:t xml:space="preserve"> </w:t>
            </w:r>
            <w:r w:rsidR="00E9773C" w:rsidRPr="00DC7A4B">
              <w:rPr>
                <w:rStyle w:val="Hyperlink"/>
                <w:rFonts w:hint="eastAsia"/>
                <w:noProof/>
                <w:rtl/>
                <w:lang w:bidi="fa-IR"/>
              </w:rPr>
              <w:t>جرى</w:t>
            </w:r>
            <w:r w:rsidR="00E9773C" w:rsidRPr="00DC7A4B">
              <w:rPr>
                <w:rStyle w:val="Hyperlink"/>
                <w:noProof/>
                <w:rtl/>
                <w:lang w:bidi="fa-IR"/>
              </w:rPr>
              <w:t xml:space="preserve"> </w:t>
            </w:r>
            <w:r w:rsidR="00E9773C" w:rsidRPr="00DC7A4B">
              <w:rPr>
                <w:rStyle w:val="Hyperlink"/>
                <w:rFonts w:hint="eastAsia"/>
                <w:noProof/>
                <w:rtl/>
                <w:lang w:bidi="fa-IR"/>
              </w:rPr>
              <w:t>بينها</w:t>
            </w:r>
            <w:r w:rsidR="00E9773C" w:rsidRPr="00DC7A4B">
              <w:rPr>
                <w:rStyle w:val="Hyperlink"/>
                <w:noProof/>
                <w:rtl/>
                <w:lang w:bidi="fa-IR"/>
              </w:rPr>
              <w:t xml:space="preserve"> </w:t>
            </w:r>
            <w:r w:rsidR="00E9773C" w:rsidRPr="00DC7A4B">
              <w:rPr>
                <w:rStyle w:val="Hyperlink"/>
                <w:rFonts w:hint="eastAsia"/>
                <w:noProof/>
                <w:rtl/>
                <w:lang w:bidi="fa-IR"/>
              </w:rPr>
              <w:t>وبين</w:t>
            </w:r>
            <w:r w:rsidR="00E9773C" w:rsidRPr="00DC7A4B">
              <w:rPr>
                <w:rStyle w:val="Hyperlink"/>
                <w:noProof/>
                <w:rtl/>
                <w:lang w:bidi="fa-IR"/>
              </w:rPr>
              <w:t xml:space="preserve"> </w:t>
            </w:r>
            <w:r w:rsidR="00E9773C" w:rsidRPr="00DC7A4B">
              <w:rPr>
                <w:rStyle w:val="Hyperlink"/>
                <w:rFonts w:hint="eastAsia"/>
                <w:noProof/>
                <w:rtl/>
                <w:lang w:bidi="fa-IR"/>
              </w:rPr>
              <w:t>يزيد</w:t>
            </w:r>
            <w:r w:rsidR="00E9773C" w:rsidRPr="00DC7A4B">
              <w:rPr>
                <w:rStyle w:val="Hyperlink"/>
                <w:noProof/>
                <w:rtl/>
                <w:lang w:bidi="fa-IR"/>
              </w:rPr>
              <w:t xml:space="preserve"> (</w:t>
            </w:r>
            <w:r w:rsidR="00E9773C" w:rsidRPr="00DC7A4B">
              <w:rPr>
                <w:rStyle w:val="Hyperlink"/>
                <w:rFonts w:hint="eastAsia"/>
                <w:noProof/>
                <w:rtl/>
                <w:lang w:bidi="fa-IR"/>
              </w:rPr>
              <w:t>لعنه</w:t>
            </w:r>
            <w:r w:rsidR="00E9773C" w:rsidRPr="00DC7A4B">
              <w:rPr>
                <w:rStyle w:val="Hyperlink"/>
                <w:noProof/>
                <w:rtl/>
                <w:lang w:bidi="fa-IR"/>
              </w:rPr>
              <w:t xml:space="preserve"> </w:t>
            </w:r>
            <w:r w:rsidR="00E9773C" w:rsidRPr="00DC7A4B">
              <w:rPr>
                <w:rStyle w:val="Hyperlink"/>
                <w:rFonts w:hint="eastAsia"/>
                <w:noProof/>
                <w:rtl/>
                <w:lang w:bidi="fa-IR"/>
              </w:rPr>
              <w:t>الله</w:t>
            </w:r>
            <w:r w:rsidR="00E9773C" w:rsidRPr="00DC7A4B">
              <w:rPr>
                <w:rStyle w:val="Hyperlink"/>
                <w:noProof/>
                <w:rtl/>
                <w:lang w:bidi="fa-IR"/>
              </w:rPr>
              <w:t>)</w:t>
            </w:r>
            <w:r w:rsidR="00E9773C">
              <w:rPr>
                <w:noProof/>
                <w:webHidden/>
                <w:rtl/>
              </w:rPr>
              <w:tab/>
            </w:r>
            <w:r>
              <w:rPr>
                <w:noProof/>
                <w:webHidden/>
                <w:rtl/>
              </w:rPr>
              <w:fldChar w:fldCharType="begin"/>
            </w:r>
            <w:r w:rsidR="00E9773C">
              <w:rPr>
                <w:noProof/>
                <w:webHidden/>
                <w:rtl/>
              </w:rPr>
              <w:instrText xml:space="preserve"> </w:instrText>
            </w:r>
            <w:r w:rsidR="00E9773C">
              <w:rPr>
                <w:noProof/>
                <w:webHidden/>
              </w:rPr>
              <w:instrText>PAGEREF</w:instrText>
            </w:r>
            <w:r w:rsidR="00E9773C">
              <w:rPr>
                <w:noProof/>
                <w:webHidden/>
                <w:rtl/>
              </w:rPr>
              <w:instrText xml:space="preserve"> _</w:instrText>
            </w:r>
            <w:r w:rsidR="00E9773C">
              <w:rPr>
                <w:noProof/>
                <w:webHidden/>
              </w:rPr>
              <w:instrText>Toc</w:instrText>
            </w:r>
            <w:r w:rsidR="00E9773C">
              <w:rPr>
                <w:noProof/>
                <w:webHidden/>
                <w:rtl/>
              </w:rPr>
              <w:instrText xml:space="preserve">12516368 </w:instrText>
            </w:r>
            <w:r w:rsidR="00E9773C">
              <w:rPr>
                <w:noProof/>
                <w:webHidden/>
              </w:rPr>
              <w:instrText>\h</w:instrText>
            </w:r>
            <w:r w:rsidR="00E9773C">
              <w:rPr>
                <w:noProof/>
                <w:webHidden/>
                <w:rtl/>
              </w:rPr>
              <w:instrText xml:space="preserve"> </w:instrText>
            </w:r>
            <w:r>
              <w:rPr>
                <w:noProof/>
                <w:webHidden/>
                <w:rtl/>
              </w:rPr>
            </w:r>
            <w:r>
              <w:rPr>
                <w:noProof/>
                <w:webHidden/>
                <w:rtl/>
              </w:rPr>
              <w:fldChar w:fldCharType="separate"/>
            </w:r>
            <w:r w:rsidR="00642D19">
              <w:rPr>
                <w:noProof/>
                <w:webHidden/>
                <w:rtl/>
              </w:rPr>
              <w:t>195</w:t>
            </w:r>
            <w:r>
              <w:rPr>
                <w:noProof/>
                <w:webHidden/>
                <w:rtl/>
              </w:rPr>
              <w:fldChar w:fldCharType="end"/>
            </w:r>
          </w:hyperlink>
        </w:p>
        <w:p w:rsidR="00E9773C" w:rsidRDefault="00DA28E4">
          <w:pPr>
            <w:pStyle w:val="TOC2"/>
            <w:tabs>
              <w:tab w:val="right" w:leader="dot" w:pos="7786"/>
            </w:tabs>
            <w:rPr>
              <w:rFonts w:asciiTheme="minorHAnsi" w:eastAsiaTheme="minorEastAsia" w:hAnsiTheme="minorHAnsi" w:cstheme="minorBidi"/>
              <w:noProof/>
              <w:color w:val="auto"/>
              <w:sz w:val="22"/>
              <w:szCs w:val="22"/>
              <w:rtl/>
            </w:rPr>
          </w:pPr>
          <w:hyperlink w:anchor="_Toc12516369" w:history="1">
            <w:r w:rsidR="00E9773C" w:rsidRPr="00DC7A4B">
              <w:rPr>
                <w:rStyle w:val="Hyperlink"/>
                <w:rFonts w:hint="eastAsia"/>
                <w:noProof/>
                <w:rtl/>
                <w:lang w:bidi="fa-IR"/>
              </w:rPr>
              <w:t>مَنْ</w:t>
            </w:r>
            <w:r w:rsidR="00E9773C" w:rsidRPr="00DC7A4B">
              <w:rPr>
                <w:rStyle w:val="Hyperlink"/>
                <w:noProof/>
                <w:rtl/>
                <w:lang w:bidi="fa-IR"/>
              </w:rPr>
              <w:t xml:space="preserve"> </w:t>
            </w:r>
            <w:r w:rsidR="00E9773C" w:rsidRPr="00DC7A4B">
              <w:rPr>
                <w:rStyle w:val="Hyperlink"/>
                <w:rFonts w:hint="eastAsia"/>
                <w:noProof/>
                <w:rtl/>
                <w:lang w:bidi="fa-IR"/>
              </w:rPr>
              <w:t>رأى</w:t>
            </w:r>
            <w:r w:rsidR="00E9773C" w:rsidRPr="00DC7A4B">
              <w:rPr>
                <w:rStyle w:val="Hyperlink"/>
                <w:noProof/>
                <w:rtl/>
                <w:lang w:bidi="fa-IR"/>
              </w:rPr>
              <w:t xml:space="preserve"> </w:t>
            </w:r>
            <w:r w:rsidR="00E9773C" w:rsidRPr="00DC7A4B">
              <w:rPr>
                <w:rStyle w:val="Hyperlink"/>
                <w:rFonts w:hint="eastAsia"/>
                <w:noProof/>
                <w:rtl/>
                <w:lang w:bidi="fa-IR"/>
              </w:rPr>
              <w:t>في</w:t>
            </w:r>
            <w:r w:rsidR="00E9773C" w:rsidRPr="00DC7A4B">
              <w:rPr>
                <w:rStyle w:val="Hyperlink"/>
                <w:noProof/>
                <w:rtl/>
                <w:lang w:bidi="fa-IR"/>
              </w:rPr>
              <w:t xml:space="preserve"> </w:t>
            </w:r>
            <w:r w:rsidR="00E9773C" w:rsidRPr="00DC7A4B">
              <w:rPr>
                <w:rStyle w:val="Hyperlink"/>
                <w:rFonts w:hint="eastAsia"/>
                <w:noProof/>
                <w:rtl/>
                <w:lang w:bidi="fa-IR"/>
              </w:rPr>
              <w:t>اليقظة</w:t>
            </w:r>
            <w:r w:rsidR="00E9773C" w:rsidRPr="00DC7A4B">
              <w:rPr>
                <w:rStyle w:val="Hyperlink"/>
                <w:noProof/>
                <w:rtl/>
                <w:lang w:bidi="fa-IR"/>
              </w:rPr>
              <w:t xml:space="preserve"> </w:t>
            </w:r>
            <w:r w:rsidR="00E9773C" w:rsidRPr="00DC7A4B">
              <w:rPr>
                <w:rStyle w:val="Hyperlink"/>
                <w:rFonts w:hint="eastAsia"/>
                <w:noProof/>
                <w:rtl/>
                <w:lang w:bidi="fa-IR"/>
              </w:rPr>
              <w:t>الإمامَ</w:t>
            </w:r>
            <w:r w:rsidR="00E9773C" w:rsidRPr="00DC7A4B">
              <w:rPr>
                <w:rStyle w:val="Hyperlink"/>
                <w:noProof/>
                <w:rtl/>
                <w:lang w:bidi="fa-IR"/>
              </w:rPr>
              <w:t xml:space="preserve"> </w:t>
            </w:r>
            <w:r w:rsidR="00E9773C" w:rsidRPr="00DC7A4B">
              <w:rPr>
                <w:rStyle w:val="Hyperlink"/>
                <w:rFonts w:hint="eastAsia"/>
                <w:noProof/>
                <w:rtl/>
                <w:lang w:bidi="fa-IR"/>
              </w:rPr>
              <w:t>الحُسين</w:t>
            </w:r>
            <w:r w:rsidR="00E9773C" w:rsidRPr="00DC7A4B">
              <w:rPr>
                <w:rStyle w:val="Hyperlink"/>
                <w:noProof/>
                <w:rtl/>
                <w:lang w:bidi="fa-IR"/>
              </w:rPr>
              <w:t xml:space="preserve"> (</w:t>
            </w:r>
            <w:r w:rsidR="00E9773C" w:rsidRPr="00DC7A4B">
              <w:rPr>
                <w:rStyle w:val="Hyperlink"/>
                <w:rFonts w:cs="Rafed Alaem" w:hint="eastAsia"/>
                <w:noProof/>
                <w:rtl/>
              </w:rPr>
              <w:t>عليه‌السلام</w:t>
            </w:r>
            <w:r w:rsidR="00E9773C" w:rsidRPr="00DC7A4B">
              <w:rPr>
                <w:rStyle w:val="Hyperlink"/>
                <w:noProof/>
                <w:rtl/>
                <w:lang w:bidi="fa-IR"/>
              </w:rPr>
              <w:t xml:space="preserve">) </w:t>
            </w:r>
            <w:r w:rsidR="00E9773C" w:rsidRPr="00DC7A4B">
              <w:rPr>
                <w:rStyle w:val="Hyperlink"/>
                <w:rFonts w:hint="eastAsia"/>
                <w:noProof/>
                <w:rtl/>
                <w:lang w:bidi="fa-IR"/>
              </w:rPr>
              <w:t>في</w:t>
            </w:r>
            <w:r w:rsidR="00E9773C" w:rsidRPr="00DC7A4B">
              <w:rPr>
                <w:rStyle w:val="Hyperlink"/>
                <w:noProof/>
                <w:rtl/>
                <w:lang w:bidi="fa-IR"/>
              </w:rPr>
              <w:t xml:space="preserve"> </w:t>
            </w:r>
            <w:r w:rsidR="00E9773C" w:rsidRPr="00DC7A4B">
              <w:rPr>
                <w:rStyle w:val="Hyperlink"/>
                <w:rFonts w:hint="eastAsia"/>
                <w:noProof/>
                <w:rtl/>
                <w:lang w:bidi="fa-IR"/>
              </w:rPr>
              <w:t>مشهد</w:t>
            </w:r>
            <w:r w:rsidR="00E9773C" w:rsidRPr="00DC7A4B">
              <w:rPr>
                <w:rStyle w:val="Hyperlink"/>
                <w:noProof/>
                <w:rtl/>
                <w:lang w:bidi="fa-IR"/>
              </w:rPr>
              <w:t xml:space="preserve"> </w:t>
            </w:r>
            <w:r w:rsidR="00E9773C" w:rsidRPr="00DC7A4B">
              <w:rPr>
                <w:rStyle w:val="Hyperlink"/>
                <w:rFonts w:hint="eastAsia"/>
                <w:noProof/>
                <w:rtl/>
                <w:lang w:bidi="fa-IR"/>
              </w:rPr>
              <w:t>الرأس</w:t>
            </w:r>
            <w:r w:rsidR="00E9773C" w:rsidRPr="00DC7A4B">
              <w:rPr>
                <w:rStyle w:val="Hyperlink"/>
                <w:noProof/>
                <w:rtl/>
                <w:lang w:bidi="fa-IR"/>
              </w:rPr>
              <w:t xml:space="preserve"> </w:t>
            </w:r>
            <w:r w:rsidR="00E9773C" w:rsidRPr="00DC7A4B">
              <w:rPr>
                <w:rStyle w:val="Hyperlink"/>
                <w:rFonts w:hint="eastAsia"/>
                <w:noProof/>
                <w:rtl/>
                <w:lang w:bidi="fa-IR"/>
              </w:rPr>
              <w:t>في</w:t>
            </w:r>
            <w:r w:rsidR="00E9773C" w:rsidRPr="00DC7A4B">
              <w:rPr>
                <w:rStyle w:val="Hyperlink"/>
                <w:noProof/>
                <w:rtl/>
                <w:lang w:bidi="fa-IR"/>
              </w:rPr>
              <w:t xml:space="preserve"> </w:t>
            </w:r>
            <w:r w:rsidR="00E9773C" w:rsidRPr="00DC7A4B">
              <w:rPr>
                <w:rStyle w:val="Hyperlink"/>
                <w:rFonts w:hint="eastAsia"/>
                <w:noProof/>
                <w:rtl/>
                <w:lang w:bidi="fa-IR"/>
              </w:rPr>
              <w:t>مصر</w:t>
            </w:r>
            <w:r w:rsidR="00E9773C">
              <w:rPr>
                <w:noProof/>
                <w:webHidden/>
                <w:rtl/>
              </w:rPr>
              <w:tab/>
            </w:r>
            <w:r>
              <w:rPr>
                <w:noProof/>
                <w:webHidden/>
                <w:rtl/>
              </w:rPr>
              <w:fldChar w:fldCharType="begin"/>
            </w:r>
            <w:r w:rsidR="00E9773C">
              <w:rPr>
                <w:noProof/>
                <w:webHidden/>
                <w:rtl/>
              </w:rPr>
              <w:instrText xml:space="preserve"> </w:instrText>
            </w:r>
            <w:r w:rsidR="00E9773C">
              <w:rPr>
                <w:noProof/>
                <w:webHidden/>
              </w:rPr>
              <w:instrText>PAGEREF</w:instrText>
            </w:r>
            <w:r w:rsidR="00E9773C">
              <w:rPr>
                <w:noProof/>
                <w:webHidden/>
                <w:rtl/>
              </w:rPr>
              <w:instrText xml:space="preserve"> _</w:instrText>
            </w:r>
            <w:r w:rsidR="00E9773C">
              <w:rPr>
                <w:noProof/>
                <w:webHidden/>
              </w:rPr>
              <w:instrText>Toc</w:instrText>
            </w:r>
            <w:r w:rsidR="00E9773C">
              <w:rPr>
                <w:noProof/>
                <w:webHidden/>
                <w:rtl/>
              </w:rPr>
              <w:instrText xml:space="preserve">12516369 </w:instrText>
            </w:r>
            <w:r w:rsidR="00E9773C">
              <w:rPr>
                <w:noProof/>
                <w:webHidden/>
              </w:rPr>
              <w:instrText>\h</w:instrText>
            </w:r>
            <w:r w:rsidR="00E9773C">
              <w:rPr>
                <w:noProof/>
                <w:webHidden/>
                <w:rtl/>
              </w:rPr>
              <w:instrText xml:space="preserve"> </w:instrText>
            </w:r>
            <w:r>
              <w:rPr>
                <w:noProof/>
                <w:webHidden/>
                <w:rtl/>
              </w:rPr>
            </w:r>
            <w:r>
              <w:rPr>
                <w:noProof/>
                <w:webHidden/>
                <w:rtl/>
              </w:rPr>
              <w:fldChar w:fldCharType="separate"/>
            </w:r>
            <w:r w:rsidR="00642D19">
              <w:rPr>
                <w:noProof/>
                <w:webHidden/>
                <w:rtl/>
              </w:rPr>
              <w:t>196</w:t>
            </w:r>
            <w:r>
              <w:rPr>
                <w:noProof/>
                <w:webHidden/>
                <w:rtl/>
              </w:rPr>
              <w:fldChar w:fldCharType="end"/>
            </w:r>
          </w:hyperlink>
        </w:p>
        <w:p w:rsidR="00E9773C" w:rsidRDefault="00DA28E4">
          <w:pPr>
            <w:pStyle w:val="TOC2"/>
            <w:tabs>
              <w:tab w:val="right" w:leader="dot" w:pos="7786"/>
            </w:tabs>
            <w:rPr>
              <w:rFonts w:asciiTheme="minorHAnsi" w:eastAsiaTheme="minorEastAsia" w:hAnsiTheme="minorHAnsi" w:cstheme="minorBidi"/>
              <w:noProof/>
              <w:color w:val="auto"/>
              <w:sz w:val="22"/>
              <w:szCs w:val="22"/>
              <w:rtl/>
            </w:rPr>
          </w:pPr>
          <w:hyperlink w:anchor="_Toc12516370" w:history="1">
            <w:r w:rsidR="00E9773C" w:rsidRPr="00DC7A4B">
              <w:rPr>
                <w:rStyle w:val="Hyperlink"/>
                <w:rFonts w:hint="eastAsia"/>
                <w:noProof/>
                <w:rtl/>
                <w:lang w:bidi="fa-IR"/>
              </w:rPr>
              <w:t>رجلٌ</w:t>
            </w:r>
            <w:r w:rsidR="00E9773C" w:rsidRPr="00DC7A4B">
              <w:rPr>
                <w:rStyle w:val="Hyperlink"/>
                <w:noProof/>
                <w:rtl/>
                <w:lang w:bidi="fa-IR"/>
              </w:rPr>
              <w:t xml:space="preserve"> </w:t>
            </w:r>
            <w:r w:rsidR="00E9773C" w:rsidRPr="00DC7A4B">
              <w:rPr>
                <w:rStyle w:val="Hyperlink"/>
                <w:rFonts w:hint="eastAsia"/>
                <w:noProof/>
                <w:rtl/>
                <w:lang w:bidi="fa-IR"/>
              </w:rPr>
              <w:t>عميتْ</w:t>
            </w:r>
            <w:r w:rsidR="00E9773C" w:rsidRPr="00DC7A4B">
              <w:rPr>
                <w:rStyle w:val="Hyperlink"/>
                <w:noProof/>
                <w:rtl/>
                <w:lang w:bidi="fa-IR"/>
              </w:rPr>
              <w:t xml:space="preserve"> </w:t>
            </w:r>
            <w:r w:rsidR="00E9773C" w:rsidRPr="00DC7A4B">
              <w:rPr>
                <w:rStyle w:val="Hyperlink"/>
                <w:rFonts w:hint="eastAsia"/>
                <w:noProof/>
                <w:rtl/>
                <w:lang w:bidi="fa-IR"/>
              </w:rPr>
              <w:t>عينه</w:t>
            </w:r>
            <w:r w:rsidR="00E9773C" w:rsidRPr="00DC7A4B">
              <w:rPr>
                <w:rStyle w:val="Hyperlink"/>
                <w:noProof/>
                <w:rtl/>
                <w:lang w:bidi="fa-IR"/>
              </w:rPr>
              <w:t xml:space="preserve"> </w:t>
            </w:r>
            <w:r w:rsidR="00E9773C" w:rsidRPr="00DC7A4B">
              <w:rPr>
                <w:rStyle w:val="Hyperlink"/>
                <w:rFonts w:hint="eastAsia"/>
                <w:noProof/>
                <w:rtl/>
                <w:lang w:bidi="fa-IR"/>
              </w:rPr>
              <w:t>فرأى</w:t>
            </w:r>
            <w:r w:rsidR="00E9773C" w:rsidRPr="00DC7A4B">
              <w:rPr>
                <w:rStyle w:val="Hyperlink"/>
                <w:noProof/>
                <w:rtl/>
                <w:lang w:bidi="fa-IR"/>
              </w:rPr>
              <w:t xml:space="preserve"> </w:t>
            </w:r>
            <w:r w:rsidR="00E9773C" w:rsidRPr="00DC7A4B">
              <w:rPr>
                <w:rStyle w:val="Hyperlink"/>
                <w:rFonts w:hint="eastAsia"/>
                <w:noProof/>
                <w:rtl/>
                <w:lang w:bidi="fa-IR"/>
              </w:rPr>
              <w:t>النّبي</w:t>
            </w:r>
            <w:r w:rsidR="00E9773C" w:rsidRPr="00DC7A4B">
              <w:rPr>
                <w:rStyle w:val="Hyperlink"/>
                <w:noProof/>
                <w:rtl/>
                <w:lang w:bidi="fa-IR"/>
              </w:rPr>
              <w:t xml:space="preserve"> (</w:t>
            </w:r>
            <w:r w:rsidR="00E9773C" w:rsidRPr="00DC7A4B">
              <w:rPr>
                <w:rStyle w:val="Hyperlink"/>
                <w:rFonts w:cs="Rafed Alaem" w:hint="eastAsia"/>
                <w:noProof/>
                <w:rtl/>
              </w:rPr>
              <w:t>صلى‌الله‌عليه‌وآله</w:t>
            </w:r>
            <w:r w:rsidR="00E9773C" w:rsidRPr="00DC7A4B">
              <w:rPr>
                <w:rStyle w:val="Hyperlink"/>
                <w:noProof/>
                <w:rtl/>
                <w:lang w:bidi="fa-IR"/>
              </w:rPr>
              <w:t xml:space="preserve">) . . . </w:t>
            </w:r>
            <w:r w:rsidR="00E9773C" w:rsidRPr="00DC7A4B">
              <w:rPr>
                <w:rStyle w:val="Hyperlink"/>
                <w:rFonts w:hint="eastAsia"/>
                <w:noProof/>
                <w:rtl/>
                <w:lang w:bidi="fa-IR"/>
              </w:rPr>
              <w:t>حتّى</w:t>
            </w:r>
            <w:r w:rsidR="00E9773C" w:rsidRPr="00DC7A4B">
              <w:rPr>
                <w:rStyle w:val="Hyperlink"/>
                <w:noProof/>
                <w:rtl/>
                <w:lang w:bidi="fa-IR"/>
              </w:rPr>
              <w:t xml:space="preserve"> </w:t>
            </w:r>
            <w:r w:rsidR="00E9773C" w:rsidRPr="00DC7A4B">
              <w:rPr>
                <w:rStyle w:val="Hyperlink"/>
                <w:rFonts w:hint="eastAsia"/>
                <w:noProof/>
                <w:rtl/>
                <w:lang w:bidi="fa-IR"/>
              </w:rPr>
              <w:t>شفي</w:t>
            </w:r>
            <w:r w:rsidR="00E9773C" w:rsidRPr="00DC7A4B">
              <w:rPr>
                <w:rStyle w:val="Hyperlink"/>
                <w:noProof/>
                <w:rtl/>
                <w:lang w:bidi="fa-IR"/>
              </w:rPr>
              <w:t xml:space="preserve"> </w:t>
            </w:r>
            <w:r w:rsidR="00E9773C" w:rsidRPr="00DC7A4B">
              <w:rPr>
                <w:rStyle w:val="Hyperlink"/>
                <w:rFonts w:hint="eastAsia"/>
                <w:noProof/>
                <w:rtl/>
                <w:lang w:bidi="fa-IR"/>
              </w:rPr>
              <w:t>ببركة</w:t>
            </w:r>
            <w:r w:rsidR="00E9773C" w:rsidRPr="00DC7A4B">
              <w:rPr>
                <w:rStyle w:val="Hyperlink"/>
                <w:noProof/>
                <w:rtl/>
                <w:lang w:bidi="fa-IR"/>
              </w:rPr>
              <w:t xml:space="preserve"> </w:t>
            </w:r>
            <w:r w:rsidR="00E9773C" w:rsidRPr="00DC7A4B">
              <w:rPr>
                <w:rStyle w:val="Hyperlink"/>
                <w:rFonts w:hint="eastAsia"/>
                <w:noProof/>
                <w:rtl/>
                <w:lang w:bidi="fa-IR"/>
              </w:rPr>
              <w:t>الإمام</w:t>
            </w:r>
            <w:r w:rsidR="00E9773C" w:rsidRPr="00DC7A4B">
              <w:rPr>
                <w:rStyle w:val="Hyperlink"/>
                <w:noProof/>
                <w:rtl/>
                <w:lang w:bidi="fa-IR"/>
              </w:rPr>
              <w:t xml:space="preserve"> </w:t>
            </w:r>
            <w:r w:rsidR="00E9773C" w:rsidRPr="00DC7A4B">
              <w:rPr>
                <w:rStyle w:val="Hyperlink"/>
                <w:rFonts w:hint="eastAsia"/>
                <w:noProof/>
                <w:rtl/>
                <w:lang w:bidi="fa-IR"/>
              </w:rPr>
              <w:t>الحُسين</w:t>
            </w:r>
            <w:r w:rsidR="00E9773C" w:rsidRPr="00DC7A4B">
              <w:rPr>
                <w:rStyle w:val="Hyperlink"/>
                <w:noProof/>
                <w:rtl/>
                <w:lang w:bidi="fa-IR"/>
              </w:rPr>
              <w:t xml:space="preserve"> (</w:t>
            </w:r>
            <w:r w:rsidR="00E9773C" w:rsidRPr="00DC7A4B">
              <w:rPr>
                <w:rStyle w:val="Hyperlink"/>
                <w:rFonts w:cs="Rafed Alaem" w:hint="eastAsia"/>
                <w:noProof/>
                <w:rtl/>
              </w:rPr>
              <w:t>عليه‌السلام</w:t>
            </w:r>
            <w:r w:rsidR="00E9773C" w:rsidRPr="00DC7A4B">
              <w:rPr>
                <w:rStyle w:val="Hyperlink"/>
                <w:noProof/>
                <w:rtl/>
                <w:lang w:bidi="fa-IR"/>
              </w:rPr>
              <w:t>)</w:t>
            </w:r>
            <w:r w:rsidR="00E9773C">
              <w:rPr>
                <w:noProof/>
                <w:webHidden/>
                <w:rtl/>
              </w:rPr>
              <w:tab/>
            </w:r>
            <w:r>
              <w:rPr>
                <w:noProof/>
                <w:webHidden/>
                <w:rtl/>
              </w:rPr>
              <w:fldChar w:fldCharType="begin"/>
            </w:r>
            <w:r w:rsidR="00E9773C">
              <w:rPr>
                <w:noProof/>
                <w:webHidden/>
                <w:rtl/>
              </w:rPr>
              <w:instrText xml:space="preserve"> </w:instrText>
            </w:r>
            <w:r w:rsidR="00E9773C">
              <w:rPr>
                <w:noProof/>
                <w:webHidden/>
              </w:rPr>
              <w:instrText>PAGEREF</w:instrText>
            </w:r>
            <w:r w:rsidR="00E9773C">
              <w:rPr>
                <w:noProof/>
                <w:webHidden/>
                <w:rtl/>
              </w:rPr>
              <w:instrText xml:space="preserve"> _</w:instrText>
            </w:r>
            <w:r w:rsidR="00E9773C">
              <w:rPr>
                <w:noProof/>
                <w:webHidden/>
              </w:rPr>
              <w:instrText>Toc</w:instrText>
            </w:r>
            <w:r w:rsidR="00E9773C">
              <w:rPr>
                <w:noProof/>
                <w:webHidden/>
                <w:rtl/>
              </w:rPr>
              <w:instrText xml:space="preserve">12516370 </w:instrText>
            </w:r>
            <w:r w:rsidR="00E9773C">
              <w:rPr>
                <w:noProof/>
                <w:webHidden/>
              </w:rPr>
              <w:instrText>\h</w:instrText>
            </w:r>
            <w:r w:rsidR="00E9773C">
              <w:rPr>
                <w:noProof/>
                <w:webHidden/>
                <w:rtl/>
              </w:rPr>
              <w:instrText xml:space="preserve"> </w:instrText>
            </w:r>
            <w:r>
              <w:rPr>
                <w:noProof/>
                <w:webHidden/>
                <w:rtl/>
              </w:rPr>
            </w:r>
            <w:r>
              <w:rPr>
                <w:noProof/>
                <w:webHidden/>
                <w:rtl/>
              </w:rPr>
              <w:fldChar w:fldCharType="separate"/>
            </w:r>
            <w:r w:rsidR="00642D19">
              <w:rPr>
                <w:noProof/>
                <w:webHidden/>
                <w:rtl/>
              </w:rPr>
              <w:t>197</w:t>
            </w:r>
            <w:r>
              <w:rPr>
                <w:noProof/>
                <w:webHidden/>
                <w:rtl/>
              </w:rPr>
              <w:fldChar w:fldCharType="end"/>
            </w:r>
          </w:hyperlink>
        </w:p>
        <w:p w:rsidR="00E9773C" w:rsidRDefault="00DA28E4">
          <w:pPr>
            <w:pStyle w:val="TOC2"/>
            <w:tabs>
              <w:tab w:val="right" w:leader="dot" w:pos="7786"/>
            </w:tabs>
            <w:rPr>
              <w:rFonts w:asciiTheme="minorHAnsi" w:eastAsiaTheme="minorEastAsia" w:hAnsiTheme="minorHAnsi" w:cstheme="minorBidi"/>
              <w:noProof/>
              <w:color w:val="auto"/>
              <w:sz w:val="22"/>
              <w:szCs w:val="22"/>
              <w:rtl/>
            </w:rPr>
          </w:pPr>
          <w:hyperlink w:anchor="_Toc12516371" w:history="1">
            <w:r w:rsidR="00E9773C" w:rsidRPr="00DC7A4B">
              <w:rPr>
                <w:rStyle w:val="Hyperlink"/>
                <w:rFonts w:hint="eastAsia"/>
                <w:noProof/>
                <w:rtl/>
                <w:lang w:bidi="fa-IR"/>
              </w:rPr>
              <w:t>رؤيا</w:t>
            </w:r>
            <w:r w:rsidR="00E9773C" w:rsidRPr="00DC7A4B">
              <w:rPr>
                <w:rStyle w:val="Hyperlink"/>
                <w:noProof/>
                <w:rtl/>
                <w:lang w:bidi="fa-IR"/>
              </w:rPr>
              <w:t xml:space="preserve"> </w:t>
            </w:r>
            <w:r w:rsidR="00E9773C" w:rsidRPr="00DC7A4B">
              <w:rPr>
                <w:rStyle w:val="Hyperlink"/>
                <w:rFonts w:hint="eastAsia"/>
                <w:noProof/>
                <w:rtl/>
                <w:lang w:bidi="fa-IR"/>
              </w:rPr>
              <w:t>رسول</w:t>
            </w:r>
            <w:r w:rsidR="00E9773C" w:rsidRPr="00DC7A4B">
              <w:rPr>
                <w:rStyle w:val="Hyperlink"/>
                <w:noProof/>
                <w:rtl/>
                <w:lang w:bidi="fa-IR"/>
              </w:rPr>
              <w:t xml:space="preserve"> </w:t>
            </w:r>
            <w:r w:rsidR="00E9773C" w:rsidRPr="00DC7A4B">
              <w:rPr>
                <w:rStyle w:val="Hyperlink"/>
                <w:rFonts w:hint="eastAsia"/>
                <w:noProof/>
                <w:rtl/>
                <w:lang w:bidi="fa-IR"/>
              </w:rPr>
              <w:t>فاطمة</w:t>
            </w:r>
            <w:r w:rsidR="00E9773C" w:rsidRPr="00DC7A4B">
              <w:rPr>
                <w:rStyle w:val="Hyperlink"/>
                <w:noProof/>
                <w:rtl/>
                <w:lang w:bidi="fa-IR"/>
              </w:rPr>
              <w:t xml:space="preserve"> </w:t>
            </w:r>
            <w:r w:rsidR="00E9773C" w:rsidRPr="00DC7A4B">
              <w:rPr>
                <w:rStyle w:val="Hyperlink"/>
                <w:rFonts w:hint="eastAsia"/>
                <w:noProof/>
                <w:rtl/>
                <w:lang w:bidi="fa-IR"/>
              </w:rPr>
              <w:t>الزهراء</w:t>
            </w:r>
            <w:r w:rsidR="00E9773C" w:rsidRPr="00DC7A4B">
              <w:rPr>
                <w:rStyle w:val="Hyperlink"/>
                <w:noProof/>
                <w:rtl/>
                <w:lang w:bidi="fa-IR"/>
              </w:rPr>
              <w:t xml:space="preserve"> (</w:t>
            </w:r>
            <w:r w:rsidR="00E9773C" w:rsidRPr="00DC7A4B">
              <w:rPr>
                <w:rStyle w:val="Hyperlink"/>
                <w:rFonts w:cs="Rafed Alaem" w:hint="eastAsia"/>
                <w:noProof/>
                <w:rtl/>
              </w:rPr>
              <w:t>عليها‌السلام</w:t>
            </w:r>
            <w:r w:rsidR="00E9773C" w:rsidRPr="00DC7A4B">
              <w:rPr>
                <w:rStyle w:val="Hyperlink"/>
                <w:noProof/>
                <w:rtl/>
                <w:lang w:bidi="fa-IR"/>
              </w:rPr>
              <w:t xml:space="preserve">) </w:t>
            </w:r>
            <w:r w:rsidR="00E9773C" w:rsidRPr="00DC7A4B">
              <w:rPr>
                <w:rStyle w:val="Hyperlink"/>
                <w:rFonts w:hint="eastAsia"/>
                <w:noProof/>
                <w:rtl/>
                <w:lang w:bidi="fa-IR"/>
              </w:rPr>
              <w:t>للنائح</w:t>
            </w:r>
            <w:r w:rsidR="00E9773C" w:rsidRPr="00DC7A4B">
              <w:rPr>
                <w:rStyle w:val="Hyperlink"/>
                <w:noProof/>
                <w:rtl/>
                <w:lang w:bidi="fa-IR"/>
              </w:rPr>
              <w:t xml:space="preserve"> </w:t>
            </w:r>
            <w:r w:rsidR="00E9773C" w:rsidRPr="00DC7A4B">
              <w:rPr>
                <w:rStyle w:val="Hyperlink"/>
                <w:rFonts w:hint="eastAsia"/>
                <w:noProof/>
                <w:rtl/>
                <w:lang w:bidi="fa-IR"/>
              </w:rPr>
              <w:t>أحمد</w:t>
            </w:r>
            <w:r w:rsidR="00E9773C" w:rsidRPr="00DC7A4B">
              <w:rPr>
                <w:rStyle w:val="Hyperlink"/>
                <w:noProof/>
                <w:rtl/>
                <w:lang w:bidi="fa-IR"/>
              </w:rPr>
              <w:t xml:space="preserve"> </w:t>
            </w:r>
            <w:r w:rsidR="00E9773C" w:rsidRPr="00DC7A4B">
              <w:rPr>
                <w:rStyle w:val="Hyperlink"/>
                <w:rFonts w:hint="eastAsia"/>
                <w:noProof/>
                <w:rtl/>
                <w:lang w:bidi="fa-IR"/>
              </w:rPr>
              <w:t>المورّق،</w:t>
            </w:r>
            <w:r w:rsidR="00E9773C" w:rsidRPr="00DC7A4B">
              <w:rPr>
                <w:rStyle w:val="Hyperlink"/>
                <w:noProof/>
                <w:rtl/>
                <w:lang w:bidi="fa-IR"/>
              </w:rPr>
              <w:t xml:space="preserve"> </w:t>
            </w:r>
            <w:r w:rsidR="00E9773C" w:rsidRPr="00DC7A4B">
              <w:rPr>
                <w:rStyle w:val="Hyperlink"/>
                <w:rFonts w:hint="eastAsia"/>
                <w:noProof/>
                <w:rtl/>
                <w:lang w:bidi="fa-IR"/>
              </w:rPr>
              <w:t>وطلبها</w:t>
            </w:r>
            <w:r w:rsidR="00E9773C" w:rsidRPr="00DC7A4B">
              <w:rPr>
                <w:rStyle w:val="Hyperlink"/>
                <w:noProof/>
                <w:rtl/>
                <w:lang w:bidi="fa-IR"/>
              </w:rPr>
              <w:t xml:space="preserve"> </w:t>
            </w:r>
            <w:r w:rsidR="00E9773C" w:rsidRPr="00DC7A4B">
              <w:rPr>
                <w:rStyle w:val="Hyperlink"/>
                <w:rFonts w:hint="eastAsia"/>
                <w:noProof/>
                <w:rtl/>
                <w:lang w:bidi="fa-IR"/>
              </w:rPr>
              <w:t>منه</w:t>
            </w:r>
            <w:r w:rsidR="00E9773C" w:rsidRPr="00DC7A4B">
              <w:rPr>
                <w:rStyle w:val="Hyperlink"/>
                <w:noProof/>
                <w:rtl/>
                <w:lang w:bidi="fa-IR"/>
              </w:rPr>
              <w:t xml:space="preserve"> </w:t>
            </w:r>
            <w:r w:rsidR="00E9773C" w:rsidRPr="00DC7A4B">
              <w:rPr>
                <w:rStyle w:val="Hyperlink"/>
                <w:rFonts w:hint="eastAsia"/>
                <w:noProof/>
                <w:rtl/>
                <w:lang w:bidi="fa-IR"/>
              </w:rPr>
              <w:t>أن</w:t>
            </w:r>
            <w:r w:rsidR="00E9773C" w:rsidRPr="00DC7A4B">
              <w:rPr>
                <w:rStyle w:val="Hyperlink"/>
                <w:noProof/>
                <w:rtl/>
                <w:lang w:bidi="fa-IR"/>
              </w:rPr>
              <w:t xml:space="preserve"> </w:t>
            </w:r>
            <w:r w:rsidR="00E9773C" w:rsidRPr="00DC7A4B">
              <w:rPr>
                <w:rStyle w:val="Hyperlink"/>
                <w:rFonts w:hint="eastAsia"/>
                <w:noProof/>
                <w:rtl/>
                <w:lang w:bidi="fa-IR"/>
              </w:rPr>
              <w:t>يرثي</w:t>
            </w:r>
            <w:r w:rsidR="00E9773C" w:rsidRPr="00DC7A4B">
              <w:rPr>
                <w:rStyle w:val="Hyperlink"/>
                <w:noProof/>
                <w:rtl/>
                <w:lang w:bidi="fa-IR"/>
              </w:rPr>
              <w:t xml:space="preserve"> </w:t>
            </w:r>
            <w:r w:rsidR="00E9773C" w:rsidRPr="00DC7A4B">
              <w:rPr>
                <w:rStyle w:val="Hyperlink"/>
                <w:rFonts w:hint="eastAsia"/>
                <w:noProof/>
                <w:rtl/>
                <w:lang w:bidi="fa-IR"/>
              </w:rPr>
              <w:t>الإمام</w:t>
            </w:r>
            <w:r w:rsidR="00E9773C" w:rsidRPr="00DC7A4B">
              <w:rPr>
                <w:rStyle w:val="Hyperlink"/>
                <w:noProof/>
                <w:rtl/>
                <w:lang w:bidi="fa-IR"/>
              </w:rPr>
              <w:t xml:space="preserve"> </w:t>
            </w:r>
            <w:r w:rsidR="00E9773C" w:rsidRPr="00DC7A4B">
              <w:rPr>
                <w:rStyle w:val="Hyperlink"/>
                <w:rFonts w:hint="eastAsia"/>
                <w:noProof/>
                <w:rtl/>
                <w:lang w:bidi="fa-IR"/>
              </w:rPr>
              <w:t>الحُسين</w:t>
            </w:r>
            <w:r w:rsidR="00E9773C" w:rsidRPr="00DC7A4B">
              <w:rPr>
                <w:rStyle w:val="Hyperlink"/>
                <w:noProof/>
                <w:rtl/>
                <w:lang w:bidi="fa-IR"/>
              </w:rPr>
              <w:t xml:space="preserve"> (</w:t>
            </w:r>
            <w:r w:rsidR="00E9773C" w:rsidRPr="00DC7A4B">
              <w:rPr>
                <w:rStyle w:val="Hyperlink"/>
                <w:rFonts w:cs="Rafed Alaem" w:hint="eastAsia"/>
                <w:noProof/>
                <w:rtl/>
              </w:rPr>
              <w:t>عليه‌السلام</w:t>
            </w:r>
            <w:r w:rsidR="00E9773C" w:rsidRPr="00DC7A4B">
              <w:rPr>
                <w:rStyle w:val="Hyperlink"/>
                <w:noProof/>
                <w:rtl/>
                <w:lang w:bidi="fa-IR"/>
              </w:rPr>
              <w:t xml:space="preserve">) </w:t>
            </w:r>
            <w:r w:rsidR="00E9773C" w:rsidRPr="00DC7A4B">
              <w:rPr>
                <w:rStyle w:val="Hyperlink"/>
                <w:rFonts w:hint="eastAsia"/>
                <w:noProof/>
                <w:rtl/>
                <w:lang w:bidi="fa-IR"/>
              </w:rPr>
              <w:t>بقصيدة</w:t>
            </w:r>
            <w:r w:rsidR="00E9773C" w:rsidRPr="00DC7A4B">
              <w:rPr>
                <w:rStyle w:val="Hyperlink"/>
                <w:noProof/>
                <w:rtl/>
                <w:lang w:bidi="fa-IR"/>
              </w:rPr>
              <w:t xml:space="preserve"> </w:t>
            </w:r>
            <w:r w:rsidR="00E9773C" w:rsidRPr="00DC7A4B">
              <w:rPr>
                <w:rStyle w:val="Hyperlink"/>
                <w:rFonts w:hint="eastAsia"/>
                <w:noProof/>
                <w:rtl/>
                <w:lang w:bidi="fa-IR"/>
              </w:rPr>
              <w:t>الناشي</w:t>
            </w:r>
            <w:r w:rsidR="00E9773C">
              <w:rPr>
                <w:noProof/>
                <w:webHidden/>
                <w:rtl/>
              </w:rPr>
              <w:tab/>
            </w:r>
            <w:r>
              <w:rPr>
                <w:noProof/>
                <w:webHidden/>
                <w:rtl/>
              </w:rPr>
              <w:fldChar w:fldCharType="begin"/>
            </w:r>
            <w:r w:rsidR="00E9773C">
              <w:rPr>
                <w:noProof/>
                <w:webHidden/>
                <w:rtl/>
              </w:rPr>
              <w:instrText xml:space="preserve"> </w:instrText>
            </w:r>
            <w:r w:rsidR="00E9773C">
              <w:rPr>
                <w:noProof/>
                <w:webHidden/>
              </w:rPr>
              <w:instrText>PAGEREF</w:instrText>
            </w:r>
            <w:r w:rsidR="00E9773C">
              <w:rPr>
                <w:noProof/>
                <w:webHidden/>
                <w:rtl/>
              </w:rPr>
              <w:instrText xml:space="preserve"> _</w:instrText>
            </w:r>
            <w:r w:rsidR="00E9773C">
              <w:rPr>
                <w:noProof/>
                <w:webHidden/>
              </w:rPr>
              <w:instrText>Toc</w:instrText>
            </w:r>
            <w:r w:rsidR="00E9773C">
              <w:rPr>
                <w:noProof/>
                <w:webHidden/>
                <w:rtl/>
              </w:rPr>
              <w:instrText xml:space="preserve">12516371 </w:instrText>
            </w:r>
            <w:r w:rsidR="00E9773C">
              <w:rPr>
                <w:noProof/>
                <w:webHidden/>
              </w:rPr>
              <w:instrText>\h</w:instrText>
            </w:r>
            <w:r w:rsidR="00E9773C">
              <w:rPr>
                <w:noProof/>
                <w:webHidden/>
                <w:rtl/>
              </w:rPr>
              <w:instrText xml:space="preserve"> </w:instrText>
            </w:r>
            <w:r>
              <w:rPr>
                <w:noProof/>
                <w:webHidden/>
                <w:rtl/>
              </w:rPr>
            </w:r>
            <w:r>
              <w:rPr>
                <w:noProof/>
                <w:webHidden/>
                <w:rtl/>
              </w:rPr>
              <w:fldChar w:fldCharType="separate"/>
            </w:r>
            <w:r w:rsidR="00642D19">
              <w:rPr>
                <w:noProof/>
                <w:webHidden/>
                <w:rtl/>
              </w:rPr>
              <w:t>198</w:t>
            </w:r>
            <w:r>
              <w:rPr>
                <w:noProof/>
                <w:webHidden/>
                <w:rtl/>
              </w:rPr>
              <w:fldChar w:fldCharType="end"/>
            </w:r>
          </w:hyperlink>
        </w:p>
        <w:p w:rsidR="00E9773C" w:rsidRDefault="00DA28E4">
          <w:pPr>
            <w:pStyle w:val="TOC2"/>
            <w:tabs>
              <w:tab w:val="right" w:leader="dot" w:pos="7786"/>
            </w:tabs>
            <w:rPr>
              <w:rFonts w:asciiTheme="minorHAnsi" w:eastAsiaTheme="minorEastAsia" w:hAnsiTheme="minorHAnsi" w:cstheme="minorBidi"/>
              <w:noProof/>
              <w:color w:val="auto"/>
              <w:sz w:val="22"/>
              <w:szCs w:val="22"/>
              <w:rtl/>
            </w:rPr>
          </w:pPr>
          <w:hyperlink w:anchor="_Toc12516372" w:history="1">
            <w:r w:rsidR="00E9773C" w:rsidRPr="00DC7A4B">
              <w:rPr>
                <w:rStyle w:val="Hyperlink"/>
                <w:rFonts w:hint="eastAsia"/>
                <w:noProof/>
                <w:rtl/>
                <w:lang w:bidi="fa-IR"/>
              </w:rPr>
              <w:t>رؤيا</w:t>
            </w:r>
            <w:r w:rsidR="00E9773C" w:rsidRPr="00DC7A4B">
              <w:rPr>
                <w:rStyle w:val="Hyperlink"/>
                <w:noProof/>
                <w:rtl/>
                <w:lang w:bidi="fa-IR"/>
              </w:rPr>
              <w:t xml:space="preserve"> </w:t>
            </w:r>
            <w:r w:rsidR="00E9773C" w:rsidRPr="00DC7A4B">
              <w:rPr>
                <w:rStyle w:val="Hyperlink"/>
                <w:rFonts w:hint="eastAsia"/>
                <w:noProof/>
                <w:rtl/>
                <w:lang w:bidi="fa-IR"/>
              </w:rPr>
              <w:t>حمزة</w:t>
            </w:r>
            <w:r w:rsidR="00E9773C" w:rsidRPr="00DC7A4B">
              <w:rPr>
                <w:rStyle w:val="Hyperlink"/>
                <w:noProof/>
                <w:rtl/>
                <w:lang w:bidi="fa-IR"/>
              </w:rPr>
              <w:t xml:space="preserve"> </w:t>
            </w:r>
            <w:r w:rsidR="00E9773C" w:rsidRPr="00DC7A4B">
              <w:rPr>
                <w:rStyle w:val="Hyperlink"/>
                <w:rFonts w:hint="eastAsia"/>
                <w:noProof/>
                <w:rtl/>
                <w:lang w:bidi="fa-IR"/>
              </w:rPr>
              <w:t>الزيّات</w:t>
            </w:r>
            <w:r w:rsidR="00E9773C" w:rsidRPr="00DC7A4B">
              <w:rPr>
                <w:rStyle w:val="Hyperlink"/>
                <w:noProof/>
                <w:rtl/>
                <w:lang w:bidi="fa-IR"/>
              </w:rPr>
              <w:t xml:space="preserve"> </w:t>
            </w:r>
            <w:r w:rsidR="00E9773C" w:rsidRPr="00DC7A4B">
              <w:rPr>
                <w:rStyle w:val="Hyperlink"/>
                <w:rFonts w:hint="eastAsia"/>
                <w:noProof/>
                <w:rtl/>
                <w:lang w:bidi="fa-IR"/>
              </w:rPr>
              <w:t>النّبيَّ</w:t>
            </w:r>
            <w:r w:rsidR="00E9773C" w:rsidRPr="00DC7A4B">
              <w:rPr>
                <w:rStyle w:val="Hyperlink"/>
                <w:noProof/>
                <w:rtl/>
                <w:lang w:bidi="fa-IR"/>
              </w:rPr>
              <w:t xml:space="preserve"> </w:t>
            </w:r>
            <w:r w:rsidR="00E9773C" w:rsidRPr="00DC7A4B">
              <w:rPr>
                <w:rStyle w:val="Hyperlink"/>
                <w:rFonts w:hint="eastAsia"/>
                <w:noProof/>
                <w:rtl/>
                <w:lang w:bidi="fa-IR"/>
              </w:rPr>
              <w:t>محمّداً</w:t>
            </w:r>
            <w:r w:rsidR="00E9773C" w:rsidRPr="00DC7A4B">
              <w:rPr>
                <w:rStyle w:val="Hyperlink"/>
                <w:noProof/>
                <w:rtl/>
                <w:lang w:bidi="fa-IR"/>
              </w:rPr>
              <w:t xml:space="preserve"> (</w:t>
            </w:r>
            <w:r w:rsidR="00E9773C" w:rsidRPr="00DC7A4B">
              <w:rPr>
                <w:rStyle w:val="Hyperlink"/>
                <w:rFonts w:cs="Rafed Alaem" w:hint="eastAsia"/>
                <w:noProof/>
                <w:rtl/>
              </w:rPr>
              <w:t>صلى‌الله‌عليه‌وآله</w:t>
            </w:r>
            <w:r w:rsidR="00E9773C" w:rsidRPr="00DC7A4B">
              <w:rPr>
                <w:rStyle w:val="Hyperlink"/>
                <w:noProof/>
                <w:rtl/>
                <w:lang w:bidi="fa-IR"/>
              </w:rPr>
              <w:t>)</w:t>
            </w:r>
            <w:r w:rsidR="00E9773C" w:rsidRPr="00DC7A4B">
              <w:rPr>
                <w:rStyle w:val="Hyperlink"/>
                <w:rFonts w:hint="eastAsia"/>
                <w:noProof/>
                <w:rtl/>
                <w:lang w:bidi="fa-IR"/>
              </w:rPr>
              <w:t>،</w:t>
            </w:r>
            <w:r w:rsidR="00E9773C" w:rsidRPr="00DC7A4B">
              <w:rPr>
                <w:rStyle w:val="Hyperlink"/>
                <w:noProof/>
                <w:rtl/>
                <w:lang w:bidi="fa-IR"/>
              </w:rPr>
              <w:t xml:space="preserve"> </w:t>
            </w:r>
            <w:r w:rsidR="00E9773C" w:rsidRPr="00DC7A4B">
              <w:rPr>
                <w:rStyle w:val="Hyperlink"/>
                <w:rFonts w:hint="eastAsia"/>
                <w:noProof/>
                <w:rtl/>
                <w:lang w:bidi="fa-IR"/>
              </w:rPr>
              <w:t>وأباه</w:t>
            </w:r>
            <w:r w:rsidR="00E9773C" w:rsidRPr="00DC7A4B">
              <w:rPr>
                <w:rStyle w:val="Hyperlink"/>
                <w:noProof/>
                <w:rtl/>
                <w:lang w:bidi="fa-IR"/>
              </w:rPr>
              <w:t xml:space="preserve"> </w:t>
            </w:r>
            <w:r w:rsidR="00E9773C" w:rsidRPr="00DC7A4B">
              <w:rPr>
                <w:rStyle w:val="Hyperlink"/>
                <w:rFonts w:hint="eastAsia"/>
                <w:noProof/>
                <w:rtl/>
                <w:lang w:bidi="fa-IR"/>
              </w:rPr>
              <w:t>النّبيَّ</w:t>
            </w:r>
            <w:r w:rsidR="00E9773C" w:rsidRPr="00DC7A4B">
              <w:rPr>
                <w:rStyle w:val="Hyperlink"/>
                <w:noProof/>
                <w:rtl/>
                <w:lang w:bidi="fa-IR"/>
              </w:rPr>
              <w:t xml:space="preserve"> </w:t>
            </w:r>
            <w:r w:rsidR="00E9773C" w:rsidRPr="00DC7A4B">
              <w:rPr>
                <w:rStyle w:val="Hyperlink"/>
                <w:rFonts w:hint="eastAsia"/>
                <w:noProof/>
                <w:rtl/>
                <w:lang w:bidi="fa-IR"/>
              </w:rPr>
              <w:t>إبراهيم</w:t>
            </w:r>
            <w:r w:rsidR="00E9773C" w:rsidRPr="00DC7A4B">
              <w:rPr>
                <w:rStyle w:val="Hyperlink"/>
                <w:noProof/>
                <w:rtl/>
                <w:lang w:bidi="fa-IR"/>
              </w:rPr>
              <w:t xml:space="preserve"> (</w:t>
            </w:r>
            <w:r w:rsidR="00E9773C" w:rsidRPr="00DC7A4B">
              <w:rPr>
                <w:rStyle w:val="Hyperlink"/>
                <w:rFonts w:cs="Rafed Alaem" w:hint="eastAsia"/>
                <w:noProof/>
                <w:rtl/>
              </w:rPr>
              <w:t>عليه‌السلام</w:t>
            </w:r>
            <w:r w:rsidR="00E9773C" w:rsidRPr="00DC7A4B">
              <w:rPr>
                <w:rStyle w:val="Hyperlink"/>
                <w:noProof/>
                <w:rtl/>
                <w:lang w:bidi="fa-IR"/>
              </w:rPr>
              <w:t xml:space="preserve">) </w:t>
            </w:r>
            <w:r w:rsidR="00E9773C" w:rsidRPr="00DC7A4B">
              <w:rPr>
                <w:rStyle w:val="Hyperlink"/>
                <w:rFonts w:hint="eastAsia"/>
                <w:noProof/>
                <w:rtl/>
                <w:lang w:bidi="fa-IR"/>
              </w:rPr>
              <w:t>يُصلّيان</w:t>
            </w:r>
            <w:r w:rsidR="00E9773C" w:rsidRPr="00DC7A4B">
              <w:rPr>
                <w:rStyle w:val="Hyperlink"/>
                <w:noProof/>
                <w:rtl/>
                <w:lang w:bidi="fa-IR"/>
              </w:rPr>
              <w:t xml:space="preserve"> </w:t>
            </w:r>
            <w:r w:rsidR="00E9773C" w:rsidRPr="00DC7A4B">
              <w:rPr>
                <w:rStyle w:val="Hyperlink"/>
                <w:rFonts w:hint="eastAsia"/>
                <w:noProof/>
                <w:rtl/>
                <w:lang w:bidi="fa-IR"/>
              </w:rPr>
              <w:t>على</w:t>
            </w:r>
            <w:r w:rsidR="00E9773C" w:rsidRPr="00DC7A4B">
              <w:rPr>
                <w:rStyle w:val="Hyperlink"/>
                <w:noProof/>
                <w:rtl/>
                <w:lang w:bidi="fa-IR"/>
              </w:rPr>
              <w:t xml:space="preserve"> </w:t>
            </w:r>
            <w:r w:rsidR="00E9773C" w:rsidRPr="00DC7A4B">
              <w:rPr>
                <w:rStyle w:val="Hyperlink"/>
                <w:rFonts w:hint="eastAsia"/>
                <w:noProof/>
                <w:rtl/>
                <w:lang w:bidi="fa-IR"/>
              </w:rPr>
              <w:t>قبر</w:t>
            </w:r>
            <w:r w:rsidR="00E9773C" w:rsidRPr="00DC7A4B">
              <w:rPr>
                <w:rStyle w:val="Hyperlink"/>
                <w:noProof/>
                <w:rtl/>
                <w:lang w:bidi="fa-IR"/>
              </w:rPr>
              <w:t xml:space="preserve"> </w:t>
            </w:r>
            <w:r w:rsidR="00E9773C" w:rsidRPr="00DC7A4B">
              <w:rPr>
                <w:rStyle w:val="Hyperlink"/>
                <w:rFonts w:hint="eastAsia"/>
                <w:noProof/>
                <w:rtl/>
                <w:lang w:bidi="fa-IR"/>
              </w:rPr>
              <w:t>الإمام</w:t>
            </w:r>
            <w:r w:rsidR="00E9773C" w:rsidRPr="00DC7A4B">
              <w:rPr>
                <w:rStyle w:val="Hyperlink"/>
                <w:noProof/>
                <w:rtl/>
                <w:lang w:bidi="fa-IR"/>
              </w:rPr>
              <w:t xml:space="preserve"> </w:t>
            </w:r>
            <w:r w:rsidR="00E9773C" w:rsidRPr="00DC7A4B">
              <w:rPr>
                <w:rStyle w:val="Hyperlink"/>
                <w:rFonts w:hint="eastAsia"/>
                <w:noProof/>
                <w:rtl/>
                <w:lang w:bidi="fa-IR"/>
              </w:rPr>
              <w:t>الحُسين</w:t>
            </w:r>
            <w:r w:rsidR="00E9773C" w:rsidRPr="00DC7A4B">
              <w:rPr>
                <w:rStyle w:val="Hyperlink"/>
                <w:noProof/>
                <w:rtl/>
                <w:lang w:bidi="fa-IR"/>
              </w:rPr>
              <w:t xml:space="preserve"> (</w:t>
            </w:r>
            <w:r w:rsidR="00E9773C" w:rsidRPr="00DC7A4B">
              <w:rPr>
                <w:rStyle w:val="Hyperlink"/>
                <w:rFonts w:cs="Rafed Alaem" w:hint="eastAsia"/>
                <w:noProof/>
                <w:rtl/>
              </w:rPr>
              <w:t>عليه‌السلام</w:t>
            </w:r>
            <w:r w:rsidR="00E9773C" w:rsidRPr="00DC7A4B">
              <w:rPr>
                <w:rStyle w:val="Hyperlink"/>
                <w:noProof/>
                <w:rtl/>
                <w:lang w:bidi="fa-IR"/>
              </w:rPr>
              <w:t>)</w:t>
            </w:r>
            <w:r w:rsidR="00E9773C">
              <w:rPr>
                <w:noProof/>
                <w:webHidden/>
                <w:rtl/>
              </w:rPr>
              <w:tab/>
            </w:r>
            <w:r>
              <w:rPr>
                <w:noProof/>
                <w:webHidden/>
                <w:rtl/>
              </w:rPr>
              <w:fldChar w:fldCharType="begin"/>
            </w:r>
            <w:r w:rsidR="00E9773C">
              <w:rPr>
                <w:noProof/>
                <w:webHidden/>
                <w:rtl/>
              </w:rPr>
              <w:instrText xml:space="preserve"> </w:instrText>
            </w:r>
            <w:r w:rsidR="00E9773C">
              <w:rPr>
                <w:noProof/>
                <w:webHidden/>
              </w:rPr>
              <w:instrText>PAGEREF</w:instrText>
            </w:r>
            <w:r w:rsidR="00E9773C">
              <w:rPr>
                <w:noProof/>
                <w:webHidden/>
                <w:rtl/>
              </w:rPr>
              <w:instrText xml:space="preserve"> _</w:instrText>
            </w:r>
            <w:r w:rsidR="00E9773C">
              <w:rPr>
                <w:noProof/>
                <w:webHidden/>
              </w:rPr>
              <w:instrText>Toc</w:instrText>
            </w:r>
            <w:r w:rsidR="00E9773C">
              <w:rPr>
                <w:noProof/>
                <w:webHidden/>
                <w:rtl/>
              </w:rPr>
              <w:instrText xml:space="preserve">12516372 </w:instrText>
            </w:r>
            <w:r w:rsidR="00E9773C">
              <w:rPr>
                <w:noProof/>
                <w:webHidden/>
              </w:rPr>
              <w:instrText>\h</w:instrText>
            </w:r>
            <w:r w:rsidR="00E9773C">
              <w:rPr>
                <w:noProof/>
                <w:webHidden/>
                <w:rtl/>
              </w:rPr>
              <w:instrText xml:space="preserve"> </w:instrText>
            </w:r>
            <w:r>
              <w:rPr>
                <w:noProof/>
                <w:webHidden/>
                <w:rtl/>
              </w:rPr>
            </w:r>
            <w:r>
              <w:rPr>
                <w:noProof/>
                <w:webHidden/>
                <w:rtl/>
              </w:rPr>
              <w:fldChar w:fldCharType="separate"/>
            </w:r>
            <w:r w:rsidR="00642D19">
              <w:rPr>
                <w:noProof/>
                <w:webHidden/>
                <w:rtl/>
              </w:rPr>
              <w:t>200</w:t>
            </w:r>
            <w:r>
              <w:rPr>
                <w:noProof/>
                <w:webHidden/>
                <w:rtl/>
              </w:rPr>
              <w:fldChar w:fldCharType="end"/>
            </w:r>
          </w:hyperlink>
        </w:p>
        <w:p w:rsidR="00E9773C" w:rsidRDefault="00DA28E4">
          <w:pPr>
            <w:pStyle w:val="TOC2"/>
            <w:tabs>
              <w:tab w:val="right" w:leader="dot" w:pos="7786"/>
            </w:tabs>
            <w:rPr>
              <w:rFonts w:asciiTheme="minorHAnsi" w:eastAsiaTheme="minorEastAsia" w:hAnsiTheme="minorHAnsi" w:cstheme="minorBidi"/>
              <w:noProof/>
              <w:color w:val="auto"/>
              <w:sz w:val="22"/>
              <w:szCs w:val="22"/>
              <w:rtl/>
            </w:rPr>
          </w:pPr>
          <w:hyperlink w:anchor="_Toc12516373" w:history="1">
            <w:r w:rsidR="00E9773C" w:rsidRPr="00DC7A4B">
              <w:rPr>
                <w:rStyle w:val="Hyperlink"/>
                <w:rFonts w:hint="eastAsia"/>
                <w:noProof/>
                <w:rtl/>
                <w:lang w:bidi="fa-IR"/>
              </w:rPr>
              <w:t>رؤيا</w:t>
            </w:r>
            <w:r w:rsidR="00E9773C" w:rsidRPr="00DC7A4B">
              <w:rPr>
                <w:rStyle w:val="Hyperlink"/>
                <w:noProof/>
                <w:rtl/>
                <w:lang w:bidi="fa-IR"/>
              </w:rPr>
              <w:t xml:space="preserve"> </w:t>
            </w:r>
            <w:r w:rsidR="00E9773C" w:rsidRPr="00DC7A4B">
              <w:rPr>
                <w:rStyle w:val="Hyperlink"/>
                <w:rFonts w:hint="eastAsia"/>
                <w:noProof/>
                <w:rtl/>
                <w:lang w:bidi="fa-IR"/>
              </w:rPr>
              <w:t>ابن</w:t>
            </w:r>
            <w:r w:rsidR="00E9773C" w:rsidRPr="00DC7A4B">
              <w:rPr>
                <w:rStyle w:val="Hyperlink"/>
                <w:noProof/>
                <w:rtl/>
                <w:lang w:bidi="fa-IR"/>
              </w:rPr>
              <w:t xml:space="preserve"> </w:t>
            </w:r>
            <w:r w:rsidR="00E9773C" w:rsidRPr="00DC7A4B">
              <w:rPr>
                <w:rStyle w:val="Hyperlink"/>
                <w:rFonts w:hint="eastAsia"/>
                <w:noProof/>
                <w:rtl/>
                <w:lang w:bidi="fa-IR"/>
              </w:rPr>
              <w:t>الفرزدق</w:t>
            </w:r>
            <w:r w:rsidR="00E9773C" w:rsidRPr="00DC7A4B">
              <w:rPr>
                <w:rStyle w:val="Hyperlink"/>
                <w:noProof/>
                <w:rtl/>
                <w:lang w:bidi="fa-IR"/>
              </w:rPr>
              <w:t xml:space="preserve"> </w:t>
            </w:r>
            <w:r w:rsidR="00E9773C" w:rsidRPr="00DC7A4B">
              <w:rPr>
                <w:rStyle w:val="Hyperlink"/>
                <w:rFonts w:hint="eastAsia"/>
                <w:noProof/>
                <w:rtl/>
                <w:lang w:bidi="fa-IR"/>
              </w:rPr>
              <w:t>أباه،</w:t>
            </w:r>
            <w:r w:rsidR="00E9773C" w:rsidRPr="00DC7A4B">
              <w:rPr>
                <w:rStyle w:val="Hyperlink"/>
                <w:noProof/>
                <w:rtl/>
                <w:lang w:bidi="fa-IR"/>
              </w:rPr>
              <w:t xml:space="preserve"> </w:t>
            </w:r>
            <w:r w:rsidR="00E9773C" w:rsidRPr="00DC7A4B">
              <w:rPr>
                <w:rStyle w:val="Hyperlink"/>
                <w:rFonts w:hint="eastAsia"/>
                <w:noProof/>
                <w:rtl/>
                <w:lang w:bidi="fa-IR"/>
              </w:rPr>
              <w:t>وإخباره</w:t>
            </w:r>
            <w:r w:rsidR="00E9773C" w:rsidRPr="00DC7A4B">
              <w:rPr>
                <w:rStyle w:val="Hyperlink"/>
                <w:noProof/>
                <w:rtl/>
                <w:lang w:bidi="fa-IR"/>
              </w:rPr>
              <w:t xml:space="preserve"> </w:t>
            </w:r>
            <w:r w:rsidR="00E9773C" w:rsidRPr="00DC7A4B">
              <w:rPr>
                <w:rStyle w:val="Hyperlink"/>
                <w:rFonts w:hint="eastAsia"/>
                <w:noProof/>
                <w:rtl/>
                <w:lang w:bidi="fa-IR"/>
              </w:rPr>
              <w:t>بأنّ</w:t>
            </w:r>
            <w:r w:rsidR="00E9773C" w:rsidRPr="00DC7A4B">
              <w:rPr>
                <w:rStyle w:val="Hyperlink"/>
                <w:noProof/>
                <w:rtl/>
                <w:lang w:bidi="fa-IR"/>
              </w:rPr>
              <w:t xml:space="preserve"> </w:t>
            </w:r>
            <w:r w:rsidR="00E9773C" w:rsidRPr="00DC7A4B">
              <w:rPr>
                <w:rStyle w:val="Hyperlink"/>
                <w:rFonts w:hint="eastAsia"/>
                <w:noProof/>
                <w:rtl/>
                <w:lang w:bidi="fa-IR"/>
              </w:rPr>
              <w:t>الله</w:t>
            </w:r>
            <w:r w:rsidR="00E9773C" w:rsidRPr="00DC7A4B">
              <w:rPr>
                <w:rStyle w:val="Hyperlink"/>
                <w:noProof/>
                <w:rtl/>
                <w:lang w:bidi="fa-IR"/>
              </w:rPr>
              <w:t xml:space="preserve"> </w:t>
            </w:r>
            <w:r w:rsidR="00E9773C" w:rsidRPr="00DC7A4B">
              <w:rPr>
                <w:rStyle w:val="Hyperlink"/>
                <w:rFonts w:hint="eastAsia"/>
                <w:noProof/>
                <w:rtl/>
                <w:lang w:bidi="fa-IR"/>
              </w:rPr>
              <w:t>غفر</w:t>
            </w:r>
            <w:r w:rsidR="00E9773C" w:rsidRPr="00DC7A4B">
              <w:rPr>
                <w:rStyle w:val="Hyperlink"/>
                <w:noProof/>
                <w:rtl/>
                <w:lang w:bidi="fa-IR"/>
              </w:rPr>
              <w:t xml:space="preserve"> </w:t>
            </w:r>
            <w:r w:rsidR="00E9773C" w:rsidRPr="00DC7A4B">
              <w:rPr>
                <w:rStyle w:val="Hyperlink"/>
                <w:rFonts w:hint="eastAsia"/>
                <w:noProof/>
                <w:rtl/>
                <w:lang w:bidi="fa-IR"/>
              </w:rPr>
              <w:t>له</w:t>
            </w:r>
            <w:r w:rsidR="00E9773C" w:rsidRPr="00DC7A4B">
              <w:rPr>
                <w:rStyle w:val="Hyperlink"/>
                <w:noProof/>
                <w:rtl/>
                <w:lang w:bidi="fa-IR"/>
              </w:rPr>
              <w:t xml:space="preserve"> </w:t>
            </w:r>
            <w:r w:rsidR="00E9773C" w:rsidRPr="00DC7A4B">
              <w:rPr>
                <w:rStyle w:val="Hyperlink"/>
                <w:rFonts w:hint="eastAsia"/>
                <w:noProof/>
                <w:rtl/>
                <w:lang w:bidi="fa-IR"/>
              </w:rPr>
              <w:t>بزيارة</w:t>
            </w:r>
            <w:r w:rsidR="00E9773C" w:rsidRPr="00DC7A4B">
              <w:rPr>
                <w:rStyle w:val="Hyperlink"/>
                <w:noProof/>
                <w:rtl/>
                <w:lang w:bidi="fa-IR"/>
              </w:rPr>
              <w:t xml:space="preserve"> </w:t>
            </w:r>
            <w:r w:rsidR="00E9773C" w:rsidRPr="00DC7A4B">
              <w:rPr>
                <w:rStyle w:val="Hyperlink"/>
                <w:rFonts w:hint="eastAsia"/>
                <w:noProof/>
                <w:rtl/>
                <w:lang w:bidi="fa-IR"/>
              </w:rPr>
              <w:t>الإمام</w:t>
            </w:r>
            <w:r w:rsidR="00E9773C" w:rsidRPr="00DC7A4B">
              <w:rPr>
                <w:rStyle w:val="Hyperlink"/>
                <w:noProof/>
                <w:rtl/>
                <w:lang w:bidi="fa-IR"/>
              </w:rPr>
              <w:t xml:space="preserve"> </w:t>
            </w:r>
            <w:r w:rsidR="00E9773C" w:rsidRPr="00DC7A4B">
              <w:rPr>
                <w:rStyle w:val="Hyperlink"/>
                <w:rFonts w:hint="eastAsia"/>
                <w:noProof/>
                <w:rtl/>
                <w:lang w:bidi="fa-IR"/>
              </w:rPr>
              <w:t>الحُسين</w:t>
            </w:r>
            <w:r w:rsidR="00E9773C" w:rsidRPr="00DC7A4B">
              <w:rPr>
                <w:rStyle w:val="Hyperlink"/>
                <w:noProof/>
                <w:rtl/>
                <w:lang w:bidi="fa-IR"/>
              </w:rPr>
              <w:t xml:space="preserve"> (</w:t>
            </w:r>
            <w:r w:rsidR="00E9773C" w:rsidRPr="00DC7A4B">
              <w:rPr>
                <w:rStyle w:val="Hyperlink"/>
                <w:rFonts w:cs="Rafed Alaem" w:hint="eastAsia"/>
                <w:noProof/>
                <w:rtl/>
              </w:rPr>
              <w:t>عليه‌السلام</w:t>
            </w:r>
            <w:r w:rsidR="00E9773C" w:rsidRPr="00DC7A4B">
              <w:rPr>
                <w:rStyle w:val="Hyperlink"/>
                <w:noProof/>
                <w:rtl/>
                <w:lang w:bidi="fa-IR"/>
              </w:rPr>
              <w:t>)</w:t>
            </w:r>
            <w:r w:rsidR="00E9773C">
              <w:rPr>
                <w:noProof/>
                <w:webHidden/>
                <w:rtl/>
              </w:rPr>
              <w:tab/>
            </w:r>
            <w:r>
              <w:rPr>
                <w:noProof/>
                <w:webHidden/>
                <w:rtl/>
              </w:rPr>
              <w:fldChar w:fldCharType="begin"/>
            </w:r>
            <w:r w:rsidR="00E9773C">
              <w:rPr>
                <w:noProof/>
                <w:webHidden/>
                <w:rtl/>
              </w:rPr>
              <w:instrText xml:space="preserve"> </w:instrText>
            </w:r>
            <w:r w:rsidR="00E9773C">
              <w:rPr>
                <w:noProof/>
                <w:webHidden/>
              </w:rPr>
              <w:instrText>PAGEREF</w:instrText>
            </w:r>
            <w:r w:rsidR="00E9773C">
              <w:rPr>
                <w:noProof/>
                <w:webHidden/>
                <w:rtl/>
              </w:rPr>
              <w:instrText xml:space="preserve"> _</w:instrText>
            </w:r>
            <w:r w:rsidR="00E9773C">
              <w:rPr>
                <w:noProof/>
                <w:webHidden/>
              </w:rPr>
              <w:instrText>Toc</w:instrText>
            </w:r>
            <w:r w:rsidR="00E9773C">
              <w:rPr>
                <w:noProof/>
                <w:webHidden/>
                <w:rtl/>
              </w:rPr>
              <w:instrText xml:space="preserve">12516373 </w:instrText>
            </w:r>
            <w:r w:rsidR="00E9773C">
              <w:rPr>
                <w:noProof/>
                <w:webHidden/>
              </w:rPr>
              <w:instrText>\h</w:instrText>
            </w:r>
            <w:r w:rsidR="00E9773C">
              <w:rPr>
                <w:noProof/>
                <w:webHidden/>
                <w:rtl/>
              </w:rPr>
              <w:instrText xml:space="preserve"> </w:instrText>
            </w:r>
            <w:r>
              <w:rPr>
                <w:noProof/>
                <w:webHidden/>
                <w:rtl/>
              </w:rPr>
            </w:r>
            <w:r>
              <w:rPr>
                <w:noProof/>
                <w:webHidden/>
                <w:rtl/>
              </w:rPr>
              <w:fldChar w:fldCharType="separate"/>
            </w:r>
            <w:r w:rsidR="00642D19">
              <w:rPr>
                <w:noProof/>
                <w:webHidden/>
                <w:rtl/>
              </w:rPr>
              <w:t>201</w:t>
            </w:r>
            <w:r>
              <w:rPr>
                <w:noProof/>
                <w:webHidden/>
                <w:rtl/>
              </w:rPr>
              <w:fldChar w:fldCharType="end"/>
            </w:r>
          </w:hyperlink>
        </w:p>
        <w:p w:rsidR="00E9773C" w:rsidRDefault="00DA28E4" w:rsidP="00E9773C">
          <w:pPr>
            <w:pStyle w:val="TOC1"/>
            <w:rPr>
              <w:rFonts w:asciiTheme="minorHAnsi" w:eastAsiaTheme="minorEastAsia" w:hAnsiTheme="minorHAnsi" w:cstheme="minorBidi"/>
              <w:bCs w:val="0"/>
              <w:noProof/>
              <w:color w:val="auto"/>
              <w:sz w:val="22"/>
              <w:szCs w:val="22"/>
              <w:rtl/>
            </w:rPr>
          </w:pPr>
          <w:hyperlink w:anchor="_Toc12516374" w:history="1">
            <w:r w:rsidR="00E9773C" w:rsidRPr="00DC7A4B">
              <w:rPr>
                <w:rStyle w:val="Hyperlink"/>
                <w:rFonts w:hint="eastAsia"/>
                <w:noProof/>
                <w:rtl/>
                <w:lang w:bidi="fa-IR"/>
              </w:rPr>
              <w:t>الفصل</w:t>
            </w:r>
            <w:r w:rsidR="00E9773C" w:rsidRPr="00DC7A4B">
              <w:rPr>
                <w:rStyle w:val="Hyperlink"/>
                <w:noProof/>
                <w:rtl/>
                <w:lang w:bidi="fa-IR"/>
              </w:rPr>
              <w:t xml:space="preserve"> </w:t>
            </w:r>
            <w:r w:rsidR="00E9773C" w:rsidRPr="00DC7A4B">
              <w:rPr>
                <w:rStyle w:val="Hyperlink"/>
                <w:rFonts w:hint="eastAsia"/>
                <w:noProof/>
                <w:rtl/>
                <w:lang w:bidi="fa-IR"/>
              </w:rPr>
              <w:t>العاشر</w:t>
            </w:r>
          </w:hyperlink>
          <w:r w:rsidR="00E9773C">
            <w:rPr>
              <w:rStyle w:val="Hyperlink"/>
              <w:rFonts w:hint="cs"/>
              <w:noProof/>
              <w:rtl/>
            </w:rPr>
            <w:t xml:space="preserve"> </w:t>
          </w:r>
          <w:hyperlink w:anchor="_Toc12516375" w:history="1">
            <w:r w:rsidR="00E9773C" w:rsidRPr="00DC7A4B">
              <w:rPr>
                <w:rStyle w:val="Hyperlink"/>
                <w:rFonts w:hint="eastAsia"/>
                <w:noProof/>
                <w:rtl/>
                <w:lang w:bidi="fa-IR"/>
              </w:rPr>
              <w:t>فيما</w:t>
            </w:r>
            <w:r w:rsidR="00E9773C" w:rsidRPr="00DC7A4B">
              <w:rPr>
                <w:rStyle w:val="Hyperlink"/>
                <w:noProof/>
                <w:rtl/>
                <w:lang w:bidi="fa-IR"/>
              </w:rPr>
              <w:t xml:space="preserve"> </w:t>
            </w:r>
            <w:r w:rsidR="00E9773C" w:rsidRPr="00DC7A4B">
              <w:rPr>
                <w:rStyle w:val="Hyperlink"/>
                <w:rFonts w:hint="eastAsia"/>
                <w:noProof/>
                <w:rtl/>
                <w:lang w:bidi="fa-IR"/>
              </w:rPr>
              <w:t>يتعلق</w:t>
            </w:r>
            <w:r w:rsidR="00E9773C" w:rsidRPr="00DC7A4B">
              <w:rPr>
                <w:rStyle w:val="Hyperlink"/>
                <w:noProof/>
                <w:rtl/>
                <w:lang w:bidi="fa-IR"/>
              </w:rPr>
              <w:t xml:space="preserve"> </w:t>
            </w:r>
            <w:r w:rsidR="00E9773C" w:rsidRPr="00DC7A4B">
              <w:rPr>
                <w:rStyle w:val="Hyperlink"/>
                <w:rFonts w:hint="eastAsia"/>
                <w:noProof/>
                <w:rtl/>
                <w:lang w:bidi="fa-IR"/>
              </w:rPr>
              <w:t>برأس</w:t>
            </w:r>
            <w:r w:rsidR="00E9773C" w:rsidRPr="00DC7A4B">
              <w:rPr>
                <w:rStyle w:val="Hyperlink"/>
                <w:noProof/>
                <w:rtl/>
                <w:lang w:bidi="fa-IR"/>
              </w:rPr>
              <w:t xml:space="preserve"> </w:t>
            </w:r>
            <w:r w:rsidR="00E9773C" w:rsidRPr="00DC7A4B">
              <w:rPr>
                <w:rStyle w:val="Hyperlink"/>
                <w:rFonts w:hint="eastAsia"/>
                <w:noProof/>
                <w:rtl/>
                <w:lang w:bidi="fa-IR"/>
              </w:rPr>
              <w:t>الإمام</w:t>
            </w:r>
            <w:r w:rsidR="00E9773C" w:rsidRPr="00DC7A4B">
              <w:rPr>
                <w:rStyle w:val="Hyperlink"/>
                <w:noProof/>
                <w:rtl/>
                <w:lang w:bidi="fa-IR"/>
              </w:rPr>
              <w:t xml:space="preserve"> </w:t>
            </w:r>
            <w:r w:rsidR="00E9773C" w:rsidRPr="00DC7A4B">
              <w:rPr>
                <w:rStyle w:val="Hyperlink"/>
                <w:rFonts w:hint="eastAsia"/>
                <w:noProof/>
                <w:rtl/>
                <w:lang w:bidi="fa-IR"/>
              </w:rPr>
              <w:t>الحُسين</w:t>
            </w:r>
            <w:r w:rsidR="00E9773C" w:rsidRPr="00DC7A4B">
              <w:rPr>
                <w:rStyle w:val="Hyperlink"/>
                <w:noProof/>
                <w:rtl/>
                <w:lang w:bidi="fa-IR"/>
              </w:rPr>
              <w:t xml:space="preserve"> (</w:t>
            </w:r>
            <w:r w:rsidR="00E9773C" w:rsidRPr="00DC7A4B">
              <w:rPr>
                <w:rStyle w:val="Hyperlink"/>
                <w:rFonts w:cs="Rafed Alaem" w:hint="eastAsia"/>
                <w:noProof/>
                <w:rtl/>
              </w:rPr>
              <w:t>عليه‌السلام</w:t>
            </w:r>
            <w:r w:rsidR="00E9773C" w:rsidRPr="00DC7A4B">
              <w:rPr>
                <w:rStyle w:val="Hyperlink"/>
                <w:noProof/>
                <w:rtl/>
                <w:lang w:bidi="fa-IR"/>
              </w:rPr>
              <w:t>)</w:t>
            </w:r>
            <w:r w:rsidR="00E9773C">
              <w:rPr>
                <w:noProof/>
                <w:webHidden/>
                <w:rtl/>
              </w:rPr>
              <w:tab/>
            </w:r>
            <w:r>
              <w:rPr>
                <w:noProof/>
                <w:webHidden/>
                <w:rtl/>
              </w:rPr>
              <w:fldChar w:fldCharType="begin"/>
            </w:r>
            <w:r w:rsidR="00E9773C">
              <w:rPr>
                <w:noProof/>
                <w:webHidden/>
                <w:rtl/>
              </w:rPr>
              <w:instrText xml:space="preserve"> </w:instrText>
            </w:r>
            <w:r w:rsidR="00E9773C">
              <w:rPr>
                <w:noProof/>
                <w:webHidden/>
              </w:rPr>
              <w:instrText>PAGEREF</w:instrText>
            </w:r>
            <w:r w:rsidR="00E9773C">
              <w:rPr>
                <w:noProof/>
                <w:webHidden/>
                <w:rtl/>
              </w:rPr>
              <w:instrText xml:space="preserve"> _</w:instrText>
            </w:r>
            <w:r w:rsidR="00E9773C">
              <w:rPr>
                <w:noProof/>
                <w:webHidden/>
              </w:rPr>
              <w:instrText>Toc</w:instrText>
            </w:r>
            <w:r w:rsidR="00E9773C">
              <w:rPr>
                <w:noProof/>
                <w:webHidden/>
                <w:rtl/>
              </w:rPr>
              <w:instrText xml:space="preserve">12516375 </w:instrText>
            </w:r>
            <w:r w:rsidR="00E9773C">
              <w:rPr>
                <w:noProof/>
                <w:webHidden/>
              </w:rPr>
              <w:instrText>\h</w:instrText>
            </w:r>
            <w:r w:rsidR="00E9773C">
              <w:rPr>
                <w:noProof/>
                <w:webHidden/>
                <w:rtl/>
              </w:rPr>
              <w:instrText xml:space="preserve"> </w:instrText>
            </w:r>
            <w:r>
              <w:rPr>
                <w:noProof/>
                <w:webHidden/>
                <w:rtl/>
              </w:rPr>
            </w:r>
            <w:r>
              <w:rPr>
                <w:noProof/>
                <w:webHidden/>
                <w:rtl/>
              </w:rPr>
              <w:fldChar w:fldCharType="separate"/>
            </w:r>
            <w:r w:rsidR="00642D19">
              <w:rPr>
                <w:noProof/>
                <w:webHidden/>
                <w:rtl/>
              </w:rPr>
              <w:t>203</w:t>
            </w:r>
            <w:r>
              <w:rPr>
                <w:noProof/>
                <w:webHidden/>
                <w:rtl/>
              </w:rPr>
              <w:fldChar w:fldCharType="end"/>
            </w:r>
          </w:hyperlink>
        </w:p>
        <w:p w:rsidR="00E9773C" w:rsidRDefault="00DA28E4" w:rsidP="00E9773C">
          <w:pPr>
            <w:pStyle w:val="TOC2"/>
            <w:tabs>
              <w:tab w:val="right" w:leader="dot" w:pos="7786"/>
            </w:tabs>
            <w:rPr>
              <w:rFonts w:asciiTheme="minorHAnsi" w:eastAsiaTheme="minorEastAsia" w:hAnsiTheme="minorHAnsi" w:cstheme="minorBidi"/>
              <w:noProof/>
              <w:color w:val="auto"/>
              <w:sz w:val="22"/>
              <w:szCs w:val="22"/>
              <w:rtl/>
            </w:rPr>
          </w:pPr>
          <w:hyperlink w:anchor="_Toc12516376" w:history="1">
            <w:r w:rsidR="00E9773C" w:rsidRPr="00DC7A4B">
              <w:rPr>
                <w:rStyle w:val="Hyperlink"/>
                <w:rFonts w:hint="eastAsia"/>
                <w:noProof/>
                <w:rtl/>
                <w:lang w:bidi="fa-IR"/>
              </w:rPr>
              <w:t>فيما</w:t>
            </w:r>
            <w:r w:rsidR="00E9773C" w:rsidRPr="00DC7A4B">
              <w:rPr>
                <w:rStyle w:val="Hyperlink"/>
                <w:noProof/>
                <w:rtl/>
                <w:lang w:bidi="fa-IR"/>
              </w:rPr>
              <w:t xml:space="preserve"> </w:t>
            </w:r>
            <w:r w:rsidR="00E9773C" w:rsidRPr="00DC7A4B">
              <w:rPr>
                <w:rStyle w:val="Hyperlink"/>
                <w:rFonts w:hint="eastAsia"/>
                <w:noProof/>
                <w:rtl/>
                <w:lang w:bidi="fa-IR"/>
              </w:rPr>
              <w:t>يتعلّق</w:t>
            </w:r>
            <w:r w:rsidR="00E9773C" w:rsidRPr="00DC7A4B">
              <w:rPr>
                <w:rStyle w:val="Hyperlink"/>
                <w:noProof/>
                <w:rtl/>
                <w:lang w:bidi="fa-IR"/>
              </w:rPr>
              <w:t xml:space="preserve"> </w:t>
            </w:r>
            <w:r w:rsidR="00E9773C" w:rsidRPr="00DC7A4B">
              <w:rPr>
                <w:rStyle w:val="Hyperlink"/>
                <w:rFonts w:hint="eastAsia"/>
                <w:noProof/>
                <w:rtl/>
                <w:lang w:bidi="fa-IR"/>
              </w:rPr>
              <w:t>برأس</w:t>
            </w:r>
            <w:r w:rsidR="00E9773C" w:rsidRPr="00DC7A4B">
              <w:rPr>
                <w:rStyle w:val="Hyperlink"/>
                <w:noProof/>
                <w:rtl/>
                <w:lang w:bidi="fa-IR"/>
              </w:rPr>
              <w:t xml:space="preserve"> </w:t>
            </w:r>
            <w:r w:rsidR="00E9773C" w:rsidRPr="00DC7A4B">
              <w:rPr>
                <w:rStyle w:val="Hyperlink"/>
                <w:rFonts w:hint="eastAsia"/>
                <w:noProof/>
                <w:rtl/>
                <w:lang w:bidi="fa-IR"/>
              </w:rPr>
              <w:t>الإمام</w:t>
            </w:r>
            <w:r w:rsidR="00E9773C" w:rsidRPr="00DC7A4B">
              <w:rPr>
                <w:rStyle w:val="Hyperlink"/>
                <w:noProof/>
                <w:rtl/>
                <w:lang w:bidi="fa-IR"/>
              </w:rPr>
              <w:t xml:space="preserve"> </w:t>
            </w:r>
            <w:r w:rsidR="00E9773C" w:rsidRPr="00DC7A4B">
              <w:rPr>
                <w:rStyle w:val="Hyperlink"/>
                <w:rFonts w:hint="eastAsia"/>
                <w:noProof/>
                <w:rtl/>
                <w:lang w:bidi="fa-IR"/>
              </w:rPr>
              <w:t>الحُسين</w:t>
            </w:r>
            <w:r w:rsidR="00E9773C" w:rsidRPr="00DC7A4B">
              <w:rPr>
                <w:rStyle w:val="Hyperlink"/>
                <w:noProof/>
                <w:rtl/>
                <w:lang w:bidi="fa-IR"/>
              </w:rPr>
              <w:t xml:space="preserve"> (</w:t>
            </w:r>
            <w:r w:rsidR="00E9773C" w:rsidRPr="00DC7A4B">
              <w:rPr>
                <w:rStyle w:val="Hyperlink"/>
                <w:rFonts w:cs="Rafed Alaem" w:hint="eastAsia"/>
                <w:noProof/>
                <w:rtl/>
              </w:rPr>
              <w:t>عليه‌السلام</w:t>
            </w:r>
            <w:r w:rsidR="00E9773C" w:rsidRPr="00DC7A4B">
              <w:rPr>
                <w:rStyle w:val="Hyperlink"/>
                <w:noProof/>
                <w:rtl/>
                <w:lang w:bidi="fa-IR"/>
              </w:rPr>
              <w:t>)</w:t>
            </w:r>
            <w:r w:rsidR="00E9773C">
              <w:rPr>
                <w:noProof/>
                <w:webHidden/>
                <w:rtl/>
              </w:rPr>
              <w:t xml:space="preserve"> </w:t>
            </w:r>
          </w:hyperlink>
          <w:r w:rsidR="00E9773C">
            <w:rPr>
              <w:rStyle w:val="Hyperlink"/>
              <w:rFonts w:hint="cs"/>
              <w:noProof/>
              <w:rtl/>
            </w:rPr>
            <w:t xml:space="preserve"> </w:t>
          </w:r>
          <w:hyperlink w:anchor="_Toc12516377" w:history="1">
            <w:r w:rsidR="00E9773C" w:rsidRPr="00DC7A4B">
              <w:rPr>
                <w:rStyle w:val="Hyperlink"/>
                <w:rFonts w:hint="eastAsia"/>
                <w:noProof/>
                <w:rtl/>
                <w:lang w:bidi="fa-IR"/>
              </w:rPr>
              <w:t>أوّلُ</w:t>
            </w:r>
            <w:r w:rsidR="00E9773C" w:rsidRPr="00DC7A4B">
              <w:rPr>
                <w:rStyle w:val="Hyperlink"/>
                <w:noProof/>
                <w:rtl/>
                <w:lang w:bidi="fa-IR"/>
              </w:rPr>
              <w:t xml:space="preserve"> </w:t>
            </w:r>
            <w:r w:rsidR="00E9773C" w:rsidRPr="00DC7A4B">
              <w:rPr>
                <w:rStyle w:val="Hyperlink"/>
                <w:rFonts w:hint="eastAsia"/>
                <w:noProof/>
                <w:rtl/>
                <w:lang w:bidi="fa-IR"/>
              </w:rPr>
              <w:t>رأسٍ</w:t>
            </w:r>
            <w:r w:rsidR="00E9773C" w:rsidRPr="00DC7A4B">
              <w:rPr>
                <w:rStyle w:val="Hyperlink"/>
                <w:noProof/>
                <w:rtl/>
                <w:lang w:bidi="fa-IR"/>
              </w:rPr>
              <w:t xml:space="preserve"> </w:t>
            </w:r>
            <w:r w:rsidR="00E9773C" w:rsidRPr="00DC7A4B">
              <w:rPr>
                <w:rStyle w:val="Hyperlink"/>
                <w:rFonts w:hint="eastAsia"/>
                <w:noProof/>
                <w:rtl/>
                <w:lang w:bidi="fa-IR"/>
              </w:rPr>
              <w:t>رُفع</w:t>
            </w:r>
            <w:r w:rsidR="00E9773C" w:rsidRPr="00DC7A4B">
              <w:rPr>
                <w:rStyle w:val="Hyperlink"/>
                <w:noProof/>
                <w:rtl/>
                <w:lang w:bidi="fa-IR"/>
              </w:rPr>
              <w:t xml:space="preserve"> </w:t>
            </w:r>
            <w:r w:rsidR="00E9773C" w:rsidRPr="00DC7A4B">
              <w:rPr>
                <w:rStyle w:val="Hyperlink"/>
                <w:rFonts w:hint="eastAsia"/>
                <w:noProof/>
                <w:rtl/>
                <w:lang w:bidi="fa-IR"/>
              </w:rPr>
              <w:t>على</w:t>
            </w:r>
            <w:r w:rsidR="00E9773C" w:rsidRPr="00DC7A4B">
              <w:rPr>
                <w:rStyle w:val="Hyperlink"/>
                <w:noProof/>
                <w:rtl/>
                <w:lang w:bidi="fa-IR"/>
              </w:rPr>
              <w:t xml:space="preserve"> </w:t>
            </w:r>
            <w:r w:rsidR="00E9773C" w:rsidRPr="00DC7A4B">
              <w:rPr>
                <w:rStyle w:val="Hyperlink"/>
                <w:rFonts w:hint="eastAsia"/>
                <w:noProof/>
                <w:rtl/>
                <w:lang w:bidi="fa-IR"/>
              </w:rPr>
              <w:t>خشبة</w:t>
            </w:r>
            <w:r w:rsidR="00E9773C">
              <w:rPr>
                <w:noProof/>
                <w:webHidden/>
                <w:rtl/>
              </w:rPr>
              <w:tab/>
            </w:r>
            <w:r>
              <w:rPr>
                <w:noProof/>
                <w:webHidden/>
                <w:rtl/>
              </w:rPr>
              <w:fldChar w:fldCharType="begin"/>
            </w:r>
            <w:r w:rsidR="00E9773C">
              <w:rPr>
                <w:noProof/>
                <w:webHidden/>
                <w:rtl/>
              </w:rPr>
              <w:instrText xml:space="preserve"> </w:instrText>
            </w:r>
            <w:r w:rsidR="00E9773C">
              <w:rPr>
                <w:noProof/>
                <w:webHidden/>
              </w:rPr>
              <w:instrText>PAGEREF</w:instrText>
            </w:r>
            <w:r w:rsidR="00E9773C">
              <w:rPr>
                <w:noProof/>
                <w:webHidden/>
                <w:rtl/>
              </w:rPr>
              <w:instrText xml:space="preserve"> _</w:instrText>
            </w:r>
            <w:r w:rsidR="00E9773C">
              <w:rPr>
                <w:noProof/>
                <w:webHidden/>
              </w:rPr>
              <w:instrText>Toc</w:instrText>
            </w:r>
            <w:r w:rsidR="00E9773C">
              <w:rPr>
                <w:noProof/>
                <w:webHidden/>
                <w:rtl/>
              </w:rPr>
              <w:instrText xml:space="preserve">12516377 </w:instrText>
            </w:r>
            <w:r w:rsidR="00E9773C">
              <w:rPr>
                <w:noProof/>
                <w:webHidden/>
              </w:rPr>
              <w:instrText>\h</w:instrText>
            </w:r>
            <w:r w:rsidR="00E9773C">
              <w:rPr>
                <w:noProof/>
                <w:webHidden/>
                <w:rtl/>
              </w:rPr>
              <w:instrText xml:space="preserve"> </w:instrText>
            </w:r>
            <w:r>
              <w:rPr>
                <w:noProof/>
                <w:webHidden/>
                <w:rtl/>
              </w:rPr>
            </w:r>
            <w:r>
              <w:rPr>
                <w:noProof/>
                <w:webHidden/>
                <w:rtl/>
              </w:rPr>
              <w:fldChar w:fldCharType="separate"/>
            </w:r>
            <w:r w:rsidR="00642D19">
              <w:rPr>
                <w:noProof/>
                <w:webHidden/>
                <w:rtl/>
              </w:rPr>
              <w:t>205</w:t>
            </w:r>
            <w:r>
              <w:rPr>
                <w:noProof/>
                <w:webHidden/>
                <w:rtl/>
              </w:rPr>
              <w:fldChar w:fldCharType="end"/>
            </w:r>
          </w:hyperlink>
        </w:p>
        <w:p w:rsidR="00E9773C" w:rsidRDefault="00DA28E4">
          <w:pPr>
            <w:pStyle w:val="TOC2"/>
            <w:tabs>
              <w:tab w:val="right" w:leader="dot" w:pos="7786"/>
            </w:tabs>
            <w:rPr>
              <w:rFonts w:asciiTheme="minorHAnsi" w:eastAsiaTheme="minorEastAsia" w:hAnsiTheme="minorHAnsi" w:cstheme="minorBidi"/>
              <w:noProof/>
              <w:color w:val="auto"/>
              <w:sz w:val="22"/>
              <w:szCs w:val="22"/>
              <w:rtl/>
            </w:rPr>
          </w:pPr>
          <w:hyperlink w:anchor="_Toc12516378" w:history="1">
            <w:r w:rsidR="00E9773C" w:rsidRPr="00DC7A4B">
              <w:rPr>
                <w:rStyle w:val="Hyperlink"/>
                <w:rFonts w:hint="eastAsia"/>
                <w:noProof/>
                <w:rtl/>
                <w:lang w:bidi="fa-IR"/>
              </w:rPr>
              <w:t>سطوعُ</w:t>
            </w:r>
            <w:r w:rsidR="00E9773C" w:rsidRPr="00DC7A4B">
              <w:rPr>
                <w:rStyle w:val="Hyperlink"/>
                <w:noProof/>
                <w:rtl/>
                <w:lang w:bidi="fa-IR"/>
              </w:rPr>
              <w:t xml:space="preserve"> </w:t>
            </w:r>
            <w:r w:rsidR="00E9773C" w:rsidRPr="00DC7A4B">
              <w:rPr>
                <w:rStyle w:val="Hyperlink"/>
                <w:rFonts w:hint="eastAsia"/>
                <w:noProof/>
                <w:rtl/>
                <w:lang w:bidi="fa-IR"/>
              </w:rPr>
              <w:t>النور</w:t>
            </w:r>
            <w:r w:rsidR="00E9773C" w:rsidRPr="00DC7A4B">
              <w:rPr>
                <w:rStyle w:val="Hyperlink"/>
                <w:noProof/>
                <w:rtl/>
                <w:lang w:bidi="fa-IR"/>
              </w:rPr>
              <w:t xml:space="preserve"> </w:t>
            </w:r>
            <w:r w:rsidR="00E9773C" w:rsidRPr="00DC7A4B">
              <w:rPr>
                <w:rStyle w:val="Hyperlink"/>
                <w:rFonts w:hint="eastAsia"/>
                <w:noProof/>
                <w:rtl/>
                <w:lang w:bidi="fa-IR"/>
              </w:rPr>
              <w:t>من</w:t>
            </w:r>
            <w:r w:rsidR="00E9773C" w:rsidRPr="00DC7A4B">
              <w:rPr>
                <w:rStyle w:val="Hyperlink"/>
                <w:noProof/>
                <w:rtl/>
                <w:lang w:bidi="fa-IR"/>
              </w:rPr>
              <w:t xml:space="preserve"> </w:t>
            </w:r>
            <w:r w:rsidR="00E9773C" w:rsidRPr="00DC7A4B">
              <w:rPr>
                <w:rStyle w:val="Hyperlink"/>
                <w:rFonts w:hint="eastAsia"/>
                <w:noProof/>
                <w:rtl/>
                <w:lang w:bidi="fa-IR"/>
              </w:rPr>
              <w:t>مكان</w:t>
            </w:r>
            <w:r w:rsidR="00E9773C" w:rsidRPr="00DC7A4B">
              <w:rPr>
                <w:rStyle w:val="Hyperlink"/>
                <w:noProof/>
                <w:rtl/>
                <w:lang w:bidi="fa-IR"/>
              </w:rPr>
              <w:t xml:space="preserve"> </w:t>
            </w:r>
            <w:r w:rsidR="00E9773C" w:rsidRPr="00DC7A4B">
              <w:rPr>
                <w:rStyle w:val="Hyperlink"/>
                <w:rFonts w:hint="eastAsia"/>
                <w:noProof/>
                <w:rtl/>
                <w:lang w:bidi="fa-IR"/>
              </w:rPr>
              <w:t>رأسه</w:t>
            </w:r>
            <w:r w:rsidR="00E9773C" w:rsidRPr="00DC7A4B">
              <w:rPr>
                <w:rStyle w:val="Hyperlink"/>
                <w:noProof/>
                <w:rtl/>
                <w:lang w:bidi="fa-IR"/>
              </w:rPr>
              <w:t xml:space="preserve"> (</w:t>
            </w:r>
            <w:r w:rsidR="00E9773C" w:rsidRPr="00DC7A4B">
              <w:rPr>
                <w:rStyle w:val="Hyperlink"/>
                <w:rFonts w:cs="Rafed Alaem" w:hint="eastAsia"/>
                <w:noProof/>
                <w:rtl/>
              </w:rPr>
              <w:t>عليه‌السلام</w:t>
            </w:r>
            <w:r w:rsidR="00E9773C" w:rsidRPr="00DC7A4B">
              <w:rPr>
                <w:rStyle w:val="Hyperlink"/>
                <w:noProof/>
                <w:rtl/>
                <w:lang w:bidi="fa-IR"/>
              </w:rPr>
              <w:t xml:space="preserve">) </w:t>
            </w:r>
            <w:r w:rsidR="00E9773C" w:rsidRPr="00DC7A4B">
              <w:rPr>
                <w:rStyle w:val="Hyperlink"/>
                <w:rFonts w:hint="eastAsia"/>
                <w:noProof/>
                <w:rtl/>
                <w:lang w:bidi="fa-IR"/>
              </w:rPr>
              <w:t>إلى</w:t>
            </w:r>
            <w:r w:rsidR="00E9773C" w:rsidRPr="00DC7A4B">
              <w:rPr>
                <w:rStyle w:val="Hyperlink"/>
                <w:noProof/>
                <w:rtl/>
                <w:lang w:bidi="fa-IR"/>
              </w:rPr>
              <w:t xml:space="preserve"> </w:t>
            </w:r>
            <w:r w:rsidR="00E9773C" w:rsidRPr="00DC7A4B">
              <w:rPr>
                <w:rStyle w:val="Hyperlink"/>
                <w:rFonts w:hint="eastAsia"/>
                <w:noProof/>
                <w:rtl/>
                <w:lang w:bidi="fa-IR"/>
              </w:rPr>
              <w:t>عنان</w:t>
            </w:r>
            <w:r w:rsidR="00E9773C" w:rsidRPr="00DC7A4B">
              <w:rPr>
                <w:rStyle w:val="Hyperlink"/>
                <w:noProof/>
                <w:rtl/>
                <w:lang w:bidi="fa-IR"/>
              </w:rPr>
              <w:t xml:space="preserve"> </w:t>
            </w:r>
            <w:r w:rsidR="00E9773C" w:rsidRPr="00DC7A4B">
              <w:rPr>
                <w:rStyle w:val="Hyperlink"/>
                <w:rFonts w:hint="eastAsia"/>
                <w:noProof/>
                <w:rtl/>
                <w:lang w:bidi="fa-IR"/>
              </w:rPr>
              <w:t>السّماء</w:t>
            </w:r>
            <w:r w:rsidR="00E9773C" w:rsidRPr="00DC7A4B">
              <w:rPr>
                <w:rStyle w:val="Hyperlink"/>
                <w:noProof/>
                <w:vertAlign w:val="superscript"/>
                <w:rtl/>
              </w:rPr>
              <w:t>(1)</w:t>
            </w:r>
            <w:r w:rsidR="00E9773C" w:rsidRPr="00DC7A4B">
              <w:rPr>
                <w:rStyle w:val="Hyperlink"/>
                <w:rFonts w:hint="eastAsia"/>
                <w:noProof/>
                <w:rtl/>
                <w:lang w:bidi="fa-IR"/>
              </w:rPr>
              <w:t>،</w:t>
            </w:r>
            <w:r w:rsidR="00E9773C" w:rsidRPr="00DC7A4B">
              <w:rPr>
                <w:rStyle w:val="Hyperlink"/>
                <w:noProof/>
                <w:rtl/>
                <w:lang w:bidi="fa-IR"/>
              </w:rPr>
              <w:t xml:space="preserve"> </w:t>
            </w:r>
            <w:r w:rsidR="00E9773C" w:rsidRPr="00DC7A4B">
              <w:rPr>
                <w:rStyle w:val="Hyperlink"/>
                <w:rFonts w:hint="eastAsia"/>
                <w:noProof/>
                <w:rtl/>
                <w:lang w:bidi="fa-IR"/>
              </w:rPr>
              <w:t>وإسلام</w:t>
            </w:r>
            <w:r w:rsidR="00E9773C" w:rsidRPr="00DC7A4B">
              <w:rPr>
                <w:rStyle w:val="Hyperlink"/>
                <w:noProof/>
                <w:rtl/>
                <w:lang w:bidi="fa-IR"/>
              </w:rPr>
              <w:t xml:space="preserve"> </w:t>
            </w:r>
            <w:r w:rsidR="00E9773C" w:rsidRPr="00DC7A4B">
              <w:rPr>
                <w:rStyle w:val="Hyperlink"/>
                <w:rFonts w:hint="eastAsia"/>
                <w:noProof/>
                <w:rtl/>
                <w:lang w:bidi="fa-IR"/>
              </w:rPr>
              <w:t>الراهب</w:t>
            </w:r>
            <w:r w:rsidR="00E9773C" w:rsidRPr="00DC7A4B">
              <w:rPr>
                <w:rStyle w:val="Hyperlink"/>
                <w:noProof/>
                <w:rtl/>
                <w:lang w:bidi="fa-IR"/>
              </w:rPr>
              <w:t xml:space="preserve"> </w:t>
            </w:r>
            <w:r w:rsidR="00E9773C" w:rsidRPr="00DC7A4B">
              <w:rPr>
                <w:rStyle w:val="Hyperlink"/>
                <w:rFonts w:hint="eastAsia"/>
                <w:noProof/>
                <w:rtl/>
                <w:lang w:bidi="fa-IR"/>
              </w:rPr>
              <w:t>بسببه،</w:t>
            </w:r>
            <w:r w:rsidR="00E9773C" w:rsidRPr="00DC7A4B">
              <w:rPr>
                <w:rStyle w:val="Hyperlink"/>
                <w:noProof/>
                <w:rtl/>
                <w:lang w:bidi="fa-IR"/>
              </w:rPr>
              <w:t xml:space="preserve"> </w:t>
            </w:r>
            <w:r w:rsidR="00E9773C" w:rsidRPr="00DC7A4B">
              <w:rPr>
                <w:rStyle w:val="Hyperlink"/>
                <w:rFonts w:hint="eastAsia"/>
                <w:noProof/>
                <w:rtl/>
                <w:lang w:bidi="fa-IR"/>
              </w:rPr>
              <w:t>وصيرورة</w:t>
            </w:r>
            <w:r w:rsidR="00E9773C" w:rsidRPr="00DC7A4B">
              <w:rPr>
                <w:rStyle w:val="Hyperlink"/>
                <w:noProof/>
                <w:rtl/>
                <w:lang w:bidi="fa-IR"/>
              </w:rPr>
              <w:t xml:space="preserve"> </w:t>
            </w:r>
            <w:r w:rsidR="00E9773C" w:rsidRPr="00DC7A4B">
              <w:rPr>
                <w:rStyle w:val="Hyperlink"/>
                <w:rFonts w:hint="eastAsia"/>
                <w:noProof/>
                <w:rtl/>
                <w:lang w:bidi="fa-IR"/>
              </w:rPr>
              <w:t>الدنانير</w:t>
            </w:r>
            <w:r w:rsidR="00E9773C" w:rsidRPr="00DC7A4B">
              <w:rPr>
                <w:rStyle w:val="Hyperlink"/>
                <w:noProof/>
                <w:rtl/>
                <w:lang w:bidi="fa-IR"/>
              </w:rPr>
              <w:t xml:space="preserve"> </w:t>
            </w:r>
            <w:r w:rsidR="00E9773C" w:rsidRPr="00DC7A4B">
              <w:rPr>
                <w:rStyle w:val="Hyperlink"/>
                <w:rFonts w:hint="eastAsia"/>
                <w:noProof/>
                <w:rtl/>
                <w:lang w:bidi="fa-IR"/>
              </w:rPr>
              <w:t>خزفاً</w:t>
            </w:r>
            <w:r w:rsidR="00E9773C">
              <w:rPr>
                <w:noProof/>
                <w:webHidden/>
                <w:rtl/>
              </w:rPr>
              <w:tab/>
            </w:r>
            <w:r>
              <w:rPr>
                <w:noProof/>
                <w:webHidden/>
                <w:rtl/>
              </w:rPr>
              <w:fldChar w:fldCharType="begin"/>
            </w:r>
            <w:r w:rsidR="00E9773C">
              <w:rPr>
                <w:noProof/>
                <w:webHidden/>
                <w:rtl/>
              </w:rPr>
              <w:instrText xml:space="preserve"> </w:instrText>
            </w:r>
            <w:r w:rsidR="00E9773C">
              <w:rPr>
                <w:noProof/>
                <w:webHidden/>
              </w:rPr>
              <w:instrText>PAGEREF</w:instrText>
            </w:r>
            <w:r w:rsidR="00E9773C">
              <w:rPr>
                <w:noProof/>
                <w:webHidden/>
                <w:rtl/>
              </w:rPr>
              <w:instrText xml:space="preserve"> _</w:instrText>
            </w:r>
            <w:r w:rsidR="00E9773C">
              <w:rPr>
                <w:noProof/>
                <w:webHidden/>
              </w:rPr>
              <w:instrText>Toc</w:instrText>
            </w:r>
            <w:r w:rsidR="00E9773C">
              <w:rPr>
                <w:noProof/>
                <w:webHidden/>
                <w:rtl/>
              </w:rPr>
              <w:instrText xml:space="preserve">12516378 </w:instrText>
            </w:r>
            <w:r w:rsidR="00E9773C">
              <w:rPr>
                <w:noProof/>
                <w:webHidden/>
              </w:rPr>
              <w:instrText>\h</w:instrText>
            </w:r>
            <w:r w:rsidR="00E9773C">
              <w:rPr>
                <w:noProof/>
                <w:webHidden/>
                <w:rtl/>
              </w:rPr>
              <w:instrText xml:space="preserve"> </w:instrText>
            </w:r>
            <w:r>
              <w:rPr>
                <w:noProof/>
                <w:webHidden/>
                <w:rtl/>
              </w:rPr>
            </w:r>
            <w:r>
              <w:rPr>
                <w:noProof/>
                <w:webHidden/>
                <w:rtl/>
              </w:rPr>
              <w:fldChar w:fldCharType="separate"/>
            </w:r>
            <w:r w:rsidR="00642D19">
              <w:rPr>
                <w:noProof/>
                <w:webHidden/>
                <w:rtl/>
              </w:rPr>
              <w:t>206</w:t>
            </w:r>
            <w:r>
              <w:rPr>
                <w:noProof/>
                <w:webHidden/>
                <w:rtl/>
              </w:rPr>
              <w:fldChar w:fldCharType="end"/>
            </w:r>
          </w:hyperlink>
        </w:p>
        <w:p w:rsidR="00E9773C" w:rsidRDefault="00DA28E4">
          <w:pPr>
            <w:pStyle w:val="TOC2"/>
            <w:tabs>
              <w:tab w:val="right" w:leader="dot" w:pos="7786"/>
            </w:tabs>
            <w:rPr>
              <w:rFonts w:asciiTheme="minorHAnsi" w:eastAsiaTheme="minorEastAsia" w:hAnsiTheme="minorHAnsi" w:cstheme="minorBidi"/>
              <w:noProof/>
              <w:color w:val="auto"/>
              <w:sz w:val="22"/>
              <w:szCs w:val="22"/>
              <w:rtl/>
            </w:rPr>
          </w:pPr>
          <w:hyperlink w:anchor="_Toc12516379" w:history="1">
            <w:r w:rsidR="00E9773C" w:rsidRPr="00DC7A4B">
              <w:rPr>
                <w:rStyle w:val="Hyperlink"/>
                <w:rFonts w:hint="eastAsia"/>
                <w:noProof/>
                <w:rtl/>
                <w:lang w:bidi="fa-IR"/>
              </w:rPr>
              <w:t>الرأسُ</w:t>
            </w:r>
            <w:r w:rsidR="00E9773C" w:rsidRPr="00DC7A4B">
              <w:rPr>
                <w:rStyle w:val="Hyperlink"/>
                <w:noProof/>
                <w:rtl/>
                <w:lang w:bidi="fa-IR"/>
              </w:rPr>
              <w:t xml:space="preserve"> </w:t>
            </w:r>
            <w:r w:rsidR="00E9773C" w:rsidRPr="00DC7A4B">
              <w:rPr>
                <w:rStyle w:val="Hyperlink"/>
                <w:rFonts w:hint="eastAsia"/>
                <w:noProof/>
                <w:rtl/>
                <w:lang w:bidi="fa-IR"/>
              </w:rPr>
              <w:t>الشريف</w:t>
            </w:r>
            <w:r w:rsidR="00E9773C" w:rsidRPr="00DC7A4B">
              <w:rPr>
                <w:rStyle w:val="Hyperlink"/>
                <w:noProof/>
                <w:rtl/>
                <w:lang w:bidi="fa-IR"/>
              </w:rPr>
              <w:t xml:space="preserve"> </w:t>
            </w:r>
            <w:r w:rsidR="00E9773C" w:rsidRPr="00DC7A4B">
              <w:rPr>
                <w:rStyle w:val="Hyperlink"/>
                <w:rFonts w:hint="eastAsia"/>
                <w:noProof/>
                <w:rtl/>
                <w:lang w:bidi="fa-IR"/>
              </w:rPr>
              <w:t>ينطق</w:t>
            </w:r>
            <w:r w:rsidR="00E9773C" w:rsidRPr="00DC7A4B">
              <w:rPr>
                <w:rStyle w:val="Hyperlink"/>
                <w:noProof/>
                <w:rtl/>
                <w:lang w:bidi="fa-IR"/>
              </w:rPr>
              <w:t xml:space="preserve"> </w:t>
            </w:r>
            <w:r w:rsidR="00E9773C" w:rsidRPr="00DC7A4B">
              <w:rPr>
                <w:rStyle w:val="Hyperlink"/>
                <w:rFonts w:hint="eastAsia"/>
                <w:noProof/>
                <w:rtl/>
                <w:lang w:bidi="fa-IR"/>
              </w:rPr>
              <w:t>بأذن</w:t>
            </w:r>
            <w:r w:rsidR="00E9773C" w:rsidRPr="00DC7A4B">
              <w:rPr>
                <w:rStyle w:val="Hyperlink"/>
                <w:noProof/>
                <w:rtl/>
                <w:lang w:bidi="fa-IR"/>
              </w:rPr>
              <w:t xml:space="preserve"> </w:t>
            </w:r>
            <w:r w:rsidR="00E9773C" w:rsidRPr="00DC7A4B">
              <w:rPr>
                <w:rStyle w:val="Hyperlink"/>
                <w:rFonts w:hint="eastAsia"/>
                <w:noProof/>
                <w:rtl/>
                <w:lang w:bidi="fa-IR"/>
              </w:rPr>
              <w:t>الله</w:t>
            </w:r>
            <w:r w:rsidR="00E9773C" w:rsidRPr="00DC7A4B">
              <w:rPr>
                <w:rStyle w:val="Hyperlink"/>
                <w:noProof/>
                <w:rtl/>
                <w:lang w:bidi="fa-IR"/>
              </w:rPr>
              <w:t xml:space="preserve"> </w:t>
            </w:r>
            <w:r w:rsidR="00E9773C" w:rsidRPr="00DC7A4B">
              <w:rPr>
                <w:rStyle w:val="Hyperlink"/>
                <w:rFonts w:hint="eastAsia"/>
                <w:noProof/>
                <w:rtl/>
                <w:lang w:bidi="fa-IR"/>
              </w:rPr>
              <w:t>تعالى</w:t>
            </w:r>
            <w:r w:rsidR="00E9773C">
              <w:rPr>
                <w:noProof/>
                <w:webHidden/>
                <w:rtl/>
              </w:rPr>
              <w:tab/>
            </w:r>
            <w:r>
              <w:rPr>
                <w:noProof/>
                <w:webHidden/>
                <w:rtl/>
              </w:rPr>
              <w:fldChar w:fldCharType="begin"/>
            </w:r>
            <w:r w:rsidR="00E9773C">
              <w:rPr>
                <w:noProof/>
                <w:webHidden/>
                <w:rtl/>
              </w:rPr>
              <w:instrText xml:space="preserve"> </w:instrText>
            </w:r>
            <w:r w:rsidR="00E9773C">
              <w:rPr>
                <w:noProof/>
                <w:webHidden/>
              </w:rPr>
              <w:instrText>PAGEREF</w:instrText>
            </w:r>
            <w:r w:rsidR="00E9773C">
              <w:rPr>
                <w:noProof/>
                <w:webHidden/>
                <w:rtl/>
              </w:rPr>
              <w:instrText xml:space="preserve"> _</w:instrText>
            </w:r>
            <w:r w:rsidR="00E9773C">
              <w:rPr>
                <w:noProof/>
                <w:webHidden/>
              </w:rPr>
              <w:instrText>Toc</w:instrText>
            </w:r>
            <w:r w:rsidR="00E9773C">
              <w:rPr>
                <w:noProof/>
                <w:webHidden/>
                <w:rtl/>
              </w:rPr>
              <w:instrText xml:space="preserve">12516379 </w:instrText>
            </w:r>
            <w:r w:rsidR="00E9773C">
              <w:rPr>
                <w:noProof/>
                <w:webHidden/>
              </w:rPr>
              <w:instrText>\h</w:instrText>
            </w:r>
            <w:r w:rsidR="00E9773C">
              <w:rPr>
                <w:noProof/>
                <w:webHidden/>
                <w:rtl/>
              </w:rPr>
              <w:instrText xml:space="preserve"> </w:instrText>
            </w:r>
            <w:r>
              <w:rPr>
                <w:noProof/>
                <w:webHidden/>
                <w:rtl/>
              </w:rPr>
            </w:r>
            <w:r>
              <w:rPr>
                <w:noProof/>
                <w:webHidden/>
                <w:rtl/>
              </w:rPr>
              <w:fldChar w:fldCharType="separate"/>
            </w:r>
            <w:r w:rsidR="00642D19">
              <w:rPr>
                <w:noProof/>
                <w:webHidden/>
                <w:rtl/>
              </w:rPr>
              <w:t>209</w:t>
            </w:r>
            <w:r>
              <w:rPr>
                <w:noProof/>
                <w:webHidden/>
                <w:rtl/>
              </w:rPr>
              <w:fldChar w:fldCharType="end"/>
            </w:r>
          </w:hyperlink>
        </w:p>
        <w:p w:rsidR="00E9773C" w:rsidRDefault="00E9773C" w:rsidP="00E9773C">
          <w:pPr>
            <w:pStyle w:val="libNormal"/>
            <w:rPr>
              <w:rStyle w:val="Hyperlink"/>
              <w:noProof/>
            </w:rPr>
          </w:pPr>
          <w:r>
            <w:rPr>
              <w:rStyle w:val="Hyperlink"/>
              <w:noProof/>
            </w:rPr>
            <w:br w:type="page"/>
          </w:r>
        </w:p>
        <w:p w:rsidR="00E9773C" w:rsidRDefault="00DA28E4">
          <w:pPr>
            <w:pStyle w:val="TOC2"/>
            <w:tabs>
              <w:tab w:val="right" w:leader="dot" w:pos="7786"/>
            </w:tabs>
            <w:rPr>
              <w:rFonts w:asciiTheme="minorHAnsi" w:eastAsiaTheme="minorEastAsia" w:hAnsiTheme="minorHAnsi" w:cstheme="minorBidi"/>
              <w:noProof/>
              <w:color w:val="auto"/>
              <w:sz w:val="22"/>
              <w:szCs w:val="22"/>
              <w:rtl/>
            </w:rPr>
          </w:pPr>
          <w:hyperlink w:anchor="_Toc12516380" w:history="1">
            <w:r w:rsidR="00E9773C" w:rsidRPr="00DC7A4B">
              <w:rPr>
                <w:rStyle w:val="Hyperlink"/>
                <w:rFonts w:hint="eastAsia"/>
                <w:noProof/>
                <w:rtl/>
                <w:lang w:bidi="fa-IR"/>
              </w:rPr>
              <w:t>عن</w:t>
            </w:r>
            <w:r w:rsidR="00E9773C" w:rsidRPr="00DC7A4B">
              <w:rPr>
                <w:rStyle w:val="Hyperlink"/>
                <w:noProof/>
                <w:rtl/>
                <w:lang w:bidi="fa-IR"/>
              </w:rPr>
              <w:t xml:space="preserve"> </w:t>
            </w:r>
            <w:r w:rsidR="00E9773C" w:rsidRPr="00DC7A4B">
              <w:rPr>
                <w:rStyle w:val="Hyperlink"/>
                <w:rFonts w:hint="eastAsia"/>
                <w:noProof/>
                <w:rtl/>
                <w:lang w:bidi="fa-IR"/>
              </w:rPr>
              <w:t>المنهال</w:t>
            </w:r>
            <w:r w:rsidR="00E9773C" w:rsidRPr="00DC7A4B">
              <w:rPr>
                <w:rStyle w:val="Hyperlink"/>
                <w:noProof/>
                <w:rtl/>
                <w:lang w:bidi="fa-IR"/>
              </w:rPr>
              <w:t xml:space="preserve"> </w:t>
            </w:r>
            <w:r w:rsidR="00E9773C" w:rsidRPr="00DC7A4B">
              <w:rPr>
                <w:rStyle w:val="Hyperlink"/>
                <w:rFonts w:hint="eastAsia"/>
                <w:noProof/>
                <w:rtl/>
                <w:lang w:bidi="fa-IR"/>
              </w:rPr>
              <w:t>بن</w:t>
            </w:r>
            <w:r w:rsidR="00E9773C" w:rsidRPr="00DC7A4B">
              <w:rPr>
                <w:rStyle w:val="Hyperlink"/>
                <w:noProof/>
                <w:rtl/>
                <w:lang w:bidi="fa-IR"/>
              </w:rPr>
              <w:t xml:space="preserve"> </w:t>
            </w:r>
            <w:r w:rsidR="00E9773C" w:rsidRPr="00DC7A4B">
              <w:rPr>
                <w:rStyle w:val="Hyperlink"/>
                <w:rFonts w:hint="eastAsia"/>
                <w:noProof/>
                <w:rtl/>
                <w:lang w:bidi="fa-IR"/>
              </w:rPr>
              <w:t>عمرو</w:t>
            </w:r>
            <w:r w:rsidR="00E9773C" w:rsidRPr="00DC7A4B">
              <w:rPr>
                <w:rStyle w:val="Hyperlink"/>
                <w:noProof/>
                <w:rtl/>
                <w:lang w:bidi="fa-IR"/>
              </w:rPr>
              <w:t xml:space="preserve"> </w:t>
            </w:r>
            <w:r w:rsidR="00E9773C" w:rsidRPr="00DC7A4B">
              <w:rPr>
                <w:rStyle w:val="Hyperlink"/>
                <w:rFonts w:hint="eastAsia"/>
                <w:noProof/>
                <w:rtl/>
                <w:lang w:bidi="fa-IR"/>
              </w:rPr>
              <w:t>يسمع</w:t>
            </w:r>
            <w:r w:rsidR="00E9773C" w:rsidRPr="00DC7A4B">
              <w:rPr>
                <w:rStyle w:val="Hyperlink"/>
                <w:noProof/>
                <w:rtl/>
                <w:lang w:bidi="fa-IR"/>
              </w:rPr>
              <w:t xml:space="preserve"> </w:t>
            </w:r>
            <w:r w:rsidR="00E9773C" w:rsidRPr="00DC7A4B">
              <w:rPr>
                <w:rStyle w:val="Hyperlink"/>
                <w:rFonts w:hint="eastAsia"/>
                <w:noProof/>
                <w:rtl/>
                <w:lang w:bidi="fa-IR"/>
              </w:rPr>
              <w:t>الرأس</w:t>
            </w:r>
            <w:r w:rsidR="00E9773C" w:rsidRPr="00DC7A4B">
              <w:rPr>
                <w:rStyle w:val="Hyperlink"/>
                <w:noProof/>
                <w:rtl/>
                <w:lang w:bidi="fa-IR"/>
              </w:rPr>
              <w:t xml:space="preserve"> </w:t>
            </w:r>
            <w:r w:rsidR="00E9773C" w:rsidRPr="00DC7A4B">
              <w:rPr>
                <w:rStyle w:val="Hyperlink"/>
                <w:rFonts w:hint="eastAsia"/>
                <w:noProof/>
                <w:rtl/>
                <w:lang w:bidi="fa-IR"/>
              </w:rPr>
              <w:t>يقرأ</w:t>
            </w:r>
            <w:r w:rsidR="00E9773C" w:rsidRPr="00DC7A4B">
              <w:rPr>
                <w:rStyle w:val="Hyperlink"/>
                <w:noProof/>
                <w:rtl/>
                <w:lang w:bidi="fa-IR"/>
              </w:rPr>
              <w:t xml:space="preserve"> </w:t>
            </w:r>
            <w:r w:rsidR="00E9773C" w:rsidRPr="00DC7A4B">
              <w:rPr>
                <w:rStyle w:val="Hyperlink"/>
                <w:rFonts w:hint="eastAsia"/>
                <w:noProof/>
                <w:rtl/>
                <w:lang w:bidi="fa-IR"/>
              </w:rPr>
              <w:t>من</w:t>
            </w:r>
            <w:r w:rsidR="00E9773C" w:rsidRPr="00DC7A4B">
              <w:rPr>
                <w:rStyle w:val="Hyperlink"/>
                <w:noProof/>
                <w:rtl/>
                <w:lang w:bidi="fa-IR"/>
              </w:rPr>
              <w:t xml:space="preserve"> </w:t>
            </w:r>
            <w:r w:rsidR="00E9773C" w:rsidRPr="00DC7A4B">
              <w:rPr>
                <w:rStyle w:val="Hyperlink"/>
                <w:rFonts w:hint="eastAsia"/>
                <w:noProof/>
                <w:rtl/>
                <w:lang w:bidi="fa-IR"/>
              </w:rPr>
              <w:t>سورة</w:t>
            </w:r>
            <w:r w:rsidR="00E9773C" w:rsidRPr="00DC7A4B">
              <w:rPr>
                <w:rStyle w:val="Hyperlink"/>
                <w:noProof/>
                <w:rtl/>
                <w:lang w:bidi="fa-IR"/>
              </w:rPr>
              <w:t xml:space="preserve"> </w:t>
            </w:r>
            <w:r w:rsidR="00E9773C" w:rsidRPr="00DC7A4B">
              <w:rPr>
                <w:rStyle w:val="Hyperlink"/>
                <w:rFonts w:hint="eastAsia"/>
                <w:noProof/>
                <w:rtl/>
                <w:lang w:bidi="fa-IR"/>
              </w:rPr>
              <w:t>الكهف</w:t>
            </w:r>
            <w:r w:rsidR="00E9773C">
              <w:rPr>
                <w:noProof/>
                <w:webHidden/>
                <w:rtl/>
              </w:rPr>
              <w:tab/>
            </w:r>
            <w:r>
              <w:rPr>
                <w:noProof/>
                <w:webHidden/>
                <w:rtl/>
              </w:rPr>
              <w:fldChar w:fldCharType="begin"/>
            </w:r>
            <w:r w:rsidR="00E9773C">
              <w:rPr>
                <w:noProof/>
                <w:webHidden/>
                <w:rtl/>
              </w:rPr>
              <w:instrText xml:space="preserve"> </w:instrText>
            </w:r>
            <w:r w:rsidR="00E9773C">
              <w:rPr>
                <w:noProof/>
                <w:webHidden/>
              </w:rPr>
              <w:instrText>PAGEREF</w:instrText>
            </w:r>
            <w:r w:rsidR="00E9773C">
              <w:rPr>
                <w:noProof/>
                <w:webHidden/>
                <w:rtl/>
              </w:rPr>
              <w:instrText xml:space="preserve"> _</w:instrText>
            </w:r>
            <w:r w:rsidR="00E9773C">
              <w:rPr>
                <w:noProof/>
                <w:webHidden/>
              </w:rPr>
              <w:instrText>Toc</w:instrText>
            </w:r>
            <w:r w:rsidR="00E9773C">
              <w:rPr>
                <w:noProof/>
                <w:webHidden/>
                <w:rtl/>
              </w:rPr>
              <w:instrText xml:space="preserve">12516380 </w:instrText>
            </w:r>
            <w:r w:rsidR="00E9773C">
              <w:rPr>
                <w:noProof/>
                <w:webHidden/>
              </w:rPr>
              <w:instrText>\h</w:instrText>
            </w:r>
            <w:r w:rsidR="00E9773C">
              <w:rPr>
                <w:noProof/>
                <w:webHidden/>
                <w:rtl/>
              </w:rPr>
              <w:instrText xml:space="preserve"> </w:instrText>
            </w:r>
            <w:r>
              <w:rPr>
                <w:noProof/>
                <w:webHidden/>
                <w:rtl/>
              </w:rPr>
            </w:r>
            <w:r>
              <w:rPr>
                <w:noProof/>
                <w:webHidden/>
                <w:rtl/>
              </w:rPr>
              <w:fldChar w:fldCharType="separate"/>
            </w:r>
            <w:r w:rsidR="00642D19">
              <w:rPr>
                <w:noProof/>
                <w:webHidden/>
                <w:rtl/>
              </w:rPr>
              <w:t>209</w:t>
            </w:r>
            <w:r>
              <w:rPr>
                <w:noProof/>
                <w:webHidden/>
                <w:rtl/>
              </w:rPr>
              <w:fldChar w:fldCharType="end"/>
            </w:r>
          </w:hyperlink>
        </w:p>
        <w:p w:rsidR="00E9773C" w:rsidRDefault="00DA28E4">
          <w:pPr>
            <w:pStyle w:val="TOC2"/>
            <w:tabs>
              <w:tab w:val="right" w:leader="dot" w:pos="7786"/>
            </w:tabs>
            <w:rPr>
              <w:rFonts w:asciiTheme="minorHAnsi" w:eastAsiaTheme="minorEastAsia" w:hAnsiTheme="minorHAnsi" w:cstheme="minorBidi"/>
              <w:noProof/>
              <w:color w:val="auto"/>
              <w:sz w:val="22"/>
              <w:szCs w:val="22"/>
              <w:rtl/>
            </w:rPr>
          </w:pPr>
          <w:hyperlink w:anchor="_Toc12516381" w:history="1">
            <w:r w:rsidR="00E9773C" w:rsidRPr="00DC7A4B">
              <w:rPr>
                <w:rStyle w:val="Hyperlink"/>
                <w:rFonts w:hint="eastAsia"/>
                <w:noProof/>
                <w:rtl/>
                <w:lang w:bidi="fa-IR"/>
              </w:rPr>
              <w:t>زيدُ</w:t>
            </w:r>
            <w:r w:rsidR="00E9773C" w:rsidRPr="00DC7A4B">
              <w:rPr>
                <w:rStyle w:val="Hyperlink"/>
                <w:noProof/>
                <w:rtl/>
                <w:lang w:bidi="fa-IR"/>
              </w:rPr>
              <w:t xml:space="preserve"> </w:t>
            </w:r>
            <w:r w:rsidR="00E9773C" w:rsidRPr="00DC7A4B">
              <w:rPr>
                <w:rStyle w:val="Hyperlink"/>
                <w:rFonts w:hint="eastAsia"/>
                <w:noProof/>
                <w:rtl/>
                <w:lang w:bidi="fa-IR"/>
              </w:rPr>
              <w:t>بن</w:t>
            </w:r>
            <w:r w:rsidR="00E9773C" w:rsidRPr="00DC7A4B">
              <w:rPr>
                <w:rStyle w:val="Hyperlink"/>
                <w:noProof/>
                <w:rtl/>
                <w:lang w:bidi="fa-IR"/>
              </w:rPr>
              <w:t xml:space="preserve"> </w:t>
            </w:r>
            <w:r w:rsidR="00E9773C" w:rsidRPr="00DC7A4B">
              <w:rPr>
                <w:rStyle w:val="Hyperlink"/>
                <w:rFonts w:hint="eastAsia"/>
                <w:noProof/>
                <w:rtl/>
                <w:lang w:bidi="fa-IR"/>
              </w:rPr>
              <w:t>أرقم</w:t>
            </w:r>
            <w:r w:rsidR="00E9773C" w:rsidRPr="00DC7A4B">
              <w:rPr>
                <w:rStyle w:val="Hyperlink"/>
                <w:noProof/>
                <w:rtl/>
                <w:lang w:bidi="fa-IR"/>
              </w:rPr>
              <w:t xml:space="preserve"> </w:t>
            </w:r>
            <w:r w:rsidR="00E9773C" w:rsidRPr="00DC7A4B">
              <w:rPr>
                <w:rStyle w:val="Hyperlink"/>
                <w:rFonts w:hint="eastAsia"/>
                <w:noProof/>
                <w:rtl/>
                <w:lang w:bidi="fa-IR"/>
              </w:rPr>
              <w:t>يسمع</w:t>
            </w:r>
            <w:r w:rsidR="00E9773C" w:rsidRPr="00DC7A4B">
              <w:rPr>
                <w:rStyle w:val="Hyperlink"/>
                <w:noProof/>
                <w:rtl/>
                <w:lang w:bidi="fa-IR"/>
              </w:rPr>
              <w:t xml:space="preserve"> </w:t>
            </w:r>
            <w:r w:rsidR="00E9773C" w:rsidRPr="00DC7A4B">
              <w:rPr>
                <w:rStyle w:val="Hyperlink"/>
                <w:rFonts w:hint="eastAsia"/>
                <w:noProof/>
                <w:rtl/>
                <w:lang w:bidi="fa-IR"/>
              </w:rPr>
              <w:t>الرأس</w:t>
            </w:r>
            <w:r w:rsidR="00E9773C" w:rsidRPr="00DC7A4B">
              <w:rPr>
                <w:rStyle w:val="Hyperlink"/>
                <w:noProof/>
                <w:rtl/>
                <w:lang w:bidi="fa-IR"/>
              </w:rPr>
              <w:t xml:space="preserve"> </w:t>
            </w:r>
            <w:r w:rsidR="00E9773C" w:rsidRPr="00DC7A4B">
              <w:rPr>
                <w:rStyle w:val="Hyperlink"/>
                <w:rFonts w:hint="eastAsia"/>
                <w:noProof/>
                <w:rtl/>
                <w:lang w:bidi="fa-IR"/>
              </w:rPr>
              <w:t>الشريف</w:t>
            </w:r>
            <w:r w:rsidR="00E9773C" w:rsidRPr="00DC7A4B">
              <w:rPr>
                <w:rStyle w:val="Hyperlink"/>
                <w:noProof/>
                <w:rtl/>
                <w:lang w:bidi="fa-IR"/>
              </w:rPr>
              <w:t xml:space="preserve"> </w:t>
            </w:r>
            <w:r w:rsidR="00E9773C" w:rsidRPr="00DC7A4B">
              <w:rPr>
                <w:rStyle w:val="Hyperlink"/>
                <w:rFonts w:hint="eastAsia"/>
                <w:noProof/>
                <w:rtl/>
                <w:lang w:bidi="fa-IR"/>
              </w:rPr>
              <w:t>يقرأ</w:t>
            </w:r>
            <w:r w:rsidR="00E9773C" w:rsidRPr="00DC7A4B">
              <w:rPr>
                <w:rStyle w:val="Hyperlink"/>
                <w:noProof/>
                <w:rtl/>
                <w:lang w:bidi="fa-IR"/>
              </w:rPr>
              <w:t xml:space="preserve"> </w:t>
            </w:r>
            <w:r w:rsidR="00E9773C" w:rsidRPr="00DC7A4B">
              <w:rPr>
                <w:rStyle w:val="Hyperlink"/>
                <w:rFonts w:hint="eastAsia"/>
                <w:noProof/>
                <w:rtl/>
                <w:lang w:bidi="fa-IR"/>
              </w:rPr>
              <w:t>من</w:t>
            </w:r>
            <w:r w:rsidR="00E9773C" w:rsidRPr="00DC7A4B">
              <w:rPr>
                <w:rStyle w:val="Hyperlink"/>
                <w:noProof/>
                <w:rtl/>
                <w:lang w:bidi="fa-IR"/>
              </w:rPr>
              <w:t xml:space="preserve"> </w:t>
            </w:r>
            <w:r w:rsidR="00E9773C" w:rsidRPr="00DC7A4B">
              <w:rPr>
                <w:rStyle w:val="Hyperlink"/>
                <w:rFonts w:hint="eastAsia"/>
                <w:noProof/>
                <w:rtl/>
                <w:lang w:bidi="fa-IR"/>
              </w:rPr>
              <w:t>سورة</w:t>
            </w:r>
            <w:r w:rsidR="00E9773C" w:rsidRPr="00DC7A4B">
              <w:rPr>
                <w:rStyle w:val="Hyperlink"/>
                <w:noProof/>
                <w:rtl/>
                <w:lang w:bidi="fa-IR"/>
              </w:rPr>
              <w:t xml:space="preserve"> </w:t>
            </w:r>
            <w:r w:rsidR="00E9773C" w:rsidRPr="00DC7A4B">
              <w:rPr>
                <w:rStyle w:val="Hyperlink"/>
                <w:rFonts w:hint="eastAsia"/>
                <w:noProof/>
                <w:rtl/>
                <w:lang w:bidi="fa-IR"/>
              </w:rPr>
              <w:t>الكهف</w:t>
            </w:r>
            <w:r w:rsidR="00E9773C">
              <w:rPr>
                <w:noProof/>
                <w:webHidden/>
                <w:rtl/>
              </w:rPr>
              <w:tab/>
            </w:r>
            <w:r>
              <w:rPr>
                <w:noProof/>
                <w:webHidden/>
                <w:rtl/>
              </w:rPr>
              <w:fldChar w:fldCharType="begin"/>
            </w:r>
            <w:r w:rsidR="00E9773C">
              <w:rPr>
                <w:noProof/>
                <w:webHidden/>
                <w:rtl/>
              </w:rPr>
              <w:instrText xml:space="preserve"> </w:instrText>
            </w:r>
            <w:r w:rsidR="00E9773C">
              <w:rPr>
                <w:noProof/>
                <w:webHidden/>
              </w:rPr>
              <w:instrText>PAGEREF</w:instrText>
            </w:r>
            <w:r w:rsidR="00E9773C">
              <w:rPr>
                <w:noProof/>
                <w:webHidden/>
                <w:rtl/>
              </w:rPr>
              <w:instrText xml:space="preserve"> _</w:instrText>
            </w:r>
            <w:r w:rsidR="00E9773C">
              <w:rPr>
                <w:noProof/>
                <w:webHidden/>
              </w:rPr>
              <w:instrText>Toc</w:instrText>
            </w:r>
            <w:r w:rsidR="00E9773C">
              <w:rPr>
                <w:noProof/>
                <w:webHidden/>
                <w:rtl/>
              </w:rPr>
              <w:instrText xml:space="preserve">12516381 </w:instrText>
            </w:r>
            <w:r w:rsidR="00E9773C">
              <w:rPr>
                <w:noProof/>
                <w:webHidden/>
              </w:rPr>
              <w:instrText>\h</w:instrText>
            </w:r>
            <w:r w:rsidR="00E9773C">
              <w:rPr>
                <w:noProof/>
                <w:webHidden/>
                <w:rtl/>
              </w:rPr>
              <w:instrText xml:space="preserve"> </w:instrText>
            </w:r>
            <w:r>
              <w:rPr>
                <w:noProof/>
                <w:webHidden/>
                <w:rtl/>
              </w:rPr>
            </w:r>
            <w:r>
              <w:rPr>
                <w:noProof/>
                <w:webHidden/>
                <w:rtl/>
              </w:rPr>
              <w:fldChar w:fldCharType="separate"/>
            </w:r>
            <w:r w:rsidR="00642D19">
              <w:rPr>
                <w:noProof/>
                <w:webHidden/>
                <w:rtl/>
              </w:rPr>
              <w:t>211</w:t>
            </w:r>
            <w:r>
              <w:rPr>
                <w:noProof/>
                <w:webHidden/>
                <w:rtl/>
              </w:rPr>
              <w:fldChar w:fldCharType="end"/>
            </w:r>
          </w:hyperlink>
        </w:p>
        <w:p w:rsidR="00E9773C" w:rsidRDefault="00DA28E4">
          <w:pPr>
            <w:pStyle w:val="TOC2"/>
            <w:tabs>
              <w:tab w:val="right" w:leader="dot" w:pos="7786"/>
            </w:tabs>
            <w:rPr>
              <w:rFonts w:asciiTheme="minorHAnsi" w:eastAsiaTheme="minorEastAsia" w:hAnsiTheme="minorHAnsi" w:cstheme="minorBidi"/>
              <w:noProof/>
              <w:color w:val="auto"/>
              <w:sz w:val="22"/>
              <w:szCs w:val="22"/>
              <w:rtl/>
            </w:rPr>
          </w:pPr>
          <w:hyperlink w:anchor="_Toc12516382" w:history="1">
            <w:r w:rsidR="00E9773C" w:rsidRPr="00DC7A4B">
              <w:rPr>
                <w:rStyle w:val="Hyperlink"/>
                <w:rFonts w:hint="eastAsia"/>
                <w:noProof/>
                <w:rtl/>
                <w:lang w:bidi="fa-IR"/>
              </w:rPr>
              <w:t>الرأسُ</w:t>
            </w:r>
            <w:r w:rsidR="00E9773C" w:rsidRPr="00DC7A4B">
              <w:rPr>
                <w:rStyle w:val="Hyperlink"/>
                <w:noProof/>
                <w:rtl/>
                <w:lang w:bidi="fa-IR"/>
              </w:rPr>
              <w:t xml:space="preserve"> </w:t>
            </w:r>
            <w:r w:rsidR="00E9773C" w:rsidRPr="00DC7A4B">
              <w:rPr>
                <w:rStyle w:val="Hyperlink"/>
                <w:rFonts w:hint="eastAsia"/>
                <w:noProof/>
                <w:rtl/>
                <w:lang w:bidi="fa-IR"/>
              </w:rPr>
              <w:t>الشريف</w:t>
            </w:r>
            <w:r w:rsidR="00E9773C" w:rsidRPr="00DC7A4B">
              <w:rPr>
                <w:rStyle w:val="Hyperlink"/>
                <w:noProof/>
                <w:rtl/>
                <w:lang w:bidi="fa-IR"/>
              </w:rPr>
              <w:t xml:space="preserve"> </w:t>
            </w:r>
            <w:r w:rsidR="00E9773C" w:rsidRPr="00DC7A4B">
              <w:rPr>
                <w:rStyle w:val="Hyperlink"/>
                <w:rFonts w:hint="eastAsia"/>
                <w:noProof/>
                <w:rtl/>
                <w:lang w:bidi="fa-IR"/>
              </w:rPr>
              <w:t>يقرأ</w:t>
            </w:r>
            <w:r w:rsidR="00E9773C" w:rsidRPr="00DC7A4B">
              <w:rPr>
                <w:rStyle w:val="Hyperlink"/>
                <w:noProof/>
                <w:rtl/>
                <w:lang w:bidi="fa-IR"/>
              </w:rPr>
              <w:t xml:space="preserve"> </w:t>
            </w:r>
            <w:r w:rsidR="00E9773C" w:rsidRPr="00DC7A4B">
              <w:rPr>
                <w:rStyle w:val="Hyperlink"/>
                <w:rFonts w:hint="eastAsia"/>
                <w:noProof/>
                <w:rtl/>
                <w:lang w:bidi="fa-IR"/>
              </w:rPr>
              <w:t>الآية</w:t>
            </w:r>
            <w:r w:rsidR="00E9773C" w:rsidRPr="00DC7A4B">
              <w:rPr>
                <w:rStyle w:val="Hyperlink"/>
                <w:noProof/>
                <w:rtl/>
                <w:lang w:bidi="fa-IR"/>
              </w:rPr>
              <w:t xml:space="preserve"> : </w:t>
            </w:r>
            <w:r w:rsidR="00E9773C" w:rsidRPr="00DC7A4B">
              <w:rPr>
                <w:rStyle w:val="Hyperlink"/>
                <w:rFonts w:cs="Rafed Alaem"/>
                <w:noProof/>
                <w:rtl/>
              </w:rPr>
              <w:t>(</w:t>
            </w:r>
            <w:r w:rsidR="00E9773C" w:rsidRPr="00DC7A4B">
              <w:rPr>
                <w:rStyle w:val="Hyperlink"/>
                <w:rFonts w:cs="KFGQPC Uthman Taha Naskh"/>
                <w:noProof/>
                <w:rtl/>
              </w:rPr>
              <w:t xml:space="preserve"> </w:t>
            </w:r>
            <w:r w:rsidR="00E9773C" w:rsidRPr="00DC7A4B">
              <w:rPr>
                <w:rStyle w:val="Hyperlink"/>
                <w:rFonts w:cs="KFGQPC Uthman Taha Naskh" w:hint="eastAsia"/>
                <w:noProof/>
                <w:rtl/>
              </w:rPr>
              <w:t>فَسَيَكْفِيكَهُم</w:t>
            </w:r>
            <w:r w:rsidR="00E9773C" w:rsidRPr="00DC7A4B">
              <w:rPr>
                <w:rStyle w:val="Hyperlink"/>
                <w:rFonts w:cs="KFGQPC Uthman Taha Naskh"/>
                <w:noProof/>
                <w:rtl/>
              </w:rPr>
              <w:t xml:space="preserve"> </w:t>
            </w:r>
            <w:r w:rsidR="00E9773C" w:rsidRPr="00DC7A4B">
              <w:rPr>
                <w:rStyle w:val="Hyperlink"/>
                <w:rFonts w:cs="KFGQPC Uthman Taha Naskh" w:hint="eastAsia"/>
                <w:noProof/>
                <w:rtl/>
              </w:rPr>
              <w:t>اللّهُ</w:t>
            </w:r>
            <w:r w:rsidR="00E9773C" w:rsidRPr="00DC7A4B">
              <w:rPr>
                <w:rStyle w:val="Hyperlink"/>
                <w:rFonts w:cs="KFGQPC Uthman Taha Naskh"/>
                <w:noProof/>
                <w:rtl/>
              </w:rPr>
              <w:t xml:space="preserve"> </w:t>
            </w:r>
            <w:r w:rsidR="00E9773C" w:rsidRPr="00DC7A4B">
              <w:rPr>
                <w:rStyle w:val="Hyperlink"/>
                <w:rFonts w:cs="KFGQPC Uthman Taha Naskh" w:hint="eastAsia"/>
                <w:noProof/>
                <w:rtl/>
              </w:rPr>
              <w:t>وَهُوَ</w:t>
            </w:r>
            <w:r w:rsidR="00E9773C" w:rsidRPr="00DC7A4B">
              <w:rPr>
                <w:rStyle w:val="Hyperlink"/>
                <w:rFonts w:cs="KFGQPC Uthman Taha Naskh"/>
                <w:noProof/>
                <w:rtl/>
              </w:rPr>
              <w:t xml:space="preserve"> </w:t>
            </w:r>
            <w:r w:rsidR="00E9773C" w:rsidRPr="00DC7A4B">
              <w:rPr>
                <w:rStyle w:val="Hyperlink"/>
                <w:rFonts w:cs="KFGQPC Uthman Taha Naskh" w:hint="eastAsia"/>
                <w:noProof/>
                <w:rtl/>
              </w:rPr>
              <w:t>السَّمِيعُ</w:t>
            </w:r>
            <w:r w:rsidR="00E9773C" w:rsidRPr="00DC7A4B">
              <w:rPr>
                <w:rStyle w:val="Hyperlink"/>
                <w:rFonts w:cs="KFGQPC Uthman Taha Naskh"/>
                <w:noProof/>
                <w:rtl/>
              </w:rPr>
              <w:t xml:space="preserve"> </w:t>
            </w:r>
            <w:r w:rsidR="00E9773C" w:rsidRPr="00DC7A4B">
              <w:rPr>
                <w:rStyle w:val="Hyperlink"/>
                <w:rFonts w:cs="KFGQPC Uthman Taha Naskh" w:hint="eastAsia"/>
                <w:noProof/>
                <w:rtl/>
              </w:rPr>
              <w:t>الْعَلِيم</w:t>
            </w:r>
            <w:r w:rsidR="00E9773C" w:rsidRPr="00DC7A4B">
              <w:rPr>
                <w:rStyle w:val="Hyperlink"/>
                <w:rFonts w:cs="KFGQPC Uthman Taha Naskh"/>
                <w:noProof/>
                <w:rtl/>
              </w:rPr>
              <w:t xml:space="preserve"> </w:t>
            </w:r>
            <w:r w:rsidR="00E9773C" w:rsidRPr="00DC7A4B">
              <w:rPr>
                <w:rStyle w:val="Hyperlink"/>
                <w:rFonts w:cs="Rafed Alaem"/>
                <w:noProof/>
                <w:rtl/>
              </w:rPr>
              <w:t>)</w:t>
            </w:r>
            <w:r w:rsidR="00E9773C">
              <w:rPr>
                <w:noProof/>
                <w:webHidden/>
                <w:rtl/>
              </w:rPr>
              <w:tab/>
            </w:r>
            <w:r>
              <w:rPr>
                <w:noProof/>
                <w:webHidden/>
                <w:rtl/>
              </w:rPr>
              <w:fldChar w:fldCharType="begin"/>
            </w:r>
            <w:r w:rsidR="00E9773C">
              <w:rPr>
                <w:noProof/>
                <w:webHidden/>
                <w:rtl/>
              </w:rPr>
              <w:instrText xml:space="preserve"> </w:instrText>
            </w:r>
            <w:r w:rsidR="00E9773C">
              <w:rPr>
                <w:noProof/>
                <w:webHidden/>
              </w:rPr>
              <w:instrText>PAGEREF</w:instrText>
            </w:r>
            <w:r w:rsidR="00E9773C">
              <w:rPr>
                <w:noProof/>
                <w:webHidden/>
                <w:rtl/>
              </w:rPr>
              <w:instrText xml:space="preserve"> _</w:instrText>
            </w:r>
            <w:r w:rsidR="00E9773C">
              <w:rPr>
                <w:noProof/>
                <w:webHidden/>
              </w:rPr>
              <w:instrText>Toc</w:instrText>
            </w:r>
            <w:r w:rsidR="00E9773C">
              <w:rPr>
                <w:noProof/>
                <w:webHidden/>
                <w:rtl/>
              </w:rPr>
              <w:instrText xml:space="preserve">12516382 </w:instrText>
            </w:r>
            <w:r w:rsidR="00E9773C">
              <w:rPr>
                <w:noProof/>
                <w:webHidden/>
              </w:rPr>
              <w:instrText>\h</w:instrText>
            </w:r>
            <w:r w:rsidR="00E9773C">
              <w:rPr>
                <w:noProof/>
                <w:webHidden/>
                <w:rtl/>
              </w:rPr>
              <w:instrText xml:space="preserve"> </w:instrText>
            </w:r>
            <w:r>
              <w:rPr>
                <w:noProof/>
                <w:webHidden/>
                <w:rtl/>
              </w:rPr>
            </w:r>
            <w:r>
              <w:rPr>
                <w:noProof/>
                <w:webHidden/>
                <w:rtl/>
              </w:rPr>
              <w:fldChar w:fldCharType="separate"/>
            </w:r>
            <w:r w:rsidR="00642D19">
              <w:rPr>
                <w:noProof/>
                <w:webHidden/>
                <w:rtl/>
              </w:rPr>
              <w:t>212</w:t>
            </w:r>
            <w:r>
              <w:rPr>
                <w:noProof/>
                <w:webHidden/>
                <w:rtl/>
              </w:rPr>
              <w:fldChar w:fldCharType="end"/>
            </w:r>
          </w:hyperlink>
        </w:p>
        <w:p w:rsidR="00E9773C" w:rsidRDefault="00DA28E4">
          <w:pPr>
            <w:pStyle w:val="TOC2"/>
            <w:tabs>
              <w:tab w:val="right" w:leader="dot" w:pos="7786"/>
            </w:tabs>
            <w:rPr>
              <w:rFonts w:asciiTheme="minorHAnsi" w:eastAsiaTheme="minorEastAsia" w:hAnsiTheme="minorHAnsi" w:cstheme="minorBidi"/>
              <w:noProof/>
              <w:color w:val="auto"/>
              <w:sz w:val="22"/>
              <w:szCs w:val="22"/>
              <w:rtl/>
            </w:rPr>
          </w:pPr>
          <w:hyperlink w:anchor="_Toc12516383" w:history="1">
            <w:r w:rsidR="00E9773C" w:rsidRPr="00DC7A4B">
              <w:rPr>
                <w:rStyle w:val="Hyperlink"/>
                <w:rFonts w:hint="eastAsia"/>
                <w:noProof/>
                <w:rtl/>
                <w:lang w:bidi="fa-IR"/>
              </w:rPr>
              <w:t>رأسُ</w:t>
            </w:r>
            <w:r w:rsidR="00E9773C" w:rsidRPr="00DC7A4B">
              <w:rPr>
                <w:rStyle w:val="Hyperlink"/>
                <w:noProof/>
                <w:rtl/>
                <w:lang w:bidi="fa-IR"/>
              </w:rPr>
              <w:t xml:space="preserve"> </w:t>
            </w:r>
            <w:r w:rsidR="00E9773C" w:rsidRPr="00DC7A4B">
              <w:rPr>
                <w:rStyle w:val="Hyperlink"/>
                <w:rFonts w:hint="eastAsia"/>
                <w:noProof/>
                <w:rtl/>
                <w:lang w:bidi="fa-IR"/>
              </w:rPr>
              <w:t>الإمام</w:t>
            </w:r>
            <w:r w:rsidR="00E9773C" w:rsidRPr="00DC7A4B">
              <w:rPr>
                <w:rStyle w:val="Hyperlink"/>
                <w:noProof/>
                <w:rtl/>
                <w:lang w:bidi="fa-IR"/>
              </w:rPr>
              <w:t xml:space="preserve"> </w:t>
            </w:r>
            <w:r w:rsidR="00E9773C" w:rsidRPr="00DC7A4B">
              <w:rPr>
                <w:rStyle w:val="Hyperlink"/>
                <w:rFonts w:hint="eastAsia"/>
                <w:noProof/>
                <w:rtl/>
                <w:lang w:bidi="fa-IR"/>
              </w:rPr>
              <w:t>الحُسين</w:t>
            </w:r>
            <w:r w:rsidR="00E9773C" w:rsidRPr="00DC7A4B">
              <w:rPr>
                <w:rStyle w:val="Hyperlink"/>
                <w:noProof/>
                <w:rtl/>
                <w:lang w:bidi="fa-IR"/>
              </w:rPr>
              <w:t xml:space="preserve"> (</w:t>
            </w:r>
            <w:r w:rsidR="00E9773C" w:rsidRPr="00DC7A4B">
              <w:rPr>
                <w:rStyle w:val="Hyperlink"/>
                <w:rFonts w:cs="Rafed Alaem" w:hint="eastAsia"/>
                <w:noProof/>
                <w:rtl/>
              </w:rPr>
              <w:t>عليه‌السلام</w:t>
            </w:r>
            <w:r w:rsidR="00E9773C" w:rsidRPr="00DC7A4B">
              <w:rPr>
                <w:rStyle w:val="Hyperlink"/>
                <w:noProof/>
                <w:rtl/>
                <w:lang w:bidi="fa-IR"/>
              </w:rPr>
              <w:t xml:space="preserve">) </w:t>
            </w:r>
            <w:r w:rsidR="00E9773C" w:rsidRPr="00DC7A4B">
              <w:rPr>
                <w:rStyle w:val="Hyperlink"/>
                <w:rFonts w:hint="eastAsia"/>
                <w:noProof/>
                <w:rtl/>
                <w:lang w:bidi="fa-IR"/>
              </w:rPr>
              <w:t>يخاطب</w:t>
            </w:r>
            <w:r w:rsidR="00E9773C" w:rsidRPr="00DC7A4B">
              <w:rPr>
                <w:rStyle w:val="Hyperlink"/>
                <w:noProof/>
                <w:rtl/>
                <w:lang w:bidi="fa-IR"/>
              </w:rPr>
              <w:t xml:space="preserve"> </w:t>
            </w:r>
            <w:r w:rsidR="00E9773C" w:rsidRPr="00DC7A4B">
              <w:rPr>
                <w:rStyle w:val="Hyperlink"/>
                <w:rFonts w:hint="eastAsia"/>
                <w:noProof/>
                <w:rtl/>
                <w:lang w:bidi="fa-IR"/>
              </w:rPr>
              <w:t>يهودياً</w:t>
            </w:r>
            <w:r w:rsidR="00E9773C" w:rsidRPr="00DC7A4B">
              <w:rPr>
                <w:rStyle w:val="Hyperlink"/>
                <w:noProof/>
                <w:rtl/>
                <w:lang w:bidi="fa-IR"/>
              </w:rPr>
              <w:t xml:space="preserve"> </w:t>
            </w:r>
            <w:r w:rsidR="00E9773C" w:rsidRPr="00DC7A4B">
              <w:rPr>
                <w:rStyle w:val="Hyperlink"/>
                <w:rFonts w:hint="eastAsia"/>
                <w:noProof/>
                <w:rtl/>
                <w:lang w:bidi="fa-IR"/>
              </w:rPr>
              <w:t>فيسلم</w:t>
            </w:r>
            <w:r w:rsidR="00E9773C" w:rsidRPr="00DC7A4B">
              <w:rPr>
                <w:rStyle w:val="Hyperlink"/>
                <w:noProof/>
                <w:rtl/>
                <w:lang w:bidi="fa-IR"/>
              </w:rPr>
              <w:t xml:space="preserve"> </w:t>
            </w:r>
            <w:r w:rsidR="00E9773C" w:rsidRPr="00DC7A4B">
              <w:rPr>
                <w:rStyle w:val="Hyperlink"/>
                <w:rFonts w:hint="eastAsia"/>
                <w:noProof/>
                <w:rtl/>
                <w:lang w:bidi="fa-IR"/>
              </w:rPr>
              <w:t>مع</w:t>
            </w:r>
            <w:r w:rsidR="00E9773C" w:rsidRPr="00DC7A4B">
              <w:rPr>
                <w:rStyle w:val="Hyperlink"/>
                <w:noProof/>
                <w:rtl/>
                <w:lang w:bidi="fa-IR"/>
              </w:rPr>
              <w:t xml:space="preserve"> </w:t>
            </w:r>
            <w:r w:rsidR="00E9773C" w:rsidRPr="00DC7A4B">
              <w:rPr>
                <w:rStyle w:val="Hyperlink"/>
                <w:rFonts w:hint="eastAsia"/>
                <w:noProof/>
                <w:rtl/>
                <w:lang w:bidi="fa-IR"/>
              </w:rPr>
              <w:t>ذويه</w:t>
            </w:r>
            <w:r w:rsidR="00E9773C">
              <w:rPr>
                <w:noProof/>
                <w:webHidden/>
                <w:rtl/>
              </w:rPr>
              <w:tab/>
            </w:r>
            <w:r>
              <w:rPr>
                <w:noProof/>
                <w:webHidden/>
                <w:rtl/>
              </w:rPr>
              <w:fldChar w:fldCharType="begin"/>
            </w:r>
            <w:r w:rsidR="00E9773C">
              <w:rPr>
                <w:noProof/>
                <w:webHidden/>
                <w:rtl/>
              </w:rPr>
              <w:instrText xml:space="preserve"> </w:instrText>
            </w:r>
            <w:r w:rsidR="00E9773C">
              <w:rPr>
                <w:noProof/>
                <w:webHidden/>
              </w:rPr>
              <w:instrText>PAGEREF</w:instrText>
            </w:r>
            <w:r w:rsidR="00E9773C">
              <w:rPr>
                <w:noProof/>
                <w:webHidden/>
                <w:rtl/>
              </w:rPr>
              <w:instrText xml:space="preserve"> _</w:instrText>
            </w:r>
            <w:r w:rsidR="00E9773C">
              <w:rPr>
                <w:noProof/>
                <w:webHidden/>
              </w:rPr>
              <w:instrText>Toc</w:instrText>
            </w:r>
            <w:r w:rsidR="00E9773C">
              <w:rPr>
                <w:noProof/>
                <w:webHidden/>
                <w:rtl/>
              </w:rPr>
              <w:instrText xml:space="preserve">12516383 </w:instrText>
            </w:r>
            <w:r w:rsidR="00E9773C">
              <w:rPr>
                <w:noProof/>
                <w:webHidden/>
              </w:rPr>
              <w:instrText>\h</w:instrText>
            </w:r>
            <w:r w:rsidR="00E9773C">
              <w:rPr>
                <w:noProof/>
                <w:webHidden/>
                <w:rtl/>
              </w:rPr>
              <w:instrText xml:space="preserve"> </w:instrText>
            </w:r>
            <w:r>
              <w:rPr>
                <w:noProof/>
                <w:webHidden/>
                <w:rtl/>
              </w:rPr>
            </w:r>
            <w:r>
              <w:rPr>
                <w:noProof/>
                <w:webHidden/>
                <w:rtl/>
              </w:rPr>
              <w:fldChar w:fldCharType="separate"/>
            </w:r>
            <w:r w:rsidR="00642D19">
              <w:rPr>
                <w:noProof/>
                <w:webHidden/>
                <w:rtl/>
              </w:rPr>
              <w:t>213</w:t>
            </w:r>
            <w:r>
              <w:rPr>
                <w:noProof/>
                <w:webHidden/>
                <w:rtl/>
              </w:rPr>
              <w:fldChar w:fldCharType="end"/>
            </w:r>
          </w:hyperlink>
        </w:p>
        <w:p w:rsidR="00E9773C" w:rsidRDefault="00DA28E4" w:rsidP="00E9773C">
          <w:pPr>
            <w:pStyle w:val="TOC2"/>
            <w:tabs>
              <w:tab w:val="right" w:leader="dot" w:pos="7786"/>
            </w:tabs>
            <w:rPr>
              <w:rFonts w:asciiTheme="minorHAnsi" w:eastAsiaTheme="minorEastAsia" w:hAnsiTheme="minorHAnsi" w:cstheme="minorBidi"/>
              <w:noProof/>
              <w:color w:val="auto"/>
              <w:sz w:val="22"/>
              <w:szCs w:val="22"/>
              <w:rtl/>
            </w:rPr>
          </w:pPr>
          <w:hyperlink w:anchor="_Toc12516384" w:history="1">
            <w:r w:rsidR="00E9773C" w:rsidRPr="00DC7A4B">
              <w:rPr>
                <w:rStyle w:val="Hyperlink"/>
                <w:rFonts w:hint="eastAsia"/>
                <w:noProof/>
                <w:rtl/>
                <w:lang w:bidi="fa-IR"/>
              </w:rPr>
              <w:t>لـمـَّا</w:t>
            </w:r>
            <w:r w:rsidR="00E9773C" w:rsidRPr="00DC7A4B">
              <w:rPr>
                <w:rStyle w:val="Hyperlink"/>
                <w:noProof/>
                <w:rtl/>
                <w:lang w:bidi="fa-IR"/>
              </w:rPr>
              <w:t xml:space="preserve"> </w:t>
            </w:r>
            <w:r w:rsidR="00E9773C" w:rsidRPr="00DC7A4B">
              <w:rPr>
                <w:rStyle w:val="Hyperlink"/>
                <w:rFonts w:hint="eastAsia"/>
                <w:noProof/>
                <w:rtl/>
                <w:lang w:bidi="fa-IR"/>
              </w:rPr>
              <w:t>جاؤوا</w:t>
            </w:r>
            <w:r w:rsidR="00E9773C" w:rsidRPr="00DC7A4B">
              <w:rPr>
                <w:rStyle w:val="Hyperlink"/>
                <w:noProof/>
                <w:rtl/>
                <w:lang w:bidi="fa-IR"/>
              </w:rPr>
              <w:t xml:space="preserve"> </w:t>
            </w:r>
            <w:r w:rsidR="00E9773C" w:rsidRPr="00DC7A4B">
              <w:rPr>
                <w:rStyle w:val="Hyperlink"/>
                <w:rFonts w:hint="eastAsia"/>
                <w:noProof/>
                <w:rtl/>
                <w:lang w:bidi="fa-IR"/>
              </w:rPr>
              <w:t>بالرأس</w:t>
            </w:r>
            <w:r w:rsidR="00E9773C" w:rsidRPr="00DC7A4B">
              <w:rPr>
                <w:rStyle w:val="Hyperlink"/>
                <w:noProof/>
                <w:rtl/>
                <w:lang w:bidi="fa-IR"/>
              </w:rPr>
              <w:t xml:space="preserve"> </w:t>
            </w:r>
            <w:r w:rsidR="00E9773C" w:rsidRPr="00DC7A4B">
              <w:rPr>
                <w:rStyle w:val="Hyperlink"/>
                <w:rFonts w:hint="eastAsia"/>
                <w:noProof/>
                <w:rtl/>
                <w:lang w:bidi="fa-IR"/>
              </w:rPr>
              <w:t>الشريف</w:t>
            </w:r>
            <w:r w:rsidR="00E9773C" w:rsidRPr="00DC7A4B">
              <w:rPr>
                <w:rStyle w:val="Hyperlink"/>
                <w:noProof/>
                <w:rtl/>
                <w:lang w:bidi="fa-IR"/>
              </w:rPr>
              <w:t xml:space="preserve"> </w:t>
            </w:r>
            <w:r w:rsidR="00E9773C" w:rsidRPr="00DC7A4B">
              <w:rPr>
                <w:rStyle w:val="Hyperlink"/>
                <w:rFonts w:hint="eastAsia"/>
                <w:noProof/>
                <w:rtl/>
                <w:lang w:bidi="fa-IR"/>
              </w:rPr>
              <w:t>إلى</w:t>
            </w:r>
            <w:r w:rsidR="00E9773C" w:rsidRPr="00DC7A4B">
              <w:rPr>
                <w:rStyle w:val="Hyperlink"/>
                <w:noProof/>
                <w:rtl/>
                <w:lang w:bidi="fa-IR"/>
              </w:rPr>
              <w:t xml:space="preserve"> </w:t>
            </w:r>
            <w:r w:rsidR="00E9773C" w:rsidRPr="00DC7A4B">
              <w:rPr>
                <w:rStyle w:val="Hyperlink"/>
                <w:rFonts w:hint="eastAsia"/>
                <w:noProof/>
                <w:rtl/>
                <w:lang w:bidi="fa-IR"/>
              </w:rPr>
              <w:t>قصر</w:t>
            </w:r>
            <w:r w:rsidR="00E9773C" w:rsidRPr="00DC7A4B">
              <w:rPr>
                <w:rStyle w:val="Hyperlink"/>
                <w:noProof/>
                <w:rtl/>
                <w:lang w:bidi="fa-IR"/>
              </w:rPr>
              <w:t xml:space="preserve"> </w:t>
            </w:r>
            <w:r w:rsidR="00E9773C" w:rsidRPr="00DC7A4B">
              <w:rPr>
                <w:rStyle w:val="Hyperlink"/>
                <w:rFonts w:hint="eastAsia"/>
                <w:noProof/>
                <w:rtl/>
                <w:lang w:bidi="fa-IR"/>
              </w:rPr>
              <w:t>الإمارة</w:t>
            </w:r>
            <w:r w:rsidR="00E9773C" w:rsidRPr="00DC7A4B">
              <w:rPr>
                <w:rStyle w:val="Hyperlink"/>
                <w:noProof/>
                <w:rtl/>
                <w:lang w:bidi="fa-IR"/>
              </w:rPr>
              <w:t xml:space="preserve"> </w:t>
            </w:r>
            <w:r w:rsidR="00E9773C" w:rsidRPr="00DC7A4B">
              <w:rPr>
                <w:rStyle w:val="Hyperlink"/>
                <w:rFonts w:hint="eastAsia"/>
                <w:noProof/>
                <w:rtl/>
                <w:lang w:bidi="fa-IR"/>
              </w:rPr>
              <w:t>سالت</w:t>
            </w:r>
            <w:r w:rsidR="00E9773C" w:rsidRPr="00DC7A4B">
              <w:rPr>
                <w:rStyle w:val="Hyperlink"/>
                <w:noProof/>
                <w:rtl/>
                <w:lang w:bidi="fa-IR"/>
              </w:rPr>
              <w:t xml:space="preserve"> </w:t>
            </w:r>
            <w:r w:rsidR="00E9773C" w:rsidRPr="00DC7A4B">
              <w:rPr>
                <w:rStyle w:val="Hyperlink"/>
                <w:rFonts w:hint="eastAsia"/>
                <w:noProof/>
                <w:rtl/>
                <w:lang w:bidi="fa-IR"/>
              </w:rPr>
              <w:t>حيطانها</w:t>
            </w:r>
            <w:r w:rsidR="00E9773C" w:rsidRPr="00DC7A4B">
              <w:rPr>
                <w:rStyle w:val="Hyperlink"/>
                <w:noProof/>
                <w:rtl/>
                <w:lang w:bidi="fa-IR"/>
              </w:rPr>
              <w:t xml:space="preserve"> </w:t>
            </w:r>
            <w:r w:rsidR="00E9773C" w:rsidRPr="00DC7A4B">
              <w:rPr>
                <w:rStyle w:val="Hyperlink"/>
                <w:rFonts w:hint="eastAsia"/>
                <w:noProof/>
                <w:rtl/>
                <w:lang w:bidi="fa-IR"/>
              </w:rPr>
              <w:t>دماً</w:t>
            </w:r>
          </w:hyperlink>
          <w:r w:rsidR="00E9773C">
            <w:rPr>
              <w:rStyle w:val="Hyperlink"/>
              <w:rFonts w:hint="cs"/>
              <w:noProof/>
              <w:rtl/>
            </w:rPr>
            <w:t xml:space="preserve"> </w:t>
          </w:r>
          <w:hyperlink w:anchor="_Toc12516385" w:history="1">
            <w:r w:rsidR="00E9773C" w:rsidRPr="00DC7A4B">
              <w:rPr>
                <w:rStyle w:val="Hyperlink"/>
                <w:rFonts w:hint="eastAsia"/>
                <w:noProof/>
                <w:rtl/>
                <w:lang w:bidi="fa-IR"/>
              </w:rPr>
              <w:t>رجلٌ</w:t>
            </w:r>
            <w:r w:rsidR="00E9773C" w:rsidRPr="00DC7A4B">
              <w:rPr>
                <w:rStyle w:val="Hyperlink"/>
                <w:noProof/>
                <w:rtl/>
                <w:lang w:bidi="fa-IR"/>
              </w:rPr>
              <w:t xml:space="preserve"> </w:t>
            </w:r>
            <w:r w:rsidR="00E9773C" w:rsidRPr="00DC7A4B">
              <w:rPr>
                <w:rStyle w:val="Hyperlink"/>
                <w:rFonts w:hint="eastAsia"/>
                <w:noProof/>
                <w:rtl/>
                <w:lang w:bidi="fa-IR"/>
              </w:rPr>
              <w:t>يُعذّبه</w:t>
            </w:r>
            <w:r w:rsidR="00E9773C" w:rsidRPr="00DC7A4B">
              <w:rPr>
                <w:rStyle w:val="Hyperlink"/>
                <w:noProof/>
                <w:rtl/>
                <w:lang w:bidi="fa-IR"/>
              </w:rPr>
              <w:t xml:space="preserve"> </w:t>
            </w:r>
            <w:r w:rsidR="00E9773C" w:rsidRPr="00DC7A4B">
              <w:rPr>
                <w:rStyle w:val="Hyperlink"/>
                <w:rFonts w:hint="eastAsia"/>
                <w:noProof/>
                <w:rtl/>
                <w:lang w:bidi="fa-IR"/>
              </w:rPr>
              <w:t>صلاح</w:t>
            </w:r>
            <w:r w:rsidR="00E9773C" w:rsidRPr="00DC7A4B">
              <w:rPr>
                <w:rStyle w:val="Hyperlink"/>
                <w:noProof/>
                <w:rtl/>
                <w:lang w:bidi="fa-IR"/>
              </w:rPr>
              <w:t xml:space="preserve"> </w:t>
            </w:r>
            <w:r w:rsidR="00E9773C" w:rsidRPr="00DC7A4B">
              <w:rPr>
                <w:rStyle w:val="Hyperlink"/>
                <w:rFonts w:hint="eastAsia"/>
                <w:noProof/>
                <w:rtl/>
                <w:lang w:bidi="fa-IR"/>
              </w:rPr>
              <w:t>الدين</w:t>
            </w:r>
            <w:r w:rsidR="00E9773C" w:rsidRPr="00DC7A4B">
              <w:rPr>
                <w:rStyle w:val="Hyperlink"/>
                <w:noProof/>
                <w:rtl/>
                <w:lang w:bidi="fa-IR"/>
              </w:rPr>
              <w:t xml:space="preserve"> </w:t>
            </w:r>
            <w:r w:rsidR="00E9773C" w:rsidRPr="00DC7A4B">
              <w:rPr>
                <w:rStyle w:val="Hyperlink"/>
                <w:rFonts w:hint="eastAsia"/>
                <w:noProof/>
                <w:rtl/>
                <w:lang w:bidi="fa-IR"/>
              </w:rPr>
              <w:t>بالخنافس</w:t>
            </w:r>
            <w:r w:rsidR="00E9773C" w:rsidRPr="00DC7A4B">
              <w:rPr>
                <w:rStyle w:val="Hyperlink"/>
                <w:noProof/>
                <w:rtl/>
                <w:lang w:bidi="fa-IR"/>
              </w:rPr>
              <w:t xml:space="preserve"> </w:t>
            </w:r>
            <w:r w:rsidR="00E9773C" w:rsidRPr="00DC7A4B">
              <w:rPr>
                <w:rStyle w:val="Hyperlink"/>
                <w:rFonts w:hint="eastAsia"/>
                <w:noProof/>
                <w:rtl/>
                <w:lang w:bidi="fa-IR"/>
              </w:rPr>
              <w:t>ولا</w:t>
            </w:r>
            <w:r w:rsidR="00E9773C" w:rsidRPr="00DC7A4B">
              <w:rPr>
                <w:rStyle w:val="Hyperlink"/>
                <w:noProof/>
                <w:rtl/>
                <w:lang w:bidi="fa-IR"/>
              </w:rPr>
              <w:t xml:space="preserve"> </w:t>
            </w:r>
            <w:r w:rsidR="00E9773C" w:rsidRPr="00DC7A4B">
              <w:rPr>
                <w:rStyle w:val="Hyperlink"/>
                <w:rFonts w:hint="eastAsia"/>
                <w:noProof/>
                <w:rtl/>
                <w:lang w:bidi="fa-IR"/>
              </w:rPr>
              <w:t>يصيبه</w:t>
            </w:r>
            <w:r w:rsidR="00E9773C" w:rsidRPr="00DC7A4B">
              <w:rPr>
                <w:rStyle w:val="Hyperlink"/>
                <w:noProof/>
                <w:rtl/>
                <w:lang w:bidi="fa-IR"/>
              </w:rPr>
              <w:t xml:space="preserve"> </w:t>
            </w:r>
            <w:r w:rsidR="00E9773C" w:rsidRPr="00DC7A4B">
              <w:rPr>
                <w:rStyle w:val="Hyperlink"/>
                <w:rFonts w:hint="eastAsia"/>
                <w:noProof/>
                <w:rtl/>
                <w:lang w:bidi="fa-IR"/>
              </w:rPr>
              <w:t>شيء</w:t>
            </w:r>
            <w:r w:rsidR="00E9773C" w:rsidRPr="00DC7A4B">
              <w:rPr>
                <w:rStyle w:val="Hyperlink"/>
                <w:noProof/>
                <w:rtl/>
                <w:lang w:bidi="fa-IR"/>
              </w:rPr>
              <w:t xml:space="preserve"> </w:t>
            </w:r>
            <w:r w:rsidR="00E9773C" w:rsidRPr="00DC7A4B">
              <w:rPr>
                <w:rStyle w:val="Hyperlink"/>
                <w:rFonts w:hint="eastAsia"/>
                <w:noProof/>
                <w:rtl/>
                <w:lang w:bidi="fa-IR"/>
              </w:rPr>
              <w:t>؛</w:t>
            </w:r>
            <w:r w:rsidR="00E9773C" w:rsidRPr="00DC7A4B">
              <w:rPr>
                <w:rStyle w:val="Hyperlink"/>
                <w:noProof/>
                <w:rtl/>
                <w:lang w:bidi="fa-IR"/>
              </w:rPr>
              <w:t xml:space="preserve"> </w:t>
            </w:r>
            <w:r w:rsidR="00E9773C" w:rsidRPr="00DC7A4B">
              <w:rPr>
                <w:rStyle w:val="Hyperlink"/>
                <w:rFonts w:hint="eastAsia"/>
                <w:noProof/>
                <w:rtl/>
                <w:lang w:bidi="fa-IR"/>
              </w:rPr>
              <w:t>لحمله</w:t>
            </w:r>
            <w:r w:rsidR="00E9773C" w:rsidRPr="00DC7A4B">
              <w:rPr>
                <w:rStyle w:val="Hyperlink"/>
                <w:noProof/>
                <w:rtl/>
                <w:lang w:bidi="fa-IR"/>
              </w:rPr>
              <w:t xml:space="preserve"> </w:t>
            </w:r>
            <w:r w:rsidR="00E9773C" w:rsidRPr="00DC7A4B">
              <w:rPr>
                <w:rStyle w:val="Hyperlink"/>
                <w:rFonts w:hint="eastAsia"/>
                <w:noProof/>
                <w:rtl/>
                <w:lang w:bidi="fa-IR"/>
              </w:rPr>
              <w:t>رأس</w:t>
            </w:r>
            <w:r w:rsidR="00E9773C" w:rsidRPr="00DC7A4B">
              <w:rPr>
                <w:rStyle w:val="Hyperlink"/>
                <w:noProof/>
                <w:rtl/>
                <w:lang w:bidi="fa-IR"/>
              </w:rPr>
              <w:t xml:space="preserve"> </w:t>
            </w:r>
            <w:r w:rsidR="00E9773C" w:rsidRPr="00DC7A4B">
              <w:rPr>
                <w:rStyle w:val="Hyperlink"/>
                <w:rFonts w:hint="eastAsia"/>
                <w:noProof/>
                <w:rtl/>
                <w:lang w:bidi="fa-IR"/>
              </w:rPr>
              <w:t>الإمام</w:t>
            </w:r>
            <w:r w:rsidR="00E9773C" w:rsidRPr="00DC7A4B">
              <w:rPr>
                <w:rStyle w:val="Hyperlink"/>
                <w:noProof/>
                <w:rtl/>
                <w:lang w:bidi="fa-IR"/>
              </w:rPr>
              <w:t xml:space="preserve"> </w:t>
            </w:r>
            <w:r w:rsidR="00E9773C" w:rsidRPr="00DC7A4B">
              <w:rPr>
                <w:rStyle w:val="Hyperlink"/>
                <w:rFonts w:hint="eastAsia"/>
                <w:noProof/>
                <w:rtl/>
                <w:lang w:bidi="fa-IR"/>
              </w:rPr>
              <w:t>الحُسين</w:t>
            </w:r>
            <w:r w:rsidR="00E9773C" w:rsidRPr="00DC7A4B">
              <w:rPr>
                <w:rStyle w:val="Hyperlink"/>
                <w:noProof/>
                <w:rtl/>
                <w:lang w:bidi="fa-IR"/>
              </w:rPr>
              <w:t xml:space="preserve"> (</w:t>
            </w:r>
            <w:r w:rsidR="00E9773C" w:rsidRPr="00DC7A4B">
              <w:rPr>
                <w:rStyle w:val="Hyperlink"/>
                <w:rFonts w:cs="Rafed Alaem" w:hint="eastAsia"/>
                <w:noProof/>
                <w:rtl/>
              </w:rPr>
              <w:t>عليه‌السلام</w:t>
            </w:r>
            <w:r w:rsidR="00E9773C" w:rsidRPr="00DC7A4B">
              <w:rPr>
                <w:rStyle w:val="Hyperlink"/>
                <w:noProof/>
                <w:rtl/>
                <w:lang w:bidi="fa-IR"/>
              </w:rPr>
              <w:t>)</w:t>
            </w:r>
            <w:r w:rsidR="00E9773C">
              <w:rPr>
                <w:noProof/>
                <w:webHidden/>
                <w:rtl/>
              </w:rPr>
              <w:tab/>
            </w:r>
            <w:r>
              <w:rPr>
                <w:noProof/>
                <w:webHidden/>
                <w:rtl/>
              </w:rPr>
              <w:fldChar w:fldCharType="begin"/>
            </w:r>
            <w:r w:rsidR="00E9773C">
              <w:rPr>
                <w:noProof/>
                <w:webHidden/>
                <w:rtl/>
              </w:rPr>
              <w:instrText xml:space="preserve"> </w:instrText>
            </w:r>
            <w:r w:rsidR="00E9773C">
              <w:rPr>
                <w:noProof/>
                <w:webHidden/>
              </w:rPr>
              <w:instrText>PAGEREF</w:instrText>
            </w:r>
            <w:r w:rsidR="00E9773C">
              <w:rPr>
                <w:noProof/>
                <w:webHidden/>
                <w:rtl/>
              </w:rPr>
              <w:instrText xml:space="preserve"> _</w:instrText>
            </w:r>
            <w:r w:rsidR="00E9773C">
              <w:rPr>
                <w:noProof/>
                <w:webHidden/>
              </w:rPr>
              <w:instrText>Toc</w:instrText>
            </w:r>
            <w:r w:rsidR="00E9773C">
              <w:rPr>
                <w:noProof/>
                <w:webHidden/>
                <w:rtl/>
              </w:rPr>
              <w:instrText xml:space="preserve">12516385 </w:instrText>
            </w:r>
            <w:r w:rsidR="00E9773C">
              <w:rPr>
                <w:noProof/>
                <w:webHidden/>
              </w:rPr>
              <w:instrText>\h</w:instrText>
            </w:r>
            <w:r w:rsidR="00E9773C">
              <w:rPr>
                <w:noProof/>
                <w:webHidden/>
                <w:rtl/>
              </w:rPr>
              <w:instrText xml:space="preserve"> </w:instrText>
            </w:r>
            <w:r>
              <w:rPr>
                <w:noProof/>
                <w:webHidden/>
                <w:rtl/>
              </w:rPr>
            </w:r>
            <w:r>
              <w:rPr>
                <w:noProof/>
                <w:webHidden/>
                <w:rtl/>
              </w:rPr>
              <w:fldChar w:fldCharType="separate"/>
            </w:r>
            <w:r w:rsidR="00642D19">
              <w:rPr>
                <w:noProof/>
                <w:webHidden/>
                <w:rtl/>
              </w:rPr>
              <w:t>215</w:t>
            </w:r>
            <w:r>
              <w:rPr>
                <w:noProof/>
                <w:webHidden/>
                <w:rtl/>
              </w:rPr>
              <w:fldChar w:fldCharType="end"/>
            </w:r>
          </w:hyperlink>
        </w:p>
        <w:p w:rsidR="00E9773C" w:rsidRDefault="00DA28E4">
          <w:pPr>
            <w:pStyle w:val="TOC2"/>
            <w:tabs>
              <w:tab w:val="right" w:leader="dot" w:pos="7786"/>
            </w:tabs>
            <w:rPr>
              <w:rFonts w:asciiTheme="minorHAnsi" w:eastAsiaTheme="minorEastAsia" w:hAnsiTheme="minorHAnsi" w:cstheme="minorBidi"/>
              <w:noProof/>
              <w:color w:val="auto"/>
              <w:sz w:val="22"/>
              <w:szCs w:val="22"/>
              <w:rtl/>
            </w:rPr>
          </w:pPr>
          <w:hyperlink w:anchor="_Toc12516386" w:history="1">
            <w:r w:rsidR="00E9773C" w:rsidRPr="00DC7A4B">
              <w:rPr>
                <w:rStyle w:val="Hyperlink"/>
                <w:rFonts w:hint="eastAsia"/>
                <w:noProof/>
                <w:rtl/>
                <w:lang w:bidi="fa-IR"/>
              </w:rPr>
              <w:t>عقابُ</w:t>
            </w:r>
            <w:r w:rsidR="00E9773C" w:rsidRPr="00DC7A4B">
              <w:rPr>
                <w:rStyle w:val="Hyperlink"/>
                <w:noProof/>
                <w:rtl/>
                <w:lang w:bidi="fa-IR"/>
              </w:rPr>
              <w:t xml:space="preserve"> </w:t>
            </w:r>
            <w:r w:rsidR="00E9773C" w:rsidRPr="00DC7A4B">
              <w:rPr>
                <w:rStyle w:val="Hyperlink"/>
                <w:rFonts w:hint="eastAsia"/>
                <w:noProof/>
                <w:rtl/>
                <w:lang w:bidi="fa-IR"/>
              </w:rPr>
              <w:t>مَنْ</w:t>
            </w:r>
            <w:r w:rsidR="00E9773C" w:rsidRPr="00DC7A4B">
              <w:rPr>
                <w:rStyle w:val="Hyperlink"/>
                <w:noProof/>
                <w:rtl/>
                <w:lang w:bidi="fa-IR"/>
              </w:rPr>
              <w:t xml:space="preserve"> </w:t>
            </w:r>
            <w:r w:rsidR="00E9773C" w:rsidRPr="00DC7A4B">
              <w:rPr>
                <w:rStyle w:val="Hyperlink"/>
                <w:rFonts w:hint="eastAsia"/>
                <w:noProof/>
                <w:rtl/>
                <w:lang w:bidi="fa-IR"/>
              </w:rPr>
              <w:t>أخذ</w:t>
            </w:r>
            <w:r w:rsidR="00E9773C" w:rsidRPr="00DC7A4B">
              <w:rPr>
                <w:rStyle w:val="Hyperlink"/>
                <w:noProof/>
                <w:rtl/>
                <w:lang w:bidi="fa-IR"/>
              </w:rPr>
              <w:t xml:space="preserve"> </w:t>
            </w:r>
            <w:r w:rsidR="00E9773C" w:rsidRPr="00DC7A4B">
              <w:rPr>
                <w:rStyle w:val="Hyperlink"/>
                <w:rFonts w:hint="eastAsia"/>
                <w:noProof/>
                <w:rtl/>
                <w:lang w:bidi="fa-IR"/>
              </w:rPr>
              <w:t>رأس</w:t>
            </w:r>
            <w:r w:rsidR="00E9773C" w:rsidRPr="00DC7A4B">
              <w:rPr>
                <w:rStyle w:val="Hyperlink"/>
                <w:noProof/>
                <w:rtl/>
                <w:lang w:bidi="fa-IR"/>
              </w:rPr>
              <w:t xml:space="preserve"> </w:t>
            </w:r>
            <w:r w:rsidR="00E9773C" w:rsidRPr="00DC7A4B">
              <w:rPr>
                <w:rStyle w:val="Hyperlink"/>
                <w:rFonts w:hint="eastAsia"/>
                <w:noProof/>
                <w:rtl/>
                <w:lang w:bidi="fa-IR"/>
              </w:rPr>
              <w:t>الإمام</w:t>
            </w:r>
            <w:r w:rsidR="00E9773C" w:rsidRPr="00DC7A4B">
              <w:rPr>
                <w:rStyle w:val="Hyperlink"/>
                <w:noProof/>
                <w:rtl/>
                <w:lang w:bidi="fa-IR"/>
              </w:rPr>
              <w:t xml:space="preserve"> </w:t>
            </w:r>
            <w:r w:rsidR="00E9773C" w:rsidRPr="00DC7A4B">
              <w:rPr>
                <w:rStyle w:val="Hyperlink"/>
                <w:rFonts w:hint="eastAsia"/>
                <w:noProof/>
                <w:rtl/>
                <w:lang w:bidi="fa-IR"/>
              </w:rPr>
              <w:t>الحُسين</w:t>
            </w:r>
            <w:r w:rsidR="00E9773C" w:rsidRPr="00DC7A4B">
              <w:rPr>
                <w:rStyle w:val="Hyperlink"/>
                <w:noProof/>
                <w:rtl/>
                <w:lang w:bidi="fa-IR"/>
              </w:rPr>
              <w:t xml:space="preserve"> (</w:t>
            </w:r>
            <w:r w:rsidR="00E9773C" w:rsidRPr="00DC7A4B">
              <w:rPr>
                <w:rStyle w:val="Hyperlink"/>
                <w:rFonts w:cs="Rafed Alaem" w:hint="eastAsia"/>
                <w:noProof/>
                <w:rtl/>
              </w:rPr>
              <w:t>عليه‌السلام</w:t>
            </w:r>
            <w:r w:rsidR="00E9773C" w:rsidRPr="00DC7A4B">
              <w:rPr>
                <w:rStyle w:val="Hyperlink"/>
                <w:noProof/>
                <w:rtl/>
                <w:lang w:bidi="fa-IR"/>
              </w:rPr>
              <w:t xml:space="preserve">) </w:t>
            </w:r>
            <w:r w:rsidR="00E9773C" w:rsidRPr="00DC7A4B">
              <w:rPr>
                <w:rStyle w:val="Hyperlink"/>
                <w:rFonts w:hint="eastAsia"/>
                <w:noProof/>
                <w:rtl/>
                <w:lang w:bidi="fa-IR"/>
              </w:rPr>
              <w:t>وحشاه</w:t>
            </w:r>
            <w:r w:rsidR="00E9773C" w:rsidRPr="00DC7A4B">
              <w:rPr>
                <w:rStyle w:val="Hyperlink"/>
                <w:noProof/>
                <w:rtl/>
                <w:lang w:bidi="fa-IR"/>
              </w:rPr>
              <w:t xml:space="preserve"> </w:t>
            </w:r>
            <w:r w:rsidR="00E9773C" w:rsidRPr="00DC7A4B">
              <w:rPr>
                <w:rStyle w:val="Hyperlink"/>
                <w:rFonts w:hint="eastAsia"/>
                <w:noProof/>
                <w:rtl/>
                <w:lang w:bidi="fa-IR"/>
              </w:rPr>
              <w:t>مسكاً</w:t>
            </w:r>
            <w:r w:rsidR="00E9773C">
              <w:rPr>
                <w:noProof/>
                <w:webHidden/>
                <w:rtl/>
              </w:rPr>
              <w:tab/>
            </w:r>
            <w:r>
              <w:rPr>
                <w:noProof/>
                <w:webHidden/>
                <w:rtl/>
              </w:rPr>
              <w:fldChar w:fldCharType="begin"/>
            </w:r>
            <w:r w:rsidR="00E9773C">
              <w:rPr>
                <w:noProof/>
                <w:webHidden/>
                <w:rtl/>
              </w:rPr>
              <w:instrText xml:space="preserve"> </w:instrText>
            </w:r>
            <w:r w:rsidR="00E9773C">
              <w:rPr>
                <w:noProof/>
                <w:webHidden/>
              </w:rPr>
              <w:instrText>PAGEREF</w:instrText>
            </w:r>
            <w:r w:rsidR="00E9773C">
              <w:rPr>
                <w:noProof/>
                <w:webHidden/>
                <w:rtl/>
              </w:rPr>
              <w:instrText xml:space="preserve"> _</w:instrText>
            </w:r>
            <w:r w:rsidR="00E9773C">
              <w:rPr>
                <w:noProof/>
                <w:webHidden/>
              </w:rPr>
              <w:instrText>Toc</w:instrText>
            </w:r>
            <w:r w:rsidR="00E9773C">
              <w:rPr>
                <w:noProof/>
                <w:webHidden/>
                <w:rtl/>
              </w:rPr>
              <w:instrText xml:space="preserve">12516386 </w:instrText>
            </w:r>
            <w:r w:rsidR="00E9773C">
              <w:rPr>
                <w:noProof/>
                <w:webHidden/>
              </w:rPr>
              <w:instrText>\h</w:instrText>
            </w:r>
            <w:r w:rsidR="00E9773C">
              <w:rPr>
                <w:noProof/>
                <w:webHidden/>
                <w:rtl/>
              </w:rPr>
              <w:instrText xml:space="preserve"> </w:instrText>
            </w:r>
            <w:r>
              <w:rPr>
                <w:noProof/>
                <w:webHidden/>
                <w:rtl/>
              </w:rPr>
            </w:r>
            <w:r>
              <w:rPr>
                <w:noProof/>
                <w:webHidden/>
                <w:rtl/>
              </w:rPr>
              <w:fldChar w:fldCharType="separate"/>
            </w:r>
            <w:r w:rsidR="00642D19">
              <w:rPr>
                <w:noProof/>
                <w:webHidden/>
                <w:rtl/>
              </w:rPr>
              <w:t>217</w:t>
            </w:r>
            <w:r>
              <w:rPr>
                <w:noProof/>
                <w:webHidden/>
                <w:rtl/>
              </w:rPr>
              <w:fldChar w:fldCharType="end"/>
            </w:r>
          </w:hyperlink>
        </w:p>
        <w:p w:rsidR="00E9773C" w:rsidRDefault="00DA28E4" w:rsidP="00E9773C">
          <w:pPr>
            <w:pStyle w:val="TOC2"/>
            <w:tabs>
              <w:tab w:val="right" w:leader="dot" w:pos="7786"/>
            </w:tabs>
            <w:rPr>
              <w:rFonts w:asciiTheme="minorHAnsi" w:eastAsiaTheme="minorEastAsia" w:hAnsiTheme="minorHAnsi" w:cstheme="minorBidi"/>
              <w:noProof/>
              <w:color w:val="auto"/>
              <w:sz w:val="22"/>
              <w:szCs w:val="22"/>
              <w:rtl/>
            </w:rPr>
          </w:pPr>
          <w:hyperlink w:anchor="_Toc12516387" w:history="1">
            <w:r w:rsidR="00E9773C" w:rsidRPr="00DC7A4B">
              <w:rPr>
                <w:rStyle w:val="Hyperlink"/>
                <w:rFonts w:hint="eastAsia"/>
                <w:noProof/>
                <w:rtl/>
                <w:lang w:bidi="fa-IR"/>
              </w:rPr>
              <w:t>حارسُ</w:t>
            </w:r>
            <w:r w:rsidR="00E9773C" w:rsidRPr="00DC7A4B">
              <w:rPr>
                <w:rStyle w:val="Hyperlink"/>
                <w:noProof/>
                <w:rtl/>
                <w:lang w:bidi="fa-IR"/>
              </w:rPr>
              <w:t xml:space="preserve"> </w:t>
            </w:r>
            <w:r w:rsidR="00E9773C" w:rsidRPr="00DC7A4B">
              <w:rPr>
                <w:rStyle w:val="Hyperlink"/>
                <w:rFonts w:hint="eastAsia"/>
                <w:noProof/>
                <w:rtl/>
                <w:lang w:bidi="fa-IR"/>
              </w:rPr>
              <w:t>الرأس</w:t>
            </w:r>
            <w:r w:rsidR="00E9773C" w:rsidRPr="00DC7A4B">
              <w:rPr>
                <w:rStyle w:val="Hyperlink"/>
                <w:noProof/>
                <w:rtl/>
                <w:lang w:bidi="fa-IR"/>
              </w:rPr>
              <w:t xml:space="preserve"> </w:t>
            </w:r>
            <w:r w:rsidR="00E9773C" w:rsidRPr="00DC7A4B">
              <w:rPr>
                <w:rStyle w:val="Hyperlink"/>
                <w:rFonts w:hint="eastAsia"/>
                <w:noProof/>
                <w:rtl/>
                <w:lang w:bidi="fa-IR"/>
              </w:rPr>
              <w:t>الشريف</w:t>
            </w:r>
            <w:r w:rsidR="00E9773C" w:rsidRPr="00DC7A4B">
              <w:rPr>
                <w:rStyle w:val="Hyperlink"/>
                <w:noProof/>
                <w:rtl/>
                <w:lang w:bidi="fa-IR"/>
              </w:rPr>
              <w:t xml:space="preserve"> </w:t>
            </w:r>
            <w:r w:rsidR="00E9773C" w:rsidRPr="00DC7A4B">
              <w:rPr>
                <w:rStyle w:val="Hyperlink"/>
                <w:rFonts w:hint="eastAsia"/>
                <w:noProof/>
                <w:rtl/>
                <w:lang w:bidi="fa-IR"/>
              </w:rPr>
              <w:t>وما</w:t>
            </w:r>
            <w:r w:rsidR="00E9773C" w:rsidRPr="00DC7A4B">
              <w:rPr>
                <w:rStyle w:val="Hyperlink"/>
                <w:noProof/>
                <w:rtl/>
                <w:lang w:bidi="fa-IR"/>
              </w:rPr>
              <w:t xml:space="preserve"> </w:t>
            </w:r>
            <w:r w:rsidR="00E9773C" w:rsidRPr="00DC7A4B">
              <w:rPr>
                <w:rStyle w:val="Hyperlink"/>
                <w:rFonts w:hint="eastAsia"/>
                <w:noProof/>
                <w:rtl/>
                <w:lang w:bidi="fa-IR"/>
              </w:rPr>
              <w:t>جرى</w:t>
            </w:r>
            <w:r w:rsidR="00E9773C" w:rsidRPr="00DC7A4B">
              <w:rPr>
                <w:rStyle w:val="Hyperlink"/>
                <w:noProof/>
                <w:rtl/>
                <w:lang w:bidi="fa-IR"/>
              </w:rPr>
              <w:t xml:space="preserve"> </w:t>
            </w:r>
            <w:r w:rsidR="00E9773C" w:rsidRPr="00DC7A4B">
              <w:rPr>
                <w:rStyle w:val="Hyperlink"/>
                <w:rFonts w:hint="eastAsia"/>
                <w:noProof/>
                <w:rtl/>
                <w:lang w:bidi="fa-IR"/>
              </w:rPr>
              <w:t>مع</w:t>
            </w:r>
            <w:r w:rsidR="00E9773C" w:rsidRPr="00DC7A4B">
              <w:rPr>
                <w:rStyle w:val="Hyperlink"/>
                <w:noProof/>
                <w:rtl/>
                <w:lang w:bidi="fa-IR"/>
              </w:rPr>
              <w:t xml:space="preserve"> </w:t>
            </w:r>
            <w:r w:rsidR="00E9773C" w:rsidRPr="00DC7A4B">
              <w:rPr>
                <w:rStyle w:val="Hyperlink"/>
                <w:rFonts w:hint="eastAsia"/>
                <w:noProof/>
                <w:rtl/>
                <w:lang w:bidi="fa-IR"/>
              </w:rPr>
              <w:t>الأنبياء</w:t>
            </w:r>
            <w:r w:rsidR="00E9773C" w:rsidRPr="00DC7A4B">
              <w:rPr>
                <w:rStyle w:val="Hyperlink"/>
                <w:noProof/>
                <w:rtl/>
                <w:lang w:bidi="fa-IR"/>
              </w:rPr>
              <w:t xml:space="preserve"> (</w:t>
            </w:r>
            <w:r w:rsidR="00E9773C" w:rsidRPr="00DC7A4B">
              <w:rPr>
                <w:rStyle w:val="Hyperlink"/>
                <w:rFonts w:cs="Rafed Alaem" w:hint="eastAsia"/>
                <w:noProof/>
                <w:rtl/>
              </w:rPr>
              <w:t>عليهم‌السلام</w:t>
            </w:r>
            <w:r w:rsidR="00E9773C" w:rsidRPr="00DC7A4B">
              <w:rPr>
                <w:rStyle w:val="Hyperlink"/>
                <w:noProof/>
                <w:rtl/>
                <w:lang w:bidi="fa-IR"/>
              </w:rPr>
              <w:t>)</w:t>
            </w:r>
            <w:r w:rsidR="00E9773C">
              <w:rPr>
                <w:noProof/>
                <w:webHidden/>
                <w:rtl/>
              </w:rPr>
              <w:t xml:space="preserve"> </w:t>
            </w:r>
          </w:hyperlink>
          <w:r w:rsidR="00E9773C">
            <w:rPr>
              <w:rStyle w:val="Hyperlink"/>
              <w:rFonts w:hint="cs"/>
              <w:noProof/>
              <w:rtl/>
            </w:rPr>
            <w:t xml:space="preserve"> </w:t>
          </w:r>
          <w:hyperlink w:anchor="_Toc12516388" w:history="1">
            <w:r w:rsidR="00E9773C" w:rsidRPr="00DC7A4B">
              <w:rPr>
                <w:rStyle w:val="Hyperlink"/>
                <w:rFonts w:hint="eastAsia"/>
                <w:noProof/>
                <w:rtl/>
                <w:lang w:bidi="fa-IR"/>
              </w:rPr>
              <w:t>ما</w:t>
            </w:r>
            <w:r w:rsidR="00E9773C" w:rsidRPr="00DC7A4B">
              <w:rPr>
                <w:rStyle w:val="Hyperlink"/>
                <w:noProof/>
                <w:rtl/>
                <w:lang w:bidi="fa-IR"/>
              </w:rPr>
              <w:t xml:space="preserve"> </w:t>
            </w:r>
            <w:r w:rsidR="00E9773C" w:rsidRPr="00DC7A4B">
              <w:rPr>
                <w:rStyle w:val="Hyperlink"/>
                <w:rFonts w:hint="eastAsia"/>
                <w:noProof/>
                <w:rtl/>
                <w:lang w:bidi="fa-IR"/>
              </w:rPr>
              <w:t>فعله</w:t>
            </w:r>
            <w:r w:rsidR="00E9773C" w:rsidRPr="00DC7A4B">
              <w:rPr>
                <w:rStyle w:val="Hyperlink"/>
                <w:noProof/>
                <w:rtl/>
                <w:lang w:bidi="fa-IR"/>
              </w:rPr>
              <w:t xml:space="preserve"> </w:t>
            </w:r>
            <w:r w:rsidR="00E9773C" w:rsidRPr="00DC7A4B">
              <w:rPr>
                <w:rStyle w:val="Hyperlink"/>
                <w:rFonts w:hint="eastAsia"/>
                <w:noProof/>
                <w:rtl/>
                <w:lang w:bidi="fa-IR"/>
              </w:rPr>
              <w:t>عبيدُ</w:t>
            </w:r>
            <w:r w:rsidR="00E9773C" w:rsidRPr="00DC7A4B">
              <w:rPr>
                <w:rStyle w:val="Hyperlink"/>
                <w:noProof/>
                <w:rtl/>
                <w:lang w:bidi="fa-IR"/>
              </w:rPr>
              <w:t xml:space="preserve"> </w:t>
            </w:r>
            <w:r w:rsidR="00E9773C" w:rsidRPr="00DC7A4B">
              <w:rPr>
                <w:rStyle w:val="Hyperlink"/>
                <w:rFonts w:hint="eastAsia"/>
                <w:noProof/>
                <w:rtl/>
                <w:lang w:bidi="fa-IR"/>
              </w:rPr>
              <w:t>الله</w:t>
            </w:r>
            <w:r w:rsidR="00E9773C" w:rsidRPr="00DC7A4B">
              <w:rPr>
                <w:rStyle w:val="Hyperlink"/>
                <w:noProof/>
                <w:rtl/>
                <w:lang w:bidi="fa-IR"/>
              </w:rPr>
              <w:t xml:space="preserve"> </w:t>
            </w:r>
            <w:r w:rsidR="00E9773C" w:rsidRPr="00DC7A4B">
              <w:rPr>
                <w:rStyle w:val="Hyperlink"/>
                <w:rFonts w:hint="eastAsia"/>
                <w:noProof/>
                <w:rtl/>
                <w:lang w:bidi="fa-IR"/>
              </w:rPr>
              <w:t>بن</w:t>
            </w:r>
            <w:r w:rsidR="00E9773C" w:rsidRPr="00DC7A4B">
              <w:rPr>
                <w:rStyle w:val="Hyperlink"/>
                <w:noProof/>
                <w:rtl/>
                <w:lang w:bidi="fa-IR"/>
              </w:rPr>
              <w:t xml:space="preserve"> </w:t>
            </w:r>
            <w:r w:rsidR="00E9773C" w:rsidRPr="00DC7A4B">
              <w:rPr>
                <w:rStyle w:val="Hyperlink"/>
                <w:rFonts w:hint="eastAsia"/>
                <w:noProof/>
                <w:rtl/>
                <w:lang w:bidi="fa-IR"/>
              </w:rPr>
              <w:t>زياد</w:t>
            </w:r>
            <w:r w:rsidR="00E9773C" w:rsidRPr="00DC7A4B">
              <w:rPr>
                <w:rStyle w:val="Hyperlink"/>
                <w:noProof/>
                <w:rtl/>
                <w:lang w:bidi="fa-IR"/>
              </w:rPr>
              <w:t xml:space="preserve"> </w:t>
            </w:r>
            <w:r w:rsidR="00E9773C" w:rsidRPr="00DC7A4B">
              <w:rPr>
                <w:rStyle w:val="Hyperlink"/>
                <w:rFonts w:hint="eastAsia"/>
                <w:noProof/>
                <w:rtl/>
                <w:lang w:bidi="fa-IR"/>
              </w:rPr>
              <w:t>ويزيد</w:t>
            </w:r>
            <w:r w:rsidR="00E9773C" w:rsidRPr="00DC7A4B">
              <w:rPr>
                <w:rStyle w:val="Hyperlink"/>
                <w:noProof/>
                <w:rtl/>
                <w:lang w:bidi="fa-IR"/>
              </w:rPr>
              <w:t xml:space="preserve"> </w:t>
            </w:r>
            <w:r w:rsidR="00E9773C" w:rsidRPr="00DC7A4B">
              <w:rPr>
                <w:rStyle w:val="Hyperlink"/>
                <w:rFonts w:hint="eastAsia"/>
                <w:noProof/>
                <w:rtl/>
                <w:lang w:bidi="fa-IR"/>
              </w:rPr>
              <w:t>بن</w:t>
            </w:r>
            <w:r w:rsidR="00E9773C" w:rsidRPr="00DC7A4B">
              <w:rPr>
                <w:rStyle w:val="Hyperlink"/>
                <w:noProof/>
                <w:rtl/>
                <w:lang w:bidi="fa-IR"/>
              </w:rPr>
              <w:t xml:space="preserve"> </w:t>
            </w:r>
            <w:r w:rsidR="00E9773C" w:rsidRPr="00DC7A4B">
              <w:rPr>
                <w:rStyle w:val="Hyperlink"/>
                <w:rFonts w:hint="eastAsia"/>
                <w:noProof/>
                <w:rtl/>
                <w:lang w:bidi="fa-IR"/>
              </w:rPr>
              <w:t>معاوية</w:t>
            </w:r>
            <w:r w:rsidR="00E9773C" w:rsidRPr="00DC7A4B">
              <w:rPr>
                <w:rStyle w:val="Hyperlink"/>
                <w:noProof/>
                <w:rtl/>
                <w:lang w:bidi="fa-IR"/>
              </w:rPr>
              <w:t xml:space="preserve"> </w:t>
            </w:r>
            <w:r w:rsidR="00E9773C" w:rsidRPr="00DC7A4B">
              <w:rPr>
                <w:rStyle w:val="Hyperlink"/>
                <w:rFonts w:hint="eastAsia"/>
                <w:noProof/>
                <w:rtl/>
                <w:lang w:bidi="fa-IR"/>
              </w:rPr>
              <w:t>برأس</w:t>
            </w:r>
            <w:r w:rsidR="00E9773C" w:rsidRPr="00DC7A4B">
              <w:rPr>
                <w:rStyle w:val="Hyperlink"/>
                <w:noProof/>
                <w:rtl/>
                <w:lang w:bidi="fa-IR"/>
              </w:rPr>
              <w:t xml:space="preserve"> </w:t>
            </w:r>
            <w:r w:rsidR="00E9773C" w:rsidRPr="00DC7A4B">
              <w:rPr>
                <w:rStyle w:val="Hyperlink"/>
                <w:rFonts w:hint="eastAsia"/>
                <w:noProof/>
                <w:rtl/>
                <w:lang w:bidi="fa-IR"/>
              </w:rPr>
              <w:t>الإمام</w:t>
            </w:r>
            <w:r w:rsidR="00E9773C" w:rsidRPr="00DC7A4B">
              <w:rPr>
                <w:rStyle w:val="Hyperlink"/>
                <w:noProof/>
                <w:rtl/>
                <w:lang w:bidi="fa-IR"/>
              </w:rPr>
              <w:t xml:space="preserve"> </w:t>
            </w:r>
            <w:r w:rsidR="00E9773C" w:rsidRPr="00DC7A4B">
              <w:rPr>
                <w:rStyle w:val="Hyperlink"/>
                <w:rFonts w:hint="eastAsia"/>
                <w:noProof/>
                <w:rtl/>
                <w:lang w:bidi="fa-IR"/>
              </w:rPr>
              <w:t>الحُسين</w:t>
            </w:r>
            <w:r w:rsidR="00E9773C" w:rsidRPr="00DC7A4B">
              <w:rPr>
                <w:rStyle w:val="Hyperlink"/>
                <w:noProof/>
                <w:rtl/>
                <w:lang w:bidi="fa-IR"/>
              </w:rPr>
              <w:t xml:space="preserve"> (</w:t>
            </w:r>
            <w:r w:rsidR="00E9773C" w:rsidRPr="00DC7A4B">
              <w:rPr>
                <w:rStyle w:val="Hyperlink"/>
                <w:rFonts w:cs="Rafed Alaem" w:hint="eastAsia"/>
                <w:noProof/>
                <w:rtl/>
              </w:rPr>
              <w:t>عليه‌السلام</w:t>
            </w:r>
            <w:r w:rsidR="00E9773C" w:rsidRPr="00DC7A4B">
              <w:rPr>
                <w:rStyle w:val="Hyperlink"/>
                <w:noProof/>
                <w:rtl/>
                <w:lang w:bidi="fa-IR"/>
              </w:rPr>
              <w:t>)</w:t>
            </w:r>
            <w:r w:rsidR="00E9773C">
              <w:rPr>
                <w:noProof/>
                <w:webHidden/>
                <w:rtl/>
              </w:rPr>
              <w:t xml:space="preserve"> </w:t>
            </w:r>
          </w:hyperlink>
          <w:r w:rsidR="00E9773C">
            <w:rPr>
              <w:rStyle w:val="Hyperlink"/>
              <w:rFonts w:hint="cs"/>
              <w:noProof/>
              <w:rtl/>
            </w:rPr>
            <w:t xml:space="preserve"> </w:t>
          </w:r>
          <w:hyperlink w:anchor="_Toc12516389" w:history="1">
            <w:r w:rsidR="00E9773C" w:rsidRPr="00DC7A4B">
              <w:rPr>
                <w:rStyle w:val="Hyperlink"/>
                <w:rFonts w:hint="eastAsia"/>
                <w:noProof/>
                <w:rtl/>
                <w:lang w:bidi="fa-IR"/>
              </w:rPr>
              <w:t>نكتُ</w:t>
            </w:r>
            <w:r w:rsidR="00E9773C" w:rsidRPr="00DC7A4B">
              <w:rPr>
                <w:rStyle w:val="Hyperlink"/>
                <w:noProof/>
                <w:rtl/>
                <w:lang w:bidi="fa-IR"/>
              </w:rPr>
              <w:t xml:space="preserve"> </w:t>
            </w:r>
            <w:r w:rsidR="00E9773C" w:rsidRPr="00DC7A4B">
              <w:rPr>
                <w:rStyle w:val="Hyperlink"/>
                <w:rFonts w:hint="eastAsia"/>
                <w:noProof/>
                <w:rtl/>
                <w:lang w:bidi="fa-IR"/>
              </w:rPr>
              <w:t>الرأس</w:t>
            </w:r>
            <w:r w:rsidR="00E9773C" w:rsidRPr="00DC7A4B">
              <w:rPr>
                <w:rStyle w:val="Hyperlink"/>
                <w:noProof/>
                <w:rtl/>
                <w:lang w:bidi="fa-IR"/>
              </w:rPr>
              <w:t xml:space="preserve"> </w:t>
            </w:r>
            <w:r w:rsidR="00E9773C" w:rsidRPr="00DC7A4B">
              <w:rPr>
                <w:rStyle w:val="Hyperlink"/>
                <w:rFonts w:hint="eastAsia"/>
                <w:noProof/>
                <w:rtl/>
                <w:lang w:bidi="fa-IR"/>
              </w:rPr>
              <w:t>الشريف،</w:t>
            </w:r>
            <w:r w:rsidR="00E9773C" w:rsidRPr="00DC7A4B">
              <w:rPr>
                <w:rStyle w:val="Hyperlink"/>
                <w:noProof/>
                <w:rtl/>
                <w:lang w:bidi="fa-IR"/>
              </w:rPr>
              <w:t xml:space="preserve"> </w:t>
            </w:r>
            <w:r w:rsidR="00E9773C" w:rsidRPr="00DC7A4B">
              <w:rPr>
                <w:rStyle w:val="Hyperlink"/>
                <w:rFonts w:hint="eastAsia"/>
                <w:noProof/>
                <w:rtl/>
                <w:lang w:bidi="fa-IR"/>
              </w:rPr>
              <w:t>برواية</w:t>
            </w:r>
            <w:r w:rsidR="00E9773C" w:rsidRPr="00DC7A4B">
              <w:rPr>
                <w:rStyle w:val="Hyperlink"/>
                <w:noProof/>
                <w:rtl/>
                <w:lang w:bidi="fa-IR"/>
              </w:rPr>
              <w:t xml:space="preserve"> </w:t>
            </w:r>
            <w:r w:rsidR="00E9773C" w:rsidRPr="00DC7A4B">
              <w:rPr>
                <w:rStyle w:val="Hyperlink"/>
                <w:rFonts w:hint="eastAsia"/>
                <w:noProof/>
                <w:rtl/>
                <w:lang w:bidi="fa-IR"/>
              </w:rPr>
              <w:t>القاسم</w:t>
            </w:r>
            <w:r w:rsidR="00E9773C" w:rsidRPr="00DC7A4B">
              <w:rPr>
                <w:rStyle w:val="Hyperlink"/>
                <w:noProof/>
                <w:rtl/>
                <w:lang w:bidi="fa-IR"/>
              </w:rPr>
              <w:t xml:space="preserve"> </w:t>
            </w:r>
            <w:r w:rsidR="00E9773C" w:rsidRPr="00DC7A4B">
              <w:rPr>
                <w:rStyle w:val="Hyperlink"/>
                <w:rFonts w:hint="eastAsia"/>
                <w:noProof/>
                <w:rtl/>
                <w:lang w:bidi="fa-IR"/>
              </w:rPr>
              <w:t>الثقفي</w:t>
            </w:r>
            <w:r w:rsidR="00E9773C" w:rsidRPr="00DC7A4B">
              <w:rPr>
                <w:rStyle w:val="Hyperlink"/>
                <w:noProof/>
                <w:rtl/>
                <w:lang w:bidi="fa-IR"/>
              </w:rPr>
              <w:t xml:space="preserve"> </w:t>
            </w:r>
            <w:r w:rsidR="00E9773C" w:rsidRPr="00DC7A4B">
              <w:rPr>
                <w:rStyle w:val="Hyperlink"/>
                <w:rFonts w:hint="eastAsia"/>
                <w:noProof/>
                <w:rtl/>
                <w:lang w:bidi="fa-IR"/>
              </w:rPr>
              <w:t>عن</w:t>
            </w:r>
            <w:r w:rsidR="00E9773C" w:rsidRPr="00DC7A4B">
              <w:rPr>
                <w:rStyle w:val="Hyperlink"/>
                <w:noProof/>
                <w:rtl/>
                <w:lang w:bidi="fa-IR"/>
              </w:rPr>
              <w:t xml:space="preserve"> </w:t>
            </w:r>
            <w:r w:rsidR="00E9773C" w:rsidRPr="00DC7A4B">
              <w:rPr>
                <w:rStyle w:val="Hyperlink"/>
                <w:rFonts w:hint="eastAsia"/>
                <w:noProof/>
                <w:rtl/>
                <w:lang w:bidi="fa-IR"/>
              </w:rPr>
              <w:t>ابن</w:t>
            </w:r>
            <w:r w:rsidR="00E9773C" w:rsidRPr="00DC7A4B">
              <w:rPr>
                <w:rStyle w:val="Hyperlink"/>
                <w:noProof/>
                <w:rtl/>
                <w:lang w:bidi="fa-IR"/>
              </w:rPr>
              <w:t xml:space="preserve"> </w:t>
            </w:r>
            <w:r w:rsidR="00E9773C" w:rsidRPr="00DC7A4B">
              <w:rPr>
                <w:rStyle w:val="Hyperlink"/>
                <w:rFonts w:hint="eastAsia"/>
                <w:noProof/>
                <w:rtl/>
                <w:lang w:bidi="fa-IR"/>
              </w:rPr>
              <w:t>أرقم</w:t>
            </w:r>
            <w:r w:rsidR="00E9773C" w:rsidRPr="00DC7A4B">
              <w:rPr>
                <w:rStyle w:val="Hyperlink"/>
                <w:noProof/>
                <w:vertAlign w:val="superscript"/>
                <w:rtl/>
              </w:rPr>
              <w:t>(2)</w:t>
            </w:r>
            <w:r w:rsidR="00E9773C">
              <w:rPr>
                <w:noProof/>
                <w:webHidden/>
                <w:rtl/>
              </w:rPr>
              <w:t xml:space="preserve"> </w:t>
            </w:r>
          </w:hyperlink>
          <w:r w:rsidR="00E9773C">
            <w:rPr>
              <w:rStyle w:val="Hyperlink"/>
              <w:rFonts w:hint="cs"/>
              <w:noProof/>
              <w:rtl/>
            </w:rPr>
            <w:t xml:space="preserve"> </w:t>
          </w:r>
          <w:hyperlink w:anchor="_Toc12516390" w:history="1">
            <w:r w:rsidR="00E9773C" w:rsidRPr="00DC7A4B">
              <w:rPr>
                <w:rStyle w:val="Hyperlink"/>
                <w:rFonts w:hint="eastAsia"/>
                <w:noProof/>
                <w:rtl/>
                <w:lang w:bidi="fa-IR"/>
              </w:rPr>
              <w:t>نكتُ</w:t>
            </w:r>
            <w:r w:rsidR="00E9773C" w:rsidRPr="00DC7A4B">
              <w:rPr>
                <w:rStyle w:val="Hyperlink"/>
                <w:noProof/>
                <w:rtl/>
                <w:lang w:bidi="fa-IR"/>
              </w:rPr>
              <w:t xml:space="preserve"> </w:t>
            </w:r>
            <w:r w:rsidR="00E9773C" w:rsidRPr="00DC7A4B">
              <w:rPr>
                <w:rStyle w:val="Hyperlink"/>
                <w:rFonts w:hint="eastAsia"/>
                <w:noProof/>
                <w:rtl/>
                <w:lang w:bidi="fa-IR"/>
              </w:rPr>
              <w:t>الرأس</w:t>
            </w:r>
            <w:r w:rsidR="00E9773C" w:rsidRPr="00DC7A4B">
              <w:rPr>
                <w:rStyle w:val="Hyperlink"/>
                <w:noProof/>
                <w:rtl/>
                <w:lang w:bidi="fa-IR"/>
              </w:rPr>
              <w:t xml:space="preserve"> </w:t>
            </w:r>
            <w:r w:rsidR="00E9773C" w:rsidRPr="00DC7A4B">
              <w:rPr>
                <w:rStyle w:val="Hyperlink"/>
                <w:rFonts w:hint="eastAsia"/>
                <w:noProof/>
                <w:rtl/>
                <w:lang w:bidi="fa-IR"/>
              </w:rPr>
              <w:t>الشريف،</w:t>
            </w:r>
            <w:r w:rsidR="00E9773C" w:rsidRPr="00DC7A4B">
              <w:rPr>
                <w:rStyle w:val="Hyperlink"/>
                <w:noProof/>
                <w:rtl/>
                <w:lang w:bidi="fa-IR"/>
              </w:rPr>
              <w:t xml:space="preserve"> </w:t>
            </w:r>
            <w:r w:rsidR="00E9773C" w:rsidRPr="00DC7A4B">
              <w:rPr>
                <w:rStyle w:val="Hyperlink"/>
                <w:rFonts w:hint="eastAsia"/>
                <w:noProof/>
                <w:rtl/>
                <w:lang w:bidi="fa-IR"/>
              </w:rPr>
              <w:t>برواية</w:t>
            </w:r>
            <w:r w:rsidR="00E9773C" w:rsidRPr="00DC7A4B">
              <w:rPr>
                <w:rStyle w:val="Hyperlink"/>
                <w:noProof/>
                <w:rtl/>
                <w:lang w:bidi="fa-IR"/>
              </w:rPr>
              <w:t xml:space="preserve"> </w:t>
            </w:r>
            <w:r w:rsidR="00E9773C" w:rsidRPr="00DC7A4B">
              <w:rPr>
                <w:rStyle w:val="Hyperlink"/>
                <w:rFonts w:hint="eastAsia"/>
                <w:noProof/>
                <w:rtl/>
                <w:lang w:bidi="fa-IR"/>
              </w:rPr>
              <w:t>داود</w:t>
            </w:r>
            <w:r w:rsidR="00E9773C" w:rsidRPr="00DC7A4B">
              <w:rPr>
                <w:rStyle w:val="Hyperlink"/>
                <w:noProof/>
                <w:rtl/>
                <w:lang w:bidi="fa-IR"/>
              </w:rPr>
              <w:t xml:space="preserve"> </w:t>
            </w:r>
            <w:r w:rsidR="00E9773C" w:rsidRPr="00DC7A4B">
              <w:rPr>
                <w:rStyle w:val="Hyperlink"/>
                <w:rFonts w:hint="eastAsia"/>
                <w:noProof/>
                <w:rtl/>
                <w:lang w:bidi="fa-IR"/>
              </w:rPr>
              <w:t>السبيعي</w:t>
            </w:r>
            <w:r w:rsidR="00E9773C" w:rsidRPr="00DC7A4B">
              <w:rPr>
                <w:rStyle w:val="Hyperlink"/>
                <w:noProof/>
                <w:rtl/>
                <w:lang w:bidi="fa-IR"/>
              </w:rPr>
              <w:t xml:space="preserve"> </w:t>
            </w:r>
            <w:r w:rsidR="00E9773C" w:rsidRPr="00DC7A4B">
              <w:rPr>
                <w:rStyle w:val="Hyperlink"/>
                <w:rFonts w:hint="eastAsia"/>
                <w:noProof/>
                <w:rtl/>
                <w:lang w:bidi="fa-IR"/>
              </w:rPr>
              <w:t>عن</w:t>
            </w:r>
            <w:r w:rsidR="00E9773C" w:rsidRPr="00DC7A4B">
              <w:rPr>
                <w:rStyle w:val="Hyperlink"/>
                <w:noProof/>
                <w:rtl/>
                <w:lang w:bidi="fa-IR"/>
              </w:rPr>
              <w:t xml:space="preserve"> </w:t>
            </w:r>
            <w:r w:rsidR="00E9773C" w:rsidRPr="00DC7A4B">
              <w:rPr>
                <w:rStyle w:val="Hyperlink"/>
                <w:rFonts w:hint="eastAsia"/>
                <w:noProof/>
                <w:rtl/>
                <w:lang w:bidi="fa-IR"/>
              </w:rPr>
              <w:t>ابن</w:t>
            </w:r>
            <w:r w:rsidR="00E9773C" w:rsidRPr="00DC7A4B">
              <w:rPr>
                <w:rStyle w:val="Hyperlink"/>
                <w:noProof/>
                <w:rtl/>
                <w:lang w:bidi="fa-IR"/>
              </w:rPr>
              <w:t xml:space="preserve"> </w:t>
            </w:r>
            <w:r w:rsidR="00E9773C" w:rsidRPr="00DC7A4B">
              <w:rPr>
                <w:rStyle w:val="Hyperlink"/>
                <w:rFonts w:hint="eastAsia"/>
                <w:noProof/>
                <w:rtl/>
                <w:lang w:bidi="fa-IR"/>
              </w:rPr>
              <w:t>أرقم</w:t>
            </w:r>
            <w:r w:rsidR="00E9773C">
              <w:rPr>
                <w:noProof/>
                <w:webHidden/>
                <w:rtl/>
              </w:rPr>
              <w:tab/>
            </w:r>
            <w:r>
              <w:rPr>
                <w:noProof/>
                <w:webHidden/>
                <w:rtl/>
              </w:rPr>
              <w:fldChar w:fldCharType="begin"/>
            </w:r>
            <w:r w:rsidR="00E9773C">
              <w:rPr>
                <w:noProof/>
                <w:webHidden/>
                <w:rtl/>
              </w:rPr>
              <w:instrText xml:space="preserve"> </w:instrText>
            </w:r>
            <w:r w:rsidR="00E9773C">
              <w:rPr>
                <w:noProof/>
                <w:webHidden/>
              </w:rPr>
              <w:instrText>PAGEREF</w:instrText>
            </w:r>
            <w:r w:rsidR="00E9773C">
              <w:rPr>
                <w:noProof/>
                <w:webHidden/>
                <w:rtl/>
              </w:rPr>
              <w:instrText xml:space="preserve"> _</w:instrText>
            </w:r>
            <w:r w:rsidR="00E9773C">
              <w:rPr>
                <w:noProof/>
                <w:webHidden/>
              </w:rPr>
              <w:instrText>Toc</w:instrText>
            </w:r>
            <w:r w:rsidR="00E9773C">
              <w:rPr>
                <w:noProof/>
                <w:webHidden/>
                <w:rtl/>
              </w:rPr>
              <w:instrText xml:space="preserve">12516390 </w:instrText>
            </w:r>
            <w:r w:rsidR="00E9773C">
              <w:rPr>
                <w:noProof/>
                <w:webHidden/>
              </w:rPr>
              <w:instrText>\h</w:instrText>
            </w:r>
            <w:r w:rsidR="00E9773C">
              <w:rPr>
                <w:noProof/>
                <w:webHidden/>
                <w:rtl/>
              </w:rPr>
              <w:instrText xml:space="preserve"> </w:instrText>
            </w:r>
            <w:r>
              <w:rPr>
                <w:noProof/>
                <w:webHidden/>
                <w:rtl/>
              </w:rPr>
            </w:r>
            <w:r>
              <w:rPr>
                <w:noProof/>
                <w:webHidden/>
                <w:rtl/>
              </w:rPr>
              <w:fldChar w:fldCharType="separate"/>
            </w:r>
            <w:r w:rsidR="00642D19">
              <w:rPr>
                <w:noProof/>
                <w:webHidden/>
                <w:rtl/>
              </w:rPr>
              <w:t>218</w:t>
            </w:r>
            <w:r>
              <w:rPr>
                <w:noProof/>
                <w:webHidden/>
                <w:rtl/>
              </w:rPr>
              <w:fldChar w:fldCharType="end"/>
            </w:r>
          </w:hyperlink>
        </w:p>
        <w:p w:rsidR="00E9773C" w:rsidRDefault="00DA28E4">
          <w:pPr>
            <w:pStyle w:val="TOC2"/>
            <w:tabs>
              <w:tab w:val="right" w:leader="dot" w:pos="7786"/>
            </w:tabs>
            <w:rPr>
              <w:rFonts w:asciiTheme="minorHAnsi" w:eastAsiaTheme="minorEastAsia" w:hAnsiTheme="minorHAnsi" w:cstheme="minorBidi"/>
              <w:noProof/>
              <w:color w:val="auto"/>
              <w:sz w:val="22"/>
              <w:szCs w:val="22"/>
              <w:rtl/>
            </w:rPr>
          </w:pPr>
          <w:hyperlink w:anchor="_Toc12516391" w:history="1">
            <w:r w:rsidR="00E9773C" w:rsidRPr="00DC7A4B">
              <w:rPr>
                <w:rStyle w:val="Hyperlink"/>
                <w:rFonts w:hint="eastAsia"/>
                <w:noProof/>
                <w:rtl/>
                <w:lang w:bidi="fa-IR"/>
              </w:rPr>
              <w:t>نكتُ</w:t>
            </w:r>
            <w:r w:rsidR="00E9773C" w:rsidRPr="00DC7A4B">
              <w:rPr>
                <w:rStyle w:val="Hyperlink"/>
                <w:noProof/>
                <w:rtl/>
                <w:lang w:bidi="fa-IR"/>
              </w:rPr>
              <w:t xml:space="preserve"> </w:t>
            </w:r>
            <w:r w:rsidR="00E9773C" w:rsidRPr="00DC7A4B">
              <w:rPr>
                <w:rStyle w:val="Hyperlink"/>
                <w:rFonts w:hint="eastAsia"/>
                <w:noProof/>
                <w:rtl/>
                <w:lang w:bidi="fa-IR"/>
              </w:rPr>
              <w:t>الرأس</w:t>
            </w:r>
            <w:r w:rsidR="00E9773C" w:rsidRPr="00DC7A4B">
              <w:rPr>
                <w:rStyle w:val="Hyperlink"/>
                <w:noProof/>
                <w:rtl/>
                <w:lang w:bidi="fa-IR"/>
              </w:rPr>
              <w:t xml:space="preserve"> </w:t>
            </w:r>
            <w:r w:rsidR="00E9773C" w:rsidRPr="00DC7A4B">
              <w:rPr>
                <w:rStyle w:val="Hyperlink"/>
                <w:rFonts w:hint="eastAsia"/>
                <w:noProof/>
                <w:rtl/>
                <w:lang w:bidi="fa-IR"/>
              </w:rPr>
              <w:t>الشريف،</w:t>
            </w:r>
            <w:r w:rsidR="00E9773C" w:rsidRPr="00DC7A4B">
              <w:rPr>
                <w:rStyle w:val="Hyperlink"/>
                <w:noProof/>
                <w:rtl/>
                <w:lang w:bidi="fa-IR"/>
              </w:rPr>
              <w:t xml:space="preserve"> </w:t>
            </w:r>
            <w:r w:rsidR="00E9773C" w:rsidRPr="00DC7A4B">
              <w:rPr>
                <w:rStyle w:val="Hyperlink"/>
                <w:rFonts w:hint="eastAsia"/>
                <w:noProof/>
                <w:rtl/>
                <w:lang w:bidi="fa-IR"/>
              </w:rPr>
              <w:t>برواية</w:t>
            </w:r>
            <w:r w:rsidR="00E9773C" w:rsidRPr="00DC7A4B">
              <w:rPr>
                <w:rStyle w:val="Hyperlink"/>
                <w:noProof/>
                <w:rtl/>
                <w:lang w:bidi="fa-IR"/>
              </w:rPr>
              <w:t xml:space="preserve"> </w:t>
            </w:r>
            <w:r w:rsidR="00E9773C" w:rsidRPr="00DC7A4B">
              <w:rPr>
                <w:rStyle w:val="Hyperlink"/>
                <w:rFonts w:hint="eastAsia"/>
                <w:noProof/>
                <w:rtl/>
                <w:lang w:bidi="fa-IR"/>
              </w:rPr>
              <w:t>محمّد</w:t>
            </w:r>
            <w:r w:rsidR="00E9773C" w:rsidRPr="00DC7A4B">
              <w:rPr>
                <w:rStyle w:val="Hyperlink"/>
                <w:noProof/>
                <w:rtl/>
                <w:lang w:bidi="fa-IR"/>
              </w:rPr>
              <w:t xml:space="preserve"> </w:t>
            </w:r>
            <w:r w:rsidR="00E9773C" w:rsidRPr="00DC7A4B">
              <w:rPr>
                <w:rStyle w:val="Hyperlink"/>
                <w:rFonts w:hint="eastAsia"/>
                <w:noProof/>
                <w:rtl/>
                <w:lang w:bidi="fa-IR"/>
              </w:rPr>
              <w:t>بن</w:t>
            </w:r>
            <w:r w:rsidR="00E9773C" w:rsidRPr="00DC7A4B">
              <w:rPr>
                <w:rStyle w:val="Hyperlink"/>
                <w:noProof/>
                <w:rtl/>
                <w:lang w:bidi="fa-IR"/>
              </w:rPr>
              <w:t xml:space="preserve"> </w:t>
            </w:r>
            <w:r w:rsidR="00E9773C" w:rsidRPr="00DC7A4B">
              <w:rPr>
                <w:rStyle w:val="Hyperlink"/>
                <w:rFonts w:hint="eastAsia"/>
                <w:noProof/>
                <w:rtl/>
                <w:lang w:bidi="fa-IR"/>
              </w:rPr>
              <w:t>سيرين</w:t>
            </w:r>
            <w:r w:rsidR="00E9773C" w:rsidRPr="00DC7A4B">
              <w:rPr>
                <w:rStyle w:val="Hyperlink"/>
                <w:noProof/>
                <w:rtl/>
                <w:lang w:bidi="fa-IR"/>
              </w:rPr>
              <w:t xml:space="preserve"> </w:t>
            </w:r>
            <w:r w:rsidR="00E9773C" w:rsidRPr="00DC7A4B">
              <w:rPr>
                <w:rStyle w:val="Hyperlink"/>
                <w:rFonts w:hint="eastAsia"/>
                <w:noProof/>
                <w:rtl/>
                <w:lang w:bidi="fa-IR"/>
              </w:rPr>
              <w:t>عن</w:t>
            </w:r>
            <w:r w:rsidR="00E9773C" w:rsidRPr="00DC7A4B">
              <w:rPr>
                <w:rStyle w:val="Hyperlink"/>
                <w:noProof/>
                <w:rtl/>
                <w:lang w:bidi="fa-IR"/>
              </w:rPr>
              <w:t xml:space="preserve"> </w:t>
            </w:r>
            <w:r w:rsidR="00E9773C" w:rsidRPr="00DC7A4B">
              <w:rPr>
                <w:rStyle w:val="Hyperlink"/>
                <w:rFonts w:hint="eastAsia"/>
                <w:noProof/>
                <w:rtl/>
                <w:lang w:bidi="fa-IR"/>
              </w:rPr>
              <w:t>أنس</w:t>
            </w:r>
            <w:r w:rsidR="00E9773C">
              <w:rPr>
                <w:noProof/>
                <w:webHidden/>
                <w:rtl/>
              </w:rPr>
              <w:tab/>
            </w:r>
            <w:r>
              <w:rPr>
                <w:noProof/>
                <w:webHidden/>
                <w:rtl/>
              </w:rPr>
              <w:fldChar w:fldCharType="begin"/>
            </w:r>
            <w:r w:rsidR="00E9773C">
              <w:rPr>
                <w:noProof/>
                <w:webHidden/>
                <w:rtl/>
              </w:rPr>
              <w:instrText xml:space="preserve"> </w:instrText>
            </w:r>
            <w:r w:rsidR="00E9773C">
              <w:rPr>
                <w:noProof/>
                <w:webHidden/>
              </w:rPr>
              <w:instrText>PAGEREF</w:instrText>
            </w:r>
            <w:r w:rsidR="00E9773C">
              <w:rPr>
                <w:noProof/>
                <w:webHidden/>
                <w:rtl/>
              </w:rPr>
              <w:instrText xml:space="preserve"> _</w:instrText>
            </w:r>
            <w:r w:rsidR="00E9773C">
              <w:rPr>
                <w:noProof/>
                <w:webHidden/>
              </w:rPr>
              <w:instrText>Toc</w:instrText>
            </w:r>
            <w:r w:rsidR="00E9773C">
              <w:rPr>
                <w:noProof/>
                <w:webHidden/>
                <w:rtl/>
              </w:rPr>
              <w:instrText xml:space="preserve">12516391 </w:instrText>
            </w:r>
            <w:r w:rsidR="00E9773C">
              <w:rPr>
                <w:noProof/>
                <w:webHidden/>
              </w:rPr>
              <w:instrText>\h</w:instrText>
            </w:r>
            <w:r w:rsidR="00E9773C">
              <w:rPr>
                <w:noProof/>
                <w:webHidden/>
                <w:rtl/>
              </w:rPr>
              <w:instrText xml:space="preserve"> </w:instrText>
            </w:r>
            <w:r>
              <w:rPr>
                <w:noProof/>
                <w:webHidden/>
                <w:rtl/>
              </w:rPr>
            </w:r>
            <w:r>
              <w:rPr>
                <w:noProof/>
                <w:webHidden/>
                <w:rtl/>
              </w:rPr>
              <w:fldChar w:fldCharType="separate"/>
            </w:r>
            <w:r w:rsidR="00642D19">
              <w:rPr>
                <w:noProof/>
                <w:webHidden/>
                <w:rtl/>
              </w:rPr>
              <w:t>219</w:t>
            </w:r>
            <w:r>
              <w:rPr>
                <w:noProof/>
                <w:webHidden/>
                <w:rtl/>
              </w:rPr>
              <w:fldChar w:fldCharType="end"/>
            </w:r>
          </w:hyperlink>
        </w:p>
        <w:p w:rsidR="00E9773C" w:rsidRDefault="00DA28E4" w:rsidP="00E9773C">
          <w:pPr>
            <w:pStyle w:val="TOC2"/>
            <w:tabs>
              <w:tab w:val="right" w:leader="dot" w:pos="7786"/>
            </w:tabs>
            <w:rPr>
              <w:rFonts w:asciiTheme="minorHAnsi" w:eastAsiaTheme="minorEastAsia" w:hAnsiTheme="minorHAnsi" w:cstheme="minorBidi"/>
              <w:noProof/>
              <w:color w:val="auto"/>
              <w:sz w:val="22"/>
              <w:szCs w:val="22"/>
              <w:rtl/>
            </w:rPr>
          </w:pPr>
          <w:hyperlink w:anchor="_Toc12516392" w:history="1">
            <w:r w:rsidR="00E9773C" w:rsidRPr="00DC7A4B">
              <w:rPr>
                <w:rStyle w:val="Hyperlink"/>
                <w:rFonts w:hint="eastAsia"/>
                <w:noProof/>
                <w:rtl/>
                <w:lang w:bidi="fa-IR"/>
              </w:rPr>
              <w:t>نكتُ</w:t>
            </w:r>
            <w:r w:rsidR="00E9773C" w:rsidRPr="00DC7A4B">
              <w:rPr>
                <w:rStyle w:val="Hyperlink"/>
                <w:noProof/>
                <w:rtl/>
                <w:lang w:bidi="fa-IR"/>
              </w:rPr>
              <w:t xml:space="preserve"> </w:t>
            </w:r>
            <w:r w:rsidR="00E9773C" w:rsidRPr="00DC7A4B">
              <w:rPr>
                <w:rStyle w:val="Hyperlink"/>
                <w:rFonts w:hint="eastAsia"/>
                <w:noProof/>
                <w:rtl/>
                <w:lang w:bidi="fa-IR"/>
              </w:rPr>
              <w:t>الرأس</w:t>
            </w:r>
            <w:r w:rsidR="00E9773C" w:rsidRPr="00DC7A4B">
              <w:rPr>
                <w:rStyle w:val="Hyperlink"/>
                <w:noProof/>
                <w:rtl/>
                <w:lang w:bidi="fa-IR"/>
              </w:rPr>
              <w:t xml:space="preserve"> </w:t>
            </w:r>
            <w:r w:rsidR="00E9773C" w:rsidRPr="00DC7A4B">
              <w:rPr>
                <w:rStyle w:val="Hyperlink"/>
                <w:rFonts w:hint="eastAsia"/>
                <w:noProof/>
                <w:rtl/>
                <w:lang w:bidi="fa-IR"/>
              </w:rPr>
              <w:t>الشريف،</w:t>
            </w:r>
            <w:r w:rsidR="00E9773C" w:rsidRPr="00DC7A4B">
              <w:rPr>
                <w:rStyle w:val="Hyperlink"/>
                <w:noProof/>
                <w:rtl/>
                <w:lang w:bidi="fa-IR"/>
              </w:rPr>
              <w:t xml:space="preserve"> </w:t>
            </w:r>
            <w:r w:rsidR="00E9773C" w:rsidRPr="00DC7A4B">
              <w:rPr>
                <w:rStyle w:val="Hyperlink"/>
                <w:rFonts w:hint="eastAsia"/>
                <w:noProof/>
                <w:rtl/>
                <w:lang w:bidi="fa-IR"/>
              </w:rPr>
              <w:t>برواية</w:t>
            </w:r>
            <w:r w:rsidR="00E9773C" w:rsidRPr="00DC7A4B">
              <w:rPr>
                <w:rStyle w:val="Hyperlink"/>
                <w:noProof/>
                <w:rtl/>
                <w:lang w:bidi="fa-IR"/>
              </w:rPr>
              <w:t xml:space="preserve"> </w:t>
            </w:r>
            <w:r w:rsidR="00E9773C" w:rsidRPr="00DC7A4B">
              <w:rPr>
                <w:rStyle w:val="Hyperlink"/>
                <w:rFonts w:hint="eastAsia"/>
                <w:noProof/>
                <w:rtl/>
                <w:lang w:bidi="fa-IR"/>
              </w:rPr>
              <w:t>علي</w:t>
            </w:r>
            <w:r w:rsidR="00E9773C" w:rsidRPr="00DC7A4B">
              <w:rPr>
                <w:rStyle w:val="Hyperlink"/>
                <w:noProof/>
                <w:rtl/>
                <w:lang w:bidi="fa-IR"/>
              </w:rPr>
              <w:t xml:space="preserve"> </w:t>
            </w:r>
            <w:r w:rsidR="00E9773C" w:rsidRPr="00DC7A4B">
              <w:rPr>
                <w:rStyle w:val="Hyperlink"/>
                <w:rFonts w:hint="eastAsia"/>
                <w:noProof/>
                <w:rtl/>
                <w:lang w:bidi="fa-IR"/>
              </w:rPr>
              <w:t>بن</w:t>
            </w:r>
            <w:r w:rsidR="00E9773C" w:rsidRPr="00DC7A4B">
              <w:rPr>
                <w:rStyle w:val="Hyperlink"/>
                <w:noProof/>
                <w:rtl/>
                <w:lang w:bidi="fa-IR"/>
              </w:rPr>
              <w:t xml:space="preserve"> </w:t>
            </w:r>
            <w:r w:rsidR="00E9773C" w:rsidRPr="00DC7A4B">
              <w:rPr>
                <w:rStyle w:val="Hyperlink"/>
                <w:rFonts w:hint="eastAsia"/>
                <w:noProof/>
                <w:rtl/>
                <w:lang w:bidi="fa-IR"/>
              </w:rPr>
              <w:t>زيد</w:t>
            </w:r>
            <w:r w:rsidR="00E9773C" w:rsidRPr="00DC7A4B">
              <w:rPr>
                <w:rStyle w:val="Hyperlink"/>
                <w:noProof/>
                <w:rtl/>
                <w:lang w:bidi="fa-IR"/>
              </w:rPr>
              <w:t xml:space="preserve"> </w:t>
            </w:r>
            <w:r w:rsidR="00E9773C" w:rsidRPr="00DC7A4B">
              <w:rPr>
                <w:rStyle w:val="Hyperlink"/>
                <w:rFonts w:hint="eastAsia"/>
                <w:noProof/>
                <w:rtl/>
                <w:lang w:bidi="fa-IR"/>
              </w:rPr>
              <w:t>عن</w:t>
            </w:r>
            <w:r w:rsidR="00E9773C" w:rsidRPr="00DC7A4B">
              <w:rPr>
                <w:rStyle w:val="Hyperlink"/>
                <w:noProof/>
                <w:rtl/>
                <w:lang w:bidi="fa-IR"/>
              </w:rPr>
              <w:t xml:space="preserve"> </w:t>
            </w:r>
            <w:r w:rsidR="00E9773C" w:rsidRPr="00DC7A4B">
              <w:rPr>
                <w:rStyle w:val="Hyperlink"/>
                <w:rFonts w:hint="eastAsia"/>
                <w:noProof/>
                <w:rtl/>
                <w:lang w:bidi="fa-IR"/>
              </w:rPr>
              <w:t>أنس</w:t>
            </w:r>
          </w:hyperlink>
          <w:r w:rsidR="00E9773C">
            <w:rPr>
              <w:rStyle w:val="Hyperlink"/>
              <w:rFonts w:hint="cs"/>
              <w:noProof/>
              <w:rtl/>
            </w:rPr>
            <w:t xml:space="preserve"> </w:t>
          </w:r>
          <w:hyperlink w:anchor="_Toc12516393" w:history="1">
            <w:r w:rsidR="00E9773C" w:rsidRPr="00DC7A4B">
              <w:rPr>
                <w:rStyle w:val="Hyperlink"/>
                <w:rFonts w:hint="eastAsia"/>
                <w:noProof/>
                <w:rtl/>
                <w:lang w:bidi="fa-IR"/>
              </w:rPr>
              <w:t>نكتُ</w:t>
            </w:r>
            <w:r w:rsidR="00E9773C" w:rsidRPr="00DC7A4B">
              <w:rPr>
                <w:rStyle w:val="Hyperlink"/>
                <w:noProof/>
                <w:rtl/>
                <w:lang w:bidi="fa-IR"/>
              </w:rPr>
              <w:t xml:space="preserve"> </w:t>
            </w:r>
            <w:r w:rsidR="00E9773C" w:rsidRPr="00DC7A4B">
              <w:rPr>
                <w:rStyle w:val="Hyperlink"/>
                <w:rFonts w:hint="eastAsia"/>
                <w:noProof/>
                <w:rtl/>
                <w:lang w:bidi="fa-IR"/>
              </w:rPr>
              <w:t>ابن</w:t>
            </w:r>
            <w:r w:rsidR="00E9773C" w:rsidRPr="00DC7A4B">
              <w:rPr>
                <w:rStyle w:val="Hyperlink"/>
                <w:noProof/>
                <w:rtl/>
                <w:lang w:bidi="fa-IR"/>
              </w:rPr>
              <w:t xml:space="preserve"> </w:t>
            </w:r>
            <w:r w:rsidR="00E9773C" w:rsidRPr="00DC7A4B">
              <w:rPr>
                <w:rStyle w:val="Hyperlink"/>
                <w:rFonts w:hint="eastAsia"/>
                <w:noProof/>
                <w:rtl/>
                <w:lang w:bidi="fa-IR"/>
              </w:rPr>
              <w:t>زياد</w:t>
            </w:r>
            <w:r w:rsidR="00E9773C" w:rsidRPr="00DC7A4B">
              <w:rPr>
                <w:rStyle w:val="Hyperlink"/>
                <w:noProof/>
                <w:rtl/>
                <w:lang w:bidi="fa-IR"/>
              </w:rPr>
              <w:t xml:space="preserve"> </w:t>
            </w:r>
            <w:r w:rsidR="00E9773C" w:rsidRPr="00DC7A4B">
              <w:rPr>
                <w:rStyle w:val="Hyperlink"/>
                <w:rFonts w:hint="eastAsia"/>
                <w:noProof/>
                <w:rtl/>
                <w:lang w:bidi="fa-IR"/>
              </w:rPr>
              <w:t>الرأس</w:t>
            </w:r>
            <w:r w:rsidR="00E9773C" w:rsidRPr="00DC7A4B">
              <w:rPr>
                <w:rStyle w:val="Hyperlink"/>
                <w:noProof/>
                <w:rtl/>
                <w:lang w:bidi="fa-IR"/>
              </w:rPr>
              <w:t xml:space="preserve"> </w:t>
            </w:r>
            <w:r w:rsidR="00E9773C" w:rsidRPr="00DC7A4B">
              <w:rPr>
                <w:rStyle w:val="Hyperlink"/>
                <w:rFonts w:hint="eastAsia"/>
                <w:noProof/>
                <w:rtl/>
                <w:lang w:bidi="fa-IR"/>
              </w:rPr>
              <w:t>الشريف،</w:t>
            </w:r>
            <w:r w:rsidR="00E9773C" w:rsidRPr="00DC7A4B">
              <w:rPr>
                <w:rStyle w:val="Hyperlink"/>
                <w:noProof/>
                <w:rtl/>
                <w:lang w:bidi="fa-IR"/>
              </w:rPr>
              <w:t xml:space="preserve"> </w:t>
            </w:r>
            <w:r w:rsidR="00E9773C" w:rsidRPr="00DC7A4B">
              <w:rPr>
                <w:rStyle w:val="Hyperlink"/>
                <w:rFonts w:hint="eastAsia"/>
                <w:noProof/>
                <w:rtl/>
                <w:lang w:bidi="fa-IR"/>
              </w:rPr>
              <w:t>برواية</w:t>
            </w:r>
            <w:r w:rsidR="00E9773C" w:rsidRPr="00DC7A4B">
              <w:rPr>
                <w:rStyle w:val="Hyperlink"/>
                <w:noProof/>
                <w:rtl/>
                <w:lang w:bidi="fa-IR"/>
              </w:rPr>
              <w:t xml:space="preserve"> </w:t>
            </w:r>
            <w:r w:rsidR="00E9773C" w:rsidRPr="00DC7A4B">
              <w:rPr>
                <w:rStyle w:val="Hyperlink"/>
                <w:rFonts w:hint="eastAsia"/>
                <w:noProof/>
                <w:rtl/>
                <w:lang w:bidi="fa-IR"/>
              </w:rPr>
              <w:t>حفصة</w:t>
            </w:r>
            <w:r w:rsidR="00E9773C" w:rsidRPr="00DC7A4B">
              <w:rPr>
                <w:rStyle w:val="Hyperlink"/>
                <w:noProof/>
                <w:rtl/>
                <w:lang w:bidi="fa-IR"/>
              </w:rPr>
              <w:t xml:space="preserve"> </w:t>
            </w:r>
            <w:r w:rsidR="00E9773C" w:rsidRPr="00DC7A4B">
              <w:rPr>
                <w:rStyle w:val="Hyperlink"/>
                <w:rFonts w:hint="eastAsia"/>
                <w:noProof/>
                <w:rtl/>
                <w:lang w:bidi="fa-IR"/>
              </w:rPr>
              <w:t>بنت</w:t>
            </w:r>
            <w:r w:rsidR="00E9773C" w:rsidRPr="00DC7A4B">
              <w:rPr>
                <w:rStyle w:val="Hyperlink"/>
                <w:noProof/>
                <w:rtl/>
                <w:lang w:bidi="fa-IR"/>
              </w:rPr>
              <w:t xml:space="preserve"> </w:t>
            </w:r>
            <w:r w:rsidR="00E9773C" w:rsidRPr="00DC7A4B">
              <w:rPr>
                <w:rStyle w:val="Hyperlink"/>
                <w:rFonts w:hint="eastAsia"/>
                <w:noProof/>
                <w:rtl/>
                <w:lang w:bidi="fa-IR"/>
              </w:rPr>
              <w:t>سيرين</w:t>
            </w:r>
            <w:r w:rsidR="00E9773C" w:rsidRPr="00DC7A4B">
              <w:rPr>
                <w:rStyle w:val="Hyperlink"/>
                <w:noProof/>
                <w:rtl/>
                <w:lang w:bidi="fa-IR"/>
              </w:rPr>
              <w:t xml:space="preserve"> </w:t>
            </w:r>
            <w:r w:rsidR="00E9773C" w:rsidRPr="00DC7A4B">
              <w:rPr>
                <w:rStyle w:val="Hyperlink"/>
                <w:rFonts w:hint="eastAsia"/>
                <w:noProof/>
                <w:rtl/>
                <w:lang w:bidi="fa-IR"/>
              </w:rPr>
              <w:t>عن</w:t>
            </w:r>
            <w:r w:rsidR="00E9773C" w:rsidRPr="00DC7A4B">
              <w:rPr>
                <w:rStyle w:val="Hyperlink"/>
                <w:noProof/>
                <w:rtl/>
                <w:lang w:bidi="fa-IR"/>
              </w:rPr>
              <w:t xml:space="preserve"> </w:t>
            </w:r>
            <w:r w:rsidR="00E9773C" w:rsidRPr="00DC7A4B">
              <w:rPr>
                <w:rStyle w:val="Hyperlink"/>
                <w:rFonts w:hint="eastAsia"/>
                <w:noProof/>
                <w:rtl/>
                <w:lang w:bidi="fa-IR"/>
              </w:rPr>
              <w:t>أنس</w:t>
            </w:r>
            <w:r w:rsidR="00E9773C">
              <w:rPr>
                <w:noProof/>
                <w:webHidden/>
                <w:rtl/>
              </w:rPr>
              <w:tab/>
            </w:r>
            <w:r>
              <w:rPr>
                <w:noProof/>
                <w:webHidden/>
                <w:rtl/>
              </w:rPr>
              <w:fldChar w:fldCharType="begin"/>
            </w:r>
            <w:r w:rsidR="00E9773C">
              <w:rPr>
                <w:noProof/>
                <w:webHidden/>
                <w:rtl/>
              </w:rPr>
              <w:instrText xml:space="preserve"> </w:instrText>
            </w:r>
            <w:r w:rsidR="00E9773C">
              <w:rPr>
                <w:noProof/>
                <w:webHidden/>
              </w:rPr>
              <w:instrText>PAGEREF</w:instrText>
            </w:r>
            <w:r w:rsidR="00E9773C">
              <w:rPr>
                <w:noProof/>
                <w:webHidden/>
                <w:rtl/>
              </w:rPr>
              <w:instrText xml:space="preserve"> _</w:instrText>
            </w:r>
            <w:r w:rsidR="00E9773C">
              <w:rPr>
                <w:noProof/>
                <w:webHidden/>
              </w:rPr>
              <w:instrText>Toc</w:instrText>
            </w:r>
            <w:r w:rsidR="00E9773C">
              <w:rPr>
                <w:noProof/>
                <w:webHidden/>
                <w:rtl/>
              </w:rPr>
              <w:instrText xml:space="preserve">12516393 </w:instrText>
            </w:r>
            <w:r w:rsidR="00E9773C">
              <w:rPr>
                <w:noProof/>
                <w:webHidden/>
              </w:rPr>
              <w:instrText>\h</w:instrText>
            </w:r>
            <w:r w:rsidR="00E9773C">
              <w:rPr>
                <w:noProof/>
                <w:webHidden/>
                <w:rtl/>
              </w:rPr>
              <w:instrText xml:space="preserve"> </w:instrText>
            </w:r>
            <w:r>
              <w:rPr>
                <w:noProof/>
                <w:webHidden/>
                <w:rtl/>
              </w:rPr>
            </w:r>
            <w:r>
              <w:rPr>
                <w:noProof/>
                <w:webHidden/>
                <w:rtl/>
              </w:rPr>
              <w:fldChar w:fldCharType="separate"/>
            </w:r>
            <w:r w:rsidR="00642D19">
              <w:rPr>
                <w:noProof/>
                <w:webHidden/>
                <w:rtl/>
              </w:rPr>
              <w:t>220</w:t>
            </w:r>
            <w:r>
              <w:rPr>
                <w:noProof/>
                <w:webHidden/>
                <w:rtl/>
              </w:rPr>
              <w:fldChar w:fldCharType="end"/>
            </w:r>
          </w:hyperlink>
        </w:p>
        <w:p w:rsidR="00E9773C" w:rsidRDefault="00DA28E4" w:rsidP="00E9773C">
          <w:pPr>
            <w:pStyle w:val="TOC2"/>
            <w:tabs>
              <w:tab w:val="right" w:leader="dot" w:pos="7786"/>
            </w:tabs>
            <w:rPr>
              <w:rFonts w:asciiTheme="minorHAnsi" w:eastAsiaTheme="minorEastAsia" w:hAnsiTheme="minorHAnsi" w:cstheme="minorBidi"/>
              <w:noProof/>
              <w:color w:val="auto"/>
              <w:sz w:val="22"/>
              <w:szCs w:val="22"/>
              <w:rtl/>
            </w:rPr>
          </w:pPr>
          <w:hyperlink w:anchor="_Toc12516394" w:history="1">
            <w:r w:rsidR="00E9773C" w:rsidRPr="00DC7A4B">
              <w:rPr>
                <w:rStyle w:val="Hyperlink"/>
                <w:rFonts w:hint="eastAsia"/>
                <w:noProof/>
                <w:rtl/>
                <w:lang w:bidi="fa-IR"/>
              </w:rPr>
              <w:t>نكتُ</w:t>
            </w:r>
            <w:r w:rsidR="00E9773C" w:rsidRPr="00DC7A4B">
              <w:rPr>
                <w:rStyle w:val="Hyperlink"/>
                <w:noProof/>
                <w:rtl/>
                <w:lang w:bidi="fa-IR"/>
              </w:rPr>
              <w:t xml:space="preserve"> </w:t>
            </w:r>
            <w:r w:rsidR="00E9773C" w:rsidRPr="00DC7A4B">
              <w:rPr>
                <w:rStyle w:val="Hyperlink"/>
                <w:rFonts w:hint="eastAsia"/>
                <w:noProof/>
                <w:rtl/>
                <w:lang w:bidi="fa-IR"/>
              </w:rPr>
              <w:t>الرأس</w:t>
            </w:r>
            <w:r w:rsidR="00E9773C" w:rsidRPr="00DC7A4B">
              <w:rPr>
                <w:rStyle w:val="Hyperlink"/>
                <w:noProof/>
                <w:rtl/>
                <w:lang w:bidi="fa-IR"/>
              </w:rPr>
              <w:t xml:space="preserve"> </w:t>
            </w:r>
            <w:r w:rsidR="00E9773C" w:rsidRPr="00DC7A4B">
              <w:rPr>
                <w:rStyle w:val="Hyperlink"/>
                <w:rFonts w:hint="eastAsia"/>
                <w:noProof/>
                <w:rtl/>
                <w:lang w:bidi="fa-IR"/>
              </w:rPr>
              <w:t>الشريف،</w:t>
            </w:r>
            <w:r w:rsidR="00E9773C" w:rsidRPr="00DC7A4B">
              <w:rPr>
                <w:rStyle w:val="Hyperlink"/>
                <w:noProof/>
                <w:rtl/>
                <w:lang w:bidi="fa-IR"/>
              </w:rPr>
              <w:t xml:space="preserve"> </w:t>
            </w:r>
            <w:r w:rsidR="00E9773C" w:rsidRPr="00DC7A4B">
              <w:rPr>
                <w:rStyle w:val="Hyperlink"/>
                <w:rFonts w:hint="eastAsia"/>
                <w:noProof/>
                <w:rtl/>
                <w:lang w:bidi="fa-IR"/>
              </w:rPr>
              <w:t>برواية</w:t>
            </w:r>
            <w:r w:rsidR="00E9773C" w:rsidRPr="00DC7A4B">
              <w:rPr>
                <w:rStyle w:val="Hyperlink"/>
                <w:noProof/>
                <w:rtl/>
                <w:lang w:bidi="fa-IR"/>
              </w:rPr>
              <w:t xml:space="preserve"> </w:t>
            </w:r>
            <w:r w:rsidR="00E9773C" w:rsidRPr="00DC7A4B">
              <w:rPr>
                <w:rStyle w:val="Hyperlink"/>
                <w:rFonts w:hint="eastAsia"/>
                <w:noProof/>
                <w:rtl/>
                <w:lang w:bidi="fa-IR"/>
              </w:rPr>
              <w:t>ثابت</w:t>
            </w:r>
            <w:r w:rsidR="00E9773C" w:rsidRPr="00DC7A4B">
              <w:rPr>
                <w:rStyle w:val="Hyperlink"/>
                <w:noProof/>
                <w:rtl/>
                <w:lang w:bidi="fa-IR"/>
              </w:rPr>
              <w:t xml:space="preserve"> </w:t>
            </w:r>
            <w:r w:rsidR="00E9773C" w:rsidRPr="00DC7A4B">
              <w:rPr>
                <w:rStyle w:val="Hyperlink"/>
                <w:rFonts w:hint="eastAsia"/>
                <w:noProof/>
                <w:rtl/>
                <w:lang w:bidi="fa-IR"/>
              </w:rPr>
              <w:t>وحميد</w:t>
            </w:r>
            <w:r w:rsidR="00E9773C" w:rsidRPr="00DC7A4B">
              <w:rPr>
                <w:rStyle w:val="Hyperlink"/>
                <w:noProof/>
                <w:rtl/>
                <w:lang w:bidi="fa-IR"/>
              </w:rPr>
              <w:t xml:space="preserve"> </w:t>
            </w:r>
            <w:r w:rsidR="00E9773C" w:rsidRPr="00DC7A4B">
              <w:rPr>
                <w:rStyle w:val="Hyperlink"/>
                <w:rFonts w:hint="eastAsia"/>
                <w:noProof/>
                <w:rtl/>
                <w:lang w:bidi="fa-IR"/>
              </w:rPr>
              <w:t>عن</w:t>
            </w:r>
            <w:r w:rsidR="00E9773C" w:rsidRPr="00DC7A4B">
              <w:rPr>
                <w:rStyle w:val="Hyperlink"/>
                <w:noProof/>
                <w:rtl/>
                <w:lang w:bidi="fa-IR"/>
              </w:rPr>
              <w:t xml:space="preserve"> </w:t>
            </w:r>
            <w:r w:rsidR="00E9773C" w:rsidRPr="00DC7A4B">
              <w:rPr>
                <w:rStyle w:val="Hyperlink"/>
                <w:rFonts w:hint="eastAsia"/>
                <w:noProof/>
                <w:rtl/>
                <w:lang w:bidi="fa-IR"/>
              </w:rPr>
              <w:t>يونس</w:t>
            </w:r>
          </w:hyperlink>
          <w:r w:rsidR="00E9773C">
            <w:rPr>
              <w:rStyle w:val="Hyperlink"/>
              <w:rFonts w:hint="cs"/>
              <w:noProof/>
              <w:rtl/>
            </w:rPr>
            <w:t xml:space="preserve"> </w:t>
          </w:r>
          <w:hyperlink w:anchor="_Toc12516395" w:history="1">
            <w:r w:rsidR="00E9773C" w:rsidRPr="00DC7A4B">
              <w:rPr>
                <w:rStyle w:val="Hyperlink"/>
                <w:rFonts w:hint="eastAsia"/>
                <w:noProof/>
                <w:rtl/>
                <w:lang w:bidi="fa-IR"/>
              </w:rPr>
              <w:t>نكتُ</w:t>
            </w:r>
            <w:r w:rsidR="00E9773C" w:rsidRPr="00DC7A4B">
              <w:rPr>
                <w:rStyle w:val="Hyperlink"/>
                <w:noProof/>
                <w:rtl/>
                <w:lang w:bidi="fa-IR"/>
              </w:rPr>
              <w:t xml:space="preserve"> </w:t>
            </w:r>
            <w:r w:rsidR="00E9773C" w:rsidRPr="00DC7A4B">
              <w:rPr>
                <w:rStyle w:val="Hyperlink"/>
                <w:rFonts w:hint="eastAsia"/>
                <w:noProof/>
                <w:rtl/>
                <w:lang w:bidi="fa-IR"/>
              </w:rPr>
              <w:t>الرأس</w:t>
            </w:r>
            <w:r w:rsidR="00E9773C" w:rsidRPr="00DC7A4B">
              <w:rPr>
                <w:rStyle w:val="Hyperlink"/>
                <w:noProof/>
                <w:rtl/>
                <w:lang w:bidi="fa-IR"/>
              </w:rPr>
              <w:t xml:space="preserve"> </w:t>
            </w:r>
            <w:r w:rsidR="00E9773C" w:rsidRPr="00DC7A4B">
              <w:rPr>
                <w:rStyle w:val="Hyperlink"/>
                <w:rFonts w:hint="eastAsia"/>
                <w:noProof/>
                <w:rtl/>
                <w:lang w:bidi="fa-IR"/>
              </w:rPr>
              <w:t>الشريف،</w:t>
            </w:r>
            <w:r w:rsidR="00E9773C" w:rsidRPr="00DC7A4B">
              <w:rPr>
                <w:rStyle w:val="Hyperlink"/>
                <w:noProof/>
                <w:rtl/>
                <w:lang w:bidi="fa-IR"/>
              </w:rPr>
              <w:t xml:space="preserve"> </w:t>
            </w:r>
            <w:r w:rsidR="00E9773C" w:rsidRPr="00DC7A4B">
              <w:rPr>
                <w:rStyle w:val="Hyperlink"/>
                <w:rFonts w:hint="eastAsia"/>
                <w:noProof/>
                <w:rtl/>
                <w:lang w:bidi="fa-IR"/>
              </w:rPr>
              <w:t>برواية</w:t>
            </w:r>
            <w:r w:rsidR="00E9773C" w:rsidRPr="00DC7A4B">
              <w:rPr>
                <w:rStyle w:val="Hyperlink"/>
                <w:noProof/>
                <w:rtl/>
                <w:lang w:bidi="fa-IR"/>
              </w:rPr>
              <w:t xml:space="preserve"> </w:t>
            </w:r>
            <w:r w:rsidR="00E9773C" w:rsidRPr="00DC7A4B">
              <w:rPr>
                <w:rStyle w:val="Hyperlink"/>
                <w:rFonts w:hint="eastAsia"/>
                <w:noProof/>
                <w:rtl/>
                <w:lang w:bidi="fa-IR"/>
              </w:rPr>
              <w:t>أبي</w:t>
            </w:r>
            <w:r w:rsidR="00E9773C" w:rsidRPr="00DC7A4B">
              <w:rPr>
                <w:rStyle w:val="Hyperlink"/>
                <w:noProof/>
                <w:rtl/>
                <w:lang w:bidi="fa-IR"/>
              </w:rPr>
              <w:t xml:space="preserve"> </w:t>
            </w:r>
            <w:r w:rsidR="00E9773C" w:rsidRPr="00DC7A4B">
              <w:rPr>
                <w:rStyle w:val="Hyperlink"/>
                <w:rFonts w:hint="eastAsia"/>
                <w:noProof/>
                <w:rtl/>
                <w:lang w:bidi="fa-IR"/>
              </w:rPr>
              <w:t>عاصم</w:t>
            </w:r>
            <w:r w:rsidR="00E9773C" w:rsidRPr="00DC7A4B">
              <w:rPr>
                <w:rStyle w:val="Hyperlink"/>
                <w:noProof/>
                <w:rtl/>
                <w:lang w:bidi="fa-IR"/>
              </w:rPr>
              <w:t xml:space="preserve"> </w:t>
            </w:r>
            <w:r w:rsidR="00E9773C" w:rsidRPr="00DC7A4B">
              <w:rPr>
                <w:rStyle w:val="Hyperlink"/>
                <w:rFonts w:hint="eastAsia"/>
                <w:noProof/>
                <w:rtl/>
                <w:lang w:bidi="fa-IR"/>
              </w:rPr>
              <w:t>عن</w:t>
            </w:r>
            <w:r w:rsidR="00E9773C" w:rsidRPr="00DC7A4B">
              <w:rPr>
                <w:rStyle w:val="Hyperlink"/>
                <w:noProof/>
                <w:rtl/>
                <w:lang w:bidi="fa-IR"/>
              </w:rPr>
              <w:t xml:space="preserve"> </w:t>
            </w:r>
            <w:r w:rsidR="00E9773C" w:rsidRPr="00DC7A4B">
              <w:rPr>
                <w:rStyle w:val="Hyperlink"/>
                <w:rFonts w:hint="eastAsia"/>
                <w:noProof/>
                <w:rtl/>
                <w:lang w:bidi="fa-IR"/>
              </w:rPr>
              <w:t>أنس</w:t>
            </w:r>
            <w:r w:rsidR="00E9773C">
              <w:rPr>
                <w:noProof/>
                <w:webHidden/>
                <w:rtl/>
              </w:rPr>
              <w:tab/>
            </w:r>
            <w:r>
              <w:rPr>
                <w:noProof/>
                <w:webHidden/>
                <w:rtl/>
              </w:rPr>
              <w:fldChar w:fldCharType="begin"/>
            </w:r>
            <w:r w:rsidR="00E9773C">
              <w:rPr>
                <w:noProof/>
                <w:webHidden/>
                <w:rtl/>
              </w:rPr>
              <w:instrText xml:space="preserve"> </w:instrText>
            </w:r>
            <w:r w:rsidR="00E9773C">
              <w:rPr>
                <w:noProof/>
                <w:webHidden/>
              </w:rPr>
              <w:instrText>PAGEREF</w:instrText>
            </w:r>
            <w:r w:rsidR="00E9773C">
              <w:rPr>
                <w:noProof/>
                <w:webHidden/>
                <w:rtl/>
              </w:rPr>
              <w:instrText xml:space="preserve"> _</w:instrText>
            </w:r>
            <w:r w:rsidR="00E9773C">
              <w:rPr>
                <w:noProof/>
                <w:webHidden/>
              </w:rPr>
              <w:instrText>Toc</w:instrText>
            </w:r>
            <w:r w:rsidR="00E9773C">
              <w:rPr>
                <w:noProof/>
                <w:webHidden/>
                <w:rtl/>
              </w:rPr>
              <w:instrText xml:space="preserve">12516395 </w:instrText>
            </w:r>
            <w:r w:rsidR="00E9773C">
              <w:rPr>
                <w:noProof/>
                <w:webHidden/>
              </w:rPr>
              <w:instrText>\h</w:instrText>
            </w:r>
            <w:r w:rsidR="00E9773C">
              <w:rPr>
                <w:noProof/>
                <w:webHidden/>
                <w:rtl/>
              </w:rPr>
              <w:instrText xml:space="preserve"> </w:instrText>
            </w:r>
            <w:r>
              <w:rPr>
                <w:noProof/>
                <w:webHidden/>
                <w:rtl/>
              </w:rPr>
            </w:r>
            <w:r>
              <w:rPr>
                <w:noProof/>
                <w:webHidden/>
                <w:rtl/>
              </w:rPr>
              <w:fldChar w:fldCharType="separate"/>
            </w:r>
            <w:r w:rsidR="00642D19">
              <w:rPr>
                <w:noProof/>
                <w:webHidden/>
                <w:rtl/>
              </w:rPr>
              <w:t>221</w:t>
            </w:r>
            <w:r>
              <w:rPr>
                <w:noProof/>
                <w:webHidden/>
                <w:rtl/>
              </w:rPr>
              <w:fldChar w:fldCharType="end"/>
            </w:r>
          </w:hyperlink>
        </w:p>
        <w:p w:rsidR="00E9773C" w:rsidRDefault="00DA28E4" w:rsidP="00E9773C">
          <w:pPr>
            <w:pStyle w:val="TOC2"/>
            <w:tabs>
              <w:tab w:val="right" w:leader="dot" w:pos="7786"/>
            </w:tabs>
            <w:rPr>
              <w:rFonts w:asciiTheme="minorHAnsi" w:eastAsiaTheme="minorEastAsia" w:hAnsiTheme="minorHAnsi" w:cstheme="minorBidi"/>
              <w:noProof/>
              <w:color w:val="auto"/>
              <w:sz w:val="22"/>
              <w:szCs w:val="22"/>
              <w:rtl/>
            </w:rPr>
          </w:pPr>
          <w:hyperlink w:anchor="_Toc12516396" w:history="1">
            <w:r w:rsidR="00E9773C" w:rsidRPr="00DC7A4B">
              <w:rPr>
                <w:rStyle w:val="Hyperlink"/>
                <w:rFonts w:hint="eastAsia"/>
                <w:noProof/>
                <w:rtl/>
                <w:lang w:bidi="fa-IR"/>
              </w:rPr>
              <w:t>نكتُ</w:t>
            </w:r>
            <w:r w:rsidR="00E9773C" w:rsidRPr="00DC7A4B">
              <w:rPr>
                <w:rStyle w:val="Hyperlink"/>
                <w:noProof/>
                <w:rtl/>
                <w:lang w:bidi="fa-IR"/>
              </w:rPr>
              <w:t xml:space="preserve"> </w:t>
            </w:r>
            <w:r w:rsidR="00E9773C" w:rsidRPr="00DC7A4B">
              <w:rPr>
                <w:rStyle w:val="Hyperlink"/>
                <w:rFonts w:hint="eastAsia"/>
                <w:noProof/>
                <w:rtl/>
                <w:lang w:bidi="fa-IR"/>
              </w:rPr>
              <w:t>الرأس</w:t>
            </w:r>
            <w:r w:rsidR="00E9773C" w:rsidRPr="00DC7A4B">
              <w:rPr>
                <w:rStyle w:val="Hyperlink"/>
                <w:noProof/>
                <w:rtl/>
                <w:lang w:bidi="fa-IR"/>
              </w:rPr>
              <w:t xml:space="preserve"> </w:t>
            </w:r>
            <w:r w:rsidR="00E9773C" w:rsidRPr="00DC7A4B">
              <w:rPr>
                <w:rStyle w:val="Hyperlink"/>
                <w:rFonts w:hint="eastAsia"/>
                <w:noProof/>
                <w:rtl/>
                <w:lang w:bidi="fa-IR"/>
              </w:rPr>
              <w:t>الشريف،</w:t>
            </w:r>
            <w:r w:rsidR="00E9773C" w:rsidRPr="00DC7A4B">
              <w:rPr>
                <w:rStyle w:val="Hyperlink"/>
                <w:noProof/>
                <w:rtl/>
                <w:lang w:bidi="fa-IR"/>
              </w:rPr>
              <w:t xml:space="preserve"> </w:t>
            </w:r>
            <w:r w:rsidR="00E9773C" w:rsidRPr="00DC7A4B">
              <w:rPr>
                <w:rStyle w:val="Hyperlink"/>
                <w:rFonts w:hint="eastAsia"/>
                <w:noProof/>
                <w:rtl/>
                <w:lang w:bidi="fa-IR"/>
              </w:rPr>
              <w:t>برواية</w:t>
            </w:r>
            <w:r w:rsidR="00E9773C" w:rsidRPr="00DC7A4B">
              <w:rPr>
                <w:rStyle w:val="Hyperlink"/>
                <w:noProof/>
                <w:rtl/>
                <w:lang w:bidi="fa-IR"/>
              </w:rPr>
              <w:t xml:space="preserve"> </w:t>
            </w:r>
            <w:r w:rsidR="00E9773C" w:rsidRPr="00DC7A4B">
              <w:rPr>
                <w:rStyle w:val="Hyperlink"/>
                <w:rFonts w:hint="eastAsia"/>
                <w:noProof/>
                <w:rtl/>
                <w:lang w:bidi="fa-IR"/>
              </w:rPr>
              <w:t>الحسن</w:t>
            </w:r>
          </w:hyperlink>
          <w:r w:rsidR="00E9773C">
            <w:rPr>
              <w:rStyle w:val="Hyperlink"/>
              <w:rFonts w:hint="cs"/>
              <w:noProof/>
              <w:rtl/>
            </w:rPr>
            <w:t xml:space="preserve"> </w:t>
          </w:r>
          <w:hyperlink w:anchor="_Toc12516397" w:history="1">
            <w:r w:rsidR="00E9773C" w:rsidRPr="00DC7A4B">
              <w:rPr>
                <w:rStyle w:val="Hyperlink"/>
                <w:rFonts w:hint="eastAsia"/>
                <w:noProof/>
                <w:rtl/>
                <w:lang w:bidi="fa-IR"/>
              </w:rPr>
              <w:t>إلقاءُ</w:t>
            </w:r>
            <w:r w:rsidR="00E9773C" w:rsidRPr="00DC7A4B">
              <w:rPr>
                <w:rStyle w:val="Hyperlink"/>
                <w:noProof/>
                <w:rtl/>
                <w:lang w:bidi="fa-IR"/>
              </w:rPr>
              <w:t xml:space="preserve"> </w:t>
            </w:r>
            <w:r w:rsidR="00E9773C" w:rsidRPr="00DC7A4B">
              <w:rPr>
                <w:rStyle w:val="Hyperlink"/>
                <w:rFonts w:hint="eastAsia"/>
                <w:noProof/>
                <w:rtl/>
                <w:lang w:bidi="fa-IR"/>
              </w:rPr>
              <w:t>الرأس</w:t>
            </w:r>
            <w:r w:rsidR="00E9773C" w:rsidRPr="00DC7A4B">
              <w:rPr>
                <w:rStyle w:val="Hyperlink"/>
                <w:noProof/>
                <w:rtl/>
                <w:lang w:bidi="fa-IR"/>
              </w:rPr>
              <w:t xml:space="preserve"> </w:t>
            </w:r>
            <w:r w:rsidR="00E9773C" w:rsidRPr="00DC7A4B">
              <w:rPr>
                <w:rStyle w:val="Hyperlink"/>
                <w:rFonts w:hint="eastAsia"/>
                <w:noProof/>
                <w:rtl/>
                <w:lang w:bidi="fa-IR"/>
              </w:rPr>
              <w:t>الشريف</w:t>
            </w:r>
            <w:r w:rsidR="00E9773C" w:rsidRPr="00DC7A4B">
              <w:rPr>
                <w:rStyle w:val="Hyperlink"/>
                <w:noProof/>
                <w:rtl/>
                <w:lang w:bidi="fa-IR"/>
              </w:rPr>
              <w:t xml:space="preserve"> </w:t>
            </w:r>
            <w:r w:rsidR="00E9773C" w:rsidRPr="00DC7A4B">
              <w:rPr>
                <w:rStyle w:val="Hyperlink"/>
                <w:rFonts w:hint="eastAsia"/>
                <w:noProof/>
                <w:rtl/>
                <w:lang w:bidi="fa-IR"/>
              </w:rPr>
              <w:t>ونكته،</w:t>
            </w:r>
            <w:r w:rsidR="00E9773C" w:rsidRPr="00DC7A4B">
              <w:rPr>
                <w:rStyle w:val="Hyperlink"/>
                <w:noProof/>
                <w:rtl/>
                <w:lang w:bidi="fa-IR"/>
              </w:rPr>
              <w:t xml:space="preserve"> </w:t>
            </w:r>
            <w:r w:rsidR="00E9773C" w:rsidRPr="00DC7A4B">
              <w:rPr>
                <w:rStyle w:val="Hyperlink"/>
                <w:rFonts w:hint="eastAsia"/>
                <w:noProof/>
                <w:rtl/>
                <w:lang w:bidi="fa-IR"/>
              </w:rPr>
              <w:t>برواية</w:t>
            </w:r>
            <w:r w:rsidR="00E9773C" w:rsidRPr="00DC7A4B">
              <w:rPr>
                <w:rStyle w:val="Hyperlink"/>
                <w:noProof/>
                <w:rtl/>
                <w:lang w:bidi="fa-IR"/>
              </w:rPr>
              <w:t xml:space="preserve"> </w:t>
            </w:r>
            <w:r w:rsidR="00E9773C" w:rsidRPr="00DC7A4B">
              <w:rPr>
                <w:rStyle w:val="Hyperlink"/>
                <w:rFonts w:hint="eastAsia"/>
                <w:noProof/>
                <w:rtl/>
                <w:lang w:bidi="fa-IR"/>
              </w:rPr>
              <w:t>القاسم</w:t>
            </w:r>
            <w:r w:rsidR="00E9773C" w:rsidRPr="00DC7A4B">
              <w:rPr>
                <w:rStyle w:val="Hyperlink"/>
                <w:noProof/>
                <w:rtl/>
                <w:lang w:bidi="fa-IR"/>
              </w:rPr>
              <w:t xml:space="preserve"> </w:t>
            </w:r>
            <w:r w:rsidR="00E9773C" w:rsidRPr="00DC7A4B">
              <w:rPr>
                <w:rStyle w:val="Hyperlink"/>
                <w:rFonts w:hint="eastAsia"/>
                <w:noProof/>
                <w:rtl/>
                <w:lang w:bidi="fa-IR"/>
              </w:rPr>
              <w:t>بن</w:t>
            </w:r>
            <w:r w:rsidR="00E9773C" w:rsidRPr="00DC7A4B">
              <w:rPr>
                <w:rStyle w:val="Hyperlink"/>
                <w:noProof/>
                <w:rtl/>
                <w:lang w:bidi="fa-IR"/>
              </w:rPr>
              <w:t xml:space="preserve"> </w:t>
            </w:r>
            <w:r w:rsidR="00E9773C" w:rsidRPr="00DC7A4B">
              <w:rPr>
                <w:rStyle w:val="Hyperlink"/>
                <w:rFonts w:hint="eastAsia"/>
                <w:noProof/>
                <w:rtl/>
                <w:lang w:bidi="fa-IR"/>
              </w:rPr>
              <w:t>محمّد</w:t>
            </w:r>
          </w:hyperlink>
          <w:r w:rsidR="00E9773C">
            <w:rPr>
              <w:rStyle w:val="Hyperlink"/>
              <w:rFonts w:hint="cs"/>
              <w:noProof/>
              <w:rtl/>
            </w:rPr>
            <w:t xml:space="preserve"> </w:t>
          </w:r>
          <w:hyperlink w:anchor="_Toc12516398" w:history="1">
            <w:r w:rsidR="00E9773C" w:rsidRPr="00DC7A4B">
              <w:rPr>
                <w:rStyle w:val="Hyperlink"/>
                <w:rFonts w:hint="eastAsia"/>
                <w:noProof/>
                <w:rtl/>
                <w:lang w:bidi="fa-IR"/>
              </w:rPr>
              <w:t>رمي</w:t>
            </w:r>
            <w:r w:rsidR="00E9773C" w:rsidRPr="00DC7A4B">
              <w:rPr>
                <w:rStyle w:val="Hyperlink"/>
                <w:noProof/>
                <w:rtl/>
                <w:lang w:bidi="fa-IR"/>
              </w:rPr>
              <w:t xml:space="preserve"> </w:t>
            </w:r>
            <w:r w:rsidR="00E9773C" w:rsidRPr="00DC7A4B">
              <w:rPr>
                <w:rStyle w:val="Hyperlink"/>
                <w:rFonts w:hint="eastAsia"/>
                <w:noProof/>
                <w:rtl/>
                <w:lang w:bidi="fa-IR"/>
              </w:rPr>
              <w:t>الرأس</w:t>
            </w:r>
            <w:r w:rsidR="00E9773C" w:rsidRPr="00DC7A4B">
              <w:rPr>
                <w:rStyle w:val="Hyperlink"/>
                <w:noProof/>
                <w:rtl/>
                <w:lang w:bidi="fa-IR"/>
              </w:rPr>
              <w:t xml:space="preserve"> </w:t>
            </w:r>
            <w:r w:rsidR="00E9773C" w:rsidRPr="00DC7A4B">
              <w:rPr>
                <w:rStyle w:val="Hyperlink"/>
                <w:rFonts w:hint="eastAsia"/>
                <w:noProof/>
                <w:rtl/>
                <w:lang w:bidi="fa-IR"/>
              </w:rPr>
              <w:t>الشريف</w:t>
            </w:r>
            <w:r w:rsidR="00E9773C" w:rsidRPr="00DC7A4B">
              <w:rPr>
                <w:rStyle w:val="Hyperlink"/>
                <w:noProof/>
                <w:rtl/>
                <w:lang w:bidi="fa-IR"/>
              </w:rPr>
              <w:t xml:space="preserve"> </w:t>
            </w:r>
            <w:r w:rsidR="00E9773C" w:rsidRPr="00DC7A4B">
              <w:rPr>
                <w:rStyle w:val="Hyperlink"/>
                <w:rFonts w:hint="eastAsia"/>
                <w:noProof/>
                <w:rtl/>
                <w:lang w:bidi="fa-IR"/>
              </w:rPr>
              <w:t>بين</w:t>
            </w:r>
            <w:r w:rsidR="00E9773C" w:rsidRPr="00DC7A4B">
              <w:rPr>
                <w:rStyle w:val="Hyperlink"/>
                <w:noProof/>
                <w:rtl/>
                <w:lang w:bidi="fa-IR"/>
              </w:rPr>
              <w:t xml:space="preserve"> </w:t>
            </w:r>
            <w:r w:rsidR="00E9773C" w:rsidRPr="00DC7A4B">
              <w:rPr>
                <w:rStyle w:val="Hyperlink"/>
                <w:rFonts w:hint="eastAsia"/>
                <w:noProof/>
                <w:rtl/>
                <w:lang w:bidi="fa-IR"/>
              </w:rPr>
              <w:t>يدي</w:t>
            </w:r>
            <w:r w:rsidR="00E9773C" w:rsidRPr="00DC7A4B">
              <w:rPr>
                <w:rStyle w:val="Hyperlink"/>
                <w:noProof/>
                <w:rtl/>
                <w:lang w:bidi="fa-IR"/>
              </w:rPr>
              <w:t xml:space="preserve"> </w:t>
            </w:r>
            <w:r w:rsidR="00E9773C" w:rsidRPr="00DC7A4B">
              <w:rPr>
                <w:rStyle w:val="Hyperlink"/>
                <w:rFonts w:hint="eastAsia"/>
                <w:noProof/>
                <w:rtl/>
                <w:lang w:bidi="fa-IR"/>
              </w:rPr>
              <w:t>يزيد</w:t>
            </w:r>
            <w:r w:rsidR="00E9773C" w:rsidRPr="00DC7A4B">
              <w:rPr>
                <w:rStyle w:val="Hyperlink"/>
                <w:noProof/>
                <w:rtl/>
                <w:lang w:bidi="fa-IR"/>
              </w:rPr>
              <w:t xml:space="preserve"> </w:t>
            </w:r>
            <w:r w:rsidR="00E9773C" w:rsidRPr="00DC7A4B">
              <w:rPr>
                <w:rStyle w:val="Hyperlink"/>
                <w:rFonts w:hint="eastAsia"/>
                <w:noProof/>
                <w:rtl/>
                <w:lang w:bidi="fa-IR"/>
              </w:rPr>
              <w:t>بن</w:t>
            </w:r>
            <w:r w:rsidR="00E9773C" w:rsidRPr="00DC7A4B">
              <w:rPr>
                <w:rStyle w:val="Hyperlink"/>
                <w:noProof/>
                <w:rtl/>
                <w:lang w:bidi="fa-IR"/>
              </w:rPr>
              <w:t xml:space="preserve"> </w:t>
            </w:r>
            <w:r w:rsidR="00E9773C" w:rsidRPr="00DC7A4B">
              <w:rPr>
                <w:rStyle w:val="Hyperlink"/>
                <w:rFonts w:hint="eastAsia"/>
                <w:noProof/>
                <w:rtl/>
                <w:lang w:bidi="fa-IR"/>
              </w:rPr>
              <w:t>معاوية</w:t>
            </w:r>
            <w:r w:rsidR="00E9773C">
              <w:rPr>
                <w:noProof/>
                <w:webHidden/>
                <w:rtl/>
              </w:rPr>
              <w:tab/>
            </w:r>
            <w:r>
              <w:rPr>
                <w:noProof/>
                <w:webHidden/>
                <w:rtl/>
              </w:rPr>
              <w:fldChar w:fldCharType="begin"/>
            </w:r>
            <w:r w:rsidR="00E9773C">
              <w:rPr>
                <w:noProof/>
                <w:webHidden/>
                <w:rtl/>
              </w:rPr>
              <w:instrText xml:space="preserve"> </w:instrText>
            </w:r>
            <w:r w:rsidR="00E9773C">
              <w:rPr>
                <w:noProof/>
                <w:webHidden/>
              </w:rPr>
              <w:instrText>PAGEREF</w:instrText>
            </w:r>
            <w:r w:rsidR="00E9773C">
              <w:rPr>
                <w:noProof/>
                <w:webHidden/>
                <w:rtl/>
              </w:rPr>
              <w:instrText xml:space="preserve"> _</w:instrText>
            </w:r>
            <w:r w:rsidR="00E9773C">
              <w:rPr>
                <w:noProof/>
                <w:webHidden/>
              </w:rPr>
              <w:instrText>Toc</w:instrText>
            </w:r>
            <w:r w:rsidR="00E9773C">
              <w:rPr>
                <w:noProof/>
                <w:webHidden/>
                <w:rtl/>
              </w:rPr>
              <w:instrText xml:space="preserve">12516398 </w:instrText>
            </w:r>
            <w:r w:rsidR="00E9773C">
              <w:rPr>
                <w:noProof/>
                <w:webHidden/>
              </w:rPr>
              <w:instrText>\h</w:instrText>
            </w:r>
            <w:r w:rsidR="00E9773C">
              <w:rPr>
                <w:noProof/>
                <w:webHidden/>
                <w:rtl/>
              </w:rPr>
              <w:instrText xml:space="preserve"> </w:instrText>
            </w:r>
            <w:r>
              <w:rPr>
                <w:noProof/>
                <w:webHidden/>
                <w:rtl/>
              </w:rPr>
            </w:r>
            <w:r>
              <w:rPr>
                <w:noProof/>
                <w:webHidden/>
                <w:rtl/>
              </w:rPr>
              <w:fldChar w:fldCharType="separate"/>
            </w:r>
            <w:r w:rsidR="00642D19">
              <w:rPr>
                <w:noProof/>
                <w:webHidden/>
                <w:rtl/>
              </w:rPr>
              <w:t>222</w:t>
            </w:r>
            <w:r>
              <w:rPr>
                <w:noProof/>
                <w:webHidden/>
                <w:rtl/>
              </w:rPr>
              <w:fldChar w:fldCharType="end"/>
            </w:r>
          </w:hyperlink>
        </w:p>
        <w:p w:rsidR="00E9773C" w:rsidRDefault="00DA28E4">
          <w:pPr>
            <w:pStyle w:val="TOC2"/>
            <w:tabs>
              <w:tab w:val="right" w:leader="dot" w:pos="7786"/>
            </w:tabs>
            <w:rPr>
              <w:rFonts w:asciiTheme="minorHAnsi" w:eastAsiaTheme="minorEastAsia" w:hAnsiTheme="minorHAnsi" w:cstheme="minorBidi"/>
              <w:noProof/>
              <w:color w:val="auto"/>
              <w:sz w:val="22"/>
              <w:szCs w:val="22"/>
              <w:rtl/>
            </w:rPr>
          </w:pPr>
          <w:hyperlink w:anchor="_Toc12516399" w:history="1">
            <w:r w:rsidR="00E9773C" w:rsidRPr="00DC7A4B">
              <w:rPr>
                <w:rStyle w:val="Hyperlink"/>
                <w:rFonts w:hint="eastAsia"/>
                <w:noProof/>
                <w:rtl/>
                <w:lang w:bidi="fa-IR"/>
              </w:rPr>
              <w:t>يزيدُ</w:t>
            </w:r>
            <w:r w:rsidR="00E9773C" w:rsidRPr="00DC7A4B">
              <w:rPr>
                <w:rStyle w:val="Hyperlink"/>
                <w:noProof/>
                <w:rtl/>
                <w:lang w:bidi="fa-IR"/>
              </w:rPr>
              <w:t xml:space="preserve"> </w:t>
            </w:r>
            <w:r w:rsidR="00E9773C" w:rsidRPr="00DC7A4B">
              <w:rPr>
                <w:rStyle w:val="Hyperlink"/>
                <w:rFonts w:hint="eastAsia"/>
                <w:noProof/>
                <w:rtl/>
                <w:lang w:bidi="fa-IR"/>
              </w:rPr>
              <w:t>بن</w:t>
            </w:r>
            <w:r w:rsidR="00E9773C" w:rsidRPr="00DC7A4B">
              <w:rPr>
                <w:rStyle w:val="Hyperlink"/>
                <w:noProof/>
                <w:rtl/>
                <w:lang w:bidi="fa-IR"/>
              </w:rPr>
              <w:t xml:space="preserve"> </w:t>
            </w:r>
            <w:r w:rsidR="00E9773C" w:rsidRPr="00DC7A4B">
              <w:rPr>
                <w:rStyle w:val="Hyperlink"/>
                <w:rFonts w:hint="eastAsia"/>
                <w:noProof/>
                <w:rtl/>
                <w:lang w:bidi="fa-IR"/>
              </w:rPr>
              <w:t>معاوية</w:t>
            </w:r>
            <w:r w:rsidR="00E9773C" w:rsidRPr="00DC7A4B">
              <w:rPr>
                <w:rStyle w:val="Hyperlink"/>
                <w:noProof/>
                <w:rtl/>
                <w:lang w:bidi="fa-IR"/>
              </w:rPr>
              <w:t xml:space="preserve"> </w:t>
            </w:r>
            <w:r w:rsidR="00E9773C" w:rsidRPr="00DC7A4B">
              <w:rPr>
                <w:rStyle w:val="Hyperlink"/>
                <w:rFonts w:hint="eastAsia"/>
                <w:noProof/>
                <w:rtl/>
                <w:lang w:bidi="fa-IR"/>
              </w:rPr>
              <w:t>ينكت</w:t>
            </w:r>
            <w:r w:rsidR="00E9773C" w:rsidRPr="00DC7A4B">
              <w:rPr>
                <w:rStyle w:val="Hyperlink"/>
                <w:noProof/>
                <w:rtl/>
                <w:lang w:bidi="fa-IR"/>
              </w:rPr>
              <w:t xml:space="preserve"> </w:t>
            </w:r>
            <w:r w:rsidR="00E9773C" w:rsidRPr="00DC7A4B">
              <w:rPr>
                <w:rStyle w:val="Hyperlink"/>
                <w:rFonts w:hint="eastAsia"/>
                <w:noProof/>
                <w:rtl/>
                <w:lang w:bidi="fa-IR"/>
              </w:rPr>
              <w:t>الرأس</w:t>
            </w:r>
            <w:r w:rsidR="00E9773C" w:rsidRPr="00DC7A4B">
              <w:rPr>
                <w:rStyle w:val="Hyperlink"/>
                <w:noProof/>
                <w:rtl/>
                <w:lang w:bidi="fa-IR"/>
              </w:rPr>
              <w:t xml:space="preserve"> </w:t>
            </w:r>
            <w:r w:rsidR="00E9773C" w:rsidRPr="00DC7A4B">
              <w:rPr>
                <w:rStyle w:val="Hyperlink"/>
                <w:rFonts w:hint="eastAsia"/>
                <w:noProof/>
                <w:rtl/>
                <w:lang w:bidi="fa-IR"/>
              </w:rPr>
              <w:t>الشريف</w:t>
            </w:r>
            <w:r w:rsidR="00E9773C">
              <w:rPr>
                <w:noProof/>
                <w:webHidden/>
                <w:rtl/>
              </w:rPr>
              <w:tab/>
            </w:r>
            <w:r>
              <w:rPr>
                <w:noProof/>
                <w:webHidden/>
                <w:rtl/>
              </w:rPr>
              <w:fldChar w:fldCharType="begin"/>
            </w:r>
            <w:r w:rsidR="00E9773C">
              <w:rPr>
                <w:noProof/>
                <w:webHidden/>
                <w:rtl/>
              </w:rPr>
              <w:instrText xml:space="preserve"> </w:instrText>
            </w:r>
            <w:r w:rsidR="00E9773C">
              <w:rPr>
                <w:noProof/>
                <w:webHidden/>
              </w:rPr>
              <w:instrText>PAGEREF</w:instrText>
            </w:r>
            <w:r w:rsidR="00E9773C">
              <w:rPr>
                <w:noProof/>
                <w:webHidden/>
                <w:rtl/>
              </w:rPr>
              <w:instrText xml:space="preserve"> _</w:instrText>
            </w:r>
            <w:r w:rsidR="00E9773C">
              <w:rPr>
                <w:noProof/>
                <w:webHidden/>
              </w:rPr>
              <w:instrText>Toc</w:instrText>
            </w:r>
            <w:r w:rsidR="00E9773C">
              <w:rPr>
                <w:noProof/>
                <w:webHidden/>
                <w:rtl/>
              </w:rPr>
              <w:instrText xml:space="preserve">12516399 </w:instrText>
            </w:r>
            <w:r w:rsidR="00E9773C">
              <w:rPr>
                <w:noProof/>
                <w:webHidden/>
              </w:rPr>
              <w:instrText>\h</w:instrText>
            </w:r>
            <w:r w:rsidR="00E9773C">
              <w:rPr>
                <w:noProof/>
                <w:webHidden/>
                <w:rtl/>
              </w:rPr>
              <w:instrText xml:space="preserve"> </w:instrText>
            </w:r>
            <w:r>
              <w:rPr>
                <w:noProof/>
                <w:webHidden/>
                <w:rtl/>
              </w:rPr>
            </w:r>
            <w:r>
              <w:rPr>
                <w:noProof/>
                <w:webHidden/>
                <w:rtl/>
              </w:rPr>
              <w:fldChar w:fldCharType="separate"/>
            </w:r>
            <w:r w:rsidR="00642D19">
              <w:rPr>
                <w:noProof/>
                <w:webHidden/>
                <w:rtl/>
              </w:rPr>
              <w:t>223</w:t>
            </w:r>
            <w:r>
              <w:rPr>
                <w:noProof/>
                <w:webHidden/>
                <w:rtl/>
              </w:rPr>
              <w:fldChar w:fldCharType="end"/>
            </w:r>
          </w:hyperlink>
        </w:p>
        <w:p w:rsidR="00E9773C" w:rsidRDefault="00DA28E4">
          <w:pPr>
            <w:pStyle w:val="TOC2"/>
            <w:tabs>
              <w:tab w:val="right" w:leader="dot" w:pos="7786"/>
            </w:tabs>
            <w:rPr>
              <w:rFonts w:asciiTheme="minorHAnsi" w:eastAsiaTheme="minorEastAsia" w:hAnsiTheme="minorHAnsi" w:cstheme="minorBidi"/>
              <w:noProof/>
              <w:color w:val="auto"/>
              <w:sz w:val="22"/>
              <w:szCs w:val="22"/>
              <w:rtl/>
            </w:rPr>
          </w:pPr>
          <w:hyperlink w:anchor="_Toc12516400" w:history="1">
            <w:r w:rsidR="00E9773C" w:rsidRPr="00DC7A4B">
              <w:rPr>
                <w:rStyle w:val="Hyperlink"/>
                <w:rFonts w:hint="eastAsia"/>
                <w:noProof/>
                <w:rtl/>
                <w:lang w:bidi="fa-IR"/>
              </w:rPr>
              <w:t>يزيدُ</w:t>
            </w:r>
            <w:r w:rsidR="00E9773C" w:rsidRPr="00DC7A4B">
              <w:rPr>
                <w:rStyle w:val="Hyperlink"/>
                <w:noProof/>
                <w:rtl/>
                <w:lang w:bidi="fa-IR"/>
              </w:rPr>
              <w:t xml:space="preserve"> </w:t>
            </w:r>
            <w:r w:rsidR="00E9773C" w:rsidRPr="00DC7A4B">
              <w:rPr>
                <w:rStyle w:val="Hyperlink"/>
                <w:rFonts w:hint="eastAsia"/>
                <w:noProof/>
                <w:rtl/>
                <w:lang w:bidi="fa-IR"/>
              </w:rPr>
              <w:t>بن</w:t>
            </w:r>
            <w:r w:rsidR="00E9773C" w:rsidRPr="00DC7A4B">
              <w:rPr>
                <w:rStyle w:val="Hyperlink"/>
                <w:noProof/>
                <w:rtl/>
                <w:lang w:bidi="fa-IR"/>
              </w:rPr>
              <w:t xml:space="preserve"> </w:t>
            </w:r>
            <w:r w:rsidR="00E9773C" w:rsidRPr="00DC7A4B">
              <w:rPr>
                <w:rStyle w:val="Hyperlink"/>
                <w:rFonts w:hint="eastAsia"/>
                <w:noProof/>
                <w:rtl/>
                <w:lang w:bidi="fa-IR"/>
              </w:rPr>
              <w:t>معاوية</w:t>
            </w:r>
            <w:r w:rsidR="00E9773C" w:rsidRPr="00DC7A4B">
              <w:rPr>
                <w:rStyle w:val="Hyperlink"/>
                <w:noProof/>
                <w:rtl/>
                <w:lang w:bidi="fa-IR"/>
              </w:rPr>
              <w:t xml:space="preserve"> </w:t>
            </w:r>
            <w:r w:rsidR="00E9773C" w:rsidRPr="00DC7A4B">
              <w:rPr>
                <w:rStyle w:val="Hyperlink"/>
                <w:rFonts w:hint="eastAsia"/>
                <w:noProof/>
                <w:rtl/>
                <w:lang w:bidi="fa-IR"/>
              </w:rPr>
              <w:t>يضرب</w:t>
            </w:r>
            <w:r w:rsidR="00E9773C" w:rsidRPr="00DC7A4B">
              <w:rPr>
                <w:rStyle w:val="Hyperlink"/>
                <w:noProof/>
                <w:rtl/>
                <w:lang w:bidi="fa-IR"/>
              </w:rPr>
              <w:t xml:space="preserve"> </w:t>
            </w:r>
            <w:r w:rsidR="00E9773C" w:rsidRPr="00DC7A4B">
              <w:rPr>
                <w:rStyle w:val="Hyperlink"/>
                <w:rFonts w:hint="eastAsia"/>
                <w:noProof/>
                <w:rtl/>
                <w:lang w:bidi="fa-IR"/>
              </w:rPr>
              <w:t>الرأس</w:t>
            </w:r>
            <w:r w:rsidR="00E9773C" w:rsidRPr="00DC7A4B">
              <w:rPr>
                <w:rStyle w:val="Hyperlink"/>
                <w:noProof/>
                <w:rtl/>
                <w:lang w:bidi="fa-IR"/>
              </w:rPr>
              <w:t xml:space="preserve"> </w:t>
            </w:r>
            <w:r w:rsidR="00E9773C" w:rsidRPr="00DC7A4B">
              <w:rPr>
                <w:rStyle w:val="Hyperlink"/>
                <w:rFonts w:hint="eastAsia"/>
                <w:noProof/>
                <w:rtl/>
                <w:lang w:bidi="fa-IR"/>
              </w:rPr>
              <w:t>الشريف</w:t>
            </w:r>
            <w:r w:rsidR="00E9773C">
              <w:rPr>
                <w:noProof/>
                <w:webHidden/>
                <w:rtl/>
              </w:rPr>
              <w:tab/>
            </w:r>
            <w:r>
              <w:rPr>
                <w:noProof/>
                <w:webHidden/>
                <w:rtl/>
              </w:rPr>
              <w:fldChar w:fldCharType="begin"/>
            </w:r>
            <w:r w:rsidR="00E9773C">
              <w:rPr>
                <w:noProof/>
                <w:webHidden/>
                <w:rtl/>
              </w:rPr>
              <w:instrText xml:space="preserve"> </w:instrText>
            </w:r>
            <w:r w:rsidR="00E9773C">
              <w:rPr>
                <w:noProof/>
                <w:webHidden/>
              </w:rPr>
              <w:instrText>PAGEREF</w:instrText>
            </w:r>
            <w:r w:rsidR="00E9773C">
              <w:rPr>
                <w:noProof/>
                <w:webHidden/>
                <w:rtl/>
              </w:rPr>
              <w:instrText xml:space="preserve"> _</w:instrText>
            </w:r>
            <w:r w:rsidR="00E9773C">
              <w:rPr>
                <w:noProof/>
                <w:webHidden/>
              </w:rPr>
              <w:instrText>Toc</w:instrText>
            </w:r>
            <w:r w:rsidR="00E9773C">
              <w:rPr>
                <w:noProof/>
                <w:webHidden/>
                <w:rtl/>
              </w:rPr>
              <w:instrText xml:space="preserve">12516400 </w:instrText>
            </w:r>
            <w:r w:rsidR="00E9773C">
              <w:rPr>
                <w:noProof/>
                <w:webHidden/>
              </w:rPr>
              <w:instrText>\h</w:instrText>
            </w:r>
            <w:r w:rsidR="00E9773C">
              <w:rPr>
                <w:noProof/>
                <w:webHidden/>
                <w:rtl/>
              </w:rPr>
              <w:instrText xml:space="preserve"> </w:instrText>
            </w:r>
            <w:r>
              <w:rPr>
                <w:noProof/>
                <w:webHidden/>
                <w:rtl/>
              </w:rPr>
            </w:r>
            <w:r>
              <w:rPr>
                <w:noProof/>
                <w:webHidden/>
                <w:rtl/>
              </w:rPr>
              <w:fldChar w:fldCharType="separate"/>
            </w:r>
            <w:r w:rsidR="00642D19">
              <w:rPr>
                <w:noProof/>
                <w:webHidden/>
                <w:rtl/>
              </w:rPr>
              <w:t>228</w:t>
            </w:r>
            <w:r>
              <w:rPr>
                <w:noProof/>
                <w:webHidden/>
                <w:rtl/>
              </w:rPr>
              <w:fldChar w:fldCharType="end"/>
            </w:r>
          </w:hyperlink>
        </w:p>
        <w:p w:rsidR="00E9773C" w:rsidRDefault="00DA28E4" w:rsidP="00E9773C">
          <w:pPr>
            <w:pStyle w:val="TOC2"/>
            <w:tabs>
              <w:tab w:val="right" w:leader="dot" w:pos="7786"/>
            </w:tabs>
            <w:rPr>
              <w:rFonts w:asciiTheme="minorHAnsi" w:eastAsiaTheme="minorEastAsia" w:hAnsiTheme="minorHAnsi" w:cstheme="minorBidi"/>
              <w:noProof/>
              <w:color w:val="auto"/>
              <w:sz w:val="22"/>
              <w:szCs w:val="22"/>
              <w:rtl/>
            </w:rPr>
          </w:pPr>
          <w:hyperlink w:anchor="_Toc12516401" w:history="1">
            <w:r w:rsidR="00E9773C" w:rsidRPr="00DC7A4B">
              <w:rPr>
                <w:rStyle w:val="Hyperlink"/>
                <w:rFonts w:hint="eastAsia"/>
                <w:noProof/>
                <w:rtl/>
                <w:lang w:bidi="fa-IR"/>
              </w:rPr>
              <w:t>يزيدُ</w:t>
            </w:r>
            <w:r w:rsidR="00E9773C" w:rsidRPr="00DC7A4B">
              <w:rPr>
                <w:rStyle w:val="Hyperlink"/>
                <w:noProof/>
                <w:rtl/>
                <w:lang w:bidi="fa-IR"/>
              </w:rPr>
              <w:t xml:space="preserve"> </w:t>
            </w:r>
            <w:r w:rsidR="00E9773C" w:rsidRPr="00DC7A4B">
              <w:rPr>
                <w:rStyle w:val="Hyperlink"/>
                <w:rFonts w:hint="eastAsia"/>
                <w:noProof/>
                <w:rtl/>
                <w:lang w:bidi="fa-IR"/>
              </w:rPr>
              <w:t>بن</w:t>
            </w:r>
            <w:r w:rsidR="00E9773C" w:rsidRPr="00DC7A4B">
              <w:rPr>
                <w:rStyle w:val="Hyperlink"/>
                <w:noProof/>
                <w:rtl/>
                <w:lang w:bidi="fa-IR"/>
              </w:rPr>
              <w:t xml:space="preserve"> </w:t>
            </w:r>
            <w:r w:rsidR="00E9773C" w:rsidRPr="00DC7A4B">
              <w:rPr>
                <w:rStyle w:val="Hyperlink"/>
                <w:rFonts w:hint="eastAsia"/>
                <w:noProof/>
                <w:rtl/>
                <w:lang w:bidi="fa-IR"/>
              </w:rPr>
              <w:t>معاوية</w:t>
            </w:r>
            <w:r w:rsidR="00E9773C" w:rsidRPr="00DC7A4B">
              <w:rPr>
                <w:rStyle w:val="Hyperlink"/>
                <w:noProof/>
                <w:rtl/>
                <w:lang w:bidi="fa-IR"/>
              </w:rPr>
              <w:t xml:space="preserve"> </w:t>
            </w:r>
            <w:r w:rsidR="00E9773C" w:rsidRPr="00DC7A4B">
              <w:rPr>
                <w:rStyle w:val="Hyperlink"/>
                <w:rFonts w:hint="eastAsia"/>
                <w:noProof/>
                <w:rtl/>
                <w:lang w:bidi="fa-IR"/>
              </w:rPr>
              <w:t>يطعن</w:t>
            </w:r>
            <w:r w:rsidR="00E9773C" w:rsidRPr="00DC7A4B">
              <w:rPr>
                <w:rStyle w:val="Hyperlink"/>
                <w:noProof/>
                <w:rtl/>
                <w:lang w:bidi="fa-IR"/>
              </w:rPr>
              <w:t xml:space="preserve"> </w:t>
            </w:r>
            <w:r w:rsidR="00E9773C" w:rsidRPr="00DC7A4B">
              <w:rPr>
                <w:rStyle w:val="Hyperlink"/>
                <w:rFonts w:hint="eastAsia"/>
                <w:noProof/>
                <w:rtl/>
                <w:lang w:bidi="fa-IR"/>
              </w:rPr>
              <w:t>الرأس</w:t>
            </w:r>
            <w:r w:rsidR="00E9773C" w:rsidRPr="00DC7A4B">
              <w:rPr>
                <w:rStyle w:val="Hyperlink"/>
                <w:noProof/>
                <w:rtl/>
                <w:lang w:bidi="fa-IR"/>
              </w:rPr>
              <w:t xml:space="preserve"> </w:t>
            </w:r>
            <w:r w:rsidR="00E9773C" w:rsidRPr="00DC7A4B">
              <w:rPr>
                <w:rStyle w:val="Hyperlink"/>
                <w:rFonts w:hint="eastAsia"/>
                <w:noProof/>
                <w:rtl/>
                <w:lang w:bidi="fa-IR"/>
              </w:rPr>
              <w:t>الشريف</w:t>
            </w:r>
            <w:r w:rsidR="00E9773C" w:rsidRPr="00DC7A4B">
              <w:rPr>
                <w:rStyle w:val="Hyperlink"/>
                <w:noProof/>
                <w:rtl/>
                <w:lang w:bidi="fa-IR"/>
              </w:rPr>
              <w:t xml:space="preserve"> </w:t>
            </w:r>
            <w:r w:rsidR="00E9773C" w:rsidRPr="00DC7A4B">
              <w:rPr>
                <w:rStyle w:val="Hyperlink"/>
                <w:rFonts w:hint="eastAsia"/>
                <w:noProof/>
                <w:rtl/>
                <w:lang w:bidi="fa-IR"/>
              </w:rPr>
              <w:t>بقضيبه</w:t>
            </w:r>
          </w:hyperlink>
          <w:r w:rsidR="00E9773C">
            <w:rPr>
              <w:rStyle w:val="Hyperlink"/>
              <w:rFonts w:hint="cs"/>
              <w:noProof/>
              <w:rtl/>
            </w:rPr>
            <w:t xml:space="preserve"> </w:t>
          </w:r>
          <w:hyperlink w:anchor="_Toc12516402" w:history="1">
            <w:r w:rsidR="00E9773C" w:rsidRPr="00DC7A4B">
              <w:rPr>
                <w:rStyle w:val="Hyperlink"/>
                <w:rFonts w:hint="eastAsia"/>
                <w:noProof/>
                <w:rtl/>
                <w:lang w:bidi="fa-IR"/>
              </w:rPr>
              <w:t>ابنُ</w:t>
            </w:r>
            <w:r w:rsidR="00E9773C" w:rsidRPr="00DC7A4B">
              <w:rPr>
                <w:rStyle w:val="Hyperlink"/>
                <w:noProof/>
                <w:rtl/>
                <w:lang w:bidi="fa-IR"/>
              </w:rPr>
              <w:t xml:space="preserve"> </w:t>
            </w:r>
            <w:r w:rsidR="00E9773C" w:rsidRPr="00DC7A4B">
              <w:rPr>
                <w:rStyle w:val="Hyperlink"/>
                <w:rFonts w:hint="eastAsia"/>
                <w:noProof/>
                <w:rtl/>
                <w:lang w:bidi="fa-IR"/>
              </w:rPr>
              <w:t>زياد</w:t>
            </w:r>
            <w:r w:rsidR="00E9773C" w:rsidRPr="00DC7A4B">
              <w:rPr>
                <w:rStyle w:val="Hyperlink"/>
                <w:noProof/>
                <w:rtl/>
                <w:lang w:bidi="fa-IR"/>
              </w:rPr>
              <w:t xml:space="preserve"> (</w:t>
            </w:r>
            <w:r w:rsidR="00E9773C" w:rsidRPr="00DC7A4B">
              <w:rPr>
                <w:rStyle w:val="Hyperlink"/>
                <w:rFonts w:hint="eastAsia"/>
                <w:noProof/>
                <w:rtl/>
                <w:lang w:bidi="fa-IR"/>
              </w:rPr>
              <w:t>لعنه</w:t>
            </w:r>
            <w:r w:rsidR="00E9773C" w:rsidRPr="00DC7A4B">
              <w:rPr>
                <w:rStyle w:val="Hyperlink"/>
                <w:noProof/>
                <w:rtl/>
                <w:lang w:bidi="fa-IR"/>
              </w:rPr>
              <w:t xml:space="preserve"> </w:t>
            </w:r>
            <w:r w:rsidR="00E9773C" w:rsidRPr="00DC7A4B">
              <w:rPr>
                <w:rStyle w:val="Hyperlink"/>
                <w:rFonts w:hint="eastAsia"/>
                <w:noProof/>
                <w:rtl/>
                <w:lang w:bidi="fa-IR"/>
              </w:rPr>
              <w:t>الله</w:t>
            </w:r>
            <w:r w:rsidR="00E9773C" w:rsidRPr="00DC7A4B">
              <w:rPr>
                <w:rStyle w:val="Hyperlink"/>
                <w:noProof/>
                <w:rtl/>
                <w:lang w:bidi="fa-IR"/>
              </w:rPr>
              <w:t xml:space="preserve">) </w:t>
            </w:r>
            <w:r w:rsidR="00E9773C" w:rsidRPr="00DC7A4B">
              <w:rPr>
                <w:rStyle w:val="Hyperlink"/>
                <w:rFonts w:hint="eastAsia"/>
                <w:noProof/>
                <w:rtl/>
                <w:lang w:bidi="fa-IR"/>
              </w:rPr>
              <w:t>يضع</w:t>
            </w:r>
            <w:r w:rsidR="00E9773C" w:rsidRPr="00DC7A4B">
              <w:rPr>
                <w:rStyle w:val="Hyperlink"/>
                <w:noProof/>
                <w:rtl/>
                <w:lang w:bidi="fa-IR"/>
              </w:rPr>
              <w:t xml:space="preserve"> </w:t>
            </w:r>
            <w:r w:rsidR="00E9773C" w:rsidRPr="00DC7A4B">
              <w:rPr>
                <w:rStyle w:val="Hyperlink"/>
                <w:rFonts w:hint="eastAsia"/>
                <w:noProof/>
                <w:rtl/>
                <w:lang w:bidi="fa-IR"/>
              </w:rPr>
              <w:t>رجله</w:t>
            </w:r>
            <w:r w:rsidR="00E9773C" w:rsidRPr="00DC7A4B">
              <w:rPr>
                <w:rStyle w:val="Hyperlink"/>
                <w:noProof/>
                <w:rtl/>
                <w:lang w:bidi="fa-IR"/>
              </w:rPr>
              <w:t xml:space="preserve"> </w:t>
            </w:r>
            <w:r w:rsidR="00E9773C" w:rsidRPr="00DC7A4B">
              <w:rPr>
                <w:rStyle w:val="Hyperlink"/>
                <w:rFonts w:hint="eastAsia"/>
                <w:noProof/>
                <w:rtl/>
                <w:lang w:bidi="fa-IR"/>
              </w:rPr>
              <w:t>على</w:t>
            </w:r>
            <w:r w:rsidR="00E9773C" w:rsidRPr="00DC7A4B">
              <w:rPr>
                <w:rStyle w:val="Hyperlink"/>
                <w:noProof/>
                <w:rtl/>
                <w:lang w:bidi="fa-IR"/>
              </w:rPr>
              <w:t xml:space="preserve"> </w:t>
            </w:r>
            <w:r w:rsidR="00E9773C" w:rsidRPr="00DC7A4B">
              <w:rPr>
                <w:rStyle w:val="Hyperlink"/>
                <w:rFonts w:hint="eastAsia"/>
                <w:noProof/>
                <w:rtl/>
                <w:lang w:bidi="fa-IR"/>
              </w:rPr>
              <w:t>فم</w:t>
            </w:r>
            <w:r w:rsidR="00E9773C" w:rsidRPr="00DC7A4B">
              <w:rPr>
                <w:rStyle w:val="Hyperlink"/>
                <w:noProof/>
                <w:rtl/>
                <w:lang w:bidi="fa-IR"/>
              </w:rPr>
              <w:t xml:space="preserve"> </w:t>
            </w:r>
            <w:r w:rsidR="00E9773C" w:rsidRPr="00DC7A4B">
              <w:rPr>
                <w:rStyle w:val="Hyperlink"/>
                <w:rFonts w:hint="eastAsia"/>
                <w:noProof/>
                <w:rtl/>
                <w:lang w:bidi="fa-IR"/>
              </w:rPr>
              <w:t>الإمام</w:t>
            </w:r>
            <w:r w:rsidR="00E9773C" w:rsidRPr="00DC7A4B">
              <w:rPr>
                <w:rStyle w:val="Hyperlink"/>
                <w:noProof/>
                <w:rtl/>
                <w:lang w:bidi="fa-IR"/>
              </w:rPr>
              <w:t xml:space="preserve"> </w:t>
            </w:r>
            <w:r w:rsidR="00E9773C" w:rsidRPr="00DC7A4B">
              <w:rPr>
                <w:rStyle w:val="Hyperlink"/>
                <w:rFonts w:hint="eastAsia"/>
                <w:noProof/>
                <w:rtl/>
                <w:lang w:bidi="fa-IR"/>
              </w:rPr>
              <w:t>الحُسين</w:t>
            </w:r>
            <w:r w:rsidR="00E9773C" w:rsidRPr="00DC7A4B">
              <w:rPr>
                <w:rStyle w:val="Hyperlink"/>
                <w:noProof/>
                <w:rtl/>
                <w:lang w:bidi="fa-IR"/>
              </w:rPr>
              <w:t xml:space="preserve"> (</w:t>
            </w:r>
            <w:r w:rsidR="00E9773C" w:rsidRPr="00DC7A4B">
              <w:rPr>
                <w:rStyle w:val="Hyperlink"/>
                <w:rFonts w:cs="Rafed Alaem" w:hint="eastAsia"/>
                <w:noProof/>
                <w:rtl/>
              </w:rPr>
              <w:t>عليه‌السلام</w:t>
            </w:r>
            <w:r w:rsidR="00E9773C" w:rsidRPr="00DC7A4B">
              <w:rPr>
                <w:rStyle w:val="Hyperlink"/>
                <w:noProof/>
                <w:rtl/>
                <w:lang w:bidi="fa-IR"/>
              </w:rPr>
              <w:t>)</w:t>
            </w:r>
            <w:r w:rsidR="00E9773C">
              <w:rPr>
                <w:noProof/>
                <w:webHidden/>
                <w:rtl/>
              </w:rPr>
              <w:tab/>
            </w:r>
            <w:r>
              <w:rPr>
                <w:noProof/>
                <w:webHidden/>
                <w:rtl/>
              </w:rPr>
              <w:fldChar w:fldCharType="begin"/>
            </w:r>
            <w:r w:rsidR="00E9773C">
              <w:rPr>
                <w:noProof/>
                <w:webHidden/>
                <w:rtl/>
              </w:rPr>
              <w:instrText xml:space="preserve"> </w:instrText>
            </w:r>
            <w:r w:rsidR="00E9773C">
              <w:rPr>
                <w:noProof/>
                <w:webHidden/>
              </w:rPr>
              <w:instrText>PAGEREF</w:instrText>
            </w:r>
            <w:r w:rsidR="00E9773C">
              <w:rPr>
                <w:noProof/>
                <w:webHidden/>
                <w:rtl/>
              </w:rPr>
              <w:instrText xml:space="preserve"> _</w:instrText>
            </w:r>
            <w:r w:rsidR="00E9773C">
              <w:rPr>
                <w:noProof/>
                <w:webHidden/>
              </w:rPr>
              <w:instrText>Toc</w:instrText>
            </w:r>
            <w:r w:rsidR="00E9773C">
              <w:rPr>
                <w:noProof/>
                <w:webHidden/>
                <w:rtl/>
              </w:rPr>
              <w:instrText xml:space="preserve">12516402 </w:instrText>
            </w:r>
            <w:r w:rsidR="00E9773C">
              <w:rPr>
                <w:noProof/>
                <w:webHidden/>
              </w:rPr>
              <w:instrText>\h</w:instrText>
            </w:r>
            <w:r w:rsidR="00E9773C">
              <w:rPr>
                <w:noProof/>
                <w:webHidden/>
                <w:rtl/>
              </w:rPr>
              <w:instrText xml:space="preserve"> </w:instrText>
            </w:r>
            <w:r>
              <w:rPr>
                <w:noProof/>
                <w:webHidden/>
                <w:rtl/>
              </w:rPr>
            </w:r>
            <w:r>
              <w:rPr>
                <w:noProof/>
                <w:webHidden/>
                <w:rtl/>
              </w:rPr>
              <w:fldChar w:fldCharType="separate"/>
            </w:r>
            <w:r w:rsidR="00642D19">
              <w:rPr>
                <w:noProof/>
                <w:webHidden/>
                <w:rtl/>
              </w:rPr>
              <w:t>229</w:t>
            </w:r>
            <w:r>
              <w:rPr>
                <w:noProof/>
                <w:webHidden/>
                <w:rtl/>
              </w:rPr>
              <w:fldChar w:fldCharType="end"/>
            </w:r>
          </w:hyperlink>
        </w:p>
        <w:p w:rsidR="00E9773C" w:rsidRDefault="00DA28E4">
          <w:pPr>
            <w:pStyle w:val="TOC2"/>
            <w:tabs>
              <w:tab w:val="right" w:leader="dot" w:pos="7786"/>
            </w:tabs>
            <w:rPr>
              <w:rFonts w:asciiTheme="minorHAnsi" w:eastAsiaTheme="minorEastAsia" w:hAnsiTheme="minorHAnsi" w:cstheme="minorBidi"/>
              <w:noProof/>
              <w:color w:val="auto"/>
              <w:sz w:val="22"/>
              <w:szCs w:val="22"/>
              <w:rtl/>
            </w:rPr>
          </w:pPr>
          <w:hyperlink w:anchor="_Toc12516403" w:history="1">
            <w:r w:rsidR="00E9773C" w:rsidRPr="00DC7A4B">
              <w:rPr>
                <w:rStyle w:val="Hyperlink"/>
                <w:rFonts w:hint="eastAsia"/>
                <w:noProof/>
                <w:rtl/>
                <w:lang w:bidi="fa-IR"/>
              </w:rPr>
              <w:t>اكتحالُ</w:t>
            </w:r>
            <w:r w:rsidR="00E9773C" w:rsidRPr="00DC7A4B">
              <w:rPr>
                <w:rStyle w:val="Hyperlink"/>
                <w:noProof/>
                <w:rtl/>
                <w:lang w:bidi="fa-IR"/>
              </w:rPr>
              <w:t xml:space="preserve"> </w:t>
            </w:r>
            <w:r w:rsidR="00E9773C" w:rsidRPr="00DC7A4B">
              <w:rPr>
                <w:rStyle w:val="Hyperlink"/>
                <w:rFonts w:hint="eastAsia"/>
                <w:noProof/>
                <w:rtl/>
                <w:lang w:bidi="fa-IR"/>
              </w:rPr>
              <w:t>يزيد</w:t>
            </w:r>
            <w:r w:rsidR="00E9773C" w:rsidRPr="00DC7A4B">
              <w:rPr>
                <w:rStyle w:val="Hyperlink"/>
                <w:noProof/>
                <w:rtl/>
                <w:lang w:bidi="fa-IR"/>
              </w:rPr>
              <w:t xml:space="preserve"> </w:t>
            </w:r>
            <w:r w:rsidR="00E9773C" w:rsidRPr="00DC7A4B">
              <w:rPr>
                <w:rStyle w:val="Hyperlink"/>
                <w:rFonts w:hint="eastAsia"/>
                <w:noProof/>
                <w:rtl/>
                <w:lang w:bidi="fa-IR"/>
              </w:rPr>
              <w:t>بن</w:t>
            </w:r>
            <w:r w:rsidR="00E9773C" w:rsidRPr="00DC7A4B">
              <w:rPr>
                <w:rStyle w:val="Hyperlink"/>
                <w:noProof/>
                <w:rtl/>
                <w:lang w:bidi="fa-IR"/>
              </w:rPr>
              <w:t xml:space="preserve"> </w:t>
            </w:r>
            <w:r w:rsidR="00E9773C" w:rsidRPr="00DC7A4B">
              <w:rPr>
                <w:rStyle w:val="Hyperlink"/>
                <w:rFonts w:hint="eastAsia"/>
                <w:noProof/>
                <w:rtl/>
                <w:lang w:bidi="fa-IR"/>
              </w:rPr>
              <w:t>معاوية</w:t>
            </w:r>
            <w:r w:rsidR="00E9773C" w:rsidRPr="00DC7A4B">
              <w:rPr>
                <w:rStyle w:val="Hyperlink"/>
                <w:noProof/>
                <w:rtl/>
                <w:lang w:bidi="fa-IR"/>
              </w:rPr>
              <w:t xml:space="preserve"> </w:t>
            </w:r>
            <w:r w:rsidR="00E9773C" w:rsidRPr="00DC7A4B">
              <w:rPr>
                <w:rStyle w:val="Hyperlink"/>
                <w:rFonts w:hint="eastAsia"/>
                <w:noProof/>
                <w:rtl/>
                <w:lang w:bidi="fa-IR"/>
              </w:rPr>
              <w:t>وعبيد</w:t>
            </w:r>
            <w:r w:rsidR="00E9773C" w:rsidRPr="00DC7A4B">
              <w:rPr>
                <w:rStyle w:val="Hyperlink"/>
                <w:noProof/>
                <w:rtl/>
                <w:lang w:bidi="fa-IR"/>
              </w:rPr>
              <w:t xml:space="preserve"> </w:t>
            </w:r>
            <w:r w:rsidR="00E9773C" w:rsidRPr="00DC7A4B">
              <w:rPr>
                <w:rStyle w:val="Hyperlink"/>
                <w:rFonts w:hint="eastAsia"/>
                <w:noProof/>
                <w:rtl/>
                <w:lang w:bidi="fa-IR"/>
              </w:rPr>
              <w:t>الله</w:t>
            </w:r>
            <w:r w:rsidR="00E9773C" w:rsidRPr="00DC7A4B">
              <w:rPr>
                <w:rStyle w:val="Hyperlink"/>
                <w:noProof/>
                <w:rtl/>
                <w:lang w:bidi="fa-IR"/>
              </w:rPr>
              <w:t xml:space="preserve"> </w:t>
            </w:r>
            <w:r w:rsidR="00E9773C" w:rsidRPr="00DC7A4B">
              <w:rPr>
                <w:rStyle w:val="Hyperlink"/>
                <w:rFonts w:hint="eastAsia"/>
                <w:noProof/>
                <w:rtl/>
                <w:lang w:bidi="fa-IR"/>
              </w:rPr>
              <w:t>بن</w:t>
            </w:r>
            <w:r w:rsidR="00E9773C" w:rsidRPr="00DC7A4B">
              <w:rPr>
                <w:rStyle w:val="Hyperlink"/>
                <w:noProof/>
                <w:rtl/>
                <w:lang w:bidi="fa-IR"/>
              </w:rPr>
              <w:t xml:space="preserve"> </w:t>
            </w:r>
            <w:r w:rsidR="00E9773C" w:rsidRPr="00DC7A4B">
              <w:rPr>
                <w:rStyle w:val="Hyperlink"/>
                <w:rFonts w:hint="eastAsia"/>
                <w:noProof/>
                <w:rtl/>
                <w:lang w:bidi="fa-IR"/>
              </w:rPr>
              <w:t>زياد</w:t>
            </w:r>
            <w:r w:rsidR="00E9773C" w:rsidRPr="00DC7A4B">
              <w:rPr>
                <w:rStyle w:val="Hyperlink"/>
                <w:noProof/>
                <w:rtl/>
                <w:lang w:bidi="fa-IR"/>
              </w:rPr>
              <w:t xml:space="preserve"> </w:t>
            </w:r>
            <w:r w:rsidR="00E9773C" w:rsidRPr="00DC7A4B">
              <w:rPr>
                <w:rStyle w:val="Hyperlink"/>
                <w:rFonts w:hint="eastAsia"/>
                <w:noProof/>
                <w:rtl/>
                <w:lang w:bidi="fa-IR"/>
              </w:rPr>
              <w:t>بدم</w:t>
            </w:r>
            <w:r w:rsidR="00E9773C" w:rsidRPr="00DC7A4B">
              <w:rPr>
                <w:rStyle w:val="Hyperlink"/>
                <w:noProof/>
                <w:rtl/>
                <w:lang w:bidi="fa-IR"/>
              </w:rPr>
              <w:t xml:space="preserve"> </w:t>
            </w:r>
            <w:r w:rsidR="00E9773C" w:rsidRPr="00DC7A4B">
              <w:rPr>
                <w:rStyle w:val="Hyperlink"/>
                <w:rFonts w:hint="eastAsia"/>
                <w:noProof/>
                <w:rtl/>
                <w:lang w:bidi="fa-IR"/>
              </w:rPr>
              <w:t>الإمام</w:t>
            </w:r>
            <w:r w:rsidR="00E9773C" w:rsidRPr="00DC7A4B">
              <w:rPr>
                <w:rStyle w:val="Hyperlink"/>
                <w:noProof/>
                <w:rtl/>
                <w:lang w:bidi="fa-IR"/>
              </w:rPr>
              <w:t xml:space="preserve"> </w:t>
            </w:r>
            <w:r w:rsidR="00E9773C" w:rsidRPr="00DC7A4B">
              <w:rPr>
                <w:rStyle w:val="Hyperlink"/>
                <w:rFonts w:hint="eastAsia"/>
                <w:noProof/>
                <w:rtl/>
                <w:lang w:bidi="fa-IR"/>
              </w:rPr>
              <w:t>الحُسين</w:t>
            </w:r>
            <w:r w:rsidR="00E9773C" w:rsidRPr="00DC7A4B">
              <w:rPr>
                <w:rStyle w:val="Hyperlink"/>
                <w:noProof/>
                <w:rtl/>
                <w:lang w:bidi="fa-IR"/>
              </w:rPr>
              <w:t xml:space="preserve"> (</w:t>
            </w:r>
            <w:r w:rsidR="00E9773C" w:rsidRPr="00DC7A4B">
              <w:rPr>
                <w:rStyle w:val="Hyperlink"/>
                <w:rFonts w:cs="Rafed Alaem" w:hint="eastAsia"/>
                <w:noProof/>
                <w:rtl/>
              </w:rPr>
              <w:t>عليه‌السلام</w:t>
            </w:r>
            <w:r w:rsidR="00E9773C" w:rsidRPr="00DC7A4B">
              <w:rPr>
                <w:rStyle w:val="Hyperlink"/>
                <w:noProof/>
                <w:rtl/>
                <w:lang w:bidi="fa-IR"/>
              </w:rPr>
              <w:t>)</w:t>
            </w:r>
            <w:r w:rsidR="00E9773C">
              <w:rPr>
                <w:noProof/>
                <w:webHidden/>
                <w:rtl/>
              </w:rPr>
              <w:tab/>
            </w:r>
            <w:r>
              <w:rPr>
                <w:noProof/>
                <w:webHidden/>
                <w:rtl/>
              </w:rPr>
              <w:fldChar w:fldCharType="begin"/>
            </w:r>
            <w:r w:rsidR="00E9773C">
              <w:rPr>
                <w:noProof/>
                <w:webHidden/>
                <w:rtl/>
              </w:rPr>
              <w:instrText xml:space="preserve"> </w:instrText>
            </w:r>
            <w:r w:rsidR="00E9773C">
              <w:rPr>
                <w:noProof/>
                <w:webHidden/>
              </w:rPr>
              <w:instrText>PAGEREF</w:instrText>
            </w:r>
            <w:r w:rsidR="00E9773C">
              <w:rPr>
                <w:noProof/>
                <w:webHidden/>
                <w:rtl/>
              </w:rPr>
              <w:instrText xml:space="preserve"> _</w:instrText>
            </w:r>
            <w:r w:rsidR="00E9773C">
              <w:rPr>
                <w:noProof/>
                <w:webHidden/>
              </w:rPr>
              <w:instrText>Toc</w:instrText>
            </w:r>
            <w:r w:rsidR="00E9773C">
              <w:rPr>
                <w:noProof/>
                <w:webHidden/>
                <w:rtl/>
              </w:rPr>
              <w:instrText xml:space="preserve">12516403 </w:instrText>
            </w:r>
            <w:r w:rsidR="00E9773C">
              <w:rPr>
                <w:noProof/>
                <w:webHidden/>
              </w:rPr>
              <w:instrText>\h</w:instrText>
            </w:r>
            <w:r w:rsidR="00E9773C">
              <w:rPr>
                <w:noProof/>
                <w:webHidden/>
                <w:rtl/>
              </w:rPr>
              <w:instrText xml:space="preserve"> </w:instrText>
            </w:r>
            <w:r>
              <w:rPr>
                <w:noProof/>
                <w:webHidden/>
                <w:rtl/>
              </w:rPr>
            </w:r>
            <w:r>
              <w:rPr>
                <w:noProof/>
                <w:webHidden/>
                <w:rtl/>
              </w:rPr>
              <w:fldChar w:fldCharType="separate"/>
            </w:r>
            <w:r w:rsidR="00642D19">
              <w:rPr>
                <w:noProof/>
                <w:webHidden/>
                <w:rtl/>
              </w:rPr>
              <w:t>230</w:t>
            </w:r>
            <w:r>
              <w:rPr>
                <w:noProof/>
                <w:webHidden/>
                <w:rtl/>
              </w:rPr>
              <w:fldChar w:fldCharType="end"/>
            </w:r>
          </w:hyperlink>
        </w:p>
        <w:p w:rsidR="00E9773C" w:rsidRDefault="00E9773C" w:rsidP="00E9773C">
          <w:pPr>
            <w:pStyle w:val="libNormal"/>
            <w:rPr>
              <w:rStyle w:val="Hyperlink"/>
              <w:bCs/>
              <w:noProof/>
            </w:rPr>
          </w:pPr>
          <w:r>
            <w:rPr>
              <w:rStyle w:val="Hyperlink"/>
              <w:noProof/>
            </w:rPr>
            <w:br w:type="page"/>
          </w:r>
        </w:p>
        <w:p w:rsidR="00E9773C" w:rsidRDefault="00DA28E4" w:rsidP="00E9773C">
          <w:pPr>
            <w:pStyle w:val="TOC1"/>
            <w:rPr>
              <w:rFonts w:asciiTheme="minorHAnsi" w:eastAsiaTheme="minorEastAsia" w:hAnsiTheme="minorHAnsi" w:cstheme="minorBidi"/>
              <w:bCs w:val="0"/>
              <w:noProof/>
              <w:color w:val="auto"/>
              <w:sz w:val="22"/>
              <w:szCs w:val="22"/>
              <w:rtl/>
            </w:rPr>
          </w:pPr>
          <w:hyperlink w:anchor="_Toc12516404" w:history="1">
            <w:r w:rsidR="00E9773C" w:rsidRPr="00DC7A4B">
              <w:rPr>
                <w:rStyle w:val="Hyperlink"/>
                <w:rFonts w:hint="eastAsia"/>
                <w:noProof/>
                <w:rtl/>
                <w:lang w:bidi="fa-IR"/>
              </w:rPr>
              <w:t>الفصل</w:t>
            </w:r>
            <w:r w:rsidR="00E9773C" w:rsidRPr="00DC7A4B">
              <w:rPr>
                <w:rStyle w:val="Hyperlink"/>
                <w:noProof/>
                <w:rtl/>
                <w:lang w:bidi="fa-IR"/>
              </w:rPr>
              <w:t xml:space="preserve"> </w:t>
            </w:r>
            <w:r w:rsidR="00E9773C" w:rsidRPr="00DC7A4B">
              <w:rPr>
                <w:rStyle w:val="Hyperlink"/>
                <w:rFonts w:hint="eastAsia"/>
                <w:noProof/>
                <w:rtl/>
                <w:lang w:bidi="fa-IR"/>
              </w:rPr>
              <w:t>الحادي</w:t>
            </w:r>
            <w:r w:rsidR="00E9773C" w:rsidRPr="00DC7A4B">
              <w:rPr>
                <w:rStyle w:val="Hyperlink"/>
                <w:noProof/>
                <w:rtl/>
                <w:lang w:bidi="fa-IR"/>
              </w:rPr>
              <w:t xml:space="preserve"> </w:t>
            </w:r>
            <w:r w:rsidR="00E9773C" w:rsidRPr="00DC7A4B">
              <w:rPr>
                <w:rStyle w:val="Hyperlink"/>
                <w:rFonts w:hint="eastAsia"/>
                <w:noProof/>
                <w:rtl/>
                <w:lang w:bidi="fa-IR"/>
              </w:rPr>
              <w:t>عشر</w:t>
            </w:r>
          </w:hyperlink>
          <w:r w:rsidR="00E9773C">
            <w:rPr>
              <w:rStyle w:val="Hyperlink"/>
              <w:rFonts w:hint="cs"/>
              <w:noProof/>
              <w:rtl/>
            </w:rPr>
            <w:t xml:space="preserve"> </w:t>
          </w:r>
          <w:hyperlink w:anchor="_Toc12516405" w:history="1">
            <w:r w:rsidR="00E9773C" w:rsidRPr="00DC7A4B">
              <w:rPr>
                <w:rStyle w:val="Hyperlink"/>
                <w:rFonts w:hint="eastAsia"/>
                <w:noProof/>
                <w:rtl/>
                <w:lang w:bidi="fa-IR"/>
              </w:rPr>
              <w:t>فيما</w:t>
            </w:r>
            <w:r w:rsidR="00E9773C" w:rsidRPr="00DC7A4B">
              <w:rPr>
                <w:rStyle w:val="Hyperlink"/>
                <w:noProof/>
                <w:rtl/>
                <w:lang w:bidi="fa-IR"/>
              </w:rPr>
              <w:t xml:space="preserve"> </w:t>
            </w:r>
            <w:r w:rsidR="00E9773C" w:rsidRPr="00DC7A4B">
              <w:rPr>
                <w:rStyle w:val="Hyperlink"/>
                <w:rFonts w:hint="eastAsia"/>
                <w:noProof/>
                <w:rtl/>
                <w:lang w:bidi="fa-IR"/>
              </w:rPr>
              <w:t>يتعلّق</w:t>
            </w:r>
            <w:r w:rsidR="00E9773C" w:rsidRPr="00DC7A4B">
              <w:rPr>
                <w:rStyle w:val="Hyperlink"/>
                <w:noProof/>
                <w:rtl/>
                <w:lang w:bidi="fa-IR"/>
              </w:rPr>
              <w:t xml:space="preserve"> </w:t>
            </w:r>
            <w:r w:rsidR="00E9773C" w:rsidRPr="00DC7A4B">
              <w:rPr>
                <w:rStyle w:val="Hyperlink"/>
                <w:rFonts w:hint="eastAsia"/>
                <w:noProof/>
                <w:rtl/>
                <w:lang w:bidi="fa-IR"/>
              </w:rPr>
              <w:t>بقبر</w:t>
            </w:r>
            <w:r w:rsidR="00E9773C" w:rsidRPr="00DC7A4B">
              <w:rPr>
                <w:rStyle w:val="Hyperlink"/>
                <w:noProof/>
                <w:rtl/>
                <w:lang w:bidi="fa-IR"/>
              </w:rPr>
              <w:t xml:space="preserve"> </w:t>
            </w:r>
            <w:r w:rsidR="00E9773C" w:rsidRPr="00DC7A4B">
              <w:rPr>
                <w:rStyle w:val="Hyperlink"/>
                <w:rFonts w:hint="eastAsia"/>
                <w:noProof/>
                <w:rtl/>
                <w:lang w:bidi="fa-IR"/>
              </w:rPr>
              <w:t>الإمام</w:t>
            </w:r>
            <w:r w:rsidR="00E9773C" w:rsidRPr="00DC7A4B">
              <w:rPr>
                <w:rStyle w:val="Hyperlink"/>
                <w:noProof/>
                <w:rtl/>
                <w:lang w:bidi="fa-IR"/>
              </w:rPr>
              <w:t xml:space="preserve"> </w:t>
            </w:r>
            <w:r w:rsidR="00E9773C" w:rsidRPr="00DC7A4B">
              <w:rPr>
                <w:rStyle w:val="Hyperlink"/>
                <w:rFonts w:hint="eastAsia"/>
                <w:noProof/>
                <w:rtl/>
                <w:lang w:bidi="fa-IR"/>
              </w:rPr>
              <w:t>الحُسين</w:t>
            </w:r>
            <w:r w:rsidR="00E9773C" w:rsidRPr="00DC7A4B">
              <w:rPr>
                <w:rStyle w:val="Hyperlink"/>
                <w:noProof/>
                <w:rtl/>
                <w:lang w:bidi="fa-IR"/>
              </w:rPr>
              <w:t xml:space="preserve"> (</w:t>
            </w:r>
            <w:r w:rsidR="00E9773C" w:rsidRPr="00DC7A4B">
              <w:rPr>
                <w:rStyle w:val="Hyperlink"/>
                <w:rFonts w:cs="Rafed Alaem" w:hint="eastAsia"/>
                <w:noProof/>
                <w:rtl/>
              </w:rPr>
              <w:t>عليه‌السلام</w:t>
            </w:r>
            <w:r w:rsidR="00E9773C" w:rsidRPr="00DC7A4B">
              <w:rPr>
                <w:rStyle w:val="Hyperlink"/>
                <w:noProof/>
                <w:rtl/>
                <w:lang w:bidi="fa-IR"/>
              </w:rPr>
              <w:t xml:space="preserve">) </w:t>
            </w:r>
            <w:r w:rsidR="00E9773C" w:rsidRPr="00DC7A4B">
              <w:rPr>
                <w:rStyle w:val="Hyperlink"/>
                <w:rFonts w:hint="eastAsia"/>
                <w:noProof/>
                <w:rtl/>
                <w:lang w:bidi="fa-IR"/>
              </w:rPr>
              <w:t>وزيارته</w:t>
            </w:r>
            <w:r w:rsidR="00E9773C">
              <w:rPr>
                <w:noProof/>
                <w:webHidden/>
                <w:rtl/>
              </w:rPr>
              <w:tab/>
            </w:r>
            <w:r>
              <w:rPr>
                <w:noProof/>
                <w:webHidden/>
                <w:rtl/>
              </w:rPr>
              <w:fldChar w:fldCharType="begin"/>
            </w:r>
            <w:r w:rsidR="00E9773C">
              <w:rPr>
                <w:noProof/>
                <w:webHidden/>
                <w:rtl/>
              </w:rPr>
              <w:instrText xml:space="preserve"> </w:instrText>
            </w:r>
            <w:r w:rsidR="00E9773C">
              <w:rPr>
                <w:noProof/>
                <w:webHidden/>
              </w:rPr>
              <w:instrText>PAGEREF</w:instrText>
            </w:r>
            <w:r w:rsidR="00E9773C">
              <w:rPr>
                <w:noProof/>
                <w:webHidden/>
                <w:rtl/>
              </w:rPr>
              <w:instrText xml:space="preserve"> _</w:instrText>
            </w:r>
            <w:r w:rsidR="00E9773C">
              <w:rPr>
                <w:noProof/>
                <w:webHidden/>
              </w:rPr>
              <w:instrText>Toc</w:instrText>
            </w:r>
            <w:r w:rsidR="00E9773C">
              <w:rPr>
                <w:noProof/>
                <w:webHidden/>
                <w:rtl/>
              </w:rPr>
              <w:instrText xml:space="preserve">12516405 </w:instrText>
            </w:r>
            <w:r w:rsidR="00E9773C">
              <w:rPr>
                <w:noProof/>
                <w:webHidden/>
              </w:rPr>
              <w:instrText>\h</w:instrText>
            </w:r>
            <w:r w:rsidR="00E9773C">
              <w:rPr>
                <w:noProof/>
                <w:webHidden/>
                <w:rtl/>
              </w:rPr>
              <w:instrText xml:space="preserve"> </w:instrText>
            </w:r>
            <w:r>
              <w:rPr>
                <w:noProof/>
                <w:webHidden/>
                <w:rtl/>
              </w:rPr>
            </w:r>
            <w:r>
              <w:rPr>
                <w:noProof/>
                <w:webHidden/>
                <w:rtl/>
              </w:rPr>
              <w:fldChar w:fldCharType="separate"/>
            </w:r>
            <w:r w:rsidR="00642D19">
              <w:rPr>
                <w:noProof/>
                <w:webHidden/>
                <w:rtl/>
              </w:rPr>
              <w:t>245</w:t>
            </w:r>
            <w:r>
              <w:rPr>
                <w:noProof/>
                <w:webHidden/>
                <w:rtl/>
              </w:rPr>
              <w:fldChar w:fldCharType="end"/>
            </w:r>
          </w:hyperlink>
        </w:p>
        <w:p w:rsidR="00E9773C" w:rsidRDefault="00DA28E4" w:rsidP="00E9773C">
          <w:pPr>
            <w:pStyle w:val="TOC1"/>
            <w:rPr>
              <w:rFonts w:asciiTheme="minorHAnsi" w:eastAsiaTheme="minorEastAsia" w:hAnsiTheme="minorHAnsi" w:cstheme="minorBidi"/>
              <w:bCs w:val="0"/>
              <w:noProof/>
              <w:color w:val="auto"/>
              <w:sz w:val="22"/>
              <w:szCs w:val="22"/>
              <w:rtl/>
            </w:rPr>
          </w:pPr>
          <w:hyperlink w:anchor="_Toc12516406" w:history="1">
            <w:r w:rsidR="00E9773C" w:rsidRPr="00DC7A4B">
              <w:rPr>
                <w:rStyle w:val="Hyperlink"/>
                <w:rFonts w:hint="eastAsia"/>
                <w:noProof/>
                <w:rtl/>
                <w:lang w:bidi="fa-IR"/>
              </w:rPr>
              <w:t>الفصل</w:t>
            </w:r>
            <w:r w:rsidR="00E9773C" w:rsidRPr="00DC7A4B">
              <w:rPr>
                <w:rStyle w:val="Hyperlink"/>
                <w:noProof/>
                <w:rtl/>
                <w:lang w:bidi="fa-IR"/>
              </w:rPr>
              <w:t xml:space="preserve"> </w:t>
            </w:r>
            <w:r w:rsidR="00E9773C" w:rsidRPr="00DC7A4B">
              <w:rPr>
                <w:rStyle w:val="Hyperlink"/>
                <w:rFonts w:hint="eastAsia"/>
                <w:noProof/>
                <w:rtl/>
                <w:lang w:bidi="fa-IR"/>
              </w:rPr>
              <w:t>الثاني</w:t>
            </w:r>
            <w:r w:rsidR="00E9773C" w:rsidRPr="00DC7A4B">
              <w:rPr>
                <w:rStyle w:val="Hyperlink"/>
                <w:noProof/>
                <w:rtl/>
                <w:lang w:bidi="fa-IR"/>
              </w:rPr>
              <w:t xml:space="preserve"> </w:t>
            </w:r>
            <w:r w:rsidR="00E9773C" w:rsidRPr="00DC7A4B">
              <w:rPr>
                <w:rStyle w:val="Hyperlink"/>
                <w:rFonts w:hint="eastAsia"/>
                <w:noProof/>
                <w:rtl/>
                <w:lang w:bidi="fa-IR"/>
              </w:rPr>
              <w:t>عشر</w:t>
            </w:r>
          </w:hyperlink>
          <w:r w:rsidR="00E9773C">
            <w:rPr>
              <w:rStyle w:val="Hyperlink"/>
              <w:rFonts w:hint="cs"/>
              <w:noProof/>
              <w:rtl/>
            </w:rPr>
            <w:t xml:space="preserve"> </w:t>
          </w:r>
          <w:hyperlink w:anchor="_Toc12516407" w:history="1">
            <w:r w:rsidR="00E9773C" w:rsidRPr="00DC7A4B">
              <w:rPr>
                <w:rStyle w:val="Hyperlink"/>
                <w:rFonts w:hint="eastAsia"/>
                <w:noProof/>
                <w:rtl/>
                <w:lang w:bidi="fa-IR"/>
              </w:rPr>
              <w:t>في</w:t>
            </w:r>
            <w:r w:rsidR="00E9773C" w:rsidRPr="00DC7A4B">
              <w:rPr>
                <w:rStyle w:val="Hyperlink"/>
                <w:noProof/>
                <w:rtl/>
                <w:lang w:bidi="fa-IR"/>
              </w:rPr>
              <w:t xml:space="preserve"> </w:t>
            </w:r>
            <w:r w:rsidR="00E9773C" w:rsidRPr="00DC7A4B">
              <w:rPr>
                <w:rStyle w:val="Hyperlink"/>
                <w:rFonts w:hint="eastAsia"/>
                <w:noProof/>
                <w:rtl/>
                <w:lang w:bidi="fa-IR"/>
              </w:rPr>
              <w:t>الشعائر</w:t>
            </w:r>
            <w:r w:rsidR="00E9773C" w:rsidRPr="00DC7A4B">
              <w:rPr>
                <w:rStyle w:val="Hyperlink"/>
                <w:noProof/>
                <w:rtl/>
                <w:lang w:bidi="fa-IR"/>
              </w:rPr>
              <w:t xml:space="preserve"> </w:t>
            </w:r>
            <w:r w:rsidR="00E9773C" w:rsidRPr="00DC7A4B">
              <w:rPr>
                <w:rStyle w:val="Hyperlink"/>
                <w:rFonts w:hint="eastAsia"/>
                <w:noProof/>
                <w:rtl/>
                <w:lang w:bidi="fa-IR"/>
              </w:rPr>
              <w:t>الحُسينيّة</w:t>
            </w:r>
            <w:r w:rsidR="00E9773C">
              <w:rPr>
                <w:noProof/>
                <w:webHidden/>
                <w:rtl/>
              </w:rPr>
              <w:tab/>
            </w:r>
            <w:r>
              <w:rPr>
                <w:noProof/>
                <w:webHidden/>
                <w:rtl/>
              </w:rPr>
              <w:fldChar w:fldCharType="begin"/>
            </w:r>
            <w:r w:rsidR="00E9773C">
              <w:rPr>
                <w:noProof/>
                <w:webHidden/>
                <w:rtl/>
              </w:rPr>
              <w:instrText xml:space="preserve"> </w:instrText>
            </w:r>
            <w:r w:rsidR="00E9773C">
              <w:rPr>
                <w:noProof/>
                <w:webHidden/>
              </w:rPr>
              <w:instrText>PAGEREF</w:instrText>
            </w:r>
            <w:r w:rsidR="00E9773C">
              <w:rPr>
                <w:noProof/>
                <w:webHidden/>
                <w:rtl/>
              </w:rPr>
              <w:instrText xml:space="preserve"> _</w:instrText>
            </w:r>
            <w:r w:rsidR="00E9773C">
              <w:rPr>
                <w:noProof/>
                <w:webHidden/>
              </w:rPr>
              <w:instrText>Toc</w:instrText>
            </w:r>
            <w:r w:rsidR="00E9773C">
              <w:rPr>
                <w:noProof/>
                <w:webHidden/>
                <w:rtl/>
              </w:rPr>
              <w:instrText xml:space="preserve">12516407 </w:instrText>
            </w:r>
            <w:r w:rsidR="00E9773C">
              <w:rPr>
                <w:noProof/>
                <w:webHidden/>
              </w:rPr>
              <w:instrText>\h</w:instrText>
            </w:r>
            <w:r w:rsidR="00E9773C">
              <w:rPr>
                <w:noProof/>
                <w:webHidden/>
                <w:rtl/>
              </w:rPr>
              <w:instrText xml:space="preserve"> </w:instrText>
            </w:r>
            <w:r>
              <w:rPr>
                <w:noProof/>
                <w:webHidden/>
                <w:rtl/>
              </w:rPr>
            </w:r>
            <w:r>
              <w:rPr>
                <w:noProof/>
                <w:webHidden/>
                <w:rtl/>
              </w:rPr>
              <w:fldChar w:fldCharType="separate"/>
            </w:r>
            <w:r w:rsidR="00642D19">
              <w:rPr>
                <w:noProof/>
                <w:webHidden/>
                <w:rtl/>
              </w:rPr>
              <w:t>323</w:t>
            </w:r>
            <w:r>
              <w:rPr>
                <w:noProof/>
                <w:webHidden/>
                <w:rtl/>
              </w:rPr>
              <w:fldChar w:fldCharType="end"/>
            </w:r>
          </w:hyperlink>
        </w:p>
        <w:p w:rsidR="00E9773C" w:rsidRDefault="00DA28E4">
          <w:pPr>
            <w:pStyle w:val="TOC2"/>
            <w:tabs>
              <w:tab w:val="right" w:leader="dot" w:pos="7786"/>
            </w:tabs>
            <w:rPr>
              <w:rFonts w:asciiTheme="minorHAnsi" w:eastAsiaTheme="minorEastAsia" w:hAnsiTheme="minorHAnsi" w:cstheme="minorBidi"/>
              <w:noProof/>
              <w:color w:val="auto"/>
              <w:sz w:val="22"/>
              <w:szCs w:val="22"/>
              <w:rtl/>
            </w:rPr>
          </w:pPr>
          <w:hyperlink w:anchor="_Toc12516408" w:history="1">
            <w:r w:rsidR="00E9773C" w:rsidRPr="00DC7A4B">
              <w:rPr>
                <w:rStyle w:val="Hyperlink"/>
                <w:noProof/>
                <w:rtl/>
                <w:lang w:bidi="fa-IR"/>
              </w:rPr>
              <w:t xml:space="preserve">[ </w:t>
            </w:r>
            <w:r w:rsidR="00E9773C" w:rsidRPr="00DC7A4B">
              <w:rPr>
                <w:rStyle w:val="Hyperlink"/>
                <w:rFonts w:hint="eastAsia"/>
                <w:noProof/>
                <w:rtl/>
                <w:lang w:bidi="fa-IR"/>
              </w:rPr>
              <w:t>ما</w:t>
            </w:r>
            <w:r w:rsidR="00E9773C" w:rsidRPr="00DC7A4B">
              <w:rPr>
                <w:rStyle w:val="Hyperlink"/>
                <w:noProof/>
                <w:rtl/>
                <w:lang w:bidi="fa-IR"/>
              </w:rPr>
              <w:t xml:space="preserve"> </w:t>
            </w:r>
            <w:r w:rsidR="00E9773C" w:rsidRPr="00DC7A4B">
              <w:rPr>
                <w:rStyle w:val="Hyperlink"/>
                <w:rFonts w:hint="eastAsia"/>
                <w:noProof/>
                <w:rtl/>
                <w:lang w:bidi="fa-IR"/>
              </w:rPr>
              <w:t>خطّته</w:t>
            </w:r>
            <w:r w:rsidR="00E9773C" w:rsidRPr="00DC7A4B">
              <w:rPr>
                <w:rStyle w:val="Hyperlink"/>
                <w:noProof/>
                <w:rtl/>
                <w:lang w:bidi="fa-IR"/>
              </w:rPr>
              <w:t xml:space="preserve"> </w:t>
            </w:r>
            <w:r w:rsidR="00E9773C" w:rsidRPr="00DC7A4B">
              <w:rPr>
                <w:rStyle w:val="Hyperlink"/>
                <w:rFonts w:hint="eastAsia"/>
                <w:noProof/>
                <w:rtl/>
                <w:lang w:bidi="fa-IR"/>
              </w:rPr>
              <w:t>اُمّ</w:t>
            </w:r>
            <w:r w:rsidR="00E9773C" w:rsidRPr="00DC7A4B">
              <w:rPr>
                <w:rStyle w:val="Hyperlink"/>
                <w:noProof/>
                <w:rtl/>
                <w:lang w:bidi="fa-IR"/>
              </w:rPr>
              <w:t xml:space="preserve"> </w:t>
            </w:r>
            <w:r w:rsidR="00E9773C" w:rsidRPr="00DC7A4B">
              <w:rPr>
                <w:rStyle w:val="Hyperlink"/>
                <w:rFonts w:hint="eastAsia"/>
                <w:noProof/>
                <w:rtl/>
                <w:lang w:bidi="fa-IR"/>
              </w:rPr>
              <w:t>المؤمنين</w:t>
            </w:r>
            <w:r w:rsidR="00E9773C" w:rsidRPr="00DC7A4B">
              <w:rPr>
                <w:rStyle w:val="Hyperlink"/>
                <w:noProof/>
                <w:rtl/>
                <w:lang w:bidi="fa-IR"/>
              </w:rPr>
              <w:t xml:space="preserve"> </w:t>
            </w:r>
            <w:r w:rsidR="00E9773C" w:rsidRPr="00DC7A4B">
              <w:rPr>
                <w:rStyle w:val="Hyperlink"/>
                <w:rFonts w:hint="eastAsia"/>
                <w:noProof/>
                <w:rtl/>
                <w:lang w:bidi="fa-IR"/>
              </w:rPr>
              <w:t>عائشة،</w:t>
            </w:r>
            <w:r w:rsidR="00E9773C" w:rsidRPr="00DC7A4B">
              <w:rPr>
                <w:rStyle w:val="Hyperlink"/>
                <w:noProof/>
                <w:rtl/>
                <w:lang w:bidi="fa-IR"/>
              </w:rPr>
              <w:t xml:space="preserve"> </w:t>
            </w:r>
            <w:r w:rsidR="00E9773C" w:rsidRPr="00DC7A4B">
              <w:rPr>
                <w:rStyle w:val="Hyperlink"/>
                <w:rFonts w:hint="eastAsia"/>
                <w:noProof/>
                <w:rtl/>
                <w:lang w:bidi="fa-IR"/>
              </w:rPr>
              <w:t>ونقضته</w:t>
            </w:r>
            <w:r w:rsidR="00E9773C" w:rsidRPr="00DC7A4B">
              <w:rPr>
                <w:rStyle w:val="Hyperlink"/>
                <w:noProof/>
                <w:rtl/>
                <w:lang w:bidi="fa-IR"/>
              </w:rPr>
              <w:t xml:space="preserve"> </w:t>
            </w:r>
            <w:r w:rsidR="00E9773C" w:rsidRPr="00DC7A4B">
              <w:rPr>
                <w:rStyle w:val="Hyperlink"/>
                <w:rFonts w:hint="eastAsia"/>
                <w:noProof/>
                <w:rtl/>
                <w:lang w:bidi="fa-IR"/>
              </w:rPr>
              <w:t>اُمّ</w:t>
            </w:r>
            <w:r w:rsidR="00E9773C" w:rsidRPr="00DC7A4B">
              <w:rPr>
                <w:rStyle w:val="Hyperlink"/>
                <w:noProof/>
                <w:rtl/>
                <w:lang w:bidi="fa-IR"/>
              </w:rPr>
              <w:t xml:space="preserve"> </w:t>
            </w:r>
            <w:r w:rsidR="00E9773C" w:rsidRPr="00DC7A4B">
              <w:rPr>
                <w:rStyle w:val="Hyperlink"/>
                <w:rFonts w:hint="eastAsia"/>
                <w:noProof/>
                <w:rtl/>
                <w:lang w:bidi="fa-IR"/>
              </w:rPr>
              <w:t>المؤمنين</w:t>
            </w:r>
            <w:r w:rsidR="00E9773C" w:rsidRPr="00DC7A4B">
              <w:rPr>
                <w:rStyle w:val="Hyperlink"/>
                <w:noProof/>
                <w:rtl/>
                <w:lang w:bidi="fa-IR"/>
              </w:rPr>
              <w:t xml:space="preserve"> </w:t>
            </w:r>
            <w:r w:rsidR="00E9773C" w:rsidRPr="00DC7A4B">
              <w:rPr>
                <w:rStyle w:val="Hyperlink"/>
                <w:rFonts w:hint="eastAsia"/>
                <w:noProof/>
                <w:rtl/>
                <w:lang w:bidi="fa-IR"/>
              </w:rPr>
              <w:t>اُمّ</w:t>
            </w:r>
            <w:r w:rsidR="00E9773C" w:rsidRPr="00DC7A4B">
              <w:rPr>
                <w:rStyle w:val="Hyperlink"/>
                <w:noProof/>
                <w:rtl/>
                <w:lang w:bidi="fa-IR"/>
              </w:rPr>
              <w:t xml:space="preserve"> </w:t>
            </w:r>
            <w:r w:rsidR="00E9773C" w:rsidRPr="00DC7A4B">
              <w:rPr>
                <w:rStyle w:val="Hyperlink"/>
                <w:rFonts w:hint="eastAsia"/>
                <w:noProof/>
                <w:rtl/>
                <w:lang w:bidi="fa-IR"/>
              </w:rPr>
              <w:t>سلمة</w:t>
            </w:r>
            <w:r w:rsidR="00E9773C" w:rsidRPr="00DC7A4B">
              <w:rPr>
                <w:rStyle w:val="Hyperlink"/>
                <w:noProof/>
                <w:rtl/>
                <w:lang w:bidi="fa-IR"/>
              </w:rPr>
              <w:t xml:space="preserve"> (</w:t>
            </w:r>
            <w:r w:rsidR="00E9773C" w:rsidRPr="00DC7A4B">
              <w:rPr>
                <w:rStyle w:val="Hyperlink"/>
                <w:rFonts w:hint="eastAsia"/>
                <w:noProof/>
                <w:rtl/>
                <w:lang w:bidi="fa-IR"/>
              </w:rPr>
              <w:t>سلام</w:t>
            </w:r>
            <w:r w:rsidR="00E9773C" w:rsidRPr="00DC7A4B">
              <w:rPr>
                <w:rStyle w:val="Hyperlink"/>
                <w:noProof/>
                <w:rtl/>
                <w:lang w:bidi="fa-IR"/>
              </w:rPr>
              <w:t xml:space="preserve"> </w:t>
            </w:r>
            <w:r w:rsidR="00E9773C" w:rsidRPr="00DC7A4B">
              <w:rPr>
                <w:rStyle w:val="Hyperlink"/>
                <w:rFonts w:hint="eastAsia"/>
                <w:noProof/>
                <w:rtl/>
                <w:lang w:bidi="fa-IR"/>
              </w:rPr>
              <w:t>الله</w:t>
            </w:r>
            <w:r w:rsidR="00E9773C" w:rsidRPr="00DC7A4B">
              <w:rPr>
                <w:rStyle w:val="Hyperlink"/>
                <w:noProof/>
                <w:rtl/>
                <w:lang w:bidi="fa-IR"/>
              </w:rPr>
              <w:t xml:space="preserve"> </w:t>
            </w:r>
            <w:r w:rsidR="00E9773C" w:rsidRPr="00DC7A4B">
              <w:rPr>
                <w:rStyle w:val="Hyperlink"/>
                <w:rFonts w:hint="eastAsia"/>
                <w:noProof/>
                <w:rtl/>
                <w:lang w:bidi="fa-IR"/>
              </w:rPr>
              <w:t>عليها</w:t>
            </w:r>
            <w:r w:rsidR="00E9773C" w:rsidRPr="00DC7A4B">
              <w:rPr>
                <w:rStyle w:val="Hyperlink"/>
                <w:noProof/>
                <w:rtl/>
                <w:lang w:bidi="fa-IR"/>
              </w:rPr>
              <w:t>) ]</w:t>
            </w:r>
            <w:r w:rsidR="00E9773C">
              <w:rPr>
                <w:noProof/>
                <w:webHidden/>
                <w:rtl/>
              </w:rPr>
              <w:tab/>
            </w:r>
            <w:r>
              <w:rPr>
                <w:noProof/>
                <w:webHidden/>
                <w:rtl/>
              </w:rPr>
              <w:fldChar w:fldCharType="begin"/>
            </w:r>
            <w:r w:rsidR="00E9773C">
              <w:rPr>
                <w:noProof/>
                <w:webHidden/>
                <w:rtl/>
              </w:rPr>
              <w:instrText xml:space="preserve"> </w:instrText>
            </w:r>
            <w:r w:rsidR="00E9773C">
              <w:rPr>
                <w:noProof/>
                <w:webHidden/>
              </w:rPr>
              <w:instrText>PAGEREF</w:instrText>
            </w:r>
            <w:r w:rsidR="00E9773C">
              <w:rPr>
                <w:noProof/>
                <w:webHidden/>
                <w:rtl/>
              </w:rPr>
              <w:instrText xml:space="preserve"> _</w:instrText>
            </w:r>
            <w:r w:rsidR="00E9773C">
              <w:rPr>
                <w:noProof/>
                <w:webHidden/>
              </w:rPr>
              <w:instrText>Toc</w:instrText>
            </w:r>
            <w:r w:rsidR="00E9773C">
              <w:rPr>
                <w:noProof/>
                <w:webHidden/>
                <w:rtl/>
              </w:rPr>
              <w:instrText xml:space="preserve">12516408 </w:instrText>
            </w:r>
            <w:r w:rsidR="00E9773C">
              <w:rPr>
                <w:noProof/>
                <w:webHidden/>
              </w:rPr>
              <w:instrText>\h</w:instrText>
            </w:r>
            <w:r w:rsidR="00E9773C">
              <w:rPr>
                <w:noProof/>
                <w:webHidden/>
                <w:rtl/>
              </w:rPr>
              <w:instrText xml:space="preserve"> </w:instrText>
            </w:r>
            <w:r>
              <w:rPr>
                <w:noProof/>
                <w:webHidden/>
                <w:rtl/>
              </w:rPr>
            </w:r>
            <w:r>
              <w:rPr>
                <w:noProof/>
                <w:webHidden/>
                <w:rtl/>
              </w:rPr>
              <w:fldChar w:fldCharType="separate"/>
            </w:r>
            <w:r w:rsidR="00642D19">
              <w:rPr>
                <w:noProof/>
                <w:webHidden/>
                <w:rtl/>
              </w:rPr>
              <w:t>449</w:t>
            </w:r>
            <w:r>
              <w:rPr>
                <w:noProof/>
                <w:webHidden/>
                <w:rtl/>
              </w:rPr>
              <w:fldChar w:fldCharType="end"/>
            </w:r>
          </w:hyperlink>
        </w:p>
        <w:p w:rsidR="00E9773C" w:rsidRDefault="00DA28E4" w:rsidP="00E9773C">
          <w:pPr>
            <w:pStyle w:val="TOC1"/>
            <w:rPr>
              <w:rFonts w:asciiTheme="minorHAnsi" w:eastAsiaTheme="minorEastAsia" w:hAnsiTheme="minorHAnsi" w:cstheme="minorBidi"/>
              <w:bCs w:val="0"/>
              <w:noProof/>
              <w:color w:val="auto"/>
              <w:sz w:val="22"/>
              <w:szCs w:val="22"/>
              <w:rtl/>
            </w:rPr>
          </w:pPr>
          <w:hyperlink w:anchor="_Toc12516409" w:history="1">
            <w:r w:rsidR="00E9773C" w:rsidRPr="00DC7A4B">
              <w:rPr>
                <w:rStyle w:val="Hyperlink"/>
                <w:rFonts w:hint="eastAsia"/>
                <w:noProof/>
                <w:rtl/>
                <w:lang w:bidi="fa-IR"/>
              </w:rPr>
              <w:t>الفصل</w:t>
            </w:r>
            <w:r w:rsidR="00E9773C" w:rsidRPr="00DC7A4B">
              <w:rPr>
                <w:rStyle w:val="Hyperlink"/>
                <w:noProof/>
                <w:rtl/>
                <w:lang w:bidi="fa-IR"/>
              </w:rPr>
              <w:t xml:space="preserve"> </w:t>
            </w:r>
            <w:r w:rsidR="00E9773C" w:rsidRPr="00DC7A4B">
              <w:rPr>
                <w:rStyle w:val="Hyperlink"/>
                <w:rFonts w:hint="eastAsia"/>
                <w:noProof/>
                <w:rtl/>
                <w:lang w:bidi="fa-IR"/>
              </w:rPr>
              <w:t>الرابع</w:t>
            </w:r>
            <w:r w:rsidR="00E9773C" w:rsidRPr="00DC7A4B">
              <w:rPr>
                <w:rStyle w:val="Hyperlink"/>
                <w:noProof/>
                <w:rtl/>
                <w:lang w:bidi="fa-IR"/>
              </w:rPr>
              <w:t xml:space="preserve"> </w:t>
            </w:r>
            <w:r w:rsidR="00E9773C" w:rsidRPr="00DC7A4B">
              <w:rPr>
                <w:rStyle w:val="Hyperlink"/>
                <w:rFonts w:hint="eastAsia"/>
                <w:noProof/>
                <w:rtl/>
                <w:lang w:bidi="fa-IR"/>
              </w:rPr>
              <w:t>عشر</w:t>
            </w:r>
          </w:hyperlink>
          <w:r w:rsidR="00E9773C">
            <w:rPr>
              <w:rStyle w:val="Hyperlink"/>
              <w:rFonts w:hint="cs"/>
              <w:noProof/>
              <w:rtl/>
            </w:rPr>
            <w:t xml:space="preserve"> </w:t>
          </w:r>
          <w:hyperlink w:anchor="_Toc12516410" w:history="1">
            <w:r w:rsidR="00E9773C" w:rsidRPr="00DC7A4B">
              <w:rPr>
                <w:rStyle w:val="Hyperlink"/>
                <w:rFonts w:hint="eastAsia"/>
                <w:noProof/>
                <w:rtl/>
                <w:lang w:bidi="fa-IR"/>
              </w:rPr>
              <w:t>في</w:t>
            </w:r>
            <w:r w:rsidR="00E9773C" w:rsidRPr="00DC7A4B">
              <w:rPr>
                <w:rStyle w:val="Hyperlink"/>
                <w:noProof/>
                <w:rtl/>
                <w:lang w:bidi="fa-IR"/>
              </w:rPr>
              <w:t xml:space="preserve"> </w:t>
            </w:r>
            <w:r w:rsidR="00E9773C" w:rsidRPr="00DC7A4B">
              <w:rPr>
                <w:rStyle w:val="Hyperlink"/>
                <w:rFonts w:hint="eastAsia"/>
                <w:noProof/>
                <w:rtl/>
                <w:lang w:bidi="fa-IR"/>
              </w:rPr>
              <w:t>مدحِ</w:t>
            </w:r>
            <w:r w:rsidR="00E9773C" w:rsidRPr="00DC7A4B">
              <w:rPr>
                <w:rStyle w:val="Hyperlink"/>
                <w:noProof/>
                <w:rtl/>
                <w:lang w:bidi="fa-IR"/>
              </w:rPr>
              <w:t xml:space="preserve"> </w:t>
            </w:r>
            <w:r w:rsidR="00E9773C" w:rsidRPr="00DC7A4B">
              <w:rPr>
                <w:rStyle w:val="Hyperlink"/>
                <w:rFonts w:hint="eastAsia"/>
                <w:noProof/>
                <w:rtl/>
                <w:lang w:bidi="fa-IR"/>
              </w:rPr>
              <w:t>ورثاءِ</w:t>
            </w:r>
            <w:r w:rsidR="00E9773C" w:rsidRPr="00DC7A4B">
              <w:rPr>
                <w:rStyle w:val="Hyperlink"/>
                <w:noProof/>
                <w:rtl/>
                <w:lang w:bidi="fa-IR"/>
              </w:rPr>
              <w:t xml:space="preserve"> </w:t>
            </w:r>
            <w:r w:rsidR="00E9773C" w:rsidRPr="00DC7A4B">
              <w:rPr>
                <w:rStyle w:val="Hyperlink"/>
                <w:rFonts w:hint="eastAsia"/>
                <w:noProof/>
                <w:rtl/>
                <w:lang w:bidi="fa-IR"/>
              </w:rPr>
              <w:t>سيِّد</w:t>
            </w:r>
            <w:r w:rsidR="00E9773C" w:rsidRPr="00DC7A4B">
              <w:rPr>
                <w:rStyle w:val="Hyperlink"/>
                <w:noProof/>
                <w:rtl/>
                <w:lang w:bidi="fa-IR"/>
              </w:rPr>
              <w:t xml:space="preserve"> </w:t>
            </w:r>
            <w:r w:rsidR="00E9773C" w:rsidRPr="00DC7A4B">
              <w:rPr>
                <w:rStyle w:val="Hyperlink"/>
                <w:rFonts w:hint="eastAsia"/>
                <w:noProof/>
                <w:rtl/>
                <w:lang w:bidi="fa-IR"/>
              </w:rPr>
              <w:t>الشهداء</w:t>
            </w:r>
            <w:r w:rsidR="00E9773C" w:rsidRPr="00DC7A4B">
              <w:rPr>
                <w:rStyle w:val="Hyperlink"/>
                <w:noProof/>
                <w:rtl/>
                <w:lang w:bidi="fa-IR"/>
              </w:rPr>
              <w:t xml:space="preserve"> (</w:t>
            </w:r>
            <w:r w:rsidR="00E9773C" w:rsidRPr="00DC7A4B">
              <w:rPr>
                <w:rStyle w:val="Hyperlink"/>
                <w:rFonts w:cs="Rafed Alaem" w:hint="eastAsia"/>
                <w:noProof/>
                <w:rtl/>
              </w:rPr>
              <w:t>عليه‌السلام</w:t>
            </w:r>
            <w:r w:rsidR="00E9773C" w:rsidRPr="00DC7A4B">
              <w:rPr>
                <w:rStyle w:val="Hyperlink"/>
                <w:noProof/>
                <w:rtl/>
                <w:lang w:bidi="fa-IR"/>
              </w:rPr>
              <w:t>)</w:t>
            </w:r>
            <w:r w:rsidR="00E9773C">
              <w:rPr>
                <w:noProof/>
                <w:webHidden/>
                <w:rtl/>
              </w:rPr>
              <w:tab/>
            </w:r>
            <w:r>
              <w:rPr>
                <w:noProof/>
                <w:webHidden/>
                <w:rtl/>
              </w:rPr>
              <w:fldChar w:fldCharType="begin"/>
            </w:r>
            <w:r w:rsidR="00E9773C">
              <w:rPr>
                <w:noProof/>
                <w:webHidden/>
                <w:rtl/>
              </w:rPr>
              <w:instrText xml:space="preserve"> </w:instrText>
            </w:r>
            <w:r w:rsidR="00E9773C">
              <w:rPr>
                <w:noProof/>
                <w:webHidden/>
              </w:rPr>
              <w:instrText>PAGEREF</w:instrText>
            </w:r>
            <w:r w:rsidR="00E9773C">
              <w:rPr>
                <w:noProof/>
                <w:webHidden/>
                <w:rtl/>
              </w:rPr>
              <w:instrText xml:space="preserve"> _</w:instrText>
            </w:r>
            <w:r w:rsidR="00E9773C">
              <w:rPr>
                <w:noProof/>
                <w:webHidden/>
              </w:rPr>
              <w:instrText>Toc</w:instrText>
            </w:r>
            <w:r w:rsidR="00E9773C">
              <w:rPr>
                <w:noProof/>
                <w:webHidden/>
                <w:rtl/>
              </w:rPr>
              <w:instrText xml:space="preserve">12516410 </w:instrText>
            </w:r>
            <w:r w:rsidR="00E9773C">
              <w:rPr>
                <w:noProof/>
                <w:webHidden/>
              </w:rPr>
              <w:instrText>\h</w:instrText>
            </w:r>
            <w:r w:rsidR="00E9773C">
              <w:rPr>
                <w:noProof/>
                <w:webHidden/>
                <w:rtl/>
              </w:rPr>
              <w:instrText xml:space="preserve"> </w:instrText>
            </w:r>
            <w:r>
              <w:rPr>
                <w:noProof/>
                <w:webHidden/>
                <w:rtl/>
              </w:rPr>
            </w:r>
            <w:r>
              <w:rPr>
                <w:noProof/>
                <w:webHidden/>
                <w:rtl/>
              </w:rPr>
              <w:fldChar w:fldCharType="separate"/>
            </w:r>
            <w:r w:rsidR="00642D19">
              <w:rPr>
                <w:noProof/>
                <w:webHidden/>
                <w:rtl/>
              </w:rPr>
              <w:t>467</w:t>
            </w:r>
            <w:r>
              <w:rPr>
                <w:noProof/>
                <w:webHidden/>
                <w:rtl/>
              </w:rPr>
              <w:fldChar w:fldCharType="end"/>
            </w:r>
          </w:hyperlink>
        </w:p>
        <w:p w:rsidR="00E9773C" w:rsidRDefault="00DA28E4">
          <w:pPr>
            <w:pStyle w:val="TOC2"/>
            <w:tabs>
              <w:tab w:val="right" w:leader="dot" w:pos="7786"/>
            </w:tabs>
            <w:rPr>
              <w:rFonts w:asciiTheme="minorHAnsi" w:eastAsiaTheme="minorEastAsia" w:hAnsiTheme="minorHAnsi" w:cstheme="minorBidi"/>
              <w:noProof/>
              <w:color w:val="auto"/>
              <w:sz w:val="22"/>
              <w:szCs w:val="22"/>
              <w:rtl/>
            </w:rPr>
          </w:pPr>
          <w:hyperlink w:anchor="_Toc12516411" w:history="1">
            <w:r w:rsidR="00E9773C" w:rsidRPr="00DC7A4B">
              <w:rPr>
                <w:rStyle w:val="Hyperlink"/>
                <w:rFonts w:hint="eastAsia"/>
                <w:noProof/>
                <w:rtl/>
                <w:lang w:bidi="fa-IR"/>
              </w:rPr>
              <w:t>الفهرس</w:t>
            </w:r>
            <w:r w:rsidR="00E9773C">
              <w:rPr>
                <w:noProof/>
                <w:webHidden/>
                <w:rtl/>
              </w:rPr>
              <w:tab/>
            </w:r>
            <w:r>
              <w:rPr>
                <w:noProof/>
                <w:webHidden/>
                <w:rtl/>
              </w:rPr>
              <w:fldChar w:fldCharType="begin"/>
            </w:r>
            <w:r w:rsidR="00E9773C">
              <w:rPr>
                <w:noProof/>
                <w:webHidden/>
                <w:rtl/>
              </w:rPr>
              <w:instrText xml:space="preserve"> </w:instrText>
            </w:r>
            <w:r w:rsidR="00E9773C">
              <w:rPr>
                <w:noProof/>
                <w:webHidden/>
              </w:rPr>
              <w:instrText>PAGEREF</w:instrText>
            </w:r>
            <w:r w:rsidR="00E9773C">
              <w:rPr>
                <w:noProof/>
                <w:webHidden/>
                <w:rtl/>
              </w:rPr>
              <w:instrText xml:space="preserve"> _</w:instrText>
            </w:r>
            <w:r w:rsidR="00E9773C">
              <w:rPr>
                <w:noProof/>
                <w:webHidden/>
              </w:rPr>
              <w:instrText>Toc</w:instrText>
            </w:r>
            <w:r w:rsidR="00E9773C">
              <w:rPr>
                <w:noProof/>
                <w:webHidden/>
                <w:rtl/>
              </w:rPr>
              <w:instrText xml:space="preserve">12516411 </w:instrText>
            </w:r>
            <w:r w:rsidR="00E9773C">
              <w:rPr>
                <w:noProof/>
                <w:webHidden/>
              </w:rPr>
              <w:instrText>\h</w:instrText>
            </w:r>
            <w:r w:rsidR="00E9773C">
              <w:rPr>
                <w:noProof/>
                <w:webHidden/>
                <w:rtl/>
              </w:rPr>
              <w:instrText xml:space="preserve"> </w:instrText>
            </w:r>
            <w:r>
              <w:rPr>
                <w:noProof/>
                <w:webHidden/>
                <w:rtl/>
              </w:rPr>
            </w:r>
            <w:r>
              <w:rPr>
                <w:noProof/>
                <w:webHidden/>
                <w:rtl/>
              </w:rPr>
              <w:fldChar w:fldCharType="separate"/>
            </w:r>
            <w:r w:rsidR="00642D19">
              <w:rPr>
                <w:noProof/>
                <w:webHidden/>
                <w:rtl/>
              </w:rPr>
              <w:t>542</w:t>
            </w:r>
            <w:r>
              <w:rPr>
                <w:noProof/>
                <w:webHidden/>
                <w:rtl/>
              </w:rPr>
              <w:fldChar w:fldCharType="end"/>
            </w:r>
          </w:hyperlink>
        </w:p>
        <w:p w:rsidR="00B26A80" w:rsidRDefault="00DA28E4" w:rsidP="00B26A80">
          <w:pPr>
            <w:pStyle w:val="libNormal"/>
          </w:pPr>
          <w:r>
            <w:fldChar w:fldCharType="end"/>
          </w:r>
        </w:p>
      </w:sdtContent>
    </w:sdt>
    <w:sectPr w:rsidR="00B26A80"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2EEF" w:rsidRDefault="00152EEF">
      <w:r>
        <w:separator/>
      </w:r>
    </w:p>
  </w:endnote>
  <w:endnote w:type="continuationSeparator" w:id="0">
    <w:p w:rsidR="00152EEF" w:rsidRDefault="00152E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A80" w:rsidRPr="00460435" w:rsidRDefault="00DA28E4"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B26A80"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42D19">
      <w:rPr>
        <w:rFonts w:ascii="Traditional Arabic" w:hAnsi="Traditional Arabic"/>
        <w:noProof/>
        <w:sz w:val="28"/>
        <w:szCs w:val="28"/>
        <w:rtl/>
      </w:rPr>
      <w:t>544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A80" w:rsidRPr="00460435" w:rsidRDefault="00DA28E4"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B26A80"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42D19">
      <w:rPr>
        <w:rFonts w:ascii="Traditional Arabic" w:hAnsi="Traditional Arabic"/>
        <w:noProof/>
        <w:sz w:val="28"/>
        <w:szCs w:val="28"/>
        <w:rtl/>
      </w:rPr>
      <w:t>545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A80" w:rsidRPr="00460435" w:rsidRDefault="00DA28E4"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B26A80"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42D19">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2EEF" w:rsidRDefault="00152EEF">
      <w:r>
        <w:separator/>
      </w:r>
    </w:p>
  </w:footnote>
  <w:footnote w:type="continuationSeparator" w:id="0">
    <w:p w:rsidR="00152EEF" w:rsidRDefault="00152E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DC5D4B"/>
    <w:rsid w:val="000009D7"/>
    <w:rsid w:val="00005A19"/>
    <w:rsid w:val="00014A52"/>
    <w:rsid w:val="00017AD1"/>
    <w:rsid w:val="000218C1"/>
    <w:rsid w:val="00024DBC"/>
    <w:rsid w:val="000267FE"/>
    <w:rsid w:val="00034DB7"/>
    <w:rsid w:val="00040798"/>
    <w:rsid w:val="00042F45"/>
    <w:rsid w:val="00043023"/>
    <w:rsid w:val="00050A0E"/>
    <w:rsid w:val="0005312C"/>
    <w:rsid w:val="0005349E"/>
    <w:rsid w:val="00053500"/>
    <w:rsid w:val="00054233"/>
    <w:rsid w:val="00054406"/>
    <w:rsid w:val="00055FF7"/>
    <w:rsid w:val="000560BF"/>
    <w:rsid w:val="0006216A"/>
    <w:rsid w:val="00066C43"/>
    <w:rsid w:val="00067965"/>
    <w:rsid w:val="00067F84"/>
    <w:rsid w:val="00071C97"/>
    <w:rsid w:val="0007613C"/>
    <w:rsid w:val="000761F7"/>
    <w:rsid w:val="00076A3A"/>
    <w:rsid w:val="00077163"/>
    <w:rsid w:val="00082D69"/>
    <w:rsid w:val="000836DB"/>
    <w:rsid w:val="00083A20"/>
    <w:rsid w:val="00090987"/>
    <w:rsid w:val="00092805"/>
    <w:rsid w:val="00092A0C"/>
    <w:rsid w:val="00095BA6"/>
    <w:rsid w:val="00095D44"/>
    <w:rsid w:val="00097C50"/>
    <w:rsid w:val="000A1662"/>
    <w:rsid w:val="000A2158"/>
    <w:rsid w:val="000A23B0"/>
    <w:rsid w:val="000A2A6F"/>
    <w:rsid w:val="000A7750"/>
    <w:rsid w:val="000B2E78"/>
    <w:rsid w:val="000B3A56"/>
    <w:rsid w:val="000B736C"/>
    <w:rsid w:val="000C0A89"/>
    <w:rsid w:val="000C0F66"/>
    <w:rsid w:val="000C102F"/>
    <w:rsid w:val="000C3D7F"/>
    <w:rsid w:val="000C7722"/>
    <w:rsid w:val="000D0932"/>
    <w:rsid w:val="000D1023"/>
    <w:rsid w:val="000D1975"/>
    <w:rsid w:val="000D1BDF"/>
    <w:rsid w:val="000D4AED"/>
    <w:rsid w:val="000D5DE3"/>
    <w:rsid w:val="000D689C"/>
    <w:rsid w:val="000D71B7"/>
    <w:rsid w:val="000E0153"/>
    <w:rsid w:val="000E1BAC"/>
    <w:rsid w:val="000E1D61"/>
    <w:rsid w:val="000E3F3D"/>
    <w:rsid w:val="000E46E9"/>
    <w:rsid w:val="000E599F"/>
    <w:rsid w:val="000E6824"/>
    <w:rsid w:val="000E77FC"/>
    <w:rsid w:val="000F43CB"/>
    <w:rsid w:val="000F7A21"/>
    <w:rsid w:val="0010049D"/>
    <w:rsid w:val="001010DD"/>
    <w:rsid w:val="00103118"/>
    <w:rsid w:val="0010315B"/>
    <w:rsid w:val="001033B6"/>
    <w:rsid w:val="00103495"/>
    <w:rsid w:val="00103C79"/>
    <w:rsid w:val="0010706F"/>
    <w:rsid w:val="00107A6B"/>
    <w:rsid w:val="001106A5"/>
    <w:rsid w:val="00111AE3"/>
    <w:rsid w:val="0011352E"/>
    <w:rsid w:val="00113B0B"/>
    <w:rsid w:val="00113CCC"/>
    <w:rsid w:val="00115473"/>
    <w:rsid w:val="00115A71"/>
    <w:rsid w:val="001162C9"/>
    <w:rsid w:val="0012064D"/>
    <w:rsid w:val="00121444"/>
    <w:rsid w:val="00122468"/>
    <w:rsid w:val="0012268F"/>
    <w:rsid w:val="0012315E"/>
    <w:rsid w:val="001243ED"/>
    <w:rsid w:val="00124EA8"/>
    <w:rsid w:val="00126471"/>
    <w:rsid w:val="0013460E"/>
    <w:rsid w:val="00135E90"/>
    <w:rsid w:val="00136268"/>
    <w:rsid w:val="00136E6F"/>
    <w:rsid w:val="00136FE7"/>
    <w:rsid w:val="0014341C"/>
    <w:rsid w:val="00143EEA"/>
    <w:rsid w:val="00147ED8"/>
    <w:rsid w:val="00151C03"/>
    <w:rsid w:val="00152EEF"/>
    <w:rsid w:val="001531AC"/>
    <w:rsid w:val="00153917"/>
    <w:rsid w:val="00157306"/>
    <w:rsid w:val="00157F8A"/>
    <w:rsid w:val="00160F76"/>
    <w:rsid w:val="00163268"/>
    <w:rsid w:val="0016328A"/>
    <w:rsid w:val="001632B9"/>
    <w:rsid w:val="00163A74"/>
    <w:rsid w:val="00163D83"/>
    <w:rsid w:val="00164767"/>
    <w:rsid w:val="00164810"/>
    <w:rsid w:val="001658DE"/>
    <w:rsid w:val="00166D57"/>
    <w:rsid w:val="001706F7"/>
    <w:rsid w:val="001712E1"/>
    <w:rsid w:val="00172E12"/>
    <w:rsid w:val="00173ABA"/>
    <w:rsid w:val="001753C6"/>
    <w:rsid w:val="001767EE"/>
    <w:rsid w:val="00182258"/>
    <w:rsid w:val="00182CD3"/>
    <w:rsid w:val="0018581C"/>
    <w:rsid w:val="0018664D"/>
    <w:rsid w:val="00187017"/>
    <w:rsid w:val="00187246"/>
    <w:rsid w:val="0018768B"/>
    <w:rsid w:val="001915C7"/>
    <w:rsid w:val="001937F7"/>
    <w:rsid w:val="00193B0C"/>
    <w:rsid w:val="00195052"/>
    <w:rsid w:val="0019610D"/>
    <w:rsid w:val="001A0DAA"/>
    <w:rsid w:val="001A1408"/>
    <w:rsid w:val="001A3110"/>
    <w:rsid w:val="001A3E52"/>
    <w:rsid w:val="001A4C37"/>
    <w:rsid w:val="001A4D9B"/>
    <w:rsid w:val="001A6EC0"/>
    <w:rsid w:val="001B07B7"/>
    <w:rsid w:val="001B16FD"/>
    <w:rsid w:val="001B5182"/>
    <w:rsid w:val="001B577F"/>
    <w:rsid w:val="001B6B73"/>
    <w:rsid w:val="001B702D"/>
    <w:rsid w:val="001B7407"/>
    <w:rsid w:val="001C13D3"/>
    <w:rsid w:val="001C1BE3"/>
    <w:rsid w:val="001C3D8D"/>
    <w:rsid w:val="001C5EDB"/>
    <w:rsid w:val="001D1FBE"/>
    <w:rsid w:val="001D320D"/>
    <w:rsid w:val="001D3568"/>
    <w:rsid w:val="001D41A1"/>
    <w:rsid w:val="001D5007"/>
    <w:rsid w:val="001E016E"/>
    <w:rsid w:val="001E22DB"/>
    <w:rsid w:val="001E25DC"/>
    <w:rsid w:val="001E5E03"/>
    <w:rsid w:val="001E7074"/>
    <w:rsid w:val="001F0713"/>
    <w:rsid w:val="001F3DB4"/>
    <w:rsid w:val="001F69C3"/>
    <w:rsid w:val="00200E9A"/>
    <w:rsid w:val="0020108E"/>
    <w:rsid w:val="00202C7B"/>
    <w:rsid w:val="002045CF"/>
    <w:rsid w:val="00205174"/>
    <w:rsid w:val="002054C5"/>
    <w:rsid w:val="00206CB0"/>
    <w:rsid w:val="002139CB"/>
    <w:rsid w:val="00214077"/>
    <w:rsid w:val="0021424B"/>
    <w:rsid w:val="00214285"/>
    <w:rsid w:val="00214801"/>
    <w:rsid w:val="00220D4A"/>
    <w:rsid w:val="00221675"/>
    <w:rsid w:val="002228F0"/>
    <w:rsid w:val="00223325"/>
    <w:rsid w:val="00224964"/>
    <w:rsid w:val="00226098"/>
    <w:rsid w:val="002267C7"/>
    <w:rsid w:val="0022730F"/>
    <w:rsid w:val="00227D8C"/>
    <w:rsid w:val="00227FEE"/>
    <w:rsid w:val="00234C7B"/>
    <w:rsid w:val="00235872"/>
    <w:rsid w:val="00237C0B"/>
    <w:rsid w:val="002406C7"/>
    <w:rsid w:val="00241F59"/>
    <w:rsid w:val="0024265C"/>
    <w:rsid w:val="0024301E"/>
    <w:rsid w:val="00243837"/>
    <w:rsid w:val="00243D20"/>
    <w:rsid w:val="00244C2E"/>
    <w:rsid w:val="00250E0A"/>
    <w:rsid w:val="00251E02"/>
    <w:rsid w:val="002568DF"/>
    <w:rsid w:val="00256B98"/>
    <w:rsid w:val="00257657"/>
    <w:rsid w:val="00261F33"/>
    <w:rsid w:val="00263F56"/>
    <w:rsid w:val="0026719D"/>
    <w:rsid w:val="00270E10"/>
    <w:rsid w:val="00272450"/>
    <w:rsid w:val="0027369F"/>
    <w:rsid w:val="00276D7E"/>
    <w:rsid w:val="00276F64"/>
    <w:rsid w:val="00280162"/>
    <w:rsid w:val="002812DC"/>
    <w:rsid w:val="002818EF"/>
    <w:rsid w:val="00281A4E"/>
    <w:rsid w:val="00282543"/>
    <w:rsid w:val="0028271F"/>
    <w:rsid w:val="0028272B"/>
    <w:rsid w:val="0028771C"/>
    <w:rsid w:val="00293A07"/>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3F7F"/>
    <w:rsid w:val="002C4953"/>
    <w:rsid w:val="002C4C1F"/>
    <w:rsid w:val="002C5C66"/>
    <w:rsid w:val="002C6427"/>
    <w:rsid w:val="002D19A9"/>
    <w:rsid w:val="002D2485"/>
    <w:rsid w:val="002D3CCE"/>
    <w:rsid w:val="002D580E"/>
    <w:rsid w:val="002E0927"/>
    <w:rsid w:val="002E19EE"/>
    <w:rsid w:val="002E1DB5"/>
    <w:rsid w:val="002E4976"/>
    <w:rsid w:val="002E4D3D"/>
    <w:rsid w:val="002E5CA1"/>
    <w:rsid w:val="002E6022"/>
    <w:rsid w:val="002F0FD0"/>
    <w:rsid w:val="002F3626"/>
    <w:rsid w:val="002F42E5"/>
    <w:rsid w:val="002F65B9"/>
    <w:rsid w:val="00300A34"/>
    <w:rsid w:val="003019CC"/>
    <w:rsid w:val="00301EBF"/>
    <w:rsid w:val="003079C3"/>
    <w:rsid w:val="00307C3A"/>
    <w:rsid w:val="00310762"/>
    <w:rsid w:val="00310A38"/>
    <w:rsid w:val="00310D1D"/>
    <w:rsid w:val="003129CD"/>
    <w:rsid w:val="00317E22"/>
    <w:rsid w:val="00320644"/>
    <w:rsid w:val="00322466"/>
    <w:rsid w:val="00324B78"/>
    <w:rsid w:val="00324DC6"/>
    <w:rsid w:val="00325A62"/>
    <w:rsid w:val="00325AF2"/>
    <w:rsid w:val="00326130"/>
    <w:rsid w:val="00326131"/>
    <w:rsid w:val="00330BA9"/>
    <w:rsid w:val="00330D70"/>
    <w:rsid w:val="00333164"/>
    <w:rsid w:val="0033317B"/>
    <w:rsid w:val="003339D0"/>
    <w:rsid w:val="00335249"/>
    <w:rsid w:val="003353BB"/>
    <w:rsid w:val="0033620A"/>
    <w:rsid w:val="0034239A"/>
    <w:rsid w:val="0035368E"/>
    <w:rsid w:val="00354477"/>
    <w:rsid w:val="00354493"/>
    <w:rsid w:val="00355C40"/>
    <w:rsid w:val="003568E9"/>
    <w:rsid w:val="0036023D"/>
    <w:rsid w:val="00360A5F"/>
    <w:rsid w:val="003618AA"/>
    <w:rsid w:val="00362A75"/>
    <w:rsid w:val="00362F97"/>
    <w:rsid w:val="0036371E"/>
    <w:rsid w:val="00363C94"/>
    <w:rsid w:val="0036400D"/>
    <w:rsid w:val="00364867"/>
    <w:rsid w:val="00365B23"/>
    <w:rsid w:val="00370223"/>
    <w:rsid w:val="00373085"/>
    <w:rsid w:val="0037525C"/>
    <w:rsid w:val="003771B6"/>
    <w:rsid w:val="00380674"/>
    <w:rsid w:val="00384253"/>
    <w:rsid w:val="0038683D"/>
    <w:rsid w:val="0038731D"/>
    <w:rsid w:val="00387F48"/>
    <w:rsid w:val="0039048B"/>
    <w:rsid w:val="00391343"/>
    <w:rsid w:val="0039515F"/>
    <w:rsid w:val="003963F3"/>
    <w:rsid w:val="0039787F"/>
    <w:rsid w:val="003A1475"/>
    <w:rsid w:val="003A3298"/>
    <w:rsid w:val="003A4587"/>
    <w:rsid w:val="003A533A"/>
    <w:rsid w:val="003A657A"/>
    <w:rsid w:val="003A661E"/>
    <w:rsid w:val="003B0913"/>
    <w:rsid w:val="003B20C5"/>
    <w:rsid w:val="003B2902"/>
    <w:rsid w:val="003B5031"/>
    <w:rsid w:val="003B63EE"/>
    <w:rsid w:val="003B6720"/>
    <w:rsid w:val="003B775B"/>
    <w:rsid w:val="003B7FA9"/>
    <w:rsid w:val="003C6EB9"/>
    <w:rsid w:val="003C7808"/>
    <w:rsid w:val="003C7C08"/>
    <w:rsid w:val="003D0E9A"/>
    <w:rsid w:val="003D16B1"/>
    <w:rsid w:val="003D2459"/>
    <w:rsid w:val="003D28ED"/>
    <w:rsid w:val="003D3107"/>
    <w:rsid w:val="003D79CB"/>
    <w:rsid w:val="003E148D"/>
    <w:rsid w:val="003E1550"/>
    <w:rsid w:val="003E173A"/>
    <w:rsid w:val="003E197C"/>
    <w:rsid w:val="003E347D"/>
    <w:rsid w:val="003E3600"/>
    <w:rsid w:val="003E5B42"/>
    <w:rsid w:val="003F133B"/>
    <w:rsid w:val="003F18F5"/>
    <w:rsid w:val="003F33DE"/>
    <w:rsid w:val="003F682B"/>
    <w:rsid w:val="0040243A"/>
    <w:rsid w:val="0040287F"/>
    <w:rsid w:val="00402C65"/>
    <w:rsid w:val="00403DB7"/>
    <w:rsid w:val="00404EB7"/>
    <w:rsid w:val="00405A6E"/>
    <w:rsid w:val="00407D56"/>
    <w:rsid w:val="00407E3C"/>
    <w:rsid w:val="004142DF"/>
    <w:rsid w:val="004146B4"/>
    <w:rsid w:val="00416E2B"/>
    <w:rsid w:val="004170C4"/>
    <w:rsid w:val="00417F85"/>
    <w:rsid w:val="004209BA"/>
    <w:rsid w:val="00420C44"/>
    <w:rsid w:val="0042502E"/>
    <w:rsid w:val="00426BD3"/>
    <w:rsid w:val="004271BF"/>
    <w:rsid w:val="00430581"/>
    <w:rsid w:val="00432178"/>
    <w:rsid w:val="00434A97"/>
    <w:rsid w:val="00436905"/>
    <w:rsid w:val="00437035"/>
    <w:rsid w:val="00440C62"/>
    <w:rsid w:val="00441A2E"/>
    <w:rsid w:val="004424A7"/>
    <w:rsid w:val="00444071"/>
    <w:rsid w:val="00446BBA"/>
    <w:rsid w:val="00447455"/>
    <w:rsid w:val="004537CB"/>
    <w:rsid w:val="004538D5"/>
    <w:rsid w:val="00453C50"/>
    <w:rsid w:val="00455A59"/>
    <w:rsid w:val="00455ACD"/>
    <w:rsid w:val="00460435"/>
    <w:rsid w:val="00461734"/>
    <w:rsid w:val="004628F2"/>
    <w:rsid w:val="00464B21"/>
    <w:rsid w:val="0046634E"/>
    <w:rsid w:val="00467E54"/>
    <w:rsid w:val="00470378"/>
    <w:rsid w:val="004722F9"/>
    <w:rsid w:val="00475801"/>
    <w:rsid w:val="00475E99"/>
    <w:rsid w:val="004777E6"/>
    <w:rsid w:val="00477C3B"/>
    <w:rsid w:val="00481D03"/>
    <w:rsid w:val="00481FD0"/>
    <w:rsid w:val="0048221F"/>
    <w:rsid w:val="00485FCA"/>
    <w:rsid w:val="004866A7"/>
    <w:rsid w:val="0049103A"/>
    <w:rsid w:val="004919C3"/>
    <w:rsid w:val="004953C3"/>
    <w:rsid w:val="00496ED0"/>
    <w:rsid w:val="00497042"/>
    <w:rsid w:val="004A0866"/>
    <w:rsid w:val="004A0AF4"/>
    <w:rsid w:val="004A0B9D"/>
    <w:rsid w:val="004A0E6E"/>
    <w:rsid w:val="004A4DF6"/>
    <w:rsid w:val="004A6FE9"/>
    <w:rsid w:val="004B06B3"/>
    <w:rsid w:val="004B17F4"/>
    <w:rsid w:val="004B3EA8"/>
    <w:rsid w:val="004B3F28"/>
    <w:rsid w:val="004B4325"/>
    <w:rsid w:val="004B653D"/>
    <w:rsid w:val="004C0461"/>
    <w:rsid w:val="004C12C2"/>
    <w:rsid w:val="004C1A05"/>
    <w:rsid w:val="004C397E"/>
    <w:rsid w:val="004C3E90"/>
    <w:rsid w:val="004C4336"/>
    <w:rsid w:val="004C65E8"/>
    <w:rsid w:val="004C70A5"/>
    <w:rsid w:val="004C77B5"/>
    <w:rsid w:val="004C77BF"/>
    <w:rsid w:val="004D67F7"/>
    <w:rsid w:val="004D6904"/>
    <w:rsid w:val="004D7678"/>
    <w:rsid w:val="004D7CD7"/>
    <w:rsid w:val="004E24E6"/>
    <w:rsid w:val="004E6E95"/>
    <w:rsid w:val="004E7BA2"/>
    <w:rsid w:val="004F42B8"/>
    <w:rsid w:val="004F51B4"/>
    <w:rsid w:val="004F58BA"/>
    <w:rsid w:val="004F6137"/>
    <w:rsid w:val="004F7B61"/>
    <w:rsid w:val="005022E5"/>
    <w:rsid w:val="00505A04"/>
    <w:rsid w:val="00510EFD"/>
    <w:rsid w:val="00511B0E"/>
    <w:rsid w:val="00514000"/>
    <w:rsid w:val="0051531A"/>
    <w:rsid w:val="005254BC"/>
    <w:rsid w:val="00526724"/>
    <w:rsid w:val="005276DD"/>
    <w:rsid w:val="00531421"/>
    <w:rsid w:val="00540F36"/>
    <w:rsid w:val="00541189"/>
    <w:rsid w:val="0054157A"/>
    <w:rsid w:val="00542EEF"/>
    <w:rsid w:val="00544626"/>
    <w:rsid w:val="00545DAC"/>
    <w:rsid w:val="00547A12"/>
    <w:rsid w:val="00550B2F"/>
    <w:rsid w:val="00551712"/>
    <w:rsid w:val="00551E02"/>
    <w:rsid w:val="005529FE"/>
    <w:rsid w:val="00552C63"/>
    <w:rsid w:val="00553E73"/>
    <w:rsid w:val="00553E8E"/>
    <w:rsid w:val="005540AB"/>
    <w:rsid w:val="005549DE"/>
    <w:rsid w:val="005573CD"/>
    <w:rsid w:val="00557500"/>
    <w:rsid w:val="00557FB6"/>
    <w:rsid w:val="00561C58"/>
    <w:rsid w:val="00562485"/>
    <w:rsid w:val="0056257C"/>
    <w:rsid w:val="00562EED"/>
    <w:rsid w:val="00563CB9"/>
    <w:rsid w:val="00565ADE"/>
    <w:rsid w:val="00565EA2"/>
    <w:rsid w:val="005673A9"/>
    <w:rsid w:val="0056750F"/>
    <w:rsid w:val="0057006C"/>
    <w:rsid w:val="0057149D"/>
    <w:rsid w:val="005714F3"/>
    <w:rsid w:val="00571BF1"/>
    <w:rsid w:val="00572ED3"/>
    <w:rsid w:val="00574C66"/>
    <w:rsid w:val="0057612B"/>
    <w:rsid w:val="005772C4"/>
    <w:rsid w:val="00577577"/>
    <w:rsid w:val="005832AA"/>
    <w:rsid w:val="00584801"/>
    <w:rsid w:val="00584ABA"/>
    <w:rsid w:val="00584BB8"/>
    <w:rsid w:val="00585B8F"/>
    <w:rsid w:val="00590129"/>
    <w:rsid w:val="005913CB"/>
    <w:rsid w:val="005923FF"/>
    <w:rsid w:val="00593266"/>
    <w:rsid w:val="005960AA"/>
    <w:rsid w:val="00597B34"/>
    <w:rsid w:val="005A00BB"/>
    <w:rsid w:val="005A1C39"/>
    <w:rsid w:val="005A1C90"/>
    <w:rsid w:val="005A43ED"/>
    <w:rsid w:val="005A4A76"/>
    <w:rsid w:val="005A6C74"/>
    <w:rsid w:val="005B1C44"/>
    <w:rsid w:val="005B2DE4"/>
    <w:rsid w:val="005B384A"/>
    <w:rsid w:val="005B56BE"/>
    <w:rsid w:val="005B68D5"/>
    <w:rsid w:val="005C01A1"/>
    <w:rsid w:val="005C07D9"/>
    <w:rsid w:val="005C0E2F"/>
    <w:rsid w:val="005C2CDB"/>
    <w:rsid w:val="005C3404"/>
    <w:rsid w:val="005C7719"/>
    <w:rsid w:val="005D2C72"/>
    <w:rsid w:val="005D53D4"/>
    <w:rsid w:val="005E19AA"/>
    <w:rsid w:val="005E2913"/>
    <w:rsid w:val="005E2B42"/>
    <w:rsid w:val="005E399F"/>
    <w:rsid w:val="005E40F4"/>
    <w:rsid w:val="005E500C"/>
    <w:rsid w:val="005E5738"/>
    <w:rsid w:val="005E5D2F"/>
    <w:rsid w:val="005E6836"/>
    <w:rsid w:val="005E6A3C"/>
    <w:rsid w:val="005E6E3A"/>
    <w:rsid w:val="005F0045"/>
    <w:rsid w:val="005F15C3"/>
    <w:rsid w:val="005F1BD6"/>
    <w:rsid w:val="005F2E2D"/>
    <w:rsid w:val="005F2F00"/>
    <w:rsid w:val="005F5A5A"/>
    <w:rsid w:val="005F5BD0"/>
    <w:rsid w:val="00600E66"/>
    <w:rsid w:val="006013DF"/>
    <w:rsid w:val="00601B1B"/>
    <w:rsid w:val="0060295E"/>
    <w:rsid w:val="00603583"/>
    <w:rsid w:val="00603605"/>
    <w:rsid w:val="006041A3"/>
    <w:rsid w:val="00614301"/>
    <w:rsid w:val="00615886"/>
    <w:rsid w:val="00620867"/>
    <w:rsid w:val="00620B12"/>
    <w:rsid w:val="006210F4"/>
    <w:rsid w:val="00621DEA"/>
    <w:rsid w:val="00622E4A"/>
    <w:rsid w:val="00624B9F"/>
    <w:rsid w:val="00625C71"/>
    <w:rsid w:val="00626383"/>
    <w:rsid w:val="00627316"/>
    <w:rsid w:val="00627A7B"/>
    <w:rsid w:val="00633FB4"/>
    <w:rsid w:val="006357C1"/>
    <w:rsid w:val="00635BA7"/>
    <w:rsid w:val="006365EA"/>
    <w:rsid w:val="00636AA4"/>
    <w:rsid w:val="0063712C"/>
    <w:rsid w:val="00637374"/>
    <w:rsid w:val="006376A0"/>
    <w:rsid w:val="00640BB2"/>
    <w:rsid w:val="00641A2D"/>
    <w:rsid w:val="00642D19"/>
    <w:rsid w:val="00643F5E"/>
    <w:rsid w:val="006449AF"/>
    <w:rsid w:val="00644BE6"/>
    <w:rsid w:val="00646D08"/>
    <w:rsid w:val="0065127A"/>
    <w:rsid w:val="00651640"/>
    <w:rsid w:val="00651ADF"/>
    <w:rsid w:val="006535F5"/>
    <w:rsid w:val="00653B0A"/>
    <w:rsid w:val="006574EA"/>
    <w:rsid w:val="0066197D"/>
    <w:rsid w:val="00663284"/>
    <w:rsid w:val="0066396C"/>
    <w:rsid w:val="00665B79"/>
    <w:rsid w:val="0066731D"/>
    <w:rsid w:val="006703A1"/>
    <w:rsid w:val="006726F6"/>
    <w:rsid w:val="00672E5A"/>
    <w:rsid w:val="00673DF8"/>
    <w:rsid w:val="00676B9C"/>
    <w:rsid w:val="0068115C"/>
    <w:rsid w:val="006820E7"/>
    <w:rsid w:val="00682902"/>
    <w:rsid w:val="00683F3A"/>
    <w:rsid w:val="00684527"/>
    <w:rsid w:val="0068652E"/>
    <w:rsid w:val="00686EFD"/>
    <w:rsid w:val="00687928"/>
    <w:rsid w:val="0069163F"/>
    <w:rsid w:val="00691B05"/>
    <w:rsid w:val="00691DBB"/>
    <w:rsid w:val="006923FA"/>
    <w:rsid w:val="00695160"/>
    <w:rsid w:val="00695EA0"/>
    <w:rsid w:val="006A09A5"/>
    <w:rsid w:val="006A79E7"/>
    <w:rsid w:val="006A7D4D"/>
    <w:rsid w:val="006B0E41"/>
    <w:rsid w:val="006B3031"/>
    <w:rsid w:val="006B338C"/>
    <w:rsid w:val="006B5C71"/>
    <w:rsid w:val="006B7F0E"/>
    <w:rsid w:val="006C0E2A"/>
    <w:rsid w:val="006C218B"/>
    <w:rsid w:val="006C3835"/>
    <w:rsid w:val="006C46C5"/>
    <w:rsid w:val="006C4B43"/>
    <w:rsid w:val="006D0D07"/>
    <w:rsid w:val="006D36EC"/>
    <w:rsid w:val="006D3C3E"/>
    <w:rsid w:val="006D635F"/>
    <w:rsid w:val="006D6DC1"/>
    <w:rsid w:val="006D6F9A"/>
    <w:rsid w:val="006E0F1D"/>
    <w:rsid w:val="006E27C8"/>
    <w:rsid w:val="006E2C8E"/>
    <w:rsid w:val="006E446F"/>
    <w:rsid w:val="006E51D9"/>
    <w:rsid w:val="006E5DC1"/>
    <w:rsid w:val="006E6291"/>
    <w:rsid w:val="006E6732"/>
    <w:rsid w:val="006F308C"/>
    <w:rsid w:val="006F5544"/>
    <w:rsid w:val="006F5C5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5FD8"/>
    <w:rsid w:val="00726FAE"/>
    <w:rsid w:val="0073042E"/>
    <w:rsid w:val="00730E45"/>
    <w:rsid w:val="00731AD7"/>
    <w:rsid w:val="0073350F"/>
    <w:rsid w:val="007345C8"/>
    <w:rsid w:val="007407DB"/>
    <w:rsid w:val="00740CF1"/>
    <w:rsid w:val="00740E80"/>
    <w:rsid w:val="00741375"/>
    <w:rsid w:val="0074517B"/>
    <w:rsid w:val="00745E33"/>
    <w:rsid w:val="007518AD"/>
    <w:rsid w:val="00751BFB"/>
    <w:rsid w:val="007565A3"/>
    <w:rsid w:val="007571E2"/>
    <w:rsid w:val="00757A95"/>
    <w:rsid w:val="00760354"/>
    <w:rsid w:val="00760E91"/>
    <w:rsid w:val="00765BEF"/>
    <w:rsid w:val="00771595"/>
    <w:rsid w:val="00773080"/>
    <w:rsid w:val="007735AB"/>
    <w:rsid w:val="00773927"/>
    <w:rsid w:val="00773E4E"/>
    <w:rsid w:val="00775FFA"/>
    <w:rsid w:val="00777AC5"/>
    <w:rsid w:val="00777FCC"/>
    <w:rsid w:val="00780989"/>
    <w:rsid w:val="0078259F"/>
    <w:rsid w:val="00782872"/>
    <w:rsid w:val="00784054"/>
    <w:rsid w:val="00784287"/>
    <w:rsid w:val="00791A39"/>
    <w:rsid w:val="00791BF9"/>
    <w:rsid w:val="007920B3"/>
    <w:rsid w:val="00792322"/>
    <w:rsid w:val="00796941"/>
    <w:rsid w:val="007969A6"/>
    <w:rsid w:val="00796AAA"/>
    <w:rsid w:val="007A3D55"/>
    <w:rsid w:val="007A5456"/>
    <w:rsid w:val="007A6185"/>
    <w:rsid w:val="007A6B6C"/>
    <w:rsid w:val="007B050E"/>
    <w:rsid w:val="007B0D15"/>
    <w:rsid w:val="007B10B3"/>
    <w:rsid w:val="007B1D12"/>
    <w:rsid w:val="007B2F17"/>
    <w:rsid w:val="007B3393"/>
    <w:rsid w:val="007B46B3"/>
    <w:rsid w:val="007B4FCD"/>
    <w:rsid w:val="007B542B"/>
    <w:rsid w:val="007B5CD8"/>
    <w:rsid w:val="007B602B"/>
    <w:rsid w:val="007B6D51"/>
    <w:rsid w:val="007C3BAA"/>
    <w:rsid w:val="007C3DC9"/>
    <w:rsid w:val="007C3F88"/>
    <w:rsid w:val="007C55A8"/>
    <w:rsid w:val="007D1D2B"/>
    <w:rsid w:val="007D388C"/>
    <w:rsid w:val="007D4FEB"/>
    <w:rsid w:val="007D5FD1"/>
    <w:rsid w:val="007E119C"/>
    <w:rsid w:val="007E2EBF"/>
    <w:rsid w:val="007E47E8"/>
    <w:rsid w:val="007E6DD9"/>
    <w:rsid w:val="007F4190"/>
    <w:rsid w:val="007F4BAA"/>
    <w:rsid w:val="007F4E53"/>
    <w:rsid w:val="007F5ABC"/>
    <w:rsid w:val="007F799B"/>
    <w:rsid w:val="00800121"/>
    <w:rsid w:val="008018D9"/>
    <w:rsid w:val="00801A72"/>
    <w:rsid w:val="00801E7F"/>
    <w:rsid w:val="00806335"/>
    <w:rsid w:val="00806F22"/>
    <w:rsid w:val="008105E2"/>
    <w:rsid w:val="008110DA"/>
    <w:rsid w:val="00811B6A"/>
    <w:rsid w:val="008128CA"/>
    <w:rsid w:val="00813440"/>
    <w:rsid w:val="00814FBB"/>
    <w:rsid w:val="0081638B"/>
    <w:rsid w:val="00820165"/>
    <w:rsid w:val="00820DC9"/>
    <w:rsid w:val="00821493"/>
    <w:rsid w:val="00822733"/>
    <w:rsid w:val="00823380"/>
    <w:rsid w:val="00823B45"/>
    <w:rsid w:val="00825467"/>
    <w:rsid w:val="00825A65"/>
    <w:rsid w:val="00826B87"/>
    <w:rsid w:val="00826CEA"/>
    <w:rsid w:val="00826D79"/>
    <w:rsid w:val="00827EFD"/>
    <w:rsid w:val="0083003C"/>
    <w:rsid w:val="00830BD9"/>
    <w:rsid w:val="00831B8F"/>
    <w:rsid w:val="00836495"/>
    <w:rsid w:val="00837259"/>
    <w:rsid w:val="0084238B"/>
    <w:rsid w:val="008430A5"/>
    <w:rsid w:val="0084318E"/>
    <w:rsid w:val="0084496F"/>
    <w:rsid w:val="00844F1F"/>
    <w:rsid w:val="00845BB2"/>
    <w:rsid w:val="00850983"/>
    <w:rsid w:val="00852998"/>
    <w:rsid w:val="00854C3A"/>
    <w:rsid w:val="00854CDF"/>
    <w:rsid w:val="00854DA9"/>
    <w:rsid w:val="00856941"/>
    <w:rsid w:val="00857A7C"/>
    <w:rsid w:val="00864864"/>
    <w:rsid w:val="0086546A"/>
    <w:rsid w:val="008662C0"/>
    <w:rsid w:val="0086669A"/>
    <w:rsid w:val="008703F4"/>
    <w:rsid w:val="00870D4D"/>
    <w:rsid w:val="00872D25"/>
    <w:rsid w:val="00873D57"/>
    <w:rsid w:val="00873F0B"/>
    <w:rsid w:val="00874112"/>
    <w:rsid w:val="0087599F"/>
    <w:rsid w:val="008766D8"/>
    <w:rsid w:val="008777DC"/>
    <w:rsid w:val="008778B5"/>
    <w:rsid w:val="00880BCE"/>
    <w:rsid w:val="008810AF"/>
    <w:rsid w:val="008819E4"/>
    <w:rsid w:val="008830EF"/>
    <w:rsid w:val="00884773"/>
    <w:rsid w:val="00885077"/>
    <w:rsid w:val="008868FF"/>
    <w:rsid w:val="008933CF"/>
    <w:rsid w:val="00895362"/>
    <w:rsid w:val="0089742A"/>
    <w:rsid w:val="008A225D"/>
    <w:rsid w:val="008A2F86"/>
    <w:rsid w:val="008A4630"/>
    <w:rsid w:val="008B5AE2"/>
    <w:rsid w:val="008B5B7E"/>
    <w:rsid w:val="008B6DB4"/>
    <w:rsid w:val="008C05BB"/>
    <w:rsid w:val="008C0DB1"/>
    <w:rsid w:val="008C2F53"/>
    <w:rsid w:val="008C3327"/>
    <w:rsid w:val="008C510F"/>
    <w:rsid w:val="008C5EC4"/>
    <w:rsid w:val="008C6CA6"/>
    <w:rsid w:val="008D1374"/>
    <w:rsid w:val="008D1AC8"/>
    <w:rsid w:val="008D5874"/>
    <w:rsid w:val="008D5DDD"/>
    <w:rsid w:val="008D5FE6"/>
    <w:rsid w:val="008D6657"/>
    <w:rsid w:val="008D66D4"/>
    <w:rsid w:val="008E1085"/>
    <w:rsid w:val="008E1FA7"/>
    <w:rsid w:val="008E4D2E"/>
    <w:rsid w:val="008E51FC"/>
    <w:rsid w:val="008E52ED"/>
    <w:rsid w:val="008E5EA9"/>
    <w:rsid w:val="008F1A98"/>
    <w:rsid w:val="008F258C"/>
    <w:rsid w:val="008F3BB8"/>
    <w:rsid w:val="008F4513"/>
    <w:rsid w:val="008F5B45"/>
    <w:rsid w:val="008F6130"/>
    <w:rsid w:val="008F7232"/>
    <w:rsid w:val="008F72BE"/>
    <w:rsid w:val="009006DA"/>
    <w:rsid w:val="00900D4D"/>
    <w:rsid w:val="00901417"/>
    <w:rsid w:val="00903D5C"/>
    <w:rsid w:val="009046DF"/>
    <w:rsid w:val="0090543C"/>
    <w:rsid w:val="00906807"/>
    <w:rsid w:val="009076D1"/>
    <w:rsid w:val="00911C81"/>
    <w:rsid w:val="0091260C"/>
    <w:rsid w:val="00912C7D"/>
    <w:rsid w:val="00914562"/>
    <w:rsid w:val="00914BC9"/>
    <w:rsid w:val="0091682D"/>
    <w:rsid w:val="0092131B"/>
    <w:rsid w:val="00922370"/>
    <w:rsid w:val="0092388A"/>
    <w:rsid w:val="00924CF9"/>
    <w:rsid w:val="00925BE7"/>
    <w:rsid w:val="00926EF5"/>
    <w:rsid w:val="00927D62"/>
    <w:rsid w:val="00932192"/>
    <w:rsid w:val="00934B13"/>
    <w:rsid w:val="00937308"/>
    <w:rsid w:val="00940B6B"/>
    <w:rsid w:val="00941DC6"/>
    <w:rsid w:val="00943412"/>
    <w:rsid w:val="00943B2E"/>
    <w:rsid w:val="0094536C"/>
    <w:rsid w:val="00945D11"/>
    <w:rsid w:val="009472D2"/>
    <w:rsid w:val="009503E2"/>
    <w:rsid w:val="00950776"/>
    <w:rsid w:val="009524CA"/>
    <w:rsid w:val="00952FB9"/>
    <w:rsid w:val="009557F9"/>
    <w:rsid w:val="00960F67"/>
    <w:rsid w:val="00961CD2"/>
    <w:rsid w:val="00962B76"/>
    <w:rsid w:val="009668BF"/>
    <w:rsid w:val="009678CB"/>
    <w:rsid w:val="0097019A"/>
    <w:rsid w:val="0097061F"/>
    <w:rsid w:val="0097205D"/>
    <w:rsid w:val="00972C70"/>
    <w:rsid w:val="00974224"/>
    <w:rsid w:val="00974F8D"/>
    <w:rsid w:val="00974FF1"/>
    <w:rsid w:val="00975D34"/>
    <w:rsid w:val="009767D3"/>
    <w:rsid w:val="00980B68"/>
    <w:rsid w:val="009819FB"/>
    <w:rsid w:val="00982BF2"/>
    <w:rsid w:val="00986944"/>
    <w:rsid w:val="00986E4D"/>
    <w:rsid w:val="00986F27"/>
    <w:rsid w:val="00987873"/>
    <w:rsid w:val="00990226"/>
    <w:rsid w:val="00992E31"/>
    <w:rsid w:val="009A53CC"/>
    <w:rsid w:val="009A7001"/>
    <w:rsid w:val="009A7DA5"/>
    <w:rsid w:val="009B01D4"/>
    <w:rsid w:val="009B0C22"/>
    <w:rsid w:val="009B2B08"/>
    <w:rsid w:val="009B36E8"/>
    <w:rsid w:val="009B7253"/>
    <w:rsid w:val="009C2E28"/>
    <w:rsid w:val="009C36EC"/>
    <w:rsid w:val="009C61D1"/>
    <w:rsid w:val="009D3969"/>
    <w:rsid w:val="009D4F53"/>
    <w:rsid w:val="009D6CB0"/>
    <w:rsid w:val="009D7983"/>
    <w:rsid w:val="009E03BE"/>
    <w:rsid w:val="009E07BB"/>
    <w:rsid w:val="009E1EE9"/>
    <w:rsid w:val="009E3D6A"/>
    <w:rsid w:val="009E42D3"/>
    <w:rsid w:val="009E4824"/>
    <w:rsid w:val="009E67C9"/>
    <w:rsid w:val="009E6DE8"/>
    <w:rsid w:val="009E7AB9"/>
    <w:rsid w:val="009F2C77"/>
    <w:rsid w:val="009F4224"/>
    <w:rsid w:val="009F47CE"/>
    <w:rsid w:val="009F4A72"/>
    <w:rsid w:val="009F5327"/>
    <w:rsid w:val="009F6DDF"/>
    <w:rsid w:val="00A00A9C"/>
    <w:rsid w:val="00A0400A"/>
    <w:rsid w:val="00A05A22"/>
    <w:rsid w:val="00A05F81"/>
    <w:rsid w:val="00A068A7"/>
    <w:rsid w:val="00A06938"/>
    <w:rsid w:val="00A06E8D"/>
    <w:rsid w:val="00A06F10"/>
    <w:rsid w:val="00A071B7"/>
    <w:rsid w:val="00A07C91"/>
    <w:rsid w:val="00A12D37"/>
    <w:rsid w:val="00A1351E"/>
    <w:rsid w:val="00A14D24"/>
    <w:rsid w:val="00A15C16"/>
    <w:rsid w:val="00A16415"/>
    <w:rsid w:val="00A176FB"/>
    <w:rsid w:val="00A17E19"/>
    <w:rsid w:val="00A2056F"/>
    <w:rsid w:val="00A209AB"/>
    <w:rsid w:val="00A21090"/>
    <w:rsid w:val="00A22363"/>
    <w:rsid w:val="00A230F4"/>
    <w:rsid w:val="00A2310F"/>
    <w:rsid w:val="00A24090"/>
    <w:rsid w:val="00A2642A"/>
    <w:rsid w:val="00A26AD5"/>
    <w:rsid w:val="00A27B1B"/>
    <w:rsid w:val="00A30F05"/>
    <w:rsid w:val="00A322EB"/>
    <w:rsid w:val="00A327CC"/>
    <w:rsid w:val="00A35EDE"/>
    <w:rsid w:val="00A36645"/>
    <w:rsid w:val="00A36AA0"/>
    <w:rsid w:val="00A36CA9"/>
    <w:rsid w:val="00A37D34"/>
    <w:rsid w:val="00A40AE4"/>
    <w:rsid w:val="00A42FC1"/>
    <w:rsid w:val="00A43A6C"/>
    <w:rsid w:val="00A44704"/>
    <w:rsid w:val="00A4617F"/>
    <w:rsid w:val="00A478DC"/>
    <w:rsid w:val="00A50FBD"/>
    <w:rsid w:val="00A51FCA"/>
    <w:rsid w:val="00A52834"/>
    <w:rsid w:val="00A52D23"/>
    <w:rsid w:val="00A542B6"/>
    <w:rsid w:val="00A54D62"/>
    <w:rsid w:val="00A57824"/>
    <w:rsid w:val="00A57AFF"/>
    <w:rsid w:val="00A6076B"/>
    <w:rsid w:val="00A60B19"/>
    <w:rsid w:val="00A6197B"/>
    <w:rsid w:val="00A639AD"/>
    <w:rsid w:val="00A6486D"/>
    <w:rsid w:val="00A648C5"/>
    <w:rsid w:val="00A657DB"/>
    <w:rsid w:val="00A667E6"/>
    <w:rsid w:val="00A668D6"/>
    <w:rsid w:val="00A70000"/>
    <w:rsid w:val="00A705AC"/>
    <w:rsid w:val="00A7111B"/>
    <w:rsid w:val="00A716DD"/>
    <w:rsid w:val="00A72F8E"/>
    <w:rsid w:val="00A745EB"/>
    <w:rsid w:val="00A749A9"/>
    <w:rsid w:val="00A751DD"/>
    <w:rsid w:val="00A80A89"/>
    <w:rsid w:val="00A82541"/>
    <w:rsid w:val="00A86979"/>
    <w:rsid w:val="00A87799"/>
    <w:rsid w:val="00A91E2C"/>
    <w:rsid w:val="00A91F7E"/>
    <w:rsid w:val="00A93200"/>
    <w:rsid w:val="00A9330B"/>
    <w:rsid w:val="00A940EB"/>
    <w:rsid w:val="00A948BA"/>
    <w:rsid w:val="00A971B5"/>
    <w:rsid w:val="00A978AF"/>
    <w:rsid w:val="00AA18B0"/>
    <w:rsid w:val="00AA1932"/>
    <w:rsid w:val="00AA35BD"/>
    <w:rsid w:val="00AA378D"/>
    <w:rsid w:val="00AA471E"/>
    <w:rsid w:val="00AA532F"/>
    <w:rsid w:val="00AB10BC"/>
    <w:rsid w:val="00AB1EEC"/>
    <w:rsid w:val="00AB1F96"/>
    <w:rsid w:val="00AB26E0"/>
    <w:rsid w:val="00AB307D"/>
    <w:rsid w:val="00AB49D2"/>
    <w:rsid w:val="00AB49D8"/>
    <w:rsid w:val="00AB532C"/>
    <w:rsid w:val="00AB5AFC"/>
    <w:rsid w:val="00AB5B22"/>
    <w:rsid w:val="00AB75E8"/>
    <w:rsid w:val="00AC0001"/>
    <w:rsid w:val="00AC0791"/>
    <w:rsid w:val="00AC271A"/>
    <w:rsid w:val="00AC28CD"/>
    <w:rsid w:val="00AC2C70"/>
    <w:rsid w:val="00AC3A2F"/>
    <w:rsid w:val="00AC41E0"/>
    <w:rsid w:val="00AC5626"/>
    <w:rsid w:val="00AC6146"/>
    <w:rsid w:val="00AC64A5"/>
    <w:rsid w:val="00AD0857"/>
    <w:rsid w:val="00AD2964"/>
    <w:rsid w:val="00AD365B"/>
    <w:rsid w:val="00AD59C1"/>
    <w:rsid w:val="00AD5C3C"/>
    <w:rsid w:val="00AE0778"/>
    <w:rsid w:val="00AE1E35"/>
    <w:rsid w:val="00AE270B"/>
    <w:rsid w:val="00AE4D35"/>
    <w:rsid w:val="00AE5DAC"/>
    <w:rsid w:val="00AE6117"/>
    <w:rsid w:val="00AE64FD"/>
    <w:rsid w:val="00AE6F06"/>
    <w:rsid w:val="00AE7BAE"/>
    <w:rsid w:val="00AF00DF"/>
    <w:rsid w:val="00AF04CD"/>
    <w:rsid w:val="00AF0A2F"/>
    <w:rsid w:val="00AF217C"/>
    <w:rsid w:val="00AF33DF"/>
    <w:rsid w:val="00AF56D6"/>
    <w:rsid w:val="00B01257"/>
    <w:rsid w:val="00B05B01"/>
    <w:rsid w:val="00B07D0D"/>
    <w:rsid w:val="00B1002E"/>
    <w:rsid w:val="00B10068"/>
    <w:rsid w:val="00B11AF5"/>
    <w:rsid w:val="00B12ED2"/>
    <w:rsid w:val="00B130CB"/>
    <w:rsid w:val="00B167B1"/>
    <w:rsid w:val="00B17010"/>
    <w:rsid w:val="00B171D4"/>
    <w:rsid w:val="00B2067B"/>
    <w:rsid w:val="00B21E82"/>
    <w:rsid w:val="00B238E6"/>
    <w:rsid w:val="00B241CE"/>
    <w:rsid w:val="00B24ABA"/>
    <w:rsid w:val="00B26A80"/>
    <w:rsid w:val="00B325FE"/>
    <w:rsid w:val="00B329DF"/>
    <w:rsid w:val="00B335E5"/>
    <w:rsid w:val="00B376D8"/>
    <w:rsid w:val="00B37FA1"/>
    <w:rsid w:val="00B37FEA"/>
    <w:rsid w:val="00B4064C"/>
    <w:rsid w:val="00B41B2B"/>
    <w:rsid w:val="00B426ED"/>
    <w:rsid w:val="00B42E0C"/>
    <w:rsid w:val="00B44DC4"/>
    <w:rsid w:val="00B46DDD"/>
    <w:rsid w:val="00B47827"/>
    <w:rsid w:val="00B47FE1"/>
    <w:rsid w:val="00B506FA"/>
    <w:rsid w:val="00B527FB"/>
    <w:rsid w:val="00B537AD"/>
    <w:rsid w:val="00B54A4C"/>
    <w:rsid w:val="00B55A59"/>
    <w:rsid w:val="00B56365"/>
    <w:rsid w:val="00B60990"/>
    <w:rsid w:val="00B629FE"/>
    <w:rsid w:val="00B637B2"/>
    <w:rsid w:val="00B63ACF"/>
    <w:rsid w:val="00B65134"/>
    <w:rsid w:val="00B659B6"/>
    <w:rsid w:val="00B70AEE"/>
    <w:rsid w:val="00B71271"/>
    <w:rsid w:val="00B7160F"/>
    <w:rsid w:val="00B7199B"/>
    <w:rsid w:val="00B71ADF"/>
    <w:rsid w:val="00B72894"/>
    <w:rsid w:val="00B73110"/>
    <w:rsid w:val="00B731F9"/>
    <w:rsid w:val="00B7501C"/>
    <w:rsid w:val="00B76530"/>
    <w:rsid w:val="00B76B70"/>
    <w:rsid w:val="00B77597"/>
    <w:rsid w:val="00B77A65"/>
    <w:rsid w:val="00B77EF4"/>
    <w:rsid w:val="00B81F23"/>
    <w:rsid w:val="00B82A3A"/>
    <w:rsid w:val="00B85C37"/>
    <w:rsid w:val="00B87355"/>
    <w:rsid w:val="00B87B3D"/>
    <w:rsid w:val="00B90A19"/>
    <w:rsid w:val="00B931B4"/>
    <w:rsid w:val="00B936D7"/>
    <w:rsid w:val="00B94E2B"/>
    <w:rsid w:val="00B955A3"/>
    <w:rsid w:val="00B957AD"/>
    <w:rsid w:val="00B95B5D"/>
    <w:rsid w:val="00B97616"/>
    <w:rsid w:val="00BA1D16"/>
    <w:rsid w:val="00BA20DE"/>
    <w:rsid w:val="00BA657A"/>
    <w:rsid w:val="00BA6C34"/>
    <w:rsid w:val="00BA6C54"/>
    <w:rsid w:val="00BB099C"/>
    <w:rsid w:val="00BB0DF4"/>
    <w:rsid w:val="00BB3CFF"/>
    <w:rsid w:val="00BB4237"/>
    <w:rsid w:val="00BB4CCD"/>
    <w:rsid w:val="00BB555E"/>
    <w:rsid w:val="00BB5951"/>
    <w:rsid w:val="00BB5C83"/>
    <w:rsid w:val="00BB643C"/>
    <w:rsid w:val="00BC09E8"/>
    <w:rsid w:val="00BC13CB"/>
    <w:rsid w:val="00BC499A"/>
    <w:rsid w:val="00BC5042"/>
    <w:rsid w:val="00BC717E"/>
    <w:rsid w:val="00BD1CB7"/>
    <w:rsid w:val="00BD4DFE"/>
    <w:rsid w:val="00BD593F"/>
    <w:rsid w:val="00BD6706"/>
    <w:rsid w:val="00BD715D"/>
    <w:rsid w:val="00BE0D08"/>
    <w:rsid w:val="00BE630D"/>
    <w:rsid w:val="00BE7ED8"/>
    <w:rsid w:val="00BF04AF"/>
    <w:rsid w:val="00BF348C"/>
    <w:rsid w:val="00BF36F6"/>
    <w:rsid w:val="00BF38B4"/>
    <w:rsid w:val="00C00F1E"/>
    <w:rsid w:val="00C02B19"/>
    <w:rsid w:val="00C07092"/>
    <w:rsid w:val="00C1022C"/>
    <w:rsid w:val="00C11A26"/>
    <w:rsid w:val="00C13127"/>
    <w:rsid w:val="00C1570C"/>
    <w:rsid w:val="00C20EC1"/>
    <w:rsid w:val="00C2177F"/>
    <w:rsid w:val="00C22361"/>
    <w:rsid w:val="00C23E71"/>
    <w:rsid w:val="00C2419C"/>
    <w:rsid w:val="00C26D89"/>
    <w:rsid w:val="00C31833"/>
    <w:rsid w:val="00C33018"/>
    <w:rsid w:val="00C33B4D"/>
    <w:rsid w:val="00C33FF8"/>
    <w:rsid w:val="00C35A49"/>
    <w:rsid w:val="00C36AF1"/>
    <w:rsid w:val="00C37458"/>
    <w:rsid w:val="00C37AF7"/>
    <w:rsid w:val="00C45E29"/>
    <w:rsid w:val="00C478FD"/>
    <w:rsid w:val="00C54D8D"/>
    <w:rsid w:val="00C61434"/>
    <w:rsid w:val="00C617E5"/>
    <w:rsid w:val="00C62505"/>
    <w:rsid w:val="00C6266D"/>
    <w:rsid w:val="00C62B77"/>
    <w:rsid w:val="00C667E4"/>
    <w:rsid w:val="00C703A5"/>
    <w:rsid w:val="00C70D9D"/>
    <w:rsid w:val="00C76A9C"/>
    <w:rsid w:val="00C77054"/>
    <w:rsid w:val="00C80492"/>
    <w:rsid w:val="00C81C96"/>
    <w:rsid w:val="00C849B1"/>
    <w:rsid w:val="00C857BF"/>
    <w:rsid w:val="00C86EE3"/>
    <w:rsid w:val="00C8734B"/>
    <w:rsid w:val="00C8737E"/>
    <w:rsid w:val="00C9021F"/>
    <w:rsid w:val="00C9028D"/>
    <w:rsid w:val="00C906FE"/>
    <w:rsid w:val="00C91C23"/>
    <w:rsid w:val="00C92350"/>
    <w:rsid w:val="00CA2801"/>
    <w:rsid w:val="00CA41BF"/>
    <w:rsid w:val="00CA539C"/>
    <w:rsid w:val="00CA6390"/>
    <w:rsid w:val="00CB214D"/>
    <w:rsid w:val="00CB22FF"/>
    <w:rsid w:val="00CB4647"/>
    <w:rsid w:val="00CB4A60"/>
    <w:rsid w:val="00CB686E"/>
    <w:rsid w:val="00CC0833"/>
    <w:rsid w:val="00CC0D6C"/>
    <w:rsid w:val="00CC156E"/>
    <w:rsid w:val="00CC362A"/>
    <w:rsid w:val="00CC4699"/>
    <w:rsid w:val="00CC546F"/>
    <w:rsid w:val="00CD72D4"/>
    <w:rsid w:val="00CE30CD"/>
    <w:rsid w:val="00CF06A5"/>
    <w:rsid w:val="00CF137D"/>
    <w:rsid w:val="00CF4DEF"/>
    <w:rsid w:val="00D00008"/>
    <w:rsid w:val="00D032B6"/>
    <w:rsid w:val="00D10971"/>
    <w:rsid w:val="00D11686"/>
    <w:rsid w:val="00D11AFF"/>
    <w:rsid w:val="00D1225E"/>
    <w:rsid w:val="00D14759"/>
    <w:rsid w:val="00D159BD"/>
    <w:rsid w:val="00D20234"/>
    <w:rsid w:val="00D208D0"/>
    <w:rsid w:val="00D20EAE"/>
    <w:rsid w:val="00D212D5"/>
    <w:rsid w:val="00D215F5"/>
    <w:rsid w:val="00D230D8"/>
    <w:rsid w:val="00D24B24"/>
    <w:rsid w:val="00D24EB0"/>
    <w:rsid w:val="00D25987"/>
    <w:rsid w:val="00D32789"/>
    <w:rsid w:val="00D33A32"/>
    <w:rsid w:val="00D350E6"/>
    <w:rsid w:val="00D40219"/>
    <w:rsid w:val="00D46A56"/>
    <w:rsid w:val="00D46C32"/>
    <w:rsid w:val="00D471AE"/>
    <w:rsid w:val="00D47A9C"/>
    <w:rsid w:val="00D51B13"/>
    <w:rsid w:val="00D5270E"/>
    <w:rsid w:val="00D52EC6"/>
    <w:rsid w:val="00D53737"/>
    <w:rsid w:val="00D53C02"/>
    <w:rsid w:val="00D54728"/>
    <w:rsid w:val="00D5506B"/>
    <w:rsid w:val="00D56DF2"/>
    <w:rsid w:val="00D5724E"/>
    <w:rsid w:val="00D60C3E"/>
    <w:rsid w:val="00D60FB8"/>
    <w:rsid w:val="00D615FF"/>
    <w:rsid w:val="00D6188A"/>
    <w:rsid w:val="00D633A9"/>
    <w:rsid w:val="00D65C30"/>
    <w:rsid w:val="00D66EE9"/>
    <w:rsid w:val="00D67101"/>
    <w:rsid w:val="00D671FA"/>
    <w:rsid w:val="00D70D85"/>
    <w:rsid w:val="00D718B1"/>
    <w:rsid w:val="00D71BAC"/>
    <w:rsid w:val="00D731D6"/>
    <w:rsid w:val="00D7331A"/>
    <w:rsid w:val="00D7499D"/>
    <w:rsid w:val="00D84ECA"/>
    <w:rsid w:val="00D854D7"/>
    <w:rsid w:val="00D85E14"/>
    <w:rsid w:val="00D871C9"/>
    <w:rsid w:val="00D91A3F"/>
    <w:rsid w:val="00D91B67"/>
    <w:rsid w:val="00D92CDF"/>
    <w:rsid w:val="00D957C4"/>
    <w:rsid w:val="00DA28E4"/>
    <w:rsid w:val="00DA32DF"/>
    <w:rsid w:val="00DA5931"/>
    <w:rsid w:val="00DA722B"/>
    <w:rsid w:val="00DA76C9"/>
    <w:rsid w:val="00DB2424"/>
    <w:rsid w:val="00DB3E84"/>
    <w:rsid w:val="00DC02A0"/>
    <w:rsid w:val="00DC09C5"/>
    <w:rsid w:val="00DC09EC"/>
    <w:rsid w:val="00DC0B08"/>
    <w:rsid w:val="00DC0E27"/>
    <w:rsid w:val="00DC1000"/>
    <w:rsid w:val="00DC3D3E"/>
    <w:rsid w:val="00DC5D4B"/>
    <w:rsid w:val="00DD1BB4"/>
    <w:rsid w:val="00DD6090"/>
    <w:rsid w:val="00DD6547"/>
    <w:rsid w:val="00DD78A5"/>
    <w:rsid w:val="00DE050A"/>
    <w:rsid w:val="00DE4448"/>
    <w:rsid w:val="00DE49C9"/>
    <w:rsid w:val="00DE61A2"/>
    <w:rsid w:val="00DE6957"/>
    <w:rsid w:val="00DF083D"/>
    <w:rsid w:val="00DF2138"/>
    <w:rsid w:val="00DF5E1E"/>
    <w:rsid w:val="00DF6442"/>
    <w:rsid w:val="00DF67A3"/>
    <w:rsid w:val="00DF7A42"/>
    <w:rsid w:val="00E00CDA"/>
    <w:rsid w:val="00E01D3B"/>
    <w:rsid w:val="00E022DC"/>
    <w:rsid w:val="00E024D3"/>
    <w:rsid w:val="00E0487B"/>
    <w:rsid w:val="00E07A7B"/>
    <w:rsid w:val="00E11306"/>
    <w:rsid w:val="00E120C1"/>
    <w:rsid w:val="00E138BD"/>
    <w:rsid w:val="00E14435"/>
    <w:rsid w:val="00E206F5"/>
    <w:rsid w:val="00E21598"/>
    <w:rsid w:val="00E259BC"/>
    <w:rsid w:val="00E264A4"/>
    <w:rsid w:val="00E271C5"/>
    <w:rsid w:val="00E27322"/>
    <w:rsid w:val="00E302EB"/>
    <w:rsid w:val="00E32E9A"/>
    <w:rsid w:val="00E36EBF"/>
    <w:rsid w:val="00E40FCC"/>
    <w:rsid w:val="00E43122"/>
    <w:rsid w:val="00E44003"/>
    <w:rsid w:val="00E456A5"/>
    <w:rsid w:val="00E46299"/>
    <w:rsid w:val="00E46ACB"/>
    <w:rsid w:val="00E470B1"/>
    <w:rsid w:val="00E50890"/>
    <w:rsid w:val="00E5110E"/>
    <w:rsid w:val="00E51F94"/>
    <w:rsid w:val="00E52EA5"/>
    <w:rsid w:val="00E54D14"/>
    <w:rsid w:val="00E5512D"/>
    <w:rsid w:val="00E56463"/>
    <w:rsid w:val="00E574E5"/>
    <w:rsid w:val="00E63C51"/>
    <w:rsid w:val="00E6671A"/>
    <w:rsid w:val="00E70378"/>
    <w:rsid w:val="00E70BDA"/>
    <w:rsid w:val="00E71139"/>
    <w:rsid w:val="00E71722"/>
    <w:rsid w:val="00E74F63"/>
    <w:rsid w:val="00E7575C"/>
    <w:rsid w:val="00E7602E"/>
    <w:rsid w:val="00E7712C"/>
    <w:rsid w:val="00E7773E"/>
    <w:rsid w:val="00E77F65"/>
    <w:rsid w:val="00E82E08"/>
    <w:rsid w:val="00E83027"/>
    <w:rsid w:val="00E85F31"/>
    <w:rsid w:val="00E8758A"/>
    <w:rsid w:val="00E90664"/>
    <w:rsid w:val="00E92065"/>
    <w:rsid w:val="00E926AD"/>
    <w:rsid w:val="00E943B6"/>
    <w:rsid w:val="00E94759"/>
    <w:rsid w:val="00E96F05"/>
    <w:rsid w:val="00E9773C"/>
    <w:rsid w:val="00EA0FDD"/>
    <w:rsid w:val="00EA1B69"/>
    <w:rsid w:val="00EA340E"/>
    <w:rsid w:val="00EA3B1F"/>
    <w:rsid w:val="00EA4DDE"/>
    <w:rsid w:val="00EA4F03"/>
    <w:rsid w:val="00EB2506"/>
    <w:rsid w:val="00EB3123"/>
    <w:rsid w:val="00EB55D0"/>
    <w:rsid w:val="00EB5646"/>
    <w:rsid w:val="00EB5ADB"/>
    <w:rsid w:val="00EC0F78"/>
    <w:rsid w:val="00EC1A32"/>
    <w:rsid w:val="00EC1A39"/>
    <w:rsid w:val="00EC2829"/>
    <w:rsid w:val="00EC3D3F"/>
    <w:rsid w:val="00EC56B9"/>
    <w:rsid w:val="00EC5C01"/>
    <w:rsid w:val="00EC682C"/>
    <w:rsid w:val="00EC734C"/>
    <w:rsid w:val="00EC766D"/>
    <w:rsid w:val="00EC7E34"/>
    <w:rsid w:val="00ED025D"/>
    <w:rsid w:val="00ED3DFD"/>
    <w:rsid w:val="00ED3F21"/>
    <w:rsid w:val="00ED4886"/>
    <w:rsid w:val="00EE260F"/>
    <w:rsid w:val="00EE56E1"/>
    <w:rsid w:val="00EE6041"/>
    <w:rsid w:val="00EE604B"/>
    <w:rsid w:val="00EE695B"/>
    <w:rsid w:val="00EE6B33"/>
    <w:rsid w:val="00EF0462"/>
    <w:rsid w:val="00EF1321"/>
    <w:rsid w:val="00EF3F9B"/>
    <w:rsid w:val="00EF4BC7"/>
    <w:rsid w:val="00EF6505"/>
    <w:rsid w:val="00EF7A6F"/>
    <w:rsid w:val="00F01E9F"/>
    <w:rsid w:val="00F02C57"/>
    <w:rsid w:val="00F070E5"/>
    <w:rsid w:val="00F1517E"/>
    <w:rsid w:val="00F1613E"/>
    <w:rsid w:val="00F16678"/>
    <w:rsid w:val="00F22AC4"/>
    <w:rsid w:val="00F242C1"/>
    <w:rsid w:val="00F2433D"/>
    <w:rsid w:val="00F26388"/>
    <w:rsid w:val="00F3099C"/>
    <w:rsid w:val="00F30F7F"/>
    <w:rsid w:val="00F31408"/>
    <w:rsid w:val="00F31BE3"/>
    <w:rsid w:val="00F32E17"/>
    <w:rsid w:val="00F34B21"/>
    <w:rsid w:val="00F34CA5"/>
    <w:rsid w:val="00F367D9"/>
    <w:rsid w:val="00F41E90"/>
    <w:rsid w:val="00F42C03"/>
    <w:rsid w:val="00F436BF"/>
    <w:rsid w:val="00F5044E"/>
    <w:rsid w:val="00F5192D"/>
    <w:rsid w:val="00F53B56"/>
    <w:rsid w:val="00F54AD8"/>
    <w:rsid w:val="00F550F3"/>
    <w:rsid w:val="00F55BC3"/>
    <w:rsid w:val="00F56DA1"/>
    <w:rsid w:val="00F571FE"/>
    <w:rsid w:val="00F61E74"/>
    <w:rsid w:val="00F6227B"/>
    <w:rsid w:val="00F62649"/>
    <w:rsid w:val="00F62C96"/>
    <w:rsid w:val="00F638A5"/>
    <w:rsid w:val="00F64E82"/>
    <w:rsid w:val="00F673C2"/>
    <w:rsid w:val="00F70D2F"/>
    <w:rsid w:val="00F715FC"/>
    <w:rsid w:val="00F71859"/>
    <w:rsid w:val="00F7249E"/>
    <w:rsid w:val="00F74939"/>
    <w:rsid w:val="00F74FDC"/>
    <w:rsid w:val="00F7566A"/>
    <w:rsid w:val="00F77385"/>
    <w:rsid w:val="00F80602"/>
    <w:rsid w:val="00F82A57"/>
    <w:rsid w:val="00F83A2C"/>
    <w:rsid w:val="00F83E9D"/>
    <w:rsid w:val="00F86C5B"/>
    <w:rsid w:val="00F922B8"/>
    <w:rsid w:val="00F961A0"/>
    <w:rsid w:val="00F97A32"/>
    <w:rsid w:val="00FA253F"/>
    <w:rsid w:val="00FA3B58"/>
    <w:rsid w:val="00FA490B"/>
    <w:rsid w:val="00FA5484"/>
    <w:rsid w:val="00FA6127"/>
    <w:rsid w:val="00FA7F65"/>
    <w:rsid w:val="00FB1CFE"/>
    <w:rsid w:val="00FB2D93"/>
    <w:rsid w:val="00FB329A"/>
    <w:rsid w:val="00FB36B0"/>
    <w:rsid w:val="00FB3A0C"/>
    <w:rsid w:val="00FB3EBB"/>
    <w:rsid w:val="00FB7CFB"/>
    <w:rsid w:val="00FC002F"/>
    <w:rsid w:val="00FC0181"/>
    <w:rsid w:val="00FC0582"/>
    <w:rsid w:val="00FC1D63"/>
    <w:rsid w:val="00FC55F6"/>
    <w:rsid w:val="00FD04E0"/>
    <w:rsid w:val="00FD166A"/>
    <w:rsid w:val="00FD4A30"/>
    <w:rsid w:val="00FE0BFA"/>
    <w:rsid w:val="00FE0D85"/>
    <w:rsid w:val="00FE0DC9"/>
    <w:rsid w:val="00FE2A56"/>
    <w:rsid w:val="00FE2EA4"/>
    <w:rsid w:val="00FE57BE"/>
    <w:rsid w:val="00FE5FEC"/>
    <w:rsid w:val="00FE6566"/>
    <w:rsid w:val="00FF077A"/>
    <w:rsid w:val="00FF08F6"/>
    <w:rsid w:val="00FF095B"/>
    <w:rsid w:val="00FF0A8C"/>
    <w:rsid w:val="00FF21EB"/>
    <w:rsid w:val="00FF24C0"/>
    <w:rsid w:val="00FF3CDF"/>
    <w:rsid w:val="00FF63BA"/>
    <w:rsid w:val="00FF65A9"/>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531421"/>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BalloonText">
    <w:name w:val="Balloon Text"/>
    <w:basedOn w:val="Normal"/>
    <w:link w:val="BalloonTextChar"/>
    <w:uiPriority w:val="99"/>
    <w:rsid w:val="00B26A80"/>
    <w:rPr>
      <w:rFonts w:ascii="Tahoma" w:hAnsi="Tahoma" w:cs="Tahoma"/>
      <w:sz w:val="16"/>
      <w:szCs w:val="16"/>
    </w:rPr>
  </w:style>
  <w:style w:type="character" w:customStyle="1" w:styleId="BalloonTextChar">
    <w:name w:val="Balloon Text Char"/>
    <w:basedOn w:val="DefaultParagraphFont"/>
    <w:link w:val="BalloonText"/>
    <w:uiPriority w:val="99"/>
    <w:rsid w:val="00B26A80"/>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9D4B9-D229-454E-B8F8-0E2B14A11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1970</TotalTime>
  <Pages>1</Pages>
  <Words>117121</Words>
  <Characters>667593</Characters>
  <Application>Microsoft Office Word</Application>
  <DocSecurity>0</DocSecurity>
  <Lines>5563</Lines>
  <Paragraphs>1566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783148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mohsn</dc:creator>
  <cp:lastModifiedBy>Roohi</cp:lastModifiedBy>
  <cp:revision>329</cp:revision>
  <cp:lastPrinted>2019-07-06T08:18:00Z</cp:lastPrinted>
  <dcterms:created xsi:type="dcterms:W3CDTF">2019-06-19T15:45:00Z</dcterms:created>
  <dcterms:modified xsi:type="dcterms:W3CDTF">2019-07-06T08:18:00Z</dcterms:modified>
</cp:coreProperties>
</file>